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C3" w:rsidRPr="000F2B3E" w:rsidRDefault="007C61C3" w:rsidP="007C61C3">
      <w:pPr>
        <w:rPr>
          <w:rFonts w:ascii="Cambria" w:hAnsi="Cambria"/>
          <w:b/>
          <w:sz w:val="24"/>
          <w:szCs w:val="24"/>
        </w:rPr>
      </w:pPr>
    </w:p>
    <w:p w:rsidR="007C61C3" w:rsidRPr="000F2B3E" w:rsidRDefault="007C61C3" w:rsidP="007C61C3">
      <w:pPr>
        <w:jc w:val="both"/>
        <w:rPr>
          <w:rFonts w:ascii="Cambria" w:hAnsi="Cambria"/>
          <w:sz w:val="24"/>
          <w:szCs w:val="24"/>
        </w:rPr>
      </w:pPr>
    </w:p>
    <w:p w:rsidR="007C61C3" w:rsidRPr="00894E93" w:rsidRDefault="007C61C3" w:rsidP="007C61C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Oficio No. 0075</w:t>
      </w:r>
    </w:p>
    <w:p w:rsidR="007C61C3" w:rsidRPr="00894E93" w:rsidRDefault="007C61C3" w:rsidP="007C61C3">
      <w:pPr>
        <w:jc w:val="both"/>
        <w:rPr>
          <w:rFonts w:ascii="Cambria" w:hAnsi="Cambria"/>
          <w:sz w:val="22"/>
          <w:szCs w:val="22"/>
          <w:lang w:val="es-ES"/>
        </w:rPr>
      </w:pPr>
      <w:r>
        <w:rPr>
          <w:rFonts w:ascii="Cambria" w:hAnsi="Cambria"/>
          <w:sz w:val="22"/>
          <w:szCs w:val="22"/>
        </w:rPr>
        <w:t xml:space="preserve">Neiva, </w:t>
      </w:r>
      <w:r>
        <w:rPr>
          <w:rFonts w:ascii="Cambria" w:hAnsi="Cambria"/>
          <w:sz w:val="22"/>
          <w:szCs w:val="22"/>
        </w:rPr>
        <w:t>09 de enero de 2018</w:t>
      </w:r>
      <w:r w:rsidRPr="00894E93">
        <w:rPr>
          <w:rFonts w:ascii="Cambria" w:hAnsi="Cambria"/>
          <w:sz w:val="22"/>
          <w:szCs w:val="22"/>
        </w:rPr>
        <w:t>.</w:t>
      </w:r>
    </w:p>
    <w:p w:rsidR="007C61C3" w:rsidRPr="00894E93" w:rsidRDefault="007C61C3" w:rsidP="007C61C3">
      <w:pPr>
        <w:jc w:val="both"/>
        <w:rPr>
          <w:rFonts w:ascii="Cambria" w:hAnsi="Cambria"/>
          <w:b/>
          <w:sz w:val="22"/>
          <w:szCs w:val="22"/>
          <w:lang w:val="es-ES"/>
        </w:rPr>
      </w:pPr>
    </w:p>
    <w:p w:rsidR="007C61C3" w:rsidRPr="00894E93" w:rsidRDefault="007C61C3" w:rsidP="007C61C3">
      <w:pPr>
        <w:jc w:val="both"/>
        <w:rPr>
          <w:rFonts w:ascii="Cambria" w:hAnsi="Cambria"/>
          <w:sz w:val="22"/>
          <w:szCs w:val="22"/>
          <w:lang w:val="es-ES"/>
        </w:rPr>
      </w:pPr>
      <w:r w:rsidRPr="00894E93">
        <w:rPr>
          <w:rFonts w:ascii="Cambria" w:hAnsi="Cambria"/>
          <w:sz w:val="22"/>
          <w:szCs w:val="22"/>
          <w:lang w:val="es-ES"/>
        </w:rPr>
        <w:t xml:space="preserve">Señor: </w:t>
      </w:r>
    </w:p>
    <w:p w:rsidR="007C61C3" w:rsidRDefault="007C61C3" w:rsidP="007C61C3">
      <w:pPr>
        <w:jc w:val="both"/>
        <w:rPr>
          <w:rFonts w:ascii="Cambria" w:hAnsi="Cambria"/>
          <w:b/>
          <w:sz w:val="22"/>
          <w:szCs w:val="22"/>
          <w:lang w:val="es-ES"/>
        </w:rPr>
      </w:pPr>
      <w:r>
        <w:rPr>
          <w:rFonts w:ascii="Cambria" w:hAnsi="Cambria"/>
          <w:b/>
          <w:sz w:val="22"/>
          <w:szCs w:val="22"/>
          <w:lang w:val="es-ES"/>
        </w:rPr>
        <w:t xml:space="preserve">REPRESENTANTE LEGAL </w:t>
      </w:r>
      <w:r>
        <w:rPr>
          <w:rFonts w:ascii="Cambria" w:hAnsi="Cambria"/>
          <w:b/>
          <w:sz w:val="22"/>
          <w:szCs w:val="22"/>
          <w:lang w:val="es-ES"/>
        </w:rPr>
        <w:t>M&amp;C AIRES SAS</w:t>
      </w:r>
    </w:p>
    <w:p w:rsidR="007C61C3" w:rsidRPr="00894E93" w:rsidRDefault="007C61C3" w:rsidP="007C61C3">
      <w:pPr>
        <w:jc w:val="both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hyperlink r:id="rId4" w:history="1">
        <w:r w:rsidRPr="009E2A6F">
          <w:rPr>
            <w:rStyle w:val="Hipervnculo"/>
            <w:rFonts w:ascii="Segoe UI" w:hAnsi="Segoe UI" w:cs="Segoe UI"/>
            <w:sz w:val="22"/>
            <w:szCs w:val="22"/>
            <w:shd w:val="clear" w:color="auto" w:fill="FFFFFF"/>
          </w:rPr>
          <w:t>soportepaginaweb@cendoj.ramajudicial.gov.co</w:t>
        </w:r>
      </w:hyperlink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</w:p>
    <w:p w:rsidR="007C61C3" w:rsidRPr="000F2B3E" w:rsidRDefault="007C61C3" w:rsidP="007C61C3">
      <w:pPr>
        <w:jc w:val="both"/>
        <w:rPr>
          <w:rFonts w:ascii="Cambria" w:hAnsi="Cambria"/>
          <w:b/>
          <w:sz w:val="24"/>
          <w:szCs w:val="24"/>
          <w:lang w:val="es-ES"/>
        </w:rPr>
      </w:pPr>
    </w:p>
    <w:p w:rsidR="007C61C3" w:rsidRPr="000F2B3E" w:rsidRDefault="007C61C3" w:rsidP="007C61C3">
      <w:pPr>
        <w:jc w:val="both"/>
        <w:rPr>
          <w:rFonts w:ascii="Cambria" w:hAnsi="Cambria"/>
          <w:sz w:val="24"/>
          <w:szCs w:val="24"/>
          <w:lang w:val="es-ES"/>
        </w:rPr>
      </w:pPr>
    </w:p>
    <w:p w:rsidR="007C61C3" w:rsidRPr="009A2B7D" w:rsidRDefault="007C61C3" w:rsidP="007C61C3">
      <w:pPr>
        <w:ind w:left="1416" w:firstLine="708"/>
        <w:jc w:val="both"/>
        <w:rPr>
          <w:rFonts w:ascii="Cambria" w:hAnsi="Cambria"/>
          <w:b/>
          <w:sz w:val="20"/>
        </w:rPr>
      </w:pPr>
      <w:r w:rsidRPr="009A2B7D">
        <w:rPr>
          <w:rFonts w:ascii="Cambria" w:hAnsi="Cambria"/>
          <w:b/>
          <w:sz w:val="20"/>
        </w:rPr>
        <w:t>Ref.:</w:t>
      </w:r>
      <w:r w:rsidRPr="009A2B7D"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  <w:t xml:space="preserve">Notificación </w:t>
      </w:r>
      <w:r>
        <w:rPr>
          <w:rFonts w:ascii="Cambria" w:hAnsi="Cambria"/>
          <w:b/>
          <w:sz w:val="20"/>
        </w:rPr>
        <w:t>Acción Tutela 2018-00001</w:t>
      </w:r>
    </w:p>
    <w:p w:rsidR="007C61C3" w:rsidRPr="009A2B7D" w:rsidRDefault="007C61C3" w:rsidP="007C61C3">
      <w:pPr>
        <w:ind w:left="1416" w:firstLine="708"/>
        <w:jc w:val="both"/>
        <w:rPr>
          <w:rFonts w:ascii="Cambria" w:hAnsi="Cambria"/>
          <w:b/>
          <w:sz w:val="20"/>
        </w:rPr>
      </w:pPr>
      <w:r w:rsidRPr="009A2B7D">
        <w:rPr>
          <w:rFonts w:ascii="Cambria" w:hAnsi="Cambria"/>
          <w:b/>
          <w:sz w:val="20"/>
        </w:rPr>
        <w:t>Accionado</w:t>
      </w:r>
      <w:r w:rsidRPr="009A2B7D"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>M&amp;C AIRES SAS Y OTRO</w:t>
      </w:r>
    </w:p>
    <w:p w:rsidR="007C61C3" w:rsidRPr="009A2B7D" w:rsidRDefault="007C61C3" w:rsidP="007C61C3">
      <w:pPr>
        <w:ind w:left="1416" w:firstLine="708"/>
        <w:jc w:val="both"/>
        <w:rPr>
          <w:rFonts w:ascii="Cambria" w:hAnsi="Cambria"/>
          <w:b/>
          <w:sz w:val="20"/>
        </w:rPr>
      </w:pPr>
      <w:r w:rsidRPr="009A2B7D">
        <w:rPr>
          <w:rFonts w:ascii="Cambria" w:hAnsi="Cambria"/>
          <w:b/>
          <w:sz w:val="20"/>
        </w:rPr>
        <w:t>Accionante</w:t>
      </w:r>
      <w:r w:rsidRPr="009A2B7D">
        <w:rPr>
          <w:rFonts w:ascii="Cambria" w:hAnsi="Cambria"/>
          <w:b/>
          <w:sz w:val="20"/>
        </w:rPr>
        <w:tab/>
      </w:r>
      <w:proofErr w:type="spellStart"/>
      <w:r>
        <w:rPr>
          <w:rFonts w:ascii="Cambria" w:hAnsi="Cambria"/>
          <w:b/>
          <w:sz w:val="20"/>
        </w:rPr>
        <w:t>Yohan</w:t>
      </w:r>
      <w:proofErr w:type="spellEnd"/>
      <w:r>
        <w:rPr>
          <w:rFonts w:ascii="Cambria" w:hAnsi="Cambria"/>
          <w:b/>
          <w:sz w:val="20"/>
        </w:rPr>
        <w:t xml:space="preserve"> Andrés Herrera Cano</w:t>
      </w:r>
      <w:r>
        <w:rPr>
          <w:rFonts w:ascii="Cambria" w:hAnsi="Cambria"/>
          <w:b/>
          <w:sz w:val="20"/>
        </w:rPr>
        <w:t xml:space="preserve">   </w:t>
      </w:r>
    </w:p>
    <w:p w:rsidR="007C61C3" w:rsidRPr="009A2B7D" w:rsidRDefault="007C61C3" w:rsidP="007C61C3">
      <w:pPr>
        <w:ind w:left="1416" w:firstLine="708"/>
        <w:jc w:val="both"/>
        <w:rPr>
          <w:rFonts w:ascii="Cambria" w:hAnsi="Cambria"/>
          <w:b/>
          <w:sz w:val="20"/>
        </w:rPr>
      </w:pPr>
      <w:r w:rsidRPr="009A2B7D">
        <w:rPr>
          <w:rFonts w:ascii="Cambria" w:hAnsi="Cambria"/>
          <w:b/>
          <w:sz w:val="20"/>
        </w:rPr>
        <w:t xml:space="preserve">Ofendido       </w:t>
      </w:r>
      <w:r>
        <w:rPr>
          <w:rFonts w:ascii="Cambria" w:hAnsi="Cambria"/>
          <w:b/>
          <w:sz w:val="20"/>
        </w:rPr>
        <w:t xml:space="preserve">     </w:t>
      </w:r>
      <w:r w:rsidRPr="009A2B7D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El accionante </w:t>
      </w:r>
    </w:p>
    <w:p w:rsidR="007C61C3" w:rsidRPr="000F2B3E" w:rsidRDefault="007C61C3" w:rsidP="007C61C3">
      <w:pPr>
        <w:tabs>
          <w:tab w:val="left" w:pos="4680"/>
          <w:tab w:val="left" w:pos="6000"/>
        </w:tabs>
        <w:ind w:firstLine="720"/>
        <w:jc w:val="both"/>
        <w:rPr>
          <w:rFonts w:ascii="Cambria" w:hAnsi="Cambria"/>
          <w:sz w:val="24"/>
          <w:szCs w:val="24"/>
        </w:rPr>
      </w:pPr>
    </w:p>
    <w:p w:rsidR="007C61C3" w:rsidRPr="000F2B3E" w:rsidRDefault="007C61C3" w:rsidP="007C61C3">
      <w:pPr>
        <w:tabs>
          <w:tab w:val="left" w:pos="4680"/>
          <w:tab w:val="left" w:pos="6000"/>
        </w:tabs>
        <w:ind w:firstLine="720"/>
        <w:jc w:val="both"/>
        <w:rPr>
          <w:rFonts w:ascii="Cambria" w:hAnsi="Cambria"/>
          <w:sz w:val="24"/>
          <w:szCs w:val="24"/>
        </w:rPr>
      </w:pPr>
    </w:p>
    <w:p w:rsidR="007C61C3" w:rsidRPr="000F2B3E" w:rsidRDefault="007C61C3" w:rsidP="007C61C3">
      <w:pPr>
        <w:tabs>
          <w:tab w:val="left" w:pos="4680"/>
          <w:tab w:val="left" w:pos="6000"/>
        </w:tabs>
        <w:ind w:firstLine="720"/>
        <w:jc w:val="both"/>
        <w:rPr>
          <w:rFonts w:ascii="Cambria" w:hAnsi="Cambria"/>
          <w:sz w:val="24"/>
          <w:szCs w:val="24"/>
        </w:rPr>
      </w:pPr>
      <w:r w:rsidRPr="000F2B3E">
        <w:rPr>
          <w:rFonts w:ascii="Cambria" w:hAnsi="Cambria"/>
          <w:sz w:val="24"/>
          <w:szCs w:val="24"/>
        </w:rPr>
        <w:t xml:space="preserve">Por medio del presente y para su conocimiento me permito notificarle el contenido de </w:t>
      </w:r>
      <w:r>
        <w:rPr>
          <w:rFonts w:ascii="Cambria" w:hAnsi="Cambria"/>
          <w:sz w:val="24"/>
          <w:szCs w:val="24"/>
        </w:rPr>
        <w:t>fallo</w:t>
      </w:r>
      <w:r w:rsidRPr="000F2B3E">
        <w:rPr>
          <w:rFonts w:ascii="Cambria" w:hAnsi="Cambria"/>
          <w:sz w:val="24"/>
          <w:szCs w:val="24"/>
        </w:rPr>
        <w:t xml:space="preserve"> de la fecha, proferida dentro del incidente de desacato de la referencia, que en su parte resolutiva prevé: </w:t>
      </w:r>
    </w:p>
    <w:p w:rsidR="007C61C3" w:rsidRPr="000F2B3E" w:rsidRDefault="007C61C3" w:rsidP="007C61C3">
      <w:pPr>
        <w:jc w:val="both"/>
        <w:rPr>
          <w:rFonts w:ascii="Cambria" w:hAnsi="Cambria"/>
          <w:sz w:val="24"/>
          <w:szCs w:val="24"/>
        </w:rPr>
      </w:pPr>
    </w:p>
    <w:p w:rsidR="007C61C3" w:rsidRPr="007C61C3" w:rsidRDefault="007C61C3" w:rsidP="007C61C3">
      <w:pPr>
        <w:jc w:val="both"/>
        <w:rPr>
          <w:rFonts w:ascii="Cambria" w:hAnsi="Cambria"/>
          <w:i/>
          <w:sz w:val="20"/>
        </w:rPr>
      </w:pPr>
      <w:r w:rsidRPr="007C61C3">
        <w:rPr>
          <w:rFonts w:ascii="Cambria" w:hAnsi="Cambria"/>
          <w:i/>
          <w:sz w:val="20"/>
        </w:rPr>
        <w:t xml:space="preserve">“…Seria del caso proceder a tomar la decisión que corresponda dentro de esta acción de tutela sino fuera porque se tuvo conocimiento que no existe certeza sobre el recibido de la notificación del REPRESENTANTE LEGAL M&amp;C AIRES SAS, teniendo en cuenta el informe de </w:t>
      </w:r>
      <w:proofErr w:type="spellStart"/>
      <w:r w:rsidRPr="007C61C3">
        <w:rPr>
          <w:rFonts w:ascii="Cambria" w:hAnsi="Cambria"/>
          <w:i/>
          <w:sz w:val="20"/>
        </w:rPr>
        <w:t>citaduria</w:t>
      </w:r>
      <w:proofErr w:type="spellEnd"/>
      <w:r w:rsidRPr="007C61C3">
        <w:rPr>
          <w:rFonts w:ascii="Cambria" w:hAnsi="Cambria"/>
          <w:i/>
          <w:sz w:val="20"/>
        </w:rPr>
        <w:t xml:space="preserve"> rendido por el notificador, en el que indica que no atendieron y dejó en el buzón de la vivienda y en aras de lograr la notificación efectiva  de este, se ordena la publicación en página de la rama judicial </w:t>
      </w:r>
      <w:hyperlink r:id="rId5" w:history="1">
        <w:r w:rsidRPr="007C61C3">
          <w:rPr>
            <w:rStyle w:val="Hipervnculo"/>
            <w:rFonts w:ascii="Cambria" w:hAnsi="Cambria"/>
            <w:i/>
            <w:sz w:val="20"/>
          </w:rPr>
          <w:t>www.ramajudicial.gov.co</w:t>
        </w:r>
      </w:hyperlink>
      <w:r w:rsidRPr="007C61C3">
        <w:rPr>
          <w:rFonts w:ascii="Cambria" w:hAnsi="Cambria"/>
          <w:i/>
          <w:sz w:val="20"/>
        </w:rPr>
        <w:t xml:space="preserve"> </w:t>
      </w:r>
      <w:r w:rsidRPr="007C61C3">
        <w:rPr>
          <w:rFonts w:ascii="Cambria" w:hAnsi="Cambria" w:cs="Arial"/>
          <w:bCs/>
          <w:i/>
          <w:iCs/>
          <w:spacing w:val="-3"/>
          <w:sz w:val="20"/>
          <w:lang w:val="es-ES"/>
        </w:rPr>
        <w:t xml:space="preserve">y córrasele traslado de la presente acción de tutela, para que en el término de cuatro (04) horas siguientes a la notificación de esta decisión, se pronuncie respecto de este y aporte las pruebas que considere pertinentes, atendiendo los hechos materia del mismo. </w:t>
      </w:r>
    </w:p>
    <w:p w:rsidR="007C61C3" w:rsidRPr="007C61C3" w:rsidRDefault="007C61C3" w:rsidP="007C61C3">
      <w:pPr>
        <w:jc w:val="both"/>
        <w:rPr>
          <w:rFonts w:ascii="Cambria" w:hAnsi="Cambria"/>
          <w:i/>
          <w:sz w:val="20"/>
        </w:rPr>
      </w:pPr>
    </w:p>
    <w:p w:rsidR="007C61C3" w:rsidRPr="007C61C3" w:rsidRDefault="007C61C3" w:rsidP="007C61C3">
      <w:pPr>
        <w:jc w:val="both"/>
        <w:rPr>
          <w:rFonts w:ascii="Cambria" w:hAnsi="Cambria" w:cs="Tahoma"/>
          <w:i/>
          <w:sz w:val="20"/>
          <w:lang w:val="es-ES"/>
        </w:rPr>
      </w:pPr>
      <w:r w:rsidRPr="007C61C3">
        <w:rPr>
          <w:rFonts w:ascii="Cambria" w:hAnsi="Cambria" w:cs="Tahoma"/>
          <w:i/>
          <w:sz w:val="20"/>
          <w:lang w:val="es-ES"/>
        </w:rPr>
        <w:t xml:space="preserve">Comuníquese a las partes. </w:t>
      </w:r>
    </w:p>
    <w:p w:rsidR="007C61C3" w:rsidRPr="007C61C3" w:rsidRDefault="007C61C3" w:rsidP="007C61C3">
      <w:pPr>
        <w:jc w:val="both"/>
        <w:rPr>
          <w:rFonts w:ascii="Cambria" w:hAnsi="Cambria"/>
          <w:bCs/>
          <w:i/>
          <w:sz w:val="20"/>
        </w:rPr>
      </w:pPr>
      <w:r w:rsidRPr="007C61C3">
        <w:rPr>
          <w:rFonts w:ascii="Cambria" w:hAnsi="Cambria"/>
          <w:bCs/>
          <w:i/>
          <w:sz w:val="20"/>
        </w:rPr>
        <w:t xml:space="preserve"> </w:t>
      </w:r>
    </w:p>
    <w:p w:rsidR="007C61C3" w:rsidRDefault="007C61C3" w:rsidP="007C61C3">
      <w:pPr>
        <w:spacing w:line="360" w:lineRule="auto"/>
        <w:rPr>
          <w:rFonts w:ascii="Cambria" w:hAnsi="Cambria" w:cs="Tahoma"/>
          <w:b/>
          <w:i/>
          <w:sz w:val="20"/>
          <w:lang w:val="es-ES"/>
        </w:rPr>
      </w:pPr>
      <w:r w:rsidRPr="007C61C3">
        <w:rPr>
          <w:rFonts w:ascii="Cambria" w:hAnsi="Cambria" w:cs="Tahoma"/>
          <w:b/>
          <w:i/>
          <w:sz w:val="20"/>
          <w:lang w:val="es-ES"/>
        </w:rPr>
        <w:t>CÚMPLASE</w:t>
      </w:r>
    </w:p>
    <w:p w:rsidR="007C61C3" w:rsidRPr="007C61C3" w:rsidRDefault="007C61C3" w:rsidP="007C61C3">
      <w:pPr>
        <w:spacing w:line="360" w:lineRule="auto"/>
        <w:rPr>
          <w:rFonts w:ascii="Cambria" w:hAnsi="Cambria" w:cs="Tahoma"/>
          <w:b/>
          <w:i/>
          <w:sz w:val="20"/>
          <w:lang w:val="es-ES"/>
        </w:rPr>
      </w:pPr>
      <w:r w:rsidRPr="007C61C3">
        <w:rPr>
          <w:rFonts w:ascii="Cambria" w:hAnsi="Cambria" w:cs="Tahoma"/>
          <w:b/>
          <w:i/>
          <w:sz w:val="20"/>
          <w:lang w:val="es-ES"/>
        </w:rPr>
        <w:t>JUAN CARLOS MOTTA VARGAS</w:t>
      </w:r>
    </w:p>
    <w:p w:rsidR="007C61C3" w:rsidRPr="007C61C3" w:rsidRDefault="007C61C3" w:rsidP="007C61C3">
      <w:pPr>
        <w:rPr>
          <w:rFonts w:ascii="Cambria" w:hAnsi="Cambria" w:cs="Tahoma"/>
          <w:i/>
          <w:sz w:val="20"/>
          <w:lang w:val="es-ES"/>
        </w:rPr>
      </w:pPr>
      <w:r w:rsidRPr="007C61C3">
        <w:rPr>
          <w:rFonts w:ascii="Cambria" w:hAnsi="Cambria" w:cs="Tahoma"/>
          <w:i/>
          <w:sz w:val="20"/>
          <w:lang w:val="es-ES"/>
        </w:rPr>
        <w:t>Juez.-</w:t>
      </w:r>
      <w:r>
        <w:rPr>
          <w:rFonts w:ascii="Cambria" w:hAnsi="Cambria" w:cs="Tahoma"/>
          <w:i/>
          <w:sz w:val="20"/>
          <w:lang w:val="es-ES"/>
        </w:rPr>
        <w:t>“</w:t>
      </w:r>
    </w:p>
    <w:p w:rsidR="007C61C3" w:rsidRDefault="007C61C3" w:rsidP="007C61C3">
      <w:pPr>
        <w:jc w:val="center"/>
        <w:rPr>
          <w:rFonts w:ascii="Comic Sans MS" w:hAnsi="Comic Sans MS"/>
          <w:b/>
          <w:sz w:val="24"/>
          <w:szCs w:val="24"/>
        </w:rPr>
      </w:pPr>
    </w:p>
    <w:p w:rsidR="007C61C3" w:rsidRPr="005178DC" w:rsidRDefault="007C61C3" w:rsidP="007C61C3">
      <w:pPr>
        <w:jc w:val="center"/>
        <w:rPr>
          <w:rFonts w:ascii="Comic Sans MS" w:hAnsi="Comic Sans MS"/>
          <w:b/>
          <w:sz w:val="24"/>
          <w:szCs w:val="24"/>
        </w:rPr>
      </w:pPr>
    </w:p>
    <w:p w:rsidR="007C61C3" w:rsidRPr="005178DC" w:rsidRDefault="007C61C3" w:rsidP="007C61C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7C61C3" w:rsidRPr="007C61C3" w:rsidRDefault="007C61C3" w:rsidP="007C61C3">
      <w:pPr>
        <w:jc w:val="center"/>
        <w:rPr>
          <w:rFonts w:ascii="Comic Sans MS" w:hAnsi="Comic Sans MS"/>
          <w:b/>
          <w:sz w:val="24"/>
          <w:szCs w:val="24"/>
        </w:rPr>
      </w:pPr>
    </w:p>
    <w:p w:rsidR="007C61C3" w:rsidRPr="007C61C3" w:rsidRDefault="007C61C3" w:rsidP="007C61C3">
      <w:pPr>
        <w:jc w:val="both"/>
        <w:rPr>
          <w:rFonts w:ascii="Cambria" w:hAnsi="Cambria" w:cs="Tahoma"/>
          <w:i/>
          <w:sz w:val="24"/>
          <w:szCs w:val="24"/>
          <w:lang w:val="es-ES"/>
        </w:rPr>
      </w:pPr>
    </w:p>
    <w:p w:rsidR="007C61C3" w:rsidRPr="007C61C3" w:rsidRDefault="007C61C3" w:rsidP="007C61C3">
      <w:pPr>
        <w:spacing w:line="360" w:lineRule="auto"/>
        <w:rPr>
          <w:rFonts w:ascii="Cambria" w:hAnsi="Cambria"/>
          <w:b/>
          <w:sz w:val="24"/>
          <w:szCs w:val="24"/>
          <w:u w:val="single"/>
        </w:rPr>
      </w:pPr>
      <w:r w:rsidRPr="007C61C3">
        <w:rPr>
          <w:rFonts w:ascii="Cambria" w:hAnsi="Cambria" w:cs="Tahoma"/>
          <w:sz w:val="24"/>
          <w:szCs w:val="24"/>
          <w:lang w:val="es-ES"/>
        </w:rPr>
        <w:t xml:space="preserve">Atentamente, </w:t>
      </w:r>
      <w:r w:rsidRPr="007C61C3">
        <w:rPr>
          <w:rFonts w:ascii="Cambria" w:hAnsi="Cambria"/>
          <w:b/>
          <w:sz w:val="24"/>
          <w:szCs w:val="24"/>
        </w:rPr>
        <w:t xml:space="preserve"> </w:t>
      </w:r>
    </w:p>
    <w:p w:rsidR="007C61C3" w:rsidRDefault="007C61C3" w:rsidP="007C61C3">
      <w:pPr>
        <w:spacing w:line="360" w:lineRule="auto"/>
        <w:rPr>
          <w:rFonts w:ascii="Cambria" w:hAnsi="Cambria"/>
          <w:b/>
          <w:i/>
          <w:sz w:val="24"/>
          <w:szCs w:val="24"/>
          <w:u w:val="single"/>
        </w:rPr>
      </w:pPr>
    </w:p>
    <w:p w:rsidR="007C61C3" w:rsidRPr="00C942C8" w:rsidRDefault="007C61C3" w:rsidP="007C61C3">
      <w:pPr>
        <w:spacing w:line="360" w:lineRule="auto"/>
        <w:rPr>
          <w:rFonts w:ascii="Cambria" w:hAnsi="Cambria"/>
          <w:b/>
          <w:i/>
          <w:sz w:val="24"/>
          <w:szCs w:val="24"/>
          <w:u w:val="single"/>
        </w:rPr>
      </w:pPr>
    </w:p>
    <w:p w:rsidR="007C61C3" w:rsidRPr="00862165" w:rsidRDefault="007C61C3" w:rsidP="007C61C3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862165">
        <w:rPr>
          <w:rFonts w:ascii="Cambria" w:hAnsi="Cambria"/>
          <w:b/>
          <w:sz w:val="24"/>
          <w:szCs w:val="24"/>
        </w:rPr>
        <w:t xml:space="preserve">CARMEN ELISA ROJAS PARRA </w:t>
      </w:r>
    </w:p>
    <w:p w:rsidR="007C61C3" w:rsidRDefault="007C61C3" w:rsidP="007C61C3">
      <w:pPr>
        <w:spacing w:line="360" w:lineRule="auto"/>
        <w:jc w:val="center"/>
      </w:pPr>
      <w:r w:rsidRPr="00862165">
        <w:rPr>
          <w:rFonts w:ascii="Cambria" w:hAnsi="Cambria"/>
          <w:b/>
          <w:sz w:val="24"/>
          <w:szCs w:val="24"/>
        </w:rPr>
        <w:t>Oficial Mayor.-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br/>
      </w:r>
    </w:p>
    <w:p w:rsidR="007C61C3" w:rsidRDefault="007C61C3" w:rsidP="007C61C3"/>
    <w:p w:rsidR="00986D84" w:rsidRDefault="00986D84"/>
    <w:sectPr w:rsidR="00986D84" w:rsidSect="00862165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65" w:rsidRPr="00F46F05" w:rsidRDefault="007C61C3" w:rsidP="00862165">
    <w:pPr>
      <w:jc w:val="center"/>
      <w:rPr>
        <w:rFonts w:ascii="Cambria" w:hAnsi="Cambria"/>
        <w:b/>
        <w:sz w:val="24"/>
        <w:szCs w:val="24"/>
      </w:rPr>
    </w:pPr>
  </w:p>
  <w:p w:rsidR="00862165" w:rsidRDefault="007C61C3" w:rsidP="00862165">
    <w:pPr>
      <w:jc w:val="center"/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noProof/>
        <w:sz w:val="24"/>
        <w:szCs w:val="24"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2.25pt;margin-top:0;width:40.95pt;height:54pt;z-index:251658240">
          <v:imagedata r:id="rId1" o:title=""/>
          <w10:wrap type="square"/>
        </v:shape>
        <o:OLEObject Type="Embed" ProgID="MSPhotoEd.3" ShapeID="_x0000_s2049" DrawAspect="Content" ObjectID="_1577019588" r:id="rId2"/>
      </w:object>
    </w:r>
  </w:p>
  <w:p w:rsidR="00862165" w:rsidRDefault="007C61C3" w:rsidP="00862165">
    <w:pPr>
      <w:jc w:val="center"/>
      <w:rPr>
        <w:rFonts w:ascii="Comic Sans MS" w:hAnsi="Comic Sans MS"/>
        <w:b/>
        <w:sz w:val="24"/>
        <w:szCs w:val="24"/>
      </w:rPr>
    </w:pPr>
  </w:p>
  <w:p w:rsidR="00862165" w:rsidRDefault="007C61C3" w:rsidP="00862165">
    <w:pPr>
      <w:jc w:val="center"/>
      <w:rPr>
        <w:rFonts w:ascii="Cambria" w:hAnsi="Cambria"/>
        <w:b/>
        <w:sz w:val="24"/>
        <w:szCs w:val="24"/>
      </w:rPr>
    </w:pPr>
  </w:p>
  <w:p w:rsidR="00862165" w:rsidRDefault="007C61C3" w:rsidP="00862165">
    <w:pPr>
      <w:jc w:val="center"/>
      <w:rPr>
        <w:rFonts w:ascii="Cambria" w:hAnsi="Cambria"/>
        <w:b/>
        <w:sz w:val="24"/>
        <w:szCs w:val="24"/>
      </w:rPr>
    </w:pPr>
  </w:p>
  <w:p w:rsidR="00862165" w:rsidRPr="000F2B3E" w:rsidRDefault="007C61C3" w:rsidP="00862165">
    <w:pPr>
      <w:jc w:val="center"/>
      <w:rPr>
        <w:rFonts w:ascii="Cambria" w:hAnsi="Cambria"/>
        <w:b/>
        <w:sz w:val="24"/>
        <w:szCs w:val="24"/>
      </w:rPr>
    </w:pPr>
    <w:r w:rsidRPr="000F2B3E">
      <w:rPr>
        <w:rFonts w:ascii="Cambria" w:hAnsi="Cambria"/>
        <w:b/>
        <w:sz w:val="24"/>
        <w:szCs w:val="24"/>
      </w:rPr>
      <w:t>JUZGADO SEXTO PENAL MUNICIPAL</w:t>
    </w:r>
  </w:p>
  <w:p w:rsidR="00862165" w:rsidRPr="000F2B3E" w:rsidRDefault="007C61C3" w:rsidP="00862165">
    <w:pPr>
      <w:jc w:val="center"/>
      <w:rPr>
        <w:rFonts w:ascii="Cambria" w:hAnsi="Cambria"/>
        <w:b/>
        <w:sz w:val="24"/>
        <w:szCs w:val="24"/>
      </w:rPr>
    </w:pPr>
    <w:r w:rsidRPr="000F2B3E">
      <w:rPr>
        <w:rFonts w:ascii="Cambria" w:hAnsi="Cambria"/>
        <w:b/>
        <w:sz w:val="24"/>
        <w:szCs w:val="24"/>
      </w:rPr>
      <w:t>NEIVA - HUILA</w:t>
    </w:r>
  </w:p>
  <w:p w:rsidR="00862165" w:rsidRPr="00862165" w:rsidRDefault="007C61C3" w:rsidP="008621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C3"/>
    <w:rsid w:val="007C61C3"/>
    <w:rsid w:val="0098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52D2E238-8538-4C4D-A307-FC82DBF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61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1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1C3"/>
    <w:rPr>
      <w:rFonts w:ascii="Arial" w:eastAsia="Times New Roman" w:hAnsi="Arial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amajudicial.gov.co" TargetMode="External"/><Relationship Id="rId4" Type="http://schemas.openxmlformats.org/officeDocument/2006/relationships/hyperlink" Target="mailto:soportepaginaweb@cendoj.ramajudicial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Peralta Cabrera</dc:creator>
  <cp:keywords/>
  <dc:description/>
  <cp:lastModifiedBy>Cesar Peralta Cabrera</cp:lastModifiedBy>
  <cp:revision>1</cp:revision>
  <dcterms:created xsi:type="dcterms:W3CDTF">2018-01-09T21:09:00Z</dcterms:created>
  <dcterms:modified xsi:type="dcterms:W3CDTF">2018-01-09T21:13:00Z</dcterms:modified>
</cp:coreProperties>
</file>