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BD" w:rsidRPr="0058539E" w:rsidRDefault="00514FBD" w:rsidP="00514FBD">
      <w:pPr>
        <w:keepNext/>
        <w:spacing w:after="0" w:line="288" w:lineRule="auto"/>
        <w:jc w:val="center"/>
        <w:outlineLvl w:val="1"/>
        <w:rPr>
          <w:rFonts w:ascii="Times New Roman" w:eastAsia="Arial Unicode MS" w:hAnsi="Times New Roman" w:cs="Times New Roman"/>
          <w:b/>
          <w:bCs/>
          <w:iCs/>
          <w:sz w:val="32"/>
          <w:szCs w:val="32"/>
          <w:u w:val="single"/>
          <w:lang w:val="es-ES" w:eastAsia="es-ES"/>
        </w:rPr>
      </w:pPr>
      <w:r w:rsidRPr="0058539E">
        <w:rPr>
          <w:rFonts w:ascii="Times New Roman" w:eastAsia="Arial Unicode MS" w:hAnsi="Times New Roman" w:cs="Times New Roman"/>
          <w:b/>
          <w:bCs/>
          <w:iCs/>
          <w:sz w:val="32"/>
          <w:szCs w:val="32"/>
          <w:u w:val="single"/>
          <w:lang w:val="es-ES" w:eastAsia="es-ES"/>
        </w:rPr>
        <w:t>E   D   I   C   T   O</w:t>
      </w:r>
    </w:p>
    <w:p w:rsidR="00514FBD" w:rsidRPr="0058539E" w:rsidRDefault="00514FBD" w:rsidP="00514FBD">
      <w:pPr>
        <w:keepNext/>
        <w:spacing w:after="0" w:line="288" w:lineRule="auto"/>
        <w:jc w:val="center"/>
        <w:outlineLvl w:val="1"/>
        <w:rPr>
          <w:rFonts w:ascii="Times New Roman" w:eastAsia="Arial Unicode MS" w:hAnsi="Times New Roman" w:cs="Times New Roman"/>
          <w:b/>
          <w:bCs/>
          <w:iCs/>
          <w:sz w:val="32"/>
          <w:szCs w:val="32"/>
          <w:u w:val="single"/>
          <w:lang w:val="es-ES" w:eastAsia="es-ES"/>
        </w:rPr>
      </w:pPr>
      <w:r w:rsidRPr="0058539E">
        <w:rPr>
          <w:rFonts w:ascii="Times New Roman" w:eastAsia="Arial Unicode MS" w:hAnsi="Times New Roman" w:cs="Times New Roman"/>
          <w:b/>
          <w:bCs/>
          <w:iCs/>
          <w:sz w:val="32"/>
          <w:szCs w:val="32"/>
          <w:u w:val="single"/>
          <w:lang w:val="es-ES" w:eastAsia="es-ES"/>
        </w:rPr>
        <w:t xml:space="preserve">EMPLAZATORIO </w:t>
      </w:r>
    </w:p>
    <w:p w:rsidR="00514FBD" w:rsidRPr="0058539E" w:rsidRDefault="00514FBD" w:rsidP="00514FBD">
      <w:pPr>
        <w:keepNext/>
        <w:spacing w:after="0" w:line="288" w:lineRule="auto"/>
        <w:jc w:val="center"/>
        <w:outlineLvl w:val="1"/>
        <w:rPr>
          <w:rFonts w:ascii="Times New Roman" w:eastAsia="Arial Unicode MS" w:hAnsi="Times New Roman" w:cs="Times New Roman"/>
          <w:b/>
          <w:bCs/>
          <w:iCs/>
          <w:sz w:val="32"/>
          <w:szCs w:val="32"/>
          <w:u w:val="single"/>
          <w:lang w:val="es-ES" w:eastAsia="es-ES"/>
        </w:rPr>
      </w:pPr>
    </w:p>
    <w:p w:rsidR="00514FBD" w:rsidRPr="0058539E" w:rsidRDefault="00514FBD" w:rsidP="00514FBD">
      <w:pPr>
        <w:keepNext/>
        <w:spacing w:after="0" w:line="288" w:lineRule="auto"/>
        <w:jc w:val="center"/>
        <w:outlineLvl w:val="1"/>
        <w:rPr>
          <w:rFonts w:ascii="Times New Roman" w:eastAsia="Arial Unicode MS" w:hAnsi="Times New Roman" w:cs="Times New Roman"/>
          <w:bCs/>
          <w:iCs/>
          <w:sz w:val="24"/>
          <w:szCs w:val="24"/>
          <w:lang w:val="es-ES" w:eastAsia="es-ES"/>
        </w:rPr>
      </w:pPr>
      <w:r w:rsidRPr="0058539E">
        <w:rPr>
          <w:rFonts w:ascii="Times New Roman" w:eastAsia="Arial Unicode MS" w:hAnsi="Times New Roman" w:cs="Times New Roman"/>
          <w:bCs/>
          <w:iCs/>
          <w:sz w:val="24"/>
          <w:szCs w:val="24"/>
          <w:lang w:val="es-ES" w:eastAsia="es-ES"/>
        </w:rPr>
        <w:t>Art. 140  Ley 1708 de 2014</w:t>
      </w:r>
    </w:p>
    <w:p w:rsidR="00514FBD" w:rsidRPr="0058539E" w:rsidRDefault="00514FBD" w:rsidP="00514FBD">
      <w:pPr>
        <w:keepNext/>
        <w:spacing w:after="0" w:line="288" w:lineRule="auto"/>
        <w:jc w:val="center"/>
        <w:outlineLvl w:val="1"/>
        <w:rPr>
          <w:rFonts w:ascii="Times New Roman" w:eastAsia="Arial Unicode MS" w:hAnsi="Times New Roman" w:cs="Times New Roman"/>
          <w:bCs/>
          <w:iCs/>
          <w:sz w:val="24"/>
          <w:szCs w:val="24"/>
          <w:lang w:val="es-ES" w:eastAsia="es-ES"/>
        </w:rPr>
      </w:pPr>
      <w:r w:rsidRPr="0058539E">
        <w:rPr>
          <w:rFonts w:ascii="Times New Roman" w:eastAsia="Arial Unicode MS" w:hAnsi="Times New Roman" w:cs="Times New Roman"/>
          <w:bCs/>
          <w:iCs/>
          <w:sz w:val="24"/>
          <w:szCs w:val="24"/>
          <w:lang w:val="es-ES" w:eastAsia="es-ES"/>
        </w:rPr>
        <w:t xml:space="preserve">LA SUSCRITA SECRETARIA DEL  JUZGADO SEGUNDO PENAL DEL CIRCUITO  ESPECIALIZADO DE EXTINCION DE DOMINIO DE  ANTIOQUIA </w:t>
      </w:r>
    </w:p>
    <w:p w:rsidR="00514FBD" w:rsidRPr="0058539E" w:rsidRDefault="00514FBD" w:rsidP="00514FBD">
      <w:pPr>
        <w:keepNext/>
        <w:spacing w:after="0" w:line="288" w:lineRule="auto"/>
        <w:jc w:val="center"/>
        <w:outlineLvl w:val="1"/>
        <w:rPr>
          <w:rFonts w:ascii="Times New Roman" w:eastAsia="Arial Unicode MS" w:hAnsi="Times New Roman" w:cs="Times New Roman"/>
          <w:bCs/>
          <w:iCs/>
          <w:sz w:val="24"/>
          <w:szCs w:val="24"/>
          <w:lang w:val="es-ES" w:eastAsia="es-ES"/>
        </w:rPr>
      </w:pPr>
      <w:r w:rsidRPr="0058539E">
        <w:rPr>
          <w:rFonts w:ascii="Times New Roman" w:eastAsia="Arial Unicode MS" w:hAnsi="Times New Roman" w:cs="Times New Roman"/>
          <w:bCs/>
          <w:iCs/>
          <w:sz w:val="24"/>
          <w:szCs w:val="24"/>
          <w:lang w:val="es-ES" w:eastAsia="es-ES"/>
        </w:rPr>
        <w:t xml:space="preserve"> </w:t>
      </w:r>
    </w:p>
    <w:p w:rsidR="00514FBD" w:rsidRPr="0058539E" w:rsidRDefault="00514FBD" w:rsidP="00514FBD">
      <w:pPr>
        <w:spacing w:after="0" w:line="288" w:lineRule="auto"/>
        <w:jc w:val="center"/>
        <w:rPr>
          <w:rFonts w:ascii="Times New Roman" w:eastAsia="Times New Roman" w:hAnsi="Times New Roman" w:cs="Times New Roman"/>
          <w:sz w:val="28"/>
          <w:szCs w:val="28"/>
          <w:lang w:val="es-ES" w:eastAsia="es-ES"/>
        </w:rPr>
      </w:pPr>
      <w:r w:rsidRPr="0058539E">
        <w:rPr>
          <w:rFonts w:ascii="Times New Roman" w:eastAsia="Arial Unicode MS" w:hAnsi="Times New Roman" w:cs="Times New Roman"/>
          <w:b/>
          <w:bCs/>
          <w:iCs/>
          <w:sz w:val="28"/>
          <w:szCs w:val="28"/>
          <w:lang w:val="es-ES" w:eastAsia="es-ES"/>
        </w:rPr>
        <w:t>CITA Y EMPLAZA</w:t>
      </w: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tabs>
          <w:tab w:val="center" w:pos="4252"/>
          <w:tab w:val="right" w:pos="8504"/>
        </w:tabs>
        <w:spacing w:after="0" w:line="240" w:lineRule="auto"/>
        <w:jc w:val="both"/>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A LOS TERCEROS INDETERMINADOS,  para que comparezcan a estos Juzgados para hacer valer sus derechos dentro del proceso de Exti</w:t>
      </w:r>
      <w:r>
        <w:rPr>
          <w:rFonts w:ascii="Times New Roman" w:eastAsia="Times New Roman" w:hAnsi="Times New Roman" w:cs="Times New Roman"/>
          <w:sz w:val="24"/>
          <w:szCs w:val="24"/>
          <w:lang w:val="es-ES" w:eastAsia="es-ES"/>
        </w:rPr>
        <w:t>nción de Dominio No. 2016-000015</w:t>
      </w:r>
      <w:r w:rsidRPr="0058539E">
        <w:rPr>
          <w:rFonts w:ascii="Times New Roman" w:eastAsia="Times New Roman" w:hAnsi="Times New Roman" w:cs="Times New Roman"/>
          <w:sz w:val="24"/>
          <w:szCs w:val="24"/>
          <w:lang w:val="es-ES" w:eastAsia="es-ES"/>
        </w:rPr>
        <w:t>-00 (Rad.</w:t>
      </w:r>
      <w:r>
        <w:rPr>
          <w:rFonts w:ascii="Times New Roman" w:eastAsia="Times New Roman" w:hAnsi="Times New Roman" w:cs="Times New Roman"/>
          <w:sz w:val="24"/>
          <w:szCs w:val="24"/>
          <w:lang w:val="es-ES" w:eastAsia="es-ES"/>
        </w:rPr>
        <w:t>115330</w:t>
      </w:r>
      <w:r w:rsidRPr="0058539E">
        <w:rPr>
          <w:rFonts w:ascii="Times New Roman" w:eastAsia="Times New Roman" w:hAnsi="Times New Roman" w:cs="Times New Roman"/>
          <w:sz w:val="24"/>
          <w:szCs w:val="24"/>
          <w:lang w:val="es-ES" w:eastAsia="es-ES"/>
        </w:rPr>
        <w:t xml:space="preserve"> E.D) siendo afectado</w:t>
      </w:r>
      <w:r>
        <w:rPr>
          <w:rFonts w:ascii="Arial" w:eastAsia="Times New Roman" w:hAnsi="Arial" w:cs="Arial"/>
          <w:sz w:val="24"/>
          <w:szCs w:val="24"/>
          <w:lang w:val="es-MX" w:eastAsia="es-ES"/>
        </w:rPr>
        <w:t xml:space="preserve"> </w:t>
      </w:r>
      <w:r w:rsidRPr="0058539E">
        <w:rPr>
          <w:rFonts w:ascii="Times New Roman" w:eastAsia="Times New Roman" w:hAnsi="Times New Roman" w:cs="Times New Roman"/>
          <w:sz w:val="24"/>
          <w:szCs w:val="24"/>
          <w:lang w:val="es-MX" w:eastAsia="es-ES"/>
        </w:rPr>
        <w:t>el Sr. OSCAR DARÍO ESCALANTE</w:t>
      </w:r>
      <w:r w:rsidRPr="0058539E">
        <w:rPr>
          <w:rFonts w:ascii="Arial" w:eastAsia="Times New Roman" w:hAnsi="Arial" w:cs="Arial"/>
          <w:sz w:val="24"/>
          <w:szCs w:val="24"/>
          <w:lang w:val="es-MX" w:eastAsia="es-ES"/>
        </w:rPr>
        <w:t>.</w:t>
      </w:r>
      <w:r w:rsidRPr="0058539E">
        <w:rPr>
          <w:rFonts w:ascii="Times New Roman" w:eastAsia="Times New Roman" w:hAnsi="Times New Roman" w:cs="Times New Roman"/>
          <w:sz w:val="24"/>
          <w:szCs w:val="24"/>
          <w:lang w:val="es-ES" w:eastAsia="es-ES"/>
        </w:rPr>
        <w:t xml:space="preserve">, dando cumplimiento </w:t>
      </w:r>
      <w:r>
        <w:rPr>
          <w:rFonts w:ascii="Times New Roman" w:eastAsia="Times New Roman" w:hAnsi="Times New Roman" w:cs="Times New Roman"/>
          <w:sz w:val="24"/>
          <w:szCs w:val="24"/>
          <w:lang w:val="es-ES" w:eastAsia="es-ES"/>
        </w:rPr>
        <w:t>a  lo ordenado en el auto del diecinueve (19) de octubre</w:t>
      </w:r>
      <w:r w:rsidRPr="0058539E">
        <w:rPr>
          <w:rFonts w:ascii="Times New Roman" w:eastAsia="Times New Roman" w:hAnsi="Times New Roman" w:cs="Times New Roman"/>
          <w:sz w:val="24"/>
          <w:szCs w:val="24"/>
          <w:lang w:val="es-ES" w:eastAsia="es-ES"/>
        </w:rPr>
        <w:t xml:space="preserve"> del presente año, de conformidad en lo dispuesto en el artículo 137 de la Ley 1708 de 2014, proferido dentro del citado radicado, que </w:t>
      </w:r>
      <w:r w:rsidRPr="0058539E">
        <w:rPr>
          <w:rFonts w:ascii="Times New Roman" w:eastAsia="Times New Roman" w:hAnsi="Times New Roman" w:cs="Times New Roman"/>
          <w:b/>
          <w:sz w:val="24"/>
          <w:szCs w:val="24"/>
          <w:lang w:val="es-ES" w:eastAsia="es-ES"/>
        </w:rPr>
        <w:t xml:space="preserve">AVOCÓ CONOCIMIENTO </w:t>
      </w:r>
      <w:r w:rsidRPr="0058539E">
        <w:rPr>
          <w:rFonts w:ascii="Times New Roman" w:eastAsia="Times New Roman" w:hAnsi="Times New Roman" w:cs="Times New Roman"/>
          <w:sz w:val="24"/>
          <w:szCs w:val="24"/>
          <w:lang w:val="es-ES" w:eastAsia="es-ES"/>
        </w:rPr>
        <w:t>de la acción de extinción de dominio</w:t>
      </w:r>
      <w:r w:rsidRPr="0058539E">
        <w:rPr>
          <w:rFonts w:ascii="Times New Roman" w:eastAsia="Times New Roman" w:hAnsi="Times New Roman" w:cs="Times New Roman"/>
          <w:b/>
          <w:sz w:val="24"/>
          <w:szCs w:val="24"/>
          <w:lang w:val="es-ES" w:eastAsia="es-ES"/>
        </w:rPr>
        <w:t xml:space="preserve"> </w:t>
      </w:r>
      <w:r>
        <w:rPr>
          <w:rFonts w:ascii="Times New Roman" w:eastAsia="Times New Roman" w:hAnsi="Times New Roman" w:cs="Times New Roman"/>
          <w:sz w:val="24"/>
          <w:szCs w:val="24"/>
          <w:lang w:val="es-ES" w:eastAsia="es-ES"/>
        </w:rPr>
        <w:t>en donde resultado afectado el siguiente bien</w:t>
      </w:r>
      <w:r w:rsidRPr="0058539E">
        <w:rPr>
          <w:rFonts w:ascii="Times New Roman" w:eastAsia="Times New Roman" w:hAnsi="Times New Roman" w:cs="Times New Roman"/>
          <w:sz w:val="24"/>
          <w:szCs w:val="24"/>
          <w:lang w:val="es-ES" w:eastAsia="es-ES"/>
        </w:rPr>
        <w:t>:</w:t>
      </w:r>
    </w:p>
    <w:p w:rsidR="00514FBD" w:rsidRPr="0058539E" w:rsidRDefault="00514FBD" w:rsidP="00514FBD">
      <w:pPr>
        <w:spacing w:after="0" w:line="240"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numPr>
          <w:ilvl w:val="0"/>
          <w:numId w:val="1"/>
        </w:numPr>
        <w:spacing w:after="0" w:line="240" w:lineRule="auto"/>
        <w:jc w:val="both"/>
        <w:outlineLvl w:val="8"/>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Título o Depósito Judicial del Banco Agrario de Colombia No. 1329411847 del 31 de Noviembre de 2011, por Valor de $12.000.000.oo</w:t>
      </w:r>
      <w:r w:rsidRPr="0058539E">
        <w:rPr>
          <w:rFonts w:ascii="Times New Roman" w:eastAsia="Times New Roman" w:hAnsi="Times New Roman" w:cs="Times New Roman"/>
          <w:sz w:val="28"/>
          <w:szCs w:val="28"/>
          <w:lang w:val="es-ES" w:eastAsia="es-ES"/>
        </w:rPr>
        <w:t>.</w:t>
      </w:r>
    </w:p>
    <w:p w:rsidR="00514FBD" w:rsidRPr="0058539E" w:rsidRDefault="00514FBD" w:rsidP="00514FBD">
      <w:pPr>
        <w:spacing w:after="0" w:line="240" w:lineRule="auto"/>
        <w:ind w:left="720"/>
        <w:jc w:val="both"/>
        <w:outlineLvl w:val="8"/>
        <w:rPr>
          <w:rFonts w:ascii="Times New Roman" w:eastAsia="Times New Roman" w:hAnsi="Times New Roman" w:cs="Times New Roman"/>
          <w:sz w:val="28"/>
          <w:szCs w:val="28"/>
          <w:lang w:val="es-ES" w:eastAsia="es-ES"/>
        </w:rPr>
      </w:pPr>
    </w:p>
    <w:p w:rsidR="00514FBD" w:rsidRPr="0058539E" w:rsidRDefault="00514FBD" w:rsidP="00514FBD">
      <w:pPr>
        <w:spacing w:after="0" w:line="240"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spacing w:after="0" w:line="240" w:lineRule="auto"/>
        <w:jc w:val="both"/>
        <w:outlineLvl w:val="8"/>
        <w:rPr>
          <w:rFonts w:ascii="Times New Roman" w:eastAsia="Times New Roman" w:hAnsi="Times New Roman" w:cs="Times New Roman"/>
          <w:sz w:val="24"/>
          <w:szCs w:val="24"/>
          <w:lang w:val="es-ES" w:eastAsia="es-ES"/>
        </w:rPr>
      </w:pPr>
      <w:r w:rsidRPr="00531DE5">
        <w:rPr>
          <w:rFonts w:ascii="Times New Roman" w:eastAsia="Times New Roman" w:hAnsi="Times New Roman" w:cs="Times New Roman"/>
          <w:b/>
          <w:sz w:val="24"/>
          <w:szCs w:val="24"/>
          <w:lang w:val="es-ES" w:eastAsia="es-ES"/>
        </w:rPr>
        <w:t>CONSTANCIA DE FIJACIÓN:</w:t>
      </w:r>
      <w:r w:rsidRPr="0058539E">
        <w:rPr>
          <w:rFonts w:ascii="Times New Roman" w:eastAsia="Times New Roman" w:hAnsi="Times New Roman" w:cs="Times New Roman"/>
          <w:sz w:val="24"/>
          <w:szCs w:val="24"/>
          <w:lang w:val="es-ES" w:eastAsia="es-ES"/>
        </w:rPr>
        <w:t xml:space="preserve"> Para los efectos del </w:t>
      </w:r>
      <w:r w:rsidRPr="0058539E">
        <w:rPr>
          <w:rFonts w:ascii="Times New Roman" w:eastAsia="Arial Unicode MS" w:hAnsi="Times New Roman" w:cs="Times New Roman"/>
          <w:bCs/>
          <w:iCs/>
          <w:sz w:val="24"/>
          <w:szCs w:val="24"/>
          <w:lang w:val="es-ES" w:eastAsia="es-ES"/>
        </w:rPr>
        <w:t xml:space="preserve">Art. 140 de la  Ley 1708 de 2014, </w:t>
      </w:r>
      <w:r w:rsidRPr="0058539E">
        <w:rPr>
          <w:rFonts w:ascii="Times New Roman" w:eastAsia="Times New Roman" w:hAnsi="Times New Roman" w:cs="Times New Roman"/>
          <w:sz w:val="24"/>
          <w:szCs w:val="24"/>
          <w:lang w:val="es-ES" w:eastAsia="es-ES"/>
        </w:rPr>
        <w:t xml:space="preserve">se fija el presente EDICTO en un lugar visible del Juzgado por el término de cinco (5) días hábiles, y se expide copia para su publicación  en la página web de la Fiscalía General de la Nación, en la página web de la Rama Judicial, en un periódico de amplia circulación nacional y se difundirá en una radiodifusora o por cualquier otro medio con cobertura en la localidad donde se </w:t>
      </w:r>
      <w:r>
        <w:rPr>
          <w:rFonts w:ascii="Times New Roman" w:eastAsia="Times New Roman" w:hAnsi="Times New Roman" w:cs="Times New Roman"/>
          <w:sz w:val="24"/>
          <w:szCs w:val="24"/>
          <w:lang w:val="es-ES" w:eastAsia="es-ES"/>
        </w:rPr>
        <w:t xml:space="preserve">encuentren los bienes, </w:t>
      </w:r>
      <w:r w:rsidRPr="00A174E6">
        <w:rPr>
          <w:rFonts w:ascii="Times New Roman" w:eastAsia="Times New Roman" w:hAnsi="Times New Roman" w:cs="Times New Roman"/>
          <w:sz w:val="24"/>
          <w:szCs w:val="24"/>
          <w:lang w:val="es-ES" w:eastAsia="es-ES"/>
        </w:rPr>
        <w:t xml:space="preserve">hoy veinte (20) de octubre de dos mil dieciséis (2016), </w:t>
      </w:r>
      <w:r w:rsidRPr="0058539E">
        <w:rPr>
          <w:rFonts w:ascii="Times New Roman" w:eastAsia="Times New Roman" w:hAnsi="Times New Roman" w:cs="Times New Roman"/>
          <w:sz w:val="24"/>
          <w:szCs w:val="24"/>
          <w:lang w:val="es-ES" w:eastAsia="es-ES"/>
        </w:rPr>
        <w:t xml:space="preserve"> siendo las ocho (8:00) de la mañana, por el término de cinco (5) días hábiles</w:t>
      </w: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Si el emplazado o los emplazados no se presentan dentro de los tres (3) días siguientes al vencimiento del término de fijación del edicto, el proceso continuará con la intervención del Ministerio Publico.</w:t>
      </w: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SE FIJA EL PRESENTE EDICTO EN EL JUZGADO SEGUNDO PENAL DEL CIRCUITO  ESPECIALIZADO</w:t>
      </w:r>
      <w:r>
        <w:rPr>
          <w:rFonts w:ascii="Times New Roman" w:eastAsia="Times New Roman" w:hAnsi="Times New Roman" w:cs="Times New Roman"/>
          <w:sz w:val="24"/>
          <w:szCs w:val="24"/>
          <w:lang w:val="es-ES" w:eastAsia="es-ES"/>
        </w:rPr>
        <w:t xml:space="preserve"> DE EXTINICION DE DOMINIO  </w:t>
      </w:r>
      <w:r w:rsidRPr="00A174E6">
        <w:rPr>
          <w:rFonts w:ascii="Times New Roman" w:eastAsia="Times New Roman" w:hAnsi="Times New Roman" w:cs="Times New Roman"/>
          <w:sz w:val="24"/>
          <w:szCs w:val="24"/>
          <w:lang w:val="es-ES" w:eastAsia="es-ES"/>
        </w:rPr>
        <w:t>EL 20 DE OCTUBRE DE  2016, Y SE DESFIJA EL 26 DE OCTUBRE</w:t>
      </w:r>
      <w:r w:rsidRPr="0058539E">
        <w:rPr>
          <w:rFonts w:ascii="Times New Roman" w:eastAsia="Times New Roman" w:hAnsi="Times New Roman" w:cs="Times New Roman"/>
          <w:color w:val="FF0000"/>
          <w:sz w:val="24"/>
          <w:szCs w:val="24"/>
          <w:lang w:val="es-ES" w:eastAsia="es-ES"/>
        </w:rPr>
        <w:t xml:space="preserve"> </w:t>
      </w:r>
      <w:r w:rsidRPr="0058539E">
        <w:rPr>
          <w:rFonts w:ascii="Times New Roman" w:eastAsia="Times New Roman" w:hAnsi="Times New Roman" w:cs="Times New Roman"/>
          <w:sz w:val="24"/>
          <w:szCs w:val="24"/>
          <w:lang w:val="es-ES" w:eastAsia="es-ES"/>
        </w:rPr>
        <w:t>DE LOS CORRIENTES, SIENDO LAS CINCO (5:00 P.M.) DE LA TARDE.</w:t>
      </w: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p>
    <w:p w:rsidR="00514FBD" w:rsidRPr="0058539E" w:rsidRDefault="00514FBD" w:rsidP="00514FBD">
      <w:pPr>
        <w:spacing w:after="0" w:line="288" w:lineRule="auto"/>
        <w:jc w:val="both"/>
        <w:outlineLvl w:val="8"/>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noProof/>
          <w:sz w:val="24"/>
          <w:szCs w:val="24"/>
          <w:lang w:eastAsia="es-CO"/>
        </w:rPr>
        <w:drawing>
          <wp:inline distT="0" distB="0" distL="0" distR="0" wp14:anchorId="50AFEDB5" wp14:editId="083F2434">
            <wp:extent cx="2043430" cy="993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3430" cy="993775"/>
                    </a:xfrm>
                    <a:prstGeom prst="rect">
                      <a:avLst/>
                    </a:prstGeom>
                    <a:noFill/>
                    <a:ln>
                      <a:noFill/>
                    </a:ln>
                  </pic:spPr>
                </pic:pic>
              </a:graphicData>
            </a:graphic>
          </wp:inline>
        </w:drawing>
      </w:r>
    </w:p>
    <w:p w:rsidR="00514FBD" w:rsidRPr="0058539E" w:rsidRDefault="00514FBD" w:rsidP="00514FBD">
      <w:pPr>
        <w:spacing w:after="0" w:line="288" w:lineRule="auto"/>
        <w:jc w:val="center"/>
        <w:outlineLvl w:val="8"/>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CLARA INES SANCHEZ PRIETO</w:t>
      </w:r>
    </w:p>
    <w:p w:rsidR="00514FBD" w:rsidRPr="0058539E" w:rsidRDefault="00514FBD" w:rsidP="00514FBD">
      <w:pPr>
        <w:spacing w:after="0" w:line="288" w:lineRule="auto"/>
        <w:jc w:val="center"/>
        <w:outlineLvl w:val="8"/>
        <w:rPr>
          <w:rFonts w:ascii="Times New Roman" w:eastAsia="Times New Roman" w:hAnsi="Times New Roman" w:cs="Times New Roman"/>
          <w:sz w:val="24"/>
          <w:szCs w:val="24"/>
          <w:lang w:val="es-ES" w:eastAsia="es-ES"/>
        </w:rPr>
      </w:pPr>
      <w:r w:rsidRPr="0058539E">
        <w:rPr>
          <w:rFonts w:ascii="Times New Roman" w:eastAsia="Times New Roman" w:hAnsi="Times New Roman" w:cs="Times New Roman"/>
          <w:sz w:val="24"/>
          <w:szCs w:val="24"/>
          <w:lang w:val="es-ES" w:eastAsia="es-ES"/>
        </w:rPr>
        <w:t>SECRETARIA</w:t>
      </w:r>
    </w:p>
    <w:p w:rsidR="00514FBD" w:rsidRPr="0058539E" w:rsidRDefault="00514FBD" w:rsidP="00514FBD">
      <w:pPr>
        <w:tabs>
          <w:tab w:val="left" w:pos="0"/>
        </w:tabs>
        <w:spacing w:after="120" w:line="360" w:lineRule="auto"/>
        <w:jc w:val="both"/>
        <w:rPr>
          <w:rFonts w:ascii="Arial" w:eastAsia="Times New Roman" w:hAnsi="Arial" w:cs="Arial"/>
          <w:b/>
          <w:sz w:val="24"/>
          <w:szCs w:val="24"/>
          <w:lang w:val="es-ES" w:eastAsia="es-ES"/>
        </w:rPr>
      </w:pPr>
    </w:p>
    <w:p w:rsidR="00514FBD" w:rsidRPr="00333471" w:rsidRDefault="00514FBD" w:rsidP="00514FBD">
      <w:pPr>
        <w:spacing w:after="0" w:line="360" w:lineRule="auto"/>
        <w:jc w:val="center"/>
        <w:rPr>
          <w:rFonts w:ascii="Arial" w:eastAsia="Times New Roman" w:hAnsi="Arial" w:cs="Arial"/>
          <w:b/>
          <w:sz w:val="24"/>
          <w:szCs w:val="24"/>
          <w:lang w:val="es-ES" w:eastAsia="es-ES"/>
        </w:rPr>
      </w:pPr>
      <w:r w:rsidRPr="00333471">
        <w:rPr>
          <w:rFonts w:ascii="Arial" w:eastAsia="Times New Roman" w:hAnsi="Arial" w:cs="Arial"/>
          <w:b/>
          <w:sz w:val="24"/>
          <w:szCs w:val="24"/>
          <w:lang w:val="es-ES" w:eastAsia="es-ES"/>
        </w:rPr>
        <w:t>REPUBLICA DE COLOMBIA</w:t>
      </w:r>
    </w:p>
    <w:p w:rsidR="00514FBD" w:rsidRPr="00333471" w:rsidRDefault="00514FBD" w:rsidP="00514FBD">
      <w:pPr>
        <w:spacing w:after="0" w:line="360" w:lineRule="auto"/>
        <w:jc w:val="center"/>
        <w:rPr>
          <w:rFonts w:ascii="Arial" w:eastAsia="Times New Roman" w:hAnsi="Arial" w:cs="Arial"/>
          <w:b/>
          <w:bCs/>
          <w:sz w:val="24"/>
          <w:szCs w:val="24"/>
          <w:lang w:val="es-ES" w:eastAsia="es-ES"/>
        </w:rPr>
      </w:pPr>
      <w:r w:rsidRPr="00333471">
        <w:rPr>
          <w:rFonts w:ascii="Arial" w:eastAsia="Times New Roman" w:hAnsi="Arial" w:cs="Arial"/>
          <w:b/>
          <w:sz w:val="24"/>
          <w:szCs w:val="24"/>
          <w:lang w:val="es-ES" w:eastAsia="es-ES"/>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62.6pt" o:ole="">
            <v:imagedata r:id="rId7" o:title=""/>
          </v:shape>
          <o:OLEObject Type="Embed" ProgID="PBrush" ShapeID="_x0000_i1025" DrawAspect="Content" ObjectID="_1538388431" r:id="rId8"/>
        </w:object>
      </w:r>
    </w:p>
    <w:p w:rsidR="00514FBD" w:rsidRPr="00333471" w:rsidRDefault="00514FBD" w:rsidP="00514FBD">
      <w:pPr>
        <w:spacing w:after="0" w:line="360" w:lineRule="auto"/>
        <w:jc w:val="center"/>
        <w:rPr>
          <w:rFonts w:ascii="Arial" w:eastAsia="Times New Roman" w:hAnsi="Arial" w:cs="Arial"/>
          <w:b/>
          <w:sz w:val="24"/>
          <w:szCs w:val="24"/>
          <w:lang w:val="es-ES" w:eastAsia="es-ES"/>
        </w:rPr>
      </w:pPr>
      <w:r w:rsidRPr="00333471">
        <w:rPr>
          <w:rFonts w:ascii="Arial" w:eastAsia="Times New Roman" w:hAnsi="Arial" w:cs="Arial"/>
          <w:b/>
          <w:sz w:val="24"/>
          <w:szCs w:val="24"/>
          <w:lang w:val="es-ES" w:eastAsia="es-ES"/>
        </w:rPr>
        <w:t>JUZGADO SEGUNDO PENAL DEL CIRCUITO ESPECIALIZADO</w:t>
      </w:r>
    </w:p>
    <w:p w:rsidR="00514FBD" w:rsidRPr="00333471" w:rsidRDefault="00514FBD" w:rsidP="00514FBD">
      <w:pPr>
        <w:spacing w:after="0" w:line="360" w:lineRule="auto"/>
        <w:jc w:val="center"/>
        <w:rPr>
          <w:rFonts w:ascii="Arial" w:eastAsia="Times New Roman" w:hAnsi="Arial" w:cs="Arial"/>
          <w:b/>
          <w:sz w:val="24"/>
          <w:szCs w:val="24"/>
          <w:lang w:val="es-ES" w:eastAsia="es-ES"/>
        </w:rPr>
      </w:pPr>
      <w:r w:rsidRPr="00333471">
        <w:rPr>
          <w:rFonts w:ascii="Arial" w:eastAsia="Times New Roman" w:hAnsi="Arial" w:cs="Arial"/>
          <w:b/>
          <w:sz w:val="24"/>
          <w:szCs w:val="24"/>
          <w:lang w:val="es-ES" w:eastAsia="es-ES"/>
        </w:rPr>
        <w:t xml:space="preserve"> DE EXTINCION DE DOMINIO DE ANTIOQUIA </w:t>
      </w:r>
    </w:p>
    <w:p w:rsidR="00514FBD" w:rsidRDefault="00514FBD" w:rsidP="00514FBD">
      <w:pPr>
        <w:spacing w:after="0"/>
        <w:jc w:val="both"/>
        <w:rPr>
          <w:rFonts w:ascii="Times New Roman" w:eastAsia="Times New Roman" w:hAnsi="Times New Roman" w:cs="Arial"/>
          <w:sz w:val="26"/>
          <w:szCs w:val="26"/>
          <w:lang w:val="es-ES" w:eastAsia="es-ES"/>
        </w:rPr>
      </w:pPr>
    </w:p>
    <w:p w:rsidR="00514FBD" w:rsidRPr="00333471"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 xml:space="preserve">Medellín, </w:t>
      </w:r>
      <w:r w:rsidRPr="00A174E6">
        <w:rPr>
          <w:rFonts w:ascii="Times New Roman" w:eastAsia="Times New Roman" w:hAnsi="Times New Roman" w:cs="Arial"/>
          <w:sz w:val="24"/>
          <w:szCs w:val="24"/>
          <w:lang w:val="es-ES" w:eastAsia="es-ES"/>
        </w:rPr>
        <w:t xml:space="preserve">19 de octubre de 2016 </w:t>
      </w:r>
    </w:p>
    <w:p w:rsidR="00514FBD" w:rsidRPr="00333471" w:rsidRDefault="00514FBD" w:rsidP="00514FBD">
      <w:pPr>
        <w:autoSpaceDE w:val="0"/>
        <w:autoSpaceDN w:val="0"/>
        <w:adjustRightInd w:val="0"/>
        <w:spacing w:after="0" w:line="360" w:lineRule="auto"/>
        <w:jc w:val="center"/>
        <w:rPr>
          <w:rFonts w:ascii="Arial" w:eastAsia="Times New Roman" w:hAnsi="Arial" w:cs="Arial"/>
          <w:bCs/>
          <w:sz w:val="24"/>
          <w:szCs w:val="24"/>
          <w:lang w:val="es-ES" w:eastAsia="es-ES"/>
        </w:rPr>
      </w:pPr>
    </w:p>
    <w:p w:rsidR="00514FBD" w:rsidRPr="00333471" w:rsidRDefault="00514FBD" w:rsidP="00514FBD">
      <w:pPr>
        <w:spacing w:after="0"/>
        <w:ind w:left="5665" w:hanging="1"/>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 xml:space="preserve">Oficio Nº </w:t>
      </w:r>
      <w:r>
        <w:rPr>
          <w:rFonts w:ascii="Times New Roman" w:eastAsia="Times New Roman" w:hAnsi="Times New Roman" w:cs="Arial"/>
          <w:sz w:val="24"/>
          <w:szCs w:val="24"/>
          <w:lang w:val="es-ES" w:eastAsia="es-ES"/>
        </w:rPr>
        <w:t>146</w:t>
      </w:r>
    </w:p>
    <w:p w:rsidR="00514FBD" w:rsidRPr="00333471" w:rsidRDefault="00514FBD" w:rsidP="00514FBD">
      <w:pPr>
        <w:spacing w:after="0"/>
        <w:ind w:left="141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333471">
        <w:rPr>
          <w:rFonts w:ascii="Times New Roman" w:eastAsia="Times New Roman" w:hAnsi="Times New Roman" w:cs="Arial"/>
          <w:sz w:val="24"/>
          <w:szCs w:val="24"/>
          <w:lang w:val="es-ES" w:eastAsia="es-ES"/>
        </w:rPr>
        <w:tab/>
      </w:r>
      <w:r w:rsidRPr="0005617B">
        <w:rPr>
          <w:rFonts w:ascii="Times New Roman" w:eastAsia="Times New Roman" w:hAnsi="Times New Roman" w:cs="Arial"/>
          <w:sz w:val="24"/>
          <w:szCs w:val="24"/>
          <w:lang w:val="es-ES" w:eastAsia="es-ES"/>
        </w:rPr>
        <w:t>Rad. Nº: 2016 00015</w:t>
      </w:r>
      <w:r w:rsidRPr="00333471">
        <w:rPr>
          <w:rFonts w:ascii="Times New Roman" w:eastAsia="Times New Roman" w:hAnsi="Times New Roman" w:cs="Arial"/>
          <w:sz w:val="24"/>
          <w:szCs w:val="24"/>
          <w:lang w:val="es-ES" w:eastAsia="es-ES"/>
        </w:rPr>
        <w:t xml:space="preserve"> 00</w:t>
      </w:r>
    </w:p>
    <w:p w:rsidR="00514FBD" w:rsidRPr="00333471"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Señores:</w:t>
      </w:r>
    </w:p>
    <w:p w:rsidR="00514FBD" w:rsidRPr="00333471" w:rsidRDefault="00514FBD" w:rsidP="00514FBD">
      <w:pPr>
        <w:spacing w:after="0"/>
        <w:jc w:val="both"/>
        <w:rPr>
          <w:rFonts w:ascii="Times New Roman" w:eastAsia="Times New Roman" w:hAnsi="Times New Roman" w:cs="Arial"/>
          <w:b/>
          <w:sz w:val="24"/>
          <w:szCs w:val="24"/>
          <w:lang w:val="es-ES" w:eastAsia="es-ES"/>
        </w:rPr>
      </w:pPr>
      <w:r w:rsidRPr="00333471">
        <w:rPr>
          <w:rFonts w:ascii="Times New Roman" w:eastAsia="Times New Roman" w:hAnsi="Times New Roman" w:cs="Arial"/>
          <w:b/>
          <w:sz w:val="24"/>
          <w:szCs w:val="24"/>
          <w:lang w:val="es-ES" w:eastAsia="es-ES"/>
        </w:rPr>
        <w:t>CENTRO DE DOCUMENTACIÓN JUDICIAL DE LA RAMA JUDICIAL –CENDOJ-</w:t>
      </w:r>
    </w:p>
    <w:p w:rsidR="00514FBD" w:rsidRPr="00333471" w:rsidRDefault="00514FBD" w:rsidP="00514FBD">
      <w:pPr>
        <w:shd w:val="clear" w:color="auto" w:fill="FFFFFF"/>
        <w:spacing w:after="0" w:line="324" w:lineRule="atLeast"/>
        <w:rPr>
          <w:rFonts w:ascii="Times New Roman" w:eastAsia="Times New Roman" w:hAnsi="Times New Roman" w:cs="Arial"/>
          <w:b/>
          <w:bCs/>
          <w:sz w:val="24"/>
          <w:szCs w:val="24"/>
          <w:lang w:val="en-US" w:eastAsia="es-CO"/>
        </w:rPr>
      </w:pPr>
      <w:r w:rsidRPr="00333471">
        <w:rPr>
          <w:rFonts w:ascii="Times New Roman" w:eastAsia="Times New Roman" w:hAnsi="Times New Roman" w:cs="Arial"/>
          <w:b/>
          <w:sz w:val="24"/>
          <w:szCs w:val="24"/>
          <w:lang w:val="en-US" w:eastAsia="es-ES"/>
        </w:rPr>
        <w:t xml:space="preserve">Email: </w:t>
      </w:r>
      <w:hyperlink r:id="rId9" w:history="1">
        <w:r w:rsidRPr="0005617B">
          <w:rPr>
            <w:rFonts w:ascii="Times New Roman" w:eastAsia="Times New Roman" w:hAnsi="Times New Roman" w:cs="Arial"/>
            <w:b/>
            <w:color w:val="0563C1"/>
            <w:sz w:val="24"/>
            <w:szCs w:val="24"/>
            <w:u w:val="single"/>
            <w:lang w:val="en-US" w:eastAsia="es-ES"/>
          </w:rPr>
          <w:t>soportepaginaweb@cendoj.ramajudicial.gov.co</w:t>
        </w:r>
      </w:hyperlink>
      <w:r w:rsidRPr="00333471">
        <w:rPr>
          <w:rFonts w:ascii="Times New Roman" w:eastAsia="Times New Roman" w:hAnsi="Times New Roman" w:cs="Arial"/>
          <w:b/>
          <w:sz w:val="24"/>
          <w:szCs w:val="24"/>
          <w:lang w:val="en-US" w:eastAsia="es-ES"/>
        </w:rPr>
        <w:t xml:space="preserve"> </w:t>
      </w:r>
      <w:r w:rsidRPr="00333471">
        <w:rPr>
          <w:rFonts w:ascii="Times New Roman" w:eastAsia="Times New Roman" w:hAnsi="Times New Roman" w:cs="Arial"/>
          <w:b/>
          <w:bCs/>
          <w:sz w:val="24"/>
          <w:szCs w:val="24"/>
          <w:lang w:val="en-US" w:eastAsia="es-CO"/>
        </w:rPr>
        <w:t> </w:t>
      </w:r>
      <w:r w:rsidRPr="0005617B">
        <w:rPr>
          <w:rFonts w:ascii="Times New Roman" w:eastAsia="Times New Roman" w:hAnsi="Times New Roman" w:cs="Times New Roman"/>
          <w:sz w:val="24"/>
          <w:szCs w:val="24"/>
          <w:lang w:val="en-US" w:eastAsia="es-ES"/>
        </w:rPr>
        <w:t>-</w:t>
      </w:r>
      <w:hyperlink r:id="rId10" w:history="1">
        <w:r w:rsidRPr="0005617B">
          <w:rPr>
            <w:rFonts w:ascii="Times New Roman" w:eastAsia="Times New Roman" w:hAnsi="Times New Roman" w:cs="Arial"/>
            <w:b/>
            <w:color w:val="0563C1"/>
            <w:sz w:val="24"/>
            <w:szCs w:val="24"/>
            <w:u w:val="single"/>
            <w:lang w:val="en-US" w:eastAsia="es-CO"/>
          </w:rPr>
          <w:t>info@cendoj.ramajudicial.gov.co</w:t>
        </w:r>
      </w:hyperlink>
    </w:p>
    <w:p w:rsidR="00514FBD" w:rsidRPr="00333471" w:rsidRDefault="00514FBD" w:rsidP="00514FBD">
      <w:pPr>
        <w:spacing w:after="0"/>
        <w:jc w:val="both"/>
        <w:rPr>
          <w:rFonts w:ascii="Times New Roman" w:eastAsia="Times New Roman" w:hAnsi="Times New Roman" w:cs="Arial"/>
          <w:b/>
          <w:sz w:val="24"/>
          <w:szCs w:val="24"/>
          <w:lang w:val="es-ES" w:eastAsia="es-ES"/>
        </w:rPr>
      </w:pPr>
      <w:r w:rsidRPr="00333471">
        <w:rPr>
          <w:rFonts w:ascii="Times New Roman" w:eastAsia="Times New Roman" w:hAnsi="Times New Roman" w:cs="Arial"/>
          <w:b/>
          <w:sz w:val="24"/>
          <w:szCs w:val="24"/>
          <w:lang w:val="es-ES" w:eastAsia="es-ES"/>
        </w:rPr>
        <w:t xml:space="preserve">Calle 12 No. 7 – 65 </w:t>
      </w:r>
    </w:p>
    <w:p w:rsidR="00514FBD" w:rsidRPr="00333471" w:rsidRDefault="00514FBD" w:rsidP="00514FBD">
      <w:pPr>
        <w:spacing w:after="0"/>
        <w:jc w:val="both"/>
        <w:rPr>
          <w:rFonts w:ascii="Times New Roman" w:eastAsia="Times New Roman" w:hAnsi="Times New Roman" w:cs="Arial"/>
          <w:b/>
          <w:sz w:val="24"/>
          <w:szCs w:val="24"/>
          <w:lang w:val="es-ES" w:eastAsia="es-ES"/>
        </w:rPr>
      </w:pPr>
      <w:r w:rsidRPr="00333471">
        <w:rPr>
          <w:rFonts w:ascii="Times New Roman" w:eastAsia="Times New Roman" w:hAnsi="Times New Roman" w:cs="Arial"/>
          <w:b/>
          <w:sz w:val="24"/>
          <w:szCs w:val="24"/>
          <w:lang w:val="es-ES" w:eastAsia="es-ES"/>
        </w:rPr>
        <w:t>Bogotá D.C.</w:t>
      </w:r>
    </w:p>
    <w:p w:rsidR="00514FBD" w:rsidRPr="00333471" w:rsidRDefault="00514FBD" w:rsidP="00514FBD">
      <w:pPr>
        <w:spacing w:after="0"/>
        <w:jc w:val="both"/>
        <w:rPr>
          <w:rFonts w:ascii="Times New Roman" w:eastAsia="Times New Roman" w:hAnsi="Times New Roman" w:cs="Arial"/>
          <w:b/>
          <w:sz w:val="24"/>
          <w:szCs w:val="24"/>
          <w:lang w:val="es-ES" w:eastAsia="es-ES"/>
        </w:rPr>
      </w:pPr>
    </w:p>
    <w:p w:rsidR="00514FBD" w:rsidRPr="00333471" w:rsidRDefault="00514FBD" w:rsidP="00514FBD">
      <w:pPr>
        <w:spacing w:after="0"/>
        <w:jc w:val="both"/>
        <w:rPr>
          <w:rFonts w:ascii="Times New Roman" w:eastAsia="Times New Roman" w:hAnsi="Times New Roman" w:cs="Arial"/>
          <w:b/>
          <w:sz w:val="24"/>
          <w:szCs w:val="24"/>
          <w:lang w:val="es-ES" w:eastAsia="es-ES"/>
        </w:rPr>
      </w:pPr>
      <w:r w:rsidRPr="00333471">
        <w:rPr>
          <w:rFonts w:ascii="Times New Roman" w:eastAsia="Times New Roman" w:hAnsi="Times New Roman" w:cs="Arial"/>
          <w:b/>
          <w:sz w:val="24"/>
          <w:szCs w:val="24"/>
          <w:lang w:val="es-ES" w:eastAsia="es-ES"/>
        </w:rPr>
        <w:t>Asunto. Solicitud publicación edicto en página web</w:t>
      </w:r>
    </w:p>
    <w:p w:rsidR="00514FBD" w:rsidRPr="00333471" w:rsidRDefault="00514FBD" w:rsidP="00514FBD">
      <w:pPr>
        <w:spacing w:after="0"/>
        <w:jc w:val="both"/>
        <w:rPr>
          <w:rFonts w:ascii="Times New Roman" w:eastAsia="Times New Roman" w:hAnsi="Times New Roman" w:cs="Arial"/>
          <w:b/>
          <w:sz w:val="24"/>
          <w:szCs w:val="24"/>
          <w:lang w:val="es-ES" w:eastAsia="es-ES"/>
        </w:rPr>
      </w:pPr>
    </w:p>
    <w:p w:rsidR="00514FBD" w:rsidRPr="00333471"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 xml:space="preserve">En atención a lo dispuesto en auto del </w:t>
      </w:r>
      <w:r>
        <w:rPr>
          <w:rFonts w:ascii="Times New Roman" w:eastAsia="Times New Roman" w:hAnsi="Times New Roman" w:cs="Arial"/>
          <w:sz w:val="24"/>
          <w:szCs w:val="24"/>
          <w:lang w:val="es-ES" w:eastAsia="es-ES"/>
        </w:rPr>
        <w:t xml:space="preserve">19 de octubre </w:t>
      </w:r>
      <w:r w:rsidRPr="00333471">
        <w:rPr>
          <w:rFonts w:ascii="Times New Roman" w:eastAsia="Times New Roman" w:hAnsi="Times New Roman" w:cs="Arial"/>
          <w:sz w:val="24"/>
          <w:szCs w:val="24"/>
          <w:lang w:val="es-ES" w:eastAsia="es-ES"/>
        </w:rPr>
        <w:t>hogaño, comedidamente me permito solicitar su valiosa colaboración para que disponga la publicación del edicto que se anexa, en un la página web de esta entidad, de conformidad con lo establecido en el artículo 140 de la Ley 1708 de 2014.</w:t>
      </w:r>
    </w:p>
    <w:p w:rsidR="00514FBD" w:rsidRPr="00333471" w:rsidRDefault="00514FBD" w:rsidP="00514FBD">
      <w:pPr>
        <w:spacing w:after="0"/>
        <w:jc w:val="both"/>
        <w:rPr>
          <w:rFonts w:ascii="Times New Roman" w:eastAsia="Times New Roman" w:hAnsi="Times New Roman" w:cs="Arial"/>
          <w:sz w:val="24"/>
          <w:szCs w:val="24"/>
          <w:lang w:val="es-ES" w:eastAsia="es-ES"/>
        </w:rPr>
      </w:pPr>
    </w:p>
    <w:p w:rsidR="00514FBD" w:rsidRPr="00333471"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En igual sentido solicito que la publicación de este edicto, sea divulgado des</w:t>
      </w:r>
      <w:r w:rsidRPr="0005617B">
        <w:rPr>
          <w:rFonts w:ascii="Times New Roman" w:eastAsia="Times New Roman" w:hAnsi="Times New Roman" w:cs="Arial"/>
          <w:sz w:val="24"/>
          <w:szCs w:val="24"/>
          <w:lang w:val="es-ES" w:eastAsia="es-ES"/>
        </w:rPr>
        <w:t xml:space="preserve">de el </w:t>
      </w:r>
      <w:r>
        <w:rPr>
          <w:rFonts w:ascii="Times New Roman" w:eastAsia="Times New Roman" w:hAnsi="Times New Roman" w:cs="Arial"/>
          <w:sz w:val="24"/>
          <w:szCs w:val="24"/>
          <w:lang w:val="es-ES" w:eastAsia="es-ES"/>
        </w:rPr>
        <w:t>20</w:t>
      </w:r>
      <w:r w:rsidRPr="00A174E6">
        <w:rPr>
          <w:rFonts w:ascii="Times New Roman" w:eastAsia="Times New Roman" w:hAnsi="Times New Roman" w:cs="Arial"/>
          <w:sz w:val="24"/>
          <w:szCs w:val="24"/>
          <w:lang w:val="es-ES" w:eastAsia="es-ES"/>
        </w:rPr>
        <w:t xml:space="preserve"> al </w:t>
      </w:r>
      <w:r>
        <w:rPr>
          <w:rFonts w:ascii="Times New Roman" w:eastAsia="Times New Roman" w:hAnsi="Times New Roman" w:cs="Arial"/>
          <w:sz w:val="24"/>
          <w:szCs w:val="24"/>
          <w:lang w:val="es-ES" w:eastAsia="es-ES"/>
        </w:rPr>
        <w:t>26</w:t>
      </w:r>
      <w:r w:rsidRPr="00A174E6">
        <w:rPr>
          <w:rFonts w:ascii="Times New Roman" w:eastAsia="Times New Roman" w:hAnsi="Times New Roman" w:cs="Arial"/>
          <w:sz w:val="24"/>
          <w:szCs w:val="24"/>
          <w:lang w:val="es-ES" w:eastAsia="es-ES"/>
        </w:rPr>
        <w:t xml:space="preserve"> de octubre de 2016</w:t>
      </w:r>
      <w:r w:rsidRPr="00333471">
        <w:rPr>
          <w:rFonts w:ascii="Times New Roman" w:eastAsia="Times New Roman" w:hAnsi="Times New Roman" w:cs="Arial"/>
          <w:sz w:val="24"/>
          <w:szCs w:val="24"/>
          <w:lang w:val="es-ES" w:eastAsia="es-ES"/>
        </w:rPr>
        <w:t>, durante los días hábiles, toda vez, que debe coincidir con el término que permanecerá fijado en la secretaria del Despacho.</w:t>
      </w:r>
    </w:p>
    <w:p w:rsidR="00514FBD" w:rsidRPr="00333471" w:rsidRDefault="00514FBD" w:rsidP="00514FBD">
      <w:pPr>
        <w:spacing w:after="0"/>
        <w:jc w:val="both"/>
        <w:rPr>
          <w:rFonts w:ascii="Times New Roman" w:eastAsia="Times New Roman" w:hAnsi="Times New Roman" w:cs="Arial"/>
          <w:sz w:val="24"/>
          <w:szCs w:val="24"/>
          <w:lang w:val="es-ES" w:eastAsia="es-ES"/>
        </w:rPr>
      </w:pPr>
    </w:p>
    <w:p w:rsidR="00514FBD"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Así mismo, que una vez realizada la publicación en debida forma, expida la respectiva constancia.</w:t>
      </w:r>
      <w:r>
        <w:rPr>
          <w:rFonts w:ascii="Times New Roman" w:eastAsia="Times New Roman" w:hAnsi="Times New Roman" w:cs="Arial"/>
          <w:sz w:val="24"/>
          <w:szCs w:val="24"/>
          <w:lang w:val="es-ES" w:eastAsia="es-ES"/>
        </w:rPr>
        <w:t xml:space="preserve"> </w:t>
      </w:r>
    </w:p>
    <w:p w:rsidR="00514FBD" w:rsidRDefault="00514FBD" w:rsidP="00514FBD">
      <w:pPr>
        <w:spacing w:after="0"/>
        <w:jc w:val="both"/>
        <w:rPr>
          <w:rFonts w:ascii="Times New Roman" w:eastAsia="Times New Roman" w:hAnsi="Times New Roman" w:cs="Arial"/>
          <w:sz w:val="24"/>
          <w:szCs w:val="24"/>
          <w:lang w:val="es-ES" w:eastAsia="es-ES"/>
        </w:rPr>
      </w:pPr>
    </w:p>
    <w:p w:rsidR="00514FBD" w:rsidRPr="00333471"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Anexo lo anunciado.</w:t>
      </w:r>
    </w:p>
    <w:p w:rsidR="00514FBD" w:rsidRPr="00333471" w:rsidRDefault="00514FBD" w:rsidP="00514FBD">
      <w:pPr>
        <w:tabs>
          <w:tab w:val="center" w:pos="4369"/>
        </w:tabs>
        <w:spacing w:after="0"/>
        <w:ind w:right="-40"/>
        <w:jc w:val="both"/>
        <w:rPr>
          <w:rFonts w:ascii="Times New Roman" w:eastAsia="Times New Roman" w:hAnsi="Times New Roman" w:cs="Arial"/>
          <w:sz w:val="24"/>
          <w:szCs w:val="24"/>
          <w:lang w:val="es-ES" w:eastAsia="es-ES"/>
        </w:rPr>
      </w:pPr>
    </w:p>
    <w:p w:rsidR="00514FBD" w:rsidRPr="00333471" w:rsidRDefault="00514FBD" w:rsidP="00514FBD">
      <w:pPr>
        <w:spacing w:after="0"/>
        <w:jc w:val="both"/>
        <w:rPr>
          <w:rFonts w:ascii="Times New Roman" w:eastAsia="Times New Roman" w:hAnsi="Times New Roman" w:cs="Arial"/>
          <w:sz w:val="24"/>
          <w:szCs w:val="24"/>
          <w:lang w:val="es-ES" w:eastAsia="es-ES"/>
        </w:rPr>
      </w:pPr>
    </w:p>
    <w:p w:rsidR="00514FBD" w:rsidRDefault="00514FBD" w:rsidP="00514FBD">
      <w:pPr>
        <w:spacing w:after="0"/>
        <w:jc w:val="both"/>
        <w:rPr>
          <w:rFonts w:ascii="Times New Roman" w:eastAsia="Times New Roman" w:hAnsi="Times New Roman" w:cs="Arial"/>
          <w:sz w:val="24"/>
          <w:szCs w:val="24"/>
          <w:lang w:val="es-ES" w:eastAsia="es-ES"/>
        </w:rPr>
      </w:pPr>
      <w:r w:rsidRPr="00333471">
        <w:rPr>
          <w:rFonts w:ascii="Times New Roman" w:eastAsia="Times New Roman" w:hAnsi="Times New Roman" w:cs="Arial"/>
          <w:sz w:val="24"/>
          <w:szCs w:val="24"/>
          <w:lang w:val="es-ES" w:eastAsia="es-ES"/>
        </w:rPr>
        <w:t>Cordialmente,</w:t>
      </w:r>
    </w:p>
    <w:p w:rsidR="00514FBD" w:rsidRPr="00333471" w:rsidRDefault="00514FBD" w:rsidP="00514FBD">
      <w:pPr>
        <w:spacing w:after="0"/>
        <w:jc w:val="both"/>
        <w:rPr>
          <w:rFonts w:ascii="Times New Roman" w:eastAsia="Times New Roman" w:hAnsi="Times New Roman" w:cs="Arial"/>
          <w:sz w:val="24"/>
          <w:szCs w:val="24"/>
          <w:lang w:val="es-ES" w:eastAsia="es-ES"/>
        </w:rPr>
      </w:pPr>
    </w:p>
    <w:p w:rsidR="00514FBD" w:rsidRPr="00333471" w:rsidRDefault="00514FBD" w:rsidP="00514FBD">
      <w:pPr>
        <w:spacing w:after="0"/>
        <w:jc w:val="both"/>
        <w:rPr>
          <w:rFonts w:ascii="Times New Roman" w:eastAsia="Times New Roman" w:hAnsi="Times New Roman" w:cs="Arial"/>
          <w:b/>
          <w:sz w:val="26"/>
          <w:szCs w:val="26"/>
          <w:lang w:val="es-ES" w:eastAsia="es-ES"/>
        </w:rPr>
      </w:pPr>
      <w:r w:rsidRPr="00333471">
        <w:rPr>
          <w:rFonts w:ascii="Times New Roman" w:eastAsia="Times New Roman" w:hAnsi="Times New Roman" w:cs="Times New Roman"/>
          <w:noProof/>
          <w:sz w:val="24"/>
          <w:szCs w:val="24"/>
          <w:lang w:eastAsia="es-CO"/>
        </w:rPr>
        <w:tab/>
      </w:r>
      <w:r w:rsidRPr="00333471">
        <w:rPr>
          <w:rFonts w:ascii="Times New Roman" w:eastAsia="Times New Roman" w:hAnsi="Times New Roman" w:cs="Times New Roman"/>
          <w:noProof/>
          <w:sz w:val="24"/>
          <w:szCs w:val="24"/>
          <w:lang w:eastAsia="es-CO"/>
        </w:rPr>
        <w:tab/>
      </w:r>
      <w:r w:rsidRPr="00333471">
        <w:rPr>
          <w:rFonts w:ascii="Times New Roman" w:eastAsia="Times New Roman" w:hAnsi="Times New Roman" w:cs="Times New Roman"/>
          <w:noProof/>
          <w:sz w:val="24"/>
          <w:szCs w:val="24"/>
          <w:lang w:eastAsia="es-CO"/>
        </w:rPr>
        <w:tab/>
      </w:r>
      <w:r w:rsidRPr="00333471">
        <w:rPr>
          <w:rFonts w:ascii="Times New Roman" w:eastAsia="Times New Roman" w:hAnsi="Times New Roman" w:cs="Times New Roman"/>
          <w:noProof/>
          <w:sz w:val="24"/>
          <w:szCs w:val="24"/>
          <w:lang w:eastAsia="es-CO"/>
        </w:rPr>
        <w:tab/>
      </w:r>
      <w:r w:rsidRPr="00333471">
        <w:rPr>
          <w:rFonts w:ascii="Times New Roman" w:eastAsia="Times New Roman" w:hAnsi="Times New Roman" w:cs="Times New Roman"/>
          <w:noProof/>
          <w:sz w:val="24"/>
          <w:szCs w:val="24"/>
          <w:lang w:eastAsia="es-CO"/>
        </w:rPr>
        <w:tab/>
      </w:r>
      <w:r>
        <w:rPr>
          <w:rFonts w:ascii="Times New Roman" w:eastAsia="Times New Roman" w:hAnsi="Times New Roman" w:cs="Times New Roman"/>
          <w:noProof/>
          <w:sz w:val="24"/>
          <w:szCs w:val="24"/>
          <w:lang w:eastAsia="es-CO"/>
        </w:rPr>
        <w:drawing>
          <wp:inline distT="0" distB="0" distL="0" distR="0" wp14:anchorId="795CA47F" wp14:editId="721F9285">
            <wp:extent cx="2027555" cy="977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555" cy="977900"/>
                    </a:xfrm>
                    <a:prstGeom prst="rect">
                      <a:avLst/>
                    </a:prstGeom>
                    <a:noFill/>
                    <a:ln>
                      <a:noFill/>
                    </a:ln>
                  </pic:spPr>
                </pic:pic>
              </a:graphicData>
            </a:graphic>
          </wp:inline>
        </w:drawing>
      </w:r>
    </w:p>
    <w:p w:rsidR="00514FBD" w:rsidRPr="00333471" w:rsidRDefault="00514FBD" w:rsidP="00514FBD">
      <w:pPr>
        <w:spacing w:after="0"/>
        <w:jc w:val="center"/>
        <w:rPr>
          <w:rFonts w:ascii="Times New Roman" w:eastAsia="Times New Roman" w:hAnsi="Times New Roman" w:cs="Arial"/>
          <w:b/>
          <w:sz w:val="26"/>
          <w:szCs w:val="26"/>
          <w:lang w:val="es-ES" w:eastAsia="es-ES"/>
        </w:rPr>
      </w:pPr>
      <w:r w:rsidRPr="00333471">
        <w:rPr>
          <w:rFonts w:ascii="Times New Roman" w:eastAsia="Times New Roman" w:hAnsi="Times New Roman" w:cs="Arial"/>
          <w:b/>
          <w:sz w:val="26"/>
          <w:szCs w:val="26"/>
          <w:lang w:val="es-ES" w:eastAsia="es-ES"/>
        </w:rPr>
        <w:t xml:space="preserve">CLARA INES SANCHEZ PRIETO </w:t>
      </w:r>
    </w:p>
    <w:p w:rsidR="00514FBD" w:rsidRPr="00333471" w:rsidRDefault="00514FBD" w:rsidP="00514FBD">
      <w:pPr>
        <w:spacing w:after="0"/>
        <w:jc w:val="center"/>
        <w:rPr>
          <w:rFonts w:ascii="Times New Roman" w:eastAsia="Times New Roman" w:hAnsi="Times New Roman" w:cs="Arial"/>
          <w:b/>
          <w:sz w:val="26"/>
          <w:szCs w:val="26"/>
          <w:lang w:val="es-ES" w:eastAsia="es-ES"/>
        </w:rPr>
      </w:pPr>
      <w:r w:rsidRPr="00333471">
        <w:rPr>
          <w:rFonts w:ascii="Times New Roman" w:eastAsia="Times New Roman" w:hAnsi="Times New Roman" w:cs="Arial"/>
          <w:b/>
          <w:sz w:val="26"/>
          <w:szCs w:val="26"/>
          <w:lang w:val="es-ES" w:eastAsia="es-ES"/>
        </w:rPr>
        <w:t>Secretaría</w:t>
      </w:r>
    </w:p>
    <w:p w:rsidR="008B528C" w:rsidRDefault="008B528C">
      <w:bookmarkStart w:id="0" w:name="_GoBack"/>
      <w:bookmarkEnd w:id="0"/>
    </w:p>
    <w:sectPr w:rsidR="008B528C" w:rsidSect="00514FBD">
      <w:pgSz w:w="12242" w:h="18722" w:code="127"/>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3D2B"/>
    <w:multiLevelType w:val="hybridMultilevel"/>
    <w:tmpl w:val="97F28A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BD"/>
    <w:rsid w:val="00514FBD"/>
    <w:rsid w:val="008B5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4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4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endoj.ramajudicial.gov.co" TargetMode="External"/><Relationship Id="rId4" Type="http://schemas.openxmlformats.org/officeDocument/2006/relationships/settings" Target="settings.xml"/><Relationship Id="rId9" Type="http://schemas.openxmlformats.org/officeDocument/2006/relationships/hyperlink" Target="mailto:soportepaginaweb@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Osorio Vasquez</dc:creator>
  <cp:lastModifiedBy>Juan Manuel Osorio Vasquez</cp:lastModifiedBy>
  <cp:revision>1</cp:revision>
  <dcterms:created xsi:type="dcterms:W3CDTF">2016-10-19T18:08:00Z</dcterms:created>
  <dcterms:modified xsi:type="dcterms:W3CDTF">2016-10-19T18:21:00Z</dcterms:modified>
</cp:coreProperties>
</file>