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9056D" w14:textId="77777777" w:rsidR="000D6C01" w:rsidRPr="003360EA" w:rsidRDefault="000D6C01" w:rsidP="007757BC">
      <w:pPr>
        <w:pStyle w:val="Ttulo3"/>
        <w:spacing w:line="276" w:lineRule="auto"/>
        <w:ind w:right="-232"/>
        <w:rPr>
          <w:rFonts w:cs="Arial"/>
          <w:color w:val="auto"/>
        </w:rPr>
      </w:pPr>
      <w:r w:rsidRPr="003360EA">
        <w:rPr>
          <w:rFonts w:cs="Arial"/>
          <w:color w:val="auto"/>
        </w:rPr>
        <w:t xml:space="preserve">Consejero Ponente: NICOLÁS YEPES CORRALES </w:t>
      </w:r>
    </w:p>
    <w:p w14:paraId="2BA1E5D7" w14:textId="77777777" w:rsidR="000D6C01" w:rsidRPr="003360EA" w:rsidRDefault="000D6C01" w:rsidP="0011653D">
      <w:pPr>
        <w:pStyle w:val="Sinespaciado"/>
        <w:spacing w:line="360" w:lineRule="auto"/>
        <w:ind w:right="-232"/>
        <w:rPr>
          <w:rFonts w:ascii="Arial" w:hAnsi="Arial" w:cs="Arial"/>
          <w:sz w:val="24"/>
          <w:szCs w:val="24"/>
        </w:rPr>
      </w:pPr>
    </w:p>
    <w:p w14:paraId="357EC251" w14:textId="7F80122D" w:rsidR="00556E2B" w:rsidRPr="007819C7" w:rsidRDefault="00556E2B" w:rsidP="00556E2B">
      <w:pPr>
        <w:spacing w:after="0"/>
        <w:jc w:val="both"/>
        <w:rPr>
          <w:rFonts w:ascii="Arial" w:eastAsia="Times New Roman" w:hAnsi="Arial" w:cs="Arial"/>
          <w:sz w:val="24"/>
          <w:szCs w:val="24"/>
          <w:lang w:eastAsia="es-ES_tradnl"/>
        </w:rPr>
      </w:pPr>
      <w:r w:rsidRPr="00556E2B">
        <w:rPr>
          <w:rFonts w:ascii="Arial" w:eastAsia="Times New Roman" w:hAnsi="Arial" w:cs="Arial"/>
          <w:sz w:val="24"/>
          <w:szCs w:val="24"/>
          <w:lang w:eastAsia="es-ES_tradnl"/>
        </w:rPr>
        <w:t>Bogotá</w:t>
      </w:r>
      <w:r w:rsidR="00DA3658">
        <w:rPr>
          <w:rFonts w:ascii="Arial" w:eastAsia="Times New Roman" w:hAnsi="Arial" w:cs="Arial"/>
          <w:sz w:val="24"/>
          <w:szCs w:val="24"/>
          <w:lang w:eastAsia="es-ES_tradnl"/>
        </w:rPr>
        <w:t>,</w:t>
      </w:r>
      <w:r w:rsidRPr="00556E2B">
        <w:rPr>
          <w:rFonts w:ascii="Arial" w:eastAsia="Times New Roman" w:hAnsi="Arial" w:cs="Arial"/>
          <w:sz w:val="24"/>
          <w:szCs w:val="24"/>
          <w:lang w:eastAsia="es-ES_tradnl"/>
        </w:rPr>
        <w:t xml:space="preserve"> D</w:t>
      </w:r>
      <w:r w:rsidRPr="007819C7">
        <w:rPr>
          <w:rFonts w:ascii="Arial" w:eastAsia="Times New Roman" w:hAnsi="Arial" w:cs="Arial"/>
          <w:sz w:val="24"/>
          <w:szCs w:val="24"/>
          <w:lang w:eastAsia="es-ES_tradnl"/>
        </w:rPr>
        <w:t xml:space="preserve">.C., </w:t>
      </w:r>
      <w:r w:rsidR="00BC5A13" w:rsidRPr="007819C7">
        <w:rPr>
          <w:rFonts w:ascii="Arial" w:eastAsia="Times New Roman" w:hAnsi="Arial" w:cs="Arial"/>
          <w:sz w:val="24"/>
          <w:szCs w:val="24"/>
          <w:lang w:eastAsia="es-ES_tradnl"/>
        </w:rPr>
        <w:t>veint</w:t>
      </w:r>
      <w:r w:rsidR="0029292F" w:rsidRPr="007819C7">
        <w:rPr>
          <w:rFonts w:ascii="Arial" w:eastAsia="Times New Roman" w:hAnsi="Arial" w:cs="Arial"/>
          <w:sz w:val="24"/>
          <w:szCs w:val="24"/>
          <w:lang w:eastAsia="es-ES_tradnl"/>
        </w:rPr>
        <w:t>i</w:t>
      </w:r>
      <w:r w:rsidR="00351C44" w:rsidRPr="007819C7">
        <w:rPr>
          <w:rFonts w:ascii="Arial" w:eastAsia="Times New Roman" w:hAnsi="Arial" w:cs="Arial"/>
          <w:sz w:val="24"/>
          <w:szCs w:val="24"/>
          <w:lang w:eastAsia="es-ES_tradnl"/>
        </w:rPr>
        <w:t>dós</w:t>
      </w:r>
      <w:r w:rsidRPr="007819C7">
        <w:rPr>
          <w:rFonts w:ascii="Arial" w:eastAsia="Times New Roman" w:hAnsi="Arial" w:cs="Arial"/>
          <w:sz w:val="24"/>
          <w:szCs w:val="24"/>
          <w:lang w:eastAsia="es-ES_tradnl"/>
        </w:rPr>
        <w:t xml:space="preserve"> (</w:t>
      </w:r>
      <w:r w:rsidR="00BC5A13" w:rsidRPr="007819C7">
        <w:rPr>
          <w:rFonts w:ascii="Arial" w:eastAsia="Times New Roman" w:hAnsi="Arial" w:cs="Arial"/>
          <w:sz w:val="24"/>
          <w:szCs w:val="24"/>
          <w:lang w:eastAsia="es-ES_tradnl"/>
        </w:rPr>
        <w:t>2</w:t>
      </w:r>
      <w:r w:rsidR="00351C44" w:rsidRPr="007819C7">
        <w:rPr>
          <w:rFonts w:ascii="Arial" w:eastAsia="Times New Roman" w:hAnsi="Arial" w:cs="Arial"/>
          <w:sz w:val="24"/>
          <w:szCs w:val="24"/>
          <w:lang w:eastAsia="es-ES_tradnl"/>
        </w:rPr>
        <w:t>2</w:t>
      </w:r>
      <w:r w:rsidRPr="007819C7">
        <w:rPr>
          <w:rFonts w:ascii="Arial" w:eastAsia="Times New Roman" w:hAnsi="Arial" w:cs="Arial"/>
          <w:sz w:val="24"/>
          <w:szCs w:val="24"/>
          <w:lang w:eastAsia="es-ES_tradnl"/>
        </w:rPr>
        <w:t xml:space="preserve">) de </w:t>
      </w:r>
      <w:r w:rsidR="00BC5A13" w:rsidRPr="007819C7">
        <w:rPr>
          <w:rFonts w:ascii="Arial" w:eastAsia="Times New Roman" w:hAnsi="Arial" w:cs="Arial"/>
          <w:sz w:val="24"/>
          <w:szCs w:val="24"/>
          <w:lang w:eastAsia="es-ES_tradnl"/>
        </w:rPr>
        <w:t>ju</w:t>
      </w:r>
      <w:r w:rsidR="00464716" w:rsidRPr="007819C7">
        <w:rPr>
          <w:rFonts w:ascii="Arial" w:eastAsia="Times New Roman" w:hAnsi="Arial" w:cs="Arial"/>
          <w:sz w:val="24"/>
          <w:szCs w:val="24"/>
          <w:lang w:eastAsia="es-ES_tradnl"/>
        </w:rPr>
        <w:t>l</w:t>
      </w:r>
      <w:r w:rsidR="00BC5A13" w:rsidRPr="007819C7">
        <w:rPr>
          <w:rFonts w:ascii="Arial" w:eastAsia="Times New Roman" w:hAnsi="Arial" w:cs="Arial"/>
          <w:sz w:val="24"/>
          <w:szCs w:val="24"/>
          <w:lang w:eastAsia="es-ES_tradnl"/>
        </w:rPr>
        <w:t>i</w:t>
      </w:r>
      <w:r w:rsidRPr="007819C7">
        <w:rPr>
          <w:rFonts w:ascii="Arial" w:eastAsia="Times New Roman" w:hAnsi="Arial" w:cs="Arial"/>
          <w:sz w:val="24"/>
          <w:szCs w:val="24"/>
          <w:lang w:eastAsia="es-ES_tradnl"/>
        </w:rPr>
        <w:t>o de dos mil veintidós (2022)</w:t>
      </w:r>
    </w:p>
    <w:p w14:paraId="5AF1614F" w14:textId="77777777" w:rsidR="00556E2B" w:rsidRPr="007819C7" w:rsidRDefault="00556E2B" w:rsidP="00556E2B">
      <w:pPr>
        <w:spacing w:after="0"/>
        <w:jc w:val="both"/>
        <w:rPr>
          <w:rFonts w:ascii="Arial" w:eastAsia="Times New Roman" w:hAnsi="Arial" w:cs="Arial"/>
          <w:sz w:val="24"/>
          <w:szCs w:val="24"/>
          <w:lang w:eastAsia="es-ES_tradnl"/>
        </w:rPr>
      </w:pPr>
    </w:p>
    <w:p w14:paraId="1AC7C7DB" w14:textId="77777777" w:rsidR="00327ACA" w:rsidRPr="007819C7" w:rsidRDefault="00327ACA" w:rsidP="00327ACA">
      <w:pPr>
        <w:spacing w:after="0"/>
        <w:jc w:val="both"/>
        <w:rPr>
          <w:rFonts w:ascii="Arial" w:eastAsia="SimSun" w:hAnsi="Arial" w:cs="Arial"/>
          <w:b/>
          <w:color w:val="000000"/>
          <w:sz w:val="24"/>
          <w:szCs w:val="24"/>
        </w:rPr>
      </w:pPr>
      <w:r w:rsidRPr="007819C7">
        <w:rPr>
          <w:rFonts w:ascii="Arial" w:eastAsia="SimSun" w:hAnsi="Arial" w:cs="Arial"/>
          <w:b/>
          <w:color w:val="000000"/>
          <w:sz w:val="24"/>
          <w:szCs w:val="24"/>
        </w:rPr>
        <w:t xml:space="preserve">Radicación: </w:t>
      </w:r>
      <w:r w:rsidRPr="007819C7">
        <w:rPr>
          <w:rFonts w:ascii="Arial" w:eastAsia="SimSun" w:hAnsi="Arial" w:cs="Arial"/>
          <w:color w:val="000000"/>
          <w:sz w:val="24"/>
          <w:szCs w:val="24"/>
        </w:rPr>
        <w:t>11001-03-15-000-2022-03451-00</w:t>
      </w:r>
    </w:p>
    <w:p w14:paraId="7D4ACA7C" w14:textId="77777777" w:rsidR="00327ACA" w:rsidRPr="007819C7" w:rsidRDefault="00327ACA" w:rsidP="00327ACA">
      <w:pPr>
        <w:spacing w:after="0"/>
        <w:jc w:val="both"/>
        <w:rPr>
          <w:rFonts w:ascii="Arial" w:eastAsia="SimSun" w:hAnsi="Arial" w:cs="Arial"/>
          <w:b/>
          <w:color w:val="000000"/>
          <w:sz w:val="24"/>
          <w:szCs w:val="24"/>
        </w:rPr>
      </w:pPr>
      <w:r w:rsidRPr="007819C7">
        <w:rPr>
          <w:rFonts w:ascii="Arial" w:eastAsia="SimSun" w:hAnsi="Arial" w:cs="Arial"/>
          <w:b/>
          <w:color w:val="000000"/>
          <w:sz w:val="24"/>
          <w:szCs w:val="24"/>
        </w:rPr>
        <w:t xml:space="preserve">Accionantes: </w:t>
      </w:r>
      <w:proofErr w:type="spellStart"/>
      <w:r w:rsidRPr="007819C7">
        <w:rPr>
          <w:rFonts w:ascii="Arial" w:eastAsia="SimSun" w:hAnsi="Arial" w:cs="Arial"/>
          <w:color w:val="000000"/>
          <w:sz w:val="24"/>
          <w:szCs w:val="24"/>
        </w:rPr>
        <w:t>Nectali</w:t>
      </w:r>
      <w:proofErr w:type="spellEnd"/>
      <w:r w:rsidRPr="007819C7">
        <w:rPr>
          <w:rFonts w:ascii="Arial" w:eastAsia="SimSun" w:hAnsi="Arial" w:cs="Arial"/>
          <w:color w:val="000000"/>
          <w:sz w:val="24"/>
          <w:szCs w:val="24"/>
        </w:rPr>
        <w:t xml:space="preserve"> Pérez Ascanio</w:t>
      </w:r>
    </w:p>
    <w:p w14:paraId="7484ED07" w14:textId="77777777" w:rsidR="00327ACA" w:rsidRPr="007819C7" w:rsidRDefault="00327ACA" w:rsidP="00327ACA">
      <w:pPr>
        <w:spacing w:after="0"/>
        <w:jc w:val="both"/>
        <w:rPr>
          <w:rFonts w:ascii="Arial" w:eastAsia="SimSun" w:hAnsi="Arial" w:cs="Arial"/>
          <w:b/>
          <w:color w:val="000000"/>
          <w:sz w:val="24"/>
          <w:szCs w:val="24"/>
        </w:rPr>
      </w:pPr>
      <w:r w:rsidRPr="007819C7">
        <w:rPr>
          <w:rFonts w:ascii="Arial" w:eastAsia="SimSun" w:hAnsi="Arial" w:cs="Arial"/>
          <w:b/>
          <w:color w:val="000000"/>
          <w:sz w:val="24"/>
          <w:szCs w:val="24"/>
        </w:rPr>
        <w:t xml:space="preserve">Accionado: </w:t>
      </w:r>
      <w:r w:rsidRPr="007819C7">
        <w:rPr>
          <w:rFonts w:ascii="Arial" w:eastAsia="SimSun" w:hAnsi="Arial" w:cs="Arial"/>
          <w:color w:val="000000"/>
          <w:sz w:val="24"/>
          <w:szCs w:val="24"/>
        </w:rPr>
        <w:t>COLPENSIONES y Tribunal Administrativo de Norte de Santander</w:t>
      </w:r>
    </w:p>
    <w:p w14:paraId="773855DB" w14:textId="2A8624C6" w:rsidR="0046659F" w:rsidRPr="007819C7" w:rsidRDefault="0046659F" w:rsidP="00327ACA">
      <w:pPr>
        <w:spacing w:after="0"/>
        <w:jc w:val="both"/>
        <w:rPr>
          <w:rFonts w:ascii="Arial" w:eastAsia="Times New Roman" w:hAnsi="Arial" w:cs="Arial"/>
          <w:sz w:val="24"/>
          <w:szCs w:val="24"/>
          <w:lang w:eastAsia="es-ES_tradnl"/>
        </w:rPr>
      </w:pPr>
      <w:r w:rsidRPr="007819C7">
        <w:rPr>
          <w:rFonts w:ascii="Arial" w:eastAsia="Times New Roman" w:hAnsi="Arial" w:cs="Arial"/>
          <w:b/>
          <w:sz w:val="24"/>
          <w:szCs w:val="24"/>
          <w:lang w:eastAsia="es-ES_tradnl"/>
        </w:rPr>
        <w:t>Asunto</w:t>
      </w:r>
      <w:r w:rsidRPr="007819C7">
        <w:rPr>
          <w:rFonts w:ascii="Arial" w:eastAsia="Times New Roman" w:hAnsi="Arial" w:cs="Arial"/>
          <w:b/>
          <w:bCs/>
          <w:sz w:val="24"/>
          <w:szCs w:val="24"/>
          <w:lang w:eastAsia="es-ES_tradnl"/>
        </w:rPr>
        <w:t>:</w:t>
      </w:r>
      <w:r w:rsidRPr="007819C7">
        <w:rPr>
          <w:rFonts w:ascii="Arial" w:eastAsia="Times New Roman" w:hAnsi="Arial" w:cs="Arial"/>
          <w:b/>
          <w:sz w:val="24"/>
          <w:szCs w:val="24"/>
          <w:lang w:eastAsia="es-ES_tradnl"/>
        </w:rPr>
        <w:t xml:space="preserve"> </w:t>
      </w:r>
      <w:r w:rsidR="004D006D" w:rsidRPr="007819C7">
        <w:rPr>
          <w:rFonts w:ascii="Arial" w:eastAsia="Times New Roman" w:hAnsi="Arial" w:cs="Arial"/>
          <w:sz w:val="24"/>
          <w:szCs w:val="24"/>
          <w:lang w:eastAsia="es-ES_tradnl"/>
        </w:rPr>
        <w:t xml:space="preserve">Acción de tutela – </w:t>
      </w:r>
      <w:r w:rsidRPr="007819C7">
        <w:rPr>
          <w:rFonts w:ascii="Arial" w:eastAsia="Times New Roman" w:hAnsi="Arial" w:cs="Arial"/>
          <w:bCs/>
          <w:sz w:val="24"/>
          <w:szCs w:val="24"/>
          <w:lang w:eastAsia="es-ES_tradnl"/>
        </w:rPr>
        <w:t xml:space="preserve">Auto que </w:t>
      </w:r>
      <w:r w:rsidR="004D006D" w:rsidRPr="007819C7">
        <w:rPr>
          <w:rFonts w:ascii="Arial" w:eastAsia="Times New Roman" w:hAnsi="Arial" w:cs="Arial"/>
          <w:bCs/>
          <w:sz w:val="24"/>
          <w:szCs w:val="24"/>
          <w:lang w:eastAsia="es-ES_tradnl"/>
        </w:rPr>
        <w:t>requiere</w:t>
      </w:r>
    </w:p>
    <w:p w14:paraId="3C7BA0BE" w14:textId="6DD26479" w:rsidR="00A11B71" w:rsidRPr="007819C7" w:rsidRDefault="00A11B71" w:rsidP="00A11B71">
      <w:pPr>
        <w:spacing w:after="0" w:line="360" w:lineRule="auto"/>
        <w:jc w:val="both"/>
        <w:rPr>
          <w:rFonts w:ascii="Arial" w:hAnsi="Arial" w:cs="Arial"/>
          <w:b/>
          <w:bCs/>
          <w:sz w:val="24"/>
          <w:szCs w:val="24"/>
        </w:rPr>
      </w:pPr>
    </w:p>
    <w:p w14:paraId="3B6572CA" w14:textId="419D51EB" w:rsidR="00A11B71" w:rsidRPr="007819C7" w:rsidRDefault="00A11B71" w:rsidP="00A11B71">
      <w:pPr>
        <w:pStyle w:val="Prrafodelista"/>
        <w:numPr>
          <w:ilvl w:val="0"/>
          <w:numId w:val="6"/>
        </w:numPr>
        <w:spacing w:after="0" w:line="360" w:lineRule="auto"/>
        <w:jc w:val="center"/>
        <w:rPr>
          <w:rFonts w:ascii="Arial" w:hAnsi="Arial" w:cs="Arial"/>
          <w:b/>
          <w:bCs/>
          <w:sz w:val="24"/>
          <w:szCs w:val="24"/>
        </w:rPr>
      </w:pPr>
      <w:r w:rsidRPr="007819C7">
        <w:rPr>
          <w:rFonts w:ascii="Arial" w:hAnsi="Arial" w:cs="Arial"/>
          <w:b/>
          <w:bCs/>
          <w:sz w:val="24"/>
          <w:szCs w:val="24"/>
        </w:rPr>
        <w:t>ANTECEDENTES</w:t>
      </w:r>
    </w:p>
    <w:p w14:paraId="553A88C2" w14:textId="77777777" w:rsidR="00A11B71" w:rsidRPr="007819C7" w:rsidRDefault="00A11B71" w:rsidP="00A11B71">
      <w:pPr>
        <w:pStyle w:val="Prrafodelista"/>
        <w:spacing w:after="0" w:line="360" w:lineRule="auto"/>
        <w:ind w:left="1080"/>
        <w:rPr>
          <w:rFonts w:ascii="Arial" w:hAnsi="Arial" w:cs="Arial"/>
          <w:b/>
          <w:bCs/>
          <w:sz w:val="24"/>
          <w:szCs w:val="24"/>
        </w:rPr>
      </w:pPr>
    </w:p>
    <w:p w14:paraId="7F455DC4" w14:textId="1062E010" w:rsidR="00BE6D61" w:rsidRDefault="003360EA" w:rsidP="00C034E6">
      <w:pPr>
        <w:pStyle w:val="Sinespaciado"/>
        <w:spacing w:line="360" w:lineRule="auto"/>
        <w:ind w:right="50"/>
        <w:jc w:val="both"/>
        <w:rPr>
          <w:rFonts w:ascii="Arial" w:hAnsi="Arial" w:cs="Arial"/>
          <w:sz w:val="24"/>
          <w:szCs w:val="24"/>
        </w:rPr>
      </w:pPr>
      <w:r w:rsidRPr="007819C7">
        <w:rPr>
          <w:rFonts w:ascii="Arial" w:hAnsi="Arial" w:cs="Arial"/>
          <w:sz w:val="24"/>
          <w:szCs w:val="24"/>
        </w:rPr>
        <w:t xml:space="preserve">1.- </w:t>
      </w:r>
      <w:r w:rsidR="00BE6D61" w:rsidRPr="007819C7">
        <w:rPr>
          <w:rFonts w:ascii="Arial" w:hAnsi="Arial" w:cs="Arial"/>
          <w:sz w:val="24"/>
          <w:szCs w:val="24"/>
        </w:rPr>
        <w:t>El</w:t>
      </w:r>
      <w:r w:rsidR="00C034E6" w:rsidRPr="007819C7">
        <w:rPr>
          <w:rFonts w:ascii="Arial" w:hAnsi="Arial" w:cs="Arial"/>
          <w:sz w:val="24"/>
          <w:szCs w:val="24"/>
        </w:rPr>
        <w:t xml:space="preserve"> señor</w:t>
      </w:r>
      <w:r w:rsidR="00BE6D61" w:rsidRPr="007819C7">
        <w:rPr>
          <w:rFonts w:ascii="Arial" w:hAnsi="Arial" w:cs="Arial"/>
          <w:sz w:val="24"/>
          <w:szCs w:val="24"/>
        </w:rPr>
        <w:t xml:space="preserve"> </w:t>
      </w:r>
      <w:proofErr w:type="spellStart"/>
      <w:r w:rsidR="00BE6D61" w:rsidRPr="007819C7">
        <w:rPr>
          <w:rFonts w:ascii="Arial" w:hAnsi="Arial" w:cs="Arial"/>
          <w:sz w:val="24"/>
          <w:szCs w:val="24"/>
        </w:rPr>
        <w:t>Nectali</w:t>
      </w:r>
      <w:proofErr w:type="spellEnd"/>
      <w:r w:rsidR="00BE6D61" w:rsidRPr="007819C7">
        <w:rPr>
          <w:rFonts w:ascii="Arial" w:hAnsi="Arial" w:cs="Arial"/>
          <w:sz w:val="24"/>
          <w:szCs w:val="24"/>
        </w:rPr>
        <w:t xml:space="preserve"> Pérez Ascanio, en nombre propio, interpuso acción de tutela en contra de COLPENSIONES y </w:t>
      </w:r>
      <w:r w:rsidR="00234EFC" w:rsidRPr="007819C7">
        <w:rPr>
          <w:rFonts w:ascii="Arial" w:hAnsi="Arial" w:cs="Arial"/>
          <w:sz w:val="24"/>
          <w:szCs w:val="24"/>
        </w:rPr>
        <w:t>d</w:t>
      </w:r>
      <w:r w:rsidR="00BE6D61" w:rsidRPr="007819C7">
        <w:rPr>
          <w:rFonts w:ascii="Arial" w:hAnsi="Arial" w:cs="Arial"/>
          <w:sz w:val="24"/>
          <w:szCs w:val="24"/>
        </w:rPr>
        <w:t>el Tribunal</w:t>
      </w:r>
      <w:r w:rsidR="00BE6D61" w:rsidRPr="00BE6D61">
        <w:rPr>
          <w:rFonts w:ascii="Arial" w:hAnsi="Arial" w:cs="Arial"/>
          <w:sz w:val="24"/>
          <w:szCs w:val="24"/>
        </w:rPr>
        <w:t xml:space="preserve"> Administrativo de Norte de Santander</w:t>
      </w:r>
      <w:r w:rsidR="00BE6D61">
        <w:rPr>
          <w:rFonts w:ascii="Arial" w:hAnsi="Arial" w:cs="Arial"/>
          <w:sz w:val="24"/>
          <w:szCs w:val="24"/>
        </w:rPr>
        <w:t xml:space="preserve">, </w:t>
      </w:r>
      <w:r w:rsidR="00C034E6" w:rsidRPr="001A5AD9">
        <w:rPr>
          <w:rFonts w:ascii="Arial" w:hAnsi="Arial" w:cs="Arial"/>
          <w:sz w:val="24"/>
          <w:szCs w:val="24"/>
        </w:rPr>
        <w:t xml:space="preserve">por la presunta vulneración de sus derechos fundamentales </w:t>
      </w:r>
      <w:r w:rsidR="00BE6D61" w:rsidRPr="00BE6D61">
        <w:rPr>
          <w:rFonts w:ascii="Arial" w:hAnsi="Arial" w:cs="Arial"/>
          <w:sz w:val="24"/>
          <w:szCs w:val="24"/>
        </w:rPr>
        <w:t>a la vida, a la salud, al mínimo vital y a la seguridad social</w:t>
      </w:r>
      <w:r w:rsidR="00BE6D61">
        <w:rPr>
          <w:rFonts w:ascii="Arial" w:hAnsi="Arial" w:cs="Arial"/>
          <w:sz w:val="24"/>
          <w:szCs w:val="24"/>
        </w:rPr>
        <w:t>.</w:t>
      </w:r>
    </w:p>
    <w:p w14:paraId="17AB107F" w14:textId="77777777" w:rsidR="00BE6D61" w:rsidRDefault="00BE6D61" w:rsidP="00BE6D61">
      <w:pPr>
        <w:pStyle w:val="Sinespaciado"/>
        <w:spacing w:line="360" w:lineRule="auto"/>
        <w:jc w:val="both"/>
        <w:rPr>
          <w:rFonts w:ascii="Arial" w:hAnsi="Arial" w:cs="Arial"/>
          <w:sz w:val="24"/>
          <w:szCs w:val="24"/>
        </w:rPr>
      </w:pPr>
    </w:p>
    <w:p w14:paraId="117627D9" w14:textId="0DF823AF" w:rsidR="00A67707" w:rsidRPr="00A67707" w:rsidRDefault="00337CD5" w:rsidP="00C034E6">
      <w:pPr>
        <w:pStyle w:val="Sinespaciado"/>
        <w:spacing w:line="360" w:lineRule="auto"/>
        <w:jc w:val="both"/>
        <w:rPr>
          <w:rFonts w:ascii="Arial" w:hAnsi="Arial" w:cs="Arial"/>
          <w:color w:val="000000"/>
          <w:sz w:val="24"/>
          <w:szCs w:val="24"/>
        </w:rPr>
      </w:pPr>
      <w:r w:rsidRPr="00A67707">
        <w:rPr>
          <w:rFonts w:ascii="Arial" w:hAnsi="Arial" w:cs="Arial"/>
          <w:color w:val="000000"/>
          <w:sz w:val="24"/>
          <w:szCs w:val="24"/>
        </w:rPr>
        <w:t>2</w:t>
      </w:r>
      <w:r w:rsidR="0042250C" w:rsidRPr="00A67707">
        <w:rPr>
          <w:rFonts w:ascii="Arial" w:hAnsi="Arial" w:cs="Arial"/>
          <w:color w:val="000000"/>
          <w:sz w:val="24"/>
          <w:szCs w:val="24"/>
        </w:rPr>
        <w:t xml:space="preserve">.- </w:t>
      </w:r>
      <w:r w:rsidR="00A67707" w:rsidRPr="00A67707">
        <w:rPr>
          <w:rFonts w:ascii="Arial" w:hAnsi="Arial" w:cs="Arial"/>
          <w:color w:val="000000"/>
          <w:sz w:val="24"/>
          <w:szCs w:val="24"/>
        </w:rPr>
        <w:t xml:space="preserve">El 30 de junio de 2022 este Despacho </w:t>
      </w:r>
      <w:r w:rsidR="00A67707" w:rsidRPr="00A67707">
        <w:rPr>
          <w:rFonts w:ascii="Arial" w:hAnsi="Arial" w:cs="Arial"/>
          <w:sz w:val="24"/>
          <w:szCs w:val="24"/>
        </w:rPr>
        <w:t>admitió la acción de tutela, vinculó al Juzgado Tercero Administrativo de Cúcuta, y requirió al tutelante para que remitiera las peticiones que ha radicado ante COLENSIONES solicitando que se liquide lo adeudado en aportes pensionales de 2015 a 2018 y se reconozca la pensión de invalidez.</w:t>
      </w:r>
    </w:p>
    <w:p w14:paraId="67E2EFB3" w14:textId="77777777" w:rsidR="00C034E6" w:rsidRDefault="00C034E6" w:rsidP="00556E2B">
      <w:pPr>
        <w:pStyle w:val="Sinespaciado"/>
        <w:spacing w:line="360" w:lineRule="auto"/>
        <w:jc w:val="both"/>
        <w:rPr>
          <w:rFonts w:ascii="Arial" w:hAnsi="Arial" w:cs="Arial"/>
          <w:color w:val="000000"/>
          <w:sz w:val="24"/>
          <w:szCs w:val="24"/>
        </w:rPr>
      </w:pPr>
    </w:p>
    <w:p w14:paraId="4ED6C649" w14:textId="40CEF69C" w:rsidR="00A67707" w:rsidRDefault="00A67707" w:rsidP="00FC67FA">
      <w:pPr>
        <w:pStyle w:val="Sinespaciado"/>
        <w:spacing w:line="360" w:lineRule="auto"/>
        <w:jc w:val="both"/>
        <w:rPr>
          <w:rFonts w:ascii="Arial" w:hAnsi="Arial" w:cs="Arial"/>
          <w:sz w:val="24"/>
          <w:szCs w:val="24"/>
        </w:rPr>
      </w:pPr>
      <w:r>
        <w:rPr>
          <w:rFonts w:ascii="Arial" w:hAnsi="Arial" w:cs="Arial"/>
          <w:color w:val="000000"/>
          <w:sz w:val="24"/>
          <w:szCs w:val="24"/>
        </w:rPr>
        <w:t>3</w:t>
      </w:r>
      <w:r w:rsidR="00FC67FA">
        <w:rPr>
          <w:rFonts w:ascii="Arial" w:hAnsi="Arial" w:cs="Arial"/>
          <w:color w:val="000000"/>
          <w:sz w:val="24"/>
          <w:szCs w:val="24"/>
        </w:rPr>
        <w:t xml:space="preserve">.- </w:t>
      </w:r>
      <w:r w:rsidR="00C10362">
        <w:rPr>
          <w:rFonts w:ascii="Arial" w:hAnsi="Arial" w:cs="Arial"/>
          <w:sz w:val="24"/>
          <w:szCs w:val="24"/>
        </w:rPr>
        <w:t>No obstante, ante el silencio de</w:t>
      </w:r>
      <w:r>
        <w:rPr>
          <w:rFonts w:ascii="Arial" w:hAnsi="Arial" w:cs="Arial"/>
          <w:sz w:val="24"/>
          <w:szCs w:val="24"/>
        </w:rPr>
        <w:t xml:space="preserve">l señor </w:t>
      </w:r>
      <w:proofErr w:type="spellStart"/>
      <w:r w:rsidRPr="00A67707">
        <w:rPr>
          <w:rFonts w:ascii="Arial" w:hAnsi="Arial" w:cs="Arial"/>
          <w:sz w:val="24"/>
          <w:szCs w:val="24"/>
        </w:rPr>
        <w:t>Nectali</w:t>
      </w:r>
      <w:proofErr w:type="spellEnd"/>
      <w:r w:rsidRPr="00A67707">
        <w:rPr>
          <w:rFonts w:ascii="Arial" w:hAnsi="Arial" w:cs="Arial"/>
          <w:sz w:val="24"/>
          <w:szCs w:val="24"/>
        </w:rPr>
        <w:t xml:space="preserve"> Pérez Ascanio</w:t>
      </w:r>
      <w:r>
        <w:rPr>
          <w:rFonts w:ascii="Arial" w:hAnsi="Arial" w:cs="Arial"/>
          <w:sz w:val="24"/>
          <w:szCs w:val="24"/>
        </w:rPr>
        <w:t xml:space="preserve">, </w:t>
      </w:r>
      <w:r w:rsidR="00C10362">
        <w:rPr>
          <w:rFonts w:ascii="Arial" w:hAnsi="Arial" w:cs="Arial"/>
          <w:sz w:val="24"/>
          <w:szCs w:val="24"/>
        </w:rPr>
        <w:t xml:space="preserve">y con el fin de </w:t>
      </w:r>
      <w:r w:rsidR="00FC67FA" w:rsidRPr="00427127">
        <w:rPr>
          <w:rFonts w:ascii="Arial" w:hAnsi="Arial" w:cs="Arial"/>
          <w:sz w:val="24"/>
          <w:szCs w:val="24"/>
        </w:rPr>
        <w:t>dar cumplimiento al artículo 1</w:t>
      </w:r>
      <w:r w:rsidR="00FC67FA">
        <w:rPr>
          <w:rFonts w:ascii="Arial" w:hAnsi="Arial" w:cs="Arial"/>
          <w:sz w:val="24"/>
          <w:szCs w:val="24"/>
        </w:rPr>
        <w:t>9</w:t>
      </w:r>
      <w:r w:rsidR="00FC67FA" w:rsidRPr="00427127">
        <w:rPr>
          <w:rFonts w:ascii="Arial" w:hAnsi="Arial" w:cs="Arial"/>
          <w:sz w:val="24"/>
          <w:szCs w:val="24"/>
        </w:rPr>
        <w:t xml:space="preserve"> del Decreto Ley 2591 de 1991,</w:t>
      </w:r>
      <w:r w:rsidR="00FC67FA">
        <w:rPr>
          <w:rFonts w:ascii="Arial" w:hAnsi="Arial" w:cs="Arial"/>
          <w:sz w:val="24"/>
          <w:szCs w:val="24"/>
        </w:rPr>
        <w:t xml:space="preserve"> se hace necesario requerir</w:t>
      </w:r>
      <w:r>
        <w:rPr>
          <w:rFonts w:ascii="Arial" w:hAnsi="Arial" w:cs="Arial"/>
          <w:sz w:val="24"/>
          <w:szCs w:val="24"/>
        </w:rPr>
        <w:t>lo</w:t>
      </w:r>
      <w:r w:rsidR="00FC67FA">
        <w:rPr>
          <w:rFonts w:ascii="Arial" w:hAnsi="Arial" w:cs="Arial"/>
          <w:sz w:val="24"/>
          <w:szCs w:val="24"/>
        </w:rPr>
        <w:t xml:space="preserve"> </w:t>
      </w:r>
      <w:r w:rsidR="00C10362">
        <w:rPr>
          <w:rFonts w:ascii="Arial" w:hAnsi="Arial" w:cs="Arial"/>
          <w:sz w:val="24"/>
          <w:szCs w:val="24"/>
        </w:rPr>
        <w:t>por segunda y última vez</w:t>
      </w:r>
      <w:r w:rsidR="00FC67FA" w:rsidRPr="00427127">
        <w:rPr>
          <w:rFonts w:ascii="Arial" w:hAnsi="Arial" w:cs="Arial"/>
          <w:sz w:val="24"/>
          <w:szCs w:val="24"/>
        </w:rPr>
        <w:t>, para que</w:t>
      </w:r>
      <w:r w:rsidRPr="00A67707">
        <w:t xml:space="preserve"> </w:t>
      </w:r>
      <w:r w:rsidRPr="00A67707">
        <w:rPr>
          <w:rFonts w:ascii="Arial" w:hAnsi="Arial" w:cs="Arial"/>
          <w:sz w:val="24"/>
          <w:szCs w:val="24"/>
        </w:rPr>
        <w:t xml:space="preserve">remita las peticiones </w:t>
      </w:r>
      <w:r>
        <w:rPr>
          <w:rFonts w:ascii="Arial" w:hAnsi="Arial" w:cs="Arial"/>
          <w:sz w:val="24"/>
          <w:szCs w:val="24"/>
        </w:rPr>
        <w:t>referidas</w:t>
      </w:r>
      <w:r w:rsidRPr="00A67707">
        <w:rPr>
          <w:rFonts w:ascii="Arial" w:hAnsi="Arial" w:cs="Arial"/>
          <w:sz w:val="24"/>
          <w:szCs w:val="24"/>
        </w:rPr>
        <w:t>.</w:t>
      </w:r>
    </w:p>
    <w:p w14:paraId="2DEEB78C" w14:textId="77777777" w:rsidR="00A67707" w:rsidRDefault="00A67707" w:rsidP="00FC67FA">
      <w:pPr>
        <w:pStyle w:val="Sinespaciado"/>
        <w:spacing w:line="360" w:lineRule="auto"/>
        <w:jc w:val="both"/>
        <w:rPr>
          <w:rFonts w:ascii="Arial" w:hAnsi="Arial" w:cs="Arial"/>
          <w:sz w:val="24"/>
          <w:szCs w:val="24"/>
        </w:rPr>
      </w:pPr>
    </w:p>
    <w:p w14:paraId="76F78FD7" w14:textId="69A67675" w:rsidR="00745A9E" w:rsidRDefault="007757BC" w:rsidP="00E4671D">
      <w:pPr>
        <w:pStyle w:val="BodyText21"/>
        <w:spacing w:line="360" w:lineRule="auto"/>
        <w:rPr>
          <w:rFonts w:cs="Arial"/>
          <w:szCs w:val="24"/>
          <w:lang w:val="es-CO"/>
        </w:rPr>
      </w:pPr>
      <w:r w:rsidRPr="003360EA">
        <w:rPr>
          <w:rFonts w:cs="Arial"/>
          <w:szCs w:val="24"/>
          <w:lang w:val="es-CO"/>
        </w:rPr>
        <w:t>En mérito de lo expuesto, el Despach</w:t>
      </w:r>
      <w:r w:rsidR="00E4671D">
        <w:rPr>
          <w:rFonts w:cs="Arial"/>
          <w:szCs w:val="24"/>
          <w:lang w:val="es-CO"/>
        </w:rPr>
        <w:t>o</w:t>
      </w:r>
    </w:p>
    <w:p w14:paraId="321B64FC" w14:textId="77777777" w:rsidR="00C0428D" w:rsidRPr="00E4671D" w:rsidRDefault="00C0428D" w:rsidP="00E4671D">
      <w:pPr>
        <w:pStyle w:val="BodyText21"/>
        <w:spacing w:line="360" w:lineRule="auto"/>
        <w:rPr>
          <w:rFonts w:cs="Arial"/>
          <w:szCs w:val="24"/>
          <w:lang w:val="es-CO"/>
        </w:rPr>
      </w:pPr>
    </w:p>
    <w:p w14:paraId="12562F82" w14:textId="7CCC9DDD" w:rsidR="007757BC" w:rsidRPr="005603ED" w:rsidRDefault="00586616" w:rsidP="00ED2908">
      <w:pPr>
        <w:spacing w:after="0" w:line="360" w:lineRule="auto"/>
        <w:jc w:val="center"/>
        <w:rPr>
          <w:rFonts w:ascii="Arial" w:hAnsi="Arial" w:cs="Arial"/>
          <w:b/>
          <w:sz w:val="24"/>
          <w:szCs w:val="24"/>
        </w:rPr>
      </w:pPr>
      <w:r w:rsidRPr="005603ED">
        <w:rPr>
          <w:rFonts w:ascii="Arial" w:hAnsi="Arial" w:cs="Arial"/>
          <w:b/>
          <w:sz w:val="24"/>
          <w:szCs w:val="24"/>
        </w:rPr>
        <w:t xml:space="preserve">II. </w:t>
      </w:r>
      <w:r w:rsidR="007757BC" w:rsidRPr="005603ED">
        <w:rPr>
          <w:rFonts w:ascii="Arial" w:hAnsi="Arial" w:cs="Arial"/>
          <w:b/>
          <w:sz w:val="24"/>
          <w:szCs w:val="24"/>
        </w:rPr>
        <w:t>RESUELVE</w:t>
      </w:r>
    </w:p>
    <w:p w14:paraId="53D0EAA6" w14:textId="77777777" w:rsidR="007757BC" w:rsidRPr="005603ED" w:rsidRDefault="007757BC" w:rsidP="003360EA">
      <w:pPr>
        <w:spacing w:after="0" w:line="360" w:lineRule="auto"/>
        <w:jc w:val="both"/>
        <w:rPr>
          <w:rFonts w:ascii="Arial" w:hAnsi="Arial" w:cs="Arial"/>
          <w:b/>
          <w:sz w:val="24"/>
          <w:szCs w:val="24"/>
        </w:rPr>
      </w:pPr>
    </w:p>
    <w:p w14:paraId="0FD78D34" w14:textId="5FD0961F" w:rsidR="00A67707" w:rsidRDefault="00306203" w:rsidP="005207BD">
      <w:pPr>
        <w:tabs>
          <w:tab w:val="left" w:pos="207"/>
        </w:tabs>
        <w:spacing w:line="360" w:lineRule="auto"/>
        <w:contextualSpacing/>
        <w:jc w:val="both"/>
        <w:rPr>
          <w:rFonts w:ascii="Arial" w:hAnsi="Arial" w:cs="Arial"/>
          <w:sz w:val="24"/>
          <w:szCs w:val="24"/>
        </w:rPr>
      </w:pPr>
      <w:r w:rsidRPr="005603ED">
        <w:rPr>
          <w:rFonts w:ascii="Arial" w:hAnsi="Arial" w:cs="Arial"/>
          <w:b/>
          <w:sz w:val="24"/>
          <w:szCs w:val="24"/>
        </w:rPr>
        <w:t>PRIMERO</w:t>
      </w:r>
      <w:r w:rsidR="007757BC" w:rsidRPr="005603ED">
        <w:rPr>
          <w:rFonts w:ascii="Arial" w:hAnsi="Arial" w:cs="Arial"/>
          <w:b/>
          <w:sz w:val="24"/>
          <w:szCs w:val="24"/>
        </w:rPr>
        <w:t>:</w:t>
      </w:r>
      <w:r w:rsidR="005310D7" w:rsidRPr="005603ED">
        <w:rPr>
          <w:rFonts w:ascii="Arial" w:hAnsi="Arial" w:cs="Arial"/>
          <w:b/>
          <w:sz w:val="24"/>
          <w:szCs w:val="24"/>
        </w:rPr>
        <w:t xml:space="preserve"> </w:t>
      </w:r>
      <w:r w:rsidR="005207BD" w:rsidRPr="005603ED">
        <w:rPr>
          <w:rFonts w:ascii="Arial" w:hAnsi="Arial" w:cs="Arial"/>
          <w:b/>
          <w:sz w:val="24"/>
          <w:szCs w:val="24"/>
        </w:rPr>
        <w:t xml:space="preserve">REQUERIR </w:t>
      </w:r>
      <w:r w:rsidR="00C10362" w:rsidRPr="00C10362">
        <w:rPr>
          <w:rFonts w:ascii="Arial" w:hAnsi="Arial" w:cs="Arial"/>
          <w:sz w:val="24"/>
          <w:szCs w:val="24"/>
        </w:rPr>
        <w:t xml:space="preserve">por segunda y última vez </w:t>
      </w:r>
      <w:r w:rsidR="005207BD" w:rsidRPr="00C10362">
        <w:rPr>
          <w:rFonts w:ascii="Arial" w:hAnsi="Arial" w:cs="Arial"/>
          <w:sz w:val="24"/>
          <w:szCs w:val="24"/>
        </w:rPr>
        <w:t>a</w:t>
      </w:r>
      <w:r w:rsidR="00A67707">
        <w:rPr>
          <w:rFonts w:ascii="Arial" w:hAnsi="Arial" w:cs="Arial"/>
          <w:sz w:val="24"/>
          <w:szCs w:val="24"/>
        </w:rPr>
        <w:t>l</w:t>
      </w:r>
      <w:r w:rsidR="00A67707" w:rsidRPr="00A67707">
        <w:rPr>
          <w:rFonts w:ascii="Arial" w:hAnsi="Arial" w:cs="Arial"/>
          <w:sz w:val="24"/>
          <w:szCs w:val="24"/>
        </w:rPr>
        <w:t xml:space="preserve"> señor </w:t>
      </w:r>
      <w:proofErr w:type="spellStart"/>
      <w:r w:rsidR="00A67707" w:rsidRPr="00A67707">
        <w:rPr>
          <w:rFonts w:ascii="Arial" w:hAnsi="Arial" w:cs="Arial"/>
          <w:sz w:val="24"/>
          <w:szCs w:val="24"/>
        </w:rPr>
        <w:t>Nectali</w:t>
      </w:r>
      <w:proofErr w:type="spellEnd"/>
      <w:r w:rsidR="00A67707" w:rsidRPr="00A67707">
        <w:rPr>
          <w:rFonts w:ascii="Arial" w:hAnsi="Arial" w:cs="Arial"/>
          <w:sz w:val="24"/>
          <w:szCs w:val="24"/>
        </w:rPr>
        <w:t xml:space="preserve"> Pérez Ascanio para que, en el término más expedito, remita las peticiones que ha radicado ante COLPENSIONES solicitando que se liquide lo adeudado en aportes pensionales de 2015 a 2018 y se reconozca la pensión de invalidez.</w:t>
      </w:r>
    </w:p>
    <w:p w14:paraId="4609DB1E" w14:textId="77777777" w:rsidR="00A67707" w:rsidRDefault="00A67707" w:rsidP="005207BD">
      <w:pPr>
        <w:tabs>
          <w:tab w:val="left" w:pos="207"/>
        </w:tabs>
        <w:spacing w:line="360" w:lineRule="auto"/>
        <w:contextualSpacing/>
        <w:jc w:val="both"/>
        <w:rPr>
          <w:rFonts w:ascii="Arial" w:hAnsi="Arial" w:cs="Arial"/>
          <w:sz w:val="24"/>
          <w:szCs w:val="24"/>
        </w:rPr>
      </w:pPr>
    </w:p>
    <w:p w14:paraId="2CD577A4" w14:textId="43079CB3" w:rsidR="00306203" w:rsidRPr="007819C7" w:rsidRDefault="00306203" w:rsidP="005207BD">
      <w:pPr>
        <w:tabs>
          <w:tab w:val="left" w:pos="207"/>
        </w:tabs>
        <w:spacing w:line="360" w:lineRule="auto"/>
        <w:contextualSpacing/>
        <w:jc w:val="both"/>
        <w:rPr>
          <w:rFonts w:ascii="Arial" w:hAnsi="Arial" w:cs="Arial"/>
          <w:b/>
          <w:bCs/>
          <w:sz w:val="24"/>
          <w:szCs w:val="24"/>
        </w:rPr>
      </w:pPr>
      <w:r w:rsidRPr="007819C7">
        <w:rPr>
          <w:rFonts w:ascii="Arial" w:hAnsi="Arial" w:cs="Arial"/>
          <w:b/>
          <w:bCs/>
          <w:sz w:val="24"/>
          <w:szCs w:val="24"/>
        </w:rPr>
        <w:lastRenderedPageBreak/>
        <w:t xml:space="preserve">SEGUNDO: </w:t>
      </w:r>
      <w:r w:rsidR="005603ED" w:rsidRPr="007819C7">
        <w:rPr>
          <w:rFonts w:ascii="Arial" w:hAnsi="Arial" w:cs="Arial"/>
          <w:b/>
          <w:sz w:val="24"/>
          <w:szCs w:val="24"/>
        </w:rPr>
        <w:t xml:space="preserve">SUSPENDER </w:t>
      </w:r>
      <w:r w:rsidR="005603ED" w:rsidRPr="007819C7">
        <w:rPr>
          <w:rFonts w:ascii="Arial" w:hAnsi="Arial" w:cs="Arial"/>
          <w:sz w:val="24"/>
          <w:szCs w:val="24"/>
        </w:rPr>
        <w:t>los términos de la presente acción constitucional desde el 1</w:t>
      </w:r>
      <w:r w:rsidR="00A67707" w:rsidRPr="007819C7">
        <w:rPr>
          <w:rFonts w:ascii="Arial" w:hAnsi="Arial" w:cs="Arial"/>
          <w:sz w:val="24"/>
          <w:szCs w:val="24"/>
        </w:rPr>
        <w:t xml:space="preserve">2 </w:t>
      </w:r>
      <w:r w:rsidR="005603ED" w:rsidRPr="007819C7">
        <w:rPr>
          <w:rFonts w:ascii="Arial" w:hAnsi="Arial" w:cs="Arial"/>
          <w:sz w:val="24"/>
          <w:szCs w:val="24"/>
        </w:rPr>
        <w:t>de</w:t>
      </w:r>
      <w:r w:rsidR="00620B36" w:rsidRPr="007819C7">
        <w:rPr>
          <w:rFonts w:ascii="Arial" w:hAnsi="Arial" w:cs="Arial"/>
          <w:sz w:val="24"/>
          <w:szCs w:val="24"/>
        </w:rPr>
        <w:t xml:space="preserve"> ju</w:t>
      </w:r>
      <w:r w:rsidR="006C64EC" w:rsidRPr="007819C7">
        <w:rPr>
          <w:rFonts w:ascii="Arial" w:hAnsi="Arial" w:cs="Arial"/>
          <w:sz w:val="24"/>
          <w:szCs w:val="24"/>
        </w:rPr>
        <w:t>l</w:t>
      </w:r>
      <w:r w:rsidR="00620B36" w:rsidRPr="007819C7">
        <w:rPr>
          <w:rFonts w:ascii="Arial" w:hAnsi="Arial" w:cs="Arial"/>
          <w:sz w:val="24"/>
          <w:szCs w:val="24"/>
        </w:rPr>
        <w:t>io</w:t>
      </w:r>
      <w:r w:rsidR="005603ED" w:rsidRPr="007819C7">
        <w:rPr>
          <w:rFonts w:ascii="Arial" w:hAnsi="Arial" w:cs="Arial"/>
          <w:sz w:val="24"/>
          <w:szCs w:val="24"/>
        </w:rPr>
        <w:t xml:space="preserve"> de 2022, inclusive, hasta que el expediente reingrese al Despacho con la información solicitada.</w:t>
      </w:r>
    </w:p>
    <w:p w14:paraId="38441C1C" w14:textId="362178C5" w:rsidR="00F9645F" w:rsidRDefault="00F9645F" w:rsidP="003360EA">
      <w:pPr>
        <w:spacing w:after="0" w:line="360" w:lineRule="auto"/>
        <w:jc w:val="center"/>
        <w:rPr>
          <w:rFonts w:ascii="Arial" w:hAnsi="Arial" w:cs="Arial"/>
          <w:b/>
          <w:bCs/>
          <w:sz w:val="24"/>
          <w:szCs w:val="24"/>
        </w:rPr>
      </w:pPr>
    </w:p>
    <w:p w14:paraId="3D22E01A" w14:textId="77777777" w:rsidR="006A5204" w:rsidRPr="007819C7" w:rsidRDefault="006A5204" w:rsidP="003360EA">
      <w:pPr>
        <w:spacing w:after="0" w:line="360" w:lineRule="auto"/>
        <w:jc w:val="center"/>
        <w:rPr>
          <w:rFonts w:ascii="Arial" w:hAnsi="Arial" w:cs="Arial"/>
          <w:b/>
          <w:bCs/>
          <w:sz w:val="24"/>
          <w:szCs w:val="24"/>
        </w:rPr>
      </w:pPr>
    </w:p>
    <w:p w14:paraId="1AAEF077" w14:textId="3DF9EE9F" w:rsidR="007757BC" w:rsidRPr="007819C7" w:rsidRDefault="007757BC" w:rsidP="003360EA">
      <w:pPr>
        <w:spacing w:after="0" w:line="360" w:lineRule="auto"/>
        <w:jc w:val="center"/>
        <w:rPr>
          <w:rFonts w:ascii="Arial" w:hAnsi="Arial" w:cs="Arial"/>
          <w:b/>
          <w:bCs/>
          <w:sz w:val="24"/>
          <w:szCs w:val="24"/>
        </w:rPr>
      </w:pPr>
      <w:r w:rsidRPr="007819C7">
        <w:rPr>
          <w:rFonts w:ascii="Arial" w:hAnsi="Arial" w:cs="Arial"/>
          <w:b/>
          <w:bCs/>
          <w:sz w:val="24"/>
          <w:szCs w:val="24"/>
        </w:rPr>
        <w:t>NOTIFÍQUESE Y CÚMPLASE</w:t>
      </w:r>
    </w:p>
    <w:p w14:paraId="19F99405" w14:textId="1670F0B1" w:rsidR="00B1516A" w:rsidRDefault="00B1516A" w:rsidP="007757BC">
      <w:pPr>
        <w:spacing w:after="0" w:line="360" w:lineRule="auto"/>
        <w:jc w:val="center"/>
        <w:rPr>
          <w:rFonts w:ascii="Arial" w:hAnsi="Arial" w:cs="Arial"/>
          <w:b/>
          <w:noProof/>
          <w:sz w:val="24"/>
          <w:szCs w:val="24"/>
        </w:rPr>
      </w:pPr>
    </w:p>
    <w:p w14:paraId="05CE6F7A" w14:textId="77777777" w:rsidR="00FE2CB6" w:rsidRDefault="00FE2CB6" w:rsidP="007757BC">
      <w:pPr>
        <w:spacing w:after="0" w:line="360" w:lineRule="auto"/>
        <w:jc w:val="center"/>
        <w:rPr>
          <w:rFonts w:ascii="Arial" w:hAnsi="Arial" w:cs="Arial"/>
          <w:b/>
          <w:noProof/>
          <w:sz w:val="24"/>
          <w:szCs w:val="24"/>
        </w:rPr>
      </w:pPr>
    </w:p>
    <w:p w14:paraId="16134D1B" w14:textId="77777777" w:rsidR="00A67707" w:rsidRDefault="00A67707" w:rsidP="007757BC">
      <w:pPr>
        <w:spacing w:after="0" w:line="360" w:lineRule="auto"/>
        <w:jc w:val="center"/>
        <w:rPr>
          <w:rFonts w:ascii="Arial" w:hAnsi="Arial" w:cs="Arial"/>
          <w:b/>
          <w:noProof/>
          <w:sz w:val="24"/>
          <w:szCs w:val="24"/>
        </w:rPr>
      </w:pPr>
    </w:p>
    <w:p w14:paraId="46210E24" w14:textId="77777777" w:rsidR="007757BC" w:rsidRPr="003360EA" w:rsidRDefault="007757BC" w:rsidP="007757BC">
      <w:pPr>
        <w:spacing w:after="0"/>
        <w:jc w:val="center"/>
        <w:rPr>
          <w:rFonts w:ascii="Arial" w:hAnsi="Arial" w:cs="Arial"/>
          <w:b/>
          <w:sz w:val="24"/>
          <w:szCs w:val="24"/>
        </w:rPr>
      </w:pPr>
      <w:r w:rsidRPr="003360EA">
        <w:rPr>
          <w:rFonts w:ascii="Arial" w:hAnsi="Arial" w:cs="Arial"/>
          <w:b/>
          <w:sz w:val="24"/>
          <w:szCs w:val="24"/>
        </w:rPr>
        <w:t>NICOLÁS YEPES CORRALES</w:t>
      </w:r>
    </w:p>
    <w:p w14:paraId="102EC2F5" w14:textId="40435D6A" w:rsidR="00236A94" w:rsidRPr="00745A9E" w:rsidRDefault="007757BC" w:rsidP="00C10362">
      <w:pPr>
        <w:spacing w:after="0"/>
        <w:jc w:val="center"/>
        <w:rPr>
          <w:sz w:val="24"/>
          <w:szCs w:val="24"/>
        </w:rPr>
      </w:pPr>
      <w:r w:rsidRPr="003360EA">
        <w:rPr>
          <w:rFonts w:ascii="Arial" w:hAnsi="Arial" w:cs="Arial"/>
          <w:sz w:val="24"/>
          <w:szCs w:val="24"/>
        </w:rPr>
        <w:t>Consejero Ponente</w:t>
      </w:r>
    </w:p>
    <w:sectPr w:rsidR="00236A94" w:rsidRPr="00745A9E" w:rsidSect="006B06B4">
      <w:headerReference w:type="default" r:id="rId8"/>
      <w:headerReference w:type="first" r:id="rId9"/>
      <w:pgSz w:w="12242" w:h="18722" w:code="13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C6206" w14:textId="77777777" w:rsidR="00BE68DE" w:rsidRDefault="00BE68DE" w:rsidP="000D6C01">
      <w:pPr>
        <w:spacing w:after="0" w:line="240" w:lineRule="auto"/>
      </w:pPr>
      <w:r>
        <w:separator/>
      </w:r>
    </w:p>
  </w:endnote>
  <w:endnote w:type="continuationSeparator" w:id="0">
    <w:p w14:paraId="78B15A6F" w14:textId="77777777" w:rsidR="00BE68DE" w:rsidRDefault="00BE68DE" w:rsidP="000D6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0B826" w14:textId="77777777" w:rsidR="00BE68DE" w:rsidRDefault="00BE68DE" w:rsidP="000D6C01">
      <w:pPr>
        <w:spacing w:after="0" w:line="240" w:lineRule="auto"/>
      </w:pPr>
      <w:r>
        <w:separator/>
      </w:r>
    </w:p>
  </w:footnote>
  <w:footnote w:type="continuationSeparator" w:id="0">
    <w:p w14:paraId="442F266C" w14:textId="77777777" w:rsidR="00BE68DE" w:rsidRDefault="00BE68DE" w:rsidP="000D6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416518"/>
      <w:docPartObj>
        <w:docPartGallery w:val="Page Numbers (Top of Page)"/>
        <w:docPartUnique/>
      </w:docPartObj>
    </w:sdtPr>
    <w:sdtContent>
      <w:p w14:paraId="763347AC" w14:textId="237F61FC" w:rsidR="0050752A" w:rsidRPr="0050752A" w:rsidRDefault="0050752A">
        <w:pPr>
          <w:pStyle w:val="Encabezado"/>
          <w:jc w:val="center"/>
          <w:rPr>
            <w:rFonts w:ascii="Arial" w:hAnsi="Arial" w:cs="Arial"/>
            <w:sz w:val="18"/>
            <w:szCs w:val="18"/>
          </w:rPr>
        </w:pPr>
        <w:r w:rsidRPr="0050752A">
          <w:rPr>
            <w:rFonts w:ascii="Arial" w:hAnsi="Arial" w:cs="Arial"/>
            <w:sz w:val="18"/>
            <w:szCs w:val="18"/>
          </w:rPr>
          <w:fldChar w:fldCharType="begin"/>
        </w:r>
        <w:r w:rsidRPr="0050752A">
          <w:rPr>
            <w:rFonts w:ascii="Arial" w:hAnsi="Arial" w:cs="Arial"/>
            <w:sz w:val="18"/>
            <w:szCs w:val="18"/>
          </w:rPr>
          <w:instrText>PAGE   \* MERGEFORMAT</w:instrText>
        </w:r>
        <w:r w:rsidRPr="0050752A">
          <w:rPr>
            <w:rFonts w:ascii="Arial" w:hAnsi="Arial" w:cs="Arial"/>
            <w:sz w:val="18"/>
            <w:szCs w:val="18"/>
          </w:rPr>
          <w:fldChar w:fldCharType="separate"/>
        </w:r>
        <w:r w:rsidR="00A67707" w:rsidRPr="00A67707">
          <w:rPr>
            <w:rFonts w:ascii="Arial" w:hAnsi="Arial" w:cs="Arial"/>
            <w:noProof/>
            <w:sz w:val="18"/>
            <w:szCs w:val="18"/>
            <w:lang w:val="es-ES"/>
          </w:rPr>
          <w:t>2</w:t>
        </w:r>
        <w:r w:rsidRPr="0050752A">
          <w:rPr>
            <w:rFonts w:ascii="Arial" w:hAnsi="Arial" w:cs="Arial"/>
            <w:sz w:val="18"/>
            <w:szCs w:val="18"/>
          </w:rPr>
          <w:fldChar w:fldCharType="end"/>
        </w:r>
      </w:p>
      <w:p w14:paraId="03B9CCCF" w14:textId="4B2AC837" w:rsidR="0050752A" w:rsidRPr="0050752A" w:rsidRDefault="00000000">
        <w:pPr>
          <w:pStyle w:val="Encabezado"/>
          <w:jc w:val="center"/>
          <w:rPr>
            <w:sz w:val="18"/>
            <w:szCs w:val="18"/>
          </w:rPr>
        </w:pPr>
      </w:p>
    </w:sdtContent>
  </w:sdt>
  <w:p w14:paraId="5A88B9A7" w14:textId="4711D727" w:rsidR="0070444D" w:rsidRDefault="0070444D" w:rsidP="0070444D">
    <w:pPr>
      <w:pStyle w:val="Encabezado"/>
      <w:jc w:val="right"/>
      <w:rPr>
        <w:rFonts w:ascii="Arial" w:eastAsia="Times New Roman" w:hAnsi="Arial" w:cs="Arial"/>
        <w:i/>
        <w:iCs/>
        <w:sz w:val="18"/>
        <w:szCs w:val="18"/>
        <w:lang w:eastAsia="es-ES_tradnl"/>
      </w:rPr>
    </w:pPr>
    <w:r>
      <w:rPr>
        <w:rFonts w:ascii="Arial" w:eastAsia="Times New Roman" w:hAnsi="Arial" w:cs="Arial"/>
        <w:i/>
        <w:iCs/>
        <w:sz w:val="18"/>
        <w:szCs w:val="18"/>
        <w:lang w:eastAsia="es-ES_tradnl"/>
      </w:rPr>
      <w:t>Auto que requiere</w:t>
    </w:r>
  </w:p>
  <w:p w14:paraId="1810DA95" w14:textId="77777777" w:rsidR="00A67707" w:rsidRPr="00A67707" w:rsidRDefault="00A67707" w:rsidP="00A67707">
    <w:pPr>
      <w:pStyle w:val="Encabezado"/>
      <w:jc w:val="right"/>
      <w:rPr>
        <w:rFonts w:ascii="Arial" w:eastAsia="Times New Roman" w:hAnsi="Arial" w:cs="Arial"/>
        <w:bCs/>
        <w:i/>
        <w:iCs/>
        <w:sz w:val="18"/>
        <w:szCs w:val="18"/>
        <w:lang w:eastAsia="es-ES_tradnl"/>
      </w:rPr>
    </w:pPr>
    <w:r w:rsidRPr="00A67707">
      <w:rPr>
        <w:rFonts w:ascii="Arial" w:eastAsia="Times New Roman" w:hAnsi="Arial" w:cs="Arial"/>
        <w:bCs/>
        <w:i/>
        <w:iCs/>
        <w:sz w:val="18"/>
        <w:szCs w:val="18"/>
        <w:lang w:eastAsia="es-ES_tradnl"/>
      </w:rPr>
      <w:t>Radicación: 11001-03-15-000-2022-03451-00</w:t>
    </w:r>
  </w:p>
  <w:p w14:paraId="599E43A5" w14:textId="77777777" w:rsidR="00A67707" w:rsidRPr="00A67707" w:rsidRDefault="00A67707" w:rsidP="00A67707">
    <w:pPr>
      <w:pStyle w:val="Encabezado"/>
      <w:jc w:val="right"/>
      <w:rPr>
        <w:rFonts w:ascii="Arial" w:eastAsia="Times New Roman" w:hAnsi="Arial" w:cs="Arial"/>
        <w:bCs/>
        <w:i/>
        <w:iCs/>
        <w:sz w:val="18"/>
        <w:szCs w:val="18"/>
        <w:lang w:eastAsia="es-ES_tradnl"/>
      </w:rPr>
    </w:pPr>
    <w:r w:rsidRPr="00A67707">
      <w:rPr>
        <w:rFonts w:ascii="Arial" w:eastAsia="Times New Roman" w:hAnsi="Arial" w:cs="Arial"/>
        <w:bCs/>
        <w:i/>
        <w:iCs/>
        <w:sz w:val="18"/>
        <w:szCs w:val="18"/>
        <w:lang w:eastAsia="es-ES_tradnl"/>
      </w:rPr>
      <w:t xml:space="preserve">Accionantes: </w:t>
    </w:r>
    <w:proofErr w:type="spellStart"/>
    <w:r w:rsidRPr="00A67707">
      <w:rPr>
        <w:rFonts w:ascii="Arial" w:eastAsia="Times New Roman" w:hAnsi="Arial" w:cs="Arial"/>
        <w:bCs/>
        <w:i/>
        <w:iCs/>
        <w:sz w:val="18"/>
        <w:szCs w:val="18"/>
        <w:lang w:eastAsia="es-ES_tradnl"/>
      </w:rPr>
      <w:t>Nectali</w:t>
    </w:r>
    <w:proofErr w:type="spellEnd"/>
    <w:r w:rsidRPr="00A67707">
      <w:rPr>
        <w:rFonts w:ascii="Arial" w:eastAsia="Times New Roman" w:hAnsi="Arial" w:cs="Arial"/>
        <w:bCs/>
        <w:i/>
        <w:iCs/>
        <w:sz w:val="18"/>
        <w:szCs w:val="18"/>
        <w:lang w:eastAsia="es-ES_tradnl"/>
      </w:rPr>
      <w:t xml:space="preserve"> Pérez Ascanio</w:t>
    </w:r>
  </w:p>
  <w:p w14:paraId="6A0D23E6" w14:textId="2795EFA7" w:rsidR="00427127" w:rsidRDefault="00A67707" w:rsidP="00A67707">
    <w:pPr>
      <w:pStyle w:val="Encabezado"/>
      <w:jc w:val="right"/>
      <w:rPr>
        <w:rFonts w:ascii="Arial" w:eastAsia="Times New Roman" w:hAnsi="Arial" w:cs="Arial"/>
        <w:bCs/>
        <w:i/>
        <w:iCs/>
        <w:sz w:val="18"/>
        <w:szCs w:val="18"/>
        <w:lang w:eastAsia="es-ES_tradnl"/>
      </w:rPr>
    </w:pPr>
    <w:r w:rsidRPr="00A67707">
      <w:rPr>
        <w:rFonts w:ascii="Arial" w:eastAsia="Times New Roman" w:hAnsi="Arial" w:cs="Arial"/>
        <w:bCs/>
        <w:i/>
        <w:iCs/>
        <w:sz w:val="18"/>
        <w:szCs w:val="18"/>
        <w:lang w:eastAsia="es-ES_tradnl"/>
      </w:rPr>
      <w:t>Accionado: COLPENSIONES y Tribunal Administrativo de Norte de Santander</w:t>
    </w:r>
  </w:p>
  <w:p w14:paraId="3E17A3EC" w14:textId="77777777" w:rsidR="00A67707" w:rsidRDefault="00A67707" w:rsidP="00A67707">
    <w:pPr>
      <w:pStyle w:val="Encabezado"/>
      <w:jc w:val="right"/>
      <w:rPr>
        <w:rFonts w:ascii="Arial" w:eastAsia="Times New Roman" w:hAnsi="Arial" w:cs="Arial"/>
        <w:bCs/>
        <w:i/>
        <w:iCs/>
        <w:sz w:val="18"/>
        <w:szCs w:val="18"/>
        <w:lang w:eastAsia="es-ES_tradnl"/>
      </w:rPr>
    </w:pPr>
  </w:p>
  <w:p w14:paraId="42C5380D" w14:textId="77777777" w:rsidR="00A67707" w:rsidRDefault="00A67707" w:rsidP="00A67707">
    <w:pPr>
      <w:pStyle w:val="Encabezado"/>
      <w:jc w:val="right"/>
      <w:rPr>
        <w:rFonts w:ascii="Arial" w:eastAsia="Times New Roman" w:hAnsi="Arial" w:cs="Arial"/>
        <w:i/>
        <w:iCs/>
        <w:sz w:val="18"/>
        <w:szCs w:val="18"/>
        <w:lang w:eastAsia="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F631B" w14:textId="77777777" w:rsidR="00A41362" w:rsidRPr="0070023E" w:rsidRDefault="000D6C01" w:rsidP="00A41362">
    <w:pPr>
      <w:pStyle w:val="Encabezado"/>
      <w:rPr>
        <w:sz w:val="20"/>
        <w:szCs w:val="20"/>
      </w:rPr>
    </w:pPr>
    <w:r>
      <w:rPr>
        <w:noProof/>
        <w:lang w:eastAsia="es-CO"/>
      </w:rPr>
      <w:drawing>
        <wp:anchor distT="0" distB="0" distL="114300" distR="114300" simplePos="0" relativeHeight="251659264" behindDoc="0" locked="0" layoutInCell="1" allowOverlap="1" wp14:anchorId="0B9C4A85" wp14:editId="66D8BF46">
          <wp:simplePos x="0" y="0"/>
          <wp:positionH relativeFrom="column">
            <wp:posOffset>-677545</wp:posOffset>
          </wp:positionH>
          <wp:positionV relativeFrom="paragraph">
            <wp:posOffset>-105410</wp:posOffset>
          </wp:positionV>
          <wp:extent cx="1061085" cy="939800"/>
          <wp:effectExtent l="0" t="0" r="0" b="0"/>
          <wp:wrapSquare wrapText="bothSides"/>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085" cy="939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89B5AF" w14:textId="77777777" w:rsidR="00A41362" w:rsidRPr="00A642B9" w:rsidRDefault="00592A83" w:rsidP="003560DD">
    <w:pPr>
      <w:pStyle w:val="Sinespaciado"/>
      <w:spacing w:line="276" w:lineRule="auto"/>
      <w:jc w:val="center"/>
      <w:rPr>
        <w:rFonts w:ascii="Arial" w:hAnsi="Arial" w:cs="Arial"/>
        <w:b/>
        <w:sz w:val="24"/>
        <w:szCs w:val="24"/>
        <w:lang w:eastAsia="es-ES"/>
      </w:rPr>
    </w:pPr>
    <w:r w:rsidRPr="00A642B9">
      <w:rPr>
        <w:rFonts w:ascii="Arial" w:hAnsi="Arial" w:cs="Arial"/>
        <w:b/>
        <w:sz w:val="24"/>
        <w:szCs w:val="24"/>
        <w:lang w:eastAsia="es-ES"/>
      </w:rPr>
      <w:t>CONSEJO DE ESTADO</w:t>
    </w:r>
  </w:p>
  <w:p w14:paraId="660BE139" w14:textId="77777777" w:rsidR="00A41362" w:rsidRPr="00A642B9" w:rsidRDefault="00592A83" w:rsidP="003560DD">
    <w:pPr>
      <w:pStyle w:val="Sinespaciado"/>
      <w:spacing w:line="276" w:lineRule="auto"/>
      <w:jc w:val="center"/>
      <w:rPr>
        <w:rFonts w:ascii="Arial" w:hAnsi="Arial" w:cs="Arial"/>
        <w:b/>
        <w:color w:val="000000"/>
        <w:sz w:val="24"/>
        <w:szCs w:val="24"/>
        <w:lang w:eastAsia="es-ES"/>
      </w:rPr>
    </w:pPr>
    <w:r w:rsidRPr="00A642B9">
      <w:rPr>
        <w:rFonts w:ascii="Arial" w:hAnsi="Arial" w:cs="Arial"/>
        <w:b/>
        <w:color w:val="000000"/>
        <w:sz w:val="24"/>
        <w:szCs w:val="24"/>
        <w:lang w:eastAsia="es-ES"/>
      </w:rPr>
      <w:t>SALA DE LO CONTENCIOSO ADMINISTRATIVO</w:t>
    </w:r>
  </w:p>
  <w:p w14:paraId="70CC4210" w14:textId="77777777" w:rsidR="00A41362" w:rsidRPr="00A642B9" w:rsidRDefault="00592A83" w:rsidP="003560DD">
    <w:pPr>
      <w:pStyle w:val="Sinespaciado"/>
      <w:spacing w:line="276" w:lineRule="auto"/>
      <w:jc w:val="center"/>
      <w:rPr>
        <w:rFonts w:ascii="Arial" w:hAnsi="Arial" w:cs="Arial"/>
        <w:b/>
        <w:color w:val="000000"/>
        <w:sz w:val="24"/>
        <w:szCs w:val="24"/>
        <w:lang w:eastAsia="es-ES"/>
      </w:rPr>
    </w:pPr>
    <w:r w:rsidRPr="00A642B9">
      <w:rPr>
        <w:rFonts w:ascii="Arial" w:hAnsi="Arial" w:cs="Arial"/>
        <w:b/>
        <w:color w:val="000000"/>
        <w:sz w:val="24"/>
        <w:szCs w:val="24"/>
        <w:lang w:eastAsia="es-ES"/>
      </w:rPr>
      <w:t>SECCIÓN TERCERA</w:t>
    </w:r>
  </w:p>
  <w:p w14:paraId="670F5167" w14:textId="739E6BCC" w:rsidR="00A41362" w:rsidRDefault="00592A83" w:rsidP="003560DD">
    <w:pPr>
      <w:pStyle w:val="Sinespaciado"/>
      <w:spacing w:line="276" w:lineRule="auto"/>
      <w:jc w:val="center"/>
      <w:rPr>
        <w:rFonts w:ascii="Arial" w:hAnsi="Arial" w:cs="Arial"/>
        <w:b/>
        <w:color w:val="000000"/>
        <w:sz w:val="24"/>
        <w:szCs w:val="24"/>
        <w:lang w:eastAsia="es-ES"/>
      </w:rPr>
    </w:pPr>
    <w:r w:rsidRPr="00A642B9">
      <w:rPr>
        <w:rFonts w:ascii="Arial" w:hAnsi="Arial" w:cs="Arial"/>
        <w:b/>
        <w:color w:val="000000"/>
        <w:sz w:val="24"/>
        <w:szCs w:val="24"/>
        <w:lang w:eastAsia="es-ES"/>
      </w:rPr>
      <w:t>SUBSECCIÓN C</w:t>
    </w:r>
  </w:p>
  <w:p w14:paraId="51B2C458" w14:textId="7D4F4F12" w:rsidR="00A642B9" w:rsidRPr="006F1AC9" w:rsidRDefault="006F1AC9" w:rsidP="00A642B9">
    <w:pPr>
      <w:pStyle w:val="Sinespaciado"/>
      <w:spacing w:line="276" w:lineRule="auto"/>
      <w:jc w:val="center"/>
      <w:rPr>
        <w:rFonts w:ascii="Arial" w:hAnsi="Arial" w:cs="Arial"/>
        <w:b/>
        <w:sz w:val="20"/>
        <w:szCs w:val="20"/>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80CA8"/>
    <w:multiLevelType w:val="hybridMultilevel"/>
    <w:tmpl w:val="905C930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B4402B"/>
    <w:multiLevelType w:val="hybridMultilevel"/>
    <w:tmpl w:val="8138BAA0"/>
    <w:lvl w:ilvl="0" w:tplc="0504E9A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EF97927"/>
    <w:multiLevelType w:val="multilevel"/>
    <w:tmpl w:val="8FEA7A86"/>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 w15:restartNumberingAfterBreak="0">
    <w:nsid w:val="4B5B363C"/>
    <w:multiLevelType w:val="hybridMultilevel"/>
    <w:tmpl w:val="10DAC278"/>
    <w:lvl w:ilvl="0" w:tplc="F266C05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9035929"/>
    <w:multiLevelType w:val="hybridMultilevel"/>
    <w:tmpl w:val="CA3E255E"/>
    <w:lvl w:ilvl="0" w:tplc="0504E9A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9ED535D"/>
    <w:multiLevelType w:val="hybridMultilevel"/>
    <w:tmpl w:val="A3FC9162"/>
    <w:lvl w:ilvl="0" w:tplc="5718A03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34871427">
    <w:abstractNumId w:val="1"/>
  </w:num>
  <w:num w:numId="2" w16cid:durableId="1000743368">
    <w:abstractNumId w:val="2"/>
  </w:num>
  <w:num w:numId="3" w16cid:durableId="915093328">
    <w:abstractNumId w:val="5"/>
  </w:num>
  <w:num w:numId="4" w16cid:durableId="1794976794">
    <w:abstractNumId w:val="4"/>
  </w:num>
  <w:num w:numId="5" w16cid:durableId="1772629556">
    <w:abstractNumId w:val="0"/>
  </w:num>
  <w:num w:numId="6" w16cid:durableId="16806184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01"/>
    <w:rsid w:val="000004FA"/>
    <w:rsid w:val="00000DFA"/>
    <w:rsid w:val="00003BC1"/>
    <w:rsid w:val="00047C85"/>
    <w:rsid w:val="000517A6"/>
    <w:rsid w:val="00051935"/>
    <w:rsid w:val="0005742E"/>
    <w:rsid w:val="00077566"/>
    <w:rsid w:val="00086C64"/>
    <w:rsid w:val="00087430"/>
    <w:rsid w:val="00087566"/>
    <w:rsid w:val="00090F67"/>
    <w:rsid w:val="000948C0"/>
    <w:rsid w:val="000B048F"/>
    <w:rsid w:val="000B1184"/>
    <w:rsid w:val="000B43AE"/>
    <w:rsid w:val="000D11DF"/>
    <w:rsid w:val="000D1897"/>
    <w:rsid w:val="000D5975"/>
    <w:rsid w:val="000D6C01"/>
    <w:rsid w:val="000E49D4"/>
    <w:rsid w:val="000F7367"/>
    <w:rsid w:val="00105885"/>
    <w:rsid w:val="00105D06"/>
    <w:rsid w:val="0010616E"/>
    <w:rsid w:val="001113EE"/>
    <w:rsid w:val="0011653D"/>
    <w:rsid w:val="001249FB"/>
    <w:rsid w:val="00140ED1"/>
    <w:rsid w:val="001428CE"/>
    <w:rsid w:val="00195AA5"/>
    <w:rsid w:val="001B189D"/>
    <w:rsid w:val="001B35CA"/>
    <w:rsid w:val="001F0AF0"/>
    <w:rsid w:val="001F666C"/>
    <w:rsid w:val="00222AB3"/>
    <w:rsid w:val="0022419A"/>
    <w:rsid w:val="00224C53"/>
    <w:rsid w:val="00234EFC"/>
    <w:rsid w:val="00244CD3"/>
    <w:rsid w:val="00254787"/>
    <w:rsid w:val="00261622"/>
    <w:rsid w:val="00282752"/>
    <w:rsid w:val="0029292F"/>
    <w:rsid w:val="002944FF"/>
    <w:rsid w:val="002A350F"/>
    <w:rsid w:val="002A68F4"/>
    <w:rsid w:val="002E3B92"/>
    <w:rsid w:val="002E4ECE"/>
    <w:rsid w:val="002E6EBE"/>
    <w:rsid w:val="003029CD"/>
    <w:rsid w:val="00306203"/>
    <w:rsid w:val="0031474D"/>
    <w:rsid w:val="00325DF1"/>
    <w:rsid w:val="00327ACA"/>
    <w:rsid w:val="00333130"/>
    <w:rsid w:val="003360EA"/>
    <w:rsid w:val="00337CD5"/>
    <w:rsid w:val="00345480"/>
    <w:rsid w:val="003477FE"/>
    <w:rsid w:val="00351C44"/>
    <w:rsid w:val="003560DD"/>
    <w:rsid w:val="003644D4"/>
    <w:rsid w:val="00377F5F"/>
    <w:rsid w:val="00385E9B"/>
    <w:rsid w:val="003937D1"/>
    <w:rsid w:val="003C6E4D"/>
    <w:rsid w:val="003D65E8"/>
    <w:rsid w:val="003D78C4"/>
    <w:rsid w:val="003F101A"/>
    <w:rsid w:val="003F646D"/>
    <w:rsid w:val="004008A7"/>
    <w:rsid w:val="004039A9"/>
    <w:rsid w:val="004051D0"/>
    <w:rsid w:val="0041015D"/>
    <w:rsid w:val="0042250C"/>
    <w:rsid w:val="00427127"/>
    <w:rsid w:val="00427D61"/>
    <w:rsid w:val="0043523A"/>
    <w:rsid w:val="004429F2"/>
    <w:rsid w:val="00442C63"/>
    <w:rsid w:val="00443DB5"/>
    <w:rsid w:val="00450458"/>
    <w:rsid w:val="00464716"/>
    <w:rsid w:val="00464B50"/>
    <w:rsid w:val="0046659F"/>
    <w:rsid w:val="0047217D"/>
    <w:rsid w:val="004967A0"/>
    <w:rsid w:val="004B644E"/>
    <w:rsid w:val="004B7B8D"/>
    <w:rsid w:val="004D006D"/>
    <w:rsid w:val="004E198C"/>
    <w:rsid w:val="004F5860"/>
    <w:rsid w:val="00502B1C"/>
    <w:rsid w:val="00503E29"/>
    <w:rsid w:val="005060ED"/>
    <w:rsid w:val="0050619E"/>
    <w:rsid w:val="0050752A"/>
    <w:rsid w:val="00515C2A"/>
    <w:rsid w:val="005207BD"/>
    <w:rsid w:val="005310D7"/>
    <w:rsid w:val="005503D5"/>
    <w:rsid w:val="00556E2B"/>
    <w:rsid w:val="005603ED"/>
    <w:rsid w:val="00586616"/>
    <w:rsid w:val="00592A83"/>
    <w:rsid w:val="00597436"/>
    <w:rsid w:val="005A428B"/>
    <w:rsid w:val="005A6401"/>
    <w:rsid w:val="005B2B58"/>
    <w:rsid w:val="005E1906"/>
    <w:rsid w:val="005E5AA4"/>
    <w:rsid w:val="00611B06"/>
    <w:rsid w:val="00611D02"/>
    <w:rsid w:val="00620235"/>
    <w:rsid w:val="00620B36"/>
    <w:rsid w:val="00623A18"/>
    <w:rsid w:val="00624379"/>
    <w:rsid w:val="00632480"/>
    <w:rsid w:val="00646772"/>
    <w:rsid w:val="00654E2C"/>
    <w:rsid w:val="0066226C"/>
    <w:rsid w:val="0066430F"/>
    <w:rsid w:val="0066551F"/>
    <w:rsid w:val="00670E56"/>
    <w:rsid w:val="0068008B"/>
    <w:rsid w:val="00682565"/>
    <w:rsid w:val="00682838"/>
    <w:rsid w:val="006A01E2"/>
    <w:rsid w:val="006A5204"/>
    <w:rsid w:val="006B06B4"/>
    <w:rsid w:val="006C205B"/>
    <w:rsid w:val="006C64EC"/>
    <w:rsid w:val="006D2673"/>
    <w:rsid w:val="006E5CA0"/>
    <w:rsid w:val="006F1AC9"/>
    <w:rsid w:val="006F2289"/>
    <w:rsid w:val="0070444D"/>
    <w:rsid w:val="00704F28"/>
    <w:rsid w:val="00707377"/>
    <w:rsid w:val="0071022C"/>
    <w:rsid w:val="00712687"/>
    <w:rsid w:val="00722EF5"/>
    <w:rsid w:val="007379F3"/>
    <w:rsid w:val="00745A9E"/>
    <w:rsid w:val="00747014"/>
    <w:rsid w:val="00761340"/>
    <w:rsid w:val="007646FD"/>
    <w:rsid w:val="00764B38"/>
    <w:rsid w:val="007757BC"/>
    <w:rsid w:val="007819C7"/>
    <w:rsid w:val="007935DC"/>
    <w:rsid w:val="00793924"/>
    <w:rsid w:val="007A5B27"/>
    <w:rsid w:val="007A7FB8"/>
    <w:rsid w:val="007B1BCC"/>
    <w:rsid w:val="007B1CC2"/>
    <w:rsid w:val="007B32D4"/>
    <w:rsid w:val="007B792A"/>
    <w:rsid w:val="007C26E7"/>
    <w:rsid w:val="007C6A7F"/>
    <w:rsid w:val="007D15A1"/>
    <w:rsid w:val="007D4E8F"/>
    <w:rsid w:val="007F64E7"/>
    <w:rsid w:val="00827388"/>
    <w:rsid w:val="008343F0"/>
    <w:rsid w:val="00835663"/>
    <w:rsid w:val="00850785"/>
    <w:rsid w:val="00852FB5"/>
    <w:rsid w:val="00856F58"/>
    <w:rsid w:val="008772F7"/>
    <w:rsid w:val="00884829"/>
    <w:rsid w:val="008A3EEF"/>
    <w:rsid w:val="008A4477"/>
    <w:rsid w:val="008D27B0"/>
    <w:rsid w:val="008D33B5"/>
    <w:rsid w:val="008E16B6"/>
    <w:rsid w:val="008E22BA"/>
    <w:rsid w:val="008F69E6"/>
    <w:rsid w:val="00903C52"/>
    <w:rsid w:val="00917A95"/>
    <w:rsid w:val="00922196"/>
    <w:rsid w:val="0092223B"/>
    <w:rsid w:val="009351A7"/>
    <w:rsid w:val="009509CD"/>
    <w:rsid w:val="00965AA2"/>
    <w:rsid w:val="009714B2"/>
    <w:rsid w:val="00975A35"/>
    <w:rsid w:val="00981BD5"/>
    <w:rsid w:val="00982936"/>
    <w:rsid w:val="009847E4"/>
    <w:rsid w:val="009966B8"/>
    <w:rsid w:val="009A08E8"/>
    <w:rsid w:val="009B3AF8"/>
    <w:rsid w:val="009B4219"/>
    <w:rsid w:val="009C2815"/>
    <w:rsid w:val="009E5B57"/>
    <w:rsid w:val="009E6910"/>
    <w:rsid w:val="009F5BFA"/>
    <w:rsid w:val="00A05CF0"/>
    <w:rsid w:val="00A06166"/>
    <w:rsid w:val="00A11B71"/>
    <w:rsid w:val="00A32E7F"/>
    <w:rsid w:val="00A44FAE"/>
    <w:rsid w:val="00A61540"/>
    <w:rsid w:val="00A6422A"/>
    <w:rsid w:val="00A65C28"/>
    <w:rsid w:val="00A67707"/>
    <w:rsid w:val="00A743E4"/>
    <w:rsid w:val="00A77564"/>
    <w:rsid w:val="00A81990"/>
    <w:rsid w:val="00A868D7"/>
    <w:rsid w:val="00A87098"/>
    <w:rsid w:val="00A937F0"/>
    <w:rsid w:val="00A96BF8"/>
    <w:rsid w:val="00A97197"/>
    <w:rsid w:val="00AB0429"/>
    <w:rsid w:val="00AB7092"/>
    <w:rsid w:val="00AC04D0"/>
    <w:rsid w:val="00AC11C4"/>
    <w:rsid w:val="00AD3396"/>
    <w:rsid w:val="00AF2C69"/>
    <w:rsid w:val="00AF5EA7"/>
    <w:rsid w:val="00B1516A"/>
    <w:rsid w:val="00B171D7"/>
    <w:rsid w:val="00B30627"/>
    <w:rsid w:val="00B374D2"/>
    <w:rsid w:val="00B40294"/>
    <w:rsid w:val="00B41AD9"/>
    <w:rsid w:val="00B50B3D"/>
    <w:rsid w:val="00B51C7C"/>
    <w:rsid w:val="00B525C3"/>
    <w:rsid w:val="00B63535"/>
    <w:rsid w:val="00B644D8"/>
    <w:rsid w:val="00B66348"/>
    <w:rsid w:val="00B704AB"/>
    <w:rsid w:val="00B728D4"/>
    <w:rsid w:val="00B8354E"/>
    <w:rsid w:val="00B91CDF"/>
    <w:rsid w:val="00B93761"/>
    <w:rsid w:val="00BA4991"/>
    <w:rsid w:val="00BB34DC"/>
    <w:rsid w:val="00BB3ED8"/>
    <w:rsid w:val="00BC2C81"/>
    <w:rsid w:val="00BC2E30"/>
    <w:rsid w:val="00BC5A13"/>
    <w:rsid w:val="00BD6D63"/>
    <w:rsid w:val="00BE68DE"/>
    <w:rsid w:val="00BE6D61"/>
    <w:rsid w:val="00BF3A68"/>
    <w:rsid w:val="00C034E6"/>
    <w:rsid w:val="00C0428D"/>
    <w:rsid w:val="00C04D9F"/>
    <w:rsid w:val="00C10362"/>
    <w:rsid w:val="00C1288E"/>
    <w:rsid w:val="00C223E5"/>
    <w:rsid w:val="00C27387"/>
    <w:rsid w:val="00C41EFB"/>
    <w:rsid w:val="00C85D5F"/>
    <w:rsid w:val="00C94CF3"/>
    <w:rsid w:val="00C94D8A"/>
    <w:rsid w:val="00CA29D2"/>
    <w:rsid w:val="00CA42C6"/>
    <w:rsid w:val="00CA49B7"/>
    <w:rsid w:val="00CA767E"/>
    <w:rsid w:val="00CB2650"/>
    <w:rsid w:val="00CC400A"/>
    <w:rsid w:val="00CC74A6"/>
    <w:rsid w:val="00CE4F62"/>
    <w:rsid w:val="00D01E80"/>
    <w:rsid w:val="00D06549"/>
    <w:rsid w:val="00D26594"/>
    <w:rsid w:val="00D41854"/>
    <w:rsid w:val="00D427E9"/>
    <w:rsid w:val="00D43E65"/>
    <w:rsid w:val="00D51712"/>
    <w:rsid w:val="00D6429F"/>
    <w:rsid w:val="00D729C2"/>
    <w:rsid w:val="00D74701"/>
    <w:rsid w:val="00D813E6"/>
    <w:rsid w:val="00DA3658"/>
    <w:rsid w:val="00DA51D1"/>
    <w:rsid w:val="00DA57D8"/>
    <w:rsid w:val="00DB2C93"/>
    <w:rsid w:val="00DB2D34"/>
    <w:rsid w:val="00DB506D"/>
    <w:rsid w:val="00DC7708"/>
    <w:rsid w:val="00DD17BF"/>
    <w:rsid w:val="00DE73AF"/>
    <w:rsid w:val="00E01CA9"/>
    <w:rsid w:val="00E26BE5"/>
    <w:rsid w:val="00E33D29"/>
    <w:rsid w:val="00E42A57"/>
    <w:rsid w:val="00E4671D"/>
    <w:rsid w:val="00E4683F"/>
    <w:rsid w:val="00E60453"/>
    <w:rsid w:val="00E65A96"/>
    <w:rsid w:val="00E86F92"/>
    <w:rsid w:val="00EA0694"/>
    <w:rsid w:val="00EB702D"/>
    <w:rsid w:val="00ED13C8"/>
    <w:rsid w:val="00ED1EC3"/>
    <w:rsid w:val="00ED2908"/>
    <w:rsid w:val="00ED6586"/>
    <w:rsid w:val="00F0537F"/>
    <w:rsid w:val="00F1358B"/>
    <w:rsid w:val="00F355EA"/>
    <w:rsid w:val="00F60366"/>
    <w:rsid w:val="00F64AF5"/>
    <w:rsid w:val="00F66D8F"/>
    <w:rsid w:val="00F766DB"/>
    <w:rsid w:val="00F83287"/>
    <w:rsid w:val="00F84125"/>
    <w:rsid w:val="00F8730D"/>
    <w:rsid w:val="00F90851"/>
    <w:rsid w:val="00F9645F"/>
    <w:rsid w:val="00FB2142"/>
    <w:rsid w:val="00FC5D1E"/>
    <w:rsid w:val="00FC67FA"/>
    <w:rsid w:val="00FD3F7E"/>
    <w:rsid w:val="00FE1DDD"/>
    <w:rsid w:val="00FE2380"/>
    <w:rsid w:val="00FE2CB6"/>
    <w:rsid w:val="00FE58FA"/>
    <w:rsid w:val="00FF55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03F97"/>
  <w15:docId w15:val="{18802E0F-1BF2-FA44-B2A8-08A7D1C58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C01"/>
    <w:rPr>
      <w:rFonts w:ascii="Calibri" w:eastAsia="Calibri" w:hAnsi="Calibri" w:cs="Times New Roman"/>
    </w:rPr>
  </w:style>
  <w:style w:type="paragraph" w:styleId="Ttulo3">
    <w:name w:val="heading 3"/>
    <w:basedOn w:val="Normal"/>
    <w:next w:val="Normal"/>
    <w:link w:val="Ttulo3Car"/>
    <w:qFormat/>
    <w:rsid w:val="000D6C01"/>
    <w:pPr>
      <w:keepNext/>
      <w:autoSpaceDE w:val="0"/>
      <w:autoSpaceDN w:val="0"/>
      <w:spacing w:after="0" w:line="240" w:lineRule="auto"/>
      <w:jc w:val="center"/>
      <w:outlineLvl w:val="2"/>
    </w:pPr>
    <w:rPr>
      <w:rFonts w:ascii="Arial" w:eastAsia="Times New Roman" w:hAnsi="Arial"/>
      <w:b/>
      <w:bCs/>
      <w:color w:val="00008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qFormat/>
    <w:rsid w:val="000D6C01"/>
    <w:rPr>
      <w:rFonts w:ascii="Arial" w:eastAsia="Times New Roman" w:hAnsi="Arial" w:cs="Times New Roman"/>
      <w:b/>
      <w:bCs/>
      <w:color w:val="000080"/>
      <w:sz w:val="24"/>
      <w:szCs w:val="24"/>
      <w:lang w:eastAsia="es-ES"/>
    </w:rPr>
  </w:style>
  <w:style w:type="character" w:styleId="Refdenotaalpie">
    <w:name w:val="footnote reference"/>
    <w:aliases w:val="Texto de nota al pie,referencia nota al pie,Footnotes refss,Appel note de bas de page,Ref. de nota al pie 2,Footnote number,BVI fnr,f,4_G,16 Point,Superscript 6 Point,Texto nota al pie,Pie de Página,FC,Texto de nota al pi,Nota de pie"/>
    <w:link w:val="4GChar"/>
    <w:qFormat/>
    <w:rsid w:val="000D6C01"/>
    <w:rPr>
      <w:vertAlign w:val="superscript"/>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nota pie Ca"/>
    <w:basedOn w:val="Normal"/>
    <w:link w:val="TextonotapieCar"/>
    <w:uiPriority w:val="99"/>
    <w:qFormat/>
    <w:rsid w:val="000D6C01"/>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qFormat/>
    <w:rsid w:val="000D6C01"/>
    <w:rPr>
      <w:rFonts w:ascii="Times New Roman" w:eastAsia="Times New Roman" w:hAnsi="Times New Roman" w:cs="Times New Roman"/>
      <w:sz w:val="20"/>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0D6C01"/>
    <w:pPr>
      <w:spacing w:after="0" w:line="240" w:lineRule="auto"/>
      <w:jc w:val="both"/>
    </w:pPr>
    <w:rPr>
      <w:rFonts w:asciiTheme="minorHAnsi" w:eastAsiaTheme="minorHAnsi" w:hAnsiTheme="minorHAnsi" w:cstheme="minorBidi"/>
      <w:vertAlign w:val="superscript"/>
    </w:rPr>
  </w:style>
  <w:style w:type="paragraph" w:styleId="Encabezado">
    <w:name w:val="header"/>
    <w:basedOn w:val="Normal"/>
    <w:link w:val="EncabezadoCar"/>
    <w:uiPriority w:val="99"/>
    <w:unhideWhenUsed/>
    <w:rsid w:val="000D6C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6C01"/>
    <w:rPr>
      <w:rFonts w:ascii="Calibri" w:eastAsia="Calibri" w:hAnsi="Calibri" w:cs="Times New Roman"/>
    </w:rPr>
  </w:style>
  <w:style w:type="paragraph" w:styleId="Prrafodelista">
    <w:name w:val="List Paragraph"/>
    <w:basedOn w:val="Normal"/>
    <w:uiPriority w:val="34"/>
    <w:qFormat/>
    <w:rsid w:val="000D6C01"/>
    <w:pPr>
      <w:spacing w:after="160" w:line="259" w:lineRule="auto"/>
      <w:ind w:left="720"/>
      <w:contextualSpacing/>
    </w:pPr>
  </w:style>
  <w:style w:type="paragraph" w:styleId="Sinespaciado">
    <w:name w:val="No Spacing"/>
    <w:aliases w:val="C. Extensa,CITA 1,CITA,Bullets"/>
    <w:link w:val="SinespaciadoCar"/>
    <w:uiPriority w:val="1"/>
    <w:qFormat/>
    <w:rsid w:val="000D6C01"/>
    <w:pPr>
      <w:spacing w:after="0" w:line="240" w:lineRule="auto"/>
    </w:pPr>
    <w:rPr>
      <w:rFonts w:ascii="Calibri" w:eastAsia="Calibri" w:hAnsi="Calibri" w:cs="Times New Roman"/>
    </w:rPr>
  </w:style>
  <w:style w:type="paragraph" w:styleId="Lista">
    <w:name w:val="List"/>
    <w:basedOn w:val="Normal"/>
    <w:qFormat/>
    <w:rsid w:val="000D6C01"/>
    <w:pPr>
      <w:autoSpaceDE w:val="0"/>
      <w:autoSpaceDN w:val="0"/>
      <w:spacing w:after="0" w:line="240" w:lineRule="auto"/>
      <w:ind w:left="283" w:hanging="283"/>
    </w:pPr>
    <w:rPr>
      <w:rFonts w:ascii="Arial" w:eastAsia="Times New Roman" w:hAnsi="Arial" w:cs="Arial"/>
      <w:sz w:val="28"/>
      <w:szCs w:val="28"/>
      <w:lang w:eastAsia="es-ES"/>
    </w:rPr>
  </w:style>
  <w:style w:type="paragraph" w:styleId="Piedepgina">
    <w:name w:val="footer"/>
    <w:basedOn w:val="Normal"/>
    <w:link w:val="PiedepginaCar"/>
    <w:uiPriority w:val="99"/>
    <w:unhideWhenUsed/>
    <w:rsid w:val="000D6C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6C01"/>
    <w:rPr>
      <w:rFonts w:ascii="Calibri" w:eastAsia="Calibri" w:hAnsi="Calibri" w:cs="Times New Roman"/>
    </w:rPr>
  </w:style>
  <w:style w:type="paragraph" w:styleId="NormalWeb">
    <w:name w:val="Normal (Web)"/>
    <w:basedOn w:val="Normal"/>
    <w:uiPriority w:val="99"/>
    <w:unhideWhenUsed/>
    <w:qFormat/>
    <w:rsid w:val="009351A7"/>
    <w:pPr>
      <w:spacing w:before="100" w:beforeAutospacing="1" w:after="100" w:afterAutospacing="1" w:line="240" w:lineRule="auto"/>
    </w:pPr>
    <w:rPr>
      <w:rFonts w:ascii="Times New Roman" w:eastAsia="Times New Roman" w:hAnsi="Times New Roman"/>
      <w:sz w:val="24"/>
      <w:szCs w:val="24"/>
      <w:lang w:val="es-ES_tradnl" w:eastAsia="es-CO"/>
    </w:rPr>
  </w:style>
  <w:style w:type="paragraph" w:customStyle="1" w:styleId="BodyText21">
    <w:name w:val="Body Text 21"/>
    <w:basedOn w:val="Normal"/>
    <w:rsid w:val="007757BC"/>
    <w:pPr>
      <w:overflowPunct w:val="0"/>
      <w:autoSpaceDE w:val="0"/>
      <w:autoSpaceDN w:val="0"/>
      <w:adjustRightInd w:val="0"/>
      <w:spacing w:after="0" w:line="480" w:lineRule="auto"/>
      <w:jc w:val="both"/>
      <w:textAlignment w:val="baseline"/>
    </w:pPr>
    <w:rPr>
      <w:rFonts w:ascii="Arial" w:eastAsia="Times New Roman" w:hAnsi="Arial"/>
      <w:sz w:val="24"/>
      <w:szCs w:val="20"/>
      <w:lang w:val="es-ES_tradnl" w:eastAsia="es-ES"/>
    </w:rPr>
  </w:style>
  <w:style w:type="paragraph" w:styleId="Textodeglobo">
    <w:name w:val="Balloon Text"/>
    <w:basedOn w:val="Normal"/>
    <w:link w:val="TextodegloboCar"/>
    <w:uiPriority w:val="99"/>
    <w:semiHidden/>
    <w:unhideWhenUsed/>
    <w:rsid w:val="006B06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06B4"/>
    <w:rPr>
      <w:rFonts w:ascii="Tahoma" w:eastAsia="Calibri" w:hAnsi="Tahoma" w:cs="Tahoma"/>
      <w:sz w:val="16"/>
      <w:szCs w:val="16"/>
    </w:rPr>
  </w:style>
  <w:style w:type="character" w:styleId="Hipervnculo">
    <w:name w:val="Hyperlink"/>
    <w:basedOn w:val="Fuentedeprrafopredeter"/>
    <w:uiPriority w:val="99"/>
    <w:unhideWhenUsed/>
    <w:rsid w:val="00AB7092"/>
    <w:rPr>
      <w:color w:val="0000FF"/>
      <w:u w:val="single"/>
    </w:rPr>
  </w:style>
  <w:style w:type="character" w:customStyle="1" w:styleId="Mencinsinresolver1">
    <w:name w:val="Mención sin resolver1"/>
    <w:basedOn w:val="Fuentedeprrafopredeter"/>
    <w:uiPriority w:val="99"/>
    <w:semiHidden/>
    <w:unhideWhenUsed/>
    <w:rsid w:val="00003BC1"/>
    <w:rPr>
      <w:color w:val="605E5C"/>
      <w:shd w:val="clear" w:color="auto" w:fill="E1DFDD"/>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r Car1,texto de nota al pie Car,Texto nota pie Ca Car,ft Car"/>
    <w:uiPriority w:val="99"/>
    <w:qFormat/>
    <w:locked/>
    <w:rsid w:val="008D27B0"/>
    <w:rPr>
      <w:rFonts w:ascii="Times New Roman" w:eastAsia="Times New Roman" w:hAnsi="Times New Roman"/>
      <w:lang w:val="zh-CN" w:eastAsia="es-ES"/>
    </w:rPr>
  </w:style>
  <w:style w:type="paragraph" w:customStyle="1" w:styleId="Sinespaciado1">
    <w:name w:val="Sin espaciado1"/>
    <w:link w:val="NoSpacingChar"/>
    <w:qFormat/>
    <w:rsid w:val="00EA0694"/>
    <w:pPr>
      <w:spacing w:after="0" w:line="240" w:lineRule="auto"/>
    </w:pPr>
    <w:rPr>
      <w:rFonts w:ascii="Times New Roman" w:eastAsia="Times New Roman" w:hAnsi="Times New Roman" w:cs="Times New Roman"/>
      <w:sz w:val="24"/>
      <w:szCs w:val="24"/>
      <w:lang w:eastAsia="es-ES"/>
    </w:rPr>
  </w:style>
  <w:style w:type="character" w:customStyle="1" w:styleId="NoSpacingChar">
    <w:name w:val="No Spacing Char"/>
    <w:link w:val="Sinespaciado1"/>
    <w:locked/>
    <w:rsid w:val="00EA0694"/>
    <w:rPr>
      <w:rFonts w:ascii="Times New Roman" w:eastAsia="Times New Roman" w:hAnsi="Times New Roman" w:cs="Times New Roman"/>
      <w:sz w:val="24"/>
      <w:szCs w:val="24"/>
      <w:lang w:eastAsia="es-ES"/>
    </w:rPr>
  </w:style>
  <w:style w:type="character" w:customStyle="1" w:styleId="SinespaciadoCar">
    <w:name w:val="Sin espaciado Car"/>
    <w:aliases w:val="C. Extensa Car,CITA 1 Car,CITA Car,Bullets Car"/>
    <w:link w:val="Sinespaciado"/>
    <w:uiPriority w:val="1"/>
    <w:qFormat/>
    <w:locked/>
    <w:rsid w:val="00C85D5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68693">
      <w:bodyDiv w:val="1"/>
      <w:marLeft w:val="0"/>
      <w:marRight w:val="0"/>
      <w:marTop w:val="0"/>
      <w:marBottom w:val="0"/>
      <w:divBdr>
        <w:top w:val="none" w:sz="0" w:space="0" w:color="auto"/>
        <w:left w:val="none" w:sz="0" w:space="0" w:color="auto"/>
        <w:bottom w:val="none" w:sz="0" w:space="0" w:color="auto"/>
        <w:right w:val="none" w:sz="0" w:space="0" w:color="auto"/>
      </w:divBdr>
    </w:div>
    <w:div w:id="440151433">
      <w:bodyDiv w:val="1"/>
      <w:marLeft w:val="0"/>
      <w:marRight w:val="0"/>
      <w:marTop w:val="0"/>
      <w:marBottom w:val="0"/>
      <w:divBdr>
        <w:top w:val="none" w:sz="0" w:space="0" w:color="auto"/>
        <w:left w:val="none" w:sz="0" w:space="0" w:color="auto"/>
        <w:bottom w:val="none" w:sz="0" w:space="0" w:color="auto"/>
        <w:right w:val="none" w:sz="0" w:space="0" w:color="auto"/>
      </w:divBdr>
    </w:div>
    <w:div w:id="1193615892">
      <w:bodyDiv w:val="1"/>
      <w:marLeft w:val="0"/>
      <w:marRight w:val="0"/>
      <w:marTop w:val="0"/>
      <w:marBottom w:val="0"/>
      <w:divBdr>
        <w:top w:val="none" w:sz="0" w:space="0" w:color="auto"/>
        <w:left w:val="none" w:sz="0" w:space="0" w:color="auto"/>
        <w:bottom w:val="none" w:sz="0" w:space="0" w:color="auto"/>
        <w:right w:val="none" w:sz="0" w:space="0" w:color="auto"/>
      </w:divBdr>
    </w:div>
    <w:div w:id="1354380859">
      <w:bodyDiv w:val="1"/>
      <w:marLeft w:val="0"/>
      <w:marRight w:val="0"/>
      <w:marTop w:val="0"/>
      <w:marBottom w:val="0"/>
      <w:divBdr>
        <w:top w:val="none" w:sz="0" w:space="0" w:color="auto"/>
        <w:left w:val="none" w:sz="0" w:space="0" w:color="auto"/>
        <w:bottom w:val="none" w:sz="0" w:space="0" w:color="auto"/>
        <w:right w:val="none" w:sz="0" w:space="0" w:color="auto"/>
      </w:divBdr>
    </w:div>
    <w:div w:id="1460144938">
      <w:bodyDiv w:val="1"/>
      <w:marLeft w:val="0"/>
      <w:marRight w:val="0"/>
      <w:marTop w:val="0"/>
      <w:marBottom w:val="0"/>
      <w:divBdr>
        <w:top w:val="none" w:sz="0" w:space="0" w:color="auto"/>
        <w:left w:val="none" w:sz="0" w:space="0" w:color="auto"/>
        <w:bottom w:val="none" w:sz="0" w:space="0" w:color="auto"/>
        <w:right w:val="none" w:sz="0" w:space="0" w:color="auto"/>
      </w:divBdr>
    </w:div>
    <w:div w:id="185271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48A9A-C2CB-4F1D-92A3-7CDDB7C18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1501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RICARDO CORTES TAMAYO</dc:creator>
  <cp:lastModifiedBy>María Paula Sierra Torres</cp:lastModifiedBy>
  <cp:revision>3</cp:revision>
  <cp:lastPrinted>2022-07-27T14:07:00Z</cp:lastPrinted>
  <dcterms:created xsi:type="dcterms:W3CDTF">2022-07-27T14:07:00Z</dcterms:created>
  <dcterms:modified xsi:type="dcterms:W3CDTF">2022-07-27T14:07:00Z</dcterms:modified>
</cp:coreProperties>
</file>