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757E1BD6"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069AB1A0" w:rsidR="00066B29" w:rsidRPr="00246FCF" w:rsidRDefault="00066B29" w:rsidP="00066B29">
      <w:pPr>
        <w:rPr>
          <w:sz w:val="24"/>
          <w:szCs w:val="24"/>
        </w:rPr>
      </w:pPr>
      <w:r w:rsidRPr="00246FCF">
        <w:rPr>
          <w:sz w:val="24"/>
          <w:szCs w:val="24"/>
        </w:rPr>
        <w:t xml:space="preserve">Bogotá D.C., </w:t>
      </w:r>
      <w:r w:rsidR="005F2CF2" w:rsidRPr="00246FCF">
        <w:rPr>
          <w:sz w:val="24"/>
          <w:szCs w:val="24"/>
        </w:rPr>
        <w:t>dieciocho</w:t>
      </w:r>
      <w:r w:rsidR="00DC6CA6" w:rsidRPr="00246FCF">
        <w:rPr>
          <w:sz w:val="24"/>
          <w:szCs w:val="24"/>
        </w:rPr>
        <w:t xml:space="preserve"> </w:t>
      </w:r>
      <w:r w:rsidR="0071486F" w:rsidRPr="00246FCF">
        <w:rPr>
          <w:sz w:val="24"/>
          <w:szCs w:val="24"/>
        </w:rPr>
        <w:t>(</w:t>
      </w:r>
      <w:r w:rsidR="005F2CF2" w:rsidRPr="00246FCF">
        <w:rPr>
          <w:sz w:val="24"/>
          <w:szCs w:val="24"/>
        </w:rPr>
        <w:t>18</w:t>
      </w:r>
      <w:r w:rsidRPr="00246FCF">
        <w:rPr>
          <w:sz w:val="24"/>
          <w:szCs w:val="24"/>
        </w:rPr>
        <w:t xml:space="preserve">) de </w:t>
      </w:r>
      <w:r w:rsidR="005F2CF2" w:rsidRPr="00246FCF">
        <w:rPr>
          <w:sz w:val="24"/>
          <w:szCs w:val="24"/>
        </w:rPr>
        <w:t xml:space="preserve">agosto </w:t>
      </w:r>
      <w:r w:rsidR="00403D4F" w:rsidRPr="00246FCF">
        <w:rPr>
          <w:sz w:val="24"/>
          <w:szCs w:val="24"/>
        </w:rPr>
        <w:t xml:space="preserve">dos mil </w:t>
      </w:r>
      <w:r w:rsidR="0084481A" w:rsidRPr="00246FCF">
        <w:rPr>
          <w:sz w:val="24"/>
          <w:szCs w:val="24"/>
        </w:rPr>
        <w:t>veintidós (2022</w:t>
      </w:r>
      <w:r w:rsidRPr="00246FCF">
        <w:rPr>
          <w:sz w:val="24"/>
          <w:szCs w:val="24"/>
        </w:rPr>
        <w:t>)</w:t>
      </w:r>
    </w:p>
    <w:p w14:paraId="7E5D37DD" w14:textId="05D66A9B" w:rsidR="00066B29" w:rsidRPr="005F2CF2" w:rsidRDefault="00066B29" w:rsidP="00B3341B">
      <w:pPr>
        <w:tabs>
          <w:tab w:val="left" w:pos="2025"/>
        </w:tabs>
        <w:rPr>
          <w:sz w:val="24"/>
          <w:szCs w:val="24"/>
          <w:lang w:val="pt-BR"/>
        </w:rPr>
      </w:pPr>
    </w:p>
    <w:p w14:paraId="025EC2D6" w14:textId="2FD3791A" w:rsidR="0092710E" w:rsidRPr="005F2CF2" w:rsidRDefault="0092710E" w:rsidP="00066B29">
      <w:pPr>
        <w:rPr>
          <w:sz w:val="24"/>
          <w:szCs w:val="24"/>
          <w:lang w:val="pt-BR"/>
        </w:rPr>
      </w:pPr>
    </w:p>
    <w:p w14:paraId="59352360" w14:textId="09A657CC" w:rsidR="00066B29" w:rsidRPr="006701C8" w:rsidRDefault="00066B29" w:rsidP="00FF5A7F">
      <w:pPr>
        <w:spacing w:line="276" w:lineRule="auto"/>
        <w:rPr>
          <w:b/>
          <w:sz w:val="24"/>
          <w:szCs w:val="24"/>
        </w:rPr>
      </w:pPr>
      <w:r w:rsidRPr="006701C8">
        <w:rPr>
          <w:b/>
          <w:sz w:val="24"/>
          <w:szCs w:val="24"/>
        </w:rPr>
        <w:t>Radicación</w:t>
      </w:r>
      <w:r w:rsidRPr="006701C8">
        <w:rPr>
          <w:b/>
          <w:bCs/>
          <w:sz w:val="24"/>
          <w:szCs w:val="24"/>
        </w:rPr>
        <w:t>:</w:t>
      </w:r>
      <w:r w:rsidRPr="006701C8">
        <w:rPr>
          <w:sz w:val="24"/>
          <w:szCs w:val="24"/>
        </w:rPr>
        <w:t xml:space="preserve"> </w:t>
      </w:r>
      <w:r w:rsidR="0056276E" w:rsidRPr="006701C8">
        <w:rPr>
          <w:sz w:val="24"/>
          <w:szCs w:val="24"/>
        </w:rPr>
        <w:t>11001-03-15-000-2022-</w:t>
      </w:r>
      <w:r w:rsidR="005F2CF2">
        <w:rPr>
          <w:sz w:val="24"/>
          <w:szCs w:val="24"/>
        </w:rPr>
        <w:t>04437</w:t>
      </w:r>
      <w:r w:rsidR="002E3C1E" w:rsidRPr="006701C8">
        <w:rPr>
          <w:sz w:val="24"/>
          <w:szCs w:val="24"/>
        </w:rPr>
        <w:t>-</w:t>
      </w:r>
      <w:r w:rsidR="00B3341B" w:rsidRPr="006701C8">
        <w:rPr>
          <w:sz w:val="24"/>
          <w:szCs w:val="24"/>
        </w:rPr>
        <w:t>00</w:t>
      </w:r>
    </w:p>
    <w:p w14:paraId="669B1115" w14:textId="2B229796" w:rsidR="00066B29" w:rsidRPr="007A1B38" w:rsidRDefault="000D0EC0" w:rsidP="005F2CF2">
      <w:pPr>
        <w:spacing w:line="276" w:lineRule="auto"/>
        <w:rPr>
          <w:sz w:val="24"/>
          <w:szCs w:val="24"/>
        </w:rPr>
      </w:pPr>
      <w:r w:rsidRPr="006701C8">
        <w:rPr>
          <w:b/>
          <w:sz w:val="24"/>
          <w:szCs w:val="24"/>
        </w:rPr>
        <w:t>Accionante</w:t>
      </w:r>
      <w:r w:rsidR="000F5184" w:rsidRPr="006701C8">
        <w:rPr>
          <w:b/>
          <w:bCs/>
          <w:sz w:val="24"/>
          <w:szCs w:val="24"/>
        </w:rPr>
        <w:t>:</w:t>
      </w:r>
      <w:r w:rsidR="000F5184" w:rsidRPr="006701C8">
        <w:rPr>
          <w:sz w:val="24"/>
          <w:szCs w:val="24"/>
        </w:rPr>
        <w:t xml:space="preserve"> </w:t>
      </w:r>
      <w:r w:rsidR="005F2CF2">
        <w:rPr>
          <w:sz w:val="24"/>
          <w:szCs w:val="24"/>
        </w:rPr>
        <w:t>Joel Darío Aguilar Forero</w:t>
      </w:r>
    </w:p>
    <w:p w14:paraId="65EB5274" w14:textId="284D3DD3" w:rsidR="00066B29" w:rsidRPr="007A1B38" w:rsidRDefault="00066B29" w:rsidP="00FF5A7F">
      <w:pPr>
        <w:spacing w:line="276" w:lineRule="auto"/>
        <w:rPr>
          <w:sz w:val="24"/>
          <w:szCs w:val="24"/>
        </w:rPr>
      </w:pPr>
      <w:r w:rsidRPr="007A1B38">
        <w:rPr>
          <w:b/>
          <w:sz w:val="24"/>
          <w:szCs w:val="24"/>
        </w:rPr>
        <w:t>Accionado</w:t>
      </w:r>
      <w:r w:rsidR="006669A4" w:rsidRPr="007A1B38">
        <w:rPr>
          <w:b/>
          <w:sz w:val="24"/>
          <w:szCs w:val="24"/>
        </w:rPr>
        <w:t>:</w:t>
      </w:r>
      <w:r w:rsidR="006669A4" w:rsidRPr="007A1B38">
        <w:rPr>
          <w:sz w:val="24"/>
          <w:szCs w:val="24"/>
        </w:rPr>
        <w:t xml:space="preserve"> </w:t>
      </w:r>
      <w:r w:rsidR="008C5FB1" w:rsidRPr="007A1B38">
        <w:rPr>
          <w:sz w:val="24"/>
          <w:szCs w:val="24"/>
        </w:rPr>
        <w:t xml:space="preserve">Tribunal </w:t>
      </w:r>
      <w:r w:rsidR="008D00B4">
        <w:rPr>
          <w:sz w:val="24"/>
          <w:szCs w:val="24"/>
        </w:rPr>
        <w:t xml:space="preserve">Administrativo de </w:t>
      </w:r>
      <w:r w:rsidR="00621697">
        <w:rPr>
          <w:sz w:val="24"/>
          <w:szCs w:val="24"/>
        </w:rPr>
        <w:t>Santander</w:t>
      </w:r>
    </w:p>
    <w:p w14:paraId="0FC727B3" w14:textId="46CD0834" w:rsidR="00066B29" w:rsidRPr="006701C8" w:rsidRDefault="00066B29" w:rsidP="00FF5A7F">
      <w:pPr>
        <w:spacing w:line="276" w:lineRule="auto"/>
        <w:rPr>
          <w:sz w:val="24"/>
          <w:szCs w:val="24"/>
        </w:rPr>
      </w:pPr>
      <w:r w:rsidRPr="006701C8">
        <w:rPr>
          <w:b/>
          <w:sz w:val="24"/>
          <w:szCs w:val="24"/>
        </w:rPr>
        <w:t>Asunto</w:t>
      </w:r>
      <w:r w:rsidRPr="006701C8">
        <w:rPr>
          <w:b/>
          <w:bCs/>
          <w:sz w:val="24"/>
          <w:szCs w:val="24"/>
        </w:rPr>
        <w:t>:</w:t>
      </w:r>
      <w:r w:rsidRPr="006701C8">
        <w:rPr>
          <w:b/>
          <w:sz w:val="24"/>
          <w:szCs w:val="24"/>
        </w:rPr>
        <w:t xml:space="preserve"> </w:t>
      </w:r>
      <w:r w:rsidRPr="006701C8">
        <w:rPr>
          <w:sz w:val="24"/>
          <w:szCs w:val="24"/>
        </w:rPr>
        <w:t xml:space="preserve">Acción de tutela </w:t>
      </w:r>
      <w:r w:rsidR="004174B4" w:rsidRPr="006701C8">
        <w:rPr>
          <w:sz w:val="24"/>
          <w:szCs w:val="24"/>
        </w:rPr>
        <w:t>–</w:t>
      </w:r>
      <w:r w:rsidRPr="006701C8">
        <w:rPr>
          <w:sz w:val="24"/>
          <w:szCs w:val="24"/>
        </w:rPr>
        <w:t xml:space="preserve"> Auto admisorio </w:t>
      </w:r>
    </w:p>
    <w:p w14:paraId="7EA3D50A" w14:textId="7B994609" w:rsidR="00C32E3E" w:rsidRPr="006701C8" w:rsidRDefault="00C32E3E" w:rsidP="00FF5A7F">
      <w:pPr>
        <w:spacing w:line="360" w:lineRule="auto"/>
        <w:jc w:val="center"/>
        <w:rPr>
          <w:b/>
          <w:sz w:val="24"/>
          <w:szCs w:val="24"/>
        </w:rPr>
      </w:pPr>
    </w:p>
    <w:p w14:paraId="5D8DB0BF" w14:textId="2C832E15" w:rsidR="00066B29" w:rsidRPr="006701C8" w:rsidRDefault="00066B29" w:rsidP="00FF5A7F">
      <w:pPr>
        <w:spacing w:line="360" w:lineRule="auto"/>
        <w:jc w:val="center"/>
        <w:rPr>
          <w:b/>
          <w:sz w:val="24"/>
          <w:szCs w:val="24"/>
        </w:rPr>
      </w:pPr>
      <w:r w:rsidRPr="006701C8">
        <w:rPr>
          <w:b/>
          <w:sz w:val="24"/>
          <w:szCs w:val="24"/>
        </w:rPr>
        <w:t>I. ANTECEDENTES</w:t>
      </w:r>
    </w:p>
    <w:p w14:paraId="1FC26CC0" w14:textId="35D1682D" w:rsidR="00066B29" w:rsidRPr="006701C8" w:rsidRDefault="00066B29" w:rsidP="00D50EAA">
      <w:pPr>
        <w:shd w:val="clear" w:color="auto" w:fill="FFFFFF" w:themeFill="background1"/>
        <w:spacing w:line="360" w:lineRule="auto"/>
        <w:rPr>
          <w:sz w:val="24"/>
          <w:szCs w:val="24"/>
        </w:rPr>
      </w:pPr>
    </w:p>
    <w:p w14:paraId="5D0A3B17" w14:textId="3BCB9F5E" w:rsidR="001A4516" w:rsidRDefault="00066B29" w:rsidP="001A4516">
      <w:pPr>
        <w:shd w:val="clear" w:color="auto" w:fill="FFFFFF" w:themeFill="background1"/>
        <w:spacing w:line="360" w:lineRule="auto"/>
        <w:rPr>
          <w:sz w:val="24"/>
          <w:szCs w:val="24"/>
        </w:rPr>
      </w:pPr>
      <w:r w:rsidRPr="006701C8">
        <w:rPr>
          <w:sz w:val="24"/>
          <w:szCs w:val="24"/>
          <w:shd w:val="clear" w:color="auto" w:fill="FFFFFF" w:themeFill="background1"/>
        </w:rPr>
        <w:t>1.1.- El suscrito Consejero Ponente decide sobre la admisión de la acción de tutela</w:t>
      </w:r>
      <w:r w:rsidR="00FF5A7F" w:rsidRPr="006701C8">
        <w:rPr>
          <w:sz w:val="24"/>
          <w:szCs w:val="24"/>
          <w:shd w:val="clear" w:color="auto" w:fill="FFFFFF" w:themeFill="background1"/>
          <w:vertAlign w:val="superscript"/>
        </w:rPr>
        <w:footnoteReference w:id="1"/>
      </w:r>
      <w:r w:rsidRPr="006701C8">
        <w:rPr>
          <w:sz w:val="24"/>
          <w:szCs w:val="24"/>
          <w:shd w:val="clear" w:color="auto" w:fill="FFFFFF" w:themeFill="background1"/>
        </w:rPr>
        <w:t xml:space="preserve"> presentad</w:t>
      </w:r>
      <w:r w:rsidR="000F5B3E" w:rsidRPr="006701C8">
        <w:rPr>
          <w:sz w:val="24"/>
          <w:szCs w:val="24"/>
          <w:shd w:val="clear" w:color="auto" w:fill="FFFFFF" w:themeFill="background1"/>
        </w:rPr>
        <w:t>a</w:t>
      </w:r>
      <w:r w:rsidR="00210B6F">
        <w:rPr>
          <w:sz w:val="24"/>
          <w:szCs w:val="24"/>
          <w:shd w:val="clear" w:color="auto" w:fill="FFFFFF" w:themeFill="background1"/>
        </w:rPr>
        <w:t>,</w:t>
      </w:r>
      <w:r w:rsidR="00B21DD0" w:rsidRPr="006701C8">
        <w:rPr>
          <w:sz w:val="24"/>
          <w:szCs w:val="24"/>
          <w:shd w:val="clear" w:color="auto" w:fill="FFFFFF" w:themeFill="background1"/>
        </w:rPr>
        <w:t xml:space="preserve"> </w:t>
      </w:r>
      <w:r w:rsidR="00210B6F">
        <w:rPr>
          <w:sz w:val="24"/>
          <w:szCs w:val="24"/>
          <w:shd w:val="clear" w:color="auto" w:fill="FFFFFF" w:themeFill="background1"/>
        </w:rPr>
        <w:t>a</w:t>
      </w:r>
      <w:r w:rsidR="0024705E">
        <w:rPr>
          <w:sz w:val="24"/>
          <w:szCs w:val="24"/>
          <w:shd w:val="clear" w:color="auto" w:fill="FFFFFF" w:themeFill="background1"/>
        </w:rPr>
        <w:t xml:space="preserve"> través de apoderad</w:t>
      </w:r>
      <w:r w:rsidR="001A3740">
        <w:rPr>
          <w:sz w:val="24"/>
          <w:szCs w:val="24"/>
          <w:shd w:val="clear" w:color="auto" w:fill="FFFFFF" w:themeFill="background1"/>
        </w:rPr>
        <w:t>o</w:t>
      </w:r>
      <w:r w:rsidR="0024705E">
        <w:rPr>
          <w:sz w:val="24"/>
          <w:szCs w:val="24"/>
          <w:shd w:val="clear" w:color="auto" w:fill="FFFFFF" w:themeFill="background1"/>
        </w:rPr>
        <w:t xml:space="preserve"> judicial</w:t>
      </w:r>
      <w:r w:rsidR="0024705E">
        <w:rPr>
          <w:rStyle w:val="Refdenotaalpie"/>
          <w:sz w:val="24"/>
          <w:szCs w:val="24"/>
          <w:shd w:val="clear" w:color="auto" w:fill="FFFFFF" w:themeFill="background1"/>
        </w:rPr>
        <w:footnoteReference w:id="2"/>
      </w:r>
      <w:r w:rsidR="00210B6F">
        <w:rPr>
          <w:sz w:val="24"/>
          <w:szCs w:val="24"/>
          <w:shd w:val="clear" w:color="auto" w:fill="FFFFFF" w:themeFill="background1"/>
        </w:rPr>
        <w:t xml:space="preserve">, </w:t>
      </w:r>
      <w:r w:rsidRPr="006701C8">
        <w:rPr>
          <w:sz w:val="24"/>
          <w:szCs w:val="24"/>
          <w:shd w:val="clear" w:color="auto" w:fill="FFFFFF" w:themeFill="background1"/>
        </w:rPr>
        <w:t>por</w:t>
      </w:r>
      <w:r w:rsidR="00D12E99" w:rsidRPr="006701C8">
        <w:rPr>
          <w:sz w:val="24"/>
          <w:szCs w:val="24"/>
          <w:shd w:val="clear" w:color="auto" w:fill="FFFFFF" w:themeFill="background1"/>
        </w:rPr>
        <w:t xml:space="preserve"> </w:t>
      </w:r>
      <w:r w:rsidR="00E94F99">
        <w:rPr>
          <w:sz w:val="24"/>
          <w:szCs w:val="24"/>
        </w:rPr>
        <w:t>Joel Darío Aguilar Forero</w:t>
      </w:r>
      <w:r w:rsidR="00E94F99" w:rsidRPr="006E6FC9">
        <w:rPr>
          <w:sz w:val="24"/>
          <w:szCs w:val="24"/>
        </w:rPr>
        <w:t xml:space="preserve"> </w:t>
      </w:r>
      <w:r w:rsidR="00C817A2" w:rsidRPr="006E6FC9">
        <w:rPr>
          <w:sz w:val="24"/>
          <w:szCs w:val="24"/>
        </w:rPr>
        <w:t xml:space="preserve">en contra </w:t>
      </w:r>
      <w:r w:rsidR="005773C0">
        <w:rPr>
          <w:sz w:val="24"/>
          <w:szCs w:val="24"/>
        </w:rPr>
        <w:t>de</w:t>
      </w:r>
      <w:r w:rsidR="00CB7259">
        <w:rPr>
          <w:sz w:val="24"/>
          <w:szCs w:val="24"/>
        </w:rPr>
        <w:t xml:space="preserve">l Tribunal </w:t>
      </w:r>
      <w:r w:rsidR="007655F7">
        <w:rPr>
          <w:sz w:val="24"/>
          <w:szCs w:val="24"/>
        </w:rPr>
        <w:t xml:space="preserve">Administrativo de </w:t>
      </w:r>
      <w:r w:rsidR="00BA6C81">
        <w:rPr>
          <w:sz w:val="24"/>
          <w:szCs w:val="24"/>
        </w:rPr>
        <w:t>Santander</w:t>
      </w:r>
      <w:r w:rsidR="001B1287">
        <w:rPr>
          <w:sz w:val="24"/>
          <w:szCs w:val="24"/>
        </w:rPr>
        <w:t>,</w:t>
      </w:r>
      <w:r w:rsidR="00B50CE1">
        <w:rPr>
          <w:sz w:val="24"/>
          <w:szCs w:val="24"/>
        </w:rPr>
        <w:t xml:space="preserve"> </w:t>
      </w:r>
      <w:r w:rsidR="00B9761E" w:rsidRPr="006E6FC9">
        <w:rPr>
          <w:sz w:val="24"/>
          <w:szCs w:val="24"/>
        </w:rPr>
        <w:t>en procura de la protección de</w:t>
      </w:r>
      <w:r w:rsidR="006A6A39">
        <w:rPr>
          <w:sz w:val="24"/>
          <w:szCs w:val="24"/>
        </w:rPr>
        <w:t xml:space="preserve"> sus </w:t>
      </w:r>
      <w:r w:rsidR="00833B34">
        <w:rPr>
          <w:sz w:val="24"/>
          <w:szCs w:val="24"/>
        </w:rPr>
        <w:t>derecho</w:t>
      </w:r>
      <w:r w:rsidR="004C0B63">
        <w:rPr>
          <w:sz w:val="24"/>
          <w:szCs w:val="24"/>
        </w:rPr>
        <w:t>s</w:t>
      </w:r>
      <w:r w:rsidR="00D23E93">
        <w:rPr>
          <w:sz w:val="24"/>
          <w:szCs w:val="24"/>
        </w:rPr>
        <w:t xml:space="preserve"> a</w:t>
      </w:r>
      <w:r w:rsidR="007655F7">
        <w:rPr>
          <w:sz w:val="24"/>
          <w:szCs w:val="24"/>
        </w:rPr>
        <w:t>l debido proceso</w:t>
      </w:r>
      <w:r w:rsidR="00B70839">
        <w:rPr>
          <w:sz w:val="24"/>
          <w:szCs w:val="24"/>
        </w:rPr>
        <w:t xml:space="preserve"> y a la igualdad</w:t>
      </w:r>
      <w:r w:rsidR="00C04B9E">
        <w:rPr>
          <w:sz w:val="24"/>
          <w:szCs w:val="24"/>
        </w:rPr>
        <w:t>.</w:t>
      </w:r>
    </w:p>
    <w:p w14:paraId="7F62CAD8" w14:textId="77777777" w:rsidR="001A4516" w:rsidRDefault="001A4516" w:rsidP="001A4516">
      <w:pPr>
        <w:shd w:val="clear" w:color="auto" w:fill="FFFFFF" w:themeFill="background1"/>
        <w:spacing w:line="360" w:lineRule="auto"/>
        <w:rPr>
          <w:sz w:val="24"/>
          <w:szCs w:val="24"/>
        </w:rPr>
      </w:pPr>
    </w:p>
    <w:p w14:paraId="2584EF51" w14:textId="7E430F5E" w:rsidR="007149A8" w:rsidRDefault="00FF5A7F" w:rsidP="008336C8">
      <w:pPr>
        <w:spacing w:line="360" w:lineRule="auto"/>
        <w:rPr>
          <w:sz w:val="24"/>
          <w:szCs w:val="24"/>
        </w:rPr>
      </w:pPr>
      <w:r w:rsidRPr="00B06C40">
        <w:rPr>
          <w:sz w:val="24"/>
          <w:szCs w:val="24"/>
        </w:rPr>
        <w:t xml:space="preserve">1.2.- </w:t>
      </w:r>
      <w:r w:rsidR="00BA6C81">
        <w:rPr>
          <w:sz w:val="24"/>
          <w:szCs w:val="24"/>
        </w:rPr>
        <w:t>El</w:t>
      </w:r>
      <w:r w:rsidR="00925258">
        <w:rPr>
          <w:sz w:val="24"/>
          <w:szCs w:val="24"/>
        </w:rPr>
        <w:t xml:space="preserve"> </w:t>
      </w:r>
      <w:r w:rsidR="00C04B9E">
        <w:rPr>
          <w:sz w:val="24"/>
          <w:szCs w:val="24"/>
        </w:rPr>
        <w:t>peticionari</w:t>
      </w:r>
      <w:r w:rsidR="00BA6C81">
        <w:rPr>
          <w:sz w:val="24"/>
          <w:szCs w:val="24"/>
        </w:rPr>
        <w:t>o</w:t>
      </w:r>
      <w:r w:rsidR="00C04B9E">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C12246">
        <w:rPr>
          <w:sz w:val="24"/>
          <w:szCs w:val="24"/>
        </w:rPr>
        <w:t>s</w:t>
      </w:r>
      <w:r w:rsidRPr="00B06C40">
        <w:rPr>
          <w:sz w:val="24"/>
          <w:szCs w:val="24"/>
        </w:rPr>
        <w:t xml:space="preserve"> </w:t>
      </w:r>
      <w:r w:rsidR="00AB0532">
        <w:rPr>
          <w:sz w:val="24"/>
          <w:szCs w:val="24"/>
        </w:rPr>
        <w:t>su</w:t>
      </w:r>
      <w:r w:rsidR="00C12246">
        <w:rPr>
          <w:sz w:val="24"/>
          <w:szCs w:val="24"/>
        </w:rPr>
        <w:t>s</w:t>
      </w:r>
      <w:r w:rsidR="00AB0532">
        <w:rPr>
          <w:sz w:val="24"/>
          <w:szCs w:val="24"/>
        </w:rPr>
        <w:t xml:space="preserve"> </w:t>
      </w:r>
      <w:r w:rsidR="00E907E5">
        <w:rPr>
          <w:sz w:val="24"/>
          <w:szCs w:val="24"/>
        </w:rPr>
        <w:t>garantías</w:t>
      </w:r>
      <w:r w:rsidR="00AB0532">
        <w:rPr>
          <w:sz w:val="24"/>
          <w:szCs w:val="24"/>
        </w:rPr>
        <w:t xml:space="preserve"> constitucional</w:t>
      </w:r>
      <w:r w:rsidR="00C12246">
        <w:rPr>
          <w:sz w:val="24"/>
          <w:szCs w:val="24"/>
        </w:rPr>
        <w:t>es</w:t>
      </w:r>
      <w:r w:rsidR="00FA324B">
        <w:rPr>
          <w:sz w:val="24"/>
          <w:szCs w:val="24"/>
        </w:rPr>
        <w:t xml:space="preserve"> </w:t>
      </w:r>
      <w:r w:rsidR="00FC3CE9">
        <w:rPr>
          <w:sz w:val="24"/>
          <w:szCs w:val="24"/>
        </w:rPr>
        <w:t>con</w:t>
      </w:r>
      <w:r w:rsidR="007655F7">
        <w:rPr>
          <w:sz w:val="24"/>
          <w:szCs w:val="24"/>
        </w:rPr>
        <w:t xml:space="preserve"> </w:t>
      </w:r>
      <w:r w:rsidR="00272C82">
        <w:rPr>
          <w:sz w:val="24"/>
          <w:szCs w:val="24"/>
        </w:rPr>
        <w:t xml:space="preserve">la providencia </w:t>
      </w:r>
      <w:r w:rsidR="000220D0">
        <w:rPr>
          <w:sz w:val="24"/>
          <w:szCs w:val="24"/>
        </w:rPr>
        <w:t xml:space="preserve">dictada el </w:t>
      </w:r>
      <w:r w:rsidR="00300090">
        <w:rPr>
          <w:sz w:val="24"/>
          <w:szCs w:val="24"/>
        </w:rPr>
        <w:t xml:space="preserve">1º </w:t>
      </w:r>
      <w:r w:rsidR="000220D0">
        <w:rPr>
          <w:sz w:val="24"/>
          <w:szCs w:val="24"/>
        </w:rPr>
        <w:t xml:space="preserve">de </w:t>
      </w:r>
      <w:r w:rsidR="00300090">
        <w:rPr>
          <w:sz w:val="24"/>
          <w:szCs w:val="24"/>
        </w:rPr>
        <w:t xml:space="preserve">marzo </w:t>
      </w:r>
      <w:r w:rsidR="000220D0">
        <w:rPr>
          <w:sz w:val="24"/>
          <w:szCs w:val="24"/>
        </w:rPr>
        <w:t>de 2022</w:t>
      </w:r>
      <w:r w:rsidR="000220D0">
        <w:rPr>
          <w:rStyle w:val="Refdenotaalpie"/>
          <w:sz w:val="24"/>
          <w:szCs w:val="24"/>
        </w:rPr>
        <w:footnoteReference w:id="3"/>
      </w:r>
      <w:r w:rsidR="000220D0">
        <w:rPr>
          <w:sz w:val="24"/>
          <w:szCs w:val="24"/>
        </w:rPr>
        <w:t xml:space="preserve"> por el Tribunal Administrativo de Santander</w:t>
      </w:r>
      <w:r w:rsidR="00D516F4" w:rsidRPr="00D516F4">
        <w:rPr>
          <w:sz w:val="24"/>
          <w:szCs w:val="24"/>
        </w:rPr>
        <w:t xml:space="preserve"> </w:t>
      </w:r>
      <w:r w:rsidR="00D516F4">
        <w:rPr>
          <w:sz w:val="24"/>
          <w:szCs w:val="24"/>
        </w:rPr>
        <w:t xml:space="preserve">dentro del proceso </w:t>
      </w:r>
      <w:r w:rsidR="00300090">
        <w:rPr>
          <w:sz w:val="24"/>
          <w:szCs w:val="24"/>
        </w:rPr>
        <w:t xml:space="preserve">de nulidad y restablecimiento del derecho </w:t>
      </w:r>
      <w:r w:rsidR="00D516F4">
        <w:rPr>
          <w:sz w:val="24"/>
          <w:szCs w:val="24"/>
        </w:rPr>
        <w:t xml:space="preserve">No. </w:t>
      </w:r>
      <w:r w:rsidR="00D516F4" w:rsidRPr="000A7D36">
        <w:rPr>
          <w:sz w:val="24"/>
          <w:szCs w:val="24"/>
        </w:rPr>
        <w:t>68001333300320150024800</w:t>
      </w:r>
      <w:r w:rsidR="000220D0">
        <w:rPr>
          <w:sz w:val="24"/>
          <w:szCs w:val="24"/>
        </w:rPr>
        <w:t>,</w:t>
      </w:r>
      <w:r w:rsidR="00857901">
        <w:rPr>
          <w:sz w:val="24"/>
          <w:szCs w:val="24"/>
        </w:rPr>
        <w:t xml:space="preserve"> mediante la cual se </w:t>
      </w:r>
      <w:r w:rsidR="000A7D36">
        <w:rPr>
          <w:sz w:val="24"/>
          <w:szCs w:val="24"/>
        </w:rPr>
        <w:t>revocó</w:t>
      </w:r>
      <w:r w:rsidR="00857901">
        <w:rPr>
          <w:sz w:val="24"/>
          <w:szCs w:val="24"/>
        </w:rPr>
        <w:t xml:space="preserve"> la dictada </w:t>
      </w:r>
      <w:r w:rsidR="00BA7061">
        <w:rPr>
          <w:sz w:val="24"/>
          <w:szCs w:val="24"/>
        </w:rPr>
        <w:t>por el Juzgado 3º Administrativo de Bucaramanga</w:t>
      </w:r>
      <w:r w:rsidR="00FE44E2">
        <w:rPr>
          <w:sz w:val="24"/>
          <w:szCs w:val="24"/>
        </w:rPr>
        <w:t xml:space="preserve"> en primera instancia</w:t>
      </w:r>
      <w:r w:rsidR="00BA7061">
        <w:rPr>
          <w:sz w:val="24"/>
          <w:szCs w:val="24"/>
        </w:rPr>
        <w:t xml:space="preserve"> y, en su lugar, se negaron las pretensiones de la demanda.</w:t>
      </w:r>
      <w:r w:rsidR="001921AF">
        <w:rPr>
          <w:sz w:val="24"/>
          <w:szCs w:val="24"/>
        </w:rPr>
        <w:t xml:space="preserve"> Lo anterior, por cuanto considera que</w:t>
      </w:r>
      <w:r w:rsidR="008336C8">
        <w:rPr>
          <w:sz w:val="24"/>
          <w:szCs w:val="24"/>
        </w:rPr>
        <w:t>, en otros casos s</w:t>
      </w:r>
      <w:r w:rsidR="00B80950">
        <w:rPr>
          <w:sz w:val="24"/>
          <w:szCs w:val="24"/>
        </w:rPr>
        <w:t>i</w:t>
      </w:r>
      <w:r w:rsidR="008336C8">
        <w:rPr>
          <w:sz w:val="24"/>
          <w:szCs w:val="24"/>
        </w:rPr>
        <w:t xml:space="preserve">milares, esa autoridad sí </w:t>
      </w:r>
      <w:r w:rsidR="00CA547F">
        <w:rPr>
          <w:sz w:val="24"/>
          <w:szCs w:val="24"/>
        </w:rPr>
        <w:t xml:space="preserve">accedió </w:t>
      </w:r>
      <w:r w:rsidR="008336C8">
        <w:rPr>
          <w:sz w:val="24"/>
          <w:szCs w:val="24"/>
        </w:rPr>
        <w:t xml:space="preserve">a las pretensiones de </w:t>
      </w:r>
      <w:r w:rsidR="00B80950">
        <w:rPr>
          <w:sz w:val="24"/>
          <w:szCs w:val="24"/>
        </w:rPr>
        <w:t>la demanda</w:t>
      </w:r>
      <w:r w:rsidR="006A7B78">
        <w:rPr>
          <w:sz w:val="24"/>
          <w:szCs w:val="24"/>
        </w:rPr>
        <w:t>;</w:t>
      </w:r>
      <w:r w:rsidR="006E7569">
        <w:rPr>
          <w:sz w:val="24"/>
          <w:szCs w:val="24"/>
        </w:rPr>
        <w:t xml:space="preserve"> además, </w:t>
      </w:r>
      <w:r w:rsidR="006A7B78">
        <w:rPr>
          <w:sz w:val="24"/>
          <w:szCs w:val="24"/>
        </w:rPr>
        <w:t xml:space="preserve">porque </w:t>
      </w:r>
      <w:r w:rsidR="006E7569">
        <w:rPr>
          <w:sz w:val="24"/>
          <w:szCs w:val="24"/>
        </w:rPr>
        <w:t xml:space="preserve">desconoció </w:t>
      </w:r>
      <w:r w:rsidR="006A7B78">
        <w:rPr>
          <w:sz w:val="24"/>
          <w:szCs w:val="24"/>
        </w:rPr>
        <w:t xml:space="preserve">los parámetros fijados </w:t>
      </w:r>
      <w:r w:rsidR="0094035C">
        <w:rPr>
          <w:sz w:val="24"/>
          <w:szCs w:val="24"/>
        </w:rPr>
        <w:t xml:space="preserve">por </w:t>
      </w:r>
      <w:r w:rsidR="006E7569">
        <w:rPr>
          <w:sz w:val="24"/>
          <w:szCs w:val="24"/>
        </w:rPr>
        <w:t>la sentencia</w:t>
      </w:r>
      <w:r w:rsidR="00817C3B">
        <w:rPr>
          <w:sz w:val="24"/>
          <w:szCs w:val="24"/>
        </w:rPr>
        <w:t xml:space="preserve"> de </w:t>
      </w:r>
      <w:r w:rsidR="006A7B78">
        <w:rPr>
          <w:sz w:val="24"/>
          <w:szCs w:val="24"/>
        </w:rPr>
        <w:t>unificación</w:t>
      </w:r>
      <w:r w:rsidR="00817C3B">
        <w:rPr>
          <w:sz w:val="24"/>
          <w:szCs w:val="24"/>
        </w:rPr>
        <w:t xml:space="preserve"> 053 de 2015 proferida por la Corte Constitucional</w:t>
      </w:r>
      <w:r w:rsidR="006A7B78">
        <w:rPr>
          <w:sz w:val="24"/>
          <w:szCs w:val="24"/>
        </w:rPr>
        <w:t>.</w:t>
      </w:r>
    </w:p>
    <w:p w14:paraId="113B6D05" w14:textId="77777777" w:rsidR="007149A8" w:rsidRDefault="007149A8" w:rsidP="00AD2FE5">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60A00BC5"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w:t>
      </w:r>
      <w:r w:rsidR="002E006D" w:rsidRPr="0026030A">
        <w:rPr>
          <w:rFonts w:ascii="Arial" w:hAnsi="Arial" w:cs="Arial"/>
          <w:color w:val="000000"/>
        </w:rPr>
        <w:lastRenderedPageBreak/>
        <w:t>la</w:t>
      </w:r>
      <w:r w:rsidRPr="0026030A">
        <w:rPr>
          <w:rFonts w:ascii="Arial" w:hAnsi="Arial" w:cs="Arial"/>
          <w:color w:val="000000"/>
        </w:rPr>
        <w:t xml:space="preserve"> Sala Plena del Consejo de Estado, por el cual se expide el </w:t>
      </w:r>
      <w:r w:rsidRPr="0026030A">
        <w:rPr>
          <w:rFonts w:ascii="Arial" w:hAnsi="Arial" w:cs="Arial"/>
          <w:i/>
          <w:color w:val="000000"/>
        </w:rPr>
        <w:t>“Reglamento Interno del Consejo de Estado”</w:t>
      </w:r>
      <w:r w:rsidRPr="00F34CEC">
        <w:rPr>
          <w:rFonts w:ascii="Arial" w:hAnsi="Arial" w:cs="Arial"/>
          <w:iCs/>
          <w:color w:val="000000"/>
        </w:rPr>
        <w:t xml:space="preserve">. </w:t>
      </w:r>
    </w:p>
    <w:p w14:paraId="3C1B0D70" w14:textId="77777777" w:rsidR="00A42C77" w:rsidRPr="0026030A" w:rsidRDefault="00A42C77" w:rsidP="00A42C77">
      <w:pPr>
        <w:spacing w:line="360" w:lineRule="auto"/>
        <w:rPr>
          <w:rFonts w:cs="Arial"/>
          <w:b/>
          <w:sz w:val="24"/>
          <w:szCs w:val="24"/>
        </w:rPr>
      </w:pPr>
    </w:p>
    <w:p w14:paraId="5C2CAC28" w14:textId="67162BF7"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9C3587">
        <w:rPr>
          <w:sz w:val="24"/>
          <w:szCs w:val="24"/>
        </w:rPr>
        <w:t>Joel Darío Aguilar Forero</w:t>
      </w:r>
      <w:r w:rsidR="009C3587" w:rsidRPr="006E6FC9">
        <w:rPr>
          <w:sz w:val="24"/>
          <w:szCs w:val="24"/>
        </w:rPr>
        <w:t xml:space="preserve"> en contra </w:t>
      </w:r>
      <w:r w:rsidR="009C3587">
        <w:rPr>
          <w:sz w:val="24"/>
          <w:szCs w:val="24"/>
        </w:rPr>
        <w:t>del Tribunal Administrativo de Santander</w:t>
      </w:r>
      <w:r w:rsidR="00FA22B0" w:rsidRPr="00E06046">
        <w:rPr>
          <w:rFonts w:eastAsia="Times New Roman" w:cs="Arial"/>
          <w:sz w:val="24"/>
          <w:szCs w:val="24"/>
          <w:lang w:eastAsia="es-CO"/>
        </w:rPr>
        <w:t>.</w:t>
      </w:r>
    </w:p>
    <w:p w14:paraId="21287F8C" w14:textId="29B1E904" w:rsidR="003A1241" w:rsidRDefault="003A1241" w:rsidP="00A42C77">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13D4B4B9" w:rsidR="00060808" w:rsidRPr="0026030A" w:rsidRDefault="00060808" w:rsidP="00060808">
      <w:pPr>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w:t>
      </w:r>
      <w:r w:rsidR="001B6D55" w:rsidRPr="006701C8">
        <w:rPr>
          <w:sz w:val="24"/>
          <w:szCs w:val="24"/>
          <w:shd w:val="clear" w:color="auto" w:fill="FFFFFF" w:themeFill="background1"/>
        </w:rPr>
        <w:t xml:space="preserve">por </w:t>
      </w:r>
      <w:r w:rsidR="001B6D55">
        <w:rPr>
          <w:sz w:val="24"/>
          <w:szCs w:val="24"/>
        </w:rPr>
        <w:t>Joel Darío Aguilar Forero</w:t>
      </w:r>
      <w:r w:rsidR="001B6D55" w:rsidRPr="006E6FC9">
        <w:rPr>
          <w:sz w:val="24"/>
          <w:szCs w:val="24"/>
        </w:rPr>
        <w:t xml:space="preserve"> en contra </w:t>
      </w:r>
      <w:r w:rsidR="001B6D55">
        <w:rPr>
          <w:sz w:val="24"/>
          <w:szCs w:val="24"/>
        </w:rPr>
        <w:t>del Tribunal Administrativo de Santander</w:t>
      </w:r>
      <w:r w:rsidR="007A4754">
        <w:rPr>
          <w:sz w:val="24"/>
          <w:szCs w:val="24"/>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72AC475F" w:rsidR="00501B81" w:rsidRDefault="00060808" w:rsidP="00530CD8">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805E12">
        <w:rPr>
          <w:sz w:val="24"/>
          <w:szCs w:val="24"/>
        </w:rPr>
        <w:t>l</w:t>
      </w:r>
      <w:r w:rsidR="00F94B2A">
        <w:rPr>
          <w:sz w:val="24"/>
          <w:szCs w:val="24"/>
        </w:rPr>
        <w:t xml:space="preserve"> </w:t>
      </w:r>
      <w:r w:rsidR="00AC5E4A">
        <w:rPr>
          <w:sz w:val="24"/>
          <w:szCs w:val="24"/>
        </w:rPr>
        <w:t>magistrad</w:t>
      </w:r>
      <w:r w:rsidR="00805E12">
        <w:rPr>
          <w:sz w:val="24"/>
          <w:szCs w:val="24"/>
        </w:rPr>
        <w:t>o</w:t>
      </w:r>
      <w:r w:rsidR="001F61BE">
        <w:rPr>
          <w:sz w:val="24"/>
          <w:szCs w:val="24"/>
        </w:rPr>
        <w:t xml:space="preserve"> </w:t>
      </w:r>
      <w:r w:rsidR="00805E12">
        <w:rPr>
          <w:sz w:val="24"/>
          <w:szCs w:val="24"/>
        </w:rPr>
        <w:t>Milcíades Rodríguez Quintero</w:t>
      </w:r>
      <w:r w:rsidR="00805E12">
        <w:rPr>
          <w:rStyle w:val="Refdenotaalpie"/>
          <w:sz w:val="24"/>
          <w:szCs w:val="24"/>
        </w:rPr>
        <w:footnoteReference w:id="4"/>
      </w:r>
      <w:r w:rsidR="00805E12">
        <w:rPr>
          <w:sz w:val="24"/>
          <w:szCs w:val="24"/>
        </w:rPr>
        <w:t xml:space="preserve"> </w:t>
      </w:r>
      <w:r w:rsidR="007C08AB">
        <w:rPr>
          <w:sz w:val="24"/>
          <w:szCs w:val="24"/>
        </w:rPr>
        <w:t>de</w:t>
      </w:r>
      <w:r w:rsidR="004B437E">
        <w:rPr>
          <w:sz w:val="24"/>
          <w:szCs w:val="24"/>
        </w:rPr>
        <w:t>l</w:t>
      </w:r>
      <w:r w:rsidR="007C08AB">
        <w:rPr>
          <w:sz w:val="24"/>
          <w:szCs w:val="24"/>
        </w:rPr>
        <w:t xml:space="preserve"> Tribunal Administrativo de </w:t>
      </w:r>
      <w:r w:rsidR="00805E12">
        <w:rPr>
          <w:sz w:val="24"/>
          <w:szCs w:val="24"/>
        </w:rPr>
        <w:t>Santander</w:t>
      </w:r>
      <w:r w:rsidR="00DA6256">
        <w:rPr>
          <w:sz w:val="24"/>
          <w:szCs w:val="24"/>
        </w:rPr>
        <w:t>,</w:t>
      </w:r>
      <w:r w:rsidR="001D4B13">
        <w:rPr>
          <w:sz w:val="24"/>
          <w:szCs w:val="24"/>
        </w:rPr>
        <w:t xml:space="preserve"> 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983C19" w:rsidRPr="0026030A">
        <w:rPr>
          <w:sz w:val="24"/>
          <w:szCs w:val="24"/>
        </w:rPr>
        <w:t xml:space="preserve"> su derecho de defensa.</w:t>
      </w:r>
    </w:p>
    <w:p w14:paraId="301DA5E5" w14:textId="7C7216C8" w:rsidR="006A02AA" w:rsidRDefault="006A02AA" w:rsidP="00983C19">
      <w:pPr>
        <w:spacing w:line="360" w:lineRule="auto"/>
        <w:rPr>
          <w:sz w:val="24"/>
          <w:szCs w:val="24"/>
        </w:rPr>
      </w:pPr>
    </w:p>
    <w:p w14:paraId="34D582CF" w14:textId="19E46DC2" w:rsidR="006A02AA" w:rsidRPr="00622109" w:rsidRDefault="006A02AA" w:rsidP="006A02AA">
      <w:pPr>
        <w:spacing w:line="360" w:lineRule="auto"/>
        <w:rPr>
          <w:sz w:val="24"/>
          <w:szCs w:val="24"/>
        </w:rPr>
      </w:pPr>
      <w:r w:rsidRPr="00AB3847">
        <w:rPr>
          <w:b/>
          <w:sz w:val="24"/>
          <w:szCs w:val="24"/>
        </w:rPr>
        <w:t xml:space="preserve">TERCERO: </w:t>
      </w:r>
      <w:r w:rsidRPr="00AB3847">
        <w:rPr>
          <w:rFonts w:cs="Arial"/>
          <w:b/>
          <w:sz w:val="24"/>
          <w:szCs w:val="24"/>
        </w:rPr>
        <w:t>VINCULAR</w:t>
      </w:r>
      <w:r w:rsidRPr="00AB3847">
        <w:rPr>
          <w:rFonts w:cs="Arial"/>
          <w:bCs/>
          <w:sz w:val="24"/>
          <w:szCs w:val="24"/>
        </w:rPr>
        <w:t>,</w:t>
      </w:r>
      <w:r w:rsidRPr="00AB3847">
        <w:rPr>
          <w:rFonts w:cs="Arial"/>
          <w:b/>
          <w:sz w:val="24"/>
          <w:szCs w:val="24"/>
        </w:rPr>
        <w:t xml:space="preserve"> </w:t>
      </w:r>
      <w:r w:rsidRPr="00AB3847">
        <w:rPr>
          <w:sz w:val="24"/>
          <w:szCs w:val="24"/>
        </w:rPr>
        <w:t xml:space="preserve">conforme </w:t>
      </w:r>
      <w:r>
        <w:rPr>
          <w:sz w:val="24"/>
          <w:szCs w:val="24"/>
        </w:rPr>
        <w:t>con</w:t>
      </w:r>
      <w:r w:rsidRPr="00AB3847">
        <w:rPr>
          <w:sz w:val="24"/>
          <w:szCs w:val="24"/>
        </w:rPr>
        <w:t xml:space="preserve"> lo dispuesto en el artículo 13</w:t>
      </w:r>
      <w:r>
        <w:rPr>
          <w:sz w:val="24"/>
          <w:szCs w:val="24"/>
        </w:rPr>
        <w:t xml:space="preserve"> del Decreto Ley 2591 de 1991, a</w:t>
      </w:r>
      <w:r w:rsidR="009C3587">
        <w:rPr>
          <w:sz w:val="24"/>
          <w:szCs w:val="24"/>
        </w:rPr>
        <w:t>l Juzgado 3º Administrativo de Bucaramanga, que expidió la sentencia de primera instancia</w:t>
      </w:r>
      <w:r w:rsidR="00002BD4" w:rsidRPr="00002BD4">
        <w:rPr>
          <w:sz w:val="24"/>
          <w:szCs w:val="24"/>
        </w:rPr>
        <w:t xml:space="preserve"> </w:t>
      </w:r>
      <w:r w:rsidR="00002BD4">
        <w:rPr>
          <w:sz w:val="24"/>
          <w:szCs w:val="24"/>
        </w:rPr>
        <w:t>dentro del medio de control elevado por el actor</w:t>
      </w:r>
      <w:r w:rsidR="009C3587">
        <w:rPr>
          <w:sz w:val="24"/>
          <w:szCs w:val="24"/>
        </w:rPr>
        <w:t>,</w:t>
      </w:r>
      <w:r w:rsidR="00732F6B">
        <w:rPr>
          <w:sz w:val="24"/>
          <w:szCs w:val="24"/>
        </w:rPr>
        <w:t xml:space="preserve"> </w:t>
      </w:r>
      <w:r w:rsidR="009C3587">
        <w:rPr>
          <w:sz w:val="24"/>
          <w:szCs w:val="24"/>
        </w:rPr>
        <w:t>y a la Policía Nacional, quien fungió como demandada en</w:t>
      </w:r>
      <w:r w:rsidR="00002BD4">
        <w:rPr>
          <w:sz w:val="24"/>
          <w:szCs w:val="24"/>
        </w:rPr>
        <w:t xml:space="preserve"> ese proceso;</w:t>
      </w:r>
      <w:r w:rsidRPr="00AB3847">
        <w:rPr>
          <w:sz w:val="24"/>
          <w:szCs w:val="24"/>
        </w:rPr>
        <w:t xml:space="preserve"> para que, en el término de (2) días contados a partir de </w:t>
      </w:r>
      <w:r>
        <w:rPr>
          <w:sz w:val="24"/>
          <w:szCs w:val="24"/>
        </w:rPr>
        <w:t>la</w:t>
      </w:r>
      <w:r w:rsidRPr="00AB3847">
        <w:rPr>
          <w:sz w:val="24"/>
          <w:szCs w:val="24"/>
        </w:rPr>
        <w:t xml:space="preserve"> notificación</w:t>
      </w:r>
      <w:r>
        <w:rPr>
          <w:sz w:val="24"/>
          <w:szCs w:val="24"/>
        </w:rPr>
        <w:t xml:space="preserve"> de esta providencia</w:t>
      </w:r>
      <w:r w:rsidRPr="00AB3847">
        <w:rPr>
          <w:sz w:val="24"/>
          <w:szCs w:val="24"/>
        </w:rPr>
        <w:t>, se pronuncie</w:t>
      </w:r>
      <w:r w:rsidR="00252CF7">
        <w:rPr>
          <w:sz w:val="24"/>
          <w:szCs w:val="24"/>
        </w:rPr>
        <w:t>n</w:t>
      </w:r>
      <w:r w:rsidRPr="00AB3847">
        <w:rPr>
          <w:sz w:val="24"/>
          <w:szCs w:val="24"/>
        </w:rPr>
        <w:t xml:space="preserve"> sobre el contenido de la acción de amparo impetrada.</w:t>
      </w:r>
    </w:p>
    <w:p w14:paraId="7C5696C4" w14:textId="57689A54" w:rsidR="00D60463" w:rsidRDefault="00D60463" w:rsidP="00983C19">
      <w:pPr>
        <w:spacing w:line="360" w:lineRule="auto"/>
        <w:rPr>
          <w:sz w:val="24"/>
          <w:szCs w:val="24"/>
        </w:rPr>
      </w:pPr>
    </w:p>
    <w:p w14:paraId="5EAA8EFE" w14:textId="3BFB97DE" w:rsidR="00D60463" w:rsidRPr="00622109" w:rsidRDefault="00816284" w:rsidP="0051501B">
      <w:pPr>
        <w:spacing w:line="360" w:lineRule="auto"/>
        <w:rPr>
          <w:sz w:val="24"/>
          <w:szCs w:val="24"/>
        </w:rPr>
      </w:pPr>
      <w:r w:rsidRPr="0026030A">
        <w:rPr>
          <w:rFonts w:cs="Arial"/>
          <w:b/>
          <w:sz w:val="24"/>
          <w:szCs w:val="24"/>
        </w:rPr>
        <w:t>CUARTO:</w:t>
      </w:r>
      <w:r w:rsidR="00D60463" w:rsidRPr="00AB3847">
        <w:rPr>
          <w:b/>
          <w:sz w:val="24"/>
          <w:szCs w:val="24"/>
        </w:rPr>
        <w:t xml:space="preserve"> </w:t>
      </w:r>
      <w:r w:rsidR="0051501B" w:rsidRPr="00812FE7">
        <w:rPr>
          <w:rFonts w:cs="Arial"/>
          <w:b/>
          <w:sz w:val="24"/>
          <w:szCs w:val="24"/>
        </w:rPr>
        <w:t>ORDENAR</w:t>
      </w:r>
      <w:r w:rsidR="0051501B" w:rsidRPr="0026030A">
        <w:rPr>
          <w:rFonts w:cs="Arial"/>
          <w:b/>
          <w:sz w:val="24"/>
          <w:szCs w:val="24"/>
        </w:rPr>
        <w:t xml:space="preserve"> </w:t>
      </w:r>
      <w:r w:rsidR="0051501B">
        <w:rPr>
          <w:sz w:val="24"/>
          <w:szCs w:val="24"/>
        </w:rPr>
        <w:t>al Juzgado 3º Administrativo de Bucaramanga</w:t>
      </w:r>
      <w:r w:rsidR="0051501B">
        <w:rPr>
          <w:rStyle w:val="Refdenotaalpie"/>
          <w:sz w:val="24"/>
          <w:szCs w:val="24"/>
        </w:rPr>
        <w:footnoteReference w:id="5"/>
      </w:r>
      <w:r w:rsidR="0051501B">
        <w:rPr>
          <w:sz w:val="24"/>
          <w:szCs w:val="24"/>
        </w:rPr>
        <w:t xml:space="preserve"> </w:t>
      </w:r>
      <w:r w:rsidR="0051501B" w:rsidRPr="0026030A">
        <w:rPr>
          <w:rFonts w:cs="Arial"/>
          <w:sz w:val="24"/>
          <w:szCs w:val="24"/>
        </w:rPr>
        <w:t>que, en el término más expedito, remita a esta oficina judicial, en medio digital,</w:t>
      </w:r>
      <w:r w:rsidR="0051501B">
        <w:rPr>
          <w:rFonts w:cs="Arial"/>
          <w:sz w:val="24"/>
          <w:szCs w:val="24"/>
        </w:rPr>
        <w:t xml:space="preserve"> el</w:t>
      </w:r>
      <w:r w:rsidR="0051501B">
        <w:rPr>
          <w:rFonts w:eastAsia="Times New Roman" w:cs="Arial"/>
          <w:sz w:val="24"/>
          <w:szCs w:val="24"/>
          <w:lang w:eastAsia="es-CO"/>
        </w:rPr>
        <w:t xml:space="preserve"> expediente del proceso </w:t>
      </w:r>
      <w:r w:rsidR="0051501B">
        <w:rPr>
          <w:sz w:val="24"/>
          <w:szCs w:val="24"/>
        </w:rPr>
        <w:t>No.</w:t>
      </w:r>
      <w:r w:rsidR="0051501B" w:rsidRPr="001C5EDE">
        <w:rPr>
          <w:sz w:val="24"/>
          <w:szCs w:val="24"/>
        </w:rPr>
        <w:t xml:space="preserve"> </w:t>
      </w:r>
      <w:r w:rsidR="0051501B" w:rsidRPr="000A7D36">
        <w:rPr>
          <w:sz w:val="24"/>
          <w:szCs w:val="24"/>
        </w:rPr>
        <w:t>68001333300320150024800</w:t>
      </w:r>
      <w:r w:rsidR="0051501B">
        <w:rPr>
          <w:sz w:val="24"/>
          <w:szCs w:val="24"/>
        </w:rPr>
        <w:t>/01</w:t>
      </w:r>
      <w:r w:rsidR="0032526C">
        <w:rPr>
          <w:sz w:val="24"/>
          <w:szCs w:val="24"/>
        </w:rPr>
        <w:t>.</w:t>
      </w:r>
    </w:p>
    <w:p w14:paraId="171A0696" w14:textId="77777777" w:rsidR="00060808" w:rsidRPr="0026030A" w:rsidRDefault="00060808" w:rsidP="00060808">
      <w:pPr>
        <w:spacing w:line="360" w:lineRule="auto"/>
        <w:rPr>
          <w:sz w:val="24"/>
          <w:szCs w:val="24"/>
        </w:rPr>
      </w:pPr>
    </w:p>
    <w:p w14:paraId="4F37A3FF" w14:textId="33812375" w:rsidR="00910D5B" w:rsidRDefault="00816284" w:rsidP="007A3989">
      <w:pPr>
        <w:spacing w:line="360" w:lineRule="auto"/>
        <w:rPr>
          <w:rFonts w:cs="Arial"/>
          <w:b/>
          <w:sz w:val="24"/>
          <w:szCs w:val="24"/>
        </w:rPr>
      </w:pPr>
      <w:r>
        <w:rPr>
          <w:b/>
          <w:sz w:val="24"/>
          <w:szCs w:val="24"/>
        </w:rPr>
        <w:t>QUINTO</w:t>
      </w:r>
      <w:r w:rsidRPr="00AB3847">
        <w:rPr>
          <w:b/>
          <w:sz w:val="24"/>
          <w:szCs w:val="24"/>
        </w:rPr>
        <w:t>:</w:t>
      </w:r>
      <w:r w:rsidR="00002BD4" w:rsidRPr="00002BD4">
        <w:rPr>
          <w:rFonts w:cs="Arial"/>
          <w:b/>
          <w:sz w:val="24"/>
          <w:szCs w:val="24"/>
        </w:rPr>
        <w:t xml:space="preserve"> </w:t>
      </w:r>
      <w:r w:rsidR="00002BD4" w:rsidRPr="00A61A9E">
        <w:rPr>
          <w:rFonts w:cs="Arial"/>
          <w:b/>
          <w:sz w:val="24"/>
          <w:szCs w:val="24"/>
        </w:rPr>
        <w:t>RECONOCER</w:t>
      </w:r>
      <w:r w:rsidR="00002BD4">
        <w:rPr>
          <w:rFonts w:cs="Arial"/>
          <w:sz w:val="24"/>
          <w:szCs w:val="24"/>
        </w:rPr>
        <w:t xml:space="preserve"> personería jurídica a </w:t>
      </w:r>
      <w:proofErr w:type="spellStart"/>
      <w:r w:rsidR="00002BD4">
        <w:rPr>
          <w:rFonts w:cs="Arial"/>
          <w:sz w:val="24"/>
          <w:szCs w:val="24"/>
        </w:rPr>
        <w:t>Jhon</w:t>
      </w:r>
      <w:proofErr w:type="spellEnd"/>
      <w:r w:rsidR="00002BD4">
        <w:rPr>
          <w:rFonts w:cs="Arial"/>
          <w:sz w:val="24"/>
          <w:szCs w:val="24"/>
        </w:rPr>
        <w:t xml:space="preserve"> Alexander Carvajal Vásquez, identificado con cédula de ciudadanía No. 91.491.267 y tarjeta profesional No. 122.538, </w:t>
      </w:r>
      <w:r w:rsidR="00002BD4">
        <w:rPr>
          <w:rFonts w:cs="Arial"/>
          <w:sz w:val="24"/>
          <w:szCs w:val="24"/>
        </w:rPr>
        <w:lastRenderedPageBreak/>
        <w:t>como apoderado de la parte actora, en los precisos términos del poder aportado como anexo al escrito de tutela</w:t>
      </w:r>
      <w:r w:rsidR="00002BD4">
        <w:rPr>
          <w:rStyle w:val="Refdenotaalpie"/>
          <w:rFonts w:cs="Arial"/>
          <w:sz w:val="24"/>
          <w:szCs w:val="24"/>
        </w:rPr>
        <w:footnoteReference w:id="6"/>
      </w:r>
      <w:r w:rsidR="00002BD4">
        <w:rPr>
          <w:rFonts w:cs="Arial"/>
          <w:sz w:val="24"/>
          <w:szCs w:val="24"/>
        </w:rPr>
        <w:t>.</w:t>
      </w:r>
    </w:p>
    <w:p w14:paraId="09075265" w14:textId="77777777" w:rsidR="00910D5B" w:rsidRDefault="00910D5B" w:rsidP="00E73E1D">
      <w:pPr>
        <w:spacing w:line="360" w:lineRule="auto"/>
        <w:rPr>
          <w:rFonts w:cs="Arial"/>
          <w:b/>
          <w:sz w:val="24"/>
          <w:szCs w:val="24"/>
        </w:rPr>
      </w:pPr>
    </w:p>
    <w:p w14:paraId="3C8797BC" w14:textId="6563DC4F" w:rsidR="00E73E1D" w:rsidRDefault="00816284" w:rsidP="00002BD4">
      <w:pPr>
        <w:spacing w:line="360" w:lineRule="auto"/>
        <w:rPr>
          <w:rFonts w:cs="Arial"/>
          <w:sz w:val="24"/>
          <w:szCs w:val="24"/>
        </w:rPr>
      </w:pPr>
      <w:r w:rsidRPr="00385269">
        <w:rPr>
          <w:b/>
          <w:sz w:val="24"/>
          <w:szCs w:val="24"/>
        </w:rPr>
        <w:t>SEXTO</w:t>
      </w:r>
      <w:r w:rsidRPr="00332561">
        <w:rPr>
          <w:b/>
          <w:sz w:val="24"/>
          <w:szCs w:val="24"/>
        </w:rPr>
        <w:t>:</w:t>
      </w:r>
      <w:r w:rsidRPr="00A61A9E">
        <w:rPr>
          <w:rFonts w:cs="Arial"/>
          <w:b/>
          <w:sz w:val="24"/>
          <w:szCs w:val="24"/>
        </w:rPr>
        <w:t xml:space="preserve"> </w:t>
      </w:r>
      <w:r w:rsidR="00002BD4" w:rsidRPr="004E7643">
        <w:rPr>
          <w:rFonts w:cs="Arial"/>
          <w:b/>
          <w:sz w:val="24"/>
          <w:szCs w:val="24"/>
        </w:rPr>
        <w:t xml:space="preserve">PUBLICAR </w:t>
      </w:r>
      <w:r w:rsidR="00002BD4" w:rsidRPr="004E7643">
        <w:rPr>
          <w:rFonts w:cs="Arial"/>
          <w:sz w:val="24"/>
          <w:szCs w:val="24"/>
        </w:rPr>
        <w:t xml:space="preserve">la presente providencia en las páginas web </w:t>
      </w:r>
      <w:r w:rsidR="00002BD4" w:rsidRPr="004E7643">
        <w:rPr>
          <w:rFonts w:cs="Arial"/>
          <w:bCs/>
          <w:sz w:val="24"/>
          <w:szCs w:val="24"/>
        </w:rPr>
        <w:t>de esta Co</w:t>
      </w:r>
      <w:r w:rsidR="00002BD4">
        <w:rPr>
          <w:rFonts w:cs="Arial"/>
          <w:bCs/>
          <w:sz w:val="24"/>
          <w:szCs w:val="24"/>
        </w:rPr>
        <w:t>rporación, de la Rama Judicial, de la accionada y de las vinculadas.</w:t>
      </w:r>
    </w:p>
    <w:p w14:paraId="4ADE8E0B" w14:textId="590BA62D" w:rsidR="005C3135" w:rsidRDefault="005C3135" w:rsidP="00E73E1D">
      <w:pPr>
        <w:spacing w:line="360" w:lineRule="auto"/>
        <w:rPr>
          <w:rFonts w:cs="Arial"/>
          <w:sz w:val="24"/>
          <w:szCs w:val="24"/>
        </w:rPr>
      </w:pPr>
    </w:p>
    <w:p w14:paraId="1477C521" w14:textId="4217F9D8" w:rsidR="00240347" w:rsidRDefault="00816284" w:rsidP="005741EC">
      <w:pPr>
        <w:spacing w:line="360" w:lineRule="auto"/>
        <w:rPr>
          <w:rFonts w:cs="Arial"/>
          <w:sz w:val="24"/>
          <w:szCs w:val="24"/>
        </w:rPr>
      </w:pPr>
      <w:r>
        <w:rPr>
          <w:rFonts w:cs="Arial"/>
          <w:b/>
          <w:sz w:val="24"/>
          <w:szCs w:val="24"/>
        </w:rPr>
        <w:t>SÉPTIMO:</w:t>
      </w:r>
      <w:r w:rsidRPr="00F44E96">
        <w:rPr>
          <w:rFonts w:cs="Arial"/>
          <w:b/>
          <w:bCs/>
          <w:sz w:val="24"/>
          <w:szCs w:val="24"/>
        </w:rPr>
        <w:t xml:space="preserve"> </w:t>
      </w:r>
      <w:r w:rsidR="00CB6D1E" w:rsidRPr="004E7643">
        <w:rPr>
          <w:rFonts w:cs="Arial"/>
          <w:b/>
          <w:bCs/>
          <w:sz w:val="24"/>
          <w:szCs w:val="24"/>
        </w:rPr>
        <w:t xml:space="preserve">SUSPENDER </w:t>
      </w:r>
      <w:r w:rsidR="00CB6D1E" w:rsidRPr="004E7643">
        <w:rPr>
          <w:rFonts w:cs="Arial"/>
          <w:bCs/>
          <w:sz w:val="24"/>
          <w:szCs w:val="24"/>
        </w:rPr>
        <w:t xml:space="preserve">los términos del presente asunto desde el </w:t>
      </w:r>
      <w:r w:rsidR="00CB6D1E">
        <w:rPr>
          <w:rFonts w:cs="Arial"/>
          <w:bCs/>
          <w:sz w:val="24"/>
          <w:szCs w:val="24"/>
        </w:rPr>
        <w:t xml:space="preserve">17 </w:t>
      </w:r>
      <w:r w:rsidR="00CB6D1E" w:rsidRPr="004E7643">
        <w:rPr>
          <w:rFonts w:cs="Arial"/>
          <w:bCs/>
          <w:sz w:val="24"/>
          <w:szCs w:val="24"/>
        </w:rPr>
        <w:t xml:space="preserve">de </w:t>
      </w:r>
      <w:r w:rsidR="00CB6D1E">
        <w:rPr>
          <w:rFonts w:cs="Arial"/>
          <w:bCs/>
          <w:sz w:val="24"/>
          <w:szCs w:val="24"/>
        </w:rPr>
        <w:t>agosto de 2022</w:t>
      </w:r>
      <w:r w:rsidR="00CB6D1E" w:rsidRPr="004E7643">
        <w:rPr>
          <w:rFonts w:cs="Arial"/>
          <w:bCs/>
          <w:sz w:val="24"/>
          <w:szCs w:val="24"/>
        </w:rPr>
        <w:t>, inclusive, hasta que reingrese el expediente al Despacho.</w:t>
      </w:r>
    </w:p>
    <w:p w14:paraId="12B6A96C" w14:textId="3FA37AF9" w:rsidR="00F85CCE" w:rsidRDefault="00F85CCE" w:rsidP="00152A07">
      <w:pPr>
        <w:spacing w:line="360" w:lineRule="auto"/>
        <w:rPr>
          <w:rFonts w:cs="Arial"/>
          <w:bCs/>
          <w:sz w:val="24"/>
          <w:szCs w:val="24"/>
        </w:rPr>
      </w:pPr>
    </w:p>
    <w:p w14:paraId="77E3CE51" w14:textId="0AB2E721" w:rsidR="00152A07" w:rsidRDefault="00152A07" w:rsidP="001C5D78">
      <w:pPr>
        <w:spacing w:line="360" w:lineRule="auto"/>
        <w:rPr>
          <w:sz w:val="24"/>
          <w:szCs w:val="24"/>
        </w:rPr>
      </w:pPr>
    </w:p>
    <w:p w14:paraId="1AC562AF" w14:textId="15263C89" w:rsidR="00F34CEC" w:rsidRDefault="00593C37" w:rsidP="006226C6">
      <w:pPr>
        <w:keepNext/>
        <w:spacing w:line="360" w:lineRule="auto"/>
        <w:jc w:val="center"/>
        <w:rPr>
          <w:rFonts w:cs="Arial"/>
          <w:b/>
          <w:sz w:val="24"/>
          <w:szCs w:val="24"/>
          <w:lang w:val="es-ES"/>
        </w:rPr>
      </w:pPr>
      <w:r w:rsidRPr="0026030A">
        <w:rPr>
          <w:rFonts w:cs="Arial"/>
          <w:b/>
          <w:sz w:val="24"/>
          <w:szCs w:val="24"/>
          <w:lang w:val="es-ES"/>
        </w:rPr>
        <w:t>NOTIFÍQUESE Y CÚMPLASE,</w:t>
      </w:r>
    </w:p>
    <w:p w14:paraId="76ED1DCC" w14:textId="019D06A3" w:rsidR="006226C6" w:rsidRDefault="006226C6" w:rsidP="006226C6">
      <w:pPr>
        <w:keepNext/>
        <w:spacing w:line="360" w:lineRule="auto"/>
        <w:jc w:val="center"/>
        <w:rPr>
          <w:rFonts w:cs="Arial"/>
          <w:b/>
          <w:sz w:val="24"/>
          <w:szCs w:val="24"/>
          <w:lang w:val="es-ES"/>
        </w:rPr>
      </w:pPr>
    </w:p>
    <w:p w14:paraId="00144182" w14:textId="2421C4BD" w:rsidR="006226C6" w:rsidRDefault="006226C6" w:rsidP="006226C6">
      <w:pPr>
        <w:keepNext/>
        <w:spacing w:line="360" w:lineRule="auto"/>
        <w:jc w:val="center"/>
        <w:rPr>
          <w:rFonts w:cs="Arial"/>
          <w:b/>
          <w:sz w:val="24"/>
          <w:szCs w:val="24"/>
          <w:lang w:val="es-ES"/>
        </w:rPr>
      </w:pPr>
    </w:p>
    <w:p w14:paraId="3E854197" w14:textId="77777777" w:rsidR="006226C6" w:rsidRPr="006226C6" w:rsidRDefault="006226C6" w:rsidP="006226C6">
      <w:pPr>
        <w:keepNext/>
        <w:spacing w:line="360" w:lineRule="auto"/>
        <w:jc w:val="center"/>
        <w:rPr>
          <w:rFonts w:cs="Arial"/>
          <w:b/>
          <w:sz w:val="24"/>
          <w:szCs w:val="24"/>
          <w:lang w:val="es-ES"/>
        </w:rPr>
      </w:pPr>
      <w:bookmarkStart w:id="0" w:name="_GoBack"/>
      <w:bookmarkEnd w:id="0"/>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363B1F22"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w:t>
      </w:r>
      <w:r w:rsidR="006226C6">
        <w:rPr>
          <w:rFonts w:cs="Arial"/>
          <w:b/>
          <w:sz w:val="24"/>
          <w:szCs w:val="24"/>
          <w:lang w:val="es-ES"/>
        </w:rPr>
        <w:t xml:space="preserve">e </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E1088" w14:textId="77777777" w:rsidR="009D5274" w:rsidRDefault="009D5274" w:rsidP="00066B29">
      <w:r>
        <w:separator/>
      </w:r>
    </w:p>
  </w:endnote>
  <w:endnote w:type="continuationSeparator" w:id="0">
    <w:p w14:paraId="7F918E49" w14:textId="77777777" w:rsidR="009D5274" w:rsidRDefault="009D5274"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AA8BB" w14:textId="77777777" w:rsidR="009D5274" w:rsidRDefault="009D5274" w:rsidP="00066B29">
      <w:r>
        <w:separator/>
      </w:r>
    </w:p>
  </w:footnote>
  <w:footnote w:type="continuationSeparator" w:id="0">
    <w:p w14:paraId="09F616D1" w14:textId="77777777" w:rsidR="009D5274" w:rsidRDefault="009D5274" w:rsidP="00066B29">
      <w:r>
        <w:continuationSeparator/>
      </w:r>
    </w:p>
  </w:footnote>
  <w:footnote w:id="1">
    <w:p w14:paraId="3EA1C864" w14:textId="494ADF64" w:rsidR="00FF5A7F" w:rsidRPr="00E94F99" w:rsidRDefault="00FF5A7F" w:rsidP="00621697">
      <w:pPr>
        <w:rPr>
          <w:rFonts w:cs="Arial"/>
        </w:rPr>
      </w:pPr>
      <w:r w:rsidRPr="00E94F99">
        <w:rPr>
          <w:rStyle w:val="Refdenotaalpie"/>
          <w:rFonts w:cs="Arial"/>
        </w:rPr>
        <w:footnoteRef/>
      </w:r>
      <w:r w:rsidRPr="00E94F99">
        <w:rPr>
          <w:rFonts w:cs="Arial"/>
        </w:rPr>
        <w:t xml:space="preserve"> </w:t>
      </w:r>
      <w:r w:rsidR="0092715F" w:rsidRPr="00E94F99">
        <w:rPr>
          <w:rFonts w:cs="Arial"/>
        </w:rPr>
        <w:t xml:space="preserve">Obra escrito </w:t>
      </w:r>
      <w:r w:rsidR="00622B7C" w:rsidRPr="00E94F99">
        <w:rPr>
          <w:rFonts w:cs="Arial"/>
        </w:rPr>
        <w:t>de tutela</w:t>
      </w:r>
      <w:r w:rsidR="002179F4" w:rsidRPr="00E94F99">
        <w:rPr>
          <w:rFonts w:cs="Arial"/>
        </w:rPr>
        <w:t xml:space="preserve"> </w:t>
      </w:r>
      <w:r w:rsidR="00777F87" w:rsidRPr="00E94F99">
        <w:rPr>
          <w:rFonts w:cs="Arial"/>
        </w:rPr>
        <w:t xml:space="preserve">en el </w:t>
      </w:r>
      <w:r w:rsidR="00F03CC9" w:rsidRPr="00E94F99">
        <w:rPr>
          <w:rFonts w:cs="Arial"/>
        </w:rPr>
        <w:t>archivo digital</w:t>
      </w:r>
      <w:r w:rsidRPr="00E94F99">
        <w:rPr>
          <w:rFonts w:cs="Arial"/>
        </w:rPr>
        <w:t xml:space="preserve"> </w:t>
      </w:r>
      <w:r w:rsidR="008A6341" w:rsidRPr="00E94F99">
        <w:rPr>
          <w:rFonts w:cs="Arial"/>
        </w:rPr>
        <w:t>subido en SAMAI</w:t>
      </w:r>
      <w:r w:rsidR="00B8638E" w:rsidRPr="00E94F99">
        <w:rPr>
          <w:rFonts w:cs="Arial"/>
        </w:rPr>
        <w:t>, en el índice 2,</w:t>
      </w:r>
      <w:r w:rsidR="008A6341" w:rsidRPr="00E94F99">
        <w:rPr>
          <w:rFonts w:cs="Arial"/>
        </w:rPr>
        <w:t xml:space="preserve"> </w:t>
      </w:r>
      <w:r w:rsidR="0016334B" w:rsidRPr="00E94F99">
        <w:rPr>
          <w:rFonts w:cs="Arial"/>
        </w:rPr>
        <w:t>con</w:t>
      </w:r>
      <w:r w:rsidRPr="00E94F99">
        <w:rPr>
          <w:rFonts w:cs="Arial"/>
        </w:rPr>
        <w:t xml:space="preserve"> certificado </w:t>
      </w:r>
      <w:r w:rsidR="00621697" w:rsidRPr="00E94F99">
        <w:rPr>
          <w:rFonts w:cs="Arial"/>
        </w:rPr>
        <w:t>16788A72C7332B79 95E3B9FA58F9A4CE 25AFE3FB39FE2F7B A431244ADAE1A203</w:t>
      </w:r>
      <w:r w:rsidRPr="00E94F99">
        <w:rPr>
          <w:rFonts w:cs="Arial"/>
        </w:rPr>
        <w:t xml:space="preserve">. </w:t>
      </w:r>
    </w:p>
  </w:footnote>
  <w:footnote w:id="2">
    <w:p w14:paraId="69D5F425" w14:textId="12494F9A" w:rsidR="0024705E" w:rsidRPr="00E94F99" w:rsidRDefault="0024705E" w:rsidP="0027119D">
      <w:pPr>
        <w:rPr>
          <w:rFonts w:cs="Arial"/>
        </w:rPr>
      </w:pPr>
      <w:r w:rsidRPr="00E94F99">
        <w:rPr>
          <w:rStyle w:val="Refdenotaalpie"/>
        </w:rPr>
        <w:footnoteRef/>
      </w:r>
      <w:r w:rsidRPr="00E94F99">
        <w:t xml:space="preserve"> Obra poder </w:t>
      </w:r>
      <w:r w:rsidR="00115271" w:rsidRPr="00E94F99">
        <w:t xml:space="preserve">en el </w:t>
      </w:r>
      <w:r w:rsidR="00CD4A54" w:rsidRPr="00E94F99">
        <w:rPr>
          <w:rFonts w:cs="Arial"/>
        </w:rPr>
        <w:t xml:space="preserve">archivo digital subido en SAMAI, en el índice 2, con certificado </w:t>
      </w:r>
      <w:r w:rsidR="0027119D" w:rsidRPr="00E94F99">
        <w:rPr>
          <w:rFonts w:cs="Arial"/>
        </w:rPr>
        <w:t>83134BDFEEDA29B2 5C8F55E30F18DA04 B27E1497A3EEA8A5 F9F788AAD1059003</w:t>
      </w:r>
      <w:r w:rsidR="00CD4A54" w:rsidRPr="00E94F99">
        <w:rPr>
          <w:rFonts w:cs="Arial"/>
        </w:rPr>
        <w:t>.</w:t>
      </w:r>
    </w:p>
  </w:footnote>
  <w:footnote w:id="3">
    <w:p w14:paraId="35D8EDBE" w14:textId="2ED21DC5" w:rsidR="000220D0" w:rsidRPr="00E94F99" w:rsidRDefault="000220D0" w:rsidP="00300090">
      <w:pPr>
        <w:pStyle w:val="Textonotapie"/>
      </w:pPr>
      <w:r w:rsidRPr="00E94F99">
        <w:rPr>
          <w:rStyle w:val="Refdenotaalpie"/>
        </w:rPr>
        <w:footnoteRef/>
      </w:r>
      <w:r w:rsidR="00E94F99" w:rsidRPr="00E94F99">
        <w:t xml:space="preserve"> </w:t>
      </w:r>
      <w:r w:rsidRPr="00E94F99">
        <w:t xml:space="preserve">Fecha tomada </w:t>
      </w:r>
      <w:r w:rsidR="00300090">
        <w:t>del</w:t>
      </w:r>
      <w:r w:rsidR="00E94F99" w:rsidRPr="00E94F99">
        <w:t xml:space="preserve"> sistema de consulta virtual de la Rama Judicial, ver en:</w:t>
      </w:r>
      <w:r w:rsidRPr="00E94F99">
        <w:t xml:space="preserve"> </w:t>
      </w:r>
      <w:hyperlink r:id="rId1" w:history="1">
        <w:r w:rsidR="00E94F99" w:rsidRPr="00E94F99">
          <w:rPr>
            <w:rStyle w:val="Hipervnculo"/>
          </w:rPr>
          <w:t>https://procesos.ramajudicial.gov.co/procesoscs/ConsultaJusticias21.aspx?EntryId=eCHAb9ZqnBC%2buMdoA5xG2hRv9j8%3d</w:t>
        </w:r>
      </w:hyperlink>
      <w:r w:rsidR="00300090">
        <w:t>; y de</w:t>
      </w:r>
      <w:r w:rsidR="00CC1791">
        <w:t>l hecho 7º del escrito introductorio</w:t>
      </w:r>
      <w:r w:rsidR="00E94F99" w:rsidRPr="00E94F99">
        <w:t xml:space="preserve">. </w:t>
      </w:r>
    </w:p>
  </w:footnote>
  <w:footnote w:id="4">
    <w:p w14:paraId="563B0C49" w14:textId="7880BDF8" w:rsidR="00805E12" w:rsidRDefault="00805E12">
      <w:pPr>
        <w:pStyle w:val="Textonotapie"/>
      </w:pPr>
      <w:r>
        <w:rPr>
          <w:rStyle w:val="Refdenotaalpie"/>
        </w:rPr>
        <w:footnoteRef/>
      </w:r>
      <w:r>
        <w:t xml:space="preserve"> Quien figura en el sistema </w:t>
      </w:r>
      <w:r w:rsidR="00CA547F">
        <w:t>de consulta virtual de la Rama Judicial, como ponente de la decisión criticada.</w:t>
      </w:r>
    </w:p>
  </w:footnote>
  <w:footnote w:id="5">
    <w:p w14:paraId="6F3517DD" w14:textId="51834D70" w:rsidR="0051501B" w:rsidRPr="00CA547F" w:rsidRDefault="0051501B" w:rsidP="0032526C">
      <w:pPr>
        <w:pStyle w:val="Textonotapie"/>
      </w:pPr>
      <w:r w:rsidRPr="00CA547F">
        <w:rPr>
          <w:rStyle w:val="Refdenotaalpie"/>
        </w:rPr>
        <w:footnoteRef/>
      </w:r>
      <w:r w:rsidRPr="00CA547F">
        <w:t xml:space="preserve"> Al revisar el sistema de consulta virtual de la Rama Judicial, </w:t>
      </w:r>
      <w:r w:rsidR="0032526C">
        <w:t xml:space="preserve">se </w:t>
      </w:r>
      <w:r w:rsidR="00002BD4">
        <w:t xml:space="preserve">corrobora </w:t>
      </w:r>
      <w:r w:rsidR="0032526C">
        <w:t xml:space="preserve">que </w:t>
      </w:r>
      <w:r w:rsidRPr="00CA547F">
        <w:t>el expediente fue devuelto al juzgado de origen.</w:t>
      </w:r>
    </w:p>
  </w:footnote>
  <w:footnote w:id="6">
    <w:p w14:paraId="4C46616A" w14:textId="6B8B46F6" w:rsidR="00002BD4" w:rsidRPr="00002BD4" w:rsidRDefault="00002BD4" w:rsidP="00002BD4">
      <w:pPr>
        <w:pStyle w:val="Textonotapie"/>
      </w:pPr>
      <w:r w:rsidRPr="00002BD4">
        <w:rPr>
          <w:rStyle w:val="Refdenotaalpie"/>
        </w:rPr>
        <w:footnoteRef/>
      </w:r>
      <w:r w:rsidRPr="00002BD4">
        <w:t xml:space="preserve"> Obra poder en el </w:t>
      </w:r>
      <w:r w:rsidRPr="00002BD4">
        <w:rPr>
          <w:rFonts w:cs="Arial"/>
        </w:rPr>
        <w:t>archivo digital subido en SAMAI, en el índice 2, con certificado 83134BDFEEDA29B2 5C8F55E30F18DA04 B27E1497A3EEA8A5 F9F788AAD1059003.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1891"/>
      <w:docPartObj>
        <w:docPartGallery w:val="Page Numbers (Top of Page)"/>
        <w:docPartUnique/>
      </w:docPartObj>
    </w:sdtPr>
    <w:sdtEndPr/>
    <w:sdtContent>
      <w:p w14:paraId="0ADF013D" w14:textId="35D77308" w:rsidR="00D57ADF" w:rsidRDefault="00D57ADF">
        <w:pPr>
          <w:pStyle w:val="Encabezado"/>
          <w:jc w:val="center"/>
        </w:pPr>
        <w:r>
          <w:fldChar w:fldCharType="begin"/>
        </w:r>
        <w:r>
          <w:instrText>PAGE   \* MERGEFORMAT</w:instrText>
        </w:r>
        <w:r>
          <w:fldChar w:fldCharType="separate"/>
        </w:r>
        <w:r w:rsidR="00407090" w:rsidRPr="00407090">
          <w:rPr>
            <w:noProof/>
            <w:lang w:val="es-ES"/>
          </w:rPr>
          <w:t>4</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1F1618D9" w:rsidR="00D57ADF" w:rsidRPr="00D57ADF" w:rsidRDefault="00D57ADF" w:rsidP="00D57ADF">
    <w:pPr>
      <w:spacing w:line="276" w:lineRule="auto"/>
      <w:jc w:val="right"/>
      <w:rPr>
        <w:i/>
        <w:sz w:val="18"/>
        <w:szCs w:val="18"/>
      </w:rPr>
    </w:pPr>
    <w:r w:rsidRPr="00D57ADF">
      <w:rPr>
        <w:i/>
        <w:sz w:val="18"/>
        <w:szCs w:val="18"/>
      </w:rPr>
      <w:t xml:space="preserve">Radicación: </w:t>
    </w:r>
    <w:r w:rsidR="005C30AF">
      <w:rPr>
        <w:i/>
        <w:sz w:val="18"/>
        <w:szCs w:val="18"/>
      </w:rPr>
      <w:t>11001-03-15-000-2022</w:t>
    </w:r>
    <w:r w:rsidR="000B738B">
      <w:rPr>
        <w:i/>
        <w:sz w:val="18"/>
        <w:szCs w:val="18"/>
      </w:rPr>
      <w:t>-</w:t>
    </w:r>
    <w:r w:rsidR="00CB6D1E">
      <w:rPr>
        <w:i/>
        <w:sz w:val="18"/>
        <w:szCs w:val="18"/>
      </w:rPr>
      <w:t>044</w:t>
    </w:r>
    <w:r w:rsidR="001D13A5">
      <w:rPr>
        <w:i/>
        <w:sz w:val="18"/>
        <w:szCs w:val="18"/>
      </w:rPr>
      <w:t>37</w:t>
    </w:r>
    <w:r w:rsidR="006F57AD">
      <w:rPr>
        <w:i/>
        <w:sz w:val="18"/>
        <w:szCs w:val="18"/>
      </w:rPr>
      <w:t>-</w:t>
    </w:r>
    <w:r w:rsidR="00AA4368" w:rsidRPr="00AA4368">
      <w:rPr>
        <w:i/>
        <w:sz w:val="18"/>
        <w:szCs w:val="18"/>
      </w:rPr>
      <w:t>00</w:t>
    </w:r>
  </w:p>
  <w:p w14:paraId="23759618" w14:textId="480B0692" w:rsidR="00D57ADF" w:rsidRPr="00D57ADF" w:rsidRDefault="00D57ADF" w:rsidP="001D13A5">
    <w:pPr>
      <w:spacing w:line="276" w:lineRule="auto"/>
      <w:jc w:val="right"/>
      <w:rPr>
        <w:i/>
        <w:sz w:val="18"/>
        <w:szCs w:val="18"/>
      </w:rPr>
    </w:pPr>
    <w:r w:rsidRPr="00D57ADF">
      <w:rPr>
        <w:i/>
        <w:sz w:val="18"/>
        <w:szCs w:val="18"/>
      </w:rPr>
      <w:t>Accionante</w:t>
    </w:r>
    <w:r w:rsidR="000B51BA" w:rsidRPr="00A30C67">
      <w:rPr>
        <w:i/>
        <w:sz w:val="18"/>
        <w:szCs w:val="18"/>
      </w:rPr>
      <w:t>:</w:t>
    </w:r>
    <w:r w:rsidR="008C0D3D" w:rsidRPr="008C0D3D">
      <w:rPr>
        <w:i/>
        <w:sz w:val="18"/>
        <w:szCs w:val="18"/>
      </w:rPr>
      <w:t xml:space="preserve"> </w:t>
    </w:r>
    <w:r w:rsidR="001D13A5">
      <w:rPr>
        <w:i/>
        <w:sz w:val="18"/>
        <w:szCs w:val="18"/>
      </w:rPr>
      <w:t>Joel Darío Aguilar Forero</w:t>
    </w:r>
  </w:p>
  <w:p w14:paraId="710BD92D" w14:textId="1DC58790" w:rsidR="00D57ADF" w:rsidRPr="00AD2C78" w:rsidRDefault="00C416F4" w:rsidP="005741EC">
    <w:pPr>
      <w:spacing w:line="276" w:lineRule="auto"/>
      <w:jc w:val="right"/>
      <w:rPr>
        <w:i/>
        <w:sz w:val="18"/>
        <w:szCs w:val="18"/>
      </w:rPr>
    </w:pPr>
    <w:r w:rsidRPr="00AD2C78">
      <w:rPr>
        <w:i/>
        <w:sz w:val="18"/>
        <w:szCs w:val="18"/>
      </w:rPr>
      <w:t xml:space="preserve">Accionado: </w:t>
    </w:r>
    <w:r w:rsidR="00AD2C78" w:rsidRPr="00AD2C78">
      <w:rPr>
        <w:i/>
        <w:sz w:val="18"/>
        <w:szCs w:val="18"/>
      </w:rPr>
      <w:t xml:space="preserve">Tribunal Administrativo de </w:t>
    </w:r>
    <w:r w:rsidR="001D13A5">
      <w:rPr>
        <w:i/>
        <w:sz w:val="18"/>
        <w:szCs w:val="18"/>
      </w:rPr>
      <w:t>Santander</w:t>
    </w:r>
  </w:p>
  <w:p w14:paraId="6E9797F8" w14:textId="13E14BBD" w:rsidR="00D57ADF" w:rsidRPr="00AD2C78" w:rsidRDefault="00D57ADF">
    <w:pPr>
      <w:pStyle w:val="Encabezado"/>
    </w:pPr>
  </w:p>
  <w:p w14:paraId="4523407E" w14:textId="77777777" w:rsidR="00DC35FC" w:rsidRPr="00AD2C78"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6EFDA32B" w:rsidR="00C32E3E" w:rsidRDefault="00C32E3E" w:rsidP="00066B29">
    <w:pPr>
      <w:jc w:val="center"/>
      <w:rPr>
        <w:rFonts w:eastAsia="Times New Roman" w:cs="Arial"/>
        <w:b/>
        <w:bCs/>
        <w:color w:val="000000"/>
        <w:sz w:val="24"/>
        <w:szCs w:val="24"/>
        <w:lang w:eastAsia="es-ES"/>
      </w:rPr>
    </w:pPr>
  </w:p>
  <w:p w14:paraId="1369A6A7" w14:textId="77777777" w:rsidR="00A128B1" w:rsidRDefault="00A128B1"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2BD4"/>
    <w:rsid w:val="000044B5"/>
    <w:rsid w:val="000046AD"/>
    <w:rsid w:val="000052E3"/>
    <w:rsid w:val="00005721"/>
    <w:rsid w:val="00007FDF"/>
    <w:rsid w:val="00011F4A"/>
    <w:rsid w:val="000122CF"/>
    <w:rsid w:val="0001357E"/>
    <w:rsid w:val="00013728"/>
    <w:rsid w:val="0001442D"/>
    <w:rsid w:val="000148E0"/>
    <w:rsid w:val="00017FC7"/>
    <w:rsid w:val="000204DD"/>
    <w:rsid w:val="00021BC0"/>
    <w:rsid w:val="000220D0"/>
    <w:rsid w:val="00022709"/>
    <w:rsid w:val="00022D60"/>
    <w:rsid w:val="000233F5"/>
    <w:rsid w:val="000246F4"/>
    <w:rsid w:val="000252A5"/>
    <w:rsid w:val="000262EF"/>
    <w:rsid w:val="0002696C"/>
    <w:rsid w:val="00027EC4"/>
    <w:rsid w:val="00031389"/>
    <w:rsid w:val="000315AE"/>
    <w:rsid w:val="00031D6D"/>
    <w:rsid w:val="00033C9A"/>
    <w:rsid w:val="0004055B"/>
    <w:rsid w:val="000415CA"/>
    <w:rsid w:val="00042580"/>
    <w:rsid w:val="0004323D"/>
    <w:rsid w:val="000441D4"/>
    <w:rsid w:val="000443E4"/>
    <w:rsid w:val="00046381"/>
    <w:rsid w:val="00047228"/>
    <w:rsid w:val="00047E12"/>
    <w:rsid w:val="000511B3"/>
    <w:rsid w:val="00052679"/>
    <w:rsid w:val="00053808"/>
    <w:rsid w:val="0005664E"/>
    <w:rsid w:val="00056FAC"/>
    <w:rsid w:val="00057D1E"/>
    <w:rsid w:val="000606ED"/>
    <w:rsid w:val="00060808"/>
    <w:rsid w:val="00060AB1"/>
    <w:rsid w:val="000621B3"/>
    <w:rsid w:val="00062554"/>
    <w:rsid w:val="00062BB5"/>
    <w:rsid w:val="00062EAC"/>
    <w:rsid w:val="000630A4"/>
    <w:rsid w:val="00063B09"/>
    <w:rsid w:val="00063D74"/>
    <w:rsid w:val="00064022"/>
    <w:rsid w:val="00064A35"/>
    <w:rsid w:val="000650EA"/>
    <w:rsid w:val="00066B29"/>
    <w:rsid w:val="00067011"/>
    <w:rsid w:val="0007793B"/>
    <w:rsid w:val="00081F2C"/>
    <w:rsid w:val="0008422F"/>
    <w:rsid w:val="00084891"/>
    <w:rsid w:val="00085764"/>
    <w:rsid w:val="000857C1"/>
    <w:rsid w:val="000864BF"/>
    <w:rsid w:val="00086F8E"/>
    <w:rsid w:val="000877D1"/>
    <w:rsid w:val="00090735"/>
    <w:rsid w:val="00092A25"/>
    <w:rsid w:val="00093295"/>
    <w:rsid w:val="00093932"/>
    <w:rsid w:val="000944BA"/>
    <w:rsid w:val="00097EE4"/>
    <w:rsid w:val="000A0C1E"/>
    <w:rsid w:val="000A1632"/>
    <w:rsid w:val="000A4C63"/>
    <w:rsid w:val="000A4F18"/>
    <w:rsid w:val="000A6C9B"/>
    <w:rsid w:val="000A76BA"/>
    <w:rsid w:val="000A7D36"/>
    <w:rsid w:val="000B0D34"/>
    <w:rsid w:val="000B0E87"/>
    <w:rsid w:val="000B1318"/>
    <w:rsid w:val="000B2D8D"/>
    <w:rsid w:val="000B31C6"/>
    <w:rsid w:val="000B34C6"/>
    <w:rsid w:val="000B4F96"/>
    <w:rsid w:val="000B51BA"/>
    <w:rsid w:val="000B738B"/>
    <w:rsid w:val="000B73C2"/>
    <w:rsid w:val="000B759F"/>
    <w:rsid w:val="000B77BE"/>
    <w:rsid w:val="000B799B"/>
    <w:rsid w:val="000C206C"/>
    <w:rsid w:val="000C2815"/>
    <w:rsid w:val="000C2FC1"/>
    <w:rsid w:val="000C42A2"/>
    <w:rsid w:val="000C4BEF"/>
    <w:rsid w:val="000C57CF"/>
    <w:rsid w:val="000C5C15"/>
    <w:rsid w:val="000C5CDA"/>
    <w:rsid w:val="000C6879"/>
    <w:rsid w:val="000C798E"/>
    <w:rsid w:val="000C7B02"/>
    <w:rsid w:val="000D0EC0"/>
    <w:rsid w:val="000D2485"/>
    <w:rsid w:val="000D5447"/>
    <w:rsid w:val="000D6A17"/>
    <w:rsid w:val="000D7251"/>
    <w:rsid w:val="000D7A24"/>
    <w:rsid w:val="000E3E3B"/>
    <w:rsid w:val="000E4860"/>
    <w:rsid w:val="000E5D5D"/>
    <w:rsid w:val="000E6C2D"/>
    <w:rsid w:val="000E7D54"/>
    <w:rsid w:val="000F1903"/>
    <w:rsid w:val="000F2595"/>
    <w:rsid w:val="000F4BFC"/>
    <w:rsid w:val="000F4BFD"/>
    <w:rsid w:val="000F4D76"/>
    <w:rsid w:val="000F5184"/>
    <w:rsid w:val="000F5B3E"/>
    <w:rsid w:val="000F6661"/>
    <w:rsid w:val="000F73D4"/>
    <w:rsid w:val="00100957"/>
    <w:rsid w:val="00100CAD"/>
    <w:rsid w:val="00100F4B"/>
    <w:rsid w:val="001049E1"/>
    <w:rsid w:val="001059A9"/>
    <w:rsid w:val="00105ECF"/>
    <w:rsid w:val="0011059A"/>
    <w:rsid w:val="001106C2"/>
    <w:rsid w:val="001126E8"/>
    <w:rsid w:val="00112B05"/>
    <w:rsid w:val="0011321B"/>
    <w:rsid w:val="00114E97"/>
    <w:rsid w:val="00115271"/>
    <w:rsid w:val="0011647A"/>
    <w:rsid w:val="00116DCD"/>
    <w:rsid w:val="00120884"/>
    <w:rsid w:val="001219F3"/>
    <w:rsid w:val="00122597"/>
    <w:rsid w:val="00123B52"/>
    <w:rsid w:val="00123BB1"/>
    <w:rsid w:val="001241EF"/>
    <w:rsid w:val="001243A6"/>
    <w:rsid w:val="00126D40"/>
    <w:rsid w:val="00127B3B"/>
    <w:rsid w:val="001303F6"/>
    <w:rsid w:val="001326DA"/>
    <w:rsid w:val="001327A3"/>
    <w:rsid w:val="001337E6"/>
    <w:rsid w:val="00133A2D"/>
    <w:rsid w:val="00134A65"/>
    <w:rsid w:val="0013684B"/>
    <w:rsid w:val="00140587"/>
    <w:rsid w:val="0014168D"/>
    <w:rsid w:val="00142066"/>
    <w:rsid w:val="001428AB"/>
    <w:rsid w:val="001444DF"/>
    <w:rsid w:val="00144602"/>
    <w:rsid w:val="0014479B"/>
    <w:rsid w:val="001457CC"/>
    <w:rsid w:val="001466D3"/>
    <w:rsid w:val="0014683D"/>
    <w:rsid w:val="00147640"/>
    <w:rsid w:val="00147BE6"/>
    <w:rsid w:val="00147F74"/>
    <w:rsid w:val="001505D0"/>
    <w:rsid w:val="00150C30"/>
    <w:rsid w:val="00152711"/>
    <w:rsid w:val="00152A07"/>
    <w:rsid w:val="001533B2"/>
    <w:rsid w:val="001555C5"/>
    <w:rsid w:val="00155B8F"/>
    <w:rsid w:val="00155EC4"/>
    <w:rsid w:val="00156470"/>
    <w:rsid w:val="0015728E"/>
    <w:rsid w:val="0016069A"/>
    <w:rsid w:val="00162508"/>
    <w:rsid w:val="00162F36"/>
    <w:rsid w:val="0016334B"/>
    <w:rsid w:val="001635B4"/>
    <w:rsid w:val="00163FE8"/>
    <w:rsid w:val="00164BF8"/>
    <w:rsid w:val="00164C1D"/>
    <w:rsid w:val="00165EF8"/>
    <w:rsid w:val="00167DCF"/>
    <w:rsid w:val="00170621"/>
    <w:rsid w:val="0017160A"/>
    <w:rsid w:val="0017161A"/>
    <w:rsid w:val="00173365"/>
    <w:rsid w:val="00173B04"/>
    <w:rsid w:val="0017654F"/>
    <w:rsid w:val="001770B4"/>
    <w:rsid w:val="001806C3"/>
    <w:rsid w:val="001811B4"/>
    <w:rsid w:val="00181FBA"/>
    <w:rsid w:val="001827F9"/>
    <w:rsid w:val="00183DDA"/>
    <w:rsid w:val="0018525A"/>
    <w:rsid w:val="0018536B"/>
    <w:rsid w:val="001864A6"/>
    <w:rsid w:val="00186A5B"/>
    <w:rsid w:val="00186DFC"/>
    <w:rsid w:val="00187F9F"/>
    <w:rsid w:val="00190055"/>
    <w:rsid w:val="001900AB"/>
    <w:rsid w:val="00190377"/>
    <w:rsid w:val="001903ED"/>
    <w:rsid w:val="00191AF4"/>
    <w:rsid w:val="001921AF"/>
    <w:rsid w:val="00193F3C"/>
    <w:rsid w:val="00194CA7"/>
    <w:rsid w:val="001959A8"/>
    <w:rsid w:val="00195E23"/>
    <w:rsid w:val="00197473"/>
    <w:rsid w:val="001A1A1A"/>
    <w:rsid w:val="001A3740"/>
    <w:rsid w:val="001A40E4"/>
    <w:rsid w:val="001A4516"/>
    <w:rsid w:val="001A4824"/>
    <w:rsid w:val="001A635A"/>
    <w:rsid w:val="001A6BB2"/>
    <w:rsid w:val="001B1287"/>
    <w:rsid w:val="001B380B"/>
    <w:rsid w:val="001B4309"/>
    <w:rsid w:val="001B51FE"/>
    <w:rsid w:val="001B5A1C"/>
    <w:rsid w:val="001B6D55"/>
    <w:rsid w:val="001B7F29"/>
    <w:rsid w:val="001C0E3F"/>
    <w:rsid w:val="001C115C"/>
    <w:rsid w:val="001C156E"/>
    <w:rsid w:val="001C494B"/>
    <w:rsid w:val="001C538A"/>
    <w:rsid w:val="001C5D78"/>
    <w:rsid w:val="001C5EDE"/>
    <w:rsid w:val="001C75CD"/>
    <w:rsid w:val="001D09FF"/>
    <w:rsid w:val="001D0A61"/>
    <w:rsid w:val="001D13A5"/>
    <w:rsid w:val="001D1B46"/>
    <w:rsid w:val="001D32BF"/>
    <w:rsid w:val="001D3D4E"/>
    <w:rsid w:val="001D4B13"/>
    <w:rsid w:val="001D5BBB"/>
    <w:rsid w:val="001E1E44"/>
    <w:rsid w:val="001E2A0E"/>
    <w:rsid w:val="001E3202"/>
    <w:rsid w:val="001E3428"/>
    <w:rsid w:val="001E35FC"/>
    <w:rsid w:val="001E3CCD"/>
    <w:rsid w:val="001E566A"/>
    <w:rsid w:val="001E6433"/>
    <w:rsid w:val="001E7ACD"/>
    <w:rsid w:val="001E7FA4"/>
    <w:rsid w:val="001F0153"/>
    <w:rsid w:val="001F06F2"/>
    <w:rsid w:val="001F08DD"/>
    <w:rsid w:val="001F0E83"/>
    <w:rsid w:val="001F2352"/>
    <w:rsid w:val="001F2837"/>
    <w:rsid w:val="001F38B0"/>
    <w:rsid w:val="001F3D55"/>
    <w:rsid w:val="001F61BE"/>
    <w:rsid w:val="001F633A"/>
    <w:rsid w:val="001F6904"/>
    <w:rsid w:val="001F77F3"/>
    <w:rsid w:val="001F7A95"/>
    <w:rsid w:val="00200E75"/>
    <w:rsid w:val="00201A0A"/>
    <w:rsid w:val="002043B2"/>
    <w:rsid w:val="0020585A"/>
    <w:rsid w:val="00205A26"/>
    <w:rsid w:val="00205AFD"/>
    <w:rsid w:val="002077BC"/>
    <w:rsid w:val="002078E7"/>
    <w:rsid w:val="00207D17"/>
    <w:rsid w:val="0021040A"/>
    <w:rsid w:val="00210B6F"/>
    <w:rsid w:val="00211B29"/>
    <w:rsid w:val="00211D8E"/>
    <w:rsid w:val="00211DA6"/>
    <w:rsid w:val="0021339F"/>
    <w:rsid w:val="002138F6"/>
    <w:rsid w:val="00213EC6"/>
    <w:rsid w:val="002142B9"/>
    <w:rsid w:val="0021543B"/>
    <w:rsid w:val="00216756"/>
    <w:rsid w:val="00216785"/>
    <w:rsid w:val="002179F4"/>
    <w:rsid w:val="00217D89"/>
    <w:rsid w:val="0022051E"/>
    <w:rsid w:val="00220C2B"/>
    <w:rsid w:val="002222CF"/>
    <w:rsid w:val="00223053"/>
    <w:rsid w:val="002277D0"/>
    <w:rsid w:val="0023001B"/>
    <w:rsid w:val="002300BD"/>
    <w:rsid w:val="0023045C"/>
    <w:rsid w:val="00230B0C"/>
    <w:rsid w:val="002313E3"/>
    <w:rsid w:val="00232937"/>
    <w:rsid w:val="00232D33"/>
    <w:rsid w:val="0023302D"/>
    <w:rsid w:val="00233044"/>
    <w:rsid w:val="00233A7E"/>
    <w:rsid w:val="00234557"/>
    <w:rsid w:val="00234AF6"/>
    <w:rsid w:val="002369FC"/>
    <w:rsid w:val="00237A39"/>
    <w:rsid w:val="00240347"/>
    <w:rsid w:val="00240FE7"/>
    <w:rsid w:val="00243D72"/>
    <w:rsid w:val="00245EE2"/>
    <w:rsid w:val="00246B01"/>
    <w:rsid w:val="00246FCF"/>
    <w:rsid w:val="0024705E"/>
    <w:rsid w:val="00250651"/>
    <w:rsid w:val="00250A2C"/>
    <w:rsid w:val="0025129E"/>
    <w:rsid w:val="0025190B"/>
    <w:rsid w:val="0025259C"/>
    <w:rsid w:val="00252CF7"/>
    <w:rsid w:val="00253D57"/>
    <w:rsid w:val="00253FCE"/>
    <w:rsid w:val="0025543F"/>
    <w:rsid w:val="00256526"/>
    <w:rsid w:val="00256F63"/>
    <w:rsid w:val="00257F91"/>
    <w:rsid w:val="0026030A"/>
    <w:rsid w:val="00260992"/>
    <w:rsid w:val="002612ED"/>
    <w:rsid w:val="0026168F"/>
    <w:rsid w:val="002623AB"/>
    <w:rsid w:val="002639EC"/>
    <w:rsid w:val="0026431D"/>
    <w:rsid w:val="00264C48"/>
    <w:rsid w:val="00266257"/>
    <w:rsid w:val="00266F09"/>
    <w:rsid w:val="0027086C"/>
    <w:rsid w:val="00270888"/>
    <w:rsid w:val="0027119D"/>
    <w:rsid w:val="00272C82"/>
    <w:rsid w:val="00273F87"/>
    <w:rsid w:val="00275176"/>
    <w:rsid w:val="002759D9"/>
    <w:rsid w:val="00275B24"/>
    <w:rsid w:val="00275BC5"/>
    <w:rsid w:val="00276816"/>
    <w:rsid w:val="0028135E"/>
    <w:rsid w:val="00281F8D"/>
    <w:rsid w:val="00282B50"/>
    <w:rsid w:val="00282F2E"/>
    <w:rsid w:val="00285151"/>
    <w:rsid w:val="00286101"/>
    <w:rsid w:val="00286649"/>
    <w:rsid w:val="00286AFE"/>
    <w:rsid w:val="002904AE"/>
    <w:rsid w:val="00290E65"/>
    <w:rsid w:val="002923FA"/>
    <w:rsid w:val="0029245F"/>
    <w:rsid w:val="00293120"/>
    <w:rsid w:val="00293880"/>
    <w:rsid w:val="00293AB1"/>
    <w:rsid w:val="00293D19"/>
    <w:rsid w:val="0029441E"/>
    <w:rsid w:val="002946CF"/>
    <w:rsid w:val="00294A1C"/>
    <w:rsid w:val="002957F8"/>
    <w:rsid w:val="00295D61"/>
    <w:rsid w:val="00295E66"/>
    <w:rsid w:val="00296187"/>
    <w:rsid w:val="00296543"/>
    <w:rsid w:val="00297A8A"/>
    <w:rsid w:val="002A02CD"/>
    <w:rsid w:val="002A0394"/>
    <w:rsid w:val="002A0B3E"/>
    <w:rsid w:val="002A14DC"/>
    <w:rsid w:val="002A1CB1"/>
    <w:rsid w:val="002A20C1"/>
    <w:rsid w:val="002A2728"/>
    <w:rsid w:val="002A3378"/>
    <w:rsid w:val="002A3ABD"/>
    <w:rsid w:val="002A441C"/>
    <w:rsid w:val="002A46F6"/>
    <w:rsid w:val="002A4C76"/>
    <w:rsid w:val="002A53AA"/>
    <w:rsid w:val="002A7464"/>
    <w:rsid w:val="002B3547"/>
    <w:rsid w:val="002B3C9F"/>
    <w:rsid w:val="002B3DA6"/>
    <w:rsid w:val="002B467E"/>
    <w:rsid w:val="002B46A8"/>
    <w:rsid w:val="002B4D51"/>
    <w:rsid w:val="002B50C5"/>
    <w:rsid w:val="002B5428"/>
    <w:rsid w:val="002B64DD"/>
    <w:rsid w:val="002B6C06"/>
    <w:rsid w:val="002B71AA"/>
    <w:rsid w:val="002C071E"/>
    <w:rsid w:val="002C0E3E"/>
    <w:rsid w:val="002C59FF"/>
    <w:rsid w:val="002C5D26"/>
    <w:rsid w:val="002C6669"/>
    <w:rsid w:val="002C6A3B"/>
    <w:rsid w:val="002C7A77"/>
    <w:rsid w:val="002D01CA"/>
    <w:rsid w:val="002D07D5"/>
    <w:rsid w:val="002D0EA1"/>
    <w:rsid w:val="002D1CFC"/>
    <w:rsid w:val="002D2453"/>
    <w:rsid w:val="002D29F0"/>
    <w:rsid w:val="002D4500"/>
    <w:rsid w:val="002D4CD7"/>
    <w:rsid w:val="002D5F23"/>
    <w:rsid w:val="002D6CA5"/>
    <w:rsid w:val="002D6D6A"/>
    <w:rsid w:val="002D73CC"/>
    <w:rsid w:val="002E006D"/>
    <w:rsid w:val="002E16F5"/>
    <w:rsid w:val="002E3C1E"/>
    <w:rsid w:val="002E6DB8"/>
    <w:rsid w:val="002E7A14"/>
    <w:rsid w:val="002E7C80"/>
    <w:rsid w:val="002F606F"/>
    <w:rsid w:val="002F7180"/>
    <w:rsid w:val="002F765C"/>
    <w:rsid w:val="002F7E18"/>
    <w:rsid w:val="00300090"/>
    <w:rsid w:val="00300653"/>
    <w:rsid w:val="003028FD"/>
    <w:rsid w:val="00302DF8"/>
    <w:rsid w:val="00303269"/>
    <w:rsid w:val="00304881"/>
    <w:rsid w:val="00306D79"/>
    <w:rsid w:val="003111E4"/>
    <w:rsid w:val="00312666"/>
    <w:rsid w:val="00312B43"/>
    <w:rsid w:val="00313A61"/>
    <w:rsid w:val="00313AA3"/>
    <w:rsid w:val="00313BC2"/>
    <w:rsid w:val="00314643"/>
    <w:rsid w:val="00317113"/>
    <w:rsid w:val="0031727E"/>
    <w:rsid w:val="003176EA"/>
    <w:rsid w:val="00317D1A"/>
    <w:rsid w:val="00321CE9"/>
    <w:rsid w:val="00322211"/>
    <w:rsid w:val="00322340"/>
    <w:rsid w:val="0032359E"/>
    <w:rsid w:val="00324ABA"/>
    <w:rsid w:val="00324BEF"/>
    <w:rsid w:val="0032526C"/>
    <w:rsid w:val="00326FE2"/>
    <w:rsid w:val="003277B2"/>
    <w:rsid w:val="00330F78"/>
    <w:rsid w:val="0033195B"/>
    <w:rsid w:val="00331E52"/>
    <w:rsid w:val="00332561"/>
    <w:rsid w:val="003328A8"/>
    <w:rsid w:val="00341649"/>
    <w:rsid w:val="003417D5"/>
    <w:rsid w:val="00341E91"/>
    <w:rsid w:val="00343504"/>
    <w:rsid w:val="003446DB"/>
    <w:rsid w:val="0035003B"/>
    <w:rsid w:val="00351097"/>
    <w:rsid w:val="0035193C"/>
    <w:rsid w:val="00355127"/>
    <w:rsid w:val="0036085E"/>
    <w:rsid w:val="0036190E"/>
    <w:rsid w:val="003625EC"/>
    <w:rsid w:val="00362EEB"/>
    <w:rsid w:val="003647EE"/>
    <w:rsid w:val="00364AA8"/>
    <w:rsid w:val="00366318"/>
    <w:rsid w:val="003666C5"/>
    <w:rsid w:val="003667F4"/>
    <w:rsid w:val="00367308"/>
    <w:rsid w:val="00370704"/>
    <w:rsid w:val="0037315F"/>
    <w:rsid w:val="00374CAF"/>
    <w:rsid w:val="00375C03"/>
    <w:rsid w:val="00380CE9"/>
    <w:rsid w:val="0038125D"/>
    <w:rsid w:val="00381CC6"/>
    <w:rsid w:val="0038223F"/>
    <w:rsid w:val="0038275F"/>
    <w:rsid w:val="00382BEA"/>
    <w:rsid w:val="00383F48"/>
    <w:rsid w:val="00385149"/>
    <w:rsid w:val="00385269"/>
    <w:rsid w:val="00385FD2"/>
    <w:rsid w:val="003861BB"/>
    <w:rsid w:val="0038641C"/>
    <w:rsid w:val="0038663E"/>
    <w:rsid w:val="003876ED"/>
    <w:rsid w:val="0039029A"/>
    <w:rsid w:val="003905AD"/>
    <w:rsid w:val="00391635"/>
    <w:rsid w:val="00391AAB"/>
    <w:rsid w:val="00394702"/>
    <w:rsid w:val="00394BF0"/>
    <w:rsid w:val="003958D8"/>
    <w:rsid w:val="00396207"/>
    <w:rsid w:val="003966E1"/>
    <w:rsid w:val="003A005E"/>
    <w:rsid w:val="003A0C9D"/>
    <w:rsid w:val="003A1241"/>
    <w:rsid w:val="003A1525"/>
    <w:rsid w:val="003A2DC4"/>
    <w:rsid w:val="003A3E3D"/>
    <w:rsid w:val="003A51B0"/>
    <w:rsid w:val="003A58D8"/>
    <w:rsid w:val="003A6540"/>
    <w:rsid w:val="003A6D33"/>
    <w:rsid w:val="003A7C6A"/>
    <w:rsid w:val="003B0496"/>
    <w:rsid w:val="003B1CD6"/>
    <w:rsid w:val="003B1E78"/>
    <w:rsid w:val="003B32A4"/>
    <w:rsid w:val="003B3FEC"/>
    <w:rsid w:val="003B5C93"/>
    <w:rsid w:val="003B5E0E"/>
    <w:rsid w:val="003B6AB9"/>
    <w:rsid w:val="003B75A5"/>
    <w:rsid w:val="003B7693"/>
    <w:rsid w:val="003B7959"/>
    <w:rsid w:val="003B7B2D"/>
    <w:rsid w:val="003C0244"/>
    <w:rsid w:val="003C050F"/>
    <w:rsid w:val="003C06D4"/>
    <w:rsid w:val="003C105E"/>
    <w:rsid w:val="003C108C"/>
    <w:rsid w:val="003C1A84"/>
    <w:rsid w:val="003C1C2C"/>
    <w:rsid w:val="003C2481"/>
    <w:rsid w:val="003C6F12"/>
    <w:rsid w:val="003C70A0"/>
    <w:rsid w:val="003C71B9"/>
    <w:rsid w:val="003D248D"/>
    <w:rsid w:val="003D2707"/>
    <w:rsid w:val="003D284A"/>
    <w:rsid w:val="003D32B2"/>
    <w:rsid w:val="003D7090"/>
    <w:rsid w:val="003D7A52"/>
    <w:rsid w:val="003E0070"/>
    <w:rsid w:val="003E215D"/>
    <w:rsid w:val="003E25F4"/>
    <w:rsid w:val="003E37F4"/>
    <w:rsid w:val="003E39E9"/>
    <w:rsid w:val="003E52F4"/>
    <w:rsid w:val="003E5EB8"/>
    <w:rsid w:val="003E7964"/>
    <w:rsid w:val="003F2469"/>
    <w:rsid w:val="003F2E65"/>
    <w:rsid w:val="003F33A3"/>
    <w:rsid w:val="003F3E04"/>
    <w:rsid w:val="003F6DA0"/>
    <w:rsid w:val="003F6F28"/>
    <w:rsid w:val="00403D4F"/>
    <w:rsid w:val="00404957"/>
    <w:rsid w:val="00404E59"/>
    <w:rsid w:val="004055F3"/>
    <w:rsid w:val="00407090"/>
    <w:rsid w:val="004070D8"/>
    <w:rsid w:val="004101E6"/>
    <w:rsid w:val="004104B4"/>
    <w:rsid w:val="0041057B"/>
    <w:rsid w:val="0041165E"/>
    <w:rsid w:val="00412002"/>
    <w:rsid w:val="0041212A"/>
    <w:rsid w:val="004121FB"/>
    <w:rsid w:val="00414268"/>
    <w:rsid w:val="00414E72"/>
    <w:rsid w:val="004160A2"/>
    <w:rsid w:val="00416216"/>
    <w:rsid w:val="00416590"/>
    <w:rsid w:val="004168DD"/>
    <w:rsid w:val="00416DA2"/>
    <w:rsid w:val="00416E68"/>
    <w:rsid w:val="004174B4"/>
    <w:rsid w:val="0042015D"/>
    <w:rsid w:val="004213F3"/>
    <w:rsid w:val="00421AA3"/>
    <w:rsid w:val="00421D3C"/>
    <w:rsid w:val="004220E1"/>
    <w:rsid w:val="004229BB"/>
    <w:rsid w:val="004229CC"/>
    <w:rsid w:val="00422A20"/>
    <w:rsid w:val="004244DE"/>
    <w:rsid w:val="00424F51"/>
    <w:rsid w:val="00425976"/>
    <w:rsid w:val="00426359"/>
    <w:rsid w:val="00426371"/>
    <w:rsid w:val="00427398"/>
    <w:rsid w:val="00427F90"/>
    <w:rsid w:val="00430400"/>
    <w:rsid w:val="0043186A"/>
    <w:rsid w:val="004326C2"/>
    <w:rsid w:val="00432980"/>
    <w:rsid w:val="00432E45"/>
    <w:rsid w:val="004347F7"/>
    <w:rsid w:val="00441251"/>
    <w:rsid w:val="0044129D"/>
    <w:rsid w:val="00442B9B"/>
    <w:rsid w:val="004446DC"/>
    <w:rsid w:val="00445514"/>
    <w:rsid w:val="00445CDD"/>
    <w:rsid w:val="00446775"/>
    <w:rsid w:val="00447424"/>
    <w:rsid w:val="0044778F"/>
    <w:rsid w:val="00447CB3"/>
    <w:rsid w:val="004520E5"/>
    <w:rsid w:val="00452DEE"/>
    <w:rsid w:val="00456D15"/>
    <w:rsid w:val="0046037A"/>
    <w:rsid w:val="00461FDD"/>
    <w:rsid w:val="0046238E"/>
    <w:rsid w:val="00463410"/>
    <w:rsid w:val="004643F4"/>
    <w:rsid w:val="0046444E"/>
    <w:rsid w:val="004663E8"/>
    <w:rsid w:val="00466F12"/>
    <w:rsid w:val="004679B1"/>
    <w:rsid w:val="00470A44"/>
    <w:rsid w:val="004723DC"/>
    <w:rsid w:val="00474042"/>
    <w:rsid w:val="00474343"/>
    <w:rsid w:val="00474B1E"/>
    <w:rsid w:val="0047530A"/>
    <w:rsid w:val="00476EF3"/>
    <w:rsid w:val="004773A3"/>
    <w:rsid w:val="0048315B"/>
    <w:rsid w:val="00485227"/>
    <w:rsid w:val="00485658"/>
    <w:rsid w:val="00486384"/>
    <w:rsid w:val="004869C8"/>
    <w:rsid w:val="00487656"/>
    <w:rsid w:val="004926C6"/>
    <w:rsid w:val="0049498A"/>
    <w:rsid w:val="00495710"/>
    <w:rsid w:val="004971FF"/>
    <w:rsid w:val="004A0BB8"/>
    <w:rsid w:val="004A33B3"/>
    <w:rsid w:val="004A3A80"/>
    <w:rsid w:val="004A54FF"/>
    <w:rsid w:val="004A70F4"/>
    <w:rsid w:val="004A7326"/>
    <w:rsid w:val="004A7641"/>
    <w:rsid w:val="004B0CCD"/>
    <w:rsid w:val="004B2F5E"/>
    <w:rsid w:val="004B42D4"/>
    <w:rsid w:val="004B437E"/>
    <w:rsid w:val="004B5592"/>
    <w:rsid w:val="004B5940"/>
    <w:rsid w:val="004B5C7E"/>
    <w:rsid w:val="004B6DCE"/>
    <w:rsid w:val="004C0B63"/>
    <w:rsid w:val="004C0EBA"/>
    <w:rsid w:val="004C1E4C"/>
    <w:rsid w:val="004C1E5A"/>
    <w:rsid w:val="004C2291"/>
    <w:rsid w:val="004C3ABC"/>
    <w:rsid w:val="004C4439"/>
    <w:rsid w:val="004C4456"/>
    <w:rsid w:val="004C523E"/>
    <w:rsid w:val="004C7CD5"/>
    <w:rsid w:val="004D1E74"/>
    <w:rsid w:val="004D213F"/>
    <w:rsid w:val="004D2E0B"/>
    <w:rsid w:val="004D38AF"/>
    <w:rsid w:val="004D5522"/>
    <w:rsid w:val="004D5671"/>
    <w:rsid w:val="004D5876"/>
    <w:rsid w:val="004E017A"/>
    <w:rsid w:val="004E0749"/>
    <w:rsid w:val="004E0802"/>
    <w:rsid w:val="004E11C1"/>
    <w:rsid w:val="004E2758"/>
    <w:rsid w:val="004E347B"/>
    <w:rsid w:val="004E48E7"/>
    <w:rsid w:val="004E6045"/>
    <w:rsid w:val="004E6AB9"/>
    <w:rsid w:val="004E6D09"/>
    <w:rsid w:val="004E7643"/>
    <w:rsid w:val="004F052A"/>
    <w:rsid w:val="004F254B"/>
    <w:rsid w:val="004F3F2E"/>
    <w:rsid w:val="004F4D04"/>
    <w:rsid w:val="004F59D9"/>
    <w:rsid w:val="004F5CF8"/>
    <w:rsid w:val="004F71B9"/>
    <w:rsid w:val="004F739C"/>
    <w:rsid w:val="00500189"/>
    <w:rsid w:val="00501B81"/>
    <w:rsid w:val="00503885"/>
    <w:rsid w:val="0050681A"/>
    <w:rsid w:val="005068F7"/>
    <w:rsid w:val="0050703E"/>
    <w:rsid w:val="00507D82"/>
    <w:rsid w:val="00510CBA"/>
    <w:rsid w:val="00510E4A"/>
    <w:rsid w:val="005121F9"/>
    <w:rsid w:val="005126C9"/>
    <w:rsid w:val="00512B43"/>
    <w:rsid w:val="005132C1"/>
    <w:rsid w:val="0051454B"/>
    <w:rsid w:val="0051501B"/>
    <w:rsid w:val="00516F3D"/>
    <w:rsid w:val="005171D3"/>
    <w:rsid w:val="00517477"/>
    <w:rsid w:val="005212E9"/>
    <w:rsid w:val="00524C35"/>
    <w:rsid w:val="00525255"/>
    <w:rsid w:val="00525F24"/>
    <w:rsid w:val="005261AD"/>
    <w:rsid w:val="00526342"/>
    <w:rsid w:val="00530CD8"/>
    <w:rsid w:val="0053180D"/>
    <w:rsid w:val="00531B3C"/>
    <w:rsid w:val="00532558"/>
    <w:rsid w:val="00532F14"/>
    <w:rsid w:val="0053357C"/>
    <w:rsid w:val="00534AD2"/>
    <w:rsid w:val="0053636E"/>
    <w:rsid w:val="00537DAE"/>
    <w:rsid w:val="005409BB"/>
    <w:rsid w:val="00542C84"/>
    <w:rsid w:val="0054315A"/>
    <w:rsid w:val="00547090"/>
    <w:rsid w:val="00550A9C"/>
    <w:rsid w:val="00550B19"/>
    <w:rsid w:val="00552A35"/>
    <w:rsid w:val="00552BD3"/>
    <w:rsid w:val="0055410E"/>
    <w:rsid w:val="005563B2"/>
    <w:rsid w:val="005605B2"/>
    <w:rsid w:val="0056276E"/>
    <w:rsid w:val="00562E44"/>
    <w:rsid w:val="0056318E"/>
    <w:rsid w:val="00566460"/>
    <w:rsid w:val="00566662"/>
    <w:rsid w:val="00566D2A"/>
    <w:rsid w:val="0057021C"/>
    <w:rsid w:val="00570BFB"/>
    <w:rsid w:val="0057104D"/>
    <w:rsid w:val="005714F1"/>
    <w:rsid w:val="005741EC"/>
    <w:rsid w:val="00576B79"/>
    <w:rsid w:val="005773C0"/>
    <w:rsid w:val="0057798C"/>
    <w:rsid w:val="00581F8A"/>
    <w:rsid w:val="005832AA"/>
    <w:rsid w:val="00583B0C"/>
    <w:rsid w:val="00585716"/>
    <w:rsid w:val="00585D72"/>
    <w:rsid w:val="0058648E"/>
    <w:rsid w:val="00591AC3"/>
    <w:rsid w:val="00591EA6"/>
    <w:rsid w:val="00592015"/>
    <w:rsid w:val="00592755"/>
    <w:rsid w:val="00592850"/>
    <w:rsid w:val="005933A8"/>
    <w:rsid w:val="00593826"/>
    <w:rsid w:val="00593A66"/>
    <w:rsid w:val="00593C37"/>
    <w:rsid w:val="00595704"/>
    <w:rsid w:val="00595EE4"/>
    <w:rsid w:val="00596693"/>
    <w:rsid w:val="00596C43"/>
    <w:rsid w:val="005979B0"/>
    <w:rsid w:val="005A2355"/>
    <w:rsid w:val="005A2BA7"/>
    <w:rsid w:val="005A4E0E"/>
    <w:rsid w:val="005A51B7"/>
    <w:rsid w:val="005A5713"/>
    <w:rsid w:val="005A5B36"/>
    <w:rsid w:val="005A7D40"/>
    <w:rsid w:val="005B024E"/>
    <w:rsid w:val="005B05F8"/>
    <w:rsid w:val="005B0734"/>
    <w:rsid w:val="005B0932"/>
    <w:rsid w:val="005B0A59"/>
    <w:rsid w:val="005B0D6F"/>
    <w:rsid w:val="005B12F7"/>
    <w:rsid w:val="005B1880"/>
    <w:rsid w:val="005B243B"/>
    <w:rsid w:val="005B2A6B"/>
    <w:rsid w:val="005B2CF9"/>
    <w:rsid w:val="005B2E73"/>
    <w:rsid w:val="005B3AA1"/>
    <w:rsid w:val="005B3FF9"/>
    <w:rsid w:val="005B40A5"/>
    <w:rsid w:val="005B4883"/>
    <w:rsid w:val="005B6F36"/>
    <w:rsid w:val="005C00D5"/>
    <w:rsid w:val="005C28E9"/>
    <w:rsid w:val="005C30AF"/>
    <w:rsid w:val="005C3135"/>
    <w:rsid w:val="005C59B4"/>
    <w:rsid w:val="005C6E18"/>
    <w:rsid w:val="005C7471"/>
    <w:rsid w:val="005D159F"/>
    <w:rsid w:val="005D1C17"/>
    <w:rsid w:val="005D233A"/>
    <w:rsid w:val="005D482A"/>
    <w:rsid w:val="005D4D01"/>
    <w:rsid w:val="005D538D"/>
    <w:rsid w:val="005D5792"/>
    <w:rsid w:val="005D7E32"/>
    <w:rsid w:val="005E1B42"/>
    <w:rsid w:val="005E287D"/>
    <w:rsid w:val="005E2C42"/>
    <w:rsid w:val="005E40C5"/>
    <w:rsid w:val="005E4440"/>
    <w:rsid w:val="005E6CA9"/>
    <w:rsid w:val="005E6F50"/>
    <w:rsid w:val="005E7216"/>
    <w:rsid w:val="005E76F6"/>
    <w:rsid w:val="005E7AF9"/>
    <w:rsid w:val="005F16C0"/>
    <w:rsid w:val="005F22E4"/>
    <w:rsid w:val="005F2CF2"/>
    <w:rsid w:val="005F367D"/>
    <w:rsid w:val="005F3722"/>
    <w:rsid w:val="005F5D9D"/>
    <w:rsid w:val="005F5FFE"/>
    <w:rsid w:val="005F68DA"/>
    <w:rsid w:val="006027BF"/>
    <w:rsid w:val="00604008"/>
    <w:rsid w:val="006055EE"/>
    <w:rsid w:val="006067C2"/>
    <w:rsid w:val="006106FF"/>
    <w:rsid w:val="00611163"/>
    <w:rsid w:val="00611447"/>
    <w:rsid w:val="00611E73"/>
    <w:rsid w:val="00613803"/>
    <w:rsid w:val="006146D7"/>
    <w:rsid w:val="0061731B"/>
    <w:rsid w:val="0061741F"/>
    <w:rsid w:val="006202F0"/>
    <w:rsid w:val="006205B6"/>
    <w:rsid w:val="00620768"/>
    <w:rsid w:val="00620FF1"/>
    <w:rsid w:val="0062107C"/>
    <w:rsid w:val="00621369"/>
    <w:rsid w:val="00621697"/>
    <w:rsid w:val="00622109"/>
    <w:rsid w:val="0062216D"/>
    <w:rsid w:val="0062233C"/>
    <w:rsid w:val="006226C6"/>
    <w:rsid w:val="00622B7C"/>
    <w:rsid w:val="00622F68"/>
    <w:rsid w:val="00623841"/>
    <w:rsid w:val="006253BC"/>
    <w:rsid w:val="006259FB"/>
    <w:rsid w:val="00630482"/>
    <w:rsid w:val="00632C87"/>
    <w:rsid w:val="00632D1D"/>
    <w:rsid w:val="00633686"/>
    <w:rsid w:val="006344CB"/>
    <w:rsid w:val="00635502"/>
    <w:rsid w:val="006357C5"/>
    <w:rsid w:val="00636003"/>
    <w:rsid w:val="00636737"/>
    <w:rsid w:val="0064086B"/>
    <w:rsid w:val="00640C14"/>
    <w:rsid w:val="00641157"/>
    <w:rsid w:val="006411CB"/>
    <w:rsid w:val="00642901"/>
    <w:rsid w:val="006431F8"/>
    <w:rsid w:val="00643ECB"/>
    <w:rsid w:val="00644684"/>
    <w:rsid w:val="00645A83"/>
    <w:rsid w:val="00645F63"/>
    <w:rsid w:val="006466C4"/>
    <w:rsid w:val="00647500"/>
    <w:rsid w:val="00647C16"/>
    <w:rsid w:val="00647DD1"/>
    <w:rsid w:val="00647F78"/>
    <w:rsid w:val="00650090"/>
    <w:rsid w:val="0065218B"/>
    <w:rsid w:val="0065239B"/>
    <w:rsid w:val="00652CCF"/>
    <w:rsid w:val="00653013"/>
    <w:rsid w:val="0065479B"/>
    <w:rsid w:val="00657B6C"/>
    <w:rsid w:val="00657F1A"/>
    <w:rsid w:val="00657F69"/>
    <w:rsid w:val="00662D1B"/>
    <w:rsid w:val="006637BF"/>
    <w:rsid w:val="00666284"/>
    <w:rsid w:val="006662F7"/>
    <w:rsid w:val="006669A4"/>
    <w:rsid w:val="00666BE3"/>
    <w:rsid w:val="006676D5"/>
    <w:rsid w:val="006701C8"/>
    <w:rsid w:val="0067064F"/>
    <w:rsid w:val="00671268"/>
    <w:rsid w:val="00672440"/>
    <w:rsid w:val="006730C2"/>
    <w:rsid w:val="00676199"/>
    <w:rsid w:val="00677E28"/>
    <w:rsid w:val="00680239"/>
    <w:rsid w:val="00680B8A"/>
    <w:rsid w:val="0068130D"/>
    <w:rsid w:val="00682052"/>
    <w:rsid w:val="00685422"/>
    <w:rsid w:val="006904CB"/>
    <w:rsid w:val="00691E2C"/>
    <w:rsid w:val="00692A6B"/>
    <w:rsid w:val="00692AB0"/>
    <w:rsid w:val="006933F2"/>
    <w:rsid w:val="00693E07"/>
    <w:rsid w:val="006948B8"/>
    <w:rsid w:val="00694EF5"/>
    <w:rsid w:val="00697713"/>
    <w:rsid w:val="006A02AA"/>
    <w:rsid w:val="006A2E17"/>
    <w:rsid w:val="006A42CE"/>
    <w:rsid w:val="006A5736"/>
    <w:rsid w:val="006A5E10"/>
    <w:rsid w:val="006A6A39"/>
    <w:rsid w:val="006A7294"/>
    <w:rsid w:val="006A7ACE"/>
    <w:rsid w:val="006A7B78"/>
    <w:rsid w:val="006B033D"/>
    <w:rsid w:val="006B1967"/>
    <w:rsid w:val="006B1BB7"/>
    <w:rsid w:val="006B2C1B"/>
    <w:rsid w:val="006B4F5D"/>
    <w:rsid w:val="006B507D"/>
    <w:rsid w:val="006B5DFD"/>
    <w:rsid w:val="006B70A9"/>
    <w:rsid w:val="006B7848"/>
    <w:rsid w:val="006C00E0"/>
    <w:rsid w:val="006C04F8"/>
    <w:rsid w:val="006C1667"/>
    <w:rsid w:val="006C17EA"/>
    <w:rsid w:val="006C22A4"/>
    <w:rsid w:val="006C3D4B"/>
    <w:rsid w:val="006C4680"/>
    <w:rsid w:val="006C4E1A"/>
    <w:rsid w:val="006C552E"/>
    <w:rsid w:val="006C635A"/>
    <w:rsid w:val="006C7B9F"/>
    <w:rsid w:val="006D0361"/>
    <w:rsid w:val="006D38D4"/>
    <w:rsid w:val="006D3F91"/>
    <w:rsid w:val="006D47E1"/>
    <w:rsid w:val="006D5B11"/>
    <w:rsid w:val="006D5E07"/>
    <w:rsid w:val="006D6491"/>
    <w:rsid w:val="006D64BA"/>
    <w:rsid w:val="006D6775"/>
    <w:rsid w:val="006D73CA"/>
    <w:rsid w:val="006E03C0"/>
    <w:rsid w:val="006E0788"/>
    <w:rsid w:val="006E1F8F"/>
    <w:rsid w:val="006E2540"/>
    <w:rsid w:val="006E5D81"/>
    <w:rsid w:val="006E67B8"/>
    <w:rsid w:val="006E6FC9"/>
    <w:rsid w:val="006E738E"/>
    <w:rsid w:val="006E7569"/>
    <w:rsid w:val="006F0ABA"/>
    <w:rsid w:val="006F0FF1"/>
    <w:rsid w:val="006F2641"/>
    <w:rsid w:val="006F28D5"/>
    <w:rsid w:val="006F2CA3"/>
    <w:rsid w:val="006F2F40"/>
    <w:rsid w:val="006F32DE"/>
    <w:rsid w:val="006F376B"/>
    <w:rsid w:val="006F486E"/>
    <w:rsid w:val="006F49D5"/>
    <w:rsid w:val="006F57AD"/>
    <w:rsid w:val="006F5967"/>
    <w:rsid w:val="006F5CA1"/>
    <w:rsid w:val="006F7353"/>
    <w:rsid w:val="00702823"/>
    <w:rsid w:val="007041E4"/>
    <w:rsid w:val="00704AF7"/>
    <w:rsid w:val="00705276"/>
    <w:rsid w:val="007056CD"/>
    <w:rsid w:val="00706EAC"/>
    <w:rsid w:val="00707C61"/>
    <w:rsid w:val="0071141F"/>
    <w:rsid w:val="007114EA"/>
    <w:rsid w:val="007137FE"/>
    <w:rsid w:val="0071441A"/>
    <w:rsid w:val="0071486F"/>
    <w:rsid w:val="00714962"/>
    <w:rsid w:val="007149A8"/>
    <w:rsid w:val="00715778"/>
    <w:rsid w:val="0071590F"/>
    <w:rsid w:val="007160D2"/>
    <w:rsid w:val="00717803"/>
    <w:rsid w:val="00717A13"/>
    <w:rsid w:val="00717E23"/>
    <w:rsid w:val="00720956"/>
    <w:rsid w:val="00720E14"/>
    <w:rsid w:val="007211F5"/>
    <w:rsid w:val="00721A2B"/>
    <w:rsid w:val="0072391E"/>
    <w:rsid w:val="007244AE"/>
    <w:rsid w:val="00724876"/>
    <w:rsid w:val="00725135"/>
    <w:rsid w:val="00726F2E"/>
    <w:rsid w:val="00727596"/>
    <w:rsid w:val="007277DE"/>
    <w:rsid w:val="00730188"/>
    <w:rsid w:val="00730937"/>
    <w:rsid w:val="00730E0E"/>
    <w:rsid w:val="00732F6B"/>
    <w:rsid w:val="00733BFB"/>
    <w:rsid w:val="007351BB"/>
    <w:rsid w:val="0073556D"/>
    <w:rsid w:val="00735DA0"/>
    <w:rsid w:val="00735FB7"/>
    <w:rsid w:val="00736544"/>
    <w:rsid w:val="0073761D"/>
    <w:rsid w:val="00737F56"/>
    <w:rsid w:val="0074034B"/>
    <w:rsid w:val="007414E7"/>
    <w:rsid w:val="00741A13"/>
    <w:rsid w:val="00743708"/>
    <w:rsid w:val="0074375A"/>
    <w:rsid w:val="00743E7C"/>
    <w:rsid w:val="00745299"/>
    <w:rsid w:val="00745D2D"/>
    <w:rsid w:val="00747F59"/>
    <w:rsid w:val="00751BC8"/>
    <w:rsid w:val="007522A9"/>
    <w:rsid w:val="00755AED"/>
    <w:rsid w:val="00757128"/>
    <w:rsid w:val="00760122"/>
    <w:rsid w:val="0076050F"/>
    <w:rsid w:val="00761063"/>
    <w:rsid w:val="007613E5"/>
    <w:rsid w:val="00762459"/>
    <w:rsid w:val="007652B5"/>
    <w:rsid w:val="007655F7"/>
    <w:rsid w:val="00767013"/>
    <w:rsid w:val="007679B5"/>
    <w:rsid w:val="00771609"/>
    <w:rsid w:val="00771782"/>
    <w:rsid w:val="007739D7"/>
    <w:rsid w:val="00773EA1"/>
    <w:rsid w:val="0077525F"/>
    <w:rsid w:val="00776857"/>
    <w:rsid w:val="0077779A"/>
    <w:rsid w:val="00777824"/>
    <w:rsid w:val="00777F87"/>
    <w:rsid w:val="00781BBA"/>
    <w:rsid w:val="007839D8"/>
    <w:rsid w:val="00783E14"/>
    <w:rsid w:val="00790553"/>
    <w:rsid w:val="00792E3F"/>
    <w:rsid w:val="00793B7C"/>
    <w:rsid w:val="00794397"/>
    <w:rsid w:val="00794450"/>
    <w:rsid w:val="00795076"/>
    <w:rsid w:val="00796981"/>
    <w:rsid w:val="00796D03"/>
    <w:rsid w:val="007A0193"/>
    <w:rsid w:val="007A0691"/>
    <w:rsid w:val="007A0EEC"/>
    <w:rsid w:val="007A1B38"/>
    <w:rsid w:val="007A245F"/>
    <w:rsid w:val="007A2D50"/>
    <w:rsid w:val="007A3286"/>
    <w:rsid w:val="007A3554"/>
    <w:rsid w:val="007A3989"/>
    <w:rsid w:val="007A4754"/>
    <w:rsid w:val="007A4D38"/>
    <w:rsid w:val="007A53FC"/>
    <w:rsid w:val="007A5658"/>
    <w:rsid w:val="007A6996"/>
    <w:rsid w:val="007A6B4E"/>
    <w:rsid w:val="007A70CE"/>
    <w:rsid w:val="007B0CAA"/>
    <w:rsid w:val="007B1A2F"/>
    <w:rsid w:val="007B254F"/>
    <w:rsid w:val="007B301B"/>
    <w:rsid w:val="007B3A99"/>
    <w:rsid w:val="007B59E7"/>
    <w:rsid w:val="007B69E3"/>
    <w:rsid w:val="007B703B"/>
    <w:rsid w:val="007C00A0"/>
    <w:rsid w:val="007C08AB"/>
    <w:rsid w:val="007C2EBE"/>
    <w:rsid w:val="007C3719"/>
    <w:rsid w:val="007C47A8"/>
    <w:rsid w:val="007C5305"/>
    <w:rsid w:val="007C558D"/>
    <w:rsid w:val="007C5F36"/>
    <w:rsid w:val="007C5F74"/>
    <w:rsid w:val="007D0A43"/>
    <w:rsid w:val="007D258D"/>
    <w:rsid w:val="007D416C"/>
    <w:rsid w:val="007D427B"/>
    <w:rsid w:val="007D5069"/>
    <w:rsid w:val="007E0010"/>
    <w:rsid w:val="007E127A"/>
    <w:rsid w:val="007E34C3"/>
    <w:rsid w:val="007E4892"/>
    <w:rsid w:val="007E58FC"/>
    <w:rsid w:val="007F0D3C"/>
    <w:rsid w:val="007F10D3"/>
    <w:rsid w:val="007F3CEB"/>
    <w:rsid w:val="007F4152"/>
    <w:rsid w:val="007F45D1"/>
    <w:rsid w:val="007F4651"/>
    <w:rsid w:val="007F65CA"/>
    <w:rsid w:val="007F7670"/>
    <w:rsid w:val="008002E1"/>
    <w:rsid w:val="00800F41"/>
    <w:rsid w:val="00801F8A"/>
    <w:rsid w:val="00802C05"/>
    <w:rsid w:val="008038B1"/>
    <w:rsid w:val="0080404E"/>
    <w:rsid w:val="00804634"/>
    <w:rsid w:val="00805E12"/>
    <w:rsid w:val="008074DB"/>
    <w:rsid w:val="00810B28"/>
    <w:rsid w:val="008127F4"/>
    <w:rsid w:val="00813E5A"/>
    <w:rsid w:val="00815FA1"/>
    <w:rsid w:val="00816284"/>
    <w:rsid w:val="00816753"/>
    <w:rsid w:val="00817C3B"/>
    <w:rsid w:val="00820951"/>
    <w:rsid w:val="00821851"/>
    <w:rsid w:val="00821CE6"/>
    <w:rsid w:val="00823A47"/>
    <w:rsid w:val="00824A02"/>
    <w:rsid w:val="0082555A"/>
    <w:rsid w:val="008259D8"/>
    <w:rsid w:val="00826233"/>
    <w:rsid w:val="00826A2C"/>
    <w:rsid w:val="0082750C"/>
    <w:rsid w:val="00827668"/>
    <w:rsid w:val="008278F3"/>
    <w:rsid w:val="008304C7"/>
    <w:rsid w:val="00830820"/>
    <w:rsid w:val="008310FA"/>
    <w:rsid w:val="00831B47"/>
    <w:rsid w:val="00832422"/>
    <w:rsid w:val="00833326"/>
    <w:rsid w:val="008336C8"/>
    <w:rsid w:val="008338EF"/>
    <w:rsid w:val="00833B34"/>
    <w:rsid w:val="00835F5F"/>
    <w:rsid w:val="008368E8"/>
    <w:rsid w:val="00837AB9"/>
    <w:rsid w:val="00837CEE"/>
    <w:rsid w:val="00840023"/>
    <w:rsid w:val="00840AEF"/>
    <w:rsid w:val="008410EC"/>
    <w:rsid w:val="0084359C"/>
    <w:rsid w:val="0084481A"/>
    <w:rsid w:val="00844A67"/>
    <w:rsid w:val="00845B6E"/>
    <w:rsid w:val="00850254"/>
    <w:rsid w:val="008504E0"/>
    <w:rsid w:val="00851199"/>
    <w:rsid w:val="00851DF6"/>
    <w:rsid w:val="00852F1E"/>
    <w:rsid w:val="008534EF"/>
    <w:rsid w:val="00855E00"/>
    <w:rsid w:val="008565B2"/>
    <w:rsid w:val="00856C66"/>
    <w:rsid w:val="00857901"/>
    <w:rsid w:val="0086031B"/>
    <w:rsid w:val="00860E08"/>
    <w:rsid w:val="00861D15"/>
    <w:rsid w:val="00862F88"/>
    <w:rsid w:val="0086365B"/>
    <w:rsid w:val="0086442F"/>
    <w:rsid w:val="00865723"/>
    <w:rsid w:val="0086787B"/>
    <w:rsid w:val="00867A18"/>
    <w:rsid w:val="00871A45"/>
    <w:rsid w:val="008734E2"/>
    <w:rsid w:val="00875203"/>
    <w:rsid w:val="00875A89"/>
    <w:rsid w:val="00875E18"/>
    <w:rsid w:val="00877187"/>
    <w:rsid w:val="008771B4"/>
    <w:rsid w:val="008777EA"/>
    <w:rsid w:val="00880163"/>
    <w:rsid w:val="00880A6B"/>
    <w:rsid w:val="008823DE"/>
    <w:rsid w:val="008830F3"/>
    <w:rsid w:val="00883B5A"/>
    <w:rsid w:val="00884B82"/>
    <w:rsid w:val="00884FE3"/>
    <w:rsid w:val="0088504A"/>
    <w:rsid w:val="00885AAE"/>
    <w:rsid w:val="008861DA"/>
    <w:rsid w:val="008862C2"/>
    <w:rsid w:val="008865F3"/>
    <w:rsid w:val="0088690A"/>
    <w:rsid w:val="00886A03"/>
    <w:rsid w:val="00886BE5"/>
    <w:rsid w:val="00886DF9"/>
    <w:rsid w:val="008874F6"/>
    <w:rsid w:val="00887F29"/>
    <w:rsid w:val="00890D20"/>
    <w:rsid w:val="0089148D"/>
    <w:rsid w:val="0089199C"/>
    <w:rsid w:val="00892B12"/>
    <w:rsid w:val="00894B15"/>
    <w:rsid w:val="008953A2"/>
    <w:rsid w:val="008957FA"/>
    <w:rsid w:val="00895E96"/>
    <w:rsid w:val="00896B88"/>
    <w:rsid w:val="008972BE"/>
    <w:rsid w:val="008A0278"/>
    <w:rsid w:val="008A07D5"/>
    <w:rsid w:val="008A2B72"/>
    <w:rsid w:val="008A40DA"/>
    <w:rsid w:val="008A4116"/>
    <w:rsid w:val="008A6341"/>
    <w:rsid w:val="008A6B19"/>
    <w:rsid w:val="008A6CED"/>
    <w:rsid w:val="008A7C13"/>
    <w:rsid w:val="008A7D08"/>
    <w:rsid w:val="008B0D3C"/>
    <w:rsid w:val="008B1560"/>
    <w:rsid w:val="008B4B03"/>
    <w:rsid w:val="008B5900"/>
    <w:rsid w:val="008B5FD5"/>
    <w:rsid w:val="008B66E8"/>
    <w:rsid w:val="008B77AD"/>
    <w:rsid w:val="008C0D3D"/>
    <w:rsid w:val="008C0D4D"/>
    <w:rsid w:val="008C1C03"/>
    <w:rsid w:val="008C1FF0"/>
    <w:rsid w:val="008C2B02"/>
    <w:rsid w:val="008C38D7"/>
    <w:rsid w:val="008C3BDD"/>
    <w:rsid w:val="008C552F"/>
    <w:rsid w:val="008C5FB1"/>
    <w:rsid w:val="008C6453"/>
    <w:rsid w:val="008C6E3C"/>
    <w:rsid w:val="008C750B"/>
    <w:rsid w:val="008C7616"/>
    <w:rsid w:val="008C7623"/>
    <w:rsid w:val="008C777B"/>
    <w:rsid w:val="008D00B4"/>
    <w:rsid w:val="008D062E"/>
    <w:rsid w:val="008D16D1"/>
    <w:rsid w:val="008D2269"/>
    <w:rsid w:val="008D4A4B"/>
    <w:rsid w:val="008D4E68"/>
    <w:rsid w:val="008D50D4"/>
    <w:rsid w:val="008D5C1C"/>
    <w:rsid w:val="008D71B6"/>
    <w:rsid w:val="008D7AC5"/>
    <w:rsid w:val="008E0214"/>
    <w:rsid w:val="008E0906"/>
    <w:rsid w:val="008E19AB"/>
    <w:rsid w:val="008E3AB7"/>
    <w:rsid w:val="008E46FB"/>
    <w:rsid w:val="008E690B"/>
    <w:rsid w:val="008E6E37"/>
    <w:rsid w:val="008E6F29"/>
    <w:rsid w:val="008F07D5"/>
    <w:rsid w:val="008F12AB"/>
    <w:rsid w:val="008F30CC"/>
    <w:rsid w:val="008F3625"/>
    <w:rsid w:val="008F41F0"/>
    <w:rsid w:val="008F59D3"/>
    <w:rsid w:val="008F59E6"/>
    <w:rsid w:val="008F61E7"/>
    <w:rsid w:val="008F6261"/>
    <w:rsid w:val="008F65C7"/>
    <w:rsid w:val="008F6F63"/>
    <w:rsid w:val="008F70E0"/>
    <w:rsid w:val="008F73C1"/>
    <w:rsid w:val="00900648"/>
    <w:rsid w:val="00900967"/>
    <w:rsid w:val="009023E3"/>
    <w:rsid w:val="00902C3A"/>
    <w:rsid w:val="0090304F"/>
    <w:rsid w:val="009032BE"/>
    <w:rsid w:val="00903FA8"/>
    <w:rsid w:val="0090636C"/>
    <w:rsid w:val="009067E1"/>
    <w:rsid w:val="009068F3"/>
    <w:rsid w:val="00910D5B"/>
    <w:rsid w:val="00914087"/>
    <w:rsid w:val="0091498B"/>
    <w:rsid w:val="009158F6"/>
    <w:rsid w:val="009166BA"/>
    <w:rsid w:val="00916E84"/>
    <w:rsid w:val="00917FB7"/>
    <w:rsid w:val="00920D2D"/>
    <w:rsid w:val="00921625"/>
    <w:rsid w:val="009225FA"/>
    <w:rsid w:val="0092278E"/>
    <w:rsid w:val="00922EC8"/>
    <w:rsid w:val="00923D60"/>
    <w:rsid w:val="00924FEB"/>
    <w:rsid w:val="00925258"/>
    <w:rsid w:val="009268C0"/>
    <w:rsid w:val="0092710E"/>
    <w:rsid w:val="0092715F"/>
    <w:rsid w:val="00927C00"/>
    <w:rsid w:val="00930E28"/>
    <w:rsid w:val="00932B3A"/>
    <w:rsid w:val="00934D62"/>
    <w:rsid w:val="00935177"/>
    <w:rsid w:val="009354E1"/>
    <w:rsid w:val="009357B1"/>
    <w:rsid w:val="00935A43"/>
    <w:rsid w:val="00936284"/>
    <w:rsid w:val="0094035C"/>
    <w:rsid w:val="00941F89"/>
    <w:rsid w:val="00944770"/>
    <w:rsid w:val="00946C2D"/>
    <w:rsid w:val="00951F3D"/>
    <w:rsid w:val="00952C07"/>
    <w:rsid w:val="00953659"/>
    <w:rsid w:val="00955F07"/>
    <w:rsid w:val="0095725F"/>
    <w:rsid w:val="009621EB"/>
    <w:rsid w:val="009636D5"/>
    <w:rsid w:val="00963A58"/>
    <w:rsid w:val="00964A03"/>
    <w:rsid w:val="00971223"/>
    <w:rsid w:val="00971BC5"/>
    <w:rsid w:val="009728E4"/>
    <w:rsid w:val="00972F3F"/>
    <w:rsid w:val="0097421D"/>
    <w:rsid w:val="00975C34"/>
    <w:rsid w:val="0097654B"/>
    <w:rsid w:val="00976CD0"/>
    <w:rsid w:val="009807DD"/>
    <w:rsid w:val="00980A4C"/>
    <w:rsid w:val="00981C08"/>
    <w:rsid w:val="00982D5F"/>
    <w:rsid w:val="00983844"/>
    <w:rsid w:val="00983AB2"/>
    <w:rsid w:val="00983C19"/>
    <w:rsid w:val="0098445B"/>
    <w:rsid w:val="00985782"/>
    <w:rsid w:val="009863CF"/>
    <w:rsid w:val="00986A4B"/>
    <w:rsid w:val="00987D2F"/>
    <w:rsid w:val="00990A48"/>
    <w:rsid w:val="0099245B"/>
    <w:rsid w:val="00996709"/>
    <w:rsid w:val="00996B56"/>
    <w:rsid w:val="00997C4E"/>
    <w:rsid w:val="009A0107"/>
    <w:rsid w:val="009A06B1"/>
    <w:rsid w:val="009A29A5"/>
    <w:rsid w:val="009A31CA"/>
    <w:rsid w:val="009A3973"/>
    <w:rsid w:val="009A3F22"/>
    <w:rsid w:val="009A3FEE"/>
    <w:rsid w:val="009A4380"/>
    <w:rsid w:val="009A4EC1"/>
    <w:rsid w:val="009A54E6"/>
    <w:rsid w:val="009A6394"/>
    <w:rsid w:val="009A63DC"/>
    <w:rsid w:val="009A7586"/>
    <w:rsid w:val="009B0FA9"/>
    <w:rsid w:val="009B4EE4"/>
    <w:rsid w:val="009B57CD"/>
    <w:rsid w:val="009B6278"/>
    <w:rsid w:val="009B7CB7"/>
    <w:rsid w:val="009B7D93"/>
    <w:rsid w:val="009C00EF"/>
    <w:rsid w:val="009C2723"/>
    <w:rsid w:val="009C3007"/>
    <w:rsid w:val="009C3587"/>
    <w:rsid w:val="009C5C64"/>
    <w:rsid w:val="009C5E62"/>
    <w:rsid w:val="009C79C6"/>
    <w:rsid w:val="009D1355"/>
    <w:rsid w:val="009D1E3E"/>
    <w:rsid w:val="009D5274"/>
    <w:rsid w:val="009D531F"/>
    <w:rsid w:val="009D55C9"/>
    <w:rsid w:val="009D6227"/>
    <w:rsid w:val="009D63D1"/>
    <w:rsid w:val="009D6832"/>
    <w:rsid w:val="009D77A8"/>
    <w:rsid w:val="009D782B"/>
    <w:rsid w:val="009E077C"/>
    <w:rsid w:val="009E185C"/>
    <w:rsid w:val="009E2524"/>
    <w:rsid w:val="009E5190"/>
    <w:rsid w:val="009E5A7D"/>
    <w:rsid w:val="009E62E2"/>
    <w:rsid w:val="009E675A"/>
    <w:rsid w:val="009F006B"/>
    <w:rsid w:val="009F0360"/>
    <w:rsid w:val="009F07EF"/>
    <w:rsid w:val="009F1BF1"/>
    <w:rsid w:val="009F1F4A"/>
    <w:rsid w:val="009F22D4"/>
    <w:rsid w:val="009F23DB"/>
    <w:rsid w:val="009F2936"/>
    <w:rsid w:val="009F4EFC"/>
    <w:rsid w:val="009F6B32"/>
    <w:rsid w:val="009F705F"/>
    <w:rsid w:val="009F79CE"/>
    <w:rsid w:val="00A00C7B"/>
    <w:rsid w:val="00A00E84"/>
    <w:rsid w:val="00A01247"/>
    <w:rsid w:val="00A01396"/>
    <w:rsid w:val="00A0459F"/>
    <w:rsid w:val="00A0593D"/>
    <w:rsid w:val="00A0601B"/>
    <w:rsid w:val="00A0746E"/>
    <w:rsid w:val="00A07643"/>
    <w:rsid w:val="00A108E5"/>
    <w:rsid w:val="00A128B1"/>
    <w:rsid w:val="00A1326C"/>
    <w:rsid w:val="00A14325"/>
    <w:rsid w:val="00A14AA4"/>
    <w:rsid w:val="00A15F88"/>
    <w:rsid w:val="00A1624C"/>
    <w:rsid w:val="00A231F7"/>
    <w:rsid w:val="00A2584E"/>
    <w:rsid w:val="00A25DA6"/>
    <w:rsid w:val="00A273D8"/>
    <w:rsid w:val="00A27F9E"/>
    <w:rsid w:val="00A30C67"/>
    <w:rsid w:val="00A31DAF"/>
    <w:rsid w:val="00A32C3E"/>
    <w:rsid w:val="00A34FD6"/>
    <w:rsid w:val="00A42C77"/>
    <w:rsid w:val="00A43348"/>
    <w:rsid w:val="00A43E4B"/>
    <w:rsid w:val="00A458FA"/>
    <w:rsid w:val="00A45ADA"/>
    <w:rsid w:val="00A46B8A"/>
    <w:rsid w:val="00A502B7"/>
    <w:rsid w:val="00A504D6"/>
    <w:rsid w:val="00A50814"/>
    <w:rsid w:val="00A50C12"/>
    <w:rsid w:val="00A5134D"/>
    <w:rsid w:val="00A543AE"/>
    <w:rsid w:val="00A54E08"/>
    <w:rsid w:val="00A5653B"/>
    <w:rsid w:val="00A57740"/>
    <w:rsid w:val="00A577EF"/>
    <w:rsid w:val="00A62A34"/>
    <w:rsid w:val="00A62CE9"/>
    <w:rsid w:val="00A630B3"/>
    <w:rsid w:val="00A65CBB"/>
    <w:rsid w:val="00A6698E"/>
    <w:rsid w:val="00A6766E"/>
    <w:rsid w:val="00A703D8"/>
    <w:rsid w:val="00A71E36"/>
    <w:rsid w:val="00A72117"/>
    <w:rsid w:val="00A74187"/>
    <w:rsid w:val="00A76064"/>
    <w:rsid w:val="00A77FFA"/>
    <w:rsid w:val="00A83C56"/>
    <w:rsid w:val="00A84907"/>
    <w:rsid w:val="00A84A4E"/>
    <w:rsid w:val="00A85307"/>
    <w:rsid w:val="00A85426"/>
    <w:rsid w:val="00A860E2"/>
    <w:rsid w:val="00A8782C"/>
    <w:rsid w:val="00A90FFF"/>
    <w:rsid w:val="00A91383"/>
    <w:rsid w:val="00A92831"/>
    <w:rsid w:val="00A939C7"/>
    <w:rsid w:val="00A941B1"/>
    <w:rsid w:val="00A96E51"/>
    <w:rsid w:val="00AA08F8"/>
    <w:rsid w:val="00AA21E1"/>
    <w:rsid w:val="00AA2326"/>
    <w:rsid w:val="00AA237B"/>
    <w:rsid w:val="00AA32DE"/>
    <w:rsid w:val="00AA3E91"/>
    <w:rsid w:val="00AA4368"/>
    <w:rsid w:val="00AA443D"/>
    <w:rsid w:val="00AA5482"/>
    <w:rsid w:val="00AA5D2E"/>
    <w:rsid w:val="00AA6059"/>
    <w:rsid w:val="00AA6653"/>
    <w:rsid w:val="00AA6795"/>
    <w:rsid w:val="00AA70D0"/>
    <w:rsid w:val="00AA7248"/>
    <w:rsid w:val="00AB0532"/>
    <w:rsid w:val="00AB230B"/>
    <w:rsid w:val="00AB23BF"/>
    <w:rsid w:val="00AB258F"/>
    <w:rsid w:val="00AB2F9A"/>
    <w:rsid w:val="00AB3847"/>
    <w:rsid w:val="00AB639A"/>
    <w:rsid w:val="00AB65D7"/>
    <w:rsid w:val="00AB69DC"/>
    <w:rsid w:val="00AB6E06"/>
    <w:rsid w:val="00AB702A"/>
    <w:rsid w:val="00AC1376"/>
    <w:rsid w:val="00AC2EFE"/>
    <w:rsid w:val="00AC4FD3"/>
    <w:rsid w:val="00AC5E4A"/>
    <w:rsid w:val="00AC6952"/>
    <w:rsid w:val="00AC75FC"/>
    <w:rsid w:val="00AD0DA2"/>
    <w:rsid w:val="00AD116F"/>
    <w:rsid w:val="00AD2C78"/>
    <w:rsid w:val="00AD2FE5"/>
    <w:rsid w:val="00AD3BB5"/>
    <w:rsid w:val="00AD42FB"/>
    <w:rsid w:val="00AD4C3E"/>
    <w:rsid w:val="00AD537E"/>
    <w:rsid w:val="00AD5997"/>
    <w:rsid w:val="00AD5D59"/>
    <w:rsid w:val="00AD77CB"/>
    <w:rsid w:val="00AE0C96"/>
    <w:rsid w:val="00AE1E3D"/>
    <w:rsid w:val="00AE1F4F"/>
    <w:rsid w:val="00AE3044"/>
    <w:rsid w:val="00AE56C3"/>
    <w:rsid w:val="00AF1652"/>
    <w:rsid w:val="00AF2399"/>
    <w:rsid w:val="00AF64C5"/>
    <w:rsid w:val="00AF7D42"/>
    <w:rsid w:val="00B00741"/>
    <w:rsid w:val="00B022F3"/>
    <w:rsid w:val="00B02C45"/>
    <w:rsid w:val="00B0422A"/>
    <w:rsid w:val="00B05F23"/>
    <w:rsid w:val="00B06C40"/>
    <w:rsid w:val="00B06F7B"/>
    <w:rsid w:val="00B10F4F"/>
    <w:rsid w:val="00B12F65"/>
    <w:rsid w:val="00B13EC2"/>
    <w:rsid w:val="00B20203"/>
    <w:rsid w:val="00B210D4"/>
    <w:rsid w:val="00B21DD0"/>
    <w:rsid w:val="00B226A7"/>
    <w:rsid w:val="00B22CEC"/>
    <w:rsid w:val="00B232EE"/>
    <w:rsid w:val="00B24884"/>
    <w:rsid w:val="00B252DB"/>
    <w:rsid w:val="00B2695F"/>
    <w:rsid w:val="00B26A33"/>
    <w:rsid w:val="00B27451"/>
    <w:rsid w:val="00B27A99"/>
    <w:rsid w:val="00B27FBE"/>
    <w:rsid w:val="00B30376"/>
    <w:rsid w:val="00B31189"/>
    <w:rsid w:val="00B311BD"/>
    <w:rsid w:val="00B327B6"/>
    <w:rsid w:val="00B3341B"/>
    <w:rsid w:val="00B33974"/>
    <w:rsid w:val="00B35FE5"/>
    <w:rsid w:val="00B3604D"/>
    <w:rsid w:val="00B36CBB"/>
    <w:rsid w:val="00B36D56"/>
    <w:rsid w:val="00B37E3A"/>
    <w:rsid w:val="00B4184B"/>
    <w:rsid w:val="00B4220B"/>
    <w:rsid w:val="00B431AF"/>
    <w:rsid w:val="00B4494A"/>
    <w:rsid w:val="00B44F26"/>
    <w:rsid w:val="00B47687"/>
    <w:rsid w:val="00B50066"/>
    <w:rsid w:val="00B50CE1"/>
    <w:rsid w:val="00B53211"/>
    <w:rsid w:val="00B537BB"/>
    <w:rsid w:val="00B53A17"/>
    <w:rsid w:val="00B541B1"/>
    <w:rsid w:val="00B543AF"/>
    <w:rsid w:val="00B54D3E"/>
    <w:rsid w:val="00B56C6F"/>
    <w:rsid w:val="00B56E95"/>
    <w:rsid w:val="00B5751C"/>
    <w:rsid w:val="00B578F1"/>
    <w:rsid w:val="00B579D9"/>
    <w:rsid w:val="00B61017"/>
    <w:rsid w:val="00B61BA8"/>
    <w:rsid w:val="00B62D6D"/>
    <w:rsid w:val="00B6303C"/>
    <w:rsid w:val="00B638C1"/>
    <w:rsid w:val="00B67C65"/>
    <w:rsid w:val="00B67F87"/>
    <w:rsid w:val="00B700D8"/>
    <w:rsid w:val="00B70277"/>
    <w:rsid w:val="00B70839"/>
    <w:rsid w:val="00B70C6E"/>
    <w:rsid w:val="00B7148C"/>
    <w:rsid w:val="00B718F2"/>
    <w:rsid w:val="00B71B60"/>
    <w:rsid w:val="00B72C1D"/>
    <w:rsid w:val="00B7328A"/>
    <w:rsid w:val="00B73864"/>
    <w:rsid w:val="00B74DC9"/>
    <w:rsid w:val="00B75B55"/>
    <w:rsid w:val="00B7643F"/>
    <w:rsid w:val="00B769DE"/>
    <w:rsid w:val="00B77099"/>
    <w:rsid w:val="00B80950"/>
    <w:rsid w:val="00B81F1B"/>
    <w:rsid w:val="00B82DD1"/>
    <w:rsid w:val="00B83FDF"/>
    <w:rsid w:val="00B848AD"/>
    <w:rsid w:val="00B84E22"/>
    <w:rsid w:val="00B8638E"/>
    <w:rsid w:val="00B8755C"/>
    <w:rsid w:val="00B87D43"/>
    <w:rsid w:val="00B90F5E"/>
    <w:rsid w:val="00B91004"/>
    <w:rsid w:val="00B93552"/>
    <w:rsid w:val="00B95E50"/>
    <w:rsid w:val="00B96F04"/>
    <w:rsid w:val="00B9761E"/>
    <w:rsid w:val="00BA069F"/>
    <w:rsid w:val="00BA2522"/>
    <w:rsid w:val="00BA3258"/>
    <w:rsid w:val="00BA4E6F"/>
    <w:rsid w:val="00BA6C81"/>
    <w:rsid w:val="00BA6CB1"/>
    <w:rsid w:val="00BA6D83"/>
    <w:rsid w:val="00BA7061"/>
    <w:rsid w:val="00BB01A5"/>
    <w:rsid w:val="00BB26D5"/>
    <w:rsid w:val="00BB271D"/>
    <w:rsid w:val="00BB2787"/>
    <w:rsid w:val="00BB5272"/>
    <w:rsid w:val="00BB5E59"/>
    <w:rsid w:val="00BB5EF9"/>
    <w:rsid w:val="00BB79B3"/>
    <w:rsid w:val="00BC1DDF"/>
    <w:rsid w:val="00BC2D79"/>
    <w:rsid w:val="00BC33D9"/>
    <w:rsid w:val="00BC39EF"/>
    <w:rsid w:val="00BC56D3"/>
    <w:rsid w:val="00BD35C9"/>
    <w:rsid w:val="00BD4219"/>
    <w:rsid w:val="00BD4C25"/>
    <w:rsid w:val="00BD51C3"/>
    <w:rsid w:val="00BD546B"/>
    <w:rsid w:val="00BD6345"/>
    <w:rsid w:val="00BD69EB"/>
    <w:rsid w:val="00BD6FC8"/>
    <w:rsid w:val="00BD7A24"/>
    <w:rsid w:val="00BD7F47"/>
    <w:rsid w:val="00BE1293"/>
    <w:rsid w:val="00BE1A39"/>
    <w:rsid w:val="00BE2093"/>
    <w:rsid w:val="00BE21EB"/>
    <w:rsid w:val="00BE2800"/>
    <w:rsid w:val="00BE2BA4"/>
    <w:rsid w:val="00BE3155"/>
    <w:rsid w:val="00BE4A4E"/>
    <w:rsid w:val="00BE5574"/>
    <w:rsid w:val="00BE66C1"/>
    <w:rsid w:val="00BF122F"/>
    <w:rsid w:val="00BF1A25"/>
    <w:rsid w:val="00BF2AFA"/>
    <w:rsid w:val="00BF3139"/>
    <w:rsid w:val="00BF4782"/>
    <w:rsid w:val="00BF4B62"/>
    <w:rsid w:val="00BF4CCC"/>
    <w:rsid w:val="00BF624C"/>
    <w:rsid w:val="00BF631B"/>
    <w:rsid w:val="00BF6B1B"/>
    <w:rsid w:val="00C0046C"/>
    <w:rsid w:val="00C01D62"/>
    <w:rsid w:val="00C02AC7"/>
    <w:rsid w:val="00C036D6"/>
    <w:rsid w:val="00C0415E"/>
    <w:rsid w:val="00C04B9E"/>
    <w:rsid w:val="00C117F2"/>
    <w:rsid w:val="00C11E4E"/>
    <w:rsid w:val="00C12246"/>
    <w:rsid w:val="00C14089"/>
    <w:rsid w:val="00C140DA"/>
    <w:rsid w:val="00C14721"/>
    <w:rsid w:val="00C15051"/>
    <w:rsid w:val="00C15A91"/>
    <w:rsid w:val="00C17954"/>
    <w:rsid w:val="00C20154"/>
    <w:rsid w:val="00C20376"/>
    <w:rsid w:val="00C20381"/>
    <w:rsid w:val="00C218BF"/>
    <w:rsid w:val="00C22E5F"/>
    <w:rsid w:val="00C233B7"/>
    <w:rsid w:val="00C23462"/>
    <w:rsid w:val="00C2355B"/>
    <w:rsid w:val="00C23B24"/>
    <w:rsid w:val="00C2705F"/>
    <w:rsid w:val="00C2783E"/>
    <w:rsid w:val="00C27F92"/>
    <w:rsid w:val="00C30FA4"/>
    <w:rsid w:val="00C31E64"/>
    <w:rsid w:val="00C32E01"/>
    <w:rsid w:val="00C32E3E"/>
    <w:rsid w:val="00C33908"/>
    <w:rsid w:val="00C416F4"/>
    <w:rsid w:val="00C42D78"/>
    <w:rsid w:val="00C43D0B"/>
    <w:rsid w:val="00C44524"/>
    <w:rsid w:val="00C45501"/>
    <w:rsid w:val="00C45748"/>
    <w:rsid w:val="00C50BA6"/>
    <w:rsid w:val="00C50BEC"/>
    <w:rsid w:val="00C51939"/>
    <w:rsid w:val="00C51C92"/>
    <w:rsid w:val="00C547A0"/>
    <w:rsid w:val="00C5767F"/>
    <w:rsid w:val="00C57C10"/>
    <w:rsid w:val="00C60D56"/>
    <w:rsid w:val="00C612B8"/>
    <w:rsid w:val="00C618A4"/>
    <w:rsid w:val="00C62E0E"/>
    <w:rsid w:val="00C63BD4"/>
    <w:rsid w:val="00C64373"/>
    <w:rsid w:val="00C64836"/>
    <w:rsid w:val="00C64D10"/>
    <w:rsid w:val="00C65588"/>
    <w:rsid w:val="00C66C86"/>
    <w:rsid w:val="00C716EC"/>
    <w:rsid w:val="00C71972"/>
    <w:rsid w:val="00C72126"/>
    <w:rsid w:val="00C73E6F"/>
    <w:rsid w:val="00C757D3"/>
    <w:rsid w:val="00C777A0"/>
    <w:rsid w:val="00C77DE0"/>
    <w:rsid w:val="00C81753"/>
    <w:rsid w:val="00C817A2"/>
    <w:rsid w:val="00C8208C"/>
    <w:rsid w:val="00C82CD1"/>
    <w:rsid w:val="00C831DE"/>
    <w:rsid w:val="00C84FF1"/>
    <w:rsid w:val="00C85323"/>
    <w:rsid w:val="00C861B6"/>
    <w:rsid w:val="00C86972"/>
    <w:rsid w:val="00C92739"/>
    <w:rsid w:val="00C92D06"/>
    <w:rsid w:val="00C9362E"/>
    <w:rsid w:val="00C94133"/>
    <w:rsid w:val="00C94147"/>
    <w:rsid w:val="00C942A8"/>
    <w:rsid w:val="00C95357"/>
    <w:rsid w:val="00C957BE"/>
    <w:rsid w:val="00C958FB"/>
    <w:rsid w:val="00CA114F"/>
    <w:rsid w:val="00CA12F7"/>
    <w:rsid w:val="00CA1CF9"/>
    <w:rsid w:val="00CA1EB9"/>
    <w:rsid w:val="00CA2FD0"/>
    <w:rsid w:val="00CA547F"/>
    <w:rsid w:val="00CA5B09"/>
    <w:rsid w:val="00CA5D81"/>
    <w:rsid w:val="00CA663B"/>
    <w:rsid w:val="00CA6677"/>
    <w:rsid w:val="00CA6AF9"/>
    <w:rsid w:val="00CA7A25"/>
    <w:rsid w:val="00CB01D7"/>
    <w:rsid w:val="00CB0488"/>
    <w:rsid w:val="00CB07FE"/>
    <w:rsid w:val="00CB0E04"/>
    <w:rsid w:val="00CB0E2B"/>
    <w:rsid w:val="00CB1589"/>
    <w:rsid w:val="00CB2C92"/>
    <w:rsid w:val="00CB310E"/>
    <w:rsid w:val="00CB3154"/>
    <w:rsid w:val="00CB6D1E"/>
    <w:rsid w:val="00CB7259"/>
    <w:rsid w:val="00CC1791"/>
    <w:rsid w:val="00CC4CE4"/>
    <w:rsid w:val="00CC5033"/>
    <w:rsid w:val="00CC5976"/>
    <w:rsid w:val="00CC7B16"/>
    <w:rsid w:val="00CC7FD8"/>
    <w:rsid w:val="00CD0D65"/>
    <w:rsid w:val="00CD157D"/>
    <w:rsid w:val="00CD15B6"/>
    <w:rsid w:val="00CD23A6"/>
    <w:rsid w:val="00CD2B6B"/>
    <w:rsid w:val="00CD3212"/>
    <w:rsid w:val="00CD3C21"/>
    <w:rsid w:val="00CD4A54"/>
    <w:rsid w:val="00CD7ABF"/>
    <w:rsid w:val="00CE1E43"/>
    <w:rsid w:val="00CE2063"/>
    <w:rsid w:val="00CE3031"/>
    <w:rsid w:val="00CE34F0"/>
    <w:rsid w:val="00CE3CE8"/>
    <w:rsid w:val="00CE3F66"/>
    <w:rsid w:val="00CE50A0"/>
    <w:rsid w:val="00CE5657"/>
    <w:rsid w:val="00CE6258"/>
    <w:rsid w:val="00CE7527"/>
    <w:rsid w:val="00CF08DF"/>
    <w:rsid w:val="00CF1330"/>
    <w:rsid w:val="00CF17DE"/>
    <w:rsid w:val="00CF4053"/>
    <w:rsid w:val="00CF5183"/>
    <w:rsid w:val="00CF5874"/>
    <w:rsid w:val="00CF591A"/>
    <w:rsid w:val="00CF66BF"/>
    <w:rsid w:val="00CF72B8"/>
    <w:rsid w:val="00D00C27"/>
    <w:rsid w:val="00D00F66"/>
    <w:rsid w:val="00D0281E"/>
    <w:rsid w:val="00D0428C"/>
    <w:rsid w:val="00D04D8D"/>
    <w:rsid w:val="00D05A29"/>
    <w:rsid w:val="00D062FE"/>
    <w:rsid w:val="00D06EBA"/>
    <w:rsid w:val="00D07AA2"/>
    <w:rsid w:val="00D10D94"/>
    <w:rsid w:val="00D111CB"/>
    <w:rsid w:val="00D11A30"/>
    <w:rsid w:val="00D12E99"/>
    <w:rsid w:val="00D13E92"/>
    <w:rsid w:val="00D169D3"/>
    <w:rsid w:val="00D16D66"/>
    <w:rsid w:val="00D175CC"/>
    <w:rsid w:val="00D227BD"/>
    <w:rsid w:val="00D23224"/>
    <w:rsid w:val="00D23B4B"/>
    <w:rsid w:val="00D23DC3"/>
    <w:rsid w:val="00D23E93"/>
    <w:rsid w:val="00D2405D"/>
    <w:rsid w:val="00D24E3F"/>
    <w:rsid w:val="00D2514E"/>
    <w:rsid w:val="00D25334"/>
    <w:rsid w:val="00D25374"/>
    <w:rsid w:val="00D25BD4"/>
    <w:rsid w:val="00D25DAA"/>
    <w:rsid w:val="00D2728B"/>
    <w:rsid w:val="00D2747B"/>
    <w:rsid w:val="00D328AA"/>
    <w:rsid w:val="00D332EF"/>
    <w:rsid w:val="00D3379F"/>
    <w:rsid w:val="00D36B41"/>
    <w:rsid w:val="00D36B96"/>
    <w:rsid w:val="00D37A03"/>
    <w:rsid w:val="00D415F3"/>
    <w:rsid w:val="00D4188D"/>
    <w:rsid w:val="00D41BE5"/>
    <w:rsid w:val="00D41CE6"/>
    <w:rsid w:val="00D41E25"/>
    <w:rsid w:val="00D42F30"/>
    <w:rsid w:val="00D434F2"/>
    <w:rsid w:val="00D453DB"/>
    <w:rsid w:val="00D45F45"/>
    <w:rsid w:val="00D470C0"/>
    <w:rsid w:val="00D4714B"/>
    <w:rsid w:val="00D47765"/>
    <w:rsid w:val="00D50EAA"/>
    <w:rsid w:val="00D516F4"/>
    <w:rsid w:val="00D51816"/>
    <w:rsid w:val="00D51F8F"/>
    <w:rsid w:val="00D536B5"/>
    <w:rsid w:val="00D54C0A"/>
    <w:rsid w:val="00D550C7"/>
    <w:rsid w:val="00D5627B"/>
    <w:rsid w:val="00D57ADF"/>
    <w:rsid w:val="00D60463"/>
    <w:rsid w:val="00D6116E"/>
    <w:rsid w:val="00D61416"/>
    <w:rsid w:val="00D61CCC"/>
    <w:rsid w:val="00D62874"/>
    <w:rsid w:val="00D62AED"/>
    <w:rsid w:val="00D63D55"/>
    <w:rsid w:val="00D63F0F"/>
    <w:rsid w:val="00D63FF8"/>
    <w:rsid w:val="00D661CB"/>
    <w:rsid w:val="00D66496"/>
    <w:rsid w:val="00D66813"/>
    <w:rsid w:val="00D66CFB"/>
    <w:rsid w:val="00D67759"/>
    <w:rsid w:val="00D67B1A"/>
    <w:rsid w:val="00D67B7E"/>
    <w:rsid w:val="00D70CBF"/>
    <w:rsid w:val="00D725DC"/>
    <w:rsid w:val="00D73AC0"/>
    <w:rsid w:val="00D73D4F"/>
    <w:rsid w:val="00D75F9D"/>
    <w:rsid w:val="00D76750"/>
    <w:rsid w:val="00D77B9B"/>
    <w:rsid w:val="00D80DF7"/>
    <w:rsid w:val="00D81335"/>
    <w:rsid w:val="00D83115"/>
    <w:rsid w:val="00D833D2"/>
    <w:rsid w:val="00D84913"/>
    <w:rsid w:val="00D85E24"/>
    <w:rsid w:val="00D86D8B"/>
    <w:rsid w:val="00D92B1F"/>
    <w:rsid w:val="00D93314"/>
    <w:rsid w:val="00D9568B"/>
    <w:rsid w:val="00D965B9"/>
    <w:rsid w:val="00D96DCE"/>
    <w:rsid w:val="00D97489"/>
    <w:rsid w:val="00D976A9"/>
    <w:rsid w:val="00DA17B8"/>
    <w:rsid w:val="00DA18A5"/>
    <w:rsid w:val="00DA2FFF"/>
    <w:rsid w:val="00DA357F"/>
    <w:rsid w:val="00DA37F3"/>
    <w:rsid w:val="00DA387E"/>
    <w:rsid w:val="00DA3C64"/>
    <w:rsid w:val="00DA6256"/>
    <w:rsid w:val="00DA6630"/>
    <w:rsid w:val="00DA79E6"/>
    <w:rsid w:val="00DA7F6E"/>
    <w:rsid w:val="00DB23AA"/>
    <w:rsid w:val="00DB2ABA"/>
    <w:rsid w:val="00DB3AFD"/>
    <w:rsid w:val="00DB5820"/>
    <w:rsid w:val="00DB5D5A"/>
    <w:rsid w:val="00DB6B68"/>
    <w:rsid w:val="00DB7169"/>
    <w:rsid w:val="00DC061A"/>
    <w:rsid w:val="00DC15F4"/>
    <w:rsid w:val="00DC2125"/>
    <w:rsid w:val="00DC2213"/>
    <w:rsid w:val="00DC35FC"/>
    <w:rsid w:val="00DC580B"/>
    <w:rsid w:val="00DC6CA6"/>
    <w:rsid w:val="00DD007D"/>
    <w:rsid w:val="00DD0CB6"/>
    <w:rsid w:val="00DD100D"/>
    <w:rsid w:val="00DD1CAE"/>
    <w:rsid w:val="00DD1CFF"/>
    <w:rsid w:val="00DD2FCC"/>
    <w:rsid w:val="00DD4E1C"/>
    <w:rsid w:val="00DD544F"/>
    <w:rsid w:val="00DD59AC"/>
    <w:rsid w:val="00DD6A41"/>
    <w:rsid w:val="00DD6B6C"/>
    <w:rsid w:val="00DD7355"/>
    <w:rsid w:val="00DE0F78"/>
    <w:rsid w:val="00DE0F94"/>
    <w:rsid w:val="00DE26D9"/>
    <w:rsid w:val="00DE2820"/>
    <w:rsid w:val="00DE3087"/>
    <w:rsid w:val="00DF01C0"/>
    <w:rsid w:val="00DF2999"/>
    <w:rsid w:val="00DF30DD"/>
    <w:rsid w:val="00DF621C"/>
    <w:rsid w:val="00DF681D"/>
    <w:rsid w:val="00E0081B"/>
    <w:rsid w:val="00E00A8F"/>
    <w:rsid w:val="00E00C24"/>
    <w:rsid w:val="00E025A8"/>
    <w:rsid w:val="00E0295F"/>
    <w:rsid w:val="00E02C5C"/>
    <w:rsid w:val="00E0369C"/>
    <w:rsid w:val="00E03C78"/>
    <w:rsid w:val="00E04814"/>
    <w:rsid w:val="00E05156"/>
    <w:rsid w:val="00E058E9"/>
    <w:rsid w:val="00E06046"/>
    <w:rsid w:val="00E06D57"/>
    <w:rsid w:val="00E070B6"/>
    <w:rsid w:val="00E07A07"/>
    <w:rsid w:val="00E07EAD"/>
    <w:rsid w:val="00E10540"/>
    <w:rsid w:val="00E11739"/>
    <w:rsid w:val="00E11C08"/>
    <w:rsid w:val="00E122BE"/>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1E7"/>
    <w:rsid w:val="00E30214"/>
    <w:rsid w:val="00E30DF5"/>
    <w:rsid w:val="00E328C8"/>
    <w:rsid w:val="00E33B38"/>
    <w:rsid w:val="00E3577C"/>
    <w:rsid w:val="00E407A1"/>
    <w:rsid w:val="00E418EF"/>
    <w:rsid w:val="00E41E9C"/>
    <w:rsid w:val="00E422A7"/>
    <w:rsid w:val="00E432AB"/>
    <w:rsid w:val="00E441A8"/>
    <w:rsid w:val="00E442C1"/>
    <w:rsid w:val="00E4448C"/>
    <w:rsid w:val="00E444C9"/>
    <w:rsid w:val="00E44959"/>
    <w:rsid w:val="00E477A6"/>
    <w:rsid w:val="00E51F45"/>
    <w:rsid w:val="00E52704"/>
    <w:rsid w:val="00E54128"/>
    <w:rsid w:val="00E54139"/>
    <w:rsid w:val="00E5466E"/>
    <w:rsid w:val="00E56C29"/>
    <w:rsid w:val="00E56FEA"/>
    <w:rsid w:val="00E571BE"/>
    <w:rsid w:val="00E579CF"/>
    <w:rsid w:val="00E61516"/>
    <w:rsid w:val="00E6572E"/>
    <w:rsid w:val="00E65D28"/>
    <w:rsid w:val="00E70B06"/>
    <w:rsid w:val="00E70CB9"/>
    <w:rsid w:val="00E71B3A"/>
    <w:rsid w:val="00E71CF5"/>
    <w:rsid w:val="00E7222C"/>
    <w:rsid w:val="00E73E1D"/>
    <w:rsid w:val="00E74578"/>
    <w:rsid w:val="00E74749"/>
    <w:rsid w:val="00E74BE0"/>
    <w:rsid w:val="00E752BD"/>
    <w:rsid w:val="00E75479"/>
    <w:rsid w:val="00E767FF"/>
    <w:rsid w:val="00E76958"/>
    <w:rsid w:val="00E77607"/>
    <w:rsid w:val="00E80C8F"/>
    <w:rsid w:val="00E81D5F"/>
    <w:rsid w:val="00E83091"/>
    <w:rsid w:val="00E8383A"/>
    <w:rsid w:val="00E83E7A"/>
    <w:rsid w:val="00E84D9F"/>
    <w:rsid w:val="00E865C2"/>
    <w:rsid w:val="00E8745E"/>
    <w:rsid w:val="00E907E5"/>
    <w:rsid w:val="00E92307"/>
    <w:rsid w:val="00E93942"/>
    <w:rsid w:val="00E9477A"/>
    <w:rsid w:val="00E94F99"/>
    <w:rsid w:val="00E95ED8"/>
    <w:rsid w:val="00E969B5"/>
    <w:rsid w:val="00EA00A7"/>
    <w:rsid w:val="00EA03CC"/>
    <w:rsid w:val="00EA1A98"/>
    <w:rsid w:val="00EA3336"/>
    <w:rsid w:val="00EA362D"/>
    <w:rsid w:val="00EA3A8D"/>
    <w:rsid w:val="00EA3DC5"/>
    <w:rsid w:val="00EA55AD"/>
    <w:rsid w:val="00EA5727"/>
    <w:rsid w:val="00EA6D87"/>
    <w:rsid w:val="00EB11AE"/>
    <w:rsid w:val="00EB2300"/>
    <w:rsid w:val="00EB3524"/>
    <w:rsid w:val="00EB3EC0"/>
    <w:rsid w:val="00EB55B4"/>
    <w:rsid w:val="00EB572B"/>
    <w:rsid w:val="00EB6CBD"/>
    <w:rsid w:val="00EB785C"/>
    <w:rsid w:val="00EC1A44"/>
    <w:rsid w:val="00EC20AF"/>
    <w:rsid w:val="00EC28FF"/>
    <w:rsid w:val="00EC2A7C"/>
    <w:rsid w:val="00EC3879"/>
    <w:rsid w:val="00EC4174"/>
    <w:rsid w:val="00EC47B6"/>
    <w:rsid w:val="00EC601A"/>
    <w:rsid w:val="00EC7CC0"/>
    <w:rsid w:val="00ED110C"/>
    <w:rsid w:val="00ED1D27"/>
    <w:rsid w:val="00ED1DC5"/>
    <w:rsid w:val="00ED21DD"/>
    <w:rsid w:val="00ED2991"/>
    <w:rsid w:val="00ED3492"/>
    <w:rsid w:val="00ED4BD8"/>
    <w:rsid w:val="00ED67B8"/>
    <w:rsid w:val="00ED75B5"/>
    <w:rsid w:val="00EE03F7"/>
    <w:rsid w:val="00EE1DCD"/>
    <w:rsid w:val="00EE381E"/>
    <w:rsid w:val="00EE54B6"/>
    <w:rsid w:val="00EE5FB0"/>
    <w:rsid w:val="00EE6F3C"/>
    <w:rsid w:val="00EE79EE"/>
    <w:rsid w:val="00EF0999"/>
    <w:rsid w:val="00EF2532"/>
    <w:rsid w:val="00EF4B7A"/>
    <w:rsid w:val="00EF58A0"/>
    <w:rsid w:val="00EF73BB"/>
    <w:rsid w:val="00EF7550"/>
    <w:rsid w:val="00EF7EC2"/>
    <w:rsid w:val="00F03CC9"/>
    <w:rsid w:val="00F0415F"/>
    <w:rsid w:val="00F0588D"/>
    <w:rsid w:val="00F06CDE"/>
    <w:rsid w:val="00F07E28"/>
    <w:rsid w:val="00F10028"/>
    <w:rsid w:val="00F1082C"/>
    <w:rsid w:val="00F11A6F"/>
    <w:rsid w:val="00F1224F"/>
    <w:rsid w:val="00F1316C"/>
    <w:rsid w:val="00F14BD8"/>
    <w:rsid w:val="00F14E43"/>
    <w:rsid w:val="00F15D1B"/>
    <w:rsid w:val="00F16405"/>
    <w:rsid w:val="00F176F5"/>
    <w:rsid w:val="00F21C8C"/>
    <w:rsid w:val="00F21E16"/>
    <w:rsid w:val="00F2218E"/>
    <w:rsid w:val="00F22510"/>
    <w:rsid w:val="00F23052"/>
    <w:rsid w:val="00F24B0B"/>
    <w:rsid w:val="00F24E42"/>
    <w:rsid w:val="00F250F8"/>
    <w:rsid w:val="00F25131"/>
    <w:rsid w:val="00F2569F"/>
    <w:rsid w:val="00F25A73"/>
    <w:rsid w:val="00F25C78"/>
    <w:rsid w:val="00F279D3"/>
    <w:rsid w:val="00F3005F"/>
    <w:rsid w:val="00F30067"/>
    <w:rsid w:val="00F31B46"/>
    <w:rsid w:val="00F32906"/>
    <w:rsid w:val="00F34CEC"/>
    <w:rsid w:val="00F37D18"/>
    <w:rsid w:val="00F4042A"/>
    <w:rsid w:val="00F404A0"/>
    <w:rsid w:val="00F41877"/>
    <w:rsid w:val="00F41911"/>
    <w:rsid w:val="00F42649"/>
    <w:rsid w:val="00F42A0B"/>
    <w:rsid w:val="00F42F64"/>
    <w:rsid w:val="00F4342E"/>
    <w:rsid w:val="00F44036"/>
    <w:rsid w:val="00F44E96"/>
    <w:rsid w:val="00F46B47"/>
    <w:rsid w:val="00F46D00"/>
    <w:rsid w:val="00F4780C"/>
    <w:rsid w:val="00F47DC8"/>
    <w:rsid w:val="00F5027C"/>
    <w:rsid w:val="00F506E0"/>
    <w:rsid w:val="00F51305"/>
    <w:rsid w:val="00F52DA6"/>
    <w:rsid w:val="00F5508C"/>
    <w:rsid w:val="00F5564E"/>
    <w:rsid w:val="00F56574"/>
    <w:rsid w:val="00F573DB"/>
    <w:rsid w:val="00F60C87"/>
    <w:rsid w:val="00F61DAC"/>
    <w:rsid w:val="00F6240E"/>
    <w:rsid w:val="00F63FFD"/>
    <w:rsid w:val="00F641C1"/>
    <w:rsid w:val="00F65A92"/>
    <w:rsid w:val="00F65C57"/>
    <w:rsid w:val="00F65DBF"/>
    <w:rsid w:val="00F6635F"/>
    <w:rsid w:val="00F66F68"/>
    <w:rsid w:val="00F67806"/>
    <w:rsid w:val="00F70E11"/>
    <w:rsid w:val="00F724FA"/>
    <w:rsid w:val="00F72E58"/>
    <w:rsid w:val="00F73A58"/>
    <w:rsid w:val="00F76686"/>
    <w:rsid w:val="00F768BD"/>
    <w:rsid w:val="00F770BD"/>
    <w:rsid w:val="00F80A1C"/>
    <w:rsid w:val="00F82A60"/>
    <w:rsid w:val="00F82BBB"/>
    <w:rsid w:val="00F82F1F"/>
    <w:rsid w:val="00F850A4"/>
    <w:rsid w:val="00F857B6"/>
    <w:rsid w:val="00F85A57"/>
    <w:rsid w:val="00F85CCE"/>
    <w:rsid w:val="00F85F67"/>
    <w:rsid w:val="00F86EE0"/>
    <w:rsid w:val="00F87225"/>
    <w:rsid w:val="00F8734F"/>
    <w:rsid w:val="00F91E98"/>
    <w:rsid w:val="00F93ACB"/>
    <w:rsid w:val="00F94612"/>
    <w:rsid w:val="00F94B2A"/>
    <w:rsid w:val="00F95010"/>
    <w:rsid w:val="00F95069"/>
    <w:rsid w:val="00F971A8"/>
    <w:rsid w:val="00FA1170"/>
    <w:rsid w:val="00FA1C05"/>
    <w:rsid w:val="00FA22B0"/>
    <w:rsid w:val="00FA324B"/>
    <w:rsid w:val="00FA4374"/>
    <w:rsid w:val="00FA51B5"/>
    <w:rsid w:val="00FA6587"/>
    <w:rsid w:val="00FA6D93"/>
    <w:rsid w:val="00FA7445"/>
    <w:rsid w:val="00FB024B"/>
    <w:rsid w:val="00FB0A51"/>
    <w:rsid w:val="00FB223A"/>
    <w:rsid w:val="00FB2265"/>
    <w:rsid w:val="00FB2C88"/>
    <w:rsid w:val="00FB33C1"/>
    <w:rsid w:val="00FB3B38"/>
    <w:rsid w:val="00FB435B"/>
    <w:rsid w:val="00FB43AA"/>
    <w:rsid w:val="00FB44E3"/>
    <w:rsid w:val="00FB515E"/>
    <w:rsid w:val="00FB5B28"/>
    <w:rsid w:val="00FB7206"/>
    <w:rsid w:val="00FC08AF"/>
    <w:rsid w:val="00FC1090"/>
    <w:rsid w:val="00FC2C2F"/>
    <w:rsid w:val="00FC3107"/>
    <w:rsid w:val="00FC39AC"/>
    <w:rsid w:val="00FC3B19"/>
    <w:rsid w:val="00FC3CE9"/>
    <w:rsid w:val="00FC57B4"/>
    <w:rsid w:val="00FC5A3C"/>
    <w:rsid w:val="00FC654F"/>
    <w:rsid w:val="00FC6D7B"/>
    <w:rsid w:val="00FC6E62"/>
    <w:rsid w:val="00FC71D6"/>
    <w:rsid w:val="00FC7593"/>
    <w:rsid w:val="00FD1077"/>
    <w:rsid w:val="00FD1392"/>
    <w:rsid w:val="00FD173D"/>
    <w:rsid w:val="00FD627C"/>
    <w:rsid w:val="00FE1408"/>
    <w:rsid w:val="00FE19A3"/>
    <w:rsid w:val="00FE2C45"/>
    <w:rsid w:val="00FE3B86"/>
    <w:rsid w:val="00FE44E2"/>
    <w:rsid w:val="00FE5500"/>
    <w:rsid w:val="00FE55D8"/>
    <w:rsid w:val="00FE75B4"/>
    <w:rsid w:val="00FF03D3"/>
    <w:rsid w:val="00FF0F6C"/>
    <w:rsid w:val="00FF1578"/>
    <w:rsid w:val="00FF29C2"/>
    <w:rsid w:val="00FF3F0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 w:type="character" w:styleId="Mencinsinresolver">
    <w:name w:val="Unresolved Mention"/>
    <w:basedOn w:val="Fuentedeprrafopredeter"/>
    <w:uiPriority w:val="99"/>
    <w:semiHidden/>
    <w:unhideWhenUsed/>
    <w:rsid w:val="0072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95200">
      <w:bodyDiv w:val="1"/>
      <w:marLeft w:val="0"/>
      <w:marRight w:val="0"/>
      <w:marTop w:val="0"/>
      <w:marBottom w:val="0"/>
      <w:divBdr>
        <w:top w:val="none" w:sz="0" w:space="0" w:color="auto"/>
        <w:left w:val="none" w:sz="0" w:space="0" w:color="auto"/>
        <w:bottom w:val="none" w:sz="0" w:space="0" w:color="auto"/>
        <w:right w:val="none" w:sz="0" w:space="0" w:color="auto"/>
      </w:divBdr>
    </w:div>
    <w:div w:id="402341061">
      <w:bodyDiv w:val="1"/>
      <w:marLeft w:val="0"/>
      <w:marRight w:val="0"/>
      <w:marTop w:val="0"/>
      <w:marBottom w:val="0"/>
      <w:divBdr>
        <w:top w:val="none" w:sz="0" w:space="0" w:color="auto"/>
        <w:left w:val="none" w:sz="0" w:space="0" w:color="auto"/>
        <w:bottom w:val="none" w:sz="0" w:space="0" w:color="auto"/>
        <w:right w:val="none" w:sz="0" w:space="0" w:color="auto"/>
      </w:divBdr>
    </w:div>
    <w:div w:id="520898653">
      <w:bodyDiv w:val="1"/>
      <w:marLeft w:val="0"/>
      <w:marRight w:val="0"/>
      <w:marTop w:val="0"/>
      <w:marBottom w:val="0"/>
      <w:divBdr>
        <w:top w:val="none" w:sz="0" w:space="0" w:color="auto"/>
        <w:left w:val="none" w:sz="0" w:space="0" w:color="auto"/>
        <w:bottom w:val="none" w:sz="0" w:space="0" w:color="auto"/>
        <w:right w:val="none" w:sz="0" w:space="0" w:color="auto"/>
      </w:divBdr>
    </w:div>
    <w:div w:id="680396415">
      <w:bodyDiv w:val="1"/>
      <w:marLeft w:val="0"/>
      <w:marRight w:val="0"/>
      <w:marTop w:val="0"/>
      <w:marBottom w:val="0"/>
      <w:divBdr>
        <w:top w:val="none" w:sz="0" w:space="0" w:color="auto"/>
        <w:left w:val="none" w:sz="0" w:space="0" w:color="auto"/>
        <w:bottom w:val="none" w:sz="0" w:space="0" w:color="auto"/>
        <w:right w:val="none" w:sz="0" w:space="0" w:color="auto"/>
      </w:divBdr>
    </w:div>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21059729">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80157299">
      <w:bodyDiv w:val="1"/>
      <w:marLeft w:val="0"/>
      <w:marRight w:val="0"/>
      <w:marTop w:val="0"/>
      <w:marBottom w:val="0"/>
      <w:divBdr>
        <w:top w:val="none" w:sz="0" w:space="0" w:color="auto"/>
        <w:left w:val="none" w:sz="0" w:space="0" w:color="auto"/>
        <w:bottom w:val="none" w:sz="0" w:space="0" w:color="auto"/>
        <w:right w:val="none" w:sz="0" w:space="0" w:color="auto"/>
      </w:divBdr>
    </w:div>
    <w:div w:id="1028070035">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59983172">
      <w:bodyDiv w:val="1"/>
      <w:marLeft w:val="0"/>
      <w:marRight w:val="0"/>
      <w:marTop w:val="0"/>
      <w:marBottom w:val="0"/>
      <w:divBdr>
        <w:top w:val="none" w:sz="0" w:space="0" w:color="auto"/>
        <w:left w:val="none" w:sz="0" w:space="0" w:color="auto"/>
        <w:bottom w:val="none" w:sz="0" w:space="0" w:color="auto"/>
        <w:right w:val="none" w:sz="0" w:space="0" w:color="auto"/>
      </w:divBdr>
    </w:div>
    <w:div w:id="1090813387">
      <w:bodyDiv w:val="1"/>
      <w:marLeft w:val="0"/>
      <w:marRight w:val="0"/>
      <w:marTop w:val="0"/>
      <w:marBottom w:val="0"/>
      <w:divBdr>
        <w:top w:val="none" w:sz="0" w:space="0" w:color="auto"/>
        <w:left w:val="none" w:sz="0" w:space="0" w:color="auto"/>
        <w:bottom w:val="none" w:sz="0" w:space="0" w:color="auto"/>
        <w:right w:val="none" w:sz="0" w:space="0" w:color="auto"/>
      </w:divBdr>
    </w:div>
    <w:div w:id="1237086595">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363242606">
      <w:bodyDiv w:val="1"/>
      <w:marLeft w:val="0"/>
      <w:marRight w:val="0"/>
      <w:marTop w:val="0"/>
      <w:marBottom w:val="0"/>
      <w:divBdr>
        <w:top w:val="none" w:sz="0" w:space="0" w:color="auto"/>
        <w:left w:val="none" w:sz="0" w:space="0" w:color="auto"/>
        <w:bottom w:val="none" w:sz="0" w:space="0" w:color="auto"/>
        <w:right w:val="none" w:sz="0" w:space="0" w:color="auto"/>
      </w:divBdr>
    </w:div>
    <w:div w:id="1386834319">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1532911437">
      <w:bodyDiv w:val="1"/>
      <w:marLeft w:val="0"/>
      <w:marRight w:val="0"/>
      <w:marTop w:val="0"/>
      <w:marBottom w:val="0"/>
      <w:divBdr>
        <w:top w:val="none" w:sz="0" w:space="0" w:color="auto"/>
        <w:left w:val="none" w:sz="0" w:space="0" w:color="auto"/>
        <w:bottom w:val="none" w:sz="0" w:space="0" w:color="auto"/>
        <w:right w:val="none" w:sz="0" w:space="0" w:color="auto"/>
      </w:divBdr>
    </w:div>
    <w:div w:id="1542743231">
      <w:bodyDiv w:val="1"/>
      <w:marLeft w:val="0"/>
      <w:marRight w:val="0"/>
      <w:marTop w:val="0"/>
      <w:marBottom w:val="0"/>
      <w:divBdr>
        <w:top w:val="none" w:sz="0" w:space="0" w:color="auto"/>
        <w:left w:val="none" w:sz="0" w:space="0" w:color="auto"/>
        <w:bottom w:val="none" w:sz="0" w:space="0" w:color="auto"/>
        <w:right w:val="none" w:sz="0" w:space="0" w:color="auto"/>
      </w:divBdr>
    </w:div>
    <w:div w:id="1593977376">
      <w:bodyDiv w:val="1"/>
      <w:marLeft w:val="0"/>
      <w:marRight w:val="0"/>
      <w:marTop w:val="0"/>
      <w:marBottom w:val="0"/>
      <w:divBdr>
        <w:top w:val="none" w:sz="0" w:space="0" w:color="auto"/>
        <w:left w:val="none" w:sz="0" w:space="0" w:color="auto"/>
        <w:bottom w:val="none" w:sz="0" w:space="0" w:color="auto"/>
        <w:right w:val="none" w:sz="0" w:space="0" w:color="auto"/>
      </w:divBdr>
    </w:div>
    <w:div w:id="1649742424">
      <w:bodyDiv w:val="1"/>
      <w:marLeft w:val="0"/>
      <w:marRight w:val="0"/>
      <w:marTop w:val="0"/>
      <w:marBottom w:val="0"/>
      <w:divBdr>
        <w:top w:val="none" w:sz="0" w:space="0" w:color="auto"/>
        <w:left w:val="none" w:sz="0" w:space="0" w:color="auto"/>
        <w:bottom w:val="none" w:sz="0" w:space="0" w:color="auto"/>
        <w:right w:val="none" w:sz="0" w:space="0" w:color="auto"/>
      </w:divBdr>
    </w:div>
    <w:div w:id="1754862571">
      <w:bodyDiv w:val="1"/>
      <w:marLeft w:val="0"/>
      <w:marRight w:val="0"/>
      <w:marTop w:val="0"/>
      <w:marBottom w:val="0"/>
      <w:divBdr>
        <w:top w:val="none" w:sz="0" w:space="0" w:color="auto"/>
        <w:left w:val="none" w:sz="0" w:space="0" w:color="auto"/>
        <w:bottom w:val="none" w:sz="0" w:space="0" w:color="auto"/>
        <w:right w:val="none" w:sz="0" w:space="0" w:color="auto"/>
      </w:divBdr>
    </w:div>
    <w:div w:id="1757703579">
      <w:bodyDiv w:val="1"/>
      <w:marLeft w:val="0"/>
      <w:marRight w:val="0"/>
      <w:marTop w:val="0"/>
      <w:marBottom w:val="0"/>
      <w:divBdr>
        <w:top w:val="none" w:sz="0" w:space="0" w:color="auto"/>
        <w:left w:val="none" w:sz="0" w:space="0" w:color="auto"/>
        <w:bottom w:val="none" w:sz="0" w:space="0" w:color="auto"/>
        <w:right w:val="none" w:sz="0" w:space="0" w:color="auto"/>
      </w:divBdr>
    </w:div>
    <w:div w:id="1981113040">
      <w:bodyDiv w:val="1"/>
      <w:marLeft w:val="0"/>
      <w:marRight w:val="0"/>
      <w:marTop w:val="0"/>
      <w:marBottom w:val="0"/>
      <w:divBdr>
        <w:top w:val="none" w:sz="0" w:space="0" w:color="auto"/>
        <w:left w:val="none" w:sz="0" w:space="0" w:color="auto"/>
        <w:bottom w:val="none" w:sz="0" w:space="0" w:color="auto"/>
        <w:right w:val="none" w:sz="0" w:space="0" w:color="auto"/>
      </w:divBdr>
    </w:div>
    <w:div w:id="20495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ocesos.ramajudicial.gov.co/procesoscs/ConsultaJusticias21.aspx?EntryId=eCHAb9ZqnBC%2buMdoA5xG2hRv9j8%3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C4B76-E16D-4728-B3EE-7DD01CFA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NELCY VERENA CÁRDENAS ÁLVAREZ</cp:lastModifiedBy>
  <cp:revision>3</cp:revision>
  <cp:lastPrinted>2022-08-22T13:15:00Z</cp:lastPrinted>
  <dcterms:created xsi:type="dcterms:W3CDTF">2022-08-22T13:15:00Z</dcterms:created>
  <dcterms:modified xsi:type="dcterms:W3CDTF">2022-08-22T13:16:00Z</dcterms:modified>
</cp:coreProperties>
</file>