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A6" w:rsidRDefault="00D82BA6" w:rsidP="00D82BA6">
      <w:pPr>
        <w:tabs>
          <w:tab w:val="left" w:pos="1526"/>
        </w:tabs>
        <w:jc w:val="center"/>
        <w:rPr>
          <w:rFonts w:ascii="Verdana" w:hAnsi="Verdana" w:cs="Arial"/>
          <w:b/>
          <w:i/>
          <w:iCs/>
        </w:rPr>
      </w:pPr>
      <w:r w:rsidRPr="00C24EBF">
        <w:rPr>
          <w:rFonts w:ascii="Arial" w:hAnsi="Arial" w:cs="Arial"/>
          <w:b/>
          <w:noProof/>
          <w:sz w:val="28"/>
          <w:szCs w:val="28"/>
          <w:lang w:val="es-CO" w:eastAsia="es-CO"/>
        </w:rPr>
        <w:drawing>
          <wp:inline distT="0" distB="0" distL="0" distR="0" wp14:anchorId="5AB04507" wp14:editId="3754F6A2">
            <wp:extent cx="30480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A6" w:rsidRPr="002461DF" w:rsidRDefault="00D82BA6" w:rsidP="00D82BA6">
      <w:pPr>
        <w:tabs>
          <w:tab w:val="left" w:pos="1526"/>
        </w:tabs>
        <w:jc w:val="center"/>
        <w:rPr>
          <w:rFonts w:ascii="Verdana" w:hAnsi="Verdana" w:cs="Arial"/>
          <w:b/>
          <w:i/>
          <w:iCs/>
        </w:rPr>
      </w:pPr>
      <w:r w:rsidRPr="002461DF">
        <w:rPr>
          <w:rFonts w:ascii="Verdana" w:hAnsi="Verdana" w:cs="Arial"/>
          <w:b/>
          <w:i/>
          <w:iCs/>
        </w:rPr>
        <w:t>República de Colombia</w:t>
      </w:r>
    </w:p>
    <w:p w:rsidR="00D82BA6" w:rsidRPr="002461DF" w:rsidRDefault="00D82BA6" w:rsidP="00D82BA6">
      <w:pPr>
        <w:pStyle w:val="Puesto"/>
        <w:tabs>
          <w:tab w:val="left" w:pos="1526"/>
        </w:tabs>
        <w:rPr>
          <w:rFonts w:ascii="Verdana" w:hAnsi="Verdana" w:cs="Arial"/>
          <w:i/>
          <w:iCs/>
          <w:sz w:val="24"/>
        </w:rPr>
      </w:pPr>
      <w:r w:rsidRPr="002461DF">
        <w:rPr>
          <w:rFonts w:ascii="Verdana" w:hAnsi="Verdana" w:cs="Arial"/>
          <w:i/>
          <w:iCs/>
          <w:sz w:val="24"/>
        </w:rPr>
        <w:t>JUZGADO QUINTO CIVIL MUNICIPAL DE NEIVA</w:t>
      </w:r>
    </w:p>
    <w:p w:rsidR="00D82BA6" w:rsidRPr="002461DF" w:rsidRDefault="00D82BA6" w:rsidP="00D82BA6">
      <w:pPr>
        <w:tabs>
          <w:tab w:val="left" w:pos="1526"/>
        </w:tabs>
        <w:jc w:val="center"/>
        <w:rPr>
          <w:rFonts w:ascii="Verdana" w:hAnsi="Verdana" w:cs="Arial"/>
          <w:b/>
        </w:rPr>
      </w:pPr>
      <w:r w:rsidRPr="002461DF">
        <w:rPr>
          <w:rFonts w:ascii="Verdana" w:hAnsi="Verdana" w:cs="Arial"/>
          <w:b/>
        </w:rPr>
        <w:t>Palacio de Justicia Oficina 704 Tel: 8710746</w:t>
      </w:r>
    </w:p>
    <w:p w:rsidR="00D82BA6" w:rsidRPr="002461DF" w:rsidRDefault="00D82BA6" w:rsidP="00D82BA6">
      <w:pPr>
        <w:tabs>
          <w:tab w:val="left" w:pos="1526"/>
        </w:tabs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j</w:t>
      </w:r>
      <w:r w:rsidRPr="002461DF">
        <w:rPr>
          <w:rFonts w:ascii="Verdana" w:hAnsi="Verdana" w:cs="Arial"/>
          <w:b/>
        </w:rPr>
        <w:t>cmpal05nva@notificacionesrj.gov.co</w:t>
      </w:r>
    </w:p>
    <w:p w:rsidR="00D82BA6" w:rsidRDefault="00D82BA6" w:rsidP="00D82BA6">
      <w:pPr>
        <w:tabs>
          <w:tab w:val="left" w:pos="1526"/>
        </w:tabs>
        <w:jc w:val="center"/>
        <w:rPr>
          <w:rFonts w:ascii="Verdana" w:hAnsi="Verdana" w:cs="Arial"/>
          <w:b/>
          <w:u w:val="single"/>
          <w:lang w:val="es-CO"/>
        </w:rPr>
      </w:pPr>
      <w:r>
        <w:rPr>
          <w:rFonts w:ascii="Verdana" w:hAnsi="Verdana" w:cs="Arial"/>
          <w:b/>
        </w:rPr>
        <w:t>Neiva –Huila</w:t>
      </w:r>
      <w:r w:rsidRPr="002461DF">
        <w:rPr>
          <w:rFonts w:ascii="Verdana" w:hAnsi="Verdana" w:cs="Arial"/>
          <w:b/>
          <w:u w:val="single"/>
          <w:lang w:val="es-CO"/>
        </w:rPr>
        <w:t xml:space="preserve"> </w:t>
      </w:r>
    </w:p>
    <w:p w:rsidR="00DF1BCE" w:rsidRPr="0021456C" w:rsidRDefault="00DF1BCE" w:rsidP="00DF1BCE">
      <w:pPr>
        <w:tabs>
          <w:tab w:val="left" w:pos="1526"/>
        </w:tabs>
        <w:jc w:val="right"/>
        <w:rPr>
          <w:rFonts w:ascii="Verdana" w:hAnsi="Verdana" w:cs="Arial"/>
          <w:b/>
          <w:lang w:val="es-CO"/>
        </w:rPr>
      </w:pPr>
      <w:r w:rsidRPr="0021456C">
        <w:rPr>
          <w:rFonts w:ascii="Verdana" w:hAnsi="Verdana" w:cs="Arial"/>
          <w:b/>
          <w:u w:val="single"/>
          <w:lang w:val="es-CO"/>
        </w:rPr>
        <w:t xml:space="preserve">URGENTE TUTELA </w:t>
      </w:r>
    </w:p>
    <w:p w:rsidR="00DF1BCE" w:rsidRPr="0021456C" w:rsidRDefault="00FC75BC" w:rsidP="00DF1BCE">
      <w:pPr>
        <w:jc w:val="righ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Abril 24</w:t>
      </w:r>
      <w:r w:rsidR="00DF1BCE">
        <w:rPr>
          <w:rFonts w:ascii="Verdana" w:hAnsi="Verdana" w:cs="Arial"/>
          <w:b/>
          <w:bCs/>
        </w:rPr>
        <w:t xml:space="preserve"> </w:t>
      </w:r>
      <w:r w:rsidR="00DF1BCE" w:rsidRPr="0021456C">
        <w:rPr>
          <w:rFonts w:ascii="Verdana" w:hAnsi="Verdana" w:cs="Arial"/>
          <w:b/>
          <w:bCs/>
        </w:rPr>
        <w:t>de 2020</w:t>
      </w:r>
    </w:p>
    <w:p w:rsidR="00DF1BCE" w:rsidRPr="0021456C" w:rsidRDefault="00DF1BCE" w:rsidP="00DF1BCE">
      <w:pPr>
        <w:tabs>
          <w:tab w:val="left" w:pos="570"/>
          <w:tab w:val="right" w:pos="8840"/>
        </w:tabs>
        <w:jc w:val="right"/>
        <w:rPr>
          <w:rFonts w:ascii="Verdana" w:hAnsi="Verdana" w:cs="Arial"/>
          <w:b/>
          <w:bCs/>
        </w:rPr>
      </w:pPr>
      <w:r w:rsidRPr="0021456C">
        <w:rPr>
          <w:rFonts w:ascii="Verdana" w:hAnsi="Verdana" w:cs="Arial"/>
          <w:b/>
          <w:bCs/>
        </w:rPr>
        <w:t xml:space="preserve">                                                                                 Oficio No. </w:t>
      </w:r>
      <w:r w:rsidR="00F70C26">
        <w:rPr>
          <w:rFonts w:ascii="Verdana" w:hAnsi="Verdana" w:cs="Arial"/>
          <w:b/>
          <w:bCs/>
        </w:rPr>
        <w:t>1231</w:t>
      </w:r>
    </w:p>
    <w:p w:rsidR="00FC75BC" w:rsidRDefault="00FC75BC" w:rsidP="004B7DFD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</w:p>
    <w:p w:rsidR="004B7DFD" w:rsidRPr="00B95322" w:rsidRDefault="004B7DFD" w:rsidP="004B7DFD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 w:rsidRPr="00B95322">
        <w:rPr>
          <w:rFonts w:ascii="Verdana" w:hAnsi="Verdana" w:cs="Arial"/>
          <w:b/>
          <w:bCs/>
          <w:sz w:val="18"/>
          <w:szCs w:val="18"/>
        </w:rPr>
        <w:t>Señor</w:t>
      </w:r>
      <w:r>
        <w:rPr>
          <w:rFonts w:ascii="Verdana" w:hAnsi="Verdana" w:cs="Arial"/>
          <w:b/>
          <w:bCs/>
          <w:sz w:val="18"/>
          <w:szCs w:val="18"/>
        </w:rPr>
        <w:t>es</w:t>
      </w:r>
    </w:p>
    <w:p w:rsidR="004B7DFD" w:rsidRDefault="006B0C08" w:rsidP="004B7DFD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COLSUBSIDIO IPS</w:t>
      </w:r>
    </w:p>
    <w:p w:rsidR="004B7DFD" w:rsidRDefault="005E7553" w:rsidP="004B7DFD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CALLE 16 A Nº 6 - 51</w:t>
      </w:r>
    </w:p>
    <w:p w:rsidR="004B7DFD" w:rsidRPr="00A61A70" w:rsidRDefault="005E7553" w:rsidP="004B7DFD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CIUDAD</w:t>
      </w:r>
      <w:r w:rsidR="004B7DFD" w:rsidRPr="00B95322">
        <w:rPr>
          <w:rFonts w:ascii="Verdana" w:hAnsi="Verdana" w:cs="Arial"/>
          <w:b/>
          <w:bCs/>
          <w:sz w:val="18"/>
          <w:szCs w:val="18"/>
        </w:rPr>
        <w:t>.-</w:t>
      </w:r>
    </w:p>
    <w:p w:rsidR="00DC2F35" w:rsidRDefault="00DC2F35" w:rsidP="00DC2F35">
      <w:pPr>
        <w:tabs>
          <w:tab w:val="left" w:pos="1526"/>
        </w:tabs>
        <w:rPr>
          <w:rFonts w:ascii="Verdana" w:hAnsi="Verdana" w:cs="Arial"/>
          <w:b/>
          <w:bCs/>
          <w:sz w:val="18"/>
          <w:szCs w:val="18"/>
        </w:rPr>
      </w:pPr>
    </w:p>
    <w:p w:rsidR="00FC75BC" w:rsidRPr="008114A6" w:rsidRDefault="00FC75BC" w:rsidP="00FC75BC">
      <w:pPr>
        <w:pStyle w:val="Textopredeterminado"/>
        <w:tabs>
          <w:tab w:val="left" w:pos="1526"/>
        </w:tabs>
        <w:spacing w:line="276" w:lineRule="auto"/>
        <w:jc w:val="center"/>
        <w:rPr>
          <w:rFonts w:ascii="Verdana" w:hAnsi="Verdana" w:cs="Arial"/>
          <w:i/>
          <w:sz w:val="19"/>
          <w:szCs w:val="19"/>
          <w:u w:val="single"/>
        </w:rPr>
      </w:pPr>
      <w:r w:rsidRPr="008114A6">
        <w:rPr>
          <w:rFonts w:ascii="Verdana" w:hAnsi="Verdana" w:cs="Arial"/>
          <w:i/>
          <w:sz w:val="19"/>
          <w:szCs w:val="19"/>
          <w:u w:val="single"/>
        </w:rPr>
        <w:t>ACCIÓN DE TUTELA</w:t>
      </w:r>
    </w:p>
    <w:p w:rsidR="00FC75BC" w:rsidRPr="008114A6" w:rsidRDefault="00FC75BC" w:rsidP="00FC75BC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i/>
          <w:sz w:val="19"/>
          <w:szCs w:val="19"/>
          <w:u w:val="single"/>
        </w:rPr>
      </w:pPr>
      <w:r w:rsidRPr="008114A6">
        <w:rPr>
          <w:rFonts w:ascii="Verdana" w:hAnsi="Verdana" w:cs="Arial"/>
          <w:i/>
          <w:sz w:val="19"/>
          <w:szCs w:val="19"/>
          <w:u w:val="single"/>
        </w:rPr>
        <w:t>ACCIONANTE: LUIS ALBERTO DÍAZ ROJAS.</w:t>
      </w:r>
    </w:p>
    <w:p w:rsidR="00FC75BC" w:rsidRPr="008114A6" w:rsidRDefault="00FC75BC" w:rsidP="00FC75BC">
      <w:pPr>
        <w:pStyle w:val="Textopredeterminado"/>
        <w:tabs>
          <w:tab w:val="left" w:pos="1526"/>
          <w:tab w:val="center" w:pos="4703"/>
        </w:tabs>
        <w:spacing w:line="276" w:lineRule="auto"/>
        <w:rPr>
          <w:rFonts w:ascii="Verdana" w:hAnsi="Verdana" w:cs="Arial"/>
          <w:i/>
          <w:sz w:val="19"/>
          <w:szCs w:val="19"/>
          <w:u w:val="single"/>
        </w:rPr>
      </w:pPr>
      <w:r w:rsidRPr="008114A6">
        <w:rPr>
          <w:rFonts w:ascii="Verdana" w:hAnsi="Verdana" w:cs="Arial"/>
          <w:i/>
          <w:sz w:val="19"/>
          <w:szCs w:val="19"/>
          <w:u w:val="single"/>
        </w:rPr>
        <w:t>ACCIONADO: NUEVA EPS y COLSUBSIDIO.</w:t>
      </w:r>
      <w:r w:rsidRPr="008114A6">
        <w:rPr>
          <w:rFonts w:ascii="Verdana" w:hAnsi="Verdana" w:cs="Arial"/>
          <w:i/>
          <w:sz w:val="19"/>
          <w:szCs w:val="19"/>
          <w:u w:val="single"/>
        </w:rPr>
        <w:tab/>
      </w:r>
    </w:p>
    <w:p w:rsidR="00FC75BC" w:rsidRPr="008114A6" w:rsidRDefault="00FC75BC" w:rsidP="00FC75BC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i/>
          <w:sz w:val="19"/>
          <w:szCs w:val="19"/>
          <w:u w:val="single"/>
        </w:rPr>
      </w:pPr>
      <w:r w:rsidRPr="008114A6">
        <w:rPr>
          <w:rFonts w:ascii="Verdana" w:hAnsi="Verdana" w:cs="Arial"/>
          <w:i/>
          <w:color w:val="auto"/>
          <w:sz w:val="19"/>
          <w:szCs w:val="19"/>
          <w:u w:val="single"/>
        </w:rPr>
        <w:t>RADICACIÓN: 41001-40-03-005-2020-00134-00</w:t>
      </w:r>
    </w:p>
    <w:p w:rsidR="00FC75BC" w:rsidRPr="008114A6" w:rsidRDefault="00FC75BC" w:rsidP="00FC75BC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sz w:val="19"/>
          <w:szCs w:val="19"/>
        </w:rPr>
      </w:pPr>
    </w:p>
    <w:p w:rsidR="00FC75BC" w:rsidRPr="008114A6" w:rsidRDefault="00FC75BC" w:rsidP="00FC75BC">
      <w:pPr>
        <w:pStyle w:val="Textopredeterminado"/>
        <w:tabs>
          <w:tab w:val="left" w:pos="1526"/>
        </w:tabs>
        <w:spacing w:line="276" w:lineRule="auto"/>
        <w:rPr>
          <w:rFonts w:ascii="Verdana" w:hAnsi="Verdana" w:cs="Arial"/>
          <w:b/>
          <w:sz w:val="19"/>
          <w:szCs w:val="19"/>
        </w:rPr>
      </w:pPr>
      <w:r w:rsidRPr="008114A6">
        <w:rPr>
          <w:rFonts w:ascii="Verdana" w:hAnsi="Verdana" w:cs="Arial"/>
          <w:b/>
          <w:sz w:val="19"/>
          <w:szCs w:val="19"/>
        </w:rPr>
        <w:t>Comedidamente me permito notificarle para los fines pertinentes la sentencia dictada por este despacho judicial dentro de la acción de tutela de la referencia:</w:t>
      </w:r>
    </w:p>
    <w:p w:rsidR="00FC75BC" w:rsidRPr="008114A6" w:rsidRDefault="00FC75BC" w:rsidP="00FC75BC">
      <w:pPr>
        <w:tabs>
          <w:tab w:val="left" w:pos="1526"/>
        </w:tabs>
        <w:jc w:val="both"/>
        <w:rPr>
          <w:rFonts w:ascii="Verdana" w:eastAsia="Batang" w:hAnsi="Verdana" w:cs="Arial"/>
          <w:spacing w:val="-3"/>
          <w:sz w:val="19"/>
          <w:szCs w:val="19"/>
          <w:lang w:val="es-ES_tradnl"/>
        </w:rPr>
      </w:pPr>
    </w:p>
    <w:p w:rsidR="00FC75BC" w:rsidRPr="008114A6" w:rsidRDefault="00FC75BC" w:rsidP="00FC75BC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8114A6">
        <w:rPr>
          <w:rFonts w:ascii="Verdana" w:hAnsi="Verdana"/>
          <w:sz w:val="19"/>
          <w:szCs w:val="19"/>
        </w:rPr>
        <w:t xml:space="preserve">“En mérito de </w:t>
      </w:r>
      <w:r>
        <w:rPr>
          <w:rFonts w:ascii="Verdana" w:hAnsi="Verdana"/>
          <w:sz w:val="19"/>
          <w:szCs w:val="19"/>
        </w:rPr>
        <w:t xml:space="preserve">lo </w:t>
      </w:r>
      <w:r w:rsidR="00D83995">
        <w:rPr>
          <w:rFonts w:ascii="Verdana" w:hAnsi="Verdana"/>
          <w:sz w:val="19"/>
          <w:szCs w:val="19"/>
        </w:rPr>
        <w:t xml:space="preserve">expuesto, </w:t>
      </w:r>
      <w:proofErr w:type="gramStart"/>
      <w:r w:rsidRPr="008114A6">
        <w:rPr>
          <w:rFonts w:ascii="Verdana" w:hAnsi="Verdana"/>
          <w:sz w:val="19"/>
          <w:szCs w:val="19"/>
        </w:rPr>
        <w:t>el  Juzgado</w:t>
      </w:r>
      <w:proofErr w:type="gramEnd"/>
      <w:r w:rsidRPr="008114A6">
        <w:rPr>
          <w:rFonts w:ascii="Verdana" w:hAnsi="Verdana"/>
          <w:sz w:val="19"/>
          <w:szCs w:val="19"/>
        </w:rPr>
        <w:t xml:space="preserve"> Quinto Civil Municipal de Neiva, administrando justicia en nombre de la República y por autoridad de la ley,</w:t>
      </w:r>
    </w:p>
    <w:p w:rsidR="00FC75BC" w:rsidRPr="008114A6" w:rsidRDefault="00FC75BC" w:rsidP="00FC75BC">
      <w:pPr>
        <w:jc w:val="center"/>
        <w:rPr>
          <w:rFonts w:ascii="Verdana" w:hAnsi="Verdana"/>
          <w:b/>
          <w:sz w:val="19"/>
          <w:szCs w:val="19"/>
        </w:rPr>
      </w:pPr>
    </w:p>
    <w:p w:rsidR="00FC75BC" w:rsidRPr="008114A6" w:rsidRDefault="00FC75BC" w:rsidP="00FC75BC">
      <w:pPr>
        <w:spacing w:line="276" w:lineRule="auto"/>
        <w:jc w:val="center"/>
        <w:rPr>
          <w:rFonts w:ascii="Verdana" w:hAnsi="Verdana"/>
          <w:b/>
          <w:sz w:val="19"/>
          <w:szCs w:val="19"/>
        </w:rPr>
      </w:pPr>
      <w:r w:rsidRPr="008114A6">
        <w:rPr>
          <w:rFonts w:ascii="Verdana" w:hAnsi="Verdana"/>
          <w:b/>
          <w:sz w:val="19"/>
          <w:szCs w:val="19"/>
        </w:rPr>
        <w:t>RESUELVE:</w:t>
      </w:r>
    </w:p>
    <w:p w:rsidR="00FC75BC" w:rsidRPr="008114A6" w:rsidRDefault="00FC75BC" w:rsidP="00FC75BC">
      <w:pPr>
        <w:pStyle w:val="Puesto"/>
        <w:jc w:val="left"/>
        <w:rPr>
          <w:rFonts w:ascii="Arial" w:hAnsi="Arial" w:cs="Arial"/>
          <w:b w:val="0"/>
          <w:noProof/>
          <w:sz w:val="19"/>
          <w:szCs w:val="19"/>
        </w:rPr>
      </w:pPr>
    </w:p>
    <w:p w:rsidR="00FC75BC" w:rsidRPr="008114A6" w:rsidRDefault="00FC75BC" w:rsidP="00FC75BC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8114A6">
        <w:rPr>
          <w:rFonts w:ascii="Verdana" w:hAnsi="Verdana"/>
          <w:b/>
          <w:sz w:val="19"/>
          <w:szCs w:val="19"/>
        </w:rPr>
        <w:t xml:space="preserve">PRIMERO. - TUTELAR </w:t>
      </w:r>
      <w:r w:rsidRPr="008114A6">
        <w:rPr>
          <w:rFonts w:ascii="Verdana" w:hAnsi="Verdana"/>
          <w:sz w:val="19"/>
          <w:szCs w:val="19"/>
        </w:rPr>
        <w:t>el derecho fundamental a la salud del señor LUIS ALBERTO DÍAZ ROJAS, con base en la motivación de esta sentencia.</w:t>
      </w:r>
    </w:p>
    <w:p w:rsidR="00FC75BC" w:rsidRPr="008114A6" w:rsidRDefault="00FC75BC" w:rsidP="00FC75BC">
      <w:pPr>
        <w:jc w:val="both"/>
        <w:rPr>
          <w:rFonts w:ascii="Verdana" w:hAnsi="Verdana"/>
          <w:sz w:val="19"/>
          <w:szCs w:val="19"/>
        </w:rPr>
      </w:pPr>
    </w:p>
    <w:p w:rsidR="00FC75BC" w:rsidRPr="008114A6" w:rsidRDefault="00FC75BC" w:rsidP="00FC75BC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8114A6">
        <w:rPr>
          <w:rFonts w:ascii="Verdana" w:hAnsi="Verdana"/>
          <w:b/>
          <w:sz w:val="19"/>
          <w:szCs w:val="19"/>
        </w:rPr>
        <w:t xml:space="preserve">SEGUNDO. - ORDENAR </w:t>
      </w:r>
      <w:r w:rsidRPr="008114A6">
        <w:rPr>
          <w:rFonts w:ascii="Verdana" w:hAnsi="Verdana"/>
          <w:sz w:val="19"/>
          <w:szCs w:val="19"/>
        </w:rPr>
        <w:t>a la NUEVA EPS que dentro término de cuarenta y ocho (48) horas siguientes a la notificación de esta sentencia, garantice al señor LUIS ALBERTO DÍAZ ROJAS, la elaboración de la nueva autorización del medicamento RANIBIZUMAB 10 mg/1ml jeringa, inyección intravitrea con sus respectivas especificaciones, prescrito por su médico tratante, Dr. FELIX HERNANDO CELIS VICTORIA, con base en la motivación de esta sentencia.</w:t>
      </w:r>
    </w:p>
    <w:p w:rsidR="00FC75BC" w:rsidRPr="008114A6" w:rsidRDefault="00FC75BC" w:rsidP="00FC75BC">
      <w:pPr>
        <w:jc w:val="both"/>
        <w:rPr>
          <w:rFonts w:ascii="Verdana" w:eastAsia="Batang" w:hAnsi="Verdana" w:cs="Arial"/>
          <w:b/>
          <w:spacing w:val="-3"/>
          <w:sz w:val="19"/>
          <w:szCs w:val="19"/>
        </w:rPr>
      </w:pPr>
    </w:p>
    <w:p w:rsidR="00FC75BC" w:rsidRPr="008114A6" w:rsidRDefault="00FC75BC" w:rsidP="00FC75BC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8114A6">
        <w:rPr>
          <w:rFonts w:ascii="Verdana" w:hAnsi="Verdana"/>
          <w:b/>
          <w:sz w:val="19"/>
          <w:szCs w:val="19"/>
        </w:rPr>
        <w:t xml:space="preserve">TERCERO. - ORDENAR </w:t>
      </w:r>
      <w:r w:rsidRPr="008114A6">
        <w:rPr>
          <w:rFonts w:ascii="Verdana" w:hAnsi="Verdana"/>
          <w:sz w:val="19"/>
          <w:szCs w:val="19"/>
        </w:rPr>
        <w:t>a la NUEVA EPS que dentro término de cuarenta y ocho (48) horas siguientes a la notificación de esta sentencia, garantice al señor LUIS ALBERTO DÍAZ ROJAS, la realización del procedimiento de aplicación del medicamento RANIBIZUMAB 10 mg/1ml jeringa, inyección intravitrea, prescrito por su médico tratante, Dr. FELIX HERNANDO CELIS VICTORIA, con base en la motivación de esta sentencia.</w:t>
      </w:r>
    </w:p>
    <w:p w:rsidR="00FC75BC" w:rsidRPr="008114A6" w:rsidRDefault="00FC75BC" w:rsidP="00FC75BC">
      <w:pPr>
        <w:jc w:val="both"/>
        <w:rPr>
          <w:rFonts w:ascii="Verdana" w:eastAsia="Batang" w:hAnsi="Verdana" w:cs="Arial"/>
          <w:b/>
          <w:spacing w:val="-3"/>
          <w:sz w:val="19"/>
          <w:szCs w:val="19"/>
        </w:rPr>
      </w:pPr>
    </w:p>
    <w:p w:rsidR="00FC75BC" w:rsidRPr="008114A6" w:rsidRDefault="00FC75BC" w:rsidP="00FC75BC">
      <w:pPr>
        <w:spacing w:line="276" w:lineRule="auto"/>
        <w:ind w:firstLine="708"/>
        <w:jc w:val="both"/>
        <w:rPr>
          <w:rFonts w:ascii="Verdana" w:hAnsi="Verdana"/>
          <w:sz w:val="19"/>
          <w:szCs w:val="19"/>
        </w:rPr>
      </w:pPr>
      <w:r w:rsidRPr="008114A6">
        <w:rPr>
          <w:rFonts w:ascii="Verdana" w:hAnsi="Verdana"/>
          <w:b/>
          <w:sz w:val="19"/>
          <w:szCs w:val="19"/>
        </w:rPr>
        <w:t xml:space="preserve">CUARTO. - </w:t>
      </w:r>
      <w:r w:rsidRPr="008114A6">
        <w:rPr>
          <w:rFonts w:ascii="Verdana" w:eastAsia="Batang" w:hAnsi="Verdana" w:cs="Arial"/>
          <w:b/>
          <w:spacing w:val="-3"/>
          <w:sz w:val="19"/>
          <w:szCs w:val="19"/>
        </w:rPr>
        <w:t>NOTIFICAR</w:t>
      </w:r>
      <w:r w:rsidRPr="008114A6">
        <w:rPr>
          <w:rFonts w:ascii="Verdana" w:eastAsia="Batang" w:hAnsi="Verdana" w:cs="Arial"/>
          <w:spacing w:val="-3"/>
          <w:sz w:val="19"/>
          <w:szCs w:val="19"/>
        </w:rPr>
        <w:t xml:space="preserve"> este fallo a las partes en la forma y términos indicados en el artículo 30 del Decreto 2591 de 1991.</w:t>
      </w:r>
    </w:p>
    <w:p w:rsidR="00FC75BC" w:rsidRPr="008114A6" w:rsidRDefault="00FC75BC" w:rsidP="00FC75BC">
      <w:pPr>
        <w:jc w:val="both"/>
        <w:rPr>
          <w:rFonts w:ascii="Verdana" w:hAnsi="Verdana"/>
          <w:sz w:val="19"/>
          <w:szCs w:val="19"/>
        </w:rPr>
      </w:pPr>
    </w:p>
    <w:p w:rsidR="00FC75BC" w:rsidRPr="008114A6" w:rsidRDefault="00FC75BC" w:rsidP="00FC75BC">
      <w:pPr>
        <w:pStyle w:val="Textoindependiente2"/>
        <w:tabs>
          <w:tab w:val="left" w:pos="851"/>
        </w:tabs>
        <w:spacing w:line="276" w:lineRule="auto"/>
        <w:jc w:val="both"/>
        <w:rPr>
          <w:rFonts w:ascii="Verdana" w:eastAsia="Batang" w:hAnsi="Verdana" w:cs="Arial"/>
          <w:spacing w:val="-3"/>
          <w:sz w:val="19"/>
          <w:szCs w:val="19"/>
        </w:rPr>
      </w:pPr>
      <w:r w:rsidRPr="008114A6">
        <w:rPr>
          <w:rFonts w:ascii="Verdana" w:eastAsia="Batang" w:hAnsi="Verdana" w:cs="Arial"/>
          <w:b/>
          <w:spacing w:val="-3"/>
          <w:sz w:val="19"/>
          <w:szCs w:val="19"/>
        </w:rPr>
        <w:tab/>
        <w:t xml:space="preserve">QUINTO. - </w:t>
      </w:r>
      <w:r w:rsidRPr="008114A6">
        <w:rPr>
          <w:rFonts w:ascii="Verdana" w:eastAsia="Batang" w:hAnsi="Verdana" w:cs="Arial"/>
          <w:spacing w:val="-3"/>
          <w:sz w:val="19"/>
          <w:szCs w:val="19"/>
        </w:rPr>
        <w:t xml:space="preserve">En caso de no ser impugnada esta decisión, se ordena el envío de las diligencias a la H. Corte Constitucional para su eventual revisión, tal como lo dispone el artículo 31 ibídem. </w:t>
      </w:r>
    </w:p>
    <w:p w:rsidR="00FC75BC" w:rsidRPr="008114A6" w:rsidRDefault="00FC75BC" w:rsidP="00FC75BC">
      <w:pPr>
        <w:pStyle w:val="Textoindependiente2"/>
        <w:tabs>
          <w:tab w:val="left" w:pos="851"/>
        </w:tabs>
        <w:spacing w:after="0" w:line="240" w:lineRule="auto"/>
        <w:jc w:val="both"/>
        <w:rPr>
          <w:rFonts w:ascii="Verdana" w:eastAsia="Batang" w:hAnsi="Verdana" w:cs="Arial"/>
          <w:spacing w:val="-3"/>
          <w:sz w:val="19"/>
          <w:szCs w:val="19"/>
        </w:rPr>
      </w:pPr>
    </w:p>
    <w:p w:rsidR="00FC75BC" w:rsidRPr="008114A6" w:rsidRDefault="00FC75BC" w:rsidP="00FC75BC">
      <w:pPr>
        <w:spacing w:line="360" w:lineRule="auto"/>
        <w:ind w:firstLine="709"/>
        <w:jc w:val="both"/>
        <w:rPr>
          <w:rFonts w:ascii="Arial" w:hAnsi="Arial" w:cs="Arial"/>
          <w:b/>
          <w:noProof/>
          <w:sz w:val="19"/>
          <w:szCs w:val="19"/>
        </w:rPr>
      </w:pPr>
      <w:r w:rsidRPr="008114A6">
        <w:rPr>
          <w:rFonts w:ascii="Verdana" w:hAnsi="Verdana" w:cs="Arial"/>
          <w:iCs/>
          <w:sz w:val="19"/>
          <w:szCs w:val="19"/>
        </w:rPr>
        <w:t>Notifíquese por el medio más expedito</w:t>
      </w:r>
      <w:r w:rsidRPr="008114A6">
        <w:rPr>
          <w:rFonts w:ascii="Verdana" w:hAnsi="Verdana"/>
          <w:sz w:val="19"/>
          <w:szCs w:val="19"/>
        </w:rPr>
        <w:t>”</w:t>
      </w:r>
      <w:r w:rsidRPr="008114A6">
        <w:rPr>
          <w:rFonts w:ascii="Verdana" w:hAnsi="Verdana" w:cs="Arial"/>
          <w:iCs/>
          <w:sz w:val="19"/>
          <w:szCs w:val="19"/>
        </w:rPr>
        <w:t xml:space="preserve"> </w:t>
      </w:r>
      <w:r w:rsidRPr="008114A6">
        <w:rPr>
          <w:rFonts w:ascii="Verdana" w:hAnsi="Verdana" w:cs="Arial"/>
          <w:b/>
          <w:iCs/>
          <w:sz w:val="19"/>
          <w:szCs w:val="19"/>
        </w:rPr>
        <w:t>FDO. HÉCTOR ÁLVAREZ LOZANO – JUEZ.</w:t>
      </w:r>
    </w:p>
    <w:p w:rsidR="00FC75BC" w:rsidRPr="008114A6" w:rsidRDefault="00FC75BC" w:rsidP="00FC75BC">
      <w:pPr>
        <w:pStyle w:val="Textoindependiente"/>
        <w:spacing w:after="0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3360" behindDoc="0" locked="0" layoutInCell="1" allowOverlap="1" wp14:anchorId="144F8B4F" wp14:editId="4AA01790">
            <wp:simplePos x="0" y="0"/>
            <wp:positionH relativeFrom="column">
              <wp:posOffset>2263140</wp:posOffset>
            </wp:positionH>
            <wp:positionV relativeFrom="paragraph">
              <wp:posOffset>142240</wp:posOffset>
            </wp:positionV>
            <wp:extent cx="1504950" cy="5143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3-30-2020 15.33.43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7" t="1972" r="9748" b="12054"/>
                    <a:stretch/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5BC" w:rsidRPr="00F11C27" w:rsidRDefault="00FC75BC" w:rsidP="00FC75BC">
      <w:pPr>
        <w:pStyle w:val="Textoindependiente"/>
        <w:spacing w:after="0"/>
        <w:jc w:val="both"/>
        <w:rPr>
          <w:rFonts w:ascii="Verdana" w:hAnsi="Verdana"/>
          <w:b/>
          <w:sz w:val="20"/>
          <w:szCs w:val="20"/>
        </w:rPr>
      </w:pPr>
    </w:p>
    <w:p w:rsidR="00FC75BC" w:rsidRDefault="00FC75BC" w:rsidP="00FC75BC">
      <w:pPr>
        <w:pStyle w:val="Textoindependiente"/>
        <w:spacing w:after="0"/>
        <w:jc w:val="both"/>
        <w:rPr>
          <w:rFonts w:ascii="Verdana" w:hAnsi="Verdana"/>
          <w:b/>
          <w:sz w:val="20"/>
          <w:szCs w:val="20"/>
        </w:rPr>
      </w:pPr>
      <w:r w:rsidRPr="00F11C27">
        <w:rPr>
          <w:rFonts w:ascii="Verdana" w:hAnsi="Verdana"/>
          <w:b/>
          <w:sz w:val="20"/>
          <w:szCs w:val="20"/>
        </w:rPr>
        <w:t>Atentamente,</w:t>
      </w:r>
      <w:r w:rsidRPr="00EB6CEB">
        <w:rPr>
          <w:rFonts w:ascii="Verdana" w:hAnsi="Verdana"/>
          <w:b/>
          <w:noProof/>
          <w:sz w:val="20"/>
          <w:szCs w:val="20"/>
          <w:lang w:val="es-CO" w:eastAsia="es-CO"/>
        </w:rPr>
        <w:t xml:space="preserve"> </w:t>
      </w:r>
    </w:p>
    <w:p w:rsidR="00FC75BC" w:rsidRPr="00F11C27" w:rsidRDefault="00FC75BC" w:rsidP="00FC75BC">
      <w:pPr>
        <w:pStyle w:val="Textoindependiente"/>
        <w:spacing w:after="0"/>
        <w:jc w:val="both"/>
        <w:rPr>
          <w:rFonts w:ascii="Verdana" w:hAnsi="Verdana"/>
          <w:b/>
          <w:sz w:val="20"/>
          <w:szCs w:val="20"/>
        </w:rPr>
      </w:pPr>
    </w:p>
    <w:p w:rsidR="00FC75BC" w:rsidRDefault="00FC75BC" w:rsidP="00FC75BC">
      <w:pPr>
        <w:pStyle w:val="Puesto"/>
        <w:rPr>
          <w:rFonts w:ascii="Verdana" w:hAnsi="Verdana"/>
          <w:sz w:val="20"/>
          <w:szCs w:val="20"/>
        </w:rPr>
      </w:pPr>
    </w:p>
    <w:p w:rsidR="00FC75BC" w:rsidRDefault="00FC75BC" w:rsidP="00FC75BC">
      <w:pPr>
        <w:pStyle w:val="Pu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MARÍA EUGENIA HERRERA PERALTA</w:t>
      </w:r>
    </w:p>
    <w:p w:rsidR="00FC75BC" w:rsidRPr="00F11C27" w:rsidRDefault="00FC75BC" w:rsidP="00FC75BC">
      <w:pPr>
        <w:pStyle w:val="Pu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Escribiente</w:t>
      </w:r>
      <w:bookmarkStart w:id="0" w:name="_GoBack"/>
      <w:bookmarkEnd w:id="0"/>
    </w:p>
    <w:sectPr w:rsidR="00FC75BC" w:rsidRPr="00F11C27" w:rsidSect="008114A6">
      <w:pgSz w:w="12242" w:h="18722" w:code="14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6B"/>
    <w:rsid w:val="00024FF2"/>
    <w:rsid w:val="0003356B"/>
    <w:rsid w:val="00042496"/>
    <w:rsid w:val="00075F30"/>
    <w:rsid w:val="000C036B"/>
    <w:rsid w:val="000C30F4"/>
    <w:rsid w:val="000E2164"/>
    <w:rsid w:val="00124671"/>
    <w:rsid w:val="00135CBC"/>
    <w:rsid w:val="00147B0C"/>
    <w:rsid w:val="0019525B"/>
    <w:rsid w:val="001C51E8"/>
    <w:rsid w:val="001E54D0"/>
    <w:rsid w:val="001F44B8"/>
    <w:rsid w:val="00206EFC"/>
    <w:rsid w:val="002078EC"/>
    <w:rsid w:val="0021456C"/>
    <w:rsid w:val="00224B89"/>
    <w:rsid w:val="00244D3A"/>
    <w:rsid w:val="00272823"/>
    <w:rsid w:val="00275B00"/>
    <w:rsid w:val="002A3820"/>
    <w:rsid w:val="002B1BC0"/>
    <w:rsid w:val="002B7B5F"/>
    <w:rsid w:val="002D2A2C"/>
    <w:rsid w:val="002D4D9E"/>
    <w:rsid w:val="002E051C"/>
    <w:rsid w:val="00342477"/>
    <w:rsid w:val="0035517F"/>
    <w:rsid w:val="003661D8"/>
    <w:rsid w:val="00381085"/>
    <w:rsid w:val="003B0F20"/>
    <w:rsid w:val="003B7461"/>
    <w:rsid w:val="003E43F2"/>
    <w:rsid w:val="00415CAD"/>
    <w:rsid w:val="00434B07"/>
    <w:rsid w:val="0046036A"/>
    <w:rsid w:val="00466068"/>
    <w:rsid w:val="004970A3"/>
    <w:rsid w:val="004A11E5"/>
    <w:rsid w:val="004B7DFD"/>
    <w:rsid w:val="004D69EE"/>
    <w:rsid w:val="004E7C18"/>
    <w:rsid w:val="004F444F"/>
    <w:rsid w:val="004F58A1"/>
    <w:rsid w:val="00522A80"/>
    <w:rsid w:val="005863E3"/>
    <w:rsid w:val="005921A0"/>
    <w:rsid w:val="005A1DDD"/>
    <w:rsid w:val="005A5C68"/>
    <w:rsid w:val="005E7553"/>
    <w:rsid w:val="006254A3"/>
    <w:rsid w:val="00653183"/>
    <w:rsid w:val="00657B63"/>
    <w:rsid w:val="006806D2"/>
    <w:rsid w:val="00685CAD"/>
    <w:rsid w:val="006977D9"/>
    <w:rsid w:val="006A3315"/>
    <w:rsid w:val="006B0C08"/>
    <w:rsid w:val="006B3EA0"/>
    <w:rsid w:val="006B796C"/>
    <w:rsid w:val="006C1525"/>
    <w:rsid w:val="006E12AE"/>
    <w:rsid w:val="0070008C"/>
    <w:rsid w:val="007018FA"/>
    <w:rsid w:val="0070673C"/>
    <w:rsid w:val="00734DDE"/>
    <w:rsid w:val="00737DCE"/>
    <w:rsid w:val="00740216"/>
    <w:rsid w:val="007403E9"/>
    <w:rsid w:val="0074428F"/>
    <w:rsid w:val="00763746"/>
    <w:rsid w:val="0077227D"/>
    <w:rsid w:val="007C2271"/>
    <w:rsid w:val="007D5424"/>
    <w:rsid w:val="007F07F9"/>
    <w:rsid w:val="008114A6"/>
    <w:rsid w:val="0081575C"/>
    <w:rsid w:val="00831A76"/>
    <w:rsid w:val="008440EB"/>
    <w:rsid w:val="00845647"/>
    <w:rsid w:val="008F525E"/>
    <w:rsid w:val="00906038"/>
    <w:rsid w:val="00940C9A"/>
    <w:rsid w:val="00962BB7"/>
    <w:rsid w:val="009A1ADE"/>
    <w:rsid w:val="009A1FC6"/>
    <w:rsid w:val="009D1160"/>
    <w:rsid w:val="009E5B82"/>
    <w:rsid w:val="00A002E4"/>
    <w:rsid w:val="00A54F39"/>
    <w:rsid w:val="00A61A70"/>
    <w:rsid w:val="00A87730"/>
    <w:rsid w:val="00A92ECC"/>
    <w:rsid w:val="00AD11A6"/>
    <w:rsid w:val="00AF5C8F"/>
    <w:rsid w:val="00B34830"/>
    <w:rsid w:val="00B53BAC"/>
    <w:rsid w:val="00B95322"/>
    <w:rsid w:val="00BB1EAA"/>
    <w:rsid w:val="00BC42DA"/>
    <w:rsid w:val="00BD66AE"/>
    <w:rsid w:val="00BE3170"/>
    <w:rsid w:val="00C306E1"/>
    <w:rsid w:val="00C428BC"/>
    <w:rsid w:val="00C67A2E"/>
    <w:rsid w:val="00C74033"/>
    <w:rsid w:val="00C83C83"/>
    <w:rsid w:val="00CA5A1D"/>
    <w:rsid w:val="00CA5D70"/>
    <w:rsid w:val="00CD1419"/>
    <w:rsid w:val="00CF4774"/>
    <w:rsid w:val="00D07F9C"/>
    <w:rsid w:val="00D14E1C"/>
    <w:rsid w:val="00D23841"/>
    <w:rsid w:val="00D33AF1"/>
    <w:rsid w:val="00D461E2"/>
    <w:rsid w:val="00D4661A"/>
    <w:rsid w:val="00D57BC1"/>
    <w:rsid w:val="00D67A87"/>
    <w:rsid w:val="00D82BA6"/>
    <w:rsid w:val="00D83995"/>
    <w:rsid w:val="00DB7188"/>
    <w:rsid w:val="00DC2F35"/>
    <w:rsid w:val="00DD1044"/>
    <w:rsid w:val="00DE1D2F"/>
    <w:rsid w:val="00DF1BCE"/>
    <w:rsid w:val="00DF738E"/>
    <w:rsid w:val="00E07120"/>
    <w:rsid w:val="00E207B2"/>
    <w:rsid w:val="00E56B0F"/>
    <w:rsid w:val="00EA69E5"/>
    <w:rsid w:val="00EB536B"/>
    <w:rsid w:val="00EB6CEB"/>
    <w:rsid w:val="00EC1A3B"/>
    <w:rsid w:val="00EC2349"/>
    <w:rsid w:val="00EC4341"/>
    <w:rsid w:val="00EE4215"/>
    <w:rsid w:val="00EE4AD6"/>
    <w:rsid w:val="00F030F4"/>
    <w:rsid w:val="00F10909"/>
    <w:rsid w:val="00F16F66"/>
    <w:rsid w:val="00F21480"/>
    <w:rsid w:val="00F6027C"/>
    <w:rsid w:val="00F66503"/>
    <w:rsid w:val="00F70C26"/>
    <w:rsid w:val="00FB5554"/>
    <w:rsid w:val="00FC75BC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00FA9C-6B9B-4B70-9D30-95702EE4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DF738E"/>
    <w:pPr>
      <w:jc w:val="center"/>
    </w:pPr>
    <w:rPr>
      <w:rFonts w:ascii="Arial Narrow" w:hAnsi="Arial Narrow"/>
      <w:b/>
      <w:bCs/>
      <w:sz w:val="32"/>
    </w:rPr>
  </w:style>
  <w:style w:type="character" w:customStyle="1" w:styleId="PuestoCar">
    <w:name w:val="Puesto Car"/>
    <w:basedOn w:val="Fuentedeprrafopredeter"/>
    <w:link w:val="Puesto"/>
    <w:rsid w:val="00DF738E"/>
    <w:rPr>
      <w:rFonts w:ascii="Arial Narrow" w:eastAsia="Times New Roman" w:hAnsi="Arial Narrow" w:cs="Times New Roman"/>
      <w:b/>
      <w:bCs/>
      <w:sz w:val="32"/>
      <w:szCs w:val="24"/>
      <w:lang w:val="es-ES" w:eastAsia="es-ES"/>
    </w:rPr>
  </w:style>
  <w:style w:type="paragraph" w:customStyle="1" w:styleId="Textopredeterminado">
    <w:name w:val="Texto predeterminado"/>
    <w:basedOn w:val="Normal"/>
    <w:uiPriority w:val="99"/>
    <w:rsid w:val="00DF738E"/>
    <w:pPr>
      <w:overflowPunct w:val="0"/>
      <w:autoSpaceDE w:val="0"/>
      <w:autoSpaceDN w:val="0"/>
      <w:adjustRightInd w:val="0"/>
      <w:jc w:val="both"/>
      <w:textAlignment w:val="baseline"/>
    </w:pPr>
    <w:rPr>
      <w:rFonts w:ascii="Georgia" w:hAnsi="Georgia" w:cs="Tahoma"/>
      <w:bCs/>
      <w:color w:val="000000"/>
      <w:sz w:val="26"/>
      <w:szCs w:val="26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F73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3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D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DD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114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114A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9652-05DC-4C39-9C6E-F094243C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Herrera Peralta</dc:creator>
  <cp:keywords/>
  <dc:description/>
  <cp:lastModifiedBy>DELL</cp:lastModifiedBy>
  <cp:revision>139</cp:revision>
  <cp:lastPrinted>2020-01-30T19:40:00Z</cp:lastPrinted>
  <dcterms:created xsi:type="dcterms:W3CDTF">2019-03-13T22:42:00Z</dcterms:created>
  <dcterms:modified xsi:type="dcterms:W3CDTF">2020-04-24T22:18:00Z</dcterms:modified>
</cp:coreProperties>
</file>