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33" w:rsidRPr="00FB3CD4" w:rsidRDefault="00031E33" w:rsidP="00031E33">
      <w:pPr>
        <w:pStyle w:val="Sinespaciado"/>
        <w:jc w:val="center"/>
        <w:rPr>
          <w:rFonts w:ascii="Arial" w:hAnsi="Arial" w:cs="Arial"/>
          <w:b/>
          <w:bCs/>
          <w:sz w:val="28"/>
          <w:szCs w:val="42"/>
        </w:rPr>
      </w:pPr>
      <w:r w:rsidRPr="00FB3CD4">
        <w:rPr>
          <w:rFonts w:ascii="Arial" w:hAnsi="Arial" w:cs="Arial"/>
          <w:b/>
          <w:bCs/>
          <w:sz w:val="28"/>
          <w:szCs w:val="42"/>
        </w:rPr>
        <w:t>JUZGADO TERCERO CIVIL DEL CIRCUITO DE BOGOTA</w:t>
      </w:r>
    </w:p>
    <w:p w:rsidR="00031E33" w:rsidRPr="00FB3CD4" w:rsidRDefault="00031E33" w:rsidP="00031E33">
      <w:pPr>
        <w:pStyle w:val="Sinespaciado"/>
        <w:jc w:val="center"/>
        <w:rPr>
          <w:rFonts w:ascii="Arial" w:hAnsi="Arial" w:cs="Arial"/>
          <w:b/>
          <w:bCs/>
          <w:sz w:val="28"/>
          <w:szCs w:val="42"/>
        </w:rPr>
      </w:pPr>
    </w:p>
    <w:p w:rsidR="00031E33" w:rsidRPr="000A030D" w:rsidRDefault="00031E33" w:rsidP="00031E3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0A030D">
        <w:rPr>
          <w:rFonts w:ascii="Century Gothic" w:hAnsi="Century Gothic"/>
          <w:b/>
          <w:bCs/>
          <w:sz w:val="24"/>
          <w:szCs w:val="24"/>
        </w:rPr>
        <w:t>DIRECTORIO DE NOTIFICACIONES Y/O CONTACTO</w:t>
      </w:r>
    </w:p>
    <w:p w:rsidR="00031E33" w:rsidRPr="000A030D" w:rsidRDefault="00031E33" w:rsidP="00031E3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0A030D">
        <w:rPr>
          <w:rFonts w:ascii="Century Gothic" w:hAnsi="Century Gothic"/>
          <w:b/>
          <w:bCs/>
          <w:sz w:val="24"/>
          <w:szCs w:val="24"/>
        </w:rPr>
        <w:t>ACCIÓN DE TUTELA 2020 – 00</w:t>
      </w:r>
      <w:r>
        <w:rPr>
          <w:rFonts w:ascii="Century Gothic" w:hAnsi="Century Gothic"/>
          <w:b/>
          <w:bCs/>
          <w:sz w:val="24"/>
          <w:szCs w:val="24"/>
        </w:rPr>
        <w:t>2</w:t>
      </w:r>
      <w:r w:rsidR="001C2BDE">
        <w:rPr>
          <w:rFonts w:ascii="Century Gothic" w:hAnsi="Century Gothic"/>
          <w:b/>
          <w:bCs/>
          <w:sz w:val="24"/>
          <w:szCs w:val="24"/>
        </w:rPr>
        <w:t>5</w:t>
      </w:r>
      <w:r w:rsidR="00383CF4">
        <w:rPr>
          <w:rFonts w:ascii="Century Gothic" w:hAnsi="Century Gothic"/>
          <w:b/>
          <w:bCs/>
          <w:sz w:val="24"/>
          <w:szCs w:val="24"/>
        </w:rPr>
        <w:t>4</w:t>
      </w:r>
    </w:p>
    <w:p w:rsidR="00031E33" w:rsidRPr="000A030D" w:rsidRDefault="00031E33" w:rsidP="00031E33">
      <w:pPr>
        <w:rPr>
          <w:rFonts w:ascii="Century Gothic" w:hAnsi="Century Gothic"/>
        </w:rPr>
      </w:pPr>
    </w:p>
    <w:tbl>
      <w:tblPr>
        <w:tblStyle w:val="Tablaconcuadrcula"/>
        <w:tblW w:w="9062" w:type="dxa"/>
        <w:tblInd w:w="-289" w:type="dxa"/>
        <w:tblLook w:val="04A0" w:firstRow="1" w:lastRow="0" w:firstColumn="1" w:lastColumn="0" w:noHBand="0" w:noVBand="1"/>
      </w:tblPr>
      <w:tblGrid>
        <w:gridCol w:w="4252"/>
        <w:gridCol w:w="4810"/>
      </w:tblGrid>
      <w:tr w:rsidR="00383CF4" w:rsidRPr="000A030D" w:rsidTr="00EB41FA">
        <w:trPr>
          <w:trHeight w:val="1040"/>
        </w:trPr>
        <w:tc>
          <w:tcPr>
            <w:tcW w:w="4252" w:type="dxa"/>
          </w:tcPr>
          <w:p w:rsidR="00383CF4" w:rsidRDefault="00383CF4" w:rsidP="00383CF4">
            <w:r w:rsidRPr="00A05448">
              <w:t xml:space="preserve">CONTRALORÍA GENERAL DE LA REPÚBLICA </w:t>
            </w:r>
          </w:p>
        </w:tc>
        <w:tc>
          <w:tcPr>
            <w:tcW w:w="4810" w:type="dxa"/>
          </w:tcPr>
          <w:p w:rsidR="00383CF4" w:rsidRDefault="00383CF4" w:rsidP="00383CF4">
            <w:r w:rsidRPr="00A05448">
              <w:t>notificacionesramajudicial@contraloria.gov.co cgr@contraloria.gov.co cgruiecc@contraloria.gov.co usuariosSGD@contraloria.gov.co</w:t>
            </w:r>
          </w:p>
        </w:tc>
      </w:tr>
      <w:tr w:rsidR="00031E33" w:rsidRPr="000A030D" w:rsidTr="00EB41FA">
        <w:trPr>
          <w:trHeight w:val="1065"/>
        </w:trPr>
        <w:tc>
          <w:tcPr>
            <w:tcW w:w="4252" w:type="dxa"/>
          </w:tcPr>
          <w:p w:rsidR="00031E33" w:rsidRDefault="00031E33" w:rsidP="00EB41FA">
            <w:r>
              <w:t xml:space="preserve">PROCURADURIA GENERAL DE LA NACION </w:t>
            </w:r>
          </w:p>
        </w:tc>
        <w:tc>
          <w:tcPr>
            <w:tcW w:w="4810" w:type="dxa"/>
          </w:tcPr>
          <w:p w:rsidR="00031E33" w:rsidRPr="001C2BDE" w:rsidRDefault="00031E33" w:rsidP="00EB41FA">
            <w:pPr>
              <w:rPr>
                <w:color w:val="0070C0"/>
              </w:rPr>
            </w:pPr>
            <w:r w:rsidRPr="001C2BDE">
              <w:rPr>
                <w:color w:val="0070C0"/>
              </w:rPr>
              <w:t xml:space="preserve">procesosjudiciales@procuraduria.gov.co quejas@procuraduria.gov.co </w:t>
            </w:r>
            <w:r w:rsidR="001C2BDE" w:rsidRPr="001C2BDE">
              <w:rPr>
                <w:color w:val="0070C0"/>
              </w:rPr>
              <w:t>procurador@procuraduria.gov.co</w:t>
            </w:r>
          </w:p>
        </w:tc>
      </w:tr>
      <w:tr w:rsidR="00383CF4" w:rsidRPr="000A030D" w:rsidTr="00EB41FA">
        <w:trPr>
          <w:trHeight w:val="536"/>
        </w:trPr>
        <w:tc>
          <w:tcPr>
            <w:tcW w:w="4252" w:type="dxa"/>
          </w:tcPr>
          <w:p w:rsidR="00383CF4" w:rsidRDefault="00383CF4" w:rsidP="00383CF4">
            <w:r w:rsidRPr="00CF3529">
              <w:t xml:space="preserve">CONGRESO DE LA REPUBLICA </w:t>
            </w:r>
          </w:p>
        </w:tc>
        <w:tc>
          <w:tcPr>
            <w:tcW w:w="4810" w:type="dxa"/>
          </w:tcPr>
          <w:p w:rsidR="00383CF4" w:rsidRDefault="00383CF4" w:rsidP="00383CF4">
            <w:r w:rsidRPr="00CF3529">
              <w:t>atencionciudadanacongreso@senado.gov.co judiciales@senado.gov.co</w:t>
            </w:r>
          </w:p>
        </w:tc>
      </w:tr>
      <w:tr w:rsidR="00031E33" w:rsidRPr="000A030D" w:rsidTr="00EB41FA">
        <w:trPr>
          <w:trHeight w:val="561"/>
        </w:trPr>
        <w:tc>
          <w:tcPr>
            <w:tcW w:w="4252" w:type="dxa"/>
          </w:tcPr>
          <w:p w:rsidR="00031E33" w:rsidRDefault="00383CF4" w:rsidP="00383CF4">
            <w:r>
              <w:t xml:space="preserve">CONGRESO DE LA REPUBLICA </w:t>
            </w:r>
          </w:p>
        </w:tc>
        <w:tc>
          <w:tcPr>
            <w:tcW w:w="4810" w:type="dxa"/>
          </w:tcPr>
          <w:p w:rsidR="00031E33" w:rsidRPr="001C2BDE" w:rsidRDefault="00383CF4" w:rsidP="00EB41FA">
            <w:pPr>
              <w:rPr>
                <w:color w:val="0070C0"/>
              </w:rPr>
            </w:pPr>
            <w:r>
              <w:t>atencionciudadanacongreso@senado.gov.co judiciales@senado.gov.co</w:t>
            </w:r>
          </w:p>
        </w:tc>
      </w:tr>
      <w:tr w:rsidR="00383CF4" w:rsidRPr="000A030D" w:rsidTr="00EB41FA">
        <w:trPr>
          <w:trHeight w:val="747"/>
        </w:trPr>
        <w:tc>
          <w:tcPr>
            <w:tcW w:w="4252" w:type="dxa"/>
          </w:tcPr>
          <w:p w:rsidR="00383CF4" w:rsidRDefault="00383CF4" w:rsidP="00383CF4">
            <w:r w:rsidRPr="00FB7278">
              <w:t xml:space="preserve">MINISTERIO DE HACIENDA Y CRÉDITO PÚBLICO </w:t>
            </w:r>
          </w:p>
        </w:tc>
        <w:tc>
          <w:tcPr>
            <w:tcW w:w="4810" w:type="dxa"/>
          </w:tcPr>
          <w:p w:rsidR="00383CF4" w:rsidRDefault="00383CF4" w:rsidP="00383CF4">
            <w:r w:rsidRPr="00FB7278">
              <w:t>notificacionesjudiciales@minhacienda.gov.co tutelasmhcp@minhacienda.gov.co</w:t>
            </w:r>
          </w:p>
        </w:tc>
      </w:tr>
      <w:tr w:rsidR="00031E33" w:rsidRPr="000A030D" w:rsidTr="00EB41FA">
        <w:trPr>
          <w:trHeight w:val="755"/>
        </w:trPr>
        <w:tc>
          <w:tcPr>
            <w:tcW w:w="4252" w:type="dxa"/>
          </w:tcPr>
          <w:p w:rsidR="00031E33" w:rsidRDefault="001C2BDE" w:rsidP="00EB41FA">
            <w:r>
              <w:t>UNIVERSIDAD INCCA DE COLOMBIA rectoriaunincca@unincca.edu.co</w:t>
            </w:r>
          </w:p>
        </w:tc>
        <w:tc>
          <w:tcPr>
            <w:tcW w:w="4810" w:type="dxa"/>
          </w:tcPr>
          <w:p w:rsidR="00031E33" w:rsidRPr="001C2BDE" w:rsidRDefault="00383CF4" w:rsidP="00EB41FA">
            <w:pPr>
              <w:rPr>
                <w:color w:val="0070C0"/>
              </w:rPr>
            </w:pPr>
            <w:hyperlink r:id="rId4" w:history="1">
              <w:r w:rsidR="001C2BDE" w:rsidRPr="001C2BDE">
                <w:rPr>
                  <w:rStyle w:val="Hipervnculo"/>
                  <w:color w:val="0070C0"/>
                </w:rPr>
                <w:t>rectoriaunincca@unincca.edu.co</w:t>
              </w:r>
            </w:hyperlink>
          </w:p>
          <w:p w:rsidR="001C2BDE" w:rsidRPr="001C2BDE" w:rsidRDefault="00383CF4" w:rsidP="00EB41FA">
            <w:pPr>
              <w:rPr>
                <w:color w:val="0070C0"/>
              </w:rPr>
            </w:pPr>
            <w:hyperlink r:id="rId5" w:history="1">
              <w:r w:rsidR="001C2BDE" w:rsidRPr="001C2BDE">
                <w:rPr>
                  <w:rStyle w:val="Hipervnculo"/>
                  <w:color w:val="0070C0"/>
                  <w:sz w:val="27"/>
                  <w:szCs w:val="27"/>
                  <w:highlight w:val="lightGray"/>
                  <w:shd w:val="clear" w:color="auto" w:fill="BD9B6A"/>
                </w:rPr>
                <w:t>Rectoria@unincca.edu.co</w:t>
              </w:r>
            </w:hyperlink>
            <w:r w:rsidR="001C2BDE" w:rsidRPr="001C2BDE">
              <w:rPr>
                <w:color w:val="0070C0"/>
                <w:sz w:val="27"/>
                <w:szCs w:val="27"/>
                <w:highlight w:val="lightGray"/>
                <w:shd w:val="clear" w:color="auto" w:fill="BD9B6A"/>
              </w:rPr>
              <w:t xml:space="preserve">  </w:t>
            </w:r>
            <w:r w:rsidR="001C2BDE" w:rsidRPr="001C2BDE">
              <w:rPr>
                <w:color w:val="0070C0"/>
                <w:sz w:val="27"/>
                <w:szCs w:val="27"/>
                <w:highlight w:val="lightGray"/>
                <w:shd w:val="clear" w:color="auto" w:fill="EFE5D2"/>
              </w:rPr>
              <w:t>presidencia@unincca.edu.co</w:t>
            </w:r>
          </w:p>
        </w:tc>
      </w:tr>
      <w:tr w:rsidR="00031E33" w:rsidRPr="000A030D" w:rsidTr="00EB41FA">
        <w:trPr>
          <w:trHeight w:val="755"/>
        </w:trPr>
        <w:tc>
          <w:tcPr>
            <w:tcW w:w="4252" w:type="dxa"/>
          </w:tcPr>
          <w:p w:rsidR="00031E33" w:rsidRDefault="001C2BDE" w:rsidP="001C2BDE">
            <w:r>
              <w:t xml:space="preserve">GLADYS NEIRA TORRES </w:t>
            </w:r>
          </w:p>
        </w:tc>
        <w:tc>
          <w:tcPr>
            <w:tcW w:w="4810" w:type="dxa"/>
          </w:tcPr>
          <w:p w:rsidR="00031E33" w:rsidRPr="001C2BDE" w:rsidRDefault="001C2BDE" w:rsidP="00EB41FA">
            <w:pPr>
              <w:rPr>
                <w:color w:val="0070C0"/>
              </w:rPr>
            </w:pPr>
            <w:r w:rsidRPr="001C2BDE">
              <w:rPr>
                <w:color w:val="0070C0"/>
              </w:rPr>
              <w:t>gladys125nt@hotmail.es</w:t>
            </w:r>
          </w:p>
        </w:tc>
      </w:tr>
      <w:tr w:rsidR="00031E33" w:rsidRPr="000A030D" w:rsidTr="00EB41FA">
        <w:trPr>
          <w:trHeight w:val="755"/>
        </w:trPr>
        <w:tc>
          <w:tcPr>
            <w:tcW w:w="4252" w:type="dxa"/>
          </w:tcPr>
          <w:p w:rsidR="00383CF4" w:rsidRDefault="00383CF4" w:rsidP="00EB41FA"/>
          <w:p w:rsidR="00031E33" w:rsidRPr="00383CF4" w:rsidRDefault="00383CF4" w:rsidP="00383CF4">
            <w:pPr>
              <w:tabs>
                <w:tab w:val="left" w:pos="1400"/>
              </w:tabs>
            </w:pPr>
            <w:r>
              <w:t>TRIBUNAL ADMINISTRATIVO DE CUNDINAMARCA - ORAL SECCIÓN P</w:t>
            </w:r>
            <w:r>
              <w:t xml:space="preserve">RIMERA – HONORABLES MAGISTRADOS:                 </w:t>
            </w:r>
            <w:r w:rsidRPr="00383CF4">
              <w:rPr>
                <w:sz w:val="20"/>
              </w:rPr>
              <w:t>FELIPE ALIRIO SOLARTE MAYA LUIS MANUEL LASSO LOZANO FREDY HERNANDO IBARRA MARTÍNEZ CLAUDIA ELIZABETH LOZZI MORENO OSCAR ARMANDO DIMATE CARDENAS MOISES RODRIGO MAZABEL PINZON</w:t>
            </w:r>
          </w:p>
        </w:tc>
        <w:tc>
          <w:tcPr>
            <w:tcW w:w="4810" w:type="dxa"/>
          </w:tcPr>
          <w:p w:rsidR="00031E33" w:rsidRPr="001C2BDE" w:rsidRDefault="00383CF4" w:rsidP="00EB41FA">
            <w:pPr>
              <w:rPr>
                <w:color w:val="0070C0"/>
              </w:rPr>
            </w:pPr>
            <w:r>
              <w:rPr>
                <w:color w:val="0070C0"/>
              </w:rPr>
              <w:t>Scsec01bt@cendoj.ramajudicial.gov.co</w:t>
            </w:r>
          </w:p>
        </w:tc>
      </w:tr>
      <w:tr w:rsidR="00383CF4" w:rsidRPr="000A030D" w:rsidTr="00EB41FA">
        <w:trPr>
          <w:trHeight w:val="755"/>
        </w:trPr>
        <w:tc>
          <w:tcPr>
            <w:tcW w:w="4252" w:type="dxa"/>
          </w:tcPr>
          <w:p w:rsidR="00383CF4" w:rsidRDefault="00383CF4" w:rsidP="00383CF4">
            <w:r>
              <w:t xml:space="preserve">JUEZ PRIMERO ADMINISTRATIVO SECCIÓN PRIMERA ORAL DE BOGOTÁ </w:t>
            </w:r>
          </w:p>
        </w:tc>
        <w:tc>
          <w:tcPr>
            <w:tcW w:w="4810" w:type="dxa"/>
          </w:tcPr>
          <w:p w:rsidR="00383CF4" w:rsidRPr="001C2BDE" w:rsidRDefault="00383CF4" w:rsidP="00EB41FA">
            <w:pPr>
              <w:rPr>
                <w:color w:val="0070C0"/>
              </w:rPr>
            </w:pPr>
            <w:r>
              <w:t>admin01bt@cendoj.ramajudicial.gov.co</w:t>
            </w:r>
          </w:p>
        </w:tc>
      </w:tr>
      <w:tr w:rsidR="00383CF4" w:rsidRPr="000A030D" w:rsidTr="00EB41FA">
        <w:trPr>
          <w:trHeight w:val="755"/>
        </w:trPr>
        <w:tc>
          <w:tcPr>
            <w:tcW w:w="4252" w:type="dxa"/>
          </w:tcPr>
          <w:p w:rsidR="00383CF4" w:rsidRDefault="00383CF4" w:rsidP="00383CF4">
            <w:r>
              <w:t xml:space="preserve">JUEZ SEGUNDO ADMINISTRATIVO SECCIÓN PRIMERA ORAL DE BOGOTÁ </w:t>
            </w:r>
          </w:p>
        </w:tc>
        <w:tc>
          <w:tcPr>
            <w:tcW w:w="4810" w:type="dxa"/>
          </w:tcPr>
          <w:p w:rsidR="00383CF4" w:rsidRPr="001C2BDE" w:rsidRDefault="00383CF4" w:rsidP="00EB41FA">
            <w:pPr>
              <w:rPr>
                <w:color w:val="0070C0"/>
              </w:rPr>
            </w:pPr>
            <w:r>
              <w:t>admin02bt@cendoj.ramajudicial.gov.co</w:t>
            </w:r>
          </w:p>
        </w:tc>
      </w:tr>
      <w:tr w:rsidR="00383CF4" w:rsidRPr="000A030D" w:rsidTr="00EB41FA">
        <w:trPr>
          <w:trHeight w:val="755"/>
        </w:trPr>
        <w:tc>
          <w:tcPr>
            <w:tcW w:w="4252" w:type="dxa"/>
          </w:tcPr>
          <w:p w:rsidR="00383CF4" w:rsidRDefault="00383CF4" w:rsidP="00EB41FA"/>
          <w:p w:rsidR="00383CF4" w:rsidRPr="00383CF4" w:rsidRDefault="00383CF4" w:rsidP="00383CF4">
            <w:pPr>
              <w:tabs>
                <w:tab w:val="left" w:pos="2800"/>
              </w:tabs>
            </w:pPr>
            <w:r>
              <w:t xml:space="preserve">LOURDES MARÍA DÍAZ MONSALVO </w:t>
            </w:r>
          </w:p>
        </w:tc>
        <w:tc>
          <w:tcPr>
            <w:tcW w:w="4810" w:type="dxa"/>
          </w:tcPr>
          <w:p w:rsidR="00383CF4" w:rsidRPr="001C2BDE" w:rsidRDefault="00383CF4" w:rsidP="00EB41FA">
            <w:pPr>
              <w:rPr>
                <w:color w:val="0070C0"/>
              </w:rPr>
            </w:pPr>
            <w:r>
              <w:t>lourdes.diaz.monsalvo@gmail.com</w:t>
            </w:r>
          </w:p>
        </w:tc>
      </w:tr>
    </w:tbl>
    <w:p w:rsidR="00ED1C97" w:rsidRDefault="00ED1C97" w:rsidP="001C2BDE"/>
    <w:p w:rsidR="00383CF4" w:rsidRDefault="00383CF4" w:rsidP="001C2BDE">
      <w:bookmarkStart w:id="0" w:name="_GoBack"/>
      <w:bookmarkEnd w:id="0"/>
    </w:p>
    <w:sectPr w:rsidR="00383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33"/>
    <w:rsid w:val="00013377"/>
    <w:rsid w:val="00031E33"/>
    <w:rsid w:val="001C2BDE"/>
    <w:rsid w:val="00383CF4"/>
    <w:rsid w:val="003D2037"/>
    <w:rsid w:val="004844D9"/>
    <w:rsid w:val="005C6AD0"/>
    <w:rsid w:val="007E5BF4"/>
    <w:rsid w:val="00841F36"/>
    <w:rsid w:val="008C2C76"/>
    <w:rsid w:val="00C7297D"/>
    <w:rsid w:val="00EB7481"/>
    <w:rsid w:val="00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F108"/>
  <w15:chartTrackingRefBased/>
  <w15:docId w15:val="{37D50D3A-9218-4B45-9636-502960BE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31E33"/>
    <w:rPr>
      <w:color w:val="0563C1" w:themeColor="hyperlink"/>
      <w:u w:val="single"/>
    </w:rPr>
  </w:style>
  <w:style w:type="paragraph" w:styleId="Sinespaciado">
    <w:name w:val="No Spacing"/>
    <w:qFormat/>
    <w:rsid w:val="00031E33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ia@unincca.edu.co" TargetMode="External"/><Relationship Id="rId4" Type="http://schemas.openxmlformats.org/officeDocument/2006/relationships/hyperlink" Target="mailto:rectoriaunincca@unincc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</dc:creator>
  <cp:keywords/>
  <dc:description/>
  <cp:lastModifiedBy>MiPc</cp:lastModifiedBy>
  <cp:revision>2</cp:revision>
  <dcterms:created xsi:type="dcterms:W3CDTF">2020-09-17T17:32:00Z</dcterms:created>
  <dcterms:modified xsi:type="dcterms:W3CDTF">2020-09-17T17:32:00Z</dcterms:modified>
</cp:coreProperties>
</file>