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97885BC" w14:textId="77777777" w:rsidR="004C20D2" w:rsidRDefault="004C20D2" w:rsidP="004C20D2">
      <w:pPr>
        <w:pStyle w:val="Textoindependiente"/>
        <w:jc w:val="both"/>
        <w:rPr>
          <w:b/>
          <w:i w:val="0"/>
          <w:sz w:val="24"/>
          <w:szCs w:val="24"/>
        </w:rPr>
      </w:pPr>
      <w:r>
        <w:rPr>
          <w:b/>
          <w:i w:val="0"/>
          <w:sz w:val="24"/>
          <w:szCs w:val="24"/>
        </w:rPr>
        <w:t>MEDIDAS CAUTELARES / Naturaleza.</w:t>
      </w:r>
    </w:p>
    <w:p w14:paraId="2FAF538A" w14:textId="77777777" w:rsidR="004C20D2" w:rsidRDefault="004C20D2" w:rsidP="004C20D2">
      <w:pPr>
        <w:pStyle w:val="Textoindependiente"/>
        <w:jc w:val="both"/>
        <w:rPr>
          <w:b/>
          <w:i w:val="0"/>
          <w:sz w:val="24"/>
          <w:szCs w:val="24"/>
        </w:rPr>
      </w:pPr>
    </w:p>
    <w:p w14:paraId="7424B197" w14:textId="77777777" w:rsidR="004C20D2" w:rsidRPr="004C20D2" w:rsidRDefault="004C20D2" w:rsidP="004C20D2">
      <w:pPr>
        <w:pStyle w:val="Textoindependiente"/>
        <w:jc w:val="both"/>
        <w:rPr>
          <w:i w:val="0"/>
          <w:sz w:val="24"/>
          <w:szCs w:val="24"/>
        </w:rPr>
      </w:pPr>
      <w:r w:rsidRPr="004C20D2">
        <w:rPr>
          <w:i w:val="0"/>
          <w:sz w:val="24"/>
          <w:szCs w:val="24"/>
        </w:rPr>
        <w:t>Las medidas cautelares constituyen el instrumento que garantiza la efectividad de la sentencia y de este modo, el derecho al acceso a la administración de justicia, pues impiden que, por el transcurso del tiempo, sus efectos sean nugatorios.</w:t>
      </w:r>
    </w:p>
    <w:p w14:paraId="3EBDF39A" w14:textId="77777777" w:rsidR="004C20D2" w:rsidRDefault="004C20D2" w:rsidP="004C20D2">
      <w:pPr>
        <w:pStyle w:val="Textoindependiente"/>
        <w:jc w:val="both"/>
        <w:rPr>
          <w:b/>
          <w:i w:val="0"/>
          <w:sz w:val="24"/>
          <w:szCs w:val="24"/>
        </w:rPr>
      </w:pPr>
    </w:p>
    <w:p w14:paraId="18373DA1" w14:textId="77777777" w:rsidR="004C20D2" w:rsidRDefault="004C20D2" w:rsidP="004C20D2">
      <w:pPr>
        <w:pStyle w:val="Textoindependiente"/>
        <w:jc w:val="both"/>
        <w:rPr>
          <w:b/>
          <w:i w:val="0"/>
          <w:sz w:val="24"/>
          <w:szCs w:val="24"/>
        </w:rPr>
      </w:pPr>
      <w:r>
        <w:rPr>
          <w:b/>
          <w:i w:val="0"/>
          <w:sz w:val="24"/>
          <w:szCs w:val="24"/>
        </w:rPr>
        <w:t>MEDIDAS CAUTELARES / Carácter protector transitorio.</w:t>
      </w:r>
    </w:p>
    <w:p w14:paraId="1A44056F" w14:textId="77777777" w:rsidR="004C20D2" w:rsidRDefault="004C20D2" w:rsidP="004C20D2">
      <w:pPr>
        <w:pStyle w:val="Textoindependiente"/>
        <w:jc w:val="both"/>
        <w:rPr>
          <w:b/>
          <w:i w:val="0"/>
          <w:sz w:val="24"/>
          <w:szCs w:val="24"/>
        </w:rPr>
      </w:pPr>
    </w:p>
    <w:p w14:paraId="3E9132CA" w14:textId="77777777" w:rsidR="004C20D2" w:rsidRDefault="004C20D2" w:rsidP="004C20D2">
      <w:pPr>
        <w:pStyle w:val="Textoindependiente"/>
        <w:jc w:val="both"/>
        <w:rPr>
          <w:i w:val="0"/>
          <w:sz w:val="24"/>
          <w:szCs w:val="24"/>
        </w:rPr>
      </w:pPr>
      <w:r w:rsidRPr="004C20D2">
        <w:rPr>
          <w:i w:val="0"/>
          <w:sz w:val="24"/>
          <w:szCs w:val="24"/>
        </w:rPr>
        <w:t>Las medidas cautelares, entendidas como garantía del derecho al acceso a la administración de justicia, tienen un carácter protector transitorio, en consideración a que su naturaleza es meramente temporal en tanto pueden modificarse o suprimirse a voluntad del acreedor o por el cumplimiento de la obligación. En efecto, se mantienen únicamente mientras subsistan las situaciones de hecho y de derecho que permitieron su decreto.</w:t>
      </w:r>
    </w:p>
    <w:p w14:paraId="63564373" w14:textId="77777777" w:rsidR="004C20D2" w:rsidRDefault="004C20D2" w:rsidP="004C20D2">
      <w:pPr>
        <w:pStyle w:val="Textoindependiente"/>
        <w:jc w:val="both"/>
        <w:rPr>
          <w:i w:val="0"/>
          <w:sz w:val="24"/>
          <w:szCs w:val="24"/>
        </w:rPr>
      </w:pPr>
    </w:p>
    <w:p w14:paraId="7F668B55" w14:textId="77777777" w:rsidR="004C20D2" w:rsidRDefault="004C20D2" w:rsidP="004C20D2">
      <w:pPr>
        <w:pStyle w:val="Textoindependiente"/>
        <w:jc w:val="both"/>
        <w:rPr>
          <w:b/>
          <w:i w:val="0"/>
          <w:sz w:val="24"/>
          <w:szCs w:val="24"/>
        </w:rPr>
      </w:pPr>
      <w:r>
        <w:rPr>
          <w:b/>
          <w:i w:val="0"/>
          <w:sz w:val="24"/>
          <w:szCs w:val="24"/>
        </w:rPr>
        <w:t xml:space="preserve">MEDIDA CAUTELAR DE EMBARGO / </w:t>
      </w:r>
      <w:r w:rsidR="000A2007">
        <w:rPr>
          <w:b/>
          <w:i w:val="0"/>
          <w:sz w:val="24"/>
          <w:szCs w:val="24"/>
        </w:rPr>
        <w:t>Principio de inembargabilidad</w:t>
      </w:r>
      <w:r>
        <w:rPr>
          <w:b/>
          <w:i w:val="0"/>
          <w:sz w:val="24"/>
          <w:szCs w:val="24"/>
        </w:rPr>
        <w:t xml:space="preserve"> / Recursos </w:t>
      </w:r>
      <w:r w:rsidR="000A2007">
        <w:rPr>
          <w:b/>
          <w:i w:val="0"/>
          <w:sz w:val="24"/>
          <w:szCs w:val="24"/>
        </w:rPr>
        <w:t>del Presupuesto General de la Nación.</w:t>
      </w:r>
    </w:p>
    <w:p w14:paraId="1BFC460D" w14:textId="77777777" w:rsidR="004C20D2" w:rsidRDefault="004C20D2" w:rsidP="004C20D2">
      <w:pPr>
        <w:pStyle w:val="Textoindependiente"/>
        <w:jc w:val="both"/>
        <w:rPr>
          <w:b/>
          <w:i w:val="0"/>
          <w:sz w:val="24"/>
          <w:szCs w:val="24"/>
        </w:rPr>
      </w:pPr>
    </w:p>
    <w:p w14:paraId="3818121A" w14:textId="77777777" w:rsidR="004C20D2" w:rsidRDefault="000A2007" w:rsidP="004C20D2">
      <w:pPr>
        <w:pStyle w:val="Textoindependiente"/>
        <w:jc w:val="both"/>
        <w:rPr>
          <w:i w:val="0"/>
          <w:sz w:val="24"/>
          <w:szCs w:val="24"/>
        </w:rPr>
      </w:pPr>
      <w:r w:rsidRPr="000A2007">
        <w:rPr>
          <w:i w:val="0"/>
          <w:sz w:val="24"/>
          <w:szCs w:val="24"/>
        </w:rPr>
        <w:t>E</w:t>
      </w:r>
      <w:r w:rsidR="004C20D2" w:rsidRPr="000A2007">
        <w:rPr>
          <w:i w:val="0"/>
          <w:sz w:val="24"/>
          <w:szCs w:val="24"/>
        </w:rPr>
        <w:t>s dable precisar que los recursos del Estado gozan de una regla general de inembargabilidad, a efectos de garantizar el cumplimiento de los fines encargados a los diversos entes públicos, que deben estar orientados al beneficio general</w:t>
      </w:r>
      <w:r>
        <w:rPr>
          <w:i w:val="0"/>
          <w:sz w:val="24"/>
          <w:szCs w:val="24"/>
        </w:rPr>
        <w:t>.</w:t>
      </w:r>
    </w:p>
    <w:p w14:paraId="0E7B3DD3" w14:textId="77777777" w:rsidR="000A2007" w:rsidRDefault="000A2007" w:rsidP="004C20D2">
      <w:pPr>
        <w:pStyle w:val="Textoindependiente"/>
        <w:jc w:val="both"/>
        <w:rPr>
          <w:i w:val="0"/>
          <w:sz w:val="24"/>
          <w:szCs w:val="24"/>
        </w:rPr>
      </w:pPr>
    </w:p>
    <w:p w14:paraId="28FF7AFB" w14:textId="77777777" w:rsidR="000A2007" w:rsidRPr="000A2007" w:rsidRDefault="000A2007" w:rsidP="004C20D2">
      <w:pPr>
        <w:pStyle w:val="Textoindependiente"/>
        <w:jc w:val="both"/>
        <w:rPr>
          <w:b/>
          <w:i w:val="0"/>
          <w:sz w:val="24"/>
          <w:szCs w:val="24"/>
        </w:rPr>
      </w:pPr>
      <w:r>
        <w:rPr>
          <w:b/>
          <w:i w:val="0"/>
          <w:sz w:val="24"/>
          <w:szCs w:val="24"/>
        </w:rPr>
        <w:t>MEDIDA CAUTELAR DE EMBARGO / Principio de inembargabilidad / Recursos del Presupuesto General de la Nación / Excepciones.</w:t>
      </w:r>
    </w:p>
    <w:p w14:paraId="6C1DB2EB" w14:textId="77777777" w:rsidR="000A2007" w:rsidRDefault="000A2007" w:rsidP="004C20D2">
      <w:pPr>
        <w:pStyle w:val="Textoindependiente"/>
        <w:jc w:val="both"/>
        <w:rPr>
          <w:i w:val="0"/>
          <w:sz w:val="24"/>
          <w:szCs w:val="24"/>
        </w:rPr>
      </w:pPr>
    </w:p>
    <w:p w14:paraId="4A65C301" w14:textId="77777777" w:rsidR="000A2007" w:rsidRDefault="000A2007" w:rsidP="000A2007">
      <w:pPr>
        <w:pStyle w:val="Textoindependiente"/>
        <w:jc w:val="both"/>
        <w:rPr>
          <w:i w:val="0"/>
          <w:sz w:val="24"/>
          <w:szCs w:val="24"/>
        </w:rPr>
      </w:pPr>
      <w:r>
        <w:rPr>
          <w:i w:val="0"/>
          <w:sz w:val="24"/>
          <w:szCs w:val="24"/>
        </w:rPr>
        <w:t>E</w:t>
      </w:r>
      <w:r w:rsidRPr="000A2007">
        <w:rPr>
          <w:i w:val="0"/>
          <w:sz w:val="24"/>
          <w:szCs w:val="24"/>
        </w:rPr>
        <w:t>l principio de inembargabilidad no es absoluto, en tanto afectaría la posibilidad de que las personas accedan a la administración de justicia, a efectos de exigir el decreto de medidas cautelares en contra de la entidad deudora. Es por ello que, la</w:t>
      </w:r>
      <w:r>
        <w:rPr>
          <w:i w:val="0"/>
          <w:sz w:val="24"/>
          <w:szCs w:val="24"/>
        </w:rPr>
        <w:t xml:space="preserve"> jurisprudencia constitucional</w:t>
      </w:r>
      <w:r w:rsidRPr="000A2007">
        <w:rPr>
          <w:i w:val="0"/>
          <w:sz w:val="24"/>
          <w:szCs w:val="24"/>
        </w:rPr>
        <w:t>, ha establecido como excepciones al principio de inembargabilidad, las siguientes:</w:t>
      </w:r>
      <w:r>
        <w:rPr>
          <w:i w:val="0"/>
          <w:sz w:val="24"/>
          <w:szCs w:val="24"/>
        </w:rPr>
        <w:t xml:space="preserve"> a) </w:t>
      </w:r>
      <w:r w:rsidRPr="000A2007">
        <w:rPr>
          <w:i w:val="0"/>
          <w:sz w:val="24"/>
          <w:szCs w:val="24"/>
        </w:rPr>
        <w:t>Obligaciones provenientes de un crédito laboral</w:t>
      </w:r>
      <w:r>
        <w:rPr>
          <w:i w:val="0"/>
          <w:sz w:val="24"/>
          <w:szCs w:val="24"/>
        </w:rPr>
        <w:t xml:space="preserve"> b) </w:t>
      </w:r>
      <w:r w:rsidRPr="000A2007">
        <w:rPr>
          <w:i w:val="0"/>
          <w:sz w:val="24"/>
          <w:szCs w:val="24"/>
        </w:rPr>
        <w:t>Obligaciones derivadas de sentencias o providencias judiciales originadas en la presente jurisdicción</w:t>
      </w:r>
      <w:r>
        <w:rPr>
          <w:i w:val="0"/>
          <w:sz w:val="24"/>
          <w:szCs w:val="24"/>
        </w:rPr>
        <w:t xml:space="preserve">, c) </w:t>
      </w:r>
      <w:r w:rsidRPr="000A2007">
        <w:rPr>
          <w:i w:val="0"/>
          <w:sz w:val="24"/>
          <w:szCs w:val="24"/>
        </w:rPr>
        <w:t>Obligaciones derivadas de un contrato estatal</w:t>
      </w:r>
      <w:r>
        <w:rPr>
          <w:i w:val="0"/>
          <w:sz w:val="24"/>
          <w:szCs w:val="24"/>
        </w:rPr>
        <w:t>.</w:t>
      </w:r>
    </w:p>
    <w:p w14:paraId="3CF6CAEA" w14:textId="77777777" w:rsidR="000A2007" w:rsidRDefault="000A2007" w:rsidP="000A2007">
      <w:pPr>
        <w:pStyle w:val="Textoindependiente"/>
        <w:jc w:val="both"/>
        <w:rPr>
          <w:i w:val="0"/>
          <w:sz w:val="24"/>
          <w:szCs w:val="24"/>
        </w:rPr>
      </w:pPr>
    </w:p>
    <w:p w14:paraId="62D34CC5" w14:textId="77777777" w:rsidR="000A2007" w:rsidRPr="000A2007" w:rsidRDefault="000A2007" w:rsidP="000A2007">
      <w:pPr>
        <w:pStyle w:val="Textoindependiente"/>
        <w:jc w:val="both"/>
        <w:rPr>
          <w:b/>
          <w:i w:val="0"/>
          <w:sz w:val="24"/>
          <w:szCs w:val="24"/>
        </w:rPr>
      </w:pPr>
      <w:r>
        <w:rPr>
          <w:b/>
          <w:i w:val="0"/>
          <w:sz w:val="24"/>
          <w:szCs w:val="24"/>
        </w:rPr>
        <w:t>MEDIDA CAUTELAR DE EMBARGO / Principio de inembargabilidad / No es absoluto.</w:t>
      </w:r>
    </w:p>
    <w:p w14:paraId="5F3512A2" w14:textId="77777777" w:rsidR="000A2007" w:rsidRDefault="000A2007" w:rsidP="000A2007">
      <w:pPr>
        <w:pStyle w:val="Textoindependiente"/>
        <w:jc w:val="both"/>
        <w:rPr>
          <w:i w:val="0"/>
          <w:sz w:val="24"/>
          <w:szCs w:val="24"/>
        </w:rPr>
      </w:pPr>
    </w:p>
    <w:p w14:paraId="1218AE5D" w14:textId="77777777" w:rsidR="000A2007" w:rsidRDefault="000A2007" w:rsidP="000A2007">
      <w:pPr>
        <w:pStyle w:val="Textoindependiente"/>
        <w:jc w:val="both"/>
        <w:rPr>
          <w:i w:val="0"/>
          <w:sz w:val="24"/>
          <w:szCs w:val="24"/>
        </w:rPr>
      </w:pPr>
      <w:r>
        <w:rPr>
          <w:i w:val="0"/>
          <w:sz w:val="24"/>
          <w:szCs w:val="24"/>
        </w:rPr>
        <w:t>L</w:t>
      </w:r>
      <w:r w:rsidRPr="000A2007">
        <w:rPr>
          <w:i w:val="0"/>
          <w:sz w:val="24"/>
          <w:szCs w:val="24"/>
        </w:rPr>
        <w:t>a Sala encuentra que si bien el Código General del Proceso en su artículo 594, reiteró la imposibilidad de embargar los recursos incorporados al Presupuesto General de la Nación, de la Seguridad Social y las cuentas del Sistema General de Participación, lo cierto es que de conformidad a lo dispuesto por la jurisprudencia, dicha prohibición no es absoluta y debe ser valorada atendiendo las particularidades del caso, a efectos de determinar si se configura o no alguna de las excepciones previstas, como lo es, el pago de sentencias y demás obligaciones claras, expresas y exigibles a cargo de las entidades públicas, particularmente, las acreencias laborales que gozan de una protección constitucional especial.</w:t>
      </w:r>
      <w:r>
        <w:rPr>
          <w:i w:val="0"/>
          <w:sz w:val="24"/>
          <w:szCs w:val="24"/>
        </w:rPr>
        <w:t xml:space="preserve"> (…) L</w:t>
      </w:r>
      <w:r w:rsidRPr="000A2007">
        <w:rPr>
          <w:i w:val="0"/>
          <w:sz w:val="24"/>
          <w:szCs w:val="24"/>
        </w:rPr>
        <w:t>a Sala encuentra que en el presente caso, la medida de embargo deprecada por la parte accionante respecto de la cuenta No. 25359 del Banco Popular resulta procedente aun cuando se trate de recursos incorporados en el Presupuesto General de la Nación, toda vez que, lo que se pretende es la ejecución y pago de una condena impuesta en una providencia judicial que reconoció derechos laborales como lo es, la reliquidación de una pensión, siendo esta una de las excepciones a la regla general de inembargabilidad antes señalada.</w:t>
      </w:r>
    </w:p>
    <w:p w14:paraId="57E5F3A2" w14:textId="77777777" w:rsidR="005B7C6E" w:rsidRDefault="005B7C6E" w:rsidP="000A2007">
      <w:pPr>
        <w:pStyle w:val="Textoindependiente"/>
        <w:jc w:val="both"/>
        <w:rPr>
          <w:i w:val="0"/>
          <w:sz w:val="24"/>
          <w:szCs w:val="24"/>
        </w:rPr>
      </w:pPr>
    </w:p>
    <w:p w14:paraId="2BC0837E" w14:textId="77777777" w:rsidR="005B7C6E" w:rsidRPr="005B7C6E" w:rsidRDefault="005B7C6E" w:rsidP="000A2007">
      <w:pPr>
        <w:pStyle w:val="Textoindependiente"/>
        <w:jc w:val="both"/>
        <w:rPr>
          <w:i w:val="0"/>
          <w:sz w:val="24"/>
          <w:szCs w:val="24"/>
          <w:lang w:val="es-ES_tradnl"/>
        </w:rPr>
      </w:pPr>
      <w:r w:rsidRPr="005B7C6E">
        <w:rPr>
          <w:b/>
          <w:i w:val="0"/>
          <w:sz w:val="24"/>
          <w:szCs w:val="24"/>
          <w:lang w:val="es-ES_tradnl"/>
        </w:rPr>
        <w:t>NOTA DE RELATORÍA</w:t>
      </w:r>
      <w:r w:rsidRPr="005B7C6E">
        <w:rPr>
          <w:i w:val="0"/>
          <w:sz w:val="24"/>
          <w:szCs w:val="24"/>
          <w:lang w:val="es-ES_tradnl"/>
        </w:rPr>
        <w:t>: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138132FF" w14:textId="77777777" w:rsidR="000A2007" w:rsidRPr="000A2007" w:rsidRDefault="000A2007" w:rsidP="004C20D2">
      <w:pPr>
        <w:pStyle w:val="Textoindependiente"/>
        <w:jc w:val="both"/>
        <w:rPr>
          <w:i w:val="0"/>
          <w:sz w:val="24"/>
          <w:szCs w:val="24"/>
        </w:rPr>
      </w:pPr>
    </w:p>
    <w:p w14:paraId="5E8E1948" w14:textId="77777777" w:rsidR="004C20D2" w:rsidRDefault="004C20D2">
      <w:pPr>
        <w:pStyle w:val="Textoindependiente"/>
        <w:ind w:left="4031"/>
        <w:rPr>
          <w:rFonts w:ascii="Times New Roman"/>
          <w:i w:val="0"/>
        </w:rPr>
      </w:pPr>
    </w:p>
    <w:p w14:paraId="0C6CC549" w14:textId="77777777" w:rsidR="005D4E98" w:rsidRDefault="005B7C6E">
      <w:pPr>
        <w:pStyle w:val="Textoindependiente"/>
        <w:ind w:left="4031"/>
        <w:rPr>
          <w:rFonts w:ascii="Times New Roman"/>
          <w:i w:val="0"/>
        </w:rPr>
      </w:pPr>
      <w:r>
        <w:rPr>
          <w:rFonts w:ascii="Times New Roman"/>
          <w:i w:val="0"/>
          <w:noProof/>
          <w:lang w:val="es-ES_tradnl" w:eastAsia="es-ES_tradnl"/>
        </w:rPr>
        <w:lastRenderedPageBreak/>
        <w:drawing>
          <wp:inline distT="0" distB="0" distL="0" distR="0" wp14:anchorId="78E08C9A" wp14:editId="597EE1E9">
            <wp:extent cx="787705" cy="7588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87705" cy="758856"/>
                    </a:xfrm>
                    <a:prstGeom prst="rect">
                      <a:avLst/>
                    </a:prstGeom>
                  </pic:spPr>
                </pic:pic>
              </a:graphicData>
            </a:graphic>
          </wp:inline>
        </w:drawing>
      </w:r>
    </w:p>
    <w:p w14:paraId="43D94B19" w14:textId="77777777" w:rsidR="005D4E98" w:rsidRDefault="005B7C6E">
      <w:pPr>
        <w:spacing w:line="492" w:lineRule="exact"/>
        <w:ind w:left="1268" w:right="837"/>
        <w:jc w:val="center"/>
        <w:rPr>
          <w:rFonts w:ascii="Times New Roman" w:hAnsi="Times New Roman"/>
          <w:b/>
          <w:i/>
          <w:sz w:val="44"/>
        </w:rPr>
      </w:pPr>
      <w:r>
        <w:rPr>
          <w:rFonts w:ascii="Times New Roman" w:hAnsi="Times New Roman"/>
          <w:b/>
          <w:i/>
          <w:w w:val="70"/>
          <w:sz w:val="44"/>
        </w:rPr>
        <w:t>Tribunal</w:t>
      </w:r>
      <w:r>
        <w:rPr>
          <w:rFonts w:ascii="Times New Roman" w:hAnsi="Times New Roman"/>
          <w:b/>
          <w:i/>
          <w:spacing w:val="24"/>
          <w:w w:val="70"/>
          <w:sz w:val="44"/>
        </w:rPr>
        <w:t xml:space="preserve"> </w:t>
      </w:r>
      <w:r>
        <w:rPr>
          <w:rFonts w:ascii="Times New Roman" w:hAnsi="Times New Roman"/>
          <w:b/>
          <w:i/>
          <w:w w:val="70"/>
          <w:sz w:val="44"/>
        </w:rPr>
        <w:t>Administrativo</w:t>
      </w:r>
      <w:r>
        <w:rPr>
          <w:rFonts w:ascii="Times New Roman" w:hAnsi="Times New Roman"/>
          <w:b/>
          <w:i/>
          <w:spacing w:val="27"/>
          <w:w w:val="70"/>
          <w:sz w:val="44"/>
        </w:rPr>
        <w:t xml:space="preserve"> </w:t>
      </w:r>
      <w:r>
        <w:rPr>
          <w:rFonts w:ascii="Times New Roman" w:hAnsi="Times New Roman"/>
          <w:b/>
          <w:i/>
          <w:w w:val="70"/>
          <w:sz w:val="44"/>
        </w:rPr>
        <w:t>de</w:t>
      </w:r>
      <w:r>
        <w:rPr>
          <w:rFonts w:ascii="Times New Roman" w:hAnsi="Times New Roman"/>
          <w:b/>
          <w:i/>
          <w:spacing w:val="26"/>
          <w:w w:val="70"/>
          <w:sz w:val="44"/>
        </w:rPr>
        <w:t xml:space="preserve"> </w:t>
      </w:r>
      <w:r>
        <w:rPr>
          <w:rFonts w:ascii="Times New Roman" w:hAnsi="Times New Roman"/>
          <w:b/>
          <w:i/>
          <w:w w:val="70"/>
          <w:sz w:val="44"/>
        </w:rPr>
        <w:t>Boyacá</w:t>
      </w:r>
    </w:p>
    <w:p w14:paraId="0222E629" w14:textId="77777777" w:rsidR="005D4E98" w:rsidRDefault="005B7C6E">
      <w:pPr>
        <w:spacing w:before="12"/>
        <w:ind w:left="1268" w:right="831"/>
        <w:jc w:val="center"/>
        <w:rPr>
          <w:rFonts w:ascii="Times New Roman" w:hAnsi="Times New Roman"/>
          <w:b/>
          <w:i/>
          <w:sz w:val="44"/>
        </w:rPr>
      </w:pPr>
      <w:r>
        <w:rPr>
          <w:rFonts w:ascii="Times New Roman" w:hAnsi="Times New Roman"/>
          <w:b/>
          <w:i/>
          <w:w w:val="75"/>
          <w:sz w:val="44"/>
        </w:rPr>
        <w:t>Sala</w:t>
      </w:r>
      <w:r>
        <w:rPr>
          <w:rFonts w:ascii="Times New Roman" w:hAnsi="Times New Roman"/>
          <w:b/>
          <w:i/>
          <w:spacing w:val="13"/>
          <w:w w:val="75"/>
          <w:sz w:val="44"/>
        </w:rPr>
        <w:t xml:space="preserve"> </w:t>
      </w:r>
      <w:r>
        <w:rPr>
          <w:rFonts w:ascii="Times New Roman" w:hAnsi="Times New Roman"/>
          <w:b/>
          <w:i/>
          <w:w w:val="75"/>
          <w:sz w:val="44"/>
        </w:rPr>
        <w:t>de</w:t>
      </w:r>
      <w:r>
        <w:rPr>
          <w:rFonts w:ascii="Times New Roman" w:hAnsi="Times New Roman"/>
          <w:b/>
          <w:i/>
          <w:spacing w:val="14"/>
          <w:w w:val="75"/>
          <w:sz w:val="44"/>
        </w:rPr>
        <w:t xml:space="preserve"> </w:t>
      </w:r>
      <w:r>
        <w:rPr>
          <w:rFonts w:ascii="Times New Roman" w:hAnsi="Times New Roman"/>
          <w:b/>
          <w:i/>
          <w:w w:val="75"/>
          <w:sz w:val="44"/>
        </w:rPr>
        <w:t>Decisión</w:t>
      </w:r>
      <w:r>
        <w:rPr>
          <w:rFonts w:ascii="Times New Roman" w:hAnsi="Times New Roman"/>
          <w:b/>
          <w:i/>
          <w:spacing w:val="18"/>
          <w:w w:val="75"/>
          <w:sz w:val="44"/>
        </w:rPr>
        <w:t xml:space="preserve"> </w:t>
      </w:r>
      <w:r>
        <w:rPr>
          <w:rFonts w:ascii="Times New Roman" w:hAnsi="Times New Roman"/>
          <w:b/>
          <w:i/>
          <w:w w:val="75"/>
          <w:sz w:val="44"/>
        </w:rPr>
        <w:t>No.</w:t>
      </w:r>
      <w:r>
        <w:rPr>
          <w:rFonts w:ascii="Times New Roman" w:hAnsi="Times New Roman"/>
          <w:b/>
          <w:i/>
          <w:spacing w:val="16"/>
          <w:w w:val="75"/>
          <w:sz w:val="44"/>
        </w:rPr>
        <w:t xml:space="preserve"> </w:t>
      </w:r>
      <w:r>
        <w:rPr>
          <w:rFonts w:ascii="Times New Roman" w:hAnsi="Times New Roman"/>
          <w:b/>
          <w:i/>
          <w:w w:val="75"/>
          <w:sz w:val="44"/>
        </w:rPr>
        <w:t>5</w:t>
      </w:r>
    </w:p>
    <w:p w14:paraId="0FE471D6" w14:textId="77777777" w:rsidR="005D4E98" w:rsidRDefault="005B7C6E">
      <w:pPr>
        <w:spacing w:before="13"/>
        <w:ind w:left="1268" w:right="841"/>
        <w:jc w:val="center"/>
        <w:rPr>
          <w:rFonts w:ascii="Times New Roman"/>
          <w:b/>
          <w:i/>
          <w:sz w:val="44"/>
        </w:rPr>
      </w:pPr>
      <w:r>
        <w:rPr>
          <w:rFonts w:ascii="Times New Roman"/>
          <w:b/>
          <w:i/>
          <w:spacing w:val="2"/>
          <w:w w:val="109"/>
          <w:sz w:val="44"/>
        </w:rPr>
        <w:t>M</w:t>
      </w:r>
      <w:r>
        <w:rPr>
          <w:rFonts w:ascii="Times New Roman"/>
          <w:b/>
          <w:i/>
          <w:spacing w:val="-1"/>
          <w:w w:val="64"/>
          <w:sz w:val="44"/>
        </w:rPr>
        <w:t>agistr</w:t>
      </w:r>
      <w:r>
        <w:rPr>
          <w:rFonts w:ascii="Times New Roman"/>
          <w:b/>
          <w:i/>
          <w:spacing w:val="2"/>
          <w:w w:val="64"/>
          <w:sz w:val="44"/>
        </w:rPr>
        <w:t>a</w:t>
      </w:r>
      <w:r>
        <w:rPr>
          <w:rFonts w:ascii="Times New Roman"/>
          <w:b/>
          <w:i/>
          <w:spacing w:val="-1"/>
          <w:w w:val="68"/>
          <w:sz w:val="44"/>
        </w:rPr>
        <w:t>d</w:t>
      </w:r>
      <w:r>
        <w:rPr>
          <w:rFonts w:ascii="Times New Roman"/>
          <w:b/>
          <w:i/>
          <w:w w:val="68"/>
          <w:sz w:val="44"/>
        </w:rPr>
        <w:t>a</w:t>
      </w:r>
      <w:r>
        <w:rPr>
          <w:rFonts w:ascii="Times New Roman"/>
          <w:b/>
          <w:i/>
          <w:spacing w:val="-33"/>
          <w:sz w:val="44"/>
        </w:rPr>
        <w:t xml:space="preserve"> </w:t>
      </w:r>
      <w:r>
        <w:rPr>
          <w:rFonts w:ascii="Times New Roman"/>
          <w:b/>
          <w:i/>
          <w:spacing w:val="1"/>
          <w:w w:val="125"/>
          <w:sz w:val="44"/>
        </w:rPr>
        <w:t>P</w:t>
      </w:r>
      <w:r>
        <w:rPr>
          <w:rFonts w:ascii="Times New Roman"/>
          <w:b/>
          <w:i/>
          <w:spacing w:val="-1"/>
          <w:w w:val="64"/>
          <w:sz w:val="44"/>
        </w:rPr>
        <w:t>one</w:t>
      </w:r>
      <w:r>
        <w:rPr>
          <w:rFonts w:ascii="Times New Roman"/>
          <w:b/>
          <w:i/>
          <w:spacing w:val="1"/>
          <w:w w:val="64"/>
          <w:sz w:val="44"/>
        </w:rPr>
        <w:t>n</w:t>
      </w:r>
      <w:r>
        <w:rPr>
          <w:rFonts w:ascii="Times New Roman"/>
          <w:b/>
          <w:i/>
          <w:spacing w:val="-1"/>
          <w:w w:val="60"/>
          <w:sz w:val="44"/>
        </w:rPr>
        <w:t>te</w:t>
      </w:r>
      <w:r>
        <w:rPr>
          <w:rFonts w:ascii="Times New Roman"/>
          <w:b/>
          <w:i/>
          <w:w w:val="60"/>
          <w:sz w:val="44"/>
        </w:rPr>
        <w:t>:</w:t>
      </w:r>
      <w:r>
        <w:rPr>
          <w:rFonts w:ascii="Times New Roman"/>
          <w:b/>
          <w:i/>
          <w:spacing w:val="-31"/>
          <w:sz w:val="44"/>
        </w:rPr>
        <w:t xml:space="preserve"> </w:t>
      </w:r>
      <w:r>
        <w:rPr>
          <w:rFonts w:ascii="Times New Roman"/>
          <w:b/>
          <w:i/>
          <w:w w:val="139"/>
          <w:sz w:val="44"/>
        </w:rPr>
        <w:t>B</w:t>
      </w:r>
      <w:r>
        <w:rPr>
          <w:rFonts w:ascii="Times New Roman"/>
          <w:b/>
          <w:i/>
          <w:spacing w:val="-1"/>
          <w:w w:val="64"/>
          <w:sz w:val="44"/>
        </w:rPr>
        <w:t>eatri</w:t>
      </w:r>
      <w:r>
        <w:rPr>
          <w:rFonts w:ascii="Times New Roman"/>
          <w:b/>
          <w:i/>
          <w:w w:val="64"/>
          <w:sz w:val="44"/>
        </w:rPr>
        <w:t>z</w:t>
      </w:r>
      <w:r>
        <w:rPr>
          <w:rFonts w:ascii="Times New Roman"/>
          <w:b/>
          <w:i/>
          <w:spacing w:val="-31"/>
          <w:sz w:val="44"/>
        </w:rPr>
        <w:t xml:space="preserve"> </w:t>
      </w:r>
      <w:r>
        <w:rPr>
          <w:rFonts w:ascii="Times New Roman"/>
          <w:b/>
          <w:i/>
          <w:w w:val="68"/>
          <w:sz w:val="44"/>
        </w:rPr>
        <w:t>Teresa</w:t>
      </w:r>
      <w:r>
        <w:rPr>
          <w:rFonts w:ascii="Times New Roman"/>
          <w:b/>
          <w:i/>
          <w:spacing w:val="-31"/>
          <w:sz w:val="44"/>
        </w:rPr>
        <w:t xml:space="preserve"> </w:t>
      </w:r>
      <w:r>
        <w:rPr>
          <w:rFonts w:ascii="Times New Roman"/>
          <w:b/>
          <w:i/>
          <w:w w:val="71"/>
          <w:sz w:val="44"/>
        </w:rPr>
        <w:t>Galvis</w:t>
      </w:r>
      <w:r>
        <w:rPr>
          <w:rFonts w:ascii="Times New Roman"/>
          <w:b/>
          <w:i/>
          <w:spacing w:val="-31"/>
          <w:sz w:val="44"/>
        </w:rPr>
        <w:t xml:space="preserve"> </w:t>
      </w:r>
      <w:r>
        <w:rPr>
          <w:rFonts w:ascii="Times New Roman"/>
          <w:b/>
          <w:i/>
          <w:spacing w:val="-1"/>
          <w:w w:val="84"/>
          <w:sz w:val="44"/>
        </w:rPr>
        <w:t>Bus</w:t>
      </w:r>
      <w:r>
        <w:rPr>
          <w:rFonts w:ascii="Times New Roman"/>
          <w:b/>
          <w:i/>
          <w:spacing w:val="1"/>
          <w:w w:val="84"/>
          <w:sz w:val="44"/>
        </w:rPr>
        <w:t>t</w:t>
      </w:r>
      <w:r>
        <w:rPr>
          <w:rFonts w:ascii="Times New Roman"/>
          <w:b/>
          <w:i/>
          <w:spacing w:val="-1"/>
          <w:w w:val="54"/>
          <w:sz w:val="44"/>
        </w:rPr>
        <w:t>os</w:t>
      </w:r>
    </w:p>
    <w:p w14:paraId="49EFE866" w14:textId="77777777" w:rsidR="005D4E98" w:rsidRDefault="005D4E98">
      <w:pPr>
        <w:pStyle w:val="Textoindependiente"/>
        <w:rPr>
          <w:rFonts w:ascii="Times New Roman"/>
          <w:b/>
        </w:rPr>
      </w:pPr>
    </w:p>
    <w:p w14:paraId="13B370BE" w14:textId="77777777" w:rsidR="005D4E98" w:rsidRDefault="005D4E98">
      <w:pPr>
        <w:pStyle w:val="Textoindependiente"/>
        <w:rPr>
          <w:rFonts w:ascii="Times New Roman"/>
          <w:b/>
        </w:rPr>
      </w:pPr>
    </w:p>
    <w:p w14:paraId="65F8DAC6" w14:textId="77777777" w:rsidR="005D4E98" w:rsidRDefault="005D4E98">
      <w:pPr>
        <w:pStyle w:val="Textoindependiente"/>
        <w:spacing w:before="2"/>
        <w:rPr>
          <w:rFonts w:ascii="Times New Roman"/>
          <w:b/>
          <w:sz w:val="21"/>
        </w:rPr>
      </w:pPr>
    </w:p>
    <w:p w14:paraId="16EDCF26" w14:textId="77777777" w:rsidR="005D4E98" w:rsidRDefault="005B7C6E">
      <w:pPr>
        <w:pStyle w:val="Ttulo2"/>
        <w:ind w:right="0"/>
        <w:jc w:val="left"/>
      </w:pPr>
      <w:r>
        <w:t>Tunja,</w:t>
      </w:r>
      <w:r>
        <w:rPr>
          <w:spacing w:val="-3"/>
        </w:rPr>
        <w:t xml:space="preserve"> </w:t>
      </w:r>
      <w:r>
        <w:t>veintinueve</w:t>
      </w:r>
      <w:r>
        <w:rPr>
          <w:spacing w:val="-1"/>
        </w:rPr>
        <w:t xml:space="preserve"> </w:t>
      </w:r>
      <w:r>
        <w:t>(29)</w:t>
      </w:r>
      <w:r>
        <w:rPr>
          <w:spacing w:val="1"/>
        </w:rPr>
        <w:t xml:space="preserve"> </w:t>
      </w:r>
      <w:r>
        <w:t>de</w:t>
      </w:r>
      <w:r>
        <w:rPr>
          <w:spacing w:val="-1"/>
        </w:rPr>
        <w:t xml:space="preserve"> </w:t>
      </w:r>
      <w:r>
        <w:t>septiembre</w:t>
      </w:r>
      <w:r>
        <w:rPr>
          <w:spacing w:val="-3"/>
        </w:rPr>
        <w:t xml:space="preserve"> </w:t>
      </w:r>
      <w:r>
        <w:t>de</w:t>
      </w:r>
      <w:r>
        <w:rPr>
          <w:spacing w:val="-1"/>
        </w:rPr>
        <w:t xml:space="preserve"> </w:t>
      </w:r>
      <w:proofErr w:type="gramStart"/>
      <w:r>
        <w:t>dos</w:t>
      </w:r>
      <w:r>
        <w:rPr>
          <w:spacing w:val="-5"/>
        </w:rPr>
        <w:t xml:space="preserve"> </w:t>
      </w:r>
      <w:r>
        <w:t>mil</w:t>
      </w:r>
      <w:r>
        <w:rPr>
          <w:spacing w:val="-1"/>
        </w:rPr>
        <w:t xml:space="preserve"> </w:t>
      </w:r>
      <w:r>
        <w:t>veintiuno</w:t>
      </w:r>
      <w:proofErr w:type="gramEnd"/>
      <w:r>
        <w:rPr>
          <w:spacing w:val="-1"/>
        </w:rPr>
        <w:t xml:space="preserve"> </w:t>
      </w:r>
      <w:r>
        <w:t>(2021)</w:t>
      </w:r>
    </w:p>
    <w:p w14:paraId="3C30A9E4" w14:textId="77777777" w:rsidR="005D4E98" w:rsidRDefault="005D4E98">
      <w:pPr>
        <w:pStyle w:val="Textoindependiente"/>
        <w:rPr>
          <w:rFonts w:ascii="Arial MT"/>
          <w:i w:val="0"/>
        </w:rPr>
      </w:pPr>
    </w:p>
    <w:p w14:paraId="31F25570" w14:textId="77777777" w:rsidR="005D4E98" w:rsidRDefault="005D4E98">
      <w:pPr>
        <w:pStyle w:val="Textoindependiente"/>
        <w:spacing w:before="11"/>
        <w:rPr>
          <w:rFonts w:ascii="Arial MT"/>
          <w:i w:val="0"/>
          <w:sz w:val="23"/>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5"/>
        <w:gridCol w:w="6150"/>
      </w:tblGrid>
      <w:tr w:rsidR="005D4E98" w14:paraId="53EB4D31" w14:textId="77777777">
        <w:trPr>
          <w:trHeight w:val="254"/>
        </w:trPr>
        <w:tc>
          <w:tcPr>
            <w:tcW w:w="2065" w:type="dxa"/>
          </w:tcPr>
          <w:p w14:paraId="38C479B6" w14:textId="77777777" w:rsidR="005D4E98" w:rsidRDefault="005B7C6E">
            <w:pPr>
              <w:pStyle w:val="TableParagraph"/>
            </w:pPr>
            <w:r>
              <w:t>Medio</w:t>
            </w:r>
            <w:r>
              <w:rPr>
                <w:spacing w:val="-1"/>
              </w:rPr>
              <w:t xml:space="preserve"> </w:t>
            </w:r>
            <w:r>
              <w:t>de</w:t>
            </w:r>
            <w:r>
              <w:rPr>
                <w:spacing w:val="-1"/>
              </w:rPr>
              <w:t xml:space="preserve"> </w:t>
            </w:r>
            <w:r>
              <w:t>control</w:t>
            </w:r>
          </w:p>
        </w:tc>
        <w:tc>
          <w:tcPr>
            <w:tcW w:w="6150" w:type="dxa"/>
          </w:tcPr>
          <w:p w14:paraId="647E14A8" w14:textId="77777777" w:rsidR="005D4E98" w:rsidRDefault="005B7C6E">
            <w:pPr>
              <w:pStyle w:val="TableParagraph"/>
            </w:pPr>
            <w:r>
              <w:t>Acción</w:t>
            </w:r>
            <w:r>
              <w:rPr>
                <w:spacing w:val="-3"/>
              </w:rPr>
              <w:t xml:space="preserve"> </w:t>
            </w:r>
            <w:r>
              <w:t>Ejecutiva</w:t>
            </w:r>
          </w:p>
        </w:tc>
      </w:tr>
      <w:tr w:rsidR="005D4E98" w14:paraId="5C4EA03D" w14:textId="77777777">
        <w:trPr>
          <w:trHeight w:val="275"/>
        </w:trPr>
        <w:tc>
          <w:tcPr>
            <w:tcW w:w="2065" w:type="dxa"/>
          </w:tcPr>
          <w:p w14:paraId="04FD3AAE" w14:textId="77777777" w:rsidR="005D4E98" w:rsidRDefault="005B7C6E">
            <w:pPr>
              <w:pStyle w:val="TableParagraph"/>
              <w:spacing w:line="240" w:lineRule="auto"/>
            </w:pPr>
            <w:r>
              <w:t>Demandante</w:t>
            </w:r>
          </w:p>
        </w:tc>
        <w:tc>
          <w:tcPr>
            <w:tcW w:w="6150" w:type="dxa"/>
          </w:tcPr>
          <w:p w14:paraId="01C0CB94" w14:textId="77777777" w:rsidR="005D4E98" w:rsidRDefault="005B7C6E">
            <w:pPr>
              <w:pStyle w:val="TableParagraph"/>
              <w:spacing w:line="240" w:lineRule="auto"/>
              <w:rPr>
                <w:rFonts w:ascii="Arial"/>
                <w:b/>
              </w:rPr>
            </w:pPr>
            <w:r>
              <w:rPr>
                <w:rFonts w:ascii="Arial"/>
                <w:b/>
              </w:rPr>
              <w:t>Luis Alejandro</w:t>
            </w:r>
            <w:r>
              <w:rPr>
                <w:rFonts w:ascii="Arial"/>
                <w:b/>
                <w:spacing w:val="-2"/>
              </w:rPr>
              <w:t xml:space="preserve"> </w:t>
            </w:r>
            <w:r>
              <w:rPr>
                <w:rFonts w:ascii="Arial"/>
                <w:b/>
              </w:rPr>
              <w:t>Rojas</w:t>
            </w:r>
            <w:r>
              <w:rPr>
                <w:rFonts w:ascii="Arial"/>
                <w:b/>
                <w:spacing w:val="-2"/>
              </w:rPr>
              <w:t xml:space="preserve"> </w:t>
            </w:r>
            <w:r>
              <w:rPr>
                <w:rFonts w:ascii="Arial"/>
                <w:b/>
              </w:rPr>
              <w:t>Romero</w:t>
            </w:r>
          </w:p>
        </w:tc>
      </w:tr>
      <w:tr w:rsidR="005D4E98" w14:paraId="0F73451C" w14:textId="77777777">
        <w:trPr>
          <w:trHeight w:val="253"/>
        </w:trPr>
        <w:tc>
          <w:tcPr>
            <w:tcW w:w="2065" w:type="dxa"/>
          </w:tcPr>
          <w:p w14:paraId="4F663C32" w14:textId="77777777" w:rsidR="005D4E98" w:rsidRDefault="005B7C6E">
            <w:pPr>
              <w:pStyle w:val="TableParagraph"/>
              <w:spacing w:before="2" w:line="232" w:lineRule="exact"/>
            </w:pPr>
            <w:r>
              <w:t>Demandado</w:t>
            </w:r>
          </w:p>
        </w:tc>
        <w:tc>
          <w:tcPr>
            <w:tcW w:w="6150" w:type="dxa"/>
          </w:tcPr>
          <w:p w14:paraId="20203A8F" w14:textId="77777777" w:rsidR="005D4E98" w:rsidRDefault="005B7C6E">
            <w:pPr>
              <w:pStyle w:val="TableParagraph"/>
              <w:spacing w:before="2" w:line="232" w:lineRule="exact"/>
              <w:rPr>
                <w:rFonts w:ascii="Arial"/>
                <w:b/>
              </w:rPr>
            </w:pPr>
            <w:r>
              <w:rPr>
                <w:rFonts w:ascii="Arial"/>
                <w:b/>
              </w:rPr>
              <w:t>Unidad</w:t>
            </w:r>
            <w:r>
              <w:rPr>
                <w:rFonts w:ascii="Arial"/>
                <w:b/>
                <w:spacing w:val="-1"/>
              </w:rPr>
              <w:t xml:space="preserve"> </w:t>
            </w:r>
            <w:r>
              <w:rPr>
                <w:rFonts w:ascii="Arial"/>
                <w:b/>
              </w:rPr>
              <w:t>de Pensiones</w:t>
            </w:r>
            <w:r>
              <w:rPr>
                <w:rFonts w:ascii="Arial"/>
                <w:b/>
                <w:spacing w:val="-1"/>
              </w:rPr>
              <w:t xml:space="preserve"> </w:t>
            </w:r>
            <w:r>
              <w:rPr>
                <w:rFonts w:ascii="Arial"/>
                <w:b/>
              </w:rPr>
              <w:t>y</w:t>
            </w:r>
            <w:r>
              <w:rPr>
                <w:rFonts w:ascii="Arial"/>
                <w:b/>
                <w:spacing w:val="-2"/>
              </w:rPr>
              <w:t xml:space="preserve"> </w:t>
            </w:r>
            <w:r>
              <w:rPr>
                <w:rFonts w:ascii="Arial"/>
                <w:b/>
              </w:rPr>
              <w:t>Parafiscales</w:t>
            </w:r>
            <w:r>
              <w:rPr>
                <w:rFonts w:ascii="Arial"/>
                <w:b/>
                <w:spacing w:val="-1"/>
              </w:rPr>
              <w:t xml:space="preserve"> </w:t>
            </w:r>
            <w:r>
              <w:rPr>
                <w:rFonts w:ascii="Arial"/>
                <w:b/>
              </w:rPr>
              <w:t>-UGPP</w:t>
            </w:r>
          </w:p>
        </w:tc>
      </w:tr>
      <w:tr w:rsidR="005D4E98" w14:paraId="2CCB5495" w14:textId="77777777">
        <w:trPr>
          <w:trHeight w:val="254"/>
        </w:trPr>
        <w:tc>
          <w:tcPr>
            <w:tcW w:w="2065" w:type="dxa"/>
          </w:tcPr>
          <w:p w14:paraId="542F0FBF" w14:textId="77777777" w:rsidR="005D4E98" w:rsidRDefault="005B7C6E">
            <w:pPr>
              <w:pStyle w:val="TableParagraph"/>
            </w:pPr>
            <w:r>
              <w:t>Expediente</w:t>
            </w:r>
          </w:p>
        </w:tc>
        <w:tc>
          <w:tcPr>
            <w:tcW w:w="6150" w:type="dxa"/>
          </w:tcPr>
          <w:p w14:paraId="2C7C04A7" w14:textId="77777777" w:rsidR="005D4E98" w:rsidRDefault="005B7C6E">
            <w:pPr>
              <w:pStyle w:val="TableParagraph"/>
            </w:pPr>
            <w:r>
              <w:t>15001-33-33-004-</w:t>
            </w:r>
            <w:r>
              <w:rPr>
                <w:rFonts w:ascii="Arial"/>
                <w:b/>
              </w:rPr>
              <w:t>2014-00195</w:t>
            </w:r>
            <w:r>
              <w:t>-01</w:t>
            </w:r>
          </w:p>
        </w:tc>
      </w:tr>
      <w:tr w:rsidR="005D4E98" w14:paraId="529DC257" w14:textId="77777777">
        <w:trPr>
          <w:trHeight w:val="505"/>
        </w:trPr>
        <w:tc>
          <w:tcPr>
            <w:tcW w:w="2065" w:type="dxa"/>
          </w:tcPr>
          <w:p w14:paraId="0F78B0C6" w14:textId="77777777" w:rsidR="005D4E98" w:rsidRDefault="005B7C6E">
            <w:pPr>
              <w:pStyle w:val="TableParagraph"/>
              <w:spacing w:line="240" w:lineRule="auto"/>
            </w:pPr>
            <w:r>
              <w:t>Link:</w:t>
            </w:r>
          </w:p>
        </w:tc>
        <w:tc>
          <w:tcPr>
            <w:tcW w:w="6150" w:type="dxa"/>
          </w:tcPr>
          <w:p w14:paraId="24224AD6" w14:textId="77777777" w:rsidR="005D4E98" w:rsidRDefault="00865804">
            <w:pPr>
              <w:pStyle w:val="TableParagraph"/>
              <w:spacing w:line="252" w:lineRule="exact"/>
            </w:pPr>
            <w:hyperlink r:id="rId8">
              <w:r w:rsidR="005B7C6E">
                <w:rPr>
                  <w:color w:val="0462C1"/>
                  <w:spacing w:val="-1"/>
                  <w:u w:val="single" w:color="0462C1"/>
                </w:rPr>
                <w:t>https://samairj.consejodeestado.gov.co/Vistas/Casos/list_pro</w:t>
              </w:r>
            </w:hyperlink>
            <w:r w:rsidR="005B7C6E">
              <w:rPr>
                <w:color w:val="0462C1"/>
              </w:rPr>
              <w:t xml:space="preserve"> </w:t>
            </w:r>
            <w:hyperlink r:id="rId9">
              <w:r w:rsidR="005B7C6E">
                <w:rPr>
                  <w:color w:val="0462C1"/>
                  <w:u w:val="single" w:color="0462C1"/>
                </w:rPr>
                <w:t>cesos.aspx?guid=150013333004201400195011500123</w:t>
              </w:r>
            </w:hyperlink>
          </w:p>
        </w:tc>
      </w:tr>
    </w:tbl>
    <w:p w14:paraId="09357234" w14:textId="77777777" w:rsidR="005D4E98" w:rsidRDefault="005D4E98">
      <w:pPr>
        <w:pStyle w:val="Textoindependiente"/>
        <w:spacing w:before="9"/>
        <w:rPr>
          <w:rFonts w:ascii="Arial MT"/>
          <w:i w:val="0"/>
          <w:sz w:val="24"/>
        </w:rPr>
      </w:pPr>
    </w:p>
    <w:p w14:paraId="626AEC43" w14:textId="77777777" w:rsidR="005D4E98" w:rsidRDefault="005B7C6E">
      <w:pPr>
        <w:spacing w:before="94" w:line="360" w:lineRule="auto"/>
        <w:ind w:left="548" w:right="103"/>
        <w:jc w:val="both"/>
        <w:rPr>
          <w:rFonts w:ascii="Arial MT" w:hAnsi="Arial MT"/>
        </w:rPr>
      </w:pPr>
      <w:r>
        <w:rPr>
          <w:rFonts w:ascii="Arial MT" w:hAnsi="Arial MT"/>
        </w:rPr>
        <w:t>Procede</w:t>
      </w:r>
      <w:r>
        <w:rPr>
          <w:rFonts w:ascii="Arial MT" w:hAnsi="Arial MT"/>
          <w:spacing w:val="-8"/>
        </w:rPr>
        <w:t xml:space="preserve"> </w:t>
      </w:r>
      <w:r>
        <w:rPr>
          <w:rFonts w:ascii="Arial MT" w:hAnsi="Arial MT"/>
        </w:rPr>
        <w:t>la</w:t>
      </w:r>
      <w:r>
        <w:rPr>
          <w:rFonts w:ascii="Arial MT" w:hAnsi="Arial MT"/>
          <w:spacing w:val="-8"/>
        </w:rPr>
        <w:t xml:space="preserve"> </w:t>
      </w:r>
      <w:r>
        <w:rPr>
          <w:rFonts w:ascii="Arial MT" w:hAnsi="Arial MT"/>
        </w:rPr>
        <w:t>Sala</w:t>
      </w:r>
      <w:r>
        <w:rPr>
          <w:rFonts w:ascii="Arial MT" w:hAnsi="Arial MT"/>
          <w:spacing w:val="-6"/>
        </w:rPr>
        <w:t xml:space="preserve"> </w:t>
      </w:r>
      <w:r>
        <w:rPr>
          <w:rFonts w:ascii="Arial MT" w:hAnsi="Arial MT"/>
        </w:rPr>
        <w:t>a</w:t>
      </w:r>
      <w:r>
        <w:rPr>
          <w:rFonts w:ascii="Arial MT" w:hAnsi="Arial MT"/>
          <w:spacing w:val="-10"/>
        </w:rPr>
        <w:t xml:space="preserve"> </w:t>
      </w:r>
      <w:r>
        <w:rPr>
          <w:rFonts w:ascii="Arial MT" w:hAnsi="Arial MT"/>
        </w:rPr>
        <w:t>resolver</w:t>
      </w:r>
      <w:r>
        <w:rPr>
          <w:rFonts w:ascii="Arial MT" w:hAnsi="Arial MT"/>
          <w:spacing w:val="-7"/>
        </w:rPr>
        <w:t xml:space="preserve"> </w:t>
      </w:r>
      <w:r>
        <w:rPr>
          <w:rFonts w:ascii="Arial MT" w:hAnsi="Arial MT"/>
        </w:rPr>
        <w:t>el</w:t>
      </w:r>
      <w:r>
        <w:rPr>
          <w:rFonts w:ascii="Arial MT" w:hAnsi="Arial MT"/>
          <w:spacing w:val="-10"/>
        </w:rPr>
        <w:t xml:space="preserve"> </w:t>
      </w:r>
      <w:r>
        <w:rPr>
          <w:rFonts w:ascii="Arial MT" w:hAnsi="Arial MT"/>
        </w:rPr>
        <w:t>recurso</w:t>
      </w:r>
      <w:r>
        <w:rPr>
          <w:rFonts w:ascii="Arial MT" w:hAnsi="Arial MT"/>
          <w:spacing w:val="-8"/>
        </w:rPr>
        <w:t xml:space="preserve"> </w:t>
      </w:r>
      <w:r>
        <w:rPr>
          <w:rFonts w:ascii="Arial MT" w:hAnsi="Arial MT"/>
        </w:rPr>
        <w:t>de</w:t>
      </w:r>
      <w:r>
        <w:rPr>
          <w:rFonts w:ascii="Arial MT" w:hAnsi="Arial MT"/>
          <w:spacing w:val="-10"/>
        </w:rPr>
        <w:t xml:space="preserve"> </w:t>
      </w:r>
      <w:r>
        <w:rPr>
          <w:rFonts w:ascii="Arial MT" w:hAnsi="Arial MT"/>
        </w:rPr>
        <w:t>apelación</w:t>
      </w:r>
      <w:r>
        <w:rPr>
          <w:rFonts w:ascii="Arial MT" w:hAnsi="Arial MT"/>
          <w:spacing w:val="-8"/>
        </w:rPr>
        <w:t xml:space="preserve"> </w:t>
      </w:r>
      <w:r>
        <w:rPr>
          <w:rFonts w:ascii="Arial MT" w:hAnsi="Arial MT"/>
        </w:rPr>
        <w:t>interpuesto</w:t>
      </w:r>
      <w:r>
        <w:rPr>
          <w:rFonts w:ascii="Arial MT" w:hAnsi="Arial MT"/>
          <w:spacing w:val="-9"/>
        </w:rPr>
        <w:t xml:space="preserve"> </w:t>
      </w:r>
      <w:r>
        <w:rPr>
          <w:rFonts w:ascii="Arial MT" w:hAnsi="Arial MT"/>
        </w:rPr>
        <w:t>por</w:t>
      </w:r>
      <w:r>
        <w:rPr>
          <w:rFonts w:ascii="Arial MT" w:hAnsi="Arial MT"/>
          <w:spacing w:val="-9"/>
        </w:rPr>
        <w:t xml:space="preserve"> </w:t>
      </w:r>
      <w:r>
        <w:rPr>
          <w:rFonts w:ascii="Arial MT" w:hAnsi="Arial MT"/>
        </w:rPr>
        <w:t>la</w:t>
      </w:r>
      <w:r>
        <w:rPr>
          <w:rFonts w:ascii="Arial MT" w:hAnsi="Arial MT"/>
          <w:spacing w:val="-8"/>
        </w:rPr>
        <w:t xml:space="preserve"> </w:t>
      </w:r>
      <w:r>
        <w:rPr>
          <w:rFonts w:ascii="Arial MT" w:hAnsi="Arial MT"/>
        </w:rPr>
        <w:t>parte</w:t>
      </w:r>
      <w:r>
        <w:rPr>
          <w:rFonts w:ascii="Arial MT" w:hAnsi="Arial MT"/>
          <w:spacing w:val="-9"/>
        </w:rPr>
        <w:t xml:space="preserve"> </w:t>
      </w:r>
      <w:r>
        <w:rPr>
          <w:rFonts w:ascii="Arial MT" w:hAnsi="Arial MT"/>
        </w:rPr>
        <w:t>ejecutante</w:t>
      </w:r>
      <w:r>
        <w:rPr>
          <w:rFonts w:ascii="Arial MT" w:hAnsi="Arial MT"/>
          <w:spacing w:val="-59"/>
        </w:rPr>
        <w:t xml:space="preserve"> </w:t>
      </w:r>
      <w:r>
        <w:rPr>
          <w:rFonts w:ascii="Arial MT" w:hAnsi="Arial MT"/>
        </w:rPr>
        <w:t>contra</w:t>
      </w:r>
      <w:r>
        <w:rPr>
          <w:rFonts w:ascii="Arial MT" w:hAnsi="Arial MT"/>
          <w:spacing w:val="1"/>
        </w:rPr>
        <w:t xml:space="preserve"> </w:t>
      </w:r>
      <w:r>
        <w:rPr>
          <w:rFonts w:ascii="Arial MT" w:hAnsi="Arial MT"/>
        </w:rPr>
        <w:t>el</w:t>
      </w:r>
      <w:r>
        <w:rPr>
          <w:rFonts w:ascii="Arial MT" w:hAnsi="Arial MT"/>
          <w:spacing w:val="1"/>
        </w:rPr>
        <w:t xml:space="preserve"> </w:t>
      </w:r>
      <w:r>
        <w:rPr>
          <w:rFonts w:ascii="Arial MT" w:hAnsi="Arial MT"/>
        </w:rPr>
        <w:t>auto</w:t>
      </w:r>
      <w:r>
        <w:rPr>
          <w:rFonts w:ascii="Arial MT" w:hAnsi="Arial MT"/>
          <w:spacing w:val="1"/>
        </w:rPr>
        <w:t xml:space="preserve"> </w:t>
      </w:r>
      <w:r>
        <w:rPr>
          <w:rFonts w:ascii="Arial MT" w:hAnsi="Arial MT"/>
        </w:rPr>
        <w:t>proferido</w:t>
      </w:r>
      <w:r>
        <w:rPr>
          <w:rFonts w:ascii="Arial MT" w:hAnsi="Arial MT"/>
          <w:spacing w:val="1"/>
        </w:rPr>
        <w:t xml:space="preserve"> </w:t>
      </w:r>
      <w:r>
        <w:rPr>
          <w:rFonts w:ascii="Arial MT" w:hAnsi="Arial MT"/>
        </w:rPr>
        <w:t>el</w:t>
      </w:r>
      <w:r>
        <w:rPr>
          <w:rFonts w:ascii="Arial MT" w:hAnsi="Arial MT"/>
          <w:spacing w:val="1"/>
        </w:rPr>
        <w:t xml:space="preserve"> </w:t>
      </w:r>
      <w:r>
        <w:rPr>
          <w:rFonts w:ascii="Arial MT" w:hAnsi="Arial MT"/>
        </w:rPr>
        <w:t>6</w:t>
      </w:r>
      <w:r>
        <w:rPr>
          <w:rFonts w:ascii="Arial MT" w:hAnsi="Arial MT"/>
          <w:spacing w:val="1"/>
        </w:rPr>
        <w:t xml:space="preserve"> </w:t>
      </w:r>
      <w:r>
        <w:rPr>
          <w:rFonts w:ascii="Arial MT" w:hAnsi="Arial MT"/>
        </w:rPr>
        <w:t>de</w:t>
      </w:r>
      <w:r>
        <w:rPr>
          <w:rFonts w:ascii="Arial MT" w:hAnsi="Arial MT"/>
          <w:spacing w:val="1"/>
        </w:rPr>
        <w:t xml:space="preserve"> </w:t>
      </w:r>
      <w:r>
        <w:rPr>
          <w:rFonts w:ascii="Arial MT" w:hAnsi="Arial MT"/>
        </w:rPr>
        <w:t>noviembre</w:t>
      </w:r>
      <w:r>
        <w:rPr>
          <w:rFonts w:ascii="Arial MT" w:hAnsi="Arial MT"/>
          <w:spacing w:val="1"/>
        </w:rPr>
        <w:t xml:space="preserve"> </w:t>
      </w:r>
      <w:r>
        <w:rPr>
          <w:rFonts w:ascii="Arial MT" w:hAnsi="Arial MT"/>
        </w:rPr>
        <w:t>de</w:t>
      </w:r>
      <w:r>
        <w:rPr>
          <w:rFonts w:ascii="Arial MT" w:hAnsi="Arial MT"/>
          <w:spacing w:val="1"/>
        </w:rPr>
        <w:t xml:space="preserve"> </w:t>
      </w:r>
      <w:r>
        <w:rPr>
          <w:rFonts w:ascii="Arial MT" w:hAnsi="Arial MT"/>
        </w:rPr>
        <w:t>2020</w:t>
      </w:r>
      <w:r>
        <w:rPr>
          <w:rFonts w:ascii="Arial MT" w:hAnsi="Arial MT"/>
          <w:spacing w:val="1"/>
        </w:rPr>
        <w:t xml:space="preserve"> </w:t>
      </w:r>
      <w:r>
        <w:rPr>
          <w:rFonts w:ascii="Arial MT" w:hAnsi="Arial MT"/>
        </w:rPr>
        <w:t>por</w:t>
      </w:r>
      <w:r>
        <w:rPr>
          <w:rFonts w:ascii="Arial MT" w:hAnsi="Arial MT"/>
          <w:spacing w:val="1"/>
        </w:rPr>
        <w:t xml:space="preserve"> </w:t>
      </w:r>
      <w:r>
        <w:rPr>
          <w:rFonts w:ascii="Arial MT" w:hAnsi="Arial MT"/>
        </w:rPr>
        <w:t>el</w:t>
      </w:r>
      <w:r>
        <w:rPr>
          <w:rFonts w:ascii="Arial MT" w:hAnsi="Arial MT"/>
          <w:spacing w:val="1"/>
        </w:rPr>
        <w:t xml:space="preserve"> </w:t>
      </w:r>
      <w:r>
        <w:rPr>
          <w:rFonts w:ascii="Arial MT" w:hAnsi="Arial MT"/>
        </w:rPr>
        <w:t>Juzgado</w:t>
      </w:r>
      <w:r>
        <w:rPr>
          <w:rFonts w:ascii="Arial MT" w:hAnsi="Arial MT"/>
          <w:spacing w:val="1"/>
        </w:rPr>
        <w:t xml:space="preserve"> </w:t>
      </w:r>
      <w:r>
        <w:rPr>
          <w:rFonts w:ascii="Arial MT" w:hAnsi="Arial MT"/>
        </w:rPr>
        <w:t>Décimo</w:t>
      </w:r>
      <w:r>
        <w:rPr>
          <w:rFonts w:ascii="Arial MT" w:hAnsi="Arial MT"/>
          <w:spacing w:val="1"/>
        </w:rPr>
        <w:t xml:space="preserve"> </w:t>
      </w:r>
      <w:r>
        <w:rPr>
          <w:rFonts w:ascii="Arial MT" w:hAnsi="Arial MT"/>
        </w:rPr>
        <w:t>Administrativo del Circuito Judicial de Tunja, a través del cual denegó la medida</w:t>
      </w:r>
      <w:r>
        <w:rPr>
          <w:rFonts w:ascii="Arial MT" w:hAnsi="Arial MT"/>
          <w:spacing w:val="1"/>
        </w:rPr>
        <w:t xml:space="preserve"> </w:t>
      </w:r>
      <w:r>
        <w:rPr>
          <w:rFonts w:ascii="Arial MT" w:hAnsi="Arial MT"/>
        </w:rPr>
        <w:t>cautelar</w:t>
      </w:r>
      <w:r>
        <w:rPr>
          <w:rFonts w:ascii="Arial MT" w:hAnsi="Arial MT"/>
          <w:spacing w:val="-2"/>
        </w:rPr>
        <w:t xml:space="preserve"> </w:t>
      </w:r>
      <w:r>
        <w:rPr>
          <w:rFonts w:ascii="Arial MT" w:hAnsi="Arial MT"/>
        </w:rPr>
        <w:t>solicitada por</w:t>
      </w:r>
      <w:r>
        <w:rPr>
          <w:rFonts w:ascii="Arial MT" w:hAnsi="Arial MT"/>
          <w:spacing w:val="-1"/>
        </w:rPr>
        <w:t xml:space="preserve"> </w:t>
      </w:r>
      <w:r>
        <w:rPr>
          <w:rFonts w:ascii="Arial MT" w:hAnsi="Arial MT"/>
        </w:rPr>
        <w:t>el</w:t>
      </w:r>
      <w:r>
        <w:rPr>
          <w:rFonts w:ascii="Arial MT" w:hAnsi="Arial MT"/>
          <w:spacing w:val="-3"/>
        </w:rPr>
        <w:t xml:space="preserve"> </w:t>
      </w:r>
      <w:r>
        <w:rPr>
          <w:rFonts w:ascii="Arial MT" w:hAnsi="Arial MT"/>
        </w:rPr>
        <w:t>ejecutante</w:t>
      </w:r>
      <w:r>
        <w:rPr>
          <w:rFonts w:ascii="Arial MT" w:hAnsi="Arial MT"/>
          <w:spacing w:val="-2"/>
        </w:rPr>
        <w:t xml:space="preserve"> </w:t>
      </w:r>
      <w:r>
        <w:rPr>
          <w:rFonts w:ascii="Arial MT" w:hAnsi="Arial MT"/>
        </w:rPr>
        <w:t>(Documento</w:t>
      </w:r>
      <w:r>
        <w:rPr>
          <w:rFonts w:ascii="Arial MT" w:hAnsi="Arial MT"/>
          <w:spacing w:val="-3"/>
        </w:rPr>
        <w:t xml:space="preserve"> </w:t>
      </w:r>
      <w:r>
        <w:rPr>
          <w:rFonts w:ascii="Arial MT" w:hAnsi="Arial MT"/>
        </w:rPr>
        <w:t>4)</w:t>
      </w:r>
      <w:r>
        <w:rPr>
          <w:rFonts w:ascii="Arial MT" w:hAnsi="Arial MT"/>
          <w:vertAlign w:val="superscript"/>
        </w:rPr>
        <w:t>1</w:t>
      </w:r>
      <w:r>
        <w:rPr>
          <w:rFonts w:ascii="Arial MT" w:hAnsi="Arial MT"/>
        </w:rPr>
        <w:t>.</w:t>
      </w:r>
    </w:p>
    <w:p w14:paraId="3AF6A919" w14:textId="77777777" w:rsidR="005D4E98" w:rsidRDefault="005D4E98">
      <w:pPr>
        <w:pStyle w:val="Textoindependiente"/>
        <w:spacing w:before="11"/>
        <w:rPr>
          <w:rFonts w:ascii="Arial MT"/>
          <w:i w:val="0"/>
          <w:sz w:val="23"/>
        </w:rPr>
      </w:pPr>
    </w:p>
    <w:p w14:paraId="23C1E6FF" w14:textId="77777777" w:rsidR="005D4E98" w:rsidRDefault="005B7C6E">
      <w:pPr>
        <w:pStyle w:val="Ttulo1"/>
      </w:pPr>
      <w:r>
        <w:t>Antecedentes</w:t>
      </w:r>
    </w:p>
    <w:p w14:paraId="60C77FFA" w14:textId="77777777" w:rsidR="005D4E98" w:rsidRDefault="005D4E98">
      <w:pPr>
        <w:pStyle w:val="Textoindependiente"/>
        <w:spacing w:before="11"/>
        <w:rPr>
          <w:b/>
          <w:i w:val="0"/>
          <w:sz w:val="34"/>
        </w:rPr>
      </w:pPr>
    </w:p>
    <w:p w14:paraId="608594A0" w14:textId="77777777" w:rsidR="005D4E98" w:rsidRDefault="005B7C6E">
      <w:pPr>
        <w:ind w:left="548"/>
        <w:rPr>
          <w:b/>
        </w:rPr>
      </w:pPr>
      <w:r>
        <w:rPr>
          <w:b/>
        </w:rPr>
        <w:t>De</w:t>
      </w:r>
      <w:r>
        <w:rPr>
          <w:b/>
          <w:spacing w:val="-1"/>
        </w:rPr>
        <w:t xml:space="preserve"> </w:t>
      </w:r>
      <w:r>
        <w:rPr>
          <w:b/>
        </w:rPr>
        <w:t>la solicitud</w:t>
      </w:r>
      <w:r>
        <w:rPr>
          <w:b/>
          <w:spacing w:val="-1"/>
        </w:rPr>
        <w:t xml:space="preserve"> </w:t>
      </w:r>
      <w:r>
        <w:rPr>
          <w:b/>
        </w:rPr>
        <w:t>de</w:t>
      </w:r>
      <w:r>
        <w:rPr>
          <w:b/>
          <w:spacing w:val="-3"/>
        </w:rPr>
        <w:t xml:space="preserve"> </w:t>
      </w:r>
      <w:r>
        <w:rPr>
          <w:b/>
        </w:rPr>
        <w:t>la</w:t>
      </w:r>
      <w:r>
        <w:rPr>
          <w:b/>
          <w:spacing w:val="-2"/>
        </w:rPr>
        <w:t xml:space="preserve"> </w:t>
      </w:r>
      <w:r>
        <w:rPr>
          <w:b/>
        </w:rPr>
        <w:t>medida</w:t>
      </w:r>
      <w:r>
        <w:rPr>
          <w:b/>
          <w:spacing w:val="-1"/>
        </w:rPr>
        <w:t xml:space="preserve"> </w:t>
      </w:r>
      <w:r>
        <w:rPr>
          <w:b/>
        </w:rPr>
        <w:t>cautelar</w:t>
      </w:r>
    </w:p>
    <w:p w14:paraId="7FA3B329" w14:textId="77777777" w:rsidR="005D4E98" w:rsidRDefault="005D4E98">
      <w:pPr>
        <w:pStyle w:val="Textoindependiente"/>
        <w:rPr>
          <w:b/>
          <w:i w:val="0"/>
          <w:sz w:val="35"/>
        </w:rPr>
      </w:pPr>
    </w:p>
    <w:p w14:paraId="461D2175" w14:textId="77777777" w:rsidR="005D4E98" w:rsidRDefault="005B7C6E">
      <w:pPr>
        <w:pStyle w:val="Ttulo2"/>
        <w:numPr>
          <w:ilvl w:val="0"/>
          <w:numId w:val="4"/>
        </w:numPr>
        <w:tabs>
          <w:tab w:val="left" w:pos="786"/>
        </w:tabs>
        <w:spacing w:line="360" w:lineRule="auto"/>
        <w:ind w:right="104" w:firstLine="0"/>
        <w:jc w:val="both"/>
      </w:pPr>
      <w:r>
        <w:t>Mediante</w:t>
      </w:r>
      <w:r>
        <w:rPr>
          <w:spacing w:val="-11"/>
        </w:rPr>
        <w:t xml:space="preserve"> </w:t>
      </w:r>
      <w:r>
        <w:t>escrito</w:t>
      </w:r>
      <w:r>
        <w:rPr>
          <w:spacing w:val="-13"/>
        </w:rPr>
        <w:t xml:space="preserve"> </w:t>
      </w:r>
      <w:r>
        <w:t>radicado</w:t>
      </w:r>
      <w:r>
        <w:rPr>
          <w:spacing w:val="-10"/>
        </w:rPr>
        <w:t xml:space="preserve"> </w:t>
      </w:r>
      <w:r>
        <w:t>el</w:t>
      </w:r>
      <w:r>
        <w:rPr>
          <w:spacing w:val="-9"/>
        </w:rPr>
        <w:t xml:space="preserve"> </w:t>
      </w:r>
      <w:r>
        <w:t>13</w:t>
      </w:r>
      <w:r>
        <w:rPr>
          <w:spacing w:val="-13"/>
        </w:rPr>
        <w:t xml:space="preserve"> </w:t>
      </w:r>
      <w:r>
        <w:t>de</w:t>
      </w:r>
      <w:r>
        <w:rPr>
          <w:spacing w:val="-15"/>
        </w:rPr>
        <w:t xml:space="preserve"> </w:t>
      </w:r>
      <w:r>
        <w:t>marzo</w:t>
      </w:r>
      <w:r>
        <w:rPr>
          <w:spacing w:val="-10"/>
        </w:rPr>
        <w:t xml:space="preserve"> </w:t>
      </w:r>
      <w:r>
        <w:t>de</w:t>
      </w:r>
      <w:r>
        <w:rPr>
          <w:spacing w:val="-13"/>
        </w:rPr>
        <w:t xml:space="preserve"> </w:t>
      </w:r>
      <w:r>
        <w:t>2019,</w:t>
      </w:r>
      <w:r>
        <w:rPr>
          <w:spacing w:val="-10"/>
        </w:rPr>
        <w:t xml:space="preserve"> </w:t>
      </w:r>
      <w:r>
        <w:t>el</w:t>
      </w:r>
      <w:r>
        <w:rPr>
          <w:spacing w:val="-14"/>
        </w:rPr>
        <w:t xml:space="preserve"> </w:t>
      </w:r>
      <w:r>
        <w:t>apoderado</w:t>
      </w:r>
      <w:r>
        <w:rPr>
          <w:spacing w:val="-12"/>
        </w:rPr>
        <w:t xml:space="preserve"> </w:t>
      </w:r>
      <w:r>
        <w:t>judicial</w:t>
      </w:r>
      <w:r>
        <w:rPr>
          <w:spacing w:val="-14"/>
        </w:rPr>
        <w:t xml:space="preserve"> </w:t>
      </w:r>
      <w:r>
        <w:t>de</w:t>
      </w:r>
      <w:r>
        <w:rPr>
          <w:spacing w:val="-11"/>
        </w:rPr>
        <w:t xml:space="preserve"> </w:t>
      </w:r>
      <w:r>
        <w:t>la</w:t>
      </w:r>
      <w:r>
        <w:rPr>
          <w:spacing w:val="-10"/>
        </w:rPr>
        <w:t xml:space="preserve"> </w:t>
      </w:r>
      <w:r>
        <w:t>parte</w:t>
      </w:r>
      <w:r>
        <w:rPr>
          <w:spacing w:val="-59"/>
        </w:rPr>
        <w:t xml:space="preserve"> </w:t>
      </w:r>
      <w:r>
        <w:t>ejecutante solicitó el embargo y secuestro de los dineros de la cuenta corriente No.</w:t>
      </w:r>
      <w:r>
        <w:rPr>
          <w:spacing w:val="1"/>
        </w:rPr>
        <w:t xml:space="preserve"> </w:t>
      </w:r>
      <w:r>
        <w:t>110-050-25359-0 del Banco Popular, así como de la cuenta de Ahorros No. 3-023-</w:t>
      </w:r>
      <w:r>
        <w:rPr>
          <w:spacing w:val="1"/>
        </w:rPr>
        <w:t xml:space="preserve"> </w:t>
      </w:r>
      <w:r>
        <w:t>00-00446-2</w:t>
      </w:r>
      <w:r>
        <w:rPr>
          <w:spacing w:val="-3"/>
        </w:rPr>
        <w:t xml:space="preserve"> </w:t>
      </w:r>
      <w:r>
        <w:t>del</w:t>
      </w:r>
      <w:r>
        <w:rPr>
          <w:spacing w:val="-1"/>
        </w:rPr>
        <w:t xml:space="preserve"> </w:t>
      </w:r>
      <w:r>
        <w:t>Banco</w:t>
      </w:r>
      <w:r>
        <w:rPr>
          <w:spacing w:val="-1"/>
        </w:rPr>
        <w:t xml:space="preserve"> </w:t>
      </w:r>
      <w:r>
        <w:t>Agrario</w:t>
      </w:r>
      <w:r>
        <w:rPr>
          <w:spacing w:val="-1"/>
        </w:rPr>
        <w:t xml:space="preserve"> </w:t>
      </w:r>
      <w:r>
        <w:t>de</w:t>
      </w:r>
      <w:r>
        <w:rPr>
          <w:spacing w:val="-2"/>
        </w:rPr>
        <w:t xml:space="preserve"> </w:t>
      </w:r>
      <w:r>
        <w:t>Colombia</w:t>
      </w:r>
      <w:r>
        <w:rPr>
          <w:spacing w:val="-1"/>
        </w:rPr>
        <w:t xml:space="preserve"> </w:t>
      </w:r>
      <w:r>
        <w:t>S.A.,</w:t>
      </w:r>
      <w:r>
        <w:rPr>
          <w:spacing w:val="-2"/>
        </w:rPr>
        <w:t xml:space="preserve"> </w:t>
      </w:r>
      <w:r>
        <w:t>consignados por</w:t>
      </w:r>
      <w:r>
        <w:rPr>
          <w:spacing w:val="1"/>
        </w:rPr>
        <w:t xml:space="preserve"> </w:t>
      </w:r>
      <w:r>
        <w:t>la</w:t>
      </w:r>
      <w:r>
        <w:rPr>
          <w:spacing w:val="-3"/>
        </w:rPr>
        <w:t xml:space="preserve"> </w:t>
      </w:r>
      <w:r>
        <w:t>UGPP.</w:t>
      </w:r>
    </w:p>
    <w:p w14:paraId="66995F31" w14:textId="77777777" w:rsidR="005D4E98" w:rsidRDefault="005D4E98">
      <w:pPr>
        <w:pStyle w:val="Textoindependiente"/>
        <w:spacing w:before="2"/>
        <w:rPr>
          <w:rFonts w:ascii="Arial MT"/>
          <w:i w:val="0"/>
          <w:sz w:val="24"/>
        </w:rPr>
      </w:pPr>
    </w:p>
    <w:p w14:paraId="24E5C4E7" w14:textId="77777777" w:rsidR="005D4E98" w:rsidRDefault="005B7C6E">
      <w:pPr>
        <w:pStyle w:val="Prrafodelista"/>
        <w:numPr>
          <w:ilvl w:val="0"/>
          <w:numId w:val="4"/>
        </w:numPr>
        <w:tabs>
          <w:tab w:val="left" w:pos="798"/>
        </w:tabs>
        <w:spacing w:line="360" w:lineRule="auto"/>
        <w:ind w:firstLine="0"/>
        <w:jc w:val="both"/>
      </w:pPr>
      <w:r>
        <w:t>En decisión del 10 de julio de 2019, el a quo, previo a decretar la medida cautelar</w:t>
      </w:r>
      <w:r>
        <w:rPr>
          <w:spacing w:val="-59"/>
        </w:rPr>
        <w:t xml:space="preserve"> </w:t>
      </w:r>
      <w:r>
        <w:t>de embargo y retención de dineros, ordenó oficiar a las entidades bancarias, para</w:t>
      </w:r>
      <w:r>
        <w:rPr>
          <w:spacing w:val="1"/>
        </w:rPr>
        <w:t xml:space="preserve"> </w:t>
      </w:r>
      <w:r>
        <w:t>que indicaran si el titular de las cuentas en comento, era la UGPP y en caso</w:t>
      </w:r>
      <w:r>
        <w:rPr>
          <w:spacing w:val="1"/>
        </w:rPr>
        <w:t xml:space="preserve"> </w:t>
      </w:r>
      <w:r>
        <w:t>afirmativo,</w:t>
      </w:r>
      <w:r>
        <w:rPr>
          <w:spacing w:val="1"/>
        </w:rPr>
        <w:t xml:space="preserve"> </w:t>
      </w:r>
      <w:r>
        <w:t>advirtiera</w:t>
      </w:r>
      <w:r>
        <w:rPr>
          <w:spacing w:val="1"/>
        </w:rPr>
        <w:t xml:space="preserve"> </w:t>
      </w:r>
      <w:r>
        <w:t>si</w:t>
      </w:r>
      <w:r>
        <w:rPr>
          <w:spacing w:val="1"/>
        </w:rPr>
        <w:t xml:space="preserve"> </w:t>
      </w:r>
      <w:r>
        <w:t>los</w:t>
      </w:r>
      <w:r>
        <w:rPr>
          <w:spacing w:val="1"/>
        </w:rPr>
        <w:t xml:space="preserve"> </w:t>
      </w:r>
      <w:r>
        <w:t>recursos</w:t>
      </w:r>
      <w:r>
        <w:rPr>
          <w:spacing w:val="1"/>
        </w:rPr>
        <w:t xml:space="preserve"> </w:t>
      </w:r>
      <w:r>
        <w:t>depositados</w:t>
      </w:r>
      <w:r>
        <w:rPr>
          <w:spacing w:val="1"/>
        </w:rPr>
        <w:t xml:space="preserve"> </w:t>
      </w:r>
      <w:r>
        <w:t>tenían</w:t>
      </w:r>
      <w:r>
        <w:rPr>
          <w:spacing w:val="1"/>
        </w:rPr>
        <w:t xml:space="preserve"> </w:t>
      </w:r>
      <w:r>
        <w:t>o</w:t>
      </w:r>
      <w:r>
        <w:rPr>
          <w:spacing w:val="1"/>
        </w:rPr>
        <w:t xml:space="preserve"> </w:t>
      </w:r>
      <w:r>
        <w:t>no</w:t>
      </w:r>
      <w:r>
        <w:rPr>
          <w:spacing w:val="1"/>
        </w:rPr>
        <w:t xml:space="preserve"> </w:t>
      </w:r>
      <w:r>
        <w:t>la</w:t>
      </w:r>
      <w:r>
        <w:rPr>
          <w:spacing w:val="1"/>
        </w:rPr>
        <w:t xml:space="preserve"> </w:t>
      </w:r>
      <w:r>
        <w:t>calidad</w:t>
      </w:r>
      <w:r>
        <w:rPr>
          <w:spacing w:val="1"/>
        </w:rPr>
        <w:t xml:space="preserve"> </w:t>
      </w:r>
      <w:r>
        <w:t>de</w:t>
      </w:r>
      <w:r>
        <w:rPr>
          <w:spacing w:val="1"/>
        </w:rPr>
        <w:t xml:space="preserve"> </w:t>
      </w:r>
      <w:r>
        <w:t>inembargables.</w:t>
      </w:r>
    </w:p>
    <w:p w14:paraId="1DBF8D30" w14:textId="77777777" w:rsidR="005D4E98" w:rsidRDefault="005D4E98">
      <w:pPr>
        <w:pStyle w:val="Textoindependiente"/>
        <w:spacing w:before="10"/>
        <w:rPr>
          <w:rFonts w:ascii="Arial MT"/>
          <w:i w:val="0"/>
          <w:sz w:val="23"/>
        </w:rPr>
      </w:pPr>
    </w:p>
    <w:p w14:paraId="589837EA" w14:textId="77777777" w:rsidR="005D4E98" w:rsidRDefault="005B7C6E">
      <w:pPr>
        <w:pStyle w:val="Ttulo2"/>
        <w:numPr>
          <w:ilvl w:val="0"/>
          <w:numId w:val="4"/>
        </w:numPr>
        <w:tabs>
          <w:tab w:val="left" w:pos="818"/>
        </w:tabs>
        <w:spacing w:line="360" w:lineRule="auto"/>
        <w:ind w:right="105" w:firstLine="0"/>
        <w:jc w:val="both"/>
      </w:pPr>
      <w:r>
        <w:t>En respuesta allegada el 28 de agosto de 2019, el Banco Agrario de Colombia</w:t>
      </w:r>
      <w:r>
        <w:rPr>
          <w:spacing w:val="1"/>
        </w:rPr>
        <w:t xml:space="preserve"> </w:t>
      </w:r>
      <w:r>
        <w:t>indicó que la cuenta corriente No. 446-2 reflejaba como titular a la UGPP bajo la</w:t>
      </w:r>
      <w:r>
        <w:rPr>
          <w:spacing w:val="1"/>
        </w:rPr>
        <w:t xml:space="preserve"> </w:t>
      </w:r>
      <w:r>
        <w:t>denominación “UAE GEST PENS Y CONTRIB PARAFISC PROTEC SOC/ DEP</w:t>
      </w:r>
      <w:r>
        <w:rPr>
          <w:spacing w:val="1"/>
        </w:rPr>
        <w:t xml:space="preserve"> </w:t>
      </w:r>
      <w:r>
        <w:t>LUDIC</w:t>
      </w:r>
      <w:r>
        <w:rPr>
          <w:spacing w:val="17"/>
        </w:rPr>
        <w:t xml:space="preserve"> </w:t>
      </w:r>
      <w:r>
        <w:t>PAGO”</w:t>
      </w:r>
      <w:r>
        <w:rPr>
          <w:spacing w:val="16"/>
        </w:rPr>
        <w:t xml:space="preserve"> </w:t>
      </w:r>
      <w:r>
        <w:t>y</w:t>
      </w:r>
      <w:r>
        <w:rPr>
          <w:spacing w:val="16"/>
        </w:rPr>
        <w:t xml:space="preserve"> </w:t>
      </w:r>
      <w:r>
        <w:t>cuyos</w:t>
      </w:r>
      <w:r>
        <w:rPr>
          <w:spacing w:val="15"/>
        </w:rPr>
        <w:t xml:space="preserve"> </w:t>
      </w:r>
      <w:r>
        <w:t>recursos</w:t>
      </w:r>
      <w:r>
        <w:rPr>
          <w:spacing w:val="16"/>
        </w:rPr>
        <w:t xml:space="preserve"> </w:t>
      </w:r>
      <w:r>
        <w:t>tenían</w:t>
      </w:r>
      <w:r>
        <w:rPr>
          <w:spacing w:val="17"/>
        </w:rPr>
        <w:t xml:space="preserve"> </w:t>
      </w:r>
      <w:r>
        <w:t>la</w:t>
      </w:r>
      <w:r>
        <w:rPr>
          <w:spacing w:val="18"/>
        </w:rPr>
        <w:t xml:space="preserve"> </w:t>
      </w:r>
      <w:r>
        <w:t>calidad</w:t>
      </w:r>
      <w:r>
        <w:rPr>
          <w:spacing w:val="17"/>
        </w:rPr>
        <w:t xml:space="preserve"> </w:t>
      </w:r>
      <w:r>
        <w:t>de</w:t>
      </w:r>
      <w:r>
        <w:rPr>
          <w:spacing w:val="16"/>
        </w:rPr>
        <w:t xml:space="preserve"> </w:t>
      </w:r>
      <w:r>
        <w:t>inembargables,</w:t>
      </w:r>
      <w:r>
        <w:rPr>
          <w:spacing w:val="16"/>
        </w:rPr>
        <w:t xml:space="preserve"> </w:t>
      </w:r>
      <w:r>
        <w:t>toda</w:t>
      </w:r>
      <w:r>
        <w:rPr>
          <w:spacing w:val="17"/>
        </w:rPr>
        <w:t xml:space="preserve"> </w:t>
      </w:r>
      <w:r>
        <w:t>vez</w:t>
      </w:r>
      <w:r>
        <w:rPr>
          <w:spacing w:val="16"/>
        </w:rPr>
        <w:t xml:space="preserve"> </w:t>
      </w:r>
      <w:r>
        <w:t>que</w:t>
      </w:r>
    </w:p>
    <w:p w14:paraId="62A5DECD" w14:textId="77777777" w:rsidR="005D4E98" w:rsidRDefault="005D4E98">
      <w:pPr>
        <w:pStyle w:val="Textoindependiente"/>
        <w:rPr>
          <w:rFonts w:ascii="Arial MT"/>
          <w:i w:val="0"/>
        </w:rPr>
      </w:pPr>
    </w:p>
    <w:p w14:paraId="106153AA" w14:textId="77777777" w:rsidR="005D4E98" w:rsidRDefault="005D4E98">
      <w:pPr>
        <w:pStyle w:val="Textoindependiente"/>
        <w:rPr>
          <w:rFonts w:ascii="Arial MT"/>
          <w:i w:val="0"/>
        </w:rPr>
      </w:pPr>
    </w:p>
    <w:p w14:paraId="00D35789" w14:textId="77777777" w:rsidR="005D4E98" w:rsidRDefault="00865804">
      <w:pPr>
        <w:pStyle w:val="Textoindependiente"/>
        <w:spacing w:before="4"/>
        <w:rPr>
          <w:rFonts w:ascii="Arial MT"/>
          <w:i w:val="0"/>
          <w:sz w:val="28"/>
        </w:rPr>
      </w:pPr>
      <w:r>
        <w:pict w14:anchorId="73AD8C1F">
          <v:rect id="_x0000_s1034" style="position:absolute;margin-left:113.4pt;margin-top:18.25pt;width:2in;height:.55pt;z-index:-15728640;mso-wrap-distance-left:0;mso-wrap-distance-right:0;mso-position-horizontal-relative:page" fillcolor="black" stroked="f">
            <w10:wrap type="topAndBottom" anchorx="page"/>
          </v:rect>
        </w:pict>
      </w:r>
    </w:p>
    <w:p w14:paraId="46D1CDC7" w14:textId="77777777" w:rsidR="005D4E98" w:rsidRDefault="005B7C6E">
      <w:pPr>
        <w:spacing w:before="73"/>
        <w:ind w:left="548" w:right="108"/>
        <w:jc w:val="both"/>
        <w:rPr>
          <w:rFonts w:ascii="Arial MT" w:hAnsi="Arial MT"/>
          <w:sz w:val="18"/>
        </w:rPr>
      </w:pPr>
      <w:r>
        <w:rPr>
          <w:rFonts w:ascii="Arial MT" w:hAnsi="Arial MT"/>
          <w:position w:val="6"/>
          <w:sz w:val="10"/>
        </w:rPr>
        <w:t>1</w:t>
      </w:r>
      <w:r>
        <w:rPr>
          <w:rFonts w:ascii="Arial MT" w:hAnsi="Arial MT"/>
          <w:spacing w:val="14"/>
          <w:position w:val="6"/>
          <w:sz w:val="10"/>
        </w:rPr>
        <w:t xml:space="preserve"> </w:t>
      </w:r>
      <w:r>
        <w:rPr>
          <w:rFonts w:ascii="Arial MT" w:hAnsi="Arial MT"/>
          <w:sz w:val="18"/>
        </w:rPr>
        <w:t>Los</w:t>
      </w:r>
      <w:r>
        <w:rPr>
          <w:rFonts w:ascii="Arial MT" w:hAnsi="Arial MT"/>
          <w:spacing w:val="-8"/>
          <w:sz w:val="18"/>
        </w:rPr>
        <w:t xml:space="preserve"> </w:t>
      </w:r>
      <w:r>
        <w:rPr>
          <w:rFonts w:ascii="Arial MT" w:hAnsi="Arial MT"/>
          <w:sz w:val="18"/>
        </w:rPr>
        <w:t>documentos</w:t>
      </w:r>
      <w:r>
        <w:rPr>
          <w:rFonts w:ascii="Arial MT" w:hAnsi="Arial MT"/>
          <w:spacing w:val="-8"/>
          <w:sz w:val="18"/>
        </w:rPr>
        <w:t xml:space="preserve"> </w:t>
      </w:r>
      <w:r>
        <w:rPr>
          <w:rFonts w:ascii="Arial MT" w:hAnsi="Arial MT"/>
          <w:sz w:val="18"/>
        </w:rPr>
        <w:t>citados</w:t>
      </w:r>
      <w:r>
        <w:rPr>
          <w:rFonts w:ascii="Arial MT" w:hAnsi="Arial MT"/>
          <w:spacing w:val="-8"/>
          <w:sz w:val="18"/>
        </w:rPr>
        <w:t xml:space="preserve"> </w:t>
      </w:r>
      <w:r>
        <w:rPr>
          <w:rFonts w:ascii="Arial MT" w:hAnsi="Arial MT"/>
          <w:sz w:val="18"/>
        </w:rPr>
        <w:t>en</w:t>
      </w:r>
      <w:r>
        <w:rPr>
          <w:rFonts w:ascii="Arial MT" w:hAnsi="Arial MT"/>
          <w:spacing w:val="-10"/>
          <w:sz w:val="18"/>
        </w:rPr>
        <w:t xml:space="preserve"> </w:t>
      </w:r>
      <w:r>
        <w:rPr>
          <w:rFonts w:ascii="Arial MT" w:hAnsi="Arial MT"/>
          <w:sz w:val="18"/>
        </w:rPr>
        <w:t>esta</w:t>
      </w:r>
      <w:r>
        <w:rPr>
          <w:rFonts w:ascii="Arial MT" w:hAnsi="Arial MT"/>
          <w:spacing w:val="-6"/>
          <w:sz w:val="18"/>
        </w:rPr>
        <w:t xml:space="preserve"> </w:t>
      </w:r>
      <w:r>
        <w:rPr>
          <w:rFonts w:ascii="Arial MT" w:hAnsi="Arial MT"/>
          <w:sz w:val="18"/>
        </w:rPr>
        <w:t>providencia</w:t>
      </w:r>
      <w:r>
        <w:rPr>
          <w:rFonts w:ascii="Arial MT" w:hAnsi="Arial MT"/>
          <w:spacing w:val="-9"/>
          <w:sz w:val="18"/>
        </w:rPr>
        <w:t xml:space="preserve"> </w:t>
      </w:r>
      <w:r>
        <w:rPr>
          <w:rFonts w:ascii="Arial MT" w:hAnsi="Arial MT"/>
          <w:sz w:val="18"/>
        </w:rPr>
        <w:t>corresponden</w:t>
      </w:r>
      <w:r>
        <w:rPr>
          <w:rFonts w:ascii="Arial MT" w:hAnsi="Arial MT"/>
          <w:spacing w:val="-9"/>
          <w:sz w:val="18"/>
        </w:rPr>
        <w:t xml:space="preserve"> </w:t>
      </w:r>
      <w:r>
        <w:rPr>
          <w:rFonts w:ascii="Arial MT" w:hAnsi="Arial MT"/>
          <w:sz w:val="18"/>
        </w:rPr>
        <w:t>al</w:t>
      </w:r>
      <w:r>
        <w:rPr>
          <w:rFonts w:ascii="Arial MT" w:hAnsi="Arial MT"/>
          <w:spacing w:val="-9"/>
          <w:sz w:val="18"/>
        </w:rPr>
        <w:t xml:space="preserve"> </w:t>
      </w:r>
      <w:r>
        <w:rPr>
          <w:rFonts w:ascii="Arial MT" w:hAnsi="Arial MT"/>
          <w:sz w:val="18"/>
        </w:rPr>
        <w:t>expediente</w:t>
      </w:r>
      <w:r>
        <w:rPr>
          <w:rFonts w:ascii="Arial MT" w:hAnsi="Arial MT"/>
          <w:spacing w:val="-9"/>
          <w:sz w:val="18"/>
        </w:rPr>
        <w:t xml:space="preserve"> </w:t>
      </w:r>
      <w:r>
        <w:rPr>
          <w:rFonts w:ascii="Arial MT" w:hAnsi="Arial MT"/>
          <w:sz w:val="18"/>
        </w:rPr>
        <w:t>electrónico</w:t>
      </w:r>
      <w:r>
        <w:rPr>
          <w:rFonts w:ascii="Arial MT" w:hAnsi="Arial MT"/>
          <w:spacing w:val="-9"/>
          <w:sz w:val="18"/>
        </w:rPr>
        <w:t xml:space="preserve"> </w:t>
      </w:r>
      <w:r>
        <w:rPr>
          <w:rFonts w:ascii="Arial MT" w:hAnsi="Arial MT"/>
          <w:sz w:val="18"/>
        </w:rPr>
        <w:t>que</w:t>
      </w:r>
      <w:r>
        <w:rPr>
          <w:rFonts w:ascii="Arial MT" w:hAnsi="Arial MT"/>
          <w:spacing w:val="-9"/>
          <w:sz w:val="18"/>
        </w:rPr>
        <w:t xml:space="preserve"> </w:t>
      </w:r>
      <w:r>
        <w:rPr>
          <w:rFonts w:ascii="Arial MT" w:hAnsi="Arial MT"/>
          <w:sz w:val="18"/>
        </w:rPr>
        <w:t>se</w:t>
      </w:r>
      <w:r>
        <w:rPr>
          <w:rFonts w:ascii="Arial MT" w:hAnsi="Arial MT"/>
          <w:spacing w:val="-9"/>
          <w:sz w:val="18"/>
        </w:rPr>
        <w:t xml:space="preserve"> </w:t>
      </w:r>
      <w:r>
        <w:rPr>
          <w:rFonts w:ascii="Arial MT" w:hAnsi="Arial MT"/>
          <w:sz w:val="18"/>
        </w:rPr>
        <w:t>encuentra</w:t>
      </w:r>
      <w:r>
        <w:rPr>
          <w:rFonts w:ascii="Arial MT" w:hAnsi="Arial MT"/>
          <w:spacing w:val="1"/>
          <w:sz w:val="18"/>
        </w:rPr>
        <w:t xml:space="preserve"> </w:t>
      </w:r>
      <w:r>
        <w:rPr>
          <w:rFonts w:ascii="Arial MT" w:hAnsi="Arial MT"/>
          <w:sz w:val="18"/>
        </w:rPr>
        <w:t>en</w:t>
      </w:r>
      <w:r>
        <w:rPr>
          <w:rFonts w:ascii="Arial MT" w:hAnsi="Arial MT"/>
          <w:spacing w:val="-4"/>
          <w:sz w:val="18"/>
        </w:rPr>
        <w:t xml:space="preserve"> </w:t>
      </w:r>
      <w:r>
        <w:rPr>
          <w:rFonts w:ascii="Arial MT" w:hAnsi="Arial MT"/>
          <w:sz w:val="18"/>
        </w:rPr>
        <w:t>la</w:t>
      </w:r>
      <w:r>
        <w:rPr>
          <w:rFonts w:ascii="Arial MT" w:hAnsi="Arial MT"/>
          <w:spacing w:val="-6"/>
          <w:sz w:val="18"/>
        </w:rPr>
        <w:t xml:space="preserve"> </w:t>
      </w:r>
      <w:r>
        <w:rPr>
          <w:rFonts w:ascii="Arial MT" w:hAnsi="Arial MT"/>
          <w:sz w:val="18"/>
        </w:rPr>
        <w:t>sección</w:t>
      </w:r>
      <w:r>
        <w:rPr>
          <w:rFonts w:ascii="Arial MT" w:hAnsi="Arial MT"/>
          <w:spacing w:val="-3"/>
          <w:sz w:val="18"/>
        </w:rPr>
        <w:t xml:space="preserve"> </w:t>
      </w:r>
      <w:r>
        <w:rPr>
          <w:rFonts w:ascii="Arial MT" w:hAnsi="Arial MT"/>
          <w:sz w:val="18"/>
        </w:rPr>
        <w:t>"GESTIÓN</w:t>
      </w:r>
      <w:r>
        <w:rPr>
          <w:rFonts w:ascii="Arial MT" w:hAnsi="Arial MT"/>
          <w:spacing w:val="-5"/>
          <w:sz w:val="18"/>
        </w:rPr>
        <w:t xml:space="preserve"> </w:t>
      </w:r>
      <w:r>
        <w:rPr>
          <w:rFonts w:ascii="Arial MT" w:hAnsi="Arial MT"/>
          <w:sz w:val="18"/>
        </w:rPr>
        <w:t>DE</w:t>
      </w:r>
      <w:r>
        <w:rPr>
          <w:rFonts w:ascii="Arial MT" w:hAnsi="Arial MT"/>
          <w:spacing w:val="-4"/>
          <w:sz w:val="18"/>
        </w:rPr>
        <w:t xml:space="preserve"> </w:t>
      </w:r>
      <w:r>
        <w:rPr>
          <w:rFonts w:ascii="Arial MT" w:hAnsi="Arial MT"/>
          <w:sz w:val="18"/>
        </w:rPr>
        <w:t>DOCUMENTOS"</w:t>
      </w:r>
      <w:r>
        <w:rPr>
          <w:rFonts w:ascii="Arial MT" w:hAnsi="Arial MT"/>
          <w:spacing w:val="-4"/>
          <w:sz w:val="18"/>
        </w:rPr>
        <w:t xml:space="preserve"> </w:t>
      </w:r>
      <w:r>
        <w:rPr>
          <w:rFonts w:ascii="Arial MT" w:hAnsi="Arial MT"/>
          <w:sz w:val="18"/>
        </w:rPr>
        <w:t>del</w:t>
      </w:r>
      <w:r>
        <w:rPr>
          <w:rFonts w:ascii="Arial MT" w:hAnsi="Arial MT"/>
          <w:spacing w:val="-4"/>
          <w:sz w:val="18"/>
        </w:rPr>
        <w:t xml:space="preserve"> </w:t>
      </w:r>
      <w:r>
        <w:rPr>
          <w:rFonts w:ascii="Arial MT" w:hAnsi="Arial MT"/>
          <w:sz w:val="18"/>
        </w:rPr>
        <w:t>Sistema</w:t>
      </w:r>
      <w:r>
        <w:rPr>
          <w:rFonts w:ascii="Arial MT" w:hAnsi="Arial MT"/>
          <w:spacing w:val="-3"/>
          <w:sz w:val="18"/>
        </w:rPr>
        <w:t xml:space="preserve"> </w:t>
      </w:r>
      <w:r>
        <w:rPr>
          <w:rFonts w:ascii="Arial MT" w:hAnsi="Arial MT"/>
          <w:sz w:val="18"/>
        </w:rPr>
        <w:t>de</w:t>
      </w:r>
      <w:r>
        <w:rPr>
          <w:rFonts w:ascii="Arial MT" w:hAnsi="Arial MT"/>
          <w:spacing w:val="-4"/>
          <w:sz w:val="18"/>
        </w:rPr>
        <w:t xml:space="preserve"> </w:t>
      </w:r>
      <w:r>
        <w:rPr>
          <w:rFonts w:ascii="Arial MT" w:hAnsi="Arial MT"/>
          <w:sz w:val="18"/>
        </w:rPr>
        <w:t>Consulta</w:t>
      </w:r>
      <w:r>
        <w:rPr>
          <w:rFonts w:ascii="Arial MT" w:hAnsi="Arial MT"/>
          <w:spacing w:val="-4"/>
          <w:sz w:val="18"/>
        </w:rPr>
        <w:t xml:space="preserve"> </w:t>
      </w:r>
      <w:r>
        <w:rPr>
          <w:rFonts w:ascii="Arial MT" w:hAnsi="Arial MT"/>
          <w:sz w:val="18"/>
        </w:rPr>
        <w:t>Oficial</w:t>
      </w:r>
      <w:r>
        <w:rPr>
          <w:rFonts w:ascii="Arial MT" w:hAnsi="Arial MT"/>
          <w:spacing w:val="3"/>
          <w:sz w:val="18"/>
        </w:rPr>
        <w:t xml:space="preserve"> </w:t>
      </w:r>
      <w:r>
        <w:rPr>
          <w:rFonts w:ascii="Arial MT" w:hAnsi="Arial MT"/>
          <w:sz w:val="18"/>
        </w:rPr>
        <w:t>-</w:t>
      </w:r>
      <w:r>
        <w:rPr>
          <w:rFonts w:ascii="Arial MT" w:hAnsi="Arial MT"/>
          <w:spacing w:val="-4"/>
          <w:sz w:val="18"/>
        </w:rPr>
        <w:t xml:space="preserve"> </w:t>
      </w:r>
      <w:r>
        <w:rPr>
          <w:rFonts w:ascii="Arial MT" w:hAnsi="Arial MT"/>
          <w:sz w:val="18"/>
        </w:rPr>
        <w:t>SAMAI;</w:t>
      </w:r>
      <w:r>
        <w:rPr>
          <w:rFonts w:ascii="Arial MT" w:hAnsi="Arial MT"/>
          <w:spacing w:val="-4"/>
          <w:sz w:val="18"/>
        </w:rPr>
        <w:t xml:space="preserve"> </w:t>
      </w:r>
      <w:r>
        <w:rPr>
          <w:rFonts w:ascii="Arial MT" w:hAnsi="Arial MT"/>
          <w:sz w:val="18"/>
        </w:rPr>
        <w:t>los</w:t>
      </w:r>
      <w:r>
        <w:rPr>
          <w:rFonts w:ascii="Arial MT" w:hAnsi="Arial MT"/>
          <w:spacing w:val="-5"/>
          <w:sz w:val="18"/>
        </w:rPr>
        <w:t xml:space="preserve"> </w:t>
      </w:r>
      <w:r>
        <w:rPr>
          <w:rFonts w:ascii="Arial MT" w:hAnsi="Arial MT"/>
          <w:sz w:val="18"/>
        </w:rPr>
        <w:t>archivos</w:t>
      </w:r>
      <w:r>
        <w:rPr>
          <w:rFonts w:ascii="Arial MT" w:hAnsi="Arial MT"/>
          <w:spacing w:val="-3"/>
          <w:sz w:val="18"/>
        </w:rPr>
        <w:t xml:space="preserve"> </w:t>
      </w:r>
      <w:r>
        <w:rPr>
          <w:rFonts w:ascii="Arial MT" w:hAnsi="Arial MT"/>
          <w:sz w:val="18"/>
        </w:rPr>
        <w:t>se</w:t>
      </w:r>
      <w:r>
        <w:rPr>
          <w:rFonts w:ascii="Arial MT" w:hAnsi="Arial MT"/>
          <w:spacing w:val="-48"/>
          <w:sz w:val="18"/>
        </w:rPr>
        <w:t xml:space="preserve"> </w:t>
      </w:r>
      <w:r>
        <w:rPr>
          <w:rFonts w:ascii="Arial MT" w:hAnsi="Arial MT"/>
          <w:sz w:val="18"/>
        </w:rPr>
        <w:t>identificarán</w:t>
      </w:r>
      <w:r>
        <w:rPr>
          <w:rFonts w:ascii="Arial MT" w:hAnsi="Arial MT"/>
          <w:spacing w:val="-1"/>
          <w:sz w:val="18"/>
        </w:rPr>
        <w:t xml:space="preserve"> </w:t>
      </w:r>
      <w:r>
        <w:rPr>
          <w:rFonts w:ascii="Arial MT" w:hAnsi="Arial MT"/>
          <w:sz w:val="18"/>
        </w:rPr>
        <w:t>con el</w:t>
      </w:r>
      <w:r>
        <w:rPr>
          <w:rFonts w:ascii="Arial MT" w:hAnsi="Arial MT"/>
          <w:spacing w:val="-1"/>
          <w:sz w:val="18"/>
        </w:rPr>
        <w:t xml:space="preserve"> </w:t>
      </w:r>
      <w:r>
        <w:rPr>
          <w:rFonts w:ascii="Arial MT" w:hAnsi="Arial MT"/>
          <w:sz w:val="18"/>
        </w:rPr>
        <w:t>número</w:t>
      </w:r>
      <w:r>
        <w:rPr>
          <w:rFonts w:ascii="Arial MT" w:hAnsi="Arial MT"/>
          <w:spacing w:val="-2"/>
          <w:sz w:val="18"/>
        </w:rPr>
        <w:t xml:space="preserve"> </w:t>
      </w:r>
      <w:r>
        <w:rPr>
          <w:rFonts w:ascii="Arial MT" w:hAnsi="Arial MT"/>
          <w:sz w:val="18"/>
        </w:rPr>
        <w:t>que allí</w:t>
      </w:r>
      <w:r>
        <w:rPr>
          <w:rFonts w:ascii="Arial MT" w:hAnsi="Arial MT"/>
          <w:spacing w:val="-1"/>
          <w:sz w:val="18"/>
        </w:rPr>
        <w:t xml:space="preserve"> </w:t>
      </w:r>
      <w:r>
        <w:rPr>
          <w:rFonts w:ascii="Arial MT" w:hAnsi="Arial MT"/>
          <w:sz w:val="18"/>
        </w:rPr>
        <w:t>aparecen (gestión</w:t>
      </w:r>
      <w:r>
        <w:rPr>
          <w:rFonts w:ascii="Arial MT" w:hAnsi="Arial MT"/>
          <w:spacing w:val="-2"/>
          <w:sz w:val="18"/>
        </w:rPr>
        <w:t xml:space="preserve"> </w:t>
      </w:r>
      <w:r>
        <w:rPr>
          <w:rFonts w:ascii="Arial MT" w:hAnsi="Arial MT"/>
          <w:sz w:val="18"/>
        </w:rPr>
        <w:t>de</w:t>
      </w:r>
      <w:r>
        <w:rPr>
          <w:rFonts w:ascii="Arial MT" w:hAnsi="Arial MT"/>
          <w:spacing w:val="-1"/>
          <w:sz w:val="18"/>
        </w:rPr>
        <w:t xml:space="preserve"> </w:t>
      </w:r>
      <w:r>
        <w:rPr>
          <w:rFonts w:ascii="Arial MT" w:hAnsi="Arial MT"/>
          <w:sz w:val="18"/>
        </w:rPr>
        <w:t>documentos).</w:t>
      </w:r>
    </w:p>
    <w:p w14:paraId="79D02F2C" w14:textId="77777777" w:rsidR="005D4E98" w:rsidRDefault="005D4E98">
      <w:pPr>
        <w:jc w:val="both"/>
        <w:rPr>
          <w:rFonts w:ascii="Arial MT" w:hAnsi="Arial MT"/>
          <w:sz w:val="18"/>
        </w:rPr>
        <w:sectPr w:rsidR="005D4E98">
          <w:type w:val="continuous"/>
          <w:pgSz w:w="12250" w:h="18730"/>
          <w:pgMar w:top="700" w:right="1640" w:bottom="280" w:left="1720" w:header="720" w:footer="720" w:gutter="0"/>
          <w:cols w:space="720"/>
        </w:sectPr>
      </w:pPr>
    </w:p>
    <w:p w14:paraId="42AE9528" w14:textId="77777777" w:rsidR="005D4E98" w:rsidRDefault="005D4E98">
      <w:pPr>
        <w:pStyle w:val="Textoindependiente"/>
        <w:spacing w:before="9"/>
        <w:rPr>
          <w:rFonts w:ascii="Arial MT"/>
          <w:i w:val="0"/>
          <w:sz w:val="9"/>
        </w:rPr>
      </w:pPr>
    </w:p>
    <w:p w14:paraId="3E9D0835" w14:textId="77777777" w:rsidR="005D4E98" w:rsidRDefault="005B7C6E">
      <w:pPr>
        <w:pStyle w:val="Ttulo2"/>
        <w:spacing w:before="94" w:line="360" w:lineRule="auto"/>
        <w:ind w:right="0"/>
        <w:jc w:val="left"/>
      </w:pPr>
      <w:r>
        <w:t>maneja</w:t>
      </w:r>
      <w:r>
        <w:rPr>
          <w:spacing w:val="2"/>
        </w:rPr>
        <w:t xml:space="preserve"> </w:t>
      </w:r>
      <w:r>
        <w:t>los</w:t>
      </w:r>
      <w:r>
        <w:rPr>
          <w:spacing w:val="-1"/>
        </w:rPr>
        <w:t xml:space="preserve"> </w:t>
      </w:r>
      <w:r>
        <w:t>recursos</w:t>
      </w:r>
      <w:r>
        <w:rPr>
          <w:spacing w:val="2"/>
        </w:rPr>
        <w:t xml:space="preserve"> </w:t>
      </w:r>
      <w:r>
        <w:t>embargados</w:t>
      </w:r>
      <w:r>
        <w:rPr>
          <w:spacing w:val="2"/>
        </w:rPr>
        <w:t xml:space="preserve"> </w:t>
      </w:r>
      <w:r>
        <w:t>o</w:t>
      </w:r>
      <w:r>
        <w:rPr>
          <w:spacing w:val="1"/>
        </w:rPr>
        <w:t xml:space="preserve"> </w:t>
      </w:r>
      <w:r>
        <w:t>los</w:t>
      </w:r>
      <w:r>
        <w:rPr>
          <w:spacing w:val="2"/>
        </w:rPr>
        <w:t xml:space="preserve"> </w:t>
      </w:r>
      <w:r>
        <w:t>aportes</w:t>
      </w:r>
      <w:r>
        <w:rPr>
          <w:spacing w:val="2"/>
        </w:rPr>
        <w:t xml:space="preserve"> </w:t>
      </w:r>
      <w:r>
        <w:t>como</w:t>
      </w:r>
      <w:r>
        <w:rPr>
          <w:spacing w:val="2"/>
        </w:rPr>
        <w:t xml:space="preserve"> </w:t>
      </w:r>
      <w:r>
        <w:t>consecuencia</w:t>
      </w:r>
      <w:r>
        <w:rPr>
          <w:spacing w:val="1"/>
        </w:rPr>
        <w:t xml:space="preserve"> </w:t>
      </w:r>
      <w:r>
        <w:t>de</w:t>
      </w:r>
      <w:r>
        <w:rPr>
          <w:spacing w:val="1"/>
        </w:rPr>
        <w:t xml:space="preserve"> </w:t>
      </w:r>
      <w:r>
        <w:t>los</w:t>
      </w:r>
      <w:r>
        <w:rPr>
          <w:spacing w:val="5"/>
        </w:rPr>
        <w:t xml:space="preserve"> </w:t>
      </w:r>
      <w:r>
        <w:t>procesos</w:t>
      </w:r>
      <w:r>
        <w:rPr>
          <w:spacing w:val="-58"/>
        </w:rPr>
        <w:t xml:space="preserve"> </w:t>
      </w:r>
      <w:r>
        <w:t>coactivos</w:t>
      </w:r>
      <w:r>
        <w:rPr>
          <w:spacing w:val="-1"/>
        </w:rPr>
        <w:t xml:space="preserve"> </w:t>
      </w:r>
      <w:r>
        <w:t>efectuados</w:t>
      </w:r>
      <w:r>
        <w:rPr>
          <w:spacing w:val="1"/>
        </w:rPr>
        <w:t xml:space="preserve"> </w:t>
      </w:r>
      <w:r>
        <w:t>por</w:t>
      </w:r>
      <w:r>
        <w:rPr>
          <w:spacing w:val="-1"/>
        </w:rPr>
        <w:t xml:space="preserve"> </w:t>
      </w:r>
      <w:r>
        <w:t>lo UGPP</w:t>
      </w:r>
      <w:r>
        <w:rPr>
          <w:vertAlign w:val="superscript"/>
        </w:rPr>
        <w:t>2</w:t>
      </w:r>
      <w:r>
        <w:t>.</w:t>
      </w:r>
    </w:p>
    <w:p w14:paraId="2950A994" w14:textId="77777777" w:rsidR="005D4E98" w:rsidRDefault="005D4E98">
      <w:pPr>
        <w:pStyle w:val="Textoindependiente"/>
        <w:spacing w:before="11"/>
        <w:rPr>
          <w:rFonts w:ascii="Arial MT"/>
          <w:i w:val="0"/>
          <w:sz w:val="23"/>
        </w:rPr>
      </w:pPr>
    </w:p>
    <w:p w14:paraId="168661D1" w14:textId="77777777" w:rsidR="005D4E98" w:rsidRDefault="005B7C6E">
      <w:pPr>
        <w:pStyle w:val="Prrafodelista"/>
        <w:numPr>
          <w:ilvl w:val="0"/>
          <w:numId w:val="4"/>
        </w:numPr>
        <w:tabs>
          <w:tab w:val="left" w:pos="796"/>
        </w:tabs>
        <w:spacing w:line="360" w:lineRule="auto"/>
        <w:ind w:firstLine="0"/>
        <w:jc w:val="both"/>
      </w:pPr>
      <w:r>
        <w:t>Ante la falta de respuesta del Banco Popular, se le requirió nuevamente mediante</w:t>
      </w:r>
      <w:r>
        <w:rPr>
          <w:spacing w:val="-59"/>
        </w:rPr>
        <w:t xml:space="preserve"> </w:t>
      </w:r>
      <w:r>
        <w:t>auto</w:t>
      </w:r>
      <w:r>
        <w:rPr>
          <w:spacing w:val="-4"/>
        </w:rPr>
        <w:t xml:space="preserve"> </w:t>
      </w:r>
      <w:r>
        <w:t>del</w:t>
      </w:r>
      <w:r>
        <w:rPr>
          <w:spacing w:val="-3"/>
        </w:rPr>
        <w:t xml:space="preserve"> </w:t>
      </w:r>
      <w:r>
        <w:t>30</w:t>
      </w:r>
      <w:r>
        <w:rPr>
          <w:spacing w:val="-4"/>
        </w:rPr>
        <w:t xml:space="preserve"> </w:t>
      </w:r>
      <w:r>
        <w:t>de</w:t>
      </w:r>
      <w:r>
        <w:rPr>
          <w:spacing w:val="-5"/>
        </w:rPr>
        <w:t xml:space="preserve"> </w:t>
      </w:r>
      <w:r>
        <w:t>enero</w:t>
      </w:r>
      <w:r>
        <w:rPr>
          <w:spacing w:val="-3"/>
        </w:rPr>
        <w:t xml:space="preserve"> </w:t>
      </w:r>
      <w:r>
        <w:t>de</w:t>
      </w:r>
      <w:r>
        <w:rPr>
          <w:spacing w:val="-7"/>
        </w:rPr>
        <w:t xml:space="preserve"> </w:t>
      </w:r>
      <w:r>
        <w:t>2020,</w:t>
      </w:r>
      <w:r>
        <w:rPr>
          <w:spacing w:val="-4"/>
        </w:rPr>
        <w:t xml:space="preserve"> </w:t>
      </w:r>
      <w:r>
        <w:t>fue</w:t>
      </w:r>
      <w:r>
        <w:rPr>
          <w:spacing w:val="-5"/>
        </w:rPr>
        <w:t xml:space="preserve"> </w:t>
      </w:r>
      <w:r>
        <w:t>así</w:t>
      </w:r>
      <w:r>
        <w:rPr>
          <w:spacing w:val="-8"/>
        </w:rPr>
        <w:t xml:space="preserve"> </w:t>
      </w:r>
      <w:r>
        <w:t>que,</w:t>
      </w:r>
      <w:r>
        <w:rPr>
          <w:spacing w:val="-2"/>
        </w:rPr>
        <w:t xml:space="preserve"> </w:t>
      </w:r>
      <w:r>
        <w:t>en</w:t>
      </w:r>
      <w:r>
        <w:rPr>
          <w:spacing w:val="-7"/>
        </w:rPr>
        <w:t xml:space="preserve"> </w:t>
      </w:r>
      <w:r>
        <w:t>respuesta</w:t>
      </w:r>
      <w:r>
        <w:rPr>
          <w:spacing w:val="-3"/>
        </w:rPr>
        <w:t xml:space="preserve"> </w:t>
      </w:r>
      <w:r>
        <w:t>allegada</w:t>
      </w:r>
      <w:r>
        <w:rPr>
          <w:spacing w:val="-4"/>
        </w:rPr>
        <w:t xml:space="preserve"> </w:t>
      </w:r>
      <w:r>
        <w:t>el</w:t>
      </w:r>
      <w:r>
        <w:rPr>
          <w:spacing w:val="-4"/>
        </w:rPr>
        <w:t xml:space="preserve"> </w:t>
      </w:r>
      <w:r>
        <w:t>27</w:t>
      </w:r>
      <w:r>
        <w:rPr>
          <w:spacing w:val="-5"/>
        </w:rPr>
        <w:t xml:space="preserve"> </w:t>
      </w:r>
      <w:r>
        <w:t>de</w:t>
      </w:r>
      <w:r>
        <w:rPr>
          <w:spacing w:val="-6"/>
        </w:rPr>
        <w:t xml:space="preserve"> </w:t>
      </w:r>
      <w:r>
        <w:t>febrero</w:t>
      </w:r>
      <w:r>
        <w:rPr>
          <w:spacing w:val="-4"/>
        </w:rPr>
        <w:t xml:space="preserve"> </w:t>
      </w:r>
      <w:r>
        <w:t>de</w:t>
      </w:r>
      <w:r>
        <w:rPr>
          <w:spacing w:val="-59"/>
        </w:rPr>
        <w:t xml:space="preserve"> </w:t>
      </w:r>
      <w:r>
        <w:t>2020 indicó que la cuenta No. 1 10-050-25359-0, se encontraba vinculada a nombre</w:t>
      </w:r>
      <w:r>
        <w:rPr>
          <w:spacing w:val="-59"/>
        </w:rPr>
        <w:t xml:space="preserve"> </w:t>
      </w:r>
      <w:r>
        <w:t>de</w:t>
      </w:r>
      <w:r>
        <w:rPr>
          <w:spacing w:val="1"/>
        </w:rPr>
        <w:t xml:space="preserve"> </w:t>
      </w:r>
      <w:r>
        <w:t>LA</w:t>
      </w:r>
      <w:r>
        <w:rPr>
          <w:spacing w:val="1"/>
        </w:rPr>
        <w:t xml:space="preserve"> </w:t>
      </w:r>
      <w:r>
        <w:t>NACION</w:t>
      </w:r>
      <w:r>
        <w:rPr>
          <w:spacing w:val="1"/>
        </w:rPr>
        <w:t xml:space="preserve"> </w:t>
      </w:r>
      <w:r>
        <w:t>-</w:t>
      </w:r>
      <w:r>
        <w:rPr>
          <w:spacing w:val="1"/>
        </w:rPr>
        <w:t xml:space="preserve"> </w:t>
      </w:r>
      <w:r>
        <w:t>DIRECCION</w:t>
      </w:r>
      <w:r>
        <w:rPr>
          <w:spacing w:val="1"/>
        </w:rPr>
        <w:t xml:space="preserve"> </w:t>
      </w:r>
      <w:r>
        <w:t>DEL</w:t>
      </w:r>
      <w:r>
        <w:rPr>
          <w:spacing w:val="1"/>
        </w:rPr>
        <w:t xml:space="preserve"> </w:t>
      </w:r>
      <w:r>
        <w:t>TESORO</w:t>
      </w:r>
      <w:r>
        <w:rPr>
          <w:spacing w:val="1"/>
        </w:rPr>
        <w:t xml:space="preserve"> </w:t>
      </w:r>
      <w:r>
        <w:t>NACIONAL</w:t>
      </w:r>
      <w:r>
        <w:rPr>
          <w:spacing w:val="1"/>
        </w:rPr>
        <w:t xml:space="preserve"> </w:t>
      </w:r>
      <w:r>
        <w:t>NIT.</w:t>
      </w:r>
      <w:r>
        <w:rPr>
          <w:spacing w:val="1"/>
        </w:rPr>
        <w:t xml:space="preserve"> </w:t>
      </w:r>
      <w:r>
        <w:t>899.999.090-2,</w:t>
      </w:r>
      <w:r>
        <w:rPr>
          <w:spacing w:val="1"/>
        </w:rPr>
        <w:t xml:space="preserve"> </w:t>
      </w:r>
      <w:r>
        <w:t>indicando que sus recursos estaban incorporados en el Presupuesto General de la</w:t>
      </w:r>
      <w:r>
        <w:rPr>
          <w:spacing w:val="1"/>
        </w:rPr>
        <w:t xml:space="preserve"> </w:t>
      </w:r>
      <w:r>
        <w:t>Nación</w:t>
      </w:r>
      <w:r>
        <w:rPr>
          <w:spacing w:val="-1"/>
        </w:rPr>
        <w:t xml:space="preserve"> </w:t>
      </w:r>
      <w:r>
        <w:t>razón</w:t>
      </w:r>
      <w:r>
        <w:rPr>
          <w:spacing w:val="-1"/>
        </w:rPr>
        <w:t xml:space="preserve"> </w:t>
      </w:r>
      <w:r>
        <w:t>por</w:t>
      </w:r>
      <w:r>
        <w:rPr>
          <w:spacing w:val="1"/>
        </w:rPr>
        <w:t xml:space="preserve"> </w:t>
      </w:r>
      <w:r>
        <w:t>la</w:t>
      </w:r>
      <w:r>
        <w:rPr>
          <w:spacing w:val="-3"/>
        </w:rPr>
        <w:t xml:space="preserve"> </w:t>
      </w:r>
      <w:r>
        <w:t>cual</w:t>
      </w:r>
      <w:r>
        <w:rPr>
          <w:spacing w:val="-3"/>
        </w:rPr>
        <w:t xml:space="preserve"> </w:t>
      </w:r>
      <w:r>
        <w:t>gozan</w:t>
      </w:r>
      <w:r>
        <w:rPr>
          <w:spacing w:val="-1"/>
        </w:rPr>
        <w:t xml:space="preserve"> </w:t>
      </w:r>
      <w:r>
        <w:t>de la</w:t>
      </w:r>
      <w:r>
        <w:rPr>
          <w:spacing w:val="-3"/>
        </w:rPr>
        <w:t xml:space="preserve"> </w:t>
      </w:r>
      <w:r>
        <w:t>protección de</w:t>
      </w:r>
      <w:r>
        <w:rPr>
          <w:spacing w:val="2"/>
        </w:rPr>
        <w:t xml:space="preserve"> </w:t>
      </w:r>
      <w:r>
        <w:t>inembargabilidad</w:t>
      </w:r>
      <w:r>
        <w:rPr>
          <w:vertAlign w:val="superscript"/>
        </w:rPr>
        <w:t>3</w:t>
      </w:r>
      <w:r>
        <w:t>.</w:t>
      </w:r>
    </w:p>
    <w:p w14:paraId="3C635A9B" w14:textId="77777777" w:rsidR="005D4E98" w:rsidRDefault="005D4E98">
      <w:pPr>
        <w:pStyle w:val="Textoindependiente"/>
        <w:spacing w:before="1"/>
        <w:rPr>
          <w:rFonts w:ascii="Arial MT"/>
          <w:i w:val="0"/>
          <w:sz w:val="24"/>
        </w:rPr>
      </w:pPr>
    </w:p>
    <w:p w14:paraId="4A97B151" w14:textId="77777777" w:rsidR="005D4E98" w:rsidRDefault="005B7C6E">
      <w:pPr>
        <w:pStyle w:val="Ttulo1"/>
      </w:pPr>
      <w:r>
        <w:t>Providencia</w:t>
      </w:r>
      <w:r>
        <w:rPr>
          <w:spacing w:val="-2"/>
        </w:rPr>
        <w:t xml:space="preserve"> </w:t>
      </w:r>
      <w:r>
        <w:t>impugnada</w:t>
      </w:r>
    </w:p>
    <w:p w14:paraId="387A556E" w14:textId="77777777" w:rsidR="005D4E98" w:rsidRDefault="005D4E98">
      <w:pPr>
        <w:pStyle w:val="Textoindependiente"/>
        <w:rPr>
          <w:b/>
          <w:i w:val="0"/>
          <w:sz w:val="35"/>
        </w:rPr>
      </w:pPr>
    </w:p>
    <w:p w14:paraId="482C311B" w14:textId="77777777" w:rsidR="005D4E98" w:rsidRDefault="005B7C6E">
      <w:pPr>
        <w:pStyle w:val="Ttulo2"/>
        <w:numPr>
          <w:ilvl w:val="0"/>
          <w:numId w:val="4"/>
        </w:numPr>
        <w:tabs>
          <w:tab w:val="left" w:pos="808"/>
        </w:tabs>
        <w:spacing w:line="360" w:lineRule="auto"/>
        <w:ind w:right="107" w:firstLine="0"/>
        <w:jc w:val="both"/>
      </w:pPr>
      <w:r>
        <w:t>El Juzgado Décimo Administrativo del Circuito de Tunja, en providencia del 6 de</w:t>
      </w:r>
      <w:r>
        <w:rPr>
          <w:spacing w:val="1"/>
        </w:rPr>
        <w:t xml:space="preserve"> </w:t>
      </w:r>
      <w:r>
        <w:t>noviembre</w:t>
      </w:r>
      <w:r>
        <w:rPr>
          <w:spacing w:val="-6"/>
        </w:rPr>
        <w:t xml:space="preserve"> </w:t>
      </w:r>
      <w:r>
        <w:t>de</w:t>
      </w:r>
      <w:r>
        <w:rPr>
          <w:spacing w:val="-6"/>
        </w:rPr>
        <w:t xml:space="preserve"> </w:t>
      </w:r>
      <w:r>
        <w:t>2020</w:t>
      </w:r>
      <w:r>
        <w:rPr>
          <w:vertAlign w:val="superscript"/>
        </w:rPr>
        <w:t>4</w:t>
      </w:r>
      <w:r>
        <w:rPr>
          <w:spacing w:val="-6"/>
        </w:rPr>
        <w:t xml:space="preserve"> </w:t>
      </w:r>
      <w:r>
        <w:t>negó</w:t>
      </w:r>
      <w:r>
        <w:rPr>
          <w:spacing w:val="-9"/>
        </w:rPr>
        <w:t xml:space="preserve"> </w:t>
      </w:r>
      <w:r>
        <w:t>la</w:t>
      </w:r>
      <w:r>
        <w:rPr>
          <w:spacing w:val="-5"/>
        </w:rPr>
        <w:t xml:space="preserve"> </w:t>
      </w:r>
      <w:r>
        <w:t>solicitud</w:t>
      </w:r>
      <w:r>
        <w:rPr>
          <w:spacing w:val="-6"/>
        </w:rPr>
        <w:t xml:space="preserve"> </w:t>
      </w:r>
      <w:r>
        <w:t>de</w:t>
      </w:r>
      <w:r>
        <w:rPr>
          <w:spacing w:val="-6"/>
        </w:rPr>
        <w:t xml:space="preserve"> </w:t>
      </w:r>
      <w:r>
        <w:t>medida</w:t>
      </w:r>
      <w:r>
        <w:rPr>
          <w:spacing w:val="-7"/>
        </w:rPr>
        <w:t xml:space="preserve"> </w:t>
      </w:r>
      <w:r>
        <w:t>de</w:t>
      </w:r>
      <w:r>
        <w:rPr>
          <w:spacing w:val="-6"/>
        </w:rPr>
        <w:t xml:space="preserve"> </w:t>
      </w:r>
      <w:r>
        <w:t>medida</w:t>
      </w:r>
      <w:r>
        <w:rPr>
          <w:spacing w:val="-6"/>
        </w:rPr>
        <w:t xml:space="preserve"> </w:t>
      </w:r>
      <w:r>
        <w:t>cautelar,</w:t>
      </w:r>
      <w:r>
        <w:rPr>
          <w:spacing w:val="-3"/>
        </w:rPr>
        <w:t xml:space="preserve"> </w:t>
      </w:r>
      <w:r>
        <w:t>solicitada</w:t>
      </w:r>
      <w:r>
        <w:rPr>
          <w:spacing w:val="-5"/>
        </w:rPr>
        <w:t xml:space="preserve"> </w:t>
      </w:r>
      <w:r>
        <w:t>por</w:t>
      </w:r>
      <w:r>
        <w:rPr>
          <w:spacing w:val="-4"/>
        </w:rPr>
        <w:t xml:space="preserve"> </w:t>
      </w:r>
      <w:r>
        <w:t>la</w:t>
      </w:r>
      <w:r>
        <w:rPr>
          <w:spacing w:val="-59"/>
        </w:rPr>
        <w:t xml:space="preserve"> </w:t>
      </w:r>
      <w:r>
        <w:t>parte</w:t>
      </w:r>
      <w:r>
        <w:rPr>
          <w:spacing w:val="-3"/>
        </w:rPr>
        <w:t xml:space="preserve"> </w:t>
      </w:r>
      <w:r>
        <w:t>demandante</w:t>
      </w:r>
      <w:r>
        <w:rPr>
          <w:spacing w:val="-2"/>
        </w:rPr>
        <w:t xml:space="preserve"> </w:t>
      </w:r>
      <w:r>
        <w:t>con los</w:t>
      </w:r>
      <w:r>
        <w:rPr>
          <w:spacing w:val="1"/>
        </w:rPr>
        <w:t xml:space="preserve"> </w:t>
      </w:r>
      <w:r>
        <w:t>siguientes</w:t>
      </w:r>
      <w:r>
        <w:rPr>
          <w:spacing w:val="-1"/>
        </w:rPr>
        <w:t xml:space="preserve"> </w:t>
      </w:r>
      <w:r>
        <w:t>argumentos:</w:t>
      </w:r>
    </w:p>
    <w:p w14:paraId="6264B1F9" w14:textId="77777777" w:rsidR="005D4E98" w:rsidRDefault="005D4E98">
      <w:pPr>
        <w:pStyle w:val="Textoindependiente"/>
        <w:spacing w:before="10"/>
        <w:rPr>
          <w:rFonts w:ascii="Arial MT"/>
          <w:i w:val="0"/>
          <w:sz w:val="23"/>
        </w:rPr>
      </w:pPr>
    </w:p>
    <w:p w14:paraId="4C0C7D24" w14:textId="77777777" w:rsidR="005D4E98" w:rsidRDefault="005B7C6E">
      <w:pPr>
        <w:pStyle w:val="Prrafodelista"/>
        <w:numPr>
          <w:ilvl w:val="0"/>
          <w:numId w:val="4"/>
        </w:numPr>
        <w:tabs>
          <w:tab w:val="left" w:pos="844"/>
        </w:tabs>
        <w:spacing w:before="1" w:line="360" w:lineRule="auto"/>
        <w:ind w:right="105" w:firstLine="0"/>
        <w:jc w:val="both"/>
      </w:pPr>
      <w:r>
        <w:t>Citó las diferentes decisiones sobre la inembargabilidad de los recursos</w:t>
      </w:r>
      <w:r>
        <w:rPr>
          <w:spacing w:val="1"/>
        </w:rPr>
        <w:t xml:space="preserve"> </w:t>
      </w:r>
      <w:r>
        <w:t>del</w:t>
      </w:r>
      <w:r>
        <w:rPr>
          <w:spacing w:val="1"/>
        </w:rPr>
        <w:t xml:space="preserve"> </w:t>
      </w:r>
      <w:r>
        <w:t>presupuesto general de la Nación, concluyendo que dicho principio no se opone a la</w:t>
      </w:r>
      <w:r>
        <w:rPr>
          <w:spacing w:val="-59"/>
        </w:rPr>
        <w:t xml:space="preserve"> </w:t>
      </w:r>
      <w:r>
        <w:t>procedencia excepcional de persecución a través de medidas cautelares al interior</w:t>
      </w:r>
      <w:r>
        <w:rPr>
          <w:spacing w:val="1"/>
        </w:rPr>
        <w:t xml:space="preserve"> </w:t>
      </w:r>
      <w:r>
        <w:t>del proceso ejecutivo, cuando el título ejecutivo corresponde a una sentencia o una</w:t>
      </w:r>
      <w:r>
        <w:rPr>
          <w:spacing w:val="1"/>
        </w:rPr>
        <w:t xml:space="preserve"> </w:t>
      </w:r>
      <w:r>
        <w:t>obligación de carácter laboral; situación que obedece a la preeminencia de los</w:t>
      </w:r>
      <w:r>
        <w:rPr>
          <w:spacing w:val="1"/>
        </w:rPr>
        <w:t xml:space="preserve"> </w:t>
      </w:r>
      <w:r>
        <w:t>derechos</w:t>
      </w:r>
      <w:r>
        <w:rPr>
          <w:spacing w:val="1"/>
        </w:rPr>
        <w:t xml:space="preserve"> </w:t>
      </w:r>
      <w:r>
        <w:t>involucrados,</w:t>
      </w:r>
      <w:r>
        <w:rPr>
          <w:spacing w:val="1"/>
        </w:rPr>
        <w:t xml:space="preserve"> </w:t>
      </w:r>
      <w:r>
        <w:t>aun</w:t>
      </w:r>
      <w:r>
        <w:rPr>
          <w:spacing w:val="1"/>
        </w:rPr>
        <w:t xml:space="preserve"> </w:t>
      </w:r>
      <w:r>
        <w:t>cuando</w:t>
      </w:r>
      <w:r>
        <w:rPr>
          <w:spacing w:val="1"/>
        </w:rPr>
        <w:t xml:space="preserve"> </w:t>
      </w:r>
      <w:r>
        <w:t>legítimamente</w:t>
      </w:r>
      <w:r>
        <w:rPr>
          <w:spacing w:val="1"/>
        </w:rPr>
        <w:t xml:space="preserve"> </w:t>
      </w:r>
      <w:r>
        <w:t>los</w:t>
      </w:r>
      <w:r>
        <w:rPr>
          <w:spacing w:val="1"/>
        </w:rPr>
        <w:t xml:space="preserve"> </w:t>
      </w:r>
      <w:r>
        <w:t>recursos</w:t>
      </w:r>
      <w:r>
        <w:rPr>
          <w:spacing w:val="1"/>
        </w:rPr>
        <w:t xml:space="preserve"> </w:t>
      </w:r>
      <w:r>
        <w:t>públicos</w:t>
      </w:r>
      <w:r>
        <w:rPr>
          <w:spacing w:val="1"/>
        </w:rPr>
        <w:t xml:space="preserve"> </w:t>
      </w:r>
      <w:r>
        <w:t>que</w:t>
      </w:r>
      <w:r>
        <w:rPr>
          <w:spacing w:val="1"/>
        </w:rPr>
        <w:t xml:space="preserve"> </w:t>
      </w:r>
      <w:r>
        <w:t>entrañan el interés general deban también ser garantizados para la consecución de</w:t>
      </w:r>
      <w:r>
        <w:rPr>
          <w:spacing w:val="1"/>
        </w:rPr>
        <w:t xml:space="preserve"> </w:t>
      </w:r>
      <w:r>
        <w:t>los</w:t>
      </w:r>
      <w:r>
        <w:rPr>
          <w:spacing w:val="-3"/>
        </w:rPr>
        <w:t xml:space="preserve"> </w:t>
      </w:r>
      <w:r>
        <w:t>fines del Estado.</w:t>
      </w:r>
    </w:p>
    <w:p w14:paraId="1629A632" w14:textId="77777777" w:rsidR="005D4E98" w:rsidRDefault="005D4E98">
      <w:pPr>
        <w:pStyle w:val="Textoindependiente"/>
        <w:rPr>
          <w:rFonts w:ascii="Arial MT"/>
          <w:i w:val="0"/>
          <w:sz w:val="24"/>
        </w:rPr>
      </w:pPr>
    </w:p>
    <w:p w14:paraId="56D99704" w14:textId="77777777" w:rsidR="005D4E98" w:rsidRDefault="005B7C6E">
      <w:pPr>
        <w:pStyle w:val="Ttulo2"/>
        <w:numPr>
          <w:ilvl w:val="0"/>
          <w:numId w:val="4"/>
        </w:numPr>
        <w:tabs>
          <w:tab w:val="left" w:pos="825"/>
        </w:tabs>
        <w:spacing w:line="360" w:lineRule="auto"/>
        <w:ind w:right="104" w:firstLine="0"/>
        <w:jc w:val="both"/>
      </w:pPr>
      <w:r>
        <w:t>Sin embargo, advirtió que existían recursos que ni siquiera en el marco de las</w:t>
      </w:r>
      <w:r>
        <w:rPr>
          <w:spacing w:val="1"/>
        </w:rPr>
        <w:t xml:space="preserve"> </w:t>
      </w:r>
      <w:r>
        <w:t>excepciones antedichas podían ser objeto de embargo, como lo eran, los recursos</w:t>
      </w:r>
      <w:r>
        <w:rPr>
          <w:spacing w:val="1"/>
        </w:rPr>
        <w:t xml:space="preserve"> </w:t>
      </w:r>
      <w:r>
        <w:t>depositados</w:t>
      </w:r>
      <w:r>
        <w:rPr>
          <w:spacing w:val="-4"/>
        </w:rPr>
        <w:t xml:space="preserve"> </w:t>
      </w:r>
      <w:r>
        <w:t>por</w:t>
      </w:r>
      <w:r>
        <w:rPr>
          <w:spacing w:val="-2"/>
        </w:rPr>
        <w:t xml:space="preserve"> </w:t>
      </w:r>
      <w:r>
        <w:t>la</w:t>
      </w:r>
      <w:r>
        <w:rPr>
          <w:spacing w:val="-4"/>
        </w:rPr>
        <w:t xml:space="preserve"> </w:t>
      </w:r>
      <w:r>
        <w:t>Nación</w:t>
      </w:r>
      <w:r>
        <w:rPr>
          <w:spacing w:val="-3"/>
        </w:rPr>
        <w:t xml:space="preserve"> </w:t>
      </w:r>
      <w:r>
        <w:t>en</w:t>
      </w:r>
      <w:r>
        <w:rPr>
          <w:spacing w:val="-3"/>
        </w:rPr>
        <w:t xml:space="preserve"> </w:t>
      </w:r>
      <w:r>
        <w:t>cuentas</w:t>
      </w:r>
      <w:r>
        <w:rPr>
          <w:spacing w:val="-6"/>
        </w:rPr>
        <w:t xml:space="preserve"> </w:t>
      </w:r>
      <w:r>
        <w:t>abiertas</w:t>
      </w:r>
      <w:r>
        <w:rPr>
          <w:spacing w:val="-3"/>
        </w:rPr>
        <w:t xml:space="preserve"> </w:t>
      </w:r>
      <w:r>
        <w:t>exclusivamente</w:t>
      </w:r>
      <w:r>
        <w:rPr>
          <w:spacing w:val="-3"/>
        </w:rPr>
        <w:t xml:space="preserve"> </w:t>
      </w:r>
      <w:r>
        <w:t>a</w:t>
      </w:r>
      <w:r>
        <w:rPr>
          <w:spacing w:val="-6"/>
        </w:rPr>
        <w:t xml:space="preserve"> </w:t>
      </w:r>
      <w:r>
        <w:t>favor</w:t>
      </w:r>
      <w:r>
        <w:rPr>
          <w:spacing w:val="-2"/>
        </w:rPr>
        <w:t xml:space="preserve"> </w:t>
      </w:r>
      <w:r>
        <w:t>de</w:t>
      </w:r>
      <w:r>
        <w:rPr>
          <w:spacing w:val="-6"/>
        </w:rPr>
        <w:t xml:space="preserve"> </w:t>
      </w:r>
      <w:r>
        <w:t>la</w:t>
      </w:r>
      <w:r>
        <w:rPr>
          <w:spacing w:val="-4"/>
        </w:rPr>
        <w:t xml:space="preserve"> </w:t>
      </w:r>
      <w:r>
        <w:t>Nación</w:t>
      </w:r>
      <w:r>
        <w:rPr>
          <w:spacing w:val="-3"/>
        </w:rPr>
        <w:t xml:space="preserve"> </w:t>
      </w:r>
      <w:r>
        <w:t>-</w:t>
      </w:r>
      <w:r>
        <w:rPr>
          <w:spacing w:val="-59"/>
        </w:rPr>
        <w:t xml:space="preserve"> </w:t>
      </w:r>
      <w:r>
        <w:t>Dirección</w:t>
      </w:r>
      <w:r>
        <w:rPr>
          <w:spacing w:val="-7"/>
        </w:rPr>
        <w:t xml:space="preserve"> </w:t>
      </w:r>
      <w:r>
        <w:t>General</w:t>
      </w:r>
      <w:r>
        <w:rPr>
          <w:spacing w:val="-7"/>
        </w:rPr>
        <w:t xml:space="preserve"> </w:t>
      </w:r>
      <w:r>
        <w:t>de</w:t>
      </w:r>
      <w:r>
        <w:rPr>
          <w:spacing w:val="-6"/>
        </w:rPr>
        <w:t xml:space="preserve"> </w:t>
      </w:r>
      <w:r>
        <w:t>Crédito</w:t>
      </w:r>
      <w:r>
        <w:rPr>
          <w:spacing w:val="-6"/>
        </w:rPr>
        <w:t xml:space="preserve"> </w:t>
      </w:r>
      <w:r>
        <w:t>Público</w:t>
      </w:r>
      <w:r>
        <w:rPr>
          <w:spacing w:val="-6"/>
        </w:rPr>
        <w:t xml:space="preserve"> </w:t>
      </w:r>
      <w:r>
        <w:t>y</w:t>
      </w:r>
      <w:r>
        <w:rPr>
          <w:spacing w:val="-7"/>
        </w:rPr>
        <w:t xml:space="preserve"> </w:t>
      </w:r>
      <w:r>
        <w:t>Tesoro</w:t>
      </w:r>
      <w:r>
        <w:rPr>
          <w:spacing w:val="-6"/>
        </w:rPr>
        <w:t xml:space="preserve"> </w:t>
      </w:r>
      <w:r>
        <w:t>Nacional</w:t>
      </w:r>
      <w:r>
        <w:rPr>
          <w:spacing w:val="-7"/>
        </w:rPr>
        <w:t xml:space="preserve"> </w:t>
      </w:r>
      <w:r>
        <w:t>del</w:t>
      </w:r>
      <w:r>
        <w:rPr>
          <w:spacing w:val="-7"/>
        </w:rPr>
        <w:t xml:space="preserve"> </w:t>
      </w:r>
      <w:r>
        <w:t>Ministerio</w:t>
      </w:r>
      <w:r>
        <w:rPr>
          <w:spacing w:val="-6"/>
        </w:rPr>
        <w:t xml:space="preserve"> </w:t>
      </w:r>
      <w:r>
        <w:t>de</w:t>
      </w:r>
      <w:r>
        <w:rPr>
          <w:spacing w:val="-9"/>
        </w:rPr>
        <w:t xml:space="preserve"> </w:t>
      </w:r>
      <w:r>
        <w:t>Hacienda</w:t>
      </w:r>
      <w:r>
        <w:rPr>
          <w:spacing w:val="-6"/>
        </w:rPr>
        <w:t xml:space="preserve"> </w:t>
      </w:r>
      <w:r>
        <w:t>y</w:t>
      </w:r>
      <w:r>
        <w:rPr>
          <w:spacing w:val="-59"/>
        </w:rPr>
        <w:t xml:space="preserve"> </w:t>
      </w:r>
      <w:r>
        <w:t>Crédito Público en el Banco de la República o en cualquier otro establecimiento de</w:t>
      </w:r>
      <w:r>
        <w:rPr>
          <w:spacing w:val="1"/>
        </w:rPr>
        <w:t xml:space="preserve"> </w:t>
      </w:r>
      <w:r>
        <w:t>crédito</w:t>
      </w:r>
      <w:r>
        <w:rPr>
          <w:spacing w:val="-11"/>
        </w:rPr>
        <w:t xml:space="preserve"> </w:t>
      </w:r>
      <w:r>
        <w:t>(Decreto</w:t>
      </w:r>
      <w:r>
        <w:rPr>
          <w:spacing w:val="-10"/>
        </w:rPr>
        <w:t xml:space="preserve"> </w:t>
      </w:r>
      <w:r>
        <w:t>Único</w:t>
      </w:r>
      <w:r>
        <w:rPr>
          <w:spacing w:val="-8"/>
        </w:rPr>
        <w:t xml:space="preserve"> </w:t>
      </w:r>
      <w:r>
        <w:t>Reglamentario</w:t>
      </w:r>
      <w:r>
        <w:rPr>
          <w:spacing w:val="-12"/>
        </w:rPr>
        <w:t xml:space="preserve"> </w:t>
      </w:r>
      <w:r>
        <w:t>del</w:t>
      </w:r>
      <w:r>
        <w:rPr>
          <w:spacing w:val="-9"/>
        </w:rPr>
        <w:t xml:space="preserve"> </w:t>
      </w:r>
      <w:r>
        <w:t>Sector</w:t>
      </w:r>
      <w:r>
        <w:rPr>
          <w:spacing w:val="-11"/>
        </w:rPr>
        <w:t xml:space="preserve"> </w:t>
      </w:r>
      <w:r>
        <w:t>Hacienda</w:t>
      </w:r>
      <w:r>
        <w:rPr>
          <w:spacing w:val="-9"/>
        </w:rPr>
        <w:t xml:space="preserve"> </w:t>
      </w:r>
      <w:r>
        <w:t>y</w:t>
      </w:r>
      <w:r>
        <w:rPr>
          <w:spacing w:val="-10"/>
        </w:rPr>
        <w:t xml:space="preserve"> </w:t>
      </w:r>
      <w:r>
        <w:t>Crédito</w:t>
      </w:r>
      <w:r>
        <w:rPr>
          <w:spacing w:val="-8"/>
        </w:rPr>
        <w:t xml:space="preserve"> </w:t>
      </w:r>
      <w:r>
        <w:t>Público</w:t>
      </w:r>
      <w:r>
        <w:rPr>
          <w:spacing w:val="-9"/>
        </w:rPr>
        <w:t xml:space="preserve"> </w:t>
      </w:r>
      <w:r>
        <w:t>1068</w:t>
      </w:r>
      <w:r>
        <w:rPr>
          <w:spacing w:val="-8"/>
        </w:rPr>
        <w:t xml:space="preserve"> </w:t>
      </w:r>
      <w:r>
        <w:t>de</w:t>
      </w:r>
      <w:r>
        <w:rPr>
          <w:spacing w:val="-59"/>
        </w:rPr>
        <w:t xml:space="preserve"> </w:t>
      </w:r>
      <w:r>
        <w:t>2015, artículo 2.8.1.6.1.1.), razón por la que se abstuvo de decretar la medida</w:t>
      </w:r>
      <w:r>
        <w:rPr>
          <w:spacing w:val="1"/>
        </w:rPr>
        <w:t xml:space="preserve"> </w:t>
      </w:r>
      <w:r>
        <w:t>cautelar</w:t>
      </w:r>
      <w:r>
        <w:rPr>
          <w:spacing w:val="-6"/>
        </w:rPr>
        <w:t xml:space="preserve"> </w:t>
      </w:r>
      <w:r>
        <w:t>de</w:t>
      </w:r>
      <w:r>
        <w:rPr>
          <w:spacing w:val="-7"/>
        </w:rPr>
        <w:t xml:space="preserve"> </w:t>
      </w:r>
      <w:r>
        <w:t>embargo</w:t>
      </w:r>
      <w:r>
        <w:rPr>
          <w:spacing w:val="-5"/>
        </w:rPr>
        <w:t xml:space="preserve"> </w:t>
      </w:r>
      <w:r>
        <w:t>respecto</w:t>
      </w:r>
      <w:r>
        <w:rPr>
          <w:spacing w:val="-6"/>
        </w:rPr>
        <w:t xml:space="preserve"> </w:t>
      </w:r>
      <w:r>
        <w:t>de</w:t>
      </w:r>
      <w:r>
        <w:rPr>
          <w:spacing w:val="-3"/>
        </w:rPr>
        <w:t xml:space="preserve"> </w:t>
      </w:r>
      <w:r>
        <w:t>la</w:t>
      </w:r>
      <w:r>
        <w:rPr>
          <w:spacing w:val="-6"/>
        </w:rPr>
        <w:t xml:space="preserve"> </w:t>
      </w:r>
      <w:r>
        <w:t>cuenta</w:t>
      </w:r>
      <w:r>
        <w:rPr>
          <w:spacing w:val="-3"/>
        </w:rPr>
        <w:t xml:space="preserve"> </w:t>
      </w:r>
      <w:r>
        <w:t>del</w:t>
      </w:r>
      <w:r>
        <w:rPr>
          <w:spacing w:val="-7"/>
        </w:rPr>
        <w:t xml:space="preserve"> </w:t>
      </w:r>
      <w:r>
        <w:t>Banco</w:t>
      </w:r>
      <w:r>
        <w:rPr>
          <w:spacing w:val="-3"/>
        </w:rPr>
        <w:t xml:space="preserve"> </w:t>
      </w:r>
      <w:r>
        <w:t>Popular</w:t>
      </w:r>
      <w:r>
        <w:rPr>
          <w:spacing w:val="-6"/>
        </w:rPr>
        <w:t xml:space="preserve"> </w:t>
      </w:r>
      <w:r>
        <w:t>No.</w:t>
      </w:r>
      <w:r>
        <w:rPr>
          <w:spacing w:val="-4"/>
        </w:rPr>
        <w:t xml:space="preserve"> </w:t>
      </w:r>
      <w:r>
        <w:t>110-050-25359-0,</w:t>
      </w:r>
      <w:r>
        <w:rPr>
          <w:spacing w:val="-59"/>
        </w:rPr>
        <w:t xml:space="preserve"> </w:t>
      </w:r>
      <w:r>
        <w:t>con</w:t>
      </w:r>
      <w:r>
        <w:rPr>
          <w:spacing w:val="1"/>
        </w:rPr>
        <w:t xml:space="preserve"> </w:t>
      </w:r>
      <w:r>
        <w:t>la</w:t>
      </w:r>
      <w:r>
        <w:rPr>
          <w:spacing w:val="1"/>
        </w:rPr>
        <w:t xml:space="preserve"> </w:t>
      </w:r>
      <w:r>
        <w:t>denominación</w:t>
      </w:r>
      <w:r>
        <w:rPr>
          <w:spacing w:val="1"/>
        </w:rPr>
        <w:t xml:space="preserve"> </w:t>
      </w:r>
      <w:r>
        <w:t>“DTN</w:t>
      </w:r>
      <w:r>
        <w:rPr>
          <w:spacing w:val="1"/>
        </w:rPr>
        <w:t xml:space="preserve"> </w:t>
      </w:r>
      <w:r>
        <w:t>RECAUDO</w:t>
      </w:r>
      <w:r>
        <w:rPr>
          <w:spacing w:val="1"/>
        </w:rPr>
        <w:t xml:space="preserve"> </w:t>
      </w:r>
      <w:r>
        <w:t>CUOTAS</w:t>
      </w:r>
      <w:r>
        <w:rPr>
          <w:spacing w:val="1"/>
        </w:rPr>
        <w:t xml:space="preserve"> </w:t>
      </w:r>
      <w:r>
        <w:t>PARTES</w:t>
      </w:r>
      <w:r>
        <w:rPr>
          <w:spacing w:val="1"/>
        </w:rPr>
        <w:t xml:space="preserve"> </w:t>
      </w:r>
      <w:r>
        <w:t>PENSIONALES</w:t>
      </w:r>
      <w:r>
        <w:rPr>
          <w:spacing w:val="1"/>
        </w:rPr>
        <w:t xml:space="preserve"> </w:t>
      </w:r>
      <w:r>
        <w:t>RESOLUCIÓN 635 DE 2014 CGN-UGPP”, a nombre de LA NACIÓN-DIRECCIÓN</w:t>
      </w:r>
      <w:r>
        <w:rPr>
          <w:spacing w:val="1"/>
        </w:rPr>
        <w:t xml:space="preserve"> </w:t>
      </w:r>
      <w:r>
        <w:t>DEL</w:t>
      </w:r>
      <w:r>
        <w:rPr>
          <w:spacing w:val="-1"/>
        </w:rPr>
        <w:t xml:space="preserve"> </w:t>
      </w:r>
      <w:r>
        <w:t>TESORO</w:t>
      </w:r>
      <w:r>
        <w:rPr>
          <w:spacing w:val="-1"/>
        </w:rPr>
        <w:t xml:space="preserve"> </w:t>
      </w:r>
      <w:r>
        <w:t>NACIONAL NIT</w:t>
      </w:r>
      <w:r>
        <w:rPr>
          <w:spacing w:val="2"/>
        </w:rPr>
        <w:t xml:space="preserve"> </w:t>
      </w:r>
      <w:r>
        <w:t>899.999.090-2.</w:t>
      </w:r>
    </w:p>
    <w:p w14:paraId="74835FE6" w14:textId="77777777" w:rsidR="005D4E98" w:rsidRDefault="005D4E98">
      <w:pPr>
        <w:pStyle w:val="Textoindependiente"/>
        <w:rPr>
          <w:rFonts w:ascii="Arial MT"/>
          <w:i w:val="0"/>
        </w:rPr>
      </w:pPr>
    </w:p>
    <w:p w14:paraId="6F02E686" w14:textId="77777777" w:rsidR="005D4E98" w:rsidRDefault="005D4E98">
      <w:pPr>
        <w:pStyle w:val="Textoindependiente"/>
        <w:rPr>
          <w:rFonts w:ascii="Arial MT"/>
          <w:i w:val="0"/>
        </w:rPr>
      </w:pPr>
    </w:p>
    <w:p w14:paraId="5D529924" w14:textId="77777777" w:rsidR="005D4E98" w:rsidRDefault="005D4E98">
      <w:pPr>
        <w:pStyle w:val="Textoindependiente"/>
        <w:rPr>
          <w:rFonts w:ascii="Arial MT"/>
          <w:i w:val="0"/>
        </w:rPr>
      </w:pPr>
    </w:p>
    <w:p w14:paraId="44C9DAA9" w14:textId="77777777" w:rsidR="005D4E98" w:rsidRDefault="00865804">
      <w:pPr>
        <w:pStyle w:val="Textoindependiente"/>
        <w:spacing w:before="2"/>
        <w:rPr>
          <w:rFonts w:ascii="Arial MT"/>
          <w:i w:val="0"/>
          <w:sz w:val="26"/>
        </w:rPr>
      </w:pPr>
      <w:r>
        <w:pict w14:anchorId="63E5715A">
          <v:rect id="_x0000_s1033" style="position:absolute;margin-left:113.4pt;margin-top:17pt;width:2in;height:.55pt;z-index:-15728128;mso-wrap-distance-left:0;mso-wrap-distance-right:0;mso-position-horizontal-relative:page" fillcolor="black" stroked="f">
            <w10:wrap type="topAndBottom" anchorx="page"/>
          </v:rect>
        </w:pict>
      </w:r>
    </w:p>
    <w:p w14:paraId="0ED66468" w14:textId="77777777" w:rsidR="005D4E98" w:rsidRDefault="005B7C6E">
      <w:pPr>
        <w:spacing w:before="69" w:line="210" w:lineRule="exact"/>
        <w:ind w:left="548"/>
        <w:rPr>
          <w:rFonts w:ascii="Arial MT" w:hAnsi="Arial MT"/>
          <w:sz w:val="18"/>
        </w:rPr>
      </w:pPr>
      <w:r>
        <w:rPr>
          <w:rFonts w:ascii="Arial MT" w:hAnsi="Arial MT"/>
          <w:position w:val="6"/>
          <w:sz w:val="12"/>
        </w:rPr>
        <w:t>2</w:t>
      </w:r>
      <w:r>
        <w:rPr>
          <w:rFonts w:ascii="Arial MT" w:hAnsi="Arial MT"/>
          <w:spacing w:val="15"/>
          <w:position w:val="6"/>
          <w:sz w:val="12"/>
        </w:rPr>
        <w:t xml:space="preserve"> </w:t>
      </w:r>
      <w:r>
        <w:rPr>
          <w:rFonts w:ascii="Arial MT" w:hAnsi="Arial MT"/>
          <w:sz w:val="18"/>
        </w:rPr>
        <w:t>Documento</w:t>
      </w:r>
      <w:r>
        <w:rPr>
          <w:rFonts w:ascii="Arial MT" w:hAnsi="Arial MT"/>
          <w:spacing w:val="-2"/>
          <w:sz w:val="18"/>
        </w:rPr>
        <w:t xml:space="preserve"> </w:t>
      </w:r>
      <w:r>
        <w:rPr>
          <w:rFonts w:ascii="Arial MT" w:hAnsi="Arial MT"/>
          <w:sz w:val="18"/>
        </w:rPr>
        <w:t>1</w:t>
      </w:r>
      <w:r>
        <w:rPr>
          <w:rFonts w:ascii="Arial MT" w:hAnsi="Arial MT"/>
          <w:spacing w:val="-2"/>
          <w:sz w:val="18"/>
        </w:rPr>
        <w:t xml:space="preserve"> </w:t>
      </w:r>
      <w:r>
        <w:rPr>
          <w:rFonts w:ascii="Arial MT" w:hAnsi="Arial MT"/>
          <w:sz w:val="18"/>
        </w:rPr>
        <w:t>página</w:t>
      </w:r>
      <w:r>
        <w:rPr>
          <w:rFonts w:ascii="Arial MT" w:hAnsi="Arial MT"/>
          <w:spacing w:val="-3"/>
          <w:sz w:val="18"/>
        </w:rPr>
        <w:t xml:space="preserve"> </w:t>
      </w:r>
      <w:r>
        <w:rPr>
          <w:rFonts w:ascii="Arial MT" w:hAnsi="Arial MT"/>
          <w:sz w:val="18"/>
        </w:rPr>
        <w:t>35</w:t>
      </w:r>
    </w:p>
    <w:p w14:paraId="51D6A98B" w14:textId="77777777" w:rsidR="005D4E98" w:rsidRDefault="005B7C6E">
      <w:pPr>
        <w:spacing w:line="208" w:lineRule="exact"/>
        <w:ind w:left="548"/>
        <w:rPr>
          <w:rFonts w:ascii="Arial MT" w:hAnsi="Arial MT"/>
          <w:sz w:val="18"/>
        </w:rPr>
      </w:pPr>
      <w:r>
        <w:rPr>
          <w:rFonts w:ascii="Arial MT" w:hAnsi="Arial MT"/>
          <w:position w:val="6"/>
          <w:sz w:val="12"/>
        </w:rPr>
        <w:t>3</w:t>
      </w:r>
      <w:r>
        <w:rPr>
          <w:rFonts w:ascii="Arial MT" w:hAnsi="Arial MT"/>
          <w:spacing w:val="15"/>
          <w:position w:val="6"/>
          <w:sz w:val="12"/>
        </w:rPr>
        <w:t xml:space="preserve"> </w:t>
      </w:r>
      <w:r>
        <w:rPr>
          <w:rFonts w:ascii="Arial MT" w:hAnsi="Arial MT"/>
          <w:sz w:val="18"/>
        </w:rPr>
        <w:t>Documento</w:t>
      </w:r>
      <w:r>
        <w:rPr>
          <w:rFonts w:ascii="Arial MT" w:hAnsi="Arial MT"/>
          <w:spacing w:val="-2"/>
          <w:sz w:val="18"/>
        </w:rPr>
        <w:t xml:space="preserve"> </w:t>
      </w:r>
      <w:r>
        <w:rPr>
          <w:rFonts w:ascii="Arial MT" w:hAnsi="Arial MT"/>
          <w:sz w:val="18"/>
        </w:rPr>
        <w:t>1</w:t>
      </w:r>
      <w:r>
        <w:rPr>
          <w:rFonts w:ascii="Arial MT" w:hAnsi="Arial MT"/>
          <w:spacing w:val="-2"/>
          <w:sz w:val="18"/>
        </w:rPr>
        <w:t xml:space="preserve"> </w:t>
      </w:r>
      <w:r>
        <w:rPr>
          <w:rFonts w:ascii="Arial MT" w:hAnsi="Arial MT"/>
          <w:sz w:val="18"/>
        </w:rPr>
        <w:t>página</w:t>
      </w:r>
      <w:r>
        <w:rPr>
          <w:rFonts w:ascii="Arial MT" w:hAnsi="Arial MT"/>
          <w:spacing w:val="-3"/>
          <w:sz w:val="18"/>
        </w:rPr>
        <w:t xml:space="preserve"> </w:t>
      </w:r>
      <w:r>
        <w:rPr>
          <w:rFonts w:ascii="Arial MT" w:hAnsi="Arial MT"/>
          <w:sz w:val="18"/>
        </w:rPr>
        <w:t>53</w:t>
      </w:r>
    </w:p>
    <w:p w14:paraId="33332971" w14:textId="77777777" w:rsidR="005D4E98" w:rsidRDefault="005B7C6E">
      <w:pPr>
        <w:spacing w:line="209" w:lineRule="exact"/>
        <w:ind w:left="548"/>
        <w:rPr>
          <w:rFonts w:ascii="Arial MT"/>
          <w:sz w:val="18"/>
        </w:rPr>
      </w:pPr>
      <w:r>
        <w:rPr>
          <w:rFonts w:ascii="Arial MT"/>
          <w:position w:val="6"/>
          <w:sz w:val="12"/>
        </w:rPr>
        <w:t>4</w:t>
      </w:r>
      <w:r>
        <w:rPr>
          <w:rFonts w:ascii="Arial MT"/>
          <w:spacing w:val="16"/>
          <w:position w:val="6"/>
          <w:sz w:val="12"/>
        </w:rPr>
        <w:t xml:space="preserve"> </w:t>
      </w:r>
      <w:r>
        <w:rPr>
          <w:rFonts w:ascii="Arial MT"/>
          <w:sz w:val="18"/>
        </w:rPr>
        <w:t>Documento 4</w:t>
      </w:r>
    </w:p>
    <w:p w14:paraId="4CC995C3" w14:textId="77777777" w:rsidR="005D4E98" w:rsidRDefault="005D4E98">
      <w:pPr>
        <w:spacing w:line="209" w:lineRule="exact"/>
        <w:rPr>
          <w:rFonts w:ascii="Arial MT"/>
          <w:sz w:val="18"/>
        </w:rPr>
        <w:sectPr w:rsidR="005D4E98">
          <w:headerReference w:type="default" r:id="rId10"/>
          <w:footerReference w:type="default" r:id="rId11"/>
          <w:pgSz w:w="12250" w:h="18730"/>
          <w:pgMar w:top="1900" w:right="1640" w:bottom="1200" w:left="1720" w:header="994" w:footer="1005" w:gutter="0"/>
          <w:cols w:space="720"/>
        </w:sectPr>
      </w:pPr>
    </w:p>
    <w:p w14:paraId="6C833F24" w14:textId="77777777" w:rsidR="005D4E98" w:rsidRDefault="005D4E98">
      <w:pPr>
        <w:pStyle w:val="Textoindependiente"/>
        <w:spacing w:before="9"/>
        <w:rPr>
          <w:rFonts w:ascii="Arial MT"/>
          <w:i w:val="0"/>
          <w:sz w:val="9"/>
        </w:rPr>
      </w:pPr>
    </w:p>
    <w:p w14:paraId="021A381A" w14:textId="77777777" w:rsidR="005D4E98" w:rsidRDefault="005B7C6E">
      <w:pPr>
        <w:pStyle w:val="Prrafodelista"/>
        <w:numPr>
          <w:ilvl w:val="0"/>
          <w:numId w:val="4"/>
        </w:numPr>
        <w:tabs>
          <w:tab w:val="left" w:pos="822"/>
        </w:tabs>
        <w:spacing w:before="94" w:line="360" w:lineRule="auto"/>
        <w:ind w:right="107" w:firstLine="0"/>
        <w:jc w:val="both"/>
        <w:rPr>
          <w:rFonts w:ascii="Arial" w:hAnsi="Arial"/>
          <w:i/>
        </w:rPr>
      </w:pPr>
      <w:r>
        <w:t>Refirió además que tampoco era procedente la medida cautelar respecto de la</w:t>
      </w:r>
      <w:r>
        <w:rPr>
          <w:spacing w:val="1"/>
        </w:rPr>
        <w:t xml:space="preserve"> </w:t>
      </w:r>
      <w:r>
        <w:t>cuenta</w:t>
      </w:r>
      <w:r>
        <w:rPr>
          <w:spacing w:val="1"/>
        </w:rPr>
        <w:t xml:space="preserve"> </w:t>
      </w:r>
      <w:r>
        <w:t>corriente</w:t>
      </w:r>
      <w:r>
        <w:rPr>
          <w:spacing w:val="1"/>
        </w:rPr>
        <w:t xml:space="preserve"> </w:t>
      </w:r>
      <w:r>
        <w:t>del</w:t>
      </w:r>
      <w:r>
        <w:rPr>
          <w:spacing w:val="1"/>
        </w:rPr>
        <w:t xml:space="preserve"> </w:t>
      </w:r>
      <w:r>
        <w:t>Banco</w:t>
      </w:r>
      <w:r>
        <w:rPr>
          <w:spacing w:val="1"/>
        </w:rPr>
        <w:t xml:space="preserve"> </w:t>
      </w:r>
      <w:r>
        <w:t>Agrario</w:t>
      </w:r>
      <w:r>
        <w:rPr>
          <w:spacing w:val="1"/>
        </w:rPr>
        <w:t xml:space="preserve"> </w:t>
      </w:r>
      <w:r>
        <w:t>***4462</w:t>
      </w:r>
      <w:r>
        <w:rPr>
          <w:spacing w:val="1"/>
        </w:rPr>
        <w:t xml:space="preserve"> </w:t>
      </w:r>
      <w:r>
        <w:t>denominada</w:t>
      </w:r>
      <w:r>
        <w:rPr>
          <w:spacing w:val="1"/>
        </w:rPr>
        <w:t xml:space="preserve"> </w:t>
      </w:r>
      <w:r>
        <w:t>“UAE</w:t>
      </w:r>
      <w:r>
        <w:rPr>
          <w:spacing w:val="1"/>
        </w:rPr>
        <w:t xml:space="preserve"> </w:t>
      </w:r>
      <w:r>
        <w:t>GEST</w:t>
      </w:r>
      <w:r>
        <w:rPr>
          <w:spacing w:val="1"/>
        </w:rPr>
        <w:t xml:space="preserve"> </w:t>
      </w:r>
      <w:r>
        <w:t>PENS</w:t>
      </w:r>
      <w:r>
        <w:rPr>
          <w:spacing w:val="1"/>
        </w:rPr>
        <w:t xml:space="preserve"> </w:t>
      </w:r>
      <w:r>
        <w:t>Y</w:t>
      </w:r>
      <w:r>
        <w:rPr>
          <w:spacing w:val="-59"/>
        </w:rPr>
        <w:t xml:space="preserve"> </w:t>
      </w:r>
      <w:r>
        <w:t>CONTRIB</w:t>
      </w:r>
      <w:r>
        <w:rPr>
          <w:spacing w:val="-5"/>
        </w:rPr>
        <w:t xml:space="preserve"> </w:t>
      </w:r>
      <w:r>
        <w:t>PARAFISC</w:t>
      </w:r>
      <w:r>
        <w:rPr>
          <w:spacing w:val="-8"/>
        </w:rPr>
        <w:t xml:space="preserve"> </w:t>
      </w:r>
      <w:r>
        <w:t>PROTEC</w:t>
      </w:r>
      <w:r>
        <w:rPr>
          <w:spacing w:val="-8"/>
        </w:rPr>
        <w:t xml:space="preserve"> </w:t>
      </w:r>
      <w:r>
        <w:t>SOC/DEP</w:t>
      </w:r>
      <w:r>
        <w:rPr>
          <w:spacing w:val="-4"/>
        </w:rPr>
        <w:t xml:space="preserve"> </w:t>
      </w:r>
      <w:r>
        <w:t>JUDIC</w:t>
      </w:r>
      <w:r>
        <w:rPr>
          <w:spacing w:val="-6"/>
        </w:rPr>
        <w:t xml:space="preserve"> </w:t>
      </w:r>
      <w:r>
        <w:t>PAGO”,</w:t>
      </w:r>
      <w:r>
        <w:rPr>
          <w:spacing w:val="-4"/>
        </w:rPr>
        <w:t xml:space="preserve"> </w:t>
      </w:r>
      <w:r>
        <w:t>al</w:t>
      </w:r>
      <w:r>
        <w:rPr>
          <w:spacing w:val="-7"/>
        </w:rPr>
        <w:t xml:space="preserve"> </w:t>
      </w:r>
      <w:r>
        <w:t>estar</w:t>
      </w:r>
      <w:r>
        <w:rPr>
          <w:spacing w:val="-7"/>
        </w:rPr>
        <w:t xml:space="preserve"> </w:t>
      </w:r>
      <w:r>
        <w:t>destinada</w:t>
      </w:r>
      <w:r>
        <w:rPr>
          <w:spacing w:val="-5"/>
        </w:rPr>
        <w:t xml:space="preserve"> </w:t>
      </w:r>
      <w:r>
        <w:t>para</w:t>
      </w:r>
      <w:r>
        <w:rPr>
          <w:spacing w:val="-7"/>
        </w:rPr>
        <w:t xml:space="preserve"> </w:t>
      </w:r>
      <w:r>
        <w:t>la</w:t>
      </w:r>
      <w:r>
        <w:rPr>
          <w:spacing w:val="-58"/>
        </w:rPr>
        <w:t xml:space="preserve"> </w:t>
      </w:r>
      <w:r>
        <w:t>“</w:t>
      </w:r>
      <w:r>
        <w:rPr>
          <w:rFonts w:ascii="Arial" w:hAnsi="Arial"/>
          <w:i/>
        </w:rPr>
        <w:t>recepción</w:t>
      </w:r>
      <w:r>
        <w:rPr>
          <w:rFonts w:ascii="Arial" w:hAnsi="Arial"/>
          <w:i/>
          <w:spacing w:val="1"/>
        </w:rPr>
        <w:t xml:space="preserve"> </w:t>
      </w:r>
      <w:r>
        <w:rPr>
          <w:rFonts w:ascii="Arial" w:hAnsi="Arial"/>
          <w:i/>
        </w:rPr>
        <w:t>exclusiva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recursos</w:t>
      </w:r>
      <w:r>
        <w:rPr>
          <w:rFonts w:ascii="Arial" w:hAnsi="Arial"/>
          <w:i/>
          <w:spacing w:val="1"/>
        </w:rPr>
        <w:t xml:space="preserve"> </w:t>
      </w:r>
      <w:r>
        <w:rPr>
          <w:rFonts w:ascii="Arial" w:hAnsi="Arial"/>
          <w:i/>
        </w:rPr>
        <w:t>embargados</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aportantes,</w:t>
      </w:r>
      <w:r>
        <w:rPr>
          <w:rFonts w:ascii="Arial" w:hAnsi="Arial"/>
          <w:i/>
          <w:spacing w:val="1"/>
        </w:rPr>
        <w:t xml:space="preserve"> </w:t>
      </w:r>
      <w:r>
        <w:rPr>
          <w:rFonts w:ascii="Arial" w:hAnsi="Arial"/>
          <w:i/>
        </w:rPr>
        <w:t>como</w:t>
      </w:r>
      <w:r>
        <w:rPr>
          <w:rFonts w:ascii="Arial" w:hAnsi="Arial"/>
          <w:i/>
          <w:spacing w:val="-59"/>
        </w:rPr>
        <w:t xml:space="preserve"> </w:t>
      </w:r>
      <w:r>
        <w:rPr>
          <w:rFonts w:ascii="Arial" w:hAnsi="Arial"/>
          <w:i/>
        </w:rPr>
        <w:t>consecuencia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procesos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cobro</w:t>
      </w:r>
      <w:r>
        <w:rPr>
          <w:rFonts w:ascii="Arial" w:hAnsi="Arial"/>
          <w:i/>
          <w:spacing w:val="1"/>
        </w:rPr>
        <w:t xml:space="preserve"> </w:t>
      </w:r>
      <w:r>
        <w:rPr>
          <w:rFonts w:ascii="Arial" w:hAnsi="Arial"/>
          <w:i/>
        </w:rPr>
        <w:t>coactivo</w:t>
      </w:r>
      <w:r>
        <w:rPr>
          <w:rFonts w:ascii="Arial" w:hAnsi="Arial"/>
          <w:i/>
          <w:spacing w:val="1"/>
        </w:rPr>
        <w:t xml:space="preserve"> </w:t>
      </w:r>
      <w:r>
        <w:rPr>
          <w:rFonts w:ascii="Arial" w:hAnsi="Arial"/>
          <w:i/>
        </w:rPr>
        <w:t>efectuados</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UGPP</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desarrollo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su</w:t>
      </w:r>
      <w:r>
        <w:rPr>
          <w:rFonts w:ascii="Arial" w:hAnsi="Arial"/>
          <w:i/>
          <w:spacing w:val="1"/>
        </w:rPr>
        <w:t xml:space="preserve"> </w:t>
      </w:r>
      <w:r>
        <w:rPr>
          <w:rFonts w:ascii="Arial" w:hAnsi="Arial"/>
          <w:i/>
        </w:rPr>
        <w:t>función</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seguimiento,</w:t>
      </w:r>
      <w:r>
        <w:rPr>
          <w:rFonts w:ascii="Arial" w:hAnsi="Arial"/>
          <w:i/>
          <w:spacing w:val="1"/>
        </w:rPr>
        <w:t xml:space="preserve"> </w:t>
      </w:r>
      <w:r>
        <w:rPr>
          <w:rFonts w:ascii="Arial" w:hAnsi="Arial"/>
          <w:i/>
        </w:rPr>
        <w:t>colaboración</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determinación</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adecuada,</w:t>
      </w:r>
      <w:r>
        <w:rPr>
          <w:rFonts w:ascii="Arial" w:hAnsi="Arial"/>
          <w:i/>
          <w:spacing w:val="1"/>
        </w:rPr>
        <w:t xml:space="preserve"> </w:t>
      </w:r>
      <w:r>
        <w:rPr>
          <w:rFonts w:ascii="Arial" w:hAnsi="Arial"/>
          <w:i/>
        </w:rPr>
        <w:t>completa</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oportuna</w:t>
      </w:r>
      <w:r>
        <w:rPr>
          <w:rFonts w:ascii="Arial" w:hAnsi="Arial"/>
          <w:i/>
          <w:spacing w:val="1"/>
        </w:rPr>
        <w:t xml:space="preserve"> </w:t>
      </w:r>
      <w:r>
        <w:rPr>
          <w:rFonts w:ascii="Arial" w:hAnsi="Arial"/>
          <w:i/>
        </w:rPr>
        <w:t>liquidación</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pago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CONTRIBUCIONES</w:t>
      </w:r>
      <w:r>
        <w:rPr>
          <w:rFonts w:ascii="Arial" w:hAnsi="Arial"/>
          <w:i/>
          <w:spacing w:val="1"/>
        </w:rPr>
        <w:t xml:space="preserve"> </w:t>
      </w:r>
      <w:r>
        <w:rPr>
          <w:rFonts w:ascii="Arial" w:hAnsi="Arial"/>
          <w:i/>
        </w:rPr>
        <w:t>PARAFISCALES DE LA PROTECCIÓN SOCIAL, pues, en realidad son recursos de</w:t>
      </w:r>
      <w:r>
        <w:rPr>
          <w:rFonts w:ascii="Arial" w:hAnsi="Arial"/>
          <w:i/>
          <w:spacing w:val="-59"/>
        </w:rPr>
        <w:t xml:space="preserve"> </w:t>
      </w:r>
      <w:r>
        <w:rPr>
          <w:rFonts w:ascii="Arial" w:hAnsi="Arial"/>
          <w:i/>
        </w:rPr>
        <w:t>terceros</w:t>
      </w:r>
      <w:r>
        <w:rPr>
          <w:rFonts w:ascii="Arial" w:hAnsi="Arial"/>
          <w:i/>
          <w:spacing w:val="-11"/>
        </w:rPr>
        <w:t xml:space="preserve"> </w:t>
      </w:r>
      <w:r>
        <w:rPr>
          <w:rFonts w:ascii="Arial" w:hAnsi="Arial"/>
          <w:i/>
        </w:rPr>
        <w:t>que</w:t>
      </w:r>
      <w:r>
        <w:rPr>
          <w:rFonts w:ascii="Arial" w:hAnsi="Arial"/>
          <w:i/>
          <w:spacing w:val="-10"/>
        </w:rPr>
        <w:t xml:space="preserve"> </w:t>
      </w:r>
      <w:r>
        <w:rPr>
          <w:rFonts w:ascii="Arial" w:hAnsi="Arial"/>
          <w:i/>
        </w:rPr>
        <w:t>deben</w:t>
      </w:r>
      <w:r>
        <w:rPr>
          <w:rFonts w:ascii="Arial" w:hAnsi="Arial"/>
          <w:i/>
          <w:spacing w:val="-10"/>
        </w:rPr>
        <w:t xml:space="preserve"> </w:t>
      </w:r>
      <w:r>
        <w:rPr>
          <w:rFonts w:ascii="Arial" w:hAnsi="Arial"/>
          <w:i/>
        </w:rPr>
        <w:t>ser</w:t>
      </w:r>
      <w:r>
        <w:rPr>
          <w:rFonts w:ascii="Arial" w:hAnsi="Arial"/>
          <w:i/>
          <w:spacing w:val="-9"/>
        </w:rPr>
        <w:t xml:space="preserve"> </w:t>
      </w:r>
      <w:r>
        <w:rPr>
          <w:rFonts w:ascii="Arial" w:hAnsi="Arial"/>
          <w:i/>
        </w:rPr>
        <w:t>dispersados</w:t>
      </w:r>
      <w:r>
        <w:rPr>
          <w:rFonts w:ascii="Arial" w:hAnsi="Arial"/>
          <w:i/>
          <w:spacing w:val="-10"/>
        </w:rPr>
        <w:t xml:space="preserve"> </w:t>
      </w:r>
      <w:r>
        <w:rPr>
          <w:rFonts w:ascii="Arial" w:hAnsi="Arial"/>
          <w:i/>
        </w:rPr>
        <w:t>a</w:t>
      </w:r>
      <w:r>
        <w:rPr>
          <w:rFonts w:ascii="Arial" w:hAnsi="Arial"/>
          <w:i/>
          <w:spacing w:val="-10"/>
        </w:rPr>
        <w:t xml:space="preserve"> </w:t>
      </w:r>
      <w:r>
        <w:rPr>
          <w:rFonts w:ascii="Arial" w:hAnsi="Arial"/>
          <w:i/>
        </w:rPr>
        <w:t>través</w:t>
      </w:r>
      <w:r>
        <w:rPr>
          <w:rFonts w:ascii="Arial" w:hAnsi="Arial"/>
          <w:i/>
          <w:spacing w:val="-10"/>
        </w:rPr>
        <w:t xml:space="preserve"> </w:t>
      </w:r>
      <w:r>
        <w:rPr>
          <w:rFonts w:ascii="Arial" w:hAnsi="Arial"/>
          <w:i/>
        </w:rPr>
        <w:t>de</w:t>
      </w:r>
      <w:r>
        <w:rPr>
          <w:rFonts w:ascii="Arial" w:hAnsi="Arial"/>
          <w:i/>
          <w:spacing w:val="-11"/>
        </w:rPr>
        <w:t xml:space="preserve"> </w:t>
      </w:r>
      <w:r>
        <w:rPr>
          <w:rFonts w:ascii="Arial" w:hAnsi="Arial"/>
          <w:i/>
        </w:rPr>
        <w:t>la</w:t>
      </w:r>
      <w:r>
        <w:rPr>
          <w:rFonts w:ascii="Arial" w:hAnsi="Arial"/>
          <w:i/>
          <w:spacing w:val="-10"/>
        </w:rPr>
        <w:t xml:space="preserve"> </w:t>
      </w:r>
      <w:r>
        <w:rPr>
          <w:rFonts w:ascii="Arial" w:hAnsi="Arial"/>
          <w:i/>
        </w:rPr>
        <w:t>planilla</w:t>
      </w:r>
      <w:r>
        <w:rPr>
          <w:rFonts w:ascii="Arial" w:hAnsi="Arial"/>
          <w:i/>
          <w:spacing w:val="-8"/>
        </w:rPr>
        <w:t xml:space="preserve"> </w:t>
      </w:r>
      <w:r>
        <w:rPr>
          <w:rFonts w:ascii="Arial" w:hAnsi="Arial"/>
          <w:i/>
        </w:rPr>
        <w:t>integrada</w:t>
      </w:r>
      <w:r>
        <w:rPr>
          <w:rFonts w:ascii="Arial" w:hAnsi="Arial"/>
          <w:i/>
          <w:spacing w:val="-10"/>
        </w:rPr>
        <w:t xml:space="preserve"> </w:t>
      </w:r>
      <w:r>
        <w:rPr>
          <w:rFonts w:ascii="Arial" w:hAnsi="Arial"/>
          <w:i/>
        </w:rPr>
        <w:t>de</w:t>
      </w:r>
      <w:r>
        <w:rPr>
          <w:rFonts w:ascii="Arial" w:hAnsi="Arial"/>
          <w:i/>
          <w:spacing w:val="-11"/>
        </w:rPr>
        <w:t xml:space="preserve"> </w:t>
      </w:r>
      <w:r>
        <w:rPr>
          <w:rFonts w:ascii="Arial" w:hAnsi="Arial"/>
          <w:i/>
        </w:rPr>
        <w:t>liquidación</w:t>
      </w:r>
      <w:r>
        <w:rPr>
          <w:rFonts w:ascii="Arial" w:hAnsi="Arial"/>
          <w:i/>
          <w:spacing w:val="-8"/>
        </w:rPr>
        <w:t xml:space="preserve"> </w:t>
      </w:r>
      <w:r>
        <w:rPr>
          <w:rFonts w:ascii="Arial" w:hAnsi="Arial"/>
          <w:i/>
        </w:rPr>
        <w:t>de</w:t>
      </w:r>
      <w:r>
        <w:rPr>
          <w:rFonts w:ascii="Arial" w:hAnsi="Arial"/>
          <w:i/>
          <w:spacing w:val="-59"/>
        </w:rPr>
        <w:t xml:space="preserve"> </w:t>
      </w:r>
      <w:r>
        <w:rPr>
          <w:rFonts w:ascii="Arial" w:hAnsi="Arial"/>
          <w:i/>
        </w:rPr>
        <w:t>Aportes-PILA”.</w:t>
      </w:r>
    </w:p>
    <w:p w14:paraId="42E6DFD6" w14:textId="77777777" w:rsidR="005D4E98" w:rsidRDefault="005D4E98">
      <w:pPr>
        <w:pStyle w:val="Textoindependiente"/>
        <w:rPr>
          <w:sz w:val="24"/>
        </w:rPr>
      </w:pPr>
    </w:p>
    <w:p w14:paraId="2E25FCE5" w14:textId="77777777" w:rsidR="005D4E98" w:rsidRDefault="005B7C6E">
      <w:pPr>
        <w:pStyle w:val="Prrafodelista"/>
        <w:numPr>
          <w:ilvl w:val="0"/>
          <w:numId w:val="4"/>
        </w:numPr>
        <w:tabs>
          <w:tab w:val="left" w:pos="791"/>
        </w:tabs>
        <w:spacing w:line="360" w:lineRule="auto"/>
        <w:ind w:firstLine="0"/>
        <w:jc w:val="both"/>
      </w:pPr>
      <w:r>
        <w:t>Finalmente,</w:t>
      </w:r>
      <w:r>
        <w:rPr>
          <w:spacing w:val="-8"/>
        </w:rPr>
        <w:t xml:space="preserve"> </w:t>
      </w:r>
      <w:r>
        <w:t>citó</w:t>
      </w:r>
      <w:r>
        <w:rPr>
          <w:spacing w:val="-8"/>
        </w:rPr>
        <w:t xml:space="preserve"> </w:t>
      </w:r>
      <w:r>
        <w:t>la</w:t>
      </w:r>
      <w:r>
        <w:rPr>
          <w:spacing w:val="-5"/>
        </w:rPr>
        <w:t xml:space="preserve"> </w:t>
      </w:r>
      <w:r>
        <w:t>decisión</w:t>
      </w:r>
      <w:r>
        <w:rPr>
          <w:spacing w:val="-6"/>
        </w:rPr>
        <w:t xml:space="preserve"> </w:t>
      </w:r>
      <w:r>
        <w:t>adoptada</w:t>
      </w:r>
      <w:r>
        <w:rPr>
          <w:spacing w:val="-5"/>
        </w:rPr>
        <w:t xml:space="preserve"> </w:t>
      </w:r>
      <w:r>
        <w:t>por</w:t>
      </w:r>
      <w:r>
        <w:rPr>
          <w:spacing w:val="-5"/>
        </w:rPr>
        <w:t xml:space="preserve"> </w:t>
      </w:r>
      <w:r>
        <w:t>esta</w:t>
      </w:r>
      <w:r>
        <w:rPr>
          <w:spacing w:val="-10"/>
        </w:rPr>
        <w:t xml:space="preserve"> </w:t>
      </w:r>
      <w:r>
        <w:t>Corporación</w:t>
      </w:r>
      <w:r>
        <w:rPr>
          <w:spacing w:val="-6"/>
        </w:rPr>
        <w:t xml:space="preserve"> </w:t>
      </w:r>
      <w:r>
        <w:t>el</w:t>
      </w:r>
      <w:r>
        <w:rPr>
          <w:spacing w:val="-9"/>
        </w:rPr>
        <w:t xml:space="preserve"> </w:t>
      </w:r>
      <w:r>
        <w:t>14</w:t>
      </w:r>
      <w:r>
        <w:rPr>
          <w:spacing w:val="-6"/>
        </w:rPr>
        <w:t xml:space="preserve"> </w:t>
      </w:r>
      <w:r>
        <w:t>de</w:t>
      </w:r>
      <w:r>
        <w:rPr>
          <w:spacing w:val="-8"/>
        </w:rPr>
        <w:t xml:space="preserve"> </w:t>
      </w:r>
      <w:r>
        <w:t>mayo</w:t>
      </w:r>
      <w:r>
        <w:rPr>
          <w:spacing w:val="-6"/>
        </w:rPr>
        <w:t xml:space="preserve"> </w:t>
      </w:r>
      <w:r>
        <w:t>de</w:t>
      </w:r>
      <w:r>
        <w:rPr>
          <w:spacing w:val="-6"/>
        </w:rPr>
        <w:t xml:space="preserve"> </w:t>
      </w:r>
      <w:r>
        <w:t>2019</w:t>
      </w:r>
      <w:r>
        <w:rPr>
          <w:spacing w:val="-59"/>
        </w:rPr>
        <w:t xml:space="preserve"> </w:t>
      </w:r>
      <w:r>
        <w:t>al</w:t>
      </w:r>
      <w:r>
        <w:rPr>
          <w:spacing w:val="1"/>
        </w:rPr>
        <w:t xml:space="preserve"> </w:t>
      </w:r>
      <w:r>
        <w:t>interior</w:t>
      </w:r>
      <w:r>
        <w:rPr>
          <w:spacing w:val="1"/>
        </w:rPr>
        <w:t xml:space="preserve"> </w:t>
      </w:r>
      <w:r>
        <w:t>del</w:t>
      </w:r>
      <w:r>
        <w:rPr>
          <w:spacing w:val="1"/>
        </w:rPr>
        <w:t xml:space="preserve"> </w:t>
      </w:r>
      <w:r>
        <w:t>expediente</w:t>
      </w:r>
      <w:r>
        <w:rPr>
          <w:spacing w:val="1"/>
        </w:rPr>
        <w:t xml:space="preserve"> </w:t>
      </w:r>
      <w:r>
        <w:t>15001333300720140022202</w:t>
      </w:r>
      <w:r>
        <w:rPr>
          <w:rFonts w:ascii="Times New Roman" w:hAnsi="Times New Roman"/>
          <w:sz w:val="24"/>
        </w:rPr>
        <w:t>,</w:t>
      </w:r>
      <w:r>
        <w:rPr>
          <w:rFonts w:ascii="Times New Roman" w:hAnsi="Times New Roman"/>
          <w:spacing w:val="1"/>
          <w:sz w:val="24"/>
        </w:rPr>
        <w:t xml:space="preserve"> </w:t>
      </w:r>
      <w:r>
        <w:t>para</w:t>
      </w:r>
      <w:r>
        <w:rPr>
          <w:spacing w:val="1"/>
        </w:rPr>
        <w:t xml:space="preserve"> </w:t>
      </w:r>
      <w:r>
        <w:t>concluir</w:t>
      </w:r>
      <w:r>
        <w:rPr>
          <w:spacing w:val="1"/>
        </w:rPr>
        <w:t xml:space="preserve"> </w:t>
      </w:r>
      <w:r>
        <w:t>que,</w:t>
      </w:r>
      <w:r>
        <w:rPr>
          <w:spacing w:val="1"/>
        </w:rPr>
        <w:t xml:space="preserve"> </w:t>
      </w:r>
      <w:r>
        <w:t>los</w:t>
      </w:r>
      <w:r>
        <w:rPr>
          <w:spacing w:val="1"/>
        </w:rPr>
        <w:t xml:space="preserve"> </w:t>
      </w:r>
      <w:r>
        <w:t>recursos depositados en la cuenta del Banco Agrario no son de propiedad de la</w:t>
      </w:r>
      <w:r>
        <w:rPr>
          <w:spacing w:val="1"/>
        </w:rPr>
        <w:t xml:space="preserve"> </w:t>
      </w:r>
      <w:r>
        <w:t>UGPP</w:t>
      </w:r>
      <w:r>
        <w:rPr>
          <w:spacing w:val="-1"/>
        </w:rPr>
        <w:t xml:space="preserve"> </w:t>
      </w:r>
      <w:r>
        <w:t>y</w:t>
      </w:r>
      <w:r>
        <w:rPr>
          <w:spacing w:val="-2"/>
        </w:rPr>
        <w:t xml:space="preserve"> </w:t>
      </w:r>
      <w:r>
        <w:t>por</w:t>
      </w:r>
      <w:r>
        <w:rPr>
          <w:spacing w:val="-1"/>
        </w:rPr>
        <w:t xml:space="preserve"> </w:t>
      </w:r>
      <w:r>
        <w:t>tanto no</w:t>
      </w:r>
      <w:r>
        <w:rPr>
          <w:spacing w:val="-2"/>
        </w:rPr>
        <w:t xml:space="preserve"> </w:t>
      </w:r>
      <w:r>
        <w:t>era</w:t>
      </w:r>
      <w:r>
        <w:rPr>
          <w:spacing w:val="-2"/>
        </w:rPr>
        <w:t xml:space="preserve"> </w:t>
      </w:r>
      <w:r>
        <w:t>procedente decretar</w:t>
      </w:r>
      <w:r>
        <w:rPr>
          <w:spacing w:val="-1"/>
        </w:rPr>
        <w:t xml:space="preserve"> </w:t>
      </w:r>
      <w:r>
        <w:t>un</w:t>
      </w:r>
      <w:r>
        <w:rPr>
          <w:spacing w:val="-2"/>
        </w:rPr>
        <w:t xml:space="preserve"> </w:t>
      </w:r>
      <w:r>
        <w:t>embargo</w:t>
      </w:r>
      <w:r>
        <w:rPr>
          <w:spacing w:val="-2"/>
        </w:rPr>
        <w:t xml:space="preserve"> </w:t>
      </w:r>
      <w:r>
        <w:t>sobre</w:t>
      </w:r>
      <w:r>
        <w:rPr>
          <w:spacing w:val="-2"/>
        </w:rPr>
        <w:t xml:space="preserve"> </w:t>
      </w:r>
      <w:r>
        <w:t>ellos.</w:t>
      </w:r>
    </w:p>
    <w:p w14:paraId="0263BA1B" w14:textId="77777777" w:rsidR="005D4E98" w:rsidRDefault="005D4E98">
      <w:pPr>
        <w:pStyle w:val="Textoindependiente"/>
        <w:rPr>
          <w:rFonts w:ascii="Arial MT"/>
          <w:i w:val="0"/>
          <w:sz w:val="24"/>
        </w:rPr>
      </w:pPr>
    </w:p>
    <w:p w14:paraId="46E75A47" w14:textId="77777777" w:rsidR="005D4E98" w:rsidRDefault="005B7C6E">
      <w:pPr>
        <w:pStyle w:val="Ttulo1"/>
        <w:spacing w:before="1"/>
      </w:pPr>
      <w:r>
        <w:t>Recurso</w:t>
      </w:r>
      <w:r>
        <w:rPr>
          <w:spacing w:val="-1"/>
        </w:rPr>
        <w:t xml:space="preserve"> </w:t>
      </w:r>
      <w:r>
        <w:t>de apelación</w:t>
      </w:r>
    </w:p>
    <w:p w14:paraId="347F1FAD" w14:textId="77777777" w:rsidR="005D4E98" w:rsidRDefault="005D4E98">
      <w:pPr>
        <w:pStyle w:val="Textoindependiente"/>
        <w:rPr>
          <w:b/>
          <w:i w:val="0"/>
          <w:sz w:val="35"/>
        </w:rPr>
      </w:pPr>
    </w:p>
    <w:p w14:paraId="0BEEFE14" w14:textId="77777777" w:rsidR="005D4E98" w:rsidRDefault="005B7C6E">
      <w:pPr>
        <w:pStyle w:val="Prrafodelista"/>
        <w:numPr>
          <w:ilvl w:val="0"/>
          <w:numId w:val="4"/>
        </w:numPr>
        <w:tabs>
          <w:tab w:val="left" w:pos="914"/>
        </w:tabs>
        <w:spacing w:line="360" w:lineRule="auto"/>
        <w:ind w:right="105" w:firstLine="0"/>
        <w:jc w:val="both"/>
      </w:pPr>
      <w:r>
        <w:t>Inconforme</w:t>
      </w:r>
      <w:r>
        <w:rPr>
          <w:spacing w:val="-4"/>
        </w:rPr>
        <w:t xml:space="preserve"> </w:t>
      </w:r>
      <w:r>
        <w:t>con</w:t>
      </w:r>
      <w:r>
        <w:rPr>
          <w:spacing w:val="-6"/>
        </w:rPr>
        <w:t xml:space="preserve"> </w:t>
      </w:r>
      <w:r>
        <w:t>lo</w:t>
      </w:r>
      <w:r>
        <w:rPr>
          <w:spacing w:val="-3"/>
        </w:rPr>
        <w:t xml:space="preserve"> </w:t>
      </w:r>
      <w:r>
        <w:t>decidido,</w:t>
      </w:r>
      <w:r>
        <w:rPr>
          <w:spacing w:val="-3"/>
        </w:rPr>
        <w:t xml:space="preserve"> </w:t>
      </w:r>
      <w:r>
        <w:t>la</w:t>
      </w:r>
      <w:r>
        <w:rPr>
          <w:spacing w:val="-3"/>
        </w:rPr>
        <w:t xml:space="preserve"> </w:t>
      </w:r>
      <w:r>
        <w:t>parte</w:t>
      </w:r>
      <w:r>
        <w:rPr>
          <w:spacing w:val="-1"/>
        </w:rPr>
        <w:t xml:space="preserve"> </w:t>
      </w:r>
      <w:r>
        <w:t>ejecutante</w:t>
      </w:r>
      <w:r>
        <w:rPr>
          <w:spacing w:val="-4"/>
        </w:rPr>
        <w:t xml:space="preserve"> </w:t>
      </w:r>
      <w:r>
        <w:t>en</w:t>
      </w:r>
      <w:r>
        <w:rPr>
          <w:spacing w:val="-6"/>
        </w:rPr>
        <w:t xml:space="preserve"> </w:t>
      </w:r>
      <w:r>
        <w:t>memorial</w:t>
      </w:r>
      <w:r>
        <w:rPr>
          <w:spacing w:val="-4"/>
        </w:rPr>
        <w:t xml:space="preserve"> </w:t>
      </w:r>
      <w:r>
        <w:t>del</w:t>
      </w:r>
      <w:r>
        <w:rPr>
          <w:spacing w:val="-4"/>
        </w:rPr>
        <w:t xml:space="preserve"> </w:t>
      </w:r>
      <w:r>
        <w:t>10</w:t>
      </w:r>
      <w:r>
        <w:rPr>
          <w:spacing w:val="-6"/>
        </w:rPr>
        <w:t xml:space="preserve"> </w:t>
      </w:r>
      <w:r>
        <w:t>de</w:t>
      </w:r>
      <w:r>
        <w:rPr>
          <w:spacing w:val="-6"/>
        </w:rPr>
        <w:t xml:space="preserve"> </w:t>
      </w:r>
      <w:r>
        <w:t>noviembre</w:t>
      </w:r>
      <w:r>
        <w:rPr>
          <w:spacing w:val="-59"/>
        </w:rPr>
        <w:t xml:space="preserve"> </w:t>
      </w:r>
      <w:r>
        <w:t>de</w:t>
      </w:r>
      <w:r>
        <w:rPr>
          <w:spacing w:val="-9"/>
        </w:rPr>
        <w:t xml:space="preserve"> </w:t>
      </w:r>
      <w:r>
        <w:t>2020</w:t>
      </w:r>
      <w:r>
        <w:rPr>
          <w:vertAlign w:val="superscript"/>
        </w:rPr>
        <w:t>5</w:t>
      </w:r>
      <w:r>
        <w:t>,</w:t>
      </w:r>
      <w:r>
        <w:rPr>
          <w:spacing w:val="-11"/>
        </w:rPr>
        <w:t xml:space="preserve"> </w:t>
      </w:r>
      <w:r>
        <w:t>formuló</w:t>
      </w:r>
      <w:r>
        <w:rPr>
          <w:spacing w:val="-10"/>
        </w:rPr>
        <w:t xml:space="preserve"> </w:t>
      </w:r>
      <w:r>
        <w:t>recurso</w:t>
      </w:r>
      <w:r>
        <w:rPr>
          <w:spacing w:val="-10"/>
        </w:rPr>
        <w:t xml:space="preserve"> </w:t>
      </w:r>
      <w:r>
        <w:t>de</w:t>
      </w:r>
      <w:r>
        <w:rPr>
          <w:spacing w:val="-11"/>
        </w:rPr>
        <w:t xml:space="preserve"> </w:t>
      </w:r>
      <w:r>
        <w:t>apelación</w:t>
      </w:r>
      <w:r>
        <w:rPr>
          <w:spacing w:val="-11"/>
        </w:rPr>
        <w:t xml:space="preserve"> </w:t>
      </w:r>
      <w:r>
        <w:t>contra</w:t>
      </w:r>
      <w:r>
        <w:rPr>
          <w:spacing w:val="-10"/>
        </w:rPr>
        <w:t xml:space="preserve"> </w:t>
      </w:r>
      <w:r>
        <w:t>la</w:t>
      </w:r>
      <w:r>
        <w:rPr>
          <w:spacing w:val="-8"/>
        </w:rPr>
        <w:t xml:space="preserve"> </w:t>
      </w:r>
      <w:r>
        <w:t>anterior</w:t>
      </w:r>
      <w:r>
        <w:rPr>
          <w:spacing w:val="-9"/>
        </w:rPr>
        <w:t xml:space="preserve"> </w:t>
      </w:r>
      <w:r>
        <w:t>decisión,</w:t>
      </w:r>
      <w:r>
        <w:rPr>
          <w:spacing w:val="-10"/>
        </w:rPr>
        <w:t xml:space="preserve"> </w:t>
      </w:r>
      <w:r>
        <w:t>al</w:t>
      </w:r>
      <w:r>
        <w:rPr>
          <w:spacing w:val="-11"/>
        </w:rPr>
        <w:t xml:space="preserve"> </w:t>
      </w:r>
      <w:r>
        <w:t>argumentar</w:t>
      </w:r>
      <w:r>
        <w:rPr>
          <w:spacing w:val="-12"/>
        </w:rPr>
        <w:t xml:space="preserve"> </w:t>
      </w:r>
      <w:r>
        <w:t>que</w:t>
      </w:r>
      <w:r>
        <w:rPr>
          <w:spacing w:val="-58"/>
        </w:rPr>
        <w:t xml:space="preserve"> </w:t>
      </w:r>
      <w:r>
        <w:t>sí era procedente la medida solicitada bajo el entendido que la ejecución de una</w:t>
      </w:r>
      <w:r>
        <w:rPr>
          <w:spacing w:val="1"/>
        </w:rPr>
        <w:t xml:space="preserve"> </w:t>
      </w:r>
      <w:r>
        <w:t>sentencia</w:t>
      </w:r>
      <w:r>
        <w:rPr>
          <w:spacing w:val="-9"/>
        </w:rPr>
        <w:t xml:space="preserve"> </w:t>
      </w:r>
      <w:r>
        <w:t>judicial,</w:t>
      </w:r>
      <w:r>
        <w:rPr>
          <w:spacing w:val="-5"/>
        </w:rPr>
        <w:t xml:space="preserve"> </w:t>
      </w:r>
      <w:r>
        <w:t>era</w:t>
      </w:r>
      <w:r>
        <w:rPr>
          <w:spacing w:val="-7"/>
        </w:rPr>
        <w:t xml:space="preserve"> </w:t>
      </w:r>
      <w:r>
        <w:t>una</w:t>
      </w:r>
      <w:r>
        <w:rPr>
          <w:spacing w:val="-6"/>
        </w:rPr>
        <w:t xml:space="preserve"> </w:t>
      </w:r>
      <w:r>
        <w:t>de</w:t>
      </w:r>
      <w:r>
        <w:rPr>
          <w:spacing w:val="-6"/>
        </w:rPr>
        <w:t xml:space="preserve"> </w:t>
      </w:r>
      <w:r>
        <w:t>las</w:t>
      </w:r>
      <w:r>
        <w:rPr>
          <w:spacing w:val="-6"/>
        </w:rPr>
        <w:t xml:space="preserve"> </w:t>
      </w:r>
      <w:r>
        <w:t>excepciones</w:t>
      </w:r>
      <w:r>
        <w:rPr>
          <w:spacing w:val="-5"/>
        </w:rPr>
        <w:t xml:space="preserve"> </w:t>
      </w:r>
      <w:r>
        <w:t>al</w:t>
      </w:r>
      <w:r>
        <w:rPr>
          <w:spacing w:val="-10"/>
        </w:rPr>
        <w:t xml:space="preserve"> </w:t>
      </w:r>
      <w:r>
        <w:t>principio</w:t>
      </w:r>
      <w:r>
        <w:rPr>
          <w:spacing w:val="-5"/>
        </w:rPr>
        <w:t xml:space="preserve"> </w:t>
      </w:r>
      <w:r>
        <w:t>de</w:t>
      </w:r>
      <w:r>
        <w:rPr>
          <w:spacing w:val="-7"/>
        </w:rPr>
        <w:t xml:space="preserve"> </w:t>
      </w:r>
      <w:r>
        <w:t>inembargabilidad</w:t>
      </w:r>
      <w:r>
        <w:rPr>
          <w:spacing w:val="-5"/>
        </w:rPr>
        <w:t xml:space="preserve"> </w:t>
      </w:r>
      <w:r>
        <w:t>de</w:t>
      </w:r>
      <w:r>
        <w:rPr>
          <w:spacing w:val="-7"/>
        </w:rPr>
        <w:t xml:space="preserve"> </w:t>
      </w:r>
      <w:r>
        <w:t>los</w:t>
      </w:r>
      <w:r>
        <w:rPr>
          <w:spacing w:val="-59"/>
        </w:rPr>
        <w:t xml:space="preserve"> </w:t>
      </w:r>
      <w:r>
        <w:t>recursos públicos, refiriendo la decisión adoptada por el Consejo de Estado el 19 de</w:t>
      </w:r>
      <w:r>
        <w:rPr>
          <w:spacing w:val="-59"/>
        </w:rPr>
        <w:t xml:space="preserve"> </w:t>
      </w:r>
      <w:r>
        <w:t>marzo</w:t>
      </w:r>
      <w:r>
        <w:rPr>
          <w:spacing w:val="-12"/>
        </w:rPr>
        <w:t xml:space="preserve"> </w:t>
      </w:r>
      <w:r>
        <w:t>de</w:t>
      </w:r>
      <w:r>
        <w:rPr>
          <w:spacing w:val="-13"/>
        </w:rPr>
        <w:t xml:space="preserve"> </w:t>
      </w:r>
      <w:r>
        <w:t>2019</w:t>
      </w:r>
      <w:r>
        <w:rPr>
          <w:spacing w:val="-12"/>
        </w:rPr>
        <w:t xml:space="preserve"> </w:t>
      </w:r>
      <w:r>
        <w:t>en</w:t>
      </w:r>
      <w:r>
        <w:rPr>
          <w:spacing w:val="-13"/>
        </w:rPr>
        <w:t xml:space="preserve"> </w:t>
      </w:r>
      <w:r>
        <w:t>sede</w:t>
      </w:r>
      <w:r>
        <w:rPr>
          <w:spacing w:val="-12"/>
        </w:rPr>
        <w:t xml:space="preserve"> </w:t>
      </w:r>
      <w:r>
        <w:t>de</w:t>
      </w:r>
      <w:r>
        <w:rPr>
          <w:spacing w:val="-11"/>
        </w:rPr>
        <w:t xml:space="preserve"> </w:t>
      </w:r>
      <w:r>
        <w:t>tutela</w:t>
      </w:r>
      <w:r>
        <w:rPr>
          <w:spacing w:val="-12"/>
        </w:rPr>
        <w:t xml:space="preserve"> </w:t>
      </w:r>
      <w:r>
        <w:t>dentro</w:t>
      </w:r>
      <w:r>
        <w:rPr>
          <w:spacing w:val="-12"/>
        </w:rPr>
        <w:t xml:space="preserve"> </w:t>
      </w:r>
      <w:r>
        <w:t>del</w:t>
      </w:r>
      <w:r>
        <w:rPr>
          <w:spacing w:val="-12"/>
        </w:rPr>
        <w:t xml:space="preserve"> </w:t>
      </w:r>
      <w:r>
        <w:t>expediente</w:t>
      </w:r>
      <w:r>
        <w:rPr>
          <w:spacing w:val="-12"/>
        </w:rPr>
        <w:t xml:space="preserve"> </w:t>
      </w:r>
      <w:r>
        <w:t>11001031500020180439500,</w:t>
      </w:r>
      <w:r>
        <w:rPr>
          <w:spacing w:val="-59"/>
        </w:rPr>
        <w:t xml:space="preserve"> </w:t>
      </w:r>
      <w:r>
        <w:t>para concluir que debe revocarse la decisión negatoria y en su lugar, ordenarse el</w:t>
      </w:r>
      <w:r>
        <w:rPr>
          <w:spacing w:val="1"/>
        </w:rPr>
        <w:t xml:space="preserve"> </w:t>
      </w:r>
      <w:r>
        <w:t>embargo</w:t>
      </w:r>
      <w:r>
        <w:rPr>
          <w:spacing w:val="-2"/>
        </w:rPr>
        <w:t xml:space="preserve"> </w:t>
      </w:r>
      <w:r>
        <w:t>de</w:t>
      </w:r>
      <w:r>
        <w:rPr>
          <w:spacing w:val="-1"/>
        </w:rPr>
        <w:t xml:space="preserve"> </w:t>
      </w:r>
      <w:r>
        <w:t>dinero</w:t>
      </w:r>
      <w:r>
        <w:rPr>
          <w:spacing w:val="-2"/>
        </w:rPr>
        <w:t xml:space="preserve"> </w:t>
      </w:r>
      <w:r>
        <w:t>solicitado.</w:t>
      </w:r>
    </w:p>
    <w:p w14:paraId="6A95EAA7" w14:textId="77777777" w:rsidR="005D4E98" w:rsidRDefault="005D4E98">
      <w:pPr>
        <w:pStyle w:val="Textoindependiente"/>
        <w:rPr>
          <w:rFonts w:ascii="Arial MT"/>
          <w:i w:val="0"/>
          <w:sz w:val="24"/>
        </w:rPr>
      </w:pPr>
    </w:p>
    <w:p w14:paraId="1457FB03" w14:textId="77777777" w:rsidR="005D4E98" w:rsidRDefault="005B7C6E">
      <w:pPr>
        <w:pStyle w:val="Ttulo1"/>
        <w:spacing w:before="1"/>
      </w:pPr>
      <w:r>
        <w:t>Trámite del recurso</w:t>
      </w:r>
      <w:r>
        <w:rPr>
          <w:spacing w:val="-1"/>
        </w:rPr>
        <w:t xml:space="preserve"> </w:t>
      </w:r>
      <w:r>
        <w:t>de</w:t>
      </w:r>
      <w:r>
        <w:rPr>
          <w:spacing w:val="-1"/>
        </w:rPr>
        <w:t xml:space="preserve"> </w:t>
      </w:r>
      <w:r>
        <w:t>apelación</w:t>
      </w:r>
    </w:p>
    <w:p w14:paraId="0E455C9D" w14:textId="77777777" w:rsidR="005D4E98" w:rsidRDefault="005D4E98">
      <w:pPr>
        <w:pStyle w:val="Textoindependiente"/>
        <w:spacing w:before="11"/>
        <w:rPr>
          <w:b/>
          <w:i w:val="0"/>
          <w:sz w:val="34"/>
        </w:rPr>
      </w:pPr>
    </w:p>
    <w:p w14:paraId="15FEA132" w14:textId="77777777" w:rsidR="005D4E98" w:rsidRDefault="005B7C6E">
      <w:pPr>
        <w:pStyle w:val="Ttulo2"/>
        <w:numPr>
          <w:ilvl w:val="0"/>
          <w:numId w:val="4"/>
        </w:numPr>
        <w:tabs>
          <w:tab w:val="left" w:pos="909"/>
        </w:tabs>
        <w:spacing w:line="360" w:lineRule="auto"/>
        <w:ind w:right="103" w:firstLine="0"/>
        <w:jc w:val="both"/>
      </w:pPr>
      <w:r>
        <w:t>Del</w:t>
      </w:r>
      <w:r>
        <w:rPr>
          <w:spacing w:val="-12"/>
        </w:rPr>
        <w:t xml:space="preserve"> </w:t>
      </w:r>
      <w:r>
        <w:t>anterior</w:t>
      </w:r>
      <w:r>
        <w:rPr>
          <w:spacing w:val="-12"/>
        </w:rPr>
        <w:t xml:space="preserve"> </w:t>
      </w:r>
      <w:r>
        <w:t>recurso,</w:t>
      </w:r>
      <w:r>
        <w:rPr>
          <w:spacing w:val="-11"/>
        </w:rPr>
        <w:t xml:space="preserve"> </w:t>
      </w:r>
      <w:r>
        <w:t>el</w:t>
      </w:r>
      <w:r>
        <w:rPr>
          <w:spacing w:val="-12"/>
        </w:rPr>
        <w:t xml:space="preserve"> </w:t>
      </w:r>
      <w:r>
        <w:t>Juzgado</w:t>
      </w:r>
      <w:r>
        <w:rPr>
          <w:spacing w:val="-11"/>
        </w:rPr>
        <w:t xml:space="preserve"> </w:t>
      </w:r>
      <w:r>
        <w:t>Décimo</w:t>
      </w:r>
      <w:r>
        <w:rPr>
          <w:spacing w:val="-11"/>
        </w:rPr>
        <w:t xml:space="preserve"> </w:t>
      </w:r>
      <w:r>
        <w:t>Administrativo</w:t>
      </w:r>
      <w:r>
        <w:rPr>
          <w:spacing w:val="-11"/>
        </w:rPr>
        <w:t xml:space="preserve"> </w:t>
      </w:r>
      <w:r>
        <w:t>de</w:t>
      </w:r>
      <w:r>
        <w:rPr>
          <w:spacing w:val="-12"/>
        </w:rPr>
        <w:t xml:space="preserve"> </w:t>
      </w:r>
      <w:r>
        <w:t>Tunja</w:t>
      </w:r>
      <w:r>
        <w:rPr>
          <w:spacing w:val="-13"/>
        </w:rPr>
        <w:t xml:space="preserve"> </w:t>
      </w:r>
      <w:r>
        <w:t>le</w:t>
      </w:r>
      <w:r>
        <w:rPr>
          <w:spacing w:val="-11"/>
        </w:rPr>
        <w:t xml:space="preserve"> </w:t>
      </w:r>
      <w:r>
        <w:t>corrió</w:t>
      </w:r>
      <w:r>
        <w:rPr>
          <w:spacing w:val="-11"/>
        </w:rPr>
        <w:t xml:space="preserve"> </w:t>
      </w:r>
      <w:r>
        <w:t>traslado</w:t>
      </w:r>
      <w:r>
        <w:rPr>
          <w:spacing w:val="-59"/>
        </w:rPr>
        <w:t xml:space="preserve"> </w:t>
      </w:r>
      <w:r>
        <w:t>a</w:t>
      </w:r>
      <w:r>
        <w:rPr>
          <w:spacing w:val="-1"/>
        </w:rPr>
        <w:t xml:space="preserve"> </w:t>
      </w:r>
      <w:r>
        <w:t>la parte demandada</w:t>
      </w:r>
      <w:r>
        <w:rPr>
          <w:vertAlign w:val="superscript"/>
        </w:rPr>
        <w:t>6</w:t>
      </w:r>
      <w:r>
        <w:t>,</w:t>
      </w:r>
      <w:r>
        <w:rPr>
          <w:spacing w:val="1"/>
        </w:rPr>
        <w:t xml:space="preserve"> </w:t>
      </w:r>
      <w:r>
        <w:t>sin pronunciamiento alguno.</w:t>
      </w:r>
    </w:p>
    <w:p w14:paraId="647AAA71" w14:textId="77777777" w:rsidR="005D4E98" w:rsidRDefault="005D4E98">
      <w:pPr>
        <w:pStyle w:val="Textoindependiente"/>
        <w:spacing w:before="11"/>
        <w:rPr>
          <w:rFonts w:ascii="Arial MT"/>
          <w:i w:val="0"/>
          <w:sz w:val="23"/>
        </w:rPr>
      </w:pPr>
    </w:p>
    <w:p w14:paraId="50E9A27E" w14:textId="77777777" w:rsidR="005D4E98" w:rsidRDefault="005B7C6E">
      <w:pPr>
        <w:pStyle w:val="Prrafodelista"/>
        <w:numPr>
          <w:ilvl w:val="0"/>
          <w:numId w:val="4"/>
        </w:numPr>
        <w:tabs>
          <w:tab w:val="left" w:pos="959"/>
        </w:tabs>
        <w:spacing w:line="360" w:lineRule="auto"/>
        <w:ind w:firstLine="0"/>
        <w:jc w:val="both"/>
      </w:pPr>
      <w:r>
        <w:t>El A-quo a través de auto del 15 de enero de 2021</w:t>
      </w:r>
      <w:r>
        <w:rPr>
          <w:vertAlign w:val="superscript"/>
        </w:rPr>
        <w:t>7</w:t>
      </w:r>
      <w:r>
        <w:t>, concedió en el efecto</w:t>
      </w:r>
      <w:r>
        <w:rPr>
          <w:spacing w:val="1"/>
        </w:rPr>
        <w:t xml:space="preserve"> </w:t>
      </w:r>
      <w:r>
        <w:t>devolutivo</w:t>
      </w:r>
      <w:r>
        <w:rPr>
          <w:spacing w:val="-1"/>
        </w:rPr>
        <w:t xml:space="preserve"> </w:t>
      </w:r>
      <w:r>
        <w:t>el correspondiente</w:t>
      </w:r>
      <w:r>
        <w:rPr>
          <w:spacing w:val="-2"/>
        </w:rPr>
        <w:t xml:space="preserve"> </w:t>
      </w:r>
      <w:r>
        <w:t>recurso</w:t>
      </w:r>
      <w:r>
        <w:rPr>
          <w:spacing w:val="-2"/>
        </w:rPr>
        <w:t xml:space="preserve"> </w:t>
      </w:r>
      <w:r>
        <w:t>de</w:t>
      </w:r>
      <w:r>
        <w:rPr>
          <w:spacing w:val="-2"/>
        </w:rPr>
        <w:t xml:space="preserve"> </w:t>
      </w:r>
      <w:r>
        <w:t>apelación.</w:t>
      </w:r>
    </w:p>
    <w:p w14:paraId="2E0B95C4" w14:textId="77777777" w:rsidR="005D4E98" w:rsidRDefault="005D4E98">
      <w:pPr>
        <w:pStyle w:val="Textoindependiente"/>
        <w:spacing w:before="11"/>
        <w:rPr>
          <w:rFonts w:ascii="Arial MT"/>
          <w:i w:val="0"/>
          <w:sz w:val="23"/>
        </w:rPr>
      </w:pPr>
    </w:p>
    <w:p w14:paraId="0D7D3974" w14:textId="77777777" w:rsidR="005D4E98" w:rsidRDefault="005B7C6E">
      <w:pPr>
        <w:pStyle w:val="Ttulo1"/>
      </w:pPr>
      <w:r>
        <w:t>Competencia</w:t>
      </w:r>
    </w:p>
    <w:p w14:paraId="1811C1ED" w14:textId="77777777" w:rsidR="005D4E98" w:rsidRDefault="005D4E98">
      <w:pPr>
        <w:pStyle w:val="Textoindependiente"/>
        <w:rPr>
          <w:b/>
          <w:i w:val="0"/>
          <w:sz w:val="35"/>
        </w:rPr>
      </w:pPr>
    </w:p>
    <w:p w14:paraId="7C497012" w14:textId="77777777" w:rsidR="005D4E98" w:rsidRDefault="005B7C6E">
      <w:pPr>
        <w:pStyle w:val="Ttulo2"/>
        <w:numPr>
          <w:ilvl w:val="0"/>
          <w:numId w:val="4"/>
        </w:numPr>
        <w:tabs>
          <w:tab w:val="left" w:pos="926"/>
        </w:tabs>
        <w:spacing w:line="362" w:lineRule="auto"/>
        <w:ind w:firstLine="0"/>
        <w:jc w:val="both"/>
      </w:pPr>
      <w:r>
        <w:t>La Ley 1437 de 2011, no contempla un procedimiento especial para efectos del</w:t>
      </w:r>
      <w:r>
        <w:rPr>
          <w:spacing w:val="1"/>
        </w:rPr>
        <w:t xml:space="preserve"> </w:t>
      </w:r>
      <w:r>
        <w:t>trámite</w:t>
      </w:r>
      <w:r>
        <w:rPr>
          <w:spacing w:val="35"/>
        </w:rPr>
        <w:t xml:space="preserve"> </w:t>
      </w:r>
      <w:r>
        <w:t>del</w:t>
      </w:r>
      <w:r>
        <w:rPr>
          <w:spacing w:val="34"/>
        </w:rPr>
        <w:t xml:space="preserve"> </w:t>
      </w:r>
      <w:r>
        <w:t>proceso</w:t>
      </w:r>
      <w:r>
        <w:rPr>
          <w:spacing w:val="35"/>
        </w:rPr>
        <w:t xml:space="preserve"> </w:t>
      </w:r>
      <w:r>
        <w:t>ejecutivo,</w:t>
      </w:r>
      <w:r>
        <w:rPr>
          <w:spacing w:val="36"/>
        </w:rPr>
        <w:t xml:space="preserve"> </w:t>
      </w:r>
      <w:r>
        <w:t>por</w:t>
      </w:r>
      <w:r>
        <w:rPr>
          <w:spacing w:val="36"/>
        </w:rPr>
        <w:t xml:space="preserve"> </w:t>
      </w:r>
      <w:r>
        <w:t>eso</w:t>
      </w:r>
      <w:r>
        <w:rPr>
          <w:spacing w:val="35"/>
        </w:rPr>
        <w:t xml:space="preserve"> </w:t>
      </w:r>
      <w:r>
        <w:t>en</w:t>
      </w:r>
      <w:r>
        <w:rPr>
          <w:spacing w:val="36"/>
        </w:rPr>
        <w:t xml:space="preserve"> </w:t>
      </w:r>
      <w:r>
        <w:t>virtud</w:t>
      </w:r>
      <w:r>
        <w:rPr>
          <w:spacing w:val="32"/>
        </w:rPr>
        <w:t xml:space="preserve"> </w:t>
      </w:r>
      <w:r>
        <w:t>del</w:t>
      </w:r>
      <w:r>
        <w:rPr>
          <w:spacing w:val="34"/>
        </w:rPr>
        <w:t xml:space="preserve"> </w:t>
      </w:r>
      <w:r>
        <w:t>artículo</w:t>
      </w:r>
      <w:r>
        <w:rPr>
          <w:spacing w:val="40"/>
        </w:rPr>
        <w:t xml:space="preserve"> </w:t>
      </w:r>
      <w:r>
        <w:t>308</w:t>
      </w:r>
      <w:r>
        <w:rPr>
          <w:spacing w:val="36"/>
        </w:rPr>
        <w:t xml:space="preserve"> </w:t>
      </w:r>
      <w:r>
        <w:t>ibidem,</w:t>
      </w:r>
      <w:r>
        <w:rPr>
          <w:spacing w:val="36"/>
        </w:rPr>
        <w:t xml:space="preserve"> </w:t>
      </w:r>
      <w:r>
        <w:t>para</w:t>
      </w:r>
      <w:r>
        <w:rPr>
          <w:spacing w:val="35"/>
        </w:rPr>
        <w:t xml:space="preserve"> </w:t>
      </w:r>
      <w:r>
        <w:t>los</w:t>
      </w:r>
    </w:p>
    <w:p w14:paraId="285D4D9D" w14:textId="77777777" w:rsidR="005D4E98" w:rsidRDefault="00865804">
      <w:pPr>
        <w:pStyle w:val="Textoindependiente"/>
        <w:spacing w:before="8"/>
        <w:rPr>
          <w:rFonts w:ascii="Arial MT"/>
          <w:i w:val="0"/>
          <w:sz w:val="10"/>
        </w:rPr>
      </w:pPr>
      <w:r>
        <w:pict w14:anchorId="743A7FB4">
          <v:rect id="_x0000_s1032" style="position:absolute;margin-left:113.4pt;margin-top:8.1pt;width:2in;height:.55pt;z-index:-15727616;mso-wrap-distance-left:0;mso-wrap-distance-right:0;mso-position-horizontal-relative:page" fillcolor="black" stroked="f">
            <w10:wrap type="topAndBottom" anchorx="page"/>
          </v:rect>
        </w:pict>
      </w:r>
    </w:p>
    <w:p w14:paraId="1E77493E" w14:textId="77777777" w:rsidR="005D4E98" w:rsidRDefault="005B7C6E">
      <w:pPr>
        <w:spacing w:before="69" w:line="210" w:lineRule="exact"/>
        <w:ind w:left="548"/>
        <w:rPr>
          <w:rFonts w:ascii="Arial MT"/>
          <w:sz w:val="18"/>
        </w:rPr>
      </w:pPr>
      <w:r>
        <w:rPr>
          <w:rFonts w:ascii="Arial MT"/>
          <w:position w:val="6"/>
          <w:sz w:val="12"/>
        </w:rPr>
        <w:t>5</w:t>
      </w:r>
      <w:r>
        <w:rPr>
          <w:rFonts w:ascii="Arial MT"/>
          <w:spacing w:val="16"/>
          <w:position w:val="6"/>
          <w:sz w:val="12"/>
        </w:rPr>
        <w:t xml:space="preserve"> </w:t>
      </w:r>
      <w:r>
        <w:rPr>
          <w:rFonts w:ascii="Arial MT"/>
          <w:sz w:val="18"/>
        </w:rPr>
        <w:t>Documento 7</w:t>
      </w:r>
    </w:p>
    <w:p w14:paraId="614194C1" w14:textId="77777777" w:rsidR="005D4E98" w:rsidRDefault="005B7C6E">
      <w:pPr>
        <w:spacing w:line="208" w:lineRule="exact"/>
        <w:ind w:left="548"/>
        <w:rPr>
          <w:rFonts w:ascii="Arial MT"/>
          <w:sz w:val="18"/>
        </w:rPr>
      </w:pPr>
      <w:r>
        <w:rPr>
          <w:rFonts w:ascii="Arial MT"/>
          <w:position w:val="6"/>
          <w:sz w:val="12"/>
        </w:rPr>
        <w:t>6</w:t>
      </w:r>
      <w:r>
        <w:rPr>
          <w:rFonts w:ascii="Arial MT"/>
          <w:spacing w:val="16"/>
          <w:position w:val="6"/>
          <w:sz w:val="12"/>
        </w:rPr>
        <w:t xml:space="preserve"> </w:t>
      </w:r>
      <w:r>
        <w:rPr>
          <w:rFonts w:ascii="Arial MT"/>
          <w:sz w:val="18"/>
        </w:rPr>
        <w:t>Documento 8</w:t>
      </w:r>
    </w:p>
    <w:p w14:paraId="2BF4AA06" w14:textId="77777777" w:rsidR="005D4E98" w:rsidRDefault="005B7C6E">
      <w:pPr>
        <w:spacing w:line="209" w:lineRule="exact"/>
        <w:ind w:left="548"/>
        <w:rPr>
          <w:rFonts w:ascii="Arial MT"/>
          <w:sz w:val="18"/>
        </w:rPr>
      </w:pPr>
      <w:r>
        <w:rPr>
          <w:rFonts w:ascii="Arial MT"/>
          <w:position w:val="6"/>
          <w:sz w:val="12"/>
        </w:rPr>
        <w:t>7</w:t>
      </w:r>
      <w:r>
        <w:rPr>
          <w:rFonts w:ascii="Arial MT"/>
          <w:spacing w:val="16"/>
          <w:position w:val="6"/>
          <w:sz w:val="12"/>
        </w:rPr>
        <w:t xml:space="preserve"> </w:t>
      </w:r>
      <w:r>
        <w:rPr>
          <w:rFonts w:ascii="Arial MT"/>
          <w:sz w:val="18"/>
        </w:rPr>
        <w:t>Documento 10</w:t>
      </w:r>
    </w:p>
    <w:p w14:paraId="642B6FF6" w14:textId="77777777" w:rsidR="005D4E98" w:rsidRDefault="005D4E98">
      <w:pPr>
        <w:spacing w:line="209" w:lineRule="exact"/>
        <w:rPr>
          <w:rFonts w:ascii="Arial MT"/>
          <w:sz w:val="18"/>
        </w:rPr>
        <w:sectPr w:rsidR="005D4E98">
          <w:headerReference w:type="default" r:id="rId12"/>
          <w:footerReference w:type="default" r:id="rId13"/>
          <w:pgSz w:w="12250" w:h="18730"/>
          <w:pgMar w:top="1900" w:right="1640" w:bottom="1200" w:left="1720" w:header="994" w:footer="1005" w:gutter="0"/>
          <w:pgNumType w:start="3"/>
          <w:cols w:space="720"/>
        </w:sectPr>
      </w:pPr>
    </w:p>
    <w:p w14:paraId="71730AA7" w14:textId="77777777" w:rsidR="005D4E98" w:rsidRDefault="005D4E98">
      <w:pPr>
        <w:pStyle w:val="Textoindependiente"/>
        <w:spacing w:before="9"/>
        <w:rPr>
          <w:rFonts w:ascii="Arial MT"/>
          <w:i w:val="0"/>
          <w:sz w:val="9"/>
        </w:rPr>
      </w:pPr>
    </w:p>
    <w:p w14:paraId="656CA426" w14:textId="77777777" w:rsidR="005D4E98" w:rsidRDefault="005B7C6E">
      <w:pPr>
        <w:pStyle w:val="Ttulo2"/>
        <w:spacing w:before="94" w:line="360" w:lineRule="auto"/>
        <w:ind w:right="0"/>
        <w:jc w:val="left"/>
      </w:pPr>
      <w:r>
        <w:t>aspectos</w:t>
      </w:r>
      <w:r>
        <w:rPr>
          <w:spacing w:val="11"/>
        </w:rPr>
        <w:t xml:space="preserve"> </w:t>
      </w:r>
      <w:r>
        <w:t>no</w:t>
      </w:r>
      <w:r>
        <w:rPr>
          <w:spacing w:val="11"/>
        </w:rPr>
        <w:t xml:space="preserve"> </w:t>
      </w:r>
      <w:r>
        <w:t>regulados</w:t>
      </w:r>
      <w:r>
        <w:rPr>
          <w:spacing w:val="11"/>
        </w:rPr>
        <w:t xml:space="preserve"> </w:t>
      </w:r>
      <w:r>
        <w:t>debe</w:t>
      </w:r>
      <w:r>
        <w:rPr>
          <w:spacing w:val="14"/>
        </w:rPr>
        <w:t xml:space="preserve"> </w:t>
      </w:r>
      <w:r>
        <w:t>acudirse</w:t>
      </w:r>
      <w:r>
        <w:rPr>
          <w:spacing w:val="11"/>
        </w:rPr>
        <w:t xml:space="preserve"> </w:t>
      </w:r>
      <w:r>
        <w:t>al</w:t>
      </w:r>
      <w:r>
        <w:rPr>
          <w:spacing w:val="10"/>
        </w:rPr>
        <w:t xml:space="preserve"> </w:t>
      </w:r>
      <w:r>
        <w:t>Código</w:t>
      </w:r>
      <w:r>
        <w:rPr>
          <w:spacing w:val="9"/>
        </w:rPr>
        <w:t xml:space="preserve"> </w:t>
      </w:r>
      <w:r>
        <w:t>de</w:t>
      </w:r>
      <w:r>
        <w:rPr>
          <w:spacing w:val="13"/>
        </w:rPr>
        <w:t xml:space="preserve"> </w:t>
      </w:r>
      <w:r>
        <w:t>Procedimiento</w:t>
      </w:r>
      <w:r>
        <w:rPr>
          <w:spacing w:val="11"/>
        </w:rPr>
        <w:t xml:space="preserve"> </w:t>
      </w:r>
      <w:r>
        <w:t>Civil</w:t>
      </w:r>
      <w:r>
        <w:rPr>
          <w:spacing w:val="18"/>
        </w:rPr>
        <w:t xml:space="preserve"> </w:t>
      </w:r>
      <w:r>
        <w:t>hoy</w:t>
      </w:r>
      <w:r>
        <w:rPr>
          <w:spacing w:val="11"/>
        </w:rPr>
        <w:t xml:space="preserve"> </w:t>
      </w:r>
      <w:r>
        <w:t>Código</w:t>
      </w:r>
      <w:r>
        <w:rPr>
          <w:spacing w:val="-58"/>
        </w:rPr>
        <w:t xml:space="preserve"> </w:t>
      </w:r>
      <w:r>
        <w:t>General del</w:t>
      </w:r>
      <w:r>
        <w:rPr>
          <w:spacing w:val="-3"/>
        </w:rPr>
        <w:t xml:space="preserve"> </w:t>
      </w:r>
      <w:r>
        <w:t>Proceso.</w:t>
      </w:r>
    </w:p>
    <w:p w14:paraId="13E22CD6" w14:textId="77777777" w:rsidR="005D4E98" w:rsidRDefault="005D4E98">
      <w:pPr>
        <w:pStyle w:val="Textoindependiente"/>
        <w:spacing w:before="11"/>
        <w:rPr>
          <w:rFonts w:ascii="Arial MT"/>
          <w:i w:val="0"/>
          <w:sz w:val="23"/>
        </w:rPr>
      </w:pPr>
    </w:p>
    <w:p w14:paraId="66DEB7DA" w14:textId="77777777" w:rsidR="005D4E98" w:rsidRDefault="005B7C6E">
      <w:pPr>
        <w:pStyle w:val="Prrafodelista"/>
        <w:numPr>
          <w:ilvl w:val="0"/>
          <w:numId w:val="4"/>
        </w:numPr>
        <w:tabs>
          <w:tab w:val="left" w:pos="940"/>
        </w:tabs>
        <w:spacing w:line="360" w:lineRule="auto"/>
        <w:ind w:firstLine="0"/>
        <w:jc w:val="both"/>
      </w:pPr>
      <w:r>
        <w:t>Ahora, como el 1° de enero de 2014</w:t>
      </w:r>
      <w:r>
        <w:rPr>
          <w:vertAlign w:val="superscript"/>
        </w:rPr>
        <w:t>8</w:t>
      </w:r>
      <w:r>
        <w:t xml:space="preserve"> entró en vigencia el Código General del</w:t>
      </w:r>
      <w:r>
        <w:rPr>
          <w:spacing w:val="1"/>
        </w:rPr>
        <w:t xml:space="preserve"> </w:t>
      </w:r>
      <w:r>
        <w:t>Proceso, las normas aplicables al presente asunto son las de este ordenamiento</w:t>
      </w:r>
      <w:r>
        <w:rPr>
          <w:spacing w:val="1"/>
        </w:rPr>
        <w:t xml:space="preserve"> </w:t>
      </w:r>
      <w:r>
        <w:t>procesal. Así, como quiera que la demanda ejecutiva fue presentada el 13 de junio</w:t>
      </w:r>
      <w:r>
        <w:rPr>
          <w:spacing w:val="1"/>
        </w:rPr>
        <w:t xml:space="preserve"> </w:t>
      </w:r>
      <w:r>
        <w:t>de</w:t>
      </w:r>
      <w:r>
        <w:rPr>
          <w:spacing w:val="-8"/>
        </w:rPr>
        <w:t xml:space="preserve"> </w:t>
      </w:r>
      <w:r>
        <w:t>2016</w:t>
      </w:r>
      <w:r>
        <w:rPr>
          <w:spacing w:val="-7"/>
        </w:rPr>
        <w:t xml:space="preserve"> </w:t>
      </w:r>
      <w:r>
        <w:t>deben</w:t>
      </w:r>
      <w:r>
        <w:rPr>
          <w:spacing w:val="-10"/>
        </w:rPr>
        <w:t xml:space="preserve"> </w:t>
      </w:r>
      <w:r>
        <w:t>aplicarse</w:t>
      </w:r>
      <w:r>
        <w:rPr>
          <w:spacing w:val="-9"/>
        </w:rPr>
        <w:t xml:space="preserve"> </w:t>
      </w:r>
      <w:r>
        <w:t>para</w:t>
      </w:r>
      <w:r>
        <w:rPr>
          <w:spacing w:val="-8"/>
        </w:rPr>
        <w:t xml:space="preserve"> </w:t>
      </w:r>
      <w:r>
        <w:t>su</w:t>
      </w:r>
      <w:r>
        <w:rPr>
          <w:spacing w:val="-9"/>
        </w:rPr>
        <w:t xml:space="preserve"> </w:t>
      </w:r>
      <w:r>
        <w:t>trámite</w:t>
      </w:r>
      <w:r>
        <w:rPr>
          <w:spacing w:val="-8"/>
        </w:rPr>
        <w:t xml:space="preserve"> </w:t>
      </w:r>
      <w:r>
        <w:t>las</w:t>
      </w:r>
      <w:r>
        <w:rPr>
          <w:spacing w:val="-9"/>
        </w:rPr>
        <w:t xml:space="preserve"> </w:t>
      </w:r>
      <w:r>
        <w:t>normas</w:t>
      </w:r>
      <w:r>
        <w:rPr>
          <w:spacing w:val="-8"/>
        </w:rPr>
        <w:t xml:space="preserve"> </w:t>
      </w:r>
      <w:r>
        <w:t>del</w:t>
      </w:r>
      <w:r>
        <w:rPr>
          <w:spacing w:val="-8"/>
        </w:rPr>
        <w:t xml:space="preserve"> </w:t>
      </w:r>
      <w:r>
        <w:t>Código</w:t>
      </w:r>
      <w:r>
        <w:rPr>
          <w:spacing w:val="-12"/>
        </w:rPr>
        <w:t xml:space="preserve"> </w:t>
      </w:r>
      <w:r>
        <w:t>General</w:t>
      </w:r>
      <w:r>
        <w:rPr>
          <w:spacing w:val="-8"/>
        </w:rPr>
        <w:t xml:space="preserve"> </w:t>
      </w:r>
      <w:r>
        <w:t>del</w:t>
      </w:r>
      <w:r>
        <w:rPr>
          <w:spacing w:val="-8"/>
        </w:rPr>
        <w:t xml:space="preserve"> </w:t>
      </w:r>
      <w:r>
        <w:t>Proceso.</w:t>
      </w:r>
    </w:p>
    <w:p w14:paraId="0940032F" w14:textId="77777777" w:rsidR="005D4E98" w:rsidRDefault="005D4E98">
      <w:pPr>
        <w:pStyle w:val="Textoindependiente"/>
        <w:spacing w:before="2"/>
        <w:rPr>
          <w:rFonts w:ascii="Arial MT"/>
          <w:i w:val="0"/>
          <w:sz w:val="24"/>
        </w:rPr>
      </w:pPr>
    </w:p>
    <w:p w14:paraId="77C6E582" w14:textId="77777777" w:rsidR="005D4E98" w:rsidRDefault="005B7C6E">
      <w:pPr>
        <w:pStyle w:val="Ttulo2"/>
        <w:numPr>
          <w:ilvl w:val="0"/>
          <w:numId w:val="4"/>
        </w:numPr>
        <w:tabs>
          <w:tab w:val="left" w:pos="916"/>
        </w:tabs>
        <w:spacing w:line="360" w:lineRule="auto"/>
        <w:ind w:right="104" w:firstLine="0"/>
        <w:jc w:val="both"/>
      </w:pPr>
      <w:r>
        <w:t>Debe</w:t>
      </w:r>
      <w:r>
        <w:rPr>
          <w:spacing w:val="-4"/>
        </w:rPr>
        <w:t xml:space="preserve"> </w:t>
      </w:r>
      <w:r>
        <w:t>precisarse</w:t>
      </w:r>
      <w:r>
        <w:rPr>
          <w:spacing w:val="-4"/>
        </w:rPr>
        <w:t xml:space="preserve"> </w:t>
      </w:r>
      <w:r>
        <w:t>que</w:t>
      </w:r>
      <w:r>
        <w:rPr>
          <w:spacing w:val="-7"/>
        </w:rPr>
        <w:t xml:space="preserve"> </w:t>
      </w:r>
      <w:r>
        <w:t>el</w:t>
      </w:r>
      <w:r>
        <w:rPr>
          <w:spacing w:val="-3"/>
        </w:rPr>
        <w:t xml:space="preserve"> </w:t>
      </w:r>
      <w:r>
        <w:t>auto</w:t>
      </w:r>
      <w:r>
        <w:rPr>
          <w:spacing w:val="-4"/>
        </w:rPr>
        <w:t xml:space="preserve"> </w:t>
      </w:r>
      <w:r>
        <w:t>que</w:t>
      </w:r>
      <w:r>
        <w:rPr>
          <w:spacing w:val="-7"/>
        </w:rPr>
        <w:t xml:space="preserve"> </w:t>
      </w:r>
      <w:r>
        <w:t>resuelva</w:t>
      </w:r>
      <w:r>
        <w:rPr>
          <w:spacing w:val="-2"/>
        </w:rPr>
        <w:t xml:space="preserve"> </w:t>
      </w:r>
      <w:r>
        <w:t>una</w:t>
      </w:r>
      <w:r>
        <w:rPr>
          <w:spacing w:val="-2"/>
        </w:rPr>
        <w:t xml:space="preserve"> </w:t>
      </w:r>
      <w:r>
        <w:t>medida</w:t>
      </w:r>
      <w:r>
        <w:rPr>
          <w:spacing w:val="-4"/>
        </w:rPr>
        <w:t xml:space="preserve"> </w:t>
      </w:r>
      <w:r>
        <w:t>cautelar</w:t>
      </w:r>
      <w:r>
        <w:rPr>
          <w:spacing w:val="-4"/>
        </w:rPr>
        <w:t xml:space="preserve"> </w:t>
      </w:r>
      <w:r>
        <w:t>es</w:t>
      </w:r>
      <w:r>
        <w:rPr>
          <w:spacing w:val="-4"/>
        </w:rPr>
        <w:t xml:space="preserve"> </w:t>
      </w:r>
      <w:r>
        <w:t>susceptible</w:t>
      </w:r>
      <w:r>
        <w:rPr>
          <w:spacing w:val="-2"/>
        </w:rPr>
        <w:t xml:space="preserve"> </w:t>
      </w:r>
      <w:r>
        <w:t>de</w:t>
      </w:r>
      <w:r>
        <w:rPr>
          <w:spacing w:val="-59"/>
        </w:rPr>
        <w:t xml:space="preserve"> </w:t>
      </w:r>
      <w:r>
        <w:t>recurso de apelación a la luz del artículo 321 del CGP, en consecuencia, el recurso</w:t>
      </w:r>
      <w:r>
        <w:rPr>
          <w:spacing w:val="1"/>
        </w:rPr>
        <w:t xml:space="preserve"> </w:t>
      </w:r>
      <w:r>
        <w:t>es</w:t>
      </w:r>
      <w:r>
        <w:rPr>
          <w:spacing w:val="-1"/>
        </w:rPr>
        <w:t xml:space="preserve"> </w:t>
      </w:r>
      <w:r>
        <w:t>procedente.</w:t>
      </w:r>
    </w:p>
    <w:p w14:paraId="245F985A" w14:textId="77777777" w:rsidR="005D4E98" w:rsidRDefault="005D4E98">
      <w:pPr>
        <w:pStyle w:val="Textoindependiente"/>
        <w:spacing w:before="10"/>
        <w:rPr>
          <w:rFonts w:ascii="Arial MT"/>
          <w:i w:val="0"/>
          <w:sz w:val="23"/>
        </w:rPr>
      </w:pPr>
    </w:p>
    <w:p w14:paraId="02646C5F" w14:textId="77777777" w:rsidR="005D4E98" w:rsidRDefault="005B7C6E">
      <w:pPr>
        <w:pStyle w:val="Prrafodelista"/>
        <w:numPr>
          <w:ilvl w:val="0"/>
          <w:numId w:val="4"/>
        </w:numPr>
        <w:tabs>
          <w:tab w:val="left" w:pos="918"/>
        </w:tabs>
        <w:ind w:left="918" w:right="0" w:hanging="370"/>
        <w:jc w:val="both"/>
      </w:pPr>
      <w:r>
        <w:t>A</w:t>
      </w:r>
      <w:r>
        <w:rPr>
          <w:spacing w:val="-3"/>
        </w:rPr>
        <w:t xml:space="preserve"> </w:t>
      </w:r>
      <w:r>
        <w:t>su</w:t>
      </w:r>
      <w:r>
        <w:rPr>
          <w:spacing w:val="-1"/>
        </w:rPr>
        <w:t xml:space="preserve"> </w:t>
      </w:r>
      <w:r>
        <w:t>vez</w:t>
      </w:r>
      <w:r>
        <w:rPr>
          <w:spacing w:val="-3"/>
        </w:rPr>
        <w:t xml:space="preserve"> </w:t>
      </w:r>
      <w:r>
        <w:t>el</w:t>
      </w:r>
      <w:r>
        <w:rPr>
          <w:spacing w:val="-1"/>
        </w:rPr>
        <w:t xml:space="preserve"> </w:t>
      </w:r>
      <w:r>
        <w:t>numeral</w:t>
      </w:r>
      <w:r>
        <w:rPr>
          <w:spacing w:val="-6"/>
        </w:rPr>
        <w:t xml:space="preserve"> </w:t>
      </w:r>
      <w:r>
        <w:t>5º</w:t>
      </w:r>
      <w:r>
        <w:rPr>
          <w:spacing w:val="1"/>
        </w:rPr>
        <w:t xml:space="preserve"> </w:t>
      </w:r>
      <w:r>
        <w:t>del</w:t>
      </w:r>
      <w:r>
        <w:rPr>
          <w:spacing w:val="-1"/>
        </w:rPr>
        <w:t xml:space="preserve"> </w:t>
      </w:r>
      <w:r>
        <w:t>artículo 243</w:t>
      </w:r>
      <w:r>
        <w:rPr>
          <w:spacing w:val="-1"/>
        </w:rPr>
        <w:t xml:space="preserve"> </w:t>
      </w:r>
      <w:r>
        <w:t>del</w:t>
      </w:r>
      <w:r>
        <w:rPr>
          <w:spacing w:val="-1"/>
        </w:rPr>
        <w:t xml:space="preserve"> </w:t>
      </w:r>
      <w:r>
        <w:t>CPACA,</w:t>
      </w:r>
      <w:r>
        <w:rPr>
          <w:spacing w:val="1"/>
        </w:rPr>
        <w:t xml:space="preserve"> </w:t>
      </w:r>
      <w:r>
        <w:t>precisa</w:t>
      </w:r>
      <w:r>
        <w:rPr>
          <w:spacing w:val="2"/>
        </w:rPr>
        <w:t xml:space="preserve"> </w:t>
      </w:r>
      <w:r>
        <w:t>lo</w:t>
      </w:r>
      <w:r>
        <w:rPr>
          <w:spacing w:val="-3"/>
        </w:rPr>
        <w:t xml:space="preserve"> </w:t>
      </w:r>
      <w:r>
        <w:t>siguiente:</w:t>
      </w:r>
    </w:p>
    <w:p w14:paraId="619E2A6A" w14:textId="77777777" w:rsidR="005D4E98" w:rsidRDefault="005D4E98">
      <w:pPr>
        <w:pStyle w:val="Textoindependiente"/>
        <w:rPr>
          <w:rFonts w:ascii="Arial MT"/>
          <w:i w:val="0"/>
          <w:sz w:val="35"/>
        </w:rPr>
      </w:pPr>
    </w:p>
    <w:p w14:paraId="0BCDFD4E" w14:textId="77777777" w:rsidR="005D4E98" w:rsidRDefault="005B7C6E">
      <w:pPr>
        <w:pStyle w:val="Textoindependiente"/>
        <w:ind w:left="1681"/>
      </w:pPr>
      <w:r>
        <w:t>“ARTÍCULO</w:t>
      </w:r>
      <w:r>
        <w:rPr>
          <w:spacing w:val="26"/>
        </w:rPr>
        <w:t xml:space="preserve"> </w:t>
      </w:r>
      <w:r>
        <w:t>243.</w:t>
      </w:r>
      <w:r>
        <w:rPr>
          <w:spacing w:val="25"/>
        </w:rPr>
        <w:t xml:space="preserve"> </w:t>
      </w:r>
      <w:r>
        <w:t>APELACIÓN.</w:t>
      </w:r>
      <w:r>
        <w:rPr>
          <w:spacing w:val="23"/>
        </w:rPr>
        <w:t xml:space="preserve"> </w:t>
      </w:r>
      <w:r>
        <w:t>Son</w:t>
      </w:r>
      <w:r>
        <w:rPr>
          <w:spacing w:val="22"/>
        </w:rPr>
        <w:t xml:space="preserve"> </w:t>
      </w:r>
      <w:r>
        <w:t>apelables</w:t>
      </w:r>
      <w:r>
        <w:rPr>
          <w:spacing w:val="24"/>
        </w:rPr>
        <w:t xml:space="preserve"> </w:t>
      </w:r>
      <w:r>
        <w:t>las</w:t>
      </w:r>
      <w:r>
        <w:rPr>
          <w:spacing w:val="24"/>
        </w:rPr>
        <w:t xml:space="preserve"> </w:t>
      </w:r>
      <w:r>
        <w:t>sentencias</w:t>
      </w:r>
      <w:r>
        <w:rPr>
          <w:spacing w:val="24"/>
        </w:rPr>
        <w:t xml:space="preserve"> </w:t>
      </w:r>
      <w:r>
        <w:t>de</w:t>
      </w:r>
      <w:r>
        <w:rPr>
          <w:spacing w:val="25"/>
        </w:rPr>
        <w:t xml:space="preserve"> </w:t>
      </w:r>
      <w:r>
        <w:t>primera</w:t>
      </w:r>
      <w:r>
        <w:rPr>
          <w:spacing w:val="-53"/>
        </w:rPr>
        <w:t xml:space="preserve"> </w:t>
      </w:r>
      <w:r>
        <w:t>instancia</w:t>
      </w:r>
      <w:r>
        <w:rPr>
          <w:spacing w:val="-2"/>
        </w:rPr>
        <w:t xml:space="preserve"> </w:t>
      </w:r>
      <w:r>
        <w:t>y</w:t>
      </w:r>
      <w:r>
        <w:rPr>
          <w:spacing w:val="-1"/>
        </w:rPr>
        <w:t xml:space="preserve"> </w:t>
      </w:r>
      <w:r>
        <w:t>los siguientes</w:t>
      </w:r>
      <w:r>
        <w:rPr>
          <w:spacing w:val="-1"/>
        </w:rPr>
        <w:t xml:space="preserve"> </w:t>
      </w:r>
      <w:r>
        <w:t>autos proferidos</w:t>
      </w:r>
      <w:r>
        <w:rPr>
          <w:spacing w:val="-1"/>
        </w:rPr>
        <w:t xml:space="preserve"> </w:t>
      </w:r>
      <w:r>
        <w:t>en la</w:t>
      </w:r>
      <w:r>
        <w:rPr>
          <w:spacing w:val="1"/>
        </w:rPr>
        <w:t xml:space="preserve"> </w:t>
      </w:r>
      <w:r>
        <w:t>misma</w:t>
      </w:r>
      <w:r>
        <w:rPr>
          <w:spacing w:val="-2"/>
        </w:rPr>
        <w:t xml:space="preserve"> </w:t>
      </w:r>
      <w:r>
        <w:t>instancia:</w:t>
      </w:r>
    </w:p>
    <w:p w14:paraId="787B46D0" w14:textId="77777777" w:rsidR="005D4E98" w:rsidRDefault="005B7C6E">
      <w:pPr>
        <w:pStyle w:val="Textoindependiente"/>
        <w:spacing w:before="1" w:line="229" w:lineRule="exact"/>
        <w:ind w:left="1681"/>
      </w:pPr>
      <w:r>
        <w:t>(…)</w:t>
      </w:r>
    </w:p>
    <w:p w14:paraId="2C58A395" w14:textId="77777777" w:rsidR="005D4E98" w:rsidRDefault="005B7C6E">
      <w:pPr>
        <w:pStyle w:val="Textoindependiente"/>
        <w:spacing w:line="229" w:lineRule="exact"/>
        <w:ind w:left="1681"/>
      </w:pPr>
      <w:r>
        <w:t>5.</w:t>
      </w:r>
      <w:r>
        <w:rPr>
          <w:spacing w:val="-3"/>
        </w:rPr>
        <w:t xml:space="preserve"> </w:t>
      </w:r>
      <w:r>
        <w:t>El</w:t>
      </w:r>
      <w:r>
        <w:rPr>
          <w:spacing w:val="-4"/>
        </w:rPr>
        <w:t xml:space="preserve"> </w:t>
      </w:r>
      <w:r>
        <w:t>que</w:t>
      </w:r>
      <w:r>
        <w:rPr>
          <w:spacing w:val="-2"/>
        </w:rPr>
        <w:t xml:space="preserve"> </w:t>
      </w:r>
      <w:r>
        <w:t>decrete,</w:t>
      </w:r>
      <w:r>
        <w:rPr>
          <w:spacing w:val="-1"/>
        </w:rPr>
        <w:t xml:space="preserve"> </w:t>
      </w:r>
      <w:r>
        <w:t>deniegue</w:t>
      </w:r>
      <w:r>
        <w:rPr>
          <w:spacing w:val="-1"/>
        </w:rPr>
        <w:t xml:space="preserve"> </w:t>
      </w:r>
      <w:r>
        <w:t>o</w:t>
      </w:r>
      <w:r>
        <w:rPr>
          <w:spacing w:val="-2"/>
        </w:rPr>
        <w:t xml:space="preserve"> </w:t>
      </w:r>
      <w:r>
        <w:t>modifique</w:t>
      </w:r>
      <w:r>
        <w:rPr>
          <w:spacing w:val="-1"/>
        </w:rPr>
        <w:t xml:space="preserve"> </w:t>
      </w:r>
      <w:r>
        <w:t>una</w:t>
      </w:r>
      <w:r>
        <w:rPr>
          <w:spacing w:val="-1"/>
        </w:rPr>
        <w:t xml:space="preserve"> </w:t>
      </w:r>
      <w:r>
        <w:t>medida</w:t>
      </w:r>
      <w:r>
        <w:rPr>
          <w:spacing w:val="-2"/>
        </w:rPr>
        <w:t xml:space="preserve"> </w:t>
      </w:r>
      <w:r>
        <w:t>cautelar.</w:t>
      </w:r>
      <w:r>
        <w:rPr>
          <w:spacing w:val="4"/>
        </w:rPr>
        <w:t xml:space="preserve"> </w:t>
      </w:r>
      <w:r>
        <w:t>(…)”</w:t>
      </w:r>
    </w:p>
    <w:p w14:paraId="5F885515" w14:textId="77777777" w:rsidR="005D4E98" w:rsidRDefault="005D4E98">
      <w:pPr>
        <w:pStyle w:val="Textoindependiente"/>
        <w:rPr>
          <w:sz w:val="22"/>
        </w:rPr>
      </w:pPr>
    </w:p>
    <w:p w14:paraId="0C34EB30" w14:textId="77777777" w:rsidR="005D4E98" w:rsidRDefault="005B7C6E">
      <w:pPr>
        <w:pStyle w:val="Ttulo2"/>
        <w:numPr>
          <w:ilvl w:val="0"/>
          <w:numId w:val="4"/>
        </w:numPr>
        <w:tabs>
          <w:tab w:val="left" w:pos="959"/>
        </w:tabs>
        <w:spacing w:before="127" w:line="360" w:lineRule="auto"/>
        <w:ind w:firstLine="0"/>
        <w:jc w:val="both"/>
      </w:pPr>
      <w:r>
        <w:t>Ahora, en materia de la competencia para resolver el recurso se aplicará el</w:t>
      </w:r>
      <w:r>
        <w:rPr>
          <w:spacing w:val="1"/>
        </w:rPr>
        <w:t xml:space="preserve"> </w:t>
      </w:r>
      <w:r>
        <w:rPr>
          <w:spacing w:val="-1"/>
        </w:rPr>
        <w:t>artículo</w:t>
      </w:r>
      <w:r>
        <w:rPr>
          <w:spacing w:val="-12"/>
        </w:rPr>
        <w:t xml:space="preserve"> </w:t>
      </w:r>
      <w:r>
        <w:rPr>
          <w:spacing w:val="-1"/>
        </w:rPr>
        <w:t>125</w:t>
      </w:r>
      <w:r>
        <w:rPr>
          <w:spacing w:val="-11"/>
        </w:rPr>
        <w:t xml:space="preserve"> </w:t>
      </w:r>
      <w:r>
        <w:t>del</w:t>
      </w:r>
      <w:r>
        <w:rPr>
          <w:spacing w:val="-15"/>
        </w:rPr>
        <w:t xml:space="preserve"> </w:t>
      </w:r>
      <w:r>
        <w:t>CPACA</w:t>
      </w:r>
      <w:r>
        <w:rPr>
          <w:spacing w:val="-12"/>
        </w:rPr>
        <w:t xml:space="preserve"> </w:t>
      </w:r>
      <w:r>
        <w:t>en</w:t>
      </w:r>
      <w:r>
        <w:rPr>
          <w:spacing w:val="-12"/>
        </w:rPr>
        <w:t xml:space="preserve"> </w:t>
      </w:r>
      <w:r>
        <w:t>tanto</w:t>
      </w:r>
      <w:r>
        <w:rPr>
          <w:spacing w:val="-14"/>
        </w:rPr>
        <w:t xml:space="preserve"> </w:t>
      </w:r>
      <w:r>
        <w:t>al</w:t>
      </w:r>
      <w:r>
        <w:rPr>
          <w:spacing w:val="-13"/>
        </w:rPr>
        <w:t xml:space="preserve"> </w:t>
      </w:r>
      <w:r>
        <w:t>Código</w:t>
      </w:r>
      <w:r>
        <w:rPr>
          <w:spacing w:val="-15"/>
        </w:rPr>
        <w:t xml:space="preserve"> </w:t>
      </w:r>
      <w:r>
        <w:t>General</w:t>
      </w:r>
      <w:r>
        <w:rPr>
          <w:spacing w:val="-15"/>
        </w:rPr>
        <w:t xml:space="preserve"> </w:t>
      </w:r>
      <w:r>
        <w:t>del</w:t>
      </w:r>
      <w:r>
        <w:rPr>
          <w:spacing w:val="-13"/>
        </w:rPr>
        <w:t xml:space="preserve"> </w:t>
      </w:r>
      <w:r>
        <w:t>Proceso</w:t>
      </w:r>
      <w:r>
        <w:rPr>
          <w:spacing w:val="-14"/>
        </w:rPr>
        <w:t xml:space="preserve"> </w:t>
      </w:r>
      <w:r>
        <w:t>se</w:t>
      </w:r>
      <w:r>
        <w:rPr>
          <w:spacing w:val="-14"/>
        </w:rPr>
        <w:t xml:space="preserve"> </w:t>
      </w:r>
      <w:r>
        <w:t>acude</w:t>
      </w:r>
      <w:r>
        <w:rPr>
          <w:spacing w:val="-14"/>
        </w:rPr>
        <w:t xml:space="preserve"> </w:t>
      </w:r>
      <w:r>
        <w:t>únicamente</w:t>
      </w:r>
      <w:r>
        <w:rPr>
          <w:spacing w:val="-59"/>
        </w:rPr>
        <w:t xml:space="preserve"> </w:t>
      </w:r>
      <w:r>
        <w:t>para el trámite del proceso ejecutivo, aunado a ello, atendiendo a que el recurso</w:t>
      </w:r>
      <w:r>
        <w:rPr>
          <w:spacing w:val="1"/>
        </w:rPr>
        <w:t xml:space="preserve"> </w:t>
      </w:r>
      <w:r>
        <w:t>objeto</w:t>
      </w:r>
      <w:r>
        <w:rPr>
          <w:spacing w:val="-10"/>
        </w:rPr>
        <w:t xml:space="preserve"> </w:t>
      </w:r>
      <w:r>
        <w:t>de</w:t>
      </w:r>
      <w:r>
        <w:rPr>
          <w:spacing w:val="-8"/>
        </w:rPr>
        <w:t xml:space="preserve"> </w:t>
      </w:r>
      <w:r>
        <w:t>estudio</w:t>
      </w:r>
      <w:r>
        <w:rPr>
          <w:spacing w:val="-9"/>
        </w:rPr>
        <w:t xml:space="preserve"> </w:t>
      </w:r>
      <w:r>
        <w:t>fue</w:t>
      </w:r>
      <w:r>
        <w:rPr>
          <w:spacing w:val="-11"/>
        </w:rPr>
        <w:t xml:space="preserve"> </w:t>
      </w:r>
      <w:r>
        <w:t>interpuesto</w:t>
      </w:r>
      <w:r>
        <w:rPr>
          <w:spacing w:val="-10"/>
        </w:rPr>
        <w:t xml:space="preserve"> </w:t>
      </w:r>
      <w:r>
        <w:t>el</w:t>
      </w:r>
      <w:r>
        <w:rPr>
          <w:spacing w:val="-8"/>
        </w:rPr>
        <w:t xml:space="preserve"> </w:t>
      </w:r>
      <w:r>
        <w:t>21</w:t>
      </w:r>
      <w:r>
        <w:rPr>
          <w:spacing w:val="-8"/>
        </w:rPr>
        <w:t xml:space="preserve"> </w:t>
      </w:r>
      <w:r>
        <w:t>de</w:t>
      </w:r>
      <w:r>
        <w:rPr>
          <w:spacing w:val="-8"/>
        </w:rPr>
        <w:t xml:space="preserve"> </w:t>
      </w:r>
      <w:r>
        <w:t>abril</w:t>
      </w:r>
      <w:r>
        <w:rPr>
          <w:spacing w:val="-8"/>
        </w:rPr>
        <w:t xml:space="preserve"> </w:t>
      </w:r>
      <w:r>
        <w:t>de</w:t>
      </w:r>
      <w:r>
        <w:rPr>
          <w:spacing w:val="-11"/>
        </w:rPr>
        <w:t xml:space="preserve"> </w:t>
      </w:r>
      <w:r>
        <w:t>2021,</w:t>
      </w:r>
      <w:r>
        <w:rPr>
          <w:spacing w:val="-7"/>
        </w:rPr>
        <w:t xml:space="preserve"> </w:t>
      </w:r>
      <w:r>
        <w:t>resulta</w:t>
      </w:r>
      <w:r>
        <w:rPr>
          <w:spacing w:val="-7"/>
        </w:rPr>
        <w:t xml:space="preserve"> </w:t>
      </w:r>
      <w:r>
        <w:t>aplicable</w:t>
      </w:r>
      <w:r>
        <w:rPr>
          <w:spacing w:val="-8"/>
        </w:rPr>
        <w:t xml:space="preserve"> </w:t>
      </w:r>
      <w:r>
        <w:t>lo</w:t>
      </w:r>
      <w:r>
        <w:rPr>
          <w:spacing w:val="-8"/>
        </w:rPr>
        <w:t xml:space="preserve"> </w:t>
      </w:r>
      <w:r>
        <w:t>dispuesto</w:t>
      </w:r>
      <w:r>
        <w:rPr>
          <w:spacing w:val="-58"/>
        </w:rPr>
        <w:t xml:space="preserve"> </w:t>
      </w:r>
      <w:r>
        <w:t>por la Ley</w:t>
      </w:r>
      <w:r>
        <w:rPr>
          <w:spacing w:val="-2"/>
        </w:rPr>
        <w:t xml:space="preserve"> </w:t>
      </w:r>
      <w:r>
        <w:t>2080</w:t>
      </w:r>
      <w:r>
        <w:rPr>
          <w:spacing w:val="-2"/>
        </w:rPr>
        <w:t xml:space="preserve"> </w:t>
      </w:r>
      <w:r>
        <w:t>de 2021.</w:t>
      </w:r>
      <w:r>
        <w:rPr>
          <w:spacing w:val="-1"/>
        </w:rPr>
        <w:t xml:space="preserve"> </w:t>
      </w:r>
      <w:r>
        <w:t>Dispone la norma:</w:t>
      </w:r>
    </w:p>
    <w:p w14:paraId="652F3AC5" w14:textId="77777777" w:rsidR="005D4E98" w:rsidRDefault="005D4E98">
      <w:pPr>
        <w:pStyle w:val="Textoindependiente"/>
        <w:rPr>
          <w:rFonts w:ascii="Arial MT"/>
          <w:i w:val="0"/>
          <w:sz w:val="33"/>
        </w:rPr>
      </w:pPr>
    </w:p>
    <w:p w14:paraId="5FEE8975" w14:textId="77777777" w:rsidR="005D4E98" w:rsidRDefault="005B7C6E">
      <w:pPr>
        <w:pStyle w:val="Textoindependiente"/>
        <w:ind w:left="1681"/>
      </w:pPr>
      <w:r>
        <w:t>“ARTÍCULO</w:t>
      </w:r>
      <w:r>
        <w:rPr>
          <w:spacing w:val="12"/>
        </w:rPr>
        <w:t xml:space="preserve"> </w:t>
      </w:r>
      <w:r>
        <w:t>125.</w:t>
      </w:r>
      <w:r>
        <w:rPr>
          <w:spacing w:val="10"/>
        </w:rPr>
        <w:t xml:space="preserve"> </w:t>
      </w:r>
      <w:r>
        <w:t>DE</w:t>
      </w:r>
      <w:r>
        <w:rPr>
          <w:spacing w:val="10"/>
        </w:rPr>
        <w:t xml:space="preserve"> </w:t>
      </w:r>
      <w:r>
        <w:t>LA</w:t>
      </w:r>
      <w:r>
        <w:rPr>
          <w:spacing w:val="11"/>
        </w:rPr>
        <w:t xml:space="preserve"> </w:t>
      </w:r>
      <w:r>
        <w:t>EXPEDICIÓN</w:t>
      </w:r>
      <w:r>
        <w:rPr>
          <w:spacing w:val="11"/>
        </w:rPr>
        <w:t xml:space="preserve"> </w:t>
      </w:r>
      <w:r>
        <w:t>DE</w:t>
      </w:r>
      <w:r>
        <w:rPr>
          <w:spacing w:val="10"/>
        </w:rPr>
        <w:t xml:space="preserve"> </w:t>
      </w:r>
      <w:r>
        <w:t>PROVIDENCIAS.</w:t>
      </w:r>
      <w:r>
        <w:rPr>
          <w:spacing w:val="11"/>
        </w:rPr>
        <w:t xml:space="preserve"> </w:t>
      </w:r>
      <w:r>
        <w:t>La</w:t>
      </w:r>
      <w:r>
        <w:rPr>
          <w:spacing w:val="11"/>
        </w:rPr>
        <w:t xml:space="preserve"> </w:t>
      </w:r>
      <w:r>
        <w:t>expedición</w:t>
      </w:r>
      <w:r>
        <w:rPr>
          <w:spacing w:val="10"/>
        </w:rPr>
        <w:t xml:space="preserve"> </w:t>
      </w:r>
      <w:r>
        <w:t>de</w:t>
      </w:r>
    </w:p>
    <w:p w14:paraId="5D1C2AF0" w14:textId="77777777" w:rsidR="005D4E98" w:rsidRDefault="005B7C6E">
      <w:pPr>
        <w:pStyle w:val="Textoindependiente"/>
        <w:spacing w:before="1"/>
        <w:ind w:left="1681"/>
      </w:pPr>
      <w:proofErr w:type="gramStart"/>
      <w:r>
        <w:t>las</w:t>
      </w:r>
      <w:r>
        <w:rPr>
          <w:spacing w:val="-3"/>
        </w:rPr>
        <w:t xml:space="preserve"> </w:t>
      </w:r>
      <w:r>
        <w:t>providencias</w:t>
      </w:r>
      <w:r>
        <w:rPr>
          <w:spacing w:val="-2"/>
        </w:rPr>
        <w:t xml:space="preserve"> </w:t>
      </w:r>
      <w:r>
        <w:t>judiciales se</w:t>
      </w:r>
      <w:r>
        <w:rPr>
          <w:spacing w:val="-3"/>
        </w:rPr>
        <w:t xml:space="preserve"> </w:t>
      </w:r>
      <w:r>
        <w:t>sujetará</w:t>
      </w:r>
      <w:proofErr w:type="gramEnd"/>
      <w:r>
        <w:rPr>
          <w:spacing w:val="-3"/>
        </w:rPr>
        <w:t xml:space="preserve"> </w:t>
      </w:r>
      <w:r>
        <w:t>a</w:t>
      </w:r>
      <w:r>
        <w:rPr>
          <w:spacing w:val="-2"/>
        </w:rPr>
        <w:t xml:space="preserve"> </w:t>
      </w:r>
      <w:r>
        <w:t>las</w:t>
      </w:r>
      <w:r>
        <w:rPr>
          <w:spacing w:val="-2"/>
        </w:rPr>
        <w:t xml:space="preserve"> </w:t>
      </w:r>
      <w:r>
        <w:t>siguientes</w:t>
      </w:r>
      <w:r>
        <w:rPr>
          <w:spacing w:val="-2"/>
        </w:rPr>
        <w:t xml:space="preserve"> </w:t>
      </w:r>
      <w:r>
        <w:t>reglas:</w:t>
      </w:r>
    </w:p>
    <w:p w14:paraId="1CA8266F" w14:textId="77777777" w:rsidR="005D4E98" w:rsidRDefault="005B7C6E">
      <w:pPr>
        <w:pStyle w:val="Prrafodelista"/>
        <w:numPr>
          <w:ilvl w:val="1"/>
          <w:numId w:val="4"/>
        </w:numPr>
        <w:tabs>
          <w:tab w:val="left" w:pos="1902"/>
        </w:tabs>
        <w:spacing w:line="229" w:lineRule="exact"/>
        <w:ind w:left="1901" w:right="0" w:hanging="221"/>
        <w:rPr>
          <w:rFonts w:ascii="Arial" w:hAnsi="Arial"/>
          <w:i/>
          <w:sz w:val="20"/>
        </w:rPr>
      </w:pPr>
      <w:r>
        <w:rPr>
          <w:rFonts w:ascii="Arial" w:hAnsi="Arial"/>
          <w:i/>
          <w:sz w:val="20"/>
        </w:rPr>
        <w:t>Corresponderá</w:t>
      </w:r>
      <w:r>
        <w:rPr>
          <w:rFonts w:ascii="Arial" w:hAnsi="Arial"/>
          <w:i/>
          <w:spacing w:val="-3"/>
          <w:sz w:val="20"/>
        </w:rPr>
        <w:t xml:space="preserve"> </w:t>
      </w:r>
      <w:r>
        <w:rPr>
          <w:rFonts w:ascii="Arial" w:hAnsi="Arial"/>
          <w:i/>
          <w:sz w:val="20"/>
        </w:rPr>
        <w:t>a</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jueces</w:t>
      </w:r>
      <w:r>
        <w:rPr>
          <w:rFonts w:ascii="Arial" w:hAnsi="Arial"/>
          <w:i/>
          <w:spacing w:val="-2"/>
          <w:sz w:val="20"/>
        </w:rPr>
        <w:t xml:space="preserve"> </w:t>
      </w:r>
      <w:r>
        <w:rPr>
          <w:rFonts w:ascii="Arial" w:hAnsi="Arial"/>
          <w:i/>
          <w:sz w:val="20"/>
        </w:rPr>
        <w:t>proferir</w:t>
      </w:r>
      <w:r>
        <w:rPr>
          <w:rFonts w:ascii="Arial" w:hAnsi="Arial"/>
          <w:i/>
          <w:spacing w:val="-2"/>
          <w:sz w:val="20"/>
        </w:rPr>
        <w:t xml:space="preserve"> </w:t>
      </w:r>
      <w:r>
        <w:rPr>
          <w:rFonts w:ascii="Arial" w:hAnsi="Arial"/>
          <w:i/>
          <w:sz w:val="20"/>
        </w:rPr>
        <w:t>los</w:t>
      </w:r>
      <w:r>
        <w:rPr>
          <w:rFonts w:ascii="Arial" w:hAnsi="Arial"/>
          <w:i/>
          <w:spacing w:val="-1"/>
          <w:sz w:val="20"/>
        </w:rPr>
        <w:t xml:space="preserve"> </w:t>
      </w:r>
      <w:r>
        <w:rPr>
          <w:rFonts w:ascii="Arial" w:hAnsi="Arial"/>
          <w:i/>
          <w:sz w:val="20"/>
        </w:rPr>
        <w:t>autos</w:t>
      </w:r>
      <w:r>
        <w:rPr>
          <w:rFonts w:ascii="Arial" w:hAnsi="Arial"/>
          <w:i/>
          <w:spacing w:val="-2"/>
          <w:sz w:val="20"/>
        </w:rPr>
        <w:t xml:space="preserve"> </w:t>
      </w:r>
      <w:r>
        <w:rPr>
          <w:rFonts w:ascii="Arial" w:hAnsi="Arial"/>
          <w:i/>
          <w:sz w:val="20"/>
        </w:rPr>
        <w:t>y</w:t>
      </w:r>
      <w:r>
        <w:rPr>
          <w:rFonts w:ascii="Arial" w:hAnsi="Arial"/>
          <w:i/>
          <w:spacing w:val="-2"/>
          <w:sz w:val="20"/>
        </w:rPr>
        <w:t xml:space="preserve"> </w:t>
      </w:r>
      <w:r>
        <w:rPr>
          <w:rFonts w:ascii="Arial" w:hAnsi="Arial"/>
          <w:i/>
          <w:sz w:val="20"/>
        </w:rPr>
        <w:t>las sentencias.</w:t>
      </w:r>
    </w:p>
    <w:p w14:paraId="79D743B7" w14:textId="77777777" w:rsidR="005D4E98" w:rsidRDefault="005B7C6E">
      <w:pPr>
        <w:pStyle w:val="Prrafodelista"/>
        <w:numPr>
          <w:ilvl w:val="1"/>
          <w:numId w:val="4"/>
        </w:numPr>
        <w:tabs>
          <w:tab w:val="left" w:pos="1910"/>
        </w:tabs>
        <w:ind w:left="1681" w:right="114" w:firstLine="0"/>
        <w:rPr>
          <w:rFonts w:ascii="Arial" w:hAnsi="Arial"/>
          <w:i/>
          <w:sz w:val="20"/>
        </w:rPr>
      </w:pPr>
      <w:r>
        <w:rPr>
          <w:rFonts w:ascii="Arial" w:hAnsi="Arial"/>
          <w:i/>
          <w:sz w:val="20"/>
        </w:rPr>
        <w:t>Las</w:t>
      </w:r>
      <w:r>
        <w:rPr>
          <w:rFonts w:ascii="Arial" w:hAnsi="Arial"/>
          <w:i/>
          <w:spacing w:val="6"/>
          <w:sz w:val="20"/>
        </w:rPr>
        <w:t xml:space="preserve"> </w:t>
      </w:r>
      <w:r>
        <w:rPr>
          <w:rFonts w:ascii="Arial" w:hAnsi="Arial"/>
          <w:i/>
          <w:sz w:val="20"/>
        </w:rPr>
        <w:t>salas,</w:t>
      </w:r>
      <w:r>
        <w:rPr>
          <w:rFonts w:ascii="Arial" w:hAnsi="Arial"/>
          <w:i/>
          <w:spacing w:val="7"/>
          <w:sz w:val="20"/>
        </w:rPr>
        <w:t xml:space="preserve"> </w:t>
      </w:r>
      <w:r>
        <w:rPr>
          <w:rFonts w:ascii="Arial" w:hAnsi="Arial"/>
          <w:i/>
          <w:sz w:val="20"/>
        </w:rPr>
        <w:t>secciones</w:t>
      </w:r>
      <w:r>
        <w:rPr>
          <w:rFonts w:ascii="Arial" w:hAnsi="Arial"/>
          <w:i/>
          <w:spacing w:val="6"/>
          <w:sz w:val="20"/>
        </w:rPr>
        <w:t xml:space="preserve"> </w:t>
      </w:r>
      <w:r>
        <w:rPr>
          <w:rFonts w:ascii="Arial" w:hAnsi="Arial"/>
          <w:i/>
          <w:sz w:val="20"/>
        </w:rPr>
        <w:t>y</w:t>
      </w:r>
      <w:r>
        <w:rPr>
          <w:rFonts w:ascii="Arial" w:hAnsi="Arial"/>
          <w:i/>
          <w:spacing w:val="6"/>
          <w:sz w:val="20"/>
        </w:rPr>
        <w:t xml:space="preserve"> </w:t>
      </w:r>
      <w:r>
        <w:rPr>
          <w:rFonts w:ascii="Arial" w:hAnsi="Arial"/>
          <w:i/>
          <w:sz w:val="20"/>
        </w:rPr>
        <w:t>subsecciones</w:t>
      </w:r>
      <w:r>
        <w:rPr>
          <w:rFonts w:ascii="Arial" w:hAnsi="Arial"/>
          <w:i/>
          <w:spacing w:val="6"/>
          <w:sz w:val="20"/>
        </w:rPr>
        <w:t xml:space="preserve"> </w:t>
      </w:r>
      <w:r>
        <w:rPr>
          <w:rFonts w:ascii="Arial" w:hAnsi="Arial"/>
          <w:i/>
          <w:sz w:val="20"/>
        </w:rPr>
        <w:t>dictarán</w:t>
      </w:r>
      <w:r>
        <w:rPr>
          <w:rFonts w:ascii="Arial" w:hAnsi="Arial"/>
          <w:i/>
          <w:spacing w:val="7"/>
          <w:sz w:val="20"/>
        </w:rPr>
        <w:t xml:space="preserve"> </w:t>
      </w:r>
      <w:r>
        <w:rPr>
          <w:rFonts w:ascii="Arial" w:hAnsi="Arial"/>
          <w:i/>
          <w:sz w:val="20"/>
        </w:rPr>
        <w:t>las</w:t>
      </w:r>
      <w:r>
        <w:rPr>
          <w:rFonts w:ascii="Arial" w:hAnsi="Arial"/>
          <w:i/>
          <w:spacing w:val="6"/>
          <w:sz w:val="20"/>
        </w:rPr>
        <w:t xml:space="preserve"> </w:t>
      </w:r>
      <w:r>
        <w:rPr>
          <w:rFonts w:ascii="Arial" w:hAnsi="Arial"/>
          <w:i/>
          <w:sz w:val="20"/>
        </w:rPr>
        <w:t>sentencias</w:t>
      </w:r>
      <w:r>
        <w:rPr>
          <w:rFonts w:ascii="Arial" w:hAnsi="Arial"/>
          <w:i/>
          <w:spacing w:val="6"/>
          <w:sz w:val="20"/>
        </w:rPr>
        <w:t xml:space="preserve"> </w:t>
      </w:r>
      <w:r>
        <w:rPr>
          <w:rFonts w:ascii="Arial" w:hAnsi="Arial"/>
          <w:i/>
          <w:sz w:val="20"/>
        </w:rPr>
        <w:t>y</w:t>
      </w:r>
      <w:r>
        <w:rPr>
          <w:rFonts w:ascii="Arial" w:hAnsi="Arial"/>
          <w:i/>
          <w:spacing w:val="8"/>
          <w:sz w:val="20"/>
        </w:rPr>
        <w:t xml:space="preserve"> </w:t>
      </w:r>
      <w:r>
        <w:rPr>
          <w:rFonts w:ascii="Arial" w:hAnsi="Arial"/>
          <w:i/>
          <w:sz w:val="20"/>
        </w:rPr>
        <w:t>las</w:t>
      </w:r>
      <w:r>
        <w:rPr>
          <w:rFonts w:ascii="Arial" w:hAnsi="Arial"/>
          <w:i/>
          <w:spacing w:val="6"/>
          <w:sz w:val="20"/>
        </w:rPr>
        <w:t xml:space="preserve"> </w:t>
      </w:r>
      <w:r>
        <w:rPr>
          <w:rFonts w:ascii="Arial" w:hAnsi="Arial"/>
          <w:i/>
          <w:sz w:val="20"/>
        </w:rPr>
        <w:t>siguientes</w:t>
      </w:r>
      <w:r>
        <w:rPr>
          <w:rFonts w:ascii="Arial" w:hAnsi="Arial"/>
          <w:i/>
          <w:spacing w:val="-53"/>
          <w:sz w:val="20"/>
        </w:rPr>
        <w:t xml:space="preserve"> </w:t>
      </w:r>
      <w:r>
        <w:rPr>
          <w:rFonts w:ascii="Arial" w:hAnsi="Arial"/>
          <w:i/>
          <w:sz w:val="20"/>
        </w:rPr>
        <w:t>providencias:</w:t>
      </w:r>
    </w:p>
    <w:p w14:paraId="524DCA0D" w14:textId="77777777" w:rsidR="005D4E98" w:rsidRDefault="005B7C6E">
      <w:pPr>
        <w:pStyle w:val="Textoindependiente"/>
        <w:ind w:left="1681"/>
      </w:pPr>
      <w:r>
        <w:t>(…)</w:t>
      </w:r>
    </w:p>
    <w:p w14:paraId="0D4D3742" w14:textId="77777777" w:rsidR="005D4E98" w:rsidRDefault="005B7C6E">
      <w:pPr>
        <w:pStyle w:val="Textoindependiente"/>
        <w:spacing w:before="1"/>
        <w:ind w:left="1681"/>
      </w:pPr>
      <w:r>
        <w:t>h)</w:t>
      </w:r>
      <w:r>
        <w:rPr>
          <w:spacing w:val="19"/>
        </w:rPr>
        <w:t xml:space="preserve"> </w:t>
      </w:r>
      <w:r>
        <w:t>El</w:t>
      </w:r>
      <w:r>
        <w:rPr>
          <w:spacing w:val="20"/>
        </w:rPr>
        <w:t xml:space="preserve"> </w:t>
      </w:r>
      <w:r>
        <w:t>que</w:t>
      </w:r>
      <w:r>
        <w:rPr>
          <w:spacing w:val="21"/>
        </w:rPr>
        <w:t xml:space="preserve"> </w:t>
      </w:r>
      <w:r>
        <w:t>resuelve</w:t>
      </w:r>
      <w:r>
        <w:rPr>
          <w:spacing w:val="20"/>
        </w:rPr>
        <w:t xml:space="preserve"> </w:t>
      </w:r>
      <w:r>
        <w:t>la</w:t>
      </w:r>
      <w:r>
        <w:rPr>
          <w:spacing w:val="21"/>
        </w:rPr>
        <w:t xml:space="preserve"> </w:t>
      </w:r>
      <w:r>
        <w:t>apelación</w:t>
      </w:r>
      <w:r>
        <w:rPr>
          <w:spacing w:val="20"/>
        </w:rPr>
        <w:t xml:space="preserve"> </w:t>
      </w:r>
      <w:r>
        <w:t>del</w:t>
      </w:r>
      <w:r>
        <w:rPr>
          <w:spacing w:val="20"/>
        </w:rPr>
        <w:t xml:space="preserve"> </w:t>
      </w:r>
      <w:r>
        <w:t>auto</w:t>
      </w:r>
      <w:r>
        <w:rPr>
          <w:spacing w:val="21"/>
        </w:rPr>
        <w:t xml:space="preserve"> </w:t>
      </w:r>
      <w:r>
        <w:t>que</w:t>
      </w:r>
      <w:r>
        <w:rPr>
          <w:spacing w:val="21"/>
        </w:rPr>
        <w:t xml:space="preserve"> </w:t>
      </w:r>
      <w:r>
        <w:t>decreta,</w:t>
      </w:r>
      <w:r>
        <w:rPr>
          <w:spacing w:val="18"/>
        </w:rPr>
        <w:t xml:space="preserve"> </w:t>
      </w:r>
      <w:r>
        <w:t>deniega</w:t>
      </w:r>
      <w:r>
        <w:rPr>
          <w:spacing w:val="21"/>
        </w:rPr>
        <w:t xml:space="preserve"> </w:t>
      </w:r>
      <w:r>
        <w:t>o</w:t>
      </w:r>
      <w:r>
        <w:rPr>
          <w:spacing w:val="20"/>
        </w:rPr>
        <w:t xml:space="preserve"> </w:t>
      </w:r>
      <w:r>
        <w:t>modifica</w:t>
      </w:r>
      <w:r>
        <w:rPr>
          <w:spacing w:val="21"/>
        </w:rPr>
        <w:t xml:space="preserve"> </w:t>
      </w:r>
      <w:r>
        <w:t>una</w:t>
      </w:r>
      <w:r>
        <w:rPr>
          <w:spacing w:val="-53"/>
        </w:rPr>
        <w:t xml:space="preserve"> </w:t>
      </w:r>
      <w:r>
        <w:t>medida</w:t>
      </w:r>
      <w:r>
        <w:rPr>
          <w:spacing w:val="-2"/>
        </w:rPr>
        <w:t xml:space="preserve"> </w:t>
      </w:r>
      <w:r>
        <w:t>cautelar.</w:t>
      </w:r>
      <w:r>
        <w:rPr>
          <w:spacing w:val="1"/>
        </w:rPr>
        <w:t xml:space="preserve"> </w:t>
      </w:r>
      <w:r>
        <w:t>En primera</w:t>
      </w:r>
      <w:r>
        <w:rPr>
          <w:spacing w:val="-2"/>
        </w:rPr>
        <w:t xml:space="preserve"> </w:t>
      </w:r>
      <w:r>
        <w:t>instancia esta decisión</w:t>
      </w:r>
      <w:r>
        <w:rPr>
          <w:spacing w:val="-1"/>
        </w:rPr>
        <w:t xml:space="preserve"> </w:t>
      </w:r>
      <w:r>
        <w:t>será</w:t>
      </w:r>
      <w:r>
        <w:rPr>
          <w:spacing w:val="-2"/>
        </w:rPr>
        <w:t xml:space="preserve"> </w:t>
      </w:r>
      <w:r>
        <w:t>de</w:t>
      </w:r>
      <w:r>
        <w:rPr>
          <w:spacing w:val="-2"/>
        </w:rPr>
        <w:t xml:space="preserve"> </w:t>
      </w:r>
      <w:r>
        <w:t>ponente</w:t>
      </w:r>
      <w:r>
        <w:rPr>
          <w:spacing w:val="7"/>
        </w:rPr>
        <w:t xml:space="preserve"> </w:t>
      </w:r>
      <w:r>
        <w:t>(…).”</w:t>
      </w:r>
    </w:p>
    <w:p w14:paraId="664D8CFB" w14:textId="77777777" w:rsidR="005D4E98" w:rsidRDefault="005D4E98">
      <w:pPr>
        <w:pStyle w:val="Textoindependiente"/>
        <w:rPr>
          <w:sz w:val="22"/>
        </w:rPr>
      </w:pPr>
    </w:p>
    <w:p w14:paraId="48266741" w14:textId="77777777" w:rsidR="005D4E98" w:rsidRDefault="005B7C6E">
      <w:pPr>
        <w:pStyle w:val="Prrafodelista"/>
        <w:numPr>
          <w:ilvl w:val="0"/>
          <w:numId w:val="4"/>
        </w:numPr>
        <w:tabs>
          <w:tab w:val="left" w:pos="909"/>
        </w:tabs>
        <w:spacing w:before="128" w:line="360" w:lineRule="auto"/>
        <w:ind w:right="105" w:firstLine="0"/>
        <w:jc w:val="both"/>
      </w:pPr>
      <w:r>
        <w:t>En</w:t>
      </w:r>
      <w:r>
        <w:rPr>
          <w:spacing w:val="-10"/>
        </w:rPr>
        <w:t xml:space="preserve"> </w:t>
      </w:r>
      <w:r>
        <w:t>este</w:t>
      </w:r>
      <w:r>
        <w:rPr>
          <w:spacing w:val="-13"/>
        </w:rPr>
        <w:t xml:space="preserve"> </w:t>
      </w:r>
      <w:r>
        <w:t>caso,</w:t>
      </w:r>
      <w:r>
        <w:rPr>
          <w:spacing w:val="-9"/>
        </w:rPr>
        <w:t xml:space="preserve"> </w:t>
      </w:r>
      <w:r>
        <w:t>el</w:t>
      </w:r>
      <w:r>
        <w:rPr>
          <w:spacing w:val="-11"/>
        </w:rPr>
        <w:t xml:space="preserve"> </w:t>
      </w:r>
      <w:r>
        <w:t>auto</w:t>
      </w:r>
      <w:r>
        <w:rPr>
          <w:spacing w:val="-12"/>
        </w:rPr>
        <w:t xml:space="preserve"> </w:t>
      </w:r>
      <w:r>
        <w:t>apelado</w:t>
      </w:r>
      <w:r>
        <w:rPr>
          <w:spacing w:val="-10"/>
        </w:rPr>
        <w:t xml:space="preserve"> </w:t>
      </w:r>
      <w:r>
        <w:t>negó</w:t>
      </w:r>
      <w:r>
        <w:rPr>
          <w:spacing w:val="-12"/>
        </w:rPr>
        <w:t xml:space="preserve"> </w:t>
      </w:r>
      <w:r>
        <w:t>la</w:t>
      </w:r>
      <w:r>
        <w:rPr>
          <w:spacing w:val="-12"/>
        </w:rPr>
        <w:t xml:space="preserve"> </w:t>
      </w:r>
      <w:r>
        <w:t>medida</w:t>
      </w:r>
      <w:r>
        <w:rPr>
          <w:spacing w:val="-13"/>
        </w:rPr>
        <w:t xml:space="preserve"> </w:t>
      </w:r>
      <w:r>
        <w:t>cautelar</w:t>
      </w:r>
      <w:r>
        <w:rPr>
          <w:spacing w:val="-12"/>
        </w:rPr>
        <w:t xml:space="preserve"> </w:t>
      </w:r>
      <w:r>
        <w:t>razón</w:t>
      </w:r>
      <w:r>
        <w:rPr>
          <w:spacing w:val="-11"/>
        </w:rPr>
        <w:t xml:space="preserve"> </w:t>
      </w:r>
      <w:r>
        <w:t>por</w:t>
      </w:r>
      <w:r>
        <w:rPr>
          <w:spacing w:val="-11"/>
        </w:rPr>
        <w:t xml:space="preserve"> </w:t>
      </w:r>
      <w:r>
        <w:t>la</w:t>
      </w:r>
      <w:r>
        <w:rPr>
          <w:spacing w:val="-10"/>
        </w:rPr>
        <w:t xml:space="preserve"> </w:t>
      </w:r>
      <w:r>
        <w:t>que,</w:t>
      </w:r>
      <w:r>
        <w:rPr>
          <w:spacing w:val="-9"/>
        </w:rPr>
        <w:t xml:space="preserve"> </w:t>
      </w:r>
      <w:r>
        <w:t>conforme</w:t>
      </w:r>
      <w:r>
        <w:rPr>
          <w:spacing w:val="-59"/>
        </w:rPr>
        <w:t xml:space="preserve"> </w:t>
      </w:r>
      <w:r>
        <w:t>a</w:t>
      </w:r>
      <w:r>
        <w:rPr>
          <w:spacing w:val="-1"/>
        </w:rPr>
        <w:t xml:space="preserve"> </w:t>
      </w:r>
      <w:r>
        <w:t>lo dispuesto</w:t>
      </w:r>
      <w:r>
        <w:rPr>
          <w:spacing w:val="-2"/>
        </w:rPr>
        <w:t xml:space="preserve"> </w:t>
      </w:r>
      <w:r>
        <w:t>en la</w:t>
      </w:r>
      <w:r>
        <w:rPr>
          <w:spacing w:val="-2"/>
        </w:rPr>
        <w:t xml:space="preserve"> </w:t>
      </w:r>
      <w:r>
        <w:t>Ley</w:t>
      </w:r>
      <w:r>
        <w:rPr>
          <w:spacing w:val="-2"/>
        </w:rPr>
        <w:t xml:space="preserve"> </w:t>
      </w:r>
      <w:r>
        <w:t>2080 de</w:t>
      </w:r>
      <w:r>
        <w:rPr>
          <w:spacing w:val="-1"/>
        </w:rPr>
        <w:t xml:space="preserve"> </w:t>
      </w:r>
      <w:r>
        <w:t>2021,</w:t>
      </w:r>
      <w:r>
        <w:rPr>
          <w:spacing w:val="3"/>
        </w:rPr>
        <w:t xml:space="preserve"> </w:t>
      </w:r>
      <w:r>
        <w:t>la decisión es de</w:t>
      </w:r>
      <w:r>
        <w:rPr>
          <w:spacing w:val="-1"/>
        </w:rPr>
        <w:t xml:space="preserve"> </w:t>
      </w:r>
      <w:r>
        <w:t>Sala.</w:t>
      </w:r>
    </w:p>
    <w:p w14:paraId="0453FBF0" w14:textId="77777777" w:rsidR="005D4E98" w:rsidRDefault="005D4E98">
      <w:pPr>
        <w:pStyle w:val="Textoindependiente"/>
        <w:spacing w:before="10"/>
        <w:rPr>
          <w:rFonts w:ascii="Arial MT"/>
          <w:i w:val="0"/>
          <w:sz w:val="23"/>
        </w:rPr>
      </w:pPr>
    </w:p>
    <w:p w14:paraId="24F4D911" w14:textId="77777777" w:rsidR="005D4E98" w:rsidRDefault="005B7C6E">
      <w:pPr>
        <w:pStyle w:val="Ttulo1"/>
        <w:spacing w:before="1"/>
      </w:pPr>
      <w:r>
        <w:t>Problema</w:t>
      </w:r>
      <w:r>
        <w:rPr>
          <w:spacing w:val="-2"/>
        </w:rPr>
        <w:t xml:space="preserve"> </w:t>
      </w:r>
      <w:r>
        <w:t>jurídico</w:t>
      </w:r>
    </w:p>
    <w:p w14:paraId="60382176" w14:textId="77777777" w:rsidR="005D4E98" w:rsidRDefault="005D4E98">
      <w:pPr>
        <w:pStyle w:val="Textoindependiente"/>
        <w:spacing w:before="11"/>
        <w:rPr>
          <w:b/>
          <w:i w:val="0"/>
          <w:sz w:val="34"/>
        </w:rPr>
      </w:pPr>
    </w:p>
    <w:p w14:paraId="6468A639" w14:textId="77777777" w:rsidR="005D4E98" w:rsidRDefault="005B7C6E">
      <w:pPr>
        <w:pStyle w:val="Ttulo2"/>
        <w:numPr>
          <w:ilvl w:val="0"/>
          <w:numId w:val="4"/>
        </w:numPr>
        <w:tabs>
          <w:tab w:val="left" w:pos="966"/>
        </w:tabs>
        <w:spacing w:line="360" w:lineRule="auto"/>
        <w:ind w:right="107" w:firstLine="0"/>
        <w:jc w:val="both"/>
      </w:pPr>
      <w:r>
        <w:t>Corresponde a la Sala determinar ¿si hay lugar a revocar el auto de 6 de</w:t>
      </w:r>
      <w:r>
        <w:rPr>
          <w:spacing w:val="1"/>
        </w:rPr>
        <w:t xml:space="preserve"> </w:t>
      </w:r>
      <w:r>
        <w:t>noviembre de 2020, proferido por el Juzgado Décimo Administrativo del Circuito</w:t>
      </w:r>
      <w:r>
        <w:rPr>
          <w:spacing w:val="1"/>
        </w:rPr>
        <w:t xml:space="preserve"> </w:t>
      </w:r>
      <w:r>
        <w:rPr>
          <w:spacing w:val="-1"/>
        </w:rPr>
        <w:t>Judicial</w:t>
      </w:r>
      <w:r>
        <w:rPr>
          <w:spacing w:val="-13"/>
        </w:rPr>
        <w:t xml:space="preserve"> </w:t>
      </w:r>
      <w:r>
        <w:rPr>
          <w:spacing w:val="-1"/>
        </w:rPr>
        <w:t>de</w:t>
      </w:r>
      <w:r>
        <w:rPr>
          <w:spacing w:val="-12"/>
        </w:rPr>
        <w:t xml:space="preserve"> </w:t>
      </w:r>
      <w:r>
        <w:rPr>
          <w:spacing w:val="-1"/>
        </w:rPr>
        <w:t>Tunja</w:t>
      </w:r>
      <w:r>
        <w:rPr>
          <w:spacing w:val="-17"/>
        </w:rPr>
        <w:t xml:space="preserve"> </w:t>
      </w:r>
      <w:r>
        <w:t>que</w:t>
      </w:r>
      <w:r>
        <w:rPr>
          <w:spacing w:val="-12"/>
        </w:rPr>
        <w:t xml:space="preserve"> </w:t>
      </w:r>
      <w:r>
        <w:t>negó</w:t>
      </w:r>
      <w:r>
        <w:rPr>
          <w:spacing w:val="-13"/>
        </w:rPr>
        <w:t xml:space="preserve"> </w:t>
      </w:r>
      <w:r>
        <w:t>la</w:t>
      </w:r>
      <w:r>
        <w:rPr>
          <w:spacing w:val="-11"/>
        </w:rPr>
        <w:t xml:space="preserve"> </w:t>
      </w:r>
      <w:r>
        <w:t>medida</w:t>
      </w:r>
      <w:r>
        <w:rPr>
          <w:spacing w:val="-14"/>
        </w:rPr>
        <w:t xml:space="preserve"> </w:t>
      </w:r>
      <w:r>
        <w:t>cautelar</w:t>
      </w:r>
      <w:r>
        <w:rPr>
          <w:spacing w:val="-13"/>
        </w:rPr>
        <w:t xml:space="preserve"> </w:t>
      </w:r>
      <w:r>
        <w:t>solicitada</w:t>
      </w:r>
      <w:r>
        <w:rPr>
          <w:spacing w:val="-10"/>
        </w:rPr>
        <w:t xml:space="preserve"> </w:t>
      </w:r>
      <w:r>
        <w:t>por</w:t>
      </w:r>
      <w:r>
        <w:rPr>
          <w:spacing w:val="-13"/>
        </w:rPr>
        <w:t xml:space="preserve"> </w:t>
      </w:r>
      <w:r>
        <w:t>la</w:t>
      </w:r>
      <w:r>
        <w:rPr>
          <w:spacing w:val="-11"/>
        </w:rPr>
        <w:t xml:space="preserve"> </w:t>
      </w:r>
      <w:r>
        <w:t>parte</w:t>
      </w:r>
      <w:r>
        <w:rPr>
          <w:spacing w:val="-14"/>
        </w:rPr>
        <w:t xml:space="preserve"> </w:t>
      </w:r>
      <w:r>
        <w:t>actora,</w:t>
      </w:r>
      <w:r>
        <w:rPr>
          <w:spacing w:val="-12"/>
        </w:rPr>
        <w:t xml:space="preserve"> </w:t>
      </w:r>
      <w:r>
        <w:t>al</w:t>
      </w:r>
      <w:r>
        <w:rPr>
          <w:spacing w:val="-13"/>
        </w:rPr>
        <w:t xml:space="preserve"> </w:t>
      </w:r>
      <w:r>
        <w:t>señalar</w:t>
      </w:r>
      <w:r>
        <w:rPr>
          <w:spacing w:val="-59"/>
        </w:rPr>
        <w:t xml:space="preserve"> </w:t>
      </w:r>
      <w:r>
        <w:t>que</w:t>
      </w:r>
      <w:r>
        <w:rPr>
          <w:spacing w:val="-3"/>
        </w:rPr>
        <w:t xml:space="preserve"> </w:t>
      </w:r>
      <w:r>
        <w:t>la naturaleza de</w:t>
      </w:r>
      <w:r>
        <w:rPr>
          <w:spacing w:val="-1"/>
        </w:rPr>
        <w:t xml:space="preserve"> </w:t>
      </w:r>
      <w:r>
        <w:t>los</w:t>
      </w:r>
      <w:r>
        <w:rPr>
          <w:spacing w:val="-2"/>
        </w:rPr>
        <w:t xml:space="preserve"> </w:t>
      </w:r>
      <w:r>
        <w:t>recursos</w:t>
      </w:r>
      <w:r>
        <w:rPr>
          <w:spacing w:val="-2"/>
        </w:rPr>
        <w:t xml:space="preserve"> </w:t>
      </w:r>
      <w:r>
        <w:t>de</w:t>
      </w:r>
      <w:r>
        <w:rPr>
          <w:spacing w:val="-2"/>
        </w:rPr>
        <w:t xml:space="preserve"> </w:t>
      </w:r>
      <w:r>
        <w:t>la</w:t>
      </w:r>
      <w:r>
        <w:rPr>
          <w:spacing w:val="-1"/>
        </w:rPr>
        <w:t xml:space="preserve"> </w:t>
      </w:r>
      <w:r>
        <w:t>UGPP es</w:t>
      </w:r>
      <w:r>
        <w:rPr>
          <w:spacing w:val="2"/>
        </w:rPr>
        <w:t xml:space="preserve"> </w:t>
      </w:r>
      <w:r>
        <w:t>de carácter</w:t>
      </w:r>
      <w:r>
        <w:rPr>
          <w:spacing w:val="-2"/>
        </w:rPr>
        <w:t xml:space="preserve"> </w:t>
      </w:r>
      <w:r>
        <w:t>inembargable?</w:t>
      </w:r>
    </w:p>
    <w:p w14:paraId="1DBDCA4D" w14:textId="77777777" w:rsidR="005D4E98" w:rsidRDefault="005D4E98">
      <w:pPr>
        <w:pStyle w:val="Textoindependiente"/>
        <w:spacing w:before="9"/>
        <w:rPr>
          <w:rFonts w:ascii="Arial MT"/>
          <w:i w:val="0"/>
          <w:sz w:val="24"/>
        </w:rPr>
      </w:pPr>
    </w:p>
    <w:p w14:paraId="1506AD8A" w14:textId="77777777" w:rsidR="005D4E98" w:rsidRDefault="005B7C6E">
      <w:pPr>
        <w:spacing w:before="96"/>
        <w:ind w:left="548" w:right="117"/>
        <w:jc w:val="both"/>
        <w:rPr>
          <w:rFonts w:ascii="Arial MT" w:hAnsi="Arial MT"/>
          <w:sz w:val="18"/>
        </w:rPr>
      </w:pPr>
      <w:r>
        <w:rPr>
          <w:rFonts w:ascii="Arial MT" w:hAnsi="Arial MT"/>
          <w:position w:val="6"/>
          <w:sz w:val="12"/>
        </w:rPr>
        <w:t>8</w:t>
      </w:r>
      <w:r>
        <w:rPr>
          <w:rFonts w:ascii="Arial MT" w:hAnsi="Arial MT"/>
          <w:spacing w:val="1"/>
          <w:position w:val="6"/>
          <w:sz w:val="12"/>
        </w:rPr>
        <w:t xml:space="preserve"> </w:t>
      </w:r>
      <w:r>
        <w:rPr>
          <w:rFonts w:ascii="Arial MT" w:hAnsi="Arial MT"/>
          <w:sz w:val="18"/>
        </w:rPr>
        <w:t>El numeral 6º del artículo 627 del Código General del Proceso, establece que, los demás artículos</w:t>
      </w:r>
      <w:r>
        <w:rPr>
          <w:rFonts w:ascii="Arial MT" w:hAnsi="Arial MT"/>
          <w:spacing w:val="1"/>
          <w:sz w:val="18"/>
        </w:rPr>
        <w:t xml:space="preserve"> </w:t>
      </w:r>
      <w:r>
        <w:rPr>
          <w:rFonts w:ascii="Arial MT" w:hAnsi="Arial MT"/>
          <w:sz w:val="18"/>
        </w:rPr>
        <w:t>(entre</w:t>
      </w:r>
      <w:r>
        <w:rPr>
          <w:rFonts w:ascii="Arial MT" w:hAnsi="Arial MT"/>
          <w:spacing w:val="-7"/>
          <w:sz w:val="18"/>
        </w:rPr>
        <w:t xml:space="preserve"> </w:t>
      </w:r>
      <w:r>
        <w:rPr>
          <w:rFonts w:ascii="Arial MT" w:hAnsi="Arial MT"/>
          <w:sz w:val="18"/>
        </w:rPr>
        <w:t>los</w:t>
      </w:r>
      <w:r>
        <w:rPr>
          <w:rFonts w:ascii="Arial MT" w:hAnsi="Arial MT"/>
          <w:spacing w:val="-3"/>
          <w:sz w:val="18"/>
        </w:rPr>
        <w:t xml:space="preserve"> </w:t>
      </w:r>
      <w:r>
        <w:rPr>
          <w:rFonts w:ascii="Arial MT" w:hAnsi="Arial MT"/>
          <w:sz w:val="18"/>
        </w:rPr>
        <w:t>que</w:t>
      </w:r>
      <w:r>
        <w:rPr>
          <w:rFonts w:ascii="Arial MT" w:hAnsi="Arial MT"/>
          <w:spacing w:val="-6"/>
          <w:sz w:val="18"/>
        </w:rPr>
        <w:t xml:space="preserve"> </w:t>
      </w:r>
      <w:r>
        <w:rPr>
          <w:rFonts w:ascii="Arial MT" w:hAnsi="Arial MT"/>
          <w:sz w:val="18"/>
        </w:rPr>
        <w:t>se</w:t>
      </w:r>
      <w:r>
        <w:rPr>
          <w:rFonts w:ascii="Arial MT" w:hAnsi="Arial MT"/>
          <w:spacing w:val="-6"/>
          <w:sz w:val="18"/>
        </w:rPr>
        <w:t xml:space="preserve"> </w:t>
      </w:r>
      <w:r>
        <w:rPr>
          <w:rFonts w:ascii="Arial MT" w:hAnsi="Arial MT"/>
          <w:sz w:val="18"/>
        </w:rPr>
        <w:t>cuentan</w:t>
      </w:r>
      <w:r>
        <w:rPr>
          <w:rFonts w:ascii="Arial MT" w:hAnsi="Arial MT"/>
          <w:spacing w:val="-6"/>
          <w:sz w:val="18"/>
        </w:rPr>
        <w:t xml:space="preserve"> </w:t>
      </w:r>
      <w:r>
        <w:rPr>
          <w:rFonts w:ascii="Arial MT" w:hAnsi="Arial MT"/>
          <w:sz w:val="18"/>
        </w:rPr>
        <w:t>los</w:t>
      </w:r>
      <w:r>
        <w:rPr>
          <w:rFonts w:ascii="Arial MT" w:hAnsi="Arial MT"/>
          <w:spacing w:val="-4"/>
          <w:sz w:val="18"/>
        </w:rPr>
        <w:t xml:space="preserve"> </w:t>
      </w:r>
      <w:r>
        <w:rPr>
          <w:rFonts w:ascii="Arial MT" w:hAnsi="Arial MT"/>
          <w:sz w:val="18"/>
        </w:rPr>
        <w:t>relacionados</w:t>
      </w:r>
      <w:r>
        <w:rPr>
          <w:rFonts w:ascii="Arial MT" w:hAnsi="Arial MT"/>
          <w:spacing w:val="-6"/>
          <w:sz w:val="18"/>
        </w:rPr>
        <w:t xml:space="preserve"> </w:t>
      </w:r>
      <w:r>
        <w:rPr>
          <w:rFonts w:ascii="Arial MT" w:hAnsi="Arial MT"/>
          <w:sz w:val="18"/>
        </w:rPr>
        <w:t>con</w:t>
      </w:r>
      <w:r>
        <w:rPr>
          <w:rFonts w:ascii="Arial MT" w:hAnsi="Arial MT"/>
          <w:spacing w:val="-6"/>
          <w:sz w:val="18"/>
        </w:rPr>
        <w:t xml:space="preserve"> </w:t>
      </w:r>
      <w:r>
        <w:rPr>
          <w:rFonts w:ascii="Arial MT" w:hAnsi="Arial MT"/>
          <w:sz w:val="18"/>
        </w:rPr>
        <w:t>el</w:t>
      </w:r>
      <w:r>
        <w:rPr>
          <w:rFonts w:ascii="Arial MT" w:hAnsi="Arial MT"/>
          <w:spacing w:val="-6"/>
          <w:sz w:val="18"/>
        </w:rPr>
        <w:t xml:space="preserve"> </w:t>
      </w:r>
      <w:r>
        <w:rPr>
          <w:rFonts w:ascii="Arial MT" w:hAnsi="Arial MT"/>
          <w:sz w:val="18"/>
        </w:rPr>
        <w:t>proceso</w:t>
      </w:r>
      <w:r>
        <w:rPr>
          <w:rFonts w:ascii="Arial MT" w:hAnsi="Arial MT"/>
          <w:spacing w:val="-4"/>
          <w:sz w:val="18"/>
        </w:rPr>
        <w:t xml:space="preserve"> </w:t>
      </w:r>
      <w:r>
        <w:rPr>
          <w:rFonts w:ascii="Arial MT" w:hAnsi="Arial MT"/>
          <w:sz w:val="18"/>
        </w:rPr>
        <w:t>ejecutivo),</w:t>
      </w:r>
      <w:r>
        <w:rPr>
          <w:rFonts w:ascii="Arial MT" w:hAnsi="Arial MT"/>
          <w:spacing w:val="-5"/>
          <w:sz w:val="18"/>
        </w:rPr>
        <w:t xml:space="preserve"> </w:t>
      </w:r>
      <w:r>
        <w:rPr>
          <w:rFonts w:ascii="Arial MT" w:hAnsi="Arial MT"/>
          <w:sz w:val="18"/>
        </w:rPr>
        <w:t>entrarán</w:t>
      </w:r>
      <w:r>
        <w:rPr>
          <w:rFonts w:ascii="Arial MT" w:hAnsi="Arial MT"/>
          <w:spacing w:val="-4"/>
          <w:sz w:val="18"/>
        </w:rPr>
        <w:t xml:space="preserve"> </w:t>
      </w:r>
      <w:r>
        <w:rPr>
          <w:rFonts w:ascii="Arial MT" w:hAnsi="Arial MT"/>
          <w:sz w:val="18"/>
        </w:rPr>
        <w:t>en</w:t>
      </w:r>
      <w:r>
        <w:rPr>
          <w:rFonts w:ascii="Arial MT" w:hAnsi="Arial MT"/>
          <w:spacing w:val="-6"/>
          <w:sz w:val="18"/>
        </w:rPr>
        <w:t xml:space="preserve"> </w:t>
      </w:r>
      <w:r>
        <w:rPr>
          <w:rFonts w:ascii="Arial MT" w:hAnsi="Arial MT"/>
          <w:sz w:val="18"/>
        </w:rPr>
        <w:t>vigencia</w:t>
      </w:r>
      <w:r>
        <w:rPr>
          <w:rFonts w:ascii="Arial MT" w:hAnsi="Arial MT"/>
          <w:spacing w:val="-6"/>
          <w:sz w:val="18"/>
        </w:rPr>
        <w:t xml:space="preserve"> </w:t>
      </w:r>
      <w:r>
        <w:rPr>
          <w:rFonts w:ascii="Arial MT" w:hAnsi="Arial MT"/>
          <w:sz w:val="18"/>
        </w:rPr>
        <w:t>a</w:t>
      </w:r>
      <w:r>
        <w:rPr>
          <w:rFonts w:ascii="Arial MT" w:hAnsi="Arial MT"/>
          <w:spacing w:val="-4"/>
          <w:sz w:val="18"/>
        </w:rPr>
        <w:t xml:space="preserve"> </w:t>
      </w:r>
      <w:r>
        <w:rPr>
          <w:rFonts w:ascii="Arial MT" w:hAnsi="Arial MT"/>
          <w:sz w:val="18"/>
        </w:rPr>
        <w:t>partir</w:t>
      </w:r>
      <w:r>
        <w:rPr>
          <w:rFonts w:ascii="Arial MT" w:hAnsi="Arial MT"/>
          <w:spacing w:val="-5"/>
          <w:sz w:val="18"/>
        </w:rPr>
        <w:t xml:space="preserve"> </w:t>
      </w:r>
      <w:r>
        <w:rPr>
          <w:rFonts w:ascii="Arial MT" w:hAnsi="Arial MT"/>
          <w:sz w:val="18"/>
        </w:rPr>
        <w:t>del</w:t>
      </w:r>
      <w:r>
        <w:rPr>
          <w:rFonts w:ascii="Arial MT" w:hAnsi="Arial MT"/>
          <w:spacing w:val="-6"/>
          <w:sz w:val="18"/>
        </w:rPr>
        <w:t xml:space="preserve"> </w:t>
      </w:r>
      <w:r>
        <w:rPr>
          <w:rFonts w:ascii="Arial MT" w:hAnsi="Arial MT"/>
          <w:sz w:val="18"/>
        </w:rPr>
        <w:t>1º</w:t>
      </w:r>
      <w:r>
        <w:rPr>
          <w:rFonts w:ascii="Arial MT" w:hAnsi="Arial MT"/>
          <w:spacing w:val="-47"/>
          <w:sz w:val="18"/>
        </w:rPr>
        <w:t xml:space="preserve"> </w:t>
      </w:r>
      <w:r>
        <w:rPr>
          <w:rFonts w:ascii="Arial MT" w:hAnsi="Arial MT"/>
          <w:sz w:val="18"/>
        </w:rPr>
        <w:t>de</w:t>
      </w:r>
      <w:r>
        <w:rPr>
          <w:rFonts w:ascii="Arial MT" w:hAnsi="Arial MT"/>
          <w:spacing w:val="-1"/>
          <w:sz w:val="18"/>
        </w:rPr>
        <w:t xml:space="preserve"> </w:t>
      </w:r>
      <w:r>
        <w:rPr>
          <w:rFonts w:ascii="Arial MT" w:hAnsi="Arial MT"/>
          <w:sz w:val="18"/>
        </w:rPr>
        <w:t>enero de 2014.</w:t>
      </w:r>
    </w:p>
    <w:p w14:paraId="3C3C3823" w14:textId="77777777" w:rsidR="005D4E98" w:rsidRDefault="005D4E98">
      <w:pPr>
        <w:jc w:val="both"/>
        <w:rPr>
          <w:rFonts w:ascii="Arial MT" w:hAnsi="Arial MT"/>
          <w:sz w:val="18"/>
        </w:rPr>
        <w:sectPr w:rsidR="005D4E98">
          <w:headerReference w:type="default" r:id="rId14"/>
          <w:footerReference w:type="default" r:id="rId15"/>
          <w:pgSz w:w="12250" w:h="18730"/>
          <w:pgMar w:top="1900" w:right="1640" w:bottom="1600" w:left="1720" w:header="994" w:footer="1419" w:gutter="0"/>
          <w:cols w:space="720"/>
        </w:sectPr>
      </w:pPr>
    </w:p>
    <w:p w14:paraId="6D42689C" w14:textId="77777777" w:rsidR="005D4E98" w:rsidRDefault="005D4E98">
      <w:pPr>
        <w:pStyle w:val="Textoindependiente"/>
        <w:rPr>
          <w:rFonts w:ascii="Arial MT"/>
          <w:i w:val="0"/>
        </w:rPr>
      </w:pPr>
    </w:p>
    <w:p w14:paraId="27B416F8" w14:textId="77777777" w:rsidR="005D4E98" w:rsidRDefault="005D4E98">
      <w:pPr>
        <w:pStyle w:val="Textoindependiente"/>
        <w:spacing w:before="11"/>
        <w:rPr>
          <w:rFonts w:ascii="Arial MT"/>
          <w:i w:val="0"/>
          <w:sz w:val="21"/>
        </w:rPr>
      </w:pPr>
    </w:p>
    <w:p w14:paraId="42E1E9F5" w14:textId="77777777" w:rsidR="005D4E98" w:rsidRDefault="005B7C6E">
      <w:pPr>
        <w:pStyle w:val="Ttulo1"/>
      </w:pPr>
      <w:r>
        <w:t>Tesis de</w:t>
      </w:r>
      <w:r>
        <w:rPr>
          <w:spacing w:val="1"/>
        </w:rPr>
        <w:t xml:space="preserve"> </w:t>
      </w:r>
      <w:r>
        <w:t>la</w:t>
      </w:r>
      <w:r>
        <w:rPr>
          <w:spacing w:val="-2"/>
        </w:rPr>
        <w:t xml:space="preserve"> </w:t>
      </w:r>
      <w:r>
        <w:t>Sala</w:t>
      </w:r>
    </w:p>
    <w:p w14:paraId="6FD928E1" w14:textId="77777777" w:rsidR="005D4E98" w:rsidRDefault="005D4E98">
      <w:pPr>
        <w:pStyle w:val="Textoindependiente"/>
        <w:spacing w:before="11"/>
        <w:rPr>
          <w:b/>
          <w:i w:val="0"/>
          <w:sz w:val="34"/>
        </w:rPr>
      </w:pPr>
    </w:p>
    <w:p w14:paraId="79022783" w14:textId="77777777" w:rsidR="005D4E98" w:rsidRDefault="005B7C6E">
      <w:pPr>
        <w:pStyle w:val="Ttulo2"/>
        <w:numPr>
          <w:ilvl w:val="0"/>
          <w:numId w:val="4"/>
        </w:numPr>
        <w:tabs>
          <w:tab w:val="left" w:pos="914"/>
        </w:tabs>
        <w:spacing w:line="360" w:lineRule="auto"/>
        <w:ind w:right="105" w:firstLine="0"/>
        <w:jc w:val="both"/>
      </w:pPr>
      <w:r>
        <w:t>La</w:t>
      </w:r>
      <w:r>
        <w:rPr>
          <w:spacing w:val="-6"/>
        </w:rPr>
        <w:t xml:space="preserve"> </w:t>
      </w:r>
      <w:r>
        <w:t>Sala</w:t>
      </w:r>
      <w:r>
        <w:rPr>
          <w:spacing w:val="-8"/>
        </w:rPr>
        <w:t xml:space="preserve"> </w:t>
      </w:r>
      <w:r>
        <w:t>revocará</w:t>
      </w:r>
      <w:r>
        <w:rPr>
          <w:spacing w:val="-3"/>
        </w:rPr>
        <w:t xml:space="preserve"> </w:t>
      </w:r>
      <w:r>
        <w:t>parcialmente</w:t>
      </w:r>
      <w:r>
        <w:rPr>
          <w:spacing w:val="-5"/>
        </w:rPr>
        <w:t xml:space="preserve"> </w:t>
      </w:r>
      <w:r>
        <w:t>el</w:t>
      </w:r>
      <w:r>
        <w:rPr>
          <w:spacing w:val="-6"/>
        </w:rPr>
        <w:t xml:space="preserve"> </w:t>
      </w:r>
      <w:r>
        <w:t>auto</w:t>
      </w:r>
      <w:r>
        <w:rPr>
          <w:spacing w:val="-5"/>
        </w:rPr>
        <w:t xml:space="preserve"> </w:t>
      </w:r>
      <w:r>
        <w:t>objeto</w:t>
      </w:r>
      <w:r>
        <w:rPr>
          <w:spacing w:val="-9"/>
        </w:rPr>
        <w:t xml:space="preserve"> </w:t>
      </w:r>
      <w:r>
        <w:t>del</w:t>
      </w:r>
      <w:r>
        <w:rPr>
          <w:spacing w:val="-6"/>
        </w:rPr>
        <w:t xml:space="preserve"> </w:t>
      </w:r>
      <w:r>
        <w:t>recurso</w:t>
      </w:r>
      <w:r>
        <w:rPr>
          <w:spacing w:val="-7"/>
        </w:rPr>
        <w:t xml:space="preserve"> </w:t>
      </w:r>
      <w:r>
        <w:t>de</w:t>
      </w:r>
      <w:r>
        <w:rPr>
          <w:spacing w:val="-6"/>
        </w:rPr>
        <w:t xml:space="preserve"> </w:t>
      </w:r>
      <w:r>
        <w:t>alzada,</w:t>
      </w:r>
      <w:r>
        <w:rPr>
          <w:spacing w:val="-4"/>
        </w:rPr>
        <w:t xml:space="preserve"> </w:t>
      </w:r>
      <w:r>
        <w:t>al</w:t>
      </w:r>
      <w:r>
        <w:rPr>
          <w:spacing w:val="-8"/>
        </w:rPr>
        <w:t xml:space="preserve"> </w:t>
      </w:r>
      <w:r>
        <w:t>considerar</w:t>
      </w:r>
      <w:r>
        <w:rPr>
          <w:spacing w:val="-59"/>
        </w:rPr>
        <w:t xml:space="preserve"> </w:t>
      </w:r>
      <w:r>
        <w:t>que es procedente el embargo de los recursos de la cuenta No. **25359 del Banco</w:t>
      </w:r>
      <w:r>
        <w:rPr>
          <w:spacing w:val="1"/>
        </w:rPr>
        <w:t xml:space="preserve"> </w:t>
      </w:r>
      <w:r>
        <w:rPr>
          <w:spacing w:val="-1"/>
        </w:rPr>
        <w:t>Popular</w:t>
      </w:r>
      <w:r>
        <w:rPr>
          <w:spacing w:val="-13"/>
        </w:rPr>
        <w:t xml:space="preserve"> </w:t>
      </w:r>
      <w:r>
        <w:rPr>
          <w:spacing w:val="-1"/>
        </w:rPr>
        <w:t>en</w:t>
      </w:r>
      <w:r>
        <w:rPr>
          <w:spacing w:val="-14"/>
        </w:rPr>
        <w:t xml:space="preserve"> </w:t>
      </w:r>
      <w:r>
        <w:rPr>
          <w:spacing w:val="-1"/>
        </w:rPr>
        <w:t>tanto</w:t>
      </w:r>
      <w:r>
        <w:rPr>
          <w:spacing w:val="-13"/>
        </w:rPr>
        <w:t xml:space="preserve"> </w:t>
      </w:r>
      <w:r>
        <w:rPr>
          <w:spacing w:val="-1"/>
        </w:rPr>
        <w:t>se</w:t>
      </w:r>
      <w:r>
        <w:rPr>
          <w:spacing w:val="-17"/>
        </w:rPr>
        <w:t xml:space="preserve"> </w:t>
      </w:r>
      <w:r>
        <w:rPr>
          <w:spacing w:val="-1"/>
        </w:rPr>
        <w:t>configura</w:t>
      </w:r>
      <w:r>
        <w:rPr>
          <w:spacing w:val="-13"/>
        </w:rPr>
        <w:t xml:space="preserve"> </w:t>
      </w:r>
      <w:r>
        <w:t>una</w:t>
      </w:r>
      <w:r>
        <w:rPr>
          <w:spacing w:val="-14"/>
        </w:rPr>
        <w:t xml:space="preserve"> </w:t>
      </w:r>
      <w:r>
        <w:t>de</w:t>
      </w:r>
      <w:r>
        <w:rPr>
          <w:spacing w:val="-16"/>
        </w:rPr>
        <w:t xml:space="preserve"> </w:t>
      </w:r>
      <w:r>
        <w:t>las</w:t>
      </w:r>
      <w:r>
        <w:rPr>
          <w:spacing w:val="-14"/>
        </w:rPr>
        <w:t xml:space="preserve"> </w:t>
      </w:r>
      <w:r>
        <w:t>excepciones</w:t>
      </w:r>
      <w:r>
        <w:rPr>
          <w:spacing w:val="-13"/>
        </w:rPr>
        <w:t xml:space="preserve"> </w:t>
      </w:r>
      <w:r>
        <w:t>al</w:t>
      </w:r>
      <w:r>
        <w:rPr>
          <w:spacing w:val="-15"/>
        </w:rPr>
        <w:t xml:space="preserve"> </w:t>
      </w:r>
      <w:r>
        <w:t>principio</w:t>
      </w:r>
      <w:r>
        <w:rPr>
          <w:spacing w:val="-13"/>
        </w:rPr>
        <w:t xml:space="preserve"> </w:t>
      </w:r>
      <w:r>
        <w:t>de</w:t>
      </w:r>
      <w:r>
        <w:rPr>
          <w:spacing w:val="-14"/>
        </w:rPr>
        <w:t xml:space="preserve"> </w:t>
      </w:r>
      <w:r>
        <w:t>inembargabilidad</w:t>
      </w:r>
      <w:r>
        <w:rPr>
          <w:spacing w:val="-59"/>
        </w:rPr>
        <w:t xml:space="preserve"> </w:t>
      </w:r>
      <w:r>
        <w:t>al tratarse de la ejecución de una sentencia judicial aunado a que persigue la</w:t>
      </w:r>
      <w:r>
        <w:rPr>
          <w:spacing w:val="1"/>
        </w:rPr>
        <w:t xml:space="preserve"> </w:t>
      </w:r>
      <w:r>
        <w:t>satisfacción</w:t>
      </w:r>
      <w:r>
        <w:rPr>
          <w:spacing w:val="-2"/>
        </w:rPr>
        <w:t xml:space="preserve"> </w:t>
      </w:r>
      <w:r>
        <w:t>de una</w:t>
      </w:r>
      <w:r>
        <w:rPr>
          <w:spacing w:val="-2"/>
        </w:rPr>
        <w:t xml:space="preserve"> </w:t>
      </w:r>
      <w:r>
        <w:t>acreencia laboral.</w:t>
      </w:r>
    </w:p>
    <w:p w14:paraId="62B2BC75" w14:textId="77777777" w:rsidR="005D4E98" w:rsidRDefault="005D4E98">
      <w:pPr>
        <w:pStyle w:val="Textoindependiente"/>
        <w:spacing w:before="2"/>
        <w:rPr>
          <w:rFonts w:ascii="Arial MT"/>
          <w:i w:val="0"/>
          <w:sz w:val="24"/>
        </w:rPr>
      </w:pPr>
    </w:p>
    <w:p w14:paraId="7DF4B5AF" w14:textId="77777777" w:rsidR="005D4E98" w:rsidRDefault="005B7C6E">
      <w:pPr>
        <w:pStyle w:val="Prrafodelista"/>
        <w:numPr>
          <w:ilvl w:val="0"/>
          <w:numId w:val="4"/>
        </w:numPr>
        <w:tabs>
          <w:tab w:val="left" w:pos="969"/>
        </w:tabs>
        <w:spacing w:line="360" w:lineRule="auto"/>
        <w:ind w:right="107" w:firstLine="0"/>
        <w:jc w:val="both"/>
      </w:pPr>
      <w:r>
        <w:t>Sin embargo, confirmará la decisión negatoria de la medida encaminada al</w:t>
      </w:r>
      <w:r>
        <w:rPr>
          <w:spacing w:val="1"/>
        </w:rPr>
        <w:t xml:space="preserve"> </w:t>
      </w:r>
      <w:r>
        <w:t>embargo de los recursos depositados en la cuenta 4462 del Banco Agrario de</w:t>
      </w:r>
      <w:r>
        <w:rPr>
          <w:spacing w:val="1"/>
        </w:rPr>
        <w:t xml:space="preserve"> </w:t>
      </w:r>
      <w:r>
        <w:t>Colombia, pues si bien están depositados a nombre de la UGPP no son de su</w:t>
      </w:r>
      <w:r>
        <w:rPr>
          <w:spacing w:val="1"/>
        </w:rPr>
        <w:t xml:space="preserve"> </w:t>
      </w:r>
      <w:r>
        <w:t>propiedad,</w:t>
      </w:r>
      <w:r>
        <w:rPr>
          <w:spacing w:val="1"/>
        </w:rPr>
        <w:t xml:space="preserve"> </w:t>
      </w:r>
      <w:r>
        <w:t>por</w:t>
      </w:r>
      <w:r>
        <w:rPr>
          <w:spacing w:val="1"/>
        </w:rPr>
        <w:t xml:space="preserve"> </w:t>
      </w:r>
      <w:r>
        <w:t>las</w:t>
      </w:r>
      <w:r>
        <w:rPr>
          <w:spacing w:val="-2"/>
        </w:rPr>
        <w:t xml:space="preserve"> </w:t>
      </w:r>
      <w:r>
        <w:t>razones</w:t>
      </w:r>
      <w:r>
        <w:rPr>
          <w:spacing w:val="-2"/>
        </w:rPr>
        <w:t xml:space="preserve"> </w:t>
      </w:r>
      <w:r>
        <w:t>que pasan a</w:t>
      </w:r>
      <w:r>
        <w:rPr>
          <w:spacing w:val="-2"/>
        </w:rPr>
        <w:t xml:space="preserve"> </w:t>
      </w:r>
      <w:r>
        <w:t>exponerse.</w:t>
      </w:r>
    </w:p>
    <w:p w14:paraId="2FEAEAF8" w14:textId="77777777" w:rsidR="005D4E98" w:rsidRDefault="005D4E98">
      <w:pPr>
        <w:pStyle w:val="Textoindependiente"/>
        <w:spacing w:before="10"/>
        <w:rPr>
          <w:rFonts w:ascii="Arial MT"/>
          <w:i w:val="0"/>
          <w:sz w:val="23"/>
        </w:rPr>
      </w:pPr>
    </w:p>
    <w:p w14:paraId="6244F140" w14:textId="77777777" w:rsidR="005D4E98" w:rsidRDefault="005B7C6E">
      <w:pPr>
        <w:pStyle w:val="Ttulo1"/>
      </w:pPr>
      <w:r>
        <w:t>Consideraciones</w:t>
      </w:r>
    </w:p>
    <w:p w14:paraId="09E81732" w14:textId="77777777" w:rsidR="005D4E98" w:rsidRDefault="005D4E98">
      <w:pPr>
        <w:pStyle w:val="Textoindependiente"/>
        <w:rPr>
          <w:b/>
          <w:i w:val="0"/>
          <w:sz w:val="35"/>
        </w:rPr>
      </w:pPr>
    </w:p>
    <w:p w14:paraId="27CE7EB4" w14:textId="77777777" w:rsidR="005D4E98" w:rsidRDefault="005B7C6E">
      <w:pPr>
        <w:ind w:left="548"/>
        <w:rPr>
          <w:b/>
        </w:rPr>
      </w:pPr>
      <w:r>
        <w:rPr>
          <w:b/>
        </w:rPr>
        <w:t>De las</w:t>
      </w:r>
      <w:r>
        <w:rPr>
          <w:b/>
          <w:spacing w:val="-1"/>
        </w:rPr>
        <w:t xml:space="preserve"> </w:t>
      </w:r>
      <w:r>
        <w:rPr>
          <w:b/>
        </w:rPr>
        <w:t>medidas</w:t>
      </w:r>
      <w:r>
        <w:rPr>
          <w:b/>
          <w:spacing w:val="-2"/>
        </w:rPr>
        <w:t xml:space="preserve"> </w:t>
      </w:r>
      <w:r>
        <w:rPr>
          <w:b/>
        </w:rPr>
        <w:t>cautelares</w:t>
      </w:r>
      <w:r>
        <w:rPr>
          <w:b/>
          <w:spacing w:val="1"/>
        </w:rPr>
        <w:t xml:space="preserve"> </w:t>
      </w:r>
      <w:r>
        <w:rPr>
          <w:b/>
        </w:rPr>
        <w:t>y</w:t>
      </w:r>
      <w:r>
        <w:rPr>
          <w:b/>
          <w:spacing w:val="-3"/>
        </w:rPr>
        <w:t xml:space="preserve"> </w:t>
      </w:r>
      <w:r>
        <w:rPr>
          <w:b/>
        </w:rPr>
        <w:t>el</w:t>
      </w:r>
      <w:r>
        <w:rPr>
          <w:b/>
          <w:spacing w:val="1"/>
        </w:rPr>
        <w:t xml:space="preserve"> </w:t>
      </w:r>
      <w:r>
        <w:rPr>
          <w:b/>
        </w:rPr>
        <w:t>embargo</w:t>
      </w:r>
    </w:p>
    <w:p w14:paraId="37DF994E" w14:textId="77777777" w:rsidR="005D4E98" w:rsidRDefault="005D4E98">
      <w:pPr>
        <w:pStyle w:val="Textoindependiente"/>
        <w:rPr>
          <w:b/>
          <w:i w:val="0"/>
          <w:sz w:val="24"/>
        </w:rPr>
      </w:pPr>
    </w:p>
    <w:p w14:paraId="18091DFB" w14:textId="77777777" w:rsidR="005D4E98" w:rsidRDefault="005D4E98">
      <w:pPr>
        <w:pStyle w:val="Textoindependiente"/>
        <w:rPr>
          <w:b/>
          <w:i w:val="0"/>
        </w:rPr>
      </w:pPr>
    </w:p>
    <w:p w14:paraId="30CFD517" w14:textId="77777777" w:rsidR="005D4E98" w:rsidRDefault="005B7C6E">
      <w:pPr>
        <w:pStyle w:val="Ttulo2"/>
        <w:numPr>
          <w:ilvl w:val="0"/>
          <w:numId w:val="4"/>
        </w:numPr>
        <w:tabs>
          <w:tab w:val="left" w:pos="935"/>
        </w:tabs>
        <w:spacing w:line="360" w:lineRule="auto"/>
        <w:ind w:right="107" w:firstLine="0"/>
        <w:jc w:val="both"/>
      </w:pPr>
      <w:r w:rsidRPr="004C20D2">
        <w:t>Las medidas cautelares constituyen el instrumento que garantiza la efectividad</w:t>
      </w:r>
      <w:r w:rsidRPr="004C20D2">
        <w:rPr>
          <w:spacing w:val="1"/>
        </w:rPr>
        <w:t xml:space="preserve"> </w:t>
      </w:r>
      <w:r w:rsidRPr="004C20D2">
        <w:t>de la sentencia y de este modo, el derecho al acceso a la administración de justicia,</w:t>
      </w:r>
      <w:r w:rsidRPr="004C20D2">
        <w:rPr>
          <w:spacing w:val="-59"/>
        </w:rPr>
        <w:t xml:space="preserve"> </w:t>
      </w:r>
      <w:r w:rsidRPr="004C20D2">
        <w:t>pues impiden que, por el transcurso del tiempo, sus efectos sean nugatorios.</w:t>
      </w:r>
      <w:r>
        <w:t xml:space="preserve"> En</w:t>
      </w:r>
      <w:r>
        <w:rPr>
          <w:spacing w:val="1"/>
        </w:rPr>
        <w:t xml:space="preserve"> </w:t>
      </w:r>
      <w:r>
        <w:t>efecto, según la Corte Constitucional, constituyen instrumentos para proteger la</w:t>
      </w:r>
      <w:r>
        <w:rPr>
          <w:spacing w:val="1"/>
        </w:rPr>
        <w:t xml:space="preserve"> </w:t>
      </w:r>
      <w:r>
        <w:t>integridad de un</w:t>
      </w:r>
      <w:r>
        <w:rPr>
          <w:spacing w:val="-2"/>
        </w:rPr>
        <w:t xml:space="preserve"> </w:t>
      </w:r>
      <w:r>
        <w:t>derecho</w:t>
      </w:r>
      <w:r>
        <w:rPr>
          <w:spacing w:val="-4"/>
        </w:rPr>
        <w:t xml:space="preserve"> </w:t>
      </w:r>
      <w:r>
        <w:t>que es</w:t>
      </w:r>
      <w:r>
        <w:rPr>
          <w:spacing w:val="-2"/>
        </w:rPr>
        <w:t xml:space="preserve"> </w:t>
      </w:r>
      <w:r>
        <w:t>controvertido en</w:t>
      </w:r>
      <w:r>
        <w:rPr>
          <w:spacing w:val="-5"/>
        </w:rPr>
        <w:t xml:space="preserve"> </w:t>
      </w:r>
      <w:r>
        <w:t>el</w:t>
      </w:r>
      <w:r>
        <w:rPr>
          <w:spacing w:val="-1"/>
        </w:rPr>
        <w:t xml:space="preserve"> </w:t>
      </w:r>
      <w:r>
        <w:t>juicio:</w:t>
      </w:r>
    </w:p>
    <w:p w14:paraId="302EA1F5" w14:textId="77777777" w:rsidR="005D4E98" w:rsidRDefault="005D4E98">
      <w:pPr>
        <w:pStyle w:val="Textoindependiente"/>
        <w:rPr>
          <w:rFonts w:ascii="Arial MT"/>
          <w:i w:val="0"/>
          <w:sz w:val="33"/>
        </w:rPr>
      </w:pPr>
    </w:p>
    <w:p w14:paraId="0807FC3D" w14:textId="77777777" w:rsidR="005D4E98" w:rsidRDefault="005B7C6E">
      <w:pPr>
        <w:pStyle w:val="Textoindependiente"/>
        <w:spacing w:line="276" w:lineRule="auto"/>
        <w:ind w:left="1681" w:right="111"/>
        <w:jc w:val="both"/>
        <w:rPr>
          <w:sz w:val="13"/>
        </w:rPr>
      </w:pPr>
      <w:r>
        <w:t>“Así,</w:t>
      </w:r>
      <w:r>
        <w:rPr>
          <w:spacing w:val="1"/>
        </w:rPr>
        <w:t xml:space="preserve"> </w:t>
      </w:r>
      <w:r>
        <w:t>constituyen</w:t>
      </w:r>
      <w:r>
        <w:rPr>
          <w:spacing w:val="1"/>
        </w:rPr>
        <w:t xml:space="preserve"> </w:t>
      </w:r>
      <w:r>
        <w:t>una</w:t>
      </w:r>
      <w:r>
        <w:rPr>
          <w:spacing w:val="1"/>
        </w:rPr>
        <w:t xml:space="preserve"> </w:t>
      </w:r>
      <w:r>
        <w:t>parte</w:t>
      </w:r>
      <w:r>
        <w:rPr>
          <w:spacing w:val="1"/>
        </w:rPr>
        <w:t xml:space="preserve"> </w:t>
      </w:r>
      <w:r>
        <w:t>integrante</w:t>
      </w:r>
      <w:r>
        <w:rPr>
          <w:spacing w:val="1"/>
        </w:rPr>
        <w:t xml:space="preserve"> </w:t>
      </w:r>
      <w:r>
        <w:t>del</w:t>
      </w:r>
      <w:r>
        <w:rPr>
          <w:spacing w:val="1"/>
        </w:rPr>
        <w:t xml:space="preserve"> </w:t>
      </w:r>
      <w:r>
        <w:t>contenido</w:t>
      </w:r>
      <w:r>
        <w:rPr>
          <w:spacing w:val="1"/>
        </w:rPr>
        <w:t xml:space="preserve"> </w:t>
      </w:r>
      <w:r>
        <w:t>constitucionalmente</w:t>
      </w:r>
      <w:r>
        <w:rPr>
          <w:spacing w:val="1"/>
        </w:rPr>
        <w:t xml:space="preserve"> </w:t>
      </w:r>
      <w:r>
        <w:t>protegido del</w:t>
      </w:r>
      <w:r>
        <w:rPr>
          <w:spacing w:val="1"/>
        </w:rPr>
        <w:t xml:space="preserve"> </w:t>
      </w:r>
      <w:r>
        <w:t>derecho a</w:t>
      </w:r>
      <w:r>
        <w:rPr>
          <w:spacing w:val="1"/>
        </w:rPr>
        <w:t xml:space="preserve"> </w:t>
      </w:r>
      <w:r>
        <w:t>acceder</w:t>
      </w:r>
      <w:r>
        <w:rPr>
          <w:spacing w:val="1"/>
        </w:rPr>
        <w:t xml:space="preserve"> </w:t>
      </w:r>
      <w:r>
        <w:t>a la justicia, no</w:t>
      </w:r>
      <w:r>
        <w:rPr>
          <w:spacing w:val="1"/>
        </w:rPr>
        <w:t xml:space="preserve"> </w:t>
      </w:r>
      <w:r>
        <w:t>sólo porque garantiza la</w:t>
      </w:r>
      <w:r>
        <w:rPr>
          <w:spacing w:val="1"/>
        </w:rPr>
        <w:t xml:space="preserve"> </w:t>
      </w:r>
      <w:r>
        <w:t>efectividad</w:t>
      </w:r>
      <w:r>
        <w:rPr>
          <w:spacing w:val="1"/>
        </w:rPr>
        <w:t xml:space="preserve"> </w:t>
      </w:r>
      <w:r>
        <w:t>de</w:t>
      </w:r>
      <w:r>
        <w:rPr>
          <w:spacing w:val="1"/>
        </w:rPr>
        <w:t xml:space="preserve"> </w:t>
      </w:r>
      <w:r>
        <w:t>las</w:t>
      </w:r>
      <w:r>
        <w:rPr>
          <w:spacing w:val="1"/>
        </w:rPr>
        <w:t xml:space="preserve"> </w:t>
      </w:r>
      <w:r>
        <w:t>sentencias,</w:t>
      </w:r>
      <w:r>
        <w:rPr>
          <w:spacing w:val="1"/>
        </w:rPr>
        <w:t xml:space="preserve"> </w:t>
      </w:r>
      <w:r>
        <w:t>sino</w:t>
      </w:r>
      <w:r>
        <w:rPr>
          <w:spacing w:val="1"/>
        </w:rPr>
        <w:t xml:space="preserve"> </w:t>
      </w:r>
      <w:r>
        <w:t>además</w:t>
      </w:r>
      <w:r>
        <w:rPr>
          <w:spacing w:val="1"/>
        </w:rPr>
        <w:t xml:space="preserve"> </w:t>
      </w:r>
      <w:r>
        <w:t>porque</w:t>
      </w:r>
      <w:r>
        <w:rPr>
          <w:spacing w:val="1"/>
        </w:rPr>
        <w:t xml:space="preserve"> </w:t>
      </w:r>
      <w:r>
        <w:t>contribuye</w:t>
      </w:r>
      <w:r>
        <w:rPr>
          <w:spacing w:val="1"/>
        </w:rPr>
        <w:t xml:space="preserve"> </w:t>
      </w:r>
      <w:r>
        <w:t>a</w:t>
      </w:r>
      <w:r>
        <w:rPr>
          <w:spacing w:val="1"/>
        </w:rPr>
        <w:t xml:space="preserve"> </w:t>
      </w:r>
      <w:r>
        <w:t>un</w:t>
      </w:r>
      <w:r>
        <w:rPr>
          <w:spacing w:val="1"/>
        </w:rPr>
        <w:t xml:space="preserve"> </w:t>
      </w:r>
      <w:r>
        <w:t>mayor</w:t>
      </w:r>
      <w:r>
        <w:rPr>
          <w:spacing w:val="-53"/>
        </w:rPr>
        <w:t xml:space="preserve"> </w:t>
      </w:r>
      <w:r>
        <w:t>equilibrio procesal, en la medida en que asegura que quien acuda a la justicia</w:t>
      </w:r>
      <w:r>
        <w:rPr>
          <w:spacing w:val="1"/>
        </w:rPr>
        <w:t xml:space="preserve"> </w:t>
      </w:r>
      <w:r>
        <w:t>mantenga, en el desarrollo del proceso, un estado de cosas semejante al que</w:t>
      </w:r>
      <w:r>
        <w:rPr>
          <w:spacing w:val="1"/>
        </w:rPr>
        <w:t xml:space="preserve"> </w:t>
      </w:r>
      <w:r>
        <w:t>existía cuando recurrió a los jueces. Las medidas cautelares tienen por objeto</w:t>
      </w:r>
      <w:r>
        <w:rPr>
          <w:spacing w:val="1"/>
        </w:rPr>
        <w:t xml:space="preserve"> </w:t>
      </w:r>
      <w:r>
        <w:t>garantizar</w:t>
      </w:r>
      <w:r>
        <w:rPr>
          <w:spacing w:val="1"/>
        </w:rPr>
        <w:t xml:space="preserve"> </w:t>
      </w:r>
      <w:r>
        <w:t>el</w:t>
      </w:r>
      <w:r>
        <w:rPr>
          <w:spacing w:val="1"/>
        </w:rPr>
        <w:t xml:space="preserve"> </w:t>
      </w:r>
      <w:r>
        <w:t>ejercicio</w:t>
      </w:r>
      <w:r>
        <w:rPr>
          <w:spacing w:val="1"/>
        </w:rPr>
        <w:t xml:space="preserve"> </w:t>
      </w:r>
      <w:r>
        <w:t>de</w:t>
      </w:r>
      <w:r>
        <w:rPr>
          <w:spacing w:val="1"/>
        </w:rPr>
        <w:t xml:space="preserve"> </w:t>
      </w:r>
      <w:r>
        <w:t>un</w:t>
      </w:r>
      <w:r>
        <w:rPr>
          <w:spacing w:val="1"/>
        </w:rPr>
        <w:t xml:space="preserve"> </w:t>
      </w:r>
      <w:r>
        <w:t>derecho</w:t>
      </w:r>
      <w:r>
        <w:rPr>
          <w:spacing w:val="1"/>
        </w:rPr>
        <w:t xml:space="preserve"> </w:t>
      </w:r>
      <w:r>
        <w:t>objetivo,</w:t>
      </w:r>
      <w:r>
        <w:rPr>
          <w:spacing w:val="1"/>
        </w:rPr>
        <w:t xml:space="preserve"> </w:t>
      </w:r>
      <w:r>
        <w:t>legal</w:t>
      </w:r>
      <w:r>
        <w:rPr>
          <w:spacing w:val="1"/>
        </w:rPr>
        <w:t xml:space="preserve"> </w:t>
      </w:r>
      <w:r>
        <w:t>o</w:t>
      </w:r>
      <w:r>
        <w:rPr>
          <w:spacing w:val="1"/>
        </w:rPr>
        <w:t xml:space="preserve"> </w:t>
      </w:r>
      <w:r>
        <w:t>convencionalmente</w:t>
      </w:r>
      <w:r>
        <w:rPr>
          <w:spacing w:val="1"/>
        </w:rPr>
        <w:t xml:space="preserve"> </w:t>
      </w:r>
      <w:r>
        <w:t>reconocido, impedir que se modifique una situación de hecho o de derecho o</w:t>
      </w:r>
      <w:r>
        <w:rPr>
          <w:spacing w:val="1"/>
        </w:rPr>
        <w:t xml:space="preserve"> </w:t>
      </w:r>
      <w:r>
        <w:t>asegurar</w:t>
      </w:r>
      <w:r>
        <w:rPr>
          <w:spacing w:val="-2"/>
        </w:rPr>
        <w:t xml:space="preserve"> </w:t>
      </w:r>
      <w:r>
        <w:t>los</w:t>
      </w:r>
      <w:r>
        <w:rPr>
          <w:spacing w:val="-5"/>
        </w:rPr>
        <w:t xml:space="preserve"> </w:t>
      </w:r>
      <w:r>
        <w:t>resultados</w:t>
      </w:r>
      <w:r>
        <w:rPr>
          <w:spacing w:val="-2"/>
        </w:rPr>
        <w:t xml:space="preserve"> </w:t>
      </w:r>
      <w:r>
        <w:t>de</w:t>
      </w:r>
      <w:r>
        <w:rPr>
          <w:spacing w:val="-1"/>
        </w:rPr>
        <w:t xml:space="preserve"> </w:t>
      </w:r>
      <w:r>
        <w:t>una</w:t>
      </w:r>
      <w:r>
        <w:rPr>
          <w:spacing w:val="-2"/>
        </w:rPr>
        <w:t xml:space="preserve"> </w:t>
      </w:r>
      <w:r>
        <w:t>decisión</w:t>
      </w:r>
      <w:r>
        <w:rPr>
          <w:spacing w:val="-4"/>
        </w:rPr>
        <w:t xml:space="preserve"> </w:t>
      </w:r>
      <w:r>
        <w:t>judicial</w:t>
      </w:r>
      <w:r>
        <w:rPr>
          <w:spacing w:val="-6"/>
        </w:rPr>
        <w:t xml:space="preserve"> </w:t>
      </w:r>
      <w:r>
        <w:t>o</w:t>
      </w:r>
      <w:r>
        <w:rPr>
          <w:spacing w:val="-3"/>
        </w:rPr>
        <w:t xml:space="preserve"> </w:t>
      </w:r>
      <w:r>
        <w:t>administrativa</w:t>
      </w:r>
      <w:r>
        <w:rPr>
          <w:spacing w:val="-2"/>
        </w:rPr>
        <w:t xml:space="preserve"> </w:t>
      </w:r>
      <w:r>
        <w:t>futura,</w:t>
      </w:r>
      <w:r>
        <w:rPr>
          <w:spacing w:val="-3"/>
        </w:rPr>
        <w:t xml:space="preserve"> </w:t>
      </w:r>
      <w:r>
        <w:t>mientras</w:t>
      </w:r>
      <w:r>
        <w:rPr>
          <w:spacing w:val="-53"/>
        </w:rPr>
        <w:t xml:space="preserve"> </w:t>
      </w:r>
      <w:r>
        <w:t>se adelante y concluye la actuación respectiva, situaciones que de otra forma</w:t>
      </w:r>
      <w:r>
        <w:rPr>
          <w:spacing w:val="1"/>
        </w:rPr>
        <w:t xml:space="preserve"> </w:t>
      </w:r>
      <w:r>
        <w:t>quedarían desprotegidas ante la no improbable actividad o conducta maliciosa</w:t>
      </w:r>
      <w:r>
        <w:rPr>
          <w:spacing w:val="1"/>
        </w:rPr>
        <w:t xml:space="preserve"> </w:t>
      </w:r>
      <w:r>
        <w:t>del</w:t>
      </w:r>
      <w:r>
        <w:rPr>
          <w:spacing w:val="-1"/>
        </w:rPr>
        <w:t xml:space="preserve"> </w:t>
      </w:r>
      <w:r>
        <w:t>actual</w:t>
      </w:r>
      <w:r>
        <w:rPr>
          <w:spacing w:val="-2"/>
        </w:rPr>
        <w:t xml:space="preserve"> </w:t>
      </w:r>
      <w:r>
        <w:t>o</w:t>
      </w:r>
      <w:r>
        <w:rPr>
          <w:spacing w:val="1"/>
        </w:rPr>
        <w:t xml:space="preserve"> </w:t>
      </w:r>
      <w:r>
        <w:t>eventual</w:t>
      </w:r>
      <w:r>
        <w:rPr>
          <w:spacing w:val="-2"/>
        </w:rPr>
        <w:t xml:space="preserve"> </w:t>
      </w:r>
      <w:r>
        <w:t>obligado"</w:t>
      </w:r>
      <w:r>
        <w:rPr>
          <w:position w:val="6"/>
          <w:sz w:val="13"/>
        </w:rPr>
        <w:t>9</w:t>
      </w:r>
    </w:p>
    <w:p w14:paraId="35646788" w14:textId="77777777" w:rsidR="005D4E98" w:rsidRDefault="005D4E98">
      <w:pPr>
        <w:pStyle w:val="Textoindependiente"/>
        <w:rPr>
          <w:sz w:val="22"/>
        </w:rPr>
      </w:pPr>
    </w:p>
    <w:p w14:paraId="67E4AF29" w14:textId="77777777" w:rsidR="005D4E98" w:rsidRPr="004C20D2" w:rsidRDefault="005B7C6E">
      <w:pPr>
        <w:pStyle w:val="Ttulo2"/>
        <w:numPr>
          <w:ilvl w:val="0"/>
          <w:numId w:val="4"/>
        </w:numPr>
        <w:tabs>
          <w:tab w:val="left" w:pos="940"/>
        </w:tabs>
        <w:spacing w:before="129" w:line="360" w:lineRule="auto"/>
        <w:ind w:right="105" w:firstLine="0"/>
        <w:jc w:val="both"/>
      </w:pPr>
      <w:r w:rsidRPr="004C20D2">
        <w:t>Las medidas cautelares, entendidas como garantía del derecho al acceso a la</w:t>
      </w:r>
      <w:r w:rsidRPr="004C20D2">
        <w:rPr>
          <w:spacing w:val="1"/>
        </w:rPr>
        <w:t xml:space="preserve"> </w:t>
      </w:r>
      <w:r w:rsidRPr="004C20D2">
        <w:t>administración</w:t>
      </w:r>
      <w:r w:rsidRPr="004C20D2">
        <w:rPr>
          <w:spacing w:val="-7"/>
        </w:rPr>
        <w:t xml:space="preserve"> </w:t>
      </w:r>
      <w:r w:rsidRPr="004C20D2">
        <w:t>de</w:t>
      </w:r>
      <w:r w:rsidRPr="004C20D2">
        <w:rPr>
          <w:spacing w:val="-9"/>
        </w:rPr>
        <w:t xml:space="preserve"> </w:t>
      </w:r>
      <w:r w:rsidRPr="004C20D2">
        <w:t>justicia,</w:t>
      </w:r>
      <w:r w:rsidRPr="004C20D2">
        <w:rPr>
          <w:spacing w:val="-5"/>
        </w:rPr>
        <w:t xml:space="preserve"> </w:t>
      </w:r>
      <w:r w:rsidRPr="004C20D2">
        <w:t>tienen</w:t>
      </w:r>
      <w:r w:rsidRPr="004C20D2">
        <w:rPr>
          <w:spacing w:val="-9"/>
        </w:rPr>
        <w:t xml:space="preserve"> </w:t>
      </w:r>
      <w:r w:rsidRPr="004C20D2">
        <w:t>un</w:t>
      </w:r>
      <w:r w:rsidRPr="004C20D2">
        <w:rPr>
          <w:spacing w:val="-6"/>
        </w:rPr>
        <w:t xml:space="preserve"> </w:t>
      </w:r>
      <w:r w:rsidRPr="004C20D2">
        <w:t>carácter</w:t>
      </w:r>
      <w:r w:rsidRPr="004C20D2">
        <w:rPr>
          <w:spacing w:val="-5"/>
        </w:rPr>
        <w:t xml:space="preserve"> </w:t>
      </w:r>
      <w:r w:rsidRPr="004C20D2">
        <w:t>protector</w:t>
      </w:r>
      <w:r w:rsidRPr="004C20D2">
        <w:rPr>
          <w:spacing w:val="-8"/>
        </w:rPr>
        <w:t xml:space="preserve"> </w:t>
      </w:r>
      <w:r w:rsidRPr="004C20D2">
        <w:t>transitorio,</w:t>
      </w:r>
      <w:r w:rsidRPr="004C20D2">
        <w:rPr>
          <w:spacing w:val="-5"/>
        </w:rPr>
        <w:t xml:space="preserve"> </w:t>
      </w:r>
      <w:r w:rsidRPr="004C20D2">
        <w:t>en</w:t>
      </w:r>
      <w:r w:rsidRPr="004C20D2">
        <w:rPr>
          <w:spacing w:val="-9"/>
        </w:rPr>
        <w:t xml:space="preserve"> </w:t>
      </w:r>
      <w:r w:rsidRPr="004C20D2">
        <w:t>consideración</w:t>
      </w:r>
      <w:r w:rsidRPr="004C20D2">
        <w:rPr>
          <w:spacing w:val="-7"/>
        </w:rPr>
        <w:t xml:space="preserve"> </w:t>
      </w:r>
      <w:r w:rsidRPr="004C20D2">
        <w:t>a</w:t>
      </w:r>
      <w:r w:rsidRPr="004C20D2">
        <w:rPr>
          <w:spacing w:val="-58"/>
        </w:rPr>
        <w:t xml:space="preserve"> </w:t>
      </w:r>
      <w:r w:rsidRPr="004C20D2">
        <w:t>que su naturaleza es meramente temporal en tanto pueden modificarse o suprimirse</w:t>
      </w:r>
      <w:r w:rsidRPr="004C20D2">
        <w:rPr>
          <w:spacing w:val="-59"/>
        </w:rPr>
        <w:t xml:space="preserve"> </w:t>
      </w:r>
      <w:r w:rsidRPr="004C20D2">
        <w:t>a</w:t>
      </w:r>
      <w:r w:rsidRPr="004C20D2">
        <w:rPr>
          <w:spacing w:val="1"/>
        </w:rPr>
        <w:t xml:space="preserve"> </w:t>
      </w:r>
      <w:r w:rsidRPr="004C20D2">
        <w:t>voluntad</w:t>
      </w:r>
      <w:r w:rsidRPr="004C20D2">
        <w:rPr>
          <w:spacing w:val="1"/>
        </w:rPr>
        <w:t xml:space="preserve"> </w:t>
      </w:r>
      <w:r w:rsidRPr="004C20D2">
        <w:t>del</w:t>
      </w:r>
      <w:r w:rsidRPr="004C20D2">
        <w:rPr>
          <w:spacing w:val="1"/>
        </w:rPr>
        <w:t xml:space="preserve"> </w:t>
      </w:r>
      <w:r w:rsidRPr="004C20D2">
        <w:t>acreedor</w:t>
      </w:r>
      <w:r w:rsidRPr="004C20D2">
        <w:rPr>
          <w:spacing w:val="1"/>
        </w:rPr>
        <w:t xml:space="preserve"> </w:t>
      </w:r>
      <w:r w:rsidRPr="004C20D2">
        <w:t>o por</w:t>
      </w:r>
      <w:r w:rsidRPr="004C20D2">
        <w:rPr>
          <w:spacing w:val="1"/>
        </w:rPr>
        <w:t xml:space="preserve"> </w:t>
      </w:r>
      <w:r w:rsidRPr="004C20D2">
        <w:t>el cumplimiento</w:t>
      </w:r>
      <w:r w:rsidRPr="004C20D2">
        <w:rPr>
          <w:spacing w:val="1"/>
        </w:rPr>
        <w:t xml:space="preserve"> </w:t>
      </w:r>
      <w:r w:rsidRPr="004C20D2">
        <w:t>de</w:t>
      </w:r>
      <w:r w:rsidRPr="004C20D2">
        <w:rPr>
          <w:spacing w:val="1"/>
        </w:rPr>
        <w:t xml:space="preserve"> </w:t>
      </w:r>
      <w:r w:rsidRPr="004C20D2">
        <w:t>la obligación.</w:t>
      </w:r>
      <w:r w:rsidRPr="004C20D2">
        <w:rPr>
          <w:spacing w:val="1"/>
        </w:rPr>
        <w:t xml:space="preserve"> </w:t>
      </w:r>
      <w:r w:rsidRPr="004C20D2">
        <w:t>En efecto,</w:t>
      </w:r>
      <w:r w:rsidRPr="004C20D2">
        <w:rPr>
          <w:spacing w:val="1"/>
        </w:rPr>
        <w:t xml:space="preserve"> </w:t>
      </w:r>
      <w:r w:rsidRPr="004C20D2">
        <w:t>se</w:t>
      </w:r>
      <w:r w:rsidRPr="004C20D2">
        <w:rPr>
          <w:spacing w:val="1"/>
        </w:rPr>
        <w:t xml:space="preserve"> </w:t>
      </w:r>
      <w:r w:rsidRPr="004C20D2">
        <w:rPr>
          <w:spacing w:val="-1"/>
        </w:rPr>
        <w:t>mantienen</w:t>
      </w:r>
      <w:r w:rsidRPr="004C20D2">
        <w:rPr>
          <w:spacing w:val="-12"/>
        </w:rPr>
        <w:t xml:space="preserve"> </w:t>
      </w:r>
      <w:r w:rsidRPr="004C20D2">
        <w:rPr>
          <w:spacing w:val="-1"/>
        </w:rPr>
        <w:t>únicamente</w:t>
      </w:r>
      <w:r w:rsidRPr="004C20D2">
        <w:rPr>
          <w:spacing w:val="-16"/>
        </w:rPr>
        <w:t xml:space="preserve"> </w:t>
      </w:r>
      <w:r w:rsidRPr="004C20D2">
        <w:t>mientras</w:t>
      </w:r>
      <w:r w:rsidRPr="004C20D2">
        <w:rPr>
          <w:spacing w:val="-10"/>
        </w:rPr>
        <w:t xml:space="preserve"> </w:t>
      </w:r>
      <w:r w:rsidRPr="004C20D2">
        <w:t>subsistan</w:t>
      </w:r>
      <w:r w:rsidRPr="004C20D2">
        <w:rPr>
          <w:spacing w:val="-14"/>
        </w:rPr>
        <w:t xml:space="preserve"> </w:t>
      </w:r>
      <w:r w:rsidRPr="004C20D2">
        <w:t>las</w:t>
      </w:r>
      <w:r w:rsidRPr="004C20D2">
        <w:rPr>
          <w:spacing w:val="-10"/>
        </w:rPr>
        <w:t xml:space="preserve"> </w:t>
      </w:r>
      <w:r w:rsidRPr="004C20D2">
        <w:t>situaciones</w:t>
      </w:r>
      <w:r w:rsidRPr="004C20D2">
        <w:rPr>
          <w:spacing w:val="-10"/>
        </w:rPr>
        <w:t xml:space="preserve"> </w:t>
      </w:r>
      <w:r w:rsidRPr="004C20D2">
        <w:t>de</w:t>
      </w:r>
      <w:r w:rsidRPr="004C20D2">
        <w:rPr>
          <w:spacing w:val="-11"/>
        </w:rPr>
        <w:t xml:space="preserve"> </w:t>
      </w:r>
      <w:r w:rsidRPr="004C20D2">
        <w:t>hecho</w:t>
      </w:r>
      <w:r w:rsidRPr="004C20D2">
        <w:rPr>
          <w:spacing w:val="-14"/>
        </w:rPr>
        <w:t xml:space="preserve"> </w:t>
      </w:r>
      <w:r w:rsidRPr="004C20D2">
        <w:t>y</w:t>
      </w:r>
      <w:r w:rsidRPr="004C20D2">
        <w:rPr>
          <w:spacing w:val="-13"/>
        </w:rPr>
        <w:t xml:space="preserve"> </w:t>
      </w:r>
      <w:r w:rsidRPr="004C20D2">
        <w:t>de</w:t>
      </w:r>
      <w:r w:rsidRPr="004C20D2">
        <w:rPr>
          <w:spacing w:val="-11"/>
        </w:rPr>
        <w:t xml:space="preserve"> </w:t>
      </w:r>
      <w:r w:rsidRPr="004C20D2">
        <w:t>derecho</w:t>
      </w:r>
      <w:r w:rsidRPr="004C20D2">
        <w:rPr>
          <w:spacing w:val="-14"/>
        </w:rPr>
        <w:t xml:space="preserve"> </w:t>
      </w:r>
      <w:r w:rsidRPr="004C20D2">
        <w:t>que</w:t>
      </w:r>
      <w:r w:rsidRPr="004C20D2">
        <w:rPr>
          <w:spacing w:val="-58"/>
        </w:rPr>
        <w:t xml:space="preserve"> </w:t>
      </w:r>
      <w:r w:rsidRPr="004C20D2">
        <w:t>permitieron</w:t>
      </w:r>
      <w:r w:rsidRPr="004C20D2">
        <w:rPr>
          <w:spacing w:val="-3"/>
        </w:rPr>
        <w:t xml:space="preserve"> </w:t>
      </w:r>
      <w:r w:rsidRPr="004C20D2">
        <w:t>su</w:t>
      </w:r>
      <w:r w:rsidRPr="004C20D2">
        <w:rPr>
          <w:spacing w:val="-2"/>
        </w:rPr>
        <w:t xml:space="preserve"> </w:t>
      </w:r>
      <w:r w:rsidRPr="004C20D2">
        <w:t>decreto.</w:t>
      </w:r>
    </w:p>
    <w:p w14:paraId="4B20A12B" w14:textId="77777777" w:rsidR="005D4E98" w:rsidRDefault="00865804">
      <w:pPr>
        <w:pStyle w:val="Textoindependiente"/>
        <w:spacing w:before="1"/>
        <w:rPr>
          <w:rFonts w:ascii="Arial MT"/>
          <w:i w:val="0"/>
          <w:sz w:val="11"/>
        </w:rPr>
      </w:pPr>
      <w:r>
        <w:pict w14:anchorId="03421FD2">
          <v:rect id="_x0000_s1031" style="position:absolute;margin-left:113.4pt;margin-top:8.3pt;width:2in;height:.55pt;z-index:-15727104;mso-wrap-distance-left:0;mso-wrap-distance-right:0;mso-position-horizontal-relative:page" fillcolor="black" stroked="f">
            <w10:wrap type="topAndBottom" anchorx="page"/>
          </v:rect>
        </w:pict>
      </w:r>
    </w:p>
    <w:p w14:paraId="3DD3D054" w14:textId="77777777" w:rsidR="005D4E98" w:rsidRDefault="005B7C6E">
      <w:pPr>
        <w:spacing w:before="69"/>
        <w:ind w:left="548"/>
        <w:rPr>
          <w:rFonts w:ascii="Arial MT" w:hAnsi="Arial MT"/>
          <w:sz w:val="18"/>
        </w:rPr>
      </w:pPr>
      <w:r>
        <w:rPr>
          <w:rFonts w:ascii="Arial MT" w:hAnsi="Arial MT"/>
          <w:position w:val="6"/>
          <w:sz w:val="12"/>
        </w:rPr>
        <w:t>9</w:t>
      </w:r>
      <w:r>
        <w:rPr>
          <w:rFonts w:ascii="Arial MT" w:hAnsi="Arial MT"/>
          <w:spacing w:val="15"/>
          <w:position w:val="6"/>
          <w:sz w:val="12"/>
        </w:rPr>
        <w:t xml:space="preserve"> </w:t>
      </w:r>
      <w:r>
        <w:rPr>
          <w:rFonts w:ascii="Arial MT" w:hAnsi="Arial MT"/>
          <w:sz w:val="18"/>
        </w:rPr>
        <w:t>Sentencia</w:t>
      </w:r>
      <w:r>
        <w:rPr>
          <w:rFonts w:ascii="Arial MT" w:hAnsi="Arial MT"/>
          <w:spacing w:val="-2"/>
          <w:sz w:val="18"/>
        </w:rPr>
        <w:t xml:space="preserve"> </w:t>
      </w:r>
      <w:r>
        <w:rPr>
          <w:rFonts w:ascii="Arial MT" w:hAnsi="Arial MT"/>
          <w:sz w:val="18"/>
        </w:rPr>
        <w:t>C-523</w:t>
      </w:r>
      <w:r>
        <w:rPr>
          <w:rFonts w:ascii="Arial MT" w:hAnsi="Arial MT"/>
          <w:spacing w:val="-5"/>
          <w:sz w:val="18"/>
        </w:rPr>
        <w:t xml:space="preserve"> </w:t>
      </w:r>
      <w:r>
        <w:rPr>
          <w:rFonts w:ascii="Arial MT" w:hAnsi="Arial MT"/>
          <w:sz w:val="18"/>
        </w:rPr>
        <w:t>de</w:t>
      </w:r>
      <w:r>
        <w:rPr>
          <w:rFonts w:ascii="Arial MT" w:hAnsi="Arial MT"/>
          <w:spacing w:val="-4"/>
          <w:sz w:val="18"/>
        </w:rPr>
        <w:t xml:space="preserve"> </w:t>
      </w:r>
      <w:r>
        <w:rPr>
          <w:rFonts w:ascii="Arial MT" w:hAnsi="Arial MT"/>
          <w:sz w:val="18"/>
        </w:rPr>
        <w:t>2009.</w:t>
      </w:r>
      <w:r>
        <w:rPr>
          <w:rFonts w:ascii="Arial MT" w:hAnsi="Arial MT"/>
          <w:spacing w:val="-2"/>
          <w:sz w:val="18"/>
        </w:rPr>
        <w:t xml:space="preserve"> </w:t>
      </w:r>
      <w:r>
        <w:rPr>
          <w:rFonts w:ascii="Arial MT" w:hAnsi="Arial MT"/>
          <w:sz w:val="18"/>
        </w:rPr>
        <w:t>Magistrada</w:t>
      </w:r>
      <w:r>
        <w:rPr>
          <w:rFonts w:ascii="Arial MT" w:hAnsi="Arial MT"/>
          <w:spacing w:val="-2"/>
          <w:sz w:val="18"/>
        </w:rPr>
        <w:t xml:space="preserve"> </w:t>
      </w:r>
      <w:r>
        <w:rPr>
          <w:rFonts w:ascii="Arial MT" w:hAnsi="Arial MT"/>
          <w:sz w:val="18"/>
        </w:rPr>
        <w:t>Ponente</w:t>
      </w:r>
      <w:r>
        <w:rPr>
          <w:rFonts w:ascii="Arial MT" w:hAnsi="Arial MT"/>
          <w:spacing w:val="-2"/>
          <w:sz w:val="18"/>
        </w:rPr>
        <w:t xml:space="preserve"> </w:t>
      </w:r>
      <w:r>
        <w:rPr>
          <w:rFonts w:ascii="Arial MT" w:hAnsi="Arial MT"/>
          <w:sz w:val="18"/>
        </w:rPr>
        <w:t>Dra.</w:t>
      </w:r>
      <w:r>
        <w:rPr>
          <w:rFonts w:ascii="Arial MT" w:hAnsi="Arial MT"/>
          <w:spacing w:val="-4"/>
          <w:sz w:val="18"/>
        </w:rPr>
        <w:t xml:space="preserve"> </w:t>
      </w:r>
      <w:r>
        <w:rPr>
          <w:rFonts w:ascii="Arial MT" w:hAnsi="Arial MT"/>
          <w:sz w:val="18"/>
        </w:rPr>
        <w:t>María</w:t>
      </w:r>
      <w:r>
        <w:rPr>
          <w:rFonts w:ascii="Arial MT" w:hAnsi="Arial MT"/>
          <w:spacing w:val="-2"/>
          <w:sz w:val="18"/>
        </w:rPr>
        <w:t xml:space="preserve"> </w:t>
      </w:r>
      <w:r>
        <w:rPr>
          <w:rFonts w:ascii="Arial MT" w:hAnsi="Arial MT"/>
          <w:sz w:val="18"/>
        </w:rPr>
        <w:t>Victoria</w:t>
      </w:r>
      <w:r>
        <w:rPr>
          <w:rFonts w:ascii="Arial MT" w:hAnsi="Arial MT"/>
          <w:spacing w:val="-2"/>
          <w:sz w:val="18"/>
        </w:rPr>
        <w:t xml:space="preserve"> </w:t>
      </w:r>
      <w:r>
        <w:rPr>
          <w:rFonts w:ascii="Arial MT" w:hAnsi="Arial MT"/>
          <w:sz w:val="18"/>
        </w:rPr>
        <w:t>Calle</w:t>
      </w:r>
      <w:r>
        <w:rPr>
          <w:rFonts w:ascii="Arial MT" w:hAnsi="Arial MT"/>
          <w:spacing w:val="-2"/>
          <w:sz w:val="18"/>
        </w:rPr>
        <w:t xml:space="preserve"> </w:t>
      </w:r>
      <w:r>
        <w:rPr>
          <w:rFonts w:ascii="Arial MT" w:hAnsi="Arial MT"/>
          <w:sz w:val="18"/>
        </w:rPr>
        <w:t>Correa</w:t>
      </w:r>
    </w:p>
    <w:p w14:paraId="01EBFAF7" w14:textId="77777777" w:rsidR="005D4E98" w:rsidRDefault="005D4E98">
      <w:pPr>
        <w:rPr>
          <w:rFonts w:ascii="Arial MT" w:hAnsi="Arial MT"/>
          <w:sz w:val="18"/>
        </w:rPr>
        <w:sectPr w:rsidR="005D4E98">
          <w:headerReference w:type="default" r:id="rId16"/>
          <w:footerReference w:type="default" r:id="rId17"/>
          <w:pgSz w:w="12250" w:h="18730"/>
          <w:pgMar w:top="1900" w:right="1640" w:bottom="1200" w:left="1720" w:header="994" w:footer="1005" w:gutter="0"/>
          <w:cols w:space="720"/>
        </w:sectPr>
      </w:pPr>
    </w:p>
    <w:p w14:paraId="55077E0A" w14:textId="77777777" w:rsidR="005D4E98" w:rsidRDefault="005D4E98">
      <w:pPr>
        <w:pStyle w:val="Textoindependiente"/>
        <w:rPr>
          <w:rFonts w:ascii="Arial MT"/>
          <w:i w:val="0"/>
        </w:rPr>
      </w:pPr>
    </w:p>
    <w:p w14:paraId="1B7B3B33" w14:textId="77777777" w:rsidR="005D4E98" w:rsidRDefault="005D4E98">
      <w:pPr>
        <w:pStyle w:val="Textoindependiente"/>
        <w:spacing w:before="9"/>
        <w:rPr>
          <w:rFonts w:ascii="Arial MT"/>
          <w:i w:val="0"/>
          <w:sz w:val="22"/>
        </w:rPr>
      </w:pPr>
    </w:p>
    <w:p w14:paraId="619ADDC8" w14:textId="77777777" w:rsidR="005D4E98" w:rsidRDefault="005B7C6E">
      <w:pPr>
        <w:pStyle w:val="Ttulo2"/>
        <w:numPr>
          <w:ilvl w:val="0"/>
          <w:numId w:val="4"/>
        </w:numPr>
        <w:tabs>
          <w:tab w:val="left" w:pos="916"/>
        </w:tabs>
        <w:spacing w:before="93" w:line="360" w:lineRule="auto"/>
        <w:ind w:right="110" w:firstLine="0"/>
        <w:jc w:val="both"/>
      </w:pPr>
      <w:r>
        <w:t>Sobre</w:t>
      </w:r>
      <w:r>
        <w:rPr>
          <w:spacing w:val="-4"/>
        </w:rPr>
        <w:t xml:space="preserve"> </w:t>
      </w:r>
      <w:r>
        <w:t>las</w:t>
      </w:r>
      <w:r>
        <w:rPr>
          <w:spacing w:val="-6"/>
        </w:rPr>
        <w:t xml:space="preserve"> </w:t>
      </w:r>
      <w:r>
        <w:t>medidas</w:t>
      </w:r>
      <w:r>
        <w:rPr>
          <w:spacing w:val="-4"/>
        </w:rPr>
        <w:t xml:space="preserve"> </w:t>
      </w:r>
      <w:r>
        <w:t>cautelares</w:t>
      </w:r>
      <w:r>
        <w:rPr>
          <w:spacing w:val="-3"/>
        </w:rPr>
        <w:t xml:space="preserve"> </w:t>
      </w:r>
      <w:r>
        <w:t>en</w:t>
      </w:r>
      <w:r>
        <w:rPr>
          <w:spacing w:val="-4"/>
        </w:rPr>
        <w:t xml:space="preserve"> </w:t>
      </w:r>
      <w:r>
        <w:t>los</w:t>
      </w:r>
      <w:r>
        <w:rPr>
          <w:spacing w:val="-4"/>
        </w:rPr>
        <w:t xml:space="preserve"> </w:t>
      </w:r>
      <w:r>
        <w:t>procesos</w:t>
      </w:r>
      <w:r>
        <w:rPr>
          <w:spacing w:val="-4"/>
        </w:rPr>
        <w:t xml:space="preserve"> </w:t>
      </w:r>
      <w:r>
        <w:t>ejecutivos,</w:t>
      </w:r>
      <w:r>
        <w:rPr>
          <w:spacing w:val="-2"/>
        </w:rPr>
        <w:t xml:space="preserve"> </w:t>
      </w:r>
      <w:r>
        <w:t>dispone</w:t>
      </w:r>
      <w:r>
        <w:rPr>
          <w:spacing w:val="-4"/>
        </w:rPr>
        <w:t xml:space="preserve"> </w:t>
      </w:r>
      <w:r>
        <w:t>el</w:t>
      </w:r>
      <w:r>
        <w:rPr>
          <w:spacing w:val="-5"/>
        </w:rPr>
        <w:t xml:space="preserve"> </w:t>
      </w:r>
      <w:r>
        <w:t>artículo</w:t>
      </w:r>
      <w:r>
        <w:rPr>
          <w:spacing w:val="-4"/>
        </w:rPr>
        <w:t xml:space="preserve"> </w:t>
      </w:r>
      <w:r>
        <w:t>599</w:t>
      </w:r>
      <w:r>
        <w:rPr>
          <w:spacing w:val="-58"/>
        </w:rPr>
        <w:t xml:space="preserve"> </w:t>
      </w:r>
      <w:r>
        <w:t>del</w:t>
      </w:r>
      <w:r>
        <w:rPr>
          <w:spacing w:val="-1"/>
        </w:rPr>
        <w:t xml:space="preserve"> </w:t>
      </w:r>
      <w:r>
        <w:t>CGP,</w:t>
      </w:r>
      <w:r>
        <w:rPr>
          <w:spacing w:val="-1"/>
        </w:rPr>
        <w:t xml:space="preserve"> </w:t>
      </w:r>
      <w:r>
        <w:t>lo siguiente:</w:t>
      </w:r>
    </w:p>
    <w:p w14:paraId="0D3B1BB9" w14:textId="77777777" w:rsidR="005D4E98" w:rsidRDefault="005D4E98">
      <w:pPr>
        <w:pStyle w:val="Textoindependiente"/>
        <w:spacing w:before="11"/>
        <w:rPr>
          <w:rFonts w:ascii="Arial MT"/>
          <w:i w:val="0"/>
          <w:sz w:val="23"/>
        </w:rPr>
      </w:pPr>
    </w:p>
    <w:p w14:paraId="2FA3486C" w14:textId="77777777" w:rsidR="005D4E98" w:rsidRDefault="005B7C6E">
      <w:pPr>
        <w:pStyle w:val="Textoindependiente"/>
        <w:spacing w:line="276" w:lineRule="auto"/>
        <w:ind w:left="1681" w:right="117"/>
        <w:jc w:val="both"/>
      </w:pPr>
      <w:r>
        <w:t>“ARTÍCULO 599. EMBARGO Y SECUESTRO. Desde la presentación de la</w:t>
      </w:r>
      <w:r>
        <w:rPr>
          <w:spacing w:val="1"/>
        </w:rPr>
        <w:t xml:space="preserve"> </w:t>
      </w:r>
      <w:r>
        <w:t>demanda el ejecutante podrá solicitar el embargo y secuestro de bienes del</w:t>
      </w:r>
      <w:r>
        <w:rPr>
          <w:spacing w:val="1"/>
        </w:rPr>
        <w:t xml:space="preserve"> </w:t>
      </w:r>
      <w:r>
        <w:t>ejecutado.</w:t>
      </w:r>
    </w:p>
    <w:p w14:paraId="261E2443" w14:textId="77777777" w:rsidR="005D4E98" w:rsidRDefault="005B7C6E">
      <w:pPr>
        <w:pStyle w:val="Textoindependiente"/>
        <w:spacing w:before="1"/>
        <w:ind w:left="1681"/>
      </w:pPr>
      <w:r>
        <w:t>(...)</w:t>
      </w:r>
    </w:p>
    <w:p w14:paraId="6D61EDB0" w14:textId="77777777" w:rsidR="005D4E98" w:rsidRDefault="005B7C6E">
      <w:pPr>
        <w:pStyle w:val="Textoindependiente"/>
        <w:spacing w:before="34" w:line="276" w:lineRule="auto"/>
        <w:ind w:left="1681" w:right="112"/>
        <w:jc w:val="both"/>
      </w:pPr>
      <w:r>
        <w:t>El</w:t>
      </w:r>
      <w:r>
        <w:rPr>
          <w:spacing w:val="-5"/>
        </w:rPr>
        <w:t xml:space="preserve"> </w:t>
      </w:r>
      <w:r>
        <w:t>juez,</w:t>
      </w:r>
      <w:r>
        <w:rPr>
          <w:spacing w:val="-5"/>
        </w:rPr>
        <w:t xml:space="preserve"> </w:t>
      </w:r>
      <w:r>
        <w:t>al</w:t>
      </w:r>
      <w:r>
        <w:rPr>
          <w:spacing w:val="-6"/>
        </w:rPr>
        <w:t xml:space="preserve"> </w:t>
      </w:r>
      <w:r>
        <w:t>decretar</w:t>
      </w:r>
      <w:r>
        <w:rPr>
          <w:spacing w:val="-5"/>
        </w:rPr>
        <w:t xml:space="preserve"> </w:t>
      </w:r>
      <w:r>
        <w:t>los</w:t>
      </w:r>
      <w:r>
        <w:rPr>
          <w:spacing w:val="-6"/>
        </w:rPr>
        <w:t xml:space="preserve"> </w:t>
      </w:r>
      <w:r>
        <w:t>embargos</w:t>
      </w:r>
      <w:r>
        <w:rPr>
          <w:spacing w:val="-4"/>
        </w:rPr>
        <w:t xml:space="preserve"> </w:t>
      </w:r>
      <w:r>
        <w:t>y</w:t>
      </w:r>
      <w:r>
        <w:rPr>
          <w:spacing w:val="-4"/>
        </w:rPr>
        <w:t xml:space="preserve"> </w:t>
      </w:r>
      <w:r>
        <w:t>secuestros,</w:t>
      </w:r>
      <w:r>
        <w:rPr>
          <w:spacing w:val="-5"/>
        </w:rPr>
        <w:t xml:space="preserve"> </w:t>
      </w:r>
      <w:r>
        <w:t>podrá</w:t>
      </w:r>
      <w:r>
        <w:rPr>
          <w:spacing w:val="-4"/>
        </w:rPr>
        <w:t xml:space="preserve"> </w:t>
      </w:r>
      <w:r>
        <w:t>limitarlos</w:t>
      </w:r>
      <w:r>
        <w:rPr>
          <w:spacing w:val="-5"/>
        </w:rPr>
        <w:t xml:space="preserve"> </w:t>
      </w:r>
      <w:r>
        <w:t>a</w:t>
      </w:r>
      <w:r>
        <w:rPr>
          <w:spacing w:val="-3"/>
        </w:rPr>
        <w:t xml:space="preserve"> </w:t>
      </w:r>
      <w:r>
        <w:t>lo</w:t>
      </w:r>
      <w:r>
        <w:rPr>
          <w:spacing w:val="-6"/>
        </w:rPr>
        <w:t xml:space="preserve"> </w:t>
      </w:r>
      <w:r>
        <w:t>necesario;</w:t>
      </w:r>
      <w:r>
        <w:rPr>
          <w:spacing w:val="-4"/>
        </w:rPr>
        <w:t xml:space="preserve"> </w:t>
      </w:r>
      <w:r>
        <w:t>el</w:t>
      </w:r>
      <w:r>
        <w:rPr>
          <w:spacing w:val="-53"/>
        </w:rPr>
        <w:t xml:space="preserve"> </w:t>
      </w:r>
      <w:r>
        <w:t>valor</w:t>
      </w:r>
      <w:r>
        <w:rPr>
          <w:spacing w:val="-9"/>
        </w:rPr>
        <w:t xml:space="preserve"> </w:t>
      </w:r>
      <w:r>
        <w:t>de</w:t>
      </w:r>
      <w:r>
        <w:rPr>
          <w:spacing w:val="-11"/>
        </w:rPr>
        <w:t xml:space="preserve"> </w:t>
      </w:r>
      <w:r>
        <w:t>los</w:t>
      </w:r>
      <w:r>
        <w:rPr>
          <w:spacing w:val="-8"/>
        </w:rPr>
        <w:t xml:space="preserve"> </w:t>
      </w:r>
      <w:r>
        <w:t>bienes</w:t>
      </w:r>
      <w:r>
        <w:rPr>
          <w:spacing w:val="-9"/>
        </w:rPr>
        <w:t xml:space="preserve"> </w:t>
      </w:r>
      <w:r>
        <w:t>no</w:t>
      </w:r>
      <w:r>
        <w:rPr>
          <w:spacing w:val="-11"/>
        </w:rPr>
        <w:t xml:space="preserve"> </w:t>
      </w:r>
      <w:r>
        <w:t>podrá</w:t>
      </w:r>
      <w:r>
        <w:rPr>
          <w:spacing w:val="-9"/>
        </w:rPr>
        <w:t xml:space="preserve"> </w:t>
      </w:r>
      <w:r>
        <w:t>exceder</w:t>
      </w:r>
      <w:r>
        <w:rPr>
          <w:spacing w:val="-9"/>
        </w:rPr>
        <w:t xml:space="preserve"> </w:t>
      </w:r>
      <w:r>
        <w:t>del</w:t>
      </w:r>
      <w:r>
        <w:rPr>
          <w:spacing w:val="-11"/>
        </w:rPr>
        <w:t xml:space="preserve"> </w:t>
      </w:r>
      <w:r>
        <w:t>doble</w:t>
      </w:r>
      <w:r>
        <w:rPr>
          <w:spacing w:val="-9"/>
        </w:rPr>
        <w:t xml:space="preserve"> </w:t>
      </w:r>
      <w:r>
        <w:t>del</w:t>
      </w:r>
      <w:r>
        <w:rPr>
          <w:spacing w:val="-11"/>
        </w:rPr>
        <w:t xml:space="preserve"> </w:t>
      </w:r>
      <w:r>
        <w:t>crédito</w:t>
      </w:r>
      <w:r>
        <w:rPr>
          <w:spacing w:val="-10"/>
        </w:rPr>
        <w:t xml:space="preserve"> </w:t>
      </w:r>
      <w:r>
        <w:t>cobrado,</w:t>
      </w:r>
      <w:r>
        <w:rPr>
          <w:spacing w:val="-11"/>
        </w:rPr>
        <w:t xml:space="preserve"> </w:t>
      </w:r>
      <w:r>
        <w:t>sus</w:t>
      </w:r>
      <w:r>
        <w:rPr>
          <w:spacing w:val="-9"/>
        </w:rPr>
        <w:t xml:space="preserve"> </w:t>
      </w:r>
      <w:r>
        <w:t>intereses</w:t>
      </w:r>
      <w:r>
        <w:rPr>
          <w:spacing w:val="-53"/>
        </w:rPr>
        <w:t xml:space="preserve"> </w:t>
      </w:r>
      <w:r>
        <w:t>y</w:t>
      </w:r>
      <w:r>
        <w:rPr>
          <w:spacing w:val="-4"/>
        </w:rPr>
        <w:t xml:space="preserve"> </w:t>
      </w:r>
      <w:r>
        <w:t>las</w:t>
      </w:r>
      <w:r>
        <w:rPr>
          <w:spacing w:val="-4"/>
        </w:rPr>
        <w:t xml:space="preserve"> </w:t>
      </w:r>
      <w:r>
        <w:t>costas</w:t>
      </w:r>
      <w:r>
        <w:rPr>
          <w:spacing w:val="-4"/>
        </w:rPr>
        <w:t xml:space="preserve"> </w:t>
      </w:r>
      <w:r>
        <w:t>prudencialmente</w:t>
      </w:r>
      <w:r>
        <w:rPr>
          <w:spacing w:val="-6"/>
        </w:rPr>
        <w:t xml:space="preserve"> </w:t>
      </w:r>
      <w:r>
        <w:t>calculadas,</w:t>
      </w:r>
      <w:r>
        <w:rPr>
          <w:spacing w:val="-4"/>
        </w:rPr>
        <w:t xml:space="preserve"> </w:t>
      </w:r>
      <w:r>
        <w:t>salvo</w:t>
      </w:r>
      <w:r>
        <w:rPr>
          <w:spacing w:val="-5"/>
        </w:rPr>
        <w:t xml:space="preserve"> </w:t>
      </w:r>
      <w:r>
        <w:t>que</w:t>
      </w:r>
      <w:r>
        <w:rPr>
          <w:spacing w:val="-5"/>
        </w:rPr>
        <w:t xml:space="preserve"> </w:t>
      </w:r>
      <w:r>
        <w:t>se</w:t>
      </w:r>
      <w:r>
        <w:rPr>
          <w:spacing w:val="2"/>
        </w:rPr>
        <w:t xml:space="preserve"> </w:t>
      </w:r>
      <w:r>
        <w:t>trate</w:t>
      </w:r>
      <w:r>
        <w:rPr>
          <w:spacing w:val="-5"/>
        </w:rPr>
        <w:t xml:space="preserve"> </w:t>
      </w:r>
      <w:r>
        <w:t>de</w:t>
      </w:r>
      <w:r>
        <w:rPr>
          <w:spacing w:val="-2"/>
        </w:rPr>
        <w:t xml:space="preserve"> </w:t>
      </w:r>
      <w:r>
        <w:t>un</w:t>
      </w:r>
      <w:r>
        <w:rPr>
          <w:spacing w:val="-6"/>
        </w:rPr>
        <w:t xml:space="preserve"> </w:t>
      </w:r>
      <w:r>
        <w:t>solo</w:t>
      </w:r>
      <w:r>
        <w:rPr>
          <w:spacing w:val="-5"/>
        </w:rPr>
        <w:t xml:space="preserve"> </w:t>
      </w:r>
      <w:r>
        <w:t>bien</w:t>
      </w:r>
      <w:r>
        <w:rPr>
          <w:spacing w:val="-5"/>
        </w:rPr>
        <w:t xml:space="preserve"> </w:t>
      </w:r>
      <w:r>
        <w:t>o</w:t>
      </w:r>
      <w:r>
        <w:rPr>
          <w:spacing w:val="-5"/>
        </w:rPr>
        <w:t xml:space="preserve"> </w:t>
      </w:r>
      <w:r>
        <w:t>de</w:t>
      </w:r>
      <w:r>
        <w:rPr>
          <w:spacing w:val="-54"/>
        </w:rPr>
        <w:t xml:space="preserve"> </w:t>
      </w:r>
      <w:r>
        <w:t>bienes afectados por hipoteca o prenda que garanticen aquel crédito, o cuando</w:t>
      </w:r>
      <w:r>
        <w:rPr>
          <w:spacing w:val="1"/>
        </w:rPr>
        <w:t xml:space="preserve"> </w:t>
      </w:r>
      <w:r>
        <w:t>la</w:t>
      </w:r>
      <w:r>
        <w:rPr>
          <w:spacing w:val="-2"/>
        </w:rPr>
        <w:t xml:space="preserve"> </w:t>
      </w:r>
      <w:r>
        <w:t>división</w:t>
      </w:r>
      <w:r>
        <w:rPr>
          <w:spacing w:val="-1"/>
        </w:rPr>
        <w:t xml:space="preserve"> </w:t>
      </w:r>
      <w:r>
        <w:t>disminuya</w:t>
      </w:r>
      <w:r>
        <w:rPr>
          <w:spacing w:val="-1"/>
        </w:rPr>
        <w:t xml:space="preserve"> </w:t>
      </w:r>
      <w:r>
        <w:t>su</w:t>
      </w:r>
      <w:r>
        <w:rPr>
          <w:spacing w:val="1"/>
        </w:rPr>
        <w:t xml:space="preserve"> </w:t>
      </w:r>
      <w:r>
        <w:t>valor o</w:t>
      </w:r>
      <w:r>
        <w:rPr>
          <w:spacing w:val="-1"/>
        </w:rPr>
        <w:t xml:space="preserve"> </w:t>
      </w:r>
      <w:r>
        <w:t>su</w:t>
      </w:r>
      <w:r>
        <w:rPr>
          <w:spacing w:val="-2"/>
        </w:rPr>
        <w:t xml:space="preserve"> </w:t>
      </w:r>
      <w:r>
        <w:t>venalidad"</w:t>
      </w:r>
    </w:p>
    <w:p w14:paraId="60E8607D" w14:textId="77777777" w:rsidR="005D4E98" w:rsidRDefault="005D4E98">
      <w:pPr>
        <w:pStyle w:val="Textoindependiente"/>
        <w:rPr>
          <w:sz w:val="22"/>
        </w:rPr>
      </w:pPr>
    </w:p>
    <w:p w14:paraId="4DCA7673" w14:textId="77777777" w:rsidR="005D4E98" w:rsidRDefault="005B7C6E">
      <w:pPr>
        <w:pStyle w:val="Ttulo1"/>
        <w:spacing w:before="127"/>
      </w:pPr>
      <w:r>
        <w:t>De</w:t>
      </w:r>
      <w:r>
        <w:rPr>
          <w:spacing w:val="-1"/>
        </w:rPr>
        <w:t xml:space="preserve"> </w:t>
      </w:r>
      <w:r>
        <w:t>los</w:t>
      </w:r>
      <w:r>
        <w:rPr>
          <w:spacing w:val="-1"/>
        </w:rPr>
        <w:t xml:space="preserve"> </w:t>
      </w:r>
      <w:r>
        <w:t>bienes</w:t>
      </w:r>
      <w:r>
        <w:rPr>
          <w:spacing w:val="-2"/>
        </w:rPr>
        <w:t xml:space="preserve"> </w:t>
      </w:r>
      <w:r>
        <w:t>inembargables</w:t>
      </w:r>
    </w:p>
    <w:p w14:paraId="6B2EE7DA" w14:textId="77777777" w:rsidR="005D4E98" w:rsidRDefault="005D4E98">
      <w:pPr>
        <w:pStyle w:val="Textoindependiente"/>
        <w:rPr>
          <w:b/>
          <w:i w:val="0"/>
          <w:sz w:val="35"/>
        </w:rPr>
      </w:pPr>
    </w:p>
    <w:p w14:paraId="01817A61" w14:textId="77777777" w:rsidR="005D4E98" w:rsidRPr="000A2007" w:rsidRDefault="005B7C6E">
      <w:pPr>
        <w:pStyle w:val="Ttulo2"/>
        <w:numPr>
          <w:ilvl w:val="0"/>
          <w:numId w:val="4"/>
        </w:numPr>
        <w:tabs>
          <w:tab w:val="left" w:pos="904"/>
        </w:tabs>
        <w:spacing w:line="360" w:lineRule="auto"/>
        <w:ind w:right="109" w:firstLine="0"/>
        <w:jc w:val="both"/>
      </w:pPr>
      <w:r>
        <w:rPr>
          <w:spacing w:val="-1"/>
        </w:rPr>
        <w:t>Frente</w:t>
      </w:r>
      <w:r>
        <w:rPr>
          <w:spacing w:val="-14"/>
        </w:rPr>
        <w:t xml:space="preserve"> </w:t>
      </w:r>
      <w:r>
        <w:rPr>
          <w:spacing w:val="-1"/>
        </w:rPr>
        <w:t>a</w:t>
      </w:r>
      <w:r>
        <w:rPr>
          <w:spacing w:val="-13"/>
        </w:rPr>
        <w:t xml:space="preserve"> </w:t>
      </w:r>
      <w:r>
        <w:rPr>
          <w:spacing w:val="-1"/>
        </w:rPr>
        <w:t>la</w:t>
      </w:r>
      <w:r>
        <w:rPr>
          <w:spacing w:val="-15"/>
        </w:rPr>
        <w:t xml:space="preserve"> </w:t>
      </w:r>
      <w:r>
        <w:rPr>
          <w:spacing w:val="-1"/>
        </w:rPr>
        <w:t>medida</w:t>
      </w:r>
      <w:r>
        <w:rPr>
          <w:spacing w:val="-13"/>
        </w:rPr>
        <w:t xml:space="preserve"> </w:t>
      </w:r>
      <w:r>
        <w:rPr>
          <w:spacing w:val="-1"/>
        </w:rPr>
        <w:t>solicitada,</w:t>
      </w:r>
      <w:r>
        <w:rPr>
          <w:spacing w:val="-12"/>
        </w:rPr>
        <w:t xml:space="preserve"> </w:t>
      </w:r>
      <w:r w:rsidRPr="000A2007">
        <w:t>es</w:t>
      </w:r>
      <w:r w:rsidRPr="000A2007">
        <w:rPr>
          <w:spacing w:val="-14"/>
        </w:rPr>
        <w:t xml:space="preserve"> </w:t>
      </w:r>
      <w:r w:rsidRPr="000A2007">
        <w:t>dable</w:t>
      </w:r>
      <w:r w:rsidRPr="000A2007">
        <w:rPr>
          <w:spacing w:val="-13"/>
        </w:rPr>
        <w:t xml:space="preserve"> </w:t>
      </w:r>
      <w:r w:rsidRPr="000A2007">
        <w:t>precisar</w:t>
      </w:r>
      <w:r w:rsidRPr="000A2007">
        <w:rPr>
          <w:spacing w:val="-14"/>
        </w:rPr>
        <w:t xml:space="preserve"> </w:t>
      </w:r>
      <w:r w:rsidRPr="000A2007">
        <w:t>que</w:t>
      </w:r>
      <w:r w:rsidRPr="000A2007">
        <w:rPr>
          <w:spacing w:val="-16"/>
        </w:rPr>
        <w:t xml:space="preserve"> </w:t>
      </w:r>
      <w:r w:rsidRPr="000A2007">
        <w:t>los</w:t>
      </w:r>
      <w:r w:rsidRPr="000A2007">
        <w:rPr>
          <w:spacing w:val="-14"/>
        </w:rPr>
        <w:t xml:space="preserve"> </w:t>
      </w:r>
      <w:r w:rsidRPr="000A2007">
        <w:t>recursos</w:t>
      </w:r>
      <w:r w:rsidRPr="000A2007">
        <w:rPr>
          <w:spacing w:val="-13"/>
        </w:rPr>
        <w:t xml:space="preserve"> </w:t>
      </w:r>
      <w:r w:rsidRPr="000A2007">
        <w:t>del</w:t>
      </w:r>
      <w:r w:rsidRPr="000A2007">
        <w:rPr>
          <w:spacing w:val="-14"/>
        </w:rPr>
        <w:t xml:space="preserve"> </w:t>
      </w:r>
      <w:r w:rsidRPr="000A2007">
        <w:t>Estado</w:t>
      </w:r>
      <w:r w:rsidRPr="000A2007">
        <w:rPr>
          <w:spacing w:val="-13"/>
        </w:rPr>
        <w:t xml:space="preserve"> </w:t>
      </w:r>
      <w:r w:rsidRPr="000A2007">
        <w:t>gozan</w:t>
      </w:r>
      <w:r w:rsidRPr="000A2007">
        <w:rPr>
          <w:spacing w:val="-59"/>
        </w:rPr>
        <w:t xml:space="preserve"> </w:t>
      </w:r>
      <w:r w:rsidRPr="000A2007">
        <w:t>de</w:t>
      </w:r>
      <w:r w:rsidRPr="000A2007">
        <w:rPr>
          <w:spacing w:val="-9"/>
        </w:rPr>
        <w:t xml:space="preserve"> </w:t>
      </w:r>
      <w:r w:rsidRPr="000A2007">
        <w:t>una</w:t>
      </w:r>
      <w:r w:rsidRPr="000A2007">
        <w:rPr>
          <w:spacing w:val="-10"/>
        </w:rPr>
        <w:t xml:space="preserve"> </w:t>
      </w:r>
      <w:r w:rsidRPr="000A2007">
        <w:t>regla</w:t>
      </w:r>
      <w:r w:rsidRPr="000A2007">
        <w:rPr>
          <w:spacing w:val="-14"/>
        </w:rPr>
        <w:t xml:space="preserve"> </w:t>
      </w:r>
      <w:r w:rsidRPr="000A2007">
        <w:t>general</w:t>
      </w:r>
      <w:r w:rsidRPr="000A2007">
        <w:rPr>
          <w:spacing w:val="-11"/>
        </w:rPr>
        <w:t xml:space="preserve"> </w:t>
      </w:r>
      <w:r w:rsidRPr="000A2007">
        <w:t>de</w:t>
      </w:r>
      <w:r w:rsidRPr="000A2007">
        <w:rPr>
          <w:spacing w:val="-9"/>
        </w:rPr>
        <w:t xml:space="preserve"> </w:t>
      </w:r>
      <w:r w:rsidRPr="000A2007">
        <w:t>inembargabilidad,</w:t>
      </w:r>
      <w:r w:rsidRPr="000A2007">
        <w:rPr>
          <w:spacing w:val="-9"/>
        </w:rPr>
        <w:t xml:space="preserve"> </w:t>
      </w:r>
      <w:r w:rsidRPr="000A2007">
        <w:t>a</w:t>
      </w:r>
      <w:r w:rsidRPr="000A2007">
        <w:rPr>
          <w:spacing w:val="-8"/>
        </w:rPr>
        <w:t xml:space="preserve"> </w:t>
      </w:r>
      <w:r w:rsidRPr="000A2007">
        <w:t>efectos</w:t>
      </w:r>
      <w:r w:rsidRPr="000A2007">
        <w:rPr>
          <w:spacing w:val="-9"/>
        </w:rPr>
        <w:t xml:space="preserve"> </w:t>
      </w:r>
      <w:r w:rsidRPr="000A2007">
        <w:t>de</w:t>
      </w:r>
      <w:r w:rsidRPr="000A2007">
        <w:rPr>
          <w:spacing w:val="-13"/>
        </w:rPr>
        <w:t xml:space="preserve"> </w:t>
      </w:r>
      <w:r w:rsidRPr="000A2007">
        <w:t>garantizar</w:t>
      </w:r>
      <w:r w:rsidRPr="000A2007">
        <w:rPr>
          <w:spacing w:val="-8"/>
        </w:rPr>
        <w:t xml:space="preserve"> </w:t>
      </w:r>
      <w:r w:rsidRPr="000A2007">
        <w:t>el</w:t>
      </w:r>
      <w:r w:rsidRPr="000A2007">
        <w:rPr>
          <w:spacing w:val="-11"/>
        </w:rPr>
        <w:t xml:space="preserve"> </w:t>
      </w:r>
      <w:r w:rsidRPr="000A2007">
        <w:t>cumplimiento</w:t>
      </w:r>
      <w:r w:rsidRPr="000A2007">
        <w:rPr>
          <w:spacing w:val="-9"/>
        </w:rPr>
        <w:t xml:space="preserve"> </w:t>
      </w:r>
      <w:r w:rsidRPr="000A2007">
        <w:t>de</w:t>
      </w:r>
      <w:r w:rsidRPr="000A2007">
        <w:rPr>
          <w:spacing w:val="-58"/>
        </w:rPr>
        <w:t xml:space="preserve"> </w:t>
      </w:r>
      <w:r w:rsidRPr="000A2007">
        <w:t>los fines encargados a los diversos entes públicos, que deben estar orientados al</w:t>
      </w:r>
      <w:r w:rsidRPr="000A2007">
        <w:rPr>
          <w:spacing w:val="1"/>
        </w:rPr>
        <w:t xml:space="preserve"> </w:t>
      </w:r>
      <w:r w:rsidRPr="000A2007">
        <w:t>beneficio</w:t>
      </w:r>
      <w:r w:rsidRPr="000A2007">
        <w:rPr>
          <w:spacing w:val="-3"/>
        </w:rPr>
        <w:t xml:space="preserve"> </w:t>
      </w:r>
      <w:r w:rsidRPr="000A2007">
        <w:t>general</w:t>
      </w:r>
      <w:r w:rsidRPr="000A2007">
        <w:rPr>
          <w:vertAlign w:val="superscript"/>
        </w:rPr>
        <w:t>10</w:t>
      </w:r>
      <w:r w:rsidRPr="000A2007">
        <w:t>.</w:t>
      </w:r>
    </w:p>
    <w:p w14:paraId="5F40892B" w14:textId="77777777" w:rsidR="005D4E98" w:rsidRDefault="005D4E98">
      <w:pPr>
        <w:pStyle w:val="Textoindependiente"/>
        <w:spacing w:before="1"/>
        <w:rPr>
          <w:rFonts w:ascii="Arial MT"/>
          <w:i w:val="0"/>
          <w:sz w:val="33"/>
        </w:rPr>
      </w:pPr>
    </w:p>
    <w:p w14:paraId="49DB1DB9" w14:textId="77777777" w:rsidR="005D4E98" w:rsidRDefault="005B7C6E">
      <w:pPr>
        <w:pStyle w:val="Prrafodelista"/>
        <w:numPr>
          <w:ilvl w:val="0"/>
          <w:numId w:val="4"/>
        </w:numPr>
        <w:tabs>
          <w:tab w:val="left" w:pos="926"/>
        </w:tabs>
        <w:spacing w:before="1" w:line="360" w:lineRule="auto"/>
        <w:ind w:right="111" w:firstLine="0"/>
        <w:jc w:val="both"/>
      </w:pPr>
      <w:r>
        <w:t>El artículo 594 del Código General del Proceso, frente al embargo de bienes de</w:t>
      </w:r>
      <w:r>
        <w:rPr>
          <w:spacing w:val="1"/>
        </w:rPr>
        <w:t xml:space="preserve"> </w:t>
      </w:r>
      <w:r>
        <w:t>entidades públicas,</w:t>
      </w:r>
      <w:r>
        <w:rPr>
          <w:spacing w:val="-1"/>
        </w:rPr>
        <w:t xml:space="preserve"> </w:t>
      </w:r>
      <w:r>
        <w:t>señaló lo siguiente:</w:t>
      </w:r>
    </w:p>
    <w:p w14:paraId="7610251C" w14:textId="77777777" w:rsidR="005D4E98" w:rsidRDefault="005D4E98">
      <w:pPr>
        <w:pStyle w:val="Textoindependiente"/>
        <w:spacing w:before="10"/>
        <w:rPr>
          <w:rFonts w:ascii="Arial MT"/>
          <w:i w:val="0"/>
          <w:sz w:val="23"/>
        </w:rPr>
      </w:pPr>
    </w:p>
    <w:p w14:paraId="646C9A62" w14:textId="77777777" w:rsidR="005D4E98" w:rsidRDefault="005B7C6E">
      <w:pPr>
        <w:pStyle w:val="Textoindependiente"/>
        <w:spacing w:line="276" w:lineRule="auto"/>
        <w:ind w:left="1681" w:right="114"/>
        <w:jc w:val="both"/>
      </w:pPr>
      <w:r>
        <w:t>"Artículo 594. Bienes inembargables. Además</w:t>
      </w:r>
      <w:r>
        <w:rPr>
          <w:spacing w:val="1"/>
        </w:rPr>
        <w:t xml:space="preserve"> </w:t>
      </w:r>
      <w:r>
        <w:t>de los bienes inembargables</w:t>
      </w:r>
      <w:r>
        <w:rPr>
          <w:spacing w:val="1"/>
        </w:rPr>
        <w:t xml:space="preserve"> </w:t>
      </w:r>
      <w:r>
        <w:t>señalados</w:t>
      </w:r>
      <w:r>
        <w:rPr>
          <w:spacing w:val="1"/>
        </w:rPr>
        <w:t xml:space="preserve"> </w:t>
      </w:r>
      <w:r>
        <w:t>en</w:t>
      </w:r>
      <w:r>
        <w:rPr>
          <w:spacing w:val="1"/>
        </w:rPr>
        <w:t xml:space="preserve"> </w:t>
      </w:r>
      <w:r>
        <w:t>la</w:t>
      </w:r>
      <w:r>
        <w:rPr>
          <w:spacing w:val="1"/>
        </w:rPr>
        <w:t xml:space="preserve"> </w:t>
      </w:r>
      <w:r>
        <w:t>constitución</w:t>
      </w:r>
      <w:r>
        <w:rPr>
          <w:spacing w:val="1"/>
        </w:rPr>
        <w:t xml:space="preserve"> </w:t>
      </w:r>
      <w:r>
        <w:t>Política</w:t>
      </w:r>
      <w:r>
        <w:rPr>
          <w:spacing w:val="1"/>
        </w:rPr>
        <w:t xml:space="preserve"> </w:t>
      </w:r>
      <w:r>
        <w:t>o</w:t>
      </w:r>
      <w:r>
        <w:rPr>
          <w:spacing w:val="1"/>
        </w:rPr>
        <w:t xml:space="preserve"> </w:t>
      </w:r>
      <w:r>
        <w:t>en</w:t>
      </w:r>
      <w:r>
        <w:rPr>
          <w:spacing w:val="1"/>
        </w:rPr>
        <w:t xml:space="preserve"> </w:t>
      </w:r>
      <w:r>
        <w:t>leyes</w:t>
      </w:r>
      <w:r>
        <w:rPr>
          <w:spacing w:val="1"/>
        </w:rPr>
        <w:t xml:space="preserve"> </w:t>
      </w:r>
      <w:r>
        <w:t>especiales,</w:t>
      </w:r>
      <w:r>
        <w:rPr>
          <w:spacing w:val="1"/>
        </w:rPr>
        <w:t xml:space="preserve"> </w:t>
      </w:r>
      <w:r>
        <w:t>no</w:t>
      </w:r>
      <w:r>
        <w:rPr>
          <w:spacing w:val="1"/>
        </w:rPr>
        <w:t xml:space="preserve"> </w:t>
      </w:r>
      <w:r>
        <w:t>se</w:t>
      </w:r>
      <w:r>
        <w:rPr>
          <w:spacing w:val="1"/>
        </w:rPr>
        <w:t xml:space="preserve"> </w:t>
      </w:r>
      <w:r>
        <w:t>podrán</w:t>
      </w:r>
      <w:r>
        <w:rPr>
          <w:spacing w:val="-53"/>
        </w:rPr>
        <w:t xml:space="preserve"> </w:t>
      </w:r>
      <w:r>
        <w:t>embargar:</w:t>
      </w:r>
    </w:p>
    <w:p w14:paraId="356B7B24" w14:textId="77777777" w:rsidR="005D4E98" w:rsidRDefault="005D4E98">
      <w:pPr>
        <w:pStyle w:val="Textoindependiente"/>
        <w:rPr>
          <w:sz w:val="23"/>
        </w:rPr>
      </w:pPr>
    </w:p>
    <w:p w14:paraId="775FF03D" w14:textId="77777777" w:rsidR="005D4E98" w:rsidRDefault="005B7C6E">
      <w:pPr>
        <w:pStyle w:val="Prrafodelista"/>
        <w:numPr>
          <w:ilvl w:val="1"/>
          <w:numId w:val="4"/>
        </w:numPr>
        <w:tabs>
          <w:tab w:val="left" w:pos="1910"/>
        </w:tabs>
        <w:spacing w:before="1" w:line="276" w:lineRule="auto"/>
        <w:ind w:left="1681" w:right="111" w:firstLine="0"/>
        <w:jc w:val="both"/>
        <w:rPr>
          <w:rFonts w:ascii="Arial" w:hAnsi="Arial"/>
          <w:i/>
          <w:sz w:val="20"/>
        </w:rPr>
      </w:pPr>
      <w:r>
        <w:rPr>
          <w:rFonts w:ascii="Arial" w:hAnsi="Arial"/>
          <w:i/>
          <w:sz w:val="20"/>
        </w:rPr>
        <w:t>Los bienes, las rentas y recursos incorporados en el presupuesto general de</w:t>
      </w:r>
      <w:r>
        <w:rPr>
          <w:rFonts w:ascii="Arial" w:hAnsi="Arial"/>
          <w:i/>
          <w:spacing w:val="1"/>
          <w:sz w:val="20"/>
        </w:rPr>
        <w:t xml:space="preserve"> </w:t>
      </w:r>
      <w:r>
        <w:rPr>
          <w:rFonts w:ascii="Arial" w:hAnsi="Arial"/>
          <w:i/>
          <w:sz w:val="20"/>
        </w:rPr>
        <w:t>la Nación o de las entidades territoriales, las cuentas del sistema general de</w:t>
      </w:r>
      <w:r>
        <w:rPr>
          <w:rFonts w:ascii="Arial" w:hAnsi="Arial"/>
          <w:i/>
          <w:spacing w:val="1"/>
          <w:sz w:val="20"/>
        </w:rPr>
        <w:t xml:space="preserve"> </w:t>
      </w:r>
      <w:r>
        <w:rPr>
          <w:rFonts w:ascii="Arial" w:hAnsi="Arial"/>
          <w:i/>
          <w:sz w:val="20"/>
        </w:rPr>
        <w:t>participación,</w:t>
      </w:r>
      <w:r>
        <w:rPr>
          <w:rFonts w:ascii="Arial" w:hAnsi="Arial"/>
          <w:i/>
          <w:spacing w:val="-2"/>
          <w:sz w:val="20"/>
        </w:rPr>
        <w:t xml:space="preserve"> </w:t>
      </w:r>
      <w:r>
        <w:rPr>
          <w:rFonts w:ascii="Arial" w:hAnsi="Arial"/>
          <w:i/>
          <w:sz w:val="20"/>
        </w:rPr>
        <w:t>regalías</w:t>
      </w:r>
      <w:r>
        <w:rPr>
          <w:rFonts w:ascii="Arial" w:hAnsi="Arial"/>
          <w:i/>
          <w:spacing w:val="-1"/>
          <w:sz w:val="20"/>
        </w:rPr>
        <w:t xml:space="preserve"> </w:t>
      </w:r>
      <w:r>
        <w:rPr>
          <w:rFonts w:ascii="Arial" w:hAnsi="Arial"/>
          <w:i/>
          <w:sz w:val="20"/>
        </w:rPr>
        <w:t>y</w:t>
      </w:r>
      <w:r>
        <w:rPr>
          <w:rFonts w:ascii="Arial" w:hAnsi="Arial"/>
          <w:i/>
          <w:spacing w:val="-1"/>
          <w:sz w:val="20"/>
        </w:rPr>
        <w:t xml:space="preserve"> </w:t>
      </w:r>
      <w:r>
        <w:rPr>
          <w:rFonts w:ascii="Arial" w:hAnsi="Arial"/>
          <w:i/>
          <w:sz w:val="20"/>
        </w:rPr>
        <w:t>recursos</w:t>
      </w:r>
      <w:r>
        <w:rPr>
          <w:rFonts w:ascii="Arial" w:hAnsi="Arial"/>
          <w:i/>
          <w:spacing w:val="-1"/>
          <w:sz w:val="20"/>
        </w:rPr>
        <w:t xml:space="preserve"> </w:t>
      </w:r>
      <w:r>
        <w:rPr>
          <w:rFonts w:ascii="Arial" w:hAnsi="Arial"/>
          <w:i/>
          <w:sz w:val="20"/>
        </w:rPr>
        <w:t>de</w:t>
      </w:r>
      <w:r>
        <w:rPr>
          <w:rFonts w:ascii="Arial" w:hAnsi="Arial"/>
          <w:i/>
          <w:spacing w:val="-2"/>
          <w:sz w:val="20"/>
        </w:rPr>
        <w:t xml:space="preserve"> </w:t>
      </w:r>
      <w:r>
        <w:rPr>
          <w:rFonts w:ascii="Arial" w:hAnsi="Arial"/>
          <w:i/>
          <w:sz w:val="20"/>
        </w:rPr>
        <w:t>la</w:t>
      </w:r>
      <w:r>
        <w:rPr>
          <w:rFonts w:ascii="Arial" w:hAnsi="Arial"/>
          <w:i/>
          <w:spacing w:val="-2"/>
          <w:sz w:val="20"/>
        </w:rPr>
        <w:t xml:space="preserve"> </w:t>
      </w:r>
      <w:r>
        <w:rPr>
          <w:rFonts w:ascii="Arial" w:hAnsi="Arial"/>
          <w:i/>
          <w:sz w:val="20"/>
        </w:rPr>
        <w:t>seguridad</w:t>
      </w:r>
      <w:r>
        <w:rPr>
          <w:rFonts w:ascii="Arial" w:hAnsi="Arial"/>
          <w:i/>
          <w:spacing w:val="-3"/>
          <w:sz w:val="20"/>
        </w:rPr>
        <w:t xml:space="preserve"> </w:t>
      </w:r>
      <w:r>
        <w:rPr>
          <w:rFonts w:ascii="Arial" w:hAnsi="Arial"/>
          <w:i/>
          <w:sz w:val="20"/>
        </w:rPr>
        <w:t>social.</w:t>
      </w:r>
      <w:r>
        <w:rPr>
          <w:rFonts w:ascii="Arial" w:hAnsi="Arial"/>
          <w:i/>
          <w:spacing w:val="-2"/>
          <w:sz w:val="20"/>
        </w:rPr>
        <w:t xml:space="preserve"> </w:t>
      </w:r>
      <w:r>
        <w:rPr>
          <w:rFonts w:ascii="Arial" w:hAnsi="Arial"/>
          <w:i/>
          <w:sz w:val="20"/>
        </w:rPr>
        <w:t>(…)</w:t>
      </w:r>
    </w:p>
    <w:p w14:paraId="36903E09" w14:textId="77777777" w:rsidR="005D4E98" w:rsidRDefault="005B7C6E">
      <w:pPr>
        <w:pStyle w:val="Textoindependiente"/>
        <w:spacing w:line="276" w:lineRule="auto"/>
        <w:ind w:left="1681" w:right="118"/>
        <w:jc w:val="both"/>
      </w:pPr>
      <w:r>
        <w:t>4. Los recursos municipales originados en transferencias de la Nación, salvo</w:t>
      </w:r>
      <w:r>
        <w:rPr>
          <w:spacing w:val="1"/>
        </w:rPr>
        <w:t xml:space="preserve"> </w:t>
      </w:r>
      <w:r>
        <w:t>para</w:t>
      </w:r>
      <w:r>
        <w:rPr>
          <w:spacing w:val="1"/>
        </w:rPr>
        <w:t xml:space="preserve"> </w:t>
      </w:r>
      <w:r>
        <w:t>el</w:t>
      </w:r>
      <w:r>
        <w:rPr>
          <w:spacing w:val="1"/>
        </w:rPr>
        <w:t xml:space="preserve"> </w:t>
      </w:r>
      <w:r>
        <w:t>cobro</w:t>
      </w:r>
      <w:r>
        <w:rPr>
          <w:spacing w:val="1"/>
        </w:rPr>
        <w:t xml:space="preserve"> </w:t>
      </w:r>
      <w:r>
        <w:t>de</w:t>
      </w:r>
      <w:r>
        <w:rPr>
          <w:spacing w:val="1"/>
        </w:rPr>
        <w:t xml:space="preserve"> </w:t>
      </w:r>
      <w:r>
        <w:t>obligaciones</w:t>
      </w:r>
      <w:r>
        <w:rPr>
          <w:spacing w:val="1"/>
        </w:rPr>
        <w:t xml:space="preserve"> </w:t>
      </w:r>
      <w:r>
        <w:t>derivadas</w:t>
      </w:r>
      <w:r>
        <w:rPr>
          <w:spacing w:val="1"/>
        </w:rPr>
        <w:t xml:space="preserve"> </w:t>
      </w:r>
      <w:r>
        <w:t>de</w:t>
      </w:r>
      <w:r>
        <w:rPr>
          <w:spacing w:val="1"/>
        </w:rPr>
        <w:t xml:space="preserve"> </w:t>
      </w:r>
      <w:r>
        <w:t>los</w:t>
      </w:r>
      <w:r>
        <w:rPr>
          <w:spacing w:val="1"/>
        </w:rPr>
        <w:t xml:space="preserve"> </w:t>
      </w:r>
      <w:r>
        <w:t>contratos</w:t>
      </w:r>
      <w:r>
        <w:rPr>
          <w:spacing w:val="1"/>
        </w:rPr>
        <w:t xml:space="preserve"> </w:t>
      </w:r>
      <w:r>
        <w:t>celebrados</w:t>
      </w:r>
      <w:r>
        <w:rPr>
          <w:spacing w:val="1"/>
        </w:rPr>
        <w:t xml:space="preserve"> </w:t>
      </w:r>
      <w:r>
        <w:t>en</w:t>
      </w:r>
      <w:r>
        <w:rPr>
          <w:spacing w:val="1"/>
        </w:rPr>
        <w:t xml:space="preserve"> </w:t>
      </w:r>
      <w:r>
        <w:t>desarrollo</w:t>
      </w:r>
      <w:r>
        <w:rPr>
          <w:spacing w:val="-2"/>
        </w:rPr>
        <w:t xml:space="preserve"> </w:t>
      </w:r>
      <w:r>
        <w:t>de</w:t>
      </w:r>
      <w:r>
        <w:rPr>
          <w:spacing w:val="-1"/>
        </w:rPr>
        <w:t xml:space="preserve"> </w:t>
      </w:r>
      <w:r>
        <w:t>las mismas.</w:t>
      </w:r>
      <w:r>
        <w:rPr>
          <w:spacing w:val="1"/>
        </w:rPr>
        <w:t xml:space="preserve"> </w:t>
      </w:r>
      <w:r>
        <w:t>(...)</w:t>
      </w:r>
    </w:p>
    <w:p w14:paraId="56A8AC12" w14:textId="77777777" w:rsidR="005D4E98" w:rsidRDefault="005B7C6E">
      <w:pPr>
        <w:pStyle w:val="Textoindependiente"/>
        <w:spacing w:line="276" w:lineRule="auto"/>
        <w:ind w:left="1681" w:right="114"/>
        <w:jc w:val="both"/>
      </w:pPr>
      <w:r>
        <w:t>Parágrafo.</w:t>
      </w:r>
      <w:r>
        <w:rPr>
          <w:spacing w:val="1"/>
        </w:rPr>
        <w:t xml:space="preserve"> </w:t>
      </w:r>
      <w:r>
        <w:t>Los</w:t>
      </w:r>
      <w:r>
        <w:rPr>
          <w:spacing w:val="1"/>
        </w:rPr>
        <w:t xml:space="preserve"> </w:t>
      </w:r>
      <w:r>
        <w:t>funcionarios</w:t>
      </w:r>
      <w:r>
        <w:rPr>
          <w:spacing w:val="1"/>
        </w:rPr>
        <w:t xml:space="preserve"> </w:t>
      </w:r>
      <w:r>
        <w:t>judiciales</w:t>
      </w:r>
      <w:r>
        <w:rPr>
          <w:spacing w:val="1"/>
        </w:rPr>
        <w:t xml:space="preserve"> </w:t>
      </w:r>
      <w:r>
        <w:t>o</w:t>
      </w:r>
      <w:r>
        <w:rPr>
          <w:spacing w:val="1"/>
        </w:rPr>
        <w:t xml:space="preserve"> </w:t>
      </w:r>
      <w:r>
        <w:t>administrativos</w:t>
      </w:r>
      <w:r>
        <w:rPr>
          <w:spacing w:val="1"/>
        </w:rPr>
        <w:t xml:space="preserve"> </w:t>
      </w:r>
      <w:r>
        <w:t>se</w:t>
      </w:r>
      <w:r>
        <w:rPr>
          <w:spacing w:val="1"/>
        </w:rPr>
        <w:t xml:space="preserve"> </w:t>
      </w:r>
      <w:r>
        <w:t>abstendrán</w:t>
      </w:r>
      <w:r>
        <w:rPr>
          <w:spacing w:val="1"/>
        </w:rPr>
        <w:t xml:space="preserve"> </w:t>
      </w:r>
      <w:r>
        <w:t>de</w:t>
      </w:r>
      <w:r>
        <w:rPr>
          <w:spacing w:val="1"/>
        </w:rPr>
        <w:t xml:space="preserve"> </w:t>
      </w:r>
      <w:r>
        <w:t>decretar órdenes de embargo sobre recursos inembargables. En el evento en</w:t>
      </w:r>
      <w:r>
        <w:rPr>
          <w:spacing w:val="1"/>
        </w:rPr>
        <w:t xml:space="preserve"> </w:t>
      </w:r>
      <w:r>
        <w:t>que por ley fuere procedente decretar la medida no obstante su carácter de</w:t>
      </w:r>
      <w:r>
        <w:rPr>
          <w:spacing w:val="1"/>
        </w:rPr>
        <w:t xml:space="preserve"> </w:t>
      </w:r>
      <w:r>
        <w:t>inembargable,</w:t>
      </w:r>
      <w:r>
        <w:rPr>
          <w:spacing w:val="-11"/>
        </w:rPr>
        <w:t xml:space="preserve"> </w:t>
      </w:r>
      <w:r>
        <w:t>deberán</w:t>
      </w:r>
      <w:r>
        <w:rPr>
          <w:spacing w:val="-10"/>
        </w:rPr>
        <w:t xml:space="preserve"> </w:t>
      </w:r>
      <w:r>
        <w:t>invocar</w:t>
      </w:r>
      <w:r>
        <w:rPr>
          <w:spacing w:val="-11"/>
        </w:rPr>
        <w:t xml:space="preserve"> </w:t>
      </w:r>
      <w:r>
        <w:t>en</w:t>
      </w:r>
      <w:r>
        <w:rPr>
          <w:spacing w:val="-11"/>
        </w:rPr>
        <w:t xml:space="preserve"> </w:t>
      </w:r>
      <w:r>
        <w:t>la</w:t>
      </w:r>
      <w:r>
        <w:rPr>
          <w:spacing w:val="-12"/>
        </w:rPr>
        <w:t xml:space="preserve"> </w:t>
      </w:r>
      <w:r>
        <w:t>orden</w:t>
      </w:r>
      <w:r>
        <w:rPr>
          <w:spacing w:val="-10"/>
        </w:rPr>
        <w:t xml:space="preserve"> </w:t>
      </w:r>
      <w:r>
        <w:t>de</w:t>
      </w:r>
      <w:r>
        <w:rPr>
          <w:spacing w:val="-10"/>
        </w:rPr>
        <w:t xml:space="preserve"> </w:t>
      </w:r>
      <w:r>
        <w:t>embargo</w:t>
      </w:r>
      <w:r>
        <w:rPr>
          <w:spacing w:val="-13"/>
        </w:rPr>
        <w:t xml:space="preserve"> </w:t>
      </w:r>
      <w:r>
        <w:t>el</w:t>
      </w:r>
      <w:r>
        <w:rPr>
          <w:spacing w:val="-11"/>
        </w:rPr>
        <w:t xml:space="preserve"> </w:t>
      </w:r>
      <w:r>
        <w:t>fundamento</w:t>
      </w:r>
      <w:r>
        <w:rPr>
          <w:spacing w:val="-13"/>
        </w:rPr>
        <w:t xml:space="preserve"> </w:t>
      </w:r>
      <w:r>
        <w:t>legal</w:t>
      </w:r>
      <w:r>
        <w:rPr>
          <w:spacing w:val="-12"/>
        </w:rPr>
        <w:t xml:space="preserve"> </w:t>
      </w:r>
      <w:r>
        <w:t>para</w:t>
      </w:r>
      <w:r>
        <w:rPr>
          <w:spacing w:val="-54"/>
        </w:rPr>
        <w:t xml:space="preserve"> </w:t>
      </w:r>
      <w:r>
        <w:t>su</w:t>
      </w:r>
      <w:r>
        <w:rPr>
          <w:spacing w:val="-2"/>
        </w:rPr>
        <w:t xml:space="preserve"> </w:t>
      </w:r>
      <w:r>
        <w:t>procedencia.”</w:t>
      </w:r>
    </w:p>
    <w:p w14:paraId="1FDE0F59" w14:textId="77777777" w:rsidR="005D4E98" w:rsidRDefault="005D4E98">
      <w:pPr>
        <w:pStyle w:val="Textoindependiente"/>
        <w:rPr>
          <w:sz w:val="22"/>
        </w:rPr>
      </w:pPr>
    </w:p>
    <w:p w14:paraId="24FF96E3" w14:textId="77777777" w:rsidR="005D4E98" w:rsidRDefault="005B7C6E">
      <w:pPr>
        <w:pStyle w:val="Ttulo2"/>
        <w:numPr>
          <w:ilvl w:val="0"/>
          <w:numId w:val="4"/>
        </w:numPr>
        <w:tabs>
          <w:tab w:val="left" w:pos="930"/>
        </w:tabs>
        <w:spacing w:before="162" w:line="360" w:lineRule="auto"/>
        <w:ind w:right="113" w:firstLine="0"/>
        <w:jc w:val="both"/>
      </w:pPr>
      <w:r>
        <w:t>Por su parte, el parágrafo 2º del artículo 195 de la Ley 1437 de 2011, refiere lo</w:t>
      </w:r>
      <w:r>
        <w:rPr>
          <w:spacing w:val="1"/>
        </w:rPr>
        <w:t xml:space="preserve"> </w:t>
      </w:r>
      <w:r>
        <w:t>siguiente:</w:t>
      </w:r>
    </w:p>
    <w:p w14:paraId="7C4C35DD" w14:textId="77777777" w:rsidR="005D4E98" w:rsidRDefault="005D4E98">
      <w:pPr>
        <w:pStyle w:val="Textoindependiente"/>
        <w:rPr>
          <w:rFonts w:ascii="Arial MT"/>
          <w:i w:val="0"/>
          <w:sz w:val="24"/>
        </w:rPr>
      </w:pPr>
    </w:p>
    <w:p w14:paraId="12BB505B" w14:textId="77777777" w:rsidR="005D4E98" w:rsidRPr="000A2007" w:rsidRDefault="005B7C6E">
      <w:pPr>
        <w:pStyle w:val="Textoindependiente"/>
        <w:spacing w:line="276" w:lineRule="auto"/>
        <w:ind w:left="1681" w:right="117"/>
        <w:jc w:val="both"/>
      </w:pPr>
      <w:r>
        <w:t>"PARÁGRAFO 2º. El monto asignado para sentencias y conciliaciones no se</w:t>
      </w:r>
      <w:r>
        <w:rPr>
          <w:spacing w:val="1"/>
        </w:rPr>
        <w:t xml:space="preserve"> </w:t>
      </w:r>
      <w:r>
        <w:t>puede trasladar a otros rubros, y en todo caso serán inembargables, así como</w:t>
      </w:r>
      <w:r>
        <w:rPr>
          <w:spacing w:val="1"/>
        </w:rPr>
        <w:t xml:space="preserve"> </w:t>
      </w:r>
      <w:r>
        <w:t>los</w:t>
      </w:r>
      <w:r>
        <w:rPr>
          <w:spacing w:val="1"/>
        </w:rPr>
        <w:t xml:space="preserve"> </w:t>
      </w:r>
      <w:r w:rsidRPr="000A2007">
        <w:t>recursos</w:t>
      </w:r>
      <w:r w:rsidRPr="000A2007">
        <w:rPr>
          <w:spacing w:val="1"/>
        </w:rPr>
        <w:t xml:space="preserve"> </w:t>
      </w:r>
      <w:r w:rsidRPr="000A2007">
        <w:t>del</w:t>
      </w:r>
      <w:r w:rsidRPr="000A2007">
        <w:rPr>
          <w:spacing w:val="54"/>
        </w:rPr>
        <w:t xml:space="preserve"> </w:t>
      </w:r>
      <w:r w:rsidRPr="000A2007">
        <w:t>Fondo</w:t>
      </w:r>
      <w:r w:rsidRPr="000A2007">
        <w:rPr>
          <w:spacing w:val="55"/>
        </w:rPr>
        <w:t xml:space="preserve"> </w:t>
      </w:r>
      <w:r w:rsidRPr="000A2007">
        <w:t>de</w:t>
      </w:r>
      <w:r w:rsidRPr="000A2007">
        <w:rPr>
          <w:spacing w:val="55"/>
        </w:rPr>
        <w:t xml:space="preserve"> </w:t>
      </w:r>
      <w:r w:rsidRPr="000A2007">
        <w:t>Contingencias.</w:t>
      </w:r>
      <w:r w:rsidRPr="000A2007">
        <w:rPr>
          <w:spacing w:val="55"/>
        </w:rPr>
        <w:t xml:space="preserve"> </w:t>
      </w:r>
      <w:r w:rsidRPr="000A2007">
        <w:t>La</w:t>
      </w:r>
      <w:r w:rsidRPr="000A2007">
        <w:rPr>
          <w:spacing w:val="2"/>
        </w:rPr>
        <w:t xml:space="preserve"> </w:t>
      </w:r>
      <w:r w:rsidRPr="000A2007">
        <w:t>orden</w:t>
      </w:r>
      <w:r w:rsidRPr="000A2007">
        <w:rPr>
          <w:spacing w:val="55"/>
        </w:rPr>
        <w:t xml:space="preserve"> </w:t>
      </w:r>
      <w:r w:rsidRPr="000A2007">
        <w:t>de</w:t>
      </w:r>
      <w:r w:rsidRPr="000A2007">
        <w:rPr>
          <w:spacing w:val="54"/>
        </w:rPr>
        <w:t xml:space="preserve"> </w:t>
      </w:r>
      <w:r w:rsidRPr="000A2007">
        <w:t>embargo</w:t>
      </w:r>
      <w:r w:rsidRPr="000A2007">
        <w:rPr>
          <w:spacing w:val="54"/>
        </w:rPr>
        <w:t xml:space="preserve"> </w:t>
      </w:r>
      <w:proofErr w:type="gramStart"/>
      <w:r w:rsidRPr="000A2007">
        <w:t>de  estos</w:t>
      </w:r>
      <w:proofErr w:type="gramEnd"/>
    </w:p>
    <w:p w14:paraId="37066A48" w14:textId="77777777" w:rsidR="005D4E98" w:rsidRPr="000A2007" w:rsidRDefault="005D4E98">
      <w:pPr>
        <w:pStyle w:val="Textoindependiente"/>
      </w:pPr>
    </w:p>
    <w:p w14:paraId="0C2820FB" w14:textId="77777777" w:rsidR="005D4E98" w:rsidRPr="000A2007" w:rsidRDefault="005D4E98">
      <w:pPr>
        <w:pStyle w:val="Textoindependiente"/>
      </w:pPr>
    </w:p>
    <w:p w14:paraId="7A85E1F8" w14:textId="77777777" w:rsidR="005D4E98" w:rsidRPr="000A2007" w:rsidRDefault="00865804">
      <w:pPr>
        <w:pStyle w:val="Textoindependiente"/>
        <w:spacing w:before="1"/>
        <w:rPr>
          <w:sz w:val="10"/>
        </w:rPr>
      </w:pPr>
      <w:r>
        <w:pict w14:anchorId="1ACB5F7B">
          <v:rect id="_x0000_s1030" style="position:absolute;margin-left:113.4pt;margin-top:7.75pt;width:2in;height:.55pt;z-index:-15726592;mso-wrap-distance-left:0;mso-wrap-distance-right:0;mso-position-horizontal-relative:page" fillcolor="black" stroked="f">
            <w10:wrap type="topAndBottom" anchorx="page"/>
          </v:rect>
        </w:pict>
      </w:r>
    </w:p>
    <w:p w14:paraId="7D3AEE69" w14:textId="77777777" w:rsidR="005D4E98" w:rsidRPr="000A2007" w:rsidRDefault="005B7C6E">
      <w:pPr>
        <w:spacing w:before="69"/>
        <w:ind w:left="548"/>
        <w:rPr>
          <w:rFonts w:ascii="Arial MT" w:hAnsi="Arial MT"/>
          <w:sz w:val="18"/>
        </w:rPr>
      </w:pPr>
      <w:r w:rsidRPr="000A2007">
        <w:rPr>
          <w:rFonts w:ascii="Arial MT" w:hAnsi="Arial MT"/>
          <w:position w:val="6"/>
          <w:sz w:val="12"/>
        </w:rPr>
        <w:t>10</w:t>
      </w:r>
      <w:r w:rsidRPr="000A2007">
        <w:rPr>
          <w:rFonts w:ascii="Arial MT" w:hAnsi="Arial MT"/>
          <w:spacing w:val="15"/>
          <w:position w:val="6"/>
          <w:sz w:val="12"/>
        </w:rPr>
        <w:t xml:space="preserve"> </w:t>
      </w:r>
      <w:r w:rsidRPr="000A2007">
        <w:rPr>
          <w:rFonts w:ascii="Arial MT" w:hAnsi="Arial MT"/>
          <w:sz w:val="18"/>
        </w:rPr>
        <w:t>Ver</w:t>
      </w:r>
      <w:r w:rsidRPr="000A2007">
        <w:rPr>
          <w:rFonts w:ascii="Arial MT" w:hAnsi="Arial MT"/>
          <w:spacing w:val="-2"/>
          <w:sz w:val="18"/>
        </w:rPr>
        <w:t xml:space="preserve"> </w:t>
      </w:r>
      <w:r w:rsidRPr="000A2007">
        <w:rPr>
          <w:rFonts w:ascii="Arial MT" w:hAnsi="Arial MT"/>
          <w:sz w:val="18"/>
        </w:rPr>
        <w:t>artículo</w:t>
      </w:r>
      <w:r w:rsidRPr="000A2007">
        <w:rPr>
          <w:rFonts w:ascii="Arial MT" w:hAnsi="Arial MT"/>
          <w:spacing w:val="-2"/>
          <w:sz w:val="18"/>
        </w:rPr>
        <w:t xml:space="preserve"> </w:t>
      </w:r>
      <w:r w:rsidRPr="000A2007">
        <w:rPr>
          <w:rFonts w:ascii="Arial MT" w:hAnsi="Arial MT"/>
          <w:sz w:val="18"/>
        </w:rPr>
        <w:t>63</w:t>
      </w:r>
      <w:r w:rsidRPr="000A2007">
        <w:rPr>
          <w:rFonts w:ascii="Arial MT" w:hAnsi="Arial MT"/>
          <w:spacing w:val="-3"/>
          <w:sz w:val="18"/>
        </w:rPr>
        <w:t xml:space="preserve"> </w:t>
      </w:r>
      <w:r w:rsidRPr="000A2007">
        <w:rPr>
          <w:rFonts w:ascii="Arial MT" w:hAnsi="Arial MT"/>
          <w:sz w:val="18"/>
        </w:rPr>
        <w:t>Constitucional,</w:t>
      </w:r>
      <w:r w:rsidRPr="000A2007">
        <w:rPr>
          <w:rFonts w:ascii="Arial MT" w:hAnsi="Arial MT"/>
          <w:spacing w:val="-4"/>
          <w:sz w:val="18"/>
        </w:rPr>
        <w:t xml:space="preserve"> </w:t>
      </w:r>
      <w:r w:rsidRPr="000A2007">
        <w:rPr>
          <w:rFonts w:ascii="Arial MT" w:hAnsi="Arial MT"/>
          <w:sz w:val="18"/>
        </w:rPr>
        <w:t>sentencia</w:t>
      </w:r>
      <w:r w:rsidRPr="000A2007">
        <w:rPr>
          <w:rFonts w:ascii="Arial MT" w:hAnsi="Arial MT"/>
          <w:spacing w:val="-2"/>
          <w:sz w:val="18"/>
        </w:rPr>
        <w:t xml:space="preserve"> </w:t>
      </w:r>
      <w:r w:rsidRPr="000A2007">
        <w:rPr>
          <w:rFonts w:ascii="Arial MT" w:hAnsi="Arial MT"/>
          <w:sz w:val="18"/>
        </w:rPr>
        <w:t>C-546</w:t>
      </w:r>
      <w:r w:rsidRPr="000A2007">
        <w:rPr>
          <w:rFonts w:ascii="Arial MT" w:hAnsi="Arial MT"/>
          <w:spacing w:val="-2"/>
          <w:sz w:val="18"/>
        </w:rPr>
        <w:t xml:space="preserve"> </w:t>
      </w:r>
      <w:r w:rsidRPr="000A2007">
        <w:rPr>
          <w:rFonts w:ascii="Arial MT" w:hAnsi="Arial MT"/>
          <w:sz w:val="18"/>
        </w:rPr>
        <w:t>de</w:t>
      </w:r>
      <w:r w:rsidRPr="000A2007">
        <w:rPr>
          <w:rFonts w:ascii="Arial MT" w:hAnsi="Arial MT"/>
          <w:spacing w:val="-1"/>
          <w:sz w:val="18"/>
        </w:rPr>
        <w:t xml:space="preserve"> </w:t>
      </w:r>
      <w:r w:rsidRPr="000A2007">
        <w:rPr>
          <w:rFonts w:ascii="Arial MT" w:hAnsi="Arial MT"/>
          <w:sz w:val="18"/>
        </w:rPr>
        <w:t>1992</w:t>
      </w:r>
    </w:p>
    <w:p w14:paraId="58D93425" w14:textId="77777777" w:rsidR="005D4E98" w:rsidRPr="000A2007" w:rsidRDefault="005D4E98">
      <w:pPr>
        <w:rPr>
          <w:rFonts w:ascii="Arial MT" w:hAnsi="Arial MT"/>
          <w:sz w:val="18"/>
        </w:rPr>
        <w:sectPr w:rsidR="005D4E98" w:rsidRPr="000A2007">
          <w:headerReference w:type="default" r:id="rId18"/>
          <w:footerReference w:type="default" r:id="rId19"/>
          <w:pgSz w:w="12250" w:h="18730"/>
          <w:pgMar w:top="1900" w:right="1640" w:bottom="1200" w:left="1720" w:header="994" w:footer="1005" w:gutter="0"/>
          <w:cols w:space="720"/>
        </w:sectPr>
      </w:pPr>
    </w:p>
    <w:p w14:paraId="1FB24EFA" w14:textId="77777777" w:rsidR="005D4E98" w:rsidRPr="000A2007" w:rsidRDefault="005D4E98">
      <w:pPr>
        <w:pStyle w:val="Textoindependiente"/>
        <w:spacing w:before="9"/>
        <w:rPr>
          <w:rFonts w:ascii="Arial MT"/>
          <w:i w:val="0"/>
          <w:sz w:val="9"/>
        </w:rPr>
      </w:pPr>
    </w:p>
    <w:p w14:paraId="168C9701" w14:textId="77777777" w:rsidR="005D4E98" w:rsidRPr="000A2007" w:rsidRDefault="005B7C6E">
      <w:pPr>
        <w:pStyle w:val="Textoindependiente"/>
        <w:spacing w:before="93"/>
        <w:ind w:left="1681"/>
        <w:jc w:val="both"/>
      </w:pPr>
      <w:r w:rsidRPr="000A2007">
        <w:t>recursos</w:t>
      </w:r>
      <w:r w:rsidRPr="000A2007">
        <w:rPr>
          <w:spacing w:val="-2"/>
        </w:rPr>
        <w:t xml:space="preserve"> </w:t>
      </w:r>
      <w:r w:rsidRPr="000A2007">
        <w:t>será</w:t>
      </w:r>
      <w:r w:rsidRPr="000A2007">
        <w:rPr>
          <w:spacing w:val="-3"/>
        </w:rPr>
        <w:t xml:space="preserve"> </w:t>
      </w:r>
      <w:r w:rsidRPr="000A2007">
        <w:t>falta</w:t>
      </w:r>
      <w:r w:rsidRPr="000A2007">
        <w:rPr>
          <w:spacing w:val="-3"/>
        </w:rPr>
        <w:t xml:space="preserve"> </w:t>
      </w:r>
      <w:r w:rsidRPr="000A2007">
        <w:t>disciplinaria."</w:t>
      </w:r>
    </w:p>
    <w:p w14:paraId="2A89AE19" w14:textId="77777777" w:rsidR="005D4E98" w:rsidRPr="000A2007" w:rsidRDefault="005D4E98">
      <w:pPr>
        <w:pStyle w:val="Textoindependiente"/>
        <w:spacing w:before="6"/>
        <w:rPr>
          <w:sz w:val="30"/>
        </w:rPr>
      </w:pPr>
    </w:p>
    <w:p w14:paraId="7EE8B96A" w14:textId="77777777" w:rsidR="005D4E98" w:rsidRPr="000A2007" w:rsidRDefault="005B7C6E">
      <w:pPr>
        <w:pStyle w:val="Ttulo2"/>
        <w:numPr>
          <w:ilvl w:val="0"/>
          <w:numId w:val="4"/>
        </w:numPr>
        <w:tabs>
          <w:tab w:val="left" w:pos="923"/>
        </w:tabs>
        <w:spacing w:before="1" w:line="360" w:lineRule="auto"/>
        <w:ind w:firstLine="0"/>
        <w:jc w:val="both"/>
      </w:pPr>
      <w:r w:rsidRPr="000A2007">
        <w:t>Sin embargo, el principio de inembargabilidad no es absoluto, en tanto afectaría</w:t>
      </w:r>
      <w:r w:rsidRPr="000A2007">
        <w:rPr>
          <w:spacing w:val="1"/>
        </w:rPr>
        <w:t xml:space="preserve"> </w:t>
      </w:r>
      <w:r w:rsidRPr="000A2007">
        <w:t>la posibilidad de que las personas accedan a la administración de justicia, a efectos</w:t>
      </w:r>
      <w:r w:rsidRPr="000A2007">
        <w:rPr>
          <w:spacing w:val="1"/>
        </w:rPr>
        <w:t xml:space="preserve"> </w:t>
      </w:r>
      <w:r w:rsidRPr="000A2007">
        <w:t>de exigir el decreto de medidas cautelares en contra de la entidad deudora. Es por</w:t>
      </w:r>
      <w:r w:rsidRPr="000A2007">
        <w:rPr>
          <w:spacing w:val="1"/>
        </w:rPr>
        <w:t xml:space="preserve"> </w:t>
      </w:r>
      <w:r w:rsidRPr="000A2007">
        <w:t>ello que, la jurisprudencia constitucional</w:t>
      </w:r>
      <w:r w:rsidRPr="000A2007">
        <w:rPr>
          <w:vertAlign w:val="superscript"/>
        </w:rPr>
        <w:t>11</w:t>
      </w:r>
      <w:r w:rsidRPr="000A2007">
        <w:t>,</w:t>
      </w:r>
      <w:r w:rsidRPr="000A2007">
        <w:rPr>
          <w:spacing w:val="1"/>
        </w:rPr>
        <w:t xml:space="preserve"> </w:t>
      </w:r>
      <w:r w:rsidRPr="000A2007">
        <w:t>ha establecido como excepciones al</w:t>
      </w:r>
      <w:r w:rsidRPr="000A2007">
        <w:rPr>
          <w:spacing w:val="1"/>
        </w:rPr>
        <w:t xml:space="preserve"> </w:t>
      </w:r>
      <w:r w:rsidRPr="000A2007">
        <w:t>principio</w:t>
      </w:r>
      <w:r w:rsidRPr="000A2007">
        <w:rPr>
          <w:spacing w:val="-1"/>
        </w:rPr>
        <w:t xml:space="preserve"> </w:t>
      </w:r>
      <w:r w:rsidRPr="000A2007">
        <w:t>de inembargabilidad,</w:t>
      </w:r>
      <w:r w:rsidRPr="000A2007">
        <w:rPr>
          <w:spacing w:val="1"/>
        </w:rPr>
        <w:t xml:space="preserve"> </w:t>
      </w:r>
      <w:r w:rsidRPr="000A2007">
        <w:t>las siguientes:</w:t>
      </w:r>
    </w:p>
    <w:p w14:paraId="411E0A86" w14:textId="77777777" w:rsidR="005D4E98" w:rsidRPr="000A2007" w:rsidRDefault="005D4E98">
      <w:pPr>
        <w:pStyle w:val="Textoindependiente"/>
        <w:spacing w:before="1"/>
        <w:rPr>
          <w:rFonts w:ascii="Arial MT"/>
          <w:i w:val="0"/>
          <w:sz w:val="24"/>
        </w:rPr>
      </w:pPr>
    </w:p>
    <w:p w14:paraId="388689A0" w14:textId="77777777" w:rsidR="005D4E98" w:rsidRPr="000A2007" w:rsidRDefault="005B7C6E">
      <w:pPr>
        <w:pStyle w:val="Prrafodelista"/>
        <w:numPr>
          <w:ilvl w:val="0"/>
          <w:numId w:val="3"/>
        </w:numPr>
        <w:tabs>
          <w:tab w:val="left" w:pos="794"/>
        </w:tabs>
        <w:ind w:right="0" w:hanging="246"/>
      </w:pPr>
      <w:r w:rsidRPr="000A2007">
        <w:t>Obligaciones</w:t>
      </w:r>
      <w:r w:rsidRPr="000A2007">
        <w:rPr>
          <w:spacing w:val="-4"/>
        </w:rPr>
        <w:t xml:space="preserve"> </w:t>
      </w:r>
      <w:r w:rsidRPr="000A2007">
        <w:t>provenientes</w:t>
      </w:r>
      <w:r w:rsidRPr="000A2007">
        <w:rPr>
          <w:spacing w:val="-1"/>
        </w:rPr>
        <w:t xml:space="preserve"> </w:t>
      </w:r>
      <w:r w:rsidRPr="000A2007">
        <w:t>de</w:t>
      </w:r>
      <w:r w:rsidRPr="000A2007">
        <w:rPr>
          <w:spacing w:val="-3"/>
        </w:rPr>
        <w:t xml:space="preserve"> </w:t>
      </w:r>
      <w:r w:rsidRPr="000A2007">
        <w:t>un</w:t>
      </w:r>
      <w:r w:rsidRPr="000A2007">
        <w:rPr>
          <w:spacing w:val="-3"/>
        </w:rPr>
        <w:t xml:space="preserve"> </w:t>
      </w:r>
      <w:r w:rsidRPr="000A2007">
        <w:t>crédito</w:t>
      </w:r>
      <w:r w:rsidRPr="000A2007">
        <w:rPr>
          <w:spacing w:val="-3"/>
        </w:rPr>
        <w:t xml:space="preserve"> </w:t>
      </w:r>
      <w:r w:rsidRPr="000A2007">
        <w:t>laboral</w:t>
      </w:r>
    </w:p>
    <w:p w14:paraId="1C5A9BE4" w14:textId="77777777" w:rsidR="005D4E98" w:rsidRPr="000A2007" w:rsidRDefault="005B7C6E">
      <w:pPr>
        <w:pStyle w:val="Ttulo2"/>
        <w:numPr>
          <w:ilvl w:val="0"/>
          <w:numId w:val="3"/>
        </w:numPr>
        <w:tabs>
          <w:tab w:val="left" w:pos="815"/>
        </w:tabs>
        <w:spacing w:before="127" w:line="360" w:lineRule="auto"/>
        <w:ind w:left="548" w:right="110" w:firstLine="0"/>
      </w:pPr>
      <w:r w:rsidRPr="000A2007">
        <w:t>Obligaciones</w:t>
      </w:r>
      <w:r w:rsidRPr="000A2007">
        <w:rPr>
          <w:spacing w:val="16"/>
        </w:rPr>
        <w:t xml:space="preserve"> </w:t>
      </w:r>
      <w:r w:rsidRPr="000A2007">
        <w:t>derivadas</w:t>
      </w:r>
      <w:r w:rsidRPr="000A2007">
        <w:rPr>
          <w:spacing w:val="20"/>
        </w:rPr>
        <w:t xml:space="preserve"> </w:t>
      </w:r>
      <w:r w:rsidRPr="000A2007">
        <w:t>de</w:t>
      </w:r>
      <w:r w:rsidRPr="000A2007">
        <w:rPr>
          <w:spacing w:val="17"/>
        </w:rPr>
        <w:t xml:space="preserve"> </w:t>
      </w:r>
      <w:r w:rsidRPr="000A2007">
        <w:t>sentencias</w:t>
      </w:r>
      <w:r w:rsidRPr="000A2007">
        <w:rPr>
          <w:spacing w:val="20"/>
        </w:rPr>
        <w:t xml:space="preserve"> </w:t>
      </w:r>
      <w:r w:rsidRPr="000A2007">
        <w:t>o</w:t>
      </w:r>
      <w:r w:rsidRPr="000A2007">
        <w:rPr>
          <w:spacing w:val="17"/>
        </w:rPr>
        <w:t xml:space="preserve"> </w:t>
      </w:r>
      <w:r w:rsidRPr="000A2007">
        <w:t>providencias</w:t>
      </w:r>
      <w:r w:rsidRPr="000A2007">
        <w:rPr>
          <w:spacing w:val="20"/>
        </w:rPr>
        <w:t xml:space="preserve"> </w:t>
      </w:r>
      <w:r w:rsidRPr="000A2007">
        <w:t>judiciales</w:t>
      </w:r>
      <w:r w:rsidRPr="000A2007">
        <w:rPr>
          <w:spacing w:val="20"/>
        </w:rPr>
        <w:t xml:space="preserve"> </w:t>
      </w:r>
      <w:r w:rsidRPr="000A2007">
        <w:t>originadas</w:t>
      </w:r>
      <w:r w:rsidRPr="000A2007">
        <w:rPr>
          <w:spacing w:val="20"/>
        </w:rPr>
        <w:t xml:space="preserve"> </w:t>
      </w:r>
      <w:r w:rsidRPr="000A2007">
        <w:t>en</w:t>
      </w:r>
      <w:r w:rsidRPr="000A2007">
        <w:rPr>
          <w:spacing w:val="17"/>
        </w:rPr>
        <w:t xml:space="preserve"> </w:t>
      </w:r>
      <w:r w:rsidRPr="000A2007">
        <w:t>la</w:t>
      </w:r>
      <w:r w:rsidRPr="000A2007">
        <w:rPr>
          <w:spacing w:val="-58"/>
        </w:rPr>
        <w:t xml:space="preserve"> </w:t>
      </w:r>
      <w:r w:rsidRPr="000A2007">
        <w:t>presente</w:t>
      </w:r>
      <w:r w:rsidRPr="000A2007">
        <w:rPr>
          <w:spacing w:val="-3"/>
        </w:rPr>
        <w:t xml:space="preserve"> </w:t>
      </w:r>
      <w:r w:rsidRPr="000A2007">
        <w:t>jurisdicción</w:t>
      </w:r>
    </w:p>
    <w:p w14:paraId="5B1B285B" w14:textId="77777777" w:rsidR="005D4E98" w:rsidRPr="000A2007" w:rsidRDefault="005B7C6E">
      <w:pPr>
        <w:pStyle w:val="Prrafodelista"/>
        <w:numPr>
          <w:ilvl w:val="0"/>
          <w:numId w:val="3"/>
        </w:numPr>
        <w:tabs>
          <w:tab w:val="left" w:pos="782"/>
        </w:tabs>
        <w:spacing w:line="252" w:lineRule="exact"/>
        <w:ind w:left="781" w:right="0" w:hanging="234"/>
      </w:pPr>
      <w:r w:rsidRPr="000A2007">
        <w:t>Obligaciones</w:t>
      </w:r>
      <w:r w:rsidRPr="000A2007">
        <w:rPr>
          <w:spacing w:val="-4"/>
        </w:rPr>
        <w:t xml:space="preserve"> </w:t>
      </w:r>
      <w:r w:rsidRPr="000A2007">
        <w:t>derivadas</w:t>
      </w:r>
      <w:r w:rsidRPr="000A2007">
        <w:rPr>
          <w:spacing w:val="-1"/>
        </w:rPr>
        <w:t xml:space="preserve"> </w:t>
      </w:r>
      <w:r w:rsidRPr="000A2007">
        <w:t>de</w:t>
      </w:r>
      <w:r w:rsidRPr="000A2007">
        <w:rPr>
          <w:spacing w:val="-2"/>
        </w:rPr>
        <w:t xml:space="preserve"> </w:t>
      </w:r>
      <w:r w:rsidRPr="000A2007">
        <w:t>un</w:t>
      </w:r>
      <w:r w:rsidRPr="000A2007">
        <w:rPr>
          <w:spacing w:val="-3"/>
        </w:rPr>
        <w:t xml:space="preserve"> </w:t>
      </w:r>
      <w:r w:rsidRPr="000A2007">
        <w:t>contrato</w:t>
      </w:r>
      <w:r w:rsidRPr="000A2007">
        <w:rPr>
          <w:spacing w:val="-1"/>
        </w:rPr>
        <w:t xml:space="preserve"> </w:t>
      </w:r>
      <w:r w:rsidRPr="000A2007">
        <w:t>estatal</w:t>
      </w:r>
    </w:p>
    <w:p w14:paraId="3BE8238B" w14:textId="77777777" w:rsidR="005D4E98" w:rsidRDefault="005D4E98">
      <w:pPr>
        <w:pStyle w:val="Textoindependiente"/>
        <w:spacing w:before="11"/>
        <w:rPr>
          <w:rFonts w:ascii="Arial MT"/>
          <w:i w:val="0"/>
          <w:sz w:val="34"/>
        </w:rPr>
      </w:pPr>
    </w:p>
    <w:p w14:paraId="53A86855" w14:textId="77777777" w:rsidR="005D4E98" w:rsidRDefault="005B7C6E">
      <w:pPr>
        <w:pStyle w:val="Ttulo2"/>
        <w:numPr>
          <w:ilvl w:val="0"/>
          <w:numId w:val="4"/>
        </w:numPr>
        <w:tabs>
          <w:tab w:val="left" w:pos="926"/>
        </w:tabs>
        <w:spacing w:line="360" w:lineRule="auto"/>
        <w:ind w:right="113" w:firstLine="0"/>
      </w:pPr>
      <w:r>
        <w:t>Por</w:t>
      </w:r>
      <w:r>
        <w:rPr>
          <w:spacing w:val="4"/>
        </w:rPr>
        <w:t xml:space="preserve"> </w:t>
      </w:r>
      <w:r>
        <w:t>su</w:t>
      </w:r>
      <w:r>
        <w:rPr>
          <w:spacing w:val="4"/>
        </w:rPr>
        <w:t xml:space="preserve"> </w:t>
      </w:r>
      <w:r>
        <w:t>parte</w:t>
      </w:r>
      <w:r>
        <w:rPr>
          <w:spacing w:val="5"/>
        </w:rPr>
        <w:t xml:space="preserve"> </w:t>
      </w:r>
      <w:r>
        <w:t>el</w:t>
      </w:r>
      <w:r>
        <w:rPr>
          <w:spacing w:val="2"/>
        </w:rPr>
        <w:t xml:space="preserve"> </w:t>
      </w:r>
      <w:r>
        <w:t>Consejo</w:t>
      </w:r>
      <w:r>
        <w:rPr>
          <w:spacing w:val="5"/>
        </w:rPr>
        <w:t xml:space="preserve"> </w:t>
      </w:r>
      <w:r>
        <w:t>de</w:t>
      </w:r>
      <w:r>
        <w:rPr>
          <w:spacing w:val="3"/>
        </w:rPr>
        <w:t xml:space="preserve"> </w:t>
      </w:r>
      <w:r>
        <w:t>Estado</w:t>
      </w:r>
      <w:r>
        <w:rPr>
          <w:vertAlign w:val="superscript"/>
        </w:rPr>
        <w:t>12</w:t>
      </w:r>
      <w:r>
        <w:t>,</w:t>
      </w:r>
      <w:r>
        <w:rPr>
          <w:spacing w:val="5"/>
        </w:rPr>
        <w:t xml:space="preserve"> </w:t>
      </w:r>
      <w:r>
        <w:t>respecto</w:t>
      </w:r>
      <w:r>
        <w:rPr>
          <w:spacing w:val="3"/>
        </w:rPr>
        <w:t xml:space="preserve"> </w:t>
      </w:r>
      <w:r>
        <w:t>a</w:t>
      </w:r>
      <w:r>
        <w:rPr>
          <w:spacing w:val="5"/>
        </w:rPr>
        <w:t xml:space="preserve"> </w:t>
      </w:r>
      <w:r>
        <w:t>la</w:t>
      </w:r>
      <w:r>
        <w:rPr>
          <w:spacing w:val="5"/>
        </w:rPr>
        <w:t xml:space="preserve"> </w:t>
      </w:r>
      <w:r>
        <w:t>inembargabilidad</w:t>
      </w:r>
      <w:r>
        <w:rPr>
          <w:spacing w:val="5"/>
        </w:rPr>
        <w:t xml:space="preserve"> </w:t>
      </w:r>
      <w:r>
        <w:t>prevista</w:t>
      </w:r>
      <w:r>
        <w:rPr>
          <w:spacing w:val="5"/>
        </w:rPr>
        <w:t xml:space="preserve"> </w:t>
      </w:r>
      <w:r>
        <w:t>en</w:t>
      </w:r>
      <w:r>
        <w:rPr>
          <w:spacing w:val="-58"/>
        </w:rPr>
        <w:t xml:space="preserve"> </w:t>
      </w:r>
      <w:r>
        <w:t>el</w:t>
      </w:r>
      <w:r>
        <w:rPr>
          <w:spacing w:val="-2"/>
        </w:rPr>
        <w:t xml:space="preserve"> </w:t>
      </w:r>
      <w:r>
        <w:t>artículo 195 del CPACA,</w:t>
      </w:r>
      <w:r>
        <w:rPr>
          <w:spacing w:val="2"/>
        </w:rPr>
        <w:t xml:space="preserve"> </w:t>
      </w:r>
      <w:r>
        <w:t>precisó</w:t>
      </w:r>
      <w:r>
        <w:rPr>
          <w:spacing w:val="-1"/>
        </w:rPr>
        <w:t xml:space="preserve"> </w:t>
      </w:r>
      <w:r>
        <w:t>lo siguiente:</w:t>
      </w:r>
    </w:p>
    <w:p w14:paraId="7EB760BD" w14:textId="77777777" w:rsidR="005D4E98" w:rsidRDefault="005D4E98">
      <w:pPr>
        <w:pStyle w:val="Textoindependiente"/>
        <w:spacing w:before="1"/>
        <w:rPr>
          <w:rFonts w:ascii="Arial MT"/>
          <w:i w:val="0"/>
          <w:sz w:val="24"/>
        </w:rPr>
      </w:pPr>
    </w:p>
    <w:p w14:paraId="5C072706" w14:textId="77777777" w:rsidR="005D4E98" w:rsidRDefault="005B7C6E">
      <w:pPr>
        <w:pStyle w:val="Textoindependiente"/>
        <w:spacing w:line="276" w:lineRule="auto"/>
        <w:ind w:left="1681" w:right="163"/>
        <w:jc w:val="both"/>
      </w:pPr>
      <w:r>
        <w:t>“(…)</w:t>
      </w:r>
      <w:r>
        <w:rPr>
          <w:spacing w:val="-9"/>
        </w:rPr>
        <w:t xml:space="preserve"> </w:t>
      </w:r>
      <w:r>
        <w:t>Regresando</w:t>
      </w:r>
      <w:r>
        <w:rPr>
          <w:spacing w:val="-10"/>
        </w:rPr>
        <w:t xml:space="preserve"> </w:t>
      </w:r>
      <w:r>
        <w:t>a</w:t>
      </w:r>
      <w:r>
        <w:rPr>
          <w:spacing w:val="-8"/>
        </w:rPr>
        <w:t xml:space="preserve"> </w:t>
      </w:r>
      <w:r>
        <w:t>la</w:t>
      </w:r>
      <w:r>
        <w:rPr>
          <w:spacing w:val="-9"/>
        </w:rPr>
        <w:t xml:space="preserve"> </w:t>
      </w:r>
      <w:r>
        <w:t>norma</w:t>
      </w:r>
      <w:r>
        <w:rPr>
          <w:spacing w:val="-10"/>
        </w:rPr>
        <w:t xml:space="preserve"> </w:t>
      </w:r>
      <w:r>
        <w:t>introducida</w:t>
      </w:r>
      <w:r>
        <w:rPr>
          <w:spacing w:val="-10"/>
        </w:rPr>
        <w:t xml:space="preserve"> </w:t>
      </w:r>
      <w:r>
        <w:t>por</w:t>
      </w:r>
      <w:r>
        <w:rPr>
          <w:spacing w:val="-9"/>
        </w:rPr>
        <w:t xml:space="preserve"> </w:t>
      </w:r>
      <w:r>
        <w:t>la</w:t>
      </w:r>
      <w:r>
        <w:rPr>
          <w:spacing w:val="-9"/>
        </w:rPr>
        <w:t xml:space="preserve"> </w:t>
      </w:r>
      <w:r>
        <w:t>Ley</w:t>
      </w:r>
      <w:r>
        <w:rPr>
          <w:spacing w:val="-9"/>
        </w:rPr>
        <w:t xml:space="preserve"> </w:t>
      </w:r>
      <w:r>
        <w:t>1437</w:t>
      </w:r>
      <w:r>
        <w:rPr>
          <w:spacing w:val="-10"/>
        </w:rPr>
        <w:t xml:space="preserve"> </w:t>
      </w:r>
      <w:r>
        <w:t>de</w:t>
      </w:r>
      <w:r>
        <w:rPr>
          <w:spacing w:val="-9"/>
        </w:rPr>
        <w:t xml:space="preserve"> </w:t>
      </w:r>
      <w:r>
        <w:t>2011,</w:t>
      </w:r>
      <w:r>
        <w:rPr>
          <w:spacing w:val="-10"/>
        </w:rPr>
        <w:t xml:space="preserve"> </w:t>
      </w:r>
      <w:r>
        <w:t>es</w:t>
      </w:r>
      <w:r>
        <w:rPr>
          <w:spacing w:val="-9"/>
        </w:rPr>
        <w:t xml:space="preserve"> </w:t>
      </w:r>
      <w:r>
        <w:t>importante</w:t>
      </w:r>
      <w:r>
        <w:rPr>
          <w:spacing w:val="-53"/>
        </w:rPr>
        <w:t xml:space="preserve"> </w:t>
      </w:r>
      <w:r>
        <w:t>observar que en el parágrafo del artículo 195 del CPACA se puntualizó la regla</w:t>
      </w:r>
      <w:r>
        <w:rPr>
          <w:spacing w:val="-53"/>
        </w:rPr>
        <w:t xml:space="preserve"> </w:t>
      </w:r>
      <w:r>
        <w:t>de inembargabilidad sobre los recursos destinados al pago de sentencias y</w:t>
      </w:r>
      <w:r>
        <w:rPr>
          <w:spacing w:val="1"/>
        </w:rPr>
        <w:t xml:space="preserve"> </w:t>
      </w:r>
      <w:r>
        <w:t>conciliaciones</w:t>
      </w:r>
      <w:r>
        <w:rPr>
          <w:spacing w:val="-1"/>
        </w:rPr>
        <w:t xml:space="preserve"> </w:t>
      </w:r>
      <w:r>
        <w:t>y</w:t>
      </w:r>
      <w:r>
        <w:rPr>
          <w:spacing w:val="-2"/>
        </w:rPr>
        <w:t xml:space="preserve"> </w:t>
      </w:r>
      <w:r>
        <w:t>se incorporó</w:t>
      </w:r>
      <w:r>
        <w:rPr>
          <w:spacing w:val="-2"/>
        </w:rPr>
        <w:t xml:space="preserve"> </w:t>
      </w:r>
      <w:r>
        <w:t>una</w:t>
      </w:r>
      <w:r>
        <w:rPr>
          <w:spacing w:val="-2"/>
        </w:rPr>
        <w:t xml:space="preserve"> </w:t>
      </w:r>
      <w:r>
        <w:t>prohibición</w:t>
      </w:r>
      <w:r>
        <w:rPr>
          <w:spacing w:val="-2"/>
        </w:rPr>
        <w:t xml:space="preserve"> </w:t>
      </w:r>
      <w:r>
        <w:t>de</w:t>
      </w:r>
      <w:r>
        <w:rPr>
          <w:spacing w:val="-1"/>
        </w:rPr>
        <w:t xml:space="preserve"> </w:t>
      </w:r>
      <w:r>
        <w:t>traslado</w:t>
      </w:r>
      <w:r>
        <w:rPr>
          <w:spacing w:val="-2"/>
        </w:rPr>
        <w:t xml:space="preserve"> </w:t>
      </w:r>
      <w:r>
        <w:t>presupuestal.</w:t>
      </w:r>
    </w:p>
    <w:p w14:paraId="1970EE78" w14:textId="77777777" w:rsidR="005D4E98" w:rsidRDefault="005D4E98">
      <w:pPr>
        <w:pStyle w:val="Textoindependiente"/>
        <w:rPr>
          <w:sz w:val="23"/>
        </w:rPr>
      </w:pPr>
    </w:p>
    <w:p w14:paraId="1C792A8B" w14:textId="77777777" w:rsidR="005D4E98" w:rsidRDefault="005B7C6E">
      <w:pPr>
        <w:pStyle w:val="Textoindependiente"/>
        <w:spacing w:before="1" w:line="276" w:lineRule="auto"/>
        <w:ind w:left="1681" w:right="158"/>
        <w:jc w:val="both"/>
      </w:pPr>
      <w:r>
        <w:t>Acerca de</w:t>
      </w:r>
      <w:r>
        <w:rPr>
          <w:spacing w:val="1"/>
        </w:rPr>
        <w:t xml:space="preserve"> </w:t>
      </w:r>
      <w:r>
        <w:t>la naturaleza</w:t>
      </w:r>
      <w:r>
        <w:rPr>
          <w:spacing w:val="1"/>
        </w:rPr>
        <w:t xml:space="preserve"> </w:t>
      </w:r>
      <w:r>
        <w:t>de esa regulación especial para</w:t>
      </w:r>
      <w:r>
        <w:rPr>
          <w:spacing w:val="1"/>
        </w:rPr>
        <w:t xml:space="preserve"> </w:t>
      </w:r>
      <w:r>
        <w:t>los</w:t>
      </w:r>
      <w:r>
        <w:rPr>
          <w:spacing w:val="1"/>
        </w:rPr>
        <w:t xml:space="preserve"> </w:t>
      </w:r>
      <w:r>
        <w:t>recursos</w:t>
      </w:r>
      <w:r>
        <w:rPr>
          <w:spacing w:val="1"/>
        </w:rPr>
        <w:t xml:space="preserve"> </w:t>
      </w:r>
      <w:r>
        <w:t>del</w:t>
      </w:r>
      <w:r>
        <w:rPr>
          <w:spacing w:val="1"/>
        </w:rPr>
        <w:t xml:space="preserve"> </w:t>
      </w:r>
      <w:r>
        <w:t>presupuesto</w:t>
      </w:r>
      <w:r>
        <w:rPr>
          <w:spacing w:val="-9"/>
        </w:rPr>
        <w:t xml:space="preserve"> </w:t>
      </w:r>
      <w:r>
        <w:t>nacional,</w:t>
      </w:r>
      <w:r>
        <w:rPr>
          <w:spacing w:val="-8"/>
        </w:rPr>
        <w:t xml:space="preserve"> </w:t>
      </w:r>
      <w:r>
        <w:t>puede</w:t>
      </w:r>
      <w:r>
        <w:rPr>
          <w:spacing w:val="-9"/>
        </w:rPr>
        <w:t xml:space="preserve"> </w:t>
      </w:r>
      <w:r>
        <w:t>concluirse</w:t>
      </w:r>
      <w:r>
        <w:rPr>
          <w:spacing w:val="-10"/>
        </w:rPr>
        <w:t xml:space="preserve"> </w:t>
      </w:r>
      <w:r>
        <w:t>sobre</w:t>
      </w:r>
      <w:r>
        <w:rPr>
          <w:spacing w:val="-10"/>
        </w:rPr>
        <w:t xml:space="preserve"> </w:t>
      </w:r>
      <w:r>
        <w:t>su</w:t>
      </w:r>
      <w:r>
        <w:rPr>
          <w:spacing w:val="-9"/>
        </w:rPr>
        <w:t xml:space="preserve"> </w:t>
      </w:r>
      <w:r>
        <w:t>viabilidad,</w:t>
      </w:r>
      <w:r>
        <w:rPr>
          <w:spacing w:val="-11"/>
        </w:rPr>
        <w:t xml:space="preserve"> </w:t>
      </w:r>
      <w:r>
        <w:t>teniendo</w:t>
      </w:r>
      <w:r>
        <w:rPr>
          <w:spacing w:val="-8"/>
        </w:rPr>
        <w:t xml:space="preserve"> </w:t>
      </w:r>
      <w:r>
        <w:t>en</w:t>
      </w:r>
      <w:r>
        <w:rPr>
          <w:spacing w:val="-10"/>
        </w:rPr>
        <w:t xml:space="preserve"> </w:t>
      </w:r>
      <w:r>
        <w:t>cuenta,</w:t>
      </w:r>
      <w:r>
        <w:rPr>
          <w:spacing w:val="-53"/>
        </w:rPr>
        <w:t xml:space="preserve"> </w:t>
      </w:r>
      <w:r>
        <w:t>por</w:t>
      </w:r>
      <w:r>
        <w:rPr>
          <w:spacing w:val="-6"/>
        </w:rPr>
        <w:t xml:space="preserve"> </w:t>
      </w:r>
      <w:r>
        <w:t>ejemplo,</w:t>
      </w:r>
      <w:r>
        <w:rPr>
          <w:spacing w:val="-5"/>
        </w:rPr>
        <w:t xml:space="preserve"> </w:t>
      </w:r>
      <w:r>
        <w:t>que</w:t>
      </w:r>
      <w:r>
        <w:rPr>
          <w:spacing w:val="-5"/>
        </w:rPr>
        <w:t xml:space="preserve"> </w:t>
      </w:r>
      <w:r>
        <w:t>en</w:t>
      </w:r>
      <w:r>
        <w:rPr>
          <w:spacing w:val="-5"/>
        </w:rPr>
        <w:t xml:space="preserve"> </w:t>
      </w:r>
      <w:r>
        <w:t>la</w:t>
      </w:r>
      <w:r>
        <w:rPr>
          <w:spacing w:val="-7"/>
        </w:rPr>
        <w:t xml:space="preserve"> </w:t>
      </w:r>
      <w:r>
        <w:t>sentencia</w:t>
      </w:r>
      <w:r>
        <w:rPr>
          <w:spacing w:val="-5"/>
        </w:rPr>
        <w:t xml:space="preserve"> </w:t>
      </w:r>
      <w:r>
        <w:t>C</w:t>
      </w:r>
      <w:r>
        <w:rPr>
          <w:spacing w:val="-4"/>
        </w:rPr>
        <w:t xml:space="preserve"> </w:t>
      </w:r>
      <w:r>
        <w:t>604</w:t>
      </w:r>
      <w:r>
        <w:rPr>
          <w:spacing w:val="-5"/>
        </w:rPr>
        <w:t xml:space="preserve"> </w:t>
      </w:r>
      <w:r>
        <w:t>de</w:t>
      </w:r>
      <w:r>
        <w:rPr>
          <w:spacing w:val="-4"/>
        </w:rPr>
        <w:t xml:space="preserve"> </w:t>
      </w:r>
      <w:r>
        <w:t>2012,</w:t>
      </w:r>
      <w:r>
        <w:rPr>
          <w:spacing w:val="-5"/>
        </w:rPr>
        <w:t xml:space="preserve"> </w:t>
      </w:r>
      <w:r>
        <w:t>la</w:t>
      </w:r>
      <w:r>
        <w:rPr>
          <w:spacing w:val="-7"/>
        </w:rPr>
        <w:t xml:space="preserve"> </w:t>
      </w:r>
      <w:r>
        <w:t>Corte</w:t>
      </w:r>
      <w:r>
        <w:rPr>
          <w:spacing w:val="-7"/>
        </w:rPr>
        <w:t xml:space="preserve"> </w:t>
      </w:r>
      <w:r>
        <w:t>Constitucional</w:t>
      </w:r>
      <w:r>
        <w:rPr>
          <w:spacing w:val="-6"/>
        </w:rPr>
        <w:t xml:space="preserve"> </w:t>
      </w:r>
      <w:r>
        <w:t>declaró</w:t>
      </w:r>
      <w:r>
        <w:rPr>
          <w:spacing w:val="-53"/>
        </w:rPr>
        <w:t xml:space="preserve"> </w:t>
      </w:r>
      <w:r>
        <w:t>exequible el numeral cuarto del artículo 195 de la Ley 1437 de 2011 -CPACA-,</w:t>
      </w:r>
      <w:r>
        <w:rPr>
          <w:spacing w:val="1"/>
        </w:rPr>
        <w:t xml:space="preserve"> </w:t>
      </w:r>
      <w:r>
        <w:t>considerando, en ese caso, que la referencia a la tasa DTF, creó una regla</w:t>
      </w:r>
      <w:r>
        <w:rPr>
          <w:spacing w:val="1"/>
        </w:rPr>
        <w:t xml:space="preserve"> </w:t>
      </w:r>
      <w:r>
        <w:t>razonable</w:t>
      </w:r>
      <w:r>
        <w:rPr>
          <w:spacing w:val="-11"/>
        </w:rPr>
        <w:t xml:space="preserve"> </w:t>
      </w:r>
      <w:r>
        <w:t>que</w:t>
      </w:r>
      <w:r>
        <w:rPr>
          <w:spacing w:val="-11"/>
        </w:rPr>
        <w:t xml:space="preserve"> </w:t>
      </w:r>
      <w:r>
        <w:t>atiende</w:t>
      </w:r>
      <w:r>
        <w:rPr>
          <w:spacing w:val="-8"/>
        </w:rPr>
        <w:t xml:space="preserve"> </w:t>
      </w:r>
      <w:r>
        <w:t>los</w:t>
      </w:r>
      <w:r>
        <w:rPr>
          <w:spacing w:val="-9"/>
        </w:rPr>
        <w:t xml:space="preserve"> </w:t>
      </w:r>
      <w:r>
        <w:t>trámites</w:t>
      </w:r>
      <w:r>
        <w:rPr>
          <w:spacing w:val="-9"/>
        </w:rPr>
        <w:t xml:space="preserve"> </w:t>
      </w:r>
      <w:r>
        <w:t>presupuestales</w:t>
      </w:r>
      <w:r>
        <w:rPr>
          <w:spacing w:val="-9"/>
        </w:rPr>
        <w:t xml:space="preserve"> </w:t>
      </w:r>
      <w:r>
        <w:t>requeridos</w:t>
      </w:r>
      <w:r>
        <w:rPr>
          <w:spacing w:val="-9"/>
        </w:rPr>
        <w:t xml:space="preserve"> </w:t>
      </w:r>
      <w:r>
        <w:t>para</w:t>
      </w:r>
      <w:r>
        <w:rPr>
          <w:spacing w:val="-10"/>
        </w:rPr>
        <w:t xml:space="preserve"> </w:t>
      </w:r>
      <w:r>
        <w:t>el</w:t>
      </w:r>
      <w:r>
        <w:rPr>
          <w:spacing w:val="-11"/>
        </w:rPr>
        <w:t xml:space="preserve"> </w:t>
      </w:r>
      <w:r>
        <w:t>pago</w:t>
      </w:r>
      <w:r>
        <w:rPr>
          <w:spacing w:val="-10"/>
        </w:rPr>
        <w:t xml:space="preserve"> </w:t>
      </w:r>
      <w:r>
        <w:t>y,</w:t>
      </w:r>
      <w:r>
        <w:rPr>
          <w:spacing w:val="-10"/>
        </w:rPr>
        <w:t xml:space="preserve"> </w:t>
      </w:r>
      <w:r>
        <w:t>en</w:t>
      </w:r>
      <w:r>
        <w:rPr>
          <w:spacing w:val="-54"/>
        </w:rPr>
        <w:t xml:space="preserve"> </w:t>
      </w:r>
      <w:r>
        <w:t>esa</w:t>
      </w:r>
      <w:r>
        <w:rPr>
          <w:spacing w:val="-2"/>
        </w:rPr>
        <w:t xml:space="preserve"> </w:t>
      </w:r>
      <w:r>
        <w:t>medida</w:t>
      </w:r>
      <w:r>
        <w:rPr>
          <w:spacing w:val="-1"/>
        </w:rPr>
        <w:t xml:space="preserve"> </w:t>
      </w:r>
      <w:r>
        <w:t>estimó que</w:t>
      </w:r>
      <w:r>
        <w:rPr>
          <w:spacing w:val="-1"/>
        </w:rPr>
        <w:t xml:space="preserve"> </w:t>
      </w:r>
      <w:r>
        <w:t>no vulneró</w:t>
      </w:r>
      <w:r>
        <w:rPr>
          <w:spacing w:val="1"/>
        </w:rPr>
        <w:t xml:space="preserve"> </w:t>
      </w:r>
      <w:r>
        <w:t>el principio</w:t>
      </w:r>
      <w:r>
        <w:rPr>
          <w:spacing w:val="-2"/>
        </w:rPr>
        <w:t xml:space="preserve"> </w:t>
      </w:r>
      <w:r>
        <w:t>de</w:t>
      </w:r>
      <w:r>
        <w:rPr>
          <w:spacing w:val="-1"/>
        </w:rPr>
        <w:t xml:space="preserve"> </w:t>
      </w:r>
      <w:r>
        <w:t>igualdad.</w:t>
      </w:r>
    </w:p>
    <w:p w14:paraId="6F61CBC4" w14:textId="77777777" w:rsidR="005D4E98" w:rsidRDefault="005D4E98">
      <w:pPr>
        <w:pStyle w:val="Textoindependiente"/>
        <w:spacing w:before="10"/>
        <w:rPr>
          <w:sz w:val="22"/>
        </w:rPr>
      </w:pPr>
    </w:p>
    <w:p w14:paraId="15D32407" w14:textId="77777777" w:rsidR="005D4E98" w:rsidRDefault="005B7C6E">
      <w:pPr>
        <w:pStyle w:val="Textoindependiente"/>
        <w:spacing w:line="276" w:lineRule="auto"/>
        <w:ind w:left="1681" w:right="158"/>
        <w:jc w:val="both"/>
      </w:pPr>
      <w:r>
        <w:t>Por ello, el Despacho considera que a la luz de la legislación contenida en el</w:t>
      </w:r>
      <w:r>
        <w:rPr>
          <w:spacing w:val="1"/>
        </w:rPr>
        <w:t xml:space="preserve"> </w:t>
      </w:r>
      <w:r>
        <w:t>CPACA</w:t>
      </w:r>
      <w:r>
        <w:rPr>
          <w:spacing w:val="1"/>
        </w:rPr>
        <w:t xml:space="preserve"> </w:t>
      </w:r>
      <w:r>
        <w:t>el</w:t>
      </w:r>
      <w:r>
        <w:rPr>
          <w:spacing w:val="1"/>
        </w:rPr>
        <w:t xml:space="preserve"> </w:t>
      </w:r>
      <w:r>
        <w:t>embargo</w:t>
      </w:r>
      <w:r>
        <w:rPr>
          <w:spacing w:val="1"/>
        </w:rPr>
        <w:t xml:space="preserve"> </w:t>
      </w:r>
      <w:r>
        <w:t>decretado</w:t>
      </w:r>
      <w:r>
        <w:rPr>
          <w:spacing w:val="1"/>
        </w:rPr>
        <w:t xml:space="preserve"> </w:t>
      </w:r>
      <w:r>
        <w:t>no</w:t>
      </w:r>
      <w:r>
        <w:rPr>
          <w:spacing w:val="1"/>
        </w:rPr>
        <w:t xml:space="preserve"> </w:t>
      </w:r>
      <w:r>
        <w:t>puede</w:t>
      </w:r>
      <w:r>
        <w:rPr>
          <w:spacing w:val="1"/>
        </w:rPr>
        <w:t xml:space="preserve"> </w:t>
      </w:r>
      <w:r>
        <w:t>operar</w:t>
      </w:r>
      <w:r>
        <w:rPr>
          <w:spacing w:val="1"/>
        </w:rPr>
        <w:t xml:space="preserve"> </w:t>
      </w:r>
      <w:r>
        <w:t>sobre</w:t>
      </w:r>
      <w:r>
        <w:rPr>
          <w:spacing w:val="1"/>
        </w:rPr>
        <w:t xml:space="preserve"> </w:t>
      </w:r>
      <w:r>
        <w:t>los</w:t>
      </w:r>
      <w:r>
        <w:rPr>
          <w:spacing w:val="1"/>
        </w:rPr>
        <w:t xml:space="preserve"> </w:t>
      </w:r>
      <w:r>
        <w:t>recursos</w:t>
      </w:r>
      <w:r>
        <w:rPr>
          <w:spacing w:val="1"/>
        </w:rPr>
        <w:t xml:space="preserve"> </w:t>
      </w:r>
      <w:r>
        <w:t>del</w:t>
      </w:r>
      <w:r>
        <w:rPr>
          <w:spacing w:val="1"/>
        </w:rPr>
        <w:t xml:space="preserve"> </w:t>
      </w:r>
      <w:r>
        <w:t>presupuesto nacional -que detenta el Ministerio de Hacienda– con destino al</w:t>
      </w:r>
      <w:r>
        <w:rPr>
          <w:spacing w:val="1"/>
        </w:rPr>
        <w:t xml:space="preserve"> </w:t>
      </w:r>
      <w:r>
        <w:t>pago</w:t>
      </w:r>
      <w:r>
        <w:rPr>
          <w:spacing w:val="1"/>
        </w:rPr>
        <w:t xml:space="preserve"> </w:t>
      </w:r>
      <w:r>
        <w:t>de</w:t>
      </w:r>
      <w:r>
        <w:rPr>
          <w:spacing w:val="1"/>
        </w:rPr>
        <w:t xml:space="preserve"> </w:t>
      </w:r>
      <w:r>
        <w:t>sentencias,</w:t>
      </w:r>
      <w:r>
        <w:rPr>
          <w:spacing w:val="1"/>
        </w:rPr>
        <w:t xml:space="preserve"> </w:t>
      </w:r>
      <w:r>
        <w:t>toda</w:t>
      </w:r>
      <w:r>
        <w:rPr>
          <w:spacing w:val="1"/>
        </w:rPr>
        <w:t xml:space="preserve"> </w:t>
      </w:r>
      <w:r>
        <w:t>vez</w:t>
      </w:r>
      <w:r>
        <w:rPr>
          <w:spacing w:val="1"/>
        </w:rPr>
        <w:t xml:space="preserve"> </w:t>
      </w:r>
      <w:r>
        <w:t>que</w:t>
      </w:r>
      <w:r>
        <w:rPr>
          <w:spacing w:val="1"/>
        </w:rPr>
        <w:t xml:space="preserve"> </w:t>
      </w:r>
      <w:r>
        <w:t>los</w:t>
      </w:r>
      <w:r>
        <w:rPr>
          <w:spacing w:val="1"/>
        </w:rPr>
        <w:t xml:space="preserve"> </w:t>
      </w:r>
      <w:r>
        <w:t>mismos</w:t>
      </w:r>
      <w:r>
        <w:rPr>
          <w:spacing w:val="1"/>
        </w:rPr>
        <w:t xml:space="preserve"> </w:t>
      </w:r>
      <w:r>
        <w:t>hacen</w:t>
      </w:r>
      <w:r>
        <w:rPr>
          <w:spacing w:val="1"/>
        </w:rPr>
        <w:t xml:space="preserve"> </w:t>
      </w:r>
      <w:r>
        <w:t>parte</w:t>
      </w:r>
      <w:r>
        <w:rPr>
          <w:spacing w:val="1"/>
        </w:rPr>
        <w:t xml:space="preserve"> </w:t>
      </w:r>
      <w:r>
        <w:t>del</w:t>
      </w:r>
      <w:r>
        <w:rPr>
          <w:spacing w:val="1"/>
        </w:rPr>
        <w:t xml:space="preserve"> </w:t>
      </w:r>
      <w:r>
        <w:t>aludido</w:t>
      </w:r>
      <w:r>
        <w:rPr>
          <w:spacing w:val="1"/>
        </w:rPr>
        <w:t xml:space="preserve"> </w:t>
      </w:r>
      <w:r>
        <w:t>presupuesto nacional y tienen un trato diferencial respecto de otros recursos,</w:t>
      </w:r>
      <w:r>
        <w:rPr>
          <w:spacing w:val="1"/>
        </w:rPr>
        <w:t xml:space="preserve"> </w:t>
      </w:r>
      <w:r>
        <w:t>amén</w:t>
      </w:r>
      <w:r>
        <w:rPr>
          <w:spacing w:val="1"/>
        </w:rPr>
        <w:t xml:space="preserve"> </w:t>
      </w:r>
      <w:r>
        <w:t>de</w:t>
      </w:r>
      <w:r>
        <w:rPr>
          <w:spacing w:val="1"/>
        </w:rPr>
        <w:t xml:space="preserve"> </w:t>
      </w:r>
      <w:r>
        <w:t>que,</w:t>
      </w:r>
      <w:r>
        <w:rPr>
          <w:spacing w:val="1"/>
        </w:rPr>
        <w:t xml:space="preserve"> </w:t>
      </w:r>
      <w:r>
        <w:t>de</w:t>
      </w:r>
      <w:r>
        <w:rPr>
          <w:spacing w:val="1"/>
        </w:rPr>
        <w:t xml:space="preserve"> </w:t>
      </w:r>
      <w:r>
        <w:t>conformidad</w:t>
      </w:r>
      <w:r>
        <w:rPr>
          <w:spacing w:val="1"/>
        </w:rPr>
        <w:t xml:space="preserve"> </w:t>
      </w:r>
      <w:r>
        <w:t>con</w:t>
      </w:r>
      <w:r>
        <w:rPr>
          <w:spacing w:val="1"/>
        </w:rPr>
        <w:t xml:space="preserve"> </w:t>
      </w:r>
      <w:r>
        <w:t>la</w:t>
      </w:r>
      <w:r>
        <w:rPr>
          <w:spacing w:val="1"/>
        </w:rPr>
        <w:t xml:space="preserve"> </w:t>
      </w:r>
      <w:r>
        <w:t>nueva</w:t>
      </w:r>
      <w:r>
        <w:rPr>
          <w:spacing w:val="1"/>
        </w:rPr>
        <w:t xml:space="preserve"> </w:t>
      </w:r>
      <w:r>
        <w:t>disposición,</w:t>
      </w:r>
      <w:r>
        <w:rPr>
          <w:spacing w:val="1"/>
        </w:rPr>
        <w:t xml:space="preserve"> </w:t>
      </w:r>
      <w:r>
        <w:t>el</w:t>
      </w:r>
      <w:r>
        <w:rPr>
          <w:spacing w:val="1"/>
        </w:rPr>
        <w:t xml:space="preserve"> </w:t>
      </w:r>
      <w:r>
        <w:t>pago</w:t>
      </w:r>
      <w:r>
        <w:rPr>
          <w:spacing w:val="1"/>
        </w:rPr>
        <w:t xml:space="preserve"> </w:t>
      </w:r>
      <w:r>
        <w:t>de</w:t>
      </w:r>
      <w:r>
        <w:rPr>
          <w:spacing w:val="1"/>
        </w:rPr>
        <w:t xml:space="preserve"> </w:t>
      </w:r>
      <w:r>
        <w:t>las</w:t>
      </w:r>
      <w:r>
        <w:rPr>
          <w:spacing w:val="1"/>
        </w:rPr>
        <w:t xml:space="preserve"> </w:t>
      </w:r>
      <w:r>
        <w:t>sentencias debería ser realizado directamente al beneficiario, con cargo a esas</w:t>
      </w:r>
      <w:r>
        <w:rPr>
          <w:spacing w:val="-53"/>
        </w:rPr>
        <w:t xml:space="preserve"> </w:t>
      </w:r>
      <w:r>
        <w:t>cuentas y no necesariamente retenido o trasladado a las cuentas bancarias de</w:t>
      </w:r>
      <w:r>
        <w:rPr>
          <w:spacing w:val="1"/>
        </w:rPr>
        <w:t xml:space="preserve"> </w:t>
      </w:r>
      <w:r>
        <w:t>la</w:t>
      </w:r>
      <w:r>
        <w:rPr>
          <w:spacing w:val="-6"/>
        </w:rPr>
        <w:t xml:space="preserve"> </w:t>
      </w:r>
      <w:r>
        <w:t>Rama</w:t>
      </w:r>
      <w:r>
        <w:rPr>
          <w:spacing w:val="-5"/>
        </w:rPr>
        <w:t xml:space="preserve"> </w:t>
      </w:r>
      <w:r>
        <w:t>Judicial,</w:t>
      </w:r>
      <w:r>
        <w:rPr>
          <w:spacing w:val="-3"/>
        </w:rPr>
        <w:t xml:space="preserve"> </w:t>
      </w:r>
      <w:r>
        <w:t>en</w:t>
      </w:r>
      <w:r>
        <w:rPr>
          <w:spacing w:val="-3"/>
        </w:rPr>
        <w:t xml:space="preserve"> </w:t>
      </w:r>
      <w:r>
        <w:t>observancia</w:t>
      </w:r>
      <w:r>
        <w:rPr>
          <w:spacing w:val="-3"/>
        </w:rPr>
        <w:t xml:space="preserve"> </w:t>
      </w:r>
      <w:r>
        <w:t>de</w:t>
      </w:r>
      <w:r>
        <w:rPr>
          <w:spacing w:val="-3"/>
        </w:rPr>
        <w:t xml:space="preserve"> </w:t>
      </w:r>
      <w:r>
        <w:t>la</w:t>
      </w:r>
      <w:r>
        <w:rPr>
          <w:spacing w:val="-6"/>
        </w:rPr>
        <w:t xml:space="preserve"> </w:t>
      </w:r>
      <w:r>
        <w:t>prohibición</w:t>
      </w:r>
      <w:r>
        <w:rPr>
          <w:spacing w:val="-3"/>
        </w:rPr>
        <w:t xml:space="preserve"> </w:t>
      </w:r>
      <w:r>
        <w:t>que</w:t>
      </w:r>
      <w:r>
        <w:rPr>
          <w:spacing w:val="-3"/>
        </w:rPr>
        <w:t xml:space="preserve"> </w:t>
      </w:r>
      <w:r>
        <w:t>establece</w:t>
      </w:r>
      <w:r>
        <w:rPr>
          <w:spacing w:val="-2"/>
        </w:rPr>
        <w:t xml:space="preserve"> </w:t>
      </w:r>
      <w:r>
        <w:t>el</w:t>
      </w:r>
      <w:r>
        <w:rPr>
          <w:spacing w:val="-4"/>
        </w:rPr>
        <w:t xml:space="preserve"> </w:t>
      </w:r>
      <w:r>
        <w:t>artículo</w:t>
      </w:r>
      <w:r>
        <w:rPr>
          <w:spacing w:val="-2"/>
        </w:rPr>
        <w:t xml:space="preserve"> </w:t>
      </w:r>
      <w:r>
        <w:t>195</w:t>
      </w:r>
      <w:r>
        <w:rPr>
          <w:spacing w:val="-54"/>
        </w:rPr>
        <w:t xml:space="preserve"> </w:t>
      </w:r>
      <w:r>
        <w:t>del</w:t>
      </w:r>
      <w:r>
        <w:rPr>
          <w:spacing w:val="-1"/>
        </w:rPr>
        <w:t xml:space="preserve"> </w:t>
      </w:r>
      <w:r>
        <w:t>CPACA.</w:t>
      </w:r>
    </w:p>
    <w:p w14:paraId="6019E3E7" w14:textId="77777777" w:rsidR="005D4E98" w:rsidRDefault="005D4E98">
      <w:pPr>
        <w:pStyle w:val="Textoindependiente"/>
        <w:rPr>
          <w:sz w:val="23"/>
        </w:rPr>
      </w:pPr>
    </w:p>
    <w:p w14:paraId="5C48FA12" w14:textId="77777777" w:rsidR="005D4E98" w:rsidRDefault="005B7C6E">
      <w:pPr>
        <w:pStyle w:val="Textoindependiente"/>
        <w:spacing w:line="276" w:lineRule="auto"/>
        <w:ind w:left="1681" w:right="162"/>
        <w:jc w:val="both"/>
      </w:pPr>
      <w:r>
        <w:t>No</w:t>
      </w:r>
      <w:r>
        <w:rPr>
          <w:spacing w:val="-5"/>
        </w:rPr>
        <w:t xml:space="preserve"> </w:t>
      </w:r>
      <w:r>
        <w:t>obstante,</w:t>
      </w:r>
      <w:r>
        <w:rPr>
          <w:spacing w:val="-3"/>
        </w:rPr>
        <w:t xml:space="preserve"> </w:t>
      </w:r>
      <w:r>
        <w:t>haciendo</w:t>
      </w:r>
      <w:r>
        <w:rPr>
          <w:spacing w:val="-2"/>
        </w:rPr>
        <w:t xml:space="preserve"> </w:t>
      </w:r>
      <w:r>
        <w:t>la</w:t>
      </w:r>
      <w:r>
        <w:rPr>
          <w:spacing w:val="-6"/>
        </w:rPr>
        <w:t xml:space="preserve"> </w:t>
      </w:r>
      <w:r>
        <w:t>salvedad</w:t>
      </w:r>
      <w:r>
        <w:rPr>
          <w:spacing w:val="-2"/>
        </w:rPr>
        <w:t xml:space="preserve"> </w:t>
      </w:r>
      <w:r>
        <w:t>del</w:t>
      </w:r>
      <w:r>
        <w:rPr>
          <w:spacing w:val="-6"/>
        </w:rPr>
        <w:t xml:space="preserve"> </w:t>
      </w:r>
      <w:r>
        <w:t>artículo</w:t>
      </w:r>
      <w:r>
        <w:rPr>
          <w:spacing w:val="-2"/>
        </w:rPr>
        <w:t xml:space="preserve"> </w:t>
      </w:r>
      <w:r>
        <w:t>195</w:t>
      </w:r>
      <w:r>
        <w:rPr>
          <w:spacing w:val="-3"/>
        </w:rPr>
        <w:t xml:space="preserve"> </w:t>
      </w:r>
      <w:r>
        <w:t>del</w:t>
      </w:r>
      <w:r>
        <w:rPr>
          <w:spacing w:val="-3"/>
        </w:rPr>
        <w:t xml:space="preserve"> </w:t>
      </w:r>
      <w:r>
        <w:t>CPACA,</w:t>
      </w:r>
      <w:r>
        <w:rPr>
          <w:spacing w:val="-3"/>
        </w:rPr>
        <w:t xml:space="preserve"> </w:t>
      </w:r>
      <w:r>
        <w:t>es</w:t>
      </w:r>
      <w:r>
        <w:rPr>
          <w:spacing w:val="-3"/>
        </w:rPr>
        <w:t xml:space="preserve"> </w:t>
      </w:r>
      <w:r>
        <w:t>viable</w:t>
      </w:r>
      <w:r>
        <w:rPr>
          <w:spacing w:val="-3"/>
        </w:rPr>
        <w:t xml:space="preserve"> </w:t>
      </w:r>
      <w:r>
        <w:t>que</w:t>
      </w:r>
      <w:r>
        <w:rPr>
          <w:spacing w:val="-3"/>
        </w:rPr>
        <w:t xml:space="preserve"> </w:t>
      </w:r>
      <w:r>
        <w:t>la</w:t>
      </w:r>
      <w:r>
        <w:rPr>
          <w:spacing w:val="-53"/>
        </w:rPr>
        <w:t xml:space="preserve"> </w:t>
      </w:r>
      <w:r>
        <w:t>Rama Judicial pueda tener esos y otros recursos depositados en los bancos</w:t>
      </w:r>
      <w:r>
        <w:rPr>
          <w:spacing w:val="1"/>
        </w:rPr>
        <w:t xml:space="preserve"> </w:t>
      </w:r>
      <w:r>
        <w:t>comerciales, que no hagan parte del presupuesto nacional e incluso que no</w:t>
      </w:r>
      <w:r>
        <w:rPr>
          <w:spacing w:val="1"/>
        </w:rPr>
        <w:t xml:space="preserve"> </w:t>
      </w:r>
      <w:r>
        <w:t>provengan del mismo, como por ejemplo los fondos que reciba a través de</w:t>
      </w:r>
      <w:r>
        <w:rPr>
          <w:spacing w:val="1"/>
        </w:rPr>
        <w:t xml:space="preserve"> </w:t>
      </w:r>
      <w:r>
        <w:t>convenios con organismos no gubernamentales y que administre directamente,</w:t>
      </w:r>
      <w:r>
        <w:rPr>
          <w:spacing w:val="-53"/>
        </w:rPr>
        <w:t xml:space="preserve"> </w:t>
      </w:r>
      <w:r>
        <w:rPr>
          <w:w w:val="95"/>
        </w:rPr>
        <w:t>o los recursos parafiscales que recauda y administra, los cuales transitoriamente</w:t>
      </w:r>
      <w:r>
        <w:rPr>
          <w:spacing w:val="1"/>
          <w:w w:val="95"/>
        </w:rPr>
        <w:t xml:space="preserve"> </w:t>
      </w:r>
      <w:r>
        <w:t>podrían</w:t>
      </w:r>
      <w:r>
        <w:rPr>
          <w:spacing w:val="9"/>
        </w:rPr>
        <w:t xml:space="preserve"> </w:t>
      </w:r>
      <w:r>
        <w:t>estar</w:t>
      </w:r>
      <w:r>
        <w:rPr>
          <w:spacing w:val="9"/>
        </w:rPr>
        <w:t xml:space="preserve"> </w:t>
      </w:r>
      <w:r>
        <w:t>situados</w:t>
      </w:r>
      <w:r>
        <w:rPr>
          <w:spacing w:val="9"/>
        </w:rPr>
        <w:t xml:space="preserve"> </w:t>
      </w:r>
      <w:r>
        <w:t>en</w:t>
      </w:r>
      <w:r>
        <w:rPr>
          <w:spacing w:val="10"/>
        </w:rPr>
        <w:t xml:space="preserve"> </w:t>
      </w:r>
      <w:r>
        <w:t>sus</w:t>
      </w:r>
      <w:r>
        <w:rPr>
          <w:spacing w:val="9"/>
        </w:rPr>
        <w:t xml:space="preserve"> </w:t>
      </w:r>
      <w:r>
        <w:t>cuentas</w:t>
      </w:r>
      <w:r>
        <w:rPr>
          <w:spacing w:val="10"/>
        </w:rPr>
        <w:t xml:space="preserve"> </w:t>
      </w:r>
      <w:r>
        <w:t>corrientes</w:t>
      </w:r>
      <w:r>
        <w:rPr>
          <w:spacing w:val="10"/>
        </w:rPr>
        <w:t xml:space="preserve"> </w:t>
      </w:r>
      <w:r>
        <w:t>y</w:t>
      </w:r>
      <w:r>
        <w:rPr>
          <w:spacing w:val="10"/>
        </w:rPr>
        <w:t xml:space="preserve"> </w:t>
      </w:r>
      <w:r>
        <w:t>de</w:t>
      </w:r>
      <w:r>
        <w:rPr>
          <w:spacing w:val="8"/>
        </w:rPr>
        <w:t xml:space="preserve"> </w:t>
      </w:r>
      <w:r>
        <w:t>ahorro</w:t>
      </w:r>
      <w:r>
        <w:rPr>
          <w:spacing w:val="10"/>
        </w:rPr>
        <w:t xml:space="preserve"> </w:t>
      </w:r>
      <w:r>
        <w:t>y</w:t>
      </w:r>
      <w:r>
        <w:rPr>
          <w:spacing w:val="10"/>
        </w:rPr>
        <w:t xml:space="preserve"> </w:t>
      </w:r>
      <w:r>
        <w:t>sobre</w:t>
      </w:r>
      <w:r>
        <w:rPr>
          <w:spacing w:val="9"/>
        </w:rPr>
        <w:t xml:space="preserve"> </w:t>
      </w:r>
      <w:r>
        <w:t>ellos,</w:t>
      </w:r>
      <w:r>
        <w:rPr>
          <w:spacing w:val="12"/>
        </w:rPr>
        <w:t xml:space="preserve"> </w:t>
      </w:r>
      <w:r>
        <w:t>en</w:t>
      </w:r>
    </w:p>
    <w:p w14:paraId="76AE669E" w14:textId="77777777" w:rsidR="005D4E98" w:rsidRDefault="00865804">
      <w:pPr>
        <w:pStyle w:val="Textoindependiente"/>
        <w:spacing w:before="7"/>
        <w:rPr>
          <w:sz w:val="12"/>
        </w:rPr>
      </w:pPr>
      <w:r>
        <w:pict w14:anchorId="071AC143">
          <v:rect id="_x0000_s1029" style="position:absolute;margin-left:113.4pt;margin-top:9.2pt;width:2in;height:.6pt;z-index:-15726080;mso-wrap-distance-left:0;mso-wrap-distance-right:0;mso-position-horizontal-relative:page" fillcolor="black" stroked="f">
            <w10:wrap type="topAndBottom" anchorx="page"/>
          </v:rect>
        </w:pict>
      </w:r>
    </w:p>
    <w:p w14:paraId="1BA3B2B0" w14:textId="77777777" w:rsidR="005D4E98" w:rsidRDefault="005B7C6E">
      <w:pPr>
        <w:spacing w:before="69" w:line="209" w:lineRule="exact"/>
        <w:ind w:left="548"/>
        <w:jc w:val="both"/>
        <w:rPr>
          <w:rFonts w:ascii="Arial MT"/>
          <w:sz w:val="18"/>
        </w:rPr>
      </w:pPr>
      <w:r>
        <w:rPr>
          <w:rFonts w:ascii="Arial MT"/>
          <w:position w:val="6"/>
          <w:sz w:val="12"/>
        </w:rPr>
        <w:t>11</w:t>
      </w:r>
      <w:r>
        <w:rPr>
          <w:rFonts w:ascii="Arial MT"/>
          <w:spacing w:val="16"/>
          <w:position w:val="6"/>
          <w:sz w:val="12"/>
        </w:rPr>
        <w:t xml:space="preserve"> </w:t>
      </w:r>
      <w:r>
        <w:rPr>
          <w:rFonts w:ascii="Arial MT"/>
          <w:sz w:val="18"/>
        </w:rPr>
        <w:t>Ver</w:t>
      </w:r>
      <w:r>
        <w:rPr>
          <w:rFonts w:ascii="Arial MT"/>
          <w:spacing w:val="-2"/>
          <w:sz w:val="18"/>
        </w:rPr>
        <w:t xml:space="preserve"> </w:t>
      </w:r>
      <w:r>
        <w:rPr>
          <w:rFonts w:ascii="Arial MT"/>
          <w:sz w:val="18"/>
        </w:rPr>
        <w:t>sentencia</w:t>
      </w:r>
      <w:r>
        <w:rPr>
          <w:rFonts w:ascii="Arial MT"/>
          <w:spacing w:val="-1"/>
          <w:sz w:val="18"/>
        </w:rPr>
        <w:t xml:space="preserve"> </w:t>
      </w:r>
      <w:r>
        <w:rPr>
          <w:rFonts w:ascii="Arial MT"/>
          <w:sz w:val="18"/>
        </w:rPr>
        <w:t>C-1154</w:t>
      </w:r>
      <w:r>
        <w:rPr>
          <w:rFonts w:ascii="Arial MT"/>
          <w:spacing w:val="-1"/>
          <w:sz w:val="18"/>
        </w:rPr>
        <w:t xml:space="preserve"> </w:t>
      </w:r>
      <w:r>
        <w:rPr>
          <w:rFonts w:ascii="Arial MT"/>
          <w:sz w:val="18"/>
        </w:rPr>
        <w:t>de</w:t>
      </w:r>
      <w:r>
        <w:rPr>
          <w:rFonts w:ascii="Arial MT"/>
          <w:spacing w:val="-4"/>
          <w:sz w:val="18"/>
        </w:rPr>
        <w:t xml:space="preserve"> </w:t>
      </w:r>
      <w:r>
        <w:rPr>
          <w:rFonts w:ascii="Arial MT"/>
          <w:sz w:val="18"/>
        </w:rPr>
        <w:t>2008</w:t>
      </w:r>
    </w:p>
    <w:p w14:paraId="720AC401" w14:textId="77777777" w:rsidR="005D4E98" w:rsidRDefault="005B7C6E">
      <w:pPr>
        <w:ind w:left="548" w:right="111"/>
        <w:jc w:val="both"/>
        <w:rPr>
          <w:rFonts w:ascii="Arial MT" w:hAnsi="Arial MT"/>
          <w:sz w:val="18"/>
        </w:rPr>
      </w:pPr>
      <w:r>
        <w:rPr>
          <w:rFonts w:ascii="Arial MT" w:hAnsi="Arial MT"/>
          <w:position w:val="6"/>
          <w:sz w:val="12"/>
        </w:rPr>
        <w:t xml:space="preserve">12 </w:t>
      </w:r>
      <w:r>
        <w:rPr>
          <w:rFonts w:ascii="Arial MT" w:hAnsi="Arial MT"/>
          <w:sz w:val="18"/>
        </w:rPr>
        <w:t>Consejo de Estado. Sección Tercera. Subsección A. CP: Marta Nubia Velásquez Rico. 2 de abril de</w:t>
      </w:r>
      <w:r>
        <w:rPr>
          <w:rFonts w:ascii="Arial MT" w:hAnsi="Arial MT"/>
          <w:spacing w:val="1"/>
          <w:sz w:val="18"/>
        </w:rPr>
        <w:t xml:space="preserve"> </w:t>
      </w:r>
      <w:r>
        <w:rPr>
          <w:rFonts w:ascii="Arial MT" w:hAnsi="Arial MT"/>
          <w:sz w:val="18"/>
        </w:rPr>
        <w:t>2019. Rad. No: 68001-23-33-000-2018-00458-01(63506). Actor: Luis Alfredo Ribero Mirchán y Rubén</w:t>
      </w:r>
      <w:r>
        <w:rPr>
          <w:rFonts w:ascii="Arial MT" w:hAnsi="Arial MT"/>
          <w:spacing w:val="1"/>
          <w:sz w:val="18"/>
        </w:rPr>
        <w:t xml:space="preserve"> </w:t>
      </w:r>
      <w:r>
        <w:rPr>
          <w:rFonts w:ascii="Arial MT" w:hAnsi="Arial MT"/>
          <w:sz w:val="18"/>
        </w:rPr>
        <w:t>Darío</w:t>
      </w:r>
      <w:r>
        <w:rPr>
          <w:rFonts w:ascii="Arial MT" w:hAnsi="Arial MT"/>
          <w:spacing w:val="-1"/>
          <w:sz w:val="18"/>
        </w:rPr>
        <w:t xml:space="preserve"> </w:t>
      </w:r>
      <w:r>
        <w:rPr>
          <w:rFonts w:ascii="Arial MT" w:hAnsi="Arial MT"/>
          <w:sz w:val="18"/>
        </w:rPr>
        <w:t>Blanco. Demandado: Nación</w:t>
      </w:r>
      <w:r>
        <w:rPr>
          <w:rFonts w:ascii="Arial MT" w:hAnsi="Arial MT"/>
          <w:spacing w:val="1"/>
          <w:sz w:val="18"/>
        </w:rPr>
        <w:t xml:space="preserve"> </w:t>
      </w:r>
      <w:r>
        <w:rPr>
          <w:rFonts w:ascii="Arial MT" w:hAnsi="Arial MT"/>
          <w:sz w:val="18"/>
        </w:rPr>
        <w:t>- Rama</w:t>
      </w:r>
      <w:r>
        <w:rPr>
          <w:rFonts w:ascii="Arial MT" w:hAnsi="Arial MT"/>
          <w:spacing w:val="-1"/>
          <w:sz w:val="18"/>
        </w:rPr>
        <w:t xml:space="preserve"> </w:t>
      </w:r>
      <w:r>
        <w:rPr>
          <w:rFonts w:ascii="Arial MT" w:hAnsi="Arial MT"/>
          <w:sz w:val="18"/>
        </w:rPr>
        <w:t>Judicial</w:t>
      </w:r>
    </w:p>
    <w:p w14:paraId="220E51CD" w14:textId="77777777" w:rsidR="005D4E98" w:rsidRDefault="005D4E98">
      <w:pPr>
        <w:jc w:val="both"/>
        <w:rPr>
          <w:rFonts w:ascii="Arial MT" w:hAnsi="Arial MT"/>
          <w:sz w:val="18"/>
        </w:rPr>
        <w:sectPr w:rsidR="005D4E98">
          <w:pgSz w:w="12250" w:h="18730"/>
          <w:pgMar w:top="1900" w:right="1640" w:bottom="1200" w:left="1720" w:header="994" w:footer="1005" w:gutter="0"/>
          <w:cols w:space="720"/>
        </w:sectPr>
      </w:pPr>
    </w:p>
    <w:p w14:paraId="1A64EDA2" w14:textId="77777777" w:rsidR="005D4E98" w:rsidRDefault="005D4E98">
      <w:pPr>
        <w:pStyle w:val="Textoindependiente"/>
        <w:spacing w:before="9"/>
        <w:rPr>
          <w:rFonts w:ascii="Arial MT"/>
          <w:i w:val="0"/>
          <w:sz w:val="9"/>
        </w:rPr>
      </w:pPr>
    </w:p>
    <w:p w14:paraId="2CFD1042" w14:textId="77777777" w:rsidR="005D4E98" w:rsidRDefault="005B7C6E">
      <w:pPr>
        <w:pStyle w:val="Textoindependiente"/>
        <w:spacing w:before="93" w:line="276" w:lineRule="auto"/>
        <w:ind w:left="1681" w:right="167"/>
        <w:jc w:val="both"/>
      </w:pPr>
      <w:r>
        <w:t>caso de no operar ninguna de las protecciones legales, eventualmente cabría</w:t>
      </w:r>
      <w:r>
        <w:rPr>
          <w:spacing w:val="1"/>
        </w:rPr>
        <w:t xml:space="preserve"> </w:t>
      </w:r>
      <w:r>
        <w:t>perfeccionar</w:t>
      </w:r>
      <w:r>
        <w:rPr>
          <w:spacing w:val="-1"/>
        </w:rPr>
        <w:t xml:space="preserve"> </w:t>
      </w:r>
      <w:r>
        <w:t>la</w:t>
      </w:r>
      <w:r>
        <w:rPr>
          <w:spacing w:val="-1"/>
        </w:rPr>
        <w:t xml:space="preserve"> </w:t>
      </w:r>
      <w:r>
        <w:t>medida</w:t>
      </w:r>
      <w:r>
        <w:rPr>
          <w:spacing w:val="-3"/>
        </w:rPr>
        <w:t xml:space="preserve"> </w:t>
      </w:r>
      <w:r>
        <w:t>cautelar</w:t>
      </w:r>
      <w:r>
        <w:rPr>
          <w:spacing w:val="2"/>
        </w:rPr>
        <w:t xml:space="preserve"> </w:t>
      </w:r>
      <w:r>
        <w:t>del</w:t>
      </w:r>
      <w:r>
        <w:rPr>
          <w:spacing w:val="-1"/>
        </w:rPr>
        <w:t xml:space="preserve"> </w:t>
      </w:r>
      <w:r>
        <w:t>embargo.”</w:t>
      </w:r>
    </w:p>
    <w:p w14:paraId="0365747E" w14:textId="77777777" w:rsidR="005D4E98" w:rsidRDefault="005D4E98">
      <w:pPr>
        <w:pStyle w:val="Textoindependiente"/>
        <w:rPr>
          <w:sz w:val="24"/>
        </w:rPr>
      </w:pPr>
    </w:p>
    <w:p w14:paraId="6632C84F" w14:textId="77777777" w:rsidR="005D4E98" w:rsidRDefault="005B7C6E">
      <w:pPr>
        <w:pStyle w:val="Ttulo2"/>
        <w:numPr>
          <w:ilvl w:val="0"/>
          <w:numId w:val="4"/>
        </w:numPr>
        <w:tabs>
          <w:tab w:val="left" w:pos="952"/>
        </w:tabs>
        <w:spacing w:line="360" w:lineRule="auto"/>
        <w:ind w:firstLine="0"/>
        <w:jc w:val="both"/>
      </w:pPr>
      <w:r>
        <w:t>Recientemente, en providencia del 24 de octubre de 2019, con ponencia del</w:t>
      </w:r>
      <w:r>
        <w:rPr>
          <w:spacing w:val="1"/>
        </w:rPr>
        <w:t xml:space="preserve"> </w:t>
      </w:r>
      <w:r>
        <w:t>magistrado Martín Bermúdez Muñoz, proceso No. 20001-23-31-000-2008-00286-</w:t>
      </w:r>
      <w:r>
        <w:rPr>
          <w:spacing w:val="1"/>
        </w:rPr>
        <w:t xml:space="preserve"> </w:t>
      </w:r>
      <w:r>
        <w:t xml:space="preserve">02(62828), la Sección Tercera del Consejo de Estado </w:t>
      </w:r>
      <w:r w:rsidR="000A2007">
        <w:t>precisó (decisión</w:t>
      </w:r>
      <w:r>
        <w:t xml:space="preserve"> que se</w:t>
      </w:r>
      <w:r>
        <w:rPr>
          <w:spacing w:val="1"/>
        </w:rPr>
        <w:t xml:space="preserve"> </w:t>
      </w:r>
      <w:r>
        <w:t>trascribe</w:t>
      </w:r>
      <w:r>
        <w:rPr>
          <w:spacing w:val="-1"/>
        </w:rPr>
        <w:t xml:space="preserve"> </w:t>
      </w:r>
      <w:r>
        <w:t>en</w:t>
      </w:r>
      <w:r>
        <w:rPr>
          <w:spacing w:val="-2"/>
        </w:rPr>
        <w:t xml:space="preserve"> </w:t>
      </w:r>
      <w:r>
        <w:t>extenso,</w:t>
      </w:r>
      <w:r>
        <w:rPr>
          <w:spacing w:val="-1"/>
        </w:rPr>
        <w:t xml:space="preserve"> </w:t>
      </w:r>
      <w:r>
        <w:t>por</w:t>
      </w:r>
      <w:r>
        <w:rPr>
          <w:spacing w:val="-1"/>
        </w:rPr>
        <w:t xml:space="preserve"> </w:t>
      </w:r>
      <w:r>
        <w:t>la importancia,</w:t>
      </w:r>
      <w:r>
        <w:rPr>
          <w:spacing w:val="-1"/>
        </w:rPr>
        <w:t xml:space="preserve"> </w:t>
      </w:r>
      <w:r>
        <w:t>en la</w:t>
      </w:r>
      <w:r>
        <w:rPr>
          <w:spacing w:val="-2"/>
        </w:rPr>
        <w:t xml:space="preserve"> </w:t>
      </w:r>
      <w:r>
        <w:t>decisión):</w:t>
      </w:r>
    </w:p>
    <w:p w14:paraId="453B63ED" w14:textId="77777777" w:rsidR="005D4E98" w:rsidRDefault="005D4E98">
      <w:pPr>
        <w:pStyle w:val="Textoindependiente"/>
        <w:spacing w:before="1"/>
        <w:rPr>
          <w:rFonts w:ascii="Arial MT"/>
          <w:i w:val="0"/>
          <w:sz w:val="24"/>
        </w:rPr>
      </w:pPr>
    </w:p>
    <w:p w14:paraId="12756426" w14:textId="77777777" w:rsidR="005D4E98" w:rsidRDefault="005B7C6E">
      <w:pPr>
        <w:pStyle w:val="Textoindependiente"/>
        <w:ind w:left="1681" w:right="169"/>
        <w:jc w:val="both"/>
      </w:pPr>
      <w:r>
        <w:t>“8.- La Corte Constitucional, al estudiar una demanda contra el artículo 19 del</w:t>
      </w:r>
      <w:r>
        <w:rPr>
          <w:spacing w:val="1"/>
        </w:rPr>
        <w:t xml:space="preserve"> </w:t>
      </w:r>
      <w:r>
        <w:t>Decreto 111 de 1996 que consagra el principio de inembargabilidad de los</w:t>
      </w:r>
      <w:r>
        <w:rPr>
          <w:spacing w:val="1"/>
        </w:rPr>
        <w:t xml:space="preserve"> </w:t>
      </w:r>
      <w:r>
        <w:t>recursos públicos, precisó que este no era absoluto y estaba sujeto a ciertas</w:t>
      </w:r>
      <w:r>
        <w:rPr>
          <w:spacing w:val="1"/>
        </w:rPr>
        <w:t xml:space="preserve"> </w:t>
      </w:r>
      <w:r>
        <w:t>excepciones.</w:t>
      </w:r>
      <w:r>
        <w:rPr>
          <w:spacing w:val="-2"/>
        </w:rPr>
        <w:t xml:space="preserve"> </w:t>
      </w:r>
      <w:r>
        <w:t>Al</w:t>
      </w:r>
      <w:r>
        <w:rPr>
          <w:spacing w:val="-2"/>
        </w:rPr>
        <w:t xml:space="preserve"> </w:t>
      </w:r>
      <w:r>
        <w:t>respecto,</w:t>
      </w:r>
      <w:r>
        <w:rPr>
          <w:spacing w:val="2"/>
        </w:rPr>
        <w:t xml:space="preserve"> </w:t>
      </w:r>
      <w:r>
        <w:t>dispuso:</w:t>
      </w:r>
    </w:p>
    <w:p w14:paraId="3C8FD29B" w14:textId="77777777" w:rsidR="005D4E98" w:rsidRDefault="005D4E98">
      <w:pPr>
        <w:pStyle w:val="Textoindependiente"/>
      </w:pPr>
    </w:p>
    <w:p w14:paraId="748F651D" w14:textId="77777777" w:rsidR="005D4E98" w:rsidRDefault="005B7C6E">
      <w:pPr>
        <w:pStyle w:val="Ttulo3"/>
        <w:ind w:right="159"/>
        <w:rPr>
          <w:b w:val="0"/>
          <w:sz w:val="13"/>
        </w:rPr>
      </w:pPr>
      <w:r>
        <w:rPr>
          <w:b w:val="0"/>
        </w:rPr>
        <w:t xml:space="preserve">&lt;&lt;Declarar </w:t>
      </w:r>
      <w:r>
        <w:t xml:space="preserve">EXEQUIBLE </w:t>
      </w:r>
      <w:r>
        <w:rPr>
          <w:b w:val="0"/>
        </w:rPr>
        <w:t>el Artículo 19 del Decreto 111 de 1996, que incorporó</w:t>
      </w:r>
      <w:r>
        <w:rPr>
          <w:b w:val="0"/>
          <w:spacing w:val="-53"/>
        </w:rPr>
        <w:t xml:space="preserve"> </w:t>
      </w:r>
      <w:r>
        <w:rPr>
          <w:b w:val="0"/>
        </w:rPr>
        <w:t xml:space="preserve">materialmente el art. 6o de la ley 179 de 1994, </w:t>
      </w:r>
      <w:r>
        <w:t>bajo el entendido de que los</w:t>
      </w:r>
      <w:r>
        <w:rPr>
          <w:spacing w:val="1"/>
        </w:rPr>
        <w:t xml:space="preserve"> </w:t>
      </w:r>
      <w:r>
        <w:t>créditos a cargo del Estado, bien sean que consten en sentencias o en</w:t>
      </w:r>
      <w:r>
        <w:rPr>
          <w:spacing w:val="1"/>
        </w:rPr>
        <w:t xml:space="preserve"> </w:t>
      </w:r>
      <w:r>
        <w:t>otros</w:t>
      </w:r>
      <w:r>
        <w:rPr>
          <w:spacing w:val="1"/>
        </w:rPr>
        <w:t xml:space="preserve"> </w:t>
      </w:r>
      <w:r>
        <w:t>títulos</w:t>
      </w:r>
      <w:r>
        <w:rPr>
          <w:spacing w:val="1"/>
        </w:rPr>
        <w:t xml:space="preserve"> </w:t>
      </w:r>
      <w:r>
        <w:t>legalmente</w:t>
      </w:r>
      <w:r>
        <w:rPr>
          <w:spacing w:val="1"/>
        </w:rPr>
        <w:t xml:space="preserve"> </w:t>
      </w:r>
      <w:r>
        <w:t>válidos,</w:t>
      </w:r>
      <w:r>
        <w:rPr>
          <w:spacing w:val="1"/>
        </w:rPr>
        <w:t xml:space="preserve"> </w:t>
      </w:r>
      <w:r>
        <w:t>deben</w:t>
      </w:r>
      <w:r>
        <w:rPr>
          <w:spacing w:val="1"/>
        </w:rPr>
        <w:t xml:space="preserve"> </w:t>
      </w:r>
      <w:r>
        <w:t>ser</w:t>
      </w:r>
      <w:r>
        <w:rPr>
          <w:spacing w:val="1"/>
        </w:rPr>
        <w:t xml:space="preserve"> </w:t>
      </w:r>
      <w:r>
        <w:t>pagados</w:t>
      </w:r>
      <w:r>
        <w:rPr>
          <w:spacing w:val="1"/>
        </w:rPr>
        <w:t xml:space="preserve"> </w:t>
      </w:r>
      <w:r>
        <w:t>mediante</w:t>
      </w:r>
      <w:r>
        <w:rPr>
          <w:spacing w:val="1"/>
        </w:rPr>
        <w:t xml:space="preserve"> </w:t>
      </w:r>
      <w:r>
        <w:t>el</w:t>
      </w:r>
      <w:r>
        <w:rPr>
          <w:spacing w:val="1"/>
        </w:rPr>
        <w:t xml:space="preserve"> </w:t>
      </w:r>
      <w:r>
        <w:t>procedimiento que indica la norma acusada y que transcurridos 18 meses</w:t>
      </w:r>
      <w:r>
        <w:rPr>
          <w:spacing w:val="-53"/>
        </w:rPr>
        <w:t xml:space="preserve"> </w:t>
      </w:r>
      <w:r>
        <w:t xml:space="preserve">después de que ellos sean exigibles, es posible adelantar ejecución, </w:t>
      </w:r>
      <w:r>
        <w:rPr>
          <w:u w:val="thick"/>
        </w:rPr>
        <w:t>con</w:t>
      </w:r>
      <w:r>
        <w:rPr>
          <w:spacing w:val="1"/>
        </w:rPr>
        <w:t xml:space="preserve"> </w:t>
      </w:r>
      <w:r>
        <w:rPr>
          <w:u w:val="thick"/>
        </w:rPr>
        <w:t>embargo de recursos del presupuesto</w:t>
      </w:r>
      <w:r>
        <w:t xml:space="preserve"> -en primer lugar los destinados al</w:t>
      </w:r>
      <w:r>
        <w:rPr>
          <w:spacing w:val="1"/>
        </w:rPr>
        <w:t xml:space="preserve"> </w:t>
      </w:r>
      <w:r>
        <w:t>pago de sentencias o conciliaciones, cuando se trate de esta clase de</w:t>
      </w:r>
      <w:r>
        <w:rPr>
          <w:spacing w:val="1"/>
        </w:rPr>
        <w:t xml:space="preserve"> </w:t>
      </w:r>
      <w:r>
        <w:t>títulos-</w:t>
      </w:r>
      <w:r>
        <w:rPr>
          <w:spacing w:val="-1"/>
        </w:rPr>
        <w:t xml:space="preserve"> </w:t>
      </w:r>
      <w:r>
        <w:t>y</w:t>
      </w:r>
      <w:r>
        <w:rPr>
          <w:spacing w:val="-2"/>
        </w:rPr>
        <w:t xml:space="preserve"> </w:t>
      </w:r>
      <w:r>
        <w:t>sobre los</w:t>
      </w:r>
      <w:r>
        <w:rPr>
          <w:spacing w:val="-2"/>
        </w:rPr>
        <w:t xml:space="preserve"> </w:t>
      </w:r>
      <w:r>
        <w:t>bienes</w:t>
      </w:r>
      <w:r>
        <w:rPr>
          <w:spacing w:val="-2"/>
        </w:rPr>
        <w:t xml:space="preserve"> </w:t>
      </w:r>
      <w:r>
        <w:t>de</w:t>
      </w:r>
      <w:r>
        <w:rPr>
          <w:spacing w:val="-1"/>
        </w:rPr>
        <w:t xml:space="preserve"> </w:t>
      </w:r>
      <w:r>
        <w:t>las</w:t>
      </w:r>
      <w:r>
        <w:rPr>
          <w:spacing w:val="-2"/>
        </w:rPr>
        <w:t xml:space="preserve"> </w:t>
      </w:r>
      <w:r>
        <w:t>entidades</w:t>
      </w:r>
      <w:r>
        <w:rPr>
          <w:spacing w:val="-2"/>
        </w:rPr>
        <w:t xml:space="preserve"> </w:t>
      </w:r>
      <w:r>
        <w:t>u</w:t>
      </w:r>
      <w:r>
        <w:rPr>
          <w:spacing w:val="-2"/>
        </w:rPr>
        <w:t xml:space="preserve"> </w:t>
      </w:r>
      <w:r>
        <w:t>órganos</w:t>
      </w:r>
      <w:r>
        <w:rPr>
          <w:spacing w:val="-2"/>
        </w:rPr>
        <w:t xml:space="preserve"> </w:t>
      </w:r>
      <w:r>
        <w:t>respectivos</w:t>
      </w:r>
      <w:r>
        <w:rPr>
          <w:b w:val="0"/>
        </w:rPr>
        <w:t>.&gt;&gt;</w:t>
      </w:r>
      <w:r>
        <w:rPr>
          <w:b w:val="0"/>
          <w:position w:val="6"/>
          <w:sz w:val="13"/>
        </w:rPr>
        <w:t>13</w:t>
      </w:r>
    </w:p>
    <w:p w14:paraId="3C26FD73" w14:textId="77777777" w:rsidR="005D4E98" w:rsidRDefault="005D4E98">
      <w:pPr>
        <w:pStyle w:val="Textoindependiente"/>
        <w:spacing w:before="11"/>
        <w:rPr>
          <w:sz w:val="19"/>
        </w:rPr>
      </w:pPr>
    </w:p>
    <w:p w14:paraId="3ED5FE9E" w14:textId="77777777" w:rsidR="005D4E98" w:rsidRDefault="005B7C6E">
      <w:pPr>
        <w:pStyle w:val="Textoindependiente"/>
        <w:ind w:left="1681" w:right="164"/>
        <w:jc w:val="both"/>
        <w:rPr>
          <w:sz w:val="13"/>
        </w:rPr>
      </w:pPr>
      <w:r>
        <w:t>9.-</w:t>
      </w:r>
      <w:r>
        <w:rPr>
          <w:spacing w:val="-2"/>
        </w:rPr>
        <w:t xml:space="preserve"> </w:t>
      </w:r>
      <w:r>
        <w:t>Esta</w:t>
      </w:r>
      <w:r>
        <w:rPr>
          <w:spacing w:val="-3"/>
        </w:rPr>
        <w:t xml:space="preserve"> </w:t>
      </w:r>
      <w:r>
        <w:t>misma</w:t>
      </w:r>
      <w:r>
        <w:rPr>
          <w:spacing w:val="-4"/>
        </w:rPr>
        <w:t xml:space="preserve"> </w:t>
      </w:r>
      <w:r>
        <w:t>posición</w:t>
      </w:r>
      <w:r>
        <w:rPr>
          <w:spacing w:val="-3"/>
        </w:rPr>
        <w:t xml:space="preserve"> </w:t>
      </w:r>
      <w:r>
        <w:t>fue</w:t>
      </w:r>
      <w:r>
        <w:rPr>
          <w:spacing w:val="-1"/>
        </w:rPr>
        <w:t xml:space="preserve"> </w:t>
      </w:r>
      <w:r>
        <w:t>adoptada</w:t>
      </w:r>
      <w:r>
        <w:rPr>
          <w:spacing w:val="-2"/>
        </w:rPr>
        <w:t xml:space="preserve"> </w:t>
      </w:r>
      <w:r>
        <w:t>por</w:t>
      </w:r>
      <w:r>
        <w:rPr>
          <w:spacing w:val="-2"/>
        </w:rPr>
        <w:t xml:space="preserve"> </w:t>
      </w:r>
      <w:r>
        <w:t>la</w:t>
      </w:r>
      <w:r>
        <w:rPr>
          <w:spacing w:val="-2"/>
        </w:rPr>
        <w:t xml:space="preserve"> </w:t>
      </w:r>
      <w:r>
        <w:t>Sala</w:t>
      </w:r>
      <w:r>
        <w:rPr>
          <w:spacing w:val="-1"/>
        </w:rPr>
        <w:t xml:space="preserve"> </w:t>
      </w:r>
      <w:r>
        <w:t>Plena</w:t>
      </w:r>
      <w:r>
        <w:rPr>
          <w:spacing w:val="-4"/>
        </w:rPr>
        <w:t xml:space="preserve"> </w:t>
      </w:r>
      <w:r>
        <w:t>de</w:t>
      </w:r>
      <w:r>
        <w:rPr>
          <w:spacing w:val="-3"/>
        </w:rPr>
        <w:t xml:space="preserve"> </w:t>
      </w:r>
      <w:r>
        <w:t>esta</w:t>
      </w:r>
      <w:r>
        <w:rPr>
          <w:spacing w:val="-3"/>
        </w:rPr>
        <w:t xml:space="preserve"> </w:t>
      </w:r>
      <w:r>
        <w:t>Corporación,</w:t>
      </w:r>
      <w:r>
        <w:rPr>
          <w:spacing w:val="-2"/>
        </w:rPr>
        <w:t xml:space="preserve"> </w:t>
      </w:r>
      <w:r>
        <w:t>la</w:t>
      </w:r>
      <w:r>
        <w:rPr>
          <w:spacing w:val="-53"/>
        </w:rPr>
        <w:t xml:space="preserve"> </w:t>
      </w:r>
      <w:r>
        <w:t>cual reconoció que el principio de inembargabilidad de los recursos públicos</w:t>
      </w:r>
      <w:r>
        <w:rPr>
          <w:spacing w:val="1"/>
        </w:rPr>
        <w:t xml:space="preserve"> </w:t>
      </w:r>
      <w:r>
        <w:t>encontraba una excepción, cuando se solicitaran medidas cautelares dentro de</w:t>
      </w:r>
      <w:r>
        <w:rPr>
          <w:spacing w:val="-53"/>
        </w:rPr>
        <w:t xml:space="preserve"> </w:t>
      </w:r>
      <w:r>
        <w:t>un</w:t>
      </w:r>
      <w:r>
        <w:rPr>
          <w:spacing w:val="1"/>
        </w:rPr>
        <w:t xml:space="preserve"> </w:t>
      </w:r>
      <w:r>
        <w:t>proceso</w:t>
      </w:r>
      <w:r>
        <w:rPr>
          <w:spacing w:val="1"/>
        </w:rPr>
        <w:t xml:space="preserve"> </w:t>
      </w:r>
      <w:r>
        <w:t>ejecutivo</w:t>
      </w:r>
      <w:r>
        <w:rPr>
          <w:spacing w:val="1"/>
        </w:rPr>
        <w:t xml:space="preserve"> </w:t>
      </w:r>
      <w:r>
        <w:t>iniciado</w:t>
      </w:r>
      <w:r>
        <w:rPr>
          <w:spacing w:val="1"/>
        </w:rPr>
        <w:t xml:space="preserve"> </w:t>
      </w:r>
      <w:r>
        <w:t>con</w:t>
      </w:r>
      <w:r>
        <w:rPr>
          <w:spacing w:val="1"/>
        </w:rPr>
        <w:t xml:space="preserve"> </w:t>
      </w:r>
      <w:r>
        <w:t>base</w:t>
      </w:r>
      <w:r>
        <w:rPr>
          <w:spacing w:val="1"/>
        </w:rPr>
        <w:t xml:space="preserve"> </w:t>
      </w:r>
      <w:r>
        <w:t>en</w:t>
      </w:r>
      <w:r>
        <w:rPr>
          <w:spacing w:val="1"/>
        </w:rPr>
        <w:t xml:space="preserve"> </w:t>
      </w:r>
      <w:r>
        <w:t>una</w:t>
      </w:r>
      <w:r>
        <w:rPr>
          <w:spacing w:val="1"/>
        </w:rPr>
        <w:t xml:space="preserve"> </w:t>
      </w:r>
      <w:r>
        <w:t>sentencia</w:t>
      </w:r>
      <w:r>
        <w:rPr>
          <w:spacing w:val="1"/>
        </w:rPr>
        <w:t xml:space="preserve"> </w:t>
      </w:r>
      <w:r>
        <w:t>proferida</w:t>
      </w:r>
      <w:r>
        <w:rPr>
          <w:spacing w:val="1"/>
        </w:rPr>
        <w:t xml:space="preserve"> </w:t>
      </w:r>
      <w:r>
        <w:t>por</w:t>
      </w:r>
      <w:r>
        <w:rPr>
          <w:spacing w:val="1"/>
        </w:rPr>
        <w:t xml:space="preserve"> </w:t>
      </w:r>
      <w:r>
        <w:t>la</w:t>
      </w:r>
      <w:r>
        <w:rPr>
          <w:spacing w:val="-53"/>
        </w:rPr>
        <w:t xml:space="preserve"> </w:t>
      </w:r>
      <w:r>
        <w:t>jurisdicción</w:t>
      </w:r>
      <w:r>
        <w:rPr>
          <w:spacing w:val="-2"/>
        </w:rPr>
        <w:t xml:space="preserve"> </w:t>
      </w:r>
      <w:r>
        <w:t>contencioso</w:t>
      </w:r>
      <w:r>
        <w:rPr>
          <w:spacing w:val="1"/>
        </w:rPr>
        <w:t xml:space="preserve"> </w:t>
      </w:r>
      <w:r>
        <w:t>administrativa.</w:t>
      </w:r>
      <w:r>
        <w:rPr>
          <w:position w:val="6"/>
          <w:sz w:val="13"/>
        </w:rPr>
        <w:t>14</w:t>
      </w:r>
    </w:p>
    <w:p w14:paraId="3295C512" w14:textId="77777777" w:rsidR="005D4E98" w:rsidRDefault="005D4E98">
      <w:pPr>
        <w:pStyle w:val="Textoindependiente"/>
      </w:pPr>
    </w:p>
    <w:p w14:paraId="36B61CEE" w14:textId="77777777" w:rsidR="005D4E98" w:rsidRDefault="005B7C6E">
      <w:pPr>
        <w:pStyle w:val="Textoindependiente"/>
        <w:ind w:left="1681" w:right="160"/>
        <w:jc w:val="both"/>
      </w:pPr>
      <w:r>
        <w:rPr>
          <w:w w:val="95"/>
        </w:rPr>
        <w:t>10.- Es cierto, como lo afirma la recurrente, que el parágrafo segundo del artículo</w:t>
      </w:r>
      <w:r>
        <w:rPr>
          <w:spacing w:val="1"/>
          <w:w w:val="95"/>
        </w:rPr>
        <w:t xml:space="preserve"> </w:t>
      </w:r>
      <w:r>
        <w:t>195 del CPACA, norma aplicable al presente asunto, dispuso que los rubros</w:t>
      </w:r>
      <w:r>
        <w:rPr>
          <w:spacing w:val="1"/>
        </w:rPr>
        <w:t xml:space="preserve"> </w:t>
      </w:r>
      <w:r>
        <w:t>asignados para el pago de sentencias y conciliaciones, así como los recursos</w:t>
      </w:r>
      <w:r>
        <w:rPr>
          <w:spacing w:val="1"/>
        </w:rPr>
        <w:t xml:space="preserve"> </w:t>
      </w:r>
      <w:r>
        <w:rPr>
          <w:w w:val="95"/>
        </w:rPr>
        <w:t>del Fondo de Contingencias son inembargables. La</w:t>
      </w:r>
      <w:r>
        <w:rPr>
          <w:spacing w:val="1"/>
          <w:w w:val="95"/>
        </w:rPr>
        <w:t xml:space="preserve"> </w:t>
      </w:r>
      <w:r>
        <w:rPr>
          <w:w w:val="95"/>
        </w:rPr>
        <w:t>Sala precisa</w:t>
      </w:r>
      <w:r>
        <w:rPr>
          <w:spacing w:val="50"/>
        </w:rPr>
        <w:t xml:space="preserve"> </w:t>
      </w:r>
      <w:r>
        <w:rPr>
          <w:w w:val="95"/>
        </w:rPr>
        <w:t>que, tratándose</w:t>
      </w:r>
      <w:r>
        <w:rPr>
          <w:spacing w:val="1"/>
          <w:w w:val="95"/>
        </w:rPr>
        <w:t xml:space="preserve"> </w:t>
      </w:r>
      <w:r>
        <w:t>de la ejecución que se adelante para el cobro de una sentencia judicial, la</w:t>
      </w:r>
      <w:r>
        <w:rPr>
          <w:spacing w:val="1"/>
        </w:rPr>
        <w:t xml:space="preserve"> </w:t>
      </w:r>
      <w:r>
        <w:t>aplicación</w:t>
      </w:r>
      <w:r>
        <w:rPr>
          <w:spacing w:val="-13"/>
        </w:rPr>
        <w:t xml:space="preserve"> </w:t>
      </w:r>
      <w:r>
        <w:t>de</w:t>
      </w:r>
      <w:r>
        <w:rPr>
          <w:spacing w:val="-11"/>
        </w:rPr>
        <w:t xml:space="preserve"> </w:t>
      </w:r>
      <w:r>
        <w:t>esta</w:t>
      </w:r>
      <w:r>
        <w:rPr>
          <w:spacing w:val="-13"/>
        </w:rPr>
        <w:t xml:space="preserve"> </w:t>
      </w:r>
      <w:r>
        <w:t>norma</w:t>
      </w:r>
      <w:r>
        <w:rPr>
          <w:spacing w:val="-13"/>
        </w:rPr>
        <w:t xml:space="preserve"> </w:t>
      </w:r>
      <w:r>
        <w:t>no</w:t>
      </w:r>
      <w:r>
        <w:rPr>
          <w:spacing w:val="-13"/>
        </w:rPr>
        <w:t xml:space="preserve"> </w:t>
      </w:r>
      <w:r>
        <w:t>impide</w:t>
      </w:r>
      <w:r>
        <w:rPr>
          <w:spacing w:val="-13"/>
        </w:rPr>
        <w:t xml:space="preserve"> </w:t>
      </w:r>
      <w:r>
        <w:t>el</w:t>
      </w:r>
      <w:r>
        <w:rPr>
          <w:spacing w:val="-13"/>
        </w:rPr>
        <w:t xml:space="preserve"> </w:t>
      </w:r>
      <w:r>
        <w:t>embargo</w:t>
      </w:r>
      <w:r>
        <w:rPr>
          <w:spacing w:val="-13"/>
        </w:rPr>
        <w:t xml:space="preserve"> </w:t>
      </w:r>
      <w:r>
        <w:t>de</w:t>
      </w:r>
      <w:r>
        <w:rPr>
          <w:spacing w:val="-11"/>
        </w:rPr>
        <w:t xml:space="preserve"> </w:t>
      </w:r>
      <w:r>
        <w:t>los</w:t>
      </w:r>
      <w:r>
        <w:rPr>
          <w:spacing w:val="-9"/>
        </w:rPr>
        <w:t xml:space="preserve"> </w:t>
      </w:r>
      <w:r>
        <w:t>recursos</w:t>
      </w:r>
      <w:r>
        <w:rPr>
          <w:spacing w:val="-12"/>
        </w:rPr>
        <w:t xml:space="preserve"> </w:t>
      </w:r>
      <w:r>
        <w:t>que</w:t>
      </w:r>
      <w:r>
        <w:rPr>
          <w:spacing w:val="-13"/>
        </w:rPr>
        <w:t xml:space="preserve"> </w:t>
      </w:r>
      <w:r>
        <w:t>pertenezcan</w:t>
      </w:r>
      <w:r>
        <w:rPr>
          <w:spacing w:val="-53"/>
        </w:rPr>
        <w:t xml:space="preserve"> </w:t>
      </w:r>
      <w:r>
        <w:t>al Presupuesto General de la Nación y que se encuentren depositados en</w:t>
      </w:r>
      <w:r>
        <w:rPr>
          <w:spacing w:val="1"/>
        </w:rPr>
        <w:t xml:space="preserve"> </w:t>
      </w:r>
      <w:r>
        <w:t>cuentas</w:t>
      </w:r>
      <w:r>
        <w:rPr>
          <w:spacing w:val="-4"/>
        </w:rPr>
        <w:t xml:space="preserve"> </w:t>
      </w:r>
      <w:r>
        <w:t>corrientes</w:t>
      </w:r>
      <w:r>
        <w:rPr>
          <w:spacing w:val="-4"/>
        </w:rPr>
        <w:t xml:space="preserve"> </w:t>
      </w:r>
      <w:r>
        <w:t>o</w:t>
      </w:r>
      <w:r>
        <w:rPr>
          <w:spacing w:val="-6"/>
        </w:rPr>
        <w:t xml:space="preserve"> </w:t>
      </w:r>
      <w:r>
        <w:t>de</w:t>
      </w:r>
      <w:r>
        <w:rPr>
          <w:spacing w:val="-6"/>
        </w:rPr>
        <w:t xml:space="preserve"> </w:t>
      </w:r>
      <w:r>
        <w:t>ahorros</w:t>
      </w:r>
      <w:r>
        <w:rPr>
          <w:spacing w:val="-5"/>
        </w:rPr>
        <w:t xml:space="preserve"> </w:t>
      </w:r>
      <w:r>
        <w:t>abiertas</w:t>
      </w:r>
      <w:r>
        <w:rPr>
          <w:spacing w:val="-5"/>
        </w:rPr>
        <w:t xml:space="preserve"> </w:t>
      </w:r>
      <w:r>
        <w:t>por</w:t>
      </w:r>
      <w:r>
        <w:rPr>
          <w:spacing w:val="-5"/>
        </w:rPr>
        <w:t xml:space="preserve"> </w:t>
      </w:r>
      <w:r>
        <w:t>las</w:t>
      </w:r>
      <w:r>
        <w:rPr>
          <w:spacing w:val="-5"/>
        </w:rPr>
        <w:t xml:space="preserve"> </w:t>
      </w:r>
      <w:r>
        <w:t>entidades</w:t>
      </w:r>
      <w:r>
        <w:rPr>
          <w:spacing w:val="-5"/>
        </w:rPr>
        <w:t xml:space="preserve"> </w:t>
      </w:r>
      <w:r>
        <w:t>públicas</w:t>
      </w:r>
      <w:r>
        <w:rPr>
          <w:spacing w:val="-5"/>
        </w:rPr>
        <w:t xml:space="preserve"> </w:t>
      </w:r>
      <w:r>
        <w:t>obligadas</w:t>
      </w:r>
      <w:r>
        <w:rPr>
          <w:spacing w:val="-4"/>
        </w:rPr>
        <w:t xml:space="preserve"> </w:t>
      </w:r>
      <w:r>
        <w:t>al</w:t>
      </w:r>
      <w:r>
        <w:rPr>
          <w:spacing w:val="-54"/>
        </w:rPr>
        <w:t xml:space="preserve"> </w:t>
      </w:r>
      <w:r>
        <w:t>pago</w:t>
      </w:r>
      <w:r>
        <w:rPr>
          <w:spacing w:val="1"/>
        </w:rPr>
        <w:t xml:space="preserve"> </w:t>
      </w:r>
      <w:r>
        <w:t>de</w:t>
      </w:r>
      <w:r>
        <w:rPr>
          <w:spacing w:val="1"/>
        </w:rPr>
        <w:t xml:space="preserve"> </w:t>
      </w:r>
      <w:r>
        <w:t>la</w:t>
      </w:r>
      <w:r>
        <w:rPr>
          <w:spacing w:val="1"/>
        </w:rPr>
        <w:t xml:space="preserve"> </w:t>
      </w:r>
      <w:r>
        <w:t>condena,</w:t>
      </w:r>
      <w:r>
        <w:rPr>
          <w:spacing w:val="1"/>
        </w:rPr>
        <w:t xml:space="preserve"> </w:t>
      </w:r>
      <w:r>
        <w:t>aspecto</w:t>
      </w:r>
      <w:r>
        <w:rPr>
          <w:spacing w:val="1"/>
        </w:rPr>
        <w:t xml:space="preserve"> </w:t>
      </w:r>
      <w:r>
        <w:t>precisado</w:t>
      </w:r>
      <w:r>
        <w:rPr>
          <w:spacing w:val="1"/>
        </w:rPr>
        <w:t xml:space="preserve"> </w:t>
      </w:r>
      <w:r>
        <w:t>con</w:t>
      </w:r>
      <w:r>
        <w:rPr>
          <w:spacing w:val="1"/>
        </w:rPr>
        <w:t xml:space="preserve"> </w:t>
      </w:r>
      <w:r>
        <w:t>toda</w:t>
      </w:r>
      <w:r>
        <w:rPr>
          <w:spacing w:val="1"/>
        </w:rPr>
        <w:t xml:space="preserve"> </w:t>
      </w:r>
      <w:r>
        <w:t>claridad</w:t>
      </w:r>
      <w:r>
        <w:rPr>
          <w:spacing w:val="1"/>
        </w:rPr>
        <w:t xml:space="preserve"> </w:t>
      </w:r>
      <w:r>
        <w:t>por</w:t>
      </w:r>
      <w:r>
        <w:rPr>
          <w:spacing w:val="1"/>
        </w:rPr>
        <w:t xml:space="preserve"> </w:t>
      </w:r>
      <w:r>
        <w:t>el</w:t>
      </w:r>
      <w:r>
        <w:rPr>
          <w:spacing w:val="1"/>
        </w:rPr>
        <w:t xml:space="preserve"> </w:t>
      </w:r>
      <w:r>
        <w:t>artículo</w:t>
      </w:r>
      <w:r>
        <w:rPr>
          <w:spacing w:val="1"/>
        </w:rPr>
        <w:t xml:space="preserve"> </w:t>
      </w:r>
      <w:r>
        <w:rPr>
          <w:w w:val="95"/>
        </w:rPr>
        <w:t>2.8.1.6.1.1 del Decreto 1068 de 2015, &lt;&lt;Por medio del cual se expide el Decreto</w:t>
      </w:r>
      <w:r>
        <w:rPr>
          <w:spacing w:val="1"/>
          <w:w w:val="95"/>
        </w:rPr>
        <w:t xml:space="preserve"> </w:t>
      </w:r>
      <w:r>
        <w:t>Único Reglamentario del Sector Hacienda y Crédito Público&gt;&gt;, en el cual se</w:t>
      </w:r>
      <w:r>
        <w:rPr>
          <w:spacing w:val="1"/>
        </w:rPr>
        <w:t xml:space="preserve"> </w:t>
      </w:r>
      <w:r>
        <w:t>dispone</w:t>
      </w:r>
      <w:r>
        <w:rPr>
          <w:spacing w:val="-2"/>
        </w:rPr>
        <w:t xml:space="preserve"> </w:t>
      </w:r>
      <w:r>
        <w:t>textualmente:</w:t>
      </w:r>
    </w:p>
    <w:p w14:paraId="0380A4B1" w14:textId="77777777" w:rsidR="005D4E98" w:rsidRDefault="005D4E98">
      <w:pPr>
        <w:pStyle w:val="Textoindependiente"/>
        <w:spacing w:before="2"/>
      </w:pPr>
    </w:p>
    <w:p w14:paraId="793ABFB0" w14:textId="77777777" w:rsidR="005D4E98" w:rsidRDefault="005B7C6E">
      <w:pPr>
        <w:pStyle w:val="Ttulo3"/>
        <w:ind w:right="161"/>
      </w:pPr>
      <w:r>
        <w:t>&lt;&lt;ARTÍCULO 2.8.1.6.1.1. Inembargabilidad en cuentas abiertas a favor de</w:t>
      </w:r>
      <w:r>
        <w:rPr>
          <w:spacing w:val="1"/>
        </w:rPr>
        <w:t xml:space="preserve"> </w:t>
      </w:r>
      <w:r>
        <w:t xml:space="preserve">la Nación. </w:t>
      </w:r>
      <w:r>
        <w:rPr>
          <w:b w:val="0"/>
        </w:rPr>
        <w:t>Cuando un embargo de recursos incorporados en el Presupuesto</w:t>
      </w:r>
      <w:r>
        <w:rPr>
          <w:b w:val="0"/>
          <w:spacing w:val="1"/>
        </w:rPr>
        <w:t xml:space="preserve"> </w:t>
      </w:r>
      <w:r>
        <w:rPr>
          <w:b w:val="0"/>
        </w:rPr>
        <w:t xml:space="preserve">General de la Nación </w:t>
      </w:r>
      <w:r>
        <w:t>sea ordenado con fundamento en lo dispuesto por el</w:t>
      </w:r>
      <w:r>
        <w:rPr>
          <w:spacing w:val="1"/>
        </w:rPr>
        <w:t xml:space="preserve"> </w:t>
      </w:r>
      <w:r>
        <w:t>artículo</w:t>
      </w:r>
      <w:r>
        <w:rPr>
          <w:spacing w:val="1"/>
        </w:rPr>
        <w:t xml:space="preserve"> </w:t>
      </w:r>
      <w:r>
        <w:t>192</w:t>
      </w:r>
      <w:r>
        <w:rPr>
          <w:spacing w:val="1"/>
        </w:rPr>
        <w:t xml:space="preserve"> </w:t>
      </w:r>
      <w:r>
        <w:t>del</w:t>
      </w:r>
      <w:r>
        <w:rPr>
          <w:spacing w:val="1"/>
        </w:rPr>
        <w:t xml:space="preserve"> </w:t>
      </w:r>
      <w:r>
        <w:t>Código</w:t>
      </w:r>
      <w:r>
        <w:rPr>
          <w:spacing w:val="1"/>
        </w:rPr>
        <w:t xml:space="preserve"> </w:t>
      </w:r>
      <w:r>
        <w:t>de</w:t>
      </w:r>
      <w:r>
        <w:rPr>
          <w:spacing w:val="1"/>
        </w:rPr>
        <w:t xml:space="preserve"> </w:t>
      </w:r>
      <w:r>
        <w:t>Procedimiento</w:t>
      </w:r>
      <w:r>
        <w:rPr>
          <w:spacing w:val="1"/>
        </w:rPr>
        <w:t xml:space="preserve"> </w:t>
      </w:r>
      <w:r>
        <w:t>Administrativo</w:t>
      </w:r>
      <w:r>
        <w:rPr>
          <w:spacing w:val="1"/>
        </w:rPr>
        <w:t xml:space="preserve"> </w:t>
      </w:r>
      <w:r>
        <w:t>y</w:t>
      </w:r>
      <w:r>
        <w:rPr>
          <w:spacing w:val="1"/>
        </w:rPr>
        <w:t xml:space="preserve"> </w:t>
      </w:r>
      <w:r>
        <w:t>de</w:t>
      </w:r>
      <w:r>
        <w:rPr>
          <w:spacing w:val="1"/>
        </w:rPr>
        <w:t xml:space="preserve"> </w:t>
      </w:r>
      <w:r>
        <w:t>lo</w:t>
      </w:r>
      <w:r>
        <w:rPr>
          <w:spacing w:val="1"/>
        </w:rPr>
        <w:t xml:space="preserve"> </w:t>
      </w:r>
      <w:r>
        <w:t>Contencioso Administrativo, sólo se podrá practicar sobre la cuenta o</w:t>
      </w:r>
      <w:r>
        <w:rPr>
          <w:spacing w:val="1"/>
        </w:rPr>
        <w:t xml:space="preserve"> </w:t>
      </w:r>
      <w:r>
        <w:t>cuentas</w:t>
      </w:r>
      <w:r>
        <w:rPr>
          <w:spacing w:val="1"/>
        </w:rPr>
        <w:t xml:space="preserve"> </w:t>
      </w:r>
      <w:r>
        <w:t>corrientes</w:t>
      </w:r>
      <w:r>
        <w:rPr>
          <w:spacing w:val="1"/>
        </w:rPr>
        <w:t xml:space="preserve"> </w:t>
      </w:r>
      <w:r>
        <w:t>que</w:t>
      </w:r>
      <w:r>
        <w:rPr>
          <w:spacing w:val="1"/>
        </w:rPr>
        <w:t xml:space="preserve"> </w:t>
      </w:r>
      <w:r>
        <w:t>reciban</w:t>
      </w:r>
      <w:r>
        <w:rPr>
          <w:spacing w:val="1"/>
        </w:rPr>
        <w:t xml:space="preserve"> </w:t>
      </w:r>
      <w:r>
        <w:t>recursos</w:t>
      </w:r>
      <w:r>
        <w:rPr>
          <w:spacing w:val="1"/>
        </w:rPr>
        <w:t xml:space="preserve"> </w:t>
      </w:r>
      <w:r>
        <w:t>del</w:t>
      </w:r>
      <w:r>
        <w:rPr>
          <w:spacing w:val="1"/>
        </w:rPr>
        <w:t xml:space="preserve"> </w:t>
      </w:r>
      <w:r>
        <w:t>presupuesto</w:t>
      </w:r>
      <w:r>
        <w:rPr>
          <w:spacing w:val="1"/>
        </w:rPr>
        <w:t xml:space="preserve"> </w:t>
      </w:r>
      <w:r>
        <w:t>nacional,</w:t>
      </w:r>
      <w:r>
        <w:rPr>
          <w:spacing w:val="1"/>
        </w:rPr>
        <w:t xml:space="preserve"> </w:t>
      </w:r>
      <w:r>
        <w:t>abiertas a favor de la entidad u organismo condenado en la sentencia</w:t>
      </w:r>
      <w:r>
        <w:rPr>
          <w:spacing w:val="1"/>
        </w:rPr>
        <w:t xml:space="preserve"> </w:t>
      </w:r>
      <w:r>
        <w:t>respectiva.</w:t>
      </w:r>
    </w:p>
    <w:p w14:paraId="5DD8B547" w14:textId="77777777" w:rsidR="005D4E98" w:rsidRDefault="005D4E98">
      <w:pPr>
        <w:pStyle w:val="Textoindependiente"/>
        <w:spacing w:before="10"/>
        <w:rPr>
          <w:b/>
          <w:sz w:val="19"/>
        </w:rPr>
      </w:pPr>
    </w:p>
    <w:p w14:paraId="5DAF45D3" w14:textId="77777777" w:rsidR="005D4E98" w:rsidRDefault="005B7C6E">
      <w:pPr>
        <w:pStyle w:val="Textoindependiente"/>
        <w:ind w:left="1681" w:right="164"/>
        <w:jc w:val="both"/>
      </w:pPr>
      <w:r>
        <w:rPr>
          <w:b/>
        </w:rPr>
        <w:t xml:space="preserve">PARÁGRAFO. </w:t>
      </w:r>
      <w:r>
        <w:t>En</w:t>
      </w:r>
      <w:r>
        <w:rPr>
          <w:spacing w:val="1"/>
        </w:rPr>
        <w:t xml:space="preserve"> </w:t>
      </w:r>
      <w:r>
        <w:t>ningún</w:t>
      </w:r>
      <w:r>
        <w:rPr>
          <w:spacing w:val="1"/>
        </w:rPr>
        <w:t xml:space="preserve"> </w:t>
      </w:r>
      <w:r>
        <w:t>caso</w:t>
      </w:r>
      <w:r>
        <w:rPr>
          <w:spacing w:val="1"/>
        </w:rPr>
        <w:t xml:space="preserve"> </w:t>
      </w:r>
      <w:r>
        <w:t>procederá</w:t>
      </w:r>
      <w:r>
        <w:rPr>
          <w:spacing w:val="1"/>
        </w:rPr>
        <w:t xml:space="preserve"> </w:t>
      </w:r>
      <w:r>
        <w:t>el</w:t>
      </w:r>
      <w:r>
        <w:rPr>
          <w:spacing w:val="1"/>
        </w:rPr>
        <w:t xml:space="preserve"> </w:t>
      </w:r>
      <w:r>
        <w:t>embargo</w:t>
      </w:r>
      <w:r>
        <w:rPr>
          <w:spacing w:val="1"/>
        </w:rPr>
        <w:t xml:space="preserve"> </w:t>
      </w:r>
      <w:r>
        <w:t>de</w:t>
      </w:r>
      <w:r>
        <w:rPr>
          <w:spacing w:val="1"/>
        </w:rPr>
        <w:t xml:space="preserve"> </w:t>
      </w:r>
      <w:r>
        <w:t>los</w:t>
      </w:r>
      <w:r>
        <w:rPr>
          <w:spacing w:val="1"/>
        </w:rPr>
        <w:t xml:space="preserve"> </w:t>
      </w:r>
      <w:r>
        <w:t>recursos</w:t>
      </w:r>
      <w:r>
        <w:rPr>
          <w:spacing w:val="1"/>
        </w:rPr>
        <w:t xml:space="preserve"> </w:t>
      </w:r>
      <w:r>
        <w:t>depositados por la Nación en cuentas abiertas exclusivamente a favor de la</w:t>
      </w:r>
      <w:r>
        <w:rPr>
          <w:spacing w:val="1"/>
        </w:rPr>
        <w:t xml:space="preserve"> </w:t>
      </w:r>
      <w:r>
        <w:t>Nación - Dirección General de Crédito Público y Tesoro Nacional del Ministerio</w:t>
      </w:r>
      <w:r>
        <w:rPr>
          <w:spacing w:val="-53"/>
        </w:rPr>
        <w:t xml:space="preserve"> </w:t>
      </w:r>
      <w:r>
        <w:t>de Hacienda y Crédito Público en el Banco de la República o en cualquier otro</w:t>
      </w:r>
      <w:r>
        <w:rPr>
          <w:spacing w:val="1"/>
        </w:rPr>
        <w:t xml:space="preserve"> </w:t>
      </w:r>
      <w:r>
        <w:t>establecimiento de</w:t>
      </w:r>
      <w:r>
        <w:rPr>
          <w:spacing w:val="-1"/>
        </w:rPr>
        <w:t xml:space="preserve"> </w:t>
      </w:r>
      <w:r>
        <w:t>crédito.&gt;&gt;</w:t>
      </w:r>
      <w:r>
        <w:rPr>
          <w:spacing w:val="-2"/>
        </w:rPr>
        <w:t xml:space="preserve"> </w:t>
      </w:r>
      <w:r>
        <w:t>(se</w:t>
      </w:r>
      <w:r>
        <w:rPr>
          <w:spacing w:val="-1"/>
        </w:rPr>
        <w:t xml:space="preserve"> </w:t>
      </w:r>
      <w:r>
        <w:t>resalta)</w:t>
      </w:r>
    </w:p>
    <w:p w14:paraId="2816921C" w14:textId="77777777" w:rsidR="005D4E98" w:rsidRDefault="005D4E98">
      <w:pPr>
        <w:pStyle w:val="Textoindependiente"/>
      </w:pPr>
    </w:p>
    <w:p w14:paraId="04F00994" w14:textId="77777777" w:rsidR="005D4E98" w:rsidRDefault="00865804">
      <w:pPr>
        <w:pStyle w:val="Textoindependiente"/>
        <w:spacing w:before="2"/>
        <w:rPr>
          <w:sz w:val="23"/>
        </w:rPr>
      </w:pPr>
      <w:r>
        <w:pict w14:anchorId="2874EE13">
          <v:rect id="_x0000_s1028" style="position:absolute;margin-left:113.4pt;margin-top:15.3pt;width:2in;height:.55pt;z-index:-15725568;mso-wrap-distance-left:0;mso-wrap-distance-right:0;mso-position-horizontal-relative:page" fillcolor="black" stroked="f">
            <w10:wrap type="topAndBottom" anchorx="page"/>
          </v:rect>
        </w:pict>
      </w:r>
    </w:p>
    <w:p w14:paraId="07AC183C" w14:textId="77777777" w:rsidR="005D4E98" w:rsidRDefault="005B7C6E">
      <w:pPr>
        <w:spacing w:before="69" w:line="210" w:lineRule="exact"/>
        <w:ind w:left="548"/>
        <w:rPr>
          <w:rFonts w:ascii="Arial MT"/>
          <w:sz w:val="18"/>
        </w:rPr>
      </w:pPr>
      <w:r>
        <w:rPr>
          <w:rFonts w:ascii="Arial MT"/>
          <w:position w:val="6"/>
          <w:sz w:val="12"/>
        </w:rPr>
        <w:t>13</w:t>
      </w:r>
      <w:r>
        <w:rPr>
          <w:rFonts w:ascii="Arial MT"/>
          <w:spacing w:val="14"/>
          <w:position w:val="6"/>
          <w:sz w:val="12"/>
        </w:rPr>
        <w:t xml:space="preserve"> </w:t>
      </w:r>
      <w:r>
        <w:rPr>
          <w:rFonts w:ascii="Arial MT"/>
          <w:sz w:val="18"/>
        </w:rPr>
        <w:t>Corte</w:t>
      </w:r>
      <w:r>
        <w:rPr>
          <w:rFonts w:ascii="Arial MT"/>
          <w:spacing w:val="-2"/>
          <w:sz w:val="18"/>
        </w:rPr>
        <w:t xml:space="preserve"> </w:t>
      </w:r>
      <w:r>
        <w:rPr>
          <w:rFonts w:ascii="Arial MT"/>
          <w:sz w:val="18"/>
        </w:rPr>
        <w:t>Constitucional.</w:t>
      </w:r>
      <w:r>
        <w:rPr>
          <w:rFonts w:ascii="Arial MT"/>
          <w:spacing w:val="-2"/>
          <w:sz w:val="18"/>
        </w:rPr>
        <w:t xml:space="preserve"> </w:t>
      </w:r>
      <w:r>
        <w:rPr>
          <w:rFonts w:ascii="Arial MT"/>
          <w:sz w:val="18"/>
        </w:rPr>
        <w:t>Sentencia</w:t>
      </w:r>
      <w:r>
        <w:rPr>
          <w:rFonts w:ascii="Arial MT"/>
          <w:spacing w:val="-3"/>
          <w:sz w:val="18"/>
        </w:rPr>
        <w:t xml:space="preserve"> </w:t>
      </w:r>
      <w:r>
        <w:rPr>
          <w:rFonts w:ascii="Arial MT"/>
          <w:sz w:val="18"/>
        </w:rPr>
        <w:t>C-354</w:t>
      </w:r>
      <w:r>
        <w:rPr>
          <w:rFonts w:ascii="Arial MT"/>
          <w:spacing w:val="-4"/>
          <w:sz w:val="18"/>
        </w:rPr>
        <w:t xml:space="preserve"> </w:t>
      </w:r>
      <w:r>
        <w:rPr>
          <w:rFonts w:ascii="Arial MT"/>
          <w:sz w:val="18"/>
        </w:rPr>
        <w:t>de</w:t>
      </w:r>
      <w:r>
        <w:rPr>
          <w:rFonts w:ascii="Arial MT"/>
          <w:spacing w:val="-4"/>
          <w:sz w:val="18"/>
        </w:rPr>
        <w:t xml:space="preserve"> </w:t>
      </w:r>
      <w:r>
        <w:rPr>
          <w:rFonts w:ascii="Arial MT"/>
          <w:sz w:val="18"/>
        </w:rPr>
        <w:t>1997.</w:t>
      </w:r>
      <w:r>
        <w:rPr>
          <w:rFonts w:ascii="Arial MT"/>
          <w:spacing w:val="-3"/>
          <w:sz w:val="18"/>
        </w:rPr>
        <w:t xml:space="preserve"> </w:t>
      </w:r>
      <w:r>
        <w:rPr>
          <w:rFonts w:ascii="Arial MT"/>
          <w:sz w:val="18"/>
        </w:rPr>
        <w:t>M.P.:</w:t>
      </w:r>
      <w:r>
        <w:rPr>
          <w:rFonts w:ascii="Arial MT"/>
          <w:spacing w:val="-2"/>
          <w:sz w:val="18"/>
        </w:rPr>
        <w:t xml:space="preserve"> </w:t>
      </w:r>
      <w:r>
        <w:rPr>
          <w:rFonts w:ascii="Arial MT"/>
          <w:sz w:val="18"/>
        </w:rPr>
        <w:t>Antonio</w:t>
      </w:r>
      <w:r>
        <w:rPr>
          <w:rFonts w:ascii="Arial MT"/>
          <w:spacing w:val="-3"/>
          <w:sz w:val="18"/>
        </w:rPr>
        <w:t xml:space="preserve"> </w:t>
      </w:r>
      <w:r>
        <w:rPr>
          <w:rFonts w:ascii="Arial MT"/>
          <w:sz w:val="18"/>
        </w:rPr>
        <w:t>Barrera</w:t>
      </w:r>
      <w:r>
        <w:rPr>
          <w:rFonts w:ascii="Arial MT"/>
          <w:spacing w:val="-2"/>
          <w:sz w:val="18"/>
        </w:rPr>
        <w:t xml:space="preserve"> </w:t>
      </w:r>
      <w:r>
        <w:rPr>
          <w:rFonts w:ascii="Arial MT"/>
          <w:sz w:val="18"/>
        </w:rPr>
        <w:t>Carbonell.</w:t>
      </w:r>
    </w:p>
    <w:p w14:paraId="702A6260" w14:textId="77777777" w:rsidR="005D4E98" w:rsidRDefault="005B7C6E">
      <w:pPr>
        <w:ind w:left="548"/>
        <w:rPr>
          <w:rFonts w:ascii="Arial MT" w:hAnsi="Arial MT"/>
          <w:sz w:val="18"/>
        </w:rPr>
      </w:pPr>
      <w:r>
        <w:rPr>
          <w:rFonts w:ascii="Arial MT" w:hAnsi="Arial MT"/>
          <w:position w:val="6"/>
          <w:sz w:val="12"/>
        </w:rPr>
        <w:t xml:space="preserve">14 </w:t>
      </w:r>
      <w:r>
        <w:rPr>
          <w:rFonts w:ascii="Arial MT" w:hAnsi="Arial MT"/>
          <w:sz w:val="18"/>
        </w:rPr>
        <w:t>Consejo de Estado, Sala Plena de lo Contencioso Administrativo. Sala Plena. Auto de 22 de julio de</w:t>
      </w:r>
      <w:r>
        <w:rPr>
          <w:rFonts w:ascii="Arial MT" w:hAnsi="Arial MT"/>
          <w:spacing w:val="-47"/>
          <w:sz w:val="18"/>
        </w:rPr>
        <w:t xml:space="preserve"> </w:t>
      </w:r>
      <w:r>
        <w:rPr>
          <w:rFonts w:ascii="Arial MT" w:hAnsi="Arial MT"/>
          <w:sz w:val="18"/>
        </w:rPr>
        <w:t>1997.</w:t>
      </w:r>
      <w:r>
        <w:rPr>
          <w:rFonts w:ascii="Arial MT" w:hAnsi="Arial MT"/>
          <w:spacing w:val="-1"/>
          <w:sz w:val="18"/>
        </w:rPr>
        <w:t xml:space="preserve"> </w:t>
      </w:r>
      <w:r>
        <w:rPr>
          <w:rFonts w:ascii="Arial MT" w:hAnsi="Arial MT"/>
          <w:sz w:val="18"/>
        </w:rPr>
        <w:t>No. de</w:t>
      </w:r>
      <w:r>
        <w:rPr>
          <w:rFonts w:ascii="Arial MT" w:hAnsi="Arial MT"/>
          <w:spacing w:val="-2"/>
          <w:sz w:val="18"/>
        </w:rPr>
        <w:t xml:space="preserve"> </w:t>
      </w:r>
      <w:r>
        <w:rPr>
          <w:rFonts w:ascii="Arial MT" w:hAnsi="Arial MT"/>
          <w:sz w:val="18"/>
        </w:rPr>
        <w:t>radicación:</w:t>
      </w:r>
      <w:r>
        <w:rPr>
          <w:rFonts w:ascii="Arial MT" w:hAnsi="Arial MT"/>
          <w:spacing w:val="-1"/>
          <w:sz w:val="18"/>
        </w:rPr>
        <w:t xml:space="preserve"> </w:t>
      </w:r>
      <w:r>
        <w:rPr>
          <w:rFonts w:ascii="Arial MT" w:hAnsi="Arial MT"/>
          <w:sz w:val="18"/>
        </w:rPr>
        <w:t>S-694. C.P.: Carlos Betancur</w:t>
      </w:r>
      <w:r>
        <w:rPr>
          <w:rFonts w:ascii="Arial MT" w:hAnsi="Arial MT"/>
          <w:spacing w:val="-2"/>
          <w:sz w:val="18"/>
        </w:rPr>
        <w:t xml:space="preserve"> </w:t>
      </w:r>
      <w:r>
        <w:rPr>
          <w:rFonts w:ascii="Arial MT" w:hAnsi="Arial MT"/>
          <w:sz w:val="18"/>
        </w:rPr>
        <w:t>Jaramillo.</w:t>
      </w:r>
    </w:p>
    <w:p w14:paraId="250D0000" w14:textId="77777777" w:rsidR="005D4E98" w:rsidRDefault="005D4E98">
      <w:pPr>
        <w:rPr>
          <w:rFonts w:ascii="Arial MT" w:hAnsi="Arial MT"/>
          <w:sz w:val="18"/>
        </w:rPr>
        <w:sectPr w:rsidR="005D4E98">
          <w:pgSz w:w="12250" w:h="18730"/>
          <w:pgMar w:top="1900" w:right="1640" w:bottom="1200" w:left="1720" w:header="994" w:footer="1005" w:gutter="0"/>
          <w:cols w:space="720"/>
        </w:sectPr>
      </w:pPr>
    </w:p>
    <w:p w14:paraId="7EC5D50A" w14:textId="77777777" w:rsidR="005D4E98" w:rsidRDefault="005D4E98">
      <w:pPr>
        <w:pStyle w:val="Textoindependiente"/>
        <w:spacing w:before="9"/>
        <w:rPr>
          <w:rFonts w:ascii="Arial MT"/>
          <w:i w:val="0"/>
          <w:sz w:val="9"/>
        </w:rPr>
      </w:pPr>
    </w:p>
    <w:p w14:paraId="068AE70F" w14:textId="77777777" w:rsidR="005D4E98" w:rsidRDefault="005B7C6E">
      <w:pPr>
        <w:pStyle w:val="Textoindependiente"/>
        <w:spacing w:before="93"/>
        <w:ind w:left="1681" w:right="168"/>
        <w:jc w:val="both"/>
      </w:pPr>
      <w:r>
        <w:t>11.- La citada norma reglamentaria clarifica los límites de la embargabilidad de</w:t>
      </w:r>
      <w:r>
        <w:rPr>
          <w:spacing w:val="1"/>
        </w:rPr>
        <w:t xml:space="preserve"> </w:t>
      </w:r>
      <w:r>
        <w:t>los</w:t>
      </w:r>
      <w:r>
        <w:rPr>
          <w:spacing w:val="-1"/>
        </w:rPr>
        <w:t xml:space="preserve"> </w:t>
      </w:r>
      <w:r>
        <w:t>recursos</w:t>
      </w:r>
      <w:r>
        <w:rPr>
          <w:spacing w:val="1"/>
        </w:rPr>
        <w:t xml:space="preserve"> </w:t>
      </w:r>
      <w:r>
        <w:t>del</w:t>
      </w:r>
      <w:r>
        <w:rPr>
          <w:spacing w:val="-2"/>
        </w:rPr>
        <w:t xml:space="preserve"> </w:t>
      </w:r>
      <w:r>
        <w:t>Presupuesto</w:t>
      </w:r>
      <w:r>
        <w:rPr>
          <w:spacing w:val="-2"/>
        </w:rPr>
        <w:t xml:space="preserve"> </w:t>
      </w:r>
      <w:r>
        <w:t>General</w:t>
      </w:r>
      <w:r>
        <w:rPr>
          <w:spacing w:val="1"/>
        </w:rPr>
        <w:t xml:space="preserve"> </w:t>
      </w:r>
      <w:r>
        <w:t>de</w:t>
      </w:r>
      <w:r>
        <w:rPr>
          <w:spacing w:val="1"/>
        </w:rPr>
        <w:t xml:space="preserve"> </w:t>
      </w:r>
      <w:r>
        <w:t>la</w:t>
      </w:r>
      <w:r>
        <w:rPr>
          <w:spacing w:val="-2"/>
        </w:rPr>
        <w:t xml:space="preserve"> </w:t>
      </w:r>
      <w:r>
        <w:t>Nación,</w:t>
      </w:r>
      <w:r>
        <w:rPr>
          <w:spacing w:val="-1"/>
        </w:rPr>
        <w:t xml:space="preserve"> </w:t>
      </w:r>
      <w:r>
        <w:t>así:</w:t>
      </w:r>
    </w:p>
    <w:p w14:paraId="19CED8D5" w14:textId="77777777" w:rsidR="005D4E98" w:rsidRDefault="005D4E98">
      <w:pPr>
        <w:pStyle w:val="Textoindependiente"/>
        <w:spacing w:before="10"/>
        <w:rPr>
          <w:sz w:val="19"/>
        </w:rPr>
      </w:pPr>
    </w:p>
    <w:p w14:paraId="2F612791" w14:textId="77777777" w:rsidR="005D4E98" w:rsidRDefault="005B7C6E">
      <w:pPr>
        <w:pStyle w:val="Prrafodelista"/>
        <w:numPr>
          <w:ilvl w:val="0"/>
          <w:numId w:val="2"/>
        </w:numPr>
        <w:tabs>
          <w:tab w:val="left" w:pos="1682"/>
        </w:tabs>
        <w:spacing w:before="1"/>
        <w:ind w:right="168"/>
        <w:rPr>
          <w:rFonts w:ascii="Arial" w:hAnsi="Arial"/>
          <w:i/>
          <w:sz w:val="20"/>
        </w:rPr>
      </w:pPr>
      <w:r>
        <w:rPr>
          <w:rFonts w:ascii="Arial" w:hAnsi="Arial"/>
          <w:i/>
          <w:sz w:val="20"/>
        </w:rPr>
        <w:t>La</w:t>
      </w:r>
      <w:r>
        <w:rPr>
          <w:rFonts w:ascii="Arial" w:hAnsi="Arial"/>
          <w:i/>
          <w:spacing w:val="-8"/>
          <w:sz w:val="20"/>
        </w:rPr>
        <w:t xml:space="preserve"> </w:t>
      </w:r>
      <w:r>
        <w:rPr>
          <w:rFonts w:ascii="Arial" w:hAnsi="Arial"/>
          <w:i/>
          <w:sz w:val="20"/>
        </w:rPr>
        <w:t>prohibición</w:t>
      </w:r>
      <w:r>
        <w:rPr>
          <w:rFonts w:ascii="Arial" w:hAnsi="Arial"/>
          <w:i/>
          <w:spacing w:val="-8"/>
          <w:sz w:val="20"/>
        </w:rPr>
        <w:t xml:space="preserve"> </w:t>
      </w:r>
      <w:r>
        <w:rPr>
          <w:rFonts w:ascii="Arial" w:hAnsi="Arial"/>
          <w:i/>
          <w:sz w:val="20"/>
        </w:rPr>
        <w:t>del</w:t>
      </w:r>
      <w:r>
        <w:rPr>
          <w:rFonts w:ascii="Arial" w:hAnsi="Arial"/>
          <w:i/>
          <w:spacing w:val="-9"/>
          <w:sz w:val="20"/>
        </w:rPr>
        <w:t xml:space="preserve"> </w:t>
      </w:r>
      <w:r>
        <w:rPr>
          <w:rFonts w:ascii="Arial" w:hAnsi="Arial"/>
          <w:i/>
          <w:sz w:val="20"/>
        </w:rPr>
        <w:t>parágrafo</w:t>
      </w:r>
      <w:r>
        <w:rPr>
          <w:rFonts w:ascii="Arial" w:hAnsi="Arial"/>
          <w:i/>
          <w:spacing w:val="-9"/>
          <w:sz w:val="20"/>
        </w:rPr>
        <w:t xml:space="preserve"> </w:t>
      </w:r>
      <w:r>
        <w:rPr>
          <w:rFonts w:ascii="Arial" w:hAnsi="Arial"/>
          <w:i/>
          <w:sz w:val="20"/>
        </w:rPr>
        <w:t>2</w:t>
      </w:r>
      <w:r>
        <w:rPr>
          <w:rFonts w:ascii="Arial" w:hAnsi="Arial"/>
          <w:i/>
          <w:spacing w:val="-7"/>
          <w:sz w:val="20"/>
        </w:rPr>
        <w:t xml:space="preserve"> </w:t>
      </w:r>
      <w:r>
        <w:rPr>
          <w:rFonts w:ascii="Arial" w:hAnsi="Arial"/>
          <w:i/>
          <w:sz w:val="20"/>
        </w:rPr>
        <w:t>del</w:t>
      </w:r>
      <w:r>
        <w:rPr>
          <w:rFonts w:ascii="Arial" w:hAnsi="Arial"/>
          <w:i/>
          <w:spacing w:val="-9"/>
          <w:sz w:val="20"/>
        </w:rPr>
        <w:t xml:space="preserve"> </w:t>
      </w:r>
      <w:r>
        <w:rPr>
          <w:rFonts w:ascii="Arial" w:hAnsi="Arial"/>
          <w:i/>
          <w:sz w:val="20"/>
        </w:rPr>
        <w:t>artículo</w:t>
      </w:r>
      <w:r>
        <w:rPr>
          <w:rFonts w:ascii="Arial" w:hAnsi="Arial"/>
          <w:i/>
          <w:spacing w:val="-7"/>
          <w:sz w:val="20"/>
        </w:rPr>
        <w:t xml:space="preserve"> </w:t>
      </w:r>
      <w:r>
        <w:rPr>
          <w:rFonts w:ascii="Arial" w:hAnsi="Arial"/>
          <w:i/>
          <w:sz w:val="20"/>
        </w:rPr>
        <w:t>195</w:t>
      </w:r>
      <w:r>
        <w:rPr>
          <w:rFonts w:ascii="Arial" w:hAnsi="Arial"/>
          <w:i/>
          <w:spacing w:val="-7"/>
          <w:sz w:val="20"/>
        </w:rPr>
        <w:t xml:space="preserve"> </w:t>
      </w:r>
      <w:r>
        <w:rPr>
          <w:rFonts w:ascii="Arial" w:hAnsi="Arial"/>
          <w:i/>
          <w:sz w:val="20"/>
        </w:rPr>
        <w:t>del</w:t>
      </w:r>
      <w:r>
        <w:rPr>
          <w:rFonts w:ascii="Arial" w:hAnsi="Arial"/>
          <w:i/>
          <w:spacing w:val="-9"/>
          <w:sz w:val="20"/>
        </w:rPr>
        <w:t xml:space="preserve"> </w:t>
      </w:r>
      <w:r>
        <w:rPr>
          <w:rFonts w:ascii="Arial" w:hAnsi="Arial"/>
          <w:i/>
          <w:sz w:val="20"/>
        </w:rPr>
        <w:t>CPACA</w:t>
      </w:r>
      <w:r>
        <w:rPr>
          <w:rFonts w:ascii="Arial" w:hAnsi="Arial"/>
          <w:i/>
          <w:spacing w:val="-10"/>
          <w:sz w:val="20"/>
        </w:rPr>
        <w:t xml:space="preserve"> </w:t>
      </w:r>
      <w:r>
        <w:rPr>
          <w:rFonts w:ascii="Arial" w:hAnsi="Arial"/>
          <w:i/>
          <w:sz w:val="20"/>
        </w:rPr>
        <w:t>se</w:t>
      </w:r>
      <w:r>
        <w:rPr>
          <w:rFonts w:ascii="Arial" w:hAnsi="Arial"/>
          <w:i/>
          <w:spacing w:val="-7"/>
          <w:sz w:val="20"/>
        </w:rPr>
        <w:t xml:space="preserve"> </w:t>
      </w:r>
      <w:r>
        <w:rPr>
          <w:rFonts w:ascii="Arial" w:hAnsi="Arial"/>
          <w:i/>
          <w:sz w:val="20"/>
        </w:rPr>
        <w:t>refiere</w:t>
      </w:r>
      <w:r>
        <w:rPr>
          <w:rFonts w:ascii="Arial" w:hAnsi="Arial"/>
          <w:i/>
          <w:spacing w:val="-8"/>
          <w:sz w:val="20"/>
        </w:rPr>
        <w:t xml:space="preserve"> </w:t>
      </w:r>
      <w:r>
        <w:rPr>
          <w:rFonts w:ascii="Arial" w:hAnsi="Arial"/>
          <w:i/>
          <w:sz w:val="20"/>
        </w:rPr>
        <w:t>a</w:t>
      </w:r>
      <w:r>
        <w:rPr>
          <w:rFonts w:ascii="Arial" w:hAnsi="Arial"/>
          <w:i/>
          <w:spacing w:val="-7"/>
          <w:sz w:val="20"/>
        </w:rPr>
        <w:t xml:space="preserve"> </w:t>
      </w:r>
      <w:r>
        <w:rPr>
          <w:rFonts w:ascii="Arial" w:hAnsi="Arial"/>
          <w:i/>
          <w:sz w:val="20"/>
        </w:rPr>
        <w:t>los</w:t>
      </w:r>
      <w:r>
        <w:rPr>
          <w:rFonts w:ascii="Arial" w:hAnsi="Arial"/>
          <w:i/>
          <w:spacing w:val="-6"/>
          <w:sz w:val="20"/>
        </w:rPr>
        <w:t xml:space="preserve"> </w:t>
      </w:r>
      <w:r>
        <w:rPr>
          <w:rFonts w:ascii="Arial" w:hAnsi="Arial"/>
          <w:i/>
          <w:sz w:val="20"/>
        </w:rPr>
        <w:t>rubros</w:t>
      </w:r>
      <w:r>
        <w:rPr>
          <w:rFonts w:ascii="Arial" w:hAnsi="Arial"/>
          <w:i/>
          <w:spacing w:val="-54"/>
          <w:sz w:val="20"/>
        </w:rPr>
        <w:t xml:space="preserve"> </w:t>
      </w:r>
      <w:r>
        <w:rPr>
          <w:rFonts w:ascii="Arial" w:hAnsi="Arial"/>
          <w:i/>
          <w:sz w:val="20"/>
        </w:rPr>
        <w:t>del presupuesto destinados al pago de sentencias y conciliaciones y al Fondo</w:t>
      </w:r>
      <w:r>
        <w:rPr>
          <w:rFonts w:ascii="Arial" w:hAnsi="Arial"/>
          <w:i/>
          <w:spacing w:val="1"/>
          <w:sz w:val="20"/>
        </w:rPr>
        <w:t xml:space="preserve"> </w:t>
      </w:r>
      <w:r>
        <w:rPr>
          <w:rFonts w:ascii="Arial" w:hAnsi="Arial"/>
          <w:i/>
          <w:sz w:val="20"/>
        </w:rPr>
        <w:t>de</w:t>
      </w:r>
      <w:r>
        <w:rPr>
          <w:rFonts w:ascii="Arial" w:hAnsi="Arial"/>
          <w:i/>
          <w:spacing w:val="-2"/>
          <w:sz w:val="20"/>
        </w:rPr>
        <w:t xml:space="preserve"> </w:t>
      </w:r>
      <w:r>
        <w:rPr>
          <w:rFonts w:ascii="Arial" w:hAnsi="Arial"/>
          <w:i/>
          <w:sz w:val="20"/>
        </w:rPr>
        <w:t>Contingencias.</w:t>
      </w:r>
    </w:p>
    <w:p w14:paraId="3D37A464" w14:textId="77777777" w:rsidR="005D4E98" w:rsidRDefault="005B7C6E">
      <w:pPr>
        <w:pStyle w:val="Prrafodelista"/>
        <w:numPr>
          <w:ilvl w:val="0"/>
          <w:numId w:val="2"/>
        </w:numPr>
        <w:tabs>
          <w:tab w:val="left" w:pos="1682"/>
        </w:tabs>
        <w:spacing w:before="1"/>
        <w:ind w:right="166"/>
        <w:rPr>
          <w:rFonts w:ascii="Arial" w:hAnsi="Arial"/>
          <w:i/>
          <w:sz w:val="20"/>
        </w:rPr>
      </w:pPr>
      <w:r>
        <w:rPr>
          <w:rFonts w:ascii="Arial" w:hAnsi="Arial"/>
          <w:i/>
          <w:sz w:val="20"/>
        </w:rPr>
        <w:t>También</w:t>
      </w:r>
      <w:r>
        <w:rPr>
          <w:rFonts w:ascii="Arial" w:hAnsi="Arial"/>
          <w:i/>
          <w:spacing w:val="1"/>
          <w:sz w:val="20"/>
        </w:rPr>
        <w:t xml:space="preserve"> </w:t>
      </w:r>
      <w:r>
        <w:rPr>
          <w:rFonts w:ascii="Arial" w:hAnsi="Arial"/>
          <w:i/>
          <w:sz w:val="20"/>
        </w:rPr>
        <w:t>son</w:t>
      </w:r>
      <w:r>
        <w:rPr>
          <w:rFonts w:ascii="Arial" w:hAnsi="Arial"/>
          <w:i/>
          <w:spacing w:val="1"/>
          <w:sz w:val="20"/>
        </w:rPr>
        <w:t xml:space="preserve"> </w:t>
      </w:r>
      <w:r>
        <w:rPr>
          <w:rFonts w:ascii="Arial" w:hAnsi="Arial"/>
          <w:i/>
          <w:sz w:val="20"/>
        </w:rPr>
        <w:t>inembargables</w:t>
      </w:r>
      <w:r>
        <w:rPr>
          <w:rFonts w:ascii="Arial" w:hAnsi="Arial"/>
          <w:i/>
          <w:spacing w:val="1"/>
          <w:sz w:val="20"/>
        </w:rPr>
        <w:t xml:space="preserve"> </w:t>
      </w:r>
      <w:r>
        <w:rPr>
          <w:rFonts w:ascii="Arial" w:hAnsi="Arial"/>
          <w:i/>
          <w:sz w:val="20"/>
        </w:rPr>
        <w:t>las</w:t>
      </w:r>
      <w:r>
        <w:rPr>
          <w:rFonts w:ascii="Arial" w:hAnsi="Arial"/>
          <w:i/>
          <w:spacing w:val="1"/>
          <w:sz w:val="20"/>
        </w:rPr>
        <w:t xml:space="preserve"> </w:t>
      </w:r>
      <w:r>
        <w:rPr>
          <w:rFonts w:ascii="Arial" w:hAnsi="Arial"/>
          <w:i/>
          <w:sz w:val="20"/>
        </w:rPr>
        <w:t>cuentas</w:t>
      </w:r>
      <w:r>
        <w:rPr>
          <w:rFonts w:ascii="Arial" w:hAnsi="Arial"/>
          <w:i/>
          <w:spacing w:val="1"/>
          <w:sz w:val="20"/>
        </w:rPr>
        <w:t xml:space="preserve"> </w:t>
      </w:r>
      <w:r>
        <w:rPr>
          <w:rFonts w:ascii="Arial" w:hAnsi="Arial"/>
          <w:i/>
          <w:sz w:val="20"/>
        </w:rPr>
        <w:t>corrientes</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ahorros</w:t>
      </w:r>
      <w:r>
        <w:rPr>
          <w:rFonts w:ascii="Arial" w:hAnsi="Arial"/>
          <w:i/>
          <w:spacing w:val="1"/>
          <w:sz w:val="20"/>
        </w:rPr>
        <w:t xml:space="preserve"> </w:t>
      </w:r>
      <w:r>
        <w:rPr>
          <w:rFonts w:ascii="Arial" w:hAnsi="Arial"/>
          <w:i/>
          <w:sz w:val="20"/>
        </w:rPr>
        <w:t>abiertas</w:t>
      </w:r>
      <w:r>
        <w:rPr>
          <w:rFonts w:ascii="Arial" w:hAnsi="Arial"/>
          <w:i/>
          <w:spacing w:val="1"/>
          <w:sz w:val="20"/>
        </w:rPr>
        <w:t xml:space="preserve"> </w:t>
      </w:r>
      <w:r>
        <w:rPr>
          <w:rFonts w:ascii="Arial" w:hAnsi="Arial"/>
          <w:i/>
          <w:sz w:val="20"/>
        </w:rPr>
        <w:t>exclusivamente a favor de la Nación - Dirección General de Crédito Público y</w:t>
      </w:r>
      <w:r>
        <w:rPr>
          <w:rFonts w:ascii="Arial" w:hAnsi="Arial"/>
          <w:i/>
          <w:spacing w:val="1"/>
          <w:sz w:val="20"/>
        </w:rPr>
        <w:t xml:space="preserve"> </w:t>
      </w:r>
      <w:r>
        <w:rPr>
          <w:rFonts w:ascii="Arial" w:hAnsi="Arial"/>
          <w:i/>
          <w:sz w:val="20"/>
        </w:rPr>
        <w:t>Tesoro</w:t>
      </w:r>
      <w:r>
        <w:rPr>
          <w:rFonts w:ascii="Arial" w:hAnsi="Arial"/>
          <w:i/>
          <w:spacing w:val="-2"/>
          <w:sz w:val="20"/>
        </w:rPr>
        <w:t xml:space="preserve"> </w:t>
      </w:r>
      <w:r>
        <w:rPr>
          <w:rFonts w:ascii="Arial" w:hAnsi="Arial"/>
          <w:i/>
          <w:sz w:val="20"/>
        </w:rPr>
        <w:t>Nacional</w:t>
      </w:r>
      <w:r>
        <w:rPr>
          <w:rFonts w:ascii="Arial" w:hAnsi="Arial"/>
          <w:i/>
          <w:spacing w:val="-2"/>
          <w:sz w:val="20"/>
        </w:rPr>
        <w:t xml:space="preserve"> </w:t>
      </w:r>
      <w:r>
        <w:rPr>
          <w:rFonts w:ascii="Arial" w:hAnsi="Arial"/>
          <w:i/>
          <w:sz w:val="20"/>
        </w:rPr>
        <w:t>del</w:t>
      </w:r>
      <w:r>
        <w:rPr>
          <w:rFonts w:ascii="Arial" w:hAnsi="Arial"/>
          <w:i/>
          <w:spacing w:val="-1"/>
          <w:sz w:val="20"/>
        </w:rPr>
        <w:t xml:space="preserve"> </w:t>
      </w:r>
      <w:r>
        <w:rPr>
          <w:rFonts w:ascii="Arial" w:hAnsi="Arial"/>
          <w:i/>
          <w:sz w:val="20"/>
        </w:rPr>
        <w:t>Ministerio</w:t>
      </w:r>
      <w:r>
        <w:rPr>
          <w:rFonts w:ascii="Arial" w:hAnsi="Arial"/>
          <w:i/>
          <w:spacing w:val="-1"/>
          <w:sz w:val="20"/>
        </w:rPr>
        <w:t xml:space="preserve"> </w:t>
      </w:r>
      <w:r>
        <w:rPr>
          <w:rFonts w:ascii="Arial" w:hAnsi="Arial"/>
          <w:i/>
          <w:sz w:val="20"/>
        </w:rPr>
        <w:t>de</w:t>
      </w:r>
      <w:r>
        <w:rPr>
          <w:rFonts w:ascii="Arial" w:hAnsi="Arial"/>
          <w:i/>
          <w:spacing w:val="-2"/>
          <w:sz w:val="20"/>
        </w:rPr>
        <w:t xml:space="preserve"> </w:t>
      </w:r>
      <w:r>
        <w:rPr>
          <w:rFonts w:ascii="Arial" w:hAnsi="Arial"/>
          <w:i/>
          <w:sz w:val="20"/>
        </w:rPr>
        <w:t>Hacienda</w:t>
      </w:r>
      <w:r>
        <w:rPr>
          <w:rFonts w:ascii="Arial" w:hAnsi="Arial"/>
          <w:i/>
          <w:spacing w:val="-1"/>
          <w:sz w:val="20"/>
        </w:rPr>
        <w:t xml:space="preserve"> </w:t>
      </w:r>
      <w:r>
        <w:rPr>
          <w:rFonts w:ascii="Arial" w:hAnsi="Arial"/>
          <w:i/>
          <w:sz w:val="20"/>
        </w:rPr>
        <w:t>y</w:t>
      </w:r>
      <w:r>
        <w:rPr>
          <w:rFonts w:ascii="Arial" w:hAnsi="Arial"/>
          <w:i/>
          <w:spacing w:val="-1"/>
          <w:sz w:val="20"/>
        </w:rPr>
        <w:t xml:space="preserve"> </w:t>
      </w:r>
      <w:r>
        <w:rPr>
          <w:rFonts w:ascii="Arial" w:hAnsi="Arial"/>
          <w:i/>
          <w:sz w:val="20"/>
        </w:rPr>
        <w:t>Crédito</w:t>
      </w:r>
      <w:r>
        <w:rPr>
          <w:rFonts w:ascii="Arial" w:hAnsi="Arial"/>
          <w:i/>
          <w:spacing w:val="1"/>
          <w:sz w:val="20"/>
        </w:rPr>
        <w:t xml:space="preserve"> </w:t>
      </w:r>
      <w:r>
        <w:rPr>
          <w:rFonts w:ascii="Arial" w:hAnsi="Arial"/>
          <w:i/>
          <w:sz w:val="20"/>
        </w:rPr>
        <w:t>Público.</w:t>
      </w:r>
    </w:p>
    <w:p w14:paraId="1AAA6B72" w14:textId="77777777" w:rsidR="005D4E98" w:rsidRDefault="005B7C6E">
      <w:pPr>
        <w:pStyle w:val="Prrafodelista"/>
        <w:numPr>
          <w:ilvl w:val="0"/>
          <w:numId w:val="2"/>
        </w:numPr>
        <w:tabs>
          <w:tab w:val="left" w:pos="1682"/>
        </w:tabs>
        <w:ind w:right="160"/>
        <w:rPr>
          <w:rFonts w:ascii="Arial" w:hAnsi="Arial"/>
          <w:i/>
          <w:sz w:val="20"/>
        </w:rPr>
      </w:pPr>
      <w:r>
        <w:rPr>
          <w:rFonts w:ascii="Arial" w:hAnsi="Arial"/>
          <w:i/>
          <w:sz w:val="20"/>
        </w:rPr>
        <w:t xml:space="preserve">Por el contrario, </w:t>
      </w:r>
      <w:r>
        <w:rPr>
          <w:rFonts w:ascii="Arial" w:hAnsi="Arial"/>
          <w:b/>
          <w:i/>
          <w:sz w:val="20"/>
        </w:rPr>
        <w:t xml:space="preserve">pueden ser objeto de embargo las cuentas </w:t>
      </w:r>
      <w:r>
        <w:rPr>
          <w:rFonts w:ascii="Arial" w:hAnsi="Arial"/>
          <w:i/>
          <w:sz w:val="20"/>
        </w:rPr>
        <w:t>corrientes y de</w:t>
      </w:r>
      <w:r>
        <w:rPr>
          <w:rFonts w:ascii="Arial" w:hAnsi="Arial"/>
          <w:i/>
          <w:spacing w:val="1"/>
          <w:sz w:val="20"/>
        </w:rPr>
        <w:t xml:space="preserve"> </w:t>
      </w:r>
      <w:r>
        <w:rPr>
          <w:rFonts w:ascii="Arial" w:hAnsi="Arial"/>
          <w:i/>
          <w:sz w:val="20"/>
        </w:rPr>
        <w:t>ahorros</w:t>
      </w:r>
      <w:r>
        <w:rPr>
          <w:rFonts w:ascii="Arial" w:hAnsi="Arial"/>
          <w:i/>
          <w:spacing w:val="1"/>
          <w:sz w:val="20"/>
        </w:rPr>
        <w:t xml:space="preserve"> </w:t>
      </w:r>
      <w:r>
        <w:rPr>
          <w:rFonts w:ascii="Arial" w:hAnsi="Arial"/>
          <w:b/>
          <w:i/>
          <w:sz w:val="20"/>
        </w:rPr>
        <w:t>abiertas</w:t>
      </w:r>
      <w:r>
        <w:rPr>
          <w:rFonts w:ascii="Arial" w:hAnsi="Arial"/>
          <w:b/>
          <w:i/>
          <w:spacing w:val="1"/>
          <w:sz w:val="20"/>
        </w:rPr>
        <w:t xml:space="preserve"> </w:t>
      </w:r>
      <w:r>
        <w:rPr>
          <w:rFonts w:ascii="Arial" w:hAnsi="Arial"/>
          <w:b/>
          <w:i/>
          <w:sz w:val="20"/>
        </w:rPr>
        <w:t>por</w:t>
      </w:r>
      <w:r>
        <w:rPr>
          <w:rFonts w:ascii="Arial" w:hAnsi="Arial"/>
          <w:b/>
          <w:i/>
          <w:spacing w:val="1"/>
          <w:sz w:val="20"/>
        </w:rPr>
        <w:t xml:space="preserve"> </w:t>
      </w:r>
      <w:r>
        <w:rPr>
          <w:rFonts w:ascii="Arial" w:hAnsi="Arial"/>
          <w:b/>
          <w:i/>
          <w:sz w:val="20"/>
        </w:rPr>
        <w:t>las</w:t>
      </w:r>
      <w:r>
        <w:rPr>
          <w:rFonts w:ascii="Arial" w:hAnsi="Arial"/>
          <w:b/>
          <w:i/>
          <w:spacing w:val="1"/>
          <w:sz w:val="20"/>
        </w:rPr>
        <w:t xml:space="preserve"> </w:t>
      </w:r>
      <w:r>
        <w:rPr>
          <w:rFonts w:ascii="Arial" w:hAnsi="Arial"/>
          <w:b/>
          <w:i/>
          <w:sz w:val="20"/>
        </w:rPr>
        <w:t>entidades</w:t>
      </w:r>
      <w:r>
        <w:rPr>
          <w:rFonts w:ascii="Arial" w:hAnsi="Arial"/>
          <w:b/>
          <w:i/>
          <w:spacing w:val="1"/>
          <w:sz w:val="20"/>
        </w:rPr>
        <w:t xml:space="preserve"> </w:t>
      </w:r>
      <w:r>
        <w:rPr>
          <w:rFonts w:ascii="Arial" w:hAnsi="Arial"/>
          <w:b/>
          <w:i/>
          <w:sz w:val="20"/>
        </w:rPr>
        <w:t>públicas</w:t>
      </w:r>
      <w:r>
        <w:rPr>
          <w:rFonts w:ascii="Arial" w:hAnsi="Arial"/>
          <w:b/>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reciban</w:t>
      </w:r>
      <w:r>
        <w:rPr>
          <w:rFonts w:ascii="Arial" w:hAnsi="Arial"/>
          <w:i/>
          <w:spacing w:val="1"/>
          <w:sz w:val="20"/>
        </w:rPr>
        <w:t xml:space="preserve"> </w:t>
      </w:r>
      <w:r>
        <w:rPr>
          <w:rFonts w:ascii="Arial" w:hAnsi="Arial"/>
          <w:i/>
          <w:sz w:val="20"/>
        </w:rPr>
        <w:t>recursos</w:t>
      </w:r>
      <w:r>
        <w:rPr>
          <w:rFonts w:ascii="Arial" w:hAnsi="Arial"/>
          <w:i/>
          <w:spacing w:val="1"/>
          <w:sz w:val="20"/>
        </w:rPr>
        <w:t xml:space="preserve"> </w:t>
      </w:r>
      <w:r>
        <w:rPr>
          <w:rFonts w:ascii="Arial" w:hAnsi="Arial"/>
          <w:i/>
          <w:sz w:val="20"/>
        </w:rPr>
        <w:t>del</w:t>
      </w:r>
      <w:r>
        <w:rPr>
          <w:rFonts w:ascii="Arial" w:hAnsi="Arial"/>
          <w:i/>
          <w:spacing w:val="1"/>
          <w:sz w:val="20"/>
        </w:rPr>
        <w:t xml:space="preserve"> </w:t>
      </w:r>
      <w:r>
        <w:rPr>
          <w:rFonts w:ascii="Arial" w:hAnsi="Arial"/>
          <w:i/>
          <w:sz w:val="20"/>
        </w:rPr>
        <w:t>Presupuesto General de la Nación, cuando se trata del cobro ejecutivo de</w:t>
      </w:r>
      <w:r>
        <w:rPr>
          <w:rFonts w:ascii="Arial" w:hAnsi="Arial"/>
          <w:i/>
          <w:spacing w:val="1"/>
          <w:sz w:val="20"/>
        </w:rPr>
        <w:t xml:space="preserve"> </w:t>
      </w:r>
      <w:r>
        <w:rPr>
          <w:rFonts w:ascii="Arial" w:hAnsi="Arial"/>
          <w:i/>
          <w:sz w:val="20"/>
        </w:rPr>
        <w:t>sentencias</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conciliaciones.</w:t>
      </w:r>
    </w:p>
    <w:p w14:paraId="16E8A319" w14:textId="77777777" w:rsidR="005D4E98" w:rsidRDefault="005D4E98">
      <w:pPr>
        <w:pStyle w:val="Textoindependiente"/>
        <w:spacing w:before="10"/>
        <w:rPr>
          <w:sz w:val="19"/>
        </w:rPr>
      </w:pPr>
    </w:p>
    <w:p w14:paraId="75C5AFC6" w14:textId="77777777" w:rsidR="005D4E98" w:rsidRDefault="005B7C6E">
      <w:pPr>
        <w:pStyle w:val="Textoindependiente"/>
        <w:spacing w:before="1"/>
        <w:ind w:left="1681" w:right="161"/>
        <w:jc w:val="both"/>
      </w:pPr>
      <w:r>
        <w:t>12.- De acuerdo con lo anterior, encuentra la Sala que la cautela dispuesta por</w:t>
      </w:r>
      <w:r>
        <w:rPr>
          <w:spacing w:val="1"/>
        </w:rPr>
        <w:t xml:space="preserve"> </w:t>
      </w:r>
      <w:r>
        <w:t>el Tribunal es procedente en la medida que: (i) se trata de un proceso ejecutivo</w:t>
      </w:r>
      <w:r>
        <w:rPr>
          <w:spacing w:val="-53"/>
        </w:rPr>
        <w:t xml:space="preserve"> </w:t>
      </w:r>
      <w:r>
        <w:t>promovido para obtener el pago de una suma reconocida en una sentencia de</w:t>
      </w:r>
      <w:r>
        <w:rPr>
          <w:spacing w:val="1"/>
        </w:rPr>
        <w:t xml:space="preserve"> </w:t>
      </w:r>
      <w:r>
        <w:t>la</w:t>
      </w:r>
      <w:r>
        <w:rPr>
          <w:spacing w:val="-10"/>
        </w:rPr>
        <w:t xml:space="preserve"> </w:t>
      </w:r>
      <w:r>
        <w:t>jurisdicción</w:t>
      </w:r>
      <w:r>
        <w:rPr>
          <w:spacing w:val="-13"/>
        </w:rPr>
        <w:t xml:space="preserve"> </w:t>
      </w:r>
      <w:r>
        <w:t>contencioso</w:t>
      </w:r>
      <w:r>
        <w:rPr>
          <w:spacing w:val="-10"/>
        </w:rPr>
        <w:t xml:space="preserve"> </w:t>
      </w:r>
      <w:r>
        <w:t>administrativa;</w:t>
      </w:r>
      <w:r>
        <w:rPr>
          <w:spacing w:val="-10"/>
        </w:rPr>
        <w:t xml:space="preserve"> </w:t>
      </w:r>
      <w:r>
        <w:t>y</w:t>
      </w:r>
      <w:r>
        <w:rPr>
          <w:spacing w:val="-11"/>
        </w:rPr>
        <w:t xml:space="preserve"> </w:t>
      </w:r>
      <w:r>
        <w:t>(ii)</w:t>
      </w:r>
      <w:r>
        <w:rPr>
          <w:spacing w:val="-12"/>
        </w:rPr>
        <w:t xml:space="preserve"> </w:t>
      </w:r>
      <w:r>
        <w:t>la</w:t>
      </w:r>
      <w:r>
        <w:rPr>
          <w:spacing w:val="-13"/>
        </w:rPr>
        <w:t xml:space="preserve"> </w:t>
      </w:r>
      <w:r>
        <w:t>orden</w:t>
      </w:r>
      <w:r>
        <w:rPr>
          <w:spacing w:val="-12"/>
        </w:rPr>
        <w:t xml:space="preserve"> </w:t>
      </w:r>
      <w:r>
        <w:t>de</w:t>
      </w:r>
      <w:r>
        <w:rPr>
          <w:spacing w:val="-11"/>
        </w:rPr>
        <w:t xml:space="preserve"> </w:t>
      </w:r>
      <w:r>
        <w:t>embargo</w:t>
      </w:r>
      <w:r>
        <w:rPr>
          <w:spacing w:val="-11"/>
        </w:rPr>
        <w:t xml:space="preserve"> </w:t>
      </w:r>
      <w:r>
        <w:t>está</w:t>
      </w:r>
      <w:r>
        <w:rPr>
          <w:spacing w:val="-11"/>
        </w:rPr>
        <w:t xml:space="preserve"> </w:t>
      </w:r>
      <w:r>
        <w:t>dirigida</w:t>
      </w:r>
      <w:r>
        <w:rPr>
          <w:spacing w:val="-53"/>
        </w:rPr>
        <w:t xml:space="preserve"> </w:t>
      </w:r>
      <w:r>
        <w:t>a las sumas de dinero que llegare a tener depositada la Fiscalía General de la</w:t>
      </w:r>
      <w:r>
        <w:rPr>
          <w:spacing w:val="1"/>
        </w:rPr>
        <w:t xml:space="preserve"> </w:t>
      </w:r>
      <w:r>
        <w:t>Nación en cuentas de ahorro o corriente, sin que con ello desconozcan las</w:t>
      </w:r>
      <w:r>
        <w:rPr>
          <w:spacing w:val="1"/>
        </w:rPr>
        <w:t xml:space="preserve"> </w:t>
      </w:r>
      <w:r>
        <w:t>prohibiciones</w:t>
      </w:r>
      <w:r>
        <w:rPr>
          <w:spacing w:val="1"/>
        </w:rPr>
        <w:t xml:space="preserve"> </w:t>
      </w:r>
      <w:r>
        <w:t>legales</w:t>
      </w:r>
      <w:r>
        <w:rPr>
          <w:spacing w:val="1"/>
        </w:rPr>
        <w:t xml:space="preserve"> </w:t>
      </w:r>
      <w:r>
        <w:t>en relación con</w:t>
      </w:r>
      <w:r>
        <w:rPr>
          <w:spacing w:val="1"/>
        </w:rPr>
        <w:t xml:space="preserve"> </w:t>
      </w:r>
      <w:r>
        <w:t>la embargabilidad de dineros</w:t>
      </w:r>
      <w:r>
        <w:rPr>
          <w:spacing w:val="1"/>
        </w:rPr>
        <w:t xml:space="preserve"> </w:t>
      </w:r>
      <w:r>
        <w:t>de las</w:t>
      </w:r>
      <w:r>
        <w:rPr>
          <w:spacing w:val="1"/>
        </w:rPr>
        <w:t xml:space="preserve"> </w:t>
      </w:r>
      <w:r>
        <w:t>entidades</w:t>
      </w:r>
      <w:r>
        <w:rPr>
          <w:spacing w:val="-1"/>
        </w:rPr>
        <w:t xml:space="preserve"> </w:t>
      </w:r>
      <w:r>
        <w:t>públicas.</w:t>
      </w:r>
    </w:p>
    <w:p w14:paraId="3BF539E3" w14:textId="77777777" w:rsidR="005D4E98" w:rsidRDefault="005D4E98">
      <w:pPr>
        <w:pStyle w:val="Textoindependiente"/>
        <w:spacing w:before="1"/>
      </w:pPr>
    </w:p>
    <w:p w14:paraId="49BA9627" w14:textId="77777777" w:rsidR="005D4E98" w:rsidRDefault="005B7C6E">
      <w:pPr>
        <w:pStyle w:val="Textoindependiente"/>
        <w:ind w:left="1681" w:right="164"/>
        <w:jc w:val="both"/>
      </w:pPr>
      <w:r>
        <w:t>13.-</w:t>
      </w:r>
      <w:r>
        <w:rPr>
          <w:spacing w:val="-1"/>
        </w:rPr>
        <w:t xml:space="preserve"> </w:t>
      </w:r>
      <w:r>
        <w:t>La</w:t>
      </w:r>
      <w:r>
        <w:rPr>
          <w:spacing w:val="-1"/>
        </w:rPr>
        <w:t xml:space="preserve"> </w:t>
      </w:r>
      <w:r>
        <w:t>Sala</w:t>
      </w:r>
      <w:r>
        <w:rPr>
          <w:spacing w:val="-3"/>
        </w:rPr>
        <w:t xml:space="preserve"> </w:t>
      </w:r>
      <w:r>
        <w:t>advierte</w:t>
      </w:r>
      <w:r>
        <w:rPr>
          <w:spacing w:val="-2"/>
        </w:rPr>
        <w:t xml:space="preserve"> </w:t>
      </w:r>
      <w:r>
        <w:t>que</w:t>
      </w:r>
      <w:r>
        <w:rPr>
          <w:spacing w:val="-3"/>
        </w:rPr>
        <w:t xml:space="preserve"> </w:t>
      </w:r>
      <w:r>
        <w:t>en</w:t>
      </w:r>
      <w:r>
        <w:rPr>
          <w:spacing w:val="-2"/>
        </w:rPr>
        <w:t xml:space="preserve"> </w:t>
      </w:r>
      <w:r>
        <w:t>virtud</w:t>
      </w:r>
      <w:r>
        <w:rPr>
          <w:spacing w:val="-2"/>
        </w:rPr>
        <w:t xml:space="preserve"> </w:t>
      </w:r>
      <w:r>
        <w:t>de</w:t>
      </w:r>
      <w:r>
        <w:rPr>
          <w:spacing w:val="-3"/>
        </w:rPr>
        <w:t xml:space="preserve"> </w:t>
      </w:r>
      <w:r>
        <w:t>lo</w:t>
      </w:r>
      <w:r>
        <w:rPr>
          <w:spacing w:val="-3"/>
        </w:rPr>
        <w:t xml:space="preserve"> </w:t>
      </w:r>
      <w:r>
        <w:t>establecido</w:t>
      </w:r>
      <w:r>
        <w:rPr>
          <w:spacing w:val="-2"/>
        </w:rPr>
        <w:t xml:space="preserve"> </w:t>
      </w:r>
      <w:r>
        <w:t>en</w:t>
      </w:r>
      <w:r>
        <w:rPr>
          <w:spacing w:val="-3"/>
        </w:rPr>
        <w:t xml:space="preserve"> </w:t>
      </w:r>
      <w:r>
        <w:t>el</w:t>
      </w:r>
      <w:r>
        <w:rPr>
          <w:spacing w:val="-4"/>
        </w:rPr>
        <w:t xml:space="preserve"> </w:t>
      </w:r>
      <w:r>
        <w:t>parágrafo</w:t>
      </w:r>
      <w:r>
        <w:rPr>
          <w:spacing w:val="-2"/>
        </w:rPr>
        <w:t xml:space="preserve"> </w:t>
      </w:r>
      <w:r>
        <w:t>del</w:t>
      </w:r>
      <w:r>
        <w:rPr>
          <w:spacing w:val="-4"/>
        </w:rPr>
        <w:t xml:space="preserve"> </w:t>
      </w:r>
      <w:r>
        <w:t>artículo</w:t>
      </w:r>
      <w:r>
        <w:rPr>
          <w:spacing w:val="-53"/>
        </w:rPr>
        <w:t xml:space="preserve"> </w:t>
      </w:r>
      <w:r>
        <w:t>594 del CGP, al decretar el embargo sobre bienes que por su naturaleza son</w:t>
      </w:r>
      <w:r>
        <w:rPr>
          <w:spacing w:val="1"/>
        </w:rPr>
        <w:t xml:space="preserve"> </w:t>
      </w:r>
      <w:r>
        <w:t>inembargables,</w:t>
      </w:r>
      <w:r>
        <w:rPr>
          <w:spacing w:val="-3"/>
        </w:rPr>
        <w:t xml:space="preserve"> </w:t>
      </w:r>
      <w:r>
        <w:t>se</w:t>
      </w:r>
      <w:r>
        <w:rPr>
          <w:spacing w:val="-1"/>
        </w:rPr>
        <w:t xml:space="preserve"> </w:t>
      </w:r>
      <w:r>
        <w:t>deberá</w:t>
      </w:r>
      <w:r>
        <w:rPr>
          <w:spacing w:val="-2"/>
        </w:rPr>
        <w:t xml:space="preserve"> </w:t>
      </w:r>
      <w:r>
        <w:t>invocar</w:t>
      </w:r>
      <w:r>
        <w:rPr>
          <w:spacing w:val="-3"/>
        </w:rPr>
        <w:t xml:space="preserve"> </w:t>
      </w:r>
      <w:r>
        <w:t>el</w:t>
      </w:r>
      <w:r>
        <w:rPr>
          <w:spacing w:val="-3"/>
        </w:rPr>
        <w:t xml:space="preserve"> </w:t>
      </w:r>
      <w:r>
        <w:t>fundamento</w:t>
      </w:r>
      <w:r>
        <w:rPr>
          <w:spacing w:val="-1"/>
        </w:rPr>
        <w:t xml:space="preserve"> </w:t>
      </w:r>
      <w:r>
        <w:t>legal para</w:t>
      </w:r>
      <w:r>
        <w:rPr>
          <w:spacing w:val="-3"/>
        </w:rPr>
        <w:t xml:space="preserve"> </w:t>
      </w:r>
      <w:r>
        <w:t>su procedencia.</w:t>
      </w:r>
    </w:p>
    <w:p w14:paraId="161F2419" w14:textId="77777777" w:rsidR="005D4E98" w:rsidRDefault="005D4E98">
      <w:pPr>
        <w:pStyle w:val="Textoindependiente"/>
        <w:spacing w:before="11"/>
        <w:rPr>
          <w:sz w:val="19"/>
        </w:rPr>
      </w:pPr>
    </w:p>
    <w:p w14:paraId="43B882F6" w14:textId="77777777" w:rsidR="005D4E98" w:rsidRDefault="005B7C6E">
      <w:pPr>
        <w:pStyle w:val="Textoindependiente"/>
        <w:ind w:left="1681" w:right="161"/>
        <w:jc w:val="both"/>
      </w:pPr>
      <w:r>
        <w:t>14.-</w:t>
      </w:r>
      <w:r>
        <w:rPr>
          <w:spacing w:val="1"/>
        </w:rPr>
        <w:t xml:space="preserve"> </w:t>
      </w:r>
      <w:r>
        <w:t>Revisada</w:t>
      </w:r>
      <w:r>
        <w:rPr>
          <w:spacing w:val="1"/>
        </w:rPr>
        <w:t xml:space="preserve"> </w:t>
      </w:r>
      <w:r>
        <w:t>la</w:t>
      </w:r>
      <w:r>
        <w:rPr>
          <w:spacing w:val="1"/>
        </w:rPr>
        <w:t xml:space="preserve"> </w:t>
      </w:r>
      <w:r>
        <w:t>providencia</w:t>
      </w:r>
      <w:r>
        <w:rPr>
          <w:spacing w:val="1"/>
        </w:rPr>
        <w:t xml:space="preserve"> </w:t>
      </w:r>
      <w:r>
        <w:t>del</w:t>
      </w:r>
      <w:r>
        <w:rPr>
          <w:spacing w:val="1"/>
        </w:rPr>
        <w:t xml:space="preserve"> </w:t>
      </w:r>
      <w:r>
        <w:t>Tribunal</w:t>
      </w:r>
      <w:r>
        <w:rPr>
          <w:spacing w:val="1"/>
        </w:rPr>
        <w:t xml:space="preserve"> </w:t>
      </w:r>
      <w:r>
        <w:t>mediante</w:t>
      </w:r>
      <w:r>
        <w:rPr>
          <w:spacing w:val="1"/>
        </w:rPr>
        <w:t xml:space="preserve"> </w:t>
      </w:r>
      <w:r>
        <w:t>la</w:t>
      </w:r>
      <w:r>
        <w:rPr>
          <w:spacing w:val="1"/>
        </w:rPr>
        <w:t xml:space="preserve"> </w:t>
      </w:r>
      <w:r>
        <w:t>cual</w:t>
      </w:r>
      <w:r>
        <w:rPr>
          <w:spacing w:val="1"/>
        </w:rPr>
        <w:t xml:space="preserve"> </w:t>
      </w:r>
      <w:r>
        <w:t>se</w:t>
      </w:r>
      <w:r>
        <w:rPr>
          <w:spacing w:val="1"/>
        </w:rPr>
        <w:t xml:space="preserve"> </w:t>
      </w:r>
      <w:r>
        <w:t>decretó</w:t>
      </w:r>
      <w:r>
        <w:rPr>
          <w:spacing w:val="1"/>
        </w:rPr>
        <w:t xml:space="preserve"> </w:t>
      </w:r>
      <w:r>
        <w:t>el</w:t>
      </w:r>
      <w:r>
        <w:rPr>
          <w:spacing w:val="1"/>
        </w:rPr>
        <w:t xml:space="preserve"> </w:t>
      </w:r>
      <w:r>
        <w:t>embargo,</w:t>
      </w:r>
      <w:r>
        <w:rPr>
          <w:spacing w:val="-13"/>
        </w:rPr>
        <w:t xml:space="preserve"> </w:t>
      </w:r>
      <w:r>
        <w:t>se</w:t>
      </w:r>
      <w:r>
        <w:rPr>
          <w:spacing w:val="-12"/>
        </w:rPr>
        <w:t xml:space="preserve"> </w:t>
      </w:r>
      <w:r>
        <w:t>evidencia</w:t>
      </w:r>
      <w:r>
        <w:rPr>
          <w:spacing w:val="-12"/>
        </w:rPr>
        <w:t xml:space="preserve"> </w:t>
      </w:r>
      <w:r>
        <w:t>que</w:t>
      </w:r>
      <w:r>
        <w:rPr>
          <w:spacing w:val="-10"/>
        </w:rPr>
        <w:t xml:space="preserve"> </w:t>
      </w:r>
      <w:r>
        <w:t>no</w:t>
      </w:r>
      <w:r>
        <w:rPr>
          <w:spacing w:val="-12"/>
        </w:rPr>
        <w:t xml:space="preserve"> </w:t>
      </w:r>
      <w:r>
        <w:t>se</w:t>
      </w:r>
      <w:r>
        <w:rPr>
          <w:spacing w:val="-13"/>
        </w:rPr>
        <w:t xml:space="preserve"> </w:t>
      </w:r>
      <w:r>
        <w:t>cumplió</w:t>
      </w:r>
      <w:r>
        <w:rPr>
          <w:spacing w:val="-12"/>
        </w:rPr>
        <w:t xml:space="preserve"> </w:t>
      </w:r>
      <w:r>
        <w:t>con</w:t>
      </w:r>
      <w:r>
        <w:rPr>
          <w:spacing w:val="-12"/>
        </w:rPr>
        <w:t xml:space="preserve"> </w:t>
      </w:r>
      <w:r>
        <w:t>dicha</w:t>
      </w:r>
      <w:r>
        <w:rPr>
          <w:spacing w:val="-12"/>
        </w:rPr>
        <w:t xml:space="preserve"> </w:t>
      </w:r>
      <w:r>
        <w:t>carga,</w:t>
      </w:r>
      <w:r>
        <w:rPr>
          <w:spacing w:val="-12"/>
        </w:rPr>
        <w:t xml:space="preserve"> </w:t>
      </w:r>
      <w:r>
        <w:t>por</w:t>
      </w:r>
      <w:r>
        <w:rPr>
          <w:spacing w:val="-9"/>
        </w:rPr>
        <w:t xml:space="preserve"> </w:t>
      </w:r>
      <w:r>
        <w:t>lo</w:t>
      </w:r>
      <w:r>
        <w:rPr>
          <w:spacing w:val="-12"/>
        </w:rPr>
        <w:t xml:space="preserve"> </w:t>
      </w:r>
      <w:r>
        <w:t>cual</w:t>
      </w:r>
      <w:r>
        <w:rPr>
          <w:spacing w:val="-12"/>
        </w:rPr>
        <w:t xml:space="preserve"> </w:t>
      </w:r>
      <w:r>
        <w:t>en</w:t>
      </w:r>
      <w:r>
        <w:rPr>
          <w:spacing w:val="-10"/>
        </w:rPr>
        <w:t xml:space="preserve"> </w:t>
      </w:r>
      <w:r>
        <w:t>la</w:t>
      </w:r>
      <w:r>
        <w:rPr>
          <w:spacing w:val="-12"/>
        </w:rPr>
        <w:t xml:space="preserve"> </w:t>
      </w:r>
      <w:r>
        <w:t>parte</w:t>
      </w:r>
      <w:r>
        <w:rPr>
          <w:spacing w:val="-54"/>
        </w:rPr>
        <w:t xml:space="preserve"> </w:t>
      </w:r>
      <w:r>
        <w:t>resolutiva de esta providencia se precisará que podrán ser objeto de embargo</w:t>
      </w:r>
      <w:r>
        <w:rPr>
          <w:spacing w:val="1"/>
        </w:rPr>
        <w:t xml:space="preserve"> </w:t>
      </w:r>
      <w:r>
        <w:rPr>
          <w:b/>
        </w:rPr>
        <w:t>las</w:t>
      </w:r>
      <w:r>
        <w:rPr>
          <w:b/>
          <w:spacing w:val="-11"/>
        </w:rPr>
        <w:t xml:space="preserve"> </w:t>
      </w:r>
      <w:r>
        <w:rPr>
          <w:b/>
        </w:rPr>
        <w:t>cuentas</w:t>
      </w:r>
      <w:r>
        <w:rPr>
          <w:b/>
          <w:spacing w:val="-10"/>
        </w:rPr>
        <w:t xml:space="preserve"> </w:t>
      </w:r>
      <w:r>
        <w:rPr>
          <w:b/>
        </w:rPr>
        <w:t>corrientes</w:t>
      </w:r>
      <w:r>
        <w:rPr>
          <w:b/>
          <w:spacing w:val="-9"/>
        </w:rPr>
        <w:t xml:space="preserve"> </w:t>
      </w:r>
      <w:r>
        <w:rPr>
          <w:b/>
        </w:rPr>
        <w:t>y</w:t>
      </w:r>
      <w:r>
        <w:rPr>
          <w:b/>
          <w:spacing w:val="-12"/>
        </w:rPr>
        <w:t xml:space="preserve"> </w:t>
      </w:r>
      <w:r>
        <w:rPr>
          <w:b/>
        </w:rPr>
        <w:t>de</w:t>
      </w:r>
      <w:r>
        <w:rPr>
          <w:b/>
          <w:spacing w:val="-12"/>
        </w:rPr>
        <w:t xml:space="preserve"> </w:t>
      </w:r>
      <w:r>
        <w:rPr>
          <w:b/>
        </w:rPr>
        <w:t>ahorros</w:t>
      </w:r>
      <w:r>
        <w:rPr>
          <w:b/>
          <w:spacing w:val="-10"/>
        </w:rPr>
        <w:t xml:space="preserve"> </w:t>
      </w:r>
      <w:r>
        <w:rPr>
          <w:b/>
        </w:rPr>
        <w:t>abiertas</w:t>
      </w:r>
      <w:r>
        <w:rPr>
          <w:b/>
          <w:spacing w:val="-10"/>
        </w:rPr>
        <w:t xml:space="preserve"> </w:t>
      </w:r>
      <w:r>
        <w:rPr>
          <w:b/>
        </w:rPr>
        <w:t>por</w:t>
      </w:r>
      <w:r>
        <w:rPr>
          <w:b/>
          <w:spacing w:val="-11"/>
        </w:rPr>
        <w:t xml:space="preserve"> </w:t>
      </w:r>
      <w:r>
        <w:rPr>
          <w:b/>
        </w:rPr>
        <w:t>las</w:t>
      </w:r>
      <w:r>
        <w:rPr>
          <w:b/>
          <w:spacing w:val="-10"/>
        </w:rPr>
        <w:t xml:space="preserve"> </w:t>
      </w:r>
      <w:r>
        <w:rPr>
          <w:b/>
        </w:rPr>
        <w:t>entidades</w:t>
      </w:r>
      <w:r>
        <w:rPr>
          <w:b/>
          <w:spacing w:val="-12"/>
        </w:rPr>
        <w:t xml:space="preserve"> </w:t>
      </w:r>
      <w:r>
        <w:rPr>
          <w:b/>
        </w:rPr>
        <w:t>públicas</w:t>
      </w:r>
      <w:r>
        <w:t>,</w:t>
      </w:r>
      <w:r>
        <w:rPr>
          <w:spacing w:val="-9"/>
        </w:rPr>
        <w:t xml:space="preserve"> </w:t>
      </w:r>
      <w:r>
        <w:t>así</w:t>
      </w:r>
      <w:r>
        <w:rPr>
          <w:spacing w:val="-53"/>
        </w:rPr>
        <w:t xml:space="preserve"> </w:t>
      </w:r>
      <w:r>
        <w:t xml:space="preserve">reciban recursos del Presupuesto General de la Nación, </w:t>
      </w:r>
      <w:r>
        <w:rPr>
          <w:b/>
        </w:rPr>
        <w:t>salvo</w:t>
      </w:r>
      <w:r>
        <w:t>: i) lo establecido</w:t>
      </w:r>
      <w:r>
        <w:rPr>
          <w:spacing w:val="-53"/>
        </w:rPr>
        <w:t xml:space="preserve"> </w:t>
      </w:r>
      <w:r>
        <w:t>en el parágrafo del artículo 2.8.1.6.1.1 del Decreto 1068 de 2015, esto es, los</w:t>
      </w:r>
      <w:r>
        <w:rPr>
          <w:spacing w:val="1"/>
        </w:rPr>
        <w:t xml:space="preserve"> </w:t>
      </w:r>
      <w:r>
        <w:t>recursos depositados por la Nación en cuentas abiertas exclusivamente a favor</w:t>
      </w:r>
      <w:r>
        <w:rPr>
          <w:spacing w:val="-53"/>
        </w:rPr>
        <w:t xml:space="preserve"> </w:t>
      </w:r>
      <w:r>
        <w:t>de la Nación - Dirección General de Crédito Público y Tesoro Nacional del</w:t>
      </w:r>
      <w:r>
        <w:rPr>
          <w:spacing w:val="1"/>
        </w:rPr>
        <w:t xml:space="preserve"> </w:t>
      </w:r>
      <w:r>
        <w:t>Ministerio de Hacienda y Crédito Público en el Banco de la República o en</w:t>
      </w:r>
      <w:r>
        <w:rPr>
          <w:spacing w:val="1"/>
        </w:rPr>
        <w:t xml:space="preserve"> </w:t>
      </w:r>
      <w:r>
        <w:t>cualquier</w:t>
      </w:r>
      <w:r>
        <w:rPr>
          <w:spacing w:val="1"/>
        </w:rPr>
        <w:t xml:space="preserve"> </w:t>
      </w:r>
      <w:r>
        <w:t>otro</w:t>
      </w:r>
      <w:r>
        <w:rPr>
          <w:spacing w:val="1"/>
        </w:rPr>
        <w:t xml:space="preserve"> </w:t>
      </w:r>
      <w:r>
        <w:t>establecimiento</w:t>
      </w:r>
      <w:r>
        <w:rPr>
          <w:spacing w:val="1"/>
        </w:rPr>
        <w:t xml:space="preserve"> </w:t>
      </w:r>
      <w:r>
        <w:t>de</w:t>
      </w:r>
      <w:r>
        <w:rPr>
          <w:spacing w:val="1"/>
        </w:rPr>
        <w:t xml:space="preserve"> </w:t>
      </w:r>
      <w:r>
        <w:t>crédito</w:t>
      </w:r>
      <w:r>
        <w:rPr>
          <w:spacing w:val="1"/>
        </w:rPr>
        <w:t xml:space="preserve"> </w:t>
      </w:r>
      <w:r>
        <w:t>y;</w:t>
      </w:r>
      <w:r>
        <w:rPr>
          <w:spacing w:val="1"/>
        </w:rPr>
        <w:t xml:space="preserve"> </w:t>
      </w:r>
      <w:r>
        <w:t>ii)</w:t>
      </w:r>
      <w:r>
        <w:rPr>
          <w:spacing w:val="1"/>
        </w:rPr>
        <w:t xml:space="preserve"> </w:t>
      </w:r>
      <w:r>
        <w:t>los</w:t>
      </w:r>
      <w:r>
        <w:rPr>
          <w:spacing w:val="1"/>
        </w:rPr>
        <w:t xml:space="preserve"> </w:t>
      </w:r>
      <w:r>
        <w:t>rubros</w:t>
      </w:r>
      <w:r>
        <w:rPr>
          <w:spacing w:val="1"/>
        </w:rPr>
        <w:t xml:space="preserve"> </w:t>
      </w:r>
      <w:r>
        <w:t>del</w:t>
      </w:r>
      <w:r>
        <w:rPr>
          <w:spacing w:val="1"/>
        </w:rPr>
        <w:t xml:space="preserve"> </w:t>
      </w:r>
      <w:r>
        <w:t>presupuesto</w:t>
      </w:r>
      <w:r>
        <w:rPr>
          <w:spacing w:val="1"/>
        </w:rPr>
        <w:t xml:space="preserve"> </w:t>
      </w:r>
      <w:r>
        <w:t>destinados</w:t>
      </w:r>
      <w:r>
        <w:rPr>
          <w:spacing w:val="-5"/>
        </w:rPr>
        <w:t xml:space="preserve"> </w:t>
      </w:r>
      <w:r>
        <w:t>al</w:t>
      </w:r>
      <w:r>
        <w:rPr>
          <w:spacing w:val="-6"/>
        </w:rPr>
        <w:t xml:space="preserve"> </w:t>
      </w:r>
      <w:r>
        <w:t>pago</w:t>
      </w:r>
      <w:r>
        <w:rPr>
          <w:spacing w:val="-3"/>
        </w:rPr>
        <w:t xml:space="preserve"> </w:t>
      </w:r>
      <w:r>
        <w:t>de</w:t>
      </w:r>
      <w:r>
        <w:rPr>
          <w:spacing w:val="-5"/>
        </w:rPr>
        <w:t xml:space="preserve"> </w:t>
      </w:r>
      <w:r>
        <w:t>sentencias</w:t>
      </w:r>
      <w:r>
        <w:rPr>
          <w:spacing w:val="-5"/>
        </w:rPr>
        <w:t xml:space="preserve"> </w:t>
      </w:r>
      <w:r>
        <w:t>y</w:t>
      </w:r>
      <w:r>
        <w:rPr>
          <w:spacing w:val="-4"/>
        </w:rPr>
        <w:t xml:space="preserve"> </w:t>
      </w:r>
      <w:r>
        <w:t>conciliaciones</w:t>
      </w:r>
      <w:r>
        <w:rPr>
          <w:spacing w:val="-5"/>
        </w:rPr>
        <w:t xml:space="preserve"> </w:t>
      </w:r>
      <w:r>
        <w:t>y</w:t>
      </w:r>
      <w:r>
        <w:rPr>
          <w:spacing w:val="-4"/>
        </w:rPr>
        <w:t xml:space="preserve"> </w:t>
      </w:r>
      <w:r>
        <w:t>al</w:t>
      </w:r>
      <w:r>
        <w:rPr>
          <w:spacing w:val="-3"/>
        </w:rPr>
        <w:t xml:space="preserve"> </w:t>
      </w:r>
      <w:r>
        <w:t>Fondo</w:t>
      </w:r>
      <w:r>
        <w:rPr>
          <w:spacing w:val="-4"/>
        </w:rPr>
        <w:t xml:space="preserve"> </w:t>
      </w:r>
      <w:r>
        <w:t>de</w:t>
      </w:r>
      <w:r>
        <w:rPr>
          <w:spacing w:val="-6"/>
        </w:rPr>
        <w:t xml:space="preserve"> </w:t>
      </w:r>
      <w:r>
        <w:t>Contingencias,</w:t>
      </w:r>
      <w:r>
        <w:rPr>
          <w:spacing w:val="-53"/>
        </w:rPr>
        <w:t xml:space="preserve"> </w:t>
      </w:r>
      <w:r>
        <w:t>en</w:t>
      </w:r>
      <w:r>
        <w:rPr>
          <w:spacing w:val="-2"/>
        </w:rPr>
        <w:t xml:space="preserve"> </w:t>
      </w:r>
      <w:r>
        <w:t>los</w:t>
      </w:r>
      <w:r>
        <w:rPr>
          <w:spacing w:val="-1"/>
        </w:rPr>
        <w:t xml:space="preserve"> </w:t>
      </w:r>
      <w:r>
        <w:t>términos</w:t>
      </w:r>
      <w:r>
        <w:rPr>
          <w:spacing w:val="1"/>
        </w:rPr>
        <w:t xml:space="preserve"> </w:t>
      </w:r>
      <w:r>
        <w:t>del</w:t>
      </w:r>
      <w:r>
        <w:rPr>
          <w:spacing w:val="1"/>
        </w:rPr>
        <w:t xml:space="preserve"> </w:t>
      </w:r>
      <w:r>
        <w:t>parágrafo</w:t>
      </w:r>
      <w:r>
        <w:rPr>
          <w:spacing w:val="-2"/>
        </w:rPr>
        <w:t xml:space="preserve"> </w:t>
      </w:r>
      <w:r>
        <w:t>segundo del</w:t>
      </w:r>
      <w:r>
        <w:rPr>
          <w:spacing w:val="-3"/>
        </w:rPr>
        <w:t xml:space="preserve"> </w:t>
      </w:r>
      <w:r>
        <w:t>artículo</w:t>
      </w:r>
      <w:r>
        <w:rPr>
          <w:spacing w:val="1"/>
        </w:rPr>
        <w:t xml:space="preserve"> </w:t>
      </w:r>
      <w:r>
        <w:t>195 del CPACA.</w:t>
      </w:r>
    </w:p>
    <w:p w14:paraId="1884F3D5" w14:textId="77777777" w:rsidR="005D4E98" w:rsidRDefault="005D4E98">
      <w:pPr>
        <w:pStyle w:val="Textoindependiente"/>
        <w:spacing w:before="1"/>
      </w:pPr>
    </w:p>
    <w:p w14:paraId="3F8AEB66" w14:textId="77777777" w:rsidR="005D4E98" w:rsidRDefault="005B7C6E">
      <w:pPr>
        <w:pStyle w:val="Textoindependiente"/>
        <w:ind w:left="1681" w:right="161"/>
        <w:jc w:val="both"/>
        <w:rPr>
          <w:rFonts w:ascii="Arial MT" w:hAnsi="Arial MT"/>
          <w:i w:val="0"/>
        </w:rPr>
      </w:pPr>
      <w:r>
        <w:t>Bajo</w:t>
      </w:r>
      <w:r>
        <w:rPr>
          <w:spacing w:val="-8"/>
        </w:rPr>
        <w:t xml:space="preserve"> </w:t>
      </w:r>
      <w:r>
        <w:t>este</w:t>
      </w:r>
      <w:r>
        <w:rPr>
          <w:spacing w:val="-7"/>
        </w:rPr>
        <w:t xml:space="preserve"> </w:t>
      </w:r>
      <w:r>
        <w:t>orden</w:t>
      </w:r>
      <w:r>
        <w:rPr>
          <w:spacing w:val="-5"/>
        </w:rPr>
        <w:t xml:space="preserve"> </w:t>
      </w:r>
      <w:r>
        <w:t>de</w:t>
      </w:r>
      <w:r>
        <w:rPr>
          <w:spacing w:val="-6"/>
        </w:rPr>
        <w:t xml:space="preserve"> </w:t>
      </w:r>
      <w:r>
        <w:t>ideas,</w:t>
      </w:r>
      <w:r>
        <w:rPr>
          <w:spacing w:val="-7"/>
        </w:rPr>
        <w:t xml:space="preserve"> </w:t>
      </w:r>
      <w:r>
        <w:t>atendiendo</w:t>
      </w:r>
      <w:r>
        <w:rPr>
          <w:spacing w:val="-5"/>
        </w:rPr>
        <w:t xml:space="preserve"> </w:t>
      </w:r>
      <w:r>
        <w:t>la</w:t>
      </w:r>
      <w:r>
        <w:rPr>
          <w:spacing w:val="-7"/>
        </w:rPr>
        <w:t xml:space="preserve"> </w:t>
      </w:r>
      <w:r>
        <w:t>solicitud</w:t>
      </w:r>
      <w:r>
        <w:rPr>
          <w:spacing w:val="-8"/>
        </w:rPr>
        <w:t xml:space="preserve"> </w:t>
      </w:r>
      <w:r>
        <w:t>presentada</w:t>
      </w:r>
      <w:r>
        <w:rPr>
          <w:spacing w:val="-7"/>
        </w:rPr>
        <w:t xml:space="preserve"> </w:t>
      </w:r>
      <w:r>
        <w:t>por</w:t>
      </w:r>
      <w:r>
        <w:rPr>
          <w:spacing w:val="-6"/>
        </w:rPr>
        <w:t xml:space="preserve"> </w:t>
      </w:r>
      <w:r>
        <w:t>la</w:t>
      </w:r>
      <w:r>
        <w:rPr>
          <w:spacing w:val="-5"/>
        </w:rPr>
        <w:t xml:space="preserve"> </w:t>
      </w:r>
      <w:r>
        <w:t>parte</w:t>
      </w:r>
      <w:r>
        <w:rPr>
          <w:spacing w:val="-8"/>
        </w:rPr>
        <w:t xml:space="preserve"> </w:t>
      </w:r>
      <w:r>
        <w:t>actora,</w:t>
      </w:r>
      <w:r>
        <w:rPr>
          <w:spacing w:val="-53"/>
        </w:rPr>
        <w:t xml:space="preserve"> </w:t>
      </w:r>
      <w:r>
        <w:t>conforme</w:t>
      </w:r>
      <w:r>
        <w:rPr>
          <w:spacing w:val="-4"/>
        </w:rPr>
        <w:t xml:space="preserve"> </w:t>
      </w:r>
      <w:r>
        <w:t>a</w:t>
      </w:r>
      <w:r>
        <w:rPr>
          <w:spacing w:val="-3"/>
        </w:rPr>
        <w:t xml:space="preserve"> </w:t>
      </w:r>
      <w:r>
        <w:t>las</w:t>
      </w:r>
      <w:r>
        <w:rPr>
          <w:spacing w:val="-3"/>
        </w:rPr>
        <w:t xml:space="preserve"> </w:t>
      </w:r>
      <w:r>
        <w:t>anteriores</w:t>
      </w:r>
      <w:r>
        <w:rPr>
          <w:spacing w:val="-3"/>
        </w:rPr>
        <w:t xml:space="preserve"> </w:t>
      </w:r>
      <w:r>
        <w:t>precisiones</w:t>
      </w:r>
      <w:r>
        <w:rPr>
          <w:spacing w:val="-3"/>
        </w:rPr>
        <w:t xml:space="preserve"> </w:t>
      </w:r>
      <w:r>
        <w:t>jurisprudenciales,</w:t>
      </w:r>
      <w:r>
        <w:rPr>
          <w:spacing w:val="-4"/>
        </w:rPr>
        <w:t xml:space="preserve"> </w:t>
      </w:r>
      <w:r>
        <w:t>el</w:t>
      </w:r>
      <w:r>
        <w:rPr>
          <w:spacing w:val="-5"/>
        </w:rPr>
        <w:t xml:space="preserve"> </w:t>
      </w:r>
      <w:r>
        <w:t>Despacho</w:t>
      </w:r>
      <w:r>
        <w:rPr>
          <w:spacing w:val="2"/>
        </w:rPr>
        <w:t xml:space="preserve"> </w:t>
      </w:r>
      <w:r>
        <w:t>encuentra</w:t>
      </w:r>
      <w:r>
        <w:rPr>
          <w:spacing w:val="-53"/>
        </w:rPr>
        <w:t xml:space="preserve"> </w:t>
      </w:r>
      <w:r>
        <w:t>procedente la solicitud de medida cautelar presentada por la parte actora, lo</w:t>
      </w:r>
      <w:r>
        <w:rPr>
          <w:spacing w:val="1"/>
        </w:rPr>
        <w:t xml:space="preserve"> </w:t>
      </w:r>
      <w:r>
        <w:t>anterior,</w:t>
      </w:r>
      <w:r>
        <w:rPr>
          <w:spacing w:val="-3"/>
        </w:rPr>
        <w:t xml:space="preserve"> </w:t>
      </w:r>
      <w:r>
        <w:t>en</w:t>
      </w:r>
      <w:r>
        <w:rPr>
          <w:spacing w:val="-1"/>
        </w:rPr>
        <w:t xml:space="preserve"> </w:t>
      </w:r>
      <w:r>
        <w:t>la</w:t>
      </w:r>
      <w:r>
        <w:rPr>
          <w:spacing w:val="-3"/>
        </w:rPr>
        <w:t xml:space="preserve"> </w:t>
      </w:r>
      <w:r>
        <w:t>medida</w:t>
      </w:r>
      <w:r>
        <w:rPr>
          <w:spacing w:val="-2"/>
        </w:rPr>
        <w:t xml:space="preserve"> </w:t>
      </w:r>
      <w:r>
        <w:t>que</w:t>
      </w:r>
      <w:r>
        <w:rPr>
          <w:spacing w:val="-3"/>
        </w:rPr>
        <w:t xml:space="preserve"> </w:t>
      </w:r>
      <w:r>
        <w:t>lo</w:t>
      </w:r>
      <w:r>
        <w:rPr>
          <w:spacing w:val="-3"/>
        </w:rPr>
        <w:t xml:space="preserve"> </w:t>
      </w:r>
      <w:r>
        <w:t>pretendido</w:t>
      </w:r>
      <w:r>
        <w:rPr>
          <w:spacing w:val="-3"/>
        </w:rPr>
        <w:t xml:space="preserve"> </w:t>
      </w:r>
      <w:r>
        <w:t>en</w:t>
      </w:r>
      <w:r>
        <w:rPr>
          <w:spacing w:val="-2"/>
        </w:rPr>
        <w:t xml:space="preserve"> </w:t>
      </w:r>
      <w:r>
        <w:t>el</w:t>
      </w:r>
      <w:r>
        <w:rPr>
          <w:spacing w:val="-2"/>
        </w:rPr>
        <w:t xml:space="preserve"> </w:t>
      </w:r>
      <w:r>
        <w:t>presente</w:t>
      </w:r>
      <w:r>
        <w:rPr>
          <w:spacing w:val="-1"/>
        </w:rPr>
        <w:t xml:space="preserve"> </w:t>
      </w:r>
      <w:r>
        <w:t>caso,</w:t>
      </w:r>
      <w:r>
        <w:rPr>
          <w:spacing w:val="-3"/>
        </w:rPr>
        <w:t xml:space="preserve"> </w:t>
      </w:r>
      <w:r>
        <w:t>es</w:t>
      </w:r>
      <w:r>
        <w:rPr>
          <w:spacing w:val="-1"/>
        </w:rPr>
        <w:t xml:space="preserve"> </w:t>
      </w:r>
      <w:r>
        <w:t>la</w:t>
      </w:r>
      <w:r>
        <w:rPr>
          <w:spacing w:val="-3"/>
        </w:rPr>
        <w:t xml:space="preserve"> </w:t>
      </w:r>
      <w:r>
        <w:t>ejecución</w:t>
      </w:r>
      <w:r>
        <w:rPr>
          <w:spacing w:val="-3"/>
        </w:rPr>
        <w:t xml:space="preserve"> </w:t>
      </w:r>
      <w:r>
        <w:t>de</w:t>
      </w:r>
      <w:r>
        <w:rPr>
          <w:spacing w:val="-53"/>
        </w:rPr>
        <w:t xml:space="preserve"> </w:t>
      </w:r>
      <w:r>
        <w:t>una providencia judicial, proceso en el que conforme a las excepciones al</w:t>
      </w:r>
      <w:r>
        <w:rPr>
          <w:spacing w:val="1"/>
        </w:rPr>
        <w:t xml:space="preserve"> </w:t>
      </w:r>
      <w:r>
        <w:t>principio</w:t>
      </w:r>
      <w:r>
        <w:rPr>
          <w:spacing w:val="-7"/>
        </w:rPr>
        <w:t xml:space="preserve"> </w:t>
      </w:r>
      <w:r>
        <w:t>de</w:t>
      </w:r>
      <w:r>
        <w:rPr>
          <w:spacing w:val="-6"/>
        </w:rPr>
        <w:t xml:space="preserve"> </w:t>
      </w:r>
      <w:r>
        <w:t>inembargabilidad</w:t>
      </w:r>
      <w:r>
        <w:rPr>
          <w:spacing w:val="-9"/>
        </w:rPr>
        <w:t xml:space="preserve"> </w:t>
      </w:r>
      <w:r>
        <w:t>precisadas</w:t>
      </w:r>
      <w:r>
        <w:rPr>
          <w:spacing w:val="-7"/>
        </w:rPr>
        <w:t xml:space="preserve"> </w:t>
      </w:r>
      <w:r>
        <w:t>tanto</w:t>
      </w:r>
      <w:r>
        <w:rPr>
          <w:spacing w:val="-7"/>
        </w:rPr>
        <w:t xml:space="preserve"> </w:t>
      </w:r>
      <w:r>
        <w:t>por</w:t>
      </w:r>
      <w:r>
        <w:rPr>
          <w:spacing w:val="-6"/>
        </w:rPr>
        <w:t xml:space="preserve"> </w:t>
      </w:r>
      <w:r>
        <w:t>la</w:t>
      </w:r>
      <w:r>
        <w:rPr>
          <w:spacing w:val="-6"/>
        </w:rPr>
        <w:t xml:space="preserve"> </w:t>
      </w:r>
      <w:r>
        <w:t>Corte</w:t>
      </w:r>
      <w:r>
        <w:rPr>
          <w:spacing w:val="-9"/>
        </w:rPr>
        <w:t xml:space="preserve"> </w:t>
      </w:r>
      <w:r>
        <w:t>Constitucional</w:t>
      </w:r>
      <w:r>
        <w:rPr>
          <w:spacing w:val="-7"/>
        </w:rPr>
        <w:t xml:space="preserve"> </w:t>
      </w:r>
      <w:r>
        <w:t>como</w:t>
      </w:r>
      <w:r>
        <w:rPr>
          <w:spacing w:val="-53"/>
        </w:rPr>
        <w:t xml:space="preserve"> </w:t>
      </w:r>
      <w:r>
        <w:t>por</w:t>
      </w:r>
      <w:r>
        <w:rPr>
          <w:spacing w:val="1"/>
        </w:rPr>
        <w:t xml:space="preserve"> </w:t>
      </w:r>
      <w:r>
        <w:t>el</w:t>
      </w:r>
      <w:r>
        <w:rPr>
          <w:spacing w:val="1"/>
        </w:rPr>
        <w:t xml:space="preserve"> </w:t>
      </w:r>
      <w:r>
        <w:t>Consejo</w:t>
      </w:r>
      <w:r>
        <w:rPr>
          <w:spacing w:val="1"/>
        </w:rPr>
        <w:t xml:space="preserve"> </w:t>
      </w:r>
      <w:r>
        <w:t>de</w:t>
      </w:r>
      <w:r>
        <w:rPr>
          <w:spacing w:val="1"/>
        </w:rPr>
        <w:t xml:space="preserve"> </w:t>
      </w:r>
      <w:r>
        <w:t>Estado,</w:t>
      </w:r>
      <w:r>
        <w:rPr>
          <w:spacing w:val="1"/>
        </w:rPr>
        <w:t xml:space="preserve"> </w:t>
      </w:r>
      <w:r>
        <w:t>resulta</w:t>
      </w:r>
      <w:r>
        <w:rPr>
          <w:spacing w:val="1"/>
        </w:rPr>
        <w:t xml:space="preserve"> </w:t>
      </w:r>
      <w:r>
        <w:t>procedente</w:t>
      </w:r>
      <w:r>
        <w:rPr>
          <w:spacing w:val="1"/>
        </w:rPr>
        <w:t xml:space="preserve"> </w:t>
      </w:r>
      <w:r>
        <w:t>el</w:t>
      </w:r>
      <w:r>
        <w:rPr>
          <w:spacing w:val="1"/>
        </w:rPr>
        <w:t xml:space="preserve"> </w:t>
      </w:r>
      <w:r>
        <w:t>embargo</w:t>
      </w:r>
      <w:r>
        <w:rPr>
          <w:spacing w:val="1"/>
        </w:rPr>
        <w:t xml:space="preserve"> </w:t>
      </w:r>
      <w:r>
        <w:t>de</w:t>
      </w:r>
      <w:r>
        <w:rPr>
          <w:spacing w:val="1"/>
        </w:rPr>
        <w:t xml:space="preserve"> </w:t>
      </w:r>
      <w:r>
        <w:t>las</w:t>
      </w:r>
      <w:r>
        <w:rPr>
          <w:spacing w:val="1"/>
        </w:rPr>
        <w:t xml:space="preserve"> </w:t>
      </w:r>
      <w:r>
        <w:t>cuentas</w:t>
      </w:r>
      <w:r>
        <w:rPr>
          <w:spacing w:val="-53"/>
        </w:rPr>
        <w:t xml:space="preserve"> </w:t>
      </w:r>
      <w:r>
        <w:t>corrientes</w:t>
      </w:r>
      <w:r>
        <w:rPr>
          <w:spacing w:val="-8"/>
        </w:rPr>
        <w:t xml:space="preserve"> </w:t>
      </w:r>
      <w:r>
        <w:t>y</w:t>
      </w:r>
      <w:r>
        <w:rPr>
          <w:spacing w:val="-8"/>
        </w:rPr>
        <w:t xml:space="preserve"> </w:t>
      </w:r>
      <w:r>
        <w:t>de</w:t>
      </w:r>
      <w:r>
        <w:rPr>
          <w:spacing w:val="-8"/>
        </w:rPr>
        <w:t xml:space="preserve"> </w:t>
      </w:r>
      <w:r>
        <w:t>ahorros</w:t>
      </w:r>
      <w:r>
        <w:rPr>
          <w:spacing w:val="-8"/>
        </w:rPr>
        <w:t xml:space="preserve"> </w:t>
      </w:r>
      <w:r>
        <w:t>abiertas</w:t>
      </w:r>
      <w:r>
        <w:rPr>
          <w:spacing w:val="-7"/>
        </w:rPr>
        <w:t xml:space="preserve"> </w:t>
      </w:r>
      <w:r>
        <w:t>por</w:t>
      </w:r>
      <w:r>
        <w:rPr>
          <w:spacing w:val="-8"/>
        </w:rPr>
        <w:t xml:space="preserve"> </w:t>
      </w:r>
      <w:r>
        <w:t>las</w:t>
      </w:r>
      <w:r>
        <w:rPr>
          <w:spacing w:val="-7"/>
        </w:rPr>
        <w:t xml:space="preserve"> </w:t>
      </w:r>
      <w:r>
        <w:t>entidades</w:t>
      </w:r>
      <w:r>
        <w:rPr>
          <w:spacing w:val="-8"/>
        </w:rPr>
        <w:t xml:space="preserve"> </w:t>
      </w:r>
      <w:r>
        <w:t>públicas</w:t>
      </w:r>
      <w:r>
        <w:rPr>
          <w:spacing w:val="-7"/>
        </w:rPr>
        <w:t xml:space="preserve"> </w:t>
      </w:r>
      <w:r>
        <w:t>que</w:t>
      </w:r>
      <w:r>
        <w:rPr>
          <w:spacing w:val="-9"/>
        </w:rPr>
        <w:t xml:space="preserve"> </w:t>
      </w:r>
      <w:r>
        <w:t>reciban</w:t>
      </w:r>
      <w:r>
        <w:rPr>
          <w:spacing w:val="-8"/>
        </w:rPr>
        <w:t xml:space="preserve"> </w:t>
      </w:r>
      <w:r>
        <w:t>recursos</w:t>
      </w:r>
      <w:r>
        <w:rPr>
          <w:spacing w:val="-53"/>
        </w:rPr>
        <w:t xml:space="preserve"> </w:t>
      </w:r>
      <w:r>
        <w:t>del</w:t>
      </w:r>
      <w:r>
        <w:rPr>
          <w:spacing w:val="1"/>
        </w:rPr>
        <w:t xml:space="preserve"> </w:t>
      </w:r>
      <w:r>
        <w:t>Presupuesto</w:t>
      </w:r>
      <w:r>
        <w:rPr>
          <w:spacing w:val="1"/>
        </w:rPr>
        <w:t xml:space="preserve"> </w:t>
      </w:r>
      <w:r>
        <w:t>General</w:t>
      </w:r>
      <w:r>
        <w:rPr>
          <w:spacing w:val="1"/>
        </w:rPr>
        <w:t xml:space="preserve"> </w:t>
      </w:r>
      <w:r>
        <w:t>de</w:t>
      </w:r>
      <w:r>
        <w:rPr>
          <w:spacing w:val="1"/>
        </w:rPr>
        <w:t xml:space="preserve"> </w:t>
      </w:r>
      <w:r>
        <w:t>la</w:t>
      </w:r>
      <w:r>
        <w:rPr>
          <w:spacing w:val="1"/>
        </w:rPr>
        <w:t xml:space="preserve"> </w:t>
      </w:r>
      <w:r>
        <w:t>Nación</w:t>
      </w:r>
      <w:r>
        <w:rPr>
          <w:rFonts w:ascii="Arial MT" w:hAnsi="Arial MT"/>
          <w:i w:val="0"/>
        </w:rPr>
        <w:t>,</w:t>
      </w:r>
      <w:r>
        <w:rPr>
          <w:rFonts w:ascii="Arial MT" w:hAnsi="Arial MT"/>
          <w:i w:val="0"/>
          <w:spacing w:val="1"/>
        </w:rPr>
        <w:t xml:space="preserve"> </w:t>
      </w:r>
      <w:r>
        <w:rPr>
          <w:rFonts w:ascii="Arial MT" w:hAnsi="Arial MT"/>
          <w:i w:val="0"/>
        </w:rPr>
        <w:t>teniendo</w:t>
      </w:r>
      <w:r>
        <w:rPr>
          <w:rFonts w:ascii="Arial MT" w:hAnsi="Arial MT"/>
          <w:i w:val="0"/>
          <w:spacing w:val="1"/>
        </w:rPr>
        <w:t xml:space="preserve"> </w:t>
      </w:r>
      <w:r>
        <w:rPr>
          <w:rFonts w:ascii="Arial MT" w:hAnsi="Arial MT"/>
          <w:i w:val="0"/>
        </w:rPr>
        <w:t>en</w:t>
      </w:r>
      <w:r>
        <w:rPr>
          <w:rFonts w:ascii="Arial MT" w:hAnsi="Arial MT"/>
          <w:i w:val="0"/>
          <w:spacing w:val="1"/>
        </w:rPr>
        <w:t xml:space="preserve"> </w:t>
      </w:r>
      <w:r>
        <w:rPr>
          <w:rFonts w:ascii="Arial MT" w:hAnsi="Arial MT"/>
          <w:i w:val="0"/>
        </w:rPr>
        <w:t>cuenta,</w:t>
      </w:r>
      <w:r>
        <w:rPr>
          <w:rFonts w:ascii="Arial MT" w:hAnsi="Arial MT"/>
          <w:i w:val="0"/>
          <w:spacing w:val="1"/>
        </w:rPr>
        <w:t xml:space="preserve"> </w:t>
      </w:r>
      <w:r>
        <w:rPr>
          <w:rFonts w:ascii="Arial MT" w:hAnsi="Arial MT"/>
          <w:i w:val="0"/>
        </w:rPr>
        <w:t>además,</w:t>
      </w:r>
      <w:r>
        <w:rPr>
          <w:rFonts w:ascii="Arial MT" w:hAnsi="Arial MT"/>
          <w:i w:val="0"/>
          <w:spacing w:val="1"/>
        </w:rPr>
        <w:t xml:space="preserve"> </w:t>
      </w:r>
      <w:r>
        <w:rPr>
          <w:rFonts w:ascii="Arial MT" w:hAnsi="Arial MT"/>
          <w:i w:val="0"/>
        </w:rPr>
        <w:t>lo</w:t>
      </w:r>
      <w:r>
        <w:rPr>
          <w:rFonts w:ascii="Arial MT" w:hAnsi="Arial MT"/>
          <w:i w:val="0"/>
          <w:spacing w:val="1"/>
        </w:rPr>
        <w:t xml:space="preserve"> </w:t>
      </w:r>
      <w:r>
        <w:rPr>
          <w:rFonts w:ascii="Arial MT" w:hAnsi="Arial MT"/>
          <w:i w:val="0"/>
        </w:rPr>
        <w:t>preceptuado en el</w:t>
      </w:r>
      <w:r>
        <w:rPr>
          <w:rFonts w:ascii="Arial MT" w:hAnsi="Arial MT"/>
          <w:i w:val="0"/>
          <w:spacing w:val="-1"/>
        </w:rPr>
        <w:t xml:space="preserve"> </w:t>
      </w:r>
      <w:r>
        <w:rPr>
          <w:rFonts w:ascii="Arial MT" w:hAnsi="Arial MT"/>
          <w:i w:val="0"/>
        </w:rPr>
        <w:t>numeral</w:t>
      </w:r>
      <w:r>
        <w:rPr>
          <w:rFonts w:ascii="Arial MT" w:hAnsi="Arial MT"/>
          <w:i w:val="0"/>
          <w:spacing w:val="1"/>
        </w:rPr>
        <w:t xml:space="preserve"> </w:t>
      </w:r>
      <w:r>
        <w:rPr>
          <w:rFonts w:ascii="Arial MT" w:hAnsi="Arial MT"/>
          <w:i w:val="0"/>
        </w:rPr>
        <w:t>10° del artículo</w:t>
      </w:r>
      <w:r>
        <w:rPr>
          <w:rFonts w:ascii="Arial MT" w:hAnsi="Arial MT"/>
          <w:i w:val="0"/>
          <w:spacing w:val="-1"/>
        </w:rPr>
        <w:t xml:space="preserve"> </w:t>
      </w:r>
      <w:r>
        <w:rPr>
          <w:rFonts w:ascii="Arial MT" w:hAnsi="Arial MT"/>
          <w:i w:val="0"/>
        </w:rPr>
        <w:t>593 del C.G.P.</w:t>
      </w:r>
      <w:r>
        <w:rPr>
          <w:rFonts w:ascii="Arial MT" w:hAnsi="Arial MT"/>
          <w:i w:val="0"/>
          <w:spacing w:val="-2"/>
        </w:rPr>
        <w:t xml:space="preserve"> </w:t>
      </w:r>
      <w:r>
        <w:rPr>
          <w:rFonts w:ascii="Arial MT" w:hAnsi="Arial MT"/>
          <w:i w:val="0"/>
        </w:rPr>
        <w:t>que</w:t>
      </w:r>
      <w:r>
        <w:rPr>
          <w:rFonts w:ascii="Arial MT" w:hAnsi="Arial MT"/>
          <w:i w:val="0"/>
          <w:spacing w:val="-1"/>
        </w:rPr>
        <w:t xml:space="preserve"> </w:t>
      </w:r>
      <w:r>
        <w:rPr>
          <w:rFonts w:ascii="Arial MT" w:hAnsi="Arial MT"/>
          <w:i w:val="0"/>
        </w:rPr>
        <w:t>señala:</w:t>
      </w:r>
    </w:p>
    <w:p w14:paraId="4F758AA9" w14:textId="77777777" w:rsidR="005D4E98" w:rsidRDefault="005D4E98">
      <w:pPr>
        <w:pStyle w:val="Textoindependiente"/>
        <w:rPr>
          <w:rFonts w:ascii="Arial MT"/>
          <w:i w:val="0"/>
        </w:rPr>
      </w:pPr>
    </w:p>
    <w:p w14:paraId="6B5550BB" w14:textId="77777777" w:rsidR="005D4E98" w:rsidRDefault="005B7C6E">
      <w:pPr>
        <w:pStyle w:val="Textoindependiente"/>
        <w:ind w:left="1681"/>
        <w:jc w:val="both"/>
      </w:pPr>
      <w:r>
        <w:t>"Articulo</w:t>
      </w:r>
      <w:r>
        <w:rPr>
          <w:spacing w:val="-3"/>
        </w:rPr>
        <w:t xml:space="preserve"> </w:t>
      </w:r>
      <w:r>
        <w:t>593</w:t>
      </w:r>
      <w:r>
        <w:rPr>
          <w:spacing w:val="-4"/>
        </w:rPr>
        <w:t xml:space="preserve"> </w:t>
      </w:r>
      <w:r>
        <w:t>EMBARGOS.</w:t>
      </w:r>
      <w:r>
        <w:rPr>
          <w:spacing w:val="-2"/>
        </w:rPr>
        <w:t xml:space="preserve"> </w:t>
      </w:r>
      <w:r>
        <w:t>Para</w:t>
      </w:r>
      <w:r>
        <w:rPr>
          <w:spacing w:val="-1"/>
        </w:rPr>
        <w:t xml:space="preserve"> </w:t>
      </w:r>
      <w:r>
        <w:t>efectuar</w:t>
      </w:r>
      <w:r>
        <w:rPr>
          <w:spacing w:val="-4"/>
        </w:rPr>
        <w:t xml:space="preserve"> </w:t>
      </w:r>
      <w:r>
        <w:t>embargos</w:t>
      </w:r>
      <w:r>
        <w:rPr>
          <w:spacing w:val="-3"/>
        </w:rPr>
        <w:t xml:space="preserve"> </w:t>
      </w:r>
      <w:r>
        <w:t>se</w:t>
      </w:r>
      <w:r>
        <w:rPr>
          <w:spacing w:val="-2"/>
        </w:rPr>
        <w:t xml:space="preserve"> </w:t>
      </w:r>
      <w:r>
        <w:t>procederá</w:t>
      </w:r>
      <w:r>
        <w:rPr>
          <w:spacing w:val="-1"/>
        </w:rPr>
        <w:t xml:space="preserve"> </w:t>
      </w:r>
      <w:r>
        <w:t>así:</w:t>
      </w:r>
    </w:p>
    <w:p w14:paraId="4306FFE2" w14:textId="77777777" w:rsidR="005D4E98" w:rsidRDefault="005B7C6E">
      <w:pPr>
        <w:pStyle w:val="Ttulo3"/>
        <w:spacing w:before="13"/>
        <w:rPr>
          <w:rFonts w:ascii="Cambria"/>
        </w:rPr>
      </w:pPr>
      <w:r>
        <w:rPr>
          <w:rFonts w:ascii="Cambria"/>
          <w:w w:val="95"/>
        </w:rPr>
        <w:t>(</w:t>
      </w:r>
      <w:r>
        <w:rPr>
          <w:rFonts w:ascii="Cambria"/>
          <w:spacing w:val="-9"/>
          <w:w w:val="95"/>
        </w:rPr>
        <w:t xml:space="preserve"> </w:t>
      </w:r>
      <w:r>
        <w:rPr>
          <w:rFonts w:ascii="Cambria"/>
          <w:w w:val="95"/>
        </w:rPr>
        <w:t>.</w:t>
      </w:r>
      <w:r>
        <w:rPr>
          <w:rFonts w:ascii="Cambria"/>
          <w:spacing w:val="-11"/>
          <w:w w:val="95"/>
        </w:rPr>
        <w:t xml:space="preserve"> </w:t>
      </w:r>
      <w:r>
        <w:rPr>
          <w:rFonts w:ascii="Cambria"/>
          <w:w w:val="95"/>
        </w:rPr>
        <w:t>.</w:t>
      </w:r>
      <w:r>
        <w:rPr>
          <w:rFonts w:ascii="Cambria"/>
          <w:spacing w:val="-10"/>
          <w:w w:val="95"/>
        </w:rPr>
        <w:t xml:space="preserve"> </w:t>
      </w:r>
      <w:r>
        <w:rPr>
          <w:rFonts w:ascii="Cambria"/>
          <w:w w:val="95"/>
        </w:rPr>
        <w:t>.</w:t>
      </w:r>
      <w:r>
        <w:rPr>
          <w:rFonts w:ascii="Cambria"/>
          <w:spacing w:val="-9"/>
          <w:w w:val="95"/>
        </w:rPr>
        <w:t xml:space="preserve"> </w:t>
      </w:r>
      <w:r>
        <w:rPr>
          <w:rFonts w:ascii="Cambria"/>
          <w:w w:val="95"/>
        </w:rPr>
        <w:t>)</w:t>
      </w:r>
    </w:p>
    <w:p w14:paraId="7E9354F1" w14:textId="77777777" w:rsidR="005D4E98" w:rsidRDefault="005B7C6E">
      <w:pPr>
        <w:pStyle w:val="Textoindependiente"/>
        <w:spacing w:before="24"/>
        <w:ind w:left="1681" w:right="163"/>
        <w:jc w:val="both"/>
      </w:pPr>
      <w:r>
        <w:t>10.</w:t>
      </w:r>
      <w:r>
        <w:rPr>
          <w:spacing w:val="1"/>
        </w:rPr>
        <w:t xml:space="preserve"> </w:t>
      </w:r>
      <w:r>
        <w:t>El</w:t>
      </w:r>
      <w:r>
        <w:rPr>
          <w:spacing w:val="1"/>
        </w:rPr>
        <w:t xml:space="preserve"> </w:t>
      </w:r>
      <w:r>
        <w:t>de</w:t>
      </w:r>
      <w:r>
        <w:rPr>
          <w:spacing w:val="1"/>
        </w:rPr>
        <w:t xml:space="preserve"> </w:t>
      </w:r>
      <w:r>
        <w:t>sumas</w:t>
      </w:r>
      <w:r>
        <w:rPr>
          <w:spacing w:val="1"/>
        </w:rPr>
        <w:t xml:space="preserve"> </w:t>
      </w:r>
      <w:r>
        <w:t>de</w:t>
      </w:r>
      <w:r>
        <w:rPr>
          <w:spacing w:val="1"/>
        </w:rPr>
        <w:t xml:space="preserve"> </w:t>
      </w:r>
      <w:r>
        <w:t>dinero</w:t>
      </w:r>
      <w:r>
        <w:rPr>
          <w:spacing w:val="1"/>
        </w:rPr>
        <w:t xml:space="preserve"> </w:t>
      </w:r>
      <w:r>
        <w:t>depositadas</w:t>
      </w:r>
      <w:r>
        <w:rPr>
          <w:spacing w:val="1"/>
        </w:rPr>
        <w:t xml:space="preserve"> </w:t>
      </w:r>
      <w:r>
        <w:t>en</w:t>
      </w:r>
      <w:r>
        <w:rPr>
          <w:spacing w:val="1"/>
        </w:rPr>
        <w:t xml:space="preserve"> </w:t>
      </w:r>
      <w:r>
        <w:t>establecimientos</w:t>
      </w:r>
      <w:r>
        <w:rPr>
          <w:spacing w:val="1"/>
        </w:rPr>
        <w:t xml:space="preserve"> </w:t>
      </w:r>
      <w:r>
        <w:t>bancarios</w:t>
      </w:r>
      <w:r>
        <w:rPr>
          <w:spacing w:val="1"/>
        </w:rPr>
        <w:t xml:space="preserve"> </w:t>
      </w:r>
      <w:r>
        <w:t>y</w:t>
      </w:r>
      <w:r>
        <w:rPr>
          <w:spacing w:val="1"/>
        </w:rPr>
        <w:t xml:space="preserve"> </w:t>
      </w:r>
      <w:r>
        <w:t>similares,</w:t>
      </w:r>
      <w:r>
        <w:rPr>
          <w:spacing w:val="-5"/>
        </w:rPr>
        <w:t xml:space="preserve"> </w:t>
      </w:r>
      <w:r>
        <w:t>se</w:t>
      </w:r>
      <w:r>
        <w:rPr>
          <w:spacing w:val="-6"/>
        </w:rPr>
        <w:t xml:space="preserve"> </w:t>
      </w:r>
      <w:r>
        <w:t>comunicará</w:t>
      </w:r>
      <w:r>
        <w:rPr>
          <w:spacing w:val="-5"/>
        </w:rPr>
        <w:t xml:space="preserve"> </w:t>
      </w:r>
      <w:r>
        <w:t>a</w:t>
      </w:r>
      <w:r>
        <w:rPr>
          <w:spacing w:val="-6"/>
        </w:rPr>
        <w:t xml:space="preserve"> </w:t>
      </w:r>
      <w:r>
        <w:t>la</w:t>
      </w:r>
      <w:r>
        <w:rPr>
          <w:spacing w:val="-6"/>
        </w:rPr>
        <w:t xml:space="preserve"> </w:t>
      </w:r>
      <w:r>
        <w:t>correspondiente</w:t>
      </w:r>
      <w:r>
        <w:rPr>
          <w:spacing w:val="-5"/>
        </w:rPr>
        <w:t xml:space="preserve"> </w:t>
      </w:r>
      <w:r>
        <w:t>entidad</w:t>
      </w:r>
      <w:r>
        <w:rPr>
          <w:spacing w:val="-3"/>
        </w:rPr>
        <w:t xml:space="preserve"> </w:t>
      </w:r>
      <w:r>
        <w:t>como</w:t>
      </w:r>
      <w:r>
        <w:rPr>
          <w:spacing w:val="-6"/>
        </w:rPr>
        <w:t xml:space="preserve"> </w:t>
      </w:r>
      <w:r>
        <w:t>lo</w:t>
      </w:r>
      <w:r>
        <w:rPr>
          <w:spacing w:val="-6"/>
        </w:rPr>
        <w:t xml:space="preserve"> </w:t>
      </w:r>
      <w:r>
        <w:t>dispone</w:t>
      </w:r>
      <w:r>
        <w:rPr>
          <w:spacing w:val="-6"/>
        </w:rPr>
        <w:t xml:space="preserve"> </w:t>
      </w:r>
      <w:r>
        <w:t>el</w:t>
      </w:r>
      <w:r>
        <w:rPr>
          <w:spacing w:val="-4"/>
        </w:rPr>
        <w:t xml:space="preserve"> </w:t>
      </w:r>
      <w:r>
        <w:t>inciso</w:t>
      </w:r>
      <w:r>
        <w:rPr>
          <w:spacing w:val="-53"/>
        </w:rPr>
        <w:t xml:space="preserve"> </w:t>
      </w:r>
      <w:r>
        <w:t>primero del numeral 4</w:t>
      </w:r>
      <w:r>
        <w:rPr>
          <w:position w:val="6"/>
          <w:sz w:val="13"/>
        </w:rPr>
        <w:t>15</w:t>
      </w:r>
      <w:r>
        <w:rPr>
          <w:spacing w:val="1"/>
          <w:position w:val="6"/>
          <w:sz w:val="13"/>
        </w:rPr>
        <w:t xml:space="preserve"> </w:t>
      </w:r>
      <w:r>
        <w:t>debiéndose señalar la cuantía máxima de la medida,</w:t>
      </w:r>
      <w:r>
        <w:rPr>
          <w:spacing w:val="1"/>
        </w:rPr>
        <w:t xml:space="preserve"> </w:t>
      </w:r>
      <w:r>
        <w:t xml:space="preserve">que </w:t>
      </w:r>
      <w:r>
        <w:rPr>
          <w:b/>
        </w:rPr>
        <w:t>no podrá exceder del valor del crédito y las costas más un cincuenta</w:t>
      </w:r>
      <w:r>
        <w:rPr>
          <w:b/>
          <w:spacing w:val="1"/>
        </w:rPr>
        <w:t xml:space="preserve"> </w:t>
      </w:r>
      <w:r>
        <w:rPr>
          <w:b/>
        </w:rPr>
        <w:t>por</w:t>
      </w:r>
      <w:r>
        <w:rPr>
          <w:b/>
          <w:spacing w:val="-6"/>
        </w:rPr>
        <w:t xml:space="preserve"> </w:t>
      </w:r>
      <w:r>
        <w:rPr>
          <w:b/>
        </w:rPr>
        <w:t>ciento</w:t>
      </w:r>
      <w:r>
        <w:rPr>
          <w:b/>
          <w:spacing w:val="-5"/>
        </w:rPr>
        <w:t xml:space="preserve"> </w:t>
      </w:r>
      <w:r>
        <w:rPr>
          <w:b/>
        </w:rPr>
        <w:t>(50%).</w:t>
      </w:r>
      <w:r>
        <w:rPr>
          <w:b/>
          <w:spacing w:val="-1"/>
        </w:rPr>
        <w:t xml:space="preserve"> </w:t>
      </w:r>
      <w:r>
        <w:t>Aquellos</w:t>
      </w:r>
      <w:r>
        <w:rPr>
          <w:spacing w:val="-2"/>
        </w:rPr>
        <w:t xml:space="preserve"> </w:t>
      </w:r>
      <w:r>
        <w:t>deberán</w:t>
      </w:r>
      <w:r>
        <w:rPr>
          <w:spacing w:val="-5"/>
        </w:rPr>
        <w:t xml:space="preserve"> </w:t>
      </w:r>
      <w:r>
        <w:t>constituir</w:t>
      </w:r>
      <w:r>
        <w:rPr>
          <w:spacing w:val="-5"/>
        </w:rPr>
        <w:t xml:space="preserve"> </w:t>
      </w:r>
      <w:r>
        <w:t>certificado</w:t>
      </w:r>
      <w:r>
        <w:rPr>
          <w:spacing w:val="-5"/>
        </w:rPr>
        <w:t xml:space="preserve"> </w:t>
      </w:r>
      <w:r>
        <w:t>del</w:t>
      </w:r>
      <w:r>
        <w:rPr>
          <w:spacing w:val="-4"/>
        </w:rPr>
        <w:t xml:space="preserve"> </w:t>
      </w:r>
      <w:r>
        <w:t>depósito</w:t>
      </w:r>
      <w:r>
        <w:rPr>
          <w:spacing w:val="-6"/>
        </w:rPr>
        <w:t xml:space="preserve"> </w:t>
      </w:r>
      <w:r>
        <w:t>y</w:t>
      </w:r>
      <w:r>
        <w:rPr>
          <w:spacing w:val="-4"/>
        </w:rPr>
        <w:t xml:space="preserve"> </w:t>
      </w:r>
      <w:r>
        <w:t>ponerlo</w:t>
      </w:r>
      <w:r>
        <w:rPr>
          <w:spacing w:val="-54"/>
        </w:rPr>
        <w:t xml:space="preserve"> </w:t>
      </w:r>
      <w:r>
        <w:t>a disposición del juez dentro de los tres (3) días siguientes al recibo de la</w:t>
      </w:r>
      <w:r>
        <w:rPr>
          <w:spacing w:val="1"/>
        </w:rPr>
        <w:t xml:space="preserve"> </w:t>
      </w:r>
      <w:r>
        <w:t>comunicación;</w:t>
      </w:r>
      <w:r>
        <w:rPr>
          <w:spacing w:val="-2"/>
        </w:rPr>
        <w:t xml:space="preserve"> </w:t>
      </w:r>
      <w:r>
        <w:t>con la</w:t>
      </w:r>
      <w:r>
        <w:rPr>
          <w:spacing w:val="-2"/>
        </w:rPr>
        <w:t xml:space="preserve"> </w:t>
      </w:r>
      <w:r>
        <w:t>recepción</w:t>
      </w:r>
      <w:r>
        <w:rPr>
          <w:spacing w:val="-2"/>
        </w:rPr>
        <w:t xml:space="preserve"> </w:t>
      </w:r>
      <w:r>
        <w:t>del oficio</w:t>
      </w:r>
      <w:r>
        <w:rPr>
          <w:spacing w:val="-2"/>
        </w:rPr>
        <w:t xml:space="preserve"> </w:t>
      </w:r>
      <w:r>
        <w:t>queda</w:t>
      </w:r>
      <w:r>
        <w:rPr>
          <w:spacing w:val="-2"/>
        </w:rPr>
        <w:t xml:space="preserve"> </w:t>
      </w:r>
      <w:r>
        <w:t>consumado el embargo".</w:t>
      </w:r>
    </w:p>
    <w:p w14:paraId="752EAB91" w14:textId="77777777" w:rsidR="005D4E98" w:rsidRDefault="00865804">
      <w:pPr>
        <w:pStyle w:val="Textoindependiente"/>
        <w:spacing w:before="6"/>
        <w:rPr>
          <w:sz w:val="15"/>
        </w:rPr>
      </w:pPr>
      <w:r>
        <w:pict w14:anchorId="28DE145D">
          <v:rect id="_x0000_s1027" style="position:absolute;margin-left:113.4pt;margin-top:10.85pt;width:2in;height:.6pt;z-index:-15725056;mso-wrap-distance-left:0;mso-wrap-distance-right:0;mso-position-horizontal-relative:page" fillcolor="black" stroked="f">
            <w10:wrap type="topAndBottom" anchorx="page"/>
          </v:rect>
        </w:pict>
      </w:r>
    </w:p>
    <w:p w14:paraId="1A78C9FF" w14:textId="77777777" w:rsidR="005D4E98" w:rsidRDefault="005B7C6E">
      <w:pPr>
        <w:spacing w:before="75"/>
        <w:ind w:left="548" w:right="110"/>
        <w:jc w:val="both"/>
        <w:rPr>
          <w:i/>
          <w:sz w:val="16"/>
        </w:rPr>
      </w:pPr>
      <w:r>
        <w:rPr>
          <w:b/>
          <w:sz w:val="16"/>
          <w:vertAlign w:val="superscript"/>
        </w:rPr>
        <w:t>15</w:t>
      </w:r>
      <w:r>
        <w:rPr>
          <w:b/>
          <w:sz w:val="16"/>
        </w:rPr>
        <w:t xml:space="preserve"> </w:t>
      </w:r>
      <w:r>
        <w:rPr>
          <w:b/>
          <w:i/>
          <w:sz w:val="16"/>
        </w:rPr>
        <w:t>"</w:t>
      </w:r>
      <w:r>
        <w:rPr>
          <w:i/>
          <w:sz w:val="16"/>
        </w:rPr>
        <w:t>4. El de un crédito u otro derecho semejante se perfeccionará con la notificación al deudor mediante entrega del</w:t>
      </w:r>
      <w:r>
        <w:rPr>
          <w:i/>
          <w:spacing w:val="1"/>
          <w:sz w:val="16"/>
        </w:rPr>
        <w:t xml:space="preserve"> </w:t>
      </w:r>
      <w:r>
        <w:rPr>
          <w:i/>
          <w:sz w:val="16"/>
        </w:rPr>
        <w:t>correspondiente oficio, en el que se le prevendrá que para hacer el pago deberá constituir certificado de depósito a</w:t>
      </w:r>
      <w:r>
        <w:rPr>
          <w:i/>
          <w:spacing w:val="1"/>
          <w:sz w:val="16"/>
        </w:rPr>
        <w:t xml:space="preserve"> </w:t>
      </w:r>
      <w:r>
        <w:rPr>
          <w:i/>
          <w:sz w:val="16"/>
        </w:rPr>
        <w:t>órdenes del juzgado. Si el deudor se negare a firmar el recibo del oficio, lo hará por él cualquiera persona que</w:t>
      </w:r>
      <w:r>
        <w:rPr>
          <w:i/>
          <w:spacing w:val="1"/>
          <w:sz w:val="16"/>
        </w:rPr>
        <w:t xml:space="preserve"> </w:t>
      </w:r>
      <w:r>
        <w:rPr>
          <w:i/>
          <w:sz w:val="16"/>
        </w:rPr>
        <w:t>presencie</w:t>
      </w:r>
      <w:r>
        <w:rPr>
          <w:i/>
          <w:spacing w:val="-1"/>
          <w:sz w:val="16"/>
        </w:rPr>
        <w:t xml:space="preserve"> </w:t>
      </w:r>
      <w:r>
        <w:rPr>
          <w:i/>
          <w:sz w:val="16"/>
        </w:rPr>
        <w:t>el</w:t>
      </w:r>
      <w:r>
        <w:rPr>
          <w:i/>
          <w:spacing w:val="-2"/>
          <w:sz w:val="16"/>
        </w:rPr>
        <w:t xml:space="preserve"> </w:t>
      </w:r>
      <w:r>
        <w:rPr>
          <w:i/>
          <w:sz w:val="16"/>
        </w:rPr>
        <w:t>hecho</w:t>
      </w:r>
      <w:r>
        <w:rPr>
          <w:i/>
          <w:spacing w:val="-2"/>
          <w:sz w:val="16"/>
        </w:rPr>
        <w:t xml:space="preserve"> </w:t>
      </w:r>
      <w:r>
        <w:rPr>
          <w:i/>
          <w:sz w:val="16"/>
        </w:rPr>
        <w:t>"</w:t>
      </w:r>
    </w:p>
    <w:p w14:paraId="26E9F9E7" w14:textId="77777777" w:rsidR="005D4E98" w:rsidRDefault="005D4E98">
      <w:pPr>
        <w:jc w:val="both"/>
        <w:rPr>
          <w:sz w:val="16"/>
        </w:rPr>
        <w:sectPr w:rsidR="005D4E98">
          <w:pgSz w:w="12250" w:h="18730"/>
          <w:pgMar w:top="1900" w:right="1640" w:bottom="1200" w:left="1720" w:header="994" w:footer="1005" w:gutter="0"/>
          <w:cols w:space="720"/>
        </w:sectPr>
      </w:pPr>
    </w:p>
    <w:p w14:paraId="7924EA95" w14:textId="77777777" w:rsidR="005D4E98" w:rsidRDefault="005D4E98">
      <w:pPr>
        <w:pStyle w:val="Textoindependiente"/>
        <w:spacing w:before="9"/>
        <w:rPr>
          <w:sz w:val="9"/>
        </w:rPr>
      </w:pPr>
    </w:p>
    <w:p w14:paraId="184843E7" w14:textId="77777777" w:rsidR="005D4E98" w:rsidRDefault="005B7C6E">
      <w:pPr>
        <w:pStyle w:val="Textoindependiente"/>
        <w:spacing w:before="93"/>
        <w:ind w:left="1681" w:right="115"/>
        <w:jc w:val="both"/>
      </w:pPr>
      <w:r>
        <w:t>Aunado a ello, en sentencia del 25 de marzo de 2021, la Sección Quinta del</w:t>
      </w:r>
      <w:r>
        <w:rPr>
          <w:spacing w:val="1"/>
        </w:rPr>
        <w:t xml:space="preserve"> </w:t>
      </w:r>
      <w:r>
        <w:rPr>
          <w:w w:val="95"/>
        </w:rPr>
        <w:t>Consejo de Estado</w:t>
      </w:r>
      <w:r>
        <w:rPr>
          <w:w w:val="95"/>
          <w:position w:val="6"/>
          <w:sz w:val="13"/>
        </w:rPr>
        <w:t>16</w:t>
      </w:r>
      <w:r>
        <w:rPr>
          <w:w w:val="95"/>
        </w:rPr>
        <w:t>, al definir una acción de tutela presentada contra el Juzgado</w:t>
      </w:r>
      <w:r>
        <w:rPr>
          <w:spacing w:val="1"/>
          <w:w w:val="95"/>
        </w:rPr>
        <w:t xml:space="preserve"> </w:t>
      </w:r>
      <w:r>
        <w:t>Cuarto Administrativo del Circuito Judicial de Valledupar que negó una medida</w:t>
      </w:r>
      <w:r>
        <w:rPr>
          <w:spacing w:val="1"/>
        </w:rPr>
        <w:t xml:space="preserve"> </w:t>
      </w:r>
      <w:r>
        <w:t>cautelar, tuteló los derechos al debido proceso y al acceso a la administración</w:t>
      </w:r>
      <w:r>
        <w:rPr>
          <w:spacing w:val="1"/>
        </w:rPr>
        <w:t xml:space="preserve"> </w:t>
      </w:r>
      <w:r>
        <w:t>de</w:t>
      </w:r>
      <w:r>
        <w:rPr>
          <w:spacing w:val="1"/>
        </w:rPr>
        <w:t xml:space="preserve"> </w:t>
      </w:r>
      <w:r>
        <w:t>justicia,</w:t>
      </w:r>
      <w:r>
        <w:rPr>
          <w:spacing w:val="1"/>
        </w:rPr>
        <w:t xml:space="preserve"> </w:t>
      </w:r>
      <w:r>
        <w:t>ordenando</w:t>
      </w:r>
      <w:r>
        <w:rPr>
          <w:spacing w:val="1"/>
        </w:rPr>
        <w:t xml:space="preserve"> </w:t>
      </w:r>
      <w:r>
        <w:t>proveer</w:t>
      </w:r>
      <w:r>
        <w:rPr>
          <w:spacing w:val="1"/>
        </w:rPr>
        <w:t xml:space="preserve"> </w:t>
      </w:r>
      <w:r>
        <w:t>sobre</w:t>
      </w:r>
      <w:r>
        <w:rPr>
          <w:spacing w:val="1"/>
        </w:rPr>
        <w:t xml:space="preserve"> </w:t>
      </w:r>
      <w:r>
        <w:t>la</w:t>
      </w:r>
      <w:r>
        <w:rPr>
          <w:spacing w:val="1"/>
        </w:rPr>
        <w:t xml:space="preserve"> </w:t>
      </w:r>
      <w:r>
        <w:t>medida</w:t>
      </w:r>
      <w:r>
        <w:rPr>
          <w:spacing w:val="1"/>
        </w:rPr>
        <w:t xml:space="preserve"> </w:t>
      </w:r>
      <w:r>
        <w:t>cautelar,</w:t>
      </w:r>
      <w:r>
        <w:rPr>
          <w:spacing w:val="1"/>
        </w:rPr>
        <w:t xml:space="preserve"> </w:t>
      </w:r>
      <w:r>
        <w:t>resaltándose</w:t>
      </w:r>
      <w:r>
        <w:rPr>
          <w:spacing w:val="1"/>
        </w:rPr>
        <w:t xml:space="preserve"> </w:t>
      </w:r>
      <w:r>
        <w:t>los</w:t>
      </w:r>
      <w:r>
        <w:rPr>
          <w:spacing w:val="1"/>
        </w:rPr>
        <w:t xml:space="preserve"> </w:t>
      </w:r>
      <w:r>
        <w:t>siguientes</w:t>
      </w:r>
      <w:r>
        <w:rPr>
          <w:spacing w:val="-1"/>
        </w:rPr>
        <w:t xml:space="preserve"> </w:t>
      </w:r>
      <w:r>
        <w:t>apartes:</w:t>
      </w:r>
    </w:p>
    <w:p w14:paraId="2761AC71" w14:textId="77777777" w:rsidR="005D4E98" w:rsidRDefault="005D4E98">
      <w:pPr>
        <w:pStyle w:val="Textoindependiente"/>
        <w:spacing w:before="1"/>
      </w:pPr>
    </w:p>
    <w:p w14:paraId="69213561" w14:textId="77777777" w:rsidR="005D4E98" w:rsidRDefault="005B7C6E">
      <w:pPr>
        <w:pStyle w:val="Textoindependiente"/>
        <w:ind w:left="1681" w:right="116"/>
        <w:jc w:val="both"/>
      </w:pPr>
      <w:r>
        <w:t>“(…) la jurisprudencia también ha aclarado que el principio de inembargabilidad</w:t>
      </w:r>
      <w:r>
        <w:rPr>
          <w:spacing w:val="1"/>
        </w:rPr>
        <w:t xml:space="preserve"> </w:t>
      </w:r>
      <w:r>
        <w:t>no es absoluto, sino que debe conciliarse con los demás valores, principios y</w:t>
      </w:r>
      <w:r>
        <w:rPr>
          <w:spacing w:val="1"/>
        </w:rPr>
        <w:t xml:space="preserve"> </w:t>
      </w:r>
      <w:r>
        <w:t>derechos</w:t>
      </w:r>
      <w:r>
        <w:rPr>
          <w:spacing w:val="1"/>
        </w:rPr>
        <w:t xml:space="preserve"> </w:t>
      </w:r>
      <w:r>
        <w:t>reconocidos</w:t>
      </w:r>
      <w:r>
        <w:rPr>
          <w:spacing w:val="1"/>
        </w:rPr>
        <w:t xml:space="preserve"> </w:t>
      </w:r>
      <w:r>
        <w:t>en</w:t>
      </w:r>
      <w:r>
        <w:rPr>
          <w:spacing w:val="1"/>
        </w:rPr>
        <w:t xml:space="preserve"> </w:t>
      </w:r>
      <w:r>
        <w:t>la Carta</w:t>
      </w:r>
      <w:r>
        <w:rPr>
          <w:spacing w:val="1"/>
        </w:rPr>
        <w:t xml:space="preserve"> </w:t>
      </w:r>
      <w:r>
        <w:t>Política. En esa</w:t>
      </w:r>
      <w:r>
        <w:rPr>
          <w:spacing w:val="1"/>
        </w:rPr>
        <w:t xml:space="preserve"> </w:t>
      </w:r>
      <w:r>
        <w:t>medida, la facultad del</w:t>
      </w:r>
      <w:r>
        <w:rPr>
          <w:spacing w:val="1"/>
        </w:rPr>
        <w:t xml:space="preserve"> </w:t>
      </w:r>
      <w:r>
        <w:rPr>
          <w:spacing w:val="-1"/>
        </w:rPr>
        <w:t>legislador</w:t>
      </w:r>
      <w:r>
        <w:rPr>
          <w:spacing w:val="-12"/>
        </w:rPr>
        <w:t xml:space="preserve"> </w:t>
      </w:r>
      <w:r>
        <w:rPr>
          <w:spacing w:val="-1"/>
        </w:rPr>
        <w:t>debe</w:t>
      </w:r>
      <w:r>
        <w:rPr>
          <w:spacing w:val="-11"/>
        </w:rPr>
        <w:t xml:space="preserve"> </w:t>
      </w:r>
      <w:r>
        <w:rPr>
          <w:spacing w:val="-1"/>
        </w:rPr>
        <w:t>ejercerse</w:t>
      </w:r>
      <w:r>
        <w:rPr>
          <w:spacing w:val="-13"/>
        </w:rPr>
        <w:t xml:space="preserve"> </w:t>
      </w:r>
      <w:r>
        <w:rPr>
          <w:spacing w:val="-1"/>
        </w:rPr>
        <w:t>dentro</w:t>
      </w:r>
      <w:r>
        <w:rPr>
          <w:spacing w:val="-11"/>
        </w:rPr>
        <w:t xml:space="preserve"> </w:t>
      </w:r>
      <w:r>
        <w:t>de</w:t>
      </w:r>
      <w:r>
        <w:rPr>
          <w:spacing w:val="-11"/>
        </w:rPr>
        <w:t xml:space="preserve"> </w:t>
      </w:r>
      <w:r>
        <w:t>los</w:t>
      </w:r>
      <w:r>
        <w:rPr>
          <w:spacing w:val="-10"/>
        </w:rPr>
        <w:t xml:space="preserve"> </w:t>
      </w:r>
      <w:r>
        <w:t>límites</w:t>
      </w:r>
      <w:r>
        <w:rPr>
          <w:spacing w:val="-10"/>
        </w:rPr>
        <w:t xml:space="preserve"> </w:t>
      </w:r>
      <w:r>
        <w:t>trazados</w:t>
      </w:r>
      <w:r>
        <w:rPr>
          <w:spacing w:val="-10"/>
        </w:rPr>
        <w:t xml:space="preserve"> </w:t>
      </w:r>
      <w:r>
        <w:t>por</w:t>
      </w:r>
      <w:r>
        <w:rPr>
          <w:spacing w:val="-9"/>
        </w:rPr>
        <w:t xml:space="preserve"> </w:t>
      </w:r>
      <w:r>
        <w:t>la</w:t>
      </w:r>
      <w:r>
        <w:rPr>
          <w:spacing w:val="-11"/>
        </w:rPr>
        <w:t xml:space="preserve"> </w:t>
      </w:r>
      <w:r>
        <w:t>Constitución,</w:t>
      </w:r>
      <w:r>
        <w:rPr>
          <w:spacing w:val="-13"/>
        </w:rPr>
        <w:t xml:space="preserve"> </w:t>
      </w:r>
      <w:r>
        <w:t>como</w:t>
      </w:r>
      <w:r>
        <w:rPr>
          <w:spacing w:val="-53"/>
        </w:rPr>
        <w:t xml:space="preserve"> </w:t>
      </w:r>
      <w:r>
        <w:t>el reconocimiento de la dignidad humana, los principios de efectividad de los</w:t>
      </w:r>
      <w:r>
        <w:rPr>
          <w:spacing w:val="1"/>
        </w:rPr>
        <w:t xml:space="preserve"> </w:t>
      </w:r>
      <w:r>
        <w:rPr>
          <w:w w:val="95"/>
        </w:rPr>
        <w:t>derechos</w:t>
      </w:r>
      <w:r>
        <w:rPr>
          <w:spacing w:val="11"/>
          <w:w w:val="95"/>
        </w:rPr>
        <w:t xml:space="preserve"> </w:t>
      </w:r>
      <w:r>
        <w:rPr>
          <w:w w:val="95"/>
        </w:rPr>
        <w:t>y</w:t>
      </w:r>
      <w:r>
        <w:rPr>
          <w:spacing w:val="12"/>
          <w:w w:val="95"/>
        </w:rPr>
        <w:t xml:space="preserve"> </w:t>
      </w:r>
      <w:r>
        <w:rPr>
          <w:w w:val="95"/>
        </w:rPr>
        <w:t>de</w:t>
      </w:r>
      <w:r>
        <w:rPr>
          <w:spacing w:val="8"/>
          <w:w w:val="95"/>
        </w:rPr>
        <w:t xml:space="preserve"> </w:t>
      </w:r>
      <w:r>
        <w:rPr>
          <w:w w:val="95"/>
        </w:rPr>
        <w:t>seguridad</w:t>
      </w:r>
      <w:r>
        <w:rPr>
          <w:spacing w:val="13"/>
          <w:w w:val="95"/>
        </w:rPr>
        <w:t xml:space="preserve"> </w:t>
      </w:r>
      <w:r>
        <w:rPr>
          <w:w w:val="95"/>
        </w:rPr>
        <w:t>jurídica,</w:t>
      </w:r>
      <w:r>
        <w:rPr>
          <w:spacing w:val="13"/>
          <w:w w:val="95"/>
        </w:rPr>
        <w:t xml:space="preserve"> </w:t>
      </w:r>
      <w:r>
        <w:rPr>
          <w:w w:val="95"/>
        </w:rPr>
        <w:t>el</w:t>
      </w:r>
      <w:r>
        <w:rPr>
          <w:spacing w:val="9"/>
          <w:w w:val="95"/>
        </w:rPr>
        <w:t xml:space="preserve"> </w:t>
      </w:r>
      <w:r>
        <w:rPr>
          <w:w w:val="95"/>
        </w:rPr>
        <w:t>derecho</w:t>
      </w:r>
      <w:r>
        <w:rPr>
          <w:spacing w:val="13"/>
          <w:w w:val="95"/>
        </w:rPr>
        <w:t xml:space="preserve"> </w:t>
      </w:r>
      <w:r>
        <w:rPr>
          <w:w w:val="95"/>
        </w:rPr>
        <w:t>a</w:t>
      </w:r>
      <w:r>
        <w:rPr>
          <w:spacing w:val="10"/>
          <w:w w:val="95"/>
        </w:rPr>
        <w:t xml:space="preserve"> </w:t>
      </w:r>
      <w:r>
        <w:rPr>
          <w:w w:val="95"/>
        </w:rPr>
        <w:t>la</w:t>
      </w:r>
      <w:r>
        <w:rPr>
          <w:spacing w:val="10"/>
          <w:w w:val="95"/>
        </w:rPr>
        <w:t xml:space="preserve"> </w:t>
      </w:r>
      <w:r>
        <w:rPr>
          <w:w w:val="95"/>
        </w:rPr>
        <w:t>propiedad,</w:t>
      </w:r>
      <w:r>
        <w:rPr>
          <w:spacing w:val="13"/>
          <w:w w:val="95"/>
        </w:rPr>
        <w:t xml:space="preserve"> </w:t>
      </w:r>
      <w:r>
        <w:rPr>
          <w:w w:val="95"/>
        </w:rPr>
        <w:t>el</w:t>
      </w:r>
      <w:r>
        <w:rPr>
          <w:spacing w:val="8"/>
          <w:w w:val="95"/>
        </w:rPr>
        <w:t xml:space="preserve"> </w:t>
      </w:r>
      <w:r>
        <w:rPr>
          <w:w w:val="95"/>
        </w:rPr>
        <w:t>acceso</w:t>
      </w:r>
      <w:r>
        <w:rPr>
          <w:spacing w:val="14"/>
          <w:w w:val="95"/>
        </w:rPr>
        <w:t xml:space="preserve"> </w:t>
      </w:r>
      <w:r>
        <w:rPr>
          <w:w w:val="95"/>
        </w:rPr>
        <w:t>a</w:t>
      </w:r>
      <w:r>
        <w:rPr>
          <w:spacing w:val="10"/>
          <w:w w:val="95"/>
        </w:rPr>
        <w:t xml:space="preserve"> </w:t>
      </w:r>
      <w:r>
        <w:rPr>
          <w:w w:val="95"/>
        </w:rPr>
        <w:t>la</w:t>
      </w:r>
      <w:r>
        <w:rPr>
          <w:spacing w:val="13"/>
          <w:w w:val="95"/>
        </w:rPr>
        <w:t xml:space="preserve"> </w:t>
      </w:r>
      <w:r>
        <w:rPr>
          <w:w w:val="95"/>
        </w:rPr>
        <w:t>justicia</w:t>
      </w:r>
      <w:r>
        <w:rPr>
          <w:spacing w:val="-51"/>
          <w:w w:val="95"/>
        </w:rPr>
        <w:t xml:space="preserve"> </w:t>
      </w:r>
      <w:r>
        <w:t>y</w:t>
      </w:r>
      <w:r>
        <w:rPr>
          <w:spacing w:val="-1"/>
        </w:rPr>
        <w:t xml:space="preserve"> </w:t>
      </w:r>
      <w:r>
        <w:t>la</w:t>
      </w:r>
      <w:r>
        <w:rPr>
          <w:spacing w:val="-2"/>
        </w:rPr>
        <w:t xml:space="preserve"> </w:t>
      </w:r>
      <w:r>
        <w:t>necesidad</w:t>
      </w:r>
      <w:r>
        <w:rPr>
          <w:spacing w:val="-1"/>
        </w:rPr>
        <w:t xml:space="preserve"> </w:t>
      </w:r>
      <w:r>
        <w:t>de</w:t>
      </w:r>
      <w:r>
        <w:rPr>
          <w:spacing w:val="-2"/>
        </w:rPr>
        <w:t xml:space="preserve"> </w:t>
      </w:r>
      <w:r>
        <w:t>asegurar</w:t>
      </w:r>
      <w:r>
        <w:rPr>
          <w:spacing w:val="1"/>
        </w:rPr>
        <w:t xml:space="preserve"> </w:t>
      </w:r>
      <w:r>
        <w:t>la</w:t>
      </w:r>
      <w:r>
        <w:rPr>
          <w:spacing w:val="-1"/>
        </w:rPr>
        <w:t xml:space="preserve"> </w:t>
      </w:r>
      <w:r>
        <w:t>vigencia</w:t>
      </w:r>
      <w:r>
        <w:rPr>
          <w:spacing w:val="-2"/>
        </w:rPr>
        <w:t xml:space="preserve"> </w:t>
      </w:r>
      <w:r>
        <w:t>de</w:t>
      </w:r>
      <w:r>
        <w:rPr>
          <w:spacing w:val="-2"/>
        </w:rPr>
        <w:t xml:space="preserve"> </w:t>
      </w:r>
      <w:r>
        <w:t>un</w:t>
      </w:r>
      <w:r>
        <w:rPr>
          <w:spacing w:val="-1"/>
        </w:rPr>
        <w:t xml:space="preserve"> </w:t>
      </w:r>
      <w:r>
        <w:t>orden justo,</w:t>
      </w:r>
      <w:r>
        <w:rPr>
          <w:spacing w:val="-1"/>
        </w:rPr>
        <w:t xml:space="preserve"> </w:t>
      </w:r>
      <w:r>
        <w:t>entre</w:t>
      </w:r>
      <w:r>
        <w:rPr>
          <w:spacing w:val="-2"/>
        </w:rPr>
        <w:t xml:space="preserve"> </w:t>
      </w:r>
      <w:r>
        <w:t>otros.</w:t>
      </w:r>
    </w:p>
    <w:p w14:paraId="3A09AB45" w14:textId="77777777" w:rsidR="005D4E98" w:rsidRDefault="005D4E98">
      <w:pPr>
        <w:pStyle w:val="Textoindependiente"/>
        <w:spacing w:before="10"/>
        <w:rPr>
          <w:sz w:val="19"/>
        </w:rPr>
      </w:pPr>
    </w:p>
    <w:p w14:paraId="1FFC5886" w14:textId="77777777" w:rsidR="005D4E98" w:rsidRDefault="005B7C6E">
      <w:pPr>
        <w:pStyle w:val="Prrafodelista"/>
        <w:numPr>
          <w:ilvl w:val="0"/>
          <w:numId w:val="1"/>
        </w:numPr>
        <w:tabs>
          <w:tab w:val="left" w:pos="2053"/>
        </w:tabs>
        <w:spacing w:before="1"/>
        <w:ind w:right="110" w:firstLine="0"/>
        <w:jc w:val="both"/>
        <w:rPr>
          <w:rFonts w:ascii="Arial" w:hAnsi="Arial"/>
          <w:i/>
          <w:sz w:val="20"/>
        </w:rPr>
      </w:pPr>
      <w:r>
        <w:rPr>
          <w:rFonts w:ascii="Arial" w:hAnsi="Arial"/>
          <w:i/>
          <w:sz w:val="20"/>
        </w:rPr>
        <w:t>Siendo ello así ha precisado que, el legislador ha adoptado como regla</w:t>
      </w:r>
      <w:r>
        <w:rPr>
          <w:rFonts w:ascii="Arial" w:hAnsi="Arial"/>
          <w:i/>
          <w:spacing w:val="1"/>
          <w:sz w:val="20"/>
        </w:rPr>
        <w:t xml:space="preserve"> </w:t>
      </w:r>
      <w:r>
        <w:rPr>
          <w:rFonts w:ascii="Arial" w:hAnsi="Arial"/>
          <w:i/>
          <w:sz w:val="20"/>
        </w:rPr>
        <w:t>general</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inembargabilidad</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recursos</w:t>
      </w:r>
      <w:r>
        <w:rPr>
          <w:rFonts w:ascii="Arial" w:hAnsi="Arial"/>
          <w:i/>
          <w:spacing w:val="1"/>
          <w:sz w:val="20"/>
        </w:rPr>
        <w:t xml:space="preserve"> </w:t>
      </w:r>
      <w:r>
        <w:rPr>
          <w:rFonts w:ascii="Arial" w:hAnsi="Arial"/>
          <w:i/>
          <w:sz w:val="20"/>
        </w:rPr>
        <w:t>públicos</w:t>
      </w:r>
      <w:r>
        <w:rPr>
          <w:rFonts w:ascii="Arial" w:hAnsi="Arial"/>
          <w:i/>
          <w:spacing w:val="1"/>
          <w:sz w:val="20"/>
        </w:rPr>
        <w:t xml:space="preserve"> </w:t>
      </w:r>
      <w:r>
        <w:rPr>
          <w:rFonts w:ascii="Arial" w:hAnsi="Arial"/>
          <w:i/>
          <w:sz w:val="20"/>
        </w:rPr>
        <w:t>consagrados</w:t>
      </w:r>
      <w:r>
        <w:rPr>
          <w:rFonts w:ascii="Arial" w:hAnsi="Arial"/>
          <w:i/>
          <w:spacing w:val="1"/>
          <w:sz w:val="20"/>
        </w:rPr>
        <w:t xml:space="preserve"> </w:t>
      </w:r>
      <w:r>
        <w:rPr>
          <w:rFonts w:ascii="Arial" w:hAnsi="Arial"/>
          <w:i/>
          <w:sz w:val="20"/>
        </w:rPr>
        <w:t>en</w:t>
      </w:r>
      <w:r>
        <w:rPr>
          <w:rFonts w:ascii="Arial" w:hAnsi="Arial"/>
          <w:i/>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Presupuesto General de la Nación, pero que, ante la necesidad de armonizar</w:t>
      </w:r>
      <w:r>
        <w:rPr>
          <w:rFonts w:ascii="Arial" w:hAnsi="Arial"/>
          <w:i/>
          <w:spacing w:val="1"/>
          <w:sz w:val="20"/>
        </w:rPr>
        <w:t xml:space="preserve"> </w:t>
      </w:r>
      <w:r>
        <w:rPr>
          <w:rFonts w:ascii="Arial" w:hAnsi="Arial"/>
          <w:i/>
          <w:spacing w:val="-1"/>
          <w:sz w:val="20"/>
        </w:rPr>
        <w:t>esa</w:t>
      </w:r>
      <w:r>
        <w:rPr>
          <w:rFonts w:ascii="Arial" w:hAnsi="Arial"/>
          <w:i/>
          <w:spacing w:val="-13"/>
          <w:sz w:val="20"/>
        </w:rPr>
        <w:t xml:space="preserve"> </w:t>
      </w:r>
      <w:r>
        <w:rPr>
          <w:rFonts w:ascii="Arial" w:hAnsi="Arial"/>
          <w:i/>
          <w:spacing w:val="-1"/>
          <w:sz w:val="20"/>
        </w:rPr>
        <w:t>cláusula</w:t>
      </w:r>
      <w:r>
        <w:rPr>
          <w:rFonts w:ascii="Arial" w:hAnsi="Arial"/>
          <w:i/>
          <w:spacing w:val="-13"/>
          <w:sz w:val="20"/>
        </w:rPr>
        <w:t xml:space="preserve"> </w:t>
      </w:r>
      <w:r>
        <w:rPr>
          <w:rFonts w:ascii="Arial" w:hAnsi="Arial"/>
          <w:i/>
          <w:spacing w:val="-1"/>
          <w:sz w:val="20"/>
        </w:rPr>
        <w:t>con</w:t>
      </w:r>
      <w:r>
        <w:rPr>
          <w:rFonts w:ascii="Arial" w:hAnsi="Arial"/>
          <w:i/>
          <w:spacing w:val="-11"/>
          <w:sz w:val="20"/>
        </w:rPr>
        <w:t xml:space="preserve"> </w:t>
      </w:r>
      <w:r>
        <w:rPr>
          <w:rFonts w:ascii="Arial" w:hAnsi="Arial"/>
          <w:i/>
          <w:spacing w:val="-1"/>
          <w:sz w:val="20"/>
        </w:rPr>
        <w:t>los</w:t>
      </w:r>
      <w:r>
        <w:rPr>
          <w:rFonts w:ascii="Arial" w:hAnsi="Arial"/>
          <w:i/>
          <w:spacing w:val="-11"/>
          <w:sz w:val="20"/>
        </w:rPr>
        <w:t xml:space="preserve"> </w:t>
      </w:r>
      <w:r>
        <w:rPr>
          <w:rFonts w:ascii="Arial" w:hAnsi="Arial"/>
          <w:i/>
          <w:spacing w:val="-1"/>
          <w:sz w:val="20"/>
        </w:rPr>
        <w:t>demás</w:t>
      </w:r>
      <w:r>
        <w:rPr>
          <w:rFonts w:ascii="Arial" w:hAnsi="Arial"/>
          <w:i/>
          <w:spacing w:val="-9"/>
          <w:sz w:val="20"/>
        </w:rPr>
        <w:t xml:space="preserve"> </w:t>
      </w:r>
      <w:r>
        <w:rPr>
          <w:rFonts w:ascii="Arial" w:hAnsi="Arial"/>
          <w:i/>
          <w:sz w:val="20"/>
        </w:rPr>
        <w:t>principios</w:t>
      </w:r>
      <w:r>
        <w:rPr>
          <w:rFonts w:ascii="Arial" w:hAnsi="Arial"/>
          <w:i/>
          <w:spacing w:val="-12"/>
          <w:sz w:val="20"/>
        </w:rPr>
        <w:t xml:space="preserve"> </w:t>
      </w:r>
      <w:r>
        <w:rPr>
          <w:rFonts w:ascii="Arial" w:hAnsi="Arial"/>
          <w:i/>
          <w:sz w:val="20"/>
        </w:rPr>
        <w:t>y</w:t>
      </w:r>
      <w:r>
        <w:rPr>
          <w:rFonts w:ascii="Arial" w:hAnsi="Arial"/>
          <w:i/>
          <w:spacing w:val="-12"/>
          <w:sz w:val="20"/>
        </w:rPr>
        <w:t xml:space="preserve"> </w:t>
      </w:r>
      <w:r>
        <w:rPr>
          <w:rFonts w:ascii="Arial" w:hAnsi="Arial"/>
          <w:i/>
          <w:sz w:val="20"/>
        </w:rPr>
        <w:t>derechos</w:t>
      </w:r>
      <w:r>
        <w:rPr>
          <w:rFonts w:ascii="Arial" w:hAnsi="Arial"/>
          <w:i/>
          <w:spacing w:val="-11"/>
          <w:sz w:val="20"/>
        </w:rPr>
        <w:t xml:space="preserve"> </w:t>
      </w:r>
      <w:r>
        <w:rPr>
          <w:rFonts w:ascii="Arial" w:hAnsi="Arial"/>
          <w:i/>
          <w:sz w:val="20"/>
        </w:rPr>
        <w:t>reconocidos</w:t>
      </w:r>
      <w:r>
        <w:rPr>
          <w:rFonts w:ascii="Arial" w:hAnsi="Arial"/>
          <w:i/>
          <w:spacing w:val="-12"/>
          <w:sz w:val="20"/>
        </w:rPr>
        <w:t xml:space="preserve"> </w:t>
      </w:r>
      <w:r>
        <w:rPr>
          <w:rFonts w:ascii="Arial" w:hAnsi="Arial"/>
          <w:i/>
          <w:sz w:val="20"/>
        </w:rPr>
        <w:t>en</w:t>
      </w:r>
      <w:r>
        <w:rPr>
          <w:rFonts w:ascii="Arial" w:hAnsi="Arial"/>
          <w:i/>
          <w:spacing w:val="-13"/>
          <w:sz w:val="20"/>
        </w:rPr>
        <w:t xml:space="preserve"> </w:t>
      </w:r>
      <w:r>
        <w:rPr>
          <w:rFonts w:ascii="Arial" w:hAnsi="Arial"/>
          <w:i/>
          <w:sz w:val="20"/>
        </w:rPr>
        <w:t>la</w:t>
      </w:r>
      <w:r>
        <w:rPr>
          <w:rFonts w:ascii="Arial" w:hAnsi="Arial"/>
          <w:i/>
          <w:spacing w:val="-12"/>
          <w:sz w:val="20"/>
        </w:rPr>
        <w:t xml:space="preserve"> </w:t>
      </w:r>
      <w:r>
        <w:rPr>
          <w:rFonts w:ascii="Arial" w:hAnsi="Arial"/>
          <w:i/>
          <w:sz w:val="20"/>
        </w:rPr>
        <w:t>Constitución,</w:t>
      </w:r>
      <w:r>
        <w:rPr>
          <w:rFonts w:ascii="Arial" w:hAnsi="Arial"/>
          <w:i/>
          <w:spacing w:val="-54"/>
          <w:sz w:val="20"/>
        </w:rPr>
        <w:t xml:space="preserve"> </w:t>
      </w:r>
      <w:r>
        <w:rPr>
          <w:rFonts w:ascii="Arial" w:hAnsi="Arial"/>
          <w:i/>
          <w:sz w:val="20"/>
        </w:rPr>
        <w:t>la jurisprudencia ha fijado algunas reglas de excepción, por cuanto el postulado</w:t>
      </w:r>
      <w:r>
        <w:rPr>
          <w:rFonts w:ascii="Arial" w:hAnsi="Arial"/>
          <w:i/>
          <w:spacing w:val="-53"/>
          <w:sz w:val="20"/>
        </w:rPr>
        <w:t xml:space="preserve"> </w:t>
      </w:r>
      <w:r>
        <w:rPr>
          <w:rFonts w:ascii="Arial" w:hAnsi="Arial"/>
          <w:i/>
          <w:sz w:val="20"/>
        </w:rPr>
        <w:t>de</w:t>
      </w:r>
      <w:r>
        <w:rPr>
          <w:rFonts w:ascii="Arial" w:hAnsi="Arial"/>
          <w:i/>
          <w:spacing w:val="-7"/>
          <w:sz w:val="20"/>
        </w:rPr>
        <w:t xml:space="preserve"> </w:t>
      </w:r>
      <w:r>
        <w:rPr>
          <w:rFonts w:ascii="Arial" w:hAnsi="Arial"/>
          <w:i/>
          <w:sz w:val="20"/>
        </w:rPr>
        <w:t>la</w:t>
      </w:r>
      <w:r>
        <w:rPr>
          <w:rFonts w:ascii="Arial" w:hAnsi="Arial"/>
          <w:i/>
          <w:spacing w:val="-3"/>
          <w:sz w:val="20"/>
        </w:rPr>
        <w:t xml:space="preserve"> </w:t>
      </w:r>
      <w:r>
        <w:rPr>
          <w:rFonts w:ascii="Arial" w:hAnsi="Arial"/>
          <w:i/>
          <w:sz w:val="20"/>
        </w:rPr>
        <w:t>prevalencia</w:t>
      </w:r>
      <w:r>
        <w:rPr>
          <w:rFonts w:ascii="Arial" w:hAnsi="Arial"/>
          <w:i/>
          <w:spacing w:val="-3"/>
          <w:sz w:val="20"/>
        </w:rPr>
        <w:t xml:space="preserve"> </w:t>
      </w:r>
      <w:r>
        <w:rPr>
          <w:rFonts w:ascii="Arial" w:hAnsi="Arial"/>
          <w:i/>
          <w:sz w:val="20"/>
        </w:rPr>
        <w:t>del</w:t>
      </w:r>
      <w:r>
        <w:rPr>
          <w:rFonts w:ascii="Arial" w:hAnsi="Arial"/>
          <w:i/>
          <w:spacing w:val="-4"/>
          <w:sz w:val="20"/>
        </w:rPr>
        <w:t xml:space="preserve"> </w:t>
      </w:r>
      <w:r>
        <w:rPr>
          <w:rFonts w:ascii="Arial" w:hAnsi="Arial"/>
          <w:i/>
          <w:sz w:val="20"/>
        </w:rPr>
        <w:t>interés</w:t>
      </w:r>
      <w:r>
        <w:rPr>
          <w:rFonts w:ascii="Arial" w:hAnsi="Arial"/>
          <w:i/>
          <w:spacing w:val="-4"/>
          <w:sz w:val="20"/>
        </w:rPr>
        <w:t xml:space="preserve"> </w:t>
      </w:r>
      <w:r>
        <w:rPr>
          <w:rFonts w:ascii="Arial" w:hAnsi="Arial"/>
          <w:i/>
          <w:sz w:val="20"/>
        </w:rPr>
        <w:t>general</w:t>
      </w:r>
      <w:r>
        <w:rPr>
          <w:rFonts w:ascii="Arial" w:hAnsi="Arial"/>
          <w:i/>
          <w:spacing w:val="-7"/>
          <w:sz w:val="20"/>
        </w:rPr>
        <w:t xml:space="preserve"> </w:t>
      </w:r>
      <w:r>
        <w:rPr>
          <w:rFonts w:ascii="Arial" w:hAnsi="Arial"/>
          <w:i/>
          <w:sz w:val="20"/>
        </w:rPr>
        <w:t>comprende</w:t>
      </w:r>
      <w:r>
        <w:rPr>
          <w:rFonts w:ascii="Arial" w:hAnsi="Arial"/>
          <w:i/>
          <w:spacing w:val="-6"/>
          <w:sz w:val="20"/>
        </w:rPr>
        <w:t xml:space="preserve"> </w:t>
      </w:r>
      <w:r>
        <w:rPr>
          <w:rFonts w:ascii="Arial" w:hAnsi="Arial"/>
          <w:i/>
          <w:sz w:val="20"/>
        </w:rPr>
        <w:t>el</w:t>
      </w:r>
      <w:r>
        <w:rPr>
          <w:rFonts w:ascii="Arial" w:hAnsi="Arial"/>
          <w:i/>
          <w:spacing w:val="-6"/>
          <w:sz w:val="20"/>
        </w:rPr>
        <w:t xml:space="preserve"> </w:t>
      </w:r>
      <w:r>
        <w:rPr>
          <w:rFonts w:ascii="Arial" w:hAnsi="Arial"/>
          <w:i/>
          <w:sz w:val="20"/>
        </w:rPr>
        <w:t>deber</w:t>
      </w:r>
      <w:r>
        <w:rPr>
          <w:rFonts w:ascii="Arial" w:hAnsi="Arial"/>
          <w:i/>
          <w:spacing w:val="-5"/>
          <w:sz w:val="20"/>
        </w:rPr>
        <w:t xml:space="preserve"> </w:t>
      </w:r>
      <w:r>
        <w:rPr>
          <w:rFonts w:ascii="Arial" w:hAnsi="Arial"/>
          <w:i/>
          <w:sz w:val="20"/>
        </w:rPr>
        <w:t>de</w:t>
      </w:r>
      <w:r>
        <w:rPr>
          <w:rFonts w:ascii="Arial" w:hAnsi="Arial"/>
          <w:i/>
          <w:spacing w:val="-6"/>
          <w:sz w:val="20"/>
        </w:rPr>
        <w:t xml:space="preserve"> </w:t>
      </w:r>
      <w:r>
        <w:rPr>
          <w:rFonts w:ascii="Arial" w:hAnsi="Arial"/>
          <w:i/>
          <w:sz w:val="20"/>
        </w:rPr>
        <w:t>proteger</w:t>
      </w:r>
      <w:r>
        <w:rPr>
          <w:rFonts w:ascii="Arial" w:hAnsi="Arial"/>
          <w:i/>
          <w:spacing w:val="-5"/>
          <w:sz w:val="20"/>
        </w:rPr>
        <w:t xml:space="preserve"> </w:t>
      </w:r>
      <w:r>
        <w:rPr>
          <w:rFonts w:ascii="Arial" w:hAnsi="Arial"/>
          <w:i/>
          <w:sz w:val="20"/>
        </w:rPr>
        <w:t>y</w:t>
      </w:r>
      <w:r>
        <w:rPr>
          <w:rFonts w:ascii="Arial" w:hAnsi="Arial"/>
          <w:i/>
          <w:spacing w:val="-4"/>
          <w:sz w:val="20"/>
        </w:rPr>
        <w:t xml:space="preserve"> </w:t>
      </w:r>
      <w:r>
        <w:rPr>
          <w:rFonts w:ascii="Arial" w:hAnsi="Arial"/>
          <w:i/>
          <w:sz w:val="20"/>
        </w:rPr>
        <w:t>asegurar</w:t>
      </w:r>
      <w:r>
        <w:rPr>
          <w:rFonts w:ascii="Arial" w:hAnsi="Arial"/>
          <w:i/>
          <w:spacing w:val="-54"/>
          <w:sz w:val="20"/>
        </w:rPr>
        <w:t xml:space="preserve"> </w:t>
      </w:r>
      <w:r>
        <w:rPr>
          <w:rFonts w:ascii="Arial" w:hAnsi="Arial"/>
          <w:i/>
          <w:sz w:val="20"/>
        </w:rPr>
        <w:t>la efectividad de los derechos fundamentales de cada persona individualmente</w:t>
      </w:r>
      <w:r>
        <w:rPr>
          <w:rFonts w:ascii="Arial" w:hAnsi="Arial"/>
          <w:i/>
          <w:spacing w:val="1"/>
          <w:sz w:val="20"/>
        </w:rPr>
        <w:t xml:space="preserve"> </w:t>
      </w:r>
      <w:r>
        <w:rPr>
          <w:rFonts w:ascii="Arial" w:hAnsi="Arial"/>
          <w:i/>
          <w:sz w:val="20"/>
        </w:rPr>
        <w:t>considerada.</w:t>
      </w:r>
    </w:p>
    <w:p w14:paraId="2EDCDA15" w14:textId="77777777" w:rsidR="005D4E98" w:rsidRDefault="005D4E98">
      <w:pPr>
        <w:pStyle w:val="Textoindependiente"/>
        <w:spacing w:before="1"/>
      </w:pPr>
    </w:p>
    <w:p w14:paraId="69A72374" w14:textId="77777777" w:rsidR="005D4E98" w:rsidRDefault="005B7C6E">
      <w:pPr>
        <w:pStyle w:val="Prrafodelista"/>
        <w:numPr>
          <w:ilvl w:val="0"/>
          <w:numId w:val="1"/>
        </w:numPr>
        <w:tabs>
          <w:tab w:val="left" w:pos="2010"/>
        </w:tabs>
        <w:ind w:right="109" w:firstLine="0"/>
        <w:jc w:val="both"/>
        <w:rPr>
          <w:rFonts w:ascii="Arial" w:hAnsi="Arial"/>
          <w:i/>
          <w:sz w:val="20"/>
        </w:rPr>
      </w:pPr>
      <w:r>
        <w:rPr>
          <w:rFonts w:ascii="Arial" w:hAnsi="Arial"/>
          <w:i/>
          <w:sz w:val="20"/>
        </w:rPr>
        <w:t>La</w:t>
      </w:r>
      <w:r>
        <w:rPr>
          <w:rFonts w:ascii="Arial" w:hAnsi="Arial"/>
          <w:i/>
          <w:spacing w:val="-3"/>
          <w:sz w:val="20"/>
        </w:rPr>
        <w:t xml:space="preserve"> </w:t>
      </w:r>
      <w:r>
        <w:rPr>
          <w:rFonts w:ascii="Arial" w:hAnsi="Arial"/>
          <w:i/>
          <w:sz w:val="20"/>
        </w:rPr>
        <w:t>primera</w:t>
      </w:r>
      <w:r>
        <w:rPr>
          <w:rFonts w:ascii="Arial" w:hAnsi="Arial"/>
          <w:i/>
          <w:spacing w:val="-4"/>
          <w:sz w:val="20"/>
        </w:rPr>
        <w:t xml:space="preserve"> </w:t>
      </w:r>
      <w:r>
        <w:rPr>
          <w:rFonts w:ascii="Arial" w:hAnsi="Arial"/>
          <w:i/>
          <w:sz w:val="20"/>
        </w:rPr>
        <w:t>excepción</w:t>
      </w:r>
      <w:r>
        <w:rPr>
          <w:rFonts w:ascii="Arial" w:hAnsi="Arial"/>
          <w:i/>
          <w:spacing w:val="-5"/>
          <w:sz w:val="20"/>
        </w:rPr>
        <w:t xml:space="preserve"> </w:t>
      </w:r>
      <w:r>
        <w:rPr>
          <w:rFonts w:ascii="Arial" w:hAnsi="Arial"/>
          <w:i/>
          <w:sz w:val="20"/>
        </w:rPr>
        <w:t>tiene</w:t>
      </w:r>
      <w:r>
        <w:rPr>
          <w:rFonts w:ascii="Arial" w:hAnsi="Arial"/>
          <w:i/>
          <w:spacing w:val="-5"/>
          <w:sz w:val="20"/>
        </w:rPr>
        <w:t xml:space="preserve"> </w:t>
      </w:r>
      <w:r>
        <w:rPr>
          <w:rFonts w:ascii="Arial" w:hAnsi="Arial"/>
          <w:i/>
          <w:sz w:val="20"/>
        </w:rPr>
        <w:t>que</w:t>
      </w:r>
      <w:r>
        <w:rPr>
          <w:rFonts w:ascii="Arial" w:hAnsi="Arial"/>
          <w:i/>
          <w:spacing w:val="-5"/>
          <w:sz w:val="20"/>
        </w:rPr>
        <w:t xml:space="preserve"> </w:t>
      </w:r>
      <w:r>
        <w:rPr>
          <w:rFonts w:ascii="Arial" w:hAnsi="Arial"/>
          <w:i/>
          <w:sz w:val="20"/>
        </w:rPr>
        <w:t>ver</w:t>
      </w:r>
      <w:r>
        <w:rPr>
          <w:rFonts w:ascii="Arial" w:hAnsi="Arial"/>
          <w:i/>
          <w:spacing w:val="-4"/>
          <w:sz w:val="20"/>
        </w:rPr>
        <w:t xml:space="preserve"> </w:t>
      </w:r>
      <w:r>
        <w:rPr>
          <w:rFonts w:ascii="Arial" w:hAnsi="Arial"/>
          <w:i/>
          <w:sz w:val="20"/>
        </w:rPr>
        <w:t>con</w:t>
      </w:r>
      <w:r>
        <w:rPr>
          <w:rFonts w:ascii="Arial" w:hAnsi="Arial"/>
          <w:i/>
          <w:spacing w:val="-5"/>
          <w:sz w:val="20"/>
        </w:rPr>
        <w:t xml:space="preserve"> </w:t>
      </w:r>
      <w:r>
        <w:rPr>
          <w:rFonts w:ascii="Arial" w:hAnsi="Arial"/>
          <w:i/>
          <w:sz w:val="20"/>
        </w:rPr>
        <w:t>la</w:t>
      </w:r>
      <w:r>
        <w:rPr>
          <w:rFonts w:ascii="Arial" w:hAnsi="Arial"/>
          <w:i/>
          <w:spacing w:val="-5"/>
          <w:sz w:val="20"/>
        </w:rPr>
        <w:t xml:space="preserve"> </w:t>
      </w:r>
      <w:r>
        <w:rPr>
          <w:rFonts w:ascii="Arial" w:hAnsi="Arial"/>
          <w:i/>
          <w:sz w:val="20"/>
        </w:rPr>
        <w:t>necesidad</w:t>
      </w:r>
      <w:r>
        <w:rPr>
          <w:rFonts w:ascii="Arial" w:hAnsi="Arial"/>
          <w:i/>
          <w:spacing w:val="-5"/>
          <w:sz w:val="20"/>
        </w:rPr>
        <w:t xml:space="preserve"> </w:t>
      </w:r>
      <w:r>
        <w:rPr>
          <w:rFonts w:ascii="Arial" w:hAnsi="Arial"/>
          <w:i/>
          <w:sz w:val="20"/>
        </w:rPr>
        <w:t>de</w:t>
      </w:r>
      <w:r>
        <w:rPr>
          <w:rFonts w:ascii="Arial" w:hAnsi="Arial"/>
          <w:i/>
          <w:spacing w:val="-5"/>
          <w:sz w:val="20"/>
        </w:rPr>
        <w:t xml:space="preserve"> </w:t>
      </w:r>
      <w:r>
        <w:rPr>
          <w:rFonts w:ascii="Arial" w:hAnsi="Arial"/>
          <w:i/>
          <w:sz w:val="20"/>
        </w:rPr>
        <w:t>satisfacer</w:t>
      </w:r>
      <w:r>
        <w:rPr>
          <w:rFonts w:ascii="Arial" w:hAnsi="Arial"/>
          <w:i/>
          <w:spacing w:val="-4"/>
          <w:sz w:val="20"/>
        </w:rPr>
        <w:t xml:space="preserve"> </w:t>
      </w:r>
      <w:r>
        <w:rPr>
          <w:rFonts w:ascii="Arial" w:hAnsi="Arial"/>
          <w:i/>
          <w:sz w:val="20"/>
        </w:rPr>
        <w:t>créditos</w:t>
      </w:r>
      <w:r>
        <w:rPr>
          <w:rFonts w:ascii="Arial" w:hAnsi="Arial"/>
          <w:i/>
          <w:spacing w:val="-4"/>
          <w:sz w:val="20"/>
        </w:rPr>
        <w:t xml:space="preserve"> </w:t>
      </w:r>
      <w:r>
        <w:rPr>
          <w:rFonts w:ascii="Arial" w:hAnsi="Arial"/>
          <w:i/>
          <w:sz w:val="20"/>
        </w:rPr>
        <w:t>u</w:t>
      </w:r>
      <w:r>
        <w:rPr>
          <w:rFonts w:ascii="Arial" w:hAnsi="Arial"/>
          <w:i/>
          <w:spacing w:val="-53"/>
          <w:sz w:val="20"/>
        </w:rPr>
        <w:t xml:space="preserve"> </w:t>
      </w:r>
      <w:r>
        <w:rPr>
          <w:rFonts w:ascii="Arial" w:hAnsi="Arial"/>
          <w:i/>
          <w:sz w:val="20"/>
        </w:rPr>
        <w:t>obligaciones de origen laboral con miras a efectivizar el derecho al trabajo en</w:t>
      </w:r>
      <w:r>
        <w:rPr>
          <w:rFonts w:ascii="Arial" w:hAnsi="Arial"/>
          <w:i/>
          <w:spacing w:val="1"/>
          <w:sz w:val="20"/>
        </w:rPr>
        <w:t xml:space="preserve"> </w:t>
      </w:r>
      <w:r>
        <w:rPr>
          <w:rFonts w:ascii="Arial" w:hAnsi="Arial"/>
          <w:i/>
          <w:sz w:val="20"/>
        </w:rPr>
        <w:t>condiciones dignas y justas; la segunda regla de excepción tiene que ver con el</w:t>
      </w:r>
      <w:r>
        <w:rPr>
          <w:rFonts w:ascii="Arial" w:hAnsi="Arial"/>
          <w:i/>
          <w:spacing w:val="-53"/>
          <w:sz w:val="20"/>
        </w:rPr>
        <w:t xml:space="preserve"> </w:t>
      </w:r>
      <w:r>
        <w:rPr>
          <w:rFonts w:ascii="Arial" w:hAnsi="Arial"/>
          <w:i/>
          <w:sz w:val="20"/>
        </w:rPr>
        <w:t>pago de sentencias judiciales para garantizar la seguridad jurídica y el respeto</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derechos</w:t>
      </w:r>
      <w:r>
        <w:rPr>
          <w:rFonts w:ascii="Arial" w:hAnsi="Arial"/>
          <w:i/>
          <w:spacing w:val="1"/>
          <w:sz w:val="20"/>
        </w:rPr>
        <w:t xml:space="preserve"> </w:t>
      </w:r>
      <w:r>
        <w:rPr>
          <w:rFonts w:ascii="Arial" w:hAnsi="Arial"/>
          <w:i/>
          <w:sz w:val="20"/>
        </w:rPr>
        <w:t>reconocidos</w:t>
      </w:r>
      <w:r>
        <w:rPr>
          <w:rFonts w:ascii="Arial" w:hAnsi="Arial"/>
          <w:i/>
          <w:spacing w:val="1"/>
          <w:sz w:val="20"/>
        </w:rPr>
        <w:t xml:space="preserve"> </w:t>
      </w:r>
      <w:r>
        <w:rPr>
          <w:rFonts w:ascii="Arial" w:hAnsi="Arial"/>
          <w:i/>
          <w:sz w:val="20"/>
        </w:rPr>
        <w:t>en</w:t>
      </w:r>
      <w:r>
        <w:rPr>
          <w:rFonts w:ascii="Arial" w:hAnsi="Arial"/>
          <w:i/>
          <w:spacing w:val="1"/>
          <w:sz w:val="20"/>
        </w:rPr>
        <w:t xml:space="preserve"> </w:t>
      </w:r>
      <w:r>
        <w:rPr>
          <w:rFonts w:ascii="Arial" w:hAnsi="Arial"/>
          <w:i/>
          <w:sz w:val="20"/>
        </w:rPr>
        <w:t>dichas</w:t>
      </w:r>
      <w:r>
        <w:rPr>
          <w:rFonts w:ascii="Arial" w:hAnsi="Arial"/>
          <w:i/>
          <w:spacing w:val="1"/>
          <w:sz w:val="20"/>
        </w:rPr>
        <w:t xml:space="preserve"> </w:t>
      </w:r>
      <w:r>
        <w:rPr>
          <w:rFonts w:ascii="Arial" w:hAnsi="Arial"/>
          <w:i/>
          <w:sz w:val="20"/>
        </w:rPr>
        <w:t>providencias,</w:t>
      </w:r>
      <w:r>
        <w:rPr>
          <w:rFonts w:ascii="Arial" w:hAnsi="Arial"/>
          <w:i/>
          <w:spacing w:val="1"/>
          <w:sz w:val="20"/>
        </w:rPr>
        <w:t xml:space="preserve"> </w:t>
      </w:r>
      <w:r>
        <w:rPr>
          <w:rFonts w:ascii="Arial" w:hAnsi="Arial"/>
          <w:i/>
          <w:sz w:val="20"/>
        </w:rPr>
        <w:t>excepción</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fue</w:t>
      </w:r>
      <w:r>
        <w:rPr>
          <w:rFonts w:ascii="Arial" w:hAnsi="Arial"/>
          <w:i/>
          <w:spacing w:val="1"/>
          <w:sz w:val="20"/>
        </w:rPr>
        <w:t xml:space="preserve"> </w:t>
      </w:r>
      <w:r>
        <w:rPr>
          <w:rFonts w:ascii="Arial" w:hAnsi="Arial"/>
          <w:i/>
          <w:sz w:val="20"/>
        </w:rPr>
        <w:t>consagrada desde la sentencia C-354 de 1997, en la que la Corte declaró la</w:t>
      </w:r>
      <w:r>
        <w:rPr>
          <w:rFonts w:ascii="Arial" w:hAnsi="Arial"/>
          <w:i/>
          <w:spacing w:val="1"/>
          <w:sz w:val="20"/>
        </w:rPr>
        <w:t xml:space="preserve"> </w:t>
      </w:r>
      <w:r>
        <w:rPr>
          <w:rFonts w:ascii="Arial" w:hAnsi="Arial"/>
          <w:i/>
          <w:sz w:val="20"/>
        </w:rPr>
        <w:t>constitucionalidad</w:t>
      </w:r>
      <w:r>
        <w:rPr>
          <w:rFonts w:ascii="Arial" w:hAnsi="Arial"/>
          <w:i/>
          <w:spacing w:val="1"/>
          <w:sz w:val="20"/>
        </w:rPr>
        <w:t xml:space="preserve"> </w:t>
      </w:r>
      <w:r>
        <w:rPr>
          <w:rFonts w:ascii="Arial" w:hAnsi="Arial"/>
          <w:i/>
          <w:sz w:val="20"/>
        </w:rPr>
        <w:t>condicionada</w:t>
      </w:r>
      <w:r>
        <w:rPr>
          <w:rFonts w:ascii="Arial" w:hAnsi="Arial"/>
          <w:i/>
          <w:spacing w:val="1"/>
          <w:sz w:val="20"/>
        </w:rPr>
        <w:t xml:space="preserve"> </w:t>
      </w:r>
      <w:r>
        <w:rPr>
          <w:rFonts w:ascii="Arial" w:hAnsi="Arial"/>
          <w:i/>
          <w:sz w:val="20"/>
        </w:rPr>
        <w:t>del</w:t>
      </w:r>
      <w:r>
        <w:rPr>
          <w:rFonts w:ascii="Arial" w:hAnsi="Arial"/>
          <w:i/>
          <w:spacing w:val="1"/>
          <w:sz w:val="20"/>
        </w:rPr>
        <w:t xml:space="preserve"> </w:t>
      </w:r>
      <w:r>
        <w:rPr>
          <w:rFonts w:ascii="Arial" w:hAnsi="Arial"/>
          <w:i/>
          <w:sz w:val="20"/>
        </w:rPr>
        <w:t>artículo</w:t>
      </w:r>
      <w:r>
        <w:rPr>
          <w:rFonts w:ascii="Arial" w:hAnsi="Arial"/>
          <w:i/>
          <w:spacing w:val="1"/>
          <w:sz w:val="20"/>
        </w:rPr>
        <w:t xml:space="preserve"> </w:t>
      </w:r>
      <w:r>
        <w:rPr>
          <w:rFonts w:ascii="Arial" w:hAnsi="Arial"/>
          <w:i/>
          <w:sz w:val="20"/>
        </w:rPr>
        <w:t>19</w:t>
      </w:r>
      <w:r>
        <w:rPr>
          <w:rFonts w:ascii="Arial" w:hAnsi="Arial"/>
          <w:i/>
          <w:spacing w:val="1"/>
          <w:sz w:val="20"/>
        </w:rPr>
        <w:t xml:space="preserve"> </w:t>
      </w:r>
      <w:r>
        <w:rPr>
          <w:rFonts w:ascii="Arial" w:hAnsi="Arial"/>
          <w:i/>
          <w:sz w:val="20"/>
        </w:rPr>
        <w:t>del</w:t>
      </w:r>
      <w:r>
        <w:rPr>
          <w:rFonts w:ascii="Arial" w:hAnsi="Arial"/>
          <w:i/>
          <w:spacing w:val="1"/>
          <w:sz w:val="20"/>
        </w:rPr>
        <w:t xml:space="preserve"> </w:t>
      </w:r>
      <w:r>
        <w:rPr>
          <w:rFonts w:ascii="Arial" w:hAnsi="Arial"/>
          <w:i/>
          <w:sz w:val="20"/>
        </w:rPr>
        <w:t>Decreto</w:t>
      </w:r>
      <w:r>
        <w:rPr>
          <w:rFonts w:ascii="Arial" w:hAnsi="Arial"/>
          <w:i/>
          <w:spacing w:val="1"/>
          <w:sz w:val="20"/>
        </w:rPr>
        <w:t xml:space="preserve"> </w:t>
      </w:r>
      <w:r>
        <w:rPr>
          <w:rFonts w:ascii="Arial" w:hAnsi="Arial"/>
          <w:i/>
          <w:sz w:val="20"/>
        </w:rPr>
        <w:t>111</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1996</w:t>
      </w:r>
      <w:r>
        <w:rPr>
          <w:rFonts w:ascii="Arial" w:hAnsi="Arial"/>
          <w:i/>
          <w:spacing w:val="1"/>
          <w:sz w:val="20"/>
        </w:rPr>
        <w:t xml:space="preserve"> </w:t>
      </w:r>
      <w:r>
        <w:rPr>
          <w:rFonts w:ascii="Arial" w:hAnsi="Arial"/>
          <w:i/>
          <w:sz w:val="20"/>
        </w:rPr>
        <w:t>(inembargabilidad del Presupuesto General de la Nación), “bajo el entendido de</w:t>
      </w:r>
      <w:r>
        <w:rPr>
          <w:rFonts w:ascii="Arial" w:hAnsi="Arial"/>
          <w:i/>
          <w:spacing w:val="-53"/>
          <w:sz w:val="20"/>
        </w:rPr>
        <w:t xml:space="preserve"> </w:t>
      </w:r>
      <w:r>
        <w:rPr>
          <w:rFonts w:ascii="Arial" w:hAnsi="Arial"/>
          <w:i/>
          <w:sz w:val="20"/>
        </w:rPr>
        <w:t>que los créditos a cargo del Estado, bien sean que consten en sentencias o en</w:t>
      </w:r>
      <w:r>
        <w:rPr>
          <w:rFonts w:ascii="Arial" w:hAnsi="Arial"/>
          <w:i/>
          <w:spacing w:val="1"/>
          <w:sz w:val="20"/>
        </w:rPr>
        <w:t xml:space="preserve"> </w:t>
      </w:r>
      <w:r>
        <w:rPr>
          <w:rFonts w:ascii="Arial" w:hAnsi="Arial"/>
          <w:i/>
          <w:sz w:val="20"/>
        </w:rPr>
        <w:t>otros títulos legalmente válidos, deben ser pagados mediante el procedimiento</w:t>
      </w:r>
      <w:r>
        <w:rPr>
          <w:rFonts w:ascii="Arial" w:hAnsi="Arial"/>
          <w:i/>
          <w:spacing w:val="1"/>
          <w:sz w:val="20"/>
        </w:rPr>
        <w:t xml:space="preserve"> </w:t>
      </w:r>
      <w:r>
        <w:rPr>
          <w:rFonts w:ascii="Arial" w:hAnsi="Arial"/>
          <w:i/>
          <w:sz w:val="20"/>
        </w:rPr>
        <w:t>que</w:t>
      </w:r>
      <w:r>
        <w:rPr>
          <w:rFonts w:ascii="Arial" w:hAnsi="Arial"/>
          <w:i/>
          <w:spacing w:val="-8"/>
          <w:sz w:val="20"/>
        </w:rPr>
        <w:t xml:space="preserve"> </w:t>
      </w:r>
      <w:r>
        <w:rPr>
          <w:rFonts w:ascii="Arial" w:hAnsi="Arial"/>
          <w:i/>
          <w:sz w:val="20"/>
        </w:rPr>
        <w:t>indica</w:t>
      </w:r>
      <w:r>
        <w:rPr>
          <w:rFonts w:ascii="Arial" w:hAnsi="Arial"/>
          <w:i/>
          <w:spacing w:val="-8"/>
          <w:sz w:val="20"/>
        </w:rPr>
        <w:t xml:space="preserve"> </w:t>
      </w:r>
      <w:r>
        <w:rPr>
          <w:rFonts w:ascii="Arial" w:hAnsi="Arial"/>
          <w:i/>
          <w:sz w:val="20"/>
        </w:rPr>
        <w:t>la</w:t>
      </w:r>
      <w:r>
        <w:rPr>
          <w:rFonts w:ascii="Arial" w:hAnsi="Arial"/>
          <w:i/>
          <w:spacing w:val="-10"/>
          <w:sz w:val="20"/>
        </w:rPr>
        <w:t xml:space="preserve"> </w:t>
      </w:r>
      <w:r>
        <w:rPr>
          <w:rFonts w:ascii="Arial" w:hAnsi="Arial"/>
          <w:i/>
          <w:sz w:val="20"/>
        </w:rPr>
        <w:t>norma</w:t>
      </w:r>
      <w:r>
        <w:rPr>
          <w:rFonts w:ascii="Arial" w:hAnsi="Arial"/>
          <w:i/>
          <w:spacing w:val="-8"/>
          <w:sz w:val="20"/>
        </w:rPr>
        <w:t xml:space="preserve"> </w:t>
      </w:r>
      <w:r>
        <w:rPr>
          <w:rFonts w:ascii="Arial" w:hAnsi="Arial"/>
          <w:i/>
          <w:sz w:val="20"/>
        </w:rPr>
        <w:t>acusada</w:t>
      </w:r>
      <w:r>
        <w:rPr>
          <w:rFonts w:ascii="Arial" w:hAnsi="Arial"/>
          <w:i/>
          <w:spacing w:val="-9"/>
          <w:sz w:val="20"/>
        </w:rPr>
        <w:t xml:space="preserve"> </w:t>
      </w:r>
      <w:r>
        <w:rPr>
          <w:rFonts w:ascii="Arial" w:hAnsi="Arial"/>
          <w:i/>
          <w:sz w:val="20"/>
        </w:rPr>
        <w:t>y</w:t>
      </w:r>
      <w:r>
        <w:rPr>
          <w:rFonts w:ascii="Arial" w:hAnsi="Arial"/>
          <w:i/>
          <w:spacing w:val="-9"/>
          <w:sz w:val="20"/>
        </w:rPr>
        <w:t xml:space="preserve"> </w:t>
      </w:r>
      <w:r>
        <w:rPr>
          <w:rFonts w:ascii="Arial" w:hAnsi="Arial"/>
          <w:i/>
          <w:sz w:val="20"/>
        </w:rPr>
        <w:t>que</w:t>
      </w:r>
      <w:r>
        <w:rPr>
          <w:rFonts w:ascii="Arial" w:hAnsi="Arial"/>
          <w:i/>
          <w:spacing w:val="-8"/>
          <w:sz w:val="20"/>
        </w:rPr>
        <w:t xml:space="preserve"> </w:t>
      </w:r>
      <w:r>
        <w:rPr>
          <w:rFonts w:ascii="Arial" w:hAnsi="Arial"/>
          <w:i/>
          <w:sz w:val="20"/>
        </w:rPr>
        <w:t>transcurridos</w:t>
      </w:r>
      <w:r>
        <w:rPr>
          <w:rFonts w:ascii="Arial" w:hAnsi="Arial"/>
          <w:i/>
          <w:spacing w:val="-7"/>
          <w:sz w:val="20"/>
        </w:rPr>
        <w:t xml:space="preserve"> </w:t>
      </w:r>
      <w:r>
        <w:rPr>
          <w:rFonts w:ascii="Arial" w:hAnsi="Arial"/>
          <w:i/>
          <w:sz w:val="20"/>
        </w:rPr>
        <w:t>18</w:t>
      </w:r>
      <w:r>
        <w:rPr>
          <w:rFonts w:ascii="Arial" w:hAnsi="Arial"/>
          <w:i/>
          <w:spacing w:val="-8"/>
          <w:sz w:val="20"/>
        </w:rPr>
        <w:t xml:space="preserve"> </w:t>
      </w:r>
      <w:r>
        <w:rPr>
          <w:rFonts w:ascii="Arial" w:hAnsi="Arial"/>
          <w:i/>
          <w:sz w:val="20"/>
        </w:rPr>
        <w:t>meses</w:t>
      </w:r>
      <w:r>
        <w:rPr>
          <w:rFonts w:ascii="Arial" w:hAnsi="Arial"/>
          <w:i/>
          <w:spacing w:val="-8"/>
          <w:sz w:val="20"/>
        </w:rPr>
        <w:t xml:space="preserve"> </w:t>
      </w:r>
      <w:r>
        <w:rPr>
          <w:rFonts w:ascii="Arial" w:hAnsi="Arial"/>
          <w:i/>
          <w:sz w:val="20"/>
        </w:rPr>
        <w:t>después</w:t>
      </w:r>
      <w:r>
        <w:rPr>
          <w:rFonts w:ascii="Arial" w:hAnsi="Arial"/>
          <w:i/>
          <w:spacing w:val="-9"/>
          <w:sz w:val="20"/>
        </w:rPr>
        <w:t xml:space="preserve"> </w:t>
      </w:r>
      <w:r>
        <w:rPr>
          <w:rFonts w:ascii="Arial" w:hAnsi="Arial"/>
          <w:i/>
          <w:sz w:val="20"/>
        </w:rPr>
        <w:t>de</w:t>
      </w:r>
      <w:r>
        <w:rPr>
          <w:rFonts w:ascii="Arial" w:hAnsi="Arial"/>
          <w:i/>
          <w:spacing w:val="-10"/>
          <w:sz w:val="20"/>
        </w:rPr>
        <w:t xml:space="preserve"> </w:t>
      </w:r>
      <w:r>
        <w:rPr>
          <w:rFonts w:ascii="Arial" w:hAnsi="Arial"/>
          <w:i/>
          <w:sz w:val="20"/>
        </w:rPr>
        <w:t>que</w:t>
      </w:r>
      <w:r>
        <w:rPr>
          <w:rFonts w:ascii="Arial" w:hAnsi="Arial"/>
          <w:i/>
          <w:spacing w:val="-11"/>
          <w:sz w:val="20"/>
        </w:rPr>
        <w:t xml:space="preserve"> </w:t>
      </w:r>
      <w:r>
        <w:rPr>
          <w:rFonts w:ascii="Arial" w:hAnsi="Arial"/>
          <w:i/>
          <w:sz w:val="20"/>
        </w:rPr>
        <w:t>ellos</w:t>
      </w:r>
      <w:r>
        <w:rPr>
          <w:rFonts w:ascii="Arial" w:hAnsi="Arial"/>
          <w:i/>
          <w:spacing w:val="-53"/>
          <w:sz w:val="20"/>
        </w:rPr>
        <w:t xml:space="preserve"> </w:t>
      </w:r>
      <w:r>
        <w:rPr>
          <w:rFonts w:ascii="Arial" w:hAnsi="Arial"/>
          <w:i/>
          <w:sz w:val="20"/>
        </w:rPr>
        <w:t>sean exigibles, es posible adelantar ejecución, con embargo de recursos del</w:t>
      </w:r>
      <w:r>
        <w:rPr>
          <w:rFonts w:ascii="Arial" w:hAnsi="Arial"/>
          <w:i/>
          <w:spacing w:val="1"/>
          <w:sz w:val="20"/>
        </w:rPr>
        <w:t xml:space="preserve"> </w:t>
      </w:r>
      <w:r>
        <w:rPr>
          <w:rFonts w:ascii="Arial" w:hAnsi="Arial"/>
          <w:i/>
          <w:sz w:val="20"/>
        </w:rPr>
        <w:t>presupuesto</w:t>
      </w:r>
      <w:r>
        <w:rPr>
          <w:rFonts w:ascii="Arial" w:hAnsi="Arial"/>
          <w:i/>
          <w:spacing w:val="1"/>
          <w:sz w:val="20"/>
        </w:rPr>
        <w:t xml:space="preserve"> </w:t>
      </w:r>
      <w:r>
        <w:rPr>
          <w:rFonts w:ascii="Arial" w:hAnsi="Arial"/>
          <w:i/>
          <w:sz w:val="20"/>
        </w:rPr>
        <w:t>-en</w:t>
      </w:r>
      <w:r>
        <w:rPr>
          <w:rFonts w:ascii="Arial" w:hAnsi="Arial"/>
          <w:i/>
          <w:spacing w:val="1"/>
          <w:sz w:val="20"/>
        </w:rPr>
        <w:t xml:space="preserve"> </w:t>
      </w:r>
      <w:r>
        <w:rPr>
          <w:rFonts w:ascii="Arial" w:hAnsi="Arial"/>
          <w:i/>
          <w:sz w:val="20"/>
        </w:rPr>
        <w:t>primer</w:t>
      </w:r>
      <w:r>
        <w:rPr>
          <w:rFonts w:ascii="Arial" w:hAnsi="Arial"/>
          <w:i/>
          <w:spacing w:val="1"/>
          <w:sz w:val="20"/>
        </w:rPr>
        <w:t xml:space="preserve"> </w:t>
      </w:r>
      <w:r>
        <w:rPr>
          <w:rFonts w:ascii="Arial" w:hAnsi="Arial"/>
          <w:i/>
          <w:sz w:val="20"/>
        </w:rPr>
        <w:t>lugar</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destinados</w:t>
      </w:r>
      <w:r>
        <w:rPr>
          <w:rFonts w:ascii="Arial" w:hAnsi="Arial"/>
          <w:i/>
          <w:spacing w:val="1"/>
          <w:sz w:val="20"/>
        </w:rPr>
        <w:t xml:space="preserve"> </w:t>
      </w:r>
      <w:r>
        <w:rPr>
          <w:rFonts w:ascii="Arial" w:hAnsi="Arial"/>
          <w:i/>
          <w:sz w:val="20"/>
        </w:rPr>
        <w:t>al</w:t>
      </w:r>
      <w:r>
        <w:rPr>
          <w:rFonts w:ascii="Arial" w:hAnsi="Arial"/>
          <w:i/>
          <w:spacing w:val="1"/>
          <w:sz w:val="20"/>
        </w:rPr>
        <w:t xml:space="preserve"> </w:t>
      </w:r>
      <w:r>
        <w:rPr>
          <w:rFonts w:ascii="Arial" w:hAnsi="Arial"/>
          <w:i/>
          <w:sz w:val="20"/>
        </w:rPr>
        <w:t>pago</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sentencias</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conciliaciones,</w:t>
      </w:r>
      <w:r>
        <w:rPr>
          <w:rFonts w:ascii="Arial" w:hAnsi="Arial"/>
          <w:i/>
          <w:spacing w:val="-8"/>
          <w:sz w:val="20"/>
        </w:rPr>
        <w:t xml:space="preserve"> </w:t>
      </w:r>
      <w:r>
        <w:rPr>
          <w:rFonts w:ascii="Arial" w:hAnsi="Arial"/>
          <w:i/>
          <w:sz w:val="20"/>
        </w:rPr>
        <w:t>cuando</w:t>
      </w:r>
      <w:r>
        <w:rPr>
          <w:rFonts w:ascii="Arial" w:hAnsi="Arial"/>
          <w:i/>
          <w:spacing w:val="-7"/>
          <w:sz w:val="20"/>
        </w:rPr>
        <w:t xml:space="preserve"> </w:t>
      </w:r>
      <w:r>
        <w:rPr>
          <w:rFonts w:ascii="Arial" w:hAnsi="Arial"/>
          <w:i/>
          <w:sz w:val="20"/>
        </w:rPr>
        <w:t>se</w:t>
      </w:r>
      <w:r>
        <w:rPr>
          <w:rFonts w:ascii="Arial" w:hAnsi="Arial"/>
          <w:i/>
          <w:spacing w:val="-5"/>
          <w:sz w:val="20"/>
        </w:rPr>
        <w:t xml:space="preserve"> </w:t>
      </w:r>
      <w:r>
        <w:rPr>
          <w:rFonts w:ascii="Arial" w:hAnsi="Arial"/>
          <w:i/>
          <w:sz w:val="20"/>
        </w:rPr>
        <w:t>trate</w:t>
      </w:r>
      <w:r>
        <w:rPr>
          <w:rFonts w:ascii="Arial" w:hAnsi="Arial"/>
          <w:i/>
          <w:spacing w:val="-8"/>
          <w:sz w:val="20"/>
        </w:rPr>
        <w:t xml:space="preserve"> </w:t>
      </w:r>
      <w:r>
        <w:rPr>
          <w:rFonts w:ascii="Arial" w:hAnsi="Arial"/>
          <w:i/>
          <w:sz w:val="20"/>
        </w:rPr>
        <w:t>de</w:t>
      </w:r>
      <w:r>
        <w:rPr>
          <w:rFonts w:ascii="Arial" w:hAnsi="Arial"/>
          <w:i/>
          <w:spacing w:val="-7"/>
          <w:sz w:val="20"/>
        </w:rPr>
        <w:t xml:space="preserve"> </w:t>
      </w:r>
      <w:r>
        <w:rPr>
          <w:rFonts w:ascii="Arial" w:hAnsi="Arial"/>
          <w:i/>
          <w:sz w:val="20"/>
        </w:rPr>
        <w:t>esta</w:t>
      </w:r>
      <w:r>
        <w:rPr>
          <w:rFonts w:ascii="Arial" w:hAnsi="Arial"/>
          <w:i/>
          <w:spacing w:val="-7"/>
          <w:sz w:val="20"/>
        </w:rPr>
        <w:t xml:space="preserve"> </w:t>
      </w:r>
      <w:r>
        <w:rPr>
          <w:rFonts w:ascii="Arial" w:hAnsi="Arial"/>
          <w:i/>
          <w:sz w:val="20"/>
        </w:rPr>
        <w:t>clase</w:t>
      </w:r>
      <w:r>
        <w:rPr>
          <w:rFonts w:ascii="Arial" w:hAnsi="Arial"/>
          <w:i/>
          <w:spacing w:val="-7"/>
          <w:sz w:val="20"/>
        </w:rPr>
        <w:t xml:space="preserve"> </w:t>
      </w:r>
      <w:r>
        <w:rPr>
          <w:rFonts w:ascii="Arial" w:hAnsi="Arial"/>
          <w:i/>
          <w:sz w:val="20"/>
        </w:rPr>
        <w:t>de</w:t>
      </w:r>
      <w:r>
        <w:rPr>
          <w:rFonts w:ascii="Arial" w:hAnsi="Arial"/>
          <w:i/>
          <w:spacing w:val="-6"/>
          <w:sz w:val="20"/>
        </w:rPr>
        <w:t xml:space="preserve"> </w:t>
      </w:r>
      <w:r>
        <w:rPr>
          <w:rFonts w:ascii="Arial" w:hAnsi="Arial"/>
          <w:i/>
          <w:sz w:val="20"/>
        </w:rPr>
        <w:t>títulos-</w:t>
      </w:r>
      <w:r>
        <w:rPr>
          <w:rFonts w:ascii="Arial" w:hAnsi="Arial"/>
          <w:i/>
          <w:spacing w:val="-3"/>
          <w:sz w:val="20"/>
        </w:rPr>
        <w:t xml:space="preserve"> </w:t>
      </w:r>
      <w:r>
        <w:rPr>
          <w:rFonts w:ascii="Arial" w:hAnsi="Arial"/>
          <w:i/>
          <w:sz w:val="20"/>
        </w:rPr>
        <w:t>y</w:t>
      </w:r>
      <w:r>
        <w:rPr>
          <w:rFonts w:ascii="Arial" w:hAnsi="Arial"/>
          <w:i/>
          <w:spacing w:val="-6"/>
          <w:sz w:val="20"/>
        </w:rPr>
        <w:t xml:space="preserve"> </w:t>
      </w:r>
      <w:r>
        <w:rPr>
          <w:rFonts w:ascii="Arial" w:hAnsi="Arial"/>
          <w:i/>
          <w:sz w:val="20"/>
        </w:rPr>
        <w:t>sobre</w:t>
      </w:r>
      <w:r>
        <w:rPr>
          <w:rFonts w:ascii="Arial" w:hAnsi="Arial"/>
          <w:i/>
          <w:spacing w:val="-7"/>
          <w:sz w:val="20"/>
        </w:rPr>
        <w:t xml:space="preserve"> </w:t>
      </w:r>
      <w:r>
        <w:rPr>
          <w:rFonts w:ascii="Arial" w:hAnsi="Arial"/>
          <w:i/>
          <w:sz w:val="20"/>
        </w:rPr>
        <w:t>los</w:t>
      </w:r>
      <w:r>
        <w:rPr>
          <w:rFonts w:ascii="Arial" w:hAnsi="Arial"/>
          <w:i/>
          <w:spacing w:val="-7"/>
          <w:sz w:val="20"/>
        </w:rPr>
        <w:t xml:space="preserve"> </w:t>
      </w:r>
      <w:r>
        <w:rPr>
          <w:rFonts w:ascii="Arial" w:hAnsi="Arial"/>
          <w:i/>
          <w:sz w:val="20"/>
        </w:rPr>
        <w:t>bienes</w:t>
      </w:r>
      <w:r>
        <w:rPr>
          <w:rFonts w:ascii="Arial" w:hAnsi="Arial"/>
          <w:i/>
          <w:spacing w:val="-6"/>
          <w:sz w:val="20"/>
        </w:rPr>
        <w:t xml:space="preserve"> </w:t>
      </w:r>
      <w:r>
        <w:rPr>
          <w:rFonts w:ascii="Arial" w:hAnsi="Arial"/>
          <w:i/>
          <w:sz w:val="20"/>
        </w:rPr>
        <w:t>de</w:t>
      </w:r>
      <w:r>
        <w:rPr>
          <w:rFonts w:ascii="Arial" w:hAnsi="Arial"/>
          <w:i/>
          <w:spacing w:val="-5"/>
          <w:sz w:val="20"/>
        </w:rPr>
        <w:t xml:space="preserve"> </w:t>
      </w:r>
      <w:r>
        <w:rPr>
          <w:rFonts w:ascii="Arial" w:hAnsi="Arial"/>
          <w:i/>
          <w:sz w:val="20"/>
        </w:rPr>
        <w:t>las</w:t>
      </w:r>
      <w:r>
        <w:rPr>
          <w:rFonts w:ascii="Arial" w:hAnsi="Arial"/>
          <w:i/>
          <w:spacing w:val="-54"/>
          <w:sz w:val="20"/>
        </w:rPr>
        <w:t xml:space="preserve"> </w:t>
      </w:r>
      <w:r>
        <w:rPr>
          <w:rFonts w:ascii="Arial" w:hAnsi="Arial"/>
          <w:i/>
          <w:sz w:val="20"/>
        </w:rPr>
        <w:t>entidades u órganos respectivos” y, la tercera excepción la constituye el cobro</w:t>
      </w:r>
      <w:r>
        <w:rPr>
          <w:rFonts w:ascii="Arial" w:hAnsi="Arial"/>
          <w:i/>
          <w:spacing w:val="1"/>
          <w:sz w:val="20"/>
        </w:rPr>
        <w:t xml:space="preserve"> </w:t>
      </w:r>
      <w:r>
        <w:rPr>
          <w:rFonts w:ascii="Arial" w:hAnsi="Arial"/>
          <w:i/>
          <w:sz w:val="20"/>
        </w:rPr>
        <w:t>de los títulos emanados del Estado que contienen una obligación clara, expresa</w:t>
      </w:r>
      <w:r>
        <w:rPr>
          <w:rFonts w:ascii="Arial" w:hAnsi="Arial"/>
          <w:i/>
          <w:spacing w:val="-53"/>
          <w:sz w:val="20"/>
        </w:rPr>
        <w:t xml:space="preserve"> </w:t>
      </w:r>
      <w:r>
        <w:rPr>
          <w:rFonts w:ascii="Arial" w:hAnsi="Arial"/>
          <w:i/>
          <w:sz w:val="20"/>
        </w:rPr>
        <w:t>y</w:t>
      </w:r>
      <w:r>
        <w:rPr>
          <w:rFonts w:ascii="Arial" w:hAnsi="Arial"/>
          <w:i/>
          <w:spacing w:val="-1"/>
          <w:sz w:val="20"/>
        </w:rPr>
        <w:t xml:space="preserve"> </w:t>
      </w:r>
      <w:r>
        <w:rPr>
          <w:rFonts w:ascii="Arial" w:hAnsi="Arial"/>
          <w:i/>
          <w:sz w:val="20"/>
        </w:rPr>
        <w:t>exigible.</w:t>
      </w:r>
    </w:p>
    <w:p w14:paraId="4C081273" w14:textId="77777777" w:rsidR="005D4E98" w:rsidRDefault="005D4E98">
      <w:pPr>
        <w:pStyle w:val="Textoindependiente"/>
        <w:spacing w:before="10"/>
        <w:rPr>
          <w:sz w:val="19"/>
        </w:rPr>
      </w:pPr>
    </w:p>
    <w:p w14:paraId="6CB8A289" w14:textId="77777777" w:rsidR="005D4E98" w:rsidRDefault="005B7C6E">
      <w:pPr>
        <w:pStyle w:val="Prrafodelista"/>
        <w:numPr>
          <w:ilvl w:val="0"/>
          <w:numId w:val="1"/>
        </w:numPr>
        <w:tabs>
          <w:tab w:val="left" w:pos="2044"/>
        </w:tabs>
        <w:ind w:right="110" w:firstLine="0"/>
        <w:jc w:val="both"/>
        <w:rPr>
          <w:rFonts w:ascii="Arial" w:hAnsi="Arial"/>
          <w:i/>
          <w:sz w:val="20"/>
        </w:rPr>
      </w:pPr>
      <w:r>
        <w:rPr>
          <w:rFonts w:ascii="Arial" w:hAnsi="Arial"/>
          <w:i/>
          <w:sz w:val="20"/>
        </w:rPr>
        <w:t>Las circunstancias excepcionales referidas mantienen plena vigencia con</w:t>
      </w:r>
      <w:r>
        <w:rPr>
          <w:rFonts w:ascii="Arial" w:hAnsi="Arial"/>
          <w:i/>
          <w:spacing w:val="1"/>
          <w:sz w:val="20"/>
        </w:rPr>
        <w:t xml:space="preserve"> </w:t>
      </w:r>
      <w:r>
        <w:rPr>
          <w:rFonts w:ascii="Arial" w:hAnsi="Arial"/>
          <w:i/>
          <w:sz w:val="20"/>
        </w:rPr>
        <w:t>respecto la regla general de la inembargabilidad de recursos del Presupuesto</w:t>
      </w:r>
      <w:r>
        <w:rPr>
          <w:rFonts w:ascii="Arial" w:hAnsi="Arial"/>
          <w:i/>
          <w:spacing w:val="1"/>
          <w:sz w:val="20"/>
        </w:rPr>
        <w:t xml:space="preserve"> </w:t>
      </w:r>
      <w:r>
        <w:rPr>
          <w:rFonts w:ascii="Arial" w:hAnsi="Arial"/>
          <w:i/>
          <w:sz w:val="20"/>
        </w:rPr>
        <w:t>General de la Nación aun con la existencia en el ordenamiento del artículo 594</w:t>
      </w:r>
      <w:r>
        <w:rPr>
          <w:rFonts w:ascii="Arial" w:hAnsi="Arial"/>
          <w:i/>
          <w:spacing w:val="1"/>
          <w:sz w:val="20"/>
        </w:rPr>
        <w:t xml:space="preserve"> </w:t>
      </w:r>
      <w:r>
        <w:rPr>
          <w:rFonts w:ascii="Arial" w:hAnsi="Arial"/>
          <w:i/>
          <w:sz w:val="20"/>
        </w:rPr>
        <w:t>del Código General del Proceso, el cual debe interpretarse con los parámetros</w:t>
      </w:r>
      <w:r>
        <w:rPr>
          <w:rFonts w:ascii="Arial" w:hAnsi="Arial"/>
          <w:i/>
          <w:spacing w:val="1"/>
          <w:sz w:val="20"/>
        </w:rPr>
        <w:t xml:space="preserve"> </w:t>
      </w:r>
      <w:r>
        <w:rPr>
          <w:rFonts w:ascii="Arial" w:hAnsi="Arial"/>
          <w:i/>
          <w:sz w:val="20"/>
        </w:rPr>
        <w:t>establecidos</w:t>
      </w:r>
      <w:r>
        <w:rPr>
          <w:rFonts w:ascii="Arial" w:hAnsi="Arial"/>
          <w:i/>
          <w:spacing w:val="-8"/>
          <w:sz w:val="20"/>
        </w:rPr>
        <w:t xml:space="preserve"> </w:t>
      </w:r>
      <w:r>
        <w:rPr>
          <w:rFonts w:ascii="Arial" w:hAnsi="Arial"/>
          <w:i/>
          <w:sz w:val="20"/>
        </w:rPr>
        <w:t>por</w:t>
      </w:r>
      <w:r>
        <w:rPr>
          <w:rFonts w:ascii="Arial" w:hAnsi="Arial"/>
          <w:i/>
          <w:spacing w:val="-5"/>
          <w:sz w:val="20"/>
        </w:rPr>
        <w:t xml:space="preserve"> </w:t>
      </w:r>
      <w:r>
        <w:rPr>
          <w:rFonts w:ascii="Arial" w:hAnsi="Arial"/>
          <w:i/>
          <w:sz w:val="20"/>
        </w:rPr>
        <w:t>la</w:t>
      </w:r>
      <w:r>
        <w:rPr>
          <w:rFonts w:ascii="Arial" w:hAnsi="Arial"/>
          <w:i/>
          <w:spacing w:val="-7"/>
          <w:sz w:val="20"/>
        </w:rPr>
        <w:t xml:space="preserve"> </w:t>
      </w:r>
      <w:r>
        <w:rPr>
          <w:rFonts w:ascii="Arial" w:hAnsi="Arial"/>
          <w:i/>
          <w:sz w:val="20"/>
        </w:rPr>
        <w:t>Corte,</w:t>
      </w:r>
      <w:r>
        <w:rPr>
          <w:rFonts w:ascii="Arial" w:hAnsi="Arial"/>
          <w:i/>
          <w:spacing w:val="-6"/>
          <w:sz w:val="20"/>
        </w:rPr>
        <w:t xml:space="preserve"> </w:t>
      </w:r>
      <w:r>
        <w:rPr>
          <w:rFonts w:ascii="Arial" w:hAnsi="Arial"/>
          <w:i/>
          <w:sz w:val="20"/>
        </w:rPr>
        <w:t>pues</w:t>
      </w:r>
      <w:r>
        <w:rPr>
          <w:rFonts w:ascii="Arial" w:hAnsi="Arial"/>
          <w:i/>
          <w:spacing w:val="-7"/>
          <w:sz w:val="20"/>
        </w:rPr>
        <w:t xml:space="preserve"> </w:t>
      </w:r>
      <w:r>
        <w:rPr>
          <w:rFonts w:ascii="Arial" w:hAnsi="Arial"/>
          <w:i/>
          <w:sz w:val="20"/>
        </w:rPr>
        <w:t>únicamente</w:t>
      </w:r>
      <w:r>
        <w:rPr>
          <w:rFonts w:ascii="Arial" w:hAnsi="Arial"/>
          <w:i/>
          <w:spacing w:val="-8"/>
          <w:sz w:val="20"/>
        </w:rPr>
        <w:t xml:space="preserve"> </w:t>
      </w:r>
      <w:r>
        <w:rPr>
          <w:rFonts w:ascii="Arial" w:hAnsi="Arial"/>
          <w:i/>
          <w:sz w:val="20"/>
        </w:rPr>
        <w:t>así</w:t>
      </w:r>
      <w:r>
        <w:rPr>
          <w:rFonts w:ascii="Arial" w:hAnsi="Arial"/>
          <w:i/>
          <w:spacing w:val="-6"/>
          <w:sz w:val="20"/>
        </w:rPr>
        <w:t xml:space="preserve"> </w:t>
      </w:r>
      <w:r>
        <w:rPr>
          <w:rFonts w:ascii="Arial" w:hAnsi="Arial"/>
          <w:i/>
          <w:sz w:val="20"/>
        </w:rPr>
        <w:t>es</w:t>
      </w:r>
      <w:r>
        <w:rPr>
          <w:rFonts w:ascii="Arial" w:hAnsi="Arial"/>
          <w:i/>
          <w:spacing w:val="-7"/>
          <w:sz w:val="20"/>
        </w:rPr>
        <w:t xml:space="preserve"> </w:t>
      </w:r>
      <w:r>
        <w:rPr>
          <w:rFonts w:ascii="Arial" w:hAnsi="Arial"/>
          <w:i/>
          <w:sz w:val="20"/>
        </w:rPr>
        <w:t>dable</w:t>
      </w:r>
      <w:r>
        <w:rPr>
          <w:rFonts w:ascii="Arial" w:hAnsi="Arial"/>
          <w:i/>
          <w:spacing w:val="-8"/>
          <w:sz w:val="20"/>
        </w:rPr>
        <w:t xml:space="preserve"> </w:t>
      </w:r>
      <w:r>
        <w:rPr>
          <w:rFonts w:ascii="Arial" w:hAnsi="Arial"/>
          <w:i/>
          <w:sz w:val="20"/>
        </w:rPr>
        <w:t>garantizar</w:t>
      </w:r>
      <w:r>
        <w:rPr>
          <w:rFonts w:ascii="Arial" w:hAnsi="Arial"/>
          <w:i/>
          <w:spacing w:val="-6"/>
          <w:sz w:val="20"/>
        </w:rPr>
        <w:t xml:space="preserve"> </w:t>
      </w:r>
      <w:r>
        <w:rPr>
          <w:rFonts w:ascii="Arial" w:hAnsi="Arial"/>
          <w:i/>
          <w:sz w:val="20"/>
        </w:rPr>
        <w:t>los</w:t>
      </w:r>
      <w:r>
        <w:rPr>
          <w:rFonts w:ascii="Arial" w:hAnsi="Arial"/>
          <w:i/>
          <w:spacing w:val="-5"/>
          <w:sz w:val="20"/>
        </w:rPr>
        <w:t xml:space="preserve"> </w:t>
      </w:r>
      <w:r>
        <w:rPr>
          <w:rFonts w:ascii="Arial" w:hAnsi="Arial"/>
          <w:i/>
          <w:sz w:val="20"/>
        </w:rPr>
        <w:t>principios</w:t>
      </w:r>
      <w:r>
        <w:rPr>
          <w:rFonts w:ascii="Arial" w:hAnsi="Arial"/>
          <w:i/>
          <w:spacing w:val="-53"/>
          <w:sz w:val="20"/>
        </w:rPr>
        <w:t xml:space="preserve"> </w:t>
      </w:r>
      <w:r>
        <w:rPr>
          <w:rFonts w:ascii="Arial" w:hAnsi="Arial"/>
          <w:i/>
          <w:sz w:val="20"/>
        </w:rPr>
        <w:t>y valores contenidos en la Carta, exigiéndose sí que se haya agotado, sin éxito,</w:t>
      </w:r>
      <w:r>
        <w:rPr>
          <w:rFonts w:ascii="Arial" w:hAnsi="Arial"/>
          <w:i/>
          <w:spacing w:val="-53"/>
          <w:sz w:val="20"/>
        </w:rPr>
        <w:t xml:space="preserve"> </w:t>
      </w:r>
      <w:r>
        <w:rPr>
          <w:rFonts w:ascii="Arial" w:hAnsi="Arial"/>
          <w:i/>
          <w:sz w:val="20"/>
        </w:rPr>
        <w:t>el</w:t>
      </w:r>
      <w:r>
        <w:rPr>
          <w:rFonts w:ascii="Arial" w:hAnsi="Arial"/>
          <w:i/>
          <w:spacing w:val="1"/>
          <w:sz w:val="20"/>
        </w:rPr>
        <w:t xml:space="preserve"> </w:t>
      </w:r>
      <w:r>
        <w:rPr>
          <w:rFonts w:ascii="Arial" w:hAnsi="Arial"/>
          <w:i/>
          <w:sz w:val="20"/>
        </w:rPr>
        <w:t>plazo</w:t>
      </w:r>
      <w:r>
        <w:rPr>
          <w:rFonts w:ascii="Arial" w:hAnsi="Arial"/>
          <w:i/>
          <w:spacing w:val="1"/>
          <w:sz w:val="20"/>
        </w:rPr>
        <w:t xml:space="preserve"> </w:t>
      </w:r>
      <w:r>
        <w:rPr>
          <w:rFonts w:ascii="Arial" w:hAnsi="Arial"/>
          <w:i/>
          <w:sz w:val="20"/>
        </w:rPr>
        <w:t>previsto</w:t>
      </w:r>
      <w:r>
        <w:rPr>
          <w:rFonts w:ascii="Arial" w:hAnsi="Arial"/>
          <w:i/>
          <w:spacing w:val="1"/>
          <w:sz w:val="20"/>
        </w:rPr>
        <w:t xml:space="preserve"> </w:t>
      </w:r>
      <w:r>
        <w:rPr>
          <w:rFonts w:ascii="Arial" w:hAnsi="Arial"/>
          <w:i/>
          <w:sz w:val="20"/>
        </w:rPr>
        <w:t>en</w:t>
      </w:r>
      <w:r>
        <w:rPr>
          <w:rFonts w:ascii="Arial" w:hAnsi="Arial"/>
          <w:i/>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Código</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Procedimiento</w:t>
      </w:r>
      <w:r>
        <w:rPr>
          <w:rFonts w:ascii="Arial" w:hAnsi="Arial"/>
          <w:i/>
          <w:spacing w:val="1"/>
          <w:sz w:val="20"/>
        </w:rPr>
        <w:t xml:space="preserve"> </w:t>
      </w:r>
      <w:r>
        <w:rPr>
          <w:rFonts w:ascii="Arial" w:hAnsi="Arial"/>
          <w:i/>
          <w:sz w:val="20"/>
        </w:rPr>
        <w:t>Administrativo</w:t>
      </w:r>
      <w:r>
        <w:rPr>
          <w:rFonts w:ascii="Arial" w:hAnsi="Arial"/>
          <w:i/>
          <w:spacing w:val="1"/>
          <w:sz w:val="20"/>
        </w:rPr>
        <w:t xml:space="preserve"> </w:t>
      </w:r>
      <w:r>
        <w:rPr>
          <w:rFonts w:ascii="Arial" w:hAnsi="Arial"/>
          <w:i/>
          <w:sz w:val="20"/>
        </w:rPr>
        <w:t>y</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lo</w:t>
      </w:r>
      <w:r>
        <w:rPr>
          <w:rFonts w:ascii="Arial" w:hAnsi="Arial"/>
          <w:i/>
          <w:spacing w:val="1"/>
          <w:sz w:val="20"/>
        </w:rPr>
        <w:t xml:space="preserve"> </w:t>
      </w:r>
      <w:r>
        <w:rPr>
          <w:rFonts w:ascii="Arial" w:hAnsi="Arial"/>
          <w:i/>
          <w:sz w:val="20"/>
        </w:rPr>
        <w:t>Contencioso</w:t>
      </w:r>
      <w:r>
        <w:rPr>
          <w:rFonts w:ascii="Arial" w:hAnsi="Arial"/>
          <w:i/>
          <w:spacing w:val="-7"/>
          <w:sz w:val="20"/>
        </w:rPr>
        <w:t xml:space="preserve"> </w:t>
      </w:r>
      <w:r>
        <w:rPr>
          <w:rFonts w:ascii="Arial" w:hAnsi="Arial"/>
          <w:i/>
          <w:sz w:val="20"/>
        </w:rPr>
        <w:t>Administrativo</w:t>
      </w:r>
      <w:r>
        <w:rPr>
          <w:rFonts w:ascii="Arial" w:hAnsi="Arial"/>
          <w:i/>
          <w:spacing w:val="-7"/>
          <w:sz w:val="20"/>
        </w:rPr>
        <w:t xml:space="preserve"> </w:t>
      </w:r>
      <w:r>
        <w:rPr>
          <w:rFonts w:ascii="Arial" w:hAnsi="Arial"/>
          <w:i/>
          <w:sz w:val="20"/>
        </w:rPr>
        <w:t>para</w:t>
      </w:r>
      <w:r>
        <w:rPr>
          <w:rFonts w:ascii="Arial" w:hAnsi="Arial"/>
          <w:i/>
          <w:spacing w:val="-8"/>
          <w:sz w:val="20"/>
        </w:rPr>
        <w:t xml:space="preserve"> </w:t>
      </w:r>
      <w:r>
        <w:rPr>
          <w:rFonts w:ascii="Arial" w:hAnsi="Arial"/>
          <w:i/>
          <w:sz w:val="20"/>
        </w:rPr>
        <w:t>el</w:t>
      </w:r>
      <w:r>
        <w:rPr>
          <w:rFonts w:ascii="Arial" w:hAnsi="Arial"/>
          <w:i/>
          <w:spacing w:val="-9"/>
          <w:sz w:val="20"/>
        </w:rPr>
        <w:t xml:space="preserve"> </w:t>
      </w:r>
      <w:r>
        <w:rPr>
          <w:rFonts w:ascii="Arial" w:hAnsi="Arial"/>
          <w:i/>
          <w:sz w:val="20"/>
        </w:rPr>
        <w:t>cumplimiento</w:t>
      </w:r>
      <w:r>
        <w:rPr>
          <w:rFonts w:ascii="Arial" w:hAnsi="Arial"/>
          <w:i/>
          <w:spacing w:val="-9"/>
          <w:sz w:val="20"/>
        </w:rPr>
        <w:t xml:space="preserve"> </w:t>
      </w:r>
      <w:r>
        <w:rPr>
          <w:rFonts w:ascii="Arial" w:hAnsi="Arial"/>
          <w:i/>
          <w:sz w:val="20"/>
        </w:rPr>
        <w:t>de</w:t>
      </w:r>
      <w:r>
        <w:rPr>
          <w:rFonts w:ascii="Arial" w:hAnsi="Arial"/>
          <w:i/>
          <w:spacing w:val="-8"/>
          <w:sz w:val="20"/>
        </w:rPr>
        <w:t xml:space="preserve"> </w:t>
      </w:r>
      <w:r>
        <w:rPr>
          <w:rFonts w:ascii="Arial" w:hAnsi="Arial"/>
          <w:i/>
          <w:sz w:val="20"/>
        </w:rPr>
        <w:t>las</w:t>
      </w:r>
      <w:r>
        <w:rPr>
          <w:rFonts w:ascii="Arial" w:hAnsi="Arial"/>
          <w:i/>
          <w:spacing w:val="-8"/>
          <w:sz w:val="20"/>
        </w:rPr>
        <w:t xml:space="preserve"> </w:t>
      </w:r>
      <w:r>
        <w:rPr>
          <w:rFonts w:ascii="Arial" w:hAnsi="Arial"/>
          <w:i/>
          <w:sz w:val="20"/>
        </w:rPr>
        <w:t>obligaciones</w:t>
      </w:r>
      <w:r>
        <w:rPr>
          <w:rFonts w:ascii="Arial" w:hAnsi="Arial"/>
          <w:i/>
          <w:spacing w:val="-7"/>
          <w:sz w:val="20"/>
        </w:rPr>
        <w:t xml:space="preserve"> </w:t>
      </w:r>
      <w:r>
        <w:rPr>
          <w:rFonts w:ascii="Arial" w:hAnsi="Arial"/>
          <w:i/>
          <w:sz w:val="20"/>
        </w:rPr>
        <w:t>del</w:t>
      </w:r>
      <w:r>
        <w:rPr>
          <w:rFonts w:ascii="Arial" w:hAnsi="Arial"/>
          <w:i/>
          <w:spacing w:val="-10"/>
          <w:sz w:val="20"/>
        </w:rPr>
        <w:t xml:space="preserve"> </w:t>
      </w:r>
      <w:r>
        <w:rPr>
          <w:rFonts w:ascii="Arial" w:hAnsi="Arial"/>
          <w:i/>
          <w:sz w:val="20"/>
        </w:rPr>
        <w:t>Estado,</w:t>
      </w:r>
      <w:r>
        <w:rPr>
          <w:rFonts w:ascii="Arial" w:hAnsi="Arial"/>
          <w:i/>
          <w:spacing w:val="-53"/>
          <w:sz w:val="20"/>
        </w:rPr>
        <w:t xml:space="preserve"> </w:t>
      </w:r>
      <w:r>
        <w:rPr>
          <w:rFonts w:ascii="Arial" w:hAnsi="Arial"/>
          <w:i/>
          <w:sz w:val="20"/>
        </w:rPr>
        <w:t>lo</w:t>
      </w:r>
      <w:r>
        <w:rPr>
          <w:rFonts w:ascii="Arial" w:hAnsi="Arial"/>
          <w:i/>
          <w:spacing w:val="-13"/>
          <w:sz w:val="20"/>
        </w:rPr>
        <w:t xml:space="preserve"> </w:t>
      </w:r>
      <w:r>
        <w:rPr>
          <w:rFonts w:ascii="Arial" w:hAnsi="Arial"/>
          <w:i/>
          <w:sz w:val="20"/>
        </w:rPr>
        <w:t>cual</w:t>
      </w:r>
      <w:r>
        <w:rPr>
          <w:rFonts w:ascii="Arial" w:hAnsi="Arial"/>
          <w:i/>
          <w:spacing w:val="-11"/>
          <w:sz w:val="20"/>
        </w:rPr>
        <w:t xml:space="preserve"> </w:t>
      </w:r>
      <w:r>
        <w:rPr>
          <w:rFonts w:ascii="Arial" w:hAnsi="Arial"/>
          <w:i/>
          <w:sz w:val="20"/>
        </w:rPr>
        <w:t>ocurrió</w:t>
      </w:r>
      <w:r>
        <w:rPr>
          <w:rFonts w:ascii="Arial" w:hAnsi="Arial"/>
          <w:i/>
          <w:spacing w:val="-13"/>
          <w:sz w:val="20"/>
        </w:rPr>
        <w:t xml:space="preserve"> </w:t>
      </w:r>
      <w:r>
        <w:rPr>
          <w:rFonts w:ascii="Arial" w:hAnsi="Arial"/>
          <w:i/>
          <w:sz w:val="20"/>
        </w:rPr>
        <w:t>en</w:t>
      </w:r>
      <w:r>
        <w:rPr>
          <w:rFonts w:ascii="Arial" w:hAnsi="Arial"/>
          <w:i/>
          <w:spacing w:val="-12"/>
          <w:sz w:val="20"/>
        </w:rPr>
        <w:t xml:space="preserve"> </w:t>
      </w:r>
      <w:r>
        <w:rPr>
          <w:rFonts w:ascii="Arial" w:hAnsi="Arial"/>
          <w:i/>
          <w:sz w:val="20"/>
        </w:rPr>
        <w:t>el</w:t>
      </w:r>
      <w:r>
        <w:rPr>
          <w:rFonts w:ascii="Arial" w:hAnsi="Arial"/>
          <w:i/>
          <w:spacing w:val="-13"/>
          <w:sz w:val="20"/>
        </w:rPr>
        <w:t xml:space="preserve"> </w:t>
      </w:r>
      <w:r>
        <w:rPr>
          <w:rFonts w:ascii="Arial" w:hAnsi="Arial"/>
          <w:i/>
          <w:sz w:val="20"/>
        </w:rPr>
        <w:t>caso</w:t>
      </w:r>
      <w:r>
        <w:rPr>
          <w:rFonts w:ascii="Arial" w:hAnsi="Arial"/>
          <w:i/>
          <w:spacing w:val="-13"/>
          <w:sz w:val="20"/>
        </w:rPr>
        <w:t xml:space="preserve"> </w:t>
      </w:r>
      <w:r>
        <w:rPr>
          <w:rFonts w:ascii="Arial" w:hAnsi="Arial"/>
          <w:i/>
          <w:sz w:val="20"/>
        </w:rPr>
        <w:t>concreto</w:t>
      </w:r>
      <w:r>
        <w:rPr>
          <w:rFonts w:ascii="Arial" w:hAnsi="Arial"/>
          <w:i/>
          <w:spacing w:val="-12"/>
          <w:sz w:val="20"/>
        </w:rPr>
        <w:t xml:space="preserve"> </w:t>
      </w:r>
      <w:r>
        <w:rPr>
          <w:rFonts w:ascii="Arial" w:hAnsi="Arial"/>
          <w:i/>
          <w:sz w:val="20"/>
        </w:rPr>
        <w:t>y,</w:t>
      </w:r>
      <w:r>
        <w:rPr>
          <w:rFonts w:ascii="Arial" w:hAnsi="Arial"/>
          <w:i/>
          <w:spacing w:val="-13"/>
          <w:sz w:val="20"/>
        </w:rPr>
        <w:t xml:space="preserve"> </w:t>
      </w:r>
      <w:r>
        <w:rPr>
          <w:rFonts w:ascii="Arial" w:hAnsi="Arial"/>
          <w:i/>
          <w:sz w:val="20"/>
        </w:rPr>
        <w:t>adicionalmente,</w:t>
      </w:r>
      <w:r>
        <w:rPr>
          <w:rFonts w:ascii="Arial" w:hAnsi="Arial"/>
          <w:i/>
          <w:spacing w:val="-13"/>
          <w:sz w:val="20"/>
        </w:rPr>
        <w:t xml:space="preserve"> </w:t>
      </w:r>
      <w:r>
        <w:rPr>
          <w:rFonts w:ascii="Arial" w:hAnsi="Arial"/>
          <w:i/>
          <w:sz w:val="20"/>
        </w:rPr>
        <w:t>el</w:t>
      </w:r>
      <w:r>
        <w:rPr>
          <w:rFonts w:ascii="Arial" w:hAnsi="Arial"/>
          <w:i/>
          <w:spacing w:val="-10"/>
          <w:sz w:val="20"/>
        </w:rPr>
        <w:t xml:space="preserve"> </w:t>
      </w:r>
      <w:r>
        <w:rPr>
          <w:rFonts w:ascii="Arial" w:hAnsi="Arial"/>
          <w:i/>
          <w:sz w:val="20"/>
        </w:rPr>
        <w:t>proceso</w:t>
      </w:r>
      <w:r>
        <w:rPr>
          <w:rFonts w:ascii="Arial" w:hAnsi="Arial"/>
          <w:i/>
          <w:spacing w:val="-13"/>
          <w:sz w:val="20"/>
        </w:rPr>
        <w:t xml:space="preserve"> </w:t>
      </w:r>
      <w:r>
        <w:rPr>
          <w:rFonts w:ascii="Arial" w:hAnsi="Arial"/>
          <w:i/>
          <w:sz w:val="20"/>
        </w:rPr>
        <w:t>ejecutivo</w:t>
      </w:r>
      <w:r>
        <w:rPr>
          <w:rFonts w:ascii="Arial" w:hAnsi="Arial"/>
          <w:i/>
          <w:spacing w:val="-13"/>
          <w:sz w:val="20"/>
        </w:rPr>
        <w:t xml:space="preserve"> </w:t>
      </w:r>
      <w:r>
        <w:rPr>
          <w:rFonts w:ascii="Arial" w:hAnsi="Arial"/>
          <w:i/>
          <w:sz w:val="20"/>
        </w:rPr>
        <w:t>ha</w:t>
      </w:r>
      <w:r>
        <w:rPr>
          <w:rFonts w:ascii="Arial" w:hAnsi="Arial"/>
          <w:i/>
          <w:spacing w:val="-12"/>
          <w:sz w:val="20"/>
        </w:rPr>
        <w:t xml:space="preserve"> </w:t>
      </w:r>
      <w:r>
        <w:rPr>
          <w:rFonts w:ascii="Arial" w:hAnsi="Arial"/>
          <w:i/>
          <w:sz w:val="20"/>
        </w:rPr>
        <w:t>sido</w:t>
      </w:r>
      <w:r>
        <w:rPr>
          <w:rFonts w:ascii="Arial" w:hAnsi="Arial"/>
          <w:i/>
          <w:spacing w:val="-54"/>
          <w:sz w:val="20"/>
        </w:rPr>
        <w:t xml:space="preserve"> </w:t>
      </w:r>
      <w:r>
        <w:rPr>
          <w:rFonts w:ascii="Arial" w:hAnsi="Arial"/>
          <w:i/>
          <w:sz w:val="20"/>
        </w:rPr>
        <w:t>ineficaz para lograr el pago efectivo de la obligación, causándose intereses</w:t>
      </w:r>
      <w:r>
        <w:rPr>
          <w:rFonts w:ascii="Arial" w:hAnsi="Arial"/>
          <w:i/>
          <w:spacing w:val="1"/>
          <w:sz w:val="20"/>
        </w:rPr>
        <w:t xml:space="preserve"> </w:t>
      </w:r>
      <w:r>
        <w:rPr>
          <w:rFonts w:ascii="Arial" w:hAnsi="Arial"/>
          <w:i/>
          <w:sz w:val="20"/>
        </w:rPr>
        <w:t>moratorios.</w:t>
      </w:r>
    </w:p>
    <w:p w14:paraId="02405D08" w14:textId="77777777" w:rsidR="005D4E98" w:rsidRDefault="005D4E98">
      <w:pPr>
        <w:pStyle w:val="Textoindependiente"/>
      </w:pPr>
    </w:p>
    <w:p w14:paraId="7A3DA7BC" w14:textId="77777777" w:rsidR="005D4E98" w:rsidRDefault="005B7C6E">
      <w:pPr>
        <w:pStyle w:val="Prrafodelista"/>
        <w:numPr>
          <w:ilvl w:val="0"/>
          <w:numId w:val="1"/>
        </w:numPr>
        <w:tabs>
          <w:tab w:val="left" w:pos="2032"/>
        </w:tabs>
        <w:spacing w:before="1"/>
        <w:ind w:right="118" w:firstLine="0"/>
        <w:jc w:val="both"/>
        <w:rPr>
          <w:rFonts w:ascii="Arial" w:hAnsi="Arial"/>
          <w:i/>
          <w:sz w:val="20"/>
        </w:rPr>
      </w:pPr>
      <w:r>
        <w:rPr>
          <w:rFonts w:ascii="Arial" w:hAnsi="Arial"/>
          <w:i/>
          <w:sz w:val="20"/>
        </w:rPr>
        <w:t>Sin embargo, en los casos de pagos de sentencias judiciales el juez debe</w:t>
      </w:r>
      <w:r>
        <w:rPr>
          <w:rFonts w:ascii="Arial" w:hAnsi="Arial"/>
          <w:i/>
          <w:spacing w:val="1"/>
          <w:sz w:val="20"/>
        </w:rPr>
        <w:t xml:space="preserve"> </w:t>
      </w:r>
      <w:r>
        <w:rPr>
          <w:rFonts w:ascii="Arial" w:hAnsi="Arial"/>
          <w:i/>
          <w:sz w:val="20"/>
        </w:rPr>
        <w:t>decretar</w:t>
      </w:r>
      <w:r>
        <w:rPr>
          <w:rFonts w:ascii="Arial" w:hAnsi="Arial"/>
          <w:i/>
          <w:spacing w:val="1"/>
          <w:sz w:val="20"/>
        </w:rPr>
        <w:t xml:space="preserve"> </w:t>
      </w:r>
      <w:r>
        <w:rPr>
          <w:rFonts w:ascii="Arial" w:hAnsi="Arial"/>
          <w:i/>
          <w:sz w:val="20"/>
        </w:rPr>
        <w:t>inicialmente el embargo sobre</w:t>
      </w:r>
      <w:r>
        <w:rPr>
          <w:rFonts w:ascii="Arial" w:hAnsi="Arial"/>
          <w:i/>
          <w:spacing w:val="1"/>
          <w:sz w:val="20"/>
        </w:rPr>
        <w:t xml:space="preserve"> </w:t>
      </w:r>
      <w:r>
        <w:rPr>
          <w:rFonts w:ascii="Arial" w:hAnsi="Arial"/>
          <w:i/>
          <w:sz w:val="20"/>
        </w:rPr>
        <w:t>las</w:t>
      </w:r>
      <w:r>
        <w:rPr>
          <w:rFonts w:ascii="Arial" w:hAnsi="Arial"/>
          <w:i/>
          <w:spacing w:val="1"/>
          <w:sz w:val="20"/>
        </w:rPr>
        <w:t xml:space="preserve"> </w:t>
      </w:r>
      <w:r>
        <w:rPr>
          <w:rFonts w:ascii="Arial" w:hAnsi="Arial"/>
          <w:i/>
          <w:sz w:val="20"/>
        </w:rPr>
        <w:t>cuentas</w:t>
      </w:r>
      <w:r>
        <w:rPr>
          <w:rFonts w:ascii="Arial" w:hAnsi="Arial"/>
          <w:i/>
          <w:spacing w:val="1"/>
          <w:sz w:val="20"/>
        </w:rPr>
        <w:t xml:space="preserve"> </w:t>
      </w:r>
      <w:r>
        <w:rPr>
          <w:rFonts w:ascii="Arial" w:hAnsi="Arial"/>
          <w:i/>
          <w:sz w:val="20"/>
        </w:rPr>
        <w:t>destinadas</w:t>
      </w:r>
      <w:r>
        <w:rPr>
          <w:rFonts w:ascii="Arial" w:hAnsi="Arial"/>
          <w:i/>
          <w:spacing w:val="1"/>
          <w:sz w:val="20"/>
        </w:rPr>
        <w:t xml:space="preserve"> </w:t>
      </w:r>
      <w:r>
        <w:rPr>
          <w:rFonts w:ascii="Arial" w:hAnsi="Arial"/>
          <w:i/>
          <w:sz w:val="20"/>
        </w:rPr>
        <w:t>al pago</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conciliaciones y sentencias judiciales y de las cuentas de libre destinación y si</w:t>
      </w:r>
      <w:r>
        <w:rPr>
          <w:rFonts w:ascii="Arial" w:hAnsi="Arial"/>
          <w:i/>
          <w:spacing w:val="1"/>
          <w:sz w:val="20"/>
        </w:rPr>
        <w:t xml:space="preserve"> </w:t>
      </w:r>
      <w:r>
        <w:rPr>
          <w:rFonts w:ascii="Arial" w:hAnsi="Arial"/>
          <w:i/>
          <w:sz w:val="20"/>
        </w:rPr>
        <w:t>tales recursos no son suficientes para cubrir el monto de la acreencia deberá</w:t>
      </w:r>
      <w:r>
        <w:rPr>
          <w:rFonts w:ascii="Arial" w:hAnsi="Arial"/>
          <w:i/>
          <w:spacing w:val="1"/>
          <w:sz w:val="20"/>
        </w:rPr>
        <w:t xml:space="preserve"> </w:t>
      </w:r>
      <w:r>
        <w:rPr>
          <w:rFonts w:ascii="Arial" w:hAnsi="Arial"/>
          <w:i/>
          <w:sz w:val="20"/>
        </w:rPr>
        <w:t>decretar</w:t>
      </w:r>
      <w:r>
        <w:rPr>
          <w:rFonts w:ascii="Arial" w:hAnsi="Arial"/>
          <w:i/>
          <w:spacing w:val="-6"/>
          <w:sz w:val="20"/>
        </w:rPr>
        <w:t xml:space="preserve"> </w:t>
      </w:r>
      <w:r>
        <w:rPr>
          <w:rFonts w:ascii="Arial" w:hAnsi="Arial"/>
          <w:i/>
          <w:sz w:val="20"/>
        </w:rPr>
        <w:t>el</w:t>
      </w:r>
      <w:r>
        <w:rPr>
          <w:rFonts w:ascii="Arial" w:hAnsi="Arial"/>
          <w:i/>
          <w:spacing w:val="-6"/>
          <w:sz w:val="20"/>
        </w:rPr>
        <w:t xml:space="preserve"> </w:t>
      </w:r>
      <w:r>
        <w:rPr>
          <w:rFonts w:ascii="Arial" w:hAnsi="Arial"/>
          <w:i/>
          <w:sz w:val="20"/>
        </w:rPr>
        <w:t>embargo</w:t>
      </w:r>
      <w:r>
        <w:rPr>
          <w:rFonts w:ascii="Arial" w:hAnsi="Arial"/>
          <w:i/>
          <w:spacing w:val="-6"/>
          <w:sz w:val="20"/>
        </w:rPr>
        <w:t xml:space="preserve"> </w:t>
      </w:r>
      <w:r>
        <w:rPr>
          <w:rFonts w:ascii="Arial" w:hAnsi="Arial"/>
          <w:i/>
          <w:sz w:val="20"/>
        </w:rPr>
        <w:t>de</w:t>
      </w:r>
      <w:r>
        <w:rPr>
          <w:rFonts w:ascii="Arial" w:hAnsi="Arial"/>
          <w:i/>
          <w:spacing w:val="-6"/>
          <w:sz w:val="20"/>
        </w:rPr>
        <w:t xml:space="preserve"> </w:t>
      </w:r>
      <w:r>
        <w:rPr>
          <w:rFonts w:ascii="Arial" w:hAnsi="Arial"/>
          <w:i/>
          <w:sz w:val="20"/>
        </w:rPr>
        <w:t>las</w:t>
      </w:r>
      <w:r>
        <w:rPr>
          <w:rFonts w:ascii="Arial" w:hAnsi="Arial"/>
          <w:i/>
          <w:spacing w:val="-6"/>
          <w:sz w:val="20"/>
        </w:rPr>
        <w:t xml:space="preserve"> </w:t>
      </w:r>
      <w:r>
        <w:rPr>
          <w:rFonts w:ascii="Arial" w:hAnsi="Arial"/>
          <w:i/>
          <w:sz w:val="20"/>
        </w:rPr>
        <w:t>que</w:t>
      </w:r>
      <w:r>
        <w:rPr>
          <w:rFonts w:ascii="Arial" w:hAnsi="Arial"/>
          <w:i/>
          <w:spacing w:val="-6"/>
          <w:sz w:val="20"/>
        </w:rPr>
        <w:t xml:space="preserve"> </w:t>
      </w:r>
      <w:r>
        <w:rPr>
          <w:rFonts w:ascii="Arial" w:hAnsi="Arial"/>
          <w:i/>
          <w:sz w:val="20"/>
        </w:rPr>
        <w:t>tengan</w:t>
      </w:r>
      <w:r>
        <w:rPr>
          <w:rFonts w:ascii="Arial" w:hAnsi="Arial"/>
          <w:i/>
          <w:spacing w:val="-6"/>
          <w:sz w:val="20"/>
        </w:rPr>
        <w:t xml:space="preserve"> </w:t>
      </w:r>
      <w:r>
        <w:rPr>
          <w:rFonts w:ascii="Arial" w:hAnsi="Arial"/>
          <w:i/>
          <w:sz w:val="20"/>
        </w:rPr>
        <w:t>destinación</w:t>
      </w:r>
      <w:r>
        <w:rPr>
          <w:rFonts w:ascii="Arial" w:hAnsi="Arial"/>
          <w:i/>
          <w:spacing w:val="-6"/>
          <w:sz w:val="20"/>
        </w:rPr>
        <w:t xml:space="preserve"> </w:t>
      </w:r>
      <w:r>
        <w:rPr>
          <w:rFonts w:ascii="Arial" w:hAnsi="Arial"/>
          <w:i/>
          <w:sz w:val="20"/>
        </w:rPr>
        <w:t>específica,</w:t>
      </w:r>
      <w:r>
        <w:rPr>
          <w:rFonts w:ascii="Arial" w:hAnsi="Arial"/>
          <w:i/>
          <w:spacing w:val="-6"/>
          <w:sz w:val="20"/>
        </w:rPr>
        <w:t xml:space="preserve"> </w:t>
      </w:r>
      <w:r>
        <w:rPr>
          <w:rFonts w:ascii="Arial" w:hAnsi="Arial"/>
          <w:i/>
          <w:sz w:val="20"/>
        </w:rPr>
        <w:t>para</w:t>
      </w:r>
      <w:r>
        <w:rPr>
          <w:rFonts w:ascii="Arial" w:hAnsi="Arial"/>
          <w:i/>
          <w:spacing w:val="-6"/>
          <w:sz w:val="20"/>
        </w:rPr>
        <w:t xml:space="preserve"> </w:t>
      </w:r>
      <w:r>
        <w:rPr>
          <w:rFonts w:ascii="Arial" w:hAnsi="Arial"/>
          <w:i/>
          <w:sz w:val="20"/>
        </w:rPr>
        <w:t>garantizar</w:t>
      </w:r>
      <w:r>
        <w:rPr>
          <w:rFonts w:ascii="Arial" w:hAnsi="Arial"/>
          <w:i/>
          <w:spacing w:val="-5"/>
          <w:sz w:val="20"/>
        </w:rPr>
        <w:t xml:space="preserve"> </w:t>
      </w:r>
      <w:r>
        <w:rPr>
          <w:rFonts w:ascii="Arial" w:hAnsi="Arial"/>
          <w:i/>
          <w:sz w:val="20"/>
        </w:rPr>
        <w:t>el</w:t>
      </w:r>
      <w:r>
        <w:rPr>
          <w:rFonts w:ascii="Arial" w:hAnsi="Arial"/>
          <w:i/>
          <w:spacing w:val="-53"/>
          <w:sz w:val="20"/>
        </w:rPr>
        <w:t xml:space="preserve"> </w:t>
      </w:r>
      <w:r>
        <w:rPr>
          <w:rFonts w:ascii="Arial" w:hAnsi="Arial"/>
          <w:i/>
          <w:sz w:val="20"/>
        </w:rPr>
        <w:t>real</w:t>
      </w:r>
      <w:r>
        <w:rPr>
          <w:rFonts w:ascii="Arial" w:hAnsi="Arial"/>
          <w:i/>
          <w:spacing w:val="-3"/>
          <w:sz w:val="20"/>
        </w:rPr>
        <w:t xml:space="preserve"> </w:t>
      </w:r>
      <w:r>
        <w:rPr>
          <w:rFonts w:ascii="Arial" w:hAnsi="Arial"/>
          <w:i/>
          <w:sz w:val="20"/>
        </w:rPr>
        <w:t>y efectivo acceso</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la administración</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justicia.</w:t>
      </w:r>
    </w:p>
    <w:p w14:paraId="2A58E178" w14:textId="77777777" w:rsidR="005D4E98" w:rsidRDefault="00865804">
      <w:pPr>
        <w:pStyle w:val="Textoindependiente"/>
        <w:spacing w:before="2"/>
        <w:rPr>
          <w:sz w:val="29"/>
        </w:rPr>
      </w:pPr>
      <w:r>
        <w:pict w14:anchorId="6ABFF5DF">
          <v:rect id="_x0000_s1026" style="position:absolute;margin-left:113.4pt;margin-top:18.75pt;width:2in;height:.55pt;z-index:-15724544;mso-wrap-distance-left:0;mso-wrap-distance-right:0;mso-position-horizontal-relative:page" fillcolor="black" stroked="f">
            <w10:wrap type="topAndBottom" anchorx="page"/>
          </v:rect>
        </w:pict>
      </w:r>
    </w:p>
    <w:p w14:paraId="2ECE810D" w14:textId="77777777" w:rsidR="005D4E98" w:rsidRDefault="005B7C6E">
      <w:pPr>
        <w:spacing w:before="69"/>
        <w:ind w:left="548" w:right="109"/>
        <w:jc w:val="both"/>
        <w:rPr>
          <w:rFonts w:ascii="Arial MT" w:hAnsi="Arial MT"/>
          <w:sz w:val="18"/>
        </w:rPr>
      </w:pPr>
      <w:r>
        <w:rPr>
          <w:rFonts w:ascii="Arial MT" w:hAnsi="Arial MT"/>
          <w:position w:val="6"/>
          <w:sz w:val="12"/>
        </w:rPr>
        <w:t xml:space="preserve">16 </w:t>
      </w:r>
      <w:r>
        <w:rPr>
          <w:rFonts w:ascii="Arial MT" w:hAnsi="Arial MT"/>
          <w:sz w:val="18"/>
        </w:rPr>
        <w:t>Consejo de Estado. Sección Quinta. Ponente: Rocío Araújo Oñate. 25 de marzo de 2021. Rad. No.</w:t>
      </w:r>
      <w:r>
        <w:rPr>
          <w:rFonts w:ascii="Arial MT" w:hAnsi="Arial MT"/>
          <w:spacing w:val="1"/>
          <w:sz w:val="18"/>
        </w:rPr>
        <w:t xml:space="preserve"> </w:t>
      </w:r>
      <w:r>
        <w:rPr>
          <w:rFonts w:ascii="Arial MT" w:hAnsi="Arial MT"/>
          <w:sz w:val="18"/>
        </w:rPr>
        <w:t>20001-23-33-000-2020-00484-01(AC)</w:t>
      </w:r>
      <w:r>
        <w:rPr>
          <w:rFonts w:ascii="Arial MT" w:hAnsi="Arial MT"/>
          <w:spacing w:val="1"/>
          <w:sz w:val="18"/>
        </w:rPr>
        <w:t xml:space="preserve"> </w:t>
      </w:r>
      <w:r>
        <w:rPr>
          <w:rFonts w:ascii="Arial MT" w:hAnsi="Arial MT"/>
          <w:sz w:val="18"/>
        </w:rPr>
        <w:t>Actor:</w:t>
      </w:r>
      <w:r>
        <w:rPr>
          <w:rFonts w:ascii="Arial MT" w:hAnsi="Arial MT"/>
          <w:spacing w:val="1"/>
          <w:sz w:val="18"/>
        </w:rPr>
        <w:t xml:space="preserve"> </w:t>
      </w:r>
      <w:r>
        <w:rPr>
          <w:rFonts w:ascii="Arial MT" w:hAnsi="Arial MT"/>
          <w:sz w:val="18"/>
        </w:rPr>
        <w:t>José</w:t>
      </w:r>
      <w:r>
        <w:rPr>
          <w:rFonts w:ascii="Arial MT" w:hAnsi="Arial MT"/>
          <w:spacing w:val="1"/>
          <w:sz w:val="18"/>
        </w:rPr>
        <w:t xml:space="preserve"> </w:t>
      </w:r>
      <w:r>
        <w:rPr>
          <w:rFonts w:ascii="Arial MT" w:hAnsi="Arial MT"/>
          <w:sz w:val="18"/>
        </w:rPr>
        <w:t>David</w:t>
      </w:r>
      <w:r>
        <w:rPr>
          <w:rFonts w:ascii="Arial MT" w:hAnsi="Arial MT"/>
          <w:spacing w:val="1"/>
          <w:sz w:val="18"/>
        </w:rPr>
        <w:t xml:space="preserve"> </w:t>
      </w:r>
      <w:r>
        <w:rPr>
          <w:rFonts w:ascii="Arial MT" w:hAnsi="Arial MT"/>
          <w:sz w:val="18"/>
        </w:rPr>
        <w:t>Flórez</w:t>
      </w:r>
      <w:r>
        <w:rPr>
          <w:rFonts w:ascii="Arial MT" w:hAnsi="Arial MT"/>
          <w:spacing w:val="1"/>
          <w:sz w:val="18"/>
        </w:rPr>
        <w:t xml:space="preserve"> </w:t>
      </w:r>
      <w:r>
        <w:rPr>
          <w:rFonts w:ascii="Arial MT" w:hAnsi="Arial MT"/>
          <w:sz w:val="18"/>
        </w:rPr>
        <w:t>Rodríguez.</w:t>
      </w:r>
      <w:r>
        <w:rPr>
          <w:rFonts w:ascii="Arial MT" w:hAnsi="Arial MT"/>
          <w:spacing w:val="1"/>
          <w:sz w:val="18"/>
        </w:rPr>
        <w:t xml:space="preserve"> </w:t>
      </w:r>
      <w:r>
        <w:rPr>
          <w:rFonts w:ascii="Arial MT" w:hAnsi="Arial MT"/>
          <w:sz w:val="18"/>
        </w:rPr>
        <w:t>Demandado:</w:t>
      </w:r>
      <w:r>
        <w:rPr>
          <w:rFonts w:ascii="Arial MT" w:hAnsi="Arial MT"/>
          <w:spacing w:val="1"/>
          <w:sz w:val="18"/>
        </w:rPr>
        <w:t xml:space="preserve"> </w:t>
      </w:r>
      <w:r>
        <w:rPr>
          <w:rFonts w:ascii="Arial MT" w:hAnsi="Arial MT"/>
          <w:sz w:val="18"/>
        </w:rPr>
        <w:t>Juzgado</w:t>
      </w:r>
      <w:r>
        <w:rPr>
          <w:rFonts w:ascii="Arial MT" w:hAnsi="Arial MT"/>
          <w:spacing w:val="1"/>
          <w:sz w:val="18"/>
        </w:rPr>
        <w:t xml:space="preserve"> </w:t>
      </w:r>
      <w:r>
        <w:rPr>
          <w:rFonts w:ascii="Arial MT" w:hAnsi="Arial MT"/>
          <w:sz w:val="18"/>
        </w:rPr>
        <w:t>Cuarto</w:t>
      </w:r>
      <w:r>
        <w:rPr>
          <w:rFonts w:ascii="Arial MT" w:hAnsi="Arial MT"/>
          <w:spacing w:val="-1"/>
          <w:sz w:val="18"/>
        </w:rPr>
        <w:t xml:space="preserve"> </w:t>
      </w:r>
      <w:r>
        <w:rPr>
          <w:rFonts w:ascii="Arial MT" w:hAnsi="Arial MT"/>
          <w:sz w:val="18"/>
        </w:rPr>
        <w:t>Administrativo del Circuito</w:t>
      </w:r>
      <w:r>
        <w:rPr>
          <w:rFonts w:ascii="Arial MT" w:hAnsi="Arial MT"/>
          <w:spacing w:val="-2"/>
          <w:sz w:val="18"/>
        </w:rPr>
        <w:t xml:space="preserve"> </w:t>
      </w:r>
      <w:r>
        <w:rPr>
          <w:rFonts w:ascii="Arial MT" w:hAnsi="Arial MT"/>
          <w:sz w:val="18"/>
        </w:rPr>
        <w:t>Judicial</w:t>
      </w:r>
      <w:r>
        <w:rPr>
          <w:rFonts w:ascii="Arial MT" w:hAnsi="Arial MT"/>
          <w:spacing w:val="-3"/>
          <w:sz w:val="18"/>
        </w:rPr>
        <w:t xml:space="preserve"> </w:t>
      </w:r>
      <w:r>
        <w:rPr>
          <w:rFonts w:ascii="Arial MT" w:hAnsi="Arial MT"/>
          <w:sz w:val="18"/>
        </w:rPr>
        <w:t>de Valledupar</w:t>
      </w:r>
    </w:p>
    <w:p w14:paraId="43399C00" w14:textId="77777777" w:rsidR="005D4E98" w:rsidRDefault="005D4E98">
      <w:pPr>
        <w:jc w:val="both"/>
        <w:rPr>
          <w:rFonts w:ascii="Arial MT" w:hAnsi="Arial MT"/>
          <w:sz w:val="18"/>
        </w:rPr>
        <w:sectPr w:rsidR="005D4E98">
          <w:pgSz w:w="12250" w:h="18730"/>
          <w:pgMar w:top="1900" w:right="1640" w:bottom="1200" w:left="1720" w:header="994" w:footer="1005" w:gutter="0"/>
          <w:cols w:space="720"/>
        </w:sectPr>
      </w:pPr>
    </w:p>
    <w:p w14:paraId="14228265" w14:textId="77777777" w:rsidR="005D4E98" w:rsidRDefault="005D4E98">
      <w:pPr>
        <w:pStyle w:val="Textoindependiente"/>
        <w:spacing w:before="9"/>
        <w:rPr>
          <w:rFonts w:ascii="Arial MT"/>
          <w:i w:val="0"/>
          <w:sz w:val="9"/>
        </w:rPr>
      </w:pPr>
    </w:p>
    <w:p w14:paraId="0AF120BB" w14:textId="77777777" w:rsidR="005D4E98" w:rsidRPr="000A2007" w:rsidRDefault="005B7C6E">
      <w:pPr>
        <w:pStyle w:val="Prrafodelista"/>
        <w:numPr>
          <w:ilvl w:val="0"/>
          <w:numId w:val="1"/>
        </w:numPr>
        <w:tabs>
          <w:tab w:val="left" w:pos="2039"/>
        </w:tabs>
        <w:spacing w:before="93"/>
        <w:ind w:right="113" w:firstLine="0"/>
        <w:jc w:val="both"/>
        <w:rPr>
          <w:rFonts w:ascii="Arial" w:hAnsi="Arial"/>
          <w:i/>
          <w:sz w:val="20"/>
        </w:rPr>
      </w:pPr>
      <w:r>
        <w:rPr>
          <w:rFonts w:ascii="Arial" w:hAnsi="Arial"/>
          <w:i/>
          <w:sz w:val="20"/>
        </w:rPr>
        <w:t>De la ratio de las sentencias de constitucionalidad que han precisado las</w:t>
      </w:r>
      <w:r>
        <w:rPr>
          <w:rFonts w:ascii="Arial" w:hAnsi="Arial"/>
          <w:i/>
          <w:spacing w:val="1"/>
          <w:sz w:val="20"/>
        </w:rPr>
        <w:t xml:space="preserve"> </w:t>
      </w:r>
      <w:r>
        <w:rPr>
          <w:rFonts w:ascii="Arial" w:hAnsi="Arial"/>
          <w:i/>
          <w:sz w:val="20"/>
        </w:rPr>
        <w:t>excepciones</w:t>
      </w:r>
      <w:r>
        <w:rPr>
          <w:rFonts w:ascii="Arial" w:hAnsi="Arial"/>
          <w:i/>
          <w:spacing w:val="-8"/>
          <w:sz w:val="20"/>
        </w:rPr>
        <w:t xml:space="preserve"> </w:t>
      </w:r>
      <w:r>
        <w:rPr>
          <w:rFonts w:ascii="Arial" w:hAnsi="Arial"/>
          <w:i/>
          <w:sz w:val="20"/>
        </w:rPr>
        <w:t>a</w:t>
      </w:r>
      <w:r>
        <w:rPr>
          <w:rFonts w:ascii="Arial" w:hAnsi="Arial"/>
          <w:i/>
          <w:spacing w:val="-6"/>
          <w:sz w:val="20"/>
        </w:rPr>
        <w:t xml:space="preserve"> </w:t>
      </w:r>
      <w:r>
        <w:rPr>
          <w:rFonts w:ascii="Arial" w:hAnsi="Arial"/>
          <w:i/>
          <w:sz w:val="20"/>
        </w:rPr>
        <w:t>la</w:t>
      </w:r>
      <w:r>
        <w:rPr>
          <w:rFonts w:ascii="Arial" w:hAnsi="Arial"/>
          <w:i/>
          <w:spacing w:val="-8"/>
          <w:sz w:val="20"/>
        </w:rPr>
        <w:t xml:space="preserve"> </w:t>
      </w:r>
      <w:r>
        <w:rPr>
          <w:rFonts w:ascii="Arial" w:hAnsi="Arial"/>
          <w:i/>
          <w:sz w:val="20"/>
        </w:rPr>
        <w:t>regla</w:t>
      </w:r>
      <w:r>
        <w:rPr>
          <w:rFonts w:ascii="Arial" w:hAnsi="Arial"/>
          <w:i/>
          <w:spacing w:val="-6"/>
          <w:sz w:val="20"/>
        </w:rPr>
        <w:t xml:space="preserve"> </w:t>
      </w:r>
      <w:r>
        <w:rPr>
          <w:rFonts w:ascii="Arial" w:hAnsi="Arial"/>
          <w:i/>
          <w:sz w:val="20"/>
        </w:rPr>
        <w:t>general</w:t>
      </w:r>
      <w:r>
        <w:rPr>
          <w:rFonts w:ascii="Arial" w:hAnsi="Arial"/>
          <w:i/>
          <w:spacing w:val="-6"/>
          <w:sz w:val="20"/>
        </w:rPr>
        <w:t xml:space="preserve"> </w:t>
      </w:r>
      <w:r>
        <w:rPr>
          <w:rFonts w:ascii="Arial" w:hAnsi="Arial"/>
          <w:i/>
          <w:sz w:val="20"/>
        </w:rPr>
        <w:t>de</w:t>
      </w:r>
      <w:r>
        <w:rPr>
          <w:rFonts w:ascii="Arial" w:hAnsi="Arial"/>
          <w:i/>
          <w:spacing w:val="-6"/>
          <w:sz w:val="20"/>
        </w:rPr>
        <w:t xml:space="preserve"> </w:t>
      </w:r>
      <w:r>
        <w:rPr>
          <w:rFonts w:ascii="Arial" w:hAnsi="Arial"/>
          <w:i/>
          <w:sz w:val="20"/>
        </w:rPr>
        <w:t>inembargabilidad,</w:t>
      </w:r>
      <w:r>
        <w:rPr>
          <w:rFonts w:ascii="Arial" w:hAnsi="Arial"/>
          <w:i/>
          <w:spacing w:val="-8"/>
          <w:sz w:val="20"/>
        </w:rPr>
        <w:t xml:space="preserve"> </w:t>
      </w:r>
      <w:r>
        <w:rPr>
          <w:rFonts w:ascii="Arial" w:hAnsi="Arial"/>
          <w:i/>
          <w:sz w:val="20"/>
        </w:rPr>
        <w:t>resulta</w:t>
      </w:r>
      <w:r>
        <w:rPr>
          <w:rFonts w:ascii="Arial" w:hAnsi="Arial"/>
          <w:i/>
          <w:spacing w:val="-6"/>
          <w:sz w:val="20"/>
        </w:rPr>
        <w:t xml:space="preserve"> </w:t>
      </w:r>
      <w:r>
        <w:rPr>
          <w:rFonts w:ascii="Arial" w:hAnsi="Arial"/>
          <w:i/>
          <w:sz w:val="20"/>
        </w:rPr>
        <w:t>forzoso</w:t>
      </w:r>
      <w:r>
        <w:rPr>
          <w:rFonts w:ascii="Arial" w:hAnsi="Arial"/>
          <w:i/>
          <w:spacing w:val="-7"/>
          <w:sz w:val="20"/>
        </w:rPr>
        <w:t xml:space="preserve"> </w:t>
      </w:r>
      <w:r>
        <w:rPr>
          <w:rFonts w:ascii="Arial" w:hAnsi="Arial"/>
          <w:i/>
          <w:sz w:val="20"/>
        </w:rPr>
        <w:t>concluir</w:t>
      </w:r>
      <w:r>
        <w:rPr>
          <w:rFonts w:ascii="Arial" w:hAnsi="Arial"/>
          <w:i/>
          <w:spacing w:val="-5"/>
          <w:sz w:val="20"/>
        </w:rPr>
        <w:t xml:space="preserve"> </w:t>
      </w:r>
      <w:r>
        <w:rPr>
          <w:rFonts w:ascii="Arial" w:hAnsi="Arial"/>
          <w:i/>
          <w:sz w:val="20"/>
        </w:rPr>
        <w:t>que</w:t>
      </w:r>
      <w:r>
        <w:rPr>
          <w:rFonts w:ascii="Arial" w:hAnsi="Arial"/>
          <w:i/>
          <w:spacing w:val="-53"/>
          <w:sz w:val="20"/>
        </w:rPr>
        <w:t xml:space="preserve"> </w:t>
      </w:r>
      <w:r>
        <w:rPr>
          <w:rFonts w:ascii="Arial" w:hAnsi="Arial"/>
          <w:i/>
          <w:sz w:val="20"/>
        </w:rPr>
        <w:t>el</w:t>
      </w:r>
      <w:r>
        <w:rPr>
          <w:rFonts w:ascii="Arial" w:hAnsi="Arial"/>
          <w:i/>
          <w:spacing w:val="-11"/>
          <w:sz w:val="20"/>
        </w:rPr>
        <w:t xml:space="preserve"> </w:t>
      </w:r>
      <w:r>
        <w:rPr>
          <w:rFonts w:ascii="Arial" w:hAnsi="Arial"/>
          <w:i/>
          <w:sz w:val="20"/>
        </w:rPr>
        <w:t>artículo</w:t>
      </w:r>
      <w:r>
        <w:rPr>
          <w:rFonts w:ascii="Arial" w:hAnsi="Arial"/>
          <w:i/>
          <w:spacing w:val="-10"/>
          <w:sz w:val="20"/>
        </w:rPr>
        <w:t xml:space="preserve"> </w:t>
      </w:r>
      <w:r>
        <w:rPr>
          <w:rFonts w:ascii="Arial" w:hAnsi="Arial"/>
          <w:i/>
          <w:sz w:val="20"/>
        </w:rPr>
        <w:t>594</w:t>
      </w:r>
      <w:r>
        <w:rPr>
          <w:rFonts w:ascii="Arial" w:hAnsi="Arial"/>
          <w:i/>
          <w:spacing w:val="-11"/>
          <w:sz w:val="20"/>
        </w:rPr>
        <w:t xml:space="preserve"> </w:t>
      </w:r>
      <w:r>
        <w:rPr>
          <w:rFonts w:ascii="Arial" w:hAnsi="Arial"/>
          <w:i/>
          <w:sz w:val="20"/>
        </w:rPr>
        <w:t>del</w:t>
      </w:r>
      <w:r>
        <w:rPr>
          <w:rFonts w:ascii="Arial" w:hAnsi="Arial"/>
          <w:i/>
          <w:spacing w:val="-12"/>
          <w:sz w:val="20"/>
        </w:rPr>
        <w:t xml:space="preserve"> </w:t>
      </w:r>
      <w:r>
        <w:rPr>
          <w:rFonts w:ascii="Arial" w:hAnsi="Arial"/>
          <w:i/>
          <w:sz w:val="20"/>
        </w:rPr>
        <w:t>Código</w:t>
      </w:r>
      <w:r>
        <w:rPr>
          <w:rFonts w:ascii="Arial" w:hAnsi="Arial"/>
          <w:i/>
          <w:spacing w:val="-13"/>
          <w:sz w:val="20"/>
        </w:rPr>
        <w:t xml:space="preserve"> </w:t>
      </w:r>
      <w:r>
        <w:rPr>
          <w:rFonts w:ascii="Arial" w:hAnsi="Arial"/>
          <w:i/>
          <w:sz w:val="20"/>
        </w:rPr>
        <w:t>General</w:t>
      </w:r>
      <w:r>
        <w:rPr>
          <w:rFonts w:ascii="Arial" w:hAnsi="Arial"/>
          <w:i/>
          <w:spacing w:val="-11"/>
          <w:sz w:val="20"/>
        </w:rPr>
        <w:t xml:space="preserve"> </w:t>
      </w:r>
      <w:r>
        <w:rPr>
          <w:rFonts w:ascii="Arial" w:hAnsi="Arial"/>
          <w:i/>
          <w:sz w:val="20"/>
        </w:rPr>
        <w:t>del</w:t>
      </w:r>
      <w:r>
        <w:rPr>
          <w:rFonts w:ascii="Arial" w:hAnsi="Arial"/>
          <w:i/>
          <w:spacing w:val="-8"/>
          <w:sz w:val="20"/>
        </w:rPr>
        <w:t xml:space="preserve"> </w:t>
      </w:r>
      <w:r>
        <w:rPr>
          <w:rFonts w:ascii="Arial" w:hAnsi="Arial"/>
          <w:i/>
          <w:sz w:val="20"/>
        </w:rPr>
        <w:t>Proceso</w:t>
      </w:r>
      <w:r>
        <w:rPr>
          <w:rFonts w:ascii="Arial" w:hAnsi="Arial"/>
          <w:i/>
          <w:spacing w:val="-10"/>
          <w:sz w:val="20"/>
        </w:rPr>
        <w:t xml:space="preserve"> </w:t>
      </w:r>
      <w:r>
        <w:rPr>
          <w:rFonts w:ascii="Arial" w:hAnsi="Arial"/>
          <w:i/>
          <w:sz w:val="20"/>
        </w:rPr>
        <w:t>debe</w:t>
      </w:r>
      <w:r>
        <w:rPr>
          <w:rFonts w:ascii="Arial" w:hAnsi="Arial"/>
          <w:i/>
          <w:spacing w:val="-10"/>
          <w:sz w:val="20"/>
        </w:rPr>
        <w:t xml:space="preserve"> </w:t>
      </w:r>
      <w:r>
        <w:rPr>
          <w:rFonts w:ascii="Arial" w:hAnsi="Arial"/>
          <w:i/>
          <w:sz w:val="20"/>
        </w:rPr>
        <w:t>interpretarse</w:t>
      </w:r>
      <w:r>
        <w:rPr>
          <w:rFonts w:ascii="Arial" w:hAnsi="Arial"/>
          <w:i/>
          <w:spacing w:val="-10"/>
          <w:sz w:val="20"/>
        </w:rPr>
        <w:t xml:space="preserve"> </w:t>
      </w:r>
      <w:r>
        <w:rPr>
          <w:rFonts w:ascii="Arial" w:hAnsi="Arial"/>
          <w:i/>
          <w:sz w:val="20"/>
        </w:rPr>
        <w:t>teniéndolas</w:t>
      </w:r>
      <w:r>
        <w:rPr>
          <w:rFonts w:ascii="Arial" w:hAnsi="Arial"/>
          <w:i/>
          <w:spacing w:val="-9"/>
          <w:sz w:val="20"/>
        </w:rPr>
        <w:t xml:space="preserve"> </w:t>
      </w:r>
      <w:r>
        <w:rPr>
          <w:rFonts w:ascii="Arial" w:hAnsi="Arial"/>
          <w:i/>
          <w:sz w:val="20"/>
        </w:rPr>
        <w:t>en</w:t>
      </w:r>
      <w:r>
        <w:rPr>
          <w:rFonts w:ascii="Arial" w:hAnsi="Arial"/>
          <w:i/>
          <w:spacing w:val="-53"/>
          <w:sz w:val="20"/>
        </w:rPr>
        <w:t xml:space="preserve"> </w:t>
      </w:r>
      <w:r w:rsidRPr="000A2007">
        <w:rPr>
          <w:rFonts w:ascii="Arial" w:hAnsi="Arial"/>
          <w:i/>
          <w:sz w:val="20"/>
        </w:rPr>
        <w:t>cuenta, esto es, incluyéndolas a la hora de darle alcance en el caso concreto, a</w:t>
      </w:r>
      <w:r w:rsidRPr="000A2007">
        <w:rPr>
          <w:rFonts w:ascii="Arial" w:hAnsi="Arial"/>
          <w:i/>
          <w:spacing w:val="-53"/>
          <w:sz w:val="20"/>
        </w:rPr>
        <w:t xml:space="preserve"> </w:t>
      </w:r>
      <w:r w:rsidRPr="000A2007">
        <w:rPr>
          <w:rFonts w:ascii="Arial" w:hAnsi="Arial"/>
          <w:i/>
          <w:sz w:val="20"/>
        </w:rPr>
        <w:t>efectos de hacer efectivos derechos y principios de raigambre fundamental,</w:t>
      </w:r>
      <w:r w:rsidRPr="000A2007">
        <w:rPr>
          <w:rFonts w:ascii="Arial" w:hAnsi="Arial"/>
          <w:i/>
          <w:spacing w:val="1"/>
          <w:sz w:val="20"/>
        </w:rPr>
        <w:t xml:space="preserve"> </w:t>
      </w:r>
      <w:r w:rsidRPr="000A2007">
        <w:rPr>
          <w:rFonts w:ascii="Arial" w:hAnsi="Arial"/>
          <w:i/>
          <w:sz w:val="20"/>
        </w:rPr>
        <w:t>respecto de los cuales la aplicación de la prohibición de embargar recursos del</w:t>
      </w:r>
      <w:r w:rsidRPr="000A2007">
        <w:rPr>
          <w:rFonts w:ascii="Arial" w:hAnsi="Arial"/>
          <w:i/>
          <w:spacing w:val="1"/>
          <w:sz w:val="20"/>
        </w:rPr>
        <w:t xml:space="preserve"> </w:t>
      </w:r>
      <w:r w:rsidRPr="000A2007">
        <w:rPr>
          <w:rFonts w:ascii="Arial" w:hAnsi="Arial"/>
          <w:i/>
          <w:sz w:val="20"/>
        </w:rPr>
        <w:t>Presupuesto</w:t>
      </w:r>
      <w:r w:rsidRPr="000A2007">
        <w:rPr>
          <w:rFonts w:ascii="Arial" w:hAnsi="Arial"/>
          <w:i/>
          <w:spacing w:val="-2"/>
          <w:sz w:val="20"/>
        </w:rPr>
        <w:t xml:space="preserve"> </w:t>
      </w:r>
      <w:r w:rsidRPr="000A2007">
        <w:rPr>
          <w:rFonts w:ascii="Arial" w:hAnsi="Arial"/>
          <w:i/>
          <w:sz w:val="20"/>
        </w:rPr>
        <w:t>General</w:t>
      </w:r>
      <w:r w:rsidRPr="000A2007">
        <w:rPr>
          <w:rFonts w:ascii="Arial" w:hAnsi="Arial"/>
          <w:i/>
          <w:spacing w:val="-2"/>
          <w:sz w:val="20"/>
        </w:rPr>
        <w:t xml:space="preserve"> </w:t>
      </w:r>
      <w:r w:rsidRPr="000A2007">
        <w:rPr>
          <w:rFonts w:ascii="Arial" w:hAnsi="Arial"/>
          <w:i/>
          <w:sz w:val="20"/>
        </w:rPr>
        <w:t>de la</w:t>
      </w:r>
      <w:r w:rsidRPr="000A2007">
        <w:rPr>
          <w:rFonts w:ascii="Arial" w:hAnsi="Arial"/>
          <w:i/>
          <w:spacing w:val="2"/>
          <w:sz w:val="20"/>
        </w:rPr>
        <w:t xml:space="preserve"> </w:t>
      </w:r>
      <w:r w:rsidRPr="000A2007">
        <w:rPr>
          <w:rFonts w:ascii="Arial" w:hAnsi="Arial"/>
          <w:i/>
          <w:sz w:val="20"/>
        </w:rPr>
        <w:t>Nación,</w:t>
      </w:r>
      <w:r w:rsidRPr="000A2007">
        <w:rPr>
          <w:rFonts w:ascii="Arial" w:hAnsi="Arial"/>
          <w:i/>
          <w:spacing w:val="-1"/>
          <w:sz w:val="20"/>
        </w:rPr>
        <w:t xml:space="preserve"> </w:t>
      </w:r>
      <w:r w:rsidRPr="000A2007">
        <w:rPr>
          <w:rFonts w:ascii="Arial" w:hAnsi="Arial"/>
          <w:i/>
          <w:sz w:val="20"/>
        </w:rPr>
        <w:t>los</w:t>
      </w:r>
      <w:r w:rsidRPr="000A2007">
        <w:rPr>
          <w:rFonts w:ascii="Arial" w:hAnsi="Arial"/>
          <w:i/>
          <w:spacing w:val="-1"/>
          <w:sz w:val="20"/>
        </w:rPr>
        <w:t xml:space="preserve"> </w:t>
      </w:r>
      <w:r w:rsidRPr="000A2007">
        <w:rPr>
          <w:rFonts w:ascii="Arial" w:hAnsi="Arial"/>
          <w:i/>
          <w:sz w:val="20"/>
        </w:rPr>
        <w:t>tornaría</w:t>
      </w:r>
      <w:r w:rsidRPr="000A2007">
        <w:rPr>
          <w:rFonts w:ascii="Arial" w:hAnsi="Arial"/>
          <w:i/>
          <w:spacing w:val="-1"/>
          <w:sz w:val="20"/>
        </w:rPr>
        <w:t xml:space="preserve"> </w:t>
      </w:r>
      <w:r w:rsidRPr="000A2007">
        <w:rPr>
          <w:rFonts w:ascii="Arial" w:hAnsi="Arial"/>
          <w:i/>
          <w:sz w:val="20"/>
        </w:rPr>
        <w:t>nugatorios.</w:t>
      </w:r>
    </w:p>
    <w:p w14:paraId="5F8156B6" w14:textId="77777777" w:rsidR="005D4E98" w:rsidRPr="000A2007" w:rsidRDefault="005D4E98">
      <w:pPr>
        <w:pStyle w:val="Textoindependiente"/>
        <w:spacing w:before="10"/>
        <w:rPr>
          <w:sz w:val="19"/>
        </w:rPr>
      </w:pPr>
    </w:p>
    <w:p w14:paraId="7FE86778" w14:textId="77777777" w:rsidR="005D4E98" w:rsidRPr="000A2007" w:rsidRDefault="005B7C6E">
      <w:pPr>
        <w:pStyle w:val="Prrafodelista"/>
        <w:numPr>
          <w:ilvl w:val="0"/>
          <w:numId w:val="1"/>
        </w:numPr>
        <w:tabs>
          <w:tab w:val="left" w:pos="2149"/>
        </w:tabs>
        <w:ind w:right="114" w:firstLine="0"/>
        <w:jc w:val="both"/>
        <w:rPr>
          <w:rFonts w:ascii="Arial" w:hAnsi="Arial"/>
          <w:i/>
          <w:sz w:val="20"/>
        </w:rPr>
      </w:pPr>
      <w:r w:rsidRPr="000A2007">
        <w:rPr>
          <w:rFonts w:ascii="Arial" w:hAnsi="Arial"/>
          <w:i/>
          <w:sz w:val="20"/>
        </w:rPr>
        <w:t>Lo anterior, por cuanto si la entidad solamente tiene cuentas en las que</w:t>
      </w:r>
      <w:r w:rsidRPr="000A2007">
        <w:rPr>
          <w:rFonts w:ascii="Arial" w:hAnsi="Arial"/>
          <w:i/>
          <w:spacing w:val="1"/>
          <w:sz w:val="20"/>
        </w:rPr>
        <w:t xml:space="preserve"> </w:t>
      </w:r>
      <w:r w:rsidRPr="000A2007">
        <w:rPr>
          <w:rFonts w:ascii="Arial" w:hAnsi="Arial"/>
          <w:i/>
          <w:sz w:val="20"/>
        </w:rPr>
        <w:t>maneje</w:t>
      </w:r>
      <w:r w:rsidRPr="000A2007">
        <w:rPr>
          <w:rFonts w:ascii="Arial" w:hAnsi="Arial"/>
          <w:i/>
          <w:spacing w:val="1"/>
          <w:sz w:val="20"/>
        </w:rPr>
        <w:t xml:space="preserve"> </w:t>
      </w:r>
      <w:r w:rsidRPr="000A2007">
        <w:rPr>
          <w:rFonts w:ascii="Arial" w:hAnsi="Arial"/>
          <w:i/>
          <w:sz w:val="20"/>
        </w:rPr>
        <w:t>recursos</w:t>
      </w:r>
      <w:r w:rsidRPr="000A2007">
        <w:rPr>
          <w:rFonts w:ascii="Arial" w:hAnsi="Arial"/>
          <w:i/>
          <w:spacing w:val="1"/>
          <w:sz w:val="20"/>
        </w:rPr>
        <w:t xml:space="preserve"> </w:t>
      </w:r>
      <w:r w:rsidRPr="000A2007">
        <w:rPr>
          <w:rFonts w:ascii="Arial" w:hAnsi="Arial"/>
          <w:i/>
          <w:sz w:val="20"/>
        </w:rPr>
        <w:t>de</w:t>
      </w:r>
      <w:r w:rsidRPr="000A2007">
        <w:rPr>
          <w:rFonts w:ascii="Arial" w:hAnsi="Arial"/>
          <w:i/>
          <w:spacing w:val="1"/>
          <w:sz w:val="20"/>
        </w:rPr>
        <w:t xml:space="preserve"> </w:t>
      </w:r>
      <w:r w:rsidRPr="000A2007">
        <w:rPr>
          <w:rFonts w:ascii="Arial" w:hAnsi="Arial"/>
          <w:i/>
          <w:sz w:val="20"/>
        </w:rPr>
        <w:t>naturaleza</w:t>
      </w:r>
      <w:r w:rsidRPr="000A2007">
        <w:rPr>
          <w:rFonts w:ascii="Arial" w:hAnsi="Arial"/>
          <w:i/>
          <w:spacing w:val="1"/>
          <w:sz w:val="20"/>
        </w:rPr>
        <w:t xml:space="preserve"> </w:t>
      </w:r>
      <w:r w:rsidRPr="000A2007">
        <w:rPr>
          <w:rFonts w:ascii="Arial" w:hAnsi="Arial"/>
          <w:i/>
          <w:sz w:val="20"/>
        </w:rPr>
        <w:t>inembargable,</w:t>
      </w:r>
      <w:r w:rsidRPr="000A2007">
        <w:rPr>
          <w:rFonts w:ascii="Arial" w:hAnsi="Arial"/>
          <w:i/>
          <w:spacing w:val="1"/>
          <w:sz w:val="20"/>
        </w:rPr>
        <w:t xml:space="preserve"> </w:t>
      </w:r>
      <w:r w:rsidRPr="000A2007">
        <w:rPr>
          <w:rFonts w:ascii="Arial" w:hAnsi="Arial"/>
          <w:i/>
          <w:sz w:val="20"/>
        </w:rPr>
        <w:t>ello</w:t>
      </w:r>
      <w:r w:rsidRPr="000A2007">
        <w:rPr>
          <w:rFonts w:ascii="Arial" w:hAnsi="Arial"/>
          <w:i/>
          <w:spacing w:val="1"/>
          <w:sz w:val="20"/>
        </w:rPr>
        <w:t xml:space="preserve"> </w:t>
      </w:r>
      <w:r w:rsidRPr="000A2007">
        <w:rPr>
          <w:rFonts w:ascii="Arial" w:hAnsi="Arial"/>
          <w:i/>
          <w:sz w:val="20"/>
        </w:rPr>
        <w:t>llevaría</w:t>
      </w:r>
      <w:r w:rsidRPr="000A2007">
        <w:rPr>
          <w:rFonts w:ascii="Arial" w:hAnsi="Arial"/>
          <w:i/>
          <w:spacing w:val="1"/>
          <w:sz w:val="20"/>
        </w:rPr>
        <w:t xml:space="preserve"> </w:t>
      </w:r>
      <w:r w:rsidRPr="000A2007">
        <w:rPr>
          <w:rFonts w:ascii="Arial" w:hAnsi="Arial"/>
          <w:i/>
          <w:sz w:val="20"/>
        </w:rPr>
        <w:t>implícita</w:t>
      </w:r>
      <w:r w:rsidRPr="000A2007">
        <w:rPr>
          <w:rFonts w:ascii="Arial" w:hAnsi="Arial"/>
          <w:i/>
          <w:spacing w:val="1"/>
          <w:sz w:val="20"/>
        </w:rPr>
        <w:t xml:space="preserve"> </w:t>
      </w:r>
      <w:r w:rsidRPr="000A2007">
        <w:rPr>
          <w:rFonts w:ascii="Arial" w:hAnsi="Arial"/>
          <w:i/>
          <w:sz w:val="20"/>
        </w:rPr>
        <w:t>la</w:t>
      </w:r>
      <w:r w:rsidRPr="000A2007">
        <w:rPr>
          <w:rFonts w:ascii="Arial" w:hAnsi="Arial"/>
          <w:i/>
          <w:spacing w:val="1"/>
          <w:sz w:val="20"/>
        </w:rPr>
        <w:t xml:space="preserve"> </w:t>
      </w:r>
      <w:r w:rsidRPr="000A2007">
        <w:rPr>
          <w:rFonts w:ascii="Arial" w:hAnsi="Arial"/>
          <w:i/>
          <w:w w:val="95"/>
          <w:sz w:val="20"/>
        </w:rPr>
        <w:t>imposibilidad de cobrar la acreencia y la sentencia judicial que condenó al Estado</w:t>
      </w:r>
      <w:r w:rsidRPr="000A2007">
        <w:rPr>
          <w:rFonts w:ascii="Arial" w:hAnsi="Arial"/>
          <w:i/>
          <w:spacing w:val="1"/>
          <w:w w:val="95"/>
          <w:sz w:val="20"/>
        </w:rPr>
        <w:t xml:space="preserve"> </w:t>
      </w:r>
      <w:r w:rsidRPr="000A2007">
        <w:rPr>
          <w:rFonts w:ascii="Arial" w:hAnsi="Arial"/>
          <w:i/>
          <w:sz w:val="20"/>
        </w:rPr>
        <w:t>caería</w:t>
      </w:r>
      <w:r w:rsidRPr="000A2007">
        <w:rPr>
          <w:rFonts w:ascii="Arial" w:hAnsi="Arial"/>
          <w:i/>
          <w:spacing w:val="-2"/>
          <w:sz w:val="20"/>
        </w:rPr>
        <w:t xml:space="preserve"> </w:t>
      </w:r>
      <w:r w:rsidRPr="000A2007">
        <w:rPr>
          <w:rFonts w:ascii="Arial" w:hAnsi="Arial"/>
          <w:i/>
          <w:sz w:val="20"/>
        </w:rPr>
        <w:t>en el vacío</w:t>
      </w:r>
      <w:r w:rsidRPr="000A2007">
        <w:rPr>
          <w:rFonts w:ascii="Arial" w:hAnsi="Arial"/>
          <w:i/>
          <w:spacing w:val="-2"/>
          <w:sz w:val="20"/>
        </w:rPr>
        <w:t xml:space="preserve"> </w:t>
      </w:r>
      <w:r w:rsidRPr="000A2007">
        <w:rPr>
          <w:rFonts w:ascii="Arial" w:hAnsi="Arial"/>
          <w:i/>
          <w:sz w:val="20"/>
        </w:rPr>
        <w:t>o quedaría</w:t>
      </w:r>
      <w:r w:rsidRPr="000A2007">
        <w:rPr>
          <w:rFonts w:ascii="Arial" w:hAnsi="Arial"/>
          <w:i/>
          <w:spacing w:val="-1"/>
          <w:sz w:val="20"/>
        </w:rPr>
        <w:t xml:space="preserve"> </w:t>
      </w:r>
      <w:r w:rsidRPr="000A2007">
        <w:rPr>
          <w:rFonts w:ascii="Arial" w:hAnsi="Arial"/>
          <w:i/>
          <w:sz w:val="20"/>
        </w:rPr>
        <w:t>al</w:t>
      </w:r>
      <w:r w:rsidRPr="000A2007">
        <w:rPr>
          <w:rFonts w:ascii="Arial" w:hAnsi="Arial"/>
          <w:i/>
          <w:spacing w:val="-3"/>
          <w:sz w:val="20"/>
        </w:rPr>
        <w:t xml:space="preserve"> </w:t>
      </w:r>
      <w:r w:rsidRPr="000A2007">
        <w:rPr>
          <w:rFonts w:ascii="Arial" w:hAnsi="Arial"/>
          <w:i/>
          <w:sz w:val="20"/>
        </w:rPr>
        <w:t>arbitrio</w:t>
      </w:r>
      <w:r w:rsidRPr="000A2007">
        <w:rPr>
          <w:rFonts w:ascii="Arial" w:hAnsi="Arial"/>
          <w:i/>
          <w:spacing w:val="1"/>
          <w:sz w:val="20"/>
        </w:rPr>
        <w:t xml:space="preserve"> </w:t>
      </w:r>
      <w:r w:rsidRPr="000A2007">
        <w:rPr>
          <w:rFonts w:ascii="Arial" w:hAnsi="Arial"/>
          <w:i/>
          <w:sz w:val="20"/>
        </w:rPr>
        <w:t>de la entidad</w:t>
      </w:r>
      <w:r w:rsidRPr="000A2007">
        <w:rPr>
          <w:rFonts w:ascii="Arial" w:hAnsi="Arial"/>
          <w:i/>
          <w:spacing w:val="-1"/>
          <w:sz w:val="20"/>
        </w:rPr>
        <w:t xml:space="preserve"> </w:t>
      </w:r>
      <w:r w:rsidRPr="000A2007">
        <w:rPr>
          <w:rFonts w:ascii="Arial" w:hAnsi="Arial"/>
          <w:i/>
          <w:sz w:val="20"/>
        </w:rPr>
        <w:t>si</w:t>
      </w:r>
      <w:r w:rsidRPr="000A2007">
        <w:rPr>
          <w:rFonts w:ascii="Arial" w:hAnsi="Arial"/>
          <w:i/>
          <w:spacing w:val="-1"/>
          <w:sz w:val="20"/>
        </w:rPr>
        <w:t xml:space="preserve"> </w:t>
      </w:r>
      <w:r w:rsidRPr="000A2007">
        <w:rPr>
          <w:rFonts w:ascii="Arial" w:hAnsi="Arial"/>
          <w:i/>
          <w:sz w:val="20"/>
        </w:rPr>
        <w:t>la paga</w:t>
      </w:r>
      <w:r w:rsidRPr="000A2007">
        <w:rPr>
          <w:rFonts w:ascii="Arial" w:hAnsi="Arial"/>
          <w:i/>
          <w:spacing w:val="-1"/>
          <w:sz w:val="20"/>
        </w:rPr>
        <w:t xml:space="preserve"> </w:t>
      </w:r>
      <w:r w:rsidRPr="000A2007">
        <w:rPr>
          <w:rFonts w:ascii="Arial" w:hAnsi="Arial"/>
          <w:i/>
          <w:sz w:val="20"/>
        </w:rPr>
        <w:t>o</w:t>
      </w:r>
      <w:r w:rsidRPr="000A2007">
        <w:rPr>
          <w:rFonts w:ascii="Arial" w:hAnsi="Arial"/>
          <w:i/>
          <w:spacing w:val="-1"/>
          <w:sz w:val="20"/>
        </w:rPr>
        <w:t xml:space="preserve"> </w:t>
      </w:r>
      <w:r w:rsidRPr="000A2007">
        <w:rPr>
          <w:rFonts w:ascii="Arial" w:hAnsi="Arial"/>
          <w:i/>
          <w:sz w:val="20"/>
        </w:rPr>
        <w:t>no.</w:t>
      </w:r>
      <w:r w:rsidRPr="000A2007">
        <w:rPr>
          <w:rFonts w:ascii="Arial" w:hAnsi="Arial"/>
          <w:i/>
          <w:spacing w:val="-1"/>
          <w:sz w:val="20"/>
        </w:rPr>
        <w:t xml:space="preserve"> </w:t>
      </w:r>
      <w:r w:rsidRPr="000A2007">
        <w:rPr>
          <w:rFonts w:ascii="Arial" w:hAnsi="Arial"/>
          <w:i/>
          <w:sz w:val="20"/>
        </w:rPr>
        <w:t>(…)”</w:t>
      </w:r>
    </w:p>
    <w:p w14:paraId="11D66141" w14:textId="77777777" w:rsidR="005D4E98" w:rsidRPr="000A2007" w:rsidRDefault="005D4E98">
      <w:pPr>
        <w:pStyle w:val="Textoindependiente"/>
        <w:spacing w:before="4"/>
        <w:rPr>
          <w:sz w:val="30"/>
        </w:rPr>
      </w:pPr>
    </w:p>
    <w:p w14:paraId="685DBB6D" w14:textId="77777777" w:rsidR="005D4E98" w:rsidRPr="000A2007" w:rsidRDefault="005B7C6E">
      <w:pPr>
        <w:pStyle w:val="Ttulo2"/>
        <w:numPr>
          <w:ilvl w:val="0"/>
          <w:numId w:val="4"/>
        </w:numPr>
        <w:tabs>
          <w:tab w:val="left" w:pos="954"/>
        </w:tabs>
        <w:spacing w:line="360" w:lineRule="auto"/>
        <w:ind w:right="109" w:firstLine="0"/>
        <w:jc w:val="both"/>
      </w:pPr>
      <w:r w:rsidRPr="000A2007">
        <w:t>Conforme a lo anterior, la Sala encuentra que si bien el Código General del</w:t>
      </w:r>
      <w:r w:rsidRPr="000A2007">
        <w:rPr>
          <w:spacing w:val="1"/>
        </w:rPr>
        <w:t xml:space="preserve"> </w:t>
      </w:r>
      <w:r w:rsidRPr="000A2007">
        <w:t>Proceso</w:t>
      </w:r>
      <w:r w:rsidRPr="000A2007">
        <w:rPr>
          <w:spacing w:val="1"/>
        </w:rPr>
        <w:t xml:space="preserve"> </w:t>
      </w:r>
      <w:r w:rsidRPr="000A2007">
        <w:t>en</w:t>
      </w:r>
      <w:r w:rsidRPr="000A2007">
        <w:rPr>
          <w:spacing w:val="1"/>
        </w:rPr>
        <w:t xml:space="preserve"> </w:t>
      </w:r>
      <w:r w:rsidRPr="000A2007">
        <w:t>su</w:t>
      </w:r>
      <w:r w:rsidRPr="000A2007">
        <w:rPr>
          <w:spacing w:val="1"/>
        </w:rPr>
        <w:t xml:space="preserve"> </w:t>
      </w:r>
      <w:r w:rsidRPr="000A2007">
        <w:t>artículo</w:t>
      </w:r>
      <w:r w:rsidRPr="000A2007">
        <w:rPr>
          <w:spacing w:val="1"/>
        </w:rPr>
        <w:t xml:space="preserve"> </w:t>
      </w:r>
      <w:r w:rsidRPr="000A2007">
        <w:t>594,</w:t>
      </w:r>
      <w:r w:rsidRPr="000A2007">
        <w:rPr>
          <w:spacing w:val="1"/>
        </w:rPr>
        <w:t xml:space="preserve"> </w:t>
      </w:r>
      <w:r w:rsidRPr="000A2007">
        <w:t>reiteró</w:t>
      </w:r>
      <w:r w:rsidRPr="000A2007">
        <w:rPr>
          <w:spacing w:val="1"/>
        </w:rPr>
        <w:t xml:space="preserve"> </w:t>
      </w:r>
      <w:r w:rsidRPr="000A2007">
        <w:t>la</w:t>
      </w:r>
      <w:r w:rsidRPr="000A2007">
        <w:rPr>
          <w:spacing w:val="1"/>
        </w:rPr>
        <w:t xml:space="preserve"> </w:t>
      </w:r>
      <w:r w:rsidRPr="000A2007">
        <w:t>imposibilidad</w:t>
      </w:r>
      <w:r w:rsidRPr="000A2007">
        <w:rPr>
          <w:spacing w:val="1"/>
        </w:rPr>
        <w:t xml:space="preserve"> </w:t>
      </w:r>
      <w:r w:rsidRPr="000A2007">
        <w:t>de</w:t>
      </w:r>
      <w:r w:rsidRPr="000A2007">
        <w:rPr>
          <w:spacing w:val="1"/>
        </w:rPr>
        <w:t xml:space="preserve"> </w:t>
      </w:r>
      <w:r w:rsidRPr="000A2007">
        <w:t>embargar</w:t>
      </w:r>
      <w:r w:rsidRPr="000A2007">
        <w:rPr>
          <w:spacing w:val="1"/>
        </w:rPr>
        <w:t xml:space="preserve"> </w:t>
      </w:r>
      <w:r w:rsidRPr="000A2007">
        <w:t>los</w:t>
      </w:r>
      <w:r w:rsidRPr="000A2007">
        <w:rPr>
          <w:spacing w:val="1"/>
        </w:rPr>
        <w:t xml:space="preserve"> </w:t>
      </w:r>
      <w:r w:rsidRPr="000A2007">
        <w:t>recursos</w:t>
      </w:r>
      <w:r w:rsidRPr="000A2007">
        <w:rPr>
          <w:spacing w:val="1"/>
        </w:rPr>
        <w:t xml:space="preserve"> </w:t>
      </w:r>
      <w:r w:rsidRPr="000A2007">
        <w:t>incorporados al Presupuesto General de la Nación, de la Seguridad Social y las</w:t>
      </w:r>
      <w:r w:rsidRPr="000A2007">
        <w:rPr>
          <w:spacing w:val="1"/>
        </w:rPr>
        <w:t xml:space="preserve"> </w:t>
      </w:r>
      <w:r w:rsidRPr="000A2007">
        <w:t>cuentas del Sistema General de Participación, lo cierto es que de conformidad a lo</w:t>
      </w:r>
      <w:r w:rsidRPr="000A2007">
        <w:rPr>
          <w:spacing w:val="1"/>
        </w:rPr>
        <w:t xml:space="preserve"> </w:t>
      </w:r>
      <w:r w:rsidRPr="000A2007">
        <w:t>dispuesto</w:t>
      </w:r>
      <w:r w:rsidRPr="000A2007">
        <w:rPr>
          <w:spacing w:val="-2"/>
        </w:rPr>
        <w:t xml:space="preserve"> </w:t>
      </w:r>
      <w:r w:rsidRPr="000A2007">
        <w:t>por</w:t>
      </w:r>
      <w:r w:rsidRPr="000A2007">
        <w:rPr>
          <w:spacing w:val="-4"/>
        </w:rPr>
        <w:t xml:space="preserve"> </w:t>
      </w:r>
      <w:r w:rsidRPr="000A2007">
        <w:t>la</w:t>
      </w:r>
      <w:r w:rsidRPr="000A2007">
        <w:rPr>
          <w:spacing w:val="-3"/>
        </w:rPr>
        <w:t xml:space="preserve"> </w:t>
      </w:r>
      <w:r w:rsidRPr="000A2007">
        <w:t>jurisprudencia,</w:t>
      </w:r>
      <w:r w:rsidRPr="000A2007">
        <w:rPr>
          <w:spacing w:val="-2"/>
        </w:rPr>
        <w:t xml:space="preserve"> </w:t>
      </w:r>
      <w:r w:rsidRPr="000A2007">
        <w:t>dicha</w:t>
      </w:r>
      <w:r w:rsidRPr="000A2007">
        <w:rPr>
          <w:spacing w:val="-3"/>
        </w:rPr>
        <w:t xml:space="preserve"> </w:t>
      </w:r>
      <w:r w:rsidRPr="000A2007">
        <w:t>prohibición</w:t>
      </w:r>
      <w:r w:rsidRPr="000A2007">
        <w:rPr>
          <w:spacing w:val="-5"/>
        </w:rPr>
        <w:t xml:space="preserve"> </w:t>
      </w:r>
      <w:r w:rsidRPr="000A2007">
        <w:t>no</w:t>
      </w:r>
      <w:r w:rsidRPr="000A2007">
        <w:rPr>
          <w:spacing w:val="-3"/>
        </w:rPr>
        <w:t xml:space="preserve"> </w:t>
      </w:r>
      <w:r w:rsidRPr="000A2007">
        <w:t>es</w:t>
      </w:r>
      <w:r w:rsidRPr="000A2007">
        <w:rPr>
          <w:spacing w:val="-3"/>
        </w:rPr>
        <w:t xml:space="preserve"> </w:t>
      </w:r>
      <w:r w:rsidRPr="000A2007">
        <w:t>absoluta</w:t>
      </w:r>
      <w:r w:rsidRPr="000A2007">
        <w:rPr>
          <w:spacing w:val="-2"/>
        </w:rPr>
        <w:t xml:space="preserve"> </w:t>
      </w:r>
      <w:r w:rsidRPr="000A2007">
        <w:t>y</w:t>
      </w:r>
      <w:r w:rsidRPr="000A2007">
        <w:rPr>
          <w:spacing w:val="-5"/>
        </w:rPr>
        <w:t xml:space="preserve"> </w:t>
      </w:r>
      <w:r w:rsidRPr="000A2007">
        <w:t>debe</w:t>
      </w:r>
      <w:r w:rsidRPr="000A2007">
        <w:rPr>
          <w:spacing w:val="-3"/>
        </w:rPr>
        <w:t xml:space="preserve"> </w:t>
      </w:r>
      <w:r w:rsidRPr="000A2007">
        <w:t>ser</w:t>
      </w:r>
      <w:r w:rsidRPr="000A2007">
        <w:rPr>
          <w:spacing w:val="-1"/>
        </w:rPr>
        <w:t xml:space="preserve"> </w:t>
      </w:r>
      <w:r w:rsidRPr="000A2007">
        <w:t>valorada</w:t>
      </w:r>
      <w:r w:rsidRPr="000A2007">
        <w:rPr>
          <w:spacing w:val="-59"/>
        </w:rPr>
        <w:t xml:space="preserve"> </w:t>
      </w:r>
      <w:r w:rsidRPr="000A2007">
        <w:t>atendiendo</w:t>
      </w:r>
      <w:r w:rsidRPr="000A2007">
        <w:rPr>
          <w:spacing w:val="-9"/>
        </w:rPr>
        <w:t xml:space="preserve"> </w:t>
      </w:r>
      <w:r w:rsidRPr="000A2007">
        <w:t>las</w:t>
      </w:r>
      <w:r w:rsidRPr="000A2007">
        <w:rPr>
          <w:spacing w:val="-10"/>
        </w:rPr>
        <w:t xml:space="preserve"> </w:t>
      </w:r>
      <w:r w:rsidRPr="000A2007">
        <w:t>particularidades</w:t>
      </w:r>
      <w:r w:rsidRPr="000A2007">
        <w:rPr>
          <w:spacing w:val="-8"/>
        </w:rPr>
        <w:t xml:space="preserve"> </w:t>
      </w:r>
      <w:r w:rsidRPr="000A2007">
        <w:t>del</w:t>
      </w:r>
      <w:r w:rsidRPr="000A2007">
        <w:rPr>
          <w:spacing w:val="-11"/>
        </w:rPr>
        <w:t xml:space="preserve"> </w:t>
      </w:r>
      <w:r w:rsidRPr="000A2007">
        <w:t>caso,</w:t>
      </w:r>
      <w:r w:rsidRPr="000A2007">
        <w:rPr>
          <w:spacing w:val="-10"/>
        </w:rPr>
        <w:t xml:space="preserve"> </w:t>
      </w:r>
      <w:r w:rsidRPr="000A2007">
        <w:t>a</w:t>
      </w:r>
      <w:r w:rsidRPr="000A2007">
        <w:rPr>
          <w:spacing w:val="-10"/>
        </w:rPr>
        <w:t xml:space="preserve"> </w:t>
      </w:r>
      <w:r w:rsidRPr="000A2007">
        <w:t>efectos</w:t>
      </w:r>
      <w:r w:rsidRPr="000A2007">
        <w:rPr>
          <w:spacing w:val="-8"/>
        </w:rPr>
        <w:t xml:space="preserve"> </w:t>
      </w:r>
      <w:r w:rsidRPr="000A2007">
        <w:t>de</w:t>
      </w:r>
      <w:r w:rsidRPr="000A2007">
        <w:rPr>
          <w:spacing w:val="-11"/>
        </w:rPr>
        <w:t xml:space="preserve"> </w:t>
      </w:r>
      <w:r w:rsidRPr="000A2007">
        <w:t>determinar</w:t>
      </w:r>
      <w:r w:rsidRPr="000A2007">
        <w:rPr>
          <w:spacing w:val="-10"/>
        </w:rPr>
        <w:t xml:space="preserve"> </w:t>
      </w:r>
      <w:r w:rsidRPr="000A2007">
        <w:t>si</w:t>
      </w:r>
      <w:r w:rsidRPr="000A2007">
        <w:rPr>
          <w:spacing w:val="-11"/>
        </w:rPr>
        <w:t xml:space="preserve"> </w:t>
      </w:r>
      <w:r w:rsidRPr="000A2007">
        <w:t>se</w:t>
      </w:r>
      <w:r w:rsidRPr="000A2007">
        <w:rPr>
          <w:spacing w:val="-11"/>
        </w:rPr>
        <w:t xml:space="preserve"> </w:t>
      </w:r>
      <w:r w:rsidRPr="000A2007">
        <w:t>configura</w:t>
      </w:r>
      <w:r w:rsidRPr="000A2007">
        <w:rPr>
          <w:spacing w:val="-10"/>
        </w:rPr>
        <w:t xml:space="preserve"> </w:t>
      </w:r>
      <w:r w:rsidRPr="000A2007">
        <w:t>o</w:t>
      </w:r>
      <w:r w:rsidRPr="000A2007">
        <w:rPr>
          <w:spacing w:val="-8"/>
        </w:rPr>
        <w:t xml:space="preserve"> </w:t>
      </w:r>
      <w:r w:rsidRPr="000A2007">
        <w:t>no</w:t>
      </w:r>
      <w:r w:rsidRPr="000A2007">
        <w:rPr>
          <w:spacing w:val="-58"/>
        </w:rPr>
        <w:t xml:space="preserve"> </w:t>
      </w:r>
      <w:r w:rsidRPr="000A2007">
        <w:t>alguna de las excepciones previstas, como lo es, el pago de sentencias y demás</w:t>
      </w:r>
      <w:r w:rsidRPr="000A2007">
        <w:rPr>
          <w:spacing w:val="1"/>
        </w:rPr>
        <w:t xml:space="preserve"> </w:t>
      </w:r>
      <w:r w:rsidRPr="000A2007">
        <w:t>obligaciones</w:t>
      </w:r>
      <w:r w:rsidRPr="000A2007">
        <w:rPr>
          <w:spacing w:val="1"/>
        </w:rPr>
        <w:t xml:space="preserve"> </w:t>
      </w:r>
      <w:r w:rsidRPr="000A2007">
        <w:t>claras,</w:t>
      </w:r>
      <w:r w:rsidRPr="000A2007">
        <w:rPr>
          <w:spacing w:val="1"/>
        </w:rPr>
        <w:t xml:space="preserve"> </w:t>
      </w:r>
      <w:r w:rsidRPr="000A2007">
        <w:t>expresas</w:t>
      </w:r>
      <w:r w:rsidRPr="000A2007">
        <w:rPr>
          <w:spacing w:val="1"/>
        </w:rPr>
        <w:t xml:space="preserve"> </w:t>
      </w:r>
      <w:r w:rsidRPr="000A2007">
        <w:t>y</w:t>
      </w:r>
      <w:r w:rsidRPr="000A2007">
        <w:rPr>
          <w:spacing w:val="1"/>
        </w:rPr>
        <w:t xml:space="preserve"> </w:t>
      </w:r>
      <w:r w:rsidRPr="000A2007">
        <w:t>exigibles</w:t>
      </w:r>
      <w:r w:rsidRPr="000A2007">
        <w:rPr>
          <w:spacing w:val="1"/>
        </w:rPr>
        <w:t xml:space="preserve"> </w:t>
      </w:r>
      <w:r w:rsidRPr="000A2007">
        <w:t>a</w:t>
      </w:r>
      <w:r w:rsidRPr="000A2007">
        <w:rPr>
          <w:spacing w:val="1"/>
        </w:rPr>
        <w:t xml:space="preserve"> </w:t>
      </w:r>
      <w:r w:rsidRPr="000A2007">
        <w:t>cargo</w:t>
      </w:r>
      <w:r w:rsidRPr="000A2007">
        <w:rPr>
          <w:spacing w:val="1"/>
        </w:rPr>
        <w:t xml:space="preserve"> </w:t>
      </w:r>
      <w:r w:rsidRPr="000A2007">
        <w:t>de</w:t>
      </w:r>
      <w:r w:rsidRPr="000A2007">
        <w:rPr>
          <w:spacing w:val="1"/>
        </w:rPr>
        <w:t xml:space="preserve"> </w:t>
      </w:r>
      <w:r w:rsidRPr="000A2007">
        <w:t>las</w:t>
      </w:r>
      <w:r w:rsidRPr="000A2007">
        <w:rPr>
          <w:spacing w:val="1"/>
        </w:rPr>
        <w:t xml:space="preserve"> </w:t>
      </w:r>
      <w:r w:rsidRPr="000A2007">
        <w:t>entidades</w:t>
      </w:r>
      <w:r w:rsidRPr="000A2007">
        <w:rPr>
          <w:spacing w:val="1"/>
        </w:rPr>
        <w:t xml:space="preserve"> </w:t>
      </w:r>
      <w:r w:rsidRPr="000A2007">
        <w:t>públicas,</w:t>
      </w:r>
      <w:r w:rsidRPr="000A2007">
        <w:rPr>
          <w:spacing w:val="1"/>
        </w:rPr>
        <w:t xml:space="preserve"> </w:t>
      </w:r>
      <w:r w:rsidRPr="000A2007">
        <w:t>particularmente,</w:t>
      </w:r>
      <w:r w:rsidRPr="000A2007">
        <w:rPr>
          <w:spacing w:val="-9"/>
        </w:rPr>
        <w:t xml:space="preserve"> </w:t>
      </w:r>
      <w:r w:rsidRPr="000A2007">
        <w:t>las</w:t>
      </w:r>
      <w:r w:rsidRPr="000A2007">
        <w:rPr>
          <w:spacing w:val="-11"/>
        </w:rPr>
        <w:t xml:space="preserve"> </w:t>
      </w:r>
      <w:r w:rsidRPr="000A2007">
        <w:t>acreencias</w:t>
      </w:r>
      <w:r w:rsidRPr="000A2007">
        <w:rPr>
          <w:spacing w:val="-9"/>
        </w:rPr>
        <w:t xml:space="preserve"> </w:t>
      </w:r>
      <w:r w:rsidRPr="000A2007">
        <w:t>laborales</w:t>
      </w:r>
      <w:r w:rsidRPr="000A2007">
        <w:rPr>
          <w:spacing w:val="-11"/>
        </w:rPr>
        <w:t xml:space="preserve"> </w:t>
      </w:r>
      <w:r w:rsidRPr="000A2007">
        <w:t>que</w:t>
      </w:r>
      <w:r w:rsidRPr="000A2007">
        <w:rPr>
          <w:spacing w:val="-11"/>
        </w:rPr>
        <w:t xml:space="preserve"> </w:t>
      </w:r>
      <w:r w:rsidRPr="000A2007">
        <w:t>gozan</w:t>
      </w:r>
      <w:r w:rsidRPr="000A2007">
        <w:rPr>
          <w:spacing w:val="-9"/>
        </w:rPr>
        <w:t xml:space="preserve"> </w:t>
      </w:r>
      <w:r w:rsidRPr="000A2007">
        <w:t>de</w:t>
      </w:r>
      <w:r w:rsidRPr="000A2007">
        <w:rPr>
          <w:spacing w:val="-12"/>
        </w:rPr>
        <w:t xml:space="preserve"> </w:t>
      </w:r>
      <w:r w:rsidRPr="000A2007">
        <w:t>una</w:t>
      </w:r>
      <w:r w:rsidRPr="000A2007">
        <w:rPr>
          <w:spacing w:val="-9"/>
        </w:rPr>
        <w:t xml:space="preserve"> </w:t>
      </w:r>
      <w:r w:rsidRPr="000A2007">
        <w:t>protección</w:t>
      </w:r>
      <w:r w:rsidRPr="000A2007">
        <w:rPr>
          <w:spacing w:val="-10"/>
        </w:rPr>
        <w:t xml:space="preserve"> </w:t>
      </w:r>
      <w:r w:rsidRPr="000A2007">
        <w:t>constitucional</w:t>
      </w:r>
      <w:r w:rsidRPr="000A2007">
        <w:rPr>
          <w:spacing w:val="-58"/>
        </w:rPr>
        <w:t xml:space="preserve"> </w:t>
      </w:r>
      <w:r w:rsidRPr="000A2007">
        <w:t>especial.</w:t>
      </w:r>
    </w:p>
    <w:p w14:paraId="6EEC2301" w14:textId="77777777" w:rsidR="005D4E98" w:rsidRDefault="005D4E98">
      <w:pPr>
        <w:pStyle w:val="Textoindependiente"/>
        <w:spacing w:before="9"/>
        <w:rPr>
          <w:rFonts w:ascii="Arial MT"/>
          <w:i w:val="0"/>
          <w:sz w:val="29"/>
        </w:rPr>
      </w:pPr>
    </w:p>
    <w:p w14:paraId="7407D878" w14:textId="77777777" w:rsidR="005D4E98" w:rsidRPr="00865804" w:rsidRDefault="005B7C6E">
      <w:pPr>
        <w:pStyle w:val="Prrafodelista"/>
        <w:numPr>
          <w:ilvl w:val="0"/>
          <w:numId w:val="4"/>
        </w:numPr>
        <w:tabs>
          <w:tab w:val="left" w:pos="969"/>
        </w:tabs>
        <w:spacing w:before="1" w:line="360" w:lineRule="auto"/>
        <w:ind w:right="104" w:firstLine="0"/>
        <w:jc w:val="both"/>
      </w:pPr>
      <w:r w:rsidRPr="00865804">
        <w:t>Aterrizando al caso concreto, en primer lugar, la Sala encuentra que en el</w:t>
      </w:r>
      <w:r w:rsidRPr="00865804">
        <w:rPr>
          <w:spacing w:val="1"/>
        </w:rPr>
        <w:t xml:space="preserve"> </w:t>
      </w:r>
      <w:r w:rsidRPr="00865804">
        <w:t>presente</w:t>
      </w:r>
      <w:r w:rsidRPr="00865804">
        <w:rPr>
          <w:spacing w:val="-10"/>
        </w:rPr>
        <w:t xml:space="preserve"> </w:t>
      </w:r>
      <w:r w:rsidRPr="00865804">
        <w:t>caso,</w:t>
      </w:r>
      <w:r w:rsidRPr="00865804">
        <w:rPr>
          <w:spacing w:val="-7"/>
        </w:rPr>
        <w:t xml:space="preserve"> </w:t>
      </w:r>
      <w:r w:rsidRPr="00865804">
        <w:t>la</w:t>
      </w:r>
      <w:r w:rsidRPr="00865804">
        <w:rPr>
          <w:spacing w:val="-9"/>
        </w:rPr>
        <w:t xml:space="preserve"> </w:t>
      </w:r>
      <w:r w:rsidRPr="00865804">
        <w:t>medida</w:t>
      </w:r>
      <w:r w:rsidRPr="00865804">
        <w:rPr>
          <w:spacing w:val="-8"/>
        </w:rPr>
        <w:t xml:space="preserve"> </w:t>
      </w:r>
      <w:r w:rsidRPr="00865804">
        <w:t>de</w:t>
      </w:r>
      <w:r w:rsidRPr="00865804">
        <w:rPr>
          <w:spacing w:val="-8"/>
        </w:rPr>
        <w:t xml:space="preserve"> </w:t>
      </w:r>
      <w:r w:rsidRPr="00865804">
        <w:t>embargo</w:t>
      </w:r>
      <w:r w:rsidRPr="00865804">
        <w:rPr>
          <w:spacing w:val="-7"/>
        </w:rPr>
        <w:t xml:space="preserve"> </w:t>
      </w:r>
      <w:r w:rsidRPr="00865804">
        <w:t>deprecada</w:t>
      </w:r>
      <w:r w:rsidRPr="00865804">
        <w:rPr>
          <w:spacing w:val="-13"/>
        </w:rPr>
        <w:t xml:space="preserve"> </w:t>
      </w:r>
      <w:r w:rsidRPr="00865804">
        <w:t>por</w:t>
      </w:r>
      <w:r w:rsidRPr="00865804">
        <w:rPr>
          <w:spacing w:val="-6"/>
        </w:rPr>
        <w:t xml:space="preserve"> </w:t>
      </w:r>
      <w:r w:rsidRPr="00865804">
        <w:t>la</w:t>
      </w:r>
      <w:r w:rsidRPr="00865804">
        <w:rPr>
          <w:spacing w:val="-8"/>
        </w:rPr>
        <w:t xml:space="preserve"> </w:t>
      </w:r>
      <w:r w:rsidRPr="00865804">
        <w:t>parte</w:t>
      </w:r>
      <w:r w:rsidRPr="00865804">
        <w:rPr>
          <w:spacing w:val="-8"/>
        </w:rPr>
        <w:t xml:space="preserve"> </w:t>
      </w:r>
      <w:r w:rsidRPr="00865804">
        <w:t>accionante</w:t>
      </w:r>
      <w:r w:rsidRPr="00865804">
        <w:rPr>
          <w:spacing w:val="-6"/>
        </w:rPr>
        <w:t xml:space="preserve"> </w:t>
      </w:r>
      <w:r w:rsidRPr="00865804">
        <w:t>respecto</w:t>
      </w:r>
      <w:r w:rsidRPr="00865804">
        <w:rPr>
          <w:spacing w:val="-7"/>
        </w:rPr>
        <w:t xml:space="preserve"> </w:t>
      </w:r>
      <w:r w:rsidRPr="00865804">
        <w:t>de</w:t>
      </w:r>
      <w:r w:rsidRPr="00865804">
        <w:rPr>
          <w:spacing w:val="-59"/>
        </w:rPr>
        <w:t xml:space="preserve"> </w:t>
      </w:r>
      <w:r w:rsidRPr="00865804">
        <w:t>la cuenta No. 25359 del Banco Popular resulta procedente aun cuando se trate de</w:t>
      </w:r>
      <w:r w:rsidRPr="00865804">
        <w:rPr>
          <w:spacing w:val="1"/>
        </w:rPr>
        <w:t xml:space="preserve"> </w:t>
      </w:r>
      <w:r w:rsidRPr="00865804">
        <w:t>recursos</w:t>
      </w:r>
      <w:r w:rsidRPr="00865804">
        <w:rPr>
          <w:spacing w:val="-5"/>
        </w:rPr>
        <w:t xml:space="preserve"> </w:t>
      </w:r>
      <w:r w:rsidRPr="00865804">
        <w:t>incorporados</w:t>
      </w:r>
      <w:r w:rsidRPr="00865804">
        <w:rPr>
          <w:spacing w:val="-3"/>
        </w:rPr>
        <w:t xml:space="preserve"> </w:t>
      </w:r>
      <w:r w:rsidRPr="00865804">
        <w:t>en</w:t>
      </w:r>
      <w:r w:rsidRPr="00865804">
        <w:rPr>
          <w:spacing w:val="-3"/>
        </w:rPr>
        <w:t xml:space="preserve"> </w:t>
      </w:r>
      <w:r w:rsidRPr="00865804">
        <w:t>el</w:t>
      </w:r>
      <w:r w:rsidRPr="00865804">
        <w:rPr>
          <w:spacing w:val="-3"/>
        </w:rPr>
        <w:t xml:space="preserve"> </w:t>
      </w:r>
      <w:r w:rsidRPr="00865804">
        <w:t>Presupuesto</w:t>
      </w:r>
      <w:r w:rsidRPr="00865804">
        <w:rPr>
          <w:spacing w:val="-5"/>
        </w:rPr>
        <w:t xml:space="preserve"> </w:t>
      </w:r>
      <w:r w:rsidRPr="00865804">
        <w:t>General</w:t>
      </w:r>
      <w:r w:rsidRPr="00865804">
        <w:rPr>
          <w:spacing w:val="-4"/>
        </w:rPr>
        <w:t xml:space="preserve"> </w:t>
      </w:r>
      <w:r w:rsidRPr="00865804">
        <w:t>de</w:t>
      </w:r>
      <w:r w:rsidRPr="00865804">
        <w:rPr>
          <w:spacing w:val="-3"/>
        </w:rPr>
        <w:t xml:space="preserve"> </w:t>
      </w:r>
      <w:r w:rsidRPr="00865804">
        <w:t>la</w:t>
      </w:r>
      <w:r w:rsidRPr="00865804">
        <w:rPr>
          <w:spacing w:val="-3"/>
        </w:rPr>
        <w:t xml:space="preserve"> </w:t>
      </w:r>
      <w:r w:rsidRPr="00865804">
        <w:t>Nación,</w:t>
      </w:r>
      <w:r w:rsidRPr="00865804">
        <w:rPr>
          <w:spacing w:val="-1"/>
        </w:rPr>
        <w:t xml:space="preserve"> </w:t>
      </w:r>
      <w:r w:rsidRPr="00865804">
        <w:t>toda</w:t>
      </w:r>
      <w:r w:rsidRPr="00865804">
        <w:rPr>
          <w:spacing w:val="-3"/>
        </w:rPr>
        <w:t xml:space="preserve"> </w:t>
      </w:r>
      <w:r w:rsidRPr="00865804">
        <w:t>vez</w:t>
      </w:r>
      <w:r w:rsidRPr="00865804">
        <w:rPr>
          <w:spacing w:val="-5"/>
        </w:rPr>
        <w:t xml:space="preserve"> </w:t>
      </w:r>
      <w:r w:rsidRPr="00865804">
        <w:t>que,</w:t>
      </w:r>
      <w:r w:rsidRPr="00865804">
        <w:rPr>
          <w:spacing w:val="-2"/>
        </w:rPr>
        <w:t xml:space="preserve"> </w:t>
      </w:r>
      <w:r w:rsidRPr="00865804">
        <w:t>lo</w:t>
      </w:r>
      <w:r w:rsidRPr="00865804">
        <w:rPr>
          <w:spacing w:val="-4"/>
        </w:rPr>
        <w:t xml:space="preserve"> </w:t>
      </w:r>
      <w:r w:rsidRPr="00865804">
        <w:t>que</w:t>
      </w:r>
      <w:r w:rsidRPr="00865804">
        <w:rPr>
          <w:spacing w:val="-59"/>
        </w:rPr>
        <w:t xml:space="preserve"> </w:t>
      </w:r>
      <w:r w:rsidRPr="00865804">
        <w:t>se pretende es la ejecución y pago de una condena impuesta en una providencia</w:t>
      </w:r>
      <w:r w:rsidRPr="00865804">
        <w:rPr>
          <w:spacing w:val="1"/>
        </w:rPr>
        <w:t xml:space="preserve"> </w:t>
      </w:r>
      <w:r w:rsidRPr="00865804">
        <w:rPr>
          <w:spacing w:val="-1"/>
        </w:rPr>
        <w:t>judicial</w:t>
      </w:r>
      <w:r w:rsidRPr="00865804">
        <w:rPr>
          <w:spacing w:val="-15"/>
        </w:rPr>
        <w:t xml:space="preserve"> </w:t>
      </w:r>
      <w:r w:rsidRPr="00865804">
        <w:rPr>
          <w:spacing w:val="-1"/>
        </w:rPr>
        <w:t>que</w:t>
      </w:r>
      <w:r w:rsidRPr="00865804">
        <w:rPr>
          <w:spacing w:val="-14"/>
        </w:rPr>
        <w:t xml:space="preserve"> </w:t>
      </w:r>
      <w:r w:rsidRPr="00865804">
        <w:rPr>
          <w:spacing w:val="-1"/>
        </w:rPr>
        <w:t>reconoció</w:t>
      </w:r>
      <w:r w:rsidRPr="00865804">
        <w:rPr>
          <w:spacing w:val="-10"/>
        </w:rPr>
        <w:t xml:space="preserve"> </w:t>
      </w:r>
      <w:r w:rsidRPr="00865804">
        <w:t>derechos</w:t>
      </w:r>
      <w:r w:rsidRPr="00865804">
        <w:rPr>
          <w:spacing w:val="-11"/>
        </w:rPr>
        <w:t xml:space="preserve"> </w:t>
      </w:r>
      <w:r w:rsidRPr="00865804">
        <w:t>laborales</w:t>
      </w:r>
      <w:r w:rsidRPr="00865804">
        <w:rPr>
          <w:spacing w:val="-14"/>
        </w:rPr>
        <w:t xml:space="preserve"> </w:t>
      </w:r>
      <w:r w:rsidRPr="00865804">
        <w:t>como</w:t>
      </w:r>
      <w:r w:rsidRPr="00865804">
        <w:rPr>
          <w:spacing w:val="-13"/>
        </w:rPr>
        <w:t xml:space="preserve"> </w:t>
      </w:r>
      <w:r w:rsidRPr="00865804">
        <w:t>lo</w:t>
      </w:r>
      <w:r w:rsidRPr="00865804">
        <w:rPr>
          <w:spacing w:val="-17"/>
        </w:rPr>
        <w:t xml:space="preserve"> </w:t>
      </w:r>
      <w:r w:rsidRPr="00865804">
        <w:t>es,</w:t>
      </w:r>
      <w:r w:rsidRPr="00865804">
        <w:rPr>
          <w:spacing w:val="-12"/>
        </w:rPr>
        <w:t xml:space="preserve"> </w:t>
      </w:r>
      <w:r w:rsidRPr="00865804">
        <w:t>la</w:t>
      </w:r>
      <w:r w:rsidRPr="00865804">
        <w:rPr>
          <w:spacing w:val="-14"/>
        </w:rPr>
        <w:t xml:space="preserve"> </w:t>
      </w:r>
      <w:r w:rsidRPr="00865804">
        <w:t>reliquidación</w:t>
      </w:r>
      <w:r w:rsidRPr="00865804">
        <w:rPr>
          <w:spacing w:val="-12"/>
        </w:rPr>
        <w:t xml:space="preserve"> </w:t>
      </w:r>
      <w:r w:rsidRPr="00865804">
        <w:t>de</w:t>
      </w:r>
      <w:r w:rsidRPr="00865804">
        <w:rPr>
          <w:spacing w:val="-13"/>
        </w:rPr>
        <w:t xml:space="preserve"> </w:t>
      </w:r>
      <w:r w:rsidRPr="00865804">
        <w:t>una</w:t>
      </w:r>
      <w:r w:rsidRPr="00865804">
        <w:rPr>
          <w:spacing w:val="-11"/>
        </w:rPr>
        <w:t xml:space="preserve"> </w:t>
      </w:r>
      <w:r w:rsidRPr="00865804">
        <w:t>pensión,</w:t>
      </w:r>
      <w:r w:rsidRPr="00865804">
        <w:rPr>
          <w:spacing w:val="-59"/>
        </w:rPr>
        <w:t xml:space="preserve"> </w:t>
      </w:r>
      <w:r w:rsidRPr="00865804">
        <w:t>siendo esta una de las excepciones a la regla general de inembargabilidad antes</w:t>
      </w:r>
      <w:r w:rsidRPr="00865804">
        <w:rPr>
          <w:spacing w:val="1"/>
        </w:rPr>
        <w:t xml:space="preserve"> </w:t>
      </w:r>
      <w:r w:rsidRPr="00865804">
        <w:t>señalada.</w:t>
      </w:r>
    </w:p>
    <w:p w14:paraId="6C085E37" w14:textId="77777777" w:rsidR="005D4E98" w:rsidRDefault="005D4E98">
      <w:pPr>
        <w:pStyle w:val="Textoindependiente"/>
        <w:rPr>
          <w:rFonts w:ascii="Arial MT"/>
          <w:i w:val="0"/>
          <w:sz w:val="24"/>
        </w:rPr>
      </w:pPr>
      <w:bookmarkStart w:id="0" w:name="_GoBack"/>
      <w:bookmarkEnd w:id="0"/>
    </w:p>
    <w:p w14:paraId="1813501B" w14:textId="77777777" w:rsidR="005D4E98" w:rsidRDefault="005B7C6E">
      <w:pPr>
        <w:pStyle w:val="Ttulo2"/>
        <w:numPr>
          <w:ilvl w:val="0"/>
          <w:numId w:val="4"/>
        </w:numPr>
        <w:tabs>
          <w:tab w:val="left" w:pos="961"/>
        </w:tabs>
        <w:spacing w:line="360" w:lineRule="auto"/>
        <w:ind w:right="108" w:firstLine="0"/>
        <w:jc w:val="both"/>
      </w:pPr>
      <w:r>
        <w:t>Con fundamento en los argumentos expuestos, la Sala revocará la decisión</w:t>
      </w:r>
      <w:r>
        <w:rPr>
          <w:spacing w:val="1"/>
        </w:rPr>
        <w:t xml:space="preserve"> </w:t>
      </w:r>
      <w:r>
        <w:t>recurrida, a efectos de que el a quo, decrete el embargo solicitado. No obstante, el</w:t>
      </w:r>
      <w:r>
        <w:rPr>
          <w:spacing w:val="1"/>
        </w:rPr>
        <w:t xml:space="preserve"> </w:t>
      </w:r>
      <w:r>
        <w:t>juez al momento de resolver sobre la medida, deberá indicar que no serán objeto de</w:t>
      </w:r>
      <w:r>
        <w:rPr>
          <w:spacing w:val="-59"/>
        </w:rPr>
        <w:t xml:space="preserve"> </w:t>
      </w:r>
      <w:r>
        <w:t>la misma los recursos: i) Del Sistema General de Participaciones, ii) Del Sistema</w:t>
      </w:r>
      <w:r>
        <w:rPr>
          <w:spacing w:val="1"/>
        </w:rPr>
        <w:t xml:space="preserve"> </w:t>
      </w:r>
      <w:r>
        <w:t>General de Regalías, limitándose además la medida, al monto de embargo en los</w:t>
      </w:r>
      <w:r>
        <w:rPr>
          <w:spacing w:val="1"/>
        </w:rPr>
        <w:t xml:space="preserve"> </w:t>
      </w:r>
      <w:r>
        <w:t>términos del numeral</w:t>
      </w:r>
      <w:r>
        <w:rPr>
          <w:spacing w:val="-3"/>
        </w:rPr>
        <w:t xml:space="preserve"> </w:t>
      </w:r>
      <w:r>
        <w:t>10º</w:t>
      </w:r>
      <w:r>
        <w:rPr>
          <w:spacing w:val="-1"/>
        </w:rPr>
        <w:t xml:space="preserve"> </w:t>
      </w:r>
      <w:r>
        <w:t>del artículo 593 del</w:t>
      </w:r>
      <w:r>
        <w:rPr>
          <w:spacing w:val="-1"/>
        </w:rPr>
        <w:t xml:space="preserve"> </w:t>
      </w:r>
      <w:r>
        <w:t>CGP.</w:t>
      </w:r>
    </w:p>
    <w:p w14:paraId="37F4D37B" w14:textId="77777777" w:rsidR="005D4E98" w:rsidRDefault="005D4E98">
      <w:pPr>
        <w:pStyle w:val="Textoindependiente"/>
        <w:spacing w:before="1"/>
        <w:rPr>
          <w:rFonts w:ascii="Arial MT"/>
          <w:i w:val="0"/>
          <w:sz w:val="33"/>
        </w:rPr>
      </w:pPr>
    </w:p>
    <w:p w14:paraId="4661EDF3" w14:textId="77777777" w:rsidR="005D4E98" w:rsidRDefault="005B7C6E">
      <w:pPr>
        <w:pStyle w:val="Prrafodelista"/>
        <w:numPr>
          <w:ilvl w:val="0"/>
          <w:numId w:val="4"/>
        </w:numPr>
        <w:tabs>
          <w:tab w:val="left" w:pos="918"/>
        </w:tabs>
        <w:spacing w:line="360" w:lineRule="auto"/>
        <w:ind w:right="104" w:firstLine="0"/>
        <w:jc w:val="both"/>
      </w:pPr>
      <w:r>
        <w:t>No ocurre lo mismo con la decisión que negó la medida de embargo respecto de</w:t>
      </w:r>
      <w:r>
        <w:rPr>
          <w:spacing w:val="-59"/>
        </w:rPr>
        <w:t xml:space="preserve"> </w:t>
      </w:r>
      <w:r>
        <w:t>la cuenta No. 4462 del Banco Agrario de Colombia, en la medida que considera la</w:t>
      </w:r>
      <w:r>
        <w:rPr>
          <w:spacing w:val="1"/>
        </w:rPr>
        <w:t xml:space="preserve"> </w:t>
      </w:r>
      <w:r>
        <w:t>Sala que si bien, los recursos están depositados a nombre de la UGPP, el recaudo</w:t>
      </w:r>
      <w:r>
        <w:rPr>
          <w:spacing w:val="1"/>
        </w:rPr>
        <w:t xml:space="preserve"> </w:t>
      </w:r>
      <w:r>
        <w:t>de</w:t>
      </w:r>
      <w:r>
        <w:rPr>
          <w:spacing w:val="5"/>
        </w:rPr>
        <w:t xml:space="preserve"> </w:t>
      </w:r>
      <w:r>
        <w:t>los</w:t>
      </w:r>
      <w:r>
        <w:rPr>
          <w:spacing w:val="3"/>
        </w:rPr>
        <w:t xml:space="preserve"> </w:t>
      </w:r>
      <w:r>
        <w:t>mismos</w:t>
      </w:r>
      <w:r>
        <w:rPr>
          <w:spacing w:val="3"/>
        </w:rPr>
        <w:t xml:space="preserve"> </w:t>
      </w:r>
      <w:r>
        <w:t>deviene</w:t>
      </w:r>
      <w:r>
        <w:rPr>
          <w:spacing w:val="5"/>
        </w:rPr>
        <w:t xml:space="preserve"> </w:t>
      </w:r>
      <w:r>
        <w:t>de</w:t>
      </w:r>
      <w:r>
        <w:rPr>
          <w:spacing w:val="5"/>
        </w:rPr>
        <w:t xml:space="preserve"> </w:t>
      </w:r>
      <w:r>
        <w:t>la</w:t>
      </w:r>
      <w:r>
        <w:rPr>
          <w:spacing w:val="8"/>
        </w:rPr>
        <w:t xml:space="preserve"> </w:t>
      </w:r>
      <w:r>
        <w:t>atribución</w:t>
      </w:r>
      <w:r>
        <w:rPr>
          <w:spacing w:val="5"/>
        </w:rPr>
        <w:t xml:space="preserve"> </w:t>
      </w:r>
      <w:r>
        <w:t>prevista</w:t>
      </w:r>
      <w:r>
        <w:rPr>
          <w:spacing w:val="5"/>
        </w:rPr>
        <w:t xml:space="preserve"> </w:t>
      </w:r>
      <w:r>
        <w:t>en</w:t>
      </w:r>
      <w:r>
        <w:rPr>
          <w:spacing w:val="6"/>
        </w:rPr>
        <w:t xml:space="preserve"> </w:t>
      </w:r>
      <w:r>
        <w:t>el</w:t>
      </w:r>
      <w:r>
        <w:rPr>
          <w:spacing w:val="7"/>
        </w:rPr>
        <w:t xml:space="preserve"> </w:t>
      </w:r>
      <w:r>
        <w:t>numeral</w:t>
      </w:r>
      <w:r>
        <w:rPr>
          <w:spacing w:val="2"/>
        </w:rPr>
        <w:t xml:space="preserve"> </w:t>
      </w:r>
      <w:r>
        <w:t>ii)</w:t>
      </w:r>
      <w:r>
        <w:rPr>
          <w:spacing w:val="6"/>
        </w:rPr>
        <w:t xml:space="preserve"> </w:t>
      </w:r>
      <w:r>
        <w:t>del</w:t>
      </w:r>
      <w:r>
        <w:rPr>
          <w:spacing w:val="7"/>
        </w:rPr>
        <w:t xml:space="preserve"> </w:t>
      </w:r>
      <w:r>
        <w:t>artículo</w:t>
      </w:r>
      <w:r>
        <w:rPr>
          <w:spacing w:val="5"/>
        </w:rPr>
        <w:t xml:space="preserve"> </w:t>
      </w:r>
      <w:r>
        <w:t>156</w:t>
      </w:r>
      <w:r>
        <w:rPr>
          <w:spacing w:val="6"/>
        </w:rPr>
        <w:t xml:space="preserve"> </w:t>
      </w:r>
      <w:r>
        <w:t>de</w:t>
      </w:r>
    </w:p>
    <w:p w14:paraId="35F25C11" w14:textId="77777777" w:rsidR="005D4E98" w:rsidRDefault="005D4E98">
      <w:pPr>
        <w:spacing w:line="360" w:lineRule="auto"/>
        <w:jc w:val="both"/>
        <w:sectPr w:rsidR="005D4E98">
          <w:pgSz w:w="12250" w:h="18730"/>
          <w:pgMar w:top="1900" w:right="1640" w:bottom="1200" w:left="1720" w:header="994" w:footer="1005" w:gutter="0"/>
          <w:cols w:space="720"/>
        </w:sectPr>
      </w:pPr>
    </w:p>
    <w:p w14:paraId="2DC2DB62" w14:textId="77777777" w:rsidR="005D4E98" w:rsidRDefault="005D4E98">
      <w:pPr>
        <w:pStyle w:val="Textoindependiente"/>
        <w:spacing w:before="9"/>
        <w:rPr>
          <w:rFonts w:ascii="Arial MT"/>
          <w:i w:val="0"/>
          <w:sz w:val="9"/>
        </w:rPr>
      </w:pPr>
    </w:p>
    <w:p w14:paraId="276704F6" w14:textId="77777777" w:rsidR="005D4E98" w:rsidRDefault="005B7C6E">
      <w:pPr>
        <w:spacing w:before="94" w:line="360" w:lineRule="auto"/>
        <w:ind w:left="548"/>
        <w:rPr>
          <w:i/>
        </w:rPr>
      </w:pPr>
      <w:r>
        <w:rPr>
          <w:rFonts w:ascii="Arial MT" w:hAnsi="Arial MT"/>
        </w:rPr>
        <w:t>la</w:t>
      </w:r>
      <w:r>
        <w:rPr>
          <w:rFonts w:ascii="Arial MT" w:hAnsi="Arial MT"/>
          <w:spacing w:val="8"/>
        </w:rPr>
        <w:t xml:space="preserve"> </w:t>
      </w:r>
      <w:r>
        <w:rPr>
          <w:rFonts w:ascii="Arial MT" w:hAnsi="Arial MT"/>
        </w:rPr>
        <w:t>Ley</w:t>
      </w:r>
      <w:r>
        <w:rPr>
          <w:rFonts w:ascii="Arial MT" w:hAnsi="Arial MT"/>
          <w:spacing w:val="7"/>
        </w:rPr>
        <w:t xml:space="preserve"> </w:t>
      </w:r>
      <w:r>
        <w:rPr>
          <w:rFonts w:ascii="Arial MT" w:hAnsi="Arial MT"/>
        </w:rPr>
        <w:t>1151</w:t>
      </w:r>
      <w:r>
        <w:rPr>
          <w:rFonts w:ascii="Arial MT" w:hAnsi="Arial MT"/>
          <w:spacing w:val="7"/>
        </w:rPr>
        <w:t xml:space="preserve"> </w:t>
      </w:r>
      <w:r>
        <w:rPr>
          <w:rFonts w:ascii="Arial MT" w:hAnsi="Arial MT"/>
        </w:rPr>
        <w:t>de</w:t>
      </w:r>
      <w:r>
        <w:rPr>
          <w:rFonts w:ascii="Arial MT" w:hAnsi="Arial MT"/>
          <w:spacing w:val="8"/>
        </w:rPr>
        <w:t xml:space="preserve"> </w:t>
      </w:r>
      <w:r>
        <w:rPr>
          <w:rFonts w:ascii="Arial MT" w:hAnsi="Arial MT"/>
        </w:rPr>
        <w:t>2007,</w:t>
      </w:r>
      <w:r>
        <w:rPr>
          <w:rFonts w:ascii="Arial MT" w:hAnsi="Arial MT"/>
          <w:spacing w:val="8"/>
        </w:rPr>
        <w:t xml:space="preserve"> </w:t>
      </w:r>
      <w:r>
        <w:rPr>
          <w:rFonts w:ascii="Arial MT" w:hAnsi="Arial MT"/>
        </w:rPr>
        <w:t>en</w:t>
      </w:r>
      <w:r>
        <w:rPr>
          <w:rFonts w:ascii="Arial MT" w:hAnsi="Arial MT"/>
          <w:spacing w:val="6"/>
        </w:rPr>
        <w:t xml:space="preserve"> </w:t>
      </w:r>
      <w:r>
        <w:rPr>
          <w:rFonts w:ascii="Arial MT" w:hAnsi="Arial MT"/>
        </w:rPr>
        <w:t>particular</w:t>
      </w:r>
      <w:r>
        <w:rPr>
          <w:rFonts w:ascii="Arial MT" w:hAnsi="Arial MT"/>
          <w:spacing w:val="9"/>
        </w:rPr>
        <w:t xml:space="preserve"> </w:t>
      </w:r>
      <w:r>
        <w:rPr>
          <w:i/>
        </w:rPr>
        <w:t>“ejercer</w:t>
      </w:r>
      <w:r>
        <w:rPr>
          <w:i/>
          <w:spacing w:val="7"/>
        </w:rPr>
        <w:t xml:space="preserve"> </w:t>
      </w:r>
      <w:r>
        <w:rPr>
          <w:i/>
        </w:rPr>
        <w:t>funciones</w:t>
      </w:r>
      <w:r>
        <w:rPr>
          <w:i/>
          <w:spacing w:val="8"/>
        </w:rPr>
        <w:t xml:space="preserve"> </w:t>
      </w:r>
      <w:r>
        <w:rPr>
          <w:i/>
        </w:rPr>
        <w:t>de</w:t>
      </w:r>
      <w:r>
        <w:rPr>
          <w:i/>
          <w:spacing w:val="8"/>
        </w:rPr>
        <w:t xml:space="preserve"> </w:t>
      </w:r>
      <w:r>
        <w:rPr>
          <w:i/>
        </w:rPr>
        <w:t>cobro</w:t>
      </w:r>
      <w:r>
        <w:rPr>
          <w:i/>
          <w:spacing w:val="6"/>
        </w:rPr>
        <w:t xml:space="preserve"> </w:t>
      </w:r>
      <w:r>
        <w:rPr>
          <w:i/>
        </w:rPr>
        <w:t>coactivo</w:t>
      </w:r>
      <w:r>
        <w:rPr>
          <w:i/>
          <w:spacing w:val="6"/>
        </w:rPr>
        <w:t xml:space="preserve"> </w:t>
      </w:r>
      <w:r>
        <w:rPr>
          <w:i/>
        </w:rPr>
        <w:t>en</w:t>
      </w:r>
      <w:r>
        <w:rPr>
          <w:i/>
          <w:spacing w:val="8"/>
        </w:rPr>
        <w:t xml:space="preserve"> </w:t>
      </w:r>
      <w:r>
        <w:rPr>
          <w:i/>
        </w:rPr>
        <w:t>armonía</w:t>
      </w:r>
      <w:r>
        <w:rPr>
          <w:i/>
          <w:spacing w:val="-58"/>
        </w:rPr>
        <w:t xml:space="preserve"> </w:t>
      </w:r>
      <w:r>
        <w:rPr>
          <w:i/>
        </w:rPr>
        <w:t>con</w:t>
      </w:r>
      <w:r>
        <w:rPr>
          <w:i/>
          <w:spacing w:val="-1"/>
        </w:rPr>
        <w:t xml:space="preserve"> </w:t>
      </w:r>
      <w:r>
        <w:rPr>
          <w:i/>
        </w:rPr>
        <w:t>las</w:t>
      </w:r>
      <w:r>
        <w:rPr>
          <w:i/>
          <w:spacing w:val="-1"/>
        </w:rPr>
        <w:t xml:space="preserve"> </w:t>
      </w:r>
      <w:r>
        <w:rPr>
          <w:i/>
        </w:rPr>
        <w:t>demás entidades</w:t>
      </w:r>
      <w:r>
        <w:rPr>
          <w:i/>
          <w:spacing w:val="-2"/>
        </w:rPr>
        <w:t xml:space="preserve"> </w:t>
      </w:r>
      <w:r>
        <w:rPr>
          <w:i/>
        </w:rPr>
        <w:t>administradoras</w:t>
      </w:r>
      <w:r>
        <w:rPr>
          <w:i/>
          <w:spacing w:val="-2"/>
        </w:rPr>
        <w:t xml:space="preserve"> </w:t>
      </w:r>
      <w:r>
        <w:rPr>
          <w:i/>
        </w:rPr>
        <w:t>de</w:t>
      </w:r>
      <w:r>
        <w:rPr>
          <w:i/>
          <w:spacing w:val="-1"/>
        </w:rPr>
        <w:t xml:space="preserve"> </w:t>
      </w:r>
      <w:r>
        <w:rPr>
          <w:i/>
        </w:rPr>
        <w:t>estos recursos”.</w:t>
      </w:r>
    </w:p>
    <w:p w14:paraId="36361A59" w14:textId="77777777" w:rsidR="005D4E98" w:rsidRDefault="005D4E98">
      <w:pPr>
        <w:pStyle w:val="Textoindependiente"/>
        <w:spacing w:before="11"/>
        <w:rPr>
          <w:sz w:val="23"/>
        </w:rPr>
      </w:pPr>
    </w:p>
    <w:p w14:paraId="549D9F06" w14:textId="77777777" w:rsidR="005D4E98" w:rsidRDefault="005B7C6E">
      <w:pPr>
        <w:pStyle w:val="Prrafodelista"/>
        <w:numPr>
          <w:ilvl w:val="0"/>
          <w:numId w:val="4"/>
        </w:numPr>
        <w:tabs>
          <w:tab w:val="left" w:pos="935"/>
        </w:tabs>
        <w:spacing w:line="360" w:lineRule="auto"/>
        <w:ind w:right="104" w:firstLine="0"/>
        <w:jc w:val="both"/>
        <w:rPr>
          <w:rFonts w:ascii="Arial" w:hAnsi="Arial"/>
          <w:i/>
        </w:rPr>
      </w:pPr>
      <w:r>
        <w:t>Por lo anterior, se entiende que una vez se realiza el recaudo de los recursos,</w:t>
      </w:r>
      <w:r>
        <w:rPr>
          <w:spacing w:val="1"/>
        </w:rPr>
        <w:t xml:space="preserve"> </w:t>
      </w:r>
      <w:r>
        <w:t>estos</w:t>
      </w:r>
      <w:r>
        <w:rPr>
          <w:spacing w:val="1"/>
        </w:rPr>
        <w:t xml:space="preserve"> </w:t>
      </w:r>
      <w:r>
        <w:t>deben</w:t>
      </w:r>
      <w:r>
        <w:rPr>
          <w:spacing w:val="1"/>
        </w:rPr>
        <w:t xml:space="preserve"> </w:t>
      </w:r>
      <w:r>
        <w:t>ser</w:t>
      </w:r>
      <w:r>
        <w:rPr>
          <w:spacing w:val="1"/>
        </w:rPr>
        <w:t xml:space="preserve"> </w:t>
      </w:r>
      <w:r>
        <w:t>reportados</w:t>
      </w:r>
      <w:r>
        <w:rPr>
          <w:spacing w:val="1"/>
        </w:rPr>
        <w:t xml:space="preserve"> </w:t>
      </w:r>
      <w:r>
        <w:t>por</w:t>
      </w:r>
      <w:r>
        <w:rPr>
          <w:spacing w:val="1"/>
        </w:rPr>
        <w:t xml:space="preserve"> </w:t>
      </w:r>
      <w:r>
        <w:t>la</w:t>
      </w:r>
      <w:r>
        <w:rPr>
          <w:spacing w:val="1"/>
        </w:rPr>
        <w:t xml:space="preserve"> </w:t>
      </w:r>
      <w:r>
        <w:t>entidad</w:t>
      </w:r>
      <w:r>
        <w:rPr>
          <w:spacing w:val="1"/>
        </w:rPr>
        <w:t xml:space="preserve"> </w:t>
      </w:r>
      <w:r>
        <w:t>a</w:t>
      </w:r>
      <w:r>
        <w:rPr>
          <w:spacing w:val="1"/>
        </w:rPr>
        <w:t xml:space="preserve"> </w:t>
      </w:r>
      <w:r>
        <w:t>nombre</w:t>
      </w:r>
      <w:r>
        <w:rPr>
          <w:spacing w:val="1"/>
        </w:rPr>
        <w:t xml:space="preserve"> </w:t>
      </w:r>
      <w:r>
        <w:t>de</w:t>
      </w:r>
      <w:r>
        <w:rPr>
          <w:spacing w:val="1"/>
        </w:rPr>
        <w:t xml:space="preserve"> </w:t>
      </w:r>
      <w:r>
        <w:t>los</w:t>
      </w:r>
      <w:r>
        <w:rPr>
          <w:spacing w:val="1"/>
        </w:rPr>
        <w:t xml:space="preserve"> </w:t>
      </w:r>
      <w:r>
        <w:t>empleadores</w:t>
      </w:r>
      <w:r>
        <w:rPr>
          <w:spacing w:val="1"/>
        </w:rPr>
        <w:t xml:space="preserve"> </w:t>
      </w:r>
      <w:r>
        <w:t>que</w:t>
      </w:r>
      <w:r>
        <w:rPr>
          <w:spacing w:val="-59"/>
        </w:rPr>
        <w:t xml:space="preserve"> </w:t>
      </w:r>
      <w:r>
        <w:t>presentan mora a manera de cotizaciones. Aunado a ello, se advierte que en los</w:t>
      </w:r>
      <w:r>
        <w:rPr>
          <w:spacing w:val="1"/>
        </w:rPr>
        <w:t xml:space="preserve"> </w:t>
      </w:r>
      <w:r>
        <w:t>términos del parágrafo 3° del artículo 179 de la Ley 1607 de 2012 “</w:t>
      </w:r>
      <w:r>
        <w:rPr>
          <w:rFonts w:ascii="Arial" w:hAnsi="Arial"/>
          <w:i/>
        </w:rPr>
        <w:t>Los recursos</w:t>
      </w:r>
      <w:r>
        <w:rPr>
          <w:rFonts w:ascii="Arial" w:hAnsi="Arial"/>
          <w:i/>
          <w:spacing w:val="1"/>
        </w:rPr>
        <w:t xml:space="preserve"> </w:t>
      </w:r>
      <w:r>
        <w:rPr>
          <w:rFonts w:ascii="Arial" w:hAnsi="Arial"/>
          <w:i/>
        </w:rPr>
        <w:t>recuperados por concepto de las sanciones de que trata el presente artículo serán</w:t>
      </w:r>
      <w:r>
        <w:rPr>
          <w:rFonts w:ascii="Arial" w:hAnsi="Arial"/>
          <w:i/>
          <w:spacing w:val="1"/>
        </w:rPr>
        <w:t xml:space="preserve"> </w:t>
      </w:r>
      <w:r>
        <w:rPr>
          <w:rFonts w:ascii="Arial" w:hAnsi="Arial"/>
          <w:i/>
        </w:rPr>
        <w:t>girados</w:t>
      </w:r>
      <w:r>
        <w:rPr>
          <w:rFonts w:ascii="Arial" w:hAnsi="Arial"/>
          <w:i/>
          <w:spacing w:val="-1"/>
        </w:rPr>
        <w:t xml:space="preserve"> </w:t>
      </w:r>
      <w:r>
        <w:rPr>
          <w:rFonts w:ascii="Arial" w:hAnsi="Arial"/>
          <w:i/>
        </w:rPr>
        <w:t>al Tesoro Nacional”.</w:t>
      </w:r>
    </w:p>
    <w:p w14:paraId="3DEA8917" w14:textId="77777777" w:rsidR="005D4E98" w:rsidRDefault="005D4E98">
      <w:pPr>
        <w:pStyle w:val="Textoindependiente"/>
        <w:spacing w:before="1"/>
        <w:rPr>
          <w:sz w:val="33"/>
        </w:rPr>
      </w:pPr>
    </w:p>
    <w:p w14:paraId="6999FE03" w14:textId="77777777" w:rsidR="005D4E98" w:rsidRDefault="005B7C6E">
      <w:pPr>
        <w:pStyle w:val="Ttulo2"/>
        <w:numPr>
          <w:ilvl w:val="0"/>
          <w:numId w:val="4"/>
        </w:numPr>
        <w:tabs>
          <w:tab w:val="left" w:pos="935"/>
        </w:tabs>
        <w:spacing w:line="360" w:lineRule="auto"/>
        <w:ind w:firstLine="0"/>
        <w:jc w:val="both"/>
      </w:pPr>
      <w:r>
        <w:t>Bajo ese entendido, se tiene que la UGPP no goza de propiedad sobre dichos</w:t>
      </w:r>
      <w:r>
        <w:rPr>
          <w:spacing w:val="1"/>
        </w:rPr>
        <w:t xml:space="preserve"> </w:t>
      </w:r>
      <w:r>
        <w:t>recursos, de manera que si bien se pudo dar apertura a la cuenta a nombre de la</w:t>
      </w:r>
      <w:r>
        <w:rPr>
          <w:spacing w:val="1"/>
        </w:rPr>
        <w:t xml:space="preserve"> </w:t>
      </w:r>
      <w:r>
        <w:t>demandada UGPP, lo cierto es que los recursos depositados en la misma, no</w:t>
      </w:r>
      <w:r>
        <w:rPr>
          <w:spacing w:val="1"/>
        </w:rPr>
        <w:t xml:space="preserve"> </w:t>
      </w:r>
      <w:r>
        <w:t>ingresan</w:t>
      </w:r>
      <w:r>
        <w:rPr>
          <w:spacing w:val="-9"/>
        </w:rPr>
        <w:t xml:space="preserve"> </w:t>
      </w:r>
      <w:r>
        <w:t>a</w:t>
      </w:r>
      <w:r>
        <w:rPr>
          <w:spacing w:val="-8"/>
        </w:rPr>
        <w:t xml:space="preserve"> </w:t>
      </w:r>
      <w:r>
        <w:t>su</w:t>
      </w:r>
      <w:r>
        <w:rPr>
          <w:spacing w:val="-6"/>
        </w:rPr>
        <w:t xml:space="preserve"> </w:t>
      </w:r>
      <w:r>
        <w:t>patrimonio,</w:t>
      </w:r>
      <w:r>
        <w:rPr>
          <w:spacing w:val="-7"/>
        </w:rPr>
        <w:t xml:space="preserve"> </w:t>
      </w:r>
      <w:r>
        <w:t>sino</w:t>
      </w:r>
      <w:r>
        <w:rPr>
          <w:spacing w:val="-9"/>
        </w:rPr>
        <w:t xml:space="preserve"> </w:t>
      </w:r>
      <w:r>
        <w:t>que</w:t>
      </w:r>
      <w:r>
        <w:rPr>
          <w:spacing w:val="-8"/>
        </w:rPr>
        <w:t xml:space="preserve"> </w:t>
      </w:r>
      <w:r>
        <w:t>por</w:t>
      </w:r>
      <w:r>
        <w:rPr>
          <w:spacing w:val="-8"/>
        </w:rPr>
        <w:t xml:space="preserve"> </w:t>
      </w:r>
      <w:r>
        <w:t>el</w:t>
      </w:r>
      <w:r>
        <w:rPr>
          <w:spacing w:val="-6"/>
        </w:rPr>
        <w:t xml:space="preserve"> </w:t>
      </w:r>
      <w:r>
        <w:t>contrario,</w:t>
      </w:r>
      <w:r>
        <w:rPr>
          <w:spacing w:val="-5"/>
        </w:rPr>
        <w:t xml:space="preserve"> </w:t>
      </w:r>
      <w:r>
        <w:t>le</w:t>
      </w:r>
      <w:r>
        <w:rPr>
          <w:spacing w:val="-6"/>
        </w:rPr>
        <w:t xml:space="preserve"> </w:t>
      </w:r>
      <w:r>
        <w:t>pertenecen</w:t>
      </w:r>
      <w:r>
        <w:rPr>
          <w:spacing w:val="-6"/>
        </w:rPr>
        <w:t xml:space="preserve"> </w:t>
      </w:r>
      <w:r>
        <w:t>a</w:t>
      </w:r>
      <w:r>
        <w:rPr>
          <w:spacing w:val="-5"/>
        </w:rPr>
        <w:t xml:space="preserve"> </w:t>
      </w:r>
      <w:r>
        <w:t>terceros</w:t>
      </w:r>
      <w:r>
        <w:rPr>
          <w:spacing w:val="-5"/>
        </w:rPr>
        <w:t xml:space="preserve"> </w:t>
      </w:r>
      <w:r>
        <w:t>en</w:t>
      </w:r>
      <w:r>
        <w:rPr>
          <w:spacing w:val="-7"/>
        </w:rPr>
        <w:t xml:space="preserve"> </w:t>
      </w:r>
      <w:r>
        <w:t>virtud</w:t>
      </w:r>
      <w:r>
        <w:rPr>
          <w:spacing w:val="-58"/>
        </w:rPr>
        <w:t xml:space="preserve"> </w:t>
      </w:r>
      <w:r>
        <w:t>del</w:t>
      </w:r>
      <w:r>
        <w:rPr>
          <w:spacing w:val="-13"/>
        </w:rPr>
        <w:t xml:space="preserve"> </w:t>
      </w:r>
      <w:r>
        <w:t>proceso</w:t>
      </w:r>
      <w:r>
        <w:rPr>
          <w:spacing w:val="-12"/>
        </w:rPr>
        <w:t xml:space="preserve"> </w:t>
      </w:r>
      <w:r>
        <w:t>de</w:t>
      </w:r>
      <w:r>
        <w:rPr>
          <w:spacing w:val="-12"/>
        </w:rPr>
        <w:t xml:space="preserve"> </w:t>
      </w:r>
      <w:r>
        <w:t>cobro</w:t>
      </w:r>
      <w:r>
        <w:rPr>
          <w:spacing w:val="-11"/>
        </w:rPr>
        <w:t xml:space="preserve"> </w:t>
      </w:r>
      <w:r>
        <w:t>coactivo</w:t>
      </w:r>
      <w:r>
        <w:rPr>
          <w:spacing w:val="-12"/>
        </w:rPr>
        <w:t xml:space="preserve"> </w:t>
      </w:r>
      <w:r>
        <w:t>que</w:t>
      </w:r>
      <w:r>
        <w:rPr>
          <w:spacing w:val="-12"/>
        </w:rPr>
        <w:t xml:space="preserve"> </w:t>
      </w:r>
      <w:r>
        <w:t>adelanta</w:t>
      </w:r>
      <w:r>
        <w:rPr>
          <w:spacing w:val="-11"/>
        </w:rPr>
        <w:t xml:space="preserve"> </w:t>
      </w:r>
      <w:r>
        <w:t>en</w:t>
      </w:r>
      <w:r>
        <w:rPr>
          <w:spacing w:val="-12"/>
        </w:rPr>
        <w:t xml:space="preserve"> </w:t>
      </w:r>
      <w:r>
        <w:t>el</w:t>
      </w:r>
      <w:r>
        <w:rPr>
          <w:spacing w:val="-14"/>
        </w:rPr>
        <w:t xml:space="preserve"> </w:t>
      </w:r>
      <w:r>
        <w:t>ejercicio</w:t>
      </w:r>
      <w:r>
        <w:rPr>
          <w:spacing w:val="-11"/>
        </w:rPr>
        <w:t xml:space="preserve"> </w:t>
      </w:r>
      <w:r>
        <w:t>de</w:t>
      </w:r>
      <w:r>
        <w:rPr>
          <w:spacing w:val="-12"/>
        </w:rPr>
        <w:t xml:space="preserve"> </w:t>
      </w:r>
      <w:r>
        <w:t>sus</w:t>
      </w:r>
      <w:r>
        <w:rPr>
          <w:spacing w:val="-14"/>
        </w:rPr>
        <w:t xml:space="preserve"> </w:t>
      </w:r>
      <w:r>
        <w:t>funciones,</w:t>
      </w:r>
      <w:r>
        <w:rPr>
          <w:spacing w:val="-13"/>
        </w:rPr>
        <w:t xml:space="preserve"> </w:t>
      </w:r>
      <w:r>
        <w:t>tornando</w:t>
      </w:r>
      <w:r>
        <w:rPr>
          <w:spacing w:val="-59"/>
        </w:rPr>
        <w:t xml:space="preserve"> </w:t>
      </w:r>
      <w:r>
        <w:t>improcedente la cautelar solicitada sobre los mismos, como acertadamente lo indicó</w:t>
      </w:r>
      <w:r>
        <w:rPr>
          <w:spacing w:val="-59"/>
        </w:rPr>
        <w:t xml:space="preserve"> </w:t>
      </w:r>
      <w:r>
        <w:t>el juez a quo, citando una decisión que en tal sentido se había adoptado por esta</w:t>
      </w:r>
      <w:r>
        <w:rPr>
          <w:spacing w:val="1"/>
        </w:rPr>
        <w:t xml:space="preserve"> </w:t>
      </w:r>
      <w:r>
        <w:t>Corporación.</w:t>
      </w:r>
    </w:p>
    <w:p w14:paraId="53B29DF1" w14:textId="77777777" w:rsidR="005D4E98" w:rsidRDefault="005D4E98">
      <w:pPr>
        <w:pStyle w:val="Textoindependiente"/>
        <w:rPr>
          <w:rFonts w:ascii="Arial MT"/>
          <w:i w:val="0"/>
          <w:sz w:val="33"/>
        </w:rPr>
      </w:pPr>
    </w:p>
    <w:p w14:paraId="06621320" w14:textId="77777777" w:rsidR="005D4E98" w:rsidRDefault="005B7C6E">
      <w:pPr>
        <w:pStyle w:val="Prrafodelista"/>
        <w:numPr>
          <w:ilvl w:val="0"/>
          <w:numId w:val="4"/>
        </w:numPr>
        <w:tabs>
          <w:tab w:val="left" w:pos="918"/>
        </w:tabs>
        <w:ind w:left="918" w:right="0" w:hanging="370"/>
        <w:jc w:val="both"/>
        <w:rPr>
          <w:rFonts w:ascii="Arial" w:hAnsi="Arial"/>
          <w:b/>
        </w:rPr>
      </w:pPr>
      <w:r>
        <w:t>En</w:t>
      </w:r>
      <w:r>
        <w:rPr>
          <w:spacing w:val="-4"/>
        </w:rPr>
        <w:t xml:space="preserve"> </w:t>
      </w:r>
      <w:r>
        <w:t>mérito</w:t>
      </w:r>
      <w:r>
        <w:rPr>
          <w:spacing w:val="-1"/>
        </w:rPr>
        <w:t xml:space="preserve"> </w:t>
      </w:r>
      <w:r>
        <w:t>de</w:t>
      </w:r>
      <w:r>
        <w:rPr>
          <w:spacing w:val="-3"/>
        </w:rPr>
        <w:t xml:space="preserve"> </w:t>
      </w:r>
      <w:r>
        <w:t>lo expuesto,</w:t>
      </w:r>
      <w:r>
        <w:rPr>
          <w:spacing w:val="-2"/>
        </w:rPr>
        <w:t xml:space="preserve"> </w:t>
      </w:r>
      <w:r>
        <w:t>se</w:t>
      </w:r>
      <w:r>
        <w:rPr>
          <w:spacing w:val="-2"/>
        </w:rPr>
        <w:t xml:space="preserve"> </w:t>
      </w:r>
      <w:r>
        <w:rPr>
          <w:rFonts w:ascii="Arial" w:hAnsi="Arial"/>
          <w:b/>
        </w:rPr>
        <w:t>Resuelve:</w:t>
      </w:r>
    </w:p>
    <w:p w14:paraId="7B846DAA" w14:textId="77777777" w:rsidR="005D4E98" w:rsidRDefault="005D4E98">
      <w:pPr>
        <w:pStyle w:val="Textoindependiente"/>
        <w:spacing w:before="10"/>
        <w:rPr>
          <w:b/>
          <w:i w:val="0"/>
          <w:sz w:val="32"/>
        </w:rPr>
      </w:pPr>
    </w:p>
    <w:p w14:paraId="2270180F" w14:textId="77777777" w:rsidR="005D4E98" w:rsidRDefault="005B7C6E">
      <w:pPr>
        <w:pStyle w:val="Ttulo2"/>
        <w:numPr>
          <w:ilvl w:val="1"/>
          <w:numId w:val="4"/>
        </w:numPr>
        <w:tabs>
          <w:tab w:val="left" w:pos="1269"/>
        </w:tabs>
        <w:spacing w:before="1" w:line="360" w:lineRule="auto"/>
        <w:ind w:right="104"/>
        <w:jc w:val="both"/>
        <w:rPr>
          <w:rFonts w:ascii="Arial" w:hAnsi="Arial"/>
          <w:sz w:val="21"/>
        </w:rPr>
      </w:pPr>
      <w:r>
        <w:rPr>
          <w:rFonts w:ascii="Arial" w:hAnsi="Arial"/>
          <w:b/>
        </w:rPr>
        <w:t>Revocar</w:t>
      </w:r>
      <w:r>
        <w:rPr>
          <w:rFonts w:ascii="Arial" w:hAnsi="Arial"/>
          <w:b/>
          <w:spacing w:val="-2"/>
        </w:rPr>
        <w:t xml:space="preserve"> </w:t>
      </w:r>
      <w:r>
        <w:rPr>
          <w:rFonts w:ascii="Arial" w:hAnsi="Arial"/>
          <w:b/>
        </w:rPr>
        <w:t>parcialmente</w:t>
      </w:r>
      <w:r>
        <w:rPr>
          <w:rFonts w:ascii="Arial" w:hAnsi="Arial"/>
          <w:b/>
          <w:spacing w:val="-5"/>
        </w:rPr>
        <w:t xml:space="preserve"> </w:t>
      </w:r>
      <w:r>
        <w:rPr>
          <w:rFonts w:ascii="Arial" w:hAnsi="Arial"/>
          <w:b/>
        </w:rPr>
        <w:t>el</w:t>
      </w:r>
      <w:r>
        <w:rPr>
          <w:rFonts w:ascii="Arial" w:hAnsi="Arial"/>
          <w:b/>
          <w:spacing w:val="-2"/>
        </w:rPr>
        <w:t xml:space="preserve"> </w:t>
      </w:r>
      <w:r>
        <w:rPr>
          <w:rFonts w:ascii="Arial" w:hAnsi="Arial"/>
          <w:b/>
        </w:rPr>
        <w:t>auto</w:t>
      </w:r>
      <w:r>
        <w:rPr>
          <w:rFonts w:ascii="Arial" w:hAnsi="Arial"/>
          <w:b/>
          <w:spacing w:val="-3"/>
        </w:rPr>
        <w:t xml:space="preserve"> </w:t>
      </w:r>
      <w:r>
        <w:rPr>
          <w:rFonts w:ascii="Arial" w:hAnsi="Arial"/>
          <w:b/>
        </w:rPr>
        <w:t>del</w:t>
      </w:r>
      <w:r>
        <w:rPr>
          <w:rFonts w:ascii="Arial" w:hAnsi="Arial"/>
          <w:b/>
          <w:spacing w:val="-1"/>
        </w:rPr>
        <w:t xml:space="preserve"> </w:t>
      </w:r>
      <w:r>
        <w:rPr>
          <w:rFonts w:ascii="Arial" w:hAnsi="Arial"/>
          <w:b/>
        </w:rPr>
        <w:t>6</w:t>
      </w:r>
      <w:r>
        <w:rPr>
          <w:rFonts w:ascii="Arial" w:hAnsi="Arial"/>
          <w:b/>
          <w:spacing w:val="-2"/>
        </w:rPr>
        <w:t xml:space="preserve"> </w:t>
      </w:r>
      <w:r>
        <w:rPr>
          <w:rFonts w:ascii="Arial" w:hAnsi="Arial"/>
          <w:b/>
        </w:rPr>
        <w:t>de</w:t>
      </w:r>
      <w:r>
        <w:rPr>
          <w:rFonts w:ascii="Arial" w:hAnsi="Arial"/>
          <w:b/>
          <w:spacing w:val="-3"/>
        </w:rPr>
        <w:t xml:space="preserve"> </w:t>
      </w:r>
      <w:r>
        <w:rPr>
          <w:rFonts w:ascii="Arial" w:hAnsi="Arial"/>
          <w:b/>
        </w:rPr>
        <w:t>noviembre</w:t>
      </w:r>
      <w:r>
        <w:rPr>
          <w:rFonts w:ascii="Arial" w:hAnsi="Arial"/>
          <w:b/>
          <w:spacing w:val="-3"/>
        </w:rPr>
        <w:t xml:space="preserve"> </w:t>
      </w:r>
      <w:r>
        <w:rPr>
          <w:rFonts w:ascii="Arial" w:hAnsi="Arial"/>
          <w:b/>
        </w:rPr>
        <w:t>de</w:t>
      </w:r>
      <w:r>
        <w:rPr>
          <w:rFonts w:ascii="Arial" w:hAnsi="Arial"/>
          <w:b/>
          <w:spacing w:val="-3"/>
        </w:rPr>
        <w:t xml:space="preserve"> </w:t>
      </w:r>
      <w:r>
        <w:rPr>
          <w:rFonts w:ascii="Arial" w:hAnsi="Arial"/>
          <w:b/>
        </w:rPr>
        <w:t>2020</w:t>
      </w:r>
      <w:r>
        <w:rPr>
          <w:rFonts w:ascii="Arial" w:hAnsi="Arial"/>
          <w:b/>
          <w:spacing w:val="-3"/>
        </w:rPr>
        <w:t xml:space="preserve"> </w:t>
      </w:r>
      <w:r>
        <w:t>proferido</w:t>
      </w:r>
      <w:r>
        <w:rPr>
          <w:spacing w:val="-2"/>
        </w:rPr>
        <w:t xml:space="preserve"> </w:t>
      </w:r>
      <w:r>
        <w:t>por</w:t>
      </w:r>
      <w:r>
        <w:rPr>
          <w:spacing w:val="-2"/>
        </w:rPr>
        <w:t xml:space="preserve"> </w:t>
      </w:r>
      <w:r>
        <w:t>el</w:t>
      </w:r>
      <w:r>
        <w:rPr>
          <w:spacing w:val="-59"/>
        </w:rPr>
        <w:t xml:space="preserve"> </w:t>
      </w:r>
      <w:r>
        <w:t>Juzgado Décimo Administrativo del Circuito Judicial de Tunja, respecto de</w:t>
      </w:r>
      <w:r>
        <w:rPr>
          <w:spacing w:val="1"/>
        </w:rPr>
        <w:t xml:space="preserve"> </w:t>
      </w:r>
      <w:r>
        <w:t>negar</w:t>
      </w:r>
      <w:r>
        <w:rPr>
          <w:spacing w:val="-7"/>
        </w:rPr>
        <w:t xml:space="preserve"> </w:t>
      </w:r>
      <w:r>
        <w:t>la</w:t>
      </w:r>
      <w:r>
        <w:rPr>
          <w:spacing w:val="-10"/>
        </w:rPr>
        <w:t xml:space="preserve"> </w:t>
      </w:r>
      <w:r>
        <w:t>medida</w:t>
      </w:r>
      <w:r>
        <w:rPr>
          <w:spacing w:val="-11"/>
        </w:rPr>
        <w:t xml:space="preserve"> </w:t>
      </w:r>
      <w:r>
        <w:t>cautelar</w:t>
      </w:r>
      <w:r>
        <w:rPr>
          <w:spacing w:val="-9"/>
        </w:rPr>
        <w:t xml:space="preserve"> </w:t>
      </w:r>
      <w:r>
        <w:t>de</w:t>
      </w:r>
      <w:r>
        <w:rPr>
          <w:spacing w:val="-9"/>
        </w:rPr>
        <w:t xml:space="preserve"> </w:t>
      </w:r>
      <w:r>
        <w:t>embargo</w:t>
      </w:r>
      <w:r>
        <w:rPr>
          <w:spacing w:val="-10"/>
        </w:rPr>
        <w:t xml:space="preserve"> </w:t>
      </w:r>
      <w:r>
        <w:t>de</w:t>
      </w:r>
      <w:r>
        <w:rPr>
          <w:spacing w:val="-9"/>
        </w:rPr>
        <w:t xml:space="preserve"> </w:t>
      </w:r>
      <w:r>
        <w:t>los</w:t>
      </w:r>
      <w:r>
        <w:rPr>
          <w:spacing w:val="-8"/>
        </w:rPr>
        <w:t xml:space="preserve"> </w:t>
      </w:r>
      <w:r>
        <w:t>dineros</w:t>
      </w:r>
      <w:r>
        <w:rPr>
          <w:spacing w:val="-9"/>
        </w:rPr>
        <w:t xml:space="preserve"> </w:t>
      </w:r>
      <w:r>
        <w:t>depositados</w:t>
      </w:r>
      <w:r>
        <w:rPr>
          <w:spacing w:val="-7"/>
        </w:rPr>
        <w:t xml:space="preserve"> </w:t>
      </w:r>
      <w:r>
        <w:t>en</w:t>
      </w:r>
      <w:r>
        <w:rPr>
          <w:spacing w:val="-10"/>
        </w:rPr>
        <w:t xml:space="preserve"> </w:t>
      </w:r>
      <w:r>
        <w:t>la</w:t>
      </w:r>
      <w:r>
        <w:rPr>
          <w:spacing w:val="-10"/>
        </w:rPr>
        <w:t xml:space="preserve"> </w:t>
      </w:r>
      <w:r>
        <w:t>cuenta</w:t>
      </w:r>
      <w:r>
        <w:rPr>
          <w:spacing w:val="-59"/>
        </w:rPr>
        <w:t xml:space="preserve"> </w:t>
      </w:r>
      <w:r>
        <w:t xml:space="preserve">corriente No. 110-050-25359-0 del Banco Popular, y en su lugar, </w:t>
      </w:r>
      <w:r>
        <w:rPr>
          <w:rFonts w:ascii="Arial" w:hAnsi="Arial"/>
          <w:b/>
        </w:rPr>
        <w:t xml:space="preserve">ordenar </w:t>
      </w:r>
      <w:r>
        <w:t>al</w:t>
      </w:r>
      <w:r>
        <w:rPr>
          <w:spacing w:val="1"/>
        </w:rPr>
        <w:t xml:space="preserve"> </w:t>
      </w:r>
      <w:r>
        <w:t>Juzgado de primera instancia que proceda a decretar la medida cautelar</w:t>
      </w:r>
      <w:r>
        <w:rPr>
          <w:spacing w:val="1"/>
        </w:rPr>
        <w:t xml:space="preserve"> </w:t>
      </w:r>
      <w:r>
        <w:t>solicitada con sujeción a</w:t>
      </w:r>
      <w:r>
        <w:rPr>
          <w:spacing w:val="-4"/>
        </w:rPr>
        <w:t xml:space="preserve"> </w:t>
      </w:r>
      <w:r>
        <w:t>lo decidido en</w:t>
      </w:r>
      <w:r>
        <w:rPr>
          <w:spacing w:val="-1"/>
        </w:rPr>
        <w:t xml:space="preserve"> </w:t>
      </w:r>
      <w:r>
        <w:t>esta</w:t>
      </w:r>
      <w:r>
        <w:rPr>
          <w:spacing w:val="-2"/>
        </w:rPr>
        <w:t xml:space="preserve"> </w:t>
      </w:r>
      <w:r>
        <w:t>providencia.</w:t>
      </w:r>
    </w:p>
    <w:p w14:paraId="4157B052" w14:textId="77777777" w:rsidR="005D4E98" w:rsidRDefault="005D4E98">
      <w:pPr>
        <w:pStyle w:val="Textoindependiente"/>
        <w:spacing w:before="2"/>
        <w:rPr>
          <w:rFonts w:ascii="Arial MT"/>
          <w:i w:val="0"/>
          <w:sz w:val="22"/>
        </w:rPr>
      </w:pPr>
    </w:p>
    <w:p w14:paraId="5C140E75" w14:textId="77777777" w:rsidR="005D4E98" w:rsidRDefault="005B7C6E">
      <w:pPr>
        <w:pStyle w:val="Prrafodelista"/>
        <w:numPr>
          <w:ilvl w:val="1"/>
          <w:numId w:val="4"/>
        </w:numPr>
        <w:tabs>
          <w:tab w:val="left" w:pos="1269"/>
        </w:tabs>
        <w:spacing w:line="360" w:lineRule="auto"/>
        <w:ind w:right="105"/>
        <w:jc w:val="both"/>
        <w:rPr>
          <w:rFonts w:ascii="Arial" w:hAnsi="Arial"/>
        </w:rPr>
      </w:pPr>
      <w:r>
        <w:rPr>
          <w:rFonts w:ascii="Arial" w:hAnsi="Arial"/>
          <w:b/>
        </w:rPr>
        <w:t xml:space="preserve">Confirmar en lo demás, el auto del 6 de noviembre de 2020 </w:t>
      </w:r>
      <w:r>
        <w:t>proferido por</w:t>
      </w:r>
      <w:r>
        <w:rPr>
          <w:spacing w:val="1"/>
        </w:rPr>
        <w:t xml:space="preserve"> </w:t>
      </w:r>
      <w:r>
        <w:t>el Juzgado Décimo Administrativo del Circuito Judicial de Tunja,</w:t>
      </w:r>
      <w:r>
        <w:rPr>
          <w:spacing w:val="1"/>
        </w:rPr>
        <w:t xml:space="preserve"> </w:t>
      </w:r>
      <w:r>
        <w:t>por los</w:t>
      </w:r>
      <w:r>
        <w:rPr>
          <w:spacing w:val="1"/>
        </w:rPr>
        <w:t xml:space="preserve"> </w:t>
      </w:r>
      <w:r>
        <w:t>argumentos</w:t>
      </w:r>
      <w:r>
        <w:rPr>
          <w:spacing w:val="-1"/>
        </w:rPr>
        <w:t xml:space="preserve"> </w:t>
      </w:r>
      <w:r>
        <w:t>expuestos</w:t>
      </w:r>
      <w:r>
        <w:rPr>
          <w:spacing w:val="1"/>
        </w:rPr>
        <w:t xml:space="preserve"> </w:t>
      </w:r>
      <w:r>
        <w:t>en precedencia.</w:t>
      </w:r>
    </w:p>
    <w:p w14:paraId="087B8216" w14:textId="77777777" w:rsidR="005D4E98" w:rsidRDefault="005D4E98">
      <w:pPr>
        <w:pStyle w:val="Textoindependiente"/>
        <w:spacing w:before="11"/>
        <w:rPr>
          <w:rFonts w:ascii="Arial MT"/>
          <w:i w:val="0"/>
          <w:sz w:val="32"/>
        </w:rPr>
      </w:pPr>
    </w:p>
    <w:p w14:paraId="053A48D5" w14:textId="77777777" w:rsidR="005D4E98" w:rsidRDefault="005B7C6E">
      <w:pPr>
        <w:pStyle w:val="Prrafodelista"/>
        <w:numPr>
          <w:ilvl w:val="1"/>
          <w:numId w:val="4"/>
        </w:numPr>
        <w:tabs>
          <w:tab w:val="left" w:pos="1269"/>
        </w:tabs>
        <w:spacing w:line="360" w:lineRule="auto"/>
        <w:ind w:right="108"/>
        <w:jc w:val="both"/>
        <w:rPr>
          <w:rFonts w:ascii="Arial" w:hAnsi="Arial"/>
        </w:rPr>
      </w:pPr>
      <w:r>
        <w:t xml:space="preserve">En firme este auto, por Secretaría envíese el proceso al </w:t>
      </w:r>
      <w:r>
        <w:rPr>
          <w:rFonts w:ascii="Arial" w:hAnsi="Arial"/>
          <w:i/>
        </w:rPr>
        <w:t>A quo</w:t>
      </w:r>
      <w:r>
        <w:t>, previas las</w:t>
      </w:r>
      <w:r>
        <w:rPr>
          <w:spacing w:val="1"/>
        </w:rPr>
        <w:t xml:space="preserve"> </w:t>
      </w:r>
      <w:r>
        <w:t>anotaciones</w:t>
      </w:r>
      <w:r>
        <w:rPr>
          <w:spacing w:val="-1"/>
        </w:rPr>
        <w:t xml:space="preserve"> </w:t>
      </w:r>
      <w:r>
        <w:t>de</w:t>
      </w:r>
      <w:r>
        <w:rPr>
          <w:spacing w:val="-2"/>
        </w:rPr>
        <w:t xml:space="preserve"> </w:t>
      </w:r>
      <w:r>
        <w:t>rigor.</w:t>
      </w:r>
    </w:p>
    <w:p w14:paraId="2808C7C1" w14:textId="77777777" w:rsidR="005D4E98" w:rsidRDefault="005D4E98">
      <w:pPr>
        <w:pStyle w:val="Textoindependiente"/>
        <w:spacing w:before="11"/>
        <w:rPr>
          <w:rFonts w:ascii="Arial MT"/>
          <w:i w:val="0"/>
          <w:sz w:val="23"/>
        </w:rPr>
      </w:pPr>
    </w:p>
    <w:p w14:paraId="73E40FAD" w14:textId="77777777" w:rsidR="005D4E98" w:rsidRDefault="005B7C6E">
      <w:pPr>
        <w:pStyle w:val="Ttulo1"/>
        <w:ind w:left="1268" w:right="832"/>
        <w:jc w:val="center"/>
      </w:pPr>
      <w:r>
        <w:t>Notifíquese</w:t>
      </w:r>
      <w:r>
        <w:rPr>
          <w:spacing w:val="-1"/>
        </w:rPr>
        <w:t xml:space="preserve"> </w:t>
      </w:r>
      <w:r>
        <w:t>y</w:t>
      </w:r>
      <w:r>
        <w:rPr>
          <w:spacing w:val="-5"/>
        </w:rPr>
        <w:t xml:space="preserve"> </w:t>
      </w:r>
      <w:r>
        <w:t>cúmplase,</w:t>
      </w:r>
    </w:p>
    <w:p w14:paraId="0F3A5484" w14:textId="77777777" w:rsidR="005D4E98" w:rsidRDefault="005D4E98">
      <w:pPr>
        <w:pStyle w:val="Textoindependiente"/>
        <w:rPr>
          <w:b/>
          <w:i w:val="0"/>
          <w:sz w:val="24"/>
        </w:rPr>
      </w:pPr>
    </w:p>
    <w:p w14:paraId="4BC8F863" w14:textId="77777777" w:rsidR="005D4E98" w:rsidRDefault="005D4E98">
      <w:pPr>
        <w:pStyle w:val="Textoindependiente"/>
        <w:spacing w:before="11"/>
        <w:rPr>
          <w:b/>
          <w:i w:val="0"/>
          <w:sz w:val="19"/>
        </w:rPr>
      </w:pPr>
    </w:p>
    <w:p w14:paraId="77EDBCC9" w14:textId="77777777" w:rsidR="005D4E98" w:rsidRDefault="005B7C6E">
      <w:pPr>
        <w:ind w:left="1268" w:right="832"/>
        <w:jc w:val="center"/>
        <w:rPr>
          <w:i/>
        </w:rPr>
      </w:pPr>
      <w:r>
        <w:rPr>
          <w:i/>
        </w:rPr>
        <w:t>(Firmado</w:t>
      </w:r>
      <w:r>
        <w:rPr>
          <w:i/>
          <w:spacing w:val="-4"/>
        </w:rPr>
        <w:t xml:space="preserve"> </w:t>
      </w:r>
      <w:r>
        <w:rPr>
          <w:i/>
        </w:rPr>
        <w:t>electrónicamente)</w:t>
      </w:r>
    </w:p>
    <w:p w14:paraId="76706E84" w14:textId="77777777" w:rsidR="005D4E98" w:rsidRDefault="005B7C6E">
      <w:pPr>
        <w:pStyle w:val="Ttulo1"/>
        <w:spacing w:before="2" w:line="252" w:lineRule="exact"/>
        <w:ind w:left="1268" w:right="834"/>
        <w:jc w:val="center"/>
      </w:pPr>
      <w:r>
        <w:t>BEATRIZ</w:t>
      </w:r>
      <w:r>
        <w:rPr>
          <w:spacing w:val="-2"/>
        </w:rPr>
        <w:t xml:space="preserve"> </w:t>
      </w:r>
      <w:r>
        <w:t>TERESA</w:t>
      </w:r>
      <w:r>
        <w:rPr>
          <w:spacing w:val="-7"/>
        </w:rPr>
        <w:t xml:space="preserve"> </w:t>
      </w:r>
      <w:r>
        <w:t>GALVIS</w:t>
      </w:r>
      <w:r>
        <w:rPr>
          <w:spacing w:val="-1"/>
        </w:rPr>
        <w:t xml:space="preserve"> </w:t>
      </w:r>
      <w:r>
        <w:t>BUSTOS</w:t>
      </w:r>
    </w:p>
    <w:p w14:paraId="524CB5C3" w14:textId="77777777" w:rsidR="005D4E98" w:rsidRDefault="005B7C6E">
      <w:pPr>
        <w:pStyle w:val="Ttulo2"/>
        <w:spacing w:line="252" w:lineRule="exact"/>
        <w:ind w:left="1268" w:right="831"/>
        <w:jc w:val="center"/>
      </w:pPr>
      <w:r>
        <w:t>Magistrada</w:t>
      </w:r>
    </w:p>
    <w:p w14:paraId="63E5E4C3" w14:textId="77777777" w:rsidR="005D4E98" w:rsidRDefault="005D4E98">
      <w:pPr>
        <w:spacing w:line="252" w:lineRule="exact"/>
        <w:jc w:val="center"/>
        <w:sectPr w:rsidR="005D4E98">
          <w:pgSz w:w="12250" w:h="18730"/>
          <w:pgMar w:top="1900" w:right="1640" w:bottom="1200" w:left="1720" w:header="994" w:footer="1005" w:gutter="0"/>
          <w:cols w:space="720"/>
        </w:sectPr>
      </w:pPr>
    </w:p>
    <w:p w14:paraId="0585EE66" w14:textId="77777777" w:rsidR="005D4E98" w:rsidRDefault="005D4E98">
      <w:pPr>
        <w:pStyle w:val="Textoindependiente"/>
        <w:spacing w:before="9"/>
        <w:rPr>
          <w:rFonts w:ascii="Arial MT"/>
          <w:i w:val="0"/>
          <w:sz w:val="9"/>
        </w:rPr>
      </w:pPr>
    </w:p>
    <w:p w14:paraId="7E17858F" w14:textId="77777777" w:rsidR="005D4E98" w:rsidRDefault="005B7C6E">
      <w:pPr>
        <w:spacing w:before="94" w:line="252" w:lineRule="exact"/>
        <w:ind w:left="1268" w:right="832"/>
        <w:jc w:val="center"/>
        <w:rPr>
          <w:i/>
        </w:rPr>
      </w:pPr>
      <w:r>
        <w:rPr>
          <w:i/>
        </w:rPr>
        <w:t>(Firmado</w:t>
      </w:r>
      <w:r>
        <w:rPr>
          <w:i/>
          <w:spacing w:val="-4"/>
        </w:rPr>
        <w:t xml:space="preserve"> </w:t>
      </w:r>
      <w:r>
        <w:rPr>
          <w:i/>
        </w:rPr>
        <w:t>electrónicamente)</w:t>
      </w:r>
    </w:p>
    <w:p w14:paraId="676BBC3A" w14:textId="77777777" w:rsidR="005D4E98" w:rsidRDefault="005B7C6E">
      <w:pPr>
        <w:pStyle w:val="Ttulo1"/>
        <w:spacing w:line="252" w:lineRule="exact"/>
        <w:ind w:left="1268" w:right="830"/>
        <w:jc w:val="center"/>
      </w:pPr>
      <w:r>
        <w:t>FABIO</w:t>
      </w:r>
      <w:r>
        <w:rPr>
          <w:spacing w:val="-2"/>
        </w:rPr>
        <w:t xml:space="preserve"> </w:t>
      </w:r>
      <w:r>
        <w:t>IVÁN</w:t>
      </w:r>
      <w:r>
        <w:rPr>
          <w:spacing w:val="-2"/>
        </w:rPr>
        <w:t xml:space="preserve"> </w:t>
      </w:r>
      <w:r>
        <w:t>AFANADOR</w:t>
      </w:r>
      <w:r>
        <w:rPr>
          <w:spacing w:val="-3"/>
        </w:rPr>
        <w:t xml:space="preserve"> </w:t>
      </w:r>
      <w:r>
        <w:t>GARCÍA</w:t>
      </w:r>
    </w:p>
    <w:p w14:paraId="2B20F1E3" w14:textId="77777777" w:rsidR="005D4E98" w:rsidRDefault="005B7C6E">
      <w:pPr>
        <w:pStyle w:val="Ttulo2"/>
        <w:spacing w:before="1"/>
        <w:ind w:left="1268" w:right="831"/>
        <w:jc w:val="center"/>
      </w:pPr>
      <w:r>
        <w:t>Magistrado</w:t>
      </w:r>
    </w:p>
    <w:p w14:paraId="29EC4BC3" w14:textId="77777777" w:rsidR="005D4E98" w:rsidRDefault="005D4E98">
      <w:pPr>
        <w:pStyle w:val="Textoindependiente"/>
        <w:rPr>
          <w:rFonts w:ascii="Arial MT"/>
          <w:i w:val="0"/>
          <w:sz w:val="24"/>
        </w:rPr>
      </w:pPr>
    </w:p>
    <w:p w14:paraId="69233774" w14:textId="77777777" w:rsidR="005D4E98" w:rsidRDefault="005D4E98">
      <w:pPr>
        <w:pStyle w:val="Textoindependiente"/>
        <w:rPr>
          <w:rFonts w:ascii="Arial MT"/>
          <w:i w:val="0"/>
          <w:sz w:val="22"/>
        </w:rPr>
      </w:pPr>
    </w:p>
    <w:p w14:paraId="07133F27" w14:textId="77777777" w:rsidR="005D4E98" w:rsidRDefault="005B7C6E">
      <w:pPr>
        <w:spacing w:before="1" w:line="252" w:lineRule="exact"/>
        <w:ind w:left="1268" w:right="832"/>
        <w:jc w:val="center"/>
        <w:rPr>
          <w:i/>
        </w:rPr>
      </w:pPr>
      <w:r>
        <w:rPr>
          <w:i/>
        </w:rPr>
        <w:t>(Firmado</w:t>
      </w:r>
      <w:r>
        <w:rPr>
          <w:i/>
          <w:spacing w:val="-4"/>
        </w:rPr>
        <w:t xml:space="preserve"> </w:t>
      </w:r>
      <w:r>
        <w:rPr>
          <w:i/>
        </w:rPr>
        <w:t>electrónicamente)</w:t>
      </w:r>
    </w:p>
    <w:p w14:paraId="086A5EC3" w14:textId="77777777" w:rsidR="005D4E98" w:rsidRDefault="005B7C6E">
      <w:pPr>
        <w:pStyle w:val="Ttulo1"/>
        <w:spacing w:line="252" w:lineRule="exact"/>
        <w:ind w:left="1268" w:right="831"/>
        <w:jc w:val="center"/>
      </w:pPr>
      <w:r>
        <w:t>FÉLIX</w:t>
      </w:r>
      <w:r>
        <w:rPr>
          <w:spacing w:val="-2"/>
        </w:rPr>
        <w:t xml:space="preserve"> </w:t>
      </w:r>
      <w:r>
        <w:t>ALBERTO</w:t>
      </w:r>
      <w:r>
        <w:rPr>
          <w:spacing w:val="-2"/>
        </w:rPr>
        <w:t xml:space="preserve"> </w:t>
      </w:r>
      <w:r>
        <w:t>RODRÍGUEZ</w:t>
      </w:r>
      <w:r>
        <w:rPr>
          <w:spacing w:val="-5"/>
        </w:rPr>
        <w:t xml:space="preserve"> </w:t>
      </w:r>
      <w:r>
        <w:t>RIVEROS</w:t>
      </w:r>
    </w:p>
    <w:p w14:paraId="73C21D07" w14:textId="77777777" w:rsidR="005D4E98" w:rsidRDefault="005B7C6E">
      <w:pPr>
        <w:pStyle w:val="Ttulo2"/>
        <w:spacing w:line="252" w:lineRule="exact"/>
        <w:ind w:left="1268" w:right="831"/>
        <w:jc w:val="center"/>
      </w:pPr>
      <w:r>
        <w:t>Magistrado</w:t>
      </w:r>
    </w:p>
    <w:sectPr w:rsidR="005D4E98">
      <w:pgSz w:w="12250" w:h="18730"/>
      <w:pgMar w:top="1900" w:right="1640" w:bottom="1200" w:left="1720" w:header="994" w:footer="100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6D6162DF" w14:textId="77777777" w:rsidR="0012518E" w:rsidRDefault="005B7C6E">
      <w:r>
        <w:separator/>
      </w:r>
    </w:p>
  </w:endnote>
  <w:endnote w:type="continuationSeparator" w:id="0">
    <w:p w14:paraId="408A846C" w14:textId="77777777" w:rsidR="0012518E" w:rsidRDefault="005B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4F6E21E" w14:textId="77777777" w:rsidR="005D4E98" w:rsidRDefault="00865804">
    <w:pPr>
      <w:pStyle w:val="Textoindependiente"/>
      <w:spacing w:line="14" w:lineRule="auto"/>
      <w:rPr>
        <w:i w:val="0"/>
      </w:rPr>
    </w:pPr>
    <w:r>
      <w:pict w14:anchorId="731359D4">
        <v:shapetype id="_x0000_t202" coordsize="21600,21600" o:spt="202" path="m0,0l0,21600,21600,21600,21600,0xe">
          <v:stroke joinstyle="miter"/>
          <v:path gradientshapeok="t" o:connecttype="rect"/>
        </v:shapetype>
        <v:shape id="_x0000_s2058" type="#_x0000_t202" style="position:absolute;margin-left:315.5pt;margin-top:874.85pt;width:7pt;height:13.05pt;z-index:-15954944;mso-position-horizontal-relative:page;mso-position-vertical-relative:page" filled="f" stroked="f">
          <v:textbox inset="0,0,0,0">
            <w:txbxContent>
              <w:p w14:paraId="71A28D24" w14:textId="77777777" w:rsidR="005D4E98" w:rsidRDefault="005B7C6E">
                <w:pPr>
                  <w:pStyle w:val="Textoindependiente"/>
                  <w:spacing w:before="10"/>
                  <w:ind w:left="20"/>
                  <w:rPr>
                    <w:rFonts w:ascii="Times New Roman"/>
                  </w:rPr>
                </w:pPr>
                <w:r>
                  <w:rPr>
                    <w:rFonts w:ascii="Times New Roman"/>
                    <w:w w:val="99"/>
                  </w:rPr>
                  <w:t>2</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369FB1E" w14:textId="77777777" w:rsidR="005D4E98" w:rsidRDefault="00865804">
    <w:pPr>
      <w:pStyle w:val="Textoindependiente"/>
      <w:spacing w:line="14" w:lineRule="auto"/>
      <w:rPr>
        <w:i w:val="0"/>
      </w:rPr>
    </w:pPr>
    <w:r>
      <w:pict w14:anchorId="299686DA">
        <v:shapetype id="_x0000_t202" coordsize="21600,21600" o:spt="202" path="m0,0l0,21600,21600,21600,21600,0xe">
          <v:stroke joinstyle="miter"/>
          <v:path gradientshapeok="t" o:connecttype="rect"/>
        </v:shapetype>
        <v:shape id="_x0000_s2056" type="#_x0000_t202" style="position:absolute;margin-left:313.5pt;margin-top:874.85pt;width:11pt;height:13.05pt;z-index:-15953920;mso-position-horizontal-relative:page;mso-position-vertical-relative:page" filled="f" stroked="f">
          <v:textbox inset="0,0,0,0">
            <w:txbxContent>
              <w:p w14:paraId="5D0527AA" w14:textId="77777777" w:rsidR="005D4E98" w:rsidRDefault="005B7C6E">
                <w:pPr>
                  <w:pStyle w:val="Textoindependiente"/>
                  <w:spacing w:before="10"/>
                  <w:ind w:left="60"/>
                  <w:rPr>
                    <w:rFonts w:ascii="Times New Roman"/>
                  </w:rPr>
                </w:pPr>
                <w:r>
                  <w:fldChar w:fldCharType="begin"/>
                </w:r>
                <w:r>
                  <w:rPr>
                    <w:rFonts w:ascii="Times New Roman"/>
                    <w:w w:val="99"/>
                  </w:rPr>
                  <w:instrText xml:space="preserve"> PAGE </w:instrText>
                </w:r>
                <w:r>
                  <w:fldChar w:fldCharType="separate"/>
                </w:r>
                <w:r w:rsidR="00865804">
                  <w:rPr>
                    <w:rFonts w:ascii="Times New Roman"/>
                    <w:noProof/>
                    <w:w w:val="99"/>
                  </w:rPr>
                  <w:t>3</w:t>
                </w:r>
                <w:r>
                  <w:fldChar w:fldCharType="end"/>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32CD598" w14:textId="77777777" w:rsidR="005D4E98" w:rsidRDefault="00865804">
    <w:pPr>
      <w:pStyle w:val="Textoindependiente"/>
      <w:spacing w:line="14" w:lineRule="auto"/>
      <w:rPr>
        <w:i w:val="0"/>
      </w:rPr>
    </w:pPr>
    <w:r>
      <w:pict w14:anchorId="7E925084">
        <v:rect id="_x0000_s2054" style="position:absolute;margin-left:113.4pt;margin-top:814.3pt;width:2in;height:.55pt;z-index:-15952896;mso-position-horizontal-relative:page;mso-position-vertical-relative:page" fillcolor="black" stroked="f">
          <w10:wrap anchorx="page" anchory="page"/>
        </v:rect>
      </w:pict>
    </w:r>
    <w:r>
      <w:pict w14:anchorId="4E27D0BD">
        <v:shapetype id="_x0000_t202" coordsize="21600,21600" o:spt="202" path="m0,0l0,21600,21600,21600,21600,0xe">
          <v:stroke joinstyle="miter"/>
          <v:path gradientshapeok="t" o:connecttype="rect"/>
        </v:shapetype>
        <v:shape id="_x0000_s2053" type="#_x0000_t202" style="position:absolute;margin-left:313.5pt;margin-top:874.85pt;width:11pt;height:13.05pt;z-index:-15952384;mso-position-horizontal-relative:page;mso-position-vertical-relative:page" filled="f" stroked="f">
          <v:textbox inset="0,0,0,0">
            <w:txbxContent>
              <w:p w14:paraId="6CC71301" w14:textId="77777777" w:rsidR="005D4E98" w:rsidRDefault="005B7C6E">
                <w:pPr>
                  <w:pStyle w:val="Textoindependiente"/>
                  <w:spacing w:before="10"/>
                  <w:ind w:left="60"/>
                  <w:rPr>
                    <w:rFonts w:ascii="Times New Roman"/>
                  </w:rPr>
                </w:pPr>
                <w:r>
                  <w:fldChar w:fldCharType="begin"/>
                </w:r>
                <w:r>
                  <w:rPr>
                    <w:rFonts w:ascii="Times New Roman"/>
                    <w:w w:val="99"/>
                  </w:rPr>
                  <w:instrText xml:space="preserve"> PAGE </w:instrText>
                </w:r>
                <w:r>
                  <w:fldChar w:fldCharType="separate"/>
                </w:r>
                <w:r w:rsidR="00865804">
                  <w:rPr>
                    <w:rFonts w:ascii="Times New Roman"/>
                    <w:noProof/>
                    <w:w w:val="99"/>
                  </w:rPr>
                  <w:t>4</w:t>
                </w:r>
                <w:r>
                  <w:fldChar w:fldCharType="end"/>
                </w:r>
              </w:p>
            </w:txbxContent>
          </v:textbox>
          <w10:wrap anchorx="page" anchory="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1D24DFB" w14:textId="77777777" w:rsidR="005D4E98" w:rsidRDefault="00865804">
    <w:pPr>
      <w:pStyle w:val="Textoindependiente"/>
      <w:spacing w:line="14" w:lineRule="auto"/>
      <w:rPr>
        <w:i w:val="0"/>
      </w:rPr>
    </w:pPr>
    <w:r>
      <w:pict w14:anchorId="064FD91C">
        <v:shapetype id="_x0000_t202" coordsize="21600,21600" o:spt="202" path="m0,0l0,21600,21600,21600,21600,0xe">
          <v:stroke joinstyle="miter"/>
          <v:path gradientshapeok="t" o:connecttype="rect"/>
        </v:shapetype>
        <v:shape id="_x0000_s2051" type="#_x0000_t202" style="position:absolute;margin-left:313.5pt;margin-top:874.85pt;width:11pt;height:13.05pt;z-index:-15951360;mso-position-horizontal-relative:page;mso-position-vertical-relative:page" filled="f" stroked="f">
          <v:textbox inset="0,0,0,0">
            <w:txbxContent>
              <w:p w14:paraId="13560BC6" w14:textId="77777777" w:rsidR="005D4E98" w:rsidRDefault="005B7C6E">
                <w:pPr>
                  <w:pStyle w:val="Textoindependiente"/>
                  <w:spacing w:before="10"/>
                  <w:ind w:left="60"/>
                  <w:rPr>
                    <w:rFonts w:ascii="Times New Roman"/>
                  </w:rPr>
                </w:pPr>
                <w:r>
                  <w:fldChar w:fldCharType="begin"/>
                </w:r>
                <w:r>
                  <w:rPr>
                    <w:rFonts w:ascii="Times New Roman"/>
                    <w:w w:val="99"/>
                  </w:rPr>
                  <w:instrText xml:space="preserve"> PAGE </w:instrText>
                </w:r>
                <w:r>
                  <w:fldChar w:fldCharType="separate"/>
                </w:r>
                <w:r w:rsidR="00865804">
                  <w:rPr>
                    <w:rFonts w:ascii="Times New Roman"/>
                    <w:noProof/>
                    <w:w w:val="99"/>
                  </w:rPr>
                  <w:t>5</w:t>
                </w:r>
                <w:r>
                  <w:fldChar w:fldCharType="end"/>
                </w:r>
              </w:p>
            </w:txbxContent>
          </v:textbox>
          <w10:wrap anchorx="page" anchory="page"/>
        </v:shape>
      </w:pic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F8B4366" w14:textId="77777777" w:rsidR="005D4E98" w:rsidRDefault="00865804">
    <w:pPr>
      <w:pStyle w:val="Textoindependiente"/>
      <w:spacing w:line="14" w:lineRule="auto"/>
      <w:rPr>
        <w:i w:val="0"/>
      </w:rPr>
    </w:pPr>
    <w:r>
      <w:pict w14:anchorId="3FA095D3">
        <v:shapetype id="_x0000_t202" coordsize="21600,21600" o:spt="202" path="m0,0l0,21600,21600,21600,21600,0xe">
          <v:stroke joinstyle="miter"/>
          <v:path gradientshapeok="t" o:connecttype="rect"/>
        </v:shapetype>
        <v:shape id="_x0000_s2049" type="#_x0000_t202" style="position:absolute;margin-left:310.95pt;margin-top:874.85pt;width:16.1pt;height:13.05pt;z-index:-15950336;mso-position-horizontal-relative:page;mso-position-vertical-relative:page" filled="f" stroked="f">
          <v:textbox inset="0,0,0,0">
            <w:txbxContent>
              <w:p w14:paraId="6C59AC1C" w14:textId="77777777" w:rsidR="005D4E98" w:rsidRDefault="005B7C6E">
                <w:pPr>
                  <w:pStyle w:val="Textoindependiente"/>
                  <w:spacing w:before="10"/>
                  <w:ind w:left="60"/>
                  <w:rPr>
                    <w:rFonts w:ascii="Times New Roman"/>
                  </w:rPr>
                </w:pPr>
                <w:r>
                  <w:fldChar w:fldCharType="begin"/>
                </w:r>
                <w:r>
                  <w:rPr>
                    <w:rFonts w:ascii="Times New Roman"/>
                  </w:rPr>
                  <w:instrText xml:space="preserve"> PAGE </w:instrText>
                </w:r>
                <w:r>
                  <w:fldChar w:fldCharType="separate"/>
                </w:r>
                <w:r w:rsidR="00865804">
                  <w:rPr>
                    <w:rFonts w:ascii="Times New Roman"/>
                    <w:noProof/>
                  </w:rPr>
                  <w:t>9</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ABC02AF" w14:textId="77777777" w:rsidR="0012518E" w:rsidRDefault="005B7C6E">
      <w:r>
        <w:separator/>
      </w:r>
    </w:p>
  </w:footnote>
  <w:footnote w:type="continuationSeparator" w:id="0">
    <w:p w14:paraId="2BCB491E" w14:textId="77777777" w:rsidR="0012518E" w:rsidRDefault="005B7C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F1C3F9A" w14:textId="77777777" w:rsidR="005D4E98" w:rsidRDefault="00865804">
    <w:pPr>
      <w:pStyle w:val="Textoindependiente"/>
      <w:spacing w:line="14" w:lineRule="auto"/>
      <w:rPr>
        <w:i w:val="0"/>
      </w:rPr>
    </w:pPr>
    <w:r>
      <w:pict w14:anchorId="6849D23D">
        <v:shapetype id="_x0000_t202" coordsize="21600,21600" o:spt="202" path="m0,0l0,21600,21600,21600,21600,0xe">
          <v:stroke joinstyle="miter"/>
          <v:path gradientshapeok="t" o:connecttype="rect"/>
        </v:shapetype>
        <v:shape id="_x0000_s2059" type="#_x0000_t202" style="position:absolute;margin-left:338.3pt;margin-top:48.65pt;width:187.45pt;height:47.65pt;z-index:-15955456;mso-position-horizontal-relative:page;mso-position-vertical-relative:page" filled="f" stroked="f">
          <v:textbox inset="0,0,0,0">
            <w:txbxContent>
              <w:p w14:paraId="0EA0924D" w14:textId="77777777" w:rsidR="005D4E98" w:rsidRDefault="005B7C6E">
                <w:pPr>
                  <w:spacing w:before="10"/>
                  <w:ind w:left="123" w:right="22" w:firstLine="1351"/>
                  <w:jc w:val="right"/>
                  <w:rPr>
                    <w:rFonts w:ascii="Times New Roman"/>
                    <w:b/>
                    <w:i/>
                    <w:sz w:val="20"/>
                  </w:rPr>
                </w:pPr>
                <w:r>
                  <w:rPr>
                    <w:rFonts w:ascii="Times New Roman"/>
                    <w:i/>
                    <w:sz w:val="20"/>
                  </w:rPr>
                  <w:t>Medio de control: Ejecutivo</w:t>
                </w:r>
                <w:r>
                  <w:rPr>
                    <w:rFonts w:ascii="Times New Roman"/>
                    <w:i/>
                    <w:spacing w:val="-47"/>
                    <w:sz w:val="20"/>
                  </w:rPr>
                  <w:t xml:space="preserve"> </w:t>
                </w:r>
                <w:r>
                  <w:rPr>
                    <w:rFonts w:ascii="Times New Roman"/>
                    <w:i/>
                    <w:sz w:val="20"/>
                  </w:rPr>
                  <w:t>Demandante:</w:t>
                </w:r>
                <w:r>
                  <w:rPr>
                    <w:rFonts w:ascii="Times New Roman"/>
                    <w:i/>
                    <w:spacing w:val="-5"/>
                    <w:sz w:val="20"/>
                  </w:rPr>
                  <w:t xml:space="preserve"> </w:t>
                </w:r>
                <w:r>
                  <w:rPr>
                    <w:rFonts w:ascii="Times New Roman"/>
                    <w:b/>
                    <w:i/>
                    <w:sz w:val="20"/>
                  </w:rPr>
                  <w:t>Luis</w:t>
                </w:r>
                <w:r>
                  <w:rPr>
                    <w:rFonts w:ascii="Times New Roman"/>
                    <w:b/>
                    <w:i/>
                    <w:spacing w:val="-3"/>
                    <w:sz w:val="20"/>
                  </w:rPr>
                  <w:t xml:space="preserve"> </w:t>
                </w:r>
                <w:r>
                  <w:rPr>
                    <w:rFonts w:ascii="Times New Roman"/>
                    <w:b/>
                    <w:i/>
                    <w:sz w:val="20"/>
                  </w:rPr>
                  <w:t>Alejandro</w:t>
                </w:r>
                <w:r>
                  <w:rPr>
                    <w:rFonts w:ascii="Times New Roman"/>
                    <w:b/>
                    <w:i/>
                    <w:spacing w:val="1"/>
                    <w:sz w:val="20"/>
                  </w:rPr>
                  <w:t xml:space="preserve"> </w:t>
                </w:r>
                <w:r>
                  <w:rPr>
                    <w:rFonts w:ascii="Times New Roman"/>
                    <w:b/>
                    <w:i/>
                    <w:sz w:val="20"/>
                  </w:rPr>
                  <w:t>Rojas</w:t>
                </w:r>
                <w:r>
                  <w:rPr>
                    <w:rFonts w:ascii="Times New Roman"/>
                    <w:b/>
                    <w:i/>
                    <w:spacing w:val="-3"/>
                    <w:sz w:val="20"/>
                  </w:rPr>
                  <w:t xml:space="preserve"> </w:t>
                </w:r>
                <w:r>
                  <w:rPr>
                    <w:rFonts w:ascii="Times New Roman"/>
                    <w:b/>
                    <w:i/>
                    <w:sz w:val="20"/>
                  </w:rPr>
                  <w:t>Moreno</w:t>
                </w:r>
              </w:p>
              <w:p w14:paraId="411954DC" w14:textId="77777777" w:rsidR="005D4E98" w:rsidRDefault="005B7C6E">
                <w:pPr>
                  <w:spacing w:before="2"/>
                  <w:ind w:left="2096"/>
                  <w:rPr>
                    <w:rFonts w:ascii="Times New Roman"/>
                    <w:b/>
                    <w:i/>
                    <w:sz w:val="20"/>
                  </w:rPr>
                </w:pPr>
                <w:r>
                  <w:rPr>
                    <w:rFonts w:ascii="Times New Roman"/>
                    <w:i/>
                    <w:sz w:val="20"/>
                  </w:rPr>
                  <w:t>Demandada:</w:t>
                </w:r>
                <w:r>
                  <w:rPr>
                    <w:rFonts w:ascii="Times New Roman"/>
                    <w:i/>
                    <w:spacing w:val="-2"/>
                    <w:sz w:val="20"/>
                  </w:rPr>
                  <w:t xml:space="preserve"> </w:t>
                </w:r>
                <w:r>
                  <w:rPr>
                    <w:rFonts w:ascii="Times New Roman"/>
                    <w:b/>
                    <w:i/>
                    <w:sz w:val="20"/>
                  </w:rPr>
                  <w:t>UGPP</w:t>
                </w:r>
              </w:p>
              <w:p w14:paraId="03D9614E" w14:textId="77777777" w:rsidR="005D4E98" w:rsidRDefault="005B7C6E">
                <w:pPr>
                  <w:ind w:right="18"/>
                  <w:jc w:val="right"/>
                  <w:rPr>
                    <w:rFonts w:ascii="Times New Roman"/>
                    <w:i/>
                    <w:sz w:val="20"/>
                  </w:rPr>
                </w:pPr>
                <w:r>
                  <w:rPr>
                    <w:rFonts w:ascii="Times New Roman"/>
                    <w:i/>
                    <w:sz w:val="20"/>
                  </w:rPr>
                  <w:t>Expediente:</w:t>
                </w:r>
                <w:r>
                  <w:rPr>
                    <w:rFonts w:ascii="Times New Roman"/>
                    <w:i/>
                    <w:spacing w:val="-12"/>
                    <w:sz w:val="20"/>
                  </w:rPr>
                  <w:t xml:space="preserve"> </w:t>
                </w:r>
                <w:r>
                  <w:rPr>
                    <w:rFonts w:ascii="Times New Roman"/>
                    <w:i/>
                    <w:sz w:val="20"/>
                  </w:rPr>
                  <w:t>15001-33-33-004-</w:t>
                </w:r>
                <w:r>
                  <w:rPr>
                    <w:rFonts w:ascii="Times New Roman"/>
                    <w:b/>
                    <w:i/>
                    <w:sz w:val="20"/>
                  </w:rPr>
                  <w:t>2014-00195</w:t>
                </w:r>
                <w:r>
                  <w:rPr>
                    <w:rFonts w:ascii="Times New Roman"/>
                    <w:i/>
                    <w:sz w:val="20"/>
                  </w:rPr>
                  <w:t>-01</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771E54B" w14:textId="77777777" w:rsidR="005D4E98" w:rsidRDefault="00865804">
    <w:pPr>
      <w:pStyle w:val="Textoindependiente"/>
      <w:spacing w:line="14" w:lineRule="auto"/>
      <w:rPr>
        <w:i w:val="0"/>
      </w:rPr>
    </w:pPr>
    <w:r>
      <w:pict w14:anchorId="486A1AE4">
        <v:shapetype id="_x0000_t202" coordsize="21600,21600" o:spt="202" path="m0,0l0,21600,21600,21600,21600,0xe">
          <v:stroke joinstyle="miter"/>
          <v:path gradientshapeok="t" o:connecttype="rect"/>
        </v:shapetype>
        <v:shape id="_x0000_s2057" type="#_x0000_t202" style="position:absolute;margin-left:338.3pt;margin-top:48.65pt;width:187.45pt;height:47.65pt;z-index:-15954432;mso-position-horizontal-relative:page;mso-position-vertical-relative:page" filled="f" stroked="f">
          <v:textbox inset="0,0,0,0">
            <w:txbxContent>
              <w:p w14:paraId="14E656E0" w14:textId="77777777" w:rsidR="005D4E98" w:rsidRDefault="005B7C6E">
                <w:pPr>
                  <w:spacing w:before="10"/>
                  <w:ind w:left="123" w:right="22" w:firstLine="1351"/>
                  <w:jc w:val="right"/>
                  <w:rPr>
                    <w:rFonts w:ascii="Times New Roman"/>
                    <w:b/>
                    <w:i/>
                    <w:sz w:val="20"/>
                  </w:rPr>
                </w:pPr>
                <w:r>
                  <w:rPr>
                    <w:rFonts w:ascii="Times New Roman"/>
                    <w:i/>
                    <w:sz w:val="20"/>
                  </w:rPr>
                  <w:t>Medio de control: Ejecutivo</w:t>
                </w:r>
                <w:r>
                  <w:rPr>
                    <w:rFonts w:ascii="Times New Roman"/>
                    <w:i/>
                    <w:spacing w:val="-47"/>
                    <w:sz w:val="20"/>
                  </w:rPr>
                  <w:t xml:space="preserve"> </w:t>
                </w:r>
                <w:r>
                  <w:rPr>
                    <w:rFonts w:ascii="Times New Roman"/>
                    <w:i/>
                    <w:sz w:val="20"/>
                  </w:rPr>
                  <w:t>Demandante:</w:t>
                </w:r>
                <w:r>
                  <w:rPr>
                    <w:rFonts w:ascii="Times New Roman"/>
                    <w:i/>
                    <w:spacing w:val="-5"/>
                    <w:sz w:val="20"/>
                  </w:rPr>
                  <w:t xml:space="preserve"> </w:t>
                </w:r>
                <w:r>
                  <w:rPr>
                    <w:rFonts w:ascii="Times New Roman"/>
                    <w:b/>
                    <w:i/>
                    <w:sz w:val="20"/>
                  </w:rPr>
                  <w:t>Luis</w:t>
                </w:r>
                <w:r>
                  <w:rPr>
                    <w:rFonts w:ascii="Times New Roman"/>
                    <w:b/>
                    <w:i/>
                    <w:spacing w:val="-3"/>
                    <w:sz w:val="20"/>
                  </w:rPr>
                  <w:t xml:space="preserve"> </w:t>
                </w:r>
                <w:r>
                  <w:rPr>
                    <w:rFonts w:ascii="Times New Roman"/>
                    <w:b/>
                    <w:i/>
                    <w:sz w:val="20"/>
                  </w:rPr>
                  <w:t>Alejandro</w:t>
                </w:r>
                <w:r>
                  <w:rPr>
                    <w:rFonts w:ascii="Times New Roman"/>
                    <w:b/>
                    <w:i/>
                    <w:spacing w:val="1"/>
                    <w:sz w:val="20"/>
                  </w:rPr>
                  <w:t xml:space="preserve"> </w:t>
                </w:r>
                <w:r>
                  <w:rPr>
                    <w:rFonts w:ascii="Times New Roman"/>
                    <w:b/>
                    <w:i/>
                    <w:sz w:val="20"/>
                  </w:rPr>
                  <w:t>Rojas</w:t>
                </w:r>
                <w:r>
                  <w:rPr>
                    <w:rFonts w:ascii="Times New Roman"/>
                    <w:b/>
                    <w:i/>
                    <w:spacing w:val="-3"/>
                    <w:sz w:val="20"/>
                  </w:rPr>
                  <w:t xml:space="preserve"> </w:t>
                </w:r>
                <w:r>
                  <w:rPr>
                    <w:rFonts w:ascii="Times New Roman"/>
                    <w:b/>
                    <w:i/>
                    <w:sz w:val="20"/>
                  </w:rPr>
                  <w:t>Moreno</w:t>
                </w:r>
              </w:p>
              <w:p w14:paraId="639F8DDD" w14:textId="77777777" w:rsidR="005D4E98" w:rsidRDefault="005B7C6E">
                <w:pPr>
                  <w:spacing w:before="2"/>
                  <w:ind w:left="2096"/>
                  <w:rPr>
                    <w:rFonts w:ascii="Times New Roman"/>
                    <w:b/>
                    <w:i/>
                    <w:sz w:val="20"/>
                  </w:rPr>
                </w:pPr>
                <w:r>
                  <w:rPr>
                    <w:rFonts w:ascii="Times New Roman"/>
                    <w:i/>
                    <w:sz w:val="20"/>
                  </w:rPr>
                  <w:t>Demandada:</w:t>
                </w:r>
                <w:r>
                  <w:rPr>
                    <w:rFonts w:ascii="Times New Roman"/>
                    <w:i/>
                    <w:spacing w:val="-2"/>
                    <w:sz w:val="20"/>
                  </w:rPr>
                  <w:t xml:space="preserve"> </w:t>
                </w:r>
                <w:r>
                  <w:rPr>
                    <w:rFonts w:ascii="Times New Roman"/>
                    <w:b/>
                    <w:i/>
                    <w:sz w:val="20"/>
                  </w:rPr>
                  <w:t>UGPP</w:t>
                </w:r>
              </w:p>
              <w:p w14:paraId="7B1243DA" w14:textId="77777777" w:rsidR="005D4E98" w:rsidRDefault="005B7C6E">
                <w:pPr>
                  <w:ind w:right="18"/>
                  <w:jc w:val="right"/>
                  <w:rPr>
                    <w:rFonts w:ascii="Times New Roman"/>
                    <w:i/>
                    <w:sz w:val="20"/>
                  </w:rPr>
                </w:pPr>
                <w:r>
                  <w:rPr>
                    <w:rFonts w:ascii="Times New Roman"/>
                    <w:i/>
                    <w:sz w:val="20"/>
                  </w:rPr>
                  <w:t>Expediente:</w:t>
                </w:r>
                <w:r>
                  <w:rPr>
                    <w:rFonts w:ascii="Times New Roman"/>
                    <w:i/>
                    <w:spacing w:val="-12"/>
                    <w:sz w:val="20"/>
                  </w:rPr>
                  <w:t xml:space="preserve"> </w:t>
                </w:r>
                <w:r>
                  <w:rPr>
                    <w:rFonts w:ascii="Times New Roman"/>
                    <w:i/>
                    <w:sz w:val="20"/>
                  </w:rPr>
                  <w:t>15001-33-33-004-</w:t>
                </w:r>
                <w:r>
                  <w:rPr>
                    <w:rFonts w:ascii="Times New Roman"/>
                    <w:b/>
                    <w:i/>
                    <w:sz w:val="20"/>
                  </w:rPr>
                  <w:t>2014-00195</w:t>
                </w:r>
                <w:r>
                  <w:rPr>
                    <w:rFonts w:ascii="Times New Roman"/>
                    <w:i/>
                    <w:sz w:val="20"/>
                  </w:rPr>
                  <w:t>-01</w:t>
                </w:r>
              </w:p>
            </w:txbxContent>
          </v:textbox>
          <w10:wrap anchorx="page" anchory="pag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302E6BD" w14:textId="77777777" w:rsidR="005D4E98" w:rsidRDefault="00865804">
    <w:pPr>
      <w:pStyle w:val="Textoindependiente"/>
      <w:spacing w:line="14" w:lineRule="auto"/>
      <w:rPr>
        <w:i w:val="0"/>
      </w:rPr>
    </w:pPr>
    <w:r>
      <w:pict w14:anchorId="0EC033DD">
        <v:shapetype id="_x0000_t202" coordsize="21600,21600" o:spt="202" path="m0,0l0,21600,21600,21600,21600,0xe">
          <v:stroke joinstyle="miter"/>
          <v:path gradientshapeok="t" o:connecttype="rect"/>
        </v:shapetype>
        <v:shape id="_x0000_s2055" type="#_x0000_t202" style="position:absolute;margin-left:338.3pt;margin-top:48.65pt;width:187.45pt;height:47.65pt;z-index:-15953408;mso-position-horizontal-relative:page;mso-position-vertical-relative:page" filled="f" stroked="f">
          <v:textbox inset="0,0,0,0">
            <w:txbxContent>
              <w:p w14:paraId="19049C13" w14:textId="77777777" w:rsidR="005D4E98" w:rsidRDefault="005B7C6E">
                <w:pPr>
                  <w:spacing w:before="10"/>
                  <w:ind w:left="123" w:right="22" w:firstLine="1351"/>
                  <w:jc w:val="right"/>
                  <w:rPr>
                    <w:rFonts w:ascii="Times New Roman"/>
                    <w:b/>
                    <w:i/>
                    <w:sz w:val="20"/>
                  </w:rPr>
                </w:pPr>
                <w:r>
                  <w:rPr>
                    <w:rFonts w:ascii="Times New Roman"/>
                    <w:i/>
                    <w:sz w:val="20"/>
                  </w:rPr>
                  <w:t>Medio de control: Ejecutivo</w:t>
                </w:r>
                <w:r>
                  <w:rPr>
                    <w:rFonts w:ascii="Times New Roman"/>
                    <w:i/>
                    <w:spacing w:val="-47"/>
                    <w:sz w:val="20"/>
                  </w:rPr>
                  <w:t xml:space="preserve"> </w:t>
                </w:r>
                <w:r>
                  <w:rPr>
                    <w:rFonts w:ascii="Times New Roman"/>
                    <w:i/>
                    <w:sz w:val="20"/>
                  </w:rPr>
                  <w:t>Demandante:</w:t>
                </w:r>
                <w:r>
                  <w:rPr>
                    <w:rFonts w:ascii="Times New Roman"/>
                    <w:i/>
                    <w:spacing w:val="-5"/>
                    <w:sz w:val="20"/>
                  </w:rPr>
                  <w:t xml:space="preserve"> </w:t>
                </w:r>
                <w:r>
                  <w:rPr>
                    <w:rFonts w:ascii="Times New Roman"/>
                    <w:b/>
                    <w:i/>
                    <w:sz w:val="20"/>
                  </w:rPr>
                  <w:t>Luis</w:t>
                </w:r>
                <w:r>
                  <w:rPr>
                    <w:rFonts w:ascii="Times New Roman"/>
                    <w:b/>
                    <w:i/>
                    <w:spacing w:val="-3"/>
                    <w:sz w:val="20"/>
                  </w:rPr>
                  <w:t xml:space="preserve"> </w:t>
                </w:r>
                <w:r>
                  <w:rPr>
                    <w:rFonts w:ascii="Times New Roman"/>
                    <w:b/>
                    <w:i/>
                    <w:sz w:val="20"/>
                  </w:rPr>
                  <w:t>Alejandro</w:t>
                </w:r>
                <w:r>
                  <w:rPr>
                    <w:rFonts w:ascii="Times New Roman"/>
                    <w:b/>
                    <w:i/>
                    <w:spacing w:val="1"/>
                    <w:sz w:val="20"/>
                  </w:rPr>
                  <w:t xml:space="preserve"> </w:t>
                </w:r>
                <w:r>
                  <w:rPr>
                    <w:rFonts w:ascii="Times New Roman"/>
                    <w:b/>
                    <w:i/>
                    <w:sz w:val="20"/>
                  </w:rPr>
                  <w:t>Rojas</w:t>
                </w:r>
                <w:r>
                  <w:rPr>
                    <w:rFonts w:ascii="Times New Roman"/>
                    <w:b/>
                    <w:i/>
                    <w:spacing w:val="-3"/>
                    <w:sz w:val="20"/>
                  </w:rPr>
                  <w:t xml:space="preserve"> </w:t>
                </w:r>
                <w:r>
                  <w:rPr>
                    <w:rFonts w:ascii="Times New Roman"/>
                    <w:b/>
                    <w:i/>
                    <w:sz w:val="20"/>
                  </w:rPr>
                  <w:t>Moreno</w:t>
                </w:r>
              </w:p>
              <w:p w14:paraId="60E4463D" w14:textId="77777777" w:rsidR="005D4E98" w:rsidRDefault="005B7C6E">
                <w:pPr>
                  <w:spacing w:before="2"/>
                  <w:ind w:left="2096"/>
                  <w:rPr>
                    <w:rFonts w:ascii="Times New Roman"/>
                    <w:b/>
                    <w:i/>
                    <w:sz w:val="20"/>
                  </w:rPr>
                </w:pPr>
                <w:r>
                  <w:rPr>
                    <w:rFonts w:ascii="Times New Roman"/>
                    <w:i/>
                    <w:sz w:val="20"/>
                  </w:rPr>
                  <w:t>Demandada:</w:t>
                </w:r>
                <w:r>
                  <w:rPr>
                    <w:rFonts w:ascii="Times New Roman"/>
                    <w:i/>
                    <w:spacing w:val="-2"/>
                    <w:sz w:val="20"/>
                  </w:rPr>
                  <w:t xml:space="preserve"> </w:t>
                </w:r>
                <w:r>
                  <w:rPr>
                    <w:rFonts w:ascii="Times New Roman"/>
                    <w:b/>
                    <w:i/>
                    <w:sz w:val="20"/>
                  </w:rPr>
                  <w:t>UGPP</w:t>
                </w:r>
              </w:p>
              <w:p w14:paraId="30677AFC" w14:textId="77777777" w:rsidR="005D4E98" w:rsidRDefault="005B7C6E">
                <w:pPr>
                  <w:ind w:right="18"/>
                  <w:jc w:val="right"/>
                  <w:rPr>
                    <w:rFonts w:ascii="Times New Roman"/>
                    <w:i/>
                    <w:sz w:val="20"/>
                  </w:rPr>
                </w:pPr>
                <w:r>
                  <w:rPr>
                    <w:rFonts w:ascii="Times New Roman"/>
                    <w:i/>
                    <w:sz w:val="20"/>
                  </w:rPr>
                  <w:t>Expediente:</w:t>
                </w:r>
                <w:r>
                  <w:rPr>
                    <w:rFonts w:ascii="Times New Roman"/>
                    <w:i/>
                    <w:spacing w:val="-12"/>
                    <w:sz w:val="20"/>
                  </w:rPr>
                  <w:t xml:space="preserve"> </w:t>
                </w:r>
                <w:r>
                  <w:rPr>
                    <w:rFonts w:ascii="Times New Roman"/>
                    <w:i/>
                    <w:sz w:val="20"/>
                  </w:rPr>
                  <w:t>15001-33-33-004-</w:t>
                </w:r>
                <w:r>
                  <w:rPr>
                    <w:rFonts w:ascii="Times New Roman"/>
                    <w:b/>
                    <w:i/>
                    <w:sz w:val="20"/>
                  </w:rPr>
                  <w:t>2014-00195</w:t>
                </w:r>
                <w:r>
                  <w:rPr>
                    <w:rFonts w:ascii="Times New Roman"/>
                    <w:i/>
                    <w:sz w:val="20"/>
                  </w:rPr>
                  <w:t>-01</w:t>
                </w:r>
              </w:p>
            </w:txbxContent>
          </v:textbox>
          <w10:wrap anchorx="page" anchory="page"/>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F08286A" w14:textId="77777777" w:rsidR="005D4E98" w:rsidRDefault="00865804">
    <w:pPr>
      <w:pStyle w:val="Textoindependiente"/>
      <w:spacing w:line="14" w:lineRule="auto"/>
      <w:rPr>
        <w:i w:val="0"/>
      </w:rPr>
    </w:pPr>
    <w:r>
      <w:pict w14:anchorId="687FB501">
        <v:shapetype id="_x0000_t202" coordsize="21600,21600" o:spt="202" path="m0,0l0,21600,21600,21600,21600,0xe">
          <v:stroke joinstyle="miter"/>
          <v:path gradientshapeok="t" o:connecttype="rect"/>
        </v:shapetype>
        <v:shape id="_x0000_s2052" type="#_x0000_t202" style="position:absolute;margin-left:338.3pt;margin-top:48.65pt;width:187.45pt;height:47.65pt;z-index:-15951872;mso-position-horizontal-relative:page;mso-position-vertical-relative:page" filled="f" stroked="f">
          <v:textbox inset="0,0,0,0">
            <w:txbxContent>
              <w:p w14:paraId="6EDFBC7F" w14:textId="77777777" w:rsidR="005D4E98" w:rsidRDefault="005B7C6E">
                <w:pPr>
                  <w:spacing w:before="10"/>
                  <w:ind w:left="123" w:right="22" w:firstLine="1351"/>
                  <w:jc w:val="right"/>
                  <w:rPr>
                    <w:rFonts w:ascii="Times New Roman"/>
                    <w:b/>
                    <w:i/>
                    <w:sz w:val="20"/>
                  </w:rPr>
                </w:pPr>
                <w:r>
                  <w:rPr>
                    <w:rFonts w:ascii="Times New Roman"/>
                    <w:i/>
                    <w:sz w:val="20"/>
                  </w:rPr>
                  <w:t>Medio de control: Ejecutivo</w:t>
                </w:r>
                <w:r>
                  <w:rPr>
                    <w:rFonts w:ascii="Times New Roman"/>
                    <w:i/>
                    <w:spacing w:val="-47"/>
                    <w:sz w:val="20"/>
                  </w:rPr>
                  <w:t xml:space="preserve"> </w:t>
                </w:r>
                <w:r>
                  <w:rPr>
                    <w:rFonts w:ascii="Times New Roman"/>
                    <w:i/>
                    <w:sz w:val="20"/>
                  </w:rPr>
                  <w:t>Demandante:</w:t>
                </w:r>
                <w:r>
                  <w:rPr>
                    <w:rFonts w:ascii="Times New Roman"/>
                    <w:i/>
                    <w:spacing w:val="-5"/>
                    <w:sz w:val="20"/>
                  </w:rPr>
                  <w:t xml:space="preserve"> </w:t>
                </w:r>
                <w:r>
                  <w:rPr>
                    <w:rFonts w:ascii="Times New Roman"/>
                    <w:b/>
                    <w:i/>
                    <w:sz w:val="20"/>
                  </w:rPr>
                  <w:t>Luis</w:t>
                </w:r>
                <w:r>
                  <w:rPr>
                    <w:rFonts w:ascii="Times New Roman"/>
                    <w:b/>
                    <w:i/>
                    <w:spacing w:val="-3"/>
                    <w:sz w:val="20"/>
                  </w:rPr>
                  <w:t xml:space="preserve"> </w:t>
                </w:r>
                <w:r>
                  <w:rPr>
                    <w:rFonts w:ascii="Times New Roman"/>
                    <w:b/>
                    <w:i/>
                    <w:sz w:val="20"/>
                  </w:rPr>
                  <w:t>Alejandro</w:t>
                </w:r>
                <w:r>
                  <w:rPr>
                    <w:rFonts w:ascii="Times New Roman"/>
                    <w:b/>
                    <w:i/>
                    <w:spacing w:val="1"/>
                    <w:sz w:val="20"/>
                  </w:rPr>
                  <w:t xml:space="preserve"> </w:t>
                </w:r>
                <w:r>
                  <w:rPr>
                    <w:rFonts w:ascii="Times New Roman"/>
                    <w:b/>
                    <w:i/>
                    <w:sz w:val="20"/>
                  </w:rPr>
                  <w:t>Rojas</w:t>
                </w:r>
                <w:r>
                  <w:rPr>
                    <w:rFonts w:ascii="Times New Roman"/>
                    <w:b/>
                    <w:i/>
                    <w:spacing w:val="-3"/>
                    <w:sz w:val="20"/>
                  </w:rPr>
                  <w:t xml:space="preserve"> </w:t>
                </w:r>
                <w:r>
                  <w:rPr>
                    <w:rFonts w:ascii="Times New Roman"/>
                    <w:b/>
                    <w:i/>
                    <w:sz w:val="20"/>
                  </w:rPr>
                  <w:t>Moreno</w:t>
                </w:r>
              </w:p>
              <w:p w14:paraId="184F364C" w14:textId="77777777" w:rsidR="005D4E98" w:rsidRDefault="005B7C6E">
                <w:pPr>
                  <w:spacing w:before="2"/>
                  <w:ind w:left="2096"/>
                  <w:rPr>
                    <w:rFonts w:ascii="Times New Roman"/>
                    <w:b/>
                    <w:i/>
                    <w:sz w:val="20"/>
                  </w:rPr>
                </w:pPr>
                <w:r>
                  <w:rPr>
                    <w:rFonts w:ascii="Times New Roman"/>
                    <w:i/>
                    <w:sz w:val="20"/>
                  </w:rPr>
                  <w:t>Demandada:</w:t>
                </w:r>
                <w:r>
                  <w:rPr>
                    <w:rFonts w:ascii="Times New Roman"/>
                    <w:i/>
                    <w:spacing w:val="-2"/>
                    <w:sz w:val="20"/>
                  </w:rPr>
                  <w:t xml:space="preserve"> </w:t>
                </w:r>
                <w:r>
                  <w:rPr>
                    <w:rFonts w:ascii="Times New Roman"/>
                    <w:b/>
                    <w:i/>
                    <w:sz w:val="20"/>
                  </w:rPr>
                  <w:t>UGPP</w:t>
                </w:r>
              </w:p>
              <w:p w14:paraId="31E2B34A" w14:textId="77777777" w:rsidR="005D4E98" w:rsidRDefault="005B7C6E">
                <w:pPr>
                  <w:ind w:right="18"/>
                  <w:jc w:val="right"/>
                  <w:rPr>
                    <w:rFonts w:ascii="Times New Roman"/>
                    <w:i/>
                    <w:sz w:val="20"/>
                  </w:rPr>
                </w:pPr>
                <w:r>
                  <w:rPr>
                    <w:rFonts w:ascii="Times New Roman"/>
                    <w:i/>
                    <w:sz w:val="20"/>
                  </w:rPr>
                  <w:t>Expediente:</w:t>
                </w:r>
                <w:r>
                  <w:rPr>
                    <w:rFonts w:ascii="Times New Roman"/>
                    <w:i/>
                    <w:spacing w:val="-12"/>
                    <w:sz w:val="20"/>
                  </w:rPr>
                  <w:t xml:space="preserve"> </w:t>
                </w:r>
                <w:r>
                  <w:rPr>
                    <w:rFonts w:ascii="Times New Roman"/>
                    <w:i/>
                    <w:sz w:val="20"/>
                  </w:rPr>
                  <w:t>15001-33-33-004-</w:t>
                </w:r>
                <w:r>
                  <w:rPr>
                    <w:rFonts w:ascii="Times New Roman"/>
                    <w:b/>
                    <w:i/>
                    <w:sz w:val="20"/>
                  </w:rPr>
                  <w:t>2014-00195</w:t>
                </w:r>
                <w:r>
                  <w:rPr>
                    <w:rFonts w:ascii="Times New Roman"/>
                    <w:i/>
                    <w:sz w:val="20"/>
                  </w:rPr>
                  <w:t>-01</w:t>
                </w:r>
              </w:p>
            </w:txbxContent>
          </v:textbox>
          <w10:wrap anchorx="page" anchory="page"/>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8E8D28" w14:textId="77777777" w:rsidR="005D4E98" w:rsidRDefault="00865804">
    <w:pPr>
      <w:pStyle w:val="Textoindependiente"/>
      <w:spacing w:line="14" w:lineRule="auto"/>
      <w:rPr>
        <w:i w:val="0"/>
      </w:rPr>
    </w:pPr>
    <w:r>
      <w:pict w14:anchorId="4048B04F">
        <v:shapetype id="_x0000_t202" coordsize="21600,21600" o:spt="202" path="m0,0l0,21600,21600,21600,21600,0xe">
          <v:stroke joinstyle="miter"/>
          <v:path gradientshapeok="t" o:connecttype="rect"/>
        </v:shapetype>
        <v:shape id="_x0000_s2050" type="#_x0000_t202" style="position:absolute;margin-left:338.3pt;margin-top:48.65pt;width:187.45pt;height:47.65pt;z-index:-15950848;mso-position-horizontal-relative:page;mso-position-vertical-relative:page" filled="f" stroked="f">
          <v:textbox inset="0,0,0,0">
            <w:txbxContent>
              <w:p w14:paraId="2FF1CECE" w14:textId="77777777" w:rsidR="005D4E98" w:rsidRDefault="005B7C6E">
                <w:pPr>
                  <w:spacing w:before="10"/>
                  <w:ind w:left="123" w:right="22" w:firstLine="1351"/>
                  <w:jc w:val="right"/>
                  <w:rPr>
                    <w:rFonts w:ascii="Times New Roman"/>
                    <w:b/>
                    <w:i/>
                    <w:sz w:val="20"/>
                  </w:rPr>
                </w:pPr>
                <w:r>
                  <w:rPr>
                    <w:rFonts w:ascii="Times New Roman"/>
                    <w:i/>
                    <w:sz w:val="20"/>
                  </w:rPr>
                  <w:t>Medio de control: Ejecutivo</w:t>
                </w:r>
                <w:r>
                  <w:rPr>
                    <w:rFonts w:ascii="Times New Roman"/>
                    <w:i/>
                    <w:spacing w:val="-47"/>
                    <w:sz w:val="20"/>
                  </w:rPr>
                  <w:t xml:space="preserve"> </w:t>
                </w:r>
                <w:r>
                  <w:rPr>
                    <w:rFonts w:ascii="Times New Roman"/>
                    <w:i/>
                    <w:sz w:val="20"/>
                  </w:rPr>
                  <w:t>Demandante:</w:t>
                </w:r>
                <w:r>
                  <w:rPr>
                    <w:rFonts w:ascii="Times New Roman"/>
                    <w:i/>
                    <w:spacing w:val="-5"/>
                    <w:sz w:val="20"/>
                  </w:rPr>
                  <w:t xml:space="preserve"> </w:t>
                </w:r>
                <w:r>
                  <w:rPr>
                    <w:rFonts w:ascii="Times New Roman"/>
                    <w:b/>
                    <w:i/>
                    <w:sz w:val="20"/>
                  </w:rPr>
                  <w:t>Luis</w:t>
                </w:r>
                <w:r>
                  <w:rPr>
                    <w:rFonts w:ascii="Times New Roman"/>
                    <w:b/>
                    <w:i/>
                    <w:spacing w:val="-3"/>
                    <w:sz w:val="20"/>
                  </w:rPr>
                  <w:t xml:space="preserve"> </w:t>
                </w:r>
                <w:r>
                  <w:rPr>
                    <w:rFonts w:ascii="Times New Roman"/>
                    <w:b/>
                    <w:i/>
                    <w:sz w:val="20"/>
                  </w:rPr>
                  <w:t>Alejandro</w:t>
                </w:r>
                <w:r>
                  <w:rPr>
                    <w:rFonts w:ascii="Times New Roman"/>
                    <w:b/>
                    <w:i/>
                    <w:spacing w:val="1"/>
                    <w:sz w:val="20"/>
                  </w:rPr>
                  <w:t xml:space="preserve"> </w:t>
                </w:r>
                <w:r>
                  <w:rPr>
                    <w:rFonts w:ascii="Times New Roman"/>
                    <w:b/>
                    <w:i/>
                    <w:sz w:val="20"/>
                  </w:rPr>
                  <w:t>Rojas</w:t>
                </w:r>
                <w:r>
                  <w:rPr>
                    <w:rFonts w:ascii="Times New Roman"/>
                    <w:b/>
                    <w:i/>
                    <w:spacing w:val="-3"/>
                    <w:sz w:val="20"/>
                  </w:rPr>
                  <w:t xml:space="preserve"> </w:t>
                </w:r>
                <w:r>
                  <w:rPr>
                    <w:rFonts w:ascii="Times New Roman"/>
                    <w:b/>
                    <w:i/>
                    <w:sz w:val="20"/>
                  </w:rPr>
                  <w:t>Moreno</w:t>
                </w:r>
              </w:p>
              <w:p w14:paraId="6A977C9D" w14:textId="77777777" w:rsidR="005D4E98" w:rsidRDefault="005B7C6E">
                <w:pPr>
                  <w:spacing w:before="2"/>
                  <w:ind w:left="2096"/>
                  <w:rPr>
                    <w:rFonts w:ascii="Times New Roman"/>
                    <w:b/>
                    <w:i/>
                    <w:sz w:val="20"/>
                  </w:rPr>
                </w:pPr>
                <w:r>
                  <w:rPr>
                    <w:rFonts w:ascii="Times New Roman"/>
                    <w:i/>
                    <w:sz w:val="20"/>
                  </w:rPr>
                  <w:t>Demandada:</w:t>
                </w:r>
                <w:r>
                  <w:rPr>
                    <w:rFonts w:ascii="Times New Roman"/>
                    <w:i/>
                    <w:spacing w:val="-2"/>
                    <w:sz w:val="20"/>
                  </w:rPr>
                  <w:t xml:space="preserve"> </w:t>
                </w:r>
                <w:r>
                  <w:rPr>
                    <w:rFonts w:ascii="Times New Roman"/>
                    <w:b/>
                    <w:i/>
                    <w:sz w:val="20"/>
                  </w:rPr>
                  <w:t>UGPP</w:t>
                </w:r>
              </w:p>
              <w:p w14:paraId="509493B0" w14:textId="77777777" w:rsidR="005D4E98" w:rsidRDefault="005B7C6E">
                <w:pPr>
                  <w:ind w:right="18"/>
                  <w:jc w:val="right"/>
                  <w:rPr>
                    <w:rFonts w:ascii="Times New Roman"/>
                    <w:i/>
                    <w:sz w:val="20"/>
                  </w:rPr>
                </w:pPr>
                <w:r>
                  <w:rPr>
                    <w:rFonts w:ascii="Times New Roman"/>
                    <w:i/>
                    <w:sz w:val="20"/>
                  </w:rPr>
                  <w:t>Expediente:</w:t>
                </w:r>
                <w:r>
                  <w:rPr>
                    <w:rFonts w:ascii="Times New Roman"/>
                    <w:i/>
                    <w:spacing w:val="-12"/>
                    <w:sz w:val="20"/>
                  </w:rPr>
                  <w:t xml:space="preserve"> </w:t>
                </w:r>
                <w:r>
                  <w:rPr>
                    <w:rFonts w:ascii="Times New Roman"/>
                    <w:i/>
                    <w:sz w:val="20"/>
                  </w:rPr>
                  <w:t>15001-33-33-004-</w:t>
                </w:r>
                <w:r>
                  <w:rPr>
                    <w:rFonts w:ascii="Times New Roman"/>
                    <w:b/>
                    <w:i/>
                    <w:sz w:val="20"/>
                  </w:rPr>
                  <w:t>2014-00195</w:t>
                </w:r>
                <w:r>
                  <w:rPr>
                    <w:rFonts w:ascii="Times New Roman"/>
                    <w:i/>
                    <w:sz w:val="20"/>
                  </w:rPr>
                  <w:t>-01</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2A9963F6"/>
    <w:multiLevelType w:val="hybridMultilevel"/>
    <w:tmpl w:val="1E12FBA4"/>
    <w:lvl w:ilvl="0" w:tplc="806AFE5C">
      <w:start w:val="1"/>
      <w:numFmt w:val="lowerLetter"/>
      <w:lvlText w:val="%1."/>
      <w:lvlJc w:val="left"/>
      <w:pPr>
        <w:ind w:left="793" w:hanging="245"/>
        <w:jc w:val="left"/>
      </w:pPr>
      <w:rPr>
        <w:rFonts w:ascii="Arial MT" w:eastAsia="Arial MT" w:hAnsi="Arial MT" w:cs="Arial MT" w:hint="default"/>
        <w:w w:val="100"/>
        <w:sz w:val="22"/>
        <w:szCs w:val="22"/>
        <w:lang w:val="es-ES" w:eastAsia="en-US" w:bidi="ar-SA"/>
      </w:rPr>
    </w:lvl>
    <w:lvl w:ilvl="1" w:tplc="92C2C698">
      <w:numFmt w:val="bullet"/>
      <w:lvlText w:val="•"/>
      <w:lvlJc w:val="left"/>
      <w:pPr>
        <w:ind w:left="1608" w:hanging="245"/>
      </w:pPr>
      <w:rPr>
        <w:rFonts w:hint="default"/>
        <w:lang w:val="es-ES" w:eastAsia="en-US" w:bidi="ar-SA"/>
      </w:rPr>
    </w:lvl>
    <w:lvl w:ilvl="2" w:tplc="59B4B276">
      <w:numFmt w:val="bullet"/>
      <w:lvlText w:val="•"/>
      <w:lvlJc w:val="left"/>
      <w:pPr>
        <w:ind w:left="2416" w:hanging="245"/>
      </w:pPr>
      <w:rPr>
        <w:rFonts w:hint="default"/>
        <w:lang w:val="es-ES" w:eastAsia="en-US" w:bidi="ar-SA"/>
      </w:rPr>
    </w:lvl>
    <w:lvl w:ilvl="3" w:tplc="E49245B8">
      <w:numFmt w:val="bullet"/>
      <w:lvlText w:val="•"/>
      <w:lvlJc w:val="left"/>
      <w:pPr>
        <w:ind w:left="3224" w:hanging="245"/>
      </w:pPr>
      <w:rPr>
        <w:rFonts w:hint="default"/>
        <w:lang w:val="es-ES" w:eastAsia="en-US" w:bidi="ar-SA"/>
      </w:rPr>
    </w:lvl>
    <w:lvl w:ilvl="4" w:tplc="112622D6">
      <w:numFmt w:val="bullet"/>
      <w:lvlText w:val="•"/>
      <w:lvlJc w:val="left"/>
      <w:pPr>
        <w:ind w:left="4032" w:hanging="245"/>
      </w:pPr>
      <w:rPr>
        <w:rFonts w:hint="default"/>
        <w:lang w:val="es-ES" w:eastAsia="en-US" w:bidi="ar-SA"/>
      </w:rPr>
    </w:lvl>
    <w:lvl w:ilvl="5" w:tplc="E826B2D2">
      <w:numFmt w:val="bullet"/>
      <w:lvlText w:val="•"/>
      <w:lvlJc w:val="left"/>
      <w:pPr>
        <w:ind w:left="4841" w:hanging="245"/>
      </w:pPr>
      <w:rPr>
        <w:rFonts w:hint="default"/>
        <w:lang w:val="es-ES" w:eastAsia="en-US" w:bidi="ar-SA"/>
      </w:rPr>
    </w:lvl>
    <w:lvl w:ilvl="6" w:tplc="D9BA3D20">
      <w:numFmt w:val="bullet"/>
      <w:lvlText w:val="•"/>
      <w:lvlJc w:val="left"/>
      <w:pPr>
        <w:ind w:left="5649" w:hanging="245"/>
      </w:pPr>
      <w:rPr>
        <w:rFonts w:hint="default"/>
        <w:lang w:val="es-ES" w:eastAsia="en-US" w:bidi="ar-SA"/>
      </w:rPr>
    </w:lvl>
    <w:lvl w:ilvl="7" w:tplc="70328C3E">
      <w:numFmt w:val="bullet"/>
      <w:lvlText w:val="•"/>
      <w:lvlJc w:val="left"/>
      <w:pPr>
        <w:ind w:left="6457" w:hanging="245"/>
      </w:pPr>
      <w:rPr>
        <w:rFonts w:hint="default"/>
        <w:lang w:val="es-ES" w:eastAsia="en-US" w:bidi="ar-SA"/>
      </w:rPr>
    </w:lvl>
    <w:lvl w:ilvl="8" w:tplc="8F808B68">
      <w:numFmt w:val="bullet"/>
      <w:lvlText w:val="•"/>
      <w:lvlJc w:val="left"/>
      <w:pPr>
        <w:ind w:left="7265" w:hanging="245"/>
      </w:pPr>
      <w:rPr>
        <w:rFonts w:hint="default"/>
        <w:lang w:val="es-ES" w:eastAsia="en-US" w:bidi="ar-SA"/>
      </w:rPr>
    </w:lvl>
  </w:abstractNum>
  <w:abstractNum w:abstractNumId="1">
    <w:nsid w:val="4C690C7F"/>
    <w:multiLevelType w:val="hybridMultilevel"/>
    <w:tmpl w:val="46E4E89E"/>
    <w:lvl w:ilvl="0" w:tplc="7F9C0844">
      <w:start w:val="1"/>
      <w:numFmt w:val="decimal"/>
      <w:lvlText w:val="%1."/>
      <w:lvlJc w:val="left"/>
      <w:pPr>
        <w:ind w:left="548" w:hanging="238"/>
        <w:jc w:val="left"/>
      </w:pPr>
      <w:rPr>
        <w:rFonts w:ascii="Arial MT" w:eastAsia="Arial MT" w:hAnsi="Arial MT" w:cs="Arial MT" w:hint="default"/>
        <w:w w:val="100"/>
        <w:sz w:val="22"/>
        <w:szCs w:val="22"/>
        <w:lang w:val="es-ES" w:eastAsia="en-US" w:bidi="ar-SA"/>
      </w:rPr>
    </w:lvl>
    <w:lvl w:ilvl="1" w:tplc="646C0A02">
      <w:start w:val="1"/>
      <w:numFmt w:val="decimal"/>
      <w:lvlText w:val="%2."/>
      <w:lvlJc w:val="left"/>
      <w:pPr>
        <w:ind w:left="1268" w:hanging="360"/>
        <w:jc w:val="left"/>
      </w:pPr>
      <w:rPr>
        <w:rFonts w:hint="default"/>
        <w:b/>
        <w:bCs/>
        <w:w w:val="100"/>
        <w:lang w:val="es-ES" w:eastAsia="en-US" w:bidi="ar-SA"/>
      </w:rPr>
    </w:lvl>
    <w:lvl w:ilvl="2" w:tplc="52667FA0">
      <w:numFmt w:val="bullet"/>
      <w:lvlText w:val="•"/>
      <w:lvlJc w:val="left"/>
      <w:pPr>
        <w:ind w:left="1680" w:hanging="360"/>
      </w:pPr>
      <w:rPr>
        <w:rFonts w:hint="default"/>
        <w:lang w:val="es-ES" w:eastAsia="en-US" w:bidi="ar-SA"/>
      </w:rPr>
    </w:lvl>
    <w:lvl w:ilvl="3" w:tplc="A262F4D8">
      <w:numFmt w:val="bullet"/>
      <w:lvlText w:val="•"/>
      <w:lvlJc w:val="left"/>
      <w:pPr>
        <w:ind w:left="1900" w:hanging="360"/>
      </w:pPr>
      <w:rPr>
        <w:rFonts w:hint="default"/>
        <w:lang w:val="es-ES" w:eastAsia="en-US" w:bidi="ar-SA"/>
      </w:rPr>
    </w:lvl>
    <w:lvl w:ilvl="4" w:tplc="BF6AF710">
      <w:numFmt w:val="bullet"/>
      <w:lvlText w:val="•"/>
      <w:lvlJc w:val="left"/>
      <w:pPr>
        <w:ind w:left="2897" w:hanging="360"/>
      </w:pPr>
      <w:rPr>
        <w:rFonts w:hint="default"/>
        <w:lang w:val="es-ES" w:eastAsia="en-US" w:bidi="ar-SA"/>
      </w:rPr>
    </w:lvl>
    <w:lvl w:ilvl="5" w:tplc="A60C82AE">
      <w:numFmt w:val="bullet"/>
      <w:lvlText w:val="•"/>
      <w:lvlJc w:val="left"/>
      <w:pPr>
        <w:ind w:left="3894" w:hanging="360"/>
      </w:pPr>
      <w:rPr>
        <w:rFonts w:hint="default"/>
        <w:lang w:val="es-ES" w:eastAsia="en-US" w:bidi="ar-SA"/>
      </w:rPr>
    </w:lvl>
    <w:lvl w:ilvl="6" w:tplc="F68ACE12">
      <w:numFmt w:val="bullet"/>
      <w:lvlText w:val="•"/>
      <w:lvlJc w:val="left"/>
      <w:pPr>
        <w:ind w:left="4892" w:hanging="360"/>
      </w:pPr>
      <w:rPr>
        <w:rFonts w:hint="default"/>
        <w:lang w:val="es-ES" w:eastAsia="en-US" w:bidi="ar-SA"/>
      </w:rPr>
    </w:lvl>
    <w:lvl w:ilvl="7" w:tplc="02B42268">
      <w:numFmt w:val="bullet"/>
      <w:lvlText w:val="•"/>
      <w:lvlJc w:val="left"/>
      <w:pPr>
        <w:ind w:left="5889" w:hanging="360"/>
      </w:pPr>
      <w:rPr>
        <w:rFonts w:hint="default"/>
        <w:lang w:val="es-ES" w:eastAsia="en-US" w:bidi="ar-SA"/>
      </w:rPr>
    </w:lvl>
    <w:lvl w:ilvl="8" w:tplc="3618A624">
      <w:numFmt w:val="bullet"/>
      <w:lvlText w:val="•"/>
      <w:lvlJc w:val="left"/>
      <w:pPr>
        <w:ind w:left="6887" w:hanging="360"/>
      </w:pPr>
      <w:rPr>
        <w:rFonts w:hint="default"/>
        <w:lang w:val="es-ES" w:eastAsia="en-US" w:bidi="ar-SA"/>
      </w:rPr>
    </w:lvl>
  </w:abstractNum>
  <w:abstractNum w:abstractNumId="2">
    <w:nsid w:val="552B254E"/>
    <w:multiLevelType w:val="hybridMultilevel"/>
    <w:tmpl w:val="96441A70"/>
    <w:lvl w:ilvl="0" w:tplc="85CECA36">
      <w:numFmt w:val="bullet"/>
      <w:lvlText w:val="-"/>
      <w:lvlJc w:val="left"/>
      <w:pPr>
        <w:ind w:left="1681" w:hanging="360"/>
      </w:pPr>
      <w:rPr>
        <w:rFonts w:ascii="Arial MT" w:eastAsia="Arial MT" w:hAnsi="Arial MT" w:cs="Arial MT" w:hint="default"/>
        <w:w w:val="99"/>
        <w:sz w:val="20"/>
        <w:szCs w:val="20"/>
        <w:lang w:val="es-ES" w:eastAsia="en-US" w:bidi="ar-SA"/>
      </w:rPr>
    </w:lvl>
    <w:lvl w:ilvl="1" w:tplc="3094F58E">
      <w:numFmt w:val="bullet"/>
      <w:lvlText w:val="•"/>
      <w:lvlJc w:val="left"/>
      <w:pPr>
        <w:ind w:left="2400" w:hanging="360"/>
      </w:pPr>
      <w:rPr>
        <w:rFonts w:hint="default"/>
        <w:lang w:val="es-ES" w:eastAsia="en-US" w:bidi="ar-SA"/>
      </w:rPr>
    </w:lvl>
    <w:lvl w:ilvl="2" w:tplc="E182E328">
      <w:numFmt w:val="bullet"/>
      <w:lvlText w:val="•"/>
      <w:lvlJc w:val="left"/>
      <w:pPr>
        <w:ind w:left="3120" w:hanging="360"/>
      </w:pPr>
      <w:rPr>
        <w:rFonts w:hint="default"/>
        <w:lang w:val="es-ES" w:eastAsia="en-US" w:bidi="ar-SA"/>
      </w:rPr>
    </w:lvl>
    <w:lvl w:ilvl="3" w:tplc="27EE3474">
      <w:numFmt w:val="bullet"/>
      <w:lvlText w:val="•"/>
      <w:lvlJc w:val="left"/>
      <w:pPr>
        <w:ind w:left="3840" w:hanging="360"/>
      </w:pPr>
      <w:rPr>
        <w:rFonts w:hint="default"/>
        <w:lang w:val="es-ES" w:eastAsia="en-US" w:bidi="ar-SA"/>
      </w:rPr>
    </w:lvl>
    <w:lvl w:ilvl="4" w:tplc="BE0A3096">
      <w:numFmt w:val="bullet"/>
      <w:lvlText w:val="•"/>
      <w:lvlJc w:val="left"/>
      <w:pPr>
        <w:ind w:left="4560" w:hanging="360"/>
      </w:pPr>
      <w:rPr>
        <w:rFonts w:hint="default"/>
        <w:lang w:val="es-ES" w:eastAsia="en-US" w:bidi="ar-SA"/>
      </w:rPr>
    </w:lvl>
    <w:lvl w:ilvl="5" w:tplc="48FEBA7A">
      <w:numFmt w:val="bullet"/>
      <w:lvlText w:val="•"/>
      <w:lvlJc w:val="left"/>
      <w:pPr>
        <w:ind w:left="5281" w:hanging="360"/>
      </w:pPr>
      <w:rPr>
        <w:rFonts w:hint="default"/>
        <w:lang w:val="es-ES" w:eastAsia="en-US" w:bidi="ar-SA"/>
      </w:rPr>
    </w:lvl>
    <w:lvl w:ilvl="6" w:tplc="7C22A8A8">
      <w:numFmt w:val="bullet"/>
      <w:lvlText w:val="•"/>
      <w:lvlJc w:val="left"/>
      <w:pPr>
        <w:ind w:left="6001" w:hanging="360"/>
      </w:pPr>
      <w:rPr>
        <w:rFonts w:hint="default"/>
        <w:lang w:val="es-ES" w:eastAsia="en-US" w:bidi="ar-SA"/>
      </w:rPr>
    </w:lvl>
    <w:lvl w:ilvl="7" w:tplc="B290D796">
      <w:numFmt w:val="bullet"/>
      <w:lvlText w:val="•"/>
      <w:lvlJc w:val="left"/>
      <w:pPr>
        <w:ind w:left="6721" w:hanging="360"/>
      </w:pPr>
      <w:rPr>
        <w:rFonts w:hint="default"/>
        <w:lang w:val="es-ES" w:eastAsia="en-US" w:bidi="ar-SA"/>
      </w:rPr>
    </w:lvl>
    <w:lvl w:ilvl="8" w:tplc="50706266">
      <w:numFmt w:val="bullet"/>
      <w:lvlText w:val="•"/>
      <w:lvlJc w:val="left"/>
      <w:pPr>
        <w:ind w:left="7441" w:hanging="360"/>
      </w:pPr>
      <w:rPr>
        <w:rFonts w:hint="default"/>
        <w:lang w:val="es-ES" w:eastAsia="en-US" w:bidi="ar-SA"/>
      </w:rPr>
    </w:lvl>
  </w:abstractNum>
  <w:abstractNum w:abstractNumId="3">
    <w:nsid w:val="6AF87809"/>
    <w:multiLevelType w:val="hybridMultilevel"/>
    <w:tmpl w:val="8D0C669A"/>
    <w:lvl w:ilvl="0" w:tplc="BCBAA6DA">
      <w:start w:val="95"/>
      <w:numFmt w:val="decimal"/>
      <w:lvlText w:val="%1."/>
      <w:lvlJc w:val="left"/>
      <w:pPr>
        <w:ind w:left="1681" w:hanging="372"/>
        <w:jc w:val="left"/>
      </w:pPr>
      <w:rPr>
        <w:rFonts w:ascii="Arial" w:eastAsia="Arial" w:hAnsi="Arial" w:cs="Arial" w:hint="default"/>
        <w:i/>
        <w:iCs/>
        <w:spacing w:val="-1"/>
        <w:w w:val="99"/>
        <w:sz w:val="20"/>
        <w:szCs w:val="20"/>
        <w:lang w:val="es-ES" w:eastAsia="en-US" w:bidi="ar-SA"/>
      </w:rPr>
    </w:lvl>
    <w:lvl w:ilvl="1" w:tplc="917CC236">
      <w:numFmt w:val="bullet"/>
      <w:lvlText w:val="•"/>
      <w:lvlJc w:val="left"/>
      <w:pPr>
        <w:ind w:left="2400" w:hanging="372"/>
      </w:pPr>
      <w:rPr>
        <w:rFonts w:hint="default"/>
        <w:lang w:val="es-ES" w:eastAsia="en-US" w:bidi="ar-SA"/>
      </w:rPr>
    </w:lvl>
    <w:lvl w:ilvl="2" w:tplc="3BC2E310">
      <w:numFmt w:val="bullet"/>
      <w:lvlText w:val="•"/>
      <w:lvlJc w:val="left"/>
      <w:pPr>
        <w:ind w:left="3120" w:hanging="372"/>
      </w:pPr>
      <w:rPr>
        <w:rFonts w:hint="default"/>
        <w:lang w:val="es-ES" w:eastAsia="en-US" w:bidi="ar-SA"/>
      </w:rPr>
    </w:lvl>
    <w:lvl w:ilvl="3" w:tplc="638EA73A">
      <w:numFmt w:val="bullet"/>
      <w:lvlText w:val="•"/>
      <w:lvlJc w:val="left"/>
      <w:pPr>
        <w:ind w:left="3840" w:hanging="372"/>
      </w:pPr>
      <w:rPr>
        <w:rFonts w:hint="default"/>
        <w:lang w:val="es-ES" w:eastAsia="en-US" w:bidi="ar-SA"/>
      </w:rPr>
    </w:lvl>
    <w:lvl w:ilvl="4" w:tplc="E8A49464">
      <w:numFmt w:val="bullet"/>
      <w:lvlText w:val="•"/>
      <w:lvlJc w:val="left"/>
      <w:pPr>
        <w:ind w:left="4560" w:hanging="372"/>
      </w:pPr>
      <w:rPr>
        <w:rFonts w:hint="default"/>
        <w:lang w:val="es-ES" w:eastAsia="en-US" w:bidi="ar-SA"/>
      </w:rPr>
    </w:lvl>
    <w:lvl w:ilvl="5" w:tplc="68109804">
      <w:numFmt w:val="bullet"/>
      <w:lvlText w:val="•"/>
      <w:lvlJc w:val="left"/>
      <w:pPr>
        <w:ind w:left="5281" w:hanging="372"/>
      </w:pPr>
      <w:rPr>
        <w:rFonts w:hint="default"/>
        <w:lang w:val="es-ES" w:eastAsia="en-US" w:bidi="ar-SA"/>
      </w:rPr>
    </w:lvl>
    <w:lvl w:ilvl="6" w:tplc="8172553E">
      <w:numFmt w:val="bullet"/>
      <w:lvlText w:val="•"/>
      <w:lvlJc w:val="left"/>
      <w:pPr>
        <w:ind w:left="6001" w:hanging="372"/>
      </w:pPr>
      <w:rPr>
        <w:rFonts w:hint="default"/>
        <w:lang w:val="es-ES" w:eastAsia="en-US" w:bidi="ar-SA"/>
      </w:rPr>
    </w:lvl>
    <w:lvl w:ilvl="7" w:tplc="B822971C">
      <w:numFmt w:val="bullet"/>
      <w:lvlText w:val="•"/>
      <w:lvlJc w:val="left"/>
      <w:pPr>
        <w:ind w:left="6721" w:hanging="372"/>
      </w:pPr>
      <w:rPr>
        <w:rFonts w:hint="default"/>
        <w:lang w:val="es-ES" w:eastAsia="en-US" w:bidi="ar-SA"/>
      </w:rPr>
    </w:lvl>
    <w:lvl w:ilvl="8" w:tplc="AD52B8C4">
      <w:numFmt w:val="bullet"/>
      <w:lvlText w:val="•"/>
      <w:lvlJc w:val="left"/>
      <w:pPr>
        <w:ind w:left="7441" w:hanging="372"/>
      </w:pPr>
      <w:rPr>
        <w:rFonts w:hint="default"/>
        <w:lang w:val="es-E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hyphenationZone w:val="425"/>
  <w:drawingGridHorizontalSpacing w:val="110"/>
  <w:displayHorizontalDrawingGridEvery w:val="2"/>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5D4E98"/>
    <w:rsid w:val="000A2007"/>
    <w:rsid w:val="0012518E"/>
    <w:rsid w:val="004C20D2"/>
    <w:rsid w:val="005B7C6E"/>
    <w:rsid w:val="005D4E98"/>
    <w:rsid w:val="0086580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5135A1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48"/>
      <w:outlineLvl w:val="0"/>
    </w:pPr>
    <w:rPr>
      <w:b/>
      <w:bCs/>
    </w:rPr>
  </w:style>
  <w:style w:type="paragraph" w:styleId="Ttulo2">
    <w:name w:val="heading 2"/>
    <w:basedOn w:val="Normal"/>
    <w:uiPriority w:val="1"/>
    <w:qFormat/>
    <w:pPr>
      <w:ind w:left="548" w:right="106"/>
      <w:jc w:val="both"/>
      <w:outlineLvl w:val="1"/>
    </w:pPr>
    <w:rPr>
      <w:rFonts w:ascii="Arial MT" w:eastAsia="Arial MT" w:hAnsi="Arial MT" w:cs="Arial MT"/>
    </w:rPr>
  </w:style>
  <w:style w:type="paragraph" w:styleId="Ttulo3">
    <w:name w:val="heading 3"/>
    <w:basedOn w:val="Normal"/>
    <w:uiPriority w:val="1"/>
    <w:qFormat/>
    <w:pPr>
      <w:ind w:left="1681"/>
      <w:jc w:val="both"/>
      <w:outlineLvl w:val="2"/>
    </w:pPr>
    <w:rPr>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sz w:val="20"/>
      <w:szCs w:val="20"/>
    </w:rPr>
  </w:style>
  <w:style w:type="paragraph" w:styleId="Prrafodelista">
    <w:name w:val="List Paragraph"/>
    <w:basedOn w:val="Normal"/>
    <w:uiPriority w:val="1"/>
    <w:qFormat/>
    <w:pPr>
      <w:ind w:left="548" w:right="106"/>
      <w:jc w:val="both"/>
    </w:pPr>
    <w:rPr>
      <w:rFonts w:ascii="Arial MT" w:eastAsia="Arial MT" w:hAnsi="Arial MT" w:cs="Arial MT"/>
    </w:rPr>
  </w:style>
  <w:style w:type="paragraph" w:customStyle="1" w:styleId="TableParagraph">
    <w:name w:val="Table Paragraph"/>
    <w:basedOn w:val="Normal"/>
    <w:uiPriority w:val="1"/>
    <w:qFormat/>
    <w:pPr>
      <w:spacing w:line="234" w:lineRule="exact"/>
      <w:ind w:left="107"/>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42814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samairj.consejodeestado.gov.co/Vistas/Casos/list_procesos.aspx?guid=150013333004201400195011500123"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footer" Target="footer5.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samairj.consejodeestado.gov.co/Vistas/Casos/list_procesos.aspx?guid=150013333004201400195011500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5796</Words>
  <Characters>31882</Characters>
  <Application>Microsoft Macintosh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Luz Gonzalez Melendez</dc:creator>
  <cp:lastModifiedBy>Usuario de Microsoft Office</cp:lastModifiedBy>
  <cp:revision>3</cp:revision>
  <dcterms:created xsi:type="dcterms:W3CDTF">2021-10-05T11:42:00Z</dcterms:created>
  <dcterms:modified xsi:type="dcterms:W3CDTF">2021-10-05T12:55:00Z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Microsoft® Word 2019</vt:lpwstr>
  </property>
  <property fmtid="{D5CDD505-2E9C-101B-9397-08002B2CF9AE}" pid="4" name="LastSaved">
    <vt:filetime>2021-10-05T00:00:00Z</vt:filetime>
  </property>
</Properties>
</file>