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73" w:rsidRDefault="00685E73" w:rsidP="00685E73">
      <w:pPr>
        <w:pStyle w:val="Textoindependiente"/>
        <w:jc w:val="both"/>
        <w:rPr>
          <w:rFonts w:ascii="Arial" w:hAnsi="Arial" w:cs="Arial"/>
          <w:b/>
          <w:sz w:val="24"/>
          <w:szCs w:val="24"/>
        </w:rPr>
      </w:pPr>
      <w:r>
        <w:rPr>
          <w:rFonts w:ascii="Arial" w:hAnsi="Arial" w:cs="Arial"/>
          <w:b/>
          <w:sz w:val="24"/>
          <w:szCs w:val="24"/>
        </w:rPr>
        <w:t>RÉGIMEN SALARIAL DE LOS MIEMBROS DE LA FUERZA PÚBLICA / Marco normativo aplicable.</w:t>
      </w:r>
    </w:p>
    <w:p w:rsidR="00685E73" w:rsidRDefault="00685E73" w:rsidP="00685E73">
      <w:pPr>
        <w:pStyle w:val="Textoindependiente"/>
        <w:jc w:val="both"/>
        <w:rPr>
          <w:rFonts w:ascii="Arial" w:hAnsi="Arial" w:cs="Arial"/>
          <w:b/>
          <w:sz w:val="24"/>
          <w:szCs w:val="24"/>
        </w:rPr>
      </w:pPr>
    </w:p>
    <w:p w:rsidR="00685E73" w:rsidRDefault="00685E73" w:rsidP="00685E73">
      <w:pPr>
        <w:pStyle w:val="Textoindependiente"/>
        <w:jc w:val="both"/>
        <w:rPr>
          <w:rFonts w:ascii="Arial" w:hAnsi="Arial" w:cs="Arial"/>
          <w:sz w:val="24"/>
          <w:szCs w:val="24"/>
        </w:rPr>
      </w:pPr>
      <w:r w:rsidRPr="00685E73">
        <w:rPr>
          <w:rFonts w:ascii="Arial" w:hAnsi="Arial" w:cs="Arial"/>
          <w:sz w:val="24"/>
          <w:szCs w:val="24"/>
        </w:rPr>
        <w:t>A</w:t>
      </w:r>
      <w:r w:rsidRPr="00685E73">
        <w:rPr>
          <w:rFonts w:ascii="Arial" w:hAnsi="Arial" w:cs="Arial"/>
          <w:sz w:val="24"/>
          <w:szCs w:val="24"/>
        </w:rPr>
        <w:t>l Congreso de la República le corresponde establecer los principios generales objetivos y criterios para la fijación del régimen salarial y prestacional de los integrantes de la Fuerza Pública, mientras que el presidente de la República con acatamiento a la ley marco que se expida por el Legislador, debe desarrollar el régimen salarial y prestacional de esos servidores públicos.</w:t>
      </w:r>
      <w:r w:rsidRPr="00685E73">
        <w:rPr>
          <w:rFonts w:ascii="Arial" w:hAnsi="Arial" w:cs="Arial"/>
          <w:sz w:val="24"/>
          <w:szCs w:val="24"/>
        </w:rPr>
        <w:t xml:space="preserve"> </w:t>
      </w:r>
      <w:r w:rsidRPr="00685E73">
        <w:rPr>
          <w:rFonts w:ascii="Arial" w:hAnsi="Arial" w:cs="Arial"/>
          <w:sz w:val="24"/>
          <w:szCs w:val="24"/>
        </w:rPr>
        <w:t xml:space="preserve">Así, se expidió la Ley 4ª de 1992, </w:t>
      </w:r>
      <w:r w:rsidRPr="00685E73">
        <w:rPr>
          <w:rFonts w:ascii="Arial" w:hAnsi="Arial" w:cs="Arial"/>
          <w:i/>
          <w:sz w:val="24"/>
          <w:szCs w:val="24"/>
        </w:rPr>
        <w:t>“Mediante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r w:rsidRPr="00685E73">
        <w:rPr>
          <w:rFonts w:ascii="Arial" w:hAnsi="Arial" w:cs="Arial"/>
          <w:sz w:val="24"/>
          <w:szCs w:val="24"/>
        </w:rPr>
        <w:t>, cuyo artículo 13 de la Ley 4 de 1992 estableció con respecto a la escala gradual porcentual, lo siguiente:</w:t>
      </w:r>
      <w:r w:rsidRPr="00685E73">
        <w:rPr>
          <w:rFonts w:ascii="Arial" w:hAnsi="Arial" w:cs="Arial"/>
          <w:sz w:val="24"/>
          <w:szCs w:val="24"/>
        </w:rPr>
        <w:t xml:space="preserve"> </w:t>
      </w:r>
      <w:r w:rsidRPr="00685E73">
        <w:rPr>
          <w:rFonts w:ascii="Arial" w:hAnsi="Arial" w:cs="Arial"/>
          <w:i/>
          <w:sz w:val="24"/>
          <w:szCs w:val="24"/>
        </w:rPr>
        <w:t>“(…)</w:t>
      </w:r>
      <w:r w:rsidRPr="00685E73">
        <w:rPr>
          <w:rFonts w:ascii="Arial" w:hAnsi="Arial" w:cs="Arial"/>
          <w:i/>
          <w:sz w:val="24"/>
          <w:szCs w:val="24"/>
        </w:rPr>
        <w:t xml:space="preserve"> </w:t>
      </w:r>
      <w:r w:rsidRPr="00685E73">
        <w:rPr>
          <w:rFonts w:ascii="Arial" w:hAnsi="Arial" w:cs="Arial"/>
          <w:i/>
          <w:sz w:val="24"/>
          <w:szCs w:val="24"/>
        </w:rPr>
        <w:t>ARTÍCULO 13. En desarrollo de la presente Ley el Gobierno Nacional establecerá una escala gradual porcentual para nivelar la remuneración del personal activo y retirado de la Fuerza Pública de conformidad con los principios establecidos en el artículo 2º.</w:t>
      </w:r>
      <w:r w:rsidRPr="00685E73">
        <w:rPr>
          <w:rFonts w:ascii="Arial" w:hAnsi="Arial" w:cs="Arial"/>
          <w:i/>
          <w:sz w:val="24"/>
          <w:szCs w:val="24"/>
        </w:rPr>
        <w:t xml:space="preserve"> </w:t>
      </w:r>
      <w:r w:rsidRPr="00685E73">
        <w:rPr>
          <w:rFonts w:ascii="Arial" w:hAnsi="Arial" w:cs="Arial"/>
          <w:i/>
          <w:sz w:val="24"/>
          <w:szCs w:val="24"/>
        </w:rPr>
        <w:t>PARÁGRAFO. La nivelación de que trata el presente artículo debe producirse en las vigencias fiscales de 1993 a 1996. (…)”</w:t>
      </w:r>
      <w:r w:rsidRPr="00685E73">
        <w:rPr>
          <w:rFonts w:ascii="Arial" w:hAnsi="Arial" w:cs="Arial"/>
          <w:i/>
          <w:sz w:val="24"/>
          <w:szCs w:val="24"/>
        </w:rPr>
        <w:t xml:space="preserve"> </w:t>
      </w:r>
      <w:r w:rsidRPr="00685E73">
        <w:rPr>
          <w:rFonts w:ascii="Arial" w:hAnsi="Arial" w:cs="Arial"/>
          <w:sz w:val="24"/>
          <w:szCs w:val="24"/>
        </w:rPr>
        <w:t>A su vez, el Decreto 107 de 1996, “Por el cual se fijan los sueldos básicos para el personal de oficiales y suboficiales de las Fuerzas Militares, Oficiales, Suboficiales y Agentes de la Policía Nacional, personal del nivel ejecutivo de la Policía Nacional y</w:t>
      </w:r>
      <w:r w:rsidRPr="00685E73">
        <w:rPr>
          <w:rFonts w:ascii="Arial" w:hAnsi="Arial" w:cs="Arial"/>
          <w:i/>
          <w:sz w:val="24"/>
          <w:szCs w:val="24"/>
        </w:rPr>
        <w:t xml:space="preserve"> </w:t>
      </w:r>
      <w:r w:rsidRPr="00685E73">
        <w:rPr>
          <w:rFonts w:ascii="Arial" w:hAnsi="Arial" w:cs="Arial"/>
          <w:sz w:val="24"/>
          <w:szCs w:val="24"/>
        </w:rPr>
        <w:t>Empleados Públicos del Ministerio de Defensa, las Fuerzas Militares y la Policía Nacional (…)”, dispuso en su artículo 1º lo siguiente</w:t>
      </w:r>
      <w:r w:rsidRPr="00685E73">
        <w:rPr>
          <w:rFonts w:ascii="Arial" w:hAnsi="Arial" w:cs="Arial"/>
          <w:sz w:val="24"/>
          <w:szCs w:val="24"/>
        </w:rPr>
        <w:t xml:space="preserve"> (…) </w:t>
      </w:r>
      <w:r w:rsidRPr="00685E73">
        <w:rPr>
          <w:rFonts w:ascii="Arial" w:hAnsi="Arial" w:cs="Arial"/>
          <w:sz w:val="24"/>
          <w:szCs w:val="24"/>
        </w:rPr>
        <w:t>A partir de la expedición del anterior decreto, el Gobierno Nacional cada año ha proferido los Decretos de reajuste salarial con sujeción a la escala salarial (122 de</w:t>
      </w:r>
      <w:r>
        <w:rPr>
          <w:rFonts w:ascii="Arial" w:hAnsi="Arial" w:cs="Arial"/>
          <w:sz w:val="24"/>
          <w:szCs w:val="24"/>
        </w:rPr>
        <w:t xml:space="preserve"> </w:t>
      </w:r>
      <w:r w:rsidRPr="00685E73">
        <w:rPr>
          <w:rFonts w:ascii="Arial" w:hAnsi="Arial" w:cs="Arial"/>
          <w:sz w:val="24"/>
          <w:szCs w:val="24"/>
        </w:rPr>
        <w:t>1997; 058 de 1998; 62 de 1999; 2724 de 2000; 2737 de 2001; 745 de 2002; 3552 de</w:t>
      </w:r>
      <w:r>
        <w:rPr>
          <w:rFonts w:ascii="Arial" w:hAnsi="Arial" w:cs="Arial"/>
          <w:sz w:val="24"/>
          <w:szCs w:val="24"/>
        </w:rPr>
        <w:t xml:space="preserve"> </w:t>
      </w:r>
      <w:r w:rsidRPr="00685E73">
        <w:rPr>
          <w:rFonts w:ascii="Arial" w:hAnsi="Arial" w:cs="Arial"/>
          <w:sz w:val="24"/>
          <w:szCs w:val="24"/>
        </w:rPr>
        <w:t>2003; 4158 de 2004; 923 de 2005; 407 de 2006; 1515 de 2007; 673 de 2008; 737 de</w:t>
      </w:r>
      <w:r>
        <w:rPr>
          <w:rFonts w:ascii="Arial" w:hAnsi="Arial" w:cs="Arial"/>
          <w:sz w:val="24"/>
          <w:szCs w:val="24"/>
        </w:rPr>
        <w:t xml:space="preserve"> </w:t>
      </w:r>
      <w:r w:rsidRPr="00685E73">
        <w:rPr>
          <w:rFonts w:ascii="Arial" w:hAnsi="Arial" w:cs="Arial"/>
          <w:sz w:val="24"/>
          <w:szCs w:val="24"/>
        </w:rPr>
        <w:t>2009; 1530 de 2010; 1050 de 2011; 0842 del 2012; 1017 de 2013 y 187 de 2014),</w:t>
      </w:r>
      <w:r>
        <w:rPr>
          <w:rFonts w:ascii="Arial" w:hAnsi="Arial" w:cs="Arial"/>
          <w:sz w:val="24"/>
          <w:szCs w:val="24"/>
        </w:rPr>
        <w:t xml:space="preserve"> </w:t>
      </w:r>
      <w:r w:rsidRPr="00685E73">
        <w:rPr>
          <w:rFonts w:ascii="Arial" w:hAnsi="Arial" w:cs="Arial"/>
          <w:sz w:val="24"/>
          <w:szCs w:val="24"/>
        </w:rPr>
        <w:t>tomando como base, para cada grado, un porcentaje de la asignación básica fijada para el General.</w:t>
      </w:r>
      <w:r>
        <w:rPr>
          <w:rFonts w:ascii="Arial" w:hAnsi="Arial" w:cs="Arial"/>
          <w:sz w:val="24"/>
          <w:szCs w:val="24"/>
        </w:rPr>
        <w:t xml:space="preserve"> </w:t>
      </w:r>
      <w:r w:rsidRPr="00685E73">
        <w:rPr>
          <w:rFonts w:ascii="Arial" w:hAnsi="Arial" w:cs="Arial"/>
          <w:sz w:val="24"/>
          <w:szCs w:val="24"/>
        </w:rPr>
        <w:t>Del recorrido normativo antes esbozado, se tiene que la asignación básica del personal de la Fuerza Pública está sujeta a los decretos que anualmente expide el Gobierno Nacional, en los que se fijan las pautas para determinar el monto que devengarán sus miembros anualmente, impidiendo recurrir a una fuente distinta para realizar el correspondiente incremento salarial, puesto que, a partir del Decreto 107 de 1996, quedaron debidamente nivelados los salarios de ese personal.</w:t>
      </w:r>
    </w:p>
    <w:p w:rsidR="003F0B09" w:rsidRDefault="003F0B09" w:rsidP="00685E73">
      <w:pPr>
        <w:pStyle w:val="Textoindependiente"/>
        <w:jc w:val="both"/>
        <w:rPr>
          <w:rFonts w:ascii="Arial" w:hAnsi="Arial" w:cs="Arial"/>
          <w:sz w:val="24"/>
          <w:szCs w:val="24"/>
        </w:rPr>
      </w:pPr>
    </w:p>
    <w:p w:rsidR="003F0B09" w:rsidRDefault="003F0B09" w:rsidP="00685E73">
      <w:pPr>
        <w:pStyle w:val="Textoindependiente"/>
        <w:jc w:val="both"/>
        <w:rPr>
          <w:rFonts w:ascii="Arial" w:hAnsi="Arial" w:cs="Arial"/>
          <w:sz w:val="24"/>
          <w:szCs w:val="24"/>
        </w:rPr>
      </w:pPr>
      <w:r>
        <w:rPr>
          <w:rFonts w:ascii="Arial" w:hAnsi="Arial" w:cs="Arial"/>
          <w:b/>
          <w:sz w:val="24"/>
          <w:szCs w:val="24"/>
        </w:rPr>
        <w:t>RÉGIMEN SALARIAL DE LOS MIEMBROS DE LA FUERZA PÚBLICA /</w:t>
      </w:r>
      <w:r>
        <w:rPr>
          <w:rFonts w:ascii="Arial" w:hAnsi="Arial" w:cs="Arial"/>
          <w:b/>
          <w:sz w:val="24"/>
          <w:szCs w:val="24"/>
        </w:rPr>
        <w:t xml:space="preserve"> No es el mismo régimen aplicable a la asignación de retiro</w:t>
      </w:r>
      <w:r w:rsidR="00C265FD">
        <w:rPr>
          <w:rFonts w:ascii="Arial" w:hAnsi="Arial" w:cs="Arial"/>
          <w:b/>
          <w:sz w:val="24"/>
          <w:szCs w:val="24"/>
        </w:rPr>
        <w:t xml:space="preserve"> / IPC no es la variable económica aplicable.</w:t>
      </w:r>
    </w:p>
    <w:p w:rsidR="003F0B09" w:rsidRDefault="003F0B09" w:rsidP="00685E73">
      <w:pPr>
        <w:pStyle w:val="Textoindependiente"/>
        <w:jc w:val="both"/>
        <w:rPr>
          <w:rFonts w:ascii="Arial" w:hAnsi="Arial" w:cs="Arial"/>
          <w:sz w:val="24"/>
          <w:szCs w:val="24"/>
        </w:rPr>
      </w:pPr>
    </w:p>
    <w:p w:rsidR="003F0B09" w:rsidRDefault="003F0B09" w:rsidP="003F0B09">
      <w:pPr>
        <w:pStyle w:val="Textoindependiente"/>
        <w:jc w:val="both"/>
        <w:rPr>
          <w:rFonts w:ascii="Arial" w:hAnsi="Arial" w:cs="Arial"/>
          <w:sz w:val="24"/>
          <w:szCs w:val="24"/>
        </w:rPr>
      </w:pPr>
      <w:r>
        <w:rPr>
          <w:rFonts w:ascii="Arial" w:hAnsi="Arial" w:cs="Arial"/>
          <w:sz w:val="24"/>
          <w:szCs w:val="24"/>
        </w:rPr>
        <w:t>L</w:t>
      </w:r>
      <w:r w:rsidRPr="003F0B09">
        <w:rPr>
          <w:rFonts w:ascii="Arial" w:hAnsi="Arial" w:cs="Arial"/>
          <w:sz w:val="24"/>
          <w:szCs w:val="24"/>
        </w:rPr>
        <w:t xml:space="preserve">a Sala precisa </w:t>
      </w:r>
      <w:proofErr w:type="gramStart"/>
      <w:r w:rsidRPr="003F0B09">
        <w:rPr>
          <w:rFonts w:ascii="Arial" w:hAnsi="Arial" w:cs="Arial"/>
          <w:sz w:val="24"/>
          <w:szCs w:val="24"/>
        </w:rPr>
        <w:t>que</w:t>
      </w:r>
      <w:proofErr w:type="gramEnd"/>
      <w:r w:rsidRPr="003F0B09">
        <w:rPr>
          <w:rFonts w:ascii="Arial" w:hAnsi="Arial" w:cs="Arial"/>
          <w:sz w:val="24"/>
          <w:szCs w:val="24"/>
        </w:rPr>
        <w:t xml:space="preserve"> para regular los salarios del personal en actividad de la Fuerza Pública, el Gobierno Nacional aplica la escala gradual, sin que ésta pueda ser modificada por decisión judicial, mientras que, para calcular las asignaciones de retiro, se basa en el principio de oscilación, con el fin de mantener el equilibrio entre los incrementos efectuados al personal activo y los realizados al personal en retiro que disfruta de una pensión o asignación de retiro.</w:t>
      </w:r>
      <w:r>
        <w:rPr>
          <w:rFonts w:ascii="Arial" w:hAnsi="Arial" w:cs="Arial"/>
          <w:sz w:val="24"/>
          <w:szCs w:val="24"/>
        </w:rPr>
        <w:t xml:space="preserve"> (…) </w:t>
      </w:r>
      <w:r w:rsidRPr="003F0B09">
        <w:rPr>
          <w:rFonts w:ascii="Arial" w:hAnsi="Arial" w:cs="Arial"/>
          <w:sz w:val="24"/>
          <w:szCs w:val="24"/>
        </w:rPr>
        <w:t>Así las cosas, como lo pretendido por el demandante es que se le reajuste su asignación básica conforme a la variación porcentual arrojada por el índice de precios al consumidor para las anualidades mencionadas, por considerar que este fue mayor que el realizado conforme los decretos proferidos por el Gobierno Nacional, resulta improcedente acceder a ello, puesto que, al personal en actividad se le efectúa el reajuste de su salario de conformidad con la escala gradual porcentual.</w:t>
      </w:r>
      <w:r>
        <w:rPr>
          <w:rFonts w:ascii="Arial" w:hAnsi="Arial" w:cs="Arial"/>
          <w:sz w:val="24"/>
          <w:szCs w:val="24"/>
        </w:rPr>
        <w:t xml:space="preserve"> </w:t>
      </w:r>
      <w:r w:rsidRPr="003F0B09">
        <w:rPr>
          <w:rFonts w:ascii="Arial" w:hAnsi="Arial" w:cs="Arial"/>
          <w:sz w:val="24"/>
          <w:szCs w:val="24"/>
        </w:rPr>
        <w:t>Ahora, acertó el A-quo en señalar como normas aplicables, el contenido de la Ley 100 de 1994 y la Ley 238 de 1995, en razón que son las únicas bases normativas que ordenan reajustar un derecho prestacional, conforme el IPC, al respecto indicaron que el incremento de las asignaciones de retiro se realizaría con fundamento en el IPC, por lo cual, dicho sustento jurídico no puede utilizarse para modificar la escala gradual porcentual, en la medida que los debates son disimiles, puesto que, dicho reajuste solo es procedente para las pensiones o asignaciones de retiro.</w:t>
      </w:r>
      <w:r>
        <w:rPr>
          <w:rFonts w:ascii="Arial" w:hAnsi="Arial" w:cs="Arial"/>
          <w:sz w:val="24"/>
          <w:szCs w:val="24"/>
        </w:rPr>
        <w:t xml:space="preserve"> </w:t>
      </w:r>
      <w:r w:rsidRPr="003F0B09">
        <w:rPr>
          <w:rFonts w:ascii="Arial" w:hAnsi="Arial" w:cs="Arial"/>
          <w:sz w:val="24"/>
          <w:szCs w:val="24"/>
        </w:rPr>
        <w:t xml:space="preserve">Al respecto se advierte que el reajuste anual de los salarios de los miembros activos de la Fuerza Pública es </w:t>
      </w:r>
      <w:r w:rsidRPr="003F0B09">
        <w:rPr>
          <w:rFonts w:ascii="Arial" w:hAnsi="Arial" w:cs="Arial"/>
          <w:sz w:val="24"/>
          <w:szCs w:val="24"/>
        </w:rPr>
        <w:lastRenderedPageBreak/>
        <w:t>una atribución del Gobierno Nacional, quien profiere los decretos correspondientes con sujeción a las normas, criterios y objetivos contenidos en la Ley 4 de 1992; por lo cual, el IPC no es la variable económica que pueda ser aplicada al reajuste de los salarios de los servidores públicos.</w:t>
      </w:r>
      <w:r>
        <w:rPr>
          <w:rFonts w:ascii="Arial" w:hAnsi="Arial" w:cs="Arial"/>
          <w:sz w:val="24"/>
          <w:szCs w:val="24"/>
        </w:rPr>
        <w:t xml:space="preserve"> </w:t>
      </w:r>
      <w:r w:rsidRPr="003F0B09">
        <w:rPr>
          <w:rFonts w:ascii="Arial" w:hAnsi="Arial" w:cs="Arial"/>
          <w:sz w:val="24"/>
          <w:szCs w:val="24"/>
        </w:rPr>
        <w:t>De acuerdo con lo anterior, se tiene que para las anualidades en que se reclama el reajuste, el salario del demandante fue incrementado según los Decretos expedidos</w:t>
      </w:r>
      <w:r w:rsidR="00C265FD">
        <w:rPr>
          <w:rFonts w:ascii="Arial" w:hAnsi="Arial" w:cs="Arial"/>
          <w:sz w:val="24"/>
          <w:szCs w:val="24"/>
        </w:rPr>
        <w:t xml:space="preserve"> </w:t>
      </w:r>
      <w:r w:rsidRPr="003F0B09">
        <w:rPr>
          <w:rFonts w:ascii="Arial" w:hAnsi="Arial" w:cs="Arial"/>
          <w:sz w:val="24"/>
          <w:szCs w:val="24"/>
        </w:rPr>
        <w:t>por el Gobierno Nacional, sin que ello, desconozca el ordenamiento constitucional y legal, puesto que, la Constitución Política protege el derecho constitucional a mantener el poder adquisitivo del salario y que ello comprende que cada año éste sea reajustado para todos los servidores cobijados por la ley anual de presupuesto, pero no necesariamente, que dicho incremento deba hacerse con aplicación únicamente de la variación porcentual del IPC del año inmediatamente anterior.</w:t>
      </w:r>
    </w:p>
    <w:p w:rsidR="00C265FD" w:rsidRDefault="00C265FD" w:rsidP="003F0B09">
      <w:pPr>
        <w:pStyle w:val="Textoindependiente"/>
        <w:jc w:val="both"/>
        <w:rPr>
          <w:rFonts w:ascii="Arial" w:hAnsi="Arial" w:cs="Arial"/>
          <w:sz w:val="24"/>
          <w:szCs w:val="24"/>
        </w:rPr>
      </w:pPr>
    </w:p>
    <w:p w:rsidR="00C265FD" w:rsidRDefault="00C265FD" w:rsidP="003F0B09">
      <w:pPr>
        <w:pStyle w:val="Textoindependiente"/>
        <w:jc w:val="both"/>
        <w:rPr>
          <w:rFonts w:ascii="Arial" w:hAnsi="Arial" w:cs="Arial"/>
          <w:sz w:val="24"/>
          <w:szCs w:val="24"/>
        </w:rPr>
      </w:pPr>
      <w:r>
        <w:rPr>
          <w:rFonts w:ascii="Arial" w:hAnsi="Arial" w:cs="Arial"/>
          <w:b/>
          <w:sz w:val="24"/>
          <w:szCs w:val="24"/>
        </w:rPr>
        <w:t>RÉGIMEN SALARIAL DE LOS MIEMBROS DE LA FUERZA PÚBLICA / IPC no es la variable económica aplicable</w:t>
      </w:r>
      <w:r>
        <w:rPr>
          <w:rFonts w:ascii="Arial" w:hAnsi="Arial" w:cs="Arial"/>
          <w:b/>
          <w:sz w:val="24"/>
          <w:szCs w:val="24"/>
        </w:rPr>
        <w:t xml:space="preserve"> / Excepto quienes devengan hasta 2 salarios mínimos legales mensuales vigentes.</w:t>
      </w:r>
    </w:p>
    <w:p w:rsidR="00C265FD" w:rsidRDefault="00C265FD" w:rsidP="003F0B09">
      <w:pPr>
        <w:pStyle w:val="Textoindependiente"/>
        <w:jc w:val="both"/>
        <w:rPr>
          <w:rFonts w:ascii="Arial" w:hAnsi="Arial" w:cs="Arial"/>
          <w:sz w:val="24"/>
          <w:szCs w:val="24"/>
        </w:rPr>
      </w:pPr>
    </w:p>
    <w:p w:rsidR="00C265FD" w:rsidRDefault="00C265FD" w:rsidP="00C265FD">
      <w:pPr>
        <w:pStyle w:val="Textoindependiente"/>
        <w:jc w:val="both"/>
        <w:rPr>
          <w:rFonts w:ascii="Arial" w:hAnsi="Arial" w:cs="Arial"/>
          <w:sz w:val="24"/>
          <w:szCs w:val="24"/>
        </w:rPr>
      </w:pPr>
      <w:r w:rsidRPr="00C265FD">
        <w:rPr>
          <w:rFonts w:ascii="Arial" w:hAnsi="Arial" w:cs="Arial"/>
          <w:sz w:val="24"/>
          <w:szCs w:val="24"/>
        </w:rPr>
        <w:t xml:space="preserve">Conforme a la sentencia C-1433 de 2000 de la Corte Constitucional, se encuentra que no puede el Gobierno Nacional hacer incrementos inferiores al IPC, pero a quienes devenguen hasta dos (2) salarios mínimos legales mensuales vigentes, condición que no fue </w:t>
      </w:r>
      <w:proofErr w:type="spellStart"/>
      <w:r w:rsidRPr="00C265FD">
        <w:rPr>
          <w:rFonts w:ascii="Arial" w:hAnsi="Arial" w:cs="Arial"/>
          <w:sz w:val="24"/>
          <w:szCs w:val="24"/>
        </w:rPr>
        <w:t>probada</w:t>
      </w:r>
      <w:proofErr w:type="spellEnd"/>
      <w:r w:rsidRPr="00C265FD">
        <w:rPr>
          <w:rFonts w:ascii="Arial" w:hAnsi="Arial" w:cs="Arial"/>
          <w:sz w:val="24"/>
          <w:szCs w:val="24"/>
        </w:rPr>
        <w:t xml:space="preserve"> por el Intendente German Eduardo Jurado </w:t>
      </w:r>
      <w:proofErr w:type="spellStart"/>
      <w:r w:rsidRPr="00C265FD">
        <w:rPr>
          <w:rFonts w:ascii="Arial" w:hAnsi="Arial" w:cs="Arial"/>
          <w:sz w:val="24"/>
          <w:szCs w:val="24"/>
        </w:rPr>
        <w:t>Jurado</w:t>
      </w:r>
      <w:proofErr w:type="spellEnd"/>
      <w:r w:rsidRPr="00C265FD">
        <w:rPr>
          <w:rFonts w:ascii="Arial" w:hAnsi="Arial" w:cs="Arial"/>
          <w:sz w:val="24"/>
          <w:szCs w:val="24"/>
        </w:rPr>
        <w:t>, en razón a que no allegó los soportes de las sumas canceladas por salario para los años 1998 a 2004, para determinar si era beneficiario de la excepción propuesta por la Corte Constitucional.</w:t>
      </w:r>
      <w:r>
        <w:rPr>
          <w:rFonts w:ascii="Arial" w:hAnsi="Arial" w:cs="Arial"/>
          <w:sz w:val="24"/>
          <w:szCs w:val="24"/>
        </w:rPr>
        <w:t xml:space="preserve"> </w:t>
      </w:r>
      <w:r w:rsidRPr="00C265FD">
        <w:rPr>
          <w:rFonts w:ascii="Arial" w:hAnsi="Arial" w:cs="Arial"/>
          <w:sz w:val="24"/>
          <w:szCs w:val="24"/>
        </w:rPr>
        <w:t>En ese orden de ideas, para la Sala no es viable acceder a las pretensiones de la demanda, toda vez que los incrementos efectuados a la asignación básica del demandante en las anualidades referidas fueron realizados conforme a los lineamientos contenidos en los decretos que para el efecto expidió el Gobierno Nacional, los cuales, si no estuvo de acuerdo el actor, debió demandarlos a través de los respectivos medios de control.</w:t>
      </w:r>
    </w:p>
    <w:p w:rsidR="005E2DAA" w:rsidRDefault="005E2DAA" w:rsidP="00C265FD">
      <w:pPr>
        <w:pStyle w:val="Textoindependiente"/>
        <w:jc w:val="both"/>
        <w:rPr>
          <w:rFonts w:ascii="Arial" w:hAnsi="Arial" w:cs="Arial"/>
          <w:sz w:val="24"/>
          <w:szCs w:val="24"/>
        </w:rPr>
      </w:pPr>
    </w:p>
    <w:p w:rsidR="005E2DAA" w:rsidRDefault="005E2DAA" w:rsidP="005E2DAA">
      <w:pPr>
        <w:ind w:right="50"/>
        <w:contextualSpacing/>
        <w:jc w:val="both"/>
        <w:rPr>
          <w:rFonts w:ascii="Arial" w:hAnsi="Arial" w:cs="Arial"/>
          <w:iCs/>
          <w:sz w:val="24"/>
          <w:szCs w:val="24"/>
        </w:rPr>
      </w:pPr>
      <w:r w:rsidRPr="00FC4DA4">
        <w:rPr>
          <w:rFonts w:ascii="Arial" w:hAnsi="Arial" w:cs="Arial"/>
          <w:b/>
          <w:iCs/>
          <w:sz w:val="24"/>
          <w:szCs w:val="24"/>
        </w:rPr>
        <w:t>NOTA DE RELATORÍA:</w:t>
      </w:r>
      <w:r w:rsidRPr="00FC4DA4">
        <w:rPr>
          <w:rFonts w:ascii="Arial" w:hAnsi="Arial" w:cs="Arial"/>
          <w:iCs/>
          <w:sz w:val="24"/>
          <w:szCs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Default="005E2DAA" w:rsidP="00C265FD">
      <w:pPr>
        <w:pStyle w:val="Textoindependiente"/>
        <w:jc w:val="both"/>
        <w:rPr>
          <w:rFonts w:ascii="Arial" w:hAnsi="Arial" w:cs="Arial"/>
          <w:sz w:val="24"/>
          <w:szCs w:val="24"/>
        </w:rPr>
      </w:pPr>
    </w:p>
    <w:p w:rsidR="005E2DAA" w:rsidRPr="00C265FD" w:rsidRDefault="005E2DAA" w:rsidP="00C265FD">
      <w:pPr>
        <w:pStyle w:val="Textoindependiente"/>
        <w:jc w:val="both"/>
        <w:rPr>
          <w:rFonts w:ascii="Arial" w:hAnsi="Arial" w:cs="Arial"/>
          <w:sz w:val="24"/>
          <w:szCs w:val="24"/>
        </w:rPr>
      </w:pPr>
    </w:p>
    <w:p w:rsidR="00C265FD" w:rsidRDefault="00C265FD" w:rsidP="003F0B09">
      <w:pPr>
        <w:pStyle w:val="Textoindependiente"/>
        <w:jc w:val="both"/>
        <w:rPr>
          <w:rFonts w:ascii="Arial" w:hAnsi="Arial" w:cs="Arial"/>
          <w:sz w:val="24"/>
          <w:szCs w:val="24"/>
        </w:rPr>
      </w:pPr>
    </w:p>
    <w:p w:rsidR="00C265FD" w:rsidRDefault="00C265FD" w:rsidP="003F0B09">
      <w:pPr>
        <w:pStyle w:val="Textoindependiente"/>
        <w:jc w:val="both"/>
        <w:rPr>
          <w:rFonts w:ascii="Arial" w:hAnsi="Arial" w:cs="Arial"/>
          <w:sz w:val="24"/>
          <w:szCs w:val="24"/>
        </w:rPr>
      </w:pPr>
    </w:p>
    <w:p w:rsidR="00C265FD" w:rsidRPr="00685E73" w:rsidRDefault="00C265FD" w:rsidP="003F0B09">
      <w:pPr>
        <w:pStyle w:val="Textoindependiente"/>
        <w:jc w:val="both"/>
        <w:rPr>
          <w:rFonts w:ascii="Arial" w:hAnsi="Arial" w:cs="Arial"/>
          <w:sz w:val="24"/>
          <w:szCs w:val="24"/>
        </w:rPr>
      </w:pPr>
    </w:p>
    <w:p w:rsidR="0067338A" w:rsidRDefault="00227739">
      <w:pPr>
        <w:pStyle w:val="Textoindependiente"/>
        <w:ind w:left="4065"/>
        <w:rPr>
          <w:rFonts w:ascii="Times New Roman"/>
          <w:sz w:val="20"/>
        </w:rPr>
      </w:pPr>
      <w:r>
        <w:rPr>
          <w:rFonts w:ascii="Times New Roman"/>
          <w:noProof/>
          <w:sz w:val="20"/>
        </w:rPr>
        <w:lastRenderedPageBreak/>
        <w:drawing>
          <wp:inline distT="0" distB="0" distL="0" distR="0">
            <wp:extent cx="783148"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3148" cy="758856"/>
                    </a:xfrm>
                    <a:prstGeom prst="rect">
                      <a:avLst/>
                    </a:prstGeom>
                  </pic:spPr>
                </pic:pic>
              </a:graphicData>
            </a:graphic>
          </wp:inline>
        </w:drawing>
      </w:r>
    </w:p>
    <w:p w:rsidR="0067338A" w:rsidRDefault="00227739">
      <w:pPr>
        <w:spacing w:line="453" w:lineRule="exact"/>
        <w:ind w:left="1416" w:right="1023"/>
        <w:jc w:val="center"/>
        <w:rPr>
          <w:rFonts w:ascii="Times New Roman" w:hAnsi="Times New Roman"/>
          <w:b/>
          <w:i/>
          <w:sz w:val="42"/>
        </w:rPr>
      </w:pPr>
      <w:r>
        <w:rPr>
          <w:rFonts w:ascii="Times New Roman" w:hAnsi="Times New Roman"/>
          <w:b/>
          <w:i/>
          <w:color w:val="404040"/>
          <w:spacing w:val="19"/>
          <w:w w:val="96"/>
          <w:sz w:val="42"/>
        </w:rPr>
        <w:t>T</w:t>
      </w:r>
      <w:r>
        <w:rPr>
          <w:rFonts w:ascii="Times New Roman" w:hAnsi="Times New Roman"/>
          <w:b/>
          <w:i/>
          <w:color w:val="404040"/>
          <w:spacing w:val="21"/>
          <w:w w:val="71"/>
          <w:sz w:val="42"/>
        </w:rPr>
        <w:t>r</w:t>
      </w:r>
      <w:r>
        <w:rPr>
          <w:rFonts w:ascii="Times New Roman" w:hAnsi="Times New Roman"/>
          <w:b/>
          <w:i/>
          <w:color w:val="404040"/>
          <w:spacing w:val="17"/>
          <w:w w:val="60"/>
          <w:sz w:val="42"/>
        </w:rPr>
        <w:t>i</w:t>
      </w:r>
      <w:r>
        <w:rPr>
          <w:rFonts w:ascii="Times New Roman" w:hAnsi="Times New Roman"/>
          <w:b/>
          <w:i/>
          <w:color w:val="404040"/>
          <w:spacing w:val="20"/>
          <w:w w:val="52"/>
          <w:sz w:val="42"/>
        </w:rPr>
        <w:t>b</w:t>
      </w:r>
      <w:r>
        <w:rPr>
          <w:rFonts w:ascii="Times New Roman" w:hAnsi="Times New Roman"/>
          <w:b/>
          <w:i/>
          <w:color w:val="404040"/>
          <w:spacing w:val="21"/>
          <w:w w:val="56"/>
          <w:sz w:val="42"/>
        </w:rPr>
        <w:t>u</w:t>
      </w:r>
      <w:r>
        <w:rPr>
          <w:rFonts w:ascii="Times New Roman" w:hAnsi="Times New Roman"/>
          <w:b/>
          <w:i/>
          <w:color w:val="404040"/>
          <w:spacing w:val="17"/>
          <w:w w:val="70"/>
          <w:sz w:val="42"/>
        </w:rPr>
        <w:t>n</w:t>
      </w:r>
      <w:r>
        <w:rPr>
          <w:rFonts w:ascii="Times New Roman" w:hAnsi="Times New Roman"/>
          <w:b/>
          <w:i/>
          <w:color w:val="404040"/>
          <w:spacing w:val="20"/>
          <w:w w:val="68"/>
          <w:sz w:val="42"/>
        </w:rPr>
        <w:t>a</w:t>
      </w:r>
      <w:r>
        <w:rPr>
          <w:rFonts w:ascii="Times New Roman" w:hAnsi="Times New Roman"/>
          <w:b/>
          <w:i/>
          <w:color w:val="404040"/>
          <w:w w:val="57"/>
          <w:sz w:val="42"/>
        </w:rPr>
        <w:t>l</w:t>
      </w:r>
      <w:r>
        <w:rPr>
          <w:rFonts w:ascii="Times New Roman" w:hAnsi="Times New Roman"/>
          <w:b/>
          <w:i/>
          <w:color w:val="404040"/>
          <w:spacing w:val="7"/>
          <w:sz w:val="42"/>
        </w:rPr>
        <w:t xml:space="preserve"> </w:t>
      </w:r>
      <w:r>
        <w:rPr>
          <w:rFonts w:ascii="Times New Roman" w:hAnsi="Times New Roman"/>
          <w:b/>
          <w:i/>
          <w:color w:val="404040"/>
          <w:spacing w:val="21"/>
          <w:w w:val="136"/>
          <w:sz w:val="42"/>
        </w:rPr>
        <w:t>A</w:t>
      </w:r>
      <w:r>
        <w:rPr>
          <w:rFonts w:ascii="Times New Roman" w:hAnsi="Times New Roman"/>
          <w:b/>
          <w:i/>
          <w:color w:val="404040"/>
          <w:spacing w:val="20"/>
          <w:w w:val="68"/>
          <w:sz w:val="42"/>
        </w:rPr>
        <w:t>d</w:t>
      </w:r>
      <w:r>
        <w:rPr>
          <w:rFonts w:ascii="Times New Roman" w:hAnsi="Times New Roman"/>
          <w:b/>
          <w:i/>
          <w:color w:val="404040"/>
          <w:spacing w:val="18"/>
          <w:w w:val="69"/>
          <w:sz w:val="42"/>
        </w:rPr>
        <w:t>m</w:t>
      </w:r>
      <w:r>
        <w:rPr>
          <w:rFonts w:ascii="Times New Roman" w:hAnsi="Times New Roman"/>
          <w:b/>
          <w:i/>
          <w:color w:val="404040"/>
          <w:spacing w:val="20"/>
          <w:w w:val="60"/>
          <w:sz w:val="42"/>
        </w:rPr>
        <w:t>i</w:t>
      </w:r>
      <w:r>
        <w:rPr>
          <w:rFonts w:ascii="Times New Roman" w:hAnsi="Times New Roman"/>
          <w:b/>
          <w:i/>
          <w:color w:val="404040"/>
          <w:spacing w:val="17"/>
          <w:w w:val="70"/>
          <w:sz w:val="42"/>
        </w:rPr>
        <w:t>n</w:t>
      </w:r>
      <w:r>
        <w:rPr>
          <w:rFonts w:ascii="Times New Roman" w:hAnsi="Times New Roman"/>
          <w:b/>
          <w:i/>
          <w:color w:val="404040"/>
          <w:spacing w:val="20"/>
          <w:w w:val="60"/>
          <w:sz w:val="42"/>
        </w:rPr>
        <w:t>i</w:t>
      </w:r>
      <w:r>
        <w:rPr>
          <w:rFonts w:ascii="Times New Roman" w:hAnsi="Times New Roman"/>
          <w:b/>
          <w:i/>
          <w:color w:val="404040"/>
          <w:spacing w:val="21"/>
          <w:w w:val="50"/>
          <w:sz w:val="42"/>
        </w:rPr>
        <w:t>s</w:t>
      </w:r>
      <w:r>
        <w:rPr>
          <w:rFonts w:ascii="Times New Roman" w:hAnsi="Times New Roman"/>
          <w:b/>
          <w:i/>
          <w:color w:val="404040"/>
          <w:spacing w:val="18"/>
          <w:w w:val="59"/>
          <w:sz w:val="42"/>
        </w:rPr>
        <w:t>t</w:t>
      </w:r>
      <w:r>
        <w:rPr>
          <w:rFonts w:ascii="Times New Roman" w:hAnsi="Times New Roman"/>
          <w:b/>
          <w:i/>
          <w:color w:val="404040"/>
          <w:spacing w:val="19"/>
          <w:w w:val="71"/>
          <w:sz w:val="42"/>
        </w:rPr>
        <w:t>r</w:t>
      </w:r>
      <w:r>
        <w:rPr>
          <w:rFonts w:ascii="Times New Roman" w:hAnsi="Times New Roman"/>
          <w:b/>
          <w:i/>
          <w:color w:val="404040"/>
          <w:spacing w:val="20"/>
          <w:w w:val="68"/>
          <w:sz w:val="42"/>
        </w:rPr>
        <w:t>a</w:t>
      </w:r>
      <w:r>
        <w:rPr>
          <w:rFonts w:ascii="Times New Roman" w:hAnsi="Times New Roman"/>
          <w:b/>
          <w:i/>
          <w:color w:val="404040"/>
          <w:spacing w:val="18"/>
          <w:w w:val="59"/>
          <w:sz w:val="42"/>
        </w:rPr>
        <w:t>t</w:t>
      </w:r>
      <w:r>
        <w:rPr>
          <w:rFonts w:ascii="Times New Roman" w:hAnsi="Times New Roman"/>
          <w:b/>
          <w:i/>
          <w:color w:val="404040"/>
          <w:spacing w:val="20"/>
          <w:w w:val="60"/>
          <w:sz w:val="42"/>
        </w:rPr>
        <w:t>i</w:t>
      </w:r>
      <w:r>
        <w:rPr>
          <w:rFonts w:ascii="Times New Roman" w:hAnsi="Times New Roman"/>
          <w:b/>
          <w:i/>
          <w:color w:val="404040"/>
          <w:spacing w:val="19"/>
          <w:w w:val="61"/>
          <w:sz w:val="42"/>
        </w:rPr>
        <w:t>v</w:t>
      </w:r>
      <w:r>
        <w:rPr>
          <w:rFonts w:ascii="Times New Roman" w:hAnsi="Times New Roman"/>
          <w:b/>
          <w:i/>
          <w:color w:val="404040"/>
          <w:w w:val="58"/>
          <w:sz w:val="42"/>
        </w:rPr>
        <w:t>o</w:t>
      </w:r>
      <w:r>
        <w:rPr>
          <w:rFonts w:ascii="Times New Roman" w:hAnsi="Times New Roman"/>
          <w:b/>
          <w:i/>
          <w:color w:val="404040"/>
          <w:spacing w:val="10"/>
          <w:sz w:val="42"/>
        </w:rPr>
        <w:t xml:space="preserve"> </w:t>
      </w:r>
      <w:r>
        <w:rPr>
          <w:rFonts w:ascii="Times New Roman" w:hAnsi="Times New Roman"/>
          <w:b/>
          <w:i/>
          <w:color w:val="404040"/>
          <w:spacing w:val="18"/>
          <w:w w:val="68"/>
          <w:sz w:val="42"/>
        </w:rPr>
        <w:t>d</w:t>
      </w:r>
      <w:r>
        <w:rPr>
          <w:rFonts w:ascii="Times New Roman" w:hAnsi="Times New Roman"/>
          <w:b/>
          <w:i/>
          <w:color w:val="404040"/>
          <w:w w:val="55"/>
          <w:sz w:val="42"/>
        </w:rPr>
        <w:t>e</w:t>
      </w:r>
      <w:r>
        <w:rPr>
          <w:rFonts w:ascii="Times New Roman" w:hAnsi="Times New Roman"/>
          <w:b/>
          <w:i/>
          <w:color w:val="404040"/>
          <w:spacing w:val="9"/>
          <w:sz w:val="42"/>
        </w:rPr>
        <w:t xml:space="preserve"> </w:t>
      </w:r>
      <w:r>
        <w:rPr>
          <w:rFonts w:ascii="Times New Roman" w:hAnsi="Times New Roman"/>
          <w:b/>
          <w:i/>
          <w:color w:val="404040"/>
          <w:spacing w:val="19"/>
          <w:w w:val="139"/>
          <w:sz w:val="42"/>
        </w:rPr>
        <w:t>B</w:t>
      </w:r>
      <w:r>
        <w:rPr>
          <w:rFonts w:ascii="Times New Roman" w:hAnsi="Times New Roman"/>
          <w:b/>
          <w:i/>
          <w:color w:val="404040"/>
          <w:spacing w:val="19"/>
          <w:w w:val="58"/>
          <w:sz w:val="42"/>
        </w:rPr>
        <w:t>o</w:t>
      </w:r>
      <w:r>
        <w:rPr>
          <w:rFonts w:ascii="Times New Roman" w:hAnsi="Times New Roman"/>
          <w:b/>
          <w:i/>
          <w:color w:val="404040"/>
          <w:spacing w:val="21"/>
          <w:w w:val="69"/>
          <w:sz w:val="42"/>
        </w:rPr>
        <w:t>y</w:t>
      </w:r>
      <w:r>
        <w:rPr>
          <w:rFonts w:ascii="Times New Roman" w:hAnsi="Times New Roman"/>
          <w:b/>
          <w:i/>
          <w:color w:val="404040"/>
          <w:spacing w:val="18"/>
          <w:w w:val="68"/>
          <w:sz w:val="42"/>
        </w:rPr>
        <w:t>a</w:t>
      </w:r>
      <w:r>
        <w:rPr>
          <w:rFonts w:ascii="Times New Roman" w:hAnsi="Times New Roman"/>
          <w:b/>
          <w:i/>
          <w:color w:val="404040"/>
          <w:spacing w:val="20"/>
          <w:w w:val="54"/>
          <w:sz w:val="42"/>
        </w:rPr>
        <w:t>c</w:t>
      </w:r>
      <w:r>
        <w:rPr>
          <w:rFonts w:ascii="Times New Roman" w:hAnsi="Times New Roman"/>
          <w:b/>
          <w:i/>
          <w:color w:val="404040"/>
          <w:w w:val="68"/>
          <w:sz w:val="42"/>
        </w:rPr>
        <w:t>á</w:t>
      </w:r>
    </w:p>
    <w:p w:rsidR="0067338A" w:rsidRDefault="00227739">
      <w:pPr>
        <w:spacing w:before="11"/>
        <w:ind w:left="1449" w:right="1022"/>
        <w:jc w:val="center"/>
        <w:rPr>
          <w:rFonts w:ascii="Times New Roman" w:hAnsi="Times New Roman"/>
          <w:b/>
          <w:i/>
          <w:sz w:val="42"/>
        </w:rPr>
      </w:pPr>
      <w:r>
        <w:rPr>
          <w:rFonts w:ascii="Times New Roman" w:hAnsi="Times New Roman"/>
          <w:b/>
          <w:i/>
          <w:color w:val="404040"/>
          <w:spacing w:val="-1"/>
          <w:w w:val="90"/>
          <w:sz w:val="42"/>
        </w:rPr>
        <w:t>Sa</w:t>
      </w:r>
      <w:r>
        <w:rPr>
          <w:rFonts w:ascii="Times New Roman" w:hAnsi="Times New Roman"/>
          <w:b/>
          <w:i/>
          <w:color w:val="404040"/>
          <w:spacing w:val="2"/>
          <w:w w:val="90"/>
          <w:sz w:val="42"/>
        </w:rPr>
        <w:t>l</w:t>
      </w:r>
      <w:r>
        <w:rPr>
          <w:rFonts w:ascii="Times New Roman" w:hAnsi="Times New Roman"/>
          <w:b/>
          <w:i/>
          <w:color w:val="404040"/>
          <w:w w:val="68"/>
          <w:sz w:val="42"/>
        </w:rPr>
        <w:t>a</w:t>
      </w:r>
      <w:r>
        <w:rPr>
          <w:rFonts w:ascii="Times New Roman" w:hAnsi="Times New Roman"/>
          <w:b/>
          <w:i/>
          <w:color w:val="404040"/>
          <w:spacing w:val="-31"/>
          <w:sz w:val="42"/>
        </w:rPr>
        <w:t xml:space="preserve"> </w:t>
      </w:r>
      <w:r>
        <w:rPr>
          <w:rFonts w:ascii="Times New Roman" w:hAnsi="Times New Roman"/>
          <w:b/>
          <w:i/>
          <w:color w:val="404040"/>
          <w:spacing w:val="-1"/>
          <w:w w:val="62"/>
          <w:sz w:val="42"/>
        </w:rPr>
        <w:t>d</w:t>
      </w:r>
      <w:r>
        <w:rPr>
          <w:rFonts w:ascii="Times New Roman" w:hAnsi="Times New Roman"/>
          <w:b/>
          <w:i/>
          <w:color w:val="404040"/>
          <w:w w:val="62"/>
          <w:sz w:val="42"/>
        </w:rPr>
        <w:t>e</w:t>
      </w:r>
      <w:r>
        <w:rPr>
          <w:rFonts w:ascii="Times New Roman" w:hAnsi="Times New Roman"/>
          <w:b/>
          <w:i/>
          <w:color w:val="404040"/>
          <w:spacing w:val="-31"/>
          <w:sz w:val="42"/>
        </w:rPr>
        <w:t xml:space="preserve"> </w:t>
      </w:r>
      <w:r>
        <w:rPr>
          <w:rFonts w:ascii="Times New Roman" w:hAnsi="Times New Roman"/>
          <w:b/>
          <w:i/>
          <w:color w:val="404040"/>
          <w:spacing w:val="-1"/>
          <w:w w:val="82"/>
          <w:sz w:val="42"/>
        </w:rPr>
        <w:t>De</w:t>
      </w:r>
      <w:r>
        <w:rPr>
          <w:rFonts w:ascii="Times New Roman" w:hAnsi="Times New Roman"/>
          <w:b/>
          <w:i/>
          <w:color w:val="404040"/>
          <w:spacing w:val="2"/>
          <w:w w:val="82"/>
          <w:sz w:val="42"/>
        </w:rPr>
        <w:t>c</w:t>
      </w:r>
      <w:r>
        <w:rPr>
          <w:rFonts w:ascii="Times New Roman" w:hAnsi="Times New Roman"/>
          <w:b/>
          <w:i/>
          <w:color w:val="404040"/>
          <w:w w:val="56"/>
          <w:sz w:val="42"/>
        </w:rPr>
        <w:t>is</w:t>
      </w:r>
      <w:r>
        <w:rPr>
          <w:rFonts w:ascii="Times New Roman" w:hAnsi="Times New Roman"/>
          <w:b/>
          <w:i/>
          <w:color w:val="404040"/>
          <w:spacing w:val="-3"/>
          <w:w w:val="56"/>
          <w:sz w:val="42"/>
        </w:rPr>
        <w:t>i</w:t>
      </w:r>
      <w:r>
        <w:rPr>
          <w:rFonts w:ascii="Times New Roman" w:hAnsi="Times New Roman"/>
          <w:b/>
          <w:i/>
          <w:color w:val="404040"/>
          <w:spacing w:val="2"/>
          <w:w w:val="58"/>
          <w:sz w:val="42"/>
        </w:rPr>
        <w:t>ó</w:t>
      </w:r>
      <w:r>
        <w:rPr>
          <w:rFonts w:ascii="Times New Roman" w:hAnsi="Times New Roman"/>
          <w:b/>
          <w:i/>
          <w:color w:val="404040"/>
          <w:w w:val="70"/>
          <w:sz w:val="42"/>
        </w:rPr>
        <w:t>n</w:t>
      </w:r>
      <w:r>
        <w:rPr>
          <w:rFonts w:ascii="Times New Roman" w:hAnsi="Times New Roman"/>
          <w:b/>
          <w:i/>
          <w:color w:val="404040"/>
          <w:spacing w:val="-31"/>
          <w:sz w:val="42"/>
        </w:rPr>
        <w:t xml:space="preserve"> </w:t>
      </w:r>
      <w:r>
        <w:rPr>
          <w:rFonts w:ascii="Times New Roman" w:hAnsi="Times New Roman"/>
          <w:b/>
          <w:i/>
          <w:color w:val="404040"/>
          <w:spacing w:val="-3"/>
          <w:w w:val="120"/>
          <w:sz w:val="42"/>
        </w:rPr>
        <w:t>N</w:t>
      </w:r>
      <w:r>
        <w:rPr>
          <w:rFonts w:ascii="Times New Roman" w:hAnsi="Times New Roman"/>
          <w:b/>
          <w:i/>
          <w:color w:val="404040"/>
          <w:spacing w:val="2"/>
          <w:w w:val="58"/>
          <w:sz w:val="42"/>
        </w:rPr>
        <w:t>o</w:t>
      </w:r>
      <w:r>
        <w:rPr>
          <w:rFonts w:ascii="Times New Roman" w:hAnsi="Times New Roman"/>
          <w:b/>
          <w:i/>
          <w:color w:val="404040"/>
          <w:w w:val="89"/>
          <w:sz w:val="42"/>
        </w:rPr>
        <w:t>.</w:t>
      </w:r>
      <w:r>
        <w:rPr>
          <w:rFonts w:ascii="Times New Roman" w:hAnsi="Times New Roman"/>
          <w:b/>
          <w:i/>
          <w:color w:val="404040"/>
          <w:spacing w:val="-31"/>
          <w:sz w:val="42"/>
        </w:rPr>
        <w:t xml:space="preserve"> </w:t>
      </w:r>
      <w:r>
        <w:rPr>
          <w:rFonts w:ascii="Times New Roman" w:hAnsi="Times New Roman"/>
          <w:b/>
          <w:i/>
          <w:color w:val="404040"/>
          <w:w w:val="95"/>
          <w:sz w:val="42"/>
        </w:rPr>
        <w:t>5</w:t>
      </w:r>
    </w:p>
    <w:p w:rsidR="0067338A" w:rsidRDefault="00227739">
      <w:pPr>
        <w:spacing w:before="12"/>
        <w:ind w:left="1449" w:right="1023"/>
        <w:jc w:val="center"/>
        <w:rPr>
          <w:rFonts w:ascii="Times New Roman"/>
          <w:b/>
          <w:i/>
          <w:sz w:val="42"/>
        </w:rPr>
      </w:pPr>
      <w:r>
        <w:rPr>
          <w:rFonts w:ascii="Times New Roman"/>
          <w:b/>
          <w:i/>
          <w:color w:val="404040"/>
          <w:spacing w:val="1"/>
          <w:w w:val="109"/>
          <w:sz w:val="42"/>
        </w:rPr>
        <w:t>M</w:t>
      </w:r>
      <w:r>
        <w:rPr>
          <w:rFonts w:ascii="Times New Roman"/>
          <w:b/>
          <w:i/>
          <w:color w:val="404040"/>
          <w:spacing w:val="-1"/>
          <w:w w:val="65"/>
          <w:sz w:val="42"/>
        </w:rPr>
        <w:t>agistra</w:t>
      </w:r>
      <w:r>
        <w:rPr>
          <w:rFonts w:ascii="Times New Roman"/>
          <w:b/>
          <w:i/>
          <w:color w:val="404040"/>
          <w:spacing w:val="1"/>
          <w:w w:val="65"/>
          <w:sz w:val="42"/>
        </w:rPr>
        <w:t>d</w:t>
      </w:r>
      <w:r>
        <w:rPr>
          <w:rFonts w:ascii="Times New Roman"/>
          <w:b/>
          <w:i/>
          <w:color w:val="404040"/>
          <w:w w:val="68"/>
          <w:sz w:val="42"/>
        </w:rPr>
        <w:t>a</w:t>
      </w:r>
      <w:r>
        <w:rPr>
          <w:rFonts w:ascii="Times New Roman"/>
          <w:b/>
          <w:i/>
          <w:color w:val="404040"/>
          <w:spacing w:val="-31"/>
          <w:sz w:val="42"/>
        </w:rPr>
        <w:t xml:space="preserve"> </w:t>
      </w:r>
      <w:r>
        <w:rPr>
          <w:rFonts w:ascii="Times New Roman"/>
          <w:b/>
          <w:i/>
          <w:color w:val="404040"/>
          <w:spacing w:val="-1"/>
          <w:w w:val="73"/>
          <w:sz w:val="42"/>
        </w:rPr>
        <w:t>Ponente</w:t>
      </w:r>
      <w:r>
        <w:rPr>
          <w:rFonts w:ascii="Times New Roman"/>
          <w:b/>
          <w:i/>
          <w:color w:val="404040"/>
          <w:w w:val="73"/>
          <w:sz w:val="42"/>
        </w:rPr>
        <w:t>:</w:t>
      </w:r>
      <w:r>
        <w:rPr>
          <w:rFonts w:ascii="Times New Roman"/>
          <w:b/>
          <w:i/>
          <w:color w:val="404040"/>
          <w:spacing w:val="-30"/>
          <w:sz w:val="42"/>
        </w:rPr>
        <w:t xml:space="preserve"> </w:t>
      </w:r>
      <w:r>
        <w:rPr>
          <w:rFonts w:ascii="Times New Roman"/>
          <w:b/>
          <w:i/>
          <w:color w:val="404040"/>
          <w:spacing w:val="-1"/>
          <w:w w:val="86"/>
          <w:sz w:val="42"/>
        </w:rPr>
        <w:t>Beat</w:t>
      </w:r>
      <w:r>
        <w:rPr>
          <w:rFonts w:ascii="Times New Roman"/>
          <w:b/>
          <w:i/>
          <w:color w:val="404040"/>
          <w:spacing w:val="3"/>
          <w:w w:val="86"/>
          <w:sz w:val="42"/>
        </w:rPr>
        <w:t>r</w:t>
      </w:r>
      <w:r>
        <w:rPr>
          <w:rFonts w:ascii="Times New Roman"/>
          <w:b/>
          <w:i/>
          <w:color w:val="404040"/>
          <w:w w:val="66"/>
          <w:sz w:val="42"/>
        </w:rPr>
        <w:t>iz</w:t>
      </w:r>
      <w:r>
        <w:rPr>
          <w:rFonts w:ascii="Times New Roman"/>
          <w:b/>
          <w:i/>
          <w:color w:val="404040"/>
          <w:spacing w:val="-31"/>
          <w:sz w:val="42"/>
        </w:rPr>
        <w:t xml:space="preserve"> </w:t>
      </w:r>
      <w:r>
        <w:rPr>
          <w:rFonts w:ascii="Times New Roman"/>
          <w:b/>
          <w:i/>
          <w:color w:val="404040"/>
          <w:w w:val="68"/>
          <w:sz w:val="42"/>
        </w:rPr>
        <w:t>Teresa</w:t>
      </w:r>
      <w:r>
        <w:rPr>
          <w:rFonts w:ascii="Times New Roman"/>
          <w:b/>
          <w:i/>
          <w:color w:val="404040"/>
          <w:spacing w:val="-31"/>
          <w:sz w:val="42"/>
        </w:rPr>
        <w:t xml:space="preserve"> </w:t>
      </w:r>
      <w:r>
        <w:rPr>
          <w:rFonts w:ascii="Times New Roman"/>
          <w:b/>
          <w:i/>
          <w:color w:val="404040"/>
          <w:w w:val="101"/>
          <w:sz w:val="42"/>
        </w:rPr>
        <w:t>G</w:t>
      </w:r>
      <w:r>
        <w:rPr>
          <w:rFonts w:ascii="Times New Roman"/>
          <w:b/>
          <w:i/>
          <w:color w:val="404040"/>
          <w:spacing w:val="-1"/>
          <w:w w:val="60"/>
          <w:sz w:val="42"/>
        </w:rPr>
        <w:t>alvi</w:t>
      </w:r>
      <w:r>
        <w:rPr>
          <w:rFonts w:ascii="Times New Roman"/>
          <w:b/>
          <w:i/>
          <w:color w:val="404040"/>
          <w:w w:val="60"/>
          <w:sz w:val="42"/>
        </w:rPr>
        <w:t>s</w:t>
      </w:r>
      <w:r>
        <w:rPr>
          <w:rFonts w:ascii="Times New Roman"/>
          <w:b/>
          <w:i/>
          <w:color w:val="404040"/>
          <w:spacing w:val="-31"/>
          <w:sz w:val="42"/>
        </w:rPr>
        <w:t xml:space="preserve"> </w:t>
      </w:r>
      <w:r>
        <w:rPr>
          <w:rFonts w:ascii="Times New Roman"/>
          <w:b/>
          <w:i/>
          <w:color w:val="404040"/>
          <w:spacing w:val="1"/>
          <w:w w:val="139"/>
          <w:sz w:val="42"/>
        </w:rPr>
        <w:t>B</w:t>
      </w:r>
      <w:r>
        <w:rPr>
          <w:rFonts w:ascii="Times New Roman"/>
          <w:b/>
          <w:i/>
          <w:color w:val="404040"/>
          <w:w w:val="54"/>
          <w:sz w:val="42"/>
        </w:rPr>
        <w:t>ustos</w:t>
      </w:r>
    </w:p>
    <w:p w:rsidR="0067338A" w:rsidRDefault="0067338A">
      <w:pPr>
        <w:pStyle w:val="Textoindependiente"/>
        <w:rPr>
          <w:rFonts w:ascii="Times New Roman"/>
          <w:b/>
          <w:i/>
          <w:sz w:val="20"/>
        </w:rPr>
      </w:pPr>
    </w:p>
    <w:p w:rsidR="0067338A" w:rsidRDefault="0067338A">
      <w:pPr>
        <w:pStyle w:val="Textoindependiente"/>
        <w:spacing w:before="1"/>
        <w:rPr>
          <w:rFonts w:ascii="Times New Roman"/>
          <w:b/>
          <w:i/>
          <w:sz w:val="16"/>
        </w:rPr>
      </w:pPr>
    </w:p>
    <w:p w:rsidR="0067338A" w:rsidRDefault="00227739">
      <w:pPr>
        <w:pStyle w:val="Ttulo2"/>
        <w:spacing w:before="92"/>
      </w:pPr>
      <w:r>
        <w:t>Tunja,</w:t>
      </w:r>
      <w:r>
        <w:rPr>
          <w:spacing w:val="-3"/>
        </w:rPr>
        <w:t xml:space="preserve"> </w:t>
      </w:r>
      <w:r>
        <w:t>enero</w:t>
      </w:r>
      <w:r>
        <w:rPr>
          <w:spacing w:val="-2"/>
        </w:rPr>
        <w:t xml:space="preserve"> </w:t>
      </w:r>
      <w:r>
        <w:t>veintiséis</w:t>
      </w:r>
      <w:r>
        <w:rPr>
          <w:spacing w:val="-1"/>
        </w:rPr>
        <w:t xml:space="preserve"> </w:t>
      </w:r>
      <w:r>
        <w:t>(26)</w:t>
      </w:r>
      <w:r>
        <w:rPr>
          <w:spacing w:val="-2"/>
        </w:rPr>
        <w:t xml:space="preserve"> </w:t>
      </w:r>
      <w:r>
        <w:t>de</w:t>
      </w:r>
      <w:r>
        <w:rPr>
          <w:spacing w:val="-3"/>
        </w:rPr>
        <w:t xml:space="preserve"> </w:t>
      </w:r>
      <w:r>
        <w:t>dos</w:t>
      </w:r>
      <w:r>
        <w:rPr>
          <w:spacing w:val="-4"/>
        </w:rPr>
        <w:t xml:space="preserve"> </w:t>
      </w:r>
      <w:r>
        <w:t>mil</w:t>
      </w:r>
      <w:r>
        <w:rPr>
          <w:spacing w:val="-2"/>
        </w:rPr>
        <w:t xml:space="preserve"> </w:t>
      </w:r>
      <w:r>
        <w:t>veintidós</w:t>
      </w:r>
      <w:r>
        <w:rPr>
          <w:spacing w:val="-1"/>
        </w:rPr>
        <w:t xml:space="preserve"> </w:t>
      </w:r>
      <w:r>
        <w:t>(2022)</w:t>
      </w:r>
    </w:p>
    <w:p w:rsidR="0067338A" w:rsidRDefault="0067338A">
      <w:pPr>
        <w:pStyle w:val="Textoindependiente"/>
        <w:rPr>
          <w:sz w:val="20"/>
        </w:rPr>
      </w:pPr>
    </w:p>
    <w:p w:rsidR="0067338A" w:rsidRDefault="0067338A">
      <w:pPr>
        <w:pStyle w:val="Textoindependiente"/>
        <w:rPr>
          <w:sz w:val="28"/>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5742"/>
      </w:tblGrid>
      <w:tr w:rsidR="0067338A">
        <w:trPr>
          <w:trHeight w:val="275"/>
        </w:trPr>
        <w:tc>
          <w:tcPr>
            <w:tcW w:w="2523" w:type="dxa"/>
          </w:tcPr>
          <w:p w:rsidR="0067338A" w:rsidRDefault="00227739">
            <w:pPr>
              <w:pStyle w:val="TableParagraph"/>
              <w:spacing w:line="255" w:lineRule="exact"/>
              <w:ind w:left="107"/>
              <w:rPr>
                <w:rFonts w:ascii="Arial MT"/>
                <w:sz w:val="24"/>
              </w:rPr>
            </w:pPr>
            <w:r>
              <w:rPr>
                <w:rFonts w:ascii="Arial MT"/>
                <w:sz w:val="24"/>
              </w:rPr>
              <w:t>Medio</w:t>
            </w:r>
            <w:r>
              <w:rPr>
                <w:rFonts w:ascii="Arial MT"/>
                <w:spacing w:val="-2"/>
                <w:sz w:val="24"/>
              </w:rPr>
              <w:t xml:space="preserve"> </w:t>
            </w:r>
            <w:r>
              <w:rPr>
                <w:rFonts w:ascii="Arial MT"/>
                <w:sz w:val="24"/>
              </w:rPr>
              <w:t>de</w:t>
            </w:r>
            <w:r>
              <w:rPr>
                <w:rFonts w:ascii="Arial MT"/>
                <w:spacing w:val="-1"/>
                <w:sz w:val="24"/>
              </w:rPr>
              <w:t xml:space="preserve"> </w:t>
            </w:r>
            <w:r>
              <w:rPr>
                <w:rFonts w:ascii="Arial MT"/>
                <w:sz w:val="24"/>
              </w:rPr>
              <w:t>control:</w:t>
            </w:r>
          </w:p>
        </w:tc>
        <w:tc>
          <w:tcPr>
            <w:tcW w:w="5742" w:type="dxa"/>
          </w:tcPr>
          <w:p w:rsidR="0067338A" w:rsidRDefault="00227739">
            <w:pPr>
              <w:pStyle w:val="TableParagraph"/>
              <w:spacing w:line="255" w:lineRule="exact"/>
              <w:ind w:left="107"/>
              <w:rPr>
                <w:b/>
                <w:sz w:val="24"/>
              </w:rPr>
            </w:pPr>
            <w:r>
              <w:rPr>
                <w:b/>
                <w:sz w:val="24"/>
              </w:rPr>
              <w:t>Nulidad</w:t>
            </w:r>
            <w:r>
              <w:rPr>
                <w:b/>
                <w:spacing w:val="1"/>
                <w:sz w:val="24"/>
              </w:rPr>
              <w:t xml:space="preserve"> </w:t>
            </w:r>
            <w:r>
              <w:rPr>
                <w:b/>
                <w:sz w:val="24"/>
              </w:rPr>
              <w:t>y</w:t>
            </w:r>
            <w:r>
              <w:rPr>
                <w:b/>
                <w:spacing w:val="-8"/>
                <w:sz w:val="24"/>
              </w:rPr>
              <w:t xml:space="preserve"> </w:t>
            </w:r>
            <w:r>
              <w:rPr>
                <w:b/>
                <w:sz w:val="24"/>
              </w:rPr>
              <w:t>restablecimiento</w:t>
            </w:r>
            <w:r>
              <w:rPr>
                <w:b/>
                <w:spacing w:val="-1"/>
                <w:sz w:val="24"/>
              </w:rPr>
              <w:t xml:space="preserve"> </w:t>
            </w:r>
            <w:r>
              <w:rPr>
                <w:b/>
                <w:sz w:val="24"/>
              </w:rPr>
              <w:t>del</w:t>
            </w:r>
            <w:r>
              <w:rPr>
                <w:b/>
                <w:spacing w:val="-1"/>
                <w:sz w:val="24"/>
              </w:rPr>
              <w:t xml:space="preserve"> </w:t>
            </w:r>
            <w:r>
              <w:rPr>
                <w:b/>
                <w:sz w:val="24"/>
              </w:rPr>
              <w:t>derecho</w:t>
            </w:r>
          </w:p>
        </w:tc>
      </w:tr>
      <w:tr w:rsidR="0067338A">
        <w:trPr>
          <w:trHeight w:val="277"/>
        </w:trPr>
        <w:tc>
          <w:tcPr>
            <w:tcW w:w="2523" w:type="dxa"/>
          </w:tcPr>
          <w:p w:rsidR="0067338A" w:rsidRDefault="00227739">
            <w:pPr>
              <w:pStyle w:val="TableParagraph"/>
              <w:spacing w:before="2" w:line="255" w:lineRule="exact"/>
              <w:ind w:left="107"/>
              <w:rPr>
                <w:rFonts w:ascii="Arial MT"/>
                <w:sz w:val="24"/>
              </w:rPr>
            </w:pPr>
            <w:r>
              <w:rPr>
                <w:rFonts w:ascii="Arial MT"/>
                <w:sz w:val="24"/>
              </w:rPr>
              <w:t>Demandante:</w:t>
            </w:r>
          </w:p>
        </w:tc>
        <w:tc>
          <w:tcPr>
            <w:tcW w:w="5742" w:type="dxa"/>
          </w:tcPr>
          <w:p w:rsidR="0067338A" w:rsidRDefault="00227739">
            <w:pPr>
              <w:pStyle w:val="TableParagraph"/>
              <w:spacing w:before="2" w:line="255" w:lineRule="exact"/>
              <w:ind w:left="107"/>
              <w:rPr>
                <w:rFonts w:ascii="Arial MT"/>
                <w:sz w:val="24"/>
              </w:rPr>
            </w:pPr>
            <w:r>
              <w:rPr>
                <w:rFonts w:ascii="Arial MT"/>
                <w:sz w:val="24"/>
              </w:rPr>
              <w:t>German</w:t>
            </w:r>
            <w:r>
              <w:rPr>
                <w:rFonts w:ascii="Arial MT"/>
                <w:spacing w:val="-4"/>
                <w:sz w:val="24"/>
              </w:rPr>
              <w:t xml:space="preserve"> </w:t>
            </w:r>
            <w:r>
              <w:rPr>
                <w:rFonts w:ascii="Arial MT"/>
                <w:sz w:val="24"/>
              </w:rPr>
              <w:t>Eduardo</w:t>
            </w:r>
            <w:r>
              <w:rPr>
                <w:rFonts w:ascii="Arial MT"/>
                <w:spacing w:val="-3"/>
                <w:sz w:val="24"/>
              </w:rPr>
              <w:t xml:space="preserve"> </w:t>
            </w:r>
            <w:r>
              <w:rPr>
                <w:rFonts w:ascii="Arial MT"/>
                <w:sz w:val="24"/>
              </w:rPr>
              <w:t>Jurado</w:t>
            </w:r>
            <w:r>
              <w:rPr>
                <w:rFonts w:ascii="Arial MT"/>
                <w:spacing w:val="-3"/>
                <w:sz w:val="24"/>
              </w:rPr>
              <w:t xml:space="preserve"> </w:t>
            </w:r>
            <w:proofErr w:type="spellStart"/>
            <w:r>
              <w:rPr>
                <w:rFonts w:ascii="Arial MT"/>
                <w:sz w:val="24"/>
              </w:rPr>
              <w:t>Jurado</w:t>
            </w:r>
            <w:proofErr w:type="spellEnd"/>
          </w:p>
        </w:tc>
      </w:tr>
      <w:tr w:rsidR="0067338A">
        <w:trPr>
          <w:trHeight w:val="275"/>
        </w:trPr>
        <w:tc>
          <w:tcPr>
            <w:tcW w:w="2523" w:type="dxa"/>
          </w:tcPr>
          <w:p w:rsidR="0067338A" w:rsidRDefault="00227739">
            <w:pPr>
              <w:pStyle w:val="TableParagraph"/>
              <w:spacing w:line="255" w:lineRule="exact"/>
              <w:ind w:left="107"/>
              <w:rPr>
                <w:rFonts w:ascii="Arial MT"/>
                <w:sz w:val="24"/>
              </w:rPr>
            </w:pPr>
            <w:r>
              <w:rPr>
                <w:rFonts w:ascii="Arial MT"/>
                <w:sz w:val="24"/>
              </w:rPr>
              <w:t>Demandado:</w:t>
            </w:r>
          </w:p>
        </w:tc>
        <w:tc>
          <w:tcPr>
            <w:tcW w:w="5742" w:type="dxa"/>
          </w:tcPr>
          <w:p w:rsidR="0067338A" w:rsidRDefault="00227739">
            <w:pPr>
              <w:pStyle w:val="TableParagraph"/>
              <w:spacing w:line="255" w:lineRule="exact"/>
              <w:ind w:left="107"/>
              <w:rPr>
                <w:rFonts w:ascii="Arial MT" w:hAnsi="Arial MT"/>
                <w:sz w:val="24"/>
              </w:rPr>
            </w:pPr>
            <w:r>
              <w:rPr>
                <w:rFonts w:ascii="Arial MT" w:hAnsi="Arial MT"/>
                <w:sz w:val="24"/>
              </w:rPr>
              <w:t>Nación</w:t>
            </w:r>
            <w:r>
              <w:rPr>
                <w:rFonts w:ascii="Arial MT" w:hAnsi="Arial MT"/>
                <w:spacing w:val="-1"/>
                <w:sz w:val="24"/>
              </w:rPr>
              <w:t xml:space="preserve"> </w:t>
            </w:r>
            <w:r>
              <w:rPr>
                <w:rFonts w:ascii="Arial MT" w:hAnsi="Arial MT"/>
                <w:sz w:val="24"/>
              </w:rPr>
              <w:t>–</w:t>
            </w:r>
            <w:r>
              <w:rPr>
                <w:rFonts w:ascii="Arial MT" w:hAnsi="Arial MT"/>
                <w:spacing w:val="-2"/>
                <w:sz w:val="24"/>
              </w:rPr>
              <w:t xml:space="preserve"> </w:t>
            </w:r>
            <w:r>
              <w:rPr>
                <w:rFonts w:ascii="Arial MT" w:hAnsi="Arial MT"/>
                <w:sz w:val="24"/>
              </w:rPr>
              <w:t>Ministerio</w:t>
            </w:r>
            <w:r>
              <w:rPr>
                <w:rFonts w:ascii="Arial MT" w:hAnsi="Arial MT"/>
                <w:spacing w:val="-1"/>
                <w:sz w:val="24"/>
              </w:rPr>
              <w:t xml:space="preserve"> </w:t>
            </w:r>
            <w:r>
              <w:rPr>
                <w:rFonts w:ascii="Arial MT" w:hAnsi="Arial MT"/>
                <w:sz w:val="24"/>
              </w:rPr>
              <w:t>de</w:t>
            </w:r>
            <w:r>
              <w:rPr>
                <w:rFonts w:ascii="Arial MT" w:hAnsi="Arial MT"/>
                <w:spacing w:val="-3"/>
                <w:sz w:val="24"/>
              </w:rPr>
              <w:t xml:space="preserve"> </w:t>
            </w:r>
            <w:r>
              <w:rPr>
                <w:rFonts w:ascii="Arial MT" w:hAnsi="Arial MT"/>
                <w:sz w:val="24"/>
              </w:rPr>
              <w:t>Defensa</w:t>
            </w:r>
            <w:r>
              <w:rPr>
                <w:rFonts w:ascii="Arial MT" w:hAnsi="Arial MT"/>
                <w:spacing w:val="2"/>
                <w:sz w:val="24"/>
              </w:rPr>
              <w:t xml:space="preserve"> </w:t>
            </w:r>
            <w:r>
              <w:rPr>
                <w:rFonts w:ascii="Arial MT" w:hAnsi="Arial MT"/>
                <w:sz w:val="24"/>
              </w:rPr>
              <w:t>–</w:t>
            </w:r>
            <w:r>
              <w:rPr>
                <w:rFonts w:ascii="Arial MT" w:hAnsi="Arial MT"/>
                <w:spacing w:val="-2"/>
                <w:sz w:val="24"/>
              </w:rPr>
              <w:t xml:space="preserve"> </w:t>
            </w:r>
            <w:r>
              <w:rPr>
                <w:rFonts w:ascii="Arial MT" w:hAnsi="Arial MT"/>
                <w:sz w:val="24"/>
              </w:rPr>
              <w:t>Policía</w:t>
            </w:r>
            <w:r>
              <w:rPr>
                <w:rFonts w:ascii="Arial MT" w:hAnsi="Arial MT"/>
                <w:spacing w:val="-1"/>
                <w:sz w:val="24"/>
              </w:rPr>
              <w:t xml:space="preserve"> </w:t>
            </w:r>
            <w:r>
              <w:rPr>
                <w:rFonts w:ascii="Arial MT" w:hAnsi="Arial MT"/>
                <w:sz w:val="24"/>
              </w:rPr>
              <w:t>Nacional</w:t>
            </w:r>
          </w:p>
        </w:tc>
      </w:tr>
      <w:tr w:rsidR="0067338A">
        <w:trPr>
          <w:trHeight w:val="275"/>
        </w:trPr>
        <w:tc>
          <w:tcPr>
            <w:tcW w:w="2523" w:type="dxa"/>
          </w:tcPr>
          <w:p w:rsidR="0067338A" w:rsidRDefault="00227739">
            <w:pPr>
              <w:pStyle w:val="TableParagraph"/>
              <w:spacing w:line="255" w:lineRule="exact"/>
              <w:ind w:left="107"/>
              <w:rPr>
                <w:rFonts w:ascii="Arial MT"/>
                <w:sz w:val="24"/>
              </w:rPr>
            </w:pPr>
            <w:r>
              <w:rPr>
                <w:rFonts w:ascii="Arial MT"/>
                <w:sz w:val="24"/>
              </w:rPr>
              <w:t>Expediente:</w:t>
            </w:r>
          </w:p>
        </w:tc>
        <w:tc>
          <w:tcPr>
            <w:tcW w:w="5742" w:type="dxa"/>
          </w:tcPr>
          <w:p w:rsidR="0067338A" w:rsidRDefault="00227739">
            <w:pPr>
              <w:pStyle w:val="TableParagraph"/>
              <w:spacing w:line="255" w:lineRule="exact"/>
              <w:ind w:left="107"/>
              <w:rPr>
                <w:b/>
                <w:sz w:val="24"/>
              </w:rPr>
            </w:pPr>
            <w:bookmarkStart w:id="0" w:name="_GoBack"/>
            <w:r>
              <w:rPr>
                <w:rFonts w:ascii="Arial MT"/>
                <w:sz w:val="24"/>
              </w:rPr>
              <w:t>15001-33-33-011-</w:t>
            </w:r>
            <w:r>
              <w:rPr>
                <w:b/>
                <w:sz w:val="24"/>
              </w:rPr>
              <w:t>2019-00056-01</w:t>
            </w:r>
            <w:bookmarkEnd w:id="0"/>
          </w:p>
        </w:tc>
      </w:tr>
      <w:tr w:rsidR="0067338A">
        <w:trPr>
          <w:trHeight w:val="806"/>
        </w:trPr>
        <w:tc>
          <w:tcPr>
            <w:tcW w:w="8265" w:type="dxa"/>
            <w:gridSpan w:val="2"/>
          </w:tcPr>
          <w:p w:rsidR="0067338A" w:rsidRDefault="00227739">
            <w:pPr>
              <w:pStyle w:val="TableParagraph"/>
              <w:spacing w:line="253" w:lineRule="exact"/>
              <w:ind w:left="107"/>
              <w:rPr>
                <w:rFonts w:ascii="Arial MT"/>
              </w:rPr>
            </w:pPr>
            <w:r>
              <w:rPr>
                <w:rFonts w:ascii="Arial MT"/>
              </w:rPr>
              <w:t>Link:</w:t>
            </w:r>
          </w:p>
          <w:p w:rsidR="0067338A" w:rsidRDefault="00227739">
            <w:pPr>
              <w:pStyle w:val="TableParagraph"/>
              <w:spacing w:line="276" w:lineRule="exact"/>
              <w:ind w:left="107"/>
              <w:rPr>
                <w:rFonts w:ascii="Arial MT"/>
                <w:sz w:val="24"/>
              </w:rPr>
            </w:pPr>
            <w:hyperlink r:id="rId9">
              <w:r>
                <w:rPr>
                  <w:rFonts w:ascii="Arial MT"/>
                  <w:color w:val="0000FF"/>
                  <w:spacing w:val="-1"/>
                  <w:sz w:val="24"/>
                  <w:u w:val="single" w:color="0000FF"/>
                </w:rPr>
                <w:t>http://samairj.consejodeestado.gov.co/Vistas/Casos/list_procesos?guid=15</w:t>
              </w:r>
            </w:hyperlink>
            <w:r>
              <w:rPr>
                <w:rFonts w:ascii="Arial MT"/>
                <w:color w:val="0000FF"/>
                <w:sz w:val="24"/>
              </w:rPr>
              <w:t xml:space="preserve"> </w:t>
            </w:r>
            <w:hyperlink r:id="rId10">
              <w:r>
                <w:rPr>
                  <w:rFonts w:ascii="Arial MT"/>
                  <w:color w:val="0000FF"/>
                  <w:sz w:val="24"/>
                  <w:u w:val="single" w:color="0000FF"/>
                </w:rPr>
                <w:t>0013333013201800045011500123</w:t>
              </w:r>
            </w:hyperlink>
          </w:p>
        </w:tc>
      </w:tr>
    </w:tbl>
    <w:p w:rsidR="0067338A" w:rsidRDefault="0067338A">
      <w:pPr>
        <w:pStyle w:val="Textoindependiente"/>
        <w:rPr>
          <w:sz w:val="20"/>
        </w:rPr>
      </w:pPr>
    </w:p>
    <w:p w:rsidR="0067338A" w:rsidRDefault="0067338A">
      <w:pPr>
        <w:pStyle w:val="Textoindependiente"/>
        <w:spacing w:before="9"/>
        <w:rPr>
          <w:sz w:val="17"/>
        </w:rPr>
      </w:pPr>
    </w:p>
    <w:p w:rsidR="0067338A" w:rsidRDefault="00227739">
      <w:pPr>
        <w:pStyle w:val="Ttulo3"/>
        <w:spacing w:before="93"/>
        <w:ind w:left="1449" w:right="1022"/>
        <w:jc w:val="center"/>
      </w:pPr>
      <w:r>
        <w:t>OBJETO</w:t>
      </w:r>
      <w:r>
        <w:rPr>
          <w:spacing w:val="1"/>
        </w:rPr>
        <w:t xml:space="preserve"> </w:t>
      </w:r>
      <w:r>
        <w:t>DE LA</w:t>
      </w:r>
      <w:r>
        <w:rPr>
          <w:spacing w:val="-9"/>
        </w:rPr>
        <w:t xml:space="preserve"> </w:t>
      </w:r>
      <w:r>
        <w:t>DECISIÓN</w:t>
      </w:r>
    </w:p>
    <w:p w:rsidR="0067338A" w:rsidRDefault="0067338A">
      <w:pPr>
        <w:pStyle w:val="Textoindependiente"/>
        <w:rPr>
          <w:rFonts w:ascii="Arial"/>
          <w:b/>
          <w:sz w:val="24"/>
        </w:rPr>
      </w:pPr>
    </w:p>
    <w:p w:rsidR="0067338A" w:rsidRDefault="0067338A">
      <w:pPr>
        <w:pStyle w:val="Textoindependiente"/>
        <w:rPr>
          <w:rFonts w:ascii="Arial"/>
          <w:b/>
          <w:sz w:val="20"/>
        </w:rPr>
      </w:pPr>
    </w:p>
    <w:p w:rsidR="0067338A" w:rsidRDefault="00227739">
      <w:pPr>
        <w:pStyle w:val="Textoindependiente"/>
        <w:spacing w:line="360" w:lineRule="auto"/>
        <w:ind w:left="548" w:right="115"/>
        <w:jc w:val="both"/>
      </w:pPr>
      <w:r>
        <w:t>Se resuelve el recurso de apelación interpuesto por la parte demandante contra la</w:t>
      </w:r>
      <w:r>
        <w:rPr>
          <w:spacing w:val="1"/>
        </w:rPr>
        <w:t xml:space="preserve"> </w:t>
      </w:r>
      <w:r>
        <w:t>sentencia de primera instancia proferida el 4 de junio de 2021 por el Juzgado Once</w:t>
      </w:r>
      <w:r>
        <w:rPr>
          <w:spacing w:val="1"/>
        </w:rPr>
        <w:t xml:space="preserve"> </w:t>
      </w:r>
      <w:r>
        <w:t>Administrativo</w:t>
      </w:r>
      <w:r>
        <w:rPr>
          <w:spacing w:val="-1"/>
        </w:rPr>
        <w:t xml:space="preserve"> </w:t>
      </w:r>
      <w:r>
        <w:t>de</w:t>
      </w:r>
      <w:r>
        <w:rPr>
          <w:spacing w:val="-1"/>
        </w:rPr>
        <w:t xml:space="preserve"> </w:t>
      </w:r>
      <w:r>
        <w:t>Tunja,</w:t>
      </w:r>
      <w:r>
        <w:rPr>
          <w:spacing w:val="-1"/>
        </w:rPr>
        <w:t xml:space="preserve"> </w:t>
      </w:r>
      <w:r>
        <w:t>por la cual</w:t>
      </w:r>
      <w:r>
        <w:rPr>
          <w:spacing w:val="-3"/>
        </w:rPr>
        <w:t xml:space="preserve"> </w:t>
      </w:r>
      <w:r>
        <w:t>se negaron las</w:t>
      </w:r>
      <w:r>
        <w:rPr>
          <w:spacing w:val="1"/>
        </w:rPr>
        <w:t xml:space="preserve"> </w:t>
      </w:r>
      <w:r>
        <w:t>pretensiones.</w:t>
      </w:r>
    </w:p>
    <w:p w:rsidR="0067338A" w:rsidRDefault="0067338A">
      <w:pPr>
        <w:pStyle w:val="Textoindependiente"/>
        <w:spacing w:before="1"/>
        <w:rPr>
          <w:sz w:val="33"/>
        </w:rPr>
      </w:pPr>
    </w:p>
    <w:p w:rsidR="0067338A" w:rsidRDefault="00227739">
      <w:pPr>
        <w:pStyle w:val="Prrafodelista"/>
        <w:numPr>
          <w:ilvl w:val="0"/>
          <w:numId w:val="4"/>
        </w:numPr>
        <w:tabs>
          <w:tab w:val="left" w:pos="4326"/>
          <w:tab w:val="left" w:pos="4327"/>
        </w:tabs>
        <w:ind w:right="0" w:hanging="721"/>
        <w:jc w:val="left"/>
        <w:rPr>
          <w:rFonts w:ascii="Arial"/>
          <w:b/>
        </w:rPr>
      </w:pPr>
      <w:r>
        <w:rPr>
          <w:rFonts w:ascii="Arial"/>
          <w:b/>
        </w:rPr>
        <w:t>ANTECEDENTES</w:t>
      </w:r>
    </w:p>
    <w:p w:rsidR="0067338A" w:rsidRDefault="0067338A">
      <w:pPr>
        <w:pStyle w:val="Textoindependiente"/>
        <w:rPr>
          <w:rFonts w:ascii="Arial"/>
          <w:b/>
          <w:sz w:val="24"/>
        </w:rPr>
      </w:pPr>
    </w:p>
    <w:p w:rsidR="0067338A" w:rsidRDefault="0067338A">
      <w:pPr>
        <w:pStyle w:val="Textoindependiente"/>
        <w:spacing w:before="11"/>
        <w:rPr>
          <w:rFonts w:ascii="Arial"/>
          <w:b/>
        </w:rPr>
      </w:pPr>
    </w:p>
    <w:p w:rsidR="0067338A" w:rsidRDefault="00227739">
      <w:pPr>
        <w:pStyle w:val="Ttulo1"/>
        <w:spacing w:line="720" w:lineRule="auto"/>
        <w:ind w:right="6354"/>
      </w:pPr>
      <w:r>
        <w:t>La demanda (a. 1)</w:t>
      </w:r>
      <w:r>
        <w:rPr>
          <w:spacing w:val="-64"/>
        </w:rPr>
        <w:t xml:space="preserve"> </w:t>
      </w:r>
      <w:r>
        <w:t>Pretensiones</w:t>
      </w:r>
    </w:p>
    <w:p w:rsidR="0067338A" w:rsidRDefault="00227739">
      <w:pPr>
        <w:pStyle w:val="Prrafodelista"/>
        <w:numPr>
          <w:ilvl w:val="0"/>
          <w:numId w:val="3"/>
        </w:numPr>
        <w:tabs>
          <w:tab w:val="left" w:pos="794"/>
        </w:tabs>
        <w:ind w:right="0" w:hanging="246"/>
      </w:pPr>
      <w:r>
        <w:t>German</w:t>
      </w:r>
      <w:r>
        <w:rPr>
          <w:spacing w:val="-1"/>
        </w:rPr>
        <w:t xml:space="preserve"> </w:t>
      </w:r>
      <w:r>
        <w:t>Eduardo</w:t>
      </w:r>
      <w:r>
        <w:rPr>
          <w:spacing w:val="-3"/>
        </w:rPr>
        <w:t xml:space="preserve"> </w:t>
      </w:r>
      <w:r>
        <w:t>Jurado</w:t>
      </w:r>
      <w:r>
        <w:rPr>
          <w:spacing w:val="-1"/>
        </w:rPr>
        <w:t xml:space="preserve"> </w:t>
      </w:r>
      <w:proofErr w:type="spellStart"/>
      <w:r>
        <w:t>Jurado</w:t>
      </w:r>
      <w:proofErr w:type="spellEnd"/>
      <w:r>
        <w:t>,</w:t>
      </w:r>
      <w:r>
        <w:rPr>
          <w:spacing w:val="1"/>
        </w:rPr>
        <w:t xml:space="preserve"> </w:t>
      </w:r>
      <w:r>
        <w:t>por</w:t>
      </w:r>
      <w:r>
        <w:rPr>
          <w:spacing w:val="-2"/>
        </w:rPr>
        <w:t xml:space="preserve"> </w:t>
      </w:r>
      <w:r>
        <w:t>conducto</w:t>
      </w:r>
      <w:r>
        <w:rPr>
          <w:spacing w:val="-5"/>
        </w:rPr>
        <w:t xml:space="preserve"> </w:t>
      </w:r>
      <w:r>
        <w:t>de apoderado</w:t>
      </w:r>
      <w:r>
        <w:rPr>
          <w:spacing w:val="-3"/>
        </w:rPr>
        <w:t xml:space="preserve"> </w:t>
      </w:r>
      <w:r>
        <w:t>judicial,</w:t>
      </w:r>
      <w:r>
        <w:rPr>
          <w:spacing w:val="-2"/>
        </w:rPr>
        <w:t xml:space="preserve"> </w:t>
      </w:r>
      <w:r>
        <w:t>solicitó:</w:t>
      </w:r>
    </w:p>
    <w:p w:rsidR="0067338A" w:rsidRDefault="0067338A">
      <w:pPr>
        <w:pStyle w:val="Textoindependiente"/>
        <w:rPr>
          <w:sz w:val="20"/>
        </w:rPr>
      </w:pPr>
    </w:p>
    <w:p w:rsidR="0067338A" w:rsidRDefault="0067338A">
      <w:pPr>
        <w:pStyle w:val="Textoindependiente"/>
        <w:rPr>
          <w:sz w:val="19"/>
        </w:rPr>
      </w:pPr>
    </w:p>
    <w:p w:rsidR="0067338A" w:rsidRDefault="00227739">
      <w:pPr>
        <w:pStyle w:val="Prrafodelista"/>
        <w:numPr>
          <w:ilvl w:val="1"/>
          <w:numId w:val="3"/>
        </w:numPr>
        <w:tabs>
          <w:tab w:val="left" w:pos="2234"/>
        </w:tabs>
        <w:spacing w:before="93"/>
        <w:ind w:right="117" w:firstLine="0"/>
        <w:jc w:val="both"/>
        <w:rPr>
          <w:rFonts w:ascii="Arial" w:hAnsi="Arial"/>
          <w:i/>
          <w:sz w:val="20"/>
        </w:rPr>
      </w:pPr>
      <w:r>
        <w:rPr>
          <w:rFonts w:ascii="Arial" w:hAnsi="Arial"/>
          <w:i/>
          <w:sz w:val="20"/>
          <w:shd w:val="clear" w:color="auto" w:fill="F9F8F8"/>
        </w:rPr>
        <w:t>Que se declare la nulidad del acto administrativo No. S-2018-030011/</w:t>
      </w:r>
      <w:r>
        <w:rPr>
          <w:rFonts w:ascii="Arial" w:hAnsi="Arial"/>
          <w:i/>
          <w:spacing w:val="1"/>
          <w:sz w:val="20"/>
        </w:rPr>
        <w:t xml:space="preserve"> </w:t>
      </w:r>
      <w:r>
        <w:rPr>
          <w:rFonts w:ascii="Arial" w:hAnsi="Arial"/>
          <w:i/>
          <w:sz w:val="20"/>
          <w:shd w:val="clear" w:color="auto" w:fill="F9F8F8"/>
        </w:rPr>
        <w:t>ANOPA – GRULI 1.10 del 01 de junio de 2018, emitido por la Nación –</w:t>
      </w:r>
      <w:r>
        <w:rPr>
          <w:rFonts w:ascii="Arial" w:hAnsi="Arial"/>
          <w:i/>
          <w:spacing w:val="1"/>
          <w:sz w:val="20"/>
        </w:rPr>
        <w:t xml:space="preserve"> </w:t>
      </w:r>
      <w:r>
        <w:rPr>
          <w:rFonts w:ascii="Arial" w:hAnsi="Arial"/>
          <w:i/>
          <w:sz w:val="20"/>
          <w:shd w:val="clear" w:color="auto" w:fill="F9F8F8"/>
        </w:rPr>
        <w:t>Ministerio</w:t>
      </w:r>
      <w:r>
        <w:rPr>
          <w:rFonts w:ascii="Arial" w:hAnsi="Arial"/>
          <w:i/>
          <w:spacing w:val="-13"/>
          <w:sz w:val="20"/>
          <w:shd w:val="clear" w:color="auto" w:fill="F9F8F8"/>
        </w:rPr>
        <w:t xml:space="preserve"> </w:t>
      </w:r>
      <w:r>
        <w:rPr>
          <w:rFonts w:ascii="Arial" w:hAnsi="Arial"/>
          <w:i/>
          <w:sz w:val="20"/>
          <w:shd w:val="clear" w:color="auto" w:fill="F9F8F8"/>
        </w:rPr>
        <w:t>de</w:t>
      </w:r>
      <w:r>
        <w:rPr>
          <w:rFonts w:ascii="Arial" w:hAnsi="Arial"/>
          <w:i/>
          <w:spacing w:val="-13"/>
          <w:sz w:val="20"/>
          <w:shd w:val="clear" w:color="auto" w:fill="F9F8F8"/>
        </w:rPr>
        <w:t xml:space="preserve"> </w:t>
      </w:r>
      <w:r>
        <w:rPr>
          <w:rFonts w:ascii="Arial" w:hAnsi="Arial"/>
          <w:i/>
          <w:sz w:val="20"/>
          <w:shd w:val="clear" w:color="auto" w:fill="F9F8F8"/>
        </w:rPr>
        <w:t>Defensa</w:t>
      </w:r>
      <w:r>
        <w:rPr>
          <w:rFonts w:ascii="Arial" w:hAnsi="Arial"/>
          <w:i/>
          <w:spacing w:val="-12"/>
          <w:sz w:val="20"/>
          <w:shd w:val="clear" w:color="auto" w:fill="F9F8F8"/>
        </w:rPr>
        <w:t xml:space="preserve"> </w:t>
      </w:r>
      <w:r>
        <w:rPr>
          <w:rFonts w:ascii="Arial" w:hAnsi="Arial"/>
          <w:i/>
          <w:sz w:val="20"/>
          <w:shd w:val="clear" w:color="auto" w:fill="F9F8F8"/>
        </w:rPr>
        <w:t>Nacional</w:t>
      </w:r>
      <w:r>
        <w:rPr>
          <w:rFonts w:ascii="Arial" w:hAnsi="Arial"/>
          <w:i/>
          <w:spacing w:val="-11"/>
          <w:sz w:val="20"/>
          <w:shd w:val="clear" w:color="auto" w:fill="F9F8F8"/>
        </w:rPr>
        <w:t xml:space="preserve"> </w:t>
      </w:r>
      <w:r>
        <w:rPr>
          <w:rFonts w:ascii="Arial" w:hAnsi="Arial"/>
          <w:i/>
          <w:sz w:val="20"/>
          <w:shd w:val="clear" w:color="auto" w:fill="F9F8F8"/>
        </w:rPr>
        <w:t>–</w:t>
      </w:r>
      <w:r>
        <w:rPr>
          <w:rFonts w:ascii="Arial" w:hAnsi="Arial"/>
          <w:i/>
          <w:spacing w:val="-13"/>
          <w:sz w:val="20"/>
          <w:shd w:val="clear" w:color="auto" w:fill="F9F8F8"/>
        </w:rPr>
        <w:t xml:space="preserve"> </w:t>
      </w:r>
      <w:r>
        <w:rPr>
          <w:rFonts w:ascii="Arial" w:hAnsi="Arial"/>
          <w:i/>
          <w:sz w:val="20"/>
          <w:shd w:val="clear" w:color="auto" w:fill="F9F8F8"/>
        </w:rPr>
        <w:t>Policía</w:t>
      </w:r>
      <w:r>
        <w:rPr>
          <w:rFonts w:ascii="Arial" w:hAnsi="Arial"/>
          <w:i/>
          <w:spacing w:val="-12"/>
          <w:sz w:val="20"/>
          <w:shd w:val="clear" w:color="auto" w:fill="F9F8F8"/>
        </w:rPr>
        <w:t xml:space="preserve"> </w:t>
      </w:r>
      <w:r>
        <w:rPr>
          <w:rFonts w:ascii="Arial" w:hAnsi="Arial"/>
          <w:i/>
          <w:sz w:val="20"/>
          <w:shd w:val="clear" w:color="auto" w:fill="F9F8F8"/>
        </w:rPr>
        <w:t>Nacional,</w:t>
      </w:r>
      <w:r>
        <w:rPr>
          <w:rFonts w:ascii="Arial" w:hAnsi="Arial"/>
          <w:i/>
          <w:spacing w:val="-13"/>
          <w:sz w:val="20"/>
          <w:shd w:val="clear" w:color="auto" w:fill="F9F8F8"/>
        </w:rPr>
        <w:t xml:space="preserve"> </w:t>
      </w:r>
      <w:r>
        <w:rPr>
          <w:rFonts w:ascii="Arial" w:hAnsi="Arial"/>
          <w:i/>
          <w:sz w:val="20"/>
          <w:shd w:val="clear" w:color="auto" w:fill="F9F8F8"/>
        </w:rPr>
        <w:t>por</w:t>
      </w:r>
      <w:r>
        <w:rPr>
          <w:rFonts w:ascii="Arial" w:hAnsi="Arial"/>
          <w:i/>
          <w:spacing w:val="-9"/>
          <w:sz w:val="20"/>
          <w:shd w:val="clear" w:color="auto" w:fill="F9F8F8"/>
        </w:rPr>
        <w:t xml:space="preserve"> </w:t>
      </w:r>
      <w:r>
        <w:rPr>
          <w:rFonts w:ascii="Arial" w:hAnsi="Arial"/>
          <w:i/>
          <w:sz w:val="20"/>
          <w:shd w:val="clear" w:color="auto" w:fill="F9F8F8"/>
        </w:rPr>
        <w:t>medio</w:t>
      </w:r>
      <w:r>
        <w:rPr>
          <w:rFonts w:ascii="Arial" w:hAnsi="Arial"/>
          <w:i/>
          <w:spacing w:val="-12"/>
          <w:sz w:val="20"/>
          <w:shd w:val="clear" w:color="auto" w:fill="F9F8F8"/>
        </w:rPr>
        <w:t xml:space="preserve"> </w:t>
      </w:r>
      <w:r>
        <w:rPr>
          <w:rFonts w:ascii="Arial" w:hAnsi="Arial"/>
          <w:i/>
          <w:sz w:val="20"/>
          <w:shd w:val="clear" w:color="auto" w:fill="F9F8F8"/>
        </w:rPr>
        <w:t>del</w:t>
      </w:r>
      <w:r>
        <w:rPr>
          <w:rFonts w:ascii="Arial" w:hAnsi="Arial"/>
          <w:i/>
          <w:spacing w:val="-13"/>
          <w:sz w:val="20"/>
          <w:shd w:val="clear" w:color="auto" w:fill="F9F8F8"/>
        </w:rPr>
        <w:t xml:space="preserve"> </w:t>
      </w:r>
      <w:r>
        <w:rPr>
          <w:rFonts w:ascii="Arial" w:hAnsi="Arial"/>
          <w:i/>
          <w:sz w:val="20"/>
          <w:shd w:val="clear" w:color="auto" w:fill="F9F8F8"/>
        </w:rPr>
        <w:t>cual</w:t>
      </w:r>
      <w:r>
        <w:rPr>
          <w:rFonts w:ascii="Arial" w:hAnsi="Arial"/>
          <w:i/>
          <w:spacing w:val="-12"/>
          <w:sz w:val="20"/>
          <w:shd w:val="clear" w:color="auto" w:fill="F9F8F8"/>
        </w:rPr>
        <w:t xml:space="preserve"> </w:t>
      </w:r>
      <w:r>
        <w:rPr>
          <w:rFonts w:ascii="Arial" w:hAnsi="Arial"/>
          <w:i/>
          <w:sz w:val="20"/>
          <w:shd w:val="clear" w:color="auto" w:fill="F9F8F8"/>
        </w:rPr>
        <w:t>se</w:t>
      </w:r>
      <w:r>
        <w:rPr>
          <w:rFonts w:ascii="Arial" w:hAnsi="Arial"/>
          <w:i/>
          <w:spacing w:val="-13"/>
          <w:sz w:val="20"/>
          <w:shd w:val="clear" w:color="auto" w:fill="F9F8F8"/>
        </w:rPr>
        <w:t xml:space="preserve"> </w:t>
      </w:r>
      <w:r>
        <w:rPr>
          <w:rFonts w:ascii="Arial" w:hAnsi="Arial"/>
          <w:i/>
          <w:sz w:val="20"/>
          <w:shd w:val="clear" w:color="auto" w:fill="F9F8F8"/>
        </w:rPr>
        <w:t>niega</w:t>
      </w:r>
      <w:r>
        <w:rPr>
          <w:rFonts w:ascii="Arial" w:hAnsi="Arial"/>
          <w:i/>
          <w:spacing w:val="-53"/>
          <w:sz w:val="20"/>
        </w:rPr>
        <w:t xml:space="preserve"> </w:t>
      </w:r>
      <w:r>
        <w:rPr>
          <w:rFonts w:ascii="Arial" w:hAnsi="Arial"/>
          <w:i/>
          <w:sz w:val="20"/>
        </w:rPr>
        <w:t>la</w:t>
      </w:r>
      <w:r>
        <w:rPr>
          <w:rFonts w:ascii="Arial" w:hAnsi="Arial"/>
          <w:i/>
          <w:spacing w:val="-2"/>
          <w:sz w:val="20"/>
        </w:rPr>
        <w:t xml:space="preserve"> </w:t>
      </w:r>
      <w:r>
        <w:rPr>
          <w:rFonts w:ascii="Arial" w:hAnsi="Arial"/>
          <w:i/>
          <w:sz w:val="20"/>
        </w:rPr>
        <w:t>reliquidación</w:t>
      </w:r>
      <w:r>
        <w:rPr>
          <w:rFonts w:ascii="Arial" w:hAnsi="Arial"/>
          <w:i/>
          <w:spacing w:val="-2"/>
          <w:sz w:val="20"/>
        </w:rPr>
        <w:t xml:space="preserve"> </w:t>
      </w:r>
      <w:r>
        <w:rPr>
          <w:rFonts w:ascii="Arial" w:hAnsi="Arial"/>
          <w:i/>
          <w:sz w:val="20"/>
        </w:rPr>
        <w:t>del</w:t>
      </w:r>
      <w:r>
        <w:rPr>
          <w:rFonts w:ascii="Arial" w:hAnsi="Arial"/>
          <w:i/>
          <w:spacing w:val="-3"/>
          <w:sz w:val="20"/>
        </w:rPr>
        <w:t xml:space="preserve"> </w:t>
      </w:r>
      <w:r>
        <w:rPr>
          <w:rFonts w:ascii="Arial" w:hAnsi="Arial"/>
          <w:i/>
          <w:sz w:val="20"/>
        </w:rPr>
        <w:t>salario y prestaciones</w:t>
      </w:r>
      <w:r>
        <w:rPr>
          <w:rFonts w:ascii="Arial" w:hAnsi="Arial"/>
          <w:i/>
          <w:spacing w:val="-1"/>
          <w:sz w:val="20"/>
        </w:rPr>
        <w:t xml:space="preserve"> </w:t>
      </w:r>
      <w:r>
        <w:rPr>
          <w:rFonts w:ascii="Arial" w:hAnsi="Arial"/>
          <w:i/>
          <w:sz w:val="20"/>
        </w:rPr>
        <w:t>sociales</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mi</w:t>
      </w:r>
      <w:r>
        <w:rPr>
          <w:rFonts w:ascii="Arial" w:hAnsi="Arial"/>
          <w:i/>
          <w:spacing w:val="-3"/>
          <w:sz w:val="20"/>
        </w:rPr>
        <w:t xml:space="preserve"> </w:t>
      </w:r>
      <w:r>
        <w:rPr>
          <w:rFonts w:ascii="Arial" w:hAnsi="Arial"/>
          <w:i/>
          <w:sz w:val="20"/>
        </w:rPr>
        <w:t>poderdante.</w:t>
      </w:r>
    </w:p>
    <w:p w:rsidR="0067338A" w:rsidRDefault="0067338A">
      <w:pPr>
        <w:pStyle w:val="Textoindependiente"/>
        <w:spacing w:before="10"/>
        <w:rPr>
          <w:rFonts w:ascii="Arial"/>
          <w:i/>
          <w:sz w:val="11"/>
        </w:rPr>
      </w:pPr>
    </w:p>
    <w:p w:rsidR="0067338A" w:rsidRDefault="00227739">
      <w:pPr>
        <w:pStyle w:val="Prrafodelista"/>
        <w:numPr>
          <w:ilvl w:val="1"/>
          <w:numId w:val="3"/>
        </w:numPr>
        <w:tabs>
          <w:tab w:val="left" w:pos="2184"/>
        </w:tabs>
        <w:spacing w:before="93"/>
        <w:ind w:right="118" w:firstLine="0"/>
        <w:jc w:val="both"/>
        <w:rPr>
          <w:rFonts w:ascii="Arial" w:hAnsi="Arial"/>
          <w:i/>
          <w:sz w:val="20"/>
        </w:rPr>
      </w:pPr>
      <w:r>
        <w:rPr>
          <w:rFonts w:ascii="Arial" w:hAnsi="Arial"/>
          <w:i/>
          <w:sz w:val="20"/>
          <w:shd w:val="clear" w:color="auto" w:fill="F9F8F8"/>
        </w:rPr>
        <w:t>Que</w:t>
      </w:r>
      <w:r>
        <w:rPr>
          <w:rFonts w:ascii="Arial" w:hAnsi="Arial"/>
          <w:i/>
          <w:spacing w:val="-6"/>
          <w:sz w:val="20"/>
          <w:shd w:val="clear" w:color="auto" w:fill="F9F8F8"/>
        </w:rPr>
        <w:t xml:space="preserve"> </w:t>
      </w:r>
      <w:r>
        <w:rPr>
          <w:rFonts w:ascii="Arial" w:hAnsi="Arial"/>
          <w:i/>
          <w:sz w:val="20"/>
          <w:shd w:val="clear" w:color="auto" w:fill="F9F8F8"/>
        </w:rPr>
        <w:t>la</w:t>
      </w:r>
      <w:r>
        <w:rPr>
          <w:rFonts w:ascii="Arial" w:hAnsi="Arial"/>
          <w:i/>
          <w:spacing w:val="-6"/>
          <w:sz w:val="20"/>
          <w:shd w:val="clear" w:color="auto" w:fill="F9F8F8"/>
        </w:rPr>
        <w:t xml:space="preserve"> </w:t>
      </w:r>
      <w:r>
        <w:rPr>
          <w:rFonts w:ascii="Arial" w:hAnsi="Arial"/>
          <w:i/>
          <w:sz w:val="20"/>
          <w:shd w:val="clear" w:color="auto" w:fill="F9F8F8"/>
        </w:rPr>
        <w:t>Nación</w:t>
      </w:r>
      <w:r>
        <w:rPr>
          <w:rFonts w:ascii="Arial" w:hAnsi="Arial"/>
          <w:i/>
          <w:spacing w:val="-4"/>
          <w:sz w:val="20"/>
          <w:shd w:val="clear" w:color="auto" w:fill="F9F8F8"/>
        </w:rPr>
        <w:t xml:space="preserve"> </w:t>
      </w:r>
      <w:r>
        <w:rPr>
          <w:rFonts w:ascii="Arial" w:hAnsi="Arial"/>
          <w:i/>
          <w:sz w:val="20"/>
          <w:shd w:val="clear" w:color="auto" w:fill="F9F8F8"/>
        </w:rPr>
        <w:t>–</w:t>
      </w:r>
      <w:r>
        <w:rPr>
          <w:rFonts w:ascii="Arial" w:hAnsi="Arial"/>
          <w:i/>
          <w:spacing w:val="-6"/>
          <w:sz w:val="20"/>
          <w:shd w:val="clear" w:color="auto" w:fill="F9F8F8"/>
        </w:rPr>
        <w:t xml:space="preserve"> </w:t>
      </w:r>
      <w:r>
        <w:rPr>
          <w:rFonts w:ascii="Arial" w:hAnsi="Arial"/>
          <w:i/>
          <w:sz w:val="20"/>
          <w:shd w:val="clear" w:color="auto" w:fill="F9F8F8"/>
        </w:rPr>
        <w:t>Ministerio</w:t>
      </w:r>
      <w:r>
        <w:rPr>
          <w:rFonts w:ascii="Arial" w:hAnsi="Arial"/>
          <w:i/>
          <w:spacing w:val="-7"/>
          <w:sz w:val="20"/>
          <w:shd w:val="clear" w:color="auto" w:fill="F9F8F8"/>
        </w:rPr>
        <w:t xml:space="preserve"> </w:t>
      </w:r>
      <w:r>
        <w:rPr>
          <w:rFonts w:ascii="Arial" w:hAnsi="Arial"/>
          <w:i/>
          <w:sz w:val="20"/>
          <w:shd w:val="clear" w:color="auto" w:fill="F9F8F8"/>
        </w:rPr>
        <w:t>de</w:t>
      </w:r>
      <w:r>
        <w:rPr>
          <w:rFonts w:ascii="Arial" w:hAnsi="Arial"/>
          <w:i/>
          <w:spacing w:val="-7"/>
          <w:sz w:val="20"/>
          <w:shd w:val="clear" w:color="auto" w:fill="F9F8F8"/>
        </w:rPr>
        <w:t xml:space="preserve"> </w:t>
      </w:r>
      <w:r>
        <w:rPr>
          <w:rFonts w:ascii="Arial" w:hAnsi="Arial"/>
          <w:i/>
          <w:sz w:val="20"/>
          <w:shd w:val="clear" w:color="auto" w:fill="F9F8F8"/>
        </w:rPr>
        <w:t>Defensa</w:t>
      </w:r>
      <w:r>
        <w:rPr>
          <w:rFonts w:ascii="Arial" w:hAnsi="Arial"/>
          <w:i/>
          <w:spacing w:val="-5"/>
          <w:sz w:val="20"/>
          <w:shd w:val="clear" w:color="auto" w:fill="F9F8F8"/>
        </w:rPr>
        <w:t xml:space="preserve"> </w:t>
      </w:r>
      <w:r>
        <w:rPr>
          <w:rFonts w:ascii="Arial" w:hAnsi="Arial"/>
          <w:i/>
          <w:sz w:val="20"/>
          <w:shd w:val="clear" w:color="auto" w:fill="F9F8F8"/>
        </w:rPr>
        <w:t>Nacional</w:t>
      </w:r>
      <w:r>
        <w:rPr>
          <w:rFonts w:ascii="Arial" w:hAnsi="Arial"/>
          <w:i/>
          <w:spacing w:val="-4"/>
          <w:sz w:val="20"/>
          <w:shd w:val="clear" w:color="auto" w:fill="F9F8F8"/>
        </w:rPr>
        <w:t xml:space="preserve"> </w:t>
      </w:r>
      <w:r>
        <w:rPr>
          <w:rFonts w:ascii="Arial" w:hAnsi="Arial"/>
          <w:i/>
          <w:sz w:val="20"/>
          <w:shd w:val="clear" w:color="auto" w:fill="F9F8F8"/>
        </w:rPr>
        <w:t>–</w:t>
      </w:r>
      <w:r>
        <w:rPr>
          <w:rFonts w:ascii="Arial" w:hAnsi="Arial"/>
          <w:i/>
          <w:spacing w:val="-5"/>
          <w:sz w:val="20"/>
          <w:shd w:val="clear" w:color="auto" w:fill="F9F8F8"/>
        </w:rPr>
        <w:t xml:space="preserve"> </w:t>
      </w:r>
      <w:r>
        <w:rPr>
          <w:rFonts w:ascii="Arial" w:hAnsi="Arial"/>
          <w:i/>
          <w:sz w:val="20"/>
          <w:shd w:val="clear" w:color="auto" w:fill="F9F8F8"/>
        </w:rPr>
        <w:t>Policía</w:t>
      </w:r>
      <w:r>
        <w:rPr>
          <w:rFonts w:ascii="Arial" w:hAnsi="Arial"/>
          <w:i/>
          <w:spacing w:val="-7"/>
          <w:sz w:val="20"/>
          <w:shd w:val="clear" w:color="auto" w:fill="F9F8F8"/>
        </w:rPr>
        <w:t xml:space="preserve"> </w:t>
      </w:r>
      <w:r>
        <w:rPr>
          <w:rFonts w:ascii="Arial" w:hAnsi="Arial"/>
          <w:i/>
          <w:sz w:val="20"/>
          <w:shd w:val="clear" w:color="auto" w:fill="F9F8F8"/>
        </w:rPr>
        <w:t>Nacional</w:t>
      </w:r>
      <w:r>
        <w:rPr>
          <w:rFonts w:ascii="Arial" w:hAnsi="Arial"/>
          <w:i/>
          <w:spacing w:val="-6"/>
          <w:sz w:val="20"/>
          <w:shd w:val="clear" w:color="auto" w:fill="F9F8F8"/>
        </w:rPr>
        <w:t xml:space="preserve"> </w:t>
      </w:r>
      <w:r>
        <w:rPr>
          <w:rFonts w:ascii="Arial" w:hAnsi="Arial"/>
          <w:i/>
          <w:sz w:val="20"/>
          <w:shd w:val="clear" w:color="auto" w:fill="F9F8F8"/>
        </w:rPr>
        <w:t>reajuste</w:t>
      </w:r>
      <w:r>
        <w:rPr>
          <w:rFonts w:ascii="Arial" w:hAnsi="Arial"/>
          <w:i/>
          <w:spacing w:val="-53"/>
          <w:sz w:val="20"/>
        </w:rPr>
        <w:t xml:space="preserve"> </w:t>
      </w:r>
      <w:r>
        <w:rPr>
          <w:rFonts w:ascii="Arial" w:hAnsi="Arial"/>
          <w:i/>
          <w:sz w:val="20"/>
          <w:shd w:val="clear" w:color="auto" w:fill="F9F8F8"/>
        </w:rPr>
        <w:t>y</w:t>
      </w:r>
      <w:r>
        <w:rPr>
          <w:rFonts w:ascii="Arial" w:hAnsi="Arial"/>
          <w:i/>
          <w:spacing w:val="-11"/>
          <w:sz w:val="20"/>
          <w:shd w:val="clear" w:color="auto" w:fill="F9F8F8"/>
        </w:rPr>
        <w:t xml:space="preserve"> </w:t>
      </w:r>
      <w:r>
        <w:rPr>
          <w:rFonts w:ascii="Arial" w:hAnsi="Arial"/>
          <w:i/>
          <w:sz w:val="20"/>
          <w:shd w:val="clear" w:color="auto" w:fill="F9F8F8"/>
        </w:rPr>
        <w:t>reliquide</w:t>
      </w:r>
      <w:r>
        <w:rPr>
          <w:rFonts w:ascii="Arial" w:hAnsi="Arial"/>
          <w:i/>
          <w:spacing w:val="-13"/>
          <w:sz w:val="20"/>
          <w:shd w:val="clear" w:color="auto" w:fill="F9F8F8"/>
        </w:rPr>
        <w:t xml:space="preserve"> </w:t>
      </w:r>
      <w:r>
        <w:rPr>
          <w:rFonts w:ascii="Arial" w:hAnsi="Arial"/>
          <w:i/>
          <w:sz w:val="20"/>
          <w:shd w:val="clear" w:color="auto" w:fill="F9F8F8"/>
        </w:rPr>
        <w:t>el</w:t>
      </w:r>
      <w:r>
        <w:rPr>
          <w:rFonts w:ascii="Arial" w:hAnsi="Arial"/>
          <w:i/>
          <w:spacing w:val="-13"/>
          <w:sz w:val="20"/>
          <w:shd w:val="clear" w:color="auto" w:fill="F9F8F8"/>
        </w:rPr>
        <w:t xml:space="preserve"> </w:t>
      </w:r>
      <w:r>
        <w:rPr>
          <w:rFonts w:ascii="Arial" w:hAnsi="Arial"/>
          <w:i/>
          <w:sz w:val="20"/>
          <w:shd w:val="clear" w:color="auto" w:fill="F9F8F8"/>
        </w:rPr>
        <w:t>salario,</w:t>
      </w:r>
      <w:r>
        <w:rPr>
          <w:rFonts w:ascii="Arial" w:hAnsi="Arial"/>
          <w:i/>
          <w:spacing w:val="-13"/>
          <w:sz w:val="20"/>
          <w:shd w:val="clear" w:color="auto" w:fill="F9F8F8"/>
        </w:rPr>
        <w:t xml:space="preserve"> </w:t>
      </w:r>
      <w:r>
        <w:rPr>
          <w:rFonts w:ascii="Arial" w:hAnsi="Arial"/>
          <w:i/>
          <w:sz w:val="20"/>
          <w:shd w:val="clear" w:color="auto" w:fill="F9F8F8"/>
        </w:rPr>
        <w:t>y</w:t>
      </w:r>
      <w:r>
        <w:rPr>
          <w:rFonts w:ascii="Arial" w:hAnsi="Arial"/>
          <w:i/>
          <w:spacing w:val="-11"/>
          <w:sz w:val="20"/>
          <w:shd w:val="clear" w:color="auto" w:fill="F9F8F8"/>
        </w:rPr>
        <w:t xml:space="preserve"> </w:t>
      </w:r>
      <w:r>
        <w:rPr>
          <w:rFonts w:ascii="Arial" w:hAnsi="Arial"/>
          <w:i/>
          <w:sz w:val="20"/>
          <w:shd w:val="clear" w:color="auto" w:fill="F9F8F8"/>
        </w:rPr>
        <w:t>sus</w:t>
      </w:r>
      <w:r>
        <w:rPr>
          <w:rFonts w:ascii="Arial" w:hAnsi="Arial"/>
          <w:i/>
          <w:spacing w:val="-12"/>
          <w:sz w:val="20"/>
          <w:shd w:val="clear" w:color="auto" w:fill="F9F8F8"/>
        </w:rPr>
        <w:t xml:space="preserve"> </w:t>
      </w:r>
      <w:r>
        <w:rPr>
          <w:rFonts w:ascii="Arial" w:hAnsi="Arial"/>
          <w:i/>
          <w:sz w:val="20"/>
          <w:shd w:val="clear" w:color="auto" w:fill="F9F8F8"/>
        </w:rPr>
        <w:t>respectivos</w:t>
      </w:r>
      <w:r>
        <w:rPr>
          <w:rFonts w:ascii="Arial" w:hAnsi="Arial"/>
          <w:i/>
          <w:spacing w:val="-12"/>
          <w:sz w:val="20"/>
          <w:shd w:val="clear" w:color="auto" w:fill="F9F8F8"/>
        </w:rPr>
        <w:t xml:space="preserve"> </w:t>
      </w:r>
      <w:r>
        <w:rPr>
          <w:rFonts w:ascii="Arial" w:hAnsi="Arial"/>
          <w:i/>
          <w:sz w:val="20"/>
          <w:shd w:val="clear" w:color="auto" w:fill="F9F8F8"/>
        </w:rPr>
        <w:t>factores</w:t>
      </w:r>
      <w:r>
        <w:rPr>
          <w:rFonts w:ascii="Arial" w:hAnsi="Arial"/>
          <w:i/>
          <w:spacing w:val="-11"/>
          <w:sz w:val="20"/>
          <w:shd w:val="clear" w:color="auto" w:fill="F9F8F8"/>
        </w:rPr>
        <w:t xml:space="preserve"> </w:t>
      </w:r>
      <w:r>
        <w:rPr>
          <w:rFonts w:ascii="Arial" w:hAnsi="Arial"/>
          <w:i/>
          <w:sz w:val="20"/>
          <w:shd w:val="clear" w:color="auto" w:fill="F9F8F8"/>
        </w:rPr>
        <w:t>adicionales</w:t>
      </w:r>
      <w:r>
        <w:rPr>
          <w:rFonts w:ascii="Arial" w:hAnsi="Arial"/>
          <w:i/>
          <w:spacing w:val="-12"/>
          <w:sz w:val="20"/>
          <w:shd w:val="clear" w:color="auto" w:fill="F9F8F8"/>
        </w:rPr>
        <w:t xml:space="preserve"> </w:t>
      </w:r>
      <w:r>
        <w:rPr>
          <w:rFonts w:ascii="Arial" w:hAnsi="Arial"/>
          <w:i/>
          <w:sz w:val="20"/>
          <w:shd w:val="clear" w:color="auto" w:fill="F9F8F8"/>
        </w:rPr>
        <w:t>de</w:t>
      </w:r>
      <w:r>
        <w:rPr>
          <w:rFonts w:ascii="Arial" w:hAnsi="Arial"/>
          <w:i/>
          <w:spacing w:val="-10"/>
          <w:sz w:val="20"/>
          <w:shd w:val="clear" w:color="auto" w:fill="F9F8F8"/>
        </w:rPr>
        <w:t xml:space="preserve"> </w:t>
      </w:r>
      <w:r>
        <w:rPr>
          <w:rFonts w:ascii="Arial" w:hAnsi="Arial"/>
          <w:i/>
          <w:sz w:val="20"/>
          <w:shd w:val="clear" w:color="auto" w:fill="F9F8F8"/>
        </w:rPr>
        <w:t>liquidación,</w:t>
      </w:r>
      <w:r>
        <w:rPr>
          <w:rFonts w:ascii="Arial" w:hAnsi="Arial"/>
          <w:i/>
          <w:spacing w:val="-11"/>
          <w:sz w:val="20"/>
          <w:shd w:val="clear" w:color="auto" w:fill="F9F8F8"/>
        </w:rPr>
        <w:t xml:space="preserve"> </w:t>
      </w:r>
      <w:r>
        <w:rPr>
          <w:rFonts w:ascii="Arial" w:hAnsi="Arial"/>
          <w:i/>
          <w:sz w:val="20"/>
          <w:shd w:val="clear" w:color="auto" w:fill="F9F8F8"/>
        </w:rPr>
        <w:t>que</w:t>
      </w:r>
      <w:r>
        <w:rPr>
          <w:rFonts w:ascii="Arial" w:hAnsi="Arial"/>
          <w:i/>
          <w:spacing w:val="-53"/>
          <w:sz w:val="20"/>
        </w:rPr>
        <w:t xml:space="preserve"> </w:t>
      </w:r>
      <w:r>
        <w:rPr>
          <w:rFonts w:ascii="Arial" w:hAnsi="Arial"/>
          <w:i/>
          <w:sz w:val="20"/>
          <w:shd w:val="clear" w:color="auto" w:fill="F9F8F8"/>
        </w:rPr>
        <w:t xml:space="preserve">el Intendente Germán Eduardo Jurado </w:t>
      </w:r>
      <w:proofErr w:type="spellStart"/>
      <w:r>
        <w:rPr>
          <w:rFonts w:ascii="Arial" w:hAnsi="Arial"/>
          <w:i/>
          <w:sz w:val="20"/>
          <w:shd w:val="clear" w:color="auto" w:fill="F9F8F8"/>
        </w:rPr>
        <w:t>Jurado</w:t>
      </w:r>
      <w:proofErr w:type="spellEnd"/>
      <w:r>
        <w:rPr>
          <w:rFonts w:ascii="Arial" w:hAnsi="Arial"/>
          <w:i/>
          <w:sz w:val="20"/>
          <w:shd w:val="clear" w:color="auto" w:fill="F9F8F8"/>
        </w:rPr>
        <w:t xml:space="preserve"> devengó en los años 1999,</w:t>
      </w:r>
      <w:r>
        <w:rPr>
          <w:rFonts w:ascii="Arial" w:hAnsi="Arial"/>
          <w:i/>
          <w:spacing w:val="1"/>
          <w:sz w:val="20"/>
        </w:rPr>
        <w:t xml:space="preserve"> </w:t>
      </w:r>
      <w:r>
        <w:rPr>
          <w:rFonts w:ascii="Arial" w:hAnsi="Arial"/>
          <w:i/>
          <w:sz w:val="20"/>
          <w:shd w:val="clear" w:color="auto" w:fill="F9F8F8"/>
        </w:rPr>
        <w:t>2001, 2002, 2003 y 2004, de acuerdo al porcentaje que por Índice de Precios</w:t>
      </w:r>
      <w:r>
        <w:rPr>
          <w:rFonts w:ascii="Arial" w:hAnsi="Arial"/>
          <w:i/>
          <w:spacing w:val="-53"/>
          <w:sz w:val="20"/>
        </w:rPr>
        <w:t xml:space="preserve"> </w:t>
      </w:r>
      <w:r>
        <w:rPr>
          <w:rFonts w:ascii="Arial" w:hAnsi="Arial"/>
          <w:i/>
          <w:sz w:val="20"/>
          <w:shd w:val="clear" w:color="auto" w:fill="F9F8F8"/>
        </w:rPr>
        <w:t>al Consumidor fue decretado por el Gobierno Nacional, teni</w:t>
      </w:r>
      <w:r>
        <w:rPr>
          <w:rFonts w:ascii="Arial" w:hAnsi="Arial"/>
          <w:i/>
          <w:sz w:val="20"/>
          <w:shd w:val="clear" w:color="auto" w:fill="F9F8F8"/>
        </w:rPr>
        <w:t>endo en cuenta</w:t>
      </w:r>
      <w:r>
        <w:rPr>
          <w:rFonts w:ascii="Arial" w:hAnsi="Arial"/>
          <w:i/>
          <w:spacing w:val="1"/>
          <w:sz w:val="20"/>
        </w:rPr>
        <w:t xml:space="preserve"> </w:t>
      </w:r>
      <w:r>
        <w:rPr>
          <w:rFonts w:ascii="Arial" w:hAnsi="Arial"/>
          <w:i/>
          <w:sz w:val="20"/>
          <w:shd w:val="clear" w:color="auto" w:fill="F9F8F8"/>
        </w:rPr>
        <w:t>que</w:t>
      </w:r>
      <w:r>
        <w:rPr>
          <w:rFonts w:ascii="Arial" w:hAnsi="Arial"/>
          <w:i/>
          <w:spacing w:val="-2"/>
          <w:sz w:val="20"/>
          <w:shd w:val="clear" w:color="auto" w:fill="F9F8F8"/>
        </w:rPr>
        <w:t xml:space="preserve"> </w:t>
      </w:r>
      <w:r>
        <w:rPr>
          <w:rFonts w:ascii="Arial" w:hAnsi="Arial"/>
          <w:i/>
          <w:sz w:val="20"/>
          <w:shd w:val="clear" w:color="auto" w:fill="F9F8F8"/>
        </w:rPr>
        <w:t>el</w:t>
      </w:r>
      <w:r>
        <w:rPr>
          <w:rFonts w:ascii="Arial" w:hAnsi="Arial"/>
          <w:i/>
          <w:spacing w:val="-3"/>
          <w:sz w:val="20"/>
          <w:shd w:val="clear" w:color="auto" w:fill="F9F8F8"/>
        </w:rPr>
        <w:t xml:space="preserve"> </w:t>
      </w:r>
      <w:r>
        <w:rPr>
          <w:rFonts w:ascii="Arial" w:hAnsi="Arial"/>
          <w:i/>
          <w:sz w:val="20"/>
          <w:shd w:val="clear" w:color="auto" w:fill="F9F8F8"/>
        </w:rPr>
        <w:t>aumento</w:t>
      </w:r>
      <w:r>
        <w:rPr>
          <w:rFonts w:ascii="Arial" w:hAnsi="Arial"/>
          <w:i/>
          <w:spacing w:val="-2"/>
          <w:sz w:val="20"/>
          <w:shd w:val="clear" w:color="auto" w:fill="F9F8F8"/>
        </w:rPr>
        <w:t xml:space="preserve"> </w:t>
      </w:r>
      <w:r>
        <w:rPr>
          <w:rFonts w:ascii="Arial" w:hAnsi="Arial"/>
          <w:i/>
          <w:sz w:val="20"/>
          <w:shd w:val="clear" w:color="auto" w:fill="F9F8F8"/>
        </w:rPr>
        <w:t>anual</w:t>
      </w:r>
      <w:r>
        <w:rPr>
          <w:rFonts w:ascii="Arial" w:hAnsi="Arial"/>
          <w:i/>
          <w:spacing w:val="-3"/>
          <w:sz w:val="20"/>
          <w:shd w:val="clear" w:color="auto" w:fill="F9F8F8"/>
        </w:rPr>
        <w:t xml:space="preserve"> </w:t>
      </w:r>
      <w:r>
        <w:rPr>
          <w:rFonts w:ascii="Arial" w:hAnsi="Arial"/>
          <w:i/>
          <w:sz w:val="20"/>
          <w:shd w:val="clear" w:color="auto" w:fill="F9F8F8"/>
        </w:rPr>
        <w:t>reconocido</w:t>
      </w:r>
      <w:r>
        <w:rPr>
          <w:rFonts w:ascii="Arial" w:hAnsi="Arial"/>
          <w:i/>
          <w:spacing w:val="-2"/>
          <w:sz w:val="20"/>
          <w:shd w:val="clear" w:color="auto" w:fill="F9F8F8"/>
        </w:rPr>
        <w:t xml:space="preserve"> </w:t>
      </w:r>
      <w:r>
        <w:rPr>
          <w:rFonts w:ascii="Arial" w:hAnsi="Arial"/>
          <w:i/>
          <w:sz w:val="20"/>
          <w:shd w:val="clear" w:color="auto" w:fill="F9F8F8"/>
        </w:rPr>
        <w:t>a</w:t>
      </w:r>
      <w:r>
        <w:rPr>
          <w:rFonts w:ascii="Arial" w:hAnsi="Arial"/>
          <w:i/>
          <w:spacing w:val="-4"/>
          <w:sz w:val="20"/>
          <w:shd w:val="clear" w:color="auto" w:fill="F9F8F8"/>
        </w:rPr>
        <w:t xml:space="preserve"> </w:t>
      </w:r>
      <w:r>
        <w:rPr>
          <w:rFonts w:ascii="Arial" w:hAnsi="Arial"/>
          <w:i/>
          <w:sz w:val="20"/>
          <w:shd w:val="clear" w:color="auto" w:fill="F9F8F8"/>
        </w:rPr>
        <w:t>su</w:t>
      </w:r>
      <w:r>
        <w:rPr>
          <w:rFonts w:ascii="Arial" w:hAnsi="Arial"/>
          <w:i/>
          <w:spacing w:val="-2"/>
          <w:sz w:val="20"/>
          <w:shd w:val="clear" w:color="auto" w:fill="F9F8F8"/>
        </w:rPr>
        <w:t xml:space="preserve"> </w:t>
      </w:r>
      <w:r>
        <w:rPr>
          <w:rFonts w:ascii="Arial" w:hAnsi="Arial"/>
          <w:i/>
          <w:sz w:val="20"/>
          <w:shd w:val="clear" w:color="auto" w:fill="F9F8F8"/>
        </w:rPr>
        <w:t>salario</w:t>
      </w:r>
      <w:r>
        <w:rPr>
          <w:rFonts w:ascii="Arial" w:hAnsi="Arial"/>
          <w:i/>
          <w:spacing w:val="-3"/>
          <w:sz w:val="20"/>
          <w:shd w:val="clear" w:color="auto" w:fill="F9F8F8"/>
        </w:rPr>
        <w:t xml:space="preserve"> </w:t>
      </w:r>
      <w:r>
        <w:rPr>
          <w:rFonts w:ascii="Arial" w:hAnsi="Arial"/>
          <w:i/>
          <w:sz w:val="20"/>
          <w:shd w:val="clear" w:color="auto" w:fill="F9F8F8"/>
        </w:rPr>
        <w:t>por</w:t>
      </w:r>
      <w:r>
        <w:rPr>
          <w:rFonts w:ascii="Arial" w:hAnsi="Arial"/>
          <w:i/>
          <w:spacing w:val="-4"/>
          <w:sz w:val="20"/>
          <w:shd w:val="clear" w:color="auto" w:fill="F9F8F8"/>
        </w:rPr>
        <w:t xml:space="preserve"> </w:t>
      </w:r>
      <w:r>
        <w:rPr>
          <w:rFonts w:ascii="Arial" w:hAnsi="Arial"/>
          <w:i/>
          <w:sz w:val="20"/>
          <w:shd w:val="clear" w:color="auto" w:fill="F9F8F8"/>
        </w:rPr>
        <w:t>parte</w:t>
      </w:r>
      <w:r>
        <w:rPr>
          <w:rFonts w:ascii="Arial" w:hAnsi="Arial"/>
          <w:i/>
          <w:spacing w:val="-5"/>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la</w:t>
      </w:r>
      <w:r>
        <w:rPr>
          <w:rFonts w:ascii="Arial" w:hAnsi="Arial"/>
          <w:i/>
          <w:spacing w:val="-2"/>
          <w:sz w:val="20"/>
          <w:shd w:val="clear" w:color="auto" w:fill="F9F8F8"/>
        </w:rPr>
        <w:t xml:space="preserve"> </w:t>
      </w:r>
      <w:r>
        <w:rPr>
          <w:rFonts w:ascii="Arial" w:hAnsi="Arial"/>
          <w:i/>
          <w:sz w:val="20"/>
          <w:shd w:val="clear" w:color="auto" w:fill="F9F8F8"/>
        </w:rPr>
        <w:t>Policía</w:t>
      </w:r>
      <w:r>
        <w:rPr>
          <w:rFonts w:ascii="Arial" w:hAnsi="Arial"/>
          <w:i/>
          <w:spacing w:val="-3"/>
          <w:sz w:val="20"/>
          <w:shd w:val="clear" w:color="auto" w:fill="F9F8F8"/>
        </w:rPr>
        <w:t xml:space="preserve"> </w:t>
      </w:r>
      <w:r>
        <w:rPr>
          <w:rFonts w:ascii="Arial" w:hAnsi="Arial"/>
          <w:i/>
          <w:sz w:val="20"/>
          <w:shd w:val="clear" w:color="auto" w:fill="F9F8F8"/>
        </w:rPr>
        <w:t>Naciona</w:t>
      </w:r>
      <w:r>
        <w:rPr>
          <w:rFonts w:ascii="Arial" w:hAnsi="Arial"/>
          <w:i/>
          <w:sz w:val="20"/>
        </w:rPr>
        <w:t>l</w:t>
      </w:r>
      <w:r>
        <w:rPr>
          <w:rFonts w:ascii="Arial" w:hAnsi="Arial"/>
          <w:i/>
          <w:spacing w:val="-53"/>
          <w:sz w:val="20"/>
        </w:rPr>
        <w:t xml:space="preserve"> </w:t>
      </w:r>
      <w:r>
        <w:rPr>
          <w:rFonts w:ascii="Arial" w:hAnsi="Arial"/>
          <w:i/>
          <w:sz w:val="20"/>
          <w:shd w:val="clear" w:color="auto" w:fill="F9F8F8"/>
        </w:rPr>
        <w:t>fue inferior al que por (IPC) se decretó por el Estado de Colombia, junto con</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Intereses e indexación</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en</w:t>
      </w:r>
      <w:r>
        <w:rPr>
          <w:rFonts w:ascii="Arial" w:hAnsi="Arial"/>
          <w:i/>
          <w:spacing w:val="-2"/>
          <w:sz w:val="20"/>
        </w:rPr>
        <w:t xml:space="preserve"> </w:t>
      </w:r>
      <w:r>
        <w:rPr>
          <w:rFonts w:ascii="Arial" w:hAnsi="Arial"/>
          <w:i/>
          <w:sz w:val="20"/>
        </w:rPr>
        <w:t>derecho</w:t>
      </w:r>
      <w:r>
        <w:rPr>
          <w:rFonts w:ascii="Arial" w:hAnsi="Arial"/>
          <w:i/>
          <w:spacing w:val="-1"/>
          <w:sz w:val="20"/>
        </w:rPr>
        <w:t xml:space="preserve"> </w:t>
      </w:r>
      <w:r>
        <w:rPr>
          <w:rFonts w:ascii="Arial" w:hAnsi="Arial"/>
          <w:i/>
          <w:sz w:val="20"/>
        </w:rPr>
        <w:t>corresponda.</w:t>
      </w:r>
    </w:p>
    <w:p w:rsidR="0067338A" w:rsidRDefault="0067338A">
      <w:pPr>
        <w:pStyle w:val="Textoindependiente"/>
        <w:spacing w:before="10"/>
        <w:rPr>
          <w:rFonts w:ascii="Arial"/>
          <w:i/>
          <w:sz w:val="11"/>
        </w:rPr>
      </w:pPr>
    </w:p>
    <w:p w:rsidR="0067338A" w:rsidRDefault="00227739">
      <w:pPr>
        <w:pStyle w:val="Prrafodelista"/>
        <w:numPr>
          <w:ilvl w:val="1"/>
          <w:numId w:val="3"/>
        </w:numPr>
        <w:tabs>
          <w:tab w:val="left" w:pos="2184"/>
        </w:tabs>
        <w:spacing w:before="93"/>
        <w:ind w:right="122" w:firstLine="0"/>
        <w:jc w:val="left"/>
        <w:rPr>
          <w:rFonts w:ascii="Arial" w:hAnsi="Arial"/>
          <w:i/>
          <w:sz w:val="20"/>
        </w:rPr>
      </w:pPr>
      <w:r>
        <w:rPr>
          <w:rFonts w:ascii="Arial" w:hAnsi="Arial"/>
          <w:i/>
          <w:sz w:val="20"/>
          <w:shd w:val="clear" w:color="auto" w:fill="F9F8F8"/>
        </w:rPr>
        <w:t>Que</w:t>
      </w:r>
      <w:r>
        <w:rPr>
          <w:rFonts w:ascii="Arial" w:hAnsi="Arial"/>
          <w:i/>
          <w:spacing w:val="-6"/>
          <w:sz w:val="20"/>
          <w:shd w:val="clear" w:color="auto" w:fill="F9F8F8"/>
        </w:rPr>
        <w:t xml:space="preserve"> </w:t>
      </w:r>
      <w:r>
        <w:rPr>
          <w:rFonts w:ascii="Arial" w:hAnsi="Arial"/>
          <w:i/>
          <w:sz w:val="20"/>
          <w:shd w:val="clear" w:color="auto" w:fill="F9F8F8"/>
        </w:rPr>
        <w:t>la</w:t>
      </w:r>
      <w:r>
        <w:rPr>
          <w:rFonts w:ascii="Arial" w:hAnsi="Arial"/>
          <w:i/>
          <w:spacing w:val="-7"/>
          <w:sz w:val="20"/>
          <w:shd w:val="clear" w:color="auto" w:fill="F9F8F8"/>
        </w:rPr>
        <w:t xml:space="preserve"> </w:t>
      </w:r>
      <w:r>
        <w:rPr>
          <w:rFonts w:ascii="Arial" w:hAnsi="Arial"/>
          <w:i/>
          <w:sz w:val="20"/>
          <w:shd w:val="clear" w:color="auto" w:fill="F9F8F8"/>
        </w:rPr>
        <w:t>Nación</w:t>
      </w:r>
      <w:r>
        <w:rPr>
          <w:rFonts w:ascii="Arial" w:hAnsi="Arial"/>
          <w:i/>
          <w:spacing w:val="-3"/>
          <w:sz w:val="20"/>
          <w:shd w:val="clear" w:color="auto" w:fill="F9F8F8"/>
        </w:rPr>
        <w:t xml:space="preserve"> </w:t>
      </w:r>
      <w:r>
        <w:rPr>
          <w:rFonts w:ascii="Arial" w:hAnsi="Arial"/>
          <w:i/>
          <w:sz w:val="20"/>
          <w:shd w:val="clear" w:color="auto" w:fill="F9F8F8"/>
        </w:rPr>
        <w:t>–</w:t>
      </w:r>
      <w:r>
        <w:rPr>
          <w:rFonts w:ascii="Arial" w:hAnsi="Arial"/>
          <w:i/>
          <w:spacing w:val="-6"/>
          <w:sz w:val="20"/>
          <w:shd w:val="clear" w:color="auto" w:fill="F9F8F8"/>
        </w:rPr>
        <w:t xml:space="preserve"> </w:t>
      </w:r>
      <w:r>
        <w:rPr>
          <w:rFonts w:ascii="Arial" w:hAnsi="Arial"/>
          <w:i/>
          <w:sz w:val="20"/>
          <w:shd w:val="clear" w:color="auto" w:fill="F9F8F8"/>
        </w:rPr>
        <w:t>Ministerio</w:t>
      </w:r>
      <w:r>
        <w:rPr>
          <w:rFonts w:ascii="Arial" w:hAnsi="Arial"/>
          <w:i/>
          <w:spacing w:val="-7"/>
          <w:sz w:val="20"/>
          <w:shd w:val="clear" w:color="auto" w:fill="F9F8F8"/>
        </w:rPr>
        <w:t xml:space="preserve"> </w:t>
      </w:r>
      <w:r>
        <w:rPr>
          <w:rFonts w:ascii="Arial" w:hAnsi="Arial"/>
          <w:i/>
          <w:sz w:val="20"/>
          <w:shd w:val="clear" w:color="auto" w:fill="F9F8F8"/>
        </w:rPr>
        <w:t>de</w:t>
      </w:r>
      <w:r>
        <w:rPr>
          <w:rFonts w:ascii="Arial" w:hAnsi="Arial"/>
          <w:i/>
          <w:spacing w:val="-7"/>
          <w:sz w:val="20"/>
          <w:shd w:val="clear" w:color="auto" w:fill="F9F8F8"/>
        </w:rPr>
        <w:t xml:space="preserve"> </w:t>
      </w:r>
      <w:r>
        <w:rPr>
          <w:rFonts w:ascii="Arial" w:hAnsi="Arial"/>
          <w:i/>
          <w:sz w:val="20"/>
          <w:shd w:val="clear" w:color="auto" w:fill="F9F8F8"/>
        </w:rPr>
        <w:t>Defensa</w:t>
      </w:r>
      <w:r>
        <w:rPr>
          <w:rFonts w:ascii="Arial" w:hAnsi="Arial"/>
          <w:i/>
          <w:spacing w:val="-5"/>
          <w:sz w:val="20"/>
          <w:shd w:val="clear" w:color="auto" w:fill="F9F8F8"/>
        </w:rPr>
        <w:t xml:space="preserve"> </w:t>
      </w:r>
      <w:r>
        <w:rPr>
          <w:rFonts w:ascii="Arial" w:hAnsi="Arial"/>
          <w:i/>
          <w:sz w:val="20"/>
          <w:shd w:val="clear" w:color="auto" w:fill="F9F8F8"/>
        </w:rPr>
        <w:t>Nacional</w:t>
      </w:r>
      <w:r>
        <w:rPr>
          <w:rFonts w:ascii="Arial" w:hAnsi="Arial"/>
          <w:i/>
          <w:spacing w:val="-4"/>
          <w:sz w:val="20"/>
          <w:shd w:val="clear" w:color="auto" w:fill="F9F8F8"/>
        </w:rPr>
        <w:t xml:space="preserve"> </w:t>
      </w:r>
      <w:r>
        <w:rPr>
          <w:rFonts w:ascii="Arial" w:hAnsi="Arial"/>
          <w:i/>
          <w:sz w:val="20"/>
          <w:shd w:val="clear" w:color="auto" w:fill="F9F8F8"/>
        </w:rPr>
        <w:t>–</w:t>
      </w:r>
      <w:r>
        <w:rPr>
          <w:rFonts w:ascii="Arial" w:hAnsi="Arial"/>
          <w:i/>
          <w:spacing w:val="-5"/>
          <w:sz w:val="20"/>
          <w:shd w:val="clear" w:color="auto" w:fill="F9F8F8"/>
        </w:rPr>
        <w:t xml:space="preserve"> </w:t>
      </w:r>
      <w:r>
        <w:rPr>
          <w:rFonts w:ascii="Arial" w:hAnsi="Arial"/>
          <w:i/>
          <w:sz w:val="20"/>
          <w:shd w:val="clear" w:color="auto" w:fill="F9F8F8"/>
        </w:rPr>
        <w:t>Policía</w:t>
      </w:r>
      <w:r>
        <w:rPr>
          <w:rFonts w:ascii="Arial" w:hAnsi="Arial"/>
          <w:i/>
          <w:spacing w:val="-7"/>
          <w:sz w:val="20"/>
          <w:shd w:val="clear" w:color="auto" w:fill="F9F8F8"/>
        </w:rPr>
        <w:t xml:space="preserve"> </w:t>
      </w:r>
      <w:r>
        <w:rPr>
          <w:rFonts w:ascii="Arial" w:hAnsi="Arial"/>
          <w:i/>
          <w:sz w:val="20"/>
          <w:shd w:val="clear" w:color="auto" w:fill="F9F8F8"/>
        </w:rPr>
        <w:t>Nacional</w:t>
      </w:r>
      <w:r>
        <w:rPr>
          <w:rFonts w:ascii="Arial" w:hAnsi="Arial"/>
          <w:i/>
          <w:spacing w:val="-6"/>
          <w:sz w:val="20"/>
          <w:shd w:val="clear" w:color="auto" w:fill="F9F8F8"/>
        </w:rPr>
        <w:t xml:space="preserve"> </w:t>
      </w:r>
      <w:r>
        <w:rPr>
          <w:rFonts w:ascii="Arial" w:hAnsi="Arial"/>
          <w:i/>
          <w:sz w:val="20"/>
          <w:shd w:val="clear" w:color="auto" w:fill="F9F8F8"/>
        </w:rPr>
        <w:t>reajuste</w:t>
      </w:r>
      <w:r>
        <w:rPr>
          <w:rFonts w:ascii="Arial" w:hAnsi="Arial"/>
          <w:i/>
          <w:spacing w:val="-53"/>
          <w:sz w:val="20"/>
        </w:rPr>
        <w:t xml:space="preserve"> </w:t>
      </w:r>
      <w:r>
        <w:rPr>
          <w:rFonts w:ascii="Arial" w:hAnsi="Arial"/>
          <w:i/>
          <w:sz w:val="20"/>
          <w:shd w:val="clear" w:color="auto" w:fill="F9F8F8"/>
        </w:rPr>
        <w:t>y</w:t>
      </w:r>
      <w:r>
        <w:rPr>
          <w:rFonts w:ascii="Arial" w:hAnsi="Arial"/>
          <w:i/>
          <w:spacing w:val="16"/>
          <w:sz w:val="20"/>
          <w:shd w:val="clear" w:color="auto" w:fill="F9F8F8"/>
        </w:rPr>
        <w:t xml:space="preserve"> </w:t>
      </w:r>
      <w:r>
        <w:rPr>
          <w:rFonts w:ascii="Arial" w:hAnsi="Arial"/>
          <w:i/>
          <w:sz w:val="20"/>
          <w:shd w:val="clear" w:color="auto" w:fill="F9F8F8"/>
        </w:rPr>
        <w:t>reliquide</w:t>
      </w:r>
      <w:r>
        <w:rPr>
          <w:rFonts w:ascii="Arial" w:hAnsi="Arial"/>
          <w:i/>
          <w:spacing w:val="18"/>
          <w:sz w:val="20"/>
          <w:shd w:val="clear" w:color="auto" w:fill="F9F8F8"/>
        </w:rPr>
        <w:t xml:space="preserve"> </w:t>
      </w:r>
      <w:r>
        <w:rPr>
          <w:rFonts w:ascii="Arial" w:hAnsi="Arial"/>
          <w:i/>
          <w:sz w:val="20"/>
          <w:shd w:val="clear" w:color="auto" w:fill="F9F8F8"/>
        </w:rPr>
        <w:t>las</w:t>
      </w:r>
      <w:r>
        <w:rPr>
          <w:rFonts w:ascii="Arial" w:hAnsi="Arial"/>
          <w:i/>
          <w:spacing w:val="17"/>
          <w:sz w:val="20"/>
          <w:shd w:val="clear" w:color="auto" w:fill="F9F8F8"/>
        </w:rPr>
        <w:t xml:space="preserve"> </w:t>
      </w:r>
      <w:r>
        <w:rPr>
          <w:rFonts w:ascii="Arial" w:hAnsi="Arial"/>
          <w:i/>
          <w:sz w:val="20"/>
          <w:shd w:val="clear" w:color="auto" w:fill="F9F8F8"/>
        </w:rPr>
        <w:t>prestaciones</w:t>
      </w:r>
      <w:r>
        <w:rPr>
          <w:rFonts w:ascii="Arial" w:hAnsi="Arial"/>
          <w:i/>
          <w:spacing w:val="17"/>
          <w:sz w:val="20"/>
          <w:shd w:val="clear" w:color="auto" w:fill="F9F8F8"/>
        </w:rPr>
        <w:t xml:space="preserve"> </w:t>
      </w:r>
      <w:r>
        <w:rPr>
          <w:rFonts w:ascii="Arial" w:hAnsi="Arial"/>
          <w:i/>
          <w:sz w:val="20"/>
          <w:shd w:val="clear" w:color="auto" w:fill="F9F8F8"/>
        </w:rPr>
        <w:t>sociales</w:t>
      </w:r>
      <w:r>
        <w:rPr>
          <w:rFonts w:ascii="Arial" w:hAnsi="Arial"/>
          <w:i/>
          <w:spacing w:val="18"/>
          <w:sz w:val="20"/>
          <w:shd w:val="clear" w:color="auto" w:fill="F9F8F8"/>
        </w:rPr>
        <w:t xml:space="preserve"> </w:t>
      </w:r>
      <w:r>
        <w:rPr>
          <w:rFonts w:ascii="Arial" w:hAnsi="Arial"/>
          <w:i/>
          <w:sz w:val="20"/>
          <w:shd w:val="clear" w:color="auto" w:fill="F9F8F8"/>
        </w:rPr>
        <w:t>(vacaciones,</w:t>
      </w:r>
      <w:r>
        <w:rPr>
          <w:rFonts w:ascii="Arial" w:hAnsi="Arial"/>
          <w:i/>
          <w:spacing w:val="16"/>
          <w:sz w:val="20"/>
          <w:shd w:val="clear" w:color="auto" w:fill="F9F8F8"/>
        </w:rPr>
        <w:t xml:space="preserve"> </w:t>
      </w:r>
      <w:r>
        <w:rPr>
          <w:rFonts w:ascii="Arial" w:hAnsi="Arial"/>
          <w:i/>
          <w:sz w:val="20"/>
          <w:shd w:val="clear" w:color="auto" w:fill="F9F8F8"/>
        </w:rPr>
        <w:t>cesantías,</w:t>
      </w:r>
      <w:r>
        <w:rPr>
          <w:rFonts w:ascii="Arial" w:hAnsi="Arial"/>
          <w:i/>
          <w:spacing w:val="18"/>
          <w:sz w:val="20"/>
          <w:shd w:val="clear" w:color="auto" w:fill="F9F8F8"/>
        </w:rPr>
        <w:t xml:space="preserve"> </w:t>
      </w:r>
      <w:r>
        <w:rPr>
          <w:rFonts w:ascii="Arial" w:hAnsi="Arial"/>
          <w:i/>
          <w:sz w:val="20"/>
          <w:shd w:val="clear" w:color="auto" w:fill="F9F8F8"/>
        </w:rPr>
        <w:t>intereses</w:t>
      </w:r>
      <w:r>
        <w:rPr>
          <w:rFonts w:ascii="Arial" w:hAnsi="Arial"/>
          <w:i/>
          <w:spacing w:val="17"/>
          <w:sz w:val="20"/>
          <w:shd w:val="clear" w:color="auto" w:fill="F9F8F8"/>
        </w:rPr>
        <w:t xml:space="preserve"> </w:t>
      </w:r>
      <w:r>
        <w:rPr>
          <w:rFonts w:ascii="Arial" w:hAnsi="Arial"/>
          <w:i/>
          <w:sz w:val="20"/>
          <w:shd w:val="clear" w:color="auto" w:fill="F9F8F8"/>
        </w:rPr>
        <w:t>a</w:t>
      </w:r>
      <w:r>
        <w:rPr>
          <w:rFonts w:ascii="Arial" w:hAnsi="Arial"/>
          <w:i/>
          <w:spacing w:val="16"/>
          <w:sz w:val="20"/>
          <w:shd w:val="clear" w:color="auto" w:fill="F9F8F8"/>
        </w:rPr>
        <w:t xml:space="preserve"> </w:t>
      </w:r>
      <w:r>
        <w:rPr>
          <w:rFonts w:ascii="Arial" w:hAnsi="Arial"/>
          <w:i/>
          <w:sz w:val="20"/>
          <w:shd w:val="clear" w:color="auto" w:fill="F9F8F8"/>
        </w:rPr>
        <w:t>las</w:t>
      </w:r>
    </w:p>
    <w:p w:rsidR="0067338A" w:rsidRDefault="0067338A">
      <w:pPr>
        <w:rPr>
          <w:rFonts w:ascii="Arial" w:hAnsi="Arial"/>
          <w:sz w:val="20"/>
        </w:rPr>
        <w:sectPr w:rsidR="0067338A">
          <w:type w:val="continuous"/>
          <w:pgSz w:w="12250" w:h="18730"/>
          <w:pgMar w:top="1140" w:right="1580" w:bottom="280" w:left="1720" w:header="720" w:footer="720" w:gutter="0"/>
          <w:cols w:space="720"/>
        </w:sectPr>
      </w:pPr>
    </w:p>
    <w:p w:rsidR="0067338A" w:rsidRDefault="0067338A">
      <w:pPr>
        <w:pStyle w:val="Textoindependiente"/>
        <w:spacing w:before="4"/>
        <w:rPr>
          <w:rFonts w:ascii="Arial"/>
          <w:i/>
          <w:sz w:val="10"/>
        </w:rPr>
      </w:pPr>
    </w:p>
    <w:p w:rsidR="0067338A" w:rsidRDefault="00227739">
      <w:pPr>
        <w:spacing w:before="93"/>
        <w:ind w:left="1967" w:right="117"/>
        <w:jc w:val="both"/>
        <w:rPr>
          <w:rFonts w:ascii="Arial" w:hAnsi="Arial"/>
          <w:i/>
          <w:sz w:val="20"/>
        </w:rPr>
      </w:pPr>
      <w:r>
        <w:rPr>
          <w:rFonts w:ascii="Arial" w:hAnsi="Arial"/>
          <w:i/>
          <w:sz w:val="20"/>
          <w:shd w:val="clear" w:color="auto" w:fill="F9F8F8"/>
        </w:rPr>
        <w:t>cesantías</w:t>
      </w:r>
      <w:r>
        <w:rPr>
          <w:rFonts w:ascii="Arial" w:hAnsi="Arial"/>
          <w:i/>
          <w:spacing w:val="1"/>
          <w:sz w:val="20"/>
          <w:shd w:val="clear" w:color="auto" w:fill="F9F8F8"/>
        </w:rPr>
        <w:t xml:space="preserve"> </w:t>
      </w:r>
      <w:r>
        <w:rPr>
          <w:rFonts w:ascii="Arial" w:hAnsi="Arial"/>
          <w:i/>
          <w:sz w:val="20"/>
          <w:shd w:val="clear" w:color="auto" w:fill="F9F8F8"/>
        </w:rPr>
        <w:t>y</w:t>
      </w:r>
      <w:r>
        <w:rPr>
          <w:rFonts w:ascii="Arial" w:hAnsi="Arial"/>
          <w:i/>
          <w:spacing w:val="1"/>
          <w:sz w:val="20"/>
          <w:shd w:val="clear" w:color="auto" w:fill="F9F8F8"/>
        </w:rPr>
        <w:t xml:space="preserve"> </w:t>
      </w:r>
      <w:r>
        <w:rPr>
          <w:rFonts w:ascii="Arial" w:hAnsi="Arial"/>
          <w:i/>
          <w:sz w:val="20"/>
          <w:shd w:val="clear" w:color="auto" w:fill="F9F8F8"/>
        </w:rPr>
        <w:t>demás</w:t>
      </w:r>
      <w:r>
        <w:rPr>
          <w:rFonts w:ascii="Arial" w:hAnsi="Arial"/>
          <w:i/>
          <w:spacing w:val="1"/>
          <w:sz w:val="20"/>
          <w:shd w:val="clear" w:color="auto" w:fill="F9F8F8"/>
        </w:rPr>
        <w:t xml:space="preserve"> </w:t>
      </w:r>
      <w:r>
        <w:rPr>
          <w:rFonts w:ascii="Arial" w:hAnsi="Arial"/>
          <w:i/>
          <w:sz w:val="20"/>
          <w:shd w:val="clear" w:color="auto" w:fill="F9F8F8"/>
        </w:rPr>
        <w:t>emolumentos</w:t>
      </w:r>
      <w:r>
        <w:rPr>
          <w:rFonts w:ascii="Arial" w:hAnsi="Arial"/>
          <w:i/>
          <w:spacing w:val="1"/>
          <w:sz w:val="20"/>
          <w:shd w:val="clear" w:color="auto" w:fill="F9F8F8"/>
        </w:rPr>
        <w:t xml:space="preserve"> </w:t>
      </w:r>
      <w:r>
        <w:rPr>
          <w:rFonts w:ascii="Arial" w:hAnsi="Arial"/>
          <w:i/>
          <w:sz w:val="20"/>
          <w:shd w:val="clear" w:color="auto" w:fill="F9F8F8"/>
        </w:rPr>
        <w:t>percibidos)</w:t>
      </w:r>
      <w:r>
        <w:rPr>
          <w:rFonts w:ascii="Arial" w:hAnsi="Arial"/>
          <w:i/>
          <w:spacing w:val="1"/>
          <w:sz w:val="20"/>
          <w:shd w:val="clear" w:color="auto" w:fill="F9F8F8"/>
        </w:rPr>
        <w:t xml:space="preserve"> </w:t>
      </w:r>
      <w:r>
        <w:rPr>
          <w:rFonts w:ascii="Arial" w:hAnsi="Arial"/>
          <w:i/>
          <w:sz w:val="20"/>
          <w:shd w:val="clear" w:color="auto" w:fill="F9F8F8"/>
        </w:rPr>
        <w:t>que</w:t>
      </w:r>
      <w:r>
        <w:rPr>
          <w:rFonts w:ascii="Arial" w:hAnsi="Arial"/>
          <w:i/>
          <w:spacing w:val="1"/>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Intendente</w:t>
      </w:r>
      <w:r>
        <w:rPr>
          <w:rFonts w:ascii="Arial" w:hAnsi="Arial"/>
          <w:i/>
          <w:spacing w:val="1"/>
          <w:sz w:val="20"/>
          <w:shd w:val="clear" w:color="auto" w:fill="F9F8F8"/>
        </w:rPr>
        <w:t xml:space="preserve"> </w:t>
      </w:r>
      <w:r>
        <w:rPr>
          <w:rFonts w:ascii="Arial" w:hAnsi="Arial"/>
          <w:i/>
          <w:sz w:val="20"/>
          <w:shd w:val="clear" w:color="auto" w:fill="F9F8F8"/>
        </w:rPr>
        <w:t>Germán</w:t>
      </w:r>
      <w:r>
        <w:rPr>
          <w:rFonts w:ascii="Arial" w:hAnsi="Arial"/>
          <w:i/>
          <w:spacing w:val="1"/>
          <w:sz w:val="20"/>
        </w:rPr>
        <w:t xml:space="preserve"> </w:t>
      </w:r>
      <w:r>
        <w:rPr>
          <w:rFonts w:ascii="Arial" w:hAnsi="Arial"/>
          <w:i/>
          <w:sz w:val="20"/>
          <w:shd w:val="clear" w:color="auto" w:fill="F9F8F8"/>
        </w:rPr>
        <w:t>Eduardo</w:t>
      </w:r>
      <w:r>
        <w:rPr>
          <w:rFonts w:ascii="Arial" w:hAnsi="Arial"/>
          <w:i/>
          <w:spacing w:val="-3"/>
          <w:sz w:val="20"/>
          <w:shd w:val="clear" w:color="auto" w:fill="F9F8F8"/>
        </w:rPr>
        <w:t xml:space="preserve"> </w:t>
      </w:r>
      <w:r>
        <w:rPr>
          <w:rFonts w:ascii="Arial" w:hAnsi="Arial"/>
          <w:i/>
          <w:sz w:val="20"/>
          <w:shd w:val="clear" w:color="auto" w:fill="F9F8F8"/>
        </w:rPr>
        <w:t>Jurado</w:t>
      </w:r>
      <w:r>
        <w:rPr>
          <w:rFonts w:ascii="Arial" w:hAnsi="Arial"/>
          <w:i/>
          <w:spacing w:val="-4"/>
          <w:sz w:val="20"/>
          <w:shd w:val="clear" w:color="auto" w:fill="F9F8F8"/>
        </w:rPr>
        <w:t xml:space="preserve"> </w:t>
      </w:r>
      <w:proofErr w:type="spellStart"/>
      <w:r>
        <w:rPr>
          <w:rFonts w:ascii="Arial" w:hAnsi="Arial"/>
          <w:i/>
          <w:sz w:val="20"/>
          <w:shd w:val="clear" w:color="auto" w:fill="F9F8F8"/>
        </w:rPr>
        <w:t>Jurado</w:t>
      </w:r>
      <w:proofErr w:type="spellEnd"/>
      <w:r>
        <w:rPr>
          <w:rFonts w:ascii="Arial" w:hAnsi="Arial"/>
          <w:i/>
          <w:spacing w:val="-1"/>
          <w:sz w:val="20"/>
          <w:shd w:val="clear" w:color="auto" w:fill="F9F8F8"/>
        </w:rPr>
        <w:t xml:space="preserve"> </w:t>
      </w:r>
      <w:r>
        <w:rPr>
          <w:rFonts w:ascii="Arial" w:hAnsi="Arial"/>
          <w:i/>
          <w:sz w:val="20"/>
          <w:shd w:val="clear" w:color="auto" w:fill="F9F8F8"/>
        </w:rPr>
        <w:t>devengó</w:t>
      </w:r>
      <w:r>
        <w:rPr>
          <w:rFonts w:ascii="Arial" w:hAnsi="Arial"/>
          <w:i/>
          <w:spacing w:val="-4"/>
          <w:sz w:val="20"/>
          <w:shd w:val="clear" w:color="auto" w:fill="F9F8F8"/>
        </w:rPr>
        <w:t xml:space="preserve"> </w:t>
      </w:r>
      <w:r>
        <w:rPr>
          <w:rFonts w:ascii="Arial" w:hAnsi="Arial"/>
          <w:i/>
          <w:sz w:val="20"/>
          <w:shd w:val="clear" w:color="auto" w:fill="F9F8F8"/>
        </w:rPr>
        <w:t>en</w:t>
      </w:r>
      <w:r>
        <w:rPr>
          <w:rFonts w:ascii="Arial" w:hAnsi="Arial"/>
          <w:i/>
          <w:spacing w:val="-3"/>
          <w:sz w:val="20"/>
          <w:shd w:val="clear" w:color="auto" w:fill="F9F8F8"/>
        </w:rPr>
        <w:t xml:space="preserve"> </w:t>
      </w:r>
      <w:r>
        <w:rPr>
          <w:rFonts w:ascii="Arial" w:hAnsi="Arial"/>
          <w:i/>
          <w:sz w:val="20"/>
          <w:shd w:val="clear" w:color="auto" w:fill="F9F8F8"/>
        </w:rPr>
        <w:t>los</w:t>
      </w:r>
      <w:r>
        <w:rPr>
          <w:rFonts w:ascii="Arial" w:hAnsi="Arial"/>
          <w:i/>
          <w:spacing w:val="-5"/>
          <w:sz w:val="20"/>
          <w:shd w:val="clear" w:color="auto" w:fill="F9F8F8"/>
        </w:rPr>
        <w:t xml:space="preserve"> </w:t>
      </w:r>
      <w:r>
        <w:rPr>
          <w:rFonts w:ascii="Arial" w:hAnsi="Arial"/>
          <w:i/>
          <w:sz w:val="20"/>
          <w:shd w:val="clear" w:color="auto" w:fill="F9F8F8"/>
        </w:rPr>
        <w:t>años</w:t>
      </w:r>
      <w:r>
        <w:rPr>
          <w:rFonts w:ascii="Arial" w:hAnsi="Arial"/>
          <w:i/>
          <w:spacing w:val="-1"/>
          <w:sz w:val="20"/>
          <w:shd w:val="clear" w:color="auto" w:fill="F9F8F8"/>
        </w:rPr>
        <w:t xml:space="preserve"> </w:t>
      </w:r>
      <w:r>
        <w:rPr>
          <w:rFonts w:ascii="Arial" w:hAnsi="Arial"/>
          <w:i/>
          <w:sz w:val="20"/>
          <w:shd w:val="clear" w:color="auto" w:fill="F9F8F8"/>
        </w:rPr>
        <w:t>1999,</w:t>
      </w:r>
      <w:r>
        <w:rPr>
          <w:rFonts w:ascii="Arial" w:hAnsi="Arial"/>
          <w:i/>
          <w:spacing w:val="-3"/>
          <w:sz w:val="20"/>
          <w:shd w:val="clear" w:color="auto" w:fill="F9F8F8"/>
        </w:rPr>
        <w:t xml:space="preserve"> </w:t>
      </w:r>
      <w:r>
        <w:rPr>
          <w:rFonts w:ascii="Arial" w:hAnsi="Arial"/>
          <w:i/>
          <w:sz w:val="20"/>
          <w:shd w:val="clear" w:color="auto" w:fill="F9F8F8"/>
        </w:rPr>
        <w:t>2001,</w:t>
      </w:r>
      <w:r>
        <w:rPr>
          <w:rFonts w:ascii="Arial" w:hAnsi="Arial"/>
          <w:i/>
          <w:spacing w:val="-2"/>
          <w:sz w:val="20"/>
          <w:shd w:val="clear" w:color="auto" w:fill="F9F8F8"/>
        </w:rPr>
        <w:t xml:space="preserve"> </w:t>
      </w:r>
      <w:r>
        <w:rPr>
          <w:rFonts w:ascii="Arial" w:hAnsi="Arial"/>
          <w:i/>
          <w:sz w:val="20"/>
          <w:shd w:val="clear" w:color="auto" w:fill="F9F8F8"/>
        </w:rPr>
        <w:t>2002,</w:t>
      </w:r>
      <w:r>
        <w:rPr>
          <w:rFonts w:ascii="Arial" w:hAnsi="Arial"/>
          <w:i/>
          <w:spacing w:val="-4"/>
          <w:sz w:val="20"/>
          <w:shd w:val="clear" w:color="auto" w:fill="F9F8F8"/>
        </w:rPr>
        <w:t xml:space="preserve"> </w:t>
      </w:r>
      <w:r>
        <w:rPr>
          <w:rFonts w:ascii="Arial" w:hAnsi="Arial"/>
          <w:i/>
          <w:sz w:val="20"/>
          <w:shd w:val="clear" w:color="auto" w:fill="F9F8F8"/>
        </w:rPr>
        <w:t>2003</w:t>
      </w:r>
      <w:r>
        <w:rPr>
          <w:rFonts w:ascii="Arial" w:hAnsi="Arial"/>
          <w:i/>
          <w:spacing w:val="-5"/>
          <w:sz w:val="20"/>
          <w:shd w:val="clear" w:color="auto" w:fill="F9F8F8"/>
        </w:rPr>
        <w:t xml:space="preserve"> </w:t>
      </w:r>
      <w:r>
        <w:rPr>
          <w:rFonts w:ascii="Arial" w:hAnsi="Arial"/>
          <w:i/>
          <w:sz w:val="20"/>
          <w:shd w:val="clear" w:color="auto" w:fill="F9F8F8"/>
        </w:rPr>
        <w:t>y</w:t>
      </w:r>
      <w:r>
        <w:rPr>
          <w:rFonts w:ascii="Arial" w:hAnsi="Arial"/>
          <w:i/>
          <w:spacing w:val="-2"/>
          <w:sz w:val="20"/>
          <w:shd w:val="clear" w:color="auto" w:fill="F9F8F8"/>
        </w:rPr>
        <w:t xml:space="preserve"> </w:t>
      </w:r>
      <w:r>
        <w:rPr>
          <w:rFonts w:ascii="Arial" w:hAnsi="Arial"/>
          <w:i/>
          <w:sz w:val="20"/>
          <w:shd w:val="clear" w:color="auto" w:fill="F9F8F8"/>
        </w:rPr>
        <w:t>2004,</w:t>
      </w:r>
      <w:r>
        <w:rPr>
          <w:rFonts w:ascii="Arial" w:hAnsi="Arial"/>
          <w:i/>
          <w:spacing w:val="-53"/>
          <w:sz w:val="20"/>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acuerdo</w:t>
      </w:r>
      <w:r>
        <w:rPr>
          <w:rFonts w:ascii="Arial" w:hAnsi="Arial"/>
          <w:i/>
          <w:spacing w:val="1"/>
          <w:sz w:val="20"/>
          <w:shd w:val="clear" w:color="auto" w:fill="F9F8F8"/>
        </w:rPr>
        <w:t xml:space="preserve"> </w:t>
      </w:r>
      <w:r>
        <w:rPr>
          <w:rFonts w:ascii="Arial" w:hAnsi="Arial"/>
          <w:i/>
          <w:sz w:val="20"/>
          <w:shd w:val="clear" w:color="auto" w:fill="F9F8F8"/>
        </w:rPr>
        <w:t>al</w:t>
      </w:r>
      <w:r>
        <w:rPr>
          <w:rFonts w:ascii="Arial" w:hAnsi="Arial"/>
          <w:i/>
          <w:spacing w:val="1"/>
          <w:sz w:val="20"/>
          <w:shd w:val="clear" w:color="auto" w:fill="F9F8F8"/>
        </w:rPr>
        <w:t xml:space="preserve"> </w:t>
      </w:r>
      <w:r>
        <w:rPr>
          <w:rFonts w:ascii="Arial" w:hAnsi="Arial"/>
          <w:i/>
          <w:sz w:val="20"/>
          <w:shd w:val="clear" w:color="auto" w:fill="F9F8F8"/>
        </w:rPr>
        <w:t>porcentaje</w:t>
      </w:r>
      <w:r>
        <w:rPr>
          <w:rFonts w:ascii="Arial" w:hAnsi="Arial"/>
          <w:i/>
          <w:spacing w:val="1"/>
          <w:sz w:val="20"/>
          <w:shd w:val="clear" w:color="auto" w:fill="F9F8F8"/>
        </w:rPr>
        <w:t xml:space="preserve"> </w:t>
      </w:r>
      <w:r>
        <w:rPr>
          <w:rFonts w:ascii="Arial" w:hAnsi="Arial"/>
          <w:i/>
          <w:sz w:val="20"/>
          <w:shd w:val="clear" w:color="auto" w:fill="F9F8F8"/>
        </w:rPr>
        <w:t>que</w:t>
      </w:r>
      <w:r>
        <w:rPr>
          <w:rFonts w:ascii="Arial" w:hAnsi="Arial"/>
          <w:i/>
          <w:spacing w:val="1"/>
          <w:sz w:val="20"/>
          <w:shd w:val="clear" w:color="auto" w:fill="F9F8F8"/>
        </w:rPr>
        <w:t xml:space="preserve"> </w:t>
      </w:r>
      <w:r>
        <w:rPr>
          <w:rFonts w:ascii="Arial" w:hAnsi="Arial"/>
          <w:i/>
          <w:sz w:val="20"/>
          <w:shd w:val="clear" w:color="auto" w:fill="F9F8F8"/>
        </w:rPr>
        <w:t>por</w:t>
      </w:r>
      <w:r>
        <w:rPr>
          <w:rFonts w:ascii="Arial" w:hAnsi="Arial"/>
          <w:i/>
          <w:spacing w:val="1"/>
          <w:sz w:val="20"/>
          <w:shd w:val="clear" w:color="auto" w:fill="F9F8F8"/>
        </w:rPr>
        <w:t xml:space="preserve"> </w:t>
      </w:r>
      <w:r>
        <w:rPr>
          <w:rFonts w:ascii="Arial" w:hAnsi="Arial"/>
          <w:i/>
          <w:sz w:val="20"/>
          <w:shd w:val="clear" w:color="auto" w:fill="F9F8F8"/>
        </w:rPr>
        <w:t>índice</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precios</w:t>
      </w:r>
      <w:r>
        <w:rPr>
          <w:rFonts w:ascii="Arial" w:hAnsi="Arial"/>
          <w:i/>
          <w:spacing w:val="1"/>
          <w:sz w:val="20"/>
          <w:shd w:val="clear" w:color="auto" w:fill="F9F8F8"/>
        </w:rPr>
        <w:t xml:space="preserve"> </w:t>
      </w:r>
      <w:r>
        <w:rPr>
          <w:rFonts w:ascii="Arial" w:hAnsi="Arial"/>
          <w:i/>
          <w:sz w:val="20"/>
          <w:shd w:val="clear" w:color="auto" w:fill="F9F8F8"/>
        </w:rPr>
        <w:t>al</w:t>
      </w:r>
      <w:r>
        <w:rPr>
          <w:rFonts w:ascii="Arial" w:hAnsi="Arial"/>
          <w:i/>
          <w:spacing w:val="1"/>
          <w:sz w:val="20"/>
          <w:shd w:val="clear" w:color="auto" w:fill="F9F8F8"/>
        </w:rPr>
        <w:t xml:space="preserve"> </w:t>
      </w:r>
      <w:r>
        <w:rPr>
          <w:rFonts w:ascii="Arial" w:hAnsi="Arial"/>
          <w:i/>
          <w:sz w:val="20"/>
          <w:shd w:val="clear" w:color="auto" w:fill="F9F8F8"/>
        </w:rPr>
        <w:t>consumidor</w:t>
      </w:r>
      <w:r>
        <w:rPr>
          <w:rFonts w:ascii="Arial" w:hAnsi="Arial"/>
          <w:i/>
          <w:spacing w:val="1"/>
          <w:sz w:val="20"/>
          <w:shd w:val="clear" w:color="auto" w:fill="F9F8F8"/>
        </w:rPr>
        <w:t xml:space="preserve"> </w:t>
      </w:r>
      <w:r>
        <w:rPr>
          <w:rFonts w:ascii="Arial" w:hAnsi="Arial"/>
          <w:i/>
          <w:sz w:val="20"/>
          <w:shd w:val="clear" w:color="auto" w:fill="F9F8F8"/>
        </w:rPr>
        <w:t>fue</w:t>
      </w:r>
      <w:r>
        <w:rPr>
          <w:rFonts w:ascii="Arial" w:hAnsi="Arial"/>
          <w:i/>
          <w:spacing w:val="1"/>
          <w:sz w:val="20"/>
        </w:rPr>
        <w:t xml:space="preserve"> </w:t>
      </w:r>
      <w:r>
        <w:rPr>
          <w:rFonts w:ascii="Arial" w:hAnsi="Arial"/>
          <w:i/>
          <w:sz w:val="20"/>
          <w:shd w:val="clear" w:color="auto" w:fill="F9F8F8"/>
        </w:rPr>
        <w:t>decretado</w:t>
      </w:r>
      <w:r>
        <w:rPr>
          <w:rFonts w:ascii="Arial" w:hAnsi="Arial"/>
          <w:i/>
          <w:spacing w:val="-10"/>
          <w:sz w:val="20"/>
          <w:shd w:val="clear" w:color="auto" w:fill="F9F8F8"/>
        </w:rPr>
        <w:t xml:space="preserve"> </w:t>
      </w:r>
      <w:r>
        <w:rPr>
          <w:rFonts w:ascii="Arial" w:hAnsi="Arial"/>
          <w:i/>
          <w:sz w:val="20"/>
          <w:shd w:val="clear" w:color="auto" w:fill="F9F8F8"/>
        </w:rPr>
        <w:t>por</w:t>
      </w:r>
      <w:r>
        <w:rPr>
          <w:rFonts w:ascii="Arial" w:hAnsi="Arial"/>
          <w:i/>
          <w:spacing w:val="-9"/>
          <w:sz w:val="20"/>
          <w:shd w:val="clear" w:color="auto" w:fill="F9F8F8"/>
        </w:rPr>
        <w:t xml:space="preserve"> </w:t>
      </w:r>
      <w:r>
        <w:rPr>
          <w:rFonts w:ascii="Arial" w:hAnsi="Arial"/>
          <w:i/>
          <w:sz w:val="20"/>
          <w:shd w:val="clear" w:color="auto" w:fill="F9F8F8"/>
        </w:rPr>
        <w:t>el</w:t>
      </w:r>
      <w:r>
        <w:rPr>
          <w:rFonts w:ascii="Arial" w:hAnsi="Arial"/>
          <w:i/>
          <w:spacing w:val="-12"/>
          <w:sz w:val="20"/>
          <w:shd w:val="clear" w:color="auto" w:fill="F9F8F8"/>
        </w:rPr>
        <w:t xml:space="preserve"> </w:t>
      </w:r>
      <w:r>
        <w:rPr>
          <w:rFonts w:ascii="Arial" w:hAnsi="Arial"/>
          <w:i/>
          <w:sz w:val="20"/>
          <w:shd w:val="clear" w:color="auto" w:fill="F9F8F8"/>
        </w:rPr>
        <w:t>Gobierno</w:t>
      </w:r>
      <w:r>
        <w:rPr>
          <w:rFonts w:ascii="Arial" w:hAnsi="Arial"/>
          <w:i/>
          <w:spacing w:val="-9"/>
          <w:sz w:val="20"/>
          <w:shd w:val="clear" w:color="auto" w:fill="F9F8F8"/>
        </w:rPr>
        <w:t xml:space="preserve"> </w:t>
      </w:r>
      <w:r>
        <w:rPr>
          <w:rFonts w:ascii="Arial" w:hAnsi="Arial"/>
          <w:i/>
          <w:sz w:val="20"/>
          <w:shd w:val="clear" w:color="auto" w:fill="F9F8F8"/>
        </w:rPr>
        <w:t>Nacional,</w:t>
      </w:r>
      <w:r>
        <w:rPr>
          <w:rFonts w:ascii="Arial" w:hAnsi="Arial"/>
          <w:i/>
          <w:spacing w:val="-10"/>
          <w:sz w:val="20"/>
          <w:shd w:val="clear" w:color="auto" w:fill="F9F8F8"/>
        </w:rPr>
        <w:t xml:space="preserve"> </w:t>
      </w:r>
      <w:r>
        <w:rPr>
          <w:rFonts w:ascii="Arial" w:hAnsi="Arial"/>
          <w:i/>
          <w:sz w:val="20"/>
          <w:shd w:val="clear" w:color="auto" w:fill="F9F8F8"/>
        </w:rPr>
        <w:t>teniendo</w:t>
      </w:r>
      <w:r>
        <w:rPr>
          <w:rFonts w:ascii="Arial" w:hAnsi="Arial"/>
          <w:i/>
          <w:spacing w:val="-10"/>
          <w:sz w:val="20"/>
          <w:shd w:val="clear" w:color="auto" w:fill="F9F8F8"/>
        </w:rPr>
        <w:t xml:space="preserve"> </w:t>
      </w:r>
      <w:r>
        <w:rPr>
          <w:rFonts w:ascii="Arial" w:hAnsi="Arial"/>
          <w:i/>
          <w:sz w:val="20"/>
          <w:shd w:val="clear" w:color="auto" w:fill="F9F8F8"/>
        </w:rPr>
        <w:t>en</w:t>
      </w:r>
      <w:r>
        <w:rPr>
          <w:rFonts w:ascii="Arial" w:hAnsi="Arial"/>
          <w:i/>
          <w:spacing w:val="-10"/>
          <w:sz w:val="20"/>
          <w:shd w:val="clear" w:color="auto" w:fill="F9F8F8"/>
        </w:rPr>
        <w:t xml:space="preserve"> </w:t>
      </w:r>
      <w:r>
        <w:rPr>
          <w:rFonts w:ascii="Arial" w:hAnsi="Arial"/>
          <w:i/>
          <w:sz w:val="20"/>
          <w:shd w:val="clear" w:color="auto" w:fill="F9F8F8"/>
        </w:rPr>
        <w:t>cuenta</w:t>
      </w:r>
      <w:r>
        <w:rPr>
          <w:rFonts w:ascii="Arial" w:hAnsi="Arial"/>
          <w:i/>
          <w:spacing w:val="-13"/>
          <w:sz w:val="20"/>
          <w:shd w:val="clear" w:color="auto" w:fill="F9F8F8"/>
        </w:rPr>
        <w:t xml:space="preserve"> </w:t>
      </w:r>
      <w:r>
        <w:rPr>
          <w:rFonts w:ascii="Arial" w:hAnsi="Arial"/>
          <w:i/>
          <w:sz w:val="20"/>
          <w:shd w:val="clear" w:color="auto" w:fill="F9F8F8"/>
        </w:rPr>
        <w:t>que</w:t>
      </w:r>
      <w:r>
        <w:rPr>
          <w:rFonts w:ascii="Arial" w:hAnsi="Arial"/>
          <w:i/>
          <w:spacing w:val="-11"/>
          <w:sz w:val="20"/>
          <w:shd w:val="clear" w:color="auto" w:fill="F9F8F8"/>
        </w:rPr>
        <w:t xml:space="preserve"> </w:t>
      </w:r>
      <w:r>
        <w:rPr>
          <w:rFonts w:ascii="Arial" w:hAnsi="Arial"/>
          <w:i/>
          <w:sz w:val="20"/>
          <w:shd w:val="clear" w:color="auto" w:fill="F9F8F8"/>
        </w:rPr>
        <w:t>el</w:t>
      </w:r>
      <w:r>
        <w:rPr>
          <w:rFonts w:ascii="Arial" w:hAnsi="Arial"/>
          <w:i/>
          <w:spacing w:val="-11"/>
          <w:sz w:val="20"/>
          <w:shd w:val="clear" w:color="auto" w:fill="F9F8F8"/>
        </w:rPr>
        <w:t xml:space="preserve"> </w:t>
      </w:r>
      <w:r>
        <w:rPr>
          <w:rFonts w:ascii="Arial" w:hAnsi="Arial"/>
          <w:i/>
          <w:sz w:val="20"/>
          <w:shd w:val="clear" w:color="auto" w:fill="F9F8F8"/>
        </w:rPr>
        <w:t>aumento</w:t>
      </w:r>
      <w:r>
        <w:rPr>
          <w:rFonts w:ascii="Arial" w:hAnsi="Arial"/>
          <w:i/>
          <w:spacing w:val="-11"/>
          <w:sz w:val="20"/>
          <w:shd w:val="clear" w:color="auto" w:fill="F9F8F8"/>
        </w:rPr>
        <w:t xml:space="preserve"> </w:t>
      </w:r>
      <w:r>
        <w:rPr>
          <w:rFonts w:ascii="Arial" w:hAnsi="Arial"/>
          <w:i/>
          <w:sz w:val="20"/>
          <w:shd w:val="clear" w:color="auto" w:fill="F9F8F8"/>
        </w:rPr>
        <w:t>anual</w:t>
      </w:r>
      <w:r>
        <w:rPr>
          <w:rFonts w:ascii="Arial" w:hAnsi="Arial"/>
          <w:i/>
          <w:spacing w:val="-53"/>
          <w:sz w:val="20"/>
        </w:rPr>
        <w:t xml:space="preserve"> </w:t>
      </w:r>
      <w:r>
        <w:rPr>
          <w:rFonts w:ascii="Arial" w:hAnsi="Arial"/>
          <w:i/>
          <w:sz w:val="20"/>
          <w:shd w:val="clear" w:color="auto" w:fill="F9F8F8"/>
        </w:rPr>
        <w:t>reconocido a su salario por parte de la Policía Nacional fue inferior al que por</w:t>
      </w:r>
      <w:r>
        <w:rPr>
          <w:rFonts w:ascii="Arial" w:hAnsi="Arial"/>
          <w:i/>
          <w:spacing w:val="-53"/>
          <w:sz w:val="20"/>
        </w:rPr>
        <w:t xml:space="preserve"> </w:t>
      </w:r>
      <w:r>
        <w:rPr>
          <w:rFonts w:ascii="Arial" w:hAnsi="Arial"/>
          <w:i/>
          <w:sz w:val="20"/>
          <w:shd w:val="clear" w:color="auto" w:fill="F9F8F8"/>
        </w:rPr>
        <w:t>(IPC)</w:t>
      </w:r>
      <w:r>
        <w:rPr>
          <w:rFonts w:ascii="Arial" w:hAnsi="Arial"/>
          <w:i/>
          <w:spacing w:val="3"/>
          <w:sz w:val="20"/>
          <w:shd w:val="clear" w:color="auto" w:fill="F9F8F8"/>
        </w:rPr>
        <w:t xml:space="preserve"> </w:t>
      </w:r>
      <w:r>
        <w:rPr>
          <w:rFonts w:ascii="Arial" w:hAnsi="Arial"/>
          <w:i/>
          <w:sz w:val="20"/>
          <w:shd w:val="clear" w:color="auto" w:fill="F9F8F8"/>
        </w:rPr>
        <w:t>se</w:t>
      </w:r>
      <w:r>
        <w:rPr>
          <w:rFonts w:ascii="Arial" w:hAnsi="Arial"/>
          <w:i/>
          <w:spacing w:val="2"/>
          <w:sz w:val="20"/>
          <w:shd w:val="clear" w:color="auto" w:fill="F9F8F8"/>
        </w:rPr>
        <w:t xml:space="preserve"> </w:t>
      </w:r>
      <w:r>
        <w:rPr>
          <w:rFonts w:ascii="Arial" w:hAnsi="Arial"/>
          <w:i/>
          <w:sz w:val="20"/>
          <w:shd w:val="clear" w:color="auto" w:fill="F9F8F8"/>
        </w:rPr>
        <w:t>decretó</w:t>
      </w:r>
      <w:r>
        <w:rPr>
          <w:rFonts w:ascii="Arial" w:hAnsi="Arial"/>
          <w:i/>
          <w:spacing w:val="2"/>
          <w:sz w:val="20"/>
          <w:shd w:val="clear" w:color="auto" w:fill="F9F8F8"/>
        </w:rPr>
        <w:t xml:space="preserve"> </w:t>
      </w:r>
      <w:r>
        <w:rPr>
          <w:rFonts w:ascii="Arial" w:hAnsi="Arial"/>
          <w:i/>
          <w:sz w:val="20"/>
          <w:shd w:val="clear" w:color="auto" w:fill="F9F8F8"/>
        </w:rPr>
        <w:t>por</w:t>
      </w:r>
      <w:r>
        <w:rPr>
          <w:rFonts w:ascii="Arial" w:hAnsi="Arial"/>
          <w:i/>
          <w:spacing w:val="5"/>
          <w:sz w:val="20"/>
          <w:shd w:val="clear" w:color="auto" w:fill="F9F8F8"/>
        </w:rPr>
        <w:t xml:space="preserve"> </w:t>
      </w:r>
      <w:r>
        <w:rPr>
          <w:rFonts w:ascii="Arial" w:hAnsi="Arial"/>
          <w:i/>
          <w:sz w:val="20"/>
          <w:shd w:val="clear" w:color="auto" w:fill="F9F8F8"/>
        </w:rPr>
        <w:t>el</w:t>
      </w:r>
      <w:r>
        <w:rPr>
          <w:rFonts w:ascii="Arial" w:hAnsi="Arial"/>
          <w:i/>
          <w:spacing w:val="3"/>
          <w:sz w:val="20"/>
          <w:shd w:val="clear" w:color="auto" w:fill="F9F8F8"/>
        </w:rPr>
        <w:t xml:space="preserve"> </w:t>
      </w:r>
      <w:r>
        <w:rPr>
          <w:rFonts w:ascii="Arial" w:hAnsi="Arial"/>
          <w:i/>
          <w:sz w:val="20"/>
          <w:shd w:val="clear" w:color="auto" w:fill="F9F8F8"/>
        </w:rPr>
        <w:t>Estado</w:t>
      </w:r>
      <w:r>
        <w:rPr>
          <w:rFonts w:ascii="Arial" w:hAnsi="Arial"/>
          <w:i/>
          <w:spacing w:val="4"/>
          <w:sz w:val="20"/>
          <w:shd w:val="clear" w:color="auto" w:fill="F9F8F8"/>
        </w:rPr>
        <w:t xml:space="preserve"> </w:t>
      </w:r>
      <w:r>
        <w:rPr>
          <w:rFonts w:ascii="Arial" w:hAnsi="Arial"/>
          <w:i/>
          <w:sz w:val="20"/>
          <w:shd w:val="clear" w:color="auto" w:fill="F9F8F8"/>
        </w:rPr>
        <w:t>de</w:t>
      </w:r>
      <w:r>
        <w:rPr>
          <w:rFonts w:ascii="Arial" w:hAnsi="Arial"/>
          <w:i/>
          <w:spacing w:val="4"/>
          <w:sz w:val="20"/>
          <w:shd w:val="clear" w:color="auto" w:fill="F9F8F8"/>
        </w:rPr>
        <w:t xml:space="preserve"> </w:t>
      </w:r>
      <w:r>
        <w:rPr>
          <w:rFonts w:ascii="Arial" w:hAnsi="Arial"/>
          <w:i/>
          <w:sz w:val="20"/>
          <w:shd w:val="clear" w:color="auto" w:fill="F9F8F8"/>
        </w:rPr>
        <w:t>Colombia,</w:t>
      </w:r>
      <w:r>
        <w:rPr>
          <w:rFonts w:ascii="Arial" w:hAnsi="Arial"/>
          <w:i/>
          <w:spacing w:val="2"/>
          <w:sz w:val="20"/>
          <w:shd w:val="clear" w:color="auto" w:fill="F9F8F8"/>
        </w:rPr>
        <w:t xml:space="preserve"> </w:t>
      </w:r>
      <w:r>
        <w:rPr>
          <w:rFonts w:ascii="Arial" w:hAnsi="Arial"/>
          <w:i/>
          <w:sz w:val="20"/>
          <w:shd w:val="clear" w:color="auto" w:fill="F9F8F8"/>
        </w:rPr>
        <w:t>junto</w:t>
      </w:r>
      <w:r>
        <w:rPr>
          <w:rFonts w:ascii="Arial" w:hAnsi="Arial"/>
          <w:i/>
          <w:spacing w:val="2"/>
          <w:sz w:val="20"/>
          <w:shd w:val="clear" w:color="auto" w:fill="F9F8F8"/>
        </w:rPr>
        <w:t xml:space="preserve"> </w:t>
      </w:r>
      <w:r>
        <w:rPr>
          <w:rFonts w:ascii="Arial" w:hAnsi="Arial"/>
          <w:i/>
          <w:sz w:val="20"/>
          <w:shd w:val="clear" w:color="auto" w:fill="F9F8F8"/>
        </w:rPr>
        <w:t>con</w:t>
      </w:r>
      <w:r>
        <w:rPr>
          <w:rFonts w:ascii="Arial" w:hAnsi="Arial"/>
          <w:i/>
          <w:spacing w:val="2"/>
          <w:sz w:val="20"/>
          <w:shd w:val="clear" w:color="auto" w:fill="F9F8F8"/>
        </w:rPr>
        <w:t xml:space="preserve"> </w:t>
      </w:r>
      <w:r>
        <w:rPr>
          <w:rFonts w:ascii="Arial" w:hAnsi="Arial"/>
          <w:i/>
          <w:sz w:val="20"/>
          <w:shd w:val="clear" w:color="auto" w:fill="F9F8F8"/>
        </w:rPr>
        <w:t>los</w:t>
      </w:r>
      <w:r>
        <w:rPr>
          <w:rFonts w:ascii="Arial" w:hAnsi="Arial"/>
          <w:i/>
          <w:spacing w:val="3"/>
          <w:sz w:val="20"/>
          <w:shd w:val="clear" w:color="auto" w:fill="F9F8F8"/>
        </w:rPr>
        <w:t xml:space="preserve"> </w:t>
      </w:r>
      <w:r>
        <w:rPr>
          <w:rFonts w:ascii="Arial" w:hAnsi="Arial"/>
          <w:i/>
          <w:sz w:val="20"/>
          <w:shd w:val="clear" w:color="auto" w:fill="F9F8F8"/>
        </w:rPr>
        <w:t>intereses</w:t>
      </w:r>
      <w:r>
        <w:rPr>
          <w:rFonts w:ascii="Arial" w:hAnsi="Arial"/>
          <w:i/>
          <w:spacing w:val="3"/>
          <w:sz w:val="20"/>
          <w:shd w:val="clear" w:color="auto" w:fill="F9F8F8"/>
        </w:rPr>
        <w:t xml:space="preserve"> </w:t>
      </w:r>
      <w:r>
        <w:rPr>
          <w:rFonts w:ascii="Arial" w:hAnsi="Arial"/>
          <w:i/>
          <w:sz w:val="20"/>
          <w:shd w:val="clear" w:color="auto" w:fill="F9F8F8"/>
        </w:rPr>
        <w:t>e</w:t>
      </w:r>
    </w:p>
    <w:p w:rsidR="0067338A" w:rsidRDefault="00227739">
      <w:pPr>
        <w:pStyle w:val="Textoindependiente"/>
        <w:spacing w:line="230" w:lineRule="exact"/>
        <w:ind w:left="1967"/>
        <w:rPr>
          <w:rFonts w:ascii="Arial"/>
          <w:sz w:val="20"/>
        </w:rPr>
      </w:pPr>
      <w:r>
        <w:rPr>
          <w:rFonts w:ascii="Arial"/>
          <w:position w:val="-4"/>
          <w:sz w:val="20"/>
        </w:rPr>
      </w:r>
      <w:r>
        <w:rPr>
          <w:rFonts w:ascii="Arial"/>
          <w:position w:val="-4"/>
          <w:sz w:val="20"/>
        </w:rPr>
        <w:pict>
          <v:shapetype id="_x0000_t202" coordsize="21600,21600" o:spt="202" path="m,l,21600r21600,l21600,xe">
            <v:stroke joinstyle="miter"/>
            <v:path gradientshapeok="t" o:connecttype="rect"/>
          </v:shapetype>
          <v:shape id="_x0000_s1030" type="#_x0000_t202" style="width:181.35pt;height:11.55pt;mso-left-percent:-10001;mso-top-percent:-10001;mso-position-horizontal:absolute;mso-position-horizontal-relative:char;mso-position-vertical:absolute;mso-position-vertical-relative:line;mso-left-percent:-10001;mso-top-percent:-10001" fillcolor="#f9f8f8" stroked="f">
            <v:textbox inset="0,0,0,0">
              <w:txbxContent>
                <w:p w:rsidR="0067338A" w:rsidRDefault="00227739">
                  <w:pPr>
                    <w:spacing w:line="230" w:lineRule="exact"/>
                    <w:rPr>
                      <w:rFonts w:ascii="Arial" w:hAnsi="Arial"/>
                      <w:i/>
                      <w:sz w:val="20"/>
                    </w:rPr>
                  </w:pPr>
                  <w:r>
                    <w:rPr>
                      <w:rFonts w:ascii="Arial" w:hAnsi="Arial"/>
                      <w:i/>
                      <w:sz w:val="20"/>
                    </w:rPr>
                    <w:t>indexación</w:t>
                  </w:r>
                  <w:r>
                    <w:rPr>
                      <w:rFonts w:ascii="Arial" w:hAnsi="Arial"/>
                      <w:i/>
                      <w:spacing w:val="-2"/>
                      <w:sz w:val="20"/>
                    </w:rPr>
                    <w:t xml:space="preserve"> </w:t>
                  </w:r>
                  <w:r>
                    <w:rPr>
                      <w:rFonts w:ascii="Arial" w:hAnsi="Arial"/>
                      <w:i/>
                      <w:sz w:val="20"/>
                    </w:rPr>
                    <w:t>que</w:t>
                  </w:r>
                  <w:r>
                    <w:rPr>
                      <w:rFonts w:ascii="Arial" w:hAnsi="Arial"/>
                      <w:i/>
                      <w:spacing w:val="-3"/>
                      <w:sz w:val="20"/>
                    </w:rPr>
                    <w:t xml:space="preserve"> </w:t>
                  </w:r>
                  <w:r>
                    <w:rPr>
                      <w:rFonts w:ascii="Arial" w:hAnsi="Arial"/>
                      <w:i/>
                      <w:sz w:val="20"/>
                    </w:rPr>
                    <w:t>en</w:t>
                  </w:r>
                  <w:r>
                    <w:rPr>
                      <w:rFonts w:ascii="Arial" w:hAnsi="Arial"/>
                      <w:i/>
                      <w:spacing w:val="-4"/>
                      <w:sz w:val="20"/>
                    </w:rPr>
                    <w:t xml:space="preserve"> </w:t>
                  </w:r>
                  <w:r>
                    <w:rPr>
                      <w:rFonts w:ascii="Arial" w:hAnsi="Arial"/>
                      <w:i/>
                      <w:sz w:val="20"/>
                    </w:rPr>
                    <w:t>derecho</w:t>
                  </w:r>
                  <w:r>
                    <w:rPr>
                      <w:rFonts w:ascii="Arial" w:hAnsi="Arial"/>
                      <w:i/>
                      <w:spacing w:val="-1"/>
                      <w:sz w:val="20"/>
                    </w:rPr>
                    <w:t xml:space="preserve"> </w:t>
                  </w:r>
                  <w:r>
                    <w:rPr>
                      <w:rFonts w:ascii="Arial" w:hAnsi="Arial"/>
                      <w:i/>
                      <w:sz w:val="20"/>
                    </w:rPr>
                    <w:t>corresponda.</w:t>
                  </w:r>
                </w:p>
              </w:txbxContent>
            </v:textbox>
            <w10:anchorlock/>
          </v:shape>
        </w:pict>
      </w:r>
    </w:p>
    <w:p w:rsidR="0067338A" w:rsidRDefault="0067338A">
      <w:pPr>
        <w:pStyle w:val="Textoindependiente"/>
        <w:spacing w:before="8"/>
        <w:rPr>
          <w:rFonts w:ascii="Arial"/>
          <w:i/>
          <w:sz w:val="11"/>
        </w:rPr>
      </w:pPr>
    </w:p>
    <w:p w:rsidR="0067338A" w:rsidRDefault="00227739">
      <w:pPr>
        <w:pStyle w:val="Prrafodelista"/>
        <w:numPr>
          <w:ilvl w:val="1"/>
          <w:numId w:val="3"/>
        </w:numPr>
        <w:tabs>
          <w:tab w:val="left" w:pos="2184"/>
        </w:tabs>
        <w:spacing w:before="93" w:after="2"/>
        <w:ind w:right="118" w:firstLine="0"/>
        <w:jc w:val="both"/>
        <w:rPr>
          <w:rFonts w:ascii="Arial" w:hAnsi="Arial"/>
          <w:i/>
          <w:sz w:val="20"/>
        </w:rPr>
      </w:pPr>
      <w:r>
        <w:rPr>
          <w:rFonts w:ascii="Arial" w:hAnsi="Arial"/>
          <w:i/>
          <w:sz w:val="20"/>
          <w:shd w:val="clear" w:color="auto" w:fill="F9F8F8"/>
        </w:rPr>
        <w:t>Que</w:t>
      </w:r>
      <w:r>
        <w:rPr>
          <w:rFonts w:ascii="Arial" w:hAnsi="Arial"/>
          <w:i/>
          <w:spacing w:val="-6"/>
          <w:sz w:val="20"/>
          <w:shd w:val="clear" w:color="auto" w:fill="F9F8F8"/>
        </w:rPr>
        <w:t xml:space="preserve"> </w:t>
      </w:r>
      <w:r>
        <w:rPr>
          <w:rFonts w:ascii="Arial" w:hAnsi="Arial"/>
          <w:i/>
          <w:sz w:val="20"/>
          <w:shd w:val="clear" w:color="auto" w:fill="F9F8F8"/>
        </w:rPr>
        <w:t>la</w:t>
      </w:r>
      <w:r>
        <w:rPr>
          <w:rFonts w:ascii="Arial" w:hAnsi="Arial"/>
          <w:i/>
          <w:spacing w:val="-7"/>
          <w:sz w:val="20"/>
          <w:shd w:val="clear" w:color="auto" w:fill="F9F8F8"/>
        </w:rPr>
        <w:t xml:space="preserve"> </w:t>
      </w:r>
      <w:r>
        <w:rPr>
          <w:rFonts w:ascii="Arial" w:hAnsi="Arial"/>
          <w:i/>
          <w:sz w:val="20"/>
          <w:shd w:val="clear" w:color="auto" w:fill="F9F8F8"/>
        </w:rPr>
        <w:t>Nación</w:t>
      </w:r>
      <w:r>
        <w:rPr>
          <w:rFonts w:ascii="Arial" w:hAnsi="Arial"/>
          <w:i/>
          <w:spacing w:val="-3"/>
          <w:sz w:val="20"/>
          <w:shd w:val="clear" w:color="auto" w:fill="F9F8F8"/>
        </w:rPr>
        <w:t xml:space="preserve"> </w:t>
      </w:r>
      <w:r>
        <w:rPr>
          <w:rFonts w:ascii="Arial" w:hAnsi="Arial"/>
          <w:i/>
          <w:sz w:val="20"/>
          <w:shd w:val="clear" w:color="auto" w:fill="F9F8F8"/>
        </w:rPr>
        <w:t>–</w:t>
      </w:r>
      <w:r>
        <w:rPr>
          <w:rFonts w:ascii="Arial" w:hAnsi="Arial"/>
          <w:i/>
          <w:spacing w:val="-6"/>
          <w:sz w:val="20"/>
          <w:shd w:val="clear" w:color="auto" w:fill="F9F8F8"/>
        </w:rPr>
        <w:t xml:space="preserve"> </w:t>
      </w:r>
      <w:r>
        <w:rPr>
          <w:rFonts w:ascii="Arial" w:hAnsi="Arial"/>
          <w:i/>
          <w:sz w:val="20"/>
          <w:shd w:val="clear" w:color="auto" w:fill="F9F8F8"/>
        </w:rPr>
        <w:t>Ministerio</w:t>
      </w:r>
      <w:r>
        <w:rPr>
          <w:rFonts w:ascii="Arial" w:hAnsi="Arial"/>
          <w:i/>
          <w:spacing w:val="-7"/>
          <w:sz w:val="20"/>
          <w:shd w:val="clear" w:color="auto" w:fill="F9F8F8"/>
        </w:rPr>
        <w:t xml:space="preserve"> </w:t>
      </w:r>
      <w:r>
        <w:rPr>
          <w:rFonts w:ascii="Arial" w:hAnsi="Arial"/>
          <w:i/>
          <w:sz w:val="20"/>
          <w:shd w:val="clear" w:color="auto" w:fill="F9F8F8"/>
        </w:rPr>
        <w:t>de</w:t>
      </w:r>
      <w:r>
        <w:rPr>
          <w:rFonts w:ascii="Arial" w:hAnsi="Arial"/>
          <w:i/>
          <w:spacing w:val="-7"/>
          <w:sz w:val="20"/>
          <w:shd w:val="clear" w:color="auto" w:fill="F9F8F8"/>
        </w:rPr>
        <w:t xml:space="preserve"> </w:t>
      </w:r>
      <w:r>
        <w:rPr>
          <w:rFonts w:ascii="Arial" w:hAnsi="Arial"/>
          <w:i/>
          <w:sz w:val="20"/>
          <w:shd w:val="clear" w:color="auto" w:fill="F9F8F8"/>
        </w:rPr>
        <w:t>Defensa</w:t>
      </w:r>
      <w:r>
        <w:rPr>
          <w:rFonts w:ascii="Arial" w:hAnsi="Arial"/>
          <w:i/>
          <w:spacing w:val="-5"/>
          <w:sz w:val="20"/>
          <w:shd w:val="clear" w:color="auto" w:fill="F9F8F8"/>
        </w:rPr>
        <w:t xml:space="preserve"> </w:t>
      </w:r>
      <w:r>
        <w:rPr>
          <w:rFonts w:ascii="Arial" w:hAnsi="Arial"/>
          <w:i/>
          <w:sz w:val="20"/>
          <w:shd w:val="clear" w:color="auto" w:fill="F9F8F8"/>
        </w:rPr>
        <w:t>Nacional</w:t>
      </w:r>
      <w:r>
        <w:rPr>
          <w:rFonts w:ascii="Arial" w:hAnsi="Arial"/>
          <w:i/>
          <w:spacing w:val="-4"/>
          <w:sz w:val="20"/>
          <w:shd w:val="clear" w:color="auto" w:fill="F9F8F8"/>
        </w:rPr>
        <w:t xml:space="preserve"> </w:t>
      </w:r>
      <w:r>
        <w:rPr>
          <w:rFonts w:ascii="Arial" w:hAnsi="Arial"/>
          <w:i/>
          <w:sz w:val="20"/>
          <w:shd w:val="clear" w:color="auto" w:fill="F9F8F8"/>
        </w:rPr>
        <w:t>–</w:t>
      </w:r>
      <w:r>
        <w:rPr>
          <w:rFonts w:ascii="Arial" w:hAnsi="Arial"/>
          <w:i/>
          <w:spacing w:val="-5"/>
          <w:sz w:val="20"/>
          <w:shd w:val="clear" w:color="auto" w:fill="F9F8F8"/>
        </w:rPr>
        <w:t xml:space="preserve"> </w:t>
      </w:r>
      <w:r>
        <w:rPr>
          <w:rFonts w:ascii="Arial" w:hAnsi="Arial"/>
          <w:i/>
          <w:sz w:val="20"/>
          <w:shd w:val="clear" w:color="auto" w:fill="F9F8F8"/>
        </w:rPr>
        <w:t>Policía</w:t>
      </w:r>
      <w:r>
        <w:rPr>
          <w:rFonts w:ascii="Arial" w:hAnsi="Arial"/>
          <w:i/>
          <w:spacing w:val="-7"/>
          <w:sz w:val="20"/>
          <w:shd w:val="clear" w:color="auto" w:fill="F9F8F8"/>
        </w:rPr>
        <w:t xml:space="preserve"> </w:t>
      </w:r>
      <w:r>
        <w:rPr>
          <w:rFonts w:ascii="Arial" w:hAnsi="Arial"/>
          <w:i/>
          <w:sz w:val="20"/>
          <w:shd w:val="clear" w:color="auto" w:fill="F9F8F8"/>
        </w:rPr>
        <w:t>Nacional</w:t>
      </w:r>
      <w:r>
        <w:rPr>
          <w:rFonts w:ascii="Arial" w:hAnsi="Arial"/>
          <w:i/>
          <w:spacing w:val="-6"/>
          <w:sz w:val="20"/>
          <w:shd w:val="clear" w:color="auto" w:fill="F9F8F8"/>
        </w:rPr>
        <w:t xml:space="preserve"> </w:t>
      </w:r>
      <w:r>
        <w:rPr>
          <w:rFonts w:ascii="Arial" w:hAnsi="Arial"/>
          <w:i/>
          <w:sz w:val="20"/>
          <w:shd w:val="clear" w:color="auto" w:fill="F9F8F8"/>
        </w:rPr>
        <w:t>reajuste</w:t>
      </w:r>
      <w:r>
        <w:rPr>
          <w:rFonts w:ascii="Arial" w:hAnsi="Arial"/>
          <w:i/>
          <w:spacing w:val="-53"/>
          <w:sz w:val="20"/>
        </w:rPr>
        <w:t xml:space="preserve"> </w:t>
      </w:r>
      <w:r>
        <w:rPr>
          <w:rFonts w:ascii="Arial" w:hAnsi="Arial"/>
          <w:i/>
          <w:sz w:val="20"/>
          <w:shd w:val="clear" w:color="auto" w:fill="F9F8F8"/>
        </w:rPr>
        <w:t>y reliquide retroactivamente el salario y sus respectivos factores adicionales</w:t>
      </w:r>
      <w:r>
        <w:rPr>
          <w:rFonts w:ascii="Arial" w:hAnsi="Arial"/>
          <w:i/>
          <w:spacing w:val="1"/>
          <w:sz w:val="20"/>
        </w:rPr>
        <w:t xml:space="preserve"> </w:t>
      </w:r>
      <w:r>
        <w:rPr>
          <w:rFonts w:ascii="Arial" w:hAnsi="Arial"/>
          <w:i/>
          <w:sz w:val="20"/>
          <w:shd w:val="clear" w:color="auto" w:fill="F9F8F8"/>
        </w:rPr>
        <w:t xml:space="preserve">de liquidación del Intendente German Eduardo Jurado </w:t>
      </w:r>
      <w:proofErr w:type="spellStart"/>
      <w:r>
        <w:rPr>
          <w:rFonts w:ascii="Arial" w:hAnsi="Arial"/>
          <w:i/>
          <w:sz w:val="20"/>
          <w:shd w:val="clear" w:color="auto" w:fill="F9F8F8"/>
        </w:rPr>
        <w:t>Jurado</w:t>
      </w:r>
      <w:proofErr w:type="spellEnd"/>
      <w:r>
        <w:rPr>
          <w:rFonts w:ascii="Arial" w:hAnsi="Arial"/>
          <w:i/>
          <w:sz w:val="20"/>
          <w:shd w:val="clear" w:color="auto" w:fill="F9F8F8"/>
        </w:rPr>
        <w:t xml:space="preserve"> tenien</w:t>
      </w:r>
      <w:r>
        <w:rPr>
          <w:rFonts w:ascii="Arial" w:hAnsi="Arial"/>
          <w:i/>
          <w:sz w:val="20"/>
          <w:shd w:val="clear" w:color="auto" w:fill="F9F8F8"/>
        </w:rPr>
        <w:t>do en</w:t>
      </w:r>
      <w:r>
        <w:rPr>
          <w:rFonts w:ascii="Arial" w:hAnsi="Arial"/>
          <w:i/>
          <w:spacing w:val="1"/>
          <w:sz w:val="20"/>
        </w:rPr>
        <w:t xml:space="preserve"> </w:t>
      </w:r>
      <w:r>
        <w:rPr>
          <w:rFonts w:ascii="Arial" w:hAnsi="Arial"/>
          <w:i/>
          <w:sz w:val="20"/>
          <w:shd w:val="clear" w:color="auto" w:fill="F9F8F8"/>
        </w:rPr>
        <w:t>cuenta que el incremento anual reconocido para los años 1999, 2001, 2002,</w:t>
      </w:r>
      <w:r>
        <w:rPr>
          <w:rFonts w:ascii="Arial" w:hAnsi="Arial"/>
          <w:i/>
          <w:spacing w:val="1"/>
          <w:sz w:val="20"/>
        </w:rPr>
        <w:t xml:space="preserve"> </w:t>
      </w:r>
      <w:r>
        <w:rPr>
          <w:rFonts w:ascii="Arial" w:hAnsi="Arial"/>
          <w:i/>
          <w:sz w:val="20"/>
          <w:shd w:val="clear" w:color="auto" w:fill="F9F8F8"/>
        </w:rPr>
        <w:t>2003</w:t>
      </w:r>
      <w:r>
        <w:rPr>
          <w:rFonts w:ascii="Arial" w:hAnsi="Arial"/>
          <w:i/>
          <w:spacing w:val="-8"/>
          <w:sz w:val="20"/>
          <w:shd w:val="clear" w:color="auto" w:fill="F9F8F8"/>
        </w:rPr>
        <w:t xml:space="preserve"> </w:t>
      </w:r>
      <w:r>
        <w:rPr>
          <w:rFonts w:ascii="Arial" w:hAnsi="Arial"/>
          <w:i/>
          <w:sz w:val="20"/>
          <w:shd w:val="clear" w:color="auto" w:fill="F9F8F8"/>
        </w:rPr>
        <w:t>y</w:t>
      </w:r>
      <w:r>
        <w:rPr>
          <w:rFonts w:ascii="Arial" w:hAnsi="Arial"/>
          <w:i/>
          <w:spacing w:val="-7"/>
          <w:sz w:val="20"/>
          <w:shd w:val="clear" w:color="auto" w:fill="F9F8F8"/>
        </w:rPr>
        <w:t xml:space="preserve"> </w:t>
      </w:r>
      <w:r>
        <w:rPr>
          <w:rFonts w:ascii="Arial" w:hAnsi="Arial"/>
          <w:i/>
          <w:sz w:val="20"/>
          <w:shd w:val="clear" w:color="auto" w:fill="F9F8F8"/>
        </w:rPr>
        <w:t>2004</w:t>
      </w:r>
      <w:r>
        <w:rPr>
          <w:rFonts w:ascii="Arial" w:hAnsi="Arial"/>
          <w:i/>
          <w:spacing w:val="-8"/>
          <w:sz w:val="20"/>
          <w:shd w:val="clear" w:color="auto" w:fill="F9F8F8"/>
        </w:rPr>
        <w:t xml:space="preserve"> </w:t>
      </w:r>
      <w:r>
        <w:rPr>
          <w:rFonts w:ascii="Arial" w:hAnsi="Arial"/>
          <w:i/>
          <w:sz w:val="20"/>
          <w:shd w:val="clear" w:color="auto" w:fill="F9F8F8"/>
        </w:rPr>
        <w:t>fue</w:t>
      </w:r>
      <w:r>
        <w:rPr>
          <w:rFonts w:ascii="Arial" w:hAnsi="Arial"/>
          <w:i/>
          <w:spacing w:val="-7"/>
          <w:sz w:val="20"/>
          <w:shd w:val="clear" w:color="auto" w:fill="F9F8F8"/>
        </w:rPr>
        <w:t xml:space="preserve"> </w:t>
      </w:r>
      <w:r>
        <w:rPr>
          <w:rFonts w:ascii="Arial" w:hAnsi="Arial"/>
          <w:i/>
          <w:sz w:val="20"/>
          <w:shd w:val="clear" w:color="auto" w:fill="F9F8F8"/>
        </w:rPr>
        <w:t>menor</w:t>
      </w:r>
      <w:r>
        <w:rPr>
          <w:rFonts w:ascii="Arial" w:hAnsi="Arial"/>
          <w:i/>
          <w:spacing w:val="-7"/>
          <w:sz w:val="20"/>
          <w:shd w:val="clear" w:color="auto" w:fill="F9F8F8"/>
        </w:rPr>
        <w:t xml:space="preserve"> </w:t>
      </w:r>
      <w:r>
        <w:rPr>
          <w:rFonts w:ascii="Arial" w:hAnsi="Arial"/>
          <w:i/>
          <w:sz w:val="20"/>
          <w:shd w:val="clear" w:color="auto" w:fill="F9F8F8"/>
        </w:rPr>
        <w:t>al</w:t>
      </w:r>
      <w:r>
        <w:rPr>
          <w:rFonts w:ascii="Arial" w:hAnsi="Arial"/>
          <w:i/>
          <w:spacing w:val="-9"/>
          <w:sz w:val="20"/>
          <w:shd w:val="clear" w:color="auto" w:fill="F9F8F8"/>
        </w:rPr>
        <w:t xml:space="preserve"> </w:t>
      </w:r>
      <w:r>
        <w:rPr>
          <w:rFonts w:ascii="Arial" w:hAnsi="Arial"/>
          <w:i/>
          <w:sz w:val="20"/>
          <w:shd w:val="clear" w:color="auto" w:fill="F9F8F8"/>
        </w:rPr>
        <w:t>porcentaje</w:t>
      </w:r>
      <w:r>
        <w:rPr>
          <w:rFonts w:ascii="Arial" w:hAnsi="Arial"/>
          <w:i/>
          <w:spacing w:val="-7"/>
          <w:sz w:val="20"/>
          <w:shd w:val="clear" w:color="auto" w:fill="F9F8F8"/>
        </w:rPr>
        <w:t xml:space="preserve"> </w:t>
      </w:r>
      <w:r>
        <w:rPr>
          <w:rFonts w:ascii="Arial" w:hAnsi="Arial"/>
          <w:i/>
          <w:sz w:val="20"/>
          <w:shd w:val="clear" w:color="auto" w:fill="F9F8F8"/>
        </w:rPr>
        <w:t>que</w:t>
      </w:r>
      <w:r>
        <w:rPr>
          <w:rFonts w:ascii="Arial" w:hAnsi="Arial"/>
          <w:i/>
          <w:spacing w:val="-8"/>
          <w:sz w:val="20"/>
          <w:shd w:val="clear" w:color="auto" w:fill="F9F8F8"/>
        </w:rPr>
        <w:t xml:space="preserve"> </w:t>
      </w:r>
      <w:r>
        <w:rPr>
          <w:rFonts w:ascii="Arial" w:hAnsi="Arial"/>
          <w:i/>
          <w:sz w:val="20"/>
          <w:shd w:val="clear" w:color="auto" w:fill="F9F8F8"/>
        </w:rPr>
        <w:t>por</w:t>
      </w:r>
      <w:r>
        <w:rPr>
          <w:rFonts w:ascii="Arial" w:hAnsi="Arial"/>
          <w:i/>
          <w:spacing w:val="-7"/>
          <w:sz w:val="20"/>
          <w:shd w:val="clear" w:color="auto" w:fill="F9F8F8"/>
        </w:rPr>
        <w:t xml:space="preserve"> </w:t>
      </w:r>
      <w:r>
        <w:rPr>
          <w:rFonts w:ascii="Arial" w:hAnsi="Arial"/>
          <w:i/>
          <w:sz w:val="20"/>
          <w:shd w:val="clear" w:color="auto" w:fill="F9F8F8"/>
        </w:rPr>
        <w:t>Índice</w:t>
      </w:r>
      <w:r>
        <w:rPr>
          <w:rFonts w:ascii="Arial" w:hAnsi="Arial"/>
          <w:i/>
          <w:spacing w:val="-5"/>
          <w:sz w:val="20"/>
          <w:shd w:val="clear" w:color="auto" w:fill="F9F8F8"/>
        </w:rPr>
        <w:t xml:space="preserve"> </w:t>
      </w:r>
      <w:r>
        <w:rPr>
          <w:rFonts w:ascii="Arial" w:hAnsi="Arial"/>
          <w:i/>
          <w:sz w:val="20"/>
          <w:shd w:val="clear" w:color="auto" w:fill="F9F8F8"/>
        </w:rPr>
        <w:t>de</w:t>
      </w:r>
      <w:r>
        <w:rPr>
          <w:rFonts w:ascii="Arial" w:hAnsi="Arial"/>
          <w:i/>
          <w:spacing w:val="-6"/>
          <w:sz w:val="20"/>
          <w:shd w:val="clear" w:color="auto" w:fill="F9F8F8"/>
        </w:rPr>
        <w:t xml:space="preserve"> </w:t>
      </w:r>
      <w:r>
        <w:rPr>
          <w:rFonts w:ascii="Arial" w:hAnsi="Arial"/>
          <w:i/>
          <w:sz w:val="20"/>
          <w:shd w:val="clear" w:color="auto" w:fill="F9F8F8"/>
        </w:rPr>
        <w:t>Precios</w:t>
      </w:r>
      <w:r>
        <w:rPr>
          <w:rFonts w:ascii="Arial" w:hAnsi="Arial"/>
          <w:i/>
          <w:spacing w:val="-7"/>
          <w:sz w:val="20"/>
          <w:shd w:val="clear" w:color="auto" w:fill="F9F8F8"/>
        </w:rPr>
        <w:t xml:space="preserve"> </w:t>
      </w:r>
      <w:r>
        <w:rPr>
          <w:rFonts w:ascii="Arial" w:hAnsi="Arial"/>
          <w:i/>
          <w:sz w:val="20"/>
          <w:shd w:val="clear" w:color="auto" w:fill="F9F8F8"/>
        </w:rPr>
        <w:t>al</w:t>
      </w:r>
      <w:r>
        <w:rPr>
          <w:rFonts w:ascii="Arial" w:hAnsi="Arial"/>
          <w:i/>
          <w:spacing w:val="-8"/>
          <w:sz w:val="20"/>
          <w:shd w:val="clear" w:color="auto" w:fill="F9F8F8"/>
        </w:rPr>
        <w:t xml:space="preserve"> </w:t>
      </w:r>
      <w:r>
        <w:rPr>
          <w:rFonts w:ascii="Arial" w:hAnsi="Arial"/>
          <w:i/>
          <w:sz w:val="20"/>
          <w:shd w:val="clear" w:color="auto" w:fill="F9F8F8"/>
        </w:rPr>
        <w:t>Consumidor</w:t>
      </w:r>
      <w:r>
        <w:rPr>
          <w:rFonts w:ascii="Arial" w:hAnsi="Arial"/>
          <w:i/>
          <w:spacing w:val="-54"/>
          <w:sz w:val="20"/>
        </w:rPr>
        <w:t xml:space="preserve"> </w:t>
      </w:r>
      <w:r>
        <w:rPr>
          <w:rFonts w:ascii="Arial" w:hAnsi="Arial"/>
          <w:i/>
          <w:sz w:val="20"/>
          <w:shd w:val="clear" w:color="auto" w:fill="F9F8F8"/>
        </w:rPr>
        <w:t>fue decretado por el Gobierno Nacional, reliquidación y reajuste que deberá</w:t>
      </w:r>
      <w:r>
        <w:rPr>
          <w:rFonts w:ascii="Arial" w:hAnsi="Arial"/>
          <w:i/>
          <w:spacing w:val="1"/>
          <w:sz w:val="20"/>
        </w:rPr>
        <w:t xml:space="preserve"> </w:t>
      </w:r>
      <w:r>
        <w:rPr>
          <w:rFonts w:ascii="Arial" w:hAnsi="Arial"/>
          <w:i/>
          <w:sz w:val="20"/>
          <w:shd w:val="clear" w:color="auto" w:fill="F9F8F8"/>
        </w:rPr>
        <w:t>efectuarse</w:t>
      </w:r>
      <w:r>
        <w:rPr>
          <w:rFonts w:ascii="Arial" w:hAnsi="Arial"/>
          <w:i/>
          <w:spacing w:val="1"/>
          <w:sz w:val="20"/>
          <w:shd w:val="clear" w:color="auto" w:fill="F9F8F8"/>
        </w:rPr>
        <w:t xml:space="preserve"> </w:t>
      </w:r>
      <w:r>
        <w:rPr>
          <w:rFonts w:ascii="Arial" w:hAnsi="Arial"/>
          <w:i/>
          <w:sz w:val="20"/>
          <w:shd w:val="clear" w:color="auto" w:fill="F9F8F8"/>
        </w:rPr>
        <w:t>desde</w:t>
      </w:r>
      <w:r>
        <w:rPr>
          <w:rFonts w:ascii="Arial" w:hAnsi="Arial"/>
          <w:i/>
          <w:spacing w:val="1"/>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1</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enero</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2005</w:t>
      </w:r>
      <w:r>
        <w:rPr>
          <w:rFonts w:ascii="Arial" w:hAnsi="Arial"/>
          <w:i/>
          <w:spacing w:val="1"/>
          <w:sz w:val="20"/>
          <w:shd w:val="clear" w:color="auto" w:fill="F9F8F8"/>
        </w:rPr>
        <w:t xml:space="preserve"> </w:t>
      </w:r>
      <w:r>
        <w:rPr>
          <w:rFonts w:ascii="Arial" w:hAnsi="Arial"/>
          <w:i/>
          <w:sz w:val="20"/>
          <w:shd w:val="clear" w:color="auto" w:fill="F9F8F8"/>
        </w:rPr>
        <w:t>hasta</w:t>
      </w:r>
      <w:r>
        <w:rPr>
          <w:rFonts w:ascii="Arial" w:hAnsi="Arial"/>
          <w:i/>
          <w:spacing w:val="1"/>
          <w:sz w:val="20"/>
          <w:shd w:val="clear" w:color="auto" w:fill="F9F8F8"/>
        </w:rPr>
        <w:t xml:space="preserve"> </w:t>
      </w:r>
      <w:r>
        <w:rPr>
          <w:rFonts w:ascii="Arial" w:hAnsi="Arial"/>
          <w:i/>
          <w:sz w:val="20"/>
          <w:shd w:val="clear" w:color="auto" w:fill="F9F8F8"/>
        </w:rPr>
        <w:t>cuando</w:t>
      </w:r>
      <w:r>
        <w:rPr>
          <w:rFonts w:ascii="Arial" w:hAnsi="Arial"/>
          <w:i/>
          <w:spacing w:val="1"/>
          <w:sz w:val="20"/>
          <w:shd w:val="clear" w:color="auto" w:fill="F9F8F8"/>
        </w:rPr>
        <w:t xml:space="preserve"> </w:t>
      </w:r>
      <w:r>
        <w:rPr>
          <w:rFonts w:ascii="Arial" w:hAnsi="Arial"/>
          <w:i/>
          <w:sz w:val="20"/>
          <w:shd w:val="clear" w:color="auto" w:fill="F9F8F8"/>
        </w:rPr>
        <w:t>mediante</w:t>
      </w:r>
      <w:r>
        <w:rPr>
          <w:rFonts w:ascii="Arial" w:hAnsi="Arial"/>
          <w:i/>
          <w:spacing w:val="1"/>
          <w:sz w:val="20"/>
          <w:shd w:val="clear" w:color="auto" w:fill="F9F8F8"/>
        </w:rPr>
        <w:t xml:space="preserve"> </w:t>
      </w:r>
      <w:r>
        <w:rPr>
          <w:rFonts w:ascii="Arial" w:hAnsi="Arial"/>
          <w:i/>
          <w:sz w:val="20"/>
          <w:shd w:val="clear" w:color="auto" w:fill="F9F8F8"/>
        </w:rPr>
        <w:t>acto</w:t>
      </w:r>
      <w:r>
        <w:rPr>
          <w:rFonts w:ascii="Arial" w:hAnsi="Arial"/>
          <w:i/>
          <w:spacing w:val="1"/>
          <w:sz w:val="20"/>
        </w:rPr>
        <w:t xml:space="preserve"> </w:t>
      </w:r>
      <w:r>
        <w:rPr>
          <w:rFonts w:ascii="Arial" w:hAnsi="Arial"/>
          <w:i/>
          <w:sz w:val="20"/>
          <w:shd w:val="clear" w:color="auto" w:fill="F9F8F8"/>
        </w:rPr>
        <w:t>administrativo</w:t>
      </w:r>
      <w:r>
        <w:rPr>
          <w:rFonts w:ascii="Arial" w:hAnsi="Arial"/>
          <w:i/>
          <w:spacing w:val="-6"/>
          <w:sz w:val="20"/>
          <w:shd w:val="clear" w:color="auto" w:fill="F9F8F8"/>
        </w:rPr>
        <w:t xml:space="preserve"> </w:t>
      </w:r>
      <w:r>
        <w:rPr>
          <w:rFonts w:ascii="Arial" w:hAnsi="Arial"/>
          <w:i/>
          <w:sz w:val="20"/>
          <w:shd w:val="clear" w:color="auto" w:fill="F9F8F8"/>
        </w:rPr>
        <w:t>se</w:t>
      </w:r>
      <w:r>
        <w:rPr>
          <w:rFonts w:ascii="Arial" w:hAnsi="Arial"/>
          <w:i/>
          <w:spacing w:val="-3"/>
          <w:sz w:val="20"/>
          <w:shd w:val="clear" w:color="auto" w:fill="F9F8F8"/>
        </w:rPr>
        <w:t xml:space="preserve"> </w:t>
      </w:r>
      <w:r>
        <w:rPr>
          <w:rFonts w:ascii="Arial" w:hAnsi="Arial"/>
          <w:i/>
          <w:sz w:val="20"/>
          <w:shd w:val="clear" w:color="auto" w:fill="F9F8F8"/>
        </w:rPr>
        <w:t>liquide</w:t>
      </w:r>
      <w:r>
        <w:rPr>
          <w:rFonts w:ascii="Arial" w:hAnsi="Arial"/>
          <w:i/>
          <w:spacing w:val="-6"/>
          <w:sz w:val="20"/>
          <w:shd w:val="clear" w:color="auto" w:fill="F9F8F8"/>
        </w:rPr>
        <w:t xml:space="preserve"> </w:t>
      </w:r>
      <w:r>
        <w:rPr>
          <w:rFonts w:ascii="Arial" w:hAnsi="Arial"/>
          <w:i/>
          <w:sz w:val="20"/>
          <w:shd w:val="clear" w:color="auto" w:fill="F9F8F8"/>
        </w:rPr>
        <w:t>y</w:t>
      </w:r>
      <w:r>
        <w:rPr>
          <w:rFonts w:ascii="Arial" w:hAnsi="Arial"/>
          <w:i/>
          <w:spacing w:val="-4"/>
          <w:sz w:val="20"/>
          <w:shd w:val="clear" w:color="auto" w:fill="F9F8F8"/>
        </w:rPr>
        <w:t xml:space="preserve"> </w:t>
      </w:r>
      <w:r>
        <w:rPr>
          <w:rFonts w:ascii="Arial" w:hAnsi="Arial"/>
          <w:i/>
          <w:sz w:val="20"/>
          <w:shd w:val="clear" w:color="auto" w:fill="F9F8F8"/>
        </w:rPr>
        <w:t>pague</w:t>
      </w:r>
      <w:r>
        <w:rPr>
          <w:rFonts w:ascii="Arial" w:hAnsi="Arial"/>
          <w:i/>
          <w:spacing w:val="-4"/>
          <w:sz w:val="20"/>
          <w:shd w:val="clear" w:color="auto" w:fill="F9F8F8"/>
        </w:rPr>
        <w:t xml:space="preserve"> </w:t>
      </w:r>
      <w:r>
        <w:rPr>
          <w:rFonts w:ascii="Arial" w:hAnsi="Arial"/>
          <w:i/>
          <w:sz w:val="20"/>
          <w:shd w:val="clear" w:color="auto" w:fill="F9F8F8"/>
        </w:rPr>
        <w:t>el</w:t>
      </w:r>
      <w:r>
        <w:rPr>
          <w:rFonts w:ascii="Arial" w:hAnsi="Arial"/>
          <w:i/>
          <w:spacing w:val="-4"/>
          <w:sz w:val="20"/>
          <w:shd w:val="clear" w:color="auto" w:fill="F9F8F8"/>
        </w:rPr>
        <w:t xml:space="preserve"> </w:t>
      </w:r>
      <w:r>
        <w:rPr>
          <w:rFonts w:ascii="Arial" w:hAnsi="Arial"/>
          <w:i/>
          <w:sz w:val="20"/>
          <w:shd w:val="clear" w:color="auto" w:fill="F9F8F8"/>
        </w:rPr>
        <w:t>dinero</w:t>
      </w:r>
      <w:r>
        <w:rPr>
          <w:rFonts w:ascii="Arial" w:hAnsi="Arial"/>
          <w:i/>
          <w:spacing w:val="-3"/>
          <w:sz w:val="20"/>
          <w:shd w:val="clear" w:color="auto" w:fill="F9F8F8"/>
        </w:rPr>
        <w:t xml:space="preserve"> </w:t>
      </w:r>
      <w:r>
        <w:rPr>
          <w:rFonts w:ascii="Arial" w:hAnsi="Arial"/>
          <w:i/>
          <w:sz w:val="20"/>
          <w:shd w:val="clear" w:color="auto" w:fill="F9F8F8"/>
        </w:rPr>
        <w:t>solicitado,</w:t>
      </w:r>
      <w:r>
        <w:rPr>
          <w:rFonts w:ascii="Arial" w:hAnsi="Arial"/>
          <w:i/>
          <w:spacing w:val="-3"/>
          <w:sz w:val="20"/>
          <w:shd w:val="clear" w:color="auto" w:fill="F9F8F8"/>
        </w:rPr>
        <w:t xml:space="preserve"> </w:t>
      </w:r>
      <w:r>
        <w:rPr>
          <w:rFonts w:ascii="Arial" w:hAnsi="Arial"/>
          <w:i/>
          <w:sz w:val="20"/>
          <w:shd w:val="clear" w:color="auto" w:fill="F9F8F8"/>
        </w:rPr>
        <w:t>junto</w:t>
      </w:r>
      <w:r>
        <w:rPr>
          <w:rFonts w:ascii="Arial" w:hAnsi="Arial"/>
          <w:i/>
          <w:spacing w:val="-6"/>
          <w:sz w:val="20"/>
          <w:shd w:val="clear" w:color="auto" w:fill="F9F8F8"/>
        </w:rPr>
        <w:t xml:space="preserve"> </w:t>
      </w:r>
      <w:r>
        <w:rPr>
          <w:rFonts w:ascii="Arial" w:hAnsi="Arial"/>
          <w:i/>
          <w:sz w:val="20"/>
          <w:shd w:val="clear" w:color="auto" w:fill="F9F8F8"/>
        </w:rPr>
        <w:t>con</w:t>
      </w:r>
      <w:r>
        <w:rPr>
          <w:rFonts w:ascii="Arial" w:hAnsi="Arial"/>
          <w:i/>
          <w:spacing w:val="-4"/>
          <w:sz w:val="20"/>
          <w:shd w:val="clear" w:color="auto" w:fill="F9F8F8"/>
        </w:rPr>
        <w:t xml:space="preserve"> </w:t>
      </w:r>
      <w:r>
        <w:rPr>
          <w:rFonts w:ascii="Arial" w:hAnsi="Arial"/>
          <w:i/>
          <w:sz w:val="20"/>
          <w:shd w:val="clear" w:color="auto" w:fill="F9F8F8"/>
        </w:rPr>
        <w:t>los</w:t>
      </w:r>
      <w:r>
        <w:rPr>
          <w:rFonts w:ascii="Arial" w:hAnsi="Arial"/>
          <w:i/>
          <w:spacing w:val="-4"/>
          <w:sz w:val="20"/>
          <w:shd w:val="clear" w:color="auto" w:fill="F9F8F8"/>
        </w:rPr>
        <w:t xml:space="preserve"> </w:t>
      </w:r>
      <w:r>
        <w:rPr>
          <w:rFonts w:ascii="Arial" w:hAnsi="Arial"/>
          <w:i/>
          <w:sz w:val="20"/>
          <w:shd w:val="clear" w:color="auto" w:fill="F9F8F8"/>
        </w:rPr>
        <w:t>intereses</w:t>
      </w:r>
      <w:r>
        <w:rPr>
          <w:rFonts w:ascii="Arial" w:hAnsi="Arial"/>
          <w:i/>
          <w:spacing w:val="-5"/>
          <w:sz w:val="20"/>
          <w:shd w:val="clear" w:color="auto" w:fill="F9F8F8"/>
        </w:rPr>
        <w:t xml:space="preserve"> </w:t>
      </w:r>
      <w:r>
        <w:rPr>
          <w:rFonts w:ascii="Arial" w:hAnsi="Arial"/>
          <w:i/>
          <w:sz w:val="20"/>
          <w:shd w:val="clear" w:color="auto" w:fill="F9F8F8"/>
        </w:rPr>
        <w:t>e</w:t>
      </w:r>
    </w:p>
    <w:p w:rsidR="0067338A" w:rsidRDefault="00227739">
      <w:pPr>
        <w:pStyle w:val="Textoindependiente"/>
        <w:spacing w:line="230" w:lineRule="exact"/>
        <w:ind w:left="1967"/>
        <w:rPr>
          <w:rFonts w:ascii="Arial"/>
          <w:sz w:val="20"/>
        </w:rPr>
      </w:pPr>
      <w:r>
        <w:rPr>
          <w:rFonts w:ascii="Arial"/>
          <w:position w:val="-4"/>
          <w:sz w:val="20"/>
        </w:rPr>
      </w:r>
      <w:r>
        <w:rPr>
          <w:rFonts w:ascii="Arial"/>
          <w:position w:val="-4"/>
          <w:sz w:val="20"/>
        </w:rPr>
        <w:pict>
          <v:shape id="_x0000_s1029" type="#_x0000_t202" style="width:181.35pt;height:11.55pt;mso-left-percent:-10001;mso-top-percent:-10001;mso-position-horizontal:absolute;mso-position-horizontal-relative:char;mso-position-vertical:absolute;mso-position-vertical-relative:line;mso-left-percent:-10001;mso-top-percent:-10001" fillcolor="#f9f8f8" stroked="f">
            <v:textbox inset="0,0,0,0">
              <w:txbxContent>
                <w:p w:rsidR="0067338A" w:rsidRDefault="00227739">
                  <w:pPr>
                    <w:spacing w:line="230" w:lineRule="exact"/>
                    <w:rPr>
                      <w:rFonts w:ascii="Arial" w:hAnsi="Arial"/>
                      <w:i/>
                      <w:sz w:val="20"/>
                    </w:rPr>
                  </w:pPr>
                  <w:r>
                    <w:rPr>
                      <w:rFonts w:ascii="Arial" w:hAnsi="Arial"/>
                      <w:i/>
                      <w:sz w:val="20"/>
                    </w:rPr>
                    <w:t>indexación</w:t>
                  </w:r>
                  <w:r>
                    <w:rPr>
                      <w:rFonts w:ascii="Arial" w:hAnsi="Arial"/>
                      <w:i/>
                      <w:spacing w:val="-2"/>
                      <w:sz w:val="20"/>
                    </w:rPr>
                    <w:t xml:space="preserve"> </w:t>
                  </w:r>
                  <w:r>
                    <w:rPr>
                      <w:rFonts w:ascii="Arial" w:hAnsi="Arial"/>
                      <w:i/>
                      <w:sz w:val="20"/>
                    </w:rPr>
                    <w:t>que</w:t>
                  </w:r>
                  <w:r>
                    <w:rPr>
                      <w:rFonts w:ascii="Arial" w:hAnsi="Arial"/>
                      <w:i/>
                      <w:spacing w:val="-4"/>
                      <w:sz w:val="20"/>
                    </w:rPr>
                    <w:t xml:space="preserve"> </w:t>
                  </w:r>
                  <w:r>
                    <w:rPr>
                      <w:rFonts w:ascii="Arial" w:hAnsi="Arial"/>
                      <w:i/>
                      <w:sz w:val="20"/>
                    </w:rPr>
                    <w:t>en</w:t>
                  </w:r>
                  <w:r>
                    <w:rPr>
                      <w:rFonts w:ascii="Arial" w:hAnsi="Arial"/>
                      <w:i/>
                      <w:spacing w:val="-3"/>
                      <w:sz w:val="20"/>
                    </w:rPr>
                    <w:t xml:space="preserve"> </w:t>
                  </w:r>
                  <w:r>
                    <w:rPr>
                      <w:rFonts w:ascii="Arial" w:hAnsi="Arial"/>
                      <w:i/>
                      <w:sz w:val="20"/>
                    </w:rPr>
                    <w:t>derecho</w:t>
                  </w:r>
                  <w:r>
                    <w:rPr>
                      <w:rFonts w:ascii="Arial" w:hAnsi="Arial"/>
                      <w:i/>
                      <w:spacing w:val="-2"/>
                      <w:sz w:val="20"/>
                    </w:rPr>
                    <w:t xml:space="preserve"> </w:t>
                  </w:r>
                  <w:r>
                    <w:rPr>
                      <w:rFonts w:ascii="Arial" w:hAnsi="Arial"/>
                      <w:i/>
                      <w:sz w:val="20"/>
                    </w:rPr>
                    <w:t>corresponda.</w:t>
                  </w:r>
                </w:p>
              </w:txbxContent>
            </v:textbox>
            <w10:anchorlock/>
          </v:shape>
        </w:pict>
      </w:r>
    </w:p>
    <w:p w:rsidR="0067338A" w:rsidRDefault="0067338A">
      <w:pPr>
        <w:pStyle w:val="Textoindependiente"/>
        <w:spacing w:before="11"/>
        <w:rPr>
          <w:rFonts w:ascii="Arial"/>
          <w:i/>
          <w:sz w:val="11"/>
        </w:rPr>
      </w:pPr>
    </w:p>
    <w:p w:rsidR="0067338A" w:rsidRDefault="0067338A">
      <w:pPr>
        <w:rPr>
          <w:rFonts w:ascii="Arial"/>
          <w:sz w:val="11"/>
        </w:rPr>
        <w:sectPr w:rsidR="0067338A">
          <w:headerReference w:type="default" r:id="rId11"/>
          <w:footerReference w:type="default" r:id="rId12"/>
          <w:pgSz w:w="12250" w:h="18730"/>
          <w:pgMar w:top="2040" w:right="1580" w:bottom="1180" w:left="1720" w:header="1326" w:footer="995" w:gutter="0"/>
          <w:pgNumType w:start="2"/>
          <w:cols w:space="720"/>
        </w:sect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67338A">
      <w:pPr>
        <w:pStyle w:val="Textoindependiente"/>
        <w:rPr>
          <w:rFonts w:ascii="Arial"/>
          <w:i/>
          <w:sz w:val="24"/>
        </w:rPr>
      </w:pPr>
    </w:p>
    <w:p w:rsidR="0067338A" w:rsidRDefault="00227739">
      <w:pPr>
        <w:pStyle w:val="Ttulo3"/>
        <w:spacing w:before="185"/>
      </w:pPr>
      <w:r>
        <w:t>Hechos</w:t>
      </w:r>
    </w:p>
    <w:p w:rsidR="0067338A" w:rsidRDefault="00227739">
      <w:pPr>
        <w:pStyle w:val="Prrafodelista"/>
        <w:numPr>
          <w:ilvl w:val="1"/>
          <w:numId w:val="3"/>
        </w:numPr>
        <w:tabs>
          <w:tab w:val="left" w:pos="765"/>
        </w:tabs>
        <w:spacing w:before="93"/>
        <w:ind w:left="548" w:right="118" w:firstLine="0"/>
        <w:jc w:val="both"/>
        <w:rPr>
          <w:rFonts w:ascii="Arial" w:hAnsi="Arial"/>
          <w:i/>
          <w:sz w:val="20"/>
        </w:rPr>
      </w:pPr>
      <w:r>
        <w:rPr>
          <w:rFonts w:ascii="Arial" w:hAnsi="Arial"/>
          <w:i/>
          <w:w w:val="99"/>
          <w:sz w:val="20"/>
          <w:shd w:val="clear" w:color="auto" w:fill="F9F8F8"/>
        </w:rPr>
        <w:br w:type="column"/>
      </w:r>
      <w:r>
        <w:rPr>
          <w:rFonts w:ascii="Arial" w:hAnsi="Arial"/>
          <w:i/>
          <w:sz w:val="20"/>
          <w:shd w:val="clear" w:color="auto" w:fill="F9F8F8"/>
        </w:rPr>
        <w:t>Que</w:t>
      </w:r>
      <w:r>
        <w:rPr>
          <w:rFonts w:ascii="Arial" w:hAnsi="Arial"/>
          <w:i/>
          <w:spacing w:val="-6"/>
          <w:sz w:val="20"/>
          <w:shd w:val="clear" w:color="auto" w:fill="F9F8F8"/>
        </w:rPr>
        <w:t xml:space="preserve"> </w:t>
      </w:r>
      <w:r>
        <w:rPr>
          <w:rFonts w:ascii="Arial" w:hAnsi="Arial"/>
          <w:i/>
          <w:sz w:val="20"/>
          <w:shd w:val="clear" w:color="auto" w:fill="F9F8F8"/>
        </w:rPr>
        <w:t>la</w:t>
      </w:r>
      <w:r>
        <w:rPr>
          <w:rFonts w:ascii="Arial" w:hAnsi="Arial"/>
          <w:i/>
          <w:spacing w:val="-7"/>
          <w:sz w:val="20"/>
          <w:shd w:val="clear" w:color="auto" w:fill="F9F8F8"/>
        </w:rPr>
        <w:t xml:space="preserve"> </w:t>
      </w:r>
      <w:r>
        <w:rPr>
          <w:rFonts w:ascii="Arial" w:hAnsi="Arial"/>
          <w:i/>
          <w:sz w:val="20"/>
          <w:shd w:val="clear" w:color="auto" w:fill="F9F8F8"/>
        </w:rPr>
        <w:t>Nación</w:t>
      </w:r>
      <w:r>
        <w:rPr>
          <w:rFonts w:ascii="Arial" w:hAnsi="Arial"/>
          <w:i/>
          <w:spacing w:val="-3"/>
          <w:sz w:val="20"/>
          <w:shd w:val="clear" w:color="auto" w:fill="F9F8F8"/>
        </w:rPr>
        <w:t xml:space="preserve"> </w:t>
      </w:r>
      <w:r>
        <w:rPr>
          <w:rFonts w:ascii="Arial" w:hAnsi="Arial"/>
          <w:i/>
          <w:sz w:val="20"/>
          <w:shd w:val="clear" w:color="auto" w:fill="F9F8F8"/>
        </w:rPr>
        <w:t>–</w:t>
      </w:r>
      <w:r>
        <w:rPr>
          <w:rFonts w:ascii="Arial" w:hAnsi="Arial"/>
          <w:i/>
          <w:spacing w:val="-6"/>
          <w:sz w:val="20"/>
          <w:shd w:val="clear" w:color="auto" w:fill="F9F8F8"/>
        </w:rPr>
        <w:t xml:space="preserve"> </w:t>
      </w:r>
      <w:r>
        <w:rPr>
          <w:rFonts w:ascii="Arial" w:hAnsi="Arial"/>
          <w:i/>
          <w:sz w:val="20"/>
          <w:shd w:val="clear" w:color="auto" w:fill="F9F8F8"/>
        </w:rPr>
        <w:t>Ministerio</w:t>
      </w:r>
      <w:r>
        <w:rPr>
          <w:rFonts w:ascii="Arial" w:hAnsi="Arial"/>
          <w:i/>
          <w:spacing w:val="-7"/>
          <w:sz w:val="20"/>
          <w:shd w:val="clear" w:color="auto" w:fill="F9F8F8"/>
        </w:rPr>
        <w:t xml:space="preserve"> </w:t>
      </w:r>
      <w:r>
        <w:rPr>
          <w:rFonts w:ascii="Arial" w:hAnsi="Arial"/>
          <w:i/>
          <w:sz w:val="20"/>
          <w:shd w:val="clear" w:color="auto" w:fill="F9F8F8"/>
        </w:rPr>
        <w:t>de</w:t>
      </w:r>
      <w:r>
        <w:rPr>
          <w:rFonts w:ascii="Arial" w:hAnsi="Arial"/>
          <w:i/>
          <w:spacing w:val="-7"/>
          <w:sz w:val="20"/>
          <w:shd w:val="clear" w:color="auto" w:fill="F9F8F8"/>
        </w:rPr>
        <w:t xml:space="preserve"> </w:t>
      </w:r>
      <w:r>
        <w:rPr>
          <w:rFonts w:ascii="Arial" w:hAnsi="Arial"/>
          <w:i/>
          <w:sz w:val="20"/>
          <w:shd w:val="clear" w:color="auto" w:fill="F9F8F8"/>
        </w:rPr>
        <w:t>Defensa</w:t>
      </w:r>
      <w:r>
        <w:rPr>
          <w:rFonts w:ascii="Arial" w:hAnsi="Arial"/>
          <w:i/>
          <w:spacing w:val="-5"/>
          <w:sz w:val="20"/>
          <w:shd w:val="clear" w:color="auto" w:fill="F9F8F8"/>
        </w:rPr>
        <w:t xml:space="preserve"> </w:t>
      </w:r>
      <w:r>
        <w:rPr>
          <w:rFonts w:ascii="Arial" w:hAnsi="Arial"/>
          <w:i/>
          <w:sz w:val="20"/>
          <w:shd w:val="clear" w:color="auto" w:fill="F9F8F8"/>
        </w:rPr>
        <w:t>Nacional</w:t>
      </w:r>
      <w:r>
        <w:rPr>
          <w:rFonts w:ascii="Arial" w:hAnsi="Arial"/>
          <w:i/>
          <w:spacing w:val="-4"/>
          <w:sz w:val="20"/>
          <w:shd w:val="clear" w:color="auto" w:fill="F9F8F8"/>
        </w:rPr>
        <w:t xml:space="preserve"> </w:t>
      </w:r>
      <w:r>
        <w:rPr>
          <w:rFonts w:ascii="Arial" w:hAnsi="Arial"/>
          <w:i/>
          <w:sz w:val="20"/>
          <w:shd w:val="clear" w:color="auto" w:fill="F9F8F8"/>
        </w:rPr>
        <w:t>–</w:t>
      </w:r>
      <w:r>
        <w:rPr>
          <w:rFonts w:ascii="Arial" w:hAnsi="Arial"/>
          <w:i/>
          <w:spacing w:val="-5"/>
          <w:sz w:val="20"/>
          <w:shd w:val="clear" w:color="auto" w:fill="F9F8F8"/>
        </w:rPr>
        <w:t xml:space="preserve"> </w:t>
      </w:r>
      <w:r>
        <w:rPr>
          <w:rFonts w:ascii="Arial" w:hAnsi="Arial"/>
          <w:i/>
          <w:sz w:val="20"/>
          <w:shd w:val="clear" w:color="auto" w:fill="F9F8F8"/>
        </w:rPr>
        <w:t>Policía</w:t>
      </w:r>
      <w:r>
        <w:rPr>
          <w:rFonts w:ascii="Arial" w:hAnsi="Arial"/>
          <w:i/>
          <w:spacing w:val="-7"/>
          <w:sz w:val="20"/>
          <w:shd w:val="clear" w:color="auto" w:fill="F9F8F8"/>
        </w:rPr>
        <w:t xml:space="preserve"> </w:t>
      </w:r>
      <w:r>
        <w:rPr>
          <w:rFonts w:ascii="Arial" w:hAnsi="Arial"/>
          <w:i/>
          <w:sz w:val="20"/>
          <w:shd w:val="clear" w:color="auto" w:fill="F9F8F8"/>
        </w:rPr>
        <w:t>Nacional</w:t>
      </w:r>
      <w:r>
        <w:rPr>
          <w:rFonts w:ascii="Arial" w:hAnsi="Arial"/>
          <w:i/>
          <w:spacing w:val="-6"/>
          <w:sz w:val="20"/>
          <w:shd w:val="clear" w:color="auto" w:fill="F9F8F8"/>
        </w:rPr>
        <w:t xml:space="preserve"> </w:t>
      </w:r>
      <w:r>
        <w:rPr>
          <w:rFonts w:ascii="Arial" w:hAnsi="Arial"/>
          <w:i/>
          <w:sz w:val="20"/>
          <w:shd w:val="clear" w:color="auto" w:fill="F9F8F8"/>
        </w:rPr>
        <w:t>reajuste</w:t>
      </w:r>
      <w:r>
        <w:rPr>
          <w:rFonts w:ascii="Arial" w:hAnsi="Arial"/>
          <w:i/>
          <w:spacing w:val="-53"/>
          <w:sz w:val="20"/>
        </w:rPr>
        <w:t xml:space="preserve"> </w:t>
      </w:r>
      <w:r>
        <w:rPr>
          <w:rFonts w:ascii="Arial" w:hAnsi="Arial"/>
          <w:i/>
          <w:sz w:val="20"/>
          <w:shd w:val="clear" w:color="auto" w:fill="F9F8F8"/>
        </w:rPr>
        <w:t>y reliquide retroactivamente las prestaciones sociales del Intendente German</w:t>
      </w:r>
      <w:r>
        <w:rPr>
          <w:rFonts w:ascii="Arial" w:hAnsi="Arial"/>
          <w:i/>
          <w:spacing w:val="-53"/>
          <w:sz w:val="20"/>
        </w:rPr>
        <w:t xml:space="preserve"> </w:t>
      </w:r>
      <w:r>
        <w:rPr>
          <w:rFonts w:ascii="Arial" w:hAnsi="Arial"/>
          <w:i/>
          <w:sz w:val="20"/>
          <w:shd w:val="clear" w:color="auto" w:fill="F9F8F8"/>
        </w:rPr>
        <w:t>Eduardo</w:t>
      </w:r>
      <w:r>
        <w:rPr>
          <w:rFonts w:ascii="Arial" w:hAnsi="Arial"/>
          <w:i/>
          <w:spacing w:val="1"/>
          <w:sz w:val="20"/>
          <w:shd w:val="clear" w:color="auto" w:fill="F9F8F8"/>
        </w:rPr>
        <w:t xml:space="preserve"> </w:t>
      </w:r>
      <w:r>
        <w:rPr>
          <w:rFonts w:ascii="Arial" w:hAnsi="Arial"/>
          <w:i/>
          <w:sz w:val="20"/>
          <w:shd w:val="clear" w:color="auto" w:fill="F9F8F8"/>
        </w:rPr>
        <w:t>Jurado</w:t>
      </w:r>
      <w:r>
        <w:rPr>
          <w:rFonts w:ascii="Arial" w:hAnsi="Arial"/>
          <w:i/>
          <w:spacing w:val="1"/>
          <w:sz w:val="20"/>
          <w:shd w:val="clear" w:color="auto" w:fill="F9F8F8"/>
        </w:rPr>
        <w:t xml:space="preserve"> </w:t>
      </w:r>
      <w:proofErr w:type="spellStart"/>
      <w:r>
        <w:rPr>
          <w:rFonts w:ascii="Arial" w:hAnsi="Arial"/>
          <w:i/>
          <w:sz w:val="20"/>
          <w:shd w:val="clear" w:color="auto" w:fill="F9F8F8"/>
        </w:rPr>
        <w:t>Jurado</w:t>
      </w:r>
      <w:proofErr w:type="spellEnd"/>
      <w:r>
        <w:rPr>
          <w:rFonts w:ascii="Arial" w:hAnsi="Arial"/>
          <w:i/>
          <w:spacing w:val="1"/>
          <w:sz w:val="20"/>
          <w:shd w:val="clear" w:color="auto" w:fill="F9F8F8"/>
        </w:rPr>
        <w:t xml:space="preserve"> </w:t>
      </w:r>
      <w:r>
        <w:rPr>
          <w:rFonts w:ascii="Arial" w:hAnsi="Arial"/>
          <w:i/>
          <w:sz w:val="20"/>
          <w:shd w:val="clear" w:color="auto" w:fill="F9F8F8"/>
        </w:rPr>
        <w:t>teniendo</w:t>
      </w:r>
      <w:r>
        <w:rPr>
          <w:rFonts w:ascii="Arial" w:hAnsi="Arial"/>
          <w:i/>
          <w:spacing w:val="1"/>
          <w:sz w:val="20"/>
          <w:shd w:val="clear" w:color="auto" w:fill="F9F8F8"/>
        </w:rPr>
        <w:t xml:space="preserve"> </w:t>
      </w:r>
      <w:r>
        <w:rPr>
          <w:rFonts w:ascii="Arial" w:hAnsi="Arial"/>
          <w:i/>
          <w:sz w:val="20"/>
          <w:shd w:val="clear" w:color="auto" w:fill="F9F8F8"/>
        </w:rPr>
        <w:t>en</w:t>
      </w:r>
      <w:r>
        <w:rPr>
          <w:rFonts w:ascii="Arial" w:hAnsi="Arial"/>
          <w:i/>
          <w:spacing w:val="1"/>
          <w:sz w:val="20"/>
          <w:shd w:val="clear" w:color="auto" w:fill="F9F8F8"/>
        </w:rPr>
        <w:t xml:space="preserve"> </w:t>
      </w:r>
      <w:r>
        <w:rPr>
          <w:rFonts w:ascii="Arial" w:hAnsi="Arial"/>
          <w:i/>
          <w:sz w:val="20"/>
          <w:shd w:val="clear" w:color="auto" w:fill="F9F8F8"/>
        </w:rPr>
        <w:t>cuenta</w:t>
      </w:r>
      <w:r>
        <w:rPr>
          <w:rFonts w:ascii="Arial" w:hAnsi="Arial"/>
          <w:i/>
          <w:spacing w:val="1"/>
          <w:sz w:val="20"/>
          <w:shd w:val="clear" w:color="auto" w:fill="F9F8F8"/>
        </w:rPr>
        <w:t xml:space="preserve"> </w:t>
      </w:r>
      <w:r>
        <w:rPr>
          <w:rFonts w:ascii="Arial" w:hAnsi="Arial"/>
          <w:i/>
          <w:sz w:val="20"/>
          <w:shd w:val="clear" w:color="auto" w:fill="F9F8F8"/>
        </w:rPr>
        <w:t>que</w:t>
      </w:r>
      <w:r>
        <w:rPr>
          <w:rFonts w:ascii="Arial" w:hAnsi="Arial"/>
          <w:i/>
          <w:spacing w:val="1"/>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incremento</w:t>
      </w:r>
      <w:r>
        <w:rPr>
          <w:rFonts w:ascii="Arial" w:hAnsi="Arial"/>
          <w:i/>
          <w:spacing w:val="1"/>
          <w:sz w:val="20"/>
          <w:shd w:val="clear" w:color="auto" w:fill="F9F8F8"/>
        </w:rPr>
        <w:t xml:space="preserve"> </w:t>
      </w:r>
      <w:r>
        <w:rPr>
          <w:rFonts w:ascii="Arial" w:hAnsi="Arial"/>
          <w:i/>
          <w:sz w:val="20"/>
          <w:shd w:val="clear" w:color="auto" w:fill="F9F8F8"/>
        </w:rPr>
        <w:t>anual</w:t>
      </w:r>
      <w:r>
        <w:rPr>
          <w:rFonts w:ascii="Arial" w:hAnsi="Arial"/>
          <w:i/>
          <w:spacing w:val="1"/>
          <w:sz w:val="20"/>
        </w:rPr>
        <w:t xml:space="preserve"> </w:t>
      </w:r>
      <w:r>
        <w:rPr>
          <w:rFonts w:ascii="Arial" w:hAnsi="Arial"/>
          <w:i/>
          <w:sz w:val="20"/>
          <w:shd w:val="clear" w:color="auto" w:fill="F9F8F8"/>
        </w:rPr>
        <w:t>reconocido para los años</w:t>
      </w:r>
      <w:r>
        <w:rPr>
          <w:rFonts w:ascii="Arial" w:hAnsi="Arial"/>
          <w:i/>
          <w:spacing w:val="1"/>
          <w:sz w:val="20"/>
          <w:shd w:val="clear" w:color="auto" w:fill="F9F8F8"/>
        </w:rPr>
        <w:t xml:space="preserve"> </w:t>
      </w:r>
      <w:r>
        <w:rPr>
          <w:rFonts w:ascii="Arial" w:hAnsi="Arial"/>
          <w:i/>
          <w:sz w:val="20"/>
          <w:shd w:val="clear" w:color="auto" w:fill="F9F8F8"/>
        </w:rPr>
        <w:t>1999, 2001, 2002, 2003 y 2004 fue menor al</w:t>
      </w:r>
      <w:r>
        <w:rPr>
          <w:rFonts w:ascii="Arial" w:hAnsi="Arial"/>
          <w:i/>
          <w:spacing w:val="1"/>
          <w:sz w:val="20"/>
        </w:rPr>
        <w:t xml:space="preserve"> </w:t>
      </w:r>
      <w:r>
        <w:rPr>
          <w:rFonts w:ascii="Arial" w:hAnsi="Arial"/>
          <w:i/>
          <w:sz w:val="20"/>
          <w:shd w:val="clear" w:color="auto" w:fill="F9F8F8"/>
        </w:rPr>
        <w:t>porcentaje que por Índice de Precios al Consumidor fue decretado por e</w:t>
      </w:r>
      <w:r>
        <w:rPr>
          <w:rFonts w:ascii="Arial" w:hAnsi="Arial"/>
          <w:i/>
          <w:sz w:val="20"/>
        </w:rPr>
        <w:t>l</w:t>
      </w:r>
      <w:r>
        <w:rPr>
          <w:rFonts w:ascii="Arial" w:hAnsi="Arial"/>
          <w:i/>
          <w:spacing w:val="1"/>
          <w:sz w:val="20"/>
        </w:rPr>
        <w:t xml:space="preserve"> </w:t>
      </w:r>
      <w:r>
        <w:rPr>
          <w:rFonts w:ascii="Arial" w:hAnsi="Arial"/>
          <w:i/>
          <w:sz w:val="20"/>
          <w:shd w:val="clear" w:color="auto" w:fill="F9F8F8"/>
        </w:rPr>
        <w:t>Gobierno Nacional, reliquidación y reajuste que deberá efectuarse desde el 1</w:t>
      </w:r>
      <w:r>
        <w:rPr>
          <w:rFonts w:ascii="Arial" w:hAnsi="Arial"/>
          <w:i/>
          <w:spacing w:val="-53"/>
          <w:sz w:val="20"/>
        </w:rPr>
        <w:t xml:space="preserve"> </w:t>
      </w:r>
      <w:r>
        <w:rPr>
          <w:rFonts w:ascii="Arial" w:hAnsi="Arial"/>
          <w:i/>
          <w:sz w:val="20"/>
          <w:shd w:val="clear" w:color="auto" w:fill="F9F8F8"/>
        </w:rPr>
        <w:t>de enero de 2005 hasta cuando mediante acto administrativo se liquide y</w:t>
      </w:r>
      <w:r>
        <w:rPr>
          <w:rFonts w:ascii="Arial" w:hAnsi="Arial"/>
          <w:i/>
          <w:spacing w:val="1"/>
          <w:sz w:val="20"/>
        </w:rPr>
        <w:t xml:space="preserve"> </w:t>
      </w:r>
      <w:r>
        <w:rPr>
          <w:rFonts w:ascii="Arial" w:hAnsi="Arial"/>
          <w:i/>
          <w:w w:val="95"/>
          <w:sz w:val="20"/>
          <w:shd w:val="clear" w:color="auto" w:fill="F9F8F8"/>
        </w:rPr>
        <w:t>pague el dinero solicitado, junto con los intereses e indexación que en derecho</w:t>
      </w:r>
      <w:r>
        <w:rPr>
          <w:rFonts w:ascii="Arial" w:hAnsi="Arial"/>
          <w:i/>
          <w:spacing w:val="1"/>
          <w:w w:val="95"/>
          <w:sz w:val="20"/>
        </w:rPr>
        <w:t xml:space="preserve"> </w:t>
      </w:r>
      <w:r>
        <w:rPr>
          <w:rFonts w:ascii="Arial" w:hAnsi="Arial"/>
          <w:i/>
          <w:sz w:val="20"/>
          <w:shd w:val="clear" w:color="auto" w:fill="F9F8F8"/>
        </w:rPr>
        <w:t>corresponda.</w:t>
      </w:r>
    </w:p>
    <w:p w:rsidR="0067338A" w:rsidRDefault="0067338A">
      <w:pPr>
        <w:jc w:val="both"/>
        <w:rPr>
          <w:rFonts w:ascii="Arial" w:hAnsi="Arial"/>
          <w:sz w:val="20"/>
        </w:rPr>
        <w:sectPr w:rsidR="0067338A">
          <w:type w:val="continuous"/>
          <w:pgSz w:w="12250" w:h="18730"/>
          <w:pgMar w:top="1140" w:right="1580" w:bottom="280" w:left="1720" w:header="720" w:footer="720" w:gutter="0"/>
          <w:cols w:num="2" w:space="720" w:equalWidth="0">
            <w:col w:w="1344" w:space="75"/>
            <w:col w:w="7531"/>
          </w:cols>
        </w:sectPr>
      </w:pPr>
    </w:p>
    <w:p w:rsidR="0067338A" w:rsidRDefault="0067338A">
      <w:pPr>
        <w:pStyle w:val="Textoindependiente"/>
        <w:rPr>
          <w:rFonts w:ascii="Arial"/>
          <w:i/>
          <w:sz w:val="20"/>
        </w:rPr>
      </w:pPr>
    </w:p>
    <w:p w:rsidR="0067338A" w:rsidRDefault="0067338A">
      <w:pPr>
        <w:pStyle w:val="Textoindependiente"/>
        <w:spacing w:before="9"/>
        <w:rPr>
          <w:rFonts w:ascii="Arial"/>
          <w:i/>
          <w:sz w:val="15"/>
        </w:rPr>
      </w:pPr>
    </w:p>
    <w:p w:rsidR="0067338A" w:rsidRDefault="00227739">
      <w:pPr>
        <w:pStyle w:val="Prrafodelista"/>
        <w:numPr>
          <w:ilvl w:val="0"/>
          <w:numId w:val="2"/>
        </w:numPr>
        <w:tabs>
          <w:tab w:val="left" w:pos="815"/>
        </w:tabs>
        <w:spacing w:before="94" w:line="360" w:lineRule="auto"/>
        <w:ind w:right="112" w:firstLine="0"/>
        <w:jc w:val="both"/>
      </w:pPr>
      <w:r>
        <w:t>Sostuvo que ingresó a la Policía Nacional en el año 1998, por lo tanto, para los</w:t>
      </w:r>
      <w:r>
        <w:rPr>
          <w:spacing w:val="1"/>
        </w:rPr>
        <w:t xml:space="preserve"> </w:t>
      </w:r>
      <w:r>
        <w:t>años</w:t>
      </w:r>
      <w:r>
        <w:rPr>
          <w:spacing w:val="-1"/>
        </w:rPr>
        <w:t xml:space="preserve"> </w:t>
      </w:r>
      <w:r>
        <w:t>1999</w:t>
      </w:r>
      <w:r>
        <w:rPr>
          <w:spacing w:val="-1"/>
        </w:rPr>
        <w:t xml:space="preserve"> </w:t>
      </w:r>
      <w:r>
        <w:t>a</w:t>
      </w:r>
      <w:r>
        <w:rPr>
          <w:spacing w:val="-2"/>
        </w:rPr>
        <w:t xml:space="preserve"> </w:t>
      </w:r>
      <w:r>
        <w:t>2004</w:t>
      </w:r>
      <w:r>
        <w:rPr>
          <w:spacing w:val="-2"/>
        </w:rPr>
        <w:t xml:space="preserve"> </w:t>
      </w:r>
      <w:r>
        <w:t>se</w:t>
      </w:r>
      <w:r>
        <w:rPr>
          <w:spacing w:val="-1"/>
        </w:rPr>
        <w:t xml:space="preserve"> </w:t>
      </w:r>
      <w:r>
        <w:t>encontraba</w:t>
      </w:r>
      <w:r>
        <w:rPr>
          <w:spacing w:val="-2"/>
        </w:rPr>
        <w:t xml:space="preserve"> </w:t>
      </w:r>
      <w:r>
        <w:t>al</w:t>
      </w:r>
      <w:r>
        <w:rPr>
          <w:spacing w:val="-2"/>
        </w:rPr>
        <w:t xml:space="preserve"> </w:t>
      </w:r>
      <w:r>
        <w:t>servicio activo</w:t>
      </w:r>
      <w:r>
        <w:rPr>
          <w:spacing w:val="-1"/>
        </w:rPr>
        <w:t xml:space="preserve"> </w:t>
      </w:r>
      <w:r>
        <w:t>en</w:t>
      </w:r>
      <w:r>
        <w:rPr>
          <w:spacing w:val="-1"/>
        </w:rPr>
        <w:t xml:space="preserve"> </w:t>
      </w:r>
      <w:r>
        <w:t>la institución</w:t>
      </w:r>
      <w:r>
        <w:rPr>
          <w:spacing w:val="-1"/>
        </w:rPr>
        <w:t xml:space="preserve"> </w:t>
      </w:r>
      <w:r>
        <w:t>policial.</w:t>
      </w:r>
    </w:p>
    <w:p w:rsidR="0067338A" w:rsidRDefault="0067338A">
      <w:pPr>
        <w:pStyle w:val="Textoindependiente"/>
        <w:spacing w:before="1"/>
        <w:rPr>
          <w:sz w:val="33"/>
        </w:rPr>
      </w:pPr>
    </w:p>
    <w:p w:rsidR="0067338A" w:rsidRDefault="00227739">
      <w:pPr>
        <w:pStyle w:val="Prrafodelista"/>
        <w:numPr>
          <w:ilvl w:val="0"/>
          <w:numId w:val="2"/>
        </w:numPr>
        <w:tabs>
          <w:tab w:val="left" w:pos="810"/>
        </w:tabs>
        <w:spacing w:line="360" w:lineRule="auto"/>
        <w:ind w:right="117" w:firstLine="0"/>
        <w:jc w:val="both"/>
      </w:pPr>
      <w:r>
        <w:t>El Gobierno Nacional, mediante los Decretos 62 de 1999, 2737 de 2001, 745 de</w:t>
      </w:r>
      <w:r>
        <w:rPr>
          <w:spacing w:val="1"/>
        </w:rPr>
        <w:t xml:space="preserve"> </w:t>
      </w:r>
      <w:r>
        <w:t>2002, 3552 de 2003 y 4158 de 2004, efectuó unos reajustes de salario para los años</w:t>
      </w:r>
      <w:r>
        <w:rPr>
          <w:spacing w:val="-59"/>
        </w:rPr>
        <w:t xml:space="preserve"> </w:t>
      </w:r>
      <w:r>
        <w:t>subsiguientes</w:t>
      </w:r>
      <w:r>
        <w:rPr>
          <w:spacing w:val="-3"/>
        </w:rPr>
        <w:t xml:space="preserve"> </w:t>
      </w:r>
      <w:r>
        <w:t>inferiores</w:t>
      </w:r>
      <w:r>
        <w:rPr>
          <w:spacing w:val="-2"/>
        </w:rPr>
        <w:t xml:space="preserve"> </w:t>
      </w:r>
      <w:r>
        <w:t>a</w:t>
      </w:r>
      <w:r>
        <w:rPr>
          <w:spacing w:val="-1"/>
        </w:rPr>
        <w:t xml:space="preserve"> </w:t>
      </w:r>
      <w:r>
        <w:t>los</w:t>
      </w:r>
      <w:r>
        <w:rPr>
          <w:spacing w:val="1"/>
        </w:rPr>
        <w:t xml:space="preserve"> </w:t>
      </w:r>
      <w:r>
        <w:t>porcentajes establecidos en el</w:t>
      </w:r>
      <w:r>
        <w:rPr>
          <w:spacing w:val="-3"/>
        </w:rPr>
        <w:t xml:space="preserve"> </w:t>
      </w:r>
      <w:r>
        <w:t>IPC.</w:t>
      </w:r>
    </w:p>
    <w:p w:rsidR="0067338A" w:rsidRDefault="0067338A">
      <w:pPr>
        <w:pStyle w:val="Textoindependiente"/>
        <w:rPr>
          <w:sz w:val="33"/>
        </w:rPr>
      </w:pPr>
    </w:p>
    <w:p w:rsidR="0067338A" w:rsidRDefault="00227739">
      <w:pPr>
        <w:pStyle w:val="Prrafodelista"/>
        <w:numPr>
          <w:ilvl w:val="0"/>
          <w:numId w:val="2"/>
        </w:numPr>
        <w:tabs>
          <w:tab w:val="left" w:pos="844"/>
        </w:tabs>
        <w:spacing w:line="360" w:lineRule="auto"/>
        <w:ind w:right="117" w:firstLine="0"/>
        <w:jc w:val="both"/>
      </w:pPr>
      <w:r>
        <w:t>El actor solicitó ante la entidad demandada el reajuste de su salario con los</w:t>
      </w:r>
      <w:r>
        <w:rPr>
          <w:spacing w:val="1"/>
        </w:rPr>
        <w:t xml:space="preserve"> </w:t>
      </w:r>
      <w:r>
        <w:t>incrementos</w:t>
      </w:r>
      <w:r>
        <w:rPr>
          <w:spacing w:val="-9"/>
        </w:rPr>
        <w:t xml:space="preserve"> </w:t>
      </w:r>
      <w:r>
        <w:t>establecidos</w:t>
      </w:r>
      <w:r>
        <w:rPr>
          <w:spacing w:val="-7"/>
        </w:rPr>
        <w:t xml:space="preserve"> </w:t>
      </w:r>
      <w:r>
        <w:t>en</w:t>
      </w:r>
      <w:r>
        <w:rPr>
          <w:spacing w:val="-11"/>
        </w:rPr>
        <w:t xml:space="preserve"> </w:t>
      </w:r>
      <w:r>
        <w:t>el</w:t>
      </w:r>
      <w:r>
        <w:rPr>
          <w:spacing w:val="-10"/>
        </w:rPr>
        <w:t xml:space="preserve"> </w:t>
      </w:r>
      <w:r>
        <w:t>IPC</w:t>
      </w:r>
      <w:r>
        <w:rPr>
          <w:spacing w:val="-9"/>
        </w:rPr>
        <w:t xml:space="preserve"> </w:t>
      </w:r>
      <w:r>
        <w:t>y</w:t>
      </w:r>
      <w:r>
        <w:rPr>
          <w:spacing w:val="-10"/>
        </w:rPr>
        <w:t xml:space="preserve"> </w:t>
      </w:r>
      <w:r>
        <w:t>en</w:t>
      </w:r>
      <w:r>
        <w:rPr>
          <w:spacing w:val="-11"/>
        </w:rPr>
        <w:t xml:space="preserve"> </w:t>
      </w:r>
      <w:r>
        <w:t>consecuencia</w:t>
      </w:r>
      <w:r>
        <w:rPr>
          <w:spacing w:val="-8"/>
        </w:rPr>
        <w:t xml:space="preserve"> </w:t>
      </w:r>
      <w:r>
        <w:t>el</w:t>
      </w:r>
      <w:r>
        <w:rPr>
          <w:spacing w:val="-9"/>
        </w:rPr>
        <w:t xml:space="preserve"> </w:t>
      </w:r>
      <w:r>
        <w:t>reajuste</w:t>
      </w:r>
      <w:r>
        <w:rPr>
          <w:spacing w:val="-10"/>
        </w:rPr>
        <w:t xml:space="preserve"> </w:t>
      </w:r>
      <w:r>
        <w:t>de</w:t>
      </w:r>
      <w:r>
        <w:rPr>
          <w:spacing w:val="-8"/>
        </w:rPr>
        <w:t xml:space="preserve"> </w:t>
      </w:r>
      <w:r>
        <w:t>las</w:t>
      </w:r>
      <w:r>
        <w:rPr>
          <w:spacing w:val="-10"/>
        </w:rPr>
        <w:t xml:space="preserve"> </w:t>
      </w:r>
      <w:r>
        <w:t>prestaciones</w:t>
      </w:r>
      <w:r>
        <w:rPr>
          <w:spacing w:val="-59"/>
        </w:rPr>
        <w:t xml:space="preserve"> </w:t>
      </w:r>
      <w:r>
        <w:t>sociales, petición</w:t>
      </w:r>
      <w:r>
        <w:rPr>
          <w:spacing w:val="-2"/>
        </w:rPr>
        <w:t xml:space="preserve"> </w:t>
      </w:r>
      <w:r>
        <w:t>que</w:t>
      </w:r>
      <w:r>
        <w:rPr>
          <w:spacing w:val="-2"/>
        </w:rPr>
        <w:t xml:space="preserve"> </w:t>
      </w:r>
      <w:r>
        <w:t>se</w:t>
      </w:r>
      <w:r>
        <w:rPr>
          <w:spacing w:val="-2"/>
        </w:rPr>
        <w:t xml:space="preserve"> </w:t>
      </w:r>
      <w:r>
        <w:t>negó</w:t>
      </w:r>
      <w:r>
        <w:rPr>
          <w:spacing w:val="-3"/>
        </w:rPr>
        <w:t xml:space="preserve"> </w:t>
      </w:r>
      <w:r>
        <w:t>mediante</w:t>
      </w:r>
      <w:r>
        <w:rPr>
          <w:spacing w:val="-2"/>
        </w:rPr>
        <w:t xml:space="preserve"> </w:t>
      </w:r>
      <w:r>
        <w:t>el</w:t>
      </w:r>
      <w:r>
        <w:rPr>
          <w:spacing w:val="-1"/>
        </w:rPr>
        <w:t xml:space="preserve"> </w:t>
      </w:r>
      <w:r>
        <w:t>acto</w:t>
      </w:r>
      <w:r>
        <w:rPr>
          <w:spacing w:val="-2"/>
        </w:rPr>
        <w:t xml:space="preserve"> </w:t>
      </w:r>
      <w:r>
        <w:t>administrativo</w:t>
      </w:r>
      <w:r>
        <w:rPr>
          <w:spacing w:val="-1"/>
        </w:rPr>
        <w:t xml:space="preserve"> </w:t>
      </w:r>
      <w:r>
        <w:t>acusado.</w:t>
      </w:r>
    </w:p>
    <w:p w:rsidR="0067338A" w:rsidRDefault="0067338A">
      <w:pPr>
        <w:pStyle w:val="Textoindependiente"/>
        <w:spacing w:before="1"/>
        <w:rPr>
          <w:sz w:val="33"/>
        </w:rPr>
      </w:pPr>
    </w:p>
    <w:p w:rsidR="0067338A" w:rsidRDefault="00227739">
      <w:pPr>
        <w:pStyle w:val="Ttulo3"/>
      </w:pPr>
      <w:r>
        <w:t>Concepto</w:t>
      </w:r>
      <w:r>
        <w:rPr>
          <w:spacing w:val="-1"/>
        </w:rPr>
        <w:t xml:space="preserve"> </w:t>
      </w:r>
      <w:r>
        <w:t>de</w:t>
      </w:r>
      <w:r>
        <w:rPr>
          <w:spacing w:val="-1"/>
        </w:rPr>
        <w:t xml:space="preserve"> </w:t>
      </w:r>
      <w:r>
        <w:t>violació</w:t>
      </w:r>
      <w:r>
        <w:t>n</w:t>
      </w:r>
    </w:p>
    <w:p w:rsidR="0067338A" w:rsidRDefault="0067338A">
      <w:pPr>
        <w:pStyle w:val="Textoindependiente"/>
        <w:rPr>
          <w:rFonts w:ascii="Arial"/>
          <w:b/>
          <w:sz w:val="24"/>
        </w:rPr>
      </w:pPr>
    </w:p>
    <w:p w:rsidR="0067338A" w:rsidRDefault="0067338A">
      <w:pPr>
        <w:pStyle w:val="Textoindependiente"/>
        <w:rPr>
          <w:rFonts w:ascii="Arial"/>
          <w:b/>
          <w:sz w:val="20"/>
        </w:rPr>
      </w:pPr>
    </w:p>
    <w:p w:rsidR="0067338A" w:rsidRDefault="00227739">
      <w:pPr>
        <w:pStyle w:val="Prrafodelista"/>
        <w:numPr>
          <w:ilvl w:val="0"/>
          <w:numId w:val="1"/>
        </w:numPr>
        <w:tabs>
          <w:tab w:val="left" w:pos="813"/>
        </w:tabs>
        <w:spacing w:line="360" w:lineRule="auto"/>
        <w:ind w:firstLine="0"/>
        <w:jc w:val="both"/>
      </w:pPr>
      <w:r>
        <w:t>Como sustento del concepto de violación refirió que la Constitución Nacional, en</w:t>
      </w:r>
      <w:r>
        <w:rPr>
          <w:spacing w:val="1"/>
        </w:rPr>
        <w:t xml:space="preserve"> </w:t>
      </w:r>
      <w:r>
        <w:t>su artículo 150 numeral 19, ordenó al Congreso de la República fijar el régimen</w:t>
      </w:r>
      <w:r>
        <w:rPr>
          <w:spacing w:val="1"/>
        </w:rPr>
        <w:t xml:space="preserve"> </w:t>
      </w:r>
      <w:r>
        <w:t>salarial y prestacional de los empleados públicos, como lo son los integrantes de las</w:t>
      </w:r>
      <w:r>
        <w:rPr>
          <w:spacing w:val="1"/>
        </w:rPr>
        <w:t xml:space="preserve"> </w:t>
      </w:r>
      <w:r>
        <w:t>fuerzas</w:t>
      </w:r>
      <w:r>
        <w:rPr>
          <w:spacing w:val="-8"/>
        </w:rPr>
        <w:t xml:space="preserve"> </w:t>
      </w:r>
      <w:r>
        <w:t>militares,</w:t>
      </w:r>
      <w:r>
        <w:rPr>
          <w:spacing w:val="-7"/>
        </w:rPr>
        <w:t xml:space="preserve"> </w:t>
      </w:r>
      <w:r>
        <w:t>en</w:t>
      </w:r>
      <w:r>
        <w:rPr>
          <w:spacing w:val="-8"/>
        </w:rPr>
        <w:t xml:space="preserve"> </w:t>
      </w:r>
      <w:r>
        <w:t>desarrollo</w:t>
      </w:r>
      <w:r>
        <w:rPr>
          <w:spacing w:val="-8"/>
        </w:rPr>
        <w:t xml:space="preserve"> </w:t>
      </w:r>
      <w:r>
        <w:t>de</w:t>
      </w:r>
      <w:r>
        <w:rPr>
          <w:spacing w:val="-8"/>
        </w:rPr>
        <w:t xml:space="preserve"> </w:t>
      </w:r>
      <w:r>
        <w:t>dicho</w:t>
      </w:r>
      <w:r>
        <w:rPr>
          <w:spacing w:val="-8"/>
        </w:rPr>
        <w:t xml:space="preserve"> </w:t>
      </w:r>
      <w:r>
        <w:t>precepto,</w:t>
      </w:r>
      <w:r>
        <w:rPr>
          <w:spacing w:val="-7"/>
        </w:rPr>
        <w:t xml:space="preserve"> </w:t>
      </w:r>
      <w:r>
        <w:t>se</w:t>
      </w:r>
      <w:r>
        <w:rPr>
          <w:spacing w:val="-8"/>
        </w:rPr>
        <w:t xml:space="preserve"> </w:t>
      </w:r>
      <w:r>
        <w:t>expidió</w:t>
      </w:r>
      <w:r>
        <w:rPr>
          <w:spacing w:val="-8"/>
        </w:rPr>
        <w:t xml:space="preserve"> </w:t>
      </w:r>
      <w:r>
        <w:t>la</w:t>
      </w:r>
      <w:r>
        <w:rPr>
          <w:spacing w:val="-8"/>
        </w:rPr>
        <w:t xml:space="preserve"> </w:t>
      </w:r>
      <w:r>
        <w:t>Ley</w:t>
      </w:r>
      <w:r>
        <w:rPr>
          <w:spacing w:val="-10"/>
        </w:rPr>
        <w:t xml:space="preserve"> </w:t>
      </w:r>
      <w:r>
        <w:t>4</w:t>
      </w:r>
      <w:r>
        <w:rPr>
          <w:spacing w:val="-8"/>
        </w:rPr>
        <w:t xml:space="preserve"> </w:t>
      </w:r>
      <w:r>
        <w:t>de</w:t>
      </w:r>
      <w:r>
        <w:rPr>
          <w:spacing w:val="-8"/>
        </w:rPr>
        <w:t xml:space="preserve"> </w:t>
      </w:r>
      <w:r>
        <w:t>1992,</w:t>
      </w:r>
      <w:r>
        <w:rPr>
          <w:spacing w:val="-7"/>
        </w:rPr>
        <w:t xml:space="preserve"> </w:t>
      </w:r>
      <w:r>
        <w:t>la</w:t>
      </w:r>
      <w:r>
        <w:rPr>
          <w:spacing w:val="-8"/>
        </w:rPr>
        <w:t xml:space="preserve"> </w:t>
      </w:r>
      <w:r>
        <w:t>cual</w:t>
      </w:r>
      <w:r>
        <w:rPr>
          <w:spacing w:val="-59"/>
        </w:rPr>
        <w:t xml:space="preserve"> </w:t>
      </w:r>
      <w:r>
        <w:t>fijó los criterios, para que el Gobierno Nacional realizara las escalas salariales de los</w:t>
      </w:r>
      <w:r>
        <w:rPr>
          <w:spacing w:val="-59"/>
        </w:rPr>
        <w:t xml:space="preserve"> </w:t>
      </w:r>
      <w:r>
        <w:t>miembros de</w:t>
      </w:r>
      <w:r>
        <w:rPr>
          <w:spacing w:val="-2"/>
        </w:rPr>
        <w:t xml:space="preserve"> </w:t>
      </w:r>
      <w:r>
        <w:t>las</w:t>
      </w:r>
      <w:r>
        <w:rPr>
          <w:spacing w:val="-2"/>
        </w:rPr>
        <w:t xml:space="preserve"> </w:t>
      </w:r>
      <w:r>
        <w:t>fuerzas militares</w:t>
      </w:r>
      <w:r>
        <w:rPr>
          <w:spacing w:val="-2"/>
        </w:rPr>
        <w:t xml:space="preserve"> </w:t>
      </w:r>
      <w:r>
        <w:t>y</w:t>
      </w:r>
      <w:r>
        <w:rPr>
          <w:spacing w:val="-2"/>
        </w:rPr>
        <w:t xml:space="preserve"> </w:t>
      </w:r>
      <w:r>
        <w:t>de</w:t>
      </w:r>
      <w:r>
        <w:rPr>
          <w:spacing w:val="-1"/>
        </w:rPr>
        <w:t xml:space="preserve"> </w:t>
      </w:r>
      <w:r>
        <w:t>policía.</w:t>
      </w:r>
    </w:p>
    <w:p w:rsidR="0067338A" w:rsidRDefault="0067338A">
      <w:pPr>
        <w:spacing w:line="360" w:lineRule="auto"/>
        <w:jc w:val="both"/>
        <w:sectPr w:rsidR="0067338A">
          <w:type w:val="continuous"/>
          <w:pgSz w:w="12250" w:h="18730"/>
          <w:pgMar w:top="1140" w:right="1580" w:bottom="280" w:left="1720" w:header="720" w:footer="720" w:gutter="0"/>
          <w:cols w:space="720"/>
        </w:sectPr>
      </w:pPr>
    </w:p>
    <w:p w:rsidR="0067338A" w:rsidRDefault="0067338A">
      <w:pPr>
        <w:pStyle w:val="Textoindependiente"/>
        <w:spacing w:before="3"/>
        <w:rPr>
          <w:sz w:val="10"/>
        </w:rPr>
      </w:pPr>
    </w:p>
    <w:p w:rsidR="0067338A" w:rsidRDefault="00227739">
      <w:pPr>
        <w:pStyle w:val="Prrafodelista"/>
        <w:numPr>
          <w:ilvl w:val="0"/>
          <w:numId w:val="1"/>
        </w:numPr>
        <w:tabs>
          <w:tab w:val="left" w:pos="918"/>
        </w:tabs>
        <w:spacing w:before="94" w:line="360" w:lineRule="auto"/>
        <w:ind w:firstLine="0"/>
        <w:jc w:val="both"/>
      </w:pPr>
      <w:r>
        <w:t>Manifestó que en virtud del artículo 13 de la Ley 4 de 1993, el Gobierno Nacional</w:t>
      </w:r>
      <w:r>
        <w:rPr>
          <w:spacing w:val="-59"/>
        </w:rPr>
        <w:t xml:space="preserve"> </w:t>
      </w:r>
      <w:r>
        <w:t>creó la escala gradual porcentual, que contuvo los salarios de los uniformados y que</w:t>
      </w:r>
      <w:r>
        <w:rPr>
          <w:spacing w:val="-59"/>
        </w:rPr>
        <w:t xml:space="preserve"> </w:t>
      </w:r>
      <w:r>
        <w:rPr>
          <w:spacing w:val="-1"/>
        </w:rPr>
        <w:t>sería</w:t>
      </w:r>
      <w:r>
        <w:rPr>
          <w:spacing w:val="-11"/>
        </w:rPr>
        <w:t xml:space="preserve"> </w:t>
      </w:r>
      <w:r>
        <w:rPr>
          <w:spacing w:val="-1"/>
        </w:rPr>
        <w:t>actualizada</w:t>
      </w:r>
      <w:r>
        <w:rPr>
          <w:spacing w:val="-11"/>
        </w:rPr>
        <w:t xml:space="preserve"> </w:t>
      </w:r>
      <w:r>
        <w:t>anualmente</w:t>
      </w:r>
      <w:r>
        <w:rPr>
          <w:spacing w:val="-10"/>
        </w:rPr>
        <w:t xml:space="preserve"> </w:t>
      </w:r>
      <w:r>
        <w:t>desde</w:t>
      </w:r>
      <w:r>
        <w:rPr>
          <w:spacing w:val="-14"/>
        </w:rPr>
        <w:t xml:space="preserve"> </w:t>
      </w:r>
      <w:r>
        <w:t>el</w:t>
      </w:r>
      <w:r>
        <w:rPr>
          <w:spacing w:val="-12"/>
        </w:rPr>
        <w:t xml:space="preserve"> </w:t>
      </w:r>
      <w:r>
        <w:t>año</w:t>
      </w:r>
      <w:r>
        <w:rPr>
          <w:spacing w:val="-11"/>
        </w:rPr>
        <w:t xml:space="preserve"> </w:t>
      </w:r>
      <w:r>
        <w:t>1997,</w:t>
      </w:r>
      <w:r>
        <w:rPr>
          <w:spacing w:val="-13"/>
        </w:rPr>
        <w:t xml:space="preserve"> </w:t>
      </w:r>
      <w:r>
        <w:t>sin</w:t>
      </w:r>
      <w:r>
        <w:rPr>
          <w:spacing w:val="-10"/>
        </w:rPr>
        <w:t xml:space="preserve"> </w:t>
      </w:r>
      <w:r>
        <w:t>embargo,</w:t>
      </w:r>
      <w:r>
        <w:rPr>
          <w:spacing w:val="-10"/>
        </w:rPr>
        <w:t xml:space="preserve"> </w:t>
      </w:r>
      <w:r>
        <w:t>los</w:t>
      </w:r>
      <w:r>
        <w:rPr>
          <w:spacing w:val="-13"/>
        </w:rPr>
        <w:t xml:space="preserve"> </w:t>
      </w:r>
      <w:r>
        <w:t>porcentajes</w:t>
      </w:r>
      <w:r>
        <w:rPr>
          <w:spacing w:val="-11"/>
        </w:rPr>
        <w:t xml:space="preserve"> </w:t>
      </w:r>
      <w:r>
        <w:t>en</w:t>
      </w:r>
      <w:r>
        <w:rPr>
          <w:spacing w:val="-16"/>
        </w:rPr>
        <w:t xml:space="preserve"> </w:t>
      </w:r>
      <w:r>
        <w:t>que</w:t>
      </w:r>
      <w:r>
        <w:rPr>
          <w:spacing w:val="-59"/>
        </w:rPr>
        <w:t xml:space="preserve"> </w:t>
      </w:r>
      <w:r>
        <w:t>se ajustaba anualmente el salario, se efectuaba por debajo de los índices del precio</w:t>
      </w:r>
      <w:r>
        <w:rPr>
          <w:spacing w:val="1"/>
        </w:rPr>
        <w:t xml:space="preserve"> </w:t>
      </w:r>
      <w:r>
        <w:t>al</w:t>
      </w:r>
      <w:r>
        <w:rPr>
          <w:spacing w:val="-1"/>
        </w:rPr>
        <w:t xml:space="preserve"> </w:t>
      </w:r>
      <w:r>
        <w:t>consumidor,</w:t>
      </w:r>
      <w:r>
        <w:rPr>
          <w:spacing w:val="2"/>
        </w:rPr>
        <w:t xml:space="preserve"> </w:t>
      </w:r>
      <w:r>
        <w:t>para los</w:t>
      </w:r>
      <w:r>
        <w:rPr>
          <w:spacing w:val="-4"/>
        </w:rPr>
        <w:t xml:space="preserve"> </w:t>
      </w:r>
      <w:r>
        <w:t>años 1997 a</w:t>
      </w:r>
      <w:r>
        <w:rPr>
          <w:spacing w:val="-2"/>
        </w:rPr>
        <w:t xml:space="preserve"> </w:t>
      </w:r>
      <w:r>
        <w:t>2004.</w:t>
      </w:r>
    </w:p>
    <w:p w:rsidR="0067338A" w:rsidRDefault="0067338A">
      <w:pPr>
        <w:pStyle w:val="Textoindependiente"/>
        <w:spacing w:before="1"/>
        <w:rPr>
          <w:sz w:val="33"/>
        </w:rPr>
      </w:pPr>
    </w:p>
    <w:p w:rsidR="0067338A" w:rsidRDefault="00227739">
      <w:pPr>
        <w:pStyle w:val="Prrafodelista"/>
        <w:numPr>
          <w:ilvl w:val="0"/>
          <w:numId w:val="1"/>
        </w:numPr>
        <w:tabs>
          <w:tab w:val="left" w:pos="930"/>
        </w:tabs>
        <w:spacing w:line="360" w:lineRule="auto"/>
        <w:ind w:firstLine="0"/>
        <w:jc w:val="both"/>
      </w:pPr>
      <w:r>
        <w:t>Indicó que ajustar el salario anualmente con porcentajes inferiores a la inflación</w:t>
      </w:r>
      <w:r>
        <w:rPr>
          <w:spacing w:val="1"/>
        </w:rPr>
        <w:t xml:space="preserve"> </w:t>
      </w:r>
      <w:r>
        <w:t>del</w:t>
      </w:r>
      <w:r>
        <w:rPr>
          <w:spacing w:val="-12"/>
        </w:rPr>
        <w:t xml:space="preserve"> </w:t>
      </w:r>
      <w:r>
        <w:t>país,</w:t>
      </w:r>
      <w:r>
        <w:rPr>
          <w:spacing w:val="-10"/>
        </w:rPr>
        <w:t xml:space="preserve"> </w:t>
      </w:r>
      <w:r>
        <w:t>causa</w:t>
      </w:r>
      <w:r>
        <w:rPr>
          <w:spacing w:val="-10"/>
        </w:rPr>
        <w:t xml:space="preserve"> </w:t>
      </w:r>
      <w:r>
        <w:t>la</w:t>
      </w:r>
      <w:r>
        <w:rPr>
          <w:spacing w:val="-14"/>
        </w:rPr>
        <w:t xml:space="preserve"> </w:t>
      </w:r>
      <w:r>
        <w:t>pérdida</w:t>
      </w:r>
      <w:r>
        <w:rPr>
          <w:spacing w:val="-10"/>
        </w:rPr>
        <w:t xml:space="preserve"> </w:t>
      </w:r>
      <w:r>
        <w:t>del</w:t>
      </w:r>
      <w:r>
        <w:rPr>
          <w:spacing w:val="-12"/>
        </w:rPr>
        <w:t xml:space="preserve"> </w:t>
      </w:r>
      <w:r>
        <w:t>poder</w:t>
      </w:r>
      <w:r>
        <w:rPr>
          <w:spacing w:val="-9"/>
        </w:rPr>
        <w:t xml:space="preserve"> </w:t>
      </w:r>
      <w:r>
        <w:t>adquisit</w:t>
      </w:r>
      <w:r>
        <w:t>ivo</w:t>
      </w:r>
      <w:r>
        <w:rPr>
          <w:spacing w:val="-11"/>
        </w:rPr>
        <w:t xml:space="preserve"> </w:t>
      </w:r>
      <w:r>
        <w:t>del</w:t>
      </w:r>
      <w:r>
        <w:rPr>
          <w:spacing w:val="-11"/>
        </w:rPr>
        <w:t xml:space="preserve"> </w:t>
      </w:r>
      <w:r>
        <w:t>dinero,</w:t>
      </w:r>
      <w:r>
        <w:rPr>
          <w:spacing w:val="-13"/>
        </w:rPr>
        <w:t xml:space="preserve"> </w:t>
      </w:r>
      <w:r>
        <w:t>en</w:t>
      </w:r>
      <w:r>
        <w:rPr>
          <w:spacing w:val="-13"/>
        </w:rPr>
        <w:t xml:space="preserve"> </w:t>
      </w:r>
      <w:r>
        <w:t>consecuencia,</w:t>
      </w:r>
      <w:r>
        <w:rPr>
          <w:spacing w:val="-10"/>
        </w:rPr>
        <w:t xml:space="preserve"> </w:t>
      </w:r>
      <w:r>
        <w:t>se</w:t>
      </w:r>
      <w:r>
        <w:rPr>
          <w:spacing w:val="-13"/>
        </w:rPr>
        <w:t xml:space="preserve"> </w:t>
      </w:r>
      <w:r>
        <w:t>afecta</w:t>
      </w:r>
      <w:r>
        <w:rPr>
          <w:spacing w:val="-59"/>
        </w:rPr>
        <w:t xml:space="preserve"> </w:t>
      </w:r>
      <w:r>
        <w:t>el</w:t>
      </w:r>
      <w:r>
        <w:rPr>
          <w:spacing w:val="-2"/>
        </w:rPr>
        <w:t xml:space="preserve"> </w:t>
      </w:r>
      <w:r>
        <w:t>objetivo de</w:t>
      </w:r>
      <w:r>
        <w:rPr>
          <w:spacing w:val="-2"/>
        </w:rPr>
        <w:t xml:space="preserve"> </w:t>
      </w:r>
      <w:r>
        <w:t>remunerar</w:t>
      </w:r>
      <w:r>
        <w:rPr>
          <w:spacing w:val="-4"/>
        </w:rPr>
        <w:t xml:space="preserve"> </w:t>
      </w:r>
      <w:r>
        <w:t>al</w:t>
      </w:r>
      <w:r>
        <w:rPr>
          <w:spacing w:val="-1"/>
        </w:rPr>
        <w:t xml:space="preserve"> </w:t>
      </w:r>
      <w:r>
        <w:t>trabajador</w:t>
      </w:r>
      <w:r>
        <w:rPr>
          <w:spacing w:val="-2"/>
        </w:rPr>
        <w:t xml:space="preserve"> </w:t>
      </w:r>
      <w:r>
        <w:t>por</w:t>
      </w:r>
      <w:r>
        <w:rPr>
          <w:spacing w:val="-1"/>
        </w:rPr>
        <w:t xml:space="preserve"> </w:t>
      </w:r>
      <w:r>
        <w:t>los servicios prestados.</w:t>
      </w:r>
    </w:p>
    <w:p w:rsidR="0067338A" w:rsidRDefault="0067338A">
      <w:pPr>
        <w:pStyle w:val="Textoindependiente"/>
        <w:spacing w:before="11"/>
        <w:rPr>
          <w:sz w:val="32"/>
        </w:rPr>
      </w:pPr>
    </w:p>
    <w:p w:rsidR="0067338A" w:rsidRDefault="00227739">
      <w:pPr>
        <w:pStyle w:val="Prrafodelista"/>
        <w:numPr>
          <w:ilvl w:val="0"/>
          <w:numId w:val="1"/>
        </w:numPr>
        <w:tabs>
          <w:tab w:val="left" w:pos="923"/>
        </w:tabs>
        <w:spacing w:line="360" w:lineRule="auto"/>
        <w:ind w:firstLine="0"/>
        <w:jc w:val="both"/>
      </w:pPr>
      <w:r>
        <w:t>Sostuvo que conforme el artículo 53 de la Constitución, el salario debe ser móvil</w:t>
      </w:r>
      <w:r>
        <w:rPr>
          <w:spacing w:val="1"/>
        </w:rPr>
        <w:t xml:space="preserve"> </w:t>
      </w:r>
      <w:r>
        <w:t>y</w:t>
      </w:r>
      <w:r>
        <w:rPr>
          <w:spacing w:val="-6"/>
        </w:rPr>
        <w:t xml:space="preserve"> </w:t>
      </w:r>
      <w:r>
        <w:t>ajustado</w:t>
      </w:r>
      <w:r>
        <w:rPr>
          <w:spacing w:val="-5"/>
        </w:rPr>
        <w:t xml:space="preserve"> </w:t>
      </w:r>
      <w:r>
        <w:t>anualmente,</w:t>
      </w:r>
      <w:r>
        <w:rPr>
          <w:spacing w:val="-1"/>
        </w:rPr>
        <w:t xml:space="preserve"> </w:t>
      </w:r>
      <w:r>
        <w:t>por</w:t>
      </w:r>
      <w:r>
        <w:rPr>
          <w:spacing w:val="-2"/>
        </w:rPr>
        <w:t xml:space="preserve"> </w:t>
      </w:r>
      <w:r>
        <w:t>lo</w:t>
      </w:r>
      <w:r>
        <w:rPr>
          <w:spacing w:val="-5"/>
        </w:rPr>
        <w:t xml:space="preserve"> </w:t>
      </w:r>
      <w:r>
        <w:t>tanto,</w:t>
      </w:r>
      <w:r>
        <w:rPr>
          <w:spacing w:val="-4"/>
        </w:rPr>
        <w:t xml:space="preserve"> </w:t>
      </w:r>
      <w:r>
        <w:t>si</w:t>
      </w:r>
      <w:r>
        <w:rPr>
          <w:spacing w:val="-6"/>
        </w:rPr>
        <w:t xml:space="preserve"> </w:t>
      </w:r>
      <w:r>
        <w:t>el</w:t>
      </w:r>
      <w:r>
        <w:rPr>
          <w:spacing w:val="-7"/>
        </w:rPr>
        <w:t xml:space="preserve"> </w:t>
      </w:r>
      <w:r>
        <w:t>Gobierno</w:t>
      </w:r>
      <w:r>
        <w:rPr>
          <w:spacing w:val="-5"/>
        </w:rPr>
        <w:t xml:space="preserve"> </w:t>
      </w:r>
      <w:r>
        <w:t>Nacional</w:t>
      </w:r>
      <w:r>
        <w:rPr>
          <w:spacing w:val="-4"/>
        </w:rPr>
        <w:t xml:space="preserve"> </w:t>
      </w:r>
      <w:r>
        <w:t>no</w:t>
      </w:r>
      <w:r>
        <w:rPr>
          <w:spacing w:val="-6"/>
        </w:rPr>
        <w:t xml:space="preserve"> </w:t>
      </w:r>
      <w:r>
        <w:t>ajustó</w:t>
      </w:r>
      <w:r>
        <w:rPr>
          <w:spacing w:val="-5"/>
        </w:rPr>
        <w:t xml:space="preserve"> </w:t>
      </w:r>
      <w:r>
        <w:t>la</w:t>
      </w:r>
      <w:r>
        <w:rPr>
          <w:spacing w:val="-3"/>
        </w:rPr>
        <w:t xml:space="preserve"> </w:t>
      </w:r>
      <w:r>
        <w:t>base</w:t>
      </w:r>
      <w:r>
        <w:rPr>
          <w:spacing w:val="-3"/>
        </w:rPr>
        <w:t xml:space="preserve"> </w:t>
      </w:r>
      <w:r>
        <w:t>salarial</w:t>
      </w:r>
      <w:r>
        <w:rPr>
          <w:spacing w:val="-59"/>
        </w:rPr>
        <w:t xml:space="preserve"> </w:t>
      </w:r>
      <w:r>
        <w:t>de los miembros de la Policía Nacional sobre la inflación, no es procedente señalar</w:t>
      </w:r>
      <w:r>
        <w:rPr>
          <w:spacing w:val="1"/>
        </w:rPr>
        <w:t xml:space="preserve"> </w:t>
      </w:r>
      <w:r>
        <w:t>que se cumplió con el cometido de que lo percibido por el trabajador no pierda poder</w:t>
      </w:r>
      <w:r>
        <w:rPr>
          <w:spacing w:val="-59"/>
        </w:rPr>
        <w:t xml:space="preserve"> </w:t>
      </w:r>
      <w:r>
        <w:t>adquisitivo.</w:t>
      </w:r>
    </w:p>
    <w:p w:rsidR="0067338A" w:rsidRDefault="0067338A">
      <w:pPr>
        <w:pStyle w:val="Textoindependiente"/>
        <w:spacing w:before="1"/>
        <w:rPr>
          <w:sz w:val="33"/>
        </w:rPr>
      </w:pPr>
    </w:p>
    <w:p w:rsidR="0067338A" w:rsidRDefault="00227739">
      <w:pPr>
        <w:pStyle w:val="Prrafodelista"/>
        <w:numPr>
          <w:ilvl w:val="0"/>
          <w:numId w:val="1"/>
        </w:numPr>
        <w:tabs>
          <w:tab w:val="left" w:pos="933"/>
        </w:tabs>
        <w:spacing w:line="360" w:lineRule="auto"/>
        <w:ind w:right="116" w:firstLine="0"/>
        <w:jc w:val="both"/>
      </w:pPr>
      <w:r>
        <w:t>Consideró que la base salarial debe ser reajus</w:t>
      </w:r>
      <w:r>
        <w:t>tada con los porcentajes del IPC</w:t>
      </w:r>
      <w:r>
        <w:rPr>
          <w:spacing w:val="1"/>
        </w:rPr>
        <w:t xml:space="preserve"> </w:t>
      </w:r>
      <w:r>
        <w:t>establecidos</w:t>
      </w:r>
      <w:r>
        <w:rPr>
          <w:spacing w:val="-5"/>
        </w:rPr>
        <w:t xml:space="preserve"> </w:t>
      </w:r>
      <w:r>
        <w:t>en</w:t>
      </w:r>
      <w:r>
        <w:rPr>
          <w:spacing w:val="-7"/>
        </w:rPr>
        <w:t xml:space="preserve"> </w:t>
      </w:r>
      <w:r>
        <w:t>los</w:t>
      </w:r>
      <w:r>
        <w:rPr>
          <w:spacing w:val="-7"/>
        </w:rPr>
        <w:t xml:space="preserve"> </w:t>
      </w:r>
      <w:r>
        <w:t>años</w:t>
      </w:r>
      <w:r>
        <w:rPr>
          <w:spacing w:val="-9"/>
        </w:rPr>
        <w:t xml:space="preserve"> </w:t>
      </w:r>
      <w:r>
        <w:t>1997</w:t>
      </w:r>
      <w:r>
        <w:rPr>
          <w:spacing w:val="-5"/>
        </w:rPr>
        <w:t xml:space="preserve"> </w:t>
      </w:r>
      <w:r>
        <w:t>a</w:t>
      </w:r>
      <w:r>
        <w:rPr>
          <w:spacing w:val="-8"/>
        </w:rPr>
        <w:t xml:space="preserve"> </w:t>
      </w:r>
      <w:r>
        <w:t>2004,</w:t>
      </w:r>
      <w:r>
        <w:rPr>
          <w:spacing w:val="-5"/>
        </w:rPr>
        <w:t xml:space="preserve"> </w:t>
      </w:r>
      <w:r>
        <w:t>para</w:t>
      </w:r>
      <w:r>
        <w:rPr>
          <w:spacing w:val="-6"/>
        </w:rPr>
        <w:t xml:space="preserve"> </w:t>
      </w:r>
      <w:r>
        <w:t>cumplir</w:t>
      </w:r>
      <w:r>
        <w:rPr>
          <w:spacing w:val="-3"/>
        </w:rPr>
        <w:t xml:space="preserve"> </w:t>
      </w:r>
      <w:r>
        <w:t>con</w:t>
      </w:r>
      <w:r>
        <w:rPr>
          <w:spacing w:val="-7"/>
        </w:rPr>
        <w:t xml:space="preserve"> </w:t>
      </w:r>
      <w:r>
        <w:t>los</w:t>
      </w:r>
      <w:r>
        <w:rPr>
          <w:spacing w:val="-9"/>
        </w:rPr>
        <w:t xml:space="preserve"> </w:t>
      </w:r>
      <w:r>
        <w:t>fines</w:t>
      </w:r>
      <w:r>
        <w:rPr>
          <w:spacing w:val="-7"/>
        </w:rPr>
        <w:t xml:space="preserve"> </w:t>
      </w:r>
      <w:r>
        <w:t>de</w:t>
      </w:r>
      <w:r>
        <w:rPr>
          <w:spacing w:val="-5"/>
        </w:rPr>
        <w:t xml:space="preserve"> </w:t>
      </w:r>
      <w:r>
        <w:t>la</w:t>
      </w:r>
      <w:r>
        <w:rPr>
          <w:spacing w:val="-7"/>
        </w:rPr>
        <w:t xml:space="preserve"> </w:t>
      </w:r>
      <w:r>
        <w:t>Ley</w:t>
      </w:r>
      <w:r>
        <w:rPr>
          <w:spacing w:val="-9"/>
        </w:rPr>
        <w:t xml:space="preserve"> </w:t>
      </w:r>
      <w:r>
        <w:t>4</w:t>
      </w:r>
      <w:r>
        <w:rPr>
          <w:spacing w:val="-4"/>
        </w:rPr>
        <w:t xml:space="preserve"> </w:t>
      </w:r>
      <w:r>
        <w:t>de</w:t>
      </w:r>
      <w:r>
        <w:rPr>
          <w:spacing w:val="-7"/>
        </w:rPr>
        <w:t xml:space="preserve"> </w:t>
      </w:r>
      <w:r>
        <w:t>1992.</w:t>
      </w:r>
    </w:p>
    <w:p w:rsidR="0067338A" w:rsidRDefault="0067338A">
      <w:pPr>
        <w:pStyle w:val="Textoindependiente"/>
        <w:spacing w:before="11"/>
        <w:rPr>
          <w:sz w:val="32"/>
        </w:rPr>
      </w:pPr>
    </w:p>
    <w:p w:rsidR="0067338A" w:rsidRDefault="00227739">
      <w:pPr>
        <w:pStyle w:val="Ttulo3"/>
        <w:numPr>
          <w:ilvl w:val="0"/>
          <w:numId w:val="4"/>
        </w:numPr>
        <w:tabs>
          <w:tab w:val="left" w:pos="4093"/>
          <w:tab w:val="left" w:pos="4094"/>
        </w:tabs>
        <w:spacing w:line="720" w:lineRule="auto"/>
        <w:ind w:left="548" w:right="2588" w:firstLine="2825"/>
        <w:jc w:val="left"/>
      </w:pPr>
      <w:r>
        <w:t>TRÁMITE PROCESAL</w:t>
      </w:r>
      <w:r>
        <w:rPr>
          <w:spacing w:val="-59"/>
        </w:rPr>
        <w:t xml:space="preserve"> </w:t>
      </w:r>
      <w:r>
        <w:t>Presentación</w:t>
      </w:r>
      <w:r>
        <w:rPr>
          <w:spacing w:val="-3"/>
        </w:rPr>
        <w:t xml:space="preserve"> </w:t>
      </w:r>
      <w:r>
        <w:t>y</w:t>
      </w:r>
      <w:r>
        <w:rPr>
          <w:spacing w:val="-4"/>
        </w:rPr>
        <w:t xml:space="preserve"> </w:t>
      </w:r>
      <w:r>
        <w:t>admisión de</w:t>
      </w:r>
      <w:r>
        <w:rPr>
          <w:spacing w:val="-2"/>
        </w:rPr>
        <w:t xml:space="preserve"> </w:t>
      </w:r>
      <w:r>
        <w:t>la demanda</w:t>
      </w:r>
    </w:p>
    <w:p w:rsidR="0067338A" w:rsidRDefault="00227739">
      <w:pPr>
        <w:pStyle w:val="Prrafodelista"/>
        <w:numPr>
          <w:ilvl w:val="0"/>
          <w:numId w:val="1"/>
        </w:numPr>
        <w:tabs>
          <w:tab w:val="left" w:pos="916"/>
        </w:tabs>
        <w:spacing w:before="1" w:line="360" w:lineRule="auto"/>
        <w:ind w:right="114" w:firstLine="0"/>
        <w:jc w:val="both"/>
      </w:pPr>
      <w:r>
        <w:t>La</w:t>
      </w:r>
      <w:r>
        <w:rPr>
          <w:spacing w:val="-3"/>
        </w:rPr>
        <w:t xml:space="preserve"> </w:t>
      </w:r>
      <w:r>
        <w:t>demanda</w:t>
      </w:r>
      <w:r>
        <w:rPr>
          <w:spacing w:val="-5"/>
        </w:rPr>
        <w:t xml:space="preserve"> </w:t>
      </w:r>
      <w:r>
        <w:t>fue</w:t>
      </w:r>
      <w:r>
        <w:rPr>
          <w:spacing w:val="-6"/>
        </w:rPr>
        <w:t xml:space="preserve"> </w:t>
      </w:r>
      <w:r>
        <w:t>radicada</w:t>
      </w:r>
      <w:r>
        <w:rPr>
          <w:spacing w:val="-2"/>
        </w:rPr>
        <w:t xml:space="preserve"> </w:t>
      </w:r>
      <w:r>
        <w:t>el</w:t>
      </w:r>
      <w:r>
        <w:rPr>
          <w:spacing w:val="-3"/>
        </w:rPr>
        <w:t xml:space="preserve"> </w:t>
      </w:r>
      <w:r>
        <w:t>2</w:t>
      </w:r>
      <w:r>
        <w:rPr>
          <w:spacing w:val="-2"/>
        </w:rPr>
        <w:t xml:space="preserve"> </w:t>
      </w:r>
      <w:r>
        <w:t>de</w:t>
      </w:r>
      <w:r>
        <w:rPr>
          <w:spacing w:val="-3"/>
        </w:rPr>
        <w:t xml:space="preserve"> </w:t>
      </w:r>
      <w:r>
        <w:t>abril</w:t>
      </w:r>
      <w:r>
        <w:rPr>
          <w:spacing w:val="-2"/>
        </w:rPr>
        <w:t xml:space="preserve"> </w:t>
      </w:r>
      <w:r>
        <w:t>de</w:t>
      </w:r>
      <w:r>
        <w:rPr>
          <w:spacing w:val="-3"/>
        </w:rPr>
        <w:t xml:space="preserve"> </w:t>
      </w:r>
      <w:r>
        <w:t>2019</w:t>
      </w:r>
      <w:r>
        <w:rPr>
          <w:spacing w:val="-2"/>
        </w:rPr>
        <w:t xml:space="preserve"> </w:t>
      </w:r>
      <w:r>
        <w:t>(a.</w:t>
      </w:r>
      <w:r>
        <w:rPr>
          <w:spacing w:val="-4"/>
        </w:rPr>
        <w:t xml:space="preserve"> </w:t>
      </w:r>
      <w:r>
        <w:t>3)</w:t>
      </w:r>
      <w:r>
        <w:rPr>
          <w:spacing w:val="-1"/>
        </w:rPr>
        <w:t xml:space="preserve"> </w:t>
      </w:r>
      <w:r>
        <w:t>y</w:t>
      </w:r>
      <w:r>
        <w:rPr>
          <w:spacing w:val="-5"/>
        </w:rPr>
        <w:t xml:space="preserve"> </w:t>
      </w:r>
      <w:r>
        <w:t>repartida</w:t>
      </w:r>
      <w:r>
        <w:rPr>
          <w:spacing w:val="-2"/>
        </w:rPr>
        <w:t xml:space="preserve"> </w:t>
      </w:r>
      <w:r>
        <w:t>al</w:t>
      </w:r>
      <w:r>
        <w:rPr>
          <w:spacing w:val="-4"/>
        </w:rPr>
        <w:t xml:space="preserve"> </w:t>
      </w:r>
      <w:r>
        <w:t>Juzgado</w:t>
      </w:r>
      <w:r>
        <w:rPr>
          <w:spacing w:val="-3"/>
        </w:rPr>
        <w:t xml:space="preserve"> </w:t>
      </w:r>
      <w:r>
        <w:t>Once</w:t>
      </w:r>
      <w:r>
        <w:rPr>
          <w:spacing w:val="-59"/>
        </w:rPr>
        <w:t xml:space="preserve"> </w:t>
      </w:r>
      <w:r>
        <w:t>Administrativo de Tunja, que, en providencia del 20 de junio de 2019, la admitió,</w:t>
      </w:r>
      <w:r>
        <w:rPr>
          <w:spacing w:val="1"/>
        </w:rPr>
        <w:t xml:space="preserve"> </w:t>
      </w:r>
      <w:r>
        <w:t>ordenando</w:t>
      </w:r>
      <w:r>
        <w:rPr>
          <w:spacing w:val="-1"/>
        </w:rPr>
        <w:t xml:space="preserve"> </w:t>
      </w:r>
      <w:r>
        <w:t>las</w:t>
      </w:r>
      <w:r>
        <w:rPr>
          <w:spacing w:val="1"/>
        </w:rPr>
        <w:t xml:space="preserve"> </w:t>
      </w:r>
      <w:r>
        <w:t>notificaciones</w:t>
      </w:r>
      <w:r>
        <w:rPr>
          <w:spacing w:val="1"/>
        </w:rPr>
        <w:t xml:space="preserve"> </w:t>
      </w:r>
      <w:r>
        <w:t>de</w:t>
      </w:r>
      <w:r>
        <w:rPr>
          <w:spacing w:val="-2"/>
        </w:rPr>
        <w:t xml:space="preserve"> </w:t>
      </w:r>
      <w:r>
        <w:t>rigor</w:t>
      </w:r>
      <w:r>
        <w:rPr>
          <w:spacing w:val="1"/>
        </w:rPr>
        <w:t xml:space="preserve"> </w:t>
      </w:r>
      <w:r>
        <w:t>(a.</w:t>
      </w:r>
      <w:r>
        <w:rPr>
          <w:spacing w:val="-1"/>
        </w:rPr>
        <w:t xml:space="preserve"> </w:t>
      </w:r>
      <w:r>
        <w:t>8).</w:t>
      </w:r>
    </w:p>
    <w:p w:rsidR="0067338A" w:rsidRDefault="0067338A">
      <w:pPr>
        <w:pStyle w:val="Textoindependiente"/>
        <w:rPr>
          <w:sz w:val="33"/>
        </w:rPr>
      </w:pPr>
    </w:p>
    <w:p w:rsidR="0067338A" w:rsidRDefault="00227739">
      <w:pPr>
        <w:pStyle w:val="Ttulo3"/>
      </w:pPr>
      <w:r>
        <w:t>Contestación</w:t>
      </w:r>
      <w:r>
        <w:rPr>
          <w:spacing w:val="-4"/>
        </w:rPr>
        <w:t xml:space="preserve"> </w:t>
      </w:r>
      <w:r>
        <w:t>de</w:t>
      </w:r>
      <w:r>
        <w:rPr>
          <w:spacing w:val="-3"/>
        </w:rPr>
        <w:t xml:space="preserve"> </w:t>
      </w:r>
      <w:r>
        <w:t>la</w:t>
      </w:r>
      <w:r>
        <w:rPr>
          <w:spacing w:val="-1"/>
        </w:rPr>
        <w:t xml:space="preserve"> </w:t>
      </w:r>
      <w:r>
        <w:t>demanda</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Prrafodelista"/>
        <w:numPr>
          <w:ilvl w:val="0"/>
          <w:numId w:val="1"/>
        </w:numPr>
        <w:tabs>
          <w:tab w:val="left" w:pos="923"/>
        </w:tabs>
        <w:spacing w:line="360" w:lineRule="auto"/>
        <w:ind w:right="117" w:firstLine="0"/>
        <w:jc w:val="both"/>
      </w:pPr>
      <w:r>
        <w:rPr>
          <w:rFonts w:ascii="Arial" w:hAnsi="Arial"/>
          <w:b/>
        </w:rPr>
        <w:t xml:space="preserve">La Policía Nacional </w:t>
      </w:r>
      <w:r>
        <w:t>(a. 11) en memorial del 28 de noviembre de 2019 se opuso</w:t>
      </w:r>
      <w:r>
        <w:rPr>
          <w:spacing w:val="1"/>
        </w:rPr>
        <w:t xml:space="preserve"> </w:t>
      </w:r>
      <w:r>
        <w:t>a</w:t>
      </w:r>
      <w:r>
        <w:rPr>
          <w:spacing w:val="-1"/>
        </w:rPr>
        <w:t xml:space="preserve"> </w:t>
      </w:r>
      <w:r>
        <w:t>la prosperidad de</w:t>
      </w:r>
      <w:r>
        <w:rPr>
          <w:spacing w:val="-2"/>
        </w:rPr>
        <w:t xml:space="preserve"> </w:t>
      </w:r>
      <w:r>
        <w:t>las pretensiones</w:t>
      </w:r>
      <w:r>
        <w:rPr>
          <w:spacing w:val="-2"/>
        </w:rPr>
        <w:t xml:space="preserve"> </w:t>
      </w:r>
      <w:r>
        <w:t>de</w:t>
      </w:r>
      <w:r>
        <w:rPr>
          <w:spacing w:val="-1"/>
        </w:rPr>
        <w:t xml:space="preserve"> </w:t>
      </w:r>
      <w:r>
        <w:t>la demanda.</w:t>
      </w:r>
    </w:p>
    <w:p w:rsidR="0067338A" w:rsidRDefault="0067338A">
      <w:pPr>
        <w:pStyle w:val="Textoindependiente"/>
        <w:spacing w:before="1"/>
        <w:rPr>
          <w:sz w:val="33"/>
        </w:rPr>
      </w:pPr>
    </w:p>
    <w:p w:rsidR="0067338A" w:rsidRDefault="00227739">
      <w:pPr>
        <w:pStyle w:val="Prrafodelista"/>
        <w:numPr>
          <w:ilvl w:val="0"/>
          <w:numId w:val="1"/>
        </w:numPr>
        <w:tabs>
          <w:tab w:val="left" w:pos="969"/>
        </w:tabs>
        <w:spacing w:line="360" w:lineRule="auto"/>
        <w:ind w:right="116" w:firstLine="0"/>
        <w:jc w:val="both"/>
      </w:pPr>
      <w:r>
        <w:t>Sostuvo que no existe norma de carácter legal o constitucional que ordene</w:t>
      </w:r>
      <w:r>
        <w:rPr>
          <w:spacing w:val="1"/>
        </w:rPr>
        <w:t xml:space="preserve"> </w:t>
      </w:r>
      <w:r>
        <w:t>reajustar los salarios del personal activo de conformidad con las variaciones del IPC,</w:t>
      </w:r>
      <w:r>
        <w:rPr>
          <w:spacing w:val="-59"/>
        </w:rPr>
        <w:t xml:space="preserve"> </w:t>
      </w:r>
      <w:r>
        <w:t>toda vez que para las fuerzas militares y de policía el ajuste</w:t>
      </w:r>
      <w:r>
        <w:t xml:space="preserve"> se realiza de acuerdo al</w:t>
      </w:r>
      <w:r>
        <w:rPr>
          <w:spacing w:val="1"/>
        </w:rPr>
        <w:t xml:space="preserve"> </w:t>
      </w:r>
      <w:r>
        <w:t>principio</w:t>
      </w:r>
      <w:r>
        <w:rPr>
          <w:spacing w:val="-2"/>
        </w:rPr>
        <w:t xml:space="preserve"> </w:t>
      </w:r>
      <w:r>
        <w:t>de</w:t>
      </w:r>
      <w:r>
        <w:rPr>
          <w:spacing w:val="-1"/>
        </w:rPr>
        <w:t xml:space="preserve"> </w:t>
      </w:r>
      <w:r>
        <w:t>oscilación</w:t>
      </w:r>
      <w:r>
        <w:rPr>
          <w:spacing w:val="-1"/>
        </w:rPr>
        <w:t xml:space="preserve"> </w:t>
      </w:r>
      <w:r>
        <w:t>conforme</w:t>
      </w:r>
      <w:r>
        <w:rPr>
          <w:spacing w:val="-1"/>
        </w:rPr>
        <w:t xml:space="preserve"> </w:t>
      </w:r>
      <w:r>
        <w:t>los</w:t>
      </w:r>
      <w:r>
        <w:rPr>
          <w:spacing w:val="-4"/>
        </w:rPr>
        <w:t xml:space="preserve"> </w:t>
      </w:r>
      <w:r>
        <w:t>decretos</w:t>
      </w:r>
      <w:r>
        <w:rPr>
          <w:spacing w:val="-1"/>
        </w:rPr>
        <w:t xml:space="preserve"> </w:t>
      </w:r>
      <w:r>
        <w:t>expedidos por el</w:t>
      </w:r>
      <w:r>
        <w:rPr>
          <w:spacing w:val="-5"/>
        </w:rPr>
        <w:t xml:space="preserve"> </w:t>
      </w:r>
      <w:r>
        <w:t>Gobierno</w:t>
      </w:r>
      <w:r>
        <w:rPr>
          <w:spacing w:val="-3"/>
        </w:rPr>
        <w:t xml:space="preserve"> </w:t>
      </w:r>
      <w:r>
        <w:t>Nacional.</w:t>
      </w:r>
    </w:p>
    <w:p w:rsidR="0067338A" w:rsidRDefault="0067338A">
      <w:pPr>
        <w:pStyle w:val="Textoindependiente"/>
        <w:spacing w:before="11"/>
        <w:rPr>
          <w:sz w:val="32"/>
        </w:rPr>
      </w:pPr>
    </w:p>
    <w:p w:rsidR="0067338A" w:rsidRDefault="00227739">
      <w:pPr>
        <w:pStyle w:val="Prrafodelista"/>
        <w:numPr>
          <w:ilvl w:val="0"/>
          <w:numId w:val="1"/>
        </w:numPr>
        <w:tabs>
          <w:tab w:val="left" w:pos="952"/>
        </w:tabs>
        <w:spacing w:line="360" w:lineRule="auto"/>
        <w:ind w:right="121" w:firstLine="0"/>
        <w:jc w:val="both"/>
      </w:pPr>
      <w:r>
        <w:t>Manifestó que en virtud de la Constitución Política los miembros de la fuerza</w:t>
      </w:r>
      <w:r>
        <w:rPr>
          <w:spacing w:val="1"/>
        </w:rPr>
        <w:t xml:space="preserve"> </w:t>
      </w:r>
      <w:r>
        <w:t>pública</w:t>
      </w:r>
      <w:r>
        <w:rPr>
          <w:spacing w:val="9"/>
        </w:rPr>
        <w:t xml:space="preserve"> </w:t>
      </w:r>
      <w:r>
        <w:t>gozan</w:t>
      </w:r>
      <w:r>
        <w:rPr>
          <w:spacing w:val="8"/>
        </w:rPr>
        <w:t xml:space="preserve"> </w:t>
      </w:r>
      <w:r>
        <w:t>de</w:t>
      </w:r>
      <w:r>
        <w:rPr>
          <w:spacing w:val="8"/>
        </w:rPr>
        <w:t xml:space="preserve"> </w:t>
      </w:r>
      <w:r>
        <w:t>un</w:t>
      </w:r>
      <w:r>
        <w:rPr>
          <w:spacing w:val="6"/>
        </w:rPr>
        <w:t xml:space="preserve"> </w:t>
      </w:r>
      <w:r>
        <w:t>régimen</w:t>
      </w:r>
      <w:r>
        <w:rPr>
          <w:spacing w:val="8"/>
        </w:rPr>
        <w:t xml:space="preserve"> </w:t>
      </w:r>
      <w:r>
        <w:t>salarial</w:t>
      </w:r>
      <w:r>
        <w:rPr>
          <w:spacing w:val="8"/>
        </w:rPr>
        <w:t xml:space="preserve"> </w:t>
      </w:r>
      <w:r>
        <w:t>y</w:t>
      </w:r>
      <w:r>
        <w:rPr>
          <w:spacing w:val="7"/>
        </w:rPr>
        <w:t xml:space="preserve"> </w:t>
      </w:r>
      <w:r>
        <w:t>prestacional</w:t>
      </w:r>
      <w:r>
        <w:rPr>
          <w:spacing w:val="8"/>
        </w:rPr>
        <w:t xml:space="preserve"> </w:t>
      </w:r>
      <w:r>
        <w:t>especial</w:t>
      </w:r>
      <w:r>
        <w:rPr>
          <w:spacing w:val="8"/>
        </w:rPr>
        <w:t xml:space="preserve"> </w:t>
      </w:r>
      <w:r>
        <w:t>que</w:t>
      </w:r>
      <w:r>
        <w:rPr>
          <w:spacing w:val="6"/>
        </w:rPr>
        <w:t xml:space="preserve"> </w:t>
      </w:r>
      <w:r>
        <w:t>se</w:t>
      </w:r>
      <w:r>
        <w:rPr>
          <w:spacing w:val="9"/>
        </w:rPr>
        <w:t xml:space="preserve"> </w:t>
      </w:r>
      <w:r>
        <w:t>diferencia</w:t>
      </w:r>
      <w:r>
        <w:rPr>
          <w:spacing w:val="9"/>
        </w:rPr>
        <w:t xml:space="preserve"> </w:t>
      </w:r>
      <w:r>
        <w:t>de</w:t>
      </w:r>
      <w:r>
        <w:rPr>
          <w:spacing w:val="8"/>
        </w:rPr>
        <w:t xml:space="preserve"> </w:t>
      </w:r>
      <w:r>
        <w:t>la</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Textoindependiente"/>
        <w:spacing w:before="94" w:line="360" w:lineRule="auto"/>
        <w:ind w:left="548" w:right="114"/>
      </w:pPr>
      <w:r>
        <w:t>totalidad de servidores públicos, por lo tanto, el salario es reajustado de conformidad</w:t>
      </w:r>
      <w:r>
        <w:rPr>
          <w:spacing w:val="-59"/>
        </w:rPr>
        <w:t xml:space="preserve"> </w:t>
      </w:r>
      <w:r>
        <w:t>con</w:t>
      </w:r>
      <w:r>
        <w:rPr>
          <w:spacing w:val="-1"/>
        </w:rPr>
        <w:t xml:space="preserve"> </w:t>
      </w:r>
      <w:r>
        <w:t>la escala</w:t>
      </w:r>
      <w:r>
        <w:rPr>
          <w:spacing w:val="-2"/>
        </w:rPr>
        <w:t xml:space="preserve"> </w:t>
      </w:r>
      <w:r>
        <w:t>gradual porcentual.</w:t>
      </w:r>
    </w:p>
    <w:p w:rsidR="0067338A" w:rsidRDefault="0067338A">
      <w:pPr>
        <w:pStyle w:val="Textoindependiente"/>
        <w:spacing w:before="11"/>
        <w:rPr>
          <w:sz w:val="32"/>
        </w:rPr>
      </w:pPr>
    </w:p>
    <w:p w:rsidR="0067338A" w:rsidRDefault="00227739">
      <w:pPr>
        <w:pStyle w:val="Prrafodelista"/>
        <w:numPr>
          <w:ilvl w:val="0"/>
          <w:numId w:val="1"/>
        </w:numPr>
        <w:tabs>
          <w:tab w:val="left" w:pos="914"/>
        </w:tabs>
        <w:spacing w:line="360" w:lineRule="auto"/>
        <w:ind w:firstLine="0"/>
        <w:jc w:val="both"/>
      </w:pPr>
      <w:r>
        <w:t>Mencionó</w:t>
      </w:r>
      <w:r>
        <w:rPr>
          <w:spacing w:val="-9"/>
        </w:rPr>
        <w:t xml:space="preserve"> </w:t>
      </w:r>
      <w:r>
        <w:t>que</w:t>
      </w:r>
      <w:r>
        <w:rPr>
          <w:spacing w:val="-6"/>
        </w:rPr>
        <w:t xml:space="preserve"> </w:t>
      </w:r>
      <w:r>
        <w:t>el</w:t>
      </w:r>
      <w:r>
        <w:rPr>
          <w:spacing w:val="-9"/>
        </w:rPr>
        <w:t xml:space="preserve"> </w:t>
      </w:r>
      <w:r>
        <w:t>actor</w:t>
      </w:r>
      <w:r>
        <w:rPr>
          <w:spacing w:val="-4"/>
        </w:rPr>
        <w:t xml:space="preserve"> </w:t>
      </w:r>
      <w:r>
        <w:t>en</w:t>
      </w:r>
      <w:r>
        <w:rPr>
          <w:spacing w:val="-8"/>
        </w:rPr>
        <w:t xml:space="preserve"> </w:t>
      </w:r>
      <w:r>
        <w:t>la</w:t>
      </w:r>
      <w:r>
        <w:rPr>
          <w:spacing w:val="-5"/>
        </w:rPr>
        <w:t xml:space="preserve"> </w:t>
      </w:r>
      <w:r>
        <w:t>actualidad</w:t>
      </w:r>
      <w:r>
        <w:rPr>
          <w:spacing w:val="-5"/>
        </w:rPr>
        <w:t xml:space="preserve"> </w:t>
      </w:r>
      <w:r>
        <w:t>se</w:t>
      </w:r>
      <w:r>
        <w:rPr>
          <w:spacing w:val="-8"/>
        </w:rPr>
        <w:t xml:space="preserve"> </w:t>
      </w:r>
      <w:r>
        <w:t>encuentra</w:t>
      </w:r>
      <w:r>
        <w:rPr>
          <w:spacing w:val="-7"/>
        </w:rPr>
        <w:t xml:space="preserve"> </w:t>
      </w:r>
      <w:r>
        <w:t>disfrutando</w:t>
      </w:r>
      <w:r>
        <w:rPr>
          <w:spacing w:val="-7"/>
        </w:rPr>
        <w:t xml:space="preserve"> </w:t>
      </w:r>
      <w:r>
        <w:t>de</w:t>
      </w:r>
      <w:r>
        <w:rPr>
          <w:spacing w:val="-8"/>
        </w:rPr>
        <w:t xml:space="preserve"> </w:t>
      </w:r>
      <w:r>
        <w:t>asignación</w:t>
      </w:r>
      <w:r>
        <w:rPr>
          <w:spacing w:val="-8"/>
        </w:rPr>
        <w:t xml:space="preserve"> </w:t>
      </w:r>
      <w:r>
        <w:t>de</w:t>
      </w:r>
      <w:r>
        <w:rPr>
          <w:spacing w:val="-59"/>
        </w:rPr>
        <w:t xml:space="preserve"> </w:t>
      </w:r>
      <w:r>
        <w:t>retiro,</w:t>
      </w:r>
      <w:r>
        <w:rPr>
          <w:spacing w:val="-2"/>
        </w:rPr>
        <w:t xml:space="preserve"> </w:t>
      </w:r>
      <w:r>
        <w:t>por</w:t>
      </w:r>
      <w:r>
        <w:rPr>
          <w:spacing w:val="-2"/>
        </w:rPr>
        <w:t xml:space="preserve"> </w:t>
      </w:r>
      <w:r>
        <w:t>lo</w:t>
      </w:r>
      <w:r>
        <w:rPr>
          <w:spacing w:val="-5"/>
        </w:rPr>
        <w:t xml:space="preserve"> </w:t>
      </w:r>
      <w:proofErr w:type="gramStart"/>
      <w:r>
        <w:t>q</w:t>
      </w:r>
      <w:r>
        <w:t>ue</w:t>
      </w:r>
      <w:proofErr w:type="gramEnd"/>
      <w:r>
        <w:rPr>
          <w:spacing w:val="-3"/>
        </w:rPr>
        <w:t xml:space="preserve"> </w:t>
      </w:r>
      <w:r>
        <w:t>si</w:t>
      </w:r>
      <w:r>
        <w:rPr>
          <w:spacing w:val="-3"/>
        </w:rPr>
        <w:t xml:space="preserve"> </w:t>
      </w:r>
      <w:r>
        <w:t>pretende</w:t>
      </w:r>
      <w:r>
        <w:rPr>
          <w:spacing w:val="-2"/>
        </w:rPr>
        <w:t xml:space="preserve"> </w:t>
      </w:r>
      <w:r>
        <w:t>algún</w:t>
      </w:r>
      <w:r>
        <w:rPr>
          <w:spacing w:val="-3"/>
        </w:rPr>
        <w:t xml:space="preserve"> </w:t>
      </w:r>
      <w:r>
        <w:t>ajuste</w:t>
      </w:r>
      <w:r>
        <w:rPr>
          <w:spacing w:val="-2"/>
        </w:rPr>
        <w:t xml:space="preserve"> </w:t>
      </w:r>
      <w:r>
        <w:t>en</w:t>
      </w:r>
      <w:r>
        <w:rPr>
          <w:spacing w:val="-5"/>
        </w:rPr>
        <w:t xml:space="preserve"> </w:t>
      </w:r>
      <w:r>
        <w:t>su</w:t>
      </w:r>
      <w:r>
        <w:rPr>
          <w:spacing w:val="-3"/>
        </w:rPr>
        <w:t xml:space="preserve"> </w:t>
      </w:r>
      <w:r>
        <w:t>liquidación,</w:t>
      </w:r>
      <w:r>
        <w:rPr>
          <w:spacing w:val="-2"/>
        </w:rPr>
        <w:t xml:space="preserve"> </w:t>
      </w:r>
      <w:r>
        <w:t>debe</w:t>
      </w:r>
      <w:r>
        <w:rPr>
          <w:spacing w:val="-3"/>
        </w:rPr>
        <w:t xml:space="preserve"> </w:t>
      </w:r>
      <w:r>
        <w:t>demandar</w:t>
      </w:r>
      <w:r>
        <w:rPr>
          <w:spacing w:val="-1"/>
        </w:rPr>
        <w:t xml:space="preserve"> </w:t>
      </w:r>
      <w:r>
        <w:t>a</w:t>
      </w:r>
      <w:r>
        <w:rPr>
          <w:spacing w:val="-3"/>
        </w:rPr>
        <w:t xml:space="preserve"> </w:t>
      </w:r>
      <w:r>
        <w:t>la</w:t>
      </w:r>
      <w:r>
        <w:rPr>
          <w:spacing w:val="-3"/>
        </w:rPr>
        <w:t xml:space="preserve"> </w:t>
      </w:r>
      <w:r>
        <w:t>Caja</w:t>
      </w:r>
      <w:r>
        <w:rPr>
          <w:spacing w:val="-59"/>
        </w:rPr>
        <w:t xml:space="preserve"> </w:t>
      </w:r>
      <w:r>
        <w:t>de</w:t>
      </w:r>
      <w:r>
        <w:rPr>
          <w:spacing w:val="-1"/>
        </w:rPr>
        <w:t xml:space="preserve"> </w:t>
      </w:r>
      <w:r>
        <w:t>Sueldos</w:t>
      </w:r>
      <w:r>
        <w:rPr>
          <w:spacing w:val="1"/>
        </w:rPr>
        <w:t xml:space="preserve"> </w:t>
      </w:r>
      <w:r>
        <w:t>de Retiro de</w:t>
      </w:r>
      <w:r>
        <w:rPr>
          <w:spacing w:val="-4"/>
        </w:rPr>
        <w:t xml:space="preserve"> </w:t>
      </w:r>
      <w:r>
        <w:t>la</w:t>
      </w:r>
      <w:r>
        <w:rPr>
          <w:spacing w:val="1"/>
        </w:rPr>
        <w:t xml:space="preserve"> </w:t>
      </w:r>
      <w:r>
        <w:t>Policía</w:t>
      </w:r>
      <w:r>
        <w:rPr>
          <w:spacing w:val="1"/>
        </w:rPr>
        <w:t xml:space="preserve"> </w:t>
      </w:r>
      <w:r>
        <w:t>Nacional.</w:t>
      </w:r>
    </w:p>
    <w:p w:rsidR="0067338A" w:rsidRDefault="0067338A">
      <w:pPr>
        <w:pStyle w:val="Textoindependiente"/>
        <w:spacing w:before="2"/>
        <w:rPr>
          <w:sz w:val="33"/>
        </w:rPr>
      </w:pPr>
    </w:p>
    <w:p w:rsidR="0067338A" w:rsidRDefault="00227739">
      <w:pPr>
        <w:pStyle w:val="Ttulo3"/>
      </w:pPr>
      <w:r>
        <w:t>Trámite</w:t>
      </w:r>
      <w:r>
        <w:rPr>
          <w:spacing w:val="-1"/>
        </w:rPr>
        <w:t xml:space="preserve"> </w:t>
      </w:r>
      <w:r>
        <w:t>sentencia</w:t>
      </w:r>
      <w:r>
        <w:rPr>
          <w:spacing w:val="-3"/>
        </w:rPr>
        <w:t xml:space="preserve"> </w:t>
      </w:r>
      <w:r>
        <w:t>anticipada</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Prrafodelista"/>
        <w:numPr>
          <w:ilvl w:val="0"/>
          <w:numId w:val="1"/>
        </w:numPr>
        <w:tabs>
          <w:tab w:val="left" w:pos="918"/>
        </w:tabs>
        <w:spacing w:line="360" w:lineRule="auto"/>
        <w:ind w:firstLine="0"/>
        <w:jc w:val="both"/>
      </w:pPr>
      <w:r>
        <w:t>En auto del 9 de septiembre de 2020 (a. 18) el A-quo dio aplicación al artículo 13</w:t>
      </w:r>
      <w:r>
        <w:rPr>
          <w:spacing w:val="-59"/>
        </w:rPr>
        <w:t xml:space="preserve"> </w:t>
      </w:r>
      <w:r>
        <w:t>del Decreto 806 de 2020, en razón a que con la demanda y su contestación no se</w:t>
      </w:r>
      <w:r>
        <w:rPr>
          <w:spacing w:val="1"/>
        </w:rPr>
        <w:t xml:space="preserve"> </w:t>
      </w:r>
      <w:r>
        <w:t>solicitaron pruebas adicionales a las documentales aportadas y tampoco encontró</w:t>
      </w:r>
      <w:r>
        <w:rPr>
          <w:spacing w:val="1"/>
        </w:rPr>
        <w:t xml:space="preserve"> </w:t>
      </w:r>
      <w:r>
        <w:t>excepciones</w:t>
      </w:r>
      <w:r>
        <w:rPr>
          <w:spacing w:val="-1"/>
        </w:rPr>
        <w:t xml:space="preserve"> </w:t>
      </w:r>
      <w:r>
        <w:t>previas por</w:t>
      </w:r>
      <w:r>
        <w:rPr>
          <w:spacing w:val="-1"/>
        </w:rPr>
        <w:t xml:space="preserve"> </w:t>
      </w:r>
      <w:r>
        <w:t>decretar.</w:t>
      </w:r>
    </w:p>
    <w:p w:rsidR="0067338A" w:rsidRDefault="0067338A">
      <w:pPr>
        <w:pStyle w:val="Textoindependiente"/>
        <w:spacing w:before="1"/>
        <w:rPr>
          <w:sz w:val="33"/>
        </w:rPr>
      </w:pPr>
    </w:p>
    <w:p w:rsidR="0067338A" w:rsidRDefault="00227739">
      <w:pPr>
        <w:pStyle w:val="Prrafodelista"/>
        <w:numPr>
          <w:ilvl w:val="0"/>
          <w:numId w:val="1"/>
        </w:numPr>
        <w:tabs>
          <w:tab w:val="left" w:pos="937"/>
        </w:tabs>
        <w:spacing w:line="360" w:lineRule="auto"/>
        <w:ind w:right="120" w:firstLine="0"/>
        <w:jc w:val="both"/>
      </w:pPr>
      <w:r>
        <w:t>Por lo tanto, corrió traslado a las partes para que presentara</w:t>
      </w:r>
      <w:r>
        <w:t>n sus alegaciones</w:t>
      </w:r>
      <w:r>
        <w:rPr>
          <w:spacing w:val="1"/>
        </w:rPr>
        <w:t xml:space="preserve"> </w:t>
      </w:r>
      <w:r>
        <w:t>finales.</w:t>
      </w:r>
    </w:p>
    <w:p w:rsidR="0067338A" w:rsidRDefault="0067338A">
      <w:pPr>
        <w:pStyle w:val="Textoindependiente"/>
        <w:spacing w:before="11"/>
        <w:rPr>
          <w:sz w:val="32"/>
        </w:rPr>
      </w:pPr>
    </w:p>
    <w:p w:rsidR="0067338A" w:rsidRDefault="00227739">
      <w:pPr>
        <w:pStyle w:val="Ttulo3"/>
      </w:pPr>
      <w:r>
        <w:t>Sentencia de</w:t>
      </w:r>
      <w:r>
        <w:rPr>
          <w:spacing w:val="-3"/>
        </w:rPr>
        <w:t xml:space="preserve"> </w:t>
      </w:r>
      <w:r>
        <w:t>primera</w:t>
      </w:r>
      <w:r>
        <w:rPr>
          <w:spacing w:val="-3"/>
        </w:rPr>
        <w:t xml:space="preserve"> </w:t>
      </w:r>
      <w:r>
        <w:t>instancia</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Prrafodelista"/>
        <w:numPr>
          <w:ilvl w:val="0"/>
          <w:numId w:val="1"/>
        </w:numPr>
        <w:tabs>
          <w:tab w:val="left" w:pos="923"/>
        </w:tabs>
        <w:spacing w:line="360" w:lineRule="auto"/>
        <w:ind w:right="117" w:firstLine="0"/>
        <w:jc w:val="both"/>
      </w:pPr>
      <w:r>
        <w:t>En sentencia proferida el 4 de junio de 2021, el Juzgado Once Administrativo de</w:t>
      </w:r>
      <w:r>
        <w:rPr>
          <w:spacing w:val="1"/>
        </w:rPr>
        <w:t xml:space="preserve"> </w:t>
      </w:r>
      <w:r>
        <w:t>Tunja,</w:t>
      </w:r>
      <w:r>
        <w:rPr>
          <w:spacing w:val="-2"/>
        </w:rPr>
        <w:t xml:space="preserve"> </w:t>
      </w:r>
      <w:r>
        <w:t>resolvió (a.</w:t>
      </w:r>
      <w:r>
        <w:rPr>
          <w:spacing w:val="-1"/>
        </w:rPr>
        <w:t xml:space="preserve"> </w:t>
      </w:r>
      <w:r>
        <w:t>25):</w:t>
      </w:r>
    </w:p>
    <w:p w:rsidR="0067338A" w:rsidRDefault="0067338A">
      <w:pPr>
        <w:pStyle w:val="Textoindependiente"/>
        <w:spacing w:before="9"/>
        <w:rPr>
          <w:sz w:val="35"/>
        </w:rPr>
      </w:pPr>
    </w:p>
    <w:p w:rsidR="0067338A" w:rsidRDefault="00227739">
      <w:pPr>
        <w:ind w:left="1964" w:right="566"/>
        <w:jc w:val="both"/>
        <w:rPr>
          <w:rFonts w:ascii="Arial" w:hAnsi="Arial"/>
          <w:i/>
          <w:sz w:val="21"/>
        </w:rPr>
      </w:pPr>
      <w:r>
        <w:rPr>
          <w:rFonts w:ascii="Arial" w:hAnsi="Arial"/>
          <w:i/>
          <w:sz w:val="21"/>
        </w:rPr>
        <w:t>“</w:t>
      </w:r>
      <w:proofErr w:type="gramStart"/>
      <w:r>
        <w:rPr>
          <w:rFonts w:ascii="Arial" w:hAnsi="Arial"/>
          <w:b/>
          <w:i/>
          <w:sz w:val="21"/>
        </w:rPr>
        <w:t>PRIMERO.-</w:t>
      </w:r>
      <w:proofErr w:type="gramEnd"/>
      <w:r>
        <w:rPr>
          <w:rFonts w:ascii="Arial" w:hAnsi="Arial"/>
          <w:b/>
          <w:i/>
          <w:sz w:val="21"/>
        </w:rPr>
        <w:t xml:space="preserve"> </w:t>
      </w:r>
      <w:r>
        <w:rPr>
          <w:rFonts w:ascii="Arial" w:hAnsi="Arial"/>
          <w:i/>
          <w:sz w:val="21"/>
        </w:rPr>
        <w:t>NEGAR las pretensiones de la demanda, conforme a lo</w:t>
      </w:r>
      <w:r>
        <w:rPr>
          <w:rFonts w:ascii="Arial" w:hAnsi="Arial"/>
          <w:i/>
          <w:spacing w:val="-56"/>
          <w:sz w:val="21"/>
        </w:rPr>
        <w:t xml:space="preserve"> </w:t>
      </w:r>
      <w:r>
        <w:rPr>
          <w:rFonts w:ascii="Arial" w:hAnsi="Arial"/>
          <w:i/>
          <w:sz w:val="21"/>
        </w:rPr>
        <w:t>establecido</w:t>
      </w:r>
      <w:r>
        <w:rPr>
          <w:rFonts w:ascii="Arial" w:hAnsi="Arial"/>
          <w:i/>
          <w:spacing w:val="-2"/>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parte</w:t>
      </w:r>
      <w:r>
        <w:rPr>
          <w:rFonts w:ascii="Arial" w:hAnsi="Arial"/>
          <w:i/>
          <w:spacing w:val="1"/>
          <w:sz w:val="21"/>
        </w:rPr>
        <w:t xml:space="preserve"> </w:t>
      </w:r>
      <w:r>
        <w:rPr>
          <w:rFonts w:ascii="Arial" w:hAnsi="Arial"/>
          <w:i/>
          <w:sz w:val="21"/>
        </w:rPr>
        <w:t>motiva</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esta</w:t>
      </w:r>
      <w:r>
        <w:rPr>
          <w:rFonts w:ascii="Arial" w:hAnsi="Arial"/>
          <w:i/>
          <w:spacing w:val="-1"/>
          <w:sz w:val="21"/>
        </w:rPr>
        <w:t xml:space="preserve"> </w:t>
      </w:r>
      <w:r>
        <w:rPr>
          <w:rFonts w:ascii="Arial" w:hAnsi="Arial"/>
          <w:i/>
          <w:sz w:val="21"/>
        </w:rPr>
        <w:t>providencia.</w:t>
      </w:r>
    </w:p>
    <w:p w:rsidR="0067338A" w:rsidRDefault="0067338A">
      <w:pPr>
        <w:pStyle w:val="Textoindependiente"/>
        <w:spacing w:before="1"/>
        <w:rPr>
          <w:rFonts w:ascii="Arial"/>
          <w:i/>
          <w:sz w:val="21"/>
        </w:rPr>
      </w:pPr>
    </w:p>
    <w:p w:rsidR="0067338A" w:rsidRDefault="00227739">
      <w:pPr>
        <w:ind w:left="1964" w:right="600"/>
        <w:jc w:val="both"/>
        <w:rPr>
          <w:rFonts w:ascii="Arial" w:hAnsi="Arial"/>
          <w:i/>
          <w:sz w:val="21"/>
        </w:rPr>
      </w:pPr>
      <w:proofErr w:type="gramStart"/>
      <w:r>
        <w:rPr>
          <w:rFonts w:ascii="Arial" w:hAnsi="Arial"/>
          <w:b/>
          <w:i/>
          <w:sz w:val="21"/>
        </w:rPr>
        <w:t>SEGUNDO.-</w:t>
      </w:r>
      <w:proofErr w:type="gramEnd"/>
      <w:r>
        <w:rPr>
          <w:rFonts w:ascii="Arial" w:hAnsi="Arial"/>
          <w:b/>
          <w:i/>
          <w:sz w:val="21"/>
        </w:rPr>
        <w:t xml:space="preserve"> </w:t>
      </w:r>
      <w:r>
        <w:rPr>
          <w:rFonts w:ascii="Arial" w:hAnsi="Arial"/>
          <w:i/>
          <w:sz w:val="21"/>
        </w:rPr>
        <w:t>CONDENAR a la parte demandante a pagar las costas</w:t>
      </w:r>
      <w:r>
        <w:rPr>
          <w:rFonts w:ascii="Arial" w:hAnsi="Arial"/>
          <w:i/>
          <w:spacing w:val="-56"/>
          <w:sz w:val="21"/>
        </w:rPr>
        <w:t xml:space="preserve"> </w:t>
      </w:r>
      <w:r>
        <w:rPr>
          <w:rFonts w:ascii="Arial" w:hAnsi="Arial"/>
          <w:i/>
          <w:sz w:val="21"/>
        </w:rPr>
        <w:t>procesales, cuya liquidación deberá efectuarse por la Secretaría del</w:t>
      </w:r>
      <w:r>
        <w:rPr>
          <w:rFonts w:ascii="Arial" w:hAnsi="Arial"/>
          <w:i/>
          <w:spacing w:val="1"/>
          <w:sz w:val="21"/>
        </w:rPr>
        <w:t xml:space="preserve"> </w:t>
      </w:r>
      <w:r>
        <w:rPr>
          <w:rFonts w:ascii="Arial" w:hAnsi="Arial"/>
          <w:i/>
          <w:sz w:val="21"/>
        </w:rPr>
        <w:t>Despacho</w:t>
      </w:r>
      <w:r>
        <w:rPr>
          <w:rFonts w:ascii="Arial" w:hAnsi="Arial"/>
          <w:i/>
          <w:spacing w:val="-2"/>
          <w:sz w:val="21"/>
        </w:rPr>
        <w:t xml:space="preserve"> </w:t>
      </w:r>
      <w:r>
        <w:rPr>
          <w:rFonts w:ascii="Arial" w:hAnsi="Arial"/>
          <w:i/>
          <w:sz w:val="21"/>
        </w:rPr>
        <w:t>en</w:t>
      </w:r>
      <w:r>
        <w:rPr>
          <w:rFonts w:ascii="Arial" w:hAnsi="Arial"/>
          <w:i/>
          <w:spacing w:val="-4"/>
          <w:sz w:val="21"/>
        </w:rPr>
        <w:t xml:space="preserve"> </w:t>
      </w:r>
      <w:r>
        <w:rPr>
          <w:rFonts w:ascii="Arial" w:hAnsi="Arial"/>
          <w:i/>
          <w:sz w:val="21"/>
        </w:rPr>
        <w:t>los</w:t>
      </w:r>
      <w:r>
        <w:rPr>
          <w:rFonts w:ascii="Arial" w:hAnsi="Arial"/>
          <w:i/>
          <w:spacing w:val="-1"/>
          <w:sz w:val="21"/>
        </w:rPr>
        <w:t xml:space="preserve"> </w:t>
      </w:r>
      <w:r>
        <w:rPr>
          <w:rFonts w:ascii="Arial" w:hAnsi="Arial"/>
          <w:i/>
          <w:sz w:val="21"/>
        </w:rPr>
        <w:t>términos</w:t>
      </w:r>
      <w:r>
        <w:rPr>
          <w:rFonts w:ascii="Arial" w:hAnsi="Arial"/>
          <w:i/>
          <w:spacing w:val="-2"/>
          <w:sz w:val="21"/>
        </w:rPr>
        <w:t xml:space="preserve"> </w:t>
      </w:r>
      <w:r>
        <w:rPr>
          <w:rFonts w:ascii="Arial" w:hAnsi="Arial"/>
          <w:i/>
          <w:sz w:val="21"/>
        </w:rPr>
        <w:t>previstos</w:t>
      </w:r>
      <w:r>
        <w:rPr>
          <w:rFonts w:ascii="Arial" w:hAnsi="Arial"/>
          <w:i/>
          <w:spacing w:val="-1"/>
          <w:sz w:val="21"/>
        </w:rPr>
        <w:t xml:space="preserve"> </w:t>
      </w:r>
      <w:r>
        <w:rPr>
          <w:rFonts w:ascii="Arial" w:hAnsi="Arial"/>
          <w:i/>
          <w:sz w:val="21"/>
        </w:rPr>
        <w:t>en</w:t>
      </w:r>
      <w:r>
        <w:rPr>
          <w:rFonts w:ascii="Arial" w:hAnsi="Arial"/>
          <w:i/>
          <w:spacing w:val="-2"/>
          <w:sz w:val="21"/>
        </w:rPr>
        <w:t xml:space="preserve"> </w:t>
      </w:r>
      <w:r>
        <w:rPr>
          <w:rFonts w:ascii="Arial" w:hAnsi="Arial"/>
          <w:i/>
          <w:sz w:val="21"/>
        </w:rPr>
        <w:t>el artículo</w:t>
      </w:r>
      <w:r>
        <w:rPr>
          <w:rFonts w:ascii="Arial" w:hAnsi="Arial"/>
          <w:i/>
          <w:spacing w:val="-2"/>
          <w:sz w:val="21"/>
        </w:rPr>
        <w:t xml:space="preserve"> </w:t>
      </w:r>
      <w:r>
        <w:rPr>
          <w:rFonts w:ascii="Arial" w:hAnsi="Arial"/>
          <w:i/>
          <w:sz w:val="21"/>
        </w:rPr>
        <w:t>366</w:t>
      </w:r>
      <w:r>
        <w:rPr>
          <w:rFonts w:ascii="Arial" w:hAnsi="Arial"/>
          <w:i/>
          <w:spacing w:val="-1"/>
          <w:sz w:val="21"/>
        </w:rPr>
        <w:t xml:space="preserve"> </w:t>
      </w:r>
      <w:r>
        <w:rPr>
          <w:rFonts w:ascii="Arial" w:hAnsi="Arial"/>
          <w:i/>
          <w:sz w:val="21"/>
        </w:rPr>
        <w:t>del</w:t>
      </w:r>
      <w:r>
        <w:rPr>
          <w:rFonts w:ascii="Arial" w:hAnsi="Arial"/>
          <w:i/>
          <w:spacing w:val="-3"/>
          <w:sz w:val="21"/>
        </w:rPr>
        <w:t xml:space="preserve"> </w:t>
      </w:r>
      <w:r>
        <w:rPr>
          <w:rFonts w:ascii="Arial" w:hAnsi="Arial"/>
          <w:i/>
          <w:sz w:val="21"/>
        </w:rPr>
        <w:t>C.G.P.</w:t>
      </w:r>
    </w:p>
    <w:p w:rsidR="0067338A" w:rsidRDefault="0067338A">
      <w:pPr>
        <w:pStyle w:val="Textoindependiente"/>
        <w:spacing w:before="2"/>
        <w:rPr>
          <w:rFonts w:ascii="Arial"/>
          <w:i/>
          <w:sz w:val="21"/>
        </w:rPr>
      </w:pPr>
    </w:p>
    <w:p w:rsidR="0067338A" w:rsidRDefault="00227739">
      <w:pPr>
        <w:ind w:left="1964" w:right="115"/>
        <w:jc w:val="both"/>
        <w:rPr>
          <w:rFonts w:ascii="Arial" w:hAnsi="Arial"/>
          <w:i/>
          <w:sz w:val="21"/>
        </w:rPr>
      </w:pPr>
      <w:proofErr w:type="gramStart"/>
      <w:r>
        <w:rPr>
          <w:rFonts w:ascii="Arial" w:hAnsi="Arial"/>
          <w:b/>
          <w:i/>
          <w:sz w:val="21"/>
        </w:rPr>
        <w:t>TERCERO.-</w:t>
      </w:r>
      <w:proofErr w:type="gramEnd"/>
      <w:r>
        <w:rPr>
          <w:rFonts w:ascii="Arial" w:hAnsi="Arial"/>
          <w:b/>
          <w:i/>
          <w:sz w:val="21"/>
        </w:rPr>
        <w:t xml:space="preserve"> </w:t>
      </w:r>
      <w:r>
        <w:rPr>
          <w:rFonts w:ascii="Arial" w:hAnsi="Arial"/>
          <w:i/>
          <w:sz w:val="21"/>
        </w:rPr>
        <w:t>FIJAR como agencias en derecho el 4% del valor de las</w:t>
      </w:r>
      <w:r>
        <w:rPr>
          <w:rFonts w:ascii="Arial" w:hAnsi="Arial"/>
          <w:i/>
          <w:spacing w:val="1"/>
          <w:sz w:val="21"/>
        </w:rPr>
        <w:t xml:space="preserve"> </w:t>
      </w:r>
      <w:r>
        <w:rPr>
          <w:rFonts w:ascii="Arial" w:hAnsi="Arial"/>
          <w:i/>
          <w:sz w:val="21"/>
        </w:rPr>
        <w:t>pretensiones de la demanda, de conformidad con la parte motiva de esta</w:t>
      </w:r>
      <w:r>
        <w:rPr>
          <w:rFonts w:ascii="Arial" w:hAnsi="Arial"/>
          <w:i/>
          <w:spacing w:val="1"/>
          <w:sz w:val="21"/>
        </w:rPr>
        <w:t xml:space="preserve"> </w:t>
      </w:r>
      <w:r>
        <w:rPr>
          <w:rFonts w:ascii="Arial" w:hAnsi="Arial"/>
          <w:i/>
          <w:sz w:val="21"/>
        </w:rPr>
        <w:t>providencia.</w:t>
      </w:r>
      <w:r>
        <w:rPr>
          <w:rFonts w:ascii="Arial" w:hAnsi="Arial"/>
          <w:i/>
          <w:spacing w:val="-2"/>
          <w:sz w:val="21"/>
        </w:rPr>
        <w:t xml:space="preserve"> </w:t>
      </w:r>
      <w:r>
        <w:rPr>
          <w:rFonts w:ascii="Arial" w:hAnsi="Arial"/>
          <w:i/>
          <w:sz w:val="21"/>
        </w:rPr>
        <w:t>Por</w:t>
      </w:r>
      <w:r>
        <w:rPr>
          <w:rFonts w:ascii="Arial" w:hAnsi="Arial"/>
          <w:i/>
          <w:spacing w:val="-2"/>
          <w:sz w:val="21"/>
        </w:rPr>
        <w:t xml:space="preserve"> </w:t>
      </w:r>
      <w:r>
        <w:rPr>
          <w:rFonts w:ascii="Arial" w:hAnsi="Arial"/>
          <w:i/>
          <w:sz w:val="21"/>
        </w:rPr>
        <w:t>Secretaría</w:t>
      </w:r>
      <w:r>
        <w:rPr>
          <w:rFonts w:ascii="Arial" w:hAnsi="Arial"/>
          <w:i/>
          <w:spacing w:val="-1"/>
          <w:sz w:val="21"/>
        </w:rPr>
        <w:t xml:space="preserve"> </w:t>
      </w:r>
      <w:r>
        <w:rPr>
          <w:rFonts w:ascii="Arial" w:hAnsi="Arial"/>
          <w:i/>
          <w:sz w:val="21"/>
        </w:rPr>
        <w:t>LIQUÍDENSE.</w:t>
      </w:r>
    </w:p>
    <w:p w:rsidR="0067338A" w:rsidRDefault="0067338A">
      <w:pPr>
        <w:pStyle w:val="Textoindependiente"/>
        <w:rPr>
          <w:rFonts w:ascii="Arial"/>
          <w:i/>
          <w:sz w:val="24"/>
        </w:rPr>
      </w:pPr>
    </w:p>
    <w:p w:rsidR="0067338A" w:rsidRDefault="00227739">
      <w:pPr>
        <w:pStyle w:val="Prrafodelista"/>
        <w:numPr>
          <w:ilvl w:val="0"/>
          <w:numId w:val="1"/>
        </w:numPr>
        <w:tabs>
          <w:tab w:val="left" w:pos="935"/>
        </w:tabs>
        <w:spacing w:line="360" w:lineRule="auto"/>
        <w:ind w:right="116" w:firstLine="0"/>
        <w:jc w:val="both"/>
      </w:pPr>
      <w:r>
        <w:t>La juez de primera instancia, precisó que, el artículo 14 de la Ley 100 de 1993</w:t>
      </w:r>
      <w:r>
        <w:rPr>
          <w:spacing w:val="1"/>
        </w:rPr>
        <w:t xml:space="preserve"> </w:t>
      </w:r>
      <w:r>
        <w:t>ordenó el ajuste con base en el IPC, pero el mismo recae sobre los derechos</w:t>
      </w:r>
      <w:r>
        <w:rPr>
          <w:spacing w:val="1"/>
        </w:rPr>
        <w:t xml:space="preserve"> </w:t>
      </w:r>
      <w:r>
        <w:t>pensionales,</w:t>
      </w:r>
      <w:r>
        <w:rPr>
          <w:spacing w:val="1"/>
        </w:rPr>
        <w:t xml:space="preserve"> </w:t>
      </w:r>
      <w:r>
        <w:t>mas</w:t>
      </w:r>
      <w:r>
        <w:rPr>
          <w:spacing w:val="1"/>
        </w:rPr>
        <w:t xml:space="preserve"> </w:t>
      </w:r>
      <w:r>
        <w:t>no</w:t>
      </w:r>
      <w:r>
        <w:rPr>
          <w:spacing w:val="-2"/>
        </w:rPr>
        <w:t xml:space="preserve"> </w:t>
      </w:r>
      <w:r>
        <w:t>salariales.</w:t>
      </w:r>
    </w:p>
    <w:p w:rsidR="0067338A" w:rsidRDefault="0067338A">
      <w:pPr>
        <w:pStyle w:val="Textoindependiente"/>
        <w:spacing w:before="11"/>
        <w:rPr>
          <w:sz w:val="32"/>
        </w:rPr>
      </w:pPr>
    </w:p>
    <w:p w:rsidR="0067338A" w:rsidRDefault="00227739">
      <w:pPr>
        <w:pStyle w:val="Prrafodelista"/>
        <w:numPr>
          <w:ilvl w:val="0"/>
          <w:numId w:val="1"/>
        </w:numPr>
        <w:tabs>
          <w:tab w:val="left" w:pos="909"/>
        </w:tabs>
        <w:spacing w:line="360" w:lineRule="auto"/>
        <w:ind w:right="113" w:firstLine="0"/>
        <w:jc w:val="both"/>
      </w:pPr>
      <w:r>
        <w:t>Indicó</w:t>
      </w:r>
      <w:r>
        <w:rPr>
          <w:spacing w:val="-10"/>
        </w:rPr>
        <w:t xml:space="preserve"> </w:t>
      </w:r>
      <w:proofErr w:type="gramStart"/>
      <w:r>
        <w:t>que</w:t>
      </w:r>
      <w:proofErr w:type="gramEnd"/>
      <w:r>
        <w:rPr>
          <w:spacing w:val="-11"/>
        </w:rPr>
        <w:t xml:space="preserve"> </w:t>
      </w:r>
      <w:r>
        <w:t>de</w:t>
      </w:r>
      <w:r>
        <w:rPr>
          <w:spacing w:val="-10"/>
        </w:rPr>
        <w:t xml:space="preserve"> </w:t>
      </w:r>
      <w:r>
        <w:t>acuerdo</w:t>
      </w:r>
      <w:r>
        <w:rPr>
          <w:spacing w:val="-8"/>
        </w:rPr>
        <w:t xml:space="preserve"> </w:t>
      </w:r>
      <w:r>
        <w:t>a</w:t>
      </w:r>
      <w:r>
        <w:rPr>
          <w:spacing w:val="-7"/>
        </w:rPr>
        <w:t xml:space="preserve"> </w:t>
      </w:r>
      <w:r>
        <w:t>lo</w:t>
      </w:r>
      <w:r>
        <w:rPr>
          <w:spacing w:val="-10"/>
        </w:rPr>
        <w:t xml:space="preserve"> </w:t>
      </w:r>
      <w:r>
        <w:t>probado</w:t>
      </w:r>
      <w:r>
        <w:rPr>
          <w:spacing w:val="-10"/>
        </w:rPr>
        <w:t xml:space="preserve"> </w:t>
      </w:r>
      <w:r>
        <w:t>en</w:t>
      </w:r>
      <w:r>
        <w:rPr>
          <w:spacing w:val="-10"/>
        </w:rPr>
        <w:t xml:space="preserve"> </w:t>
      </w:r>
      <w:r>
        <w:t>la</w:t>
      </w:r>
      <w:r>
        <w:rPr>
          <w:spacing w:val="-7"/>
        </w:rPr>
        <w:t xml:space="preserve"> </w:t>
      </w:r>
      <w:r>
        <w:t>actuación,</w:t>
      </w:r>
      <w:r>
        <w:rPr>
          <w:spacing w:val="-7"/>
        </w:rPr>
        <w:t xml:space="preserve"> </w:t>
      </w:r>
      <w:r>
        <w:t>para</w:t>
      </w:r>
      <w:r>
        <w:rPr>
          <w:spacing w:val="-7"/>
        </w:rPr>
        <w:t xml:space="preserve"> </w:t>
      </w:r>
      <w:r>
        <w:t>los</w:t>
      </w:r>
      <w:r>
        <w:rPr>
          <w:spacing w:val="-10"/>
        </w:rPr>
        <w:t xml:space="preserve"> </w:t>
      </w:r>
      <w:r>
        <w:t>periodos</w:t>
      </w:r>
      <w:r>
        <w:rPr>
          <w:spacing w:val="-8"/>
        </w:rPr>
        <w:t xml:space="preserve"> </w:t>
      </w:r>
      <w:r>
        <w:t>reclamados</w:t>
      </w:r>
      <w:r>
        <w:rPr>
          <w:spacing w:val="-59"/>
        </w:rPr>
        <w:t xml:space="preserve"> </w:t>
      </w:r>
      <w:r>
        <w:t>por</w:t>
      </w:r>
      <w:r>
        <w:rPr>
          <w:spacing w:val="-8"/>
        </w:rPr>
        <w:t xml:space="preserve"> </w:t>
      </w:r>
      <w:r>
        <w:t>el</w:t>
      </w:r>
      <w:r>
        <w:rPr>
          <w:spacing w:val="-8"/>
        </w:rPr>
        <w:t xml:space="preserve"> </w:t>
      </w:r>
      <w:r>
        <w:t>demandante,</w:t>
      </w:r>
      <w:r>
        <w:rPr>
          <w:spacing w:val="-6"/>
        </w:rPr>
        <w:t xml:space="preserve"> </w:t>
      </w:r>
      <w:r>
        <w:t>estos</w:t>
      </w:r>
      <w:r>
        <w:rPr>
          <w:spacing w:val="-7"/>
        </w:rPr>
        <w:t xml:space="preserve"> </w:t>
      </w:r>
      <w:r>
        <w:t>son,</w:t>
      </w:r>
      <w:r>
        <w:rPr>
          <w:spacing w:val="-9"/>
        </w:rPr>
        <w:t xml:space="preserve"> </w:t>
      </w:r>
      <w:r>
        <w:t>1999,</w:t>
      </w:r>
      <w:r>
        <w:rPr>
          <w:spacing w:val="-6"/>
        </w:rPr>
        <w:t xml:space="preserve"> </w:t>
      </w:r>
      <w:r>
        <w:t>2001,</w:t>
      </w:r>
      <w:r>
        <w:rPr>
          <w:spacing w:val="-6"/>
        </w:rPr>
        <w:t xml:space="preserve"> </w:t>
      </w:r>
      <w:r>
        <w:t>2002,</w:t>
      </w:r>
      <w:r>
        <w:rPr>
          <w:spacing w:val="-9"/>
        </w:rPr>
        <w:t xml:space="preserve"> </w:t>
      </w:r>
      <w:r>
        <w:t>2003</w:t>
      </w:r>
      <w:r>
        <w:rPr>
          <w:spacing w:val="-8"/>
        </w:rPr>
        <w:t xml:space="preserve"> </w:t>
      </w:r>
      <w:r>
        <w:t>y</w:t>
      </w:r>
      <w:r>
        <w:rPr>
          <w:spacing w:val="-10"/>
        </w:rPr>
        <w:t xml:space="preserve"> </w:t>
      </w:r>
      <w:r>
        <w:t>2004,</w:t>
      </w:r>
      <w:r>
        <w:rPr>
          <w:spacing w:val="-8"/>
        </w:rPr>
        <w:t xml:space="preserve"> </w:t>
      </w:r>
      <w:r>
        <w:t>este</w:t>
      </w:r>
      <w:r>
        <w:rPr>
          <w:spacing w:val="-10"/>
        </w:rPr>
        <w:t xml:space="preserve"> </w:t>
      </w:r>
      <w:r>
        <w:t>se</w:t>
      </w:r>
      <w:r>
        <w:rPr>
          <w:spacing w:val="-8"/>
        </w:rPr>
        <w:t xml:space="preserve"> </w:t>
      </w:r>
      <w:r>
        <w:t>encontraba</w:t>
      </w:r>
      <w:r>
        <w:rPr>
          <w:spacing w:val="-8"/>
        </w:rPr>
        <w:t xml:space="preserve"> </w:t>
      </w:r>
      <w:r>
        <w:t>en</w:t>
      </w:r>
      <w:r>
        <w:rPr>
          <w:spacing w:val="-58"/>
        </w:rPr>
        <w:t xml:space="preserve"> </w:t>
      </w:r>
      <w:r>
        <w:t>servicio activo como miembro de la Policía Nacional, por lo que sus salarios se</w:t>
      </w:r>
      <w:r>
        <w:rPr>
          <w:spacing w:val="1"/>
        </w:rPr>
        <w:t xml:space="preserve"> </w:t>
      </w:r>
      <w:r>
        <w:t>ajustaron</w:t>
      </w:r>
      <w:r>
        <w:rPr>
          <w:spacing w:val="-3"/>
        </w:rPr>
        <w:t xml:space="preserve"> </w:t>
      </w:r>
      <w:r>
        <w:t>conforme</w:t>
      </w:r>
      <w:r>
        <w:rPr>
          <w:spacing w:val="-2"/>
        </w:rPr>
        <w:t xml:space="preserve"> </w:t>
      </w:r>
      <w:r>
        <w:t>la escala gradual</w:t>
      </w:r>
      <w:r>
        <w:rPr>
          <w:spacing w:val="2"/>
        </w:rPr>
        <w:t xml:space="preserve"> </w:t>
      </w:r>
      <w:r>
        <w:t>porcentual.</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Prrafodelista"/>
        <w:numPr>
          <w:ilvl w:val="0"/>
          <w:numId w:val="1"/>
        </w:numPr>
        <w:tabs>
          <w:tab w:val="left" w:pos="1022"/>
        </w:tabs>
        <w:spacing w:before="94" w:line="360" w:lineRule="auto"/>
        <w:ind w:right="112" w:firstLine="0"/>
        <w:jc w:val="both"/>
      </w:pPr>
      <w:r>
        <w:t>Consideró</w:t>
      </w:r>
      <w:r>
        <w:rPr>
          <w:spacing w:val="1"/>
        </w:rPr>
        <w:t xml:space="preserve"> </w:t>
      </w:r>
      <w:r>
        <w:t>que</w:t>
      </w:r>
      <w:r>
        <w:rPr>
          <w:spacing w:val="1"/>
        </w:rPr>
        <w:t xml:space="preserve"> </w:t>
      </w:r>
      <w:r>
        <w:rPr>
          <w:rFonts w:ascii="Arial" w:hAnsi="Arial"/>
          <w:i/>
        </w:rPr>
        <w:t>“el</w:t>
      </w:r>
      <w:r>
        <w:rPr>
          <w:rFonts w:ascii="Arial" w:hAnsi="Arial"/>
          <w:i/>
          <w:spacing w:val="1"/>
        </w:rPr>
        <w:t xml:space="preserve"> </w:t>
      </w:r>
      <w:r>
        <w:rPr>
          <w:rFonts w:ascii="Arial" w:hAnsi="Arial"/>
          <w:i/>
        </w:rPr>
        <w:t>Despacho</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encuentra</w:t>
      </w:r>
      <w:r>
        <w:rPr>
          <w:rFonts w:ascii="Arial" w:hAnsi="Arial"/>
          <w:i/>
          <w:spacing w:val="1"/>
        </w:rPr>
        <w:t xml:space="preserve"> </w:t>
      </w:r>
      <w:r>
        <w:rPr>
          <w:rFonts w:ascii="Arial" w:hAnsi="Arial"/>
          <w:i/>
        </w:rPr>
        <w:t>ningún</w:t>
      </w:r>
      <w:r>
        <w:rPr>
          <w:rFonts w:ascii="Arial" w:hAnsi="Arial"/>
          <w:i/>
          <w:spacing w:val="1"/>
        </w:rPr>
        <w:t xml:space="preserve"> </w:t>
      </w:r>
      <w:r>
        <w:rPr>
          <w:rFonts w:ascii="Arial" w:hAnsi="Arial"/>
          <w:i/>
        </w:rPr>
        <w:t>soporte</w:t>
      </w:r>
      <w:r>
        <w:rPr>
          <w:rFonts w:ascii="Arial" w:hAnsi="Arial"/>
          <w:i/>
          <w:spacing w:val="1"/>
        </w:rPr>
        <w:t xml:space="preserve"> </w:t>
      </w:r>
      <w:r>
        <w:rPr>
          <w:rFonts w:ascii="Arial" w:hAnsi="Arial"/>
          <w:i/>
        </w:rPr>
        <w:t>normativo</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jurisprudencial que conlleve a considerar, que es posible acceder al reajuste salarial</w:t>
      </w:r>
      <w:r>
        <w:rPr>
          <w:rFonts w:ascii="Arial" w:hAnsi="Arial"/>
          <w:i/>
          <w:spacing w:val="1"/>
        </w:rPr>
        <w:t xml:space="preserve"> </w:t>
      </w:r>
      <w:r>
        <w:rPr>
          <w:rFonts w:ascii="Arial" w:hAnsi="Arial"/>
          <w:i/>
        </w:rPr>
        <w:t>y prestacional del salario de los servidores públicos que hacen parte de la Policía</w:t>
      </w:r>
      <w:r>
        <w:rPr>
          <w:rFonts w:ascii="Arial" w:hAnsi="Arial"/>
          <w:i/>
          <w:spacing w:val="1"/>
        </w:rPr>
        <w:t xml:space="preserve"> </w:t>
      </w:r>
      <w:r>
        <w:rPr>
          <w:rFonts w:ascii="Arial" w:hAnsi="Arial"/>
          <w:i/>
        </w:rPr>
        <w:t>Nacional teniendo en cuenta el IPC; contrario sensu, si se evidencia que tanto el</w:t>
      </w:r>
      <w:r>
        <w:rPr>
          <w:rFonts w:ascii="Arial" w:hAnsi="Arial"/>
          <w:i/>
          <w:spacing w:val="1"/>
        </w:rPr>
        <w:t xml:space="preserve"> </w:t>
      </w:r>
      <w:r>
        <w:rPr>
          <w:rFonts w:ascii="Arial" w:hAnsi="Arial"/>
          <w:i/>
        </w:rPr>
        <w:t>leg</w:t>
      </w:r>
      <w:r>
        <w:rPr>
          <w:rFonts w:ascii="Arial" w:hAnsi="Arial"/>
          <w:i/>
        </w:rPr>
        <w:t>islador a través de la Ley 4ª de 1993 como el Gobierno Nacional mediante los</w:t>
      </w:r>
      <w:r>
        <w:rPr>
          <w:rFonts w:ascii="Arial" w:hAnsi="Arial"/>
          <w:i/>
          <w:spacing w:val="1"/>
        </w:rPr>
        <w:t xml:space="preserve"> </w:t>
      </w:r>
      <w:r>
        <w:rPr>
          <w:rFonts w:ascii="Arial" w:hAnsi="Arial"/>
          <w:i/>
        </w:rPr>
        <w:t>Decretos con los cuales anualmente fija los salarios de los miembros de la Fuerza</w:t>
      </w:r>
      <w:r>
        <w:rPr>
          <w:rFonts w:ascii="Arial" w:hAnsi="Arial"/>
          <w:i/>
          <w:spacing w:val="1"/>
        </w:rPr>
        <w:t xml:space="preserve"> </w:t>
      </w:r>
      <w:r>
        <w:rPr>
          <w:rFonts w:ascii="Arial" w:hAnsi="Arial"/>
          <w:i/>
        </w:rPr>
        <w:t>Pública, han definido fuertes lineamientos que en sí, están orientados a impedir la</w:t>
      </w:r>
      <w:r>
        <w:rPr>
          <w:rFonts w:ascii="Arial" w:hAnsi="Arial"/>
          <w:i/>
          <w:spacing w:val="1"/>
        </w:rPr>
        <w:t xml:space="preserve"> </w:t>
      </w:r>
      <w:r>
        <w:rPr>
          <w:rFonts w:ascii="Arial" w:hAnsi="Arial"/>
          <w:i/>
        </w:rPr>
        <w:t>pérdida</w:t>
      </w:r>
      <w:r>
        <w:rPr>
          <w:rFonts w:ascii="Arial" w:hAnsi="Arial"/>
          <w:i/>
          <w:spacing w:val="-1"/>
        </w:rPr>
        <w:t xml:space="preserve"> </w:t>
      </w:r>
      <w:r>
        <w:rPr>
          <w:rFonts w:ascii="Arial" w:hAnsi="Arial"/>
          <w:i/>
        </w:rPr>
        <w:t>de po</w:t>
      </w:r>
      <w:r>
        <w:rPr>
          <w:rFonts w:ascii="Arial" w:hAnsi="Arial"/>
          <w:i/>
        </w:rPr>
        <w:t>der</w:t>
      </w:r>
      <w:r>
        <w:rPr>
          <w:rFonts w:ascii="Arial" w:hAnsi="Arial"/>
          <w:i/>
          <w:spacing w:val="1"/>
        </w:rPr>
        <w:t xml:space="preserve"> </w:t>
      </w:r>
      <w:r>
        <w:rPr>
          <w:rFonts w:ascii="Arial" w:hAnsi="Arial"/>
          <w:i/>
        </w:rPr>
        <w:t>adquisitivo</w:t>
      </w:r>
      <w:r>
        <w:t>”.</w:t>
      </w:r>
    </w:p>
    <w:p w:rsidR="0067338A" w:rsidRDefault="0067338A">
      <w:pPr>
        <w:pStyle w:val="Textoindependiente"/>
        <w:spacing w:before="1"/>
        <w:rPr>
          <w:sz w:val="33"/>
        </w:rPr>
      </w:pPr>
    </w:p>
    <w:p w:rsidR="0067338A" w:rsidRDefault="00227739">
      <w:pPr>
        <w:pStyle w:val="Prrafodelista"/>
        <w:numPr>
          <w:ilvl w:val="0"/>
          <w:numId w:val="1"/>
        </w:numPr>
        <w:tabs>
          <w:tab w:val="left" w:pos="990"/>
        </w:tabs>
        <w:spacing w:line="360" w:lineRule="auto"/>
        <w:ind w:right="117" w:firstLine="0"/>
        <w:jc w:val="both"/>
      </w:pPr>
      <w:r>
        <w:t>Refirió</w:t>
      </w:r>
      <w:r>
        <w:rPr>
          <w:spacing w:val="1"/>
        </w:rPr>
        <w:t xml:space="preserve"> </w:t>
      </w:r>
      <w:r>
        <w:t>que</w:t>
      </w:r>
      <w:r>
        <w:rPr>
          <w:spacing w:val="1"/>
        </w:rPr>
        <w:t xml:space="preserve"> </w:t>
      </w:r>
      <w:r>
        <w:t>los</w:t>
      </w:r>
      <w:r>
        <w:rPr>
          <w:spacing w:val="1"/>
        </w:rPr>
        <w:t xml:space="preserve"> </w:t>
      </w:r>
      <w:r>
        <w:t>miembros</w:t>
      </w:r>
      <w:r>
        <w:rPr>
          <w:spacing w:val="1"/>
        </w:rPr>
        <w:t xml:space="preserve"> </w:t>
      </w:r>
      <w:r>
        <w:t>activos</w:t>
      </w:r>
      <w:r>
        <w:rPr>
          <w:spacing w:val="1"/>
        </w:rPr>
        <w:t xml:space="preserve"> </w:t>
      </w:r>
      <w:r>
        <w:t>de</w:t>
      </w:r>
      <w:r>
        <w:rPr>
          <w:spacing w:val="1"/>
        </w:rPr>
        <w:t xml:space="preserve"> </w:t>
      </w:r>
      <w:r>
        <w:t>la</w:t>
      </w:r>
      <w:r>
        <w:rPr>
          <w:spacing w:val="1"/>
        </w:rPr>
        <w:t xml:space="preserve"> </w:t>
      </w:r>
      <w:r>
        <w:t>Policía</w:t>
      </w:r>
      <w:r>
        <w:rPr>
          <w:spacing w:val="1"/>
        </w:rPr>
        <w:t xml:space="preserve"> </w:t>
      </w:r>
      <w:r>
        <w:t>Nacional</w:t>
      </w:r>
      <w:r>
        <w:rPr>
          <w:spacing w:val="1"/>
        </w:rPr>
        <w:t xml:space="preserve"> </w:t>
      </w:r>
      <w:r>
        <w:t>le</w:t>
      </w:r>
      <w:r>
        <w:rPr>
          <w:spacing w:val="1"/>
        </w:rPr>
        <w:t xml:space="preserve"> </w:t>
      </w:r>
      <w:r>
        <w:t>son</w:t>
      </w:r>
      <w:r>
        <w:rPr>
          <w:spacing w:val="1"/>
        </w:rPr>
        <w:t xml:space="preserve"> </w:t>
      </w:r>
      <w:r>
        <w:t>aplicables</w:t>
      </w:r>
      <w:r>
        <w:rPr>
          <w:spacing w:val="1"/>
        </w:rPr>
        <w:t xml:space="preserve"> </w:t>
      </w:r>
      <w:r>
        <w:t>disposiciones especiales que regulan los incrementos salariales anuales, por lo que</w:t>
      </w:r>
      <w:r>
        <w:rPr>
          <w:spacing w:val="1"/>
        </w:rPr>
        <w:t xml:space="preserve"> </w:t>
      </w:r>
      <w:r>
        <w:t>no</w:t>
      </w:r>
      <w:r>
        <w:rPr>
          <w:spacing w:val="-1"/>
        </w:rPr>
        <w:t xml:space="preserve"> </w:t>
      </w:r>
      <w:r>
        <w:t>es procedente</w:t>
      </w:r>
      <w:r>
        <w:rPr>
          <w:spacing w:val="-2"/>
        </w:rPr>
        <w:t xml:space="preserve"> </w:t>
      </w:r>
      <w:r>
        <w:t>recurrir</w:t>
      </w:r>
      <w:r>
        <w:rPr>
          <w:spacing w:val="1"/>
        </w:rPr>
        <w:t xml:space="preserve"> </w:t>
      </w:r>
      <w:r>
        <w:t>a</w:t>
      </w:r>
      <w:r>
        <w:rPr>
          <w:spacing w:val="-2"/>
        </w:rPr>
        <w:t xml:space="preserve"> </w:t>
      </w:r>
      <w:r>
        <w:t>otras normas</w:t>
      </w:r>
      <w:r>
        <w:rPr>
          <w:spacing w:val="-2"/>
        </w:rPr>
        <w:t xml:space="preserve"> </w:t>
      </w:r>
      <w:r>
        <w:t>que</w:t>
      </w:r>
      <w:r>
        <w:rPr>
          <w:spacing w:val="-2"/>
        </w:rPr>
        <w:t xml:space="preserve"> </w:t>
      </w:r>
      <w:r>
        <w:t>no</w:t>
      </w:r>
      <w:r>
        <w:rPr>
          <w:spacing w:val="-1"/>
        </w:rPr>
        <w:t xml:space="preserve"> </w:t>
      </w:r>
      <w:r>
        <w:t>los regulan.</w:t>
      </w:r>
    </w:p>
    <w:p w:rsidR="0067338A" w:rsidRDefault="0067338A">
      <w:pPr>
        <w:pStyle w:val="Textoindependiente"/>
        <w:spacing w:before="10"/>
        <w:rPr>
          <w:sz w:val="32"/>
        </w:rPr>
      </w:pPr>
    </w:p>
    <w:p w:rsidR="0067338A" w:rsidRDefault="00227739">
      <w:pPr>
        <w:pStyle w:val="Prrafodelista"/>
        <w:numPr>
          <w:ilvl w:val="0"/>
          <w:numId w:val="1"/>
        </w:numPr>
        <w:tabs>
          <w:tab w:val="left" w:pos="933"/>
        </w:tabs>
        <w:spacing w:line="360" w:lineRule="auto"/>
        <w:ind w:firstLine="0"/>
        <w:jc w:val="both"/>
      </w:pPr>
      <w:r>
        <w:t>Expuso que si bien la Corte Constitucional en la sentencia No. C-1433 de 2000</w:t>
      </w:r>
      <w:r>
        <w:rPr>
          <w:spacing w:val="1"/>
        </w:rPr>
        <w:t xml:space="preserve"> </w:t>
      </w:r>
      <w:r>
        <w:t>señaló que el ajuste del salario no podía realizarse por debajo de los índices de</w:t>
      </w:r>
      <w:r>
        <w:rPr>
          <w:spacing w:val="1"/>
        </w:rPr>
        <w:t xml:space="preserve"> </w:t>
      </w:r>
      <w:r>
        <w:t>precios al consumidor, lo cierto es que, dicha regla aplica, cuando el trabajador</w:t>
      </w:r>
      <w:r>
        <w:rPr>
          <w:spacing w:val="1"/>
        </w:rPr>
        <w:t xml:space="preserve"> </w:t>
      </w:r>
      <w:r>
        <w:t>devenga</w:t>
      </w:r>
      <w:r>
        <w:rPr>
          <w:spacing w:val="-11"/>
        </w:rPr>
        <w:t xml:space="preserve"> </w:t>
      </w:r>
      <w:r>
        <w:t>menos</w:t>
      </w:r>
      <w:r>
        <w:rPr>
          <w:spacing w:val="-13"/>
        </w:rPr>
        <w:t xml:space="preserve"> </w:t>
      </w:r>
      <w:r>
        <w:t>de</w:t>
      </w:r>
      <w:r>
        <w:rPr>
          <w:spacing w:val="-11"/>
        </w:rPr>
        <w:t xml:space="preserve"> </w:t>
      </w:r>
      <w:r>
        <w:t>2</w:t>
      </w:r>
      <w:r>
        <w:rPr>
          <w:spacing w:val="-13"/>
        </w:rPr>
        <w:t xml:space="preserve"> </w:t>
      </w:r>
      <w:r>
        <w:t>salarios</w:t>
      </w:r>
      <w:r>
        <w:rPr>
          <w:spacing w:val="-10"/>
        </w:rPr>
        <w:t xml:space="preserve"> </w:t>
      </w:r>
      <w:r>
        <w:t>mínimos</w:t>
      </w:r>
      <w:r>
        <w:rPr>
          <w:spacing w:val="-10"/>
        </w:rPr>
        <w:t xml:space="preserve"> </w:t>
      </w:r>
      <w:r>
        <w:t>legales</w:t>
      </w:r>
      <w:r>
        <w:rPr>
          <w:spacing w:val="-13"/>
        </w:rPr>
        <w:t xml:space="preserve"> </w:t>
      </w:r>
      <w:r>
        <w:t>mensuales</w:t>
      </w:r>
      <w:r>
        <w:rPr>
          <w:spacing w:val="-10"/>
        </w:rPr>
        <w:t xml:space="preserve"> </w:t>
      </w:r>
      <w:r>
        <w:t>vigentes,</w:t>
      </w:r>
      <w:r>
        <w:rPr>
          <w:spacing w:val="-12"/>
        </w:rPr>
        <w:t xml:space="preserve"> </w:t>
      </w:r>
      <w:r>
        <w:t>circunstancia</w:t>
      </w:r>
      <w:r>
        <w:rPr>
          <w:spacing w:val="-12"/>
        </w:rPr>
        <w:t xml:space="preserve"> </w:t>
      </w:r>
      <w:r>
        <w:t>que</w:t>
      </w:r>
      <w:r>
        <w:rPr>
          <w:spacing w:val="-59"/>
        </w:rPr>
        <w:t xml:space="preserve"> </w:t>
      </w:r>
      <w:r>
        <w:t>no</w:t>
      </w:r>
      <w:r>
        <w:rPr>
          <w:spacing w:val="-1"/>
        </w:rPr>
        <w:t xml:space="preserve"> </w:t>
      </w:r>
      <w:r>
        <w:t>se acreditó</w:t>
      </w:r>
      <w:r>
        <w:rPr>
          <w:spacing w:val="-2"/>
        </w:rPr>
        <w:t xml:space="preserve"> </w:t>
      </w:r>
      <w:r>
        <w:t>en el</w:t>
      </w:r>
      <w:r>
        <w:rPr>
          <w:spacing w:val="-1"/>
        </w:rPr>
        <w:t xml:space="preserve"> </w:t>
      </w:r>
      <w:r>
        <w:t>proceso.</w:t>
      </w:r>
    </w:p>
    <w:p w:rsidR="0067338A" w:rsidRDefault="0067338A">
      <w:pPr>
        <w:pStyle w:val="Textoindependiente"/>
        <w:spacing w:before="2"/>
        <w:rPr>
          <w:sz w:val="33"/>
        </w:rPr>
      </w:pPr>
    </w:p>
    <w:p w:rsidR="0067338A" w:rsidRDefault="00227739">
      <w:pPr>
        <w:pStyle w:val="Ttulo1"/>
      </w:pPr>
      <w:r>
        <w:t>Recurso</w:t>
      </w:r>
      <w:r>
        <w:rPr>
          <w:spacing w:val="-1"/>
        </w:rPr>
        <w:t xml:space="preserve"> </w:t>
      </w:r>
      <w:r>
        <w:t>de</w:t>
      </w:r>
      <w:r>
        <w:rPr>
          <w:spacing w:val="-3"/>
        </w:rPr>
        <w:t xml:space="preserve"> </w:t>
      </w:r>
      <w:r>
        <w:t>apelación</w:t>
      </w:r>
    </w:p>
    <w:p w:rsidR="0067338A" w:rsidRDefault="0067338A">
      <w:pPr>
        <w:pStyle w:val="Textoindependiente"/>
        <w:rPr>
          <w:rFonts w:ascii="Arial"/>
          <w:b/>
          <w:sz w:val="26"/>
        </w:rPr>
      </w:pPr>
    </w:p>
    <w:p w:rsidR="0067338A" w:rsidRDefault="00227739">
      <w:pPr>
        <w:pStyle w:val="Prrafodelista"/>
        <w:numPr>
          <w:ilvl w:val="0"/>
          <w:numId w:val="1"/>
        </w:numPr>
        <w:tabs>
          <w:tab w:val="left" w:pos="964"/>
        </w:tabs>
        <w:spacing w:before="219" w:line="360" w:lineRule="auto"/>
        <w:ind w:right="112" w:firstLine="0"/>
        <w:jc w:val="both"/>
      </w:pPr>
      <w:r>
        <w:t>La parte demandante, mediante memorial de 11 de junio de 2021, presentó</w:t>
      </w:r>
      <w:r>
        <w:rPr>
          <w:spacing w:val="1"/>
        </w:rPr>
        <w:t xml:space="preserve"> </w:t>
      </w:r>
      <w:r>
        <w:t>recurso de apelación contra la sentencia de primera instancia (</w:t>
      </w:r>
      <w:r>
        <w:t>a. 27). Al señalar que</w:t>
      </w:r>
      <w:r>
        <w:rPr>
          <w:spacing w:val="1"/>
        </w:rPr>
        <w:t xml:space="preserve"> </w:t>
      </w:r>
      <w:r>
        <w:t>la Juez de primera instancia aplicó una norma que no corresponde al problema</w:t>
      </w:r>
      <w:r>
        <w:rPr>
          <w:spacing w:val="1"/>
        </w:rPr>
        <w:t xml:space="preserve"> </w:t>
      </w:r>
      <w:r>
        <w:t>jurídico, pues en el libelo de la demanda no se señaló la aplicación de la Ley 100 de</w:t>
      </w:r>
      <w:r>
        <w:rPr>
          <w:spacing w:val="1"/>
        </w:rPr>
        <w:t xml:space="preserve"> </w:t>
      </w:r>
      <w:r>
        <w:t>1993.</w:t>
      </w:r>
    </w:p>
    <w:p w:rsidR="0067338A" w:rsidRDefault="0067338A">
      <w:pPr>
        <w:pStyle w:val="Textoindependiente"/>
        <w:spacing w:before="10"/>
        <w:rPr>
          <w:sz w:val="32"/>
        </w:rPr>
      </w:pPr>
    </w:p>
    <w:p w:rsidR="0067338A" w:rsidRDefault="00227739">
      <w:pPr>
        <w:pStyle w:val="Prrafodelista"/>
        <w:numPr>
          <w:ilvl w:val="0"/>
          <w:numId w:val="1"/>
        </w:numPr>
        <w:tabs>
          <w:tab w:val="left" w:pos="925"/>
        </w:tabs>
        <w:spacing w:line="360" w:lineRule="auto"/>
        <w:ind w:right="116" w:firstLine="0"/>
        <w:jc w:val="both"/>
      </w:pPr>
      <w:r>
        <w:t>Luego sostuvo que “</w:t>
      </w:r>
      <w:r>
        <w:rPr>
          <w:rFonts w:ascii="Arial" w:hAnsi="Arial"/>
          <w:i/>
        </w:rPr>
        <w:t>la pretensión económica del medio de control judicial radica</w:t>
      </w:r>
      <w:r>
        <w:rPr>
          <w:rFonts w:ascii="Arial" w:hAnsi="Arial"/>
          <w:i/>
          <w:spacing w:val="1"/>
        </w:rPr>
        <w:t xml:space="preserve"> </w:t>
      </w:r>
      <w:r>
        <w:rPr>
          <w:rFonts w:ascii="Arial" w:hAnsi="Arial"/>
          <w:i/>
        </w:rPr>
        <w:t>única y exclusivamente en el reajuste de la asignación de retiro que percibe el actor,</w:t>
      </w:r>
      <w:r>
        <w:rPr>
          <w:rFonts w:ascii="Arial" w:hAnsi="Arial"/>
          <w:i/>
          <w:spacing w:val="-59"/>
        </w:rPr>
        <w:t xml:space="preserve"> </w:t>
      </w:r>
      <w:r>
        <w:rPr>
          <w:rFonts w:ascii="Arial" w:hAnsi="Arial"/>
          <w:i/>
        </w:rPr>
        <w:t>esto por cuanto su salario se reajustó por debajo del IPC en algunas anualidades en</w:t>
      </w:r>
      <w:r>
        <w:rPr>
          <w:rFonts w:ascii="Arial" w:hAnsi="Arial"/>
          <w:i/>
          <w:spacing w:val="-59"/>
        </w:rPr>
        <w:t xml:space="preserve"> </w:t>
      </w:r>
      <w:r>
        <w:rPr>
          <w:rFonts w:ascii="Arial" w:hAnsi="Arial"/>
          <w:i/>
        </w:rPr>
        <w:t>servicio activo</w:t>
      </w:r>
      <w:r>
        <w:t>” y que e</w:t>
      </w:r>
      <w:r>
        <w:t>l “</w:t>
      </w:r>
      <w:r>
        <w:rPr>
          <w:rFonts w:ascii="Arial" w:hAnsi="Arial"/>
          <w:i/>
        </w:rPr>
        <w:t>surge el yerro en el cual incurrió el A-quo al declarar la</w:t>
      </w:r>
      <w:r>
        <w:rPr>
          <w:rFonts w:ascii="Arial" w:hAnsi="Arial"/>
          <w:i/>
          <w:spacing w:val="1"/>
        </w:rPr>
        <w:t xml:space="preserve"> </w:t>
      </w:r>
      <w:r>
        <w:rPr>
          <w:rFonts w:ascii="Arial" w:hAnsi="Arial"/>
          <w:i/>
        </w:rPr>
        <w:t>prescripción</w:t>
      </w:r>
      <w:r>
        <w:rPr>
          <w:rFonts w:ascii="Arial" w:hAnsi="Arial"/>
          <w:i/>
          <w:spacing w:val="-9"/>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9"/>
        </w:rPr>
        <w:t xml:space="preserve"> </w:t>
      </w:r>
      <w:r>
        <w:rPr>
          <w:rFonts w:ascii="Arial" w:hAnsi="Arial"/>
          <w:i/>
        </w:rPr>
        <w:t>pretensión,</w:t>
      </w:r>
      <w:r>
        <w:rPr>
          <w:rFonts w:ascii="Arial" w:hAnsi="Arial"/>
          <w:i/>
          <w:spacing w:val="-8"/>
        </w:rPr>
        <w:t xml:space="preserve"> </w:t>
      </w:r>
      <w:r>
        <w:rPr>
          <w:rFonts w:ascii="Arial" w:hAnsi="Arial"/>
          <w:i/>
        </w:rPr>
        <w:t>ya</w:t>
      </w:r>
      <w:r>
        <w:rPr>
          <w:rFonts w:ascii="Arial" w:hAnsi="Arial"/>
          <w:i/>
          <w:spacing w:val="-8"/>
        </w:rPr>
        <w:t xml:space="preserve"> </w:t>
      </w:r>
      <w:r>
        <w:rPr>
          <w:rFonts w:ascii="Arial" w:hAnsi="Arial"/>
          <w:i/>
        </w:rPr>
        <w:t>que</w:t>
      </w:r>
      <w:r>
        <w:rPr>
          <w:rFonts w:ascii="Arial" w:hAnsi="Arial"/>
          <w:i/>
          <w:spacing w:val="-9"/>
        </w:rPr>
        <w:t xml:space="preserve"> </w:t>
      </w:r>
      <w:r>
        <w:rPr>
          <w:rFonts w:ascii="Arial" w:hAnsi="Arial"/>
          <w:i/>
        </w:rPr>
        <w:t>no</w:t>
      </w:r>
      <w:r>
        <w:rPr>
          <w:rFonts w:ascii="Arial" w:hAnsi="Arial"/>
          <w:i/>
          <w:spacing w:val="-11"/>
        </w:rPr>
        <w:t xml:space="preserve"> </w:t>
      </w:r>
      <w:r>
        <w:rPr>
          <w:rFonts w:ascii="Arial" w:hAnsi="Arial"/>
          <w:i/>
        </w:rPr>
        <w:t>se</w:t>
      </w:r>
      <w:r>
        <w:rPr>
          <w:rFonts w:ascii="Arial" w:hAnsi="Arial"/>
          <w:i/>
          <w:spacing w:val="-9"/>
        </w:rPr>
        <w:t xml:space="preserve"> </w:t>
      </w:r>
      <w:r>
        <w:rPr>
          <w:rFonts w:ascii="Arial" w:hAnsi="Arial"/>
          <w:i/>
        </w:rPr>
        <w:t>solicita</w:t>
      </w:r>
      <w:r>
        <w:rPr>
          <w:rFonts w:ascii="Arial" w:hAnsi="Arial"/>
          <w:i/>
          <w:spacing w:val="-8"/>
        </w:rPr>
        <w:t xml:space="preserve"> </w:t>
      </w:r>
      <w:r>
        <w:rPr>
          <w:rFonts w:ascii="Arial" w:hAnsi="Arial"/>
          <w:i/>
        </w:rPr>
        <w:t>un</w:t>
      </w:r>
      <w:r>
        <w:rPr>
          <w:rFonts w:ascii="Arial" w:hAnsi="Arial"/>
          <w:i/>
          <w:spacing w:val="-9"/>
        </w:rPr>
        <w:t xml:space="preserve"> </w:t>
      </w:r>
      <w:r>
        <w:rPr>
          <w:rFonts w:ascii="Arial" w:hAnsi="Arial"/>
          <w:i/>
        </w:rPr>
        <w:t>reajuste</w:t>
      </w:r>
      <w:r>
        <w:rPr>
          <w:rFonts w:ascii="Arial" w:hAnsi="Arial"/>
          <w:i/>
          <w:spacing w:val="-10"/>
        </w:rPr>
        <w:t xml:space="preserve"> </w:t>
      </w:r>
      <w:r>
        <w:rPr>
          <w:rFonts w:ascii="Arial" w:hAnsi="Arial"/>
          <w:i/>
        </w:rPr>
        <w:t>retroactivo</w:t>
      </w:r>
      <w:r>
        <w:rPr>
          <w:rFonts w:ascii="Arial" w:hAnsi="Arial"/>
          <w:i/>
          <w:spacing w:val="-11"/>
        </w:rPr>
        <w:t xml:space="preserve"> </w:t>
      </w:r>
      <w:r>
        <w:rPr>
          <w:rFonts w:ascii="Arial" w:hAnsi="Arial"/>
          <w:i/>
        </w:rPr>
        <w:t>del</w:t>
      </w:r>
      <w:r>
        <w:rPr>
          <w:rFonts w:ascii="Arial" w:hAnsi="Arial"/>
          <w:i/>
          <w:spacing w:val="-9"/>
        </w:rPr>
        <w:t xml:space="preserve"> </w:t>
      </w:r>
      <w:r>
        <w:rPr>
          <w:rFonts w:ascii="Arial" w:hAnsi="Arial"/>
          <w:i/>
        </w:rPr>
        <w:t>salario”</w:t>
      </w:r>
      <w:r>
        <w:t>.</w:t>
      </w:r>
    </w:p>
    <w:p w:rsidR="0067338A" w:rsidRDefault="0067338A">
      <w:pPr>
        <w:pStyle w:val="Textoindependiente"/>
        <w:spacing w:before="1"/>
        <w:rPr>
          <w:sz w:val="33"/>
        </w:rPr>
      </w:pPr>
    </w:p>
    <w:p w:rsidR="0067338A" w:rsidRDefault="00227739">
      <w:pPr>
        <w:pStyle w:val="Prrafodelista"/>
        <w:numPr>
          <w:ilvl w:val="0"/>
          <w:numId w:val="1"/>
        </w:numPr>
        <w:tabs>
          <w:tab w:val="left" w:pos="933"/>
        </w:tabs>
        <w:spacing w:line="360" w:lineRule="auto"/>
        <w:ind w:firstLine="0"/>
        <w:jc w:val="both"/>
      </w:pPr>
      <w:r>
        <w:t>Afirmó que la Ley 4ª de 1992 establece que el salario no debe perder su poder</w:t>
      </w:r>
      <w:r>
        <w:rPr>
          <w:spacing w:val="1"/>
        </w:rPr>
        <w:t xml:space="preserve"> </w:t>
      </w:r>
      <w:r>
        <w:t xml:space="preserve">adquisitivo con el paso </w:t>
      </w:r>
      <w:r>
        <w:t>de las vigencias fiscales, por lo tanto, el salario como las</w:t>
      </w:r>
      <w:r>
        <w:rPr>
          <w:spacing w:val="1"/>
        </w:rPr>
        <w:t xml:space="preserve"> </w:t>
      </w:r>
      <w:r>
        <w:t>prestaciones</w:t>
      </w:r>
      <w:r>
        <w:rPr>
          <w:spacing w:val="1"/>
        </w:rPr>
        <w:t xml:space="preserve"> </w:t>
      </w:r>
      <w:r>
        <w:t>sociales</w:t>
      </w:r>
      <w:r>
        <w:rPr>
          <w:spacing w:val="1"/>
        </w:rPr>
        <w:t xml:space="preserve"> </w:t>
      </w:r>
      <w:r>
        <w:t>deben</w:t>
      </w:r>
      <w:r>
        <w:rPr>
          <w:spacing w:val="1"/>
        </w:rPr>
        <w:t xml:space="preserve"> </w:t>
      </w:r>
      <w:r>
        <w:t>ser</w:t>
      </w:r>
      <w:r>
        <w:rPr>
          <w:spacing w:val="1"/>
        </w:rPr>
        <w:t xml:space="preserve"> </w:t>
      </w:r>
      <w:r>
        <w:t>reajustadas</w:t>
      </w:r>
      <w:r>
        <w:rPr>
          <w:spacing w:val="1"/>
        </w:rPr>
        <w:t xml:space="preserve"> </w:t>
      </w:r>
      <w:r>
        <w:t>con</w:t>
      </w:r>
      <w:r>
        <w:rPr>
          <w:spacing w:val="1"/>
        </w:rPr>
        <w:t xml:space="preserve"> </w:t>
      </w:r>
      <w:r>
        <w:t>los</w:t>
      </w:r>
      <w:r>
        <w:rPr>
          <w:spacing w:val="1"/>
        </w:rPr>
        <w:t xml:space="preserve"> </w:t>
      </w:r>
      <w:r>
        <w:t>indicadores</w:t>
      </w:r>
      <w:r>
        <w:rPr>
          <w:spacing w:val="1"/>
        </w:rPr>
        <w:t xml:space="preserve"> </w:t>
      </w:r>
      <w:r>
        <w:t>económicos</w:t>
      </w:r>
      <w:r>
        <w:rPr>
          <w:spacing w:val="1"/>
        </w:rPr>
        <w:t xml:space="preserve"> </w:t>
      </w:r>
      <w:r>
        <w:t>establecidos por</w:t>
      </w:r>
      <w:r>
        <w:rPr>
          <w:spacing w:val="-1"/>
        </w:rPr>
        <w:t xml:space="preserve"> </w:t>
      </w:r>
      <w:r>
        <w:t>el</w:t>
      </w:r>
      <w:r>
        <w:rPr>
          <w:spacing w:val="-1"/>
        </w:rPr>
        <w:t xml:space="preserve"> </w:t>
      </w:r>
      <w:r>
        <w:t>DANE.</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Prrafodelista"/>
        <w:numPr>
          <w:ilvl w:val="0"/>
          <w:numId w:val="1"/>
        </w:numPr>
        <w:tabs>
          <w:tab w:val="left" w:pos="918"/>
        </w:tabs>
        <w:spacing w:before="94" w:line="360" w:lineRule="auto"/>
        <w:ind w:right="117" w:firstLine="0"/>
        <w:jc w:val="both"/>
      </w:pPr>
      <w:r>
        <w:t>Trascribió varias sentencias proferidas por la Corte Constitucional que señalaron</w:t>
      </w:r>
      <w:r>
        <w:rPr>
          <w:spacing w:val="-59"/>
        </w:rPr>
        <w:t xml:space="preserve"> </w:t>
      </w:r>
      <w:r>
        <w:t>que</w:t>
      </w:r>
      <w:r>
        <w:rPr>
          <w:spacing w:val="-11"/>
        </w:rPr>
        <w:t xml:space="preserve"> </w:t>
      </w:r>
      <w:r>
        <w:t>el</w:t>
      </w:r>
      <w:r>
        <w:rPr>
          <w:spacing w:val="-9"/>
        </w:rPr>
        <w:t xml:space="preserve"> </w:t>
      </w:r>
      <w:r>
        <w:t>salario</w:t>
      </w:r>
      <w:r>
        <w:rPr>
          <w:spacing w:val="-10"/>
        </w:rPr>
        <w:t xml:space="preserve"> </w:t>
      </w:r>
      <w:r>
        <w:t>no</w:t>
      </w:r>
      <w:r>
        <w:rPr>
          <w:spacing w:val="-8"/>
        </w:rPr>
        <w:t xml:space="preserve"> </w:t>
      </w:r>
      <w:r>
        <w:t>debe</w:t>
      </w:r>
      <w:r>
        <w:rPr>
          <w:spacing w:val="-10"/>
        </w:rPr>
        <w:t xml:space="preserve"> </w:t>
      </w:r>
      <w:r>
        <w:t>perder</w:t>
      </w:r>
      <w:r>
        <w:rPr>
          <w:spacing w:val="-9"/>
        </w:rPr>
        <w:t xml:space="preserve"> </w:t>
      </w:r>
      <w:r>
        <w:t>el</w:t>
      </w:r>
      <w:r>
        <w:rPr>
          <w:spacing w:val="-9"/>
        </w:rPr>
        <w:t xml:space="preserve"> </w:t>
      </w:r>
      <w:r>
        <w:t>poder</w:t>
      </w:r>
      <w:r>
        <w:rPr>
          <w:spacing w:val="-8"/>
        </w:rPr>
        <w:t xml:space="preserve"> </w:t>
      </w:r>
      <w:r>
        <w:t>adquisitivo,</w:t>
      </w:r>
      <w:r>
        <w:rPr>
          <w:spacing w:val="-9"/>
        </w:rPr>
        <w:t xml:space="preserve"> </w:t>
      </w:r>
      <w:r>
        <w:t>ni</w:t>
      </w:r>
      <w:r>
        <w:rPr>
          <w:spacing w:val="-8"/>
        </w:rPr>
        <w:t xml:space="preserve"> </w:t>
      </w:r>
      <w:r>
        <w:t>desmejorarse</w:t>
      </w:r>
      <w:r>
        <w:rPr>
          <w:spacing w:val="-10"/>
        </w:rPr>
        <w:t xml:space="preserve"> </w:t>
      </w:r>
      <w:r>
        <w:t>en</w:t>
      </w:r>
      <w:r>
        <w:rPr>
          <w:spacing w:val="-7"/>
        </w:rPr>
        <w:t xml:space="preserve"> </w:t>
      </w:r>
      <w:r>
        <w:t>el</w:t>
      </w:r>
      <w:r>
        <w:rPr>
          <w:spacing w:val="-11"/>
        </w:rPr>
        <w:t xml:space="preserve"> </w:t>
      </w:r>
      <w:r>
        <w:t>desarrollo</w:t>
      </w:r>
      <w:r>
        <w:rPr>
          <w:spacing w:val="-8"/>
        </w:rPr>
        <w:t xml:space="preserve"> </w:t>
      </w:r>
      <w:r>
        <w:t>de</w:t>
      </w:r>
      <w:r>
        <w:rPr>
          <w:spacing w:val="-58"/>
        </w:rPr>
        <w:t xml:space="preserve"> </w:t>
      </w:r>
      <w:r>
        <w:t>la</w:t>
      </w:r>
      <w:r>
        <w:rPr>
          <w:spacing w:val="-1"/>
        </w:rPr>
        <w:t xml:space="preserve"> </w:t>
      </w:r>
      <w:r>
        <w:t>relación laboral.</w:t>
      </w:r>
    </w:p>
    <w:p w:rsidR="0067338A" w:rsidRDefault="0067338A">
      <w:pPr>
        <w:pStyle w:val="Textoindependiente"/>
        <w:spacing w:before="10"/>
        <w:rPr>
          <w:sz w:val="32"/>
        </w:rPr>
      </w:pPr>
    </w:p>
    <w:p w:rsidR="0067338A" w:rsidRDefault="00227739">
      <w:pPr>
        <w:pStyle w:val="Prrafodelista"/>
        <w:numPr>
          <w:ilvl w:val="0"/>
          <w:numId w:val="1"/>
        </w:numPr>
        <w:tabs>
          <w:tab w:val="left" w:pos="935"/>
        </w:tabs>
        <w:spacing w:before="1" w:line="360" w:lineRule="auto"/>
        <w:ind w:right="120" w:firstLine="0"/>
        <w:jc w:val="both"/>
      </w:pPr>
      <w:r>
        <w:t>Adujo que a los funcionarios del nivel central se les ajusta la asignación básica</w:t>
      </w:r>
      <w:r>
        <w:rPr>
          <w:spacing w:val="1"/>
        </w:rPr>
        <w:t xml:space="preserve"> </w:t>
      </w:r>
      <w:r>
        <w:t>conforme al IPC, tal como lo certificó el Departamento Administrativo de la Función</w:t>
      </w:r>
      <w:r>
        <w:rPr>
          <w:spacing w:val="1"/>
        </w:rPr>
        <w:t xml:space="preserve"> </w:t>
      </w:r>
      <w:r>
        <w:t>Pública, por lo</w:t>
      </w:r>
      <w:r>
        <w:rPr>
          <w:spacing w:val="-3"/>
        </w:rPr>
        <w:t xml:space="preserve"> </w:t>
      </w:r>
      <w:r>
        <w:t>cual,</w:t>
      </w:r>
      <w:r>
        <w:rPr>
          <w:spacing w:val="-2"/>
        </w:rPr>
        <w:t xml:space="preserve"> </w:t>
      </w:r>
      <w:r>
        <w:t>dicha</w:t>
      </w:r>
      <w:r>
        <w:rPr>
          <w:spacing w:val="-1"/>
        </w:rPr>
        <w:t xml:space="preserve"> </w:t>
      </w:r>
      <w:r>
        <w:t>regla</w:t>
      </w:r>
      <w:r>
        <w:rPr>
          <w:spacing w:val="-3"/>
        </w:rPr>
        <w:t xml:space="preserve"> </w:t>
      </w:r>
      <w:r>
        <w:t>también</w:t>
      </w:r>
      <w:r>
        <w:rPr>
          <w:spacing w:val="-3"/>
        </w:rPr>
        <w:t xml:space="preserve"> </w:t>
      </w:r>
      <w:r>
        <w:t>debe ser</w:t>
      </w:r>
      <w:r>
        <w:rPr>
          <w:spacing w:val="-2"/>
        </w:rPr>
        <w:t xml:space="preserve"> </w:t>
      </w:r>
      <w:r>
        <w:t>aplicable</w:t>
      </w:r>
      <w:r>
        <w:rPr>
          <w:spacing w:val="-1"/>
        </w:rPr>
        <w:t xml:space="preserve"> </w:t>
      </w:r>
      <w:r>
        <w:t>a la</w:t>
      </w:r>
      <w:r>
        <w:rPr>
          <w:spacing w:val="-3"/>
        </w:rPr>
        <w:t xml:space="preserve"> </w:t>
      </w:r>
      <w:r>
        <w:t>fuerza</w:t>
      </w:r>
      <w:r>
        <w:rPr>
          <w:spacing w:val="-1"/>
        </w:rPr>
        <w:t xml:space="preserve"> </w:t>
      </w:r>
      <w:r>
        <w:t>pública.</w:t>
      </w:r>
    </w:p>
    <w:p w:rsidR="0067338A" w:rsidRDefault="0067338A">
      <w:pPr>
        <w:pStyle w:val="Textoindependiente"/>
        <w:spacing w:before="1"/>
        <w:rPr>
          <w:sz w:val="33"/>
        </w:rPr>
      </w:pPr>
    </w:p>
    <w:p w:rsidR="0067338A" w:rsidRDefault="00227739">
      <w:pPr>
        <w:pStyle w:val="Prrafodelista"/>
        <w:numPr>
          <w:ilvl w:val="0"/>
          <w:numId w:val="1"/>
        </w:numPr>
        <w:tabs>
          <w:tab w:val="left" w:pos="976"/>
        </w:tabs>
        <w:spacing w:before="1" w:line="360" w:lineRule="auto"/>
        <w:ind w:right="112" w:firstLine="0"/>
        <w:jc w:val="both"/>
      </w:pPr>
      <w:r>
        <w:t>Precisó que en</w:t>
      </w:r>
      <w:r>
        <w:rPr>
          <w:spacing w:val="1"/>
        </w:rPr>
        <w:t xml:space="preserve"> </w:t>
      </w:r>
      <w:r>
        <w:t>el caso</w:t>
      </w:r>
      <w:r>
        <w:rPr>
          <w:spacing w:val="1"/>
        </w:rPr>
        <w:t xml:space="preserve"> </w:t>
      </w:r>
      <w:r>
        <w:t>en concreto, los años que se</w:t>
      </w:r>
      <w:r>
        <w:rPr>
          <w:spacing w:val="1"/>
        </w:rPr>
        <w:t xml:space="preserve"> </w:t>
      </w:r>
      <w:r>
        <w:t>ajustó</w:t>
      </w:r>
      <w:r>
        <w:rPr>
          <w:spacing w:val="1"/>
        </w:rPr>
        <w:t xml:space="preserve"> </w:t>
      </w:r>
      <w:r>
        <w:t>el salario</w:t>
      </w:r>
      <w:r>
        <w:rPr>
          <w:spacing w:val="1"/>
        </w:rPr>
        <w:t xml:space="preserve"> </w:t>
      </w:r>
      <w:r>
        <w:t>del</w:t>
      </w:r>
      <w:r>
        <w:rPr>
          <w:spacing w:val="1"/>
        </w:rPr>
        <w:t xml:space="preserve"> </w:t>
      </w:r>
      <w:r>
        <w:t>demandante</w:t>
      </w:r>
      <w:r>
        <w:rPr>
          <w:spacing w:val="-5"/>
        </w:rPr>
        <w:t xml:space="preserve"> </w:t>
      </w:r>
      <w:r>
        <w:t>con</w:t>
      </w:r>
      <w:r>
        <w:rPr>
          <w:spacing w:val="-6"/>
        </w:rPr>
        <w:t xml:space="preserve"> </w:t>
      </w:r>
      <w:r>
        <w:t>índices</w:t>
      </w:r>
      <w:r>
        <w:rPr>
          <w:spacing w:val="-1"/>
        </w:rPr>
        <w:t xml:space="preserve"> </w:t>
      </w:r>
      <w:r>
        <w:t>inferiores</w:t>
      </w:r>
      <w:r>
        <w:rPr>
          <w:spacing w:val="-5"/>
        </w:rPr>
        <w:t xml:space="preserve"> </w:t>
      </w:r>
      <w:r>
        <w:t>al</w:t>
      </w:r>
      <w:r>
        <w:rPr>
          <w:spacing w:val="-3"/>
        </w:rPr>
        <w:t xml:space="preserve"> </w:t>
      </w:r>
      <w:r>
        <w:t>IPC,</w:t>
      </w:r>
      <w:r>
        <w:rPr>
          <w:spacing w:val="-6"/>
        </w:rPr>
        <w:t xml:space="preserve"> </w:t>
      </w:r>
      <w:r>
        <w:t>fueron</w:t>
      </w:r>
      <w:r>
        <w:rPr>
          <w:spacing w:val="-5"/>
        </w:rPr>
        <w:t xml:space="preserve"> </w:t>
      </w:r>
      <w:r>
        <w:t>para</w:t>
      </w:r>
      <w:r>
        <w:rPr>
          <w:spacing w:val="-3"/>
        </w:rPr>
        <w:t xml:space="preserve"> </w:t>
      </w:r>
      <w:r>
        <w:t>las</w:t>
      </w:r>
      <w:r>
        <w:rPr>
          <w:spacing w:val="-2"/>
        </w:rPr>
        <w:t xml:space="preserve"> </w:t>
      </w:r>
      <w:r>
        <w:t>vigencias</w:t>
      </w:r>
      <w:r>
        <w:rPr>
          <w:spacing w:val="-5"/>
        </w:rPr>
        <w:t xml:space="preserve"> </w:t>
      </w:r>
      <w:r>
        <w:t>1999</w:t>
      </w:r>
      <w:r>
        <w:rPr>
          <w:spacing w:val="-5"/>
        </w:rPr>
        <w:t xml:space="preserve"> </w:t>
      </w:r>
      <w:r>
        <w:t>y</w:t>
      </w:r>
      <w:r>
        <w:rPr>
          <w:spacing w:val="-5"/>
        </w:rPr>
        <w:t xml:space="preserve"> </w:t>
      </w:r>
      <w:r>
        <w:t>2004,</w:t>
      </w:r>
      <w:r>
        <w:rPr>
          <w:spacing w:val="-1"/>
        </w:rPr>
        <w:t xml:space="preserve"> </w:t>
      </w:r>
      <w:r>
        <w:t>por</w:t>
      </w:r>
      <w:r>
        <w:rPr>
          <w:spacing w:val="-59"/>
        </w:rPr>
        <w:t xml:space="preserve"> </w:t>
      </w:r>
      <w:r>
        <w:t>lo tanto “</w:t>
      </w:r>
      <w:r>
        <w:rPr>
          <w:rFonts w:ascii="Arial" w:hAnsi="Arial"/>
          <w:i/>
        </w:rPr>
        <w:t>existe la obligación constitucional, por vía de interpretación jurisprudencial,</w:t>
      </w:r>
      <w:r>
        <w:rPr>
          <w:rFonts w:ascii="Arial" w:hAnsi="Arial"/>
          <w:i/>
          <w:spacing w:val="1"/>
        </w:rPr>
        <w:t xml:space="preserve"> </w:t>
      </w:r>
      <w:r>
        <w:rPr>
          <w:rFonts w:ascii="Arial" w:hAnsi="Arial"/>
          <w:i/>
        </w:rPr>
        <w:t>de reaj</w:t>
      </w:r>
      <w:r>
        <w:rPr>
          <w:rFonts w:ascii="Arial" w:hAnsi="Arial"/>
          <w:i/>
        </w:rPr>
        <w:t>ustar los porcentajes faltantes entre el reajuste ordenado y el (IPC) para los</w:t>
      </w:r>
      <w:r>
        <w:rPr>
          <w:rFonts w:ascii="Arial" w:hAnsi="Arial"/>
          <w:i/>
          <w:spacing w:val="1"/>
        </w:rPr>
        <w:t xml:space="preserve"> </w:t>
      </w:r>
      <w:r>
        <w:rPr>
          <w:rFonts w:ascii="Arial" w:hAnsi="Arial"/>
          <w:i/>
        </w:rPr>
        <w:t>años</w:t>
      </w:r>
      <w:r>
        <w:rPr>
          <w:rFonts w:ascii="Arial" w:hAnsi="Arial"/>
          <w:i/>
          <w:spacing w:val="-8"/>
        </w:rPr>
        <w:t xml:space="preserve"> </w:t>
      </w:r>
      <w:r>
        <w:rPr>
          <w:rFonts w:ascii="Arial" w:hAnsi="Arial"/>
          <w:i/>
        </w:rPr>
        <w:t>señalados,</w:t>
      </w:r>
      <w:r>
        <w:rPr>
          <w:rFonts w:ascii="Arial" w:hAnsi="Arial"/>
          <w:i/>
          <w:spacing w:val="-8"/>
        </w:rPr>
        <w:t xml:space="preserve"> </w:t>
      </w:r>
      <w:r>
        <w:rPr>
          <w:rFonts w:ascii="Arial" w:hAnsi="Arial"/>
          <w:i/>
        </w:rPr>
        <w:t>toda</w:t>
      </w:r>
      <w:r>
        <w:rPr>
          <w:rFonts w:ascii="Arial" w:hAnsi="Arial"/>
          <w:i/>
          <w:spacing w:val="-10"/>
        </w:rPr>
        <w:t xml:space="preserve"> </w:t>
      </w:r>
      <w:r>
        <w:rPr>
          <w:rFonts w:ascii="Arial" w:hAnsi="Arial"/>
          <w:i/>
        </w:rPr>
        <w:t>vez</w:t>
      </w:r>
      <w:r>
        <w:rPr>
          <w:rFonts w:ascii="Arial" w:hAnsi="Arial"/>
          <w:i/>
          <w:spacing w:val="-12"/>
        </w:rPr>
        <w:t xml:space="preserve"> </w:t>
      </w:r>
      <w:r>
        <w:rPr>
          <w:rFonts w:ascii="Arial" w:hAnsi="Arial"/>
          <w:i/>
        </w:rPr>
        <w:t>que</w:t>
      </w:r>
      <w:r>
        <w:rPr>
          <w:rFonts w:ascii="Arial" w:hAnsi="Arial"/>
          <w:i/>
          <w:spacing w:val="-9"/>
        </w:rPr>
        <w:t xml:space="preserve"> </w:t>
      </w:r>
      <w:r>
        <w:rPr>
          <w:rFonts w:ascii="Arial" w:hAnsi="Arial"/>
          <w:i/>
        </w:rPr>
        <w:t>el</w:t>
      </w:r>
      <w:r>
        <w:rPr>
          <w:rFonts w:ascii="Arial" w:hAnsi="Arial"/>
          <w:i/>
          <w:spacing w:val="-8"/>
        </w:rPr>
        <w:t xml:space="preserve"> </w:t>
      </w:r>
      <w:r>
        <w:rPr>
          <w:rFonts w:ascii="Arial" w:hAnsi="Arial"/>
          <w:i/>
        </w:rPr>
        <w:t>accionante</w:t>
      </w:r>
      <w:r>
        <w:rPr>
          <w:rFonts w:ascii="Arial" w:hAnsi="Arial"/>
          <w:i/>
          <w:spacing w:val="-10"/>
        </w:rPr>
        <w:t xml:space="preserve"> </w:t>
      </w:r>
      <w:r>
        <w:rPr>
          <w:rFonts w:ascii="Arial" w:hAnsi="Arial"/>
          <w:i/>
        </w:rPr>
        <w:t>percibió</w:t>
      </w:r>
      <w:r>
        <w:rPr>
          <w:rFonts w:ascii="Arial" w:hAnsi="Arial"/>
          <w:i/>
          <w:spacing w:val="-9"/>
        </w:rPr>
        <w:t xml:space="preserve"> </w:t>
      </w:r>
      <w:r>
        <w:rPr>
          <w:rFonts w:ascii="Arial" w:hAnsi="Arial"/>
          <w:i/>
        </w:rPr>
        <w:t>un</w:t>
      </w:r>
      <w:r>
        <w:rPr>
          <w:rFonts w:ascii="Arial" w:hAnsi="Arial"/>
          <w:i/>
          <w:spacing w:val="-10"/>
        </w:rPr>
        <w:t xml:space="preserve"> </w:t>
      </w:r>
      <w:r>
        <w:rPr>
          <w:rFonts w:ascii="Arial" w:hAnsi="Arial"/>
          <w:i/>
        </w:rPr>
        <w:t>salario</w:t>
      </w:r>
      <w:r>
        <w:rPr>
          <w:rFonts w:ascii="Arial" w:hAnsi="Arial"/>
          <w:i/>
          <w:spacing w:val="-8"/>
        </w:rPr>
        <w:t xml:space="preserve"> </w:t>
      </w:r>
      <w:r>
        <w:rPr>
          <w:rFonts w:ascii="Arial" w:hAnsi="Arial"/>
          <w:i/>
        </w:rPr>
        <w:t>que</w:t>
      </w:r>
      <w:r>
        <w:rPr>
          <w:rFonts w:ascii="Arial" w:hAnsi="Arial"/>
          <w:i/>
          <w:spacing w:val="-10"/>
        </w:rPr>
        <w:t xml:space="preserve"> </w:t>
      </w:r>
      <w:r>
        <w:rPr>
          <w:rFonts w:ascii="Arial" w:hAnsi="Arial"/>
          <w:i/>
        </w:rPr>
        <w:t>estaba</w:t>
      </w:r>
      <w:r>
        <w:rPr>
          <w:rFonts w:ascii="Arial" w:hAnsi="Arial"/>
          <w:i/>
          <w:spacing w:val="-10"/>
        </w:rPr>
        <w:t xml:space="preserve"> </w:t>
      </w:r>
      <w:r>
        <w:rPr>
          <w:rFonts w:ascii="Arial" w:hAnsi="Arial"/>
          <w:i/>
        </w:rPr>
        <w:t>por</w:t>
      </w:r>
      <w:r>
        <w:rPr>
          <w:rFonts w:ascii="Arial" w:hAnsi="Arial"/>
          <w:i/>
          <w:spacing w:val="-10"/>
        </w:rPr>
        <w:t xml:space="preserve"> </w:t>
      </w:r>
      <w:r>
        <w:rPr>
          <w:rFonts w:ascii="Arial" w:hAnsi="Arial"/>
          <w:i/>
        </w:rPr>
        <w:t>debajo</w:t>
      </w:r>
      <w:r>
        <w:rPr>
          <w:rFonts w:ascii="Arial" w:hAnsi="Arial"/>
          <w:i/>
          <w:spacing w:val="-58"/>
        </w:rPr>
        <w:t xml:space="preserve"> </w:t>
      </w:r>
      <w:r>
        <w:rPr>
          <w:rFonts w:ascii="Arial" w:hAnsi="Arial"/>
          <w:i/>
          <w:spacing w:val="-1"/>
        </w:rPr>
        <w:t>del</w:t>
      </w:r>
      <w:r>
        <w:rPr>
          <w:rFonts w:ascii="Arial" w:hAnsi="Arial"/>
          <w:i/>
          <w:spacing w:val="-15"/>
        </w:rPr>
        <w:t xml:space="preserve"> </w:t>
      </w:r>
      <w:r>
        <w:rPr>
          <w:rFonts w:ascii="Arial" w:hAnsi="Arial"/>
          <w:i/>
          <w:spacing w:val="-1"/>
        </w:rPr>
        <w:t>promedio</w:t>
      </w:r>
      <w:r>
        <w:rPr>
          <w:rFonts w:ascii="Arial" w:hAnsi="Arial"/>
          <w:i/>
          <w:spacing w:val="-14"/>
        </w:rPr>
        <w:t xml:space="preserve"> </w:t>
      </w:r>
      <w:r>
        <w:rPr>
          <w:rFonts w:ascii="Arial" w:hAnsi="Arial"/>
          <w:i/>
          <w:spacing w:val="-1"/>
        </w:rPr>
        <w:t>ponderado</w:t>
      </w:r>
      <w:r>
        <w:rPr>
          <w:rFonts w:ascii="Arial" w:hAnsi="Arial"/>
          <w:i/>
          <w:spacing w:val="-19"/>
        </w:rPr>
        <w:t xml:space="preserve"> </w:t>
      </w:r>
      <w:r>
        <w:rPr>
          <w:rFonts w:ascii="Arial" w:hAnsi="Arial"/>
          <w:i/>
          <w:spacing w:val="-1"/>
        </w:rPr>
        <w:t>de</w:t>
      </w:r>
      <w:r>
        <w:rPr>
          <w:rFonts w:ascii="Arial" w:hAnsi="Arial"/>
          <w:i/>
          <w:spacing w:val="-14"/>
        </w:rPr>
        <w:t xml:space="preserve"> </w:t>
      </w:r>
      <w:r>
        <w:rPr>
          <w:rFonts w:ascii="Arial" w:hAnsi="Arial"/>
          <w:i/>
          <w:spacing w:val="-1"/>
        </w:rPr>
        <w:t>los</w:t>
      </w:r>
      <w:r>
        <w:rPr>
          <w:rFonts w:ascii="Arial" w:hAnsi="Arial"/>
          <w:i/>
          <w:spacing w:val="-14"/>
        </w:rPr>
        <w:t xml:space="preserve"> </w:t>
      </w:r>
      <w:r>
        <w:rPr>
          <w:rFonts w:ascii="Arial" w:hAnsi="Arial"/>
          <w:i/>
        </w:rPr>
        <w:t>salarios</w:t>
      </w:r>
      <w:r>
        <w:rPr>
          <w:rFonts w:ascii="Arial" w:hAnsi="Arial"/>
          <w:i/>
          <w:spacing w:val="-14"/>
        </w:rPr>
        <w:t xml:space="preserve"> </w:t>
      </w:r>
      <w:r>
        <w:rPr>
          <w:rFonts w:ascii="Arial" w:hAnsi="Arial"/>
          <w:i/>
        </w:rPr>
        <w:t>de</w:t>
      </w:r>
      <w:r>
        <w:rPr>
          <w:rFonts w:ascii="Arial" w:hAnsi="Arial"/>
          <w:i/>
          <w:spacing w:val="-16"/>
        </w:rPr>
        <w:t xml:space="preserve"> </w:t>
      </w:r>
      <w:r>
        <w:rPr>
          <w:rFonts w:ascii="Arial" w:hAnsi="Arial"/>
          <w:i/>
        </w:rPr>
        <w:t>los</w:t>
      </w:r>
      <w:r>
        <w:rPr>
          <w:rFonts w:ascii="Arial" w:hAnsi="Arial"/>
          <w:i/>
          <w:spacing w:val="-14"/>
        </w:rPr>
        <w:t xml:space="preserve"> </w:t>
      </w:r>
      <w:r>
        <w:rPr>
          <w:rFonts w:ascii="Arial" w:hAnsi="Arial"/>
          <w:i/>
        </w:rPr>
        <w:t>servidores</w:t>
      </w:r>
      <w:r>
        <w:rPr>
          <w:rFonts w:ascii="Arial" w:hAnsi="Arial"/>
          <w:i/>
          <w:spacing w:val="-14"/>
        </w:rPr>
        <w:t xml:space="preserve"> </w:t>
      </w:r>
      <w:r>
        <w:rPr>
          <w:rFonts w:ascii="Arial" w:hAnsi="Arial"/>
          <w:i/>
        </w:rPr>
        <w:t>de</w:t>
      </w:r>
      <w:r>
        <w:rPr>
          <w:rFonts w:ascii="Arial" w:hAnsi="Arial"/>
          <w:i/>
          <w:spacing w:val="-15"/>
        </w:rPr>
        <w:t xml:space="preserve"> </w:t>
      </w:r>
      <w:r>
        <w:rPr>
          <w:rFonts w:ascii="Arial" w:hAnsi="Arial"/>
          <w:i/>
        </w:rPr>
        <w:t>la</w:t>
      </w:r>
      <w:r>
        <w:rPr>
          <w:rFonts w:ascii="Arial" w:hAnsi="Arial"/>
          <w:i/>
          <w:spacing w:val="-14"/>
        </w:rPr>
        <w:t xml:space="preserve"> </w:t>
      </w:r>
      <w:r>
        <w:rPr>
          <w:rFonts w:ascii="Arial" w:hAnsi="Arial"/>
          <w:i/>
        </w:rPr>
        <w:t>administración</w:t>
      </w:r>
      <w:r>
        <w:rPr>
          <w:rFonts w:ascii="Arial" w:hAnsi="Arial"/>
          <w:i/>
          <w:spacing w:val="-13"/>
        </w:rPr>
        <w:t xml:space="preserve"> </w:t>
      </w:r>
      <w:r>
        <w:rPr>
          <w:rFonts w:ascii="Arial" w:hAnsi="Arial"/>
          <w:i/>
        </w:rPr>
        <w:t>central</w:t>
      </w:r>
      <w:r>
        <w:t>”.</w:t>
      </w:r>
    </w:p>
    <w:p w:rsidR="0067338A" w:rsidRDefault="0067338A">
      <w:pPr>
        <w:pStyle w:val="Textoindependiente"/>
        <w:rPr>
          <w:sz w:val="33"/>
        </w:rPr>
      </w:pPr>
    </w:p>
    <w:p w:rsidR="0067338A" w:rsidRDefault="00227739">
      <w:pPr>
        <w:pStyle w:val="Prrafodelista"/>
        <w:numPr>
          <w:ilvl w:val="0"/>
          <w:numId w:val="1"/>
        </w:numPr>
        <w:tabs>
          <w:tab w:val="left" w:pos="940"/>
        </w:tabs>
        <w:spacing w:line="360" w:lineRule="auto"/>
        <w:ind w:right="121" w:firstLine="0"/>
        <w:jc w:val="both"/>
      </w:pPr>
      <w:r>
        <w:t>De otro lado, señaló que se debe revocar la condena en costas, pues no obra</w:t>
      </w:r>
      <w:r>
        <w:rPr>
          <w:spacing w:val="1"/>
        </w:rPr>
        <w:t xml:space="preserve"> </w:t>
      </w:r>
      <w:r>
        <w:t>prueba de</w:t>
      </w:r>
      <w:r>
        <w:rPr>
          <w:spacing w:val="-2"/>
        </w:rPr>
        <w:t xml:space="preserve"> </w:t>
      </w:r>
      <w:r>
        <w:t>su</w:t>
      </w:r>
      <w:r>
        <w:rPr>
          <w:spacing w:val="-3"/>
        </w:rPr>
        <w:t xml:space="preserve"> </w:t>
      </w:r>
      <w:r>
        <w:t>configuración.</w:t>
      </w:r>
    </w:p>
    <w:p w:rsidR="0067338A" w:rsidRDefault="0067338A">
      <w:pPr>
        <w:pStyle w:val="Textoindependiente"/>
        <w:spacing w:before="11"/>
        <w:rPr>
          <w:sz w:val="32"/>
        </w:rPr>
      </w:pPr>
    </w:p>
    <w:p w:rsidR="0067338A" w:rsidRDefault="00227739">
      <w:pPr>
        <w:pStyle w:val="Ttulo3"/>
        <w:numPr>
          <w:ilvl w:val="0"/>
          <w:numId w:val="4"/>
        </w:numPr>
        <w:tabs>
          <w:tab w:val="left" w:pos="3344"/>
          <w:tab w:val="left" w:pos="3345"/>
        </w:tabs>
        <w:spacing w:line="720" w:lineRule="auto"/>
        <w:ind w:left="548" w:right="1830" w:firstLine="2076"/>
        <w:jc w:val="left"/>
      </w:pPr>
      <w:r>
        <w:t>TRÁMITE DE SEGUNDA INSTANCIA</w:t>
      </w:r>
      <w:r>
        <w:rPr>
          <w:spacing w:val="-59"/>
        </w:rPr>
        <w:t xml:space="preserve"> </w:t>
      </w:r>
      <w:r>
        <w:t>Admisión</w:t>
      </w:r>
      <w:r>
        <w:rPr>
          <w:spacing w:val="-1"/>
        </w:rPr>
        <w:t xml:space="preserve"> </w:t>
      </w:r>
      <w:r>
        <w:t>del</w:t>
      </w:r>
      <w:r>
        <w:rPr>
          <w:spacing w:val="-1"/>
        </w:rPr>
        <w:t xml:space="preserve"> </w:t>
      </w:r>
      <w:r>
        <w:t>recurso de apelación</w:t>
      </w:r>
    </w:p>
    <w:p w:rsidR="0067338A" w:rsidRDefault="00227739">
      <w:pPr>
        <w:pStyle w:val="Prrafodelista"/>
        <w:numPr>
          <w:ilvl w:val="0"/>
          <w:numId w:val="1"/>
        </w:numPr>
        <w:tabs>
          <w:tab w:val="left" w:pos="926"/>
        </w:tabs>
        <w:spacing w:line="360" w:lineRule="auto"/>
        <w:ind w:right="114" w:firstLine="0"/>
        <w:jc w:val="both"/>
      </w:pPr>
      <w:r>
        <w:t>En auto de 2 de septiembre de 2021, se resolvió admitir el recurso de apelación</w:t>
      </w:r>
      <w:r>
        <w:rPr>
          <w:spacing w:val="1"/>
        </w:rPr>
        <w:t xml:space="preserve"> </w:t>
      </w:r>
      <w:r>
        <w:t>presentado por la parte demandante contra la sentencia proferida el 4 de junio de</w:t>
      </w:r>
      <w:r>
        <w:rPr>
          <w:spacing w:val="1"/>
        </w:rPr>
        <w:t xml:space="preserve"> </w:t>
      </w:r>
      <w:r>
        <w:t>2021</w:t>
      </w:r>
      <w:r>
        <w:rPr>
          <w:spacing w:val="-8"/>
        </w:rPr>
        <w:t xml:space="preserve"> </w:t>
      </w:r>
      <w:r>
        <w:t>por</w:t>
      </w:r>
      <w:r>
        <w:rPr>
          <w:spacing w:val="-9"/>
        </w:rPr>
        <w:t xml:space="preserve"> </w:t>
      </w:r>
      <w:r>
        <w:t>el</w:t>
      </w:r>
      <w:r>
        <w:rPr>
          <w:spacing w:val="-11"/>
        </w:rPr>
        <w:t xml:space="preserve"> </w:t>
      </w:r>
      <w:r>
        <w:t>Juzgado</w:t>
      </w:r>
      <w:r>
        <w:rPr>
          <w:spacing w:val="-12"/>
        </w:rPr>
        <w:t xml:space="preserve"> </w:t>
      </w:r>
      <w:r>
        <w:t>Once</w:t>
      </w:r>
      <w:r>
        <w:rPr>
          <w:spacing w:val="-8"/>
        </w:rPr>
        <w:t xml:space="preserve"> </w:t>
      </w:r>
      <w:r>
        <w:t>Administrativo</w:t>
      </w:r>
      <w:r>
        <w:rPr>
          <w:spacing w:val="-7"/>
        </w:rPr>
        <w:t xml:space="preserve"> </w:t>
      </w:r>
      <w:r>
        <w:t>de</w:t>
      </w:r>
      <w:r>
        <w:rPr>
          <w:spacing w:val="-13"/>
        </w:rPr>
        <w:t xml:space="preserve"> </w:t>
      </w:r>
      <w:r>
        <w:t>Tunja</w:t>
      </w:r>
      <w:r>
        <w:rPr>
          <w:spacing w:val="-8"/>
        </w:rPr>
        <w:t xml:space="preserve"> </w:t>
      </w:r>
      <w:r>
        <w:t>y</w:t>
      </w:r>
      <w:r>
        <w:rPr>
          <w:spacing w:val="-10"/>
        </w:rPr>
        <w:t xml:space="preserve"> </w:t>
      </w:r>
      <w:r>
        <w:t>se</w:t>
      </w:r>
      <w:r>
        <w:rPr>
          <w:spacing w:val="-10"/>
        </w:rPr>
        <w:t xml:space="preserve"> </w:t>
      </w:r>
      <w:r>
        <w:t>ordenó</w:t>
      </w:r>
      <w:r>
        <w:rPr>
          <w:spacing w:val="-8"/>
        </w:rPr>
        <w:t xml:space="preserve"> </w:t>
      </w:r>
      <w:r>
        <w:t>ingresar</w:t>
      </w:r>
      <w:r>
        <w:rPr>
          <w:spacing w:val="-9"/>
        </w:rPr>
        <w:t xml:space="preserve"> </w:t>
      </w:r>
      <w:r>
        <w:t>el</w:t>
      </w:r>
      <w:r>
        <w:rPr>
          <w:spacing w:val="-14"/>
        </w:rPr>
        <w:t xml:space="preserve"> </w:t>
      </w:r>
      <w:r>
        <w:t>expediente</w:t>
      </w:r>
      <w:r>
        <w:rPr>
          <w:spacing w:val="-58"/>
        </w:rPr>
        <w:t xml:space="preserve"> </w:t>
      </w:r>
      <w:r>
        <w:t>para</w:t>
      </w:r>
      <w:r>
        <w:rPr>
          <w:spacing w:val="-1"/>
        </w:rPr>
        <w:t xml:space="preserve"> </w:t>
      </w:r>
      <w:r>
        <w:t>emitir</w:t>
      </w:r>
      <w:r>
        <w:rPr>
          <w:spacing w:val="-1"/>
        </w:rPr>
        <w:t xml:space="preserve"> </w:t>
      </w:r>
      <w:r>
        <w:t>sentencia</w:t>
      </w:r>
      <w:r>
        <w:rPr>
          <w:spacing w:val="-2"/>
        </w:rPr>
        <w:t xml:space="preserve"> </w:t>
      </w:r>
      <w:r>
        <w:t>de</w:t>
      </w:r>
      <w:r>
        <w:rPr>
          <w:spacing w:val="-2"/>
        </w:rPr>
        <w:t xml:space="preserve"> </w:t>
      </w:r>
      <w:r>
        <w:t>segunda</w:t>
      </w:r>
      <w:r>
        <w:rPr>
          <w:spacing w:val="-2"/>
        </w:rPr>
        <w:t xml:space="preserve"> </w:t>
      </w:r>
      <w:r>
        <w:t>instancia (a.</w:t>
      </w:r>
      <w:r>
        <w:rPr>
          <w:spacing w:val="2"/>
        </w:rPr>
        <w:t xml:space="preserve"> </w:t>
      </w:r>
      <w:r>
        <w:t>34).</w:t>
      </w:r>
    </w:p>
    <w:p w:rsidR="0067338A" w:rsidRDefault="0067338A">
      <w:pPr>
        <w:pStyle w:val="Textoindependiente"/>
        <w:spacing w:before="1"/>
        <w:rPr>
          <w:sz w:val="33"/>
        </w:rPr>
      </w:pPr>
    </w:p>
    <w:p w:rsidR="0067338A" w:rsidRDefault="00227739">
      <w:pPr>
        <w:pStyle w:val="Prrafodelista"/>
        <w:numPr>
          <w:ilvl w:val="0"/>
          <w:numId w:val="4"/>
        </w:numPr>
        <w:tabs>
          <w:tab w:val="left" w:pos="4141"/>
          <w:tab w:val="left" w:pos="4142"/>
        </w:tabs>
        <w:ind w:left="4141" w:right="0" w:hanging="721"/>
        <w:jc w:val="left"/>
        <w:rPr>
          <w:rFonts w:ascii="Arial"/>
          <w:b/>
        </w:rPr>
      </w:pPr>
      <w:r>
        <w:rPr>
          <w:rFonts w:ascii="Arial"/>
          <w:b/>
        </w:rPr>
        <w:t>CONSIDERACIONES</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Ttulo1"/>
      </w:pPr>
      <w:r>
        <w:t>Competencia</w:t>
      </w:r>
    </w:p>
    <w:p w:rsidR="0067338A" w:rsidRDefault="0067338A">
      <w:pPr>
        <w:pStyle w:val="Textoindependiente"/>
        <w:rPr>
          <w:rFonts w:ascii="Arial"/>
          <w:b/>
          <w:sz w:val="24"/>
        </w:rPr>
      </w:pPr>
    </w:p>
    <w:p w:rsidR="0067338A" w:rsidRDefault="00227739">
      <w:pPr>
        <w:pStyle w:val="Prrafodelista"/>
        <w:numPr>
          <w:ilvl w:val="0"/>
          <w:numId w:val="1"/>
        </w:numPr>
        <w:tabs>
          <w:tab w:val="left" w:pos="918"/>
        </w:tabs>
        <w:ind w:left="918" w:right="0" w:hanging="370"/>
        <w:jc w:val="both"/>
      </w:pPr>
      <w:r>
        <w:t>El</w:t>
      </w:r>
      <w:r>
        <w:rPr>
          <w:spacing w:val="-2"/>
        </w:rPr>
        <w:t xml:space="preserve"> </w:t>
      </w:r>
      <w:r>
        <w:t>artículo</w:t>
      </w:r>
      <w:r>
        <w:rPr>
          <w:spacing w:val="-1"/>
        </w:rPr>
        <w:t xml:space="preserve"> </w:t>
      </w:r>
      <w:r>
        <w:t>328</w:t>
      </w:r>
      <w:r>
        <w:rPr>
          <w:spacing w:val="-2"/>
        </w:rPr>
        <w:t xml:space="preserve"> </w:t>
      </w:r>
      <w:r>
        <w:t>del</w:t>
      </w:r>
      <w:r>
        <w:rPr>
          <w:spacing w:val="-1"/>
        </w:rPr>
        <w:t xml:space="preserve"> </w:t>
      </w:r>
      <w:r>
        <w:t>Código</w:t>
      </w:r>
      <w:r>
        <w:rPr>
          <w:spacing w:val="-3"/>
        </w:rPr>
        <w:t xml:space="preserve"> </w:t>
      </w:r>
      <w:r>
        <w:t>General</w:t>
      </w:r>
      <w:r>
        <w:rPr>
          <w:spacing w:val="-4"/>
        </w:rPr>
        <w:t xml:space="preserve"> </w:t>
      </w:r>
      <w:r>
        <w:t>del</w:t>
      </w:r>
      <w:r>
        <w:rPr>
          <w:spacing w:val="-2"/>
        </w:rPr>
        <w:t xml:space="preserve"> </w:t>
      </w:r>
      <w:r>
        <w:t>Proceso, prevé:</w:t>
      </w:r>
    </w:p>
    <w:p w:rsidR="0067338A" w:rsidRDefault="0067338A">
      <w:pPr>
        <w:pStyle w:val="Textoindependiente"/>
        <w:rPr>
          <w:sz w:val="24"/>
        </w:rPr>
      </w:pPr>
    </w:p>
    <w:p w:rsidR="0067338A" w:rsidRDefault="0067338A">
      <w:pPr>
        <w:pStyle w:val="Textoindependiente"/>
        <w:spacing w:before="11"/>
        <w:rPr>
          <w:sz w:val="19"/>
        </w:rPr>
      </w:pPr>
    </w:p>
    <w:p w:rsidR="0067338A" w:rsidRDefault="00227739">
      <w:pPr>
        <w:ind w:left="1964"/>
        <w:jc w:val="both"/>
        <w:rPr>
          <w:rFonts w:ascii="Arial" w:hAnsi="Arial"/>
          <w:b/>
          <w:i/>
        </w:rPr>
      </w:pPr>
      <w:r>
        <w:rPr>
          <w:rFonts w:ascii="Arial" w:hAnsi="Arial"/>
          <w:i/>
        </w:rPr>
        <w:t>“</w:t>
      </w:r>
      <w:r>
        <w:rPr>
          <w:rFonts w:ascii="Arial" w:hAnsi="Arial"/>
          <w:b/>
          <w:i/>
        </w:rPr>
        <w:t>Artículo</w:t>
      </w:r>
      <w:r>
        <w:rPr>
          <w:rFonts w:ascii="Arial" w:hAnsi="Arial"/>
          <w:b/>
          <w:i/>
          <w:spacing w:val="-4"/>
        </w:rPr>
        <w:t xml:space="preserve"> </w:t>
      </w:r>
      <w:r>
        <w:rPr>
          <w:rFonts w:ascii="Arial" w:hAnsi="Arial"/>
          <w:b/>
          <w:i/>
        </w:rPr>
        <w:t>328.</w:t>
      </w:r>
      <w:r>
        <w:rPr>
          <w:rFonts w:ascii="Arial" w:hAnsi="Arial"/>
          <w:b/>
          <w:i/>
          <w:spacing w:val="-2"/>
        </w:rPr>
        <w:t xml:space="preserve"> </w:t>
      </w:r>
      <w:r>
        <w:rPr>
          <w:rFonts w:ascii="Arial" w:hAnsi="Arial"/>
          <w:b/>
          <w:i/>
        </w:rPr>
        <w:t>Competencia</w:t>
      </w:r>
      <w:r>
        <w:rPr>
          <w:rFonts w:ascii="Arial" w:hAnsi="Arial"/>
          <w:b/>
          <w:i/>
          <w:spacing w:val="-3"/>
        </w:rPr>
        <w:t xml:space="preserve"> </w:t>
      </w:r>
      <w:r>
        <w:rPr>
          <w:rFonts w:ascii="Arial" w:hAnsi="Arial"/>
          <w:b/>
          <w:i/>
        </w:rPr>
        <w:t>del</w:t>
      </w:r>
      <w:r>
        <w:rPr>
          <w:rFonts w:ascii="Arial" w:hAnsi="Arial"/>
          <w:b/>
          <w:i/>
          <w:spacing w:val="1"/>
        </w:rPr>
        <w:t xml:space="preserve"> </w:t>
      </w:r>
      <w:r>
        <w:rPr>
          <w:rFonts w:ascii="Arial" w:hAnsi="Arial"/>
          <w:b/>
          <w:i/>
        </w:rPr>
        <w:t>superior.</w:t>
      </w:r>
    </w:p>
    <w:p w:rsidR="0067338A" w:rsidRDefault="0067338A">
      <w:pPr>
        <w:pStyle w:val="Textoindependiente"/>
        <w:rPr>
          <w:rFonts w:ascii="Arial"/>
          <w:b/>
          <w:i/>
        </w:rPr>
      </w:pPr>
    </w:p>
    <w:p w:rsidR="0067338A" w:rsidRDefault="00227739">
      <w:pPr>
        <w:ind w:left="1964" w:right="115"/>
        <w:jc w:val="both"/>
        <w:rPr>
          <w:rFonts w:ascii="Arial" w:hAnsi="Arial"/>
          <w:i/>
        </w:rPr>
      </w:pPr>
      <w:r>
        <w:rPr>
          <w:rFonts w:ascii="Arial" w:hAnsi="Arial"/>
          <w:i/>
        </w:rPr>
        <w:t>El</w:t>
      </w:r>
      <w:r>
        <w:rPr>
          <w:rFonts w:ascii="Arial" w:hAnsi="Arial"/>
          <w:i/>
          <w:spacing w:val="-7"/>
        </w:rPr>
        <w:t xml:space="preserve"> </w:t>
      </w:r>
      <w:r>
        <w:rPr>
          <w:rFonts w:ascii="Arial" w:hAnsi="Arial"/>
          <w:i/>
        </w:rPr>
        <w:t>juez</w:t>
      </w:r>
      <w:r>
        <w:rPr>
          <w:rFonts w:ascii="Arial" w:hAnsi="Arial"/>
          <w:i/>
          <w:spacing w:val="-12"/>
        </w:rPr>
        <w:t xml:space="preserve"> </w:t>
      </w:r>
      <w:r>
        <w:rPr>
          <w:rFonts w:ascii="Arial" w:hAnsi="Arial"/>
          <w:i/>
        </w:rPr>
        <w:t>de</w:t>
      </w:r>
      <w:r>
        <w:rPr>
          <w:rFonts w:ascii="Arial" w:hAnsi="Arial"/>
          <w:i/>
          <w:spacing w:val="-6"/>
        </w:rPr>
        <w:t xml:space="preserve"> </w:t>
      </w:r>
      <w:r>
        <w:rPr>
          <w:rFonts w:ascii="Arial" w:hAnsi="Arial"/>
          <w:i/>
        </w:rPr>
        <w:t>segunda</w:t>
      </w:r>
      <w:r>
        <w:rPr>
          <w:rFonts w:ascii="Arial" w:hAnsi="Arial"/>
          <w:i/>
          <w:spacing w:val="-8"/>
        </w:rPr>
        <w:t xml:space="preserve"> </w:t>
      </w:r>
      <w:r>
        <w:rPr>
          <w:rFonts w:ascii="Arial" w:hAnsi="Arial"/>
          <w:i/>
        </w:rPr>
        <w:t>instancia</w:t>
      </w:r>
      <w:r>
        <w:rPr>
          <w:rFonts w:ascii="Arial" w:hAnsi="Arial"/>
          <w:i/>
          <w:spacing w:val="-4"/>
        </w:rPr>
        <w:t xml:space="preserve"> </w:t>
      </w:r>
      <w:r>
        <w:rPr>
          <w:rFonts w:ascii="Arial" w:hAnsi="Arial"/>
          <w:i/>
        </w:rPr>
        <w:t>deberá</w:t>
      </w:r>
      <w:r>
        <w:rPr>
          <w:rFonts w:ascii="Arial" w:hAnsi="Arial"/>
          <w:i/>
          <w:spacing w:val="-9"/>
        </w:rPr>
        <w:t xml:space="preserve"> </w:t>
      </w:r>
      <w:r>
        <w:rPr>
          <w:rFonts w:ascii="Arial" w:hAnsi="Arial"/>
          <w:i/>
        </w:rPr>
        <w:t>pronunciarse</w:t>
      </w:r>
      <w:r>
        <w:rPr>
          <w:rFonts w:ascii="Arial" w:hAnsi="Arial"/>
          <w:i/>
          <w:spacing w:val="-5"/>
        </w:rPr>
        <w:t xml:space="preserve"> </w:t>
      </w:r>
      <w:r>
        <w:rPr>
          <w:rFonts w:ascii="Arial" w:hAnsi="Arial"/>
          <w:i/>
        </w:rPr>
        <w:t>solamente</w:t>
      </w:r>
      <w:r>
        <w:rPr>
          <w:rFonts w:ascii="Arial" w:hAnsi="Arial"/>
          <w:i/>
          <w:spacing w:val="-8"/>
        </w:rPr>
        <w:t xml:space="preserve"> </w:t>
      </w:r>
      <w:r>
        <w:rPr>
          <w:rFonts w:ascii="Arial" w:hAnsi="Arial"/>
          <w:i/>
        </w:rPr>
        <w:t>sobre</w:t>
      </w:r>
      <w:r>
        <w:rPr>
          <w:rFonts w:ascii="Arial" w:hAnsi="Arial"/>
          <w:i/>
          <w:spacing w:val="-8"/>
        </w:rPr>
        <w:t xml:space="preserve"> </w:t>
      </w:r>
      <w:r>
        <w:rPr>
          <w:rFonts w:ascii="Arial" w:hAnsi="Arial"/>
          <w:i/>
        </w:rPr>
        <w:t>los</w:t>
      </w:r>
      <w:r>
        <w:rPr>
          <w:rFonts w:ascii="Arial" w:hAnsi="Arial"/>
          <w:i/>
          <w:spacing w:val="-59"/>
        </w:rPr>
        <w:t xml:space="preserve"> </w:t>
      </w:r>
      <w:r>
        <w:rPr>
          <w:rFonts w:ascii="Arial" w:hAnsi="Arial"/>
          <w:i/>
        </w:rPr>
        <w:t>argumentos</w:t>
      </w:r>
      <w:r>
        <w:rPr>
          <w:rFonts w:ascii="Arial" w:hAnsi="Arial"/>
          <w:i/>
          <w:spacing w:val="1"/>
        </w:rPr>
        <w:t xml:space="preserve"> </w:t>
      </w:r>
      <w:r>
        <w:rPr>
          <w:rFonts w:ascii="Arial" w:hAnsi="Arial"/>
          <w:i/>
        </w:rPr>
        <w:t>expuestos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apelante,</w:t>
      </w:r>
      <w:r>
        <w:rPr>
          <w:rFonts w:ascii="Arial" w:hAnsi="Arial"/>
          <w:i/>
          <w:spacing w:val="1"/>
        </w:rPr>
        <w:t xml:space="preserve"> </w:t>
      </w:r>
      <w:r>
        <w:rPr>
          <w:rFonts w:ascii="Arial" w:hAnsi="Arial"/>
          <w:b/>
          <w:i/>
        </w:rPr>
        <w:t>sin</w:t>
      </w:r>
      <w:r>
        <w:rPr>
          <w:rFonts w:ascii="Arial" w:hAnsi="Arial"/>
          <w:b/>
          <w:i/>
          <w:spacing w:val="1"/>
        </w:rPr>
        <w:t xml:space="preserve"> </w:t>
      </w:r>
      <w:r>
        <w:rPr>
          <w:rFonts w:ascii="Arial" w:hAnsi="Arial"/>
          <w:b/>
          <w:i/>
        </w:rPr>
        <w:t>perjuicio</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las</w:t>
      </w:r>
      <w:r>
        <w:rPr>
          <w:rFonts w:ascii="Arial" w:hAnsi="Arial"/>
          <w:b/>
          <w:i/>
          <w:spacing w:val="-59"/>
        </w:rPr>
        <w:t xml:space="preserve"> </w:t>
      </w:r>
      <w:r>
        <w:rPr>
          <w:rFonts w:ascii="Arial" w:hAnsi="Arial"/>
          <w:b/>
          <w:i/>
        </w:rPr>
        <w:t>decisiones</w:t>
      </w:r>
      <w:r>
        <w:rPr>
          <w:rFonts w:ascii="Arial" w:hAnsi="Arial"/>
          <w:b/>
          <w:i/>
          <w:spacing w:val="-6"/>
        </w:rPr>
        <w:t xml:space="preserve"> </w:t>
      </w:r>
      <w:r>
        <w:rPr>
          <w:rFonts w:ascii="Arial" w:hAnsi="Arial"/>
          <w:b/>
          <w:i/>
        </w:rPr>
        <w:t>que</w:t>
      </w:r>
      <w:r>
        <w:rPr>
          <w:rFonts w:ascii="Arial" w:hAnsi="Arial"/>
          <w:b/>
          <w:i/>
          <w:spacing w:val="-4"/>
        </w:rPr>
        <w:t xml:space="preserve"> </w:t>
      </w:r>
      <w:r>
        <w:rPr>
          <w:rFonts w:ascii="Arial" w:hAnsi="Arial"/>
          <w:b/>
          <w:i/>
        </w:rPr>
        <w:t>deba</w:t>
      </w:r>
      <w:r>
        <w:rPr>
          <w:rFonts w:ascii="Arial" w:hAnsi="Arial"/>
          <w:b/>
          <w:i/>
          <w:spacing w:val="-5"/>
        </w:rPr>
        <w:t xml:space="preserve"> </w:t>
      </w:r>
      <w:r>
        <w:rPr>
          <w:rFonts w:ascii="Arial" w:hAnsi="Arial"/>
          <w:b/>
          <w:i/>
        </w:rPr>
        <w:t>adoptar</w:t>
      </w:r>
      <w:r>
        <w:rPr>
          <w:rFonts w:ascii="Arial" w:hAnsi="Arial"/>
          <w:b/>
          <w:i/>
          <w:spacing w:val="-4"/>
        </w:rPr>
        <w:t xml:space="preserve"> </w:t>
      </w:r>
      <w:r>
        <w:rPr>
          <w:rFonts w:ascii="Arial" w:hAnsi="Arial"/>
          <w:b/>
          <w:i/>
        </w:rPr>
        <w:t>de</w:t>
      </w:r>
      <w:r>
        <w:rPr>
          <w:rFonts w:ascii="Arial" w:hAnsi="Arial"/>
          <w:b/>
          <w:i/>
          <w:spacing w:val="-6"/>
        </w:rPr>
        <w:t xml:space="preserve"> </w:t>
      </w:r>
      <w:r>
        <w:rPr>
          <w:rFonts w:ascii="Arial" w:hAnsi="Arial"/>
          <w:b/>
          <w:i/>
        </w:rPr>
        <w:t>oficio,</w:t>
      </w:r>
      <w:r>
        <w:rPr>
          <w:rFonts w:ascii="Arial" w:hAnsi="Arial"/>
          <w:b/>
          <w:i/>
          <w:spacing w:val="-1"/>
        </w:rPr>
        <w:t xml:space="preserve"> </w:t>
      </w:r>
      <w:r>
        <w:rPr>
          <w:rFonts w:ascii="Arial" w:hAnsi="Arial"/>
          <w:i/>
        </w:rPr>
        <w:t>en</w:t>
      </w:r>
      <w:r>
        <w:rPr>
          <w:rFonts w:ascii="Arial" w:hAnsi="Arial"/>
          <w:i/>
          <w:spacing w:val="-5"/>
        </w:rPr>
        <w:t xml:space="preserve"> </w:t>
      </w:r>
      <w:r>
        <w:rPr>
          <w:rFonts w:ascii="Arial" w:hAnsi="Arial"/>
          <w:i/>
        </w:rPr>
        <w:t>los</w:t>
      </w:r>
      <w:r>
        <w:rPr>
          <w:rFonts w:ascii="Arial" w:hAnsi="Arial"/>
          <w:i/>
          <w:spacing w:val="-7"/>
        </w:rPr>
        <w:t xml:space="preserve"> </w:t>
      </w:r>
      <w:r>
        <w:rPr>
          <w:rFonts w:ascii="Arial" w:hAnsi="Arial"/>
          <w:i/>
        </w:rPr>
        <w:t>casos</w:t>
      </w:r>
      <w:r>
        <w:rPr>
          <w:rFonts w:ascii="Arial" w:hAnsi="Arial"/>
          <w:i/>
          <w:spacing w:val="-5"/>
        </w:rPr>
        <w:t xml:space="preserve"> </w:t>
      </w:r>
      <w:r>
        <w:rPr>
          <w:rFonts w:ascii="Arial" w:hAnsi="Arial"/>
          <w:i/>
        </w:rPr>
        <w:t>previstos</w:t>
      </w:r>
      <w:r>
        <w:rPr>
          <w:rFonts w:ascii="Arial" w:hAnsi="Arial"/>
          <w:i/>
          <w:spacing w:val="-4"/>
        </w:rPr>
        <w:t xml:space="preserve"> </w:t>
      </w:r>
      <w:r>
        <w:rPr>
          <w:rFonts w:ascii="Arial" w:hAnsi="Arial"/>
          <w:i/>
        </w:rPr>
        <w:t>por</w:t>
      </w:r>
      <w:r>
        <w:rPr>
          <w:rFonts w:ascii="Arial" w:hAnsi="Arial"/>
          <w:i/>
          <w:spacing w:val="-3"/>
        </w:rPr>
        <w:t xml:space="preserve"> </w:t>
      </w:r>
      <w:r>
        <w:rPr>
          <w:rFonts w:ascii="Arial" w:hAnsi="Arial"/>
          <w:i/>
        </w:rPr>
        <w:t>la</w:t>
      </w:r>
      <w:r>
        <w:rPr>
          <w:rFonts w:ascii="Arial" w:hAnsi="Arial"/>
          <w:i/>
          <w:spacing w:val="-59"/>
        </w:rPr>
        <w:t xml:space="preserve"> </w:t>
      </w:r>
      <w:r>
        <w:rPr>
          <w:rFonts w:ascii="Arial" w:hAnsi="Arial"/>
          <w:i/>
        </w:rPr>
        <w:t>ley.</w:t>
      </w:r>
    </w:p>
    <w:p w:rsidR="0067338A" w:rsidRDefault="0067338A">
      <w:pPr>
        <w:pStyle w:val="Textoindependiente"/>
        <w:rPr>
          <w:rFonts w:ascii="Arial"/>
          <w:i/>
        </w:rPr>
      </w:pPr>
    </w:p>
    <w:p w:rsidR="0067338A" w:rsidRDefault="00227739">
      <w:pPr>
        <w:ind w:left="1964"/>
        <w:rPr>
          <w:rFonts w:ascii="Arial" w:hAnsi="Arial"/>
          <w:i/>
        </w:rPr>
      </w:pPr>
      <w:r>
        <w:rPr>
          <w:rFonts w:ascii="Arial" w:hAnsi="Arial"/>
          <w:i/>
        </w:rPr>
        <w:t>(…)”</w:t>
      </w:r>
    </w:p>
    <w:p w:rsidR="0067338A" w:rsidRDefault="0067338A">
      <w:pPr>
        <w:rPr>
          <w:rFonts w:ascii="Arial" w:hAnsi="Arial"/>
        </w:rPr>
        <w:sectPr w:rsidR="0067338A">
          <w:pgSz w:w="12250" w:h="18730"/>
          <w:pgMar w:top="2040" w:right="1580" w:bottom="1180" w:left="1720" w:header="1326" w:footer="995" w:gutter="0"/>
          <w:cols w:space="720"/>
        </w:sectPr>
      </w:pPr>
    </w:p>
    <w:p w:rsidR="0067338A" w:rsidRDefault="0067338A">
      <w:pPr>
        <w:pStyle w:val="Textoindependiente"/>
        <w:spacing w:before="3"/>
        <w:rPr>
          <w:rFonts w:ascii="Arial"/>
          <w:i/>
          <w:sz w:val="10"/>
        </w:rPr>
      </w:pPr>
    </w:p>
    <w:p w:rsidR="0067338A" w:rsidRDefault="00227739">
      <w:pPr>
        <w:pStyle w:val="Prrafodelista"/>
        <w:numPr>
          <w:ilvl w:val="0"/>
          <w:numId w:val="1"/>
        </w:numPr>
        <w:tabs>
          <w:tab w:val="left" w:pos="916"/>
        </w:tabs>
        <w:spacing w:before="94" w:line="360" w:lineRule="auto"/>
        <w:ind w:right="116" w:firstLine="0"/>
        <w:jc w:val="both"/>
      </w:pPr>
      <w:r>
        <w:t>Según</w:t>
      </w:r>
      <w:r>
        <w:rPr>
          <w:spacing w:val="-7"/>
        </w:rPr>
        <w:t xml:space="preserve"> </w:t>
      </w:r>
      <w:r>
        <w:t>la</w:t>
      </w:r>
      <w:r>
        <w:rPr>
          <w:spacing w:val="-5"/>
        </w:rPr>
        <w:t xml:space="preserve"> </w:t>
      </w:r>
      <w:r>
        <w:t>norma</w:t>
      </w:r>
      <w:r>
        <w:rPr>
          <w:spacing w:val="-5"/>
        </w:rPr>
        <w:t xml:space="preserve"> </w:t>
      </w:r>
      <w:r>
        <w:t>transcrita,</w:t>
      </w:r>
      <w:r>
        <w:rPr>
          <w:spacing w:val="-5"/>
        </w:rPr>
        <w:t xml:space="preserve"> </w:t>
      </w:r>
      <w:r>
        <w:t>se</w:t>
      </w:r>
      <w:r>
        <w:rPr>
          <w:spacing w:val="-5"/>
        </w:rPr>
        <w:t xml:space="preserve"> </w:t>
      </w:r>
      <w:r>
        <w:t>colige</w:t>
      </w:r>
      <w:r>
        <w:rPr>
          <w:spacing w:val="-8"/>
        </w:rPr>
        <w:t xml:space="preserve"> </w:t>
      </w:r>
      <w:r>
        <w:t>que</w:t>
      </w:r>
      <w:r>
        <w:rPr>
          <w:spacing w:val="-6"/>
        </w:rPr>
        <w:t xml:space="preserve"> </w:t>
      </w:r>
      <w:r>
        <w:t>el</w:t>
      </w:r>
      <w:r>
        <w:rPr>
          <w:spacing w:val="-7"/>
        </w:rPr>
        <w:t xml:space="preserve"> </w:t>
      </w:r>
      <w:r>
        <w:t>superior</w:t>
      </w:r>
      <w:r>
        <w:rPr>
          <w:spacing w:val="-5"/>
        </w:rPr>
        <w:t xml:space="preserve"> </w:t>
      </w:r>
      <w:r>
        <w:t>no</w:t>
      </w:r>
      <w:r>
        <w:rPr>
          <w:spacing w:val="-3"/>
        </w:rPr>
        <w:t xml:space="preserve"> </w:t>
      </w:r>
      <w:r>
        <w:t>puede</w:t>
      </w:r>
      <w:r>
        <w:rPr>
          <w:spacing w:val="-4"/>
        </w:rPr>
        <w:t xml:space="preserve"> </w:t>
      </w:r>
      <w:r>
        <w:t>pronunciarse</w:t>
      </w:r>
      <w:r>
        <w:rPr>
          <w:spacing w:val="-5"/>
        </w:rPr>
        <w:t xml:space="preserve"> </w:t>
      </w:r>
      <w:r>
        <w:t>sobre</w:t>
      </w:r>
      <w:r>
        <w:rPr>
          <w:spacing w:val="-59"/>
        </w:rPr>
        <w:t xml:space="preserve"> </w:t>
      </w:r>
      <w:r>
        <w:t>aspectos que no fueron objeto del recurso de alzada, excepto frente a las decisiones</w:t>
      </w:r>
      <w:r>
        <w:rPr>
          <w:spacing w:val="-59"/>
        </w:rPr>
        <w:t xml:space="preserve"> </w:t>
      </w:r>
      <w:r>
        <w:t>que deba adoptar de oficio. Así lo sostuvo la Subsección “A” de la Sección Segunda</w:t>
      </w:r>
      <w:r>
        <w:rPr>
          <w:spacing w:val="1"/>
        </w:rPr>
        <w:t xml:space="preserve"> </w:t>
      </w:r>
      <w:r>
        <w:t>del</w:t>
      </w:r>
      <w:r>
        <w:rPr>
          <w:spacing w:val="-1"/>
        </w:rPr>
        <w:t xml:space="preserve"> </w:t>
      </w:r>
      <w:r>
        <w:t>Consejo de</w:t>
      </w:r>
      <w:r>
        <w:rPr>
          <w:spacing w:val="-2"/>
        </w:rPr>
        <w:t xml:space="preserve"> </w:t>
      </w:r>
      <w:r>
        <w:t>Estado en sentencia</w:t>
      </w:r>
      <w:r>
        <w:rPr>
          <w:spacing w:val="-2"/>
        </w:rPr>
        <w:t xml:space="preserve"> </w:t>
      </w:r>
      <w:r>
        <w:t>proferida el</w:t>
      </w:r>
      <w:r>
        <w:rPr>
          <w:spacing w:val="-6"/>
        </w:rPr>
        <w:t xml:space="preserve"> </w:t>
      </w:r>
      <w:r>
        <w:t>23 de</w:t>
      </w:r>
      <w:r>
        <w:rPr>
          <w:spacing w:val="-2"/>
        </w:rPr>
        <w:t xml:space="preserve"> </w:t>
      </w:r>
      <w:r>
        <w:t>febrero de</w:t>
      </w:r>
      <w:r>
        <w:rPr>
          <w:spacing w:val="-2"/>
        </w:rPr>
        <w:t xml:space="preserve"> </w:t>
      </w:r>
      <w:r>
        <w:t>2017</w:t>
      </w:r>
      <w:r>
        <w:rPr>
          <w:vertAlign w:val="superscript"/>
        </w:rPr>
        <w:t>1</w:t>
      </w:r>
      <w:r>
        <w:t>.</w:t>
      </w:r>
    </w:p>
    <w:p w:rsidR="0067338A" w:rsidRDefault="0067338A">
      <w:pPr>
        <w:pStyle w:val="Textoindependiente"/>
        <w:spacing w:before="1"/>
        <w:rPr>
          <w:sz w:val="33"/>
        </w:rPr>
      </w:pPr>
    </w:p>
    <w:p w:rsidR="0067338A" w:rsidRDefault="00227739">
      <w:pPr>
        <w:pStyle w:val="Ttulo1"/>
        <w:spacing w:before="1"/>
      </w:pPr>
      <w:r>
        <w:t>Problema jurídico</w:t>
      </w:r>
    </w:p>
    <w:p w:rsidR="0067338A" w:rsidRDefault="0067338A">
      <w:pPr>
        <w:pStyle w:val="Textoindependiente"/>
        <w:rPr>
          <w:rFonts w:ascii="Arial"/>
          <w:b/>
          <w:sz w:val="26"/>
        </w:rPr>
      </w:pPr>
    </w:p>
    <w:p w:rsidR="0067338A" w:rsidRDefault="0067338A">
      <w:pPr>
        <w:pStyle w:val="Textoindependiente"/>
        <w:rPr>
          <w:rFonts w:ascii="Arial"/>
          <w:b/>
        </w:rPr>
      </w:pPr>
    </w:p>
    <w:p w:rsidR="0067338A" w:rsidRDefault="00227739">
      <w:pPr>
        <w:pStyle w:val="Prrafodelista"/>
        <w:numPr>
          <w:ilvl w:val="0"/>
          <w:numId w:val="1"/>
        </w:numPr>
        <w:tabs>
          <w:tab w:val="left" w:pos="950"/>
        </w:tabs>
        <w:spacing w:line="360" w:lineRule="auto"/>
        <w:ind w:firstLine="0"/>
        <w:jc w:val="both"/>
      </w:pPr>
      <w:r>
        <w:t>De conformidad con los argumentos de la apelación, se formulan el siguiente</w:t>
      </w:r>
      <w:r>
        <w:rPr>
          <w:spacing w:val="1"/>
        </w:rPr>
        <w:t xml:space="preserve"> </w:t>
      </w:r>
      <w:r>
        <w:t>problema</w:t>
      </w:r>
      <w:r>
        <w:rPr>
          <w:spacing w:val="-3"/>
        </w:rPr>
        <w:t xml:space="preserve"> </w:t>
      </w:r>
      <w:r>
        <w:t>jurídico:</w:t>
      </w:r>
    </w:p>
    <w:p w:rsidR="0067338A" w:rsidRDefault="0067338A">
      <w:pPr>
        <w:pStyle w:val="Textoindependiente"/>
        <w:spacing w:before="10"/>
        <w:rPr>
          <w:sz w:val="32"/>
        </w:rPr>
      </w:pPr>
    </w:p>
    <w:p w:rsidR="0067338A" w:rsidRDefault="00227739">
      <w:pPr>
        <w:pStyle w:val="Textoindependiente"/>
        <w:spacing w:before="1" w:line="360" w:lineRule="auto"/>
        <w:ind w:left="1967" w:right="114"/>
        <w:jc w:val="both"/>
      </w:pPr>
      <w:r>
        <w:t>¿Impone revocarse la sentencia de primera instancia que negó las</w:t>
      </w:r>
      <w:r>
        <w:rPr>
          <w:spacing w:val="1"/>
        </w:rPr>
        <w:t xml:space="preserve"> </w:t>
      </w:r>
      <w:r>
        <w:t>pretensiones de la demanda, al verificarse (i) que se aplicó una norma</w:t>
      </w:r>
      <w:r>
        <w:rPr>
          <w:spacing w:val="-59"/>
        </w:rPr>
        <w:t xml:space="preserve"> </w:t>
      </w:r>
      <w:r>
        <w:t>que</w:t>
      </w:r>
      <w:r>
        <w:rPr>
          <w:spacing w:val="1"/>
        </w:rPr>
        <w:t xml:space="preserve"> </w:t>
      </w:r>
      <w:r>
        <w:t>no</w:t>
      </w:r>
      <w:r>
        <w:rPr>
          <w:spacing w:val="1"/>
        </w:rPr>
        <w:t xml:space="preserve"> </w:t>
      </w:r>
      <w:r>
        <w:t>coincidía</w:t>
      </w:r>
      <w:r>
        <w:rPr>
          <w:spacing w:val="1"/>
        </w:rPr>
        <w:t xml:space="preserve"> </w:t>
      </w:r>
      <w:r>
        <w:t>con</w:t>
      </w:r>
      <w:r>
        <w:rPr>
          <w:spacing w:val="1"/>
        </w:rPr>
        <w:t xml:space="preserve"> </w:t>
      </w:r>
      <w:r>
        <w:t>las</w:t>
      </w:r>
      <w:r>
        <w:rPr>
          <w:spacing w:val="1"/>
        </w:rPr>
        <w:t xml:space="preserve"> </w:t>
      </w:r>
      <w:r>
        <w:t>pretensiones</w:t>
      </w:r>
      <w:r>
        <w:rPr>
          <w:spacing w:val="1"/>
        </w:rPr>
        <w:t xml:space="preserve"> </w:t>
      </w:r>
      <w:r>
        <w:t>de</w:t>
      </w:r>
      <w:r>
        <w:rPr>
          <w:spacing w:val="1"/>
        </w:rPr>
        <w:t xml:space="preserve"> </w:t>
      </w:r>
      <w:r>
        <w:t>la</w:t>
      </w:r>
      <w:r>
        <w:rPr>
          <w:spacing w:val="1"/>
        </w:rPr>
        <w:t xml:space="preserve"> </w:t>
      </w:r>
      <w:r>
        <w:t>demanda</w:t>
      </w:r>
      <w:r>
        <w:rPr>
          <w:spacing w:val="1"/>
        </w:rPr>
        <w:t xml:space="preserve"> </w:t>
      </w:r>
      <w:r>
        <w:t>y</w:t>
      </w:r>
      <w:r>
        <w:rPr>
          <w:spacing w:val="1"/>
        </w:rPr>
        <w:t xml:space="preserve"> </w:t>
      </w:r>
      <w:r>
        <w:t>(</w:t>
      </w:r>
      <w:proofErr w:type="spellStart"/>
      <w:r>
        <w:t>ii</w:t>
      </w:r>
      <w:proofErr w:type="spellEnd"/>
      <w:r>
        <w:t>)</w:t>
      </w:r>
      <w:r>
        <w:rPr>
          <w:spacing w:val="1"/>
        </w:rPr>
        <w:t xml:space="preserve"> </w:t>
      </w:r>
      <w:r>
        <w:t>por</w:t>
      </w:r>
      <w:r>
        <w:rPr>
          <w:spacing w:val="1"/>
        </w:rPr>
        <w:t xml:space="preserve"> </w:t>
      </w:r>
      <w:r>
        <w:t>desconocer</w:t>
      </w:r>
      <w:r>
        <w:rPr>
          <w:spacing w:val="-12"/>
        </w:rPr>
        <w:t xml:space="preserve"> </w:t>
      </w:r>
      <w:r>
        <w:t>la</w:t>
      </w:r>
      <w:r>
        <w:rPr>
          <w:spacing w:val="-12"/>
        </w:rPr>
        <w:t xml:space="preserve"> </w:t>
      </w:r>
      <w:r>
        <w:t>jurisprudencia</w:t>
      </w:r>
      <w:r>
        <w:rPr>
          <w:spacing w:val="-10"/>
        </w:rPr>
        <w:t xml:space="preserve"> </w:t>
      </w:r>
      <w:r>
        <w:t>de</w:t>
      </w:r>
      <w:r>
        <w:rPr>
          <w:spacing w:val="-11"/>
        </w:rPr>
        <w:t xml:space="preserve"> </w:t>
      </w:r>
      <w:r>
        <w:t>la</w:t>
      </w:r>
      <w:r>
        <w:rPr>
          <w:spacing w:val="-13"/>
        </w:rPr>
        <w:t xml:space="preserve"> </w:t>
      </w:r>
      <w:r>
        <w:t>Corte</w:t>
      </w:r>
      <w:r>
        <w:rPr>
          <w:spacing w:val="-10"/>
        </w:rPr>
        <w:t xml:space="preserve"> </w:t>
      </w:r>
      <w:r>
        <w:t>Constitucional</w:t>
      </w:r>
      <w:r>
        <w:rPr>
          <w:spacing w:val="-11"/>
        </w:rPr>
        <w:t xml:space="preserve"> </w:t>
      </w:r>
      <w:r>
        <w:t>que</w:t>
      </w:r>
      <w:r>
        <w:rPr>
          <w:spacing w:val="-13"/>
        </w:rPr>
        <w:t xml:space="preserve"> </w:t>
      </w:r>
      <w:r>
        <w:t>señala</w:t>
      </w:r>
      <w:r>
        <w:rPr>
          <w:spacing w:val="-15"/>
        </w:rPr>
        <w:t xml:space="preserve"> </w:t>
      </w:r>
      <w:r>
        <w:t>que</w:t>
      </w:r>
      <w:r>
        <w:rPr>
          <w:spacing w:val="-59"/>
        </w:rPr>
        <w:t xml:space="preserve"> </w:t>
      </w:r>
      <w:r>
        <w:t>el</w:t>
      </w:r>
      <w:r>
        <w:rPr>
          <w:spacing w:val="-2"/>
        </w:rPr>
        <w:t xml:space="preserve"> </w:t>
      </w:r>
      <w:r>
        <w:t>salario no puede</w:t>
      </w:r>
      <w:r>
        <w:rPr>
          <w:spacing w:val="-2"/>
        </w:rPr>
        <w:t xml:space="preserve"> </w:t>
      </w:r>
      <w:r>
        <w:t>perder</w:t>
      </w:r>
      <w:r>
        <w:rPr>
          <w:spacing w:val="1"/>
        </w:rPr>
        <w:t xml:space="preserve"> </w:t>
      </w:r>
      <w:r>
        <w:t>su</w:t>
      </w:r>
      <w:r>
        <w:rPr>
          <w:spacing w:val="-3"/>
        </w:rPr>
        <w:t xml:space="preserve"> </w:t>
      </w:r>
      <w:r>
        <w:t>poder</w:t>
      </w:r>
      <w:r>
        <w:rPr>
          <w:spacing w:val="-1"/>
        </w:rPr>
        <w:t xml:space="preserve"> </w:t>
      </w:r>
      <w:r>
        <w:t>adquisitivo?</w:t>
      </w:r>
    </w:p>
    <w:p w:rsidR="0067338A" w:rsidRDefault="0067338A">
      <w:pPr>
        <w:pStyle w:val="Textoindependiente"/>
        <w:spacing w:before="1"/>
        <w:rPr>
          <w:sz w:val="33"/>
        </w:rPr>
      </w:pPr>
    </w:p>
    <w:p w:rsidR="0067338A" w:rsidRDefault="00227739">
      <w:pPr>
        <w:pStyle w:val="Prrafodelista"/>
        <w:numPr>
          <w:ilvl w:val="0"/>
          <w:numId w:val="1"/>
        </w:numPr>
        <w:tabs>
          <w:tab w:val="left" w:pos="918"/>
        </w:tabs>
        <w:ind w:left="917" w:right="0" w:hanging="370"/>
        <w:jc w:val="both"/>
      </w:pPr>
      <w:r>
        <w:t>Si</w:t>
      </w:r>
      <w:r>
        <w:rPr>
          <w:spacing w:val="-3"/>
        </w:rPr>
        <w:t xml:space="preserve"> </w:t>
      </w:r>
      <w:r>
        <w:t>la</w:t>
      </w:r>
      <w:r>
        <w:rPr>
          <w:spacing w:val="-4"/>
        </w:rPr>
        <w:t xml:space="preserve"> </w:t>
      </w:r>
      <w:r>
        <w:t>respuesta</w:t>
      </w:r>
      <w:r>
        <w:rPr>
          <w:spacing w:val="-2"/>
        </w:rPr>
        <w:t xml:space="preserve"> </w:t>
      </w:r>
      <w:r>
        <w:t>al</w:t>
      </w:r>
      <w:r>
        <w:rPr>
          <w:spacing w:val="-2"/>
        </w:rPr>
        <w:t xml:space="preserve"> </w:t>
      </w:r>
      <w:r>
        <w:t>interrogante</w:t>
      </w:r>
      <w:r>
        <w:rPr>
          <w:spacing w:val="-2"/>
        </w:rPr>
        <w:t xml:space="preserve"> </w:t>
      </w:r>
      <w:r>
        <w:t>anterior</w:t>
      </w:r>
      <w:r>
        <w:rPr>
          <w:spacing w:val="-3"/>
        </w:rPr>
        <w:t xml:space="preserve"> </w:t>
      </w:r>
      <w:r>
        <w:t>es</w:t>
      </w:r>
      <w:r>
        <w:rPr>
          <w:spacing w:val="-4"/>
        </w:rPr>
        <w:t xml:space="preserve"> </w:t>
      </w:r>
      <w:r>
        <w:t>positiva,</w:t>
      </w:r>
      <w:r>
        <w:rPr>
          <w:spacing w:val="-1"/>
        </w:rPr>
        <w:t xml:space="preserve"> </w:t>
      </w:r>
      <w:r>
        <w:t>deberá</w:t>
      </w:r>
      <w:r>
        <w:rPr>
          <w:spacing w:val="-4"/>
        </w:rPr>
        <w:t xml:space="preserve"> </w:t>
      </w:r>
      <w:r>
        <w:t>resolverse:</w:t>
      </w:r>
    </w:p>
    <w:p w:rsidR="0067338A" w:rsidRDefault="0067338A">
      <w:pPr>
        <w:pStyle w:val="Textoindependiente"/>
        <w:rPr>
          <w:sz w:val="24"/>
        </w:rPr>
      </w:pPr>
    </w:p>
    <w:p w:rsidR="0067338A" w:rsidRDefault="0067338A">
      <w:pPr>
        <w:pStyle w:val="Textoindependiente"/>
        <w:spacing w:before="11"/>
        <w:rPr>
          <w:sz w:val="19"/>
        </w:rPr>
      </w:pPr>
    </w:p>
    <w:p w:rsidR="0067338A" w:rsidRDefault="00227739">
      <w:pPr>
        <w:pStyle w:val="Textoindependiente"/>
        <w:spacing w:line="360" w:lineRule="auto"/>
        <w:ind w:left="1967" w:right="114"/>
        <w:jc w:val="both"/>
      </w:pPr>
      <w:r>
        <w:t>¿Hay lugar a condenar a la demandada a reajustar los salarios que</w:t>
      </w:r>
      <w:r>
        <w:rPr>
          <w:spacing w:val="1"/>
        </w:rPr>
        <w:t xml:space="preserve"> </w:t>
      </w:r>
      <w:r>
        <w:t>percibió el demandante para los años 1999 y 2004, conforme los</w:t>
      </w:r>
      <w:r>
        <w:rPr>
          <w:spacing w:val="1"/>
        </w:rPr>
        <w:t xml:space="preserve"> </w:t>
      </w:r>
      <w:r>
        <w:t>porcentajes</w:t>
      </w:r>
      <w:r>
        <w:rPr>
          <w:spacing w:val="-14"/>
        </w:rPr>
        <w:t xml:space="preserve"> </w:t>
      </w:r>
      <w:r>
        <w:t>del</w:t>
      </w:r>
      <w:r>
        <w:rPr>
          <w:spacing w:val="-17"/>
        </w:rPr>
        <w:t xml:space="preserve"> </w:t>
      </w:r>
      <w:r>
        <w:t>Índice</w:t>
      </w:r>
      <w:r>
        <w:rPr>
          <w:spacing w:val="-14"/>
        </w:rPr>
        <w:t xml:space="preserve"> </w:t>
      </w:r>
      <w:r>
        <w:t>de</w:t>
      </w:r>
      <w:r>
        <w:rPr>
          <w:spacing w:val="-17"/>
        </w:rPr>
        <w:t xml:space="preserve"> </w:t>
      </w:r>
      <w:r>
        <w:t>Precios</w:t>
      </w:r>
      <w:r>
        <w:rPr>
          <w:spacing w:val="-14"/>
        </w:rPr>
        <w:t xml:space="preserve"> </w:t>
      </w:r>
      <w:r>
        <w:t>al</w:t>
      </w:r>
      <w:r>
        <w:rPr>
          <w:spacing w:val="-15"/>
        </w:rPr>
        <w:t xml:space="preserve"> </w:t>
      </w:r>
      <w:r>
        <w:t>Consumidor</w:t>
      </w:r>
      <w:r>
        <w:rPr>
          <w:spacing w:val="-12"/>
        </w:rPr>
        <w:t xml:space="preserve"> </w:t>
      </w:r>
      <w:r>
        <w:t>y</w:t>
      </w:r>
      <w:r>
        <w:rPr>
          <w:spacing w:val="-18"/>
        </w:rPr>
        <w:t xml:space="preserve"> </w:t>
      </w:r>
      <w:r>
        <w:t>al</w:t>
      </w:r>
      <w:r>
        <w:rPr>
          <w:spacing w:val="-14"/>
        </w:rPr>
        <w:t xml:space="preserve"> </w:t>
      </w:r>
      <w:r>
        <w:t>pago</w:t>
      </w:r>
      <w:r>
        <w:rPr>
          <w:spacing w:val="-14"/>
        </w:rPr>
        <w:t xml:space="preserve"> </w:t>
      </w:r>
      <w:r>
        <w:t>de</w:t>
      </w:r>
      <w:r>
        <w:rPr>
          <w:spacing w:val="-14"/>
        </w:rPr>
        <w:t xml:space="preserve"> </w:t>
      </w:r>
      <w:r>
        <w:t>las</w:t>
      </w:r>
      <w:r>
        <w:rPr>
          <w:spacing w:val="-17"/>
        </w:rPr>
        <w:t xml:space="preserve"> </w:t>
      </w:r>
      <w:r>
        <w:t>costas</w:t>
      </w:r>
      <w:r>
        <w:rPr>
          <w:spacing w:val="-59"/>
        </w:rPr>
        <w:t xml:space="preserve"> </w:t>
      </w:r>
      <w:r>
        <w:t>procesales?</w:t>
      </w:r>
    </w:p>
    <w:p w:rsidR="0067338A" w:rsidRDefault="0067338A">
      <w:pPr>
        <w:pStyle w:val="Textoindependiente"/>
        <w:spacing w:before="10"/>
        <w:rPr>
          <w:sz w:val="32"/>
        </w:rPr>
      </w:pPr>
    </w:p>
    <w:p w:rsidR="0067338A" w:rsidRDefault="00227739">
      <w:pPr>
        <w:pStyle w:val="Prrafodelista"/>
        <w:numPr>
          <w:ilvl w:val="0"/>
          <w:numId w:val="1"/>
        </w:numPr>
        <w:tabs>
          <w:tab w:val="left" w:pos="933"/>
        </w:tabs>
        <w:ind w:left="932" w:right="0" w:hanging="385"/>
        <w:jc w:val="both"/>
        <w:rPr>
          <w:rFonts w:ascii="Arial" w:hAnsi="Arial"/>
          <w:b/>
        </w:rPr>
      </w:pPr>
      <w:r>
        <w:t>Para</w:t>
      </w:r>
      <w:r>
        <w:rPr>
          <w:spacing w:val="13"/>
        </w:rPr>
        <w:t xml:space="preserve"> </w:t>
      </w:r>
      <w:r>
        <w:t>resolver</w:t>
      </w:r>
      <w:r>
        <w:rPr>
          <w:spacing w:val="14"/>
        </w:rPr>
        <w:t xml:space="preserve"> </w:t>
      </w:r>
      <w:r>
        <w:t>los</w:t>
      </w:r>
      <w:r>
        <w:rPr>
          <w:spacing w:val="13"/>
        </w:rPr>
        <w:t xml:space="preserve"> </w:t>
      </w:r>
      <w:r>
        <w:t>interrogantes,</w:t>
      </w:r>
      <w:r>
        <w:rPr>
          <w:spacing w:val="15"/>
        </w:rPr>
        <w:t xml:space="preserve"> </w:t>
      </w:r>
      <w:r>
        <w:t>la</w:t>
      </w:r>
      <w:r>
        <w:rPr>
          <w:spacing w:val="13"/>
        </w:rPr>
        <w:t xml:space="preserve"> </w:t>
      </w:r>
      <w:r>
        <w:t>Sala</w:t>
      </w:r>
      <w:r>
        <w:rPr>
          <w:spacing w:val="14"/>
        </w:rPr>
        <w:t xml:space="preserve"> </w:t>
      </w:r>
      <w:r>
        <w:t>se</w:t>
      </w:r>
      <w:r>
        <w:rPr>
          <w:spacing w:val="13"/>
        </w:rPr>
        <w:t xml:space="preserve"> </w:t>
      </w:r>
      <w:r>
        <w:t>detendrá</w:t>
      </w:r>
      <w:r>
        <w:rPr>
          <w:spacing w:val="14"/>
        </w:rPr>
        <w:t xml:space="preserve"> </w:t>
      </w:r>
      <w:r>
        <w:t>en</w:t>
      </w:r>
      <w:r>
        <w:rPr>
          <w:spacing w:val="12"/>
        </w:rPr>
        <w:t xml:space="preserve"> </w:t>
      </w:r>
      <w:r>
        <w:t>los</w:t>
      </w:r>
      <w:r>
        <w:rPr>
          <w:spacing w:val="14"/>
        </w:rPr>
        <w:t xml:space="preserve"> </w:t>
      </w:r>
      <w:r>
        <w:t>siguientes</w:t>
      </w:r>
      <w:r>
        <w:rPr>
          <w:spacing w:val="14"/>
        </w:rPr>
        <w:t xml:space="preserve"> </w:t>
      </w:r>
      <w:r>
        <w:t>temas:</w:t>
      </w:r>
      <w:r>
        <w:rPr>
          <w:spacing w:val="18"/>
        </w:rPr>
        <w:t xml:space="preserve"> </w:t>
      </w:r>
      <w:r>
        <w:rPr>
          <w:rFonts w:ascii="Arial" w:hAnsi="Arial"/>
          <w:b/>
        </w:rPr>
        <w:t>(i)</w:t>
      </w:r>
    </w:p>
    <w:p w:rsidR="0067338A" w:rsidRDefault="00227739">
      <w:pPr>
        <w:pStyle w:val="Textoindependiente"/>
        <w:spacing w:before="126"/>
        <w:ind w:left="548"/>
      </w:pPr>
      <w:r>
        <w:t>hechos</w:t>
      </w:r>
      <w:r>
        <w:rPr>
          <w:spacing w:val="-1"/>
        </w:rPr>
        <w:t xml:space="preserve"> </w:t>
      </w:r>
      <w:r>
        <w:t>probados,</w:t>
      </w:r>
      <w:r>
        <w:rPr>
          <w:spacing w:val="-2"/>
        </w:rPr>
        <w:t xml:space="preserve"> </w:t>
      </w:r>
      <w:r>
        <w:rPr>
          <w:rFonts w:ascii="Arial" w:hAnsi="Arial"/>
          <w:b/>
        </w:rPr>
        <w:t>(</w:t>
      </w:r>
      <w:proofErr w:type="spellStart"/>
      <w:r>
        <w:rPr>
          <w:rFonts w:ascii="Arial" w:hAnsi="Arial"/>
          <w:b/>
        </w:rPr>
        <w:t>ii</w:t>
      </w:r>
      <w:proofErr w:type="spellEnd"/>
      <w:r>
        <w:rPr>
          <w:rFonts w:ascii="Arial" w:hAnsi="Arial"/>
          <w:b/>
        </w:rPr>
        <w:t>)</w:t>
      </w:r>
      <w:r>
        <w:rPr>
          <w:rFonts w:ascii="Arial" w:hAnsi="Arial"/>
          <w:b/>
          <w:spacing w:val="-3"/>
        </w:rPr>
        <w:t xml:space="preserve"> </w:t>
      </w:r>
      <w:r>
        <w:t>régimen</w:t>
      </w:r>
      <w:r>
        <w:rPr>
          <w:spacing w:val="-4"/>
        </w:rPr>
        <w:t xml:space="preserve"> </w:t>
      </w:r>
      <w:r>
        <w:t>normativo y</w:t>
      </w:r>
      <w:r>
        <w:rPr>
          <w:spacing w:val="-4"/>
        </w:rPr>
        <w:t xml:space="preserve"> </w:t>
      </w:r>
      <w:r>
        <w:rPr>
          <w:rFonts w:ascii="Arial" w:hAnsi="Arial"/>
          <w:b/>
        </w:rPr>
        <w:t>(</w:t>
      </w:r>
      <w:proofErr w:type="spellStart"/>
      <w:r>
        <w:rPr>
          <w:rFonts w:ascii="Arial" w:hAnsi="Arial"/>
          <w:b/>
        </w:rPr>
        <w:t>iii</w:t>
      </w:r>
      <w:proofErr w:type="spellEnd"/>
      <w:r>
        <w:rPr>
          <w:rFonts w:ascii="Arial" w:hAnsi="Arial"/>
          <w:b/>
        </w:rPr>
        <w:t>)</w:t>
      </w:r>
      <w:r>
        <w:rPr>
          <w:rFonts w:ascii="Arial" w:hAnsi="Arial"/>
          <w:b/>
          <w:spacing w:val="-2"/>
        </w:rPr>
        <w:t xml:space="preserve"> </w:t>
      </w:r>
      <w:r>
        <w:t>caso</w:t>
      </w:r>
      <w:r>
        <w:rPr>
          <w:spacing w:val="-2"/>
        </w:rPr>
        <w:t xml:space="preserve"> </w:t>
      </w:r>
      <w:r>
        <w:t>concreto.</w:t>
      </w:r>
    </w:p>
    <w:p w:rsidR="0067338A" w:rsidRDefault="0067338A">
      <w:pPr>
        <w:pStyle w:val="Textoindependiente"/>
        <w:rPr>
          <w:sz w:val="24"/>
        </w:rPr>
      </w:pPr>
    </w:p>
    <w:p w:rsidR="0067338A" w:rsidRDefault="0067338A">
      <w:pPr>
        <w:pStyle w:val="Textoindependiente"/>
        <w:spacing w:before="2"/>
        <w:rPr>
          <w:sz w:val="20"/>
        </w:rPr>
      </w:pPr>
    </w:p>
    <w:p w:rsidR="0067338A" w:rsidRDefault="00227739">
      <w:pPr>
        <w:pStyle w:val="Ttulo3"/>
        <w:spacing w:before="1"/>
      </w:pPr>
      <w:r>
        <w:t>Sentido de</w:t>
      </w:r>
      <w:r>
        <w:rPr>
          <w:spacing w:val="-4"/>
        </w:rPr>
        <w:t xml:space="preserve"> </w:t>
      </w:r>
      <w:r>
        <w:t>la decisión</w:t>
      </w:r>
    </w:p>
    <w:p w:rsidR="0067338A" w:rsidRDefault="0067338A">
      <w:pPr>
        <w:pStyle w:val="Textoindependiente"/>
        <w:rPr>
          <w:rFonts w:ascii="Arial"/>
          <w:b/>
          <w:sz w:val="20"/>
        </w:rPr>
      </w:pPr>
    </w:p>
    <w:p w:rsidR="0067338A" w:rsidRDefault="0067338A">
      <w:pPr>
        <w:pStyle w:val="Textoindependiente"/>
        <w:rPr>
          <w:rFonts w:ascii="Arial"/>
          <w:b/>
          <w:sz w:val="20"/>
        </w:rPr>
      </w:pPr>
    </w:p>
    <w:p w:rsidR="0067338A" w:rsidRDefault="0067338A">
      <w:pPr>
        <w:pStyle w:val="Textoindependiente"/>
        <w:rPr>
          <w:rFonts w:ascii="Arial"/>
          <w:b/>
          <w:sz w:val="20"/>
        </w:rPr>
      </w:pPr>
    </w:p>
    <w:p w:rsidR="0067338A" w:rsidRDefault="0067338A">
      <w:pPr>
        <w:pStyle w:val="Textoindependiente"/>
        <w:rPr>
          <w:rFonts w:ascii="Arial"/>
          <w:b/>
          <w:sz w:val="20"/>
        </w:rPr>
      </w:pPr>
    </w:p>
    <w:p w:rsidR="0067338A" w:rsidRDefault="00227739">
      <w:pPr>
        <w:pStyle w:val="Textoindependiente"/>
        <w:spacing w:before="5"/>
        <w:rPr>
          <w:rFonts w:ascii="Arial"/>
          <w:b/>
          <w:sz w:val="15"/>
        </w:rPr>
      </w:pPr>
      <w:r>
        <w:pict>
          <v:rect id="_x0000_s1028" style="position:absolute;margin-left:113.4pt;margin-top:10.85pt;width:2in;height:.6pt;z-index:-15727616;mso-wrap-distance-left:0;mso-wrap-distance-right:0;mso-position-horizontal-relative:page" fillcolor="black" stroked="f">
            <w10:wrap type="topAndBottom" anchorx="page"/>
          </v:rect>
        </w:pict>
      </w:r>
    </w:p>
    <w:p w:rsidR="0067338A" w:rsidRDefault="00227739">
      <w:pPr>
        <w:spacing w:before="69"/>
        <w:ind w:left="548" w:right="166"/>
        <w:jc w:val="both"/>
        <w:rPr>
          <w:sz w:val="18"/>
        </w:rPr>
      </w:pPr>
      <w:r>
        <w:rPr>
          <w:position w:val="6"/>
          <w:sz w:val="12"/>
        </w:rPr>
        <w:t>1</w:t>
      </w:r>
      <w:r>
        <w:rPr>
          <w:spacing w:val="1"/>
          <w:position w:val="6"/>
          <w:sz w:val="12"/>
        </w:rPr>
        <w:t xml:space="preserve"> </w:t>
      </w:r>
      <w:proofErr w:type="gramStart"/>
      <w:r>
        <w:rPr>
          <w:sz w:val="18"/>
        </w:rPr>
        <w:t>Se</w:t>
      </w:r>
      <w:proofErr w:type="gramEnd"/>
      <w:r>
        <w:rPr>
          <w:sz w:val="18"/>
        </w:rPr>
        <w:t xml:space="preserve"> indicó: “De acuerdo con el artículo 320 del Código General del Proceso, aplicable por expresa</w:t>
      </w:r>
      <w:r>
        <w:rPr>
          <w:spacing w:val="1"/>
          <w:sz w:val="18"/>
        </w:rPr>
        <w:t xml:space="preserve"> </w:t>
      </w:r>
      <w:r>
        <w:rPr>
          <w:sz w:val="18"/>
        </w:rPr>
        <w:t>remisión del artículo 306 del CPACA, el recurso de apelación tiene por objeto que el superior examine</w:t>
      </w:r>
      <w:r>
        <w:rPr>
          <w:spacing w:val="1"/>
          <w:sz w:val="18"/>
        </w:rPr>
        <w:t xml:space="preserve"> </w:t>
      </w:r>
      <w:r>
        <w:rPr>
          <w:sz w:val="18"/>
        </w:rPr>
        <w:t>la cuestión decidida «…únicamente en relación con los reparos concretos formulados por el apelante,</w:t>
      </w:r>
      <w:r>
        <w:rPr>
          <w:spacing w:val="1"/>
          <w:sz w:val="18"/>
        </w:rPr>
        <w:t xml:space="preserve"> </w:t>
      </w:r>
      <w:r>
        <w:rPr>
          <w:sz w:val="18"/>
        </w:rPr>
        <w:t>para</w:t>
      </w:r>
      <w:r>
        <w:rPr>
          <w:spacing w:val="1"/>
          <w:sz w:val="18"/>
        </w:rPr>
        <w:t xml:space="preserve"> </w:t>
      </w:r>
      <w:r>
        <w:rPr>
          <w:sz w:val="18"/>
        </w:rPr>
        <w:t>que</w:t>
      </w:r>
      <w:r>
        <w:rPr>
          <w:spacing w:val="1"/>
          <w:sz w:val="18"/>
        </w:rPr>
        <w:t xml:space="preserve"> </w:t>
      </w:r>
      <w:r>
        <w:rPr>
          <w:sz w:val="18"/>
        </w:rPr>
        <w:t>el</w:t>
      </w:r>
      <w:r>
        <w:rPr>
          <w:spacing w:val="1"/>
          <w:sz w:val="18"/>
        </w:rPr>
        <w:t xml:space="preserve"> </w:t>
      </w:r>
      <w:r>
        <w:rPr>
          <w:sz w:val="18"/>
        </w:rPr>
        <w:t>superior</w:t>
      </w:r>
      <w:r>
        <w:rPr>
          <w:spacing w:val="1"/>
          <w:sz w:val="18"/>
        </w:rPr>
        <w:t xml:space="preserve"> </w:t>
      </w:r>
      <w:r>
        <w:rPr>
          <w:sz w:val="18"/>
        </w:rPr>
        <w:t>revoque</w:t>
      </w:r>
      <w:r>
        <w:rPr>
          <w:spacing w:val="1"/>
          <w:sz w:val="18"/>
        </w:rPr>
        <w:t xml:space="preserve"> </w:t>
      </w:r>
      <w:r>
        <w:rPr>
          <w:sz w:val="18"/>
        </w:rPr>
        <w:t>o</w:t>
      </w:r>
      <w:r>
        <w:rPr>
          <w:spacing w:val="1"/>
          <w:sz w:val="18"/>
        </w:rPr>
        <w:t xml:space="preserve"> </w:t>
      </w:r>
      <w:r>
        <w:rPr>
          <w:sz w:val="18"/>
        </w:rPr>
        <w:t>reforme</w:t>
      </w:r>
      <w:r>
        <w:rPr>
          <w:spacing w:val="1"/>
          <w:sz w:val="18"/>
        </w:rPr>
        <w:t xml:space="preserve"> </w:t>
      </w:r>
      <w:r>
        <w:rPr>
          <w:sz w:val="18"/>
        </w:rPr>
        <w:t>la</w:t>
      </w:r>
      <w:r>
        <w:rPr>
          <w:spacing w:val="1"/>
          <w:sz w:val="18"/>
        </w:rPr>
        <w:t xml:space="preserve"> </w:t>
      </w:r>
      <w:r>
        <w:rPr>
          <w:sz w:val="18"/>
        </w:rPr>
        <w:t>decisión.».</w:t>
      </w:r>
      <w:r>
        <w:rPr>
          <w:spacing w:val="1"/>
          <w:sz w:val="18"/>
        </w:rPr>
        <w:t xml:space="preserve"> </w:t>
      </w:r>
      <w:r>
        <w:rPr>
          <w:sz w:val="18"/>
        </w:rPr>
        <w:t>En</w:t>
      </w:r>
      <w:r>
        <w:rPr>
          <w:spacing w:val="1"/>
          <w:sz w:val="18"/>
        </w:rPr>
        <w:t xml:space="preserve"> </w:t>
      </w:r>
      <w:r>
        <w:rPr>
          <w:sz w:val="18"/>
        </w:rPr>
        <w:t>consecuencia,</w:t>
      </w:r>
      <w:r>
        <w:rPr>
          <w:spacing w:val="1"/>
          <w:sz w:val="18"/>
        </w:rPr>
        <w:t xml:space="preserve"> </w:t>
      </w:r>
      <w:r>
        <w:rPr>
          <w:sz w:val="18"/>
        </w:rPr>
        <w:t>el</w:t>
      </w:r>
      <w:r>
        <w:rPr>
          <w:spacing w:val="1"/>
          <w:sz w:val="18"/>
        </w:rPr>
        <w:t xml:space="preserve"> </w:t>
      </w:r>
      <w:r>
        <w:rPr>
          <w:sz w:val="18"/>
        </w:rPr>
        <w:t>superior</w:t>
      </w:r>
      <w:r>
        <w:rPr>
          <w:spacing w:val="1"/>
          <w:sz w:val="18"/>
        </w:rPr>
        <w:t xml:space="preserve"> </w:t>
      </w:r>
      <w:r>
        <w:rPr>
          <w:sz w:val="18"/>
        </w:rPr>
        <w:t>no</w:t>
      </w:r>
      <w:r>
        <w:rPr>
          <w:spacing w:val="1"/>
          <w:sz w:val="18"/>
        </w:rPr>
        <w:t xml:space="preserve"> </w:t>
      </w:r>
      <w:r>
        <w:rPr>
          <w:sz w:val="18"/>
        </w:rPr>
        <w:t>puede</w:t>
      </w:r>
      <w:r>
        <w:rPr>
          <w:spacing w:val="1"/>
          <w:sz w:val="18"/>
        </w:rPr>
        <w:t xml:space="preserve"> </w:t>
      </w:r>
      <w:r>
        <w:rPr>
          <w:sz w:val="18"/>
        </w:rPr>
        <w:t>pronunciarse sobre aspectos que no fueron objeto del mismo. Al respecto sostuvo esta Corporación en</w:t>
      </w:r>
      <w:r>
        <w:rPr>
          <w:spacing w:val="-47"/>
          <w:sz w:val="18"/>
        </w:rPr>
        <w:t xml:space="preserve"> </w:t>
      </w:r>
      <w:r>
        <w:rPr>
          <w:sz w:val="18"/>
        </w:rPr>
        <w:t>sentencia</w:t>
      </w:r>
      <w:r>
        <w:rPr>
          <w:spacing w:val="-1"/>
          <w:sz w:val="18"/>
        </w:rPr>
        <w:t xml:space="preserve"> </w:t>
      </w:r>
      <w:r>
        <w:rPr>
          <w:sz w:val="18"/>
        </w:rPr>
        <w:t>de 5</w:t>
      </w:r>
      <w:r>
        <w:rPr>
          <w:spacing w:val="-2"/>
          <w:sz w:val="18"/>
        </w:rPr>
        <w:t xml:space="preserve"> </w:t>
      </w:r>
      <w:r>
        <w:rPr>
          <w:sz w:val="18"/>
        </w:rPr>
        <w:t>de julio de</w:t>
      </w:r>
      <w:r>
        <w:rPr>
          <w:spacing w:val="-2"/>
          <w:sz w:val="18"/>
        </w:rPr>
        <w:t xml:space="preserve"> </w:t>
      </w:r>
      <w:r>
        <w:rPr>
          <w:sz w:val="18"/>
        </w:rPr>
        <w:t>2007</w:t>
      </w:r>
      <w:r>
        <w:rPr>
          <w:position w:val="6"/>
          <w:sz w:val="12"/>
        </w:rPr>
        <w:t>1</w:t>
      </w:r>
      <w:r>
        <w:rPr>
          <w:sz w:val="18"/>
        </w:rPr>
        <w:t>:</w:t>
      </w:r>
    </w:p>
    <w:p w:rsidR="0067338A" w:rsidRDefault="00227739">
      <w:pPr>
        <w:ind w:left="548" w:right="167"/>
        <w:jc w:val="both"/>
        <w:rPr>
          <w:sz w:val="18"/>
        </w:rPr>
      </w:pPr>
      <w:r>
        <w:rPr>
          <w:sz w:val="18"/>
        </w:rPr>
        <w:t>«Ahora,</w:t>
      </w:r>
      <w:r>
        <w:rPr>
          <w:spacing w:val="-7"/>
          <w:sz w:val="18"/>
        </w:rPr>
        <w:t xml:space="preserve"> </w:t>
      </w:r>
      <w:r>
        <w:rPr>
          <w:sz w:val="18"/>
        </w:rPr>
        <w:t>entrando</w:t>
      </w:r>
      <w:r>
        <w:rPr>
          <w:spacing w:val="-5"/>
          <w:sz w:val="18"/>
        </w:rPr>
        <w:t xml:space="preserve"> </w:t>
      </w:r>
      <w:r>
        <w:rPr>
          <w:sz w:val="18"/>
        </w:rPr>
        <w:t>al</w:t>
      </w:r>
      <w:r>
        <w:rPr>
          <w:spacing w:val="-4"/>
          <w:sz w:val="18"/>
        </w:rPr>
        <w:t xml:space="preserve"> </w:t>
      </w:r>
      <w:r>
        <w:rPr>
          <w:sz w:val="18"/>
        </w:rPr>
        <w:t>fondo</w:t>
      </w:r>
      <w:r>
        <w:rPr>
          <w:spacing w:val="-4"/>
          <w:sz w:val="18"/>
        </w:rPr>
        <w:t xml:space="preserve"> </w:t>
      </w:r>
      <w:r>
        <w:rPr>
          <w:sz w:val="18"/>
        </w:rPr>
        <w:t>del</w:t>
      </w:r>
      <w:r>
        <w:rPr>
          <w:spacing w:val="-6"/>
          <w:sz w:val="18"/>
        </w:rPr>
        <w:t xml:space="preserve"> </w:t>
      </w:r>
      <w:r>
        <w:rPr>
          <w:sz w:val="18"/>
        </w:rPr>
        <w:t>asunto,</w:t>
      </w:r>
      <w:r>
        <w:rPr>
          <w:spacing w:val="-4"/>
          <w:sz w:val="18"/>
        </w:rPr>
        <w:t xml:space="preserve"> </w:t>
      </w:r>
      <w:r>
        <w:rPr>
          <w:sz w:val="18"/>
        </w:rPr>
        <w:t>debe</w:t>
      </w:r>
      <w:r>
        <w:rPr>
          <w:spacing w:val="-4"/>
          <w:sz w:val="18"/>
        </w:rPr>
        <w:t xml:space="preserve"> </w:t>
      </w:r>
      <w:r>
        <w:rPr>
          <w:sz w:val="18"/>
        </w:rPr>
        <w:t>recordarse</w:t>
      </w:r>
      <w:r>
        <w:rPr>
          <w:spacing w:val="-4"/>
          <w:sz w:val="18"/>
        </w:rPr>
        <w:t xml:space="preserve"> </w:t>
      </w:r>
      <w:r>
        <w:rPr>
          <w:sz w:val="18"/>
        </w:rPr>
        <w:t>que</w:t>
      </w:r>
      <w:r>
        <w:rPr>
          <w:spacing w:val="-6"/>
          <w:sz w:val="18"/>
        </w:rPr>
        <w:t xml:space="preserve"> </w:t>
      </w:r>
      <w:r>
        <w:rPr>
          <w:sz w:val="18"/>
        </w:rPr>
        <w:t>esta</w:t>
      </w:r>
      <w:r>
        <w:rPr>
          <w:spacing w:val="-4"/>
          <w:sz w:val="18"/>
        </w:rPr>
        <w:t xml:space="preserve"> </w:t>
      </w:r>
      <w:r>
        <w:rPr>
          <w:sz w:val="18"/>
        </w:rPr>
        <w:t>Sección</w:t>
      </w:r>
      <w:r>
        <w:rPr>
          <w:spacing w:val="-4"/>
          <w:sz w:val="18"/>
        </w:rPr>
        <w:t xml:space="preserve"> </w:t>
      </w:r>
      <w:r>
        <w:rPr>
          <w:sz w:val="18"/>
        </w:rPr>
        <w:t>ha</w:t>
      </w:r>
      <w:r>
        <w:rPr>
          <w:spacing w:val="-4"/>
          <w:sz w:val="18"/>
        </w:rPr>
        <w:t xml:space="preserve"> </w:t>
      </w:r>
      <w:r>
        <w:rPr>
          <w:sz w:val="18"/>
        </w:rPr>
        <w:t>reiterado</w:t>
      </w:r>
      <w:r>
        <w:rPr>
          <w:spacing w:val="-4"/>
          <w:sz w:val="18"/>
        </w:rPr>
        <w:t xml:space="preserve"> </w:t>
      </w:r>
      <w:r>
        <w:rPr>
          <w:sz w:val="18"/>
        </w:rPr>
        <w:t>que</w:t>
      </w:r>
      <w:r>
        <w:rPr>
          <w:spacing w:val="-4"/>
          <w:sz w:val="18"/>
        </w:rPr>
        <w:t xml:space="preserve"> </w:t>
      </w:r>
      <w:r>
        <w:rPr>
          <w:sz w:val="18"/>
        </w:rPr>
        <w:t>en</w:t>
      </w:r>
      <w:r>
        <w:rPr>
          <w:spacing w:val="-4"/>
          <w:sz w:val="18"/>
        </w:rPr>
        <w:t xml:space="preserve"> </w:t>
      </w:r>
      <w:r>
        <w:rPr>
          <w:sz w:val="18"/>
        </w:rPr>
        <w:t>el</w:t>
      </w:r>
      <w:r>
        <w:rPr>
          <w:spacing w:val="-5"/>
          <w:sz w:val="18"/>
        </w:rPr>
        <w:t xml:space="preserve"> </w:t>
      </w:r>
      <w:r>
        <w:rPr>
          <w:sz w:val="18"/>
        </w:rPr>
        <w:t>recurso</w:t>
      </w:r>
      <w:r>
        <w:rPr>
          <w:spacing w:val="1"/>
          <w:sz w:val="18"/>
        </w:rPr>
        <w:t xml:space="preserve"> </w:t>
      </w:r>
      <w:r>
        <w:rPr>
          <w:sz w:val="18"/>
        </w:rPr>
        <w:t>de apelación, cuya sustentación es obligatoria, so pena de declararse desierto, la competencia de la</w:t>
      </w:r>
      <w:r>
        <w:rPr>
          <w:spacing w:val="1"/>
          <w:sz w:val="18"/>
        </w:rPr>
        <w:t xml:space="preserve"> </w:t>
      </w:r>
      <w:r>
        <w:rPr>
          <w:sz w:val="18"/>
        </w:rPr>
        <w:t>Corporación está restringida a los motivos de inconformidad expuestos por el recurrente contra la</w:t>
      </w:r>
      <w:r>
        <w:rPr>
          <w:spacing w:val="1"/>
          <w:sz w:val="18"/>
        </w:rPr>
        <w:t xml:space="preserve"> </w:t>
      </w:r>
      <w:r>
        <w:rPr>
          <w:sz w:val="18"/>
        </w:rPr>
        <w:t>providencia</w:t>
      </w:r>
      <w:r>
        <w:rPr>
          <w:spacing w:val="-12"/>
          <w:sz w:val="18"/>
        </w:rPr>
        <w:t xml:space="preserve"> </w:t>
      </w:r>
      <w:r>
        <w:rPr>
          <w:sz w:val="18"/>
        </w:rPr>
        <w:t>objeto</w:t>
      </w:r>
      <w:r>
        <w:rPr>
          <w:spacing w:val="-12"/>
          <w:sz w:val="18"/>
        </w:rPr>
        <w:t xml:space="preserve"> </w:t>
      </w:r>
      <w:r>
        <w:rPr>
          <w:sz w:val="18"/>
        </w:rPr>
        <w:t>del</w:t>
      </w:r>
      <w:r>
        <w:rPr>
          <w:spacing w:val="-9"/>
          <w:sz w:val="18"/>
        </w:rPr>
        <w:t xml:space="preserve"> </w:t>
      </w:r>
      <w:r>
        <w:rPr>
          <w:sz w:val="18"/>
        </w:rPr>
        <w:t>recurso</w:t>
      </w:r>
      <w:r>
        <w:rPr>
          <w:spacing w:val="-12"/>
          <w:sz w:val="18"/>
        </w:rPr>
        <w:t xml:space="preserve"> </w:t>
      </w:r>
      <w:r>
        <w:rPr>
          <w:sz w:val="18"/>
        </w:rPr>
        <w:t>y</w:t>
      </w:r>
      <w:r>
        <w:rPr>
          <w:spacing w:val="-11"/>
          <w:sz w:val="18"/>
        </w:rPr>
        <w:t xml:space="preserve"> </w:t>
      </w:r>
      <w:r>
        <w:rPr>
          <w:sz w:val="18"/>
        </w:rPr>
        <w:t>que</w:t>
      </w:r>
      <w:r>
        <w:rPr>
          <w:spacing w:val="-10"/>
          <w:sz w:val="18"/>
        </w:rPr>
        <w:t xml:space="preserve"> </w:t>
      </w:r>
      <w:r>
        <w:rPr>
          <w:sz w:val="18"/>
        </w:rPr>
        <w:t>se</w:t>
      </w:r>
      <w:r>
        <w:rPr>
          <w:spacing w:val="-10"/>
          <w:sz w:val="18"/>
        </w:rPr>
        <w:t xml:space="preserve"> </w:t>
      </w:r>
      <w:r>
        <w:rPr>
          <w:sz w:val="18"/>
        </w:rPr>
        <w:t>relacionen,</w:t>
      </w:r>
      <w:r>
        <w:rPr>
          <w:spacing w:val="-11"/>
          <w:sz w:val="18"/>
        </w:rPr>
        <w:t xml:space="preserve"> </w:t>
      </w:r>
      <w:r>
        <w:rPr>
          <w:sz w:val="18"/>
        </w:rPr>
        <w:t>desde</w:t>
      </w:r>
      <w:r>
        <w:rPr>
          <w:spacing w:val="-12"/>
          <w:sz w:val="18"/>
        </w:rPr>
        <w:t xml:space="preserve"> </w:t>
      </w:r>
      <w:r>
        <w:rPr>
          <w:sz w:val="18"/>
        </w:rPr>
        <w:t>luego,</w:t>
      </w:r>
      <w:r>
        <w:rPr>
          <w:spacing w:val="-11"/>
          <w:sz w:val="18"/>
        </w:rPr>
        <w:t xml:space="preserve"> </w:t>
      </w:r>
      <w:r>
        <w:rPr>
          <w:sz w:val="18"/>
        </w:rPr>
        <w:t>con</w:t>
      </w:r>
      <w:r>
        <w:rPr>
          <w:spacing w:val="-12"/>
          <w:sz w:val="18"/>
        </w:rPr>
        <w:t xml:space="preserve"> </w:t>
      </w:r>
      <w:r>
        <w:rPr>
          <w:sz w:val="18"/>
        </w:rPr>
        <w:t>las</w:t>
      </w:r>
      <w:r>
        <w:rPr>
          <w:spacing w:val="-11"/>
          <w:sz w:val="18"/>
        </w:rPr>
        <w:t xml:space="preserve"> </w:t>
      </w:r>
      <w:r>
        <w:rPr>
          <w:sz w:val="18"/>
        </w:rPr>
        <w:t>causales</w:t>
      </w:r>
      <w:r>
        <w:rPr>
          <w:spacing w:val="-9"/>
          <w:sz w:val="18"/>
        </w:rPr>
        <w:t xml:space="preserve"> </w:t>
      </w:r>
      <w:r>
        <w:rPr>
          <w:sz w:val="18"/>
        </w:rPr>
        <w:t>de</w:t>
      </w:r>
      <w:r>
        <w:rPr>
          <w:spacing w:val="-10"/>
          <w:sz w:val="18"/>
        </w:rPr>
        <w:t xml:space="preserve"> </w:t>
      </w:r>
      <w:r>
        <w:rPr>
          <w:sz w:val="18"/>
        </w:rPr>
        <w:t>nulidad</w:t>
      </w:r>
      <w:r>
        <w:rPr>
          <w:spacing w:val="-9"/>
          <w:sz w:val="18"/>
        </w:rPr>
        <w:t xml:space="preserve"> </w:t>
      </w:r>
      <w:r>
        <w:rPr>
          <w:sz w:val="18"/>
        </w:rPr>
        <w:t>planteadas</w:t>
      </w:r>
      <w:r>
        <w:rPr>
          <w:spacing w:val="1"/>
          <w:sz w:val="18"/>
        </w:rPr>
        <w:t xml:space="preserve"> </w:t>
      </w:r>
      <w:r>
        <w:rPr>
          <w:sz w:val="18"/>
        </w:rPr>
        <w:t>en</w:t>
      </w:r>
      <w:r>
        <w:rPr>
          <w:spacing w:val="-5"/>
          <w:sz w:val="18"/>
        </w:rPr>
        <w:t xml:space="preserve"> </w:t>
      </w:r>
      <w:r>
        <w:rPr>
          <w:sz w:val="18"/>
        </w:rPr>
        <w:t>la</w:t>
      </w:r>
      <w:r>
        <w:rPr>
          <w:spacing w:val="-6"/>
          <w:sz w:val="18"/>
        </w:rPr>
        <w:t xml:space="preserve"> </w:t>
      </w:r>
      <w:r>
        <w:rPr>
          <w:sz w:val="18"/>
        </w:rPr>
        <w:t>demanda,</w:t>
      </w:r>
      <w:r>
        <w:rPr>
          <w:spacing w:val="-4"/>
          <w:sz w:val="18"/>
        </w:rPr>
        <w:t xml:space="preserve"> </w:t>
      </w:r>
      <w:r>
        <w:rPr>
          <w:sz w:val="18"/>
        </w:rPr>
        <w:t>o</w:t>
      </w:r>
      <w:r>
        <w:rPr>
          <w:spacing w:val="-7"/>
          <w:sz w:val="18"/>
        </w:rPr>
        <w:t xml:space="preserve"> </w:t>
      </w:r>
      <w:r>
        <w:rPr>
          <w:sz w:val="18"/>
        </w:rPr>
        <w:t>con</w:t>
      </w:r>
      <w:r>
        <w:rPr>
          <w:spacing w:val="-6"/>
          <w:sz w:val="18"/>
        </w:rPr>
        <w:t xml:space="preserve"> </w:t>
      </w:r>
      <w:r>
        <w:rPr>
          <w:sz w:val="18"/>
        </w:rPr>
        <w:t>las</w:t>
      </w:r>
      <w:r>
        <w:rPr>
          <w:spacing w:val="-6"/>
          <w:sz w:val="18"/>
        </w:rPr>
        <w:t xml:space="preserve"> </w:t>
      </w:r>
      <w:r>
        <w:rPr>
          <w:sz w:val="18"/>
        </w:rPr>
        <w:t>consideraciones</w:t>
      </w:r>
      <w:r>
        <w:rPr>
          <w:spacing w:val="-6"/>
          <w:sz w:val="18"/>
        </w:rPr>
        <w:t xml:space="preserve"> </w:t>
      </w:r>
      <w:r>
        <w:rPr>
          <w:sz w:val="18"/>
        </w:rPr>
        <w:t>que</w:t>
      </w:r>
      <w:r>
        <w:rPr>
          <w:spacing w:val="-6"/>
          <w:sz w:val="18"/>
        </w:rPr>
        <w:t xml:space="preserve"> </w:t>
      </w:r>
      <w:r>
        <w:rPr>
          <w:sz w:val="18"/>
        </w:rPr>
        <w:t>sirvieron</w:t>
      </w:r>
      <w:r>
        <w:rPr>
          <w:spacing w:val="-7"/>
          <w:sz w:val="18"/>
        </w:rPr>
        <w:t xml:space="preserve"> </w:t>
      </w:r>
      <w:r>
        <w:rPr>
          <w:sz w:val="18"/>
        </w:rPr>
        <w:t>de</w:t>
      </w:r>
      <w:r>
        <w:rPr>
          <w:spacing w:val="-6"/>
          <w:sz w:val="18"/>
        </w:rPr>
        <w:t xml:space="preserve"> </w:t>
      </w:r>
      <w:r>
        <w:rPr>
          <w:sz w:val="18"/>
        </w:rPr>
        <w:t>sustento</w:t>
      </w:r>
      <w:r>
        <w:rPr>
          <w:spacing w:val="-6"/>
          <w:sz w:val="18"/>
        </w:rPr>
        <w:t xml:space="preserve"> </w:t>
      </w:r>
      <w:r>
        <w:rPr>
          <w:sz w:val="18"/>
        </w:rPr>
        <w:t>al</w:t>
      </w:r>
      <w:r>
        <w:rPr>
          <w:spacing w:val="-6"/>
          <w:sz w:val="18"/>
        </w:rPr>
        <w:t xml:space="preserve"> </w:t>
      </w:r>
      <w:r>
        <w:rPr>
          <w:sz w:val="18"/>
        </w:rPr>
        <w:t>Tribunal</w:t>
      </w:r>
      <w:r>
        <w:rPr>
          <w:spacing w:val="-5"/>
          <w:sz w:val="18"/>
        </w:rPr>
        <w:t xml:space="preserve"> </w:t>
      </w:r>
      <w:r>
        <w:rPr>
          <w:sz w:val="18"/>
        </w:rPr>
        <w:t>para</w:t>
      </w:r>
      <w:r>
        <w:rPr>
          <w:spacing w:val="-6"/>
          <w:sz w:val="18"/>
        </w:rPr>
        <w:t xml:space="preserve"> </w:t>
      </w:r>
      <w:r>
        <w:rPr>
          <w:sz w:val="18"/>
        </w:rPr>
        <w:t>dictar</w:t>
      </w:r>
      <w:r>
        <w:rPr>
          <w:spacing w:val="-7"/>
          <w:sz w:val="18"/>
        </w:rPr>
        <w:t xml:space="preserve"> </w:t>
      </w:r>
      <w:r>
        <w:rPr>
          <w:sz w:val="18"/>
        </w:rPr>
        <w:t>la</w:t>
      </w:r>
      <w:r>
        <w:rPr>
          <w:spacing w:val="-4"/>
          <w:sz w:val="18"/>
        </w:rPr>
        <w:t xml:space="preserve"> </w:t>
      </w:r>
      <w:r>
        <w:rPr>
          <w:sz w:val="18"/>
        </w:rPr>
        <w:t>sentencia.</w:t>
      </w:r>
      <w:r>
        <w:rPr>
          <w:spacing w:val="1"/>
          <w:sz w:val="18"/>
        </w:rPr>
        <w:t xml:space="preserve"> </w:t>
      </w:r>
      <w:r>
        <w:rPr>
          <w:spacing w:val="-1"/>
          <w:sz w:val="18"/>
        </w:rPr>
        <w:t>En</w:t>
      </w:r>
      <w:r>
        <w:rPr>
          <w:spacing w:val="-12"/>
          <w:sz w:val="18"/>
        </w:rPr>
        <w:t xml:space="preserve"> </w:t>
      </w:r>
      <w:r>
        <w:rPr>
          <w:spacing w:val="-1"/>
          <w:sz w:val="18"/>
        </w:rPr>
        <w:t>consecuencia,</w:t>
      </w:r>
      <w:r>
        <w:rPr>
          <w:spacing w:val="-12"/>
          <w:sz w:val="18"/>
        </w:rPr>
        <w:t xml:space="preserve"> </w:t>
      </w:r>
      <w:r>
        <w:rPr>
          <w:spacing w:val="-1"/>
          <w:sz w:val="18"/>
        </w:rPr>
        <w:t>la</w:t>
      </w:r>
      <w:r>
        <w:rPr>
          <w:spacing w:val="-12"/>
          <w:sz w:val="18"/>
        </w:rPr>
        <w:t xml:space="preserve"> </w:t>
      </w:r>
      <w:r>
        <w:rPr>
          <w:spacing w:val="-1"/>
          <w:sz w:val="18"/>
        </w:rPr>
        <w:t>Sala</w:t>
      </w:r>
      <w:r>
        <w:rPr>
          <w:spacing w:val="-11"/>
          <w:sz w:val="18"/>
        </w:rPr>
        <w:t xml:space="preserve"> </w:t>
      </w:r>
      <w:r>
        <w:rPr>
          <w:spacing w:val="-1"/>
          <w:sz w:val="18"/>
        </w:rPr>
        <w:t>estudiará</w:t>
      </w:r>
      <w:r>
        <w:rPr>
          <w:spacing w:val="-14"/>
          <w:sz w:val="18"/>
        </w:rPr>
        <w:t xml:space="preserve"> </w:t>
      </w:r>
      <w:r>
        <w:rPr>
          <w:spacing w:val="-1"/>
          <w:sz w:val="18"/>
        </w:rPr>
        <w:t>los</w:t>
      </w:r>
      <w:r>
        <w:rPr>
          <w:spacing w:val="-11"/>
          <w:sz w:val="18"/>
        </w:rPr>
        <w:t xml:space="preserve"> </w:t>
      </w:r>
      <w:r>
        <w:rPr>
          <w:spacing w:val="-1"/>
          <w:sz w:val="18"/>
        </w:rPr>
        <w:t>puntos</w:t>
      </w:r>
      <w:r>
        <w:rPr>
          <w:spacing w:val="-13"/>
          <w:sz w:val="18"/>
        </w:rPr>
        <w:t xml:space="preserve"> </w:t>
      </w:r>
      <w:r>
        <w:rPr>
          <w:sz w:val="18"/>
        </w:rPr>
        <w:t>sobre</w:t>
      </w:r>
      <w:r>
        <w:rPr>
          <w:spacing w:val="-13"/>
          <w:sz w:val="18"/>
        </w:rPr>
        <w:t xml:space="preserve"> </w:t>
      </w:r>
      <w:r>
        <w:rPr>
          <w:sz w:val="18"/>
        </w:rPr>
        <w:t>los</w:t>
      </w:r>
      <w:r>
        <w:rPr>
          <w:spacing w:val="-13"/>
          <w:sz w:val="18"/>
        </w:rPr>
        <w:t xml:space="preserve"> </w:t>
      </w:r>
      <w:r>
        <w:rPr>
          <w:sz w:val="18"/>
        </w:rPr>
        <w:t>cuales</w:t>
      </w:r>
      <w:r>
        <w:rPr>
          <w:spacing w:val="-11"/>
          <w:sz w:val="18"/>
        </w:rPr>
        <w:t xml:space="preserve"> </w:t>
      </w:r>
      <w:r>
        <w:rPr>
          <w:sz w:val="18"/>
        </w:rPr>
        <w:t>alegó</w:t>
      </w:r>
      <w:r>
        <w:rPr>
          <w:spacing w:val="-14"/>
          <w:sz w:val="18"/>
        </w:rPr>
        <w:t xml:space="preserve"> </w:t>
      </w:r>
      <w:r>
        <w:rPr>
          <w:sz w:val="18"/>
        </w:rPr>
        <w:t>la</w:t>
      </w:r>
      <w:r>
        <w:rPr>
          <w:spacing w:val="-13"/>
          <w:sz w:val="18"/>
        </w:rPr>
        <w:t xml:space="preserve"> </w:t>
      </w:r>
      <w:r>
        <w:rPr>
          <w:sz w:val="18"/>
        </w:rPr>
        <w:t>parte</w:t>
      </w:r>
      <w:r>
        <w:rPr>
          <w:spacing w:val="-13"/>
          <w:sz w:val="18"/>
        </w:rPr>
        <w:t xml:space="preserve"> </w:t>
      </w:r>
      <w:r>
        <w:rPr>
          <w:sz w:val="18"/>
        </w:rPr>
        <w:t>apelante</w:t>
      </w:r>
      <w:r>
        <w:rPr>
          <w:spacing w:val="-11"/>
          <w:sz w:val="18"/>
        </w:rPr>
        <w:t xml:space="preserve"> </w:t>
      </w:r>
      <w:r>
        <w:rPr>
          <w:sz w:val="18"/>
        </w:rPr>
        <w:t>en</w:t>
      </w:r>
      <w:r>
        <w:rPr>
          <w:spacing w:val="-12"/>
          <w:sz w:val="18"/>
        </w:rPr>
        <w:t xml:space="preserve"> </w:t>
      </w:r>
      <w:r>
        <w:rPr>
          <w:sz w:val="18"/>
        </w:rPr>
        <w:t>la</w:t>
      </w:r>
      <w:r>
        <w:rPr>
          <w:spacing w:val="-13"/>
          <w:sz w:val="18"/>
        </w:rPr>
        <w:t xml:space="preserve"> </w:t>
      </w:r>
      <w:r>
        <w:rPr>
          <w:sz w:val="18"/>
        </w:rPr>
        <w:t>sustentación</w:t>
      </w:r>
      <w:r>
        <w:rPr>
          <w:spacing w:val="1"/>
          <w:sz w:val="18"/>
        </w:rPr>
        <w:t xml:space="preserve"> </w:t>
      </w:r>
      <w:r>
        <w:rPr>
          <w:sz w:val="18"/>
        </w:rPr>
        <w:t>del</w:t>
      </w:r>
      <w:r>
        <w:rPr>
          <w:spacing w:val="-1"/>
          <w:sz w:val="18"/>
        </w:rPr>
        <w:t xml:space="preserve"> </w:t>
      </w:r>
      <w:r>
        <w:rPr>
          <w:sz w:val="18"/>
        </w:rPr>
        <w:t>recurso,</w:t>
      </w:r>
      <w:r>
        <w:rPr>
          <w:spacing w:val="-2"/>
          <w:sz w:val="18"/>
        </w:rPr>
        <w:t xml:space="preserve"> </w:t>
      </w:r>
      <w:r>
        <w:rPr>
          <w:sz w:val="18"/>
        </w:rPr>
        <w:t>según</w:t>
      </w:r>
      <w:r>
        <w:rPr>
          <w:spacing w:val="-2"/>
          <w:sz w:val="18"/>
        </w:rPr>
        <w:t xml:space="preserve"> </w:t>
      </w:r>
      <w:r>
        <w:rPr>
          <w:sz w:val="18"/>
        </w:rPr>
        <w:t>se vio</w:t>
      </w:r>
      <w:r>
        <w:rPr>
          <w:spacing w:val="-2"/>
          <w:sz w:val="18"/>
        </w:rPr>
        <w:t xml:space="preserve"> </w:t>
      </w:r>
      <w:r>
        <w:rPr>
          <w:sz w:val="18"/>
        </w:rPr>
        <w:t>anteriormente.».</w:t>
      </w:r>
    </w:p>
    <w:p w:rsidR="0067338A" w:rsidRDefault="00227739">
      <w:pPr>
        <w:ind w:left="548" w:right="175"/>
        <w:jc w:val="both"/>
        <w:rPr>
          <w:sz w:val="18"/>
        </w:rPr>
      </w:pPr>
      <w:r>
        <w:rPr>
          <w:sz w:val="18"/>
        </w:rPr>
        <w:t>Esta limitación a la competencia del juez de segunda instancia ha sido entendida como garantía de la</w:t>
      </w:r>
      <w:r>
        <w:rPr>
          <w:spacing w:val="1"/>
          <w:sz w:val="18"/>
        </w:rPr>
        <w:t xml:space="preserve"> </w:t>
      </w:r>
      <w:r>
        <w:rPr>
          <w:sz w:val="18"/>
        </w:rPr>
        <w:t>non</w:t>
      </w:r>
      <w:r>
        <w:rPr>
          <w:spacing w:val="-4"/>
          <w:sz w:val="18"/>
        </w:rPr>
        <w:t xml:space="preserve"> </w:t>
      </w:r>
      <w:proofErr w:type="spellStart"/>
      <w:r>
        <w:rPr>
          <w:sz w:val="18"/>
        </w:rPr>
        <w:t>reformatio</w:t>
      </w:r>
      <w:proofErr w:type="spellEnd"/>
      <w:r>
        <w:rPr>
          <w:spacing w:val="-6"/>
          <w:sz w:val="18"/>
        </w:rPr>
        <w:t xml:space="preserve"> </w:t>
      </w:r>
      <w:r>
        <w:rPr>
          <w:sz w:val="18"/>
        </w:rPr>
        <w:t>in</w:t>
      </w:r>
      <w:r>
        <w:rPr>
          <w:spacing w:val="-4"/>
          <w:sz w:val="18"/>
        </w:rPr>
        <w:t xml:space="preserve"> </w:t>
      </w:r>
      <w:proofErr w:type="spellStart"/>
      <w:r>
        <w:rPr>
          <w:sz w:val="18"/>
        </w:rPr>
        <w:t>pejus</w:t>
      </w:r>
      <w:proofErr w:type="spellEnd"/>
      <w:r>
        <w:rPr>
          <w:sz w:val="18"/>
        </w:rPr>
        <w:t>,</w:t>
      </w:r>
      <w:r>
        <w:rPr>
          <w:spacing w:val="-4"/>
          <w:sz w:val="18"/>
        </w:rPr>
        <w:t xml:space="preserve"> </w:t>
      </w:r>
      <w:r>
        <w:rPr>
          <w:sz w:val="18"/>
        </w:rPr>
        <w:t>consagrada</w:t>
      </w:r>
      <w:r>
        <w:rPr>
          <w:spacing w:val="-3"/>
          <w:sz w:val="18"/>
        </w:rPr>
        <w:t xml:space="preserve"> </w:t>
      </w:r>
      <w:r>
        <w:rPr>
          <w:sz w:val="18"/>
        </w:rPr>
        <w:t>en</w:t>
      </w:r>
      <w:r>
        <w:rPr>
          <w:spacing w:val="-4"/>
          <w:sz w:val="18"/>
        </w:rPr>
        <w:t xml:space="preserve"> </w:t>
      </w:r>
      <w:r>
        <w:rPr>
          <w:sz w:val="18"/>
        </w:rPr>
        <w:t>el</w:t>
      </w:r>
      <w:r>
        <w:rPr>
          <w:spacing w:val="-6"/>
          <w:sz w:val="18"/>
        </w:rPr>
        <w:t xml:space="preserve"> </w:t>
      </w:r>
      <w:r>
        <w:rPr>
          <w:sz w:val="18"/>
        </w:rPr>
        <w:t>artículo</w:t>
      </w:r>
      <w:r>
        <w:rPr>
          <w:spacing w:val="-6"/>
          <w:sz w:val="18"/>
        </w:rPr>
        <w:t xml:space="preserve"> </w:t>
      </w:r>
      <w:r>
        <w:rPr>
          <w:sz w:val="18"/>
        </w:rPr>
        <w:t>31</w:t>
      </w:r>
      <w:r>
        <w:rPr>
          <w:spacing w:val="-3"/>
          <w:sz w:val="18"/>
        </w:rPr>
        <w:t xml:space="preserve"> </w:t>
      </w:r>
      <w:r>
        <w:rPr>
          <w:sz w:val="18"/>
        </w:rPr>
        <w:t>de</w:t>
      </w:r>
      <w:r>
        <w:rPr>
          <w:spacing w:val="-6"/>
          <w:sz w:val="18"/>
        </w:rPr>
        <w:t xml:space="preserve"> </w:t>
      </w:r>
      <w:r>
        <w:rPr>
          <w:sz w:val="18"/>
        </w:rPr>
        <w:t>la</w:t>
      </w:r>
      <w:r>
        <w:rPr>
          <w:spacing w:val="-4"/>
          <w:sz w:val="18"/>
        </w:rPr>
        <w:t xml:space="preserve"> </w:t>
      </w:r>
      <w:r>
        <w:rPr>
          <w:sz w:val="18"/>
        </w:rPr>
        <w:t>Constitución</w:t>
      </w:r>
      <w:r>
        <w:rPr>
          <w:spacing w:val="-4"/>
          <w:sz w:val="18"/>
        </w:rPr>
        <w:t xml:space="preserve"> </w:t>
      </w:r>
      <w:r>
        <w:rPr>
          <w:sz w:val="18"/>
        </w:rPr>
        <w:t>Política.</w:t>
      </w:r>
      <w:r>
        <w:rPr>
          <w:spacing w:val="-4"/>
          <w:sz w:val="18"/>
        </w:rPr>
        <w:t xml:space="preserve"> </w:t>
      </w:r>
      <w:r>
        <w:rPr>
          <w:sz w:val="18"/>
        </w:rPr>
        <w:t>(…)”</w:t>
      </w:r>
      <w:r>
        <w:rPr>
          <w:spacing w:val="-3"/>
          <w:sz w:val="18"/>
        </w:rPr>
        <w:t xml:space="preserve"> </w:t>
      </w:r>
      <w:r>
        <w:rPr>
          <w:sz w:val="18"/>
        </w:rPr>
        <w:t>(Negrilla</w:t>
      </w:r>
      <w:r>
        <w:rPr>
          <w:spacing w:val="-4"/>
          <w:sz w:val="18"/>
        </w:rPr>
        <w:t xml:space="preserve"> </w:t>
      </w:r>
      <w:r>
        <w:rPr>
          <w:sz w:val="18"/>
        </w:rPr>
        <w:t>fuera</w:t>
      </w:r>
      <w:r>
        <w:rPr>
          <w:spacing w:val="-6"/>
          <w:sz w:val="18"/>
        </w:rPr>
        <w:t xml:space="preserve"> </w:t>
      </w:r>
      <w:r>
        <w:rPr>
          <w:sz w:val="18"/>
        </w:rPr>
        <w:t>del</w:t>
      </w:r>
      <w:r>
        <w:rPr>
          <w:spacing w:val="-47"/>
          <w:sz w:val="18"/>
        </w:rPr>
        <w:t xml:space="preserve"> </w:t>
      </w:r>
      <w:r>
        <w:rPr>
          <w:sz w:val="18"/>
        </w:rPr>
        <w:t>original)</w:t>
      </w:r>
    </w:p>
    <w:p w:rsidR="0067338A" w:rsidRDefault="0067338A">
      <w:pPr>
        <w:jc w:val="both"/>
        <w:rPr>
          <w:sz w:val="18"/>
        </w:rPr>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Prrafodelista"/>
        <w:numPr>
          <w:ilvl w:val="0"/>
          <w:numId w:val="1"/>
        </w:numPr>
        <w:tabs>
          <w:tab w:val="left" w:pos="930"/>
        </w:tabs>
        <w:spacing w:before="94" w:line="360" w:lineRule="auto"/>
        <w:ind w:right="116" w:firstLine="0"/>
        <w:jc w:val="both"/>
      </w:pPr>
      <w:r>
        <w:t>La Sala confirmará la sentencia de primera instancia que negó las pretensiones</w:t>
      </w:r>
      <w:r>
        <w:rPr>
          <w:spacing w:val="1"/>
        </w:rPr>
        <w:t xml:space="preserve"> </w:t>
      </w:r>
      <w:r>
        <w:t>de la demanda, en razón a que no existe fundamento legal que ordene el ajuste del</w:t>
      </w:r>
      <w:r>
        <w:rPr>
          <w:spacing w:val="1"/>
        </w:rPr>
        <w:t xml:space="preserve"> </w:t>
      </w:r>
      <w:r>
        <w:t xml:space="preserve">salario a los miembros de la policía nacional </w:t>
      </w:r>
      <w:r>
        <w:t>conforme los índices de precios al</w:t>
      </w:r>
      <w:r>
        <w:rPr>
          <w:spacing w:val="1"/>
        </w:rPr>
        <w:t xml:space="preserve"> </w:t>
      </w:r>
      <w:r>
        <w:t>consumidor, ni tampoco se desconoció mandato Constitucional alguno, pues la base</w:t>
      </w:r>
      <w:r>
        <w:rPr>
          <w:spacing w:val="-59"/>
        </w:rPr>
        <w:t xml:space="preserve"> </w:t>
      </w:r>
      <w:r>
        <w:t>salarial del actor tuvo reajustes anuales conforme el principio de oscilación, en</w:t>
      </w:r>
      <w:r>
        <w:rPr>
          <w:spacing w:val="1"/>
        </w:rPr>
        <w:t xml:space="preserve"> </w:t>
      </w:r>
      <w:r>
        <w:t>consecuencia,</w:t>
      </w:r>
      <w:r>
        <w:rPr>
          <w:spacing w:val="-2"/>
        </w:rPr>
        <w:t xml:space="preserve"> </w:t>
      </w:r>
      <w:r>
        <w:t>su salario</w:t>
      </w:r>
      <w:r>
        <w:rPr>
          <w:spacing w:val="-2"/>
        </w:rPr>
        <w:t xml:space="preserve"> </w:t>
      </w:r>
      <w:r>
        <w:t>no perdió</w:t>
      </w:r>
      <w:r>
        <w:rPr>
          <w:spacing w:val="-1"/>
        </w:rPr>
        <w:t xml:space="preserve"> </w:t>
      </w:r>
      <w:r>
        <w:t>valor</w:t>
      </w:r>
      <w:r>
        <w:rPr>
          <w:spacing w:val="1"/>
        </w:rPr>
        <w:t xml:space="preserve"> </w:t>
      </w:r>
      <w:r>
        <w:t>adquisitivo.</w:t>
      </w:r>
    </w:p>
    <w:p w:rsidR="0067338A" w:rsidRDefault="0067338A">
      <w:pPr>
        <w:pStyle w:val="Textoindependiente"/>
        <w:spacing w:before="1"/>
        <w:rPr>
          <w:sz w:val="33"/>
        </w:rPr>
      </w:pPr>
    </w:p>
    <w:p w:rsidR="0067338A" w:rsidRDefault="00227739">
      <w:pPr>
        <w:pStyle w:val="Ttulo3"/>
      </w:pPr>
      <w:r>
        <w:t>Valoración</w:t>
      </w:r>
      <w:r>
        <w:rPr>
          <w:spacing w:val="-3"/>
        </w:rPr>
        <w:t xml:space="preserve"> </w:t>
      </w:r>
      <w:r>
        <w:t>probatoria</w:t>
      </w:r>
    </w:p>
    <w:p w:rsidR="0067338A" w:rsidRDefault="0067338A">
      <w:pPr>
        <w:pStyle w:val="Textoindependiente"/>
        <w:spacing w:before="10"/>
        <w:rPr>
          <w:rFonts w:ascii="Arial"/>
          <w:b/>
          <w:sz w:val="32"/>
        </w:rPr>
      </w:pPr>
    </w:p>
    <w:p w:rsidR="0067338A" w:rsidRDefault="00227739">
      <w:pPr>
        <w:pStyle w:val="Prrafodelista"/>
        <w:numPr>
          <w:ilvl w:val="0"/>
          <w:numId w:val="1"/>
        </w:numPr>
        <w:tabs>
          <w:tab w:val="left" w:pos="914"/>
        </w:tabs>
        <w:spacing w:before="1" w:line="360" w:lineRule="auto"/>
        <w:ind w:right="113" w:firstLine="0"/>
        <w:jc w:val="both"/>
      </w:pPr>
      <w:r>
        <w:rPr>
          <w:rFonts w:ascii="Arial" w:hAnsi="Arial"/>
          <w:b/>
        </w:rPr>
        <w:t>Prueba</w:t>
      </w:r>
      <w:r>
        <w:rPr>
          <w:rFonts w:ascii="Arial" w:hAnsi="Arial"/>
          <w:b/>
          <w:spacing w:val="-5"/>
        </w:rPr>
        <w:t xml:space="preserve"> </w:t>
      </w:r>
      <w:r>
        <w:rPr>
          <w:rFonts w:ascii="Arial" w:hAnsi="Arial"/>
          <w:b/>
        </w:rPr>
        <w:t>documental:</w:t>
      </w:r>
      <w:r>
        <w:rPr>
          <w:rFonts w:ascii="Arial" w:hAnsi="Arial"/>
          <w:b/>
          <w:spacing w:val="-4"/>
        </w:rPr>
        <w:t xml:space="preserve"> </w:t>
      </w:r>
      <w:r>
        <w:t>se</w:t>
      </w:r>
      <w:r>
        <w:rPr>
          <w:spacing w:val="-5"/>
        </w:rPr>
        <w:t xml:space="preserve"> </w:t>
      </w:r>
      <w:r>
        <w:t>otorgará</w:t>
      </w:r>
      <w:r>
        <w:rPr>
          <w:spacing w:val="-6"/>
        </w:rPr>
        <w:t xml:space="preserve"> </w:t>
      </w:r>
      <w:r>
        <w:t>valor</w:t>
      </w:r>
      <w:r>
        <w:rPr>
          <w:spacing w:val="-5"/>
        </w:rPr>
        <w:t xml:space="preserve"> </w:t>
      </w:r>
      <w:r>
        <w:t>probatorio</w:t>
      </w:r>
      <w:r>
        <w:rPr>
          <w:spacing w:val="-6"/>
        </w:rPr>
        <w:t xml:space="preserve"> </w:t>
      </w:r>
      <w:r>
        <w:t>a</w:t>
      </w:r>
      <w:r>
        <w:rPr>
          <w:spacing w:val="-4"/>
        </w:rPr>
        <w:t xml:space="preserve"> </w:t>
      </w:r>
      <w:r>
        <w:t>los</w:t>
      </w:r>
      <w:r>
        <w:rPr>
          <w:spacing w:val="-5"/>
        </w:rPr>
        <w:t xml:space="preserve"> </w:t>
      </w:r>
      <w:r>
        <w:t>documentos</w:t>
      </w:r>
      <w:r>
        <w:rPr>
          <w:spacing w:val="-8"/>
        </w:rPr>
        <w:t xml:space="preserve"> </w:t>
      </w:r>
      <w:r>
        <w:t>que</w:t>
      </w:r>
      <w:r>
        <w:rPr>
          <w:spacing w:val="-5"/>
        </w:rPr>
        <w:t xml:space="preserve"> </w:t>
      </w:r>
      <w:r>
        <w:t>reposan</w:t>
      </w:r>
      <w:r>
        <w:rPr>
          <w:spacing w:val="-58"/>
        </w:rPr>
        <w:t xml:space="preserve"> </w:t>
      </w:r>
      <w:r>
        <w:t>en el plenario. Ello, en la medida que no fueron tachados y las partes los tuvieron a</w:t>
      </w:r>
      <w:r>
        <w:rPr>
          <w:spacing w:val="1"/>
        </w:rPr>
        <w:t xml:space="preserve"> </w:t>
      </w:r>
      <w:r>
        <w:t>su disposición durante todo el proceso, sin manifestar algún tipo de inconformidad,</w:t>
      </w:r>
      <w:r>
        <w:rPr>
          <w:spacing w:val="1"/>
        </w:rPr>
        <w:t xml:space="preserve"> </w:t>
      </w:r>
      <w:r>
        <w:t>valor que se les dará atendiendo lo señalado en la sentencia de unificación proferida</w:t>
      </w:r>
      <w:r>
        <w:rPr>
          <w:spacing w:val="-59"/>
        </w:rPr>
        <w:t xml:space="preserve"> </w:t>
      </w:r>
      <w:r>
        <w:t>por</w:t>
      </w:r>
      <w:r>
        <w:rPr>
          <w:spacing w:val="-4"/>
        </w:rPr>
        <w:t xml:space="preserve"> </w:t>
      </w:r>
      <w:r>
        <w:t>la</w:t>
      </w:r>
      <w:r>
        <w:rPr>
          <w:spacing w:val="-4"/>
        </w:rPr>
        <w:t xml:space="preserve"> </w:t>
      </w:r>
      <w:r>
        <w:t>Sección</w:t>
      </w:r>
      <w:r>
        <w:rPr>
          <w:spacing w:val="-7"/>
        </w:rPr>
        <w:t xml:space="preserve"> </w:t>
      </w:r>
      <w:r>
        <w:t>Tercera</w:t>
      </w:r>
      <w:r>
        <w:rPr>
          <w:spacing w:val="-6"/>
        </w:rPr>
        <w:t xml:space="preserve"> </w:t>
      </w:r>
      <w:r>
        <w:t>del</w:t>
      </w:r>
      <w:r>
        <w:rPr>
          <w:spacing w:val="-5"/>
        </w:rPr>
        <w:t xml:space="preserve"> </w:t>
      </w:r>
      <w:r>
        <w:t>Consejo</w:t>
      </w:r>
      <w:r>
        <w:rPr>
          <w:spacing w:val="-4"/>
        </w:rPr>
        <w:t xml:space="preserve"> </w:t>
      </w:r>
      <w:r>
        <w:t>de</w:t>
      </w:r>
      <w:r>
        <w:rPr>
          <w:spacing w:val="-8"/>
        </w:rPr>
        <w:t xml:space="preserve"> </w:t>
      </w:r>
      <w:r>
        <w:t>Estado</w:t>
      </w:r>
      <w:r>
        <w:rPr>
          <w:spacing w:val="-7"/>
        </w:rPr>
        <w:t xml:space="preserve"> </w:t>
      </w:r>
      <w:r>
        <w:t>el</w:t>
      </w:r>
      <w:r>
        <w:rPr>
          <w:spacing w:val="-8"/>
        </w:rPr>
        <w:t xml:space="preserve"> </w:t>
      </w:r>
      <w:r>
        <w:t>28</w:t>
      </w:r>
      <w:r>
        <w:rPr>
          <w:spacing w:val="-5"/>
        </w:rPr>
        <w:t xml:space="preserve"> </w:t>
      </w:r>
      <w:r>
        <w:t>de</w:t>
      </w:r>
      <w:r>
        <w:rPr>
          <w:spacing w:val="-5"/>
        </w:rPr>
        <w:t xml:space="preserve"> </w:t>
      </w:r>
      <w:r>
        <w:t>agosto</w:t>
      </w:r>
      <w:r>
        <w:rPr>
          <w:spacing w:val="-4"/>
        </w:rPr>
        <w:t xml:space="preserve"> </w:t>
      </w:r>
      <w:r>
        <w:t>de</w:t>
      </w:r>
      <w:r>
        <w:rPr>
          <w:spacing w:val="-8"/>
        </w:rPr>
        <w:t xml:space="preserve"> </w:t>
      </w:r>
      <w:r>
        <w:t>2014,</w:t>
      </w:r>
      <w:r>
        <w:rPr>
          <w:spacing w:val="-5"/>
        </w:rPr>
        <w:t xml:space="preserve"> </w:t>
      </w:r>
      <w:r>
        <w:t>con</w:t>
      </w:r>
      <w:r>
        <w:rPr>
          <w:spacing w:val="-4"/>
        </w:rPr>
        <w:t xml:space="preserve"> </w:t>
      </w:r>
      <w:r>
        <w:t>ponencia</w:t>
      </w:r>
      <w:r>
        <w:rPr>
          <w:spacing w:val="-59"/>
        </w:rPr>
        <w:t xml:space="preserve"> </w:t>
      </w:r>
      <w:r>
        <w:t>del</w:t>
      </w:r>
      <w:r>
        <w:rPr>
          <w:spacing w:val="-1"/>
        </w:rPr>
        <w:t xml:space="preserve"> </w:t>
      </w:r>
      <w:r>
        <w:t>Consejero</w:t>
      </w:r>
      <w:r>
        <w:rPr>
          <w:spacing w:val="-2"/>
        </w:rPr>
        <w:t xml:space="preserve"> </w:t>
      </w:r>
      <w:r>
        <w:t>Doctor</w:t>
      </w:r>
      <w:r>
        <w:rPr>
          <w:spacing w:val="1"/>
        </w:rPr>
        <w:t xml:space="preserve"> </w:t>
      </w:r>
      <w:r>
        <w:t>Danilo Rojas Betancourth</w:t>
      </w:r>
      <w:r>
        <w:rPr>
          <w:vertAlign w:val="superscript"/>
        </w:rPr>
        <w:t>2</w:t>
      </w:r>
      <w:r>
        <w:t>.</w:t>
      </w:r>
    </w:p>
    <w:p w:rsidR="0067338A" w:rsidRDefault="0067338A">
      <w:pPr>
        <w:pStyle w:val="Textoindependiente"/>
        <w:rPr>
          <w:sz w:val="33"/>
        </w:rPr>
      </w:pPr>
    </w:p>
    <w:p w:rsidR="0067338A" w:rsidRDefault="00227739">
      <w:pPr>
        <w:pStyle w:val="Ttulo3"/>
      </w:pPr>
      <w:r>
        <w:t>Hechos</w:t>
      </w:r>
      <w:r>
        <w:rPr>
          <w:spacing w:val="-1"/>
        </w:rPr>
        <w:t xml:space="preserve"> </w:t>
      </w:r>
      <w:r>
        <w:t>probados</w:t>
      </w:r>
    </w:p>
    <w:p w:rsidR="0067338A" w:rsidRDefault="0067338A">
      <w:pPr>
        <w:pStyle w:val="Textoindependiente"/>
        <w:rPr>
          <w:rFonts w:ascii="Arial"/>
          <w:b/>
          <w:sz w:val="24"/>
        </w:rPr>
      </w:pPr>
    </w:p>
    <w:p w:rsidR="0067338A" w:rsidRDefault="0067338A">
      <w:pPr>
        <w:pStyle w:val="Textoindependiente"/>
        <w:rPr>
          <w:rFonts w:ascii="Arial"/>
          <w:b/>
          <w:sz w:val="20"/>
        </w:rPr>
      </w:pPr>
    </w:p>
    <w:p w:rsidR="0067338A" w:rsidRDefault="00227739">
      <w:pPr>
        <w:pStyle w:val="Prrafodelista"/>
        <w:numPr>
          <w:ilvl w:val="0"/>
          <w:numId w:val="1"/>
        </w:numPr>
        <w:tabs>
          <w:tab w:val="left" w:pos="926"/>
        </w:tabs>
        <w:spacing w:line="360" w:lineRule="auto"/>
        <w:ind w:right="116" w:firstLine="0"/>
        <w:jc w:val="both"/>
      </w:pPr>
      <w:r>
        <w:t xml:space="preserve">El demandante German Eduardo Jurado </w:t>
      </w:r>
      <w:proofErr w:type="spellStart"/>
      <w:r>
        <w:t>Jurado</w:t>
      </w:r>
      <w:proofErr w:type="spellEnd"/>
      <w:r>
        <w:t xml:space="preserve"> prestó sus servicios a la Policía</w:t>
      </w:r>
      <w:r>
        <w:rPr>
          <w:spacing w:val="1"/>
        </w:rPr>
        <w:t xml:space="preserve"> </w:t>
      </w:r>
      <w:r>
        <w:t>Nacional desde el 4 de agosto de 1997 y hasta el 30 de julio de 1998 como Alumno,</w:t>
      </w:r>
      <w:r>
        <w:rPr>
          <w:spacing w:val="1"/>
        </w:rPr>
        <w:t xml:space="preserve"> </w:t>
      </w:r>
      <w:r>
        <w:t>y</w:t>
      </w:r>
      <w:r>
        <w:rPr>
          <w:spacing w:val="-3"/>
        </w:rPr>
        <w:t xml:space="preserve"> </w:t>
      </w:r>
      <w:r>
        <w:t>del 31 de</w:t>
      </w:r>
      <w:r>
        <w:rPr>
          <w:spacing w:val="-2"/>
        </w:rPr>
        <w:t xml:space="preserve"> </w:t>
      </w:r>
      <w:r>
        <w:t>julio de 1998</w:t>
      </w:r>
      <w:r>
        <w:rPr>
          <w:spacing w:val="-5"/>
        </w:rPr>
        <w:t xml:space="preserve"> </w:t>
      </w:r>
      <w:r>
        <w:t>al</w:t>
      </w:r>
      <w:r>
        <w:rPr>
          <w:spacing w:val="-1"/>
        </w:rPr>
        <w:t xml:space="preserve"> </w:t>
      </w:r>
      <w:r>
        <w:t>9</w:t>
      </w:r>
      <w:r>
        <w:rPr>
          <w:spacing w:val="-1"/>
        </w:rPr>
        <w:t xml:space="preserve"> </w:t>
      </w:r>
      <w:r>
        <w:t>de</w:t>
      </w:r>
      <w:r>
        <w:rPr>
          <w:spacing w:val="-2"/>
        </w:rPr>
        <w:t xml:space="preserve"> </w:t>
      </w:r>
      <w:r>
        <w:t>febrero</w:t>
      </w:r>
      <w:r>
        <w:rPr>
          <w:spacing w:val="1"/>
        </w:rPr>
        <w:t xml:space="preserve"> </w:t>
      </w:r>
      <w:r>
        <w:t>de</w:t>
      </w:r>
      <w:r>
        <w:rPr>
          <w:spacing w:val="-2"/>
        </w:rPr>
        <w:t xml:space="preserve"> </w:t>
      </w:r>
      <w:r>
        <w:t>2019</w:t>
      </w:r>
      <w:r>
        <w:rPr>
          <w:spacing w:val="-5"/>
        </w:rPr>
        <w:t xml:space="preserve"> </w:t>
      </w:r>
      <w:r>
        <w:t>en el</w:t>
      </w:r>
      <w:r>
        <w:rPr>
          <w:spacing w:val="-1"/>
        </w:rPr>
        <w:t xml:space="preserve"> </w:t>
      </w:r>
      <w:r>
        <w:t>nivel</w:t>
      </w:r>
      <w:r>
        <w:rPr>
          <w:spacing w:val="-1"/>
        </w:rPr>
        <w:t xml:space="preserve"> </w:t>
      </w:r>
      <w:r>
        <w:t>ejecutivo</w:t>
      </w:r>
      <w:r>
        <w:rPr>
          <w:spacing w:val="-1"/>
        </w:rPr>
        <w:t xml:space="preserve"> </w:t>
      </w:r>
      <w:r>
        <w:t>(a.</w:t>
      </w:r>
      <w:r>
        <w:rPr>
          <w:spacing w:val="-1"/>
        </w:rPr>
        <w:t xml:space="preserve"> </w:t>
      </w:r>
      <w:r>
        <w:t>10</w:t>
      </w:r>
      <w:r>
        <w:rPr>
          <w:spacing w:val="-2"/>
        </w:rPr>
        <w:t xml:space="preserve"> </w:t>
      </w:r>
      <w:proofErr w:type="spellStart"/>
      <w:r>
        <w:t>fl</w:t>
      </w:r>
      <w:proofErr w:type="spellEnd"/>
      <w:r>
        <w:t>. 17).</w:t>
      </w:r>
    </w:p>
    <w:p w:rsidR="0067338A" w:rsidRDefault="0067338A">
      <w:pPr>
        <w:pStyle w:val="Textoindependiente"/>
        <w:spacing w:before="1"/>
        <w:rPr>
          <w:sz w:val="33"/>
        </w:rPr>
      </w:pPr>
    </w:p>
    <w:p w:rsidR="0067338A" w:rsidRDefault="00227739">
      <w:pPr>
        <w:pStyle w:val="Prrafodelista"/>
        <w:numPr>
          <w:ilvl w:val="0"/>
          <w:numId w:val="1"/>
        </w:numPr>
        <w:tabs>
          <w:tab w:val="left" w:pos="942"/>
        </w:tabs>
        <w:spacing w:line="360" w:lineRule="auto"/>
        <w:ind w:right="113" w:firstLine="0"/>
        <w:jc w:val="both"/>
      </w:pPr>
      <w:r>
        <w:t>Mediante Resolución No. 3980 del 26 de julio de 2004, la Caja de Sueldos de</w:t>
      </w:r>
      <w:r>
        <w:rPr>
          <w:spacing w:val="1"/>
        </w:rPr>
        <w:t xml:space="preserve"> </w:t>
      </w:r>
      <w:r>
        <w:t>Retiro</w:t>
      </w:r>
      <w:r>
        <w:rPr>
          <w:spacing w:val="-3"/>
        </w:rPr>
        <w:t xml:space="preserve"> </w:t>
      </w:r>
      <w:r>
        <w:t>de</w:t>
      </w:r>
      <w:r>
        <w:rPr>
          <w:spacing w:val="-2"/>
        </w:rPr>
        <w:t xml:space="preserve"> </w:t>
      </w:r>
      <w:r>
        <w:t>la</w:t>
      </w:r>
      <w:r>
        <w:rPr>
          <w:spacing w:val="-2"/>
        </w:rPr>
        <w:t xml:space="preserve"> </w:t>
      </w:r>
      <w:r>
        <w:t>Policía</w:t>
      </w:r>
      <w:r>
        <w:rPr>
          <w:spacing w:val="-3"/>
        </w:rPr>
        <w:t xml:space="preserve"> </w:t>
      </w:r>
      <w:r>
        <w:t>Nacional</w:t>
      </w:r>
      <w:r>
        <w:rPr>
          <w:spacing w:val="-2"/>
        </w:rPr>
        <w:t xml:space="preserve"> </w:t>
      </w:r>
      <w:r>
        <w:t>–</w:t>
      </w:r>
      <w:r>
        <w:rPr>
          <w:spacing w:val="-2"/>
        </w:rPr>
        <w:t xml:space="preserve"> </w:t>
      </w:r>
      <w:r>
        <w:t>CASUR</w:t>
      </w:r>
      <w:r>
        <w:rPr>
          <w:spacing w:val="-4"/>
        </w:rPr>
        <w:t xml:space="preserve"> </w:t>
      </w:r>
      <w:r>
        <w:t>reconoció</w:t>
      </w:r>
      <w:r>
        <w:rPr>
          <w:spacing w:val="-2"/>
        </w:rPr>
        <w:t xml:space="preserve"> </w:t>
      </w:r>
      <w:r>
        <w:t>asignación</w:t>
      </w:r>
      <w:r>
        <w:rPr>
          <w:spacing w:val="-2"/>
        </w:rPr>
        <w:t xml:space="preserve"> </w:t>
      </w:r>
      <w:r>
        <w:t>de</w:t>
      </w:r>
      <w:r>
        <w:rPr>
          <w:spacing w:val="-6"/>
        </w:rPr>
        <w:t xml:space="preserve"> </w:t>
      </w:r>
      <w:r>
        <w:t>retiro</w:t>
      </w:r>
      <w:r>
        <w:rPr>
          <w:spacing w:val="-4"/>
        </w:rPr>
        <w:t xml:space="preserve"> </w:t>
      </w:r>
      <w:r>
        <w:t>al</w:t>
      </w:r>
      <w:r>
        <w:rPr>
          <w:spacing w:val="-3"/>
        </w:rPr>
        <w:t xml:space="preserve"> </w:t>
      </w:r>
      <w:r>
        <w:t>demandante</w:t>
      </w:r>
      <w:r>
        <w:rPr>
          <w:spacing w:val="-59"/>
        </w:rPr>
        <w:t xml:space="preserve"> </w:t>
      </w:r>
      <w:r>
        <w:t>en</w:t>
      </w:r>
      <w:r>
        <w:rPr>
          <w:spacing w:val="1"/>
        </w:rPr>
        <w:t xml:space="preserve"> </w:t>
      </w:r>
      <w:r>
        <w:t>cuantía</w:t>
      </w:r>
      <w:r>
        <w:rPr>
          <w:spacing w:val="1"/>
        </w:rPr>
        <w:t xml:space="preserve"> </w:t>
      </w:r>
      <w:r>
        <w:t>del</w:t>
      </w:r>
      <w:r>
        <w:rPr>
          <w:spacing w:val="1"/>
        </w:rPr>
        <w:t xml:space="preserve"> </w:t>
      </w:r>
      <w:r>
        <w:t>78%</w:t>
      </w:r>
      <w:r>
        <w:rPr>
          <w:spacing w:val="1"/>
        </w:rPr>
        <w:t xml:space="preserve"> </w:t>
      </w:r>
      <w:r>
        <w:t>del</w:t>
      </w:r>
      <w:r>
        <w:rPr>
          <w:spacing w:val="1"/>
        </w:rPr>
        <w:t xml:space="preserve"> </w:t>
      </w:r>
      <w:r>
        <w:t>sueldo</w:t>
      </w:r>
      <w:r>
        <w:rPr>
          <w:spacing w:val="1"/>
        </w:rPr>
        <w:t xml:space="preserve"> </w:t>
      </w:r>
      <w:r>
        <w:t>básico</w:t>
      </w:r>
      <w:r>
        <w:rPr>
          <w:spacing w:val="1"/>
        </w:rPr>
        <w:t xml:space="preserve"> </w:t>
      </w:r>
      <w:r>
        <w:t>y</w:t>
      </w:r>
      <w:r>
        <w:rPr>
          <w:spacing w:val="1"/>
        </w:rPr>
        <w:t xml:space="preserve"> </w:t>
      </w:r>
      <w:r>
        <w:t>las</w:t>
      </w:r>
      <w:r>
        <w:rPr>
          <w:spacing w:val="1"/>
        </w:rPr>
        <w:t xml:space="preserve"> </w:t>
      </w:r>
      <w:r>
        <w:t>partidas</w:t>
      </w:r>
      <w:r>
        <w:rPr>
          <w:spacing w:val="1"/>
        </w:rPr>
        <w:t xml:space="preserve"> </w:t>
      </w:r>
      <w:r>
        <w:t>legamente</w:t>
      </w:r>
      <w:r>
        <w:rPr>
          <w:spacing w:val="1"/>
        </w:rPr>
        <w:t xml:space="preserve"> </w:t>
      </w:r>
      <w:r>
        <w:t>computables</w:t>
      </w:r>
      <w:r>
        <w:rPr>
          <w:spacing w:val="1"/>
        </w:rPr>
        <w:t xml:space="preserve"> </w:t>
      </w:r>
      <w:r>
        <w:t>devengadas</w:t>
      </w:r>
      <w:r>
        <w:rPr>
          <w:spacing w:val="-1"/>
        </w:rPr>
        <w:t xml:space="preserve"> </w:t>
      </w:r>
      <w:r>
        <w:t>en</w:t>
      </w:r>
      <w:r>
        <w:rPr>
          <w:spacing w:val="-2"/>
        </w:rPr>
        <w:t xml:space="preserve"> </w:t>
      </w:r>
      <w:r>
        <w:t>actividad,</w:t>
      </w:r>
      <w:r>
        <w:rPr>
          <w:spacing w:val="1"/>
        </w:rPr>
        <w:t xml:space="preserve"> </w:t>
      </w:r>
      <w:r>
        <w:t>a</w:t>
      </w:r>
      <w:r>
        <w:rPr>
          <w:spacing w:val="-2"/>
        </w:rPr>
        <w:t xml:space="preserve"> </w:t>
      </w:r>
      <w:r>
        <w:t>partir</w:t>
      </w:r>
      <w:r>
        <w:rPr>
          <w:spacing w:val="1"/>
        </w:rPr>
        <w:t xml:space="preserve"> </w:t>
      </w:r>
      <w:r>
        <w:t>del 16</w:t>
      </w:r>
      <w:r>
        <w:rPr>
          <w:spacing w:val="-2"/>
        </w:rPr>
        <w:t xml:space="preserve"> </w:t>
      </w:r>
      <w:r>
        <w:t>de</w:t>
      </w:r>
      <w:r>
        <w:rPr>
          <w:spacing w:val="-2"/>
        </w:rPr>
        <w:t xml:space="preserve"> </w:t>
      </w:r>
      <w:r>
        <w:t>junio</w:t>
      </w:r>
      <w:r>
        <w:rPr>
          <w:spacing w:val="-2"/>
        </w:rPr>
        <w:t xml:space="preserve"> </w:t>
      </w:r>
      <w:r>
        <w:t>de 2004.</w:t>
      </w:r>
    </w:p>
    <w:p w:rsidR="0067338A" w:rsidRDefault="0067338A">
      <w:pPr>
        <w:pStyle w:val="Textoindependiente"/>
        <w:spacing w:before="11"/>
        <w:rPr>
          <w:sz w:val="32"/>
        </w:rPr>
      </w:pPr>
    </w:p>
    <w:p w:rsidR="0067338A" w:rsidRDefault="00227739">
      <w:pPr>
        <w:pStyle w:val="Prrafodelista"/>
        <w:numPr>
          <w:ilvl w:val="0"/>
          <w:numId w:val="1"/>
        </w:numPr>
        <w:tabs>
          <w:tab w:val="left" w:pos="942"/>
        </w:tabs>
        <w:ind w:left="942" w:right="0" w:hanging="394"/>
        <w:jc w:val="both"/>
      </w:pPr>
      <w:r>
        <w:t>La</w:t>
      </w:r>
      <w:r>
        <w:rPr>
          <w:spacing w:val="18"/>
        </w:rPr>
        <w:t xml:space="preserve"> </w:t>
      </w:r>
      <w:r>
        <w:t>entidad</w:t>
      </w:r>
      <w:r>
        <w:rPr>
          <w:spacing w:val="20"/>
        </w:rPr>
        <w:t xml:space="preserve"> </w:t>
      </w:r>
      <w:r>
        <w:t>demandada</w:t>
      </w:r>
      <w:r>
        <w:rPr>
          <w:spacing w:val="22"/>
        </w:rPr>
        <w:t xml:space="preserve"> </w:t>
      </w:r>
      <w:r>
        <w:t>a</w:t>
      </w:r>
      <w:r>
        <w:rPr>
          <w:spacing w:val="20"/>
        </w:rPr>
        <w:t xml:space="preserve"> </w:t>
      </w:r>
      <w:r>
        <w:t>través</w:t>
      </w:r>
      <w:r>
        <w:rPr>
          <w:spacing w:val="21"/>
        </w:rPr>
        <w:t xml:space="preserve"> </w:t>
      </w:r>
      <w:r>
        <w:t>del</w:t>
      </w:r>
      <w:r>
        <w:rPr>
          <w:spacing w:val="19"/>
        </w:rPr>
        <w:t xml:space="preserve"> </w:t>
      </w:r>
      <w:r>
        <w:t>Oficio</w:t>
      </w:r>
      <w:r>
        <w:rPr>
          <w:spacing w:val="22"/>
        </w:rPr>
        <w:t xml:space="preserve"> </w:t>
      </w:r>
      <w:r>
        <w:t>No.</w:t>
      </w:r>
      <w:r>
        <w:rPr>
          <w:spacing w:val="23"/>
        </w:rPr>
        <w:t xml:space="preserve"> </w:t>
      </w:r>
      <w:r>
        <w:t>S-2018/030011/ANOPA-GRULI-</w:t>
      </w:r>
    </w:p>
    <w:p w:rsidR="0067338A" w:rsidRDefault="00227739">
      <w:pPr>
        <w:pStyle w:val="Textoindependiente"/>
        <w:spacing w:before="126" w:line="362" w:lineRule="auto"/>
        <w:ind w:left="548" w:right="118"/>
        <w:jc w:val="both"/>
      </w:pPr>
      <w:r>
        <w:t>1.10 del 01 de junio de 2018 negó la anterior petición al considerar que los salarios</w:t>
      </w:r>
      <w:r>
        <w:rPr>
          <w:spacing w:val="1"/>
        </w:rPr>
        <w:t xml:space="preserve"> </w:t>
      </w:r>
      <w:r>
        <w:t>fueron</w:t>
      </w:r>
      <w:r>
        <w:rPr>
          <w:spacing w:val="-3"/>
        </w:rPr>
        <w:t xml:space="preserve"> </w:t>
      </w:r>
      <w:r>
        <w:t>ajustados</w:t>
      </w:r>
      <w:r>
        <w:rPr>
          <w:spacing w:val="-2"/>
        </w:rPr>
        <w:t xml:space="preserve"> </w:t>
      </w:r>
      <w:r>
        <w:t>de</w:t>
      </w:r>
      <w:r>
        <w:rPr>
          <w:spacing w:val="-1"/>
        </w:rPr>
        <w:t xml:space="preserve"> </w:t>
      </w:r>
      <w:r>
        <w:t>conformidad con</w:t>
      </w:r>
      <w:r>
        <w:rPr>
          <w:spacing w:val="-1"/>
        </w:rPr>
        <w:t xml:space="preserve"> </w:t>
      </w:r>
      <w:r>
        <w:t>el</w:t>
      </w:r>
      <w:r>
        <w:rPr>
          <w:spacing w:val="-1"/>
        </w:rPr>
        <w:t xml:space="preserve"> </w:t>
      </w:r>
      <w:r>
        <w:t>principio de</w:t>
      </w:r>
      <w:r>
        <w:rPr>
          <w:spacing w:val="-1"/>
        </w:rPr>
        <w:t xml:space="preserve"> </w:t>
      </w:r>
      <w:r>
        <w:t>oscilación (a.</w:t>
      </w:r>
      <w:r>
        <w:rPr>
          <w:spacing w:val="-1"/>
        </w:rPr>
        <w:t xml:space="preserve"> </w:t>
      </w:r>
      <w:proofErr w:type="spellStart"/>
      <w:r>
        <w:t>fl</w:t>
      </w:r>
      <w:proofErr w:type="spellEnd"/>
      <w:r>
        <w:t>.</w:t>
      </w:r>
      <w:r>
        <w:rPr>
          <w:spacing w:val="2"/>
        </w:rPr>
        <w:t xml:space="preserve"> </w:t>
      </w:r>
      <w:r>
        <w:t>24).</w:t>
      </w:r>
    </w:p>
    <w:p w:rsidR="0067338A" w:rsidRDefault="0067338A">
      <w:pPr>
        <w:pStyle w:val="Textoindependiente"/>
        <w:spacing w:before="8"/>
        <w:rPr>
          <w:sz w:val="32"/>
        </w:rPr>
      </w:pPr>
    </w:p>
    <w:p w:rsidR="0067338A" w:rsidRDefault="00227739">
      <w:pPr>
        <w:pStyle w:val="Ttulo3"/>
      </w:pPr>
      <w:r>
        <w:t>Marco</w:t>
      </w:r>
      <w:r>
        <w:rPr>
          <w:spacing w:val="-3"/>
        </w:rPr>
        <w:t xml:space="preserve"> </w:t>
      </w:r>
      <w:r>
        <w:t>normativo</w:t>
      </w:r>
    </w:p>
    <w:p w:rsidR="0067338A" w:rsidRDefault="0067338A">
      <w:pPr>
        <w:pStyle w:val="Textoindependiente"/>
        <w:rPr>
          <w:rFonts w:ascii="Arial"/>
          <w:b/>
          <w:sz w:val="24"/>
        </w:rPr>
      </w:pPr>
    </w:p>
    <w:p w:rsidR="0067338A" w:rsidRDefault="0067338A">
      <w:pPr>
        <w:pStyle w:val="Textoindependiente"/>
        <w:rPr>
          <w:rFonts w:ascii="Arial"/>
          <w:b/>
          <w:sz w:val="20"/>
        </w:rPr>
      </w:pPr>
    </w:p>
    <w:p w:rsidR="0067338A" w:rsidRDefault="00227739">
      <w:pPr>
        <w:ind w:left="548"/>
        <w:rPr>
          <w:rFonts w:ascii="Arial" w:hAnsi="Arial"/>
          <w:b/>
        </w:rPr>
      </w:pPr>
      <w:r>
        <w:rPr>
          <w:rFonts w:ascii="Arial" w:hAnsi="Arial"/>
          <w:b/>
        </w:rPr>
        <w:t>Régimen</w:t>
      </w:r>
      <w:r>
        <w:rPr>
          <w:rFonts w:ascii="Arial" w:hAnsi="Arial"/>
          <w:b/>
          <w:spacing w:val="-1"/>
        </w:rPr>
        <w:t xml:space="preserve"> </w:t>
      </w:r>
      <w:r>
        <w:rPr>
          <w:rFonts w:ascii="Arial" w:hAnsi="Arial"/>
          <w:b/>
        </w:rPr>
        <w:t>salarial</w:t>
      </w:r>
      <w:r>
        <w:rPr>
          <w:rFonts w:ascii="Arial" w:hAnsi="Arial"/>
          <w:b/>
          <w:spacing w:val="-2"/>
        </w:rPr>
        <w:t xml:space="preserve"> </w:t>
      </w:r>
      <w:r>
        <w:rPr>
          <w:rFonts w:ascii="Arial" w:hAnsi="Arial"/>
          <w:b/>
        </w:rPr>
        <w:t>y</w:t>
      </w:r>
      <w:r>
        <w:rPr>
          <w:rFonts w:ascii="Arial" w:hAnsi="Arial"/>
          <w:b/>
          <w:spacing w:val="-5"/>
        </w:rPr>
        <w:t xml:space="preserve"> </w:t>
      </w:r>
      <w:r>
        <w:rPr>
          <w:rFonts w:ascii="Arial" w:hAnsi="Arial"/>
          <w:b/>
        </w:rPr>
        <w:t>prestacional</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personal</w:t>
      </w:r>
      <w:r>
        <w:rPr>
          <w:rFonts w:ascii="Arial" w:hAnsi="Arial"/>
          <w:b/>
          <w:spacing w:val="-4"/>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3"/>
        </w:rPr>
        <w:t xml:space="preserve"> </w:t>
      </w:r>
      <w:r>
        <w:rPr>
          <w:rFonts w:ascii="Arial" w:hAnsi="Arial"/>
          <w:b/>
        </w:rPr>
        <w:t>Fuerza</w:t>
      </w:r>
      <w:r>
        <w:rPr>
          <w:rFonts w:ascii="Arial" w:hAnsi="Arial"/>
          <w:b/>
          <w:spacing w:val="-3"/>
        </w:rPr>
        <w:t xml:space="preserve"> </w:t>
      </w:r>
      <w:r>
        <w:rPr>
          <w:rFonts w:ascii="Arial" w:hAnsi="Arial"/>
          <w:b/>
        </w:rPr>
        <w:t>Pública</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Prrafodelista"/>
        <w:numPr>
          <w:ilvl w:val="0"/>
          <w:numId w:val="1"/>
        </w:numPr>
        <w:tabs>
          <w:tab w:val="left" w:pos="909"/>
        </w:tabs>
        <w:spacing w:line="360" w:lineRule="auto"/>
        <w:ind w:right="118" w:firstLine="0"/>
        <w:jc w:val="both"/>
      </w:pPr>
      <w:r>
        <w:t>A</w:t>
      </w:r>
      <w:r>
        <w:rPr>
          <w:spacing w:val="-11"/>
        </w:rPr>
        <w:t xml:space="preserve"> </w:t>
      </w:r>
      <w:r>
        <w:t>partir</w:t>
      </w:r>
      <w:r>
        <w:rPr>
          <w:spacing w:val="-9"/>
        </w:rPr>
        <w:t xml:space="preserve"> </w:t>
      </w:r>
      <w:r>
        <w:t>de</w:t>
      </w:r>
      <w:r>
        <w:rPr>
          <w:spacing w:val="-11"/>
        </w:rPr>
        <w:t xml:space="preserve"> </w:t>
      </w:r>
      <w:r>
        <w:t>la</w:t>
      </w:r>
      <w:r>
        <w:rPr>
          <w:spacing w:val="-9"/>
        </w:rPr>
        <w:t xml:space="preserve"> </w:t>
      </w:r>
      <w:r>
        <w:t>expedición</w:t>
      </w:r>
      <w:r>
        <w:rPr>
          <w:spacing w:val="-11"/>
        </w:rPr>
        <w:t xml:space="preserve"> </w:t>
      </w:r>
      <w:r>
        <w:t>de</w:t>
      </w:r>
      <w:r>
        <w:rPr>
          <w:spacing w:val="-11"/>
        </w:rPr>
        <w:t xml:space="preserve"> </w:t>
      </w:r>
      <w:r>
        <w:t>la</w:t>
      </w:r>
      <w:r>
        <w:rPr>
          <w:spacing w:val="-10"/>
        </w:rPr>
        <w:t xml:space="preserve"> </w:t>
      </w:r>
      <w:r>
        <w:t>Constitución</w:t>
      </w:r>
      <w:r>
        <w:rPr>
          <w:spacing w:val="-10"/>
        </w:rPr>
        <w:t xml:space="preserve"> </w:t>
      </w:r>
      <w:r>
        <w:t>de</w:t>
      </w:r>
      <w:r>
        <w:rPr>
          <w:spacing w:val="-13"/>
        </w:rPr>
        <w:t xml:space="preserve"> </w:t>
      </w:r>
      <w:r>
        <w:t>1991,</w:t>
      </w:r>
      <w:r>
        <w:rPr>
          <w:spacing w:val="-9"/>
        </w:rPr>
        <w:t xml:space="preserve"> </w:t>
      </w:r>
      <w:r>
        <w:t>la</w:t>
      </w:r>
      <w:r>
        <w:rPr>
          <w:spacing w:val="-11"/>
        </w:rPr>
        <w:t xml:space="preserve"> </w:t>
      </w:r>
      <w:r>
        <w:t>fijación</w:t>
      </w:r>
      <w:r>
        <w:rPr>
          <w:spacing w:val="-11"/>
        </w:rPr>
        <w:t xml:space="preserve"> </w:t>
      </w:r>
      <w:r>
        <w:t>del</w:t>
      </w:r>
      <w:r>
        <w:rPr>
          <w:spacing w:val="-11"/>
        </w:rPr>
        <w:t xml:space="preserve"> </w:t>
      </w:r>
      <w:r>
        <w:t>régimen</w:t>
      </w:r>
      <w:r>
        <w:rPr>
          <w:spacing w:val="-11"/>
        </w:rPr>
        <w:t xml:space="preserve"> </w:t>
      </w:r>
      <w:r>
        <w:t>salarial</w:t>
      </w:r>
      <w:r>
        <w:rPr>
          <w:spacing w:val="-58"/>
        </w:rPr>
        <w:t xml:space="preserve"> </w:t>
      </w:r>
      <w:r>
        <w:t>y</w:t>
      </w:r>
      <w:r>
        <w:rPr>
          <w:spacing w:val="49"/>
        </w:rPr>
        <w:t xml:space="preserve"> </w:t>
      </w:r>
      <w:r>
        <w:t>prestacional</w:t>
      </w:r>
      <w:r>
        <w:rPr>
          <w:spacing w:val="50"/>
        </w:rPr>
        <w:t xml:space="preserve"> </w:t>
      </w:r>
      <w:r>
        <w:t>de</w:t>
      </w:r>
      <w:r>
        <w:rPr>
          <w:spacing w:val="48"/>
        </w:rPr>
        <w:t xml:space="preserve"> </w:t>
      </w:r>
      <w:r>
        <w:t>los</w:t>
      </w:r>
      <w:r>
        <w:rPr>
          <w:spacing w:val="48"/>
        </w:rPr>
        <w:t xml:space="preserve"> </w:t>
      </w:r>
      <w:r>
        <w:t>servidores</w:t>
      </w:r>
      <w:r>
        <w:rPr>
          <w:spacing w:val="51"/>
        </w:rPr>
        <w:t xml:space="preserve"> </w:t>
      </w:r>
      <w:r>
        <w:t>públicos,</w:t>
      </w:r>
      <w:r>
        <w:rPr>
          <w:spacing w:val="51"/>
        </w:rPr>
        <w:t xml:space="preserve"> </w:t>
      </w:r>
      <w:r>
        <w:t>incluidos</w:t>
      </w:r>
      <w:r>
        <w:rPr>
          <w:spacing w:val="51"/>
        </w:rPr>
        <w:t xml:space="preserve"> </w:t>
      </w:r>
      <w:r>
        <w:t>los</w:t>
      </w:r>
      <w:r>
        <w:rPr>
          <w:spacing w:val="48"/>
        </w:rPr>
        <w:t xml:space="preserve"> </w:t>
      </w:r>
      <w:r>
        <w:t>integrantes</w:t>
      </w:r>
      <w:r>
        <w:rPr>
          <w:spacing w:val="48"/>
        </w:rPr>
        <w:t xml:space="preserve"> </w:t>
      </w:r>
      <w:r>
        <w:t>de</w:t>
      </w:r>
      <w:r>
        <w:rPr>
          <w:spacing w:val="48"/>
        </w:rPr>
        <w:t xml:space="preserve"> </w:t>
      </w:r>
      <w:r>
        <w:t>la</w:t>
      </w:r>
      <w:r>
        <w:rPr>
          <w:spacing w:val="49"/>
        </w:rPr>
        <w:t xml:space="preserve"> </w:t>
      </w:r>
      <w:r>
        <w:t>Fuerza</w:t>
      </w:r>
    </w:p>
    <w:p w:rsidR="0067338A" w:rsidRDefault="0067338A">
      <w:pPr>
        <w:pStyle w:val="Textoindependiente"/>
        <w:rPr>
          <w:sz w:val="20"/>
        </w:rPr>
      </w:pPr>
    </w:p>
    <w:p w:rsidR="0067338A" w:rsidRDefault="00227739">
      <w:pPr>
        <w:pStyle w:val="Textoindependiente"/>
        <w:spacing w:before="6"/>
        <w:rPr>
          <w:sz w:val="23"/>
        </w:rPr>
      </w:pPr>
      <w:r>
        <w:pict>
          <v:rect id="_x0000_s1027" style="position:absolute;margin-left:113.4pt;margin-top:15.5pt;width:2in;height:.6pt;z-index:-15727104;mso-wrap-distance-left:0;mso-wrap-distance-right:0;mso-position-horizontal-relative:page" fillcolor="black" stroked="f">
            <w10:wrap type="topAndBottom" anchorx="page"/>
          </v:rect>
        </w:pict>
      </w:r>
    </w:p>
    <w:p w:rsidR="0067338A" w:rsidRDefault="00227739">
      <w:pPr>
        <w:spacing w:before="75"/>
        <w:ind w:left="548"/>
        <w:rPr>
          <w:sz w:val="16"/>
        </w:rPr>
      </w:pPr>
      <w:r>
        <w:rPr>
          <w:sz w:val="16"/>
          <w:vertAlign w:val="superscript"/>
        </w:rPr>
        <w:t>2</w:t>
      </w:r>
      <w:r>
        <w:rPr>
          <w:spacing w:val="-6"/>
          <w:sz w:val="16"/>
        </w:rPr>
        <w:t xml:space="preserve"> </w:t>
      </w:r>
      <w:proofErr w:type="gramStart"/>
      <w:r>
        <w:rPr>
          <w:sz w:val="16"/>
        </w:rPr>
        <w:t>Radicación</w:t>
      </w:r>
      <w:proofErr w:type="gramEnd"/>
      <w:r>
        <w:rPr>
          <w:sz w:val="16"/>
        </w:rPr>
        <w:t>:</w:t>
      </w:r>
      <w:r>
        <w:rPr>
          <w:spacing w:val="-6"/>
          <w:sz w:val="16"/>
        </w:rPr>
        <w:t xml:space="preserve"> </w:t>
      </w:r>
      <w:r>
        <w:rPr>
          <w:sz w:val="16"/>
        </w:rPr>
        <w:t>25000-23-26-000-2000-00340-01.</w:t>
      </w:r>
    </w:p>
    <w:p w:rsidR="0067338A" w:rsidRDefault="0067338A">
      <w:pPr>
        <w:rPr>
          <w:sz w:val="16"/>
        </w:rPr>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Textoindependiente"/>
        <w:spacing w:before="94" w:line="360" w:lineRule="auto"/>
        <w:ind w:left="548" w:right="120"/>
        <w:jc w:val="both"/>
      </w:pPr>
      <w:r>
        <w:t>Pública, no es asunto privativo de la órbita de competencia del Congreso de la</w:t>
      </w:r>
      <w:r>
        <w:rPr>
          <w:spacing w:val="1"/>
        </w:rPr>
        <w:t xml:space="preserve"> </w:t>
      </w:r>
      <w:r>
        <w:t>República,</w:t>
      </w:r>
      <w:r>
        <w:rPr>
          <w:spacing w:val="1"/>
        </w:rPr>
        <w:t xml:space="preserve"> </w:t>
      </w:r>
      <w:r>
        <w:t>sino</w:t>
      </w:r>
      <w:r>
        <w:rPr>
          <w:spacing w:val="1"/>
        </w:rPr>
        <w:t xml:space="preserve"> </w:t>
      </w:r>
      <w:r>
        <w:t>que</w:t>
      </w:r>
      <w:r>
        <w:rPr>
          <w:spacing w:val="1"/>
        </w:rPr>
        <w:t xml:space="preserve"> </w:t>
      </w:r>
      <w:r>
        <w:t>esa</w:t>
      </w:r>
      <w:r>
        <w:rPr>
          <w:spacing w:val="1"/>
        </w:rPr>
        <w:t xml:space="preserve"> </w:t>
      </w:r>
      <w:r>
        <w:t>atribución</w:t>
      </w:r>
      <w:r>
        <w:rPr>
          <w:spacing w:val="1"/>
        </w:rPr>
        <w:t xml:space="preserve"> </w:t>
      </w:r>
      <w:r>
        <w:t>hoy</w:t>
      </w:r>
      <w:r>
        <w:rPr>
          <w:spacing w:val="1"/>
        </w:rPr>
        <w:t xml:space="preserve"> </w:t>
      </w:r>
      <w:r>
        <w:t>es</w:t>
      </w:r>
      <w:r>
        <w:rPr>
          <w:spacing w:val="1"/>
        </w:rPr>
        <w:t xml:space="preserve"> </w:t>
      </w:r>
      <w:r>
        <w:t>compartida</w:t>
      </w:r>
      <w:r>
        <w:rPr>
          <w:spacing w:val="1"/>
        </w:rPr>
        <w:t xml:space="preserve"> </w:t>
      </w:r>
      <w:r>
        <w:t>con</w:t>
      </w:r>
      <w:r>
        <w:rPr>
          <w:spacing w:val="1"/>
        </w:rPr>
        <w:t xml:space="preserve"> </w:t>
      </w:r>
      <w:r>
        <w:t>el</w:t>
      </w:r>
      <w:r>
        <w:rPr>
          <w:spacing w:val="1"/>
        </w:rPr>
        <w:t xml:space="preserve"> </w:t>
      </w:r>
      <w:r>
        <w:t>presidente</w:t>
      </w:r>
      <w:r>
        <w:rPr>
          <w:spacing w:val="1"/>
        </w:rPr>
        <w:t xml:space="preserve"> </w:t>
      </w:r>
      <w:r>
        <w:t>de</w:t>
      </w:r>
      <w:r>
        <w:rPr>
          <w:spacing w:val="1"/>
        </w:rPr>
        <w:t xml:space="preserve"> </w:t>
      </w:r>
      <w:r>
        <w:t>la</w:t>
      </w:r>
      <w:r>
        <w:rPr>
          <w:spacing w:val="-59"/>
        </w:rPr>
        <w:t xml:space="preserve"> </w:t>
      </w:r>
      <w:r>
        <w:t>República, conforme a lo dispuesto por el artículo 150 numeral 19 literal e) de la</w:t>
      </w:r>
      <w:r>
        <w:rPr>
          <w:spacing w:val="1"/>
        </w:rPr>
        <w:t xml:space="preserve"> </w:t>
      </w:r>
      <w:r>
        <w:t>Constitución</w:t>
      </w:r>
      <w:r>
        <w:rPr>
          <w:vertAlign w:val="superscript"/>
        </w:rPr>
        <w:t>3</w:t>
      </w:r>
      <w:r>
        <w:t>.</w:t>
      </w:r>
    </w:p>
    <w:p w:rsidR="0067338A" w:rsidRDefault="0067338A">
      <w:pPr>
        <w:pStyle w:val="Textoindependiente"/>
        <w:spacing w:before="1"/>
        <w:rPr>
          <w:sz w:val="33"/>
        </w:rPr>
      </w:pPr>
    </w:p>
    <w:p w:rsidR="0067338A" w:rsidRDefault="00227739">
      <w:pPr>
        <w:pStyle w:val="Prrafodelista"/>
        <w:numPr>
          <w:ilvl w:val="0"/>
          <w:numId w:val="1"/>
        </w:numPr>
        <w:tabs>
          <w:tab w:val="left" w:pos="933"/>
        </w:tabs>
        <w:spacing w:line="360" w:lineRule="auto"/>
        <w:ind w:right="116" w:firstLine="0"/>
        <w:jc w:val="both"/>
      </w:pPr>
      <w:r>
        <w:t>En esta norma constitucional de manera expresa se señaló que corresponde al</w:t>
      </w:r>
      <w:r>
        <w:rPr>
          <w:spacing w:val="1"/>
        </w:rPr>
        <w:t xml:space="preserve"> </w:t>
      </w:r>
      <w:r>
        <w:t>Congreso</w:t>
      </w:r>
      <w:r>
        <w:rPr>
          <w:spacing w:val="-7"/>
        </w:rPr>
        <w:t xml:space="preserve"> </w:t>
      </w:r>
      <w:r>
        <w:t>en</w:t>
      </w:r>
      <w:r>
        <w:rPr>
          <w:spacing w:val="-7"/>
        </w:rPr>
        <w:t xml:space="preserve"> </w:t>
      </w:r>
      <w:r>
        <w:t>ejercicio</w:t>
      </w:r>
      <w:r>
        <w:rPr>
          <w:spacing w:val="-4"/>
        </w:rPr>
        <w:t xml:space="preserve"> </w:t>
      </w:r>
      <w:r>
        <w:t>de</w:t>
      </w:r>
      <w:r>
        <w:rPr>
          <w:spacing w:val="-7"/>
        </w:rPr>
        <w:t xml:space="preserve"> </w:t>
      </w:r>
      <w:r>
        <w:t>la</w:t>
      </w:r>
      <w:r>
        <w:rPr>
          <w:spacing w:val="-9"/>
        </w:rPr>
        <w:t xml:space="preserve"> </w:t>
      </w:r>
      <w:r>
        <w:t>función</w:t>
      </w:r>
      <w:r>
        <w:rPr>
          <w:spacing w:val="-7"/>
        </w:rPr>
        <w:t xml:space="preserve"> </w:t>
      </w:r>
      <w:r>
        <w:t>legislativa</w:t>
      </w:r>
      <w:r>
        <w:rPr>
          <w:spacing w:val="-4"/>
        </w:rPr>
        <w:t xml:space="preserve"> </w:t>
      </w:r>
      <w:r>
        <w:t>“</w:t>
      </w:r>
      <w:r>
        <w:rPr>
          <w:rFonts w:ascii="Arial" w:hAnsi="Arial"/>
          <w:i/>
        </w:rPr>
        <w:t>dictar</w:t>
      </w:r>
      <w:r>
        <w:rPr>
          <w:rFonts w:ascii="Arial" w:hAnsi="Arial"/>
          <w:i/>
          <w:spacing w:val="-6"/>
        </w:rPr>
        <w:t xml:space="preserve"> </w:t>
      </w:r>
      <w:r>
        <w:rPr>
          <w:rFonts w:ascii="Arial" w:hAnsi="Arial"/>
          <w:i/>
        </w:rPr>
        <w:t>las</w:t>
      </w:r>
      <w:r>
        <w:rPr>
          <w:rFonts w:ascii="Arial" w:hAnsi="Arial"/>
          <w:i/>
          <w:spacing w:val="-6"/>
        </w:rPr>
        <w:t xml:space="preserve"> </w:t>
      </w:r>
      <w:r>
        <w:rPr>
          <w:rFonts w:ascii="Arial" w:hAnsi="Arial"/>
          <w:i/>
        </w:rPr>
        <w:t>normas</w:t>
      </w:r>
      <w:r>
        <w:rPr>
          <w:rFonts w:ascii="Arial" w:hAnsi="Arial"/>
          <w:i/>
          <w:spacing w:val="-7"/>
        </w:rPr>
        <w:t xml:space="preserve"> </w:t>
      </w:r>
      <w:r>
        <w:rPr>
          <w:rFonts w:ascii="Arial" w:hAnsi="Arial"/>
          <w:i/>
        </w:rPr>
        <w:t>generales,</w:t>
      </w:r>
      <w:r>
        <w:rPr>
          <w:rFonts w:ascii="Arial" w:hAnsi="Arial"/>
          <w:i/>
          <w:spacing w:val="-5"/>
        </w:rPr>
        <w:t xml:space="preserve"> </w:t>
      </w:r>
      <w:r>
        <w:rPr>
          <w:rFonts w:ascii="Arial" w:hAnsi="Arial"/>
          <w:i/>
        </w:rPr>
        <w:t>y</w:t>
      </w:r>
      <w:r>
        <w:rPr>
          <w:rFonts w:ascii="Arial" w:hAnsi="Arial"/>
          <w:i/>
          <w:spacing w:val="-6"/>
        </w:rPr>
        <w:t xml:space="preserve"> </w:t>
      </w:r>
      <w:r>
        <w:rPr>
          <w:rFonts w:ascii="Arial" w:hAnsi="Arial"/>
          <w:i/>
        </w:rPr>
        <w:t>señalar</w:t>
      </w:r>
      <w:r>
        <w:rPr>
          <w:rFonts w:ascii="Arial" w:hAnsi="Arial"/>
          <w:i/>
          <w:spacing w:val="-59"/>
        </w:rPr>
        <w:t xml:space="preserve"> </w:t>
      </w:r>
      <w:r>
        <w:rPr>
          <w:rFonts w:ascii="Arial" w:hAnsi="Arial"/>
          <w:i/>
        </w:rPr>
        <w:t>en ellas los objetivos y criterios</w:t>
      </w:r>
      <w:r>
        <w:t xml:space="preserve">” a los cuales se sujetará el Gobierno para </w:t>
      </w:r>
      <w:r>
        <w:rPr>
          <w:rFonts w:ascii="Arial" w:hAnsi="Arial"/>
          <w:i/>
        </w:rPr>
        <w:t>“fijar el</w:t>
      </w:r>
      <w:r>
        <w:rPr>
          <w:rFonts w:ascii="Arial" w:hAnsi="Arial"/>
          <w:i/>
          <w:spacing w:val="1"/>
        </w:rPr>
        <w:t xml:space="preserve"> </w:t>
      </w:r>
      <w:r>
        <w:rPr>
          <w:rFonts w:ascii="Arial" w:hAnsi="Arial"/>
          <w:i/>
        </w:rPr>
        <w:t>régimen salarial y prestacional de los empleados públicos, de los miembros del</w:t>
      </w:r>
      <w:r>
        <w:rPr>
          <w:rFonts w:ascii="Arial" w:hAnsi="Arial"/>
          <w:i/>
          <w:spacing w:val="1"/>
        </w:rPr>
        <w:t xml:space="preserve"> </w:t>
      </w:r>
      <w:r>
        <w:rPr>
          <w:rFonts w:ascii="Arial" w:hAnsi="Arial"/>
          <w:i/>
        </w:rPr>
        <w:t>Congreso</w:t>
      </w:r>
      <w:r>
        <w:rPr>
          <w:rFonts w:ascii="Arial" w:hAnsi="Arial"/>
          <w:i/>
          <w:spacing w:val="-1"/>
        </w:rPr>
        <w:t xml:space="preserve"> </w:t>
      </w:r>
      <w:r>
        <w:rPr>
          <w:rFonts w:ascii="Arial" w:hAnsi="Arial"/>
          <w:i/>
        </w:rPr>
        <w:t>Nacional</w:t>
      </w:r>
      <w:r>
        <w:rPr>
          <w:rFonts w:ascii="Arial" w:hAnsi="Arial"/>
          <w:i/>
          <w:spacing w:val="-1"/>
        </w:rPr>
        <w:t xml:space="preserve"> </w:t>
      </w:r>
      <w:r>
        <w:rPr>
          <w:rFonts w:ascii="Arial" w:hAnsi="Arial"/>
          <w:i/>
        </w:rPr>
        <w:t>y</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la Fuerza Pública</w:t>
      </w:r>
      <w:r>
        <w:t>”.</w:t>
      </w:r>
    </w:p>
    <w:p w:rsidR="0067338A" w:rsidRDefault="0067338A">
      <w:pPr>
        <w:pStyle w:val="Textoindependiente"/>
        <w:spacing w:before="11"/>
        <w:rPr>
          <w:sz w:val="32"/>
        </w:rPr>
      </w:pPr>
    </w:p>
    <w:p w:rsidR="0067338A" w:rsidRPr="00685E73" w:rsidRDefault="00227739">
      <w:pPr>
        <w:pStyle w:val="Prrafodelista"/>
        <w:numPr>
          <w:ilvl w:val="0"/>
          <w:numId w:val="1"/>
        </w:numPr>
        <w:tabs>
          <w:tab w:val="left" w:pos="969"/>
        </w:tabs>
        <w:spacing w:line="360" w:lineRule="auto"/>
        <w:ind w:firstLine="0"/>
        <w:jc w:val="both"/>
      </w:pPr>
      <w:r w:rsidRPr="00685E73">
        <w:t>Ello implica que al Congreso de la República le corresponde establecer los</w:t>
      </w:r>
      <w:r w:rsidRPr="00685E73">
        <w:rPr>
          <w:spacing w:val="1"/>
        </w:rPr>
        <w:t xml:space="preserve"> </w:t>
      </w:r>
      <w:r w:rsidRPr="00685E73">
        <w:t>principios</w:t>
      </w:r>
      <w:r w:rsidRPr="00685E73">
        <w:rPr>
          <w:spacing w:val="1"/>
        </w:rPr>
        <w:t xml:space="preserve"> </w:t>
      </w:r>
      <w:r w:rsidRPr="00685E73">
        <w:t>generales</w:t>
      </w:r>
      <w:r w:rsidRPr="00685E73">
        <w:rPr>
          <w:spacing w:val="1"/>
        </w:rPr>
        <w:t xml:space="preserve"> </w:t>
      </w:r>
      <w:r w:rsidRPr="00685E73">
        <w:t>objetivos</w:t>
      </w:r>
      <w:r w:rsidRPr="00685E73">
        <w:rPr>
          <w:spacing w:val="1"/>
        </w:rPr>
        <w:t xml:space="preserve"> </w:t>
      </w:r>
      <w:r w:rsidRPr="00685E73">
        <w:t>y</w:t>
      </w:r>
      <w:r w:rsidRPr="00685E73">
        <w:rPr>
          <w:spacing w:val="1"/>
        </w:rPr>
        <w:t xml:space="preserve"> </w:t>
      </w:r>
      <w:r w:rsidRPr="00685E73">
        <w:t>criterios</w:t>
      </w:r>
      <w:r w:rsidRPr="00685E73">
        <w:rPr>
          <w:spacing w:val="1"/>
        </w:rPr>
        <w:t xml:space="preserve"> </w:t>
      </w:r>
      <w:r w:rsidRPr="00685E73">
        <w:t>para</w:t>
      </w:r>
      <w:r w:rsidRPr="00685E73">
        <w:rPr>
          <w:spacing w:val="1"/>
        </w:rPr>
        <w:t xml:space="preserve"> </w:t>
      </w:r>
      <w:r w:rsidRPr="00685E73">
        <w:t>la</w:t>
      </w:r>
      <w:r w:rsidRPr="00685E73">
        <w:rPr>
          <w:spacing w:val="1"/>
        </w:rPr>
        <w:t xml:space="preserve"> </w:t>
      </w:r>
      <w:r w:rsidRPr="00685E73">
        <w:t>fijación</w:t>
      </w:r>
      <w:r w:rsidRPr="00685E73">
        <w:rPr>
          <w:spacing w:val="1"/>
        </w:rPr>
        <w:t xml:space="preserve"> </w:t>
      </w:r>
      <w:r w:rsidRPr="00685E73">
        <w:t>del</w:t>
      </w:r>
      <w:r w:rsidRPr="00685E73">
        <w:rPr>
          <w:spacing w:val="1"/>
        </w:rPr>
        <w:t xml:space="preserve"> </w:t>
      </w:r>
      <w:r w:rsidRPr="00685E73">
        <w:t>régimen</w:t>
      </w:r>
      <w:r w:rsidRPr="00685E73">
        <w:rPr>
          <w:spacing w:val="1"/>
        </w:rPr>
        <w:t xml:space="preserve"> </w:t>
      </w:r>
      <w:r w:rsidRPr="00685E73">
        <w:t>salarial</w:t>
      </w:r>
      <w:r w:rsidRPr="00685E73">
        <w:rPr>
          <w:spacing w:val="1"/>
        </w:rPr>
        <w:t xml:space="preserve"> </w:t>
      </w:r>
      <w:r w:rsidRPr="00685E73">
        <w:t>y</w:t>
      </w:r>
      <w:r w:rsidRPr="00685E73">
        <w:rPr>
          <w:spacing w:val="1"/>
        </w:rPr>
        <w:t xml:space="preserve"> </w:t>
      </w:r>
      <w:r w:rsidRPr="00685E73">
        <w:t>prestacional</w:t>
      </w:r>
      <w:r w:rsidRPr="00685E73">
        <w:rPr>
          <w:spacing w:val="-4"/>
        </w:rPr>
        <w:t xml:space="preserve"> </w:t>
      </w:r>
      <w:r w:rsidRPr="00685E73">
        <w:t>de</w:t>
      </w:r>
      <w:r w:rsidRPr="00685E73">
        <w:rPr>
          <w:spacing w:val="-6"/>
        </w:rPr>
        <w:t xml:space="preserve"> </w:t>
      </w:r>
      <w:r w:rsidRPr="00685E73">
        <w:t>los</w:t>
      </w:r>
      <w:r w:rsidRPr="00685E73">
        <w:rPr>
          <w:spacing w:val="-3"/>
        </w:rPr>
        <w:t xml:space="preserve"> </w:t>
      </w:r>
      <w:r w:rsidRPr="00685E73">
        <w:t>integrantes</w:t>
      </w:r>
      <w:r w:rsidRPr="00685E73">
        <w:rPr>
          <w:spacing w:val="-2"/>
        </w:rPr>
        <w:t xml:space="preserve"> </w:t>
      </w:r>
      <w:r w:rsidRPr="00685E73">
        <w:t>de</w:t>
      </w:r>
      <w:r w:rsidRPr="00685E73">
        <w:rPr>
          <w:spacing w:val="-6"/>
        </w:rPr>
        <w:t xml:space="preserve"> </w:t>
      </w:r>
      <w:r w:rsidRPr="00685E73">
        <w:t>la</w:t>
      </w:r>
      <w:r w:rsidRPr="00685E73">
        <w:rPr>
          <w:spacing w:val="-3"/>
        </w:rPr>
        <w:t xml:space="preserve"> </w:t>
      </w:r>
      <w:r w:rsidRPr="00685E73">
        <w:t>Fuerza</w:t>
      </w:r>
      <w:r w:rsidRPr="00685E73">
        <w:rPr>
          <w:spacing w:val="-2"/>
        </w:rPr>
        <w:t xml:space="preserve"> </w:t>
      </w:r>
      <w:r w:rsidRPr="00685E73">
        <w:t>Pública,</w:t>
      </w:r>
      <w:r w:rsidRPr="00685E73">
        <w:rPr>
          <w:spacing w:val="-4"/>
        </w:rPr>
        <w:t xml:space="preserve"> </w:t>
      </w:r>
      <w:r w:rsidRPr="00685E73">
        <w:t>mientras</w:t>
      </w:r>
      <w:r w:rsidRPr="00685E73">
        <w:rPr>
          <w:spacing w:val="-5"/>
        </w:rPr>
        <w:t xml:space="preserve"> </w:t>
      </w:r>
      <w:r w:rsidRPr="00685E73">
        <w:t>que</w:t>
      </w:r>
      <w:r w:rsidRPr="00685E73">
        <w:rPr>
          <w:spacing w:val="-5"/>
        </w:rPr>
        <w:t xml:space="preserve"> </w:t>
      </w:r>
      <w:r w:rsidRPr="00685E73">
        <w:t>el</w:t>
      </w:r>
      <w:r w:rsidRPr="00685E73">
        <w:rPr>
          <w:spacing w:val="-4"/>
        </w:rPr>
        <w:t xml:space="preserve"> </w:t>
      </w:r>
      <w:r w:rsidRPr="00685E73">
        <w:t>presidente</w:t>
      </w:r>
      <w:r w:rsidRPr="00685E73">
        <w:rPr>
          <w:spacing w:val="-2"/>
        </w:rPr>
        <w:t xml:space="preserve"> </w:t>
      </w:r>
      <w:r w:rsidRPr="00685E73">
        <w:t>de</w:t>
      </w:r>
      <w:r w:rsidRPr="00685E73">
        <w:rPr>
          <w:spacing w:val="-5"/>
        </w:rPr>
        <w:t xml:space="preserve"> </w:t>
      </w:r>
      <w:r w:rsidRPr="00685E73">
        <w:t>la</w:t>
      </w:r>
      <w:r w:rsidRPr="00685E73">
        <w:rPr>
          <w:spacing w:val="-59"/>
        </w:rPr>
        <w:t xml:space="preserve"> </w:t>
      </w:r>
      <w:r w:rsidRPr="00685E73">
        <w:t>República con acatamiento a la ley marco que se expida por el Legislador, debe</w:t>
      </w:r>
      <w:r w:rsidRPr="00685E73">
        <w:rPr>
          <w:spacing w:val="1"/>
        </w:rPr>
        <w:t xml:space="preserve"> </w:t>
      </w:r>
      <w:r w:rsidRPr="00685E73">
        <w:t>desarrollar el</w:t>
      </w:r>
      <w:r w:rsidRPr="00685E73">
        <w:rPr>
          <w:spacing w:val="-3"/>
        </w:rPr>
        <w:t xml:space="preserve"> </w:t>
      </w:r>
      <w:r w:rsidRPr="00685E73">
        <w:t>régimen</w:t>
      </w:r>
      <w:r w:rsidRPr="00685E73">
        <w:rPr>
          <w:spacing w:val="-3"/>
        </w:rPr>
        <w:t xml:space="preserve"> </w:t>
      </w:r>
      <w:r w:rsidRPr="00685E73">
        <w:t>salarial y</w:t>
      </w:r>
      <w:r w:rsidRPr="00685E73">
        <w:rPr>
          <w:spacing w:val="-2"/>
        </w:rPr>
        <w:t xml:space="preserve"> </w:t>
      </w:r>
      <w:r w:rsidRPr="00685E73">
        <w:t>prestacional</w:t>
      </w:r>
      <w:r w:rsidRPr="00685E73">
        <w:rPr>
          <w:spacing w:val="-2"/>
        </w:rPr>
        <w:t xml:space="preserve"> </w:t>
      </w:r>
      <w:r w:rsidRPr="00685E73">
        <w:t>de esos servidores</w:t>
      </w:r>
      <w:r w:rsidRPr="00685E73">
        <w:rPr>
          <w:spacing w:val="-1"/>
        </w:rPr>
        <w:t xml:space="preserve"> </w:t>
      </w:r>
      <w:r w:rsidRPr="00685E73">
        <w:t>públicos.</w:t>
      </w:r>
    </w:p>
    <w:p w:rsidR="0067338A" w:rsidRPr="00685E73" w:rsidRDefault="0067338A">
      <w:pPr>
        <w:pStyle w:val="Textoindependiente"/>
        <w:spacing w:before="1"/>
        <w:rPr>
          <w:sz w:val="33"/>
        </w:rPr>
      </w:pPr>
    </w:p>
    <w:p w:rsidR="0067338A" w:rsidRPr="00685E73" w:rsidRDefault="00227739">
      <w:pPr>
        <w:pStyle w:val="Prrafodelista"/>
        <w:numPr>
          <w:ilvl w:val="0"/>
          <w:numId w:val="1"/>
        </w:numPr>
        <w:tabs>
          <w:tab w:val="left" w:pos="957"/>
        </w:tabs>
        <w:spacing w:line="360" w:lineRule="auto"/>
        <w:ind w:right="114" w:firstLine="0"/>
        <w:jc w:val="both"/>
      </w:pPr>
      <w:r w:rsidRPr="00685E73">
        <w:t>Así, se expidió la Ley 4ª de 1992, “</w:t>
      </w:r>
      <w:r w:rsidRPr="00685E73">
        <w:rPr>
          <w:rFonts w:ascii="Arial" w:hAnsi="Arial"/>
          <w:i/>
        </w:rPr>
        <w:t>Mediante la cual se señalan las normas,</w:t>
      </w:r>
      <w:r w:rsidRPr="00685E73">
        <w:rPr>
          <w:rFonts w:ascii="Arial" w:hAnsi="Arial"/>
          <w:i/>
          <w:spacing w:val="1"/>
        </w:rPr>
        <w:t xml:space="preserve"> </w:t>
      </w:r>
      <w:r w:rsidRPr="00685E73">
        <w:rPr>
          <w:rFonts w:ascii="Arial" w:hAnsi="Arial"/>
          <w:i/>
        </w:rPr>
        <w:t>objetivos y criterios que debe observar el Gobierno Nacional para la fijación del</w:t>
      </w:r>
      <w:r w:rsidRPr="00685E73">
        <w:rPr>
          <w:rFonts w:ascii="Arial" w:hAnsi="Arial"/>
          <w:i/>
          <w:spacing w:val="1"/>
        </w:rPr>
        <w:t xml:space="preserve"> </w:t>
      </w:r>
      <w:r w:rsidRPr="00685E73">
        <w:rPr>
          <w:rFonts w:ascii="Arial" w:hAnsi="Arial"/>
          <w:i/>
        </w:rPr>
        <w:t>régimen salarial y prestacional de los empleados públicos, de los miembros del</w:t>
      </w:r>
      <w:r w:rsidRPr="00685E73">
        <w:rPr>
          <w:rFonts w:ascii="Arial" w:hAnsi="Arial"/>
          <w:i/>
          <w:spacing w:val="1"/>
        </w:rPr>
        <w:t xml:space="preserve"> </w:t>
      </w:r>
      <w:r w:rsidRPr="00685E73">
        <w:rPr>
          <w:rFonts w:ascii="Arial" w:hAnsi="Arial"/>
          <w:i/>
        </w:rPr>
        <w:t>Congreso Nacional y de la Fuerza Pública y para la fijación de las prestaciones</w:t>
      </w:r>
      <w:r w:rsidRPr="00685E73">
        <w:rPr>
          <w:rFonts w:ascii="Arial" w:hAnsi="Arial"/>
          <w:i/>
          <w:spacing w:val="1"/>
        </w:rPr>
        <w:t xml:space="preserve"> </w:t>
      </w:r>
      <w:r w:rsidRPr="00685E73">
        <w:rPr>
          <w:rFonts w:ascii="Arial" w:hAnsi="Arial"/>
          <w:i/>
        </w:rPr>
        <w:t>sociales</w:t>
      </w:r>
      <w:r w:rsidRPr="00685E73">
        <w:rPr>
          <w:rFonts w:ascii="Arial" w:hAnsi="Arial"/>
          <w:i/>
          <w:spacing w:val="-11"/>
        </w:rPr>
        <w:t xml:space="preserve"> </w:t>
      </w:r>
      <w:r w:rsidRPr="00685E73">
        <w:rPr>
          <w:rFonts w:ascii="Arial" w:hAnsi="Arial"/>
          <w:i/>
        </w:rPr>
        <w:t>de</w:t>
      </w:r>
      <w:r w:rsidRPr="00685E73">
        <w:rPr>
          <w:rFonts w:ascii="Arial" w:hAnsi="Arial"/>
          <w:i/>
          <w:spacing w:val="-14"/>
        </w:rPr>
        <w:t xml:space="preserve"> </w:t>
      </w:r>
      <w:r w:rsidRPr="00685E73">
        <w:rPr>
          <w:rFonts w:ascii="Arial" w:hAnsi="Arial"/>
          <w:i/>
        </w:rPr>
        <w:t>los</w:t>
      </w:r>
      <w:r w:rsidRPr="00685E73">
        <w:rPr>
          <w:rFonts w:ascii="Arial" w:hAnsi="Arial"/>
          <w:i/>
          <w:spacing w:val="-10"/>
        </w:rPr>
        <w:t xml:space="preserve"> </w:t>
      </w:r>
      <w:r w:rsidRPr="00685E73">
        <w:rPr>
          <w:rFonts w:ascii="Arial" w:hAnsi="Arial"/>
          <w:i/>
        </w:rPr>
        <w:t>Trabajadores</w:t>
      </w:r>
      <w:r w:rsidRPr="00685E73">
        <w:rPr>
          <w:rFonts w:ascii="Arial" w:hAnsi="Arial"/>
          <w:i/>
          <w:spacing w:val="-13"/>
        </w:rPr>
        <w:t xml:space="preserve"> </w:t>
      </w:r>
      <w:r w:rsidRPr="00685E73">
        <w:rPr>
          <w:rFonts w:ascii="Arial" w:hAnsi="Arial"/>
          <w:i/>
        </w:rPr>
        <w:t>Oficiales</w:t>
      </w:r>
      <w:r w:rsidRPr="00685E73">
        <w:rPr>
          <w:rFonts w:ascii="Arial" w:hAnsi="Arial"/>
          <w:i/>
          <w:spacing w:val="-10"/>
        </w:rPr>
        <w:t xml:space="preserve"> </w:t>
      </w:r>
      <w:r w:rsidRPr="00685E73">
        <w:rPr>
          <w:rFonts w:ascii="Arial" w:hAnsi="Arial"/>
          <w:i/>
        </w:rPr>
        <w:t>y</w:t>
      </w:r>
      <w:r w:rsidRPr="00685E73">
        <w:rPr>
          <w:rFonts w:ascii="Arial" w:hAnsi="Arial"/>
          <w:i/>
          <w:spacing w:val="-13"/>
        </w:rPr>
        <w:t xml:space="preserve"> </w:t>
      </w:r>
      <w:r w:rsidRPr="00685E73">
        <w:rPr>
          <w:rFonts w:ascii="Arial" w:hAnsi="Arial"/>
          <w:i/>
        </w:rPr>
        <w:t>se</w:t>
      </w:r>
      <w:r w:rsidRPr="00685E73">
        <w:rPr>
          <w:rFonts w:ascii="Arial" w:hAnsi="Arial"/>
          <w:i/>
          <w:spacing w:val="-13"/>
        </w:rPr>
        <w:t xml:space="preserve"> </w:t>
      </w:r>
      <w:r w:rsidRPr="00685E73">
        <w:rPr>
          <w:rFonts w:ascii="Arial" w:hAnsi="Arial"/>
          <w:i/>
        </w:rPr>
        <w:t>dictan</w:t>
      </w:r>
      <w:r w:rsidRPr="00685E73">
        <w:rPr>
          <w:rFonts w:ascii="Arial" w:hAnsi="Arial"/>
          <w:i/>
          <w:spacing w:val="-13"/>
        </w:rPr>
        <w:t xml:space="preserve"> </w:t>
      </w:r>
      <w:r w:rsidRPr="00685E73">
        <w:rPr>
          <w:rFonts w:ascii="Arial" w:hAnsi="Arial"/>
          <w:i/>
        </w:rPr>
        <w:t>otras</w:t>
      </w:r>
      <w:r w:rsidRPr="00685E73">
        <w:rPr>
          <w:rFonts w:ascii="Arial" w:hAnsi="Arial"/>
          <w:i/>
          <w:spacing w:val="-14"/>
        </w:rPr>
        <w:t xml:space="preserve"> </w:t>
      </w:r>
      <w:r w:rsidRPr="00685E73">
        <w:rPr>
          <w:rFonts w:ascii="Arial" w:hAnsi="Arial"/>
          <w:i/>
        </w:rPr>
        <w:t>disposiciones,</w:t>
      </w:r>
      <w:r w:rsidRPr="00685E73">
        <w:rPr>
          <w:rFonts w:ascii="Arial" w:hAnsi="Arial"/>
          <w:i/>
          <w:spacing w:val="-12"/>
        </w:rPr>
        <w:t xml:space="preserve"> </w:t>
      </w:r>
      <w:r w:rsidRPr="00685E73">
        <w:rPr>
          <w:rFonts w:ascii="Arial" w:hAnsi="Arial"/>
          <w:i/>
        </w:rPr>
        <w:t>de</w:t>
      </w:r>
      <w:r w:rsidRPr="00685E73">
        <w:rPr>
          <w:rFonts w:ascii="Arial" w:hAnsi="Arial"/>
          <w:i/>
          <w:spacing w:val="-14"/>
        </w:rPr>
        <w:t xml:space="preserve"> </w:t>
      </w:r>
      <w:r w:rsidRPr="00685E73">
        <w:rPr>
          <w:rFonts w:ascii="Arial" w:hAnsi="Arial"/>
          <w:i/>
        </w:rPr>
        <w:t>conformidad</w:t>
      </w:r>
      <w:r w:rsidRPr="00685E73">
        <w:rPr>
          <w:rFonts w:ascii="Arial" w:hAnsi="Arial"/>
          <w:i/>
          <w:spacing w:val="-58"/>
        </w:rPr>
        <w:t xml:space="preserve"> </w:t>
      </w:r>
      <w:r w:rsidRPr="00685E73">
        <w:rPr>
          <w:rFonts w:ascii="Arial" w:hAnsi="Arial"/>
          <w:i/>
        </w:rPr>
        <w:t>con lo establecido en el artículo 150, numeral 19, literales e) y f) de la Constitución</w:t>
      </w:r>
      <w:r w:rsidRPr="00685E73">
        <w:rPr>
          <w:rFonts w:ascii="Arial" w:hAnsi="Arial"/>
          <w:i/>
          <w:spacing w:val="1"/>
        </w:rPr>
        <w:t xml:space="preserve"> </w:t>
      </w:r>
      <w:r w:rsidRPr="00685E73">
        <w:rPr>
          <w:rFonts w:ascii="Arial" w:hAnsi="Arial"/>
          <w:i/>
        </w:rPr>
        <w:t>Política</w:t>
      </w:r>
      <w:r w:rsidRPr="00685E73">
        <w:t>”, cuyo artículo 13 de la Ley 4 de 1992 estableció con respecto a la escala</w:t>
      </w:r>
      <w:r w:rsidRPr="00685E73">
        <w:rPr>
          <w:spacing w:val="1"/>
        </w:rPr>
        <w:t xml:space="preserve"> </w:t>
      </w:r>
      <w:r w:rsidRPr="00685E73">
        <w:t>gradual</w:t>
      </w:r>
      <w:r w:rsidRPr="00685E73">
        <w:rPr>
          <w:spacing w:val="-1"/>
        </w:rPr>
        <w:t xml:space="preserve"> </w:t>
      </w:r>
      <w:r w:rsidRPr="00685E73">
        <w:t>porcentual,</w:t>
      </w:r>
      <w:r w:rsidRPr="00685E73">
        <w:rPr>
          <w:spacing w:val="-1"/>
        </w:rPr>
        <w:t xml:space="preserve"> </w:t>
      </w:r>
      <w:r w:rsidRPr="00685E73">
        <w:t>lo siguiente:</w:t>
      </w:r>
    </w:p>
    <w:p w:rsidR="0067338A" w:rsidRPr="00685E73" w:rsidRDefault="0067338A">
      <w:pPr>
        <w:pStyle w:val="Textoindependiente"/>
        <w:rPr>
          <w:sz w:val="33"/>
        </w:rPr>
      </w:pPr>
    </w:p>
    <w:p w:rsidR="0067338A" w:rsidRPr="00685E73" w:rsidRDefault="00227739">
      <w:pPr>
        <w:spacing w:line="241" w:lineRule="exact"/>
        <w:ind w:left="1967"/>
        <w:rPr>
          <w:rFonts w:ascii="Arial" w:hAnsi="Arial"/>
          <w:i/>
          <w:sz w:val="21"/>
        </w:rPr>
      </w:pPr>
      <w:r w:rsidRPr="00685E73">
        <w:rPr>
          <w:rFonts w:ascii="Arial" w:hAnsi="Arial"/>
          <w:i/>
          <w:sz w:val="21"/>
        </w:rPr>
        <w:t>“(…)</w:t>
      </w:r>
    </w:p>
    <w:p w:rsidR="0067338A" w:rsidRPr="00685E73" w:rsidRDefault="00227739">
      <w:pPr>
        <w:ind w:left="1967" w:right="115"/>
        <w:jc w:val="both"/>
        <w:rPr>
          <w:rFonts w:ascii="Arial" w:hAnsi="Arial"/>
          <w:i/>
          <w:sz w:val="21"/>
        </w:rPr>
      </w:pPr>
      <w:r w:rsidRPr="00685E73">
        <w:rPr>
          <w:rFonts w:ascii="Arial" w:hAnsi="Arial"/>
          <w:i/>
          <w:sz w:val="21"/>
        </w:rPr>
        <w:t>ARTÍCULO 13. En desarrollo de la presente Ley el Gobierno Nacional</w:t>
      </w:r>
      <w:r w:rsidRPr="00685E73">
        <w:rPr>
          <w:rFonts w:ascii="Arial" w:hAnsi="Arial"/>
          <w:i/>
          <w:spacing w:val="1"/>
          <w:sz w:val="21"/>
        </w:rPr>
        <w:t xml:space="preserve"> </w:t>
      </w:r>
      <w:r w:rsidRPr="00685E73">
        <w:rPr>
          <w:rFonts w:ascii="Arial" w:hAnsi="Arial"/>
          <w:i/>
          <w:sz w:val="21"/>
        </w:rPr>
        <w:t>establecerá una escala gradual porcentual para nivelar la remuneración</w:t>
      </w:r>
      <w:r w:rsidRPr="00685E73">
        <w:rPr>
          <w:rFonts w:ascii="Arial" w:hAnsi="Arial"/>
          <w:i/>
          <w:spacing w:val="1"/>
          <w:sz w:val="21"/>
        </w:rPr>
        <w:t xml:space="preserve"> </w:t>
      </w:r>
      <w:r w:rsidRPr="00685E73">
        <w:rPr>
          <w:rFonts w:ascii="Arial" w:hAnsi="Arial"/>
          <w:i/>
          <w:sz w:val="21"/>
        </w:rPr>
        <w:t>del</w:t>
      </w:r>
      <w:r w:rsidRPr="00685E73">
        <w:rPr>
          <w:rFonts w:ascii="Arial" w:hAnsi="Arial"/>
          <w:i/>
          <w:spacing w:val="-3"/>
          <w:sz w:val="21"/>
        </w:rPr>
        <w:t xml:space="preserve"> </w:t>
      </w:r>
      <w:r w:rsidRPr="00685E73">
        <w:rPr>
          <w:rFonts w:ascii="Arial" w:hAnsi="Arial"/>
          <w:i/>
          <w:sz w:val="21"/>
        </w:rPr>
        <w:t>personal</w:t>
      </w:r>
      <w:r w:rsidRPr="00685E73">
        <w:rPr>
          <w:rFonts w:ascii="Arial" w:hAnsi="Arial"/>
          <w:i/>
          <w:spacing w:val="-4"/>
          <w:sz w:val="21"/>
        </w:rPr>
        <w:t xml:space="preserve"> </w:t>
      </w:r>
      <w:r w:rsidRPr="00685E73">
        <w:rPr>
          <w:rFonts w:ascii="Arial" w:hAnsi="Arial"/>
          <w:i/>
          <w:sz w:val="21"/>
        </w:rPr>
        <w:t>activo</w:t>
      </w:r>
      <w:r w:rsidRPr="00685E73">
        <w:rPr>
          <w:rFonts w:ascii="Arial" w:hAnsi="Arial"/>
          <w:i/>
          <w:spacing w:val="-5"/>
          <w:sz w:val="21"/>
        </w:rPr>
        <w:t xml:space="preserve"> </w:t>
      </w:r>
      <w:r w:rsidRPr="00685E73">
        <w:rPr>
          <w:rFonts w:ascii="Arial" w:hAnsi="Arial"/>
          <w:i/>
          <w:sz w:val="21"/>
        </w:rPr>
        <w:t>y</w:t>
      </w:r>
      <w:r w:rsidRPr="00685E73">
        <w:rPr>
          <w:rFonts w:ascii="Arial" w:hAnsi="Arial"/>
          <w:i/>
          <w:spacing w:val="-5"/>
          <w:sz w:val="21"/>
        </w:rPr>
        <w:t xml:space="preserve"> </w:t>
      </w:r>
      <w:r w:rsidRPr="00685E73">
        <w:rPr>
          <w:rFonts w:ascii="Arial" w:hAnsi="Arial"/>
          <w:i/>
          <w:sz w:val="21"/>
        </w:rPr>
        <w:t>retirado</w:t>
      </w:r>
      <w:r w:rsidRPr="00685E73">
        <w:rPr>
          <w:rFonts w:ascii="Arial" w:hAnsi="Arial"/>
          <w:i/>
          <w:spacing w:val="-4"/>
          <w:sz w:val="21"/>
        </w:rPr>
        <w:t xml:space="preserve"> </w:t>
      </w:r>
      <w:r w:rsidRPr="00685E73">
        <w:rPr>
          <w:rFonts w:ascii="Arial" w:hAnsi="Arial"/>
          <w:i/>
          <w:sz w:val="21"/>
        </w:rPr>
        <w:t>de</w:t>
      </w:r>
      <w:r w:rsidRPr="00685E73">
        <w:rPr>
          <w:rFonts w:ascii="Arial" w:hAnsi="Arial"/>
          <w:i/>
          <w:spacing w:val="-4"/>
          <w:sz w:val="21"/>
        </w:rPr>
        <w:t xml:space="preserve"> </w:t>
      </w:r>
      <w:r w:rsidRPr="00685E73">
        <w:rPr>
          <w:rFonts w:ascii="Arial" w:hAnsi="Arial"/>
          <w:i/>
          <w:sz w:val="21"/>
        </w:rPr>
        <w:t>la</w:t>
      </w:r>
      <w:r w:rsidRPr="00685E73">
        <w:rPr>
          <w:rFonts w:ascii="Arial" w:hAnsi="Arial"/>
          <w:i/>
          <w:spacing w:val="-5"/>
          <w:sz w:val="21"/>
        </w:rPr>
        <w:t xml:space="preserve"> </w:t>
      </w:r>
      <w:r w:rsidRPr="00685E73">
        <w:rPr>
          <w:rFonts w:ascii="Arial" w:hAnsi="Arial"/>
          <w:i/>
          <w:sz w:val="21"/>
        </w:rPr>
        <w:t>Fuerza</w:t>
      </w:r>
      <w:r w:rsidRPr="00685E73">
        <w:rPr>
          <w:rFonts w:ascii="Arial" w:hAnsi="Arial"/>
          <w:i/>
          <w:spacing w:val="-4"/>
          <w:sz w:val="21"/>
        </w:rPr>
        <w:t xml:space="preserve"> </w:t>
      </w:r>
      <w:r w:rsidRPr="00685E73">
        <w:rPr>
          <w:rFonts w:ascii="Arial" w:hAnsi="Arial"/>
          <w:i/>
          <w:sz w:val="21"/>
        </w:rPr>
        <w:t>Pública</w:t>
      </w:r>
      <w:r w:rsidRPr="00685E73">
        <w:rPr>
          <w:rFonts w:ascii="Arial" w:hAnsi="Arial"/>
          <w:i/>
          <w:spacing w:val="-5"/>
          <w:sz w:val="21"/>
        </w:rPr>
        <w:t xml:space="preserve"> </w:t>
      </w:r>
      <w:r w:rsidRPr="00685E73">
        <w:rPr>
          <w:rFonts w:ascii="Arial" w:hAnsi="Arial"/>
          <w:i/>
          <w:sz w:val="21"/>
        </w:rPr>
        <w:t>de</w:t>
      </w:r>
      <w:r w:rsidRPr="00685E73">
        <w:rPr>
          <w:rFonts w:ascii="Arial" w:hAnsi="Arial"/>
          <w:i/>
          <w:spacing w:val="-5"/>
          <w:sz w:val="21"/>
        </w:rPr>
        <w:t xml:space="preserve"> </w:t>
      </w:r>
      <w:r w:rsidRPr="00685E73">
        <w:rPr>
          <w:rFonts w:ascii="Arial" w:hAnsi="Arial"/>
          <w:i/>
          <w:sz w:val="21"/>
        </w:rPr>
        <w:t>conformidad</w:t>
      </w:r>
      <w:r w:rsidRPr="00685E73">
        <w:rPr>
          <w:rFonts w:ascii="Arial" w:hAnsi="Arial"/>
          <w:i/>
          <w:spacing w:val="-4"/>
          <w:sz w:val="21"/>
        </w:rPr>
        <w:t xml:space="preserve"> </w:t>
      </w:r>
      <w:r w:rsidRPr="00685E73">
        <w:rPr>
          <w:rFonts w:ascii="Arial" w:hAnsi="Arial"/>
          <w:i/>
          <w:sz w:val="21"/>
        </w:rPr>
        <w:t>con</w:t>
      </w:r>
      <w:r w:rsidRPr="00685E73">
        <w:rPr>
          <w:rFonts w:ascii="Arial" w:hAnsi="Arial"/>
          <w:i/>
          <w:spacing w:val="-3"/>
          <w:sz w:val="21"/>
        </w:rPr>
        <w:t xml:space="preserve"> </w:t>
      </w:r>
      <w:r w:rsidRPr="00685E73">
        <w:rPr>
          <w:rFonts w:ascii="Arial" w:hAnsi="Arial"/>
          <w:i/>
          <w:sz w:val="21"/>
        </w:rPr>
        <w:t>los</w:t>
      </w:r>
      <w:r w:rsidRPr="00685E73">
        <w:rPr>
          <w:rFonts w:ascii="Arial" w:hAnsi="Arial"/>
          <w:i/>
          <w:spacing w:val="-56"/>
          <w:sz w:val="21"/>
        </w:rPr>
        <w:t xml:space="preserve"> </w:t>
      </w:r>
      <w:r w:rsidRPr="00685E73">
        <w:rPr>
          <w:rFonts w:ascii="Arial" w:hAnsi="Arial"/>
          <w:i/>
          <w:sz w:val="21"/>
        </w:rPr>
        <w:t>principios</w:t>
      </w:r>
      <w:r w:rsidRPr="00685E73">
        <w:rPr>
          <w:rFonts w:ascii="Arial" w:hAnsi="Arial"/>
          <w:i/>
          <w:spacing w:val="-2"/>
          <w:sz w:val="21"/>
        </w:rPr>
        <w:t xml:space="preserve"> </w:t>
      </w:r>
      <w:r w:rsidRPr="00685E73">
        <w:rPr>
          <w:rFonts w:ascii="Arial" w:hAnsi="Arial"/>
          <w:i/>
          <w:sz w:val="21"/>
        </w:rPr>
        <w:t>establecidos</w:t>
      </w:r>
      <w:r w:rsidRPr="00685E73">
        <w:rPr>
          <w:rFonts w:ascii="Arial" w:hAnsi="Arial"/>
          <w:i/>
          <w:spacing w:val="-1"/>
          <w:sz w:val="21"/>
        </w:rPr>
        <w:t xml:space="preserve"> </w:t>
      </w:r>
      <w:r w:rsidRPr="00685E73">
        <w:rPr>
          <w:rFonts w:ascii="Arial" w:hAnsi="Arial"/>
          <w:i/>
          <w:sz w:val="21"/>
        </w:rPr>
        <w:t>en</w:t>
      </w:r>
      <w:r w:rsidRPr="00685E73">
        <w:rPr>
          <w:rFonts w:ascii="Arial" w:hAnsi="Arial"/>
          <w:i/>
          <w:spacing w:val="-3"/>
          <w:sz w:val="21"/>
        </w:rPr>
        <w:t xml:space="preserve"> </w:t>
      </w:r>
      <w:r w:rsidRPr="00685E73">
        <w:rPr>
          <w:rFonts w:ascii="Arial" w:hAnsi="Arial"/>
          <w:i/>
          <w:sz w:val="21"/>
        </w:rPr>
        <w:t>el artículo</w:t>
      </w:r>
      <w:r w:rsidRPr="00685E73">
        <w:rPr>
          <w:rFonts w:ascii="Arial" w:hAnsi="Arial"/>
          <w:i/>
          <w:spacing w:val="-1"/>
          <w:sz w:val="21"/>
        </w:rPr>
        <w:t xml:space="preserve"> </w:t>
      </w:r>
      <w:r w:rsidRPr="00685E73">
        <w:rPr>
          <w:rFonts w:ascii="Arial" w:hAnsi="Arial"/>
          <w:i/>
          <w:sz w:val="21"/>
        </w:rPr>
        <w:t>2º.</w:t>
      </w:r>
    </w:p>
    <w:p w:rsidR="0067338A" w:rsidRPr="00685E73" w:rsidRDefault="0067338A">
      <w:pPr>
        <w:pStyle w:val="Textoindependiente"/>
        <w:spacing w:before="11"/>
        <w:rPr>
          <w:rFonts w:ascii="Arial"/>
          <w:i/>
          <w:sz w:val="20"/>
        </w:rPr>
      </w:pPr>
    </w:p>
    <w:p w:rsidR="0067338A" w:rsidRPr="00685E73" w:rsidRDefault="00227739">
      <w:pPr>
        <w:ind w:left="1967" w:right="120"/>
        <w:jc w:val="both"/>
        <w:rPr>
          <w:rFonts w:ascii="Arial" w:hAnsi="Arial"/>
          <w:i/>
          <w:sz w:val="21"/>
        </w:rPr>
      </w:pPr>
      <w:r w:rsidRPr="00685E73">
        <w:rPr>
          <w:rFonts w:ascii="Arial" w:hAnsi="Arial"/>
          <w:i/>
          <w:sz w:val="21"/>
        </w:rPr>
        <w:t>PARÁGRAFO.</w:t>
      </w:r>
      <w:r w:rsidRPr="00685E73">
        <w:rPr>
          <w:rFonts w:ascii="Arial" w:hAnsi="Arial"/>
          <w:i/>
          <w:spacing w:val="1"/>
          <w:sz w:val="21"/>
        </w:rPr>
        <w:t xml:space="preserve"> </w:t>
      </w:r>
      <w:r w:rsidRPr="00685E73">
        <w:rPr>
          <w:rFonts w:ascii="Arial" w:hAnsi="Arial"/>
          <w:i/>
          <w:sz w:val="21"/>
        </w:rPr>
        <w:t>La</w:t>
      </w:r>
      <w:r w:rsidRPr="00685E73">
        <w:rPr>
          <w:rFonts w:ascii="Arial" w:hAnsi="Arial"/>
          <w:i/>
          <w:spacing w:val="1"/>
          <w:sz w:val="21"/>
        </w:rPr>
        <w:t xml:space="preserve"> </w:t>
      </w:r>
      <w:r w:rsidRPr="00685E73">
        <w:rPr>
          <w:rFonts w:ascii="Arial" w:hAnsi="Arial"/>
          <w:i/>
          <w:sz w:val="21"/>
        </w:rPr>
        <w:t>nivelación</w:t>
      </w:r>
      <w:r w:rsidRPr="00685E73">
        <w:rPr>
          <w:rFonts w:ascii="Arial" w:hAnsi="Arial"/>
          <w:i/>
          <w:spacing w:val="1"/>
          <w:sz w:val="21"/>
        </w:rPr>
        <w:t xml:space="preserve"> </w:t>
      </w:r>
      <w:r w:rsidRPr="00685E73">
        <w:rPr>
          <w:rFonts w:ascii="Arial" w:hAnsi="Arial"/>
          <w:i/>
          <w:sz w:val="21"/>
        </w:rPr>
        <w:t>de</w:t>
      </w:r>
      <w:r w:rsidRPr="00685E73">
        <w:rPr>
          <w:rFonts w:ascii="Arial" w:hAnsi="Arial"/>
          <w:i/>
          <w:spacing w:val="1"/>
          <w:sz w:val="21"/>
        </w:rPr>
        <w:t xml:space="preserve"> </w:t>
      </w:r>
      <w:r w:rsidRPr="00685E73">
        <w:rPr>
          <w:rFonts w:ascii="Arial" w:hAnsi="Arial"/>
          <w:i/>
          <w:sz w:val="21"/>
        </w:rPr>
        <w:t>que</w:t>
      </w:r>
      <w:r w:rsidRPr="00685E73">
        <w:rPr>
          <w:rFonts w:ascii="Arial" w:hAnsi="Arial"/>
          <w:i/>
          <w:spacing w:val="1"/>
          <w:sz w:val="21"/>
        </w:rPr>
        <w:t xml:space="preserve"> </w:t>
      </w:r>
      <w:r w:rsidRPr="00685E73">
        <w:rPr>
          <w:rFonts w:ascii="Arial" w:hAnsi="Arial"/>
          <w:i/>
          <w:sz w:val="21"/>
        </w:rPr>
        <w:t>trata</w:t>
      </w:r>
      <w:r w:rsidRPr="00685E73">
        <w:rPr>
          <w:rFonts w:ascii="Arial" w:hAnsi="Arial"/>
          <w:i/>
          <w:spacing w:val="1"/>
          <w:sz w:val="21"/>
        </w:rPr>
        <w:t xml:space="preserve"> </w:t>
      </w:r>
      <w:r w:rsidRPr="00685E73">
        <w:rPr>
          <w:rFonts w:ascii="Arial" w:hAnsi="Arial"/>
          <w:i/>
          <w:sz w:val="21"/>
        </w:rPr>
        <w:t>el</w:t>
      </w:r>
      <w:r w:rsidRPr="00685E73">
        <w:rPr>
          <w:rFonts w:ascii="Arial" w:hAnsi="Arial"/>
          <w:i/>
          <w:spacing w:val="1"/>
          <w:sz w:val="21"/>
        </w:rPr>
        <w:t xml:space="preserve"> </w:t>
      </w:r>
      <w:r w:rsidRPr="00685E73">
        <w:rPr>
          <w:rFonts w:ascii="Arial" w:hAnsi="Arial"/>
          <w:i/>
          <w:sz w:val="21"/>
        </w:rPr>
        <w:t>presente</w:t>
      </w:r>
      <w:r w:rsidRPr="00685E73">
        <w:rPr>
          <w:rFonts w:ascii="Arial" w:hAnsi="Arial"/>
          <w:i/>
          <w:spacing w:val="1"/>
          <w:sz w:val="21"/>
        </w:rPr>
        <w:t xml:space="preserve"> </w:t>
      </w:r>
      <w:r w:rsidRPr="00685E73">
        <w:rPr>
          <w:rFonts w:ascii="Arial" w:hAnsi="Arial"/>
          <w:i/>
          <w:sz w:val="21"/>
        </w:rPr>
        <w:t>artículo</w:t>
      </w:r>
      <w:r w:rsidRPr="00685E73">
        <w:rPr>
          <w:rFonts w:ascii="Arial" w:hAnsi="Arial"/>
          <w:i/>
          <w:spacing w:val="1"/>
          <w:sz w:val="21"/>
        </w:rPr>
        <w:t xml:space="preserve"> </w:t>
      </w:r>
      <w:r w:rsidRPr="00685E73">
        <w:rPr>
          <w:rFonts w:ascii="Arial" w:hAnsi="Arial"/>
          <w:i/>
          <w:sz w:val="21"/>
        </w:rPr>
        <w:t>debe</w:t>
      </w:r>
      <w:r w:rsidRPr="00685E73">
        <w:rPr>
          <w:rFonts w:ascii="Arial" w:hAnsi="Arial"/>
          <w:i/>
          <w:spacing w:val="1"/>
          <w:sz w:val="21"/>
        </w:rPr>
        <w:t xml:space="preserve"> </w:t>
      </w:r>
      <w:r w:rsidRPr="00685E73">
        <w:rPr>
          <w:rFonts w:ascii="Arial" w:hAnsi="Arial"/>
          <w:i/>
          <w:sz w:val="21"/>
        </w:rPr>
        <w:t>producirse</w:t>
      </w:r>
      <w:r w:rsidRPr="00685E73">
        <w:rPr>
          <w:rFonts w:ascii="Arial" w:hAnsi="Arial"/>
          <w:i/>
          <w:spacing w:val="-2"/>
          <w:sz w:val="21"/>
        </w:rPr>
        <w:t xml:space="preserve"> </w:t>
      </w:r>
      <w:r w:rsidRPr="00685E73">
        <w:rPr>
          <w:rFonts w:ascii="Arial" w:hAnsi="Arial"/>
          <w:i/>
          <w:sz w:val="21"/>
        </w:rPr>
        <w:t>en</w:t>
      </w:r>
      <w:r w:rsidRPr="00685E73">
        <w:rPr>
          <w:rFonts w:ascii="Arial" w:hAnsi="Arial"/>
          <w:i/>
          <w:spacing w:val="-1"/>
          <w:sz w:val="21"/>
        </w:rPr>
        <w:t xml:space="preserve"> </w:t>
      </w:r>
      <w:r w:rsidRPr="00685E73">
        <w:rPr>
          <w:rFonts w:ascii="Arial" w:hAnsi="Arial"/>
          <w:i/>
          <w:sz w:val="21"/>
        </w:rPr>
        <w:t>las</w:t>
      </w:r>
      <w:r w:rsidRPr="00685E73">
        <w:rPr>
          <w:rFonts w:ascii="Arial" w:hAnsi="Arial"/>
          <w:i/>
          <w:spacing w:val="-2"/>
          <w:sz w:val="21"/>
        </w:rPr>
        <w:t xml:space="preserve"> </w:t>
      </w:r>
      <w:r w:rsidRPr="00685E73">
        <w:rPr>
          <w:rFonts w:ascii="Arial" w:hAnsi="Arial"/>
          <w:i/>
          <w:sz w:val="21"/>
        </w:rPr>
        <w:t>vigencias</w:t>
      </w:r>
      <w:r w:rsidRPr="00685E73">
        <w:rPr>
          <w:rFonts w:ascii="Arial" w:hAnsi="Arial"/>
          <w:i/>
          <w:spacing w:val="-1"/>
          <w:sz w:val="21"/>
        </w:rPr>
        <w:t xml:space="preserve"> </w:t>
      </w:r>
      <w:r w:rsidRPr="00685E73">
        <w:rPr>
          <w:rFonts w:ascii="Arial" w:hAnsi="Arial"/>
          <w:i/>
          <w:sz w:val="21"/>
        </w:rPr>
        <w:t>fiscales</w:t>
      </w:r>
      <w:r w:rsidRPr="00685E73">
        <w:rPr>
          <w:rFonts w:ascii="Arial" w:hAnsi="Arial"/>
          <w:i/>
          <w:spacing w:val="-2"/>
          <w:sz w:val="21"/>
        </w:rPr>
        <w:t xml:space="preserve"> </w:t>
      </w:r>
      <w:r w:rsidRPr="00685E73">
        <w:rPr>
          <w:rFonts w:ascii="Arial" w:hAnsi="Arial"/>
          <w:i/>
          <w:sz w:val="21"/>
        </w:rPr>
        <w:t>de</w:t>
      </w:r>
      <w:r w:rsidRPr="00685E73">
        <w:rPr>
          <w:rFonts w:ascii="Arial" w:hAnsi="Arial"/>
          <w:i/>
          <w:spacing w:val="-3"/>
          <w:sz w:val="21"/>
        </w:rPr>
        <w:t xml:space="preserve"> </w:t>
      </w:r>
      <w:r w:rsidRPr="00685E73">
        <w:rPr>
          <w:rFonts w:ascii="Arial" w:hAnsi="Arial"/>
          <w:i/>
          <w:sz w:val="21"/>
        </w:rPr>
        <w:t>1993</w:t>
      </w:r>
      <w:r w:rsidRPr="00685E73">
        <w:rPr>
          <w:rFonts w:ascii="Arial" w:hAnsi="Arial"/>
          <w:i/>
          <w:spacing w:val="-2"/>
          <w:sz w:val="21"/>
        </w:rPr>
        <w:t xml:space="preserve"> </w:t>
      </w:r>
      <w:r w:rsidRPr="00685E73">
        <w:rPr>
          <w:rFonts w:ascii="Arial" w:hAnsi="Arial"/>
          <w:i/>
          <w:sz w:val="21"/>
        </w:rPr>
        <w:t>a</w:t>
      </w:r>
      <w:r w:rsidRPr="00685E73">
        <w:rPr>
          <w:rFonts w:ascii="Arial" w:hAnsi="Arial"/>
          <w:i/>
          <w:spacing w:val="-1"/>
          <w:sz w:val="21"/>
        </w:rPr>
        <w:t xml:space="preserve"> </w:t>
      </w:r>
      <w:r w:rsidRPr="00685E73">
        <w:rPr>
          <w:rFonts w:ascii="Arial" w:hAnsi="Arial"/>
          <w:i/>
          <w:sz w:val="21"/>
        </w:rPr>
        <w:t>1996.</w:t>
      </w:r>
      <w:r w:rsidRPr="00685E73">
        <w:rPr>
          <w:rFonts w:ascii="Arial" w:hAnsi="Arial"/>
          <w:i/>
          <w:spacing w:val="-3"/>
          <w:sz w:val="21"/>
        </w:rPr>
        <w:t xml:space="preserve"> </w:t>
      </w:r>
      <w:r w:rsidRPr="00685E73">
        <w:rPr>
          <w:rFonts w:ascii="Arial" w:hAnsi="Arial"/>
          <w:i/>
          <w:sz w:val="21"/>
        </w:rPr>
        <w:t>(…)”</w:t>
      </w:r>
    </w:p>
    <w:p w:rsidR="0067338A" w:rsidRPr="00685E73" w:rsidRDefault="0067338A">
      <w:pPr>
        <w:pStyle w:val="Textoindependiente"/>
        <w:spacing w:before="1"/>
        <w:rPr>
          <w:rFonts w:ascii="Arial"/>
          <w:i/>
          <w:sz w:val="33"/>
        </w:rPr>
      </w:pPr>
    </w:p>
    <w:p w:rsidR="0067338A" w:rsidRPr="00685E73" w:rsidRDefault="00227739">
      <w:pPr>
        <w:pStyle w:val="Prrafodelista"/>
        <w:numPr>
          <w:ilvl w:val="0"/>
          <w:numId w:val="1"/>
        </w:numPr>
        <w:tabs>
          <w:tab w:val="left" w:pos="916"/>
        </w:tabs>
        <w:spacing w:before="1" w:line="360" w:lineRule="auto"/>
        <w:ind w:right="113" w:firstLine="0"/>
        <w:jc w:val="both"/>
        <w:rPr>
          <w:rFonts w:ascii="Arial" w:hAnsi="Arial"/>
          <w:i/>
        </w:rPr>
      </w:pPr>
      <w:r w:rsidRPr="00685E73">
        <w:t>A</w:t>
      </w:r>
      <w:r w:rsidRPr="00685E73">
        <w:rPr>
          <w:spacing w:val="-7"/>
        </w:rPr>
        <w:t xml:space="preserve"> </w:t>
      </w:r>
      <w:r w:rsidRPr="00685E73">
        <w:t>su</w:t>
      </w:r>
      <w:r w:rsidRPr="00685E73">
        <w:rPr>
          <w:spacing w:val="-3"/>
        </w:rPr>
        <w:t xml:space="preserve"> </w:t>
      </w:r>
      <w:r w:rsidRPr="00685E73">
        <w:t>vez,</w:t>
      </w:r>
      <w:r w:rsidRPr="00685E73">
        <w:rPr>
          <w:spacing w:val="-2"/>
        </w:rPr>
        <w:t xml:space="preserve"> </w:t>
      </w:r>
      <w:r w:rsidRPr="00685E73">
        <w:t>el</w:t>
      </w:r>
      <w:r w:rsidRPr="00685E73">
        <w:rPr>
          <w:spacing w:val="-4"/>
        </w:rPr>
        <w:t xml:space="preserve"> </w:t>
      </w:r>
      <w:r w:rsidRPr="00685E73">
        <w:t>Decreto</w:t>
      </w:r>
      <w:r w:rsidRPr="00685E73">
        <w:rPr>
          <w:spacing w:val="-5"/>
        </w:rPr>
        <w:t xml:space="preserve"> </w:t>
      </w:r>
      <w:r w:rsidRPr="00685E73">
        <w:t>107</w:t>
      </w:r>
      <w:r w:rsidRPr="00685E73">
        <w:rPr>
          <w:spacing w:val="-3"/>
        </w:rPr>
        <w:t xml:space="preserve"> </w:t>
      </w:r>
      <w:r w:rsidRPr="00685E73">
        <w:t>de</w:t>
      </w:r>
      <w:r w:rsidRPr="00685E73">
        <w:rPr>
          <w:spacing w:val="-3"/>
        </w:rPr>
        <w:t xml:space="preserve"> </w:t>
      </w:r>
      <w:r w:rsidRPr="00685E73">
        <w:t>1996,</w:t>
      </w:r>
      <w:r w:rsidRPr="00685E73">
        <w:rPr>
          <w:spacing w:val="-4"/>
        </w:rPr>
        <w:t xml:space="preserve"> </w:t>
      </w:r>
      <w:r w:rsidRPr="00685E73">
        <w:t>“</w:t>
      </w:r>
      <w:r w:rsidRPr="00685E73">
        <w:rPr>
          <w:rFonts w:ascii="Arial" w:hAnsi="Arial"/>
          <w:i/>
        </w:rPr>
        <w:t>Por</w:t>
      </w:r>
      <w:r w:rsidRPr="00685E73">
        <w:rPr>
          <w:rFonts w:ascii="Arial" w:hAnsi="Arial"/>
          <w:i/>
          <w:spacing w:val="-6"/>
        </w:rPr>
        <w:t xml:space="preserve"> </w:t>
      </w:r>
      <w:r w:rsidRPr="00685E73">
        <w:rPr>
          <w:rFonts w:ascii="Arial" w:hAnsi="Arial"/>
          <w:i/>
        </w:rPr>
        <w:t>el</w:t>
      </w:r>
      <w:r w:rsidRPr="00685E73">
        <w:rPr>
          <w:rFonts w:ascii="Arial" w:hAnsi="Arial"/>
          <w:i/>
          <w:spacing w:val="-4"/>
        </w:rPr>
        <w:t xml:space="preserve"> </w:t>
      </w:r>
      <w:r w:rsidRPr="00685E73">
        <w:rPr>
          <w:rFonts w:ascii="Arial" w:hAnsi="Arial"/>
          <w:i/>
        </w:rPr>
        <w:t>cual</w:t>
      </w:r>
      <w:r w:rsidRPr="00685E73">
        <w:rPr>
          <w:rFonts w:ascii="Arial" w:hAnsi="Arial"/>
          <w:i/>
          <w:spacing w:val="-6"/>
        </w:rPr>
        <w:t xml:space="preserve"> </w:t>
      </w:r>
      <w:r w:rsidRPr="00685E73">
        <w:rPr>
          <w:rFonts w:ascii="Arial" w:hAnsi="Arial"/>
          <w:i/>
        </w:rPr>
        <w:t>se</w:t>
      </w:r>
      <w:r w:rsidRPr="00685E73">
        <w:rPr>
          <w:rFonts w:ascii="Arial" w:hAnsi="Arial"/>
          <w:i/>
          <w:spacing w:val="-5"/>
        </w:rPr>
        <w:t xml:space="preserve"> </w:t>
      </w:r>
      <w:r w:rsidRPr="00685E73">
        <w:rPr>
          <w:rFonts w:ascii="Arial" w:hAnsi="Arial"/>
          <w:i/>
        </w:rPr>
        <w:t>fijan</w:t>
      </w:r>
      <w:r w:rsidRPr="00685E73">
        <w:rPr>
          <w:rFonts w:ascii="Arial" w:hAnsi="Arial"/>
          <w:i/>
          <w:spacing w:val="-3"/>
        </w:rPr>
        <w:t xml:space="preserve"> </w:t>
      </w:r>
      <w:r w:rsidRPr="00685E73">
        <w:rPr>
          <w:rFonts w:ascii="Arial" w:hAnsi="Arial"/>
          <w:i/>
        </w:rPr>
        <w:t>los</w:t>
      </w:r>
      <w:r w:rsidRPr="00685E73">
        <w:rPr>
          <w:rFonts w:ascii="Arial" w:hAnsi="Arial"/>
          <w:i/>
          <w:spacing w:val="-3"/>
        </w:rPr>
        <w:t xml:space="preserve"> </w:t>
      </w:r>
      <w:r w:rsidRPr="00685E73">
        <w:rPr>
          <w:rFonts w:ascii="Arial" w:hAnsi="Arial"/>
          <w:i/>
        </w:rPr>
        <w:t>sueldos</w:t>
      </w:r>
      <w:r w:rsidRPr="00685E73">
        <w:rPr>
          <w:rFonts w:ascii="Arial" w:hAnsi="Arial"/>
          <w:i/>
          <w:spacing w:val="-3"/>
        </w:rPr>
        <w:t xml:space="preserve"> </w:t>
      </w:r>
      <w:r w:rsidRPr="00685E73">
        <w:rPr>
          <w:rFonts w:ascii="Arial" w:hAnsi="Arial"/>
          <w:i/>
        </w:rPr>
        <w:t>básicos</w:t>
      </w:r>
      <w:r w:rsidRPr="00685E73">
        <w:rPr>
          <w:rFonts w:ascii="Arial" w:hAnsi="Arial"/>
          <w:i/>
          <w:spacing w:val="-3"/>
        </w:rPr>
        <w:t xml:space="preserve"> </w:t>
      </w:r>
      <w:r w:rsidRPr="00685E73">
        <w:rPr>
          <w:rFonts w:ascii="Arial" w:hAnsi="Arial"/>
          <w:i/>
        </w:rPr>
        <w:t>para</w:t>
      </w:r>
      <w:r w:rsidRPr="00685E73">
        <w:rPr>
          <w:rFonts w:ascii="Arial" w:hAnsi="Arial"/>
          <w:i/>
          <w:spacing w:val="-4"/>
        </w:rPr>
        <w:t xml:space="preserve"> </w:t>
      </w:r>
      <w:r w:rsidRPr="00685E73">
        <w:rPr>
          <w:rFonts w:ascii="Arial" w:hAnsi="Arial"/>
          <w:i/>
        </w:rPr>
        <w:t>el</w:t>
      </w:r>
      <w:r w:rsidRPr="00685E73">
        <w:rPr>
          <w:rFonts w:ascii="Arial" w:hAnsi="Arial"/>
          <w:i/>
          <w:spacing w:val="-59"/>
        </w:rPr>
        <w:t xml:space="preserve"> </w:t>
      </w:r>
      <w:r w:rsidRPr="00685E73">
        <w:rPr>
          <w:rFonts w:ascii="Arial" w:hAnsi="Arial"/>
          <w:i/>
        </w:rPr>
        <w:t>personal de oficiales y suboficiales de las Fuerzas Militares, Oficiales, Suboficiales y</w:t>
      </w:r>
      <w:r w:rsidRPr="00685E73">
        <w:rPr>
          <w:rFonts w:ascii="Arial" w:hAnsi="Arial"/>
          <w:i/>
          <w:spacing w:val="1"/>
        </w:rPr>
        <w:t xml:space="preserve"> </w:t>
      </w:r>
      <w:r w:rsidRPr="00685E73">
        <w:rPr>
          <w:rFonts w:ascii="Arial" w:hAnsi="Arial"/>
          <w:i/>
        </w:rPr>
        <w:t>Agentes</w:t>
      </w:r>
      <w:r w:rsidRPr="00685E73">
        <w:rPr>
          <w:rFonts w:ascii="Arial" w:hAnsi="Arial"/>
          <w:i/>
          <w:spacing w:val="13"/>
        </w:rPr>
        <w:t xml:space="preserve"> </w:t>
      </w:r>
      <w:r w:rsidRPr="00685E73">
        <w:rPr>
          <w:rFonts w:ascii="Arial" w:hAnsi="Arial"/>
          <w:i/>
        </w:rPr>
        <w:t>de</w:t>
      </w:r>
      <w:r w:rsidRPr="00685E73">
        <w:rPr>
          <w:rFonts w:ascii="Arial" w:hAnsi="Arial"/>
          <w:i/>
          <w:spacing w:val="11"/>
        </w:rPr>
        <w:t xml:space="preserve"> </w:t>
      </w:r>
      <w:r w:rsidRPr="00685E73">
        <w:rPr>
          <w:rFonts w:ascii="Arial" w:hAnsi="Arial"/>
          <w:i/>
        </w:rPr>
        <w:t>la</w:t>
      </w:r>
      <w:r w:rsidRPr="00685E73">
        <w:rPr>
          <w:rFonts w:ascii="Arial" w:hAnsi="Arial"/>
          <w:i/>
          <w:spacing w:val="11"/>
        </w:rPr>
        <w:t xml:space="preserve"> </w:t>
      </w:r>
      <w:r w:rsidRPr="00685E73">
        <w:rPr>
          <w:rFonts w:ascii="Arial" w:hAnsi="Arial"/>
          <w:i/>
        </w:rPr>
        <w:t>Policía</w:t>
      </w:r>
      <w:r w:rsidRPr="00685E73">
        <w:rPr>
          <w:rFonts w:ascii="Arial" w:hAnsi="Arial"/>
          <w:i/>
          <w:spacing w:val="11"/>
        </w:rPr>
        <w:t xml:space="preserve"> </w:t>
      </w:r>
      <w:r w:rsidRPr="00685E73">
        <w:rPr>
          <w:rFonts w:ascii="Arial" w:hAnsi="Arial"/>
          <w:i/>
        </w:rPr>
        <w:t>Nacional,</w:t>
      </w:r>
      <w:r w:rsidRPr="00685E73">
        <w:rPr>
          <w:rFonts w:ascii="Arial" w:hAnsi="Arial"/>
          <w:i/>
          <w:spacing w:val="15"/>
        </w:rPr>
        <w:t xml:space="preserve"> </w:t>
      </w:r>
      <w:r w:rsidRPr="00685E73">
        <w:rPr>
          <w:rFonts w:ascii="Arial" w:hAnsi="Arial"/>
          <w:i/>
        </w:rPr>
        <w:t>personal</w:t>
      </w:r>
      <w:r w:rsidRPr="00685E73">
        <w:rPr>
          <w:rFonts w:ascii="Arial" w:hAnsi="Arial"/>
          <w:i/>
          <w:spacing w:val="13"/>
        </w:rPr>
        <w:t xml:space="preserve"> </w:t>
      </w:r>
      <w:r w:rsidRPr="00685E73">
        <w:rPr>
          <w:rFonts w:ascii="Arial" w:hAnsi="Arial"/>
          <w:i/>
        </w:rPr>
        <w:t>del</w:t>
      </w:r>
      <w:r w:rsidRPr="00685E73">
        <w:rPr>
          <w:rFonts w:ascii="Arial" w:hAnsi="Arial"/>
          <w:i/>
          <w:spacing w:val="11"/>
        </w:rPr>
        <w:t xml:space="preserve"> </w:t>
      </w:r>
      <w:r w:rsidRPr="00685E73">
        <w:rPr>
          <w:rFonts w:ascii="Arial" w:hAnsi="Arial"/>
          <w:i/>
        </w:rPr>
        <w:t>nivel</w:t>
      </w:r>
      <w:r w:rsidRPr="00685E73">
        <w:rPr>
          <w:rFonts w:ascii="Arial" w:hAnsi="Arial"/>
          <w:i/>
          <w:spacing w:val="13"/>
        </w:rPr>
        <w:t xml:space="preserve"> </w:t>
      </w:r>
      <w:r w:rsidRPr="00685E73">
        <w:rPr>
          <w:rFonts w:ascii="Arial" w:hAnsi="Arial"/>
          <w:i/>
        </w:rPr>
        <w:t>ejecutivo</w:t>
      </w:r>
      <w:r w:rsidRPr="00685E73">
        <w:rPr>
          <w:rFonts w:ascii="Arial" w:hAnsi="Arial"/>
          <w:i/>
          <w:spacing w:val="10"/>
        </w:rPr>
        <w:t xml:space="preserve"> </w:t>
      </w:r>
      <w:r w:rsidRPr="00685E73">
        <w:rPr>
          <w:rFonts w:ascii="Arial" w:hAnsi="Arial"/>
          <w:i/>
        </w:rPr>
        <w:t>de</w:t>
      </w:r>
      <w:r w:rsidRPr="00685E73">
        <w:rPr>
          <w:rFonts w:ascii="Arial" w:hAnsi="Arial"/>
          <w:i/>
          <w:spacing w:val="13"/>
        </w:rPr>
        <w:t xml:space="preserve"> </w:t>
      </w:r>
      <w:r w:rsidRPr="00685E73">
        <w:rPr>
          <w:rFonts w:ascii="Arial" w:hAnsi="Arial"/>
          <w:i/>
        </w:rPr>
        <w:t>la</w:t>
      </w:r>
      <w:r w:rsidRPr="00685E73">
        <w:rPr>
          <w:rFonts w:ascii="Arial" w:hAnsi="Arial"/>
          <w:i/>
          <w:spacing w:val="11"/>
        </w:rPr>
        <w:t xml:space="preserve"> </w:t>
      </w:r>
      <w:r w:rsidRPr="00685E73">
        <w:rPr>
          <w:rFonts w:ascii="Arial" w:hAnsi="Arial"/>
          <w:i/>
        </w:rPr>
        <w:t>Policía</w:t>
      </w:r>
      <w:r w:rsidRPr="00685E73">
        <w:rPr>
          <w:rFonts w:ascii="Arial" w:hAnsi="Arial"/>
          <w:i/>
          <w:spacing w:val="11"/>
        </w:rPr>
        <w:t xml:space="preserve"> </w:t>
      </w:r>
      <w:r w:rsidRPr="00685E73">
        <w:rPr>
          <w:rFonts w:ascii="Arial" w:hAnsi="Arial"/>
          <w:i/>
        </w:rPr>
        <w:t>Nacional</w:t>
      </w:r>
      <w:r w:rsidRPr="00685E73">
        <w:rPr>
          <w:rFonts w:ascii="Arial" w:hAnsi="Arial"/>
          <w:i/>
          <w:spacing w:val="13"/>
        </w:rPr>
        <w:t xml:space="preserve"> </w:t>
      </w:r>
      <w:r w:rsidRPr="00685E73">
        <w:rPr>
          <w:rFonts w:ascii="Arial" w:hAnsi="Arial"/>
          <w:i/>
        </w:rPr>
        <w:t>y</w:t>
      </w:r>
    </w:p>
    <w:p w:rsidR="0067338A" w:rsidRPr="00685E73" w:rsidRDefault="0067338A">
      <w:pPr>
        <w:pStyle w:val="Textoindependiente"/>
        <w:rPr>
          <w:rFonts w:ascii="Arial"/>
          <w:i/>
          <w:sz w:val="20"/>
        </w:rPr>
      </w:pPr>
    </w:p>
    <w:p w:rsidR="0067338A" w:rsidRPr="00685E73" w:rsidRDefault="0067338A">
      <w:pPr>
        <w:pStyle w:val="Textoindependiente"/>
        <w:rPr>
          <w:rFonts w:ascii="Arial"/>
          <w:i/>
          <w:sz w:val="20"/>
        </w:rPr>
      </w:pPr>
    </w:p>
    <w:p w:rsidR="0067338A" w:rsidRPr="00685E73" w:rsidRDefault="0067338A">
      <w:pPr>
        <w:pStyle w:val="Textoindependiente"/>
        <w:rPr>
          <w:rFonts w:ascii="Arial"/>
          <w:i/>
          <w:sz w:val="20"/>
        </w:rPr>
      </w:pPr>
    </w:p>
    <w:p w:rsidR="0067338A" w:rsidRPr="00685E73" w:rsidRDefault="00227739">
      <w:pPr>
        <w:pStyle w:val="Textoindependiente"/>
        <w:spacing w:before="7"/>
        <w:rPr>
          <w:rFonts w:ascii="Arial"/>
          <w:i/>
          <w:sz w:val="15"/>
        </w:rPr>
      </w:pPr>
      <w:r w:rsidRPr="00685E73">
        <w:pict>
          <v:rect id="_x0000_s1026" style="position:absolute;margin-left:113.4pt;margin-top:10.95pt;width:2in;height:.6pt;z-index:-15726592;mso-wrap-distance-left:0;mso-wrap-distance-right:0;mso-position-horizontal-relative:page" fillcolor="black" stroked="f">
            <w10:wrap type="topAndBottom" anchorx="page"/>
          </v:rect>
        </w:pict>
      </w:r>
    </w:p>
    <w:p w:rsidR="0067338A" w:rsidRPr="00685E73" w:rsidRDefault="00227739">
      <w:pPr>
        <w:spacing w:before="69"/>
        <w:ind w:left="548"/>
        <w:rPr>
          <w:sz w:val="18"/>
        </w:rPr>
      </w:pPr>
      <w:r w:rsidRPr="00685E73">
        <w:rPr>
          <w:position w:val="6"/>
          <w:sz w:val="12"/>
        </w:rPr>
        <w:t>3</w:t>
      </w:r>
      <w:r w:rsidRPr="00685E73">
        <w:rPr>
          <w:spacing w:val="28"/>
          <w:position w:val="6"/>
          <w:sz w:val="12"/>
        </w:rPr>
        <w:t xml:space="preserve"> </w:t>
      </w:r>
      <w:r w:rsidRPr="00685E73">
        <w:rPr>
          <w:sz w:val="18"/>
        </w:rPr>
        <w:t>e)</w:t>
      </w:r>
      <w:r w:rsidRPr="00685E73">
        <w:rPr>
          <w:spacing w:val="-2"/>
          <w:sz w:val="18"/>
        </w:rPr>
        <w:t xml:space="preserve"> </w:t>
      </w:r>
      <w:r w:rsidRPr="00685E73">
        <w:rPr>
          <w:sz w:val="18"/>
        </w:rPr>
        <w:t>Fijar</w:t>
      </w:r>
      <w:r w:rsidRPr="00685E73">
        <w:rPr>
          <w:spacing w:val="12"/>
          <w:sz w:val="18"/>
        </w:rPr>
        <w:t xml:space="preserve"> </w:t>
      </w:r>
      <w:r w:rsidRPr="00685E73">
        <w:rPr>
          <w:sz w:val="18"/>
        </w:rPr>
        <w:t>el</w:t>
      </w:r>
      <w:r w:rsidRPr="00685E73">
        <w:rPr>
          <w:spacing w:val="12"/>
          <w:sz w:val="18"/>
        </w:rPr>
        <w:t xml:space="preserve"> </w:t>
      </w:r>
      <w:r w:rsidRPr="00685E73">
        <w:rPr>
          <w:sz w:val="18"/>
        </w:rPr>
        <w:t>régimen</w:t>
      </w:r>
      <w:r w:rsidRPr="00685E73">
        <w:rPr>
          <w:spacing w:val="10"/>
          <w:sz w:val="18"/>
        </w:rPr>
        <w:t xml:space="preserve"> </w:t>
      </w:r>
      <w:r w:rsidRPr="00685E73">
        <w:rPr>
          <w:sz w:val="18"/>
        </w:rPr>
        <w:t>salarial</w:t>
      </w:r>
      <w:r w:rsidRPr="00685E73">
        <w:rPr>
          <w:spacing w:val="13"/>
          <w:sz w:val="18"/>
        </w:rPr>
        <w:t xml:space="preserve"> </w:t>
      </w:r>
      <w:r w:rsidRPr="00685E73">
        <w:rPr>
          <w:sz w:val="18"/>
        </w:rPr>
        <w:t>y</w:t>
      </w:r>
      <w:r w:rsidRPr="00685E73">
        <w:rPr>
          <w:spacing w:val="8"/>
          <w:sz w:val="18"/>
        </w:rPr>
        <w:t xml:space="preserve"> </w:t>
      </w:r>
      <w:r w:rsidRPr="00685E73">
        <w:rPr>
          <w:sz w:val="18"/>
        </w:rPr>
        <w:t>prestacional</w:t>
      </w:r>
      <w:r w:rsidRPr="00685E73">
        <w:rPr>
          <w:spacing w:val="13"/>
          <w:sz w:val="18"/>
        </w:rPr>
        <w:t xml:space="preserve"> </w:t>
      </w:r>
      <w:r w:rsidRPr="00685E73">
        <w:rPr>
          <w:sz w:val="18"/>
        </w:rPr>
        <w:t>de</w:t>
      </w:r>
      <w:r w:rsidRPr="00685E73">
        <w:rPr>
          <w:spacing w:val="10"/>
          <w:sz w:val="18"/>
        </w:rPr>
        <w:t xml:space="preserve"> </w:t>
      </w:r>
      <w:r w:rsidRPr="00685E73">
        <w:rPr>
          <w:sz w:val="18"/>
        </w:rPr>
        <w:t>los</w:t>
      </w:r>
      <w:r w:rsidRPr="00685E73">
        <w:rPr>
          <w:spacing w:val="13"/>
          <w:sz w:val="18"/>
        </w:rPr>
        <w:t xml:space="preserve"> </w:t>
      </w:r>
      <w:r w:rsidRPr="00685E73">
        <w:rPr>
          <w:sz w:val="18"/>
        </w:rPr>
        <w:t>empleados</w:t>
      </w:r>
      <w:r w:rsidRPr="00685E73">
        <w:rPr>
          <w:spacing w:val="12"/>
          <w:sz w:val="18"/>
        </w:rPr>
        <w:t xml:space="preserve"> </w:t>
      </w:r>
      <w:r w:rsidRPr="00685E73">
        <w:rPr>
          <w:sz w:val="18"/>
        </w:rPr>
        <w:t>públicos,</w:t>
      </w:r>
      <w:r w:rsidRPr="00685E73">
        <w:rPr>
          <w:spacing w:val="12"/>
          <w:sz w:val="18"/>
        </w:rPr>
        <w:t xml:space="preserve"> </w:t>
      </w:r>
      <w:r w:rsidRPr="00685E73">
        <w:rPr>
          <w:sz w:val="18"/>
        </w:rPr>
        <w:t>de</w:t>
      </w:r>
      <w:r w:rsidRPr="00685E73">
        <w:rPr>
          <w:spacing w:val="12"/>
          <w:sz w:val="18"/>
        </w:rPr>
        <w:t xml:space="preserve"> </w:t>
      </w:r>
      <w:r w:rsidRPr="00685E73">
        <w:rPr>
          <w:sz w:val="18"/>
        </w:rPr>
        <w:t>los</w:t>
      </w:r>
      <w:r w:rsidRPr="00685E73">
        <w:rPr>
          <w:spacing w:val="11"/>
          <w:sz w:val="18"/>
        </w:rPr>
        <w:t xml:space="preserve"> </w:t>
      </w:r>
      <w:r w:rsidRPr="00685E73">
        <w:rPr>
          <w:sz w:val="18"/>
        </w:rPr>
        <w:t>miembros</w:t>
      </w:r>
      <w:r w:rsidRPr="00685E73">
        <w:rPr>
          <w:spacing w:val="12"/>
          <w:sz w:val="18"/>
        </w:rPr>
        <w:t xml:space="preserve"> </w:t>
      </w:r>
      <w:r w:rsidRPr="00685E73">
        <w:rPr>
          <w:sz w:val="18"/>
        </w:rPr>
        <w:t>del</w:t>
      </w:r>
      <w:r w:rsidRPr="00685E73">
        <w:rPr>
          <w:spacing w:val="13"/>
          <w:sz w:val="18"/>
        </w:rPr>
        <w:t xml:space="preserve"> </w:t>
      </w:r>
      <w:r w:rsidRPr="00685E73">
        <w:rPr>
          <w:sz w:val="18"/>
        </w:rPr>
        <w:t>Congreso</w:t>
      </w:r>
      <w:r w:rsidRPr="00685E73">
        <w:rPr>
          <w:spacing w:val="-47"/>
          <w:sz w:val="18"/>
        </w:rPr>
        <w:t xml:space="preserve"> </w:t>
      </w:r>
      <w:r w:rsidRPr="00685E73">
        <w:rPr>
          <w:sz w:val="18"/>
        </w:rPr>
        <w:t>Nacional</w:t>
      </w:r>
      <w:r w:rsidRPr="00685E73">
        <w:rPr>
          <w:spacing w:val="-1"/>
          <w:sz w:val="18"/>
        </w:rPr>
        <w:t xml:space="preserve"> </w:t>
      </w:r>
      <w:r w:rsidRPr="00685E73">
        <w:rPr>
          <w:sz w:val="18"/>
        </w:rPr>
        <w:t>y</w:t>
      </w:r>
      <w:r w:rsidRPr="00685E73">
        <w:rPr>
          <w:spacing w:val="-1"/>
          <w:sz w:val="18"/>
        </w:rPr>
        <w:t xml:space="preserve"> </w:t>
      </w:r>
      <w:r w:rsidRPr="00685E73">
        <w:rPr>
          <w:sz w:val="18"/>
        </w:rPr>
        <w:t>de la</w:t>
      </w:r>
      <w:r w:rsidRPr="00685E73">
        <w:rPr>
          <w:spacing w:val="-2"/>
          <w:sz w:val="18"/>
        </w:rPr>
        <w:t xml:space="preserve"> </w:t>
      </w:r>
      <w:r w:rsidRPr="00685E73">
        <w:rPr>
          <w:sz w:val="18"/>
        </w:rPr>
        <w:t>Fuerza Pública</w:t>
      </w:r>
    </w:p>
    <w:p w:rsidR="0067338A" w:rsidRPr="00685E73" w:rsidRDefault="0067338A">
      <w:pPr>
        <w:rPr>
          <w:sz w:val="18"/>
        </w:rPr>
        <w:sectPr w:rsidR="0067338A" w:rsidRPr="00685E73">
          <w:pgSz w:w="12250" w:h="18730"/>
          <w:pgMar w:top="2040" w:right="1580" w:bottom="1180" w:left="1720" w:header="1326" w:footer="995" w:gutter="0"/>
          <w:cols w:space="720"/>
        </w:sectPr>
      </w:pPr>
    </w:p>
    <w:p w:rsidR="0067338A" w:rsidRPr="00685E73" w:rsidRDefault="0067338A">
      <w:pPr>
        <w:pStyle w:val="Textoindependiente"/>
        <w:spacing w:before="3"/>
        <w:rPr>
          <w:sz w:val="10"/>
        </w:rPr>
      </w:pPr>
    </w:p>
    <w:p w:rsidR="0067338A" w:rsidRDefault="00227739">
      <w:pPr>
        <w:spacing w:before="94" w:line="360" w:lineRule="auto"/>
        <w:ind w:left="548"/>
      </w:pPr>
      <w:r w:rsidRPr="00685E73">
        <w:rPr>
          <w:rFonts w:ascii="Arial" w:hAnsi="Arial"/>
          <w:i/>
        </w:rPr>
        <w:t>Empleados</w:t>
      </w:r>
      <w:r w:rsidRPr="00685E73">
        <w:rPr>
          <w:rFonts w:ascii="Arial" w:hAnsi="Arial"/>
          <w:i/>
          <w:spacing w:val="42"/>
        </w:rPr>
        <w:t xml:space="preserve"> </w:t>
      </w:r>
      <w:r w:rsidRPr="00685E73">
        <w:rPr>
          <w:rFonts w:ascii="Arial" w:hAnsi="Arial"/>
          <w:i/>
        </w:rPr>
        <w:t>Públicos</w:t>
      </w:r>
      <w:r w:rsidRPr="00685E73">
        <w:rPr>
          <w:rFonts w:ascii="Arial" w:hAnsi="Arial"/>
          <w:i/>
          <w:spacing w:val="42"/>
        </w:rPr>
        <w:t xml:space="preserve"> </w:t>
      </w:r>
      <w:r w:rsidRPr="00685E73">
        <w:rPr>
          <w:rFonts w:ascii="Arial" w:hAnsi="Arial"/>
          <w:i/>
        </w:rPr>
        <w:t>del</w:t>
      </w:r>
      <w:r w:rsidRPr="00685E73">
        <w:rPr>
          <w:rFonts w:ascii="Arial" w:hAnsi="Arial"/>
          <w:i/>
          <w:spacing w:val="39"/>
        </w:rPr>
        <w:t xml:space="preserve"> </w:t>
      </w:r>
      <w:r w:rsidRPr="00685E73">
        <w:rPr>
          <w:rFonts w:ascii="Arial" w:hAnsi="Arial"/>
          <w:i/>
        </w:rPr>
        <w:t>Ministerio</w:t>
      </w:r>
      <w:r w:rsidRPr="00685E73">
        <w:rPr>
          <w:rFonts w:ascii="Arial" w:hAnsi="Arial"/>
          <w:i/>
          <w:spacing w:val="42"/>
        </w:rPr>
        <w:t xml:space="preserve"> </w:t>
      </w:r>
      <w:r w:rsidRPr="00685E73">
        <w:rPr>
          <w:rFonts w:ascii="Arial" w:hAnsi="Arial"/>
          <w:i/>
        </w:rPr>
        <w:t>de</w:t>
      </w:r>
      <w:r w:rsidRPr="00685E73">
        <w:rPr>
          <w:rFonts w:ascii="Arial" w:hAnsi="Arial"/>
          <w:i/>
          <w:spacing w:val="38"/>
        </w:rPr>
        <w:t xml:space="preserve"> </w:t>
      </w:r>
      <w:r w:rsidRPr="00685E73">
        <w:rPr>
          <w:rFonts w:ascii="Arial" w:hAnsi="Arial"/>
          <w:i/>
        </w:rPr>
        <w:t>Defensa,</w:t>
      </w:r>
      <w:r w:rsidRPr="00685E73">
        <w:rPr>
          <w:rFonts w:ascii="Arial" w:hAnsi="Arial"/>
          <w:i/>
          <w:spacing w:val="41"/>
        </w:rPr>
        <w:t xml:space="preserve"> </w:t>
      </w:r>
      <w:r w:rsidRPr="00685E73">
        <w:rPr>
          <w:rFonts w:ascii="Arial" w:hAnsi="Arial"/>
          <w:i/>
        </w:rPr>
        <w:t>las</w:t>
      </w:r>
      <w:r w:rsidRPr="00685E73">
        <w:rPr>
          <w:rFonts w:ascii="Arial" w:hAnsi="Arial"/>
          <w:i/>
          <w:spacing w:val="42"/>
        </w:rPr>
        <w:t xml:space="preserve"> </w:t>
      </w:r>
      <w:r w:rsidRPr="00685E73">
        <w:rPr>
          <w:rFonts w:ascii="Arial" w:hAnsi="Arial"/>
          <w:i/>
        </w:rPr>
        <w:t>Fuerzas</w:t>
      </w:r>
      <w:r w:rsidRPr="00685E73">
        <w:rPr>
          <w:rFonts w:ascii="Arial" w:hAnsi="Arial"/>
          <w:i/>
          <w:spacing w:val="42"/>
        </w:rPr>
        <w:t xml:space="preserve"> </w:t>
      </w:r>
      <w:r w:rsidRPr="00685E73">
        <w:rPr>
          <w:rFonts w:ascii="Arial" w:hAnsi="Arial"/>
          <w:i/>
        </w:rPr>
        <w:t>Militares</w:t>
      </w:r>
      <w:r w:rsidRPr="00685E73">
        <w:rPr>
          <w:rFonts w:ascii="Arial" w:hAnsi="Arial"/>
          <w:i/>
          <w:spacing w:val="42"/>
        </w:rPr>
        <w:t xml:space="preserve"> </w:t>
      </w:r>
      <w:r w:rsidRPr="00685E73">
        <w:rPr>
          <w:rFonts w:ascii="Arial" w:hAnsi="Arial"/>
          <w:i/>
        </w:rPr>
        <w:t>y</w:t>
      </w:r>
      <w:r w:rsidRPr="00685E73">
        <w:rPr>
          <w:rFonts w:ascii="Arial" w:hAnsi="Arial"/>
          <w:i/>
          <w:spacing w:val="40"/>
        </w:rPr>
        <w:t xml:space="preserve"> </w:t>
      </w:r>
      <w:r w:rsidRPr="00685E73">
        <w:rPr>
          <w:rFonts w:ascii="Arial" w:hAnsi="Arial"/>
          <w:i/>
        </w:rPr>
        <w:t>la</w:t>
      </w:r>
      <w:r w:rsidRPr="00685E73">
        <w:rPr>
          <w:rFonts w:ascii="Arial" w:hAnsi="Arial"/>
          <w:i/>
          <w:spacing w:val="42"/>
        </w:rPr>
        <w:t xml:space="preserve"> </w:t>
      </w:r>
      <w:r w:rsidRPr="00685E73">
        <w:rPr>
          <w:rFonts w:ascii="Arial" w:hAnsi="Arial"/>
          <w:i/>
        </w:rPr>
        <w:t>Policía</w:t>
      </w:r>
      <w:r w:rsidRPr="00685E73">
        <w:rPr>
          <w:rFonts w:ascii="Arial" w:hAnsi="Arial"/>
          <w:i/>
          <w:spacing w:val="-58"/>
        </w:rPr>
        <w:t xml:space="preserve"> </w:t>
      </w:r>
      <w:r w:rsidRPr="00685E73">
        <w:rPr>
          <w:rFonts w:ascii="Arial" w:hAnsi="Arial"/>
          <w:i/>
        </w:rPr>
        <w:t>Nacional</w:t>
      </w:r>
      <w:r w:rsidRPr="00685E73">
        <w:rPr>
          <w:rFonts w:ascii="Arial" w:hAnsi="Arial"/>
          <w:i/>
          <w:spacing w:val="-2"/>
        </w:rPr>
        <w:t xml:space="preserve"> </w:t>
      </w:r>
      <w:r w:rsidRPr="00685E73">
        <w:rPr>
          <w:rFonts w:ascii="Arial" w:hAnsi="Arial"/>
          <w:i/>
        </w:rPr>
        <w:t>(…)</w:t>
      </w:r>
      <w:r w:rsidRPr="00685E73">
        <w:t>”,</w:t>
      </w:r>
      <w:r w:rsidRPr="00685E73">
        <w:rPr>
          <w:spacing w:val="-1"/>
        </w:rPr>
        <w:t xml:space="preserve"> </w:t>
      </w:r>
      <w:r w:rsidRPr="00685E73">
        <w:t>dispuso</w:t>
      </w:r>
      <w:r w:rsidRPr="00685E73">
        <w:rPr>
          <w:spacing w:val="-1"/>
        </w:rPr>
        <w:t xml:space="preserve"> </w:t>
      </w:r>
      <w:r w:rsidRPr="00685E73">
        <w:t>en su</w:t>
      </w:r>
      <w:r w:rsidRPr="00685E73">
        <w:rPr>
          <w:spacing w:val="1"/>
        </w:rPr>
        <w:t xml:space="preserve"> </w:t>
      </w:r>
      <w:r w:rsidRPr="00685E73">
        <w:t>artículo</w:t>
      </w:r>
      <w:r w:rsidRPr="00685E73">
        <w:rPr>
          <w:spacing w:val="-1"/>
        </w:rPr>
        <w:t xml:space="preserve"> </w:t>
      </w:r>
      <w:r w:rsidRPr="00685E73">
        <w:t>1º</w:t>
      </w:r>
      <w:r w:rsidRPr="00685E73">
        <w:rPr>
          <w:spacing w:val="2"/>
        </w:rPr>
        <w:t xml:space="preserve"> </w:t>
      </w:r>
      <w:r w:rsidRPr="00685E73">
        <w:t>lo</w:t>
      </w:r>
      <w:r w:rsidRPr="00685E73">
        <w:rPr>
          <w:spacing w:val="-3"/>
        </w:rPr>
        <w:t xml:space="preserve"> </w:t>
      </w:r>
      <w:r w:rsidRPr="00685E73">
        <w:t>siguiente:</w:t>
      </w:r>
    </w:p>
    <w:p w:rsidR="0067338A" w:rsidRDefault="0067338A">
      <w:pPr>
        <w:pStyle w:val="Textoindependiente"/>
        <w:spacing w:before="9"/>
        <w:rPr>
          <w:sz w:val="20"/>
        </w:rPr>
      </w:pPr>
    </w:p>
    <w:p w:rsidR="0067338A" w:rsidRDefault="00227739">
      <w:pPr>
        <w:ind w:left="1967" w:right="115"/>
        <w:jc w:val="both"/>
        <w:rPr>
          <w:rFonts w:ascii="Arial" w:hAnsi="Arial"/>
          <w:i/>
          <w:sz w:val="21"/>
        </w:rPr>
      </w:pPr>
      <w:r>
        <w:rPr>
          <w:rFonts w:ascii="Arial" w:hAnsi="Arial"/>
          <w:i/>
          <w:sz w:val="21"/>
        </w:rPr>
        <w:t>“</w:t>
      </w:r>
      <w:hyperlink r:id="rId13">
        <w:r>
          <w:rPr>
            <w:rFonts w:ascii="Arial" w:hAnsi="Arial"/>
            <w:i/>
            <w:color w:val="0000FF"/>
            <w:sz w:val="21"/>
            <w:u w:val="single" w:color="0000FF"/>
          </w:rPr>
          <w:t>Artículo 1.</w:t>
        </w:r>
        <w:r>
          <w:rPr>
            <w:rFonts w:ascii="Arial" w:hAnsi="Arial"/>
            <w:i/>
            <w:color w:val="0000FF"/>
            <w:sz w:val="21"/>
          </w:rPr>
          <w:t xml:space="preserve"> </w:t>
        </w:r>
      </w:hyperlink>
      <w:r>
        <w:rPr>
          <w:rFonts w:ascii="Arial" w:hAnsi="Arial"/>
          <w:i/>
          <w:sz w:val="21"/>
        </w:rPr>
        <w:t xml:space="preserve">De conformidad con lo establecido en el </w:t>
      </w:r>
      <w:hyperlink r:id="rId14">
        <w:r>
          <w:rPr>
            <w:rFonts w:ascii="Arial" w:hAnsi="Arial"/>
            <w:i/>
            <w:color w:val="0000FF"/>
            <w:sz w:val="21"/>
            <w:u w:val="single" w:color="0000FF"/>
          </w:rPr>
          <w:t>artículo 13</w:t>
        </w:r>
        <w:r>
          <w:rPr>
            <w:rFonts w:ascii="Arial" w:hAnsi="Arial"/>
            <w:i/>
            <w:color w:val="0000FF"/>
            <w:sz w:val="21"/>
          </w:rPr>
          <w:t xml:space="preserve"> </w:t>
        </w:r>
      </w:hyperlink>
      <w:r>
        <w:rPr>
          <w:rFonts w:ascii="Arial" w:hAnsi="Arial"/>
          <w:i/>
          <w:sz w:val="21"/>
        </w:rPr>
        <w:t xml:space="preserve">de la </w:t>
      </w:r>
      <w:hyperlink r:id="rId15">
        <w:r>
          <w:rPr>
            <w:rFonts w:ascii="Arial" w:hAnsi="Arial"/>
            <w:i/>
            <w:color w:val="0000FF"/>
            <w:sz w:val="21"/>
            <w:u w:val="single" w:color="0000FF"/>
          </w:rPr>
          <w:t>Ley</w:t>
        </w:r>
      </w:hyperlink>
      <w:r>
        <w:rPr>
          <w:rFonts w:ascii="Arial" w:hAnsi="Arial"/>
          <w:i/>
          <w:color w:val="0000FF"/>
          <w:spacing w:val="1"/>
          <w:sz w:val="21"/>
        </w:rPr>
        <w:t xml:space="preserve"> </w:t>
      </w:r>
      <w:hyperlink r:id="rId16">
        <w:r>
          <w:rPr>
            <w:rFonts w:ascii="Arial" w:hAnsi="Arial"/>
            <w:i/>
            <w:color w:val="0000FF"/>
            <w:sz w:val="21"/>
            <w:u w:val="single" w:color="0000FF"/>
          </w:rPr>
          <w:t>4ª</w:t>
        </w:r>
        <w:r>
          <w:rPr>
            <w:rFonts w:ascii="Arial" w:hAnsi="Arial"/>
            <w:i/>
            <w:color w:val="0000FF"/>
            <w:sz w:val="21"/>
          </w:rPr>
          <w:t xml:space="preserve"> </w:t>
        </w:r>
      </w:hyperlink>
      <w:r>
        <w:rPr>
          <w:rFonts w:ascii="Arial" w:hAnsi="Arial"/>
          <w:i/>
          <w:sz w:val="21"/>
        </w:rPr>
        <w:t>de 1992, fijase la siguiente escala gradual porcentual para el personal</w:t>
      </w:r>
      <w:r>
        <w:rPr>
          <w:rFonts w:ascii="Arial" w:hAnsi="Arial"/>
          <w:i/>
          <w:spacing w:val="1"/>
          <w:sz w:val="21"/>
        </w:rPr>
        <w:t xml:space="preserve"> </w:t>
      </w:r>
      <w:r>
        <w:rPr>
          <w:rFonts w:ascii="Arial" w:hAnsi="Arial"/>
          <w:i/>
          <w:sz w:val="21"/>
        </w:rPr>
        <w:t>de oficiales, suboficiales, miembros del nivel ejecutivo y agentes de la</w:t>
      </w:r>
      <w:r>
        <w:rPr>
          <w:rFonts w:ascii="Arial" w:hAnsi="Arial"/>
          <w:i/>
          <w:spacing w:val="1"/>
          <w:sz w:val="21"/>
        </w:rPr>
        <w:t xml:space="preserve"> </w:t>
      </w:r>
      <w:r>
        <w:rPr>
          <w:rFonts w:ascii="Arial" w:hAnsi="Arial"/>
          <w:i/>
          <w:sz w:val="21"/>
        </w:rPr>
        <w:t>Fuerza</w:t>
      </w:r>
      <w:r>
        <w:rPr>
          <w:rFonts w:ascii="Arial" w:hAnsi="Arial"/>
          <w:i/>
          <w:spacing w:val="-1"/>
          <w:sz w:val="21"/>
        </w:rPr>
        <w:t xml:space="preserve"> </w:t>
      </w:r>
      <w:r>
        <w:rPr>
          <w:rFonts w:ascii="Arial" w:hAnsi="Arial"/>
          <w:i/>
          <w:sz w:val="21"/>
        </w:rPr>
        <w:t>Pública.</w:t>
      </w:r>
    </w:p>
    <w:p w:rsidR="0067338A" w:rsidRDefault="0067338A">
      <w:pPr>
        <w:pStyle w:val="Textoindependiente"/>
        <w:spacing w:before="2"/>
        <w:rPr>
          <w:rFonts w:ascii="Arial"/>
          <w:i/>
          <w:sz w:val="21"/>
        </w:rPr>
      </w:pPr>
    </w:p>
    <w:p w:rsidR="0067338A" w:rsidRDefault="00227739">
      <w:pPr>
        <w:spacing w:before="1"/>
        <w:ind w:left="1967" w:right="117"/>
        <w:jc w:val="both"/>
        <w:rPr>
          <w:rFonts w:ascii="Arial" w:hAnsi="Arial"/>
          <w:i/>
          <w:sz w:val="21"/>
        </w:rPr>
      </w:pPr>
      <w:r>
        <w:rPr>
          <w:rFonts w:ascii="Arial" w:hAnsi="Arial"/>
          <w:i/>
          <w:sz w:val="21"/>
        </w:rPr>
        <w:t>Los sueldos básicos mensuales para el person</w:t>
      </w:r>
      <w:r>
        <w:rPr>
          <w:rFonts w:ascii="Arial" w:hAnsi="Arial"/>
          <w:i/>
          <w:sz w:val="21"/>
        </w:rPr>
        <w:t>al a que se refiere este</w:t>
      </w:r>
      <w:r>
        <w:rPr>
          <w:rFonts w:ascii="Arial" w:hAnsi="Arial"/>
          <w:i/>
          <w:spacing w:val="1"/>
          <w:sz w:val="21"/>
        </w:rPr>
        <w:t xml:space="preserve"> </w:t>
      </w:r>
      <w:r>
        <w:rPr>
          <w:rFonts w:ascii="Arial" w:hAnsi="Arial"/>
          <w:i/>
          <w:sz w:val="21"/>
        </w:rPr>
        <w:t>artículo corresponderán al porcentaje que se indica para cada grado, con</w:t>
      </w:r>
      <w:r>
        <w:rPr>
          <w:rFonts w:ascii="Arial" w:hAnsi="Arial"/>
          <w:i/>
          <w:spacing w:val="-56"/>
          <w:sz w:val="21"/>
        </w:rPr>
        <w:t xml:space="preserve"> </w:t>
      </w:r>
      <w:r>
        <w:rPr>
          <w:rFonts w:ascii="Arial" w:hAnsi="Arial"/>
          <w:i/>
          <w:sz w:val="21"/>
        </w:rPr>
        <w:t>respecto</w:t>
      </w:r>
      <w:r>
        <w:rPr>
          <w:rFonts w:ascii="Arial" w:hAnsi="Arial"/>
          <w:i/>
          <w:spacing w:val="-2"/>
          <w:sz w:val="21"/>
        </w:rPr>
        <w:t xml:space="preserve"> </w:t>
      </w:r>
      <w:r>
        <w:rPr>
          <w:rFonts w:ascii="Arial" w:hAnsi="Arial"/>
          <w:i/>
          <w:sz w:val="21"/>
        </w:rPr>
        <w:t>a</w:t>
      </w:r>
      <w:r>
        <w:rPr>
          <w:rFonts w:ascii="Arial" w:hAnsi="Arial"/>
          <w:i/>
          <w:spacing w:val="-4"/>
          <w:sz w:val="21"/>
        </w:rPr>
        <w:t xml:space="preserve"> </w:t>
      </w:r>
      <w:r>
        <w:rPr>
          <w:rFonts w:ascii="Arial" w:hAnsi="Arial"/>
          <w:i/>
          <w:sz w:val="21"/>
        </w:rPr>
        <w:t>la</w:t>
      </w:r>
      <w:r>
        <w:rPr>
          <w:rFonts w:ascii="Arial" w:hAnsi="Arial"/>
          <w:i/>
          <w:spacing w:val="-1"/>
          <w:sz w:val="21"/>
        </w:rPr>
        <w:t xml:space="preserve"> </w:t>
      </w:r>
      <w:r>
        <w:rPr>
          <w:rFonts w:ascii="Arial" w:hAnsi="Arial"/>
          <w:i/>
          <w:sz w:val="21"/>
        </w:rPr>
        <w:t>asignación</w:t>
      </w:r>
      <w:r>
        <w:rPr>
          <w:rFonts w:ascii="Arial" w:hAnsi="Arial"/>
          <w:i/>
          <w:spacing w:val="-1"/>
          <w:sz w:val="21"/>
        </w:rPr>
        <w:t xml:space="preserve"> </w:t>
      </w:r>
      <w:r>
        <w:rPr>
          <w:rFonts w:ascii="Arial" w:hAnsi="Arial"/>
          <w:i/>
          <w:sz w:val="21"/>
        </w:rPr>
        <w:t>básica</w:t>
      </w:r>
      <w:r>
        <w:rPr>
          <w:rFonts w:ascii="Arial" w:hAnsi="Arial"/>
          <w:i/>
          <w:spacing w:val="-1"/>
          <w:sz w:val="21"/>
        </w:rPr>
        <w:t xml:space="preserve"> </w:t>
      </w:r>
      <w:r>
        <w:rPr>
          <w:rFonts w:ascii="Arial" w:hAnsi="Arial"/>
          <w:i/>
          <w:sz w:val="21"/>
        </w:rPr>
        <w:t>del grado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General.</w:t>
      </w:r>
    </w:p>
    <w:p w:rsidR="0067338A" w:rsidRDefault="0067338A">
      <w:pPr>
        <w:pStyle w:val="Textoindependiente"/>
        <w:spacing w:before="11"/>
        <w:rPr>
          <w:rFonts w:ascii="Arial"/>
          <w:i/>
          <w:sz w:val="20"/>
        </w:rPr>
      </w:pPr>
    </w:p>
    <w:tbl>
      <w:tblPr>
        <w:tblStyle w:val="TableNormal"/>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tblGrid>
      <w:tr w:rsidR="0067338A">
        <w:trPr>
          <w:trHeight w:val="371"/>
        </w:trPr>
        <w:tc>
          <w:tcPr>
            <w:tcW w:w="2410" w:type="dxa"/>
          </w:tcPr>
          <w:p w:rsidR="0067338A" w:rsidRDefault="00227739">
            <w:pPr>
              <w:pStyle w:val="TableParagraph"/>
              <w:spacing w:line="241" w:lineRule="exact"/>
              <w:rPr>
                <w:b/>
                <w:i/>
                <w:sz w:val="21"/>
              </w:rPr>
            </w:pPr>
            <w:r>
              <w:rPr>
                <w:b/>
                <w:i/>
                <w:sz w:val="21"/>
              </w:rPr>
              <w:t>Oficiales</w:t>
            </w:r>
          </w:p>
        </w:tc>
        <w:tc>
          <w:tcPr>
            <w:tcW w:w="1843" w:type="dxa"/>
          </w:tcPr>
          <w:p w:rsidR="0067338A" w:rsidRDefault="0067338A">
            <w:pPr>
              <w:pStyle w:val="TableParagraph"/>
              <w:spacing w:line="240" w:lineRule="auto"/>
              <w:ind w:left="0"/>
              <w:rPr>
                <w:rFonts w:ascii="Times New Roman"/>
                <w:sz w:val="20"/>
              </w:rPr>
            </w:pPr>
          </w:p>
        </w:tc>
      </w:tr>
      <w:tr w:rsidR="0067338A">
        <w:trPr>
          <w:trHeight w:val="242"/>
        </w:trPr>
        <w:tc>
          <w:tcPr>
            <w:tcW w:w="2410" w:type="dxa"/>
          </w:tcPr>
          <w:p w:rsidR="0067338A" w:rsidRDefault="00227739">
            <w:pPr>
              <w:pStyle w:val="TableParagraph"/>
              <w:rPr>
                <w:i/>
                <w:sz w:val="21"/>
              </w:rPr>
            </w:pPr>
            <w:r>
              <w:rPr>
                <w:i/>
                <w:sz w:val="21"/>
              </w:rPr>
              <w:t>General</w:t>
            </w:r>
          </w:p>
        </w:tc>
        <w:tc>
          <w:tcPr>
            <w:tcW w:w="1843" w:type="dxa"/>
          </w:tcPr>
          <w:p w:rsidR="0067338A" w:rsidRDefault="00227739">
            <w:pPr>
              <w:pStyle w:val="TableParagraph"/>
              <w:ind w:left="429"/>
              <w:rPr>
                <w:i/>
                <w:sz w:val="21"/>
              </w:rPr>
            </w:pPr>
            <w:r>
              <w:rPr>
                <w:i/>
                <w:sz w:val="21"/>
              </w:rPr>
              <w:t>100%</w:t>
            </w:r>
          </w:p>
        </w:tc>
      </w:tr>
      <w:tr w:rsidR="0067338A">
        <w:trPr>
          <w:trHeight w:val="239"/>
        </w:trPr>
        <w:tc>
          <w:tcPr>
            <w:tcW w:w="2410" w:type="dxa"/>
          </w:tcPr>
          <w:p w:rsidR="0067338A" w:rsidRDefault="00227739">
            <w:pPr>
              <w:pStyle w:val="TableParagraph"/>
              <w:spacing w:line="220" w:lineRule="exact"/>
              <w:rPr>
                <w:i/>
                <w:sz w:val="21"/>
              </w:rPr>
            </w:pPr>
            <w:r>
              <w:rPr>
                <w:i/>
                <w:sz w:val="21"/>
              </w:rPr>
              <w:t>Mayor</w:t>
            </w:r>
            <w:r>
              <w:rPr>
                <w:i/>
                <w:spacing w:val="-2"/>
                <w:sz w:val="21"/>
              </w:rPr>
              <w:t xml:space="preserve"> </w:t>
            </w:r>
            <w:r>
              <w:rPr>
                <w:i/>
                <w:sz w:val="21"/>
              </w:rPr>
              <w:t>General</w:t>
            </w:r>
          </w:p>
        </w:tc>
        <w:tc>
          <w:tcPr>
            <w:tcW w:w="1843" w:type="dxa"/>
          </w:tcPr>
          <w:p w:rsidR="0067338A" w:rsidRDefault="00227739">
            <w:pPr>
              <w:pStyle w:val="TableParagraph"/>
              <w:spacing w:line="220" w:lineRule="exact"/>
              <w:ind w:left="429"/>
              <w:rPr>
                <w:i/>
                <w:sz w:val="21"/>
              </w:rPr>
            </w:pPr>
            <w:r>
              <w:rPr>
                <w:i/>
                <w:sz w:val="21"/>
              </w:rPr>
              <w:t>90%</w:t>
            </w:r>
          </w:p>
        </w:tc>
      </w:tr>
      <w:tr w:rsidR="0067338A">
        <w:trPr>
          <w:trHeight w:val="241"/>
        </w:trPr>
        <w:tc>
          <w:tcPr>
            <w:tcW w:w="2410" w:type="dxa"/>
          </w:tcPr>
          <w:p w:rsidR="0067338A" w:rsidRDefault="00227739">
            <w:pPr>
              <w:pStyle w:val="TableParagraph"/>
              <w:rPr>
                <w:i/>
                <w:sz w:val="21"/>
              </w:rPr>
            </w:pPr>
            <w:r>
              <w:rPr>
                <w:i/>
                <w:sz w:val="21"/>
              </w:rPr>
              <w:t>Brigadier</w:t>
            </w:r>
            <w:r>
              <w:rPr>
                <w:i/>
                <w:spacing w:val="-4"/>
                <w:sz w:val="21"/>
              </w:rPr>
              <w:t xml:space="preserve"> </w:t>
            </w:r>
            <w:r>
              <w:rPr>
                <w:i/>
                <w:sz w:val="21"/>
              </w:rPr>
              <w:t>General</w:t>
            </w:r>
          </w:p>
        </w:tc>
        <w:tc>
          <w:tcPr>
            <w:tcW w:w="1843" w:type="dxa"/>
          </w:tcPr>
          <w:p w:rsidR="0067338A" w:rsidRDefault="00227739">
            <w:pPr>
              <w:pStyle w:val="TableParagraph"/>
              <w:ind w:left="429"/>
              <w:rPr>
                <w:i/>
                <w:sz w:val="21"/>
              </w:rPr>
            </w:pPr>
            <w:r>
              <w:rPr>
                <w:i/>
                <w:sz w:val="21"/>
              </w:rPr>
              <w:t>80%</w:t>
            </w:r>
          </w:p>
        </w:tc>
      </w:tr>
      <w:tr w:rsidR="0067338A">
        <w:trPr>
          <w:trHeight w:val="241"/>
        </w:trPr>
        <w:tc>
          <w:tcPr>
            <w:tcW w:w="2410" w:type="dxa"/>
          </w:tcPr>
          <w:p w:rsidR="0067338A" w:rsidRDefault="00227739">
            <w:pPr>
              <w:pStyle w:val="TableParagraph"/>
              <w:rPr>
                <w:i/>
                <w:sz w:val="21"/>
              </w:rPr>
            </w:pPr>
            <w:r>
              <w:rPr>
                <w:i/>
                <w:sz w:val="21"/>
              </w:rPr>
              <w:t>Coronel</w:t>
            </w:r>
          </w:p>
        </w:tc>
        <w:tc>
          <w:tcPr>
            <w:tcW w:w="1843" w:type="dxa"/>
          </w:tcPr>
          <w:p w:rsidR="0067338A" w:rsidRDefault="00227739">
            <w:pPr>
              <w:pStyle w:val="TableParagraph"/>
              <w:ind w:left="429"/>
              <w:rPr>
                <w:i/>
                <w:sz w:val="21"/>
              </w:rPr>
            </w:pPr>
            <w:r>
              <w:rPr>
                <w:i/>
                <w:sz w:val="21"/>
              </w:rPr>
              <w:t>60%</w:t>
            </w:r>
          </w:p>
        </w:tc>
      </w:tr>
      <w:tr w:rsidR="0067338A">
        <w:trPr>
          <w:trHeight w:val="242"/>
        </w:trPr>
        <w:tc>
          <w:tcPr>
            <w:tcW w:w="2410" w:type="dxa"/>
          </w:tcPr>
          <w:p w:rsidR="0067338A" w:rsidRDefault="00227739">
            <w:pPr>
              <w:pStyle w:val="TableParagraph"/>
              <w:rPr>
                <w:i/>
                <w:sz w:val="21"/>
              </w:rPr>
            </w:pPr>
            <w:r>
              <w:rPr>
                <w:i/>
                <w:sz w:val="21"/>
              </w:rPr>
              <w:t>Teniente</w:t>
            </w:r>
            <w:r>
              <w:rPr>
                <w:i/>
                <w:spacing w:val="-2"/>
                <w:sz w:val="21"/>
              </w:rPr>
              <w:t xml:space="preserve"> </w:t>
            </w:r>
            <w:r>
              <w:rPr>
                <w:i/>
                <w:sz w:val="21"/>
              </w:rPr>
              <w:t>coronel</w:t>
            </w:r>
          </w:p>
        </w:tc>
        <w:tc>
          <w:tcPr>
            <w:tcW w:w="1843" w:type="dxa"/>
          </w:tcPr>
          <w:p w:rsidR="0067338A" w:rsidRDefault="00227739">
            <w:pPr>
              <w:pStyle w:val="TableParagraph"/>
              <w:ind w:left="429"/>
              <w:rPr>
                <w:i/>
                <w:sz w:val="21"/>
              </w:rPr>
            </w:pPr>
            <w:r>
              <w:rPr>
                <w:i/>
                <w:sz w:val="21"/>
              </w:rPr>
              <w:t>44.30%</w:t>
            </w:r>
          </w:p>
        </w:tc>
      </w:tr>
      <w:tr w:rsidR="0067338A">
        <w:trPr>
          <w:trHeight w:val="239"/>
        </w:trPr>
        <w:tc>
          <w:tcPr>
            <w:tcW w:w="2410" w:type="dxa"/>
          </w:tcPr>
          <w:p w:rsidR="0067338A" w:rsidRDefault="00227739">
            <w:pPr>
              <w:pStyle w:val="TableParagraph"/>
              <w:spacing w:line="220" w:lineRule="exact"/>
              <w:rPr>
                <w:i/>
                <w:sz w:val="21"/>
              </w:rPr>
            </w:pPr>
            <w:r>
              <w:rPr>
                <w:i/>
                <w:sz w:val="21"/>
              </w:rPr>
              <w:t>Mayor</w:t>
            </w:r>
          </w:p>
        </w:tc>
        <w:tc>
          <w:tcPr>
            <w:tcW w:w="1843" w:type="dxa"/>
          </w:tcPr>
          <w:p w:rsidR="0067338A" w:rsidRDefault="00227739">
            <w:pPr>
              <w:pStyle w:val="TableParagraph"/>
              <w:spacing w:line="220" w:lineRule="exact"/>
              <w:ind w:left="429"/>
              <w:rPr>
                <w:i/>
                <w:sz w:val="21"/>
              </w:rPr>
            </w:pPr>
            <w:r>
              <w:rPr>
                <w:i/>
                <w:sz w:val="21"/>
              </w:rPr>
              <w:t>38.60%</w:t>
            </w:r>
          </w:p>
        </w:tc>
      </w:tr>
      <w:tr w:rsidR="0067338A">
        <w:trPr>
          <w:trHeight w:val="241"/>
        </w:trPr>
        <w:tc>
          <w:tcPr>
            <w:tcW w:w="2410" w:type="dxa"/>
          </w:tcPr>
          <w:p w:rsidR="0067338A" w:rsidRDefault="00227739">
            <w:pPr>
              <w:pStyle w:val="TableParagraph"/>
              <w:rPr>
                <w:i/>
                <w:sz w:val="21"/>
              </w:rPr>
            </w:pPr>
            <w:r>
              <w:rPr>
                <w:i/>
                <w:sz w:val="21"/>
              </w:rPr>
              <w:t>Capitán</w:t>
            </w:r>
          </w:p>
        </w:tc>
        <w:tc>
          <w:tcPr>
            <w:tcW w:w="1843" w:type="dxa"/>
          </w:tcPr>
          <w:p w:rsidR="0067338A" w:rsidRDefault="00227739">
            <w:pPr>
              <w:pStyle w:val="TableParagraph"/>
              <w:ind w:left="429"/>
              <w:rPr>
                <w:i/>
                <w:sz w:val="21"/>
              </w:rPr>
            </w:pPr>
            <w:r>
              <w:rPr>
                <w:i/>
                <w:sz w:val="21"/>
              </w:rPr>
              <w:t>30.50%</w:t>
            </w:r>
          </w:p>
        </w:tc>
      </w:tr>
      <w:tr w:rsidR="0067338A">
        <w:trPr>
          <w:trHeight w:val="242"/>
        </w:trPr>
        <w:tc>
          <w:tcPr>
            <w:tcW w:w="2410" w:type="dxa"/>
          </w:tcPr>
          <w:p w:rsidR="0067338A" w:rsidRDefault="00227739">
            <w:pPr>
              <w:pStyle w:val="TableParagraph"/>
              <w:rPr>
                <w:i/>
                <w:sz w:val="21"/>
              </w:rPr>
            </w:pPr>
            <w:r>
              <w:rPr>
                <w:i/>
                <w:sz w:val="21"/>
              </w:rPr>
              <w:t>Teniente</w:t>
            </w:r>
          </w:p>
        </w:tc>
        <w:tc>
          <w:tcPr>
            <w:tcW w:w="1843" w:type="dxa"/>
          </w:tcPr>
          <w:p w:rsidR="0067338A" w:rsidRDefault="00227739">
            <w:pPr>
              <w:pStyle w:val="TableParagraph"/>
              <w:ind w:left="429"/>
              <w:rPr>
                <w:i/>
                <w:sz w:val="21"/>
              </w:rPr>
            </w:pPr>
            <w:r>
              <w:rPr>
                <w:i/>
                <w:sz w:val="21"/>
              </w:rPr>
              <w:t>26.70%</w:t>
            </w:r>
          </w:p>
        </w:tc>
      </w:tr>
      <w:tr w:rsidR="0067338A">
        <w:trPr>
          <w:trHeight w:val="242"/>
        </w:trPr>
        <w:tc>
          <w:tcPr>
            <w:tcW w:w="2410" w:type="dxa"/>
          </w:tcPr>
          <w:p w:rsidR="0067338A" w:rsidRDefault="00227739">
            <w:pPr>
              <w:pStyle w:val="TableParagraph"/>
              <w:rPr>
                <w:i/>
                <w:sz w:val="21"/>
              </w:rPr>
            </w:pPr>
            <w:r>
              <w:rPr>
                <w:i/>
                <w:sz w:val="21"/>
              </w:rPr>
              <w:t>Subteniente</w:t>
            </w:r>
          </w:p>
        </w:tc>
        <w:tc>
          <w:tcPr>
            <w:tcW w:w="1843" w:type="dxa"/>
          </w:tcPr>
          <w:p w:rsidR="0067338A" w:rsidRDefault="00227739">
            <w:pPr>
              <w:pStyle w:val="TableParagraph"/>
              <w:ind w:left="429"/>
              <w:rPr>
                <w:i/>
                <w:sz w:val="21"/>
              </w:rPr>
            </w:pPr>
            <w:r>
              <w:rPr>
                <w:i/>
                <w:sz w:val="21"/>
              </w:rPr>
              <w:t>23.70%</w:t>
            </w:r>
          </w:p>
        </w:tc>
      </w:tr>
      <w:tr w:rsidR="0067338A">
        <w:trPr>
          <w:trHeight w:val="242"/>
        </w:trPr>
        <w:tc>
          <w:tcPr>
            <w:tcW w:w="2410" w:type="dxa"/>
          </w:tcPr>
          <w:p w:rsidR="0067338A" w:rsidRDefault="00227739">
            <w:pPr>
              <w:pStyle w:val="TableParagraph"/>
              <w:rPr>
                <w:b/>
                <w:i/>
                <w:sz w:val="21"/>
              </w:rPr>
            </w:pPr>
            <w:r>
              <w:rPr>
                <w:b/>
                <w:i/>
                <w:sz w:val="21"/>
              </w:rPr>
              <w:t>Suboficiales</w:t>
            </w:r>
          </w:p>
        </w:tc>
        <w:tc>
          <w:tcPr>
            <w:tcW w:w="1843" w:type="dxa"/>
          </w:tcPr>
          <w:p w:rsidR="0067338A" w:rsidRDefault="0067338A">
            <w:pPr>
              <w:pStyle w:val="TableParagraph"/>
              <w:spacing w:line="240" w:lineRule="auto"/>
              <w:ind w:left="0"/>
              <w:rPr>
                <w:rFonts w:ascii="Times New Roman"/>
                <w:sz w:val="16"/>
              </w:rPr>
            </w:pPr>
          </w:p>
        </w:tc>
      </w:tr>
      <w:tr w:rsidR="0067338A">
        <w:trPr>
          <w:trHeight w:val="239"/>
        </w:trPr>
        <w:tc>
          <w:tcPr>
            <w:tcW w:w="2410" w:type="dxa"/>
          </w:tcPr>
          <w:p w:rsidR="0067338A" w:rsidRDefault="00227739">
            <w:pPr>
              <w:pStyle w:val="TableParagraph"/>
              <w:spacing w:line="220" w:lineRule="exact"/>
              <w:rPr>
                <w:i/>
                <w:sz w:val="21"/>
              </w:rPr>
            </w:pPr>
            <w:r>
              <w:rPr>
                <w:i/>
                <w:sz w:val="21"/>
              </w:rPr>
              <w:t>Sargento</w:t>
            </w:r>
            <w:r>
              <w:rPr>
                <w:i/>
                <w:spacing w:val="-1"/>
                <w:sz w:val="21"/>
              </w:rPr>
              <w:t xml:space="preserve"> </w:t>
            </w:r>
            <w:r>
              <w:rPr>
                <w:i/>
                <w:sz w:val="21"/>
              </w:rPr>
              <w:t>Mayor</w:t>
            </w:r>
          </w:p>
        </w:tc>
        <w:tc>
          <w:tcPr>
            <w:tcW w:w="1843" w:type="dxa"/>
          </w:tcPr>
          <w:p w:rsidR="0067338A" w:rsidRDefault="00227739">
            <w:pPr>
              <w:pStyle w:val="TableParagraph"/>
              <w:spacing w:line="220" w:lineRule="exact"/>
              <w:ind w:left="429"/>
              <w:rPr>
                <w:i/>
                <w:sz w:val="21"/>
              </w:rPr>
            </w:pPr>
            <w:r>
              <w:rPr>
                <w:i/>
                <w:sz w:val="21"/>
              </w:rPr>
              <w:t>26.40%</w:t>
            </w:r>
          </w:p>
        </w:tc>
      </w:tr>
      <w:tr w:rsidR="0067338A">
        <w:trPr>
          <w:trHeight w:val="242"/>
        </w:trPr>
        <w:tc>
          <w:tcPr>
            <w:tcW w:w="2410" w:type="dxa"/>
          </w:tcPr>
          <w:p w:rsidR="0067338A" w:rsidRDefault="00227739">
            <w:pPr>
              <w:pStyle w:val="TableParagraph"/>
              <w:rPr>
                <w:i/>
                <w:sz w:val="21"/>
              </w:rPr>
            </w:pPr>
            <w:r>
              <w:rPr>
                <w:i/>
                <w:sz w:val="21"/>
              </w:rPr>
              <w:t>Sargento</w:t>
            </w:r>
            <w:r>
              <w:rPr>
                <w:i/>
                <w:spacing w:val="-4"/>
                <w:sz w:val="21"/>
              </w:rPr>
              <w:t xml:space="preserve"> </w:t>
            </w:r>
            <w:r>
              <w:rPr>
                <w:i/>
                <w:sz w:val="21"/>
              </w:rPr>
              <w:t>Primero</w:t>
            </w:r>
          </w:p>
        </w:tc>
        <w:tc>
          <w:tcPr>
            <w:tcW w:w="1843" w:type="dxa"/>
          </w:tcPr>
          <w:p w:rsidR="0067338A" w:rsidRDefault="00227739">
            <w:pPr>
              <w:pStyle w:val="TableParagraph"/>
              <w:ind w:left="429"/>
              <w:rPr>
                <w:i/>
                <w:sz w:val="21"/>
              </w:rPr>
            </w:pPr>
            <w:r>
              <w:rPr>
                <w:i/>
                <w:sz w:val="21"/>
              </w:rPr>
              <w:t>22.60%</w:t>
            </w:r>
          </w:p>
        </w:tc>
      </w:tr>
      <w:tr w:rsidR="0067338A">
        <w:trPr>
          <w:trHeight w:val="242"/>
        </w:trPr>
        <w:tc>
          <w:tcPr>
            <w:tcW w:w="2410" w:type="dxa"/>
          </w:tcPr>
          <w:p w:rsidR="0067338A" w:rsidRDefault="00227739">
            <w:pPr>
              <w:pStyle w:val="TableParagraph"/>
              <w:rPr>
                <w:i/>
                <w:sz w:val="21"/>
              </w:rPr>
            </w:pPr>
            <w:r>
              <w:rPr>
                <w:i/>
                <w:sz w:val="21"/>
              </w:rPr>
              <w:t>Sargento</w:t>
            </w:r>
            <w:r>
              <w:rPr>
                <w:i/>
                <w:spacing w:val="-8"/>
                <w:sz w:val="21"/>
              </w:rPr>
              <w:t xml:space="preserve"> </w:t>
            </w:r>
            <w:r>
              <w:rPr>
                <w:i/>
                <w:sz w:val="21"/>
              </w:rPr>
              <w:t>Viceprimero</w:t>
            </w:r>
          </w:p>
        </w:tc>
        <w:tc>
          <w:tcPr>
            <w:tcW w:w="1843" w:type="dxa"/>
          </w:tcPr>
          <w:p w:rsidR="0067338A" w:rsidRDefault="00227739">
            <w:pPr>
              <w:pStyle w:val="TableParagraph"/>
              <w:ind w:left="429"/>
              <w:rPr>
                <w:i/>
                <w:sz w:val="21"/>
              </w:rPr>
            </w:pPr>
            <w:r>
              <w:rPr>
                <w:i/>
                <w:sz w:val="21"/>
              </w:rPr>
              <w:t>19.50%</w:t>
            </w:r>
          </w:p>
        </w:tc>
      </w:tr>
      <w:tr w:rsidR="0067338A">
        <w:trPr>
          <w:trHeight w:val="241"/>
        </w:trPr>
        <w:tc>
          <w:tcPr>
            <w:tcW w:w="2410" w:type="dxa"/>
          </w:tcPr>
          <w:p w:rsidR="0067338A" w:rsidRDefault="00227739">
            <w:pPr>
              <w:pStyle w:val="TableParagraph"/>
              <w:rPr>
                <w:i/>
                <w:sz w:val="21"/>
              </w:rPr>
            </w:pPr>
            <w:r>
              <w:rPr>
                <w:i/>
                <w:sz w:val="21"/>
              </w:rPr>
              <w:t>Sargento</w:t>
            </w:r>
            <w:r>
              <w:rPr>
                <w:i/>
                <w:spacing w:val="-1"/>
                <w:sz w:val="21"/>
              </w:rPr>
              <w:t xml:space="preserve"> </w:t>
            </w:r>
            <w:r>
              <w:rPr>
                <w:i/>
                <w:sz w:val="21"/>
              </w:rPr>
              <w:t>Segundo</w:t>
            </w:r>
          </w:p>
        </w:tc>
        <w:tc>
          <w:tcPr>
            <w:tcW w:w="1843" w:type="dxa"/>
          </w:tcPr>
          <w:p w:rsidR="0067338A" w:rsidRDefault="00227739">
            <w:pPr>
              <w:pStyle w:val="TableParagraph"/>
              <w:ind w:left="429"/>
              <w:rPr>
                <w:i/>
                <w:sz w:val="21"/>
              </w:rPr>
            </w:pPr>
            <w:r>
              <w:rPr>
                <w:i/>
                <w:sz w:val="21"/>
              </w:rPr>
              <w:t>17.40%</w:t>
            </w:r>
          </w:p>
        </w:tc>
      </w:tr>
      <w:tr w:rsidR="0067338A">
        <w:trPr>
          <w:trHeight w:val="239"/>
        </w:trPr>
        <w:tc>
          <w:tcPr>
            <w:tcW w:w="2410" w:type="dxa"/>
          </w:tcPr>
          <w:p w:rsidR="0067338A" w:rsidRDefault="00227739">
            <w:pPr>
              <w:pStyle w:val="TableParagraph"/>
              <w:spacing w:line="220" w:lineRule="exact"/>
              <w:rPr>
                <w:i/>
                <w:sz w:val="21"/>
              </w:rPr>
            </w:pPr>
            <w:r>
              <w:rPr>
                <w:i/>
                <w:sz w:val="21"/>
              </w:rPr>
              <w:t>Cabo</w:t>
            </w:r>
            <w:r>
              <w:rPr>
                <w:i/>
                <w:spacing w:val="-4"/>
                <w:sz w:val="21"/>
              </w:rPr>
              <w:t xml:space="preserve"> </w:t>
            </w:r>
            <w:r>
              <w:rPr>
                <w:i/>
                <w:sz w:val="21"/>
              </w:rPr>
              <w:t>Primero</w:t>
            </w:r>
          </w:p>
        </w:tc>
        <w:tc>
          <w:tcPr>
            <w:tcW w:w="1843" w:type="dxa"/>
          </w:tcPr>
          <w:p w:rsidR="0067338A" w:rsidRDefault="00227739">
            <w:pPr>
              <w:pStyle w:val="TableParagraph"/>
              <w:spacing w:line="220" w:lineRule="exact"/>
              <w:ind w:left="429"/>
              <w:rPr>
                <w:i/>
                <w:sz w:val="21"/>
              </w:rPr>
            </w:pPr>
            <w:r>
              <w:rPr>
                <w:i/>
                <w:sz w:val="21"/>
              </w:rPr>
              <w:t>16.40%</w:t>
            </w:r>
          </w:p>
        </w:tc>
      </w:tr>
      <w:tr w:rsidR="0067338A">
        <w:trPr>
          <w:trHeight w:val="242"/>
        </w:trPr>
        <w:tc>
          <w:tcPr>
            <w:tcW w:w="2410" w:type="dxa"/>
          </w:tcPr>
          <w:p w:rsidR="0067338A" w:rsidRDefault="00227739">
            <w:pPr>
              <w:pStyle w:val="TableParagraph"/>
              <w:rPr>
                <w:i/>
                <w:sz w:val="21"/>
              </w:rPr>
            </w:pPr>
            <w:r>
              <w:rPr>
                <w:i/>
                <w:sz w:val="21"/>
              </w:rPr>
              <w:t>Cabo</w:t>
            </w:r>
            <w:r>
              <w:rPr>
                <w:i/>
                <w:spacing w:val="-2"/>
                <w:sz w:val="21"/>
              </w:rPr>
              <w:t xml:space="preserve"> </w:t>
            </w:r>
            <w:r>
              <w:rPr>
                <w:i/>
                <w:sz w:val="21"/>
              </w:rPr>
              <w:t>Segundo</w:t>
            </w:r>
          </w:p>
        </w:tc>
        <w:tc>
          <w:tcPr>
            <w:tcW w:w="1843" w:type="dxa"/>
          </w:tcPr>
          <w:p w:rsidR="0067338A" w:rsidRDefault="00227739">
            <w:pPr>
              <w:pStyle w:val="TableParagraph"/>
              <w:ind w:left="429"/>
              <w:rPr>
                <w:i/>
                <w:sz w:val="21"/>
              </w:rPr>
            </w:pPr>
            <w:r>
              <w:rPr>
                <w:i/>
                <w:sz w:val="21"/>
              </w:rPr>
              <w:t>17.90%</w:t>
            </w:r>
          </w:p>
        </w:tc>
      </w:tr>
      <w:tr w:rsidR="0067338A">
        <w:trPr>
          <w:trHeight w:val="241"/>
        </w:trPr>
        <w:tc>
          <w:tcPr>
            <w:tcW w:w="2410" w:type="dxa"/>
          </w:tcPr>
          <w:p w:rsidR="0067338A" w:rsidRDefault="00227739">
            <w:pPr>
              <w:pStyle w:val="TableParagraph"/>
              <w:rPr>
                <w:b/>
                <w:i/>
                <w:sz w:val="21"/>
              </w:rPr>
            </w:pPr>
            <w:r>
              <w:rPr>
                <w:b/>
                <w:i/>
                <w:sz w:val="21"/>
              </w:rPr>
              <w:t>Nivel</w:t>
            </w:r>
            <w:r>
              <w:rPr>
                <w:b/>
                <w:i/>
                <w:spacing w:val="-3"/>
                <w:sz w:val="21"/>
              </w:rPr>
              <w:t xml:space="preserve"> </w:t>
            </w:r>
            <w:r>
              <w:rPr>
                <w:b/>
                <w:i/>
                <w:sz w:val="21"/>
              </w:rPr>
              <w:t>Ejecutivo</w:t>
            </w:r>
          </w:p>
        </w:tc>
        <w:tc>
          <w:tcPr>
            <w:tcW w:w="1843" w:type="dxa"/>
          </w:tcPr>
          <w:p w:rsidR="0067338A" w:rsidRDefault="0067338A">
            <w:pPr>
              <w:pStyle w:val="TableParagraph"/>
              <w:spacing w:line="240" w:lineRule="auto"/>
              <w:ind w:left="0"/>
              <w:rPr>
                <w:rFonts w:ascii="Times New Roman"/>
                <w:sz w:val="16"/>
              </w:rPr>
            </w:pPr>
          </w:p>
        </w:tc>
      </w:tr>
      <w:tr w:rsidR="0067338A">
        <w:trPr>
          <w:trHeight w:val="242"/>
        </w:trPr>
        <w:tc>
          <w:tcPr>
            <w:tcW w:w="2410" w:type="dxa"/>
          </w:tcPr>
          <w:p w:rsidR="0067338A" w:rsidRDefault="00227739">
            <w:pPr>
              <w:pStyle w:val="TableParagraph"/>
              <w:rPr>
                <w:i/>
                <w:sz w:val="21"/>
              </w:rPr>
            </w:pPr>
            <w:r>
              <w:rPr>
                <w:i/>
                <w:sz w:val="21"/>
              </w:rPr>
              <w:t>Comisario</w:t>
            </w:r>
          </w:p>
        </w:tc>
        <w:tc>
          <w:tcPr>
            <w:tcW w:w="1843" w:type="dxa"/>
          </w:tcPr>
          <w:p w:rsidR="0067338A" w:rsidRDefault="00227739">
            <w:pPr>
              <w:pStyle w:val="TableParagraph"/>
              <w:ind w:left="429"/>
              <w:rPr>
                <w:i/>
                <w:sz w:val="21"/>
              </w:rPr>
            </w:pPr>
            <w:r>
              <w:rPr>
                <w:i/>
                <w:sz w:val="21"/>
              </w:rPr>
              <w:t>45.50%</w:t>
            </w:r>
          </w:p>
        </w:tc>
      </w:tr>
      <w:tr w:rsidR="0067338A">
        <w:trPr>
          <w:trHeight w:val="242"/>
        </w:trPr>
        <w:tc>
          <w:tcPr>
            <w:tcW w:w="2410" w:type="dxa"/>
          </w:tcPr>
          <w:p w:rsidR="0067338A" w:rsidRDefault="00227739">
            <w:pPr>
              <w:pStyle w:val="TableParagraph"/>
              <w:rPr>
                <w:i/>
                <w:sz w:val="21"/>
              </w:rPr>
            </w:pPr>
            <w:r>
              <w:rPr>
                <w:i/>
                <w:sz w:val="21"/>
              </w:rPr>
              <w:t>Subcomisario</w:t>
            </w:r>
          </w:p>
        </w:tc>
        <w:tc>
          <w:tcPr>
            <w:tcW w:w="1843" w:type="dxa"/>
          </w:tcPr>
          <w:p w:rsidR="0067338A" w:rsidRDefault="00227739">
            <w:pPr>
              <w:pStyle w:val="TableParagraph"/>
              <w:ind w:left="429"/>
              <w:rPr>
                <w:i/>
                <w:sz w:val="21"/>
              </w:rPr>
            </w:pPr>
            <w:r>
              <w:rPr>
                <w:i/>
                <w:sz w:val="21"/>
              </w:rPr>
              <w:t>38.30%</w:t>
            </w:r>
          </w:p>
        </w:tc>
      </w:tr>
      <w:tr w:rsidR="0067338A">
        <w:trPr>
          <w:trHeight w:val="239"/>
        </w:trPr>
        <w:tc>
          <w:tcPr>
            <w:tcW w:w="2410" w:type="dxa"/>
          </w:tcPr>
          <w:p w:rsidR="0067338A" w:rsidRDefault="00227739">
            <w:pPr>
              <w:pStyle w:val="TableParagraph"/>
              <w:spacing w:line="220" w:lineRule="exact"/>
              <w:rPr>
                <w:i/>
                <w:sz w:val="21"/>
              </w:rPr>
            </w:pPr>
            <w:r>
              <w:rPr>
                <w:i/>
                <w:sz w:val="21"/>
              </w:rPr>
              <w:t>Intendente</w:t>
            </w:r>
          </w:p>
        </w:tc>
        <w:tc>
          <w:tcPr>
            <w:tcW w:w="1843" w:type="dxa"/>
          </w:tcPr>
          <w:p w:rsidR="0067338A" w:rsidRDefault="00227739">
            <w:pPr>
              <w:pStyle w:val="TableParagraph"/>
              <w:spacing w:line="220" w:lineRule="exact"/>
              <w:ind w:left="429"/>
              <w:rPr>
                <w:i/>
                <w:sz w:val="21"/>
              </w:rPr>
            </w:pPr>
            <w:r>
              <w:rPr>
                <w:i/>
                <w:sz w:val="21"/>
              </w:rPr>
              <w:t>33.90%</w:t>
            </w:r>
          </w:p>
        </w:tc>
      </w:tr>
      <w:tr w:rsidR="0067338A">
        <w:trPr>
          <w:trHeight w:val="242"/>
        </w:trPr>
        <w:tc>
          <w:tcPr>
            <w:tcW w:w="2410" w:type="dxa"/>
          </w:tcPr>
          <w:p w:rsidR="0067338A" w:rsidRDefault="00227739">
            <w:pPr>
              <w:pStyle w:val="TableParagraph"/>
              <w:rPr>
                <w:i/>
                <w:sz w:val="21"/>
              </w:rPr>
            </w:pPr>
            <w:r>
              <w:rPr>
                <w:i/>
                <w:sz w:val="21"/>
              </w:rPr>
              <w:t>Subintendente</w:t>
            </w:r>
          </w:p>
        </w:tc>
        <w:tc>
          <w:tcPr>
            <w:tcW w:w="1843" w:type="dxa"/>
          </w:tcPr>
          <w:p w:rsidR="0067338A" w:rsidRDefault="00227739">
            <w:pPr>
              <w:pStyle w:val="TableParagraph"/>
              <w:ind w:left="429"/>
              <w:rPr>
                <w:i/>
                <w:sz w:val="21"/>
              </w:rPr>
            </w:pPr>
            <w:r>
              <w:rPr>
                <w:i/>
                <w:sz w:val="21"/>
              </w:rPr>
              <w:t>26.40%</w:t>
            </w:r>
          </w:p>
        </w:tc>
      </w:tr>
      <w:tr w:rsidR="0067338A">
        <w:trPr>
          <w:trHeight w:val="241"/>
        </w:trPr>
        <w:tc>
          <w:tcPr>
            <w:tcW w:w="2410" w:type="dxa"/>
          </w:tcPr>
          <w:p w:rsidR="0067338A" w:rsidRDefault="00227739">
            <w:pPr>
              <w:pStyle w:val="TableParagraph"/>
              <w:rPr>
                <w:i/>
                <w:sz w:val="21"/>
              </w:rPr>
            </w:pPr>
            <w:r>
              <w:rPr>
                <w:i/>
                <w:sz w:val="21"/>
              </w:rPr>
              <w:t>Patrullero</w:t>
            </w:r>
          </w:p>
        </w:tc>
        <w:tc>
          <w:tcPr>
            <w:tcW w:w="1843" w:type="dxa"/>
          </w:tcPr>
          <w:p w:rsidR="0067338A" w:rsidRDefault="00227739">
            <w:pPr>
              <w:pStyle w:val="TableParagraph"/>
              <w:ind w:left="429"/>
              <w:rPr>
                <w:i/>
                <w:sz w:val="21"/>
              </w:rPr>
            </w:pPr>
            <w:r>
              <w:rPr>
                <w:i/>
                <w:sz w:val="21"/>
              </w:rPr>
              <w:t>20.30%</w:t>
            </w:r>
          </w:p>
        </w:tc>
      </w:tr>
    </w:tbl>
    <w:p w:rsidR="0067338A" w:rsidRDefault="0067338A">
      <w:pPr>
        <w:pStyle w:val="Textoindependiente"/>
        <w:spacing w:before="9"/>
        <w:rPr>
          <w:rFonts w:ascii="Arial"/>
          <w:i/>
          <w:sz w:val="20"/>
        </w:rPr>
      </w:pPr>
    </w:p>
    <w:p w:rsidR="0067338A" w:rsidRDefault="00227739">
      <w:pPr>
        <w:spacing w:before="1"/>
        <w:ind w:left="1967"/>
        <w:rPr>
          <w:rFonts w:ascii="Arial" w:hAnsi="Arial"/>
          <w:i/>
          <w:sz w:val="21"/>
        </w:rPr>
      </w:pPr>
      <w:r>
        <w:rPr>
          <w:rFonts w:ascii="Arial" w:hAnsi="Arial"/>
          <w:i/>
          <w:sz w:val="21"/>
        </w:rPr>
        <w:t>(…)</w:t>
      </w:r>
    </w:p>
    <w:p w:rsidR="0067338A" w:rsidRDefault="00227739">
      <w:pPr>
        <w:spacing w:before="1"/>
        <w:ind w:left="1967" w:right="118"/>
        <w:jc w:val="both"/>
        <w:rPr>
          <w:rFonts w:ascii="Arial" w:hAnsi="Arial"/>
          <w:i/>
          <w:sz w:val="21"/>
        </w:rPr>
      </w:pPr>
      <w:r>
        <w:rPr>
          <w:rFonts w:ascii="Arial" w:hAnsi="Arial"/>
          <w:i/>
          <w:sz w:val="21"/>
        </w:rPr>
        <w:t>Artículo 2°. Los Oficiales de las Fuerzas Militares y de la Policía Nacional</w:t>
      </w:r>
      <w:r>
        <w:rPr>
          <w:rFonts w:ascii="Arial" w:hAnsi="Arial"/>
          <w:i/>
          <w:spacing w:val="-56"/>
          <w:sz w:val="21"/>
        </w:rPr>
        <w:t xml:space="preserve"> </w:t>
      </w:r>
      <w:r>
        <w:rPr>
          <w:rFonts w:ascii="Arial" w:hAnsi="Arial"/>
          <w:i/>
          <w:sz w:val="21"/>
        </w:rPr>
        <w:t>en los grados de General y Almirante, percibirán por todo concepto una</w:t>
      </w:r>
      <w:r>
        <w:rPr>
          <w:rFonts w:ascii="Arial" w:hAnsi="Arial"/>
          <w:i/>
          <w:spacing w:val="1"/>
          <w:sz w:val="21"/>
        </w:rPr>
        <w:t xml:space="preserve"> </w:t>
      </w:r>
      <w:r>
        <w:rPr>
          <w:rFonts w:ascii="Arial" w:hAnsi="Arial"/>
          <w:i/>
          <w:sz w:val="21"/>
        </w:rPr>
        <w:t xml:space="preserve">asignación mensual igual a la que devenguen los </w:t>
      </w:r>
      <w:proofErr w:type="gramStart"/>
      <w:r>
        <w:rPr>
          <w:rFonts w:ascii="Arial" w:hAnsi="Arial"/>
          <w:i/>
          <w:sz w:val="21"/>
        </w:rPr>
        <w:t>Ministros</w:t>
      </w:r>
      <w:proofErr w:type="gramEnd"/>
      <w:r>
        <w:rPr>
          <w:rFonts w:ascii="Arial" w:hAnsi="Arial"/>
          <w:i/>
          <w:sz w:val="21"/>
        </w:rPr>
        <w:t xml:space="preserve"> del Despacho</w:t>
      </w:r>
      <w:r>
        <w:rPr>
          <w:rFonts w:ascii="Arial" w:hAnsi="Arial"/>
          <w:i/>
          <w:spacing w:val="-56"/>
          <w:sz w:val="21"/>
        </w:rPr>
        <w:t xml:space="preserve"> </w:t>
      </w:r>
      <w:r>
        <w:rPr>
          <w:rFonts w:ascii="Arial" w:hAnsi="Arial"/>
          <w:i/>
          <w:sz w:val="21"/>
        </w:rPr>
        <w:t>como asignación básica y gastos de representación, en todo tiempo,</w:t>
      </w:r>
      <w:r>
        <w:rPr>
          <w:rFonts w:ascii="Arial" w:hAnsi="Arial"/>
          <w:i/>
          <w:spacing w:val="1"/>
          <w:sz w:val="21"/>
        </w:rPr>
        <w:t xml:space="preserve"> </w:t>
      </w:r>
      <w:r>
        <w:rPr>
          <w:rFonts w:ascii="Arial" w:hAnsi="Arial"/>
          <w:i/>
          <w:sz w:val="21"/>
        </w:rPr>
        <w:t>distribuida así: el cuarenta y cinco por ciento (45%) como sueldo básico y</w:t>
      </w:r>
      <w:r>
        <w:rPr>
          <w:rFonts w:ascii="Arial" w:hAnsi="Arial"/>
          <w:i/>
          <w:spacing w:val="-56"/>
          <w:sz w:val="21"/>
        </w:rPr>
        <w:t xml:space="preserve"> </w:t>
      </w:r>
      <w:r>
        <w:rPr>
          <w:rFonts w:ascii="Arial" w:hAnsi="Arial"/>
          <w:i/>
          <w:sz w:val="21"/>
        </w:rPr>
        <w:t xml:space="preserve">el cincuenta y cinco por ciento (55%) como </w:t>
      </w:r>
      <w:r>
        <w:rPr>
          <w:rFonts w:ascii="Arial" w:hAnsi="Arial"/>
          <w:i/>
          <w:sz w:val="21"/>
        </w:rPr>
        <w:t>prima de alto mando. Esta</w:t>
      </w:r>
      <w:r>
        <w:rPr>
          <w:rFonts w:ascii="Arial" w:hAnsi="Arial"/>
          <w:i/>
          <w:spacing w:val="1"/>
          <w:sz w:val="21"/>
        </w:rPr>
        <w:t xml:space="preserve"> </w:t>
      </w:r>
      <w:r>
        <w:rPr>
          <w:rFonts w:ascii="Arial" w:hAnsi="Arial"/>
          <w:i/>
          <w:sz w:val="21"/>
        </w:rPr>
        <w:t>última</w:t>
      </w:r>
      <w:r>
        <w:rPr>
          <w:rFonts w:ascii="Arial" w:hAnsi="Arial"/>
          <w:i/>
          <w:spacing w:val="-2"/>
          <w:sz w:val="21"/>
        </w:rPr>
        <w:t xml:space="preserve"> </w:t>
      </w:r>
      <w:r>
        <w:rPr>
          <w:rFonts w:ascii="Arial" w:hAnsi="Arial"/>
          <w:i/>
          <w:sz w:val="21"/>
        </w:rPr>
        <w:t>no</w:t>
      </w:r>
      <w:r>
        <w:rPr>
          <w:rFonts w:ascii="Arial" w:hAnsi="Arial"/>
          <w:i/>
          <w:spacing w:val="-1"/>
          <w:sz w:val="21"/>
        </w:rPr>
        <w:t xml:space="preserve"> </w:t>
      </w:r>
      <w:r>
        <w:rPr>
          <w:rFonts w:ascii="Arial" w:hAnsi="Arial"/>
          <w:i/>
          <w:sz w:val="21"/>
        </w:rPr>
        <w:t>tendrá</w:t>
      </w:r>
      <w:r>
        <w:rPr>
          <w:rFonts w:ascii="Arial" w:hAnsi="Arial"/>
          <w:i/>
          <w:spacing w:val="-1"/>
          <w:sz w:val="21"/>
        </w:rPr>
        <w:t xml:space="preserve"> </w:t>
      </w:r>
      <w:r>
        <w:rPr>
          <w:rFonts w:ascii="Arial" w:hAnsi="Arial"/>
          <w:i/>
          <w:sz w:val="21"/>
        </w:rPr>
        <w:t>carácter</w:t>
      </w:r>
      <w:r>
        <w:rPr>
          <w:rFonts w:ascii="Arial" w:hAnsi="Arial"/>
          <w:i/>
          <w:spacing w:val="-4"/>
          <w:sz w:val="21"/>
        </w:rPr>
        <w:t xml:space="preserve"> </w:t>
      </w:r>
      <w:r>
        <w:rPr>
          <w:rFonts w:ascii="Arial" w:hAnsi="Arial"/>
          <w:i/>
          <w:sz w:val="21"/>
        </w:rPr>
        <w:t>salarial para</w:t>
      </w:r>
      <w:r>
        <w:rPr>
          <w:rFonts w:ascii="Arial" w:hAnsi="Arial"/>
          <w:i/>
          <w:spacing w:val="-1"/>
          <w:sz w:val="21"/>
        </w:rPr>
        <w:t xml:space="preserve"> </w:t>
      </w:r>
      <w:r>
        <w:rPr>
          <w:rFonts w:ascii="Arial" w:hAnsi="Arial"/>
          <w:i/>
          <w:sz w:val="21"/>
        </w:rPr>
        <w:t>ningún efecto</w:t>
      </w:r>
      <w:r>
        <w:rPr>
          <w:rFonts w:ascii="Arial" w:hAnsi="Arial"/>
          <w:i/>
          <w:spacing w:val="-1"/>
          <w:sz w:val="21"/>
        </w:rPr>
        <w:t xml:space="preserve"> </w:t>
      </w:r>
      <w:r>
        <w:rPr>
          <w:rFonts w:ascii="Arial" w:hAnsi="Arial"/>
          <w:i/>
          <w:sz w:val="21"/>
        </w:rPr>
        <w:t>legal.</w:t>
      </w:r>
    </w:p>
    <w:p w:rsidR="0067338A" w:rsidRDefault="0067338A">
      <w:pPr>
        <w:pStyle w:val="Textoindependiente"/>
        <w:rPr>
          <w:rFonts w:ascii="Arial"/>
          <w:i/>
          <w:sz w:val="21"/>
        </w:rPr>
      </w:pPr>
    </w:p>
    <w:p w:rsidR="0067338A" w:rsidRDefault="00227739">
      <w:pPr>
        <w:ind w:left="1967" w:right="117"/>
        <w:jc w:val="both"/>
        <w:rPr>
          <w:rFonts w:ascii="Arial" w:hAnsi="Arial"/>
          <w:i/>
          <w:sz w:val="21"/>
        </w:rPr>
      </w:pPr>
      <w:r>
        <w:rPr>
          <w:rFonts w:ascii="Arial" w:hAnsi="Arial"/>
          <w:i/>
          <w:sz w:val="21"/>
        </w:rPr>
        <w:t>Parágrafo. Los Oficiales Generales y Almirantes a que se refiere este</w:t>
      </w:r>
      <w:r>
        <w:rPr>
          <w:rFonts w:ascii="Arial" w:hAnsi="Arial"/>
          <w:i/>
          <w:spacing w:val="1"/>
          <w:sz w:val="21"/>
        </w:rPr>
        <w:t xml:space="preserve"> </w:t>
      </w:r>
      <w:r>
        <w:rPr>
          <w:rFonts w:ascii="Arial" w:hAnsi="Arial"/>
          <w:i/>
          <w:sz w:val="21"/>
        </w:rPr>
        <w:t>artículo, tendrán derecho a la Prima de Dirección y demás primas que</w:t>
      </w:r>
      <w:r>
        <w:rPr>
          <w:rFonts w:ascii="Arial" w:hAnsi="Arial"/>
          <w:i/>
          <w:spacing w:val="1"/>
          <w:sz w:val="21"/>
        </w:rPr>
        <w:t xml:space="preserve"> </w:t>
      </w:r>
      <w:r>
        <w:rPr>
          <w:rFonts w:ascii="Arial" w:hAnsi="Arial"/>
          <w:i/>
          <w:sz w:val="21"/>
        </w:rPr>
        <w:t xml:space="preserve">devenguen los </w:t>
      </w:r>
      <w:proofErr w:type="gramStart"/>
      <w:r>
        <w:rPr>
          <w:rFonts w:ascii="Arial" w:hAnsi="Arial"/>
          <w:i/>
          <w:sz w:val="21"/>
        </w:rPr>
        <w:t>Ministros</w:t>
      </w:r>
      <w:proofErr w:type="gramEnd"/>
      <w:r>
        <w:rPr>
          <w:rFonts w:ascii="Arial" w:hAnsi="Arial"/>
          <w:i/>
          <w:sz w:val="21"/>
        </w:rPr>
        <w:t xml:space="preserve"> del D</w:t>
      </w:r>
      <w:r>
        <w:rPr>
          <w:rFonts w:ascii="Arial" w:hAnsi="Arial"/>
          <w:i/>
          <w:sz w:val="21"/>
        </w:rPr>
        <w:t>espacho. La Prima de Dirección no será</w:t>
      </w:r>
      <w:r>
        <w:rPr>
          <w:rFonts w:ascii="Arial" w:hAnsi="Arial"/>
          <w:i/>
          <w:spacing w:val="1"/>
          <w:sz w:val="21"/>
        </w:rPr>
        <w:t xml:space="preserve"> </w:t>
      </w:r>
      <w:r>
        <w:rPr>
          <w:rFonts w:ascii="Arial" w:hAnsi="Arial"/>
          <w:i/>
          <w:sz w:val="21"/>
        </w:rPr>
        <w:t>factor salarial para ningún efecto legal, se pagará mensualmente y es</w:t>
      </w:r>
      <w:r>
        <w:rPr>
          <w:rFonts w:ascii="Arial" w:hAnsi="Arial"/>
          <w:i/>
          <w:spacing w:val="1"/>
          <w:sz w:val="21"/>
        </w:rPr>
        <w:t xml:space="preserve"> </w:t>
      </w:r>
      <w:r>
        <w:rPr>
          <w:rFonts w:ascii="Arial" w:hAnsi="Arial"/>
          <w:i/>
          <w:sz w:val="21"/>
        </w:rPr>
        <w:t>compatible</w:t>
      </w:r>
      <w:r>
        <w:rPr>
          <w:rFonts w:ascii="Arial" w:hAnsi="Arial"/>
          <w:i/>
          <w:spacing w:val="-5"/>
          <w:sz w:val="21"/>
        </w:rPr>
        <w:t xml:space="preserve"> </w:t>
      </w:r>
      <w:r>
        <w:rPr>
          <w:rFonts w:ascii="Arial" w:hAnsi="Arial"/>
          <w:i/>
          <w:sz w:val="21"/>
        </w:rPr>
        <w:t>con</w:t>
      </w:r>
      <w:r>
        <w:rPr>
          <w:rFonts w:ascii="Arial" w:hAnsi="Arial"/>
          <w:i/>
          <w:spacing w:val="-3"/>
          <w:sz w:val="21"/>
        </w:rPr>
        <w:t xml:space="preserve"> </w:t>
      </w:r>
      <w:r>
        <w:rPr>
          <w:rFonts w:ascii="Arial" w:hAnsi="Arial"/>
          <w:i/>
          <w:sz w:val="21"/>
        </w:rPr>
        <w:t>la</w:t>
      </w:r>
      <w:r>
        <w:rPr>
          <w:rFonts w:ascii="Arial" w:hAnsi="Arial"/>
          <w:i/>
          <w:spacing w:val="-4"/>
          <w:sz w:val="21"/>
        </w:rPr>
        <w:t xml:space="preserve"> </w:t>
      </w:r>
      <w:r>
        <w:rPr>
          <w:rFonts w:ascii="Arial" w:hAnsi="Arial"/>
          <w:i/>
          <w:sz w:val="21"/>
        </w:rPr>
        <w:t>Prima</w:t>
      </w:r>
      <w:r>
        <w:rPr>
          <w:rFonts w:ascii="Arial" w:hAnsi="Arial"/>
          <w:i/>
          <w:spacing w:val="-4"/>
          <w:sz w:val="21"/>
        </w:rPr>
        <w:t xml:space="preserve"> </w:t>
      </w:r>
      <w:r>
        <w:rPr>
          <w:rFonts w:ascii="Arial" w:hAnsi="Arial"/>
          <w:i/>
          <w:sz w:val="21"/>
        </w:rPr>
        <w:t>de</w:t>
      </w:r>
      <w:r>
        <w:rPr>
          <w:rFonts w:ascii="Arial" w:hAnsi="Arial"/>
          <w:i/>
          <w:spacing w:val="-5"/>
          <w:sz w:val="21"/>
        </w:rPr>
        <w:t xml:space="preserve"> </w:t>
      </w:r>
      <w:r>
        <w:rPr>
          <w:rFonts w:ascii="Arial" w:hAnsi="Arial"/>
          <w:i/>
          <w:sz w:val="21"/>
        </w:rPr>
        <w:t>Alto</w:t>
      </w:r>
      <w:r>
        <w:rPr>
          <w:rFonts w:ascii="Arial" w:hAnsi="Arial"/>
          <w:i/>
          <w:spacing w:val="-4"/>
          <w:sz w:val="21"/>
        </w:rPr>
        <w:t xml:space="preserve"> </w:t>
      </w:r>
      <w:r>
        <w:rPr>
          <w:rFonts w:ascii="Arial" w:hAnsi="Arial"/>
          <w:i/>
          <w:sz w:val="21"/>
        </w:rPr>
        <w:t>Mando</w:t>
      </w:r>
      <w:r>
        <w:rPr>
          <w:rFonts w:ascii="Arial" w:hAnsi="Arial"/>
          <w:i/>
          <w:spacing w:val="-4"/>
          <w:sz w:val="21"/>
        </w:rPr>
        <w:t xml:space="preserve"> </w:t>
      </w:r>
      <w:r>
        <w:rPr>
          <w:rFonts w:ascii="Arial" w:hAnsi="Arial"/>
          <w:i/>
          <w:sz w:val="21"/>
        </w:rPr>
        <w:t>a</w:t>
      </w:r>
      <w:r>
        <w:rPr>
          <w:rFonts w:ascii="Arial" w:hAnsi="Arial"/>
          <w:i/>
          <w:spacing w:val="-4"/>
          <w:sz w:val="21"/>
        </w:rPr>
        <w:t xml:space="preserve"> </w:t>
      </w:r>
      <w:r>
        <w:rPr>
          <w:rFonts w:ascii="Arial" w:hAnsi="Arial"/>
          <w:i/>
          <w:sz w:val="21"/>
        </w:rPr>
        <w:t>que</w:t>
      </w:r>
      <w:r>
        <w:rPr>
          <w:rFonts w:ascii="Arial" w:hAnsi="Arial"/>
          <w:i/>
          <w:spacing w:val="-4"/>
          <w:sz w:val="21"/>
        </w:rPr>
        <w:t xml:space="preserve"> </w:t>
      </w:r>
      <w:r>
        <w:rPr>
          <w:rFonts w:ascii="Arial" w:hAnsi="Arial"/>
          <w:i/>
          <w:sz w:val="21"/>
        </w:rPr>
        <w:t>tienen</w:t>
      </w:r>
      <w:r>
        <w:rPr>
          <w:rFonts w:ascii="Arial" w:hAnsi="Arial"/>
          <w:i/>
          <w:spacing w:val="-6"/>
          <w:sz w:val="21"/>
        </w:rPr>
        <w:t xml:space="preserve"> </w:t>
      </w:r>
      <w:r>
        <w:rPr>
          <w:rFonts w:ascii="Arial" w:hAnsi="Arial"/>
          <w:i/>
          <w:sz w:val="21"/>
        </w:rPr>
        <w:t>derecho</w:t>
      </w:r>
      <w:r>
        <w:rPr>
          <w:rFonts w:ascii="Arial" w:hAnsi="Arial"/>
          <w:i/>
          <w:spacing w:val="-4"/>
          <w:sz w:val="21"/>
        </w:rPr>
        <w:t xml:space="preserve"> </w:t>
      </w:r>
      <w:r>
        <w:rPr>
          <w:rFonts w:ascii="Arial" w:hAnsi="Arial"/>
          <w:i/>
          <w:sz w:val="21"/>
        </w:rPr>
        <w:t>los</w:t>
      </w:r>
      <w:r>
        <w:rPr>
          <w:rFonts w:ascii="Arial" w:hAnsi="Arial"/>
          <w:i/>
          <w:spacing w:val="-4"/>
          <w:sz w:val="21"/>
        </w:rPr>
        <w:t xml:space="preserve"> </w:t>
      </w:r>
      <w:r>
        <w:rPr>
          <w:rFonts w:ascii="Arial" w:hAnsi="Arial"/>
          <w:i/>
          <w:sz w:val="21"/>
        </w:rPr>
        <w:t>Oficiales</w:t>
      </w:r>
      <w:r>
        <w:rPr>
          <w:rFonts w:ascii="Arial" w:hAnsi="Arial"/>
          <w:i/>
          <w:spacing w:val="-56"/>
          <w:sz w:val="21"/>
        </w:rPr>
        <w:t xml:space="preserve"> </w:t>
      </w:r>
      <w:r>
        <w:rPr>
          <w:rFonts w:ascii="Arial" w:hAnsi="Arial"/>
          <w:i/>
          <w:sz w:val="21"/>
        </w:rPr>
        <w:t>en</w:t>
      </w:r>
      <w:r>
        <w:rPr>
          <w:rFonts w:ascii="Arial" w:hAnsi="Arial"/>
          <w:i/>
          <w:spacing w:val="-1"/>
          <w:sz w:val="21"/>
        </w:rPr>
        <w:t xml:space="preserve"> </w:t>
      </w:r>
      <w:r>
        <w:rPr>
          <w:rFonts w:ascii="Arial" w:hAnsi="Arial"/>
          <w:i/>
          <w:sz w:val="21"/>
        </w:rPr>
        <w:t>estos</w:t>
      </w:r>
      <w:r>
        <w:rPr>
          <w:rFonts w:ascii="Arial" w:hAnsi="Arial"/>
          <w:i/>
          <w:spacing w:val="-1"/>
          <w:sz w:val="21"/>
        </w:rPr>
        <w:t xml:space="preserve"> </w:t>
      </w:r>
      <w:r>
        <w:rPr>
          <w:rFonts w:ascii="Arial" w:hAnsi="Arial"/>
          <w:i/>
          <w:sz w:val="21"/>
        </w:rPr>
        <w:t>grados.</w:t>
      </w:r>
    </w:p>
    <w:p w:rsidR="0067338A" w:rsidRDefault="0067338A">
      <w:pPr>
        <w:pStyle w:val="Textoindependiente"/>
        <w:rPr>
          <w:rFonts w:ascii="Arial"/>
          <w:i/>
          <w:sz w:val="21"/>
        </w:rPr>
      </w:pPr>
    </w:p>
    <w:p w:rsidR="0067338A" w:rsidRDefault="00227739">
      <w:pPr>
        <w:ind w:left="1967"/>
        <w:rPr>
          <w:rFonts w:ascii="Arial" w:hAnsi="Arial"/>
          <w:i/>
          <w:sz w:val="21"/>
        </w:rPr>
      </w:pPr>
      <w:r>
        <w:rPr>
          <w:rFonts w:ascii="Arial" w:hAnsi="Arial"/>
          <w:i/>
          <w:sz w:val="21"/>
        </w:rPr>
        <w:t>En</w:t>
      </w:r>
      <w:r>
        <w:rPr>
          <w:rFonts w:ascii="Arial" w:hAnsi="Arial"/>
          <w:i/>
          <w:spacing w:val="2"/>
          <w:sz w:val="21"/>
        </w:rPr>
        <w:t xml:space="preserve"> </w:t>
      </w:r>
      <w:r>
        <w:rPr>
          <w:rFonts w:ascii="Arial" w:hAnsi="Arial"/>
          <w:i/>
          <w:sz w:val="21"/>
        </w:rPr>
        <w:t>ningún</w:t>
      </w:r>
      <w:r>
        <w:rPr>
          <w:rFonts w:ascii="Arial" w:hAnsi="Arial"/>
          <w:i/>
          <w:spacing w:val="2"/>
          <w:sz w:val="21"/>
        </w:rPr>
        <w:t xml:space="preserve"> </w:t>
      </w:r>
      <w:r>
        <w:rPr>
          <w:rFonts w:ascii="Arial" w:hAnsi="Arial"/>
          <w:i/>
          <w:sz w:val="21"/>
        </w:rPr>
        <w:t>caso,</w:t>
      </w:r>
      <w:r>
        <w:rPr>
          <w:rFonts w:ascii="Arial" w:hAnsi="Arial"/>
          <w:i/>
          <w:spacing w:val="2"/>
          <w:sz w:val="21"/>
        </w:rPr>
        <w:t xml:space="preserve"> </w:t>
      </w:r>
      <w:r>
        <w:rPr>
          <w:rFonts w:ascii="Arial" w:hAnsi="Arial"/>
          <w:i/>
          <w:sz w:val="21"/>
        </w:rPr>
        <w:t>los</w:t>
      </w:r>
      <w:r>
        <w:rPr>
          <w:rFonts w:ascii="Arial" w:hAnsi="Arial"/>
          <w:i/>
          <w:spacing w:val="2"/>
          <w:sz w:val="21"/>
        </w:rPr>
        <w:t xml:space="preserve"> </w:t>
      </w:r>
      <w:r>
        <w:rPr>
          <w:rFonts w:ascii="Arial" w:hAnsi="Arial"/>
          <w:i/>
          <w:sz w:val="21"/>
        </w:rPr>
        <w:t>Oficiales</w:t>
      </w:r>
      <w:r>
        <w:rPr>
          <w:rFonts w:ascii="Arial" w:hAnsi="Arial"/>
          <w:i/>
          <w:spacing w:val="2"/>
          <w:sz w:val="21"/>
        </w:rPr>
        <w:t xml:space="preserve"> </w:t>
      </w:r>
      <w:r>
        <w:rPr>
          <w:rFonts w:ascii="Arial" w:hAnsi="Arial"/>
          <w:i/>
          <w:sz w:val="21"/>
        </w:rPr>
        <w:t>Generales</w:t>
      </w:r>
      <w:r>
        <w:rPr>
          <w:rFonts w:ascii="Arial" w:hAnsi="Arial"/>
          <w:i/>
          <w:spacing w:val="3"/>
          <w:sz w:val="21"/>
        </w:rPr>
        <w:t xml:space="preserve"> </w:t>
      </w:r>
      <w:r>
        <w:rPr>
          <w:rFonts w:ascii="Arial" w:hAnsi="Arial"/>
          <w:i/>
          <w:sz w:val="21"/>
        </w:rPr>
        <w:t>y</w:t>
      </w:r>
      <w:r>
        <w:rPr>
          <w:rFonts w:ascii="Arial" w:hAnsi="Arial"/>
          <w:i/>
          <w:spacing w:val="2"/>
          <w:sz w:val="21"/>
        </w:rPr>
        <w:t xml:space="preserve"> </w:t>
      </w:r>
      <w:r>
        <w:rPr>
          <w:rFonts w:ascii="Arial" w:hAnsi="Arial"/>
          <w:i/>
          <w:sz w:val="21"/>
        </w:rPr>
        <w:t>Almirantes</w:t>
      </w:r>
      <w:r>
        <w:rPr>
          <w:rFonts w:ascii="Arial" w:hAnsi="Arial"/>
          <w:i/>
          <w:spacing w:val="3"/>
          <w:sz w:val="21"/>
        </w:rPr>
        <w:t xml:space="preserve"> </w:t>
      </w:r>
      <w:r>
        <w:rPr>
          <w:rFonts w:ascii="Arial" w:hAnsi="Arial"/>
          <w:i/>
          <w:sz w:val="21"/>
        </w:rPr>
        <w:t>podrán</w:t>
      </w:r>
      <w:r>
        <w:rPr>
          <w:rFonts w:ascii="Arial" w:hAnsi="Arial"/>
          <w:i/>
          <w:spacing w:val="2"/>
          <w:sz w:val="21"/>
        </w:rPr>
        <w:t xml:space="preserve"> </w:t>
      </w:r>
      <w:r>
        <w:rPr>
          <w:rFonts w:ascii="Arial" w:hAnsi="Arial"/>
          <w:i/>
          <w:sz w:val="21"/>
        </w:rPr>
        <w:t>percibir</w:t>
      </w:r>
      <w:r>
        <w:rPr>
          <w:rFonts w:ascii="Arial" w:hAnsi="Arial"/>
          <w:i/>
          <w:spacing w:val="2"/>
          <w:sz w:val="21"/>
        </w:rPr>
        <w:t xml:space="preserve"> </w:t>
      </w:r>
      <w:r>
        <w:rPr>
          <w:rFonts w:ascii="Arial" w:hAnsi="Arial"/>
          <w:i/>
          <w:sz w:val="21"/>
        </w:rPr>
        <w:t>una</w:t>
      </w:r>
      <w:r>
        <w:rPr>
          <w:rFonts w:ascii="Arial" w:hAnsi="Arial"/>
          <w:i/>
          <w:spacing w:val="-55"/>
          <w:sz w:val="21"/>
        </w:rPr>
        <w:t xml:space="preserve"> </w:t>
      </w:r>
      <w:r>
        <w:rPr>
          <w:rFonts w:ascii="Arial" w:hAnsi="Arial"/>
          <w:i/>
          <w:sz w:val="21"/>
        </w:rPr>
        <w:t>remuneración</w:t>
      </w:r>
      <w:r>
        <w:rPr>
          <w:rFonts w:ascii="Arial" w:hAnsi="Arial"/>
          <w:i/>
          <w:spacing w:val="-3"/>
          <w:sz w:val="21"/>
        </w:rPr>
        <w:t xml:space="preserve"> </w:t>
      </w:r>
      <w:r>
        <w:rPr>
          <w:rFonts w:ascii="Arial" w:hAnsi="Arial"/>
          <w:i/>
          <w:sz w:val="21"/>
        </w:rPr>
        <w:t>superior</w:t>
      </w:r>
      <w:r>
        <w:rPr>
          <w:rFonts w:ascii="Arial" w:hAnsi="Arial"/>
          <w:i/>
          <w:spacing w:val="-4"/>
          <w:sz w:val="21"/>
        </w:rPr>
        <w:t xml:space="preserve"> </w:t>
      </w:r>
      <w:r>
        <w:rPr>
          <w:rFonts w:ascii="Arial" w:hAnsi="Arial"/>
          <w:i/>
          <w:sz w:val="21"/>
        </w:rPr>
        <w:t>a</w:t>
      </w:r>
      <w:r>
        <w:rPr>
          <w:rFonts w:ascii="Arial" w:hAnsi="Arial"/>
          <w:i/>
          <w:spacing w:val="-2"/>
          <w:sz w:val="21"/>
        </w:rPr>
        <w:t xml:space="preserve"> </w:t>
      </w:r>
      <w:r>
        <w:rPr>
          <w:rFonts w:ascii="Arial" w:hAnsi="Arial"/>
          <w:i/>
          <w:sz w:val="21"/>
        </w:rPr>
        <w:t>la</w:t>
      </w:r>
      <w:r>
        <w:rPr>
          <w:rFonts w:ascii="Arial" w:hAnsi="Arial"/>
          <w:i/>
          <w:spacing w:val="-3"/>
          <w:sz w:val="21"/>
        </w:rPr>
        <w:t xml:space="preserve"> </w:t>
      </w:r>
      <w:r>
        <w:rPr>
          <w:rFonts w:ascii="Arial" w:hAnsi="Arial"/>
          <w:i/>
          <w:sz w:val="21"/>
        </w:rPr>
        <w:t>prevista</w:t>
      </w:r>
      <w:r>
        <w:rPr>
          <w:rFonts w:ascii="Arial" w:hAnsi="Arial"/>
          <w:i/>
          <w:spacing w:val="-2"/>
          <w:sz w:val="21"/>
        </w:rPr>
        <w:t xml:space="preserve"> </w:t>
      </w:r>
      <w:r>
        <w:rPr>
          <w:rFonts w:ascii="Arial" w:hAnsi="Arial"/>
          <w:i/>
          <w:sz w:val="21"/>
        </w:rPr>
        <w:t>para</w:t>
      </w:r>
      <w:r>
        <w:rPr>
          <w:rFonts w:ascii="Arial" w:hAnsi="Arial"/>
          <w:i/>
          <w:spacing w:val="-3"/>
          <w:sz w:val="21"/>
        </w:rPr>
        <w:t xml:space="preserve"> </w:t>
      </w:r>
      <w:r>
        <w:rPr>
          <w:rFonts w:ascii="Arial" w:hAnsi="Arial"/>
          <w:i/>
          <w:sz w:val="21"/>
        </w:rPr>
        <w:t>los</w:t>
      </w:r>
      <w:r>
        <w:rPr>
          <w:rFonts w:ascii="Arial" w:hAnsi="Arial"/>
          <w:i/>
          <w:spacing w:val="-3"/>
          <w:sz w:val="21"/>
        </w:rPr>
        <w:t xml:space="preserve"> </w:t>
      </w:r>
      <w:proofErr w:type="gramStart"/>
      <w:r>
        <w:rPr>
          <w:rFonts w:ascii="Arial" w:hAnsi="Arial"/>
          <w:i/>
          <w:sz w:val="21"/>
        </w:rPr>
        <w:t>Ministros</w:t>
      </w:r>
      <w:proofErr w:type="gramEnd"/>
      <w:r>
        <w:rPr>
          <w:rFonts w:ascii="Arial" w:hAnsi="Arial"/>
          <w:i/>
          <w:spacing w:val="-2"/>
          <w:sz w:val="21"/>
        </w:rPr>
        <w:t xml:space="preserve"> </w:t>
      </w:r>
      <w:r>
        <w:rPr>
          <w:rFonts w:ascii="Arial" w:hAnsi="Arial"/>
          <w:i/>
          <w:sz w:val="21"/>
        </w:rPr>
        <w:t>del</w:t>
      </w:r>
      <w:r>
        <w:rPr>
          <w:rFonts w:ascii="Arial" w:hAnsi="Arial"/>
          <w:i/>
          <w:spacing w:val="-4"/>
          <w:sz w:val="21"/>
        </w:rPr>
        <w:t xml:space="preserve"> </w:t>
      </w:r>
      <w:r>
        <w:rPr>
          <w:rFonts w:ascii="Arial" w:hAnsi="Arial"/>
          <w:i/>
          <w:sz w:val="21"/>
        </w:rPr>
        <w:t>Despacho.”</w:t>
      </w:r>
    </w:p>
    <w:p w:rsidR="0067338A" w:rsidRDefault="0067338A">
      <w:pPr>
        <w:pStyle w:val="Textoindependiente"/>
        <w:spacing w:before="1"/>
        <w:rPr>
          <w:rFonts w:ascii="Arial"/>
          <w:i/>
          <w:sz w:val="33"/>
        </w:rPr>
      </w:pPr>
    </w:p>
    <w:p w:rsidR="0067338A" w:rsidRPr="00685E73" w:rsidRDefault="00227739">
      <w:pPr>
        <w:pStyle w:val="Prrafodelista"/>
        <w:numPr>
          <w:ilvl w:val="0"/>
          <w:numId w:val="1"/>
        </w:numPr>
        <w:tabs>
          <w:tab w:val="left" w:pos="928"/>
        </w:tabs>
        <w:spacing w:before="1" w:line="360" w:lineRule="auto"/>
        <w:ind w:right="120" w:firstLine="0"/>
      </w:pPr>
      <w:r w:rsidRPr="00685E73">
        <w:t>A</w:t>
      </w:r>
      <w:r w:rsidRPr="00685E73">
        <w:rPr>
          <w:spacing w:val="8"/>
        </w:rPr>
        <w:t xml:space="preserve"> </w:t>
      </w:r>
      <w:r w:rsidRPr="00685E73">
        <w:t>partir</w:t>
      </w:r>
      <w:r w:rsidRPr="00685E73">
        <w:rPr>
          <w:spacing w:val="8"/>
        </w:rPr>
        <w:t xml:space="preserve"> </w:t>
      </w:r>
      <w:r w:rsidRPr="00685E73">
        <w:t>de</w:t>
      </w:r>
      <w:r w:rsidRPr="00685E73">
        <w:rPr>
          <w:spacing w:val="8"/>
        </w:rPr>
        <w:t xml:space="preserve"> </w:t>
      </w:r>
      <w:r w:rsidRPr="00685E73">
        <w:t>la</w:t>
      </w:r>
      <w:r w:rsidRPr="00685E73">
        <w:rPr>
          <w:spacing w:val="9"/>
        </w:rPr>
        <w:t xml:space="preserve"> </w:t>
      </w:r>
      <w:r w:rsidRPr="00685E73">
        <w:t>expedición</w:t>
      </w:r>
      <w:r w:rsidRPr="00685E73">
        <w:rPr>
          <w:spacing w:val="8"/>
        </w:rPr>
        <w:t xml:space="preserve"> </w:t>
      </w:r>
      <w:r w:rsidRPr="00685E73">
        <w:t>del</w:t>
      </w:r>
      <w:r w:rsidRPr="00685E73">
        <w:rPr>
          <w:spacing w:val="8"/>
        </w:rPr>
        <w:t xml:space="preserve"> </w:t>
      </w:r>
      <w:r w:rsidRPr="00685E73">
        <w:t>anterior</w:t>
      </w:r>
      <w:r w:rsidRPr="00685E73">
        <w:rPr>
          <w:spacing w:val="8"/>
        </w:rPr>
        <w:t xml:space="preserve"> </w:t>
      </w:r>
      <w:r w:rsidRPr="00685E73">
        <w:t>decreto,</w:t>
      </w:r>
      <w:r w:rsidRPr="00685E73">
        <w:rPr>
          <w:spacing w:val="7"/>
        </w:rPr>
        <w:t xml:space="preserve"> </w:t>
      </w:r>
      <w:r w:rsidRPr="00685E73">
        <w:t>el</w:t>
      </w:r>
      <w:r w:rsidRPr="00685E73">
        <w:rPr>
          <w:spacing w:val="8"/>
        </w:rPr>
        <w:t xml:space="preserve"> </w:t>
      </w:r>
      <w:r w:rsidRPr="00685E73">
        <w:t>Gobierno</w:t>
      </w:r>
      <w:r w:rsidRPr="00685E73">
        <w:rPr>
          <w:spacing w:val="6"/>
        </w:rPr>
        <w:t xml:space="preserve"> </w:t>
      </w:r>
      <w:r w:rsidRPr="00685E73">
        <w:t>Nacional</w:t>
      </w:r>
      <w:r w:rsidRPr="00685E73">
        <w:rPr>
          <w:spacing w:val="9"/>
        </w:rPr>
        <w:t xml:space="preserve"> </w:t>
      </w:r>
      <w:r w:rsidRPr="00685E73">
        <w:t>cada</w:t>
      </w:r>
      <w:r w:rsidRPr="00685E73">
        <w:rPr>
          <w:spacing w:val="9"/>
        </w:rPr>
        <w:t xml:space="preserve"> </w:t>
      </w:r>
      <w:r w:rsidRPr="00685E73">
        <w:t>año</w:t>
      </w:r>
      <w:r w:rsidRPr="00685E73">
        <w:rPr>
          <w:spacing w:val="9"/>
        </w:rPr>
        <w:t xml:space="preserve"> </w:t>
      </w:r>
      <w:r w:rsidRPr="00685E73">
        <w:t>ha</w:t>
      </w:r>
      <w:r w:rsidRPr="00685E73">
        <w:rPr>
          <w:spacing w:val="-58"/>
        </w:rPr>
        <w:t xml:space="preserve"> </w:t>
      </w:r>
      <w:r w:rsidRPr="00685E73">
        <w:t>proferido</w:t>
      </w:r>
      <w:r w:rsidRPr="00685E73">
        <w:rPr>
          <w:spacing w:val="18"/>
        </w:rPr>
        <w:t xml:space="preserve"> </w:t>
      </w:r>
      <w:r w:rsidRPr="00685E73">
        <w:t>los</w:t>
      </w:r>
      <w:r w:rsidRPr="00685E73">
        <w:rPr>
          <w:spacing w:val="17"/>
        </w:rPr>
        <w:t xml:space="preserve"> </w:t>
      </w:r>
      <w:r w:rsidRPr="00685E73">
        <w:t>Decretos</w:t>
      </w:r>
      <w:r w:rsidRPr="00685E73">
        <w:rPr>
          <w:spacing w:val="17"/>
        </w:rPr>
        <w:t xml:space="preserve"> </w:t>
      </w:r>
      <w:r w:rsidRPr="00685E73">
        <w:t>de</w:t>
      </w:r>
      <w:r w:rsidRPr="00685E73">
        <w:rPr>
          <w:spacing w:val="18"/>
        </w:rPr>
        <w:t xml:space="preserve"> </w:t>
      </w:r>
      <w:r w:rsidRPr="00685E73">
        <w:t>reajuste</w:t>
      </w:r>
      <w:r w:rsidRPr="00685E73">
        <w:rPr>
          <w:spacing w:val="17"/>
        </w:rPr>
        <w:t xml:space="preserve"> </w:t>
      </w:r>
      <w:r w:rsidRPr="00685E73">
        <w:t>salarial</w:t>
      </w:r>
      <w:r w:rsidRPr="00685E73">
        <w:rPr>
          <w:spacing w:val="17"/>
        </w:rPr>
        <w:t xml:space="preserve"> </w:t>
      </w:r>
      <w:r w:rsidRPr="00685E73">
        <w:t>con</w:t>
      </w:r>
      <w:r w:rsidRPr="00685E73">
        <w:rPr>
          <w:spacing w:val="17"/>
        </w:rPr>
        <w:t xml:space="preserve"> </w:t>
      </w:r>
      <w:r w:rsidRPr="00685E73">
        <w:t>sujeción</w:t>
      </w:r>
      <w:r w:rsidRPr="00685E73">
        <w:rPr>
          <w:spacing w:val="18"/>
        </w:rPr>
        <w:t xml:space="preserve"> </w:t>
      </w:r>
      <w:r w:rsidRPr="00685E73">
        <w:t>a</w:t>
      </w:r>
      <w:r w:rsidRPr="00685E73">
        <w:rPr>
          <w:spacing w:val="17"/>
        </w:rPr>
        <w:t xml:space="preserve"> </w:t>
      </w:r>
      <w:r w:rsidRPr="00685E73">
        <w:t>la</w:t>
      </w:r>
      <w:r w:rsidRPr="00685E73">
        <w:rPr>
          <w:spacing w:val="17"/>
        </w:rPr>
        <w:t xml:space="preserve"> </w:t>
      </w:r>
      <w:r w:rsidRPr="00685E73">
        <w:t>escala</w:t>
      </w:r>
      <w:r w:rsidRPr="00685E73">
        <w:rPr>
          <w:spacing w:val="18"/>
        </w:rPr>
        <w:t xml:space="preserve"> </w:t>
      </w:r>
      <w:r w:rsidRPr="00685E73">
        <w:t>salarial</w:t>
      </w:r>
      <w:r w:rsidRPr="00685E73">
        <w:rPr>
          <w:spacing w:val="17"/>
        </w:rPr>
        <w:t xml:space="preserve"> </w:t>
      </w:r>
      <w:r w:rsidRPr="00685E73">
        <w:t>(122</w:t>
      </w:r>
      <w:r w:rsidRPr="00685E73">
        <w:rPr>
          <w:spacing w:val="18"/>
        </w:rPr>
        <w:t xml:space="preserve"> </w:t>
      </w:r>
      <w:r w:rsidRPr="00685E73">
        <w:t>de</w:t>
      </w:r>
    </w:p>
    <w:p w:rsidR="0067338A" w:rsidRPr="00685E73" w:rsidRDefault="0067338A">
      <w:pPr>
        <w:spacing w:line="360" w:lineRule="auto"/>
        <w:sectPr w:rsidR="0067338A" w:rsidRPr="00685E73">
          <w:pgSz w:w="12250" w:h="18730"/>
          <w:pgMar w:top="2040" w:right="1580" w:bottom="1180" w:left="1720" w:header="1326" w:footer="995" w:gutter="0"/>
          <w:cols w:space="720"/>
        </w:sectPr>
      </w:pPr>
    </w:p>
    <w:p w:rsidR="0067338A" w:rsidRPr="00685E73" w:rsidRDefault="0067338A">
      <w:pPr>
        <w:pStyle w:val="Textoindependiente"/>
        <w:spacing w:before="3"/>
        <w:rPr>
          <w:sz w:val="10"/>
        </w:rPr>
      </w:pPr>
    </w:p>
    <w:p w:rsidR="0067338A" w:rsidRPr="00685E73" w:rsidRDefault="00227739">
      <w:pPr>
        <w:pStyle w:val="Textoindependiente"/>
        <w:spacing w:before="94"/>
        <w:ind w:left="548"/>
      </w:pPr>
      <w:r w:rsidRPr="00685E73">
        <w:t>1997;</w:t>
      </w:r>
      <w:r w:rsidRPr="00685E73">
        <w:rPr>
          <w:spacing w:val="1"/>
        </w:rPr>
        <w:t xml:space="preserve"> </w:t>
      </w:r>
      <w:r w:rsidRPr="00685E73">
        <w:t>058 de 1998;</w:t>
      </w:r>
      <w:r w:rsidRPr="00685E73">
        <w:rPr>
          <w:spacing w:val="1"/>
        </w:rPr>
        <w:t xml:space="preserve"> </w:t>
      </w:r>
      <w:r w:rsidRPr="00685E73">
        <w:t>62 de 1999;</w:t>
      </w:r>
      <w:r w:rsidRPr="00685E73">
        <w:rPr>
          <w:spacing w:val="1"/>
        </w:rPr>
        <w:t xml:space="preserve"> </w:t>
      </w:r>
      <w:r w:rsidRPr="00685E73">
        <w:t>2724 de 2000;</w:t>
      </w:r>
      <w:r w:rsidRPr="00685E73">
        <w:rPr>
          <w:spacing w:val="1"/>
        </w:rPr>
        <w:t xml:space="preserve"> </w:t>
      </w:r>
      <w:r w:rsidRPr="00685E73">
        <w:t>2737 de 2001;</w:t>
      </w:r>
      <w:r w:rsidRPr="00685E73">
        <w:rPr>
          <w:spacing w:val="1"/>
        </w:rPr>
        <w:t xml:space="preserve"> </w:t>
      </w:r>
      <w:r w:rsidRPr="00685E73">
        <w:t>745 de</w:t>
      </w:r>
      <w:r w:rsidRPr="00685E73">
        <w:rPr>
          <w:spacing w:val="-2"/>
        </w:rPr>
        <w:t xml:space="preserve"> </w:t>
      </w:r>
      <w:r w:rsidRPr="00685E73">
        <w:t>2002; 3552 de</w:t>
      </w:r>
    </w:p>
    <w:p w:rsidR="0067338A" w:rsidRPr="00685E73" w:rsidRDefault="00227739">
      <w:pPr>
        <w:pStyle w:val="Textoindependiente"/>
        <w:spacing w:before="126"/>
        <w:ind w:left="548"/>
      </w:pPr>
      <w:r w:rsidRPr="00685E73">
        <w:t>2003;</w:t>
      </w:r>
      <w:r w:rsidRPr="00685E73">
        <w:rPr>
          <w:spacing w:val="1"/>
        </w:rPr>
        <w:t xml:space="preserve"> </w:t>
      </w:r>
      <w:r w:rsidRPr="00685E73">
        <w:t>4158 de</w:t>
      </w:r>
      <w:r w:rsidRPr="00685E73">
        <w:rPr>
          <w:spacing w:val="-1"/>
        </w:rPr>
        <w:t xml:space="preserve"> </w:t>
      </w:r>
      <w:r w:rsidRPr="00685E73">
        <w:t>2004;</w:t>
      </w:r>
      <w:r w:rsidRPr="00685E73">
        <w:rPr>
          <w:spacing w:val="2"/>
        </w:rPr>
        <w:t xml:space="preserve"> </w:t>
      </w:r>
      <w:r w:rsidRPr="00685E73">
        <w:t>923</w:t>
      </w:r>
      <w:r w:rsidRPr="00685E73">
        <w:rPr>
          <w:spacing w:val="-2"/>
        </w:rPr>
        <w:t xml:space="preserve"> </w:t>
      </w:r>
      <w:r w:rsidRPr="00685E73">
        <w:t>de</w:t>
      </w:r>
      <w:r w:rsidRPr="00685E73">
        <w:rPr>
          <w:spacing w:val="-1"/>
        </w:rPr>
        <w:t xml:space="preserve"> </w:t>
      </w:r>
      <w:r w:rsidRPr="00685E73">
        <w:t>2005;</w:t>
      </w:r>
      <w:r w:rsidRPr="00685E73">
        <w:rPr>
          <w:spacing w:val="2"/>
        </w:rPr>
        <w:t xml:space="preserve"> </w:t>
      </w:r>
      <w:r w:rsidRPr="00685E73">
        <w:t>407</w:t>
      </w:r>
      <w:r w:rsidRPr="00685E73">
        <w:rPr>
          <w:spacing w:val="-1"/>
        </w:rPr>
        <w:t xml:space="preserve"> </w:t>
      </w:r>
      <w:r w:rsidRPr="00685E73">
        <w:t>de 2006;</w:t>
      </w:r>
      <w:r w:rsidRPr="00685E73">
        <w:rPr>
          <w:spacing w:val="2"/>
        </w:rPr>
        <w:t xml:space="preserve"> </w:t>
      </w:r>
      <w:r w:rsidRPr="00685E73">
        <w:t>1515</w:t>
      </w:r>
      <w:r w:rsidRPr="00685E73">
        <w:rPr>
          <w:spacing w:val="-1"/>
        </w:rPr>
        <w:t xml:space="preserve"> </w:t>
      </w:r>
      <w:r w:rsidRPr="00685E73">
        <w:t>de 2007;</w:t>
      </w:r>
      <w:r w:rsidRPr="00685E73">
        <w:rPr>
          <w:spacing w:val="2"/>
        </w:rPr>
        <w:t xml:space="preserve"> </w:t>
      </w:r>
      <w:r w:rsidRPr="00685E73">
        <w:t>673</w:t>
      </w:r>
      <w:r w:rsidRPr="00685E73">
        <w:rPr>
          <w:spacing w:val="-1"/>
        </w:rPr>
        <w:t xml:space="preserve"> </w:t>
      </w:r>
      <w:r w:rsidRPr="00685E73">
        <w:t>de</w:t>
      </w:r>
      <w:r w:rsidRPr="00685E73">
        <w:rPr>
          <w:spacing w:val="-2"/>
        </w:rPr>
        <w:t xml:space="preserve"> </w:t>
      </w:r>
      <w:r w:rsidRPr="00685E73">
        <w:t>2008; 737 de</w:t>
      </w:r>
    </w:p>
    <w:p w:rsidR="0067338A" w:rsidRPr="00685E73" w:rsidRDefault="00227739">
      <w:pPr>
        <w:pStyle w:val="Textoindependiente"/>
        <w:spacing w:before="127"/>
        <w:ind w:left="548"/>
      </w:pPr>
      <w:r w:rsidRPr="00685E73">
        <w:t>2009;</w:t>
      </w:r>
      <w:r w:rsidRPr="00685E73">
        <w:rPr>
          <w:spacing w:val="17"/>
        </w:rPr>
        <w:t xml:space="preserve"> </w:t>
      </w:r>
      <w:r w:rsidRPr="00685E73">
        <w:t>1530</w:t>
      </w:r>
      <w:r w:rsidRPr="00685E73">
        <w:rPr>
          <w:spacing w:val="13"/>
        </w:rPr>
        <w:t xml:space="preserve"> </w:t>
      </w:r>
      <w:r w:rsidRPr="00685E73">
        <w:t>de</w:t>
      </w:r>
      <w:r w:rsidRPr="00685E73">
        <w:rPr>
          <w:spacing w:val="17"/>
        </w:rPr>
        <w:t xml:space="preserve"> </w:t>
      </w:r>
      <w:r w:rsidRPr="00685E73">
        <w:t>2010;</w:t>
      </w:r>
      <w:r w:rsidRPr="00685E73">
        <w:rPr>
          <w:spacing w:val="17"/>
        </w:rPr>
        <w:t xml:space="preserve"> </w:t>
      </w:r>
      <w:r w:rsidRPr="00685E73">
        <w:t>1050</w:t>
      </w:r>
      <w:r w:rsidRPr="00685E73">
        <w:rPr>
          <w:spacing w:val="17"/>
        </w:rPr>
        <w:t xml:space="preserve"> </w:t>
      </w:r>
      <w:r w:rsidRPr="00685E73">
        <w:t>de</w:t>
      </w:r>
      <w:r w:rsidRPr="00685E73">
        <w:rPr>
          <w:spacing w:val="16"/>
        </w:rPr>
        <w:t xml:space="preserve"> </w:t>
      </w:r>
      <w:r w:rsidRPr="00685E73">
        <w:t>2011;</w:t>
      </w:r>
      <w:r w:rsidRPr="00685E73">
        <w:rPr>
          <w:spacing w:val="18"/>
        </w:rPr>
        <w:t xml:space="preserve"> </w:t>
      </w:r>
      <w:r w:rsidRPr="00685E73">
        <w:t>0842</w:t>
      </w:r>
      <w:r w:rsidRPr="00685E73">
        <w:rPr>
          <w:spacing w:val="16"/>
        </w:rPr>
        <w:t xml:space="preserve"> </w:t>
      </w:r>
      <w:r w:rsidRPr="00685E73">
        <w:t>del</w:t>
      </w:r>
      <w:r w:rsidRPr="00685E73">
        <w:rPr>
          <w:spacing w:val="13"/>
        </w:rPr>
        <w:t xml:space="preserve"> </w:t>
      </w:r>
      <w:r w:rsidRPr="00685E73">
        <w:t>2012;</w:t>
      </w:r>
      <w:r w:rsidRPr="00685E73">
        <w:rPr>
          <w:spacing w:val="18"/>
        </w:rPr>
        <w:t xml:space="preserve"> </w:t>
      </w:r>
      <w:r w:rsidRPr="00685E73">
        <w:t>1017</w:t>
      </w:r>
      <w:r w:rsidRPr="00685E73">
        <w:rPr>
          <w:spacing w:val="13"/>
        </w:rPr>
        <w:t xml:space="preserve"> </w:t>
      </w:r>
      <w:r w:rsidRPr="00685E73">
        <w:t>de</w:t>
      </w:r>
      <w:r w:rsidRPr="00685E73">
        <w:rPr>
          <w:spacing w:val="17"/>
        </w:rPr>
        <w:t xml:space="preserve"> </w:t>
      </w:r>
      <w:r w:rsidRPr="00685E73">
        <w:t>2013</w:t>
      </w:r>
      <w:r w:rsidRPr="00685E73">
        <w:rPr>
          <w:spacing w:val="16"/>
        </w:rPr>
        <w:t xml:space="preserve"> </w:t>
      </w:r>
      <w:r w:rsidRPr="00685E73">
        <w:t>y</w:t>
      </w:r>
      <w:r w:rsidRPr="00685E73">
        <w:rPr>
          <w:spacing w:val="15"/>
        </w:rPr>
        <w:t xml:space="preserve"> </w:t>
      </w:r>
      <w:r w:rsidRPr="00685E73">
        <w:t>187</w:t>
      </w:r>
      <w:r w:rsidRPr="00685E73">
        <w:rPr>
          <w:spacing w:val="16"/>
        </w:rPr>
        <w:t xml:space="preserve"> </w:t>
      </w:r>
      <w:r w:rsidRPr="00685E73">
        <w:t>de</w:t>
      </w:r>
      <w:r w:rsidRPr="00685E73">
        <w:rPr>
          <w:spacing w:val="16"/>
        </w:rPr>
        <w:t xml:space="preserve"> </w:t>
      </w:r>
      <w:r w:rsidRPr="00685E73">
        <w:t>2014),</w:t>
      </w:r>
    </w:p>
    <w:p w:rsidR="0067338A" w:rsidRPr="00685E73" w:rsidRDefault="00227739">
      <w:pPr>
        <w:pStyle w:val="Textoindependiente"/>
        <w:spacing w:before="126" w:line="360" w:lineRule="auto"/>
        <w:ind w:left="548"/>
      </w:pPr>
      <w:r w:rsidRPr="00685E73">
        <w:t>tomando</w:t>
      </w:r>
      <w:r w:rsidRPr="00685E73">
        <w:rPr>
          <w:spacing w:val="11"/>
        </w:rPr>
        <w:t xml:space="preserve"> </w:t>
      </w:r>
      <w:r w:rsidRPr="00685E73">
        <w:t>como</w:t>
      </w:r>
      <w:r w:rsidRPr="00685E73">
        <w:rPr>
          <w:spacing w:val="11"/>
        </w:rPr>
        <w:t xml:space="preserve"> </w:t>
      </w:r>
      <w:r w:rsidRPr="00685E73">
        <w:t>base,</w:t>
      </w:r>
      <w:r w:rsidRPr="00685E73">
        <w:rPr>
          <w:spacing w:val="13"/>
        </w:rPr>
        <w:t xml:space="preserve"> </w:t>
      </w:r>
      <w:r w:rsidRPr="00685E73">
        <w:t>para</w:t>
      </w:r>
      <w:r w:rsidRPr="00685E73">
        <w:rPr>
          <w:spacing w:val="14"/>
        </w:rPr>
        <w:t xml:space="preserve"> </w:t>
      </w:r>
      <w:r w:rsidRPr="00685E73">
        <w:t>cada</w:t>
      </w:r>
      <w:r w:rsidRPr="00685E73">
        <w:rPr>
          <w:spacing w:val="12"/>
        </w:rPr>
        <w:t xml:space="preserve"> </w:t>
      </w:r>
      <w:r w:rsidRPr="00685E73">
        <w:t>grado,</w:t>
      </w:r>
      <w:r w:rsidRPr="00685E73">
        <w:rPr>
          <w:spacing w:val="12"/>
        </w:rPr>
        <w:t xml:space="preserve"> </w:t>
      </w:r>
      <w:r w:rsidRPr="00685E73">
        <w:t>un</w:t>
      </w:r>
      <w:r w:rsidRPr="00685E73">
        <w:rPr>
          <w:spacing w:val="12"/>
        </w:rPr>
        <w:t xml:space="preserve"> </w:t>
      </w:r>
      <w:r w:rsidRPr="00685E73">
        <w:t>porcentaje</w:t>
      </w:r>
      <w:r w:rsidRPr="00685E73">
        <w:rPr>
          <w:spacing w:val="11"/>
        </w:rPr>
        <w:t xml:space="preserve"> </w:t>
      </w:r>
      <w:r w:rsidRPr="00685E73">
        <w:t>de</w:t>
      </w:r>
      <w:r w:rsidRPr="00685E73">
        <w:rPr>
          <w:spacing w:val="12"/>
        </w:rPr>
        <w:t xml:space="preserve"> </w:t>
      </w:r>
      <w:r w:rsidRPr="00685E73">
        <w:t>la</w:t>
      </w:r>
      <w:r w:rsidRPr="00685E73">
        <w:rPr>
          <w:spacing w:val="14"/>
        </w:rPr>
        <w:t xml:space="preserve"> </w:t>
      </w:r>
      <w:r w:rsidRPr="00685E73">
        <w:t>asignación</w:t>
      </w:r>
      <w:r w:rsidRPr="00685E73">
        <w:rPr>
          <w:spacing w:val="12"/>
        </w:rPr>
        <w:t xml:space="preserve"> </w:t>
      </w:r>
      <w:r w:rsidRPr="00685E73">
        <w:t>básica</w:t>
      </w:r>
      <w:r w:rsidRPr="00685E73">
        <w:rPr>
          <w:spacing w:val="11"/>
        </w:rPr>
        <w:t xml:space="preserve"> </w:t>
      </w:r>
      <w:r w:rsidRPr="00685E73">
        <w:t>fijada</w:t>
      </w:r>
      <w:r w:rsidRPr="00685E73">
        <w:rPr>
          <w:spacing w:val="-58"/>
        </w:rPr>
        <w:t xml:space="preserve"> </w:t>
      </w:r>
      <w:r w:rsidRPr="00685E73">
        <w:t>para el</w:t>
      </w:r>
      <w:r w:rsidRPr="00685E73">
        <w:rPr>
          <w:spacing w:val="-3"/>
        </w:rPr>
        <w:t xml:space="preserve"> </w:t>
      </w:r>
      <w:r w:rsidRPr="00685E73">
        <w:t>General.</w:t>
      </w:r>
    </w:p>
    <w:p w:rsidR="0067338A" w:rsidRPr="00685E73" w:rsidRDefault="0067338A">
      <w:pPr>
        <w:pStyle w:val="Textoindependiente"/>
        <w:spacing w:before="1"/>
        <w:rPr>
          <w:sz w:val="33"/>
        </w:rPr>
      </w:pPr>
    </w:p>
    <w:p w:rsidR="0067338A" w:rsidRPr="00685E73" w:rsidRDefault="00227739">
      <w:pPr>
        <w:pStyle w:val="Prrafodelista"/>
        <w:numPr>
          <w:ilvl w:val="0"/>
          <w:numId w:val="1"/>
        </w:numPr>
        <w:tabs>
          <w:tab w:val="left" w:pos="942"/>
        </w:tabs>
        <w:spacing w:line="360" w:lineRule="auto"/>
        <w:ind w:firstLine="0"/>
        <w:jc w:val="both"/>
      </w:pPr>
      <w:r w:rsidRPr="00685E73">
        <w:t>Del recorrido normativo antes esbozado, se tiene que la asignación básica del</w:t>
      </w:r>
      <w:r w:rsidRPr="00685E73">
        <w:rPr>
          <w:spacing w:val="1"/>
        </w:rPr>
        <w:t xml:space="preserve"> </w:t>
      </w:r>
      <w:r w:rsidRPr="00685E73">
        <w:t xml:space="preserve">personal de la Fuerza Pública está sujeta a los decretos que anualmente </w:t>
      </w:r>
      <w:r w:rsidRPr="00685E73">
        <w:t>expide el</w:t>
      </w:r>
      <w:r w:rsidRPr="00685E73">
        <w:rPr>
          <w:spacing w:val="1"/>
        </w:rPr>
        <w:t xml:space="preserve"> </w:t>
      </w:r>
      <w:r w:rsidRPr="00685E73">
        <w:t>Gobierno Nacional, en los que se fijan las pautas para determinar el monto que</w:t>
      </w:r>
      <w:r w:rsidRPr="00685E73">
        <w:rPr>
          <w:spacing w:val="1"/>
        </w:rPr>
        <w:t xml:space="preserve"> </w:t>
      </w:r>
      <w:r w:rsidRPr="00685E73">
        <w:t>devengarán</w:t>
      </w:r>
      <w:r w:rsidRPr="00685E73">
        <w:rPr>
          <w:spacing w:val="-4"/>
        </w:rPr>
        <w:t xml:space="preserve"> </w:t>
      </w:r>
      <w:r w:rsidRPr="00685E73">
        <w:t>sus</w:t>
      </w:r>
      <w:r w:rsidRPr="00685E73">
        <w:rPr>
          <w:spacing w:val="-5"/>
        </w:rPr>
        <w:t xml:space="preserve"> </w:t>
      </w:r>
      <w:r w:rsidRPr="00685E73">
        <w:t>miembros</w:t>
      </w:r>
      <w:r w:rsidRPr="00685E73">
        <w:rPr>
          <w:spacing w:val="-3"/>
        </w:rPr>
        <w:t xml:space="preserve"> </w:t>
      </w:r>
      <w:r w:rsidRPr="00685E73">
        <w:t>anualmente,</w:t>
      </w:r>
      <w:r w:rsidRPr="00685E73">
        <w:rPr>
          <w:spacing w:val="-3"/>
        </w:rPr>
        <w:t xml:space="preserve"> </w:t>
      </w:r>
      <w:r w:rsidRPr="00685E73">
        <w:t>impidiendo</w:t>
      </w:r>
      <w:r w:rsidRPr="00685E73">
        <w:rPr>
          <w:spacing w:val="-3"/>
        </w:rPr>
        <w:t xml:space="preserve"> </w:t>
      </w:r>
      <w:r w:rsidRPr="00685E73">
        <w:t>recurrir</w:t>
      </w:r>
      <w:r w:rsidRPr="00685E73">
        <w:rPr>
          <w:spacing w:val="-2"/>
        </w:rPr>
        <w:t xml:space="preserve"> </w:t>
      </w:r>
      <w:r w:rsidRPr="00685E73">
        <w:t>a</w:t>
      </w:r>
      <w:r w:rsidRPr="00685E73">
        <w:rPr>
          <w:spacing w:val="-5"/>
        </w:rPr>
        <w:t xml:space="preserve"> </w:t>
      </w:r>
      <w:r w:rsidRPr="00685E73">
        <w:t>una</w:t>
      </w:r>
      <w:r w:rsidRPr="00685E73">
        <w:rPr>
          <w:spacing w:val="-6"/>
        </w:rPr>
        <w:t xml:space="preserve"> </w:t>
      </w:r>
      <w:r w:rsidRPr="00685E73">
        <w:t>fuente</w:t>
      </w:r>
      <w:r w:rsidRPr="00685E73">
        <w:rPr>
          <w:spacing w:val="-5"/>
        </w:rPr>
        <w:t xml:space="preserve"> </w:t>
      </w:r>
      <w:r w:rsidRPr="00685E73">
        <w:t>distinta</w:t>
      </w:r>
      <w:r w:rsidRPr="00685E73">
        <w:rPr>
          <w:spacing w:val="-2"/>
        </w:rPr>
        <w:t xml:space="preserve"> </w:t>
      </w:r>
      <w:r w:rsidRPr="00685E73">
        <w:t>para</w:t>
      </w:r>
      <w:r w:rsidRPr="00685E73">
        <w:rPr>
          <w:spacing w:val="-59"/>
        </w:rPr>
        <w:t xml:space="preserve"> </w:t>
      </w:r>
      <w:r w:rsidRPr="00685E73">
        <w:t>realizar el correspondiente incremento salarial, puesto que, a partir del Decreto 10</w:t>
      </w:r>
      <w:r w:rsidRPr="00685E73">
        <w:t>7</w:t>
      </w:r>
      <w:r w:rsidRPr="00685E73">
        <w:rPr>
          <w:spacing w:val="1"/>
        </w:rPr>
        <w:t xml:space="preserve"> </w:t>
      </w:r>
      <w:r w:rsidRPr="00685E73">
        <w:t>de</w:t>
      </w:r>
      <w:r w:rsidRPr="00685E73">
        <w:rPr>
          <w:spacing w:val="-1"/>
        </w:rPr>
        <w:t xml:space="preserve"> </w:t>
      </w:r>
      <w:r w:rsidRPr="00685E73">
        <w:t>1996,</w:t>
      </w:r>
      <w:r w:rsidRPr="00685E73">
        <w:rPr>
          <w:spacing w:val="-3"/>
        </w:rPr>
        <w:t xml:space="preserve"> </w:t>
      </w:r>
      <w:r w:rsidRPr="00685E73">
        <w:t>quedaron</w:t>
      </w:r>
      <w:r w:rsidRPr="00685E73">
        <w:rPr>
          <w:spacing w:val="-2"/>
        </w:rPr>
        <w:t xml:space="preserve"> </w:t>
      </w:r>
      <w:r w:rsidRPr="00685E73">
        <w:t>debidamente</w:t>
      </w:r>
      <w:r w:rsidRPr="00685E73">
        <w:rPr>
          <w:spacing w:val="-2"/>
        </w:rPr>
        <w:t xml:space="preserve"> </w:t>
      </w:r>
      <w:r w:rsidRPr="00685E73">
        <w:t>nivelados</w:t>
      </w:r>
      <w:r w:rsidRPr="00685E73">
        <w:rPr>
          <w:spacing w:val="-1"/>
        </w:rPr>
        <w:t xml:space="preserve"> </w:t>
      </w:r>
      <w:r w:rsidRPr="00685E73">
        <w:t>los</w:t>
      </w:r>
      <w:r w:rsidRPr="00685E73">
        <w:rPr>
          <w:spacing w:val="1"/>
        </w:rPr>
        <w:t xml:space="preserve"> </w:t>
      </w:r>
      <w:r w:rsidRPr="00685E73">
        <w:t>salarios</w:t>
      </w:r>
      <w:r w:rsidRPr="00685E73">
        <w:rPr>
          <w:spacing w:val="1"/>
        </w:rPr>
        <w:t xml:space="preserve"> </w:t>
      </w:r>
      <w:r w:rsidRPr="00685E73">
        <w:t>de ese</w:t>
      </w:r>
      <w:r w:rsidRPr="00685E73">
        <w:rPr>
          <w:spacing w:val="-1"/>
        </w:rPr>
        <w:t xml:space="preserve"> </w:t>
      </w:r>
      <w:r w:rsidRPr="00685E73">
        <w:t>personal.</w:t>
      </w:r>
    </w:p>
    <w:p w:rsidR="0067338A" w:rsidRDefault="0067338A">
      <w:pPr>
        <w:pStyle w:val="Textoindependiente"/>
        <w:spacing w:before="10"/>
        <w:rPr>
          <w:sz w:val="32"/>
        </w:rPr>
      </w:pPr>
    </w:p>
    <w:p w:rsidR="0067338A" w:rsidRDefault="00227739">
      <w:pPr>
        <w:pStyle w:val="Ttulo3"/>
        <w:spacing w:before="1" w:line="362" w:lineRule="auto"/>
      </w:pPr>
      <w:r>
        <w:t>Marco</w:t>
      </w:r>
      <w:r>
        <w:rPr>
          <w:spacing w:val="-8"/>
        </w:rPr>
        <w:t xml:space="preserve"> </w:t>
      </w:r>
      <w:r>
        <w:t>normativo</w:t>
      </w:r>
      <w:r>
        <w:rPr>
          <w:spacing w:val="-5"/>
        </w:rPr>
        <w:t xml:space="preserve"> </w:t>
      </w:r>
      <w:r>
        <w:t>y</w:t>
      </w:r>
      <w:r>
        <w:rPr>
          <w:spacing w:val="-10"/>
        </w:rPr>
        <w:t xml:space="preserve"> </w:t>
      </w:r>
      <w:r>
        <w:t>jurisprudencial</w:t>
      </w:r>
      <w:r>
        <w:rPr>
          <w:spacing w:val="-6"/>
        </w:rPr>
        <w:t xml:space="preserve"> </w:t>
      </w:r>
      <w:r>
        <w:t>para</w:t>
      </w:r>
      <w:r>
        <w:rPr>
          <w:spacing w:val="-7"/>
        </w:rPr>
        <w:t xml:space="preserve"> </w:t>
      </w:r>
      <w:r>
        <w:t>la</w:t>
      </w:r>
      <w:r>
        <w:rPr>
          <w:spacing w:val="-8"/>
        </w:rPr>
        <w:t xml:space="preserve"> </w:t>
      </w:r>
      <w:r>
        <w:t>procedencia</w:t>
      </w:r>
      <w:r>
        <w:rPr>
          <w:spacing w:val="-8"/>
        </w:rPr>
        <w:t xml:space="preserve"> </w:t>
      </w:r>
      <w:r>
        <w:t>del</w:t>
      </w:r>
      <w:r>
        <w:rPr>
          <w:spacing w:val="-6"/>
        </w:rPr>
        <w:t xml:space="preserve"> </w:t>
      </w:r>
      <w:r>
        <w:t>reajuste</w:t>
      </w:r>
      <w:r>
        <w:rPr>
          <w:spacing w:val="-8"/>
        </w:rPr>
        <w:t xml:space="preserve"> </w:t>
      </w:r>
      <w:r>
        <w:t>con</w:t>
      </w:r>
      <w:r>
        <w:rPr>
          <w:spacing w:val="-5"/>
        </w:rPr>
        <w:t xml:space="preserve"> </w:t>
      </w:r>
      <w:r>
        <w:t>base</w:t>
      </w:r>
      <w:r>
        <w:rPr>
          <w:spacing w:val="-8"/>
        </w:rPr>
        <w:t xml:space="preserve"> </w:t>
      </w:r>
      <w:r>
        <w:t>en</w:t>
      </w:r>
      <w:r>
        <w:rPr>
          <w:spacing w:val="-58"/>
        </w:rPr>
        <w:t xml:space="preserve"> </w:t>
      </w:r>
      <w:r>
        <w:t>el</w:t>
      </w:r>
      <w:r>
        <w:rPr>
          <w:spacing w:val="-1"/>
        </w:rPr>
        <w:t xml:space="preserve"> </w:t>
      </w:r>
      <w:r>
        <w:t>IPC</w:t>
      </w:r>
    </w:p>
    <w:p w:rsidR="0067338A" w:rsidRDefault="0067338A">
      <w:pPr>
        <w:pStyle w:val="Textoindependiente"/>
        <w:spacing w:before="8"/>
        <w:rPr>
          <w:rFonts w:ascii="Arial"/>
          <w:b/>
          <w:sz w:val="32"/>
        </w:rPr>
      </w:pPr>
    </w:p>
    <w:p w:rsidR="0067338A" w:rsidRDefault="00227739">
      <w:pPr>
        <w:pStyle w:val="Prrafodelista"/>
        <w:numPr>
          <w:ilvl w:val="0"/>
          <w:numId w:val="1"/>
        </w:numPr>
        <w:tabs>
          <w:tab w:val="left" w:pos="938"/>
        </w:tabs>
        <w:spacing w:line="360" w:lineRule="auto"/>
        <w:ind w:right="114" w:firstLine="0"/>
        <w:jc w:val="both"/>
      </w:pPr>
      <w:r>
        <w:t>Así las cosas y despejado lo anterior, la Sala procede a pronunciarse sobre la</w:t>
      </w:r>
      <w:r>
        <w:rPr>
          <w:spacing w:val="1"/>
        </w:rPr>
        <w:t xml:space="preserve"> </w:t>
      </w:r>
      <w:r>
        <w:t>procedencia del reajuste, con base en aumento del IPC, el cual está regulado en la</w:t>
      </w:r>
      <w:r>
        <w:rPr>
          <w:spacing w:val="1"/>
        </w:rPr>
        <w:t xml:space="preserve"> </w:t>
      </w:r>
      <w:r>
        <w:t>Ley</w:t>
      </w:r>
      <w:r>
        <w:rPr>
          <w:spacing w:val="-3"/>
        </w:rPr>
        <w:t xml:space="preserve"> </w:t>
      </w:r>
      <w:r>
        <w:t>100 de 1993,</w:t>
      </w:r>
      <w:r>
        <w:rPr>
          <w:spacing w:val="-1"/>
        </w:rPr>
        <w:t xml:space="preserve"> </w:t>
      </w:r>
      <w:r>
        <w:t>haciendo las siguientes</w:t>
      </w:r>
      <w:r>
        <w:rPr>
          <w:spacing w:val="-3"/>
        </w:rPr>
        <w:t xml:space="preserve"> </w:t>
      </w:r>
      <w:r>
        <w:t>consideraciones:</w:t>
      </w:r>
    </w:p>
    <w:p w:rsidR="0067338A" w:rsidRDefault="0067338A">
      <w:pPr>
        <w:pStyle w:val="Textoindependiente"/>
        <w:spacing w:before="10"/>
        <w:rPr>
          <w:sz w:val="32"/>
        </w:rPr>
      </w:pPr>
    </w:p>
    <w:p w:rsidR="0067338A" w:rsidRDefault="00227739">
      <w:pPr>
        <w:pStyle w:val="Prrafodelista"/>
        <w:numPr>
          <w:ilvl w:val="0"/>
          <w:numId w:val="1"/>
        </w:numPr>
        <w:tabs>
          <w:tab w:val="left" w:pos="959"/>
        </w:tabs>
        <w:spacing w:before="1" w:line="360" w:lineRule="auto"/>
        <w:ind w:right="119" w:firstLine="0"/>
        <w:jc w:val="both"/>
      </w:pPr>
      <w:r>
        <w:t>Los miembros de la Fuerza Pública por mandato constitucional gozan de un</w:t>
      </w:r>
      <w:r>
        <w:rPr>
          <w:spacing w:val="1"/>
        </w:rPr>
        <w:t xml:space="preserve"> </w:t>
      </w:r>
      <w:r>
        <w:t>régimen especial, razón por la cual, el régimen general contenido en la Ley 100 de</w:t>
      </w:r>
      <w:r>
        <w:rPr>
          <w:spacing w:val="1"/>
        </w:rPr>
        <w:t xml:space="preserve"> </w:t>
      </w:r>
      <w:r>
        <w:t>1993, “</w:t>
      </w:r>
      <w:r>
        <w:rPr>
          <w:rFonts w:ascii="Arial" w:hAnsi="Arial"/>
          <w:i/>
        </w:rPr>
        <w:t>Por la cual se crea el sistema de seguridad social integral y se dictan otras</w:t>
      </w:r>
      <w:r>
        <w:rPr>
          <w:rFonts w:ascii="Arial" w:hAnsi="Arial"/>
          <w:i/>
          <w:spacing w:val="1"/>
        </w:rPr>
        <w:t xml:space="preserve"> </w:t>
      </w:r>
      <w:r>
        <w:rPr>
          <w:rFonts w:ascii="Arial" w:hAnsi="Arial"/>
          <w:i/>
        </w:rPr>
        <w:t>disposiciones</w:t>
      </w:r>
      <w:r>
        <w:t>”,</w:t>
      </w:r>
      <w:r>
        <w:rPr>
          <w:spacing w:val="-8"/>
        </w:rPr>
        <w:t xml:space="preserve"> </w:t>
      </w:r>
      <w:r>
        <w:t>exceptuó</w:t>
      </w:r>
      <w:r>
        <w:rPr>
          <w:spacing w:val="-13"/>
        </w:rPr>
        <w:t xml:space="preserve"> </w:t>
      </w:r>
      <w:r>
        <w:t>expresamente</w:t>
      </w:r>
      <w:r>
        <w:rPr>
          <w:spacing w:val="-9"/>
        </w:rPr>
        <w:t xml:space="preserve"> </w:t>
      </w:r>
      <w:r>
        <w:t>de</w:t>
      </w:r>
      <w:r>
        <w:rPr>
          <w:spacing w:val="-10"/>
        </w:rPr>
        <w:t xml:space="preserve"> </w:t>
      </w:r>
      <w:r>
        <w:t>su</w:t>
      </w:r>
      <w:r>
        <w:rPr>
          <w:spacing w:val="-11"/>
        </w:rPr>
        <w:t xml:space="preserve"> </w:t>
      </w:r>
      <w:r>
        <w:t>aplicación</w:t>
      </w:r>
      <w:r>
        <w:rPr>
          <w:spacing w:val="-10"/>
        </w:rPr>
        <w:t xml:space="preserve"> </w:t>
      </w:r>
      <w:r>
        <w:t>a</w:t>
      </w:r>
      <w:r>
        <w:rPr>
          <w:spacing w:val="-10"/>
        </w:rPr>
        <w:t xml:space="preserve"> </w:t>
      </w:r>
      <w:r>
        <w:t>los</w:t>
      </w:r>
      <w:r>
        <w:rPr>
          <w:spacing w:val="-9"/>
        </w:rPr>
        <w:t xml:space="preserve"> </w:t>
      </w:r>
      <w:r>
        <w:t>miembros</w:t>
      </w:r>
      <w:r>
        <w:rPr>
          <w:spacing w:val="-9"/>
        </w:rPr>
        <w:t xml:space="preserve"> </w:t>
      </w:r>
      <w:r>
        <w:t>de</w:t>
      </w:r>
      <w:r>
        <w:rPr>
          <w:spacing w:val="-10"/>
        </w:rPr>
        <w:t xml:space="preserve"> </w:t>
      </w:r>
      <w:r>
        <w:t>la</w:t>
      </w:r>
      <w:r>
        <w:rPr>
          <w:spacing w:val="-9"/>
        </w:rPr>
        <w:t xml:space="preserve"> </w:t>
      </w:r>
      <w:r>
        <w:t>Fuerza</w:t>
      </w:r>
      <w:r>
        <w:rPr>
          <w:spacing w:val="-59"/>
        </w:rPr>
        <w:t xml:space="preserve"> </w:t>
      </w:r>
      <w:r>
        <w:t>Pública, al</w:t>
      </w:r>
      <w:r>
        <w:rPr>
          <w:spacing w:val="-1"/>
        </w:rPr>
        <w:t xml:space="preserve"> </w:t>
      </w:r>
      <w:r>
        <w:t>disponer</w:t>
      </w:r>
      <w:r>
        <w:rPr>
          <w:spacing w:val="1"/>
        </w:rPr>
        <w:t xml:space="preserve"> </w:t>
      </w:r>
      <w:r>
        <w:t>en</w:t>
      </w:r>
      <w:r>
        <w:rPr>
          <w:spacing w:val="-2"/>
        </w:rPr>
        <w:t xml:space="preserve"> </w:t>
      </w:r>
      <w:r>
        <w:t>su</w:t>
      </w:r>
      <w:r>
        <w:rPr>
          <w:spacing w:val="-1"/>
        </w:rPr>
        <w:t xml:space="preserve"> </w:t>
      </w:r>
      <w:r>
        <w:t>artículo 279,</w:t>
      </w:r>
      <w:r>
        <w:rPr>
          <w:spacing w:val="1"/>
        </w:rPr>
        <w:t xml:space="preserve"> </w:t>
      </w:r>
      <w:r>
        <w:t>lo siguiente:</w:t>
      </w:r>
    </w:p>
    <w:p w:rsidR="0067338A" w:rsidRDefault="0067338A">
      <w:pPr>
        <w:pStyle w:val="Textoindependiente"/>
        <w:spacing w:before="1"/>
        <w:rPr>
          <w:sz w:val="33"/>
        </w:rPr>
      </w:pPr>
    </w:p>
    <w:p w:rsidR="0067338A" w:rsidRDefault="00227739">
      <w:pPr>
        <w:ind w:left="1967" w:right="116"/>
        <w:jc w:val="both"/>
        <w:rPr>
          <w:rFonts w:ascii="Arial" w:hAnsi="Arial"/>
          <w:i/>
          <w:sz w:val="21"/>
        </w:rPr>
      </w:pPr>
      <w:r>
        <w:rPr>
          <w:rFonts w:ascii="Arial" w:hAnsi="Arial"/>
          <w:i/>
          <w:sz w:val="21"/>
        </w:rPr>
        <w:t>“Artículo</w:t>
      </w:r>
      <w:r>
        <w:rPr>
          <w:rFonts w:ascii="Arial" w:hAnsi="Arial"/>
          <w:i/>
          <w:spacing w:val="1"/>
          <w:sz w:val="21"/>
        </w:rPr>
        <w:t xml:space="preserve"> </w:t>
      </w:r>
      <w:r>
        <w:rPr>
          <w:rFonts w:ascii="Arial" w:hAnsi="Arial"/>
          <w:i/>
          <w:sz w:val="21"/>
        </w:rPr>
        <w:t>279.</w:t>
      </w:r>
      <w:r>
        <w:rPr>
          <w:rFonts w:ascii="Arial" w:hAnsi="Arial"/>
          <w:i/>
          <w:spacing w:val="1"/>
          <w:sz w:val="21"/>
        </w:rPr>
        <w:t xml:space="preserve"> </w:t>
      </w:r>
      <w:r>
        <w:rPr>
          <w:rFonts w:ascii="Arial" w:hAnsi="Arial"/>
          <w:i/>
          <w:sz w:val="21"/>
        </w:rPr>
        <w:t>Excepciones.</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Sistema</w:t>
      </w:r>
      <w:r>
        <w:rPr>
          <w:rFonts w:ascii="Arial" w:hAnsi="Arial"/>
          <w:i/>
          <w:spacing w:val="1"/>
          <w:sz w:val="21"/>
        </w:rPr>
        <w:t xml:space="preserve"> </w:t>
      </w:r>
      <w:r>
        <w:rPr>
          <w:rFonts w:ascii="Arial" w:hAnsi="Arial"/>
          <w:i/>
          <w:sz w:val="21"/>
        </w:rPr>
        <w:t>Integral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Seguridad</w:t>
      </w:r>
      <w:r>
        <w:rPr>
          <w:rFonts w:ascii="Arial" w:hAnsi="Arial"/>
          <w:i/>
          <w:spacing w:val="1"/>
          <w:sz w:val="21"/>
        </w:rPr>
        <w:t xml:space="preserve"> </w:t>
      </w:r>
      <w:r>
        <w:rPr>
          <w:rFonts w:ascii="Arial" w:hAnsi="Arial"/>
          <w:i/>
          <w:sz w:val="21"/>
        </w:rPr>
        <w:t>Social</w:t>
      </w:r>
      <w:r>
        <w:rPr>
          <w:rFonts w:ascii="Arial" w:hAnsi="Arial"/>
          <w:i/>
          <w:spacing w:val="1"/>
          <w:sz w:val="21"/>
        </w:rPr>
        <w:t xml:space="preserve"> </w:t>
      </w:r>
      <w:r>
        <w:rPr>
          <w:rFonts w:ascii="Arial" w:hAnsi="Arial"/>
          <w:i/>
          <w:sz w:val="21"/>
        </w:rPr>
        <w:t>contenido en la presente Ley no se aplica a los miembros de las Fuerzas</w:t>
      </w:r>
      <w:r>
        <w:rPr>
          <w:rFonts w:ascii="Arial" w:hAnsi="Arial"/>
          <w:i/>
          <w:spacing w:val="1"/>
          <w:sz w:val="21"/>
        </w:rPr>
        <w:t xml:space="preserve"> </w:t>
      </w:r>
      <w:r>
        <w:rPr>
          <w:rFonts w:ascii="Arial" w:hAnsi="Arial"/>
          <w:i/>
          <w:sz w:val="21"/>
        </w:rPr>
        <w:t>Militares y de la Policía Nacional, ni al personal regido po</w:t>
      </w:r>
      <w:r>
        <w:rPr>
          <w:rFonts w:ascii="Arial" w:hAnsi="Arial"/>
          <w:i/>
          <w:sz w:val="21"/>
        </w:rPr>
        <w:t>r el Decreto ley</w:t>
      </w:r>
      <w:r>
        <w:rPr>
          <w:rFonts w:ascii="Arial" w:hAnsi="Arial"/>
          <w:i/>
          <w:spacing w:val="1"/>
          <w:sz w:val="21"/>
        </w:rPr>
        <w:t xml:space="preserve"> </w:t>
      </w:r>
      <w:r>
        <w:rPr>
          <w:rFonts w:ascii="Arial" w:hAnsi="Arial"/>
          <w:i/>
          <w:sz w:val="21"/>
        </w:rPr>
        <w:t>1214 de 1990, con excepción de aquel que se vincule a partir de la</w:t>
      </w:r>
      <w:r>
        <w:rPr>
          <w:rFonts w:ascii="Arial" w:hAnsi="Arial"/>
          <w:i/>
          <w:spacing w:val="1"/>
          <w:sz w:val="21"/>
        </w:rPr>
        <w:t xml:space="preserve"> </w:t>
      </w:r>
      <w:r>
        <w:rPr>
          <w:rFonts w:ascii="Arial" w:hAnsi="Arial"/>
          <w:i/>
          <w:sz w:val="21"/>
        </w:rPr>
        <w:t>vigencia de la presente Ley, ni a los miembros no remunerados de las</w:t>
      </w:r>
      <w:r>
        <w:rPr>
          <w:rFonts w:ascii="Arial" w:hAnsi="Arial"/>
          <w:i/>
          <w:spacing w:val="1"/>
          <w:sz w:val="21"/>
        </w:rPr>
        <w:t xml:space="preserve"> </w:t>
      </w:r>
      <w:r>
        <w:rPr>
          <w:rFonts w:ascii="Arial" w:hAnsi="Arial"/>
          <w:i/>
          <w:sz w:val="21"/>
        </w:rPr>
        <w:t>Corporaciones</w:t>
      </w:r>
      <w:r>
        <w:rPr>
          <w:rFonts w:ascii="Arial" w:hAnsi="Arial"/>
          <w:i/>
          <w:spacing w:val="-2"/>
          <w:sz w:val="21"/>
        </w:rPr>
        <w:t xml:space="preserve"> </w:t>
      </w:r>
      <w:r>
        <w:rPr>
          <w:rFonts w:ascii="Arial" w:hAnsi="Arial"/>
          <w:i/>
          <w:sz w:val="21"/>
        </w:rPr>
        <w:t>Públicas.”</w:t>
      </w:r>
    </w:p>
    <w:p w:rsidR="0067338A" w:rsidRDefault="0067338A">
      <w:pPr>
        <w:pStyle w:val="Textoindependiente"/>
        <w:rPr>
          <w:rFonts w:ascii="Arial"/>
          <w:i/>
          <w:sz w:val="33"/>
        </w:rPr>
      </w:pPr>
    </w:p>
    <w:p w:rsidR="0067338A" w:rsidRDefault="00227739">
      <w:pPr>
        <w:pStyle w:val="Prrafodelista"/>
        <w:numPr>
          <w:ilvl w:val="0"/>
          <w:numId w:val="1"/>
        </w:numPr>
        <w:tabs>
          <w:tab w:val="left" w:pos="918"/>
        </w:tabs>
        <w:ind w:left="918" w:right="0" w:hanging="370"/>
        <w:jc w:val="both"/>
      </w:pPr>
      <w:r>
        <w:t>Por</w:t>
      </w:r>
      <w:r>
        <w:rPr>
          <w:spacing w:val="-2"/>
        </w:rPr>
        <w:t xml:space="preserve"> </w:t>
      </w:r>
      <w:r>
        <w:t>su</w:t>
      </w:r>
      <w:r>
        <w:rPr>
          <w:spacing w:val="-2"/>
        </w:rPr>
        <w:t xml:space="preserve"> </w:t>
      </w:r>
      <w:r>
        <w:t>parte,</w:t>
      </w:r>
      <w:r>
        <w:rPr>
          <w:spacing w:val="-2"/>
        </w:rPr>
        <w:t xml:space="preserve"> </w:t>
      </w:r>
      <w:r>
        <w:t>el</w:t>
      </w:r>
      <w:r>
        <w:rPr>
          <w:spacing w:val="-1"/>
        </w:rPr>
        <w:t xml:space="preserve"> </w:t>
      </w:r>
      <w:r>
        <w:t>artículo</w:t>
      </w:r>
      <w:r>
        <w:rPr>
          <w:spacing w:val="-1"/>
        </w:rPr>
        <w:t xml:space="preserve"> </w:t>
      </w:r>
      <w:r>
        <w:t>14 la</w:t>
      </w:r>
      <w:r>
        <w:rPr>
          <w:spacing w:val="-1"/>
        </w:rPr>
        <w:t xml:space="preserve"> </w:t>
      </w:r>
      <w:r>
        <w:t>citada</w:t>
      </w:r>
      <w:r>
        <w:rPr>
          <w:spacing w:val="-2"/>
        </w:rPr>
        <w:t xml:space="preserve"> </w:t>
      </w:r>
      <w:r>
        <w:t>ley</w:t>
      </w:r>
      <w:r>
        <w:rPr>
          <w:spacing w:val="-3"/>
        </w:rPr>
        <w:t xml:space="preserve"> </w:t>
      </w:r>
      <w:r>
        <w:t>100 de</w:t>
      </w:r>
      <w:r>
        <w:rPr>
          <w:spacing w:val="-1"/>
        </w:rPr>
        <w:t xml:space="preserve"> </w:t>
      </w:r>
      <w:r>
        <w:t>1993,</w:t>
      </w:r>
      <w:r>
        <w:rPr>
          <w:spacing w:val="-1"/>
        </w:rPr>
        <w:t xml:space="preserve"> </w:t>
      </w:r>
      <w:r>
        <w:t>señaló:</w:t>
      </w:r>
    </w:p>
    <w:p w:rsidR="0067338A" w:rsidRDefault="0067338A">
      <w:pPr>
        <w:pStyle w:val="Textoindependiente"/>
        <w:rPr>
          <w:sz w:val="24"/>
        </w:rPr>
      </w:pPr>
    </w:p>
    <w:p w:rsidR="0067338A" w:rsidRDefault="0067338A">
      <w:pPr>
        <w:pStyle w:val="Textoindependiente"/>
        <w:spacing w:before="11"/>
        <w:rPr>
          <w:sz w:val="19"/>
        </w:rPr>
      </w:pPr>
    </w:p>
    <w:p w:rsidR="0067338A" w:rsidRDefault="00227739">
      <w:pPr>
        <w:ind w:left="1967" w:right="116"/>
        <w:jc w:val="both"/>
        <w:rPr>
          <w:rFonts w:ascii="Arial" w:hAnsi="Arial"/>
          <w:i/>
          <w:sz w:val="21"/>
        </w:rPr>
      </w:pPr>
      <w:r>
        <w:rPr>
          <w:rFonts w:ascii="Arial" w:hAnsi="Arial"/>
          <w:i/>
          <w:sz w:val="21"/>
        </w:rPr>
        <w:t>“Artículo 14. Reajuste de Pensiones. Con el objeto de que las pensiones</w:t>
      </w:r>
      <w:r>
        <w:rPr>
          <w:rFonts w:ascii="Arial" w:hAnsi="Arial"/>
          <w:i/>
          <w:spacing w:val="1"/>
          <w:sz w:val="21"/>
        </w:rPr>
        <w:t xml:space="preserve"> </w:t>
      </w:r>
      <w:r>
        <w:rPr>
          <w:rFonts w:ascii="Arial" w:hAnsi="Arial"/>
          <w:i/>
          <w:sz w:val="21"/>
        </w:rPr>
        <w:t>de vejez o de jubilación, de invalidez y de sustitución o sobreviviente, en</w:t>
      </w:r>
      <w:r>
        <w:rPr>
          <w:rFonts w:ascii="Arial" w:hAnsi="Arial"/>
          <w:i/>
          <w:spacing w:val="1"/>
          <w:sz w:val="21"/>
        </w:rPr>
        <w:t xml:space="preserve"> </w:t>
      </w:r>
      <w:r>
        <w:rPr>
          <w:rFonts w:ascii="Arial" w:hAnsi="Arial"/>
          <w:i/>
          <w:sz w:val="21"/>
        </w:rPr>
        <w:t>cualquiera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dos</w:t>
      </w:r>
      <w:r>
        <w:rPr>
          <w:rFonts w:ascii="Arial" w:hAnsi="Arial"/>
          <w:i/>
          <w:spacing w:val="1"/>
          <w:sz w:val="21"/>
        </w:rPr>
        <w:t xml:space="preserve"> </w:t>
      </w:r>
      <w:r>
        <w:rPr>
          <w:rFonts w:ascii="Arial" w:hAnsi="Arial"/>
          <w:i/>
          <w:sz w:val="21"/>
        </w:rPr>
        <w:t>regímenes</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sistema</w:t>
      </w:r>
      <w:r>
        <w:rPr>
          <w:rFonts w:ascii="Arial" w:hAnsi="Arial"/>
          <w:i/>
          <w:spacing w:val="1"/>
          <w:sz w:val="21"/>
        </w:rPr>
        <w:t xml:space="preserve"> </w:t>
      </w:r>
      <w:r>
        <w:rPr>
          <w:rFonts w:ascii="Arial" w:hAnsi="Arial"/>
          <w:i/>
          <w:sz w:val="21"/>
        </w:rPr>
        <w:t>general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pensiones,</w:t>
      </w:r>
      <w:r>
        <w:rPr>
          <w:rFonts w:ascii="Arial" w:hAnsi="Arial"/>
          <w:i/>
          <w:spacing w:val="1"/>
          <w:sz w:val="21"/>
        </w:rPr>
        <w:t xml:space="preserve"> </w:t>
      </w:r>
      <w:r>
        <w:rPr>
          <w:rFonts w:ascii="Arial" w:hAnsi="Arial"/>
          <w:i/>
          <w:sz w:val="21"/>
        </w:rPr>
        <w:t xml:space="preserve">mantengan su poder adquisitivo constante, </w:t>
      </w:r>
      <w:r>
        <w:rPr>
          <w:rFonts w:ascii="Arial" w:hAnsi="Arial"/>
          <w:i/>
          <w:sz w:val="21"/>
        </w:rPr>
        <w:t>se reajustarán anualmente de</w:t>
      </w:r>
      <w:r>
        <w:rPr>
          <w:rFonts w:ascii="Arial" w:hAnsi="Arial"/>
          <w:i/>
          <w:spacing w:val="-56"/>
          <w:sz w:val="21"/>
        </w:rPr>
        <w:t xml:space="preserve"> </w:t>
      </w:r>
      <w:r>
        <w:rPr>
          <w:rFonts w:ascii="Arial" w:hAnsi="Arial"/>
          <w:i/>
          <w:sz w:val="21"/>
        </w:rPr>
        <w:t>oficio, el primero de enero de cada año, según la variación porcentual del</w:t>
      </w:r>
      <w:r>
        <w:rPr>
          <w:rFonts w:ascii="Arial" w:hAnsi="Arial"/>
          <w:i/>
          <w:spacing w:val="-56"/>
          <w:sz w:val="21"/>
        </w:rPr>
        <w:t xml:space="preserve"> </w:t>
      </w:r>
      <w:r>
        <w:rPr>
          <w:rFonts w:ascii="Arial" w:hAnsi="Arial"/>
          <w:i/>
          <w:sz w:val="21"/>
        </w:rPr>
        <w:t>Índice de Precios al Consumidor, certificado por el DANE para el año</w:t>
      </w:r>
      <w:r>
        <w:rPr>
          <w:rFonts w:ascii="Arial" w:hAnsi="Arial"/>
          <w:i/>
          <w:spacing w:val="1"/>
          <w:sz w:val="21"/>
        </w:rPr>
        <w:t xml:space="preserve"> </w:t>
      </w:r>
      <w:r>
        <w:rPr>
          <w:rFonts w:ascii="Arial" w:hAnsi="Arial"/>
          <w:i/>
          <w:sz w:val="21"/>
        </w:rPr>
        <w:t>inmediatamente</w:t>
      </w:r>
      <w:r>
        <w:rPr>
          <w:rFonts w:ascii="Arial" w:hAnsi="Arial"/>
          <w:i/>
          <w:spacing w:val="-9"/>
          <w:sz w:val="21"/>
        </w:rPr>
        <w:t xml:space="preserve"> </w:t>
      </w:r>
      <w:r>
        <w:rPr>
          <w:rFonts w:ascii="Arial" w:hAnsi="Arial"/>
          <w:i/>
          <w:sz w:val="21"/>
        </w:rPr>
        <w:t>anterior.</w:t>
      </w:r>
      <w:r>
        <w:rPr>
          <w:rFonts w:ascii="Arial" w:hAnsi="Arial"/>
          <w:i/>
          <w:spacing w:val="-10"/>
          <w:sz w:val="21"/>
        </w:rPr>
        <w:t xml:space="preserve"> </w:t>
      </w:r>
      <w:r>
        <w:rPr>
          <w:rFonts w:ascii="Arial" w:hAnsi="Arial"/>
          <w:i/>
          <w:sz w:val="21"/>
        </w:rPr>
        <w:t>No</w:t>
      </w:r>
      <w:r>
        <w:rPr>
          <w:rFonts w:ascii="Arial" w:hAnsi="Arial"/>
          <w:i/>
          <w:spacing w:val="-9"/>
          <w:sz w:val="21"/>
        </w:rPr>
        <w:t xml:space="preserve"> </w:t>
      </w:r>
      <w:r>
        <w:rPr>
          <w:rFonts w:ascii="Arial" w:hAnsi="Arial"/>
          <w:i/>
          <w:sz w:val="21"/>
        </w:rPr>
        <w:t>obstante,</w:t>
      </w:r>
      <w:r>
        <w:rPr>
          <w:rFonts w:ascii="Arial" w:hAnsi="Arial"/>
          <w:i/>
          <w:spacing w:val="-10"/>
          <w:sz w:val="21"/>
        </w:rPr>
        <w:t xml:space="preserve"> </w:t>
      </w:r>
      <w:r>
        <w:rPr>
          <w:rFonts w:ascii="Arial" w:hAnsi="Arial"/>
          <w:i/>
          <w:sz w:val="21"/>
        </w:rPr>
        <w:t>las</w:t>
      </w:r>
      <w:r>
        <w:rPr>
          <w:rFonts w:ascii="Arial" w:hAnsi="Arial"/>
          <w:i/>
          <w:spacing w:val="-9"/>
          <w:sz w:val="21"/>
        </w:rPr>
        <w:t xml:space="preserve"> </w:t>
      </w:r>
      <w:r>
        <w:rPr>
          <w:rFonts w:ascii="Arial" w:hAnsi="Arial"/>
          <w:i/>
          <w:sz w:val="21"/>
        </w:rPr>
        <w:t>pensiones</w:t>
      </w:r>
      <w:r>
        <w:rPr>
          <w:rFonts w:ascii="Arial" w:hAnsi="Arial"/>
          <w:i/>
          <w:spacing w:val="-9"/>
          <w:sz w:val="21"/>
        </w:rPr>
        <w:t xml:space="preserve"> </w:t>
      </w:r>
      <w:r>
        <w:rPr>
          <w:rFonts w:ascii="Arial" w:hAnsi="Arial"/>
          <w:i/>
          <w:sz w:val="21"/>
        </w:rPr>
        <w:t>cuyo</w:t>
      </w:r>
      <w:r>
        <w:rPr>
          <w:rFonts w:ascii="Arial" w:hAnsi="Arial"/>
          <w:i/>
          <w:spacing w:val="-9"/>
          <w:sz w:val="21"/>
        </w:rPr>
        <w:t xml:space="preserve"> </w:t>
      </w:r>
      <w:r>
        <w:rPr>
          <w:rFonts w:ascii="Arial" w:hAnsi="Arial"/>
          <w:i/>
          <w:sz w:val="21"/>
        </w:rPr>
        <w:t>monto</w:t>
      </w:r>
      <w:r>
        <w:rPr>
          <w:rFonts w:ascii="Arial" w:hAnsi="Arial"/>
          <w:i/>
          <w:spacing w:val="-7"/>
          <w:sz w:val="21"/>
        </w:rPr>
        <w:t xml:space="preserve"> </w:t>
      </w:r>
      <w:r>
        <w:rPr>
          <w:rFonts w:ascii="Arial" w:hAnsi="Arial"/>
          <w:i/>
          <w:sz w:val="21"/>
        </w:rPr>
        <w:t>mensual</w:t>
      </w:r>
      <w:r>
        <w:rPr>
          <w:rFonts w:ascii="Arial" w:hAnsi="Arial"/>
          <w:i/>
          <w:spacing w:val="-56"/>
          <w:sz w:val="21"/>
        </w:rPr>
        <w:t xml:space="preserve"> </w:t>
      </w:r>
      <w:r>
        <w:rPr>
          <w:rFonts w:ascii="Arial" w:hAnsi="Arial"/>
          <w:i/>
          <w:sz w:val="21"/>
        </w:rPr>
        <w:t>sea</w:t>
      </w:r>
      <w:r>
        <w:rPr>
          <w:rFonts w:ascii="Arial" w:hAnsi="Arial"/>
          <w:i/>
          <w:spacing w:val="17"/>
          <w:sz w:val="21"/>
        </w:rPr>
        <w:t xml:space="preserve"> </w:t>
      </w:r>
      <w:r>
        <w:rPr>
          <w:rFonts w:ascii="Arial" w:hAnsi="Arial"/>
          <w:i/>
          <w:sz w:val="21"/>
        </w:rPr>
        <w:t>igual</w:t>
      </w:r>
      <w:r>
        <w:rPr>
          <w:rFonts w:ascii="Arial" w:hAnsi="Arial"/>
          <w:i/>
          <w:spacing w:val="19"/>
          <w:sz w:val="21"/>
        </w:rPr>
        <w:t xml:space="preserve"> </w:t>
      </w:r>
      <w:r>
        <w:rPr>
          <w:rFonts w:ascii="Arial" w:hAnsi="Arial"/>
          <w:i/>
          <w:sz w:val="21"/>
        </w:rPr>
        <w:t>al</w:t>
      </w:r>
      <w:r>
        <w:rPr>
          <w:rFonts w:ascii="Arial" w:hAnsi="Arial"/>
          <w:i/>
          <w:spacing w:val="19"/>
          <w:sz w:val="21"/>
        </w:rPr>
        <w:t xml:space="preserve"> </w:t>
      </w:r>
      <w:r>
        <w:rPr>
          <w:rFonts w:ascii="Arial" w:hAnsi="Arial"/>
          <w:i/>
          <w:sz w:val="21"/>
        </w:rPr>
        <w:t>salario</w:t>
      </w:r>
      <w:r>
        <w:rPr>
          <w:rFonts w:ascii="Arial" w:hAnsi="Arial"/>
          <w:i/>
          <w:spacing w:val="19"/>
          <w:sz w:val="21"/>
        </w:rPr>
        <w:t xml:space="preserve"> </w:t>
      </w:r>
      <w:r>
        <w:rPr>
          <w:rFonts w:ascii="Arial" w:hAnsi="Arial"/>
          <w:i/>
          <w:sz w:val="21"/>
        </w:rPr>
        <w:t>mínimo</w:t>
      </w:r>
      <w:r>
        <w:rPr>
          <w:rFonts w:ascii="Arial" w:hAnsi="Arial"/>
          <w:i/>
          <w:spacing w:val="18"/>
          <w:sz w:val="21"/>
        </w:rPr>
        <w:t xml:space="preserve"> </w:t>
      </w:r>
      <w:r>
        <w:rPr>
          <w:rFonts w:ascii="Arial" w:hAnsi="Arial"/>
          <w:i/>
          <w:sz w:val="21"/>
        </w:rPr>
        <w:t>legal</w:t>
      </w:r>
      <w:r>
        <w:rPr>
          <w:rFonts w:ascii="Arial" w:hAnsi="Arial"/>
          <w:i/>
          <w:spacing w:val="21"/>
          <w:sz w:val="21"/>
        </w:rPr>
        <w:t xml:space="preserve"> </w:t>
      </w:r>
      <w:r>
        <w:rPr>
          <w:rFonts w:ascii="Arial" w:hAnsi="Arial"/>
          <w:i/>
          <w:sz w:val="21"/>
        </w:rPr>
        <w:t>mensual</w:t>
      </w:r>
      <w:r>
        <w:rPr>
          <w:rFonts w:ascii="Arial" w:hAnsi="Arial"/>
          <w:i/>
          <w:spacing w:val="19"/>
          <w:sz w:val="21"/>
        </w:rPr>
        <w:t xml:space="preserve"> </w:t>
      </w:r>
      <w:r>
        <w:rPr>
          <w:rFonts w:ascii="Arial" w:hAnsi="Arial"/>
          <w:i/>
          <w:sz w:val="21"/>
        </w:rPr>
        <w:t>vigente,</w:t>
      </w:r>
      <w:r>
        <w:rPr>
          <w:rFonts w:ascii="Arial" w:hAnsi="Arial"/>
          <w:i/>
          <w:spacing w:val="15"/>
          <w:sz w:val="21"/>
        </w:rPr>
        <w:t xml:space="preserve"> </w:t>
      </w:r>
      <w:r>
        <w:rPr>
          <w:rFonts w:ascii="Arial" w:hAnsi="Arial"/>
          <w:i/>
          <w:sz w:val="21"/>
        </w:rPr>
        <w:t>serán</w:t>
      </w:r>
      <w:r>
        <w:rPr>
          <w:rFonts w:ascii="Arial" w:hAnsi="Arial"/>
          <w:i/>
          <w:spacing w:val="18"/>
          <w:sz w:val="21"/>
        </w:rPr>
        <w:t xml:space="preserve"> </w:t>
      </w:r>
      <w:r>
        <w:rPr>
          <w:rFonts w:ascii="Arial" w:hAnsi="Arial"/>
          <w:i/>
          <w:sz w:val="21"/>
        </w:rPr>
        <w:t>reajustadas</w:t>
      </w:r>
      <w:r>
        <w:rPr>
          <w:rFonts w:ascii="Arial" w:hAnsi="Arial"/>
          <w:i/>
          <w:spacing w:val="18"/>
          <w:sz w:val="21"/>
        </w:rPr>
        <w:t xml:space="preserve"> </w:t>
      </w:r>
      <w:r>
        <w:rPr>
          <w:rFonts w:ascii="Arial" w:hAnsi="Arial"/>
          <w:i/>
          <w:sz w:val="21"/>
        </w:rPr>
        <w:t>de</w:t>
      </w:r>
    </w:p>
    <w:p w:rsidR="0067338A" w:rsidRDefault="0067338A">
      <w:pPr>
        <w:jc w:val="both"/>
        <w:rPr>
          <w:rFonts w:ascii="Arial" w:hAnsi="Arial"/>
          <w:sz w:val="21"/>
        </w:rPr>
        <w:sectPr w:rsidR="0067338A">
          <w:pgSz w:w="12250" w:h="18730"/>
          <w:pgMar w:top="2040" w:right="1580" w:bottom="1180" w:left="1720" w:header="1326" w:footer="995" w:gutter="0"/>
          <w:cols w:space="720"/>
        </w:sectPr>
      </w:pPr>
    </w:p>
    <w:p w:rsidR="0067338A" w:rsidRDefault="0067338A">
      <w:pPr>
        <w:pStyle w:val="Textoindependiente"/>
        <w:spacing w:before="3"/>
        <w:rPr>
          <w:rFonts w:ascii="Arial"/>
          <w:i/>
          <w:sz w:val="10"/>
        </w:rPr>
      </w:pPr>
    </w:p>
    <w:p w:rsidR="0067338A" w:rsidRDefault="00227739">
      <w:pPr>
        <w:spacing w:before="94"/>
        <w:ind w:left="1967" w:right="120"/>
        <w:jc w:val="both"/>
        <w:rPr>
          <w:rFonts w:ascii="Arial" w:hAnsi="Arial"/>
          <w:i/>
          <w:sz w:val="21"/>
        </w:rPr>
      </w:pPr>
      <w:r>
        <w:rPr>
          <w:rFonts w:ascii="Arial" w:hAnsi="Arial"/>
          <w:i/>
          <w:sz w:val="21"/>
        </w:rPr>
        <w:t>oficio cada vez y con el mismo porcentaje en que se incremente dicho</w:t>
      </w:r>
      <w:r>
        <w:rPr>
          <w:rFonts w:ascii="Arial" w:hAnsi="Arial"/>
          <w:i/>
          <w:spacing w:val="1"/>
          <w:sz w:val="21"/>
        </w:rPr>
        <w:t xml:space="preserve"> </w:t>
      </w:r>
      <w:r>
        <w:rPr>
          <w:rFonts w:ascii="Arial" w:hAnsi="Arial"/>
          <w:i/>
          <w:sz w:val="21"/>
        </w:rPr>
        <w:t>salario</w:t>
      </w:r>
      <w:r>
        <w:rPr>
          <w:rFonts w:ascii="Arial" w:hAnsi="Arial"/>
          <w:i/>
          <w:spacing w:val="-2"/>
          <w:sz w:val="21"/>
        </w:rPr>
        <w:t xml:space="preserve"> </w:t>
      </w:r>
      <w:r>
        <w:rPr>
          <w:rFonts w:ascii="Arial" w:hAnsi="Arial"/>
          <w:i/>
          <w:sz w:val="21"/>
        </w:rPr>
        <w:t>por</w:t>
      </w:r>
      <w:r>
        <w:rPr>
          <w:rFonts w:ascii="Arial" w:hAnsi="Arial"/>
          <w:i/>
          <w:spacing w:val="-2"/>
          <w:sz w:val="21"/>
        </w:rPr>
        <w:t xml:space="preserve"> </w:t>
      </w:r>
      <w:r>
        <w:rPr>
          <w:rFonts w:ascii="Arial" w:hAnsi="Arial"/>
          <w:i/>
          <w:sz w:val="21"/>
        </w:rPr>
        <w:t>el Gobierno.”</w:t>
      </w:r>
    </w:p>
    <w:p w:rsidR="0067338A" w:rsidRDefault="0067338A">
      <w:pPr>
        <w:pStyle w:val="Textoindependiente"/>
        <w:spacing w:before="11"/>
        <w:rPr>
          <w:rFonts w:ascii="Arial"/>
          <w:i/>
          <w:sz w:val="32"/>
        </w:rPr>
      </w:pPr>
    </w:p>
    <w:p w:rsidR="0067338A" w:rsidRDefault="00227739">
      <w:pPr>
        <w:pStyle w:val="Prrafodelista"/>
        <w:numPr>
          <w:ilvl w:val="0"/>
          <w:numId w:val="1"/>
        </w:numPr>
        <w:tabs>
          <w:tab w:val="left" w:pos="909"/>
        </w:tabs>
        <w:spacing w:line="360" w:lineRule="auto"/>
        <w:ind w:firstLine="0"/>
        <w:jc w:val="both"/>
      </w:pPr>
      <w:r>
        <w:t>Por</w:t>
      </w:r>
      <w:r>
        <w:rPr>
          <w:spacing w:val="-12"/>
        </w:rPr>
        <w:t xml:space="preserve"> </w:t>
      </w:r>
      <w:r>
        <w:t>consiguiente,</w:t>
      </w:r>
      <w:r>
        <w:rPr>
          <w:spacing w:val="-9"/>
        </w:rPr>
        <w:t xml:space="preserve"> </w:t>
      </w:r>
      <w:r>
        <w:t>no</w:t>
      </w:r>
      <w:r>
        <w:rPr>
          <w:spacing w:val="-14"/>
        </w:rPr>
        <w:t xml:space="preserve"> </w:t>
      </w:r>
      <w:r>
        <w:t>existe</w:t>
      </w:r>
      <w:r>
        <w:rPr>
          <w:spacing w:val="-10"/>
        </w:rPr>
        <w:t xml:space="preserve"> </w:t>
      </w:r>
      <w:r>
        <w:t>duda,</w:t>
      </w:r>
      <w:r>
        <w:rPr>
          <w:spacing w:val="-10"/>
        </w:rPr>
        <w:t xml:space="preserve"> </w:t>
      </w:r>
      <w:r>
        <w:t>que</w:t>
      </w:r>
      <w:r>
        <w:rPr>
          <w:spacing w:val="-13"/>
        </w:rPr>
        <w:t xml:space="preserve"> </w:t>
      </w:r>
      <w:r>
        <w:t>bajo</w:t>
      </w:r>
      <w:r>
        <w:rPr>
          <w:spacing w:val="-12"/>
        </w:rPr>
        <w:t xml:space="preserve"> </w:t>
      </w:r>
      <w:r>
        <w:t>los</w:t>
      </w:r>
      <w:r>
        <w:rPr>
          <w:spacing w:val="-12"/>
        </w:rPr>
        <w:t xml:space="preserve"> </w:t>
      </w:r>
      <w:r>
        <w:t>mandatos</w:t>
      </w:r>
      <w:r>
        <w:rPr>
          <w:spacing w:val="-12"/>
        </w:rPr>
        <w:t xml:space="preserve"> </w:t>
      </w:r>
      <w:r>
        <w:t>del</w:t>
      </w:r>
      <w:r>
        <w:rPr>
          <w:spacing w:val="-11"/>
        </w:rPr>
        <w:t xml:space="preserve"> </w:t>
      </w:r>
      <w:r>
        <w:t>artículo</w:t>
      </w:r>
      <w:r>
        <w:rPr>
          <w:spacing w:val="-10"/>
        </w:rPr>
        <w:t xml:space="preserve"> </w:t>
      </w:r>
      <w:r>
        <w:t>279</w:t>
      </w:r>
      <w:r>
        <w:rPr>
          <w:spacing w:val="-9"/>
        </w:rPr>
        <w:t xml:space="preserve"> </w:t>
      </w:r>
      <w:r>
        <w:t>de</w:t>
      </w:r>
      <w:r>
        <w:rPr>
          <w:spacing w:val="-11"/>
        </w:rPr>
        <w:t xml:space="preserve"> </w:t>
      </w:r>
      <w:r>
        <w:t>la</w:t>
      </w:r>
      <w:r>
        <w:rPr>
          <w:spacing w:val="-9"/>
        </w:rPr>
        <w:t xml:space="preserve"> </w:t>
      </w:r>
      <w:r>
        <w:t>Ley</w:t>
      </w:r>
      <w:r>
        <w:rPr>
          <w:spacing w:val="-59"/>
        </w:rPr>
        <w:t xml:space="preserve"> </w:t>
      </w:r>
      <w:r>
        <w:t>100</w:t>
      </w:r>
      <w:r>
        <w:rPr>
          <w:spacing w:val="-4"/>
        </w:rPr>
        <w:t xml:space="preserve"> </w:t>
      </w:r>
      <w:r>
        <w:t>de</w:t>
      </w:r>
      <w:r>
        <w:rPr>
          <w:spacing w:val="-3"/>
        </w:rPr>
        <w:t xml:space="preserve"> </w:t>
      </w:r>
      <w:r>
        <w:t>1993,</w:t>
      </w:r>
      <w:r>
        <w:rPr>
          <w:spacing w:val="-2"/>
        </w:rPr>
        <w:t xml:space="preserve"> </w:t>
      </w:r>
      <w:r>
        <w:t>los</w:t>
      </w:r>
      <w:r>
        <w:rPr>
          <w:spacing w:val="-3"/>
        </w:rPr>
        <w:t xml:space="preserve"> </w:t>
      </w:r>
      <w:r>
        <w:t>pensionados</w:t>
      </w:r>
      <w:r>
        <w:rPr>
          <w:spacing w:val="-4"/>
        </w:rPr>
        <w:t xml:space="preserve"> </w:t>
      </w:r>
      <w:r>
        <w:t>suboficiales</w:t>
      </w:r>
      <w:r>
        <w:rPr>
          <w:spacing w:val="-3"/>
        </w:rPr>
        <w:t xml:space="preserve"> </w:t>
      </w:r>
      <w:r>
        <w:t>de</w:t>
      </w:r>
      <w:r>
        <w:rPr>
          <w:spacing w:val="-3"/>
        </w:rPr>
        <w:t xml:space="preserve"> </w:t>
      </w:r>
      <w:r>
        <w:t>la</w:t>
      </w:r>
      <w:r>
        <w:rPr>
          <w:spacing w:val="-3"/>
        </w:rPr>
        <w:t xml:space="preserve"> </w:t>
      </w:r>
      <w:r>
        <w:t>Policía</w:t>
      </w:r>
      <w:r>
        <w:rPr>
          <w:spacing w:val="-3"/>
        </w:rPr>
        <w:t xml:space="preserve"> </w:t>
      </w:r>
      <w:r>
        <w:t>Nacional</w:t>
      </w:r>
      <w:r>
        <w:rPr>
          <w:spacing w:val="-5"/>
        </w:rPr>
        <w:t xml:space="preserve"> </w:t>
      </w:r>
      <w:r>
        <w:t>no</w:t>
      </w:r>
      <w:r>
        <w:rPr>
          <w:spacing w:val="-3"/>
        </w:rPr>
        <w:t xml:space="preserve"> </w:t>
      </w:r>
      <w:r>
        <w:t>eran</w:t>
      </w:r>
      <w:r>
        <w:rPr>
          <w:spacing w:val="-3"/>
        </w:rPr>
        <w:t xml:space="preserve"> </w:t>
      </w:r>
      <w:r>
        <w:t>acreedores</w:t>
      </w:r>
      <w:r>
        <w:rPr>
          <w:spacing w:val="-59"/>
        </w:rPr>
        <w:t xml:space="preserve"> </w:t>
      </w:r>
      <w:r>
        <w:t>del reajuste de sus pensiones como lo dispone el artículo 14 de aquella, vale decir,</w:t>
      </w:r>
      <w:r>
        <w:rPr>
          <w:spacing w:val="1"/>
        </w:rPr>
        <w:t xml:space="preserve"> </w:t>
      </w:r>
      <w:r>
        <w:t>teniendo en cuenta la variación porcentual del Índice de Precios al Consumidor</w:t>
      </w:r>
      <w:r>
        <w:rPr>
          <w:spacing w:val="1"/>
        </w:rPr>
        <w:t xml:space="preserve"> </w:t>
      </w:r>
      <w:r>
        <w:t>certificado por el DANE para el año inmediatamente anterior, sino como lo disponía</w:t>
      </w:r>
      <w:r>
        <w:rPr>
          <w:spacing w:val="1"/>
        </w:rPr>
        <w:t xml:space="preserve"> </w:t>
      </w:r>
      <w:r>
        <w:t>el</w:t>
      </w:r>
      <w:r>
        <w:rPr>
          <w:spacing w:val="1"/>
        </w:rPr>
        <w:t xml:space="preserve"> </w:t>
      </w:r>
      <w:r>
        <w:t>Decreto</w:t>
      </w:r>
      <w:r>
        <w:rPr>
          <w:spacing w:val="1"/>
        </w:rPr>
        <w:t xml:space="preserve"> </w:t>
      </w:r>
      <w:r>
        <w:t>1211</w:t>
      </w:r>
      <w:r>
        <w:rPr>
          <w:spacing w:val="1"/>
        </w:rPr>
        <w:t xml:space="preserve"> </w:t>
      </w:r>
      <w:r>
        <w:t>de</w:t>
      </w:r>
      <w:r>
        <w:rPr>
          <w:spacing w:val="1"/>
        </w:rPr>
        <w:t xml:space="preserve"> </w:t>
      </w:r>
      <w:r>
        <w:t>1990,</w:t>
      </w:r>
      <w:r>
        <w:rPr>
          <w:spacing w:val="1"/>
        </w:rPr>
        <w:t xml:space="preserve"> </w:t>
      </w:r>
      <w:r>
        <w:t>o</w:t>
      </w:r>
      <w:r>
        <w:rPr>
          <w:spacing w:val="1"/>
        </w:rPr>
        <w:t xml:space="preserve"> </w:t>
      </w:r>
      <w:r>
        <w:t>sea</w:t>
      </w:r>
      <w:r>
        <w:rPr>
          <w:spacing w:val="1"/>
        </w:rPr>
        <w:t xml:space="preserve"> </w:t>
      </w:r>
      <w:r>
        <w:t>mediante</w:t>
      </w:r>
      <w:r>
        <w:rPr>
          <w:spacing w:val="1"/>
        </w:rPr>
        <w:t xml:space="preserve"> </w:t>
      </w:r>
      <w:r>
        <w:t>la</w:t>
      </w:r>
      <w:r>
        <w:rPr>
          <w:spacing w:val="1"/>
        </w:rPr>
        <w:t xml:space="preserve"> </w:t>
      </w:r>
      <w:r>
        <w:t>oscilación</w:t>
      </w:r>
      <w:r>
        <w:rPr>
          <w:spacing w:val="1"/>
        </w:rPr>
        <w:t xml:space="preserve"> </w:t>
      </w:r>
      <w:r>
        <w:t>de</w:t>
      </w:r>
      <w:r>
        <w:rPr>
          <w:spacing w:val="1"/>
        </w:rPr>
        <w:t xml:space="preserve"> </w:t>
      </w:r>
      <w:r>
        <w:t>las</w:t>
      </w:r>
      <w:r>
        <w:rPr>
          <w:spacing w:val="1"/>
        </w:rPr>
        <w:t xml:space="preserve"> </w:t>
      </w:r>
      <w:r>
        <w:t>asignaciones</w:t>
      </w:r>
      <w:r>
        <w:rPr>
          <w:spacing w:val="1"/>
        </w:rPr>
        <w:t xml:space="preserve"> </w:t>
      </w:r>
      <w:r>
        <w:t>y</w:t>
      </w:r>
      <w:r>
        <w:rPr>
          <w:spacing w:val="-59"/>
        </w:rPr>
        <w:t xml:space="preserve"> </w:t>
      </w:r>
      <w:r>
        <w:t>pensiones</w:t>
      </w:r>
      <w:r>
        <w:rPr>
          <w:spacing w:val="-1"/>
        </w:rPr>
        <w:t xml:space="preserve"> </w:t>
      </w:r>
      <w:r>
        <w:t>a</w:t>
      </w:r>
      <w:r>
        <w:rPr>
          <w:spacing w:val="1"/>
        </w:rPr>
        <w:t xml:space="preserve"> </w:t>
      </w:r>
      <w:r>
        <w:t>los</w:t>
      </w:r>
      <w:r>
        <w:rPr>
          <w:spacing w:val="-2"/>
        </w:rPr>
        <w:t xml:space="preserve"> </w:t>
      </w:r>
      <w:r>
        <w:t>miembros</w:t>
      </w:r>
      <w:r>
        <w:rPr>
          <w:spacing w:val="1"/>
        </w:rPr>
        <w:t xml:space="preserve"> </w:t>
      </w:r>
      <w:r>
        <w:t>de</w:t>
      </w:r>
      <w:r>
        <w:rPr>
          <w:spacing w:val="-1"/>
        </w:rPr>
        <w:t xml:space="preserve"> </w:t>
      </w:r>
      <w:r>
        <w:t>las</w:t>
      </w:r>
      <w:r>
        <w:rPr>
          <w:spacing w:val="-2"/>
        </w:rPr>
        <w:t xml:space="preserve"> </w:t>
      </w:r>
      <w:r>
        <w:t>Fuerzas Militares.</w:t>
      </w:r>
    </w:p>
    <w:p w:rsidR="0067338A" w:rsidRDefault="0067338A">
      <w:pPr>
        <w:pStyle w:val="Textoindependiente"/>
        <w:spacing w:before="1"/>
        <w:rPr>
          <w:sz w:val="33"/>
        </w:rPr>
      </w:pPr>
    </w:p>
    <w:p w:rsidR="0067338A" w:rsidRDefault="00227739">
      <w:pPr>
        <w:pStyle w:val="Prrafodelista"/>
        <w:numPr>
          <w:ilvl w:val="0"/>
          <w:numId w:val="1"/>
        </w:numPr>
        <w:tabs>
          <w:tab w:val="left" w:pos="921"/>
        </w:tabs>
        <w:spacing w:line="360" w:lineRule="auto"/>
        <w:ind w:right="122" w:firstLine="0"/>
        <w:jc w:val="both"/>
      </w:pPr>
      <w:r>
        <w:t>No obstante, la Ley 238 del 26 de diciembre de 1995, adicionó el artículo 279 de</w:t>
      </w:r>
      <w:r>
        <w:rPr>
          <w:spacing w:val="-59"/>
        </w:rPr>
        <w:t xml:space="preserve"> </w:t>
      </w:r>
      <w:r>
        <w:t>la</w:t>
      </w:r>
      <w:r>
        <w:rPr>
          <w:spacing w:val="-1"/>
        </w:rPr>
        <w:t xml:space="preserve"> </w:t>
      </w:r>
      <w:r>
        <w:t>Ley</w:t>
      </w:r>
      <w:r>
        <w:rPr>
          <w:spacing w:val="-2"/>
        </w:rPr>
        <w:t xml:space="preserve"> </w:t>
      </w:r>
      <w:r>
        <w:t>100 de 1993,</w:t>
      </w:r>
      <w:r>
        <w:rPr>
          <w:spacing w:val="2"/>
        </w:rPr>
        <w:t xml:space="preserve"> </w:t>
      </w:r>
      <w:r>
        <w:t>así:</w:t>
      </w:r>
    </w:p>
    <w:p w:rsidR="0067338A" w:rsidRDefault="0067338A">
      <w:pPr>
        <w:pStyle w:val="Textoindependiente"/>
        <w:spacing w:before="10"/>
        <w:rPr>
          <w:sz w:val="32"/>
        </w:rPr>
      </w:pPr>
    </w:p>
    <w:p w:rsidR="0067338A" w:rsidRDefault="00227739">
      <w:pPr>
        <w:ind w:left="1967" w:right="122"/>
        <w:jc w:val="both"/>
        <w:rPr>
          <w:rFonts w:ascii="Arial" w:hAnsi="Arial"/>
          <w:i/>
          <w:sz w:val="21"/>
        </w:rPr>
      </w:pPr>
      <w:r>
        <w:rPr>
          <w:rFonts w:ascii="Arial" w:hAnsi="Arial"/>
          <w:i/>
          <w:sz w:val="21"/>
        </w:rPr>
        <w:t>“Artículo 1º. Adiciónese el Artículo 279 de la Ley 100 de 1993 con el</w:t>
      </w:r>
      <w:r>
        <w:rPr>
          <w:rFonts w:ascii="Arial" w:hAnsi="Arial"/>
          <w:i/>
          <w:spacing w:val="1"/>
          <w:sz w:val="21"/>
        </w:rPr>
        <w:t xml:space="preserve"> </w:t>
      </w:r>
      <w:r>
        <w:rPr>
          <w:rFonts w:ascii="Arial" w:hAnsi="Arial"/>
          <w:i/>
          <w:sz w:val="21"/>
        </w:rPr>
        <w:t>siguiente</w:t>
      </w:r>
      <w:r>
        <w:rPr>
          <w:rFonts w:ascii="Arial" w:hAnsi="Arial"/>
          <w:i/>
          <w:spacing w:val="-1"/>
          <w:sz w:val="21"/>
        </w:rPr>
        <w:t xml:space="preserve"> </w:t>
      </w:r>
      <w:r>
        <w:rPr>
          <w:rFonts w:ascii="Arial" w:hAnsi="Arial"/>
          <w:i/>
          <w:sz w:val="21"/>
        </w:rPr>
        <w:t>parágrafo:</w:t>
      </w:r>
    </w:p>
    <w:p w:rsidR="0067338A" w:rsidRDefault="00227739">
      <w:pPr>
        <w:ind w:left="1967" w:right="118"/>
        <w:jc w:val="both"/>
        <w:rPr>
          <w:rFonts w:ascii="Arial" w:hAnsi="Arial"/>
          <w:i/>
          <w:sz w:val="21"/>
        </w:rPr>
      </w:pPr>
      <w:r>
        <w:rPr>
          <w:rFonts w:ascii="Arial" w:hAnsi="Arial"/>
          <w:i/>
          <w:sz w:val="21"/>
        </w:rPr>
        <w:t>Parágrafo 4. Las excepciones consagradas en el presente ar</w:t>
      </w:r>
      <w:r>
        <w:rPr>
          <w:rFonts w:ascii="Arial" w:hAnsi="Arial"/>
          <w:i/>
          <w:sz w:val="21"/>
        </w:rPr>
        <w:t>tículo no</w:t>
      </w:r>
      <w:r>
        <w:rPr>
          <w:rFonts w:ascii="Arial" w:hAnsi="Arial"/>
          <w:i/>
          <w:spacing w:val="1"/>
          <w:sz w:val="21"/>
        </w:rPr>
        <w:t xml:space="preserve"> </w:t>
      </w:r>
      <w:r>
        <w:rPr>
          <w:rFonts w:ascii="Arial" w:hAnsi="Arial"/>
          <w:i/>
          <w:sz w:val="21"/>
        </w:rPr>
        <w:t>implican</w:t>
      </w:r>
      <w:r>
        <w:rPr>
          <w:rFonts w:ascii="Arial" w:hAnsi="Arial"/>
          <w:i/>
          <w:spacing w:val="1"/>
          <w:sz w:val="21"/>
        </w:rPr>
        <w:t xml:space="preserve"> </w:t>
      </w:r>
      <w:r>
        <w:rPr>
          <w:rFonts w:ascii="Arial" w:hAnsi="Arial"/>
          <w:i/>
          <w:sz w:val="21"/>
        </w:rPr>
        <w:t>negación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beneficios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derechos determinados</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artículos 14 y 142 de esta ley para los pensionados de los sectores aquí</w:t>
      </w:r>
      <w:r>
        <w:rPr>
          <w:rFonts w:ascii="Arial" w:hAnsi="Arial"/>
          <w:i/>
          <w:spacing w:val="1"/>
          <w:sz w:val="21"/>
        </w:rPr>
        <w:t xml:space="preserve"> </w:t>
      </w:r>
      <w:r>
        <w:rPr>
          <w:rFonts w:ascii="Arial" w:hAnsi="Arial"/>
          <w:i/>
          <w:sz w:val="21"/>
        </w:rPr>
        <w:t>contemplados".</w:t>
      </w:r>
    </w:p>
    <w:p w:rsidR="0067338A" w:rsidRDefault="0067338A">
      <w:pPr>
        <w:pStyle w:val="Textoindependiente"/>
        <w:spacing w:before="1"/>
        <w:rPr>
          <w:rFonts w:ascii="Arial"/>
          <w:i/>
          <w:sz w:val="33"/>
        </w:rPr>
      </w:pPr>
    </w:p>
    <w:p w:rsidR="0067338A" w:rsidRDefault="00227739">
      <w:pPr>
        <w:pStyle w:val="Prrafodelista"/>
        <w:numPr>
          <w:ilvl w:val="0"/>
          <w:numId w:val="1"/>
        </w:numPr>
        <w:tabs>
          <w:tab w:val="left" w:pos="945"/>
        </w:tabs>
        <w:spacing w:line="360" w:lineRule="auto"/>
        <w:ind w:right="116" w:firstLine="0"/>
        <w:jc w:val="both"/>
      </w:pPr>
      <w:r>
        <w:t>Al respecto, la Corte Constitucional, en Sentencia C-941 del 15 de octubre de</w:t>
      </w:r>
      <w:r>
        <w:rPr>
          <w:spacing w:val="1"/>
        </w:rPr>
        <w:t xml:space="preserve"> </w:t>
      </w:r>
      <w:r>
        <w:t>2003,</w:t>
      </w:r>
      <w:r>
        <w:rPr>
          <w:spacing w:val="1"/>
        </w:rPr>
        <w:t xml:space="preserve"> </w:t>
      </w:r>
      <w:r>
        <w:t>consideró:</w:t>
      </w:r>
    </w:p>
    <w:p w:rsidR="0067338A" w:rsidRDefault="0067338A">
      <w:pPr>
        <w:pStyle w:val="Textoindependiente"/>
        <w:spacing w:before="11"/>
        <w:rPr>
          <w:sz w:val="32"/>
        </w:rPr>
      </w:pPr>
    </w:p>
    <w:p w:rsidR="0067338A" w:rsidRDefault="00227739">
      <w:pPr>
        <w:ind w:left="1967" w:right="118"/>
        <w:jc w:val="both"/>
        <w:rPr>
          <w:rFonts w:ascii="Arial" w:hAnsi="Arial"/>
          <w:i/>
          <w:sz w:val="21"/>
        </w:rPr>
      </w:pPr>
      <w:r>
        <w:rPr>
          <w:rFonts w:ascii="Arial" w:hAnsi="Arial"/>
          <w:i/>
          <w:sz w:val="21"/>
        </w:rPr>
        <w:t>Es</w:t>
      </w:r>
      <w:r>
        <w:rPr>
          <w:rFonts w:ascii="Arial" w:hAnsi="Arial"/>
          <w:i/>
          <w:spacing w:val="-8"/>
          <w:sz w:val="21"/>
        </w:rPr>
        <w:t xml:space="preserve"> </w:t>
      </w:r>
      <w:r>
        <w:rPr>
          <w:rFonts w:ascii="Arial" w:hAnsi="Arial"/>
          <w:i/>
          <w:sz w:val="21"/>
        </w:rPr>
        <w:t>decir</w:t>
      </w:r>
      <w:r>
        <w:rPr>
          <w:rFonts w:ascii="Arial" w:hAnsi="Arial"/>
          <w:i/>
          <w:spacing w:val="-8"/>
          <w:sz w:val="21"/>
        </w:rPr>
        <w:t xml:space="preserve"> </w:t>
      </w:r>
      <w:proofErr w:type="gramStart"/>
      <w:r>
        <w:rPr>
          <w:rFonts w:ascii="Arial" w:hAnsi="Arial"/>
          <w:i/>
          <w:sz w:val="21"/>
        </w:rPr>
        <w:t>que</w:t>
      </w:r>
      <w:proofErr w:type="gramEnd"/>
      <w:r>
        <w:rPr>
          <w:rFonts w:ascii="Arial" w:hAnsi="Arial"/>
          <w:i/>
          <w:spacing w:val="-8"/>
          <w:sz w:val="21"/>
        </w:rPr>
        <w:t xml:space="preserve"> </w:t>
      </w:r>
      <w:r>
        <w:rPr>
          <w:rFonts w:ascii="Arial" w:hAnsi="Arial"/>
          <w:i/>
          <w:sz w:val="21"/>
        </w:rPr>
        <w:t>en</w:t>
      </w:r>
      <w:r>
        <w:rPr>
          <w:rFonts w:ascii="Arial" w:hAnsi="Arial"/>
          <w:i/>
          <w:spacing w:val="-7"/>
          <w:sz w:val="21"/>
        </w:rPr>
        <w:t xml:space="preserve"> </w:t>
      </w:r>
      <w:r>
        <w:rPr>
          <w:rFonts w:ascii="Arial" w:hAnsi="Arial"/>
          <w:i/>
          <w:sz w:val="21"/>
        </w:rPr>
        <w:t>relación</w:t>
      </w:r>
      <w:r>
        <w:rPr>
          <w:rFonts w:ascii="Arial" w:hAnsi="Arial"/>
          <w:i/>
          <w:spacing w:val="-8"/>
          <w:sz w:val="21"/>
        </w:rPr>
        <w:t xml:space="preserve"> </w:t>
      </w:r>
      <w:r>
        <w:rPr>
          <w:rFonts w:ascii="Arial" w:hAnsi="Arial"/>
          <w:i/>
          <w:sz w:val="21"/>
        </w:rPr>
        <w:t>con</w:t>
      </w:r>
      <w:r>
        <w:rPr>
          <w:rFonts w:ascii="Arial" w:hAnsi="Arial"/>
          <w:i/>
          <w:spacing w:val="-7"/>
          <w:sz w:val="21"/>
        </w:rPr>
        <w:t xml:space="preserve"> </w:t>
      </w:r>
      <w:r>
        <w:rPr>
          <w:rFonts w:ascii="Arial" w:hAnsi="Arial"/>
          <w:i/>
          <w:sz w:val="21"/>
        </w:rPr>
        <w:t>el</w:t>
      </w:r>
      <w:r>
        <w:rPr>
          <w:rFonts w:ascii="Arial" w:hAnsi="Arial"/>
          <w:i/>
          <w:spacing w:val="-6"/>
          <w:sz w:val="21"/>
        </w:rPr>
        <w:t xml:space="preserve"> </w:t>
      </w:r>
      <w:r>
        <w:rPr>
          <w:rFonts w:ascii="Arial" w:hAnsi="Arial"/>
          <w:i/>
          <w:sz w:val="21"/>
        </w:rPr>
        <w:t>reajuste</w:t>
      </w:r>
      <w:r>
        <w:rPr>
          <w:rFonts w:ascii="Arial" w:hAnsi="Arial"/>
          <w:i/>
          <w:spacing w:val="-8"/>
          <w:sz w:val="21"/>
        </w:rPr>
        <w:t xml:space="preserve"> </w:t>
      </w:r>
      <w:r>
        <w:rPr>
          <w:rFonts w:ascii="Arial" w:hAnsi="Arial"/>
          <w:i/>
          <w:sz w:val="21"/>
        </w:rPr>
        <w:t>de</w:t>
      </w:r>
      <w:r>
        <w:rPr>
          <w:rFonts w:ascii="Arial" w:hAnsi="Arial"/>
          <w:i/>
          <w:spacing w:val="-7"/>
          <w:sz w:val="21"/>
        </w:rPr>
        <w:t xml:space="preserve"> </w:t>
      </w:r>
      <w:r>
        <w:rPr>
          <w:rFonts w:ascii="Arial" w:hAnsi="Arial"/>
          <w:i/>
          <w:sz w:val="21"/>
        </w:rPr>
        <w:t>las</w:t>
      </w:r>
      <w:r>
        <w:rPr>
          <w:rFonts w:ascii="Arial" w:hAnsi="Arial"/>
          <w:i/>
          <w:spacing w:val="-8"/>
          <w:sz w:val="21"/>
        </w:rPr>
        <w:t xml:space="preserve"> </w:t>
      </w:r>
      <w:r>
        <w:rPr>
          <w:rFonts w:ascii="Arial" w:hAnsi="Arial"/>
          <w:i/>
          <w:sz w:val="21"/>
        </w:rPr>
        <w:t>pensiones</w:t>
      </w:r>
      <w:r>
        <w:rPr>
          <w:rFonts w:ascii="Arial" w:hAnsi="Arial"/>
          <w:i/>
          <w:spacing w:val="-7"/>
          <w:sz w:val="21"/>
        </w:rPr>
        <w:t xml:space="preserve"> </w:t>
      </w:r>
      <w:r>
        <w:rPr>
          <w:rFonts w:ascii="Arial" w:hAnsi="Arial"/>
          <w:i/>
          <w:sz w:val="21"/>
        </w:rPr>
        <w:t>para</w:t>
      </w:r>
      <w:r>
        <w:rPr>
          <w:rFonts w:ascii="Arial" w:hAnsi="Arial"/>
          <w:i/>
          <w:spacing w:val="-9"/>
          <w:sz w:val="21"/>
        </w:rPr>
        <w:t xml:space="preserve"> </w:t>
      </w:r>
      <w:r>
        <w:rPr>
          <w:rFonts w:ascii="Arial" w:hAnsi="Arial"/>
          <w:i/>
          <w:sz w:val="21"/>
        </w:rPr>
        <w:t>los</w:t>
      </w:r>
      <w:r>
        <w:rPr>
          <w:rFonts w:ascii="Arial" w:hAnsi="Arial"/>
          <w:i/>
          <w:spacing w:val="-7"/>
          <w:sz w:val="21"/>
        </w:rPr>
        <w:t xml:space="preserve"> </w:t>
      </w:r>
      <w:r>
        <w:rPr>
          <w:rFonts w:ascii="Arial" w:hAnsi="Arial"/>
          <w:i/>
          <w:sz w:val="21"/>
        </w:rPr>
        <w:t>oficiales</w:t>
      </w:r>
      <w:r>
        <w:rPr>
          <w:rFonts w:ascii="Arial" w:hAnsi="Arial"/>
          <w:i/>
          <w:spacing w:val="-56"/>
          <w:sz w:val="21"/>
        </w:rPr>
        <w:t xml:space="preserve"> </w:t>
      </w:r>
      <w:r>
        <w:rPr>
          <w:rFonts w:ascii="Arial" w:hAnsi="Arial"/>
          <w:i/>
          <w:sz w:val="21"/>
        </w:rPr>
        <w:t>y</w:t>
      </w:r>
      <w:r>
        <w:rPr>
          <w:rFonts w:ascii="Arial" w:hAnsi="Arial"/>
          <w:i/>
          <w:spacing w:val="-9"/>
          <w:sz w:val="21"/>
        </w:rPr>
        <w:t xml:space="preserve"> </w:t>
      </w:r>
      <w:r>
        <w:rPr>
          <w:rFonts w:ascii="Arial" w:hAnsi="Arial"/>
          <w:i/>
          <w:sz w:val="21"/>
        </w:rPr>
        <w:t>suboficiales</w:t>
      </w:r>
      <w:r>
        <w:rPr>
          <w:rFonts w:ascii="Arial" w:hAnsi="Arial"/>
          <w:i/>
          <w:spacing w:val="-8"/>
          <w:sz w:val="21"/>
        </w:rPr>
        <w:t xml:space="preserve"> </w:t>
      </w:r>
      <w:r>
        <w:rPr>
          <w:rFonts w:ascii="Arial" w:hAnsi="Arial"/>
          <w:i/>
          <w:sz w:val="21"/>
        </w:rPr>
        <w:t>de</w:t>
      </w:r>
      <w:r>
        <w:rPr>
          <w:rFonts w:ascii="Arial" w:hAnsi="Arial"/>
          <w:i/>
          <w:spacing w:val="-8"/>
          <w:sz w:val="21"/>
        </w:rPr>
        <w:t xml:space="preserve"> </w:t>
      </w:r>
      <w:r>
        <w:rPr>
          <w:rFonts w:ascii="Arial" w:hAnsi="Arial"/>
          <w:i/>
          <w:sz w:val="21"/>
        </w:rPr>
        <w:t>la</w:t>
      </w:r>
      <w:r>
        <w:rPr>
          <w:rFonts w:ascii="Arial" w:hAnsi="Arial"/>
          <w:i/>
          <w:spacing w:val="-9"/>
          <w:sz w:val="21"/>
        </w:rPr>
        <w:t xml:space="preserve"> </w:t>
      </w:r>
      <w:r>
        <w:rPr>
          <w:rFonts w:ascii="Arial" w:hAnsi="Arial"/>
          <w:i/>
          <w:sz w:val="21"/>
        </w:rPr>
        <w:t>policía</w:t>
      </w:r>
      <w:r>
        <w:rPr>
          <w:rFonts w:ascii="Arial" w:hAnsi="Arial"/>
          <w:i/>
          <w:spacing w:val="-11"/>
          <w:sz w:val="21"/>
        </w:rPr>
        <w:t xml:space="preserve"> </w:t>
      </w:r>
      <w:r>
        <w:rPr>
          <w:rFonts w:ascii="Arial" w:hAnsi="Arial"/>
          <w:i/>
          <w:sz w:val="21"/>
        </w:rPr>
        <w:t>nacional</w:t>
      </w:r>
      <w:r>
        <w:rPr>
          <w:rFonts w:ascii="Arial" w:hAnsi="Arial"/>
          <w:i/>
          <w:spacing w:val="-8"/>
          <w:sz w:val="21"/>
        </w:rPr>
        <w:t xml:space="preserve"> </w:t>
      </w:r>
      <w:r>
        <w:rPr>
          <w:rFonts w:ascii="Arial" w:hAnsi="Arial"/>
          <w:i/>
          <w:sz w:val="21"/>
        </w:rPr>
        <w:t>o</w:t>
      </w:r>
      <w:r>
        <w:rPr>
          <w:rFonts w:ascii="Arial" w:hAnsi="Arial"/>
          <w:i/>
          <w:spacing w:val="-9"/>
          <w:sz w:val="21"/>
        </w:rPr>
        <w:t xml:space="preserve"> </w:t>
      </w:r>
      <w:r>
        <w:rPr>
          <w:rFonts w:ascii="Arial" w:hAnsi="Arial"/>
          <w:i/>
          <w:sz w:val="21"/>
        </w:rPr>
        <w:t>sus</w:t>
      </w:r>
      <w:r>
        <w:rPr>
          <w:rFonts w:ascii="Arial" w:hAnsi="Arial"/>
          <w:i/>
          <w:spacing w:val="-8"/>
          <w:sz w:val="21"/>
        </w:rPr>
        <w:t xml:space="preserve"> </w:t>
      </w:r>
      <w:r>
        <w:rPr>
          <w:rFonts w:ascii="Arial" w:hAnsi="Arial"/>
          <w:i/>
          <w:sz w:val="21"/>
        </w:rPr>
        <w:t>beneficiarios,</w:t>
      </w:r>
      <w:r>
        <w:rPr>
          <w:rFonts w:ascii="Arial" w:hAnsi="Arial"/>
          <w:i/>
          <w:spacing w:val="-9"/>
          <w:sz w:val="21"/>
        </w:rPr>
        <w:t xml:space="preserve"> </w:t>
      </w:r>
      <w:r>
        <w:rPr>
          <w:rFonts w:ascii="Arial" w:hAnsi="Arial"/>
          <w:i/>
          <w:sz w:val="21"/>
        </w:rPr>
        <w:t>claramente</w:t>
      </w:r>
      <w:r>
        <w:rPr>
          <w:rFonts w:ascii="Arial" w:hAnsi="Arial"/>
          <w:i/>
          <w:spacing w:val="-8"/>
          <w:sz w:val="21"/>
        </w:rPr>
        <w:t xml:space="preserve"> </w:t>
      </w:r>
      <w:r>
        <w:rPr>
          <w:rFonts w:ascii="Arial" w:hAnsi="Arial"/>
          <w:i/>
          <w:sz w:val="21"/>
        </w:rPr>
        <w:t>resulta</w:t>
      </w:r>
      <w:r>
        <w:rPr>
          <w:rFonts w:ascii="Arial" w:hAnsi="Arial"/>
          <w:i/>
          <w:spacing w:val="-56"/>
          <w:sz w:val="21"/>
        </w:rPr>
        <w:t xml:space="preserve"> </w:t>
      </w:r>
      <w:r>
        <w:rPr>
          <w:rFonts w:ascii="Arial" w:hAnsi="Arial"/>
          <w:i/>
          <w:sz w:val="21"/>
        </w:rPr>
        <w:t>aplicable el artículo 14 de la ley 100 de 1993, pues el artículo 1° de la ley</w:t>
      </w:r>
      <w:r>
        <w:rPr>
          <w:rFonts w:ascii="Arial" w:hAnsi="Arial"/>
          <w:i/>
          <w:spacing w:val="1"/>
          <w:sz w:val="21"/>
        </w:rPr>
        <w:t xml:space="preserve"> </w:t>
      </w:r>
      <w:r>
        <w:rPr>
          <w:rFonts w:ascii="Arial" w:hAnsi="Arial"/>
          <w:i/>
          <w:sz w:val="21"/>
        </w:rPr>
        <w:t>238 de 1995 se refirió específicamente a los pensionados de los sectores</w:t>
      </w:r>
      <w:r>
        <w:rPr>
          <w:rFonts w:ascii="Arial" w:hAnsi="Arial"/>
          <w:i/>
          <w:spacing w:val="-56"/>
          <w:sz w:val="21"/>
        </w:rPr>
        <w:t xml:space="preserve"> </w:t>
      </w:r>
      <w:r>
        <w:rPr>
          <w:rFonts w:ascii="Arial" w:hAnsi="Arial"/>
          <w:i/>
          <w:sz w:val="21"/>
        </w:rPr>
        <w:t>que</w:t>
      </w:r>
      <w:r>
        <w:rPr>
          <w:rFonts w:ascii="Arial" w:hAnsi="Arial"/>
          <w:i/>
          <w:spacing w:val="-1"/>
          <w:sz w:val="21"/>
        </w:rPr>
        <w:t xml:space="preserve"> </w:t>
      </w:r>
      <w:r>
        <w:rPr>
          <w:rFonts w:ascii="Arial" w:hAnsi="Arial"/>
          <w:i/>
          <w:sz w:val="21"/>
        </w:rPr>
        <w:t>fueron</w:t>
      </w:r>
      <w:r>
        <w:rPr>
          <w:rFonts w:ascii="Arial" w:hAnsi="Arial"/>
          <w:i/>
          <w:spacing w:val="-1"/>
          <w:sz w:val="21"/>
        </w:rPr>
        <w:t xml:space="preserve"> </w:t>
      </w:r>
      <w:r>
        <w:rPr>
          <w:rFonts w:ascii="Arial" w:hAnsi="Arial"/>
          <w:i/>
          <w:sz w:val="21"/>
        </w:rPr>
        <w:t>excluidos</w:t>
      </w:r>
      <w:r>
        <w:rPr>
          <w:rFonts w:ascii="Arial" w:hAnsi="Arial"/>
          <w:i/>
          <w:spacing w:val="-1"/>
          <w:sz w:val="21"/>
        </w:rPr>
        <w:t xml:space="preserve"> </w:t>
      </w:r>
      <w:r>
        <w:rPr>
          <w:rFonts w:ascii="Arial" w:hAnsi="Arial"/>
          <w:i/>
          <w:sz w:val="21"/>
        </w:rPr>
        <w:t>por</w:t>
      </w:r>
      <w:r>
        <w:rPr>
          <w:rFonts w:ascii="Arial" w:hAnsi="Arial"/>
          <w:i/>
          <w:spacing w:val="-2"/>
          <w:sz w:val="21"/>
        </w:rPr>
        <w:t xml:space="preserve"> </w:t>
      </w:r>
      <w:r>
        <w:rPr>
          <w:rFonts w:ascii="Arial" w:hAnsi="Arial"/>
          <w:i/>
          <w:sz w:val="21"/>
        </w:rPr>
        <w:t>el artículo</w:t>
      </w:r>
      <w:r>
        <w:rPr>
          <w:rFonts w:ascii="Arial" w:hAnsi="Arial"/>
          <w:i/>
          <w:spacing w:val="-1"/>
          <w:sz w:val="21"/>
        </w:rPr>
        <w:t xml:space="preserve"> </w:t>
      </w:r>
      <w:r>
        <w:rPr>
          <w:rFonts w:ascii="Arial" w:hAnsi="Arial"/>
          <w:i/>
          <w:sz w:val="21"/>
        </w:rPr>
        <w:t>279 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ley</w:t>
      </w:r>
      <w:r>
        <w:rPr>
          <w:rFonts w:ascii="Arial" w:hAnsi="Arial"/>
          <w:i/>
          <w:spacing w:val="-1"/>
          <w:sz w:val="21"/>
        </w:rPr>
        <w:t xml:space="preserve"> </w:t>
      </w:r>
      <w:r>
        <w:rPr>
          <w:rFonts w:ascii="Arial" w:hAnsi="Arial"/>
          <w:i/>
          <w:sz w:val="21"/>
        </w:rPr>
        <w:t>100</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1993.</w:t>
      </w:r>
    </w:p>
    <w:p w:rsidR="0067338A" w:rsidRDefault="0067338A">
      <w:pPr>
        <w:pStyle w:val="Textoindependiente"/>
        <w:spacing w:before="2"/>
        <w:rPr>
          <w:rFonts w:ascii="Arial"/>
          <w:i/>
          <w:sz w:val="33"/>
        </w:rPr>
      </w:pPr>
    </w:p>
    <w:p w:rsidR="0067338A" w:rsidRDefault="00227739">
      <w:pPr>
        <w:pStyle w:val="Prrafodelista"/>
        <w:numPr>
          <w:ilvl w:val="0"/>
          <w:numId w:val="1"/>
        </w:numPr>
        <w:tabs>
          <w:tab w:val="left" w:pos="969"/>
        </w:tabs>
        <w:spacing w:line="360" w:lineRule="auto"/>
        <w:ind w:firstLine="0"/>
        <w:jc w:val="both"/>
      </w:pPr>
      <w:r>
        <w:t>La misma Corte Constitucional en la sentencia C - 432 de 2004, consideró</w:t>
      </w:r>
      <w:r>
        <w:rPr>
          <w:spacing w:val="1"/>
        </w:rPr>
        <w:t xml:space="preserve"> </w:t>
      </w:r>
      <w:r>
        <w:t xml:space="preserve">procedente el reajuste de las </w:t>
      </w:r>
      <w:r>
        <w:rPr>
          <w:rFonts w:ascii="Arial" w:hAnsi="Arial"/>
          <w:b/>
        </w:rPr>
        <w:t>asignaciones de</w:t>
      </w:r>
      <w:r>
        <w:rPr>
          <w:rFonts w:ascii="Arial" w:hAnsi="Arial"/>
          <w:b/>
        </w:rPr>
        <w:t xml:space="preserve"> retiro </w:t>
      </w:r>
      <w:r>
        <w:t>del personal de las Fuerzas</w:t>
      </w:r>
      <w:r>
        <w:rPr>
          <w:spacing w:val="1"/>
        </w:rPr>
        <w:t xml:space="preserve"> </w:t>
      </w:r>
      <w:r>
        <w:t>Militares, con base en el IPC, cuando el porcentaje de variación de que trata el</w:t>
      </w:r>
      <w:r>
        <w:rPr>
          <w:spacing w:val="1"/>
        </w:rPr>
        <w:t xml:space="preserve"> </w:t>
      </w:r>
      <w:r>
        <w:t>principio de oscilación fuere inferior al IPC. Reajuste que operó durante los años</w:t>
      </w:r>
      <w:r>
        <w:rPr>
          <w:spacing w:val="1"/>
        </w:rPr>
        <w:t xml:space="preserve"> </w:t>
      </w:r>
      <w:r>
        <w:t>siguientes a la expedición de la Ley 238 de 1995 y hasta</w:t>
      </w:r>
      <w:r>
        <w:t xml:space="preserve"> la expedición del Decreto</w:t>
      </w:r>
      <w:r>
        <w:rPr>
          <w:spacing w:val="1"/>
        </w:rPr>
        <w:t xml:space="preserve"> </w:t>
      </w:r>
      <w:r>
        <w:t>4433</w:t>
      </w:r>
      <w:r>
        <w:rPr>
          <w:spacing w:val="-9"/>
        </w:rPr>
        <w:t xml:space="preserve"> </w:t>
      </w:r>
      <w:r>
        <w:t>de</w:t>
      </w:r>
      <w:r>
        <w:rPr>
          <w:spacing w:val="-11"/>
        </w:rPr>
        <w:t xml:space="preserve"> </w:t>
      </w:r>
      <w:r>
        <w:t>2004,</w:t>
      </w:r>
      <w:r>
        <w:rPr>
          <w:spacing w:val="-9"/>
        </w:rPr>
        <w:t xml:space="preserve"> </w:t>
      </w:r>
      <w:r>
        <w:t>el</w:t>
      </w:r>
      <w:r>
        <w:rPr>
          <w:spacing w:val="-12"/>
        </w:rPr>
        <w:t xml:space="preserve"> </w:t>
      </w:r>
      <w:r>
        <w:t>cual</w:t>
      </w:r>
      <w:r>
        <w:rPr>
          <w:spacing w:val="-9"/>
        </w:rPr>
        <w:t xml:space="preserve"> </w:t>
      </w:r>
      <w:r>
        <w:t>corrigió</w:t>
      </w:r>
      <w:r>
        <w:rPr>
          <w:spacing w:val="-10"/>
        </w:rPr>
        <w:t xml:space="preserve"> </w:t>
      </w:r>
      <w:r>
        <w:t>el</w:t>
      </w:r>
      <w:r>
        <w:rPr>
          <w:spacing w:val="-9"/>
        </w:rPr>
        <w:t xml:space="preserve"> </w:t>
      </w:r>
      <w:r>
        <w:t>desequilibrio</w:t>
      </w:r>
      <w:r>
        <w:rPr>
          <w:spacing w:val="-9"/>
        </w:rPr>
        <w:t xml:space="preserve"> </w:t>
      </w:r>
      <w:r>
        <w:t>en</w:t>
      </w:r>
      <w:r>
        <w:rPr>
          <w:spacing w:val="-11"/>
        </w:rPr>
        <w:t xml:space="preserve"> </w:t>
      </w:r>
      <w:r>
        <w:t>el</w:t>
      </w:r>
      <w:r>
        <w:rPr>
          <w:spacing w:val="-9"/>
        </w:rPr>
        <w:t xml:space="preserve"> </w:t>
      </w:r>
      <w:r>
        <w:t>reajuste</w:t>
      </w:r>
      <w:r>
        <w:rPr>
          <w:spacing w:val="-10"/>
        </w:rPr>
        <w:t xml:space="preserve"> </w:t>
      </w:r>
      <w:r>
        <w:t>anual</w:t>
      </w:r>
      <w:r>
        <w:rPr>
          <w:spacing w:val="-12"/>
        </w:rPr>
        <w:t xml:space="preserve"> </w:t>
      </w:r>
      <w:r>
        <w:t>de</w:t>
      </w:r>
      <w:r>
        <w:rPr>
          <w:spacing w:val="-11"/>
        </w:rPr>
        <w:t xml:space="preserve"> </w:t>
      </w:r>
      <w:r>
        <w:t>las</w:t>
      </w:r>
      <w:r>
        <w:rPr>
          <w:spacing w:val="-8"/>
        </w:rPr>
        <w:t xml:space="preserve"> </w:t>
      </w:r>
      <w:r>
        <w:t>asignaciones</w:t>
      </w:r>
      <w:r>
        <w:rPr>
          <w:spacing w:val="-59"/>
        </w:rPr>
        <w:t xml:space="preserve"> </w:t>
      </w:r>
      <w:r>
        <w:t>de retiro según el principio de oscilación y en adelante prohibió acogerse a normas</w:t>
      </w:r>
      <w:r>
        <w:rPr>
          <w:spacing w:val="1"/>
        </w:rPr>
        <w:t xml:space="preserve"> </w:t>
      </w:r>
      <w:r>
        <w:t>que regulen ajustes para la Administración Pública, a menos que así lo establezca</w:t>
      </w:r>
      <w:r>
        <w:rPr>
          <w:spacing w:val="1"/>
        </w:rPr>
        <w:t xml:space="preserve"> </w:t>
      </w:r>
      <w:r>
        <w:t>expresamente</w:t>
      </w:r>
      <w:r>
        <w:rPr>
          <w:spacing w:val="-3"/>
        </w:rPr>
        <w:t xml:space="preserve"> </w:t>
      </w:r>
      <w:r>
        <w:t>la ley.</w:t>
      </w:r>
    </w:p>
    <w:p w:rsidR="0067338A" w:rsidRDefault="0067338A">
      <w:pPr>
        <w:pStyle w:val="Textoindependiente"/>
        <w:rPr>
          <w:sz w:val="33"/>
        </w:rPr>
      </w:pPr>
    </w:p>
    <w:p w:rsidR="0067338A" w:rsidRDefault="00227739">
      <w:pPr>
        <w:pStyle w:val="Prrafodelista"/>
        <w:numPr>
          <w:ilvl w:val="0"/>
          <w:numId w:val="1"/>
        </w:numPr>
        <w:tabs>
          <w:tab w:val="left" w:pos="940"/>
        </w:tabs>
        <w:spacing w:before="1" w:line="360" w:lineRule="auto"/>
        <w:ind w:right="114" w:firstLine="0"/>
        <w:jc w:val="both"/>
      </w:pPr>
      <w:r>
        <w:t>Al respecto, la sentencia de 17 de mayo de 2007, Rad. 8464-2005 magistrado</w:t>
      </w:r>
      <w:r>
        <w:rPr>
          <w:spacing w:val="1"/>
        </w:rPr>
        <w:t xml:space="preserve"> </w:t>
      </w:r>
      <w:r>
        <w:t xml:space="preserve">ponente Jaime Moreno García, de Sala Plena de la Sección Segunda, se refirió </w:t>
      </w:r>
      <w:r>
        <w:t>al</w:t>
      </w:r>
      <w:r>
        <w:rPr>
          <w:spacing w:val="1"/>
        </w:rPr>
        <w:t xml:space="preserve"> </w:t>
      </w:r>
      <w:r>
        <w:t>asunto,</w:t>
      </w:r>
      <w:r>
        <w:rPr>
          <w:spacing w:val="-1"/>
        </w:rPr>
        <w:t xml:space="preserve"> </w:t>
      </w:r>
      <w:r>
        <w:t>en estos</w:t>
      </w:r>
      <w:r>
        <w:rPr>
          <w:spacing w:val="-2"/>
        </w:rPr>
        <w:t xml:space="preserve"> </w:t>
      </w:r>
      <w:r>
        <w:t>términos:</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rPr>
          <w:sz w:val="20"/>
        </w:rPr>
      </w:pPr>
    </w:p>
    <w:p w:rsidR="0067338A" w:rsidRDefault="0067338A">
      <w:pPr>
        <w:pStyle w:val="Textoindependiente"/>
        <w:spacing w:before="2"/>
        <w:rPr>
          <w:sz w:val="23"/>
        </w:rPr>
      </w:pPr>
    </w:p>
    <w:p w:rsidR="0067338A" w:rsidRDefault="00227739">
      <w:pPr>
        <w:spacing w:before="95"/>
        <w:ind w:left="1967" w:right="116"/>
        <w:jc w:val="both"/>
        <w:rPr>
          <w:rFonts w:ascii="Arial" w:hAnsi="Arial"/>
          <w:i/>
          <w:sz w:val="21"/>
        </w:rPr>
      </w:pPr>
      <w:r>
        <w:rPr>
          <w:rFonts w:ascii="Arial" w:hAnsi="Arial"/>
          <w:i/>
          <w:sz w:val="21"/>
        </w:rPr>
        <w:t>“4. En torno a las previsiones del artículo 10 de la Ley 4ª de 1992, según</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cual</w:t>
      </w:r>
      <w:r>
        <w:rPr>
          <w:rFonts w:ascii="Arial" w:hAnsi="Arial"/>
          <w:i/>
          <w:spacing w:val="1"/>
          <w:sz w:val="21"/>
        </w:rPr>
        <w:t xml:space="preserve"> </w:t>
      </w:r>
      <w:r>
        <w:rPr>
          <w:rFonts w:ascii="Arial" w:hAnsi="Arial"/>
          <w:i/>
          <w:sz w:val="21"/>
        </w:rPr>
        <w:t>“Todo</w:t>
      </w:r>
      <w:r>
        <w:rPr>
          <w:rFonts w:ascii="Arial" w:hAnsi="Arial"/>
          <w:i/>
          <w:spacing w:val="1"/>
          <w:sz w:val="21"/>
        </w:rPr>
        <w:t xml:space="preserve"> </w:t>
      </w:r>
      <w:r>
        <w:rPr>
          <w:rFonts w:ascii="Arial" w:hAnsi="Arial"/>
          <w:i/>
          <w:sz w:val="21"/>
        </w:rPr>
        <w:t>régimen</w:t>
      </w:r>
      <w:r>
        <w:rPr>
          <w:rFonts w:ascii="Arial" w:hAnsi="Arial"/>
          <w:i/>
          <w:spacing w:val="1"/>
          <w:sz w:val="21"/>
        </w:rPr>
        <w:t xml:space="preserve"> </w:t>
      </w:r>
      <w:r>
        <w:rPr>
          <w:rFonts w:ascii="Arial" w:hAnsi="Arial"/>
          <w:i/>
          <w:sz w:val="21"/>
        </w:rPr>
        <w:t>salarial</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prestacional</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establezca</w:t>
      </w:r>
      <w:r>
        <w:rPr>
          <w:rFonts w:ascii="Arial" w:hAnsi="Arial"/>
          <w:i/>
          <w:spacing w:val="1"/>
          <w:sz w:val="21"/>
        </w:rPr>
        <w:t xml:space="preserve"> </w:t>
      </w:r>
      <w:r>
        <w:rPr>
          <w:rFonts w:ascii="Arial" w:hAnsi="Arial"/>
          <w:i/>
          <w:sz w:val="21"/>
        </w:rPr>
        <w:t>contraviniendo las disposiciones establecidas en la presente ley o en los</w:t>
      </w:r>
      <w:r>
        <w:rPr>
          <w:rFonts w:ascii="Arial" w:hAnsi="Arial"/>
          <w:i/>
          <w:spacing w:val="1"/>
          <w:sz w:val="21"/>
        </w:rPr>
        <w:t xml:space="preserve"> </w:t>
      </w:r>
      <w:r>
        <w:rPr>
          <w:rFonts w:ascii="Arial" w:hAnsi="Arial"/>
          <w:i/>
          <w:sz w:val="21"/>
        </w:rPr>
        <w:t>decretos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dicte</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Gobierno</w:t>
      </w:r>
      <w:r>
        <w:rPr>
          <w:rFonts w:ascii="Arial" w:hAnsi="Arial"/>
          <w:i/>
          <w:spacing w:val="1"/>
          <w:sz w:val="21"/>
        </w:rPr>
        <w:t xml:space="preserve"> </w:t>
      </w:r>
      <w:r>
        <w:rPr>
          <w:rFonts w:ascii="Arial" w:hAnsi="Arial"/>
          <w:i/>
          <w:sz w:val="21"/>
        </w:rPr>
        <w:t>Nacional</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desarrollo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misma,</w:t>
      </w:r>
      <w:r>
        <w:rPr>
          <w:rFonts w:ascii="Arial" w:hAnsi="Arial"/>
          <w:i/>
          <w:spacing w:val="-56"/>
          <w:sz w:val="21"/>
        </w:rPr>
        <w:t xml:space="preserve"> </w:t>
      </w:r>
      <w:r>
        <w:rPr>
          <w:rFonts w:ascii="Arial" w:hAnsi="Arial"/>
          <w:i/>
          <w:sz w:val="21"/>
        </w:rPr>
        <w:t>carecerá</w:t>
      </w:r>
      <w:r>
        <w:rPr>
          <w:rFonts w:ascii="Arial" w:hAnsi="Arial"/>
          <w:i/>
          <w:spacing w:val="-8"/>
          <w:sz w:val="21"/>
        </w:rPr>
        <w:t xml:space="preserve"> </w:t>
      </w:r>
      <w:r>
        <w:rPr>
          <w:rFonts w:ascii="Arial" w:hAnsi="Arial"/>
          <w:i/>
          <w:sz w:val="21"/>
        </w:rPr>
        <w:t>de</w:t>
      </w:r>
      <w:r>
        <w:rPr>
          <w:rFonts w:ascii="Arial" w:hAnsi="Arial"/>
          <w:i/>
          <w:spacing w:val="-8"/>
          <w:sz w:val="21"/>
        </w:rPr>
        <w:t xml:space="preserve"> </w:t>
      </w:r>
      <w:r>
        <w:rPr>
          <w:rFonts w:ascii="Arial" w:hAnsi="Arial"/>
          <w:i/>
          <w:sz w:val="21"/>
        </w:rPr>
        <w:t>todo</w:t>
      </w:r>
      <w:r>
        <w:rPr>
          <w:rFonts w:ascii="Arial" w:hAnsi="Arial"/>
          <w:i/>
          <w:spacing w:val="-7"/>
          <w:sz w:val="21"/>
        </w:rPr>
        <w:t xml:space="preserve"> </w:t>
      </w:r>
      <w:r>
        <w:rPr>
          <w:rFonts w:ascii="Arial" w:hAnsi="Arial"/>
          <w:i/>
          <w:sz w:val="21"/>
        </w:rPr>
        <w:t>efecto</w:t>
      </w:r>
      <w:r>
        <w:rPr>
          <w:rFonts w:ascii="Arial" w:hAnsi="Arial"/>
          <w:i/>
          <w:spacing w:val="-8"/>
          <w:sz w:val="21"/>
        </w:rPr>
        <w:t xml:space="preserve"> </w:t>
      </w:r>
      <w:r>
        <w:rPr>
          <w:rFonts w:ascii="Arial" w:hAnsi="Arial"/>
          <w:i/>
          <w:sz w:val="21"/>
        </w:rPr>
        <w:t>y</w:t>
      </w:r>
      <w:r>
        <w:rPr>
          <w:rFonts w:ascii="Arial" w:hAnsi="Arial"/>
          <w:i/>
          <w:spacing w:val="-7"/>
          <w:sz w:val="21"/>
        </w:rPr>
        <w:t xml:space="preserve"> </w:t>
      </w:r>
      <w:r>
        <w:rPr>
          <w:rFonts w:ascii="Arial" w:hAnsi="Arial"/>
          <w:i/>
          <w:sz w:val="21"/>
        </w:rPr>
        <w:t>no</w:t>
      </w:r>
      <w:r>
        <w:rPr>
          <w:rFonts w:ascii="Arial" w:hAnsi="Arial"/>
          <w:i/>
          <w:spacing w:val="-8"/>
          <w:sz w:val="21"/>
        </w:rPr>
        <w:t xml:space="preserve"> </w:t>
      </w:r>
      <w:r>
        <w:rPr>
          <w:rFonts w:ascii="Arial" w:hAnsi="Arial"/>
          <w:i/>
          <w:sz w:val="21"/>
        </w:rPr>
        <w:t>creará</w:t>
      </w:r>
      <w:r>
        <w:rPr>
          <w:rFonts w:ascii="Arial" w:hAnsi="Arial"/>
          <w:i/>
          <w:spacing w:val="-7"/>
          <w:sz w:val="21"/>
        </w:rPr>
        <w:t xml:space="preserve"> </w:t>
      </w:r>
      <w:r>
        <w:rPr>
          <w:rFonts w:ascii="Arial" w:hAnsi="Arial"/>
          <w:i/>
          <w:sz w:val="21"/>
        </w:rPr>
        <w:t>derechos</w:t>
      </w:r>
      <w:r>
        <w:rPr>
          <w:rFonts w:ascii="Arial" w:hAnsi="Arial"/>
          <w:i/>
          <w:spacing w:val="-8"/>
          <w:sz w:val="21"/>
        </w:rPr>
        <w:t xml:space="preserve"> </w:t>
      </w:r>
      <w:r>
        <w:rPr>
          <w:rFonts w:ascii="Arial" w:hAnsi="Arial"/>
          <w:i/>
          <w:sz w:val="21"/>
        </w:rPr>
        <w:t>adquiridos”,</w:t>
      </w:r>
      <w:r>
        <w:rPr>
          <w:rFonts w:ascii="Arial" w:hAnsi="Arial"/>
          <w:i/>
          <w:spacing w:val="-8"/>
          <w:sz w:val="21"/>
        </w:rPr>
        <w:t xml:space="preserve"> </w:t>
      </w:r>
      <w:r>
        <w:rPr>
          <w:rFonts w:ascii="Arial" w:hAnsi="Arial"/>
          <w:i/>
          <w:sz w:val="21"/>
        </w:rPr>
        <w:t>la</w:t>
      </w:r>
      <w:r>
        <w:rPr>
          <w:rFonts w:ascii="Arial" w:hAnsi="Arial"/>
          <w:i/>
          <w:spacing w:val="-8"/>
          <w:sz w:val="21"/>
        </w:rPr>
        <w:t xml:space="preserve"> </w:t>
      </w:r>
      <w:r>
        <w:rPr>
          <w:rFonts w:ascii="Arial" w:hAnsi="Arial"/>
          <w:i/>
          <w:sz w:val="21"/>
        </w:rPr>
        <w:t>Sala</w:t>
      </w:r>
      <w:r>
        <w:rPr>
          <w:rFonts w:ascii="Arial" w:hAnsi="Arial"/>
          <w:i/>
          <w:spacing w:val="-7"/>
          <w:sz w:val="21"/>
        </w:rPr>
        <w:t xml:space="preserve"> </w:t>
      </w:r>
      <w:r>
        <w:rPr>
          <w:rFonts w:ascii="Arial" w:hAnsi="Arial"/>
          <w:i/>
          <w:sz w:val="21"/>
        </w:rPr>
        <w:t>advierte</w:t>
      </w:r>
      <w:r>
        <w:rPr>
          <w:rFonts w:ascii="Arial" w:hAnsi="Arial"/>
          <w:i/>
          <w:spacing w:val="-56"/>
          <w:sz w:val="21"/>
        </w:rPr>
        <w:t xml:space="preserve"> </w:t>
      </w:r>
      <w:r>
        <w:rPr>
          <w:rFonts w:ascii="Arial" w:hAnsi="Arial"/>
          <w:i/>
          <w:sz w:val="21"/>
        </w:rPr>
        <w:t>que este artículo 10 no se refiere a una</w:t>
      </w:r>
      <w:r>
        <w:rPr>
          <w:rFonts w:ascii="Arial" w:hAnsi="Arial"/>
          <w:i/>
          <w:sz w:val="21"/>
        </w:rPr>
        <w:t xml:space="preserve"> presunta ley posterior, pues la</w:t>
      </w:r>
      <w:r>
        <w:rPr>
          <w:rFonts w:ascii="Arial" w:hAnsi="Arial"/>
          <w:i/>
          <w:spacing w:val="1"/>
          <w:sz w:val="21"/>
        </w:rPr>
        <w:t xml:space="preserve"> </w:t>
      </w:r>
      <w:r>
        <w:rPr>
          <w:rFonts w:ascii="Arial" w:hAnsi="Arial"/>
          <w:i/>
          <w:sz w:val="21"/>
        </w:rPr>
        <w:t>sanción allí establecida es la de su nulidad, en tanto que se le impide que</w:t>
      </w:r>
      <w:r>
        <w:rPr>
          <w:rFonts w:ascii="Arial" w:hAnsi="Arial"/>
          <w:i/>
          <w:spacing w:val="-56"/>
          <w:sz w:val="21"/>
        </w:rPr>
        <w:t xml:space="preserve"> </w:t>
      </w:r>
      <w:r>
        <w:rPr>
          <w:rFonts w:ascii="Arial" w:hAnsi="Arial"/>
          <w:i/>
          <w:sz w:val="21"/>
        </w:rPr>
        <w:t>produzca efecto alguno, y en tales condiciones solo puede referirse a</w:t>
      </w:r>
      <w:r>
        <w:rPr>
          <w:rFonts w:ascii="Arial" w:hAnsi="Arial"/>
          <w:i/>
          <w:spacing w:val="1"/>
          <w:sz w:val="21"/>
        </w:rPr>
        <w:t xml:space="preserve"> </w:t>
      </w:r>
      <w:r>
        <w:rPr>
          <w:rFonts w:ascii="Arial" w:hAnsi="Arial"/>
          <w:i/>
          <w:sz w:val="21"/>
        </w:rPr>
        <w:t>cualquier otro acto jurídico diferente de la ley, que en ningún caso puede</w:t>
      </w:r>
      <w:r>
        <w:rPr>
          <w:rFonts w:ascii="Arial" w:hAnsi="Arial"/>
          <w:i/>
          <w:spacing w:val="1"/>
          <w:sz w:val="21"/>
        </w:rPr>
        <w:t xml:space="preserve"> </w:t>
      </w:r>
      <w:r>
        <w:rPr>
          <w:rFonts w:ascii="Arial" w:hAnsi="Arial"/>
          <w:i/>
          <w:sz w:val="21"/>
        </w:rPr>
        <w:t>se</w:t>
      </w:r>
      <w:r>
        <w:rPr>
          <w:rFonts w:ascii="Arial" w:hAnsi="Arial"/>
          <w:i/>
          <w:sz w:val="21"/>
        </w:rPr>
        <w:t>r</w:t>
      </w:r>
      <w:r>
        <w:rPr>
          <w:rFonts w:ascii="Arial" w:hAnsi="Arial"/>
          <w:i/>
          <w:spacing w:val="-3"/>
          <w:sz w:val="21"/>
        </w:rPr>
        <w:t xml:space="preserve"> </w:t>
      </w:r>
      <w:r>
        <w:rPr>
          <w:rFonts w:ascii="Arial" w:hAnsi="Arial"/>
          <w:i/>
          <w:sz w:val="21"/>
        </w:rPr>
        <w:t>nula,</w:t>
      </w:r>
      <w:r>
        <w:rPr>
          <w:rFonts w:ascii="Arial" w:hAnsi="Arial"/>
          <w:i/>
          <w:spacing w:val="-2"/>
          <w:sz w:val="21"/>
        </w:rPr>
        <w:t xml:space="preserve"> </w:t>
      </w:r>
      <w:r>
        <w:rPr>
          <w:rFonts w:ascii="Arial" w:hAnsi="Arial"/>
          <w:i/>
          <w:sz w:val="21"/>
        </w:rPr>
        <w:t>sino</w:t>
      </w:r>
      <w:r>
        <w:rPr>
          <w:rFonts w:ascii="Arial" w:hAnsi="Arial"/>
          <w:i/>
          <w:spacing w:val="-2"/>
          <w:sz w:val="21"/>
        </w:rPr>
        <w:t xml:space="preserve"> </w:t>
      </w:r>
      <w:r>
        <w:rPr>
          <w:rFonts w:ascii="Arial" w:hAnsi="Arial"/>
          <w:i/>
          <w:sz w:val="21"/>
        </w:rPr>
        <w:t>inexequible,</w:t>
      </w:r>
      <w:r>
        <w:rPr>
          <w:rFonts w:ascii="Arial" w:hAnsi="Arial"/>
          <w:i/>
          <w:spacing w:val="-5"/>
          <w:sz w:val="21"/>
        </w:rPr>
        <w:t xml:space="preserve"> </w:t>
      </w:r>
      <w:r>
        <w:rPr>
          <w:rFonts w:ascii="Arial" w:hAnsi="Arial"/>
          <w:i/>
          <w:sz w:val="21"/>
        </w:rPr>
        <w:t>lo</w:t>
      </w:r>
      <w:r>
        <w:rPr>
          <w:rFonts w:ascii="Arial" w:hAnsi="Arial"/>
          <w:i/>
          <w:spacing w:val="-1"/>
          <w:sz w:val="21"/>
        </w:rPr>
        <w:t xml:space="preserve"> </w:t>
      </w:r>
      <w:r>
        <w:rPr>
          <w:rFonts w:ascii="Arial" w:hAnsi="Arial"/>
          <w:i/>
          <w:sz w:val="21"/>
        </w:rPr>
        <w:t>cual</w:t>
      </w:r>
      <w:r>
        <w:rPr>
          <w:rFonts w:ascii="Arial" w:hAnsi="Arial"/>
          <w:i/>
          <w:spacing w:val="-1"/>
          <w:sz w:val="21"/>
        </w:rPr>
        <w:t xml:space="preserve"> </w:t>
      </w:r>
      <w:r>
        <w:rPr>
          <w:rFonts w:ascii="Arial" w:hAnsi="Arial"/>
          <w:i/>
          <w:sz w:val="21"/>
        </w:rPr>
        <w:t>es</w:t>
      </w:r>
      <w:r>
        <w:rPr>
          <w:rFonts w:ascii="Arial" w:hAnsi="Arial"/>
          <w:i/>
          <w:spacing w:val="-1"/>
          <w:sz w:val="21"/>
        </w:rPr>
        <w:t xml:space="preserve"> </w:t>
      </w:r>
      <w:r>
        <w:rPr>
          <w:rFonts w:ascii="Arial" w:hAnsi="Arial"/>
          <w:i/>
          <w:sz w:val="21"/>
        </w:rPr>
        <w:t>bien</w:t>
      </w:r>
      <w:r>
        <w:rPr>
          <w:rFonts w:ascii="Arial" w:hAnsi="Arial"/>
          <w:i/>
          <w:spacing w:val="-1"/>
          <w:sz w:val="21"/>
        </w:rPr>
        <w:t xml:space="preserve"> </w:t>
      </w:r>
      <w:r>
        <w:rPr>
          <w:rFonts w:ascii="Arial" w:hAnsi="Arial"/>
          <w:i/>
          <w:sz w:val="21"/>
        </w:rPr>
        <w:t>diferente”.</w:t>
      </w:r>
    </w:p>
    <w:p w:rsidR="0067338A" w:rsidRDefault="0067338A">
      <w:pPr>
        <w:pStyle w:val="Textoindependiente"/>
        <w:rPr>
          <w:rFonts w:ascii="Arial"/>
          <w:i/>
          <w:sz w:val="33"/>
        </w:rPr>
      </w:pPr>
    </w:p>
    <w:p w:rsidR="0067338A" w:rsidRDefault="00227739">
      <w:pPr>
        <w:pStyle w:val="Prrafodelista"/>
        <w:numPr>
          <w:ilvl w:val="0"/>
          <w:numId w:val="1"/>
        </w:numPr>
        <w:tabs>
          <w:tab w:val="left" w:pos="933"/>
        </w:tabs>
        <w:spacing w:line="360" w:lineRule="auto"/>
        <w:ind w:right="118" w:firstLine="0"/>
        <w:jc w:val="both"/>
      </w:pPr>
      <w:r>
        <w:t>Y, respecto a la interpretación y aplicación de una ley ordinaria frente a una ley</w:t>
      </w:r>
      <w:r>
        <w:rPr>
          <w:spacing w:val="1"/>
        </w:rPr>
        <w:t xml:space="preserve"> </w:t>
      </w:r>
      <w:r>
        <w:t>marco,</w:t>
      </w:r>
      <w:r>
        <w:rPr>
          <w:spacing w:val="1"/>
        </w:rPr>
        <w:t xml:space="preserve"> </w:t>
      </w:r>
      <w:r>
        <w:t>la</w:t>
      </w:r>
      <w:r>
        <w:rPr>
          <w:spacing w:val="-2"/>
        </w:rPr>
        <w:t xml:space="preserve"> </w:t>
      </w:r>
      <w:r>
        <w:t>citada</w:t>
      </w:r>
      <w:r>
        <w:rPr>
          <w:spacing w:val="-2"/>
        </w:rPr>
        <w:t xml:space="preserve"> </w:t>
      </w:r>
      <w:r>
        <w:t>sentencia precisó:</w:t>
      </w:r>
    </w:p>
    <w:p w:rsidR="0067338A" w:rsidRDefault="0067338A">
      <w:pPr>
        <w:pStyle w:val="Textoindependiente"/>
        <w:spacing w:before="10"/>
        <w:rPr>
          <w:sz w:val="32"/>
        </w:rPr>
      </w:pPr>
    </w:p>
    <w:p w:rsidR="0067338A" w:rsidRDefault="00227739">
      <w:pPr>
        <w:ind w:left="1967" w:right="117"/>
        <w:jc w:val="both"/>
        <w:rPr>
          <w:rFonts w:ascii="Arial" w:hAnsi="Arial"/>
          <w:i/>
          <w:sz w:val="21"/>
        </w:rPr>
      </w:pPr>
      <w:r>
        <w:rPr>
          <w:rFonts w:ascii="Arial" w:hAnsi="Arial"/>
          <w:i/>
          <w:sz w:val="21"/>
        </w:rPr>
        <w:t>“Para</w:t>
      </w:r>
      <w:r>
        <w:rPr>
          <w:rFonts w:ascii="Arial" w:hAnsi="Arial"/>
          <w:i/>
          <w:spacing w:val="-11"/>
          <w:sz w:val="21"/>
        </w:rPr>
        <w:t xml:space="preserve"> </w:t>
      </w:r>
      <w:r>
        <w:rPr>
          <w:rFonts w:ascii="Arial" w:hAnsi="Arial"/>
          <w:i/>
          <w:sz w:val="21"/>
        </w:rPr>
        <w:t>comenzar</w:t>
      </w:r>
      <w:r>
        <w:rPr>
          <w:rFonts w:ascii="Arial" w:hAnsi="Arial"/>
          <w:i/>
          <w:spacing w:val="-11"/>
          <w:sz w:val="21"/>
        </w:rPr>
        <w:t xml:space="preserve"> </w:t>
      </w:r>
      <w:r>
        <w:rPr>
          <w:rFonts w:ascii="Arial" w:hAnsi="Arial"/>
          <w:i/>
          <w:sz w:val="21"/>
        </w:rPr>
        <w:t>no</w:t>
      </w:r>
      <w:r>
        <w:rPr>
          <w:rFonts w:ascii="Arial" w:hAnsi="Arial"/>
          <w:i/>
          <w:spacing w:val="-10"/>
          <w:sz w:val="21"/>
        </w:rPr>
        <w:t xml:space="preserve"> </w:t>
      </w:r>
      <w:r>
        <w:rPr>
          <w:rFonts w:ascii="Arial" w:hAnsi="Arial"/>
          <w:i/>
          <w:sz w:val="21"/>
        </w:rPr>
        <w:t>se</w:t>
      </w:r>
      <w:r>
        <w:rPr>
          <w:rFonts w:ascii="Arial" w:hAnsi="Arial"/>
          <w:i/>
          <w:spacing w:val="-11"/>
          <w:sz w:val="21"/>
        </w:rPr>
        <w:t xml:space="preserve"> </w:t>
      </w:r>
      <w:r>
        <w:rPr>
          <w:rFonts w:ascii="Arial" w:hAnsi="Arial"/>
          <w:i/>
          <w:sz w:val="21"/>
        </w:rPr>
        <w:t>trataría</w:t>
      </w:r>
      <w:r>
        <w:rPr>
          <w:rFonts w:ascii="Arial" w:hAnsi="Arial"/>
          <w:i/>
          <w:spacing w:val="-10"/>
          <w:sz w:val="21"/>
        </w:rPr>
        <w:t xml:space="preserve"> </w:t>
      </w:r>
      <w:r>
        <w:rPr>
          <w:rFonts w:ascii="Arial" w:hAnsi="Arial"/>
          <w:i/>
          <w:sz w:val="21"/>
        </w:rPr>
        <w:t>simplemente</w:t>
      </w:r>
      <w:r>
        <w:rPr>
          <w:rFonts w:ascii="Arial" w:hAnsi="Arial"/>
          <w:i/>
          <w:spacing w:val="-10"/>
          <w:sz w:val="21"/>
        </w:rPr>
        <w:t xml:space="preserve"> </w:t>
      </w:r>
      <w:r>
        <w:rPr>
          <w:rFonts w:ascii="Arial" w:hAnsi="Arial"/>
          <w:i/>
          <w:sz w:val="21"/>
        </w:rPr>
        <w:t>de</w:t>
      </w:r>
      <w:r>
        <w:rPr>
          <w:rFonts w:ascii="Arial" w:hAnsi="Arial"/>
          <w:i/>
          <w:spacing w:val="-10"/>
          <w:sz w:val="21"/>
        </w:rPr>
        <w:t xml:space="preserve"> </w:t>
      </w:r>
      <w:r>
        <w:rPr>
          <w:rFonts w:ascii="Arial" w:hAnsi="Arial"/>
          <w:i/>
          <w:sz w:val="21"/>
        </w:rPr>
        <w:t>la</w:t>
      </w:r>
      <w:r>
        <w:rPr>
          <w:rFonts w:ascii="Arial" w:hAnsi="Arial"/>
          <w:i/>
          <w:spacing w:val="-10"/>
          <w:sz w:val="21"/>
        </w:rPr>
        <w:t xml:space="preserve"> </w:t>
      </w:r>
      <w:r>
        <w:rPr>
          <w:rFonts w:ascii="Arial" w:hAnsi="Arial"/>
          <w:i/>
          <w:sz w:val="21"/>
        </w:rPr>
        <w:t>“interpretación”</w:t>
      </w:r>
      <w:r>
        <w:rPr>
          <w:rFonts w:ascii="Arial" w:hAnsi="Arial"/>
          <w:i/>
          <w:spacing w:val="-13"/>
          <w:sz w:val="21"/>
        </w:rPr>
        <w:t xml:space="preserve"> </w:t>
      </w:r>
      <w:r>
        <w:rPr>
          <w:rFonts w:ascii="Arial" w:hAnsi="Arial"/>
          <w:i/>
          <w:sz w:val="21"/>
        </w:rPr>
        <w:t>de</w:t>
      </w:r>
      <w:r>
        <w:rPr>
          <w:rFonts w:ascii="Arial" w:hAnsi="Arial"/>
          <w:i/>
          <w:spacing w:val="-10"/>
          <w:sz w:val="21"/>
        </w:rPr>
        <w:t xml:space="preserve"> </w:t>
      </w:r>
      <w:r>
        <w:rPr>
          <w:rFonts w:ascii="Arial" w:hAnsi="Arial"/>
          <w:i/>
          <w:sz w:val="21"/>
        </w:rPr>
        <w:t>la</w:t>
      </w:r>
      <w:r>
        <w:rPr>
          <w:rFonts w:ascii="Arial" w:hAnsi="Arial"/>
          <w:i/>
          <w:spacing w:val="-10"/>
          <w:sz w:val="21"/>
        </w:rPr>
        <w:t xml:space="preserve"> </w:t>
      </w:r>
      <w:r>
        <w:rPr>
          <w:rFonts w:ascii="Arial" w:hAnsi="Arial"/>
          <w:i/>
          <w:sz w:val="21"/>
        </w:rPr>
        <w:t>Ley</w:t>
      </w:r>
      <w:r>
        <w:rPr>
          <w:rFonts w:ascii="Arial" w:hAnsi="Arial"/>
          <w:i/>
          <w:spacing w:val="-56"/>
          <w:sz w:val="21"/>
        </w:rPr>
        <w:t xml:space="preserve"> </w:t>
      </w:r>
      <w:r>
        <w:rPr>
          <w:rFonts w:ascii="Arial" w:hAnsi="Arial"/>
          <w:i/>
          <w:sz w:val="21"/>
        </w:rPr>
        <w:t>238,</w:t>
      </w:r>
      <w:r>
        <w:rPr>
          <w:rFonts w:ascii="Arial" w:hAnsi="Arial"/>
          <w:i/>
          <w:spacing w:val="-14"/>
          <w:sz w:val="21"/>
        </w:rPr>
        <w:t xml:space="preserve"> </w:t>
      </w:r>
      <w:r>
        <w:rPr>
          <w:rFonts w:ascii="Arial" w:hAnsi="Arial"/>
          <w:i/>
          <w:sz w:val="21"/>
        </w:rPr>
        <w:t>sino</w:t>
      </w:r>
      <w:r>
        <w:rPr>
          <w:rFonts w:ascii="Arial" w:hAnsi="Arial"/>
          <w:i/>
          <w:spacing w:val="-13"/>
          <w:sz w:val="21"/>
        </w:rPr>
        <w:t xml:space="preserve"> </w:t>
      </w:r>
      <w:r>
        <w:rPr>
          <w:rFonts w:ascii="Arial" w:hAnsi="Arial"/>
          <w:i/>
          <w:sz w:val="21"/>
        </w:rPr>
        <w:t>de</w:t>
      </w:r>
      <w:r>
        <w:rPr>
          <w:rFonts w:ascii="Arial" w:hAnsi="Arial"/>
          <w:i/>
          <w:spacing w:val="-15"/>
          <w:sz w:val="21"/>
        </w:rPr>
        <w:t xml:space="preserve"> </w:t>
      </w:r>
      <w:r>
        <w:rPr>
          <w:rFonts w:ascii="Arial" w:hAnsi="Arial"/>
          <w:i/>
          <w:sz w:val="21"/>
        </w:rPr>
        <w:t>su</w:t>
      </w:r>
      <w:r>
        <w:rPr>
          <w:rFonts w:ascii="Arial" w:hAnsi="Arial"/>
          <w:i/>
          <w:spacing w:val="-13"/>
          <w:sz w:val="21"/>
        </w:rPr>
        <w:t xml:space="preserve"> </w:t>
      </w:r>
      <w:r>
        <w:rPr>
          <w:rFonts w:ascii="Arial" w:hAnsi="Arial"/>
          <w:i/>
          <w:sz w:val="21"/>
        </w:rPr>
        <w:t>aplicación,</w:t>
      </w:r>
      <w:r>
        <w:rPr>
          <w:rFonts w:ascii="Arial" w:hAnsi="Arial"/>
          <w:i/>
          <w:spacing w:val="-14"/>
          <w:sz w:val="21"/>
        </w:rPr>
        <w:t xml:space="preserve"> </w:t>
      </w:r>
      <w:r>
        <w:rPr>
          <w:rFonts w:ascii="Arial" w:hAnsi="Arial"/>
          <w:i/>
          <w:sz w:val="21"/>
        </w:rPr>
        <w:t>porque</w:t>
      </w:r>
      <w:r>
        <w:rPr>
          <w:rFonts w:ascii="Arial" w:hAnsi="Arial"/>
          <w:i/>
          <w:spacing w:val="-16"/>
          <w:sz w:val="21"/>
        </w:rPr>
        <w:t xml:space="preserve"> </w:t>
      </w:r>
      <w:r>
        <w:rPr>
          <w:rFonts w:ascii="Arial" w:hAnsi="Arial"/>
          <w:i/>
          <w:sz w:val="21"/>
        </w:rPr>
        <w:t>le</w:t>
      </w:r>
      <w:r>
        <w:rPr>
          <w:rFonts w:ascii="Arial" w:hAnsi="Arial"/>
          <w:i/>
          <w:spacing w:val="-13"/>
          <w:sz w:val="21"/>
        </w:rPr>
        <w:t xml:space="preserve"> </w:t>
      </w:r>
      <w:r>
        <w:rPr>
          <w:rFonts w:ascii="Arial" w:hAnsi="Arial"/>
          <w:i/>
          <w:sz w:val="21"/>
        </w:rPr>
        <w:t>creó</w:t>
      </w:r>
      <w:r>
        <w:rPr>
          <w:rFonts w:ascii="Arial" w:hAnsi="Arial"/>
          <w:i/>
          <w:spacing w:val="-12"/>
          <w:sz w:val="21"/>
        </w:rPr>
        <w:t xml:space="preserve"> </w:t>
      </w:r>
      <w:r>
        <w:rPr>
          <w:rFonts w:ascii="Arial" w:hAnsi="Arial"/>
          <w:i/>
          <w:sz w:val="21"/>
        </w:rPr>
        <w:t>a</w:t>
      </w:r>
      <w:r>
        <w:rPr>
          <w:rFonts w:ascii="Arial" w:hAnsi="Arial"/>
          <w:i/>
          <w:spacing w:val="-13"/>
          <w:sz w:val="21"/>
        </w:rPr>
        <w:t xml:space="preserve"> </w:t>
      </w:r>
      <w:r>
        <w:rPr>
          <w:rFonts w:ascii="Arial" w:hAnsi="Arial"/>
          <w:i/>
          <w:sz w:val="21"/>
        </w:rPr>
        <w:t>partir</w:t>
      </w:r>
      <w:r>
        <w:rPr>
          <w:rFonts w:ascii="Arial" w:hAnsi="Arial"/>
          <w:i/>
          <w:spacing w:val="-14"/>
          <w:sz w:val="21"/>
        </w:rPr>
        <w:t xml:space="preserve"> </w:t>
      </w:r>
      <w:r>
        <w:rPr>
          <w:rFonts w:ascii="Arial" w:hAnsi="Arial"/>
          <w:i/>
          <w:sz w:val="21"/>
        </w:rPr>
        <w:t>de</w:t>
      </w:r>
      <w:r>
        <w:rPr>
          <w:rFonts w:ascii="Arial" w:hAnsi="Arial"/>
          <w:i/>
          <w:spacing w:val="-16"/>
          <w:sz w:val="21"/>
        </w:rPr>
        <w:t xml:space="preserve"> </w:t>
      </w:r>
      <w:r>
        <w:rPr>
          <w:rFonts w:ascii="Arial" w:hAnsi="Arial"/>
          <w:i/>
          <w:sz w:val="21"/>
        </w:rPr>
        <w:t>su</w:t>
      </w:r>
      <w:r>
        <w:rPr>
          <w:rFonts w:ascii="Arial" w:hAnsi="Arial"/>
          <w:i/>
          <w:spacing w:val="-13"/>
          <w:sz w:val="21"/>
        </w:rPr>
        <w:t xml:space="preserve"> </w:t>
      </w:r>
      <w:r>
        <w:rPr>
          <w:rFonts w:ascii="Arial" w:hAnsi="Arial"/>
          <w:i/>
          <w:sz w:val="21"/>
        </w:rPr>
        <w:t>vigencia</w:t>
      </w:r>
      <w:r>
        <w:rPr>
          <w:rFonts w:ascii="Arial" w:hAnsi="Arial"/>
          <w:i/>
          <w:spacing w:val="-16"/>
          <w:sz w:val="21"/>
        </w:rPr>
        <w:t xml:space="preserve"> </w:t>
      </w:r>
      <w:r>
        <w:rPr>
          <w:rFonts w:ascii="Arial" w:hAnsi="Arial"/>
          <w:i/>
          <w:sz w:val="21"/>
        </w:rPr>
        <w:t>el</w:t>
      </w:r>
      <w:r>
        <w:rPr>
          <w:rFonts w:ascii="Arial" w:hAnsi="Arial"/>
          <w:i/>
          <w:spacing w:val="-12"/>
          <w:sz w:val="21"/>
        </w:rPr>
        <w:t xml:space="preserve"> </w:t>
      </w:r>
      <w:r>
        <w:rPr>
          <w:rFonts w:ascii="Arial" w:hAnsi="Arial"/>
          <w:i/>
          <w:sz w:val="21"/>
        </w:rPr>
        <w:t>derecho</w:t>
      </w:r>
      <w:r>
        <w:rPr>
          <w:rFonts w:ascii="Arial" w:hAnsi="Arial"/>
          <w:i/>
          <w:spacing w:val="-55"/>
          <w:sz w:val="21"/>
        </w:rPr>
        <w:t xml:space="preserve"> </w:t>
      </w:r>
      <w:r>
        <w:rPr>
          <w:rFonts w:ascii="Arial" w:hAnsi="Arial"/>
          <w:i/>
          <w:sz w:val="21"/>
        </w:rPr>
        <w:t>al</w:t>
      </w:r>
      <w:r>
        <w:rPr>
          <w:rFonts w:ascii="Arial" w:hAnsi="Arial"/>
          <w:i/>
          <w:spacing w:val="-3"/>
          <w:sz w:val="21"/>
        </w:rPr>
        <w:t xml:space="preserve"> </w:t>
      </w:r>
      <w:r>
        <w:rPr>
          <w:rFonts w:ascii="Arial" w:hAnsi="Arial"/>
          <w:i/>
          <w:sz w:val="21"/>
        </w:rPr>
        <w:t>grupo</w:t>
      </w:r>
      <w:r>
        <w:rPr>
          <w:rFonts w:ascii="Arial" w:hAnsi="Arial"/>
          <w:i/>
          <w:spacing w:val="-4"/>
          <w:sz w:val="21"/>
        </w:rPr>
        <w:t xml:space="preserve"> </w:t>
      </w:r>
      <w:r>
        <w:rPr>
          <w:rFonts w:ascii="Arial" w:hAnsi="Arial"/>
          <w:i/>
          <w:sz w:val="21"/>
        </w:rPr>
        <w:t>de</w:t>
      </w:r>
      <w:r>
        <w:rPr>
          <w:rFonts w:ascii="Arial" w:hAnsi="Arial"/>
          <w:i/>
          <w:spacing w:val="-3"/>
          <w:sz w:val="21"/>
        </w:rPr>
        <w:t xml:space="preserve"> </w:t>
      </w:r>
      <w:r>
        <w:rPr>
          <w:rFonts w:ascii="Arial" w:hAnsi="Arial"/>
          <w:i/>
          <w:sz w:val="21"/>
        </w:rPr>
        <w:t>pensionados</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los</w:t>
      </w:r>
      <w:r>
        <w:rPr>
          <w:rFonts w:ascii="Arial" w:hAnsi="Arial"/>
          <w:i/>
          <w:spacing w:val="-4"/>
          <w:sz w:val="21"/>
        </w:rPr>
        <w:t xml:space="preserve"> </w:t>
      </w:r>
      <w:r>
        <w:rPr>
          <w:rFonts w:ascii="Arial" w:hAnsi="Arial"/>
          <w:i/>
          <w:sz w:val="21"/>
        </w:rPr>
        <w:t>sectores</w:t>
      </w:r>
      <w:r>
        <w:rPr>
          <w:rFonts w:ascii="Arial" w:hAnsi="Arial"/>
          <w:i/>
          <w:spacing w:val="-4"/>
          <w:sz w:val="21"/>
        </w:rPr>
        <w:t xml:space="preserve"> </w:t>
      </w:r>
      <w:r>
        <w:rPr>
          <w:rFonts w:ascii="Arial" w:hAnsi="Arial"/>
          <w:i/>
          <w:sz w:val="21"/>
        </w:rPr>
        <w:t>arriba</w:t>
      </w:r>
      <w:r>
        <w:rPr>
          <w:rFonts w:ascii="Arial" w:hAnsi="Arial"/>
          <w:i/>
          <w:spacing w:val="-3"/>
          <w:sz w:val="21"/>
        </w:rPr>
        <w:t xml:space="preserve"> </w:t>
      </w:r>
      <w:r>
        <w:rPr>
          <w:rFonts w:ascii="Arial" w:hAnsi="Arial"/>
          <w:i/>
          <w:sz w:val="21"/>
        </w:rPr>
        <w:t>relacionados,</w:t>
      </w:r>
      <w:r>
        <w:rPr>
          <w:rFonts w:ascii="Arial" w:hAnsi="Arial"/>
          <w:i/>
          <w:spacing w:val="-5"/>
          <w:sz w:val="21"/>
        </w:rPr>
        <w:t xml:space="preserve"> </w:t>
      </w:r>
      <w:r>
        <w:rPr>
          <w:rFonts w:ascii="Arial" w:hAnsi="Arial"/>
          <w:i/>
          <w:sz w:val="21"/>
        </w:rPr>
        <w:t>entre</w:t>
      </w:r>
      <w:r>
        <w:rPr>
          <w:rFonts w:ascii="Arial" w:hAnsi="Arial"/>
          <w:i/>
          <w:spacing w:val="-4"/>
          <w:sz w:val="21"/>
        </w:rPr>
        <w:t xml:space="preserve"> </w:t>
      </w:r>
      <w:r>
        <w:rPr>
          <w:rFonts w:ascii="Arial" w:hAnsi="Arial"/>
          <w:i/>
          <w:sz w:val="21"/>
        </w:rPr>
        <w:t>ellos</w:t>
      </w:r>
      <w:r>
        <w:rPr>
          <w:rFonts w:ascii="Arial" w:hAnsi="Arial"/>
          <w:i/>
          <w:spacing w:val="-5"/>
          <w:sz w:val="21"/>
        </w:rPr>
        <w:t xml:space="preserve"> </w:t>
      </w:r>
      <w:r>
        <w:rPr>
          <w:rFonts w:ascii="Arial" w:hAnsi="Arial"/>
          <w:i/>
          <w:sz w:val="21"/>
        </w:rPr>
        <w:t>a</w:t>
      </w:r>
      <w:r>
        <w:rPr>
          <w:rFonts w:ascii="Arial" w:hAnsi="Arial"/>
          <w:i/>
          <w:spacing w:val="-56"/>
          <w:sz w:val="21"/>
        </w:rPr>
        <w:t xml:space="preserve"> </w:t>
      </w:r>
      <w:r>
        <w:rPr>
          <w:rFonts w:ascii="Arial" w:hAnsi="Arial"/>
          <w:i/>
          <w:sz w:val="21"/>
        </w:rPr>
        <w:t>los</w:t>
      </w:r>
      <w:r>
        <w:rPr>
          <w:rFonts w:ascii="Arial" w:hAnsi="Arial"/>
          <w:i/>
          <w:spacing w:val="1"/>
          <w:sz w:val="21"/>
        </w:rPr>
        <w:t xml:space="preserve"> </w:t>
      </w:r>
      <w:r>
        <w:rPr>
          <w:rFonts w:ascii="Arial" w:hAnsi="Arial"/>
          <w:i/>
          <w:sz w:val="21"/>
        </w:rPr>
        <w:t>pensionados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fuerza</w:t>
      </w:r>
      <w:r>
        <w:rPr>
          <w:rFonts w:ascii="Arial" w:hAnsi="Arial"/>
          <w:i/>
          <w:spacing w:val="1"/>
          <w:sz w:val="21"/>
        </w:rPr>
        <w:t xml:space="preserve"> </w:t>
      </w:r>
      <w:r>
        <w:rPr>
          <w:rFonts w:ascii="Arial" w:hAnsi="Arial"/>
          <w:i/>
          <w:sz w:val="21"/>
        </w:rPr>
        <w:t>pública,</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derecho</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reajuste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sus</w:t>
      </w:r>
      <w:r>
        <w:rPr>
          <w:rFonts w:ascii="Arial" w:hAnsi="Arial"/>
          <w:i/>
          <w:spacing w:val="-56"/>
          <w:sz w:val="21"/>
        </w:rPr>
        <w:t xml:space="preserve"> </w:t>
      </w:r>
      <w:r>
        <w:rPr>
          <w:rFonts w:ascii="Arial" w:hAnsi="Arial"/>
          <w:i/>
          <w:sz w:val="21"/>
        </w:rPr>
        <w:t>pensiones</w:t>
      </w:r>
      <w:r>
        <w:rPr>
          <w:rFonts w:ascii="Arial" w:hAnsi="Arial"/>
          <w:i/>
          <w:spacing w:val="-4"/>
          <w:sz w:val="21"/>
        </w:rPr>
        <w:t xml:space="preserve"> </w:t>
      </w:r>
      <w:r>
        <w:rPr>
          <w:rFonts w:ascii="Arial" w:hAnsi="Arial"/>
          <w:i/>
          <w:sz w:val="21"/>
        </w:rPr>
        <w:t>de</w:t>
      </w:r>
      <w:r>
        <w:rPr>
          <w:rFonts w:ascii="Arial" w:hAnsi="Arial"/>
          <w:i/>
          <w:spacing w:val="-4"/>
          <w:sz w:val="21"/>
        </w:rPr>
        <w:t xml:space="preserve"> </w:t>
      </w:r>
      <w:r>
        <w:rPr>
          <w:rFonts w:ascii="Arial" w:hAnsi="Arial"/>
          <w:i/>
          <w:sz w:val="21"/>
        </w:rPr>
        <w:t>acuerdo</w:t>
      </w:r>
      <w:r>
        <w:rPr>
          <w:rFonts w:ascii="Arial" w:hAnsi="Arial"/>
          <w:i/>
          <w:spacing w:val="-4"/>
          <w:sz w:val="21"/>
        </w:rPr>
        <w:t xml:space="preserve"> </w:t>
      </w:r>
      <w:r>
        <w:rPr>
          <w:rFonts w:ascii="Arial" w:hAnsi="Arial"/>
          <w:i/>
          <w:sz w:val="21"/>
        </w:rPr>
        <w:t>a</w:t>
      </w:r>
      <w:r>
        <w:rPr>
          <w:rFonts w:ascii="Arial" w:hAnsi="Arial"/>
          <w:i/>
          <w:spacing w:val="-4"/>
          <w:sz w:val="21"/>
        </w:rPr>
        <w:t xml:space="preserve"> </w:t>
      </w:r>
      <w:r>
        <w:rPr>
          <w:rFonts w:ascii="Arial" w:hAnsi="Arial"/>
          <w:i/>
          <w:sz w:val="21"/>
        </w:rPr>
        <w:t>la</w:t>
      </w:r>
      <w:r>
        <w:rPr>
          <w:rFonts w:ascii="Arial" w:hAnsi="Arial"/>
          <w:i/>
          <w:spacing w:val="-4"/>
          <w:sz w:val="21"/>
        </w:rPr>
        <w:t xml:space="preserve"> </w:t>
      </w:r>
      <w:r>
        <w:rPr>
          <w:rFonts w:ascii="Arial" w:hAnsi="Arial"/>
          <w:i/>
          <w:sz w:val="21"/>
        </w:rPr>
        <w:t>variación</w:t>
      </w:r>
      <w:r>
        <w:rPr>
          <w:rFonts w:ascii="Arial" w:hAnsi="Arial"/>
          <w:i/>
          <w:spacing w:val="-4"/>
          <w:sz w:val="21"/>
        </w:rPr>
        <w:t xml:space="preserve"> </w:t>
      </w:r>
      <w:r>
        <w:rPr>
          <w:rFonts w:ascii="Arial" w:hAnsi="Arial"/>
          <w:i/>
          <w:sz w:val="21"/>
        </w:rPr>
        <w:t>del</w:t>
      </w:r>
      <w:r>
        <w:rPr>
          <w:rFonts w:ascii="Arial" w:hAnsi="Arial"/>
          <w:i/>
          <w:spacing w:val="-2"/>
          <w:sz w:val="21"/>
        </w:rPr>
        <w:t xml:space="preserve"> </w:t>
      </w:r>
      <w:r>
        <w:rPr>
          <w:rFonts w:ascii="Arial" w:hAnsi="Arial"/>
          <w:i/>
          <w:sz w:val="21"/>
        </w:rPr>
        <w:t>índice</w:t>
      </w:r>
      <w:r>
        <w:rPr>
          <w:rFonts w:ascii="Arial" w:hAnsi="Arial"/>
          <w:i/>
          <w:spacing w:val="-4"/>
          <w:sz w:val="21"/>
        </w:rPr>
        <w:t xml:space="preserve"> </w:t>
      </w:r>
      <w:r>
        <w:rPr>
          <w:rFonts w:ascii="Arial" w:hAnsi="Arial"/>
          <w:i/>
          <w:sz w:val="21"/>
        </w:rPr>
        <w:t>de</w:t>
      </w:r>
      <w:r>
        <w:rPr>
          <w:rFonts w:ascii="Arial" w:hAnsi="Arial"/>
          <w:i/>
          <w:spacing w:val="-3"/>
          <w:sz w:val="21"/>
        </w:rPr>
        <w:t xml:space="preserve"> </w:t>
      </w:r>
      <w:r>
        <w:rPr>
          <w:rFonts w:ascii="Arial" w:hAnsi="Arial"/>
          <w:i/>
          <w:sz w:val="21"/>
        </w:rPr>
        <w:t>precios</w:t>
      </w:r>
      <w:r>
        <w:rPr>
          <w:rFonts w:ascii="Arial" w:hAnsi="Arial"/>
          <w:i/>
          <w:spacing w:val="-4"/>
          <w:sz w:val="21"/>
        </w:rPr>
        <w:t xml:space="preserve"> </w:t>
      </w:r>
      <w:r>
        <w:rPr>
          <w:rFonts w:ascii="Arial" w:hAnsi="Arial"/>
          <w:i/>
          <w:sz w:val="21"/>
        </w:rPr>
        <w:t>al</w:t>
      </w:r>
      <w:r>
        <w:rPr>
          <w:rFonts w:ascii="Arial" w:hAnsi="Arial"/>
          <w:i/>
          <w:spacing w:val="-3"/>
          <w:sz w:val="21"/>
        </w:rPr>
        <w:t xml:space="preserve"> </w:t>
      </w:r>
      <w:r>
        <w:rPr>
          <w:rFonts w:ascii="Arial" w:hAnsi="Arial"/>
          <w:i/>
          <w:sz w:val="21"/>
        </w:rPr>
        <w:t>consumidor</w:t>
      </w:r>
      <w:r>
        <w:rPr>
          <w:rFonts w:ascii="Arial" w:hAnsi="Arial"/>
          <w:i/>
          <w:spacing w:val="-4"/>
          <w:sz w:val="21"/>
        </w:rPr>
        <w:t xml:space="preserve"> </w:t>
      </w:r>
      <w:r>
        <w:rPr>
          <w:rFonts w:ascii="Arial" w:hAnsi="Arial"/>
          <w:i/>
          <w:sz w:val="21"/>
        </w:rPr>
        <w:t>y</w:t>
      </w:r>
      <w:r>
        <w:rPr>
          <w:rFonts w:ascii="Arial" w:hAnsi="Arial"/>
          <w:i/>
          <w:spacing w:val="-56"/>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mesada</w:t>
      </w:r>
      <w:r>
        <w:rPr>
          <w:rFonts w:ascii="Arial" w:hAnsi="Arial"/>
          <w:i/>
          <w:spacing w:val="-1"/>
          <w:sz w:val="21"/>
        </w:rPr>
        <w:t xml:space="preserve"> </w:t>
      </w:r>
      <w:r>
        <w:rPr>
          <w:rFonts w:ascii="Arial" w:hAnsi="Arial"/>
          <w:i/>
          <w:sz w:val="21"/>
        </w:rPr>
        <w:t>14.</w:t>
      </w:r>
    </w:p>
    <w:p w:rsidR="0067338A" w:rsidRDefault="0067338A">
      <w:pPr>
        <w:pStyle w:val="Textoindependiente"/>
        <w:spacing w:before="2"/>
        <w:rPr>
          <w:rFonts w:ascii="Arial"/>
          <w:i/>
          <w:sz w:val="21"/>
        </w:rPr>
      </w:pPr>
    </w:p>
    <w:p w:rsidR="0067338A" w:rsidRDefault="00227739">
      <w:pPr>
        <w:ind w:left="1967" w:right="115"/>
        <w:jc w:val="both"/>
        <w:rPr>
          <w:rFonts w:ascii="Arial" w:hAnsi="Arial"/>
          <w:i/>
          <w:sz w:val="21"/>
        </w:rPr>
      </w:pPr>
      <w:r>
        <w:rPr>
          <w:rFonts w:ascii="Arial" w:hAnsi="Arial"/>
          <w:i/>
          <w:sz w:val="21"/>
        </w:rPr>
        <w:t>Ahora</w:t>
      </w:r>
      <w:r>
        <w:rPr>
          <w:rFonts w:ascii="Arial" w:hAnsi="Arial"/>
          <w:i/>
          <w:spacing w:val="-6"/>
          <w:sz w:val="21"/>
        </w:rPr>
        <w:t xml:space="preserve"> </w:t>
      </w:r>
      <w:r>
        <w:rPr>
          <w:rFonts w:ascii="Arial" w:hAnsi="Arial"/>
          <w:i/>
          <w:sz w:val="21"/>
        </w:rPr>
        <w:t>bien,</w:t>
      </w:r>
      <w:r>
        <w:rPr>
          <w:rFonts w:ascii="Arial" w:hAnsi="Arial"/>
          <w:i/>
          <w:spacing w:val="-7"/>
          <w:sz w:val="21"/>
        </w:rPr>
        <w:t xml:space="preserve"> </w:t>
      </w:r>
      <w:r>
        <w:rPr>
          <w:rFonts w:ascii="Arial" w:hAnsi="Arial"/>
          <w:i/>
          <w:sz w:val="21"/>
        </w:rPr>
        <w:t>la</w:t>
      </w:r>
      <w:r>
        <w:rPr>
          <w:rFonts w:ascii="Arial" w:hAnsi="Arial"/>
          <w:i/>
          <w:spacing w:val="-6"/>
          <w:sz w:val="21"/>
        </w:rPr>
        <w:t xml:space="preserve"> </w:t>
      </w:r>
      <w:r>
        <w:rPr>
          <w:rFonts w:ascii="Arial" w:hAnsi="Arial"/>
          <w:i/>
          <w:sz w:val="21"/>
        </w:rPr>
        <w:t>Sala</w:t>
      </w:r>
      <w:r>
        <w:rPr>
          <w:rFonts w:ascii="Arial" w:hAnsi="Arial"/>
          <w:i/>
          <w:spacing w:val="-6"/>
          <w:sz w:val="21"/>
        </w:rPr>
        <w:t xml:space="preserve"> </w:t>
      </w:r>
      <w:r>
        <w:rPr>
          <w:rFonts w:ascii="Arial" w:hAnsi="Arial"/>
          <w:i/>
          <w:sz w:val="21"/>
        </w:rPr>
        <w:t>solo</w:t>
      </w:r>
      <w:r>
        <w:rPr>
          <w:rFonts w:ascii="Arial" w:hAnsi="Arial"/>
          <w:i/>
          <w:spacing w:val="-4"/>
          <w:sz w:val="21"/>
        </w:rPr>
        <w:t xml:space="preserve"> </w:t>
      </w:r>
      <w:r>
        <w:rPr>
          <w:rFonts w:ascii="Arial" w:hAnsi="Arial"/>
          <w:i/>
          <w:sz w:val="21"/>
        </w:rPr>
        <w:t>podría</w:t>
      </w:r>
      <w:r>
        <w:rPr>
          <w:rFonts w:ascii="Arial" w:hAnsi="Arial"/>
          <w:i/>
          <w:spacing w:val="-6"/>
          <w:sz w:val="21"/>
        </w:rPr>
        <w:t xml:space="preserve"> </w:t>
      </w:r>
      <w:r>
        <w:rPr>
          <w:rFonts w:ascii="Arial" w:hAnsi="Arial"/>
          <w:i/>
          <w:sz w:val="21"/>
        </w:rPr>
        <w:t>dejar</w:t>
      </w:r>
      <w:r>
        <w:rPr>
          <w:rFonts w:ascii="Arial" w:hAnsi="Arial"/>
          <w:i/>
          <w:spacing w:val="-7"/>
          <w:sz w:val="21"/>
        </w:rPr>
        <w:t xml:space="preserve"> </w:t>
      </w:r>
      <w:r>
        <w:rPr>
          <w:rFonts w:ascii="Arial" w:hAnsi="Arial"/>
          <w:i/>
          <w:sz w:val="21"/>
        </w:rPr>
        <w:t>de</w:t>
      </w:r>
      <w:r>
        <w:rPr>
          <w:rFonts w:ascii="Arial" w:hAnsi="Arial"/>
          <w:i/>
          <w:spacing w:val="-6"/>
          <w:sz w:val="21"/>
        </w:rPr>
        <w:t xml:space="preserve"> </w:t>
      </w:r>
      <w:r>
        <w:rPr>
          <w:rFonts w:ascii="Arial" w:hAnsi="Arial"/>
          <w:i/>
          <w:sz w:val="21"/>
        </w:rPr>
        <w:t>aplicar</w:t>
      </w:r>
      <w:r>
        <w:rPr>
          <w:rFonts w:ascii="Arial" w:hAnsi="Arial"/>
          <w:i/>
          <w:spacing w:val="-7"/>
          <w:sz w:val="21"/>
        </w:rPr>
        <w:t xml:space="preserve"> </w:t>
      </w:r>
      <w:r>
        <w:rPr>
          <w:rFonts w:ascii="Arial" w:hAnsi="Arial"/>
          <w:i/>
          <w:sz w:val="21"/>
        </w:rPr>
        <w:t>una</w:t>
      </w:r>
      <w:r>
        <w:rPr>
          <w:rFonts w:ascii="Arial" w:hAnsi="Arial"/>
          <w:i/>
          <w:spacing w:val="-8"/>
          <w:sz w:val="21"/>
        </w:rPr>
        <w:t xml:space="preserve"> </w:t>
      </w:r>
      <w:r>
        <w:rPr>
          <w:rFonts w:ascii="Arial" w:hAnsi="Arial"/>
          <w:i/>
          <w:sz w:val="21"/>
        </w:rPr>
        <w:t>ley</w:t>
      </w:r>
      <w:r>
        <w:rPr>
          <w:rFonts w:ascii="Arial" w:hAnsi="Arial"/>
          <w:i/>
          <w:spacing w:val="-6"/>
          <w:sz w:val="21"/>
        </w:rPr>
        <w:t xml:space="preserve"> </w:t>
      </w:r>
      <w:r>
        <w:rPr>
          <w:rFonts w:ascii="Arial" w:hAnsi="Arial"/>
          <w:i/>
          <w:sz w:val="21"/>
        </w:rPr>
        <w:t>ordinaria</w:t>
      </w:r>
      <w:r>
        <w:rPr>
          <w:rFonts w:ascii="Arial" w:hAnsi="Arial"/>
          <w:i/>
          <w:spacing w:val="-6"/>
          <w:sz w:val="21"/>
        </w:rPr>
        <w:t xml:space="preserve"> </w:t>
      </w:r>
      <w:r>
        <w:rPr>
          <w:rFonts w:ascii="Arial" w:hAnsi="Arial"/>
          <w:i/>
          <w:sz w:val="21"/>
        </w:rPr>
        <w:t>posterior,</w:t>
      </w:r>
      <w:r>
        <w:rPr>
          <w:rFonts w:ascii="Arial" w:hAnsi="Arial"/>
          <w:i/>
          <w:spacing w:val="-56"/>
          <w:sz w:val="21"/>
        </w:rPr>
        <w:t xml:space="preserve"> </w:t>
      </w:r>
      <w:r>
        <w:rPr>
          <w:rFonts w:ascii="Arial" w:hAnsi="Arial"/>
          <w:i/>
          <w:sz w:val="21"/>
        </w:rPr>
        <w:t>especial</w:t>
      </w:r>
      <w:r>
        <w:rPr>
          <w:rFonts w:ascii="Arial" w:hAnsi="Arial"/>
          <w:i/>
          <w:spacing w:val="-10"/>
          <w:sz w:val="21"/>
        </w:rPr>
        <w:t xml:space="preserve"> </w:t>
      </w:r>
      <w:r>
        <w:rPr>
          <w:rFonts w:ascii="Arial" w:hAnsi="Arial"/>
          <w:i/>
          <w:sz w:val="21"/>
        </w:rPr>
        <w:t>y</w:t>
      </w:r>
      <w:r>
        <w:rPr>
          <w:rFonts w:ascii="Arial" w:hAnsi="Arial"/>
          <w:i/>
          <w:spacing w:val="-8"/>
          <w:sz w:val="21"/>
        </w:rPr>
        <w:t xml:space="preserve"> </w:t>
      </w:r>
      <w:r>
        <w:rPr>
          <w:rFonts w:ascii="Arial" w:hAnsi="Arial"/>
          <w:i/>
          <w:sz w:val="21"/>
        </w:rPr>
        <w:t>más</w:t>
      </w:r>
      <w:r>
        <w:rPr>
          <w:rFonts w:ascii="Arial" w:hAnsi="Arial"/>
          <w:i/>
          <w:spacing w:val="-10"/>
          <w:sz w:val="21"/>
        </w:rPr>
        <w:t xml:space="preserve"> </w:t>
      </w:r>
      <w:r>
        <w:rPr>
          <w:rFonts w:ascii="Arial" w:hAnsi="Arial"/>
          <w:i/>
          <w:sz w:val="21"/>
        </w:rPr>
        <w:t>favorable,</w:t>
      </w:r>
      <w:r>
        <w:rPr>
          <w:rFonts w:ascii="Arial" w:hAnsi="Arial"/>
          <w:i/>
          <w:spacing w:val="-12"/>
          <w:sz w:val="21"/>
        </w:rPr>
        <w:t xml:space="preserve"> </w:t>
      </w:r>
      <w:r>
        <w:rPr>
          <w:rFonts w:ascii="Arial" w:hAnsi="Arial"/>
          <w:i/>
          <w:sz w:val="21"/>
        </w:rPr>
        <w:t>según</w:t>
      </w:r>
      <w:r>
        <w:rPr>
          <w:rFonts w:ascii="Arial" w:hAnsi="Arial"/>
          <w:i/>
          <w:spacing w:val="-10"/>
          <w:sz w:val="21"/>
        </w:rPr>
        <w:t xml:space="preserve"> </w:t>
      </w:r>
      <w:r>
        <w:rPr>
          <w:rFonts w:ascii="Arial" w:hAnsi="Arial"/>
          <w:i/>
          <w:sz w:val="21"/>
        </w:rPr>
        <w:t>se</w:t>
      </w:r>
      <w:r>
        <w:rPr>
          <w:rFonts w:ascii="Arial" w:hAnsi="Arial"/>
          <w:i/>
          <w:spacing w:val="-11"/>
          <w:sz w:val="21"/>
        </w:rPr>
        <w:t xml:space="preserve"> </w:t>
      </w:r>
      <w:r>
        <w:rPr>
          <w:rFonts w:ascii="Arial" w:hAnsi="Arial"/>
          <w:i/>
          <w:sz w:val="21"/>
        </w:rPr>
        <w:t>verá</w:t>
      </w:r>
      <w:r>
        <w:rPr>
          <w:rFonts w:ascii="Arial" w:hAnsi="Arial"/>
          <w:i/>
          <w:spacing w:val="-8"/>
          <w:sz w:val="21"/>
        </w:rPr>
        <w:t xml:space="preserve"> </w:t>
      </w:r>
      <w:r>
        <w:rPr>
          <w:rFonts w:ascii="Arial" w:hAnsi="Arial"/>
          <w:i/>
          <w:sz w:val="21"/>
        </w:rPr>
        <w:t>más</w:t>
      </w:r>
      <w:r>
        <w:rPr>
          <w:rFonts w:ascii="Arial" w:hAnsi="Arial"/>
          <w:i/>
          <w:spacing w:val="-11"/>
          <w:sz w:val="21"/>
        </w:rPr>
        <w:t xml:space="preserve"> </w:t>
      </w:r>
      <w:r>
        <w:rPr>
          <w:rFonts w:ascii="Arial" w:hAnsi="Arial"/>
          <w:i/>
          <w:sz w:val="21"/>
        </w:rPr>
        <w:t>adelante,</w:t>
      </w:r>
      <w:r>
        <w:rPr>
          <w:rFonts w:ascii="Arial" w:hAnsi="Arial"/>
          <w:i/>
          <w:spacing w:val="-11"/>
          <w:sz w:val="21"/>
        </w:rPr>
        <w:t xml:space="preserve"> </w:t>
      </w:r>
      <w:r>
        <w:rPr>
          <w:rFonts w:ascii="Arial" w:hAnsi="Arial"/>
          <w:i/>
          <w:sz w:val="21"/>
        </w:rPr>
        <w:t>en</w:t>
      </w:r>
      <w:r>
        <w:rPr>
          <w:rFonts w:ascii="Arial" w:hAnsi="Arial"/>
          <w:i/>
          <w:spacing w:val="-10"/>
          <w:sz w:val="21"/>
        </w:rPr>
        <w:t xml:space="preserve"> </w:t>
      </w:r>
      <w:r>
        <w:rPr>
          <w:rFonts w:ascii="Arial" w:hAnsi="Arial"/>
          <w:i/>
          <w:sz w:val="21"/>
        </w:rPr>
        <w:t>lugar</w:t>
      </w:r>
      <w:r>
        <w:rPr>
          <w:rFonts w:ascii="Arial" w:hAnsi="Arial"/>
          <w:i/>
          <w:spacing w:val="-10"/>
          <w:sz w:val="21"/>
        </w:rPr>
        <w:t xml:space="preserve"> </w:t>
      </w:r>
      <w:r>
        <w:rPr>
          <w:rFonts w:ascii="Arial" w:hAnsi="Arial"/>
          <w:i/>
          <w:sz w:val="21"/>
        </w:rPr>
        <w:t>de</w:t>
      </w:r>
      <w:r>
        <w:rPr>
          <w:rFonts w:ascii="Arial" w:hAnsi="Arial"/>
          <w:i/>
          <w:spacing w:val="-10"/>
          <w:sz w:val="21"/>
        </w:rPr>
        <w:t xml:space="preserve"> </w:t>
      </w:r>
      <w:r>
        <w:rPr>
          <w:rFonts w:ascii="Arial" w:hAnsi="Arial"/>
          <w:i/>
          <w:sz w:val="21"/>
        </w:rPr>
        <w:t>una</w:t>
      </w:r>
      <w:r>
        <w:rPr>
          <w:rFonts w:ascii="Arial" w:hAnsi="Arial"/>
          <w:i/>
          <w:spacing w:val="-9"/>
          <w:sz w:val="21"/>
        </w:rPr>
        <w:t xml:space="preserve"> </w:t>
      </w:r>
      <w:r>
        <w:rPr>
          <w:rFonts w:ascii="Arial" w:hAnsi="Arial"/>
          <w:i/>
          <w:sz w:val="21"/>
        </w:rPr>
        <w:t>ley</w:t>
      </w:r>
      <w:r>
        <w:rPr>
          <w:rFonts w:ascii="Arial" w:hAnsi="Arial"/>
          <w:i/>
          <w:spacing w:val="-56"/>
          <w:sz w:val="21"/>
        </w:rPr>
        <w:t xml:space="preserve"> </w:t>
      </w:r>
      <w:r>
        <w:rPr>
          <w:rFonts w:ascii="Arial" w:hAnsi="Arial"/>
          <w:i/>
          <w:sz w:val="21"/>
        </w:rPr>
        <w:t>marco anterior y su Decreto 1212 de 1990 que la desarrolla, bajo la</w:t>
      </w:r>
      <w:r>
        <w:rPr>
          <w:rFonts w:ascii="Arial" w:hAnsi="Arial"/>
          <w:i/>
          <w:spacing w:val="1"/>
          <w:sz w:val="21"/>
        </w:rPr>
        <w:t xml:space="preserve"> </w:t>
      </w:r>
      <w:r>
        <w:rPr>
          <w:rFonts w:ascii="Arial" w:hAnsi="Arial"/>
          <w:i/>
          <w:sz w:val="21"/>
        </w:rPr>
        <w:t>condición de que aquella fuera incompatible con la Constitución Política,</w:t>
      </w:r>
      <w:r>
        <w:rPr>
          <w:rFonts w:ascii="Arial" w:hAnsi="Arial"/>
          <w:i/>
          <w:spacing w:val="1"/>
          <w:sz w:val="21"/>
        </w:rPr>
        <w:t xml:space="preserve"> </w:t>
      </w:r>
      <w:r>
        <w:rPr>
          <w:rFonts w:ascii="Arial" w:hAnsi="Arial"/>
          <w:i/>
          <w:sz w:val="21"/>
        </w:rPr>
        <w:t>debido a que esa es la única hipótesis constitucional para dejar de aplicar</w:t>
      </w:r>
      <w:r>
        <w:rPr>
          <w:rFonts w:ascii="Arial" w:hAnsi="Arial"/>
          <w:i/>
          <w:spacing w:val="-56"/>
          <w:sz w:val="21"/>
        </w:rPr>
        <w:t xml:space="preserve"> </w:t>
      </w:r>
      <w:r>
        <w:rPr>
          <w:rFonts w:ascii="Arial" w:hAnsi="Arial"/>
          <w:i/>
          <w:sz w:val="21"/>
        </w:rPr>
        <w:t>una</w:t>
      </w:r>
      <w:r>
        <w:rPr>
          <w:rFonts w:ascii="Arial" w:hAnsi="Arial"/>
          <w:i/>
          <w:spacing w:val="-1"/>
          <w:sz w:val="21"/>
        </w:rPr>
        <w:t xml:space="preserve"> </w:t>
      </w:r>
      <w:r>
        <w:rPr>
          <w:rFonts w:ascii="Arial" w:hAnsi="Arial"/>
          <w:i/>
          <w:sz w:val="21"/>
        </w:rPr>
        <w:t>ley</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no</w:t>
      </w:r>
      <w:r>
        <w:rPr>
          <w:rFonts w:ascii="Arial" w:hAnsi="Arial"/>
          <w:i/>
          <w:spacing w:val="-1"/>
          <w:sz w:val="21"/>
        </w:rPr>
        <w:t xml:space="preserve"> </w:t>
      </w:r>
      <w:r>
        <w:rPr>
          <w:rFonts w:ascii="Arial" w:hAnsi="Arial"/>
          <w:i/>
          <w:sz w:val="21"/>
        </w:rPr>
        <w:t>ha</w:t>
      </w:r>
      <w:r>
        <w:rPr>
          <w:rFonts w:ascii="Arial" w:hAnsi="Arial"/>
          <w:i/>
          <w:spacing w:val="-1"/>
          <w:sz w:val="21"/>
        </w:rPr>
        <w:t xml:space="preserve"> </w:t>
      </w:r>
      <w:r>
        <w:rPr>
          <w:rFonts w:ascii="Arial" w:hAnsi="Arial"/>
          <w:i/>
          <w:sz w:val="21"/>
        </w:rPr>
        <w:t>sido</w:t>
      </w:r>
      <w:r>
        <w:rPr>
          <w:rFonts w:ascii="Arial" w:hAnsi="Arial"/>
          <w:i/>
          <w:spacing w:val="-1"/>
          <w:sz w:val="21"/>
        </w:rPr>
        <w:t xml:space="preserve"> </w:t>
      </w:r>
      <w:r>
        <w:rPr>
          <w:rFonts w:ascii="Arial" w:hAnsi="Arial"/>
          <w:i/>
          <w:sz w:val="21"/>
        </w:rPr>
        <w:t>declarada</w:t>
      </w:r>
      <w:r>
        <w:rPr>
          <w:rFonts w:ascii="Arial" w:hAnsi="Arial"/>
          <w:i/>
          <w:spacing w:val="-1"/>
          <w:sz w:val="21"/>
        </w:rPr>
        <w:t xml:space="preserve"> </w:t>
      </w:r>
      <w:r>
        <w:rPr>
          <w:rFonts w:ascii="Arial" w:hAnsi="Arial"/>
          <w:i/>
          <w:sz w:val="21"/>
        </w:rPr>
        <w:t>inexequible.</w:t>
      </w:r>
    </w:p>
    <w:p w:rsidR="0067338A" w:rsidRDefault="0067338A">
      <w:pPr>
        <w:pStyle w:val="Textoindependiente"/>
        <w:spacing w:before="11"/>
        <w:rPr>
          <w:rFonts w:ascii="Arial"/>
          <w:i/>
          <w:sz w:val="20"/>
        </w:rPr>
      </w:pPr>
    </w:p>
    <w:p w:rsidR="0067338A" w:rsidRDefault="00227739">
      <w:pPr>
        <w:ind w:left="1967" w:right="117"/>
        <w:jc w:val="both"/>
        <w:rPr>
          <w:rFonts w:ascii="Arial" w:hAnsi="Arial"/>
          <w:i/>
          <w:sz w:val="21"/>
        </w:rPr>
      </w:pPr>
      <w:r>
        <w:rPr>
          <w:rFonts w:ascii="Arial" w:hAnsi="Arial"/>
          <w:i/>
          <w:sz w:val="21"/>
        </w:rPr>
        <w:t>Y la Sala encuentra que la Ley 238 de 1995 es más favorable para el</w:t>
      </w:r>
      <w:r>
        <w:rPr>
          <w:rFonts w:ascii="Arial" w:hAnsi="Arial"/>
          <w:i/>
          <w:spacing w:val="1"/>
          <w:sz w:val="21"/>
        </w:rPr>
        <w:t xml:space="preserve"> </w:t>
      </w:r>
      <w:r>
        <w:rPr>
          <w:rFonts w:ascii="Arial" w:hAnsi="Arial"/>
          <w:i/>
          <w:sz w:val="21"/>
        </w:rPr>
        <w:t>demandante que la Ley 4ª de 1992 y el Decreto 1212 de 1990, porque al</w:t>
      </w:r>
      <w:r>
        <w:rPr>
          <w:rFonts w:ascii="Arial" w:hAnsi="Arial"/>
          <w:i/>
          <w:spacing w:val="1"/>
          <w:sz w:val="21"/>
        </w:rPr>
        <w:t xml:space="preserve"> </w:t>
      </w:r>
      <w:r>
        <w:rPr>
          <w:rFonts w:ascii="Arial" w:hAnsi="Arial"/>
          <w:i/>
          <w:sz w:val="21"/>
        </w:rPr>
        <w:t>hacer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comparación</w:t>
      </w:r>
      <w:r>
        <w:rPr>
          <w:rFonts w:ascii="Arial" w:hAnsi="Arial"/>
          <w:i/>
          <w:spacing w:val="1"/>
          <w:sz w:val="21"/>
        </w:rPr>
        <w:t xml:space="preserve"> </w:t>
      </w:r>
      <w:r>
        <w:rPr>
          <w:rFonts w:ascii="Arial" w:hAnsi="Arial"/>
          <w:i/>
          <w:sz w:val="21"/>
        </w:rPr>
        <w:t>entre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reajustes</w:t>
      </w:r>
      <w:r>
        <w:rPr>
          <w:rFonts w:ascii="Arial" w:hAnsi="Arial"/>
          <w:i/>
          <w:spacing w:val="1"/>
          <w:sz w:val="21"/>
        </w:rPr>
        <w:t xml:space="preserve"> </w:t>
      </w:r>
      <w:r>
        <w:rPr>
          <w:rFonts w:ascii="Arial" w:hAnsi="Arial"/>
          <w:i/>
          <w:sz w:val="21"/>
        </w:rPr>
        <w:t>pensionales</w:t>
      </w:r>
      <w:r>
        <w:rPr>
          <w:rFonts w:ascii="Arial" w:hAnsi="Arial"/>
          <w:i/>
          <w:spacing w:val="1"/>
          <w:sz w:val="21"/>
        </w:rPr>
        <w:t xml:space="preserve"> </w:t>
      </w:r>
      <w:r>
        <w:rPr>
          <w:rFonts w:ascii="Arial" w:hAnsi="Arial"/>
          <w:i/>
          <w:sz w:val="21"/>
        </w:rPr>
        <w:t>derivados</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aumento de las asignaciones en activi</w:t>
      </w:r>
      <w:r>
        <w:rPr>
          <w:rFonts w:ascii="Arial" w:hAnsi="Arial"/>
          <w:i/>
          <w:sz w:val="21"/>
        </w:rPr>
        <w:t>dad de los oficiales de la Policía</w:t>
      </w:r>
      <w:r>
        <w:rPr>
          <w:rFonts w:ascii="Arial" w:hAnsi="Arial"/>
          <w:i/>
          <w:spacing w:val="1"/>
          <w:sz w:val="21"/>
        </w:rPr>
        <w:t xml:space="preserve"> </w:t>
      </w:r>
      <w:r>
        <w:rPr>
          <w:rFonts w:ascii="Arial" w:hAnsi="Arial"/>
          <w:i/>
          <w:sz w:val="21"/>
        </w:rPr>
        <w:t>Nacional</w:t>
      </w:r>
      <w:r>
        <w:rPr>
          <w:rFonts w:ascii="Arial" w:hAnsi="Arial"/>
          <w:i/>
          <w:spacing w:val="23"/>
          <w:sz w:val="21"/>
        </w:rPr>
        <w:t xml:space="preserve"> </w:t>
      </w:r>
      <w:r>
        <w:rPr>
          <w:rFonts w:ascii="Arial" w:hAnsi="Arial"/>
          <w:i/>
          <w:sz w:val="21"/>
        </w:rPr>
        <w:t>establecidos</w:t>
      </w:r>
      <w:r>
        <w:rPr>
          <w:rFonts w:ascii="Arial" w:hAnsi="Arial"/>
          <w:i/>
          <w:spacing w:val="22"/>
          <w:sz w:val="21"/>
        </w:rPr>
        <w:t xml:space="preserve"> </w:t>
      </w:r>
      <w:r>
        <w:rPr>
          <w:rFonts w:ascii="Arial" w:hAnsi="Arial"/>
          <w:i/>
          <w:sz w:val="21"/>
        </w:rPr>
        <w:t>en</w:t>
      </w:r>
      <w:r>
        <w:rPr>
          <w:rFonts w:ascii="Arial" w:hAnsi="Arial"/>
          <w:i/>
          <w:spacing w:val="21"/>
          <w:sz w:val="21"/>
        </w:rPr>
        <w:t xml:space="preserve"> </w:t>
      </w:r>
      <w:r>
        <w:rPr>
          <w:rFonts w:ascii="Arial" w:hAnsi="Arial"/>
          <w:i/>
          <w:sz w:val="21"/>
        </w:rPr>
        <w:t>los</w:t>
      </w:r>
      <w:r>
        <w:rPr>
          <w:rFonts w:ascii="Arial" w:hAnsi="Arial"/>
          <w:i/>
          <w:spacing w:val="23"/>
          <w:sz w:val="21"/>
        </w:rPr>
        <w:t xml:space="preserve"> </w:t>
      </w:r>
      <w:r>
        <w:rPr>
          <w:rFonts w:ascii="Arial" w:hAnsi="Arial"/>
          <w:i/>
          <w:sz w:val="21"/>
        </w:rPr>
        <w:t>decretos</w:t>
      </w:r>
      <w:r>
        <w:rPr>
          <w:rFonts w:ascii="Arial" w:hAnsi="Arial"/>
          <w:i/>
          <w:spacing w:val="22"/>
          <w:sz w:val="21"/>
        </w:rPr>
        <w:t xml:space="preserve"> </w:t>
      </w:r>
      <w:r>
        <w:rPr>
          <w:rFonts w:ascii="Arial" w:hAnsi="Arial"/>
          <w:i/>
          <w:sz w:val="21"/>
        </w:rPr>
        <w:t>122</w:t>
      </w:r>
      <w:r>
        <w:rPr>
          <w:rFonts w:ascii="Arial" w:hAnsi="Arial"/>
          <w:i/>
          <w:spacing w:val="24"/>
          <w:sz w:val="21"/>
        </w:rPr>
        <w:t xml:space="preserve"> </w:t>
      </w:r>
      <w:r>
        <w:rPr>
          <w:rFonts w:ascii="Arial" w:hAnsi="Arial"/>
          <w:i/>
          <w:sz w:val="21"/>
        </w:rPr>
        <w:t>de</w:t>
      </w:r>
      <w:r>
        <w:rPr>
          <w:rFonts w:ascii="Arial" w:hAnsi="Arial"/>
          <w:i/>
          <w:spacing w:val="23"/>
          <w:sz w:val="21"/>
        </w:rPr>
        <w:t xml:space="preserve"> </w:t>
      </w:r>
      <w:r>
        <w:rPr>
          <w:rFonts w:ascii="Arial" w:hAnsi="Arial"/>
          <w:i/>
          <w:sz w:val="21"/>
        </w:rPr>
        <w:t>1997,</w:t>
      </w:r>
      <w:r>
        <w:rPr>
          <w:rFonts w:ascii="Arial" w:hAnsi="Arial"/>
          <w:i/>
          <w:spacing w:val="22"/>
          <w:sz w:val="21"/>
        </w:rPr>
        <w:t xml:space="preserve"> </w:t>
      </w:r>
      <w:r>
        <w:rPr>
          <w:rFonts w:ascii="Arial" w:hAnsi="Arial"/>
          <w:i/>
          <w:sz w:val="21"/>
        </w:rPr>
        <w:t>58</w:t>
      </w:r>
      <w:r>
        <w:rPr>
          <w:rFonts w:ascii="Arial" w:hAnsi="Arial"/>
          <w:i/>
          <w:spacing w:val="24"/>
          <w:sz w:val="21"/>
        </w:rPr>
        <w:t xml:space="preserve"> </w:t>
      </w:r>
      <w:r>
        <w:rPr>
          <w:rFonts w:ascii="Arial" w:hAnsi="Arial"/>
          <w:i/>
          <w:sz w:val="21"/>
        </w:rPr>
        <w:t>de</w:t>
      </w:r>
      <w:r>
        <w:rPr>
          <w:rFonts w:ascii="Arial" w:hAnsi="Arial"/>
          <w:i/>
          <w:spacing w:val="23"/>
          <w:sz w:val="21"/>
        </w:rPr>
        <w:t xml:space="preserve"> </w:t>
      </w:r>
      <w:r>
        <w:rPr>
          <w:rFonts w:ascii="Arial" w:hAnsi="Arial"/>
          <w:i/>
          <w:sz w:val="21"/>
        </w:rPr>
        <w:t>1998,</w:t>
      </w:r>
      <w:r>
        <w:rPr>
          <w:rFonts w:ascii="Arial" w:hAnsi="Arial"/>
          <w:i/>
          <w:spacing w:val="21"/>
          <w:sz w:val="21"/>
        </w:rPr>
        <w:t xml:space="preserve"> </w:t>
      </w:r>
      <w:r>
        <w:rPr>
          <w:rFonts w:ascii="Arial" w:hAnsi="Arial"/>
          <w:i/>
          <w:sz w:val="21"/>
        </w:rPr>
        <w:t>62</w:t>
      </w:r>
      <w:r>
        <w:rPr>
          <w:rFonts w:ascii="Arial" w:hAnsi="Arial"/>
          <w:i/>
          <w:spacing w:val="24"/>
          <w:sz w:val="21"/>
        </w:rPr>
        <w:t xml:space="preserve"> </w:t>
      </w:r>
      <w:r>
        <w:rPr>
          <w:rFonts w:ascii="Arial" w:hAnsi="Arial"/>
          <w:i/>
          <w:sz w:val="21"/>
        </w:rPr>
        <w:t>de</w:t>
      </w:r>
    </w:p>
    <w:p w:rsidR="0067338A" w:rsidRDefault="00227739">
      <w:pPr>
        <w:ind w:left="1967" w:right="116"/>
        <w:jc w:val="both"/>
        <w:rPr>
          <w:rFonts w:ascii="Arial" w:hAnsi="Arial"/>
          <w:i/>
          <w:sz w:val="21"/>
        </w:rPr>
      </w:pPr>
      <w:r>
        <w:rPr>
          <w:rFonts w:ascii="Arial" w:hAnsi="Arial"/>
          <w:i/>
          <w:sz w:val="21"/>
        </w:rPr>
        <w:t>1999,</w:t>
      </w:r>
      <w:r>
        <w:rPr>
          <w:rFonts w:ascii="Arial" w:hAnsi="Arial"/>
          <w:i/>
          <w:spacing w:val="-4"/>
          <w:sz w:val="21"/>
        </w:rPr>
        <w:t xml:space="preserve"> </w:t>
      </w:r>
      <w:r>
        <w:rPr>
          <w:rFonts w:ascii="Arial" w:hAnsi="Arial"/>
          <w:i/>
          <w:sz w:val="21"/>
        </w:rPr>
        <w:t>2724</w:t>
      </w:r>
      <w:r>
        <w:rPr>
          <w:rFonts w:ascii="Arial" w:hAnsi="Arial"/>
          <w:i/>
          <w:spacing w:val="-3"/>
          <w:sz w:val="21"/>
        </w:rPr>
        <w:t xml:space="preserve"> </w:t>
      </w:r>
      <w:r>
        <w:rPr>
          <w:rFonts w:ascii="Arial" w:hAnsi="Arial"/>
          <w:i/>
          <w:sz w:val="21"/>
        </w:rPr>
        <w:t>de</w:t>
      </w:r>
      <w:r>
        <w:rPr>
          <w:rFonts w:ascii="Arial" w:hAnsi="Arial"/>
          <w:i/>
          <w:spacing w:val="-1"/>
          <w:sz w:val="21"/>
        </w:rPr>
        <w:t xml:space="preserve"> </w:t>
      </w:r>
      <w:r>
        <w:rPr>
          <w:rFonts w:ascii="Arial" w:hAnsi="Arial"/>
          <w:i/>
          <w:sz w:val="21"/>
        </w:rPr>
        <w:t>2000,</w:t>
      </w:r>
      <w:r>
        <w:rPr>
          <w:rFonts w:ascii="Arial" w:hAnsi="Arial"/>
          <w:i/>
          <w:spacing w:val="-4"/>
          <w:sz w:val="21"/>
        </w:rPr>
        <w:t xml:space="preserve"> </w:t>
      </w:r>
      <w:r>
        <w:rPr>
          <w:rFonts w:ascii="Arial" w:hAnsi="Arial"/>
          <w:i/>
          <w:sz w:val="21"/>
        </w:rPr>
        <w:t>2737</w:t>
      </w:r>
      <w:r>
        <w:rPr>
          <w:rFonts w:ascii="Arial" w:hAnsi="Arial"/>
          <w:i/>
          <w:spacing w:val="-3"/>
          <w:sz w:val="21"/>
        </w:rPr>
        <w:t xml:space="preserve"> </w:t>
      </w:r>
      <w:r>
        <w:rPr>
          <w:rFonts w:ascii="Arial" w:hAnsi="Arial"/>
          <w:i/>
          <w:sz w:val="21"/>
        </w:rPr>
        <w:t>de</w:t>
      </w:r>
      <w:r>
        <w:rPr>
          <w:rFonts w:ascii="Arial" w:hAnsi="Arial"/>
          <w:i/>
          <w:spacing w:val="-2"/>
          <w:sz w:val="21"/>
        </w:rPr>
        <w:t xml:space="preserve"> </w:t>
      </w:r>
      <w:r>
        <w:rPr>
          <w:rFonts w:ascii="Arial" w:hAnsi="Arial"/>
          <w:i/>
          <w:sz w:val="21"/>
        </w:rPr>
        <w:t>2001</w:t>
      </w:r>
      <w:r>
        <w:rPr>
          <w:rFonts w:ascii="Arial" w:hAnsi="Arial"/>
          <w:i/>
          <w:spacing w:val="-2"/>
          <w:sz w:val="21"/>
        </w:rPr>
        <w:t xml:space="preserve"> </w:t>
      </w:r>
      <w:r>
        <w:rPr>
          <w:rFonts w:ascii="Arial" w:hAnsi="Arial"/>
          <w:i/>
          <w:sz w:val="21"/>
        </w:rPr>
        <w:t>y</w:t>
      </w:r>
      <w:r>
        <w:rPr>
          <w:rFonts w:ascii="Arial" w:hAnsi="Arial"/>
          <w:i/>
          <w:spacing w:val="-2"/>
          <w:sz w:val="21"/>
        </w:rPr>
        <w:t xml:space="preserve"> </w:t>
      </w:r>
      <w:r>
        <w:rPr>
          <w:rFonts w:ascii="Arial" w:hAnsi="Arial"/>
          <w:i/>
          <w:sz w:val="21"/>
        </w:rPr>
        <w:t>745</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2002</w:t>
      </w:r>
      <w:r>
        <w:rPr>
          <w:rFonts w:ascii="Arial" w:hAnsi="Arial"/>
          <w:i/>
          <w:spacing w:val="-2"/>
          <w:sz w:val="21"/>
        </w:rPr>
        <w:t xml:space="preserve"> </w:t>
      </w:r>
      <w:r>
        <w:rPr>
          <w:rFonts w:ascii="Arial" w:hAnsi="Arial"/>
          <w:i/>
          <w:sz w:val="21"/>
        </w:rPr>
        <w:t>y</w:t>
      </w:r>
      <w:r>
        <w:rPr>
          <w:rFonts w:ascii="Arial" w:hAnsi="Arial"/>
          <w:i/>
          <w:spacing w:val="-2"/>
          <w:sz w:val="21"/>
        </w:rPr>
        <w:t xml:space="preserve"> </w:t>
      </w:r>
      <w:r>
        <w:rPr>
          <w:rFonts w:ascii="Arial" w:hAnsi="Arial"/>
          <w:i/>
          <w:sz w:val="21"/>
        </w:rPr>
        <w:t>los</w:t>
      </w:r>
      <w:r>
        <w:rPr>
          <w:rFonts w:ascii="Arial" w:hAnsi="Arial"/>
          <w:i/>
          <w:spacing w:val="-3"/>
          <w:sz w:val="21"/>
        </w:rPr>
        <w:t xml:space="preserve"> </w:t>
      </w:r>
      <w:r>
        <w:rPr>
          <w:rFonts w:ascii="Arial" w:hAnsi="Arial"/>
          <w:i/>
          <w:sz w:val="21"/>
        </w:rPr>
        <w:t>que</w:t>
      </w:r>
      <w:r>
        <w:rPr>
          <w:rFonts w:ascii="Arial" w:hAnsi="Arial"/>
          <w:i/>
          <w:spacing w:val="-1"/>
          <w:sz w:val="21"/>
        </w:rPr>
        <w:t xml:space="preserve"> </w:t>
      </w:r>
      <w:r>
        <w:rPr>
          <w:rFonts w:ascii="Arial" w:hAnsi="Arial"/>
          <w:i/>
          <w:sz w:val="21"/>
        </w:rPr>
        <w:t>resultan</w:t>
      </w:r>
      <w:r>
        <w:rPr>
          <w:rFonts w:ascii="Arial" w:hAnsi="Arial"/>
          <w:i/>
          <w:spacing w:val="-2"/>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56"/>
          <w:sz w:val="21"/>
        </w:rPr>
        <w:t xml:space="preserve"> </w:t>
      </w:r>
      <w:r>
        <w:rPr>
          <w:rFonts w:ascii="Arial" w:hAnsi="Arial"/>
          <w:i/>
          <w:sz w:val="21"/>
        </w:rPr>
        <w:t>aplicación del artículo 14 de la Ley 100 de 1993, se evidencia que la</w:t>
      </w:r>
      <w:r>
        <w:rPr>
          <w:rFonts w:ascii="Arial" w:hAnsi="Arial"/>
          <w:i/>
          <w:spacing w:val="1"/>
          <w:sz w:val="21"/>
        </w:rPr>
        <w:t xml:space="preserve"> </w:t>
      </w:r>
      <w:r>
        <w:rPr>
          <w:rFonts w:ascii="Arial" w:hAnsi="Arial"/>
          <w:i/>
          <w:sz w:val="21"/>
        </w:rPr>
        <w:t>aplicación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este</w:t>
      </w:r>
      <w:r>
        <w:rPr>
          <w:rFonts w:ascii="Arial" w:hAnsi="Arial"/>
          <w:i/>
          <w:spacing w:val="1"/>
          <w:sz w:val="21"/>
        </w:rPr>
        <w:t xml:space="preserve"> </w:t>
      </w:r>
      <w:r>
        <w:rPr>
          <w:rFonts w:ascii="Arial" w:hAnsi="Arial"/>
          <w:i/>
          <w:sz w:val="21"/>
        </w:rPr>
        <w:t>sistema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reajuste</w:t>
      </w:r>
      <w:r>
        <w:rPr>
          <w:rFonts w:ascii="Arial" w:hAnsi="Arial"/>
          <w:i/>
          <w:spacing w:val="1"/>
          <w:sz w:val="21"/>
        </w:rPr>
        <w:t xml:space="preserve"> </w:t>
      </w:r>
      <w:r>
        <w:rPr>
          <w:rFonts w:ascii="Arial" w:hAnsi="Arial"/>
          <w:i/>
          <w:sz w:val="21"/>
        </w:rPr>
        <w:t>resulta</w:t>
      </w:r>
      <w:r>
        <w:rPr>
          <w:rFonts w:ascii="Arial" w:hAnsi="Arial"/>
          <w:i/>
          <w:spacing w:val="1"/>
          <w:sz w:val="21"/>
        </w:rPr>
        <w:t xml:space="preserve"> </w:t>
      </w:r>
      <w:r>
        <w:rPr>
          <w:rFonts w:ascii="Arial" w:hAnsi="Arial"/>
          <w:i/>
          <w:sz w:val="21"/>
        </w:rPr>
        <w:t>ser</w:t>
      </w:r>
      <w:r>
        <w:rPr>
          <w:rFonts w:ascii="Arial" w:hAnsi="Arial"/>
          <w:i/>
          <w:spacing w:val="1"/>
          <w:sz w:val="21"/>
        </w:rPr>
        <w:t xml:space="preserve"> </w:t>
      </w:r>
      <w:r>
        <w:rPr>
          <w:rFonts w:ascii="Arial" w:hAnsi="Arial"/>
          <w:i/>
          <w:sz w:val="21"/>
        </w:rPr>
        <w:t>cuantitativamente</w:t>
      </w:r>
      <w:r>
        <w:rPr>
          <w:rFonts w:ascii="Arial" w:hAnsi="Arial"/>
          <w:i/>
          <w:spacing w:val="1"/>
          <w:sz w:val="21"/>
        </w:rPr>
        <w:t xml:space="preserve"> </w:t>
      </w:r>
      <w:r>
        <w:rPr>
          <w:rFonts w:ascii="Arial" w:hAnsi="Arial"/>
          <w:i/>
          <w:sz w:val="21"/>
        </w:rPr>
        <w:t>superior”.</w:t>
      </w:r>
    </w:p>
    <w:p w:rsidR="0067338A" w:rsidRDefault="0067338A">
      <w:pPr>
        <w:pStyle w:val="Textoindependiente"/>
        <w:spacing w:before="2"/>
        <w:rPr>
          <w:rFonts w:ascii="Arial"/>
          <w:i/>
          <w:sz w:val="33"/>
        </w:rPr>
      </w:pPr>
    </w:p>
    <w:p w:rsidR="0067338A" w:rsidRDefault="00227739">
      <w:pPr>
        <w:pStyle w:val="Ttulo3"/>
      </w:pPr>
      <w:r>
        <w:t>Caso concreto</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Prrafodelista"/>
        <w:numPr>
          <w:ilvl w:val="0"/>
          <w:numId w:val="1"/>
        </w:numPr>
        <w:tabs>
          <w:tab w:val="left" w:pos="920"/>
        </w:tabs>
        <w:spacing w:line="360" w:lineRule="auto"/>
        <w:ind w:right="114" w:firstLine="0"/>
        <w:jc w:val="both"/>
      </w:pPr>
      <w:r>
        <w:t>Conforme se registró en precedencia, el demandante solicitó la nulidad del oficio</w:t>
      </w:r>
      <w:r>
        <w:rPr>
          <w:spacing w:val="-59"/>
        </w:rPr>
        <w:t xml:space="preserve"> </w:t>
      </w:r>
      <w:r>
        <w:t>No. S- S-2018/030011/ANOPA-GRULI-1.10 del 01 de junio de 2018, que negó el</w:t>
      </w:r>
      <w:r>
        <w:rPr>
          <w:spacing w:val="1"/>
        </w:rPr>
        <w:t xml:space="preserve"> </w:t>
      </w:r>
      <w:r>
        <w:t>reajuste de la asignación básica, conforme al IPC desde el año 1997 y hasta el año</w:t>
      </w:r>
      <w:r>
        <w:rPr>
          <w:spacing w:val="1"/>
        </w:rPr>
        <w:t xml:space="preserve"> </w:t>
      </w:r>
      <w:r>
        <w:t>2004,</w:t>
      </w:r>
      <w:r>
        <w:rPr>
          <w:spacing w:val="1"/>
        </w:rPr>
        <w:t xml:space="preserve"> </w:t>
      </w:r>
      <w:r>
        <w:t>con</w:t>
      </w:r>
      <w:r>
        <w:rPr>
          <w:spacing w:val="-2"/>
        </w:rPr>
        <w:t xml:space="preserve"> </w:t>
      </w:r>
      <w:r>
        <w:t>las</w:t>
      </w:r>
      <w:r>
        <w:rPr>
          <w:spacing w:val="-3"/>
        </w:rPr>
        <w:t xml:space="preserve"> </w:t>
      </w:r>
      <w:r>
        <w:t>respectivas</w:t>
      </w:r>
      <w:r>
        <w:rPr>
          <w:spacing w:val="1"/>
        </w:rPr>
        <w:t xml:space="preserve"> </w:t>
      </w:r>
      <w:r>
        <w:t>incidencias en</w:t>
      </w:r>
      <w:r>
        <w:rPr>
          <w:spacing w:val="2"/>
        </w:rPr>
        <w:t xml:space="preserve"> </w:t>
      </w:r>
      <w:r>
        <w:t>las</w:t>
      </w:r>
      <w:r>
        <w:rPr>
          <w:spacing w:val="-2"/>
        </w:rPr>
        <w:t xml:space="preserve"> </w:t>
      </w:r>
      <w:r>
        <w:t>prestaciones</w:t>
      </w:r>
      <w:r>
        <w:rPr>
          <w:spacing w:val="1"/>
        </w:rPr>
        <w:t xml:space="preserve"> </w:t>
      </w:r>
      <w:r>
        <w:t>sociales.</w:t>
      </w:r>
    </w:p>
    <w:p w:rsidR="0067338A" w:rsidRDefault="0067338A">
      <w:pPr>
        <w:pStyle w:val="Textoindependiente"/>
        <w:spacing w:before="1"/>
        <w:rPr>
          <w:sz w:val="33"/>
        </w:rPr>
      </w:pPr>
    </w:p>
    <w:p w:rsidR="0067338A" w:rsidRDefault="00227739">
      <w:pPr>
        <w:pStyle w:val="Prrafodelista"/>
        <w:numPr>
          <w:ilvl w:val="0"/>
          <w:numId w:val="1"/>
        </w:numPr>
        <w:tabs>
          <w:tab w:val="left" w:pos="935"/>
        </w:tabs>
        <w:spacing w:line="360" w:lineRule="auto"/>
        <w:ind w:firstLine="0"/>
        <w:jc w:val="both"/>
      </w:pPr>
      <w:r>
        <w:t>Pues bien, uno de los propósitos del legislador de 1992 al expedir la Ley 4º de</w:t>
      </w:r>
      <w:r>
        <w:rPr>
          <w:spacing w:val="1"/>
        </w:rPr>
        <w:t xml:space="preserve"> </w:t>
      </w:r>
      <w:r>
        <w:t xml:space="preserve">ese mismo año y ordenar </w:t>
      </w:r>
      <w:r>
        <w:t>el establecimiento de una escala gradual porcentual era el</w:t>
      </w:r>
      <w:r>
        <w:rPr>
          <w:spacing w:val="-59"/>
        </w:rPr>
        <w:t xml:space="preserve"> </w:t>
      </w:r>
      <w:r>
        <w:t>de nivelar la remuneración de los miembros activos y retirados de la fuerza pública,</w:t>
      </w:r>
      <w:r>
        <w:rPr>
          <w:spacing w:val="1"/>
        </w:rPr>
        <w:t xml:space="preserve"> </w:t>
      </w:r>
      <w:r>
        <w:t>razón</w:t>
      </w:r>
      <w:r>
        <w:rPr>
          <w:spacing w:val="-1"/>
        </w:rPr>
        <w:t xml:space="preserve"> </w:t>
      </w:r>
      <w:r>
        <w:t>por</w:t>
      </w:r>
      <w:r>
        <w:rPr>
          <w:spacing w:val="-2"/>
        </w:rPr>
        <w:t xml:space="preserve"> </w:t>
      </w:r>
      <w:r>
        <w:t>la</w:t>
      </w:r>
      <w:r>
        <w:rPr>
          <w:spacing w:val="-1"/>
        </w:rPr>
        <w:t xml:space="preserve"> </w:t>
      </w:r>
      <w:r>
        <w:t>cual,</w:t>
      </w:r>
      <w:r>
        <w:rPr>
          <w:spacing w:val="-2"/>
        </w:rPr>
        <w:t xml:space="preserve"> </w:t>
      </w:r>
      <w:r>
        <w:t>se</w:t>
      </w:r>
      <w:r>
        <w:rPr>
          <w:spacing w:val="-2"/>
        </w:rPr>
        <w:t xml:space="preserve"> </w:t>
      </w:r>
      <w:r>
        <w:t>creó</w:t>
      </w:r>
      <w:r>
        <w:rPr>
          <w:spacing w:val="-1"/>
        </w:rPr>
        <w:t xml:space="preserve"> </w:t>
      </w:r>
      <w:r>
        <w:t>de</w:t>
      </w:r>
      <w:r>
        <w:rPr>
          <w:spacing w:val="-3"/>
        </w:rPr>
        <w:t xml:space="preserve"> </w:t>
      </w:r>
      <w:r>
        <w:t>manera</w:t>
      </w:r>
      <w:r>
        <w:rPr>
          <w:spacing w:val="-3"/>
        </w:rPr>
        <w:t xml:space="preserve"> </w:t>
      </w:r>
      <w:r>
        <w:t>temporal una</w:t>
      </w:r>
      <w:r>
        <w:rPr>
          <w:spacing w:val="-1"/>
        </w:rPr>
        <w:t xml:space="preserve"> </w:t>
      </w:r>
      <w:r>
        <w:t>prima,</w:t>
      </w:r>
      <w:r>
        <w:rPr>
          <w:spacing w:val="-4"/>
        </w:rPr>
        <w:t xml:space="preserve"> </w:t>
      </w:r>
      <w:r>
        <w:t>que</w:t>
      </w:r>
      <w:r>
        <w:rPr>
          <w:spacing w:val="-3"/>
        </w:rPr>
        <w:t xml:space="preserve"> </w:t>
      </w:r>
      <w:r>
        <w:t>subsistiría</w:t>
      </w:r>
      <w:r>
        <w:rPr>
          <w:spacing w:val="-1"/>
        </w:rPr>
        <w:t xml:space="preserve"> </w:t>
      </w:r>
      <w:r>
        <w:t>mientras</w:t>
      </w:r>
      <w:r>
        <w:rPr>
          <w:spacing w:val="-2"/>
        </w:rPr>
        <w:t xml:space="preserve"> </w:t>
      </w:r>
      <w:r>
        <w:t>se</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Textoindependiente"/>
        <w:spacing w:before="94" w:line="360" w:lineRule="auto"/>
        <w:ind w:left="548"/>
      </w:pPr>
      <w:r>
        <w:t>cumplier</w:t>
      </w:r>
      <w:r>
        <w:t>a</w:t>
      </w:r>
      <w:r>
        <w:rPr>
          <w:spacing w:val="8"/>
        </w:rPr>
        <w:t xml:space="preserve"> </w:t>
      </w:r>
      <w:r>
        <w:t>con</w:t>
      </w:r>
      <w:r>
        <w:rPr>
          <w:spacing w:val="8"/>
        </w:rPr>
        <w:t xml:space="preserve"> </w:t>
      </w:r>
      <w:r>
        <w:t>el</w:t>
      </w:r>
      <w:r>
        <w:rPr>
          <w:spacing w:val="10"/>
        </w:rPr>
        <w:t xml:space="preserve"> </w:t>
      </w:r>
      <w:r>
        <w:t>objetivo,</w:t>
      </w:r>
      <w:r>
        <w:rPr>
          <w:spacing w:val="9"/>
        </w:rPr>
        <w:t xml:space="preserve"> </w:t>
      </w:r>
      <w:r>
        <w:t>lográndose</w:t>
      </w:r>
      <w:r>
        <w:rPr>
          <w:spacing w:val="9"/>
        </w:rPr>
        <w:t xml:space="preserve"> </w:t>
      </w:r>
      <w:r>
        <w:t>ello</w:t>
      </w:r>
      <w:r>
        <w:rPr>
          <w:spacing w:val="11"/>
        </w:rPr>
        <w:t xml:space="preserve"> </w:t>
      </w:r>
      <w:r>
        <w:t>a</w:t>
      </w:r>
      <w:r>
        <w:rPr>
          <w:spacing w:val="5"/>
        </w:rPr>
        <w:t xml:space="preserve"> </w:t>
      </w:r>
      <w:r>
        <w:t>través</w:t>
      </w:r>
      <w:r>
        <w:rPr>
          <w:spacing w:val="11"/>
        </w:rPr>
        <w:t xml:space="preserve"> </w:t>
      </w:r>
      <w:r>
        <w:t>de</w:t>
      </w:r>
      <w:r>
        <w:rPr>
          <w:spacing w:val="8"/>
        </w:rPr>
        <w:t xml:space="preserve"> </w:t>
      </w:r>
      <w:r>
        <w:t>los</w:t>
      </w:r>
      <w:r>
        <w:rPr>
          <w:spacing w:val="8"/>
        </w:rPr>
        <w:t xml:space="preserve"> </w:t>
      </w:r>
      <w:r>
        <w:t>Decretos</w:t>
      </w:r>
      <w:r>
        <w:rPr>
          <w:spacing w:val="9"/>
        </w:rPr>
        <w:t xml:space="preserve"> </w:t>
      </w:r>
      <w:r>
        <w:t>335</w:t>
      </w:r>
      <w:r>
        <w:rPr>
          <w:spacing w:val="9"/>
        </w:rPr>
        <w:t xml:space="preserve"> </w:t>
      </w:r>
      <w:r>
        <w:t>de</w:t>
      </w:r>
      <w:r>
        <w:rPr>
          <w:spacing w:val="10"/>
        </w:rPr>
        <w:t xml:space="preserve"> </w:t>
      </w:r>
      <w:r>
        <w:t>1992,</w:t>
      </w:r>
      <w:r>
        <w:rPr>
          <w:spacing w:val="10"/>
        </w:rPr>
        <w:t xml:space="preserve"> </w:t>
      </w:r>
      <w:r>
        <w:t>25</w:t>
      </w:r>
      <w:r>
        <w:rPr>
          <w:spacing w:val="-58"/>
        </w:rPr>
        <w:t xml:space="preserve"> </w:t>
      </w:r>
      <w:r>
        <w:t>de 1993,</w:t>
      </w:r>
      <w:r>
        <w:rPr>
          <w:spacing w:val="-2"/>
        </w:rPr>
        <w:t xml:space="preserve"> </w:t>
      </w:r>
      <w:r>
        <w:t>65 de</w:t>
      </w:r>
      <w:r>
        <w:rPr>
          <w:spacing w:val="-2"/>
        </w:rPr>
        <w:t xml:space="preserve"> </w:t>
      </w:r>
      <w:r>
        <w:t>1994 y</w:t>
      </w:r>
      <w:r>
        <w:rPr>
          <w:spacing w:val="-2"/>
        </w:rPr>
        <w:t xml:space="preserve"> </w:t>
      </w:r>
      <w:r>
        <w:t>133 de 1995.</w:t>
      </w:r>
    </w:p>
    <w:p w:rsidR="0067338A" w:rsidRDefault="0067338A">
      <w:pPr>
        <w:pStyle w:val="Textoindependiente"/>
        <w:spacing w:before="11"/>
        <w:rPr>
          <w:sz w:val="32"/>
        </w:rPr>
      </w:pPr>
    </w:p>
    <w:p w:rsidR="0067338A" w:rsidRPr="003F0B09" w:rsidRDefault="00227739">
      <w:pPr>
        <w:pStyle w:val="Prrafodelista"/>
        <w:numPr>
          <w:ilvl w:val="0"/>
          <w:numId w:val="1"/>
        </w:numPr>
        <w:tabs>
          <w:tab w:val="left" w:pos="906"/>
        </w:tabs>
        <w:spacing w:line="360" w:lineRule="auto"/>
        <w:ind w:right="118" w:firstLine="0"/>
        <w:jc w:val="both"/>
      </w:pPr>
      <w:r w:rsidRPr="003F0B09">
        <w:rPr>
          <w:spacing w:val="-1"/>
        </w:rPr>
        <w:t>Bajo</w:t>
      </w:r>
      <w:r w:rsidRPr="003F0B09">
        <w:rPr>
          <w:spacing w:val="-14"/>
        </w:rPr>
        <w:t xml:space="preserve"> </w:t>
      </w:r>
      <w:r w:rsidRPr="003F0B09">
        <w:rPr>
          <w:spacing w:val="-1"/>
        </w:rPr>
        <w:t>los</w:t>
      </w:r>
      <w:r w:rsidRPr="003F0B09">
        <w:rPr>
          <w:spacing w:val="-14"/>
        </w:rPr>
        <w:t xml:space="preserve"> </w:t>
      </w:r>
      <w:r w:rsidRPr="003F0B09">
        <w:rPr>
          <w:spacing w:val="-1"/>
        </w:rPr>
        <w:t>referidos</w:t>
      </w:r>
      <w:r w:rsidRPr="003F0B09">
        <w:rPr>
          <w:spacing w:val="-13"/>
        </w:rPr>
        <w:t xml:space="preserve"> </w:t>
      </w:r>
      <w:r w:rsidRPr="003F0B09">
        <w:rPr>
          <w:spacing w:val="-1"/>
        </w:rPr>
        <w:t>presupuestos</w:t>
      </w:r>
      <w:r w:rsidRPr="003F0B09">
        <w:rPr>
          <w:spacing w:val="-14"/>
        </w:rPr>
        <w:t xml:space="preserve"> </w:t>
      </w:r>
      <w:r w:rsidRPr="003F0B09">
        <w:t>de</w:t>
      </w:r>
      <w:r w:rsidRPr="003F0B09">
        <w:rPr>
          <w:spacing w:val="-14"/>
        </w:rPr>
        <w:t xml:space="preserve"> </w:t>
      </w:r>
      <w:r w:rsidRPr="003F0B09">
        <w:t>la</w:t>
      </w:r>
      <w:r w:rsidRPr="003F0B09">
        <w:rPr>
          <w:spacing w:val="-10"/>
        </w:rPr>
        <w:t xml:space="preserve"> </w:t>
      </w:r>
      <w:r w:rsidRPr="003F0B09">
        <w:t>relación</w:t>
      </w:r>
      <w:r w:rsidRPr="003F0B09">
        <w:rPr>
          <w:spacing w:val="-12"/>
        </w:rPr>
        <w:t xml:space="preserve"> </w:t>
      </w:r>
      <w:r w:rsidRPr="003F0B09">
        <w:t>laboral</w:t>
      </w:r>
      <w:r w:rsidRPr="003F0B09">
        <w:rPr>
          <w:spacing w:val="-11"/>
        </w:rPr>
        <w:t xml:space="preserve"> </w:t>
      </w:r>
      <w:r w:rsidRPr="003F0B09">
        <w:t>del</w:t>
      </w:r>
      <w:r w:rsidRPr="003F0B09">
        <w:rPr>
          <w:spacing w:val="-15"/>
        </w:rPr>
        <w:t xml:space="preserve"> </w:t>
      </w:r>
      <w:r w:rsidRPr="003F0B09">
        <w:t>demandante</w:t>
      </w:r>
      <w:r w:rsidRPr="003F0B09">
        <w:rPr>
          <w:spacing w:val="-14"/>
        </w:rPr>
        <w:t xml:space="preserve"> </w:t>
      </w:r>
      <w:r w:rsidRPr="003F0B09">
        <w:t>en</w:t>
      </w:r>
      <w:r w:rsidRPr="003F0B09">
        <w:rPr>
          <w:spacing w:val="-10"/>
        </w:rPr>
        <w:t xml:space="preserve"> </w:t>
      </w:r>
      <w:r w:rsidRPr="003F0B09">
        <w:t>la</w:t>
      </w:r>
      <w:r w:rsidRPr="003F0B09">
        <w:rPr>
          <w:spacing w:val="-11"/>
        </w:rPr>
        <w:t xml:space="preserve"> </w:t>
      </w:r>
      <w:r w:rsidRPr="003F0B09">
        <w:t>Policía</w:t>
      </w:r>
      <w:r w:rsidRPr="003F0B09">
        <w:rPr>
          <w:spacing w:val="-58"/>
        </w:rPr>
        <w:t xml:space="preserve"> </w:t>
      </w:r>
      <w:r w:rsidRPr="003F0B09">
        <w:t>Nacional,</w:t>
      </w:r>
      <w:r w:rsidRPr="003F0B09">
        <w:rPr>
          <w:spacing w:val="-2"/>
        </w:rPr>
        <w:t xml:space="preserve"> </w:t>
      </w:r>
      <w:r w:rsidRPr="003F0B09">
        <w:t>la</w:t>
      </w:r>
      <w:r w:rsidRPr="003F0B09">
        <w:rPr>
          <w:spacing w:val="-3"/>
        </w:rPr>
        <w:t xml:space="preserve"> </w:t>
      </w:r>
      <w:r w:rsidRPr="003F0B09">
        <w:t>Sala</w:t>
      </w:r>
      <w:r w:rsidRPr="003F0B09">
        <w:rPr>
          <w:spacing w:val="-3"/>
        </w:rPr>
        <w:t xml:space="preserve"> </w:t>
      </w:r>
      <w:r w:rsidRPr="003F0B09">
        <w:t>precisa</w:t>
      </w:r>
      <w:r w:rsidRPr="003F0B09">
        <w:rPr>
          <w:spacing w:val="-3"/>
        </w:rPr>
        <w:t xml:space="preserve"> </w:t>
      </w:r>
      <w:r w:rsidRPr="003F0B09">
        <w:t>que</w:t>
      </w:r>
      <w:r w:rsidRPr="003F0B09">
        <w:rPr>
          <w:spacing w:val="-3"/>
        </w:rPr>
        <w:t xml:space="preserve"> </w:t>
      </w:r>
      <w:r w:rsidRPr="003F0B09">
        <w:t>para</w:t>
      </w:r>
      <w:r w:rsidRPr="003F0B09">
        <w:rPr>
          <w:spacing w:val="-3"/>
        </w:rPr>
        <w:t xml:space="preserve"> </w:t>
      </w:r>
      <w:r w:rsidRPr="003F0B09">
        <w:t>regular</w:t>
      </w:r>
      <w:r w:rsidRPr="003F0B09">
        <w:rPr>
          <w:spacing w:val="-5"/>
        </w:rPr>
        <w:t xml:space="preserve"> </w:t>
      </w:r>
      <w:r w:rsidRPr="003F0B09">
        <w:t>los</w:t>
      </w:r>
      <w:r w:rsidRPr="003F0B09">
        <w:rPr>
          <w:spacing w:val="-3"/>
        </w:rPr>
        <w:t xml:space="preserve"> </w:t>
      </w:r>
      <w:r w:rsidRPr="003F0B09">
        <w:t>salarios</w:t>
      </w:r>
      <w:r w:rsidRPr="003F0B09">
        <w:rPr>
          <w:spacing w:val="-3"/>
        </w:rPr>
        <w:t xml:space="preserve"> </w:t>
      </w:r>
      <w:r w:rsidRPr="003F0B09">
        <w:t>del</w:t>
      </w:r>
      <w:r w:rsidRPr="003F0B09">
        <w:rPr>
          <w:spacing w:val="-4"/>
        </w:rPr>
        <w:t xml:space="preserve"> </w:t>
      </w:r>
      <w:r w:rsidRPr="003F0B09">
        <w:t>personal</w:t>
      </w:r>
      <w:r w:rsidRPr="003F0B09">
        <w:rPr>
          <w:spacing w:val="-4"/>
        </w:rPr>
        <w:t xml:space="preserve"> </w:t>
      </w:r>
      <w:r w:rsidRPr="003F0B09">
        <w:t>en</w:t>
      </w:r>
      <w:r w:rsidRPr="003F0B09">
        <w:rPr>
          <w:spacing w:val="-3"/>
        </w:rPr>
        <w:t xml:space="preserve"> </w:t>
      </w:r>
      <w:r w:rsidRPr="003F0B09">
        <w:t>actividad</w:t>
      </w:r>
      <w:r w:rsidRPr="003F0B09">
        <w:rPr>
          <w:spacing w:val="-3"/>
        </w:rPr>
        <w:t xml:space="preserve"> </w:t>
      </w:r>
      <w:r w:rsidRPr="003F0B09">
        <w:t>de</w:t>
      </w:r>
      <w:r w:rsidRPr="003F0B09">
        <w:rPr>
          <w:spacing w:val="-3"/>
        </w:rPr>
        <w:t xml:space="preserve"> </w:t>
      </w:r>
      <w:r w:rsidRPr="003F0B09">
        <w:t>la</w:t>
      </w:r>
      <w:r w:rsidRPr="003F0B09">
        <w:rPr>
          <w:spacing w:val="-58"/>
        </w:rPr>
        <w:t xml:space="preserve"> </w:t>
      </w:r>
      <w:r w:rsidRPr="003F0B09">
        <w:t>Fuerza</w:t>
      </w:r>
      <w:r w:rsidRPr="003F0B09">
        <w:rPr>
          <w:spacing w:val="-8"/>
        </w:rPr>
        <w:t xml:space="preserve"> </w:t>
      </w:r>
      <w:r w:rsidRPr="003F0B09">
        <w:t>Pública,</w:t>
      </w:r>
      <w:r w:rsidRPr="003F0B09">
        <w:rPr>
          <w:spacing w:val="-7"/>
        </w:rPr>
        <w:t xml:space="preserve"> </w:t>
      </w:r>
      <w:r w:rsidRPr="003F0B09">
        <w:t>el</w:t>
      </w:r>
      <w:r w:rsidRPr="003F0B09">
        <w:rPr>
          <w:spacing w:val="-9"/>
        </w:rPr>
        <w:t xml:space="preserve"> </w:t>
      </w:r>
      <w:r w:rsidRPr="003F0B09">
        <w:t>Gobierno</w:t>
      </w:r>
      <w:r w:rsidRPr="003F0B09">
        <w:rPr>
          <w:spacing w:val="-8"/>
        </w:rPr>
        <w:t xml:space="preserve"> </w:t>
      </w:r>
      <w:r w:rsidRPr="003F0B09">
        <w:t>Nacional</w:t>
      </w:r>
      <w:r w:rsidRPr="003F0B09">
        <w:rPr>
          <w:spacing w:val="-9"/>
        </w:rPr>
        <w:t xml:space="preserve"> </w:t>
      </w:r>
      <w:r w:rsidRPr="003F0B09">
        <w:t>aplica</w:t>
      </w:r>
      <w:r w:rsidRPr="003F0B09">
        <w:rPr>
          <w:spacing w:val="-8"/>
        </w:rPr>
        <w:t xml:space="preserve"> </w:t>
      </w:r>
      <w:r w:rsidRPr="003F0B09">
        <w:t>la</w:t>
      </w:r>
      <w:r w:rsidRPr="003F0B09">
        <w:rPr>
          <w:spacing w:val="-8"/>
        </w:rPr>
        <w:t xml:space="preserve"> </w:t>
      </w:r>
      <w:r w:rsidRPr="003F0B09">
        <w:t>escala</w:t>
      </w:r>
      <w:r w:rsidRPr="003F0B09">
        <w:rPr>
          <w:spacing w:val="-8"/>
        </w:rPr>
        <w:t xml:space="preserve"> </w:t>
      </w:r>
      <w:r w:rsidRPr="003F0B09">
        <w:t>gradual,</w:t>
      </w:r>
      <w:r w:rsidRPr="003F0B09">
        <w:rPr>
          <w:spacing w:val="-7"/>
        </w:rPr>
        <w:t xml:space="preserve"> </w:t>
      </w:r>
      <w:r w:rsidRPr="003F0B09">
        <w:t>sin</w:t>
      </w:r>
      <w:r w:rsidRPr="003F0B09">
        <w:rPr>
          <w:spacing w:val="-9"/>
        </w:rPr>
        <w:t xml:space="preserve"> </w:t>
      </w:r>
      <w:r w:rsidRPr="003F0B09">
        <w:t>que</w:t>
      </w:r>
      <w:r w:rsidRPr="003F0B09">
        <w:rPr>
          <w:spacing w:val="-8"/>
        </w:rPr>
        <w:t xml:space="preserve"> </w:t>
      </w:r>
      <w:r w:rsidRPr="003F0B09">
        <w:t>ésta</w:t>
      </w:r>
      <w:r w:rsidRPr="003F0B09">
        <w:rPr>
          <w:spacing w:val="-8"/>
        </w:rPr>
        <w:t xml:space="preserve"> </w:t>
      </w:r>
      <w:r w:rsidRPr="003F0B09">
        <w:t>pueda</w:t>
      </w:r>
      <w:r w:rsidRPr="003F0B09">
        <w:rPr>
          <w:spacing w:val="-8"/>
        </w:rPr>
        <w:t xml:space="preserve"> </w:t>
      </w:r>
      <w:r w:rsidRPr="003F0B09">
        <w:t>ser</w:t>
      </w:r>
      <w:r w:rsidRPr="003F0B09">
        <w:rPr>
          <w:spacing w:val="-59"/>
        </w:rPr>
        <w:t xml:space="preserve"> </w:t>
      </w:r>
      <w:r w:rsidRPr="003F0B09">
        <w:rPr>
          <w:spacing w:val="-1"/>
        </w:rPr>
        <w:t>modificada</w:t>
      </w:r>
      <w:r w:rsidRPr="003F0B09">
        <w:rPr>
          <w:spacing w:val="-14"/>
        </w:rPr>
        <w:t xml:space="preserve"> </w:t>
      </w:r>
      <w:r w:rsidRPr="003F0B09">
        <w:rPr>
          <w:spacing w:val="-1"/>
        </w:rPr>
        <w:t>por</w:t>
      </w:r>
      <w:r w:rsidRPr="003F0B09">
        <w:rPr>
          <w:spacing w:val="-15"/>
        </w:rPr>
        <w:t xml:space="preserve"> </w:t>
      </w:r>
      <w:r w:rsidRPr="003F0B09">
        <w:rPr>
          <w:spacing w:val="-1"/>
        </w:rPr>
        <w:t>decisión</w:t>
      </w:r>
      <w:r w:rsidRPr="003F0B09">
        <w:rPr>
          <w:spacing w:val="-17"/>
        </w:rPr>
        <w:t xml:space="preserve"> </w:t>
      </w:r>
      <w:r w:rsidRPr="003F0B09">
        <w:rPr>
          <w:spacing w:val="-1"/>
        </w:rPr>
        <w:t>judicial,</w:t>
      </w:r>
      <w:r w:rsidRPr="003F0B09">
        <w:rPr>
          <w:spacing w:val="-12"/>
        </w:rPr>
        <w:t xml:space="preserve"> </w:t>
      </w:r>
      <w:r w:rsidRPr="003F0B09">
        <w:t>mientras</w:t>
      </w:r>
      <w:r w:rsidRPr="003F0B09">
        <w:rPr>
          <w:spacing w:val="-19"/>
        </w:rPr>
        <w:t xml:space="preserve"> </w:t>
      </w:r>
      <w:r w:rsidRPr="003F0B09">
        <w:t>que,</w:t>
      </w:r>
      <w:r w:rsidRPr="003F0B09">
        <w:rPr>
          <w:spacing w:val="-15"/>
        </w:rPr>
        <w:t xml:space="preserve"> </w:t>
      </w:r>
      <w:r w:rsidRPr="003F0B09">
        <w:t>para</w:t>
      </w:r>
      <w:r w:rsidRPr="003F0B09">
        <w:rPr>
          <w:spacing w:val="-13"/>
        </w:rPr>
        <w:t xml:space="preserve"> </w:t>
      </w:r>
      <w:r w:rsidRPr="003F0B09">
        <w:t>calcular</w:t>
      </w:r>
      <w:r w:rsidRPr="003F0B09">
        <w:rPr>
          <w:spacing w:val="-16"/>
        </w:rPr>
        <w:t xml:space="preserve"> </w:t>
      </w:r>
      <w:r w:rsidRPr="003F0B09">
        <w:t>las</w:t>
      </w:r>
      <w:r w:rsidRPr="003F0B09">
        <w:rPr>
          <w:spacing w:val="-14"/>
        </w:rPr>
        <w:t xml:space="preserve"> </w:t>
      </w:r>
      <w:r w:rsidRPr="003F0B09">
        <w:t>asignaciones</w:t>
      </w:r>
      <w:r w:rsidRPr="003F0B09">
        <w:rPr>
          <w:spacing w:val="-13"/>
        </w:rPr>
        <w:t xml:space="preserve"> </w:t>
      </w:r>
      <w:r w:rsidRPr="003F0B09">
        <w:t>de</w:t>
      </w:r>
      <w:r w:rsidRPr="003F0B09">
        <w:rPr>
          <w:spacing w:val="-17"/>
        </w:rPr>
        <w:t xml:space="preserve"> </w:t>
      </w:r>
      <w:r w:rsidRPr="003F0B09">
        <w:t>retiro,</w:t>
      </w:r>
      <w:r w:rsidRPr="003F0B09">
        <w:rPr>
          <w:spacing w:val="-59"/>
        </w:rPr>
        <w:t xml:space="preserve"> </w:t>
      </w:r>
      <w:r w:rsidRPr="003F0B09">
        <w:t>se basa en el principio de oscilación, con el fin de</w:t>
      </w:r>
      <w:r w:rsidRPr="003F0B09">
        <w:t xml:space="preserve"> mantener el equilibrio entre los</w:t>
      </w:r>
      <w:r w:rsidRPr="003F0B09">
        <w:rPr>
          <w:spacing w:val="1"/>
        </w:rPr>
        <w:t xml:space="preserve"> </w:t>
      </w:r>
      <w:r w:rsidRPr="003F0B09">
        <w:t>incrementos efectuados al personal activo y los realizados al personal en retiro que</w:t>
      </w:r>
      <w:r w:rsidRPr="003F0B09">
        <w:rPr>
          <w:spacing w:val="1"/>
        </w:rPr>
        <w:t xml:space="preserve"> </w:t>
      </w:r>
      <w:r w:rsidRPr="003F0B09">
        <w:t>disfruta</w:t>
      </w:r>
      <w:r w:rsidRPr="003F0B09">
        <w:rPr>
          <w:spacing w:val="-3"/>
        </w:rPr>
        <w:t xml:space="preserve"> </w:t>
      </w:r>
      <w:r w:rsidRPr="003F0B09">
        <w:t>de una pensión</w:t>
      </w:r>
      <w:r w:rsidRPr="003F0B09">
        <w:rPr>
          <w:spacing w:val="-2"/>
        </w:rPr>
        <w:t xml:space="preserve"> </w:t>
      </w:r>
      <w:r w:rsidRPr="003F0B09">
        <w:t>o asignación de</w:t>
      </w:r>
      <w:r w:rsidRPr="003F0B09">
        <w:rPr>
          <w:spacing w:val="-2"/>
        </w:rPr>
        <w:t xml:space="preserve"> </w:t>
      </w:r>
      <w:r w:rsidRPr="003F0B09">
        <w:t>retiro.</w:t>
      </w:r>
    </w:p>
    <w:p w:rsidR="0067338A" w:rsidRDefault="0067338A">
      <w:pPr>
        <w:pStyle w:val="Textoindependiente"/>
        <w:spacing w:before="1"/>
        <w:rPr>
          <w:sz w:val="33"/>
        </w:rPr>
      </w:pPr>
    </w:p>
    <w:p w:rsidR="0067338A" w:rsidRDefault="00227739">
      <w:pPr>
        <w:pStyle w:val="Prrafodelista"/>
        <w:numPr>
          <w:ilvl w:val="0"/>
          <w:numId w:val="1"/>
        </w:numPr>
        <w:tabs>
          <w:tab w:val="left" w:pos="945"/>
        </w:tabs>
        <w:spacing w:line="360" w:lineRule="auto"/>
        <w:ind w:right="116" w:firstLine="0"/>
        <w:jc w:val="both"/>
      </w:pPr>
      <w:r>
        <w:t>Como se expuso, el Gobierno Nacional, con sujeción a las normas, criterios y</w:t>
      </w:r>
      <w:r>
        <w:rPr>
          <w:spacing w:val="1"/>
        </w:rPr>
        <w:t xml:space="preserve"> </w:t>
      </w:r>
      <w:r>
        <w:t>objetivos</w:t>
      </w:r>
      <w:r>
        <w:rPr>
          <w:spacing w:val="1"/>
        </w:rPr>
        <w:t xml:space="preserve"> </w:t>
      </w:r>
      <w:r>
        <w:t>contenidos</w:t>
      </w:r>
      <w:r>
        <w:rPr>
          <w:spacing w:val="1"/>
        </w:rPr>
        <w:t xml:space="preserve"> </w:t>
      </w:r>
      <w:r>
        <w:t>en</w:t>
      </w:r>
      <w:r>
        <w:rPr>
          <w:spacing w:val="1"/>
        </w:rPr>
        <w:t xml:space="preserve"> </w:t>
      </w:r>
      <w:r>
        <w:t>la</w:t>
      </w:r>
      <w:r>
        <w:rPr>
          <w:spacing w:val="1"/>
        </w:rPr>
        <w:t xml:space="preserve"> </w:t>
      </w:r>
      <w:r>
        <w:t>Ley</w:t>
      </w:r>
      <w:r>
        <w:rPr>
          <w:spacing w:val="1"/>
        </w:rPr>
        <w:t xml:space="preserve"> </w:t>
      </w:r>
      <w:r>
        <w:t>4</w:t>
      </w:r>
      <w:r>
        <w:rPr>
          <w:spacing w:val="1"/>
        </w:rPr>
        <w:t xml:space="preserve"> </w:t>
      </w:r>
      <w:r>
        <w:t>de</w:t>
      </w:r>
      <w:r>
        <w:rPr>
          <w:spacing w:val="1"/>
        </w:rPr>
        <w:t xml:space="preserve"> </w:t>
      </w:r>
      <w:r>
        <w:t>1992,</w:t>
      </w:r>
      <w:r>
        <w:rPr>
          <w:spacing w:val="1"/>
        </w:rPr>
        <w:t xml:space="preserve"> </w:t>
      </w:r>
      <w:r>
        <w:t>es</w:t>
      </w:r>
      <w:r>
        <w:rPr>
          <w:spacing w:val="1"/>
        </w:rPr>
        <w:t xml:space="preserve"> </w:t>
      </w:r>
      <w:r>
        <w:t>quien</w:t>
      </w:r>
      <w:r>
        <w:rPr>
          <w:spacing w:val="1"/>
        </w:rPr>
        <w:t xml:space="preserve"> </w:t>
      </w:r>
      <w:r>
        <w:t>fija</w:t>
      </w:r>
      <w:r>
        <w:rPr>
          <w:spacing w:val="1"/>
        </w:rPr>
        <w:t xml:space="preserve"> </w:t>
      </w:r>
      <w:r>
        <w:t>el</w:t>
      </w:r>
      <w:r>
        <w:rPr>
          <w:spacing w:val="1"/>
        </w:rPr>
        <w:t xml:space="preserve"> </w:t>
      </w:r>
      <w:r>
        <w:t>régimen</w:t>
      </w:r>
      <w:r>
        <w:rPr>
          <w:spacing w:val="1"/>
        </w:rPr>
        <w:t xml:space="preserve"> </w:t>
      </w:r>
      <w:r>
        <w:t>salarial</w:t>
      </w:r>
      <w:r>
        <w:rPr>
          <w:spacing w:val="1"/>
        </w:rPr>
        <w:t xml:space="preserve"> </w:t>
      </w:r>
      <w:r>
        <w:t>y</w:t>
      </w:r>
      <w:r>
        <w:rPr>
          <w:spacing w:val="1"/>
        </w:rPr>
        <w:t xml:space="preserve"> </w:t>
      </w:r>
      <w:r>
        <w:t>prestacional de los miembros de la Fuerza Pública, acatando lo dispuesto en el</w:t>
      </w:r>
      <w:r>
        <w:rPr>
          <w:spacing w:val="1"/>
        </w:rPr>
        <w:t xml:space="preserve"> </w:t>
      </w:r>
      <w:r>
        <w:t>artículo</w:t>
      </w:r>
      <w:r>
        <w:rPr>
          <w:spacing w:val="-1"/>
        </w:rPr>
        <w:t xml:space="preserve"> </w:t>
      </w:r>
      <w:r>
        <w:t>150 de la Constitución Política.</w:t>
      </w:r>
    </w:p>
    <w:p w:rsidR="0067338A" w:rsidRDefault="0067338A">
      <w:pPr>
        <w:pStyle w:val="Textoindependiente"/>
        <w:spacing w:before="1"/>
        <w:rPr>
          <w:sz w:val="33"/>
        </w:rPr>
      </w:pPr>
    </w:p>
    <w:p w:rsidR="0067338A" w:rsidRPr="003F0B09" w:rsidRDefault="00227739">
      <w:pPr>
        <w:pStyle w:val="Prrafodelista"/>
        <w:numPr>
          <w:ilvl w:val="0"/>
          <w:numId w:val="1"/>
        </w:numPr>
        <w:tabs>
          <w:tab w:val="left" w:pos="940"/>
        </w:tabs>
        <w:spacing w:line="360" w:lineRule="auto"/>
        <w:ind w:right="114" w:firstLine="0"/>
        <w:jc w:val="both"/>
      </w:pPr>
      <w:r w:rsidRPr="003F0B09">
        <w:t>Así las cosas, como lo pretendido por el demandante es que se le r</w:t>
      </w:r>
      <w:r w:rsidRPr="003F0B09">
        <w:t>eajuste su</w:t>
      </w:r>
      <w:r w:rsidRPr="003F0B09">
        <w:rPr>
          <w:spacing w:val="1"/>
        </w:rPr>
        <w:t xml:space="preserve"> </w:t>
      </w:r>
      <w:r w:rsidRPr="003F0B09">
        <w:t>asignación</w:t>
      </w:r>
      <w:r w:rsidRPr="003F0B09">
        <w:rPr>
          <w:spacing w:val="-11"/>
        </w:rPr>
        <w:t xml:space="preserve"> </w:t>
      </w:r>
      <w:r w:rsidRPr="003F0B09">
        <w:t>básica</w:t>
      </w:r>
      <w:r w:rsidRPr="003F0B09">
        <w:rPr>
          <w:spacing w:val="-10"/>
        </w:rPr>
        <w:t xml:space="preserve"> </w:t>
      </w:r>
      <w:r w:rsidRPr="003F0B09">
        <w:t>conforme</w:t>
      </w:r>
      <w:r w:rsidRPr="003F0B09">
        <w:rPr>
          <w:spacing w:val="-10"/>
        </w:rPr>
        <w:t xml:space="preserve"> </w:t>
      </w:r>
      <w:r w:rsidRPr="003F0B09">
        <w:t>a</w:t>
      </w:r>
      <w:r w:rsidRPr="003F0B09">
        <w:rPr>
          <w:spacing w:val="-9"/>
        </w:rPr>
        <w:t xml:space="preserve"> </w:t>
      </w:r>
      <w:r w:rsidRPr="003F0B09">
        <w:t>la</w:t>
      </w:r>
      <w:r w:rsidRPr="003F0B09">
        <w:rPr>
          <w:spacing w:val="-10"/>
        </w:rPr>
        <w:t xml:space="preserve"> </w:t>
      </w:r>
      <w:r w:rsidRPr="003F0B09">
        <w:t>variación</w:t>
      </w:r>
      <w:r w:rsidRPr="003F0B09">
        <w:rPr>
          <w:spacing w:val="-11"/>
        </w:rPr>
        <w:t xml:space="preserve"> </w:t>
      </w:r>
      <w:r w:rsidRPr="003F0B09">
        <w:t>porcentual</w:t>
      </w:r>
      <w:r w:rsidRPr="003F0B09">
        <w:rPr>
          <w:spacing w:val="-10"/>
        </w:rPr>
        <w:t xml:space="preserve"> </w:t>
      </w:r>
      <w:r w:rsidRPr="003F0B09">
        <w:t>arrojada</w:t>
      </w:r>
      <w:r w:rsidRPr="003F0B09">
        <w:rPr>
          <w:spacing w:val="-13"/>
        </w:rPr>
        <w:t xml:space="preserve"> </w:t>
      </w:r>
      <w:r w:rsidRPr="003F0B09">
        <w:t>por</w:t>
      </w:r>
      <w:r w:rsidRPr="003F0B09">
        <w:rPr>
          <w:spacing w:val="-9"/>
        </w:rPr>
        <w:t xml:space="preserve"> </w:t>
      </w:r>
      <w:r w:rsidRPr="003F0B09">
        <w:t>el</w:t>
      </w:r>
      <w:r w:rsidRPr="003F0B09">
        <w:rPr>
          <w:spacing w:val="-11"/>
        </w:rPr>
        <w:t xml:space="preserve"> </w:t>
      </w:r>
      <w:r w:rsidRPr="003F0B09">
        <w:t>índice</w:t>
      </w:r>
      <w:r w:rsidRPr="003F0B09">
        <w:rPr>
          <w:spacing w:val="-9"/>
        </w:rPr>
        <w:t xml:space="preserve"> </w:t>
      </w:r>
      <w:r w:rsidRPr="003F0B09">
        <w:t>de</w:t>
      </w:r>
      <w:r w:rsidRPr="003F0B09">
        <w:rPr>
          <w:spacing w:val="-11"/>
        </w:rPr>
        <w:t xml:space="preserve"> </w:t>
      </w:r>
      <w:r w:rsidRPr="003F0B09">
        <w:t>precios</w:t>
      </w:r>
      <w:r w:rsidRPr="003F0B09">
        <w:rPr>
          <w:spacing w:val="-59"/>
        </w:rPr>
        <w:t xml:space="preserve"> </w:t>
      </w:r>
      <w:r w:rsidRPr="003F0B09">
        <w:t>al</w:t>
      </w:r>
      <w:r w:rsidRPr="003F0B09">
        <w:rPr>
          <w:spacing w:val="-4"/>
        </w:rPr>
        <w:t xml:space="preserve"> </w:t>
      </w:r>
      <w:r w:rsidRPr="003F0B09">
        <w:t>consumidor</w:t>
      </w:r>
      <w:r w:rsidRPr="003F0B09">
        <w:rPr>
          <w:spacing w:val="-5"/>
        </w:rPr>
        <w:t xml:space="preserve"> </w:t>
      </w:r>
      <w:r w:rsidRPr="003F0B09">
        <w:t>para</w:t>
      </w:r>
      <w:r w:rsidRPr="003F0B09">
        <w:rPr>
          <w:spacing w:val="-3"/>
        </w:rPr>
        <w:t xml:space="preserve"> </w:t>
      </w:r>
      <w:r w:rsidRPr="003F0B09">
        <w:t>las</w:t>
      </w:r>
      <w:r w:rsidRPr="003F0B09">
        <w:rPr>
          <w:spacing w:val="-5"/>
        </w:rPr>
        <w:t xml:space="preserve"> </w:t>
      </w:r>
      <w:r w:rsidRPr="003F0B09">
        <w:t>anualidades</w:t>
      </w:r>
      <w:r w:rsidRPr="003F0B09">
        <w:rPr>
          <w:spacing w:val="-3"/>
        </w:rPr>
        <w:t xml:space="preserve"> </w:t>
      </w:r>
      <w:r w:rsidRPr="003F0B09">
        <w:t>mencionadas,</w:t>
      </w:r>
      <w:r w:rsidRPr="003F0B09">
        <w:rPr>
          <w:spacing w:val="-2"/>
        </w:rPr>
        <w:t xml:space="preserve"> </w:t>
      </w:r>
      <w:r w:rsidRPr="003F0B09">
        <w:t>por</w:t>
      </w:r>
      <w:r w:rsidRPr="003F0B09">
        <w:rPr>
          <w:spacing w:val="-3"/>
        </w:rPr>
        <w:t xml:space="preserve"> </w:t>
      </w:r>
      <w:r w:rsidRPr="003F0B09">
        <w:t>considerar</w:t>
      </w:r>
      <w:r w:rsidRPr="003F0B09">
        <w:rPr>
          <w:spacing w:val="-7"/>
        </w:rPr>
        <w:t xml:space="preserve"> </w:t>
      </w:r>
      <w:r w:rsidRPr="003F0B09">
        <w:t>que</w:t>
      </w:r>
      <w:r w:rsidRPr="003F0B09">
        <w:rPr>
          <w:spacing w:val="-6"/>
        </w:rPr>
        <w:t xml:space="preserve"> </w:t>
      </w:r>
      <w:r w:rsidRPr="003F0B09">
        <w:t>este</w:t>
      </w:r>
      <w:r w:rsidRPr="003F0B09">
        <w:rPr>
          <w:spacing w:val="-8"/>
        </w:rPr>
        <w:t xml:space="preserve"> </w:t>
      </w:r>
      <w:r w:rsidRPr="003F0B09">
        <w:t>fue</w:t>
      </w:r>
      <w:r w:rsidRPr="003F0B09">
        <w:rPr>
          <w:spacing w:val="-8"/>
        </w:rPr>
        <w:t xml:space="preserve"> </w:t>
      </w:r>
      <w:r w:rsidRPr="003F0B09">
        <w:t>mayor</w:t>
      </w:r>
      <w:r w:rsidRPr="003F0B09">
        <w:rPr>
          <w:spacing w:val="-58"/>
        </w:rPr>
        <w:t xml:space="preserve"> </w:t>
      </w:r>
      <w:r w:rsidRPr="003F0B09">
        <w:t>que el realizado conforme los decretos proferidos por el Gobierno Nacional, resulta</w:t>
      </w:r>
      <w:r w:rsidRPr="003F0B09">
        <w:rPr>
          <w:spacing w:val="1"/>
        </w:rPr>
        <w:t xml:space="preserve"> </w:t>
      </w:r>
      <w:r w:rsidRPr="003F0B09">
        <w:t>improcedente acceder a ello, puesto que, al personal en actividad se le efectúa el</w:t>
      </w:r>
      <w:r w:rsidRPr="003F0B09">
        <w:rPr>
          <w:spacing w:val="1"/>
        </w:rPr>
        <w:t xml:space="preserve"> </w:t>
      </w:r>
      <w:r w:rsidRPr="003F0B09">
        <w:rPr>
          <w:rFonts w:ascii="Arial" w:hAnsi="Arial"/>
          <w:b/>
        </w:rPr>
        <w:t>reajuste</w:t>
      </w:r>
      <w:r w:rsidRPr="003F0B09">
        <w:rPr>
          <w:rFonts w:ascii="Arial" w:hAnsi="Arial"/>
          <w:b/>
          <w:spacing w:val="-1"/>
        </w:rPr>
        <w:t xml:space="preserve"> </w:t>
      </w:r>
      <w:r w:rsidRPr="003F0B09">
        <w:rPr>
          <w:rFonts w:ascii="Arial" w:hAnsi="Arial"/>
          <w:b/>
        </w:rPr>
        <w:t>de su</w:t>
      </w:r>
      <w:r w:rsidRPr="003F0B09">
        <w:rPr>
          <w:rFonts w:ascii="Arial" w:hAnsi="Arial"/>
          <w:b/>
          <w:spacing w:val="-3"/>
        </w:rPr>
        <w:t xml:space="preserve"> </w:t>
      </w:r>
      <w:r w:rsidRPr="003F0B09">
        <w:rPr>
          <w:rFonts w:ascii="Arial" w:hAnsi="Arial"/>
          <w:b/>
        </w:rPr>
        <w:t>salario</w:t>
      </w:r>
      <w:r w:rsidRPr="003F0B09">
        <w:rPr>
          <w:rFonts w:ascii="Arial" w:hAnsi="Arial"/>
          <w:b/>
          <w:spacing w:val="-2"/>
        </w:rPr>
        <w:t xml:space="preserve"> </w:t>
      </w:r>
      <w:r w:rsidRPr="003F0B09">
        <w:rPr>
          <w:rFonts w:ascii="Arial" w:hAnsi="Arial"/>
          <w:b/>
        </w:rPr>
        <w:t>de conformidad</w:t>
      </w:r>
      <w:r w:rsidRPr="003F0B09">
        <w:rPr>
          <w:rFonts w:ascii="Arial" w:hAnsi="Arial"/>
          <w:b/>
          <w:spacing w:val="-3"/>
        </w:rPr>
        <w:t xml:space="preserve"> </w:t>
      </w:r>
      <w:r w:rsidRPr="003F0B09">
        <w:rPr>
          <w:rFonts w:ascii="Arial" w:hAnsi="Arial"/>
          <w:b/>
        </w:rPr>
        <w:t>con</w:t>
      </w:r>
      <w:r w:rsidRPr="003F0B09">
        <w:rPr>
          <w:rFonts w:ascii="Arial" w:hAnsi="Arial"/>
          <w:b/>
          <w:spacing w:val="-2"/>
        </w:rPr>
        <w:t xml:space="preserve"> </w:t>
      </w:r>
      <w:r w:rsidRPr="003F0B09">
        <w:rPr>
          <w:rFonts w:ascii="Arial" w:hAnsi="Arial"/>
          <w:b/>
        </w:rPr>
        <w:t>la</w:t>
      </w:r>
      <w:r w:rsidRPr="003F0B09">
        <w:rPr>
          <w:rFonts w:ascii="Arial" w:hAnsi="Arial"/>
          <w:b/>
          <w:spacing w:val="-2"/>
        </w:rPr>
        <w:t xml:space="preserve"> </w:t>
      </w:r>
      <w:r w:rsidRPr="003F0B09">
        <w:rPr>
          <w:rFonts w:ascii="Arial" w:hAnsi="Arial"/>
          <w:b/>
        </w:rPr>
        <w:t>escala</w:t>
      </w:r>
      <w:r w:rsidRPr="003F0B09">
        <w:rPr>
          <w:rFonts w:ascii="Arial" w:hAnsi="Arial"/>
          <w:b/>
          <w:spacing w:val="4"/>
        </w:rPr>
        <w:t xml:space="preserve"> </w:t>
      </w:r>
      <w:r w:rsidRPr="003F0B09">
        <w:rPr>
          <w:rFonts w:ascii="Arial" w:hAnsi="Arial"/>
          <w:b/>
        </w:rPr>
        <w:t>gradual</w:t>
      </w:r>
      <w:r w:rsidRPr="003F0B09">
        <w:rPr>
          <w:rFonts w:ascii="Arial" w:hAnsi="Arial"/>
          <w:b/>
          <w:spacing w:val="-1"/>
        </w:rPr>
        <w:t xml:space="preserve"> </w:t>
      </w:r>
      <w:r w:rsidRPr="003F0B09">
        <w:rPr>
          <w:rFonts w:ascii="Arial" w:hAnsi="Arial"/>
          <w:b/>
        </w:rPr>
        <w:t>porcentual</w:t>
      </w:r>
      <w:r w:rsidRPr="003F0B09">
        <w:t>.</w:t>
      </w:r>
    </w:p>
    <w:p w:rsidR="0067338A" w:rsidRPr="003F0B09" w:rsidRDefault="0067338A">
      <w:pPr>
        <w:pStyle w:val="Textoindependiente"/>
        <w:spacing w:before="1"/>
        <w:rPr>
          <w:sz w:val="33"/>
        </w:rPr>
      </w:pPr>
    </w:p>
    <w:p w:rsidR="0067338A" w:rsidRPr="003F0B09" w:rsidRDefault="00227739">
      <w:pPr>
        <w:pStyle w:val="Prrafodelista"/>
        <w:numPr>
          <w:ilvl w:val="0"/>
          <w:numId w:val="1"/>
        </w:numPr>
        <w:tabs>
          <w:tab w:val="left" w:pos="914"/>
        </w:tabs>
        <w:spacing w:line="360" w:lineRule="auto"/>
        <w:ind w:right="112" w:firstLine="0"/>
        <w:jc w:val="both"/>
      </w:pPr>
      <w:r w:rsidRPr="003F0B09">
        <w:t>Ahora,</w:t>
      </w:r>
      <w:r w:rsidRPr="003F0B09">
        <w:rPr>
          <w:spacing w:val="-8"/>
        </w:rPr>
        <w:t xml:space="preserve"> </w:t>
      </w:r>
      <w:r w:rsidRPr="003F0B09">
        <w:t>acertó</w:t>
      </w:r>
      <w:r w:rsidRPr="003F0B09">
        <w:rPr>
          <w:spacing w:val="-7"/>
        </w:rPr>
        <w:t xml:space="preserve"> </w:t>
      </w:r>
      <w:r w:rsidRPr="003F0B09">
        <w:t>el</w:t>
      </w:r>
      <w:r w:rsidRPr="003F0B09">
        <w:rPr>
          <w:spacing w:val="-9"/>
        </w:rPr>
        <w:t xml:space="preserve"> </w:t>
      </w:r>
      <w:r w:rsidRPr="003F0B09">
        <w:t>A-quo</w:t>
      </w:r>
      <w:r w:rsidRPr="003F0B09">
        <w:rPr>
          <w:spacing w:val="-6"/>
        </w:rPr>
        <w:t xml:space="preserve"> </w:t>
      </w:r>
      <w:r w:rsidRPr="003F0B09">
        <w:t>en</w:t>
      </w:r>
      <w:r w:rsidRPr="003F0B09">
        <w:rPr>
          <w:spacing w:val="-8"/>
        </w:rPr>
        <w:t xml:space="preserve"> </w:t>
      </w:r>
      <w:r w:rsidRPr="003F0B09">
        <w:t>señalar</w:t>
      </w:r>
      <w:r w:rsidRPr="003F0B09">
        <w:rPr>
          <w:spacing w:val="-8"/>
        </w:rPr>
        <w:t xml:space="preserve"> </w:t>
      </w:r>
      <w:r w:rsidRPr="003F0B09">
        <w:t>como</w:t>
      </w:r>
      <w:r w:rsidRPr="003F0B09">
        <w:rPr>
          <w:spacing w:val="-8"/>
        </w:rPr>
        <w:t xml:space="preserve"> </w:t>
      </w:r>
      <w:r w:rsidRPr="003F0B09">
        <w:t>normas</w:t>
      </w:r>
      <w:r w:rsidRPr="003F0B09">
        <w:rPr>
          <w:spacing w:val="-5"/>
        </w:rPr>
        <w:t xml:space="preserve"> </w:t>
      </w:r>
      <w:r w:rsidRPr="003F0B09">
        <w:t>aplicables,</w:t>
      </w:r>
      <w:r w:rsidRPr="003F0B09">
        <w:rPr>
          <w:spacing w:val="-8"/>
        </w:rPr>
        <w:t xml:space="preserve"> </w:t>
      </w:r>
      <w:r w:rsidRPr="003F0B09">
        <w:t>el</w:t>
      </w:r>
      <w:r w:rsidRPr="003F0B09">
        <w:rPr>
          <w:spacing w:val="-9"/>
        </w:rPr>
        <w:t xml:space="preserve"> </w:t>
      </w:r>
      <w:r w:rsidRPr="003F0B09">
        <w:t>contenido</w:t>
      </w:r>
      <w:r w:rsidRPr="003F0B09">
        <w:rPr>
          <w:spacing w:val="-5"/>
        </w:rPr>
        <w:t xml:space="preserve"> </w:t>
      </w:r>
      <w:r w:rsidRPr="003F0B09">
        <w:t>de</w:t>
      </w:r>
      <w:r w:rsidRPr="003F0B09">
        <w:rPr>
          <w:spacing w:val="-9"/>
        </w:rPr>
        <w:t xml:space="preserve"> </w:t>
      </w:r>
      <w:r w:rsidRPr="003F0B09">
        <w:t>la</w:t>
      </w:r>
      <w:r w:rsidRPr="003F0B09">
        <w:rPr>
          <w:spacing w:val="-5"/>
        </w:rPr>
        <w:t xml:space="preserve"> </w:t>
      </w:r>
      <w:r w:rsidRPr="003F0B09">
        <w:t>Ley</w:t>
      </w:r>
      <w:r w:rsidRPr="003F0B09">
        <w:rPr>
          <w:spacing w:val="-59"/>
        </w:rPr>
        <w:t xml:space="preserve"> </w:t>
      </w:r>
      <w:r w:rsidRPr="003F0B09">
        <w:t>100</w:t>
      </w:r>
      <w:r w:rsidRPr="003F0B09">
        <w:rPr>
          <w:spacing w:val="-8"/>
        </w:rPr>
        <w:t xml:space="preserve"> </w:t>
      </w:r>
      <w:r w:rsidRPr="003F0B09">
        <w:t>de</w:t>
      </w:r>
      <w:r w:rsidRPr="003F0B09">
        <w:rPr>
          <w:spacing w:val="-10"/>
        </w:rPr>
        <w:t xml:space="preserve"> </w:t>
      </w:r>
      <w:r w:rsidRPr="003F0B09">
        <w:t>1994</w:t>
      </w:r>
      <w:r w:rsidRPr="003F0B09">
        <w:rPr>
          <w:spacing w:val="-7"/>
        </w:rPr>
        <w:t xml:space="preserve"> </w:t>
      </w:r>
      <w:r w:rsidRPr="003F0B09">
        <w:t>y</w:t>
      </w:r>
      <w:r w:rsidRPr="003F0B09">
        <w:rPr>
          <w:spacing w:val="-10"/>
        </w:rPr>
        <w:t xml:space="preserve"> </w:t>
      </w:r>
      <w:r w:rsidRPr="003F0B09">
        <w:t>la</w:t>
      </w:r>
      <w:r w:rsidRPr="003F0B09">
        <w:rPr>
          <w:spacing w:val="-7"/>
        </w:rPr>
        <w:t xml:space="preserve"> </w:t>
      </w:r>
      <w:r w:rsidRPr="003F0B09">
        <w:t>Ley</w:t>
      </w:r>
      <w:r w:rsidRPr="003F0B09">
        <w:rPr>
          <w:spacing w:val="-9"/>
        </w:rPr>
        <w:t xml:space="preserve"> </w:t>
      </w:r>
      <w:r w:rsidRPr="003F0B09">
        <w:t>238</w:t>
      </w:r>
      <w:r w:rsidRPr="003F0B09">
        <w:rPr>
          <w:spacing w:val="-8"/>
        </w:rPr>
        <w:t xml:space="preserve"> </w:t>
      </w:r>
      <w:r w:rsidRPr="003F0B09">
        <w:t>de</w:t>
      </w:r>
      <w:r w:rsidRPr="003F0B09">
        <w:rPr>
          <w:spacing w:val="-7"/>
        </w:rPr>
        <w:t xml:space="preserve"> </w:t>
      </w:r>
      <w:r w:rsidRPr="003F0B09">
        <w:t>1995,</w:t>
      </w:r>
      <w:r w:rsidRPr="003F0B09">
        <w:rPr>
          <w:spacing w:val="-8"/>
        </w:rPr>
        <w:t xml:space="preserve"> </w:t>
      </w:r>
      <w:r w:rsidRPr="003F0B09">
        <w:t>en</w:t>
      </w:r>
      <w:r w:rsidRPr="003F0B09">
        <w:rPr>
          <w:spacing w:val="-11"/>
        </w:rPr>
        <w:t xml:space="preserve"> </w:t>
      </w:r>
      <w:r w:rsidRPr="003F0B09">
        <w:t>razón</w:t>
      </w:r>
      <w:r w:rsidRPr="003F0B09">
        <w:rPr>
          <w:spacing w:val="-10"/>
        </w:rPr>
        <w:t xml:space="preserve"> </w:t>
      </w:r>
      <w:r w:rsidRPr="003F0B09">
        <w:t>que</w:t>
      </w:r>
      <w:r w:rsidRPr="003F0B09">
        <w:rPr>
          <w:spacing w:val="-10"/>
        </w:rPr>
        <w:t xml:space="preserve"> </w:t>
      </w:r>
      <w:r w:rsidRPr="003F0B09">
        <w:t>son</w:t>
      </w:r>
      <w:r w:rsidRPr="003F0B09">
        <w:rPr>
          <w:spacing w:val="-8"/>
        </w:rPr>
        <w:t xml:space="preserve"> </w:t>
      </w:r>
      <w:r w:rsidRPr="003F0B09">
        <w:t>las</w:t>
      </w:r>
      <w:r w:rsidRPr="003F0B09">
        <w:rPr>
          <w:spacing w:val="-7"/>
        </w:rPr>
        <w:t xml:space="preserve"> </w:t>
      </w:r>
      <w:r w:rsidRPr="003F0B09">
        <w:t>únicas</w:t>
      </w:r>
      <w:r w:rsidRPr="003F0B09">
        <w:rPr>
          <w:spacing w:val="-9"/>
        </w:rPr>
        <w:t xml:space="preserve"> </w:t>
      </w:r>
      <w:r w:rsidRPr="003F0B09">
        <w:t>bases</w:t>
      </w:r>
      <w:r w:rsidRPr="003F0B09">
        <w:rPr>
          <w:spacing w:val="-10"/>
        </w:rPr>
        <w:t xml:space="preserve"> </w:t>
      </w:r>
      <w:r w:rsidRPr="003F0B09">
        <w:t>normativas</w:t>
      </w:r>
      <w:r w:rsidRPr="003F0B09">
        <w:rPr>
          <w:spacing w:val="-9"/>
        </w:rPr>
        <w:t xml:space="preserve"> </w:t>
      </w:r>
      <w:r w:rsidRPr="003F0B09">
        <w:t>que</w:t>
      </w:r>
      <w:r w:rsidRPr="003F0B09">
        <w:rPr>
          <w:spacing w:val="-59"/>
        </w:rPr>
        <w:t xml:space="preserve"> </w:t>
      </w:r>
      <w:r w:rsidRPr="003F0B09">
        <w:rPr>
          <w:spacing w:val="-1"/>
        </w:rPr>
        <w:t>ordenan</w:t>
      </w:r>
      <w:r w:rsidRPr="003F0B09">
        <w:rPr>
          <w:spacing w:val="-15"/>
        </w:rPr>
        <w:t xml:space="preserve"> </w:t>
      </w:r>
      <w:r w:rsidRPr="003F0B09">
        <w:t>reajustar</w:t>
      </w:r>
      <w:r w:rsidRPr="003F0B09">
        <w:rPr>
          <w:spacing w:val="-13"/>
        </w:rPr>
        <w:t xml:space="preserve"> </w:t>
      </w:r>
      <w:r w:rsidRPr="003F0B09">
        <w:t>un</w:t>
      </w:r>
      <w:r w:rsidRPr="003F0B09">
        <w:rPr>
          <w:spacing w:val="-14"/>
        </w:rPr>
        <w:t xml:space="preserve"> </w:t>
      </w:r>
      <w:r w:rsidRPr="003F0B09">
        <w:t>derecho</w:t>
      </w:r>
      <w:r w:rsidRPr="003F0B09">
        <w:rPr>
          <w:spacing w:val="-11"/>
        </w:rPr>
        <w:t xml:space="preserve"> </w:t>
      </w:r>
      <w:r w:rsidRPr="003F0B09">
        <w:t>prestacional,</w:t>
      </w:r>
      <w:r w:rsidRPr="003F0B09">
        <w:rPr>
          <w:spacing w:val="-13"/>
        </w:rPr>
        <w:t xml:space="preserve"> </w:t>
      </w:r>
      <w:r w:rsidRPr="003F0B09">
        <w:t>conforme</w:t>
      </w:r>
      <w:r w:rsidRPr="003F0B09">
        <w:rPr>
          <w:spacing w:val="-14"/>
        </w:rPr>
        <w:t xml:space="preserve"> </w:t>
      </w:r>
      <w:r w:rsidRPr="003F0B09">
        <w:t>el</w:t>
      </w:r>
      <w:r w:rsidRPr="003F0B09">
        <w:rPr>
          <w:spacing w:val="-15"/>
        </w:rPr>
        <w:t xml:space="preserve"> </w:t>
      </w:r>
      <w:r w:rsidRPr="003F0B09">
        <w:t>IPC,</w:t>
      </w:r>
      <w:r w:rsidRPr="003F0B09">
        <w:rPr>
          <w:spacing w:val="-13"/>
        </w:rPr>
        <w:t xml:space="preserve"> </w:t>
      </w:r>
      <w:r w:rsidRPr="003F0B09">
        <w:t>al</w:t>
      </w:r>
      <w:r w:rsidRPr="003F0B09">
        <w:rPr>
          <w:spacing w:val="-15"/>
        </w:rPr>
        <w:t xml:space="preserve"> </w:t>
      </w:r>
      <w:r w:rsidRPr="003F0B09">
        <w:t>respecto</w:t>
      </w:r>
      <w:r w:rsidRPr="003F0B09">
        <w:rPr>
          <w:spacing w:val="-12"/>
        </w:rPr>
        <w:t xml:space="preserve"> </w:t>
      </w:r>
      <w:r w:rsidRPr="003F0B09">
        <w:t>indicaron</w:t>
      </w:r>
      <w:r w:rsidRPr="003F0B09">
        <w:rPr>
          <w:spacing w:val="-14"/>
        </w:rPr>
        <w:t xml:space="preserve"> </w:t>
      </w:r>
      <w:r w:rsidRPr="003F0B09">
        <w:t>que</w:t>
      </w:r>
      <w:r w:rsidRPr="003F0B09">
        <w:rPr>
          <w:spacing w:val="-58"/>
        </w:rPr>
        <w:t xml:space="preserve"> </w:t>
      </w:r>
      <w:r w:rsidRPr="003F0B09">
        <w:t>el incremento de las asignaciones de retiro se realizaría con fundamento en el IPC,</w:t>
      </w:r>
      <w:r w:rsidRPr="003F0B09">
        <w:rPr>
          <w:spacing w:val="1"/>
        </w:rPr>
        <w:t xml:space="preserve"> </w:t>
      </w:r>
      <w:r w:rsidRPr="003F0B09">
        <w:t>por</w:t>
      </w:r>
      <w:r w:rsidRPr="003F0B09">
        <w:rPr>
          <w:spacing w:val="-12"/>
        </w:rPr>
        <w:t xml:space="preserve"> </w:t>
      </w:r>
      <w:r w:rsidRPr="003F0B09">
        <w:t>lo</w:t>
      </w:r>
      <w:r w:rsidRPr="003F0B09">
        <w:rPr>
          <w:spacing w:val="-12"/>
        </w:rPr>
        <w:t xml:space="preserve"> </w:t>
      </w:r>
      <w:r w:rsidRPr="003F0B09">
        <w:t>cual,</w:t>
      </w:r>
      <w:r w:rsidRPr="003F0B09">
        <w:rPr>
          <w:spacing w:val="-11"/>
        </w:rPr>
        <w:t xml:space="preserve"> </w:t>
      </w:r>
      <w:r w:rsidRPr="003F0B09">
        <w:t>dicho</w:t>
      </w:r>
      <w:r w:rsidRPr="003F0B09">
        <w:rPr>
          <w:spacing w:val="-13"/>
        </w:rPr>
        <w:t xml:space="preserve"> </w:t>
      </w:r>
      <w:r w:rsidRPr="003F0B09">
        <w:t>sustento</w:t>
      </w:r>
      <w:r w:rsidRPr="003F0B09">
        <w:rPr>
          <w:spacing w:val="-12"/>
        </w:rPr>
        <w:t xml:space="preserve"> </w:t>
      </w:r>
      <w:r w:rsidRPr="003F0B09">
        <w:t>jurídico</w:t>
      </w:r>
      <w:r w:rsidRPr="003F0B09">
        <w:rPr>
          <w:spacing w:val="-12"/>
        </w:rPr>
        <w:t xml:space="preserve"> </w:t>
      </w:r>
      <w:r w:rsidRPr="003F0B09">
        <w:t>no</w:t>
      </w:r>
      <w:r w:rsidRPr="003F0B09">
        <w:rPr>
          <w:spacing w:val="-13"/>
        </w:rPr>
        <w:t xml:space="preserve"> </w:t>
      </w:r>
      <w:r w:rsidRPr="003F0B09">
        <w:t>puede</w:t>
      </w:r>
      <w:r w:rsidRPr="003F0B09">
        <w:rPr>
          <w:spacing w:val="-12"/>
        </w:rPr>
        <w:t xml:space="preserve"> </w:t>
      </w:r>
      <w:r w:rsidRPr="003F0B09">
        <w:t>utilizarse</w:t>
      </w:r>
      <w:r w:rsidRPr="003F0B09">
        <w:rPr>
          <w:spacing w:val="-12"/>
        </w:rPr>
        <w:t xml:space="preserve"> </w:t>
      </w:r>
      <w:r w:rsidRPr="003F0B09">
        <w:t>para</w:t>
      </w:r>
      <w:r w:rsidRPr="003F0B09">
        <w:rPr>
          <w:spacing w:val="-15"/>
        </w:rPr>
        <w:t xml:space="preserve"> </w:t>
      </w:r>
      <w:r w:rsidRPr="003F0B09">
        <w:t>modificar</w:t>
      </w:r>
      <w:r w:rsidRPr="003F0B09">
        <w:rPr>
          <w:spacing w:val="-12"/>
        </w:rPr>
        <w:t xml:space="preserve"> </w:t>
      </w:r>
      <w:r w:rsidRPr="003F0B09">
        <w:t>la</w:t>
      </w:r>
      <w:r w:rsidRPr="003F0B09">
        <w:rPr>
          <w:spacing w:val="-12"/>
        </w:rPr>
        <w:t xml:space="preserve"> </w:t>
      </w:r>
      <w:r w:rsidRPr="003F0B09">
        <w:t>escala</w:t>
      </w:r>
      <w:r w:rsidRPr="003F0B09">
        <w:rPr>
          <w:spacing w:val="-12"/>
        </w:rPr>
        <w:t xml:space="preserve"> </w:t>
      </w:r>
      <w:r w:rsidRPr="003F0B09">
        <w:t>gradual</w:t>
      </w:r>
      <w:r w:rsidRPr="003F0B09">
        <w:rPr>
          <w:spacing w:val="-58"/>
        </w:rPr>
        <w:t xml:space="preserve"> </w:t>
      </w:r>
      <w:r w:rsidRPr="003F0B09">
        <w:t>porcentual, en la medida que los debates son disimiles, puesto que, dicho reajuste</w:t>
      </w:r>
      <w:r w:rsidRPr="003F0B09">
        <w:rPr>
          <w:spacing w:val="1"/>
        </w:rPr>
        <w:t xml:space="preserve"> </w:t>
      </w:r>
      <w:r w:rsidRPr="003F0B09">
        <w:t>solo</w:t>
      </w:r>
      <w:r w:rsidRPr="003F0B09">
        <w:rPr>
          <w:spacing w:val="-1"/>
        </w:rPr>
        <w:t xml:space="preserve"> </w:t>
      </w:r>
      <w:r w:rsidRPr="003F0B09">
        <w:t>es</w:t>
      </w:r>
      <w:r w:rsidRPr="003F0B09">
        <w:rPr>
          <w:spacing w:val="1"/>
        </w:rPr>
        <w:t xml:space="preserve"> </w:t>
      </w:r>
      <w:r w:rsidRPr="003F0B09">
        <w:t>procedente</w:t>
      </w:r>
      <w:r w:rsidRPr="003F0B09">
        <w:rPr>
          <w:spacing w:val="-2"/>
        </w:rPr>
        <w:t xml:space="preserve"> </w:t>
      </w:r>
      <w:r w:rsidRPr="003F0B09">
        <w:t>para</w:t>
      </w:r>
      <w:r w:rsidRPr="003F0B09">
        <w:rPr>
          <w:spacing w:val="-4"/>
        </w:rPr>
        <w:t xml:space="preserve"> </w:t>
      </w:r>
      <w:r w:rsidRPr="003F0B09">
        <w:t>las pensiones o asignaciones de</w:t>
      </w:r>
      <w:r w:rsidRPr="003F0B09">
        <w:rPr>
          <w:spacing w:val="-2"/>
        </w:rPr>
        <w:t xml:space="preserve"> </w:t>
      </w:r>
      <w:r w:rsidRPr="003F0B09">
        <w:t>retiro.</w:t>
      </w:r>
    </w:p>
    <w:p w:rsidR="0067338A" w:rsidRDefault="0067338A">
      <w:pPr>
        <w:pStyle w:val="Textoindependiente"/>
        <w:spacing w:before="9"/>
        <w:rPr>
          <w:sz w:val="32"/>
        </w:rPr>
      </w:pPr>
    </w:p>
    <w:p w:rsidR="0067338A" w:rsidRPr="00C265FD" w:rsidRDefault="00227739">
      <w:pPr>
        <w:pStyle w:val="Prrafodelista"/>
        <w:numPr>
          <w:ilvl w:val="0"/>
          <w:numId w:val="1"/>
        </w:numPr>
        <w:tabs>
          <w:tab w:val="left" w:pos="947"/>
        </w:tabs>
        <w:spacing w:before="1" w:line="360" w:lineRule="auto"/>
        <w:ind w:right="117" w:firstLine="0"/>
        <w:jc w:val="both"/>
      </w:pPr>
      <w:r w:rsidRPr="00C265FD">
        <w:t>Al respecto se advierte que el reajuste anual de los salarios de los miembros</w:t>
      </w:r>
      <w:r w:rsidRPr="00C265FD">
        <w:rPr>
          <w:spacing w:val="1"/>
        </w:rPr>
        <w:t xml:space="preserve"> </w:t>
      </w:r>
      <w:r w:rsidRPr="00C265FD">
        <w:t>activos de la Fuerza Pública es una atribución del Gobierno Nacional, quien profiere</w:t>
      </w:r>
      <w:r w:rsidRPr="00C265FD">
        <w:rPr>
          <w:spacing w:val="1"/>
        </w:rPr>
        <w:t xml:space="preserve"> </w:t>
      </w:r>
      <w:r w:rsidRPr="00C265FD">
        <w:t>los</w:t>
      </w:r>
      <w:r w:rsidRPr="00C265FD">
        <w:rPr>
          <w:spacing w:val="1"/>
        </w:rPr>
        <w:t xml:space="preserve"> </w:t>
      </w:r>
      <w:r w:rsidRPr="00C265FD">
        <w:t>decretos</w:t>
      </w:r>
      <w:r w:rsidRPr="00C265FD">
        <w:rPr>
          <w:spacing w:val="1"/>
        </w:rPr>
        <w:t xml:space="preserve"> </w:t>
      </w:r>
      <w:r w:rsidRPr="00C265FD">
        <w:t>correspondient</w:t>
      </w:r>
      <w:r w:rsidRPr="00C265FD">
        <w:t>es</w:t>
      </w:r>
      <w:r w:rsidRPr="00C265FD">
        <w:rPr>
          <w:spacing w:val="1"/>
        </w:rPr>
        <w:t xml:space="preserve"> </w:t>
      </w:r>
      <w:r w:rsidRPr="00C265FD">
        <w:t>con</w:t>
      </w:r>
      <w:r w:rsidRPr="00C265FD">
        <w:rPr>
          <w:spacing w:val="1"/>
        </w:rPr>
        <w:t xml:space="preserve"> </w:t>
      </w:r>
      <w:r w:rsidRPr="00C265FD">
        <w:t>sujeción</w:t>
      </w:r>
      <w:r w:rsidRPr="00C265FD">
        <w:rPr>
          <w:spacing w:val="1"/>
        </w:rPr>
        <w:t xml:space="preserve"> </w:t>
      </w:r>
      <w:r w:rsidRPr="00C265FD">
        <w:t>a</w:t>
      </w:r>
      <w:r w:rsidRPr="00C265FD">
        <w:rPr>
          <w:spacing w:val="1"/>
        </w:rPr>
        <w:t xml:space="preserve"> </w:t>
      </w:r>
      <w:r w:rsidRPr="00C265FD">
        <w:t>las</w:t>
      </w:r>
      <w:r w:rsidRPr="00C265FD">
        <w:rPr>
          <w:spacing w:val="1"/>
        </w:rPr>
        <w:t xml:space="preserve"> </w:t>
      </w:r>
      <w:r w:rsidRPr="00C265FD">
        <w:t>normas,</w:t>
      </w:r>
      <w:r w:rsidRPr="00C265FD">
        <w:rPr>
          <w:spacing w:val="1"/>
        </w:rPr>
        <w:t xml:space="preserve"> </w:t>
      </w:r>
      <w:r w:rsidRPr="00C265FD">
        <w:t>criterios</w:t>
      </w:r>
      <w:r w:rsidRPr="00C265FD">
        <w:rPr>
          <w:spacing w:val="1"/>
        </w:rPr>
        <w:t xml:space="preserve"> </w:t>
      </w:r>
      <w:r w:rsidRPr="00C265FD">
        <w:t>y</w:t>
      </w:r>
      <w:r w:rsidRPr="00C265FD">
        <w:rPr>
          <w:spacing w:val="1"/>
        </w:rPr>
        <w:t xml:space="preserve"> </w:t>
      </w:r>
      <w:r w:rsidRPr="00C265FD">
        <w:t>objetivos</w:t>
      </w:r>
      <w:r w:rsidRPr="00C265FD">
        <w:rPr>
          <w:spacing w:val="1"/>
        </w:rPr>
        <w:t xml:space="preserve"> </w:t>
      </w:r>
      <w:r w:rsidRPr="00C265FD">
        <w:t>contenidos en la Ley 4 de 1992; por lo cual, el IPC no es la variable económica que</w:t>
      </w:r>
      <w:r w:rsidRPr="00C265FD">
        <w:rPr>
          <w:spacing w:val="1"/>
        </w:rPr>
        <w:t xml:space="preserve"> </w:t>
      </w:r>
      <w:r w:rsidRPr="00C265FD">
        <w:t>pueda</w:t>
      </w:r>
      <w:r w:rsidRPr="00C265FD">
        <w:rPr>
          <w:spacing w:val="-1"/>
        </w:rPr>
        <w:t xml:space="preserve"> </w:t>
      </w:r>
      <w:r w:rsidRPr="00C265FD">
        <w:t>ser</w:t>
      </w:r>
      <w:r w:rsidRPr="00C265FD">
        <w:rPr>
          <w:spacing w:val="-1"/>
        </w:rPr>
        <w:t xml:space="preserve"> </w:t>
      </w:r>
      <w:r w:rsidRPr="00C265FD">
        <w:t>aplicada al reajuste</w:t>
      </w:r>
      <w:r w:rsidRPr="00C265FD">
        <w:rPr>
          <w:spacing w:val="-2"/>
        </w:rPr>
        <w:t xml:space="preserve"> </w:t>
      </w:r>
      <w:r w:rsidRPr="00C265FD">
        <w:t>de</w:t>
      </w:r>
      <w:r w:rsidRPr="00C265FD">
        <w:rPr>
          <w:spacing w:val="-1"/>
        </w:rPr>
        <w:t xml:space="preserve"> </w:t>
      </w:r>
      <w:r w:rsidRPr="00C265FD">
        <w:t>los</w:t>
      </w:r>
      <w:r w:rsidRPr="00C265FD">
        <w:rPr>
          <w:spacing w:val="-2"/>
        </w:rPr>
        <w:t xml:space="preserve"> </w:t>
      </w:r>
      <w:r w:rsidRPr="00C265FD">
        <w:t>salarios</w:t>
      </w:r>
      <w:r w:rsidRPr="00C265FD">
        <w:rPr>
          <w:spacing w:val="1"/>
        </w:rPr>
        <w:t xml:space="preserve"> </w:t>
      </w:r>
      <w:r w:rsidRPr="00C265FD">
        <w:t>de</w:t>
      </w:r>
      <w:r w:rsidRPr="00C265FD">
        <w:rPr>
          <w:spacing w:val="-5"/>
        </w:rPr>
        <w:t xml:space="preserve"> </w:t>
      </w:r>
      <w:r w:rsidRPr="00C265FD">
        <w:t>los servidores</w:t>
      </w:r>
      <w:r w:rsidRPr="00C265FD">
        <w:rPr>
          <w:spacing w:val="-1"/>
        </w:rPr>
        <w:t xml:space="preserve"> </w:t>
      </w:r>
      <w:r w:rsidRPr="00C265FD">
        <w:t>públicos.</w:t>
      </w:r>
    </w:p>
    <w:p w:rsidR="0067338A" w:rsidRPr="00C265FD" w:rsidRDefault="0067338A">
      <w:pPr>
        <w:pStyle w:val="Textoindependiente"/>
        <w:spacing w:before="1"/>
        <w:rPr>
          <w:sz w:val="33"/>
        </w:rPr>
      </w:pPr>
    </w:p>
    <w:p w:rsidR="0067338A" w:rsidRPr="00C265FD" w:rsidRDefault="00227739">
      <w:pPr>
        <w:pStyle w:val="Prrafodelista"/>
        <w:numPr>
          <w:ilvl w:val="0"/>
          <w:numId w:val="1"/>
        </w:numPr>
        <w:tabs>
          <w:tab w:val="left" w:pos="920"/>
        </w:tabs>
        <w:spacing w:line="360" w:lineRule="auto"/>
        <w:ind w:firstLine="0"/>
        <w:jc w:val="both"/>
      </w:pPr>
      <w:r w:rsidRPr="00C265FD">
        <w:t>De acuerdo con lo anterior, se tiene que para las anualidades en que se reclama</w:t>
      </w:r>
      <w:r w:rsidRPr="00C265FD">
        <w:rPr>
          <w:spacing w:val="-59"/>
        </w:rPr>
        <w:t xml:space="preserve"> </w:t>
      </w:r>
      <w:r w:rsidRPr="00C265FD">
        <w:rPr>
          <w:spacing w:val="-1"/>
        </w:rPr>
        <w:t>el</w:t>
      </w:r>
      <w:r w:rsidRPr="00C265FD">
        <w:rPr>
          <w:spacing w:val="-15"/>
        </w:rPr>
        <w:t xml:space="preserve"> </w:t>
      </w:r>
      <w:r w:rsidRPr="00C265FD">
        <w:t>reajuste,</w:t>
      </w:r>
      <w:r w:rsidRPr="00C265FD">
        <w:rPr>
          <w:spacing w:val="-15"/>
        </w:rPr>
        <w:t xml:space="preserve"> </w:t>
      </w:r>
      <w:r w:rsidRPr="00C265FD">
        <w:t>el</w:t>
      </w:r>
      <w:r w:rsidRPr="00C265FD">
        <w:rPr>
          <w:spacing w:val="-15"/>
        </w:rPr>
        <w:t xml:space="preserve"> </w:t>
      </w:r>
      <w:r w:rsidRPr="00C265FD">
        <w:t>salario</w:t>
      </w:r>
      <w:r w:rsidRPr="00C265FD">
        <w:rPr>
          <w:spacing w:val="-15"/>
        </w:rPr>
        <w:t xml:space="preserve"> </w:t>
      </w:r>
      <w:r w:rsidRPr="00C265FD">
        <w:t>del</w:t>
      </w:r>
      <w:r w:rsidRPr="00C265FD">
        <w:rPr>
          <w:spacing w:val="-17"/>
        </w:rPr>
        <w:t xml:space="preserve"> </w:t>
      </w:r>
      <w:r w:rsidRPr="00C265FD">
        <w:t>demandante</w:t>
      </w:r>
      <w:r w:rsidRPr="00C265FD">
        <w:rPr>
          <w:spacing w:val="-18"/>
        </w:rPr>
        <w:t xml:space="preserve"> </w:t>
      </w:r>
      <w:r w:rsidRPr="00C265FD">
        <w:t>fue</w:t>
      </w:r>
      <w:r w:rsidRPr="00C265FD">
        <w:rPr>
          <w:spacing w:val="-17"/>
        </w:rPr>
        <w:t xml:space="preserve"> </w:t>
      </w:r>
      <w:r w:rsidRPr="00C265FD">
        <w:t>incrementado</w:t>
      </w:r>
      <w:r w:rsidRPr="00C265FD">
        <w:rPr>
          <w:spacing w:val="-13"/>
        </w:rPr>
        <w:t xml:space="preserve"> </w:t>
      </w:r>
      <w:r w:rsidRPr="00C265FD">
        <w:t>según</w:t>
      </w:r>
      <w:r w:rsidRPr="00C265FD">
        <w:rPr>
          <w:spacing w:val="-14"/>
        </w:rPr>
        <w:t xml:space="preserve"> </w:t>
      </w:r>
      <w:r w:rsidRPr="00C265FD">
        <w:t>los</w:t>
      </w:r>
      <w:r w:rsidRPr="00C265FD">
        <w:rPr>
          <w:spacing w:val="-17"/>
        </w:rPr>
        <w:t xml:space="preserve"> </w:t>
      </w:r>
      <w:r w:rsidRPr="00C265FD">
        <w:t>Decretos</w:t>
      </w:r>
      <w:r w:rsidRPr="00C265FD">
        <w:rPr>
          <w:spacing w:val="-17"/>
        </w:rPr>
        <w:t xml:space="preserve"> </w:t>
      </w:r>
      <w:r w:rsidRPr="00C265FD">
        <w:t>expedidos</w:t>
      </w:r>
    </w:p>
    <w:p w:rsidR="0067338A" w:rsidRPr="00C265FD" w:rsidRDefault="0067338A">
      <w:pPr>
        <w:spacing w:line="360" w:lineRule="auto"/>
        <w:jc w:val="both"/>
        <w:sectPr w:rsidR="0067338A" w:rsidRPr="00C265FD">
          <w:pgSz w:w="12250" w:h="18730"/>
          <w:pgMar w:top="2040" w:right="1580" w:bottom="1180" w:left="1720" w:header="1326" w:footer="995" w:gutter="0"/>
          <w:cols w:space="720"/>
        </w:sectPr>
      </w:pPr>
    </w:p>
    <w:p w:rsidR="0067338A" w:rsidRPr="00C265FD" w:rsidRDefault="0067338A">
      <w:pPr>
        <w:pStyle w:val="Textoindependiente"/>
        <w:spacing w:before="3"/>
        <w:rPr>
          <w:sz w:val="10"/>
        </w:rPr>
      </w:pPr>
    </w:p>
    <w:p w:rsidR="0067338A" w:rsidRDefault="00227739">
      <w:pPr>
        <w:spacing w:before="94" w:line="360" w:lineRule="auto"/>
        <w:ind w:left="548" w:right="115"/>
        <w:jc w:val="both"/>
      </w:pPr>
      <w:r w:rsidRPr="00C265FD">
        <w:t>por el Gobierno Nacional, sin que ello, desconozca el ordenamiento const</w:t>
      </w:r>
      <w:r w:rsidRPr="00C265FD">
        <w:t>itucional y</w:t>
      </w:r>
      <w:r w:rsidRPr="00C265FD">
        <w:rPr>
          <w:spacing w:val="1"/>
        </w:rPr>
        <w:t xml:space="preserve"> </w:t>
      </w:r>
      <w:r w:rsidRPr="00C265FD">
        <w:t>legal,</w:t>
      </w:r>
      <w:r w:rsidRPr="00C265FD">
        <w:rPr>
          <w:spacing w:val="1"/>
        </w:rPr>
        <w:t xml:space="preserve"> </w:t>
      </w:r>
      <w:r w:rsidRPr="00C265FD">
        <w:t>puesto</w:t>
      </w:r>
      <w:r w:rsidRPr="00C265FD">
        <w:rPr>
          <w:spacing w:val="1"/>
        </w:rPr>
        <w:t xml:space="preserve"> </w:t>
      </w:r>
      <w:r w:rsidRPr="00C265FD">
        <w:t>que,</w:t>
      </w:r>
      <w:r w:rsidRPr="00C265FD">
        <w:rPr>
          <w:spacing w:val="1"/>
        </w:rPr>
        <w:t xml:space="preserve"> </w:t>
      </w:r>
      <w:r w:rsidRPr="00C265FD">
        <w:t>la</w:t>
      </w:r>
      <w:r w:rsidRPr="00C265FD">
        <w:rPr>
          <w:spacing w:val="1"/>
        </w:rPr>
        <w:t xml:space="preserve"> </w:t>
      </w:r>
      <w:r w:rsidRPr="00C265FD">
        <w:t>Constitución</w:t>
      </w:r>
      <w:r w:rsidRPr="00C265FD">
        <w:rPr>
          <w:spacing w:val="1"/>
        </w:rPr>
        <w:t xml:space="preserve"> </w:t>
      </w:r>
      <w:r w:rsidRPr="00C265FD">
        <w:t>Política</w:t>
      </w:r>
      <w:r w:rsidRPr="00C265FD">
        <w:rPr>
          <w:spacing w:val="1"/>
        </w:rPr>
        <w:t xml:space="preserve"> </w:t>
      </w:r>
      <w:r w:rsidRPr="00C265FD">
        <w:t>protege</w:t>
      </w:r>
      <w:r w:rsidRPr="00C265FD">
        <w:rPr>
          <w:spacing w:val="1"/>
        </w:rPr>
        <w:t xml:space="preserve"> </w:t>
      </w:r>
      <w:r w:rsidRPr="00C265FD">
        <w:t>el</w:t>
      </w:r>
      <w:r w:rsidRPr="00C265FD">
        <w:rPr>
          <w:spacing w:val="1"/>
        </w:rPr>
        <w:t xml:space="preserve"> </w:t>
      </w:r>
      <w:r w:rsidRPr="00C265FD">
        <w:t>derecho</w:t>
      </w:r>
      <w:r w:rsidRPr="00C265FD">
        <w:rPr>
          <w:spacing w:val="1"/>
        </w:rPr>
        <w:t xml:space="preserve"> </w:t>
      </w:r>
      <w:r w:rsidRPr="00C265FD">
        <w:t>constitucional</w:t>
      </w:r>
      <w:r w:rsidRPr="00C265FD">
        <w:rPr>
          <w:spacing w:val="1"/>
        </w:rPr>
        <w:t xml:space="preserve"> </w:t>
      </w:r>
      <w:r w:rsidRPr="00C265FD">
        <w:t>a</w:t>
      </w:r>
      <w:r w:rsidRPr="00C265FD">
        <w:rPr>
          <w:spacing w:val="1"/>
        </w:rPr>
        <w:t xml:space="preserve"> </w:t>
      </w:r>
      <w:r w:rsidRPr="00C265FD">
        <w:t>mantener</w:t>
      </w:r>
      <w:r w:rsidRPr="00C265FD">
        <w:rPr>
          <w:spacing w:val="-9"/>
        </w:rPr>
        <w:t xml:space="preserve"> </w:t>
      </w:r>
      <w:r w:rsidRPr="00C265FD">
        <w:t>el</w:t>
      </w:r>
      <w:r w:rsidRPr="00C265FD">
        <w:rPr>
          <w:spacing w:val="-11"/>
        </w:rPr>
        <w:t xml:space="preserve"> </w:t>
      </w:r>
      <w:r w:rsidRPr="00C265FD">
        <w:t>poder</w:t>
      </w:r>
      <w:r w:rsidRPr="00C265FD">
        <w:rPr>
          <w:spacing w:val="-9"/>
        </w:rPr>
        <w:t xml:space="preserve"> </w:t>
      </w:r>
      <w:r w:rsidRPr="00C265FD">
        <w:t>adquisitivo</w:t>
      </w:r>
      <w:r w:rsidRPr="00C265FD">
        <w:rPr>
          <w:spacing w:val="-10"/>
        </w:rPr>
        <w:t xml:space="preserve"> </w:t>
      </w:r>
      <w:r w:rsidRPr="00C265FD">
        <w:t>del</w:t>
      </w:r>
      <w:r w:rsidRPr="00C265FD">
        <w:rPr>
          <w:spacing w:val="-10"/>
        </w:rPr>
        <w:t xml:space="preserve"> </w:t>
      </w:r>
      <w:r w:rsidRPr="00C265FD">
        <w:t>salario</w:t>
      </w:r>
      <w:r w:rsidRPr="00C265FD">
        <w:rPr>
          <w:spacing w:val="-11"/>
        </w:rPr>
        <w:t xml:space="preserve"> </w:t>
      </w:r>
      <w:r w:rsidRPr="00C265FD">
        <w:t>y</w:t>
      </w:r>
      <w:r w:rsidRPr="00C265FD">
        <w:rPr>
          <w:spacing w:val="-12"/>
        </w:rPr>
        <w:t xml:space="preserve"> </w:t>
      </w:r>
      <w:r w:rsidRPr="00C265FD">
        <w:t>que</w:t>
      </w:r>
      <w:r w:rsidRPr="00C265FD">
        <w:rPr>
          <w:spacing w:val="-11"/>
        </w:rPr>
        <w:t xml:space="preserve"> </w:t>
      </w:r>
      <w:r w:rsidRPr="00C265FD">
        <w:t>ello</w:t>
      </w:r>
      <w:r w:rsidRPr="00C265FD">
        <w:rPr>
          <w:spacing w:val="-9"/>
        </w:rPr>
        <w:t xml:space="preserve"> </w:t>
      </w:r>
      <w:r w:rsidRPr="00C265FD">
        <w:t>comprende</w:t>
      </w:r>
      <w:r w:rsidRPr="00C265FD">
        <w:rPr>
          <w:spacing w:val="-13"/>
        </w:rPr>
        <w:t xml:space="preserve"> </w:t>
      </w:r>
      <w:r w:rsidRPr="00C265FD">
        <w:t>que</w:t>
      </w:r>
      <w:r w:rsidRPr="00C265FD">
        <w:rPr>
          <w:spacing w:val="-13"/>
        </w:rPr>
        <w:t xml:space="preserve"> </w:t>
      </w:r>
      <w:r w:rsidRPr="00C265FD">
        <w:t>cada</w:t>
      </w:r>
      <w:r w:rsidRPr="00C265FD">
        <w:rPr>
          <w:spacing w:val="-10"/>
        </w:rPr>
        <w:t xml:space="preserve"> </w:t>
      </w:r>
      <w:r w:rsidRPr="00C265FD">
        <w:t>año</w:t>
      </w:r>
      <w:r w:rsidRPr="00C265FD">
        <w:rPr>
          <w:spacing w:val="-10"/>
        </w:rPr>
        <w:t xml:space="preserve"> </w:t>
      </w:r>
      <w:r w:rsidRPr="00C265FD">
        <w:t>éste</w:t>
      </w:r>
      <w:r w:rsidRPr="00C265FD">
        <w:rPr>
          <w:spacing w:val="-12"/>
        </w:rPr>
        <w:t xml:space="preserve"> </w:t>
      </w:r>
      <w:r w:rsidRPr="00C265FD">
        <w:t>sea</w:t>
      </w:r>
      <w:r w:rsidRPr="00C265FD">
        <w:rPr>
          <w:spacing w:val="-59"/>
        </w:rPr>
        <w:t xml:space="preserve"> </w:t>
      </w:r>
      <w:r w:rsidRPr="00C265FD">
        <w:t xml:space="preserve">reajustado para todos los servidores cobijados por la ley anual de presupuesto, </w:t>
      </w:r>
      <w:r w:rsidRPr="00C265FD">
        <w:rPr>
          <w:rFonts w:ascii="Arial" w:hAnsi="Arial"/>
          <w:b/>
        </w:rPr>
        <w:t>pero</w:t>
      </w:r>
      <w:r w:rsidRPr="00C265FD">
        <w:rPr>
          <w:rFonts w:ascii="Arial" w:hAnsi="Arial"/>
          <w:b/>
          <w:spacing w:val="-59"/>
        </w:rPr>
        <w:t xml:space="preserve"> </w:t>
      </w:r>
      <w:r w:rsidRPr="00C265FD">
        <w:rPr>
          <w:rFonts w:ascii="Arial" w:hAnsi="Arial"/>
          <w:b/>
        </w:rPr>
        <w:t>no</w:t>
      </w:r>
      <w:r w:rsidRPr="00C265FD">
        <w:rPr>
          <w:rFonts w:ascii="Arial" w:hAnsi="Arial"/>
          <w:b/>
          <w:spacing w:val="1"/>
        </w:rPr>
        <w:t xml:space="preserve"> </w:t>
      </w:r>
      <w:r w:rsidRPr="00C265FD">
        <w:rPr>
          <w:rFonts w:ascii="Arial" w:hAnsi="Arial"/>
          <w:b/>
        </w:rPr>
        <w:t>necesariamente,</w:t>
      </w:r>
      <w:r w:rsidRPr="00C265FD">
        <w:rPr>
          <w:rFonts w:ascii="Arial" w:hAnsi="Arial"/>
          <w:b/>
          <w:spacing w:val="1"/>
        </w:rPr>
        <w:t xml:space="preserve"> </w:t>
      </w:r>
      <w:r w:rsidRPr="00C265FD">
        <w:rPr>
          <w:rFonts w:ascii="Arial" w:hAnsi="Arial"/>
          <w:b/>
        </w:rPr>
        <w:t>que</w:t>
      </w:r>
      <w:r w:rsidRPr="00C265FD">
        <w:rPr>
          <w:rFonts w:ascii="Arial" w:hAnsi="Arial"/>
          <w:b/>
          <w:spacing w:val="1"/>
        </w:rPr>
        <w:t xml:space="preserve"> </w:t>
      </w:r>
      <w:r w:rsidRPr="00C265FD">
        <w:rPr>
          <w:rFonts w:ascii="Arial" w:hAnsi="Arial"/>
          <w:b/>
        </w:rPr>
        <w:t>dicho</w:t>
      </w:r>
      <w:r w:rsidRPr="00C265FD">
        <w:rPr>
          <w:rFonts w:ascii="Arial" w:hAnsi="Arial"/>
          <w:b/>
          <w:spacing w:val="1"/>
        </w:rPr>
        <w:t xml:space="preserve"> </w:t>
      </w:r>
      <w:r w:rsidRPr="00C265FD">
        <w:rPr>
          <w:rFonts w:ascii="Arial" w:hAnsi="Arial"/>
          <w:b/>
        </w:rPr>
        <w:t>incremento</w:t>
      </w:r>
      <w:r w:rsidRPr="00C265FD">
        <w:rPr>
          <w:rFonts w:ascii="Arial" w:hAnsi="Arial"/>
          <w:b/>
          <w:spacing w:val="1"/>
        </w:rPr>
        <w:t xml:space="preserve"> </w:t>
      </w:r>
      <w:r w:rsidRPr="00C265FD">
        <w:rPr>
          <w:rFonts w:ascii="Arial" w:hAnsi="Arial"/>
          <w:b/>
        </w:rPr>
        <w:t>deba</w:t>
      </w:r>
      <w:r w:rsidRPr="00C265FD">
        <w:rPr>
          <w:rFonts w:ascii="Arial" w:hAnsi="Arial"/>
          <w:b/>
          <w:spacing w:val="1"/>
        </w:rPr>
        <w:t xml:space="preserve"> </w:t>
      </w:r>
      <w:r w:rsidRPr="00C265FD">
        <w:rPr>
          <w:rFonts w:ascii="Arial" w:hAnsi="Arial"/>
          <w:b/>
        </w:rPr>
        <w:t>hacerse</w:t>
      </w:r>
      <w:r w:rsidRPr="00C265FD">
        <w:rPr>
          <w:rFonts w:ascii="Arial" w:hAnsi="Arial"/>
          <w:b/>
          <w:spacing w:val="1"/>
        </w:rPr>
        <w:t xml:space="preserve"> </w:t>
      </w:r>
      <w:r w:rsidRPr="00C265FD">
        <w:rPr>
          <w:rFonts w:ascii="Arial" w:hAnsi="Arial"/>
          <w:b/>
        </w:rPr>
        <w:t>con</w:t>
      </w:r>
      <w:r w:rsidRPr="00C265FD">
        <w:rPr>
          <w:rFonts w:ascii="Arial" w:hAnsi="Arial"/>
          <w:b/>
          <w:spacing w:val="1"/>
        </w:rPr>
        <w:t xml:space="preserve"> </w:t>
      </w:r>
      <w:r w:rsidRPr="00C265FD">
        <w:rPr>
          <w:rFonts w:ascii="Arial" w:hAnsi="Arial"/>
          <w:b/>
        </w:rPr>
        <w:t>aplicación</w:t>
      </w:r>
      <w:r w:rsidRPr="00C265FD">
        <w:rPr>
          <w:rFonts w:ascii="Arial" w:hAnsi="Arial"/>
          <w:b/>
          <w:spacing w:val="1"/>
        </w:rPr>
        <w:t xml:space="preserve"> </w:t>
      </w:r>
      <w:r w:rsidRPr="00C265FD">
        <w:rPr>
          <w:rFonts w:ascii="Arial" w:hAnsi="Arial"/>
          <w:b/>
        </w:rPr>
        <w:t>únicamente</w:t>
      </w:r>
      <w:r w:rsidRPr="00C265FD">
        <w:rPr>
          <w:rFonts w:ascii="Arial" w:hAnsi="Arial"/>
          <w:b/>
          <w:spacing w:val="-4"/>
        </w:rPr>
        <w:t xml:space="preserve"> </w:t>
      </w:r>
      <w:r w:rsidRPr="00C265FD">
        <w:rPr>
          <w:rFonts w:ascii="Arial" w:hAnsi="Arial"/>
          <w:b/>
        </w:rPr>
        <w:t>de</w:t>
      </w:r>
      <w:r w:rsidRPr="00C265FD">
        <w:rPr>
          <w:rFonts w:ascii="Arial" w:hAnsi="Arial"/>
          <w:b/>
          <w:spacing w:val="-8"/>
        </w:rPr>
        <w:t xml:space="preserve"> </w:t>
      </w:r>
      <w:r w:rsidRPr="00C265FD">
        <w:rPr>
          <w:rFonts w:ascii="Arial" w:hAnsi="Arial"/>
          <w:b/>
        </w:rPr>
        <w:t>la</w:t>
      </w:r>
      <w:r w:rsidRPr="00C265FD">
        <w:rPr>
          <w:rFonts w:ascii="Arial" w:hAnsi="Arial"/>
          <w:b/>
          <w:spacing w:val="-4"/>
        </w:rPr>
        <w:t xml:space="preserve"> </w:t>
      </w:r>
      <w:r w:rsidRPr="00C265FD">
        <w:rPr>
          <w:rFonts w:ascii="Arial" w:hAnsi="Arial"/>
          <w:b/>
        </w:rPr>
        <w:t>variación</w:t>
      </w:r>
      <w:r w:rsidRPr="00C265FD">
        <w:rPr>
          <w:rFonts w:ascii="Arial" w:hAnsi="Arial"/>
          <w:b/>
          <w:spacing w:val="-3"/>
        </w:rPr>
        <w:t xml:space="preserve"> </w:t>
      </w:r>
      <w:r w:rsidRPr="00C265FD">
        <w:rPr>
          <w:rFonts w:ascii="Arial" w:hAnsi="Arial"/>
          <w:b/>
        </w:rPr>
        <w:t>porcentual</w:t>
      </w:r>
      <w:r w:rsidRPr="00C265FD">
        <w:rPr>
          <w:rFonts w:ascii="Arial" w:hAnsi="Arial"/>
          <w:b/>
          <w:spacing w:val="-3"/>
        </w:rPr>
        <w:t xml:space="preserve"> </w:t>
      </w:r>
      <w:r w:rsidRPr="00C265FD">
        <w:rPr>
          <w:rFonts w:ascii="Arial" w:hAnsi="Arial"/>
          <w:b/>
        </w:rPr>
        <w:t>del</w:t>
      </w:r>
      <w:r w:rsidRPr="00C265FD">
        <w:rPr>
          <w:rFonts w:ascii="Arial" w:hAnsi="Arial"/>
          <w:b/>
          <w:spacing w:val="-4"/>
        </w:rPr>
        <w:t xml:space="preserve"> </w:t>
      </w:r>
      <w:r w:rsidRPr="00C265FD">
        <w:rPr>
          <w:rFonts w:ascii="Arial" w:hAnsi="Arial"/>
          <w:b/>
        </w:rPr>
        <w:t>IPC</w:t>
      </w:r>
      <w:r w:rsidRPr="00C265FD">
        <w:rPr>
          <w:rFonts w:ascii="Arial" w:hAnsi="Arial"/>
          <w:b/>
          <w:spacing w:val="-6"/>
        </w:rPr>
        <w:t xml:space="preserve"> </w:t>
      </w:r>
      <w:r w:rsidRPr="00C265FD">
        <w:rPr>
          <w:rFonts w:ascii="Arial" w:hAnsi="Arial"/>
          <w:b/>
        </w:rPr>
        <w:t>del</w:t>
      </w:r>
      <w:r w:rsidRPr="00C265FD">
        <w:rPr>
          <w:rFonts w:ascii="Arial" w:hAnsi="Arial"/>
          <w:b/>
          <w:spacing w:val="-5"/>
        </w:rPr>
        <w:t xml:space="preserve"> </w:t>
      </w:r>
      <w:r w:rsidRPr="00C265FD">
        <w:rPr>
          <w:rFonts w:ascii="Arial" w:hAnsi="Arial"/>
          <w:b/>
        </w:rPr>
        <w:t>año</w:t>
      </w:r>
      <w:r w:rsidRPr="00C265FD">
        <w:rPr>
          <w:rFonts w:ascii="Arial" w:hAnsi="Arial"/>
          <w:b/>
          <w:spacing w:val="-5"/>
        </w:rPr>
        <w:t xml:space="preserve"> </w:t>
      </w:r>
      <w:r w:rsidRPr="00C265FD">
        <w:rPr>
          <w:rFonts w:ascii="Arial" w:hAnsi="Arial"/>
          <w:b/>
        </w:rPr>
        <w:t>inmediatamente</w:t>
      </w:r>
      <w:r w:rsidRPr="00C265FD">
        <w:rPr>
          <w:rFonts w:ascii="Arial" w:hAnsi="Arial"/>
          <w:b/>
          <w:spacing w:val="-4"/>
        </w:rPr>
        <w:t xml:space="preserve"> </w:t>
      </w:r>
      <w:r w:rsidRPr="00C265FD">
        <w:rPr>
          <w:rFonts w:ascii="Arial" w:hAnsi="Arial"/>
          <w:b/>
        </w:rPr>
        <w:t>anterio</w:t>
      </w:r>
      <w:r w:rsidRPr="00C265FD">
        <w:t>r.</w:t>
      </w:r>
    </w:p>
    <w:p w:rsidR="0067338A" w:rsidRDefault="0067338A">
      <w:pPr>
        <w:pStyle w:val="Textoindependiente"/>
        <w:spacing w:before="1"/>
        <w:rPr>
          <w:sz w:val="33"/>
        </w:rPr>
      </w:pPr>
    </w:p>
    <w:p w:rsidR="0067338A" w:rsidRPr="00C265FD" w:rsidRDefault="00227739">
      <w:pPr>
        <w:pStyle w:val="Prrafodelista"/>
        <w:numPr>
          <w:ilvl w:val="0"/>
          <w:numId w:val="1"/>
        </w:numPr>
        <w:tabs>
          <w:tab w:val="left" w:pos="911"/>
        </w:tabs>
        <w:spacing w:line="360" w:lineRule="auto"/>
        <w:ind w:right="114" w:firstLine="0"/>
        <w:jc w:val="both"/>
      </w:pPr>
      <w:r w:rsidRPr="00C265FD">
        <w:t>Conforme</w:t>
      </w:r>
      <w:r w:rsidRPr="00C265FD">
        <w:rPr>
          <w:spacing w:val="-8"/>
        </w:rPr>
        <w:t xml:space="preserve"> </w:t>
      </w:r>
      <w:r w:rsidRPr="00C265FD">
        <w:t>a</w:t>
      </w:r>
      <w:r w:rsidRPr="00C265FD">
        <w:rPr>
          <w:spacing w:val="-10"/>
        </w:rPr>
        <w:t xml:space="preserve"> </w:t>
      </w:r>
      <w:r w:rsidRPr="00C265FD">
        <w:t>la</w:t>
      </w:r>
      <w:r w:rsidRPr="00C265FD">
        <w:rPr>
          <w:spacing w:val="-8"/>
        </w:rPr>
        <w:t xml:space="preserve"> </w:t>
      </w:r>
      <w:r w:rsidRPr="00C265FD">
        <w:t>sentencia</w:t>
      </w:r>
      <w:r w:rsidRPr="00C265FD">
        <w:rPr>
          <w:spacing w:val="-8"/>
        </w:rPr>
        <w:t xml:space="preserve"> </w:t>
      </w:r>
      <w:r w:rsidRPr="00C265FD">
        <w:t>C-1433</w:t>
      </w:r>
      <w:r w:rsidRPr="00C265FD">
        <w:rPr>
          <w:spacing w:val="-8"/>
        </w:rPr>
        <w:t xml:space="preserve"> </w:t>
      </w:r>
      <w:r w:rsidRPr="00C265FD">
        <w:t>de</w:t>
      </w:r>
      <w:r w:rsidRPr="00C265FD">
        <w:rPr>
          <w:spacing w:val="-11"/>
        </w:rPr>
        <w:t xml:space="preserve"> </w:t>
      </w:r>
      <w:r w:rsidRPr="00C265FD">
        <w:t>2000</w:t>
      </w:r>
      <w:r w:rsidRPr="00C265FD">
        <w:rPr>
          <w:spacing w:val="-8"/>
        </w:rPr>
        <w:t xml:space="preserve"> </w:t>
      </w:r>
      <w:r w:rsidRPr="00C265FD">
        <w:t>de</w:t>
      </w:r>
      <w:r w:rsidRPr="00C265FD">
        <w:rPr>
          <w:spacing w:val="-10"/>
        </w:rPr>
        <w:t xml:space="preserve"> </w:t>
      </w:r>
      <w:r w:rsidRPr="00C265FD">
        <w:t>la</w:t>
      </w:r>
      <w:r w:rsidRPr="00C265FD">
        <w:rPr>
          <w:spacing w:val="-8"/>
        </w:rPr>
        <w:t xml:space="preserve"> </w:t>
      </w:r>
      <w:r w:rsidRPr="00C265FD">
        <w:t>Corte</w:t>
      </w:r>
      <w:r w:rsidRPr="00C265FD">
        <w:rPr>
          <w:spacing w:val="-10"/>
        </w:rPr>
        <w:t xml:space="preserve"> </w:t>
      </w:r>
      <w:r w:rsidRPr="00C265FD">
        <w:t>Constitucional,</w:t>
      </w:r>
      <w:r w:rsidRPr="00C265FD">
        <w:rPr>
          <w:spacing w:val="-7"/>
        </w:rPr>
        <w:t xml:space="preserve"> </w:t>
      </w:r>
      <w:r w:rsidRPr="00C265FD">
        <w:t>se</w:t>
      </w:r>
      <w:r w:rsidRPr="00C265FD">
        <w:rPr>
          <w:spacing w:val="-13"/>
        </w:rPr>
        <w:t xml:space="preserve"> </w:t>
      </w:r>
      <w:r w:rsidRPr="00C265FD">
        <w:t>encuentra</w:t>
      </w:r>
      <w:r w:rsidRPr="00C265FD">
        <w:rPr>
          <w:spacing w:val="-59"/>
        </w:rPr>
        <w:t xml:space="preserve"> </w:t>
      </w:r>
      <w:r w:rsidRPr="00C265FD">
        <w:t>que no puede el Gobierno Nacional hacer incrementos inferiores al IPC, pero a</w:t>
      </w:r>
      <w:r w:rsidRPr="00C265FD">
        <w:rPr>
          <w:spacing w:val="1"/>
        </w:rPr>
        <w:t xml:space="preserve"> </w:t>
      </w:r>
      <w:r w:rsidRPr="00C265FD">
        <w:t>quienes devenguen hasta dos (2) salarios mínimos legales mensuales vigentes,</w:t>
      </w:r>
      <w:r w:rsidRPr="00C265FD">
        <w:rPr>
          <w:spacing w:val="1"/>
        </w:rPr>
        <w:t xml:space="preserve"> </w:t>
      </w:r>
      <w:r w:rsidRPr="00C265FD">
        <w:t xml:space="preserve">condición que no fue </w:t>
      </w:r>
      <w:proofErr w:type="spellStart"/>
      <w:r w:rsidRPr="00C265FD">
        <w:t>probada</w:t>
      </w:r>
      <w:proofErr w:type="spellEnd"/>
      <w:r w:rsidRPr="00C265FD">
        <w:t xml:space="preserve"> por el Intenden</w:t>
      </w:r>
      <w:r w:rsidRPr="00C265FD">
        <w:t xml:space="preserve">te German Eduardo Jurado </w:t>
      </w:r>
      <w:proofErr w:type="spellStart"/>
      <w:r w:rsidRPr="00C265FD">
        <w:t>Jurado</w:t>
      </w:r>
      <w:proofErr w:type="spellEnd"/>
      <w:r w:rsidRPr="00C265FD">
        <w:t>, en</w:t>
      </w:r>
      <w:r w:rsidRPr="00C265FD">
        <w:rPr>
          <w:spacing w:val="1"/>
        </w:rPr>
        <w:t xml:space="preserve"> </w:t>
      </w:r>
      <w:r w:rsidRPr="00C265FD">
        <w:t>razón</w:t>
      </w:r>
      <w:r w:rsidRPr="00C265FD">
        <w:rPr>
          <w:spacing w:val="-8"/>
        </w:rPr>
        <w:t xml:space="preserve"> </w:t>
      </w:r>
      <w:r w:rsidRPr="00C265FD">
        <w:t>a</w:t>
      </w:r>
      <w:r w:rsidRPr="00C265FD">
        <w:rPr>
          <w:spacing w:val="-7"/>
        </w:rPr>
        <w:t xml:space="preserve"> </w:t>
      </w:r>
      <w:r w:rsidRPr="00C265FD">
        <w:t>que</w:t>
      </w:r>
      <w:r w:rsidRPr="00C265FD">
        <w:rPr>
          <w:spacing w:val="-7"/>
        </w:rPr>
        <w:t xml:space="preserve"> </w:t>
      </w:r>
      <w:r w:rsidRPr="00C265FD">
        <w:t>no</w:t>
      </w:r>
      <w:r w:rsidRPr="00C265FD">
        <w:rPr>
          <w:spacing w:val="-7"/>
        </w:rPr>
        <w:t xml:space="preserve"> </w:t>
      </w:r>
      <w:r w:rsidRPr="00C265FD">
        <w:t>allegó</w:t>
      </w:r>
      <w:r w:rsidRPr="00C265FD">
        <w:rPr>
          <w:spacing w:val="-9"/>
        </w:rPr>
        <w:t xml:space="preserve"> </w:t>
      </w:r>
      <w:r w:rsidRPr="00C265FD">
        <w:t>los</w:t>
      </w:r>
      <w:r w:rsidRPr="00C265FD">
        <w:rPr>
          <w:spacing w:val="-7"/>
        </w:rPr>
        <w:t xml:space="preserve"> </w:t>
      </w:r>
      <w:r w:rsidRPr="00C265FD">
        <w:t>soportes</w:t>
      </w:r>
      <w:r w:rsidRPr="00C265FD">
        <w:rPr>
          <w:spacing w:val="-9"/>
        </w:rPr>
        <w:t xml:space="preserve"> </w:t>
      </w:r>
      <w:r w:rsidRPr="00C265FD">
        <w:t>de</w:t>
      </w:r>
      <w:r w:rsidRPr="00C265FD">
        <w:rPr>
          <w:spacing w:val="-7"/>
        </w:rPr>
        <w:t xml:space="preserve"> </w:t>
      </w:r>
      <w:r w:rsidRPr="00C265FD">
        <w:t>las</w:t>
      </w:r>
      <w:r w:rsidRPr="00C265FD">
        <w:rPr>
          <w:spacing w:val="-7"/>
        </w:rPr>
        <w:t xml:space="preserve"> </w:t>
      </w:r>
      <w:r w:rsidRPr="00C265FD">
        <w:t>sumas</w:t>
      </w:r>
      <w:r w:rsidRPr="00C265FD">
        <w:rPr>
          <w:spacing w:val="-6"/>
        </w:rPr>
        <w:t xml:space="preserve"> </w:t>
      </w:r>
      <w:r w:rsidRPr="00C265FD">
        <w:t>canceladas</w:t>
      </w:r>
      <w:r w:rsidRPr="00C265FD">
        <w:rPr>
          <w:spacing w:val="-7"/>
        </w:rPr>
        <w:t xml:space="preserve"> </w:t>
      </w:r>
      <w:r w:rsidRPr="00C265FD">
        <w:t>por</w:t>
      </w:r>
      <w:r w:rsidRPr="00C265FD">
        <w:rPr>
          <w:spacing w:val="-6"/>
        </w:rPr>
        <w:t xml:space="preserve"> </w:t>
      </w:r>
      <w:r w:rsidRPr="00C265FD">
        <w:t>salario</w:t>
      </w:r>
      <w:r w:rsidRPr="00C265FD">
        <w:rPr>
          <w:spacing w:val="-7"/>
        </w:rPr>
        <w:t xml:space="preserve"> </w:t>
      </w:r>
      <w:r w:rsidRPr="00C265FD">
        <w:t>para</w:t>
      </w:r>
      <w:r w:rsidRPr="00C265FD">
        <w:rPr>
          <w:spacing w:val="-7"/>
        </w:rPr>
        <w:t xml:space="preserve"> </w:t>
      </w:r>
      <w:r w:rsidRPr="00C265FD">
        <w:t>los</w:t>
      </w:r>
      <w:r w:rsidRPr="00C265FD">
        <w:rPr>
          <w:spacing w:val="-7"/>
        </w:rPr>
        <w:t xml:space="preserve"> </w:t>
      </w:r>
      <w:r w:rsidRPr="00C265FD">
        <w:t>años</w:t>
      </w:r>
      <w:r w:rsidRPr="00C265FD">
        <w:rPr>
          <w:spacing w:val="-59"/>
        </w:rPr>
        <w:t xml:space="preserve"> </w:t>
      </w:r>
      <w:r w:rsidRPr="00C265FD">
        <w:t>1998 a 2004, para determinar si era beneficiario de la excepción propuesta por la</w:t>
      </w:r>
      <w:r w:rsidRPr="00C265FD">
        <w:rPr>
          <w:spacing w:val="1"/>
        </w:rPr>
        <w:t xml:space="preserve"> </w:t>
      </w:r>
      <w:r w:rsidRPr="00C265FD">
        <w:t>Corte</w:t>
      </w:r>
      <w:r w:rsidRPr="00C265FD">
        <w:rPr>
          <w:spacing w:val="-1"/>
        </w:rPr>
        <w:t xml:space="preserve"> </w:t>
      </w:r>
      <w:r w:rsidRPr="00C265FD">
        <w:t>Constitucional.</w:t>
      </w:r>
    </w:p>
    <w:p w:rsidR="0067338A" w:rsidRPr="00C265FD" w:rsidRDefault="0067338A">
      <w:pPr>
        <w:pStyle w:val="Textoindependiente"/>
        <w:rPr>
          <w:sz w:val="33"/>
        </w:rPr>
      </w:pPr>
    </w:p>
    <w:p w:rsidR="0067338A" w:rsidRPr="00C265FD" w:rsidRDefault="00227739">
      <w:pPr>
        <w:pStyle w:val="Prrafodelista"/>
        <w:numPr>
          <w:ilvl w:val="0"/>
          <w:numId w:val="1"/>
        </w:numPr>
        <w:tabs>
          <w:tab w:val="left" w:pos="916"/>
        </w:tabs>
        <w:spacing w:before="1" w:line="360" w:lineRule="auto"/>
        <w:ind w:firstLine="0"/>
        <w:jc w:val="both"/>
      </w:pPr>
      <w:r w:rsidRPr="00C265FD">
        <w:t>En</w:t>
      </w:r>
      <w:r w:rsidRPr="00C265FD">
        <w:rPr>
          <w:spacing w:val="-5"/>
        </w:rPr>
        <w:t xml:space="preserve"> </w:t>
      </w:r>
      <w:r w:rsidRPr="00C265FD">
        <w:t>ese</w:t>
      </w:r>
      <w:r w:rsidRPr="00C265FD">
        <w:rPr>
          <w:spacing w:val="-6"/>
        </w:rPr>
        <w:t xml:space="preserve"> </w:t>
      </w:r>
      <w:r w:rsidRPr="00C265FD">
        <w:t>orden</w:t>
      </w:r>
      <w:r w:rsidRPr="00C265FD">
        <w:rPr>
          <w:spacing w:val="-5"/>
        </w:rPr>
        <w:t xml:space="preserve"> </w:t>
      </w:r>
      <w:r w:rsidRPr="00C265FD">
        <w:t>de</w:t>
      </w:r>
      <w:r w:rsidRPr="00C265FD">
        <w:rPr>
          <w:spacing w:val="-6"/>
        </w:rPr>
        <w:t xml:space="preserve"> </w:t>
      </w:r>
      <w:r w:rsidRPr="00C265FD">
        <w:t>ideas,</w:t>
      </w:r>
      <w:r w:rsidRPr="00C265FD">
        <w:rPr>
          <w:spacing w:val="-3"/>
        </w:rPr>
        <w:t xml:space="preserve"> </w:t>
      </w:r>
      <w:r w:rsidRPr="00C265FD">
        <w:t>para</w:t>
      </w:r>
      <w:r w:rsidRPr="00C265FD">
        <w:rPr>
          <w:spacing w:val="-5"/>
        </w:rPr>
        <w:t xml:space="preserve"> </w:t>
      </w:r>
      <w:r w:rsidRPr="00C265FD">
        <w:t>la</w:t>
      </w:r>
      <w:r w:rsidRPr="00C265FD">
        <w:rPr>
          <w:spacing w:val="-5"/>
        </w:rPr>
        <w:t xml:space="preserve"> </w:t>
      </w:r>
      <w:r w:rsidRPr="00C265FD">
        <w:t>Sala</w:t>
      </w:r>
      <w:r w:rsidRPr="00C265FD">
        <w:rPr>
          <w:spacing w:val="-2"/>
        </w:rPr>
        <w:t xml:space="preserve"> </w:t>
      </w:r>
      <w:r w:rsidRPr="00C265FD">
        <w:t>no</w:t>
      </w:r>
      <w:r w:rsidRPr="00C265FD">
        <w:rPr>
          <w:spacing w:val="-6"/>
        </w:rPr>
        <w:t xml:space="preserve"> </w:t>
      </w:r>
      <w:r w:rsidRPr="00C265FD">
        <w:t>es</w:t>
      </w:r>
      <w:r w:rsidRPr="00C265FD">
        <w:rPr>
          <w:spacing w:val="-4"/>
        </w:rPr>
        <w:t xml:space="preserve"> </w:t>
      </w:r>
      <w:r w:rsidRPr="00C265FD">
        <w:t>viable</w:t>
      </w:r>
      <w:r w:rsidRPr="00C265FD">
        <w:rPr>
          <w:spacing w:val="-2"/>
        </w:rPr>
        <w:t xml:space="preserve"> </w:t>
      </w:r>
      <w:r w:rsidRPr="00C265FD">
        <w:t>acceder</w:t>
      </w:r>
      <w:r w:rsidRPr="00C265FD">
        <w:rPr>
          <w:spacing w:val="-4"/>
        </w:rPr>
        <w:t xml:space="preserve"> </w:t>
      </w:r>
      <w:r w:rsidRPr="00C265FD">
        <w:t>a</w:t>
      </w:r>
      <w:r w:rsidRPr="00C265FD">
        <w:rPr>
          <w:spacing w:val="-5"/>
        </w:rPr>
        <w:t xml:space="preserve"> </w:t>
      </w:r>
      <w:r w:rsidRPr="00C265FD">
        <w:t>las</w:t>
      </w:r>
      <w:r w:rsidRPr="00C265FD">
        <w:rPr>
          <w:spacing w:val="-5"/>
        </w:rPr>
        <w:t xml:space="preserve"> </w:t>
      </w:r>
      <w:r w:rsidRPr="00C265FD">
        <w:t>pretensiones</w:t>
      </w:r>
      <w:r w:rsidRPr="00C265FD">
        <w:rPr>
          <w:spacing w:val="-2"/>
        </w:rPr>
        <w:t xml:space="preserve"> </w:t>
      </w:r>
      <w:r w:rsidRPr="00C265FD">
        <w:t>de</w:t>
      </w:r>
      <w:r w:rsidRPr="00C265FD">
        <w:rPr>
          <w:spacing w:val="-6"/>
        </w:rPr>
        <w:t xml:space="preserve"> </w:t>
      </w:r>
      <w:r w:rsidRPr="00C265FD">
        <w:t>la</w:t>
      </w:r>
      <w:r w:rsidRPr="00C265FD">
        <w:rPr>
          <w:spacing w:val="-59"/>
        </w:rPr>
        <w:t xml:space="preserve"> </w:t>
      </w:r>
      <w:r w:rsidRPr="00C265FD">
        <w:t>demanda, toda</w:t>
      </w:r>
      <w:r w:rsidRPr="00C265FD">
        <w:rPr>
          <w:spacing w:val="1"/>
        </w:rPr>
        <w:t xml:space="preserve"> </w:t>
      </w:r>
      <w:r w:rsidRPr="00C265FD">
        <w:t>vez que</w:t>
      </w:r>
      <w:r w:rsidRPr="00C265FD">
        <w:rPr>
          <w:spacing w:val="1"/>
        </w:rPr>
        <w:t xml:space="preserve"> </w:t>
      </w:r>
      <w:r w:rsidRPr="00C265FD">
        <w:t>los</w:t>
      </w:r>
      <w:r w:rsidRPr="00C265FD">
        <w:rPr>
          <w:spacing w:val="1"/>
        </w:rPr>
        <w:t xml:space="preserve"> </w:t>
      </w:r>
      <w:r w:rsidRPr="00C265FD">
        <w:t>incrementos efectuados</w:t>
      </w:r>
      <w:r w:rsidRPr="00C265FD">
        <w:rPr>
          <w:spacing w:val="1"/>
        </w:rPr>
        <w:t xml:space="preserve"> </w:t>
      </w:r>
      <w:r w:rsidRPr="00C265FD">
        <w:t>a la</w:t>
      </w:r>
      <w:r w:rsidRPr="00C265FD">
        <w:rPr>
          <w:spacing w:val="1"/>
        </w:rPr>
        <w:t xml:space="preserve"> </w:t>
      </w:r>
      <w:r w:rsidRPr="00C265FD">
        <w:t>asignación básica</w:t>
      </w:r>
      <w:r w:rsidRPr="00C265FD">
        <w:rPr>
          <w:spacing w:val="1"/>
        </w:rPr>
        <w:t xml:space="preserve"> </w:t>
      </w:r>
      <w:r w:rsidRPr="00C265FD">
        <w:t>del</w:t>
      </w:r>
      <w:r w:rsidRPr="00C265FD">
        <w:rPr>
          <w:spacing w:val="1"/>
        </w:rPr>
        <w:t xml:space="preserve"> </w:t>
      </w:r>
      <w:r w:rsidRPr="00C265FD">
        <w:t>demandante</w:t>
      </w:r>
      <w:r w:rsidRPr="00C265FD">
        <w:rPr>
          <w:spacing w:val="1"/>
        </w:rPr>
        <w:t xml:space="preserve"> </w:t>
      </w:r>
      <w:r w:rsidRPr="00C265FD">
        <w:t>en</w:t>
      </w:r>
      <w:r w:rsidRPr="00C265FD">
        <w:rPr>
          <w:spacing w:val="1"/>
        </w:rPr>
        <w:t xml:space="preserve"> </w:t>
      </w:r>
      <w:r w:rsidRPr="00C265FD">
        <w:t>las</w:t>
      </w:r>
      <w:r w:rsidRPr="00C265FD">
        <w:rPr>
          <w:spacing w:val="1"/>
        </w:rPr>
        <w:t xml:space="preserve"> </w:t>
      </w:r>
      <w:r w:rsidRPr="00C265FD">
        <w:t>anualidades</w:t>
      </w:r>
      <w:r w:rsidRPr="00C265FD">
        <w:rPr>
          <w:spacing w:val="1"/>
        </w:rPr>
        <w:t xml:space="preserve"> </w:t>
      </w:r>
      <w:r w:rsidRPr="00C265FD">
        <w:t>referidas</w:t>
      </w:r>
      <w:r w:rsidRPr="00C265FD">
        <w:rPr>
          <w:spacing w:val="1"/>
        </w:rPr>
        <w:t xml:space="preserve"> </w:t>
      </w:r>
      <w:r w:rsidRPr="00C265FD">
        <w:t>fueron</w:t>
      </w:r>
      <w:r w:rsidRPr="00C265FD">
        <w:rPr>
          <w:spacing w:val="1"/>
        </w:rPr>
        <w:t xml:space="preserve"> </w:t>
      </w:r>
      <w:r w:rsidRPr="00C265FD">
        <w:t>realizados</w:t>
      </w:r>
      <w:r w:rsidRPr="00C265FD">
        <w:rPr>
          <w:spacing w:val="1"/>
        </w:rPr>
        <w:t xml:space="preserve"> </w:t>
      </w:r>
      <w:r w:rsidRPr="00C265FD">
        <w:t>conforme</w:t>
      </w:r>
      <w:r w:rsidRPr="00C265FD">
        <w:rPr>
          <w:spacing w:val="1"/>
        </w:rPr>
        <w:t xml:space="preserve"> </w:t>
      </w:r>
      <w:r w:rsidRPr="00C265FD">
        <w:t>a</w:t>
      </w:r>
      <w:r w:rsidRPr="00C265FD">
        <w:rPr>
          <w:spacing w:val="1"/>
        </w:rPr>
        <w:t xml:space="preserve"> </w:t>
      </w:r>
      <w:r w:rsidRPr="00C265FD">
        <w:t>los</w:t>
      </w:r>
      <w:r w:rsidRPr="00C265FD">
        <w:rPr>
          <w:spacing w:val="1"/>
        </w:rPr>
        <w:t xml:space="preserve"> </w:t>
      </w:r>
      <w:r w:rsidRPr="00C265FD">
        <w:t>lineamientos contenidos en los decretos que para el efecto expidió el Gobierno</w:t>
      </w:r>
      <w:r w:rsidRPr="00C265FD">
        <w:rPr>
          <w:spacing w:val="1"/>
        </w:rPr>
        <w:t xml:space="preserve"> </w:t>
      </w:r>
      <w:r w:rsidRPr="00C265FD">
        <w:t>Nacional,</w:t>
      </w:r>
      <w:r w:rsidRPr="00C265FD">
        <w:rPr>
          <w:spacing w:val="-5"/>
        </w:rPr>
        <w:t xml:space="preserve"> </w:t>
      </w:r>
      <w:r w:rsidRPr="00C265FD">
        <w:t>los</w:t>
      </w:r>
      <w:r w:rsidRPr="00C265FD">
        <w:rPr>
          <w:spacing w:val="-5"/>
        </w:rPr>
        <w:t xml:space="preserve"> </w:t>
      </w:r>
      <w:r w:rsidRPr="00C265FD">
        <w:t>cuales,</w:t>
      </w:r>
      <w:r w:rsidRPr="00C265FD">
        <w:rPr>
          <w:spacing w:val="-6"/>
        </w:rPr>
        <w:t xml:space="preserve"> </w:t>
      </w:r>
      <w:r w:rsidRPr="00C265FD">
        <w:t>si</w:t>
      </w:r>
      <w:r w:rsidRPr="00C265FD">
        <w:rPr>
          <w:spacing w:val="-6"/>
        </w:rPr>
        <w:t xml:space="preserve"> </w:t>
      </w:r>
      <w:r w:rsidRPr="00C265FD">
        <w:t>no</w:t>
      </w:r>
      <w:r w:rsidRPr="00C265FD">
        <w:rPr>
          <w:spacing w:val="-5"/>
        </w:rPr>
        <w:t xml:space="preserve"> </w:t>
      </w:r>
      <w:r w:rsidRPr="00C265FD">
        <w:t>estuvo</w:t>
      </w:r>
      <w:r w:rsidRPr="00C265FD">
        <w:rPr>
          <w:spacing w:val="-5"/>
        </w:rPr>
        <w:t xml:space="preserve"> </w:t>
      </w:r>
      <w:r w:rsidRPr="00C265FD">
        <w:t>de</w:t>
      </w:r>
      <w:r w:rsidRPr="00C265FD">
        <w:rPr>
          <w:spacing w:val="-8"/>
        </w:rPr>
        <w:t xml:space="preserve"> </w:t>
      </w:r>
      <w:r w:rsidRPr="00C265FD">
        <w:t>acuerdo</w:t>
      </w:r>
      <w:r w:rsidRPr="00C265FD">
        <w:rPr>
          <w:spacing w:val="-8"/>
        </w:rPr>
        <w:t xml:space="preserve"> </w:t>
      </w:r>
      <w:r w:rsidRPr="00C265FD">
        <w:t>el</w:t>
      </w:r>
      <w:r w:rsidRPr="00C265FD">
        <w:rPr>
          <w:spacing w:val="-6"/>
        </w:rPr>
        <w:t xml:space="preserve"> </w:t>
      </w:r>
      <w:r w:rsidRPr="00C265FD">
        <w:t>actor,</w:t>
      </w:r>
      <w:r w:rsidRPr="00C265FD">
        <w:rPr>
          <w:spacing w:val="-4"/>
        </w:rPr>
        <w:t xml:space="preserve"> </w:t>
      </w:r>
      <w:r w:rsidRPr="00C265FD">
        <w:t>debió</w:t>
      </w:r>
      <w:r w:rsidRPr="00C265FD">
        <w:rPr>
          <w:spacing w:val="-5"/>
        </w:rPr>
        <w:t xml:space="preserve"> </w:t>
      </w:r>
      <w:r w:rsidRPr="00C265FD">
        <w:t>demandarlos</w:t>
      </w:r>
      <w:r w:rsidRPr="00C265FD">
        <w:rPr>
          <w:spacing w:val="-8"/>
        </w:rPr>
        <w:t xml:space="preserve"> </w:t>
      </w:r>
      <w:r w:rsidRPr="00C265FD">
        <w:t>a</w:t>
      </w:r>
      <w:r w:rsidRPr="00C265FD">
        <w:rPr>
          <w:spacing w:val="-5"/>
        </w:rPr>
        <w:t xml:space="preserve"> </w:t>
      </w:r>
      <w:r w:rsidRPr="00C265FD">
        <w:t>través</w:t>
      </w:r>
      <w:r w:rsidRPr="00C265FD">
        <w:rPr>
          <w:spacing w:val="-5"/>
        </w:rPr>
        <w:t xml:space="preserve"> </w:t>
      </w:r>
      <w:r w:rsidRPr="00C265FD">
        <w:t>de</w:t>
      </w:r>
      <w:r w:rsidRPr="00C265FD">
        <w:rPr>
          <w:spacing w:val="-59"/>
        </w:rPr>
        <w:t xml:space="preserve"> </w:t>
      </w:r>
      <w:r w:rsidRPr="00C265FD">
        <w:t>los</w:t>
      </w:r>
      <w:r w:rsidRPr="00C265FD">
        <w:rPr>
          <w:spacing w:val="-1"/>
        </w:rPr>
        <w:t xml:space="preserve"> </w:t>
      </w:r>
      <w:r w:rsidRPr="00C265FD">
        <w:t>respectivos medios de control.</w:t>
      </w:r>
    </w:p>
    <w:p w:rsidR="0067338A" w:rsidRDefault="0067338A">
      <w:pPr>
        <w:pStyle w:val="Textoindependiente"/>
        <w:spacing w:before="9"/>
        <w:rPr>
          <w:sz w:val="32"/>
        </w:rPr>
      </w:pPr>
    </w:p>
    <w:p w:rsidR="0067338A" w:rsidRDefault="00227739">
      <w:pPr>
        <w:pStyle w:val="Prrafodelista"/>
        <w:numPr>
          <w:ilvl w:val="0"/>
          <w:numId w:val="1"/>
        </w:numPr>
        <w:tabs>
          <w:tab w:val="left" w:pos="957"/>
        </w:tabs>
        <w:spacing w:before="1" w:line="360" w:lineRule="auto"/>
        <w:ind w:right="113" w:firstLine="0"/>
        <w:jc w:val="both"/>
      </w:pPr>
      <w:r>
        <w:t>Adicionalmente, se reitera que el legislador a través de la Ley 238 de 1995,</w:t>
      </w:r>
      <w:r>
        <w:rPr>
          <w:spacing w:val="1"/>
        </w:rPr>
        <w:t xml:space="preserve"> </w:t>
      </w:r>
      <w:r>
        <w:t>extendió el reajuste del IPC contemplado en el artículo 14 de la Ley 100 de 1993,</w:t>
      </w:r>
      <w:r>
        <w:rPr>
          <w:spacing w:val="1"/>
        </w:rPr>
        <w:t xml:space="preserve"> </w:t>
      </w:r>
      <w:r>
        <w:t>solamente a las asignaciones de retiro reconocidas a los miembros de las fuerzas</w:t>
      </w:r>
      <w:r>
        <w:rPr>
          <w:spacing w:val="1"/>
        </w:rPr>
        <w:t xml:space="preserve"> </w:t>
      </w:r>
      <w:r>
        <w:t>militares en los</w:t>
      </w:r>
      <w:r>
        <w:t xml:space="preserve"> años 1997 a 2004; mientras que, según lo preceptuado en el artículo</w:t>
      </w:r>
      <w:r>
        <w:rPr>
          <w:spacing w:val="-59"/>
        </w:rPr>
        <w:t xml:space="preserve"> </w:t>
      </w:r>
      <w:r>
        <w:t>13 de la Ley 4ª de 1992, los sueldos del personal activo deben incrementarse en el</w:t>
      </w:r>
      <w:r>
        <w:rPr>
          <w:spacing w:val="1"/>
        </w:rPr>
        <w:t xml:space="preserve"> </w:t>
      </w:r>
      <w:r>
        <w:rPr>
          <w:spacing w:val="-1"/>
        </w:rPr>
        <w:t>porcentaje</w:t>
      </w:r>
      <w:r>
        <w:rPr>
          <w:spacing w:val="-14"/>
        </w:rPr>
        <w:t xml:space="preserve"> </w:t>
      </w:r>
      <w:r>
        <w:rPr>
          <w:spacing w:val="-1"/>
        </w:rPr>
        <w:t>establecido</w:t>
      </w:r>
      <w:r>
        <w:rPr>
          <w:spacing w:val="-13"/>
        </w:rPr>
        <w:t xml:space="preserve"> </w:t>
      </w:r>
      <w:r>
        <w:t>por</w:t>
      </w:r>
      <w:r>
        <w:rPr>
          <w:spacing w:val="-10"/>
        </w:rPr>
        <w:t xml:space="preserve"> </w:t>
      </w:r>
      <w:r>
        <w:t>el</w:t>
      </w:r>
      <w:r>
        <w:rPr>
          <w:spacing w:val="-14"/>
        </w:rPr>
        <w:t xml:space="preserve"> </w:t>
      </w:r>
      <w:r>
        <w:t>ejecutivo</w:t>
      </w:r>
      <w:r>
        <w:rPr>
          <w:spacing w:val="-10"/>
        </w:rPr>
        <w:t xml:space="preserve"> </w:t>
      </w:r>
      <w:r>
        <w:t>en</w:t>
      </w:r>
      <w:r>
        <w:rPr>
          <w:spacing w:val="-14"/>
        </w:rPr>
        <w:t xml:space="preserve"> </w:t>
      </w:r>
      <w:r>
        <w:t>relación</w:t>
      </w:r>
      <w:r>
        <w:rPr>
          <w:spacing w:val="-13"/>
        </w:rPr>
        <w:t xml:space="preserve"> </w:t>
      </w:r>
      <w:r>
        <w:t>con</w:t>
      </w:r>
      <w:r>
        <w:rPr>
          <w:spacing w:val="-13"/>
        </w:rPr>
        <w:t xml:space="preserve"> </w:t>
      </w:r>
      <w:r>
        <w:t>la</w:t>
      </w:r>
      <w:r>
        <w:rPr>
          <w:spacing w:val="-10"/>
        </w:rPr>
        <w:t xml:space="preserve"> </w:t>
      </w:r>
      <w:r>
        <w:t>asignación</w:t>
      </w:r>
      <w:r>
        <w:rPr>
          <w:spacing w:val="-13"/>
        </w:rPr>
        <w:t xml:space="preserve"> </w:t>
      </w:r>
      <w:r>
        <w:t>básica</w:t>
      </w:r>
      <w:r>
        <w:rPr>
          <w:spacing w:val="-17"/>
        </w:rPr>
        <w:t xml:space="preserve"> </w:t>
      </w:r>
      <w:r>
        <w:t>fijada</w:t>
      </w:r>
      <w:r>
        <w:rPr>
          <w:spacing w:val="-13"/>
        </w:rPr>
        <w:t xml:space="preserve"> </w:t>
      </w:r>
      <w:r>
        <w:t>para</w:t>
      </w:r>
      <w:r>
        <w:rPr>
          <w:spacing w:val="-59"/>
        </w:rPr>
        <w:t xml:space="preserve"> </w:t>
      </w:r>
      <w:r>
        <w:t>cada</w:t>
      </w:r>
      <w:r>
        <w:rPr>
          <w:spacing w:val="-2"/>
        </w:rPr>
        <w:t xml:space="preserve"> </w:t>
      </w:r>
      <w:r>
        <w:t>grado.</w:t>
      </w:r>
    </w:p>
    <w:p w:rsidR="0067338A" w:rsidRDefault="0067338A">
      <w:pPr>
        <w:pStyle w:val="Textoindependiente"/>
        <w:rPr>
          <w:sz w:val="33"/>
        </w:rPr>
      </w:pPr>
    </w:p>
    <w:p w:rsidR="0067338A" w:rsidRDefault="00227739">
      <w:pPr>
        <w:pStyle w:val="Prrafodelista"/>
        <w:numPr>
          <w:ilvl w:val="0"/>
          <w:numId w:val="1"/>
        </w:numPr>
        <w:tabs>
          <w:tab w:val="left" w:pos="935"/>
        </w:tabs>
        <w:spacing w:line="360" w:lineRule="auto"/>
        <w:ind w:right="116" w:firstLine="0"/>
        <w:jc w:val="both"/>
      </w:pPr>
      <w:r>
        <w:t>De otra parte, cabe señalar que lo pretendido por el demandante, implicaría un</w:t>
      </w:r>
      <w:r>
        <w:rPr>
          <w:spacing w:val="1"/>
        </w:rPr>
        <w:t xml:space="preserve"> </w:t>
      </w:r>
      <w:r>
        <w:t>desconocimiento</w:t>
      </w:r>
      <w:r>
        <w:rPr>
          <w:spacing w:val="-8"/>
        </w:rPr>
        <w:t xml:space="preserve"> </w:t>
      </w:r>
      <w:r>
        <w:t>de</w:t>
      </w:r>
      <w:r>
        <w:rPr>
          <w:spacing w:val="-8"/>
        </w:rPr>
        <w:t xml:space="preserve"> </w:t>
      </w:r>
      <w:r>
        <w:t>todos</w:t>
      </w:r>
      <w:r>
        <w:rPr>
          <w:spacing w:val="-5"/>
        </w:rPr>
        <w:t xml:space="preserve"> </w:t>
      </w:r>
      <w:r>
        <w:t>los</w:t>
      </w:r>
      <w:r>
        <w:rPr>
          <w:spacing w:val="-8"/>
        </w:rPr>
        <w:t xml:space="preserve"> </w:t>
      </w:r>
      <w:r>
        <w:t>Decretos</w:t>
      </w:r>
      <w:r>
        <w:rPr>
          <w:spacing w:val="-8"/>
        </w:rPr>
        <w:t xml:space="preserve"> </w:t>
      </w:r>
      <w:r>
        <w:t>por</w:t>
      </w:r>
      <w:r>
        <w:rPr>
          <w:spacing w:val="-9"/>
        </w:rPr>
        <w:t xml:space="preserve"> </w:t>
      </w:r>
      <w:r>
        <w:t>medio</w:t>
      </w:r>
      <w:r>
        <w:rPr>
          <w:spacing w:val="-5"/>
        </w:rPr>
        <w:t xml:space="preserve"> </w:t>
      </w:r>
      <w:r>
        <w:t>de</w:t>
      </w:r>
      <w:r>
        <w:rPr>
          <w:spacing w:val="-8"/>
        </w:rPr>
        <w:t xml:space="preserve"> </w:t>
      </w:r>
      <w:r>
        <w:t>los</w:t>
      </w:r>
      <w:r>
        <w:rPr>
          <w:spacing w:val="-8"/>
        </w:rPr>
        <w:t xml:space="preserve"> </w:t>
      </w:r>
      <w:r>
        <w:t>cuales</w:t>
      </w:r>
      <w:r>
        <w:rPr>
          <w:spacing w:val="-5"/>
        </w:rPr>
        <w:t xml:space="preserve"> </w:t>
      </w:r>
      <w:r>
        <w:t>el</w:t>
      </w:r>
      <w:r>
        <w:rPr>
          <w:spacing w:val="-11"/>
        </w:rPr>
        <w:t xml:space="preserve"> </w:t>
      </w:r>
      <w:r>
        <w:t>Gobierno</w:t>
      </w:r>
      <w:r>
        <w:rPr>
          <w:spacing w:val="-5"/>
        </w:rPr>
        <w:t xml:space="preserve"> </w:t>
      </w:r>
      <w:r>
        <w:t>Nacional</w:t>
      </w:r>
      <w:r>
        <w:rPr>
          <w:spacing w:val="-59"/>
        </w:rPr>
        <w:t xml:space="preserve"> </w:t>
      </w:r>
      <w:r>
        <w:t>determinó la remuneración básica del personal en servicio activo, para en su lugar,</w:t>
      </w:r>
      <w:r>
        <w:rPr>
          <w:spacing w:val="1"/>
        </w:rPr>
        <w:t xml:space="preserve"> </w:t>
      </w:r>
      <w:r>
        <w:t>fijar la n</w:t>
      </w:r>
      <w:r>
        <w:t>ueva asignación para estos servidores, lo cual rebasaría abiertamente la</w:t>
      </w:r>
      <w:r>
        <w:rPr>
          <w:spacing w:val="1"/>
        </w:rPr>
        <w:t xml:space="preserve"> </w:t>
      </w:r>
      <w:r>
        <w:t>competencia del Ejecutivo, más aún cuando tales Decretos gozan de presunción de</w:t>
      </w:r>
      <w:r>
        <w:rPr>
          <w:spacing w:val="1"/>
        </w:rPr>
        <w:t xml:space="preserve"> </w:t>
      </w:r>
      <w:r>
        <w:t>legalidad, la cual</w:t>
      </w:r>
      <w:r>
        <w:rPr>
          <w:spacing w:val="-3"/>
        </w:rPr>
        <w:t xml:space="preserve"> </w:t>
      </w:r>
      <w:r>
        <w:t>no ha</w:t>
      </w:r>
      <w:r>
        <w:rPr>
          <w:spacing w:val="-3"/>
        </w:rPr>
        <w:t xml:space="preserve"> </w:t>
      </w:r>
      <w:r>
        <w:t>sido desvirtuada en</w:t>
      </w:r>
      <w:r>
        <w:rPr>
          <w:spacing w:val="-2"/>
        </w:rPr>
        <w:t xml:space="preserve"> </w:t>
      </w:r>
      <w:r>
        <w:t>sede</w:t>
      </w:r>
      <w:r>
        <w:rPr>
          <w:spacing w:val="-3"/>
        </w:rPr>
        <w:t xml:space="preserve"> </w:t>
      </w:r>
      <w:r>
        <w:t>judicial.</w:t>
      </w:r>
    </w:p>
    <w:p w:rsidR="0067338A" w:rsidRDefault="0067338A">
      <w:pPr>
        <w:pStyle w:val="Textoindependiente"/>
        <w:spacing w:before="1"/>
        <w:rPr>
          <w:sz w:val="33"/>
        </w:rPr>
      </w:pPr>
    </w:p>
    <w:p w:rsidR="0067338A" w:rsidRDefault="00227739">
      <w:pPr>
        <w:pStyle w:val="Prrafodelista"/>
        <w:numPr>
          <w:ilvl w:val="0"/>
          <w:numId w:val="1"/>
        </w:numPr>
        <w:tabs>
          <w:tab w:val="left" w:pos="933"/>
        </w:tabs>
        <w:spacing w:line="360" w:lineRule="auto"/>
        <w:ind w:right="117" w:firstLine="0"/>
        <w:jc w:val="both"/>
      </w:pPr>
      <w:r>
        <w:t xml:space="preserve">En efecto, como se indicó, la fijación de </w:t>
      </w:r>
      <w:r>
        <w:t>la asignación básica de los empleados</w:t>
      </w:r>
      <w:r>
        <w:rPr>
          <w:spacing w:val="1"/>
        </w:rPr>
        <w:t xml:space="preserve"> </w:t>
      </w:r>
      <w:r>
        <w:t>públicos</w:t>
      </w:r>
      <w:r>
        <w:rPr>
          <w:spacing w:val="45"/>
        </w:rPr>
        <w:t xml:space="preserve"> </w:t>
      </w:r>
      <w:r>
        <w:t>es</w:t>
      </w:r>
      <w:r>
        <w:rPr>
          <w:spacing w:val="45"/>
        </w:rPr>
        <w:t xml:space="preserve"> </w:t>
      </w:r>
      <w:r>
        <w:t>de</w:t>
      </w:r>
      <w:r>
        <w:rPr>
          <w:spacing w:val="44"/>
        </w:rPr>
        <w:t xml:space="preserve"> </w:t>
      </w:r>
      <w:r>
        <w:t>competencia</w:t>
      </w:r>
      <w:r>
        <w:rPr>
          <w:spacing w:val="46"/>
        </w:rPr>
        <w:t xml:space="preserve"> </w:t>
      </w:r>
      <w:r>
        <w:t>del</w:t>
      </w:r>
      <w:r>
        <w:rPr>
          <w:spacing w:val="44"/>
        </w:rPr>
        <w:t xml:space="preserve"> </w:t>
      </w:r>
      <w:r>
        <w:t>Gobierno</w:t>
      </w:r>
      <w:r>
        <w:rPr>
          <w:spacing w:val="45"/>
        </w:rPr>
        <w:t xml:space="preserve"> </w:t>
      </w:r>
      <w:r>
        <w:t>Nacional,</w:t>
      </w:r>
      <w:r>
        <w:rPr>
          <w:spacing w:val="46"/>
        </w:rPr>
        <w:t xml:space="preserve"> </w:t>
      </w:r>
      <w:r>
        <w:t>sin</w:t>
      </w:r>
      <w:r>
        <w:rPr>
          <w:spacing w:val="43"/>
        </w:rPr>
        <w:t xml:space="preserve"> </w:t>
      </w:r>
      <w:r>
        <w:t>que</w:t>
      </w:r>
      <w:r>
        <w:rPr>
          <w:spacing w:val="44"/>
        </w:rPr>
        <w:t xml:space="preserve"> </w:t>
      </w:r>
      <w:r>
        <w:t>se</w:t>
      </w:r>
      <w:r>
        <w:rPr>
          <w:spacing w:val="42"/>
        </w:rPr>
        <w:t xml:space="preserve"> </w:t>
      </w:r>
      <w:r>
        <w:t>observe</w:t>
      </w:r>
      <w:r>
        <w:rPr>
          <w:spacing w:val="45"/>
        </w:rPr>
        <w:t xml:space="preserve"> </w:t>
      </w:r>
      <w:r>
        <w:t>ninguna</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Textoindependiente"/>
        <w:spacing w:before="94" w:line="360" w:lineRule="auto"/>
        <w:ind w:left="548" w:right="117"/>
        <w:jc w:val="both"/>
      </w:pPr>
      <w:r>
        <w:t>irregularidad</w:t>
      </w:r>
      <w:r>
        <w:rPr>
          <w:spacing w:val="-7"/>
        </w:rPr>
        <w:t xml:space="preserve"> </w:t>
      </w:r>
      <w:r>
        <w:t>al</w:t>
      </w:r>
      <w:r>
        <w:rPr>
          <w:spacing w:val="-9"/>
        </w:rPr>
        <w:t xml:space="preserve"> </w:t>
      </w:r>
      <w:r>
        <w:t>respecto,</w:t>
      </w:r>
      <w:r>
        <w:rPr>
          <w:spacing w:val="-6"/>
        </w:rPr>
        <w:t xml:space="preserve"> </w:t>
      </w:r>
      <w:proofErr w:type="gramStart"/>
      <w:r>
        <w:t>y</w:t>
      </w:r>
      <w:proofErr w:type="gramEnd"/>
      <w:r>
        <w:rPr>
          <w:spacing w:val="-7"/>
        </w:rPr>
        <w:t xml:space="preserve"> </w:t>
      </w:r>
      <w:r>
        <w:t>en</w:t>
      </w:r>
      <w:r>
        <w:rPr>
          <w:spacing w:val="-8"/>
        </w:rPr>
        <w:t xml:space="preserve"> </w:t>
      </w:r>
      <w:r>
        <w:t>cualquier</w:t>
      </w:r>
      <w:r>
        <w:rPr>
          <w:spacing w:val="-7"/>
        </w:rPr>
        <w:t xml:space="preserve"> </w:t>
      </w:r>
      <w:r>
        <w:t>caso,</w:t>
      </w:r>
      <w:r>
        <w:rPr>
          <w:spacing w:val="-6"/>
        </w:rPr>
        <w:t xml:space="preserve"> </w:t>
      </w:r>
      <w:r>
        <w:t>esta</w:t>
      </w:r>
      <w:r>
        <w:rPr>
          <w:spacing w:val="-6"/>
        </w:rPr>
        <w:t xml:space="preserve"> </w:t>
      </w:r>
      <w:r>
        <w:t>no</w:t>
      </w:r>
      <w:r>
        <w:rPr>
          <w:spacing w:val="-8"/>
        </w:rPr>
        <w:t xml:space="preserve"> </w:t>
      </w:r>
      <w:r>
        <w:t>sería</w:t>
      </w:r>
      <w:r>
        <w:rPr>
          <w:spacing w:val="-5"/>
        </w:rPr>
        <w:t xml:space="preserve"> </w:t>
      </w:r>
      <w:r>
        <w:t>la</w:t>
      </w:r>
      <w:r>
        <w:rPr>
          <w:spacing w:val="-8"/>
        </w:rPr>
        <w:t xml:space="preserve"> </w:t>
      </w:r>
      <w:r>
        <w:t>oportunidad</w:t>
      </w:r>
      <w:r>
        <w:rPr>
          <w:spacing w:val="-5"/>
        </w:rPr>
        <w:t xml:space="preserve"> </w:t>
      </w:r>
      <w:r>
        <w:t>ni</w:t>
      </w:r>
      <w:r>
        <w:rPr>
          <w:spacing w:val="-6"/>
        </w:rPr>
        <w:t xml:space="preserve"> </w:t>
      </w:r>
      <w:r>
        <w:t>el</w:t>
      </w:r>
      <w:r>
        <w:rPr>
          <w:spacing w:val="-11"/>
        </w:rPr>
        <w:t xml:space="preserve"> </w:t>
      </w:r>
      <w:r>
        <w:t>medio</w:t>
      </w:r>
      <w:r>
        <w:rPr>
          <w:spacing w:val="-59"/>
        </w:rPr>
        <w:t xml:space="preserve"> </w:t>
      </w:r>
      <w:r>
        <w:t>idóneo para estudiar la legalidad de los actos a través de los cuales se fijaron tales</w:t>
      </w:r>
      <w:r>
        <w:rPr>
          <w:spacing w:val="1"/>
        </w:rPr>
        <w:t xml:space="preserve"> </w:t>
      </w:r>
      <w:r>
        <w:t>salarios, y en cualquier caso, esta Sala carece de competencia para tal efecto, pues</w:t>
      </w:r>
      <w:r>
        <w:rPr>
          <w:spacing w:val="1"/>
        </w:rPr>
        <w:t xml:space="preserve"> </w:t>
      </w:r>
      <w:r>
        <w:t>tal facultad está en cabeza del Consejo de Estado, según lo previsto en el artículo</w:t>
      </w:r>
      <w:r>
        <w:rPr>
          <w:spacing w:val="1"/>
        </w:rPr>
        <w:t xml:space="preserve"> </w:t>
      </w:r>
      <w:r>
        <w:t>149 de la Ley</w:t>
      </w:r>
      <w:r>
        <w:rPr>
          <w:spacing w:val="-2"/>
        </w:rPr>
        <w:t xml:space="preserve"> </w:t>
      </w:r>
      <w:r>
        <w:t>1437</w:t>
      </w:r>
      <w:r>
        <w:rPr>
          <w:spacing w:val="-2"/>
        </w:rPr>
        <w:t xml:space="preserve"> </w:t>
      </w:r>
      <w:r>
        <w:t>de 2011.</w:t>
      </w:r>
    </w:p>
    <w:p w:rsidR="0067338A" w:rsidRDefault="0067338A">
      <w:pPr>
        <w:pStyle w:val="Textoindependiente"/>
        <w:spacing w:before="1"/>
        <w:rPr>
          <w:sz w:val="33"/>
        </w:rPr>
      </w:pPr>
    </w:p>
    <w:p w:rsidR="0067338A" w:rsidRDefault="00227739">
      <w:pPr>
        <w:pStyle w:val="Prrafodelista"/>
        <w:numPr>
          <w:ilvl w:val="0"/>
          <w:numId w:val="1"/>
        </w:numPr>
        <w:tabs>
          <w:tab w:val="left" w:pos="959"/>
        </w:tabs>
        <w:spacing w:line="360" w:lineRule="auto"/>
        <w:ind w:right="116" w:firstLine="0"/>
        <w:jc w:val="both"/>
      </w:pPr>
      <w:r>
        <w:t>De otra parte, cabe precisar que, si de manera habitual, toda norma que se</w:t>
      </w:r>
      <w:r>
        <w:rPr>
          <w:spacing w:val="1"/>
        </w:rPr>
        <w:t xml:space="preserve"> </w:t>
      </w:r>
      <w:r>
        <w:t>considere inconstitucional pudiese ser inaplicada, se suplantaría la acción propia de</w:t>
      </w:r>
      <w:r>
        <w:rPr>
          <w:spacing w:val="1"/>
        </w:rPr>
        <w:t xml:space="preserve"> </w:t>
      </w:r>
      <w:r>
        <w:t>control de constitucionalidad, para dejar al arbitrio de cada juzg</w:t>
      </w:r>
      <w:r>
        <w:t>ador valorar a su</w:t>
      </w:r>
      <w:r>
        <w:rPr>
          <w:spacing w:val="1"/>
        </w:rPr>
        <w:t xml:space="preserve"> </w:t>
      </w:r>
      <w:r>
        <w:t>criterio</w:t>
      </w:r>
      <w:r>
        <w:rPr>
          <w:spacing w:val="-1"/>
        </w:rPr>
        <w:t xml:space="preserve"> </w:t>
      </w:r>
      <w:r>
        <w:t>la</w:t>
      </w:r>
      <w:r>
        <w:rPr>
          <w:spacing w:val="-2"/>
        </w:rPr>
        <w:t xml:space="preserve"> </w:t>
      </w:r>
      <w:r>
        <w:t>conformidad</w:t>
      </w:r>
      <w:r>
        <w:rPr>
          <w:spacing w:val="-2"/>
        </w:rPr>
        <w:t xml:space="preserve"> </w:t>
      </w:r>
      <w:r>
        <w:t>de</w:t>
      </w:r>
      <w:r>
        <w:rPr>
          <w:spacing w:val="-1"/>
        </w:rPr>
        <w:t xml:space="preserve"> </w:t>
      </w:r>
      <w:r>
        <w:t>cada norma</w:t>
      </w:r>
      <w:r>
        <w:rPr>
          <w:spacing w:val="-2"/>
        </w:rPr>
        <w:t xml:space="preserve"> </w:t>
      </w:r>
      <w:r>
        <w:t>con</w:t>
      </w:r>
      <w:r>
        <w:rPr>
          <w:spacing w:val="-3"/>
        </w:rPr>
        <w:t xml:space="preserve"> </w:t>
      </w:r>
      <w:r>
        <w:t>la Constitución Política.</w:t>
      </w:r>
    </w:p>
    <w:p w:rsidR="0067338A" w:rsidRDefault="0067338A">
      <w:pPr>
        <w:pStyle w:val="Textoindependiente"/>
        <w:spacing w:before="11"/>
        <w:rPr>
          <w:sz w:val="32"/>
        </w:rPr>
      </w:pPr>
    </w:p>
    <w:p w:rsidR="0067338A" w:rsidRDefault="00227739">
      <w:pPr>
        <w:pStyle w:val="Prrafodelista"/>
        <w:numPr>
          <w:ilvl w:val="0"/>
          <w:numId w:val="1"/>
        </w:numPr>
        <w:tabs>
          <w:tab w:val="left" w:pos="940"/>
        </w:tabs>
        <w:spacing w:line="360" w:lineRule="auto"/>
        <w:ind w:right="119" w:firstLine="0"/>
        <w:jc w:val="both"/>
      </w:pPr>
      <w:r>
        <w:t>Por ello, se concluye que este no es el escenario para discutir la legalidad y/o</w:t>
      </w:r>
      <w:r>
        <w:rPr>
          <w:spacing w:val="1"/>
        </w:rPr>
        <w:t xml:space="preserve"> </w:t>
      </w:r>
      <w:r>
        <w:t>constitucionalidad de las disposiciones que, en materia de remuneración de los</w:t>
      </w:r>
      <w:r>
        <w:rPr>
          <w:spacing w:val="1"/>
        </w:rPr>
        <w:t xml:space="preserve"> </w:t>
      </w:r>
      <w:r>
        <w:t>miembros de la Fuerza Pública, dicte la autoridad competente en ejercicio de sus</w:t>
      </w:r>
      <w:r>
        <w:rPr>
          <w:spacing w:val="1"/>
        </w:rPr>
        <w:t xml:space="preserve"> </w:t>
      </w:r>
      <w:r>
        <w:t>facultades, pues, es el Ejecutivo quien determina la escala gradual porcentual, a</w:t>
      </w:r>
      <w:r>
        <w:rPr>
          <w:spacing w:val="1"/>
        </w:rPr>
        <w:t xml:space="preserve"> </w:t>
      </w:r>
      <w:r>
        <w:t>través de los decretos que cada año fijan los incrementos de los sueldos básicos del</w:t>
      </w:r>
      <w:r>
        <w:rPr>
          <w:spacing w:val="-59"/>
        </w:rPr>
        <w:t xml:space="preserve"> </w:t>
      </w:r>
      <w:r>
        <w:t>personal</w:t>
      </w:r>
      <w:r>
        <w:rPr>
          <w:spacing w:val="-2"/>
        </w:rPr>
        <w:t xml:space="preserve"> </w:t>
      </w:r>
      <w:r>
        <w:t>en actividad.</w:t>
      </w:r>
    </w:p>
    <w:p w:rsidR="0067338A" w:rsidRDefault="0067338A">
      <w:pPr>
        <w:pStyle w:val="Textoindependiente"/>
        <w:rPr>
          <w:sz w:val="33"/>
        </w:rPr>
      </w:pPr>
    </w:p>
    <w:p w:rsidR="0067338A" w:rsidRDefault="00227739">
      <w:pPr>
        <w:pStyle w:val="Ttulo3"/>
        <w:spacing w:before="1"/>
      </w:pPr>
      <w:r>
        <w:t>Conclusión</w:t>
      </w:r>
    </w:p>
    <w:p w:rsidR="0067338A" w:rsidRDefault="0067338A">
      <w:pPr>
        <w:pStyle w:val="Textoindependiente"/>
        <w:rPr>
          <w:rFonts w:ascii="Arial"/>
          <w:b/>
          <w:sz w:val="24"/>
        </w:rPr>
      </w:pPr>
    </w:p>
    <w:p w:rsidR="0067338A" w:rsidRDefault="0067338A">
      <w:pPr>
        <w:pStyle w:val="Textoindependiente"/>
        <w:spacing w:before="10"/>
        <w:rPr>
          <w:rFonts w:ascii="Arial"/>
          <w:b/>
          <w:sz w:val="19"/>
        </w:rPr>
      </w:pPr>
    </w:p>
    <w:p w:rsidR="0067338A" w:rsidRDefault="00227739">
      <w:pPr>
        <w:pStyle w:val="Prrafodelista"/>
        <w:numPr>
          <w:ilvl w:val="0"/>
          <w:numId w:val="1"/>
        </w:numPr>
        <w:tabs>
          <w:tab w:val="left" w:pos="978"/>
        </w:tabs>
        <w:spacing w:before="1" w:line="360" w:lineRule="auto"/>
        <w:ind w:firstLine="0"/>
        <w:jc w:val="both"/>
      </w:pPr>
      <w:r>
        <w:t>En síntesis,</w:t>
      </w:r>
      <w:r>
        <w:rPr>
          <w:spacing w:val="1"/>
        </w:rPr>
        <w:t xml:space="preserve"> </w:t>
      </w:r>
      <w:r>
        <w:t>el</w:t>
      </w:r>
      <w:r>
        <w:rPr>
          <w:spacing w:val="1"/>
        </w:rPr>
        <w:t xml:space="preserve"> </w:t>
      </w:r>
      <w:r>
        <w:t>problema jurídico</w:t>
      </w:r>
      <w:r>
        <w:rPr>
          <w:spacing w:val="1"/>
        </w:rPr>
        <w:t xml:space="preserve"> </w:t>
      </w:r>
      <w:r>
        <w:t>se</w:t>
      </w:r>
      <w:r>
        <w:rPr>
          <w:spacing w:val="1"/>
        </w:rPr>
        <w:t xml:space="preserve"> </w:t>
      </w:r>
      <w:r>
        <w:t>resuelve</w:t>
      </w:r>
      <w:r>
        <w:rPr>
          <w:spacing w:val="1"/>
        </w:rPr>
        <w:t xml:space="preserve"> </w:t>
      </w:r>
      <w:r>
        <w:t>en</w:t>
      </w:r>
      <w:r>
        <w:rPr>
          <w:spacing w:val="1"/>
        </w:rPr>
        <w:t xml:space="preserve"> </w:t>
      </w:r>
      <w:r>
        <w:t>el</w:t>
      </w:r>
      <w:r>
        <w:rPr>
          <w:spacing w:val="1"/>
        </w:rPr>
        <w:t xml:space="preserve"> </w:t>
      </w:r>
      <w:r>
        <w:t>sentido</w:t>
      </w:r>
      <w:r>
        <w:rPr>
          <w:spacing w:val="1"/>
        </w:rPr>
        <w:t xml:space="preserve"> </w:t>
      </w:r>
      <w:r>
        <w:t>de confirmar</w:t>
      </w:r>
      <w:r>
        <w:rPr>
          <w:spacing w:val="1"/>
        </w:rPr>
        <w:t xml:space="preserve"> </w:t>
      </w:r>
      <w:r>
        <w:t>la</w:t>
      </w:r>
      <w:r>
        <w:rPr>
          <w:spacing w:val="1"/>
        </w:rPr>
        <w:t xml:space="preserve"> </w:t>
      </w:r>
      <w:r>
        <w:t>sentencia</w:t>
      </w:r>
      <w:r>
        <w:rPr>
          <w:spacing w:val="1"/>
        </w:rPr>
        <w:t xml:space="preserve"> </w:t>
      </w:r>
      <w:r>
        <w:t>de</w:t>
      </w:r>
      <w:r>
        <w:rPr>
          <w:spacing w:val="1"/>
        </w:rPr>
        <w:t xml:space="preserve"> </w:t>
      </w:r>
      <w:r>
        <w:t>primera</w:t>
      </w:r>
      <w:r>
        <w:rPr>
          <w:spacing w:val="1"/>
        </w:rPr>
        <w:t xml:space="preserve"> </w:t>
      </w:r>
      <w:r>
        <w:t>instancia</w:t>
      </w:r>
      <w:r>
        <w:rPr>
          <w:spacing w:val="1"/>
        </w:rPr>
        <w:t xml:space="preserve"> </w:t>
      </w:r>
      <w:r>
        <w:t>que</w:t>
      </w:r>
      <w:r>
        <w:rPr>
          <w:spacing w:val="1"/>
        </w:rPr>
        <w:t xml:space="preserve"> </w:t>
      </w:r>
      <w:r>
        <w:t>negó</w:t>
      </w:r>
      <w:r>
        <w:rPr>
          <w:spacing w:val="1"/>
        </w:rPr>
        <w:t xml:space="preserve"> </w:t>
      </w:r>
      <w:r>
        <w:t>las</w:t>
      </w:r>
      <w:r>
        <w:rPr>
          <w:spacing w:val="1"/>
        </w:rPr>
        <w:t xml:space="preserve"> </w:t>
      </w:r>
      <w:r>
        <w:t>pretensiones</w:t>
      </w:r>
      <w:r>
        <w:rPr>
          <w:spacing w:val="1"/>
        </w:rPr>
        <w:t xml:space="preserve"> </w:t>
      </w:r>
      <w:r>
        <w:t>de</w:t>
      </w:r>
      <w:r>
        <w:rPr>
          <w:spacing w:val="1"/>
        </w:rPr>
        <w:t xml:space="preserve"> </w:t>
      </w:r>
      <w:r>
        <w:t>la</w:t>
      </w:r>
      <w:r>
        <w:rPr>
          <w:spacing w:val="1"/>
        </w:rPr>
        <w:t xml:space="preserve"> </w:t>
      </w:r>
      <w:r>
        <w:t>demanda,</w:t>
      </w:r>
      <w:r>
        <w:rPr>
          <w:spacing w:val="1"/>
        </w:rPr>
        <w:t xml:space="preserve"> </w:t>
      </w:r>
      <w:r>
        <w:t>al</w:t>
      </w:r>
      <w:r>
        <w:rPr>
          <w:spacing w:val="1"/>
        </w:rPr>
        <w:t xml:space="preserve"> </w:t>
      </w:r>
      <w:r>
        <w:t>verificarse que al demandante no le asiste derecho al reajuste de su asignac</w:t>
      </w:r>
      <w:r>
        <w:t>ión</w:t>
      </w:r>
      <w:r>
        <w:rPr>
          <w:spacing w:val="1"/>
        </w:rPr>
        <w:t xml:space="preserve"> </w:t>
      </w:r>
      <w:r>
        <w:t>básica, con la aplicación del IPC en los años 1997 a 2004, pues dicha regla es</w:t>
      </w:r>
      <w:r>
        <w:rPr>
          <w:spacing w:val="1"/>
        </w:rPr>
        <w:t xml:space="preserve"> </w:t>
      </w:r>
      <w:r>
        <w:t>exclusiva</w:t>
      </w:r>
      <w:r>
        <w:rPr>
          <w:spacing w:val="-1"/>
        </w:rPr>
        <w:t xml:space="preserve"> </w:t>
      </w:r>
      <w:r>
        <w:t>de las pensiones.</w:t>
      </w:r>
    </w:p>
    <w:p w:rsidR="0067338A" w:rsidRDefault="0067338A">
      <w:pPr>
        <w:pStyle w:val="Textoindependiente"/>
        <w:rPr>
          <w:sz w:val="24"/>
        </w:rPr>
      </w:pPr>
    </w:p>
    <w:p w:rsidR="0067338A" w:rsidRDefault="00227739">
      <w:pPr>
        <w:pStyle w:val="Ttulo3"/>
        <w:numPr>
          <w:ilvl w:val="1"/>
          <w:numId w:val="4"/>
        </w:numPr>
        <w:tabs>
          <w:tab w:val="left" w:pos="4766"/>
          <w:tab w:val="left" w:pos="4767"/>
        </w:tabs>
        <w:spacing w:before="138"/>
        <w:ind w:hanging="722"/>
        <w:jc w:val="left"/>
      </w:pPr>
      <w:r>
        <w:t>COSTAS</w:t>
      </w:r>
    </w:p>
    <w:p w:rsidR="0067338A" w:rsidRDefault="0067338A">
      <w:pPr>
        <w:pStyle w:val="Textoindependiente"/>
        <w:rPr>
          <w:rFonts w:ascii="Arial"/>
          <w:b/>
          <w:sz w:val="24"/>
        </w:rPr>
      </w:pPr>
    </w:p>
    <w:p w:rsidR="0067338A" w:rsidRDefault="0067338A">
      <w:pPr>
        <w:pStyle w:val="Textoindependiente"/>
        <w:spacing w:before="11"/>
        <w:rPr>
          <w:rFonts w:ascii="Arial"/>
          <w:b/>
          <w:sz w:val="19"/>
        </w:rPr>
      </w:pPr>
    </w:p>
    <w:p w:rsidR="0067338A" w:rsidRDefault="00227739">
      <w:pPr>
        <w:pStyle w:val="Prrafodelista"/>
        <w:numPr>
          <w:ilvl w:val="0"/>
          <w:numId w:val="1"/>
        </w:numPr>
        <w:tabs>
          <w:tab w:val="left" w:pos="947"/>
        </w:tabs>
        <w:spacing w:line="360" w:lineRule="auto"/>
        <w:ind w:firstLine="0"/>
        <w:jc w:val="both"/>
      </w:pPr>
      <w:r>
        <w:t>La juez de primera instancia condenó en costas a la demandada, como parte</w:t>
      </w:r>
      <w:r>
        <w:rPr>
          <w:spacing w:val="1"/>
        </w:rPr>
        <w:t xml:space="preserve"> </w:t>
      </w:r>
      <w:r>
        <w:t xml:space="preserve">vencida en el proceso, sin </w:t>
      </w:r>
      <w:proofErr w:type="gramStart"/>
      <w:r>
        <w:t>embargo</w:t>
      </w:r>
      <w:proofErr w:type="gramEnd"/>
      <w:r>
        <w:t xml:space="preserve"> precisa la Sala que el artículo 47 de la norma</w:t>
      </w:r>
      <w:r>
        <w:rPr>
          <w:spacing w:val="1"/>
        </w:rPr>
        <w:t xml:space="preserve"> </w:t>
      </w:r>
      <w:r>
        <w:t>citada (Ley</w:t>
      </w:r>
      <w:r>
        <w:rPr>
          <w:spacing w:val="-2"/>
        </w:rPr>
        <w:t xml:space="preserve"> </w:t>
      </w:r>
      <w:r>
        <w:t>2080</w:t>
      </w:r>
      <w:r>
        <w:rPr>
          <w:spacing w:val="-2"/>
        </w:rPr>
        <w:t xml:space="preserve"> </w:t>
      </w:r>
      <w:r>
        <w:t>de 2021 del 25 de</w:t>
      </w:r>
      <w:r>
        <w:rPr>
          <w:spacing w:val="-2"/>
        </w:rPr>
        <w:t xml:space="preserve"> </w:t>
      </w:r>
      <w:r>
        <w:t>enero</w:t>
      </w:r>
      <w:r>
        <w:rPr>
          <w:spacing w:val="-2"/>
        </w:rPr>
        <w:t xml:space="preserve"> </w:t>
      </w:r>
      <w:r>
        <w:t>de</w:t>
      </w:r>
      <w:r>
        <w:rPr>
          <w:spacing w:val="-2"/>
        </w:rPr>
        <w:t xml:space="preserve"> </w:t>
      </w:r>
      <w:r>
        <w:t>2021),</w:t>
      </w:r>
      <w:r>
        <w:rPr>
          <w:spacing w:val="2"/>
        </w:rPr>
        <w:t xml:space="preserve"> </w:t>
      </w:r>
      <w:r>
        <w:t>dispuso:</w:t>
      </w:r>
    </w:p>
    <w:p w:rsidR="0067338A" w:rsidRDefault="0067338A">
      <w:pPr>
        <w:pStyle w:val="Textoindependiente"/>
        <w:spacing w:before="2"/>
        <w:rPr>
          <w:sz w:val="31"/>
        </w:rPr>
      </w:pPr>
    </w:p>
    <w:p w:rsidR="0067338A" w:rsidRDefault="00227739">
      <w:pPr>
        <w:ind w:left="1967" w:right="125"/>
        <w:jc w:val="both"/>
        <w:rPr>
          <w:rFonts w:ascii="Arial" w:hAnsi="Arial"/>
          <w:i/>
          <w:sz w:val="20"/>
        </w:rPr>
      </w:pPr>
      <w:r>
        <w:rPr>
          <w:rFonts w:ascii="Arial" w:hAnsi="Arial"/>
          <w:i/>
          <w:sz w:val="20"/>
        </w:rPr>
        <w:t>“Artículo 47. Adiciónese el siguiente inciso al artículo 188 de la Ley 1437 de</w:t>
      </w:r>
      <w:r>
        <w:rPr>
          <w:rFonts w:ascii="Arial" w:hAnsi="Arial"/>
          <w:i/>
          <w:spacing w:val="1"/>
          <w:sz w:val="20"/>
        </w:rPr>
        <w:t xml:space="preserve"> </w:t>
      </w:r>
      <w:r>
        <w:rPr>
          <w:rFonts w:ascii="Arial" w:hAnsi="Arial"/>
          <w:i/>
          <w:sz w:val="20"/>
        </w:rPr>
        <w:t>2011:</w:t>
      </w:r>
    </w:p>
    <w:p w:rsidR="0067338A" w:rsidRDefault="00227739">
      <w:pPr>
        <w:spacing w:before="1"/>
        <w:ind w:left="1967" w:right="128" w:firstLine="55"/>
        <w:jc w:val="both"/>
        <w:rPr>
          <w:rFonts w:ascii="Arial" w:hAnsi="Arial"/>
          <w:i/>
          <w:sz w:val="20"/>
        </w:rPr>
      </w:pPr>
      <w:r>
        <w:rPr>
          <w:rFonts w:ascii="Arial" w:hAnsi="Arial"/>
          <w:i/>
          <w:sz w:val="20"/>
        </w:rPr>
        <w:t>En todo caso, la sentencia d</w:t>
      </w:r>
      <w:r>
        <w:rPr>
          <w:rFonts w:ascii="Arial" w:hAnsi="Arial"/>
          <w:i/>
          <w:sz w:val="20"/>
        </w:rPr>
        <w:t>ispondrá sobre la condena en costas cuando se</w:t>
      </w:r>
      <w:r>
        <w:rPr>
          <w:rFonts w:ascii="Arial" w:hAnsi="Arial"/>
          <w:i/>
          <w:spacing w:val="-53"/>
          <w:sz w:val="20"/>
        </w:rPr>
        <w:t xml:space="preserve"> </w:t>
      </w:r>
      <w:r>
        <w:rPr>
          <w:rFonts w:ascii="Arial" w:hAnsi="Arial"/>
          <w:i/>
          <w:sz w:val="20"/>
        </w:rPr>
        <w:t>establezca</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presentó</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demanda</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manifiesta</w:t>
      </w:r>
      <w:r>
        <w:rPr>
          <w:rFonts w:ascii="Arial" w:hAnsi="Arial"/>
          <w:i/>
          <w:spacing w:val="1"/>
          <w:sz w:val="20"/>
        </w:rPr>
        <w:t xml:space="preserve"> </w:t>
      </w:r>
      <w:r>
        <w:rPr>
          <w:rFonts w:ascii="Arial" w:hAnsi="Arial"/>
          <w:i/>
          <w:sz w:val="20"/>
        </w:rPr>
        <w:t>carencia</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fundamento legal.”</w:t>
      </w:r>
    </w:p>
    <w:p w:rsidR="0067338A" w:rsidRDefault="0067338A">
      <w:pPr>
        <w:pStyle w:val="Textoindependiente"/>
        <w:rPr>
          <w:rFonts w:ascii="Arial"/>
          <w:i/>
        </w:rPr>
      </w:pPr>
    </w:p>
    <w:p w:rsidR="0067338A" w:rsidRDefault="00227739">
      <w:pPr>
        <w:pStyle w:val="Prrafodelista"/>
        <w:numPr>
          <w:ilvl w:val="0"/>
          <w:numId w:val="1"/>
        </w:numPr>
        <w:tabs>
          <w:tab w:val="left" w:pos="916"/>
        </w:tabs>
        <w:spacing w:before="129" w:line="360" w:lineRule="auto"/>
        <w:ind w:right="114" w:firstLine="0"/>
        <w:jc w:val="both"/>
      </w:pPr>
      <w:r>
        <w:t>Precisado</w:t>
      </w:r>
      <w:r>
        <w:rPr>
          <w:spacing w:val="-6"/>
        </w:rPr>
        <w:t xml:space="preserve"> </w:t>
      </w:r>
      <w:r>
        <w:t>lo</w:t>
      </w:r>
      <w:r>
        <w:rPr>
          <w:spacing w:val="-3"/>
        </w:rPr>
        <w:t xml:space="preserve"> </w:t>
      </w:r>
      <w:r>
        <w:t>anterior,</w:t>
      </w:r>
      <w:r>
        <w:rPr>
          <w:spacing w:val="-4"/>
        </w:rPr>
        <w:t xml:space="preserve"> </w:t>
      </w:r>
      <w:r>
        <w:t>se</w:t>
      </w:r>
      <w:r>
        <w:rPr>
          <w:spacing w:val="-5"/>
        </w:rPr>
        <w:t xml:space="preserve"> </w:t>
      </w:r>
      <w:r>
        <w:t>advierte</w:t>
      </w:r>
      <w:r>
        <w:rPr>
          <w:spacing w:val="-4"/>
        </w:rPr>
        <w:t xml:space="preserve"> </w:t>
      </w:r>
      <w:r>
        <w:t>que,</w:t>
      </w:r>
      <w:r>
        <w:rPr>
          <w:spacing w:val="-4"/>
        </w:rPr>
        <w:t xml:space="preserve"> </w:t>
      </w:r>
      <w:r>
        <w:t>en</w:t>
      </w:r>
      <w:r>
        <w:rPr>
          <w:spacing w:val="-6"/>
        </w:rPr>
        <w:t xml:space="preserve"> </w:t>
      </w:r>
      <w:r>
        <w:t>el</w:t>
      </w:r>
      <w:r>
        <w:rPr>
          <w:spacing w:val="-4"/>
        </w:rPr>
        <w:t xml:space="preserve"> </w:t>
      </w:r>
      <w:r>
        <w:t>presente</w:t>
      </w:r>
      <w:r>
        <w:rPr>
          <w:spacing w:val="-5"/>
        </w:rPr>
        <w:t xml:space="preserve"> </w:t>
      </w:r>
      <w:r>
        <w:t>caso,</w:t>
      </w:r>
      <w:r>
        <w:rPr>
          <w:spacing w:val="-4"/>
        </w:rPr>
        <w:t xml:space="preserve"> </w:t>
      </w:r>
      <w:r>
        <w:t>una</w:t>
      </w:r>
      <w:r>
        <w:rPr>
          <w:spacing w:val="-5"/>
        </w:rPr>
        <w:t xml:space="preserve"> </w:t>
      </w:r>
      <w:r>
        <w:t>vez</w:t>
      </w:r>
      <w:r>
        <w:rPr>
          <w:spacing w:val="-5"/>
        </w:rPr>
        <w:t xml:space="preserve"> </w:t>
      </w:r>
      <w:r>
        <w:t>examinado</w:t>
      </w:r>
      <w:r>
        <w:rPr>
          <w:spacing w:val="-3"/>
        </w:rPr>
        <w:t xml:space="preserve"> </w:t>
      </w:r>
      <w:r>
        <w:t>el</w:t>
      </w:r>
      <w:r>
        <w:rPr>
          <w:spacing w:val="-59"/>
        </w:rPr>
        <w:t xml:space="preserve"> </w:t>
      </w:r>
      <w:r>
        <w:t>expediente, no se observan elementos de prueba que demuestren o justifiquen que</w:t>
      </w:r>
      <w:r>
        <w:rPr>
          <w:spacing w:val="1"/>
        </w:rPr>
        <w:t xml:space="preserve"> </w:t>
      </w:r>
      <w:r>
        <w:t>efectivamente</w:t>
      </w:r>
      <w:r>
        <w:rPr>
          <w:spacing w:val="28"/>
        </w:rPr>
        <w:t xml:space="preserve"> </w:t>
      </w:r>
      <w:r>
        <w:t>se</w:t>
      </w:r>
      <w:r>
        <w:rPr>
          <w:spacing w:val="30"/>
        </w:rPr>
        <w:t xml:space="preserve"> </w:t>
      </w:r>
      <w:r>
        <w:t>hayan</w:t>
      </w:r>
      <w:r>
        <w:rPr>
          <w:spacing w:val="30"/>
        </w:rPr>
        <w:t xml:space="preserve"> </w:t>
      </w:r>
      <w:r>
        <w:t>ocasionado</w:t>
      </w:r>
      <w:r>
        <w:rPr>
          <w:spacing w:val="30"/>
        </w:rPr>
        <w:t xml:space="preserve"> </w:t>
      </w:r>
      <w:r>
        <w:t>erogaciones</w:t>
      </w:r>
      <w:r>
        <w:rPr>
          <w:spacing w:val="28"/>
        </w:rPr>
        <w:t xml:space="preserve"> </w:t>
      </w:r>
      <w:r>
        <w:t>que</w:t>
      </w:r>
      <w:r>
        <w:rPr>
          <w:spacing w:val="30"/>
        </w:rPr>
        <w:t xml:space="preserve"> </w:t>
      </w:r>
      <w:r>
        <w:t>hagan</w:t>
      </w:r>
      <w:r>
        <w:rPr>
          <w:spacing w:val="30"/>
        </w:rPr>
        <w:t xml:space="preserve"> </w:t>
      </w:r>
      <w:r>
        <w:t>procedente</w:t>
      </w:r>
      <w:r>
        <w:rPr>
          <w:spacing w:val="31"/>
        </w:rPr>
        <w:t xml:space="preserve"> </w:t>
      </w:r>
      <w:r>
        <w:t>a</w:t>
      </w:r>
      <w:r>
        <w:rPr>
          <w:spacing w:val="30"/>
        </w:rPr>
        <w:t xml:space="preserve"> </w:t>
      </w:r>
      <w:r>
        <w:t>la</w:t>
      </w:r>
    </w:p>
    <w:p w:rsidR="0067338A" w:rsidRDefault="0067338A">
      <w:pPr>
        <w:spacing w:line="360" w:lineRule="auto"/>
        <w:jc w:val="both"/>
        <w:sectPr w:rsidR="0067338A">
          <w:pgSz w:w="12250" w:h="18730"/>
          <w:pgMar w:top="2040" w:right="1580" w:bottom="1180" w:left="1720" w:header="1326" w:footer="995" w:gutter="0"/>
          <w:cols w:space="720"/>
        </w:sectPr>
      </w:pPr>
    </w:p>
    <w:p w:rsidR="0067338A" w:rsidRDefault="0067338A">
      <w:pPr>
        <w:pStyle w:val="Textoindependiente"/>
        <w:spacing w:before="3"/>
        <w:rPr>
          <w:sz w:val="10"/>
        </w:rPr>
      </w:pPr>
    </w:p>
    <w:p w:rsidR="0067338A" w:rsidRDefault="00227739">
      <w:pPr>
        <w:pStyle w:val="Textoindependiente"/>
        <w:spacing w:before="94" w:line="360" w:lineRule="auto"/>
        <w:ind w:left="548" w:right="113"/>
        <w:jc w:val="both"/>
      </w:pPr>
      <w:r>
        <w:t>imposición de costas, en primera y en segunda instancia, tal como lo señaló la parte</w:t>
      </w:r>
      <w:r>
        <w:rPr>
          <w:spacing w:val="1"/>
        </w:rPr>
        <w:t xml:space="preserve"> </w:t>
      </w:r>
      <w:r>
        <w:t>actora en el recurso de apelación, en consecuencia, se revocará el numeral tercero</w:t>
      </w:r>
      <w:r>
        <w:rPr>
          <w:spacing w:val="1"/>
        </w:rPr>
        <w:t xml:space="preserve"> </w:t>
      </w:r>
      <w:r>
        <w:t>de</w:t>
      </w:r>
      <w:r>
        <w:rPr>
          <w:spacing w:val="-1"/>
        </w:rPr>
        <w:t xml:space="preserve"> </w:t>
      </w:r>
      <w:r>
        <w:t>la sentencia</w:t>
      </w:r>
      <w:r>
        <w:rPr>
          <w:spacing w:val="-2"/>
        </w:rPr>
        <w:t xml:space="preserve"> </w:t>
      </w:r>
      <w:r>
        <w:t>que</w:t>
      </w:r>
      <w:r>
        <w:rPr>
          <w:spacing w:val="-2"/>
        </w:rPr>
        <w:t xml:space="preserve"> </w:t>
      </w:r>
      <w:r>
        <w:t>condenó en costas</w:t>
      </w:r>
      <w:r>
        <w:rPr>
          <w:spacing w:val="-2"/>
        </w:rPr>
        <w:t xml:space="preserve"> </w:t>
      </w:r>
      <w:r>
        <w:t>a la parte</w:t>
      </w:r>
      <w:r>
        <w:rPr>
          <w:spacing w:val="-4"/>
        </w:rPr>
        <w:t xml:space="preserve"> </w:t>
      </w:r>
      <w:r>
        <w:t>actora.</w:t>
      </w:r>
    </w:p>
    <w:p w:rsidR="0067338A" w:rsidRDefault="0067338A">
      <w:pPr>
        <w:pStyle w:val="Textoindependiente"/>
        <w:spacing w:before="10"/>
        <w:rPr>
          <w:sz w:val="32"/>
        </w:rPr>
      </w:pPr>
    </w:p>
    <w:p w:rsidR="0067338A" w:rsidRDefault="00227739">
      <w:pPr>
        <w:pStyle w:val="Prrafodelista"/>
        <w:numPr>
          <w:ilvl w:val="0"/>
          <w:numId w:val="1"/>
        </w:numPr>
        <w:tabs>
          <w:tab w:val="left" w:pos="914"/>
        </w:tabs>
        <w:spacing w:before="1" w:line="360" w:lineRule="auto"/>
        <w:ind w:firstLine="0"/>
        <w:jc w:val="both"/>
      </w:pPr>
      <w:r>
        <w:t>En</w:t>
      </w:r>
      <w:r>
        <w:rPr>
          <w:spacing w:val="-8"/>
        </w:rPr>
        <w:t xml:space="preserve"> </w:t>
      </w:r>
      <w:r>
        <w:t>efecto,</w:t>
      </w:r>
      <w:r>
        <w:rPr>
          <w:spacing w:val="-6"/>
        </w:rPr>
        <w:t xml:space="preserve"> </w:t>
      </w:r>
      <w:r>
        <w:t>al</w:t>
      </w:r>
      <w:r>
        <w:rPr>
          <w:spacing w:val="-8"/>
        </w:rPr>
        <w:t xml:space="preserve"> </w:t>
      </w:r>
      <w:r>
        <w:t>expediente</w:t>
      </w:r>
      <w:r>
        <w:rPr>
          <w:spacing w:val="-6"/>
        </w:rPr>
        <w:t xml:space="preserve"> </w:t>
      </w:r>
      <w:r>
        <w:t>no</w:t>
      </w:r>
      <w:r>
        <w:rPr>
          <w:spacing w:val="-7"/>
        </w:rPr>
        <w:t xml:space="preserve"> </w:t>
      </w:r>
      <w:r>
        <w:t>se</w:t>
      </w:r>
      <w:r>
        <w:rPr>
          <w:spacing w:val="-7"/>
        </w:rPr>
        <w:t xml:space="preserve"> </w:t>
      </w:r>
      <w:r>
        <w:t>allegaron</w:t>
      </w:r>
      <w:r>
        <w:rPr>
          <w:spacing w:val="-9"/>
        </w:rPr>
        <w:t xml:space="preserve"> </w:t>
      </w:r>
      <w:r>
        <w:t>medios</w:t>
      </w:r>
      <w:r>
        <w:rPr>
          <w:spacing w:val="-4"/>
        </w:rPr>
        <w:t xml:space="preserve"> </w:t>
      </w:r>
      <w:r>
        <w:t>de</w:t>
      </w:r>
      <w:r>
        <w:rPr>
          <w:spacing w:val="-7"/>
        </w:rPr>
        <w:t xml:space="preserve"> </w:t>
      </w:r>
      <w:r>
        <w:t>prueba</w:t>
      </w:r>
      <w:r>
        <w:rPr>
          <w:spacing w:val="-11"/>
        </w:rPr>
        <w:t xml:space="preserve"> </w:t>
      </w:r>
      <w:r>
        <w:t>que</w:t>
      </w:r>
      <w:r>
        <w:rPr>
          <w:spacing w:val="-7"/>
        </w:rPr>
        <w:t xml:space="preserve"> </w:t>
      </w:r>
      <w:r>
        <w:t>acrediten</w:t>
      </w:r>
      <w:r>
        <w:rPr>
          <w:spacing w:val="-7"/>
        </w:rPr>
        <w:t xml:space="preserve"> </w:t>
      </w:r>
      <w:r>
        <w:t>que</w:t>
      </w:r>
      <w:r>
        <w:rPr>
          <w:spacing w:val="-7"/>
        </w:rPr>
        <w:t xml:space="preserve"> </w:t>
      </w:r>
      <w:r>
        <w:t>con</w:t>
      </w:r>
      <w:r>
        <w:rPr>
          <w:spacing w:val="-59"/>
        </w:rPr>
        <w:t xml:space="preserve"> </w:t>
      </w:r>
      <w:r>
        <w:t>ocasión del presente proceso fueron asumidos gastos, o cualquier otra expensa</w:t>
      </w:r>
      <w:r>
        <w:rPr>
          <w:spacing w:val="1"/>
        </w:rPr>
        <w:t xml:space="preserve"> </w:t>
      </w:r>
      <w:r>
        <w:t>susceptible</w:t>
      </w:r>
      <w:r>
        <w:rPr>
          <w:spacing w:val="-8"/>
        </w:rPr>
        <w:t xml:space="preserve"> </w:t>
      </w:r>
      <w:r>
        <w:t>de</w:t>
      </w:r>
      <w:r>
        <w:rPr>
          <w:spacing w:val="-11"/>
        </w:rPr>
        <w:t xml:space="preserve"> </w:t>
      </w:r>
      <w:r>
        <w:t>ser</w:t>
      </w:r>
      <w:r>
        <w:rPr>
          <w:spacing w:val="-9"/>
        </w:rPr>
        <w:t xml:space="preserve"> </w:t>
      </w:r>
      <w:r>
        <w:t>reconocida.</w:t>
      </w:r>
      <w:r>
        <w:rPr>
          <w:spacing w:val="-9"/>
        </w:rPr>
        <w:t xml:space="preserve"> </w:t>
      </w:r>
      <w:r>
        <w:t>Tampoco</w:t>
      </w:r>
      <w:r>
        <w:rPr>
          <w:spacing w:val="-8"/>
        </w:rPr>
        <w:t xml:space="preserve"> </w:t>
      </w:r>
      <w:r>
        <w:t>se</w:t>
      </w:r>
      <w:r>
        <w:rPr>
          <w:spacing w:val="-9"/>
        </w:rPr>
        <w:t xml:space="preserve"> </w:t>
      </w:r>
      <w:r>
        <w:t>allegó</w:t>
      </w:r>
      <w:r>
        <w:rPr>
          <w:spacing w:val="-8"/>
        </w:rPr>
        <w:t xml:space="preserve"> </w:t>
      </w:r>
      <w:r>
        <w:t>contrato</w:t>
      </w:r>
      <w:r>
        <w:rPr>
          <w:spacing w:val="-10"/>
        </w:rPr>
        <w:t xml:space="preserve"> </w:t>
      </w:r>
      <w:r>
        <w:t>de</w:t>
      </w:r>
      <w:r>
        <w:rPr>
          <w:spacing w:val="-8"/>
        </w:rPr>
        <w:t xml:space="preserve"> </w:t>
      </w:r>
      <w:r>
        <w:t>prestación</w:t>
      </w:r>
      <w:r>
        <w:rPr>
          <w:spacing w:val="-11"/>
        </w:rPr>
        <w:t xml:space="preserve"> </w:t>
      </w:r>
      <w:r>
        <w:t>de</w:t>
      </w:r>
      <w:r>
        <w:rPr>
          <w:spacing w:val="-7"/>
        </w:rPr>
        <w:t xml:space="preserve"> </w:t>
      </w:r>
      <w:r>
        <w:t>servicios</w:t>
      </w:r>
      <w:r>
        <w:rPr>
          <w:spacing w:val="-59"/>
        </w:rPr>
        <w:t xml:space="preserve"> </w:t>
      </w:r>
      <w:r>
        <w:t xml:space="preserve">profesionales o algún otro documento que acredite la </w:t>
      </w:r>
      <w:proofErr w:type="spellStart"/>
      <w:r>
        <w:t>causación</w:t>
      </w:r>
      <w:proofErr w:type="spellEnd"/>
      <w:r>
        <w:t xml:space="preserve"> de agencias en</w:t>
      </w:r>
      <w:r>
        <w:rPr>
          <w:spacing w:val="1"/>
        </w:rPr>
        <w:t xml:space="preserve"> </w:t>
      </w:r>
      <w:r>
        <w:t xml:space="preserve">derecho, razón </w:t>
      </w:r>
      <w:r>
        <w:t>por la cual, no resulta procedente la imposición de costas en esta</w:t>
      </w:r>
      <w:r>
        <w:rPr>
          <w:spacing w:val="1"/>
        </w:rPr>
        <w:t xml:space="preserve"> </w:t>
      </w:r>
      <w:r>
        <w:t>instancia.</w:t>
      </w:r>
    </w:p>
    <w:p w:rsidR="0067338A" w:rsidRDefault="0067338A">
      <w:pPr>
        <w:pStyle w:val="Textoindependiente"/>
        <w:spacing w:before="1"/>
        <w:rPr>
          <w:sz w:val="33"/>
        </w:rPr>
      </w:pPr>
    </w:p>
    <w:p w:rsidR="0067338A" w:rsidRDefault="00227739">
      <w:pPr>
        <w:pStyle w:val="Textoindependiente"/>
        <w:spacing w:line="360" w:lineRule="auto"/>
        <w:ind w:left="548" w:right="123"/>
        <w:jc w:val="both"/>
      </w:pPr>
      <w:r>
        <w:t>En mérito de lo expuesto, el Tribunal Administrativo de Boyacá, Sala No. 5 de</w:t>
      </w:r>
      <w:r>
        <w:rPr>
          <w:spacing w:val="1"/>
        </w:rPr>
        <w:t xml:space="preserve"> </w:t>
      </w:r>
      <w:r>
        <w:t>Decisión, administrando</w:t>
      </w:r>
      <w:r>
        <w:rPr>
          <w:spacing w:val="-3"/>
        </w:rPr>
        <w:t xml:space="preserve"> </w:t>
      </w:r>
      <w:r>
        <w:t>justicia</w:t>
      </w:r>
      <w:r>
        <w:rPr>
          <w:spacing w:val="-1"/>
        </w:rPr>
        <w:t xml:space="preserve"> </w:t>
      </w:r>
      <w:r>
        <w:t>en</w:t>
      </w:r>
      <w:r>
        <w:rPr>
          <w:spacing w:val="-4"/>
        </w:rPr>
        <w:t xml:space="preserve"> </w:t>
      </w:r>
      <w:r>
        <w:t>nombre</w:t>
      </w:r>
      <w:r>
        <w:rPr>
          <w:spacing w:val="-3"/>
        </w:rPr>
        <w:t xml:space="preserve"> </w:t>
      </w:r>
      <w:r>
        <w:t>de</w:t>
      </w:r>
      <w:r>
        <w:rPr>
          <w:spacing w:val="-1"/>
        </w:rPr>
        <w:t xml:space="preserve"> </w:t>
      </w:r>
      <w:r>
        <w:t>la</w:t>
      </w:r>
      <w:r>
        <w:rPr>
          <w:spacing w:val="-4"/>
        </w:rPr>
        <w:t xml:space="preserve"> </w:t>
      </w:r>
      <w:r>
        <w:t>República</w:t>
      </w:r>
      <w:r>
        <w:rPr>
          <w:spacing w:val="-1"/>
        </w:rPr>
        <w:t xml:space="preserve"> </w:t>
      </w:r>
      <w:r>
        <w:t>y</w:t>
      </w:r>
      <w:r>
        <w:rPr>
          <w:spacing w:val="-2"/>
        </w:rPr>
        <w:t xml:space="preserve"> </w:t>
      </w:r>
      <w:r>
        <w:t>por</w:t>
      </w:r>
      <w:r>
        <w:rPr>
          <w:spacing w:val="-1"/>
        </w:rPr>
        <w:t xml:space="preserve"> </w:t>
      </w:r>
      <w:r>
        <w:t>autoridad</w:t>
      </w:r>
      <w:r>
        <w:rPr>
          <w:spacing w:val="-1"/>
        </w:rPr>
        <w:t xml:space="preserve"> </w:t>
      </w:r>
      <w:r>
        <w:t>de</w:t>
      </w:r>
      <w:r>
        <w:rPr>
          <w:spacing w:val="-1"/>
        </w:rPr>
        <w:t xml:space="preserve"> </w:t>
      </w:r>
      <w:r>
        <w:t>la</w:t>
      </w:r>
      <w:r>
        <w:rPr>
          <w:spacing w:val="-2"/>
        </w:rPr>
        <w:t xml:space="preserve"> </w:t>
      </w:r>
      <w:r>
        <w:t>ley,</w:t>
      </w:r>
    </w:p>
    <w:p w:rsidR="0067338A" w:rsidRDefault="0067338A">
      <w:pPr>
        <w:pStyle w:val="Textoindependiente"/>
        <w:rPr>
          <w:sz w:val="24"/>
        </w:rPr>
      </w:pPr>
    </w:p>
    <w:p w:rsidR="0067338A" w:rsidRDefault="00227739">
      <w:pPr>
        <w:pStyle w:val="Ttulo3"/>
        <w:numPr>
          <w:ilvl w:val="1"/>
          <w:numId w:val="4"/>
        </w:numPr>
        <w:tabs>
          <w:tab w:val="left" w:pos="4864"/>
          <w:tab w:val="left" w:pos="4865"/>
        </w:tabs>
        <w:spacing w:before="138"/>
        <w:ind w:left="4864"/>
        <w:jc w:val="left"/>
      </w:pPr>
      <w:r>
        <w:t>FALLA</w:t>
      </w:r>
    </w:p>
    <w:p w:rsidR="0067338A" w:rsidRDefault="0067338A">
      <w:pPr>
        <w:pStyle w:val="Textoindependiente"/>
        <w:rPr>
          <w:rFonts w:ascii="Arial"/>
          <w:b/>
          <w:sz w:val="24"/>
        </w:rPr>
      </w:pPr>
    </w:p>
    <w:p w:rsidR="0067338A" w:rsidRDefault="0067338A">
      <w:pPr>
        <w:pStyle w:val="Textoindependiente"/>
        <w:spacing w:before="2"/>
        <w:rPr>
          <w:rFonts w:ascii="Arial"/>
          <w:b/>
          <w:sz w:val="23"/>
        </w:rPr>
      </w:pPr>
    </w:p>
    <w:p w:rsidR="0067338A" w:rsidRDefault="00227739">
      <w:pPr>
        <w:pStyle w:val="Textoindependiente"/>
        <w:spacing w:line="360" w:lineRule="auto"/>
        <w:ind w:left="548" w:right="113"/>
        <w:jc w:val="both"/>
      </w:pPr>
      <w:r>
        <w:rPr>
          <w:rFonts w:ascii="Arial" w:hAnsi="Arial"/>
          <w:b/>
        </w:rPr>
        <w:t xml:space="preserve">Primero. Revocar </w:t>
      </w:r>
      <w:r>
        <w:t>el numeral tercero la sentencia proferida el 4 de junio de 2021, el</w:t>
      </w:r>
      <w:r>
        <w:rPr>
          <w:spacing w:val="1"/>
        </w:rPr>
        <w:t xml:space="preserve"> </w:t>
      </w:r>
      <w:r>
        <w:t>Juzgado Once Administrativo de Tunja en el proceso iniciado por German Eduardo</w:t>
      </w:r>
      <w:r>
        <w:rPr>
          <w:spacing w:val="1"/>
        </w:rPr>
        <w:t xml:space="preserve"> </w:t>
      </w:r>
      <w:r>
        <w:t xml:space="preserve">Jurado </w:t>
      </w:r>
      <w:proofErr w:type="spellStart"/>
      <w:r>
        <w:t>Jurado</w:t>
      </w:r>
      <w:proofErr w:type="spellEnd"/>
      <w:r>
        <w:t>, en contra del Nación – Ministerio de Defensa – Policía Nacional, que</w:t>
      </w:r>
      <w:r>
        <w:rPr>
          <w:spacing w:val="-59"/>
        </w:rPr>
        <w:t xml:space="preserve"> </w:t>
      </w:r>
      <w:r>
        <w:t xml:space="preserve">condenó </w:t>
      </w:r>
      <w:r>
        <w:t>en</w:t>
      </w:r>
      <w:r>
        <w:rPr>
          <w:spacing w:val="-2"/>
        </w:rPr>
        <w:t xml:space="preserve"> </w:t>
      </w:r>
      <w:r>
        <w:t>costas</w:t>
      </w:r>
      <w:r>
        <w:rPr>
          <w:spacing w:val="-1"/>
        </w:rPr>
        <w:t xml:space="preserve"> </w:t>
      </w:r>
      <w:r>
        <w:t>a la</w:t>
      </w:r>
      <w:r>
        <w:rPr>
          <w:spacing w:val="-2"/>
        </w:rPr>
        <w:t xml:space="preserve"> </w:t>
      </w:r>
      <w:r>
        <w:t>parte</w:t>
      </w:r>
      <w:r>
        <w:rPr>
          <w:spacing w:val="-2"/>
        </w:rPr>
        <w:t xml:space="preserve"> </w:t>
      </w:r>
      <w:r>
        <w:t>demandada.</w:t>
      </w:r>
    </w:p>
    <w:p w:rsidR="0067338A" w:rsidRDefault="0067338A">
      <w:pPr>
        <w:pStyle w:val="Textoindependiente"/>
        <w:spacing w:before="9"/>
        <w:rPr>
          <w:sz w:val="35"/>
        </w:rPr>
      </w:pPr>
    </w:p>
    <w:p w:rsidR="0067338A" w:rsidRDefault="00227739">
      <w:pPr>
        <w:pStyle w:val="Textoindependiente"/>
        <w:spacing w:line="360" w:lineRule="auto"/>
        <w:ind w:left="548" w:right="117"/>
        <w:jc w:val="both"/>
      </w:pPr>
      <w:r>
        <w:rPr>
          <w:rFonts w:ascii="Arial" w:hAnsi="Arial"/>
          <w:b/>
        </w:rPr>
        <w:t xml:space="preserve">Segundo. Confirmar </w:t>
      </w:r>
      <w:r>
        <w:t>en todo lo demás la sentencia proferida el 4 de junio de 2021,</w:t>
      </w:r>
      <w:r>
        <w:rPr>
          <w:spacing w:val="1"/>
        </w:rPr>
        <w:t xml:space="preserve"> </w:t>
      </w:r>
      <w:r>
        <w:t>el Juzgado Once Administrativo de Tunja que negó las pretensiones de la demanda,</w:t>
      </w:r>
      <w:r>
        <w:rPr>
          <w:spacing w:val="-59"/>
        </w:rPr>
        <w:t xml:space="preserve"> </w:t>
      </w:r>
      <w:r>
        <w:t>por lo expuesto.</w:t>
      </w:r>
    </w:p>
    <w:p w:rsidR="0067338A" w:rsidRDefault="0067338A">
      <w:pPr>
        <w:pStyle w:val="Textoindependiente"/>
        <w:spacing w:before="2"/>
        <w:rPr>
          <w:sz w:val="33"/>
        </w:rPr>
      </w:pPr>
    </w:p>
    <w:p w:rsidR="0067338A" w:rsidRDefault="00227739">
      <w:pPr>
        <w:ind w:left="548"/>
        <w:jc w:val="both"/>
      </w:pPr>
      <w:r>
        <w:rPr>
          <w:rFonts w:ascii="Arial"/>
          <w:b/>
        </w:rPr>
        <w:t>Tercero.</w:t>
      </w:r>
      <w:r>
        <w:rPr>
          <w:rFonts w:ascii="Arial"/>
          <w:b/>
          <w:spacing w:val="-1"/>
        </w:rPr>
        <w:t xml:space="preserve"> </w:t>
      </w:r>
      <w:r>
        <w:t>Sin</w:t>
      </w:r>
      <w:r>
        <w:rPr>
          <w:spacing w:val="-1"/>
        </w:rPr>
        <w:t xml:space="preserve"> </w:t>
      </w:r>
      <w:r>
        <w:t>costas</w:t>
      </w:r>
      <w:r>
        <w:rPr>
          <w:spacing w:val="-1"/>
        </w:rPr>
        <w:t xml:space="preserve"> </w:t>
      </w:r>
      <w:r>
        <w:t>en</w:t>
      </w:r>
      <w:r>
        <w:rPr>
          <w:spacing w:val="-3"/>
        </w:rPr>
        <w:t xml:space="preserve"> </w:t>
      </w:r>
      <w:r>
        <w:t>esta</w:t>
      </w:r>
      <w:r>
        <w:rPr>
          <w:spacing w:val="-1"/>
        </w:rPr>
        <w:t xml:space="preserve"> </w:t>
      </w:r>
      <w:r>
        <w:t>instancia.</w:t>
      </w:r>
    </w:p>
    <w:p w:rsidR="0067338A" w:rsidRDefault="0067338A">
      <w:pPr>
        <w:pStyle w:val="Textoindependiente"/>
        <w:rPr>
          <w:sz w:val="24"/>
        </w:rPr>
      </w:pPr>
    </w:p>
    <w:p w:rsidR="0067338A" w:rsidRDefault="0067338A">
      <w:pPr>
        <w:pStyle w:val="Textoindependiente"/>
        <w:spacing w:before="11"/>
        <w:rPr>
          <w:sz w:val="19"/>
        </w:rPr>
      </w:pPr>
    </w:p>
    <w:p w:rsidR="0067338A" w:rsidRDefault="00227739">
      <w:pPr>
        <w:pStyle w:val="Textoindependiente"/>
        <w:spacing w:line="360" w:lineRule="auto"/>
        <w:ind w:left="548" w:right="118"/>
        <w:jc w:val="both"/>
      </w:pPr>
      <w:r>
        <w:rPr>
          <w:rFonts w:ascii="Arial" w:hAnsi="Arial"/>
          <w:b/>
        </w:rPr>
        <w:t>C</w:t>
      </w:r>
      <w:r>
        <w:rPr>
          <w:rFonts w:ascii="Arial" w:hAnsi="Arial"/>
          <w:b/>
        </w:rPr>
        <w:t>uarto.</w:t>
      </w:r>
      <w:r>
        <w:rPr>
          <w:rFonts w:ascii="Arial" w:hAnsi="Arial"/>
          <w:b/>
          <w:spacing w:val="1"/>
        </w:rPr>
        <w:t xml:space="preserve"> </w:t>
      </w:r>
      <w:r>
        <w:t>En</w:t>
      </w:r>
      <w:r>
        <w:rPr>
          <w:spacing w:val="1"/>
        </w:rPr>
        <w:t xml:space="preserve"> </w:t>
      </w:r>
      <w:r>
        <w:t>firme</w:t>
      </w:r>
      <w:r>
        <w:rPr>
          <w:spacing w:val="1"/>
        </w:rPr>
        <w:t xml:space="preserve"> </w:t>
      </w:r>
      <w:r>
        <w:t>esta</w:t>
      </w:r>
      <w:r>
        <w:rPr>
          <w:spacing w:val="1"/>
        </w:rPr>
        <w:t xml:space="preserve"> </w:t>
      </w:r>
      <w:r>
        <w:t>providencia,</w:t>
      </w:r>
      <w:r>
        <w:rPr>
          <w:spacing w:val="1"/>
        </w:rPr>
        <w:t xml:space="preserve"> </w:t>
      </w:r>
      <w:r>
        <w:t>por</w:t>
      </w:r>
      <w:r>
        <w:rPr>
          <w:spacing w:val="1"/>
        </w:rPr>
        <w:t xml:space="preserve"> </w:t>
      </w:r>
      <w:r>
        <w:t>Secretaría</w:t>
      </w:r>
      <w:r>
        <w:rPr>
          <w:spacing w:val="1"/>
        </w:rPr>
        <w:t xml:space="preserve"> </w:t>
      </w:r>
      <w:r>
        <w:t>devuélvase</w:t>
      </w:r>
      <w:r>
        <w:rPr>
          <w:spacing w:val="1"/>
        </w:rPr>
        <w:t xml:space="preserve"> </w:t>
      </w:r>
      <w:r>
        <w:t>el</w:t>
      </w:r>
      <w:r>
        <w:rPr>
          <w:spacing w:val="1"/>
        </w:rPr>
        <w:t xml:space="preserve"> </w:t>
      </w:r>
      <w:r>
        <w:t>expediente</w:t>
      </w:r>
      <w:r>
        <w:rPr>
          <w:spacing w:val="1"/>
        </w:rPr>
        <w:t xml:space="preserve"> </w:t>
      </w:r>
      <w:r>
        <w:t>al</w:t>
      </w:r>
      <w:r>
        <w:rPr>
          <w:spacing w:val="1"/>
        </w:rPr>
        <w:t xml:space="preserve"> </w:t>
      </w:r>
      <w:r>
        <w:t>despacho</w:t>
      </w:r>
      <w:r>
        <w:rPr>
          <w:spacing w:val="-3"/>
        </w:rPr>
        <w:t xml:space="preserve"> </w:t>
      </w:r>
      <w:r>
        <w:t>judicial</w:t>
      </w:r>
      <w:r>
        <w:rPr>
          <w:spacing w:val="-1"/>
        </w:rPr>
        <w:t xml:space="preserve"> </w:t>
      </w:r>
      <w:r>
        <w:t>de origen,</w:t>
      </w:r>
      <w:r>
        <w:rPr>
          <w:spacing w:val="1"/>
        </w:rPr>
        <w:t xml:space="preserve"> </w:t>
      </w:r>
      <w:r>
        <w:t>previas</w:t>
      </w:r>
      <w:r>
        <w:rPr>
          <w:spacing w:val="-1"/>
        </w:rPr>
        <w:t xml:space="preserve"> </w:t>
      </w:r>
      <w:r>
        <w:t>las</w:t>
      </w:r>
      <w:r>
        <w:rPr>
          <w:spacing w:val="1"/>
        </w:rPr>
        <w:t xml:space="preserve"> </w:t>
      </w:r>
      <w:r>
        <w:t>anotaciones del caso.</w:t>
      </w:r>
    </w:p>
    <w:p w:rsidR="0067338A" w:rsidRDefault="0067338A">
      <w:pPr>
        <w:pStyle w:val="Textoindependiente"/>
        <w:rPr>
          <w:sz w:val="24"/>
        </w:rPr>
      </w:pPr>
    </w:p>
    <w:p w:rsidR="0067338A" w:rsidRDefault="00227739">
      <w:pPr>
        <w:pStyle w:val="Textoindependiente"/>
        <w:spacing w:before="211" w:line="340" w:lineRule="auto"/>
        <w:ind w:left="548" w:right="118"/>
        <w:jc w:val="both"/>
      </w:pPr>
      <w:r>
        <w:t>La anterior providencia fue estudiada y aprobada por la Sala en sesión celebrada en</w:t>
      </w:r>
      <w:r>
        <w:rPr>
          <w:spacing w:val="-59"/>
        </w:rPr>
        <w:t xml:space="preserve"> </w:t>
      </w:r>
      <w:r>
        <w:t>la</w:t>
      </w:r>
      <w:r>
        <w:rPr>
          <w:spacing w:val="-2"/>
        </w:rPr>
        <w:t xml:space="preserve"> </w:t>
      </w:r>
      <w:r>
        <w:t>fecha.</w:t>
      </w:r>
    </w:p>
    <w:p w:rsidR="0067338A" w:rsidRDefault="00227739">
      <w:pPr>
        <w:spacing w:before="170"/>
        <w:ind w:left="3405"/>
        <w:rPr>
          <w:sz w:val="24"/>
        </w:rPr>
      </w:pPr>
      <w:r>
        <w:rPr>
          <w:sz w:val="24"/>
        </w:rPr>
        <w:t>Notifíquese</w:t>
      </w:r>
      <w:r>
        <w:rPr>
          <w:spacing w:val="-2"/>
          <w:sz w:val="24"/>
        </w:rPr>
        <w:t xml:space="preserve"> </w:t>
      </w:r>
      <w:r>
        <w:rPr>
          <w:sz w:val="24"/>
        </w:rPr>
        <w:t>y</w:t>
      </w:r>
      <w:r>
        <w:rPr>
          <w:spacing w:val="-3"/>
          <w:sz w:val="24"/>
        </w:rPr>
        <w:t xml:space="preserve"> </w:t>
      </w:r>
      <w:r>
        <w:rPr>
          <w:sz w:val="24"/>
        </w:rPr>
        <w:t>cúmplase,</w:t>
      </w:r>
    </w:p>
    <w:p w:rsidR="0067338A" w:rsidRDefault="0067338A">
      <w:pPr>
        <w:pStyle w:val="Textoindependiente"/>
        <w:spacing w:before="1"/>
        <w:rPr>
          <w:sz w:val="36"/>
        </w:rPr>
      </w:pPr>
    </w:p>
    <w:p w:rsidR="0067338A" w:rsidRDefault="00227739">
      <w:pPr>
        <w:ind w:left="1449" w:right="1021"/>
        <w:jc w:val="center"/>
        <w:rPr>
          <w:rFonts w:ascii="Arial" w:hAnsi="Arial"/>
          <w:i/>
          <w:sz w:val="24"/>
        </w:rPr>
      </w:pPr>
      <w:r>
        <w:rPr>
          <w:rFonts w:ascii="Arial" w:hAnsi="Arial"/>
          <w:i/>
          <w:sz w:val="24"/>
        </w:rPr>
        <w:t>(Firmado</w:t>
      </w:r>
      <w:r>
        <w:rPr>
          <w:rFonts w:ascii="Arial" w:hAnsi="Arial"/>
          <w:i/>
          <w:spacing w:val="-4"/>
          <w:sz w:val="24"/>
        </w:rPr>
        <w:t xml:space="preserve"> </w:t>
      </w:r>
      <w:r>
        <w:rPr>
          <w:rFonts w:ascii="Arial" w:hAnsi="Arial"/>
          <w:i/>
          <w:sz w:val="24"/>
        </w:rPr>
        <w:t>electrónicamente)</w:t>
      </w:r>
    </w:p>
    <w:p w:rsidR="0067338A" w:rsidRDefault="00227739">
      <w:pPr>
        <w:pStyle w:val="Ttulo1"/>
        <w:ind w:left="1448" w:right="1023"/>
        <w:jc w:val="center"/>
      </w:pPr>
      <w:r>
        <w:t>BEATRIZ</w:t>
      </w:r>
      <w:r>
        <w:rPr>
          <w:spacing w:val="-2"/>
        </w:rPr>
        <w:t xml:space="preserve"> </w:t>
      </w:r>
      <w:r>
        <w:t>TERESA</w:t>
      </w:r>
      <w:r>
        <w:rPr>
          <w:spacing w:val="-7"/>
        </w:rPr>
        <w:t xml:space="preserve"> </w:t>
      </w:r>
      <w:r>
        <w:t>GALVIS BUSTOS</w:t>
      </w:r>
    </w:p>
    <w:p w:rsidR="0067338A" w:rsidRDefault="00227739">
      <w:pPr>
        <w:pStyle w:val="Ttulo2"/>
        <w:ind w:left="1424" w:right="1023"/>
        <w:jc w:val="center"/>
      </w:pPr>
      <w:r>
        <w:rPr>
          <w:spacing w:val="17"/>
        </w:rPr>
        <w:t>Magistrada</w:t>
      </w:r>
    </w:p>
    <w:p w:rsidR="0067338A" w:rsidRDefault="0067338A">
      <w:pPr>
        <w:jc w:val="center"/>
        <w:sectPr w:rsidR="0067338A">
          <w:pgSz w:w="12250" w:h="18730"/>
          <w:pgMar w:top="2040" w:right="1580" w:bottom="1180" w:left="1720" w:header="1326" w:footer="995" w:gutter="0"/>
          <w:cols w:space="720"/>
        </w:sectPr>
      </w:pPr>
    </w:p>
    <w:p w:rsidR="0067338A" w:rsidRDefault="0067338A">
      <w:pPr>
        <w:pStyle w:val="Textoindependiente"/>
        <w:spacing w:before="6"/>
        <w:rPr>
          <w:sz w:val="10"/>
        </w:rPr>
      </w:pPr>
    </w:p>
    <w:p w:rsidR="0067338A" w:rsidRDefault="00227739">
      <w:pPr>
        <w:spacing w:before="94"/>
        <w:ind w:left="1449" w:right="1020"/>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67338A" w:rsidRDefault="00227739">
      <w:pPr>
        <w:pStyle w:val="Ttulo3"/>
        <w:spacing w:before="18" w:line="252" w:lineRule="exact"/>
        <w:ind w:left="1449" w:right="1023"/>
        <w:jc w:val="center"/>
      </w:pPr>
      <w:r>
        <w:t>FABIO</w:t>
      </w:r>
      <w:r>
        <w:rPr>
          <w:spacing w:val="-2"/>
        </w:rPr>
        <w:t xml:space="preserve"> </w:t>
      </w:r>
      <w:r>
        <w:t>IVÁN</w:t>
      </w:r>
      <w:r>
        <w:rPr>
          <w:spacing w:val="-2"/>
        </w:rPr>
        <w:t xml:space="preserve"> </w:t>
      </w:r>
      <w:r>
        <w:t>AFANADOR</w:t>
      </w:r>
      <w:r>
        <w:rPr>
          <w:spacing w:val="-3"/>
        </w:rPr>
        <w:t xml:space="preserve"> </w:t>
      </w:r>
      <w:r>
        <w:t>GARCÍA</w:t>
      </w:r>
    </w:p>
    <w:p w:rsidR="0067338A" w:rsidRDefault="00227739">
      <w:pPr>
        <w:pStyle w:val="Textoindependiente"/>
        <w:spacing w:line="252" w:lineRule="exact"/>
        <w:ind w:left="1449" w:right="1019"/>
        <w:jc w:val="center"/>
      </w:pPr>
      <w:r>
        <w:t>Magistrado</w:t>
      </w:r>
    </w:p>
    <w:p w:rsidR="0067338A" w:rsidRDefault="0067338A">
      <w:pPr>
        <w:pStyle w:val="Textoindependiente"/>
        <w:rPr>
          <w:sz w:val="24"/>
        </w:rPr>
      </w:pPr>
    </w:p>
    <w:p w:rsidR="0067338A" w:rsidRDefault="0067338A">
      <w:pPr>
        <w:pStyle w:val="Textoindependiente"/>
        <w:spacing w:before="1"/>
        <w:rPr>
          <w:sz w:val="20"/>
        </w:rPr>
      </w:pPr>
    </w:p>
    <w:p w:rsidR="0067338A" w:rsidRDefault="00227739">
      <w:pPr>
        <w:spacing w:before="1"/>
        <w:ind w:left="1449" w:right="1020"/>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67338A" w:rsidRDefault="00227739">
      <w:pPr>
        <w:pStyle w:val="Ttulo3"/>
        <w:spacing w:before="18"/>
        <w:ind w:left="1449" w:right="1020"/>
        <w:jc w:val="center"/>
      </w:pPr>
      <w:r>
        <w:t>FÉLIX</w:t>
      </w:r>
      <w:r>
        <w:rPr>
          <w:spacing w:val="-2"/>
        </w:rPr>
        <w:t xml:space="preserve"> </w:t>
      </w:r>
      <w:r>
        <w:t>ALBERTO</w:t>
      </w:r>
      <w:r>
        <w:rPr>
          <w:spacing w:val="-2"/>
        </w:rPr>
        <w:t xml:space="preserve"> </w:t>
      </w:r>
      <w:r>
        <w:t>RODRÍGUEZ</w:t>
      </w:r>
      <w:r>
        <w:rPr>
          <w:spacing w:val="-5"/>
        </w:rPr>
        <w:t xml:space="preserve"> </w:t>
      </w:r>
      <w:r>
        <w:t>RIVEROS</w:t>
      </w:r>
    </w:p>
    <w:p w:rsidR="0067338A" w:rsidRDefault="00227739">
      <w:pPr>
        <w:pStyle w:val="Textoindependiente"/>
        <w:spacing w:before="1"/>
        <w:ind w:left="1449" w:right="1019"/>
        <w:jc w:val="center"/>
      </w:pPr>
      <w:r>
        <w:t>Magistrado</w:t>
      </w:r>
    </w:p>
    <w:p w:rsidR="0067338A" w:rsidRDefault="0067338A">
      <w:pPr>
        <w:pStyle w:val="Textoindependiente"/>
        <w:rPr>
          <w:sz w:val="24"/>
        </w:rPr>
      </w:pPr>
    </w:p>
    <w:p w:rsidR="0067338A" w:rsidRDefault="0067338A">
      <w:pPr>
        <w:pStyle w:val="Textoindependiente"/>
        <w:spacing w:before="9"/>
        <w:rPr>
          <w:sz w:val="35"/>
        </w:rPr>
      </w:pPr>
    </w:p>
    <w:p w:rsidR="0067338A" w:rsidRDefault="00227739">
      <w:pPr>
        <w:ind w:left="548"/>
        <w:rPr>
          <w:rFonts w:ascii="Arial" w:hAnsi="Arial"/>
          <w:i/>
          <w:sz w:val="18"/>
        </w:rPr>
      </w:pPr>
      <w:r>
        <w:rPr>
          <w:rFonts w:ascii="Arial" w:hAnsi="Arial"/>
          <w:b/>
          <w:i/>
          <w:spacing w:val="-1"/>
          <w:sz w:val="18"/>
        </w:rPr>
        <w:t>Constancia</w:t>
      </w:r>
      <w:r>
        <w:rPr>
          <w:rFonts w:ascii="Arial" w:hAnsi="Arial"/>
          <w:i/>
          <w:spacing w:val="-1"/>
          <w:sz w:val="18"/>
        </w:rPr>
        <w:t>:</w:t>
      </w:r>
      <w:r>
        <w:rPr>
          <w:rFonts w:ascii="Arial" w:hAnsi="Arial"/>
          <w:i/>
          <w:spacing w:val="-11"/>
          <w:sz w:val="18"/>
        </w:rPr>
        <w:t xml:space="preserve"> </w:t>
      </w:r>
      <w:r>
        <w:rPr>
          <w:rFonts w:ascii="Arial" w:hAnsi="Arial"/>
          <w:i/>
          <w:sz w:val="18"/>
        </w:rPr>
        <w:t>esta</w:t>
      </w:r>
      <w:r>
        <w:rPr>
          <w:rFonts w:ascii="Arial" w:hAnsi="Arial"/>
          <w:i/>
          <w:spacing w:val="-10"/>
          <w:sz w:val="18"/>
        </w:rPr>
        <w:t xml:space="preserve"> </w:t>
      </w:r>
      <w:r>
        <w:rPr>
          <w:rFonts w:ascii="Arial" w:hAnsi="Arial"/>
          <w:i/>
          <w:sz w:val="18"/>
        </w:rPr>
        <w:t>providencia</w:t>
      </w:r>
      <w:r>
        <w:rPr>
          <w:rFonts w:ascii="Arial" w:hAnsi="Arial"/>
          <w:i/>
          <w:spacing w:val="-12"/>
          <w:sz w:val="18"/>
        </w:rPr>
        <w:t xml:space="preserve"> </w:t>
      </w:r>
      <w:r>
        <w:rPr>
          <w:rFonts w:ascii="Arial" w:hAnsi="Arial"/>
          <w:i/>
          <w:sz w:val="18"/>
        </w:rPr>
        <w:t>se</w:t>
      </w:r>
      <w:r>
        <w:rPr>
          <w:rFonts w:ascii="Arial" w:hAnsi="Arial"/>
          <w:i/>
          <w:spacing w:val="-11"/>
          <w:sz w:val="18"/>
        </w:rPr>
        <w:t xml:space="preserve"> </w:t>
      </w:r>
      <w:r>
        <w:rPr>
          <w:rFonts w:ascii="Arial" w:hAnsi="Arial"/>
          <w:i/>
          <w:sz w:val="18"/>
        </w:rPr>
        <w:t>suscribe</w:t>
      </w:r>
      <w:r>
        <w:rPr>
          <w:rFonts w:ascii="Arial" w:hAnsi="Arial"/>
          <w:i/>
          <w:spacing w:val="-10"/>
          <w:sz w:val="18"/>
        </w:rPr>
        <w:t xml:space="preserve"> </w:t>
      </w:r>
      <w:r>
        <w:rPr>
          <w:rFonts w:ascii="Arial" w:hAnsi="Arial"/>
          <w:i/>
          <w:sz w:val="18"/>
        </w:rPr>
        <w:t>en</w:t>
      </w:r>
      <w:r>
        <w:rPr>
          <w:rFonts w:ascii="Arial" w:hAnsi="Arial"/>
          <w:i/>
          <w:spacing w:val="-8"/>
          <w:sz w:val="18"/>
        </w:rPr>
        <w:t xml:space="preserve"> </w:t>
      </w:r>
      <w:r>
        <w:rPr>
          <w:rFonts w:ascii="Arial" w:hAnsi="Arial"/>
          <w:i/>
          <w:sz w:val="18"/>
        </w:rPr>
        <w:t>forma</w:t>
      </w:r>
      <w:r>
        <w:rPr>
          <w:rFonts w:ascii="Arial" w:hAnsi="Arial"/>
          <w:i/>
          <w:spacing w:val="-8"/>
          <w:sz w:val="18"/>
        </w:rPr>
        <w:t xml:space="preserve"> </w:t>
      </w:r>
      <w:r>
        <w:rPr>
          <w:rFonts w:ascii="Arial" w:hAnsi="Arial"/>
          <w:i/>
          <w:sz w:val="18"/>
        </w:rPr>
        <w:t>electrónica</w:t>
      </w:r>
      <w:r>
        <w:rPr>
          <w:rFonts w:ascii="Arial" w:hAnsi="Arial"/>
          <w:i/>
          <w:spacing w:val="-9"/>
          <w:sz w:val="18"/>
        </w:rPr>
        <w:t xml:space="preserve"> </w:t>
      </w:r>
      <w:r>
        <w:rPr>
          <w:rFonts w:ascii="Arial" w:hAnsi="Arial"/>
          <w:i/>
          <w:sz w:val="18"/>
        </w:rPr>
        <w:t>mediante</w:t>
      </w:r>
      <w:r>
        <w:rPr>
          <w:rFonts w:ascii="Arial" w:hAnsi="Arial"/>
          <w:i/>
          <w:spacing w:val="-8"/>
          <w:sz w:val="18"/>
        </w:rPr>
        <w:t xml:space="preserve"> </w:t>
      </w:r>
      <w:r>
        <w:rPr>
          <w:rFonts w:ascii="Arial" w:hAnsi="Arial"/>
          <w:i/>
          <w:sz w:val="18"/>
        </w:rPr>
        <w:t>el</w:t>
      </w:r>
      <w:r>
        <w:rPr>
          <w:rFonts w:ascii="Arial" w:hAnsi="Arial"/>
          <w:i/>
          <w:spacing w:val="-8"/>
          <w:sz w:val="18"/>
        </w:rPr>
        <w:t xml:space="preserve"> </w:t>
      </w:r>
      <w:r>
        <w:rPr>
          <w:rFonts w:ascii="Arial" w:hAnsi="Arial"/>
          <w:i/>
          <w:sz w:val="18"/>
        </w:rPr>
        <w:t>aplicativo</w:t>
      </w:r>
      <w:r>
        <w:rPr>
          <w:rFonts w:ascii="Arial" w:hAnsi="Arial"/>
          <w:i/>
          <w:spacing w:val="-11"/>
          <w:sz w:val="18"/>
        </w:rPr>
        <w:t xml:space="preserve"> </w:t>
      </w:r>
      <w:r>
        <w:rPr>
          <w:rFonts w:ascii="Arial" w:hAnsi="Arial"/>
          <w:i/>
          <w:sz w:val="18"/>
        </w:rPr>
        <w:t>SAMAI,</w:t>
      </w:r>
      <w:r>
        <w:rPr>
          <w:rFonts w:ascii="Arial" w:hAnsi="Arial"/>
          <w:i/>
          <w:spacing w:val="-8"/>
          <w:sz w:val="18"/>
        </w:rPr>
        <w:t xml:space="preserve"> </w:t>
      </w:r>
      <w:r>
        <w:rPr>
          <w:rFonts w:ascii="Arial" w:hAnsi="Arial"/>
          <w:i/>
          <w:sz w:val="18"/>
        </w:rPr>
        <w:t>de</w:t>
      </w:r>
      <w:r>
        <w:rPr>
          <w:rFonts w:ascii="Arial" w:hAnsi="Arial"/>
          <w:i/>
          <w:spacing w:val="-10"/>
          <w:sz w:val="18"/>
        </w:rPr>
        <w:t xml:space="preserve"> </w:t>
      </w:r>
      <w:r>
        <w:rPr>
          <w:rFonts w:ascii="Arial" w:hAnsi="Arial"/>
          <w:i/>
          <w:sz w:val="18"/>
        </w:rPr>
        <w:t>manera</w:t>
      </w:r>
      <w:r>
        <w:rPr>
          <w:rFonts w:ascii="Arial" w:hAnsi="Arial"/>
          <w:i/>
          <w:spacing w:val="-47"/>
          <w:sz w:val="18"/>
        </w:rPr>
        <w:t xml:space="preserve"> </w:t>
      </w:r>
      <w:r>
        <w:rPr>
          <w:rFonts w:ascii="Arial" w:hAnsi="Arial"/>
          <w:i/>
          <w:sz w:val="18"/>
        </w:rPr>
        <w:t>que</w:t>
      </w:r>
      <w:r>
        <w:rPr>
          <w:rFonts w:ascii="Arial" w:hAnsi="Arial"/>
          <w:i/>
          <w:spacing w:val="-2"/>
          <w:sz w:val="18"/>
        </w:rPr>
        <w:t xml:space="preserve"> </w:t>
      </w:r>
      <w:r>
        <w:rPr>
          <w:rFonts w:ascii="Arial" w:hAnsi="Arial"/>
          <w:i/>
          <w:sz w:val="18"/>
        </w:rPr>
        <w:t>el</w:t>
      </w:r>
      <w:r>
        <w:rPr>
          <w:rFonts w:ascii="Arial" w:hAnsi="Arial"/>
          <w:i/>
          <w:spacing w:val="-1"/>
          <w:sz w:val="18"/>
        </w:rPr>
        <w:t xml:space="preserve"> </w:t>
      </w:r>
      <w:r>
        <w:rPr>
          <w:rFonts w:ascii="Arial" w:hAnsi="Arial"/>
          <w:i/>
          <w:sz w:val="18"/>
        </w:rPr>
        <w:t>certificado</w:t>
      </w:r>
      <w:r>
        <w:rPr>
          <w:rFonts w:ascii="Arial" w:hAnsi="Arial"/>
          <w:i/>
          <w:spacing w:val="-1"/>
          <w:sz w:val="18"/>
        </w:rPr>
        <w:t xml:space="preserve"> </w:t>
      </w:r>
      <w:r>
        <w:rPr>
          <w:rFonts w:ascii="Arial" w:hAnsi="Arial"/>
          <w:i/>
          <w:sz w:val="18"/>
        </w:rPr>
        <w:t>digital</w:t>
      </w:r>
      <w:r>
        <w:rPr>
          <w:rFonts w:ascii="Arial" w:hAnsi="Arial"/>
          <w:i/>
          <w:spacing w:val="-2"/>
          <w:sz w:val="18"/>
        </w:rPr>
        <w:t xml:space="preserve"> </w:t>
      </w:r>
      <w:r>
        <w:rPr>
          <w:rFonts w:ascii="Arial" w:hAnsi="Arial"/>
          <w:i/>
          <w:sz w:val="18"/>
        </w:rPr>
        <w:t>que</w:t>
      </w:r>
      <w:r>
        <w:rPr>
          <w:rFonts w:ascii="Arial" w:hAnsi="Arial"/>
          <w:i/>
          <w:spacing w:val="-3"/>
          <w:sz w:val="18"/>
        </w:rPr>
        <w:t xml:space="preserve"> </w:t>
      </w:r>
      <w:r>
        <w:rPr>
          <w:rFonts w:ascii="Arial" w:hAnsi="Arial"/>
          <w:i/>
          <w:sz w:val="18"/>
        </w:rPr>
        <w:t>arroja</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sistema</w:t>
      </w:r>
      <w:r>
        <w:rPr>
          <w:rFonts w:ascii="Arial" w:hAnsi="Arial"/>
          <w:i/>
          <w:spacing w:val="-2"/>
          <w:sz w:val="18"/>
        </w:rPr>
        <w:t xml:space="preserve"> </w:t>
      </w:r>
      <w:r>
        <w:rPr>
          <w:rFonts w:ascii="Arial" w:hAnsi="Arial"/>
          <w:i/>
          <w:sz w:val="18"/>
        </w:rPr>
        <w:t>permite</w:t>
      </w:r>
      <w:r>
        <w:rPr>
          <w:rFonts w:ascii="Arial" w:hAnsi="Arial"/>
          <w:i/>
          <w:spacing w:val="-1"/>
          <w:sz w:val="18"/>
        </w:rPr>
        <w:t xml:space="preserve"> </w:t>
      </w:r>
      <w:r>
        <w:rPr>
          <w:rFonts w:ascii="Arial" w:hAnsi="Arial"/>
          <w:i/>
          <w:sz w:val="18"/>
        </w:rPr>
        <w:t>validar</w:t>
      </w:r>
      <w:r>
        <w:rPr>
          <w:rFonts w:ascii="Arial" w:hAnsi="Arial"/>
          <w:i/>
          <w:spacing w:val="-2"/>
          <w:sz w:val="18"/>
        </w:rPr>
        <w:t xml:space="preserve"> </w:t>
      </w:r>
      <w:r>
        <w:rPr>
          <w:rFonts w:ascii="Arial" w:hAnsi="Arial"/>
          <w:i/>
          <w:sz w:val="18"/>
        </w:rPr>
        <w:t>su</w:t>
      </w:r>
      <w:r>
        <w:rPr>
          <w:rFonts w:ascii="Arial" w:hAnsi="Arial"/>
          <w:i/>
          <w:spacing w:val="-2"/>
          <w:sz w:val="18"/>
        </w:rPr>
        <w:t xml:space="preserve"> </w:t>
      </w:r>
      <w:r>
        <w:rPr>
          <w:rFonts w:ascii="Arial" w:hAnsi="Arial"/>
          <w:i/>
          <w:sz w:val="18"/>
        </w:rPr>
        <w:t>integridad</w:t>
      </w:r>
      <w:r>
        <w:rPr>
          <w:rFonts w:ascii="Arial" w:hAnsi="Arial"/>
          <w:i/>
          <w:spacing w:val="-1"/>
          <w:sz w:val="18"/>
        </w:rPr>
        <w:t xml:space="preserve"> </w:t>
      </w:r>
      <w:r>
        <w:rPr>
          <w:rFonts w:ascii="Arial" w:hAnsi="Arial"/>
          <w:i/>
          <w:sz w:val="18"/>
        </w:rPr>
        <w:t>y</w:t>
      </w:r>
      <w:r>
        <w:rPr>
          <w:rFonts w:ascii="Arial" w:hAnsi="Arial"/>
          <w:i/>
          <w:spacing w:val="-2"/>
          <w:sz w:val="18"/>
        </w:rPr>
        <w:t xml:space="preserve"> </w:t>
      </w:r>
      <w:r>
        <w:rPr>
          <w:rFonts w:ascii="Arial" w:hAnsi="Arial"/>
          <w:i/>
          <w:sz w:val="18"/>
        </w:rPr>
        <w:t>autenticidad.</w:t>
      </w:r>
    </w:p>
    <w:sectPr w:rsidR="0067338A">
      <w:pgSz w:w="12250" w:h="18730"/>
      <w:pgMar w:top="2040" w:right="1580" w:bottom="1180" w:left="1720" w:header="1326"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739" w:rsidRDefault="00227739">
      <w:r>
        <w:separator/>
      </w:r>
    </w:p>
  </w:endnote>
  <w:endnote w:type="continuationSeparator" w:id="0">
    <w:p w:rsidR="00227739" w:rsidRDefault="0022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8A" w:rsidRDefault="00227739">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3pt;margin-top:875.35pt;width:16.1pt;height:13.05pt;z-index:-16062464;mso-position-horizontal-relative:page;mso-position-vertical-relative:page" filled="f" stroked="f">
          <v:textbox inset="0,0,0,0">
            <w:txbxContent>
              <w:p w:rsidR="0067338A" w:rsidRDefault="00227739">
                <w:pPr>
                  <w:spacing w:before="10"/>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739" w:rsidRDefault="00227739">
      <w:r>
        <w:separator/>
      </w:r>
    </w:p>
  </w:footnote>
  <w:footnote w:type="continuationSeparator" w:id="0">
    <w:p w:rsidR="00227739" w:rsidRDefault="0022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8A" w:rsidRDefault="00227739">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40.1pt;margin-top:65.3pt;width:188.1pt;height:38.55pt;z-index:-16062976;mso-position-horizontal-relative:page;mso-position-vertical-relative:page" filled="f" stroked="f">
          <v:textbox inset="0,0,0,0">
            <w:txbxContent>
              <w:p w:rsidR="0067338A" w:rsidRDefault="00227739">
                <w:pPr>
                  <w:spacing w:before="14"/>
                  <w:ind w:left="718" w:right="20" w:hanging="699"/>
                  <w:jc w:val="right"/>
                  <w:rPr>
                    <w:rFonts w:ascii="Times New Roman"/>
                    <w:i/>
                    <w:sz w:val="16"/>
                  </w:rPr>
                </w:pPr>
                <w:r>
                  <w:rPr>
                    <w:rFonts w:ascii="Times New Roman"/>
                    <w:i/>
                    <w:sz w:val="16"/>
                  </w:rPr>
                  <w:t>Medio de control: Nulidad y restablecimiento del derecho</w:t>
                </w:r>
                <w:r>
                  <w:rPr>
                    <w:rFonts w:ascii="Times New Roman"/>
                    <w:i/>
                    <w:spacing w:val="-37"/>
                    <w:sz w:val="16"/>
                  </w:rPr>
                  <w:t xml:space="preserve"> </w:t>
                </w:r>
                <w:r>
                  <w:rPr>
                    <w:rFonts w:ascii="Times New Roman"/>
                    <w:i/>
                    <w:sz w:val="16"/>
                  </w:rPr>
                  <w:t>Demandante:</w:t>
                </w:r>
                <w:r>
                  <w:rPr>
                    <w:rFonts w:ascii="Times New Roman"/>
                    <w:i/>
                    <w:spacing w:val="-6"/>
                    <w:sz w:val="16"/>
                  </w:rPr>
                  <w:t xml:space="preserve"> </w:t>
                </w:r>
                <w:r>
                  <w:rPr>
                    <w:rFonts w:ascii="Times New Roman"/>
                    <w:i/>
                    <w:sz w:val="16"/>
                  </w:rPr>
                  <w:t>German</w:t>
                </w:r>
                <w:r>
                  <w:rPr>
                    <w:rFonts w:ascii="Times New Roman"/>
                    <w:i/>
                    <w:spacing w:val="-6"/>
                    <w:sz w:val="16"/>
                  </w:rPr>
                  <w:t xml:space="preserve"> </w:t>
                </w:r>
                <w:r>
                  <w:rPr>
                    <w:rFonts w:ascii="Times New Roman"/>
                    <w:i/>
                    <w:sz w:val="16"/>
                  </w:rPr>
                  <w:t>Eduardo</w:t>
                </w:r>
                <w:r>
                  <w:rPr>
                    <w:rFonts w:ascii="Times New Roman"/>
                    <w:i/>
                    <w:spacing w:val="-7"/>
                    <w:sz w:val="16"/>
                  </w:rPr>
                  <w:t xml:space="preserve"> </w:t>
                </w:r>
                <w:r>
                  <w:rPr>
                    <w:rFonts w:ascii="Times New Roman"/>
                    <w:i/>
                    <w:sz w:val="16"/>
                  </w:rPr>
                  <w:t>Jurado</w:t>
                </w:r>
                <w:r>
                  <w:rPr>
                    <w:rFonts w:ascii="Times New Roman"/>
                    <w:i/>
                    <w:spacing w:val="-4"/>
                    <w:sz w:val="16"/>
                  </w:rPr>
                  <w:t xml:space="preserve"> </w:t>
                </w:r>
                <w:proofErr w:type="spellStart"/>
                <w:r>
                  <w:rPr>
                    <w:rFonts w:ascii="Times New Roman"/>
                    <w:i/>
                    <w:sz w:val="16"/>
                  </w:rPr>
                  <w:t>Jurado</w:t>
                </w:r>
                <w:proofErr w:type="spellEnd"/>
              </w:p>
              <w:p w:rsidR="0067338A" w:rsidRDefault="00227739">
                <w:pPr>
                  <w:ind w:left="776" w:right="18" w:firstLine="1000"/>
                  <w:jc w:val="right"/>
                  <w:rPr>
                    <w:rFonts w:ascii="Times New Roman" w:hAnsi="Times New Roman"/>
                    <w:i/>
                    <w:sz w:val="16"/>
                  </w:rPr>
                </w:pPr>
                <w:r>
                  <w:rPr>
                    <w:rFonts w:ascii="Times New Roman" w:hAnsi="Times New Roman"/>
                    <w:i/>
                    <w:sz w:val="16"/>
                  </w:rPr>
                  <w:t>Demandado: Policía Nacional</w:t>
                </w:r>
                <w:r>
                  <w:rPr>
                    <w:rFonts w:ascii="Times New Roman" w:hAnsi="Times New Roman"/>
                    <w:i/>
                    <w:spacing w:val="-37"/>
                    <w:sz w:val="16"/>
                  </w:rPr>
                  <w:t xml:space="preserve"> </w:t>
                </w:r>
                <w:r>
                  <w:rPr>
                    <w:rFonts w:ascii="Times New Roman" w:hAnsi="Times New Roman"/>
                    <w:i/>
                    <w:spacing w:val="-1"/>
                    <w:sz w:val="16"/>
                  </w:rPr>
                  <w:t>Expediente:</w:t>
                </w:r>
                <w:r>
                  <w:rPr>
                    <w:rFonts w:ascii="Times New Roman" w:hAnsi="Times New Roman"/>
                    <w:i/>
                    <w:spacing w:val="18"/>
                    <w:sz w:val="16"/>
                  </w:rPr>
                  <w:t xml:space="preserve"> </w:t>
                </w:r>
                <w:r>
                  <w:rPr>
                    <w:rFonts w:ascii="Times New Roman" w:hAnsi="Times New Roman"/>
                    <w:i/>
                    <w:spacing w:val="-1"/>
                    <w:sz w:val="16"/>
                  </w:rPr>
                  <w:t>15001-33-33-011-2019-00056-01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514"/>
    <w:multiLevelType w:val="hybridMultilevel"/>
    <w:tmpl w:val="F0D2639A"/>
    <w:lvl w:ilvl="0" w:tplc="A9FCA61E">
      <w:start w:val="1"/>
      <w:numFmt w:val="decimal"/>
      <w:lvlText w:val="%1."/>
      <w:lvlJc w:val="left"/>
      <w:pPr>
        <w:ind w:left="793" w:hanging="245"/>
        <w:jc w:val="left"/>
      </w:pPr>
      <w:rPr>
        <w:rFonts w:ascii="Arial MT" w:eastAsia="Arial MT" w:hAnsi="Arial MT" w:cs="Arial MT" w:hint="default"/>
        <w:w w:val="100"/>
        <w:sz w:val="22"/>
        <w:szCs w:val="22"/>
        <w:lang w:val="es-ES" w:eastAsia="en-US" w:bidi="ar-SA"/>
      </w:rPr>
    </w:lvl>
    <w:lvl w:ilvl="1" w:tplc="4ACE2DF8">
      <w:start w:val="1"/>
      <w:numFmt w:val="decimal"/>
      <w:lvlText w:val="%2."/>
      <w:lvlJc w:val="left"/>
      <w:pPr>
        <w:ind w:left="1967" w:hanging="267"/>
        <w:jc w:val="right"/>
      </w:pPr>
      <w:rPr>
        <w:rFonts w:ascii="Arial" w:eastAsia="Arial" w:hAnsi="Arial" w:cs="Arial" w:hint="default"/>
        <w:i/>
        <w:iCs/>
        <w:spacing w:val="-1"/>
        <w:w w:val="99"/>
        <w:sz w:val="20"/>
        <w:szCs w:val="20"/>
        <w:shd w:val="clear" w:color="auto" w:fill="F9F8F8"/>
        <w:lang w:val="es-ES" w:eastAsia="en-US" w:bidi="ar-SA"/>
      </w:rPr>
    </w:lvl>
    <w:lvl w:ilvl="2" w:tplc="060EBE3A">
      <w:numFmt w:val="bullet"/>
      <w:lvlText w:val="•"/>
      <w:lvlJc w:val="left"/>
      <w:pPr>
        <w:ind w:left="2735" w:hanging="267"/>
      </w:pPr>
      <w:rPr>
        <w:rFonts w:hint="default"/>
        <w:lang w:val="es-ES" w:eastAsia="en-US" w:bidi="ar-SA"/>
      </w:rPr>
    </w:lvl>
    <w:lvl w:ilvl="3" w:tplc="2B2481BC">
      <w:numFmt w:val="bullet"/>
      <w:lvlText w:val="•"/>
      <w:lvlJc w:val="left"/>
      <w:pPr>
        <w:ind w:left="3511" w:hanging="267"/>
      </w:pPr>
      <w:rPr>
        <w:rFonts w:hint="default"/>
        <w:lang w:val="es-ES" w:eastAsia="en-US" w:bidi="ar-SA"/>
      </w:rPr>
    </w:lvl>
    <w:lvl w:ilvl="4" w:tplc="9F26FCD0">
      <w:numFmt w:val="bullet"/>
      <w:lvlText w:val="•"/>
      <w:lvlJc w:val="left"/>
      <w:pPr>
        <w:ind w:left="4287" w:hanging="267"/>
      </w:pPr>
      <w:rPr>
        <w:rFonts w:hint="default"/>
        <w:lang w:val="es-ES" w:eastAsia="en-US" w:bidi="ar-SA"/>
      </w:rPr>
    </w:lvl>
    <w:lvl w:ilvl="5" w:tplc="68261188">
      <w:numFmt w:val="bullet"/>
      <w:lvlText w:val="•"/>
      <w:lvlJc w:val="left"/>
      <w:pPr>
        <w:ind w:left="5063" w:hanging="267"/>
      </w:pPr>
      <w:rPr>
        <w:rFonts w:hint="default"/>
        <w:lang w:val="es-ES" w:eastAsia="en-US" w:bidi="ar-SA"/>
      </w:rPr>
    </w:lvl>
    <w:lvl w:ilvl="6" w:tplc="F5623192">
      <w:numFmt w:val="bullet"/>
      <w:lvlText w:val="•"/>
      <w:lvlJc w:val="left"/>
      <w:pPr>
        <w:ind w:left="5839" w:hanging="267"/>
      </w:pPr>
      <w:rPr>
        <w:rFonts w:hint="default"/>
        <w:lang w:val="es-ES" w:eastAsia="en-US" w:bidi="ar-SA"/>
      </w:rPr>
    </w:lvl>
    <w:lvl w:ilvl="7" w:tplc="F58C9280">
      <w:numFmt w:val="bullet"/>
      <w:lvlText w:val="•"/>
      <w:lvlJc w:val="left"/>
      <w:pPr>
        <w:ind w:left="6614" w:hanging="267"/>
      </w:pPr>
      <w:rPr>
        <w:rFonts w:hint="default"/>
        <w:lang w:val="es-ES" w:eastAsia="en-US" w:bidi="ar-SA"/>
      </w:rPr>
    </w:lvl>
    <w:lvl w:ilvl="8" w:tplc="A246C354">
      <w:numFmt w:val="bullet"/>
      <w:lvlText w:val="•"/>
      <w:lvlJc w:val="left"/>
      <w:pPr>
        <w:ind w:left="7390" w:hanging="267"/>
      </w:pPr>
      <w:rPr>
        <w:rFonts w:hint="default"/>
        <w:lang w:val="es-ES" w:eastAsia="en-US" w:bidi="ar-SA"/>
      </w:rPr>
    </w:lvl>
  </w:abstractNum>
  <w:abstractNum w:abstractNumId="1" w15:restartNumberingAfterBreak="0">
    <w:nsid w:val="1A0262FD"/>
    <w:multiLevelType w:val="hybridMultilevel"/>
    <w:tmpl w:val="BC1AAADA"/>
    <w:lvl w:ilvl="0" w:tplc="FD4E604E">
      <w:start w:val="2"/>
      <w:numFmt w:val="decimal"/>
      <w:lvlText w:val="%1."/>
      <w:lvlJc w:val="left"/>
      <w:pPr>
        <w:ind w:left="548" w:hanging="267"/>
        <w:jc w:val="left"/>
      </w:pPr>
      <w:rPr>
        <w:rFonts w:ascii="Arial MT" w:eastAsia="Arial MT" w:hAnsi="Arial MT" w:cs="Arial MT" w:hint="default"/>
        <w:w w:val="100"/>
        <w:sz w:val="22"/>
        <w:szCs w:val="22"/>
        <w:lang w:val="es-ES" w:eastAsia="en-US" w:bidi="ar-SA"/>
      </w:rPr>
    </w:lvl>
    <w:lvl w:ilvl="1" w:tplc="EFA05432">
      <w:numFmt w:val="bullet"/>
      <w:lvlText w:val="•"/>
      <w:lvlJc w:val="left"/>
      <w:pPr>
        <w:ind w:left="1380" w:hanging="267"/>
      </w:pPr>
      <w:rPr>
        <w:rFonts w:hint="default"/>
        <w:lang w:val="es-ES" w:eastAsia="en-US" w:bidi="ar-SA"/>
      </w:rPr>
    </w:lvl>
    <w:lvl w:ilvl="2" w:tplc="52AA9AC6">
      <w:numFmt w:val="bullet"/>
      <w:lvlText w:val="•"/>
      <w:lvlJc w:val="left"/>
      <w:pPr>
        <w:ind w:left="2220" w:hanging="267"/>
      </w:pPr>
      <w:rPr>
        <w:rFonts w:hint="default"/>
        <w:lang w:val="es-ES" w:eastAsia="en-US" w:bidi="ar-SA"/>
      </w:rPr>
    </w:lvl>
    <w:lvl w:ilvl="3" w:tplc="32B6F222">
      <w:numFmt w:val="bullet"/>
      <w:lvlText w:val="•"/>
      <w:lvlJc w:val="left"/>
      <w:pPr>
        <w:ind w:left="3060" w:hanging="267"/>
      </w:pPr>
      <w:rPr>
        <w:rFonts w:hint="default"/>
        <w:lang w:val="es-ES" w:eastAsia="en-US" w:bidi="ar-SA"/>
      </w:rPr>
    </w:lvl>
    <w:lvl w:ilvl="4" w:tplc="C3E812EC">
      <w:numFmt w:val="bullet"/>
      <w:lvlText w:val="•"/>
      <w:lvlJc w:val="left"/>
      <w:pPr>
        <w:ind w:left="3900" w:hanging="267"/>
      </w:pPr>
      <w:rPr>
        <w:rFonts w:hint="default"/>
        <w:lang w:val="es-ES" w:eastAsia="en-US" w:bidi="ar-SA"/>
      </w:rPr>
    </w:lvl>
    <w:lvl w:ilvl="5" w:tplc="273A3A96">
      <w:numFmt w:val="bullet"/>
      <w:lvlText w:val="•"/>
      <w:lvlJc w:val="left"/>
      <w:pPr>
        <w:ind w:left="4741" w:hanging="267"/>
      </w:pPr>
      <w:rPr>
        <w:rFonts w:hint="default"/>
        <w:lang w:val="es-ES" w:eastAsia="en-US" w:bidi="ar-SA"/>
      </w:rPr>
    </w:lvl>
    <w:lvl w:ilvl="6" w:tplc="1D4C35CA">
      <w:numFmt w:val="bullet"/>
      <w:lvlText w:val="•"/>
      <w:lvlJc w:val="left"/>
      <w:pPr>
        <w:ind w:left="5581" w:hanging="267"/>
      </w:pPr>
      <w:rPr>
        <w:rFonts w:hint="default"/>
        <w:lang w:val="es-ES" w:eastAsia="en-US" w:bidi="ar-SA"/>
      </w:rPr>
    </w:lvl>
    <w:lvl w:ilvl="7" w:tplc="CFE4F752">
      <w:numFmt w:val="bullet"/>
      <w:lvlText w:val="•"/>
      <w:lvlJc w:val="left"/>
      <w:pPr>
        <w:ind w:left="6421" w:hanging="267"/>
      </w:pPr>
      <w:rPr>
        <w:rFonts w:hint="default"/>
        <w:lang w:val="es-ES" w:eastAsia="en-US" w:bidi="ar-SA"/>
      </w:rPr>
    </w:lvl>
    <w:lvl w:ilvl="8" w:tplc="B7E696FE">
      <w:numFmt w:val="bullet"/>
      <w:lvlText w:val="•"/>
      <w:lvlJc w:val="left"/>
      <w:pPr>
        <w:ind w:left="7261" w:hanging="267"/>
      </w:pPr>
      <w:rPr>
        <w:rFonts w:hint="default"/>
        <w:lang w:val="es-ES" w:eastAsia="en-US" w:bidi="ar-SA"/>
      </w:rPr>
    </w:lvl>
  </w:abstractNum>
  <w:abstractNum w:abstractNumId="2" w15:restartNumberingAfterBreak="0">
    <w:nsid w:val="2B6A4350"/>
    <w:multiLevelType w:val="hybridMultilevel"/>
    <w:tmpl w:val="1AF6A3EC"/>
    <w:lvl w:ilvl="0" w:tplc="3766B2FE">
      <w:start w:val="9"/>
      <w:numFmt w:val="decimal"/>
      <w:lvlText w:val="%1."/>
      <w:lvlJc w:val="left"/>
      <w:pPr>
        <w:ind w:left="548" w:hanging="264"/>
        <w:jc w:val="left"/>
      </w:pPr>
      <w:rPr>
        <w:rFonts w:ascii="Arial MT" w:eastAsia="Arial MT" w:hAnsi="Arial MT" w:cs="Arial MT" w:hint="default"/>
        <w:spacing w:val="-1"/>
        <w:w w:val="100"/>
        <w:sz w:val="22"/>
        <w:szCs w:val="22"/>
        <w:lang w:val="es-ES" w:eastAsia="en-US" w:bidi="ar-SA"/>
      </w:rPr>
    </w:lvl>
    <w:lvl w:ilvl="1" w:tplc="3F446E08">
      <w:numFmt w:val="bullet"/>
      <w:lvlText w:val="•"/>
      <w:lvlJc w:val="left"/>
      <w:pPr>
        <w:ind w:left="1380" w:hanging="264"/>
      </w:pPr>
      <w:rPr>
        <w:rFonts w:hint="default"/>
        <w:lang w:val="es-ES" w:eastAsia="en-US" w:bidi="ar-SA"/>
      </w:rPr>
    </w:lvl>
    <w:lvl w:ilvl="2" w:tplc="8AE62A94">
      <w:numFmt w:val="bullet"/>
      <w:lvlText w:val="•"/>
      <w:lvlJc w:val="left"/>
      <w:pPr>
        <w:ind w:left="2220" w:hanging="264"/>
      </w:pPr>
      <w:rPr>
        <w:rFonts w:hint="default"/>
        <w:lang w:val="es-ES" w:eastAsia="en-US" w:bidi="ar-SA"/>
      </w:rPr>
    </w:lvl>
    <w:lvl w:ilvl="3" w:tplc="D01EA71A">
      <w:numFmt w:val="bullet"/>
      <w:lvlText w:val="•"/>
      <w:lvlJc w:val="left"/>
      <w:pPr>
        <w:ind w:left="3060" w:hanging="264"/>
      </w:pPr>
      <w:rPr>
        <w:rFonts w:hint="default"/>
        <w:lang w:val="es-ES" w:eastAsia="en-US" w:bidi="ar-SA"/>
      </w:rPr>
    </w:lvl>
    <w:lvl w:ilvl="4" w:tplc="412820C4">
      <w:numFmt w:val="bullet"/>
      <w:lvlText w:val="•"/>
      <w:lvlJc w:val="left"/>
      <w:pPr>
        <w:ind w:left="3900" w:hanging="264"/>
      </w:pPr>
      <w:rPr>
        <w:rFonts w:hint="default"/>
        <w:lang w:val="es-ES" w:eastAsia="en-US" w:bidi="ar-SA"/>
      </w:rPr>
    </w:lvl>
    <w:lvl w:ilvl="5" w:tplc="43AA4E74">
      <w:numFmt w:val="bullet"/>
      <w:lvlText w:val="•"/>
      <w:lvlJc w:val="left"/>
      <w:pPr>
        <w:ind w:left="4741" w:hanging="264"/>
      </w:pPr>
      <w:rPr>
        <w:rFonts w:hint="default"/>
        <w:lang w:val="es-ES" w:eastAsia="en-US" w:bidi="ar-SA"/>
      </w:rPr>
    </w:lvl>
    <w:lvl w:ilvl="6" w:tplc="14707AFC">
      <w:numFmt w:val="bullet"/>
      <w:lvlText w:val="•"/>
      <w:lvlJc w:val="left"/>
      <w:pPr>
        <w:ind w:left="5581" w:hanging="264"/>
      </w:pPr>
      <w:rPr>
        <w:rFonts w:hint="default"/>
        <w:lang w:val="es-ES" w:eastAsia="en-US" w:bidi="ar-SA"/>
      </w:rPr>
    </w:lvl>
    <w:lvl w:ilvl="7" w:tplc="78561306">
      <w:numFmt w:val="bullet"/>
      <w:lvlText w:val="•"/>
      <w:lvlJc w:val="left"/>
      <w:pPr>
        <w:ind w:left="6421" w:hanging="264"/>
      </w:pPr>
      <w:rPr>
        <w:rFonts w:hint="default"/>
        <w:lang w:val="es-ES" w:eastAsia="en-US" w:bidi="ar-SA"/>
      </w:rPr>
    </w:lvl>
    <w:lvl w:ilvl="8" w:tplc="0ABE9074">
      <w:numFmt w:val="bullet"/>
      <w:lvlText w:val="•"/>
      <w:lvlJc w:val="left"/>
      <w:pPr>
        <w:ind w:left="7261" w:hanging="264"/>
      </w:pPr>
      <w:rPr>
        <w:rFonts w:hint="default"/>
        <w:lang w:val="es-ES" w:eastAsia="en-US" w:bidi="ar-SA"/>
      </w:rPr>
    </w:lvl>
  </w:abstractNum>
  <w:abstractNum w:abstractNumId="3" w15:restartNumberingAfterBreak="0">
    <w:nsid w:val="7EAB3B50"/>
    <w:multiLevelType w:val="hybridMultilevel"/>
    <w:tmpl w:val="548E5D16"/>
    <w:lvl w:ilvl="0" w:tplc="A314ACC2">
      <w:start w:val="1"/>
      <w:numFmt w:val="upperRoman"/>
      <w:lvlText w:val="%1."/>
      <w:lvlJc w:val="left"/>
      <w:pPr>
        <w:ind w:left="4326" w:hanging="720"/>
        <w:jc w:val="right"/>
      </w:pPr>
      <w:rPr>
        <w:rFonts w:ascii="Arial" w:eastAsia="Arial" w:hAnsi="Arial" w:cs="Arial" w:hint="default"/>
        <w:b/>
        <w:bCs/>
        <w:spacing w:val="0"/>
        <w:w w:val="100"/>
        <w:sz w:val="22"/>
        <w:szCs w:val="22"/>
        <w:lang w:val="es-ES" w:eastAsia="en-US" w:bidi="ar-SA"/>
      </w:rPr>
    </w:lvl>
    <w:lvl w:ilvl="1" w:tplc="FE80F9B8">
      <w:start w:val="4"/>
      <w:numFmt w:val="upperRoman"/>
      <w:lvlText w:val="%2."/>
      <w:lvlJc w:val="left"/>
      <w:pPr>
        <w:ind w:left="4766" w:hanging="721"/>
        <w:jc w:val="right"/>
      </w:pPr>
      <w:rPr>
        <w:rFonts w:ascii="Arial" w:eastAsia="Arial" w:hAnsi="Arial" w:cs="Arial" w:hint="default"/>
        <w:b/>
        <w:bCs/>
        <w:spacing w:val="-1"/>
        <w:w w:val="100"/>
        <w:sz w:val="22"/>
        <w:szCs w:val="22"/>
        <w:lang w:val="es-ES" w:eastAsia="en-US" w:bidi="ar-SA"/>
      </w:rPr>
    </w:lvl>
    <w:lvl w:ilvl="2" w:tplc="C8504C06">
      <w:numFmt w:val="bullet"/>
      <w:lvlText w:val="•"/>
      <w:lvlJc w:val="left"/>
      <w:pPr>
        <w:ind w:left="5224" w:hanging="721"/>
      </w:pPr>
      <w:rPr>
        <w:rFonts w:hint="default"/>
        <w:lang w:val="es-ES" w:eastAsia="en-US" w:bidi="ar-SA"/>
      </w:rPr>
    </w:lvl>
    <w:lvl w:ilvl="3" w:tplc="02CA6BD4">
      <w:numFmt w:val="bullet"/>
      <w:lvlText w:val="•"/>
      <w:lvlJc w:val="left"/>
      <w:pPr>
        <w:ind w:left="5689" w:hanging="721"/>
      </w:pPr>
      <w:rPr>
        <w:rFonts w:hint="default"/>
        <w:lang w:val="es-ES" w:eastAsia="en-US" w:bidi="ar-SA"/>
      </w:rPr>
    </w:lvl>
    <w:lvl w:ilvl="4" w:tplc="0FAA5390">
      <w:numFmt w:val="bullet"/>
      <w:lvlText w:val="•"/>
      <w:lvlJc w:val="left"/>
      <w:pPr>
        <w:ind w:left="6154" w:hanging="721"/>
      </w:pPr>
      <w:rPr>
        <w:rFonts w:hint="default"/>
        <w:lang w:val="es-ES" w:eastAsia="en-US" w:bidi="ar-SA"/>
      </w:rPr>
    </w:lvl>
    <w:lvl w:ilvl="5" w:tplc="1518AF84">
      <w:numFmt w:val="bullet"/>
      <w:lvlText w:val="•"/>
      <w:lvlJc w:val="left"/>
      <w:pPr>
        <w:ind w:left="6618" w:hanging="721"/>
      </w:pPr>
      <w:rPr>
        <w:rFonts w:hint="default"/>
        <w:lang w:val="es-ES" w:eastAsia="en-US" w:bidi="ar-SA"/>
      </w:rPr>
    </w:lvl>
    <w:lvl w:ilvl="6" w:tplc="08AE5834">
      <w:numFmt w:val="bullet"/>
      <w:lvlText w:val="•"/>
      <w:lvlJc w:val="left"/>
      <w:pPr>
        <w:ind w:left="7083" w:hanging="721"/>
      </w:pPr>
      <w:rPr>
        <w:rFonts w:hint="default"/>
        <w:lang w:val="es-ES" w:eastAsia="en-US" w:bidi="ar-SA"/>
      </w:rPr>
    </w:lvl>
    <w:lvl w:ilvl="7" w:tplc="495CDEAC">
      <w:numFmt w:val="bullet"/>
      <w:lvlText w:val="•"/>
      <w:lvlJc w:val="left"/>
      <w:pPr>
        <w:ind w:left="7548" w:hanging="721"/>
      </w:pPr>
      <w:rPr>
        <w:rFonts w:hint="default"/>
        <w:lang w:val="es-ES" w:eastAsia="en-US" w:bidi="ar-SA"/>
      </w:rPr>
    </w:lvl>
    <w:lvl w:ilvl="8" w:tplc="2A74FA92">
      <w:numFmt w:val="bullet"/>
      <w:lvlText w:val="•"/>
      <w:lvlJc w:val="left"/>
      <w:pPr>
        <w:ind w:left="8012" w:hanging="721"/>
      </w:pPr>
      <w:rPr>
        <w:rFonts w:hint="default"/>
        <w:lang w:val="es-E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338A"/>
    <w:rsid w:val="00227739"/>
    <w:rsid w:val="003F0B09"/>
    <w:rsid w:val="005E2DAA"/>
    <w:rsid w:val="0067338A"/>
    <w:rsid w:val="00685E73"/>
    <w:rsid w:val="00C265FD"/>
    <w:rsid w:val="00DD6BAE"/>
    <w:rsid w:val="00FB7C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505FA2"/>
  <w15:docId w15:val="{6C75D3E5-DC45-4330-A6C1-4AE29826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outlineLvl w:val="0"/>
    </w:pPr>
    <w:rPr>
      <w:rFonts w:ascii="Arial" w:eastAsia="Arial" w:hAnsi="Arial" w:cs="Arial"/>
      <w:b/>
      <w:bCs/>
      <w:sz w:val="24"/>
      <w:szCs w:val="24"/>
    </w:rPr>
  </w:style>
  <w:style w:type="paragraph" w:styleId="Ttulo2">
    <w:name w:val="heading 2"/>
    <w:basedOn w:val="Normal"/>
    <w:uiPriority w:val="9"/>
    <w:unhideWhenUsed/>
    <w:qFormat/>
    <w:pPr>
      <w:ind w:left="548"/>
      <w:outlineLvl w:val="1"/>
    </w:pPr>
    <w:rPr>
      <w:sz w:val="24"/>
      <w:szCs w:val="24"/>
    </w:rPr>
  </w:style>
  <w:style w:type="paragraph" w:styleId="Ttulo3">
    <w:name w:val="heading 3"/>
    <w:basedOn w:val="Normal"/>
    <w:uiPriority w:val="9"/>
    <w:unhideWhenUsed/>
    <w:qFormat/>
    <w:pPr>
      <w:ind w:left="548"/>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15"/>
      <w:jc w:val="both"/>
    </w:pPr>
  </w:style>
  <w:style w:type="paragraph" w:customStyle="1" w:styleId="TableParagraph">
    <w:name w:val="Table Paragraph"/>
    <w:basedOn w:val="Normal"/>
    <w:uiPriority w:val="1"/>
    <w:qFormat/>
    <w:pPr>
      <w:spacing w:line="222" w:lineRule="exact"/>
      <w:ind w:left="27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vlex.com/vid/528085323/nod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vlex.com/vid/5280853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vlex.com/vid/528085323" TargetMode="External"/><Relationship Id="rId10" Type="http://schemas.openxmlformats.org/officeDocument/2006/relationships/hyperlink" Target="http://samairj.consejodeestado.gov.co/Vistas/Casos/list_procesos?guid=150013333013201800045011500123" TargetMode="External"/><Relationship Id="rId4" Type="http://schemas.openxmlformats.org/officeDocument/2006/relationships/settings" Target="settings.xml"/><Relationship Id="rId9" Type="http://schemas.openxmlformats.org/officeDocument/2006/relationships/hyperlink" Target="http://samairj.consejodeestado.gov.co/Vistas/Casos/list_procesos?guid=150013333013201800045011500123" TargetMode="External"/><Relationship Id="rId14" Type="http://schemas.openxmlformats.org/officeDocument/2006/relationships/hyperlink" Target="https://app.vlex.com/vid/528085323/node/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A831-7FDF-4ED4-A91E-206DA8F6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7166</Words>
  <Characters>39414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JUDICIAL DESPACHO 05 TRIBUNAL ADMIN</dc:creator>
  <cp:lastModifiedBy>Relatoria Tribunal Administrativo - Boyaca - Seccional Tunja</cp:lastModifiedBy>
  <cp:revision>5</cp:revision>
  <dcterms:created xsi:type="dcterms:W3CDTF">2022-02-02T19:20:00Z</dcterms:created>
  <dcterms:modified xsi:type="dcterms:W3CDTF">2022-02-02T20:39:00Z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2019</vt:lpwstr>
  </property>
  <property fmtid="{D5CDD505-2E9C-101B-9397-08002B2CF9AE}" pid="4" name="LastSaved">
    <vt:filetime>2022-02-02T00:00:00Z</vt:filetime>
  </property>
</Properties>
</file>