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7696" w14:textId="786B45D1" w:rsidR="142EF34B" w:rsidRPr="00DF2BC2" w:rsidRDefault="142EF34B" w:rsidP="00E539AD">
      <w:pPr>
        <w:pStyle w:val="NormalWeb"/>
        <w:spacing w:before="0" w:beforeAutospacing="0" w:after="0" w:afterAutospacing="0"/>
        <w:jc w:val="center"/>
        <w:rPr>
          <w:rFonts w:ascii="Arial" w:hAnsi="Arial" w:cs="Arial"/>
          <w:b/>
          <w:bCs/>
          <w:color w:val="000000" w:themeColor="text1"/>
          <w:sz w:val="22"/>
          <w:szCs w:val="22"/>
          <w:highlight w:val="green"/>
        </w:rPr>
      </w:pPr>
    </w:p>
    <w:p w14:paraId="46625F15" w14:textId="46E681B8" w:rsidR="00963532" w:rsidRPr="00DF2BC2" w:rsidRDefault="00963532" w:rsidP="00E539AD">
      <w:pPr>
        <w:pStyle w:val="NormalWeb"/>
        <w:spacing w:before="0" w:beforeAutospacing="0" w:after="0" w:afterAutospacing="0"/>
        <w:jc w:val="center"/>
        <w:rPr>
          <w:rFonts w:ascii="Arial" w:hAnsi="Arial" w:cs="Arial"/>
          <w:b/>
          <w:bCs/>
          <w:color w:val="000000" w:themeColor="text1"/>
          <w:sz w:val="22"/>
          <w:szCs w:val="22"/>
          <w:highlight w:val="green"/>
        </w:rPr>
      </w:pPr>
    </w:p>
    <w:p w14:paraId="140B4890" w14:textId="77777777" w:rsidR="00963532" w:rsidRPr="00DF2BC2" w:rsidRDefault="00963532" w:rsidP="00E539AD">
      <w:pPr>
        <w:pStyle w:val="NormalWeb"/>
        <w:spacing w:before="0" w:beforeAutospacing="0" w:after="0" w:afterAutospacing="0"/>
        <w:jc w:val="center"/>
        <w:rPr>
          <w:rFonts w:ascii="Arial" w:hAnsi="Arial" w:cs="Arial"/>
          <w:b/>
          <w:bCs/>
          <w:color w:val="000000" w:themeColor="text1"/>
          <w:sz w:val="22"/>
          <w:szCs w:val="22"/>
          <w:highlight w:val="green"/>
        </w:rPr>
      </w:pPr>
    </w:p>
    <w:p w14:paraId="4477BBBB" w14:textId="77777777" w:rsidR="007B4603" w:rsidRPr="00DF2BC2" w:rsidRDefault="6AFE90EF" w:rsidP="00E539AD">
      <w:pPr>
        <w:spacing w:after="0" w:line="240" w:lineRule="auto"/>
        <w:rPr>
          <w:rFonts w:ascii="Arial" w:eastAsia="Arial" w:hAnsi="Arial" w:cs="Arial"/>
          <w:sz w:val="44"/>
          <w:szCs w:val="44"/>
        </w:rPr>
      </w:pPr>
      <w:r w:rsidRPr="00DF2BC2">
        <w:rPr>
          <w:rFonts w:ascii="Arial" w:eastAsia="Arial" w:hAnsi="Arial" w:cs="Arial"/>
          <w:sz w:val="44"/>
          <w:szCs w:val="44"/>
        </w:rPr>
        <w:t xml:space="preserve">GUÍA </w:t>
      </w:r>
    </w:p>
    <w:p w14:paraId="05C352FC" w14:textId="1E693089" w:rsidR="6AFE90EF" w:rsidRPr="00DF2BC2" w:rsidRDefault="136521E7" w:rsidP="00E539AD">
      <w:pPr>
        <w:spacing w:after="0" w:line="240" w:lineRule="auto"/>
        <w:rPr>
          <w:rFonts w:ascii="Arial" w:eastAsia="Arial" w:hAnsi="Arial" w:cs="Arial"/>
          <w:sz w:val="44"/>
          <w:szCs w:val="44"/>
        </w:rPr>
      </w:pPr>
      <w:r w:rsidRPr="00DF2BC2">
        <w:rPr>
          <w:rFonts w:ascii="Arial" w:eastAsia="Arial" w:hAnsi="Arial" w:cs="Arial"/>
          <w:sz w:val="44"/>
          <w:szCs w:val="44"/>
        </w:rPr>
        <w:t>AUDIENCIAS VIRTUALES CON EFECTOS PROCESALES EN LAS PLATAFORMAS INSTITUCIO</w:t>
      </w:r>
      <w:r w:rsidR="397BEDAE" w:rsidRPr="00DF2BC2">
        <w:rPr>
          <w:rFonts w:ascii="Arial" w:eastAsia="Arial" w:hAnsi="Arial" w:cs="Arial"/>
          <w:sz w:val="44"/>
          <w:szCs w:val="44"/>
        </w:rPr>
        <w:t>NALES DE LA RAMA JUDICIAL</w:t>
      </w:r>
    </w:p>
    <w:p w14:paraId="37BC261E" w14:textId="1278892E" w:rsidR="6AFE90EF" w:rsidRPr="00DF2BC2" w:rsidRDefault="6AFE90EF" w:rsidP="00E539AD">
      <w:pPr>
        <w:spacing w:after="0" w:line="240" w:lineRule="auto"/>
        <w:rPr>
          <w:rFonts w:ascii="Arial" w:hAnsi="Arial" w:cs="Arial"/>
        </w:rPr>
      </w:pPr>
      <w:r w:rsidRPr="00DF2BC2">
        <w:rPr>
          <w:rFonts w:ascii="Arial" w:eastAsia="Arial" w:hAnsi="Arial" w:cs="Arial"/>
        </w:rPr>
        <w:t>Acuerdo PCSJA20-11567 de 2020</w:t>
      </w:r>
    </w:p>
    <w:p w14:paraId="17CD73C7" w14:textId="0BCFE829" w:rsidR="6AFE90EF" w:rsidRPr="00DF2BC2" w:rsidRDefault="6AFE90EF" w:rsidP="00E539AD">
      <w:pPr>
        <w:spacing w:after="0" w:line="240" w:lineRule="auto"/>
        <w:rPr>
          <w:rFonts w:ascii="Arial" w:hAnsi="Arial" w:cs="Arial"/>
        </w:rPr>
      </w:pPr>
      <w:r w:rsidRPr="00DF2BC2">
        <w:rPr>
          <w:rFonts w:ascii="Arial" w:eastAsia="Arial" w:hAnsi="Arial" w:cs="Arial"/>
        </w:rPr>
        <w:t xml:space="preserve"> </w:t>
      </w:r>
    </w:p>
    <w:p w14:paraId="1966DA1A" w14:textId="0FEB7230" w:rsidR="6AFE90EF" w:rsidRPr="00DF2BC2" w:rsidRDefault="6AFE90EF" w:rsidP="00E539AD">
      <w:pPr>
        <w:spacing w:after="0" w:line="240" w:lineRule="auto"/>
        <w:rPr>
          <w:rFonts w:ascii="Arial" w:eastAsia="Arial" w:hAnsi="Arial" w:cs="Arial"/>
        </w:rPr>
      </w:pPr>
      <w:r w:rsidRPr="00DF2BC2">
        <w:rPr>
          <w:rFonts w:ascii="Arial" w:eastAsia="Arial" w:hAnsi="Arial" w:cs="Arial"/>
        </w:rPr>
        <w:t xml:space="preserve"> </w:t>
      </w:r>
    </w:p>
    <w:p w14:paraId="568865EA" w14:textId="49BAB0FA" w:rsidR="00963532" w:rsidRPr="00DF2BC2" w:rsidRDefault="00963532" w:rsidP="00E539AD">
      <w:pPr>
        <w:spacing w:after="0" w:line="240" w:lineRule="auto"/>
        <w:rPr>
          <w:rFonts w:ascii="Arial" w:eastAsia="Arial" w:hAnsi="Arial" w:cs="Arial"/>
        </w:rPr>
      </w:pPr>
    </w:p>
    <w:p w14:paraId="1A244109" w14:textId="7BDFC46B" w:rsidR="00963532" w:rsidRPr="00DF2BC2" w:rsidRDefault="00963532" w:rsidP="00E539AD">
      <w:pPr>
        <w:spacing w:after="0" w:line="240" w:lineRule="auto"/>
        <w:rPr>
          <w:rFonts w:ascii="Arial" w:eastAsia="Arial" w:hAnsi="Arial" w:cs="Arial"/>
        </w:rPr>
      </w:pPr>
    </w:p>
    <w:p w14:paraId="527F2805" w14:textId="732F1810" w:rsidR="00963532" w:rsidRPr="00DF2BC2" w:rsidRDefault="00963532" w:rsidP="00E539AD">
      <w:pPr>
        <w:spacing w:after="0" w:line="240" w:lineRule="auto"/>
        <w:rPr>
          <w:rFonts w:ascii="Arial" w:eastAsia="Arial" w:hAnsi="Arial" w:cs="Arial"/>
        </w:rPr>
      </w:pPr>
    </w:p>
    <w:p w14:paraId="70BB0C41" w14:textId="52D20FED" w:rsidR="00963532" w:rsidRPr="00DF2BC2" w:rsidRDefault="00963532" w:rsidP="00E539AD">
      <w:pPr>
        <w:spacing w:after="0" w:line="240" w:lineRule="auto"/>
        <w:rPr>
          <w:rFonts w:ascii="Arial" w:eastAsia="Arial" w:hAnsi="Arial" w:cs="Arial"/>
        </w:rPr>
      </w:pPr>
    </w:p>
    <w:p w14:paraId="5FB9C9BE" w14:textId="757D6546" w:rsidR="00963532" w:rsidRPr="00DF2BC2" w:rsidRDefault="00963532" w:rsidP="00E539AD">
      <w:pPr>
        <w:spacing w:after="0" w:line="240" w:lineRule="auto"/>
        <w:rPr>
          <w:rFonts w:ascii="Arial" w:eastAsia="Arial" w:hAnsi="Arial" w:cs="Arial"/>
        </w:rPr>
      </w:pPr>
    </w:p>
    <w:p w14:paraId="66A313CE" w14:textId="193BBCE6" w:rsidR="00963532" w:rsidRPr="00DF2BC2" w:rsidRDefault="00963532" w:rsidP="00E539AD">
      <w:pPr>
        <w:spacing w:after="0" w:line="240" w:lineRule="auto"/>
        <w:rPr>
          <w:rFonts w:ascii="Arial" w:eastAsia="Arial" w:hAnsi="Arial" w:cs="Arial"/>
        </w:rPr>
      </w:pPr>
    </w:p>
    <w:p w14:paraId="23CA8F16" w14:textId="2CDFF611" w:rsidR="00963532" w:rsidRPr="00DF2BC2" w:rsidRDefault="00963532" w:rsidP="00E539AD">
      <w:pPr>
        <w:spacing w:after="0" w:line="240" w:lineRule="auto"/>
        <w:rPr>
          <w:rFonts w:ascii="Arial" w:eastAsia="Arial" w:hAnsi="Arial" w:cs="Arial"/>
        </w:rPr>
      </w:pPr>
    </w:p>
    <w:p w14:paraId="26EFB10F" w14:textId="54685FD8" w:rsidR="00963532" w:rsidRPr="00DF2BC2" w:rsidRDefault="00963532" w:rsidP="00E539AD">
      <w:pPr>
        <w:spacing w:after="0" w:line="240" w:lineRule="auto"/>
        <w:rPr>
          <w:rFonts w:ascii="Arial" w:eastAsia="Arial" w:hAnsi="Arial" w:cs="Arial"/>
        </w:rPr>
      </w:pPr>
    </w:p>
    <w:p w14:paraId="4331C1AD" w14:textId="66DFEC60" w:rsidR="00963532" w:rsidRPr="00DF2BC2" w:rsidRDefault="00963532" w:rsidP="00E539AD">
      <w:pPr>
        <w:spacing w:after="0" w:line="240" w:lineRule="auto"/>
        <w:rPr>
          <w:rFonts w:ascii="Arial" w:eastAsia="Arial" w:hAnsi="Arial" w:cs="Arial"/>
        </w:rPr>
      </w:pPr>
    </w:p>
    <w:p w14:paraId="377C199C" w14:textId="2EEF3D61" w:rsidR="00963532" w:rsidRPr="00DF2BC2" w:rsidRDefault="00963532" w:rsidP="00E539AD">
      <w:pPr>
        <w:spacing w:after="0" w:line="240" w:lineRule="auto"/>
        <w:rPr>
          <w:rFonts w:ascii="Arial" w:eastAsia="Arial" w:hAnsi="Arial" w:cs="Arial"/>
        </w:rPr>
      </w:pPr>
    </w:p>
    <w:p w14:paraId="2B12858F" w14:textId="77777777" w:rsidR="00963532" w:rsidRPr="00DF2BC2" w:rsidRDefault="00963532" w:rsidP="00E539AD">
      <w:pPr>
        <w:spacing w:after="0" w:line="240" w:lineRule="auto"/>
        <w:rPr>
          <w:rFonts w:ascii="Arial" w:hAnsi="Arial" w:cs="Arial"/>
        </w:rPr>
      </w:pPr>
    </w:p>
    <w:p w14:paraId="5455B494" w14:textId="3910BE3C" w:rsidR="6AFE90EF" w:rsidRPr="00DF2BC2" w:rsidRDefault="6AFE90EF" w:rsidP="00E539AD">
      <w:pPr>
        <w:spacing w:after="0" w:line="240" w:lineRule="auto"/>
        <w:rPr>
          <w:rFonts w:ascii="Arial" w:hAnsi="Arial" w:cs="Arial"/>
        </w:rPr>
      </w:pPr>
      <w:r w:rsidRPr="00DF2BC2">
        <w:rPr>
          <w:rFonts w:ascii="Arial" w:eastAsia="Arial" w:hAnsi="Arial" w:cs="Arial"/>
          <w:sz w:val="24"/>
          <w:szCs w:val="24"/>
        </w:rPr>
        <w:t>Consejo Superior de la Judicatura</w:t>
      </w:r>
    </w:p>
    <w:p w14:paraId="1AE931E8" w14:textId="770FC54E" w:rsidR="6AFE90EF" w:rsidRPr="00DF2BC2" w:rsidRDefault="6AFE90EF" w:rsidP="00E539AD">
      <w:pPr>
        <w:spacing w:after="0" w:line="240" w:lineRule="auto"/>
        <w:rPr>
          <w:rFonts w:ascii="Arial" w:hAnsi="Arial" w:cs="Arial"/>
        </w:rPr>
      </w:pPr>
    </w:p>
    <w:p w14:paraId="5CF068FD" w14:textId="3F8BD230" w:rsidR="6AFE90EF" w:rsidRPr="00DF2BC2" w:rsidRDefault="6AFE90EF" w:rsidP="00E539AD">
      <w:pPr>
        <w:spacing w:after="0" w:line="240" w:lineRule="auto"/>
        <w:rPr>
          <w:rFonts w:ascii="Arial" w:hAnsi="Arial" w:cs="Arial"/>
        </w:rPr>
      </w:pPr>
      <w:r w:rsidRPr="00DF2BC2">
        <w:rPr>
          <w:rFonts w:ascii="Arial" w:eastAsia="Arial" w:hAnsi="Arial" w:cs="Arial"/>
          <w:b/>
          <w:bCs/>
        </w:rPr>
        <w:t xml:space="preserve"> </w:t>
      </w:r>
    </w:p>
    <w:p w14:paraId="77ABA2BD" w14:textId="5FE5B0DD" w:rsidR="6AFE90EF" w:rsidRPr="00DF2BC2" w:rsidRDefault="6AFE90EF" w:rsidP="00E539AD">
      <w:pPr>
        <w:spacing w:after="0" w:line="240" w:lineRule="auto"/>
        <w:rPr>
          <w:rFonts w:ascii="Arial" w:hAnsi="Arial" w:cs="Arial"/>
        </w:rPr>
      </w:pPr>
      <w:r w:rsidRPr="00DF2BC2">
        <w:rPr>
          <w:rFonts w:ascii="Arial" w:eastAsia="Arial" w:hAnsi="Arial" w:cs="Arial"/>
          <w:b/>
          <w:bCs/>
        </w:rPr>
        <w:t xml:space="preserve"> </w:t>
      </w:r>
    </w:p>
    <w:p w14:paraId="0143C90D" w14:textId="0CB69F45" w:rsidR="6AFE90EF" w:rsidRPr="00DF2BC2" w:rsidRDefault="6AFE90EF" w:rsidP="00E539AD">
      <w:pPr>
        <w:spacing w:after="0" w:line="240" w:lineRule="auto"/>
        <w:rPr>
          <w:rFonts w:ascii="Arial" w:hAnsi="Arial" w:cs="Arial"/>
        </w:rPr>
      </w:pPr>
      <w:r w:rsidRPr="00DF2BC2">
        <w:rPr>
          <w:rFonts w:ascii="Arial" w:eastAsia="Arial" w:hAnsi="Arial" w:cs="Arial"/>
          <w:b/>
          <w:bCs/>
        </w:rPr>
        <w:t xml:space="preserve"> </w:t>
      </w:r>
    </w:p>
    <w:p w14:paraId="66F5E9C1" w14:textId="009A9831" w:rsidR="6AFE90EF" w:rsidRPr="00DF2BC2" w:rsidRDefault="6AFE90EF" w:rsidP="00E539AD">
      <w:pPr>
        <w:spacing w:after="0" w:line="240" w:lineRule="auto"/>
        <w:rPr>
          <w:rFonts w:ascii="Arial" w:eastAsia="Arial" w:hAnsi="Arial" w:cs="Arial"/>
          <w:b/>
          <w:bCs/>
        </w:rPr>
      </w:pPr>
      <w:r w:rsidRPr="00DF2BC2">
        <w:rPr>
          <w:rFonts w:ascii="Arial" w:eastAsia="Arial" w:hAnsi="Arial" w:cs="Arial"/>
          <w:b/>
          <w:bCs/>
        </w:rPr>
        <w:t xml:space="preserve"> </w:t>
      </w:r>
    </w:p>
    <w:p w14:paraId="45CD5017" w14:textId="70865659" w:rsidR="00963532" w:rsidRPr="00DF2BC2" w:rsidRDefault="00963532" w:rsidP="00E539AD">
      <w:pPr>
        <w:spacing w:after="0" w:line="240" w:lineRule="auto"/>
        <w:rPr>
          <w:rFonts w:ascii="Arial" w:eastAsia="Arial" w:hAnsi="Arial" w:cs="Arial"/>
          <w:b/>
          <w:bCs/>
        </w:rPr>
      </w:pPr>
    </w:p>
    <w:p w14:paraId="6CAB9163" w14:textId="0CF562F4" w:rsidR="00963532" w:rsidRPr="00DF2BC2" w:rsidRDefault="00963532" w:rsidP="00E539AD">
      <w:pPr>
        <w:spacing w:after="0" w:line="240" w:lineRule="auto"/>
        <w:rPr>
          <w:rFonts w:ascii="Arial" w:eastAsia="Arial" w:hAnsi="Arial" w:cs="Arial"/>
          <w:b/>
          <w:bCs/>
        </w:rPr>
      </w:pPr>
    </w:p>
    <w:p w14:paraId="3CE1D1FA" w14:textId="3E414B86" w:rsidR="00963532" w:rsidRPr="00DF2BC2" w:rsidRDefault="00963532" w:rsidP="00E539AD">
      <w:pPr>
        <w:spacing w:after="0" w:line="240" w:lineRule="auto"/>
        <w:rPr>
          <w:rFonts w:ascii="Arial" w:eastAsia="Arial" w:hAnsi="Arial" w:cs="Arial"/>
          <w:b/>
          <w:bCs/>
        </w:rPr>
      </w:pPr>
    </w:p>
    <w:p w14:paraId="69FB1624" w14:textId="608D4156" w:rsidR="00963532" w:rsidRPr="00DF2BC2" w:rsidRDefault="00963532" w:rsidP="00E539AD">
      <w:pPr>
        <w:spacing w:after="0" w:line="240" w:lineRule="auto"/>
        <w:rPr>
          <w:rFonts w:ascii="Arial" w:eastAsia="Arial" w:hAnsi="Arial" w:cs="Arial"/>
          <w:b/>
          <w:bCs/>
        </w:rPr>
      </w:pPr>
    </w:p>
    <w:p w14:paraId="26106D6A" w14:textId="5F4247EF" w:rsidR="00963532" w:rsidRPr="00DF2BC2" w:rsidRDefault="00963532" w:rsidP="00E539AD">
      <w:pPr>
        <w:spacing w:after="0" w:line="240" w:lineRule="auto"/>
        <w:rPr>
          <w:rFonts w:ascii="Arial" w:eastAsia="Arial" w:hAnsi="Arial" w:cs="Arial"/>
          <w:b/>
          <w:bCs/>
        </w:rPr>
      </w:pPr>
    </w:p>
    <w:p w14:paraId="0CCE8028" w14:textId="69173A52" w:rsidR="00963532" w:rsidRPr="00DF2BC2" w:rsidRDefault="00963532" w:rsidP="00E539AD">
      <w:pPr>
        <w:spacing w:after="0" w:line="240" w:lineRule="auto"/>
        <w:rPr>
          <w:rFonts w:ascii="Arial" w:eastAsia="Arial" w:hAnsi="Arial" w:cs="Arial"/>
          <w:b/>
          <w:bCs/>
        </w:rPr>
      </w:pPr>
    </w:p>
    <w:p w14:paraId="3B255A0B" w14:textId="22FC344F" w:rsidR="00963532" w:rsidRPr="00DF2BC2" w:rsidRDefault="00963532" w:rsidP="00E539AD">
      <w:pPr>
        <w:spacing w:after="0" w:line="240" w:lineRule="auto"/>
        <w:rPr>
          <w:rFonts w:ascii="Arial" w:eastAsia="Arial" w:hAnsi="Arial" w:cs="Arial"/>
          <w:b/>
          <w:bCs/>
        </w:rPr>
      </w:pPr>
    </w:p>
    <w:p w14:paraId="406F8C26" w14:textId="1260524B" w:rsidR="00963532" w:rsidRPr="00DF2BC2" w:rsidRDefault="00963532" w:rsidP="00E539AD">
      <w:pPr>
        <w:spacing w:after="0" w:line="240" w:lineRule="auto"/>
        <w:rPr>
          <w:rFonts w:ascii="Arial" w:eastAsia="Arial" w:hAnsi="Arial" w:cs="Arial"/>
          <w:b/>
          <w:bCs/>
        </w:rPr>
      </w:pPr>
    </w:p>
    <w:p w14:paraId="1441BB79" w14:textId="38C1DB96" w:rsidR="00963532" w:rsidRPr="00DF2BC2" w:rsidRDefault="00963532" w:rsidP="00E539AD">
      <w:pPr>
        <w:spacing w:after="0" w:line="240" w:lineRule="auto"/>
        <w:rPr>
          <w:rFonts w:ascii="Arial" w:eastAsia="Arial" w:hAnsi="Arial" w:cs="Arial"/>
          <w:b/>
          <w:bCs/>
        </w:rPr>
      </w:pPr>
    </w:p>
    <w:p w14:paraId="0011E00A" w14:textId="48CC8B3E" w:rsidR="00963532" w:rsidRPr="00DF2BC2" w:rsidRDefault="00963532" w:rsidP="00E539AD">
      <w:pPr>
        <w:spacing w:after="0" w:line="240" w:lineRule="auto"/>
        <w:rPr>
          <w:rFonts w:ascii="Arial" w:eastAsia="Arial" w:hAnsi="Arial" w:cs="Arial"/>
          <w:b/>
          <w:bCs/>
        </w:rPr>
      </w:pPr>
    </w:p>
    <w:p w14:paraId="6A06986C" w14:textId="77777777" w:rsidR="00963532" w:rsidRPr="00DF2BC2" w:rsidRDefault="00963532" w:rsidP="00E539AD">
      <w:pPr>
        <w:spacing w:after="0" w:line="240" w:lineRule="auto"/>
        <w:rPr>
          <w:rFonts w:ascii="Arial" w:hAnsi="Arial" w:cs="Arial"/>
        </w:rPr>
      </w:pPr>
    </w:p>
    <w:p w14:paraId="48FBB78C" w14:textId="4C9FB08E" w:rsidR="6AFE90EF" w:rsidRPr="00DF2BC2" w:rsidRDefault="6AFE90EF" w:rsidP="00E539AD">
      <w:pPr>
        <w:spacing w:after="0" w:line="240" w:lineRule="auto"/>
        <w:rPr>
          <w:rFonts w:ascii="Arial" w:hAnsi="Arial" w:cs="Arial"/>
        </w:rPr>
      </w:pPr>
      <w:r w:rsidRPr="00DF2BC2">
        <w:rPr>
          <w:rFonts w:ascii="Arial" w:eastAsia="Arial" w:hAnsi="Arial" w:cs="Arial"/>
          <w:b/>
          <w:bCs/>
        </w:rPr>
        <w:t xml:space="preserve"> </w:t>
      </w:r>
    </w:p>
    <w:p w14:paraId="26490267" w14:textId="58D6BBFB" w:rsidR="6AFE90EF" w:rsidRPr="00DF2BC2" w:rsidRDefault="6AFE90EF" w:rsidP="00E539AD">
      <w:pPr>
        <w:spacing w:after="0" w:line="240" w:lineRule="auto"/>
        <w:rPr>
          <w:rFonts w:ascii="Arial" w:hAnsi="Arial" w:cs="Arial"/>
        </w:rPr>
      </w:pPr>
      <w:r w:rsidRPr="00DF2BC2">
        <w:rPr>
          <w:rFonts w:ascii="Arial" w:eastAsia="Arial" w:hAnsi="Arial" w:cs="Arial"/>
          <w:sz w:val="18"/>
          <w:szCs w:val="18"/>
        </w:rPr>
        <w:t>Registro de versiones</w:t>
      </w:r>
    </w:p>
    <w:p w14:paraId="102364A0" w14:textId="2BA6F5D2" w:rsidR="6AFE90EF" w:rsidRPr="00DF2BC2" w:rsidRDefault="6AFE90EF" w:rsidP="00E539AD">
      <w:pPr>
        <w:spacing w:after="0" w:line="240" w:lineRule="auto"/>
        <w:rPr>
          <w:rFonts w:ascii="Arial" w:hAnsi="Arial" w:cs="Arial"/>
        </w:rPr>
      </w:pPr>
      <w:r w:rsidRPr="00DF2BC2">
        <w:rPr>
          <w:rFonts w:ascii="Arial" w:eastAsia="Arial" w:hAnsi="Arial" w:cs="Arial"/>
          <w:sz w:val="18"/>
          <w:szCs w:val="18"/>
        </w:rPr>
        <w:t xml:space="preserve"> </w:t>
      </w:r>
    </w:p>
    <w:tbl>
      <w:tblPr>
        <w:tblStyle w:val="Tablaconcuadrcula"/>
        <w:tblW w:w="0" w:type="auto"/>
        <w:tblLayout w:type="fixed"/>
        <w:tblLook w:val="04A0" w:firstRow="1" w:lastRow="0" w:firstColumn="1" w:lastColumn="0" w:noHBand="0" w:noVBand="1"/>
      </w:tblPr>
      <w:tblGrid>
        <w:gridCol w:w="1793"/>
        <w:gridCol w:w="2309"/>
        <w:gridCol w:w="4401"/>
      </w:tblGrid>
      <w:tr w:rsidR="142EF34B" w:rsidRPr="00DF2BC2" w14:paraId="21FE06E4" w14:textId="77777777" w:rsidTr="21B370B5">
        <w:trPr>
          <w:trHeight w:val="570"/>
        </w:trPr>
        <w:tc>
          <w:tcPr>
            <w:tcW w:w="1793" w:type="dxa"/>
            <w:tcBorders>
              <w:top w:val="single" w:sz="8" w:space="0" w:color="7F7F7F" w:themeColor="text1" w:themeTint="80"/>
              <w:left w:val="nil"/>
              <w:bottom w:val="single" w:sz="8" w:space="0" w:color="7F7F7F" w:themeColor="text1" w:themeTint="80"/>
              <w:right w:val="nil"/>
            </w:tcBorders>
            <w:vAlign w:val="center"/>
          </w:tcPr>
          <w:p w14:paraId="00AC3297" w14:textId="6F69DA2E" w:rsidR="142EF34B" w:rsidRPr="00DF2BC2" w:rsidRDefault="142EF34B" w:rsidP="00E539AD">
            <w:pPr>
              <w:jc w:val="center"/>
              <w:rPr>
                <w:rFonts w:ascii="Arial" w:hAnsi="Arial" w:cs="Arial"/>
              </w:rPr>
            </w:pPr>
            <w:r w:rsidRPr="00DF2BC2">
              <w:rPr>
                <w:rFonts w:ascii="Arial" w:eastAsia="Arial" w:hAnsi="Arial" w:cs="Arial"/>
                <w:b/>
                <w:bCs/>
                <w:sz w:val="18"/>
                <w:szCs w:val="18"/>
              </w:rPr>
              <w:t>Versión No.</w:t>
            </w:r>
          </w:p>
        </w:tc>
        <w:tc>
          <w:tcPr>
            <w:tcW w:w="2309" w:type="dxa"/>
            <w:tcBorders>
              <w:top w:val="single" w:sz="8" w:space="0" w:color="7F7F7F" w:themeColor="text1" w:themeTint="80"/>
              <w:left w:val="nil"/>
              <w:bottom w:val="single" w:sz="8" w:space="0" w:color="7F7F7F" w:themeColor="text1" w:themeTint="80"/>
              <w:right w:val="nil"/>
            </w:tcBorders>
            <w:vAlign w:val="center"/>
          </w:tcPr>
          <w:p w14:paraId="6961E486" w14:textId="7B938E47" w:rsidR="142EF34B" w:rsidRPr="00DF2BC2" w:rsidRDefault="142EF34B" w:rsidP="00E539AD">
            <w:pPr>
              <w:jc w:val="center"/>
              <w:rPr>
                <w:rFonts w:ascii="Arial" w:hAnsi="Arial" w:cs="Arial"/>
              </w:rPr>
            </w:pPr>
            <w:r w:rsidRPr="00DF2BC2">
              <w:rPr>
                <w:rFonts w:ascii="Arial" w:eastAsia="Arial" w:hAnsi="Arial" w:cs="Arial"/>
                <w:b/>
                <w:bCs/>
                <w:sz w:val="18"/>
                <w:szCs w:val="18"/>
              </w:rPr>
              <w:t xml:space="preserve">Fecha de versión </w:t>
            </w:r>
          </w:p>
        </w:tc>
        <w:tc>
          <w:tcPr>
            <w:tcW w:w="4401" w:type="dxa"/>
            <w:tcBorders>
              <w:top w:val="single" w:sz="8" w:space="0" w:color="7F7F7F" w:themeColor="text1" w:themeTint="80"/>
              <w:left w:val="nil"/>
              <w:bottom w:val="single" w:sz="8" w:space="0" w:color="7F7F7F" w:themeColor="text1" w:themeTint="80"/>
              <w:right w:val="nil"/>
            </w:tcBorders>
            <w:vAlign w:val="center"/>
          </w:tcPr>
          <w:p w14:paraId="7CF3C87C" w14:textId="22682B95" w:rsidR="142EF34B" w:rsidRPr="00DF2BC2" w:rsidRDefault="142EF34B" w:rsidP="00E539AD">
            <w:pPr>
              <w:jc w:val="center"/>
              <w:rPr>
                <w:rFonts w:ascii="Arial" w:hAnsi="Arial" w:cs="Arial"/>
              </w:rPr>
            </w:pPr>
            <w:r w:rsidRPr="00DF2BC2">
              <w:rPr>
                <w:rFonts w:ascii="Arial" w:eastAsia="Arial" w:hAnsi="Arial" w:cs="Arial"/>
                <w:b/>
                <w:bCs/>
                <w:sz w:val="18"/>
                <w:szCs w:val="18"/>
              </w:rPr>
              <w:t xml:space="preserve">Descripción de la versión </w:t>
            </w:r>
          </w:p>
        </w:tc>
      </w:tr>
      <w:tr w:rsidR="142EF34B" w:rsidRPr="00DF2BC2" w14:paraId="64C556BA" w14:textId="77777777" w:rsidTr="21B370B5">
        <w:trPr>
          <w:trHeight w:val="570"/>
        </w:trPr>
        <w:tc>
          <w:tcPr>
            <w:tcW w:w="1793" w:type="dxa"/>
            <w:tcBorders>
              <w:top w:val="single" w:sz="8" w:space="0" w:color="7F7F7F" w:themeColor="text1" w:themeTint="80"/>
              <w:left w:val="nil"/>
              <w:bottom w:val="single" w:sz="8" w:space="0" w:color="7F7F7F" w:themeColor="text1" w:themeTint="80"/>
              <w:right w:val="nil"/>
            </w:tcBorders>
            <w:vAlign w:val="center"/>
          </w:tcPr>
          <w:p w14:paraId="4D87FA75" w14:textId="2C0E88BB" w:rsidR="142EF34B" w:rsidRPr="00DF2BC2" w:rsidRDefault="142EF34B" w:rsidP="00E539AD">
            <w:pPr>
              <w:jc w:val="center"/>
              <w:rPr>
                <w:rFonts w:ascii="Arial" w:eastAsia="Arial" w:hAnsi="Arial" w:cs="Arial"/>
                <w:sz w:val="18"/>
                <w:szCs w:val="18"/>
              </w:rPr>
            </w:pPr>
            <w:r w:rsidRPr="00DF2BC2">
              <w:rPr>
                <w:rFonts w:ascii="Arial" w:eastAsia="Arial" w:hAnsi="Arial" w:cs="Arial"/>
                <w:sz w:val="18"/>
                <w:szCs w:val="18"/>
              </w:rPr>
              <w:t>0</w:t>
            </w:r>
            <w:r w:rsidR="545EBFF4" w:rsidRPr="00DF2BC2">
              <w:rPr>
                <w:rFonts w:ascii="Arial" w:eastAsia="Arial" w:hAnsi="Arial" w:cs="Arial"/>
                <w:sz w:val="18"/>
                <w:szCs w:val="18"/>
              </w:rPr>
              <w:t>0</w:t>
            </w:r>
          </w:p>
        </w:tc>
        <w:tc>
          <w:tcPr>
            <w:tcW w:w="2309" w:type="dxa"/>
            <w:tcBorders>
              <w:top w:val="single" w:sz="8" w:space="0" w:color="7F7F7F" w:themeColor="text1" w:themeTint="80"/>
              <w:left w:val="nil"/>
              <w:bottom w:val="single" w:sz="8" w:space="0" w:color="7F7F7F" w:themeColor="text1" w:themeTint="80"/>
              <w:right w:val="nil"/>
            </w:tcBorders>
            <w:vAlign w:val="center"/>
          </w:tcPr>
          <w:p w14:paraId="748FCCDE" w14:textId="36C56C39" w:rsidR="142EF34B" w:rsidRPr="00DF2BC2" w:rsidRDefault="142EF34B" w:rsidP="00E539AD">
            <w:pPr>
              <w:jc w:val="center"/>
              <w:rPr>
                <w:rFonts w:ascii="Arial" w:eastAsia="Arial" w:hAnsi="Arial" w:cs="Arial"/>
                <w:sz w:val="18"/>
                <w:szCs w:val="18"/>
              </w:rPr>
            </w:pPr>
          </w:p>
        </w:tc>
        <w:tc>
          <w:tcPr>
            <w:tcW w:w="4401" w:type="dxa"/>
            <w:tcBorders>
              <w:top w:val="single" w:sz="8" w:space="0" w:color="7F7F7F" w:themeColor="text1" w:themeTint="80"/>
              <w:left w:val="nil"/>
              <w:bottom w:val="single" w:sz="8" w:space="0" w:color="7F7F7F" w:themeColor="text1" w:themeTint="80"/>
              <w:right w:val="nil"/>
            </w:tcBorders>
            <w:vAlign w:val="center"/>
          </w:tcPr>
          <w:p w14:paraId="50BC8F37" w14:textId="61977621" w:rsidR="142EF34B" w:rsidRPr="00DF2BC2" w:rsidRDefault="142EF34B" w:rsidP="00E539AD">
            <w:pPr>
              <w:jc w:val="center"/>
              <w:rPr>
                <w:rFonts w:ascii="Arial" w:hAnsi="Arial" w:cs="Arial"/>
              </w:rPr>
            </w:pPr>
            <w:r w:rsidRPr="00DF2BC2">
              <w:rPr>
                <w:rFonts w:ascii="Arial" w:eastAsia="Arial" w:hAnsi="Arial" w:cs="Arial"/>
                <w:sz w:val="18"/>
                <w:szCs w:val="18"/>
              </w:rPr>
              <w:t>Creación documento</w:t>
            </w:r>
          </w:p>
        </w:tc>
      </w:tr>
    </w:tbl>
    <w:p w14:paraId="3FD7B9B7" w14:textId="52CF156D" w:rsidR="21B370B5" w:rsidRPr="00DF2BC2" w:rsidRDefault="21B370B5" w:rsidP="00E539AD">
      <w:pPr>
        <w:spacing w:after="0" w:line="240" w:lineRule="auto"/>
        <w:rPr>
          <w:rFonts w:ascii="Arial" w:hAnsi="Arial" w:cs="Arial"/>
        </w:rPr>
      </w:pPr>
    </w:p>
    <w:p w14:paraId="22CEE5F5" w14:textId="77777777" w:rsidR="142EF34B" w:rsidRPr="00DF2BC2" w:rsidRDefault="142EF34B" w:rsidP="00E539AD">
      <w:pPr>
        <w:spacing w:after="0" w:line="240" w:lineRule="auto"/>
        <w:rPr>
          <w:rFonts w:ascii="Arial" w:eastAsia="Arial" w:hAnsi="Arial" w:cs="Arial"/>
          <w:b/>
          <w:bCs/>
        </w:rPr>
      </w:pPr>
    </w:p>
    <w:p w14:paraId="596EB380" w14:textId="77777777" w:rsidR="00601677" w:rsidRPr="00DF2BC2" w:rsidRDefault="00601677" w:rsidP="00E539AD">
      <w:pPr>
        <w:spacing w:after="0" w:line="240" w:lineRule="auto"/>
        <w:rPr>
          <w:rFonts w:ascii="Arial" w:eastAsia="Arial" w:hAnsi="Arial" w:cs="Arial"/>
          <w:b/>
          <w:bCs/>
        </w:rPr>
      </w:pPr>
    </w:p>
    <w:p w14:paraId="4B1A8731" w14:textId="1629B76E" w:rsidR="7B8765EA" w:rsidRPr="00DF2BC2" w:rsidRDefault="7B8765EA" w:rsidP="00E539AD">
      <w:pPr>
        <w:spacing w:after="0" w:line="240" w:lineRule="auto"/>
        <w:rPr>
          <w:rFonts w:ascii="Arial" w:eastAsia="Arial" w:hAnsi="Arial" w:cs="Arial"/>
          <w:b/>
          <w:bCs/>
        </w:rPr>
      </w:pPr>
      <w:r w:rsidRPr="00DF2BC2">
        <w:rPr>
          <w:rFonts w:ascii="Arial" w:eastAsia="Arial" w:hAnsi="Arial" w:cs="Arial"/>
          <w:b/>
          <w:bCs/>
        </w:rPr>
        <w:lastRenderedPageBreak/>
        <w:t>TABLA DE CONTENIDO</w:t>
      </w:r>
    </w:p>
    <w:sdt>
      <w:sdtPr>
        <w:rPr>
          <w:rFonts w:ascii="Arial" w:eastAsiaTheme="minorHAnsi" w:hAnsi="Arial" w:cs="Arial"/>
          <w:color w:val="auto"/>
          <w:sz w:val="22"/>
          <w:szCs w:val="22"/>
          <w:lang w:val="es-ES" w:eastAsia="en-US"/>
        </w:rPr>
        <w:id w:val="1175300466"/>
        <w:docPartObj>
          <w:docPartGallery w:val="Table of Contents"/>
          <w:docPartUnique/>
        </w:docPartObj>
      </w:sdtPr>
      <w:sdtEndPr>
        <w:rPr>
          <w:b/>
          <w:bCs/>
        </w:rPr>
      </w:sdtEndPr>
      <w:sdtContent>
        <w:p w14:paraId="348EF00C" w14:textId="626D815F" w:rsidR="00FB1652" w:rsidRPr="00DF2BC2" w:rsidRDefault="00FB1652" w:rsidP="00E539AD">
          <w:pPr>
            <w:pStyle w:val="TtuloTDC"/>
            <w:spacing w:before="0" w:line="240" w:lineRule="auto"/>
            <w:rPr>
              <w:rFonts w:ascii="Arial" w:hAnsi="Arial" w:cs="Arial"/>
            </w:rPr>
          </w:pPr>
        </w:p>
        <w:p w14:paraId="70262E35" w14:textId="38EC962D" w:rsidR="000F019E" w:rsidRPr="00DF2BC2" w:rsidRDefault="00FB1652" w:rsidP="00E539AD">
          <w:pPr>
            <w:pStyle w:val="TDC1"/>
            <w:tabs>
              <w:tab w:val="left" w:pos="440"/>
              <w:tab w:val="right" w:leader="dot" w:pos="8494"/>
            </w:tabs>
            <w:spacing w:after="0" w:line="240" w:lineRule="auto"/>
            <w:rPr>
              <w:rFonts w:ascii="Arial" w:hAnsi="Arial" w:cs="Arial"/>
              <w:noProof/>
            </w:rPr>
          </w:pPr>
          <w:r w:rsidRPr="00DF2BC2">
            <w:rPr>
              <w:rFonts w:ascii="Arial" w:hAnsi="Arial" w:cs="Arial"/>
            </w:rPr>
            <w:fldChar w:fldCharType="begin"/>
          </w:r>
          <w:r w:rsidRPr="00DF2BC2">
            <w:rPr>
              <w:rFonts w:ascii="Arial" w:hAnsi="Arial" w:cs="Arial"/>
            </w:rPr>
            <w:instrText xml:space="preserve"> TOC \o "1-3" \h \z \u </w:instrText>
          </w:r>
          <w:r w:rsidRPr="00DF2BC2">
            <w:rPr>
              <w:rFonts w:ascii="Arial" w:hAnsi="Arial" w:cs="Arial"/>
            </w:rPr>
            <w:fldChar w:fldCharType="separate"/>
          </w:r>
          <w:hyperlink w:anchor="_Toc46308780" w:history="1">
            <w:r w:rsidR="000F019E" w:rsidRPr="00DF2BC2">
              <w:rPr>
                <w:rStyle w:val="Hipervnculo"/>
                <w:rFonts w:ascii="Arial" w:hAnsi="Arial" w:cs="Arial"/>
                <w:noProof/>
              </w:rPr>
              <w:t>1.</w:t>
            </w:r>
            <w:r w:rsidR="000F019E" w:rsidRPr="00DF2BC2">
              <w:rPr>
                <w:rFonts w:ascii="Arial" w:hAnsi="Arial" w:cs="Arial"/>
                <w:noProof/>
              </w:rPr>
              <w:tab/>
            </w:r>
            <w:r w:rsidR="000F019E" w:rsidRPr="00DF2BC2">
              <w:rPr>
                <w:rStyle w:val="Hipervnculo"/>
                <w:rFonts w:ascii="Arial" w:hAnsi="Arial" w:cs="Arial"/>
                <w:noProof/>
              </w:rPr>
              <w:t>INTRODUCCIÓN</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_Toc46308780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3</w:t>
            </w:r>
            <w:r w:rsidR="000F019E" w:rsidRPr="00DF2BC2">
              <w:rPr>
                <w:rFonts w:ascii="Arial" w:hAnsi="Arial" w:cs="Arial"/>
                <w:noProof/>
                <w:webHidden/>
              </w:rPr>
              <w:fldChar w:fldCharType="end"/>
            </w:r>
          </w:hyperlink>
        </w:p>
        <w:p w14:paraId="03C7A98F" w14:textId="50053645" w:rsidR="000F019E" w:rsidRPr="00DF2BC2" w:rsidRDefault="004512E4" w:rsidP="00E539AD">
          <w:pPr>
            <w:pStyle w:val="TDC1"/>
            <w:tabs>
              <w:tab w:val="left" w:pos="440"/>
              <w:tab w:val="right" w:leader="dot" w:pos="8494"/>
            </w:tabs>
            <w:spacing w:after="0" w:line="240" w:lineRule="auto"/>
            <w:rPr>
              <w:rFonts w:ascii="Arial" w:hAnsi="Arial" w:cs="Arial"/>
              <w:noProof/>
            </w:rPr>
          </w:pPr>
          <w:hyperlink w:anchor="_Toc46308781" w:history="1">
            <w:r w:rsidR="000F019E" w:rsidRPr="00DF2BC2">
              <w:rPr>
                <w:rStyle w:val="Hipervnculo"/>
                <w:rFonts w:ascii="Arial" w:hAnsi="Arial" w:cs="Arial"/>
                <w:noProof/>
              </w:rPr>
              <w:t>2.</w:t>
            </w:r>
            <w:r w:rsidR="000F019E" w:rsidRPr="00DF2BC2">
              <w:rPr>
                <w:rFonts w:ascii="Arial" w:hAnsi="Arial" w:cs="Arial"/>
                <w:noProof/>
              </w:rPr>
              <w:tab/>
            </w:r>
            <w:r w:rsidR="000F019E" w:rsidRPr="00DF2BC2">
              <w:rPr>
                <w:rStyle w:val="Hipervnculo"/>
                <w:rFonts w:ascii="Arial" w:hAnsi="Arial" w:cs="Arial"/>
                <w:noProof/>
              </w:rPr>
              <w:t>OBJETIVO</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_Toc46308781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3</w:t>
            </w:r>
            <w:r w:rsidR="000F019E" w:rsidRPr="00DF2BC2">
              <w:rPr>
                <w:rFonts w:ascii="Arial" w:hAnsi="Arial" w:cs="Arial"/>
                <w:noProof/>
                <w:webHidden/>
              </w:rPr>
              <w:fldChar w:fldCharType="end"/>
            </w:r>
          </w:hyperlink>
        </w:p>
        <w:p w14:paraId="1DC081A2" w14:textId="1D22E897" w:rsidR="000F019E" w:rsidRPr="00DF2BC2" w:rsidRDefault="004512E4" w:rsidP="00E539AD">
          <w:pPr>
            <w:pStyle w:val="TDC1"/>
            <w:tabs>
              <w:tab w:val="left" w:pos="440"/>
              <w:tab w:val="right" w:leader="dot" w:pos="8494"/>
            </w:tabs>
            <w:spacing w:after="0" w:line="240" w:lineRule="auto"/>
            <w:rPr>
              <w:rFonts w:ascii="Arial" w:hAnsi="Arial" w:cs="Arial"/>
              <w:noProof/>
            </w:rPr>
          </w:pPr>
          <w:hyperlink w:anchor="_Toc46308782" w:history="1">
            <w:r w:rsidR="000F019E" w:rsidRPr="00DF2BC2">
              <w:rPr>
                <w:rStyle w:val="Hipervnculo"/>
                <w:rFonts w:ascii="Arial" w:hAnsi="Arial" w:cs="Arial"/>
                <w:noProof/>
              </w:rPr>
              <w:t>3.</w:t>
            </w:r>
            <w:r w:rsidR="000F019E" w:rsidRPr="00DF2BC2">
              <w:rPr>
                <w:rFonts w:ascii="Arial" w:hAnsi="Arial" w:cs="Arial"/>
                <w:noProof/>
              </w:rPr>
              <w:tab/>
            </w:r>
            <w:r w:rsidR="000F019E" w:rsidRPr="00DF2BC2">
              <w:rPr>
                <w:rStyle w:val="Hipervnculo"/>
                <w:rFonts w:ascii="Arial" w:hAnsi="Arial" w:cs="Arial"/>
                <w:noProof/>
              </w:rPr>
              <w:t>ALCANCE</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_Toc46308782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3</w:t>
            </w:r>
            <w:r w:rsidR="000F019E" w:rsidRPr="00DF2BC2">
              <w:rPr>
                <w:rFonts w:ascii="Arial" w:hAnsi="Arial" w:cs="Arial"/>
                <w:noProof/>
                <w:webHidden/>
              </w:rPr>
              <w:fldChar w:fldCharType="end"/>
            </w:r>
          </w:hyperlink>
        </w:p>
        <w:p w14:paraId="7D39DD8B" w14:textId="204AAF79" w:rsidR="000F019E" w:rsidRPr="00DF2BC2" w:rsidRDefault="004512E4" w:rsidP="00E539AD">
          <w:pPr>
            <w:pStyle w:val="TDC1"/>
            <w:tabs>
              <w:tab w:val="left" w:pos="440"/>
              <w:tab w:val="right" w:leader="dot" w:pos="8494"/>
            </w:tabs>
            <w:spacing w:after="0" w:line="240" w:lineRule="auto"/>
            <w:rPr>
              <w:rFonts w:ascii="Arial" w:hAnsi="Arial" w:cs="Arial"/>
              <w:noProof/>
            </w:rPr>
          </w:pPr>
          <w:hyperlink w:anchor="_Toc46308783" w:history="1">
            <w:r w:rsidR="000F019E" w:rsidRPr="00DF2BC2">
              <w:rPr>
                <w:rStyle w:val="Hipervnculo"/>
                <w:rFonts w:ascii="Arial" w:hAnsi="Arial" w:cs="Arial"/>
                <w:noProof/>
              </w:rPr>
              <w:t>4.</w:t>
            </w:r>
            <w:r w:rsidR="000F019E" w:rsidRPr="00DF2BC2">
              <w:rPr>
                <w:rFonts w:ascii="Arial" w:hAnsi="Arial" w:cs="Arial"/>
                <w:noProof/>
              </w:rPr>
              <w:tab/>
            </w:r>
            <w:r w:rsidR="000F019E" w:rsidRPr="00DF2BC2">
              <w:rPr>
                <w:rStyle w:val="Hipervnculo"/>
                <w:rFonts w:ascii="Arial" w:hAnsi="Arial" w:cs="Arial"/>
                <w:noProof/>
              </w:rPr>
              <w:t>PLATAFORMAS INSTITUCIONALES</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_Toc46308783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4</w:t>
            </w:r>
            <w:r w:rsidR="000F019E" w:rsidRPr="00DF2BC2">
              <w:rPr>
                <w:rFonts w:ascii="Arial" w:hAnsi="Arial" w:cs="Arial"/>
                <w:noProof/>
                <w:webHidden/>
              </w:rPr>
              <w:fldChar w:fldCharType="end"/>
            </w:r>
          </w:hyperlink>
        </w:p>
        <w:p w14:paraId="2FF51874" w14:textId="3FCB8FD1" w:rsidR="000F019E" w:rsidRPr="00DF2BC2" w:rsidRDefault="004512E4" w:rsidP="00E539AD">
          <w:pPr>
            <w:pStyle w:val="TDC1"/>
            <w:tabs>
              <w:tab w:val="left" w:pos="440"/>
              <w:tab w:val="right" w:leader="dot" w:pos="8494"/>
            </w:tabs>
            <w:spacing w:after="0" w:line="240" w:lineRule="auto"/>
            <w:rPr>
              <w:rFonts w:ascii="Arial" w:hAnsi="Arial" w:cs="Arial"/>
              <w:noProof/>
            </w:rPr>
          </w:pPr>
          <w:hyperlink w:anchor="_Toc46308784" w:history="1">
            <w:r w:rsidR="000F019E" w:rsidRPr="00DF2BC2">
              <w:rPr>
                <w:rStyle w:val="Hipervnculo"/>
                <w:rFonts w:ascii="Arial" w:hAnsi="Arial" w:cs="Arial"/>
                <w:noProof/>
              </w:rPr>
              <w:t>5.</w:t>
            </w:r>
            <w:r w:rsidR="000F019E" w:rsidRPr="00DF2BC2">
              <w:rPr>
                <w:rFonts w:ascii="Arial" w:hAnsi="Arial" w:cs="Arial"/>
                <w:noProof/>
              </w:rPr>
              <w:tab/>
            </w:r>
            <w:r w:rsidR="000F019E" w:rsidRPr="00DF2BC2">
              <w:rPr>
                <w:rStyle w:val="Hipervnculo"/>
                <w:rFonts w:ascii="Arial" w:hAnsi="Arial" w:cs="Arial"/>
                <w:noProof/>
              </w:rPr>
              <w:t>PROTOCOLO GENERAL PARA REALIZAR UNA AUDIENCIA VIRTUAL</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_Toc46308784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5</w:t>
            </w:r>
            <w:r w:rsidR="000F019E" w:rsidRPr="00DF2BC2">
              <w:rPr>
                <w:rFonts w:ascii="Arial" w:hAnsi="Arial" w:cs="Arial"/>
                <w:noProof/>
                <w:webHidden/>
              </w:rPr>
              <w:fldChar w:fldCharType="end"/>
            </w:r>
          </w:hyperlink>
        </w:p>
        <w:p w14:paraId="68B7F6D3" w14:textId="747683D0" w:rsidR="000F019E" w:rsidRPr="00DF2BC2" w:rsidRDefault="004512E4" w:rsidP="00E539AD">
          <w:pPr>
            <w:pStyle w:val="TDC2"/>
            <w:tabs>
              <w:tab w:val="right" w:leader="dot" w:pos="8494"/>
            </w:tabs>
            <w:spacing w:after="0" w:line="240" w:lineRule="auto"/>
            <w:rPr>
              <w:rFonts w:ascii="Arial" w:hAnsi="Arial" w:cs="Arial"/>
              <w:noProof/>
            </w:rPr>
          </w:pPr>
          <w:hyperlink w:anchor="_Toc46308785" w:history="1">
            <w:r w:rsidR="000F019E" w:rsidRPr="00DF2BC2">
              <w:rPr>
                <w:rStyle w:val="Hipervnculo"/>
                <w:rFonts w:ascii="Arial" w:hAnsi="Arial" w:cs="Arial"/>
                <w:noProof/>
              </w:rPr>
              <w:t xml:space="preserve">5.1. Plataforma de </w:t>
            </w:r>
            <w:r w:rsidR="006B3764" w:rsidRPr="00DF2BC2">
              <w:rPr>
                <w:rStyle w:val="Hipervnculo"/>
                <w:rFonts w:ascii="Arial" w:hAnsi="Arial" w:cs="Arial"/>
                <w:noProof/>
              </w:rPr>
              <w:t>Lifesize</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_Toc46308785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5</w:t>
            </w:r>
            <w:r w:rsidR="000F019E" w:rsidRPr="00DF2BC2">
              <w:rPr>
                <w:rFonts w:ascii="Arial" w:hAnsi="Arial" w:cs="Arial"/>
                <w:noProof/>
                <w:webHidden/>
              </w:rPr>
              <w:fldChar w:fldCharType="end"/>
            </w:r>
          </w:hyperlink>
        </w:p>
        <w:p w14:paraId="7484F0F0" w14:textId="47DF708E" w:rsidR="000F019E" w:rsidRPr="00DF2BC2" w:rsidRDefault="004512E4" w:rsidP="00E539AD">
          <w:pPr>
            <w:pStyle w:val="TDC2"/>
            <w:tabs>
              <w:tab w:val="right" w:leader="dot" w:pos="8494"/>
            </w:tabs>
            <w:spacing w:after="0" w:line="240" w:lineRule="auto"/>
            <w:rPr>
              <w:rFonts w:ascii="Arial" w:hAnsi="Arial" w:cs="Arial"/>
              <w:noProof/>
            </w:rPr>
          </w:pPr>
          <w:hyperlink w:anchor="_Toc46308786" w:history="1">
            <w:r w:rsidR="000F019E" w:rsidRPr="00DF2BC2">
              <w:rPr>
                <w:rStyle w:val="Hipervnculo"/>
                <w:rFonts w:ascii="Arial" w:hAnsi="Arial" w:cs="Arial"/>
                <w:noProof/>
              </w:rPr>
              <w:t>5.2. Plataforma de TEAMS</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_Toc46308786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5</w:t>
            </w:r>
            <w:r w:rsidR="000F019E" w:rsidRPr="00DF2BC2">
              <w:rPr>
                <w:rFonts w:ascii="Arial" w:hAnsi="Arial" w:cs="Arial"/>
                <w:noProof/>
                <w:webHidden/>
              </w:rPr>
              <w:fldChar w:fldCharType="end"/>
            </w:r>
          </w:hyperlink>
        </w:p>
        <w:p w14:paraId="2B1C23CB" w14:textId="145989EA" w:rsidR="000F019E" w:rsidRPr="00DF2BC2" w:rsidRDefault="004512E4" w:rsidP="00E539AD">
          <w:pPr>
            <w:pStyle w:val="TDC2"/>
            <w:tabs>
              <w:tab w:val="right" w:leader="dot" w:pos="8494"/>
            </w:tabs>
            <w:spacing w:after="0" w:line="240" w:lineRule="auto"/>
            <w:rPr>
              <w:rFonts w:ascii="Arial" w:hAnsi="Arial" w:cs="Arial"/>
              <w:noProof/>
            </w:rPr>
          </w:pPr>
          <w:hyperlink w:anchor="_Toc46308787" w:history="1">
            <w:r w:rsidR="000F019E" w:rsidRPr="00DF2BC2">
              <w:rPr>
                <w:rStyle w:val="Hipervnculo"/>
                <w:rFonts w:ascii="Arial" w:hAnsi="Arial" w:cs="Arial"/>
                <w:noProof/>
              </w:rPr>
              <w:t>5.3. Agendamiento</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_Toc46308787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6</w:t>
            </w:r>
            <w:r w:rsidR="000F019E" w:rsidRPr="00DF2BC2">
              <w:rPr>
                <w:rFonts w:ascii="Arial" w:hAnsi="Arial" w:cs="Arial"/>
                <w:noProof/>
                <w:webHidden/>
              </w:rPr>
              <w:fldChar w:fldCharType="end"/>
            </w:r>
          </w:hyperlink>
        </w:p>
        <w:p w14:paraId="7195FF48" w14:textId="43C4C66E" w:rsidR="000F019E" w:rsidRPr="00DF2BC2" w:rsidRDefault="004512E4" w:rsidP="00E539AD">
          <w:pPr>
            <w:pStyle w:val="TDC2"/>
            <w:tabs>
              <w:tab w:val="right" w:leader="dot" w:pos="8494"/>
            </w:tabs>
            <w:spacing w:after="0" w:line="240" w:lineRule="auto"/>
            <w:rPr>
              <w:rFonts w:ascii="Arial" w:hAnsi="Arial" w:cs="Arial"/>
              <w:noProof/>
            </w:rPr>
          </w:pPr>
          <w:hyperlink w:anchor="_Toc46308788" w:history="1">
            <w:r w:rsidR="000F019E" w:rsidRPr="00DF2BC2">
              <w:rPr>
                <w:rStyle w:val="Hipervnculo"/>
                <w:rFonts w:ascii="Arial" w:hAnsi="Arial" w:cs="Arial"/>
                <w:noProof/>
              </w:rPr>
              <w:t>5.4. Requisitos técnicos</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_Toc46308788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9</w:t>
            </w:r>
            <w:r w:rsidR="000F019E" w:rsidRPr="00DF2BC2">
              <w:rPr>
                <w:rFonts w:ascii="Arial" w:hAnsi="Arial" w:cs="Arial"/>
                <w:noProof/>
                <w:webHidden/>
              </w:rPr>
              <w:fldChar w:fldCharType="end"/>
            </w:r>
          </w:hyperlink>
        </w:p>
        <w:p w14:paraId="226F5383" w14:textId="39890C15" w:rsidR="000F019E" w:rsidRPr="00DF2BC2" w:rsidRDefault="004512E4" w:rsidP="00E539AD">
          <w:pPr>
            <w:pStyle w:val="TDC2"/>
            <w:tabs>
              <w:tab w:val="right" w:leader="dot" w:pos="8494"/>
            </w:tabs>
            <w:spacing w:after="0" w:line="240" w:lineRule="auto"/>
            <w:rPr>
              <w:rFonts w:ascii="Arial" w:hAnsi="Arial" w:cs="Arial"/>
              <w:noProof/>
            </w:rPr>
          </w:pPr>
          <w:hyperlink w:anchor="_Toc46308789" w:history="1">
            <w:r w:rsidR="000F019E" w:rsidRPr="00DF2BC2">
              <w:rPr>
                <w:rStyle w:val="Hipervnculo"/>
                <w:rFonts w:ascii="Arial" w:hAnsi="Arial" w:cs="Arial"/>
                <w:noProof/>
              </w:rPr>
              <w:t>5.5. Conexión y desarrollo de la reunión</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_Toc46308789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10</w:t>
            </w:r>
            <w:r w:rsidR="000F019E" w:rsidRPr="00DF2BC2">
              <w:rPr>
                <w:rFonts w:ascii="Arial" w:hAnsi="Arial" w:cs="Arial"/>
                <w:noProof/>
                <w:webHidden/>
              </w:rPr>
              <w:fldChar w:fldCharType="end"/>
            </w:r>
          </w:hyperlink>
        </w:p>
        <w:p w14:paraId="23E380DD" w14:textId="31DC9431" w:rsidR="000F019E" w:rsidRPr="00DF2BC2" w:rsidRDefault="004512E4" w:rsidP="00E539AD">
          <w:pPr>
            <w:pStyle w:val="TDC2"/>
            <w:tabs>
              <w:tab w:val="right" w:leader="dot" w:pos="8494"/>
            </w:tabs>
            <w:spacing w:after="0" w:line="240" w:lineRule="auto"/>
            <w:rPr>
              <w:rFonts w:ascii="Arial" w:hAnsi="Arial" w:cs="Arial"/>
              <w:noProof/>
            </w:rPr>
          </w:pPr>
          <w:hyperlink w:anchor="_Toc46308790" w:history="1">
            <w:r w:rsidR="000F019E" w:rsidRPr="00DF2BC2">
              <w:rPr>
                <w:rStyle w:val="Hipervnculo"/>
                <w:rFonts w:ascii="Arial" w:hAnsi="Arial" w:cs="Arial"/>
                <w:noProof/>
                <w:shd w:val="clear" w:color="auto" w:fill="FFFFFF"/>
              </w:rPr>
              <w:t>5.6. Catalogación</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_Toc46308790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11</w:t>
            </w:r>
            <w:r w:rsidR="000F019E" w:rsidRPr="00DF2BC2">
              <w:rPr>
                <w:rFonts w:ascii="Arial" w:hAnsi="Arial" w:cs="Arial"/>
                <w:noProof/>
                <w:webHidden/>
              </w:rPr>
              <w:fldChar w:fldCharType="end"/>
            </w:r>
          </w:hyperlink>
        </w:p>
        <w:p w14:paraId="69D36192" w14:textId="1BEE8366" w:rsidR="000F019E" w:rsidRPr="00DF2BC2" w:rsidRDefault="004512E4" w:rsidP="00E539AD">
          <w:pPr>
            <w:pStyle w:val="TDC1"/>
            <w:tabs>
              <w:tab w:val="left" w:pos="440"/>
              <w:tab w:val="right" w:leader="dot" w:pos="8494"/>
            </w:tabs>
            <w:spacing w:after="0" w:line="240" w:lineRule="auto"/>
            <w:rPr>
              <w:rFonts w:ascii="Arial" w:hAnsi="Arial" w:cs="Arial"/>
              <w:noProof/>
            </w:rPr>
          </w:pPr>
          <w:hyperlink w:anchor="_Toc46308791" w:history="1">
            <w:r w:rsidR="000F019E" w:rsidRPr="00DF2BC2">
              <w:rPr>
                <w:rStyle w:val="Hipervnculo"/>
                <w:rFonts w:ascii="Arial" w:hAnsi="Arial" w:cs="Arial"/>
                <w:noProof/>
              </w:rPr>
              <w:t>6.</w:t>
            </w:r>
            <w:r w:rsidR="000F019E" w:rsidRPr="00DF2BC2">
              <w:rPr>
                <w:rFonts w:ascii="Arial" w:hAnsi="Arial" w:cs="Arial"/>
                <w:noProof/>
              </w:rPr>
              <w:tab/>
            </w:r>
            <w:r w:rsidR="000F019E" w:rsidRPr="00DF2BC2">
              <w:rPr>
                <w:rStyle w:val="Hipervnculo"/>
                <w:rFonts w:ascii="Arial" w:hAnsi="Arial" w:cs="Arial"/>
                <w:noProof/>
              </w:rPr>
              <w:t>CONSULTA, DESCARGA Y GESTIÓN DE GRABACIONES</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_Toc46308791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11</w:t>
            </w:r>
            <w:r w:rsidR="000F019E" w:rsidRPr="00DF2BC2">
              <w:rPr>
                <w:rFonts w:ascii="Arial" w:hAnsi="Arial" w:cs="Arial"/>
                <w:noProof/>
                <w:webHidden/>
              </w:rPr>
              <w:fldChar w:fldCharType="end"/>
            </w:r>
          </w:hyperlink>
        </w:p>
        <w:p w14:paraId="6D52FC39" w14:textId="536992CE" w:rsidR="000F019E" w:rsidRPr="00DF2BC2" w:rsidRDefault="004512E4" w:rsidP="00E539AD">
          <w:pPr>
            <w:pStyle w:val="TDC1"/>
            <w:tabs>
              <w:tab w:val="left" w:pos="440"/>
              <w:tab w:val="right" w:leader="dot" w:pos="8494"/>
            </w:tabs>
            <w:spacing w:after="0" w:line="240" w:lineRule="auto"/>
            <w:rPr>
              <w:rFonts w:ascii="Arial" w:hAnsi="Arial" w:cs="Arial"/>
              <w:noProof/>
            </w:rPr>
          </w:pPr>
          <w:hyperlink w:anchor="_Toc46308792" w:history="1">
            <w:r w:rsidR="000F019E" w:rsidRPr="00DF2BC2">
              <w:rPr>
                <w:rStyle w:val="Hipervnculo"/>
                <w:rFonts w:ascii="Arial" w:hAnsi="Arial" w:cs="Arial"/>
                <w:noProof/>
              </w:rPr>
              <w:t>7.</w:t>
            </w:r>
            <w:r w:rsidR="000F019E" w:rsidRPr="00DF2BC2">
              <w:rPr>
                <w:rFonts w:ascii="Arial" w:hAnsi="Arial" w:cs="Arial"/>
                <w:noProof/>
              </w:rPr>
              <w:tab/>
            </w:r>
            <w:r w:rsidR="000F019E" w:rsidRPr="00DF2BC2">
              <w:rPr>
                <w:rStyle w:val="Hipervnculo"/>
                <w:rFonts w:ascii="Arial" w:hAnsi="Arial" w:cs="Arial"/>
                <w:noProof/>
              </w:rPr>
              <w:t>SOLICITUDES DE SOPORTE TÉCNICO EN SITIO Y ALQUILER DE EQUIPOS</w:t>
            </w:r>
            <w:r w:rsidR="000F019E" w:rsidRPr="00DF2BC2">
              <w:rPr>
                <w:rFonts w:ascii="Arial" w:hAnsi="Arial" w:cs="Arial"/>
                <w:noProof/>
                <w:webHidden/>
              </w:rPr>
              <w:tab/>
            </w:r>
            <w:r w:rsidR="000F019E" w:rsidRPr="00DF2BC2">
              <w:rPr>
                <w:rFonts w:ascii="Arial" w:hAnsi="Arial" w:cs="Arial"/>
                <w:noProof/>
                <w:webHidden/>
              </w:rPr>
              <w:fldChar w:fldCharType="begin"/>
            </w:r>
            <w:r w:rsidR="000F019E" w:rsidRPr="00DF2BC2">
              <w:rPr>
                <w:rFonts w:ascii="Arial" w:hAnsi="Arial" w:cs="Arial"/>
                <w:noProof/>
                <w:webHidden/>
              </w:rPr>
              <w:instrText xml:space="preserve"> PAGEREF _Toc46308792 \h </w:instrText>
            </w:r>
            <w:r w:rsidR="000F019E" w:rsidRPr="00DF2BC2">
              <w:rPr>
                <w:rFonts w:ascii="Arial" w:hAnsi="Arial" w:cs="Arial"/>
                <w:noProof/>
                <w:webHidden/>
              </w:rPr>
            </w:r>
            <w:r w:rsidR="000F019E" w:rsidRPr="00DF2BC2">
              <w:rPr>
                <w:rFonts w:ascii="Arial" w:hAnsi="Arial" w:cs="Arial"/>
                <w:noProof/>
                <w:webHidden/>
              </w:rPr>
              <w:fldChar w:fldCharType="separate"/>
            </w:r>
            <w:r w:rsidR="000F019E" w:rsidRPr="00DF2BC2">
              <w:rPr>
                <w:rFonts w:ascii="Arial" w:hAnsi="Arial" w:cs="Arial"/>
                <w:noProof/>
                <w:webHidden/>
              </w:rPr>
              <w:t>12</w:t>
            </w:r>
            <w:r w:rsidR="000F019E" w:rsidRPr="00DF2BC2">
              <w:rPr>
                <w:rFonts w:ascii="Arial" w:hAnsi="Arial" w:cs="Arial"/>
                <w:noProof/>
                <w:webHidden/>
              </w:rPr>
              <w:fldChar w:fldCharType="end"/>
            </w:r>
          </w:hyperlink>
        </w:p>
        <w:p w14:paraId="1944CF08" w14:textId="228920A8" w:rsidR="003268FC" w:rsidRPr="00DF2BC2" w:rsidRDefault="003268FC" w:rsidP="003268FC">
          <w:pPr>
            <w:rPr>
              <w:rFonts w:ascii="Arial" w:hAnsi="Arial" w:cs="Arial"/>
              <w:lang w:val="es-CO" w:eastAsia="es-CO"/>
            </w:rPr>
          </w:pPr>
          <w:r w:rsidRPr="00DF2BC2">
            <w:rPr>
              <w:rFonts w:ascii="Arial" w:hAnsi="Arial" w:cs="Arial"/>
              <w:lang w:val="es-CO" w:eastAsia="es-CO"/>
            </w:rPr>
            <w:t xml:space="preserve">Anexo </w:t>
          </w:r>
          <w:r w:rsidR="006B3764" w:rsidRPr="00DF2BC2">
            <w:rPr>
              <w:rFonts w:ascii="Arial" w:hAnsi="Arial" w:cs="Arial"/>
              <w:lang w:val="es-CO" w:eastAsia="es-CO"/>
            </w:rPr>
            <w:t>1</w:t>
          </w:r>
          <w:r w:rsidRPr="00DF2BC2">
            <w:rPr>
              <w:rFonts w:ascii="Arial" w:hAnsi="Arial" w:cs="Arial"/>
              <w:lang w:val="es-CO" w:eastAsia="es-CO"/>
            </w:rPr>
            <w:t xml:space="preserve"> Pasos de conexión Lifesize</w:t>
          </w:r>
        </w:p>
        <w:p w14:paraId="6A9BBAFF" w14:textId="23A2FCE9" w:rsidR="00FB1652" w:rsidRPr="00DF2BC2" w:rsidRDefault="00FB1652" w:rsidP="00E539AD">
          <w:pPr>
            <w:spacing w:after="0" w:line="240" w:lineRule="auto"/>
            <w:rPr>
              <w:rFonts w:ascii="Arial" w:hAnsi="Arial" w:cs="Arial"/>
            </w:rPr>
          </w:pPr>
          <w:r w:rsidRPr="00DF2BC2">
            <w:rPr>
              <w:rFonts w:ascii="Arial" w:hAnsi="Arial" w:cs="Arial"/>
              <w:b/>
              <w:bCs/>
              <w:lang w:val="es-ES"/>
            </w:rPr>
            <w:fldChar w:fldCharType="end"/>
          </w:r>
        </w:p>
      </w:sdtContent>
    </w:sdt>
    <w:p w14:paraId="15FC17A5" w14:textId="1B334A0D" w:rsidR="142EF34B" w:rsidRPr="00DF2BC2" w:rsidRDefault="142EF34B" w:rsidP="00E539AD">
      <w:pPr>
        <w:spacing w:after="0" w:line="240" w:lineRule="auto"/>
        <w:rPr>
          <w:rFonts w:ascii="Arial" w:eastAsia="Arial" w:hAnsi="Arial" w:cs="Arial"/>
          <w:b/>
          <w:bCs/>
          <w:lang w:val="es-CO"/>
        </w:rPr>
      </w:pPr>
    </w:p>
    <w:p w14:paraId="5CA42854" w14:textId="6217B637" w:rsidR="142EF34B" w:rsidRPr="00DF2BC2" w:rsidRDefault="142EF34B" w:rsidP="00E539AD">
      <w:pPr>
        <w:spacing w:after="0" w:line="240" w:lineRule="auto"/>
        <w:rPr>
          <w:rFonts w:ascii="Arial" w:eastAsia="Arial" w:hAnsi="Arial" w:cs="Arial"/>
          <w:b/>
          <w:bCs/>
        </w:rPr>
      </w:pPr>
    </w:p>
    <w:p w14:paraId="5741E956" w14:textId="116054FE" w:rsidR="142EF34B" w:rsidRPr="00DF2BC2" w:rsidRDefault="142EF34B" w:rsidP="00E539AD">
      <w:pPr>
        <w:spacing w:after="0" w:line="240" w:lineRule="auto"/>
        <w:rPr>
          <w:rFonts w:ascii="Arial" w:eastAsia="Arial" w:hAnsi="Arial" w:cs="Arial"/>
          <w:b/>
          <w:bCs/>
        </w:rPr>
      </w:pPr>
    </w:p>
    <w:p w14:paraId="37A95E61" w14:textId="77967B5D" w:rsidR="00F51217" w:rsidRPr="00DF2BC2" w:rsidRDefault="00F51217" w:rsidP="00E539AD">
      <w:pPr>
        <w:spacing w:after="0" w:line="240" w:lineRule="auto"/>
        <w:rPr>
          <w:rFonts w:ascii="Arial" w:eastAsia="Arial" w:hAnsi="Arial" w:cs="Arial"/>
          <w:b/>
          <w:bCs/>
        </w:rPr>
      </w:pPr>
    </w:p>
    <w:p w14:paraId="63078D9A" w14:textId="33D03FA9" w:rsidR="00F51217" w:rsidRPr="00DF2BC2" w:rsidRDefault="00F51217" w:rsidP="00E539AD">
      <w:pPr>
        <w:spacing w:after="0" w:line="240" w:lineRule="auto"/>
        <w:rPr>
          <w:rFonts w:ascii="Arial" w:eastAsia="Arial" w:hAnsi="Arial" w:cs="Arial"/>
          <w:b/>
          <w:bCs/>
        </w:rPr>
      </w:pPr>
    </w:p>
    <w:p w14:paraId="572713C1" w14:textId="112DB965" w:rsidR="00F51217" w:rsidRPr="00DF2BC2" w:rsidRDefault="00F51217" w:rsidP="00E539AD">
      <w:pPr>
        <w:spacing w:after="0" w:line="240" w:lineRule="auto"/>
        <w:rPr>
          <w:rFonts w:ascii="Arial" w:eastAsia="Arial" w:hAnsi="Arial" w:cs="Arial"/>
          <w:b/>
          <w:bCs/>
        </w:rPr>
      </w:pPr>
    </w:p>
    <w:p w14:paraId="222E08D9" w14:textId="5B16264D" w:rsidR="00F51217" w:rsidRPr="00DF2BC2" w:rsidRDefault="00F51217" w:rsidP="00E539AD">
      <w:pPr>
        <w:spacing w:after="0" w:line="240" w:lineRule="auto"/>
        <w:rPr>
          <w:rFonts w:ascii="Arial" w:eastAsia="Arial" w:hAnsi="Arial" w:cs="Arial"/>
          <w:b/>
          <w:bCs/>
        </w:rPr>
      </w:pPr>
    </w:p>
    <w:p w14:paraId="7BC83E06" w14:textId="4C005527" w:rsidR="00F51217" w:rsidRPr="00DF2BC2" w:rsidRDefault="00F51217" w:rsidP="00E539AD">
      <w:pPr>
        <w:spacing w:after="0" w:line="240" w:lineRule="auto"/>
        <w:rPr>
          <w:rFonts w:ascii="Arial" w:eastAsia="Arial" w:hAnsi="Arial" w:cs="Arial"/>
          <w:b/>
          <w:bCs/>
        </w:rPr>
      </w:pPr>
    </w:p>
    <w:p w14:paraId="43CFA570" w14:textId="100AA596" w:rsidR="00F51217" w:rsidRPr="00DF2BC2" w:rsidRDefault="00F51217" w:rsidP="00E539AD">
      <w:pPr>
        <w:spacing w:after="0" w:line="240" w:lineRule="auto"/>
        <w:rPr>
          <w:rFonts w:ascii="Arial" w:eastAsia="Arial" w:hAnsi="Arial" w:cs="Arial"/>
          <w:b/>
          <w:bCs/>
        </w:rPr>
      </w:pPr>
    </w:p>
    <w:p w14:paraId="037F348D" w14:textId="420FBC85" w:rsidR="00F51217" w:rsidRPr="00DF2BC2" w:rsidRDefault="00F51217" w:rsidP="00E539AD">
      <w:pPr>
        <w:spacing w:after="0" w:line="240" w:lineRule="auto"/>
        <w:rPr>
          <w:rFonts w:ascii="Arial" w:eastAsia="Arial" w:hAnsi="Arial" w:cs="Arial"/>
          <w:b/>
          <w:bCs/>
        </w:rPr>
      </w:pPr>
    </w:p>
    <w:p w14:paraId="3084A970" w14:textId="77777777" w:rsidR="00F51217" w:rsidRPr="00DF2BC2" w:rsidRDefault="00F51217" w:rsidP="00E539AD">
      <w:pPr>
        <w:spacing w:after="0" w:line="240" w:lineRule="auto"/>
        <w:rPr>
          <w:rFonts w:ascii="Arial" w:eastAsia="Arial" w:hAnsi="Arial" w:cs="Arial"/>
          <w:b/>
          <w:bCs/>
        </w:rPr>
      </w:pPr>
    </w:p>
    <w:p w14:paraId="7E3FD836" w14:textId="473324E9" w:rsidR="008651D9" w:rsidRPr="00DF2BC2" w:rsidRDefault="008651D9">
      <w:pPr>
        <w:rPr>
          <w:rFonts w:ascii="Arial" w:eastAsia="Arial" w:hAnsi="Arial" w:cs="Arial"/>
          <w:b/>
          <w:bCs/>
        </w:rPr>
      </w:pPr>
      <w:r w:rsidRPr="00DF2BC2">
        <w:rPr>
          <w:rFonts w:ascii="Arial" w:eastAsia="Arial" w:hAnsi="Arial" w:cs="Arial"/>
          <w:b/>
          <w:bCs/>
        </w:rPr>
        <w:br w:type="page"/>
      </w:r>
    </w:p>
    <w:p w14:paraId="101BEAD8" w14:textId="77777777" w:rsidR="142EF34B" w:rsidRPr="00DF2BC2" w:rsidRDefault="142EF34B" w:rsidP="00E539AD">
      <w:pPr>
        <w:spacing w:after="0" w:line="240" w:lineRule="auto"/>
        <w:rPr>
          <w:rFonts w:ascii="Arial" w:eastAsia="Arial" w:hAnsi="Arial" w:cs="Arial"/>
          <w:b/>
          <w:bCs/>
        </w:rPr>
      </w:pPr>
    </w:p>
    <w:p w14:paraId="08C95EC8" w14:textId="3CCCDEEF" w:rsidR="794505D9" w:rsidRPr="00E970A6" w:rsidRDefault="794505D9" w:rsidP="00E970A6">
      <w:pPr>
        <w:pStyle w:val="Ttulo1"/>
        <w:numPr>
          <w:ilvl w:val="0"/>
          <w:numId w:val="1"/>
        </w:numPr>
        <w:spacing w:before="0" w:line="240" w:lineRule="auto"/>
        <w:ind w:left="567" w:hanging="567"/>
        <w:rPr>
          <w:rFonts w:ascii="Arial" w:hAnsi="Arial" w:cs="Arial"/>
          <w:b/>
          <w:bCs/>
        </w:rPr>
      </w:pPr>
      <w:bookmarkStart w:id="0" w:name="_Toc46308780"/>
      <w:r w:rsidRPr="00E970A6">
        <w:rPr>
          <w:rFonts w:ascii="Arial" w:hAnsi="Arial" w:cs="Arial"/>
          <w:b/>
          <w:bCs/>
        </w:rPr>
        <w:t>INTRODUCCIÓN</w:t>
      </w:r>
      <w:bookmarkEnd w:id="0"/>
    </w:p>
    <w:p w14:paraId="045FA795" w14:textId="77777777" w:rsidR="00A90EC1" w:rsidRPr="00DF2BC2" w:rsidRDefault="00A90EC1" w:rsidP="00A90EC1">
      <w:pPr>
        <w:jc w:val="both"/>
        <w:rPr>
          <w:rFonts w:ascii="Arial" w:eastAsia="Arial" w:hAnsi="Arial" w:cs="Arial"/>
        </w:rPr>
      </w:pPr>
    </w:p>
    <w:p w14:paraId="77042DBB" w14:textId="77F747C5" w:rsidR="00A90EC1" w:rsidRPr="00DF2BC2" w:rsidRDefault="00A90EC1" w:rsidP="00A96EED">
      <w:pPr>
        <w:spacing w:after="0"/>
        <w:jc w:val="both"/>
        <w:rPr>
          <w:rFonts w:ascii="Arial" w:eastAsia="Arial" w:hAnsi="Arial" w:cs="Arial"/>
        </w:rPr>
      </w:pPr>
      <w:r w:rsidRPr="00DF2BC2">
        <w:rPr>
          <w:rFonts w:ascii="Arial" w:eastAsia="Arial" w:hAnsi="Arial" w:cs="Arial"/>
        </w:rPr>
        <w:t>Para el desarrollo virtual de las audiencias con efectos procesales se cuenta con un servicio institucional </w:t>
      </w:r>
      <w:r w:rsidR="00880D21" w:rsidRPr="00DF2BC2">
        <w:rPr>
          <w:rFonts w:ascii="Arial" w:eastAsia="Arial" w:hAnsi="Arial" w:cs="Arial"/>
        </w:rPr>
        <w:t xml:space="preserve">para la realización </w:t>
      </w:r>
      <w:r w:rsidRPr="00DF2BC2">
        <w:rPr>
          <w:rFonts w:ascii="Arial" w:eastAsia="Arial" w:hAnsi="Arial" w:cs="Arial"/>
        </w:rPr>
        <w:t xml:space="preserve">de </w:t>
      </w:r>
      <w:r w:rsidR="00A9613D" w:rsidRPr="00DF2BC2">
        <w:rPr>
          <w:rFonts w:ascii="Arial" w:eastAsia="Arial" w:hAnsi="Arial" w:cs="Arial"/>
        </w:rPr>
        <w:t>estas</w:t>
      </w:r>
      <w:r w:rsidR="001B1839" w:rsidRPr="00DF2BC2">
        <w:rPr>
          <w:rFonts w:ascii="Arial" w:eastAsia="Arial" w:hAnsi="Arial" w:cs="Arial"/>
        </w:rPr>
        <w:t xml:space="preserve"> </w:t>
      </w:r>
      <w:r w:rsidRPr="00DF2BC2">
        <w:rPr>
          <w:rFonts w:ascii="Arial" w:eastAsia="Arial" w:hAnsi="Arial" w:cs="Arial"/>
        </w:rPr>
        <w:t xml:space="preserve">y además con herramientas </w:t>
      </w:r>
      <w:r w:rsidR="001B1839" w:rsidRPr="00DF2BC2">
        <w:rPr>
          <w:rFonts w:ascii="Arial" w:eastAsia="Arial" w:hAnsi="Arial" w:cs="Arial"/>
        </w:rPr>
        <w:t xml:space="preserve">complementarias </w:t>
      </w:r>
      <w:r w:rsidRPr="00DF2BC2">
        <w:rPr>
          <w:rFonts w:ascii="Arial" w:eastAsia="Arial" w:hAnsi="Arial" w:cs="Arial"/>
        </w:rPr>
        <w:t xml:space="preserve">asociadas al correo electrónico institucional, las cuales cuentan con soporte para la Rama Judicial, sin perjuicio de la facultad establecida en el inciso 2 del </w:t>
      </w:r>
      <w:r w:rsidR="001B1839" w:rsidRPr="00DF2BC2">
        <w:rPr>
          <w:rFonts w:ascii="Arial" w:eastAsia="Arial" w:hAnsi="Arial" w:cs="Arial"/>
        </w:rPr>
        <w:t xml:space="preserve">Artículo </w:t>
      </w:r>
      <w:r w:rsidRPr="00DF2BC2">
        <w:rPr>
          <w:rFonts w:ascii="Arial" w:eastAsia="Arial" w:hAnsi="Arial" w:cs="Arial"/>
        </w:rPr>
        <w:t>95 de la Ley 270 de 1996.</w:t>
      </w:r>
    </w:p>
    <w:p w14:paraId="0F8F486E" w14:textId="77777777" w:rsidR="00A96EED" w:rsidRPr="00DF2BC2" w:rsidRDefault="00A96EED" w:rsidP="00B55D48">
      <w:pPr>
        <w:spacing w:after="0"/>
        <w:jc w:val="both"/>
        <w:rPr>
          <w:rFonts w:ascii="Arial" w:eastAsia="Arial" w:hAnsi="Arial" w:cs="Arial"/>
        </w:rPr>
      </w:pPr>
    </w:p>
    <w:p w14:paraId="41D0D81E" w14:textId="77777777" w:rsidR="00063854" w:rsidRPr="00DF2BC2" w:rsidRDefault="00A90EC1" w:rsidP="00063854">
      <w:pPr>
        <w:spacing w:after="0"/>
        <w:jc w:val="both"/>
        <w:rPr>
          <w:rFonts w:ascii="Arial" w:eastAsia="Arial" w:hAnsi="Arial" w:cs="Arial"/>
        </w:rPr>
      </w:pPr>
      <w:r w:rsidRPr="00DF2BC2">
        <w:rPr>
          <w:rFonts w:ascii="Arial" w:eastAsia="Arial" w:hAnsi="Arial" w:cs="Arial"/>
        </w:rPr>
        <w:t>Mediante Circular PCSJC20-11 de 31 de marzo de 2020</w:t>
      </w:r>
      <w:r w:rsidR="00B4727B" w:rsidRPr="00DF2BC2">
        <w:rPr>
          <w:rStyle w:val="Refdenotaalpie"/>
          <w:rFonts w:ascii="Arial" w:eastAsia="Arial" w:hAnsi="Arial" w:cs="Arial"/>
        </w:rPr>
        <w:footnoteReference w:id="2"/>
      </w:r>
      <w:r w:rsidRPr="00DF2BC2">
        <w:rPr>
          <w:rFonts w:ascii="Arial" w:eastAsia="Arial" w:hAnsi="Arial" w:cs="Arial"/>
        </w:rPr>
        <w:t>, el Consejo Superior de la Judicatura profirió </w:t>
      </w:r>
      <w:r w:rsidR="004C0F84" w:rsidRPr="00DF2BC2">
        <w:rPr>
          <w:rFonts w:ascii="Arial" w:eastAsia="Arial" w:hAnsi="Arial" w:cs="Arial"/>
        </w:rPr>
        <w:t xml:space="preserve">lineamientos </w:t>
      </w:r>
      <w:r w:rsidRPr="00DF2BC2">
        <w:rPr>
          <w:rFonts w:ascii="Arial" w:eastAsia="Arial" w:hAnsi="Arial" w:cs="Arial"/>
        </w:rPr>
        <w:t>sobre las herramientas tecnológicas de apoyo a disposición de los servidores de la Rama Judicial</w:t>
      </w:r>
      <w:r w:rsidR="001B1839" w:rsidRPr="00DF2BC2">
        <w:rPr>
          <w:rFonts w:ascii="Arial" w:eastAsia="Arial" w:hAnsi="Arial" w:cs="Arial"/>
        </w:rPr>
        <w:t>,</w:t>
      </w:r>
      <w:r w:rsidRPr="00DF2BC2">
        <w:rPr>
          <w:rFonts w:ascii="Arial" w:eastAsia="Arial" w:hAnsi="Arial" w:cs="Arial"/>
        </w:rPr>
        <w:t> en el marco de la contingencia, en particular lo relacionado con las de envío de mensajes de datos, las audiencias o sesiones virtuales con y sin efectos procesales, el almacenamiento de información y el sistema de gestión de correspondencia administrativa.</w:t>
      </w:r>
    </w:p>
    <w:p w14:paraId="7715F67C" w14:textId="6113E727" w:rsidR="00A90EC1" w:rsidRPr="00DF2BC2" w:rsidRDefault="00A90EC1" w:rsidP="00B55D48">
      <w:pPr>
        <w:spacing w:after="0"/>
        <w:jc w:val="both"/>
        <w:rPr>
          <w:rFonts w:ascii="Arial" w:eastAsia="Arial" w:hAnsi="Arial" w:cs="Arial"/>
        </w:rPr>
      </w:pPr>
    </w:p>
    <w:p w14:paraId="78C1BA84" w14:textId="2FCCC69A" w:rsidR="0EEEF798" w:rsidRPr="00DF2BC2" w:rsidRDefault="00A90EC1" w:rsidP="00E539AD">
      <w:pPr>
        <w:spacing w:after="0" w:line="240" w:lineRule="auto"/>
        <w:jc w:val="both"/>
        <w:rPr>
          <w:rFonts w:ascii="Arial" w:eastAsia="Arial" w:hAnsi="Arial" w:cs="Arial"/>
          <w:color w:val="000000" w:themeColor="text1"/>
          <w:lang w:val="es"/>
        </w:rPr>
      </w:pPr>
      <w:r w:rsidRPr="00DF2BC2">
        <w:rPr>
          <w:rFonts w:ascii="Arial" w:eastAsia="Arial" w:hAnsi="Arial" w:cs="Arial"/>
          <w:color w:val="000000" w:themeColor="text1"/>
          <w:lang w:val="es"/>
        </w:rPr>
        <w:t>E</w:t>
      </w:r>
      <w:r w:rsidR="0EEEF798" w:rsidRPr="00DF2BC2">
        <w:rPr>
          <w:rFonts w:ascii="Arial" w:eastAsia="Arial" w:hAnsi="Arial" w:cs="Arial"/>
          <w:color w:val="000000" w:themeColor="text1"/>
          <w:lang w:val="es"/>
        </w:rPr>
        <w:t>l Acuerdo PCSJA20-11567 de 6 de junio de 2020 “</w:t>
      </w:r>
      <w:r w:rsidR="0EEEF798" w:rsidRPr="00DF2BC2">
        <w:rPr>
          <w:rFonts w:ascii="Arial" w:eastAsia="Arial" w:hAnsi="Arial" w:cs="Arial"/>
          <w:i/>
          <w:iCs/>
          <w:color w:val="000000" w:themeColor="text1"/>
          <w:lang w:val="es"/>
        </w:rPr>
        <w:t>Por medio del cual se adoptan medidas para el levantamiento de los términos judiciales y se dictan otras disposiciones por motivos de salubridad pública y fuerza mayor</w:t>
      </w:r>
      <w:r w:rsidR="0EEEF798" w:rsidRPr="00DF2BC2">
        <w:rPr>
          <w:rFonts w:ascii="Arial" w:eastAsia="Arial" w:hAnsi="Arial" w:cs="Arial"/>
          <w:color w:val="000000" w:themeColor="text1"/>
          <w:lang w:val="es"/>
        </w:rPr>
        <w:t>” adoptó, entre otras medidas, las siguientes:</w:t>
      </w:r>
    </w:p>
    <w:p w14:paraId="0A9E53C7" w14:textId="45BFC7BA" w:rsidR="3E02C7FE" w:rsidRPr="00DF2BC2" w:rsidRDefault="3E02C7FE" w:rsidP="008651D9">
      <w:pPr>
        <w:spacing w:after="0" w:line="240" w:lineRule="auto"/>
        <w:ind w:left="708"/>
        <w:jc w:val="both"/>
        <w:rPr>
          <w:rFonts w:ascii="Arial" w:eastAsia="Arial" w:hAnsi="Arial" w:cs="Arial"/>
          <w:b/>
          <w:bCs/>
          <w:i/>
          <w:iCs/>
        </w:rPr>
      </w:pPr>
      <w:r w:rsidRPr="00DF2BC2">
        <w:rPr>
          <w:rFonts w:ascii="Arial" w:eastAsia="Arial" w:hAnsi="Arial" w:cs="Arial"/>
          <w:b/>
          <w:bCs/>
          <w:i/>
          <w:iCs/>
        </w:rPr>
        <w:t>...</w:t>
      </w:r>
    </w:p>
    <w:p w14:paraId="5E007017" w14:textId="026C6AF1" w:rsidR="0EEEF798" w:rsidRPr="00DF2BC2" w:rsidRDefault="0EEEF798" w:rsidP="008651D9">
      <w:pPr>
        <w:spacing w:after="0" w:line="240" w:lineRule="auto"/>
        <w:ind w:left="708"/>
        <w:jc w:val="both"/>
        <w:rPr>
          <w:rFonts w:ascii="Arial" w:eastAsia="Arial" w:hAnsi="Arial" w:cs="Arial"/>
          <w:i/>
          <w:iCs/>
        </w:rPr>
      </w:pPr>
      <w:r w:rsidRPr="00DF2BC2">
        <w:rPr>
          <w:rFonts w:ascii="Arial" w:eastAsia="Arial" w:hAnsi="Arial" w:cs="Arial"/>
          <w:b/>
          <w:bCs/>
          <w:i/>
          <w:iCs/>
        </w:rPr>
        <w:t xml:space="preserve">Artículo 23. Audiencias virtuales. </w:t>
      </w:r>
      <w:r w:rsidRPr="00DF2BC2">
        <w:rPr>
          <w:rFonts w:ascii="Arial" w:eastAsia="Arial" w:hAnsi="Arial" w:cs="Arial"/>
          <w:i/>
          <w:iCs/>
        </w:rPr>
        <w:t xml:space="preserve">Mientras dure la suspensión de términos, así como cuando ésta se levante, para el desarrollo de las audiencias y diligencias se continuará privilegiando la virtualidad. Si las circunstancias así lo demandan, deberán realizarse de manera presencial, con las restricciones de acceso que establezca el director del proceso y en el marco de los protocolos y disposiciones del nivel central y seccional sobre condiciones de acceso y permanencia en sedes. </w:t>
      </w:r>
    </w:p>
    <w:p w14:paraId="7CBF91D8" w14:textId="07B9F80E" w:rsidR="0EEEF798" w:rsidRPr="00DF2BC2" w:rsidRDefault="0EEEF798" w:rsidP="008651D9">
      <w:pPr>
        <w:spacing w:after="0" w:line="240" w:lineRule="auto"/>
        <w:ind w:left="708"/>
        <w:jc w:val="both"/>
        <w:rPr>
          <w:rFonts w:ascii="Arial" w:eastAsia="Arial" w:hAnsi="Arial" w:cs="Arial"/>
          <w:i/>
          <w:iCs/>
        </w:rPr>
      </w:pPr>
      <w:r w:rsidRPr="00DF2BC2">
        <w:rPr>
          <w:rFonts w:ascii="Arial" w:eastAsia="Arial" w:hAnsi="Arial" w:cs="Arial"/>
          <w:i/>
          <w:iCs/>
        </w:rPr>
        <w:t>La Dirección Ejecutiva de Administración Judicial debe asegurar los espacios de almacenamiento en el servicio de nube con que se cuenta, para todas las audiencias con efectos procesales que se realicen.</w:t>
      </w:r>
    </w:p>
    <w:p w14:paraId="34BB8449" w14:textId="77777777" w:rsidR="007B4603" w:rsidRPr="00DF2BC2" w:rsidRDefault="007B4603" w:rsidP="008651D9">
      <w:pPr>
        <w:spacing w:after="0" w:line="240" w:lineRule="auto"/>
        <w:ind w:left="708"/>
        <w:jc w:val="both"/>
        <w:rPr>
          <w:rFonts w:ascii="Arial" w:eastAsia="Arial" w:hAnsi="Arial" w:cs="Arial"/>
          <w:b/>
          <w:bCs/>
          <w:i/>
          <w:iCs/>
        </w:rPr>
      </w:pPr>
    </w:p>
    <w:p w14:paraId="5F85C6A4" w14:textId="4069C51B" w:rsidR="7F0CB906" w:rsidRPr="00DF2BC2" w:rsidRDefault="7F0CB906" w:rsidP="008651D9">
      <w:pPr>
        <w:spacing w:after="0" w:line="240" w:lineRule="auto"/>
        <w:ind w:left="708"/>
        <w:jc w:val="both"/>
        <w:rPr>
          <w:rFonts w:ascii="Arial" w:eastAsia="Arial" w:hAnsi="Arial" w:cs="Arial"/>
          <w:i/>
          <w:iCs/>
        </w:rPr>
      </w:pPr>
      <w:r w:rsidRPr="00DF2BC2">
        <w:rPr>
          <w:rFonts w:ascii="Arial" w:eastAsia="Arial" w:hAnsi="Arial" w:cs="Arial"/>
          <w:b/>
          <w:bCs/>
          <w:i/>
          <w:iCs/>
        </w:rPr>
        <w:t xml:space="preserve">Artículo 28.  Uso de medios tecnológicos en las actuaciones judiciales. </w:t>
      </w:r>
      <w:r w:rsidRPr="00DF2BC2">
        <w:rPr>
          <w:rFonts w:ascii="Arial" w:eastAsia="Arial" w:hAnsi="Arial" w:cs="Arial"/>
          <w:i/>
          <w:iCs/>
        </w:rPr>
        <w:t>Los jueces y magistrados utilizarán preferencialmente los medios tecnológicos para todas las actuaciones, comunicaciones, notificaciones, audiencias y diligencias, y permitirán a las partes, abogados, terceros e intervinientes actuar en los procesos mediante los medios tecnológicos disponibles, evitando exigir y cumplir formalidades presenciales innecesarias.</w:t>
      </w:r>
    </w:p>
    <w:p w14:paraId="0D0198EB" w14:textId="238268EE" w:rsidR="7F0CB906" w:rsidRPr="00DF2BC2" w:rsidRDefault="7F0CB906" w:rsidP="008651D9">
      <w:pPr>
        <w:spacing w:after="0" w:line="240" w:lineRule="auto"/>
        <w:ind w:left="708"/>
        <w:jc w:val="both"/>
        <w:rPr>
          <w:rFonts w:ascii="Arial" w:eastAsia="Arial" w:hAnsi="Arial" w:cs="Arial"/>
          <w:i/>
          <w:iCs/>
        </w:rPr>
      </w:pPr>
      <w:r w:rsidRPr="00DF2BC2">
        <w:rPr>
          <w:rFonts w:ascii="Arial" w:eastAsia="Arial" w:hAnsi="Arial" w:cs="Arial"/>
          <w:i/>
          <w:iCs/>
        </w:rPr>
        <w:t>...</w:t>
      </w:r>
    </w:p>
    <w:p w14:paraId="40980D56" w14:textId="4AEA38DB" w:rsidR="008651D9" w:rsidRPr="00DF2BC2" w:rsidRDefault="008651D9" w:rsidP="00E539AD">
      <w:pPr>
        <w:spacing w:after="0" w:line="240" w:lineRule="auto"/>
        <w:jc w:val="both"/>
        <w:rPr>
          <w:rFonts w:ascii="Arial" w:eastAsia="Arial" w:hAnsi="Arial" w:cs="Arial"/>
        </w:rPr>
      </w:pPr>
    </w:p>
    <w:p w14:paraId="2B4ED954" w14:textId="7B973A13" w:rsidR="0096563A" w:rsidRPr="00DF2BC2" w:rsidRDefault="00F77FE2" w:rsidP="0096563A">
      <w:pPr>
        <w:jc w:val="both"/>
        <w:rPr>
          <w:rFonts w:ascii="Arial" w:eastAsia="Arial" w:hAnsi="Arial" w:cs="Arial"/>
          <w:color w:val="000000" w:themeColor="text1"/>
          <w:lang w:val="es"/>
        </w:rPr>
      </w:pPr>
      <w:r w:rsidRPr="00DF2BC2">
        <w:rPr>
          <w:rFonts w:ascii="Arial" w:eastAsia="Arial" w:hAnsi="Arial" w:cs="Arial"/>
        </w:rPr>
        <w:t>También</w:t>
      </w:r>
      <w:r w:rsidR="00FE12BF" w:rsidRPr="00DF2BC2">
        <w:rPr>
          <w:rFonts w:ascii="Arial" w:eastAsia="Arial" w:hAnsi="Arial" w:cs="Arial"/>
        </w:rPr>
        <w:t xml:space="preserve"> el </w:t>
      </w:r>
      <w:r w:rsidR="00FE12BF" w:rsidRPr="00DF2BC2">
        <w:rPr>
          <w:rFonts w:ascii="Arial" w:eastAsia="Arial" w:hAnsi="Arial" w:cs="Arial"/>
          <w:color w:val="000000" w:themeColor="text1"/>
          <w:lang w:val="es"/>
        </w:rPr>
        <w:t xml:space="preserve">Decreto Legislativo 806 de 2020 </w:t>
      </w:r>
      <w:r w:rsidR="001B1839" w:rsidRPr="00DF2BC2">
        <w:rPr>
          <w:rFonts w:ascii="Arial" w:eastAsia="Arial" w:hAnsi="Arial" w:cs="Arial"/>
          <w:color w:val="000000" w:themeColor="text1"/>
          <w:lang w:val="es"/>
        </w:rPr>
        <w:t xml:space="preserve">indicó, </w:t>
      </w:r>
      <w:r w:rsidR="001870C5" w:rsidRPr="00DF2BC2">
        <w:rPr>
          <w:rFonts w:ascii="Arial" w:eastAsia="Arial" w:hAnsi="Arial" w:cs="Arial"/>
          <w:color w:val="000000" w:themeColor="text1"/>
          <w:lang w:val="es"/>
        </w:rPr>
        <w:t xml:space="preserve">en su </w:t>
      </w:r>
      <w:r w:rsidR="001B1839" w:rsidRPr="00DF2BC2">
        <w:rPr>
          <w:rFonts w:ascii="Arial" w:eastAsia="Arial" w:hAnsi="Arial" w:cs="Arial"/>
          <w:color w:val="000000" w:themeColor="text1"/>
          <w:lang w:val="es"/>
        </w:rPr>
        <w:t xml:space="preserve">Artículo </w:t>
      </w:r>
      <w:r w:rsidR="0096563A" w:rsidRPr="00DF2BC2">
        <w:rPr>
          <w:rFonts w:ascii="Arial" w:eastAsia="Arial" w:hAnsi="Arial" w:cs="Arial"/>
          <w:color w:val="000000" w:themeColor="text1"/>
          <w:lang w:val="es"/>
        </w:rPr>
        <w:t>7</w:t>
      </w:r>
      <w:r w:rsidR="001B1839" w:rsidRPr="00DF2BC2">
        <w:rPr>
          <w:rFonts w:ascii="Arial" w:eastAsia="Arial" w:hAnsi="Arial" w:cs="Arial"/>
          <w:color w:val="000000" w:themeColor="text1"/>
          <w:lang w:val="es"/>
        </w:rPr>
        <w:t>,</w:t>
      </w:r>
      <w:r w:rsidR="001870C5" w:rsidRPr="00DF2BC2">
        <w:rPr>
          <w:rFonts w:ascii="Arial" w:eastAsia="Arial" w:hAnsi="Arial" w:cs="Arial"/>
          <w:color w:val="000000" w:themeColor="text1"/>
          <w:lang w:val="es"/>
        </w:rPr>
        <w:t xml:space="preserve"> que las </w:t>
      </w:r>
      <w:r w:rsidR="0096563A" w:rsidRPr="00DF2BC2">
        <w:rPr>
          <w:rFonts w:ascii="Arial" w:eastAsia="Arial" w:hAnsi="Arial" w:cs="Arial"/>
          <w:color w:val="000000" w:themeColor="text1"/>
          <w:lang w:val="es"/>
        </w:rPr>
        <w:t>audiencias deberán realizarse utilizando los medios tecnológicos a disposición de las autoridades judiciales o por cualquier otro medio puesto a disposición por una o por ambas partes y</w:t>
      </w:r>
      <w:r w:rsidR="001870C5" w:rsidRPr="00DF2BC2">
        <w:rPr>
          <w:rFonts w:ascii="Arial" w:eastAsia="Arial" w:hAnsi="Arial" w:cs="Arial"/>
          <w:color w:val="000000" w:themeColor="text1"/>
          <w:lang w:val="es"/>
        </w:rPr>
        <w:t xml:space="preserve"> </w:t>
      </w:r>
      <w:r w:rsidR="0096563A" w:rsidRPr="00DF2BC2">
        <w:rPr>
          <w:rFonts w:ascii="Arial" w:eastAsia="Arial" w:hAnsi="Arial" w:cs="Arial"/>
          <w:color w:val="000000" w:themeColor="text1"/>
          <w:lang w:val="es"/>
        </w:rPr>
        <w:t xml:space="preserve">en ellas deberá facilitarse y permitirse la presencia de todos los sujetos procesales, ya sea de manera virtual o telefónica. </w:t>
      </w:r>
    </w:p>
    <w:p w14:paraId="04AA4019" w14:textId="77777777" w:rsidR="00FE12BF" w:rsidRPr="00DF2BC2" w:rsidRDefault="00FE12BF" w:rsidP="00E539AD">
      <w:pPr>
        <w:spacing w:after="0" w:line="240" w:lineRule="auto"/>
        <w:jc w:val="both"/>
        <w:rPr>
          <w:rFonts w:ascii="Arial" w:eastAsia="Arial" w:hAnsi="Arial" w:cs="Arial"/>
          <w:lang w:val="es-CO"/>
        </w:rPr>
      </w:pPr>
    </w:p>
    <w:p w14:paraId="55A1C47C" w14:textId="77777777" w:rsidR="001B1839" w:rsidRPr="00DF2BC2" w:rsidRDefault="001B1839" w:rsidP="00E539AD">
      <w:pPr>
        <w:spacing w:after="0" w:line="240" w:lineRule="auto"/>
        <w:jc w:val="both"/>
        <w:rPr>
          <w:rFonts w:ascii="Arial" w:eastAsia="Arial" w:hAnsi="Arial" w:cs="Arial"/>
          <w:lang w:val="es-CO"/>
        </w:rPr>
      </w:pPr>
    </w:p>
    <w:p w14:paraId="7B56BA09" w14:textId="458F2AEC" w:rsidR="794505D9" w:rsidRPr="00D74415" w:rsidRDefault="794505D9" w:rsidP="00D74415">
      <w:pPr>
        <w:pStyle w:val="Prrafodelista"/>
        <w:numPr>
          <w:ilvl w:val="0"/>
          <w:numId w:val="1"/>
        </w:numPr>
        <w:spacing w:after="0" w:line="240" w:lineRule="auto"/>
        <w:ind w:left="567" w:hanging="567"/>
        <w:rPr>
          <w:rFonts w:ascii="Arial" w:eastAsiaTheme="majorEastAsia" w:hAnsi="Arial" w:cs="Arial"/>
          <w:b/>
          <w:bCs/>
          <w:color w:val="2F5496" w:themeColor="accent1" w:themeShade="BF"/>
          <w:sz w:val="32"/>
          <w:szCs w:val="32"/>
        </w:rPr>
      </w:pPr>
      <w:bookmarkStart w:id="1" w:name="_Toc46308781"/>
      <w:r w:rsidRPr="00D74415">
        <w:rPr>
          <w:rStyle w:val="Ttulo1Car"/>
          <w:rFonts w:ascii="Arial" w:hAnsi="Arial" w:cs="Arial"/>
          <w:b/>
          <w:bCs/>
        </w:rPr>
        <w:lastRenderedPageBreak/>
        <w:t>OBJETIVO</w:t>
      </w:r>
      <w:bookmarkEnd w:id="1"/>
    </w:p>
    <w:p w14:paraId="71B7D232" w14:textId="77777777" w:rsidR="008651D9" w:rsidRPr="00DF2BC2" w:rsidRDefault="008651D9" w:rsidP="00E539AD">
      <w:pPr>
        <w:spacing w:after="0" w:line="240" w:lineRule="auto"/>
        <w:jc w:val="both"/>
        <w:rPr>
          <w:rFonts w:ascii="Arial" w:eastAsia="Arial" w:hAnsi="Arial" w:cs="Arial"/>
        </w:rPr>
      </w:pPr>
    </w:p>
    <w:p w14:paraId="0C438EDA" w14:textId="3F272186" w:rsidR="142EF34B" w:rsidRPr="00DF2BC2" w:rsidRDefault="00A90EC1" w:rsidP="00E539AD">
      <w:pPr>
        <w:spacing w:after="0" w:line="240" w:lineRule="auto"/>
        <w:jc w:val="both"/>
        <w:rPr>
          <w:rFonts w:ascii="Arial" w:eastAsia="Arial" w:hAnsi="Arial" w:cs="Arial"/>
        </w:rPr>
      </w:pPr>
      <w:r w:rsidRPr="00DF2BC2">
        <w:rPr>
          <w:rFonts w:ascii="Arial" w:eastAsia="Arial" w:hAnsi="Arial" w:cs="Arial"/>
        </w:rPr>
        <w:t>Esta guía</w:t>
      </w:r>
      <w:r w:rsidR="001B1839" w:rsidRPr="00DF2BC2">
        <w:rPr>
          <w:rFonts w:ascii="Arial" w:eastAsia="Arial" w:hAnsi="Arial" w:cs="Arial"/>
        </w:rPr>
        <w:t>,</w:t>
      </w:r>
      <w:r w:rsidRPr="00DF2BC2">
        <w:rPr>
          <w:rFonts w:ascii="Arial" w:eastAsia="Arial" w:hAnsi="Arial" w:cs="Arial"/>
        </w:rPr>
        <w:t xml:space="preserve"> para</w:t>
      </w:r>
      <w:r w:rsidR="4E0CB9D8" w:rsidRPr="00DF2BC2">
        <w:rPr>
          <w:rFonts w:ascii="Arial" w:eastAsia="Arial" w:hAnsi="Arial" w:cs="Arial"/>
        </w:rPr>
        <w:t xml:space="preserve"> </w:t>
      </w:r>
      <w:r w:rsidRPr="00DF2BC2">
        <w:rPr>
          <w:rFonts w:ascii="Arial" w:eastAsia="Arial" w:hAnsi="Arial" w:cs="Arial"/>
        </w:rPr>
        <w:t>la</w:t>
      </w:r>
      <w:r w:rsidR="4E0CB9D8" w:rsidRPr="00DF2BC2">
        <w:rPr>
          <w:rFonts w:ascii="Arial" w:eastAsia="Arial" w:hAnsi="Arial" w:cs="Arial"/>
        </w:rPr>
        <w:t xml:space="preserve"> realización de audiencias virtuales con efectos </w:t>
      </w:r>
      <w:r w:rsidR="005F4063" w:rsidRPr="00DF2BC2">
        <w:rPr>
          <w:rFonts w:ascii="Arial" w:eastAsia="Arial" w:hAnsi="Arial" w:cs="Arial"/>
        </w:rPr>
        <w:t>procesales</w:t>
      </w:r>
      <w:r w:rsidR="001B1839" w:rsidRPr="00DF2BC2">
        <w:rPr>
          <w:rFonts w:ascii="Arial" w:eastAsia="Arial" w:hAnsi="Arial" w:cs="Arial"/>
        </w:rPr>
        <w:t>,</w:t>
      </w:r>
      <w:r w:rsidR="4E0CB9D8" w:rsidRPr="00DF2BC2">
        <w:rPr>
          <w:rFonts w:ascii="Arial" w:eastAsia="Arial" w:hAnsi="Arial" w:cs="Arial"/>
        </w:rPr>
        <w:t xml:space="preserve"> tiene como objetivo dar a conocer</w:t>
      </w:r>
      <w:r w:rsidR="00C051C5" w:rsidRPr="00DF2BC2">
        <w:rPr>
          <w:rFonts w:ascii="Arial" w:eastAsia="Arial" w:hAnsi="Arial" w:cs="Arial"/>
        </w:rPr>
        <w:t xml:space="preserve"> parámetros para su gestión, uso y el almacenamiento en las plataformas institucionales disponibles en la Rama Judicial</w:t>
      </w:r>
      <w:r w:rsidR="007162F4" w:rsidRPr="00DF2BC2">
        <w:rPr>
          <w:rFonts w:ascii="Arial" w:eastAsia="Arial" w:hAnsi="Arial" w:cs="Arial"/>
        </w:rPr>
        <w:t xml:space="preserve"> </w:t>
      </w:r>
      <w:r w:rsidR="4E0CB9D8" w:rsidRPr="00DF2BC2">
        <w:rPr>
          <w:rFonts w:ascii="Arial" w:eastAsia="Arial" w:hAnsi="Arial" w:cs="Arial"/>
        </w:rPr>
        <w:t xml:space="preserve">a los servidores judiciales, abogados, sujetos e intervinientes procesales y </w:t>
      </w:r>
      <w:commentRangeStart w:id="2"/>
      <w:r w:rsidR="4E0CB9D8" w:rsidRPr="00DF2BC2">
        <w:rPr>
          <w:rFonts w:ascii="Arial" w:eastAsia="Arial" w:hAnsi="Arial" w:cs="Arial"/>
        </w:rPr>
        <w:t>a todos los usuarios de la administración de justicia</w:t>
      </w:r>
      <w:commentRangeEnd w:id="2"/>
      <w:r w:rsidR="001B1839" w:rsidRPr="00DF2BC2">
        <w:rPr>
          <w:rStyle w:val="Refdecomentario"/>
          <w:rFonts w:ascii="Arial" w:hAnsi="Arial" w:cs="Arial"/>
        </w:rPr>
        <w:commentReference w:id="2"/>
      </w:r>
      <w:r w:rsidR="004F6981" w:rsidRPr="00DF2BC2">
        <w:rPr>
          <w:rFonts w:ascii="Arial" w:eastAsia="Arial" w:hAnsi="Arial" w:cs="Arial"/>
        </w:rPr>
        <w:t>.</w:t>
      </w:r>
    </w:p>
    <w:p w14:paraId="6D1BE0C5" w14:textId="77777777" w:rsidR="003268FC" w:rsidRPr="00DF2BC2" w:rsidRDefault="003268FC" w:rsidP="00E539AD">
      <w:pPr>
        <w:spacing w:after="0" w:line="240" w:lineRule="auto"/>
        <w:jc w:val="both"/>
        <w:rPr>
          <w:rFonts w:ascii="Arial" w:eastAsia="Arial" w:hAnsi="Arial" w:cs="Arial"/>
        </w:rPr>
      </w:pPr>
    </w:p>
    <w:p w14:paraId="40E8B8C1" w14:textId="77777777" w:rsidR="001E3985" w:rsidRPr="00DF2BC2" w:rsidRDefault="001E3985" w:rsidP="001E3985">
      <w:pPr>
        <w:spacing w:after="0" w:line="240" w:lineRule="auto"/>
        <w:rPr>
          <w:rStyle w:val="Ttulo1Car"/>
          <w:rFonts w:ascii="Arial" w:hAnsi="Arial" w:cs="Arial"/>
        </w:rPr>
      </w:pPr>
      <w:bookmarkStart w:id="3" w:name="_Toc46308782"/>
    </w:p>
    <w:p w14:paraId="34CBFF85" w14:textId="7599F517" w:rsidR="794505D9" w:rsidRPr="00D74415" w:rsidRDefault="794505D9" w:rsidP="00D74415">
      <w:pPr>
        <w:pStyle w:val="Ttulo1"/>
        <w:numPr>
          <w:ilvl w:val="0"/>
          <w:numId w:val="1"/>
        </w:numPr>
        <w:spacing w:before="0" w:line="240" w:lineRule="auto"/>
        <w:ind w:left="567" w:hanging="567"/>
        <w:rPr>
          <w:rFonts w:ascii="Arial" w:hAnsi="Arial" w:cs="Arial"/>
          <w:b/>
          <w:bCs/>
        </w:rPr>
      </w:pPr>
      <w:r w:rsidRPr="00D74415">
        <w:rPr>
          <w:rFonts w:ascii="Arial" w:hAnsi="Arial" w:cs="Arial"/>
          <w:b/>
          <w:bCs/>
        </w:rPr>
        <w:t>ALCANCE</w:t>
      </w:r>
      <w:bookmarkEnd w:id="3"/>
    </w:p>
    <w:p w14:paraId="6B4E7E5B" w14:textId="77777777" w:rsidR="00A90EC1" w:rsidRPr="00DF2BC2" w:rsidRDefault="00A90EC1" w:rsidP="00A90EC1">
      <w:pPr>
        <w:pStyle w:val="Prrafodelista"/>
        <w:spacing w:after="0" w:line="240" w:lineRule="auto"/>
        <w:rPr>
          <w:rFonts w:ascii="Arial" w:eastAsiaTheme="majorEastAsia" w:hAnsi="Arial" w:cs="Arial"/>
          <w:color w:val="2F5496" w:themeColor="accent1" w:themeShade="BF"/>
          <w:sz w:val="32"/>
          <w:szCs w:val="32"/>
        </w:rPr>
      </w:pPr>
    </w:p>
    <w:p w14:paraId="5D0F7DC3" w14:textId="2F0DED00" w:rsidR="00B152F0" w:rsidRDefault="00B36E50" w:rsidP="008651D9">
      <w:pPr>
        <w:spacing w:after="0" w:line="240" w:lineRule="auto"/>
        <w:jc w:val="both"/>
        <w:rPr>
          <w:rFonts w:ascii="Arial" w:eastAsia="Arial" w:hAnsi="Arial" w:cs="Arial"/>
        </w:rPr>
      </w:pPr>
      <w:r w:rsidRPr="00DF2BC2">
        <w:rPr>
          <w:rFonts w:ascii="Arial" w:eastAsia="Arial" w:hAnsi="Arial" w:cs="Arial"/>
        </w:rPr>
        <w:t xml:space="preserve">La presente guía </w:t>
      </w:r>
      <w:r w:rsidR="008A68DC" w:rsidRPr="00DF2BC2">
        <w:rPr>
          <w:rFonts w:ascii="Arial" w:eastAsia="Arial" w:hAnsi="Arial" w:cs="Arial"/>
        </w:rPr>
        <w:t>está dirigid</w:t>
      </w:r>
      <w:r w:rsidRPr="00DF2BC2">
        <w:rPr>
          <w:rFonts w:ascii="Arial" w:eastAsia="Arial" w:hAnsi="Arial" w:cs="Arial"/>
        </w:rPr>
        <w:t>a</w:t>
      </w:r>
      <w:r w:rsidR="008A68DC" w:rsidRPr="00DF2BC2">
        <w:rPr>
          <w:rFonts w:ascii="Arial" w:eastAsia="Arial" w:hAnsi="Arial" w:cs="Arial"/>
        </w:rPr>
        <w:t xml:space="preserve"> </w:t>
      </w:r>
      <w:r w:rsidR="00A90EC1" w:rsidRPr="00DF2BC2">
        <w:rPr>
          <w:rFonts w:ascii="Arial" w:eastAsia="Arial" w:hAnsi="Arial" w:cs="Arial"/>
        </w:rPr>
        <w:t>a</w:t>
      </w:r>
      <w:r w:rsidR="008A68DC" w:rsidRPr="00DF2BC2">
        <w:rPr>
          <w:rFonts w:ascii="Arial" w:eastAsia="Arial" w:hAnsi="Arial" w:cs="Arial"/>
        </w:rPr>
        <w:t xml:space="preserve"> todos los servidores judiciales que desarrollan actividades de </w:t>
      </w:r>
      <w:r w:rsidRPr="00DF2BC2">
        <w:rPr>
          <w:rFonts w:ascii="Arial" w:eastAsia="Arial" w:hAnsi="Arial" w:cs="Arial"/>
        </w:rPr>
        <w:t>agendamiento</w:t>
      </w:r>
      <w:r w:rsidR="008F7629" w:rsidRPr="00DF2BC2">
        <w:rPr>
          <w:rFonts w:ascii="Arial" w:eastAsia="Arial" w:hAnsi="Arial" w:cs="Arial"/>
        </w:rPr>
        <w:t xml:space="preserve">, </w:t>
      </w:r>
      <w:r w:rsidR="002C7DE4" w:rsidRPr="00DF2BC2">
        <w:rPr>
          <w:rFonts w:ascii="Arial" w:eastAsia="Arial" w:hAnsi="Arial" w:cs="Arial"/>
        </w:rPr>
        <w:t>realización y</w:t>
      </w:r>
      <w:r w:rsidR="008A68DC" w:rsidRPr="00DF2BC2">
        <w:rPr>
          <w:rFonts w:ascii="Arial" w:eastAsia="Arial" w:hAnsi="Arial" w:cs="Arial"/>
        </w:rPr>
        <w:t xml:space="preserve"> organización de </w:t>
      </w:r>
      <w:r w:rsidR="008F7629" w:rsidRPr="00DF2BC2">
        <w:rPr>
          <w:rFonts w:ascii="Arial" w:eastAsia="Arial" w:hAnsi="Arial" w:cs="Arial"/>
        </w:rPr>
        <w:t xml:space="preserve">audiencias </w:t>
      </w:r>
      <w:r w:rsidR="00204719" w:rsidRPr="00DF2BC2">
        <w:rPr>
          <w:rFonts w:ascii="Arial" w:eastAsia="Arial" w:hAnsi="Arial" w:cs="Arial"/>
        </w:rPr>
        <w:t>virtuales en las plataformas institucionales</w:t>
      </w:r>
      <w:r w:rsidR="008A68DC" w:rsidRPr="00DF2BC2">
        <w:rPr>
          <w:rFonts w:ascii="Arial" w:eastAsia="Arial" w:hAnsi="Arial" w:cs="Arial"/>
        </w:rPr>
        <w:t>, en las diferentes jurisdicciones, áreas de atención y niveles de la Rama Judicial.</w:t>
      </w:r>
    </w:p>
    <w:p w14:paraId="4449D983" w14:textId="51CA0D43" w:rsidR="00B041C8" w:rsidRDefault="00B041C8" w:rsidP="008651D9">
      <w:pPr>
        <w:spacing w:after="0" w:line="240" w:lineRule="auto"/>
        <w:jc w:val="both"/>
        <w:rPr>
          <w:rFonts w:ascii="Arial" w:eastAsia="Arial" w:hAnsi="Arial" w:cs="Arial"/>
        </w:rPr>
      </w:pPr>
    </w:p>
    <w:p w14:paraId="4F6BB681" w14:textId="77777777" w:rsidR="00B041C8" w:rsidRPr="00DF2BC2" w:rsidRDefault="00B041C8" w:rsidP="008651D9">
      <w:pPr>
        <w:spacing w:after="0" w:line="240" w:lineRule="auto"/>
        <w:jc w:val="both"/>
        <w:rPr>
          <w:rFonts w:ascii="Arial" w:eastAsia="Arial" w:hAnsi="Arial" w:cs="Arial"/>
        </w:rPr>
      </w:pPr>
    </w:p>
    <w:p w14:paraId="64BD3BAD" w14:textId="44D1CF9B" w:rsidR="142EF34B" w:rsidRPr="00DF2BC2" w:rsidRDefault="00B152F0" w:rsidP="001D609B">
      <w:pPr>
        <w:rPr>
          <w:rFonts w:ascii="Arial" w:hAnsi="Arial" w:cs="Arial"/>
          <w:b/>
          <w:bCs/>
          <w:color w:val="000000" w:themeColor="text1"/>
        </w:rPr>
      </w:pPr>
      <w:r w:rsidRPr="00DF2BC2">
        <w:rPr>
          <w:rFonts w:ascii="Arial" w:eastAsia="Arial" w:hAnsi="Arial" w:cs="Arial"/>
        </w:rPr>
        <w:br w:type="page"/>
      </w:r>
    </w:p>
    <w:p w14:paraId="51D166B1" w14:textId="79F4F116" w:rsidR="2AAEED60" w:rsidRPr="00D74415" w:rsidRDefault="2AAEED60" w:rsidP="00DF2BC2">
      <w:pPr>
        <w:pStyle w:val="Ttulo1"/>
        <w:numPr>
          <w:ilvl w:val="0"/>
          <w:numId w:val="1"/>
        </w:numPr>
        <w:spacing w:before="0" w:line="240" w:lineRule="auto"/>
        <w:ind w:left="567" w:hanging="567"/>
        <w:rPr>
          <w:rFonts w:ascii="Arial" w:hAnsi="Arial" w:cs="Arial"/>
          <w:b/>
          <w:bCs/>
        </w:rPr>
      </w:pPr>
      <w:bookmarkStart w:id="4" w:name="_Toc46308783"/>
      <w:r w:rsidRPr="00D74415">
        <w:rPr>
          <w:rFonts w:ascii="Arial" w:hAnsi="Arial" w:cs="Arial"/>
          <w:b/>
          <w:bCs/>
        </w:rPr>
        <w:lastRenderedPageBreak/>
        <w:t>PLATAFORMAS INSTITUCIONALES</w:t>
      </w:r>
      <w:bookmarkEnd w:id="4"/>
      <w:r w:rsidRPr="00D74415">
        <w:rPr>
          <w:rFonts w:ascii="Arial" w:hAnsi="Arial" w:cs="Arial"/>
          <w:b/>
          <w:bCs/>
        </w:rPr>
        <w:t xml:space="preserve"> </w:t>
      </w:r>
    </w:p>
    <w:p w14:paraId="185E89F7" w14:textId="5BFF053A" w:rsidR="142EF34B" w:rsidRDefault="142EF34B" w:rsidP="00E539AD">
      <w:pPr>
        <w:spacing w:after="0" w:line="240" w:lineRule="auto"/>
        <w:jc w:val="both"/>
        <w:rPr>
          <w:rFonts w:ascii="Arial" w:eastAsia="Arial" w:hAnsi="Arial" w:cs="Arial"/>
          <w:b/>
          <w:bCs/>
        </w:rPr>
      </w:pPr>
    </w:p>
    <w:p w14:paraId="6178669F" w14:textId="77777777" w:rsidR="00DF2BC2" w:rsidRPr="00DF2BC2" w:rsidRDefault="00DF2BC2" w:rsidP="00E539AD">
      <w:pPr>
        <w:spacing w:after="0" w:line="240" w:lineRule="auto"/>
        <w:jc w:val="both"/>
        <w:rPr>
          <w:rFonts w:ascii="Arial" w:eastAsia="Arial" w:hAnsi="Arial" w:cs="Arial"/>
          <w:b/>
          <w:bCs/>
        </w:rPr>
      </w:pPr>
    </w:p>
    <w:p w14:paraId="6DF88D16" w14:textId="75548EF7" w:rsidR="009A4A22" w:rsidRPr="00DF2BC2" w:rsidRDefault="00E24CEB" w:rsidP="009A4A22">
      <w:pPr>
        <w:spacing w:after="0" w:line="240" w:lineRule="auto"/>
        <w:jc w:val="both"/>
        <w:rPr>
          <w:rFonts w:ascii="Arial" w:eastAsia="Arial" w:hAnsi="Arial" w:cs="Arial"/>
          <w:color w:val="000000" w:themeColor="text1"/>
        </w:rPr>
      </w:pPr>
      <w:r w:rsidRPr="00DF2BC2">
        <w:rPr>
          <w:rFonts w:ascii="Arial" w:hAnsi="Arial" w:cs="Arial"/>
          <w:color w:val="000000" w:themeColor="text1"/>
        </w:rPr>
        <w:t>L</w:t>
      </w:r>
      <w:r w:rsidR="0030726F" w:rsidRPr="00DF2BC2">
        <w:rPr>
          <w:rFonts w:ascii="Arial" w:hAnsi="Arial" w:cs="Arial"/>
          <w:color w:val="000000" w:themeColor="text1"/>
        </w:rPr>
        <w:t xml:space="preserve">as plataformas </w:t>
      </w:r>
      <w:r w:rsidR="003815D9" w:rsidRPr="00DF2BC2">
        <w:rPr>
          <w:rFonts w:ascii="Arial" w:hAnsi="Arial" w:cs="Arial"/>
          <w:color w:val="000000" w:themeColor="text1"/>
        </w:rPr>
        <w:t xml:space="preserve">institucionales </w:t>
      </w:r>
      <w:r w:rsidR="0030726F" w:rsidRPr="00DF2BC2">
        <w:rPr>
          <w:rFonts w:ascii="Arial" w:hAnsi="Arial" w:cs="Arial"/>
          <w:color w:val="000000" w:themeColor="text1"/>
        </w:rPr>
        <w:t xml:space="preserve">dispuestas para la prestación del servicio </w:t>
      </w:r>
      <w:r w:rsidR="007D3C3F" w:rsidRPr="00DF2BC2">
        <w:rPr>
          <w:rFonts w:ascii="Arial" w:hAnsi="Arial" w:cs="Arial"/>
          <w:color w:val="000000" w:themeColor="text1"/>
        </w:rPr>
        <w:t xml:space="preserve">de audiencias virtuales, videoconferencias y </w:t>
      </w:r>
      <w:proofErr w:type="spellStart"/>
      <w:r w:rsidR="007D3C3F" w:rsidRPr="00DF2BC2">
        <w:rPr>
          <w:rFonts w:ascii="Arial" w:hAnsi="Arial" w:cs="Arial"/>
          <w:color w:val="000000" w:themeColor="text1"/>
        </w:rPr>
        <w:t>streaming</w:t>
      </w:r>
      <w:proofErr w:type="spellEnd"/>
      <w:r w:rsidR="007D3C3F" w:rsidRPr="00DF2BC2">
        <w:rPr>
          <w:rFonts w:ascii="Arial" w:hAnsi="Arial" w:cs="Arial"/>
          <w:color w:val="000000" w:themeColor="text1"/>
        </w:rPr>
        <w:t xml:space="preserve">, </w:t>
      </w:r>
      <w:r w:rsidR="003F78C3" w:rsidRPr="00DF2BC2">
        <w:rPr>
          <w:rFonts w:ascii="Arial" w:eastAsia="Arial" w:hAnsi="Arial" w:cs="Arial"/>
          <w:color w:val="000000" w:themeColor="text1"/>
        </w:rPr>
        <w:t xml:space="preserve">estarán </w:t>
      </w:r>
      <w:r w:rsidR="0002079F" w:rsidRPr="00DF2BC2">
        <w:rPr>
          <w:rFonts w:ascii="Arial" w:eastAsia="Arial" w:hAnsi="Arial" w:cs="Arial"/>
          <w:color w:val="000000" w:themeColor="text1"/>
        </w:rPr>
        <w:t>disponibles en el sitio web</w:t>
      </w:r>
      <w:r w:rsidR="00956C9E" w:rsidRPr="00DF2BC2">
        <w:rPr>
          <w:rFonts w:ascii="Arial" w:eastAsia="Arial" w:hAnsi="Arial" w:cs="Arial"/>
          <w:color w:val="000000" w:themeColor="text1"/>
        </w:rPr>
        <w:t xml:space="preserve">: </w:t>
      </w:r>
      <w:hyperlink r:id="rId14" w:history="1">
        <w:r w:rsidR="00D77C34" w:rsidRPr="00DF2BC2">
          <w:rPr>
            <w:rStyle w:val="Hipervnculo"/>
            <w:rFonts w:ascii="Arial" w:eastAsia="Arial" w:hAnsi="Arial" w:cs="Arial"/>
          </w:rPr>
          <w:t>https://www.ramajudicial.gov.co/web/servicio-de-audiencias-virtuales-videoconferencias-y-streaming/inicio</w:t>
        </w:r>
      </w:hyperlink>
      <w:r w:rsidR="00D77C34" w:rsidRPr="00DF2BC2">
        <w:rPr>
          <w:rFonts w:ascii="Arial" w:hAnsi="Arial" w:cs="Arial"/>
          <w:color w:val="000000" w:themeColor="text1"/>
        </w:rPr>
        <w:t xml:space="preserve">, </w:t>
      </w:r>
      <w:r w:rsidR="00BB251F" w:rsidRPr="00DF2BC2">
        <w:rPr>
          <w:rFonts w:ascii="Arial" w:eastAsia="Arial" w:hAnsi="Arial" w:cs="Arial"/>
          <w:color w:val="000000" w:themeColor="text1"/>
        </w:rPr>
        <w:t xml:space="preserve">donde se pueden encontrar </w:t>
      </w:r>
      <w:r w:rsidR="00333412" w:rsidRPr="00DF2BC2">
        <w:rPr>
          <w:rFonts w:ascii="Arial" w:eastAsia="Arial" w:hAnsi="Arial" w:cs="Arial"/>
          <w:color w:val="000000" w:themeColor="text1"/>
        </w:rPr>
        <w:t xml:space="preserve">información </w:t>
      </w:r>
      <w:r w:rsidR="00380442" w:rsidRPr="00DF2BC2">
        <w:rPr>
          <w:rFonts w:ascii="Arial" w:eastAsia="Arial" w:hAnsi="Arial" w:cs="Arial"/>
          <w:color w:val="000000" w:themeColor="text1"/>
        </w:rPr>
        <w:t xml:space="preserve">relacionada con el </w:t>
      </w:r>
      <w:r w:rsidR="00645E29" w:rsidRPr="00DF2BC2">
        <w:rPr>
          <w:rFonts w:ascii="Arial" w:eastAsia="Arial" w:hAnsi="Arial" w:cs="Arial"/>
          <w:color w:val="000000" w:themeColor="text1"/>
        </w:rPr>
        <w:t xml:space="preserve">Servicio de Audiencias Virtuales, Videoconferencias y </w:t>
      </w:r>
      <w:proofErr w:type="spellStart"/>
      <w:r w:rsidR="00645E29" w:rsidRPr="00DF2BC2">
        <w:rPr>
          <w:rFonts w:ascii="Arial" w:eastAsia="Arial" w:hAnsi="Arial" w:cs="Arial"/>
          <w:color w:val="000000" w:themeColor="text1"/>
        </w:rPr>
        <w:t>Streaming</w:t>
      </w:r>
      <w:proofErr w:type="spellEnd"/>
      <w:r w:rsidR="00645E29" w:rsidRPr="00DF2BC2">
        <w:rPr>
          <w:rStyle w:val="Textoennegrita"/>
          <w:rFonts w:ascii="Arial" w:eastAsia="Arial" w:hAnsi="Arial" w:cs="Arial"/>
          <w:b w:val="0"/>
          <w:bCs w:val="0"/>
          <w:color w:val="000000" w:themeColor="text1"/>
        </w:rPr>
        <w:t xml:space="preserve">, </w:t>
      </w:r>
      <w:r w:rsidR="00380442" w:rsidRPr="00DF2BC2">
        <w:rPr>
          <w:rStyle w:val="Textoennegrita"/>
          <w:rFonts w:ascii="Arial" w:hAnsi="Arial" w:cs="Arial"/>
          <w:b w:val="0"/>
          <w:bCs w:val="0"/>
          <w:color w:val="000000" w:themeColor="text1"/>
          <w:shd w:val="clear" w:color="auto" w:fill="FFFFFF"/>
        </w:rPr>
        <w:t>Agendamiento</w:t>
      </w:r>
      <w:r w:rsidR="00F471C3" w:rsidRPr="00DF2BC2">
        <w:rPr>
          <w:rStyle w:val="Textoennegrita"/>
          <w:rFonts w:ascii="Arial" w:hAnsi="Arial" w:cs="Arial"/>
          <w:b w:val="0"/>
          <w:bCs w:val="0"/>
          <w:color w:val="000000" w:themeColor="text1"/>
          <w:shd w:val="clear" w:color="auto" w:fill="FFFFFF"/>
        </w:rPr>
        <w:t>s</w:t>
      </w:r>
      <w:r w:rsidR="00380442" w:rsidRPr="00DF2BC2">
        <w:rPr>
          <w:rStyle w:val="Textoennegrita"/>
          <w:rFonts w:ascii="Arial" w:hAnsi="Arial" w:cs="Arial"/>
          <w:color w:val="000000" w:themeColor="text1"/>
          <w:shd w:val="clear" w:color="auto" w:fill="FFFFFF"/>
        </w:rPr>
        <w:t xml:space="preserve">, </w:t>
      </w:r>
      <w:hyperlink r:id="rId15" w:tgtFrame="_blank" w:history="1">
        <w:r w:rsidR="00AE78F3" w:rsidRPr="00DF2BC2">
          <w:rPr>
            <w:rStyle w:val="Hipervnculo"/>
            <w:rFonts w:ascii="Arial" w:hAnsi="Arial" w:cs="Arial"/>
            <w:color w:val="000000" w:themeColor="text1"/>
            <w:u w:val="none"/>
            <w:shd w:val="clear" w:color="auto" w:fill="FFFFFF"/>
          </w:rPr>
          <w:t>Pasos para conectarse a una videoconferencia LIFESIZE</w:t>
        </w:r>
      </w:hyperlink>
      <w:r w:rsidR="00F471C3"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Soporte Técnico y Mesa de Ayuda de Videoconferencia</w:t>
      </w:r>
      <w:r w:rsidR="00F471C3"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Horario de atención</w:t>
      </w:r>
      <w:r w:rsidR="00F471C3"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Disponibilidad de</w:t>
      </w:r>
      <w:r w:rsidR="00F471C3" w:rsidRPr="00DF2BC2">
        <w:rPr>
          <w:rFonts w:ascii="Arial" w:eastAsia="Arial" w:hAnsi="Arial" w:cs="Arial"/>
          <w:color w:val="000000" w:themeColor="text1"/>
        </w:rPr>
        <w:t>l s</w:t>
      </w:r>
      <w:r w:rsidR="009A4A22" w:rsidRPr="00DF2BC2">
        <w:rPr>
          <w:rFonts w:ascii="Arial" w:eastAsia="Arial" w:hAnsi="Arial" w:cs="Arial"/>
          <w:color w:val="000000" w:themeColor="text1"/>
        </w:rPr>
        <w:t>oporte técnico</w:t>
      </w:r>
      <w:r w:rsidR="00F471C3"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Consulta agenda de Audiencias virtuales y videoconferencias</w:t>
      </w:r>
      <w:r w:rsidR="00F471C3"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Documentos anexos</w:t>
      </w:r>
      <w:r w:rsidR="008405D2"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Formato para Audiencias Virtuales y Videoconferencias</w:t>
      </w:r>
      <w:r w:rsidR="008405D2" w:rsidRPr="00DF2BC2">
        <w:rPr>
          <w:rFonts w:ascii="Arial" w:eastAsia="Arial" w:hAnsi="Arial" w:cs="Arial"/>
          <w:color w:val="000000" w:themeColor="text1"/>
        </w:rPr>
        <w:t xml:space="preserve">, </w:t>
      </w:r>
      <w:r w:rsidR="009A4A22" w:rsidRPr="00DF2BC2">
        <w:rPr>
          <w:rFonts w:ascii="Arial" w:eastAsia="Arial" w:hAnsi="Arial" w:cs="Arial"/>
          <w:color w:val="000000" w:themeColor="text1"/>
        </w:rPr>
        <w:t xml:space="preserve">Procedimiento para la realización de videoconferencias, audiencias virtuales o </w:t>
      </w:r>
      <w:proofErr w:type="spellStart"/>
      <w:r w:rsidR="009A4A22" w:rsidRPr="00DF2BC2">
        <w:rPr>
          <w:rFonts w:ascii="Arial" w:eastAsia="Arial" w:hAnsi="Arial" w:cs="Arial"/>
          <w:color w:val="000000" w:themeColor="text1"/>
        </w:rPr>
        <w:t>streaming</w:t>
      </w:r>
      <w:proofErr w:type="spellEnd"/>
      <w:r w:rsidR="009A4A22" w:rsidRPr="00DF2BC2">
        <w:rPr>
          <w:rFonts w:ascii="Arial" w:eastAsia="Arial" w:hAnsi="Arial" w:cs="Arial"/>
          <w:color w:val="000000" w:themeColor="text1"/>
        </w:rPr>
        <w:t xml:space="preserve"> en la Rama Judicial</w:t>
      </w:r>
      <w:r w:rsidR="00956C9E" w:rsidRPr="00DF2BC2">
        <w:rPr>
          <w:rFonts w:ascii="Arial" w:eastAsia="Arial" w:hAnsi="Arial" w:cs="Arial"/>
          <w:color w:val="000000" w:themeColor="text1"/>
        </w:rPr>
        <w:t>.</w:t>
      </w:r>
    </w:p>
    <w:p w14:paraId="658AC338" w14:textId="77777777" w:rsidR="009A4A22" w:rsidRPr="00DF2BC2" w:rsidRDefault="009A4A22" w:rsidP="00E539AD">
      <w:pPr>
        <w:spacing w:after="0" w:line="240" w:lineRule="auto"/>
        <w:jc w:val="both"/>
        <w:rPr>
          <w:rFonts w:ascii="Arial" w:eastAsia="Arial" w:hAnsi="Arial" w:cs="Arial"/>
        </w:rPr>
      </w:pPr>
    </w:p>
    <w:p w14:paraId="67139E3E" w14:textId="77777777" w:rsidR="003D57D5" w:rsidRPr="00DF2BC2" w:rsidRDefault="003D57D5" w:rsidP="00E539AD">
      <w:pPr>
        <w:spacing w:after="0" w:line="240" w:lineRule="auto"/>
        <w:jc w:val="both"/>
        <w:rPr>
          <w:rFonts w:ascii="Arial" w:eastAsia="Arial" w:hAnsi="Arial" w:cs="Arial"/>
        </w:rPr>
      </w:pPr>
    </w:p>
    <w:p w14:paraId="32CDE981" w14:textId="7FB53754" w:rsidR="0B8A17EC" w:rsidRPr="00DF2BC2" w:rsidRDefault="0B8A17EC" w:rsidP="00E539AD">
      <w:pPr>
        <w:spacing w:after="0" w:line="240" w:lineRule="auto"/>
        <w:jc w:val="both"/>
        <w:rPr>
          <w:rFonts w:ascii="Arial" w:eastAsia="Arial" w:hAnsi="Arial" w:cs="Arial"/>
        </w:rPr>
      </w:pPr>
      <w:r w:rsidRPr="00DF2BC2">
        <w:rPr>
          <w:rFonts w:ascii="Arial" w:eastAsia="Arial" w:hAnsi="Arial" w:cs="Arial"/>
          <w:b/>
          <w:bCs/>
        </w:rPr>
        <w:t>S</w:t>
      </w:r>
      <w:r w:rsidR="6E18DE23" w:rsidRPr="00DF2BC2">
        <w:rPr>
          <w:rFonts w:ascii="Arial" w:eastAsia="Arial" w:hAnsi="Arial" w:cs="Arial"/>
          <w:b/>
          <w:bCs/>
        </w:rPr>
        <w:t>egur</w:t>
      </w:r>
      <w:r w:rsidR="011AD33E" w:rsidRPr="00DF2BC2">
        <w:rPr>
          <w:rFonts w:ascii="Arial" w:eastAsia="Arial" w:hAnsi="Arial" w:cs="Arial"/>
          <w:b/>
          <w:bCs/>
        </w:rPr>
        <w:t>idad y Autenticidad</w:t>
      </w:r>
      <w:r w:rsidR="6E18DE23" w:rsidRPr="00DF2BC2">
        <w:rPr>
          <w:rFonts w:ascii="Arial" w:eastAsia="Arial" w:hAnsi="Arial" w:cs="Arial"/>
          <w:b/>
          <w:bCs/>
        </w:rPr>
        <w:t xml:space="preserve">: </w:t>
      </w:r>
      <w:r w:rsidR="6E18DE23" w:rsidRPr="00DF2BC2">
        <w:rPr>
          <w:rFonts w:ascii="Arial" w:eastAsia="Arial" w:hAnsi="Arial" w:cs="Arial"/>
        </w:rPr>
        <w:t xml:space="preserve">Para la realización de las audiencias virtuales y otros actos procesales, se </w:t>
      </w:r>
      <w:r w:rsidR="001E3985" w:rsidRPr="00DF2BC2">
        <w:rPr>
          <w:rFonts w:ascii="Arial" w:eastAsia="Arial" w:hAnsi="Arial" w:cs="Arial"/>
        </w:rPr>
        <w:t>preferir</w:t>
      </w:r>
      <w:r w:rsidR="001B1839" w:rsidRPr="00DF2BC2">
        <w:rPr>
          <w:rFonts w:ascii="Arial" w:eastAsia="Arial" w:hAnsi="Arial" w:cs="Arial"/>
        </w:rPr>
        <w:t>á</w:t>
      </w:r>
      <w:r w:rsidR="001E3985" w:rsidRPr="00DF2BC2">
        <w:rPr>
          <w:rFonts w:ascii="Arial" w:eastAsia="Arial" w:hAnsi="Arial" w:cs="Arial"/>
        </w:rPr>
        <w:t xml:space="preserve">n </w:t>
      </w:r>
      <w:r w:rsidR="6E18DE23" w:rsidRPr="00DF2BC2">
        <w:rPr>
          <w:rFonts w:ascii="Arial" w:eastAsia="Arial" w:hAnsi="Arial" w:cs="Arial"/>
        </w:rPr>
        <w:t xml:space="preserve">las plataformas </w:t>
      </w:r>
      <w:r w:rsidR="003A382B" w:rsidRPr="00DF2BC2">
        <w:rPr>
          <w:rFonts w:ascii="Arial" w:eastAsia="Arial" w:hAnsi="Arial" w:cs="Arial"/>
        </w:rPr>
        <w:t>i</w:t>
      </w:r>
      <w:r w:rsidR="00731C1D" w:rsidRPr="00DF2BC2">
        <w:rPr>
          <w:rFonts w:ascii="Arial" w:eastAsia="Arial" w:hAnsi="Arial" w:cs="Arial"/>
        </w:rPr>
        <w:t>nstitucionales</w:t>
      </w:r>
      <w:r w:rsidR="6E18DE23" w:rsidRPr="00DF2BC2">
        <w:rPr>
          <w:rFonts w:ascii="Arial" w:eastAsia="Arial" w:hAnsi="Arial" w:cs="Arial"/>
        </w:rPr>
        <w:t>,</w:t>
      </w:r>
      <w:r w:rsidR="001E3985" w:rsidRPr="00DF2BC2">
        <w:rPr>
          <w:rFonts w:ascii="Arial" w:eastAsia="Arial" w:hAnsi="Arial" w:cs="Arial"/>
        </w:rPr>
        <w:t xml:space="preserve"> que </w:t>
      </w:r>
      <w:r w:rsidR="6E18DE23" w:rsidRPr="00DF2BC2">
        <w:rPr>
          <w:rFonts w:ascii="Arial" w:eastAsia="Arial" w:hAnsi="Arial" w:cs="Arial"/>
        </w:rPr>
        <w:t>garanti</w:t>
      </w:r>
      <w:r w:rsidR="001E3985" w:rsidRPr="00DF2BC2">
        <w:rPr>
          <w:rFonts w:ascii="Arial" w:eastAsia="Arial" w:hAnsi="Arial" w:cs="Arial"/>
        </w:rPr>
        <w:t>zan</w:t>
      </w:r>
      <w:r w:rsidR="6E18DE23" w:rsidRPr="00DF2BC2">
        <w:rPr>
          <w:rFonts w:ascii="Arial" w:eastAsia="Arial" w:hAnsi="Arial" w:cs="Arial"/>
        </w:rPr>
        <w:t xml:space="preserve"> </w:t>
      </w:r>
      <w:r w:rsidR="001E3985" w:rsidRPr="00DF2BC2">
        <w:rPr>
          <w:rFonts w:ascii="Arial" w:eastAsia="Arial" w:hAnsi="Arial" w:cs="Arial"/>
        </w:rPr>
        <w:t>la protección de la información</w:t>
      </w:r>
      <w:r w:rsidR="001D7B13" w:rsidRPr="00DF2BC2">
        <w:rPr>
          <w:rFonts w:ascii="Arial" w:eastAsia="Arial" w:hAnsi="Arial" w:cs="Arial"/>
        </w:rPr>
        <w:t>,</w:t>
      </w:r>
      <w:r w:rsidR="001E3985" w:rsidRPr="00DF2BC2">
        <w:rPr>
          <w:rFonts w:ascii="Arial" w:eastAsia="Arial" w:hAnsi="Arial" w:cs="Arial"/>
        </w:rPr>
        <w:t xml:space="preserve"> </w:t>
      </w:r>
      <w:r w:rsidR="6E18DE23" w:rsidRPr="00DF2BC2">
        <w:rPr>
          <w:rFonts w:ascii="Arial" w:eastAsia="Arial" w:hAnsi="Arial" w:cs="Arial"/>
        </w:rPr>
        <w:t xml:space="preserve">sin exponer </w:t>
      </w:r>
      <w:r w:rsidR="001B1839" w:rsidRPr="00DF2BC2">
        <w:rPr>
          <w:rFonts w:ascii="Arial" w:eastAsia="Arial" w:hAnsi="Arial" w:cs="Arial"/>
        </w:rPr>
        <w:t xml:space="preserve">a riesgos </w:t>
      </w:r>
      <w:r w:rsidR="6E18DE23" w:rsidRPr="00DF2BC2">
        <w:rPr>
          <w:rFonts w:ascii="Arial" w:eastAsia="Arial" w:hAnsi="Arial" w:cs="Arial"/>
        </w:rPr>
        <w:t>los equipos y bases de datos de la institución</w:t>
      </w:r>
      <w:r w:rsidR="00CA4111" w:rsidRPr="00DF2BC2">
        <w:rPr>
          <w:rFonts w:ascii="Arial" w:eastAsia="Arial" w:hAnsi="Arial" w:cs="Arial"/>
        </w:rPr>
        <w:t>, desde el (los) originador(es) hasta el (los) receptor(es).</w:t>
      </w:r>
    </w:p>
    <w:p w14:paraId="24FC3155" w14:textId="671E2B66" w:rsidR="21B370B5" w:rsidRPr="00DF2BC2" w:rsidRDefault="21B370B5" w:rsidP="00E539AD">
      <w:pPr>
        <w:pStyle w:val="NormalWeb"/>
        <w:spacing w:before="0" w:beforeAutospacing="0" w:after="0" w:afterAutospacing="0"/>
        <w:jc w:val="both"/>
        <w:rPr>
          <w:rFonts w:ascii="Arial" w:hAnsi="Arial" w:cs="Arial"/>
          <w:strike/>
          <w:color w:val="000000" w:themeColor="text1"/>
          <w:sz w:val="22"/>
          <w:szCs w:val="22"/>
        </w:rPr>
      </w:pPr>
    </w:p>
    <w:p w14:paraId="07D6EA26" w14:textId="2C3DD183" w:rsidR="142EF34B" w:rsidRPr="00DF2BC2" w:rsidRDefault="142EF34B" w:rsidP="00E539AD">
      <w:pPr>
        <w:pStyle w:val="NormalWeb"/>
        <w:spacing w:before="0" w:beforeAutospacing="0" w:after="0" w:afterAutospacing="0"/>
        <w:rPr>
          <w:rFonts w:ascii="Arial" w:hAnsi="Arial" w:cs="Arial"/>
          <w:b/>
          <w:bCs/>
          <w:color w:val="000000" w:themeColor="text1"/>
          <w:sz w:val="22"/>
          <w:szCs w:val="22"/>
        </w:rPr>
      </w:pPr>
    </w:p>
    <w:p w14:paraId="5A9B4DAE" w14:textId="12FFE3CE" w:rsidR="0030726F" w:rsidRPr="00DF2BC2" w:rsidRDefault="0030726F" w:rsidP="00E539AD">
      <w:pPr>
        <w:pStyle w:val="NormalWeb"/>
        <w:spacing w:before="0" w:beforeAutospacing="0" w:after="0" w:afterAutospacing="0"/>
        <w:rPr>
          <w:rFonts w:ascii="Arial" w:hAnsi="Arial" w:cs="Arial"/>
          <w:b/>
          <w:bCs/>
          <w:color w:val="000000" w:themeColor="text1"/>
          <w:sz w:val="22"/>
          <w:szCs w:val="22"/>
        </w:rPr>
      </w:pPr>
    </w:p>
    <w:p w14:paraId="7DD31645" w14:textId="33294D3B" w:rsidR="00414179" w:rsidRPr="00DF2BC2" w:rsidRDefault="00414179">
      <w:pPr>
        <w:rPr>
          <w:rFonts w:ascii="Arial" w:eastAsia="Times New Roman" w:hAnsi="Arial" w:cs="Arial"/>
          <w:b/>
          <w:bCs/>
          <w:color w:val="000000" w:themeColor="text1"/>
          <w:lang w:eastAsia="es-419"/>
        </w:rPr>
      </w:pPr>
      <w:r w:rsidRPr="00DF2BC2">
        <w:rPr>
          <w:rFonts w:ascii="Arial" w:hAnsi="Arial" w:cs="Arial"/>
          <w:b/>
          <w:bCs/>
          <w:color w:val="000000" w:themeColor="text1"/>
        </w:rPr>
        <w:br w:type="page"/>
      </w:r>
    </w:p>
    <w:p w14:paraId="5284A148" w14:textId="77777777" w:rsidR="0030726F" w:rsidRPr="00DF2BC2" w:rsidRDefault="0030726F" w:rsidP="00E539AD">
      <w:pPr>
        <w:pStyle w:val="NormalWeb"/>
        <w:spacing w:before="0" w:beforeAutospacing="0" w:after="0" w:afterAutospacing="0"/>
        <w:rPr>
          <w:rFonts w:ascii="Arial" w:hAnsi="Arial" w:cs="Arial"/>
          <w:b/>
          <w:bCs/>
          <w:color w:val="000000" w:themeColor="text1"/>
          <w:sz w:val="22"/>
          <w:szCs w:val="22"/>
        </w:rPr>
      </w:pPr>
    </w:p>
    <w:p w14:paraId="58637AAC" w14:textId="63C9D2F9" w:rsidR="00835384" w:rsidRPr="00E970A6" w:rsidRDefault="00835384" w:rsidP="00E970A6">
      <w:pPr>
        <w:pStyle w:val="Ttulo1"/>
        <w:numPr>
          <w:ilvl w:val="0"/>
          <w:numId w:val="1"/>
        </w:numPr>
        <w:spacing w:before="0" w:line="240" w:lineRule="auto"/>
        <w:ind w:left="567" w:hanging="567"/>
        <w:rPr>
          <w:rFonts w:ascii="Arial" w:hAnsi="Arial" w:cs="Arial"/>
          <w:b/>
          <w:bCs/>
        </w:rPr>
      </w:pPr>
      <w:bookmarkStart w:id="5" w:name="_Toc46308784"/>
      <w:r w:rsidRPr="00E970A6">
        <w:rPr>
          <w:rFonts w:ascii="Arial" w:hAnsi="Arial" w:cs="Arial"/>
          <w:b/>
          <w:bCs/>
        </w:rPr>
        <w:t>PROTOCOLO GENERAL PARA REALIZAR UNA AUDIENCIA VIRTUAL</w:t>
      </w:r>
      <w:bookmarkEnd w:id="5"/>
    </w:p>
    <w:p w14:paraId="6BF43F17" w14:textId="25EF301B" w:rsidR="142EF34B" w:rsidRPr="003F51F2" w:rsidRDefault="142EF34B" w:rsidP="00E539AD">
      <w:pPr>
        <w:pStyle w:val="NormalWeb"/>
        <w:spacing w:before="0" w:beforeAutospacing="0" w:after="0" w:afterAutospacing="0"/>
        <w:rPr>
          <w:rFonts w:ascii="Arial" w:hAnsi="Arial" w:cs="Arial"/>
          <w:b/>
          <w:bCs/>
          <w:color w:val="000000" w:themeColor="text1"/>
          <w:sz w:val="22"/>
          <w:szCs w:val="22"/>
        </w:rPr>
      </w:pPr>
    </w:p>
    <w:p w14:paraId="64154D2E" w14:textId="77777777" w:rsidR="00642031" w:rsidRPr="003F51F2" w:rsidRDefault="00642031" w:rsidP="00E539AD">
      <w:pPr>
        <w:pStyle w:val="NormalWeb"/>
        <w:spacing w:before="0" w:beforeAutospacing="0" w:after="0" w:afterAutospacing="0"/>
        <w:rPr>
          <w:rFonts w:ascii="Arial" w:hAnsi="Arial" w:cs="Arial"/>
          <w:b/>
          <w:bCs/>
          <w:color w:val="000000" w:themeColor="text1"/>
          <w:sz w:val="22"/>
          <w:szCs w:val="22"/>
        </w:rPr>
      </w:pPr>
    </w:p>
    <w:p w14:paraId="30D4E3B9" w14:textId="626DE633" w:rsidR="001E3985" w:rsidRPr="003F51F2" w:rsidRDefault="00F76B4C" w:rsidP="00E539AD">
      <w:pPr>
        <w:spacing w:after="0" w:line="240" w:lineRule="auto"/>
        <w:jc w:val="both"/>
        <w:rPr>
          <w:rFonts w:ascii="Arial" w:eastAsia="Arial" w:hAnsi="Arial" w:cs="Arial"/>
        </w:rPr>
      </w:pPr>
      <w:r w:rsidRPr="003F51F2">
        <w:rPr>
          <w:rFonts w:ascii="Arial" w:eastAsia="Arial" w:hAnsi="Arial" w:cs="Arial"/>
        </w:rPr>
        <w:t>Haciendo uso de las plataformas institucionales</w:t>
      </w:r>
      <w:r w:rsidR="31C14C74" w:rsidRPr="003F51F2">
        <w:rPr>
          <w:rFonts w:ascii="Arial" w:eastAsia="Arial" w:hAnsi="Arial" w:cs="Arial"/>
        </w:rPr>
        <w:t xml:space="preserve"> </w:t>
      </w:r>
      <w:r w:rsidR="001E3985" w:rsidRPr="003F51F2">
        <w:rPr>
          <w:rFonts w:ascii="Arial" w:eastAsia="Arial" w:hAnsi="Arial" w:cs="Arial"/>
        </w:rPr>
        <w:t xml:space="preserve">por sus </w:t>
      </w:r>
      <w:r w:rsidR="31C14C74" w:rsidRPr="003F51F2">
        <w:rPr>
          <w:rFonts w:ascii="Arial" w:eastAsia="Arial" w:hAnsi="Arial" w:cs="Arial"/>
        </w:rPr>
        <w:t>ventajas</w:t>
      </w:r>
      <w:r w:rsidR="001B1839" w:rsidRPr="003F51F2">
        <w:rPr>
          <w:rFonts w:ascii="Arial" w:eastAsia="Arial" w:hAnsi="Arial" w:cs="Arial"/>
        </w:rPr>
        <w:t>, a saber</w:t>
      </w:r>
      <w:r w:rsidR="001E3985" w:rsidRPr="003F51F2">
        <w:rPr>
          <w:rFonts w:ascii="Arial" w:eastAsia="Arial" w:hAnsi="Arial" w:cs="Arial"/>
        </w:rPr>
        <w:t>:</w:t>
      </w:r>
    </w:p>
    <w:p w14:paraId="654AA242" w14:textId="77777777" w:rsidR="001B1839" w:rsidRPr="003F51F2" w:rsidRDefault="001B1839" w:rsidP="00E539AD">
      <w:pPr>
        <w:spacing w:after="0" w:line="240" w:lineRule="auto"/>
        <w:jc w:val="both"/>
        <w:rPr>
          <w:rFonts w:ascii="Arial" w:eastAsia="Arial" w:hAnsi="Arial" w:cs="Arial"/>
        </w:rPr>
      </w:pPr>
    </w:p>
    <w:p w14:paraId="70859577" w14:textId="59F08B1E" w:rsidR="001E3985" w:rsidRPr="003F51F2" w:rsidRDefault="001B1839" w:rsidP="00B55D48">
      <w:pPr>
        <w:pStyle w:val="Prrafodelista"/>
        <w:numPr>
          <w:ilvl w:val="0"/>
          <w:numId w:val="13"/>
        </w:numPr>
        <w:spacing w:after="0" w:line="240" w:lineRule="auto"/>
        <w:jc w:val="both"/>
        <w:rPr>
          <w:rFonts w:ascii="Arial" w:eastAsia="Arial" w:hAnsi="Arial" w:cs="Arial"/>
        </w:rPr>
      </w:pPr>
      <w:commentRangeStart w:id="6"/>
      <w:commentRangeStart w:id="7"/>
      <w:r w:rsidRPr="003F51F2">
        <w:rPr>
          <w:rFonts w:ascii="Arial" w:eastAsia="Arial" w:hAnsi="Arial" w:cs="Arial"/>
        </w:rPr>
        <w:t xml:space="preserve">Encriptación o cifrado </w:t>
      </w:r>
      <w:commentRangeStart w:id="8"/>
      <w:commentRangeStart w:id="9"/>
      <w:r w:rsidRPr="003F51F2">
        <w:rPr>
          <w:rFonts w:ascii="Arial" w:eastAsia="Arial" w:hAnsi="Arial" w:cs="Arial"/>
        </w:rPr>
        <w:t xml:space="preserve">algorítmico, </w:t>
      </w:r>
      <w:r w:rsidR="31C14C74" w:rsidRPr="003F51F2">
        <w:rPr>
          <w:rFonts w:ascii="Arial" w:eastAsia="Arial" w:hAnsi="Arial" w:cs="Arial"/>
        </w:rPr>
        <w:t>punto a punto de las audiencias</w:t>
      </w:r>
      <w:commentRangeEnd w:id="8"/>
      <w:r w:rsidR="001B5D8B" w:rsidRPr="003F51F2">
        <w:rPr>
          <w:rStyle w:val="Refdecomentario"/>
          <w:rFonts w:ascii="Arial" w:hAnsi="Arial" w:cs="Arial"/>
          <w:sz w:val="22"/>
          <w:szCs w:val="22"/>
        </w:rPr>
        <w:commentReference w:id="8"/>
      </w:r>
      <w:commentRangeEnd w:id="9"/>
      <w:r w:rsidR="00151B65">
        <w:rPr>
          <w:rStyle w:val="Refdecomentario"/>
        </w:rPr>
        <w:commentReference w:id="9"/>
      </w:r>
    </w:p>
    <w:p w14:paraId="66F1DCF3" w14:textId="6C362883" w:rsidR="001E3985" w:rsidRPr="003F51F2" w:rsidRDefault="001B1839" w:rsidP="00B55D48">
      <w:pPr>
        <w:pStyle w:val="Prrafodelista"/>
        <w:numPr>
          <w:ilvl w:val="0"/>
          <w:numId w:val="13"/>
        </w:numPr>
        <w:spacing w:after="0" w:line="240" w:lineRule="auto"/>
        <w:jc w:val="both"/>
        <w:rPr>
          <w:rFonts w:ascii="Arial" w:eastAsia="Arial" w:hAnsi="Arial" w:cs="Arial"/>
        </w:rPr>
      </w:pPr>
      <w:r w:rsidRPr="003F51F2">
        <w:rPr>
          <w:rFonts w:ascii="Arial" w:eastAsia="Arial" w:hAnsi="Arial" w:cs="Arial"/>
        </w:rPr>
        <w:t xml:space="preserve">Doble </w:t>
      </w:r>
      <w:r w:rsidR="31C14C74" w:rsidRPr="003F51F2">
        <w:rPr>
          <w:rFonts w:ascii="Arial" w:eastAsia="Arial" w:hAnsi="Arial" w:cs="Arial"/>
        </w:rPr>
        <w:t xml:space="preserve">respaldo de la grabación </w:t>
      </w:r>
      <w:r w:rsidRPr="003F51F2">
        <w:rPr>
          <w:rFonts w:ascii="Arial" w:eastAsia="Arial" w:hAnsi="Arial" w:cs="Arial"/>
        </w:rPr>
        <w:t>(Alta disponibilidad de los contenidos)</w:t>
      </w:r>
    </w:p>
    <w:p w14:paraId="107D59AE" w14:textId="77777777" w:rsidR="0024662E" w:rsidRPr="003F51F2" w:rsidRDefault="001B1839" w:rsidP="00B55D48">
      <w:pPr>
        <w:pStyle w:val="Prrafodelista"/>
        <w:numPr>
          <w:ilvl w:val="0"/>
          <w:numId w:val="13"/>
        </w:numPr>
        <w:spacing w:after="0" w:line="240" w:lineRule="auto"/>
        <w:jc w:val="both"/>
        <w:rPr>
          <w:rFonts w:ascii="Arial" w:eastAsia="Arial" w:hAnsi="Arial" w:cs="Arial"/>
        </w:rPr>
      </w:pPr>
      <w:r w:rsidRPr="003F51F2">
        <w:rPr>
          <w:rFonts w:ascii="Arial" w:eastAsia="Arial" w:hAnsi="Arial" w:cs="Arial"/>
        </w:rPr>
        <w:t xml:space="preserve">Almacenamiento </w:t>
      </w:r>
      <w:r w:rsidR="31C14C74" w:rsidRPr="003F51F2">
        <w:rPr>
          <w:rFonts w:ascii="Arial" w:eastAsia="Arial" w:hAnsi="Arial" w:cs="Arial"/>
        </w:rPr>
        <w:t>e</w:t>
      </w:r>
      <w:r w:rsidR="001E3985" w:rsidRPr="003F51F2">
        <w:rPr>
          <w:rFonts w:ascii="Arial" w:eastAsia="Arial" w:hAnsi="Arial" w:cs="Arial"/>
        </w:rPr>
        <w:t>n</w:t>
      </w:r>
      <w:r w:rsidR="31C14C74" w:rsidRPr="003F51F2">
        <w:rPr>
          <w:rFonts w:ascii="Arial" w:eastAsia="Arial" w:hAnsi="Arial" w:cs="Arial"/>
        </w:rPr>
        <w:t xml:space="preserve"> nube y</w:t>
      </w:r>
      <w:r w:rsidR="001E3985" w:rsidRPr="003F51F2">
        <w:rPr>
          <w:rFonts w:ascii="Arial" w:eastAsia="Arial" w:hAnsi="Arial" w:cs="Arial"/>
        </w:rPr>
        <w:t xml:space="preserve"> en</w:t>
      </w:r>
      <w:r w:rsidR="31C14C74" w:rsidRPr="003F51F2">
        <w:rPr>
          <w:rFonts w:ascii="Arial" w:eastAsia="Arial" w:hAnsi="Arial" w:cs="Arial"/>
        </w:rPr>
        <w:t xml:space="preserve"> </w:t>
      </w:r>
      <w:r w:rsidR="00841911" w:rsidRPr="003F51F2">
        <w:rPr>
          <w:rFonts w:ascii="Arial" w:eastAsia="Arial" w:hAnsi="Arial" w:cs="Arial"/>
        </w:rPr>
        <w:t>el</w:t>
      </w:r>
      <w:r w:rsidR="31C14C74" w:rsidRPr="003F51F2">
        <w:rPr>
          <w:rFonts w:ascii="Arial" w:eastAsia="Arial" w:hAnsi="Arial" w:cs="Arial"/>
        </w:rPr>
        <w:t xml:space="preserve"> repositorio </w:t>
      </w:r>
      <w:r w:rsidR="00841911" w:rsidRPr="003F51F2">
        <w:rPr>
          <w:rFonts w:ascii="Arial" w:eastAsia="Arial" w:hAnsi="Arial" w:cs="Arial"/>
        </w:rPr>
        <w:t xml:space="preserve">del </w:t>
      </w:r>
      <w:r w:rsidR="00B3273D" w:rsidRPr="003F51F2">
        <w:rPr>
          <w:rFonts w:ascii="Arial" w:eastAsia="Arial" w:hAnsi="Arial" w:cs="Arial"/>
        </w:rPr>
        <w:t>portal de gestión de grabaciones de la Rama Judicial.</w:t>
      </w:r>
    </w:p>
    <w:p w14:paraId="482E2914" w14:textId="189B14E5" w:rsidR="000E0535" w:rsidRPr="003F51F2" w:rsidRDefault="009C22B6" w:rsidP="00B55D48">
      <w:pPr>
        <w:pStyle w:val="Prrafodelista"/>
        <w:numPr>
          <w:ilvl w:val="0"/>
          <w:numId w:val="13"/>
        </w:numPr>
        <w:spacing w:after="0" w:line="240" w:lineRule="auto"/>
        <w:jc w:val="both"/>
        <w:rPr>
          <w:rFonts w:ascii="Arial" w:eastAsia="Arial" w:hAnsi="Arial" w:cs="Arial"/>
        </w:rPr>
      </w:pPr>
      <w:r w:rsidRPr="003F51F2">
        <w:rPr>
          <w:rFonts w:ascii="Arial" w:eastAsia="Arial" w:hAnsi="Arial" w:cs="Arial"/>
        </w:rPr>
        <w:t>S</w:t>
      </w:r>
      <w:r w:rsidR="408B7EB2" w:rsidRPr="003F51F2">
        <w:rPr>
          <w:rFonts w:ascii="Arial" w:eastAsia="Arial" w:hAnsi="Arial" w:cs="Arial"/>
        </w:rPr>
        <w:t xml:space="preserve">eguridad </w:t>
      </w:r>
      <w:r w:rsidRPr="003F51F2">
        <w:rPr>
          <w:rFonts w:ascii="Arial" w:eastAsia="Arial" w:hAnsi="Arial" w:cs="Arial"/>
        </w:rPr>
        <w:t>de los contenidos en el proceso</w:t>
      </w:r>
      <w:r w:rsidR="00016165" w:rsidRPr="003F51F2">
        <w:rPr>
          <w:rFonts w:ascii="Arial" w:eastAsia="Arial" w:hAnsi="Arial" w:cs="Arial"/>
        </w:rPr>
        <w:t xml:space="preserve"> judicial.</w:t>
      </w:r>
    </w:p>
    <w:p w14:paraId="2215DD46" w14:textId="49AA1B10" w:rsidR="000E0535" w:rsidRPr="003F51F2" w:rsidRDefault="009C22B6">
      <w:pPr>
        <w:pStyle w:val="Prrafodelista"/>
        <w:numPr>
          <w:ilvl w:val="0"/>
          <w:numId w:val="13"/>
        </w:numPr>
        <w:spacing w:after="0" w:line="240" w:lineRule="auto"/>
        <w:jc w:val="both"/>
        <w:rPr>
          <w:rFonts w:ascii="Arial" w:eastAsia="Arial" w:hAnsi="Arial" w:cs="Arial"/>
        </w:rPr>
      </w:pPr>
      <w:r w:rsidRPr="003F51F2">
        <w:rPr>
          <w:rFonts w:ascii="Arial" w:eastAsia="Arial" w:hAnsi="Arial" w:cs="Arial"/>
        </w:rPr>
        <w:t xml:space="preserve">Apoyo </w:t>
      </w:r>
      <w:r w:rsidR="000E0535" w:rsidRPr="003F51F2">
        <w:rPr>
          <w:rFonts w:ascii="Arial" w:eastAsia="Arial" w:hAnsi="Arial" w:cs="Arial"/>
        </w:rPr>
        <w:t>técnico</w:t>
      </w:r>
      <w:commentRangeEnd w:id="6"/>
      <w:r w:rsidR="0054462C" w:rsidRPr="003F51F2">
        <w:rPr>
          <w:rStyle w:val="Refdecomentario"/>
          <w:rFonts w:ascii="Arial" w:hAnsi="Arial" w:cs="Arial"/>
          <w:sz w:val="22"/>
          <w:szCs w:val="22"/>
        </w:rPr>
        <w:commentReference w:id="6"/>
      </w:r>
      <w:commentRangeEnd w:id="7"/>
      <w:r w:rsidR="009315F9">
        <w:rPr>
          <w:rStyle w:val="Refdecomentario"/>
        </w:rPr>
        <w:commentReference w:id="7"/>
      </w:r>
      <w:r w:rsidR="00016165" w:rsidRPr="003F51F2">
        <w:rPr>
          <w:rFonts w:ascii="Arial" w:eastAsia="Arial" w:hAnsi="Arial" w:cs="Arial"/>
        </w:rPr>
        <w:t xml:space="preserve"> especializado</w:t>
      </w:r>
    </w:p>
    <w:p w14:paraId="440F33C6" w14:textId="687A6297" w:rsidR="00016165" w:rsidRPr="003F51F2" w:rsidRDefault="00016165" w:rsidP="00B55D48">
      <w:pPr>
        <w:pStyle w:val="Prrafodelista"/>
        <w:numPr>
          <w:ilvl w:val="0"/>
          <w:numId w:val="13"/>
        </w:numPr>
        <w:spacing w:after="0" w:line="240" w:lineRule="auto"/>
        <w:jc w:val="both"/>
        <w:rPr>
          <w:rFonts w:ascii="Arial" w:eastAsia="Arial" w:hAnsi="Arial" w:cs="Arial"/>
        </w:rPr>
      </w:pPr>
      <w:r w:rsidRPr="003F51F2">
        <w:rPr>
          <w:rFonts w:ascii="Arial" w:eastAsia="Arial" w:hAnsi="Arial" w:cs="Arial"/>
        </w:rPr>
        <w:t xml:space="preserve">Agendamiento y programación de </w:t>
      </w:r>
      <w:r w:rsidR="00245F2F" w:rsidRPr="003F51F2">
        <w:rPr>
          <w:rFonts w:ascii="Arial" w:eastAsia="Arial" w:hAnsi="Arial" w:cs="Arial"/>
        </w:rPr>
        <w:t>eventos virtuales.</w:t>
      </w:r>
    </w:p>
    <w:p w14:paraId="418B6BC5" w14:textId="77777777" w:rsidR="000E0535" w:rsidRPr="003F51F2" w:rsidRDefault="000E0535" w:rsidP="00E539AD">
      <w:pPr>
        <w:spacing w:after="0" w:line="240" w:lineRule="auto"/>
        <w:jc w:val="both"/>
        <w:rPr>
          <w:rFonts w:ascii="Arial" w:eastAsia="Arial" w:hAnsi="Arial" w:cs="Arial"/>
        </w:rPr>
      </w:pPr>
    </w:p>
    <w:p w14:paraId="39667255" w14:textId="6A60B9CC" w:rsidR="00D0175D" w:rsidRPr="003F51F2" w:rsidRDefault="00D0175D" w:rsidP="00E539AD">
      <w:pPr>
        <w:spacing w:after="0" w:line="240" w:lineRule="auto"/>
        <w:jc w:val="both"/>
        <w:rPr>
          <w:rFonts w:ascii="Arial" w:hAnsi="Arial" w:cs="Arial"/>
        </w:rPr>
      </w:pPr>
      <w:r w:rsidRPr="003F51F2">
        <w:rPr>
          <w:rFonts w:ascii="Arial" w:hAnsi="Arial" w:cs="Arial"/>
        </w:rPr>
        <w:t xml:space="preserve">Las audiencias virtuales </w:t>
      </w:r>
      <w:r w:rsidR="005C5001" w:rsidRPr="003F51F2">
        <w:rPr>
          <w:rFonts w:ascii="Arial" w:hAnsi="Arial" w:cs="Arial"/>
        </w:rPr>
        <w:t>y</w:t>
      </w:r>
      <w:r w:rsidRPr="003F51F2">
        <w:rPr>
          <w:rFonts w:ascii="Arial" w:hAnsi="Arial" w:cs="Arial"/>
        </w:rPr>
        <w:t xml:space="preserve"> las actuaciones que se gestionan y adelantan en la Rama Judicial en los procesos judiciales o administrativos, </w:t>
      </w:r>
      <w:r w:rsidR="009F0497" w:rsidRPr="003F51F2">
        <w:rPr>
          <w:rFonts w:ascii="Arial" w:hAnsi="Arial" w:cs="Arial"/>
        </w:rPr>
        <w:t xml:space="preserve">harán </w:t>
      </w:r>
      <w:r w:rsidRPr="003F51F2">
        <w:rPr>
          <w:rFonts w:ascii="Arial" w:hAnsi="Arial" w:cs="Arial"/>
        </w:rPr>
        <w:t>uso de las herramientas y plataformas tecnológicas disponibles</w:t>
      </w:r>
      <w:r w:rsidR="00930DAC" w:rsidRPr="003F51F2">
        <w:rPr>
          <w:rFonts w:ascii="Arial" w:hAnsi="Arial" w:cs="Arial"/>
        </w:rPr>
        <w:t>.</w:t>
      </w:r>
    </w:p>
    <w:p w14:paraId="6B0C470C" w14:textId="77777777" w:rsidR="005C5001" w:rsidRPr="003F51F2" w:rsidRDefault="005C5001" w:rsidP="00E539AD">
      <w:pPr>
        <w:spacing w:after="0" w:line="240" w:lineRule="auto"/>
        <w:jc w:val="both"/>
        <w:rPr>
          <w:rFonts w:ascii="Arial" w:hAnsi="Arial" w:cs="Arial"/>
          <w:highlight w:val="green"/>
        </w:rPr>
      </w:pPr>
    </w:p>
    <w:p w14:paraId="2A3D0BCF" w14:textId="460C072F" w:rsidR="00D0175D" w:rsidRPr="003F51F2" w:rsidRDefault="00D0175D" w:rsidP="00E539AD">
      <w:pPr>
        <w:spacing w:after="0" w:line="240" w:lineRule="auto"/>
        <w:jc w:val="both"/>
        <w:rPr>
          <w:rFonts w:ascii="Arial" w:hAnsi="Arial" w:cs="Arial"/>
        </w:rPr>
      </w:pPr>
      <w:r w:rsidRPr="003F51F2">
        <w:rPr>
          <w:rFonts w:ascii="Arial" w:hAnsi="Arial" w:cs="Arial"/>
        </w:rPr>
        <w:t>Es importante resalta</w:t>
      </w:r>
      <w:r w:rsidR="005C5001" w:rsidRPr="003F51F2">
        <w:rPr>
          <w:rFonts w:ascii="Arial" w:hAnsi="Arial" w:cs="Arial"/>
        </w:rPr>
        <w:t>r</w:t>
      </w:r>
      <w:r w:rsidRPr="003F51F2">
        <w:rPr>
          <w:rFonts w:ascii="Arial" w:hAnsi="Arial" w:cs="Arial"/>
        </w:rPr>
        <w:t xml:space="preserve"> que la participación o intervención de manera virtual facilita la protección e integridad de los funcionarios y servidores judiciales, así como la de los demás participantes e intervinientes, ya que no es necesaria la intervención de una manera presencial o física, garantizado el desarrollo integral </w:t>
      </w:r>
      <w:r w:rsidR="006249CE" w:rsidRPr="003F51F2">
        <w:rPr>
          <w:rFonts w:ascii="Arial" w:hAnsi="Arial" w:cs="Arial"/>
        </w:rPr>
        <w:t>de las audiencias virtuales.</w:t>
      </w:r>
    </w:p>
    <w:p w14:paraId="0A218E55" w14:textId="77777777" w:rsidR="009029B8" w:rsidRPr="003F51F2" w:rsidRDefault="009029B8" w:rsidP="009029B8">
      <w:pPr>
        <w:spacing w:after="0" w:line="240" w:lineRule="auto"/>
        <w:jc w:val="both"/>
        <w:rPr>
          <w:rFonts w:ascii="Arial" w:eastAsia="Arial" w:hAnsi="Arial" w:cs="Arial"/>
        </w:rPr>
      </w:pPr>
    </w:p>
    <w:p w14:paraId="445E0109" w14:textId="77777777" w:rsidR="009029B8" w:rsidRPr="003F51F2" w:rsidRDefault="009029B8" w:rsidP="009029B8">
      <w:pPr>
        <w:spacing w:after="0" w:line="240" w:lineRule="auto"/>
        <w:jc w:val="both"/>
        <w:rPr>
          <w:rFonts w:ascii="Arial" w:eastAsia="Arial" w:hAnsi="Arial" w:cs="Arial"/>
        </w:rPr>
      </w:pPr>
      <w:commentRangeStart w:id="10"/>
      <w:commentRangeStart w:id="11"/>
      <w:r w:rsidRPr="003F51F2">
        <w:rPr>
          <w:rFonts w:ascii="Arial" w:eastAsia="Arial" w:hAnsi="Arial" w:cs="Arial"/>
          <w:b/>
          <w:bCs/>
        </w:rPr>
        <w:t xml:space="preserve">Lugar: </w:t>
      </w:r>
      <w:r w:rsidRPr="003F51F2">
        <w:rPr>
          <w:rFonts w:ascii="Arial" w:eastAsia="Arial" w:hAnsi="Arial" w:cs="Arial"/>
        </w:rPr>
        <w:t xml:space="preserve">Cuando se cite la realización de una audiencia virtual por medios tecnológicos, los sujetos procesales podrán participar desde las oficinas de sus abogados (as), domicilio social, real, o desde sus casas de habitación. </w:t>
      </w:r>
    </w:p>
    <w:p w14:paraId="655A8BE9" w14:textId="77777777" w:rsidR="009029B8" w:rsidRPr="003F51F2" w:rsidRDefault="009029B8" w:rsidP="009029B8">
      <w:pPr>
        <w:spacing w:after="0" w:line="240" w:lineRule="auto"/>
        <w:jc w:val="both"/>
        <w:rPr>
          <w:rFonts w:ascii="Arial" w:eastAsia="Arial" w:hAnsi="Arial" w:cs="Arial"/>
        </w:rPr>
      </w:pPr>
    </w:p>
    <w:p w14:paraId="5DB65B16" w14:textId="77777777" w:rsidR="009029B8" w:rsidRPr="003F51F2" w:rsidRDefault="009029B8" w:rsidP="009029B8">
      <w:pPr>
        <w:spacing w:after="0" w:line="240" w:lineRule="auto"/>
        <w:jc w:val="both"/>
        <w:rPr>
          <w:rFonts w:ascii="Arial" w:eastAsia="Arial" w:hAnsi="Arial" w:cs="Arial"/>
        </w:rPr>
      </w:pPr>
      <w:r w:rsidRPr="003F51F2">
        <w:rPr>
          <w:rFonts w:ascii="Arial" w:eastAsia="Arial" w:hAnsi="Arial" w:cs="Arial"/>
        </w:rPr>
        <w:t xml:space="preserve">No será necesario que la parte y/o su abogado (a) se encuentren en la misma ubicación, en tal caso, se podrán conectar de forma independiente siguiendo los protocolos establecidos, y las específicas dispuestas por el Consejo Superior de la Judicatura. </w:t>
      </w:r>
    </w:p>
    <w:p w14:paraId="37D134FB" w14:textId="77777777" w:rsidR="009029B8" w:rsidRPr="003F51F2" w:rsidRDefault="009029B8" w:rsidP="009029B8">
      <w:pPr>
        <w:spacing w:after="0" w:line="240" w:lineRule="auto"/>
        <w:jc w:val="both"/>
        <w:rPr>
          <w:rFonts w:ascii="Arial" w:eastAsia="Arial" w:hAnsi="Arial" w:cs="Arial"/>
        </w:rPr>
      </w:pPr>
    </w:p>
    <w:p w14:paraId="6FEA60CA" w14:textId="77777777" w:rsidR="009029B8" w:rsidRPr="003F51F2" w:rsidRDefault="009029B8" w:rsidP="009029B8">
      <w:pPr>
        <w:spacing w:after="0" w:line="240" w:lineRule="auto"/>
        <w:jc w:val="both"/>
        <w:rPr>
          <w:rFonts w:ascii="Arial" w:eastAsia="Arial" w:hAnsi="Arial" w:cs="Arial"/>
        </w:rPr>
      </w:pPr>
      <w:r w:rsidRPr="003F51F2">
        <w:rPr>
          <w:rFonts w:ascii="Arial" w:eastAsia="Arial" w:hAnsi="Arial" w:cs="Arial"/>
        </w:rPr>
        <w:t xml:space="preserve">En todos los casos, los participantes deberán acondicionar el lugar donde se encuentren para el efecto, con buena luminosidad, aislado de ruidos y distracciones externas, considerándose así, como lugar idóneo. </w:t>
      </w:r>
    </w:p>
    <w:p w14:paraId="0D901CE6" w14:textId="77777777" w:rsidR="009029B8" w:rsidRPr="003F51F2" w:rsidRDefault="009029B8" w:rsidP="009029B8">
      <w:pPr>
        <w:spacing w:after="0" w:line="240" w:lineRule="auto"/>
        <w:jc w:val="both"/>
        <w:rPr>
          <w:rFonts w:ascii="Arial" w:eastAsia="Arial" w:hAnsi="Arial" w:cs="Arial"/>
        </w:rPr>
      </w:pPr>
    </w:p>
    <w:p w14:paraId="6CB14C3D" w14:textId="77777777" w:rsidR="009029B8" w:rsidRPr="003F51F2" w:rsidRDefault="009029B8" w:rsidP="009029B8">
      <w:pPr>
        <w:spacing w:after="0" w:line="240" w:lineRule="auto"/>
        <w:jc w:val="both"/>
        <w:rPr>
          <w:rFonts w:ascii="Arial" w:eastAsia="Arial" w:hAnsi="Arial" w:cs="Arial"/>
        </w:rPr>
      </w:pPr>
      <w:r w:rsidRPr="003F51F2">
        <w:rPr>
          <w:rFonts w:ascii="Arial" w:eastAsia="Arial" w:hAnsi="Arial" w:cs="Arial"/>
        </w:rPr>
        <w:t xml:space="preserve">El fondo que se observe en pantalla deberá ser preferiblemente una pared color claro. </w:t>
      </w:r>
    </w:p>
    <w:p w14:paraId="68C6B233" w14:textId="77777777" w:rsidR="009029B8" w:rsidRPr="003F51F2" w:rsidRDefault="009029B8" w:rsidP="009029B8">
      <w:pPr>
        <w:spacing w:after="0" w:line="240" w:lineRule="auto"/>
        <w:jc w:val="both"/>
        <w:rPr>
          <w:rFonts w:ascii="Arial" w:eastAsia="Arial" w:hAnsi="Arial" w:cs="Arial"/>
        </w:rPr>
      </w:pPr>
      <w:r w:rsidRPr="003F51F2">
        <w:rPr>
          <w:rFonts w:ascii="Arial" w:eastAsia="Arial" w:hAnsi="Arial" w:cs="Arial"/>
        </w:rPr>
        <w:t>El despacho judicial podrá tomar las medidas que considere necesarias, para asegurar la correcta realización del evento.</w:t>
      </w:r>
    </w:p>
    <w:p w14:paraId="29AF3A0D" w14:textId="77777777" w:rsidR="009029B8" w:rsidRPr="003F51F2" w:rsidRDefault="009029B8" w:rsidP="009029B8">
      <w:pPr>
        <w:spacing w:after="0" w:line="240" w:lineRule="auto"/>
        <w:jc w:val="both"/>
        <w:rPr>
          <w:rFonts w:ascii="Arial" w:eastAsia="Arial" w:hAnsi="Arial" w:cs="Arial"/>
          <w:b/>
          <w:bCs/>
        </w:rPr>
      </w:pPr>
    </w:p>
    <w:p w14:paraId="78C6A2D6" w14:textId="2E061967" w:rsidR="00250AF7" w:rsidRPr="003F51F2" w:rsidRDefault="009029B8" w:rsidP="00250AF7">
      <w:pPr>
        <w:spacing w:after="0" w:line="240" w:lineRule="auto"/>
        <w:jc w:val="both"/>
        <w:rPr>
          <w:rFonts w:ascii="Arial" w:eastAsia="Arial" w:hAnsi="Arial" w:cs="Arial"/>
        </w:rPr>
      </w:pPr>
      <w:r w:rsidRPr="003F51F2">
        <w:rPr>
          <w:rFonts w:ascii="Arial" w:eastAsia="Arial" w:hAnsi="Arial" w:cs="Arial"/>
          <w:b/>
          <w:bCs/>
        </w:rPr>
        <w:t>Requerimientos técnicos básicos necesarios:</w:t>
      </w:r>
      <w:r w:rsidRPr="003F51F2">
        <w:rPr>
          <w:rFonts w:ascii="Arial" w:eastAsia="Arial" w:hAnsi="Arial" w:cs="Arial"/>
        </w:rPr>
        <w:t xml:space="preserve"> Para la realización de estas audiencias</w:t>
      </w:r>
      <w:r w:rsidR="0015155C" w:rsidRPr="003F51F2">
        <w:rPr>
          <w:rFonts w:ascii="Arial" w:eastAsia="Arial" w:hAnsi="Arial" w:cs="Arial"/>
        </w:rPr>
        <w:t xml:space="preserve"> virtuales</w:t>
      </w:r>
      <w:r w:rsidRPr="003F51F2">
        <w:rPr>
          <w:rFonts w:ascii="Arial" w:eastAsia="Arial" w:hAnsi="Arial" w:cs="Arial"/>
        </w:rPr>
        <w:t xml:space="preserve">, los usuarios deberán contar con un computador (Escritorio o </w:t>
      </w:r>
      <w:r w:rsidR="00594CFB" w:rsidRPr="003F51F2">
        <w:rPr>
          <w:rFonts w:ascii="Arial" w:eastAsia="Arial" w:hAnsi="Arial" w:cs="Arial"/>
        </w:rPr>
        <w:t>Portátil</w:t>
      </w:r>
      <w:r w:rsidRPr="003F51F2">
        <w:rPr>
          <w:rFonts w:ascii="Arial" w:eastAsia="Arial" w:hAnsi="Arial" w:cs="Arial"/>
        </w:rPr>
        <w:t>), o un dispositivo móvil o tableta, con conexión a Internet, micrófono y cámara disponibles</w:t>
      </w:r>
      <w:r w:rsidR="006568F1" w:rsidRPr="003F51F2">
        <w:rPr>
          <w:rFonts w:ascii="Arial" w:eastAsia="Arial" w:hAnsi="Arial" w:cs="Arial"/>
        </w:rPr>
        <w:t>, para conectarse con otros us</w:t>
      </w:r>
      <w:r w:rsidR="00E6718B" w:rsidRPr="003F51F2">
        <w:rPr>
          <w:rFonts w:ascii="Arial" w:eastAsia="Arial" w:hAnsi="Arial" w:cs="Arial"/>
        </w:rPr>
        <w:t>uarios de manera virtual.</w:t>
      </w:r>
    </w:p>
    <w:p w14:paraId="3B8502BB" w14:textId="77777777" w:rsidR="00250AF7" w:rsidRPr="003F51F2" w:rsidRDefault="00250AF7" w:rsidP="009029B8">
      <w:pPr>
        <w:spacing w:after="0" w:line="240" w:lineRule="auto"/>
        <w:jc w:val="both"/>
        <w:rPr>
          <w:rFonts w:ascii="Arial" w:eastAsia="Arial" w:hAnsi="Arial" w:cs="Arial"/>
          <w:b/>
          <w:bCs/>
        </w:rPr>
      </w:pPr>
    </w:p>
    <w:p w14:paraId="35F6654A" w14:textId="415C25BE" w:rsidR="009029B8" w:rsidRPr="003F51F2" w:rsidRDefault="009029B8" w:rsidP="009029B8">
      <w:pPr>
        <w:spacing w:after="0" w:line="240" w:lineRule="auto"/>
        <w:jc w:val="both"/>
        <w:rPr>
          <w:rFonts w:ascii="Arial" w:eastAsia="Arial" w:hAnsi="Arial" w:cs="Arial"/>
        </w:rPr>
      </w:pPr>
      <w:r w:rsidRPr="003F51F2">
        <w:rPr>
          <w:rFonts w:ascii="Arial" w:eastAsia="Arial" w:hAnsi="Arial" w:cs="Arial"/>
          <w:b/>
          <w:bCs/>
        </w:rPr>
        <w:t xml:space="preserve">Capacidad de acceso a internet: </w:t>
      </w:r>
      <w:r w:rsidRPr="003F51F2">
        <w:rPr>
          <w:rFonts w:ascii="Arial" w:eastAsia="Arial" w:hAnsi="Arial" w:cs="Arial"/>
        </w:rPr>
        <w:t xml:space="preserve">Para participar en la diligencia, los intervinientes deben contar con una conexión de internet con ancho de banda de mínimo </w:t>
      </w:r>
      <w:r w:rsidR="006D3598" w:rsidRPr="003F51F2">
        <w:rPr>
          <w:rFonts w:ascii="Arial" w:eastAsia="Arial" w:hAnsi="Arial" w:cs="Arial"/>
        </w:rPr>
        <w:t>2 M</w:t>
      </w:r>
      <w:r w:rsidR="006E7B19" w:rsidRPr="003F51F2">
        <w:rPr>
          <w:rFonts w:ascii="Arial" w:hAnsi="Arial" w:cs="Arial"/>
        </w:rPr>
        <w:t>b</w:t>
      </w:r>
      <w:r w:rsidR="006D3598" w:rsidRPr="003F51F2">
        <w:rPr>
          <w:rFonts w:ascii="Arial" w:hAnsi="Arial" w:cs="Arial"/>
        </w:rPr>
        <w:t>ps</w:t>
      </w:r>
      <w:r w:rsidR="006E7B19" w:rsidRPr="003F51F2">
        <w:rPr>
          <w:rFonts w:ascii="Arial" w:hAnsi="Arial" w:cs="Arial"/>
        </w:rPr>
        <w:t xml:space="preserve"> (recomendado 5 Mbps exclusivos)</w:t>
      </w:r>
      <w:r w:rsidRPr="003F51F2">
        <w:rPr>
          <w:rFonts w:ascii="Arial" w:eastAsia="Arial" w:hAnsi="Arial" w:cs="Arial"/>
        </w:rPr>
        <w:t>.</w:t>
      </w:r>
    </w:p>
    <w:p w14:paraId="4898A086" w14:textId="77777777" w:rsidR="009029B8" w:rsidRPr="003F51F2" w:rsidRDefault="009029B8" w:rsidP="009029B8">
      <w:pPr>
        <w:spacing w:after="0" w:line="240" w:lineRule="auto"/>
        <w:jc w:val="both"/>
        <w:rPr>
          <w:rFonts w:ascii="Arial" w:hAnsi="Arial" w:cs="Arial"/>
          <w:color w:val="000000" w:themeColor="text1"/>
        </w:rPr>
      </w:pPr>
    </w:p>
    <w:commentRangeEnd w:id="10"/>
    <w:p w14:paraId="13D9E954" w14:textId="041DD36D" w:rsidR="00081DCB" w:rsidRPr="00DF2BC2" w:rsidRDefault="009029B8" w:rsidP="003F51F2">
      <w:pPr>
        <w:spacing w:after="0" w:line="240" w:lineRule="auto"/>
        <w:jc w:val="both"/>
        <w:rPr>
          <w:rFonts w:ascii="Arial" w:hAnsi="Arial" w:cs="Arial"/>
          <w:b/>
          <w:bCs/>
          <w:color w:val="000000" w:themeColor="text1"/>
        </w:rPr>
      </w:pPr>
      <w:r w:rsidRPr="003F51F2">
        <w:rPr>
          <w:rStyle w:val="Refdecomentario"/>
          <w:rFonts w:ascii="Arial" w:hAnsi="Arial" w:cs="Arial"/>
          <w:sz w:val="22"/>
          <w:szCs w:val="22"/>
        </w:rPr>
        <w:commentReference w:id="10"/>
      </w:r>
      <w:commentRangeEnd w:id="11"/>
      <w:r w:rsidR="009315F9">
        <w:rPr>
          <w:rStyle w:val="Refdecomentario"/>
        </w:rPr>
        <w:commentReference w:id="11"/>
      </w:r>
      <w:commentRangeStart w:id="12"/>
      <w:commentRangeStart w:id="13"/>
    </w:p>
    <w:p w14:paraId="189AF5EB" w14:textId="5CDC4F44" w:rsidR="1F4E0E65" w:rsidRDefault="06DE0674" w:rsidP="00E539AD">
      <w:pPr>
        <w:pStyle w:val="Ttulo2"/>
        <w:spacing w:before="0" w:line="240" w:lineRule="auto"/>
        <w:rPr>
          <w:rFonts w:ascii="Arial" w:hAnsi="Arial" w:cs="Arial"/>
          <w:b/>
          <w:bCs/>
        </w:rPr>
      </w:pPr>
      <w:bookmarkStart w:id="14" w:name="_Toc46308785"/>
      <w:r w:rsidRPr="005B6FCD">
        <w:rPr>
          <w:rFonts w:ascii="Arial" w:hAnsi="Arial" w:cs="Arial"/>
          <w:b/>
          <w:bCs/>
        </w:rPr>
        <w:t>5.1</w:t>
      </w:r>
      <w:r w:rsidR="24DAAF0C" w:rsidRPr="005B6FCD">
        <w:rPr>
          <w:rFonts w:ascii="Arial" w:hAnsi="Arial" w:cs="Arial"/>
          <w:b/>
          <w:bCs/>
        </w:rPr>
        <w:t>.</w:t>
      </w:r>
      <w:r w:rsidRPr="005B6FCD">
        <w:rPr>
          <w:rFonts w:ascii="Arial" w:hAnsi="Arial" w:cs="Arial"/>
          <w:b/>
          <w:bCs/>
        </w:rPr>
        <w:t xml:space="preserve"> </w:t>
      </w:r>
      <w:r w:rsidR="1F4E0E65" w:rsidRPr="005B6FCD">
        <w:rPr>
          <w:rFonts w:ascii="Arial" w:hAnsi="Arial" w:cs="Arial"/>
          <w:b/>
          <w:bCs/>
        </w:rPr>
        <w:t xml:space="preserve">Plataforma de </w:t>
      </w:r>
      <w:bookmarkEnd w:id="14"/>
      <w:proofErr w:type="spellStart"/>
      <w:r w:rsidR="00B55133" w:rsidRPr="005B6FCD">
        <w:rPr>
          <w:rFonts w:ascii="Arial" w:hAnsi="Arial" w:cs="Arial"/>
          <w:b/>
          <w:bCs/>
        </w:rPr>
        <w:t>Lifesize</w:t>
      </w:r>
      <w:proofErr w:type="spellEnd"/>
    </w:p>
    <w:p w14:paraId="4FEC711B" w14:textId="47DB50AA" w:rsidR="0ACBCE3D" w:rsidRPr="003F51F2" w:rsidRDefault="0ACBCE3D" w:rsidP="00E539AD">
      <w:pPr>
        <w:spacing w:after="0" w:line="240" w:lineRule="auto"/>
        <w:rPr>
          <w:rFonts w:ascii="Arial" w:hAnsi="Arial" w:cs="Arial"/>
        </w:rPr>
      </w:pPr>
    </w:p>
    <w:p w14:paraId="30C153DE" w14:textId="7765BEE7" w:rsidR="13148139" w:rsidRPr="003F51F2" w:rsidRDefault="13148139" w:rsidP="00E539AD">
      <w:pPr>
        <w:spacing w:after="0" w:line="240" w:lineRule="auto"/>
        <w:rPr>
          <w:rFonts w:ascii="Arial" w:eastAsia="Arial" w:hAnsi="Arial" w:cs="Arial"/>
          <w:b/>
          <w:bCs/>
        </w:rPr>
      </w:pPr>
      <w:r w:rsidRPr="003F51F2">
        <w:rPr>
          <w:rFonts w:ascii="Arial" w:eastAsia="Arial" w:hAnsi="Arial" w:cs="Arial"/>
          <w:b/>
          <w:bCs/>
        </w:rPr>
        <w:t xml:space="preserve">Identidad/Autenticidad:  </w:t>
      </w:r>
    </w:p>
    <w:p w14:paraId="1F468CC4" w14:textId="77777777" w:rsidR="004714D5" w:rsidRPr="003F51F2" w:rsidRDefault="004714D5" w:rsidP="00E539AD">
      <w:pPr>
        <w:spacing w:after="0" w:line="240" w:lineRule="auto"/>
        <w:rPr>
          <w:rFonts w:ascii="Arial" w:eastAsia="Arial" w:hAnsi="Arial" w:cs="Arial"/>
        </w:rPr>
      </w:pPr>
    </w:p>
    <w:p w14:paraId="12755A2E" w14:textId="17710897" w:rsidR="13148139" w:rsidRPr="003F51F2" w:rsidRDefault="13148139" w:rsidP="00396664">
      <w:pPr>
        <w:jc w:val="both"/>
        <w:rPr>
          <w:rFonts w:ascii="Arial" w:hAnsi="Arial" w:cs="Arial"/>
        </w:rPr>
      </w:pPr>
      <w:r w:rsidRPr="003F51F2">
        <w:rPr>
          <w:rFonts w:ascii="Arial" w:eastAsia="Arial" w:hAnsi="Arial" w:cs="Arial"/>
        </w:rPr>
        <w:t xml:space="preserve">Se </w:t>
      </w:r>
      <w:r w:rsidR="000E0535" w:rsidRPr="003F51F2">
        <w:rPr>
          <w:rFonts w:ascii="Arial" w:eastAsia="Arial" w:hAnsi="Arial" w:cs="Arial"/>
        </w:rPr>
        <w:t>gestiona el agendamiento</w:t>
      </w:r>
      <w:r w:rsidR="00B85D9E" w:rsidRPr="003F51F2">
        <w:rPr>
          <w:rFonts w:ascii="Arial" w:eastAsia="Arial" w:hAnsi="Arial" w:cs="Arial"/>
        </w:rPr>
        <w:t xml:space="preserve"> y la programación a través de</w:t>
      </w:r>
      <w:r w:rsidR="00396664" w:rsidRPr="003F51F2">
        <w:rPr>
          <w:rFonts w:ascii="Arial" w:eastAsia="Arial" w:hAnsi="Arial" w:cs="Arial"/>
        </w:rPr>
        <w:t xml:space="preserve"> la mesa de soporte </w:t>
      </w:r>
      <w:hyperlink r:id="rId17" w:history="1">
        <w:r w:rsidR="00396664" w:rsidRPr="003F51F2">
          <w:rPr>
            <w:rStyle w:val="Hipervnculo"/>
            <w:rFonts w:ascii="Arial" w:hAnsi="Arial" w:cs="Arial"/>
          </w:rPr>
          <w:t>audienciavirtual@cendoj.ramajudicial.gov.co</w:t>
        </w:r>
      </w:hyperlink>
      <w:r w:rsidR="00396664" w:rsidRPr="003F51F2">
        <w:rPr>
          <w:rFonts w:ascii="Arial" w:hAnsi="Arial" w:cs="Arial"/>
          <w:color w:val="000000"/>
          <w:shd w:val="clear" w:color="auto" w:fill="FFFFFF"/>
        </w:rPr>
        <w:t>;</w:t>
      </w:r>
      <w:r w:rsidR="00396664" w:rsidRPr="003F51F2">
        <w:rPr>
          <w:rFonts w:ascii="Arial" w:hAnsi="Arial" w:cs="Arial"/>
        </w:rPr>
        <w:t xml:space="preserve"> </w:t>
      </w:r>
      <w:r w:rsidR="00396664" w:rsidRPr="003F51F2">
        <w:rPr>
          <w:rFonts w:ascii="Arial" w:eastAsia="Arial" w:hAnsi="Arial" w:cs="Arial"/>
        </w:rPr>
        <w:t>que valida el despacho, asocia el n</w:t>
      </w:r>
      <w:r w:rsidR="009C22B6" w:rsidRPr="003F51F2">
        <w:rPr>
          <w:rFonts w:ascii="Arial" w:eastAsia="Arial" w:hAnsi="Arial" w:cs="Arial"/>
        </w:rPr>
        <w:t>ú</w:t>
      </w:r>
      <w:r w:rsidR="00396664" w:rsidRPr="003F51F2">
        <w:rPr>
          <w:rFonts w:ascii="Arial" w:eastAsia="Arial" w:hAnsi="Arial" w:cs="Arial"/>
        </w:rPr>
        <w:t>mero de identificación del proce</w:t>
      </w:r>
      <w:r w:rsidR="009C22B6" w:rsidRPr="003F51F2">
        <w:rPr>
          <w:rFonts w:ascii="Arial" w:eastAsia="Arial" w:hAnsi="Arial" w:cs="Arial"/>
        </w:rPr>
        <w:t>s</w:t>
      </w:r>
      <w:r w:rsidR="00396664" w:rsidRPr="003F51F2">
        <w:rPr>
          <w:rFonts w:ascii="Arial" w:eastAsia="Arial" w:hAnsi="Arial" w:cs="Arial"/>
        </w:rPr>
        <w:t xml:space="preserve">o y </w:t>
      </w:r>
      <w:r w:rsidRPr="003F51F2">
        <w:rPr>
          <w:rFonts w:ascii="Arial" w:eastAsia="Arial" w:hAnsi="Arial" w:cs="Arial"/>
        </w:rPr>
        <w:t xml:space="preserve">envía un </w:t>
      </w:r>
      <w:r w:rsidR="00DB1497" w:rsidRPr="003F51F2">
        <w:rPr>
          <w:rFonts w:ascii="Arial" w:eastAsia="Arial" w:hAnsi="Arial" w:cs="Arial"/>
        </w:rPr>
        <w:t>enlace de conexión</w:t>
      </w:r>
      <w:r w:rsidRPr="003F51F2">
        <w:rPr>
          <w:rFonts w:ascii="Arial" w:eastAsia="Arial" w:hAnsi="Arial" w:cs="Arial"/>
        </w:rPr>
        <w:t>, el cual debe ser utilizado para poder unirse a la reunión</w:t>
      </w:r>
      <w:r w:rsidR="00A25D48" w:rsidRPr="003F51F2">
        <w:rPr>
          <w:rFonts w:ascii="Arial" w:eastAsia="Arial" w:hAnsi="Arial" w:cs="Arial"/>
        </w:rPr>
        <w:t xml:space="preserve"> virtual</w:t>
      </w:r>
      <w:r w:rsidRPr="003F51F2">
        <w:rPr>
          <w:rFonts w:ascii="Arial" w:eastAsia="Arial" w:hAnsi="Arial" w:cs="Arial"/>
        </w:rPr>
        <w:t xml:space="preserve">. </w:t>
      </w:r>
    </w:p>
    <w:p w14:paraId="2CD145D6" w14:textId="77777777" w:rsidR="004714D5" w:rsidRPr="003F51F2" w:rsidRDefault="004714D5" w:rsidP="00E539AD">
      <w:pPr>
        <w:spacing w:after="0" w:line="240" w:lineRule="auto"/>
        <w:rPr>
          <w:rFonts w:ascii="Arial" w:eastAsia="Arial" w:hAnsi="Arial" w:cs="Arial"/>
          <w:b/>
          <w:bCs/>
        </w:rPr>
      </w:pPr>
    </w:p>
    <w:p w14:paraId="7FB3E9B8" w14:textId="2770C8BA" w:rsidR="13148139" w:rsidRPr="003F51F2" w:rsidRDefault="13148139" w:rsidP="00E539AD">
      <w:pPr>
        <w:spacing w:after="0" w:line="240" w:lineRule="auto"/>
        <w:rPr>
          <w:rFonts w:ascii="Arial" w:eastAsia="Arial" w:hAnsi="Arial" w:cs="Arial"/>
        </w:rPr>
      </w:pPr>
      <w:r w:rsidRPr="003F51F2">
        <w:rPr>
          <w:rFonts w:ascii="Arial" w:eastAsia="Arial" w:hAnsi="Arial" w:cs="Arial"/>
          <w:b/>
          <w:bCs/>
        </w:rPr>
        <w:t xml:space="preserve">Integridad de la Información: </w:t>
      </w:r>
      <w:r w:rsidRPr="003F51F2">
        <w:rPr>
          <w:rFonts w:ascii="Arial" w:eastAsia="Arial" w:hAnsi="Arial" w:cs="Arial"/>
        </w:rPr>
        <w:t xml:space="preserve"> </w:t>
      </w:r>
    </w:p>
    <w:p w14:paraId="086FF2DE" w14:textId="77777777" w:rsidR="004714D5" w:rsidRPr="003F51F2" w:rsidRDefault="004714D5" w:rsidP="00E539AD">
      <w:pPr>
        <w:spacing w:after="0" w:line="240" w:lineRule="auto"/>
        <w:rPr>
          <w:rFonts w:ascii="Arial" w:eastAsia="Arial" w:hAnsi="Arial" w:cs="Arial"/>
        </w:rPr>
      </w:pPr>
    </w:p>
    <w:p w14:paraId="6133608B" w14:textId="2BFA60DF" w:rsidR="13148139" w:rsidRPr="003F51F2" w:rsidRDefault="13148139" w:rsidP="00205180">
      <w:pPr>
        <w:spacing w:after="0" w:line="240" w:lineRule="auto"/>
        <w:jc w:val="both"/>
        <w:rPr>
          <w:rFonts w:ascii="Arial" w:eastAsia="Arial" w:hAnsi="Arial" w:cs="Arial"/>
        </w:rPr>
      </w:pPr>
      <w:r w:rsidRPr="003F51F2">
        <w:rPr>
          <w:rFonts w:ascii="Arial" w:eastAsia="Arial" w:hAnsi="Arial" w:cs="Arial"/>
        </w:rPr>
        <w:t xml:space="preserve">Toda la información queda grabada con un nivel de encriptación que asegura que no puede ser modificada y se mantiene igual a como se </w:t>
      </w:r>
      <w:r w:rsidR="009C22B6" w:rsidRPr="003F51F2">
        <w:rPr>
          <w:rFonts w:ascii="Arial" w:eastAsia="Arial" w:hAnsi="Arial" w:cs="Arial"/>
        </w:rPr>
        <w:t>registró inicialmente</w:t>
      </w:r>
      <w:r w:rsidRPr="003F51F2">
        <w:rPr>
          <w:rFonts w:ascii="Arial" w:eastAsia="Arial" w:hAnsi="Arial" w:cs="Arial"/>
        </w:rPr>
        <w:t xml:space="preserve">. Al almacenarse en el repositorio de la nube se alojará de manera segura sin posibilidad de modificaciones. </w:t>
      </w:r>
    </w:p>
    <w:p w14:paraId="5043558D" w14:textId="77777777" w:rsidR="004714D5" w:rsidRPr="003F51F2" w:rsidRDefault="004714D5" w:rsidP="00E539AD">
      <w:pPr>
        <w:spacing w:after="0" w:line="240" w:lineRule="auto"/>
        <w:rPr>
          <w:rFonts w:ascii="Arial" w:eastAsia="Arial" w:hAnsi="Arial" w:cs="Arial"/>
          <w:b/>
          <w:bCs/>
        </w:rPr>
      </w:pPr>
    </w:p>
    <w:p w14:paraId="4A8A57B9" w14:textId="7370FA68" w:rsidR="13148139" w:rsidRPr="003F51F2" w:rsidRDefault="13148139" w:rsidP="00E539AD">
      <w:pPr>
        <w:spacing w:after="0" w:line="240" w:lineRule="auto"/>
        <w:rPr>
          <w:rFonts w:ascii="Arial" w:eastAsia="Arial" w:hAnsi="Arial" w:cs="Arial"/>
        </w:rPr>
      </w:pPr>
      <w:r w:rsidRPr="003F51F2">
        <w:rPr>
          <w:rFonts w:ascii="Arial" w:eastAsia="Arial" w:hAnsi="Arial" w:cs="Arial"/>
          <w:b/>
          <w:bCs/>
        </w:rPr>
        <w:t xml:space="preserve">Disponibilidad de la Información: </w:t>
      </w:r>
      <w:r w:rsidRPr="003F51F2">
        <w:rPr>
          <w:rFonts w:ascii="Arial" w:eastAsia="Arial" w:hAnsi="Arial" w:cs="Arial"/>
        </w:rPr>
        <w:t xml:space="preserve"> </w:t>
      </w:r>
    </w:p>
    <w:p w14:paraId="5492A491" w14:textId="77777777" w:rsidR="004714D5" w:rsidRPr="003F51F2" w:rsidRDefault="004714D5" w:rsidP="00E539AD">
      <w:pPr>
        <w:spacing w:after="0" w:line="240" w:lineRule="auto"/>
        <w:rPr>
          <w:rFonts w:ascii="Arial" w:eastAsia="Arial" w:hAnsi="Arial" w:cs="Arial"/>
        </w:rPr>
      </w:pPr>
    </w:p>
    <w:p w14:paraId="4214872A" w14:textId="285DAF6F" w:rsidR="13148139" w:rsidRPr="003F51F2" w:rsidRDefault="13148139" w:rsidP="00205180">
      <w:pPr>
        <w:spacing w:after="0" w:line="240" w:lineRule="auto"/>
        <w:jc w:val="both"/>
        <w:rPr>
          <w:rFonts w:ascii="Arial" w:eastAsia="Arial" w:hAnsi="Arial" w:cs="Arial"/>
        </w:rPr>
      </w:pPr>
      <w:r w:rsidRPr="003F51F2">
        <w:rPr>
          <w:rFonts w:ascii="Arial" w:eastAsia="Arial" w:hAnsi="Arial" w:cs="Arial"/>
        </w:rPr>
        <w:t xml:space="preserve">Una vez grabada la sesión y guardada en </w:t>
      </w:r>
      <w:r w:rsidR="000E0535" w:rsidRPr="003F51F2">
        <w:rPr>
          <w:rFonts w:ascii="Arial" w:eastAsia="Arial" w:hAnsi="Arial" w:cs="Arial"/>
        </w:rPr>
        <w:t>el</w:t>
      </w:r>
      <w:r w:rsidRPr="003F51F2">
        <w:rPr>
          <w:rFonts w:ascii="Arial" w:eastAsia="Arial" w:hAnsi="Arial" w:cs="Arial"/>
        </w:rPr>
        <w:t xml:space="preserve"> repositorio, se crea un </w:t>
      </w:r>
      <w:r w:rsidR="000E0535" w:rsidRPr="003F51F2">
        <w:rPr>
          <w:rFonts w:ascii="Arial" w:eastAsia="Arial" w:hAnsi="Arial" w:cs="Arial"/>
        </w:rPr>
        <w:t>e</w:t>
      </w:r>
      <w:r w:rsidR="00205180" w:rsidRPr="003F51F2">
        <w:rPr>
          <w:rFonts w:ascii="Arial" w:eastAsia="Arial" w:hAnsi="Arial" w:cs="Arial"/>
        </w:rPr>
        <w:t>nlace</w:t>
      </w:r>
      <w:r w:rsidRPr="003F51F2">
        <w:rPr>
          <w:rFonts w:ascii="Arial" w:eastAsia="Arial" w:hAnsi="Arial" w:cs="Arial"/>
        </w:rPr>
        <w:t xml:space="preserve"> de acceso, el cual sirve para descargar la grabación y ser consultada en cualquier momento.</w:t>
      </w:r>
      <w:r w:rsidR="00205180" w:rsidRPr="003F51F2">
        <w:rPr>
          <w:rFonts w:ascii="Arial" w:eastAsia="Arial" w:hAnsi="Arial" w:cs="Arial"/>
        </w:rPr>
        <w:t xml:space="preserve"> </w:t>
      </w:r>
      <w:r w:rsidRPr="003F51F2">
        <w:rPr>
          <w:rFonts w:ascii="Arial" w:eastAsia="Arial" w:hAnsi="Arial" w:cs="Arial"/>
        </w:rPr>
        <w:t xml:space="preserve">Salas </w:t>
      </w:r>
      <w:r w:rsidR="00205180" w:rsidRPr="003F51F2">
        <w:rPr>
          <w:rFonts w:ascii="Arial" w:eastAsia="Arial" w:hAnsi="Arial" w:cs="Arial"/>
        </w:rPr>
        <w:t xml:space="preserve">virtuales </w:t>
      </w:r>
      <w:r w:rsidRPr="003F51F2">
        <w:rPr>
          <w:rFonts w:ascii="Arial" w:eastAsia="Arial" w:hAnsi="Arial" w:cs="Arial"/>
        </w:rPr>
        <w:t>en la nube para conexión y grabación posterior disponible para todos los intervinientes.</w:t>
      </w:r>
    </w:p>
    <w:p w14:paraId="1E2729E7" w14:textId="77777777" w:rsidR="004714D5" w:rsidRPr="003F51F2" w:rsidRDefault="004714D5" w:rsidP="00E539AD">
      <w:pPr>
        <w:pStyle w:val="NormalWeb"/>
        <w:spacing w:before="0" w:beforeAutospacing="0" w:after="0" w:afterAutospacing="0"/>
        <w:jc w:val="both"/>
        <w:rPr>
          <w:rFonts w:ascii="Arial" w:hAnsi="Arial" w:cs="Arial"/>
          <w:color w:val="000000" w:themeColor="text1"/>
          <w:sz w:val="22"/>
          <w:szCs w:val="22"/>
        </w:rPr>
      </w:pPr>
    </w:p>
    <w:p w14:paraId="04C24EA4" w14:textId="6496E36F" w:rsidR="00835384" w:rsidRPr="003F51F2" w:rsidRDefault="00835384" w:rsidP="00E539AD">
      <w:pPr>
        <w:pStyle w:val="NormalWeb"/>
        <w:spacing w:before="0" w:beforeAutospacing="0" w:after="0" w:afterAutospacing="0"/>
        <w:jc w:val="both"/>
        <w:rPr>
          <w:rFonts w:ascii="Arial" w:hAnsi="Arial" w:cs="Arial"/>
          <w:sz w:val="22"/>
          <w:szCs w:val="22"/>
        </w:rPr>
      </w:pPr>
      <w:r w:rsidRPr="003F51F2">
        <w:rPr>
          <w:rFonts w:ascii="Arial" w:hAnsi="Arial" w:cs="Arial"/>
          <w:color w:val="000000" w:themeColor="text1"/>
          <w:sz w:val="22"/>
          <w:szCs w:val="22"/>
        </w:rPr>
        <w:t>El paso a paso del servicio se encuentra documentado a través de manuales, procedimientos y videos disponibles en </w:t>
      </w:r>
      <w:r w:rsidR="008A673F" w:rsidRPr="003F51F2">
        <w:rPr>
          <w:rFonts w:ascii="Arial" w:hAnsi="Arial" w:cs="Arial"/>
          <w:color w:val="000000" w:themeColor="text1"/>
          <w:sz w:val="22"/>
          <w:szCs w:val="22"/>
        </w:rPr>
        <w:t>el sitio web del Servicio de Audiencias Virtuales</w:t>
      </w:r>
      <w:r w:rsidRPr="003F51F2">
        <w:rPr>
          <w:rFonts w:ascii="Arial" w:hAnsi="Arial" w:cs="Arial"/>
          <w:color w:val="000000" w:themeColor="text1"/>
          <w:sz w:val="22"/>
          <w:szCs w:val="22"/>
        </w:rPr>
        <w:t xml:space="preserve"> </w:t>
      </w:r>
      <w:hyperlink r:id="rId18" w:tgtFrame="_blank" w:tooltip="Dirección URL original: https://www.ramajudicial.gov.co/web/servicio-de-audiencias-virtuales-videoconferencias-y-streaming/inicio. Haga clic o pulse si confía en este vínculo." w:history="1">
        <w:r w:rsidRPr="003F51F2">
          <w:rPr>
            <w:rStyle w:val="Hipervnculo"/>
            <w:rFonts w:ascii="Arial" w:hAnsi="Arial" w:cs="Arial"/>
            <w:sz w:val="22"/>
            <w:szCs w:val="22"/>
          </w:rPr>
          <w:t>https://www.ramajudicial.gov.co/web/servicio-de-audiencias-virtuales-videoconferencias-y-streaming/inicio</w:t>
        </w:r>
      </w:hyperlink>
      <w:r w:rsidR="003268FC" w:rsidRPr="003F51F2">
        <w:rPr>
          <w:rFonts w:ascii="Arial" w:hAnsi="Arial" w:cs="Arial"/>
          <w:color w:val="000000" w:themeColor="text1"/>
          <w:sz w:val="22"/>
          <w:szCs w:val="22"/>
        </w:rPr>
        <w:t>.</w:t>
      </w:r>
    </w:p>
    <w:p w14:paraId="0472579E" w14:textId="38014702" w:rsidR="00835384" w:rsidRPr="003F51F2" w:rsidRDefault="00835384" w:rsidP="00E539AD">
      <w:pPr>
        <w:pStyle w:val="NormalWeb"/>
        <w:spacing w:before="0" w:beforeAutospacing="0" w:after="0" w:afterAutospacing="0"/>
        <w:jc w:val="both"/>
        <w:rPr>
          <w:rFonts w:ascii="Arial" w:hAnsi="Arial" w:cs="Arial"/>
          <w:color w:val="000000" w:themeColor="text1"/>
          <w:sz w:val="22"/>
          <w:szCs w:val="22"/>
        </w:rPr>
      </w:pPr>
    </w:p>
    <w:p w14:paraId="240DE4E8" w14:textId="77777777" w:rsidR="00925E20" w:rsidRPr="00DF2BC2" w:rsidRDefault="00925E20" w:rsidP="00E539AD">
      <w:pPr>
        <w:pStyle w:val="NormalWeb"/>
        <w:spacing w:before="0" w:beforeAutospacing="0" w:after="0" w:afterAutospacing="0"/>
        <w:jc w:val="both"/>
        <w:rPr>
          <w:rFonts w:ascii="Arial" w:hAnsi="Arial" w:cs="Arial"/>
          <w:color w:val="000000" w:themeColor="text1"/>
          <w:sz w:val="22"/>
          <w:szCs w:val="22"/>
        </w:rPr>
      </w:pPr>
    </w:p>
    <w:p w14:paraId="0E446DB8" w14:textId="43BA40C6" w:rsidR="00835384" w:rsidRPr="005B6FCD" w:rsidRDefault="46DD3828" w:rsidP="00E539AD">
      <w:pPr>
        <w:pStyle w:val="Ttulo2"/>
        <w:spacing w:before="0" w:line="240" w:lineRule="auto"/>
        <w:rPr>
          <w:rFonts w:ascii="Arial" w:eastAsia="Arial" w:hAnsi="Arial" w:cs="Arial"/>
          <w:b/>
          <w:bCs/>
          <w:sz w:val="22"/>
          <w:szCs w:val="22"/>
        </w:rPr>
      </w:pPr>
      <w:bookmarkStart w:id="15" w:name="_Toc46308786"/>
      <w:r w:rsidRPr="005B6FCD">
        <w:rPr>
          <w:rFonts w:ascii="Arial" w:hAnsi="Arial" w:cs="Arial"/>
          <w:b/>
          <w:bCs/>
        </w:rPr>
        <w:t>5.2</w:t>
      </w:r>
      <w:r w:rsidR="2F8BCF17" w:rsidRPr="005B6FCD">
        <w:rPr>
          <w:rFonts w:ascii="Arial" w:hAnsi="Arial" w:cs="Arial"/>
          <w:b/>
          <w:bCs/>
        </w:rPr>
        <w:t>.</w:t>
      </w:r>
      <w:r w:rsidRPr="005B6FCD">
        <w:rPr>
          <w:rFonts w:ascii="Arial" w:hAnsi="Arial" w:cs="Arial"/>
          <w:b/>
          <w:bCs/>
        </w:rPr>
        <w:t xml:space="preserve"> </w:t>
      </w:r>
      <w:r w:rsidR="1D623EEE" w:rsidRPr="005B6FCD">
        <w:rPr>
          <w:rFonts w:ascii="Arial" w:hAnsi="Arial" w:cs="Arial"/>
          <w:b/>
          <w:bCs/>
        </w:rPr>
        <w:t>Plataforma de TEAMS</w:t>
      </w:r>
      <w:bookmarkEnd w:id="15"/>
    </w:p>
    <w:p w14:paraId="5BBB9612" w14:textId="5AEDDC17" w:rsidR="0ACBCE3D" w:rsidRPr="003F51F2" w:rsidRDefault="0ACBCE3D" w:rsidP="00E539AD">
      <w:pPr>
        <w:spacing w:after="0" w:line="240" w:lineRule="auto"/>
        <w:rPr>
          <w:rFonts w:ascii="Arial" w:hAnsi="Arial" w:cs="Arial"/>
        </w:rPr>
      </w:pPr>
    </w:p>
    <w:p w14:paraId="0CDB4A19" w14:textId="56316824" w:rsidR="00835384" w:rsidRPr="003F51F2" w:rsidRDefault="000E0535" w:rsidP="00E539AD">
      <w:pPr>
        <w:pStyle w:val="NormalWeb"/>
        <w:spacing w:before="0" w:beforeAutospacing="0" w:after="0" w:afterAutospacing="0"/>
        <w:jc w:val="both"/>
        <w:rPr>
          <w:rFonts w:ascii="Arial" w:eastAsia="Arial" w:hAnsi="Arial" w:cs="Arial"/>
          <w:sz w:val="22"/>
          <w:szCs w:val="22"/>
        </w:rPr>
      </w:pPr>
      <w:r w:rsidRPr="003F51F2">
        <w:rPr>
          <w:rFonts w:ascii="Arial" w:eastAsia="Arial" w:hAnsi="Arial" w:cs="Arial"/>
          <w:sz w:val="22"/>
          <w:szCs w:val="22"/>
        </w:rPr>
        <w:t xml:space="preserve">También se dispone de la </w:t>
      </w:r>
      <w:r w:rsidR="00AA2854" w:rsidRPr="003F51F2">
        <w:rPr>
          <w:rFonts w:ascii="Arial" w:eastAsia="Arial" w:hAnsi="Arial" w:cs="Arial"/>
          <w:sz w:val="22"/>
          <w:szCs w:val="22"/>
        </w:rPr>
        <w:t xml:space="preserve">plataforma </w:t>
      </w:r>
      <w:r w:rsidR="00EAEB92" w:rsidRPr="003F51F2">
        <w:rPr>
          <w:rFonts w:ascii="Arial" w:eastAsia="Arial" w:hAnsi="Arial" w:cs="Arial"/>
          <w:sz w:val="22"/>
          <w:szCs w:val="22"/>
        </w:rPr>
        <w:t>TEAMS asociado al correo electrónico institucional, que sirve principalmente de apoyo a la gestión de las dependencias y despachos</w:t>
      </w:r>
      <w:r w:rsidR="00DD0495" w:rsidRPr="003F51F2">
        <w:rPr>
          <w:rFonts w:ascii="Arial" w:eastAsia="Arial" w:hAnsi="Arial" w:cs="Arial"/>
          <w:sz w:val="22"/>
          <w:szCs w:val="22"/>
        </w:rPr>
        <w:t xml:space="preserve"> judiciales</w:t>
      </w:r>
      <w:r w:rsidR="00B55133" w:rsidRPr="003F51F2">
        <w:rPr>
          <w:rFonts w:ascii="Arial" w:eastAsia="Arial" w:hAnsi="Arial" w:cs="Arial"/>
          <w:sz w:val="22"/>
          <w:szCs w:val="22"/>
        </w:rPr>
        <w:t>.</w:t>
      </w:r>
      <w:r w:rsidR="004E2FAB" w:rsidRPr="003F51F2">
        <w:rPr>
          <w:rFonts w:ascii="Arial" w:eastAsia="Arial" w:hAnsi="Arial" w:cs="Arial"/>
          <w:sz w:val="22"/>
          <w:szCs w:val="22"/>
        </w:rPr>
        <w:t xml:space="preserve"> Es responsabilidad del Despacho o Servidor Judicial realizar </w:t>
      </w:r>
      <w:r w:rsidR="003C2D18" w:rsidRPr="003F51F2">
        <w:rPr>
          <w:rFonts w:ascii="Arial" w:eastAsia="Arial" w:hAnsi="Arial" w:cs="Arial"/>
          <w:sz w:val="22"/>
          <w:szCs w:val="22"/>
        </w:rPr>
        <w:t>la invitación y la programación de la reunión virtual.</w:t>
      </w:r>
    </w:p>
    <w:p w14:paraId="31CC3248" w14:textId="77777777" w:rsidR="00B55133" w:rsidRPr="003F51F2" w:rsidRDefault="00B55133" w:rsidP="00E539AD">
      <w:pPr>
        <w:spacing w:after="0" w:line="240" w:lineRule="auto"/>
        <w:rPr>
          <w:rFonts w:ascii="Arial" w:eastAsia="Arial" w:hAnsi="Arial" w:cs="Arial"/>
          <w:b/>
          <w:bCs/>
        </w:rPr>
      </w:pPr>
    </w:p>
    <w:p w14:paraId="50720D31" w14:textId="4498B7B3" w:rsidR="00835384" w:rsidRPr="003F51F2" w:rsidRDefault="467D01F6" w:rsidP="00E539AD">
      <w:pPr>
        <w:spacing w:after="0" w:line="240" w:lineRule="auto"/>
        <w:rPr>
          <w:rFonts w:ascii="Arial" w:eastAsia="Arial" w:hAnsi="Arial" w:cs="Arial"/>
          <w:b/>
          <w:bCs/>
        </w:rPr>
      </w:pPr>
      <w:r w:rsidRPr="003F51F2">
        <w:rPr>
          <w:rFonts w:ascii="Arial" w:eastAsia="Arial" w:hAnsi="Arial" w:cs="Arial"/>
          <w:b/>
          <w:bCs/>
        </w:rPr>
        <w:t xml:space="preserve">Identidad/Autenticidad:  </w:t>
      </w:r>
    </w:p>
    <w:p w14:paraId="5CB8FF1F" w14:textId="77777777" w:rsidR="00B55133" w:rsidRPr="003F51F2" w:rsidRDefault="00B55133" w:rsidP="00E539AD">
      <w:pPr>
        <w:spacing w:after="0" w:line="240" w:lineRule="auto"/>
        <w:jc w:val="both"/>
        <w:rPr>
          <w:rFonts w:ascii="Arial" w:eastAsia="Arial" w:hAnsi="Arial" w:cs="Arial"/>
        </w:rPr>
      </w:pPr>
    </w:p>
    <w:p w14:paraId="7F085298" w14:textId="0844F819" w:rsidR="00835384" w:rsidRPr="003F51F2" w:rsidRDefault="467D01F6" w:rsidP="00E539AD">
      <w:pPr>
        <w:spacing w:after="0" w:line="240" w:lineRule="auto"/>
        <w:jc w:val="both"/>
        <w:rPr>
          <w:rFonts w:ascii="Arial" w:eastAsia="Arial" w:hAnsi="Arial" w:cs="Arial"/>
        </w:rPr>
      </w:pPr>
      <w:r w:rsidRPr="003F51F2">
        <w:rPr>
          <w:rFonts w:ascii="Arial" w:eastAsia="Arial" w:hAnsi="Arial" w:cs="Arial"/>
        </w:rPr>
        <w:t xml:space="preserve">Control de la identidad </w:t>
      </w:r>
      <w:r w:rsidR="00396664" w:rsidRPr="003F51F2">
        <w:rPr>
          <w:rFonts w:ascii="Arial" w:eastAsia="Arial" w:hAnsi="Arial" w:cs="Arial"/>
        </w:rPr>
        <w:t>est</w:t>
      </w:r>
      <w:r w:rsidR="00C65FD8" w:rsidRPr="003F51F2">
        <w:rPr>
          <w:rFonts w:ascii="Arial" w:eastAsia="Arial" w:hAnsi="Arial" w:cs="Arial"/>
        </w:rPr>
        <w:t>á</w:t>
      </w:r>
      <w:r w:rsidR="00396664" w:rsidRPr="003F51F2">
        <w:rPr>
          <w:rFonts w:ascii="Arial" w:eastAsia="Arial" w:hAnsi="Arial" w:cs="Arial"/>
        </w:rPr>
        <w:t xml:space="preserve"> asociado a </w:t>
      </w:r>
      <w:r w:rsidRPr="003F51F2">
        <w:rPr>
          <w:rFonts w:ascii="Arial" w:eastAsia="Arial" w:hAnsi="Arial" w:cs="Arial"/>
        </w:rPr>
        <w:t xml:space="preserve">las credenciales de acceso </w:t>
      </w:r>
      <w:r w:rsidR="00396664" w:rsidRPr="003F51F2">
        <w:rPr>
          <w:rFonts w:ascii="Arial" w:eastAsia="Arial" w:hAnsi="Arial" w:cs="Arial"/>
        </w:rPr>
        <w:t xml:space="preserve">al correo institucional de </w:t>
      </w:r>
      <w:r w:rsidRPr="003F51F2">
        <w:rPr>
          <w:rFonts w:ascii="Arial" w:eastAsia="Arial" w:hAnsi="Arial" w:cs="Arial"/>
        </w:rPr>
        <w:t>la Rama Judicial</w:t>
      </w:r>
      <w:r w:rsidR="00396664" w:rsidRPr="003F51F2">
        <w:rPr>
          <w:rFonts w:ascii="Arial" w:eastAsia="Arial" w:hAnsi="Arial" w:cs="Arial"/>
        </w:rPr>
        <w:t>, la c</w:t>
      </w:r>
      <w:r w:rsidRPr="003F51F2">
        <w:rPr>
          <w:rFonts w:ascii="Arial" w:eastAsia="Arial" w:hAnsi="Arial" w:cs="Arial"/>
        </w:rPr>
        <w:t xml:space="preserve">ontraseña </w:t>
      </w:r>
      <w:r w:rsidR="00396664" w:rsidRPr="003F51F2">
        <w:rPr>
          <w:rFonts w:ascii="Arial" w:eastAsia="Arial" w:hAnsi="Arial" w:cs="Arial"/>
        </w:rPr>
        <w:t xml:space="preserve">consta </w:t>
      </w:r>
      <w:r w:rsidRPr="003F51F2">
        <w:rPr>
          <w:rFonts w:ascii="Arial" w:eastAsia="Arial" w:hAnsi="Arial" w:cs="Arial"/>
        </w:rPr>
        <w:t>de 8 dígitos mínimo exigiendo caracteres como: letras mayúsculas y minúsculas</w:t>
      </w:r>
      <w:r w:rsidR="009C22B6" w:rsidRPr="003F51F2">
        <w:rPr>
          <w:rFonts w:ascii="Arial" w:eastAsia="Arial" w:hAnsi="Arial" w:cs="Arial"/>
        </w:rPr>
        <w:t xml:space="preserve"> y</w:t>
      </w:r>
      <w:r w:rsidRPr="003F51F2">
        <w:rPr>
          <w:rFonts w:ascii="Arial" w:eastAsia="Arial" w:hAnsi="Arial" w:cs="Arial"/>
        </w:rPr>
        <w:t xml:space="preserve"> números</w:t>
      </w:r>
      <w:r w:rsidR="00396664" w:rsidRPr="003F51F2">
        <w:rPr>
          <w:rFonts w:ascii="Arial" w:eastAsia="Arial" w:hAnsi="Arial" w:cs="Arial"/>
        </w:rPr>
        <w:t>, c</w:t>
      </w:r>
      <w:r w:rsidRPr="003F51F2">
        <w:rPr>
          <w:rFonts w:ascii="Arial" w:eastAsia="Arial" w:hAnsi="Arial" w:cs="Arial"/>
        </w:rPr>
        <w:t xml:space="preserve">on periodicidad de cambio cada </w:t>
      </w:r>
      <w:r w:rsidR="00F4263A" w:rsidRPr="003F51F2">
        <w:rPr>
          <w:rFonts w:ascii="Arial" w:eastAsia="Arial" w:hAnsi="Arial" w:cs="Arial"/>
        </w:rPr>
        <w:t>seis</w:t>
      </w:r>
      <w:r w:rsidR="00A22F24" w:rsidRPr="003F51F2">
        <w:rPr>
          <w:rFonts w:ascii="Arial" w:eastAsia="Arial" w:hAnsi="Arial" w:cs="Arial"/>
        </w:rPr>
        <w:t xml:space="preserve"> meses</w:t>
      </w:r>
      <w:r w:rsidR="00396664" w:rsidRPr="003F51F2">
        <w:rPr>
          <w:rFonts w:ascii="Arial" w:eastAsia="Arial" w:hAnsi="Arial" w:cs="Arial"/>
        </w:rPr>
        <w:t xml:space="preserve"> y rastro de auditoría de los usuarios que acceden.</w:t>
      </w:r>
    </w:p>
    <w:p w14:paraId="22A68C73" w14:textId="77777777" w:rsidR="00F41873" w:rsidRPr="003F51F2" w:rsidRDefault="00F41873" w:rsidP="00E539AD">
      <w:pPr>
        <w:spacing w:after="0" w:line="240" w:lineRule="auto"/>
        <w:jc w:val="both"/>
        <w:rPr>
          <w:rFonts w:ascii="Arial" w:eastAsia="Arial" w:hAnsi="Arial" w:cs="Arial"/>
          <w:b/>
          <w:bCs/>
        </w:rPr>
      </w:pPr>
    </w:p>
    <w:p w14:paraId="04B5DEDB" w14:textId="4020343C" w:rsidR="00835384" w:rsidRPr="003F51F2" w:rsidRDefault="467D01F6" w:rsidP="00E539AD">
      <w:pPr>
        <w:spacing w:after="0" w:line="240" w:lineRule="auto"/>
        <w:jc w:val="both"/>
        <w:rPr>
          <w:rFonts w:ascii="Arial" w:eastAsia="Arial" w:hAnsi="Arial" w:cs="Arial"/>
          <w:b/>
          <w:bCs/>
        </w:rPr>
      </w:pPr>
      <w:commentRangeStart w:id="16"/>
      <w:commentRangeStart w:id="17"/>
      <w:r w:rsidRPr="003F51F2">
        <w:rPr>
          <w:rFonts w:ascii="Arial" w:eastAsia="Arial" w:hAnsi="Arial" w:cs="Arial"/>
          <w:b/>
          <w:bCs/>
        </w:rPr>
        <w:t xml:space="preserve">Integridad de la información:  </w:t>
      </w:r>
    </w:p>
    <w:p w14:paraId="2304072E" w14:textId="77777777" w:rsidR="00B55133" w:rsidRPr="003F51F2" w:rsidRDefault="00B55133" w:rsidP="00E539AD">
      <w:pPr>
        <w:spacing w:after="0" w:line="240" w:lineRule="auto"/>
        <w:jc w:val="both"/>
        <w:rPr>
          <w:rFonts w:ascii="Arial" w:eastAsia="Arial" w:hAnsi="Arial" w:cs="Arial"/>
        </w:rPr>
      </w:pPr>
    </w:p>
    <w:p w14:paraId="7CA76A09" w14:textId="3FD4606C" w:rsidR="003A48CF" w:rsidRPr="003F51F2" w:rsidRDefault="003A48CF" w:rsidP="003A48CF">
      <w:pPr>
        <w:spacing w:after="0" w:line="240" w:lineRule="auto"/>
        <w:jc w:val="both"/>
        <w:rPr>
          <w:rFonts w:ascii="Arial" w:eastAsia="Arial" w:hAnsi="Arial" w:cs="Arial"/>
        </w:rPr>
      </w:pPr>
      <w:r w:rsidRPr="003F51F2">
        <w:rPr>
          <w:rFonts w:ascii="Arial" w:eastAsia="Arial" w:hAnsi="Arial" w:cs="Arial"/>
        </w:rPr>
        <w:t>Toda la información queda almacenada en STREAM temporalmente</w:t>
      </w:r>
      <w:r w:rsidR="0028169A" w:rsidRPr="003F51F2">
        <w:rPr>
          <w:rFonts w:ascii="Arial" w:eastAsia="Arial" w:hAnsi="Arial" w:cs="Arial"/>
        </w:rPr>
        <w:t xml:space="preserve">, siempre que se inicie la grabación en la plataforma de </w:t>
      </w:r>
      <w:proofErr w:type="spellStart"/>
      <w:r w:rsidR="0028169A" w:rsidRPr="003F51F2">
        <w:rPr>
          <w:rFonts w:ascii="Arial" w:eastAsia="Arial" w:hAnsi="Arial" w:cs="Arial"/>
        </w:rPr>
        <w:t>Teams</w:t>
      </w:r>
      <w:proofErr w:type="spellEnd"/>
      <w:r w:rsidRPr="003F51F2">
        <w:rPr>
          <w:rFonts w:ascii="Arial" w:eastAsia="Arial" w:hAnsi="Arial" w:cs="Arial"/>
        </w:rPr>
        <w:t xml:space="preserve"> y estará asociado al correo del usuario que inicia la grabación de la reunión virtual. </w:t>
      </w:r>
    </w:p>
    <w:p w14:paraId="49500A7D" w14:textId="77777777" w:rsidR="003A48CF" w:rsidRPr="003F51F2" w:rsidRDefault="003A48CF" w:rsidP="00E539AD">
      <w:pPr>
        <w:spacing w:after="0" w:line="240" w:lineRule="auto"/>
        <w:jc w:val="both"/>
        <w:rPr>
          <w:rFonts w:ascii="Arial" w:eastAsia="Arial" w:hAnsi="Arial" w:cs="Arial"/>
        </w:rPr>
      </w:pPr>
    </w:p>
    <w:p w14:paraId="61CDA9E9" w14:textId="262D6C2B" w:rsidR="00835384" w:rsidRPr="003F51F2" w:rsidRDefault="007E2DDB" w:rsidP="00E539AD">
      <w:pPr>
        <w:spacing w:after="0" w:line="240" w:lineRule="auto"/>
        <w:jc w:val="both"/>
        <w:rPr>
          <w:rFonts w:ascii="Arial" w:eastAsia="Arial" w:hAnsi="Arial" w:cs="Arial"/>
        </w:rPr>
      </w:pPr>
      <w:r w:rsidRPr="003F51F2">
        <w:rPr>
          <w:rFonts w:ascii="Arial" w:eastAsia="Arial" w:hAnsi="Arial" w:cs="Arial"/>
        </w:rPr>
        <w:t xml:space="preserve">La plataforma </w:t>
      </w:r>
      <w:proofErr w:type="spellStart"/>
      <w:r w:rsidRPr="003F51F2">
        <w:rPr>
          <w:rFonts w:ascii="Arial" w:eastAsia="Arial" w:hAnsi="Arial" w:cs="Arial"/>
        </w:rPr>
        <w:t>Teams</w:t>
      </w:r>
      <w:proofErr w:type="spellEnd"/>
      <w:r w:rsidRPr="003F51F2">
        <w:rPr>
          <w:rFonts w:ascii="Arial" w:eastAsia="Arial" w:hAnsi="Arial" w:cs="Arial"/>
        </w:rPr>
        <w:t xml:space="preserve"> </w:t>
      </w:r>
      <w:r w:rsidR="00396664" w:rsidRPr="003F51F2">
        <w:rPr>
          <w:rFonts w:ascii="Arial" w:eastAsia="Arial" w:hAnsi="Arial" w:cs="Arial"/>
        </w:rPr>
        <w:t>g</w:t>
      </w:r>
      <w:r w:rsidR="467D01F6" w:rsidRPr="003F51F2">
        <w:rPr>
          <w:rFonts w:ascii="Arial" w:eastAsia="Arial" w:hAnsi="Arial" w:cs="Arial"/>
        </w:rPr>
        <w:t>arantiza la seguridad de la información dentro de equipos de trabajo públicos, privados o de la organización</w:t>
      </w:r>
      <w:commentRangeEnd w:id="16"/>
      <w:r w:rsidR="00B6678E" w:rsidRPr="003F51F2">
        <w:rPr>
          <w:rStyle w:val="Refdecomentario"/>
          <w:rFonts w:ascii="Arial" w:hAnsi="Arial" w:cs="Arial"/>
          <w:sz w:val="22"/>
          <w:szCs w:val="22"/>
        </w:rPr>
        <w:commentReference w:id="16"/>
      </w:r>
      <w:commentRangeEnd w:id="17"/>
      <w:r w:rsidR="009315F9">
        <w:rPr>
          <w:rStyle w:val="Refdecomentario"/>
        </w:rPr>
        <w:commentReference w:id="17"/>
      </w:r>
      <w:r w:rsidR="467D01F6" w:rsidRPr="003F51F2">
        <w:rPr>
          <w:rFonts w:ascii="Arial" w:eastAsia="Arial" w:hAnsi="Arial" w:cs="Arial"/>
        </w:rPr>
        <w:t>.</w:t>
      </w:r>
    </w:p>
    <w:p w14:paraId="0C7DDE70" w14:textId="77777777" w:rsidR="00B55133" w:rsidRPr="003F51F2" w:rsidRDefault="00B55133" w:rsidP="00E539AD">
      <w:pPr>
        <w:spacing w:after="0" w:line="240" w:lineRule="auto"/>
        <w:jc w:val="both"/>
        <w:rPr>
          <w:rFonts w:ascii="Arial" w:eastAsia="Arial" w:hAnsi="Arial" w:cs="Arial"/>
          <w:b/>
          <w:bCs/>
        </w:rPr>
      </w:pPr>
    </w:p>
    <w:p w14:paraId="55986B44" w14:textId="6C943338" w:rsidR="00835384" w:rsidRPr="003F51F2" w:rsidRDefault="467D01F6" w:rsidP="00E539AD">
      <w:pPr>
        <w:spacing w:after="0" w:line="240" w:lineRule="auto"/>
        <w:jc w:val="both"/>
        <w:rPr>
          <w:rFonts w:ascii="Arial" w:eastAsia="Arial" w:hAnsi="Arial" w:cs="Arial"/>
          <w:b/>
          <w:bCs/>
        </w:rPr>
      </w:pPr>
      <w:r w:rsidRPr="003F51F2">
        <w:rPr>
          <w:rFonts w:ascii="Arial" w:eastAsia="Arial" w:hAnsi="Arial" w:cs="Arial"/>
          <w:b/>
          <w:bCs/>
        </w:rPr>
        <w:t xml:space="preserve">Disponibilidad de la información:  </w:t>
      </w:r>
    </w:p>
    <w:p w14:paraId="67E161D9" w14:textId="77777777" w:rsidR="00B55133" w:rsidRPr="003F51F2" w:rsidRDefault="00B55133" w:rsidP="00E539AD">
      <w:pPr>
        <w:spacing w:after="0" w:line="240" w:lineRule="auto"/>
        <w:jc w:val="both"/>
        <w:rPr>
          <w:rFonts w:ascii="Arial" w:eastAsia="Arial" w:hAnsi="Arial" w:cs="Arial"/>
        </w:rPr>
      </w:pPr>
    </w:p>
    <w:p w14:paraId="05AAD8E7" w14:textId="55477884" w:rsidR="003449F3" w:rsidRPr="003F51F2" w:rsidRDefault="467D01F6" w:rsidP="00E539AD">
      <w:pPr>
        <w:pStyle w:val="NormalWeb"/>
        <w:spacing w:before="0" w:beforeAutospacing="0" w:after="0" w:afterAutospacing="0"/>
        <w:jc w:val="both"/>
        <w:rPr>
          <w:rFonts w:ascii="Arial" w:eastAsia="Arial" w:hAnsi="Arial" w:cs="Arial"/>
          <w:sz w:val="22"/>
          <w:szCs w:val="22"/>
        </w:rPr>
      </w:pPr>
      <w:commentRangeStart w:id="18"/>
      <w:commentRangeStart w:id="19"/>
      <w:r w:rsidRPr="003F51F2">
        <w:rPr>
          <w:rFonts w:ascii="Arial" w:eastAsia="Arial" w:hAnsi="Arial" w:cs="Arial"/>
          <w:sz w:val="22"/>
          <w:szCs w:val="22"/>
        </w:rPr>
        <w:t>La plataforma</w:t>
      </w:r>
      <w:r w:rsidR="007E2DDB" w:rsidRPr="003F51F2">
        <w:rPr>
          <w:rFonts w:ascii="Arial" w:eastAsia="Arial" w:hAnsi="Arial" w:cs="Arial"/>
          <w:sz w:val="22"/>
          <w:szCs w:val="22"/>
        </w:rPr>
        <w:t xml:space="preserve"> </w:t>
      </w:r>
      <w:proofErr w:type="spellStart"/>
      <w:r w:rsidR="007E2DDB" w:rsidRPr="003F51F2">
        <w:rPr>
          <w:rFonts w:ascii="Arial" w:eastAsia="Arial" w:hAnsi="Arial" w:cs="Arial"/>
          <w:sz w:val="22"/>
          <w:szCs w:val="22"/>
        </w:rPr>
        <w:t>Teams</w:t>
      </w:r>
      <w:proofErr w:type="spellEnd"/>
      <w:r w:rsidR="007E2DDB" w:rsidRPr="003F51F2">
        <w:rPr>
          <w:rFonts w:ascii="Arial" w:eastAsia="Arial" w:hAnsi="Arial" w:cs="Arial"/>
          <w:sz w:val="22"/>
          <w:szCs w:val="22"/>
        </w:rPr>
        <w:t xml:space="preserve"> </w:t>
      </w:r>
      <w:r w:rsidRPr="003F51F2">
        <w:rPr>
          <w:rFonts w:ascii="Arial" w:eastAsia="Arial" w:hAnsi="Arial" w:cs="Arial"/>
          <w:sz w:val="22"/>
          <w:szCs w:val="22"/>
        </w:rPr>
        <w:t>está disponible p</w:t>
      </w:r>
      <w:r w:rsidR="007E2DDB" w:rsidRPr="003F51F2">
        <w:rPr>
          <w:rFonts w:ascii="Arial" w:eastAsia="Arial" w:hAnsi="Arial" w:cs="Arial"/>
          <w:sz w:val="22"/>
          <w:szCs w:val="22"/>
        </w:rPr>
        <w:t>ara</w:t>
      </w:r>
      <w:r w:rsidRPr="003F51F2">
        <w:rPr>
          <w:rFonts w:ascii="Arial" w:eastAsia="Arial" w:hAnsi="Arial" w:cs="Arial"/>
          <w:sz w:val="22"/>
          <w:szCs w:val="22"/>
        </w:rPr>
        <w:t xml:space="preserve"> ingreso</w:t>
      </w:r>
      <w:r w:rsidR="00826BFF" w:rsidRPr="003F51F2">
        <w:rPr>
          <w:rFonts w:ascii="Arial" w:eastAsia="Arial" w:hAnsi="Arial" w:cs="Arial"/>
          <w:sz w:val="22"/>
          <w:szCs w:val="22"/>
        </w:rPr>
        <w:t xml:space="preserve"> vía</w:t>
      </w:r>
      <w:r w:rsidRPr="003F51F2">
        <w:rPr>
          <w:rFonts w:ascii="Arial" w:eastAsia="Arial" w:hAnsi="Arial" w:cs="Arial"/>
          <w:sz w:val="22"/>
          <w:szCs w:val="22"/>
        </w:rPr>
        <w:t xml:space="preserve"> </w:t>
      </w:r>
      <w:r w:rsidR="00826BFF" w:rsidRPr="003F51F2">
        <w:rPr>
          <w:rFonts w:ascii="Arial" w:eastAsia="Arial" w:hAnsi="Arial" w:cs="Arial"/>
          <w:sz w:val="22"/>
          <w:szCs w:val="22"/>
        </w:rPr>
        <w:t>w</w:t>
      </w:r>
      <w:r w:rsidRPr="003F51F2">
        <w:rPr>
          <w:rFonts w:ascii="Arial" w:eastAsia="Arial" w:hAnsi="Arial" w:cs="Arial"/>
          <w:sz w:val="22"/>
          <w:szCs w:val="22"/>
        </w:rPr>
        <w:t>eb</w:t>
      </w:r>
      <w:r w:rsidR="00723CCD" w:rsidRPr="003F51F2">
        <w:rPr>
          <w:rFonts w:ascii="Arial" w:eastAsia="Arial" w:hAnsi="Arial" w:cs="Arial"/>
          <w:sz w:val="22"/>
          <w:szCs w:val="22"/>
        </w:rPr>
        <w:t xml:space="preserve"> por navegador, </w:t>
      </w:r>
      <w:r w:rsidR="007E2DDB" w:rsidRPr="003F51F2">
        <w:rPr>
          <w:rFonts w:ascii="Arial" w:eastAsia="Arial" w:hAnsi="Arial" w:cs="Arial"/>
          <w:sz w:val="22"/>
          <w:szCs w:val="22"/>
        </w:rPr>
        <w:t>por aplicación de escritorio</w:t>
      </w:r>
      <w:r w:rsidR="00723CCD" w:rsidRPr="003F51F2">
        <w:rPr>
          <w:rFonts w:ascii="Arial" w:eastAsia="Arial" w:hAnsi="Arial" w:cs="Arial"/>
          <w:sz w:val="22"/>
          <w:szCs w:val="22"/>
        </w:rPr>
        <w:t xml:space="preserve"> o por ambiente móvil</w:t>
      </w:r>
      <w:r w:rsidRPr="003F51F2">
        <w:rPr>
          <w:rFonts w:ascii="Arial" w:eastAsia="Arial" w:hAnsi="Arial" w:cs="Arial"/>
          <w:sz w:val="22"/>
          <w:szCs w:val="22"/>
        </w:rPr>
        <w:t xml:space="preserve">, </w:t>
      </w:r>
      <w:r w:rsidR="00F57B69" w:rsidRPr="003F51F2">
        <w:rPr>
          <w:rFonts w:ascii="Arial" w:eastAsia="Arial" w:hAnsi="Arial" w:cs="Arial"/>
          <w:sz w:val="22"/>
          <w:szCs w:val="22"/>
        </w:rPr>
        <w:t>a través de</w:t>
      </w:r>
      <w:r w:rsidR="007E7CC5" w:rsidRPr="003F51F2">
        <w:rPr>
          <w:rFonts w:ascii="Arial" w:eastAsia="Arial" w:hAnsi="Arial" w:cs="Arial"/>
          <w:sz w:val="22"/>
          <w:szCs w:val="22"/>
        </w:rPr>
        <w:t xml:space="preserve">l usuario y contraseña asociado al correo electrónico institucional, </w:t>
      </w:r>
      <w:r w:rsidRPr="003F51F2">
        <w:rPr>
          <w:rFonts w:ascii="Arial" w:eastAsia="Arial" w:hAnsi="Arial" w:cs="Arial"/>
          <w:sz w:val="22"/>
          <w:szCs w:val="22"/>
        </w:rPr>
        <w:t xml:space="preserve">lo que garantiza </w:t>
      </w:r>
      <w:r w:rsidR="009C22B6" w:rsidRPr="003F51F2">
        <w:rPr>
          <w:rFonts w:ascii="Arial" w:eastAsia="Arial" w:hAnsi="Arial" w:cs="Arial"/>
          <w:sz w:val="22"/>
          <w:szCs w:val="22"/>
        </w:rPr>
        <w:t xml:space="preserve">el acceso a </w:t>
      </w:r>
      <w:r w:rsidRPr="003F51F2">
        <w:rPr>
          <w:rFonts w:ascii="Arial" w:eastAsia="Arial" w:hAnsi="Arial" w:cs="Arial"/>
          <w:sz w:val="22"/>
          <w:szCs w:val="22"/>
        </w:rPr>
        <w:t>todos los documentos</w:t>
      </w:r>
      <w:r w:rsidR="000F780D" w:rsidRPr="003F51F2">
        <w:rPr>
          <w:rFonts w:ascii="Arial" w:eastAsia="Arial" w:hAnsi="Arial" w:cs="Arial"/>
          <w:sz w:val="22"/>
          <w:szCs w:val="22"/>
        </w:rPr>
        <w:t xml:space="preserve"> compartidos</w:t>
      </w:r>
      <w:r w:rsidRPr="003F51F2">
        <w:rPr>
          <w:rFonts w:ascii="Arial" w:eastAsia="Arial" w:hAnsi="Arial" w:cs="Arial"/>
          <w:sz w:val="22"/>
          <w:szCs w:val="22"/>
        </w:rPr>
        <w:t xml:space="preserve">, </w:t>
      </w:r>
      <w:r w:rsidRPr="003F51F2">
        <w:rPr>
          <w:rFonts w:ascii="Arial" w:eastAsia="Arial" w:hAnsi="Arial" w:cs="Arial"/>
          <w:sz w:val="22"/>
          <w:szCs w:val="22"/>
        </w:rPr>
        <w:lastRenderedPageBreak/>
        <w:t>sesiones de reuniones, grabaciones (solo si el funcionario inici</w:t>
      </w:r>
      <w:r w:rsidR="009C22B6" w:rsidRPr="003F51F2">
        <w:rPr>
          <w:rFonts w:ascii="Arial" w:eastAsia="Arial" w:hAnsi="Arial" w:cs="Arial"/>
          <w:sz w:val="22"/>
          <w:szCs w:val="22"/>
        </w:rPr>
        <w:t>ó</w:t>
      </w:r>
      <w:r w:rsidRPr="003F51F2">
        <w:rPr>
          <w:rFonts w:ascii="Arial" w:eastAsia="Arial" w:hAnsi="Arial" w:cs="Arial"/>
          <w:sz w:val="22"/>
          <w:szCs w:val="22"/>
        </w:rPr>
        <w:t xml:space="preserve"> la grabación), sin perder la trazabilidad. Cualquier archivo o versión podrá ser recuperada. Se conserva la traza de versionamiento.</w:t>
      </w:r>
      <w:commentRangeEnd w:id="18"/>
      <w:r w:rsidR="00B6678E" w:rsidRPr="003F51F2">
        <w:rPr>
          <w:rStyle w:val="Refdecomentario"/>
          <w:rFonts w:ascii="Arial" w:hAnsi="Arial" w:cs="Arial"/>
          <w:sz w:val="22"/>
          <w:szCs w:val="22"/>
        </w:rPr>
        <w:commentReference w:id="18"/>
      </w:r>
      <w:commentRangeEnd w:id="19"/>
      <w:r w:rsidR="00B8791B">
        <w:rPr>
          <w:rStyle w:val="Refdecomentario"/>
          <w:rFonts w:asciiTheme="minorHAnsi" w:eastAsiaTheme="minorHAnsi" w:hAnsiTheme="minorHAnsi" w:cstheme="minorBidi"/>
          <w:lang w:eastAsia="en-US"/>
        </w:rPr>
        <w:commentReference w:id="19"/>
      </w:r>
    </w:p>
    <w:p w14:paraId="31E752BF" w14:textId="77777777" w:rsidR="003F51F2" w:rsidRPr="00DF2BC2" w:rsidRDefault="003F51F2" w:rsidP="00E539AD">
      <w:pPr>
        <w:pStyle w:val="NormalWeb"/>
        <w:spacing w:before="0" w:beforeAutospacing="0" w:after="0" w:afterAutospacing="0"/>
        <w:jc w:val="both"/>
        <w:rPr>
          <w:rFonts w:ascii="Arial" w:hAnsi="Arial" w:cs="Arial"/>
          <w:color w:val="000000" w:themeColor="text1"/>
          <w:sz w:val="22"/>
          <w:szCs w:val="22"/>
        </w:rPr>
      </w:pPr>
    </w:p>
    <w:p w14:paraId="7B65F132" w14:textId="49A9203F" w:rsidR="00835384" w:rsidRPr="00DF2BC2" w:rsidRDefault="00B114A1" w:rsidP="00E539AD">
      <w:pPr>
        <w:pStyle w:val="NormalWeb"/>
        <w:spacing w:before="0" w:beforeAutospacing="0" w:after="0" w:afterAutospacing="0"/>
        <w:jc w:val="both"/>
        <w:rPr>
          <w:rFonts w:ascii="Arial" w:hAnsi="Arial" w:cs="Arial"/>
          <w:sz w:val="22"/>
          <w:szCs w:val="22"/>
        </w:rPr>
      </w:pPr>
      <w:r w:rsidRPr="00DF2BC2">
        <w:rPr>
          <w:rFonts w:ascii="Arial" w:hAnsi="Arial" w:cs="Arial"/>
          <w:color w:val="000000" w:themeColor="text1"/>
          <w:sz w:val="22"/>
          <w:szCs w:val="22"/>
        </w:rPr>
        <w:t xml:space="preserve">La información para Iniciar sesión y comenzar a usar </w:t>
      </w:r>
      <w:proofErr w:type="spellStart"/>
      <w:r w:rsidRPr="00DF2BC2">
        <w:rPr>
          <w:rFonts w:ascii="Arial" w:hAnsi="Arial" w:cs="Arial"/>
          <w:color w:val="000000" w:themeColor="text1"/>
          <w:sz w:val="22"/>
          <w:szCs w:val="22"/>
        </w:rPr>
        <w:t>Teams</w:t>
      </w:r>
      <w:proofErr w:type="spellEnd"/>
      <w:r w:rsidRPr="00DF2BC2">
        <w:rPr>
          <w:rFonts w:ascii="Arial" w:hAnsi="Arial" w:cs="Arial"/>
          <w:color w:val="000000" w:themeColor="text1"/>
          <w:sz w:val="22"/>
          <w:szCs w:val="22"/>
        </w:rPr>
        <w:t xml:space="preserve"> </w:t>
      </w:r>
      <w:r w:rsidR="006F1FF1" w:rsidRPr="00DF2BC2">
        <w:rPr>
          <w:rFonts w:ascii="Arial" w:hAnsi="Arial" w:cs="Arial"/>
          <w:color w:val="000000" w:themeColor="text1"/>
          <w:sz w:val="22"/>
          <w:szCs w:val="22"/>
        </w:rPr>
        <w:t xml:space="preserve">se encuentra </w:t>
      </w:r>
      <w:r w:rsidRPr="00DF2BC2">
        <w:rPr>
          <w:rFonts w:ascii="Arial" w:hAnsi="Arial" w:cs="Arial"/>
          <w:color w:val="000000" w:themeColor="text1"/>
          <w:sz w:val="22"/>
          <w:szCs w:val="22"/>
        </w:rPr>
        <w:t xml:space="preserve">disponible </w:t>
      </w:r>
      <w:r w:rsidR="006F1FF1" w:rsidRPr="00DF2BC2">
        <w:rPr>
          <w:rFonts w:ascii="Arial" w:hAnsi="Arial" w:cs="Arial"/>
          <w:color w:val="000000" w:themeColor="text1"/>
          <w:sz w:val="22"/>
          <w:szCs w:val="22"/>
        </w:rPr>
        <w:t>en el siguiente link de office 365</w:t>
      </w:r>
      <w:r w:rsidR="00E11580" w:rsidRPr="00DF2BC2">
        <w:rPr>
          <w:rFonts w:ascii="Arial" w:hAnsi="Arial" w:cs="Arial"/>
          <w:sz w:val="22"/>
          <w:szCs w:val="22"/>
        </w:rPr>
        <w:t xml:space="preserve"> </w:t>
      </w:r>
      <w:hyperlink r:id="rId19">
        <w:r w:rsidR="00E11580" w:rsidRPr="00DF2BC2">
          <w:rPr>
            <w:rStyle w:val="Hipervnculo"/>
            <w:rFonts w:ascii="Arial" w:hAnsi="Arial" w:cs="Arial"/>
            <w:sz w:val="22"/>
            <w:szCs w:val="22"/>
          </w:rPr>
          <w:t>https://support.microsoft.com/es-es/office/iniciar-sesi%C3%B3n-y-comenzar-a-usar-teams-6723dc43-dbc0-46e6-af49-8a2d1c5cb937</w:t>
        </w:r>
      </w:hyperlink>
      <w:commentRangeEnd w:id="12"/>
      <w:r w:rsidR="009D154C" w:rsidRPr="00DF2BC2">
        <w:rPr>
          <w:rStyle w:val="Refdecomentario"/>
          <w:rFonts w:ascii="Arial" w:eastAsiaTheme="minorHAnsi" w:hAnsi="Arial" w:cs="Arial"/>
          <w:lang w:eastAsia="en-US"/>
        </w:rPr>
        <w:commentReference w:id="12"/>
      </w:r>
      <w:commentRangeEnd w:id="13"/>
      <w:r w:rsidR="009315F9">
        <w:rPr>
          <w:rStyle w:val="Refdecomentario"/>
          <w:rFonts w:asciiTheme="minorHAnsi" w:eastAsiaTheme="minorHAnsi" w:hAnsiTheme="minorHAnsi" w:cstheme="minorBidi"/>
          <w:lang w:eastAsia="en-US"/>
        </w:rPr>
        <w:commentReference w:id="13"/>
      </w:r>
    </w:p>
    <w:p w14:paraId="5E589ACF" w14:textId="5BE9C52C" w:rsidR="21B370B5" w:rsidRPr="00DF2BC2" w:rsidRDefault="21B370B5" w:rsidP="00E539AD">
      <w:pPr>
        <w:pStyle w:val="NormalWeb"/>
        <w:spacing w:before="0" w:beforeAutospacing="0" w:after="0" w:afterAutospacing="0"/>
        <w:rPr>
          <w:rFonts w:ascii="Arial" w:hAnsi="Arial" w:cs="Arial"/>
          <w:b/>
          <w:bCs/>
          <w:color w:val="000000" w:themeColor="text1"/>
          <w:sz w:val="22"/>
          <w:szCs w:val="22"/>
        </w:rPr>
      </w:pPr>
    </w:p>
    <w:p w14:paraId="323E0599" w14:textId="77777777" w:rsidR="003449F3" w:rsidRPr="00DF2BC2" w:rsidRDefault="003449F3" w:rsidP="00E539AD">
      <w:pPr>
        <w:pStyle w:val="NormalWeb"/>
        <w:spacing w:before="0" w:beforeAutospacing="0" w:after="0" w:afterAutospacing="0"/>
        <w:rPr>
          <w:rFonts w:ascii="Arial" w:hAnsi="Arial" w:cs="Arial"/>
          <w:b/>
          <w:bCs/>
          <w:color w:val="000000" w:themeColor="text1"/>
          <w:sz w:val="22"/>
          <w:szCs w:val="22"/>
        </w:rPr>
      </w:pPr>
    </w:p>
    <w:p w14:paraId="7193E2C1" w14:textId="636299C1" w:rsidR="00835384" w:rsidRPr="00B958EB" w:rsidRDefault="5D3166BF" w:rsidP="00E539AD">
      <w:pPr>
        <w:pStyle w:val="Ttulo2"/>
        <w:spacing w:before="0" w:line="240" w:lineRule="auto"/>
        <w:rPr>
          <w:rFonts w:ascii="Arial" w:hAnsi="Arial" w:cs="Arial"/>
          <w:b/>
          <w:bCs/>
        </w:rPr>
      </w:pPr>
      <w:bookmarkStart w:id="20" w:name="_Toc46308787"/>
      <w:r w:rsidRPr="00B958EB">
        <w:rPr>
          <w:rFonts w:ascii="Arial" w:hAnsi="Arial" w:cs="Arial"/>
          <w:b/>
          <w:bCs/>
        </w:rPr>
        <w:t>5.3</w:t>
      </w:r>
      <w:r w:rsidR="162E4C62" w:rsidRPr="00B958EB">
        <w:rPr>
          <w:rFonts w:ascii="Arial" w:hAnsi="Arial" w:cs="Arial"/>
          <w:b/>
          <w:bCs/>
        </w:rPr>
        <w:t>.</w:t>
      </w:r>
      <w:r w:rsidRPr="00B958EB">
        <w:rPr>
          <w:rFonts w:ascii="Arial" w:hAnsi="Arial" w:cs="Arial"/>
          <w:b/>
          <w:bCs/>
        </w:rPr>
        <w:t xml:space="preserve"> </w:t>
      </w:r>
      <w:r w:rsidR="007D6174" w:rsidRPr="00B958EB">
        <w:rPr>
          <w:rFonts w:ascii="Arial" w:hAnsi="Arial" w:cs="Arial"/>
          <w:b/>
          <w:bCs/>
        </w:rPr>
        <w:t>Citación</w:t>
      </w:r>
      <w:r w:rsidR="006C01CA" w:rsidRPr="00B958EB">
        <w:rPr>
          <w:rFonts w:ascii="Arial" w:hAnsi="Arial" w:cs="Arial"/>
          <w:b/>
          <w:bCs/>
        </w:rPr>
        <w:t xml:space="preserve">, </w:t>
      </w:r>
      <w:r w:rsidR="007D6174" w:rsidRPr="00B958EB">
        <w:rPr>
          <w:rFonts w:ascii="Arial" w:hAnsi="Arial" w:cs="Arial"/>
          <w:b/>
          <w:bCs/>
        </w:rPr>
        <w:t>programación</w:t>
      </w:r>
      <w:r w:rsidR="006C01CA" w:rsidRPr="00B958EB">
        <w:rPr>
          <w:rFonts w:ascii="Arial" w:hAnsi="Arial" w:cs="Arial"/>
          <w:b/>
          <w:bCs/>
        </w:rPr>
        <w:t xml:space="preserve"> y/o </w:t>
      </w:r>
      <w:r w:rsidR="00160FC0" w:rsidRPr="00B958EB">
        <w:rPr>
          <w:rFonts w:ascii="Arial" w:hAnsi="Arial" w:cs="Arial"/>
          <w:b/>
          <w:bCs/>
        </w:rPr>
        <w:t>a</w:t>
      </w:r>
      <w:r w:rsidR="00835384" w:rsidRPr="00B958EB">
        <w:rPr>
          <w:rFonts w:ascii="Arial" w:hAnsi="Arial" w:cs="Arial"/>
          <w:b/>
          <w:bCs/>
        </w:rPr>
        <w:t>gendamiento</w:t>
      </w:r>
      <w:bookmarkEnd w:id="20"/>
    </w:p>
    <w:p w14:paraId="58B50DBD" w14:textId="77777777" w:rsidR="006C01CA" w:rsidRPr="00DF2BC2" w:rsidRDefault="006C01CA" w:rsidP="00E539AD">
      <w:pPr>
        <w:spacing w:after="0" w:line="240" w:lineRule="auto"/>
        <w:jc w:val="both"/>
        <w:rPr>
          <w:rFonts w:ascii="Arial" w:hAnsi="Arial" w:cs="Arial"/>
        </w:rPr>
      </w:pPr>
    </w:p>
    <w:p w14:paraId="34DCEE31" w14:textId="5A795C84" w:rsidR="006C01CA" w:rsidRPr="00DF2BC2" w:rsidRDefault="006C01CA" w:rsidP="00E539AD">
      <w:pPr>
        <w:spacing w:after="0" w:line="240" w:lineRule="auto"/>
        <w:jc w:val="both"/>
        <w:rPr>
          <w:rFonts w:ascii="Arial" w:hAnsi="Arial" w:cs="Arial"/>
        </w:rPr>
      </w:pPr>
      <w:r w:rsidRPr="00DF2BC2">
        <w:rPr>
          <w:rFonts w:ascii="Arial" w:hAnsi="Arial" w:cs="Arial"/>
        </w:rPr>
        <w:t xml:space="preserve">Las audiencias virtuales o actuaciones que se gestionan y adelantan por los Despachos y Servidores Judiciales, </w:t>
      </w:r>
      <w:r w:rsidR="005E0EBE" w:rsidRPr="00DF2BC2">
        <w:rPr>
          <w:rFonts w:ascii="Arial" w:hAnsi="Arial" w:cs="Arial"/>
        </w:rPr>
        <w:t xml:space="preserve">son </w:t>
      </w:r>
      <w:r w:rsidRPr="00DF2BC2">
        <w:rPr>
          <w:rFonts w:ascii="Arial" w:hAnsi="Arial" w:cs="Arial"/>
        </w:rPr>
        <w:t>citadas, programadas y/o agendadas por el Despacho</w:t>
      </w:r>
      <w:r w:rsidR="005E0EBE" w:rsidRPr="00DF2BC2">
        <w:rPr>
          <w:rFonts w:ascii="Arial" w:hAnsi="Arial" w:cs="Arial"/>
        </w:rPr>
        <w:t>,</w:t>
      </w:r>
      <w:r w:rsidRPr="00DF2BC2">
        <w:rPr>
          <w:rFonts w:ascii="Arial" w:hAnsi="Arial" w:cs="Arial"/>
        </w:rPr>
        <w:t xml:space="preserve"> Servidor o Funcionario Judicial competente, según corresponda</w:t>
      </w:r>
      <w:r w:rsidR="005E0EBE" w:rsidRPr="00DF2BC2">
        <w:rPr>
          <w:rFonts w:ascii="Arial" w:hAnsi="Arial" w:cs="Arial"/>
        </w:rPr>
        <w:t xml:space="preserve"> procesalmente</w:t>
      </w:r>
      <w:r w:rsidRPr="00DF2BC2">
        <w:rPr>
          <w:rFonts w:ascii="Arial" w:hAnsi="Arial" w:cs="Arial"/>
        </w:rPr>
        <w:t>.</w:t>
      </w:r>
    </w:p>
    <w:p w14:paraId="1AAAA22C" w14:textId="77777777" w:rsidR="006C01CA" w:rsidRPr="00DF2BC2" w:rsidRDefault="006C01CA" w:rsidP="00E539AD">
      <w:pPr>
        <w:spacing w:after="0" w:line="240" w:lineRule="auto"/>
        <w:jc w:val="both"/>
        <w:rPr>
          <w:rFonts w:ascii="Arial" w:hAnsi="Arial" w:cs="Arial"/>
        </w:rPr>
      </w:pPr>
    </w:p>
    <w:p w14:paraId="1F1C39B1" w14:textId="77777777" w:rsidR="006C01CA" w:rsidRPr="00DF2BC2" w:rsidRDefault="006C01CA" w:rsidP="00E539AD">
      <w:pPr>
        <w:spacing w:after="0" w:line="240" w:lineRule="auto"/>
        <w:jc w:val="both"/>
        <w:rPr>
          <w:rFonts w:ascii="Arial" w:hAnsi="Arial" w:cs="Arial"/>
        </w:rPr>
      </w:pPr>
      <w:r w:rsidRPr="00DF2BC2">
        <w:rPr>
          <w:rFonts w:ascii="Arial" w:hAnsi="Arial" w:cs="Arial"/>
        </w:rPr>
        <w:t>En caso de que las audiencias virtuales o actuaciones estuvieran previamente programadas, el Despacho o Servidor o Funcionario Judicial competente deberá dar alcance de la citación, programación y/o agendamiento, para garantizar la participación de los todos los intervinientes.</w:t>
      </w:r>
    </w:p>
    <w:p w14:paraId="05BD64A0" w14:textId="0A54C95B" w:rsidR="006C01CA" w:rsidRPr="00DF2BC2" w:rsidRDefault="006C01CA" w:rsidP="00E539AD">
      <w:pPr>
        <w:pStyle w:val="NormalWeb"/>
        <w:tabs>
          <w:tab w:val="left" w:pos="1392"/>
        </w:tabs>
        <w:spacing w:before="0" w:beforeAutospacing="0" w:after="0" w:afterAutospacing="0"/>
        <w:jc w:val="both"/>
        <w:rPr>
          <w:rFonts w:ascii="Arial" w:hAnsi="Arial" w:cs="Arial"/>
          <w:color w:val="000000"/>
          <w:sz w:val="22"/>
          <w:szCs w:val="22"/>
        </w:rPr>
      </w:pPr>
    </w:p>
    <w:p w14:paraId="616C3136" w14:textId="061C8638" w:rsidR="00566747" w:rsidRPr="00DF2BC2" w:rsidRDefault="00835384" w:rsidP="2489AB96">
      <w:pPr>
        <w:pStyle w:val="NormalWeb"/>
        <w:spacing w:before="0" w:beforeAutospacing="0" w:after="0" w:afterAutospacing="0"/>
        <w:jc w:val="both"/>
        <w:rPr>
          <w:rFonts w:ascii="Arial" w:hAnsi="Arial" w:cs="Arial"/>
          <w:color w:val="000000" w:themeColor="text1"/>
          <w:sz w:val="22"/>
          <w:szCs w:val="22"/>
        </w:rPr>
      </w:pPr>
      <w:r w:rsidRPr="00DF2BC2">
        <w:rPr>
          <w:rFonts w:ascii="Arial" w:hAnsi="Arial" w:cs="Arial"/>
          <w:color w:val="000000" w:themeColor="text1"/>
          <w:sz w:val="22"/>
          <w:szCs w:val="22"/>
        </w:rPr>
        <w:t xml:space="preserve">En </w:t>
      </w:r>
      <w:r w:rsidR="00160FC0" w:rsidRPr="00DF2BC2">
        <w:rPr>
          <w:rFonts w:ascii="Arial" w:hAnsi="Arial" w:cs="Arial"/>
          <w:color w:val="000000" w:themeColor="text1"/>
          <w:sz w:val="22"/>
          <w:szCs w:val="22"/>
        </w:rPr>
        <w:t xml:space="preserve">la </w:t>
      </w:r>
      <w:r w:rsidR="00966AA7" w:rsidRPr="00DF2BC2">
        <w:rPr>
          <w:rFonts w:ascii="Arial" w:hAnsi="Arial" w:cs="Arial"/>
          <w:color w:val="000000" w:themeColor="text1"/>
          <w:sz w:val="22"/>
          <w:szCs w:val="22"/>
        </w:rPr>
        <w:t>plataformas institucionales</w:t>
      </w:r>
      <w:r w:rsidRPr="00DF2BC2">
        <w:rPr>
          <w:rFonts w:ascii="Arial" w:hAnsi="Arial" w:cs="Arial"/>
          <w:color w:val="000000" w:themeColor="text1"/>
          <w:sz w:val="22"/>
          <w:szCs w:val="22"/>
        </w:rPr>
        <w:t xml:space="preserve">, se eleva el requerimiento del servicio de Audiencia Virtual, Videoconferencia y </w:t>
      </w:r>
      <w:proofErr w:type="spellStart"/>
      <w:r w:rsidRPr="00DF2BC2">
        <w:rPr>
          <w:rFonts w:ascii="Arial" w:hAnsi="Arial" w:cs="Arial"/>
          <w:color w:val="000000" w:themeColor="text1"/>
          <w:sz w:val="22"/>
          <w:szCs w:val="22"/>
        </w:rPr>
        <w:t>Streaming</w:t>
      </w:r>
      <w:proofErr w:type="spellEnd"/>
      <w:r w:rsidRPr="00DF2BC2">
        <w:rPr>
          <w:rFonts w:ascii="Arial" w:hAnsi="Arial" w:cs="Arial"/>
          <w:color w:val="000000" w:themeColor="text1"/>
          <w:sz w:val="22"/>
          <w:szCs w:val="22"/>
        </w:rPr>
        <w:t xml:space="preserve"> al correo electrónico </w:t>
      </w:r>
      <w:hyperlink r:id="rId20">
        <w:r w:rsidRPr="00DF2BC2">
          <w:rPr>
            <w:rStyle w:val="Hipervnculo"/>
            <w:rFonts w:ascii="Arial" w:hAnsi="Arial" w:cs="Arial"/>
            <w:color w:val="337AB7"/>
            <w:sz w:val="22"/>
            <w:szCs w:val="22"/>
          </w:rPr>
          <w:t>audienciavirtual@cendoj.ramajudicial.gov.co</w:t>
        </w:r>
      </w:hyperlink>
      <w:r w:rsidRPr="00DF2BC2">
        <w:rPr>
          <w:rFonts w:ascii="Arial" w:hAnsi="Arial" w:cs="Arial"/>
          <w:color w:val="000000" w:themeColor="text1"/>
          <w:sz w:val="22"/>
          <w:szCs w:val="22"/>
        </w:rPr>
        <w:t>; con los datos </w:t>
      </w:r>
      <w:r w:rsidR="00E35C9A" w:rsidRPr="00DF2BC2">
        <w:rPr>
          <w:rFonts w:ascii="Arial" w:hAnsi="Arial" w:cs="Arial"/>
          <w:color w:val="000000" w:themeColor="text1"/>
          <w:sz w:val="22"/>
          <w:szCs w:val="22"/>
        </w:rPr>
        <w:t xml:space="preserve">necesarios para </w:t>
      </w:r>
      <w:r w:rsidR="00566747" w:rsidRPr="00DF2BC2">
        <w:rPr>
          <w:rFonts w:ascii="Arial" w:hAnsi="Arial" w:cs="Arial"/>
          <w:color w:val="000000" w:themeColor="text1"/>
          <w:sz w:val="22"/>
          <w:szCs w:val="22"/>
        </w:rPr>
        <w:t>su solicitud de agendamiento, entre los cuales:</w:t>
      </w:r>
    </w:p>
    <w:p w14:paraId="44CB9BDD" w14:textId="77777777" w:rsidR="00566747" w:rsidRPr="00DF2BC2" w:rsidRDefault="00566747" w:rsidP="2489AB96">
      <w:pPr>
        <w:pStyle w:val="NormalWeb"/>
        <w:spacing w:before="0" w:beforeAutospacing="0" w:after="0" w:afterAutospacing="0"/>
        <w:jc w:val="both"/>
        <w:rPr>
          <w:rFonts w:ascii="Arial" w:hAnsi="Arial" w:cs="Arial"/>
          <w:color w:val="000000" w:themeColor="text1"/>
          <w:sz w:val="22"/>
          <w:szCs w:val="22"/>
        </w:rPr>
      </w:pPr>
    </w:p>
    <w:p w14:paraId="24EA283C" w14:textId="2C665F93" w:rsidR="00566747" w:rsidRPr="00DF2BC2" w:rsidRDefault="00835384" w:rsidP="00E539AD">
      <w:pPr>
        <w:pStyle w:val="NormalWeb"/>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Se </w:t>
      </w:r>
      <w:r w:rsidR="00160FC0" w:rsidRPr="00DF2BC2">
        <w:rPr>
          <w:rFonts w:ascii="Arial" w:hAnsi="Arial" w:cs="Arial"/>
          <w:color w:val="000000"/>
          <w:sz w:val="22"/>
          <w:szCs w:val="22"/>
        </w:rPr>
        <w:t>requiere</w:t>
      </w:r>
      <w:r w:rsidRPr="00DF2BC2">
        <w:rPr>
          <w:rFonts w:ascii="Arial" w:hAnsi="Arial" w:cs="Arial"/>
          <w:color w:val="000000"/>
          <w:sz w:val="22"/>
          <w:szCs w:val="22"/>
        </w:rPr>
        <w:t xml:space="preserve"> el número de proceso con los 23 dígitos, al igual que los correos electrónicos de los participantes para cualquiera de los servicios.</w:t>
      </w:r>
    </w:p>
    <w:p w14:paraId="29A983DF" w14:textId="77777777" w:rsidR="003449F3" w:rsidRPr="00DF2BC2" w:rsidRDefault="003449F3" w:rsidP="00E539AD">
      <w:pPr>
        <w:spacing w:after="0" w:line="240" w:lineRule="auto"/>
        <w:jc w:val="both"/>
        <w:rPr>
          <w:rFonts w:ascii="Arial" w:eastAsia="Times New Roman" w:hAnsi="Arial" w:cs="Arial"/>
          <w:color w:val="000000"/>
          <w:lang w:eastAsia="es-419"/>
        </w:rPr>
      </w:pPr>
    </w:p>
    <w:p w14:paraId="5481FFCF" w14:textId="433AB141" w:rsidR="0075106E" w:rsidRPr="00DF2BC2" w:rsidRDefault="00160FC0" w:rsidP="00E539AD">
      <w:pPr>
        <w:spacing w:after="0" w:line="240" w:lineRule="auto"/>
        <w:jc w:val="both"/>
        <w:rPr>
          <w:rFonts w:ascii="Arial" w:eastAsia="Times New Roman" w:hAnsi="Arial" w:cs="Arial"/>
          <w:color w:val="000000"/>
          <w:lang w:eastAsia="es-419"/>
        </w:rPr>
      </w:pPr>
      <w:r w:rsidRPr="00DF2BC2">
        <w:rPr>
          <w:rFonts w:ascii="Arial" w:eastAsia="Times New Roman" w:hAnsi="Arial" w:cs="Arial"/>
          <w:color w:val="000000"/>
          <w:lang w:eastAsia="es-419"/>
        </w:rPr>
        <w:t xml:space="preserve">En las </w:t>
      </w:r>
      <w:r w:rsidR="0075106E" w:rsidRPr="00DF2BC2">
        <w:rPr>
          <w:rFonts w:ascii="Arial" w:eastAsia="Times New Roman" w:hAnsi="Arial" w:cs="Arial"/>
          <w:color w:val="000000"/>
          <w:lang w:eastAsia="es-419"/>
        </w:rPr>
        <w:t xml:space="preserve">plataformas </w:t>
      </w:r>
      <w:r w:rsidR="00966AA7" w:rsidRPr="00DF2BC2">
        <w:rPr>
          <w:rFonts w:ascii="Arial" w:eastAsia="Times New Roman" w:hAnsi="Arial" w:cs="Arial"/>
          <w:color w:val="000000"/>
          <w:lang w:eastAsia="es-419"/>
        </w:rPr>
        <w:t>institucionales</w:t>
      </w:r>
      <w:r w:rsidR="0075106E" w:rsidRPr="00DF2BC2">
        <w:rPr>
          <w:rFonts w:ascii="Arial" w:eastAsia="Times New Roman" w:hAnsi="Arial" w:cs="Arial"/>
          <w:color w:val="000000"/>
          <w:lang w:eastAsia="es-419"/>
        </w:rPr>
        <w:t>, con el propósito de mantener la disponibilidad</w:t>
      </w:r>
      <w:r w:rsidRPr="00DF2BC2">
        <w:rPr>
          <w:rFonts w:ascii="Arial" w:eastAsia="Times New Roman" w:hAnsi="Arial" w:cs="Arial"/>
          <w:color w:val="000000"/>
          <w:lang w:eastAsia="es-419"/>
        </w:rPr>
        <w:t xml:space="preserve"> y apoyo</w:t>
      </w:r>
      <w:r w:rsidR="0075106E" w:rsidRPr="00DF2BC2">
        <w:rPr>
          <w:rFonts w:ascii="Arial" w:eastAsia="Times New Roman" w:hAnsi="Arial" w:cs="Arial"/>
          <w:color w:val="000000"/>
          <w:lang w:eastAsia="es-419"/>
        </w:rPr>
        <w:t xml:space="preserve"> del servicio, el perfil de moderador lo tiene </w:t>
      </w:r>
      <w:r w:rsidRPr="00DF2BC2">
        <w:rPr>
          <w:rFonts w:ascii="Arial" w:eastAsia="Times New Roman" w:hAnsi="Arial" w:cs="Arial"/>
          <w:color w:val="000000"/>
          <w:lang w:eastAsia="es-419"/>
        </w:rPr>
        <w:t xml:space="preserve">el </w:t>
      </w:r>
      <w:r w:rsidR="0075106E" w:rsidRPr="00DF2BC2">
        <w:rPr>
          <w:rFonts w:ascii="Arial" w:eastAsia="Times New Roman" w:hAnsi="Arial" w:cs="Arial"/>
          <w:color w:val="000000"/>
          <w:lang w:eastAsia="es-419"/>
        </w:rPr>
        <w:t xml:space="preserve">asistente </w:t>
      </w:r>
      <w:r w:rsidRPr="00DF2BC2">
        <w:rPr>
          <w:rFonts w:ascii="Arial" w:eastAsia="Times New Roman" w:hAnsi="Arial" w:cs="Arial"/>
          <w:color w:val="000000"/>
          <w:lang w:eastAsia="es-419"/>
        </w:rPr>
        <w:t>técnico asignado</w:t>
      </w:r>
      <w:r w:rsidR="0075106E" w:rsidRPr="00DF2BC2">
        <w:rPr>
          <w:rFonts w:ascii="Arial" w:eastAsia="Times New Roman" w:hAnsi="Arial" w:cs="Arial"/>
          <w:color w:val="000000"/>
          <w:lang w:eastAsia="es-419"/>
        </w:rPr>
        <w:t>, quien está a cargo del proceso de</w:t>
      </w:r>
      <w:r w:rsidR="005A4F16" w:rsidRPr="00DF2BC2">
        <w:rPr>
          <w:rFonts w:ascii="Arial" w:eastAsia="Times New Roman" w:hAnsi="Arial" w:cs="Arial"/>
          <w:color w:val="000000"/>
          <w:lang w:eastAsia="es-419"/>
        </w:rPr>
        <w:t>l</w:t>
      </w:r>
      <w:r w:rsidR="0075106E" w:rsidRPr="00DF2BC2">
        <w:rPr>
          <w:rFonts w:ascii="Arial" w:eastAsia="Times New Roman" w:hAnsi="Arial" w:cs="Arial"/>
          <w:color w:val="000000"/>
          <w:lang w:eastAsia="es-419"/>
        </w:rPr>
        <w:t xml:space="preserve"> agendamiento, </w:t>
      </w:r>
      <w:r w:rsidR="00684533" w:rsidRPr="00DF2BC2">
        <w:rPr>
          <w:rFonts w:ascii="Arial" w:eastAsia="Times New Roman" w:hAnsi="Arial" w:cs="Arial"/>
          <w:color w:val="000000"/>
          <w:lang w:eastAsia="es-419"/>
        </w:rPr>
        <w:t>generación del enlace de conexión</w:t>
      </w:r>
      <w:r w:rsidR="0075106E" w:rsidRPr="00DF2BC2">
        <w:rPr>
          <w:rFonts w:ascii="Arial" w:eastAsia="Times New Roman" w:hAnsi="Arial" w:cs="Arial"/>
          <w:color w:val="000000"/>
          <w:lang w:eastAsia="es-419"/>
        </w:rPr>
        <w:t xml:space="preserve">, soporte </w:t>
      </w:r>
      <w:r w:rsidR="005A4F16" w:rsidRPr="00DF2BC2">
        <w:rPr>
          <w:rFonts w:ascii="Arial" w:eastAsia="Times New Roman" w:hAnsi="Arial" w:cs="Arial"/>
          <w:color w:val="000000"/>
          <w:lang w:eastAsia="es-419"/>
        </w:rPr>
        <w:t xml:space="preserve">para </w:t>
      </w:r>
      <w:r w:rsidR="0075106E" w:rsidRPr="00DF2BC2">
        <w:rPr>
          <w:rFonts w:ascii="Arial" w:eastAsia="Times New Roman" w:hAnsi="Arial" w:cs="Arial"/>
          <w:color w:val="000000"/>
          <w:lang w:eastAsia="es-419"/>
        </w:rPr>
        <w:t>la conexión, pruebas y realización de los eventos y la</w:t>
      </w:r>
      <w:r w:rsidR="00684533" w:rsidRPr="00DF2BC2">
        <w:rPr>
          <w:rFonts w:ascii="Arial" w:eastAsia="Times New Roman" w:hAnsi="Arial" w:cs="Arial"/>
          <w:color w:val="000000"/>
          <w:lang w:eastAsia="es-419"/>
        </w:rPr>
        <w:t xml:space="preserve"> disponibilidad de las</w:t>
      </w:r>
      <w:r w:rsidR="0075106E" w:rsidRPr="00DF2BC2">
        <w:rPr>
          <w:rFonts w:ascii="Arial" w:eastAsia="Times New Roman" w:hAnsi="Arial" w:cs="Arial"/>
          <w:color w:val="000000"/>
          <w:lang w:eastAsia="es-419"/>
        </w:rPr>
        <w:t xml:space="preserve"> grabaciones. </w:t>
      </w:r>
    </w:p>
    <w:p w14:paraId="5F712B7E" w14:textId="77777777" w:rsidR="003268FC" w:rsidRPr="00DF2BC2" w:rsidRDefault="003268FC" w:rsidP="00E539AD">
      <w:pPr>
        <w:pStyle w:val="NormalWeb"/>
        <w:spacing w:before="0" w:beforeAutospacing="0" w:after="0" w:afterAutospacing="0"/>
        <w:jc w:val="both"/>
        <w:rPr>
          <w:rFonts w:ascii="Arial" w:hAnsi="Arial" w:cs="Arial"/>
          <w:color w:val="000000" w:themeColor="text1"/>
          <w:sz w:val="22"/>
          <w:szCs w:val="22"/>
        </w:rPr>
      </w:pPr>
    </w:p>
    <w:p w14:paraId="37DA71E9" w14:textId="189E985C" w:rsidR="005A4F16" w:rsidRPr="00DF2BC2" w:rsidRDefault="003268FC" w:rsidP="00E539AD">
      <w:pPr>
        <w:pStyle w:val="NormalWeb"/>
        <w:spacing w:before="0" w:beforeAutospacing="0" w:after="0" w:afterAutospacing="0"/>
        <w:jc w:val="both"/>
        <w:rPr>
          <w:rFonts w:ascii="Arial" w:hAnsi="Arial" w:cs="Arial"/>
          <w:b/>
          <w:bCs/>
          <w:color w:val="000000"/>
          <w:sz w:val="22"/>
          <w:szCs w:val="22"/>
        </w:rPr>
      </w:pPr>
      <w:r w:rsidRPr="00DF2BC2">
        <w:rPr>
          <w:rFonts w:ascii="Arial" w:hAnsi="Arial" w:cs="Arial"/>
          <w:color w:val="000000" w:themeColor="text1"/>
          <w:sz w:val="22"/>
          <w:szCs w:val="22"/>
        </w:rPr>
        <w:t xml:space="preserve">El paso a paso de la conexión a la plataforma </w:t>
      </w:r>
      <w:proofErr w:type="spellStart"/>
      <w:r w:rsidRPr="00DF2BC2">
        <w:rPr>
          <w:rFonts w:ascii="Arial" w:hAnsi="Arial" w:cs="Arial"/>
          <w:color w:val="000000" w:themeColor="text1"/>
          <w:sz w:val="22"/>
          <w:szCs w:val="22"/>
        </w:rPr>
        <w:t>Lifesize</w:t>
      </w:r>
      <w:proofErr w:type="spellEnd"/>
      <w:r w:rsidRPr="00DF2BC2">
        <w:rPr>
          <w:rFonts w:ascii="Arial" w:hAnsi="Arial" w:cs="Arial"/>
          <w:color w:val="000000" w:themeColor="text1"/>
          <w:sz w:val="22"/>
          <w:szCs w:val="22"/>
        </w:rPr>
        <w:t xml:space="preserve"> </w:t>
      </w:r>
      <w:r w:rsidR="00684533" w:rsidRPr="00DF2BC2">
        <w:rPr>
          <w:rFonts w:ascii="Arial" w:hAnsi="Arial" w:cs="Arial"/>
          <w:color w:val="000000" w:themeColor="text1"/>
          <w:sz w:val="22"/>
          <w:szCs w:val="22"/>
        </w:rPr>
        <w:t>está</w:t>
      </w:r>
      <w:r w:rsidRPr="00DF2BC2">
        <w:rPr>
          <w:rFonts w:ascii="Arial" w:hAnsi="Arial" w:cs="Arial"/>
          <w:color w:val="000000" w:themeColor="text1"/>
          <w:sz w:val="22"/>
          <w:szCs w:val="22"/>
        </w:rPr>
        <w:t xml:space="preserve"> en </w:t>
      </w:r>
      <w:r w:rsidR="00684533" w:rsidRPr="00DF2BC2">
        <w:rPr>
          <w:rFonts w:ascii="Arial" w:hAnsi="Arial" w:cs="Arial"/>
          <w:color w:val="000000" w:themeColor="text1"/>
          <w:sz w:val="22"/>
          <w:szCs w:val="22"/>
        </w:rPr>
        <w:t xml:space="preserve">el </w:t>
      </w:r>
      <w:r w:rsidRPr="00DF2BC2">
        <w:rPr>
          <w:rFonts w:ascii="Arial" w:hAnsi="Arial" w:cs="Arial"/>
          <w:color w:val="000000" w:themeColor="text1"/>
          <w:sz w:val="22"/>
          <w:szCs w:val="22"/>
        </w:rPr>
        <w:t>Anexo 1 de este documento</w:t>
      </w:r>
      <w:r w:rsidR="000A078B">
        <w:rPr>
          <w:rFonts w:ascii="Arial" w:hAnsi="Arial" w:cs="Arial"/>
          <w:color w:val="000000" w:themeColor="text1"/>
          <w:sz w:val="22"/>
          <w:szCs w:val="22"/>
        </w:rPr>
        <w:t>.</w:t>
      </w:r>
    </w:p>
    <w:p w14:paraId="0BEFA819" w14:textId="77777777" w:rsidR="003268FC" w:rsidRPr="00DF2BC2" w:rsidRDefault="003268FC" w:rsidP="00E539AD">
      <w:pPr>
        <w:pStyle w:val="NormalWeb"/>
        <w:spacing w:before="0" w:beforeAutospacing="0" w:after="0" w:afterAutospacing="0"/>
        <w:jc w:val="both"/>
        <w:rPr>
          <w:rFonts w:ascii="Arial" w:hAnsi="Arial" w:cs="Arial"/>
          <w:b/>
          <w:bCs/>
          <w:color w:val="000000"/>
          <w:sz w:val="22"/>
          <w:szCs w:val="22"/>
        </w:rPr>
      </w:pPr>
    </w:p>
    <w:p w14:paraId="4D138251" w14:textId="735C6571" w:rsidR="007B5AE2" w:rsidRPr="00DF2BC2" w:rsidRDefault="005A4F16" w:rsidP="00E539AD">
      <w:pPr>
        <w:pStyle w:val="NormalWeb"/>
        <w:spacing w:before="0" w:beforeAutospacing="0" w:after="0" w:afterAutospacing="0"/>
        <w:jc w:val="both"/>
        <w:rPr>
          <w:rFonts w:ascii="Arial" w:hAnsi="Arial" w:cs="Arial"/>
          <w:b/>
          <w:bCs/>
          <w:color w:val="000000"/>
          <w:sz w:val="22"/>
          <w:szCs w:val="22"/>
        </w:rPr>
      </w:pPr>
      <w:r w:rsidRPr="00DF2BC2">
        <w:rPr>
          <w:rFonts w:ascii="Arial" w:hAnsi="Arial" w:cs="Arial"/>
          <w:b/>
          <w:bCs/>
          <w:color w:val="000000"/>
          <w:sz w:val="22"/>
          <w:szCs w:val="22"/>
        </w:rPr>
        <w:t xml:space="preserve">Para el caso de la plataforma </w:t>
      </w:r>
      <w:r w:rsidR="007B5AE2" w:rsidRPr="00DF2BC2">
        <w:rPr>
          <w:rFonts w:ascii="Arial" w:hAnsi="Arial" w:cs="Arial"/>
          <w:b/>
          <w:bCs/>
          <w:color w:val="000000"/>
          <w:sz w:val="22"/>
          <w:szCs w:val="22"/>
        </w:rPr>
        <w:t>T</w:t>
      </w:r>
      <w:r w:rsidRPr="00DF2BC2">
        <w:rPr>
          <w:rFonts w:ascii="Arial" w:hAnsi="Arial" w:cs="Arial"/>
          <w:b/>
          <w:bCs/>
          <w:color w:val="000000"/>
          <w:sz w:val="22"/>
          <w:szCs w:val="22"/>
        </w:rPr>
        <w:t>EAMS</w:t>
      </w:r>
      <w:r w:rsidR="007B5AE2" w:rsidRPr="00DF2BC2">
        <w:rPr>
          <w:rFonts w:ascii="Arial" w:hAnsi="Arial" w:cs="Arial"/>
          <w:b/>
          <w:bCs/>
          <w:color w:val="000000"/>
          <w:sz w:val="22"/>
          <w:szCs w:val="22"/>
        </w:rPr>
        <w:t xml:space="preserve"> </w:t>
      </w:r>
    </w:p>
    <w:p w14:paraId="421F00E5" w14:textId="77777777" w:rsidR="007C5C3C" w:rsidRPr="00DF2BC2" w:rsidRDefault="007C5C3C" w:rsidP="00E539AD">
      <w:pPr>
        <w:pStyle w:val="NormalWeb"/>
        <w:spacing w:before="0" w:beforeAutospacing="0" w:after="0" w:afterAutospacing="0"/>
        <w:jc w:val="both"/>
        <w:rPr>
          <w:rFonts w:ascii="Arial" w:hAnsi="Arial" w:cs="Arial"/>
          <w:color w:val="000000"/>
          <w:sz w:val="22"/>
          <w:szCs w:val="22"/>
        </w:rPr>
      </w:pPr>
    </w:p>
    <w:p w14:paraId="13C04EFD" w14:textId="52E1C9B4" w:rsidR="005A4F16" w:rsidRPr="00DF2BC2" w:rsidRDefault="005A4F16" w:rsidP="00E539AD">
      <w:pPr>
        <w:pStyle w:val="NormalWeb"/>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Puede ingresar iniciando sesión con su nombre de usuario y contraseña de Microsoft 365 por </w:t>
      </w:r>
      <w:r w:rsidR="001650C1" w:rsidRPr="00DF2BC2">
        <w:rPr>
          <w:rFonts w:ascii="Arial" w:hAnsi="Arial" w:cs="Arial"/>
          <w:color w:val="000000"/>
          <w:sz w:val="22"/>
          <w:szCs w:val="22"/>
        </w:rPr>
        <w:t>el correo</w:t>
      </w:r>
      <w:r w:rsidR="001134A1" w:rsidRPr="00DF2BC2">
        <w:rPr>
          <w:rFonts w:ascii="Arial" w:hAnsi="Arial" w:cs="Arial"/>
          <w:color w:val="000000"/>
          <w:sz w:val="22"/>
          <w:szCs w:val="22"/>
        </w:rPr>
        <w:t xml:space="preserve"> </w:t>
      </w:r>
      <w:r w:rsidR="00EC0D78" w:rsidRPr="00DF2BC2">
        <w:rPr>
          <w:rFonts w:ascii="Arial" w:hAnsi="Arial" w:cs="Arial"/>
          <w:color w:val="000000"/>
          <w:sz w:val="22"/>
          <w:szCs w:val="22"/>
        </w:rPr>
        <w:t>electrónico</w:t>
      </w:r>
      <w:r w:rsidRPr="00DF2BC2">
        <w:rPr>
          <w:rFonts w:ascii="Arial" w:hAnsi="Arial" w:cs="Arial"/>
          <w:color w:val="000000"/>
          <w:sz w:val="22"/>
          <w:szCs w:val="22"/>
        </w:rPr>
        <w:t xml:space="preserve"> institucional o directamente iniciando en la plataforma:</w:t>
      </w:r>
    </w:p>
    <w:p w14:paraId="33DCCD3D" w14:textId="77777777" w:rsidR="009C22B6" w:rsidRPr="00DF2BC2" w:rsidRDefault="009C22B6" w:rsidP="00E539AD">
      <w:pPr>
        <w:pStyle w:val="NormalWeb"/>
        <w:spacing w:before="0" w:beforeAutospacing="0" w:after="0" w:afterAutospacing="0"/>
        <w:jc w:val="both"/>
        <w:rPr>
          <w:rFonts w:ascii="Arial" w:hAnsi="Arial" w:cs="Arial"/>
          <w:color w:val="000000"/>
          <w:sz w:val="22"/>
          <w:szCs w:val="22"/>
        </w:rPr>
      </w:pPr>
    </w:p>
    <w:p w14:paraId="23563619" w14:textId="0E6E620F" w:rsidR="005A4F16" w:rsidRPr="00DF2BC2" w:rsidRDefault="005A4F16" w:rsidP="005A4F16">
      <w:pPr>
        <w:pStyle w:val="NormalWeb"/>
        <w:numPr>
          <w:ilvl w:val="0"/>
          <w:numId w:val="12"/>
        </w:numPr>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E</w:t>
      </w:r>
      <w:r w:rsidR="007B5AE2" w:rsidRPr="00DF2BC2">
        <w:rPr>
          <w:rFonts w:ascii="Arial" w:hAnsi="Arial" w:cs="Arial"/>
          <w:color w:val="000000"/>
          <w:sz w:val="22"/>
          <w:szCs w:val="22"/>
        </w:rPr>
        <w:t xml:space="preserve">n Windows, haga clic en </w:t>
      </w:r>
      <w:r w:rsidR="001A7A8A" w:rsidRPr="00DF2BC2">
        <w:rPr>
          <w:rFonts w:ascii="Arial" w:hAnsi="Arial" w:cs="Arial"/>
          <w:color w:val="000000"/>
          <w:sz w:val="22"/>
          <w:szCs w:val="22"/>
        </w:rPr>
        <w:t>Inicio &gt;</w:t>
      </w:r>
      <w:r w:rsidR="007B5AE2" w:rsidRPr="00DF2BC2">
        <w:rPr>
          <w:rFonts w:ascii="Arial" w:hAnsi="Arial" w:cs="Arial"/>
          <w:color w:val="000000"/>
          <w:sz w:val="22"/>
          <w:szCs w:val="22"/>
        </w:rPr>
        <w:t xml:space="preserve"> Microsoft </w:t>
      </w:r>
      <w:proofErr w:type="spellStart"/>
      <w:r w:rsidR="007B5AE2" w:rsidRPr="00DF2BC2">
        <w:rPr>
          <w:rFonts w:ascii="Arial" w:hAnsi="Arial" w:cs="Arial"/>
          <w:color w:val="000000"/>
          <w:sz w:val="22"/>
          <w:szCs w:val="22"/>
        </w:rPr>
        <w:t>Teams</w:t>
      </w:r>
      <w:proofErr w:type="spellEnd"/>
      <w:r w:rsidR="007B5AE2" w:rsidRPr="00DF2BC2">
        <w:rPr>
          <w:rFonts w:ascii="Arial" w:hAnsi="Arial" w:cs="Arial"/>
          <w:color w:val="000000"/>
          <w:sz w:val="22"/>
          <w:szCs w:val="22"/>
        </w:rPr>
        <w:t>.</w:t>
      </w:r>
    </w:p>
    <w:p w14:paraId="6D560130" w14:textId="6D26DDC2" w:rsidR="007B5AE2" w:rsidRPr="00DF2BC2" w:rsidRDefault="005A4F16" w:rsidP="005A4F16">
      <w:pPr>
        <w:pStyle w:val="NormalWeb"/>
        <w:numPr>
          <w:ilvl w:val="0"/>
          <w:numId w:val="12"/>
        </w:numPr>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En </w:t>
      </w:r>
      <w:r w:rsidR="007B5AE2" w:rsidRPr="00DF2BC2">
        <w:rPr>
          <w:rFonts w:ascii="Arial" w:hAnsi="Arial" w:cs="Arial"/>
          <w:color w:val="000000"/>
          <w:sz w:val="22"/>
          <w:szCs w:val="22"/>
        </w:rPr>
        <w:t xml:space="preserve">Mac, </w:t>
      </w:r>
      <w:r w:rsidRPr="00DF2BC2">
        <w:rPr>
          <w:rFonts w:ascii="Arial" w:hAnsi="Arial" w:cs="Arial"/>
          <w:color w:val="000000"/>
          <w:sz w:val="22"/>
          <w:szCs w:val="22"/>
        </w:rPr>
        <w:t xml:space="preserve">en </w:t>
      </w:r>
      <w:r w:rsidR="007B5AE2" w:rsidRPr="00DF2BC2">
        <w:rPr>
          <w:rFonts w:ascii="Arial" w:hAnsi="Arial" w:cs="Arial"/>
          <w:color w:val="000000"/>
          <w:sz w:val="22"/>
          <w:szCs w:val="22"/>
        </w:rPr>
        <w:t xml:space="preserve">la carpeta Aplicaciones y haga clic en Microsoft </w:t>
      </w:r>
      <w:proofErr w:type="spellStart"/>
      <w:r w:rsidR="007B5AE2" w:rsidRPr="00DF2BC2">
        <w:rPr>
          <w:rFonts w:ascii="Arial" w:hAnsi="Arial" w:cs="Arial"/>
          <w:color w:val="000000"/>
          <w:sz w:val="22"/>
          <w:szCs w:val="22"/>
        </w:rPr>
        <w:t>Teams</w:t>
      </w:r>
      <w:proofErr w:type="spellEnd"/>
      <w:r w:rsidR="007B5AE2" w:rsidRPr="00DF2BC2">
        <w:rPr>
          <w:rFonts w:ascii="Arial" w:hAnsi="Arial" w:cs="Arial"/>
          <w:color w:val="000000"/>
          <w:sz w:val="22"/>
          <w:szCs w:val="22"/>
        </w:rPr>
        <w:t>.</w:t>
      </w:r>
    </w:p>
    <w:p w14:paraId="17786F49" w14:textId="5EEB6264" w:rsidR="007B5AE2" w:rsidRPr="00DF2BC2" w:rsidRDefault="007B5AE2" w:rsidP="005A4F16">
      <w:pPr>
        <w:pStyle w:val="NormalWeb"/>
        <w:numPr>
          <w:ilvl w:val="0"/>
          <w:numId w:val="12"/>
        </w:numPr>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En dispositivos móviles, pulse el icono </w:t>
      </w:r>
      <w:proofErr w:type="spellStart"/>
      <w:r w:rsidRPr="00DF2BC2">
        <w:rPr>
          <w:rFonts w:ascii="Arial" w:hAnsi="Arial" w:cs="Arial"/>
          <w:color w:val="000000"/>
          <w:sz w:val="22"/>
          <w:szCs w:val="22"/>
        </w:rPr>
        <w:t>Teams</w:t>
      </w:r>
      <w:proofErr w:type="spellEnd"/>
      <w:r w:rsidRPr="00DF2BC2">
        <w:rPr>
          <w:rFonts w:ascii="Arial" w:hAnsi="Arial" w:cs="Arial"/>
          <w:color w:val="000000"/>
          <w:sz w:val="22"/>
          <w:szCs w:val="22"/>
        </w:rPr>
        <w:t>.</w:t>
      </w:r>
    </w:p>
    <w:p w14:paraId="572A9B25" w14:textId="77777777" w:rsidR="003449F3" w:rsidRPr="00DF2BC2" w:rsidRDefault="003449F3" w:rsidP="00E539AD">
      <w:pPr>
        <w:pStyle w:val="NormalWeb"/>
        <w:spacing w:before="0" w:beforeAutospacing="0" w:after="0" w:afterAutospacing="0"/>
        <w:jc w:val="both"/>
        <w:rPr>
          <w:rFonts w:ascii="Arial" w:hAnsi="Arial" w:cs="Arial"/>
          <w:b/>
          <w:bCs/>
          <w:color w:val="000000"/>
          <w:sz w:val="22"/>
          <w:szCs w:val="22"/>
        </w:rPr>
      </w:pPr>
    </w:p>
    <w:p w14:paraId="7FFD5F6E" w14:textId="1A874FD2" w:rsidR="00366441" w:rsidRPr="00DF2BC2" w:rsidRDefault="00366441" w:rsidP="00E539AD">
      <w:pPr>
        <w:pStyle w:val="NormalWeb"/>
        <w:spacing w:before="0" w:beforeAutospacing="0" w:after="0" w:afterAutospacing="0"/>
        <w:jc w:val="both"/>
        <w:rPr>
          <w:rFonts w:ascii="Arial" w:hAnsi="Arial" w:cs="Arial"/>
          <w:b/>
          <w:bCs/>
          <w:color w:val="000000"/>
          <w:sz w:val="22"/>
          <w:szCs w:val="22"/>
        </w:rPr>
      </w:pPr>
      <w:r w:rsidRPr="00DF2BC2">
        <w:rPr>
          <w:rFonts w:ascii="Arial" w:hAnsi="Arial" w:cs="Arial"/>
          <w:b/>
          <w:bCs/>
          <w:color w:val="000000"/>
          <w:sz w:val="22"/>
          <w:szCs w:val="22"/>
        </w:rPr>
        <w:t xml:space="preserve">RECOMENDACIÓN: Las invitaciones de las reuniones virtuales deben generarse desde las cuentas de correo </w:t>
      </w:r>
      <w:r w:rsidR="007C7911" w:rsidRPr="00DF2BC2">
        <w:rPr>
          <w:rFonts w:ascii="Arial" w:hAnsi="Arial" w:cs="Arial"/>
          <w:b/>
          <w:bCs/>
          <w:color w:val="000000"/>
          <w:sz w:val="22"/>
          <w:szCs w:val="22"/>
        </w:rPr>
        <w:t>electrónico</w:t>
      </w:r>
      <w:r w:rsidRPr="00DF2BC2">
        <w:rPr>
          <w:rFonts w:ascii="Arial" w:hAnsi="Arial" w:cs="Arial"/>
          <w:b/>
          <w:bCs/>
          <w:color w:val="000000"/>
          <w:sz w:val="22"/>
          <w:szCs w:val="22"/>
        </w:rPr>
        <w:t xml:space="preserve"> institucional de los Despachos Judiciales</w:t>
      </w:r>
      <w:r w:rsidR="007C7911" w:rsidRPr="00DF2BC2">
        <w:rPr>
          <w:rFonts w:ascii="Arial" w:hAnsi="Arial" w:cs="Arial"/>
          <w:b/>
          <w:bCs/>
          <w:color w:val="000000"/>
          <w:sz w:val="22"/>
          <w:szCs w:val="22"/>
        </w:rPr>
        <w:t xml:space="preserve"> y/o Centro de Servicios.</w:t>
      </w:r>
    </w:p>
    <w:p w14:paraId="41CB30DF" w14:textId="77777777" w:rsidR="00366441" w:rsidRPr="00DF2BC2" w:rsidRDefault="00366441" w:rsidP="00E539AD">
      <w:pPr>
        <w:pStyle w:val="NormalWeb"/>
        <w:spacing w:before="0" w:beforeAutospacing="0" w:after="0" w:afterAutospacing="0"/>
        <w:jc w:val="both"/>
        <w:rPr>
          <w:rFonts w:ascii="Arial" w:hAnsi="Arial" w:cs="Arial"/>
          <w:b/>
          <w:bCs/>
          <w:color w:val="000000"/>
          <w:sz w:val="22"/>
          <w:szCs w:val="22"/>
        </w:rPr>
      </w:pPr>
    </w:p>
    <w:p w14:paraId="689501B9" w14:textId="78DC2ADC" w:rsidR="00194ECE" w:rsidRPr="00DF2BC2" w:rsidRDefault="00194ECE" w:rsidP="00E539AD">
      <w:pPr>
        <w:pStyle w:val="NormalWeb"/>
        <w:spacing w:before="0" w:beforeAutospacing="0" w:after="0" w:afterAutospacing="0"/>
        <w:jc w:val="both"/>
        <w:rPr>
          <w:rFonts w:ascii="Arial" w:hAnsi="Arial" w:cs="Arial"/>
          <w:b/>
          <w:bCs/>
          <w:color w:val="000000"/>
          <w:sz w:val="22"/>
          <w:szCs w:val="22"/>
        </w:rPr>
      </w:pPr>
      <w:r w:rsidRPr="00DF2BC2">
        <w:rPr>
          <w:rFonts w:ascii="Arial" w:hAnsi="Arial" w:cs="Arial"/>
          <w:b/>
          <w:bCs/>
          <w:color w:val="000000"/>
          <w:sz w:val="22"/>
          <w:szCs w:val="22"/>
        </w:rPr>
        <w:t>Programar una reunión</w:t>
      </w:r>
      <w:r w:rsidR="005A4F16" w:rsidRPr="00DF2BC2">
        <w:rPr>
          <w:rFonts w:ascii="Arial" w:hAnsi="Arial" w:cs="Arial"/>
          <w:b/>
          <w:bCs/>
          <w:color w:val="000000"/>
          <w:sz w:val="22"/>
          <w:szCs w:val="22"/>
        </w:rPr>
        <w:t xml:space="preserve"> o audiencia virtual</w:t>
      </w:r>
    </w:p>
    <w:p w14:paraId="35596352" w14:textId="77777777" w:rsidR="003449F3" w:rsidRPr="00DF2BC2" w:rsidRDefault="003449F3" w:rsidP="00E539AD">
      <w:pPr>
        <w:pStyle w:val="NormalWeb"/>
        <w:spacing w:before="0" w:beforeAutospacing="0" w:after="0" w:afterAutospacing="0"/>
        <w:jc w:val="both"/>
        <w:rPr>
          <w:rFonts w:ascii="Arial" w:hAnsi="Arial" w:cs="Arial"/>
          <w:color w:val="000000"/>
          <w:sz w:val="22"/>
          <w:szCs w:val="22"/>
        </w:rPr>
      </w:pPr>
    </w:p>
    <w:p w14:paraId="5B7A7161" w14:textId="620A087A" w:rsidR="00194ECE" w:rsidRPr="00DF2BC2" w:rsidRDefault="00194ECE" w:rsidP="00C22E87">
      <w:pPr>
        <w:pStyle w:val="NormalWeb"/>
        <w:numPr>
          <w:ilvl w:val="0"/>
          <w:numId w:val="11"/>
        </w:numPr>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Vaya a </w:t>
      </w:r>
      <w:r w:rsidR="00D82A04" w:rsidRPr="00DF2BC2">
        <w:rPr>
          <w:rFonts w:ascii="Arial" w:hAnsi="Arial" w:cs="Arial"/>
          <w:color w:val="000000"/>
          <w:sz w:val="22"/>
          <w:szCs w:val="22"/>
        </w:rPr>
        <w:t>Calendario</w:t>
      </w:r>
      <w:r w:rsidR="009C22B6" w:rsidRPr="00DF2BC2">
        <w:rPr>
          <w:rFonts w:ascii="Arial" w:hAnsi="Arial" w:cs="Arial"/>
          <w:color w:val="000000"/>
          <w:sz w:val="22"/>
          <w:szCs w:val="22"/>
        </w:rPr>
        <w:t>,</w:t>
      </w:r>
      <w:r w:rsidR="00D82A04" w:rsidRPr="00DF2BC2">
        <w:rPr>
          <w:rFonts w:ascii="Arial" w:hAnsi="Arial" w:cs="Arial"/>
          <w:color w:val="000000"/>
          <w:sz w:val="22"/>
          <w:szCs w:val="22"/>
        </w:rPr>
        <w:t xml:space="preserve"> en</w:t>
      </w:r>
      <w:r w:rsidRPr="00DF2BC2">
        <w:rPr>
          <w:rFonts w:ascii="Arial" w:hAnsi="Arial" w:cs="Arial"/>
          <w:color w:val="000000"/>
          <w:sz w:val="22"/>
          <w:szCs w:val="22"/>
        </w:rPr>
        <w:t xml:space="preserve"> la parte izquierda de la aplicación y seleccione Nueva reunión</w:t>
      </w:r>
      <w:r w:rsidR="009C22B6" w:rsidRPr="00DF2BC2">
        <w:rPr>
          <w:rFonts w:ascii="Arial" w:hAnsi="Arial" w:cs="Arial"/>
          <w:color w:val="000000"/>
          <w:sz w:val="22"/>
          <w:szCs w:val="22"/>
        </w:rPr>
        <w:t>,</w:t>
      </w:r>
      <w:r w:rsidRPr="00DF2BC2">
        <w:rPr>
          <w:rFonts w:ascii="Arial" w:hAnsi="Arial" w:cs="Arial"/>
          <w:color w:val="000000"/>
          <w:sz w:val="22"/>
          <w:szCs w:val="22"/>
        </w:rPr>
        <w:t xml:space="preserve"> en la esquina superior derecha.</w:t>
      </w:r>
    </w:p>
    <w:p w14:paraId="035C7EEB" w14:textId="5167BE84" w:rsidR="00194ECE" w:rsidRPr="00DF2BC2" w:rsidRDefault="00194ECE" w:rsidP="00C22E87">
      <w:pPr>
        <w:pStyle w:val="NormalWeb"/>
        <w:numPr>
          <w:ilvl w:val="0"/>
          <w:numId w:val="11"/>
        </w:numPr>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lastRenderedPageBreak/>
        <w:t>Seleccione un intervalo de tiempo en el calendario. Se abrirá un formulario de programación.</w:t>
      </w:r>
    </w:p>
    <w:p w14:paraId="1314C356" w14:textId="32B4C901" w:rsidR="00B01382" w:rsidRPr="00DF2BC2" w:rsidRDefault="00194ECE" w:rsidP="00C22E87">
      <w:pPr>
        <w:pStyle w:val="NormalWeb"/>
        <w:numPr>
          <w:ilvl w:val="0"/>
          <w:numId w:val="11"/>
        </w:numPr>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En el formulario </w:t>
      </w:r>
      <w:r w:rsidR="00353E82" w:rsidRPr="00DF2BC2">
        <w:rPr>
          <w:rFonts w:ascii="Arial" w:hAnsi="Arial" w:cs="Arial"/>
          <w:color w:val="000000"/>
          <w:sz w:val="22"/>
          <w:szCs w:val="22"/>
        </w:rPr>
        <w:t xml:space="preserve">de </w:t>
      </w:r>
      <w:r w:rsidRPr="00DF2BC2">
        <w:rPr>
          <w:rFonts w:ascii="Arial" w:hAnsi="Arial" w:cs="Arial"/>
          <w:color w:val="000000"/>
          <w:sz w:val="22"/>
          <w:szCs w:val="22"/>
        </w:rPr>
        <w:t xml:space="preserve">Programación se </w:t>
      </w:r>
      <w:r w:rsidR="00353E82" w:rsidRPr="00DF2BC2">
        <w:rPr>
          <w:rFonts w:ascii="Arial" w:hAnsi="Arial" w:cs="Arial"/>
          <w:color w:val="000000"/>
          <w:sz w:val="22"/>
          <w:szCs w:val="22"/>
        </w:rPr>
        <w:t>debe agregar un</w:t>
      </w:r>
      <w:r w:rsidRPr="00DF2BC2">
        <w:rPr>
          <w:rFonts w:ascii="Arial" w:hAnsi="Arial" w:cs="Arial"/>
          <w:color w:val="000000"/>
          <w:sz w:val="22"/>
          <w:szCs w:val="22"/>
        </w:rPr>
        <w:t xml:space="preserve"> título de la reunión, </w:t>
      </w:r>
      <w:r w:rsidR="005A4F16" w:rsidRPr="00DF2BC2">
        <w:rPr>
          <w:rFonts w:ascii="Arial" w:hAnsi="Arial" w:cs="Arial"/>
          <w:color w:val="000000"/>
          <w:sz w:val="22"/>
          <w:szCs w:val="22"/>
        </w:rPr>
        <w:t>en el que deber</w:t>
      </w:r>
      <w:r w:rsidR="009C22B6" w:rsidRPr="00DF2BC2">
        <w:rPr>
          <w:rFonts w:ascii="Arial" w:hAnsi="Arial" w:cs="Arial"/>
          <w:color w:val="000000"/>
          <w:sz w:val="22"/>
          <w:szCs w:val="22"/>
        </w:rPr>
        <w:t>á</w:t>
      </w:r>
      <w:r w:rsidR="005A4F16" w:rsidRPr="00DF2BC2">
        <w:rPr>
          <w:rFonts w:ascii="Arial" w:hAnsi="Arial" w:cs="Arial"/>
          <w:color w:val="000000"/>
          <w:sz w:val="22"/>
          <w:szCs w:val="22"/>
        </w:rPr>
        <w:t xml:space="preserve"> incluir como mínimo el n</w:t>
      </w:r>
      <w:r w:rsidR="009C22B6" w:rsidRPr="00DF2BC2">
        <w:rPr>
          <w:rFonts w:ascii="Arial" w:hAnsi="Arial" w:cs="Arial"/>
          <w:color w:val="000000"/>
          <w:sz w:val="22"/>
          <w:szCs w:val="22"/>
        </w:rPr>
        <w:t>ú</w:t>
      </w:r>
      <w:r w:rsidR="005A4F16" w:rsidRPr="00DF2BC2">
        <w:rPr>
          <w:rFonts w:ascii="Arial" w:hAnsi="Arial" w:cs="Arial"/>
          <w:color w:val="000000"/>
          <w:sz w:val="22"/>
          <w:szCs w:val="22"/>
        </w:rPr>
        <w:t xml:space="preserve">mero de 23 </w:t>
      </w:r>
      <w:r w:rsidR="00DE0DC3" w:rsidRPr="00DF2BC2">
        <w:rPr>
          <w:rFonts w:ascii="Arial" w:hAnsi="Arial" w:cs="Arial"/>
          <w:color w:val="000000"/>
          <w:sz w:val="22"/>
          <w:szCs w:val="22"/>
        </w:rPr>
        <w:t>dígitos</w:t>
      </w:r>
      <w:r w:rsidR="005A4F16" w:rsidRPr="00DF2BC2">
        <w:rPr>
          <w:rFonts w:ascii="Arial" w:hAnsi="Arial" w:cs="Arial"/>
          <w:color w:val="000000"/>
          <w:sz w:val="22"/>
          <w:szCs w:val="22"/>
        </w:rPr>
        <w:t xml:space="preserve"> del proceso</w:t>
      </w:r>
      <w:r w:rsidRPr="00DF2BC2">
        <w:rPr>
          <w:rFonts w:ascii="Arial" w:hAnsi="Arial" w:cs="Arial"/>
          <w:color w:val="000000"/>
          <w:sz w:val="22"/>
          <w:szCs w:val="22"/>
        </w:rPr>
        <w:t xml:space="preserve">. </w:t>
      </w:r>
    </w:p>
    <w:p w14:paraId="1BC08B00" w14:textId="2B7CD707" w:rsidR="003449F3" w:rsidRDefault="003449F3" w:rsidP="00E539AD">
      <w:pPr>
        <w:pStyle w:val="NormalWeb"/>
        <w:spacing w:before="0" w:beforeAutospacing="0" w:after="0" w:afterAutospacing="0"/>
        <w:jc w:val="both"/>
        <w:rPr>
          <w:rFonts w:ascii="Arial" w:hAnsi="Arial" w:cs="Arial"/>
          <w:color w:val="000000"/>
          <w:sz w:val="22"/>
          <w:szCs w:val="22"/>
        </w:rPr>
      </w:pPr>
    </w:p>
    <w:p w14:paraId="6F51E1D6" w14:textId="652C0A32" w:rsidR="006B24D1" w:rsidRPr="00DF2BC2" w:rsidRDefault="006B24D1" w:rsidP="00E539AD">
      <w:pPr>
        <w:pStyle w:val="NormalWeb"/>
        <w:spacing w:before="0" w:beforeAutospacing="0" w:after="0" w:afterAutospacing="0"/>
        <w:jc w:val="both"/>
        <w:rPr>
          <w:rFonts w:ascii="Arial" w:hAnsi="Arial" w:cs="Arial"/>
          <w:color w:val="000000"/>
          <w:sz w:val="22"/>
          <w:szCs w:val="22"/>
        </w:rPr>
      </w:pPr>
      <w:r>
        <w:rPr>
          <w:noProof/>
        </w:rPr>
        <w:drawing>
          <wp:inline distT="0" distB="0" distL="0" distR="0" wp14:anchorId="65900431" wp14:editId="25479376">
            <wp:extent cx="5400040" cy="2917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2917825"/>
                    </a:xfrm>
                    <a:prstGeom prst="rect">
                      <a:avLst/>
                    </a:prstGeom>
                  </pic:spPr>
                </pic:pic>
              </a:graphicData>
            </a:graphic>
          </wp:inline>
        </w:drawing>
      </w:r>
    </w:p>
    <w:p w14:paraId="047F9D44" w14:textId="4ACF698D" w:rsidR="002D79F2" w:rsidRPr="00DF2BC2" w:rsidRDefault="00F87989" w:rsidP="005B4C2E">
      <w:pPr>
        <w:pStyle w:val="NormalWeb"/>
        <w:spacing w:before="0" w:beforeAutospacing="0" w:after="0" w:afterAutospacing="0"/>
        <w:jc w:val="center"/>
        <w:rPr>
          <w:rFonts w:ascii="Arial" w:hAnsi="Arial" w:cs="Arial"/>
          <w:color w:val="000000"/>
          <w:sz w:val="22"/>
          <w:szCs w:val="22"/>
        </w:rPr>
      </w:pPr>
      <w:commentRangeStart w:id="21"/>
      <w:commentRangeStart w:id="22"/>
      <w:commentRangeEnd w:id="21"/>
      <w:r w:rsidRPr="00DF2BC2">
        <w:rPr>
          <w:rStyle w:val="Refdecomentario"/>
          <w:rFonts w:ascii="Arial" w:eastAsiaTheme="minorHAnsi" w:hAnsi="Arial" w:cs="Arial"/>
          <w:lang w:eastAsia="en-US"/>
        </w:rPr>
        <w:commentReference w:id="21"/>
      </w:r>
      <w:commentRangeEnd w:id="22"/>
      <w:r w:rsidR="00B8791B">
        <w:rPr>
          <w:rStyle w:val="Refdecomentario"/>
          <w:rFonts w:asciiTheme="minorHAnsi" w:eastAsiaTheme="minorHAnsi" w:hAnsiTheme="minorHAnsi" w:cstheme="minorBidi"/>
          <w:lang w:eastAsia="en-US"/>
        </w:rPr>
        <w:commentReference w:id="22"/>
      </w:r>
    </w:p>
    <w:p w14:paraId="359F342D" w14:textId="368CDBAC" w:rsidR="003F76E4" w:rsidRPr="00DF2BC2" w:rsidRDefault="003F76E4" w:rsidP="00E539AD">
      <w:pPr>
        <w:pStyle w:val="NormalWeb"/>
        <w:spacing w:before="0" w:beforeAutospacing="0" w:after="0" w:afterAutospacing="0"/>
        <w:jc w:val="both"/>
        <w:rPr>
          <w:rFonts w:ascii="Arial" w:hAnsi="Arial" w:cs="Arial"/>
          <w:b/>
          <w:bCs/>
          <w:color w:val="000000"/>
          <w:sz w:val="22"/>
          <w:szCs w:val="22"/>
        </w:rPr>
      </w:pPr>
      <w:r w:rsidRPr="00DF2BC2">
        <w:rPr>
          <w:rFonts w:ascii="Arial" w:hAnsi="Arial" w:cs="Arial"/>
          <w:b/>
          <w:bCs/>
          <w:color w:val="000000"/>
          <w:sz w:val="22"/>
          <w:szCs w:val="22"/>
        </w:rPr>
        <w:t xml:space="preserve">Invitar a </w:t>
      </w:r>
      <w:r w:rsidR="00C34196" w:rsidRPr="00DF2BC2">
        <w:rPr>
          <w:rFonts w:ascii="Arial" w:hAnsi="Arial" w:cs="Arial"/>
          <w:b/>
          <w:bCs/>
          <w:color w:val="000000"/>
          <w:sz w:val="22"/>
          <w:szCs w:val="22"/>
        </w:rPr>
        <w:t xml:space="preserve">los participantes </w:t>
      </w:r>
    </w:p>
    <w:p w14:paraId="76E96630" w14:textId="77777777" w:rsidR="003449F3" w:rsidRPr="00DF2BC2" w:rsidRDefault="003449F3" w:rsidP="00E539AD">
      <w:pPr>
        <w:pStyle w:val="NormalWeb"/>
        <w:spacing w:before="0" w:beforeAutospacing="0" w:after="0" w:afterAutospacing="0"/>
        <w:jc w:val="both"/>
        <w:rPr>
          <w:rFonts w:ascii="Arial" w:hAnsi="Arial" w:cs="Arial"/>
          <w:color w:val="000000"/>
          <w:sz w:val="22"/>
          <w:szCs w:val="22"/>
        </w:rPr>
      </w:pPr>
    </w:p>
    <w:p w14:paraId="45A81754" w14:textId="2EEB1B4C" w:rsidR="003F76E4" w:rsidRPr="00DF2BC2" w:rsidRDefault="00850257" w:rsidP="00E539AD">
      <w:pPr>
        <w:pStyle w:val="NormalWeb"/>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 xml:space="preserve">La plataforma </w:t>
      </w:r>
      <w:proofErr w:type="spellStart"/>
      <w:r w:rsidR="003F76E4" w:rsidRPr="00DF2BC2">
        <w:rPr>
          <w:rFonts w:ascii="Arial" w:hAnsi="Arial" w:cs="Arial"/>
          <w:color w:val="000000"/>
          <w:sz w:val="22"/>
          <w:szCs w:val="22"/>
        </w:rPr>
        <w:t>Teams</w:t>
      </w:r>
      <w:proofErr w:type="spellEnd"/>
      <w:r w:rsidR="003F76E4" w:rsidRPr="00DF2BC2">
        <w:rPr>
          <w:rFonts w:ascii="Arial" w:hAnsi="Arial" w:cs="Arial"/>
          <w:color w:val="000000"/>
          <w:sz w:val="22"/>
          <w:szCs w:val="22"/>
        </w:rPr>
        <w:t xml:space="preserve"> le permite invitar a</w:t>
      </w:r>
      <w:r w:rsidR="00C34196" w:rsidRPr="00DF2BC2">
        <w:rPr>
          <w:rFonts w:ascii="Arial" w:hAnsi="Arial" w:cs="Arial"/>
          <w:color w:val="000000"/>
          <w:sz w:val="22"/>
          <w:szCs w:val="22"/>
        </w:rPr>
        <w:t xml:space="preserve"> los participantes de la audiencia, </w:t>
      </w:r>
      <w:r w:rsidR="00C93016" w:rsidRPr="00DF2BC2">
        <w:rPr>
          <w:rFonts w:ascii="Arial" w:hAnsi="Arial" w:cs="Arial"/>
          <w:color w:val="000000"/>
          <w:sz w:val="22"/>
          <w:szCs w:val="22"/>
        </w:rPr>
        <w:t xml:space="preserve">para ello </w:t>
      </w:r>
      <w:r w:rsidR="00C34196" w:rsidRPr="00DF2BC2">
        <w:rPr>
          <w:rFonts w:ascii="Arial" w:hAnsi="Arial" w:cs="Arial"/>
          <w:color w:val="000000"/>
          <w:sz w:val="22"/>
          <w:szCs w:val="22"/>
        </w:rPr>
        <w:t>n</w:t>
      </w:r>
      <w:r w:rsidR="003F76E4" w:rsidRPr="00DF2BC2">
        <w:rPr>
          <w:rFonts w:ascii="Arial" w:hAnsi="Arial" w:cs="Arial"/>
          <w:color w:val="000000"/>
          <w:sz w:val="22"/>
          <w:szCs w:val="22"/>
        </w:rPr>
        <w:t xml:space="preserve">ecesitará </w:t>
      </w:r>
      <w:r w:rsidR="00C34196" w:rsidRPr="00DF2BC2">
        <w:rPr>
          <w:rFonts w:ascii="Arial" w:hAnsi="Arial" w:cs="Arial"/>
          <w:color w:val="000000"/>
          <w:sz w:val="22"/>
          <w:szCs w:val="22"/>
        </w:rPr>
        <w:t>la</w:t>
      </w:r>
      <w:r w:rsidR="003F76E4" w:rsidRPr="00DF2BC2">
        <w:rPr>
          <w:rFonts w:ascii="Arial" w:hAnsi="Arial" w:cs="Arial"/>
          <w:color w:val="000000"/>
          <w:sz w:val="22"/>
          <w:szCs w:val="22"/>
        </w:rPr>
        <w:t xml:space="preserve"> dirección de correo electrónico completa para </w:t>
      </w:r>
      <w:r w:rsidR="00C34196" w:rsidRPr="00DF2BC2">
        <w:rPr>
          <w:rFonts w:ascii="Arial" w:hAnsi="Arial" w:cs="Arial"/>
          <w:color w:val="000000"/>
          <w:sz w:val="22"/>
          <w:szCs w:val="22"/>
        </w:rPr>
        <w:t xml:space="preserve">agregarlos en </w:t>
      </w:r>
      <w:r w:rsidR="003F76E4" w:rsidRPr="00DF2BC2">
        <w:rPr>
          <w:rFonts w:ascii="Arial" w:hAnsi="Arial" w:cs="Arial"/>
          <w:b/>
          <w:i/>
          <w:color w:val="000000"/>
          <w:sz w:val="22"/>
          <w:szCs w:val="22"/>
        </w:rPr>
        <w:t xml:space="preserve">Agregue los asistentes </w:t>
      </w:r>
      <w:r w:rsidR="00146B69" w:rsidRPr="00DF2BC2">
        <w:rPr>
          <w:rFonts w:ascii="Arial" w:hAnsi="Arial" w:cs="Arial"/>
          <w:b/>
          <w:i/>
          <w:color w:val="000000"/>
          <w:sz w:val="22"/>
          <w:szCs w:val="22"/>
        </w:rPr>
        <w:t>requeridos</w:t>
      </w:r>
      <w:r w:rsidR="00C34196" w:rsidRPr="00DF2BC2">
        <w:rPr>
          <w:rFonts w:ascii="Arial" w:hAnsi="Arial" w:cs="Arial"/>
          <w:color w:val="000000"/>
          <w:sz w:val="22"/>
          <w:szCs w:val="22"/>
        </w:rPr>
        <w:t xml:space="preserve"> u </w:t>
      </w:r>
      <w:r w:rsidR="00C34196" w:rsidRPr="00DF2BC2">
        <w:rPr>
          <w:rFonts w:ascii="Arial" w:hAnsi="Arial" w:cs="Arial"/>
          <w:b/>
          <w:i/>
          <w:color w:val="000000"/>
          <w:sz w:val="22"/>
          <w:szCs w:val="22"/>
        </w:rPr>
        <w:t>opcional</w:t>
      </w:r>
      <w:r w:rsidR="00C34196" w:rsidRPr="00DF2BC2">
        <w:rPr>
          <w:rFonts w:ascii="Arial" w:hAnsi="Arial" w:cs="Arial"/>
          <w:color w:val="000000"/>
          <w:sz w:val="22"/>
          <w:szCs w:val="22"/>
        </w:rPr>
        <w:t xml:space="preserve"> según el caso</w:t>
      </w:r>
      <w:r w:rsidR="003F76E4" w:rsidRPr="00DF2BC2">
        <w:rPr>
          <w:rFonts w:ascii="Arial" w:hAnsi="Arial" w:cs="Arial"/>
          <w:color w:val="000000"/>
          <w:sz w:val="22"/>
          <w:szCs w:val="22"/>
        </w:rPr>
        <w:t>.</w:t>
      </w:r>
    </w:p>
    <w:p w14:paraId="07FECBED" w14:textId="77777777" w:rsidR="003449F3" w:rsidRPr="00DF2BC2" w:rsidRDefault="003449F3" w:rsidP="00E539AD">
      <w:pPr>
        <w:pStyle w:val="NormalWeb"/>
        <w:spacing w:before="0" w:beforeAutospacing="0" w:after="0" w:afterAutospacing="0"/>
        <w:jc w:val="both"/>
        <w:rPr>
          <w:rFonts w:ascii="Arial" w:hAnsi="Arial" w:cs="Arial"/>
          <w:color w:val="000000"/>
          <w:sz w:val="22"/>
          <w:szCs w:val="22"/>
        </w:rPr>
      </w:pPr>
    </w:p>
    <w:p w14:paraId="36A9A766" w14:textId="77617A45" w:rsidR="002D79F2" w:rsidRDefault="00C34196" w:rsidP="00E539AD">
      <w:pPr>
        <w:pStyle w:val="NormalWeb"/>
        <w:spacing w:before="0" w:beforeAutospacing="0" w:after="0" w:afterAutospacing="0"/>
        <w:jc w:val="both"/>
        <w:rPr>
          <w:rFonts w:ascii="Arial" w:hAnsi="Arial" w:cs="Arial"/>
          <w:color w:val="000000"/>
          <w:sz w:val="22"/>
          <w:szCs w:val="22"/>
        </w:rPr>
      </w:pPr>
      <w:r w:rsidRPr="00DF2BC2">
        <w:rPr>
          <w:rFonts w:ascii="Arial" w:hAnsi="Arial" w:cs="Arial"/>
          <w:color w:val="000000"/>
          <w:sz w:val="22"/>
          <w:szCs w:val="22"/>
        </w:rPr>
        <w:t>Al s</w:t>
      </w:r>
      <w:r w:rsidR="003F76E4" w:rsidRPr="00DF2BC2">
        <w:rPr>
          <w:rFonts w:ascii="Arial" w:hAnsi="Arial" w:cs="Arial"/>
          <w:color w:val="000000"/>
          <w:sz w:val="22"/>
          <w:szCs w:val="22"/>
        </w:rPr>
        <w:t>eleccion</w:t>
      </w:r>
      <w:r w:rsidRPr="00DF2BC2">
        <w:rPr>
          <w:rFonts w:ascii="Arial" w:hAnsi="Arial" w:cs="Arial"/>
          <w:color w:val="000000"/>
          <w:sz w:val="22"/>
          <w:szCs w:val="22"/>
        </w:rPr>
        <w:t>ar</w:t>
      </w:r>
      <w:r w:rsidR="003F76E4" w:rsidRPr="00DF2BC2">
        <w:rPr>
          <w:rFonts w:ascii="Arial" w:hAnsi="Arial" w:cs="Arial"/>
          <w:color w:val="000000"/>
          <w:sz w:val="22"/>
          <w:szCs w:val="22"/>
        </w:rPr>
        <w:t xml:space="preserve"> </w:t>
      </w:r>
      <w:r w:rsidRPr="00DF2BC2">
        <w:rPr>
          <w:rFonts w:ascii="Arial" w:hAnsi="Arial" w:cs="Arial"/>
          <w:color w:val="000000"/>
          <w:sz w:val="22"/>
          <w:szCs w:val="22"/>
        </w:rPr>
        <w:t>i</w:t>
      </w:r>
      <w:r w:rsidR="003F76E4" w:rsidRPr="00DF2BC2">
        <w:rPr>
          <w:rFonts w:ascii="Arial" w:hAnsi="Arial" w:cs="Arial"/>
          <w:color w:val="000000"/>
          <w:sz w:val="22"/>
          <w:szCs w:val="22"/>
        </w:rPr>
        <w:t>nvitar</w:t>
      </w:r>
      <w:r w:rsidRPr="00DF2BC2">
        <w:rPr>
          <w:rFonts w:ascii="Arial" w:hAnsi="Arial" w:cs="Arial"/>
          <w:color w:val="000000"/>
          <w:sz w:val="22"/>
          <w:szCs w:val="22"/>
        </w:rPr>
        <w:t xml:space="preserve"> quedará agendada y los participantes recibir</w:t>
      </w:r>
      <w:r w:rsidR="009C22B6" w:rsidRPr="00DF2BC2">
        <w:rPr>
          <w:rFonts w:ascii="Arial" w:hAnsi="Arial" w:cs="Arial"/>
          <w:color w:val="000000"/>
          <w:sz w:val="22"/>
          <w:szCs w:val="22"/>
        </w:rPr>
        <w:t>á</w:t>
      </w:r>
      <w:r w:rsidRPr="00DF2BC2">
        <w:rPr>
          <w:rFonts w:ascii="Arial" w:hAnsi="Arial" w:cs="Arial"/>
          <w:color w:val="000000"/>
          <w:sz w:val="22"/>
          <w:szCs w:val="22"/>
        </w:rPr>
        <w:t xml:space="preserve">n </w:t>
      </w:r>
      <w:r w:rsidR="003F76E4" w:rsidRPr="00DF2BC2">
        <w:rPr>
          <w:rFonts w:ascii="Arial" w:hAnsi="Arial" w:cs="Arial"/>
          <w:color w:val="000000"/>
          <w:sz w:val="22"/>
          <w:szCs w:val="22"/>
        </w:rPr>
        <w:t xml:space="preserve">un correo electrónico con </w:t>
      </w:r>
      <w:r w:rsidRPr="00DF2BC2">
        <w:rPr>
          <w:rFonts w:ascii="Arial" w:hAnsi="Arial" w:cs="Arial"/>
          <w:color w:val="000000"/>
          <w:sz w:val="22"/>
          <w:szCs w:val="22"/>
        </w:rPr>
        <w:t xml:space="preserve">la citación y el </w:t>
      </w:r>
      <w:r w:rsidR="003F76E4" w:rsidRPr="00DF2BC2">
        <w:rPr>
          <w:rFonts w:ascii="Arial" w:hAnsi="Arial" w:cs="Arial"/>
          <w:color w:val="000000"/>
          <w:sz w:val="22"/>
          <w:szCs w:val="22"/>
        </w:rPr>
        <w:t xml:space="preserve">vínculo </w:t>
      </w:r>
      <w:r w:rsidRPr="00DF2BC2">
        <w:rPr>
          <w:rFonts w:ascii="Arial" w:hAnsi="Arial" w:cs="Arial"/>
          <w:color w:val="000000"/>
          <w:sz w:val="22"/>
          <w:szCs w:val="22"/>
        </w:rPr>
        <w:t xml:space="preserve">para acceder </w:t>
      </w:r>
      <w:r w:rsidR="003F76E4" w:rsidRPr="00DF2BC2">
        <w:rPr>
          <w:rFonts w:ascii="Arial" w:hAnsi="Arial" w:cs="Arial"/>
          <w:color w:val="000000"/>
          <w:sz w:val="22"/>
          <w:szCs w:val="22"/>
        </w:rPr>
        <w:t>a la reunión.</w:t>
      </w:r>
    </w:p>
    <w:p w14:paraId="719CA25F" w14:textId="77777777" w:rsidR="00513FD4" w:rsidRPr="00DF2BC2" w:rsidRDefault="00513FD4" w:rsidP="00E539AD">
      <w:pPr>
        <w:pStyle w:val="NormalWeb"/>
        <w:spacing w:before="0" w:beforeAutospacing="0" w:after="0" w:afterAutospacing="0"/>
        <w:jc w:val="both"/>
        <w:rPr>
          <w:rFonts w:ascii="Arial" w:hAnsi="Arial" w:cs="Arial"/>
          <w:color w:val="000000"/>
          <w:sz w:val="22"/>
          <w:szCs w:val="22"/>
        </w:rPr>
      </w:pPr>
    </w:p>
    <w:p w14:paraId="63DED3C9" w14:textId="3F9D1DBA" w:rsidR="002D79F2" w:rsidRDefault="00DB1913" w:rsidP="00E539AD">
      <w:pPr>
        <w:pStyle w:val="NormalWeb"/>
        <w:spacing w:before="0" w:beforeAutospacing="0" w:after="0" w:afterAutospacing="0"/>
        <w:jc w:val="both"/>
        <w:rPr>
          <w:rFonts w:ascii="Arial" w:hAnsi="Arial" w:cs="Arial"/>
          <w:color w:val="000000"/>
          <w:sz w:val="22"/>
          <w:szCs w:val="22"/>
        </w:rPr>
      </w:pPr>
      <w:r>
        <w:rPr>
          <w:rFonts w:ascii="Arial" w:hAnsi="Arial" w:cs="Arial"/>
          <w:noProof/>
          <w:color w:val="000000"/>
          <w:sz w:val="22"/>
          <w:szCs w:val="22"/>
        </w:rPr>
        <w:drawing>
          <wp:inline distT="0" distB="0" distL="0" distR="0" wp14:anchorId="0BC28A58" wp14:editId="62662B2D">
            <wp:extent cx="5374640" cy="3437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74640" cy="3437890"/>
                    </a:xfrm>
                    <a:prstGeom prst="rect">
                      <a:avLst/>
                    </a:prstGeom>
                    <a:noFill/>
                    <a:ln>
                      <a:noFill/>
                    </a:ln>
                  </pic:spPr>
                </pic:pic>
              </a:graphicData>
            </a:graphic>
          </wp:inline>
        </w:drawing>
      </w:r>
    </w:p>
    <w:p w14:paraId="238B9397" w14:textId="2B64306F" w:rsidR="003449F3" w:rsidRPr="00DF2BC2" w:rsidRDefault="00F87989" w:rsidP="00E539AD">
      <w:pPr>
        <w:pStyle w:val="NormalWeb"/>
        <w:spacing w:before="0" w:beforeAutospacing="0" w:after="0" w:afterAutospacing="0"/>
        <w:jc w:val="both"/>
        <w:rPr>
          <w:rFonts w:ascii="Arial" w:hAnsi="Arial" w:cs="Arial"/>
          <w:sz w:val="22"/>
          <w:szCs w:val="22"/>
        </w:rPr>
      </w:pPr>
      <w:commentRangeStart w:id="23"/>
      <w:commentRangeStart w:id="24"/>
      <w:commentRangeEnd w:id="23"/>
      <w:r w:rsidRPr="00DF2BC2">
        <w:rPr>
          <w:rStyle w:val="Refdecomentario"/>
          <w:rFonts w:ascii="Arial" w:eastAsiaTheme="minorHAnsi" w:hAnsi="Arial" w:cs="Arial"/>
          <w:lang w:eastAsia="en-US"/>
        </w:rPr>
        <w:lastRenderedPageBreak/>
        <w:commentReference w:id="23"/>
      </w:r>
      <w:commentRangeEnd w:id="24"/>
      <w:r w:rsidR="00EF610D">
        <w:rPr>
          <w:rStyle w:val="Refdecomentario"/>
          <w:rFonts w:asciiTheme="minorHAnsi" w:eastAsiaTheme="minorHAnsi" w:hAnsiTheme="minorHAnsi" w:cstheme="minorBidi"/>
          <w:lang w:eastAsia="en-US"/>
        </w:rPr>
        <w:commentReference w:id="24"/>
      </w:r>
      <w:commentRangeStart w:id="25"/>
      <w:commentRangeStart w:id="26"/>
      <w:commentRangeEnd w:id="25"/>
      <w:r w:rsidR="00C04845" w:rsidRPr="00DF2BC2">
        <w:rPr>
          <w:rStyle w:val="Refdecomentario"/>
          <w:rFonts w:ascii="Arial" w:eastAsiaTheme="minorHAnsi" w:hAnsi="Arial" w:cs="Arial"/>
          <w:lang w:eastAsia="en-US"/>
        </w:rPr>
        <w:commentReference w:id="25"/>
      </w:r>
      <w:commentRangeEnd w:id="26"/>
      <w:r w:rsidR="00076682">
        <w:rPr>
          <w:rStyle w:val="Refdecomentario"/>
          <w:rFonts w:asciiTheme="minorHAnsi" w:eastAsiaTheme="minorHAnsi" w:hAnsiTheme="minorHAnsi" w:cstheme="minorBidi"/>
          <w:lang w:eastAsia="en-US"/>
        </w:rPr>
        <w:commentReference w:id="26"/>
      </w:r>
    </w:p>
    <w:p w14:paraId="4CA86CAE" w14:textId="76CB2D17" w:rsidR="00835384" w:rsidRPr="006E19E9" w:rsidRDefault="4D10D0AD" w:rsidP="00E539AD">
      <w:pPr>
        <w:pStyle w:val="Ttulo2"/>
        <w:spacing w:before="0" w:line="240" w:lineRule="auto"/>
        <w:rPr>
          <w:rFonts w:ascii="Arial" w:hAnsi="Arial" w:cs="Arial"/>
          <w:b/>
          <w:bCs/>
          <w:sz w:val="22"/>
          <w:szCs w:val="22"/>
        </w:rPr>
      </w:pPr>
      <w:bookmarkStart w:id="27" w:name="_Toc46308788"/>
      <w:r w:rsidRPr="006E19E9">
        <w:rPr>
          <w:rFonts w:ascii="Arial" w:hAnsi="Arial" w:cs="Arial"/>
          <w:b/>
          <w:bCs/>
        </w:rPr>
        <w:t xml:space="preserve">5.4. </w:t>
      </w:r>
      <w:r w:rsidR="00835384" w:rsidRPr="006E19E9">
        <w:rPr>
          <w:rFonts w:ascii="Arial" w:hAnsi="Arial" w:cs="Arial"/>
          <w:b/>
          <w:bCs/>
        </w:rPr>
        <w:t>Requisitos técnicos</w:t>
      </w:r>
      <w:bookmarkEnd w:id="27"/>
      <w:r w:rsidR="00835384" w:rsidRPr="006E19E9">
        <w:rPr>
          <w:rFonts w:ascii="Arial" w:hAnsi="Arial" w:cs="Arial"/>
          <w:b/>
          <w:bCs/>
        </w:rPr>
        <w:t xml:space="preserve"> </w:t>
      </w:r>
    </w:p>
    <w:p w14:paraId="23CDA03D" w14:textId="77777777" w:rsidR="00DD7A94" w:rsidRPr="0000388C" w:rsidRDefault="00DD7A94" w:rsidP="00E539AD">
      <w:pPr>
        <w:pStyle w:val="NormalWeb"/>
        <w:spacing w:before="0" w:beforeAutospacing="0" w:after="0" w:afterAutospacing="0"/>
        <w:jc w:val="both"/>
        <w:rPr>
          <w:rFonts w:ascii="Arial" w:hAnsi="Arial" w:cs="Arial"/>
          <w:color w:val="222222"/>
          <w:sz w:val="22"/>
          <w:szCs w:val="22"/>
          <w:shd w:val="clear" w:color="auto" w:fill="FFFFFF"/>
        </w:rPr>
      </w:pPr>
    </w:p>
    <w:p w14:paraId="745E2A8C" w14:textId="212D9F49" w:rsidR="00835384" w:rsidRPr="0000388C" w:rsidRDefault="00784A4E" w:rsidP="00E539AD">
      <w:pPr>
        <w:spacing w:after="0" w:line="240" w:lineRule="auto"/>
        <w:jc w:val="both"/>
        <w:rPr>
          <w:rFonts w:ascii="Arial" w:hAnsi="Arial" w:cs="Arial"/>
          <w:color w:val="222222"/>
          <w:shd w:val="clear" w:color="auto" w:fill="FFFFFF"/>
        </w:rPr>
      </w:pPr>
      <w:r w:rsidRPr="0000388C">
        <w:rPr>
          <w:rFonts w:ascii="Arial" w:hAnsi="Arial" w:cs="Arial"/>
        </w:rPr>
        <w:t>Debe cont</w:t>
      </w:r>
      <w:r w:rsidR="003D25F7" w:rsidRPr="0000388C">
        <w:rPr>
          <w:rFonts w:ascii="Arial" w:hAnsi="Arial" w:cs="Arial"/>
        </w:rPr>
        <w:t>ar</w:t>
      </w:r>
      <w:r w:rsidRPr="0000388C">
        <w:rPr>
          <w:rFonts w:ascii="Arial" w:hAnsi="Arial" w:cs="Arial"/>
        </w:rPr>
        <w:t xml:space="preserve"> con conexión a internet </w:t>
      </w:r>
      <w:r w:rsidR="003D25F7" w:rsidRPr="0000388C">
        <w:rPr>
          <w:rFonts w:ascii="Arial" w:hAnsi="Arial" w:cs="Arial"/>
        </w:rPr>
        <w:t>estable de mínimo 2 Mb (recomendado 5 Mb</w:t>
      </w:r>
      <w:r w:rsidR="004C6032" w:rsidRPr="0000388C">
        <w:rPr>
          <w:rFonts w:ascii="Arial" w:hAnsi="Arial" w:cs="Arial"/>
        </w:rPr>
        <w:t>ps</w:t>
      </w:r>
      <w:r w:rsidR="003D25F7" w:rsidRPr="0000388C">
        <w:rPr>
          <w:rFonts w:ascii="Arial" w:hAnsi="Arial" w:cs="Arial"/>
        </w:rPr>
        <w:t xml:space="preserve"> exclusivos), </w:t>
      </w:r>
      <w:r w:rsidRPr="0000388C">
        <w:rPr>
          <w:rFonts w:ascii="Arial" w:hAnsi="Arial" w:cs="Arial"/>
        </w:rPr>
        <w:t>que permita hacer uso de las plataformas tecnol</w:t>
      </w:r>
      <w:r w:rsidR="004C6032" w:rsidRPr="0000388C">
        <w:rPr>
          <w:rFonts w:ascii="Arial" w:hAnsi="Arial" w:cs="Arial"/>
        </w:rPr>
        <w:t>ó</w:t>
      </w:r>
      <w:r w:rsidRPr="0000388C">
        <w:rPr>
          <w:rFonts w:ascii="Arial" w:hAnsi="Arial" w:cs="Arial"/>
        </w:rPr>
        <w:t xml:space="preserve">gicas disponibles </w:t>
      </w:r>
      <w:r w:rsidR="00DD7A94" w:rsidRPr="0000388C">
        <w:rPr>
          <w:rFonts w:ascii="Arial" w:hAnsi="Arial" w:cs="Arial"/>
        </w:rPr>
        <w:t xml:space="preserve">para llevar a cabo las </w:t>
      </w:r>
      <w:r w:rsidR="00F76AF5" w:rsidRPr="0000388C">
        <w:rPr>
          <w:rFonts w:ascii="Arial" w:hAnsi="Arial" w:cs="Arial"/>
        </w:rPr>
        <w:t>a</w:t>
      </w:r>
      <w:r w:rsidR="00DD7A94" w:rsidRPr="0000388C">
        <w:rPr>
          <w:rFonts w:ascii="Arial" w:hAnsi="Arial" w:cs="Arial"/>
        </w:rPr>
        <w:t xml:space="preserve">udiencias </w:t>
      </w:r>
      <w:r w:rsidR="00F76AF5" w:rsidRPr="0000388C">
        <w:rPr>
          <w:rFonts w:ascii="Arial" w:hAnsi="Arial" w:cs="Arial"/>
        </w:rPr>
        <w:t>v</w:t>
      </w:r>
      <w:r w:rsidR="00DD7A94" w:rsidRPr="0000388C">
        <w:rPr>
          <w:rFonts w:ascii="Arial" w:hAnsi="Arial" w:cs="Arial"/>
        </w:rPr>
        <w:t>irtuales</w:t>
      </w:r>
      <w:r w:rsidR="00F76AF5" w:rsidRPr="0000388C">
        <w:rPr>
          <w:rFonts w:ascii="Arial" w:hAnsi="Arial" w:cs="Arial"/>
        </w:rPr>
        <w:t xml:space="preserve"> y</w:t>
      </w:r>
      <w:r w:rsidR="002B1D44" w:rsidRPr="0000388C">
        <w:rPr>
          <w:rFonts w:ascii="Arial" w:hAnsi="Arial" w:cs="Arial"/>
        </w:rPr>
        <w:t xml:space="preserve"> </w:t>
      </w:r>
      <w:r w:rsidR="00F76AF5" w:rsidRPr="0000388C">
        <w:rPr>
          <w:rFonts w:ascii="Arial" w:hAnsi="Arial" w:cs="Arial"/>
        </w:rPr>
        <w:t>v</w:t>
      </w:r>
      <w:r w:rsidR="002B1D44" w:rsidRPr="0000388C">
        <w:rPr>
          <w:rFonts w:ascii="Arial" w:hAnsi="Arial" w:cs="Arial"/>
        </w:rPr>
        <w:t>ideoconferencia</w:t>
      </w:r>
      <w:r w:rsidR="004C6032" w:rsidRPr="0000388C">
        <w:rPr>
          <w:rFonts w:ascii="Arial" w:hAnsi="Arial" w:cs="Arial"/>
        </w:rPr>
        <w:t>. P</w:t>
      </w:r>
      <w:r w:rsidRPr="0000388C">
        <w:rPr>
          <w:rFonts w:ascii="Arial" w:hAnsi="Arial" w:cs="Arial"/>
        </w:rPr>
        <w:t xml:space="preserve">uede realizarse a </w:t>
      </w:r>
      <w:r w:rsidR="00884DBC" w:rsidRPr="0000388C">
        <w:rPr>
          <w:rFonts w:ascii="Arial" w:hAnsi="Arial" w:cs="Arial"/>
        </w:rPr>
        <w:t>través</w:t>
      </w:r>
      <w:r w:rsidRPr="0000388C">
        <w:rPr>
          <w:rFonts w:ascii="Arial" w:hAnsi="Arial" w:cs="Arial"/>
        </w:rPr>
        <w:t xml:space="preserve"> de los siguientes </w:t>
      </w:r>
      <w:r w:rsidR="00835384" w:rsidRPr="0000388C">
        <w:rPr>
          <w:rFonts w:ascii="Arial" w:hAnsi="Arial" w:cs="Arial"/>
          <w:color w:val="222222"/>
          <w:shd w:val="clear" w:color="auto" w:fill="FFFFFF"/>
        </w:rPr>
        <w:t>equipos:</w:t>
      </w:r>
    </w:p>
    <w:p w14:paraId="15B14298" w14:textId="77777777" w:rsidR="004C6032" w:rsidRPr="0000388C" w:rsidRDefault="004C6032" w:rsidP="00E539AD">
      <w:pPr>
        <w:spacing w:after="0" w:line="240" w:lineRule="auto"/>
        <w:jc w:val="both"/>
        <w:rPr>
          <w:rFonts w:ascii="Arial" w:hAnsi="Arial" w:cs="Arial"/>
        </w:rPr>
      </w:pPr>
    </w:p>
    <w:p w14:paraId="678C2FF1" w14:textId="2EC7AF52" w:rsidR="00784A4E" w:rsidRPr="0000388C" w:rsidRDefault="00835384" w:rsidP="000A078B">
      <w:pPr>
        <w:pStyle w:val="NormalWeb"/>
        <w:numPr>
          <w:ilvl w:val="0"/>
          <w:numId w:val="22"/>
        </w:numPr>
        <w:spacing w:before="0" w:beforeAutospacing="0" w:after="0" w:afterAutospacing="0"/>
        <w:ind w:left="567" w:hanging="567"/>
        <w:jc w:val="both"/>
        <w:rPr>
          <w:rFonts w:ascii="Arial" w:hAnsi="Arial" w:cs="Arial"/>
          <w:color w:val="222222"/>
          <w:sz w:val="22"/>
          <w:szCs w:val="22"/>
          <w:shd w:val="clear" w:color="auto" w:fill="FFFFFF"/>
        </w:rPr>
      </w:pPr>
      <w:commentRangeStart w:id="28"/>
      <w:commentRangeStart w:id="29"/>
      <w:r w:rsidRPr="0000388C">
        <w:rPr>
          <w:rFonts w:ascii="Arial" w:hAnsi="Arial" w:cs="Arial"/>
          <w:color w:val="222222"/>
          <w:sz w:val="22"/>
          <w:szCs w:val="22"/>
          <w:shd w:val="clear" w:color="auto" w:fill="FFFFFF"/>
        </w:rPr>
        <w:t>Equipo de Videoconferencia</w:t>
      </w:r>
      <w:r w:rsidR="00FE61AD" w:rsidRPr="0000388C">
        <w:rPr>
          <w:rFonts w:ascii="Arial" w:hAnsi="Arial" w:cs="Arial"/>
          <w:color w:val="222222"/>
          <w:sz w:val="22"/>
          <w:szCs w:val="22"/>
          <w:shd w:val="clear" w:color="auto" w:fill="FFFFFF"/>
        </w:rPr>
        <w:t xml:space="preserve"> especializado</w:t>
      </w:r>
      <w:commentRangeEnd w:id="28"/>
      <w:r w:rsidR="00B36937" w:rsidRPr="0000388C">
        <w:rPr>
          <w:rStyle w:val="Refdecomentario"/>
          <w:rFonts w:ascii="Arial" w:eastAsiaTheme="minorHAnsi" w:hAnsi="Arial" w:cs="Arial"/>
          <w:sz w:val="22"/>
          <w:szCs w:val="22"/>
          <w:lang w:eastAsia="en-US"/>
        </w:rPr>
        <w:commentReference w:id="28"/>
      </w:r>
      <w:commentRangeEnd w:id="29"/>
      <w:r w:rsidR="00076682">
        <w:rPr>
          <w:rStyle w:val="Refdecomentario"/>
          <w:rFonts w:asciiTheme="minorHAnsi" w:eastAsiaTheme="minorHAnsi" w:hAnsiTheme="minorHAnsi" w:cstheme="minorBidi"/>
          <w:lang w:eastAsia="en-US"/>
        </w:rPr>
        <w:commentReference w:id="29"/>
      </w:r>
      <w:r w:rsidR="00F907EE" w:rsidRPr="0000388C">
        <w:rPr>
          <w:rFonts w:ascii="Arial" w:hAnsi="Arial" w:cs="Arial"/>
          <w:color w:val="222222"/>
          <w:sz w:val="22"/>
          <w:szCs w:val="22"/>
          <w:shd w:val="clear" w:color="auto" w:fill="FFFFFF"/>
        </w:rPr>
        <w:t xml:space="preserve"> (ex</w:t>
      </w:r>
      <w:r w:rsidR="002422AF" w:rsidRPr="0000388C">
        <w:rPr>
          <w:rFonts w:ascii="Arial" w:hAnsi="Arial" w:cs="Arial"/>
          <w:color w:val="222222"/>
          <w:sz w:val="22"/>
          <w:szCs w:val="22"/>
          <w:shd w:val="clear" w:color="auto" w:fill="FFFFFF"/>
        </w:rPr>
        <w:t xml:space="preserve">cepto </w:t>
      </w:r>
      <w:proofErr w:type="spellStart"/>
      <w:r w:rsidR="002422AF" w:rsidRPr="0000388C">
        <w:rPr>
          <w:rFonts w:ascii="Arial" w:hAnsi="Arial" w:cs="Arial"/>
          <w:color w:val="222222"/>
          <w:sz w:val="22"/>
          <w:szCs w:val="22"/>
          <w:shd w:val="clear" w:color="auto" w:fill="FFFFFF"/>
        </w:rPr>
        <w:t>Teams</w:t>
      </w:r>
      <w:proofErr w:type="spellEnd"/>
      <w:r w:rsidR="002422AF" w:rsidRPr="0000388C">
        <w:rPr>
          <w:rFonts w:ascii="Arial" w:hAnsi="Arial" w:cs="Arial"/>
          <w:color w:val="222222"/>
          <w:sz w:val="22"/>
          <w:szCs w:val="22"/>
          <w:shd w:val="clear" w:color="auto" w:fill="FFFFFF"/>
        </w:rPr>
        <w:t>)</w:t>
      </w:r>
      <w:r w:rsidRPr="0000388C">
        <w:rPr>
          <w:rFonts w:ascii="Arial" w:hAnsi="Arial" w:cs="Arial"/>
          <w:color w:val="222222"/>
          <w:sz w:val="22"/>
          <w:szCs w:val="22"/>
          <w:shd w:val="clear" w:color="auto" w:fill="FFFFFF"/>
        </w:rPr>
        <w:t>,</w:t>
      </w:r>
      <w:r w:rsidR="00FE61AD" w:rsidRPr="0000388C">
        <w:rPr>
          <w:rFonts w:ascii="Arial" w:hAnsi="Arial" w:cs="Arial"/>
          <w:color w:val="222222"/>
          <w:sz w:val="22"/>
          <w:szCs w:val="22"/>
          <w:shd w:val="clear" w:color="auto" w:fill="FFFFFF"/>
        </w:rPr>
        <w:t xml:space="preserve"> o</w:t>
      </w:r>
      <w:r w:rsidRPr="0000388C">
        <w:rPr>
          <w:rFonts w:ascii="Arial" w:hAnsi="Arial" w:cs="Arial"/>
          <w:color w:val="222222"/>
          <w:sz w:val="22"/>
          <w:szCs w:val="22"/>
          <w:shd w:val="clear" w:color="auto" w:fill="FFFFFF"/>
        </w:rPr>
        <w:t xml:space="preserve"> </w:t>
      </w:r>
    </w:p>
    <w:p w14:paraId="5FC934A6" w14:textId="3D9DA7F1" w:rsidR="00835384" w:rsidRPr="0000388C" w:rsidRDefault="00835384" w:rsidP="000A078B">
      <w:pPr>
        <w:pStyle w:val="NormalWeb"/>
        <w:numPr>
          <w:ilvl w:val="0"/>
          <w:numId w:val="22"/>
        </w:numPr>
        <w:spacing w:before="0" w:beforeAutospacing="0" w:after="0" w:afterAutospacing="0"/>
        <w:ind w:left="567" w:hanging="567"/>
        <w:jc w:val="both"/>
        <w:rPr>
          <w:rFonts w:ascii="Arial" w:hAnsi="Arial" w:cs="Arial"/>
          <w:sz w:val="22"/>
          <w:szCs w:val="22"/>
        </w:rPr>
      </w:pPr>
      <w:r w:rsidRPr="0000388C">
        <w:rPr>
          <w:rFonts w:ascii="Arial" w:hAnsi="Arial" w:cs="Arial"/>
          <w:color w:val="222222"/>
          <w:sz w:val="22"/>
          <w:szCs w:val="22"/>
          <w:shd w:val="clear" w:color="auto" w:fill="FFFFFF"/>
        </w:rPr>
        <w:t xml:space="preserve">Computador de mesa o escritorio, </w:t>
      </w:r>
      <w:r w:rsidR="00FE61AD" w:rsidRPr="0000388C">
        <w:rPr>
          <w:rFonts w:ascii="Arial" w:hAnsi="Arial" w:cs="Arial"/>
          <w:color w:val="222222"/>
          <w:sz w:val="22"/>
          <w:szCs w:val="22"/>
          <w:shd w:val="clear" w:color="auto" w:fill="FFFFFF"/>
        </w:rPr>
        <w:t>o</w:t>
      </w:r>
    </w:p>
    <w:p w14:paraId="44F5B479" w14:textId="6440A982" w:rsidR="00835384" w:rsidRPr="0000388C" w:rsidRDefault="00835384" w:rsidP="000A078B">
      <w:pPr>
        <w:pStyle w:val="NormalWeb"/>
        <w:numPr>
          <w:ilvl w:val="0"/>
          <w:numId w:val="22"/>
        </w:numPr>
        <w:spacing w:before="0" w:beforeAutospacing="0" w:after="0" w:afterAutospacing="0"/>
        <w:ind w:left="567" w:hanging="567"/>
        <w:jc w:val="both"/>
        <w:rPr>
          <w:rFonts w:ascii="Arial" w:hAnsi="Arial" w:cs="Arial"/>
          <w:sz w:val="22"/>
          <w:szCs w:val="22"/>
        </w:rPr>
      </w:pPr>
      <w:r w:rsidRPr="0000388C">
        <w:rPr>
          <w:rFonts w:ascii="Arial" w:hAnsi="Arial" w:cs="Arial"/>
          <w:color w:val="222222"/>
          <w:sz w:val="22"/>
          <w:szCs w:val="22"/>
          <w:shd w:val="clear" w:color="auto" w:fill="FFFFFF"/>
        </w:rPr>
        <w:t xml:space="preserve">Portátil, </w:t>
      </w:r>
      <w:r w:rsidR="00FE61AD" w:rsidRPr="0000388C">
        <w:rPr>
          <w:rFonts w:ascii="Arial" w:hAnsi="Arial" w:cs="Arial"/>
          <w:color w:val="222222"/>
          <w:sz w:val="22"/>
          <w:szCs w:val="22"/>
          <w:shd w:val="clear" w:color="auto" w:fill="FFFFFF"/>
        </w:rPr>
        <w:t>o</w:t>
      </w:r>
    </w:p>
    <w:p w14:paraId="21195C94" w14:textId="1FB3BBB7" w:rsidR="00835384" w:rsidRPr="0000388C" w:rsidRDefault="00835384" w:rsidP="000A078B">
      <w:pPr>
        <w:pStyle w:val="NormalWeb"/>
        <w:numPr>
          <w:ilvl w:val="0"/>
          <w:numId w:val="22"/>
        </w:numPr>
        <w:spacing w:before="0" w:beforeAutospacing="0" w:after="0" w:afterAutospacing="0"/>
        <w:ind w:left="567" w:hanging="567"/>
        <w:jc w:val="both"/>
        <w:rPr>
          <w:rFonts w:ascii="Arial" w:hAnsi="Arial" w:cs="Arial"/>
          <w:sz w:val="22"/>
          <w:szCs w:val="22"/>
        </w:rPr>
      </w:pPr>
      <w:r w:rsidRPr="0000388C">
        <w:rPr>
          <w:rFonts w:ascii="Arial" w:hAnsi="Arial" w:cs="Arial"/>
          <w:color w:val="222222"/>
          <w:sz w:val="22"/>
          <w:szCs w:val="22"/>
          <w:shd w:val="clear" w:color="auto" w:fill="FFFFFF"/>
        </w:rPr>
        <w:t xml:space="preserve">Tablet o </w:t>
      </w:r>
    </w:p>
    <w:p w14:paraId="65014C57" w14:textId="4D352D01" w:rsidR="00835384" w:rsidRPr="0000388C" w:rsidRDefault="00835384" w:rsidP="000A078B">
      <w:pPr>
        <w:pStyle w:val="NormalWeb"/>
        <w:numPr>
          <w:ilvl w:val="0"/>
          <w:numId w:val="22"/>
        </w:numPr>
        <w:spacing w:before="0" w:beforeAutospacing="0" w:after="0" w:afterAutospacing="0"/>
        <w:ind w:left="567" w:hanging="567"/>
        <w:jc w:val="both"/>
        <w:rPr>
          <w:rFonts w:ascii="Arial" w:hAnsi="Arial" w:cs="Arial"/>
          <w:sz w:val="22"/>
          <w:szCs w:val="22"/>
        </w:rPr>
      </w:pPr>
      <w:r w:rsidRPr="0000388C">
        <w:rPr>
          <w:rFonts w:ascii="Arial" w:hAnsi="Arial" w:cs="Arial"/>
          <w:color w:val="222222"/>
          <w:sz w:val="22"/>
          <w:szCs w:val="22"/>
          <w:shd w:val="clear" w:color="auto" w:fill="FFFFFF"/>
        </w:rPr>
        <w:t>Teléfono móvil (Android o IOS)</w:t>
      </w:r>
    </w:p>
    <w:p w14:paraId="7DDA96BE" w14:textId="77777777" w:rsidR="00835384" w:rsidRPr="0000388C" w:rsidRDefault="00835384" w:rsidP="00E539AD">
      <w:pPr>
        <w:pStyle w:val="NormalWeb"/>
        <w:spacing w:before="0" w:beforeAutospacing="0" w:after="0" w:afterAutospacing="0"/>
        <w:ind w:left="720"/>
        <w:jc w:val="both"/>
        <w:rPr>
          <w:rFonts w:ascii="Arial" w:hAnsi="Arial" w:cs="Arial"/>
          <w:sz w:val="22"/>
          <w:szCs w:val="22"/>
        </w:rPr>
      </w:pPr>
      <w:r w:rsidRPr="0000388C">
        <w:rPr>
          <w:rFonts w:ascii="Arial" w:hAnsi="Arial" w:cs="Arial"/>
          <w:color w:val="222222"/>
          <w:sz w:val="22"/>
          <w:szCs w:val="22"/>
          <w:shd w:val="clear" w:color="auto" w:fill="FFFFFF"/>
        </w:rPr>
        <w:t> </w:t>
      </w:r>
    </w:p>
    <w:p w14:paraId="45D601DE" w14:textId="1E9879FF" w:rsidR="00835384" w:rsidRPr="0000388C" w:rsidRDefault="003D25F7"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El dispositivo debe contar o incorporar </w:t>
      </w:r>
      <w:r w:rsidR="00835384" w:rsidRPr="0000388C">
        <w:rPr>
          <w:rFonts w:ascii="Arial" w:hAnsi="Arial" w:cs="Arial"/>
          <w:color w:val="222222"/>
          <w:sz w:val="22"/>
          <w:szCs w:val="22"/>
          <w:shd w:val="clear" w:color="auto" w:fill="FFFFFF"/>
        </w:rPr>
        <w:t>los siguientes elementos:</w:t>
      </w:r>
    </w:p>
    <w:p w14:paraId="4C547E49" w14:textId="77777777" w:rsidR="004C6032" w:rsidRPr="0000388C" w:rsidRDefault="004C6032" w:rsidP="00E539AD">
      <w:pPr>
        <w:pStyle w:val="NormalWeb"/>
        <w:spacing w:before="0" w:beforeAutospacing="0" w:after="0" w:afterAutospacing="0"/>
        <w:jc w:val="both"/>
        <w:rPr>
          <w:rFonts w:ascii="Arial" w:hAnsi="Arial" w:cs="Arial"/>
          <w:sz w:val="22"/>
          <w:szCs w:val="22"/>
        </w:rPr>
      </w:pPr>
    </w:p>
    <w:p w14:paraId="5A63CF4B" w14:textId="358587A5" w:rsidR="003D25F7" w:rsidRPr="0000388C" w:rsidRDefault="003D25F7" w:rsidP="000A078B">
      <w:pPr>
        <w:pStyle w:val="NormalWeb"/>
        <w:numPr>
          <w:ilvl w:val="0"/>
          <w:numId w:val="22"/>
        </w:numPr>
        <w:spacing w:before="0" w:beforeAutospacing="0" w:after="0" w:afterAutospacing="0"/>
        <w:ind w:left="567" w:hanging="567"/>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Cámara de video</w:t>
      </w:r>
    </w:p>
    <w:p w14:paraId="63B117C2" w14:textId="7E4D3872" w:rsidR="00835384" w:rsidRPr="0000388C" w:rsidRDefault="00835384" w:rsidP="000A078B">
      <w:pPr>
        <w:pStyle w:val="NormalWeb"/>
        <w:numPr>
          <w:ilvl w:val="0"/>
          <w:numId w:val="22"/>
        </w:numPr>
        <w:spacing w:before="0" w:beforeAutospacing="0" w:after="0" w:afterAutospacing="0"/>
        <w:ind w:left="567" w:hanging="567"/>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Micrófono</w:t>
      </w:r>
    </w:p>
    <w:p w14:paraId="1A136410" w14:textId="4971A036" w:rsidR="003D25F7" w:rsidRPr="0000388C" w:rsidRDefault="00835384" w:rsidP="000A078B">
      <w:pPr>
        <w:pStyle w:val="NormalWeb"/>
        <w:numPr>
          <w:ilvl w:val="0"/>
          <w:numId w:val="22"/>
        </w:numPr>
        <w:spacing w:before="0" w:beforeAutospacing="0" w:after="0" w:afterAutospacing="0"/>
        <w:ind w:left="567" w:hanging="567"/>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Altavoz o parlantes.</w:t>
      </w:r>
    </w:p>
    <w:p w14:paraId="5A856444" w14:textId="5C468A01" w:rsidR="002F24F7" w:rsidRPr="0000388C" w:rsidRDefault="002F24F7" w:rsidP="000A078B">
      <w:pPr>
        <w:pStyle w:val="NormalWeb"/>
        <w:spacing w:before="0" w:beforeAutospacing="0" w:after="0" w:afterAutospacing="0"/>
        <w:jc w:val="both"/>
        <w:rPr>
          <w:rFonts w:ascii="Arial" w:hAnsi="Arial" w:cs="Arial"/>
          <w:color w:val="222222"/>
          <w:sz w:val="22"/>
          <w:szCs w:val="22"/>
          <w:shd w:val="clear" w:color="auto" w:fill="FFFFFF"/>
        </w:rPr>
      </w:pPr>
    </w:p>
    <w:p w14:paraId="5CCCA777" w14:textId="77777777" w:rsidR="003561E2" w:rsidRPr="0000388C" w:rsidRDefault="003561E2" w:rsidP="00E539AD">
      <w:pPr>
        <w:spacing w:after="0" w:line="240" w:lineRule="auto"/>
        <w:jc w:val="both"/>
        <w:rPr>
          <w:rFonts w:ascii="Arial" w:hAnsi="Arial" w:cs="Arial"/>
          <w:b/>
          <w:bCs/>
        </w:rPr>
      </w:pPr>
      <w:r w:rsidRPr="0000388C">
        <w:rPr>
          <w:rFonts w:ascii="Arial" w:hAnsi="Arial" w:cs="Arial"/>
          <w:b/>
          <w:bCs/>
        </w:rPr>
        <w:t>Validación de los requerimientos técnicos:</w:t>
      </w:r>
    </w:p>
    <w:p w14:paraId="32416AB4" w14:textId="4562A76D" w:rsidR="003561E2" w:rsidRPr="0000388C" w:rsidRDefault="003561E2" w:rsidP="00E539AD">
      <w:pPr>
        <w:spacing w:after="0" w:line="240" w:lineRule="auto"/>
        <w:jc w:val="both"/>
        <w:rPr>
          <w:rFonts w:ascii="Arial" w:hAnsi="Arial" w:cs="Arial"/>
        </w:rPr>
      </w:pPr>
    </w:p>
    <w:p w14:paraId="33CDA82D" w14:textId="77777777" w:rsidR="00E83DAC" w:rsidRPr="0000388C" w:rsidRDefault="00E83DAC" w:rsidP="00E83DAC">
      <w:pPr>
        <w:spacing w:after="0" w:line="240" w:lineRule="auto"/>
        <w:jc w:val="both"/>
        <w:rPr>
          <w:rFonts w:ascii="Arial" w:hAnsi="Arial" w:cs="Arial"/>
        </w:rPr>
      </w:pPr>
      <w:r w:rsidRPr="0000388C">
        <w:rPr>
          <w:rFonts w:ascii="Arial" w:hAnsi="Arial" w:cs="Arial"/>
        </w:rPr>
        <w:t>La calidad de los anteriores elementos, de cada uno de los participantes, incide en la visualización, intervención y desarrollo de la audiencia virtual.</w:t>
      </w:r>
    </w:p>
    <w:p w14:paraId="74BDE380" w14:textId="77777777" w:rsidR="00E83DAC" w:rsidRPr="0000388C" w:rsidRDefault="00E83DAC" w:rsidP="00E539AD">
      <w:pPr>
        <w:spacing w:after="0" w:line="240" w:lineRule="auto"/>
        <w:jc w:val="both"/>
        <w:rPr>
          <w:rFonts w:ascii="Arial" w:hAnsi="Arial" w:cs="Arial"/>
        </w:rPr>
      </w:pPr>
    </w:p>
    <w:p w14:paraId="28161F1F" w14:textId="77777777" w:rsidR="00E83DAC" w:rsidRPr="0000388C" w:rsidRDefault="003561E2" w:rsidP="00E539AD">
      <w:pPr>
        <w:spacing w:after="0" w:line="240" w:lineRule="auto"/>
        <w:jc w:val="both"/>
        <w:rPr>
          <w:rFonts w:ascii="Arial" w:hAnsi="Arial" w:cs="Arial"/>
        </w:rPr>
      </w:pPr>
      <w:r w:rsidRPr="0000388C">
        <w:rPr>
          <w:rFonts w:ascii="Arial" w:hAnsi="Arial" w:cs="Arial"/>
        </w:rPr>
        <w:t xml:space="preserve">Una vez se tenga acceso a la audiencia virtual, </w:t>
      </w:r>
      <w:r w:rsidR="00065D96" w:rsidRPr="0000388C">
        <w:rPr>
          <w:rFonts w:ascii="Arial" w:hAnsi="Arial" w:cs="Arial"/>
        </w:rPr>
        <w:t>los participantes e intervinientes podrán</w:t>
      </w:r>
      <w:r w:rsidRPr="0000388C">
        <w:rPr>
          <w:rFonts w:ascii="Arial" w:hAnsi="Arial" w:cs="Arial"/>
        </w:rPr>
        <w:t xml:space="preserve"> verificar el cumplimiento de los requerimientos técnicos mínimos que garanticen su participación en la audiencia virtual. </w:t>
      </w:r>
    </w:p>
    <w:p w14:paraId="7470E030" w14:textId="77777777" w:rsidR="00E83DAC" w:rsidRPr="0000388C" w:rsidRDefault="00E83DAC" w:rsidP="00E539AD">
      <w:pPr>
        <w:spacing w:after="0" w:line="240" w:lineRule="auto"/>
        <w:jc w:val="both"/>
        <w:rPr>
          <w:rFonts w:ascii="Arial" w:hAnsi="Arial" w:cs="Arial"/>
        </w:rPr>
      </w:pPr>
    </w:p>
    <w:p w14:paraId="3DEFB640" w14:textId="02D4D40E" w:rsidR="00E83DAC" w:rsidRPr="0000388C" w:rsidRDefault="003561E2" w:rsidP="00E83DAC">
      <w:pPr>
        <w:spacing w:after="0" w:line="240" w:lineRule="auto"/>
        <w:jc w:val="both"/>
        <w:rPr>
          <w:rFonts w:ascii="Arial" w:hAnsi="Arial" w:cs="Arial"/>
        </w:rPr>
      </w:pPr>
      <w:r w:rsidRPr="0000388C">
        <w:rPr>
          <w:rFonts w:ascii="Arial" w:hAnsi="Arial" w:cs="Arial"/>
        </w:rPr>
        <w:t>También es posible realizar validaciones</w:t>
      </w:r>
      <w:r w:rsidR="00E83DAC" w:rsidRPr="0000388C">
        <w:rPr>
          <w:rFonts w:ascii="Arial" w:hAnsi="Arial" w:cs="Arial"/>
        </w:rPr>
        <w:t xml:space="preserve"> </w:t>
      </w:r>
      <w:r w:rsidRPr="0000388C">
        <w:rPr>
          <w:rFonts w:ascii="Arial" w:hAnsi="Arial" w:cs="Arial"/>
        </w:rPr>
        <w:t xml:space="preserve">previas y se dispondrá de enlaces de pruebas para la validación de los requerimientos técnicos, con el apoyo de la Mesa de ayuda de </w:t>
      </w:r>
      <w:r w:rsidR="00606D08" w:rsidRPr="0000388C">
        <w:rPr>
          <w:rFonts w:ascii="Arial" w:hAnsi="Arial" w:cs="Arial"/>
        </w:rPr>
        <w:t>videoconferencias.</w:t>
      </w:r>
    </w:p>
    <w:p w14:paraId="31677082" w14:textId="77777777" w:rsidR="003268FC" w:rsidRPr="0000388C" w:rsidRDefault="003268FC" w:rsidP="00E539AD">
      <w:pPr>
        <w:pStyle w:val="NormalWeb"/>
        <w:spacing w:before="0" w:beforeAutospacing="0" w:after="0" w:afterAutospacing="0"/>
        <w:jc w:val="both"/>
        <w:rPr>
          <w:rFonts w:ascii="Arial" w:hAnsi="Arial" w:cs="Arial"/>
          <w:sz w:val="22"/>
          <w:szCs w:val="22"/>
        </w:rPr>
      </w:pPr>
    </w:p>
    <w:p w14:paraId="2419FC4E" w14:textId="0FC00B01" w:rsidR="003268FC" w:rsidRPr="0000388C" w:rsidRDefault="003268FC" w:rsidP="00E539AD">
      <w:pPr>
        <w:pStyle w:val="NormalWeb"/>
        <w:spacing w:before="0" w:beforeAutospacing="0" w:after="0" w:afterAutospacing="0"/>
        <w:jc w:val="both"/>
        <w:rPr>
          <w:rFonts w:ascii="Arial" w:hAnsi="Arial" w:cs="Arial"/>
          <w:sz w:val="22"/>
          <w:szCs w:val="22"/>
        </w:rPr>
      </w:pPr>
      <w:r w:rsidRPr="0000388C">
        <w:rPr>
          <w:rFonts w:ascii="Arial" w:hAnsi="Arial" w:cs="Arial"/>
          <w:sz w:val="22"/>
          <w:szCs w:val="22"/>
        </w:rPr>
        <w:t xml:space="preserve">Sin perjuicio de lo anterior, podrá consultarse la infografía de soporte técnico en la siguiente dirección:  </w:t>
      </w:r>
      <w:hyperlink r:id="rId23" w:history="1">
        <w:r w:rsidRPr="0000388C">
          <w:rPr>
            <w:rStyle w:val="Hipervnculo"/>
            <w:rFonts w:ascii="Arial" w:hAnsi="Arial" w:cs="Arial"/>
            <w:sz w:val="22"/>
            <w:szCs w:val="22"/>
          </w:rPr>
          <w:t>https://www.ramajudicial.gov.co/documents/34644201/34877801/Apoyo+tecnico+Rama+Judicial+-+CENDOJ.pdf.pdf/6debcfc7-28d5-44fd-acc9-7b40ef9e791d</w:t>
        </w:r>
      </w:hyperlink>
    </w:p>
    <w:p w14:paraId="4852975D" w14:textId="77777777" w:rsidR="003268FC" w:rsidRPr="0000388C" w:rsidRDefault="003268FC" w:rsidP="00E539AD">
      <w:pPr>
        <w:pStyle w:val="NormalWeb"/>
        <w:spacing w:before="0" w:beforeAutospacing="0" w:after="0" w:afterAutospacing="0"/>
        <w:jc w:val="both"/>
        <w:rPr>
          <w:rFonts w:ascii="Arial" w:hAnsi="Arial" w:cs="Arial"/>
          <w:sz w:val="22"/>
          <w:szCs w:val="22"/>
        </w:rPr>
      </w:pPr>
    </w:p>
    <w:p w14:paraId="1F3518D4" w14:textId="77777777" w:rsidR="003268FC" w:rsidRPr="0000388C" w:rsidRDefault="003268FC" w:rsidP="00E539AD">
      <w:pPr>
        <w:pStyle w:val="NormalWeb"/>
        <w:spacing w:before="0" w:beforeAutospacing="0" w:after="0" w:afterAutospacing="0"/>
        <w:jc w:val="both"/>
        <w:rPr>
          <w:rFonts w:ascii="Arial" w:hAnsi="Arial" w:cs="Arial"/>
          <w:sz w:val="22"/>
          <w:szCs w:val="22"/>
        </w:rPr>
      </w:pPr>
    </w:p>
    <w:p w14:paraId="29F5541E" w14:textId="0DAED058" w:rsidR="00835384" w:rsidRPr="009A4614" w:rsidRDefault="11212C23" w:rsidP="00E539AD">
      <w:pPr>
        <w:pStyle w:val="Ttulo2"/>
        <w:spacing w:before="0" w:line="240" w:lineRule="auto"/>
        <w:rPr>
          <w:rFonts w:ascii="Arial" w:hAnsi="Arial" w:cs="Arial"/>
          <w:b/>
          <w:bCs/>
          <w:sz w:val="22"/>
          <w:szCs w:val="22"/>
        </w:rPr>
      </w:pPr>
      <w:bookmarkStart w:id="30" w:name="_Toc46308789"/>
      <w:r w:rsidRPr="009A4614">
        <w:rPr>
          <w:rFonts w:ascii="Arial" w:hAnsi="Arial" w:cs="Arial"/>
          <w:b/>
          <w:bCs/>
        </w:rPr>
        <w:t xml:space="preserve">5.5. </w:t>
      </w:r>
      <w:r w:rsidR="00835384" w:rsidRPr="009A4614">
        <w:rPr>
          <w:rFonts w:ascii="Arial" w:hAnsi="Arial" w:cs="Arial"/>
          <w:b/>
          <w:bCs/>
        </w:rPr>
        <w:t>Conexión y desarrollo de la reunión</w:t>
      </w:r>
      <w:bookmarkEnd w:id="30"/>
    </w:p>
    <w:p w14:paraId="6F0DD81A" w14:textId="77777777" w:rsidR="00D5309B" w:rsidRPr="0000388C" w:rsidRDefault="00835384" w:rsidP="00E539AD">
      <w:pPr>
        <w:pStyle w:val="NormalWeb"/>
        <w:spacing w:before="0" w:beforeAutospacing="0" w:after="0" w:afterAutospacing="0"/>
        <w:jc w:val="both"/>
        <w:rPr>
          <w:rFonts w:ascii="Arial" w:hAnsi="Arial" w:cs="Arial"/>
          <w:b/>
          <w:bCs/>
          <w:sz w:val="22"/>
          <w:szCs w:val="22"/>
        </w:rPr>
      </w:pPr>
      <w:r w:rsidRPr="0000388C">
        <w:rPr>
          <w:rFonts w:ascii="Arial" w:hAnsi="Arial" w:cs="Arial"/>
          <w:b/>
          <w:bCs/>
          <w:sz w:val="22"/>
          <w:szCs w:val="22"/>
        </w:rPr>
        <w:t> </w:t>
      </w:r>
    </w:p>
    <w:p w14:paraId="0D229E74" w14:textId="1A88EE8E"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commentRangeStart w:id="31"/>
      <w:commentRangeStart w:id="32"/>
      <w:r w:rsidRPr="0000388C">
        <w:rPr>
          <w:rFonts w:ascii="Arial" w:hAnsi="Arial" w:cs="Arial"/>
          <w:color w:val="222222"/>
          <w:sz w:val="22"/>
          <w:szCs w:val="22"/>
          <w:shd w:val="clear" w:color="auto" w:fill="FFFFFF"/>
        </w:rPr>
        <w:t xml:space="preserve">El Consejo Superior de la Judicatura cuenta con </w:t>
      </w:r>
      <w:r w:rsidR="00E83DAC" w:rsidRPr="0000388C">
        <w:rPr>
          <w:rFonts w:ascii="Arial" w:hAnsi="Arial" w:cs="Arial"/>
          <w:color w:val="222222"/>
          <w:sz w:val="22"/>
          <w:szCs w:val="22"/>
          <w:shd w:val="clear" w:color="auto" w:fill="FFFFFF"/>
        </w:rPr>
        <w:t>las</w:t>
      </w:r>
      <w:r w:rsidRPr="0000388C">
        <w:rPr>
          <w:rFonts w:ascii="Arial" w:hAnsi="Arial" w:cs="Arial"/>
          <w:color w:val="222222"/>
          <w:sz w:val="22"/>
          <w:szCs w:val="22"/>
          <w:shd w:val="clear" w:color="auto" w:fill="FFFFFF"/>
        </w:rPr>
        <w:t xml:space="preserve"> plataformas </w:t>
      </w:r>
      <w:r w:rsidR="00416E0F" w:rsidRPr="0000388C">
        <w:rPr>
          <w:rFonts w:ascii="Arial" w:hAnsi="Arial" w:cs="Arial"/>
          <w:color w:val="222222"/>
          <w:sz w:val="22"/>
          <w:szCs w:val="22"/>
          <w:shd w:val="clear" w:color="auto" w:fill="FFFFFF"/>
        </w:rPr>
        <w:t>institucionales</w:t>
      </w:r>
      <w:r w:rsidR="00376F24" w:rsidRPr="0000388C">
        <w:rPr>
          <w:rFonts w:ascii="Arial" w:hAnsi="Arial" w:cs="Arial"/>
          <w:color w:val="222222"/>
          <w:sz w:val="22"/>
          <w:szCs w:val="22"/>
          <w:shd w:val="clear" w:color="auto" w:fill="FFFFFF"/>
        </w:rPr>
        <w:t xml:space="preserve">, para la realización de las audiencias virtuales, videoconferencias y </w:t>
      </w:r>
      <w:proofErr w:type="spellStart"/>
      <w:r w:rsidR="00376F24" w:rsidRPr="0000388C">
        <w:rPr>
          <w:rFonts w:ascii="Arial" w:hAnsi="Arial" w:cs="Arial"/>
          <w:color w:val="222222"/>
          <w:sz w:val="22"/>
          <w:szCs w:val="22"/>
          <w:shd w:val="clear" w:color="auto" w:fill="FFFFFF"/>
        </w:rPr>
        <w:t>streaming</w:t>
      </w:r>
      <w:proofErr w:type="spellEnd"/>
      <w:r w:rsidRPr="0000388C">
        <w:rPr>
          <w:rFonts w:ascii="Arial" w:hAnsi="Arial" w:cs="Arial"/>
          <w:color w:val="222222"/>
          <w:sz w:val="22"/>
          <w:szCs w:val="22"/>
          <w:shd w:val="clear" w:color="auto" w:fill="FFFFFF"/>
        </w:rPr>
        <w:t xml:space="preserve">, especializadas en la realización de eventos virtuales y </w:t>
      </w:r>
      <w:r w:rsidR="00416E0F" w:rsidRPr="0000388C">
        <w:rPr>
          <w:rFonts w:ascii="Arial" w:hAnsi="Arial" w:cs="Arial"/>
          <w:color w:val="222222"/>
          <w:sz w:val="22"/>
          <w:szCs w:val="22"/>
          <w:shd w:val="clear" w:color="auto" w:fill="FFFFFF"/>
        </w:rPr>
        <w:t>otra</w:t>
      </w:r>
      <w:r w:rsidRPr="0000388C">
        <w:rPr>
          <w:rFonts w:ascii="Arial" w:hAnsi="Arial" w:cs="Arial"/>
          <w:color w:val="222222"/>
          <w:sz w:val="22"/>
          <w:szCs w:val="22"/>
          <w:shd w:val="clear" w:color="auto" w:fill="FFFFFF"/>
        </w:rPr>
        <w:t xml:space="preserve"> </w:t>
      </w:r>
      <w:r w:rsidR="009209EF" w:rsidRPr="0000388C">
        <w:rPr>
          <w:rFonts w:ascii="Arial" w:hAnsi="Arial" w:cs="Arial"/>
          <w:color w:val="222222"/>
          <w:sz w:val="22"/>
          <w:szCs w:val="22"/>
          <w:shd w:val="clear" w:color="auto" w:fill="FFFFFF"/>
        </w:rPr>
        <w:t xml:space="preserve">como </w:t>
      </w:r>
      <w:r w:rsidRPr="0000388C">
        <w:rPr>
          <w:rFonts w:ascii="Arial" w:hAnsi="Arial" w:cs="Arial"/>
          <w:color w:val="222222"/>
          <w:sz w:val="22"/>
          <w:szCs w:val="22"/>
          <w:shd w:val="clear" w:color="auto" w:fill="FFFFFF"/>
        </w:rPr>
        <w:t xml:space="preserve">herramienta </w:t>
      </w:r>
      <w:r w:rsidR="009209EF" w:rsidRPr="0000388C">
        <w:rPr>
          <w:rFonts w:ascii="Arial" w:hAnsi="Arial" w:cs="Arial"/>
          <w:color w:val="222222"/>
          <w:sz w:val="22"/>
          <w:szCs w:val="22"/>
          <w:shd w:val="clear" w:color="auto" w:fill="FFFFFF"/>
        </w:rPr>
        <w:t>de colaboración y comunicaciones</w:t>
      </w:r>
      <w:r w:rsidR="001A39AE" w:rsidRPr="0000388C">
        <w:rPr>
          <w:rFonts w:ascii="Arial" w:hAnsi="Arial" w:cs="Arial"/>
          <w:color w:val="222222"/>
          <w:sz w:val="22"/>
          <w:szCs w:val="22"/>
          <w:shd w:val="clear" w:color="auto" w:fill="FFFFFF"/>
        </w:rPr>
        <w:t xml:space="preserve"> disponible a través del servicio de correo electrónico institucional</w:t>
      </w:r>
      <w:r w:rsidRPr="0000388C">
        <w:rPr>
          <w:rFonts w:ascii="Arial" w:hAnsi="Arial" w:cs="Arial"/>
          <w:color w:val="222222"/>
          <w:sz w:val="22"/>
          <w:szCs w:val="22"/>
          <w:shd w:val="clear" w:color="auto" w:fill="FFFFFF"/>
        </w:rPr>
        <w:t xml:space="preserve">, que puede ser utilizada en caso de indisponibilidad de las </w:t>
      </w:r>
      <w:r w:rsidR="001D4F42" w:rsidRPr="0000388C">
        <w:rPr>
          <w:rFonts w:ascii="Arial" w:hAnsi="Arial" w:cs="Arial"/>
          <w:color w:val="222222"/>
          <w:sz w:val="22"/>
          <w:szCs w:val="22"/>
          <w:shd w:val="clear" w:color="auto" w:fill="FFFFFF"/>
        </w:rPr>
        <w:t xml:space="preserve">dos </w:t>
      </w:r>
      <w:r w:rsidRPr="0000388C">
        <w:rPr>
          <w:rFonts w:ascii="Arial" w:hAnsi="Arial" w:cs="Arial"/>
          <w:color w:val="222222"/>
          <w:sz w:val="22"/>
          <w:szCs w:val="22"/>
          <w:shd w:val="clear" w:color="auto" w:fill="FFFFFF"/>
        </w:rPr>
        <w:t>primeras</w:t>
      </w:r>
      <w:commentRangeEnd w:id="31"/>
      <w:r w:rsidR="009039B2" w:rsidRPr="0000388C">
        <w:rPr>
          <w:rStyle w:val="Refdecomentario"/>
          <w:rFonts w:ascii="Arial" w:eastAsiaTheme="minorHAnsi" w:hAnsi="Arial" w:cs="Arial"/>
          <w:sz w:val="22"/>
          <w:szCs w:val="22"/>
          <w:lang w:eastAsia="en-US"/>
        </w:rPr>
        <w:commentReference w:id="31"/>
      </w:r>
      <w:commentRangeEnd w:id="32"/>
      <w:r w:rsidR="00076682">
        <w:rPr>
          <w:rStyle w:val="Refdecomentario"/>
          <w:rFonts w:asciiTheme="minorHAnsi" w:eastAsiaTheme="minorHAnsi" w:hAnsiTheme="minorHAnsi" w:cstheme="minorBidi"/>
          <w:lang w:eastAsia="en-US"/>
        </w:rPr>
        <w:commentReference w:id="32"/>
      </w:r>
      <w:r w:rsidRPr="0000388C">
        <w:rPr>
          <w:rFonts w:ascii="Arial" w:hAnsi="Arial" w:cs="Arial"/>
          <w:color w:val="222222"/>
          <w:sz w:val="22"/>
          <w:szCs w:val="22"/>
          <w:shd w:val="clear" w:color="auto" w:fill="FFFFFF"/>
        </w:rPr>
        <w:t>.</w:t>
      </w:r>
    </w:p>
    <w:p w14:paraId="62E8AD02"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2CBF312D" w14:textId="1992F093" w:rsidR="000E3398" w:rsidRPr="0000388C" w:rsidRDefault="00842A37"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P</w:t>
      </w:r>
      <w:r w:rsidR="000E3398" w:rsidRPr="0000388C">
        <w:rPr>
          <w:rFonts w:ascii="Arial" w:hAnsi="Arial" w:cs="Arial"/>
          <w:color w:val="222222"/>
          <w:sz w:val="22"/>
          <w:szCs w:val="22"/>
          <w:shd w:val="clear" w:color="auto" w:fill="FFFFFF"/>
        </w:rPr>
        <w:t>osterior al agendamiento les llegará una invitación (</w:t>
      </w:r>
      <w:r w:rsidR="001D4F42" w:rsidRPr="0000388C">
        <w:rPr>
          <w:rFonts w:ascii="Arial" w:hAnsi="Arial" w:cs="Arial"/>
          <w:color w:val="222222"/>
          <w:sz w:val="22"/>
          <w:szCs w:val="22"/>
          <w:shd w:val="clear" w:color="auto" w:fill="FFFFFF"/>
        </w:rPr>
        <w:t>enlace</w:t>
      </w:r>
      <w:r w:rsidR="000E3398" w:rsidRPr="0000388C">
        <w:rPr>
          <w:rFonts w:ascii="Arial" w:hAnsi="Arial" w:cs="Arial"/>
          <w:color w:val="222222"/>
          <w:sz w:val="22"/>
          <w:szCs w:val="22"/>
          <w:shd w:val="clear" w:color="auto" w:fill="FFFFFF"/>
        </w:rPr>
        <w:t xml:space="preserve"> de conexión) al buzón de correo electrónico del </w:t>
      </w:r>
      <w:r w:rsidR="001D4F42" w:rsidRPr="0000388C">
        <w:rPr>
          <w:rFonts w:ascii="Arial" w:hAnsi="Arial" w:cs="Arial"/>
          <w:color w:val="222222"/>
          <w:sz w:val="22"/>
          <w:szCs w:val="22"/>
          <w:shd w:val="clear" w:color="auto" w:fill="FFFFFF"/>
        </w:rPr>
        <w:t>D</w:t>
      </w:r>
      <w:r w:rsidR="000E3398" w:rsidRPr="0000388C">
        <w:rPr>
          <w:rFonts w:ascii="Arial" w:hAnsi="Arial" w:cs="Arial"/>
          <w:color w:val="222222"/>
          <w:sz w:val="22"/>
          <w:szCs w:val="22"/>
          <w:shd w:val="clear" w:color="auto" w:fill="FFFFFF"/>
        </w:rPr>
        <w:t>espacho</w:t>
      </w:r>
      <w:r w:rsidR="001D4F42" w:rsidRPr="0000388C">
        <w:rPr>
          <w:rFonts w:ascii="Arial" w:hAnsi="Arial" w:cs="Arial"/>
          <w:color w:val="222222"/>
          <w:sz w:val="22"/>
          <w:szCs w:val="22"/>
          <w:shd w:val="clear" w:color="auto" w:fill="FFFFFF"/>
        </w:rPr>
        <w:t xml:space="preserve"> o Servidor Judicial</w:t>
      </w:r>
      <w:r w:rsidR="000E3398" w:rsidRPr="0000388C">
        <w:rPr>
          <w:rFonts w:ascii="Arial" w:hAnsi="Arial" w:cs="Arial"/>
          <w:color w:val="222222"/>
          <w:sz w:val="22"/>
          <w:szCs w:val="22"/>
          <w:shd w:val="clear" w:color="auto" w:fill="FFFFFF"/>
        </w:rPr>
        <w:t xml:space="preserve"> solicitante y </w:t>
      </w:r>
      <w:r w:rsidR="006E6114" w:rsidRPr="0000388C">
        <w:rPr>
          <w:rFonts w:ascii="Arial" w:hAnsi="Arial" w:cs="Arial"/>
          <w:color w:val="222222"/>
          <w:sz w:val="22"/>
          <w:szCs w:val="22"/>
          <w:shd w:val="clear" w:color="auto" w:fill="FFFFFF"/>
        </w:rPr>
        <w:t xml:space="preserve">a </w:t>
      </w:r>
      <w:r w:rsidR="000E3398" w:rsidRPr="0000388C">
        <w:rPr>
          <w:rFonts w:ascii="Arial" w:hAnsi="Arial" w:cs="Arial"/>
          <w:color w:val="222222"/>
          <w:sz w:val="22"/>
          <w:szCs w:val="22"/>
          <w:shd w:val="clear" w:color="auto" w:fill="FFFFFF"/>
        </w:rPr>
        <w:t>los participantes</w:t>
      </w:r>
      <w:r w:rsidR="006E6114" w:rsidRPr="0000388C">
        <w:rPr>
          <w:rFonts w:ascii="Arial" w:hAnsi="Arial" w:cs="Arial"/>
          <w:color w:val="222222"/>
          <w:sz w:val="22"/>
          <w:szCs w:val="22"/>
          <w:shd w:val="clear" w:color="auto" w:fill="FFFFFF"/>
        </w:rPr>
        <w:t xml:space="preserve"> </w:t>
      </w:r>
      <w:r w:rsidR="0097535E" w:rsidRPr="0000388C">
        <w:rPr>
          <w:rFonts w:ascii="Arial" w:hAnsi="Arial" w:cs="Arial"/>
          <w:color w:val="222222"/>
          <w:sz w:val="22"/>
          <w:szCs w:val="22"/>
          <w:shd w:val="clear" w:color="auto" w:fill="FFFFFF"/>
        </w:rPr>
        <w:t>e</w:t>
      </w:r>
      <w:r w:rsidR="006E6114" w:rsidRPr="0000388C">
        <w:rPr>
          <w:rFonts w:ascii="Arial" w:hAnsi="Arial" w:cs="Arial"/>
          <w:color w:val="222222"/>
          <w:sz w:val="22"/>
          <w:szCs w:val="22"/>
          <w:shd w:val="clear" w:color="auto" w:fill="FFFFFF"/>
        </w:rPr>
        <w:t xml:space="preserve"> intervinientes</w:t>
      </w:r>
      <w:r w:rsidR="000E3398" w:rsidRPr="0000388C">
        <w:rPr>
          <w:rFonts w:ascii="Arial" w:hAnsi="Arial" w:cs="Arial"/>
          <w:color w:val="222222"/>
          <w:sz w:val="22"/>
          <w:szCs w:val="22"/>
          <w:shd w:val="clear" w:color="auto" w:fill="FFFFFF"/>
        </w:rPr>
        <w:t xml:space="preserve">, a través del cual puede acceder </w:t>
      </w:r>
      <w:r w:rsidR="009B62C2" w:rsidRPr="0000388C">
        <w:rPr>
          <w:rFonts w:ascii="Arial" w:hAnsi="Arial" w:cs="Arial"/>
          <w:color w:val="222222"/>
          <w:sz w:val="22"/>
          <w:szCs w:val="22"/>
          <w:shd w:val="clear" w:color="auto" w:fill="FFFFFF"/>
        </w:rPr>
        <w:t>a la reunión y</w:t>
      </w:r>
      <w:r w:rsidR="009807C2" w:rsidRPr="0000388C">
        <w:rPr>
          <w:rFonts w:ascii="Arial" w:hAnsi="Arial" w:cs="Arial"/>
          <w:color w:val="222222"/>
          <w:sz w:val="22"/>
          <w:szCs w:val="22"/>
          <w:shd w:val="clear" w:color="auto" w:fill="FFFFFF"/>
        </w:rPr>
        <w:t xml:space="preserve"> llevar a cabo las</w:t>
      </w:r>
      <w:r w:rsidR="000E3398" w:rsidRPr="0000388C">
        <w:rPr>
          <w:rFonts w:ascii="Arial" w:hAnsi="Arial" w:cs="Arial"/>
          <w:color w:val="222222"/>
          <w:sz w:val="22"/>
          <w:szCs w:val="22"/>
          <w:shd w:val="clear" w:color="auto" w:fill="FFFFFF"/>
        </w:rPr>
        <w:t xml:space="preserve"> audiencias</w:t>
      </w:r>
      <w:r w:rsidR="009807C2" w:rsidRPr="0000388C">
        <w:rPr>
          <w:rFonts w:ascii="Arial" w:hAnsi="Arial" w:cs="Arial"/>
          <w:color w:val="222222"/>
          <w:sz w:val="22"/>
          <w:szCs w:val="22"/>
          <w:shd w:val="clear" w:color="auto" w:fill="FFFFFF"/>
        </w:rPr>
        <w:t xml:space="preserve"> virtuales</w:t>
      </w:r>
      <w:r w:rsidR="000E3398" w:rsidRPr="0000388C">
        <w:rPr>
          <w:rFonts w:ascii="Arial" w:hAnsi="Arial" w:cs="Arial"/>
          <w:color w:val="222222"/>
          <w:sz w:val="22"/>
          <w:szCs w:val="22"/>
          <w:shd w:val="clear" w:color="auto" w:fill="FFFFFF"/>
        </w:rPr>
        <w:t>, por lo que es necesario conocer las cuentas de correo electrónico para realizar la invitación de los participantes o intervinientes de la reunión virtual.</w:t>
      </w:r>
    </w:p>
    <w:p w14:paraId="15C55B79" w14:textId="77777777" w:rsidR="00BE1261" w:rsidRPr="0000388C" w:rsidRDefault="00BE1261" w:rsidP="00E539AD">
      <w:pPr>
        <w:spacing w:after="0" w:line="240" w:lineRule="auto"/>
        <w:jc w:val="both"/>
        <w:rPr>
          <w:rFonts w:ascii="Arial" w:hAnsi="Arial" w:cs="Arial"/>
          <w:highlight w:val="green"/>
        </w:rPr>
      </w:pPr>
    </w:p>
    <w:p w14:paraId="4B18CE41" w14:textId="647D3266" w:rsidR="00BE1261" w:rsidRPr="0000388C" w:rsidRDefault="00BE1261" w:rsidP="00E539AD">
      <w:pPr>
        <w:spacing w:after="0" w:line="240" w:lineRule="auto"/>
        <w:jc w:val="both"/>
        <w:rPr>
          <w:rFonts w:ascii="Arial" w:hAnsi="Arial" w:cs="Arial"/>
          <w:highlight w:val="green"/>
        </w:rPr>
      </w:pPr>
      <w:r w:rsidRPr="0000388C">
        <w:rPr>
          <w:rFonts w:ascii="Arial" w:hAnsi="Arial" w:cs="Arial"/>
        </w:rPr>
        <w:lastRenderedPageBreak/>
        <w:t xml:space="preserve">El acceso a las Audiencias Virtuales programadas y/o agendadas y poder participar o intervenir estará disponible en la citación y/o invitación que la convoca o que se reciba de parte del Despacho o Servidor Judicial competente, se indicará el acceso a la herramienta o plataforma disponible por la Rama Judicial, igualmente se incluirán todos los vínculos o maneras de conectarse de acuerdo a los equipos de comunicaciones utilizados para intervenir y participar de la audiencia virtual, también se </w:t>
      </w:r>
      <w:r w:rsidR="00E83DAC" w:rsidRPr="0000388C">
        <w:rPr>
          <w:rFonts w:ascii="Arial" w:hAnsi="Arial" w:cs="Arial"/>
        </w:rPr>
        <w:t>deberá</w:t>
      </w:r>
      <w:r w:rsidRPr="0000388C">
        <w:rPr>
          <w:rFonts w:ascii="Arial" w:hAnsi="Arial" w:cs="Arial"/>
        </w:rPr>
        <w:t xml:space="preserve"> incluir información como la identificación o número del proceso, la fecha y hora de inicio, las condiciones para participar y cualquier información necesaria y relevante.</w:t>
      </w:r>
    </w:p>
    <w:p w14:paraId="11AD813D" w14:textId="77777777" w:rsidR="00BE1261" w:rsidRPr="0000388C" w:rsidRDefault="00BE1261" w:rsidP="00E539AD">
      <w:pPr>
        <w:spacing w:after="0" w:line="240" w:lineRule="auto"/>
        <w:jc w:val="both"/>
        <w:rPr>
          <w:rFonts w:ascii="Arial" w:hAnsi="Arial" w:cs="Arial"/>
          <w:highlight w:val="green"/>
        </w:rPr>
      </w:pPr>
    </w:p>
    <w:p w14:paraId="4843AAAC" w14:textId="77777777" w:rsidR="00BE1261" w:rsidRPr="0000388C" w:rsidRDefault="00BE1261" w:rsidP="00E539AD">
      <w:pPr>
        <w:spacing w:after="0" w:line="240" w:lineRule="auto"/>
        <w:jc w:val="both"/>
        <w:rPr>
          <w:rFonts w:ascii="Arial" w:hAnsi="Arial" w:cs="Arial"/>
        </w:rPr>
      </w:pPr>
      <w:r w:rsidRPr="0000388C">
        <w:rPr>
          <w:rFonts w:ascii="Arial" w:hAnsi="Arial" w:cs="Arial"/>
        </w:rPr>
        <w:t>Para aquellas audiencias virtuales ya convocadas, programadas y/o agendadas, y que aparezcan en la consulta de agenda en el portal web de la Rama Judicial, se podrán validar y gestionar su realización, cancelación, aplazamiento o cualquier otra novedad que se presente con las Audiencias Virtuales programadas.</w:t>
      </w:r>
    </w:p>
    <w:p w14:paraId="66F75416" w14:textId="50682A31" w:rsidR="00BE1261" w:rsidRPr="0000388C" w:rsidRDefault="00BE1261" w:rsidP="00E539AD">
      <w:pPr>
        <w:spacing w:after="0" w:line="240" w:lineRule="auto"/>
        <w:jc w:val="both"/>
        <w:rPr>
          <w:rFonts w:ascii="Arial" w:hAnsi="Arial" w:cs="Arial"/>
          <w:highlight w:val="green"/>
        </w:rPr>
      </w:pPr>
    </w:p>
    <w:p w14:paraId="1BB3BF01" w14:textId="0880F078" w:rsidR="00E823C1" w:rsidRPr="0000388C" w:rsidRDefault="00E823C1" w:rsidP="00E823C1">
      <w:pPr>
        <w:spacing w:after="0" w:line="240" w:lineRule="auto"/>
        <w:jc w:val="both"/>
        <w:rPr>
          <w:rFonts w:ascii="Arial" w:hAnsi="Arial" w:cs="Arial"/>
        </w:rPr>
      </w:pPr>
      <w:r w:rsidRPr="0000388C">
        <w:rPr>
          <w:rFonts w:ascii="Arial" w:hAnsi="Arial" w:cs="Arial"/>
        </w:rPr>
        <w:t xml:space="preserve">El Despacho o Servidor Judicial competente </w:t>
      </w:r>
      <w:r w:rsidR="00D21B54" w:rsidRPr="0000388C">
        <w:rPr>
          <w:rFonts w:ascii="Arial" w:hAnsi="Arial" w:cs="Arial"/>
        </w:rPr>
        <w:t>iniciará</w:t>
      </w:r>
      <w:r w:rsidRPr="0000388C">
        <w:rPr>
          <w:rFonts w:ascii="Arial" w:hAnsi="Arial" w:cs="Arial"/>
        </w:rPr>
        <w:t xml:space="preserve"> la </w:t>
      </w:r>
      <w:r w:rsidR="0017679C" w:rsidRPr="0000388C">
        <w:rPr>
          <w:rFonts w:ascii="Arial" w:hAnsi="Arial" w:cs="Arial"/>
        </w:rPr>
        <w:t>Audiencia Virtual</w:t>
      </w:r>
      <w:r w:rsidRPr="0000388C">
        <w:rPr>
          <w:rFonts w:ascii="Arial" w:hAnsi="Arial" w:cs="Arial"/>
        </w:rPr>
        <w:t>, solicitando a los intervinientes su identificación, quienes deberán indicar</w:t>
      </w:r>
      <w:r w:rsidR="00CC0910" w:rsidRPr="0000388C">
        <w:rPr>
          <w:rFonts w:ascii="Arial" w:hAnsi="Arial" w:cs="Arial"/>
        </w:rPr>
        <w:t>se</w:t>
      </w:r>
      <w:r w:rsidR="00FF666D" w:rsidRPr="0000388C">
        <w:rPr>
          <w:rFonts w:ascii="Arial" w:hAnsi="Arial" w:cs="Arial"/>
        </w:rPr>
        <w:t xml:space="preserve"> en las condiciones que establezca el Despacho o Servidor Judicial organizador o responsable</w:t>
      </w:r>
      <w:r w:rsidR="000B065A" w:rsidRPr="0000388C">
        <w:rPr>
          <w:rFonts w:ascii="Arial" w:hAnsi="Arial" w:cs="Arial"/>
        </w:rPr>
        <w:t xml:space="preserve"> de la diligencia virtual, con</w:t>
      </w:r>
      <w:r w:rsidRPr="0000388C">
        <w:rPr>
          <w:rFonts w:ascii="Arial" w:hAnsi="Arial" w:cs="Arial"/>
        </w:rPr>
        <w:t xml:space="preserve">: su nombre, su número de identificación y su número de tarjeta profesional, en caso de actuar en calidad de apoderado y presentar sus documentos </w:t>
      </w:r>
      <w:r w:rsidR="00D21B54" w:rsidRPr="0000388C">
        <w:rPr>
          <w:rFonts w:ascii="Arial" w:hAnsi="Arial" w:cs="Arial"/>
        </w:rPr>
        <w:t xml:space="preserve">de la manera como lo señale el </w:t>
      </w:r>
      <w:r w:rsidR="000B065A" w:rsidRPr="0000388C">
        <w:rPr>
          <w:rFonts w:ascii="Arial" w:hAnsi="Arial" w:cs="Arial"/>
        </w:rPr>
        <w:t>organizador o moderador</w:t>
      </w:r>
      <w:r w:rsidRPr="0000388C">
        <w:rPr>
          <w:rFonts w:ascii="Arial" w:hAnsi="Arial" w:cs="Arial"/>
        </w:rPr>
        <w:t xml:space="preserve">. El </w:t>
      </w:r>
      <w:r w:rsidR="00D21B54" w:rsidRPr="0000388C">
        <w:rPr>
          <w:rFonts w:ascii="Arial" w:hAnsi="Arial" w:cs="Arial"/>
        </w:rPr>
        <w:t xml:space="preserve">Despacho o Servidor Judicial </w:t>
      </w:r>
      <w:r w:rsidRPr="0000388C">
        <w:rPr>
          <w:rFonts w:ascii="Arial" w:hAnsi="Arial" w:cs="Arial"/>
        </w:rPr>
        <w:t>competente dejará constancia en el expediente sobre los intervinientes que hayan accedido, previamente al inicio de la diligencia</w:t>
      </w:r>
      <w:r w:rsidR="006560EA" w:rsidRPr="0000388C">
        <w:rPr>
          <w:rFonts w:ascii="Arial" w:hAnsi="Arial" w:cs="Arial"/>
        </w:rPr>
        <w:t xml:space="preserve"> virtual</w:t>
      </w:r>
      <w:r w:rsidRPr="0000388C">
        <w:rPr>
          <w:rFonts w:ascii="Arial" w:hAnsi="Arial" w:cs="Arial"/>
        </w:rPr>
        <w:t>.</w:t>
      </w:r>
    </w:p>
    <w:p w14:paraId="59B349A7" w14:textId="77777777" w:rsidR="00E823C1" w:rsidRPr="0000388C" w:rsidRDefault="00E823C1" w:rsidP="00E823C1">
      <w:pPr>
        <w:spacing w:after="0" w:line="240" w:lineRule="auto"/>
        <w:jc w:val="both"/>
        <w:rPr>
          <w:rFonts w:ascii="Arial" w:hAnsi="Arial" w:cs="Arial"/>
        </w:rPr>
      </w:pPr>
    </w:p>
    <w:p w14:paraId="4E1D5FA9" w14:textId="34D229CE" w:rsidR="00E823C1" w:rsidRPr="0000388C" w:rsidRDefault="00E823C1" w:rsidP="00E823C1">
      <w:pPr>
        <w:spacing w:after="0" w:line="240" w:lineRule="auto"/>
        <w:jc w:val="both"/>
        <w:rPr>
          <w:rFonts w:ascii="Arial" w:hAnsi="Arial" w:cs="Arial"/>
        </w:rPr>
      </w:pPr>
      <w:r w:rsidRPr="0000388C">
        <w:rPr>
          <w:rFonts w:ascii="Arial" w:hAnsi="Arial" w:cs="Arial"/>
        </w:rPr>
        <w:t xml:space="preserve">La diligencia </w:t>
      </w:r>
      <w:r w:rsidR="006560EA" w:rsidRPr="0000388C">
        <w:rPr>
          <w:rFonts w:ascii="Arial" w:hAnsi="Arial" w:cs="Arial"/>
        </w:rPr>
        <w:t xml:space="preserve">virtual </w:t>
      </w:r>
      <w:r w:rsidRPr="0000388C">
        <w:rPr>
          <w:rFonts w:ascii="Arial" w:hAnsi="Arial" w:cs="Arial"/>
        </w:rPr>
        <w:t>se desarrollará de la misma manera prevista en las normas procesales para una audiencia o actuación presencial.</w:t>
      </w:r>
    </w:p>
    <w:p w14:paraId="57EBC7FC" w14:textId="77777777" w:rsidR="00E823C1" w:rsidRPr="0000388C" w:rsidRDefault="00E823C1" w:rsidP="00E823C1">
      <w:pPr>
        <w:spacing w:after="0" w:line="240" w:lineRule="auto"/>
        <w:jc w:val="both"/>
        <w:rPr>
          <w:rFonts w:ascii="Arial" w:hAnsi="Arial" w:cs="Arial"/>
        </w:rPr>
      </w:pPr>
    </w:p>
    <w:p w14:paraId="2F8E90D2" w14:textId="734BE1F5" w:rsidR="000E3398" w:rsidRPr="0000388C" w:rsidRDefault="00E83DAC" w:rsidP="00E539AD">
      <w:pPr>
        <w:pStyle w:val="NormalWeb"/>
        <w:spacing w:before="0" w:beforeAutospacing="0" w:after="0" w:afterAutospacing="0"/>
        <w:jc w:val="both"/>
        <w:rPr>
          <w:rFonts w:ascii="Arial" w:hAnsi="Arial" w:cs="Arial"/>
          <w:sz w:val="22"/>
          <w:szCs w:val="22"/>
        </w:rPr>
      </w:pPr>
      <w:r w:rsidRPr="0000388C">
        <w:rPr>
          <w:rFonts w:ascii="Arial" w:hAnsi="Arial" w:cs="Arial"/>
          <w:color w:val="222222"/>
          <w:sz w:val="22"/>
          <w:szCs w:val="22"/>
          <w:shd w:val="clear" w:color="auto" w:fill="FFFFFF"/>
        </w:rPr>
        <w:t>Pa</w:t>
      </w:r>
      <w:r w:rsidR="000E3398" w:rsidRPr="0000388C">
        <w:rPr>
          <w:rFonts w:ascii="Arial" w:hAnsi="Arial" w:cs="Arial"/>
          <w:color w:val="222222"/>
          <w:sz w:val="22"/>
          <w:szCs w:val="22"/>
          <w:shd w:val="clear" w:color="auto" w:fill="FFFFFF"/>
        </w:rPr>
        <w:t xml:space="preserve">ra hacer pruebas antes del inicio de la diligencia, con el propósito de que los </w:t>
      </w:r>
      <w:r w:rsidR="0097535E" w:rsidRPr="0000388C">
        <w:rPr>
          <w:rFonts w:ascii="Arial" w:hAnsi="Arial" w:cs="Arial"/>
          <w:color w:val="222222"/>
          <w:sz w:val="22"/>
          <w:szCs w:val="22"/>
          <w:shd w:val="clear" w:color="auto" w:fill="FFFFFF"/>
        </w:rPr>
        <w:t xml:space="preserve">participantes e </w:t>
      </w:r>
      <w:r w:rsidR="000E3398" w:rsidRPr="0000388C">
        <w:rPr>
          <w:rFonts w:ascii="Arial" w:hAnsi="Arial" w:cs="Arial"/>
          <w:color w:val="222222"/>
          <w:sz w:val="22"/>
          <w:szCs w:val="22"/>
          <w:shd w:val="clear" w:color="auto" w:fill="FFFFFF"/>
        </w:rPr>
        <w:t xml:space="preserve">intervinientes accedan a la plataforma y reporten a </w:t>
      </w:r>
      <w:r w:rsidRPr="0000388C">
        <w:rPr>
          <w:rFonts w:ascii="Arial" w:hAnsi="Arial" w:cs="Arial"/>
          <w:color w:val="222222"/>
          <w:sz w:val="22"/>
          <w:szCs w:val="22"/>
          <w:shd w:val="clear" w:color="auto" w:fill="FFFFFF"/>
        </w:rPr>
        <w:t>s</w:t>
      </w:r>
      <w:r w:rsidR="000E3398" w:rsidRPr="0000388C">
        <w:rPr>
          <w:rFonts w:ascii="Arial" w:hAnsi="Arial" w:cs="Arial"/>
          <w:color w:val="222222"/>
          <w:sz w:val="22"/>
          <w:szCs w:val="22"/>
          <w:shd w:val="clear" w:color="auto" w:fill="FFFFFF"/>
        </w:rPr>
        <w:t xml:space="preserve">oporte </w:t>
      </w:r>
      <w:r w:rsidRPr="0000388C">
        <w:rPr>
          <w:rFonts w:ascii="Arial" w:hAnsi="Arial" w:cs="Arial"/>
          <w:color w:val="222222"/>
          <w:sz w:val="22"/>
          <w:szCs w:val="22"/>
          <w:shd w:val="clear" w:color="auto" w:fill="FFFFFF"/>
        </w:rPr>
        <w:t>t</w:t>
      </w:r>
      <w:r w:rsidR="000E3398" w:rsidRPr="0000388C">
        <w:rPr>
          <w:rFonts w:ascii="Arial" w:hAnsi="Arial" w:cs="Arial"/>
          <w:color w:val="222222"/>
          <w:sz w:val="22"/>
          <w:szCs w:val="22"/>
          <w:shd w:val="clear" w:color="auto" w:fill="FFFFFF"/>
        </w:rPr>
        <w:t>écnico, l</w:t>
      </w:r>
      <w:r w:rsidRPr="0000388C">
        <w:rPr>
          <w:rFonts w:ascii="Arial" w:hAnsi="Arial" w:cs="Arial"/>
          <w:color w:val="222222"/>
          <w:sz w:val="22"/>
          <w:szCs w:val="22"/>
          <w:shd w:val="clear" w:color="auto" w:fill="FFFFFF"/>
        </w:rPr>
        <w:t>a</w:t>
      </w:r>
      <w:r w:rsidR="000E3398" w:rsidRPr="0000388C">
        <w:rPr>
          <w:rFonts w:ascii="Arial" w:hAnsi="Arial" w:cs="Arial"/>
          <w:color w:val="222222"/>
          <w:sz w:val="22"/>
          <w:szCs w:val="22"/>
          <w:shd w:val="clear" w:color="auto" w:fill="FFFFFF"/>
        </w:rPr>
        <w:t>s</w:t>
      </w:r>
      <w:r w:rsidRPr="0000388C">
        <w:rPr>
          <w:rFonts w:ascii="Arial" w:hAnsi="Arial" w:cs="Arial"/>
          <w:color w:val="222222"/>
          <w:sz w:val="22"/>
          <w:szCs w:val="22"/>
          <w:shd w:val="clear" w:color="auto" w:fill="FFFFFF"/>
        </w:rPr>
        <w:t xml:space="preserve"> dificultades o</w:t>
      </w:r>
      <w:r w:rsidR="000E3398" w:rsidRPr="0000388C">
        <w:rPr>
          <w:rFonts w:ascii="Arial" w:hAnsi="Arial" w:cs="Arial"/>
          <w:color w:val="222222"/>
          <w:sz w:val="22"/>
          <w:szCs w:val="22"/>
          <w:shd w:val="clear" w:color="auto" w:fill="FFFFFF"/>
        </w:rPr>
        <w:t xml:space="preserve"> inconvenientes que</w:t>
      </w:r>
      <w:r w:rsidRPr="0000388C">
        <w:rPr>
          <w:rFonts w:ascii="Arial" w:hAnsi="Arial" w:cs="Arial"/>
          <w:color w:val="222222"/>
          <w:sz w:val="22"/>
          <w:szCs w:val="22"/>
          <w:shd w:val="clear" w:color="auto" w:fill="FFFFFF"/>
        </w:rPr>
        <w:t xml:space="preserve"> se les</w:t>
      </w:r>
      <w:r w:rsidR="000E3398" w:rsidRPr="0000388C">
        <w:rPr>
          <w:rFonts w:ascii="Arial" w:hAnsi="Arial" w:cs="Arial"/>
          <w:color w:val="222222"/>
          <w:sz w:val="22"/>
          <w:szCs w:val="22"/>
          <w:shd w:val="clear" w:color="auto" w:fill="FFFFFF"/>
        </w:rPr>
        <w:t xml:space="preserve"> presenten, a afectos de superarlos antes del inicio de la diligencia. Para tal fin, los </w:t>
      </w:r>
      <w:r w:rsidRPr="0000388C">
        <w:rPr>
          <w:rFonts w:ascii="Arial" w:hAnsi="Arial" w:cs="Arial"/>
          <w:color w:val="222222"/>
          <w:sz w:val="22"/>
          <w:szCs w:val="22"/>
          <w:shd w:val="clear" w:color="auto" w:fill="FFFFFF"/>
        </w:rPr>
        <w:t>datos de contacto</w:t>
      </w:r>
      <w:r w:rsidR="000E3398" w:rsidRPr="0000388C">
        <w:rPr>
          <w:rFonts w:ascii="Arial" w:hAnsi="Arial" w:cs="Arial"/>
          <w:color w:val="222222"/>
          <w:sz w:val="22"/>
          <w:szCs w:val="22"/>
          <w:shd w:val="clear" w:color="auto" w:fill="FFFFFF"/>
        </w:rPr>
        <w:t xml:space="preserve"> previstos para el servicio de “Audiencias Virtuales”</w:t>
      </w:r>
      <w:r w:rsidRPr="0000388C">
        <w:rPr>
          <w:rFonts w:ascii="Arial" w:hAnsi="Arial" w:cs="Arial"/>
          <w:color w:val="222222"/>
          <w:sz w:val="22"/>
          <w:szCs w:val="22"/>
          <w:shd w:val="clear" w:color="auto" w:fill="FFFFFF"/>
        </w:rPr>
        <w:t xml:space="preserve"> </w:t>
      </w:r>
      <w:r w:rsidR="00604CE7" w:rsidRPr="0000388C">
        <w:rPr>
          <w:rFonts w:ascii="Arial" w:hAnsi="Arial" w:cs="Arial"/>
          <w:color w:val="222222"/>
          <w:sz w:val="22"/>
          <w:szCs w:val="22"/>
          <w:shd w:val="clear" w:color="auto" w:fill="FFFFFF"/>
        </w:rPr>
        <w:t xml:space="preserve">se encuentran disponibles en el sitio </w:t>
      </w:r>
      <w:r w:rsidR="004B1207" w:rsidRPr="0000388C">
        <w:rPr>
          <w:rFonts w:ascii="Arial" w:hAnsi="Arial" w:cs="Arial"/>
          <w:color w:val="222222"/>
          <w:sz w:val="22"/>
          <w:szCs w:val="22"/>
          <w:shd w:val="clear" w:color="auto" w:fill="FFFFFF"/>
        </w:rPr>
        <w:t>web del servicio</w:t>
      </w:r>
      <w:r w:rsidRPr="0000388C">
        <w:rPr>
          <w:rFonts w:ascii="Arial" w:hAnsi="Arial" w:cs="Arial"/>
          <w:color w:val="222222"/>
          <w:sz w:val="22"/>
          <w:szCs w:val="22"/>
          <w:shd w:val="clear" w:color="auto" w:fill="FFFFFF"/>
        </w:rPr>
        <w:t>:</w:t>
      </w:r>
      <w:r w:rsidR="000E3398" w:rsidRPr="0000388C">
        <w:rPr>
          <w:rFonts w:ascii="Arial" w:hAnsi="Arial" w:cs="Arial"/>
          <w:color w:val="222222"/>
          <w:sz w:val="22"/>
          <w:szCs w:val="22"/>
          <w:shd w:val="clear" w:color="auto" w:fill="FFFFFF"/>
        </w:rPr>
        <w:t xml:space="preserve"> </w:t>
      </w:r>
      <w:hyperlink r:id="rId24" w:history="1">
        <w:r w:rsidR="00756D45" w:rsidRPr="0000388C">
          <w:rPr>
            <w:rStyle w:val="Hipervnculo"/>
            <w:rFonts w:ascii="Arial" w:hAnsi="Arial" w:cs="Arial"/>
            <w:sz w:val="22"/>
            <w:szCs w:val="22"/>
          </w:rPr>
          <w:t>https://www.ramajudicial.gov.co/web/servicio-de-audiencias-virtuales-videoconferencias-y-streaming/inicio</w:t>
        </w:r>
      </w:hyperlink>
    </w:p>
    <w:p w14:paraId="5E3A396F" w14:textId="77777777" w:rsidR="00756D45" w:rsidRPr="0000388C" w:rsidRDefault="00756D45" w:rsidP="00E539AD">
      <w:pPr>
        <w:pStyle w:val="NormalWeb"/>
        <w:spacing w:before="0" w:beforeAutospacing="0" w:after="0" w:afterAutospacing="0"/>
        <w:jc w:val="both"/>
        <w:rPr>
          <w:rFonts w:ascii="Arial" w:hAnsi="Arial" w:cs="Arial"/>
          <w:color w:val="222222"/>
          <w:sz w:val="22"/>
          <w:szCs w:val="22"/>
          <w:shd w:val="clear" w:color="auto" w:fill="FFFFFF"/>
        </w:rPr>
      </w:pPr>
    </w:p>
    <w:p w14:paraId="3723868B" w14:textId="793E33E6" w:rsidR="004B1207" w:rsidRPr="0000388C" w:rsidRDefault="004B1207" w:rsidP="00B55D48">
      <w:pPr>
        <w:pStyle w:val="NormalWeb"/>
        <w:spacing w:before="0" w:beforeAutospacing="0" w:after="0" w:afterAutospacing="0"/>
        <w:jc w:val="both"/>
        <w:rPr>
          <w:rFonts w:ascii="Arial" w:hAnsi="Arial" w:cs="Arial"/>
          <w:b/>
          <w:bCs/>
          <w:color w:val="000000"/>
          <w:sz w:val="22"/>
          <w:szCs w:val="22"/>
        </w:rPr>
      </w:pPr>
      <w:r w:rsidRPr="0000388C">
        <w:rPr>
          <w:rFonts w:ascii="Arial" w:hAnsi="Arial" w:cs="Arial"/>
          <w:color w:val="222222"/>
          <w:sz w:val="22"/>
          <w:szCs w:val="22"/>
          <w:shd w:val="clear" w:color="auto" w:fill="FFFFFF"/>
        </w:rPr>
        <w:t xml:space="preserve">En </w:t>
      </w:r>
      <w:r w:rsidR="00703946" w:rsidRPr="0000388C">
        <w:rPr>
          <w:rFonts w:ascii="Arial" w:hAnsi="Arial" w:cs="Arial"/>
          <w:color w:val="222222"/>
          <w:sz w:val="22"/>
          <w:szCs w:val="22"/>
          <w:shd w:val="clear" w:color="auto" w:fill="FFFFFF"/>
        </w:rPr>
        <w:t>el apartado</w:t>
      </w:r>
      <w:r w:rsidRPr="0000388C">
        <w:rPr>
          <w:rFonts w:ascii="Arial" w:hAnsi="Arial" w:cs="Arial"/>
          <w:color w:val="222222"/>
          <w:sz w:val="22"/>
          <w:szCs w:val="22"/>
          <w:shd w:val="clear" w:color="auto" w:fill="FFFFFF"/>
        </w:rPr>
        <w:t xml:space="preserve"> de </w:t>
      </w:r>
      <w:r w:rsidRPr="0000388C">
        <w:rPr>
          <w:rStyle w:val="Textoennegrita"/>
          <w:rFonts w:ascii="Arial" w:hAnsi="Arial" w:cs="Arial"/>
          <w:color w:val="000000"/>
          <w:sz w:val="22"/>
          <w:szCs w:val="22"/>
        </w:rPr>
        <w:t>Disponibilidad de asistentes por semana</w:t>
      </w:r>
      <w:r w:rsidR="00703946" w:rsidRPr="0000388C">
        <w:rPr>
          <w:rFonts w:ascii="Arial" w:hAnsi="Arial" w:cs="Arial"/>
          <w:color w:val="000000"/>
          <w:sz w:val="22"/>
          <w:szCs w:val="22"/>
        </w:rPr>
        <w:t xml:space="preserve">, en el enlace de </w:t>
      </w:r>
      <w:r w:rsidR="00703946" w:rsidRPr="0000388C">
        <w:rPr>
          <w:rFonts w:ascii="Arial" w:hAnsi="Arial" w:cs="Arial"/>
          <w:b/>
          <w:bCs/>
          <w:color w:val="000000"/>
          <w:sz w:val="22"/>
          <w:szCs w:val="22"/>
        </w:rPr>
        <w:t>Soporte técnico</w:t>
      </w:r>
      <w:r w:rsidR="008C0F22" w:rsidRPr="0000388C">
        <w:rPr>
          <w:rFonts w:ascii="Arial" w:hAnsi="Arial" w:cs="Arial"/>
          <w:b/>
          <w:bCs/>
          <w:color w:val="000000"/>
          <w:sz w:val="22"/>
          <w:szCs w:val="22"/>
        </w:rPr>
        <w:t>.</w:t>
      </w:r>
    </w:p>
    <w:p w14:paraId="4FE3E381" w14:textId="77777777" w:rsidR="00604CE7" w:rsidRPr="0000388C" w:rsidRDefault="00604CE7" w:rsidP="00E539AD">
      <w:pPr>
        <w:pStyle w:val="NormalWeb"/>
        <w:spacing w:before="0" w:beforeAutospacing="0" w:after="0" w:afterAutospacing="0"/>
        <w:jc w:val="both"/>
        <w:rPr>
          <w:rFonts w:ascii="Arial" w:hAnsi="Arial" w:cs="Arial"/>
          <w:color w:val="222222"/>
          <w:sz w:val="22"/>
          <w:szCs w:val="22"/>
          <w:shd w:val="clear" w:color="auto" w:fill="FFFFFF"/>
        </w:rPr>
      </w:pPr>
    </w:p>
    <w:p w14:paraId="14A52887" w14:textId="51F68809"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Una vez todos los participantes o intervinientes estén en la sala virtual conectados, atendiendo la invitación, es muy importante activar o verificar que la grabación esta iniciada o proceder a activar el inicio de la grabación del evento, según las indicaciones de la plataforma </w:t>
      </w:r>
      <w:r w:rsidR="00756D45" w:rsidRPr="0000388C">
        <w:rPr>
          <w:rFonts w:ascii="Arial" w:hAnsi="Arial" w:cs="Arial"/>
          <w:color w:val="222222"/>
          <w:sz w:val="22"/>
          <w:szCs w:val="22"/>
          <w:shd w:val="clear" w:color="auto" w:fill="FFFFFF"/>
        </w:rPr>
        <w:t>utilizada</w:t>
      </w:r>
      <w:r w:rsidRPr="0000388C">
        <w:rPr>
          <w:rFonts w:ascii="Arial" w:hAnsi="Arial" w:cs="Arial"/>
          <w:color w:val="222222"/>
          <w:sz w:val="22"/>
          <w:szCs w:val="22"/>
          <w:shd w:val="clear" w:color="auto" w:fill="FFFFFF"/>
        </w:rPr>
        <w:t>.</w:t>
      </w:r>
    </w:p>
    <w:p w14:paraId="06FC9271"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3F96537B" w14:textId="549AC9E9" w:rsidR="00510C9C" w:rsidRPr="0000388C" w:rsidRDefault="00510C9C" w:rsidP="00510C9C">
      <w:pPr>
        <w:pStyle w:val="NormalWeb"/>
        <w:spacing w:before="0" w:beforeAutospacing="0" w:after="0" w:afterAutospacing="0"/>
        <w:jc w:val="both"/>
        <w:rPr>
          <w:rFonts w:ascii="Arial" w:hAnsi="Arial" w:cs="Arial"/>
          <w:color w:val="000000" w:themeColor="text1"/>
          <w:sz w:val="22"/>
          <w:szCs w:val="22"/>
        </w:rPr>
      </w:pPr>
      <w:commentRangeStart w:id="33"/>
      <w:commentRangeStart w:id="34"/>
      <w:r w:rsidRPr="0000388C">
        <w:rPr>
          <w:rFonts w:ascii="Arial" w:hAnsi="Arial" w:cs="Arial"/>
          <w:color w:val="000000" w:themeColor="text1"/>
          <w:sz w:val="22"/>
          <w:szCs w:val="22"/>
        </w:rPr>
        <w:t xml:space="preserve">En </w:t>
      </w:r>
      <w:r w:rsidR="00756D45" w:rsidRPr="0000388C">
        <w:rPr>
          <w:rFonts w:ascii="Arial" w:hAnsi="Arial" w:cs="Arial"/>
          <w:color w:val="000000" w:themeColor="text1"/>
          <w:sz w:val="22"/>
          <w:szCs w:val="22"/>
        </w:rPr>
        <w:t xml:space="preserve">la plataforma </w:t>
      </w:r>
      <w:r w:rsidRPr="0000388C">
        <w:rPr>
          <w:rFonts w:ascii="Arial" w:hAnsi="Arial" w:cs="Arial"/>
          <w:color w:val="000000" w:themeColor="text1"/>
          <w:sz w:val="22"/>
          <w:szCs w:val="22"/>
        </w:rPr>
        <w:t xml:space="preserve">TEAMS, el moderador es el titular de cuenta desde la que se agendó la audiencia y como tal cuenta con permisos para el control del evento: silenciar micrófonos, quitar participantes, convertir a los intervinientes en asistentes y es responsable de iniciar/pausar/finalizar la grabación. Es decir, con esta herramienta, la responsabilidad del agendamiento, el desarrollo y la grabación es del despacho, que asume iniciar la grabación y finalizarla. </w:t>
      </w:r>
    </w:p>
    <w:p w14:paraId="050D6C88" w14:textId="77777777" w:rsidR="00510C9C" w:rsidRPr="0000388C" w:rsidRDefault="00510C9C" w:rsidP="00510C9C">
      <w:pPr>
        <w:spacing w:after="0" w:line="240" w:lineRule="auto"/>
        <w:jc w:val="both"/>
        <w:rPr>
          <w:rFonts w:ascii="Arial" w:eastAsia="Times New Roman" w:hAnsi="Arial" w:cs="Arial"/>
          <w:color w:val="000000"/>
          <w:highlight w:val="yellow"/>
          <w:lang w:eastAsia="es-419"/>
        </w:rPr>
      </w:pPr>
    </w:p>
    <w:p w14:paraId="7A36335B" w14:textId="108E5E84" w:rsidR="00510C9C" w:rsidRPr="0000388C" w:rsidRDefault="00510C9C" w:rsidP="00B55D48">
      <w:pPr>
        <w:spacing w:after="0" w:line="240" w:lineRule="auto"/>
        <w:jc w:val="both"/>
        <w:rPr>
          <w:rFonts w:ascii="Arial" w:hAnsi="Arial" w:cs="Arial"/>
          <w:color w:val="000000"/>
        </w:rPr>
      </w:pPr>
      <w:commentRangeStart w:id="35"/>
      <w:commentRangeStart w:id="36"/>
      <w:r w:rsidRPr="0000388C">
        <w:rPr>
          <w:rFonts w:ascii="Arial" w:eastAsia="Times New Roman" w:hAnsi="Arial" w:cs="Arial"/>
          <w:color w:val="000000"/>
          <w:lang w:eastAsia="es-419"/>
        </w:rPr>
        <w:t xml:space="preserve">Dependerá del dominio de correo de los participantes distintos a la Rama Judicial, la disponibilidad de herramientas asociadas como chat, enviar o adjuntar archivos y documentos. </w:t>
      </w:r>
      <w:commentRangeEnd w:id="35"/>
      <w:r w:rsidRPr="0000388C">
        <w:rPr>
          <w:rStyle w:val="Refdecomentario"/>
          <w:rFonts w:ascii="Arial" w:hAnsi="Arial" w:cs="Arial"/>
          <w:sz w:val="22"/>
          <w:szCs w:val="22"/>
        </w:rPr>
        <w:commentReference w:id="35"/>
      </w:r>
      <w:commentRangeEnd w:id="33"/>
      <w:commentRangeEnd w:id="36"/>
      <w:r w:rsidR="00076682">
        <w:rPr>
          <w:rStyle w:val="Refdecomentario"/>
        </w:rPr>
        <w:commentReference w:id="36"/>
      </w:r>
      <w:r w:rsidRPr="0000388C">
        <w:rPr>
          <w:rStyle w:val="Refdecomentario"/>
          <w:rFonts w:ascii="Arial" w:hAnsi="Arial" w:cs="Arial"/>
          <w:sz w:val="22"/>
          <w:szCs w:val="22"/>
        </w:rPr>
        <w:commentReference w:id="33"/>
      </w:r>
      <w:commentRangeEnd w:id="34"/>
      <w:r w:rsidR="00076682">
        <w:rPr>
          <w:rStyle w:val="Refdecomentario"/>
        </w:rPr>
        <w:commentReference w:id="34"/>
      </w:r>
      <w:r w:rsidRPr="0000388C">
        <w:rPr>
          <w:rFonts w:ascii="Arial" w:eastAsia="Times New Roman" w:hAnsi="Arial" w:cs="Arial"/>
          <w:color w:val="000000"/>
          <w:lang w:eastAsia="es-419"/>
        </w:rPr>
        <w:t>Vale la pena indicar en los casos que no pueda compartir documentos los usuarios externos deberán aportar los documentos vía correo electrónico.</w:t>
      </w:r>
    </w:p>
    <w:p w14:paraId="6EB20C7F" w14:textId="77777777" w:rsidR="00510C9C" w:rsidRPr="0000388C" w:rsidRDefault="00510C9C" w:rsidP="00E539AD">
      <w:pPr>
        <w:pStyle w:val="NormalWeb"/>
        <w:spacing w:before="0" w:beforeAutospacing="0" w:after="0" w:afterAutospacing="0"/>
        <w:jc w:val="both"/>
        <w:rPr>
          <w:rFonts w:ascii="Arial" w:hAnsi="Arial" w:cs="Arial"/>
          <w:color w:val="222222"/>
          <w:sz w:val="22"/>
          <w:szCs w:val="22"/>
          <w:shd w:val="clear" w:color="auto" w:fill="FFFFFF"/>
        </w:rPr>
      </w:pPr>
    </w:p>
    <w:p w14:paraId="55B0DD36" w14:textId="6BA063F6"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commentRangeStart w:id="37"/>
      <w:commentRangeStart w:id="38"/>
      <w:r w:rsidRPr="0000388C">
        <w:rPr>
          <w:rFonts w:ascii="Arial" w:hAnsi="Arial" w:cs="Arial"/>
          <w:color w:val="222222"/>
          <w:sz w:val="22"/>
          <w:szCs w:val="22"/>
          <w:shd w:val="clear" w:color="auto" w:fill="FFFFFF"/>
        </w:rPr>
        <w:lastRenderedPageBreak/>
        <w:t xml:space="preserve">Durante el desarrollo de la actividad verifique que efectivamente se encuentra grabando, </w:t>
      </w:r>
      <w:r w:rsidR="00924072" w:rsidRPr="0000388C">
        <w:rPr>
          <w:rFonts w:ascii="Arial" w:hAnsi="Arial" w:cs="Arial"/>
          <w:color w:val="222222"/>
          <w:sz w:val="22"/>
          <w:szCs w:val="22"/>
          <w:shd w:val="clear" w:color="auto" w:fill="FFFFFF"/>
        </w:rPr>
        <w:t>bien sea para el registro en la plataforma CICERO o en</w:t>
      </w:r>
      <w:r w:rsidR="00835B1C" w:rsidRPr="0000388C">
        <w:rPr>
          <w:rFonts w:ascii="Arial" w:hAnsi="Arial" w:cs="Arial"/>
          <w:color w:val="222222"/>
          <w:sz w:val="22"/>
          <w:szCs w:val="22"/>
          <w:shd w:val="clear" w:color="auto" w:fill="FFFFFF"/>
        </w:rPr>
        <w:t xml:space="preserve"> el índice del expediente judicial electrónico,</w:t>
      </w:r>
      <w:r w:rsidR="00D828B3" w:rsidRPr="0000388C">
        <w:rPr>
          <w:rFonts w:ascii="Arial" w:hAnsi="Arial" w:cs="Arial"/>
          <w:color w:val="222222"/>
          <w:sz w:val="22"/>
          <w:szCs w:val="22"/>
          <w:shd w:val="clear" w:color="auto" w:fill="FFFFFF"/>
        </w:rPr>
        <w:t xml:space="preserve"> para la identificación de los </w:t>
      </w:r>
      <w:r w:rsidR="00C730F0" w:rsidRPr="0000388C">
        <w:rPr>
          <w:rFonts w:ascii="Arial" w:hAnsi="Arial" w:cs="Arial"/>
          <w:color w:val="222222"/>
          <w:sz w:val="22"/>
          <w:szCs w:val="22"/>
          <w:shd w:val="clear" w:color="auto" w:fill="FFFFFF"/>
        </w:rPr>
        <w:t xml:space="preserve">documentos que hacen parte del </w:t>
      </w:r>
      <w:r w:rsidR="00622170" w:rsidRPr="0000388C">
        <w:rPr>
          <w:rFonts w:ascii="Arial" w:hAnsi="Arial" w:cs="Arial"/>
          <w:color w:val="222222"/>
          <w:sz w:val="22"/>
          <w:szCs w:val="22"/>
          <w:shd w:val="clear" w:color="auto" w:fill="FFFFFF"/>
        </w:rPr>
        <w:t>expediente judicial según</w:t>
      </w:r>
      <w:r w:rsidR="00835B1C" w:rsidRPr="0000388C">
        <w:rPr>
          <w:rFonts w:ascii="Arial" w:hAnsi="Arial" w:cs="Arial"/>
          <w:color w:val="222222"/>
          <w:sz w:val="22"/>
          <w:szCs w:val="22"/>
          <w:shd w:val="clear" w:color="auto" w:fill="FFFFFF"/>
        </w:rPr>
        <w:t xml:space="preserve"> lo indicado en el </w:t>
      </w:r>
      <w:r w:rsidR="00E55333" w:rsidRPr="0000388C">
        <w:rPr>
          <w:rFonts w:ascii="Arial" w:hAnsi="Arial" w:cs="Arial"/>
          <w:b/>
          <w:bCs/>
          <w:color w:val="222222"/>
          <w:sz w:val="22"/>
          <w:szCs w:val="22"/>
          <w:shd w:val="clear" w:color="auto" w:fill="FFFFFF"/>
        </w:rPr>
        <w:t>“Protocolo para la gestión de documentos electrónicos, digitalización y conformación de expedientes”</w:t>
      </w:r>
      <w:r w:rsidR="00924072" w:rsidRPr="0000388C">
        <w:rPr>
          <w:rFonts w:ascii="Arial" w:hAnsi="Arial" w:cs="Arial"/>
          <w:b/>
          <w:bCs/>
          <w:color w:val="222222"/>
          <w:sz w:val="22"/>
          <w:szCs w:val="22"/>
          <w:shd w:val="clear" w:color="auto" w:fill="FFFFFF"/>
        </w:rPr>
        <w:t xml:space="preserve"> Circular 27 de 2020</w:t>
      </w:r>
      <w:r w:rsidR="00E55333" w:rsidRPr="0000388C">
        <w:rPr>
          <w:rFonts w:ascii="Arial" w:hAnsi="Arial" w:cs="Arial"/>
          <w:color w:val="222222"/>
          <w:sz w:val="22"/>
          <w:szCs w:val="22"/>
          <w:shd w:val="clear" w:color="auto" w:fill="FFFFFF"/>
        </w:rPr>
        <w:t>.</w:t>
      </w:r>
      <w:r w:rsidRPr="0000388C">
        <w:rPr>
          <w:rFonts w:ascii="Arial" w:hAnsi="Arial" w:cs="Arial"/>
          <w:color w:val="222222"/>
          <w:sz w:val="22"/>
          <w:szCs w:val="22"/>
          <w:shd w:val="clear" w:color="auto" w:fill="FFFFFF"/>
        </w:rPr>
        <w:t xml:space="preserve"> </w:t>
      </w:r>
      <w:commentRangeEnd w:id="37"/>
      <w:r w:rsidR="00D558F0" w:rsidRPr="0000388C">
        <w:rPr>
          <w:rStyle w:val="Refdecomentario"/>
          <w:rFonts w:ascii="Arial" w:eastAsiaTheme="minorHAnsi" w:hAnsi="Arial" w:cs="Arial"/>
          <w:sz w:val="22"/>
          <w:szCs w:val="22"/>
          <w:lang w:eastAsia="en-US"/>
        </w:rPr>
        <w:commentReference w:id="37"/>
      </w:r>
      <w:commentRangeEnd w:id="38"/>
      <w:r w:rsidR="00DA6C0C">
        <w:rPr>
          <w:rStyle w:val="Refdecomentario"/>
          <w:rFonts w:asciiTheme="minorHAnsi" w:eastAsiaTheme="minorHAnsi" w:hAnsiTheme="minorHAnsi" w:cstheme="minorBidi"/>
          <w:lang w:eastAsia="en-US"/>
        </w:rPr>
        <w:commentReference w:id="38"/>
      </w:r>
    </w:p>
    <w:p w14:paraId="3D0988B7"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4D80556A" w14:textId="228AAC87"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El organizador o moderador de la reunión virtual, videoconferencia o audiencia virtual, debe asegurarse que el evento se desarrolle </w:t>
      </w:r>
      <w:r w:rsidR="0020209B" w:rsidRPr="0000388C">
        <w:rPr>
          <w:rFonts w:ascii="Arial" w:hAnsi="Arial" w:cs="Arial"/>
          <w:color w:val="222222"/>
          <w:sz w:val="22"/>
          <w:szCs w:val="22"/>
          <w:shd w:val="clear" w:color="auto" w:fill="FFFFFF"/>
        </w:rPr>
        <w:t xml:space="preserve">en debida forma, </w:t>
      </w:r>
      <w:r w:rsidR="00B52261" w:rsidRPr="0000388C">
        <w:rPr>
          <w:rFonts w:ascii="Arial" w:hAnsi="Arial" w:cs="Arial"/>
          <w:color w:val="222222"/>
          <w:sz w:val="22"/>
          <w:szCs w:val="22"/>
          <w:shd w:val="clear" w:color="auto" w:fill="FFFFFF"/>
        </w:rPr>
        <w:t xml:space="preserve">garantizando </w:t>
      </w:r>
      <w:r w:rsidR="0020209B" w:rsidRPr="0000388C">
        <w:rPr>
          <w:rFonts w:ascii="Arial" w:hAnsi="Arial" w:cs="Arial"/>
          <w:color w:val="222222"/>
          <w:sz w:val="22"/>
          <w:szCs w:val="22"/>
          <w:shd w:val="clear" w:color="auto" w:fill="FFFFFF"/>
        </w:rPr>
        <w:t>completamente su</w:t>
      </w:r>
      <w:r w:rsidR="00432D38" w:rsidRPr="0000388C">
        <w:rPr>
          <w:rFonts w:ascii="Arial" w:hAnsi="Arial" w:cs="Arial"/>
          <w:color w:val="222222"/>
          <w:sz w:val="22"/>
          <w:szCs w:val="22"/>
          <w:shd w:val="clear" w:color="auto" w:fill="FFFFFF"/>
        </w:rPr>
        <w:t xml:space="preserve"> ejecución</w:t>
      </w:r>
      <w:r w:rsidRPr="0000388C">
        <w:rPr>
          <w:rFonts w:ascii="Arial" w:hAnsi="Arial" w:cs="Arial"/>
          <w:color w:val="222222"/>
          <w:sz w:val="22"/>
          <w:szCs w:val="22"/>
          <w:shd w:val="clear" w:color="auto" w:fill="FFFFFF"/>
        </w:rPr>
        <w:t xml:space="preserve">. </w:t>
      </w:r>
    </w:p>
    <w:p w14:paraId="60F1123C"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3C74AB50" w14:textId="7BC74747"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commentRangeStart w:id="39"/>
      <w:commentRangeStart w:id="40"/>
      <w:r w:rsidRPr="0000388C">
        <w:rPr>
          <w:rFonts w:ascii="Arial" w:hAnsi="Arial" w:cs="Arial"/>
          <w:color w:val="222222"/>
          <w:sz w:val="22"/>
          <w:szCs w:val="22"/>
          <w:shd w:val="clear" w:color="auto" w:fill="FFFFFF"/>
        </w:rPr>
        <w:t xml:space="preserve">En el caso de audiencia virtual la identificación </w:t>
      </w:r>
      <w:r w:rsidR="00E94652" w:rsidRPr="0000388C">
        <w:rPr>
          <w:rFonts w:ascii="Arial" w:hAnsi="Arial" w:cs="Arial"/>
          <w:color w:val="222222"/>
          <w:sz w:val="22"/>
          <w:szCs w:val="22"/>
          <w:shd w:val="clear" w:color="auto" w:fill="FFFFFF"/>
        </w:rPr>
        <w:t xml:space="preserve">o etiqueta </w:t>
      </w:r>
      <w:r w:rsidR="006C3EF2" w:rsidRPr="0000388C">
        <w:rPr>
          <w:rFonts w:ascii="Arial" w:hAnsi="Arial" w:cs="Arial"/>
          <w:color w:val="222222"/>
          <w:sz w:val="22"/>
          <w:szCs w:val="22"/>
          <w:shd w:val="clear" w:color="auto" w:fill="FFFFFF"/>
        </w:rPr>
        <w:t xml:space="preserve">como mínimo </w:t>
      </w:r>
      <w:r w:rsidRPr="0000388C">
        <w:rPr>
          <w:rFonts w:ascii="Arial" w:hAnsi="Arial" w:cs="Arial"/>
          <w:color w:val="222222"/>
          <w:sz w:val="22"/>
          <w:szCs w:val="22"/>
          <w:shd w:val="clear" w:color="auto" w:fill="FFFFFF"/>
        </w:rPr>
        <w:t>e</w:t>
      </w:r>
      <w:r w:rsidR="00924072" w:rsidRPr="0000388C">
        <w:rPr>
          <w:rFonts w:ascii="Arial" w:hAnsi="Arial" w:cs="Arial"/>
          <w:color w:val="222222"/>
          <w:sz w:val="22"/>
          <w:szCs w:val="22"/>
          <w:shd w:val="clear" w:color="auto" w:fill="FFFFFF"/>
        </w:rPr>
        <w:t>s e</w:t>
      </w:r>
      <w:r w:rsidRPr="0000388C">
        <w:rPr>
          <w:rFonts w:ascii="Arial" w:hAnsi="Arial" w:cs="Arial"/>
          <w:color w:val="222222"/>
          <w:sz w:val="22"/>
          <w:szCs w:val="22"/>
          <w:shd w:val="clear" w:color="auto" w:fill="FFFFFF"/>
        </w:rPr>
        <w:t>l Código Único de Identificación</w:t>
      </w:r>
      <w:r w:rsidR="00924072" w:rsidRPr="0000388C">
        <w:rPr>
          <w:rFonts w:ascii="Arial" w:hAnsi="Arial" w:cs="Arial"/>
          <w:color w:val="222222"/>
          <w:sz w:val="22"/>
          <w:szCs w:val="22"/>
          <w:shd w:val="clear" w:color="auto" w:fill="FFFFFF"/>
        </w:rPr>
        <w:t xml:space="preserve"> del proceso</w:t>
      </w:r>
      <w:r w:rsidRPr="0000388C">
        <w:rPr>
          <w:rFonts w:ascii="Arial" w:hAnsi="Arial" w:cs="Arial"/>
          <w:color w:val="222222"/>
          <w:sz w:val="22"/>
          <w:szCs w:val="22"/>
          <w:shd w:val="clear" w:color="auto" w:fill="FFFFFF"/>
        </w:rPr>
        <w:t xml:space="preserve">, </w:t>
      </w:r>
      <w:commentRangeEnd w:id="39"/>
      <w:r w:rsidR="00BD7471" w:rsidRPr="0000388C">
        <w:rPr>
          <w:rStyle w:val="Refdecomentario"/>
          <w:rFonts w:ascii="Arial" w:eastAsiaTheme="minorHAnsi" w:hAnsi="Arial" w:cs="Arial"/>
          <w:sz w:val="22"/>
          <w:szCs w:val="22"/>
          <w:lang w:eastAsia="en-US"/>
        </w:rPr>
        <w:commentReference w:id="39"/>
      </w:r>
      <w:commentRangeEnd w:id="40"/>
      <w:r w:rsidR="00DA6C0C">
        <w:rPr>
          <w:rStyle w:val="Refdecomentario"/>
          <w:rFonts w:asciiTheme="minorHAnsi" w:eastAsiaTheme="minorHAnsi" w:hAnsiTheme="minorHAnsi" w:cstheme="minorBidi"/>
          <w:lang w:eastAsia="en-US"/>
        </w:rPr>
        <w:commentReference w:id="40"/>
      </w:r>
      <w:r w:rsidRPr="0000388C">
        <w:rPr>
          <w:rFonts w:ascii="Arial" w:hAnsi="Arial" w:cs="Arial"/>
          <w:color w:val="222222"/>
          <w:sz w:val="22"/>
          <w:szCs w:val="22"/>
          <w:shd w:val="clear" w:color="auto" w:fill="FFFFFF"/>
        </w:rPr>
        <w:t xml:space="preserve">la diligencia se desarrollará de la misma manera prevista en las normas procesales para una audiencia o actuación presencial. </w:t>
      </w:r>
    </w:p>
    <w:p w14:paraId="3932D1FC"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13A035D5" w14:textId="21DF9C7D" w:rsidR="00FE12BF" w:rsidRPr="0000388C" w:rsidRDefault="000E3398" w:rsidP="00BD0959">
      <w:pPr>
        <w:spacing w:after="0" w:line="240" w:lineRule="auto"/>
        <w:jc w:val="both"/>
        <w:rPr>
          <w:rFonts w:ascii="Arial" w:hAnsi="Arial" w:cs="Arial"/>
        </w:rPr>
      </w:pPr>
      <w:r w:rsidRPr="0000388C">
        <w:rPr>
          <w:rFonts w:ascii="Arial" w:hAnsi="Arial" w:cs="Arial"/>
          <w:color w:val="222222"/>
          <w:shd w:val="clear" w:color="auto" w:fill="FFFFFF"/>
        </w:rPr>
        <w:t xml:space="preserve">Para realizar intervenciones el organizador o moderador </w:t>
      </w:r>
      <w:r w:rsidR="00FE12BF" w:rsidRPr="0000388C">
        <w:rPr>
          <w:rFonts w:ascii="Arial" w:hAnsi="Arial" w:cs="Arial"/>
          <w:color w:val="222222"/>
          <w:shd w:val="clear" w:color="auto" w:fill="FFFFFF"/>
        </w:rPr>
        <w:t xml:space="preserve">tiene el control </w:t>
      </w:r>
      <w:r w:rsidRPr="0000388C">
        <w:rPr>
          <w:rFonts w:ascii="Arial" w:hAnsi="Arial" w:cs="Arial"/>
          <w:color w:val="222222"/>
          <w:shd w:val="clear" w:color="auto" w:fill="FFFFFF"/>
        </w:rPr>
        <w:t xml:space="preserve">de la reunión concederá la palabra. </w:t>
      </w:r>
      <w:r w:rsidR="000966AF" w:rsidRPr="0000388C">
        <w:rPr>
          <w:rFonts w:ascii="Arial" w:hAnsi="Arial" w:cs="Arial"/>
          <w:color w:val="222222"/>
          <w:shd w:val="clear" w:color="auto" w:fill="FFFFFF"/>
        </w:rPr>
        <w:t>También l</w:t>
      </w:r>
      <w:r w:rsidR="002D0B21" w:rsidRPr="0000388C">
        <w:rPr>
          <w:rFonts w:ascii="Arial" w:hAnsi="Arial" w:cs="Arial"/>
        </w:rPr>
        <w:t xml:space="preserve">os intervinientes </w:t>
      </w:r>
      <w:r w:rsidR="002D1385" w:rsidRPr="0000388C">
        <w:rPr>
          <w:rFonts w:ascii="Arial" w:hAnsi="Arial" w:cs="Arial"/>
        </w:rPr>
        <w:t xml:space="preserve">podrán </w:t>
      </w:r>
      <w:r w:rsidR="00FE12BF" w:rsidRPr="0000388C">
        <w:rPr>
          <w:rFonts w:ascii="Arial" w:hAnsi="Arial" w:cs="Arial"/>
        </w:rPr>
        <w:t xml:space="preserve">participar, </w:t>
      </w:r>
      <w:r w:rsidR="002D0B21" w:rsidRPr="0000388C">
        <w:rPr>
          <w:rFonts w:ascii="Arial" w:hAnsi="Arial" w:cs="Arial"/>
        </w:rPr>
        <w:t>pedir la palabra</w:t>
      </w:r>
      <w:r w:rsidR="00FE12BF" w:rsidRPr="0000388C">
        <w:rPr>
          <w:rFonts w:ascii="Arial" w:hAnsi="Arial" w:cs="Arial"/>
        </w:rPr>
        <w:t xml:space="preserve">, usar </w:t>
      </w:r>
      <w:r w:rsidR="002D0B21" w:rsidRPr="0000388C">
        <w:rPr>
          <w:rFonts w:ascii="Arial" w:hAnsi="Arial" w:cs="Arial"/>
        </w:rPr>
        <w:t>el chat</w:t>
      </w:r>
      <w:r w:rsidR="00502862" w:rsidRPr="0000388C">
        <w:rPr>
          <w:rFonts w:ascii="Arial" w:hAnsi="Arial" w:cs="Arial"/>
        </w:rPr>
        <w:t xml:space="preserve">, </w:t>
      </w:r>
      <w:r w:rsidR="002D0B21" w:rsidRPr="0000388C">
        <w:rPr>
          <w:rFonts w:ascii="Arial" w:hAnsi="Arial" w:cs="Arial"/>
        </w:rPr>
        <w:t>mensajes de texto</w:t>
      </w:r>
      <w:r w:rsidR="00502862" w:rsidRPr="0000388C">
        <w:rPr>
          <w:rFonts w:ascii="Arial" w:hAnsi="Arial" w:cs="Arial"/>
        </w:rPr>
        <w:t>,</w:t>
      </w:r>
      <w:r w:rsidR="000966AF" w:rsidRPr="0000388C">
        <w:rPr>
          <w:rFonts w:ascii="Arial" w:hAnsi="Arial" w:cs="Arial"/>
        </w:rPr>
        <w:t xml:space="preserve"> </w:t>
      </w:r>
      <w:r w:rsidR="00FE12BF" w:rsidRPr="0000388C">
        <w:rPr>
          <w:rFonts w:ascii="Arial" w:hAnsi="Arial" w:cs="Arial"/>
        </w:rPr>
        <w:t xml:space="preserve">compartir pantalla y/o archivos, </w:t>
      </w:r>
      <w:r w:rsidR="002D0B21" w:rsidRPr="0000388C">
        <w:rPr>
          <w:rFonts w:ascii="Arial" w:hAnsi="Arial" w:cs="Arial"/>
        </w:rPr>
        <w:t>levanta</w:t>
      </w:r>
      <w:r w:rsidR="00FE12BF" w:rsidRPr="0000388C">
        <w:rPr>
          <w:rFonts w:ascii="Arial" w:hAnsi="Arial" w:cs="Arial"/>
        </w:rPr>
        <w:t>r</w:t>
      </w:r>
      <w:r w:rsidR="002D0B21" w:rsidRPr="0000388C">
        <w:rPr>
          <w:rFonts w:ascii="Arial" w:hAnsi="Arial" w:cs="Arial"/>
        </w:rPr>
        <w:t xml:space="preserve"> la mano o según la funcionalidad de la plataforma utilizada, en el momento en que quien dirige la diligencia abra el espacio para la participación o intervención</w:t>
      </w:r>
      <w:r w:rsidR="00BD0959" w:rsidRPr="0000388C">
        <w:rPr>
          <w:rFonts w:ascii="Arial" w:hAnsi="Arial" w:cs="Arial"/>
        </w:rPr>
        <w:t>.</w:t>
      </w:r>
    </w:p>
    <w:p w14:paraId="55851D6F" w14:textId="77777777" w:rsidR="00FE12BF" w:rsidRPr="0000388C" w:rsidRDefault="00FE12BF" w:rsidP="00E539AD">
      <w:pPr>
        <w:pStyle w:val="NormalWeb"/>
        <w:spacing w:before="0" w:beforeAutospacing="0" w:after="0" w:afterAutospacing="0"/>
        <w:jc w:val="both"/>
        <w:rPr>
          <w:rFonts w:ascii="Arial" w:hAnsi="Arial" w:cs="Arial"/>
          <w:color w:val="222222"/>
          <w:sz w:val="22"/>
          <w:szCs w:val="22"/>
          <w:shd w:val="clear" w:color="auto" w:fill="FFFFFF"/>
        </w:rPr>
      </w:pPr>
    </w:p>
    <w:p w14:paraId="65EE9FE3" w14:textId="77777777" w:rsidR="001E1CA5" w:rsidRPr="0000388C" w:rsidRDefault="001E1CA5" w:rsidP="001E1CA5">
      <w:pPr>
        <w:spacing w:after="0" w:line="240" w:lineRule="auto"/>
        <w:jc w:val="both"/>
        <w:rPr>
          <w:rFonts w:ascii="Arial" w:hAnsi="Arial" w:cs="Arial"/>
        </w:rPr>
      </w:pPr>
      <w:r w:rsidRPr="0000388C">
        <w:rPr>
          <w:rFonts w:ascii="Arial" w:hAnsi="Arial" w:cs="Arial"/>
        </w:rPr>
        <w:t>Los intervinientes deberán mantener siempre sus micrófonos desactivados y solamente lo activarán al momento en que se le haya concedido el uso de la palabra por el Despacho o Servidor Judicial encargado de la diligencia virtual. Una vez el interviniente finalice su intervención, deberá desactivar su micrófono. Solamente se permitirá el uso de la palabra de un interviniente a la vez.</w:t>
      </w:r>
    </w:p>
    <w:p w14:paraId="4051BA98"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0E39BCBD" w14:textId="00D54B1D"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Los intervinientes no podrán conectarse simultáneamente a través de dos dispositivos (computador, tabletas o teléfonos móviles). </w:t>
      </w:r>
    </w:p>
    <w:p w14:paraId="5D6F179A" w14:textId="608C01CA"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1D125081" w14:textId="6D154C53"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Si durante el desarrollo de la diligencia </w:t>
      </w:r>
      <w:r w:rsidR="00F63417" w:rsidRPr="0000388C">
        <w:rPr>
          <w:rFonts w:ascii="Arial" w:hAnsi="Arial" w:cs="Arial"/>
          <w:color w:val="222222"/>
          <w:sz w:val="22"/>
          <w:szCs w:val="22"/>
          <w:shd w:val="clear" w:color="auto" w:fill="FFFFFF"/>
        </w:rPr>
        <w:t xml:space="preserve">virtual </w:t>
      </w:r>
      <w:r w:rsidRPr="0000388C">
        <w:rPr>
          <w:rFonts w:ascii="Arial" w:hAnsi="Arial" w:cs="Arial"/>
          <w:color w:val="222222"/>
          <w:sz w:val="22"/>
          <w:szCs w:val="22"/>
          <w:shd w:val="clear" w:color="auto" w:fill="FFFFFF"/>
        </w:rPr>
        <w:t xml:space="preserve">se presenta algún inconveniente, el interviniente deberá comunicarse inmediatamente con el </w:t>
      </w:r>
      <w:r w:rsidR="00924072" w:rsidRPr="0000388C">
        <w:rPr>
          <w:rFonts w:ascii="Arial" w:hAnsi="Arial" w:cs="Arial"/>
          <w:color w:val="222222"/>
          <w:sz w:val="22"/>
          <w:szCs w:val="22"/>
          <w:shd w:val="clear" w:color="auto" w:fill="FFFFFF"/>
        </w:rPr>
        <w:t>s</w:t>
      </w:r>
      <w:r w:rsidRPr="0000388C">
        <w:rPr>
          <w:rFonts w:ascii="Arial" w:hAnsi="Arial" w:cs="Arial"/>
          <w:color w:val="222222"/>
          <w:sz w:val="22"/>
          <w:szCs w:val="22"/>
          <w:shd w:val="clear" w:color="auto" w:fill="FFFFFF"/>
        </w:rPr>
        <w:t xml:space="preserve">oporte </w:t>
      </w:r>
      <w:r w:rsidR="00924072" w:rsidRPr="0000388C">
        <w:rPr>
          <w:rFonts w:ascii="Arial" w:hAnsi="Arial" w:cs="Arial"/>
          <w:color w:val="222222"/>
          <w:sz w:val="22"/>
          <w:szCs w:val="22"/>
          <w:shd w:val="clear" w:color="auto" w:fill="FFFFFF"/>
        </w:rPr>
        <w:t>t</w:t>
      </w:r>
      <w:r w:rsidRPr="0000388C">
        <w:rPr>
          <w:rFonts w:ascii="Arial" w:hAnsi="Arial" w:cs="Arial"/>
          <w:color w:val="222222"/>
          <w:sz w:val="22"/>
          <w:szCs w:val="22"/>
          <w:shd w:val="clear" w:color="auto" w:fill="FFFFFF"/>
        </w:rPr>
        <w:t>écnico a las líneas de atención dispuestas para tal fin</w:t>
      </w:r>
      <w:r w:rsidR="005D09A6" w:rsidRPr="0000388C">
        <w:rPr>
          <w:rFonts w:ascii="Arial" w:hAnsi="Arial" w:cs="Arial"/>
          <w:color w:val="222222"/>
          <w:sz w:val="22"/>
          <w:szCs w:val="22"/>
          <w:shd w:val="clear" w:color="auto" w:fill="FFFFFF"/>
        </w:rPr>
        <w:t xml:space="preserve">, </w:t>
      </w:r>
      <w:r w:rsidR="005D09A6" w:rsidRPr="0000388C">
        <w:rPr>
          <w:rFonts w:ascii="Arial" w:hAnsi="Arial" w:cs="Arial"/>
          <w:sz w:val="22"/>
          <w:szCs w:val="22"/>
        </w:rPr>
        <w:t>deberá tomar una imagen de la pantalla en donde se pueda evidenciar el error</w:t>
      </w:r>
      <w:r w:rsidRPr="0000388C">
        <w:rPr>
          <w:rFonts w:ascii="Arial" w:hAnsi="Arial" w:cs="Arial"/>
          <w:color w:val="222222"/>
          <w:sz w:val="22"/>
          <w:szCs w:val="22"/>
          <w:shd w:val="clear" w:color="auto" w:fill="FFFFFF"/>
        </w:rPr>
        <w:t>. El organizador o moderador</w:t>
      </w:r>
      <w:r w:rsidR="00924072" w:rsidRPr="0000388C">
        <w:rPr>
          <w:rFonts w:ascii="Arial" w:hAnsi="Arial" w:cs="Arial"/>
          <w:color w:val="222222"/>
          <w:sz w:val="22"/>
          <w:szCs w:val="22"/>
          <w:shd w:val="clear" w:color="auto" w:fill="FFFFFF"/>
        </w:rPr>
        <w:t xml:space="preserve"> </w:t>
      </w:r>
      <w:r w:rsidRPr="0000388C">
        <w:rPr>
          <w:rFonts w:ascii="Arial" w:hAnsi="Arial" w:cs="Arial"/>
          <w:color w:val="222222"/>
          <w:sz w:val="22"/>
          <w:szCs w:val="22"/>
          <w:shd w:val="clear" w:color="auto" w:fill="FFFFFF"/>
        </w:rPr>
        <w:t xml:space="preserve">que dirija la reunión tomará las </w:t>
      </w:r>
      <w:r w:rsidR="00924072" w:rsidRPr="0000388C">
        <w:rPr>
          <w:rFonts w:ascii="Arial" w:hAnsi="Arial" w:cs="Arial"/>
          <w:color w:val="222222"/>
          <w:sz w:val="22"/>
          <w:szCs w:val="22"/>
          <w:shd w:val="clear" w:color="auto" w:fill="FFFFFF"/>
        </w:rPr>
        <w:t xml:space="preserve">acciones o </w:t>
      </w:r>
      <w:r w:rsidRPr="0000388C">
        <w:rPr>
          <w:rFonts w:ascii="Arial" w:hAnsi="Arial" w:cs="Arial"/>
          <w:color w:val="222222"/>
          <w:sz w:val="22"/>
          <w:szCs w:val="22"/>
          <w:shd w:val="clear" w:color="auto" w:fill="FFFFFF"/>
        </w:rPr>
        <w:t xml:space="preserve">decisiones que en estos eventos sean pertinentes. </w:t>
      </w:r>
    </w:p>
    <w:p w14:paraId="58D033B4"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416B9B9C" w14:textId="324F85A8"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Si en el curso de la reunión se requieren visualizar documentos, presentaciones, videos; </w:t>
      </w:r>
      <w:commentRangeStart w:id="41"/>
      <w:commentRangeStart w:id="42"/>
      <w:r w:rsidRPr="0000388C">
        <w:rPr>
          <w:rFonts w:ascii="Arial" w:hAnsi="Arial" w:cs="Arial"/>
          <w:color w:val="222222"/>
          <w:sz w:val="22"/>
          <w:szCs w:val="22"/>
          <w:shd w:val="clear" w:color="auto" w:fill="FFFFFF"/>
        </w:rPr>
        <w:t>lo recomendado es enviarse a través del correo electrónico</w:t>
      </w:r>
      <w:r w:rsidR="00924072" w:rsidRPr="0000388C">
        <w:rPr>
          <w:rFonts w:ascii="Arial" w:hAnsi="Arial" w:cs="Arial"/>
          <w:color w:val="222222"/>
          <w:sz w:val="22"/>
          <w:szCs w:val="22"/>
          <w:shd w:val="clear" w:color="auto" w:fill="FFFFFF"/>
        </w:rPr>
        <w:t xml:space="preserve"> del despacho</w:t>
      </w:r>
      <w:r w:rsidRPr="0000388C">
        <w:rPr>
          <w:rFonts w:ascii="Arial" w:hAnsi="Arial" w:cs="Arial"/>
          <w:color w:val="222222"/>
          <w:sz w:val="22"/>
          <w:szCs w:val="22"/>
          <w:shd w:val="clear" w:color="auto" w:fill="FFFFFF"/>
        </w:rPr>
        <w:t xml:space="preserve"> </w:t>
      </w:r>
      <w:commentRangeEnd w:id="41"/>
      <w:r w:rsidR="00F54DB5" w:rsidRPr="0000388C">
        <w:rPr>
          <w:rStyle w:val="Refdecomentario"/>
          <w:rFonts w:ascii="Arial" w:eastAsiaTheme="minorHAnsi" w:hAnsi="Arial" w:cs="Arial"/>
          <w:sz w:val="22"/>
          <w:szCs w:val="22"/>
          <w:lang w:eastAsia="en-US"/>
        </w:rPr>
        <w:commentReference w:id="41"/>
      </w:r>
      <w:commentRangeEnd w:id="42"/>
      <w:r w:rsidR="001D490F" w:rsidRPr="0000388C">
        <w:rPr>
          <w:rStyle w:val="Refdecomentario"/>
          <w:rFonts w:ascii="Arial" w:eastAsiaTheme="minorHAnsi" w:hAnsi="Arial" w:cs="Arial"/>
          <w:sz w:val="22"/>
          <w:szCs w:val="22"/>
          <w:lang w:eastAsia="en-US"/>
        </w:rPr>
        <w:commentReference w:id="42"/>
      </w:r>
      <w:r w:rsidRPr="0000388C">
        <w:rPr>
          <w:rFonts w:ascii="Arial" w:hAnsi="Arial" w:cs="Arial"/>
          <w:color w:val="222222"/>
          <w:sz w:val="22"/>
          <w:szCs w:val="22"/>
          <w:shd w:val="clear" w:color="auto" w:fill="FFFFFF"/>
        </w:rPr>
        <w:t xml:space="preserve">indicando la identificación del </w:t>
      </w:r>
      <w:r w:rsidR="00924072" w:rsidRPr="0000388C">
        <w:rPr>
          <w:rFonts w:ascii="Arial" w:hAnsi="Arial" w:cs="Arial"/>
          <w:color w:val="222222"/>
          <w:sz w:val="22"/>
          <w:szCs w:val="22"/>
          <w:shd w:val="clear" w:color="auto" w:fill="FFFFFF"/>
        </w:rPr>
        <w:t xml:space="preserve">proceso y el </w:t>
      </w:r>
      <w:r w:rsidRPr="0000388C">
        <w:rPr>
          <w:rFonts w:ascii="Arial" w:hAnsi="Arial" w:cs="Arial"/>
          <w:color w:val="222222"/>
          <w:sz w:val="22"/>
          <w:szCs w:val="22"/>
          <w:shd w:val="clear" w:color="auto" w:fill="FFFFFF"/>
        </w:rPr>
        <w:t>asunto. Las plataformas tienen previstos los mecanismos necesarios para tener acceso a estas visualizaciones</w:t>
      </w:r>
      <w:r w:rsidR="00924072" w:rsidRPr="0000388C">
        <w:rPr>
          <w:rFonts w:ascii="Arial" w:hAnsi="Arial" w:cs="Arial"/>
          <w:color w:val="222222"/>
          <w:sz w:val="22"/>
          <w:szCs w:val="22"/>
          <w:shd w:val="clear" w:color="auto" w:fill="FFFFFF"/>
        </w:rPr>
        <w:t xml:space="preserve">, tales como compartir pantalla, </w:t>
      </w:r>
      <w:r w:rsidRPr="0000388C">
        <w:rPr>
          <w:rFonts w:ascii="Arial" w:hAnsi="Arial" w:cs="Arial"/>
          <w:color w:val="222222"/>
          <w:sz w:val="22"/>
          <w:szCs w:val="22"/>
          <w:shd w:val="clear" w:color="auto" w:fill="FFFFFF"/>
        </w:rPr>
        <w:t xml:space="preserve">en la medida en la cual así lo considere el </w:t>
      </w:r>
      <w:r w:rsidR="00F06323" w:rsidRPr="0000388C">
        <w:rPr>
          <w:rFonts w:ascii="Arial" w:hAnsi="Arial" w:cs="Arial"/>
          <w:color w:val="222222"/>
          <w:sz w:val="22"/>
          <w:szCs w:val="22"/>
          <w:shd w:val="clear" w:color="auto" w:fill="FFFFFF"/>
        </w:rPr>
        <w:t>Despacho</w:t>
      </w:r>
      <w:r w:rsidRPr="0000388C">
        <w:rPr>
          <w:rFonts w:ascii="Arial" w:hAnsi="Arial" w:cs="Arial"/>
          <w:color w:val="222222"/>
          <w:sz w:val="22"/>
          <w:szCs w:val="22"/>
          <w:shd w:val="clear" w:color="auto" w:fill="FFFFFF"/>
        </w:rPr>
        <w:t xml:space="preserve"> o </w:t>
      </w:r>
      <w:r w:rsidR="00F06323" w:rsidRPr="0000388C">
        <w:rPr>
          <w:rFonts w:ascii="Arial" w:hAnsi="Arial" w:cs="Arial"/>
          <w:color w:val="222222"/>
          <w:sz w:val="22"/>
          <w:szCs w:val="22"/>
          <w:shd w:val="clear" w:color="auto" w:fill="FFFFFF"/>
        </w:rPr>
        <w:t>Servidor Judicial</w:t>
      </w:r>
      <w:r w:rsidR="00512D54" w:rsidRPr="0000388C">
        <w:rPr>
          <w:rFonts w:ascii="Arial" w:hAnsi="Arial" w:cs="Arial"/>
          <w:color w:val="222222"/>
          <w:sz w:val="22"/>
          <w:szCs w:val="22"/>
          <w:shd w:val="clear" w:color="auto" w:fill="FFFFFF"/>
        </w:rPr>
        <w:t xml:space="preserve"> </w:t>
      </w:r>
      <w:commentRangeStart w:id="43"/>
      <w:commentRangeStart w:id="44"/>
      <w:r w:rsidR="00512D54" w:rsidRPr="0000388C">
        <w:rPr>
          <w:rFonts w:ascii="Arial" w:hAnsi="Arial" w:cs="Arial"/>
          <w:color w:val="222222"/>
          <w:sz w:val="22"/>
          <w:szCs w:val="22"/>
          <w:shd w:val="clear" w:color="auto" w:fill="FFFFFF"/>
        </w:rPr>
        <w:t>responsable</w:t>
      </w:r>
      <w:commentRangeEnd w:id="43"/>
      <w:r w:rsidR="00FC2937" w:rsidRPr="0000388C">
        <w:rPr>
          <w:rStyle w:val="Refdecomentario"/>
          <w:rFonts w:ascii="Arial" w:eastAsiaTheme="minorHAnsi" w:hAnsi="Arial" w:cs="Arial"/>
          <w:sz w:val="22"/>
          <w:szCs w:val="22"/>
          <w:lang w:eastAsia="en-US"/>
        </w:rPr>
        <w:commentReference w:id="43"/>
      </w:r>
      <w:commentRangeEnd w:id="44"/>
      <w:r w:rsidR="00BC2D57" w:rsidRPr="0000388C">
        <w:rPr>
          <w:rStyle w:val="Refdecomentario"/>
          <w:rFonts w:ascii="Arial" w:eastAsiaTheme="minorHAnsi" w:hAnsi="Arial" w:cs="Arial"/>
          <w:sz w:val="22"/>
          <w:szCs w:val="22"/>
          <w:lang w:eastAsia="en-US"/>
        </w:rPr>
        <w:commentReference w:id="44"/>
      </w:r>
      <w:r w:rsidRPr="0000388C">
        <w:rPr>
          <w:rFonts w:ascii="Arial" w:hAnsi="Arial" w:cs="Arial"/>
          <w:color w:val="222222"/>
          <w:sz w:val="22"/>
          <w:szCs w:val="22"/>
          <w:shd w:val="clear" w:color="auto" w:fill="FFFFFF"/>
        </w:rPr>
        <w:t xml:space="preserve">. </w:t>
      </w:r>
    </w:p>
    <w:p w14:paraId="61854984" w14:textId="77777777" w:rsidR="002C5806" w:rsidRPr="0000388C" w:rsidRDefault="002C5806" w:rsidP="00E539AD">
      <w:pPr>
        <w:pStyle w:val="NormalWeb"/>
        <w:spacing w:before="0" w:beforeAutospacing="0" w:after="0" w:afterAutospacing="0"/>
        <w:jc w:val="both"/>
        <w:rPr>
          <w:rFonts w:ascii="Arial" w:hAnsi="Arial" w:cs="Arial"/>
          <w:color w:val="222222"/>
          <w:sz w:val="22"/>
          <w:szCs w:val="22"/>
          <w:shd w:val="clear" w:color="auto" w:fill="FFFFFF"/>
        </w:rPr>
      </w:pPr>
    </w:p>
    <w:p w14:paraId="6806A151" w14:textId="17DE373C" w:rsidR="000E3398" w:rsidRPr="0000388C" w:rsidRDefault="000E3398" w:rsidP="00E539AD">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Al terminar la reunión virtual el organizador o moderador se asegura</w:t>
      </w:r>
      <w:r w:rsidR="005C1321" w:rsidRPr="0000388C">
        <w:rPr>
          <w:rFonts w:ascii="Arial" w:hAnsi="Arial" w:cs="Arial"/>
          <w:color w:val="222222"/>
          <w:sz w:val="22"/>
          <w:szCs w:val="22"/>
          <w:shd w:val="clear" w:color="auto" w:fill="FFFFFF"/>
        </w:rPr>
        <w:t>rá</w:t>
      </w:r>
      <w:r w:rsidRPr="0000388C">
        <w:rPr>
          <w:rFonts w:ascii="Arial" w:hAnsi="Arial" w:cs="Arial"/>
          <w:color w:val="222222"/>
          <w:sz w:val="22"/>
          <w:szCs w:val="22"/>
          <w:shd w:val="clear" w:color="auto" w:fill="FFFFFF"/>
        </w:rPr>
        <w:t xml:space="preserve"> que la grabación quede disponible para su posterior consulta según las indicaciones de la plataforma seleccionada y del personal técnico.</w:t>
      </w:r>
    </w:p>
    <w:p w14:paraId="01F8333F" w14:textId="77777777" w:rsidR="00B111CD" w:rsidRPr="0000388C" w:rsidRDefault="00B111CD" w:rsidP="00B111CD">
      <w:pPr>
        <w:spacing w:after="0" w:line="240" w:lineRule="auto"/>
        <w:jc w:val="both"/>
        <w:rPr>
          <w:rFonts w:ascii="Arial" w:hAnsi="Arial" w:cs="Arial"/>
          <w:highlight w:val="green"/>
        </w:rPr>
      </w:pPr>
    </w:p>
    <w:p w14:paraId="6E2FF715" w14:textId="1438EE38" w:rsidR="00B111CD" w:rsidRPr="0000388C" w:rsidRDefault="00B111CD" w:rsidP="00B111CD">
      <w:pPr>
        <w:spacing w:after="0" w:line="240" w:lineRule="auto"/>
        <w:jc w:val="both"/>
        <w:rPr>
          <w:rFonts w:ascii="Arial" w:hAnsi="Arial" w:cs="Arial"/>
        </w:rPr>
      </w:pPr>
      <w:r w:rsidRPr="0000388C">
        <w:rPr>
          <w:rFonts w:ascii="Arial" w:hAnsi="Arial" w:cs="Arial"/>
        </w:rPr>
        <w:t xml:space="preserve">La actuación adelantada en desarrollo de las diligencias realizadas a través de medios virtuales será </w:t>
      </w:r>
      <w:r w:rsidR="00DD62A1" w:rsidRPr="0000388C">
        <w:rPr>
          <w:rFonts w:ascii="Arial" w:hAnsi="Arial" w:cs="Arial"/>
        </w:rPr>
        <w:t>resguardada</w:t>
      </w:r>
      <w:r w:rsidRPr="0000388C">
        <w:rPr>
          <w:rFonts w:ascii="Arial" w:hAnsi="Arial" w:cs="Arial"/>
        </w:rPr>
        <w:t xml:space="preserve"> por la Rama Judicial en su integridad en medios </w:t>
      </w:r>
      <w:r w:rsidR="00DD62A1" w:rsidRPr="0000388C">
        <w:rPr>
          <w:rFonts w:ascii="Arial" w:hAnsi="Arial" w:cs="Arial"/>
        </w:rPr>
        <w:t>disponibles</w:t>
      </w:r>
      <w:r w:rsidRPr="0000388C">
        <w:rPr>
          <w:rFonts w:ascii="Arial" w:hAnsi="Arial" w:cs="Arial"/>
        </w:rPr>
        <w:t xml:space="preserve"> que ofrezcan seguridad para el registro de lo actuado</w:t>
      </w:r>
      <w:r w:rsidR="00DD62A1" w:rsidRPr="0000388C">
        <w:rPr>
          <w:rFonts w:ascii="Arial" w:hAnsi="Arial" w:cs="Arial"/>
        </w:rPr>
        <w:t>. La</w:t>
      </w:r>
      <w:r w:rsidRPr="0000388C">
        <w:rPr>
          <w:rFonts w:ascii="Arial" w:hAnsi="Arial" w:cs="Arial"/>
        </w:rPr>
        <w:t xml:space="preserve"> grabación </w:t>
      </w:r>
      <w:r w:rsidR="00046266" w:rsidRPr="0000388C">
        <w:rPr>
          <w:rFonts w:ascii="Arial" w:hAnsi="Arial" w:cs="Arial"/>
        </w:rPr>
        <w:t>de la audiencia virtual es la</w:t>
      </w:r>
      <w:r w:rsidRPr="0000388C">
        <w:rPr>
          <w:rFonts w:ascii="Arial" w:hAnsi="Arial" w:cs="Arial"/>
        </w:rPr>
        <w:t xml:space="preserve"> prueba de lo acontecido en la diligencia</w:t>
      </w:r>
      <w:r w:rsidR="00046266" w:rsidRPr="0000388C">
        <w:rPr>
          <w:rFonts w:ascii="Arial" w:hAnsi="Arial" w:cs="Arial"/>
        </w:rPr>
        <w:t xml:space="preserve"> virtual</w:t>
      </w:r>
      <w:r w:rsidRPr="0000388C">
        <w:rPr>
          <w:rFonts w:ascii="Arial" w:hAnsi="Arial" w:cs="Arial"/>
        </w:rPr>
        <w:t>.</w:t>
      </w:r>
    </w:p>
    <w:p w14:paraId="4126CF00" w14:textId="77777777" w:rsidR="00B111CD" w:rsidRPr="0000388C" w:rsidRDefault="00B111CD" w:rsidP="00B111CD">
      <w:pPr>
        <w:spacing w:after="0" w:line="240" w:lineRule="auto"/>
        <w:jc w:val="both"/>
        <w:rPr>
          <w:rFonts w:ascii="Arial" w:hAnsi="Arial" w:cs="Arial"/>
        </w:rPr>
      </w:pPr>
    </w:p>
    <w:p w14:paraId="44BFB689" w14:textId="671512D9" w:rsidR="00B111CD" w:rsidRPr="0000388C" w:rsidRDefault="00B111CD" w:rsidP="00ED19C0">
      <w:pPr>
        <w:spacing w:after="0" w:line="240" w:lineRule="auto"/>
        <w:jc w:val="both"/>
        <w:rPr>
          <w:rFonts w:ascii="Arial" w:hAnsi="Arial" w:cs="Arial"/>
        </w:rPr>
      </w:pPr>
      <w:r w:rsidRPr="0000388C">
        <w:rPr>
          <w:rFonts w:ascii="Arial" w:hAnsi="Arial" w:cs="Arial"/>
        </w:rPr>
        <w:t>El uso de los medios virtuales para el desarrollo de las diligencias en ningún momento varía las reglas y etapas procesales o de las actuaciones previstas en las normas aplicables.</w:t>
      </w:r>
    </w:p>
    <w:p w14:paraId="3E1FEDCA" w14:textId="2E80EA05" w:rsidR="00835384" w:rsidRPr="0000388C" w:rsidRDefault="00835384" w:rsidP="00E539AD">
      <w:pPr>
        <w:pStyle w:val="NormalWeb"/>
        <w:spacing w:before="0" w:beforeAutospacing="0" w:after="0" w:afterAutospacing="0"/>
        <w:jc w:val="both"/>
        <w:rPr>
          <w:rFonts w:ascii="Arial" w:hAnsi="Arial" w:cs="Arial"/>
          <w:sz w:val="22"/>
          <w:szCs w:val="22"/>
        </w:rPr>
      </w:pPr>
    </w:p>
    <w:p w14:paraId="083D2E94" w14:textId="315E8473" w:rsidR="00835384" w:rsidRPr="00B958EB" w:rsidRDefault="00835384" w:rsidP="00E539AD">
      <w:pPr>
        <w:pStyle w:val="Ttulo2"/>
        <w:spacing w:before="0" w:line="240" w:lineRule="auto"/>
        <w:rPr>
          <w:rFonts w:ascii="Arial" w:hAnsi="Arial" w:cs="Arial"/>
          <w:b/>
          <w:bCs/>
          <w:shd w:val="clear" w:color="auto" w:fill="FFFFFF"/>
        </w:rPr>
      </w:pPr>
      <w:r w:rsidRPr="00B958EB">
        <w:rPr>
          <w:rFonts w:ascii="Arial" w:hAnsi="Arial" w:cs="Arial"/>
          <w:b/>
          <w:bCs/>
          <w:shd w:val="clear" w:color="auto" w:fill="FFFFFF"/>
        </w:rPr>
        <w:lastRenderedPageBreak/>
        <w:t> </w:t>
      </w:r>
      <w:bookmarkStart w:id="45" w:name="_Toc46308790"/>
      <w:r w:rsidR="00C30392" w:rsidRPr="00B958EB">
        <w:rPr>
          <w:rFonts w:ascii="Arial" w:hAnsi="Arial" w:cs="Arial"/>
          <w:b/>
          <w:bCs/>
          <w:shd w:val="clear" w:color="auto" w:fill="FFFFFF"/>
        </w:rPr>
        <w:t>5.6. Catalogación</w:t>
      </w:r>
      <w:bookmarkEnd w:id="45"/>
      <w:r w:rsidR="00C30392" w:rsidRPr="00B958EB">
        <w:rPr>
          <w:rFonts w:ascii="Arial" w:hAnsi="Arial" w:cs="Arial"/>
          <w:b/>
          <w:bCs/>
          <w:shd w:val="clear" w:color="auto" w:fill="FFFFFF"/>
        </w:rPr>
        <w:t xml:space="preserve"> </w:t>
      </w:r>
    </w:p>
    <w:p w14:paraId="262769B5" w14:textId="26BB9FB5" w:rsidR="00C30392" w:rsidRPr="0000388C" w:rsidRDefault="00C30392" w:rsidP="00E539AD">
      <w:pPr>
        <w:pStyle w:val="NormalWeb"/>
        <w:spacing w:before="0" w:beforeAutospacing="0" w:after="0" w:afterAutospacing="0"/>
        <w:jc w:val="both"/>
        <w:rPr>
          <w:rFonts w:ascii="Arial" w:hAnsi="Arial" w:cs="Arial"/>
          <w:color w:val="222222"/>
          <w:sz w:val="22"/>
          <w:szCs w:val="22"/>
          <w:shd w:val="clear" w:color="auto" w:fill="FFFFFF"/>
        </w:rPr>
      </w:pPr>
    </w:p>
    <w:p w14:paraId="06EAB34E" w14:textId="66DD1B8F" w:rsidR="00C30392" w:rsidRPr="0000388C" w:rsidRDefault="003B575E" w:rsidP="00E539AD">
      <w:pPr>
        <w:pStyle w:val="NormalWeb"/>
        <w:spacing w:before="0" w:beforeAutospacing="0" w:after="0" w:afterAutospacing="0"/>
        <w:jc w:val="both"/>
        <w:rPr>
          <w:rFonts w:ascii="Arial" w:hAnsi="Arial" w:cs="Arial"/>
          <w:color w:val="222222"/>
          <w:sz w:val="22"/>
          <w:szCs w:val="22"/>
          <w:shd w:val="clear" w:color="auto" w:fill="FFFFFF"/>
        </w:rPr>
      </w:pPr>
      <w:commentRangeStart w:id="46"/>
      <w:commentRangeStart w:id="47"/>
      <w:r w:rsidRPr="0000388C">
        <w:rPr>
          <w:rFonts w:ascii="Arial" w:hAnsi="Arial" w:cs="Arial"/>
          <w:color w:val="222222"/>
          <w:sz w:val="22"/>
          <w:szCs w:val="22"/>
          <w:shd w:val="clear" w:color="auto" w:fill="FFFFFF"/>
        </w:rPr>
        <w:t>Sin perjuicio del tipo de soporte documental de las distintas piezas procesales, será necesario mantener la integridad y unicidad del expediente, para lo cual se hará uso de las herramientas institucionales de almacenamiento disponibles</w:t>
      </w:r>
      <w:r w:rsidR="00302728" w:rsidRPr="0000388C">
        <w:rPr>
          <w:rFonts w:ascii="Arial" w:hAnsi="Arial" w:cs="Arial"/>
          <w:color w:val="222222"/>
          <w:sz w:val="22"/>
          <w:szCs w:val="22"/>
          <w:shd w:val="clear" w:color="auto" w:fill="FFFFFF"/>
        </w:rPr>
        <w:t xml:space="preserve">, </w:t>
      </w:r>
      <w:r w:rsidR="00E22E5E" w:rsidRPr="0000388C">
        <w:rPr>
          <w:rFonts w:ascii="Arial" w:hAnsi="Arial" w:cs="Arial"/>
          <w:color w:val="222222"/>
          <w:sz w:val="22"/>
          <w:szCs w:val="22"/>
          <w:shd w:val="clear" w:color="auto" w:fill="FFFFFF"/>
        </w:rPr>
        <w:t xml:space="preserve">en este sentido </w:t>
      </w:r>
      <w:r w:rsidR="00D77AA2" w:rsidRPr="0000388C">
        <w:rPr>
          <w:rFonts w:ascii="Arial" w:hAnsi="Arial" w:cs="Arial"/>
          <w:color w:val="222222"/>
          <w:sz w:val="22"/>
          <w:szCs w:val="22"/>
          <w:shd w:val="clear" w:color="auto" w:fill="FFFFFF"/>
        </w:rPr>
        <w:t xml:space="preserve">se debe identificar la catalogación de la </w:t>
      </w:r>
      <w:r w:rsidR="00BA1E4D" w:rsidRPr="0000388C">
        <w:rPr>
          <w:rFonts w:ascii="Arial" w:hAnsi="Arial" w:cs="Arial"/>
          <w:color w:val="222222"/>
          <w:sz w:val="22"/>
          <w:szCs w:val="22"/>
          <w:shd w:val="clear" w:color="auto" w:fill="FFFFFF"/>
        </w:rPr>
        <w:t>realización</w:t>
      </w:r>
      <w:r w:rsidR="00D77AA2" w:rsidRPr="0000388C">
        <w:rPr>
          <w:rFonts w:ascii="Arial" w:hAnsi="Arial" w:cs="Arial"/>
          <w:color w:val="222222"/>
          <w:sz w:val="22"/>
          <w:szCs w:val="22"/>
          <w:shd w:val="clear" w:color="auto" w:fill="FFFFFF"/>
        </w:rPr>
        <w:t xml:space="preserve"> de las </w:t>
      </w:r>
      <w:r w:rsidR="00BA1E4D" w:rsidRPr="0000388C">
        <w:rPr>
          <w:rFonts w:ascii="Arial" w:hAnsi="Arial" w:cs="Arial"/>
          <w:color w:val="222222"/>
          <w:sz w:val="22"/>
          <w:szCs w:val="22"/>
          <w:shd w:val="clear" w:color="auto" w:fill="FFFFFF"/>
        </w:rPr>
        <w:t>audiencias</w:t>
      </w:r>
      <w:r w:rsidR="00D77AA2" w:rsidRPr="0000388C">
        <w:rPr>
          <w:rFonts w:ascii="Arial" w:hAnsi="Arial" w:cs="Arial"/>
          <w:color w:val="222222"/>
          <w:sz w:val="22"/>
          <w:szCs w:val="22"/>
          <w:shd w:val="clear" w:color="auto" w:fill="FFFFFF"/>
        </w:rPr>
        <w:t xml:space="preserve"> </w:t>
      </w:r>
      <w:r w:rsidR="0018098B" w:rsidRPr="0000388C">
        <w:rPr>
          <w:rFonts w:ascii="Arial" w:hAnsi="Arial" w:cs="Arial"/>
          <w:color w:val="222222"/>
          <w:sz w:val="22"/>
          <w:szCs w:val="22"/>
          <w:shd w:val="clear" w:color="auto" w:fill="FFFFFF"/>
        </w:rPr>
        <w:t>de acuerdo con el</w:t>
      </w:r>
      <w:r w:rsidR="00D77AA2" w:rsidRPr="0000388C">
        <w:rPr>
          <w:rFonts w:ascii="Arial" w:hAnsi="Arial" w:cs="Arial"/>
          <w:color w:val="222222"/>
          <w:sz w:val="22"/>
          <w:szCs w:val="22"/>
          <w:shd w:val="clear" w:color="auto" w:fill="FFFFFF"/>
        </w:rPr>
        <w:t xml:space="preserve"> </w:t>
      </w:r>
      <w:r w:rsidR="00F66F4C" w:rsidRPr="0000388C">
        <w:rPr>
          <w:rFonts w:ascii="Arial" w:hAnsi="Arial" w:cs="Arial"/>
          <w:b/>
          <w:bCs/>
          <w:color w:val="222222"/>
          <w:sz w:val="22"/>
          <w:szCs w:val="22"/>
          <w:shd w:val="clear" w:color="auto" w:fill="FFFFFF"/>
        </w:rPr>
        <w:t>“</w:t>
      </w:r>
      <w:r w:rsidR="00D77AA2" w:rsidRPr="0000388C">
        <w:rPr>
          <w:rFonts w:ascii="Arial" w:hAnsi="Arial" w:cs="Arial"/>
          <w:b/>
          <w:bCs/>
          <w:color w:val="222222"/>
          <w:sz w:val="22"/>
          <w:szCs w:val="22"/>
          <w:shd w:val="clear" w:color="auto" w:fill="FFFFFF"/>
        </w:rPr>
        <w:t xml:space="preserve">Protocolo </w:t>
      </w:r>
      <w:r w:rsidR="007E112C" w:rsidRPr="0000388C">
        <w:rPr>
          <w:rFonts w:ascii="Arial" w:hAnsi="Arial" w:cs="Arial"/>
          <w:b/>
          <w:bCs/>
          <w:color w:val="222222"/>
          <w:sz w:val="22"/>
          <w:szCs w:val="22"/>
          <w:shd w:val="clear" w:color="auto" w:fill="FFFFFF"/>
        </w:rPr>
        <w:t xml:space="preserve">para la gestión </w:t>
      </w:r>
      <w:r w:rsidR="00F66F4C" w:rsidRPr="0000388C">
        <w:rPr>
          <w:rFonts w:ascii="Arial" w:hAnsi="Arial" w:cs="Arial"/>
          <w:b/>
          <w:bCs/>
          <w:color w:val="222222"/>
          <w:sz w:val="22"/>
          <w:szCs w:val="22"/>
          <w:shd w:val="clear" w:color="auto" w:fill="FFFFFF"/>
        </w:rPr>
        <w:t>de documentos electrónicos, digitalización y conformación de expedientes”</w:t>
      </w:r>
      <w:r w:rsidR="00F66F4C" w:rsidRPr="0000388C">
        <w:rPr>
          <w:rFonts w:ascii="Arial" w:hAnsi="Arial" w:cs="Arial"/>
          <w:color w:val="222222"/>
          <w:sz w:val="22"/>
          <w:szCs w:val="22"/>
          <w:shd w:val="clear" w:color="auto" w:fill="FFFFFF"/>
        </w:rPr>
        <w:t xml:space="preserve"> </w:t>
      </w:r>
      <w:r w:rsidR="006D0EA3" w:rsidRPr="0000388C">
        <w:rPr>
          <w:rFonts w:ascii="Arial" w:hAnsi="Arial" w:cs="Arial"/>
          <w:color w:val="222222"/>
          <w:sz w:val="22"/>
          <w:szCs w:val="22"/>
          <w:shd w:val="clear" w:color="auto" w:fill="FFFFFF"/>
        </w:rPr>
        <w:t>Circular 27 de 2020.</w:t>
      </w:r>
      <w:commentRangeEnd w:id="46"/>
      <w:r w:rsidR="00031E90" w:rsidRPr="0000388C">
        <w:rPr>
          <w:rStyle w:val="Refdecomentario"/>
          <w:rFonts w:ascii="Arial" w:eastAsiaTheme="minorHAnsi" w:hAnsi="Arial" w:cs="Arial"/>
          <w:sz w:val="22"/>
          <w:szCs w:val="22"/>
          <w:lang w:eastAsia="en-US"/>
        </w:rPr>
        <w:commentReference w:id="46"/>
      </w:r>
      <w:commentRangeEnd w:id="47"/>
      <w:r w:rsidR="00DA6C0C">
        <w:rPr>
          <w:rStyle w:val="Refdecomentario"/>
          <w:rFonts w:asciiTheme="minorHAnsi" w:eastAsiaTheme="minorHAnsi" w:hAnsiTheme="minorHAnsi" w:cstheme="minorBidi"/>
          <w:lang w:eastAsia="en-US"/>
        </w:rPr>
        <w:commentReference w:id="47"/>
      </w:r>
    </w:p>
    <w:p w14:paraId="1AD95F60" w14:textId="2807EB26" w:rsidR="00783FB9" w:rsidRPr="0000388C" w:rsidRDefault="00783FB9" w:rsidP="00E539AD">
      <w:pPr>
        <w:spacing w:after="0" w:line="240" w:lineRule="auto"/>
        <w:jc w:val="both"/>
        <w:rPr>
          <w:rFonts w:ascii="Arial" w:eastAsia="Times New Roman" w:hAnsi="Arial" w:cs="Arial"/>
          <w:color w:val="222222"/>
          <w:shd w:val="clear" w:color="auto" w:fill="FFFFFF"/>
          <w:lang w:eastAsia="es-419"/>
        </w:rPr>
      </w:pPr>
    </w:p>
    <w:p w14:paraId="315F2957" w14:textId="0C1E8649" w:rsidR="00FA24E5" w:rsidRDefault="0077735E" w:rsidP="00B55D48">
      <w:pPr>
        <w:pStyle w:val="NormalWeb"/>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Con l</w:t>
      </w:r>
      <w:r w:rsidR="00FA24E5" w:rsidRPr="0000388C">
        <w:rPr>
          <w:rFonts w:ascii="Arial" w:hAnsi="Arial" w:cs="Arial"/>
          <w:color w:val="222222"/>
          <w:sz w:val="22"/>
          <w:szCs w:val="22"/>
          <w:shd w:val="clear" w:color="auto" w:fill="FFFFFF"/>
        </w:rPr>
        <w:t xml:space="preserve">a información </w:t>
      </w:r>
      <w:r w:rsidRPr="0000388C">
        <w:rPr>
          <w:rFonts w:ascii="Arial" w:hAnsi="Arial" w:cs="Arial"/>
          <w:color w:val="222222"/>
          <w:sz w:val="22"/>
          <w:szCs w:val="22"/>
          <w:shd w:val="clear" w:color="auto" w:fill="FFFFFF"/>
        </w:rPr>
        <w:t>sumi</w:t>
      </w:r>
      <w:r w:rsidR="002A23B9" w:rsidRPr="0000388C">
        <w:rPr>
          <w:rFonts w:ascii="Arial" w:hAnsi="Arial" w:cs="Arial"/>
          <w:color w:val="222222"/>
          <w:sz w:val="22"/>
          <w:szCs w:val="22"/>
          <w:shd w:val="clear" w:color="auto" w:fill="FFFFFF"/>
        </w:rPr>
        <w:t>ni</w:t>
      </w:r>
      <w:r w:rsidRPr="0000388C">
        <w:rPr>
          <w:rFonts w:ascii="Arial" w:hAnsi="Arial" w:cs="Arial"/>
          <w:color w:val="222222"/>
          <w:sz w:val="22"/>
          <w:szCs w:val="22"/>
          <w:shd w:val="clear" w:color="auto" w:fill="FFFFFF"/>
        </w:rPr>
        <w:t xml:space="preserve">strada en el momento del agendamiento de las reuniones </w:t>
      </w:r>
      <w:r w:rsidR="00CF0CE5" w:rsidRPr="0000388C">
        <w:rPr>
          <w:rFonts w:ascii="Arial" w:hAnsi="Arial" w:cs="Arial"/>
          <w:color w:val="222222"/>
          <w:sz w:val="22"/>
          <w:szCs w:val="22"/>
          <w:shd w:val="clear" w:color="auto" w:fill="FFFFFF"/>
        </w:rPr>
        <w:t>la plataforma permite</w:t>
      </w:r>
      <w:r w:rsidR="00FA24E5" w:rsidRPr="0000388C">
        <w:rPr>
          <w:rFonts w:ascii="Arial" w:hAnsi="Arial" w:cs="Arial"/>
          <w:color w:val="222222"/>
          <w:sz w:val="22"/>
          <w:szCs w:val="22"/>
          <w:shd w:val="clear" w:color="auto" w:fill="FFFFFF"/>
        </w:rPr>
        <w:t xml:space="preserve"> nombrar los archivos de las grabaciones de las audiencias virtuales </w:t>
      </w:r>
      <w:r w:rsidR="00CF0CE5" w:rsidRPr="0000388C">
        <w:rPr>
          <w:rFonts w:ascii="Arial" w:hAnsi="Arial" w:cs="Arial"/>
          <w:color w:val="222222"/>
          <w:sz w:val="22"/>
          <w:szCs w:val="22"/>
          <w:shd w:val="clear" w:color="auto" w:fill="FFFFFF"/>
        </w:rPr>
        <w:t>de</w:t>
      </w:r>
      <w:r w:rsidR="00FA24E5" w:rsidRPr="0000388C">
        <w:rPr>
          <w:rFonts w:ascii="Arial" w:hAnsi="Arial" w:cs="Arial"/>
          <w:color w:val="222222"/>
          <w:sz w:val="22"/>
          <w:szCs w:val="22"/>
          <w:shd w:val="clear" w:color="auto" w:fill="FFFFFF"/>
        </w:rPr>
        <w:t xml:space="preserve"> la siguiente</w:t>
      </w:r>
      <w:r w:rsidR="00CF0CE5" w:rsidRPr="0000388C">
        <w:rPr>
          <w:rFonts w:ascii="Arial" w:hAnsi="Arial" w:cs="Arial"/>
          <w:color w:val="222222"/>
          <w:sz w:val="22"/>
          <w:szCs w:val="22"/>
          <w:shd w:val="clear" w:color="auto" w:fill="FFFFFF"/>
        </w:rPr>
        <w:t xml:space="preserve"> manera</w:t>
      </w:r>
      <w:r w:rsidR="00FA24E5" w:rsidRPr="0000388C">
        <w:rPr>
          <w:rFonts w:ascii="Arial" w:hAnsi="Arial" w:cs="Arial"/>
          <w:color w:val="222222"/>
          <w:sz w:val="22"/>
          <w:szCs w:val="22"/>
          <w:shd w:val="clear" w:color="auto" w:fill="FFFFFF"/>
        </w:rPr>
        <w:t>:</w:t>
      </w:r>
    </w:p>
    <w:p w14:paraId="0A125A2B" w14:textId="77777777" w:rsidR="00100CB7" w:rsidRPr="0000388C" w:rsidRDefault="00100CB7" w:rsidP="00B55D48">
      <w:pPr>
        <w:pStyle w:val="NormalWeb"/>
        <w:spacing w:before="0" w:beforeAutospacing="0" w:after="0" w:afterAutospacing="0"/>
        <w:jc w:val="both"/>
        <w:rPr>
          <w:rFonts w:ascii="Arial" w:hAnsi="Arial" w:cs="Arial"/>
          <w:color w:val="222222"/>
          <w:sz w:val="22"/>
          <w:szCs w:val="22"/>
          <w:shd w:val="clear" w:color="auto" w:fill="FFFFFF"/>
        </w:rPr>
      </w:pPr>
    </w:p>
    <w:p w14:paraId="2AC1B963" w14:textId="41285FC0" w:rsidR="00FA24E5" w:rsidRPr="0000388C" w:rsidRDefault="00FA24E5" w:rsidP="00FA24E5">
      <w:pPr>
        <w:pStyle w:val="NormalWeb"/>
        <w:numPr>
          <w:ilvl w:val="0"/>
          <w:numId w:val="11"/>
        </w:numPr>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Información del número proceso, con los 23 dígitos</w:t>
      </w:r>
    </w:p>
    <w:p w14:paraId="64F1C914" w14:textId="77777777" w:rsidR="00FA24E5" w:rsidRPr="0000388C" w:rsidRDefault="00FA24E5" w:rsidP="00FA24E5">
      <w:pPr>
        <w:pStyle w:val="NormalWeb"/>
        <w:numPr>
          <w:ilvl w:val="0"/>
          <w:numId w:val="11"/>
        </w:numPr>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 xml:space="preserve">Información de la audiencia: </w:t>
      </w:r>
    </w:p>
    <w:p w14:paraId="2ABBF45C" w14:textId="77777777" w:rsidR="00FA24E5" w:rsidRPr="0000388C" w:rsidRDefault="00FA24E5" w:rsidP="00B55D48">
      <w:pPr>
        <w:pStyle w:val="NormalWeb"/>
        <w:spacing w:before="0" w:beforeAutospacing="0" w:after="0" w:afterAutospacing="0"/>
        <w:ind w:left="72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Tipo de audiencia (1 carácter) R = Reservada, L = Libre.</w:t>
      </w:r>
    </w:p>
    <w:p w14:paraId="079A3D13" w14:textId="77777777" w:rsidR="00FA24E5" w:rsidRPr="0000388C" w:rsidRDefault="00FA24E5" w:rsidP="00B55D48">
      <w:pPr>
        <w:pStyle w:val="NormalWeb"/>
        <w:spacing w:before="0" w:beforeAutospacing="0" w:after="0" w:afterAutospacing="0"/>
        <w:ind w:left="72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Código del despacho.</w:t>
      </w:r>
    </w:p>
    <w:p w14:paraId="4325B89A" w14:textId="77777777" w:rsidR="00FA24E5" w:rsidRPr="0000388C" w:rsidRDefault="00FA24E5" w:rsidP="00FA24E5">
      <w:pPr>
        <w:pStyle w:val="NormalWeb"/>
        <w:numPr>
          <w:ilvl w:val="0"/>
          <w:numId w:val="11"/>
        </w:numPr>
        <w:spacing w:before="0" w:beforeAutospacing="0" w:after="0" w:afterAutospacing="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Información de la grabación:</w:t>
      </w:r>
    </w:p>
    <w:p w14:paraId="1927B65A" w14:textId="77777777" w:rsidR="00FA24E5" w:rsidRPr="0000388C" w:rsidRDefault="00FA24E5" w:rsidP="00B55D48">
      <w:pPr>
        <w:pStyle w:val="NormalWeb"/>
        <w:spacing w:before="0" w:beforeAutospacing="0" w:after="0" w:afterAutospacing="0"/>
        <w:ind w:left="72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Número de grabación (1 carácter)</w:t>
      </w:r>
    </w:p>
    <w:p w14:paraId="238B5C56" w14:textId="77777777" w:rsidR="00FA24E5" w:rsidRPr="0000388C" w:rsidRDefault="00FA24E5" w:rsidP="00B55D48">
      <w:pPr>
        <w:pStyle w:val="NormalWeb"/>
        <w:spacing w:before="0" w:beforeAutospacing="0" w:after="0" w:afterAutospacing="0"/>
        <w:ind w:left="72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Fecha de grabación, automático, (8 caracteres) en formato AAAAMMDD</w:t>
      </w:r>
    </w:p>
    <w:p w14:paraId="34620737" w14:textId="77777777" w:rsidR="00FA24E5" w:rsidRPr="0000388C" w:rsidRDefault="00FA24E5" w:rsidP="00B55D48">
      <w:pPr>
        <w:pStyle w:val="NormalWeb"/>
        <w:spacing w:before="0" w:beforeAutospacing="0" w:after="0" w:afterAutospacing="0"/>
        <w:ind w:left="72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Hora de grabación, automático, (6 caracteres) en formato HH24MISS</w:t>
      </w:r>
    </w:p>
    <w:p w14:paraId="2FBB96C2" w14:textId="77777777" w:rsidR="00FA24E5" w:rsidRPr="0000388C" w:rsidRDefault="00FA24E5" w:rsidP="00B55D48">
      <w:pPr>
        <w:pStyle w:val="NormalWeb"/>
        <w:spacing w:before="0" w:beforeAutospacing="0" w:after="0" w:afterAutospacing="0"/>
        <w:ind w:left="720"/>
        <w:jc w:val="both"/>
        <w:rPr>
          <w:rFonts w:ascii="Arial" w:hAnsi="Arial" w:cs="Arial"/>
          <w:color w:val="222222"/>
          <w:sz w:val="22"/>
          <w:szCs w:val="22"/>
          <w:shd w:val="clear" w:color="auto" w:fill="FFFFFF"/>
        </w:rPr>
      </w:pPr>
      <w:r w:rsidRPr="0000388C">
        <w:rPr>
          <w:rFonts w:ascii="Arial" w:hAnsi="Arial" w:cs="Arial"/>
          <w:color w:val="222222"/>
          <w:sz w:val="22"/>
          <w:szCs w:val="22"/>
          <w:shd w:val="clear" w:color="auto" w:fill="FFFFFF"/>
        </w:rPr>
        <w:t>Origen de la grabación, “V” virtual, “P” presencia, (1 carácter)</w:t>
      </w:r>
    </w:p>
    <w:p w14:paraId="27D4FF9E" w14:textId="77777777" w:rsidR="00FA24E5" w:rsidRPr="0000388C" w:rsidRDefault="00FA24E5" w:rsidP="00E539AD">
      <w:pPr>
        <w:spacing w:after="0" w:line="240" w:lineRule="auto"/>
        <w:jc w:val="both"/>
        <w:rPr>
          <w:rFonts w:ascii="Arial" w:eastAsia="Times New Roman" w:hAnsi="Arial" w:cs="Arial"/>
          <w:color w:val="222222"/>
          <w:shd w:val="clear" w:color="auto" w:fill="FFFFFF"/>
          <w:lang w:eastAsia="es-419"/>
        </w:rPr>
      </w:pPr>
    </w:p>
    <w:p w14:paraId="221A8D03" w14:textId="1718DBC2" w:rsidR="006D0EA3" w:rsidRPr="0000388C" w:rsidRDefault="006D0EA3" w:rsidP="00E539AD">
      <w:pPr>
        <w:spacing w:after="0" w:line="240" w:lineRule="auto"/>
        <w:jc w:val="both"/>
        <w:rPr>
          <w:rFonts w:ascii="Arial" w:eastAsia="Times New Roman" w:hAnsi="Arial" w:cs="Arial"/>
          <w:color w:val="222222"/>
          <w:shd w:val="clear" w:color="auto" w:fill="FFFFFF"/>
          <w:lang w:eastAsia="es-419"/>
        </w:rPr>
      </w:pPr>
      <w:commentRangeStart w:id="48"/>
      <w:commentRangeStart w:id="49"/>
      <w:r w:rsidRPr="0000388C">
        <w:rPr>
          <w:rFonts w:ascii="Arial" w:eastAsia="Times New Roman" w:hAnsi="Arial" w:cs="Arial"/>
          <w:color w:val="222222"/>
          <w:shd w:val="clear" w:color="auto" w:fill="FFFFFF"/>
          <w:lang w:eastAsia="es-419"/>
        </w:rPr>
        <w:t>E</w:t>
      </w:r>
      <w:r w:rsidR="00C905D3" w:rsidRPr="0000388C">
        <w:rPr>
          <w:rFonts w:ascii="Arial" w:eastAsia="Times New Roman" w:hAnsi="Arial" w:cs="Arial"/>
          <w:color w:val="222222"/>
          <w:shd w:val="clear" w:color="auto" w:fill="FFFFFF"/>
          <w:lang w:eastAsia="es-419"/>
        </w:rPr>
        <w:t xml:space="preserve">s importante aclarar que las audiencias que se realizan a través de la </w:t>
      </w:r>
      <w:r w:rsidR="00FA24E5" w:rsidRPr="0000388C">
        <w:rPr>
          <w:rFonts w:ascii="Arial" w:eastAsia="Times New Roman" w:hAnsi="Arial" w:cs="Arial"/>
          <w:color w:val="222222"/>
          <w:shd w:val="clear" w:color="auto" w:fill="FFFFFF"/>
          <w:lang w:eastAsia="es-419"/>
        </w:rPr>
        <w:t xml:space="preserve">plataforma </w:t>
      </w:r>
      <w:r w:rsidR="00C905D3" w:rsidRPr="0000388C">
        <w:rPr>
          <w:rFonts w:ascii="Arial" w:eastAsia="Times New Roman" w:hAnsi="Arial" w:cs="Arial"/>
          <w:color w:val="222222"/>
          <w:shd w:val="clear" w:color="auto" w:fill="FFFFFF"/>
          <w:lang w:eastAsia="es-419"/>
        </w:rPr>
        <w:t xml:space="preserve">TEAMS, al ser agendadas en la opción “agregar título” se deben incorporar los siguientes metadatos: </w:t>
      </w:r>
    </w:p>
    <w:p w14:paraId="607D91C8" w14:textId="77777777" w:rsidR="004C6032" w:rsidRPr="0000388C" w:rsidRDefault="004C6032" w:rsidP="00E539AD">
      <w:pPr>
        <w:spacing w:after="0" w:line="240" w:lineRule="auto"/>
        <w:jc w:val="both"/>
        <w:rPr>
          <w:rFonts w:ascii="Arial" w:eastAsia="Times New Roman" w:hAnsi="Arial" w:cs="Arial"/>
          <w:b/>
          <w:bCs/>
          <w:color w:val="222222"/>
          <w:shd w:val="clear" w:color="auto" w:fill="FFFFFF"/>
          <w:lang w:eastAsia="es-419"/>
        </w:rPr>
      </w:pPr>
    </w:p>
    <w:p w14:paraId="7BAC33BA" w14:textId="66B780DE" w:rsidR="006D0EA3" w:rsidRPr="0000388C" w:rsidRDefault="00FA24E5" w:rsidP="00FA24E5">
      <w:pPr>
        <w:pStyle w:val="Prrafodelista"/>
        <w:numPr>
          <w:ilvl w:val="0"/>
          <w:numId w:val="18"/>
        </w:numPr>
        <w:spacing w:after="0" w:line="240" w:lineRule="auto"/>
        <w:jc w:val="both"/>
        <w:rPr>
          <w:rFonts w:ascii="Arial" w:eastAsia="Times New Roman" w:hAnsi="Arial" w:cs="Arial"/>
          <w:color w:val="222222"/>
          <w:shd w:val="clear" w:color="auto" w:fill="FFFFFF"/>
          <w:lang w:eastAsia="es-419"/>
        </w:rPr>
      </w:pPr>
      <w:r w:rsidRPr="0000388C">
        <w:rPr>
          <w:rFonts w:ascii="Arial" w:eastAsia="Times New Roman" w:hAnsi="Arial" w:cs="Arial"/>
          <w:color w:val="222222"/>
          <w:shd w:val="clear" w:color="auto" w:fill="FFFFFF"/>
          <w:lang w:eastAsia="es-419"/>
        </w:rPr>
        <w:t>S</w:t>
      </w:r>
      <w:r w:rsidR="00C905D3" w:rsidRPr="0000388C">
        <w:rPr>
          <w:rFonts w:ascii="Arial" w:eastAsia="Times New Roman" w:hAnsi="Arial" w:cs="Arial"/>
          <w:color w:val="222222"/>
          <w:shd w:val="clear" w:color="auto" w:fill="FFFFFF"/>
          <w:lang w:eastAsia="es-419"/>
        </w:rPr>
        <w:t>i es de carácter público</w:t>
      </w:r>
      <w:r w:rsidR="00993D7B" w:rsidRPr="0000388C">
        <w:rPr>
          <w:rFonts w:ascii="Arial" w:eastAsia="Times New Roman" w:hAnsi="Arial" w:cs="Arial"/>
          <w:color w:val="222222"/>
          <w:shd w:val="clear" w:color="auto" w:fill="FFFFFF"/>
          <w:lang w:eastAsia="es-419"/>
        </w:rPr>
        <w:t xml:space="preserve"> libre de consulta</w:t>
      </w:r>
      <w:r w:rsidR="00C905D3" w:rsidRPr="0000388C">
        <w:rPr>
          <w:rFonts w:ascii="Arial" w:eastAsia="Times New Roman" w:hAnsi="Arial" w:cs="Arial"/>
          <w:color w:val="222222"/>
          <w:shd w:val="clear" w:color="auto" w:fill="FFFFFF"/>
          <w:lang w:eastAsia="es-419"/>
        </w:rPr>
        <w:t xml:space="preserve"> se debe agregar una </w:t>
      </w:r>
      <w:r w:rsidR="00A553E6" w:rsidRPr="0000388C">
        <w:rPr>
          <w:rFonts w:ascii="Arial" w:eastAsia="Times New Roman" w:hAnsi="Arial" w:cs="Arial"/>
          <w:color w:val="222222"/>
          <w:shd w:val="clear" w:color="auto" w:fill="FFFFFF"/>
          <w:lang w:eastAsia="es-419"/>
        </w:rPr>
        <w:t>L</w:t>
      </w:r>
      <w:r w:rsidR="00C905D3" w:rsidRPr="0000388C">
        <w:rPr>
          <w:rFonts w:ascii="Arial" w:eastAsia="Times New Roman" w:hAnsi="Arial" w:cs="Arial"/>
          <w:color w:val="222222"/>
          <w:shd w:val="clear" w:color="auto" w:fill="FFFFFF"/>
          <w:lang w:eastAsia="es-419"/>
        </w:rPr>
        <w:t xml:space="preserve"> al inicio y si es reservada una R y </w:t>
      </w:r>
    </w:p>
    <w:p w14:paraId="3E338EA9" w14:textId="77E71987" w:rsidR="00C905D3" w:rsidRPr="0000388C" w:rsidRDefault="00FA24E5" w:rsidP="00FA24E5">
      <w:pPr>
        <w:pStyle w:val="Prrafodelista"/>
        <w:numPr>
          <w:ilvl w:val="0"/>
          <w:numId w:val="18"/>
        </w:numPr>
        <w:spacing w:after="0" w:line="240" w:lineRule="auto"/>
        <w:jc w:val="both"/>
        <w:rPr>
          <w:rFonts w:ascii="Arial" w:eastAsia="Times New Roman" w:hAnsi="Arial" w:cs="Arial"/>
          <w:color w:val="222222"/>
          <w:shd w:val="clear" w:color="auto" w:fill="FFFFFF"/>
          <w:lang w:eastAsia="es-419"/>
        </w:rPr>
      </w:pPr>
      <w:r w:rsidRPr="0000388C">
        <w:rPr>
          <w:rFonts w:ascii="Arial" w:eastAsia="Times New Roman" w:hAnsi="Arial" w:cs="Arial"/>
          <w:color w:val="222222"/>
          <w:shd w:val="clear" w:color="auto" w:fill="FFFFFF"/>
          <w:lang w:eastAsia="es-419"/>
        </w:rPr>
        <w:t>E</w:t>
      </w:r>
      <w:r w:rsidR="00C905D3" w:rsidRPr="0000388C">
        <w:rPr>
          <w:rFonts w:ascii="Arial" w:eastAsia="Times New Roman" w:hAnsi="Arial" w:cs="Arial"/>
          <w:color w:val="222222"/>
          <w:shd w:val="clear" w:color="auto" w:fill="FFFFFF"/>
          <w:lang w:eastAsia="es-419"/>
        </w:rPr>
        <w:t xml:space="preserve">l Código Único de Identificación de los procesos judiciales de 23 dígitos, sin signos de separación. </w:t>
      </w:r>
    </w:p>
    <w:p w14:paraId="7942C9F1" w14:textId="77777777" w:rsidR="006D0EA3" w:rsidRPr="0000388C" w:rsidRDefault="006D0EA3" w:rsidP="00E539AD">
      <w:pPr>
        <w:pStyle w:val="NormalWeb"/>
        <w:spacing w:before="0" w:beforeAutospacing="0" w:after="0" w:afterAutospacing="0"/>
        <w:jc w:val="both"/>
        <w:rPr>
          <w:rFonts w:ascii="Arial" w:hAnsi="Arial" w:cs="Arial"/>
          <w:sz w:val="22"/>
          <w:szCs w:val="22"/>
          <w:lang w:val="es-CO"/>
        </w:rPr>
      </w:pPr>
    </w:p>
    <w:p w14:paraId="717C907E" w14:textId="4FEAAEDA" w:rsidR="00C30392" w:rsidRPr="0000388C" w:rsidRDefault="0090765D" w:rsidP="00E539AD">
      <w:pPr>
        <w:pStyle w:val="NormalWeb"/>
        <w:spacing w:before="0" w:beforeAutospacing="0" w:after="0" w:afterAutospacing="0"/>
        <w:jc w:val="both"/>
        <w:rPr>
          <w:rFonts w:ascii="Arial" w:hAnsi="Arial" w:cs="Arial"/>
          <w:sz w:val="22"/>
          <w:szCs w:val="22"/>
          <w:lang w:val="es-CO"/>
        </w:rPr>
      </w:pPr>
      <w:r w:rsidRPr="0000388C">
        <w:rPr>
          <w:rFonts w:ascii="Arial" w:hAnsi="Arial" w:cs="Arial"/>
          <w:sz w:val="22"/>
          <w:szCs w:val="22"/>
          <w:lang w:val="es-CO"/>
        </w:rPr>
        <w:t>Ejemplo:</w:t>
      </w:r>
    </w:p>
    <w:p w14:paraId="1A45B986" w14:textId="4AD4E067" w:rsidR="0090765D" w:rsidRPr="0000388C" w:rsidRDefault="0090765D" w:rsidP="00E539AD">
      <w:pPr>
        <w:pStyle w:val="NormalWeb"/>
        <w:spacing w:before="0" w:beforeAutospacing="0" w:after="0" w:afterAutospacing="0"/>
        <w:jc w:val="both"/>
        <w:rPr>
          <w:rFonts w:ascii="Arial" w:hAnsi="Arial" w:cs="Arial"/>
          <w:sz w:val="22"/>
          <w:szCs w:val="22"/>
          <w:lang w:val="es-CO"/>
        </w:rPr>
      </w:pPr>
      <w:r w:rsidRPr="0000388C">
        <w:rPr>
          <w:rFonts w:ascii="Arial" w:hAnsi="Arial" w:cs="Arial"/>
          <w:sz w:val="22"/>
          <w:szCs w:val="22"/>
          <w:lang w:val="es-CO"/>
        </w:rPr>
        <w:tab/>
      </w:r>
      <w:r w:rsidRPr="0000388C">
        <w:rPr>
          <w:rFonts w:ascii="Arial" w:hAnsi="Arial" w:cs="Arial"/>
          <w:sz w:val="22"/>
          <w:szCs w:val="22"/>
          <w:lang w:val="es-CO"/>
        </w:rPr>
        <w:tab/>
        <w:t xml:space="preserve">Audiencia </w:t>
      </w:r>
      <w:r w:rsidR="00993D7B" w:rsidRPr="0000388C">
        <w:rPr>
          <w:rFonts w:ascii="Arial" w:hAnsi="Arial" w:cs="Arial"/>
          <w:sz w:val="22"/>
          <w:szCs w:val="22"/>
          <w:lang w:val="es-CO"/>
        </w:rPr>
        <w:t>Libre de Consulta</w:t>
      </w:r>
    </w:p>
    <w:p w14:paraId="2016CE0A" w14:textId="2F737373" w:rsidR="0090765D" w:rsidRPr="0000388C" w:rsidRDefault="0090765D" w:rsidP="00E539AD">
      <w:pPr>
        <w:pStyle w:val="NormalWeb"/>
        <w:spacing w:before="0" w:beforeAutospacing="0" w:after="0" w:afterAutospacing="0"/>
        <w:jc w:val="both"/>
        <w:rPr>
          <w:rFonts w:ascii="Arial" w:hAnsi="Arial" w:cs="Arial"/>
          <w:sz w:val="22"/>
          <w:szCs w:val="22"/>
          <w:lang w:val="es-CO"/>
        </w:rPr>
      </w:pPr>
      <w:r w:rsidRPr="0000388C">
        <w:rPr>
          <w:rFonts w:ascii="Arial" w:hAnsi="Arial" w:cs="Arial"/>
          <w:sz w:val="22"/>
          <w:szCs w:val="22"/>
          <w:lang w:val="es-CO"/>
        </w:rPr>
        <w:tab/>
      </w:r>
      <w:r w:rsidRPr="0000388C">
        <w:rPr>
          <w:rFonts w:ascii="Arial" w:hAnsi="Arial" w:cs="Arial"/>
          <w:sz w:val="22"/>
          <w:szCs w:val="22"/>
          <w:lang w:val="es-CO"/>
        </w:rPr>
        <w:tab/>
      </w:r>
      <w:r w:rsidRPr="0000388C">
        <w:rPr>
          <w:rFonts w:ascii="Arial" w:hAnsi="Arial" w:cs="Arial"/>
          <w:sz w:val="22"/>
          <w:szCs w:val="22"/>
          <w:lang w:val="es-CO"/>
        </w:rPr>
        <w:tab/>
      </w:r>
      <w:r w:rsidR="00A553E6" w:rsidRPr="0000388C">
        <w:rPr>
          <w:rFonts w:ascii="Arial" w:hAnsi="Arial" w:cs="Arial"/>
          <w:sz w:val="22"/>
          <w:szCs w:val="22"/>
          <w:lang w:val="es-CO"/>
        </w:rPr>
        <w:t>L73001600044420150265400</w:t>
      </w:r>
    </w:p>
    <w:p w14:paraId="6D7695C7" w14:textId="77777777" w:rsidR="0085453E" w:rsidRPr="0000388C" w:rsidRDefault="0085453E" w:rsidP="00E539AD">
      <w:pPr>
        <w:pStyle w:val="NormalWeb"/>
        <w:spacing w:before="0" w:beforeAutospacing="0" w:after="0" w:afterAutospacing="0"/>
        <w:jc w:val="both"/>
        <w:rPr>
          <w:rFonts w:ascii="Arial" w:hAnsi="Arial" w:cs="Arial"/>
          <w:sz w:val="22"/>
          <w:szCs w:val="22"/>
          <w:lang w:val="es-CO"/>
        </w:rPr>
      </w:pPr>
    </w:p>
    <w:p w14:paraId="168FFAA7" w14:textId="164F3E51" w:rsidR="0085453E" w:rsidRPr="0000388C" w:rsidRDefault="0085453E" w:rsidP="00E539AD">
      <w:pPr>
        <w:pStyle w:val="NormalWeb"/>
        <w:spacing w:before="0" w:beforeAutospacing="0" w:after="0" w:afterAutospacing="0"/>
        <w:jc w:val="both"/>
        <w:rPr>
          <w:rFonts w:ascii="Arial" w:hAnsi="Arial" w:cs="Arial"/>
          <w:sz w:val="22"/>
          <w:szCs w:val="22"/>
          <w:lang w:val="es-CO"/>
        </w:rPr>
      </w:pPr>
      <w:r w:rsidRPr="0000388C">
        <w:rPr>
          <w:rFonts w:ascii="Arial" w:hAnsi="Arial" w:cs="Arial"/>
          <w:sz w:val="22"/>
          <w:szCs w:val="22"/>
          <w:lang w:val="es-CO"/>
        </w:rPr>
        <w:tab/>
      </w:r>
      <w:r w:rsidRPr="0000388C">
        <w:rPr>
          <w:rFonts w:ascii="Arial" w:hAnsi="Arial" w:cs="Arial"/>
          <w:sz w:val="22"/>
          <w:szCs w:val="22"/>
          <w:lang w:val="es-CO"/>
        </w:rPr>
        <w:tab/>
        <w:t>Audiencia Reservada</w:t>
      </w:r>
    </w:p>
    <w:p w14:paraId="6B86699C" w14:textId="72B9492D" w:rsidR="0085453E" w:rsidRPr="0000388C" w:rsidRDefault="00596BCC" w:rsidP="00E539AD">
      <w:pPr>
        <w:pStyle w:val="NormalWeb"/>
        <w:spacing w:before="0" w:beforeAutospacing="0" w:after="0" w:afterAutospacing="0"/>
        <w:ind w:left="1416" w:firstLine="708"/>
        <w:jc w:val="both"/>
        <w:rPr>
          <w:rFonts w:ascii="Arial" w:hAnsi="Arial" w:cs="Arial"/>
          <w:sz w:val="22"/>
          <w:szCs w:val="22"/>
          <w:lang w:val="es-CO"/>
        </w:rPr>
      </w:pPr>
      <w:r w:rsidRPr="0000388C">
        <w:rPr>
          <w:rFonts w:ascii="Arial" w:hAnsi="Arial" w:cs="Arial"/>
          <w:sz w:val="22"/>
          <w:szCs w:val="22"/>
          <w:lang w:val="es-CO"/>
        </w:rPr>
        <w:t>R</w:t>
      </w:r>
      <w:r w:rsidR="0085453E" w:rsidRPr="0000388C">
        <w:rPr>
          <w:rFonts w:ascii="Arial" w:hAnsi="Arial" w:cs="Arial"/>
          <w:sz w:val="22"/>
          <w:szCs w:val="22"/>
          <w:lang w:val="es-CO"/>
        </w:rPr>
        <w:t>73001600044420150265400</w:t>
      </w:r>
    </w:p>
    <w:commentRangeEnd w:id="48"/>
    <w:p w14:paraId="61E5A4E2" w14:textId="202CA2A5" w:rsidR="0085453E" w:rsidRPr="0000388C" w:rsidRDefault="0025538D" w:rsidP="00E539AD">
      <w:pPr>
        <w:pStyle w:val="NormalWeb"/>
        <w:spacing w:before="0" w:beforeAutospacing="0" w:after="0" w:afterAutospacing="0"/>
        <w:jc w:val="both"/>
        <w:rPr>
          <w:rFonts w:ascii="Arial" w:hAnsi="Arial" w:cs="Arial"/>
          <w:sz w:val="22"/>
          <w:szCs w:val="22"/>
          <w:lang w:val="es-CO"/>
        </w:rPr>
      </w:pPr>
      <w:r w:rsidRPr="0000388C">
        <w:rPr>
          <w:rStyle w:val="Refdecomentario"/>
          <w:rFonts w:ascii="Arial" w:eastAsiaTheme="minorHAnsi" w:hAnsi="Arial" w:cs="Arial"/>
          <w:sz w:val="22"/>
          <w:szCs w:val="22"/>
          <w:lang w:eastAsia="en-US"/>
        </w:rPr>
        <w:commentReference w:id="48"/>
      </w:r>
      <w:commentRangeEnd w:id="49"/>
      <w:r w:rsidR="009D093C" w:rsidRPr="0000388C">
        <w:rPr>
          <w:rStyle w:val="Refdecomentario"/>
          <w:rFonts w:ascii="Arial" w:eastAsiaTheme="minorHAnsi" w:hAnsi="Arial" w:cs="Arial"/>
          <w:sz w:val="22"/>
          <w:szCs w:val="22"/>
          <w:lang w:eastAsia="en-US"/>
        </w:rPr>
        <w:commentReference w:id="49"/>
      </w:r>
    </w:p>
    <w:p w14:paraId="6B685354" w14:textId="229E9DD5" w:rsidR="00ED19C0" w:rsidRPr="0000388C" w:rsidRDefault="00ED19C0">
      <w:pPr>
        <w:rPr>
          <w:rFonts w:ascii="Arial" w:eastAsia="Times New Roman" w:hAnsi="Arial" w:cs="Arial"/>
          <w:lang w:val="es-CO" w:eastAsia="es-419"/>
        </w:rPr>
      </w:pPr>
      <w:r w:rsidRPr="0000388C">
        <w:rPr>
          <w:rFonts w:ascii="Arial" w:hAnsi="Arial" w:cs="Arial"/>
          <w:lang w:val="es-CO"/>
        </w:rPr>
        <w:br w:type="page"/>
      </w:r>
    </w:p>
    <w:p w14:paraId="3A19A9F4" w14:textId="77777777" w:rsidR="00783FB9" w:rsidRPr="0000388C" w:rsidRDefault="00783FB9" w:rsidP="00E539AD">
      <w:pPr>
        <w:pStyle w:val="NormalWeb"/>
        <w:spacing w:before="0" w:beforeAutospacing="0" w:after="0" w:afterAutospacing="0"/>
        <w:jc w:val="both"/>
        <w:rPr>
          <w:rFonts w:ascii="Arial" w:hAnsi="Arial" w:cs="Arial"/>
          <w:sz w:val="22"/>
          <w:szCs w:val="22"/>
          <w:lang w:val="es-CO"/>
        </w:rPr>
      </w:pPr>
    </w:p>
    <w:p w14:paraId="64A9A867" w14:textId="236E2B0C" w:rsidR="0ACBCE3D" w:rsidRPr="0024662E" w:rsidRDefault="00835384" w:rsidP="0024662E">
      <w:pPr>
        <w:pStyle w:val="Ttulo1"/>
        <w:numPr>
          <w:ilvl w:val="0"/>
          <w:numId w:val="1"/>
        </w:numPr>
        <w:spacing w:before="0" w:line="240" w:lineRule="auto"/>
        <w:ind w:left="567" w:hanging="567"/>
        <w:rPr>
          <w:rFonts w:ascii="Arial" w:hAnsi="Arial" w:cs="Arial"/>
          <w:b/>
          <w:bCs/>
        </w:rPr>
      </w:pPr>
      <w:bookmarkStart w:id="50" w:name="_Toc46308791"/>
      <w:bookmarkStart w:id="51" w:name="_Hlk48118934"/>
      <w:commentRangeStart w:id="52"/>
      <w:r w:rsidRPr="0024662E">
        <w:rPr>
          <w:rFonts w:ascii="Arial" w:hAnsi="Arial" w:cs="Arial"/>
          <w:b/>
          <w:bCs/>
        </w:rPr>
        <w:t>CONSULTA, DESCARGA Y GESTIÓN DE GRABACIO</w:t>
      </w:r>
      <w:bookmarkEnd w:id="50"/>
      <w:r w:rsidR="00D34EED" w:rsidRPr="0024662E">
        <w:rPr>
          <w:rFonts w:ascii="Arial" w:hAnsi="Arial" w:cs="Arial"/>
          <w:b/>
          <w:bCs/>
        </w:rPr>
        <w:t>NES</w:t>
      </w:r>
      <w:commentRangeEnd w:id="52"/>
      <w:r w:rsidR="00A87989">
        <w:rPr>
          <w:rStyle w:val="Refdecomentario"/>
          <w:rFonts w:asciiTheme="minorHAnsi" w:eastAsiaTheme="minorHAnsi" w:hAnsiTheme="minorHAnsi" w:cstheme="minorBidi"/>
          <w:color w:val="auto"/>
        </w:rPr>
        <w:commentReference w:id="52"/>
      </w:r>
    </w:p>
    <w:bookmarkEnd w:id="51"/>
    <w:p w14:paraId="5476371C" w14:textId="77777777" w:rsidR="00D34EED" w:rsidRPr="0000388C" w:rsidRDefault="00D34EED" w:rsidP="00294F85">
      <w:pPr>
        <w:spacing w:after="0"/>
        <w:rPr>
          <w:rFonts w:ascii="Arial" w:hAnsi="Arial" w:cs="Arial"/>
        </w:rPr>
      </w:pPr>
    </w:p>
    <w:p w14:paraId="04FF6394" w14:textId="77777777" w:rsidR="00783FB9" w:rsidRPr="0000388C" w:rsidRDefault="00783FB9" w:rsidP="00294F85">
      <w:pPr>
        <w:pStyle w:val="NormalWeb"/>
        <w:spacing w:before="0" w:beforeAutospacing="0" w:after="0" w:afterAutospacing="0"/>
        <w:jc w:val="both"/>
        <w:rPr>
          <w:rFonts w:ascii="Arial" w:hAnsi="Arial" w:cs="Arial"/>
          <w:sz w:val="22"/>
          <w:szCs w:val="22"/>
        </w:rPr>
      </w:pPr>
    </w:p>
    <w:p w14:paraId="15F72A42" w14:textId="18A8ED86" w:rsidR="00BB52E6" w:rsidRDefault="009F40D8" w:rsidP="009F40D8">
      <w:pPr>
        <w:pStyle w:val="NormalWeb"/>
        <w:spacing w:before="0" w:beforeAutospacing="0" w:after="0" w:afterAutospacing="0"/>
        <w:jc w:val="both"/>
        <w:rPr>
          <w:rFonts w:ascii="Arial" w:hAnsi="Arial" w:cs="Arial"/>
          <w:sz w:val="22"/>
          <w:szCs w:val="22"/>
          <w:lang w:val="es-CO"/>
        </w:rPr>
      </w:pPr>
      <w:r w:rsidRPr="00D11B3C">
        <w:rPr>
          <w:rFonts w:ascii="Arial" w:hAnsi="Arial" w:cs="Arial"/>
          <w:sz w:val="22"/>
          <w:szCs w:val="22"/>
          <w:lang w:val="es-CO"/>
        </w:rPr>
        <w:t xml:space="preserve">Una vez realizada la audiencia virtual en las plataformas institucionales, se almacena una copia de la grabación en forma segura y de manera permanente en el aplicativo de gestión de grabaciones denominado PORTAL CÍCERO, disponible en </w:t>
      </w:r>
      <w:hyperlink r:id="rId25">
        <w:r w:rsidRPr="00D11B3C">
          <w:rPr>
            <w:rStyle w:val="Hipervnculo"/>
            <w:rFonts w:ascii="Arial" w:hAnsi="Arial" w:cs="Arial"/>
            <w:sz w:val="22"/>
            <w:szCs w:val="22"/>
            <w:lang w:val="es-CO"/>
          </w:rPr>
          <w:t>https://gestionaudiencias.ramajudicial.gov.co:8443/cicero-portal-web/index.html</w:t>
        </w:r>
      </w:hyperlink>
      <w:r w:rsidRPr="00D11B3C">
        <w:rPr>
          <w:rFonts w:ascii="Arial" w:hAnsi="Arial" w:cs="Arial"/>
          <w:sz w:val="22"/>
          <w:szCs w:val="22"/>
          <w:lang w:val="es-CO"/>
        </w:rPr>
        <w:t>.</w:t>
      </w:r>
      <w:commentRangeStart w:id="53"/>
      <w:commentRangeEnd w:id="53"/>
      <w:r w:rsidR="0041678E" w:rsidRPr="0000388C">
        <w:rPr>
          <w:rStyle w:val="Refdecomentario"/>
          <w:rFonts w:ascii="Arial" w:eastAsiaTheme="minorHAnsi" w:hAnsi="Arial" w:cs="Arial"/>
          <w:sz w:val="22"/>
          <w:szCs w:val="22"/>
          <w:lang w:eastAsia="en-US"/>
        </w:rPr>
        <w:commentReference w:id="53"/>
      </w:r>
    </w:p>
    <w:p w14:paraId="23ACE85A" w14:textId="77777777" w:rsidR="00BB52E6" w:rsidRDefault="00BB52E6" w:rsidP="009F40D8">
      <w:pPr>
        <w:pStyle w:val="NormalWeb"/>
        <w:spacing w:before="0" w:beforeAutospacing="0" w:after="0" w:afterAutospacing="0"/>
        <w:jc w:val="both"/>
        <w:rPr>
          <w:rFonts w:ascii="Arial" w:hAnsi="Arial" w:cs="Arial"/>
          <w:sz w:val="22"/>
          <w:szCs w:val="22"/>
          <w:lang w:val="es-CO"/>
        </w:rPr>
      </w:pPr>
    </w:p>
    <w:p w14:paraId="1E645335" w14:textId="6D98B225" w:rsidR="009F40D8" w:rsidRPr="00D11B3C" w:rsidRDefault="009F40D8" w:rsidP="009F40D8">
      <w:pPr>
        <w:pStyle w:val="NormalWeb"/>
        <w:spacing w:before="0" w:beforeAutospacing="0" w:after="0" w:afterAutospacing="0"/>
        <w:jc w:val="both"/>
        <w:rPr>
          <w:rFonts w:ascii="Arial" w:hAnsi="Arial" w:cs="Arial"/>
          <w:sz w:val="22"/>
          <w:szCs w:val="22"/>
          <w:lang w:val="es-CO"/>
        </w:rPr>
      </w:pPr>
      <w:r w:rsidRPr="00D11B3C">
        <w:rPr>
          <w:rFonts w:ascii="Arial" w:hAnsi="Arial" w:cs="Arial"/>
          <w:sz w:val="22"/>
          <w:szCs w:val="22"/>
          <w:lang w:val="es-CO"/>
        </w:rPr>
        <w:t>Con el fin de garantizar la seguridad y confidencialidad de la información de los intervinientes en los procesos judiciales, se configuró el Portal Cícero como una plataforma de consulta interna  a disposición de los servidores judiciales, a la que solo se puede acceder con el uso de credenciales, donde el usuario corresponde al correo electrónico institucional del despacho y la contraseña inicial es aleatoria la cual debe ser cambiada al momento de ingresar por primera vez al Portal, esta información de ingreso fue remitida vía correo electrónico al buzón de cada juzgado a nivel Nacional.</w:t>
      </w:r>
    </w:p>
    <w:p w14:paraId="09D8E249" w14:textId="77777777" w:rsidR="009F40D8" w:rsidRPr="00D11B3C" w:rsidRDefault="009F40D8" w:rsidP="009F40D8">
      <w:pPr>
        <w:pStyle w:val="NormalWeb"/>
        <w:spacing w:before="0" w:beforeAutospacing="0" w:after="0" w:afterAutospacing="0"/>
        <w:jc w:val="both"/>
        <w:rPr>
          <w:rFonts w:ascii="Arial" w:hAnsi="Arial" w:cs="Arial"/>
          <w:sz w:val="22"/>
          <w:szCs w:val="22"/>
          <w:lang w:val="es-CO"/>
        </w:rPr>
      </w:pPr>
    </w:p>
    <w:p w14:paraId="4506B1BF" w14:textId="07C4D273" w:rsidR="000C706B" w:rsidRPr="0000388C" w:rsidRDefault="009F40D8" w:rsidP="000C706B">
      <w:pPr>
        <w:pStyle w:val="NormalWeb"/>
        <w:spacing w:before="0" w:beforeAutospacing="0" w:after="0" w:afterAutospacing="0"/>
        <w:jc w:val="both"/>
        <w:rPr>
          <w:rFonts w:ascii="Arial" w:hAnsi="Arial" w:cs="Arial"/>
          <w:sz w:val="22"/>
          <w:szCs w:val="22"/>
        </w:rPr>
      </w:pPr>
      <w:r w:rsidRPr="00D11B3C">
        <w:rPr>
          <w:rFonts w:ascii="Arial" w:hAnsi="Arial" w:cs="Arial"/>
          <w:sz w:val="22"/>
          <w:szCs w:val="22"/>
          <w:lang w:val="es-CO"/>
        </w:rPr>
        <w:t>Los despachos podrán consultar, visualizar y descargar los archivos de audio y video que así lo requieran, una vez estos hayan sido</w:t>
      </w:r>
      <w:commentRangeStart w:id="54"/>
      <w:commentRangeEnd w:id="54"/>
      <w:r w:rsidR="000C706B" w:rsidRPr="0000388C">
        <w:rPr>
          <w:rStyle w:val="Refdecomentario"/>
          <w:rFonts w:ascii="Arial" w:eastAsiaTheme="minorHAnsi" w:hAnsi="Arial" w:cs="Arial"/>
          <w:sz w:val="22"/>
          <w:szCs w:val="22"/>
          <w:lang w:eastAsia="en-US"/>
        </w:rPr>
        <w:commentReference w:id="54"/>
      </w:r>
      <w:r w:rsidR="00D37718">
        <w:rPr>
          <w:rFonts w:ascii="Arial" w:hAnsi="Arial" w:cs="Arial"/>
          <w:sz w:val="22"/>
          <w:szCs w:val="22"/>
          <w:lang w:val="es-CO"/>
        </w:rPr>
        <w:t>:</w:t>
      </w:r>
      <w:r w:rsidR="000C706B" w:rsidRPr="0000388C">
        <w:rPr>
          <w:rFonts w:ascii="Arial" w:hAnsi="Arial" w:cs="Arial"/>
          <w:sz w:val="22"/>
          <w:szCs w:val="22"/>
        </w:rPr>
        <w:t xml:space="preserve"> </w:t>
      </w:r>
    </w:p>
    <w:p w14:paraId="2CDDB418" w14:textId="77777777" w:rsidR="000C706B" w:rsidRPr="0000388C" w:rsidRDefault="000C706B" w:rsidP="000C706B">
      <w:pPr>
        <w:pStyle w:val="NormalWeb"/>
        <w:spacing w:before="0" w:beforeAutospacing="0" w:after="0" w:afterAutospacing="0"/>
        <w:jc w:val="both"/>
        <w:rPr>
          <w:rFonts w:ascii="Arial" w:hAnsi="Arial" w:cs="Arial"/>
          <w:sz w:val="22"/>
          <w:szCs w:val="22"/>
        </w:rPr>
      </w:pPr>
    </w:p>
    <w:p w14:paraId="766E9B48" w14:textId="62F3EF1C" w:rsidR="009F40D8" w:rsidRPr="00D11B3C" w:rsidRDefault="009F40D8" w:rsidP="005245DA">
      <w:pPr>
        <w:pStyle w:val="NormalWeb"/>
        <w:numPr>
          <w:ilvl w:val="0"/>
          <w:numId w:val="23"/>
        </w:numPr>
        <w:spacing w:before="0" w:beforeAutospacing="0" w:after="0" w:afterAutospacing="0"/>
        <w:ind w:left="567" w:hanging="567"/>
        <w:jc w:val="both"/>
        <w:rPr>
          <w:rFonts w:ascii="Arial" w:eastAsiaTheme="minorEastAsia" w:hAnsi="Arial" w:cs="Arial"/>
          <w:sz w:val="22"/>
          <w:szCs w:val="22"/>
        </w:rPr>
      </w:pPr>
      <w:r w:rsidRPr="00D11B3C">
        <w:rPr>
          <w:rFonts w:ascii="Arial" w:hAnsi="Arial" w:cs="Arial"/>
          <w:sz w:val="22"/>
          <w:szCs w:val="22"/>
          <w:lang w:val="es-CO"/>
        </w:rPr>
        <w:t>Trasmitidos desde las herramientas de videoconferencias, autorizadas por la Entidad, en un término no mayor a cinco días de su realización.</w:t>
      </w:r>
      <w:commentRangeStart w:id="55"/>
      <w:commentRangeEnd w:id="55"/>
      <w:r w:rsidR="00672057" w:rsidRPr="0000388C">
        <w:rPr>
          <w:rStyle w:val="Refdecomentario"/>
          <w:rFonts w:ascii="Arial" w:eastAsiaTheme="minorHAnsi" w:hAnsi="Arial" w:cs="Arial"/>
          <w:sz w:val="22"/>
          <w:szCs w:val="22"/>
          <w:lang w:eastAsia="en-US"/>
        </w:rPr>
        <w:commentReference w:id="55"/>
      </w:r>
    </w:p>
    <w:p w14:paraId="0C481983" w14:textId="77777777" w:rsidR="009F40D8" w:rsidRPr="00D11B3C" w:rsidRDefault="009F40D8" w:rsidP="005245DA">
      <w:pPr>
        <w:pStyle w:val="NormalWeb"/>
        <w:spacing w:before="0" w:beforeAutospacing="0" w:after="0" w:afterAutospacing="0"/>
        <w:ind w:left="567" w:hanging="567"/>
        <w:jc w:val="both"/>
        <w:rPr>
          <w:rFonts w:ascii="Arial" w:eastAsiaTheme="minorEastAsia" w:hAnsi="Arial" w:cs="Arial"/>
          <w:sz w:val="22"/>
          <w:szCs w:val="22"/>
        </w:rPr>
      </w:pPr>
    </w:p>
    <w:p w14:paraId="45076FE9" w14:textId="77777777" w:rsidR="009F40D8" w:rsidRPr="00D11B3C" w:rsidRDefault="009F40D8" w:rsidP="005245DA">
      <w:pPr>
        <w:pStyle w:val="NormalWeb"/>
        <w:numPr>
          <w:ilvl w:val="0"/>
          <w:numId w:val="23"/>
        </w:numPr>
        <w:spacing w:before="0" w:beforeAutospacing="0" w:after="0" w:afterAutospacing="0"/>
        <w:ind w:left="567" w:hanging="567"/>
        <w:jc w:val="both"/>
        <w:rPr>
          <w:rFonts w:ascii="Arial" w:hAnsi="Arial" w:cs="Arial"/>
          <w:sz w:val="22"/>
          <w:szCs w:val="22"/>
        </w:rPr>
      </w:pPr>
      <w:r w:rsidRPr="00D11B3C">
        <w:rPr>
          <w:rFonts w:ascii="Arial" w:hAnsi="Arial" w:cs="Arial"/>
          <w:sz w:val="22"/>
          <w:szCs w:val="22"/>
          <w:lang w:val="es-CO"/>
        </w:rPr>
        <w:t>Migradas desde la herramienta colaborativa TEAMS de Microsoft Office 365.</w:t>
      </w:r>
    </w:p>
    <w:p w14:paraId="63EDB943" w14:textId="70B9F3C8" w:rsidR="00672057" w:rsidRPr="0000388C" w:rsidRDefault="00672057" w:rsidP="007D6C02">
      <w:pPr>
        <w:pStyle w:val="NormalWeb"/>
        <w:spacing w:before="0" w:beforeAutospacing="0" w:after="0" w:afterAutospacing="0"/>
        <w:jc w:val="both"/>
        <w:rPr>
          <w:rFonts w:ascii="Arial" w:hAnsi="Arial" w:cs="Arial"/>
          <w:sz w:val="22"/>
          <w:szCs w:val="22"/>
        </w:rPr>
      </w:pPr>
      <w:commentRangeStart w:id="56"/>
      <w:commentRangeEnd w:id="56"/>
      <w:r w:rsidRPr="0000388C">
        <w:rPr>
          <w:rStyle w:val="Refdecomentario"/>
          <w:rFonts w:ascii="Arial" w:eastAsiaTheme="minorHAnsi" w:hAnsi="Arial" w:cs="Arial"/>
          <w:sz w:val="22"/>
          <w:szCs w:val="22"/>
          <w:lang w:eastAsia="en-US"/>
        </w:rPr>
        <w:commentReference w:id="56"/>
      </w:r>
    </w:p>
    <w:p w14:paraId="1318A4B2" w14:textId="77777777" w:rsidR="009F40D8" w:rsidRPr="00D11B3C" w:rsidRDefault="009F40D8" w:rsidP="009F40D8">
      <w:pPr>
        <w:pStyle w:val="NormalWeb"/>
        <w:spacing w:before="0" w:beforeAutospacing="0" w:after="0" w:afterAutospacing="0"/>
        <w:jc w:val="both"/>
        <w:rPr>
          <w:rFonts w:ascii="Arial" w:hAnsi="Arial" w:cs="Arial"/>
          <w:sz w:val="22"/>
          <w:szCs w:val="22"/>
          <w:lang w:val="es-CO"/>
        </w:rPr>
      </w:pPr>
      <w:r w:rsidRPr="00D11B3C">
        <w:rPr>
          <w:rFonts w:ascii="Arial" w:hAnsi="Arial" w:cs="Arial"/>
          <w:sz w:val="22"/>
          <w:szCs w:val="22"/>
          <w:lang w:val="es-CO"/>
        </w:rPr>
        <w:t>El acceso al Portal se realiza siguiendo los pasos relacionados a continuación:</w:t>
      </w:r>
    </w:p>
    <w:p w14:paraId="337305C0" w14:textId="77777777" w:rsidR="009F40D8" w:rsidRPr="00D11B3C" w:rsidRDefault="009F40D8" w:rsidP="009F40D8">
      <w:pPr>
        <w:pStyle w:val="NormalWeb"/>
        <w:spacing w:before="0" w:beforeAutospacing="0" w:after="0" w:afterAutospacing="0"/>
        <w:jc w:val="both"/>
        <w:rPr>
          <w:rFonts w:ascii="Arial" w:hAnsi="Arial" w:cs="Arial"/>
          <w:sz w:val="22"/>
          <w:szCs w:val="22"/>
        </w:rPr>
      </w:pPr>
    </w:p>
    <w:p w14:paraId="5EB05C5B" w14:textId="77777777" w:rsidR="009F40D8" w:rsidRPr="00D11B3C" w:rsidRDefault="009F40D8" w:rsidP="005245DA">
      <w:pPr>
        <w:pStyle w:val="Prrafodelista"/>
        <w:numPr>
          <w:ilvl w:val="0"/>
          <w:numId w:val="24"/>
        </w:numPr>
        <w:spacing w:after="0"/>
        <w:ind w:left="567" w:hanging="567"/>
        <w:rPr>
          <w:rStyle w:val="Hipervnculo"/>
          <w:rFonts w:ascii="Arial" w:eastAsiaTheme="minorEastAsia" w:hAnsi="Arial" w:cs="Arial"/>
        </w:rPr>
      </w:pPr>
      <w:r w:rsidRPr="00995420">
        <w:rPr>
          <w:rFonts w:ascii="Arial" w:eastAsia="Arial" w:hAnsi="Arial" w:cs="Arial"/>
          <w:lang w:val="es-CO"/>
        </w:rPr>
        <w:t xml:space="preserve">En el navegador (Internet Explorer, Google Chrome, etc.) ingresar a la página </w:t>
      </w:r>
      <w:r w:rsidRPr="00D11B3C">
        <w:rPr>
          <w:rFonts w:ascii="Arial" w:eastAsia="Arial" w:hAnsi="Arial" w:cs="Arial"/>
          <w:lang w:val="es-CO"/>
        </w:rPr>
        <w:t xml:space="preserve">Web de la Rama Judicial en </w:t>
      </w:r>
      <w:hyperlink r:id="rId26">
        <w:r w:rsidRPr="00D11B3C">
          <w:rPr>
            <w:rStyle w:val="Hipervnculo"/>
            <w:rFonts w:ascii="Arial" w:eastAsia="Arial" w:hAnsi="Arial" w:cs="Arial"/>
            <w:lang w:val="es-CO"/>
          </w:rPr>
          <w:t>www.ramajudicial.gov.co</w:t>
        </w:r>
      </w:hyperlink>
    </w:p>
    <w:p w14:paraId="2ED40572" w14:textId="77777777" w:rsidR="009F40D8" w:rsidRPr="00D11B3C" w:rsidRDefault="009F40D8" w:rsidP="005245DA">
      <w:pPr>
        <w:pStyle w:val="Prrafodelista"/>
        <w:spacing w:after="0"/>
        <w:ind w:left="567" w:hanging="567"/>
        <w:rPr>
          <w:rFonts w:ascii="Arial" w:eastAsiaTheme="minorEastAsia" w:hAnsi="Arial" w:cs="Arial"/>
        </w:rPr>
      </w:pPr>
    </w:p>
    <w:p w14:paraId="16E1BFF5" w14:textId="2032AE3C" w:rsidR="009F40D8" w:rsidRPr="007D2BA6" w:rsidRDefault="009F40D8" w:rsidP="005245DA">
      <w:pPr>
        <w:pStyle w:val="Prrafodelista"/>
        <w:numPr>
          <w:ilvl w:val="0"/>
          <w:numId w:val="24"/>
        </w:numPr>
        <w:spacing w:after="0"/>
        <w:ind w:left="567" w:hanging="567"/>
        <w:rPr>
          <w:rFonts w:ascii="Arial" w:hAnsi="Arial" w:cs="Arial"/>
        </w:rPr>
      </w:pPr>
      <w:r w:rsidRPr="00D11B3C">
        <w:rPr>
          <w:rFonts w:ascii="Arial" w:eastAsia="Arial" w:hAnsi="Arial" w:cs="Arial"/>
          <w:lang w:val="es-CO"/>
        </w:rPr>
        <w:t xml:space="preserve">Hacer clic sobre la opción </w:t>
      </w:r>
      <w:r w:rsidRPr="00D11B3C">
        <w:rPr>
          <w:rFonts w:ascii="Arial" w:eastAsia="Arial" w:hAnsi="Arial" w:cs="Arial"/>
          <w:i/>
          <w:iCs/>
          <w:lang w:val="es-CO"/>
        </w:rPr>
        <w:t>Servidores Judiciales.</w:t>
      </w:r>
    </w:p>
    <w:p w14:paraId="6D8DCFCD" w14:textId="77777777" w:rsidR="009F40D8" w:rsidRPr="00D11B3C" w:rsidRDefault="009F40D8" w:rsidP="005245DA">
      <w:pPr>
        <w:pStyle w:val="Prrafodelista"/>
        <w:spacing w:after="0"/>
        <w:ind w:left="567" w:hanging="567"/>
        <w:rPr>
          <w:rFonts w:ascii="Arial" w:hAnsi="Arial" w:cs="Arial"/>
        </w:rPr>
      </w:pPr>
    </w:p>
    <w:p w14:paraId="245642A2" w14:textId="1B1791B0" w:rsidR="007D2BA6" w:rsidRDefault="009F40D8" w:rsidP="005245DA">
      <w:pPr>
        <w:spacing w:after="0"/>
        <w:ind w:left="567" w:hanging="567"/>
        <w:jc w:val="both"/>
        <w:rPr>
          <w:rFonts w:ascii="Arial" w:eastAsia="Arial" w:hAnsi="Arial" w:cs="Arial"/>
          <w:lang w:val="es-CO"/>
        </w:rPr>
      </w:pPr>
      <w:r w:rsidRPr="00D11B3C">
        <w:rPr>
          <w:rFonts w:ascii="Arial" w:hAnsi="Arial" w:cs="Arial"/>
          <w:noProof/>
          <w:lang w:val="en-US"/>
        </w:rPr>
        <w:drawing>
          <wp:inline distT="0" distB="0" distL="0" distR="0" wp14:anchorId="58AA95BC" wp14:editId="00210A74">
            <wp:extent cx="5387340" cy="1189872"/>
            <wp:effectExtent l="0" t="0" r="3810" b="0"/>
            <wp:docPr id="1828904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7">
                      <a:extLst>
                        <a:ext uri="{28A0092B-C50C-407E-A947-70E740481C1C}">
                          <a14:useLocalDpi xmlns:a14="http://schemas.microsoft.com/office/drawing/2010/main" val="0"/>
                        </a:ext>
                      </a:extLst>
                    </a:blip>
                    <a:stretch>
                      <a:fillRect/>
                    </a:stretch>
                  </pic:blipFill>
                  <pic:spPr>
                    <a:xfrm>
                      <a:off x="0" y="0"/>
                      <a:ext cx="5403171" cy="1193369"/>
                    </a:xfrm>
                    <a:prstGeom prst="rect">
                      <a:avLst/>
                    </a:prstGeom>
                  </pic:spPr>
                </pic:pic>
              </a:graphicData>
            </a:graphic>
          </wp:inline>
        </w:drawing>
      </w:r>
      <w:r w:rsidRPr="00D11B3C">
        <w:rPr>
          <w:rFonts w:ascii="Arial" w:eastAsia="Arial" w:hAnsi="Arial" w:cs="Arial"/>
          <w:lang w:val="es-CO"/>
        </w:rPr>
        <w:t xml:space="preserve"> </w:t>
      </w:r>
    </w:p>
    <w:p w14:paraId="374FE566" w14:textId="77777777" w:rsidR="007D2BA6" w:rsidRPr="007D2BA6" w:rsidRDefault="007D2BA6" w:rsidP="005245DA">
      <w:pPr>
        <w:pStyle w:val="Prrafodelista"/>
        <w:ind w:left="567" w:hanging="567"/>
        <w:rPr>
          <w:rFonts w:ascii="Arial" w:hAnsi="Arial" w:cs="Arial"/>
        </w:rPr>
      </w:pPr>
    </w:p>
    <w:p w14:paraId="0F203939" w14:textId="77777777" w:rsidR="007D2BA6" w:rsidRPr="00D11B3C" w:rsidRDefault="007D2BA6" w:rsidP="005245DA">
      <w:pPr>
        <w:pStyle w:val="Prrafodelista"/>
        <w:numPr>
          <w:ilvl w:val="0"/>
          <w:numId w:val="24"/>
        </w:numPr>
        <w:spacing w:after="0"/>
        <w:ind w:left="567" w:hanging="567"/>
        <w:rPr>
          <w:rFonts w:ascii="Arial" w:hAnsi="Arial" w:cs="Arial"/>
        </w:rPr>
      </w:pPr>
      <w:r w:rsidRPr="00D11B3C">
        <w:rPr>
          <w:rFonts w:ascii="Arial" w:eastAsia="Arial" w:hAnsi="Arial" w:cs="Arial"/>
          <w:lang w:val="es-CO"/>
        </w:rPr>
        <w:t xml:space="preserve">En el espacio Temas de Interés de la sección Servidores Judiciales, buscar y hacer clic en la opción </w:t>
      </w:r>
      <w:r w:rsidRPr="007D2BA6">
        <w:rPr>
          <w:rFonts w:ascii="Arial" w:eastAsia="Arial" w:hAnsi="Arial" w:cs="Arial"/>
          <w:lang w:val="es-CO"/>
        </w:rPr>
        <w:t>Gestión de Audiencias (Grabaciones)</w:t>
      </w:r>
    </w:p>
    <w:p w14:paraId="723CC3DB" w14:textId="77777777" w:rsidR="007D2BA6" w:rsidRPr="007D2BA6" w:rsidRDefault="007D2BA6" w:rsidP="007D2BA6">
      <w:pPr>
        <w:spacing w:after="0"/>
        <w:ind w:left="360"/>
        <w:jc w:val="both"/>
        <w:rPr>
          <w:rFonts w:ascii="Arial" w:eastAsia="Arial" w:hAnsi="Arial" w:cs="Arial"/>
        </w:rPr>
      </w:pPr>
    </w:p>
    <w:p w14:paraId="491BED3C" w14:textId="77777777" w:rsidR="009F40D8" w:rsidRPr="00D11B3C" w:rsidRDefault="009F40D8" w:rsidP="00902F1B">
      <w:pPr>
        <w:pStyle w:val="Prrafodelista"/>
        <w:spacing w:after="0"/>
        <w:ind w:left="567"/>
        <w:jc w:val="center"/>
        <w:rPr>
          <w:rFonts w:ascii="Arial" w:hAnsi="Arial" w:cs="Arial"/>
          <w:lang w:val="es-CO"/>
        </w:rPr>
      </w:pPr>
      <w:r w:rsidRPr="00D11B3C">
        <w:rPr>
          <w:rFonts w:ascii="Arial" w:hAnsi="Arial" w:cs="Arial"/>
          <w:noProof/>
          <w:lang w:val="en-US"/>
        </w:rPr>
        <w:lastRenderedPageBreak/>
        <w:drawing>
          <wp:inline distT="0" distB="0" distL="0" distR="0" wp14:anchorId="47AAE873" wp14:editId="02A45767">
            <wp:extent cx="2654300" cy="1872783"/>
            <wp:effectExtent l="0" t="0" r="0" b="0"/>
            <wp:docPr id="20573241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8">
                      <a:extLst>
                        <a:ext uri="{28A0092B-C50C-407E-A947-70E740481C1C}">
                          <a14:useLocalDpi xmlns:a14="http://schemas.microsoft.com/office/drawing/2010/main" val="0"/>
                        </a:ext>
                      </a:extLst>
                    </a:blip>
                    <a:stretch>
                      <a:fillRect/>
                    </a:stretch>
                  </pic:blipFill>
                  <pic:spPr>
                    <a:xfrm>
                      <a:off x="0" y="0"/>
                      <a:ext cx="2654300" cy="1872783"/>
                    </a:xfrm>
                    <a:prstGeom prst="rect">
                      <a:avLst/>
                    </a:prstGeom>
                  </pic:spPr>
                </pic:pic>
              </a:graphicData>
            </a:graphic>
          </wp:inline>
        </w:drawing>
      </w:r>
    </w:p>
    <w:p w14:paraId="4F68EB51" w14:textId="77777777" w:rsidR="009F40D8" w:rsidRPr="00D11B3C" w:rsidRDefault="009F40D8" w:rsidP="009F40D8">
      <w:pPr>
        <w:spacing w:after="0"/>
        <w:ind w:left="720"/>
        <w:rPr>
          <w:rFonts w:ascii="Arial" w:hAnsi="Arial" w:cs="Arial"/>
          <w:lang w:val="es-CO"/>
        </w:rPr>
      </w:pPr>
    </w:p>
    <w:p w14:paraId="07185813" w14:textId="7D082049" w:rsidR="009F40D8" w:rsidRPr="00792242" w:rsidRDefault="009F40D8" w:rsidP="00792242">
      <w:pPr>
        <w:pStyle w:val="Prrafodelista"/>
        <w:numPr>
          <w:ilvl w:val="0"/>
          <w:numId w:val="24"/>
        </w:numPr>
        <w:spacing w:after="0"/>
        <w:ind w:left="567" w:hanging="567"/>
        <w:rPr>
          <w:rFonts w:ascii="Arial" w:eastAsia="Arial" w:hAnsi="Arial" w:cs="Arial"/>
          <w:lang w:val="es-CO"/>
        </w:rPr>
      </w:pPr>
      <w:r w:rsidRPr="00D11B3C">
        <w:rPr>
          <w:rFonts w:ascii="Arial" w:eastAsia="Arial" w:hAnsi="Arial" w:cs="Arial"/>
          <w:lang w:val="es-CO"/>
        </w:rPr>
        <w:t xml:space="preserve">Una vez ingrese al portal CICERO haga en clic en </w:t>
      </w:r>
      <w:proofErr w:type="spellStart"/>
      <w:r w:rsidRPr="00792242">
        <w:rPr>
          <w:rFonts w:ascii="Arial" w:eastAsia="Arial" w:hAnsi="Arial" w:cs="Arial"/>
          <w:lang w:val="es-CO"/>
        </w:rPr>
        <w:t>Login</w:t>
      </w:r>
      <w:proofErr w:type="spellEnd"/>
      <w:r w:rsidRPr="00792242">
        <w:rPr>
          <w:rFonts w:ascii="Arial" w:eastAsia="Arial" w:hAnsi="Arial" w:cs="Arial"/>
          <w:lang w:val="es-CO"/>
        </w:rPr>
        <w:t xml:space="preserve"> </w:t>
      </w:r>
      <w:r w:rsidRPr="00D11B3C">
        <w:rPr>
          <w:rFonts w:ascii="Arial" w:eastAsia="Arial" w:hAnsi="Arial" w:cs="Arial"/>
          <w:lang w:val="es-CO"/>
        </w:rPr>
        <w:t xml:space="preserve">(parte superior derecha) </w:t>
      </w:r>
    </w:p>
    <w:p w14:paraId="4BF7759E" w14:textId="77777777" w:rsidR="009F40D8" w:rsidRPr="00D11B3C" w:rsidRDefault="009F40D8" w:rsidP="009F40D8">
      <w:pPr>
        <w:spacing w:after="0"/>
        <w:ind w:left="360"/>
        <w:rPr>
          <w:rFonts w:ascii="Arial" w:eastAsia="Arial" w:hAnsi="Arial" w:cs="Arial"/>
          <w:lang w:val="es-CO"/>
        </w:rPr>
      </w:pPr>
    </w:p>
    <w:p w14:paraId="6F680862" w14:textId="77777777" w:rsidR="009F40D8" w:rsidRPr="00D11B3C" w:rsidRDefault="009F40D8" w:rsidP="00902F1B">
      <w:pPr>
        <w:spacing w:after="0"/>
        <w:ind w:left="567"/>
        <w:rPr>
          <w:rFonts w:ascii="Arial" w:hAnsi="Arial" w:cs="Arial"/>
        </w:rPr>
      </w:pPr>
      <w:r w:rsidRPr="00D11B3C">
        <w:rPr>
          <w:rFonts w:ascii="Arial" w:hAnsi="Arial" w:cs="Arial"/>
          <w:noProof/>
          <w:lang w:val="en-US"/>
        </w:rPr>
        <w:drawing>
          <wp:inline distT="0" distB="0" distL="0" distR="0" wp14:anchorId="75B9B2CD" wp14:editId="700D5F01">
            <wp:extent cx="5210174" cy="923925"/>
            <wp:effectExtent l="0" t="0" r="0" b="0"/>
            <wp:docPr id="1538094712" name="Imagen 153809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210174" cy="923925"/>
                    </a:xfrm>
                    <a:prstGeom prst="rect">
                      <a:avLst/>
                    </a:prstGeom>
                  </pic:spPr>
                </pic:pic>
              </a:graphicData>
            </a:graphic>
          </wp:inline>
        </w:drawing>
      </w:r>
    </w:p>
    <w:p w14:paraId="05169D94" w14:textId="77777777" w:rsidR="009F40D8" w:rsidRPr="00D11B3C" w:rsidRDefault="009F40D8" w:rsidP="009F40D8">
      <w:pPr>
        <w:spacing w:after="0"/>
        <w:rPr>
          <w:rFonts w:ascii="Arial" w:eastAsia="Arial" w:hAnsi="Arial" w:cs="Arial"/>
          <w:lang w:val="es-CO"/>
        </w:rPr>
      </w:pPr>
    </w:p>
    <w:p w14:paraId="4FA7E18D" w14:textId="3D46723A" w:rsidR="009F40D8" w:rsidRPr="00792242" w:rsidRDefault="009F40D8" w:rsidP="00792242">
      <w:pPr>
        <w:pStyle w:val="Prrafodelista"/>
        <w:numPr>
          <w:ilvl w:val="0"/>
          <w:numId w:val="24"/>
        </w:numPr>
        <w:spacing w:after="0"/>
        <w:ind w:left="567" w:hanging="567"/>
        <w:rPr>
          <w:rFonts w:ascii="Arial" w:eastAsia="Arial" w:hAnsi="Arial" w:cs="Arial"/>
          <w:lang w:val="es-CO"/>
        </w:rPr>
      </w:pPr>
      <w:r w:rsidRPr="00D11B3C">
        <w:rPr>
          <w:rFonts w:ascii="Arial" w:eastAsia="Arial" w:hAnsi="Arial" w:cs="Arial"/>
          <w:lang w:val="es-CO"/>
        </w:rPr>
        <w:t>Diligenciar el formulario con las credenciales (digitar usuario y contraseña).</w:t>
      </w:r>
    </w:p>
    <w:p w14:paraId="7684AD32" w14:textId="77777777" w:rsidR="009F40D8" w:rsidRPr="00D11B3C" w:rsidRDefault="009F40D8" w:rsidP="009F40D8">
      <w:pPr>
        <w:spacing w:after="0"/>
        <w:ind w:left="360"/>
        <w:jc w:val="center"/>
        <w:rPr>
          <w:rFonts w:ascii="Arial" w:hAnsi="Arial" w:cs="Arial"/>
        </w:rPr>
      </w:pPr>
    </w:p>
    <w:p w14:paraId="5AF5423C" w14:textId="77777777" w:rsidR="009F40D8" w:rsidRPr="00D11B3C" w:rsidRDefault="009F40D8" w:rsidP="00902F1B">
      <w:pPr>
        <w:spacing w:after="0"/>
        <w:ind w:left="567"/>
        <w:jc w:val="center"/>
        <w:rPr>
          <w:rFonts w:ascii="Arial" w:hAnsi="Arial" w:cs="Arial"/>
        </w:rPr>
      </w:pPr>
      <w:r w:rsidRPr="00D11B3C">
        <w:rPr>
          <w:rFonts w:ascii="Arial" w:hAnsi="Arial" w:cs="Arial"/>
          <w:noProof/>
          <w:lang w:val="en-US"/>
        </w:rPr>
        <w:drawing>
          <wp:inline distT="0" distB="0" distL="0" distR="0" wp14:anchorId="4C0295EF" wp14:editId="1A3ED34F">
            <wp:extent cx="5090634" cy="2334123"/>
            <wp:effectExtent l="0" t="0" r="0" b="0"/>
            <wp:docPr id="857139246" name="Imagen 78619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6190182"/>
                    <pic:cNvPicPr/>
                  </pic:nvPicPr>
                  <pic:blipFill>
                    <a:blip r:embed="rId30">
                      <a:extLst>
                        <a:ext uri="{28A0092B-C50C-407E-A947-70E740481C1C}">
                          <a14:useLocalDpi xmlns:a14="http://schemas.microsoft.com/office/drawing/2010/main" val="0"/>
                        </a:ext>
                      </a:extLst>
                    </a:blip>
                    <a:stretch>
                      <a:fillRect/>
                    </a:stretch>
                  </pic:blipFill>
                  <pic:spPr>
                    <a:xfrm>
                      <a:off x="0" y="0"/>
                      <a:ext cx="5090634" cy="2334123"/>
                    </a:xfrm>
                    <a:prstGeom prst="rect">
                      <a:avLst/>
                    </a:prstGeom>
                  </pic:spPr>
                </pic:pic>
              </a:graphicData>
            </a:graphic>
          </wp:inline>
        </w:drawing>
      </w:r>
    </w:p>
    <w:p w14:paraId="0DFAE75E" w14:textId="77777777" w:rsidR="009F40D8" w:rsidRPr="00D11B3C" w:rsidRDefault="009F40D8" w:rsidP="009F40D8">
      <w:pPr>
        <w:spacing w:after="0"/>
        <w:ind w:left="360"/>
        <w:jc w:val="center"/>
        <w:rPr>
          <w:rFonts w:ascii="Arial" w:hAnsi="Arial" w:cs="Arial"/>
        </w:rPr>
      </w:pPr>
    </w:p>
    <w:p w14:paraId="6D8AC661" w14:textId="1511695F" w:rsidR="009F40D8" w:rsidRPr="00792242" w:rsidRDefault="009F40D8" w:rsidP="00792242">
      <w:pPr>
        <w:pStyle w:val="Prrafodelista"/>
        <w:numPr>
          <w:ilvl w:val="0"/>
          <w:numId w:val="24"/>
        </w:numPr>
        <w:spacing w:after="0"/>
        <w:ind w:left="567" w:hanging="567"/>
        <w:rPr>
          <w:rFonts w:ascii="Arial" w:eastAsia="Arial" w:hAnsi="Arial" w:cs="Arial"/>
          <w:lang w:val="es-CO"/>
        </w:rPr>
      </w:pPr>
      <w:r w:rsidRPr="00D11B3C">
        <w:rPr>
          <w:rFonts w:ascii="Arial" w:eastAsia="Arial" w:hAnsi="Arial" w:cs="Arial"/>
          <w:lang w:val="es-CO"/>
        </w:rPr>
        <w:t>Utilizar las opciones disponibles para visualizar las grabaciones, entre ellas el número de expediente</w:t>
      </w:r>
    </w:p>
    <w:p w14:paraId="7FE97125" w14:textId="77777777" w:rsidR="009F40D8" w:rsidRPr="00D11B3C" w:rsidRDefault="009F40D8" w:rsidP="009F40D8">
      <w:pPr>
        <w:spacing w:after="0"/>
        <w:ind w:left="360"/>
        <w:rPr>
          <w:rFonts w:ascii="Arial" w:eastAsia="Arial" w:hAnsi="Arial" w:cs="Arial"/>
          <w:lang w:val="es-CO"/>
        </w:rPr>
      </w:pPr>
    </w:p>
    <w:p w14:paraId="39A686A9" w14:textId="77777777" w:rsidR="009F40D8" w:rsidRPr="00D11B3C" w:rsidRDefault="009F40D8" w:rsidP="008000D2">
      <w:pPr>
        <w:pStyle w:val="NormalWeb"/>
        <w:spacing w:before="0" w:beforeAutospacing="0" w:after="0" w:afterAutospacing="0"/>
        <w:ind w:left="567"/>
        <w:rPr>
          <w:rFonts w:ascii="Arial" w:hAnsi="Arial" w:cs="Arial"/>
          <w:sz w:val="22"/>
          <w:szCs w:val="22"/>
          <w:lang w:val="es-CO"/>
        </w:rPr>
      </w:pPr>
      <w:r w:rsidRPr="00D11B3C">
        <w:rPr>
          <w:rFonts w:ascii="Arial" w:hAnsi="Arial" w:cs="Arial"/>
          <w:sz w:val="22"/>
          <w:szCs w:val="22"/>
          <w:lang w:val="es-CO"/>
        </w:rPr>
        <w:t xml:space="preserve"> </w:t>
      </w:r>
      <w:r w:rsidRPr="00D11B3C">
        <w:rPr>
          <w:rFonts w:ascii="Arial" w:hAnsi="Arial" w:cs="Arial"/>
          <w:noProof/>
          <w:sz w:val="22"/>
          <w:szCs w:val="22"/>
          <w:lang w:val="en-US" w:eastAsia="en-US"/>
        </w:rPr>
        <w:drawing>
          <wp:inline distT="0" distB="0" distL="0" distR="0" wp14:anchorId="773D3D3C" wp14:editId="03632834">
            <wp:extent cx="4572000" cy="904875"/>
            <wp:effectExtent l="0" t="0" r="0" b="0"/>
            <wp:docPr id="674013188" name="Imagen 214471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4471902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572000" cy="904875"/>
                    </a:xfrm>
                    <a:prstGeom prst="rect">
                      <a:avLst/>
                    </a:prstGeom>
                  </pic:spPr>
                </pic:pic>
              </a:graphicData>
            </a:graphic>
          </wp:inline>
        </w:drawing>
      </w:r>
    </w:p>
    <w:p w14:paraId="4488E2BA" w14:textId="77777777" w:rsidR="009F40D8" w:rsidRPr="00D11B3C" w:rsidRDefault="009F40D8" w:rsidP="009F40D8">
      <w:pPr>
        <w:pStyle w:val="NormalWeb"/>
        <w:spacing w:before="0" w:beforeAutospacing="0" w:after="0" w:afterAutospacing="0"/>
        <w:jc w:val="both"/>
        <w:rPr>
          <w:rFonts w:ascii="Arial" w:hAnsi="Arial" w:cs="Arial"/>
          <w:sz w:val="22"/>
          <w:szCs w:val="22"/>
          <w:lang w:val="es-CO"/>
        </w:rPr>
      </w:pPr>
    </w:p>
    <w:p w14:paraId="526ED189" w14:textId="77777777" w:rsidR="009F40D8" w:rsidRPr="00D11B3C" w:rsidRDefault="009F40D8" w:rsidP="009F40D8">
      <w:pPr>
        <w:pStyle w:val="NormalWeb"/>
        <w:spacing w:before="0" w:beforeAutospacing="0" w:after="0" w:afterAutospacing="0"/>
        <w:jc w:val="both"/>
        <w:rPr>
          <w:rFonts w:ascii="Arial" w:hAnsi="Arial" w:cs="Arial"/>
          <w:sz w:val="22"/>
          <w:szCs w:val="22"/>
          <w:lang w:val="es-CO"/>
        </w:rPr>
      </w:pPr>
    </w:p>
    <w:p w14:paraId="0069580E" w14:textId="77777777" w:rsidR="009F40D8" w:rsidRPr="00D11B3C" w:rsidRDefault="009F40D8" w:rsidP="009F40D8">
      <w:pPr>
        <w:spacing w:after="0"/>
        <w:jc w:val="both"/>
        <w:rPr>
          <w:rFonts w:ascii="Arial" w:eastAsia="Arial" w:hAnsi="Arial" w:cs="Arial"/>
          <w:lang w:val="es-CO"/>
        </w:rPr>
      </w:pPr>
      <w:r w:rsidRPr="00D11B3C">
        <w:rPr>
          <w:rFonts w:ascii="Arial" w:hAnsi="Arial" w:cs="Arial"/>
          <w:lang w:val="es-CO"/>
        </w:rPr>
        <w:t>En</w:t>
      </w:r>
      <w:r w:rsidRPr="00D11B3C">
        <w:rPr>
          <w:rFonts w:ascii="Arial" w:eastAsia="Arial" w:hAnsi="Arial" w:cs="Arial"/>
          <w:lang w:val="es-CO"/>
        </w:rPr>
        <w:t xml:space="preserve"> caso de necesitar soporte del servicio de gestión de grabaciones o tener problemas de credenciales, comunicarse al correo electrónico </w:t>
      </w:r>
      <w:hyperlink r:id="rId32">
        <w:r w:rsidRPr="00D11B3C">
          <w:rPr>
            <w:rStyle w:val="Hipervnculo"/>
            <w:rFonts w:ascii="Arial" w:eastAsia="Arial" w:hAnsi="Arial" w:cs="Arial"/>
            <w:lang w:val="es-CO"/>
          </w:rPr>
          <w:t>soportegrabaciones@cendoj.ramajudicial.gov.co</w:t>
        </w:r>
      </w:hyperlink>
    </w:p>
    <w:p w14:paraId="6463B80C" w14:textId="77777777" w:rsidR="009F40D8" w:rsidRPr="00D11B3C" w:rsidRDefault="009F40D8" w:rsidP="009F40D8">
      <w:pPr>
        <w:spacing w:after="0"/>
        <w:jc w:val="both"/>
        <w:rPr>
          <w:rFonts w:ascii="Arial" w:eastAsia="Arial" w:hAnsi="Arial" w:cs="Arial"/>
          <w:lang w:val="es-CO"/>
        </w:rPr>
      </w:pPr>
    </w:p>
    <w:p w14:paraId="60988F95" w14:textId="77777777" w:rsidR="009F40D8" w:rsidRPr="00D11B3C" w:rsidRDefault="009F40D8" w:rsidP="009F40D8">
      <w:pPr>
        <w:spacing w:after="0"/>
        <w:jc w:val="both"/>
        <w:rPr>
          <w:rFonts w:ascii="Arial" w:hAnsi="Arial" w:cs="Arial"/>
          <w:b/>
          <w:bCs/>
          <w:lang w:val="es-CO"/>
        </w:rPr>
      </w:pPr>
    </w:p>
    <w:p w14:paraId="57C92C95" w14:textId="77777777" w:rsidR="009F40D8" w:rsidRPr="00D11B3C" w:rsidRDefault="009F40D8" w:rsidP="009F40D8">
      <w:pPr>
        <w:spacing w:after="0"/>
        <w:jc w:val="both"/>
        <w:rPr>
          <w:rFonts w:ascii="Arial" w:hAnsi="Arial" w:cs="Arial"/>
          <w:b/>
          <w:bCs/>
          <w:lang w:val="es-CO"/>
        </w:rPr>
      </w:pPr>
      <w:r w:rsidRPr="00D11B3C">
        <w:rPr>
          <w:rFonts w:ascii="Arial" w:hAnsi="Arial" w:cs="Arial"/>
          <w:b/>
          <w:bCs/>
          <w:lang w:val="es-CO"/>
        </w:rPr>
        <w:t xml:space="preserve">Almacenamiento en </w:t>
      </w:r>
      <w:proofErr w:type="spellStart"/>
      <w:r w:rsidRPr="00D11B3C">
        <w:rPr>
          <w:rFonts w:ascii="Arial" w:hAnsi="Arial" w:cs="Arial"/>
          <w:b/>
          <w:bCs/>
          <w:lang w:val="es-CO"/>
        </w:rPr>
        <w:t>Stream</w:t>
      </w:r>
      <w:proofErr w:type="spellEnd"/>
    </w:p>
    <w:p w14:paraId="5BC027B8" w14:textId="77777777" w:rsidR="009F40D8" w:rsidRPr="00D11B3C" w:rsidRDefault="009F40D8" w:rsidP="009F40D8">
      <w:pPr>
        <w:spacing w:after="0"/>
        <w:jc w:val="both"/>
        <w:rPr>
          <w:rFonts w:ascii="Arial" w:hAnsi="Arial" w:cs="Arial"/>
          <w:b/>
          <w:bCs/>
          <w:lang w:val="es-CO"/>
        </w:rPr>
      </w:pPr>
    </w:p>
    <w:p w14:paraId="75C0A4A4" w14:textId="77777777" w:rsidR="009F40D8" w:rsidRPr="00D11B3C" w:rsidRDefault="009F40D8" w:rsidP="009F40D8">
      <w:pPr>
        <w:spacing w:after="0"/>
        <w:jc w:val="both"/>
        <w:rPr>
          <w:rFonts w:ascii="Arial" w:hAnsi="Arial" w:cs="Arial"/>
          <w:lang w:val="es-CO"/>
        </w:rPr>
      </w:pPr>
      <w:r w:rsidRPr="00D11B3C">
        <w:rPr>
          <w:rFonts w:ascii="Arial" w:hAnsi="Arial" w:cs="Arial"/>
          <w:lang w:val="es-CO"/>
        </w:rPr>
        <w:t xml:space="preserve">El almacenamiento que se realiza en el gestor de contenidos </w:t>
      </w:r>
      <w:proofErr w:type="spellStart"/>
      <w:r w:rsidRPr="00D11B3C">
        <w:rPr>
          <w:rFonts w:ascii="Arial" w:hAnsi="Arial" w:cs="Arial"/>
          <w:lang w:val="es-CO"/>
        </w:rPr>
        <w:t>Stream</w:t>
      </w:r>
      <w:proofErr w:type="spellEnd"/>
      <w:r w:rsidRPr="00D11B3C">
        <w:rPr>
          <w:rFonts w:ascii="Arial" w:hAnsi="Arial" w:cs="Arial"/>
          <w:lang w:val="es-CO"/>
        </w:rPr>
        <w:t xml:space="preserve"> de Microsoft Office 365, de las audiencias realizadas con la herramienta colaborativa TEAMS es temporal (máximo 3 meses). </w:t>
      </w:r>
    </w:p>
    <w:p w14:paraId="7A792FDF" w14:textId="77777777" w:rsidR="009F40D8" w:rsidRPr="00D11B3C" w:rsidRDefault="009F40D8" w:rsidP="009F40D8">
      <w:pPr>
        <w:spacing w:after="0"/>
        <w:jc w:val="both"/>
        <w:rPr>
          <w:rFonts w:ascii="Arial" w:hAnsi="Arial" w:cs="Arial"/>
          <w:lang w:val="es-CO"/>
        </w:rPr>
      </w:pPr>
    </w:p>
    <w:p w14:paraId="162E6770" w14:textId="77777777" w:rsidR="009F40D8" w:rsidRPr="00D11B3C" w:rsidRDefault="009F40D8" w:rsidP="009F40D8">
      <w:pPr>
        <w:spacing w:after="0"/>
        <w:jc w:val="both"/>
        <w:rPr>
          <w:rFonts w:ascii="Arial" w:hAnsi="Arial" w:cs="Arial"/>
          <w:lang w:val="es-CO"/>
        </w:rPr>
      </w:pPr>
      <w:r w:rsidRPr="00D11B3C">
        <w:rPr>
          <w:rFonts w:ascii="Arial" w:hAnsi="Arial" w:cs="Arial"/>
          <w:lang w:val="es-CO"/>
        </w:rPr>
        <w:t>Minutos después de terminar la grabación aparecerá en el chat de la reunión un enlace, que permite descargar la grabación únicamente al organizador del evento y los demás participantes podrán tener permiso solo de visualización. Estas grabaciones serán incluidas en el Portal CÍCERO previa identificación de las reuniones realizadas con propósitos judiciales.</w:t>
      </w:r>
    </w:p>
    <w:p w14:paraId="0D42FD0C" w14:textId="77777777" w:rsidR="009F40D8" w:rsidRPr="00D11B3C" w:rsidRDefault="009F40D8" w:rsidP="009F40D8">
      <w:pPr>
        <w:spacing w:after="0"/>
        <w:jc w:val="both"/>
        <w:rPr>
          <w:rFonts w:ascii="Arial" w:hAnsi="Arial" w:cs="Arial"/>
          <w:lang w:val="es-CO"/>
        </w:rPr>
      </w:pPr>
    </w:p>
    <w:p w14:paraId="5DF2622A" w14:textId="77777777" w:rsidR="009F40D8" w:rsidRPr="00D11B3C" w:rsidRDefault="009F40D8" w:rsidP="00434E29">
      <w:pPr>
        <w:spacing w:after="0"/>
        <w:rPr>
          <w:rFonts w:ascii="Arial" w:hAnsi="Arial" w:cs="Arial"/>
        </w:rPr>
      </w:pPr>
      <w:r w:rsidRPr="00D11B3C">
        <w:rPr>
          <w:rFonts w:ascii="Arial" w:hAnsi="Arial" w:cs="Arial"/>
          <w:noProof/>
          <w:lang w:val="en-US"/>
        </w:rPr>
        <w:drawing>
          <wp:inline distT="0" distB="0" distL="0" distR="0" wp14:anchorId="0E09FAAE" wp14:editId="28729CD0">
            <wp:extent cx="5364480" cy="2682240"/>
            <wp:effectExtent l="0" t="0" r="7620" b="3810"/>
            <wp:docPr id="1492626769" name="Imagen 149262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5364480" cy="2682240"/>
                    </a:xfrm>
                    <a:prstGeom prst="rect">
                      <a:avLst/>
                    </a:prstGeom>
                  </pic:spPr>
                </pic:pic>
              </a:graphicData>
            </a:graphic>
          </wp:inline>
        </w:drawing>
      </w:r>
    </w:p>
    <w:p w14:paraId="36ACD6ED" w14:textId="77777777" w:rsidR="009F40D8" w:rsidRPr="00D11B3C" w:rsidRDefault="009F40D8" w:rsidP="009F40D8">
      <w:pPr>
        <w:spacing w:after="0"/>
        <w:jc w:val="both"/>
        <w:rPr>
          <w:rFonts w:ascii="Arial" w:hAnsi="Arial" w:cs="Arial"/>
          <w:lang w:val="es-CO"/>
        </w:rPr>
      </w:pPr>
    </w:p>
    <w:p w14:paraId="1FBE0AA1" w14:textId="77777777" w:rsidR="009F40D8" w:rsidRPr="00D11B3C" w:rsidRDefault="009F40D8" w:rsidP="009F40D8">
      <w:pPr>
        <w:pStyle w:val="NormalWeb"/>
        <w:spacing w:before="0" w:beforeAutospacing="0" w:after="0" w:afterAutospacing="0"/>
        <w:jc w:val="both"/>
        <w:rPr>
          <w:rFonts w:ascii="Arial" w:hAnsi="Arial" w:cs="Arial"/>
          <w:color w:val="222222"/>
          <w:sz w:val="22"/>
          <w:szCs w:val="22"/>
          <w:shd w:val="clear" w:color="auto" w:fill="FFFFFF"/>
          <w:lang w:val="es-CO"/>
        </w:rPr>
      </w:pPr>
      <w:r w:rsidRPr="00D11B3C">
        <w:rPr>
          <w:rFonts w:ascii="Arial" w:hAnsi="Arial" w:cs="Arial"/>
          <w:sz w:val="22"/>
          <w:szCs w:val="22"/>
          <w:lang w:val="es-CO"/>
        </w:rPr>
        <w:t xml:space="preserve">Si la audiencia es reservada, se debe registrar en el campo de Observaciones del índice del expediente judicial electrónico, según lo indicado en el </w:t>
      </w:r>
      <w:r w:rsidRPr="00D11B3C">
        <w:rPr>
          <w:rFonts w:ascii="Arial" w:hAnsi="Arial" w:cs="Arial"/>
          <w:b/>
          <w:bCs/>
          <w:i/>
          <w:iCs/>
          <w:color w:val="222222"/>
          <w:sz w:val="22"/>
          <w:szCs w:val="22"/>
          <w:shd w:val="clear" w:color="auto" w:fill="FFFFFF"/>
          <w:lang w:val="es-CO"/>
        </w:rPr>
        <w:t>“Protocolo para la gestión de documentos electrónicos, digitalización y conformación de expedientes”</w:t>
      </w:r>
      <w:r w:rsidRPr="00D11B3C">
        <w:rPr>
          <w:rFonts w:ascii="Arial" w:hAnsi="Arial" w:cs="Arial"/>
          <w:color w:val="222222"/>
          <w:sz w:val="22"/>
          <w:szCs w:val="22"/>
          <w:shd w:val="clear" w:color="auto" w:fill="FFFFFF"/>
          <w:lang w:val="es-CO"/>
        </w:rPr>
        <w:t xml:space="preserve"> Circular 27 de 2020.</w:t>
      </w:r>
    </w:p>
    <w:p w14:paraId="3F6806A6" w14:textId="77777777" w:rsidR="00E539AD" w:rsidRPr="0000388C" w:rsidRDefault="00E539AD" w:rsidP="00E539AD">
      <w:pPr>
        <w:pStyle w:val="NormalWeb"/>
        <w:spacing w:before="0" w:beforeAutospacing="0" w:after="0" w:afterAutospacing="0"/>
        <w:jc w:val="both"/>
        <w:rPr>
          <w:rFonts w:ascii="Arial" w:hAnsi="Arial" w:cs="Arial"/>
          <w:color w:val="222222"/>
          <w:sz w:val="22"/>
          <w:szCs w:val="22"/>
          <w:shd w:val="clear" w:color="auto" w:fill="FFFFFF"/>
        </w:rPr>
      </w:pPr>
    </w:p>
    <w:p w14:paraId="41AF7B70" w14:textId="0599CA9D" w:rsidR="00ED19C0" w:rsidRPr="0000388C" w:rsidRDefault="00ED19C0">
      <w:pPr>
        <w:rPr>
          <w:rFonts w:ascii="Arial" w:eastAsia="Times New Roman" w:hAnsi="Arial" w:cs="Arial"/>
          <w:lang w:eastAsia="es-419"/>
        </w:rPr>
      </w:pPr>
      <w:r w:rsidRPr="0000388C">
        <w:rPr>
          <w:rFonts w:ascii="Arial" w:hAnsi="Arial" w:cs="Arial"/>
        </w:rPr>
        <w:br w:type="page"/>
      </w:r>
      <w:commentRangeStart w:id="57"/>
      <w:commentRangeEnd w:id="57"/>
      <w:r w:rsidR="002823E3" w:rsidRPr="0000388C">
        <w:rPr>
          <w:rStyle w:val="Refdecomentario"/>
          <w:rFonts w:ascii="Arial" w:hAnsi="Arial" w:cs="Arial"/>
          <w:sz w:val="22"/>
          <w:szCs w:val="22"/>
        </w:rPr>
        <w:commentReference w:id="57"/>
      </w:r>
    </w:p>
    <w:p w14:paraId="77FE9BC2" w14:textId="77777777" w:rsidR="00E539AD" w:rsidRPr="0000388C" w:rsidRDefault="00E539AD" w:rsidP="00E539AD">
      <w:pPr>
        <w:pStyle w:val="NormalWeb"/>
        <w:spacing w:before="0" w:beforeAutospacing="0" w:after="0" w:afterAutospacing="0"/>
        <w:jc w:val="both"/>
        <w:rPr>
          <w:rFonts w:ascii="Arial" w:hAnsi="Arial" w:cs="Arial"/>
          <w:sz w:val="22"/>
          <w:szCs w:val="22"/>
        </w:rPr>
      </w:pPr>
    </w:p>
    <w:p w14:paraId="27D97E4D" w14:textId="7D42BEDA" w:rsidR="00835384" w:rsidRDefault="00835384" w:rsidP="0024662E">
      <w:pPr>
        <w:pStyle w:val="Ttulo1"/>
        <w:numPr>
          <w:ilvl w:val="0"/>
          <w:numId w:val="1"/>
        </w:numPr>
        <w:spacing w:before="0" w:line="240" w:lineRule="auto"/>
        <w:ind w:left="567" w:hanging="567"/>
        <w:rPr>
          <w:rFonts w:ascii="Arial" w:hAnsi="Arial" w:cs="Arial"/>
          <w:b/>
          <w:bCs/>
        </w:rPr>
      </w:pPr>
      <w:bookmarkStart w:id="58" w:name="_Toc46308792"/>
      <w:r w:rsidRPr="0024662E">
        <w:rPr>
          <w:rFonts w:ascii="Arial" w:hAnsi="Arial" w:cs="Arial"/>
          <w:b/>
          <w:bCs/>
        </w:rPr>
        <w:t>SOLICITUDES</w:t>
      </w:r>
      <w:r w:rsidR="00D34EED" w:rsidRPr="0024662E">
        <w:rPr>
          <w:rFonts w:ascii="Arial" w:hAnsi="Arial" w:cs="Arial"/>
          <w:b/>
          <w:bCs/>
        </w:rPr>
        <w:t xml:space="preserve"> </w:t>
      </w:r>
      <w:r w:rsidRPr="0024662E">
        <w:rPr>
          <w:rFonts w:ascii="Arial" w:hAnsi="Arial" w:cs="Arial"/>
          <w:b/>
          <w:bCs/>
        </w:rPr>
        <w:t>DE SOPORTE TÉCNICO EN SITIO Y ALQUILER DE EQUIPOS</w:t>
      </w:r>
      <w:bookmarkEnd w:id="58"/>
    </w:p>
    <w:p w14:paraId="04A0BF1D" w14:textId="77777777" w:rsidR="002B636A" w:rsidRPr="0000388C" w:rsidRDefault="002B636A" w:rsidP="002B636A">
      <w:pPr>
        <w:spacing w:after="0"/>
        <w:rPr>
          <w:rFonts w:ascii="Arial" w:hAnsi="Arial" w:cs="Arial"/>
        </w:rPr>
      </w:pPr>
    </w:p>
    <w:p w14:paraId="7DC515F6" w14:textId="77777777" w:rsidR="00010359" w:rsidRPr="0000388C" w:rsidRDefault="00010359" w:rsidP="00E539AD">
      <w:pPr>
        <w:pStyle w:val="NormalWeb"/>
        <w:spacing w:before="0" w:beforeAutospacing="0" w:after="0" w:afterAutospacing="0"/>
        <w:jc w:val="both"/>
        <w:rPr>
          <w:rFonts w:ascii="Arial" w:hAnsi="Arial" w:cs="Arial"/>
          <w:sz w:val="22"/>
          <w:szCs w:val="22"/>
        </w:rPr>
      </w:pPr>
      <w:commentRangeStart w:id="59"/>
      <w:commentRangeStart w:id="60"/>
    </w:p>
    <w:p w14:paraId="5DCF21DE" w14:textId="2BA960CB" w:rsidR="00835384" w:rsidRPr="0000388C" w:rsidRDefault="00835384" w:rsidP="00E539AD">
      <w:pPr>
        <w:pStyle w:val="NormalWeb"/>
        <w:spacing w:before="0" w:beforeAutospacing="0" w:after="0" w:afterAutospacing="0"/>
        <w:jc w:val="both"/>
        <w:rPr>
          <w:rFonts w:ascii="Arial" w:hAnsi="Arial" w:cs="Arial"/>
          <w:sz w:val="22"/>
          <w:szCs w:val="22"/>
        </w:rPr>
      </w:pPr>
      <w:r w:rsidRPr="0000388C">
        <w:rPr>
          <w:rFonts w:ascii="Arial" w:hAnsi="Arial" w:cs="Arial"/>
          <w:sz w:val="22"/>
          <w:szCs w:val="22"/>
        </w:rPr>
        <w:t xml:space="preserve">Los despachos judiciales que no poseen los equipos o adecuación necesaria para la realización de audiencias virtuales, videoconferencias y </w:t>
      </w:r>
      <w:proofErr w:type="spellStart"/>
      <w:r w:rsidRPr="0000388C">
        <w:rPr>
          <w:rFonts w:ascii="Arial" w:hAnsi="Arial" w:cs="Arial"/>
          <w:sz w:val="22"/>
          <w:szCs w:val="22"/>
        </w:rPr>
        <w:t>streaming</w:t>
      </w:r>
      <w:proofErr w:type="spellEnd"/>
      <w:r w:rsidRPr="0000388C">
        <w:rPr>
          <w:rFonts w:ascii="Arial" w:hAnsi="Arial" w:cs="Arial"/>
          <w:sz w:val="22"/>
          <w:szCs w:val="22"/>
        </w:rPr>
        <w:t xml:space="preserve">, podrán solicitar equipos en alquiler y soporte técnico en sitio </w:t>
      </w:r>
      <w:r w:rsidR="00D34EED" w:rsidRPr="0000388C">
        <w:rPr>
          <w:rFonts w:ascii="Arial" w:hAnsi="Arial" w:cs="Arial"/>
          <w:sz w:val="22"/>
          <w:szCs w:val="22"/>
        </w:rPr>
        <w:t xml:space="preserve">solicitando </w:t>
      </w:r>
      <w:r w:rsidRPr="0000388C">
        <w:rPr>
          <w:rFonts w:ascii="Arial" w:hAnsi="Arial" w:cs="Arial"/>
          <w:sz w:val="22"/>
          <w:szCs w:val="22"/>
        </w:rPr>
        <w:t xml:space="preserve">con tres días de anticipación al evento en caso de sedes con conexión a Internet y cinco </w:t>
      </w:r>
      <w:r w:rsidR="00D34EED" w:rsidRPr="0000388C">
        <w:rPr>
          <w:rFonts w:ascii="Arial" w:hAnsi="Arial" w:cs="Arial"/>
          <w:sz w:val="22"/>
          <w:szCs w:val="22"/>
        </w:rPr>
        <w:t xml:space="preserve">días </w:t>
      </w:r>
      <w:r w:rsidRPr="0000388C">
        <w:rPr>
          <w:rFonts w:ascii="Arial" w:hAnsi="Arial" w:cs="Arial"/>
          <w:sz w:val="22"/>
          <w:szCs w:val="22"/>
        </w:rPr>
        <w:t>para aquellas que adicionalmente requieran conexión satelital.</w:t>
      </w:r>
    </w:p>
    <w:p w14:paraId="4E2057BB" w14:textId="77777777" w:rsidR="00261574" w:rsidRPr="0000388C" w:rsidRDefault="00261574" w:rsidP="00E539AD">
      <w:pPr>
        <w:spacing w:after="0" w:line="240" w:lineRule="auto"/>
        <w:jc w:val="both"/>
        <w:rPr>
          <w:rFonts w:ascii="Arial" w:hAnsi="Arial" w:cs="Arial"/>
          <w:highlight w:val="green"/>
        </w:rPr>
      </w:pPr>
    </w:p>
    <w:p w14:paraId="49D27B12" w14:textId="77777777" w:rsidR="00261574" w:rsidRPr="0000388C" w:rsidRDefault="00261574" w:rsidP="00E539AD">
      <w:pPr>
        <w:spacing w:after="0" w:line="240" w:lineRule="auto"/>
        <w:jc w:val="both"/>
        <w:rPr>
          <w:rFonts w:ascii="Arial" w:hAnsi="Arial" w:cs="Arial"/>
          <w:b/>
          <w:bCs/>
        </w:rPr>
      </w:pPr>
      <w:r w:rsidRPr="0000388C">
        <w:rPr>
          <w:rFonts w:ascii="Arial" w:hAnsi="Arial" w:cs="Arial"/>
          <w:b/>
          <w:bCs/>
        </w:rPr>
        <w:t>Funcionarios de Soporte Técnico de la operación:</w:t>
      </w:r>
    </w:p>
    <w:p w14:paraId="2AC84F16" w14:textId="77777777" w:rsidR="00261574" w:rsidRPr="0000388C" w:rsidRDefault="00261574" w:rsidP="00E539AD">
      <w:pPr>
        <w:spacing w:after="0" w:line="240" w:lineRule="auto"/>
        <w:jc w:val="both"/>
        <w:rPr>
          <w:rFonts w:ascii="Arial" w:hAnsi="Arial" w:cs="Arial"/>
        </w:rPr>
      </w:pPr>
    </w:p>
    <w:p w14:paraId="618EC7E5" w14:textId="4E8330E3" w:rsidR="0054462C" w:rsidRPr="0000388C" w:rsidRDefault="00261574" w:rsidP="0054462C">
      <w:pPr>
        <w:spacing w:after="0" w:line="240" w:lineRule="auto"/>
        <w:jc w:val="both"/>
        <w:rPr>
          <w:rFonts w:ascii="Arial" w:hAnsi="Arial" w:cs="Arial"/>
        </w:rPr>
      </w:pPr>
      <w:r w:rsidRPr="0000388C">
        <w:rPr>
          <w:rFonts w:ascii="Arial" w:hAnsi="Arial" w:cs="Arial"/>
        </w:rPr>
        <w:t>Se podrán contar con el apoyo de funcionarios de soporte técnico, siempre que se solicite con anticipación su intervención en la garantía de la audiencia virtual, este es el funcionario encargado que la plataforma opere en las mejores condiciones, brindando el soporte técnico, de acceso virtual de todos los participantes interesados, de la grabación y de seguir las instrucciones del Despacho o Servidor Judicial organizador o que dirija la audiencia virtual, será el administrador técnico y dará el apoyo de las solicitudes de los participantes e intervinientes.</w:t>
      </w:r>
      <w:commentRangeEnd w:id="59"/>
      <w:r w:rsidR="00A4777F" w:rsidRPr="0000388C">
        <w:rPr>
          <w:rStyle w:val="Refdecomentario"/>
          <w:rFonts w:ascii="Arial" w:hAnsi="Arial" w:cs="Arial"/>
          <w:sz w:val="22"/>
          <w:szCs w:val="22"/>
        </w:rPr>
        <w:commentReference w:id="59"/>
      </w:r>
      <w:commentRangeEnd w:id="60"/>
      <w:r w:rsidR="00D5186A" w:rsidRPr="0000388C">
        <w:rPr>
          <w:rStyle w:val="Refdecomentario"/>
          <w:rFonts w:ascii="Arial" w:hAnsi="Arial" w:cs="Arial"/>
          <w:sz w:val="22"/>
          <w:szCs w:val="22"/>
        </w:rPr>
        <w:commentReference w:id="60"/>
      </w:r>
    </w:p>
    <w:p w14:paraId="7B0DEBEC" w14:textId="325CD501" w:rsidR="002B636A" w:rsidRPr="0000388C" w:rsidRDefault="002B636A">
      <w:pPr>
        <w:rPr>
          <w:rFonts w:ascii="Arial" w:hAnsi="Arial" w:cs="Arial"/>
        </w:rPr>
      </w:pPr>
      <w:r w:rsidRPr="0000388C">
        <w:rPr>
          <w:rFonts w:ascii="Arial" w:hAnsi="Arial" w:cs="Arial"/>
        </w:rPr>
        <w:br w:type="page"/>
      </w:r>
    </w:p>
    <w:p w14:paraId="2E646121" w14:textId="77777777" w:rsidR="4CDBB008" w:rsidRPr="0000388C" w:rsidRDefault="4CDBB008" w:rsidP="4CDBB008">
      <w:pPr>
        <w:spacing w:after="0" w:line="240" w:lineRule="auto"/>
        <w:jc w:val="both"/>
        <w:rPr>
          <w:rFonts w:ascii="Arial" w:hAnsi="Arial" w:cs="Arial"/>
        </w:rPr>
      </w:pPr>
    </w:p>
    <w:p w14:paraId="3BDE740B" w14:textId="3CB5FAEC" w:rsidR="4C82FE23" w:rsidRPr="0024662E" w:rsidRDefault="4C82FE23" w:rsidP="0024662E">
      <w:pPr>
        <w:pStyle w:val="Ttulo1"/>
        <w:numPr>
          <w:ilvl w:val="0"/>
          <w:numId w:val="1"/>
        </w:numPr>
        <w:spacing w:before="0" w:line="240" w:lineRule="auto"/>
        <w:ind w:left="567" w:hanging="567"/>
        <w:rPr>
          <w:rFonts w:ascii="Arial" w:hAnsi="Arial" w:cs="Arial"/>
          <w:b/>
          <w:bCs/>
        </w:rPr>
      </w:pPr>
      <w:r w:rsidRPr="0024662E">
        <w:rPr>
          <w:rFonts w:ascii="Arial" w:hAnsi="Arial" w:cs="Arial"/>
          <w:b/>
          <w:bCs/>
        </w:rPr>
        <w:t>GLOSARIO</w:t>
      </w:r>
    </w:p>
    <w:p w14:paraId="31925CA9" w14:textId="23116882" w:rsidR="4CDBB008" w:rsidRPr="0000388C" w:rsidRDefault="4CDBB008" w:rsidP="002B636A">
      <w:pPr>
        <w:spacing w:after="0" w:line="240" w:lineRule="exact"/>
        <w:jc w:val="both"/>
        <w:rPr>
          <w:rFonts w:ascii="Arial" w:eastAsiaTheme="minorEastAsia" w:hAnsi="Arial" w:cs="Arial"/>
          <w:color w:val="000000" w:themeColor="text1"/>
        </w:rPr>
      </w:pPr>
    </w:p>
    <w:p w14:paraId="6DE303AA" w14:textId="77777777" w:rsidR="00225921" w:rsidRPr="0000388C" w:rsidRDefault="00225921" w:rsidP="002B636A">
      <w:pPr>
        <w:spacing w:after="0" w:line="240" w:lineRule="exact"/>
        <w:jc w:val="both"/>
        <w:rPr>
          <w:rFonts w:ascii="Arial" w:eastAsiaTheme="minorEastAsia" w:hAnsi="Arial" w:cs="Arial"/>
          <w:color w:val="000000" w:themeColor="text1"/>
        </w:rPr>
      </w:pPr>
    </w:p>
    <w:p w14:paraId="14807885" w14:textId="6FC4B166" w:rsidR="4C82FE23" w:rsidRPr="0000388C" w:rsidRDefault="4C82FE23" w:rsidP="002B636A">
      <w:pPr>
        <w:pStyle w:val="Prrafodelista"/>
        <w:numPr>
          <w:ilvl w:val="0"/>
          <w:numId w:val="20"/>
        </w:numPr>
        <w:spacing w:after="0" w:line="240" w:lineRule="exact"/>
        <w:ind w:left="567" w:hanging="567"/>
        <w:jc w:val="both"/>
        <w:rPr>
          <w:rFonts w:ascii="Arial" w:eastAsia="Arial" w:hAnsi="Arial" w:cs="Arial"/>
          <w:color w:val="000000" w:themeColor="text1"/>
        </w:rPr>
      </w:pPr>
      <w:r w:rsidRPr="0000388C">
        <w:rPr>
          <w:rFonts w:ascii="Arial" w:eastAsia="Arial" w:hAnsi="Arial" w:cs="Arial"/>
          <w:b/>
          <w:bCs/>
        </w:rPr>
        <w:t>ANCHO DE BANDA:</w:t>
      </w:r>
      <w:r w:rsidRPr="0000388C">
        <w:rPr>
          <w:rFonts w:ascii="Arial" w:eastAsia="Arial" w:hAnsi="Arial" w:cs="Arial"/>
        </w:rPr>
        <w:t xml:space="preserve"> En conexión a internet, es la cantidad de datos que se pueden transferir entre dos puntos de una red en un tiempo específico (normalmente, en bits por segundo (bps)). Denota la capacidad de transmisión de una conexión y es un factor importante al determinar la calidad y la velocidad de una red. </w:t>
      </w:r>
      <w:r w:rsidRPr="0000388C">
        <w:rPr>
          <w:rFonts w:ascii="Arial" w:eastAsia="Arial" w:hAnsi="Arial" w:cs="Arial"/>
          <w:color w:val="000000" w:themeColor="text1"/>
        </w:rPr>
        <w:t xml:space="preserve"> </w:t>
      </w:r>
    </w:p>
    <w:p w14:paraId="729E0BBD" w14:textId="43645B23" w:rsidR="4C82FE23" w:rsidRPr="0000388C" w:rsidRDefault="4C82FE23" w:rsidP="002B636A">
      <w:pPr>
        <w:pStyle w:val="Prrafodelista"/>
        <w:numPr>
          <w:ilvl w:val="0"/>
          <w:numId w:val="20"/>
        </w:numPr>
        <w:spacing w:after="0"/>
        <w:ind w:left="567" w:hanging="567"/>
        <w:jc w:val="both"/>
        <w:rPr>
          <w:rFonts w:ascii="Arial" w:eastAsiaTheme="minorEastAsia" w:hAnsi="Arial" w:cs="Arial"/>
          <w:b/>
          <w:bCs/>
        </w:rPr>
      </w:pPr>
      <w:r w:rsidRPr="0000388C">
        <w:rPr>
          <w:rFonts w:ascii="Arial" w:eastAsia="Arial" w:hAnsi="Arial" w:cs="Arial"/>
          <w:b/>
          <w:bCs/>
        </w:rPr>
        <w:t>CABLE DE RED</w:t>
      </w:r>
      <w:r w:rsidRPr="0000388C">
        <w:rPr>
          <w:rFonts w:ascii="Arial" w:eastAsia="Arial" w:hAnsi="Arial" w:cs="Arial"/>
        </w:rPr>
        <w:t>: También conocido como cable Ethernet. Es un cable capaz de conectar el computador directamente al modem que provee el servicio de internet; proporciona una conexión mucho más segura que el wifi, aprovechando al cien por cien el ancho de banda, y evitando las interferencias que perjudican a la señal.</w:t>
      </w:r>
    </w:p>
    <w:p w14:paraId="58586C75" w14:textId="0CACC2E1" w:rsidR="4C82FE23" w:rsidRPr="0000388C" w:rsidRDefault="4C82FE23" w:rsidP="002B636A">
      <w:pPr>
        <w:pStyle w:val="Prrafodelista"/>
        <w:numPr>
          <w:ilvl w:val="0"/>
          <w:numId w:val="20"/>
        </w:numPr>
        <w:spacing w:after="0"/>
        <w:ind w:left="567" w:hanging="567"/>
        <w:jc w:val="both"/>
        <w:rPr>
          <w:rFonts w:ascii="Arial" w:eastAsiaTheme="minorEastAsia" w:hAnsi="Arial" w:cs="Arial"/>
          <w:b/>
          <w:bCs/>
        </w:rPr>
      </w:pPr>
      <w:r w:rsidRPr="0000388C">
        <w:rPr>
          <w:rFonts w:ascii="Arial" w:eastAsia="Arial" w:hAnsi="Arial" w:cs="Arial"/>
          <w:b/>
          <w:bCs/>
        </w:rPr>
        <w:t>COMPARTIR CONTENIDO</w:t>
      </w:r>
      <w:r w:rsidRPr="0000388C">
        <w:rPr>
          <w:rFonts w:ascii="Arial" w:eastAsia="Arial" w:hAnsi="Arial" w:cs="Arial"/>
        </w:rPr>
        <w:t xml:space="preserve">: Mostrar a los participantes de la audiencia, la actividad en pantalla del computador. Esta acción se realiza a través de la funcionalidad del botón “compartir contenido” de la plataforma de videoconferencias </w:t>
      </w:r>
      <w:proofErr w:type="spellStart"/>
      <w:r w:rsidRPr="0000388C">
        <w:rPr>
          <w:rFonts w:ascii="Arial" w:eastAsia="Arial" w:hAnsi="Arial" w:cs="Arial"/>
        </w:rPr>
        <w:t>LifeSize</w:t>
      </w:r>
      <w:proofErr w:type="spellEnd"/>
      <w:r w:rsidRPr="0000388C">
        <w:rPr>
          <w:rFonts w:ascii="Arial" w:eastAsia="Arial" w:hAnsi="Arial" w:cs="Arial"/>
        </w:rPr>
        <w:t xml:space="preserve"> y en TEAMS que se encuentra en la parte inferior de la pantalla.</w:t>
      </w:r>
    </w:p>
    <w:p w14:paraId="2B23BB4B" w14:textId="7A1E15E8" w:rsidR="4C82FE23" w:rsidRPr="0000388C" w:rsidRDefault="4C82FE23" w:rsidP="002B636A">
      <w:pPr>
        <w:pStyle w:val="Prrafodelista"/>
        <w:numPr>
          <w:ilvl w:val="0"/>
          <w:numId w:val="20"/>
        </w:numPr>
        <w:spacing w:after="0" w:line="240" w:lineRule="exact"/>
        <w:ind w:left="567" w:hanging="567"/>
        <w:jc w:val="both"/>
        <w:rPr>
          <w:rFonts w:ascii="Arial" w:hAnsi="Arial" w:cs="Arial"/>
          <w:b/>
          <w:bCs/>
        </w:rPr>
      </w:pPr>
      <w:r w:rsidRPr="0000388C">
        <w:rPr>
          <w:rFonts w:ascii="Arial" w:eastAsia="Arial" w:hAnsi="Arial" w:cs="Arial"/>
          <w:b/>
          <w:bCs/>
        </w:rPr>
        <w:t>LIFESIZE</w:t>
      </w:r>
      <w:r w:rsidRPr="0000388C">
        <w:rPr>
          <w:rFonts w:ascii="Arial" w:eastAsia="Arial" w:hAnsi="Arial" w:cs="Arial"/>
        </w:rPr>
        <w:t xml:space="preserve">: Plataforma virtual utilizada para conectarse por videoconferencia y </w:t>
      </w:r>
      <w:proofErr w:type="spellStart"/>
      <w:r w:rsidRPr="0000388C">
        <w:rPr>
          <w:rFonts w:ascii="Arial" w:eastAsia="Arial" w:hAnsi="Arial" w:cs="Arial"/>
        </w:rPr>
        <w:t>streaming</w:t>
      </w:r>
      <w:proofErr w:type="spellEnd"/>
      <w:r w:rsidRPr="0000388C">
        <w:rPr>
          <w:rFonts w:ascii="Arial" w:eastAsia="Arial" w:hAnsi="Arial" w:cs="Arial"/>
        </w:rPr>
        <w:t xml:space="preserve"> a una audiencia virtual.</w:t>
      </w:r>
      <w:r w:rsidRPr="0000388C">
        <w:rPr>
          <w:rFonts w:ascii="Arial" w:eastAsia="Arial" w:hAnsi="Arial" w:cs="Arial"/>
          <w:color w:val="000000" w:themeColor="text1"/>
        </w:rPr>
        <w:t xml:space="preserve"> </w:t>
      </w:r>
    </w:p>
    <w:p w14:paraId="7FD0D07C" w14:textId="7A1E15E8" w:rsidR="4C82FE23" w:rsidRPr="0000388C" w:rsidRDefault="4C82FE23" w:rsidP="002B636A">
      <w:pPr>
        <w:pStyle w:val="Prrafodelista"/>
        <w:numPr>
          <w:ilvl w:val="0"/>
          <w:numId w:val="20"/>
        </w:numPr>
        <w:spacing w:after="0" w:line="240" w:lineRule="exact"/>
        <w:ind w:left="567" w:hanging="567"/>
        <w:jc w:val="both"/>
        <w:rPr>
          <w:rFonts w:ascii="Arial" w:eastAsiaTheme="minorEastAsia" w:hAnsi="Arial" w:cs="Arial"/>
          <w:b/>
          <w:bCs/>
        </w:rPr>
      </w:pPr>
      <w:proofErr w:type="gramStart"/>
      <w:r w:rsidRPr="0000388C">
        <w:rPr>
          <w:rFonts w:ascii="Arial" w:eastAsia="Arial" w:hAnsi="Arial" w:cs="Arial"/>
          <w:b/>
          <w:bCs/>
        </w:rPr>
        <w:t>LINK</w:t>
      </w:r>
      <w:proofErr w:type="gramEnd"/>
      <w:r w:rsidRPr="0000388C">
        <w:rPr>
          <w:rFonts w:ascii="Arial" w:eastAsia="Arial" w:hAnsi="Arial" w:cs="Arial"/>
          <w:b/>
          <w:bCs/>
        </w:rPr>
        <w:t xml:space="preserve"> DE CONEXIÓN</w:t>
      </w:r>
      <w:r w:rsidRPr="0000388C">
        <w:rPr>
          <w:rFonts w:ascii="Arial" w:eastAsia="Arial" w:hAnsi="Arial" w:cs="Arial"/>
        </w:rPr>
        <w:t xml:space="preserve">: Enlace que permite a los usuarios conectarse a una videoconferencia. </w:t>
      </w:r>
      <w:r w:rsidRPr="0000388C">
        <w:rPr>
          <w:rFonts w:ascii="Arial" w:eastAsia="Arial" w:hAnsi="Arial" w:cs="Arial"/>
          <w:color w:val="000000" w:themeColor="text1"/>
        </w:rPr>
        <w:t xml:space="preserve"> </w:t>
      </w:r>
    </w:p>
    <w:p w14:paraId="6FDB7C27" w14:textId="1E947935" w:rsidR="4C82FE23" w:rsidRPr="0000388C" w:rsidRDefault="4C82FE23" w:rsidP="002B636A">
      <w:pPr>
        <w:pStyle w:val="Prrafodelista"/>
        <w:numPr>
          <w:ilvl w:val="0"/>
          <w:numId w:val="20"/>
        </w:numPr>
        <w:spacing w:after="0" w:line="240" w:lineRule="exact"/>
        <w:ind w:left="567" w:hanging="567"/>
        <w:jc w:val="both"/>
        <w:rPr>
          <w:rFonts w:ascii="Arial" w:eastAsiaTheme="minorEastAsia" w:hAnsi="Arial" w:cs="Arial"/>
          <w:b/>
          <w:bCs/>
        </w:rPr>
      </w:pPr>
      <w:proofErr w:type="gramStart"/>
      <w:r w:rsidRPr="0000388C">
        <w:rPr>
          <w:rFonts w:ascii="Arial" w:eastAsia="Arial" w:hAnsi="Arial" w:cs="Arial"/>
          <w:b/>
          <w:bCs/>
        </w:rPr>
        <w:t>LINK</w:t>
      </w:r>
      <w:proofErr w:type="gramEnd"/>
      <w:r w:rsidRPr="0000388C">
        <w:rPr>
          <w:rFonts w:ascii="Arial" w:eastAsia="Arial" w:hAnsi="Arial" w:cs="Arial"/>
          <w:b/>
          <w:bCs/>
        </w:rPr>
        <w:t xml:space="preserve"> DE STREAMING</w:t>
      </w:r>
      <w:r w:rsidRPr="0000388C">
        <w:rPr>
          <w:rFonts w:ascii="Arial" w:eastAsia="Arial" w:hAnsi="Arial" w:cs="Arial"/>
        </w:rPr>
        <w:t>: Enlace que permite al público en general ver y escuchar una reunión en vivo, sin opción de participar.</w:t>
      </w:r>
      <w:r w:rsidRPr="0000388C">
        <w:rPr>
          <w:rFonts w:ascii="Arial" w:eastAsia="Arial" w:hAnsi="Arial" w:cs="Arial"/>
          <w:color w:val="000000" w:themeColor="text1"/>
        </w:rPr>
        <w:t xml:space="preserve"> </w:t>
      </w:r>
    </w:p>
    <w:p w14:paraId="27CC6BD7" w14:textId="6E0CE392" w:rsidR="4C82FE23" w:rsidRPr="0000388C" w:rsidRDefault="4C82FE23" w:rsidP="002B636A">
      <w:pPr>
        <w:pStyle w:val="Prrafodelista"/>
        <w:numPr>
          <w:ilvl w:val="0"/>
          <w:numId w:val="20"/>
        </w:numPr>
        <w:spacing w:after="0" w:line="240" w:lineRule="exact"/>
        <w:ind w:left="567" w:hanging="567"/>
        <w:jc w:val="both"/>
        <w:rPr>
          <w:rFonts w:ascii="Arial" w:eastAsiaTheme="minorEastAsia" w:hAnsi="Arial" w:cs="Arial"/>
          <w:b/>
          <w:bCs/>
        </w:rPr>
      </w:pPr>
      <w:proofErr w:type="gramStart"/>
      <w:r w:rsidRPr="0000388C">
        <w:rPr>
          <w:rFonts w:ascii="Arial" w:eastAsia="Arial" w:hAnsi="Arial" w:cs="Arial"/>
          <w:b/>
          <w:bCs/>
        </w:rPr>
        <w:t>LINK</w:t>
      </w:r>
      <w:proofErr w:type="gramEnd"/>
      <w:r w:rsidRPr="0000388C">
        <w:rPr>
          <w:rFonts w:ascii="Arial" w:eastAsia="Arial" w:hAnsi="Arial" w:cs="Arial"/>
          <w:b/>
          <w:bCs/>
        </w:rPr>
        <w:t xml:space="preserve"> DE GRABACIÓN</w:t>
      </w:r>
      <w:r w:rsidRPr="0000388C">
        <w:rPr>
          <w:rFonts w:ascii="Arial" w:eastAsia="Arial" w:hAnsi="Arial" w:cs="Arial"/>
        </w:rPr>
        <w:t>: Enlace que permite ver y descargar la grabación de la audiencia.</w:t>
      </w:r>
      <w:r w:rsidRPr="0000388C">
        <w:rPr>
          <w:rFonts w:ascii="Arial" w:eastAsia="Arial" w:hAnsi="Arial" w:cs="Arial"/>
          <w:color w:val="000000" w:themeColor="text1"/>
        </w:rPr>
        <w:t xml:space="preserve"> </w:t>
      </w:r>
    </w:p>
    <w:p w14:paraId="24C05E16" w14:textId="2E17D64E" w:rsidR="4C82FE23" w:rsidRPr="0000388C" w:rsidRDefault="4C82FE23" w:rsidP="002B636A">
      <w:pPr>
        <w:pStyle w:val="Prrafodelista"/>
        <w:numPr>
          <w:ilvl w:val="0"/>
          <w:numId w:val="20"/>
        </w:numPr>
        <w:spacing w:after="0" w:line="240" w:lineRule="exact"/>
        <w:ind w:left="567" w:hanging="567"/>
        <w:jc w:val="both"/>
        <w:rPr>
          <w:rFonts w:ascii="Arial" w:eastAsiaTheme="minorEastAsia" w:hAnsi="Arial" w:cs="Arial"/>
          <w:b/>
          <w:bCs/>
        </w:rPr>
      </w:pPr>
      <w:r w:rsidRPr="0000388C">
        <w:rPr>
          <w:rFonts w:ascii="Arial" w:eastAsia="Arial" w:hAnsi="Arial" w:cs="Arial"/>
          <w:b/>
          <w:bCs/>
        </w:rPr>
        <w:t>MUTE</w:t>
      </w:r>
      <w:r w:rsidRPr="0000388C">
        <w:rPr>
          <w:rFonts w:ascii="Arial" w:eastAsia="Arial" w:hAnsi="Arial" w:cs="Arial"/>
        </w:rPr>
        <w:t>: Silencias los micrófonos.</w:t>
      </w:r>
      <w:r w:rsidRPr="0000388C">
        <w:rPr>
          <w:rFonts w:ascii="Arial" w:eastAsia="Arial" w:hAnsi="Arial" w:cs="Arial"/>
          <w:color w:val="000000" w:themeColor="text1"/>
        </w:rPr>
        <w:t xml:space="preserve"> </w:t>
      </w:r>
    </w:p>
    <w:p w14:paraId="5EDB3FC0" w14:textId="04EDAF82" w:rsidR="4C82FE23" w:rsidRPr="0000388C" w:rsidRDefault="4C82FE23" w:rsidP="002B636A">
      <w:pPr>
        <w:pStyle w:val="Prrafodelista"/>
        <w:numPr>
          <w:ilvl w:val="0"/>
          <w:numId w:val="20"/>
        </w:numPr>
        <w:spacing w:after="0" w:line="240" w:lineRule="exact"/>
        <w:ind w:left="567" w:hanging="567"/>
        <w:jc w:val="both"/>
        <w:rPr>
          <w:rFonts w:ascii="Arial" w:hAnsi="Arial" w:cs="Arial"/>
          <w:b/>
          <w:bCs/>
        </w:rPr>
      </w:pPr>
      <w:r w:rsidRPr="0000388C">
        <w:rPr>
          <w:rFonts w:ascii="Arial" w:eastAsia="Arial" w:hAnsi="Arial" w:cs="Arial"/>
          <w:b/>
          <w:bCs/>
        </w:rPr>
        <w:t>REFRESCAR PÁGINA</w:t>
      </w:r>
      <w:r w:rsidRPr="0000388C">
        <w:rPr>
          <w:rFonts w:ascii="Arial" w:eastAsia="Arial" w:hAnsi="Arial" w:cs="Arial"/>
        </w:rPr>
        <w:t>: Actualizar o cerrar la página de internet para que esta vuelva a iniciar y de esta forma se restablezca la conexión.</w:t>
      </w:r>
    </w:p>
    <w:p w14:paraId="7CF579C4" w14:textId="63BE9E18" w:rsidR="4C82FE23" w:rsidRPr="0000388C" w:rsidRDefault="4C82FE23" w:rsidP="002B636A">
      <w:pPr>
        <w:pStyle w:val="Prrafodelista"/>
        <w:numPr>
          <w:ilvl w:val="0"/>
          <w:numId w:val="20"/>
        </w:numPr>
        <w:spacing w:after="0" w:line="240" w:lineRule="exact"/>
        <w:ind w:left="567" w:hanging="567"/>
        <w:jc w:val="both"/>
        <w:rPr>
          <w:rFonts w:ascii="Arial" w:eastAsiaTheme="minorEastAsia" w:hAnsi="Arial" w:cs="Arial"/>
          <w:b/>
          <w:bCs/>
        </w:rPr>
      </w:pPr>
      <w:r w:rsidRPr="0000388C">
        <w:rPr>
          <w:rFonts w:ascii="Arial" w:eastAsia="Arial" w:hAnsi="Arial" w:cs="Arial"/>
          <w:b/>
          <w:bCs/>
        </w:rPr>
        <w:t>SALA VIRTUAL</w:t>
      </w:r>
      <w:r w:rsidRPr="0000388C">
        <w:rPr>
          <w:rFonts w:ascii="Arial" w:eastAsia="Arial" w:hAnsi="Arial" w:cs="Arial"/>
        </w:rPr>
        <w:t>: Punto de encuentro virtual al que se accede a través de un enlace de conexión.</w:t>
      </w:r>
      <w:r w:rsidRPr="0000388C">
        <w:rPr>
          <w:rFonts w:ascii="Arial" w:eastAsia="Arial" w:hAnsi="Arial" w:cs="Arial"/>
          <w:color w:val="000000" w:themeColor="text1"/>
        </w:rPr>
        <w:t xml:space="preserve"> </w:t>
      </w:r>
    </w:p>
    <w:p w14:paraId="18B2104B" w14:textId="2C052A6A" w:rsidR="4C82FE23" w:rsidRPr="0000388C" w:rsidRDefault="4C82FE23" w:rsidP="002B636A">
      <w:pPr>
        <w:pStyle w:val="Prrafodelista"/>
        <w:numPr>
          <w:ilvl w:val="0"/>
          <w:numId w:val="20"/>
        </w:numPr>
        <w:spacing w:after="0" w:line="240" w:lineRule="exact"/>
        <w:ind w:left="567" w:hanging="567"/>
        <w:jc w:val="both"/>
        <w:rPr>
          <w:rFonts w:ascii="Arial" w:eastAsiaTheme="minorEastAsia" w:hAnsi="Arial" w:cs="Arial"/>
          <w:b/>
          <w:bCs/>
        </w:rPr>
      </w:pPr>
      <w:r w:rsidRPr="0000388C">
        <w:rPr>
          <w:rFonts w:ascii="Arial" w:eastAsia="Arial" w:hAnsi="Arial" w:cs="Arial"/>
          <w:b/>
          <w:bCs/>
        </w:rPr>
        <w:t>STREAMING</w:t>
      </w:r>
      <w:r w:rsidRPr="0000388C">
        <w:rPr>
          <w:rFonts w:ascii="Arial" w:eastAsia="Arial" w:hAnsi="Arial" w:cs="Arial"/>
        </w:rPr>
        <w:t>: Son eventos virtuales que realiza la Rama Judicial, donde el origen trasmite, sin interactividad de los demás extremos.</w:t>
      </w:r>
      <w:r w:rsidRPr="0000388C">
        <w:rPr>
          <w:rFonts w:ascii="Arial" w:eastAsia="Arial" w:hAnsi="Arial" w:cs="Arial"/>
          <w:color w:val="000000" w:themeColor="text1"/>
        </w:rPr>
        <w:t xml:space="preserve"> </w:t>
      </w:r>
    </w:p>
    <w:p w14:paraId="76791158" w14:textId="57F44521" w:rsidR="4C82FE23" w:rsidRPr="0000388C" w:rsidRDefault="4C82FE23" w:rsidP="002B636A">
      <w:pPr>
        <w:pStyle w:val="Prrafodelista"/>
        <w:numPr>
          <w:ilvl w:val="0"/>
          <w:numId w:val="20"/>
        </w:numPr>
        <w:spacing w:after="0"/>
        <w:ind w:left="567" w:hanging="567"/>
        <w:jc w:val="both"/>
        <w:rPr>
          <w:rFonts w:ascii="Arial" w:eastAsiaTheme="minorEastAsia" w:hAnsi="Arial" w:cs="Arial"/>
          <w:b/>
          <w:bCs/>
        </w:rPr>
      </w:pPr>
      <w:r w:rsidRPr="0000388C">
        <w:rPr>
          <w:rFonts w:ascii="Arial" w:eastAsia="Arial" w:hAnsi="Arial" w:cs="Arial"/>
          <w:b/>
          <w:bCs/>
        </w:rPr>
        <w:t xml:space="preserve">TEAMS: </w:t>
      </w:r>
      <w:r w:rsidRPr="0000388C">
        <w:rPr>
          <w:rFonts w:ascii="Arial" w:eastAsia="Arial" w:hAnsi="Arial" w:cs="Arial"/>
        </w:rPr>
        <w:t xml:space="preserve">Herramienta de videoconferencia asociada al correo institucional del servicio </w:t>
      </w:r>
      <w:r w:rsidR="0085472F" w:rsidRPr="0000388C">
        <w:rPr>
          <w:rFonts w:ascii="Arial" w:eastAsia="Arial" w:hAnsi="Arial" w:cs="Arial"/>
        </w:rPr>
        <w:t>Microsoft</w:t>
      </w:r>
      <w:r w:rsidRPr="0000388C">
        <w:rPr>
          <w:rFonts w:ascii="Arial" w:eastAsia="Arial" w:hAnsi="Arial" w:cs="Arial"/>
        </w:rPr>
        <w:t xml:space="preserve"> </w:t>
      </w:r>
      <w:r w:rsidR="0085472F" w:rsidRPr="0000388C">
        <w:rPr>
          <w:rFonts w:ascii="Arial" w:eastAsia="Arial" w:hAnsi="Arial" w:cs="Arial"/>
        </w:rPr>
        <w:t>O</w:t>
      </w:r>
      <w:r w:rsidRPr="0000388C">
        <w:rPr>
          <w:rFonts w:ascii="Arial" w:eastAsia="Arial" w:hAnsi="Arial" w:cs="Arial"/>
        </w:rPr>
        <w:t>ffice 365.</w:t>
      </w:r>
    </w:p>
    <w:p w14:paraId="4C3CA8B0" w14:textId="11E28565" w:rsidR="00261574" w:rsidRPr="0000388C" w:rsidRDefault="00261574" w:rsidP="00E539AD">
      <w:pPr>
        <w:spacing w:after="0" w:line="240" w:lineRule="auto"/>
        <w:rPr>
          <w:rFonts w:ascii="Arial" w:hAnsi="Arial" w:cs="Arial"/>
        </w:rPr>
      </w:pPr>
    </w:p>
    <w:p w14:paraId="3A2421C6" w14:textId="67132230" w:rsidR="00783FB9" w:rsidRPr="0000388C" w:rsidRDefault="00783FB9" w:rsidP="00E539AD">
      <w:pPr>
        <w:spacing w:after="0" w:line="240" w:lineRule="auto"/>
        <w:rPr>
          <w:rFonts w:ascii="Arial" w:hAnsi="Arial" w:cs="Arial"/>
        </w:rPr>
      </w:pPr>
    </w:p>
    <w:p w14:paraId="6413778F" w14:textId="59DE86E8" w:rsidR="001870C5" w:rsidRPr="0000388C" w:rsidRDefault="001870C5" w:rsidP="00E539AD">
      <w:pPr>
        <w:spacing w:after="0" w:line="240" w:lineRule="auto"/>
        <w:rPr>
          <w:rFonts w:ascii="Arial" w:hAnsi="Arial" w:cs="Arial"/>
        </w:rPr>
      </w:pPr>
    </w:p>
    <w:p w14:paraId="68E4D880" w14:textId="5BEEF9B1" w:rsidR="002B636A" w:rsidRDefault="002B636A">
      <w:pPr>
        <w:rPr>
          <w:rFonts w:ascii="Arial" w:hAnsi="Arial" w:cs="Arial"/>
        </w:rPr>
      </w:pPr>
      <w:r>
        <w:rPr>
          <w:rFonts w:ascii="Arial" w:hAnsi="Arial" w:cs="Arial"/>
        </w:rPr>
        <w:br w:type="page"/>
      </w:r>
    </w:p>
    <w:p w14:paraId="79EDD8CF" w14:textId="77777777" w:rsidR="001870C5" w:rsidRPr="00DF2BC2" w:rsidRDefault="001870C5" w:rsidP="00E539AD">
      <w:pPr>
        <w:spacing w:after="0" w:line="240" w:lineRule="auto"/>
        <w:rPr>
          <w:rFonts w:ascii="Arial" w:hAnsi="Arial" w:cs="Arial"/>
        </w:rPr>
      </w:pPr>
    </w:p>
    <w:p w14:paraId="1CC53C90" w14:textId="77777777" w:rsidR="00F873FC" w:rsidRDefault="001870C5" w:rsidP="00F873FC">
      <w:pPr>
        <w:pStyle w:val="Ttulo1"/>
        <w:spacing w:before="0" w:line="240" w:lineRule="auto"/>
        <w:jc w:val="both"/>
        <w:rPr>
          <w:rFonts w:ascii="Arial" w:hAnsi="Arial" w:cs="Arial"/>
          <w:b/>
          <w:bCs/>
          <w:sz w:val="28"/>
          <w:szCs w:val="28"/>
        </w:rPr>
      </w:pPr>
      <w:r w:rsidRPr="00225921">
        <w:rPr>
          <w:rFonts w:ascii="Arial" w:hAnsi="Arial" w:cs="Arial"/>
          <w:b/>
          <w:bCs/>
          <w:sz w:val="28"/>
          <w:szCs w:val="28"/>
        </w:rPr>
        <w:t xml:space="preserve">Anexo </w:t>
      </w:r>
      <w:r w:rsidR="0085472F" w:rsidRPr="00225921">
        <w:rPr>
          <w:rFonts w:ascii="Arial" w:hAnsi="Arial" w:cs="Arial"/>
          <w:b/>
          <w:bCs/>
          <w:sz w:val="28"/>
          <w:szCs w:val="28"/>
        </w:rPr>
        <w:t>1:</w:t>
      </w:r>
      <w:r w:rsidR="00225921">
        <w:rPr>
          <w:rFonts w:ascii="Arial" w:hAnsi="Arial" w:cs="Arial"/>
          <w:b/>
          <w:bCs/>
          <w:sz w:val="28"/>
          <w:szCs w:val="28"/>
        </w:rPr>
        <w:t xml:space="preserve"> </w:t>
      </w:r>
    </w:p>
    <w:p w14:paraId="088FB8AF" w14:textId="77777777" w:rsidR="00F873FC" w:rsidRDefault="00F873FC" w:rsidP="00F873FC">
      <w:pPr>
        <w:pStyle w:val="Ttulo1"/>
        <w:spacing w:before="0" w:line="240" w:lineRule="auto"/>
        <w:jc w:val="both"/>
        <w:rPr>
          <w:rFonts w:ascii="Arial" w:hAnsi="Arial" w:cs="Arial"/>
          <w:b/>
          <w:bCs/>
          <w:sz w:val="28"/>
          <w:szCs w:val="28"/>
        </w:rPr>
      </w:pPr>
    </w:p>
    <w:p w14:paraId="7D5A0F8D" w14:textId="55B12971" w:rsidR="001870C5" w:rsidRPr="00225921" w:rsidRDefault="001870C5" w:rsidP="00F873FC">
      <w:pPr>
        <w:pStyle w:val="Ttulo1"/>
        <w:spacing w:before="0" w:line="240" w:lineRule="auto"/>
        <w:jc w:val="both"/>
        <w:rPr>
          <w:rFonts w:ascii="Arial" w:hAnsi="Arial" w:cs="Arial"/>
          <w:b/>
          <w:bCs/>
          <w:sz w:val="28"/>
          <w:szCs w:val="28"/>
        </w:rPr>
      </w:pPr>
      <w:r w:rsidRPr="00225921">
        <w:rPr>
          <w:rFonts w:ascii="Arial" w:hAnsi="Arial" w:cs="Arial"/>
          <w:b/>
          <w:bCs/>
          <w:sz w:val="28"/>
          <w:szCs w:val="28"/>
        </w:rPr>
        <w:t xml:space="preserve">PASOS PARA CONECTARSE A UNA VIDEOCONFERENCIA LIFESIZE </w:t>
      </w:r>
    </w:p>
    <w:p w14:paraId="4C811D3F" w14:textId="77777777" w:rsidR="001870C5" w:rsidRPr="00100CB7" w:rsidRDefault="001870C5" w:rsidP="00F873FC">
      <w:pPr>
        <w:rPr>
          <w:rFonts w:ascii="Arial" w:hAnsi="Arial" w:cs="Arial"/>
        </w:rPr>
      </w:pPr>
    </w:p>
    <w:p w14:paraId="031390AF" w14:textId="7E48DE32" w:rsidR="001870C5" w:rsidRPr="00100CB7" w:rsidRDefault="001870C5" w:rsidP="001870C5">
      <w:pPr>
        <w:rPr>
          <w:rFonts w:ascii="Arial" w:hAnsi="Arial" w:cs="Arial"/>
        </w:rPr>
      </w:pPr>
      <w:r w:rsidRPr="00100CB7">
        <w:rPr>
          <w:rFonts w:ascii="Arial" w:hAnsi="Arial" w:cs="Arial"/>
        </w:rPr>
        <w:t xml:space="preserve">Le llegará un enlace como el siguiente, debe abrirlo preferiblemente en Google Chrome </w:t>
      </w:r>
    </w:p>
    <w:p w14:paraId="20A231D0" w14:textId="6BAFE54D" w:rsidR="001870C5" w:rsidRPr="00100CB7" w:rsidRDefault="004512E4" w:rsidP="001870C5">
      <w:pPr>
        <w:jc w:val="center"/>
        <w:rPr>
          <w:rStyle w:val="Hipervnculo"/>
          <w:rFonts w:ascii="Arial" w:hAnsi="Arial" w:cs="Arial"/>
        </w:rPr>
      </w:pPr>
      <w:hyperlink r:id="rId34" w:history="1">
        <w:r w:rsidR="001870C5" w:rsidRPr="00100CB7">
          <w:rPr>
            <w:rStyle w:val="Hipervnculo"/>
            <w:rFonts w:ascii="Arial" w:hAnsi="Arial" w:cs="Arial"/>
          </w:rPr>
          <w:t>https://call.lifesizecloud.com/#######</w:t>
        </w:r>
      </w:hyperlink>
      <w:r w:rsidR="001870C5" w:rsidRPr="00100CB7">
        <w:rPr>
          <w:rFonts w:ascii="Arial" w:hAnsi="Arial" w:cs="Arial"/>
        </w:rPr>
        <w:t xml:space="preserve">         </w:t>
      </w:r>
    </w:p>
    <w:p w14:paraId="095DC0CD" w14:textId="77777777" w:rsidR="001870C5" w:rsidRPr="00100CB7" w:rsidRDefault="2A363C39" w:rsidP="001870C5">
      <w:pPr>
        <w:jc w:val="center"/>
        <w:rPr>
          <w:rStyle w:val="Hipervnculo"/>
          <w:rFonts w:ascii="Arial" w:hAnsi="Arial" w:cs="Arial"/>
        </w:rPr>
      </w:pPr>
      <w:r w:rsidRPr="00100CB7">
        <w:rPr>
          <w:rFonts w:ascii="Arial" w:hAnsi="Arial" w:cs="Arial"/>
          <w:noProof/>
        </w:rPr>
        <w:drawing>
          <wp:inline distT="0" distB="0" distL="0" distR="0" wp14:anchorId="043FD957" wp14:editId="12F33D80">
            <wp:extent cx="5724524" cy="2886075"/>
            <wp:effectExtent l="0" t="0" r="9525" b="9525"/>
            <wp:docPr id="17672707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35">
                      <a:extLst>
                        <a:ext uri="{28A0092B-C50C-407E-A947-70E740481C1C}">
                          <a14:useLocalDpi xmlns:a14="http://schemas.microsoft.com/office/drawing/2010/main" val="0"/>
                        </a:ext>
                      </a:extLst>
                    </a:blip>
                    <a:stretch>
                      <a:fillRect/>
                    </a:stretch>
                  </pic:blipFill>
                  <pic:spPr>
                    <a:xfrm>
                      <a:off x="0" y="0"/>
                      <a:ext cx="5724524" cy="2886075"/>
                    </a:xfrm>
                    <a:prstGeom prst="rect">
                      <a:avLst/>
                    </a:prstGeom>
                  </pic:spPr>
                </pic:pic>
              </a:graphicData>
            </a:graphic>
          </wp:inline>
        </w:drawing>
      </w:r>
    </w:p>
    <w:p w14:paraId="6CBA207B" w14:textId="77777777" w:rsidR="001870C5" w:rsidRPr="00100CB7" w:rsidRDefault="001870C5" w:rsidP="001870C5">
      <w:pPr>
        <w:jc w:val="center"/>
        <w:rPr>
          <w:rFonts w:ascii="Arial" w:hAnsi="Arial" w:cs="Arial"/>
        </w:rPr>
      </w:pPr>
    </w:p>
    <w:p w14:paraId="3B7D0EBD" w14:textId="77777777" w:rsidR="001870C5" w:rsidRPr="00100CB7" w:rsidRDefault="001870C5" w:rsidP="001870C5">
      <w:pPr>
        <w:jc w:val="center"/>
        <w:rPr>
          <w:rFonts w:ascii="Arial" w:hAnsi="Arial" w:cs="Arial"/>
        </w:rPr>
      </w:pPr>
      <w:proofErr w:type="spellStart"/>
      <w:proofErr w:type="gramStart"/>
      <w:r w:rsidRPr="00100CB7">
        <w:rPr>
          <w:rFonts w:ascii="Arial" w:hAnsi="Arial" w:cs="Arial"/>
        </w:rPr>
        <w:t>ClicK</w:t>
      </w:r>
      <w:proofErr w:type="spellEnd"/>
      <w:proofErr w:type="gramEnd"/>
      <w:r w:rsidRPr="00100CB7">
        <w:rPr>
          <w:rFonts w:ascii="Arial" w:hAnsi="Arial" w:cs="Arial"/>
        </w:rPr>
        <w:t xml:space="preserve"> en permitir cámara y micrófono</w:t>
      </w:r>
    </w:p>
    <w:p w14:paraId="47AB2C78" w14:textId="77777777" w:rsidR="001870C5" w:rsidRPr="00100CB7" w:rsidRDefault="2A363C39" w:rsidP="001870C5">
      <w:pPr>
        <w:jc w:val="center"/>
        <w:rPr>
          <w:rFonts w:ascii="Arial" w:hAnsi="Arial" w:cs="Arial"/>
        </w:rPr>
      </w:pPr>
      <w:r w:rsidRPr="00100CB7">
        <w:rPr>
          <w:rFonts w:ascii="Arial" w:hAnsi="Arial" w:cs="Arial"/>
          <w:noProof/>
        </w:rPr>
        <w:drawing>
          <wp:inline distT="0" distB="0" distL="0" distR="0" wp14:anchorId="24ABAE5D" wp14:editId="18CC0729">
            <wp:extent cx="5421121" cy="2954215"/>
            <wp:effectExtent l="0" t="0" r="8255" b="0"/>
            <wp:docPr id="25948168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421121" cy="2954215"/>
                    </a:xfrm>
                    <a:prstGeom prst="rect">
                      <a:avLst/>
                    </a:prstGeom>
                  </pic:spPr>
                </pic:pic>
              </a:graphicData>
            </a:graphic>
          </wp:inline>
        </w:drawing>
      </w:r>
    </w:p>
    <w:p w14:paraId="0CD5E032" w14:textId="77777777" w:rsidR="001870C5" w:rsidRPr="00100CB7" w:rsidRDefault="001870C5" w:rsidP="001870C5">
      <w:pPr>
        <w:jc w:val="center"/>
        <w:rPr>
          <w:rFonts w:ascii="Arial" w:hAnsi="Arial" w:cs="Arial"/>
          <w:noProof/>
        </w:rPr>
      </w:pPr>
    </w:p>
    <w:p w14:paraId="0406A786" w14:textId="77777777" w:rsidR="001870C5" w:rsidRPr="00100CB7" w:rsidRDefault="001870C5" w:rsidP="001870C5">
      <w:pPr>
        <w:jc w:val="center"/>
        <w:rPr>
          <w:rFonts w:ascii="Arial" w:hAnsi="Arial" w:cs="Arial"/>
          <w:noProof/>
        </w:rPr>
      </w:pPr>
      <w:r w:rsidRPr="00100CB7">
        <w:rPr>
          <w:rFonts w:ascii="Arial" w:hAnsi="Arial" w:cs="Arial"/>
          <w:noProof/>
        </w:rPr>
        <w:lastRenderedPageBreak/>
        <w:t>Ingresar nombre y click en he leido y acepto terminos</w:t>
      </w:r>
    </w:p>
    <w:p w14:paraId="0E556C7D" w14:textId="77777777" w:rsidR="001870C5" w:rsidRPr="00100CB7" w:rsidRDefault="2A363C39" w:rsidP="001870C5">
      <w:pPr>
        <w:jc w:val="center"/>
        <w:rPr>
          <w:rFonts w:ascii="Arial" w:hAnsi="Arial" w:cs="Arial"/>
        </w:rPr>
      </w:pPr>
      <w:r w:rsidRPr="00100CB7">
        <w:rPr>
          <w:rFonts w:ascii="Arial" w:hAnsi="Arial" w:cs="Arial"/>
          <w:noProof/>
        </w:rPr>
        <w:drawing>
          <wp:inline distT="0" distB="0" distL="0" distR="0" wp14:anchorId="4908D988" wp14:editId="74F83C19">
            <wp:extent cx="5612130" cy="2980690"/>
            <wp:effectExtent l="0" t="0" r="7620" b="0"/>
            <wp:docPr id="104234394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612130" cy="2980690"/>
                    </a:xfrm>
                    <a:prstGeom prst="rect">
                      <a:avLst/>
                    </a:prstGeom>
                  </pic:spPr>
                </pic:pic>
              </a:graphicData>
            </a:graphic>
          </wp:inline>
        </w:drawing>
      </w:r>
    </w:p>
    <w:p w14:paraId="7E2FC2B6" w14:textId="77777777" w:rsidR="001870C5" w:rsidRPr="00100CB7" w:rsidRDefault="001870C5" w:rsidP="001870C5">
      <w:pPr>
        <w:jc w:val="center"/>
        <w:rPr>
          <w:rFonts w:ascii="Arial" w:hAnsi="Arial" w:cs="Arial"/>
        </w:rPr>
      </w:pPr>
      <w:r w:rsidRPr="00100CB7">
        <w:rPr>
          <w:rFonts w:ascii="Arial" w:hAnsi="Arial" w:cs="Arial"/>
        </w:rPr>
        <w:t>Y listo ya puede disfrutar de la videoconferencia</w:t>
      </w:r>
    </w:p>
    <w:p w14:paraId="094DAF04" w14:textId="77777777" w:rsidR="001870C5" w:rsidRPr="00100CB7" w:rsidRDefault="2A363C39" w:rsidP="001870C5">
      <w:pPr>
        <w:jc w:val="center"/>
        <w:rPr>
          <w:rFonts w:ascii="Arial" w:hAnsi="Arial" w:cs="Arial"/>
        </w:rPr>
      </w:pPr>
      <w:r w:rsidRPr="00100CB7">
        <w:rPr>
          <w:rFonts w:ascii="Arial" w:hAnsi="Arial" w:cs="Arial"/>
          <w:noProof/>
        </w:rPr>
        <w:drawing>
          <wp:inline distT="0" distB="0" distL="0" distR="0" wp14:anchorId="2B8538E6" wp14:editId="430F6CEC">
            <wp:extent cx="5612130" cy="2993390"/>
            <wp:effectExtent l="0" t="0" r="7620" b="0"/>
            <wp:docPr id="203152883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38">
                      <a:extLst>
                        <a:ext uri="{28A0092B-C50C-407E-A947-70E740481C1C}">
                          <a14:useLocalDpi xmlns:a14="http://schemas.microsoft.com/office/drawing/2010/main" val="0"/>
                        </a:ext>
                      </a:extLst>
                    </a:blip>
                    <a:stretch>
                      <a:fillRect/>
                    </a:stretch>
                  </pic:blipFill>
                  <pic:spPr>
                    <a:xfrm>
                      <a:off x="0" y="0"/>
                      <a:ext cx="5612130" cy="2993390"/>
                    </a:xfrm>
                    <a:prstGeom prst="rect">
                      <a:avLst/>
                    </a:prstGeom>
                  </pic:spPr>
                </pic:pic>
              </a:graphicData>
            </a:graphic>
          </wp:inline>
        </w:drawing>
      </w:r>
    </w:p>
    <w:p w14:paraId="60C4EA36" w14:textId="77777777" w:rsidR="001870C5" w:rsidRPr="00100CB7" w:rsidRDefault="001870C5" w:rsidP="00E539AD">
      <w:pPr>
        <w:spacing w:after="0" w:line="240" w:lineRule="auto"/>
        <w:rPr>
          <w:rFonts w:ascii="Arial" w:hAnsi="Arial" w:cs="Arial"/>
        </w:rPr>
      </w:pPr>
    </w:p>
    <w:sectPr w:rsidR="001870C5" w:rsidRPr="00100CB7">
      <w:pgSz w:w="11906" w:h="16838"/>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los Ariel Useda Gómez" w:date="2020-07-29T07:59:00Z" w:initials="CA">
    <w:p w14:paraId="47FACE41" w14:textId="18C04E5D" w:rsidR="001B1839" w:rsidRDefault="001B1839">
      <w:pPr>
        <w:pStyle w:val="Textocomentario"/>
      </w:pPr>
      <w:r>
        <w:rPr>
          <w:rStyle w:val="Refdecomentario"/>
        </w:rPr>
        <w:annotationRef/>
      </w:r>
      <w:r>
        <w:t>En el alcance se señala que sólo es para los funcionarios</w:t>
      </w:r>
    </w:p>
  </w:comment>
  <w:comment w:id="8" w:author="Nathalia" w:date="2020-07-30T11:48:00Z" w:initials="JCVM">
    <w:p w14:paraId="14141713" w14:textId="761306F2" w:rsidR="001B5D8B" w:rsidRDefault="001B5D8B">
      <w:pPr>
        <w:pStyle w:val="Textocomentario"/>
      </w:pPr>
      <w:r>
        <w:rPr>
          <w:rStyle w:val="Refdecomentario"/>
        </w:rPr>
        <w:annotationRef/>
      </w:r>
      <w:r>
        <w:t>Debe explicarse en lenguaje común</w:t>
      </w:r>
      <w:r w:rsidR="00BE759A">
        <w:t xml:space="preserve"> y de cara a lo judicial,</w:t>
      </w:r>
      <w:r>
        <w:t xml:space="preserve"> por qué esto del cifrado es una ventaja</w:t>
      </w:r>
      <w:r w:rsidR="00BE759A">
        <w:t xml:space="preserve"> o se convierte en una ventaja de cara al contenido de la audiencia, </w:t>
      </w:r>
      <w:r w:rsidR="000B58B7">
        <w:t xml:space="preserve">a la integridad de </w:t>
      </w:r>
      <w:proofErr w:type="gramStart"/>
      <w:r w:rsidR="000B58B7">
        <w:t>la misma</w:t>
      </w:r>
      <w:proofErr w:type="gramEnd"/>
      <w:r w:rsidR="000B58B7">
        <w:t xml:space="preserve">, </w:t>
      </w:r>
      <w:proofErr w:type="spellStart"/>
      <w:r w:rsidR="000B58B7">
        <w:t>etc</w:t>
      </w:r>
      <w:proofErr w:type="spellEnd"/>
      <w:r w:rsidR="000B58B7">
        <w:t xml:space="preserve"> (revisarlo desde el punto de vista funcional o de gestión documental para explicarlo)</w:t>
      </w:r>
    </w:p>
  </w:comment>
  <w:comment w:id="9" w:author="Renni De Jesus Muñoz Orozco" w:date="2020-08-10T14:57:00Z" w:initials="RDJMO">
    <w:p w14:paraId="0AAF4DB8" w14:textId="077C3CE8" w:rsidR="00151B65" w:rsidRDefault="00151B65">
      <w:pPr>
        <w:pStyle w:val="Textocomentario"/>
      </w:pPr>
      <w:r>
        <w:rPr>
          <w:rStyle w:val="Refdecomentario"/>
        </w:rPr>
        <w:annotationRef/>
      </w:r>
      <w:r w:rsidR="009315F9">
        <w:t>Actualizado</w:t>
      </w:r>
    </w:p>
  </w:comment>
  <w:comment w:id="6" w:author="Nathalia" w:date="2020-07-30T11:43:00Z" w:initials="JCVM">
    <w:p w14:paraId="273DA23D" w14:textId="4F8B550A" w:rsidR="0054462C" w:rsidRDefault="0054462C">
      <w:pPr>
        <w:pStyle w:val="Textocomentario"/>
      </w:pPr>
      <w:r>
        <w:rPr>
          <w:rStyle w:val="Refdecomentario"/>
        </w:rPr>
        <w:annotationRef/>
      </w:r>
      <w:proofErr w:type="gramStart"/>
      <w:r w:rsidR="000B58B7">
        <w:t>Enti</w:t>
      </w:r>
      <w:r w:rsidR="00D00D2B">
        <w:t>endo q</w:t>
      </w:r>
      <w:r w:rsidR="00967B34">
        <w:t>ue e</w:t>
      </w:r>
      <w:r w:rsidR="001B5D8B">
        <w:t>l punto</w:t>
      </w:r>
      <w:r w:rsidR="00241B7E">
        <w:t xml:space="preserve"> </w:t>
      </w:r>
      <w:r w:rsidR="001B5D8B">
        <w:t xml:space="preserve">3, 4 y 5 también lo aseguramos con </w:t>
      </w:r>
      <w:proofErr w:type="spellStart"/>
      <w:r w:rsidR="001B5D8B">
        <w:t>Teams</w:t>
      </w:r>
      <w:proofErr w:type="spellEnd"/>
      <w:r w:rsidR="001B5D8B">
        <w:t xml:space="preserve"> o no?</w:t>
      </w:r>
      <w:proofErr w:type="gramEnd"/>
      <w:r w:rsidR="00EF7C93">
        <w:t xml:space="preserve"> </w:t>
      </w:r>
      <w:r w:rsidR="004111E3">
        <w:t>No debemos minimizar o dar a ent</w:t>
      </w:r>
      <w:r w:rsidR="0067688C">
        <w:t xml:space="preserve">ender que </w:t>
      </w:r>
      <w:proofErr w:type="spellStart"/>
      <w:r w:rsidR="0067688C">
        <w:t>Teams</w:t>
      </w:r>
      <w:proofErr w:type="spellEnd"/>
      <w:r w:rsidR="0067688C">
        <w:t xml:space="preserve"> no ofrece cosas que S</w:t>
      </w:r>
      <w:r w:rsidR="004F6981">
        <w:t xml:space="preserve">I </w:t>
      </w:r>
      <w:r w:rsidR="0067688C">
        <w:t>en efecto ofrece o tiene</w:t>
      </w:r>
      <w:r w:rsidR="00E8086D">
        <w:t>. Revisar y ajustar lo necesario</w:t>
      </w:r>
      <w:r w:rsidR="007607F7">
        <w:t xml:space="preserve">. </w:t>
      </w:r>
      <w:r w:rsidR="004F6981">
        <w:t xml:space="preserve">De </w:t>
      </w:r>
      <w:proofErr w:type="gramStart"/>
      <w:r w:rsidR="004F6981">
        <w:t>hecho</w:t>
      </w:r>
      <w:proofErr w:type="gramEnd"/>
      <w:r w:rsidR="004F6981">
        <w:t xml:space="preserve"> el almacenamiento en el repositorio de grabaciones es lo que se está pidiendo debe quedar para </w:t>
      </w:r>
      <w:proofErr w:type="spellStart"/>
      <w:r w:rsidR="004F6981">
        <w:t>teams</w:t>
      </w:r>
      <w:proofErr w:type="spellEnd"/>
      <w:r w:rsidR="004F6981">
        <w:t xml:space="preserve"> igualmente</w:t>
      </w:r>
    </w:p>
    <w:p w14:paraId="60AE6CD9" w14:textId="77777777" w:rsidR="007607F7" w:rsidRDefault="007607F7">
      <w:pPr>
        <w:pStyle w:val="Textocomentario"/>
      </w:pPr>
    </w:p>
    <w:p w14:paraId="38934E01" w14:textId="62DCD8D1" w:rsidR="007607F7" w:rsidRDefault="007607F7">
      <w:pPr>
        <w:pStyle w:val="Textocomentario"/>
      </w:pPr>
      <w:r>
        <w:t xml:space="preserve">Realmente si vamos a decir que se recomienda de preferencia RP1 y </w:t>
      </w:r>
      <w:proofErr w:type="spellStart"/>
      <w:r>
        <w:t>Lifesize</w:t>
      </w:r>
      <w:proofErr w:type="spellEnd"/>
      <w:r>
        <w:t xml:space="preserve"> sea por las cosas específicas significativas de plus frente a </w:t>
      </w:r>
      <w:proofErr w:type="spellStart"/>
      <w:r>
        <w:t>Teams</w:t>
      </w:r>
      <w:proofErr w:type="spellEnd"/>
      <w:r w:rsidR="002E7EE7">
        <w:t xml:space="preserve"> y que un juez lo pueda entender, no en lenguaje técnico</w:t>
      </w:r>
    </w:p>
  </w:comment>
  <w:comment w:id="7" w:author="Renni De Jesus Muñoz Orozco" w:date="2020-08-10T14:57:00Z" w:initials="RDJMO">
    <w:p w14:paraId="44394B53" w14:textId="3E9DA02C" w:rsidR="009315F9" w:rsidRDefault="009315F9">
      <w:pPr>
        <w:pStyle w:val="Textocomentario"/>
      </w:pPr>
      <w:r>
        <w:rPr>
          <w:rStyle w:val="Refdecomentario"/>
        </w:rPr>
        <w:annotationRef/>
      </w:r>
      <w:r>
        <w:t>Actualizado</w:t>
      </w:r>
    </w:p>
  </w:comment>
  <w:comment w:id="10" w:author="Nathalia" w:date="2020-07-30T11:46:00Z" w:initials="JCVM">
    <w:p w14:paraId="66B17DE0" w14:textId="77777777" w:rsidR="009029B8" w:rsidRDefault="009029B8" w:rsidP="009029B8">
      <w:pPr>
        <w:pStyle w:val="Textocomentario"/>
      </w:pPr>
      <w:r>
        <w:rPr>
          <w:rStyle w:val="Refdecomentario"/>
        </w:rPr>
        <w:annotationRef/>
      </w:r>
      <w:r>
        <w:t xml:space="preserve">Esto debería organizarse, según </w:t>
      </w:r>
      <w:proofErr w:type="gramStart"/>
      <w:r>
        <w:t>corresponda,  en</w:t>
      </w:r>
      <w:proofErr w:type="gramEnd"/>
      <w:r>
        <w:t xml:space="preserve"> el Acápite siguiente sobre el protocolo para realizar una audiencia virtual</w:t>
      </w:r>
    </w:p>
  </w:comment>
  <w:comment w:id="11" w:author="Renni De Jesus Muñoz Orozco" w:date="2020-08-10T14:57:00Z" w:initials="RDJMO">
    <w:p w14:paraId="40167EA4" w14:textId="5A7390DE" w:rsidR="009315F9" w:rsidRDefault="009315F9">
      <w:pPr>
        <w:pStyle w:val="Textocomentario"/>
      </w:pPr>
      <w:r>
        <w:rPr>
          <w:rStyle w:val="Refdecomentario"/>
        </w:rPr>
        <w:annotationRef/>
      </w:r>
      <w:r>
        <w:t>Actualizado</w:t>
      </w:r>
    </w:p>
  </w:comment>
  <w:comment w:id="16" w:author="Nathalia" w:date="2020-07-30T12:23:00Z" w:initials="JCVM">
    <w:p w14:paraId="60EC51B6" w14:textId="12F7AFB3" w:rsidR="00B6678E" w:rsidRDefault="00B6678E">
      <w:pPr>
        <w:pStyle w:val="Textocomentario"/>
      </w:pPr>
      <w:r>
        <w:rPr>
          <w:rStyle w:val="Refdecomentario"/>
        </w:rPr>
        <w:annotationRef/>
      </w:r>
      <w:r>
        <w:t xml:space="preserve">No es clara la información de cómo a través de </w:t>
      </w:r>
      <w:proofErr w:type="spellStart"/>
      <w:r>
        <w:t>Teams</w:t>
      </w:r>
      <w:proofErr w:type="spellEnd"/>
      <w:r>
        <w:t xml:space="preserve"> se garantiza la integridad del contenido de la audiencia o hasta qué medida o </w:t>
      </w:r>
      <w:proofErr w:type="gramStart"/>
      <w:r>
        <w:t>bajo qué condiciones</w:t>
      </w:r>
      <w:proofErr w:type="gramEnd"/>
      <w:r>
        <w:t xml:space="preserve"> o restricciones esto se garantiza. Revisar y ajustar</w:t>
      </w:r>
    </w:p>
  </w:comment>
  <w:comment w:id="17" w:author="Renni De Jesus Muñoz Orozco" w:date="2020-08-10T14:58:00Z" w:initials="RDJMO">
    <w:p w14:paraId="3159B7E2" w14:textId="036348A8" w:rsidR="009315F9" w:rsidRDefault="009315F9">
      <w:pPr>
        <w:pStyle w:val="Textocomentario"/>
      </w:pPr>
      <w:r>
        <w:rPr>
          <w:rStyle w:val="Refdecomentario"/>
        </w:rPr>
        <w:annotationRef/>
      </w:r>
      <w:r w:rsidR="00B8791B">
        <w:t>Actualizado</w:t>
      </w:r>
    </w:p>
  </w:comment>
  <w:comment w:id="18" w:author="Nathalia" w:date="2020-07-30T12:22:00Z" w:initials="JCVM">
    <w:p w14:paraId="1E858C4F" w14:textId="660F54E3" w:rsidR="00B6678E" w:rsidRDefault="00B6678E">
      <w:pPr>
        <w:pStyle w:val="Textocomentario"/>
      </w:pPr>
      <w:r>
        <w:rPr>
          <w:rStyle w:val="Refdecomentario"/>
        </w:rPr>
        <w:annotationRef/>
      </w:r>
      <w:r>
        <w:t xml:space="preserve">No es clara la información de cómo a través de </w:t>
      </w:r>
      <w:proofErr w:type="spellStart"/>
      <w:r>
        <w:t>Teams</w:t>
      </w:r>
      <w:proofErr w:type="spellEnd"/>
      <w:r>
        <w:t xml:space="preserve"> se garantiza la disponibilidad de </w:t>
      </w:r>
      <w:proofErr w:type="gramStart"/>
      <w:r>
        <w:t>la audiencias</w:t>
      </w:r>
      <w:proofErr w:type="gramEnd"/>
      <w:r>
        <w:t xml:space="preserve"> o hasta qué medida o bajo qué condiciones o restricciones esto se garantiza. Revisar y ajustar</w:t>
      </w:r>
    </w:p>
  </w:comment>
  <w:comment w:id="19" w:author="Renni De Jesus Muñoz Orozco" w:date="2020-08-10T14:58:00Z" w:initials="RDJMO">
    <w:p w14:paraId="12E6F421" w14:textId="38225A17" w:rsidR="00B8791B" w:rsidRDefault="00B8791B">
      <w:pPr>
        <w:pStyle w:val="Textocomentario"/>
      </w:pPr>
      <w:r>
        <w:rPr>
          <w:rStyle w:val="Refdecomentario"/>
        </w:rPr>
        <w:annotationRef/>
      </w:r>
      <w:r>
        <w:t>Actualizado</w:t>
      </w:r>
    </w:p>
  </w:comment>
  <w:comment w:id="12" w:author="Nathalia" w:date="2020-07-30T12:21:00Z" w:initials="JCVM">
    <w:p w14:paraId="36996437" w14:textId="12E60CCB" w:rsidR="009D154C" w:rsidRDefault="009D154C">
      <w:pPr>
        <w:pStyle w:val="Textocomentario"/>
      </w:pPr>
      <w:r>
        <w:rPr>
          <w:rStyle w:val="Refdecomentario"/>
        </w:rPr>
        <w:annotationRef/>
      </w:r>
      <w:r>
        <w:t xml:space="preserve">Estos temas que describen las calidades de cada una de las plataformas deberían </w:t>
      </w:r>
      <w:r w:rsidR="00B6678E">
        <w:t xml:space="preserve">incorporarse en el anterior acápite 4 sobre Plataformas Institucionales </w:t>
      </w:r>
    </w:p>
  </w:comment>
  <w:comment w:id="13" w:author="Renni De Jesus Muñoz Orozco" w:date="2020-08-10T14:57:00Z" w:initials="RDJMO">
    <w:p w14:paraId="1E896A4B" w14:textId="4FE578D7" w:rsidR="009315F9" w:rsidRDefault="009315F9">
      <w:pPr>
        <w:pStyle w:val="Textocomentario"/>
      </w:pPr>
      <w:r>
        <w:rPr>
          <w:rStyle w:val="Refdecomentario"/>
        </w:rPr>
        <w:annotationRef/>
      </w:r>
      <w:r>
        <w:t>actualizado</w:t>
      </w:r>
    </w:p>
  </w:comment>
  <w:comment w:id="21" w:author="Nathalia" w:date="2020-07-30T13:34:00Z" w:initials="JCVM">
    <w:p w14:paraId="07C2A401" w14:textId="579A4A56" w:rsidR="00F87989" w:rsidRDefault="00F87989">
      <w:pPr>
        <w:pStyle w:val="Textocomentario"/>
      </w:pPr>
      <w:r>
        <w:rPr>
          <w:rStyle w:val="Refdecomentario"/>
        </w:rPr>
        <w:annotationRef/>
      </w:r>
      <w:r>
        <w:t xml:space="preserve">La imagen del ejemplo debe venir diligenciada como se espera que debe hacerse en </w:t>
      </w:r>
      <w:proofErr w:type="spellStart"/>
      <w:r>
        <w:t>Teams</w:t>
      </w:r>
      <w:proofErr w:type="spellEnd"/>
    </w:p>
  </w:comment>
  <w:comment w:id="22" w:author="Renni De Jesus Muñoz Orozco" w:date="2020-08-10T14:58:00Z" w:initials="RDJMO">
    <w:p w14:paraId="18E6F19C" w14:textId="397F5763" w:rsidR="00B8791B" w:rsidRDefault="00B8791B">
      <w:pPr>
        <w:pStyle w:val="Textocomentario"/>
      </w:pPr>
      <w:r>
        <w:rPr>
          <w:rStyle w:val="Refdecomentario"/>
        </w:rPr>
        <w:annotationRef/>
      </w:r>
      <w:r w:rsidR="00EF610D">
        <w:t>La imagen se actualiza</w:t>
      </w:r>
    </w:p>
  </w:comment>
  <w:comment w:id="23" w:author="Nathalia" w:date="2020-07-30T13:34:00Z" w:initials="JCVM">
    <w:p w14:paraId="26661404" w14:textId="344AFA75" w:rsidR="00F87989" w:rsidRDefault="00F87989">
      <w:pPr>
        <w:pStyle w:val="Textocomentario"/>
      </w:pPr>
      <w:r>
        <w:rPr>
          <w:rStyle w:val="Refdecomentario"/>
        </w:rPr>
        <w:annotationRef/>
      </w:r>
      <w:r>
        <w:t xml:space="preserve">Verificar la calidad de la imagen, </w:t>
      </w:r>
      <w:r w:rsidR="00C51F4A">
        <w:t xml:space="preserve">No se ve muy bien y el ejemplo del pantallazo debe ser alineado con un ejemplo de programación de una Audiencia Judicial que es el </w:t>
      </w:r>
      <w:proofErr w:type="spellStart"/>
      <w:r w:rsidR="00C51F4A">
        <w:t>prop´sito</w:t>
      </w:r>
      <w:proofErr w:type="spellEnd"/>
      <w:r w:rsidR="00C51F4A">
        <w:t xml:space="preserve"> de este protocolo, no con el nombre de una reunión de otro tema</w:t>
      </w:r>
    </w:p>
  </w:comment>
  <w:comment w:id="24" w:author="Renni De Jesus Muñoz Orozco" w:date="2020-08-10T14:59:00Z" w:initials="RDJMO">
    <w:p w14:paraId="65484A47" w14:textId="0BF9E4F0" w:rsidR="00EF610D" w:rsidRDefault="00EF610D">
      <w:pPr>
        <w:pStyle w:val="Textocomentario"/>
      </w:pPr>
      <w:r>
        <w:rPr>
          <w:rStyle w:val="Refdecomentario"/>
        </w:rPr>
        <w:annotationRef/>
      </w:r>
      <w:r>
        <w:t>La imagen se actualiza</w:t>
      </w:r>
    </w:p>
  </w:comment>
  <w:comment w:id="25" w:author="Nathalia" w:date="2020-07-30T13:40:00Z" w:initials="JCVM">
    <w:p w14:paraId="27E0F147" w14:textId="214E54B1" w:rsidR="00C04845" w:rsidRDefault="00C04845">
      <w:pPr>
        <w:pStyle w:val="Textocomentario"/>
      </w:pPr>
      <w:r>
        <w:rPr>
          <w:rStyle w:val="Refdecomentario"/>
        </w:rPr>
        <w:annotationRef/>
      </w:r>
      <w:r>
        <w:t>Me parece muy importante incluir una sección, en el acápite que corresponda, para explicar en cada plataforma cómo se puede garantizar que la audiencia</w:t>
      </w:r>
      <w:r w:rsidR="007512D0">
        <w:t xml:space="preserve"> sea transmitida para todo </w:t>
      </w:r>
      <w:r w:rsidR="000E0FA1">
        <w:t>público</w:t>
      </w:r>
      <w:r w:rsidR="007512D0">
        <w:t xml:space="preserve">, es decir la audiencia no tiene reserva pueda ser transmitida en vivo y cualquier persona interesada se conecte (tema de </w:t>
      </w:r>
      <w:proofErr w:type="spellStart"/>
      <w:r w:rsidR="007512D0">
        <w:t>streaming</w:t>
      </w:r>
      <w:proofErr w:type="spellEnd"/>
      <w:r w:rsidR="007512D0">
        <w:t xml:space="preserve">) y pues que es el despacho el que </w:t>
      </w:r>
      <w:r w:rsidR="000E0FA1">
        <w:t xml:space="preserve">deberá informar por los canales idóneos que se pueden conectar o que se </w:t>
      </w:r>
      <w:proofErr w:type="gramStart"/>
      <w:r w:rsidR="000E0FA1">
        <w:t>va</w:t>
      </w:r>
      <w:proofErr w:type="gramEnd"/>
      <w:r w:rsidR="000E0FA1">
        <w:t xml:space="preserve"> dar una audiencia publica</w:t>
      </w:r>
    </w:p>
  </w:comment>
  <w:comment w:id="26" w:author="Renni De Jesus Muñoz Orozco" w:date="2020-08-10T14:59:00Z" w:initials="RDJMO">
    <w:p w14:paraId="587BBF0B" w14:textId="04B590BF" w:rsidR="00076682" w:rsidRDefault="00076682">
      <w:pPr>
        <w:pStyle w:val="Textocomentario"/>
      </w:pPr>
      <w:r>
        <w:rPr>
          <w:rStyle w:val="Refdecomentario"/>
        </w:rPr>
        <w:annotationRef/>
      </w:r>
      <w:r>
        <w:t xml:space="preserve">Se actualiza la </w:t>
      </w:r>
      <w:proofErr w:type="spellStart"/>
      <w:r>
        <w:t>informacion</w:t>
      </w:r>
      <w:proofErr w:type="spellEnd"/>
    </w:p>
  </w:comment>
  <w:comment w:id="28" w:author="Nathalia" w:date="2020-07-30T12:37:00Z" w:initials="JCVM">
    <w:p w14:paraId="61CC0C34" w14:textId="6BD34EAB" w:rsidR="00B36937" w:rsidRDefault="00B36937">
      <w:pPr>
        <w:pStyle w:val="Textocomentario"/>
      </w:pPr>
      <w:r>
        <w:rPr>
          <w:rStyle w:val="Refdecomentario"/>
        </w:rPr>
        <w:annotationRef/>
      </w:r>
      <w:proofErr w:type="gramStart"/>
      <w:r>
        <w:t xml:space="preserve">Esto puede explicarse mejor y esto aplica tanto para RP1 y </w:t>
      </w:r>
      <w:proofErr w:type="spellStart"/>
      <w:r>
        <w:t>Lifesize</w:t>
      </w:r>
      <w:proofErr w:type="spellEnd"/>
      <w:r>
        <w:t xml:space="preserve"> como para </w:t>
      </w:r>
      <w:proofErr w:type="spellStart"/>
      <w:r>
        <w:t>Teams</w:t>
      </w:r>
      <w:proofErr w:type="spellEnd"/>
      <w:r>
        <w:t>?</w:t>
      </w:r>
      <w:proofErr w:type="gramEnd"/>
    </w:p>
  </w:comment>
  <w:comment w:id="29" w:author="Renni De Jesus Muñoz Orozco" w:date="2020-08-10T14:59:00Z" w:initials="RDJMO">
    <w:p w14:paraId="447E98E6" w14:textId="7BD15844" w:rsidR="00076682" w:rsidRDefault="00076682">
      <w:pPr>
        <w:pStyle w:val="Textocomentario"/>
      </w:pPr>
      <w:r>
        <w:rPr>
          <w:rStyle w:val="Refdecomentario"/>
        </w:rPr>
        <w:annotationRef/>
      </w:r>
      <w:r>
        <w:t xml:space="preserve">Se </w:t>
      </w:r>
      <w:proofErr w:type="spellStart"/>
      <w:r>
        <w:t>amplia</w:t>
      </w:r>
      <w:proofErr w:type="spellEnd"/>
      <w:r>
        <w:t xml:space="preserve"> </w:t>
      </w:r>
      <w:proofErr w:type="spellStart"/>
      <w:r>
        <w:t>informacion</w:t>
      </w:r>
      <w:proofErr w:type="spellEnd"/>
    </w:p>
  </w:comment>
  <w:comment w:id="31" w:author="Nathalia" w:date="2020-07-30T12:41:00Z" w:initials="JCVM">
    <w:p w14:paraId="7A8DC257" w14:textId="77777777" w:rsidR="009039B2" w:rsidRDefault="009039B2">
      <w:pPr>
        <w:pStyle w:val="Textocomentario"/>
      </w:pPr>
      <w:r>
        <w:rPr>
          <w:rStyle w:val="Refdecomentario"/>
        </w:rPr>
        <w:annotationRef/>
      </w:r>
      <w:r>
        <w:t>Esto puede ser incorporado</w:t>
      </w:r>
      <w:r w:rsidR="000E0FA1">
        <w:t xml:space="preserve"> como complemento</w:t>
      </w:r>
      <w:r>
        <w:t xml:space="preserve"> en el acápite </w:t>
      </w:r>
      <w:r w:rsidR="001338AE">
        <w:t xml:space="preserve">de arriba </w:t>
      </w:r>
      <w:r>
        <w:t xml:space="preserve">que explica </w:t>
      </w:r>
      <w:r w:rsidR="001338AE">
        <w:t>las Plataformas</w:t>
      </w:r>
      <w:r w:rsidR="000E0FA1">
        <w:t xml:space="preserve"> existente</w:t>
      </w:r>
      <w:r w:rsidR="001338AE">
        <w:t>, porque</w:t>
      </w:r>
      <w:r w:rsidR="000E0FA1">
        <w:t xml:space="preserve"> repetirlo</w:t>
      </w:r>
      <w:r w:rsidR="001338AE">
        <w:t xml:space="preserve"> acá ya es impertinente</w:t>
      </w:r>
    </w:p>
    <w:p w14:paraId="71C33F41" w14:textId="77777777" w:rsidR="000E0FA1" w:rsidRDefault="000E0FA1">
      <w:pPr>
        <w:pStyle w:val="Textocomentario"/>
      </w:pPr>
    </w:p>
    <w:p w14:paraId="78BBC0AA" w14:textId="45A7F789" w:rsidR="000E0FA1" w:rsidRDefault="000E0FA1">
      <w:pPr>
        <w:pStyle w:val="Textocomentario"/>
      </w:pPr>
      <w:r>
        <w:t xml:space="preserve">Acá deben explicarse </w:t>
      </w:r>
      <w:r w:rsidR="00D558F0">
        <w:t xml:space="preserve">los aspectos claves en el desarrollo de la </w:t>
      </w:r>
      <w:proofErr w:type="gramStart"/>
      <w:r w:rsidR="00D558F0">
        <w:t>audiencias virtual</w:t>
      </w:r>
      <w:proofErr w:type="gramEnd"/>
      <w:r w:rsidR="00D558F0">
        <w:t>, los que sean comunes a todas las plataformas y los que sean específicos según cada una de ellas</w:t>
      </w:r>
    </w:p>
  </w:comment>
  <w:comment w:id="32" w:author="Renni De Jesus Muñoz Orozco" w:date="2020-08-10T14:59:00Z" w:initials="RDJMO">
    <w:p w14:paraId="29341ABF" w14:textId="0A039CCD" w:rsidR="00076682" w:rsidRDefault="00076682">
      <w:pPr>
        <w:pStyle w:val="Textocomentario"/>
      </w:pPr>
      <w:r>
        <w:rPr>
          <w:rStyle w:val="Refdecomentario"/>
        </w:rPr>
        <w:annotationRef/>
      </w:r>
      <w:r>
        <w:t>Actualizado</w:t>
      </w:r>
    </w:p>
  </w:comment>
  <w:comment w:id="35" w:author="Nathalia" w:date="2020-07-30T12:33:00Z" w:initials="JCVM">
    <w:p w14:paraId="1E16912F" w14:textId="77777777" w:rsidR="00510C9C" w:rsidRDefault="00510C9C" w:rsidP="00510C9C">
      <w:pPr>
        <w:pStyle w:val="Textocomentario"/>
      </w:pPr>
      <w:r>
        <w:rPr>
          <w:rStyle w:val="Refdecomentario"/>
        </w:rPr>
        <w:annotationRef/>
      </w:r>
      <w:r>
        <w:t>Explicar mejor esto, pues entiendo es algo que le estamos diciendo a abogados, intervinientes, etc.; entonces intentar explicarlo mejor para que lo puedan tener en cuenta y quizás dar información sobre qué o cómo deben hacer para tener la disponibilidad de todas esas herramientas o funcionalidades</w:t>
      </w:r>
    </w:p>
  </w:comment>
  <w:comment w:id="36" w:author="Renni De Jesus Muñoz Orozco" w:date="2020-08-10T15:00:00Z" w:initials="RDJMO">
    <w:p w14:paraId="5EC1DB38" w14:textId="44480824" w:rsidR="00076682" w:rsidRDefault="00076682">
      <w:pPr>
        <w:pStyle w:val="Textocomentario"/>
      </w:pPr>
      <w:r>
        <w:rPr>
          <w:rStyle w:val="Refdecomentario"/>
        </w:rPr>
        <w:annotationRef/>
      </w:r>
      <w:r>
        <w:t>Se actualiza</w:t>
      </w:r>
    </w:p>
  </w:comment>
  <w:comment w:id="33" w:author="Nathalia" w:date="2020-07-30T12:39:00Z" w:initials="JCVM">
    <w:p w14:paraId="62CC7E35" w14:textId="77777777" w:rsidR="00510C9C" w:rsidRDefault="00510C9C" w:rsidP="00510C9C">
      <w:pPr>
        <w:pStyle w:val="Textocomentario"/>
      </w:pPr>
      <w:r>
        <w:rPr>
          <w:rStyle w:val="Refdecomentario"/>
        </w:rPr>
        <w:annotationRef/>
      </w:r>
      <w:r>
        <w:t>Esto hace parte más del siguiente punto del documento sobre conexión y desarrollo de la reunión, porque el tema presente es agendamiento y programación.</w:t>
      </w:r>
    </w:p>
    <w:p w14:paraId="5A1291B1" w14:textId="77777777" w:rsidR="00510C9C" w:rsidRDefault="00510C9C" w:rsidP="00510C9C">
      <w:pPr>
        <w:pStyle w:val="Textocomentario"/>
      </w:pPr>
    </w:p>
    <w:p w14:paraId="156C165C" w14:textId="77777777" w:rsidR="00510C9C" w:rsidRDefault="00510C9C" w:rsidP="00510C9C">
      <w:pPr>
        <w:pStyle w:val="Textocomentario"/>
      </w:pPr>
      <w:r>
        <w:t xml:space="preserve">Sería bueno complementar con otras funcionalidades de </w:t>
      </w:r>
      <w:proofErr w:type="spellStart"/>
      <w:r>
        <w:t>Teams</w:t>
      </w:r>
      <w:proofErr w:type="spellEnd"/>
      <w:r>
        <w:t xml:space="preserve"> durante la audiencia, tanto para el organizador sino para los participantes: levantar la mano, dar la palabra, compartir documentos y/o archivos, etc.</w:t>
      </w:r>
    </w:p>
    <w:p w14:paraId="6EA27FD7" w14:textId="77777777" w:rsidR="00510C9C" w:rsidRDefault="00510C9C" w:rsidP="00510C9C">
      <w:pPr>
        <w:pStyle w:val="Textocomentario"/>
      </w:pPr>
    </w:p>
    <w:p w14:paraId="6B0F52B0" w14:textId="77777777" w:rsidR="00510C9C" w:rsidRDefault="00510C9C" w:rsidP="00510C9C">
      <w:pPr>
        <w:pStyle w:val="Textocomentario"/>
      </w:pPr>
    </w:p>
    <w:p w14:paraId="45E4263E" w14:textId="77777777" w:rsidR="00510C9C" w:rsidRDefault="00510C9C" w:rsidP="00510C9C">
      <w:pPr>
        <w:pStyle w:val="Textocomentario"/>
      </w:pPr>
      <w:r>
        <w:t>igualmente incorporar o un Anexo 3 o un Enlace en el que se encuentre el paso a paso o video o instructivo sobre estas funcionalidades del desarrollo de la audiencia</w:t>
      </w:r>
    </w:p>
    <w:p w14:paraId="5C9BFF8C" w14:textId="77777777" w:rsidR="00510C9C" w:rsidRDefault="00510C9C" w:rsidP="00510C9C">
      <w:pPr>
        <w:pStyle w:val="Textocomentario"/>
      </w:pPr>
    </w:p>
    <w:p w14:paraId="67A794B2" w14:textId="77777777" w:rsidR="00510C9C" w:rsidRDefault="00510C9C" w:rsidP="00510C9C">
      <w:pPr>
        <w:pStyle w:val="Textocomentario"/>
      </w:pPr>
    </w:p>
  </w:comment>
  <w:comment w:id="34" w:author="Renni De Jesus Muñoz Orozco" w:date="2020-08-10T15:00:00Z" w:initials="RDJMO">
    <w:p w14:paraId="47A317B9" w14:textId="5DF8B7D5" w:rsidR="00076682" w:rsidRDefault="00076682">
      <w:pPr>
        <w:pStyle w:val="Textocomentario"/>
      </w:pPr>
      <w:r>
        <w:rPr>
          <w:rStyle w:val="Refdecomentario"/>
        </w:rPr>
        <w:annotationRef/>
      </w:r>
      <w:r>
        <w:t>Actualizado</w:t>
      </w:r>
    </w:p>
  </w:comment>
  <w:comment w:id="37" w:author="Nathalia" w:date="2020-07-30T13:44:00Z" w:initials="JCVM">
    <w:p w14:paraId="57D00A2D" w14:textId="06F747DF" w:rsidR="00D558F0" w:rsidRDefault="00D558F0">
      <w:pPr>
        <w:pStyle w:val="Textocomentario"/>
      </w:pPr>
      <w:r>
        <w:rPr>
          <w:rStyle w:val="Refdecomentario"/>
        </w:rPr>
        <w:annotationRef/>
      </w:r>
      <w:r>
        <w:t>No entiendo bien esta relación entre que se esté grabando y el registro en el índice de expediente electrónico del protocolo. Revisar y ajustar</w:t>
      </w:r>
    </w:p>
  </w:comment>
  <w:comment w:id="38" w:author="Renni De Jesus Muñoz Orozco" w:date="2020-08-10T15:00:00Z" w:initials="RDJMO">
    <w:p w14:paraId="50DCE8C7" w14:textId="33A40DBC" w:rsidR="00DA6C0C" w:rsidRDefault="00DA6C0C">
      <w:pPr>
        <w:pStyle w:val="Textocomentario"/>
      </w:pPr>
      <w:r>
        <w:rPr>
          <w:rStyle w:val="Refdecomentario"/>
        </w:rPr>
        <w:annotationRef/>
      </w:r>
      <w:r>
        <w:t>Actualizado</w:t>
      </w:r>
    </w:p>
  </w:comment>
  <w:comment w:id="39" w:author="Nathalia" w:date="2020-07-30T12:59:00Z" w:initials="JCVM">
    <w:p w14:paraId="571850D2" w14:textId="44220714" w:rsidR="00BD7471" w:rsidRDefault="00BD7471">
      <w:pPr>
        <w:pStyle w:val="Textocomentario"/>
      </w:pPr>
      <w:r>
        <w:rPr>
          <w:rStyle w:val="Refdecomentario"/>
        </w:rPr>
        <w:annotationRef/>
      </w:r>
      <w:proofErr w:type="gramStart"/>
      <w:r>
        <w:t>Esto no es claro, la identificación en dónde?</w:t>
      </w:r>
      <w:proofErr w:type="gramEnd"/>
    </w:p>
  </w:comment>
  <w:comment w:id="40" w:author="Renni De Jesus Muñoz Orozco" w:date="2020-08-10T15:00:00Z" w:initials="RDJMO">
    <w:p w14:paraId="37AFAD9A" w14:textId="137042D9" w:rsidR="00DA6C0C" w:rsidRDefault="00DA6C0C">
      <w:pPr>
        <w:pStyle w:val="Textocomentario"/>
      </w:pPr>
      <w:r>
        <w:rPr>
          <w:rStyle w:val="Refdecomentario"/>
        </w:rPr>
        <w:annotationRef/>
      </w:r>
      <w:r>
        <w:t>Actualizado</w:t>
      </w:r>
    </w:p>
  </w:comment>
  <w:comment w:id="41" w:author="Nathalia" w:date="2020-07-30T13:01:00Z" w:initials="JCVM">
    <w:p w14:paraId="4E08D6E4" w14:textId="22046F92" w:rsidR="00F54DB5" w:rsidRDefault="00F54DB5">
      <w:pPr>
        <w:pStyle w:val="Textocomentario"/>
      </w:pPr>
      <w:r>
        <w:rPr>
          <w:rStyle w:val="Refdecomentario"/>
        </w:rPr>
        <w:annotationRef/>
      </w:r>
      <w:proofErr w:type="gramStart"/>
      <w:r>
        <w:t>X qué esto es lo recomendado?</w:t>
      </w:r>
      <w:proofErr w:type="gramEnd"/>
      <w:r>
        <w:t xml:space="preserve"> </w:t>
      </w:r>
      <w:proofErr w:type="gramStart"/>
      <w:r>
        <w:t xml:space="preserve">Y no </w:t>
      </w:r>
      <w:r w:rsidR="00AB7D28">
        <w:t xml:space="preserve">proyectarlos o visualizarlos directamente </w:t>
      </w:r>
      <w:r w:rsidR="00FC2937">
        <w:t>durante la audiencia?</w:t>
      </w:r>
      <w:proofErr w:type="gramEnd"/>
      <w:r w:rsidR="007017D1">
        <w:t xml:space="preserve"> Debe explicarse</w:t>
      </w:r>
    </w:p>
  </w:comment>
  <w:comment w:id="42" w:author="Renni De Jesus Muñoz Orozco" w:date="2020-08-05T16:13:00Z" w:initials="RDJMO">
    <w:p w14:paraId="76DE7178" w14:textId="7AFECB5A" w:rsidR="001D490F" w:rsidRDefault="001D490F">
      <w:pPr>
        <w:pStyle w:val="Textocomentario"/>
      </w:pPr>
      <w:r>
        <w:rPr>
          <w:rStyle w:val="Refdecomentario"/>
        </w:rPr>
        <w:annotationRef/>
      </w:r>
      <w:r>
        <w:t>Se explica arriba en el documento.</w:t>
      </w:r>
    </w:p>
  </w:comment>
  <w:comment w:id="43" w:author="Nathalia" w:date="2020-07-30T13:02:00Z" w:initials="JCVM">
    <w:p w14:paraId="6ADD8B6D" w14:textId="404CCB73" w:rsidR="00FC2937" w:rsidRDefault="00FC2937">
      <w:pPr>
        <w:pStyle w:val="Textocomentario"/>
      </w:pPr>
      <w:r>
        <w:rPr>
          <w:rStyle w:val="Refdecomentario"/>
        </w:rPr>
        <w:annotationRef/>
      </w:r>
      <w:r>
        <w:t xml:space="preserve">Había una pregunta que </w:t>
      </w:r>
      <w:r w:rsidR="007017D1">
        <w:t xml:space="preserve">se tuvo en algún momento en Paloquemao y </w:t>
      </w:r>
      <w:r>
        <w:t xml:space="preserve">valdría la pena incluir </w:t>
      </w:r>
      <w:r w:rsidR="007017D1">
        <w:t xml:space="preserve">la información es </w:t>
      </w:r>
      <w:r>
        <w:t xml:space="preserve">si es posible visualizar al tiempo </w:t>
      </w:r>
      <w:r w:rsidR="005D6B5C">
        <w:t>lo que se está proyectando</w:t>
      </w:r>
      <w:r w:rsidR="007017D1">
        <w:t xml:space="preserve"> en la audiencia (</w:t>
      </w:r>
      <w:proofErr w:type="spellStart"/>
      <w:r w:rsidR="007017D1">
        <w:t>docs</w:t>
      </w:r>
      <w:proofErr w:type="spellEnd"/>
      <w:r w:rsidR="007017D1">
        <w:t xml:space="preserve">, videos, </w:t>
      </w:r>
      <w:proofErr w:type="spellStart"/>
      <w:r w:rsidR="007017D1">
        <w:t>etc</w:t>
      </w:r>
      <w:proofErr w:type="spellEnd"/>
      <w:r w:rsidR="007017D1">
        <w:t>)</w:t>
      </w:r>
      <w:r w:rsidR="005D6B5C">
        <w:t>, sin que se pierdan de vista todos los intervinientes de la audiencia</w:t>
      </w:r>
    </w:p>
  </w:comment>
  <w:comment w:id="44" w:author="Renni De Jesus Muñoz Orozco" w:date="2020-08-05T16:14:00Z" w:initials="RDJMO">
    <w:p w14:paraId="18AFB22D" w14:textId="3BA25F12" w:rsidR="00BC2D57" w:rsidRDefault="00BC2D57">
      <w:pPr>
        <w:pStyle w:val="Textocomentario"/>
      </w:pPr>
      <w:r>
        <w:rPr>
          <w:rStyle w:val="Refdecomentario"/>
        </w:rPr>
        <w:annotationRef/>
      </w:r>
      <w:r>
        <w:t>En todas las plataformas se visualizan a los participantes</w:t>
      </w:r>
      <w:r w:rsidR="00BD0959">
        <w:t>.</w:t>
      </w:r>
    </w:p>
  </w:comment>
  <w:comment w:id="46" w:author="Nathalia" w:date="2020-07-30T13:12:00Z" w:initials="JCVM">
    <w:p w14:paraId="045B7395" w14:textId="14040EF5" w:rsidR="00031E90" w:rsidRDefault="00031E90">
      <w:pPr>
        <w:pStyle w:val="Textocomentario"/>
      </w:pPr>
      <w:r>
        <w:rPr>
          <w:rStyle w:val="Refdecomentario"/>
        </w:rPr>
        <w:annotationRef/>
      </w:r>
      <w:r>
        <w:t>Este párrafo no es claro a qué exactamente se está refiriendo con catalogación según el protocolo de expedientes. Revisar y ajustar</w:t>
      </w:r>
    </w:p>
  </w:comment>
  <w:comment w:id="47" w:author="Renni De Jesus Muñoz Orozco" w:date="2020-08-10T15:01:00Z" w:initials="RDJMO">
    <w:p w14:paraId="54C1415E" w14:textId="636CDB04" w:rsidR="00DA6C0C" w:rsidRDefault="00DA6C0C">
      <w:pPr>
        <w:pStyle w:val="Textocomentario"/>
      </w:pPr>
      <w:r>
        <w:rPr>
          <w:rStyle w:val="Refdecomentario"/>
        </w:rPr>
        <w:annotationRef/>
      </w:r>
      <w:r>
        <w:t>Se actualiza</w:t>
      </w:r>
    </w:p>
  </w:comment>
  <w:comment w:id="48" w:author="Nathalia" w:date="2020-07-30T13:06:00Z" w:initials="JCVM">
    <w:p w14:paraId="065102DA" w14:textId="2E5A6387" w:rsidR="0025538D" w:rsidRDefault="0025538D">
      <w:pPr>
        <w:pStyle w:val="Textocomentario"/>
      </w:pPr>
      <w:r>
        <w:rPr>
          <w:rStyle w:val="Refdecomentario"/>
        </w:rPr>
        <w:annotationRef/>
      </w:r>
      <w:r>
        <w:t xml:space="preserve">Por afinidad de temas, esto podría ir </w:t>
      </w:r>
      <w:r w:rsidR="007017D1">
        <w:t xml:space="preserve">mejor </w:t>
      </w:r>
      <w:r>
        <w:t xml:space="preserve">en el acápite de </w:t>
      </w:r>
      <w:r w:rsidR="00EE3543">
        <w:t xml:space="preserve">programación y agendamiento, </w:t>
      </w:r>
      <w:r w:rsidR="00031E90">
        <w:t xml:space="preserve">y explicar </w:t>
      </w:r>
      <w:proofErr w:type="gramStart"/>
      <w:r w:rsidR="00031E90">
        <w:t>POR  QUÉ</w:t>
      </w:r>
      <w:proofErr w:type="gramEnd"/>
      <w:r w:rsidR="00031E90">
        <w:t xml:space="preserve"> resulta relevante hacer esto de cara a la identificación de la audiencia </w:t>
      </w:r>
      <w:r w:rsidR="003A0CF6">
        <w:t xml:space="preserve">en </w:t>
      </w:r>
      <w:proofErr w:type="spellStart"/>
      <w:r w:rsidR="003A0CF6">
        <w:t>teams</w:t>
      </w:r>
      <w:proofErr w:type="spellEnd"/>
      <w:r w:rsidR="003A0CF6">
        <w:t xml:space="preserve"> </w:t>
      </w:r>
      <w:r w:rsidR="00031E90">
        <w:t>y su relación con el expediente o lo que haya que explicar</w:t>
      </w:r>
      <w:r w:rsidR="003A0CF6">
        <w:t xml:space="preserve"> </w:t>
      </w:r>
      <w:proofErr w:type="spellStart"/>
      <w:r w:rsidR="003A0CF6">
        <w:t>aobre</w:t>
      </w:r>
      <w:proofErr w:type="spellEnd"/>
      <w:r w:rsidR="003A0CF6">
        <w:t xml:space="preserve"> el particular. Incluir pantallazos de ejemplos</w:t>
      </w:r>
    </w:p>
  </w:comment>
  <w:comment w:id="49" w:author="Renni De Jesus Muñoz Orozco" w:date="2020-08-05T16:22:00Z" w:initials="RDJMO">
    <w:p w14:paraId="0075BB4C" w14:textId="6FC76D16" w:rsidR="009D093C" w:rsidRDefault="009D093C">
      <w:pPr>
        <w:pStyle w:val="Textocomentario"/>
      </w:pPr>
      <w:r>
        <w:rPr>
          <w:rStyle w:val="Refdecomentario"/>
        </w:rPr>
        <w:annotationRef/>
      </w:r>
      <w:r>
        <w:t xml:space="preserve">Se </w:t>
      </w:r>
      <w:proofErr w:type="spellStart"/>
      <w:r>
        <w:t>amplia</w:t>
      </w:r>
      <w:proofErr w:type="spellEnd"/>
      <w:r>
        <w:t xml:space="preserve"> información.</w:t>
      </w:r>
    </w:p>
  </w:comment>
  <w:comment w:id="52" w:author="Renni De Jesus Muñoz Orozco" w:date="2020-08-10T15:01:00Z" w:initials="RDJMO">
    <w:p w14:paraId="4AA98BAE" w14:textId="04747862" w:rsidR="00A87989" w:rsidRDefault="00A87989">
      <w:pPr>
        <w:pStyle w:val="Textocomentario"/>
      </w:pPr>
      <w:r>
        <w:rPr>
          <w:rStyle w:val="Refdecomentario"/>
        </w:rPr>
        <w:annotationRef/>
      </w:r>
      <w:r>
        <w:t xml:space="preserve">La Unidad </w:t>
      </w:r>
      <w:r w:rsidR="00482541">
        <w:t>Informática</w:t>
      </w:r>
      <w:r>
        <w:t xml:space="preserve"> </w:t>
      </w:r>
      <w:r w:rsidR="00482541">
        <w:t xml:space="preserve">a través de la Ing. </w:t>
      </w:r>
      <w:proofErr w:type="spellStart"/>
      <w:r w:rsidR="00482541">
        <w:t>Yeny</w:t>
      </w:r>
      <w:proofErr w:type="spellEnd"/>
      <w:r w:rsidR="00482541">
        <w:t xml:space="preserve"> Antolinez actualiz</w:t>
      </w:r>
      <w:r w:rsidR="00294F85">
        <w:t>ó</w:t>
      </w:r>
      <w:r w:rsidR="00482541">
        <w:t xml:space="preserve"> </w:t>
      </w:r>
      <w:r w:rsidR="00A42F2A">
        <w:t xml:space="preserve">la </w:t>
      </w:r>
      <w:r w:rsidR="00482541">
        <w:t>información</w:t>
      </w:r>
      <w:r w:rsidR="00A42F2A">
        <w:t xml:space="preserve"> del </w:t>
      </w:r>
      <w:r w:rsidR="00EA157B">
        <w:t>Capítulo</w:t>
      </w:r>
      <w:r w:rsidR="00A42F2A">
        <w:t xml:space="preserve"> de </w:t>
      </w:r>
      <w:r w:rsidR="00EA157B" w:rsidRPr="00EA157B">
        <w:t>6.</w:t>
      </w:r>
      <w:r w:rsidR="00EA157B" w:rsidRPr="00EA157B">
        <w:tab/>
        <w:t>CONSULTA, DESCARGA Y GESTIÓN DE GRABACIONES</w:t>
      </w:r>
      <w:r w:rsidR="00482541">
        <w:t>.</w:t>
      </w:r>
      <w:r w:rsidR="00BB52E6">
        <w:t xml:space="preserve"> 12-08-2020.</w:t>
      </w:r>
    </w:p>
  </w:comment>
  <w:comment w:id="53" w:author="Nathalia" w:date="2020-07-30T13:13:00Z" w:initials="JCVM">
    <w:p w14:paraId="25AA2DA9" w14:textId="77777777" w:rsidR="0041678E" w:rsidRDefault="0041678E" w:rsidP="0041678E">
      <w:pPr>
        <w:pStyle w:val="Textocomentario"/>
      </w:pPr>
      <w:r>
        <w:rPr>
          <w:rStyle w:val="Refdecomentario"/>
        </w:rPr>
        <w:annotationRef/>
      </w:r>
      <w:r>
        <w:t xml:space="preserve">Hay que explicarse muy claramente el procedimiento o paso a paso para: </w:t>
      </w:r>
    </w:p>
    <w:p w14:paraId="0CA680D8" w14:textId="77777777" w:rsidR="0041678E" w:rsidRDefault="0041678E" w:rsidP="0041678E">
      <w:pPr>
        <w:pStyle w:val="Textocomentario"/>
      </w:pPr>
    </w:p>
    <w:p w14:paraId="6AA986C7" w14:textId="77777777" w:rsidR="0041678E" w:rsidRPr="00CE7DBE" w:rsidRDefault="0041678E" w:rsidP="0041678E">
      <w:pPr>
        <w:pStyle w:val="Textocomentario"/>
        <w:numPr>
          <w:ilvl w:val="0"/>
          <w:numId w:val="16"/>
        </w:numPr>
        <w:rPr>
          <w:i/>
          <w:iCs/>
        </w:rPr>
      </w:pPr>
      <w:r>
        <w:t xml:space="preserve">Solicitar y asignar el usuario y contraseña y ese usuario y contraseña debe servir tanto para visualizar sus audiencias de RP1, </w:t>
      </w:r>
      <w:proofErr w:type="spellStart"/>
      <w:r>
        <w:t>lifesize</w:t>
      </w:r>
      <w:proofErr w:type="spellEnd"/>
      <w:r>
        <w:t xml:space="preserve"> como de TEAMS, tal como fue el espíritu del art 23 del Acuerdo 11567 </w:t>
      </w:r>
      <w:r w:rsidRPr="00CE7DBE">
        <w:rPr>
          <w:i/>
          <w:iCs/>
        </w:rPr>
        <w:t>(es decir lo que se quiere, similar al protocolo de expedientes, es tener unos estándares para asegurar que todo lo relacionado con un expediente judicial este alojado en un mismo sitio, en este caso de audiencias, lo ideal es el gestor de audiencias)</w:t>
      </w:r>
    </w:p>
    <w:p w14:paraId="04A475DC" w14:textId="77777777" w:rsidR="0041678E" w:rsidRDefault="0041678E" w:rsidP="0041678E">
      <w:pPr>
        <w:pStyle w:val="Textocomentario"/>
      </w:pPr>
    </w:p>
    <w:p w14:paraId="344A2C2D" w14:textId="77777777" w:rsidR="0041678E" w:rsidRDefault="0041678E" w:rsidP="0041678E">
      <w:pPr>
        <w:pStyle w:val="Textocomentario"/>
        <w:numPr>
          <w:ilvl w:val="0"/>
          <w:numId w:val="16"/>
        </w:numPr>
      </w:pPr>
      <w:r>
        <w:t xml:space="preserve">el procedimiento para migrar o subir las audiencias tanto de RP1. </w:t>
      </w:r>
      <w:proofErr w:type="spellStart"/>
      <w:r>
        <w:t>LifeSize</w:t>
      </w:r>
      <w:proofErr w:type="spellEnd"/>
      <w:r>
        <w:t xml:space="preserve">, como de </w:t>
      </w:r>
      <w:proofErr w:type="spellStart"/>
      <w:r>
        <w:t>Teams</w:t>
      </w:r>
      <w:proofErr w:type="spellEnd"/>
      <w:r>
        <w:t xml:space="preserve"> al Portal Cicero que es el espíritu de lo pedido en el art 23 del Acuerdo 11567 </w:t>
      </w:r>
    </w:p>
    <w:p w14:paraId="1C8D771E" w14:textId="77777777" w:rsidR="0041678E" w:rsidRDefault="0041678E" w:rsidP="0041678E">
      <w:pPr>
        <w:pStyle w:val="Textocomentario"/>
      </w:pPr>
    </w:p>
    <w:p w14:paraId="7A1F7949" w14:textId="77777777" w:rsidR="0041678E" w:rsidRDefault="0041678E" w:rsidP="0041678E">
      <w:pPr>
        <w:pStyle w:val="Textocomentario"/>
        <w:numPr>
          <w:ilvl w:val="0"/>
          <w:numId w:val="16"/>
        </w:numPr>
      </w:pPr>
      <w:r>
        <w:t>Una vez con contraseñas, cómo acceder al aplicativo, cómo visualiza, consulta, descarga, sus audiencias judiciales, verificar que estén bien catalogadas como públicas o privadas o sino cómo corregirlo, etc.</w:t>
      </w:r>
    </w:p>
    <w:p w14:paraId="247CD8FC" w14:textId="77777777" w:rsidR="0041678E" w:rsidRDefault="0041678E" w:rsidP="0041678E">
      <w:pPr>
        <w:pStyle w:val="Prrafodelista"/>
      </w:pPr>
    </w:p>
    <w:p w14:paraId="649D11F0" w14:textId="77777777" w:rsidR="0041678E" w:rsidRPr="00A4777F" w:rsidRDefault="0041678E" w:rsidP="0041678E">
      <w:pPr>
        <w:pStyle w:val="Textocomentario"/>
        <w:numPr>
          <w:ilvl w:val="0"/>
          <w:numId w:val="16"/>
        </w:numPr>
        <w:rPr>
          <w:i/>
          <w:iCs/>
        </w:rPr>
      </w:pPr>
      <w:r>
        <w:t xml:space="preserve">Finalmente, la información de la disposición de la audiencia como tal desde el aplicativo que a la vez es un portal Web, es decir, como el despacho puede hacer para dar acceso a partes, intervinientes o a público en general de una audiencia desde el mismo portal y que la puedan descargar desde ahí </w:t>
      </w:r>
      <w:r w:rsidRPr="00A4777F">
        <w:rPr>
          <w:i/>
          <w:iCs/>
        </w:rPr>
        <w:t>(si es que esto es posible, en mi entender debería serlo para tener un alcance y utilidad de portal para el despacho en términos procesales y judiciales y terminaría siendo un servicio digital más para el usuario interno y externo)</w:t>
      </w:r>
    </w:p>
    <w:p w14:paraId="78C60E95" w14:textId="77777777" w:rsidR="0041678E" w:rsidRDefault="0041678E" w:rsidP="0041678E">
      <w:pPr>
        <w:pStyle w:val="Prrafodelista"/>
      </w:pPr>
    </w:p>
    <w:p w14:paraId="612A67A2" w14:textId="77777777" w:rsidR="0041678E" w:rsidRDefault="0041678E" w:rsidP="0041678E">
      <w:pPr>
        <w:pStyle w:val="Textocomentario"/>
      </w:pPr>
    </w:p>
    <w:p w14:paraId="32D69548" w14:textId="77777777" w:rsidR="0041678E" w:rsidRDefault="0041678E" w:rsidP="0041678E">
      <w:pPr>
        <w:pStyle w:val="Textocomentario"/>
      </w:pPr>
    </w:p>
    <w:p w14:paraId="6D29C66B" w14:textId="77777777" w:rsidR="0041678E" w:rsidRDefault="0041678E" w:rsidP="0041678E">
      <w:pPr>
        <w:pStyle w:val="Textocomentario"/>
      </w:pPr>
    </w:p>
    <w:p w14:paraId="76ADD9D9" w14:textId="77777777" w:rsidR="0041678E" w:rsidRDefault="0041678E" w:rsidP="0041678E">
      <w:pPr>
        <w:pStyle w:val="Textocomentario"/>
      </w:pPr>
    </w:p>
  </w:comment>
  <w:comment w:id="54" w:author="Nathalia" w:date="2020-07-30T13:14:00Z" w:initials="JCVM">
    <w:p w14:paraId="0C58E2C2" w14:textId="77777777" w:rsidR="000C706B" w:rsidRDefault="000C706B" w:rsidP="000C706B">
      <w:pPr>
        <w:pStyle w:val="Textocomentario"/>
      </w:pPr>
      <w:r>
        <w:rPr>
          <w:rStyle w:val="Refdecomentario"/>
        </w:rPr>
        <w:annotationRef/>
      </w:r>
      <w:r>
        <w:t xml:space="preserve">Acá estamos en protocolo de audiencias virtuales. Si se quiere se pone un pie de página indicando que en el </w:t>
      </w:r>
      <w:proofErr w:type="spellStart"/>
      <w:r>
        <w:t>aplicaitvo</w:t>
      </w:r>
      <w:proofErr w:type="spellEnd"/>
      <w:r>
        <w:t xml:space="preserve"> de gestión de grabaciones también se puede alojar y acceder a las audiencias presenciales grabadas o lo que haya que decir;</w:t>
      </w:r>
    </w:p>
  </w:comment>
  <w:comment w:id="55" w:author="Nathalia" w:date="2020-07-30T13:24:00Z" w:initials="JCVM">
    <w:p w14:paraId="7888645D" w14:textId="77777777" w:rsidR="00672057" w:rsidRDefault="00672057" w:rsidP="00672057">
      <w:pPr>
        <w:pStyle w:val="Textocomentario"/>
      </w:pPr>
      <w:r>
        <w:rPr>
          <w:rStyle w:val="Refdecomentario"/>
        </w:rPr>
        <w:annotationRef/>
      </w:r>
      <w:r>
        <w:t xml:space="preserve">Se insiste Debe incluir las Audiencias realizadas por </w:t>
      </w:r>
      <w:proofErr w:type="spellStart"/>
      <w:r>
        <w:t>Teams</w:t>
      </w:r>
      <w:proofErr w:type="spellEnd"/>
      <w:r>
        <w:t xml:space="preserve">, que es el espíritu de lo pedido en el art 23 del Acuerdo 11567 </w:t>
      </w:r>
    </w:p>
    <w:p w14:paraId="237F46B0" w14:textId="77777777" w:rsidR="00672057" w:rsidRDefault="00672057" w:rsidP="00672057">
      <w:pPr>
        <w:pStyle w:val="Textocomentario"/>
      </w:pPr>
    </w:p>
  </w:comment>
  <w:comment w:id="56" w:author="Nathalia" w:date="2020-07-30T13:15:00Z" w:initials="JCVM">
    <w:p w14:paraId="31E92A44" w14:textId="77777777" w:rsidR="00672057" w:rsidRDefault="00672057" w:rsidP="00672057">
      <w:pPr>
        <w:pStyle w:val="Textocomentario"/>
      </w:pPr>
      <w:r>
        <w:rPr>
          <w:rStyle w:val="Refdecomentario"/>
        </w:rPr>
        <w:annotationRef/>
      </w:r>
      <w:r>
        <w:t>Revisar porque creo que esto también aplica es para las audiencias presenciales, si es así, remitirse a comentario anterior</w:t>
      </w:r>
    </w:p>
  </w:comment>
  <w:comment w:id="57" w:author="Nathalia" w:date="2020-07-30T13:26:00Z" w:initials="JCVM">
    <w:p w14:paraId="31E994F3" w14:textId="1FE65094" w:rsidR="006466EC" w:rsidRPr="003A0CF6" w:rsidRDefault="002823E3">
      <w:pPr>
        <w:pStyle w:val="Textocomentario"/>
      </w:pPr>
      <w:r>
        <w:rPr>
          <w:rStyle w:val="Refdecomentario"/>
        </w:rPr>
        <w:annotationRef/>
      </w:r>
      <w:r>
        <w:t xml:space="preserve">Falta el capítulo de </w:t>
      </w:r>
      <w:r w:rsidR="009F5EB2">
        <w:rPr>
          <w:rFonts w:ascii="Arial" w:hAnsi="Arial" w:cs="Arial"/>
          <w:b/>
          <w:bCs/>
        </w:rPr>
        <w:t xml:space="preserve">disponibilidad y publicidad de las audiencias </w:t>
      </w:r>
    </w:p>
    <w:p w14:paraId="578D9D0A" w14:textId="77777777" w:rsidR="006466EC" w:rsidRDefault="006466EC">
      <w:pPr>
        <w:pStyle w:val="Textocomentario"/>
        <w:rPr>
          <w:rFonts w:ascii="Arial" w:hAnsi="Arial" w:cs="Arial"/>
          <w:b/>
          <w:bCs/>
        </w:rPr>
      </w:pPr>
    </w:p>
    <w:p w14:paraId="254EA2CA" w14:textId="5F723737" w:rsidR="001C2219" w:rsidRDefault="003A0CF6">
      <w:pPr>
        <w:pStyle w:val="Textocomentario"/>
        <w:rPr>
          <w:rFonts w:ascii="Arial" w:hAnsi="Arial" w:cs="Arial"/>
        </w:rPr>
      </w:pPr>
      <w:r>
        <w:rPr>
          <w:rFonts w:ascii="Arial" w:hAnsi="Arial" w:cs="Arial"/>
        </w:rPr>
        <w:t>U</w:t>
      </w:r>
      <w:r w:rsidR="006466EC">
        <w:rPr>
          <w:rFonts w:ascii="Arial" w:hAnsi="Arial" w:cs="Arial"/>
        </w:rPr>
        <w:t>na vez almacenada la audiencia en el aplicativo de gestión</w:t>
      </w:r>
      <w:r>
        <w:rPr>
          <w:rFonts w:ascii="Arial" w:hAnsi="Arial" w:cs="Arial"/>
        </w:rPr>
        <w:t xml:space="preserve"> y el servidor judicial tiene acceso a dicho aplicativo </w:t>
      </w:r>
      <w:r w:rsidR="00A94D76">
        <w:rPr>
          <w:rFonts w:ascii="Arial" w:hAnsi="Arial" w:cs="Arial"/>
        </w:rPr>
        <w:t>y a s</w:t>
      </w:r>
      <w:r w:rsidR="006466EC">
        <w:rPr>
          <w:rFonts w:ascii="Arial" w:hAnsi="Arial" w:cs="Arial"/>
        </w:rPr>
        <w:t>, se puede</w:t>
      </w:r>
      <w:r w:rsidR="001C2219">
        <w:rPr>
          <w:rFonts w:ascii="Arial" w:hAnsi="Arial" w:cs="Arial"/>
        </w:rPr>
        <w:t xml:space="preserve">: </w:t>
      </w:r>
    </w:p>
    <w:p w14:paraId="14552C8A" w14:textId="77777777" w:rsidR="001C2219" w:rsidRDefault="001C2219">
      <w:pPr>
        <w:pStyle w:val="Textocomentario"/>
        <w:rPr>
          <w:rFonts w:ascii="Arial" w:hAnsi="Arial" w:cs="Arial"/>
        </w:rPr>
      </w:pPr>
    </w:p>
    <w:p w14:paraId="0F7838A8" w14:textId="77777777" w:rsidR="001C2219" w:rsidRDefault="001C2219">
      <w:pPr>
        <w:pStyle w:val="Textocomentario"/>
        <w:rPr>
          <w:rFonts w:ascii="Arial" w:hAnsi="Arial" w:cs="Arial"/>
        </w:rPr>
      </w:pPr>
      <w:r>
        <w:rPr>
          <w:rFonts w:ascii="Arial" w:hAnsi="Arial" w:cs="Arial"/>
        </w:rPr>
        <w:t xml:space="preserve">Acceder </w:t>
      </w:r>
      <w:r w:rsidR="009F5EB2">
        <w:rPr>
          <w:rFonts w:ascii="Arial" w:hAnsi="Arial" w:cs="Arial"/>
        </w:rPr>
        <w:t>por parte del (i) juez o empleados del despacho</w:t>
      </w:r>
    </w:p>
    <w:p w14:paraId="44DED069" w14:textId="77777777" w:rsidR="001C2219" w:rsidRDefault="001C2219">
      <w:pPr>
        <w:pStyle w:val="Textocomentario"/>
        <w:rPr>
          <w:rFonts w:ascii="Arial" w:hAnsi="Arial" w:cs="Arial"/>
        </w:rPr>
      </w:pPr>
    </w:p>
    <w:p w14:paraId="4C382317" w14:textId="77777777" w:rsidR="0064104C" w:rsidRDefault="009F5EB2">
      <w:pPr>
        <w:pStyle w:val="Textocomentario"/>
        <w:rPr>
          <w:rFonts w:ascii="Arial" w:hAnsi="Arial" w:cs="Arial"/>
        </w:rPr>
      </w:pPr>
      <w:r>
        <w:rPr>
          <w:rFonts w:ascii="Arial" w:hAnsi="Arial" w:cs="Arial"/>
        </w:rPr>
        <w:t xml:space="preserve"> (</w:t>
      </w:r>
      <w:proofErr w:type="spellStart"/>
      <w:r>
        <w:rPr>
          <w:rFonts w:ascii="Arial" w:hAnsi="Arial" w:cs="Arial"/>
        </w:rPr>
        <w:t>ii</w:t>
      </w:r>
      <w:proofErr w:type="spellEnd"/>
      <w:r>
        <w:rPr>
          <w:rFonts w:ascii="Arial" w:hAnsi="Arial" w:cs="Arial"/>
        </w:rPr>
        <w:t xml:space="preserve">) </w:t>
      </w:r>
      <w:r w:rsidR="001C2219">
        <w:rPr>
          <w:rFonts w:ascii="Arial" w:hAnsi="Arial" w:cs="Arial"/>
        </w:rPr>
        <w:t xml:space="preserve">dar </w:t>
      </w:r>
      <w:r>
        <w:rPr>
          <w:rFonts w:ascii="Arial" w:hAnsi="Arial" w:cs="Arial"/>
        </w:rPr>
        <w:t>acceso o disposición a partes, intervinientes (</w:t>
      </w:r>
      <w:r>
        <w:rPr>
          <w:rFonts w:ascii="Arial" w:hAnsi="Arial" w:cs="Arial"/>
          <w:i/>
          <w:iCs/>
        </w:rPr>
        <w:t>Llaves de acceso, restricciones de edición, o lo que corresponda explicar)</w:t>
      </w:r>
      <w:r>
        <w:rPr>
          <w:rFonts w:ascii="Arial" w:hAnsi="Arial" w:cs="Arial"/>
        </w:rPr>
        <w:t xml:space="preserve">; </w:t>
      </w:r>
    </w:p>
    <w:p w14:paraId="41ED69F1" w14:textId="77777777" w:rsidR="0064104C" w:rsidRDefault="0064104C">
      <w:pPr>
        <w:pStyle w:val="Textocomentario"/>
        <w:rPr>
          <w:rFonts w:ascii="Arial" w:hAnsi="Arial" w:cs="Arial"/>
        </w:rPr>
      </w:pPr>
    </w:p>
    <w:p w14:paraId="36C6D27E" w14:textId="20A70166" w:rsidR="002823E3" w:rsidRDefault="009F5EB2">
      <w:pPr>
        <w:pStyle w:val="Textocomentario"/>
      </w:pPr>
      <w:r>
        <w:rPr>
          <w:rFonts w:ascii="Arial" w:hAnsi="Arial" w:cs="Arial"/>
        </w:rPr>
        <w:t>(</w:t>
      </w:r>
      <w:proofErr w:type="spellStart"/>
      <w:r>
        <w:rPr>
          <w:rFonts w:ascii="Arial" w:hAnsi="Arial" w:cs="Arial"/>
        </w:rPr>
        <w:t>iii</w:t>
      </w:r>
      <w:proofErr w:type="spellEnd"/>
      <w:r>
        <w:rPr>
          <w:rFonts w:ascii="Arial" w:hAnsi="Arial" w:cs="Arial"/>
        </w:rPr>
        <w:t>) publicidad de las audiencias que NO son reservadas (</w:t>
      </w:r>
      <w:r>
        <w:rPr>
          <w:rFonts w:ascii="Arial" w:hAnsi="Arial" w:cs="Arial"/>
          <w:i/>
          <w:iCs/>
        </w:rPr>
        <w:t xml:space="preserve">micrositio de Cícero en el portal web en la cual cualquier ciudadano podría ver las audiencias que no tengan </w:t>
      </w:r>
      <w:proofErr w:type="gramStart"/>
      <w:r>
        <w:rPr>
          <w:rFonts w:ascii="Arial" w:hAnsi="Arial" w:cs="Arial"/>
          <w:i/>
          <w:iCs/>
        </w:rPr>
        <w:t>restricciones….</w:t>
      </w:r>
      <w:proofErr w:type="gramEnd"/>
      <w:r>
        <w:rPr>
          <w:rFonts w:ascii="Arial" w:hAnsi="Arial" w:cs="Arial"/>
          <w:i/>
          <w:iCs/>
        </w:rPr>
        <w:t>)</w:t>
      </w:r>
    </w:p>
  </w:comment>
  <w:comment w:id="59" w:author="Nathalia" w:date="2020-07-30T14:27:00Z" w:initials="JCVM">
    <w:p w14:paraId="16D34CDF" w14:textId="3CA05678" w:rsidR="00A4777F" w:rsidRDefault="00A4777F">
      <w:pPr>
        <w:pStyle w:val="Textocomentario"/>
      </w:pPr>
      <w:r>
        <w:rPr>
          <w:rStyle w:val="Refdecomentario"/>
        </w:rPr>
        <w:annotationRef/>
      </w:r>
      <w:r w:rsidR="009876BD">
        <w:t xml:space="preserve">Esto entiendo es RP1 y </w:t>
      </w:r>
      <w:proofErr w:type="spellStart"/>
      <w:r w:rsidR="009876BD">
        <w:t>LifeSize</w:t>
      </w:r>
      <w:proofErr w:type="spellEnd"/>
      <w:r w:rsidR="009876BD">
        <w:t xml:space="preserve"> (falta recordar canales de atención del soporte). Debe igualmente incorporarse el servicio y canales de soporte de </w:t>
      </w:r>
      <w:proofErr w:type="spellStart"/>
      <w:r w:rsidR="009876BD">
        <w:t>Teams</w:t>
      </w:r>
      <w:proofErr w:type="spellEnd"/>
      <w:r w:rsidR="009876BD">
        <w:t xml:space="preserve"> como tal, así como el servicio y canales de soporte para el aplicativo y portal de gestión de audiencias.</w:t>
      </w:r>
    </w:p>
  </w:comment>
  <w:comment w:id="60" w:author="Renni De Jesus Muñoz Orozco" w:date="2020-08-05T16:28:00Z" w:initials="RDJMO">
    <w:p w14:paraId="578FFD47" w14:textId="1517A1A8" w:rsidR="00D5186A" w:rsidRDefault="00D5186A">
      <w:pPr>
        <w:pStyle w:val="Textocomentario"/>
      </w:pPr>
      <w:r>
        <w:rPr>
          <w:rStyle w:val="Refdecomentario"/>
        </w:rPr>
        <w:annotationRef/>
      </w:r>
      <w:r>
        <w:t xml:space="preserve">El Soporte en Sitio </w:t>
      </w:r>
      <w:r w:rsidR="00EA47FF">
        <w:t>y alquiles de equipos es para los Despachos Judiciales que no cuentan con los medios disponibles para la realización de un evento virtual.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FACE41" w15:done="0"/>
  <w15:commentEx w15:paraId="14141713" w15:done="0"/>
  <w15:commentEx w15:paraId="0AAF4DB8" w15:paraIdParent="14141713" w15:done="0"/>
  <w15:commentEx w15:paraId="38934E01" w15:done="0"/>
  <w15:commentEx w15:paraId="44394B53" w15:paraIdParent="38934E01" w15:done="0"/>
  <w15:commentEx w15:paraId="66B17DE0" w15:done="0"/>
  <w15:commentEx w15:paraId="40167EA4" w15:paraIdParent="66B17DE0" w15:done="0"/>
  <w15:commentEx w15:paraId="60EC51B6" w15:done="0"/>
  <w15:commentEx w15:paraId="3159B7E2" w15:paraIdParent="60EC51B6" w15:done="0"/>
  <w15:commentEx w15:paraId="1E858C4F" w15:done="0"/>
  <w15:commentEx w15:paraId="12E6F421" w15:paraIdParent="1E858C4F" w15:done="0"/>
  <w15:commentEx w15:paraId="36996437" w15:done="0"/>
  <w15:commentEx w15:paraId="1E896A4B" w15:paraIdParent="36996437" w15:done="0"/>
  <w15:commentEx w15:paraId="07C2A401" w15:done="0"/>
  <w15:commentEx w15:paraId="18E6F19C" w15:paraIdParent="07C2A401" w15:done="0"/>
  <w15:commentEx w15:paraId="26661404" w15:done="0"/>
  <w15:commentEx w15:paraId="65484A47" w15:paraIdParent="26661404" w15:done="0"/>
  <w15:commentEx w15:paraId="27E0F147" w15:done="0"/>
  <w15:commentEx w15:paraId="587BBF0B" w15:paraIdParent="27E0F147" w15:done="0"/>
  <w15:commentEx w15:paraId="61CC0C34" w15:done="0"/>
  <w15:commentEx w15:paraId="447E98E6" w15:paraIdParent="61CC0C34" w15:done="0"/>
  <w15:commentEx w15:paraId="78BBC0AA" w15:done="0"/>
  <w15:commentEx w15:paraId="29341ABF" w15:paraIdParent="78BBC0AA" w15:done="0"/>
  <w15:commentEx w15:paraId="1E16912F" w15:done="0"/>
  <w15:commentEx w15:paraId="5EC1DB38" w15:paraIdParent="1E16912F" w15:done="0"/>
  <w15:commentEx w15:paraId="67A794B2" w15:done="0"/>
  <w15:commentEx w15:paraId="47A317B9" w15:paraIdParent="67A794B2" w15:done="0"/>
  <w15:commentEx w15:paraId="57D00A2D" w15:done="0"/>
  <w15:commentEx w15:paraId="50DCE8C7" w15:paraIdParent="57D00A2D" w15:done="0"/>
  <w15:commentEx w15:paraId="571850D2" w15:done="0"/>
  <w15:commentEx w15:paraId="37AFAD9A" w15:paraIdParent="571850D2" w15:done="0"/>
  <w15:commentEx w15:paraId="4E08D6E4" w15:done="0"/>
  <w15:commentEx w15:paraId="76DE7178" w15:paraIdParent="4E08D6E4" w15:done="0"/>
  <w15:commentEx w15:paraId="6ADD8B6D" w15:done="0"/>
  <w15:commentEx w15:paraId="18AFB22D" w15:paraIdParent="6ADD8B6D" w15:done="0"/>
  <w15:commentEx w15:paraId="045B7395" w15:done="0"/>
  <w15:commentEx w15:paraId="54C1415E" w15:paraIdParent="045B7395" w15:done="0"/>
  <w15:commentEx w15:paraId="065102DA" w15:done="0"/>
  <w15:commentEx w15:paraId="0075BB4C" w15:paraIdParent="065102DA" w15:done="0"/>
  <w15:commentEx w15:paraId="4AA98BAE" w15:done="0"/>
  <w15:commentEx w15:paraId="76ADD9D9" w15:done="1"/>
  <w15:commentEx w15:paraId="0C58E2C2" w15:done="1"/>
  <w15:commentEx w15:paraId="237F46B0" w15:done="1"/>
  <w15:commentEx w15:paraId="31E92A44" w15:done="1"/>
  <w15:commentEx w15:paraId="36C6D27E" w15:done="1"/>
  <w15:commentEx w15:paraId="16D34CDF" w15:done="0"/>
  <w15:commentEx w15:paraId="578FFD47" w15:paraIdParent="16D34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31FF" w16cex:dateUtc="2020-07-30T16:48:00Z"/>
  <w16cex:commentExtensible w16cex:durableId="22DBDED1" w16cex:dateUtc="2020-08-10T19:57:00Z"/>
  <w16cex:commentExtensible w16cex:durableId="22CD30D7" w16cex:dateUtc="2020-07-30T16:43:00Z"/>
  <w16cex:commentExtensible w16cex:durableId="22DBDEE6" w16cex:dateUtc="2020-08-10T19:57:00Z"/>
  <w16cex:commentExtensible w16cex:durableId="22D54347" w16cex:dateUtc="2020-07-30T16:46:00Z"/>
  <w16cex:commentExtensible w16cex:durableId="22DBDEEC" w16cex:dateUtc="2020-08-10T19:57:00Z"/>
  <w16cex:commentExtensible w16cex:durableId="22CD3A3D" w16cex:dateUtc="2020-07-30T17:23:00Z"/>
  <w16cex:commentExtensible w16cex:durableId="22DBDF01" w16cex:dateUtc="2020-08-10T19:58:00Z"/>
  <w16cex:commentExtensible w16cex:durableId="22CD3A05" w16cex:dateUtc="2020-07-30T17:22:00Z"/>
  <w16cex:commentExtensible w16cex:durableId="22DBDF0B" w16cex:dateUtc="2020-08-10T19:58:00Z"/>
  <w16cex:commentExtensible w16cex:durableId="22CD39C2" w16cex:dateUtc="2020-07-30T17:21:00Z"/>
  <w16cex:commentExtensible w16cex:durableId="22DBDEF7" w16cex:dateUtc="2020-08-10T19:57:00Z"/>
  <w16cex:commentExtensible w16cex:durableId="22CD4AC9" w16cex:dateUtc="2020-07-30T18:34:00Z"/>
  <w16cex:commentExtensible w16cex:durableId="22DBDF23" w16cex:dateUtc="2020-08-10T19:58:00Z"/>
  <w16cex:commentExtensible w16cex:durableId="22CD4AFE" w16cex:dateUtc="2020-07-30T18:34:00Z"/>
  <w16cex:commentExtensible w16cex:durableId="22DBDF3E" w16cex:dateUtc="2020-08-10T19:59:00Z"/>
  <w16cex:commentExtensible w16cex:durableId="22CD4C56" w16cex:dateUtc="2020-07-30T18:40:00Z"/>
  <w16cex:commentExtensible w16cex:durableId="22DBDF55" w16cex:dateUtc="2020-08-10T19:59:00Z"/>
  <w16cex:commentExtensible w16cex:durableId="22CD3DA2" w16cex:dateUtc="2020-07-30T17:37:00Z"/>
  <w16cex:commentExtensible w16cex:durableId="22DBDF63" w16cex:dateUtc="2020-08-10T19:59:00Z"/>
  <w16cex:commentExtensible w16cex:durableId="22CD3E5E" w16cex:dateUtc="2020-07-30T17:41:00Z"/>
  <w16cex:commentExtensible w16cex:durableId="22DBDF6F" w16cex:dateUtc="2020-08-10T19:59:00Z"/>
  <w16cex:commentExtensible w16cex:durableId="22D552FA" w16cex:dateUtc="2020-07-30T17:33:00Z"/>
  <w16cex:commentExtensible w16cex:durableId="22DBDF81" w16cex:dateUtc="2020-08-10T20:00:00Z"/>
  <w16cex:commentExtensible w16cex:durableId="22D552F9" w16cex:dateUtc="2020-07-30T17:39:00Z"/>
  <w16cex:commentExtensible w16cex:durableId="22DBDF7D" w16cex:dateUtc="2020-08-10T20:00:00Z"/>
  <w16cex:commentExtensible w16cex:durableId="22CD4D34" w16cex:dateUtc="2020-07-30T18:44:00Z"/>
  <w16cex:commentExtensible w16cex:durableId="22DBDF9D" w16cex:dateUtc="2020-08-10T20:00:00Z"/>
  <w16cex:commentExtensible w16cex:durableId="22CD42AC" w16cex:dateUtc="2020-07-30T17:59:00Z"/>
  <w16cex:commentExtensible w16cex:durableId="22DBDFA8" w16cex:dateUtc="2020-08-10T20:00:00Z"/>
  <w16cex:commentExtensible w16cex:durableId="22CD433C" w16cex:dateUtc="2020-07-30T18:01:00Z"/>
  <w16cex:commentExtensible w16cex:durableId="22D55933" w16cex:dateUtc="2020-08-05T21:13:00Z"/>
  <w16cex:commentExtensible w16cex:durableId="22CD4377" w16cex:dateUtc="2020-07-30T18:02:00Z"/>
  <w16cex:commentExtensible w16cex:durableId="22D55954" w16cex:dateUtc="2020-08-05T21:14:00Z"/>
  <w16cex:commentExtensible w16cex:durableId="22CD45AF" w16cex:dateUtc="2020-07-30T18:12:00Z"/>
  <w16cex:commentExtensible w16cex:durableId="22DBDFB6" w16cex:dateUtc="2020-08-10T20:01:00Z"/>
  <w16cex:commentExtensible w16cex:durableId="22CD445F" w16cex:dateUtc="2020-07-30T18:06:00Z"/>
  <w16cex:commentExtensible w16cex:durableId="22D55B2E" w16cex:dateUtc="2020-08-05T21:22:00Z"/>
  <w16cex:commentExtensible w16cex:durableId="22DBDFD4" w16cex:dateUtc="2020-08-10T20:01:00Z"/>
  <w16cex:commentExtensible w16cex:durableId="22CD45EB" w16cex:dateUtc="2020-07-30T18:13:00Z"/>
  <w16cex:commentExtensible w16cex:durableId="22CD4633" w16cex:dateUtc="2020-07-30T18:14:00Z"/>
  <w16cex:commentExtensible w16cex:durableId="22CD4870" w16cex:dateUtc="2020-07-30T18:24:00Z"/>
  <w16cex:commentExtensible w16cex:durableId="22CD4689" w16cex:dateUtc="2020-07-30T18:15:00Z"/>
  <w16cex:commentExtensible w16cex:durableId="22CD4909" w16cex:dateUtc="2020-07-30T18:26:00Z"/>
  <w16cex:commentExtensible w16cex:durableId="22CD5744" w16cex:dateUtc="2020-07-30T19:27:00Z"/>
  <w16cex:commentExtensible w16cex:durableId="22D55CA5" w16cex:dateUtc="2020-08-05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FACE41" w16cid:durableId="22CBC754"/>
  <w16cid:commentId w16cid:paraId="14141713" w16cid:durableId="22CD31FF"/>
  <w16cid:commentId w16cid:paraId="0AAF4DB8" w16cid:durableId="22DBDED1"/>
  <w16cid:commentId w16cid:paraId="38934E01" w16cid:durableId="22CD30D7"/>
  <w16cid:commentId w16cid:paraId="44394B53" w16cid:durableId="22DBDEE6"/>
  <w16cid:commentId w16cid:paraId="66B17DE0" w16cid:durableId="22D54347"/>
  <w16cid:commentId w16cid:paraId="40167EA4" w16cid:durableId="22DBDEEC"/>
  <w16cid:commentId w16cid:paraId="60EC51B6" w16cid:durableId="22CD3A3D"/>
  <w16cid:commentId w16cid:paraId="3159B7E2" w16cid:durableId="22DBDF01"/>
  <w16cid:commentId w16cid:paraId="1E858C4F" w16cid:durableId="22CD3A05"/>
  <w16cid:commentId w16cid:paraId="12E6F421" w16cid:durableId="22DBDF0B"/>
  <w16cid:commentId w16cid:paraId="36996437" w16cid:durableId="22CD39C2"/>
  <w16cid:commentId w16cid:paraId="1E896A4B" w16cid:durableId="22DBDEF7"/>
  <w16cid:commentId w16cid:paraId="07C2A401" w16cid:durableId="22CD4AC9"/>
  <w16cid:commentId w16cid:paraId="18E6F19C" w16cid:durableId="22DBDF23"/>
  <w16cid:commentId w16cid:paraId="26661404" w16cid:durableId="22CD4AFE"/>
  <w16cid:commentId w16cid:paraId="65484A47" w16cid:durableId="22DBDF3E"/>
  <w16cid:commentId w16cid:paraId="27E0F147" w16cid:durableId="22CD4C56"/>
  <w16cid:commentId w16cid:paraId="587BBF0B" w16cid:durableId="22DBDF55"/>
  <w16cid:commentId w16cid:paraId="61CC0C34" w16cid:durableId="22CD3DA2"/>
  <w16cid:commentId w16cid:paraId="447E98E6" w16cid:durableId="22DBDF63"/>
  <w16cid:commentId w16cid:paraId="78BBC0AA" w16cid:durableId="22CD3E5E"/>
  <w16cid:commentId w16cid:paraId="29341ABF" w16cid:durableId="22DBDF6F"/>
  <w16cid:commentId w16cid:paraId="1E16912F" w16cid:durableId="22D552FA"/>
  <w16cid:commentId w16cid:paraId="5EC1DB38" w16cid:durableId="22DBDF81"/>
  <w16cid:commentId w16cid:paraId="67A794B2" w16cid:durableId="22D552F9"/>
  <w16cid:commentId w16cid:paraId="47A317B9" w16cid:durableId="22DBDF7D"/>
  <w16cid:commentId w16cid:paraId="57D00A2D" w16cid:durableId="22CD4D34"/>
  <w16cid:commentId w16cid:paraId="50DCE8C7" w16cid:durableId="22DBDF9D"/>
  <w16cid:commentId w16cid:paraId="571850D2" w16cid:durableId="22CD42AC"/>
  <w16cid:commentId w16cid:paraId="37AFAD9A" w16cid:durableId="22DBDFA8"/>
  <w16cid:commentId w16cid:paraId="4E08D6E4" w16cid:durableId="22CD433C"/>
  <w16cid:commentId w16cid:paraId="76DE7178" w16cid:durableId="22D55933"/>
  <w16cid:commentId w16cid:paraId="6ADD8B6D" w16cid:durableId="22CD4377"/>
  <w16cid:commentId w16cid:paraId="18AFB22D" w16cid:durableId="22D55954"/>
  <w16cid:commentId w16cid:paraId="045B7395" w16cid:durableId="22CD45AF"/>
  <w16cid:commentId w16cid:paraId="54C1415E" w16cid:durableId="22DBDFB6"/>
  <w16cid:commentId w16cid:paraId="065102DA" w16cid:durableId="22CD445F"/>
  <w16cid:commentId w16cid:paraId="0075BB4C" w16cid:durableId="22D55B2E"/>
  <w16cid:commentId w16cid:paraId="4AA98BAE" w16cid:durableId="22DBDFD4"/>
  <w16cid:commentId w16cid:paraId="76ADD9D9" w16cid:durableId="22CD45EB"/>
  <w16cid:commentId w16cid:paraId="0C58E2C2" w16cid:durableId="22CD4633"/>
  <w16cid:commentId w16cid:paraId="237F46B0" w16cid:durableId="22CD4870"/>
  <w16cid:commentId w16cid:paraId="31E92A44" w16cid:durableId="22CD4689"/>
  <w16cid:commentId w16cid:paraId="36C6D27E" w16cid:durableId="22CD4909"/>
  <w16cid:commentId w16cid:paraId="16D34CDF" w16cid:durableId="22CD5744"/>
  <w16cid:commentId w16cid:paraId="578FFD47" w16cid:durableId="22D55C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CEE7" w14:textId="77777777" w:rsidR="004512E4" w:rsidRDefault="004512E4" w:rsidP="00835384">
      <w:pPr>
        <w:spacing w:after="0" w:line="240" w:lineRule="auto"/>
      </w:pPr>
      <w:r>
        <w:separator/>
      </w:r>
    </w:p>
  </w:endnote>
  <w:endnote w:type="continuationSeparator" w:id="0">
    <w:p w14:paraId="70051B47" w14:textId="77777777" w:rsidR="004512E4" w:rsidRDefault="004512E4" w:rsidP="00835384">
      <w:pPr>
        <w:spacing w:after="0" w:line="240" w:lineRule="auto"/>
      </w:pPr>
      <w:r>
        <w:continuationSeparator/>
      </w:r>
    </w:p>
  </w:endnote>
  <w:endnote w:type="continuationNotice" w:id="1">
    <w:p w14:paraId="53093117" w14:textId="77777777" w:rsidR="004512E4" w:rsidRDefault="00451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E08E" w14:textId="77777777" w:rsidR="004512E4" w:rsidRDefault="004512E4" w:rsidP="00835384">
      <w:pPr>
        <w:spacing w:after="0" w:line="240" w:lineRule="auto"/>
      </w:pPr>
      <w:r>
        <w:separator/>
      </w:r>
    </w:p>
  </w:footnote>
  <w:footnote w:type="continuationSeparator" w:id="0">
    <w:p w14:paraId="2FD9AE58" w14:textId="77777777" w:rsidR="004512E4" w:rsidRDefault="004512E4" w:rsidP="00835384">
      <w:pPr>
        <w:spacing w:after="0" w:line="240" w:lineRule="auto"/>
      </w:pPr>
      <w:r>
        <w:continuationSeparator/>
      </w:r>
    </w:p>
  </w:footnote>
  <w:footnote w:type="continuationNotice" w:id="1">
    <w:p w14:paraId="65B38F48" w14:textId="77777777" w:rsidR="004512E4" w:rsidRDefault="004512E4">
      <w:pPr>
        <w:spacing w:after="0" w:line="240" w:lineRule="auto"/>
      </w:pPr>
    </w:p>
  </w:footnote>
  <w:footnote w:id="2">
    <w:p w14:paraId="5855981F" w14:textId="7FDCBF13" w:rsidR="00B4727B" w:rsidRDefault="00B4727B">
      <w:pPr>
        <w:pStyle w:val="Textonotapie"/>
      </w:pPr>
      <w:r>
        <w:rPr>
          <w:rStyle w:val="Refdenotaalpie"/>
        </w:rPr>
        <w:footnoteRef/>
      </w:r>
      <w:r>
        <w:t xml:space="preserve"> Infografía </w:t>
      </w:r>
      <w:hyperlink r:id="rId1" w:history="1">
        <w:r w:rsidRPr="00F11628">
          <w:rPr>
            <w:rStyle w:val="Hipervnculo"/>
          </w:rPr>
          <w:t>https://www.ramajudicial.gov.co/documents/34644201/34758201/Instructivo+Herramientas+TI+Apoyo+Rama+Judicial.pdf.pdf/6c0b4d86-b76a-4081-84fb-e250cd29f958</w:t>
        </w:r>
      </w:hyperlink>
    </w:p>
    <w:p w14:paraId="38353C26" w14:textId="77777777" w:rsidR="00B4727B" w:rsidRPr="00B4727B" w:rsidRDefault="00B4727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C03"/>
    <w:multiLevelType w:val="hybridMultilevel"/>
    <w:tmpl w:val="E1EEE2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6B1C74"/>
    <w:multiLevelType w:val="hybridMultilevel"/>
    <w:tmpl w:val="CE644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F580CC1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679535E"/>
    <w:multiLevelType w:val="hybridMultilevel"/>
    <w:tmpl w:val="C616F51E"/>
    <w:lvl w:ilvl="0" w:tplc="AFFE5114">
      <w:start w:val="2"/>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F860CDD"/>
    <w:multiLevelType w:val="hybridMultilevel"/>
    <w:tmpl w:val="347C042E"/>
    <w:lvl w:ilvl="0" w:tplc="BCD4A4AE">
      <w:start w:val="1"/>
      <w:numFmt w:val="decimal"/>
      <w:lvlText w:val="%1."/>
      <w:lvlJc w:val="left"/>
      <w:pPr>
        <w:ind w:left="720" w:hanging="360"/>
      </w:pPr>
    </w:lvl>
    <w:lvl w:ilvl="1" w:tplc="2206B0BE">
      <w:start w:val="1"/>
      <w:numFmt w:val="lowerLetter"/>
      <w:lvlText w:val="%2."/>
      <w:lvlJc w:val="left"/>
      <w:pPr>
        <w:ind w:left="1440" w:hanging="360"/>
      </w:pPr>
    </w:lvl>
    <w:lvl w:ilvl="2" w:tplc="EF342F2A">
      <w:start w:val="1"/>
      <w:numFmt w:val="lowerRoman"/>
      <w:lvlText w:val="%3."/>
      <w:lvlJc w:val="right"/>
      <w:pPr>
        <w:ind w:left="2160" w:hanging="180"/>
      </w:pPr>
    </w:lvl>
    <w:lvl w:ilvl="3" w:tplc="CCBAB65E">
      <w:start w:val="1"/>
      <w:numFmt w:val="decimal"/>
      <w:lvlText w:val="%4."/>
      <w:lvlJc w:val="left"/>
      <w:pPr>
        <w:ind w:left="2880" w:hanging="360"/>
      </w:pPr>
    </w:lvl>
    <w:lvl w:ilvl="4" w:tplc="A9466848">
      <w:start w:val="1"/>
      <w:numFmt w:val="lowerLetter"/>
      <w:lvlText w:val="%5."/>
      <w:lvlJc w:val="left"/>
      <w:pPr>
        <w:ind w:left="3600" w:hanging="360"/>
      </w:pPr>
    </w:lvl>
    <w:lvl w:ilvl="5" w:tplc="25707DB6">
      <w:start w:val="1"/>
      <w:numFmt w:val="lowerRoman"/>
      <w:lvlText w:val="%6."/>
      <w:lvlJc w:val="right"/>
      <w:pPr>
        <w:ind w:left="4320" w:hanging="180"/>
      </w:pPr>
    </w:lvl>
    <w:lvl w:ilvl="6" w:tplc="39E09814">
      <w:start w:val="1"/>
      <w:numFmt w:val="decimal"/>
      <w:lvlText w:val="%7."/>
      <w:lvlJc w:val="left"/>
      <w:pPr>
        <w:ind w:left="5040" w:hanging="360"/>
      </w:pPr>
    </w:lvl>
    <w:lvl w:ilvl="7" w:tplc="9BE882E0">
      <w:start w:val="1"/>
      <w:numFmt w:val="lowerLetter"/>
      <w:lvlText w:val="%8."/>
      <w:lvlJc w:val="left"/>
      <w:pPr>
        <w:ind w:left="5760" w:hanging="360"/>
      </w:pPr>
    </w:lvl>
    <w:lvl w:ilvl="8" w:tplc="4008CDE8">
      <w:start w:val="1"/>
      <w:numFmt w:val="lowerRoman"/>
      <w:lvlText w:val="%9."/>
      <w:lvlJc w:val="right"/>
      <w:pPr>
        <w:ind w:left="6480" w:hanging="180"/>
      </w:pPr>
    </w:lvl>
  </w:abstractNum>
  <w:abstractNum w:abstractNumId="5" w15:restartNumberingAfterBreak="0">
    <w:nsid w:val="2192132B"/>
    <w:multiLevelType w:val="hybridMultilevel"/>
    <w:tmpl w:val="F580CC1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43D00A9"/>
    <w:multiLevelType w:val="hybridMultilevel"/>
    <w:tmpl w:val="FBFE0B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725E4A"/>
    <w:multiLevelType w:val="hybridMultilevel"/>
    <w:tmpl w:val="192C2A88"/>
    <w:lvl w:ilvl="0" w:tplc="FB3CF2E2">
      <w:start w:val="1"/>
      <w:numFmt w:val="lowerLetter"/>
      <w:lvlText w:val="%1."/>
      <w:lvlJc w:val="left"/>
      <w:pPr>
        <w:ind w:left="720" w:hanging="360"/>
      </w:pPr>
    </w:lvl>
    <w:lvl w:ilvl="1" w:tplc="54AA5FEE">
      <w:start w:val="1"/>
      <w:numFmt w:val="lowerLetter"/>
      <w:lvlText w:val="%2."/>
      <w:lvlJc w:val="left"/>
      <w:pPr>
        <w:ind w:left="1440" w:hanging="360"/>
      </w:pPr>
    </w:lvl>
    <w:lvl w:ilvl="2" w:tplc="8C565D5E">
      <w:start w:val="1"/>
      <w:numFmt w:val="lowerRoman"/>
      <w:lvlText w:val="%3."/>
      <w:lvlJc w:val="right"/>
      <w:pPr>
        <w:ind w:left="2160" w:hanging="180"/>
      </w:pPr>
    </w:lvl>
    <w:lvl w:ilvl="3" w:tplc="5C745B30">
      <w:start w:val="1"/>
      <w:numFmt w:val="decimal"/>
      <w:lvlText w:val="%4."/>
      <w:lvlJc w:val="left"/>
      <w:pPr>
        <w:ind w:left="2880" w:hanging="360"/>
      </w:pPr>
    </w:lvl>
    <w:lvl w:ilvl="4" w:tplc="DB142434">
      <w:start w:val="1"/>
      <w:numFmt w:val="lowerLetter"/>
      <w:lvlText w:val="%5."/>
      <w:lvlJc w:val="left"/>
      <w:pPr>
        <w:ind w:left="3600" w:hanging="360"/>
      </w:pPr>
    </w:lvl>
    <w:lvl w:ilvl="5" w:tplc="4E64C4D4">
      <w:start w:val="1"/>
      <w:numFmt w:val="lowerRoman"/>
      <w:lvlText w:val="%6."/>
      <w:lvlJc w:val="right"/>
      <w:pPr>
        <w:ind w:left="4320" w:hanging="180"/>
      </w:pPr>
    </w:lvl>
    <w:lvl w:ilvl="6" w:tplc="84C4F408">
      <w:start w:val="1"/>
      <w:numFmt w:val="decimal"/>
      <w:lvlText w:val="%7."/>
      <w:lvlJc w:val="left"/>
      <w:pPr>
        <w:ind w:left="5040" w:hanging="360"/>
      </w:pPr>
    </w:lvl>
    <w:lvl w:ilvl="7" w:tplc="89B0B046">
      <w:start w:val="1"/>
      <w:numFmt w:val="lowerLetter"/>
      <w:lvlText w:val="%8."/>
      <w:lvlJc w:val="left"/>
      <w:pPr>
        <w:ind w:left="5760" w:hanging="360"/>
      </w:pPr>
    </w:lvl>
    <w:lvl w:ilvl="8" w:tplc="DFDC9C2C">
      <w:start w:val="1"/>
      <w:numFmt w:val="lowerRoman"/>
      <w:lvlText w:val="%9."/>
      <w:lvlJc w:val="right"/>
      <w:pPr>
        <w:ind w:left="6480" w:hanging="180"/>
      </w:pPr>
    </w:lvl>
  </w:abstractNum>
  <w:abstractNum w:abstractNumId="8" w15:restartNumberingAfterBreak="0">
    <w:nsid w:val="32CA35CC"/>
    <w:multiLevelType w:val="hybridMultilevel"/>
    <w:tmpl w:val="FFFFFFFF"/>
    <w:lvl w:ilvl="0" w:tplc="3B00C84E">
      <w:start w:val="1"/>
      <w:numFmt w:val="bullet"/>
      <w:lvlText w:val=""/>
      <w:lvlJc w:val="left"/>
      <w:pPr>
        <w:ind w:left="720" w:hanging="360"/>
      </w:pPr>
      <w:rPr>
        <w:rFonts w:ascii="Symbol" w:hAnsi="Symbol" w:hint="default"/>
      </w:rPr>
    </w:lvl>
    <w:lvl w:ilvl="1" w:tplc="F6A85574">
      <w:start w:val="1"/>
      <w:numFmt w:val="bullet"/>
      <w:lvlText w:val="o"/>
      <w:lvlJc w:val="left"/>
      <w:pPr>
        <w:ind w:left="1440" w:hanging="360"/>
      </w:pPr>
      <w:rPr>
        <w:rFonts w:ascii="Courier New" w:hAnsi="Courier New" w:hint="default"/>
      </w:rPr>
    </w:lvl>
    <w:lvl w:ilvl="2" w:tplc="CF72EA20">
      <w:start w:val="1"/>
      <w:numFmt w:val="bullet"/>
      <w:lvlText w:val=""/>
      <w:lvlJc w:val="left"/>
      <w:pPr>
        <w:ind w:left="2160" w:hanging="360"/>
      </w:pPr>
      <w:rPr>
        <w:rFonts w:ascii="Wingdings" w:hAnsi="Wingdings" w:hint="default"/>
      </w:rPr>
    </w:lvl>
    <w:lvl w:ilvl="3" w:tplc="8E8E872A">
      <w:start w:val="1"/>
      <w:numFmt w:val="bullet"/>
      <w:lvlText w:val=""/>
      <w:lvlJc w:val="left"/>
      <w:pPr>
        <w:ind w:left="2880" w:hanging="360"/>
      </w:pPr>
      <w:rPr>
        <w:rFonts w:ascii="Symbol" w:hAnsi="Symbol" w:hint="default"/>
      </w:rPr>
    </w:lvl>
    <w:lvl w:ilvl="4" w:tplc="DF1A8366">
      <w:start w:val="1"/>
      <w:numFmt w:val="bullet"/>
      <w:lvlText w:val="o"/>
      <w:lvlJc w:val="left"/>
      <w:pPr>
        <w:ind w:left="3600" w:hanging="360"/>
      </w:pPr>
      <w:rPr>
        <w:rFonts w:ascii="Courier New" w:hAnsi="Courier New" w:hint="default"/>
      </w:rPr>
    </w:lvl>
    <w:lvl w:ilvl="5" w:tplc="8598C010">
      <w:start w:val="1"/>
      <w:numFmt w:val="bullet"/>
      <w:lvlText w:val=""/>
      <w:lvlJc w:val="left"/>
      <w:pPr>
        <w:ind w:left="4320" w:hanging="360"/>
      </w:pPr>
      <w:rPr>
        <w:rFonts w:ascii="Wingdings" w:hAnsi="Wingdings" w:hint="default"/>
      </w:rPr>
    </w:lvl>
    <w:lvl w:ilvl="6" w:tplc="B88093FE">
      <w:start w:val="1"/>
      <w:numFmt w:val="bullet"/>
      <w:lvlText w:val=""/>
      <w:lvlJc w:val="left"/>
      <w:pPr>
        <w:ind w:left="5040" w:hanging="360"/>
      </w:pPr>
      <w:rPr>
        <w:rFonts w:ascii="Symbol" w:hAnsi="Symbol" w:hint="default"/>
      </w:rPr>
    </w:lvl>
    <w:lvl w:ilvl="7" w:tplc="16F87B42">
      <w:start w:val="1"/>
      <w:numFmt w:val="bullet"/>
      <w:lvlText w:val="o"/>
      <w:lvlJc w:val="left"/>
      <w:pPr>
        <w:ind w:left="5760" w:hanging="360"/>
      </w:pPr>
      <w:rPr>
        <w:rFonts w:ascii="Courier New" w:hAnsi="Courier New" w:hint="default"/>
      </w:rPr>
    </w:lvl>
    <w:lvl w:ilvl="8" w:tplc="FB6C1320">
      <w:start w:val="1"/>
      <w:numFmt w:val="bullet"/>
      <w:lvlText w:val=""/>
      <w:lvlJc w:val="left"/>
      <w:pPr>
        <w:ind w:left="6480" w:hanging="360"/>
      </w:pPr>
      <w:rPr>
        <w:rFonts w:ascii="Wingdings" w:hAnsi="Wingdings" w:hint="default"/>
      </w:rPr>
    </w:lvl>
  </w:abstractNum>
  <w:abstractNum w:abstractNumId="9" w15:restartNumberingAfterBreak="0">
    <w:nsid w:val="359B4ADB"/>
    <w:multiLevelType w:val="hybridMultilevel"/>
    <w:tmpl w:val="74FEBF2C"/>
    <w:lvl w:ilvl="0" w:tplc="8C6686CA">
      <w:start w:val="5"/>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600575F"/>
    <w:multiLevelType w:val="hybridMultilevel"/>
    <w:tmpl w:val="300EE5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6755D3"/>
    <w:multiLevelType w:val="hybridMultilevel"/>
    <w:tmpl w:val="8A88F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E5CFE"/>
    <w:multiLevelType w:val="hybridMultilevel"/>
    <w:tmpl w:val="8D1AC8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DA79E5"/>
    <w:multiLevelType w:val="hybridMultilevel"/>
    <w:tmpl w:val="4F000316"/>
    <w:lvl w:ilvl="0" w:tplc="D32E0314">
      <w:start w:val="2"/>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56D15DBE"/>
    <w:multiLevelType w:val="hybridMultilevel"/>
    <w:tmpl w:val="FFFFFFFF"/>
    <w:lvl w:ilvl="0" w:tplc="31F62DC2">
      <w:start w:val="1"/>
      <w:numFmt w:val="bullet"/>
      <w:lvlText w:val=""/>
      <w:lvlJc w:val="left"/>
      <w:pPr>
        <w:ind w:left="720" w:hanging="360"/>
      </w:pPr>
      <w:rPr>
        <w:rFonts w:ascii="Symbol" w:hAnsi="Symbol" w:hint="default"/>
      </w:rPr>
    </w:lvl>
    <w:lvl w:ilvl="1" w:tplc="B58646A8">
      <w:start w:val="1"/>
      <w:numFmt w:val="bullet"/>
      <w:lvlText w:val="o"/>
      <w:lvlJc w:val="left"/>
      <w:pPr>
        <w:ind w:left="1440" w:hanging="360"/>
      </w:pPr>
      <w:rPr>
        <w:rFonts w:ascii="Courier New" w:hAnsi="Courier New" w:hint="default"/>
      </w:rPr>
    </w:lvl>
    <w:lvl w:ilvl="2" w:tplc="1038A186">
      <w:start w:val="1"/>
      <w:numFmt w:val="bullet"/>
      <w:lvlText w:val=""/>
      <w:lvlJc w:val="left"/>
      <w:pPr>
        <w:ind w:left="2160" w:hanging="360"/>
      </w:pPr>
      <w:rPr>
        <w:rFonts w:ascii="Wingdings" w:hAnsi="Wingdings" w:hint="default"/>
      </w:rPr>
    </w:lvl>
    <w:lvl w:ilvl="3" w:tplc="FE5E04C6">
      <w:start w:val="1"/>
      <w:numFmt w:val="bullet"/>
      <w:lvlText w:val=""/>
      <w:lvlJc w:val="left"/>
      <w:pPr>
        <w:ind w:left="2880" w:hanging="360"/>
      </w:pPr>
      <w:rPr>
        <w:rFonts w:ascii="Symbol" w:hAnsi="Symbol" w:hint="default"/>
      </w:rPr>
    </w:lvl>
    <w:lvl w:ilvl="4" w:tplc="A34C4E22">
      <w:start w:val="1"/>
      <w:numFmt w:val="bullet"/>
      <w:lvlText w:val="o"/>
      <w:lvlJc w:val="left"/>
      <w:pPr>
        <w:ind w:left="3600" w:hanging="360"/>
      </w:pPr>
      <w:rPr>
        <w:rFonts w:ascii="Courier New" w:hAnsi="Courier New" w:hint="default"/>
      </w:rPr>
    </w:lvl>
    <w:lvl w:ilvl="5" w:tplc="D9FACE3C">
      <w:start w:val="1"/>
      <w:numFmt w:val="bullet"/>
      <w:lvlText w:val=""/>
      <w:lvlJc w:val="left"/>
      <w:pPr>
        <w:ind w:left="4320" w:hanging="360"/>
      </w:pPr>
      <w:rPr>
        <w:rFonts w:ascii="Wingdings" w:hAnsi="Wingdings" w:hint="default"/>
      </w:rPr>
    </w:lvl>
    <w:lvl w:ilvl="6" w:tplc="7B38995A">
      <w:start w:val="1"/>
      <w:numFmt w:val="bullet"/>
      <w:lvlText w:val=""/>
      <w:lvlJc w:val="left"/>
      <w:pPr>
        <w:ind w:left="5040" w:hanging="360"/>
      </w:pPr>
      <w:rPr>
        <w:rFonts w:ascii="Symbol" w:hAnsi="Symbol" w:hint="default"/>
      </w:rPr>
    </w:lvl>
    <w:lvl w:ilvl="7" w:tplc="A7EE05F0">
      <w:start w:val="1"/>
      <w:numFmt w:val="bullet"/>
      <w:lvlText w:val="o"/>
      <w:lvlJc w:val="left"/>
      <w:pPr>
        <w:ind w:left="5760" w:hanging="360"/>
      </w:pPr>
      <w:rPr>
        <w:rFonts w:ascii="Courier New" w:hAnsi="Courier New" w:hint="default"/>
      </w:rPr>
    </w:lvl>
    <w:lvl w:ilvl="8" w:tplc="1084FB18">
      <w:start w:val="1"/>
      <w:numFmt w:val="bullet"/>
      <w:lvlText w:val=""/>
      <w:lvlJc w:val="left"/>
      <w:pPr>
        <w:ind w:left="6480" w:hanging="360"/>
      </w:pPr>
      <w:rPr>
        <w:rFonts w:ascii="Wingdings" w:hAnsi="Wingdings" w:hint="default"/>
      </w:rPr>
    </w:lvl>
  </w:abstractNum>
  <w:abstractNum w:abstractNumId="15" w15:restartNumberingAfterBreak="0">
    <w:nsid w:val="67382C2D"/>
    <w:multiLevelType w:val="hybridMultilevel"/>
    <w:tmpl w:val="EFE24A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D52DF5"/>
    <w:multiLevelType w:val="hybridMultilevel"/>
    <w:tmpl w:val="D5466604"/>
    <w:lvl w:ilvl="0" w:tplc="117E67AE">
      <w:numFmt w:val="bullet"/>
      <w:lvlText w:val="·"/>
      <w:lvlJc w:val="left"/>
      <w:pPr>
        <w:ind w:left="1020" w:hanging="660"/>
      </w:pPr>
      <w:rPr>
        <w:rFonts w:ascii="Arial" w:eastAsia="Symbol"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945C8E"/>
    <w:multiLevelType w:val="hybridMultilevel"/>
    <w:tmpl w:val="F580CC1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6BD940A5"/>
    <w:multiLevelType w:val="hybridMultilevel"/>
    <w:tmpl w:val="C78A6DC4"/>
    <w:lvl w:ilvl="0" w:tplc="44D2968A">
      <w:start w:val="1"/>
      <w:numFmt w:val="decimal"/>
      <w:lvlText w:val="%1."/>
      <w:lvlJc w:val="left"/>
      <w:pPr>
        <w:ind w:left="720" w:hanging="360"/>
      </w:pPr>
      <w:rPr>
        <w:rFonts w:ascii="Arial" w:hAnsi="Arial" w:cs="Arial"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C51B17"/>
    <w:multiLevelType w:val="multilevel"/>
    <w:tmpl w:val="F9D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90339D"/>
    <w:multiLevelType w:val="hybridMultilevel"/>
    <w:tmpl w:val="24DA1912"/>
    <w:lvl w:ilvl="0" w:tplc="1D9656F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0B4EE1"/>
    <w:multiLevelType w:val="hybridMultilevel"/>
    <w:tmpl w:val="B238884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4565FA6"/>
    <w:multiLevelType w:val="hybridMultilevel"/>
    <w:tmpl w:val="673E1C3A"/>
    <w:lvl w:ilvl="0" w:tplc="2DD23EBE">
      <w:start w:val="1"/>
      <w:numFmt w:val="lowerLetter"/>
      <w:lvlText w:val="%1."/>
      <w:lvlJc w:val="left"/>
      <w:pPr>
        <w:ind w:left="720" w:hanging="360"/>
      </w:pPr>
    </w:lvl>
    <w:lvl w:ilvl="1" w:tplc="48204728">
      <w:start w:val="1"/>
      <w:numFmt w:val="lowerLetter"/>
      <w:lvlText w:val="%2."/>
      <w:lvlJc w:val="left"/>
      <w:pPr>
        <w:ind w:left="1440" w:hanging="360"/>
      </w:pPr>
    </w:lvl>
    <w:lvl w:ilvl="2" w:tplc="18F60C32">
      <w:start w:val="1"/>
      <w:numFmt w:val="lowerRoman"/>
      <w:lvlText w:val="%3."/>
      <w:lvlJc w:val="right"/>
      <w:pPr>
        <w:ind w:left="2160" w:hanging="180"/>
      </w:pPr>
    </w:lvl>
    <w:lvl w:ilvl="3" w:tplc="21E82E9A">
      <w:start w:val="1"/>
      <w:numFmt w:val="decimal"/>
      <w:lvlText w:val="%4."/>
      <w:lvlJc w:val="left"/>
      <w:pPr>
        <w:ind w:left="2880" w:hanging="360"/>
      </w:pPr>
    </w:lvl>
    <w:lvl w:ilvl="4" w:tplc="2C063804">
      <w:start w:val="1"/>
      <w:numFmt w:val="lowerLetter"/>
      <w:lvlText w:val="%5."/>
      <w:lvlJc w:val="left"/>
      <w:pPr>
        <w:ind w:left="3600" w:hanging="360"/>
      </w:pPr>
    </w:lvl>
    <w:lvl w:ilvl="5" w:tplc="4F8C11A0">
      <w:start w:val="1"/>
      <w:numFmt w:val="lowerRoman"/>
      <w:lvlText w:val="%6."/>
      <w:lvlJc w:val="right"/>
      <w:pPr>
        <w:ind w:left="4320" w:hanging="180"/>
      </w:pPr>
    </w:lvl>
    <w:lvl w:ilvl="6" w:tplc="6DC24EC4">
      <w:start w:val="1"/>
      <w:numFmt w:val="decimal"/>
      <w:lvlText w:val="%7."/>
      <w:lvlJc w:val="left"/>
      <w:pPr>
        <w:ind w:left="5040" w:hanging="360"/>
      </w:pPr>
    </w:lvl>
    <w:lvl w:ilvl="7" w:tplc="210C140C">
      <w:start w:val="1"/>
      <w:numFmt w:val="lowerLetter"/>
      <w:lvlText w:val="%8."/>
      <w:lvlJc w:val="left"/>
      <w:pPr>
        <w:ind w:left="5760" w:hanging="360"/>
      </w:pPr>
    </w:lvl>
    <w:lvl w:ilvl="8" w:tplc="6EF64912">
      <w:start w:val="1"/>
      <w:numFmt w:val="lowerRoman"/>
      <w:lvlText w:val="%9."/>
      <w:lvlJc w:val="right"/>
      <w:pPr>
        <w:ind w:left="6480" w:hanging="180"/>
      </w:pPr>
    </w:lvl>
  </w:abstractNum>
  <w:abstractNum w:abstractNumId="23" w15:restartNumberingAfterBreak="0">
    <w:nsid w:val="773D3016"/>
    <w:multiLevelType w:val="hybridMultilevel"/>
    <w:tmpl w:val="F3546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5"/>
  </w:num>
  <w:num w:numId="4">
    <w:abstractNumId w:val="2"/>
  </w:num>
  <w:num w:numId="5">
    <w:abstractNumId w:val="3"/>
  </w:num>
  <w:num w:numId="6">
    <w:abstractNumId w:val="18"/>
  </w:num>
  <w:num w:numId="7">
    <w:abstractNumId w:val="11"/>
  </w:num>
  <w:num w:numId="8">
    <w:abstractNumId w:val="10"/>
  </w:num>
  <w:num w:numId="9">
    <w:abstractNumId w:val="21"/>
  </w:num>
  <w:num w:numId="10">
    <w:abstractNumId w:val="0"/>
  </w:num>
  <w:num w:numId="11">
    <w:abstractNumId w:val="1"/>
  </w:num>
  <w:num w:numId="12">
    <w:abstractNumId w:val="9"/>
  </w:num>
  <w:num w:numId="13">
    <w:abstractNumId w:val="23"/>
  </w:num>
  <w:num w:numId="14">
    <w:abstractNumId w:val="14"/>
  </w:num>
  <w:num w:numId="15">
    <w:abstractNumId w:val="8"/>
  </w:num>
  <w:num w:numId="16">
    <w:abstractNumId w:val="13"/>
  </w:num>
  <w:num w:numId="17">
    <w:abstractNumId w:val="19"/>
  </w:num>
  <w:num w:numId="18">
    <w:abstractNumId w:val="6"/>
  </w:num>
  <w:num w:numId="19">
    <w:abstractNumId w:val="20"/>
  </w:num>
  <w:num w:numId="20">
    <w:abstractNumId w:val="15"/>
  </w:num>
  <w:num w:numId="21">
    <w:abstractNumId w:val="16"/>
  </w:num>
  <w:num w:numId="22">
    <w:abstractNumId w:val="12"/>
  </w:num>
  <w:num w:numId="23">
    <w:abstractNumId w:val="7"/>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ni De Jesus Muñoz Orozco">
    <w15:presenceInfo w15:providerId="None" w15:userId="Renni De Jesus Muñoz Oroz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84"/>
    <w:rsid w:val="00001320"/>
    <w:rsid w:val="0000388C"/>
    <w:rsid w:val="00010359"/>
    <w:rsid w:val="00011559"/>
    <w:rsid w:val="00013AC4"/>
    <w:rsid w:val="00016165"/>
    <w:rsid w:val="0002079F"/>
    <w:rsid w:val="000269C4"/>
    <w:rsid w:val="00031E90"/>
    <w:rsid w:val="00034926"/>
    <w:rsid w:val="00040603"/>
    <w:rsid w:val="00040DC0"/>
    <w:rsid w:val="00044837"/>
    <w:rsid w:val="00046266"/>
    <w:rsid w:val="00063854"/>
    <w:rsid w:val="00065D96"/>
    <w:rsid w:val="00074B6D"/>
    <w:rsid w:val="00076682"/>
    <w:rsid w:val="00081DCB"/>
    <w:rsid w:val="00087FDA"/>
    <w:rsid w:val="00090D7F"/>
    <w:rsid w:val="00093D24"/>
    <w:rsid w:val="00095A07"/>
    <w:rsid w:val="000966AF"/>
    <w:rsid w:val="000A078B"/>
    <w:rsid w:val="000A0A13"/>
    <w:rsid w:val="000A67D9"/>
    <w:rsid w:val="000B065A"/>
    <w:rsid w:val="000B08D6"/>
    <w:rsid w:val="000B2813"/>
    <w:rsid w:val="000B58B7"/>
    <w:rsid w:val="000C4346"/>
    <w:rsid w:val="000C706B"/>
    <w:rsid w:val="000C755A"/>
    <w:rsid w:val="000D1115"/>
    <w:rsid w:val="000D2A8D"/>
    <w:rsid w:val="000D4E61"/>
    <w:rsid w:val="000D5367"/>
    <w:rsid w:val="000D5F2A"/>
    <w:rsid w:val="000E0535"/>
    <w:rsid w:val="000E0FA1"/>
    <w:rsid w:val="000E13EB"/>
    <w:rsid w:val="000E3398"/>
    <w:rsid w:val="000F019E"/>
    <w:rsid w:val="000F2B10"/>
    <w:rsid w:val="000F68F2"/>
    <w:rsid w:val="000F780D"/>
    <w:rsid w:val="00100CB7"/>
    <w:rsid w:val="00102F61"/>
    <w:rsid w:val="00107FF2"/>
    <w:rsid w:val="00112BD7"/>
    <w:rsid w:val="001134A1"/>
    <w:rsid w:val="00127BAF"/>
    <w:rsid w:val="001338AE"/>
    <w:rsid w:val="00134FC5"/>
    <w:rsid w:val="00137113"/>
    <w:rsid w:val="001429FB"/>
    <w:rsid w:val="00146B69"/>
    <w:rsid w:val="0015155C"/>
    <w:rsid w:val="00151B65"/>
    <w:rsid w:val="0015635F"/>
    <w:rsid w:val="00157628"/>
    <w:rsid w:val="00160FC0"/>
    <w:rsid w:val="00163FB9"/>
    <w:rsid w:val="001650C1"/>
    <w:rsid w:val="00174245"/>
    <w:rsid w:val="0017679C"/>
    <w:rsid w:val="0018098B"/>
    <w:rsid w:val="00181895"/>
    <w:rsid w:val="001870C5"/>
    <w:rsid w:val="0019257E"/>
    <w:rsid w:val="00194ECE"/>
    <w:rsid w:val="001A39AE"/>
    <w:rsid w:val="001A7A8A"/>
    <w:rsid w:val="001B1433"/>
    <w:rsid w:val="001B1839"/>
    <w:rsid w:val="001B2C8C"/>
    <w:rsid w:val="001B4B44"/>
    <w:rsid w:val="001B5D8B"/>
    <w:rsid w:val="001C0376"/>
    <w:rsid w:val="001C2219"/>
    <w:rsid w:val="001C2AEF"/>
    <w:rsid w:val="001D490F"/>
    <w:rsid w:val="001D4F42"/>
    <w:rsid w:val="001D609B"/>
    <w:rsid w:val="001D7B13"/>
    <w:rsid w:val="001E1CA5"/>
    <w:rsid w:val="001E3985"/>
    <w:rsid w:val="001E551E"/>
    <w:rsid w:val="001E6AA9"/>
    <w:rsid w:val="0020209B"/>
    <w:rsid w:val="00203445"/>
    <w:rsid w:val="00204719"/>
    <w:rsid w:val="00205180"/>
    <w:rsid w:val="00214702"/>
    <w:rsid w:val="00222CDC"/>
    <w:rsid w:val="00225921"/>
    <w:rsid w:val="002325FF"/>
    <w:rsid w:val="00235E8B"/>
    <w:rsid w:val="00241B7E"/>
    <w:rsid w:val="002422AF"/>
    <w:rsid w:val="00245A33"/>
    <w:rsid w:val="00245F2F"/>
    <w:rsid w:val="0024662E"/>
    <w:rsid w:val="00250AF7"/>
    <w:rsid w:val="00251552"/>
    <w:rsid w:val="002518E2"/>
    <w:rsid w:val="0025538D"/>
    <w:rsid w:val="00261574"/>
    <w:rsid w:val="002656D1"/>
    <w:rsid w:val="00270B21"/>
    <w:rsid w:val="00270E76"/>
    <w:rsid w:val="00271808"/>
    <w:rsid w:val="002728AA"/>
    <w:rsid w:val="00275D88"/>
    <w:rsid w:val="0027630B"/>
    <w:rsid w:val="0028169A"/>
    <w:rsid w:val="002823E3"/>
    <w:rsid w:val="00294F85"/>
    <w:rsid w:val="002A1AC5"/>
    <w:rsid w:val="002A23B9"/>
    <w:rsid w:val="002B013E"/>
    <w:rsid w:val="002B1298"/>
    <w:rsid w:val="002B1D44"/>
    <w:rsid w:val="002B636A"/>
    <w:rsid w:val="002C0002"/>
    <w:rsid w:val="002C046E"/>
    <w:rsid w:val="002C5806"/>
    <w:rsid w:val="002C6540"/>
    <w:rsid w:val="002C7DE4"/>
    <w:rsid w:val="002D0B21"/>
    <w:rsid w:val="002D1385"/>
    <w:rsid w:val="002D79F2"/>
    <w:rsid w:val="002E7EE7"/>
    <w:rsid w:val="002F24F7"/>
    <w:rsid w:val="002F73E2"/>
    <w:rsid w:val="00302728"/>
    <w:rsid w:val="0030360A"/>
    <w:rsid w:val="0030726F"/>
    <w:rsid w:val="00322FE8"/>
    <w:rsid w:val="003268FC"/>
    <w:rsid w:val="00333412"/>
    <w:rsid w:val="00334895"/>
    <w:rsid w:val="00334CA2"/>
    <w:rsid w:val="00340E0F"/>
    <w:rsid w:val="003449F3"/>
    <w:rsid w:val="00353E82"/>
    <w:rsid w:val="003561E2"/>
    <w:rsid w:val="00361046"/>
    <w:rsid w:val="0036623B"/>
    <w:rsid w:val="00366441"/>
    <w:rsid w:val="00376F24"/>
    <w:rsid w:val="00380442"/>
    <w:rsid w:val="003815D9"/>
    <w:rsid w:val="003939F1"/>
    <w:rsid w:val="00395864"/>
    <w:rsid w:val="00396664"/>
    <w:rsid w:val="00396CC6"/>
    <w:rsid w:val="003A0CF6"/>
    <w:rsid w:val="003A382B"/>
    <w:rsid w:val="003A48CF"/>
    <w:rsid w:val="003B53DD"/>
    <w:rsid w:val="003B54DA"/>
    <w:rsid w:val="003B575E"/>
    <w:rsid w:val="003B7802"/>
    <w:rsid w:val="003C2D18"/>
    <w:rsid w:val="003C7B30"/>
    <w:rsid w:val="003D1986"/>
    <w:rsid w:val="003D25F7"/>
    <w:rsid w:val="003D3209"/>
    <w:rsid w:val="003D57D5"/>
    <w:rsid w:val="003D78E5"/>
    <w:rsid w:val="003E0962"/>
    <w:rsid w:val="003E1B55"/>
    <w:rsid w:val="003E39F5"/>
    <w:rsid w:val="003E7600"/>
    <w:rsid w:val="003F51F2"/>
    <w:rsid w:val="003F76E4"/>
    <w:rsid w:val="003F78C3"/>
    <w:rsid w:val="004111E3"/>
    <w:rsid w:val="00414179"/>
    <w:rsid w:val="0041678E"/>
    <w:rsid w:val="00416E0F"/>
    <w:rsid w:val="0042142C"/>
    <w:rsid w:val="00423480"/>
    <w:rsid w:val="00426100"/>
    <w:rsid w:val="00431849"/>
    <w:rsid w:val="00432D38"/>
    <w:rsid w:val="004348C9"/>
    <w:rsid w:val="00434E29"/>
    <w:rsid w:val="004366F8"/>
    <w:rsid w:val="0044244A"/>
    <w:rsid w:val="00442AD1"/>
    <w:rsid w:val="004512E4"/>
    <w:rsid w:val="0045303E"/>
    <w:rsid w:val="0045585D"/>
    <w:rsid w:val="00464D3B"/>
    <w:rsid w:val="0046681F"/>
    <w:rsid w:val="004714D5"/>
    <w:rsid w:val="00480096"/>
    <w:rsid w:val="0048150D"/>
    <w:rsid w:val="00482541"/>
    <w:rsid w:val="00486A50"/>
    <w:rsid w:val="00487927"/>
    <w:rsid w:val="00490018"/>
    <w:rsid w:val="004A2E27"/>
    <w:rsid w:val="004A32A9"/>
    <w:rsid w:val="004A344A"/>
    <w:rsid w:val="004B1207"/>
    <w:rsid w:val="004C0F84"/>
    <w:rsid w:val="004C6032"/>
    <w:rsid w:val="004E2FAB"/>
    <w:rsid w:val="004E5A8B"/>
    <w:rsid w:val="004E771B"/>
    <w:rsid w:val="004F4BE8"/>
    <w:rsid w:val="004F6981"/>
    <w:rsid w:val="00502862"/>
    <w:rsid w:val="005030DE"/>
    <w:rsid w:val="00507F81"/>
    <w:rsid w:val="0051065E"/>
    <w:rsid w:val="00510C9C"/>
    <w:rsid w:val="00510DAE"/>
    <w:rsid w:val="00511E5E"/>
    <w:rsid w:val="00512D54"/>
    <w:rsid w:val="0051348E"/>
    <w:rsid w:val="00513FD4"/>
    <w:rsid w:val="005170DA"/>
    <w:rsid w:val="0051784E"/>
    <w:rsid w:val="005221DF"/>
    <w:rsid w:val="005245DA"/>
    <w:rsid w:val="00532B32"/>
    <w:rsid w:val="00533307"/>
    <w:rsid w:val="00536558"/>
    <w:rsid w:val="0054462C"/>
    <w:rsid w:val="00554EC1"/>
    <w:rsid w:val="00561B04"/>
    <w:rsid w:val="00566747"/>
    <w:rsid w:val="005708A8"/>
    <w:rsid w:val="00571DF9"/>
    <w:rsid w:val="0058470C"/>
    <w:rsid w:val="0058726A"/>
    <w:rsid w:val="00587292"/>
    <w:rsid w:val="00590786"/>
    <w:rsid w:val="00594CFB"/>
    <w:rsid w:val="00596BCC"/>
    <w:rsid w:val="0059785A"/>
    <w:rsid w:val="005A4F16"/>
    <w:rsid w:val="005A7839"/>
    <w:rsid w:val="005B49E6"/>
    <w:rsid w:val="005B4C2E"/>
    <w:rsid w:val="005B6FCD"/>
    <w:rsid w:val="005C0939"/>
    <w:rsid w:val="005C1321"/>
    <w:rsid w:val="005C5001"/>
    <w:rsid w:val="005C613D"/>
    <w:rsid w:val="005D09A6"/>
    <w:rsid w:val="005D3272"/>
    <w:rsid w:val="005D6B5C"/>
    <w:rsid w:val="005D6C79"/>
    <w:rsid w:val="005E0EBE"/>
    <w:rsid w:val="005E24F9"/>
    <w:rsid w:val="005E2E1D"/>
    <w:rsid w:val="005F271B"/>
    <w:rsid w:val="005F28FE"/>
    <w:rsid w:val="005F2B40"/>
    <w:rsid w:val="005F4063"/>
    <w:rsid w:val="005F4B05"/>
    <w:rsid w:val="00601677"/>
    <w:rsid w:val="006045DE"/>
    <w:rsid w:val="00604CE7"/>
    <w:rsid w:val="006064B0"/>
    <w:rsid w:val="006066A0"/>
    <w:rsid w:val="00606D08"/>
    <w:rsid w:val="006209C8"/>
    <w:rsid w:val="00620DCA"/>
    <w:rsid w:val="00621BD6"/>
    <w:rsid w:val="00622170"/>
    <w:rsid w:val="006249CE"/>
    <w:rsid w:val="00634310"/>
    <w:rsid w:val="00637EBF"/>
    <w:rsid w:val="0064104C"/>
    <w:rsid w:val="00642031"/>
    <w:rsid w:val="006435A0"/>
    <w:rsid w:val="00645E29"/>
    <w:rsid w:val="006466EC"/>
    <w:rsid w:val="006560EA"/>
    <w:rsid w:val="006568F1"/>
    <w:rsid w:val="0065701C"/>
    <w:rsid w:val="006604A1"/>
    <w:rsid w:val="00663043"/>
    <w:rsid w:val="00666695"/>
    <w:rsid w:val="00672057"/>
    <w:rsid w:val="0067688C"/>
    <w:rsid w:val="00684533"/>
    <w:rsid w:val="00694E5E"/>
    <w:rsid w:val="006A0D5D"/>
    <w:rsid w:val="006A4BD9"/>
    <w:rsid w:val="006B24D1"/>
    <w:rsid w:val="006B3764"/>
    <w:rsid w:val="006B44D5"/>
    <w:rsid w:val="006C01CA"/>
    <w:rsid w:val="006C3EF2"/>
    <w:rsid w:val="006C73E0"/>
    <w:rsid w:val="006D0EA3"/>
    <w:rsid w:val="006D1E6A"/>
    <w:rsid w:val="006D3598"/>
    <w:rsid w:val="006D4835"/>
    <w:rsid w:val="006D53BF"/>
    <w:rsid w:val="006D5B4D"/>
    <w:rsid w:val="006E19E9"/>
    <w:rsid w:val="006E6114"/>
    <w:rsid w:val="006E7B19"/>
    <w:rsid w:val="006F1FF1"/>
    <w:rsid w:val="006F2CC2"/>
    <w:rsid w:val="007017D1"/>
    <w:rsid w:val="00703946"/>
    <w:rsid w:val="00704888"/>
    <w:rsid w:val="00711A98"/>
    <w:rsid w:val="007140D5"/>
    <w:rsid w:val="007162F4"/>
    <w:rsid w:val="00716E70"/>
    <w:rsid w:val="00720D06"/>
    <w:rsid w:val="007214E6"/>
    <w:rsid w:val="00721D0C"/>
    <w:rsid w:val="00723CCD"/>
    <w:rsid w:val="00724388"/>
    <w:rsid w:val="0072489B"/>
    <w:rsid w:val="007270A0"/>
    <w:rsid w:val="00731C1D"/>
    <w:rsid w:val="0074416B"/>
    <w:rsid w:val="00746E70"/>
    <w:rsid w:val="00750244"/>
    <w:rsid w:val="0075106E"/>
    <w:rsid w:val="007512D0"/>
    <w:rsid w:val="00756D45"/>
    <w:rsid w:val="00757D35"/>
    <w:rsid w:val="007607F7"/>
    <w:rsid w:val="007664E3"/>
    <w:rsid w:val="0077230C"/>
    <w:rsid w:val="0077735E"/>
    <w:rsid w:val="00782F06"/>
    <w:rsid w:val="00783FB9"/>
    <w:rsid w:val="00784A4E"/>
    <w:rsid w:val="00792242"/>
    <w:rsid w:val="0079758E"/>
    <w:rsid w:val="007A47C2"/>
    <w:rsid w:val="007A487D"/>
    <w:rsid w:val="007A5CAE"/>
    <w:rsid w:val="007B4603"/>
    <w:rsid w:val="007B5AE2"/>
    <w:rsid w:val="007B6CC8"/>
    <w:rsid w:val="007C5C3C"/>
    <w:rsid w:val="007C7911"/>
    <w:rsid w:val="007D16C8"/>
    <w:rsid w:val="007D2BA6"/>
    <w:rsid w:val="007D3C3F"/>
    <w:rsid w:val="007D6174"/>
    <w:rsid w:val="007D6C02"/>
    <w:rsid w:val="007E112C"/>
    <w:rsid w:val="007E2DDB"/>
    <w:rsid w:val="007E7CC5"/>
    <w:rsid w:val="007F2906"/>
    <w:rsid w:val="007F531F"/>
    <w:rsid w:val="007F5931"/>
    <w:rsid w:val="008000D2"/>
    <w:rsid w:val="0080442C"/>
    <w:rsid w:val="008055F6"/>
    <w:rsid w:val="008133CC"/>
    <w:rsid w:val="00813B25"/>
    <w:rsid w:val="008221F3"/>
    <w:rsid w:val="0082657D"/>
    <w:rsid w:val="00826BFF"/>
    <w:rsid w:val="00835384"/>
    <w:rsid w:val="00835B1C"/>
    <w:rsid w:val="008405D2"/>
    <w:rsid w:val="00841911"/>
    <w:rsid w:val="0084294E"/>
    <w:rsid w:val="00842A37"/>
    <w:rsid w:val="00850257"/>
    <w:rsid w:val="0085453E"/>
    <w:rsid w:val="0085472F"/>
    <w:rsid w:val="00856669"/>
    <w:rsid w:val="0086137F"/>
    <w:rsid w:val="008632DA"/>
    <w:rsid w:val="008651D9"/>
    <w:rsid w:val="0086525D"/>
    <w:rsid w:val="00874757"/>
    <w:rsid w:val="0087691A"/>
    <w:rsid w:val="00880D21"/>
    <w:rsid w:val="00880F16"/>
    <w:rsid w:val="00884DBC"/>
    <w:rsid w:val="008A237A"/>
    <w:rsid w:val="008A673F"/>
    <w:rsid w:val="008A68DC"/>
    <w:rsid w:val="008B0C5D"/>
    <w:rsid w:val="008B2578"/>
    <w:rsid w:val="008B5C82"/>
    <w:rsid w:val="008C0476"/>
    <w:rsid w:val="008C0F22"/>
    <w:rsid w:val="008C1B11"/>
    <w:rsid w:val="008C214D"/>
    <w:rsid w:val="008C5387"/>
    <w:rsid w:val="008C746E"/>
    <w:rsid w:val="008D0936"/>
    <w:rsid w:val="008D1B8A"/>
    <w:rsid w:val="008F3652"/>
    <w:rsid w:val="008F7629"/>
    <w:rsid w:val="009029B8"/>
    <w:rsid w:val="00902F1B"/>
    <w:rsid w:val="009039B2"/>
    <w:rsid w:val="0090409A"/>
    <w:rsid w:val="0090765D"/>
    <w:rsid w:val="00913ABB"/>
    <w:rsid w:val="009209EF"/>
    <w:rsid w:val="00920F86"/>
    <w:rsid w:val="00924072"/>
    <w:rsid w:val="009240F6"/>
    <w:rsid w:val="00924C1D"/>
    <w:rsid w:val="00925E20"/>
    <w:rsid w:val="00926F8D"/>
    <w:rsid w:val="00930DAC"/>
    <w:rsid w:val="009315F9"/>
    <w:rsid w:val="00933DC7"/>
    <w:rsid w:val="0095450A"/>
    <w:rsid w:val="00956C9E"/>
    <w:rsid w:val="00962E58"/>
    <w:rsid w:val="00963532"/>
    <w:rsid w:val="0096563A"/>
    <w:rsid w:val="00965AE9"/>
    <w:rsid w:val="0096632A"/>
    <w:rsid w:val="00966AA7"/>
    <w:rsid w:val="00967B34"/>
    <w:rsid w:val="00974C41"/>
    <w:rsid w:val="0097535E"/>
    <w:rsid w:val="009807C2"/>
    <w:rsid w:val="009828F3"/>
    <w:rsid w:val="00982AFB"/>
    <w:rsid w:val="00985260"/>
    <w:rsid w:val="009876BD"/>
    <w:rsid w:val="00993D7B"/>
    <w:rsid w:val="00993DA3"/>
    <w:rsid w:val="00995420"/>
    <w:rsid w:val="009A238F"/>
    <w:rsid w:val="009A4614"/>
    <w:rsid w:val="009A4A22"/>
    <w:rsid w:val="009B482C"/>
    <w:rsid w:val="009B62C2"/>
    <w:rsid w:val="009C22B6"/>
    <w:rsid w:val="009C4BE5"/>
    <w:rsid w:val="009C6670"/>
    <w:rsid w:val="009D093C"/>
    <w:rsid w:val="009D0975"/>
    <w:rsid w:val="009D154C"/>
    <w:rsid w:val="009D41D7"/>
    <w:rsid w:val="009E11E8"/>
    <w:rsid w:val="009E1341"/>
    <w:rsid w:val="009E4A8D"/>
    <w:rsid w:val="009E5CE1"/>
    <w:rsid w:val="009F0497"/>
    <w:rsid w:val="009F40D8"/>
    <w:rsid w:val="009F5EB2"/>
    <w:rsid w:val="009F6CED"/>
    <w:rsid w:val="00A04FB0"/>
    <w:rsid w:val="00A22F24"/>
    <w:rsid w:val="00A235AF"/>
    <w:rsid w:val="00A25D48"/>
    <w:rsid w:val="00A42F2A"/>
    <w:rsid w:val="00A44A1A"/>
    <w:rsid w:val="00A459CF"/>
    <w:rsid w:val="00A4777F"/>
    <w:rsid w:val="00A553E6"/>
    <w:rsid w:val="00A5627A"/>
    <w:rsid w:val="00A60BC2"/>
    <w:rsid w:val="00A6410E"/>
    <w:rsid w:val="00A64E9E"/>
    <w:rsid w:val="00A867D6"/>
    <w:rsid w:val="00A87989"/>
    <w:rsid w:val="00A90EC1"/>
    <w:rsid w:val="00A94D76"/>
    <w:rsid w:val="00A9613D"/>
    <w:rsid w:val="00A96EED"/>
    <w:rsid w:val="00AA23D8"/>
    <w:rsid w:val="00AA2854"/>
    <w:rsid w:val="00AA7616"/>
    <w:rsid w:val="00AB43AB"/>
    <w:rsid w:val="00AB7536"/>
    <w:rsid w:val="00AB7D28"/>
    <w:rsid w:val="00AD2E20"/>
    <w:rsid w:val="00AD2F0B"/>
    <w:rsid w:val="00AD6ED7"/>
    <w:rsid w:val="00AE5ACF"/>
    <w:rsid w:val="00AE78F3"/>
    <w:rsid w:val="00AF0218"/>
    <w:rsid w:val="00AF28B1"/>
    <w:rsid w:val="00B01382"/>
    <w:rsid w:val="00B041C8"/>
    <w:rsid w:val="00B04FA3"/>
    <w:rsid w:val="00B05B60"/>
    <w:rsid w:val="00B111CD"/>
    <w:rsid w:val="00B114A1"/>
    <w:rsid w:val="00B12EA1"/>
    <w:rsid w:val="00B152F0"/>
    <w:rsid w:val="00B2339B"/>
    <w:rsid w:val="00B23C96"/>
    <w:rsid w:val="00B26A8A"/>
    <w:rsid w:val="00B3273D"/>
    <w:rsid w:val="00B36937"/>
    <w:rsid w:val="00B36E50"/>
    <w:rsid w:val="00B408A8"/>
    <w:rsid w:val="00B40F2F"/>
    <w:rsid w:val="00B42B67"/>
    <w:rsid w:val="00B43687"/>
    <w:rsid w:val="00B43863"/>
    <w:rsid w:val="00B45031"/>
    <w:rsid w:val="00B4727B"/>
    <w:rsid w:val="00B4793B"/>
    <w:rsid w:val="00B507F4"/>
    <w:rsid w:val="00B52261"/>
    <w:rsid w:val="00B55133"/>
    <w:rsid w:val="00B55D48"/>
    <w:rsid w:val="00B6678E"/>
    <w:rsid w:val="00B66F6C"/>
    <w:rsid w:val="00B74E51"/>
    <w:rsid w:val="00B7742E"/>
    <w:rsid w:val="00B80BAA"/>
    <w:rsid w:val="00B818D9"/>
    <w:rsid w:val="00B85D9E"/>
    <w:rsid w:val="00B8791B"/>
    <w:rsid w:val="00B94CC7"/>
    <w:rsid w:val="00B9570D"/>
    <w:rsid w:val="00B958EB"/>
    <w:rsid w:val="00BA1E4D"/>
    <w:rsid w:val="00BB251F"/>
    <w:rsid w:val="00BB52E6"/>
    <w:rsid w:val="00BB71F9"/>
    <w:rsid w:val="00BB7975"/>
    <w:rsid w:val="00BC2D57"/>
    <w:rsid w:val="00BD0959"/>
    <w:rsid w:val="00BD6BA8"/>
    <w:rsid w:val="00BD7471"/>
    <w:rsid w:val="00BE0A42"/>
    <w:rsid w:val="00BE1261"/>
    <w:rsid w:val="00BE1FC6"/>
    <w:rsid w:val="00BE759A"/>
    <w:rsid w:val="00BE7BD4"/>
    <w:rsid w:val="00BF0CC9"/>
    <w:rsid w:val="00C04845"/>
    <w:rsid w:val="00C051C5"/>
    <w:rsid w:val="00C22327"/>
    <w:rsid w:val="00C22E87"/>
    <w:rsid w:val="00C23316"/>
    <w:rsid w:val="00C30392"/>
    <w:rsid w:val="00C32171"/>
    <w:rsid w:val="00C34196"/>
    <w:rsid w:val="00C34478"/>
    <w:rsid w:val="00C376C3"/>
    <w:rsid w:val="00C40307"/>
    <w:rsid w:val="00C43C95"/>
    <w:rsid w:val="00C51F4A"/>
    <w:rsid w:val="00C65FD8"/>
    <w:rsid w:val="00C730F0"/>
    <w:rsid w:val="00C86520"/>
    <w:rsid w:val="00C87569"/>
    <w:rsid w:val="00C905D3"/>
    <w:rsid w:val="00C93016"/>
    <w:rsid w:val="00CA1B00"/>
    <w:rsid w:val="00CA4111"/>
    <w:rsid w:val="00CA5077"/>
    <w:rsid w:val="00CB1F9E"/>
    <w:rsid w:val="00CB315F"/>
    <w:rsid w:val="00CB4369"/>
    <w:rsid w:val="00CB6EBB"/>
    <w:rsid w:val="00CC0910"/>
    <w:rsid w:val="00CD468C"/>
    <w:rsid w:val="00CE130D"/>
    <w:rsid w:val="00CE7DBE"/>
    <w:rsid w:val="00CF0CE5"/>
    <w:rsid w:val="00CF4874"/>
    <w:rsid w:val="00D00D2B"/>
    <w:rsid w:val="00D0175D"/>
    <w:rsid w:val="00D053CB"/>
    <w:rsid w:val="00D107E5"/>
    <w:rsid w:val="00D11B3C"/>
    <w:rsid w:val="00D16A35"/>
    <w:rsid w:val="00D21519"/>
    <w:rsid w:val="00D21B54"/>
    <w:rsid w:val="00D34EED"/>
    <w:rsid w:val="00D363CF"/>
    <w:rsid w:val="00D37718"/>
    <w:rsid w:val="00D453E7"/>
    <w:rsid w:val="00D5186A"/>
    <w:rsid w:val="00D5309B"/>
    <w:rsid w:val="00D53136"/>
    <w:rsid w:val="00D558F0"/>
    <w:rsid w:val="00D56BFD"/>
    <w:rsid w:val="00D638C5"/>
    <w:rsid w:val="00D669BB"/>
    <w:rsid w:val="00D70674"/>
    <w:rsid w:val="00D74415"/>
    <w:rsid w:val="00D77AA2"/>
    <w:rsid w:val="00D77C34"/>
    <w:rsid w:val="00D828B3"/>
    <w:rsid w:val="00D82A04"/>
    <w:rsid w:val="00D84209"/>
    <w:rsid w:val="00D85464"/>
    <w:rsid w:val="00D90CB0"/>
    <w:rsid w:val="00DA483C"/>
    <w:rsid w:val="00DA692A"/>
    <w:rsid w:val="00DA6C0C"/>
    <w:rsid w:val="00DB1497"/>
    <w:rsid w:val="00DB1913"/>
    <w:rsid w:val="00DB46BA"/>
    <w:rsid w:val="00DD0495"/>
    <w:rsid w:val="00DD62A1"/>
    <w:rsid w:val="00DD7A94"/>
    <w:rsid w:val="00DE0DC3"/>
    <w:rsid w:val="00DE1E29"/>
    <w:rsid w:val="00DE555A"/>
    <w:rsid w:val="00DF0EA6"/>
    <w:rsid w:val="00DF2BC2"/>
    <w:rsid w:val="00DF5A4C"/>
    <w:rsid w:val="00E038BD"/>
    <w:rsid w:val="00E11580"/>
    <w:rsid w:val="00E13958"/>
    <w:rsid w:val="00E15DB1"/>
    <w:rsid w:val="00E22E5E"/>
    <w:rsid w:val="00E24CEB"/>
    <w:rsid w:val="00E27E1F"/>
    <w:rsid w:val="00E304D6"/>
    <w:rsid w:val="00E30ECC"/>
    <w:rsid w:val="00E35C9A"/>
    <w:rsid w:val="00E440EC"/>
    <w:rsid w:val="00E45FA3"/>
    <w:rsid w:val="00E47021"/>
    <w:rsid w:val="00E509F8"/>
    <w:rsid w:val="00E539AD"/>
    <w:rsid w:val="00E55333"/>
    <w:rsid w:val="00E6718B"/>
    <w:rsid w:val="00E7202B"/>
    <w:rsid w:val="00E7225F"/>
    <w:rsid w:val="00E728B1"/>
    <w:rsid w:val="00E76506"/>
    <w:rsid w:val="00E8086D"/>
    <w:rsid w:val="00E823C1"/>
    <w:rsid w:val="00E83DAC"/>
    <w:rsid w:val="00E85A05"/>
    <w:rsid w:val="00E913E1"/>
    <w:rsid w:val="00E94652"/>
    <w:rsid w:val="00E970A6"/>
    <w:rsid w:val="00EA157B"/>
    <w:rsid w:val="00EA198D"/>
    <w:rsid w:val="00EA47FF"/>
    <w:rsid w:val="00EA6F4F"/>
    <w:rsid w:val="00EAEB92"/>
    <w:rsid w:val="00EB1E94"/>
    <w:rsid w:val="00EB3AB1"/>
    <w:rsid w:val="00EC0D78"/>
    <w:rsid w:val="00ED19C0"/>
    <w:rsid w:val="00ED496F"/>
    <w:rsid w:val="00EE3543"/>
    <w:rsid w:val="00EF2FAC"/>
    <w:rsid w:val="00EF610D"/>
    <w:rsid w:val="00EF74BD"/>
    <w:rsid w:val="00EF7C93"/>
    <w:rsid w:val="00F06323"/>
    <w:rsid w:val="00F25125"/>
    <w:rsid w:val="00F25CCE"/>
    <w:rsid w:val="00F36FBD"/>
    <w:rsid w:val="00F40CC7"/>
    <w:rsid w:val="00F41424"/>
    <w:rsid w:val="00F41873"/>
    <w:rsid w:val="00F4263A"/>
    <w:rsid w:val="00F471C3"/>
    <w:rsid w:val="00F50013"/>
    <w:rsid w:val="00F51217"/>
    <w:rsid w:val="00F51D37"/>
    <w:rsid w:val="00F54DB5"/>
    <w:rsid w:val="00F57B69"/>
    <w:rsid w:val="00F61AE4"/>
    <w:rsid w:val="00F622A3"/>
    <w:rsid w:val="00F63417"/>
    <w:rsid w:val="00F66F4C"/>
    <w:rsid w:val="00F70E52"/>
    <w:rsid w:val="00F769E8"/>
    <w:rsid w:val="00F76AF5"/>
    <w:rsid w:val="00F76B4C"/>
    <w:rsid w:val="00F76C02"/>
    <w:rsid w:val="00F77D74"/>
    <w:rsid w:val="00F77FE2"/>
    <w:rsid w:val="00F80617"/>
    <w:rsid w:val="00F81968"/>
    <w:rsid w:val="00F826A0"/>
    <w:rsid w:val="00F82C82"/>
    <w:rsid w:val="00F82CC7"/>
    <w:rsid w:val="00F873FC"/>
    <w:rsid w:val="00F87989"/>
    <w:rsid w:val="00F907EE"/>
    <w:rsid w:val="00F9336A"/>
    <w:rsid w:val="00FA24E5"/>
    <w:rsid w:val="00FA5982"/>
    <w:rsid w:val="00FA63AA"/>
    <w:rsid w:val="00FB1652"/>
    <w:rsid w:val="00FC2937"/>
    <w:rsid w:val="00FC4C65"/>
    <w:rsid w:val="00FC5ADE"/>
    <w:rsid w:val="00FD035B"/>
    <w:rsid w:val="00FD1DB5"/>
    <w:rsid w:val="00FD3A03"/>
    <w:rsid w:val="00FE12BF"/>
    <w:rsid w:val="00FE61AD"/>
    <w:rsid w:val="00FF666D"/>
    <w:rsid w:val="00FF798D"/>
    <w:rsid w:val="011AD33E"/>
    <w:rsid w:val="01A5700B"/>
    <w:rsid w:val="0350BAB9"/>
    <w:rsid w:val="03B267DC"/>
    <w:rsid w:val="03B550EF"/>
    <w:rsid w:val="03CC5DEA"/>
    <w:rsid w:val="0571F188"/>
    <w:rsid w:val="0656511F"/>
    <w:rsid w:val="06DD057C"/>
    <w:rsid w:val="06DE0674"/>
    <w:rsid w:val="06E7E71E"/>
    <w:rsid w:val="07460588"/>
    <w:rsid w:val="088EC1F2"/>
    <w:rsid w:val="0A0584C6"/>
    <w:rsid w:val="0ACBCE3D"/>
    <w:rsid w:val="0B8A17EC"/>
    <w:rsid w:val="0C96AB98"/>
    <w:rsid w:val="0CB3608D"/>
    <w:rsid w:val="0EEEF798"/>
    <w:rsid w:val="0FE53419"/>
    <w:rsid w:val="11212C23"/>
    <w:rsid w:val="112D83AA"/>
    <w:rsid w:val="11D2ADB0"/>
    <w:rsid w:val="126D4BDF"/>
    <w:rsid w:val="12ECD3E9"/>
    <w:rsid w:val="13148139"/>
    <w:rsid w:val="136434B6"/>
    <w:rsid w:val="136521E7"/>
    <w:rsid w:val="142EF34B"/>
    <w:rsid w:val="1515D494"/>
    <w:rsid w:val="1580C0AF"/>
    <w:rsid w:val="162E4C62"/>
    <w:rsid w:val="16CD9463"/>
    <w:rsid w:val="18D07940"/>
    <w:rsid w:val="18E796F5"/>
    <w:rsid w:val="1C7D619B"/>
    <w:rsid w:val="1D35A4D4"/>
    <w:rsid w:val="1D623EEE"/>
    <w:rsid w:val="1DAABD36"/>
    <w:rsid w:val="1E354CB7"/>
    <w:rsid w:val="1F4E0E65"/>
    <w:rsid w:val="2007757D"/>
    <w:rsid w:val="200ABD71"/>
    <w:rsid w:val="209A3A6F"/>
    <w:rsid w:val="20A729D6"/>
    <w:rsid w:val="20B53C44"/>
    <w:rsid w:val="21B370B5"/>
    <w:rsid w:val="229A416E"/>
    <w:rsid w:val="234B79C1"/>
    <w:rsid w:val="2439DBE3"/>
    <w:rsid w:val="2489AB96"/>
    <w:rsid w:val="24DAAF0C"/>
    <w:rsid w:val="24DD94A7"/>
    <w:rsid w:val="2632E576"/>
    <w:rsid w:val="2651EC0C"/>
    <w:rsid w:val="2788464C"/>
    <w:rsid w:val="28C8D770"/>
    <w:rsid w:val="295585A1"/>
    <w:rsid w:val="299725D4"/>
    <w:rsid w:val="2A363C39"/>
    <w:rsid w:val="2A9E4E7E"/>
    <w:rsid w:val="2AAEED60"/>
    <w:rsid w:val="2BAAE0B2"/>
    <w:rsid w:val="2EAEAAEA"/>
    <w:rsid w:val="2F507E92"/>
    <w:rsid w:val="2F8BCF17"/>
    <w:rsid w:val="3023DBD1"/>
    <w:rsid w:val="31C14C74"/>
    <w:rsid w:val="324CA377"/>
    <w:rsid w:val="3364B10D"/>
    <w:rsid w:val="336FC74C"/>
    <w:rsid w:val="34D631A4"/>
    <w:rsid w:val="34E82AC3"/>
    <w:rsid w:val="385CD73E"/>
    <w:rsid w:val="38CB121A"/>
    <w:rsid w:val="3940C966"/>
    <w:rsid w:val="397BEDAE"/>
    <w:rsid w:val="39ADB110"/>
    <w:rsid w:val="3A3A7B21"/>
    <w:rsid w:val="3AC40AD3"/>
    <w:rsid w:val="3BC61279"/>
    <w:rsid w:val="3C6D77B8"/>
    <w:rsid w:val="3E02C7FE"/>
    <w:rsid w:val="3E0D5CC2"/>
    <w:rsid w:val="403CCC1F"/>
    <w:rsid w:val="408B7EB2"/>
    <w:rsid w:val="40F52D7A"/>
    <w:rsid w:val="42CE2932"/>
    <w:rsid w:val="43202663"/>
    <w:rsid w:val="43CAEF54"/>
    <w:rsid w:val="440A7A44"/>
    <w:rsid w:val="460DFE1C"/>
    <w:rsid w:val="4622622D"/>
    <w:rsid w:val="467D01F6"/>
    <w:rsid w:val="46DD3828"/>
    <w:rsid w:val="47BAD9E1"/>
    <w:rsid w:val="47D9B8B2"/>
    <w:rsid w:val="4A7302BA"/>
    <w:rsid w:val="4BA576FD"/>
    <w:rsid w:val="4C45B98B"/>
    <w:rsid w:val="4C82FE23"/>
    <w:rsid w:val="4CDBB008"/>
    <w:rsid w:val="4D10D0AD"/>
    <w:rsid w:val="4D71EC52"/>
    <w:rsid w:val="4E0CB9D8"/>
    <w:rsid w:val="4E73E223"/>
    <w:rsid w:val="4F12F359"/>
    <w:rsid w:val="5101BAF7"/>
    <w:rsid w:val="52059B40"/>
    <w:rsid w:val="52C535D4"/>
    <w:rsid w:val="533A37C4"/>
    <w:rsid w:val="534D0ADB"/>
    <w:rsid w:val="53DD461A"/>
    <w:rsid w:val="545EBFF4"/>
    <w:rsid w:val="55571B88"/>
    <w:rsid w:val="560B0D04"/>
    <w:rsid w:val="56C9CD28"/>
    <w:rsid w:val="583D4D70"/>
    <w:rsid w:val="5A72E8E7"/>
    <w:rsid w:val="5B4F786A"/>
    <w:rsid w:val="5D3166BF"/>
    <w:rsid w:val="6083962B"/>
    <w:rsid w:val="60FB66E9"/>
    <w:rsid w:val="628E9A65"/>
    <w:rsid w:val="6296EE6A"/>
    <w:rsid w:val="62D8D549"/>
    <w:rsid w:val="6344D56D"/>
    <w:rsid w:val="638D9249"/>
    <w:rsid w:val="63B423FD"/>
    <w:rsid w:val="63D52E4D"/>
    <w:rsid w:val="643091E1"/>
    <w:rsid w:val="64651A71"/>
    <w:rsid w:val="646D2AAF"/>
    <w:rsid w:val="6666E8E7"/>
    <w:rsid w:val="67FC78AE"/>
    <w:rsid w:val="6AD2291C"/>
    <w:rsid w:val="6ADAC2DA"/>
    <w:rsid w:val="6AFE90EF"/>
    <w:rsid w:val="6B846220"/>
    <w:rsid w:val="6B92FCF6"/>
    <w:rsid w:val="6C04D370"/>
    <w:rsid w:val="6CBA886D"/>
    <w:rsid w:val="6D4D443D"/>
    <w:rsid w:val="6D768CB7"/>
    <w:rsid w:val="6DD948F0"/>
    <w:rsid w:val="6DDB9A08"/>
    <w:rsid w:val="6E18DE23"/>
    <w:rsid w:val="6E1B9017"/>
    <w:rsid w:val="6FCBA578"/>
    <w:rsid w:val="7008FB4E"/>
    <w:rsid w:val="709AD0F9"/>
    <w:rsid w:val="70AAF5C5"/>
    <w:rsid w:val="70D21FBD"/>
    <w:rsid w:val="7235A11E"/>
    <w:rsid w:val="7320F77A"/>
    <w:rsid w:val="73682FF4"/>
    <w:rsid w:val="76492F7D"/>
    <w:rsid w:val="7735ABE8"/>
    <w:rsid w:val="77628299"/>
    <w:rsid w:val="784002ED"/>
    <w:rsid w:val="794505D9"/>
    <w:rsid w:val="7B8765EA"/>
    <w:rsid w:val="7BD65383"/>
    <w:rsid w:val="7CFAF4FD"/>
    <w:rsid w:val="7D5F37C7"/>
    <w:rsid w:val="7F0CB906"/>
    <w:rsid w:val="7FCF2FA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1BD0"/>
  <w15:chartTrackingRefBased/>
  <w15:docId w15:val="{5CA4CAA8-0FBA-4FEE-98A6-7C3B1BA6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95A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5384"/>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unhideWhenUsed/>
    <w:rsid w:val="00835384"/>
    <w:rPr>
      <w:color w:val="0000FF"/>
      <w:u w:val="single"/>
    </w:rPr>
  </w:style>
  <w:style w:type="paragraph" w:styleId="Textodeglobo">
    <w:name w:val="Balloon Text"/>
    <w:basedOn w:val="Normal"/>
    <w:link w:val="TextodegloboCar"/>
    <w:uiPriority w:val="99"/>
    <w:semiHidden/>
    <w:unhideWhenUsed/>
    <w:rsid w:val="00835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384"/>
    <w:rPr>
      <w:rFonts w:ascii="Segoe UI" w:hAnsi="Segoe UI" w:cs="Segoe UI"/>
      <w:sz w:val="18"/>
      <w:szCs w:val="18"/>
    </w:rPr>
  </w:style>
  <w:style w:type="paragraph" w:styleId="Textonotapie">
    <w:name w:val="footnote text"/>
    <w:basedOn w:val="Normal"/>
    <w:link w:val="TextonotapieCar"/>
    <w:uiPriority w:val="99"/>
    <w:semiHidden/>
    <w:unhideWhenUsed/>
    <w:rsid w:val="008353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5384"/>
    <w:rPr>
      <w:sz w:val="20"/>
      <w:szCs w:val="20"/>
    </w:rPr>
  </w:style>
  <w:style w:type="character" w:styleId="Refdenotaalpie">
    <w:name w:val="footnote reference"/>
    <w:basedOn w:val="Fuentedeprrafopredeter"/>
    <w:uiPriority w:val="99"/>
    <w:semiHidden/>
    <w:unhideWhenUsed/>
    <w:rsid w:val="00835384"/>
    <w:rPr>
      <w:vertAlign w:val="superscript"/>
    </w:rPr>
  </w:style>
  <w:style w:type="character" w:styleId="Refdecomentario">
    <w:name w:val="annotation reference"/>
    <w:basedOn w:val="Fuentedeprrafopredeter"/>
    <w:uiPriority w:val="99"/>
    <w:semiHidden/>
    <w:unhideWhenUsed/>
    <w:rsid w:val="00835384"/>
    <w:rPr>
      <w:sz w:val="16"/>
      <w:szCs w:val="16"/>
    </w:rPr>
  </w:style>
  <w:style w:type="paragraph" w:styleId="Textocomentario">
    <w:name w:val="annotation text"/>
    <w:basedOn w:val="Normal"/>
    <w:link w:val="TextocomentarioCar"/>
    <w:uiPriority w:val="99"/>
    <w:unhideWhenUsed/>
    <w:rsid w:val="00835384"/>
    <w:pPr>
      <w:spacing w:line="240" w:lineRule="auto"/>
    </w:pPr>
    <w:rPr>
      <w:sz w:val="20"/>
      <w:szCs w:val="20"/>
    </w:rPr>
  </w:style>
  <w:style w:type="character" w:customStyle="1" w:styleId="TextocomentarioCar">
    <w:name w:val="Texto comentario Car"/>
    <w:basedOn w:val="Fuentedeprrafopredeter"/>
    <w:link w:val="Textocomentario"/>
    <w:uiPriority w:val="99"/>
    <w:rsid w:val="00835384"/>
    <w:rPr>
      <w:sz w:val="20"/>
      <w:szCs w:val="20"/>
    </w:rPr>
  </w:style>
  <w:style w:type="paragraph" w:styleId="Asuntodelcomentario">
    <w:name w:val="annotation subject"/>
    <w:basedOn w:val="Textocomentario"/>
    <w:next w:val="Textocomentario"/>
    <w:link w:val="AsuntodelcomentarioCar"/>
    <w:uiPriority w:val="99"/>
    <w:semiHidden/>
    <w:unhideWhenUsed/>
    <w:rsid w:val="00835384"/>
    <w:rPr>
      <w:b/>
      <w:bCs/>
    </w:rPr>
  </w:style>
  <w:style w:type="character" w:customStyle="1" w:styleId="AsuntodelcomentarioCar">
    <w:name w:val="Asunto del comentario Car"/>
    <w:basedOn w:val="TextocomentarioCar"/>
    <w:link w:val="Asuntodelcomentario"/>
    <w:uiPriority w:val="99"/>
    <w:semiHidden/>
    <w:rsid w:val="00835384"/>
    <w:rPr>
      <w:b/>
      <w:bCs/>
      <w:sz w:val="20"/>
      <w:szCs w:val="20"/>
    </w:rPr>
  </w:style>
  <w:style w:type="paragraph" w:styleId="Prrafodelista">
    <w:name w:val="List Paragraph"/>
    <w:basedOn w:val="Normal"/>
    <w:uiPriority w:val="34"/>
    <w:qFormat/>
    <w:rsid w:val="008B2578"/>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B1652"/>
    <w:pPr>
      <w:outlineLvl w:val="9"/>
    </w:pPr>
    <w:rPr>
      <w:lang w:val="es-CO" w:eastAsia="es-CO"/>
    </w:rPr>
  </w:style>
  <w:style w:type="paragraph" w:styleId="TDC2">
    <w:name w:val="toc 2"/>
    <w:basedOn w:val="Normal"/>
    <w:next w:val="Normal"/>
    <w:autoRedefine/>
    <w:uiPriority w:val="39"/>
    <w:unhideWhenUsed/>
    <w:rsid w:val="00FB1652"/>
    <w:pPr>
      <w:spacing w:after="100"/>
      <w:ind w:left="220"/>
    </w:pPr>
    <w:rPr>
      <w:rFonts w:eastAsiaTheme="minorEastAsia" w:cs="Times New Roman"/>
      <w:lang w:val="es-CO" w:eastAsia="es-CO"/>
    </w:rPr>
  </w:style>
  <w:style w:type="paragraph" w:styleId="TDC1">
    <w:name w:val="toc 1"/>
    <w:basedOn w:val="Normal"/>
    <w:next w:val="Normal"/>
    <w:autoRedefine/>
    <w:uiPriority w:val="39"/>
    <w:unhideWhenUsed/>
    <w:rsid w:val="00FB1652"/>
    <w:pPr>
      <w:spacing w:after="100"/>
    </w:pPr>
    <w:rPr>
      <w:rFonts w:eastAsiaTheme="minorEastAsia" w:cs="Times New Roman"/>
      <w:lang w:val="es-CO" w:eastAsia="es-CO"/>
    </w:rPr>
  </w:style>
  <w:style w:type="paragraph" w:styleId="TDC3">
    <w:name w:val="toc 3"/>
    <w:basedOn w:val="Normal"/>
    <w:next w:val="Normal"/>
    <w:autoRedefine/>
    <w:uiPriority w:val="39"/>
    <w:unhideWhenUsed/>
    <w:rsid w:val="00FB1652"/>
    <w:pPr>
      <w:spacing w:after="100"/>
      <w:ind w:left="440"/>
    </w:pPr>
    <w:rPr>
      <w:rFonts w:eastAsiaTheme="minorEastAsia" w:cs="Times New Roman"/>
      <w:lang w:val="es-CO" w:eastAsia="es-CO"/>
    </w:rPr>
  </w:style>
  <w:style w:type="paragraph" w:styleId="Encabezado">
    <w:name w:val="header"/>
    <w:basedOn w:val="Normal"/>
    <w:link w:val="EncabezadoCar"/>
    <w:uiPriority w:val="99"/>
    <w:semiHidden/>
    <w:unhideWhenUsed/>
    <w:rsid w:val="008A23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A237A"/>
  </w:style>
  <w:style w:type="paragraph" w:styleId="Piedepgina">
    <w:name w:val="footer"/>
    <w:basedOn w:val="Normal"/>
    <w:link w:val="PiedepginaCar"/>
    <w:uiPriority w:val="99"/>
    <w:semiHidden/>
    <w:unhideWhenUsed/>
    <w:rsid w:val="008A23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A237A"/>
  </w:style>
  <w:style w:type="character" w:styleId="Hipervnculovisitado">
    <w:name w:val="FollowedHyperlink"/>
    <w:basedOn w:val="Fuentedeprrafopredeter"/>
    <w:uiPriority w:val="99"/>
    <w:semiHidden/>
    <w:unhideWhenUsed/>
    <w:rsid w:val="007B5AE2"/>
    <w:rPr>
      <w:color w:val="954F72" w:themeColor="followedHyperlink"/>
      <w:u w:val="single"/>
    </w:rPr>
  </w:style>
  <w:style w:type="character" w:customStyle="1" w:styleId="Ttulo3Car">
    <w:name w:val="Título 3 Car"/>
    <w:basedOn w:val="Fuentedeprrafopredeter"/>
    <w:link w:val="Ttulo3"/>
    <w:uiPriority w:val="9"/>
    <w:semiHidden/>
    <w:rsid w:val="00095A07"/>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044837"/>
    <w:rPr>
      <w:b/>
      <w:bCs/>
    </w:rPr>
  </w:style>
  <w:style w:type="character" w:customStyle="1" w:styleId="normaltextrun">
    <w:name w:val="normaltextrun"/>
    <w:rsid w:val="00A90EC1"/>
  </w:style>
  <w:style w:type="character" w:customStyle="1" w:styleId="eop">
    <w:name w:val="eop"/>
    <w:rsid w:val="00A90EC1"/>
  </w:style>
  <w:style w:type="character" w:customStyle="1" w:styleId="Mencinsinresolver1">
    <w:name w:val="Mención sin resolver1"/>
    <w:basedOn w:val="Fuentedeprrafopredeter"/>
    <w:uiPriority w:val="99"/>
    <w:semiHidden/>
    <w:unhideWhenUsed/>
    <w:rsid w:val="00396664"/>
    <w:rPr>
      <w:color w:val="605E5C"/>
      <w:shd w:val="clear" w:color="auto" w:fill="E1DFDD"/>
    </w:rPr>
  </w:style>
  <w:style w:type="character" w:styleId="Mencinsinresolver">
    <w:name w:val="Unresolved Mention"/>
    <w:basedOn w:val="Fuentedeprrafopredeter"/>
    <w:uiPriority w:val="99"/>
    <w:semiHidden/>
    <w:unhideWhenUsed/>
    <w:rsid w:val="00D77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5220">
      <w:bodyDiv w:val="1"/>
      <w:marLeft w:val="0"/>
      <w:marRight w:val="0"/>
      <w:marTop w:val="0"/>
      <w:marBottom w:val="0"/>
      <w:divBdr>
        <w:top w:val="none" w:sz="0" w:space="0" w:color="auto"/>
        <w:left w:val="none" w:sz="0" w:space="0" w:color="auto"/>
        <w:bottom w:val="none" w:sz="0" w:space="0" w:color="auto"/>
        <w:right w:val="none" w:sz="0" w:space="0" w:color="auto"/>
      </w:divBdr>
    </w:div>
    <w:div w:id="387650500">
      <w:bodyDiv w:val="1"/>
      <w:marLeft w:val="0"/>
      <w:marRight w:val="0"/>
      <w:marTop w:val="0"/>
      <w:marBottom w:val="0"/>
      <w:divBdr>
        <w:top w:val="none" w:sz="0" w:space="0" w:color="auto"/>
        <w:left w:val="none" w:sz="0" w:space="0" w:color="auto"/>
        <w:bottom w:val="none" w:sz="0" w:space="0" w:color="auto"/>
        <w:right w:val="none" w:sz="0" w:space="0" w:color="auto"/>
      </w:divBdr>
    </w:div>
    <w:div w:id="481775566">
      <w:bodyDiv w:val="1"/>
      <w:marLeft w:val="0"/>
      <w:marRight w:val="0"/>
      <w:marTop w:val="0"/>
      <w:marBottom w:val="0"/>
      <w:divBdr>
        <w:top w:val="none" w:sz="0" w:space="0" w:color="auto"/>
        <w:left w:val="none" w:sz="0" w:space="0" w:color="auto"/>
        <w:bottom w:val="none" w:sz="0" w:space="0" w:color="auto"/>
        <w:right w:val="none" w:sz="0" w:space="0" w:color="auto"/>
      </w:divBdr>
    </w:div>
    <w:div w:id="646907723">
      <w:bodyDiv w:val="1"/>
      <w:marLeft w:val="0"/>
      <w:marRight w:val="0"/>
      <w:marTop w:val="0"/>
      <w:marBottom w:val="0"/>
      <w:divBdr>
        <w:top w:val="none" w:sz="0" w:space="0" w:color="auto"/>
        <w:left w:val="none" w:sz="0" w:space="0" w:color="auto"/>
        <w:bottom w:val="none" w:sz="0" w:space="0" w:color="auto"/>
        <w:right w:val="none" w:sz="0" w:space="0" w:color="auto"/>
      </w:divBdr>
    </w:div>
    <w:div w:id="1180924283">
      <w:bodyDiv w:val="1"/>
      <w:marLeft w:val="0"/>
      <w:marRight w:val="0"/>
      <w:marTop w:val="0"/>
      <w:marBottom w:val="0"/>
      <w:divBdr>
        <w:top w:val="none" w:sz="0" w:space="0" w:color="auto"/>
        <w:left w:val="none" w:sz="0" w:space="0" w:color="auto"/>
        <w:bottom w:val="none" w:sz="0" w:space="0" w:color="auto"/>
        <w:right w:val="none" w:sz="0" w:space="0" w:color="auto"/>
      </w:divBdr>
    </w:div>
    <w:div w:id="1260403978">
      <w:bodyDiv w:val="1"/>
      <w:marLeft w:val="0"/>
      <w:marRight w:val="0"/>
      <w:marTop w:val="0"/>
      <w:marBottom w:val="0"/>
      <w:divBdr>
        <w:top w:val="none" w:sz="0" w:space="0" w:color="auto"/>
        <w:left w:val="none" w:sz="0" w:space="0" w:color="auto"/>
        <w:bottom w:val="none" w:sz="0" w:space="0" w:color="auto"/>
        <w:right w:val="none" w:sz="0" w:space="0" w:color="auto"/>
      </w:divBdr>
    </w:div>
    <w:div w:id="1664628517">
      <w:bodyDiv w:val="1"/>
      <w:marLeft w:val="0"/>
      <w:marRight w:val="0"/>
      <w:marTop w:val="0"/>
      <w:marBottom w:val="0"/>
      <w:divBdr>
        <w:top w:val="none" w:sz="0" w:space="0" w:color="auto"/>
        <w:left w:val="none" w:sz="0" w:space="0" w:color="auto"/>
        <w:bottom w:val="none" w:sz="0" w:space="0" w:color="auto"/>
        <w:right w:val="none" w:sz="0" w:space="0" w:color="auto"/>
      </w:divBdr>
      <w:divsChild>
        <w:div w:id="412051725">
          <w:marLeft w:val="0"/>
          <w:marRight w:val="0"/>
          <w:marTop w:val="0"/>
          <w:marBottom w:val="0"/>
          <w:divBdr>
            <w:top w:val="none" w:sz="0" w:space="0" w:color="auto"/>
            <w:left w:val="none" w:sz="0" w:space="0" w:color="auto"/>
            <w:bottom w:val="none" w:sz="0" w:space="0" w:color="auto"/>
            <w:right w:val="none" w:sz="0" w:space="0" w:color="auto"/>
          </w:divBdr>
          <w:divsChild>
            <w:div w:id="262804392">
              <w:marLeft w:val="0"/>
              <w:marRight w:val="0"/>
              <w:marTop w:val="0"/>
              <w:marBottom w:val="0"/>
              <w:divBdr>
                <w:top w:val="none" w:sz="0" w:space="0" w:color="auto"/>
                <w:left w:val="none" w:sz="0" w:space="0" w:color="auto"/>
                <w:bottom w:val="none" w:sz="0" w:space="0" w:color="auto"/>
                <w:right w:val="none" w:sz="0" w:space="0" w:color="auto"/>
              </w:divBdr>
              <w:divsChild>
                <w:div w:id="944852057">
                  <w:marLeft w:val="0"/>
                  <w:marRight w:val="0"/>
                  <w:marTop w:val="0"/>
                  <w:marBottom w:val="0"/>
                  <w:divBdr>
                    <w:top w:val="none" w:sz="0" w:space="0" w:color="auto"/>
                    <w:left w:val="none" w:sz="0" w:space="0" w:color="auto"/>
                    <w:bottom w:val="none" w:sz="0" w:space="0" w:color="auto"/>
                    <w:right w:val="none" w:sz="0" w:space="0" w:color="auto"/>
                  </w:divBdr>
                </w:div>
              </w:divsChild>
            </w:div>
            <w:div w:id="1666398766">
              <w:marLeft w:val="0"/>
              <w:marRight w:val="0"/>
              <w:marTop w:val="0"/>
              <w:marBottom w:val="0"/>
              <w:divBdr>
                <w:top w:val="none" w:sz="0" w:space="0" w:color="auto"/>
                <w:left w:val="none" w:sz="0" w:space="0" w:color="auto"/>
                <w:bottom w:val="none" w:sz="0" w:space="0" w:color="auto"/>
                <w:right w:val="none" w:sz="0" w:space="0" w:color="auto"/>
              </w:divBdr>
              <w:divsChild>
                <w:div w:id="6119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7215">
          <w:marLeft w:val="0"/>
          <w:marRight w:val="0"/>
          <w:marTop w:val="0"/>
          <w:marBottom w:val="0"/>
          <w:divBdr>
            <w:top w:val="none" w:sz="0" w:space="0" w:color="auto"/>
            <w:left w:val="none" w:sz="0" w:space="0" w:color="auto"/>
            <w:bottom w:val="none" w:sz="0" w:space="0" w:color="auto"/>
            <w:right w:val="none" w:sz="0" w:space="0" w:color="auto"/>
          </w:divBdr>
          <w:divsChild>
            <w:div w:id="1058743019">
              <w:marLeft w:val="0"/>
              <w:marRight w:val="0"/>
              <w:marTop w:val="0"/>
              <w:marBottom w:val="0"/>
              <w:divBdr>
                <w:top w:val="none" w:sz="0" w:space="0" w:color="auto"/>
                <w:left w:val="none" w:sz="0" w:space="0" w:color="auto"/>
                <w:bottom w:val="none" w:sz="0" w:space="0" w:color="auto"/>
                <w:right w:val="none" w:sz="0" w:space="0" w:color="auto"/>
              </w:divBdr>
              <w:divsChild>
                <w:div w:id="715814018">
                  <w:marLeft w:val="0"/>
                  <w:marRight w:val="0"/>
                  <w:marTop w:val="0"/>
                  <w:marBottom w:val="0"/>
                  <w:divBdr>
                    <w:top w:val="none" w:sz="0" w:space="0" w:color="auto"/>
                    <w:left w:val="none" w:sz="0" w:space="0" w:color="auto"/>
                    <w:bottom w:val="none" w:sz="0" w:space="0" w:color="auto"/>
                    <w:right w:val="none" w:sz="0" w:space="0" w:color="auto"/>
                  </w:divBdr>
                </w:div>
              </w:divsChild>
            </w:div>
            <w:div w:id="1723089522">
              <w:marLeft w:val="0"/>
              <w:marRight w:val="0"/>
              <w:marTop w:val="0"/>
              <w:marBottom w:val="0"/>
              <w:divBdr>
                <w:top w:val="none" w:sz="0" w:space="0" w:color="auto"/>
                <w:left w:val="none" w:sz="0" w:space="0" w:color="auto"/>
                <w:bottom w:val="none" w:sz="0" w:space="0" w:color="auto"/>
                <w:right w:val="none" w:sz="0" w:space="0" w:color="auto"/>
              </w:divBdr>
              <w:divsChild>
                <w:div w:id="1294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2666">
          <w:marLeft w:val="0"/>
          <w:marRight w:val="0"/>
          <w:marTop w:val="0"/>
          <w:marBottom w:val="0"/>
          <w:divBdr>
            <w:top w:val="none" w:sz="0" w:space="0" w:color="auto"/>
            <w:left w:val="none" w:sz="0" w:space="0" w:color="auto"/>
            <w:bottom w:val="none" w:sz="0" w:space="0" w:color="auto"/>
            <w:right w:val="none" w:sz="0" w:space="0" w:color="auto"/>
          </w:divBdr>
          <w:divsChild>
            <w:div w:id="505024941">
              <w:marLeft w:val="0"/>
              <w:marRight w:val="0"/>
              <w:marTop w:val="0"/>
              <w:marBottom w:val="0"/>
              <w:divBdr>
                <w:top w:val="none" w:sz="0" w:space="0" w:color="auto"/>
                <w:left w:val="none" w:sz="0" w:space="0" w:color="auto"/>
                <w:bottom w:val="none" w:sz="0" w:space="0" w:color="auto"/>
                <w:right w:val="none" w:sz="0" w:space="0" w:color="auto"/>
              </w:divBdr>
              <w:divsChild>
                <w:div w:id="1252197170">
                  <w:marLeft w:val="0"/>
                  <w:marRight w:val="0"/>
                  <w:marTop w:val="0"/>
                  <w:marBottom w:val="0"/>
                  <w:divBdr>
                    <w:top w:val="none" w:sz="0" w:space="0" w:color="auto"/>
                    <w:left w:val="none" w:sz="0" w:space="0" w:color="auto"/>
                    <w:bottom w:val="none" w:sz="0" w:space="0" w:color="auto"/>
                    <w:right w:val="none" w:sz="0" w:space="0" w:color="auto"/>
                  </w:divBdr>
                </w:div>
              </w:divsChild>
            </w:div>
            <w:div w:id="1193112902">
              <w:marLeft w:val="0"/>
              <w:marRight w:val="0"/>
              <w:marTop w:val="0"/>
              <w:marBottom w:val="0"/>
              <w:divBdr>
                <w:top w:val="none" w:sz="0" w:space="0" w:color="auto"/>
                <w:left w:val="none" w:sz="0" w:space="0" w:color="auto"/>
                <w:bottom w:val="none" w:sz="0" w:space="0" w:color="auto"/>
                <w:right w:val="none" w:sz="0" w:space="0" w:color="auto"/>
              </w:divBdr>
              <w:divsChild>
                <w:div w:id="717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3079">
          <w:marLeft w:val="0"/>
          <w:marRight w:val="0"/>
          <w:marTop w:val="0"/>
          <w:marBottom w:val="0"/>
          <w:divBdr>
            <w:top w:val="none" w:sz="0" w:space="0" w:color="auto"/>
            <w:left w:val="none" w:sz="0" w:space="0" w:color="auto"/>
            <w:bottom w:val="none" w:sz="0" w:space="0" w:color="auto"/>
            <w:right w:val="none" w:sz="0" w:space="0" w:color="auto"/>
          </w:divBdr>
          <w:divsChild>
            <w:div w:id="256136504">
              <w:marLeft w:val="0"/>
              <w:marRight w:val="0"/>
              <w:marTop w:val="0"/>
              <w:marBottom w:val="0"/>
              <w:divBdr>
                <w:top w:val="none" w:sz="0" w:space="0" w:color="auto"/>
                <w:left w:val="none" w:sz="0" w:space="0" w:color="auto"/>
                <w:bottom w:val="none" w:sz="0" w:space="0" w:color="auto"/>
                <w:right w:val="none" w:sz="0" w:space="0" w:color="auto"/>
              </w:divBdr>
              <w:divsChild>
                <w:div w:id="1644386040">
                  <w:marLeft w:val="0"/>
                  <w:marRight w:val="0"/>
                  <w:marTop w:val="0"/>
                  <w:marBottom w:val="0"/>
                  <w:divBdr>
                    <w:top w:val="none" w:sz="0" w:space="0" w:color="auto"/>
                    <w:left w:val="none" w:sz="0" w:space="0" w:color="auto"/>
                    <w:bottom w:val="none" w:sz="0" w:space="0" w:color="auto"/>
                    <w:right w:val="none" w:sz="0" w:space="0" w:color="auto"/>
                  </w:divBdr>
                </w:div>
              </w:divsChild>
            </w:div>
            <w:div w:id="400903899">
              <w:marLeft w:val="0"/>
              <w:marRight w:val="0"/>
              <w:marTop w:val="0"/>
              <w:marBottom w:val="0"/>
              <w:divBdr>
                <w:top w:val="none" w:sz="0" w:space="0" w:color="auto"/>
                <w:left w:val="none" w:sz="0" w:space="0" w:color="auto"/>
                <w:bottom w:val="none" w:sz="0" w:space="0" w:color="auto"/>
                <w:right w:val="none" w:sz="0" w:space="0" w:color="auto"/>
              </w:divBdr>
              <w:divsChild>
                <w:div w:id="17546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1898">
          <w:marLeft w:val="0"/>
          <w:marRight w:val="0"/>
          <w:marTop w:val="0"/>
          <w:marBottom w:val="0"/>
          <w:divBdr>
            <w:top w:val="none" w:sz="0" w:space="0" w:color="auto"/>
            <w:left w:val="none" w:sz="0" w:space="0" w:color="auto"/>
            <w:bottom w:val="none" w:sz="0" w:space="0" w:color="auto"/>
            <w:right w:val="none" w:sz="0" w:space="0" w:color="auto"/>
          </w:divBdr>
          <w:divsChild>
            <w:div w:id="964046750">
              <w:marLeft w:val="0"/>
              <w:marRight w:val="0"/>
              <w:marTop w:val="0"/>
              <w:marBottom w:val="0"/>
              <w:divBdr>
                <w:top w:val="none" w:sz="0" w:space="0" w:color="auto"/>
                <w:left w:val="none" w:sz="0" w:space="0" w:color="auto"/>
                <w:bottom w:val="none" w:sz="0" w:space="0" w:color="auto"/>
                <w:right w:val="none" w:sz="0" w:space="0" w:color="auto"/>
              </w:divBdr>
              <w:divsChild>
                <w:div w:id="1038969047">
                  <w:marLeft w:val="0"/>
                  <w:marRight w:val="0"/>
                  <w:marTop w:val="0"/>
                  <w:marBottom w:val="0"/>
                  <w:divBdr>
                    <w:top w:val="none" w:sz="0" w:space="0" w:color="auto"/>
                    <w:left w:val="none" w:sz="0" w:space="0" w:color="auto"/>
                    <w:bottom w:val="none" w:sz="0" w:space="0" w:color="auto"/>
                    <w:right w:val="none" w:sz="0" w:space="0" w:color="auto"/>
                  </w:divBdr>
                </w:div>
              </w:divsChild>
            </w:div>
            <w:div w:id="1971939387">
              <w:marLeft w:val="0"/>
              <w:marRight w:val="0"/>
              <w:marTop w:val="0"/>
              <w:marBottom w:val="0"/>
              <w:divBdr>
                <w:top w:val="none" w:sz="0" w:space="0" w:color="auto"/>
                <w:left w:val="none" w:sz="0" w:space="0" w:color="auto"/>
                <w:bottom w:val="none" w:sz="0" w:space="0" w:color="auto"/>
                <w:right w:val="none" w:sz="0" w:space="0" w:color="auto"/>
              </w:divBdr>
              <w:divsChild>
                <w:div w:id="8620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6926">
          <w:marLeft w:val="0"/>
          <w:marRight w:val="0"/>
          <w:marTop w:val="0"/>
          <w:marBottom w:val="0"/>
          <w:divBdr>
            <w:top w:val="none" w:sz="0" w:space="0" w:color="auto"/>
            <w:left w:val="none" w:sz="0" w:space="0" w:color="auto"/>
            <w:bottom w:val="none" w:sz="0" w:space="0" w:color="auto"/>
            <w:right w:val="none" w:sz="0" w:space="0" w:color="auto"/>
          </w:divBdr>
          <w:divsChild>
            <w:div w:id="228928644">
              <w:marLeft w:val="0"/>
              <w:marRight w:val="0"/>
              <w:marTop w:val="0"/>
              <w:marBottom w:val="0"/>
              <w:divBdr>
                <w:top w:val="none" w:sz="0" w:space="0" w:color="auto"/>
                <w:left w:val="none" w:sz="0" w:space="0" w:color="auto"/>
                <w:bottom w:val="none" w:sz="0" w:space="0" w:color="auto"/>
                <w:right w:val="none" w:sz="0" w:space="0" w:color="auto"/>
              </w:divBdr>
              <w:divsChild>
                <w:div w:id="834495101">
                  <w:marLeft w:val="0"/>
                  <w:marRight w:val="0"/>
                  <w:marTop w:val="0"/>
                  <w:marBottom w:val="0"/>
                  <w:divBdr>
                    <w:top w:val="none" w:sz="0" w:space="0" w:color="auto"/>
                    <w:left w:val="none" w:sz="0" w:space="0" w:color="auto"/>
                    <w:bottom w:val="none" w:sz="0" w:space="0" w:color="auto"/>
                    <w:right w:val="none" w:sz="0" w:space="0" w:color="auto"/>
                  </w:divBdr>
                </w:div>
              </w:divsChild>
            </w:div>
            <w:div w:id="1290862687">
              <w:marLeft w:val="0"/>
              <w:marRight w:val="0"/>
              <w:marTop w:val="0"/>
              <w:marBottom w:val="0"/>
              <w:divBdr>
                <w:top w:val="none" w:sz="0" w:space="0" w:color="auto"/>
                <w:left w:val="none" w:sz="0" w:space="0" w:color="auto"/>
                <w:bottom w:val="none" w:sz="0" w:space="0" w:color="auto"/>
                <w:right w:val="none" w:sz="0" w:space="0" w:color="auto"/>
              </w:divBdr>
              <w:divsChild>
                <w:div w:id="11440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86381">
      <w:bodyDiv w:val="1"/>
      <w:marLeft w:val="0"/>
      <w:marRight w:val="0"/>
      <w:marTop w:val="0"/>
      <w:marBottom w:val="0"/>
      <w:divBdr>
        <w:top w:val="none" w:sz="0" w:space="0" w:color="auto"/>
        <w:left w:val="none" w:sz="0" w:space="0" w:color="auto"/>
        <w:bottom w:val="none" w:sz="0" w:space="0" w:color="auto"/>
        <w:right w:val="none" w:sz="0" w:space="0" w:color="auto"/>
      </w:divBdr>
    </w:div>
    <w:div w:id="1751344110">
      <w:bodyDiv w:val="1"/>
      <w:marLeft w:val="0"/>
      <w:marRight w:val="0"/>
      <w:marTop w:val="0"/>
      <w:marBottom w:val="0"/>
      <w:divBdr>
        <w:top w:val="none" w:sz="0" w:space="0" w:color="auto"/>
        <w:left w:val="none" w:sz="0" w:space="0" w:color="auto"/>
        <w:bottom w:val="none" w:sz="0" w:space="0" w:color="auto"/>
        <w:right w:val="none" w:sz="0" w:space="0" w:color="auto"/>
      </w:divBdr>
    </w:div>
    <w:div w:id="1783763075">
      <w:bodyDiv w:val="1"/>
      <w:marLeft w:val="0"/>
      <w:marRight w:val="0"/>
      <w:marTop w:val="0"/>
      <w:marBottom w:val="0"/>
      <w:divBdr>
        <w:top w:val="none" w:sz="0" w:space="0" w:color="auto"/>
        <w:left w:val="none" w:sz="0" w:space="0" w:color="auto"/>
        <w:bottom w:val="none" w:sz="0" w:space="0" w:color="auto"/>
        <w:right w:val="none" w:sz="0" w:space="0" w:color="auto"/>
      </w:divBdr>
    </w:div>
    <w:div w:id="18249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nam02.safelinks.protection.outlook.com/?url=https%3A%2F%2Fwww.ramajudicial.gov.co%2Fweb%2Fservicio-de-audiencias-virtuales-videoconferencias-y-streaming%2Finicio&amp;data=02%7C01%7Cngaonac%40consejosuperior.ramajudicial.gov.co%7C121913cb180745291cb108d81f94d36c%7C622cba9880f841f38df58eb99901598b%7C0%7C0%7C637294071344991244&amp;sdata=2960hYYmgQCA9t%2BsGjmm7uJ7Xk5DJvPz54xSZFTWsVM%3D&amp;reserved=0" TargetMode="External"/><Relationship Id="rId26" Type="http://schemas.openxmlformats.org/officeDocument/2006/relationships/hyperlink" Target="http://www.ramajudicial.gov.co/" TargetMode="External"/><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hyperlink" Target="https://call.lifesizecloud.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audienciavirtual@cendoj.ramajudicial.gov.co"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ramajudicial.gov.co/web/servicio-de-audiencias-virtuales-videoconferencias-y-streaming/inicio" TargetMode="External"/><Relationship Id="rId32" Type="http://schemas.openxmlformats.org/officeDocument/2006/relationships/hyperlink" Target="mailto:soportegrabaciones@cendoj.ramajudicial.gov.co" TargetMode="External"/><Relationship Id="rId37" Type="http://schemas.openxmlformats.org/officeDocument/2006/relationships/image" Target="media/image11.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ramajudicial.gov.co/documents/26257570/32114801/paso+a+paso+LIFESIZE.docx/cf56b2ef-ed0b-4660-9f09-15bcbe09baeb" TargetMode="External"/><Relationship Id="rId23" Type="http://schemas.openxmlformats.org/officeDocument/2006/relationships/hyperlink" Target="https://www.ramajudicial.gov.co/documents/34644201/34877801/Apoyo+tecnico+Rama+Judicial+-+CENDOJ.pdf.pdf/6debcfc7-28d5-44fd-acc9-7b40ef9e791d" TargetMode="External"/><Relationship Id="rId28" Type="http://schemas.openxmlformats.org/officeDocument/2006/relationships/image" Target="media/image4.png"/><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support.microsoft.com/es-es/office/iniciar-sesi%C3%B3n-y-comenzar-a-usar-teams-6723dc43-dbc0-46e6-af49-8a2d1c5cb937"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ajudicial.gov.co/web/servicio-de-audiencias-virtuales-videoconferencias-y-streaming/inicio"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audienciavirtual@cendoj.ramajudicial.gov.co" TargetMode="External"/><Relationship Id="rId25" Type="http://schemas.openxmlformats.org/officeDocument/2006/relationships/hyperlink" Target="https://gestionaudiencias.ramajudicial.gov.co:8443/cicero-portal-web/index.html" TargetMode="External"/><Relationship Id="rId33" Type="http://schemas.openxmlformats.org/officeDocument/2006/relationships/image" Target="media/image8.png"/><Relationship Id="rId38" Type="http://schemas.openxmlformats.org/officeDocument/2006/relationships/image" Target="media/image12.jpg"/></Relationships>
</file>

<file path=word/_rels/footnotes.xml.rels><?xml version="1.0" encoding="UTF-8" standalone="yes"?>
<Relationships xmlns="http://schemas.openxmlformats.org/package/2006/relationships"><Relationship Id="rId1" Type="http://schemas.openxmlformats.org/officeDocument/2006/relationships/hyperlink" Target="https://www.ramajudicial.gov.co/documents/34644201/34758201/Instructivo+Herramientas+TI+Apoyo+Rama+Judicial.pdf.pdf/6c0b4d86-b76a-4081-84fb-e250cd29f9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4" ma:contentTypeDescription="Crear nuevo documento." ma:contentTypeScope="" ma:versionID="7031996c7579a3d507f411c55a8d5ede">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18d88be1960162a09e3e79efccdfc2f8"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A8D92-0D74-A044-81C8-2AF38A080C24}">
  <ds:schemaRefs>
    <ds:schemaRef ds:uri="http://schemas.openxmlformats.org/officeDocument/2006/bibliography"/>
  </ds:schemaRefs>
</ds:datastoreItem>
</file>

<file path=customXml/itemProps2.xml><?xml version="1.0" encoding="utf-8"?>
<ds:datastoreItem xmlns:ds="http://schemas.openxmlformats.org/officeDocument/2006/customXml" ds:itemID="{A96D863D-F73D-4B94-842F-61FA54DD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112ed692-a3ae-41da-b975-347d69f8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4A80B-8BBF-4F3C-A1FA-786FB7833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490C4-41FC-4B3C-9560-2BC787DE0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20</Pages>
  <Words>5120</Words>
  <Characters>28161</Characters>
  <Application>Microsoft Office Word</Application>
  <DocSecurity>0</DocSecurity>
  <Lines>234</Lines>
  <Paragraphs>66</Paragraphs>
  <ScaleCrop>false</ScaleCrop>
  <Company/>
  <LinksUpToDate>false</LinksUpToDate>
  <CharactersWithSpaces>33215</CharactersWithSpaces>
  <SharedDoc>false</SharedDoc>
  <HLinks>
    <vt:vector size="138" baseType="variant">
      <vt:variant>
        <vt:i4>7929913</vt:i4>
      </vt:variant>
      <vt:variant>
        <vt:i4>105</vt:i4>
      </vt:variant>
      <vt:variant>
        <vt:i4>0</vt:i4>
      </vt:variant>
      <vt:variant>
        <vt:i4>5</vt:i4>
      </vt:variant>
      <vt:variant>
        <vt:lpwstr>https://call.lifesizecloud.com/</vt:lpwstr>
      </vt:variant>
      <vt:variant>
        <vt:lpwstr/>
      </vt:variant>
      <vt:variant>
        <vt:i4>1704007</vt:i4>
      </vt:variant>
      <vt:variant>
        <vt:i4>102</vt:i4>
      </vt:variant>
      <vt:variant>
        <vt:i4>0</vt:i4>
      </vt:variant>
      <vt:variant>
        <vt:i4>5</vt:i4>
      </vt:variant>
      <vt:variant>
        <vt:lpwstr>https://www.ramajudicial.gov.co/web/servicio-de-audiencias-virtuales-videoconferencias-y-streaming/inicio</vt:lpwstr>
      </vt:variant>
      <vt:variant>
        <vt:lpwstr/>
      </vt:variant>
      <vt:variant>
        <vt:i4>65542</vt:i4>
      </vt:variant>
      <vt:variant>
        <vt:i4>99</vt:i4>
      </vt:variant>
      <vt:variant>
        <vt:i4>0</vt:i4>
      </vt:variant>
      <vt:variant>
        <vt:i4>5</vt:i4>
      </vt:variant>
      <vt:variant>
        <vt:lpwstr>https://www.ramajudicial.gov.co/documents/34644201/34877801/Apoyo+tecnico+Rama+Judicial+-+CENDOJ.pdf.pdf/6debcfc7-28d5-44fd-acc9-7b40ef9e791d</vt:lpwstr>
      </vt:variant>
      <vt:variant>
        <vt:lpwstr/>
      </vt:variant>
      <vt:variant>
        <vt:i4>4456555</vt:i4>
      </vt:variant>
      <vt:variant>
        <vt:i4>96</vt:i4>
      </vt:variant>
      <vt:variant>
        <vt:i4>0</vt:i4>
      </vt:variant>
      <vt:variant>
        <vt:i4>5</vt:i4>
      </vt:variant>
      <vt:variant>
        <vt:lpwstr>mailto:audienciavirtual@cendoj.ramajudicial.gov.co</vt:lpwstr>
      </vt:variant>
      <vt:variant>
        <vt:lpwstr/>
      </vt:variant>
      <vt:variant>
        <vt:i4>3276847</vt:i4>
      </vt:variant>
      <vt:variant>
        <vt:i4>93</vt:i4>
      </vt:variant>
      <vt:variant>
        <vt:i4>0</vt:i4>
      </vt:variant>
      <vt:variant>
        <vt:i4>5</vt:i4>
      </vt:variant>
      <vt:variant>
        <vt:lpwstr>https://support.microsoft.com/es-es/office/iniciar-sesi%C3%B3n-y-comenzar-a-usar-teams-6723dc43-dbc0-46e6-af49-8a2d1c5cb937</vt:lpwstr>
      </vt:variant>
      <vt:variant>
        <vt:lpwstr/>
      </vt:variant>
      <vt:variant>
        <vt:i4>3342384</vt:i4>
      </vt:variant>
      <vt:variant>
        <vt:i4>90</vt:i4>
      </vt:variant>
      <vt:variant>
        <vt:i4>0</vt:i4>
      </vt:variant>
      <vt:variant>
        <vt:i4>5</vt:i4>
      </vt:variant>
      <vt:variant>
        <vt:lpwstr>https://nam02.safelinks.protection.outlook.com/?url=https%3A%2F%2Fwww.ramajudicial.gov.co%2Fweb%2Fservicio-de-audiencias-virtuales-videoconferencias-y-streaming%2Finicio&amp;data=02%7C01%7Cngaonac%40consejosuperior.ramajudicial.gov.co%7C121913cb180745291cb108d81f94d36c%7C622cba9880f841f38df58eb99901598b%7C0%7C0%7C637294071344991244&amp;sdata=2960hYYmgQCA9t%2BsGjmm7uJ7Xk5DJvPz54xSZFTWsVM%3D&amp;reserved=0</vt:lpwstr>
      </vt:variant>
      <vt:variant>
        <vt:lpwstr/>
      </vt:variant>
      <vt:variant>
        <vt:i4>4456555</vt:i4>
      </vt:variant>
      <vt:variant>
        <vt:i4>87</vt:i4>
      </vt:variant>
      <vt:variant>
        <vt:i4>0</vt:i4>
      </vt:variant>
      <vt:variant>
        <vt:i4>5</vt:i4>
      </vt:variant>
      <vt:variant>
        <vt:lpwstr>mailto:audienciavirtual@cendoj.ramajudicial.gov.co</vt:lpwstr>
      </vt:variant>
      <vt:variant>
        <vt:lpwstr/>
      </vt:variant>
      <vt:variant>
        <vt:i4>1704007</vt:i4>
      </vt:variant>
      <vt:variant>
        <vt:i4>84</vt:i4>
      </vt:variant>
      <vt:variant>
        <vt:i4>0</vt:i4>
      </vt:variant>
      <vt:variant>
        <vt:i4>5</vt:i4>
      </vt:variant>
      <vt:variant>
        <vt:lpwstr>https://www.ramajudicial.gov.co/web/servicio-de-audiencias-virtuales-videoconferencias-y-streaming/inicio</vt:lpwstr>
      </vt:variant>
      <vt:variant>
        <vt:lpwstr/>
      </vt:variant>
      <vt:variant>
        <vt:i4>4128826</vt:i4>
      </vt:variant>
      <vt:variant>
        <vt:i4>81</vt:i4>
      </vt:variant>
      <vt:variant>
        <vt:i4>0</vt:i4>
      </vt:variant>
      <vt:variant>
        <vt:i4>5</vt:i4>
      </vt:variant>
      <vt:variant>
        <vt:lpwstr>https://www.ramajudicial.gov.co/documents/26257570/32114801/paso+a+paso+LIFESIZE.docx/cf56b2ef-ed0b-4660-9f09-15bcbe09baeb</vt:lpwstr>
      </vt:variant>
      <vt:variant>
        <vt:lpwstr/>
      </vt:variant>
      <vt:variant>
        <vt:i4>1310774</vt:i4>
      </vt:variant>
      <vt:variant>
        <vt:i4>74</vt:i4>
      </vt:variant>
      <vt:variant>
        <vt:i4>0</vt:i4>
      </vt:variant>
      <vt:variant>
        <vt:i4>5</vt:i4>
      </vt:variant>
      <vt:variant>
        <vt:lpwstr/>
      </vt:variant>
      <vt:variant>
        <vt:lpwstr>_Toc46308792</vt:lpwstr>
      </vt:variant>
      <vt:variant>
        <vt:i4>1507382</vt:i4>
      </vt:variant>
      <vt:variant>
        <vt:i4>68</vt:i4>
      </vt:variant>
      <vt:variant>
        <vt:i4>0</vt:i4>
      </vt:variant>
      <vt:variant>
        <vt:i4>5</vt:i4>
      </vt:variant>
      <vt:variant>
        <vt:lpwstr/>
      </vt:variant>
      <vt:variant>
        <vt:lpwstr>_Toc46308791</vt:lpwstr>
      </vt:variant>
      <vt:variant>
        <vt:i4>1441846</vt:i4>
      </vt:variant>
      <vt:variant>
        <vt:i4>62</vt:i4>
      </vt:variant>
      <vt:variant>
        <vt:i4>0</vt:i4>
      </vt:variant>
      <vt:variant>
        <vt:i4>5</vt:i4>
      </vt:variant>
      <vt:variant>
        <vt:lpwstr/>
      </vt:variant>
      <vt:variant>
        <vt:lpwstr>_Toc46308790</vt:lpwstr>
      </vt:variant>
      <vt:variant>
        <vt:i4>2031671</vt:i4>
      </vt:variant>
      <vt:variant>
        <vt:i4>56</vt:i4>
      </vt:variant>
      <vt:variant>
        <vt:i4>0</vt:i4>
      </vt:variant>
      <vt:variant>
        <vt:i4>5</vt:i4>
      </vt:variant>
      <vt:variant>
        <vt:lpwstr/>
      </vt:variant>
      <vt:variant>
        <vt:lpwstr>_Toc46308789</vt:lpwstr>
      </vt:variant>
      <vt:variant>
        <vt:i4>1966135</vt:i4>
      </vt:variant>
      <vt:variant>
        <vt:i4>50</vt:i4>
      </vt:variant>
      <vt:variant>
        <vt:i4>0</vt:i4>
      </vt:variant>
      <vt:variant>
        <vt:i4>5</vt:i4>
      </vt:variant>
      <vt:variant>
        <vt:lpwstr/>
      </vt:variant>
      <vt:variant>
        <vt:lpwstr>_Toc46308788</vt:lpwstr>
      </vt:variant>
      <vt:variant>
        <vt:i4>1114167</vt:i4>
      </vt:variant>
      <vt:variant>
        <vt:i4>44</vt:i4>
      </vt:variant>
      <vt:variant>
        <vt:i4>0</vt:i4>
      </vt:variant>
      <vt:variant>
        <vt:i4>5</vt:i4>
      </vt:variant>
      <vt:variant>
        <vt:lpwstr/>
      </vt:variant>
      <vt:variant>
        <vt:lpwstr>_Toc46308787</vt:lpwstr>
      </vt:variant>
      <vt:variant>
        <vt:i4>1048631</vt:i4>
      </vt:variant>
      <vt:variant>
        <vt:i4>38</vt:i4>
      </vt:variant>
      <vt:variant>
        <vt:i4>0</vt:i4>
      </vt:variant>
      <vt:variant>
        <vt:i4>5</vt:i4>
      </vt:variant>
      <vt:variant>
        <vt:lpwstr/>
      </vt:variant>
      <vt:variant>
        <vt:lpwstr>_Toc46308786</vt:lpwstr>
      </vt:variant>
      <vt:variant>
        <vt:i4>1245239</vt:i4>
      </vt:variant>
      <vt:variant>
        <vt:i4>32</vt:i4>
      </vt:variant>
      <vt:variant>
        <vt:i4>0</vt:i4>
      </vt:variant>
      <vt:variant>
        <vt:i4>5</vt:i4>
      </vt:variant>
      <vt:variant>
        <vt:lpwstr/>
      </vt:variant>
      <vt:variant>
        <vt:lpwstr>_Toc46308785</vt:lpwstr>
      </vt:variant>
      <vt:variant>
        <vt:i4>1179703</vt:i4>
      </vt:variant>
      <vt:variant>
        <vt:i4>26</vt:i4>
      </vt:variant>
      <vt:variant>
        <vt:i4>0</vt:i4>
      </vt:variant>
      <vt:variant>
        <vt:i4>5</vt:i4>
      </vt:variant>
      <vt:variant>
        <vt:lpwstr/>
      </vt:variant>
      <vt:variant>
        <vt:lpwstr>_Toc46308784</vt:lpwstr>
      </vt:variant>
      <vt:variant>
        <vt:i4>1376311</vt:i4>
      </vt:variant>
      <vt:variant>
        <vt:i4>20</vt:i4>
      </vt:variant>
      <vt:variant>
        <vt:i4>0</vt:i4>
      </vt:variant>
      <vt:variant>
        <vt:i4>5</vt:i4>
      </vt:variant>
      <vt:variant>
        <vt:lpwstr/>
      </vt:variant>
      <vt:variant>
        <vt:lpwstr>_Toc46308783</vt:lpwstr>
      </vt:variant>
      <vt:variant>
        <vt:i4>1310775</vt:i4>
      </vt:variant>
      <vt:variant>
        <vt:i4>14</vt:i4>
      </vt:variant>
      <vt:variant>
        <vt:i4>0</vt:i4>
      </vt:variant>
      <vt:variant>
        <vt:i4>5</vt:i4>
      </vt:variant>
      <vt:variant>
        <vt:lpwstr/>
      </vt:variant>
      <vt:variant>
        <vt:lpwstr>_Toc46308782</vt:lpwstr>
      </vt:variant>
      <vt:variant>
        <vt:i4>1507383</vt:i4>
      </vt:variant>
      <vt:variant>
        <vt:i4>8</vt:i4>
      </vt:variant>
      <vt:variant>
        <vt:i4>0</vt:i4>
      </vt:variant>
      <vt:variant>
        <vt:i4>5</vt:i4>
      </vt:variant>
      <vt:variant>
        <vt:lpwstr/>
      </vt:variant>
      <vt:variant>
        <vt:lpwstr>_Toc46308781</vt:lpwstr>
      </vt:variant>
      <vt:variant>
        <vt:i4>1441847</vt:i4>
      </vt:variant>
      <vt:variant>
        <vt:i4>2</vt:i4>
      </vt:variant>
      <vt:variant>
        <vt:i4>0</vt:i4>
      </vt:variant>
      <vt:variant>
        <vt:i4>5</vt:i4>
      </vt:variant>
      <vt:variant>
        <vt:lpwstr/>
      </vt:variant>
      <vt:variant>
        <vt:lpwstr>_Toc46308780</vt:lpwstr>
      </vt:variant>
      <vt:variant>
        <vt:i4>917570</vt:i4>
      </vt:variant>
      <vt:variant>
        <vt:i4>0</vt:i4>
      </vt:variant>
      <vt:variant>
        <vt:i4>0</vt:i4>
      </vt:variant>
      <vt:variant>
        <vt:i4>5</vt:i4>
      </vt:variant>
      <vt:variant>
        <vt:lpwstr>https://www.ramajudicial.gov.co/documents/34644201/34758201/Instructivo+Herramientas+TI+Apoyo+Rama+Judicial.pdf.pdf/6c0b4d86-b76a-4081-84fb-e250cd29f958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Vargas Melo</dc:creator>
  <cp:keywords/>
  <dc:description/>
  <cp:lastModifiedBy>Renni De Jesus Muñoz Orozco</cp:lastModifiedBy>
  <cp:revision>342</cp:revision>
  <dcterms:created xsi:type="dcterms:W3CDTF">2020-07-29T19:01:00Z</dcterms:created>
  <dcterms:modified xsi:type="dcterms:W3CDTF">2020-08-12T15:02:00Z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