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38" w:rsidRDefault="00C84E38" w:rsidP="003A1E1E">
      <w:pPr>
        <w:pStyle w:val="paragraph"/>
        <w:spacing w:before="0" w:beforeAutospacing="0" w:after="0" w:afterAutospacing="0"/>
        <w:jc w:val="center"/>
        <w:textAlignment w:val="baseline"/>
        <w:rPr>
          <w:rStyle w:val="normaltextrun"/>
          <w:rFonts w:ascii="Bookman Old Style" w:hAnsi="Bookman Old Style" w:cs="Segoe UI"/>
        </w:rPr>
      </w:pPr>
    </w:p>
    <w:p w:rsidR="00DF3C84" w:rsidRPr="002E131A" w:rsidRDefault="00DF3C84" w:rsidP="003A1E1E">
      <w:pPr>
        <w:pStyle w:val="paragraph"/>
        <w:spacing w:before="0" w:beforeAutospacing="0" w:after="0" w:afterAutospacing="0"/>
        <w:jc w:val="center"/>
        <w:textAlignment w:val="baseline"/>
        <w:rPr>
          <w:rFonts w:ascii="Segoe UI" w:hAnsi="Segoe UI" w:cs="Segoe UI"/>
          <w:sz w:val="18"/>
          <w:szCs w:val="18"/>
        </w:rPr>
      </w:pPr>
      <w:r w:rsidRPr="002E131A">
        <w:rPr>
          <w:rStyle w:val="normaltextrun"/>
          <w:rFonts w:ascii="Bookman Old Style" w:hAnsi="Bookman Old Style" w:cs="Segoe UI"/>
        </w:rPr>
        <w:t>REPÚBLICA DE COLOMBIA</w:t>
      </w:r>
      <w:r w:rsidRPr="002E131A">
        <w:rPr>
          <w:rStyle w:val="eop"/>
          <w:rFonts w:ascii="Bookman Old Style" w:hAnsi="Bookman Old Style" w:cs="Segoe UI"/>
        </w:rPr>
        <w:t> </w:t>
      </w:r>
    </w:p>
    <w:p w:rsidR="00DF3C84" w:rsidRPr="002E131A" w:rsidRDefault="002D1892" w:rsidP="003A1E1E">
      <w:pPr>
        <w:pStyle w:val="paragraph"/>
        <w:spacing w:before="0" w:beforeAutospacing="0" w:after="0" w:afterAutospacing="0"/>
        <w:jc w:val="center"/>
        <w:textAlignment w:val="baseline"/>
        <w:rPr>
          <w:rFonts w:ascii="Segoe UI" w:hAnsi="Segoe UI" w:cs="Segoe UI"/>
          <w:sz w:val="18"/>
          <w:szCs w:val="18"/>
        </w:rPr>
      </w:pPr>
      <w:r w:rsidRPr="002E131A">
        <w:rPr>
          <w:rFonts w:ascii="Bookman Old Style" w:hAnsi="Bookman Old Style" w:cs="Arial"/>
          <w:noProof/>
        </w:rPr>
        <w:drawing>
          <wp:inline distT="0" distB="0" distL="0" distR="0" wp14:anchorId="176EE4A5" wp14:editId="1446555A">
            <wp:extent cx="690837" cy="641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433" cy="641903"/>
                    </a:xfrm>
                    <a:prstGeom prst="rect">
                      <a:avLst/>
                    </a:prstGeom>
                    <a:noFill/>
                    <a:ln>
                      <a:noFill/>
                    </a:ln>
                  </pic:spPr>
                </pic:pic>
              </a:graphicData>
            </a:graphic>
          </wp:inline>
        </w:drawing>
      </w:r>
      <w:r w:rsidR="00DF3C84"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center"/>
        <w:textAlignment w:val="baseline"/>
        <w:rPr>
          <w:rFonts w:ascii="Segoe UI" w:hAnsi="Segoe UI" w:cs="Segoe UI"/>
          <w:sz w:val="18"/>
          <w:szCs w:val="18"/>
        </w:rPr>
      </w:pPr>
      <w:r w:rsidRPr="002E131A">
        <w:rPr>
          <w:rStyle w:val="normaltextrun"/>
          <w:rFonts w:ascii="Bookman Old Style" w:hAnsi="Bookman Old Style" w:cs="Segoe UI"/>
        </w:rPr>
        <w:t>RAMA JUDICIAL DEL PODER PÚBLICO</w:t>
      </w: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center"/>
        <w:textAlignment w:val="baseline"/>
        <w:rPr>
          <w:rFonts w:ascii="Segoe UI" w:hAnsi="Segoe UI" w:cs="Segoe UI"/>
          <w:sz w:val="18"/>
          <w:szCs w:val="18"/>
        </w:rPr>
      </w:pPr>
      <w:r w:rsidRPr="002E131A">
        <w:rPr>
          <w:rStyle w:val="normaltextrun"/>
          <w:rFonts w:ascii="Bookman Old Style" w:hAnsi="Bookman Old Style" w:cs="Segoe UI"/>
        </w:rPr>
        <w:t>JUZGADO SEGUNDO (2º) CIVIL MUNICIPAL</w:t>
      </w: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center"/>
        <w:textAlignment w:val="baseline"/>
        <w:rPr>
          <w:rFonts w:ascii="Segoe UI" w:hAnsi="Segoe UI" w:cs="Segoe UI"/>
          <w:sz w:val="18"/>
          <w:szCs w:val="18"/>
        </w:rPr>
      </w:pP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center"/>
        <w:textAlignment w:val="baseline"/>
        <w:rPr>
          <w:rFonts w:ascii="Segoe UI" w:hAnsi="Segoe UI" w:cs="Segoe UI"/>
          <w:sz w:val="18"/>
          <w:szCs w:val="18"/>
        </w:rPr>
      </w:pPr>
      <w:r w:rsidRPr="002E131A">
        <w:rPr>
          <w:rStyle w:val="normaltextrun"/>
          <w:rFonts w:ascii="Bookman Old Style" w:hAnsi="Bookman Old Style" w:cs="Segoe UI"/>
        </w:rPr>
        <w:t>Floridablanca,</w:t>
      </w:r>
      <w:r w:rsidRPr="002E131A">
        <w:rPr>
          <w:rStyle w:val="apple-converted-space"/>
          <w:rFonts w:ascii="Bookman Old Style" w:hAnsi="Bookman Old Style" w:cs="Segoe UI"/>
        </w:rPr>
        <w:t> </w:t>
      </w:r>
      <w:r w:rsidR="00B07908">
        <w:rPr>
          <w:rStyle w:val="normaltextrun"/>
          <w:rFonts w:ascii="Bookman Old Style" w:hAnsi="Bookman Old Style" w:cs="Segoe UI"/>
        </w:rPr>
        <w:t>marzo veintinueve (29) de dos mil diecinueve (2019)</w:t>
      </w:r>
    </w:p>
    <w:p w:rsidR="00DF3C84" w:rsidRPr="002E131A" w:rsidRDefault="00DF3C84" w:rsidP="003A1E1E">
      <w:pPr>
        <w:pStyle w:val="paragraph"/>
        <w:spacing w:before="0" w:beforeAutospacing="0" w:after="0" w:afterAutospacing="0"/>
        <w:textAlignment w:val="baseline"/>
        <w:rPr>
          <w:rFonts w:ascii="Segoe UI" w:hAnsi="Segoe UI" w:cs="Segoe UI"/>
          <w:sz w:val="18"/>
          <w:szCs w:val="18"/>
        </w:rPr>
      </w:pP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textAlignment w:val="baseline"/>
        <w:rPr>
          <w:rFonts w:ascii="Segoe UI" w:hAnsi="Segoe UI" w:cs="Segoe UI"/>
          <w:sz w:val="18"/>
          <w:szCs w:val="18"/>
        </w:rPr>
      </w:pP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center"/>
        <w:textAlignment w:val="baseline"/>
        <w:rPr>
          <w:rFonts w:ascii="Segoe UI" w:hAnsi="Segoe UI" w:cs="Segoe UI"/>
          <w:sz w:val="18"/>
          <w:szCs w:val="18"/>
        </w:rPr>
      </w:pPr>
      <w:r w:rsidRPr="002E131A">
        <w:rPr>
          <w:rStyle w:val="normaltextrun"/>
          <w:rFonts w:ascii="Bookman Old Style" w:hAnsi="Bookman Old Style" w:cs="Segoe UI"/>
        </w:rPr>
        <w:t>I.</w:t>
      </w:r>
      <w:r w:rsidRPr="002E131A">
        <w:rPr>
          <w:rStyle w:val="apple-converted-space"/>
          <w:rFonts w:ascii="Bookman Old Style" w:hAnsi="Bookman Old Style" w:cs="Segoe UI"/>
        </w:rPr>
        <w:t> </w:t>
      </w:r>
      <w:r w:rsidRPr="002E131A">
        <w:rPr>
          <w:rStyle w:val="normaltextrun"/>
          <w:rFonts w:ascii="Bookman Old Style" w:hAnsi="Bookman Old Style" w:cs="Segoe UI"/>
        </w:rPr>
        <w:t>ASUNTO</w:t>
      </w: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both"/>
        <w:textAlignment w:val="baseline"/>
        <w:rPr>
          <w:rFonts w:ascii="Segoe UI" w:hAnsi="Segoe UI" w:cs="Segoe UI"/>
          <w:sz w:val="18"/>
          <w:szCs w:val="18"/>
        </w:rPr>
      </w:pP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both"/>
        <w:textAlignment w:val="baseline"/>
        <w:rPr>
          <w:rFonts w:ascii="Segoe UI" w:hAnsi="Segoe UI" w:cs="Segoe UI"/>
          <w:sz w:val="18"/>
          <w:szCs w:val="18"/>
        </w:rPr>
      </w:pPr>
      <w:r w:rsidRPr="002E131A">
        <w:rPr>
          <w:rStyle w:val="normaltextrun"/>
          <w:rFonts w:ascii="Bookman Old Style" w:hAnsi="Bookman Old Style" w:cs="Segoe UI"/>
        </w:rPr>
        <w:t>Proferir fallo dentro de la acción de tutela de la referencia. </w:t>
      </w: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both"/>
        <w:textAlignment w:val="baseline"/>
        <w:rPr>
          <w:rFonts w:ascii="Segoe UI" w:hAnsi="Segoe UI" w:cs="Segoe UI"/>
          <w:sz w:val="18"/>
          <w:szCs w:val="18"/>
        </w:rPr>
      </w:pP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both"/>
        <w:textAlignment w:val="baseline"/>
        <w:rPr>
          <w:rFonts w:ascii="Segoe UI" w:hAnsi="Segoe UI" w:cs="Segoe UI"/>
          <w:sz w:val="18"/>
          <w:szCs w:val="18"/>
        </w:rPr>
      </w:pP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center"/>
        <w:textAlignment w:val="baseline"/>
        <w:rPr>
          <w:rFonts w:ascii="Segoe UI" w:hAnsi="Segoe UI" w:cs="Segoe UI"/>
          <w:sz w:val="18"/>
          <w:szCs w:val="18"/>
        </w:rPr>
      </w:pPr>
      <w:r w:rsidRPr="002E131A">
        <w:rPr>
          <w:rStyle w:val="normaltextrun"/>
          <w:rFonts w:ascii="Bookman Old Style" w:hAnsi="Bookman Old Style" w:cs="Segoe UI"/>
        </w:rPr>
        <w:t>II. FUNDAMENTOS DE LA ACCIÓN CONSTITUCIONAL Y HECHOS RELEVANTES</w:t>
      </w:r>
      <w:r w:rsidRPr="002E131A">
        <w:rPr>
          <w:rStyle w:val="eop"/>
          <w:rFonts w:ascii="Bookman Old Style" w:hAnsi="Bookman Old Style" w:cs="Segoe UI"/>
        </w:rPr>
        <w:t> </w:t>
      </w:r>
    </w:p>
    <w:p w:rsidR="00DF3C84" w:rsidRPr="002E131A" w:rsidRDefault="00DF3C84" w:rsidP="003A1E1E">
      <w:pPr>
        <w:pStyle w:val="paragraph"/>
        <w:spacing w:before="0" w:beforeAutospacing="0" w:after="0" w:afterAutospacing="0"/>
        <w:jc w:val="both"/>
        <w:textAlignment w:val="baseline"/>
        <w:rPr>
          <w:rFonts w:ascii="Segoe UI" w:hAnsi="Segoe UI" w:cs="Segoe UI"/>
          <w:sz w:val="18"/>
          <w:szCs w:val="18"/>
        </w:rPr>
      </w:pPr>
      <w:r w:rsidRPr="002E131A">
        <w:rPr>
          <w:rStyle w:val="eop"/>
          <w:rFonts w:ascii="Bookman Old Style" w:hAnsi="Bookman Old Style" w:cs="Segoe UI"/>
        </w:rPr>
        <w:t> </w:t>
      </w:r>
    </w:p>
    <w:p w:rsidR="007A399A" w:rsidRPr="002E131A" w:rsidRDefault="00DF3C84" w:rsidP="003A1E1E">
      <w:pPr>
        <w:pStyle w:val="paragraph"/>
        <w:spacing w:before="0" w:beforeAutospacing="0" w:after="0" w:afterAutospacing="0"/>
        <w:jc w:val="both"/>
        <w:textAlignment w:val="baseline"/>
        <w:rPr>
          <w:rStyle w:val="normaltextrun"/>
          <w:rFonts w:ascii="Bookman Old Style" w:hAnsi="Bookman Old Style" w:cs="Segoe UI"/>
        </w:rPr>
      </w:pPr>
      <w:r w:rsidRPr="002E131A">
        <w:rPr>
          <w:rStyle w:val="normaltextrun"/>
          <w:rFonts w:ascii="Bookman Old Style" w:hAnsi="Bookman Old Style" w:cs="Segoe UI"/>
        </w:rPr>
        <w:t xml:space="preserve">El señor </w:t>
      </w:r>
      <w:r w:rsidR="00B07908">
        <w:rPr>
          <w:rStyle w:val="normaltextrun"/>
          <w:rFonts w:ascii="Bookman Old Style" w:hAnsi="Bookman Old Style" w:cs="Segoe UI"/>
        </w:rPr>
        <w:t xml:space="preserve">Pedro Alexander Gaona Jerez </w:t>
      </w:r>
      <w:r w:rsidRPr="002E131A">
        <w:rPr>
          <w:rStyle w:val="normaltextrun"/>
          <w:rFonts w:ascii="Bookman Old Style" w:hAnsi="Bookman Old Style" w:cs="Segoe UI"/>
        </w:rPr>
        <w:t>considera vulnerado</w:t>
      </w:r>
      <w:r w:rsidR="00CC3746" w:rsidRPr="002E131A">
        <w:rPr>
          <w:rStyle w:val="normaltextrun"/>
          <w:rFonts w:ascii="Bookman Old Style" w:hAnsi="Bookman Old Style" w:cs="Segoe UI"/>
        </w:rPr>
        <w:t xml:space="preserve"> </w:t>
      </w:r>
      <w:r w:rsidR="0081567F" w:rsidRPr="002E131A">
        <w:rPr>
          <w:rStyle w:val="normaltextrun"/>
          <w:rFonts w:ascii="Bookman Old Style" w:hAnsi="Bookman Old Style" w:cs="Segoe UI"/>
        </w:rPr>
        <w:t xml:space="preserve">su derecho fundamental de petición </w:t>
      </w:r>
      <w:r w:rsidR="00B07908">
        <w:rPr>
          <w:rStyle w:val="normaltextrun"/>
          <w:rFonts w:ascii="Bookman Old Style" w:hAnsi="Bookman Old Style" w:cs="Segoe UI"/>
        </w:rPr>
        <w:t>en razón a que prestó sus servicios profesionales a la copropiedad accionada y</w:t>
      </w:r>
      <w:r w:rsidR="007A399A" w:rsidRPr="002E131A">
        <w:rPr>
          <w:rStyle w:val="normaltextrun"/>
          <w:rFonts w:ascii="Bookman Old Style" w:hAnsi="Bookman Old Style" w:cs="Segoe UI"/>
        </w:rPr>
        <w:t xml:space="preserve"> </w:t>
      </w:r>
      <w:r w:rsidR="006F195A">
        <w:rPr>
          <w:rStyle w:val="normaltextrun"/>
          <w:rFonts w:ascii="Bookman Old Style" w:hAnsi="Bookman Old Style" w:cs="Segoe UI"/>
        </w:rPr>
        <w:t>solicitó se expidiera</w:t>
      </w:r>
      <w:r w:rsidR="00B07908">
        <w:rPr>
          <w:rStyle w:val="normaltextrun"/>
          <w:rFonts w:ascii="Bookman Old Style" w:hAnsi="Bookman Old Style" w:cs="Segoe UI"/>
        </w:rPr>
        <w:t xml:space="preserve"> certificado de retenciones</w:t>
      </w:r>
      <w:r w:rsidR="006F195A">
        <w:rPr>
          <w:rStyle w:val="normaltextrun"/>
          <w:rFonts w:ascii="Bookman Old Style" w:hAnsi="Bookman Old Style" w:cs="Segoe UI"/>
        </w:rPr>
        <w:t xml:space="preserve"> a su nombre</w:t>
      </w:r>
      <w:r w:rsidR="00B07908">
        <w:rPr>
          <w:rStyle w:val="normaltextrun"/>
          <w:rFonts w:ascii="Bookman Old Style" w:hAnsi="Bookman Old Style" w:cs="Segoe UI"/>
        </w:rPr>
        <w:t xml:space="preserve"> </w:t>
      </w:r>
      <w:r w:rsidR="007A399A" w:rsidRPr="002E131A">
        <w:rPr>
          <w:rStyle w:val="normaltextrun"/>
          <w:rFonts w:ascii="Bookman Old Style" w:hAnsi="Bookman Old Style" w:cs="Segoe UI"/>
        </w:rPr>
        <w:t>sin que a</w:t>
      </w:r>
      <w:r w:rsidR="00031F3C">
        <w:rPr>
          <w:rStyle w:val="normaltextrun"/>
          <w:rFonts w:ascii="Bookman Old Style" w:hAnsi="Bookman Old Style" w:cs="Segoe UI"/>
        </w:rPr>
        <w:t xml:space="preserve">l momento de radicar la tutela hubiese </w:t>
      </w:r>
      <w:r w:rsidR="007A399A" w:rsidRPr="002E131A">
        <w:rPr>
          <w:rStyle w:val="normaltextrun"/>
          <w:rFonts w:ascii="Bookman Old Style" w:hAnsi="Bookman Old Style" w:cs="Segoe UI"/>
        </w:rPr>
        <w:t xml:space="preserve">obtenido respuesta. </w:t>
      </w:r>
    </w:p>
    <w:p w:rsidR="00DF3C84" w:rsidRDefault="00DF3C84" w:rsidP="003A1E1E">
      <w:pPr>
        <w:pStyle w:val="paragraph"/>
        <w:spacing w:before="0" w:beforeAutospacing="0" w:after="0" w:afterAutospacing="0"/>
        <w:jc w:val="both"/>
        <w:textAlignment w:val="baseline"/>
        <w:rPr>
          <w:rStyle w:val="apple-converted-space"/>
          <w:rFonts w:ascii="Bookman Old Style" w:hAnsi="Bookman Old Style" w:cs="Segoe UI"/>
        </w:rPr>
      </w:pPr>
      <w:r w:rsidRPr="002E131A">
        <w:rPr>
          <w:rStyle w:val="apple-converted-space"/>
          <w:rFonts w:ascii="Bookman Old Style" w:hAnsi="Bookman Old Style" w:cs="Segoe UI"/>
        </w:rPr>
        <w:t> </w:t>
      </w:r>
    </w:p>
    <w:p w:rsidR="00031F3C" w:rsidRPr="002E131A" w:rsidRDefault="00031F3C" w:rsidP="003A1E1E">
      <w:pPr>
        <w:pStyle w:val="paragraph"/>
        <w:spacing w:before="0" w:beforeAutospacing="0" w:after="0" w:afterAutospacing="0"/>
        <w:jc w:val="both"/>
        <w:textAlignment w:val="baseline"/>
        <w:rPr>
          <w:rFonts w:ascii="Segoe UI" w:hAnsi="Segoe UI" w:cs="Segoe UI"/>
          <w:sz w:val="18"/>
          <w:szCs w:val="18"/>
        </w:rPr>
      </w:pPr>
    </w:p>
    <w:p w:rsidR="00DF3C84" w:rsidRPr="002E131A" w:rsidRDefault="00DF3C84" w:rsidP="003A1E1E">
      <w:pPr>
        <w:spacing w:after="0" w:line="240" w:lineRule="auto"/>
        <w:jc w:val="center"/>
        <w:textAlignment w:val="baseline"/>
        <w:rPr>
          <w:rFonts w:ascii="Segoe UI" w:eastAsia="Times New Roman" w:hAnsi="Segoe UI" w:cs="Segoe UI"/>
          <w:sz w:val="18"/>
          <w:szCs w:val="18"/>
          <w:lang w:eastAsia="es-CO"/>
        </w:rPr>
      </w:pPr>
      <w:r w:rsidRPr="002E131A">
        <w:rPr>
          <w:rFonts w:ascii="Bookman Old Style" w:eastAsia="Times New Roman" w:hAnsi="Bookman Old Style" w:cs="Segoe UI"/>
          <w:sz w:val="24"/>
          <w:szCs w:val="24"/>
          <w:lang w:eastAsia="es-CO"/>
        </w:rPr>
        <w:t>III. TRÁMITE ADELANTADO Y RESPUESTA DE LA ENTIDAD INVOLUCRADA </w:t>
      </w:r>
    </w:p>
    <w:p w:rsidR="00DF3C84" w:rsidRPr="002E131A" w:rsidRDefault="00DF3C84" w:rsidP="003A1E1E">
      <w:pPr>
        <w:spacing w:after="0" w:line="240" w:lineRule="auto"/>
        <w:jc w:val="both"/>
        <w:textAlignment w:val="baseline"/>
        <w:rPr>
          <w:rFonts w:ascii="Segoe UI" w:eastAsia="Times New Roman" w:hAnsi="Segoe UI" w:cs="Segoe UI"/>
          <w:sz w:val="18"/>
          <w:szCs w:val="18"/>
          <w:lang w:eastAsia="es-CO"/>
        </w:rPr>
      </w:pPr>
      <w:r w:rsidRPr="002E131A">
        <w:rPr>
          <w:rFonts w:ascii="Bookman Old Style" w:eastAsia="Times New Roman" w:hAnsi="Bookman Old Style" w:cs="Segoe UI"/>
          <w:sz w:val="24"/>
          <w:szCs w:val="24"/>
          <w:lang w:eastAsia="es-CO"/>
        </w:rPr>
        <w:t> </w:t>
      </w:r>
    </w:p>
    <w:p w:rsidR="00DF3C84" w:rsidRPr="002E131A" w:rsidRDefault="00DF3C84" w:rsidP="003A1E1E">
      <w:pPr>
        <w:spacing w:after="0" w:line="240" w:lineRule="auto"/>
        <w:jc w:val="both"/>
        <w:textAlignment w:val="baseline"/>
        <w:rPr>
          <w:rFonts w:ascii="Segoe UI" w:eastAsia="Times New Roman" w:hAnsi="Segoe UI" w:cs="Segoe UI"/>
          <w:sz w:val="24"/>
          <w:szCs w:val="24"/>
          <w:lang w:eastAsia="es-CO"/>
        </w:rPr>
      </w:pPr>
      <w:r w:rsidRPr="002E131A">
        <w:rPr>
          <w:rFonts w:ascii="Bookman Old Style" w:eastAsia="Times New Roman" w:hAnsi="Bookman Old Style" w:cs="Segoe UI"/>
          <w:sz w:val="24"/>
          <w:szCs w:val="24"/>
          <w:lang w:eastAsia="es-CO"/>
        </w:rPr>
        <w:t xml:space="preserve">3.1. Mediante auto </w:t>
      </w:r>
      <w:r w:rsidR="00B07908">
        <w:rPr>
          <w:rFonts w:ascii="Bookman Old Style" w:eastAsia="Times New Roman" w:hAnsi="Bookman Old Style" w:cs="Segoe UI"/>
          <w:sz w:val="24"/>
          <w:szCs w:val="24"/>
          <w:lang w:eastAsia="es-CO"/>
        </w:rPr>
        <w:t>del 18 de marzo de 2019</w:t>
      </w:r>
      <w:r w:rsidR="00DA31F3" w:rsidRPr="002E131A">
        <w:rPr>
          <w:rFonts w:ascii="Bookman Old Style" w:eastAsia="Times New Roman" w:hAnsi="Bookman Old Style" w:cs="Segoe UI"/>
          <w:sz w:val="24"/>
          <w:szCs w:val="24"/>
          <w:lang w:eastAsia="es-CO"/>
        </w:rPr>
        <w:t xml:space="preserve"> </w:t>
      </w:r>
      <w:r w:rsidR="00B83493">
        <w:rPr>
          <w:rFonts w:ascii="Bookman Old Style" w:eastAsia="Times New Roman" w:hAnsi="Bookman Old Style" w:cs="Segoe UI"/>
          <w:sz w:val="24"/>
          <w:szCs w:val="24"/>
          <w:lang w:eastAsia="es-CO"/>
        </w:rPr>
        <w:t xml:space="preserve">este juzgado avocó conocimiento y </w:t>
      </w:r>
      <w:r w:rsidRPr="002E131A">
        <w:rPr>
          <w:rFonts w:ascii="Bookman Old Style" w:eastAsia="Times New Roman" w:hAnsi="Bookman Old Style" w:cs="Segoe UI"/>
          <w:sz w:val="24"/>
          <w:szCs w:val="24"/>
          <w:lang w:eastAsia="es-CO"/>
        </w:rPr>
        <w:t xml:space="preserve"> ordenó correr traslado a la </w:t>
      </w:r>
      <w:r w:rsidR="007A399A" w:rsidRPr="002E131A">
        <w:rPr>
          <w:rFonts w:ascii="Bookman Old Style" w:eastAsia="Times New Roman" w:hAnsi="Bookman Old Style" w:cs="Segoe UI"/>
          <w:sz w:val="24"/>
          <w:szCs w:val="24"/>
          <w:lang w:eastAsia="es-CO"/>
        </w:rPr>
        <w:t>accionada.</w:t>
      </w:r>
      <w:r w:rsidRPr="002E131A">
        <w:rPr>
          <w:rFonts w:ascii="Bookman Old Style" w:eastAsia="Times New Roman" w:hAnsi="Bookman Old Style" w:cs="Segoe UI"/>
          <w:sz w:val="24"/>
          <w:szCs w:val="24"/>
          <w:lang w:eastAsia="es-CO"/>
        </w:rPr>
        <w:t>   </w:t>
      </w:r>
    </w:p>
    <w:p w:rsidR="00DF3C84" w:rsidRPr="002E131A" w:rsidRDefault="00DF3C84" w:rsidP="003A1E1E">
      <w:pPr>
        <w:spacing w:after="0" w:line="240" w:lineRule="auto"/>
        <w:jc w:val="both"/>
        <w:textAlignment w:val="baseline"/>
        <w:rPr>
          <w:rFonts w:ascii="Segoe UI" w:eastAsia="Times New Roman" w:hAnsi="Segoe UI" w:cs="Segoe UI"/>
          <w:sz w:val="24"/>
          <w:szCs w:val="24"/>
          <w:lang w:eastAsia="es-CO"/>
        </w:rPr>
      </w:pPr>
      <w:r w:rsidRPr="002E131A">
        <w:rPr>
          <w:rFonts w:ascii="Bookman Old Style" w:eastAsia="Times New Roman" w:hAnsi="Bookman Old Style" w:cs="Segoe UI"/>
          <w:sz w:val="24"/>
          <w:szCs w:val="24"/>
          <w:lang w:eastAsia="es-CO"/>
        </w:rPr>
        <w:t> </w:t>
      </w:r>
    </w:p>
    <w:p w:rsidR="007A399A" w:rsidRPr="002E131A" w:rsidRDefault="00DF3C84" w:rsidP="003A1E1E">
      <w:pPr>
        <w:spacing w:after="0" w:line="240" w:lineRule="auto"/>
        <w:jc w:val="both"/>
        <w:textAlignment w:val="baseline"/>
        <w:rPr>
          <w:rStyle w:val="normaltextrun"/>
          <w:rFonts w:ascii="Bookman Old Style" w:hAnsi="Bookman Old Style" w:cs="Segoe UI"/>
          <w:sz w:val="24"/>
          <w:szCs w:val="24"/>
        </w:rPr>
      </w:pPr>
      <w:r w:rsidRPr="002E131A">
        <w:rPr>
          <w:rFonts w:ascii="Bookman Old Style" w:eastAsia="Times New Roman" w:hAnsi="Bookman Old Style" w:cs="Segoe UI"/>
          <w:sz w:val="24"/>
          <w:szCs w:val="24"/>
          <w:lang w:eastAsia="es-CO"/>
        </w:rPr>
        <w:t xml:space="preserve">3.2. </w:t>
      </w:r>
      <w:r w:rsidR="00B07908">
        <w:rPr>
          <w:rFonts w:ascii="Bookman Old Style" w:eastAsia="Times New Roman" w:hAnsi="Bookman Old Style" w:cs="Segoe UI"/>
          <w:sz w:val="24"/>
          <w:szCs w:val="24"/>
          <w:lang w:eastAsia="es-CO"/>
        </w:rPr>
        <w:t xml:space="preserve">La señora </w:t>
      </w:r>
      <w:proofErr w:type="spellStart"/>
      <w:r w:rsidR="00B07908">
        <w:rPr>
          <w:rFonts w:ascii="Bookman Old Style" w:eastAsia="Times New Roman" w:hAnsi="Bookman Old Style" w:cs="Segoe UI"/>
          <w:sz w:val="24"/>
          <w:szCs w:val="24"/>
          <w:lang w:eastAsia="es-CO"/>
        </w:rPr>
        <w:t>Mayerly</w:t>
      </w:r>
      <w:proofErr w:type="spellEnd"/>
      <w:r w:rsidR="00B07908">
        <w:rPr>
          <w:rFonts w:ascii="Bookman Old Style" w:eastAsia="Times New Roman" w:hAnsi="Bookman Old Style" w:cs="Segoe UI"/>
          <w:sz w:val="24"/>
          <w:szCs w:val="24"/>
          <w:lang w:eastAsia="es-CO"/>
        </w:rPr>
        <w:t xml:space="preserve"> Carvajal Tarazona</w:t>
      </w:r>
      <w:r w:rsidR="00A61B80" w:rsidRPr="002E131A">
        <w:rPr>
          <w:rFonts w:ascii="Bookman Old Style" w:eastAsia="Times New Roman" w:hAnsi="Bookman Old Style" w:cs="Segoe UI"/>
          <w:sz w:val="24"/>
          <w:szCs w:val="24"/>
          <w:lang w:eastAsia="es-CO"/>
        </w:rPr>
        <w:t>, en cali</w:t>
      </w:r>
      <w:r w:rsidR="00B07908">
        <w:rPr>
          <w:rFonts w:ascii="Bookman Old Style" w:eastAsia="Times New Roman" w:hAnsi="Bookman Old Style" w:cs="Segoe UI"/>
          <w:sz w:val="24"/>
          <w:szCs w:val="24"/>
          <w:lang w:eastAsia="es-CO"/>
        </w:rPr>
        <w:t>dad de representante legal del Conjunto Multifamiliar Santa Coloma</w:t>
      </w:r>
      <w:r w:rsidR="007A399A" w:rsidRPr="002E131A">
        <w:rPr>
          <w:rFonts w:ascii="Bookman Old Style" w:eastAsia="Times New Roman" w:hAnsi="Bookman Old Style" w:cs="Segoe UI"/>
          <w:sz w:val="24"/>
          <w:szCs w:val="24"/>
          <w:lang w:eastAsia="es-CO"/>
        </w:rPr>
        <w:t xml:space="preserve">, </w:t>
      </w:r>
      <w:r w:rsidR="00B83493">
        <w:rPr>
          <w:rFonts w:ascii="Bookman Old Style" w:eastAsia="Times New Roman" w:hAnsi="Bookman Old Style" w:cs="Segoe UI"/>
          <w:sz w:val="24"/>
          <w:szCs w:val="24"/>
          <w:lang w:eastAsia="es-CO"/>
        </w:rPr>
        <w:t>dijo</w:t>
      </w:r>
      <w:r w:rsidR="007A399A" w:rsidRPr="002E131A">
        <w:rPr>
          <w:rFonts w:ascii="Bookman Old Style" w:eastAsia="Times New Roman" w:hAnsi="Bookman Old Style" w:cs="Segoe UI"/>
          <w:sz w:val="24"/>
          <w:szCs w:val="24"/>
          <w:lang w:eastAsia="es-CO"/>
        </w:rPr>
        <w:t xml:space="preserve"> </w:t>
      </w:r>
      <w:r w:rsidR="00C84E38">
        <w:rPr>
          <w:rFonts w:ascii="Bookman Old Style" w:eastAsia="Times New Roman" w:hAnsi="Bookman Old Style" w:cs="Segoe UI"/>
          <w:sz w:val="24"/>
          <w:szCs w:val="24"/>
          <w:lang w:eastAsia="es-CO"/>
        </w:rPr>
        <w:t xml:space="preserve">que </w:t>
      </w:r>
      <w:r w:rsidR="00F547F4">
        <w:rPr>
          <w:rFonts w:ascii="Bookman Old Style" w:eastAsia="Times New Roman" w:hAnsi="Bookman Old Style" w:cs="Segoe UI"/>
          <w:sz w:val="24"/>
          <w:szCs w:val="24"/>
          <w:lang w:eastAsia="es-CO"/>
        </w:rPr>
        <w:t xml:space="preserve">los certificados se encontraban en </w:t>
      </w:r>
      <w:r w:rsidR="006F195A">
        <w:rPr>
          <w:rFonts w:ascii="Bookman Old Style" w:eastAsia="Times New Roman" w:hAnsi="Bookman Old Style" w:cs="Segoe UI"/>
          <w:sz w:val="24"/>
          <w:szCs w:val="24"/>
          <w:lang w:eastAsia="es-CO"/>
        </w:rPr>
        <w:t xml:space="preserve">la </w:t>
      </w:r>
      <w:r w:rsidR="00F547F4">
        <w:rPr>
          <w:rFonts w:ascii="Bookman Old Style" w:eastAsia="Times New Roman" w:hAnsi="Bookman Old Style" w:cs="Segoe UI"/>
          <w:sz w:val="24"/>
          <w:szCs w:val="24"/>
          <w:lang w:eastAsia="es-CO"/>
        </w:rPr>
        <w:t xml:space="preserve">portería </w:t>
      </w:r>
      <w:r w:rsidR="006F195A">
        <w:rPr>
          <w:rFonts w:ascii="Bookman Old Style" w:eastAsia="Times New Roman" w:hAnsi="Bookman Old Style" w:cs="Segoe UI"/>
          <w:sz w:val="24"/>
          <w:szCs w:val="24"/>
          <w:lang w:eastAsia="es-CO"/>
        </w:rPr>
        <w:t>del conjunto pero el señor Pedro Alexander</w:t>
      </w:r>
      <w:r w:rsidR="00F547F4">
        <w:rPr>
          <w:rFonts w:ascii="Bookman Old Style" w:eastAsia="Times New Roman" w:hAnsi="Bookman Old Style" w:cs="Segoe UI"/>
          <w:sz w:val="24"/>
          <w:szCs w:val="24"/>
          <w:lang w:eastAsia="es-CO"/>
        </w:rPr>
        <w:t xml:space="preserve"> jamás se comunicó al teléfono fijo ni a su número personal para </w:t>
      </w:r>
      <w:r w:rsidR="006F195A">
        <w:rPr>
          <w:rFonts w:ascii="Bookman Old Style" w:eastAsia="Times New Roman" w:hAnsi="Bookman Old Style" w:cs="Segoe UI"/>
          <w:sz w:val="24"/>
          <w:szCs w:val="24"/>
          <w:lang w:eastAsia="es-CO"/>
        </w:rPr>
        <w:t>saber de su trámite</w:t>
      </w:r>
      <w:r w:rsidR="00F547F4">
        <w:rPr>
          <w:rFonts w:ascii="Bookman Old Style" w:eastAsia="Times New Roman" w:hAnsi="Bookman Old Style" w:cs="Segoe UI"/>
          <w:sz w:val="24"/>
          <w:szCs w:val="24"/>
          <w:lang w:eastAsia="es-CO"/>
        </w:rPr>
        <w:t xml:space="preserve">. Aclara que el correo al que se había enviado la solicitud no lo usa porque tiene problemas con el internet en el conjunto, por lo que, usa el correo personal. </w:t>
      </w:r>
    </w:p>
    <w:p w:rsidR="00B05332" w:rsidRPr="002E131A" w:rsidRDefault="00B05332" w:rsidP="003A1E1E">
      <w:pPr>
        <w:spacing w:after="0" w:line="240" w:lineRule="auto"/>
        <w:jc w:val="both"/>
        <w:textAlignment w:val="baseline"/>
        <w:rPr>
          <w:rFonts w:ascii="Segoe UI" w:eastAsia="Times New Roman" w:hAnsi="Segoe UI" w:cs="Segoe UI"/>
          <w:sz w:val="24"/>
          <w:szCs w:val="24"/>
          <w:lang w:eastAsia="es-CO"/>
        </w:rPr>
      </w:pPr>
    </w:p>
    <w:p w:rsidR="00DF3C84" w:rsidRPr="003A1E1E" w:rsidRDefault="00CA198B" w:rsidP="003A1E1E">
      <w:pPr>
        <w:spacing w:after="0" w:line="240" w:lineRule="auto"/>
        <w:jc w:val="both"/>
        <w:textAlignment w:val="baseline"/>
        <w:rPr>
          <w:rFonts w:ascii="Segoe UI" w:eastAsia="Times New Roman" w:hAnsi="Segoe UI" w:cs="Segoe UI"/>
          <w:sz w:val="24"/>
          <w:szCs w:val="24"/>
          <w:lang w:eastAsia="es-CO"/>
        </w:rPr>
      </w:pPr>
      <w:r w:rsidRPr="002E131A">
        <w:rPr>
          <w:rFonts w:ascii="Bookman Old Style" w:eastAsia="Times New Roman" w:hAnsi="Bookman Old Style" w:cs="Segoe UI"/>
          <w:sz w:val="24"/>
          <w:szCs w:val="24"/>
          <w:lang w:eastAsia="es-CO"/>
        </w:rPr>
        <w:t>3.3</w:t>
      </w:r>
      <w:r w:rsidR="00DF3C84" w:rsidRPr="002E131A">
        <w:rPr>
          <w:rFonts w:ascii="Bookman Old Style" w:eastAsia="Times New Roman" w:hAnsi="Bookman Old Style" w:cs="Segoe UI"/>
          <w:sz w:val="24"/>
          <w:szCs w:val="24"/>
          <w:lang w:eastAsia="es-CO"/>
        </w:rPr>
        <w:t xml:space="preserve">. </w:t>
      </w:r>
      <w:r w:rsidR="003A1E1E" w:rsidRPr="003A1E1E">
        <w:rPr>
          <w:rFonts w:ascii="Bookman Old Style" w:hAnsi="Bookman Old Style"/>
          <w:sz w:val="24"/>
          <w:szCs w:val="24"/>
        </w:rPr>
        <w:t xml:space="preserve">Con el trámite antes indicado este Despacho estima integrado debidamente el contradictorio. Al respecto, la Honorable Corte Constitucional en Auto 059 de 2011 estableció cuál es la fórmula que debe aplicarse cuando el Juez de segunda instancia considere que el </w:t>
      </w:r>
      <w:r w:rsidR="003A1E1E" w:rsidRPr="003A1E1E">
        <w:rPr>
          <w:rFonts w:ascii="Bookman Old Style" w:hAnsi="Bookman Old Style"/>
          <w:i/>
          <w:iCs/>
          <w:sz w:val="24"/>
          <w:szCs w:val="24"/>
        </w:rPr>
        <w:t>A quo</w:t>
      </w:r>
      <w:r w:rsidR="003A1E1E" w:rsidRPr="003A1E1E">
        <w:rPr>
          <w:rFonts w:ascii="Bookman Old Style" w:hAnsi="Bookman Old Style"/>
          <w:iCs/>
          <w:sz w:val="24"/>
          <w:szCs w:val="24"/>
        </w:rPr>
        <w:t xml:space="preserve"> </w:t>
      </w:r>
      <w:r w:rsidR="003A1E1E" w:rsidRPr="003A1E1E">
        <w:rPr>
          <w:rFonts w:ascii="Bookman Old Style" w:hAnsi="Bookman Old Style"/>
          <w:sz w:val="24"/>
          <w:szCs w:val="24"/>
        </w:rPr>
        <w:t xml:space="preserve">omitió vincular alguna entidad que se pudiera ver afectada con la decisión. Dijo la Corte en dicha providencia que lo procedente era que el </w:t>
      </w:r>
      <w:r w:rsidR="003A1E1E" w:rsidRPr="003A1E1E">
        <w:rPr>
          <w:rFonts w:ascii="Bookman Old Style" w:hAnsi="Bookman Old Style"/>
          <w:i/>
          <w:iCs/>
          <w:sz w:val="24"/>
          <w:szCs w:val="24"/>
        </w:rPr>
        <w:t xml:space="preserve">Ad </w:t>
      </w:r>
      <w:proofErr w:type="spellStart"/>
      <w:r w:rsidR="003A1E1E" w:rsidRPr="003A1E1E">
        <w:rPr>
          <w:rFonts w:ascii="Bookman Old Style" w:hAnsi="Bookman Old Style"/>
          <w:i/>
          <w:iCs/>
          <w:sz w:val="24"/>
          <w:szCs w:val="24"/>
        </w:rPr>
        <w:t>quem</w:t>
      </w:r>
      <w:proofErr w:type="spellEnd"/>
      <w:r w:rsidR="003A1E1E" w:rsidRPr="003A1E1E">
        <w:rPr>
          <w:rFonts w:ascii="Bookman Old Style" w:hAnsi="Bookman Old Style"/>
          <w:iCs/>
          <w:sz w:val="24"/>
          <w:szCs w:val="24"/>
        </w:rPr>
        <w:t xml:space="preserve"> </w:t>
      </w:r>
      <w:r w:rsidR="003A1E1E" w:rsidRPr="003A1E1E">
        <w:rPr>
          <w:rFonts w:ascii="Bookman Old Style" w:hAnsi="Bookman Old Style"/>
          <w:sz w:val="24"/>
          <w:szCs w:val="24"/>
        </w:rPr>
        <w:t>resuelva la impugnación vinculando a la entidad que hubiese echado de menos y no decretar la nulidad de lo actuado, esto en aras de evitar dilaciones injustificadas.</w:t>
      </w:r>
    </w:p>
    <w:p w:rsidR="00DF3C84" w:rsidRPr="002E131A" w:rsidRDefault="00DF3C84" w:rsidP="003A1E1E">
      <w:pPr>
        <w:spacing w:after="0" w:line="240" w:lineRule="auto"/>
        <w:jc w:val="both"/>
        <w:textAlignment w:val="baseline"/>
        <w:rPr>
          <w:rFonts w:ascii="Segoe UI" w:eastAsia="Times New Roman" w:hAnsi="Segoe UI" w:cs="Segoe UI"/>
          <w:sz w:val="24"/>
          <w:szCs w:val="24"/>
          <w:lang w:eastAsia="es-CO"/>
        </w:rPr>
      </w:pPr>
      <w:r w:rsidRPr="002E131A">
        <w:rPr>
          <w:rFonts w:ascii="Bookman Old Style" w:eastAsia="Times New Roman" w:hAnsi="Bookman Old Style" w:cs="Segoe UI"/>
          <w:sz w:val="24"/>
          <w:szCs w:val="24"/>
          <w:lang w:eastAsia="es-CO"/>
        </w:rPr>
        <w:t> </w:t>
      </w:r>
    </w:p>
    <w:p w:rsidR="00DF3C84" w:rsidRPr="002E131A" w:rsidRDefault="00DF3C84" w:rsidP="003A1E1E">
      <w:pPr>
        <w:spacing w:after="0" w:line="240" w:lineRule="auto"/>
        <w:jc w:val="both"/>
        <w:textAlignment w:val="baseline"/>
        <w:rPr>
          <w:rFonts w:ascii="Segoe UI" w:eastAsia="Times New Roman" w:hAnsi="Segoe UI" w:cs="Segoe UI"/>
          <w:sz w:val="18"/>
          <w:szCs w:val="18"/>
          <w:lang w:eastAsia="es-CO"/>
        </w:rPr>
      </w:pPr>
      <w:r w:rsidRPr="002E131A">
        <w:rPr>
          <w:rFonts w:ascii="Bookman Old Style" w:eastAsia="Times New Roman" w:hAnsi="Bookman Old Style" w:cs="Segoe UI"/>
          <w:sz w:val="24"/>
          <w:szCs w:val="24"/>
          <w:lang w:eastAsia="es-CO"/>
        </w:rPr>
        <w:t> </w:t>
      </w:r>
    </w:p>
    <w:p w:rsidR="00663142" w:rsidRPr="002E131A" w:rsidRDefault="00663142" w:rsidP="003A1E1E">
      <w:pPr>
        <w:pStyle w:val="Default"/>
        <w:jc w:val="center"/>
        <w:rPr>
          <w:color w:val="auto"/>
        </w:rPr>
      </w:pPr>
      <w:r w:rsidRPr="002E131A">
        <w:rPr>
          <w:color w:val="auto"/>
        </w:rPr>
        <w:t>IV. CONSIDERACIONES</w:t>
      </w:r>
    </w:p>
    <w:p w:rsidR="00663142" w:rsidRPr="002E131A" w:rsidRDefault="00663142" w:rsidP="003A1E1E">
      <w:pPr>
        <w:pStyle w:val="Default"/>
        <w:jc w:val="both"/>
        <w:rPr>
          <w:color w:val="auto"/>
        </w:rPr>
      </w:pPr>
    </w:p>
    <w:p w:rsidR="00663142" w:rsidRPr="002E131A" w:rsidRDefault="00663142" w:rsidP="003A1E1E">
      <w:pPr>
        <w:pStyle w:val="Default"/>
        <w:jc w:val="both"/>
        <w:rPr>
          <w:color w:val="auto"/>
        </w:rPr>
      </w:pPr>
      <w:r w:rsidRPr="002E131A">
        <w:rPr>
          <w:color w:val="auto"/>
        </w:rPr>
        <w:t>4.1. Competencia.</w:t>
      </w:r>
    </w:p>
    <w:p w:rsidR="00663142" w:rsidRPr="002E131A" w:rsidRDefault="00663142" w:rsidP="003A1E1E">
      <w:pPr>
        <w:pStyle w:val="Default"/>
        <w:jc w:val="both"/>
        <w:rPr>
          <w:color w:val="auto"/>
        </w:rPr>
      </w:pPr>
    </w:p>
    <w:p w:rsidR="00663142" w:rsidRPr="002E131A" w:rsidRDefault="00663142" w:rsidP="003A1E1E">
      <w:pPr>
        <w:pStyle w:val="Default"/>
        <w:jc w:val="both"/>
        <w:rPr>
          <w:color w:val="auto"/>
        </w:rPr>
      </w:pPr>
      <w:r w:rsidRPr="002E131A">
        <w:rPr>
          <w:color w:val="auto"/>
        </w:rPr>
        <w:t xml:space="preserve">Este juzgado es competente para conocer de la presente actuación de conformidad con lo previsto en los artículos 86 de la Constitución Política y 37 </w:t>
      </w:r>
      <w:r w:rsidRPr="002E131A">
        <w:rPr>
          <w:color w:val="auto"/>
        </w:rPr>
        <w:lastRenderedPageBreak/>
        <w:t xml:space="preserve">del Decreto 2591 de 1991, en consonancia con las reglas de reparto previstas en el </w:t>
      </w:r>
      <w:r w:rsidR="003A1E1E" w:rsidRPr="006F53B6">
        <w:rPr>
          <w:iCs/>
        </w:rPr>
        <w:t xml:space="preserve">Decreto </w:t>
      </w:r>
      <w:r w:rsidR="003A1E1E" w:rsidRPr="006F53B6">
        <w:rPr>
          <w:rFonts w:eastAsia="Batang"/>
        </w:rPr>
        <w:t>1983 de 2017</w:t>
      </w:r>
      <w:r w:rsidR="003A1E1E" w:rsidRPr="006F53B6">
        <w:rPr>
          <w:iCs/>
        </w:rPr>
        <w:t>.</w:t>
      </w:r>
    </w:p>
    <w:p w:rsidR="00663142" w:rsidRPr="002E131A" w:rsidRDefault="00663142" w:rsidP="003A1E1E">
      <w:pPr>
        <w:pStyle w:val="Default"/>
        <w:jc w:val="both"/>
        <w:rPr>
          <w:color w:val="auto"/>
        </w:rPr>
      </w:pPr>
    </w:p>
    <w:p w:rsidR="00663142" w:rsidRPr="002E131A" w:rsidRDefault="00663142" w:rsidP="003A1E1E">
      <w:pPr>
        <w:pStyle w:val="Default"/>
        <w:jc w:val="both"/>
        <w:rPr>
          <w:color w:val="auto"/>
        </w:rPr>
      </w:pPr>
      <w:r w:rsidRPr="002E131A">
        <w:rPr>
          <w:color w:val="auto"/>
        </w:rPr>
        <w:t>4</w:t>
      </w:r>
      <w:r w:rsidR="00E24F06">
        <w:rPr>
          <w:color w:val="auto"/>
        </w:rPr>
        <w:t>.2. Problema jurídico</w:t>
      </w:r>
      <w:r w:rsidRPr="002E131A">
        <w:rPr>
          <w:color w:val="auto"/>
        </w:rPr>
        <w:t>.</w:t>
      </w:r>
    </w:p>
    <w:p w:rsidR="004B2F8A" w:rsidRDefault="004B2F8A" w:rsidP="004B2F8A">
      <w:pPr>
        <w:pStyle w:val="Textoindependiente3"/>
        <w:ind w:right="51"/>
        <w:rPr>
          <w:rFonts w:ascii="Bookman Old Style" w:hAnsi="Bookman Old Style"/>
          <w:sz w:val="24"/>
          <w:szCs w:val="24"/>
          <w:lang w:val="es-CO"/>
        </w:rPr>
      </w:pPr>
    </w:p>
    <w:p w:rsidR="004B2F8A" w:rsidRPr="00F00525" w:rsidRDefault="004B2F8A" w:rsidP="004B2F8A">
      <w:pPr>
        <w:pStyle w:val="Textoindependiente3"/>
        <w:ind w:right="51"/>
        <w:rPr>
          <w:rFonts w:ascii="Bookman Old Style" w:hAnsi="Bookman Old Style"/>
          <w:sz w:val="24"/>
          <w:szCs w:val="24"/>
          <w:lang w:val="es-CO"/>
        </w:rPr>
      </w:pPr>
      <w:r w:rsidRPr="00F00525">
        <w:rPr>
          <w:rFonts w:ascii="Bookman Old Style" w:hAnsi="Bookman Old Style"/>
          <w:sz w:val="24"/>
          <w:szCs w:val="24"/>
        </w:rPr>
        <w:t>¿</w:t>
      </w:r>
      <w:r w:rsidRPr="00F00525">
        <w:rPr>
          <w:rFonts w:ascii="Bookman Old Style" w:hAnsi="Bookman Old Style"/>
          <w:sz w:val="24"/>
          <w:szCs w:val="24"/>
          <w:lang w:val="es-CO"/>
        </w:rPr>
        <w:t>Cuáles son los presupuestos para satisfacer el derecho fundamental de petición?</w:t>
      </w:r>
    </w:p>
    <w:p w:rsidR="004B2F8A" w:rsidRDefault="004B2F8A" w:rsidP="003A1E1E">
      <w:pPr>
        <w:pStyle w:val="Textoindependiente3"/>
        <w:ind w:right="-136"/>
        <w:rPr>
          <w:rFonts w:ascii="Bookman Old Style" w:hAnsi="Bookman Old Style"/>
          <w:sz w:val="24"/>
          <w:szCs w:val="24"/>
          <w:lang w:val="es-CO"/>
        </w:rPr>
      </w:pPr>
    </w:p>
    <w:p w:rsidR="001D39F1" w:rsidRPr="002E131A" w:rsidRDefault="001D39F1" w:rsidP="003A1E1E">
      <w:pPr>
        <w:pStyle w:val="Textoindependiente3"/>
        <w:ind w:right="-136"/>
        <w:rPr>
          <w:rFonts w:ascii="Bookman Old Style" w:hAnsi="Bookman Old Style"/>
          <w:sz w:val="24"/>
          <w:szCs w:val="24"/>
          <w:lang w:val="es-CO"/>
        </w:rPr>
      </w:pPr>
      <w:r w:rsidRPr="002E131A">
        <w:rPr>
          <w:rFonts w:ascii="Bookman Old Style" w:hAnsi="Bookman Old Style"/>
          <w:sz w:val="24"/>
          <w:szCs w:val="24"/>
          <w:lang w:val="es-CO"/>
        </w:rPr>
        <w:t>4.3.</w:t>
      </w:r>
      <w:r w:rsidRPr="002E131A">
        <w:rPr>
          <w:rFonts w:ascii="Bookman Old Style" w:hAnsi="Bookman Old Style"/>
          <w:sz w:val="24"/>
          <w:szCs w:val="24"/>
        </w:rPr>
        <w:t xml:space="preserve"> </w:t>
      </w:r>
      <w:r w:rsidR="003A1E1E" w:rsidRPr="005B4A7F">
        <w:rPr>
          <w:rFonts w:ascii="Bookman Old Style" w:hAnsi="Bookman Old Style"/>
          <w:sz w:val="24"/>
          <w:szCs w:val="24"/>
        </w:rPr>
        <w:t>El núcleo esencial del</w:t>
      </w:r>
      <w:r w:rsidR="004B2F8A">
        <w:rPr>
          <w:rFonts w:ascii="Bookman Old Style" w:hAnsi="Bookman Old Style"/>
          <w:sz w:val="24"/>
          <w:szCs w:val="24"/>
        </w:rPr>
        <w:t xml:space="preserve"> derecho fundamental de petició</w:t>
      </w:r>
      <w:r w:rsidR="004B2F8A">
        <w:rPr>
          <w:rFonts w:ascii="Bookman Old Style" w:hAnsi="Bookman Old Style"/>
          <w:sz w:val="24"/>
          <w:szCs w:val="24"/>
          <w:lang w:val="es-CO"/>
        </w:rPr>
        <w:t>n</w:t>
      </w:r>
      <w:r w:rsidRPr="002E131A">
        <w:rPr>
          <w:rFonts w:ascii="Bookman Old Style" w:hAnsi="Bookman Old Style"/>
          <w:sz w:val="24"/>
          <w:szCs w:val="24"/>
          <w:lang w:val="es-CO"/>
        </w:rPr>
        <w:t xml:space="preserve">. </w:t>
      </w:r>
    </w:p>
    <w:p w:rsidR="001D39F1" w:rsidRPr="002E131A" w:rsidRDefault="001D39F1" w:rsidP="003A1E1E">
      <w:pPr>
        <w:pStyle w:val="Textoindependiente3"/>
        <w:ind w:right="-136"/>
        <w:rPr>
          <w:rFonts w:ascii="Bookman Old Style" w:hAnsi="Bookman Old Style"/>
          <w:sz w:val="24"/>
          <w:szCs w:val="24"/>
          <w:lang w:val="es-CO"/>
        </w:rPr>
      </w:pPr>
    </w:p>
    <w:p w:rsidR="004B2F8A" w:rsidRPr="00F00525" w:rsidRDefault="004B2F8A" w:rsidP="004B2F8A">
      <w:pPr>
        <w:shd w:val="clear" w:color="auto" w:fill="FFFFFF"/>
        <w:spacing w:after="0" w:line="240" w:lineRule="auto"/>
        <w:ind w:right="51"/>
        <w:jc w:val="both"/>
        <w:rPr>
          <w:rFonts w:ascii="Bookman Old Style" w:hAnsi="Bookman Old Style"/>
          <w:color w:val="000000"/>
          <w:sz w:val="24"/>
          <w:szCs w:val="24"/>
          <w:bdr w:val="none" w:sz="0" w:space="0" w:color="auto" w:frame="1"/>
        </w:rPr>
      </w:pPr>
      <w:r w:rsidRPr="00F00525">
        <w:rPr>
          <w:rFonts w:ascii="Bookman Old Style" w:hAnsi="Bookman Old Style"/>
          <w:color w:val="000000"/>
          <w:sz w:val="24"/>
          <w:szCs w:val="24"/>
          <w:bdr w:val="none" w:sz="0" w:space="0" w:color="auto" w:frame="1"/>
        </w:rPr>
        <w:t>El artículo 23 de la Constitución Política de 1991 señala que toda persona tiene el derecho a presentar peticiones respetuosas ante las autoridades por motivos de interés general o particular y a obtener una pronta resolución. A su vez, la Ley Estatutaria 1755 de 2015, regula tal derecho fundamental.</w:t>
      </w:r>
    </w:p>
    <w:p w:rsidR="004B2F8A" w:rsidRPr="00F00525" w:rsidRDefault="004B2F8A" w:rsidP="004B2F8A">
      <w:pPr>
        <w:shd w:val="clear" w:color="auto" w:fill="FFFFFF"/>
        <w:spacing w:after="0" w:line="240" w:lineRule="auto"/>
        <w:ind w:right="51"/>
        <w:jc w:val="both"/>
        <w:rPr>
          <w:rFonts w:ascii="Bookman Old Style" w:hAnsi="Bookman Old Style"/>
          <w:color w:val="000000"/>
          <w:sz w:val="24"/>
          <w:szCs w:val="24"/>
          <w:bdr w:val="none" w:sz="0" w:space="0" w:color="auto" w:frame="1"/>
        </w:rPr>
      </w:pPr>
    </w:p>
    <w:p w:rsidR="004B2F8A" w:rsidRPr="00232CC2" w:rsidRDefault="004B2F8A" w:rsidP="004B2F8A">
      <w:pPr>
        <w:shd w:val="clear" w:color="auto" w:fill="FFFFFF"/>
        <w:spacing w:after="0" w:line="240" w:lineRule="auto"/>
        <w:ind w:right="51"/>
        <w:jc w:val="both"/>
        <w:rPr>
          <w:rFonts w:ascii="Bookman Old Style" w:hAnsi="Bookman Old Style"/>
          <w:color w:val="000000"/>
          <w:sz w:val="24"/>
          <w:szCs w:val="24"/>
          <w:bdr w:val="none" w:sz="0" w:space="0" w:color="auto" w:frame="1"/>
        </w:rPr>
      </w:pPr>
      <w:r w:rsidRPr="00F00525">
        <w:rPr>
          <w:rFonts w:ascii="Bookman Old Style" w:hAnsi="Bookman Old Style"/>
          <w:color w:val="000000"/>
          <w:sz w:val="24"/>
          <w:szCs w:val="24"/>
          <w:bdr w:val="none" w:sz="0" w:space="0" w:color="auto" w:frame="1"/>
        </w:rPr>
        <w:t>La Corte Constitucional ha establecido los elementos que conforman el derecho de petición, los cuales no pueden ser afectados sin que implique la vulneración a su ejercicio. A saber son:</w:t>
      </w:r>
      <w:r w:rsidRPr="00F00525">
        <w:rPr>
          <w:rFonts w:ascii="Bookman Old Style" w:hAnsi="Bookman Old Style"/>
          <w:sz w:val="24"/>
          <w:szCs w:val="24"/>
          <w:bdr w:val="none" w:sz="0" w:space="0" w:color="auto" w:frame="1"/>
          <w:shd w:val="clear" w:color="auto" w:fill="FFFFFF"/>
        </w:rPr>
        <w:t xml:space="preserve"> </w:t>
      </w:r>
      <w:r w:rsidRPr="00232CC2">
        <w:rPr>
          <w:rFonts w:ascii="Times New Roman" w:hAnsi="Times New Roman" w:cs="Times New Roman"/>
          <w:sz w:val="24"/>
          <w:szCs w:val="24"/>
          <w:bdr w:val="none" w:sz="0" w:space="0" w:color="auto" w:frame="1"/>
          <w:shd w:val="clear" w:color="auto" w:fill="FFFFFF"/>
        </w:rPr>
        <w:t>«(i) la posibilidad de formular la petición, (ii) la respuesta de fondo y (iii) la resolución dentro del término legal  y la consecuente notificación de la respuesta al peticionario</w:t>
      </w:r>
      <w:bookmarkStart w:id="0" w:name="_ftnref51"/>
      <w:r w:rsidRPr="00232CC2">
        <w:rPr>
          <w:rFonts w:ascii="Bookman Old Style" w:hAnsi="Bookman Old Style"/>
          <w:sz w:val="24"/>
          <w:szCs w:val="24"/>
          <w:bdr w:val="none" w:sz="0" w:space="0" w:color="auto" w:frame="1"/>
          <w:shd w:val="clear" w:color="auto" w:fill="FFFFFF"/>
        </w:rPr>
        <w:t>.</w:t>
      </w:r>
      <w:r w:rsidRPr="00232CC2">
        <w:rPr>
          <w:rFonts w:ascii="Bookman Old Style" w:hAnsi="Bookman Old Style" w:cs="Arial"/>
          <w:sz w:val="24"/>
          <w:szCs w:val="24"/>
          <w:bdr w:val="none" w:sz="0" w:space="0" w:color="auto" w:frame="1"/>
          <w:shd w:val="clear" w:color="auto" w:fill="FFFFFF"/>
        </w:rPr>
        <w:t>»</w:t>
      </w:r>
      <w:bookmarkEnd w:id="0"/>
    </w:p>
    <w:p w:rsidR="004B2F8A" w:rsidRPr="00F00525" w:rsidRDefault="004B2F8A" w:rsidP="004B2F8A">
      <w:pPr>
        <w:pStyle w:val="Textoindependiente3"/>
        <w:ind w:right="51"/>
        <w:rPr>
          <w:rFonts w:ascii="Bookman Old Style" w:hAnsi="Bookman Old Style"/>
          <w:sz w:val="24"/>
          <w:szCs w:val="24"/>
          <w:lang w:val="es-ES_tradnl"/>
        </w:rPr>
      </w:pPr>
    </w:p>
    <w:p w:rsidR="004B2F8A" w:rsidRPr="00F00525" w:rsidRDefault="004B2F8A" w:rsidP="004B2F8A">
      <w:pPr>
        <w:spacing w:after="0" w:line="240" w:lineRule="auto"/>
        <w:jc w:val="both"/>
        <w:rPr>
          <w:rFonts w:ascii="Bookman Old Style" w:hAnsi="Bookman Old Style"/>
          <w:sz w:val="24"/>
          <w:szCs w:val="24"/>
        </w:rPr>
      </w:pPr>
      <w:r w:rsidRPr="00F00525">
        <w:rPr>
          <w:rFonts w:ascii="Bookman Old Style" w:hAnsi="Bookman Old Style"/>
          <w:sz w:val="24"/>
          <w:szCs w:val="24"/>
        </w:rPr>
        <w:t>A su vez, la jurisprudencia constitucional ha establecido que el derecho de petición se satisface cuando concurren los siguientes elementos</w:t>
      </w:r>
      <w:r w:rsidRPr="00F00525">
        <w:rPr>
          <w:rStyle w:val="Refdenotaalpie"/>
          <w:rFonts w:ascii="Bookman Old Style" w:hAnsi="Bookman Old Style"/>
          <w:sz w:val="24"/>
          <w:szCs w:val="24"/>
        </w:rPr>
        <w:footnoteReference w:id="1"/>
      </w:r>
      <w:r w:rsidRPr="00F00525">
        <w:rPr>
          <w:rFonts w:ascii="Bookman Old Style" w:hAnsi="Bookman Old Style"/>
          <w:sz w:val="24"/>
          <w:szCs w:val="24"/>
        </w:rPr>
        <w:t xml:space="preserve">: </w:t>
      </w:r>
    </w:p>
    <w:p w:rsidR="004B2F8A" w:rsidRPr="00F00525" w:rsidRDefault="004B2F8A" w:rsidP="004B2F8A">
      <w:pPr>
        <w:spacing w:after="0" w:line="240" w:lineRule="auto"/>
        <w:jc w:val="both"/>
        <w:rPr>
          <w:rFonts w:ascii="Bookman Old Style" w:hAnsi="Bookman Old Style"/>
          <w:sz w:val="24"/>
          <w:szCs w:val="24"/>
        </w:rPr>
      </w:pPr>
    </w:p>
    <w:p w:rsidR="004B2F8A" w:rsidRPr="00232CC2" w:rsidRDefault="004B2F8A" w:rsidP="00AC7A38">
      <w:pPr>
        <w:pStyle w:val="Textoindependiente3"/>
        <w:tabs>
          <w:tab w:val="left" w:pos="142"/>
        </w:tabs>
        <w:ind w:left="567" w:right="-91"/>
        <w:rPr>
          <w:rFonts w:ascii="Times New Roman" w:hAnsi="Times New Roman"/>
          <w:sz w:val="24"/>
          <w:szCs w:val="24"/>
          <w:lang w:val="es-ES_tradnl"/>
        </w:rPr>
      </w:pPr>
      <w:r w:rsidRPr="00F00525">
        <w:rPr>
          <w:rFonts w:ascii="Times New Roman" w:hAnsi="Times New Roman"/>
          <w:i/>
          <w:color w:val="000000" w:themeColor="text1"/>
          <w:sz w:val="24"/>
          <w:szCs w:val="24"/>
          <w:bdr w:val="none" w:sz="0" w:space="0" w:color="auto" w:frame="1"/>
          <w:lang w:val="es-CO"/>
        </w:rPr>
        <w:t>“</w:t>
      </w:r>
      <w:r w:rsidRPr="00232CC2">
        <w:rPr>
          <w:rFonts w:ascii="Times New Roman" w:hAnsi="Times New Roman"/>
          <w:color w:val="000000" w:themeColor="text1"/>
          <w:sz w:val="24"/>
          <w:szCs w:val="24"/>
          <w:bdr w:val="none" w:sz="0" w:space="0" w:color="auto" w:frame="1"/>
          <w:lang w:val="es-ES_tradnl"/>
        </w:rPr>
        <w:t>En relación con lo expuesto y con énfasis en la obligación de tramitar y resolver las peticiones, esta Corporación ha señalado que la respuesta que se brinde debe cumplir, por lo menos, con los siguientes requisitos: (i) debe ser concedida de manera pronta y oportuna dentro del término legal; (ii) su contenido debe dar una solución de fondo y acorde con las cargas de claridad, efectividad, suficiencia y congruencia; y (iii) la decisión que se adopte debe ser puesta en conocimiento del interesado con prontitud.”</w:t>
      </w:r>
    </w:p>
    <w:p w:rsidR="00B52786" w:rsidRPr="00232CC2" w:rsidRDefault="00B52786" w:rsidP="00232CC2">
      <w:pPr>
        <w:pStyle w:val="Textoindependiente3"/>
        <w:tabs>
          <w:tab w:val="left" w:pos="142"/>
        </w:tabs>
        <w:ind w:left="284" w:right="335"/>
        <w:rPr>
          <w:rFonts w:ascii="Bookman Old Style" w:hAnsi="Bookman Old Style" w:cs="Arial"/>
          <w:i/>
          <w:sz w:val="24"/>
          <w:lang w:val="es-CO"/>
        </w:rPr>
      </w:pPr>
    </w:p>
    <w:p w:rsidR="00DF3C84" w:rsidRPr="002E131A" w:rsidRDefault="00DF3C84" w:rsidP="003A1E1E">
      <w:pPr>
        <w:spacing w:after="0" w:line="240" w:lineRule="auto"/>
        <w:ind w:right="-150"/>
        <w:jc w:val="both"/>
        <w:textAlignment w:val="baseline"/>
        <w:rPr>
          <w:rFonts w:ascii="Segoe UI" w:eastAsia="Times New Roman" w:hAnsi="Segoe UI" w:cs="Segoe UI"/>
          <w:sz w:val="18"/>
          <w:szCs w:val="18"/>
          <w:lang w:eastAsia="es-CO"/>
        </w:rPr>
      </w:pPr>
      <w:r w:rsidRPr="002E131A">
        <w:rPr>
          <w:rFonts w:ascii="Bookman Old Style" w:eastAsia="Times New Roman" w:hAnsi="Bookman Old Style" w:cs="Segoe UI"/>
          <w:sz w:val="24"/>
          <w:szCs w:val="24"/>
          <w:lang w:eastAsia="es-CO"/>
        </w:rPr>
        <w:t>4.4. Caso concreto. </w:t>
      </w:r>
    </w:p>
    <w:p w:rsidR="004B2F8A" w:rsidRDefault="004B2F8A" w:rsidP="004B2F8A">
      <w:pPr>
        <w:pStyle w:val="Textoindependiente3"/>
        <w:ind w:right="-136"/>
        <w:rPr>
          <w:rFonts w:ascii="Bookman Old Style" w:hAnsi="Bookman Old Style"/>
          <w:iCs/>
          <w:sz w:val="24"/>
          <w:szCs w:val="24"/>
          <w:lang w:val="es-CO"/>
        </w:rPr>
      </w:pPr>
    </w:p>
    <w:p w:rsidR="004B2F8A" w:rsidRPr="00F00525" w:rsidRDefault="00C76F98" w:rsidP="004B2F8A">
      <w:pPr>
        <w:pStyle w:val="Textoindependiente3"/>
        <w:ind w:right="-136"/>
        <w:rPr>
          <w:rFonts w:ascii="Bookman Old Style" w:hAnsi="Bookman Old Style"/>
          <w:iCs/>
          <w:sz w:val="24"/>
          <w:szCs w:val="24"/>
          <w:lang w:val="es-CO"/>
        </w:rPr>
      </w:pPr>
      <w:r>
        <w:rPr>
          <w:rFonts w:ascii="Bookman Old Style" w:eastAsia="Times New Roman" w:hAnsi="Bookman Old Style" w:cs="Segoe UI"/>
          <w:sz w:val="24"/>
          <w:szCs w:val="24"/>
          <w:lang w:eastAsia="es-CO"/>
        </w:rPr>
        <w:t>El</w:t>
      </w:r>
      <w:r>
        <w:rPr>
          <w:rFonts w:ascii="Bookman Old Style" w:eastAsia="Times New Roman" w:hAnsi="Bookman Old Style" w:cs="Segoe UI"/>
          <w:sz w:val="24"/>
          <w:szCs w:val="24"/>
          <w:lang w:val="es-CO" w:eastAsia="es-CO"/>
        </w:rPr>
        <w:t xml:space="preserve"> </w:t>
      </w:r>
      <w:r>
        <w:rPr>
          <w:rFonts w:ascii="Bookman Old Style" w:eastAsia="Times New Roman" w:hAnsi="Bookman Old Style" w:cs="Segoe UI"/>
          <w:sz w:val="24"/>
          <w:szCs w:val="24"/>
          <w:lang w:eastAsia="es-CO"/>
        </w:rPr>
        <w:t>señor</w:t>
      </w:r>
      <w:r w:rsidR="004B2F8A" w:rsidRPr="002E131A">
        <w:rPr>
          <w:rFonts w:ascii="Bookman Old Style" w:eastAsia="Times New Roman" w:hAnsi="Bookman Old Style" w:cs="Segoe UI"/>
          <w:sz w:val="24"/>
          <w:szCs w:val="24"/>
          <w:lang w:eastAsia="es-CO"/>
        </w:rPr>
        <w:t xml:space="preserve"> </w:t>
      </w:r>
      <w:r w:rsidR="004B2F8A">
        <w:rPr>
          <w:rFonts w:ascii="Bookman Old Style" w:eastAsia="Times New Roman" w:hAnsi="Bookman Old Style" w:cs="Segoe UI"/>
          <w:sz w:val="24"/>
          <w:szCs w:val="24"/>
          <w:lang w:eastAsia="es-CO"/>
        </w:rPr>
        <w:t>Pedro Alexander Gaona Jerez</w:t>
      </w:r>
      <w:r w:rsidR="004B2F8A" w:rsidRPr="00F00525">
        <w:rPr>
          <w:rFonts w:ascii="Bookman Old Style" w:hAnsi="Bookman Old Style"/>
          <w:iCs/>
          <w:sz w:val="24"/>
          <w:szCs w:val="24"/>
          <w:lang w:val="es-CO"/>
        </w:rPr>
        <w:t>,</w:t>
      </w:r>
      <w:r w:rsidR="004B2F8A" w:rsidRPr="0041012C">
        <w:rPr>
          <w:rFonts w:ascii="Bookman Old Style" w:hAnsi="Bookman Old Style"/>
          <w:iCs/>
          <w:sz w:val="24"/>
          <w:szCs w:val="24"/>
          <w:lang w:val="es-CO"/>
        </w:rPr>
        <w:t xml:space="preserve"> </w:t>
      </w:r>
      <w:r w:rsidR="004B2F8A" w:rsidRPr="00F00525">
        <w:rPr>
          <w:rFonts w:ascii="Bookman Old Style" w:hAnsi="Bookman Old Style"/>
          <w:iCs/>
          <w:sz w:val="24"/>
          <w:szCs w:val="24"/>
          <w:lang w:val="es-CO"/>
        </w:rPr>
        <w:t xml:space="preserve">acreditó </w:t>
      </w:r>
      <w:r w:rsidR="004B2F8A">
        <w:rPr>
          <w:rFonts w:ascii="Bookman Old Style" w:hAnsi="Bookman Old Style"/>
          <w:iCs/>
          <w:sz w:val="24"/>
          <w:szCs w:val="24"/>
          <w:lang w:val="es-CO"/>
        </w:rPr>
        <w:t>que</w:t>
      </w:r>
      <w:r w:rsidR="004B2F8A" w:rsidRPr="00F00525">
        <w:rPr>
          <w:rFonts w:ascii="Bookman Old Style" w:hAnsi="Bookman Old Style"/>
          <w:iCs/>
          <w:sz w:val="24"/>
          <w:szCs w:val="24"/>
          <w:lang w:val="es-CO"/>
        </w:rPr>
        <w:t xml:space="preserve"> </w:t>
      </w:r>
      <w:r>
        <w:rPr>
          <w:rFonts w:ascii="Bookman Old Style" w:hAnsi="Bookman Old Style"/>
          <w:iCs/>
          <w:sz w:val="24"/>
          <w:szCs w:val="24"/>
          <w:lang w:val="es-CO"/>
        </w:rPr>
        <w:t>solicitó</w:t>
      </w:r>
      <w:r w:rsidR="004B2F8A">
        <w:rPr>
          <w:rFonts w:ascii="Bookman Old Style" w:hAnsi="Bookman Old Style"/>
          <w:iCs/>
          <w:sz w:val="24"/>
          <w:szCs w:val="24"/>
          <w:lang w:val="es-CO"/>
        </w:rPr>
        <w:t xml:space="preserve"> por correo electrónico</w:t>
      </w:r>
      <w:r w:rsidR="004B2F8A" w:rsidRPr="00F00525">
        <w:rPr>
          <w:rFonts w:ascii="Bookman Old Style" w:hAnsi="Bookman Old Style"/>
          <w:iCs/>
          <w:sz w:val="24"/>
          <w:szCs w:val="24"/>
          <w:lang w:val="es-CO"/>
        </w:rPr>
        <w:t xml:space="preserve"> </w:t>
      </w:r>
      <w:r w:rsidR="004B2F8A">
        <w:rPr>
          <w:rFonts w:ascii="Bookman Old Style" w:hAnsi="Bookman Old Style"/>
          <w:iCs/>
          <w:sz w:val="24"/>
          <w:szCs w:val="24"/>
          <w:lang w:val="es-CO"/>
        </w:rPr>
        <w:t xml:space="preserve">a </w:t>
      </w:r>
      <w:r w:rsidR="004B2F8A" w:rsidRPr="00F00525">
        <w:rPr>
          <w:rFonts w:ascii="Bookman Old Style" w:hAnsi="Bookman Old Style"/>
          <w:iCs/>
          <w:sz w:val="24"/>
          <w:szCs w:val="24"/>
          <w:lang w:val="es-CO"/>
        </w:rPr>
        <w:t>l</w:t>
      </w:r>
      <w:r w:rsidR="004B2F8A">
        <w:rPr>
          <w:rFonts w:ascii="Bookman Old Style" w:hAnsi="Bookman Old Style"/>
          <w:iCs/>
          <w:sz w:val="24"/>
          <w:szCs w:val="24"/>
          <w:lang w:val="es-CO"/>
        </w:rPr>
        <w:t>a</w:t>
      </w:r>
      <w:r w:rsidR="004B2F8A" w:rsidRPr="00F00525">
        <w:rPr>
          <w:rFonts w:ascii="Bookman Old Style" w:hAnsi="Bookman Old Style"/>
          <w:iCs/>
          <w:sz w:val="24"/>
          <w:szCs w:val="24"/>
          <w:lang w:val="es-CO"/>
        </w:rPr>
        <w:t xml:space="preserve"> accionad</w:t>
      </w:r>
      <w:r w:rsidR="004B2F8A">
        <w:rPr>
          <w:rFonts w:ascii="Bookman Old Style" w:hAnsi="Bookman Old Style"/>
          <w:iCs/>
          <w:sz w:val="24"/>
          <w:szCs w:val="24"/>
          <w:lang w:val="es-CO"/>
        </w:rPr>
        <w:t>a</w:t>
      </w:r>
      <w:r w:rsidR="004B2F8A" w:rsidRPr="00F00525">
        <w:rPr>
          <w:rFonts w:ascii="Bookman Old Style" w:hAnsi="Bookman Old Style"/>
          <w:iCs/>
          <w:sz w:val="24"/>
          <w:szCs w:val="24"/>
          <w:lang w:val="es-CO"/>
        </w:rPr>
        <w:t xml:space="preserve"> </w:t>
      </w:r>
      <w:r w:rsidR="004B2F8A">
        <w:rPr>
          <w:rFonts w:ascii="Bookman Old Style" w:hAnsi="Bookman Old Style"/>
          <w:iCs/>
          <w:sz w:val="24"/>
          <w:szCs w:val="24"/>
          <w:lang w:val="es-CO"/>
        </w:rPr>
        <w:t>el 15 de febrero de 2019</w:t>
      </w:r>
      <w:r>
        <w:rPr>
          <w:rFonts w:ascii="Bookman Old Style" w:hAnsi="Bookman Old Style"/>
          <w:iCs/>
          <w:sz w:val="24"/>
          <w:szCs w:val="24"/>
          <w:lang w:val="es-CO"/>
        </w:rPr>
        <w:t xml:space="preserve"> le proporcionará los certificado</w:t>
      </w:r>
      <w:r w:rsidR="00C84E38">
        <w:rPr>
          <w:rFonts w:ascii="Bookman Old Style" w:hAnsi="Bookman Old Style"/>
          <w:iCs/>
          <w:sz w:val="24"/>
          <w:szCs w:val="24"/>
          <w:lang w:val="es-CO"/>
        </w:rPr>
        <w:t>s</w:t>
      </w:r>
      <w:r>
        <w:rPr>
          <w:rFonts w:ascii="Bookman Old Style" w:hAnsi="Bookman Old Style"/>
          <w:iCs/>
          <w:sz w:val="24"/>
          <w:szCs w:val="24"/>
          <w:lang w:val="es-CO"/>
        </w:rPr>
        <w:t xml:space="preserve"> de retenciones aplicadas a su nombre </w:t>
      </w:r>
      <w:r w:rsidR="004B2F8A" w:rsidRPr="00F00525">
        <w:rPr>
          <w:rFonts w:ascii="Bookman Old Style" w:hAnsi="Bookman Old Style"/>
          <w:iCs/>
          <w:sz w:val="24"/>
          <w:szCs w:val="24"/>
          <w:lang w:val="es-CO"/>
        </w:rPr>
        <w:t xml:space="preserve">y manifestó en su demanda de </w:t>
      </w:r>
      <w:r w:rsidR="004B2F8A">
        <w:rPr>
          <w:rFonts w:ascii="Bookman Old Style" w:hAnsi="Bookman Old Style"/>
          <w:iCs/>
          <w:sz w:val="24"/>
          <w:szCs w:val="24"/>
          <w:lang w:val="es-CO"/>
        </w:rPr>
        <w:t xml:space="preserve">tutela, no haber sido notificado de alguna respuesta. Por ello, </w:t>
      </w:r>
      <w:r w:rsidR="004B2F8A" w:rsidRPr="00F00525">
        <w:rPr>
          <w:rFonts w:ascii="Bookman Old Style" w:hAnsi="Bookman Old Style"/>
          <w:iCs/>
          <w:sz w:val="24"/>
          <w:szCs w:val="24"/>
          <w:lang w:val="es-CO"/>
        </w:rPr>
        <w:t xml:space="preserve">solicita se ampare su derecho fundamental de petición y en consecuencia se ordene a la </w:t>
      </w:r>
      <w:r w:rsidR="004B2F8A">
        <w:rPr>
          <w:rFonts w:ascii="Bookman Old Style" w:hAnsi="Bookman Old Style"/>
          <w:iCs/>
          <w:sz w:val="24"/>
          <w:szCs w:val="24"/>
          <w:lang w:val="es-CO"/>
        </w:rPr>
        <w:t>accionada</w:t>
      </w:r>
      <w:r w:rsidR="004B2F8A" w:rsidRPr="00F00525">
        <w:rPr>
          <w:rFonts w:ascii="Bookman Old Style" w:hAnsi="Bookman Old Style"/>
          <w:iCs/>
          <w:sz w:val="24"/>
          <w:szCs w:val="24"/>
          <w:lang w:val="es-CO"/>
        </w:rPr>
        <w:t xml:space="preserve"> dar una respuesta de fondo e inmediata a </w:t>
      </w:r>
      <w:r w:rsidR="004B2F8A">
        <w:rPr>
          <w:rFonts w:ascii="Bookman Old Style" w:hAnsi="Bookman Old Style"/>
          <w:iCs/>
          <w:sz w:val="24"/>
          <w:szCs w:val="24"/>
          <w:lang w:val="es-CO"/>
        </w:rPr>
        <w:t xml:space="preserve">tal </w:t>
      </w:r>
      <w:r w:rsidR="004B2F8A" w:rsidRPr="00F00525">
        <w:rPr>
          <w:rFonts w:ascii="Bookman Old Style" w:hAnsi="Bookman Old Style"/>
          <w:iCs/>
          <w:sz w:val="24"/>
          <w:szCs w:val="24"/>
          <w:lang w:val="es-CO"/>
        </w:rPr>
        <w:t>escrito.</w:t>
      </w:r>
    </w:p>
    <w:p w:rsidR="00DF3C84" w:rsidRPr="004B2F8A" w:rsidRDefault="00DF3C84" w:rsidP="003A1E1E">
      <w:pPr>
        <w:spacing w:after="0" w:line="240" w:lineRule="auto"/>
        <w:ind w:right="-150"/>
        <w:jc w:val="both"/>
        <w:textAlignment w:val="baseline"/>
        <w:rPr>
          <w:rFonts w:ascii="Segoe UI" w:eastAsia="Times New Roman" w:hAnsi="Segoe UI" w:cs="Segoe UI"/>
          <w:sz w:val="18"/>
          <w:szCs w:val="18"/>
          <w:lang w:eastAsia="es-CO"/>
        </w:rPr>
      </w:pPr>
    </w:p>
    <w:p w:rsidR="00CB7F44" w:rsidRDefault="00AA256F" w:rsidP="003A1E1E">
      <w:pPr>
        <w:spacing w:after="0" w:line="240" w:lineRule="auto"/>
        <w:ind w:right="-150"/>
        <w:jc w:val="both"/>
        <w:textAlignment w:val="baseline"/>
        <w:rPr>
          <w:rFonts w:ascii="Bookman Old Style" w:eastAsia="Times New Roman" w:hAnsi="Bookman Old Style" w:cs="Segoe UI"/>
          <w:sz w:val="24"/>
          <w:szCs w:val="24"/>
          <w:lang w:eastAsia="es-CO"/>
        </w:rPr>
      </w:pPr>
      <w:r w:rsidRPr="002E131A">
        <w:rPr>
          <w:rFonts w:ascii="Bookman Old Style" w:hAnsi="Bookman Old Style"/>
          <w:sz w:val="24"/>
          <w:szCs w:val="24"/>
        </w:rPr>
        <w:t>En el curso del trámite</w:t>
      </w:r>
      <w:r w:rsidR="00DF3C84" w:rsidRPr="002E131A">
        <w:rPr>
          <w:rFonts w:ascii="Bookman Old Style" w:eastAsia="Times New Roman" w:hAnsi="Bookman Old Style" w:cs="Segoe UI"/>
          <w:sz w:val="24"/>
          <w:szCs w:val="24"/>
          <w:lang w:eastAsia="es-CO"/>
        </w:rPr>
        <w:t xml:space="preserve">, la </w:t>
      </w:r>
      <w:r w:rsidR="004B2F8A">
        <w:rPr>
          <w:rFonts w:ascii="Bookman Old Style" w:eastAsia="Times New Roman" w:hAnsi="Bookman Old Style" w:cs="Segoe UI"/>
          <w:sz w:val="24"/>
          <w:szCs w:val="24"/>
          <w:lang w:eastAsia="es-CO"/>
        </w:rPr>
        <w:t xml:space="preserve">representante legal de la </w:t>
      </w:r>
      <w:r w:rsidR="007B1D3B">
        <w:rPr>
          <w:rFonts w:ascii="Bookman Old Style" w:eastAsia="Times New Roman" w:hAnsi="Bookman Old Style" w:cs="Segoe UI"/>
          <w:sz w:val="24"/>
          <w:szCs w:val="24"/>
          <w:lang w:eastAsia="es-CO"/>
        </w:rPr>
        <w:t>copropiedad</w:t>
      </w:r>
      <w:r w:rsidR="008129CA" w:rsidRPr="002E131A">
        <w:rPr>
          <w:rFonts w:ascii="Bookman Old Style" w:eastAsia="Times New Roman" w:hAnsi="Bookman Old Style" w:cs="Segoe UI"/>
          <w:sz w:val="24"/>
          <w:szCs w:val="24"/>
          <w:lang w:eastAsia="es-CO"/>
        </w:rPr>
        <w:t xml:space="preserve"> </w:t>
      </w:r>
      <w:r w:rsidR="00F27C71">
        <w:rPr>
          <w:rFonts w:ascii="Bookman Old Style" w:eastAsia="Times New Roman" w:hAnsi="Bookman Old Style" w:cs="Segoe UI"/>
          <w:sz w:val="24"/>
          <w:szCs w:val="24"/>
          <w:lang w:eastAsia="es-CO"/>
        </w:rPr>
        <w:t>dijo</w:t>
      </w:r>
      <w:r w:rsidR="008129CA" w:rsidRPr="002E131A">
        <w:rPr>
          <w:rFonts w:ascii="Bookman Old Style" w:eastAsia="Times New Roman" w:hAnsi="Bookman Old Style" w:cs="Segoe UI"/>
          <w:sz w:val="24"/>
          <w:szCs w:val="24"/>
          <w:lang w:eastAsia="es-CO"/>
        </w:rPr>
        <w:t xml:space="preserve"> que</w:t>
      </w:r>
      <w:r w:rsidR="007B1D3B">
        <w:rPr>
          <w:rFonts w:ascii="Bookman Old Style" w:eastAsia="Times New Roman" w:hAnsi="Bookman Old Style" w:cs="Segoe UI"/>
          <w:sz w:val="24"/>
          <w:szCs w:val="24"/>
          <w:lang w:eastAsia="es-CO"/>
        </w:rPr>
        <w:t xml:space="preserve"> </w:t>
      </w:r>
      <w:r w:rsidR="004B2F8A">
        <w:rPr>
          <w:rFonts w:ascii="Bookman Old Style" w:eastAsia="Times New Roman" w:hAnsi="Bookman Old Style" w:cs="Segoe UI"/>
          <w:sz w:val="24"/>
          <w:szCs w:val="24"/>
          <w:lang w:eastAsia="es-CO"/>
        </w:rPr>
        <w:t xml:space="preserve">los certificados de retenciones </w:t>
      </w:r>
      <w:r w:rsidR="007B1D3B">
        <w:rPr>
          <w:rFonts w:ascii="Bookman Old Style" w:eastAsia="Times New Roman" w:hAnsi="Bookman Old Style" w:cs="Segoe UI"/>
          <w:sz w:val="24"/>
          <w:szCs w:val="24"/>
          <w:lang w:eastAsia="es-CO"/>
        </w:rPr>
        <w:t>se</w:t>
      </w:r>
      <w:r w:rsidR="00CB7F44">
        <w:rPr>
          <w:rFonts w:ascii="Bookman Old Style" w:eastAsia="Times New Roman" w:hAnsi="Bookman Old Style" w:cs="Segoe UI"/>
          <w:sz w:val="24"/>
          <w:szCs w:val="24"/>
          <w:lang w:eastAsia="es-CO"/>
        </w:rPr>
        <w:t xml:space="preserve"> encontraban disponibles en la portería </w:t>
      </w:r>
      <w:r w:rsidR="00C76F98">
        <w:rPr>
          <w:rFonts w:ascii="Bookman Old Style" w:eastAsia="Times New Roman" w:hAnsi="Bookman Old Style" w:cs="Segoe UI"/>
          <w:sz w:val="24"/>
          <w:szCs w:val="24"/>
          <w:lang w:eastAsia="es-CO"/>
        </w:rPr>
        <w:t xml:space="preserve">del conjunto; </w:t>
      </w:r>
      <w:r w:rsidR="00CB7F44">
        <w:rPr>
          <w:rFonts w:ascii="Bookman Old Style" w:eastAsia="Times New Roman" w:hAnsi="Bookman Old Style" w:cs="Segoe UI"/>
          <w:sz w:val="24"/>
          <w:szCs w:val="24"/>
          <w:lang w:eastAsia="es-CO"/>
        </w:rPr>
        <w:t>pero</w:t>
      </w:r>
      <w:r w:rsidR="004B2F8A">
        <w:rPr>
          <w:rFonts w:ascii="Bookman Old Style" w:eastAsia="Times New Roman" w:hAnsi="Bookman Old Style" w:cs="Segoe UI"/>
          <w:sz w:val="24"/>
          <w:szCs w:val="24"/>
          <w:lang w:eastAsia="es-CO"/>
        </w:rPr>
        <w:t xml:space="preserve"> que </w:t>
      </w:r>
      <w:r w:rsidR="00CB7F44">
        <w:rPr>
          <w:rFonts w:ascii="Bookman Old Style" w:eastAsia="Times New Roman" w:hAnsi="Bookman Old Style" w:cs="Segoe UI"/>
          <w:sz w:val="24"/>
          <w:szCs w:val="24"/>
          <w:lang w:eastAsia="es-CO"/>
        </w:rPr>
        <w:t>el accionante no se había comunicado ni acercado para su retiro.</w:t>
      </w:r>
    </w:p>
    <w:p w:rsidR="00CB7F44" w:rsidRDefault="00CB7F44" w:rsidP="003A1E1E">
      <w:pPr>
        <w:spacing w:after="0" w:line="240" w:lineRule="auto"/>
        <w:ind w:right="-150"/>
        <w:jc w:val="both"/>
        <w:textAlignment w:val="baseline"/>
        <w:rPr>
          <w:rFonts w:ascii="Bookman Old Style" w:eastAsia="Times New Roman" w:hAnsi="Bookman Old Style" w:cs="Segoe UI"/>
          <w:sz w:val="24"/>
          <w:szCs w:val="24"/>
          <w:lang w:eastAsia="es-CO"/>
        </w:rPr>
      </w:pPr>
    </w:p>
    <w:p w:rsidR="00C254F1" w:rsidRDefault="00C254F1" w:rsidP="00C254F1">
      <w:pPr>
        <w:spacing w:after="0" w:line="240" w:lineRule="auto"/>
        <w:jc w:val="both"/>
        <w:rPr>
          <w:rFonts w:ascii="Bookman Old Style" w:hAnsi="Bookman Old Style"/>
          <w:color w:val="000000" w:themeColor="text1"/>
          <w:sz w:val="24"/>
          <w:szCs w:val="24"/>
          <w:bdr w:val="none" w:sz="0" w:space="0" w:color="auto" w:frame="1"/>
          <w:lang w:val="es-ES_tradnl"/>
        </w:rPr>
      </w:pPr>
      <w:r w:rsidRPr="00F00525">
        <w:rPr>
          <w:rFonts w:ascii="Bookman Old Style" w:hAnsi="Bookman Old Style"/>
          <w:iCs/>
          <w:sz w:val="24"/>
          <w:szCs w:val="24"/>
        </w:rPr>
        <w:t xml:space="preserve">De la respuesta </w:t>
      </w:r>
      <w:r>
        <w:rPr>
          <w:rFonts w:ascii="Bookman Old Style" w:hAnsi="Bookman Old Style"/>
          <w:iCs/>
          <w:sz w:val="24"/>
          <w:szCs w:val="24"/>
        </w:rPr>
        <w:t>del Conjunto Multifamiliar Santa Coloma</w:t>
      </w:r>
      <w:r w:rsidRPr="00F00525">
        <w:rPr>
          <w:rFonts w:ascii="Bookman Old Style" w:hAnsi="Bookman Old Style"/>
          <w:iCs/>
          <w:sz w:val="24"/>
          <w:szCs w:val="24"/>
        </w:rPr>
        <w:t xml:space="preserve"> se desprende que </w:t>
      </w:r>
      <w:r w:rsidR="00E9237B">
        <w:rPr>
          <w:rFonts w:ascii="Bookman Old Style" w:hAnsi="Bookman Old Style"/>
          <w:iCs/>
          <w:sz w:val="24"/>
          <w:szCs w:val="24"/>
        </w:rPr>
        <w:t>si bien se elaboraron los documentos pedidos por el actor, tal circunstancia no le fue puesta en conocimiento, es decir que persiste la violación al derecho fundamental de petición. R</w:t>
      </w:r>
      <w:r w:rsidRPr="00F00525">
        <w:rPr>
          <w:rFonts w:ascii="Bookman Old Style" w:hAnsi="Bookman Old Style"/>
          <w:iCs/>
          <w:sz w:val="24"/>
          <w:szCs w:val="24"/>
        </w:rPr>
        <w:t>ecuérdese que</w:t>
      </w:r>
      <w:r>
        <w:rPr>
          <w:rFonts w:ascii="Bookman Old Style" w:hAnsi="Bookman Old Style"/>
          <w:iCs/>
          <w:sz w:val="24"/>
          <w:szCs w:val="24"/>
        </w:rPr>
        <w:t xml:space="preserve"> el derecho de</w:t>
      </w:r>
      <w:r w:rsidRPr="00F00525">
        <w:rPr>
          <w:rFonts w:ascii="Bookman Old Style" w:hAnsi="Bookman Old Style"/>
          <w:iCs/>
          <w:sz w:val="24"/>
          <w:szCs w:val="24"/>
        </w:rPr>
        <w:t xml:space="preserve"> </w:t>
      </w:r>
      <w:r w:rsidRPr="00F00525">
        <w:rPr>
          <w:rFonts w:ascii="Bookman Old Style" w:hAnsi="Bookman Old Style"/>
          <w:sz w:val="24"/>
          <w:szCs w:val="24"/>
        </w:rPr>
        <w:t xml:space="preserve">petición se satisface cuando concurren los siguientes elementos: </w:t>
      </w:r>
      <w:r w:rsidRPr="00F00525">
        <w:rPr>
          <w:rFonts w:ascii="Bookman Old Style" w:hAnsi="Bookman Old Style"/>
          <w:color w:val="000000" w:themeColor="text1"/>
          <w:sz w:val="24"/>
          <w:szCs w:val="24"/>
          <w:bdr w:val="none" w:sz="0" w:space="0" w:color="auto" w:frame="1"/>
          <w:lang w:val="es-ES_tradnl"/>
        </w:rPr>
        <w:t xml:space="preserve">(i) </w:t>
      </w:r>
      <w:r>
        <w:rPr>
          <w:rFonts w:ascii="Bookman Old Style" w:hAnsi="Bookman Old Style"/>
          <w:color w:val="000000" w:themeColor="text1"/>
          <w:sz w:val="24"/>
          <w:szCs w:val="24"/>
          <w:bdr w:val="none" w:sz="0" w:space="0" w:color="auto" w:frame="1"/>
          <w:lang w:val="es-ES_tradnl"/>
        </w:rPr>
        <w:t xml:space="preserve">la respuesta se </w:t>
      </w:r>
      <w:r w:rsidRPr="00F00525">
        <w:rPr>
          <w:rFonts w:ascii="Bookman Old Style" w:hAnsi="Bookman Old Style"/>
          <w:color w:val="000000" w:themeColor="text1"/>
          <w:sz w:val="24"/>
          <w:szCs w:val="24"/>
          <w:bdr w:val="none" w:sz="0" w:space="0" w:color="auto" w:frame="1"/>
          <w:lang w:val="es-ES_tradnl"/>
        </w:rPr>
        <w:t xml:space="preserve">debe </w:t>
      </w:r>
      <w:r>
        <w:rPr>
          <w:rFonts w:ascii="Bookman Old Style" w:hAnsi="Bookman Old Style"/>
          <w:color w:val="000000" w:themeColor="text1"/>
          <w:sz w:val="24"/>
          <w:szCs w:val="24"/>
          <w:bdr w:val="none" w:sz="0" w:space="0" w:color="auto" w:frame="1"/>
          <w:lang w:val="es-ES_tradnl"/>
        </w:rPr>
        <w:t>emitir</w:t>
      </w:r>
      <w:r w:rsidRPr="00F00525">
        <w:rPr>
          <w:rFonts w:ascii="Bookman Old Style" w:hAnsi="Bookman Old Style"/>
          <w:color w:val="000000" w:themeColor="text1"/>
          <w:sz w:val="24"/>
          <w:szCs w:val="24"/>
          <w:bdr w:val="none" w:sz="0" w:space="0" w:color="auto" w:frame="1"/>
          <w:lang w:val="es-ES_tradnl"/>
        </w:rPr>
        <w:t xml:space="preserve"> dentro del término legal; (ii) su contenido debe dar una solución de fondo y acorde con las cargas de claridad, efectividad, suficiencia y congruencia; y (iii) </w:t>
      </w:r>
      <w:r w:rsidRPr="00F00525">
        <w:rPr>
          <w:rFonts w:ascii="Bookman Old Style" w:hAnsi="Bookman Old Style"/>
          <w:color w:val="000000" w:themeColor="text1"/>
          <w:sz w:val="24"/>
          <w:szCs w:val="24"/>
          <w:bdr w:val="none" w:sz="0" w:space="0" w:color="auto" w:frame="1"/>
          <w:lang w:val="es-ES_tradnl"/>
        </w:rPr>
        <w:lastRenderedPageBreak/>
        <w:t>la decisión que se adopte debe ser puesta en conocimiento del interesado con prontitud</w:t>
      </w:r>
      <w:r>
        <w:rPr>
          <w:rFonts w:ascii="Bookman Old Style" w:hAnsi="Bookman Old Style"/>
          <w:color w:val="000000" w:themeColor="text1"/>
          <w:sz w:val="24"/>
          <w:szCs w:val="24"/>
          <w:bdr w:val="none" w:sz="0" w:space="0" w:color="auto" w:frame="1"/>
          <w:lang w:val="es-ES_tradnl"/>
        </w:rPr>
        <w:t xml:space="preserve">, elementos que no concurren en su totalidad en la presente actuación. </w:t>
      </w:r>
    </w:p>
    <w:p w:rsidR="00C254F1" w:rsidRDefault="00C254F1" w:rsidP="00C254F1">
      <w:pPr>
        <w:spacing w:after="0" w:line="240" w:lineRule="auto"/>
        <w:jc w:val="both"/>
        <w:rPr>
          <w:rFonts w:ascii="Bookman Old Style" w:hAnsi="Bookman Old Style"/>
          <w:color w:val="000000" w:themeColor="text1"/>
          <w:sz w:val="24"/>
          <w:szCs w:val="24"/>
          <w:bdr w:val="none" w:sz="0" w:space="0" w:color="auto" w:frame="1"/>
          <w:lang w:val="es-ES_tradnl"/>
        </w:rPr>
      </w:pPr>
    </w:p>
    <w:p w:rsidR="00E9237B" w:rsidRDefault="00C254F1" w:rsidP="00C254F1">
      <w:pPr>
        <w:spacing w:after="0" w:line="240" w:lineRule="auto"/>
        <w:jc w:val="both"/>
        <w:rPr>
          <w:rFonts w:ascii="Bookman Old Style" w:hAnsi="Bookman Old Style"/>
          <w:color w:val="000000" w:themeColor="text1"/>
          <w:sz w:val="24"/>
          <w:szCs w:val="24"/>
          <w:bdr w:val="none" w:sz="0" w:space="0" w:color="auto" w:frame="1"/>
          <w:lang w:val="es-ES_tradnl"/>
        </w:rPr>
      </w:pPr>
      <w:r>
        <w:rPr>
          <w:rFonts w:ascii="Bookman Old Style" w:hAnsi="Bookman Old Style"/>
          <w:color w:val="000000" w:themeColor="text1"/>
          <w:sz w:val="24"/>
          <w:szCs w:val="24"/>
          <w:bdr w:val="none" w:sz="0" w:space="0" w:color="auto" w:frame="1"/>
          <w:lang w:val="es-ES_tradnl"/>
        </w:rPr>
        <w:t>Si bien es cierto que la representante legal adoso a la respuesta arrimada al Juzgado los certificados solicitados por el peticionario</w:t>
      </w:r>
      <w:r w:rsidR="00BE6C50">
        <w:rPr>
          <w:rFonts w:ascii="Bookman Old Style" w:hAnsi="Bookman Old Style"/>
          <w:color w:val="000000" w:themeColor="text1"/>
          <w:sz w:val="24"/>
          <w:szCs w:val="24"/>
          <w:bdr w:val="none" w:sz="0" w:space="0" w:color="auto" w:frame="1"/>
          <w:lang w:val="es-ES_tradnl"/>
        </w:rPr>
        <w:t xml:space="preserve">, no </w:t>
      </w:r>
      <w:r w:rsidR="00C76F98">
        <w:rPr>
          <w:rFonts w:ascii="Bookman Old Style" w:hAnsi="Bookman Old Style"/>
          <w:color w:val="000000" w:themeColor="text1"/>
          <w:sz w:val="24"/>
          <w:szCs w:val="24"/>
          <w:bdr w:val="none" w:sz="0" w:space="0" w:color="auto" w:frame="1"/>
          <w:lang w:val="es-ES_tradnl"/>
        </w:rPr>
        <w:t>acreditó</w:t>
      </w:r>
      <w:r w:rsidR="00BE6C50">
        <w:rPr>
          <w:rFonts w:ascii="Bookman Old Style" w:hAnsi="Bookman Old Style"/>
          <w:color w:val="000000" w:themeColor="text1"/>
          <w:sz w:val="24"/>
          <w:szCs w:val="24"/>
          <w:bdr w:val="none" w:sz="0" w:space="0" w:color="auto" w:frame="1"/>
          <w:lang w:val="es-ES_tradnl"/>
        </w:rPr>
        <w:t xml:space="preserve"> haberlos puesto en conocimiento del accionante. De</w:t>
      </w:r>
      <w:r>
        <w:rPr>
          <w:rFonts w:ascii="Bookman Old Style" w:hAnsi="Bookman Old Style"/>
          <w:color w:val="000000" w:themeColor="text1"/>
          <w:sz w:val="24"/>
          <w:szCs w:val="24"/>
          <w:bdr w:val="none" w:sz="0" w:space="0" w:color="auto" w:frame="1"/>
          <w:lang w:val="es-ES_tradnl"/>
        </w:rPr>
        <w:t xml:space="preserve"> este modo, </w:t>
      </w:r>
      <w:r w:rsidR="00BE6C50">
        <w:rPr>
          <w:rFonts w:ascii="Bookman Old Style" w:hAnsi="Bookman Old Style"/>
          <w:color w:val="000000" w:themeColor="text1"/>
          <w:sz w:val="24"/>
          <w:szCs w:val="24"/>
          <w:bdr w:val="none" w:sz="0" w:space="0" w:color="auto" w:frame="1"/>
          <w:lang w:val="es-ES_tradnl"/>
        </w:rPr>
        <w:t xml:space="preserve">no es técnico ni admisible </w:t>
      </w:r>
      <w:r>
        <w:rPr>
          <w:rFonts w:ascii="Bookman Old Style" w:hAnsi="Bookman Old Style"/>
          <w:color w:val="000000" w:themeColor="text1"/>
          <w:sz w:val="24"/>
          <w:szCs w:val="24"/>
          <w:bdr w:val="none" w:sz="0" w:space="0" w:color="auto" w:frame="1"/>
          <w:lang w:val="es-ES_tradnl"/>
        </w:rPr>
        <w:t>que se</w:t>
      </w:r>
      <w:r w:rsidR="00E9237B">
        <w:rPr>
          <w:rFonts w:ascii="Bookman Old Style" w:hAnsi="Bookman Old Style"/>
          <w:color w:val="000000" w:themeColor="text1"/>
          <w:sz w:val="24"/>
          <w:szCs w:val="24"/>
          <w:bdr w:val="none" w:sz="0" w:space="0" w:color="auto" w:frame="1"/>
          <w:lang w:val="es-ES_tradnl"/>
        </w:rPr>
        <w:t xml:space="preserve"> trate de</w:t>
      </w:r>
      <w:r>
        <w:rPr>
          <w:rFonts w:ascii="Bookman Old Style" w:hAnsi="Bookman Old Style"/>
          <w:color w:val="000000" w:themeColor="text1"/>
          <w:sz w:val="24"/>
          <w:szCs w:val="24"/>
          <w:bdr w:val="none" w:sz="0" w:space="0" w:color="auto" w:frame="1"/>
          <w:lang w:val="es-ES_tradnl"/>
        </w:rPr>
        <w:t xml:space="preserve"> us</w:t>
      </w:r>
      <w:r w:rsidR="00E9237B">
        <w:rPr>
          <w:rFonts w:ascii="Bookman Old Style" w:hAnsi="Bookman Old Style"/>
          <w:color w:val="000000" w:themeColor="text1"/>
          <w:sz w:val="24"/>
          <w:szCs w:val="24"/>
          <w:bdr w:val="none" w:sz="0" w:space="0" w:color="auto" w:frame="1"/>
          <w:lang w:val="es-ES_tradnl"/>
        </w:rPr>
        <w:t xml:space="preserve">ar </w:t>
      </w:r>
      <w:r>
        <w:rPr>
          <w:rFonts w:ascii="Bookman Old Style" w:hAnsi="Bookman Old Style"/>
          <w:color w:val="000000" w:themeColor="text1"/>
          <w:sz w:val="24"/>
          <w:szCs w:val="24"/>
          <w:bdr w:val="none" w:sz="0" w:space="0" w:color="auto" w:frame="1"/>
          <w:lang w:val="es-ES_tradnl"/>
        </w:rPr>
        <w:t xml:space="preserve">la tutela para enterar al accionante de la </w:t>
      </w:r>
      <w:r w:rsidR="00E9237B">
        <w:rPr>
          <w:rFonts w:ascii="Bookman Old Style" w:hAnsi="Bookman Old Style"/>
          <w:color w:val="000000" w:themeColor="text1"/>
          <w:sz w:val="24"/>
          <w:szCs w:val="24"/>
          <w:bdr w:val="none" w:sz="0" w:space="0" w:color="auto" w:frame="1"/>
          <w:lang w:val="es-ES_tradnl"/>
        </w:rPr>
        <w:t>expedición de los certificados. Si de hablar de un hecho superado se trata, debió la accionada responderle directamente al actor y adjuntar a su pronunciamiento en la tutela copia sobre el particular.</w:t>
      </w:r>
    </w:p>
    <w:p w:rsidR="00E9237B" w:rsidRDefault="00E9237B" w:rsidP="00C254F1">
      <w:pPr>
        <w:spacing w:after="0" w:line="240" w:lineRule="auto"/>
        <w:jc w:val="both"/>
        <w:rPr>
          <w:rFonts w:ascii="Bookman Old Style" w:hAnsi="Bookman Old Style"/>
          <w:color w:val="000000" w:themeColor="text1"/>
          <w:sz w:val="24"/>
          <w:szCs w:val="24"/>
          <w:bdr w:val="none" w:sz="0" w:space="0" w:color="auto" w:frame="1"/>
          <w:lang w:val="es-ES_tradnl"/>
        </w:rPr>
      </w:pPr>
    </w:p>
    <w:p w:rsidR="00C254F1" w:rsidRPr="00F00525" w:rsidRDefault="00C254F1" w:rsidP="00C254F1">
      <w:pPr>
        <w:pStyle w:val="Textoindependiente3"/>
        <w:ind w:right="-136"/>
        <w:rPr>
          <w:rFonts w:ascii="Bookman Old Style" w:hAnsi="Bookman Old Style"/>
          <w:sz w:val="24"/>
          <w:szCs w:val="24"/>
          <w:lang w:val="es-CO"/>
        </w:rPr>
      </w:pPr>
      <w:r w:rsidRPr="00F00525">
        <w:rPr>
          <w:rFonts w:ascii="Bookman Old Style" w:hAnsi="Bookman Old Style"/>
          <w:iCs/>
          <w:sz w:val="24"/>
          <w:szCs w:val="24"/>
          <w:lang w:val="es-CO"/>
        </w:rPr>
        <w:t>Por lo anterior, se amparará el derecho fundamental de petición de</w:t>
      </w:r>
      <w:r w:rsidR="00BE6C50">
        <w:rPr>
          <w:rFonts w:ascii="Bookman Old Style" w:hAnsi="Bookman Old Style"/>
          <w:iCs/>
          <w:sz w:val="24"/>
          <w:szCs w:val="24"/>
          <w:lang w:val="es-CO"/>
        </w:rPr>
        <w:t xml:space="preserve">l señor Pedro Alexander Gaona Jerez </w:t>
      </w:r>
      <w:r w:rsidRPr="00F00525">
        <w:rPr>
          <w:rFonts w:ascii="Bookman Old Style" w:hAnsi="Bookman Old Style" w:cstheme="minorBidi"/>
          <w:sz w:val="24"/>
          <w:szCs w:val="24"/>
          <w:lang w:val="es-CO"/>
        </w:rPr>
        <w:t>y se ordenará a</w:t>
      </w:r>
      <w:r w:rsidR="00F45249">
        <w:rPr>
          <w:rFonts w:ascii="Bookman Old Style" w:hAnsi="Bookman Old Style" w:cstheme="minorBidi"/>
          <w:sz w:val="24"/>
          <w:szCs w:val="24"/>
          <w:lang w:val="es-CO"/>
        </w:rPr>
        <w:t xml:space="preserve">l </w:t>
      </w:r>
      <w:r w:rsidR="00BE6C50">
        <w:rPr>
          <w:rFonts w:ascii="Bookman Old Style" w:hAnsi="Bookman Old Style" w:cstheme="minorBidi"/>
          <w:sz w:val="24"/>
          <w:szCs w:val="24"/>
          <w:lang w:val="es-CO"/>
        </w:rPr>
        <w:t xml:space="preserve">Conjunto Multifamiliar Santa Coloma </w:t>
      </w:r>
      <w:r w:rsidRPr="00F00525">
        <w:rPr>
          <w:rFonts w:ascii="Bookman Old Style" w:hAnsi="Bookman Old Style" w:cstheme="minorBidi"/>
          <w:sz w:val="24"/>
          <w:szCs w:val="24"/>
          <w:lang w:val="es-CO"/>
        </w:rPr>
        <w:t xml:space="preserve">que dentro de las cuarenta y ocho (48) horas siguientes a la notificación del presente fallo, le conteste </w:t>
      </w:r>
      <w:r w:rsidRPr="00F00525">
        <w:rPr>
          <w:rFonts w:ascii="Bookman Old Style" w:hAnsi="Bookman Old Style"/>
          <w:color w:val="000000" w:themeColor="text1"/>
          <w:sz w:val="24"/>
          <w:szCs w:val="24"/>
          <w:bdr w:val="none" w:sz="0" w:space="0" w:color="auto" w:frame="1"/>
          <w:lang w:val="es-ES_tradnl"/>
        </w:rPr>
        <w:t>de forma, clara, precisa y de fondo</w:t>
      </w:r>
      <w:r w:rsidRPr="00F00525">
        <w:rPr>
          <w:rFonts w:ascii="Bookman Old Style" w:hAnsi="Bookman Old Style" w:cstheme="minorBidi"/>
          <w:sz w:val="24"/>
          <w:szCs w:val="24"/>
          <w:lang w:val="es-CO"/>
        </w:rPr>
        <w:t xml:space="preserve"> la petición presentada, independiente que la respuesta sea favorable o no a los intereses del accionante. Dicha respuesta deberá remitirla a la dirección </w:t>
      </w:r>
      <w:r w:rsidR="00F45249">
        <w:rPr>
          <w:rFonts w:ascii="Bookman Old Style" w:hAnsi="Bookman Old Style" w:cstheme="minorBidi"/>
          <w:sz w:val="24"/>
          <w:szCs w:val="24"/>
          <w:lang w:val="es-CO"/>
        </w:rPr>
        <w:t xml:space="preserve">electrónica </w:t>
      </w:r>
      <w:r w:rsidRPr="00F00525">
        <w:rPr>
          <w:rFonts w:ascii="Bookman Old Style" w:hAnsi="Bookman Old Style" w:cstheme="minorBidi"/>
          <w:sz w:val="24"/>
          <w:szCs w:val="24"/>
          <w:lang w:val="es-CO"/>
        </w:rPr>
        <w:t xml:space="preserve">reportada en el petitorio. </w:t>
      </w:r>
    </w:p>
    <w:p w:rsidR="00AA256F" w:rsidRPr="00A37AE0" w:rsidRDefault="00AA256F" w:rsidP="003A1E1E">
      <w:pPr>
        <w:spacing w:after="0" w:line="240" w:lineRule="auto"/>
        <w:ind w:right="-150"/>
        <w:jc w:val="both"/>
        <w:textAlignment w:val="baseline"/>
        <w:rPr>
          <w:rFonts w:ascii="Segoe UI" w:eastAsia="Times New Roman" w:hAnsi="Segoe UI" w:cs="Segoe UI"/>
          <w:sz w:val="24"/>
          <w:szCs w:val="24"/>
          <w:lang w:eastAsia="es-CO"/>
        </w:rPr>
      </w:pPr>
    </w:p>
    <w:p w:rsidR="00DF3C84" w:rsidRPr="00A37AE0" w:rsidRDefault="00DF3C84" w:rsidP="003A1E1E">
      <w:pPr>
        <w:spacing w:after="0" w:line="240" w:lineRule="auto"/>
        <w:jc w:val="both"/>
        <w:textAlignment w:val="baseline"/>
        <w:rPr>
          <w:rFonts w:ascii="Segoe UI" w:eastAsia="Times New Roman" w:hAnsi="Segoe UI" w:cs="Segoe UI"/>
          <w:sz w:val="24"/>
          <w:szCs w:val="24"/>
          <w:lang w:eastAsia="es-CO"/>
        </w:rPr>
      </w:pPr>
      <w:r w:rsidRPr="00A37AE0">
        <w:rPr>
          <w:rFonts w:ascii="Bookman Old Style" w:eastAsia="Times New Roman" w:hAnsi="Bookman Old Style" w:cs="Segoe UI"/>
          <w:sz w:val="24"/>
          <w:szCs w:val="24"/>
          <w:lang w:eastAsia="es-CO"/>
        </w:rPr>
        <w:t>En mérito de lo expuesto, el Juzgado Segundo (2º) Civil Municipal de Floridablanca, administrando justicia en nombre de la República y por autoridad de la Ley,  </w:t>
      </w:r>
    </w:p>
    <w:p w:rsidR="00DF3C84" w:rsidRDefault="00DF3C84" w:rsidP="003A1E1E">
      <w:pPr>
        <w:spacing w:after="0" w:line="240" w:lineRule="auto"/>
        <w:jc w:val="both"/>
        <w:textAlignment w:val="baseline"/>
        <w:rPr>
          <w:rFonts w:ascii="Bookman Old Style" w:eastAsia="Times New Roman" w:hAnsi="Bookman Old Style" w:cs="Segoe UI"/>
          <w:sz w:val="24"/>
          <w:szCs w:val="24"/>
          <w:lang w:eastAsia="es-CO"/>
        </w:rPr>
      </w:pPr>
      <w:r w:rsidRPr="00A37AE0">
        <w:rPr>
          <w:rFonts w:ascii="Bookman Old Style" w:eastAsia="Times New Roman" w:hAnsi="Bookman Old Style" w:cs="Segoe UI"/>
          <w:sz w:val="24"/>
          <w:szCs w:val="24"/>
          <w:lang w:eastAsia="es-CO"/>
        </w:rPr>
        <w:t> </w:t>
      </w:r>
    </w:p>
    <w:p w:rsidR="00A37AE0" w:rsidRPr="00A37AE0" w:rsidRDefault="00A37AE0" w:rsidP="003A1E1E">
      <w:pPr>
        <w:spacing w:after="0" w:line="240" w:lineRule="auto"/>
        <w:jc w:val="both"/>
        <w:textAlignment w:val="baseline"/>
        <w:rPr>
          <w:rFonts w:ascii="Segoe UI" w:eastAsia="Times New Roman" w:hAnsi="Segoe UI" w:cs="Segoe UI"/>
          <w:sz w:val="24"/>
          <w:szCs w:val="24"/>
          <w:lang w:eastAsia="es-CO"/>
        </w:rPr>
      </w:pPr>
    </w:p>
    <w:p w:rsidR="00DF3C84" w:rsidRPr="00A37AE0" w:rsidRDefault="00DF3C84" w:rsidP="003A1E1E">
      <w:pPr>
        <w:spacing w:after="0" w:line="240" w:lineRule="auto"/>
        <w:jc w:val="center"/>
        <w:textAlignment w:val="baseline"/>
        <w:rPr>
          <w:rFonts w:ascii="Bookman Old Style" w:eastAsia="Times New Roman" w:hAnsi="Bookman Old Style" w:cs="Segoe UI"/>
          <w:b/>
          <w:bCs/>
          <w:sz w:val="24"/>
          <w:szCs w:val="24"/>
          <w:lang w:eastAsia="es-CO"/>
        </w:rPr>
      </w:pPr>
      <w:r w:rsidRPr="00A37AE0">
        <w:rPr>
          <w:rFonts w:ascii="Bookman Old Style" w:eastAsia="Times New Roman" w:hAnsi="Bookman Old Style" w:cs="Segoe UI"/>
          <w:sz w:val="24"/>
          <w:szCs w:val="24"/>
          <w:lang w:eastAsia="es-CO"/>
        </w:rPr>
        <w:t>V. RESUELVE</w:t>
      </w:r>
      <w:r w:rsidRPr="00A37AE0">
        <w:rPr>
          <w:rFonts w:ascii="Bookman Old Style" w:eastAsia="Times New Roman" w:hAnsi="Bookman Old Style" w:cs="Segoe UI"/>
          <w:b/>
          <w:bCs/>
          <w:sz w:val="24"/>
          <w:szCs w:val="24"/>
          <w:lang w:eastAsia="es-CO"/>
        </w:rPr>
        <w:t> </w:t>
      </w:r>
    </w:p>
    <w:p w:rsidR="00AD7589" w:rsidRPr="00A37AE0" w:rsidRDefault="00AD7589" w:rsidP="003A1E1E">
      <w:pPr>
        <w:spacing w:after="0" w:line="240" w:lineRule="auto"/>
        <w:jc w:val="center"/>
        <w:textAlignment w:val="baseline"/>
        <w:rPr>
          <w:rFonts w:ascii="Bookman Old Style" w:eastAsia="Times New Roman" w:hAnsi="Bookman Old Style" w:cs="Segoe UI"/>
          <w:b/>
          <w:bCs/>
          <w:sz w:val="24"/>
          <w:szCs w:val="24"/>
          <w:lang w:eastAsia="es-CO"/>
        </w:rPr>
      </w:pPr>
    </w:p>
    <w:p w:rsidR="00AD7589" w:rsidRDefault="00AD7589" w:rsidP="00A37AE0">
      <w:pPr>
        <w:spacing w:after="0" w:line="240" w:lineRule="auto"/>
        <w:ind w:right="-40"/>
        <w:jc w:val="both"/>
        <w:rPr>
          <w:rFonts w:ascii="Bookman Old Style" w:hAnsi="Bookman Old Style"/>
          <w:iCs/>
          <w:sz w:val="24"/>
          <w:szCs w:val="24"/>
        </w:rPr>
      </w:pPr>
      <w:r w:rsidRPr="00A37AE0">
        <w:rPr>
          <w:rFonts w:ascii="Bookman Old Style" w:hAnsi="Bookman Old Style" w:cs="Arial"/>
          <w:sz w:val="24"/>
          <w:szCs w:val="24"/>
        </w:rPr>
        <w:t>PRIMERO:</w:t>
      </w:r>
      <w:r w:rsidRPr="00A37AE0">
        <w:rPr>
          <w:rFonts w:ascii="Bookman Old Style" w:hAnsi="Bookman Old Style" w:cs="Arial"/>
          <w:sz w:val="24"/>
          <w:szCs w:val="24"/>
        </w:rPr>
        <w:tab/>
      </w:r>
      <w:r w:rsidRPr="00A37AE0">
        <w:rPr>
          <w:rFonts w:ascii="Bookman Old Style" w:hAnsi="Bookman Old Style" w:cs="Arial"/>
          <w:sz w:val="24"/>
          <w:szCs w:val="24"/>
        </w:rPr>
        <w:tab/>
      </w:r>
      <w:r w:rsidR="00F45249" w:rsidRPr="00F00525">
        <w:rPr>
          <w:rFonts w:ascii="Bookman Old Style" w:hAnsi="Bookman Old Style" w:cs="Arial"/>
          <w:sz w:val="24"/>
          <w:szCs w:val="24"/>
        </w:rPr>
        <w:t>TUTELAR el derecho fundamental de petición de</w:t>
      </w:r>
      <w:r w:rsidR="00F45249">
        <w:rPr>
          <w:rFonts w:ascii="Bookman Old Style" w:hAnsi="Bookman Old Style" w:cs="Arial"/>
          <w:sz w:val="24"/>
          <w:szCs w:val="24"/>
        </w:rPr>
        <w:t>l señor Pedro Alexander Gaona Jerez</w:t>
      </w:r>
      <w:r w:rsidR="00E9237B">
        <w:rPr>
          <w:rFonts w:ascii="Bookman Old Style" w:hAnsi="Bookman Old Style" w:cs="Arial"/>
          <w:sz w:val="24"/>
          <w:szCs w:val="24"/>
        </w:rPr>
        <w:t>,</w:t>
      </w:r>
      <w:r w:rsidR="00F45249" w:rsidRPr="00F00525">
        <w:rPr>
          <w:rFonts w:ascii="Bookman Old Style" w:hAnsi="Bookman Old Style" w:cs="Arial"/>
          <w:sz w:val="24"/>
          <w:szCs w:val="24"/>
        </w:rPr>
        <w:t xml:space="preserve"> de</w:t>
      </w:r>
      <w:r w:rsidR="00F45249" w:rsidRPr="00F00525">
        <w:rPr>
          <w:rFonts w:ascii="Bookman Old Style" w:hAnsi="Bookman Old Style"/>
          <w:iCs/>
          <w:sz w:val="24"/>
          <w:szCs w:val="24"/>
        </w:rPr>
        <w:t xml:space="preserve"> conformidad con lo señalado en la parte motiva</w:t>
      </w:r>
      <w:r w:rsidR="00F45249">
        <w:rPr>
          <w:rFonts w:ascii="Bookman Old Style" w:hAnsi="Bookman Old Style"/>
          <w:iCs/>
          <w:sz w:val="24"/>
          <w:szCs w:val="24"/>
        </w:rPr>
        <w:t>.</w:t>
      </w:r>
    </w:p>
    <w:p w:rsidR="00F45249" w:rsidRDefault="00F45249" w:rsidP="00A37AE0">
      <w:pPr>
        <w:spacing w:after="0" w:line="240" w:lineRule="auto"/>
        <w:ind w:right="-40"/>
        <w:jc w:val="both"/>
        <w:rPr>
          <w:rFonts w:ascii="Bookman Old Style" w:hAnsi="Bookman Old Style"/>
          <w:iCs/>
          <w:sz w:val="24"/>
          <w:szCs w:val="24"/>
        </w:rPr>
      </w:pPr>
    </w:p>
    <w:p w:rsidR="00C76F98" w:rsidRPr="00F00525" w:rsidRDefault="00F45249" w:rsidP="00C76F98">
      <w:pPr>
        <w:pStyle w:val="Textoindependiente3"/>
        <w:ind w:right="-136"/>
        <w:rPr>
          <w:rFonts w:ascii="Bookman Old Style" w:hAnsi="Bookman Old Style"/>
          <w:sz w:val="24"/>
          <w:szCs w:val="24"/>
          <w:lang w:val="es-CO"/>
        </w:rPr>
      </w:pPr>
      <w:r>
        <w:rPr>
          <w:rFonts w:ascii="Bookman Old Style" w:hAnsi="Bookman Old Style"/>
          <w:iCs/>
          <w:sz w:val="24"/>
          <w:szCs w:val="24"/>
        </w:rPr>
        <w:t>SEGUNDO:</w:t>
      </w:r>
      <w:r>
        <w:rPr>
          <w:rFonts w:ascii="Bookman Old Style" w:hAnsi="Bookman Old Style"/>
          <w:iCs/>
          <w:sz w:val="24"/>
          <w:szCs w:val="24"/>
        </w:rPr>
        <w:tab/>
      </w:r>
      <w:r>
        <w:rPr>
          <w:rFonts w:ascii="Bookman Old Style" w:hAnsi="Bookman Old Style"/>
          <w:iCs/>
          <w:sz w:val="24"/>
          <w:szCs w:val="24"/>
        </w:rPr>
        <w:tab/>
      </w:r>
      <w:r w:rsidR="00E9237B">
        <w:rPr>
          <w:rFonts w:ascii="Bookman Old Style" w:hAnsi="Bookman Old Style"/>
          <w:iCs/>
          <w:sz w:val="24"/>
          <w:szCs w:val="24"/>
          <w:lang w:val="es-CO"/>
        </w:rPr>
        <w:t xml:space="preserve">En consecuencia, </w:t>
      </w:r>
      <w:r w:rsidR="00C76F98">
        <w:rPr>
          <w:rFonts w:ascii="Bookman Old Style" w:hAnsi="Bookman Old Style" w:cstheme="minorBidi"/>
          <w:sz w:val="24"/>
          <w:szCs w:val="24"/>
          <w:lang w:val="es-CO"/>
        </w:rPr>
        <w:t>ORDENAR</w:t>
      </w:r>
      <w:r w:rsidR="00C76F98" w:rsidRPr="00F00525">
        <w:rPr>
          <w:rFonts w:ascii="Bookman Old Style" w:hAnsi="Bookman Old Style" w:cstheme="minorBidi"/>
          <w:sz w:val="24"/>
          <w:szCs w:val="24"/>
          <w:lang w:val="es-CO"/>
        </w:rPr>
        <w:t xml:space="preserve"> a</w:t>
      </w:r>
      <w:r w:rsidR="00C76F98">
        <w:rPr>
          <w:rFonts w:ascii="Bookman Old Style" w:hAnsi="Bookman Old Style" w:cstheme="minorBidi"/>
          <w:sz w:val="24"/>
          <w:szCs w:val="24"/>
          <w:lang w:val="es-CO"/>
        </w:rPr>
        <w:t xml:space="preserve">l Conjunto Multifamiliar Santa Coloma </w:t>
      </w:r>
      <w:r w:rsidR="00C76F98" w:rsidRPr="00F00525">
        <w:rPr>
          <w:rFonts w:ascii="Bookman Old Style" w:hAnsi="Bookman Old Style" w:cstheme="minorBidi"/>
          <w:sz w:val="24"/>
          <w:szCs w:val="24"/>
          <w:lang w:val="es-CO"/>
        </w:rPr>
        <w:t xml:space="preserve">que, dentro de las cuarenta y ocho (48) horas siguientes a la notificación del presente fallo, le conteste </w:t>
      </w:r>
      <w:r w:rsidR="00C76F98" w:rsidRPr="00F00525">
        <w:rPr>
          <w:rFonts w:ascii="Bookman Old Style" w:hAnsi="Bookman Old Style"/>
          <w:color w:val="000000" w:themeColor="text1"/>
          <w:sz w:val="24"/>
          <w:szCs w:val="24"/>
          <w:bdr w:val="none" w:sz="0" w:space="0" w:color="auto" w:frame="1"/>
          <w:lang w:val="es-ES_tradnl"/>
        </w:rPr>
        <w:t>de forma, clara, precisa y de fondo</w:t>
      </w:r>
      <w:r w:rsidR="00C76F98" w:rsidRPr="00F00525">
        <w:rPr>
          <w:rFonts w:ascii="Bookman Old Style" w:hAnsi="Bookman Old Style" w:cstheme="minorBidi"/>
          <w:sz w:val="24"/>
          <w:szCs w:val="24"/>
          <w:lang w:val="es-CO"/>
        </w:rPr>
        <w:t xml:space="preserve"> la petición presentada</w:t>
      </w:r>
      <w:r w:rsidR="00C76F98">
        <w:rPr>
          <w:rFonts w:ascii="Bookman Old Style" w:hAnsi="Bookman Old Style" w:cstheme="minorBidi"/>
          <w:sz w:val="24"/>
          <w:szCs w:val="24"/>
          <w:lang w:val="es-CO"/>
        </w:rPr>
        <w:t xml:space="preserve"> por el señor </w:t>
      </w:r>
      <w:r w:rsidR="00C76F98">
        <w:rPr>
          <w:rFonts w:ascii="Bookman Old Style" w:hAnsi="Bookman Old Style" w:cs="Arial"/>
          <w:sz w:val="24"/>
          <w:szCs w:val="24"/>
        </w:rPr>
        <w:t>Pedro Alexander Gaona Jerez</w:t>
      </w:r>
      <w:bookmarkStart w:id="1" w:name="_GoBack"/>
      <w:bookmarkEnd w:id="1"/>
      <w:r w:rsidR="00C76F98" w:rsidRPr="00F00525">
        <w:rPr>
          <w:rFonts w:ascii="Bookman Old Style" w:hAnsi="Bookman Old Style" w:cstheme="minorBidi"/>
          <w:sz w:val="24"/>
          <w:szCs w:val="24"/>
          <w:lang w:val="es-CO"/>
        </w:rPr>
        <w:t xml:space="preserve">, independiente que la respuesta sea favorable o no a los intereses del accionante. Dicha respuesta deberá remitirla a la dirección </w:t>
      </w:r>
      <w:r w:rsidR="00C76F98">
        <w:rPr>
          <w:rFonts w:ascii="Bookman Old Style" w:hAnsi="Bookman Old Style" w:cstheme="minorBidi"/>
          <w:sz w:val="24"/>
          <w:szCs w:val="24"/>
          <w:lang w:val="es-CO"/>
        </w:rPr>
        <w:t xml:space="preserve">electrónica </w:t>
      </w:r>
      <w:r w:rsidR="00C76F98" w:rsidRPr="00F00525">
        <w:rPr>
          <w:rFonts w:ascii="Bookman Old Style" w:hAnsi="Bookman Old Style" w:cstheme="minorBidi"/>
          <w:sz w:val="24"/>
          <w:szCs w:val="24"/>
          <w:lang w:val="es-CO"/>
        </w:rPr>
        <w:t xml:space="preserve">reportada en el petitorio. </w:t>
      </w:r>
    </w:p>
    <w:p w:rsidR="00AD7589" w:rsidRPr="00A37AE0" w:rsidRDefault="00AD7589" w:rsidP="003A1E1E">
      <w:pPr>
        <w:spacing w:after="0" w:line="240" w:lineRule="auto"/>
        <w:ind w:right="-40"/>
        <w:jc w:val="both"/>
        <w:rPr>
          <w:rFonts w:ascii="Bookman Old Style" w:hAnsi="Bookman Old Style" w:cs="Arial"/>
          <w:sz w:val="24"/>
          <w:szCs w:val="24"/>
        </w:rPr>
      </w:pPr>
    </w:p>
    <w:p w:rsidR="00AD7589" w:rsidRPr="00A37AE0" w:rsidRDefault="00E9237B" w:rsidP="003A1E1E">
      <w:pPr>
        <w:spacing w:after="0" w:line="240" w:lineRule="auto"/>
        <w:ind w:right="-40"/>
        <w:jc w:val="both"/>
        <w:rPr>
          <w:rFonts w:ascii="Bookman Old Style" w:hAnsi="Bookman Old Style" w:cs="Arial"/>
          <w:sz w:val="24"/>
          <w:szCs w:val="24"/>
        </w:rPr>
      </w:pPr>
      <w:r>
        <w:rPr>
          <w:rFonts w:ascii="Bookman Old Style" w:hAnsi="Bookman Old Style" w:cs="Arial"/>
          <w:sz w:val="24"/>
          <w:szCs w:val="24"/>
        </w:rPr>
        <w:t>TERCERO</w:t>
      </w:r>
      <w:r w:rsidR="00AD7589" w:rsidRPr="00A37AE0">
        <w:rPr>
          <w:rFonts w:ascii="Bookman Old Style" w:hAnsi="Bookman Old Style" w:cs="Arial"/>
          <w:sz w:val="24"/>
          <w:szCs w:val="24"/>
        </w:rPr>
        <w:t>:</w:t>
      </w:r>
      <w:r w:rsidR="00AD7589" w:rsidRPr="00A37AE0">
        <w:rPr>
          <w:rFonts w:ascii="Bookman Old Style" w:hAnsi="Bookman Old Style" w:cs="Arial"/>
          <w:sz w:val="24"/>
          <w:szCs w:val="24"/>
        </w:rPr>
        <w:tab/>
        <w:t xml:space="preserve"> </w:t>
      </w:r>
      <w:r w:rsidR="00AD7589" w:rsidRPr="00A37AE0">
        <w:rPr>
          <w:rFonts w:ascii="Bookman Old Style" w:hAnsi="Bookman Old Style" w:cs="Arial"/>
          <w:sz w:val="24"/>
          <w:szCs w:val="24"/>
        </w:rPr>
        <w:tab/>
        <w:t>INFORMAR a las partes que el presente fallo es impugnable dentro de los tres (3) días siguientes a su notificación.</w:t>
      </w:r>
    </w:p>
    <w:p w:rsidR="00AD7589" w:rsidRPr="00A37AE0" w:rsidRDefault="00AD7589" w:rsidP="003A1E1E">
      <w:pPr>
        <w:spacing w:after="0" w:line="240" w:lineRule="auto"/>
        <w:ind w:right="-40"/>
        <w:jc w:val="both"/>
        <w:rPr>
          <w:rFonts w:ascii="Bookman Old Style" w:hAnsi="Bookman Old Style" w:cs="Arial"/>
          <w:sz w:val="24"/>
          <w:szCs w:val="24"/>
        </w:rPr>
      </w:pPr>
    </w:p>
    <w:p w:rsidR="00AD7589" w:rsidRPr="00A37AE0" w:rsidRDefault="00E9237B" w:rsidP="003A1E1E">
      <w:pPr>
        <w:spacing w:after="0" w:line="240" w:lineRule="auto"/>
        <w:ind w:right="-40"/>
        <w:jc w:val="both"/>
        <w:rPr>
          <w:rFonts w:ascii="Bookman Old Style" w:hAnsi="Bookman Old Style" w:cs="Arial"/>
          <w:sz w:val="24"/>
          <w:szCs w:val="24"/>
        </w:rPr>
      </w:pPr>
      <w:r>
        <w:rPr>
          <w:rFonts w:ascii="Bookman Old Style" w:hAnsi="Bookman Old Style"/>
          <w:sz w:val="24"/>
          <w:szCs w:val="24"/>
        </w:rPr>
        <w:t>CUARTO</w:t>
      </w:r>
      <w:r w:rsidR="00AD7589" w:rsidRPr="00A37AE0">
        <w:rPr>
          <w:rFonts w:ascii="Bookman Old Style" w:hAnsi="Bookman Old Style"/>
          <w:sz w:val="24"/>
          <w:szCs w:val="24"/>
        </w:rPr>
        <w:t>:</w:t>
      </w:r>
      <w:r w:rsidR="00AD7589" w:rsidRPr="00A37AE0">
        <w:rPr>
          <w:rFonts w:ascii="Bookman Old Style" w:hAnsi="Bookman Old Style"/>
          <w:sz w:val="24"/>
          <w:szCs w:val="24"/>
        </w:rPr>
        <w:tab/>
      </w:r>
      <w:r w:rsidR="00AD7589" w:rsidRPr="00A37AE0">
        <w:rPr>
          <w:rFonts w:ascii="Bookman Old Style" w:hAnsi="Bookman Old Style"/>
          <w:sz w:val="24"/>
          <w:szCs w:val="24"/>
        </w:rPr>
        <w:tab/>
      </w:r>
      <w:r>
        <w:rPr>
          <w:rFonts w:ascii="Bookman Old Style" w:hAnsi="Bookman Old Style" w:cs="Arial"/>
          <w:sz w:val="24"/>
          <w:szCs w:val="24"/>
        </w:rPr>
        <w:t>Si el presente</w:t>
      </w:r>
      <w:r w:rsidRPr="00CA1F20">
        <w:rPr>
          <w:rFonts w:ascii="Bookman Old Style" w:hAnsi="Bookman Old Style" w:cs="Arial"/>
          <w:sz w:val="24"/>
          <w:szCs w:val="24"/>
        </w:rPr>
        <w:t xml:space="preserve"> fallo no fuere impugnado, </w:t>
      </w:r>
      <w:r>
        <w:rPr>
          <w:rFonts w:ascii="Bookman Old Style" w:hAnsi="Bookman Old Style" w:cs="Arial"/>
          <w:sz w:val="24"/>
          <w:szCs w:val="24"/>
        </w:rPr>
        <w:t xml:space="preserve">remítase el expediente </w:t>
      </w:r>
      <w:r w:rsidRPr="00CA1F20">
        <w:rPr>
          <w:rFonts w:ascii="Bookman Old Style" w:hAnsi="Bookman Old Style" w:cs="Arial"/>
          <w:sz w:val="24"/>
          <w:szCs w:val="24"/>
        </w:rPr>
        <w:t>a la Corte Constitucional para su eventual revisión, tal como lo dispone el artículo 31 del Decreto 2591 de 1991.</w:t>
      </w:r>
    </w:p>
    <w:p w:rsidR="00A37AE0" w:rsidRDefault="00A37AE0" w:rsidP="003A1E1E">
      <w:pPr>
        <w:spacing w:after="0" w:line="240" w:lineRule="auto"/>
        <w:jc w:val="center"/>
        <w:textAlignment w:val="baseline"/>
        <w:rPr>
          <w:rFonts w:ascii="Bookman Old Style" w:eastAsia="Times New Roman" w:hAnsi="Bookman Old Style" w:cs="Segoe UI"/>
          <w:sz w:val="24"/>
          <w:szCs w:val="24"/>
          <w:lang w:eastAsia="es-CO"/>
        </w:rPr>
      </w:pPr>
    </w:p>
    <w:p w:rsidR="00A37AE0" w:rsidRDefault="00A37AE0" w:rsidP="003A1E1E">
      <w:pPr>
        <w:spacing w:after="0" w:line="240" w:lineRule="auto"/>
        <w:jc w:val="center"/>
        <w:textAlignment w:val="baseline"/>
        <w:rPr>
          <w:rFonts w:ascii="Bookman Old Style" w:eastAsia="Times New Roman" w:hAnsi="Bookman Old Style" w:cs="Segoe UI"/>
          <w:sz w:val="24"/>
          <w:szCs w:val="24"/>
          <w:lang w:eastAsia="es-CO"/>
        </w:rPr>
      </w:pPr>
    </w:p>
    <w:p w:rsidR="00DF3C84" w:rsidRPr="00A37AE0" w:rsidRDefault="00DF3C84" w:rsidP="003A1E1E">
      <w:pPr>
        <w:spacing w:after="0" w:line="240" w:lineRule="auto"/>
        <w:jc w:val="center"/>
        <w:textAlignment w:val="baseline"/>
        <w:rPr>
          <w:rFonts w:ascii="Segoe UI" w:eastAsia="Times New Roman" w:hAnsi="Segoe UI" w:cs="Segoe UI"/>
          <w:sz w:val="24"/>
          <w:szCs w:val="24"/>
          <w:lang w:eastAsia="es-CO"/>
        </w:rPr>
      </w:pPr>
      <w:r w:rsidRPr="00A37AE0">
        <w:rPr>
          <w:rFonts w:ascii="Bookman Old Style" w:eastAsia="Times New Roman" w:hAnsi="Bookman Old Style" w:cs="Segoe UI"/>
          <w:sz w:val="24"/>
          <w:szCs w:val="24"/>
          <w:lang w:eastAsia="es-CO"/>
        </w:rPr>
        <w:t>NOTIFÍQUESE Y CÚMPLASE </w:t>
      </w:r>
    </w:p>
    <w:p w:rsidR="00DF3C84" w:rsidRPr="00A37AE0" w:rsidRDefault="00DF3C84" w:rsidP="003A1E1E">
      <w:pPr>
        <w:spacing w:after="0" w:line="240" w:lineRule="auto"/>
        <w:jc w:val="center"/>
        <w:textAlignment w:val="baseline"/>
        <w:rPr>
          <w:rFonts w:ascii="Segoe UI" w:eastAsia="Times New Roman" w:hAnsi="Segoe UI" w:cs="Segoe UI"/>
          <w:sz w:val="24"/>
          <w:szCs w:val="24"/>
          <w:lang w:eastAsia="es-CO"/>
        </w:rPr>
      </w:pPr>
      <w:r w:rsidRPr="00A37AE0">
        <w:rPr>
          <w:rFonts w:ascii="Bookman Old Style" w:eastAsia="Times New Roman" w:hAnsi="Bookman Old Style" w:cs="Segoe UI"/>
          <w:sz w:val="24"/>
          <w:szCs w:val="24"/>
          <w:lang w:eastAsia="es-CO"/>
        </w:rPr>
        <w:t> </w:t>
      </w:r>
    </w:p>
    <w:p w:rsidR="00DF3C84" w:rsidRPr="00A37AE0" w:rsidRDefault="00DF3C84" w:rsidP="003A1E1E">
      <w:pPr>
        <w:spacing w:after="0" w:line="240" w:lineRule="auto"/>
        <w:jc w:val="center"/>
        <w:textAlignment w:val="baseline"/>
        <w:rPr>
          <w:rFonts w:ascii="Segoe UI" w:eastAsia="Times New Roman" w:hAnsi="Segoe UI" w:cs="Segoe UI"/>
          <w:sz w:val="24"/>
          <w:szCs w:val="24"/>
          <w:lang w:eastAsia="es-CO"/>
        </w:rPr>
      </w:pPr>
      <w:r w:rsidRPr="00A37AE0">
        <w:rPr>
          <w:rFonts w:ascii="Bookman Old Style" w:eastAsia="Times New Roman" w:hAnsi="Bookman Old Style" w:cs="Segoe UI"/>
          <w:sz w:val="24"/>
          <w:szCs w:val="24"/>
          <w:lang w:eastAsia="es-CO"/>
        </w:rPr>
        <w:t>  </w:t>
      </w:r>
    </w:p>
    <w:p w:rsidR="00DF3C84" w:rsidRPr="00A37AE0" w:rsidRDefault="00DF3C84" w:rsidP="003A1E1E">
      <w:pPr>
        <w:spacing w:after="0" w:line="240" w:lineRule="auto"/>
        <w:jc w:val="center"/>
        <w:textAlignment w:val="baseline"/>
        <w:rPr>
          <w:rFonts w:ascii="Segoe UI" w:eastAsia="Times New Roman" w:hAnsi="Segoe UI" w:cs="Segoe UI"/>
          <w:sz w:val="24"/>
          <w:szCs w:val="24"/>
          <w:lang w:eastAsia="es-CO"/>
        </w:rPr>
      </w:pPr>
      <w:r w:rsidRPr="00A37AE0">
        <w:rPr>
          <w:rFonts w:ascii="Bookman Old Style" w:eastAsia="Times New Roman" w:hAnsi="Bookman Old Style" w:cs="Segoe UI"/>
          <w:sz w:val="24"/>
          <w:szCs w:val="24"/>
          <w:lang w:eastAsia="es-CO"/>
        </w:rPr>
        <w:t> </w:t>
      </w:r>
    </w:p>
    <w:p w:rsidR="00DF3C84" w:rsidRPr="00A37AE0" w:rsidRDefault="00DF3C84" w:rsidP="003A1E1E">
      <w:pPr>
        <w:spacing w:after="0" w:line="240" w:lineRule="auto"/>
        <w:jc w:val="center"/>
        <w:textAlignment w:val="baseline"/>
        <w:rPr>
          <w:rFonts w:ascii="Segoe UI" w:eastAsia="Times New Roman" w:hAnsi="Segoe UI" w:cs="Segoe UI"/>
          <w:sz w:val="24"/>
          <w:szCs w:val="24"/>
          <w:lang w:eastAsia="es-CO"/>
        </w:rPr>
      </w:pPr>
      <w:r w:rsidRPr="00A37AE0">
        <w:rPr>
          <w:rFonts w:ascii="Bookman Old Style" w:eastAsia="Times New Roman" w:hAnsi="Bookman Old Style" w:cs="Segoe UI"/>
          <w:sz w:val="24"/>
          <w:szCs w:val="24"/>
          <w:lang w:eastAsia="es-CO"/>
        </w:rPr>
        <w:t> </w:t>
      </w:r>
    </w:p>
    <w:p w:rsidR="00DF3C84" w:rsidRPr="00A37AE0" w:rsidRDefault="00DF3C84" w:rsidP="003A1E1E">
      <w:pPr>
        <w:spacing w:after="0" w:line="240" w:lineRule="auto"/>
        <w:jc w:val="center"/>
        <w:textAlignment w:val="baseline"/>
        <w:rPr>
          <w:rFonts w:ascii="Segoe UI" w:eastAsia="Times New Roman" w:hAnsi="Segoe UI" w:cs="Segoe UI"/>
          <w:sz w:val="24"/>
          <w:szCs w:val="24"/>
          <w:lang w:eastAsia="es-CO"/>
        </w:rPr>
      </w:pPr>
      <w:r w:rsidRPr="00A37AE0">
        <w:rPr>
          <w:rFonts w:ascii="Bookman Old Style" w:eastAsia="Times New Roman" w:hAnsi="Bookman Old Style" w:cs="Segoe UI"/>
          <w:sz w:val="24"/>
          <w:szCs w:val="24"/>
          <w:lang w:eastAsia="es-CO"/>
        </w:rPr>
        <w:t>DANILO ALARCÓN MÉNDEZ </w:t>
      </w:r>
    </w:p>
    <w:p w:rsidR="00DF3C84" w:rsidRPr="00A37AE0" w:rsidRDefault="00D0484A" w:rsidP="003A1E1E">
      <w:pPr>
        <w:spacing w:after="0" w:line="240" w:lineRule="auto"/>
        <w:jc w:val="center"/>
        <w:textAlignment w:val="baseline"/>
        <w:rPr>
          <w:rFonts w:ascii="Segoe UI" w:eastAsia="Times New Roman" w:hAnsi="Segoe UI" w:cs="Segoe UI"/>
          <w:sz w:val="24"/>
          <w:szCs w:val="24"/>
          <w:lang w:eastAsia="es-CO"/>
        </w:rPr>
      </w:pPr>
      <w:r>
        <w:rPr>
          <w:rFonts w:ascii="Bookman Old Style" w:eastAsia="Times New Roman" w:hAnsi="Bookman Old Style" w:cs="Segoe UI"/>
          <w:sz w:val="24"/>
          <w:szCs w:val="24"/>
          <w:lang w:eastAsia="es-CO"/>
        </w:rPr>
        <w:t>Juez</w:t>
      </w:r>
    </w:p>
    <w:sectPr w:rsidR="00DF3C84" w:rsidRPr="00A37AE0" w:rsidSect="00F27C71">
      <w:headerReference w:type="default" r:id="rId10"/>
      <w:footerReference w:type="default" r:id="rId11"/>
      <w:pgSz w:w="12242" w:h="18722" w:code="14"/>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FE" w:rsidRDefault="00FE4FFE" w:rsidP="00CC5786">
      <w:pPr>
        <w:spacing w:after="0" w:line="240" w:lineRule="auto"/>
      </w:pPr>
      <w:r>
        <w:separator/>
      </w:r>
    </w:p>
  </w:endnote>
  <w:endnote w:type="continuationSeparator" w:id="0">
    <w:p w:rsidR="00FE4FFE" w:rsidRDefault="00FE4FFE" w:rsidP="00CC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79203"/>
      <w:docPartObj>
        <w:docPartGallery w:val="Page Numbers (Bottom of Page)"/>
        <w:docPartUnique/>
      </w:docPartObj>
    </w:sdtPr>
    <w:sdtEndPr/>
    <w:sdtContent>
      <w:p w:rsidR="00E12F4A" w:rsidRDefault="00E12F4A">
        <w:pPr>
          <w:pStyle w:val="Piedepgina"/>
          <w:jc w:val="center"/>
        </w:pPr>
        <w:r>
          <w:fldChar w:fldCharType="begin"/>
        </w:r>
        <w:r>
          <w:instrText>PAGE   \* MERGEFORMAT</w:instrText>
        </w:r>
        <w:r>
          <w:fldChar w:fldCharType="separate"/>
        </w:r>
        <w:r w:rsidR="00AC7A38" w:rsidRPr="00AC7A38">
          <w:rPr>
            <w:noProof/>
            <w:lang w:val="es-ES"/>
          </w:rPr>
          <w:t>2</w:t>
        </w:r>
        <w:r>
          <w:fldChar w:fldCharType="end"/>
        </w:r>
      </w:p>
    </w:sdtContent>
  </w:sdt>
  <w:p w:rsidR="00E12F4A" w:rsidRDefault="00E12F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FE" w:rsidRDefault="00FE4FFE" w:rsidP="00CC5786">
      <w:pPr>
        <w:spacing w:after="0" w:line="240" w:lineRule="auto"/>
      </w:pPr>
      <w:r>
        <w:separator/>
      </w:r>
    </w:p>
  </w:footnote>
  <w:footnote w:type="continuationSeparator" w:id="0">
    <w:p w:rsidR="00FE4FFE" w:rsidRDefault="00FE4FFE" w:rsidP="00CC5786">
      <w:pPr>
        <w:spacing w:after="0" w:line="240" w:lineRule="auto"/>
      </w:pPr>
      <w:r>
        <w:continuationSeparator/>
      </w:r>
    </w:p>
  </w:footnote>
  <w:footnote w:id="1">
    <w:p w:rsidR="004B2F8A" w:rsidRPr="00676E1D" w:rsidRDefault="004B2F8A" w:rsidP="004B2F8A">
      <w:pPr>
        <w:pStyle w:val="Textonotapie"/>
        <w:jc w:val="both"/>
        <w:rPr>
          <w:rFonts w:ascii="Bookman Old Style" w:hAnsi="Bookman Old Style"/>
        </w:rPr>
      </w:pPr>
      <w:r w:rsidRPr="00676E1D">
        <w:rPr>
          <w:rStyle w:val="Refdenotaalpie"/>
          <w:rFonts w:ascii="Bookman Old Style" w:hAnsi="Bookman Old Style"/>
        </w:rPr>
        <w:footnoteRef/>
      </w:r>
      <w:r w:rsidRPr="00676E1D">
        <w:rPr>
          <w:rFonts w:ascii="Bookman Old Style" w:hAnsi="Bookman Old Style"/>
        </w:rPr>
        <w:t xml:space="preserve"> CORTE CONST</w:t>
      </w:r>
      <w:r>
        <w:rPr>
          <w:rFonts w:ascii="Bookman Old Style" w:hAnsi="Bookman Old Style"/>
        </w:rPr>
        <w:t xml:space="preserve">ITUCIONAL, sentencia T-618 del </w:t>
      </w:r>
      <w:r w:rsidRPr="00676E1D">
        <w:rPr>
          <w:rFonts w:ascii="Bookman Old Style" w:hAnsi="Bookman Old Style"/>
        </w:rPr>
        <w:t>9 de noviembre de 2016. M.P. Luis Guillermo Guerrero Pérez.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B65" w:rsidRDefault="00AC0B65" w:rsidP="00AC0B65">
    <w:pPr>
      <w:pStyle w:val="Encabezado"/>
      <w:rPr>
        <w:rFonts w:ascii="Bookman Old Style" w:hAnsi="Bookman Old Style"/>
      </w:rPr>
    </w:pPr>
    <w:r>
      <w:rPr>
        <w:rFonts w:ascii="Bookman Old Style" w:hAnsi="Bookman Old Style"/>
      </w:rPr>
      <w:t>T-</w:t>
    </w:r>
    <w:r w:rsidR="00B07908">
      <w:rPr>
        <w:rFonts w:ascii="Bookman Old Style" w:hAnsi="Bookman Old Style"/>
      </w:rPr>
      <w:t>2019-00130</w:t>
    </w:r>
    <w:r w:rsidRPr="00CC5786">
      <w:rPr>
        <w:rFonts w:ascii="Bookman Old Style" w:hAnsi="Bookman Old Style"/>
      </w:rPr>
      <w:t xml:space="preserve"> (</w:t>
    </w:r>
    <w:r w:rsidR="00C84E38">
      <w:rPr>
        <w:rFonts w:ascii="Bookman Old Style" w:hAnsi="Bookman Old Style"/>
      </w:rPr>
      <w:t>Concede</w:t>
    </w:r>
    <w:r w:rsidRPr="00CC5786">
      <w:rPr>
        <w:rFonts w:ascii="Bookman Old Style" w:hAnsi="Bookman Old Style"/>
      </w:rPr>
      <w:t>)</w:t>
    </w:r>
  </w:p>
  <w:p w:rsidR="00CC5786" w:rsidRPr="00CC5786" w:rsidRDefault="00CC5786">
    <w:pPr>
      <w:pStyle w:val="Encabezado"/>
      <w:rPr>
        <w:rFonts w:ascii="Bookman Old Style" w:hAnsi="Bookman Old Style"/>
      </w:rPr>
    </w:pPr>
    <w:r w:rsidRPr="00CC5786">
      <w:rPr>
        <w:rFonts w:ascii="Bookman Old Style" w:hAnsi="Bookman Old Style"/>
      </w:rPr>
      <w:t>Accion</w:t>
    </w:r>
    <w:r w:rsidR="0081567F">
      <w:rPr>
        <w:rFonts w:ascii="Bookman Old Style" w:hAnsi="Bookman Old Style"/>
      </w:rPr>
      <w:t xml:space="preserve">ante: </w:t>
    </w:r>
    <w:r w:rsidR="00B07908">
      <w:rPr>
        <w:rFonts w:ascii="Bookman Old Style" w:hAnsi="Bookman Old Style"/>
      </w:rPr>
      <w:t>Pedro Alexander Gaona Jerez</w:t>
    </w:r>
    <w:r w:rsidR="00AC0B65">
      <w:rPr>
        <w:rFonts w:ascii="Bookman Old Style" w:hAnsi="Bookman Old Style"/>
      </w:rPr>
      <w:t xml:space="preserve"> c.c. </w:t>
    </w:r>
    <w:r w:rsidR="00B07908">
      <w:rPr>
        <w:rFonts w:ascii="Bookman Old Style" w:hAnsi="Bookman Old Style"/>
      </w:rPr>
      <w:t>1.098.641.135</w:t>
    </w:r>
    <w:r w:rsidR="00C84E38">
      <w:rPr>
        <w:rFonts w:ascii="Bookman Old Style" w:hAnsi="Bookman Old Style"/>
      </w:rPr>
      <w:t>.</w:t>
    </w:r>
  </w:p>
  <w:p w:rsidR="00CC5786" w:rsidRPr="00CC5786" w:rsidRDefault="00CC5786">
    <w:pPr>
      <w:pStyle w:val="Encabezado"/>
      <w:rPr>
        <w:rFonts w:ascii="Bookman Old Style" w:hAnsi="Bookman Old Style"/>
      </w:rPr>
    </w:pPr>
    <w:r w:rsidRPr="00CC5786">
      <w:rPr>
        <w:rFonts w:ascii="Bookman Old Style" w:hAnsi="Bookman Old Style"/>
      </w:rPr>
      <w:t xml:space="preserve">Accionado: </w:t>
    </w:r>
    <w:r w:rsidR="00B07908">
      <w:rPr>
        <w:rFonts w:ascii="Bookman Old Style" w:hAnsi="Bookman Old Style"/>
      </w:rPr>
      <w:t>Conjunto Multifamiliar Santa Coloma</w:t>
    </w:r>
    <w:r w:rsidR="0081567F">
      <w:rPr>
        <w:rFonts w:ascii="Bookman Old Style" w:hAnsi="Bookman Old Style"/>
      </w:rPr>
      <w:t>.</w:t>
    </w:r>
  </w:p>
  <w:p w:rsidR="00CC3746" w:rsidRDefault="00CC3746">
    <w:pPr>
      <w:pStyle w:val="Encabezado"/>
      <w:rPr>
        <w:rFonts w:ascii="Bookman Old Style" w:hAnsi="Bookman Old Style"/>
      </w:rPr>
    </w:pPr>
  </w:p>
  <w:p w:rsidR="00CC3746" w:rsidRPr="00CC5786" w:rsidRDefault="00CC3746">
    <w:pPr>
      <w:pStyle w:val="Encabezado"/>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4EA"/>
    <w:multiLevelType w:val="hybridMultilevel"/>
    <w:tmpl w:val="5E80C85C"/>
    <w:lvl w:ilvl="0" w:tplc="235E233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nsid w:val="79F87619"/>
    <w:multiLevelType w:val="multilevel"/>
    <w:tmpl w:val="DFD0B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84"/>
    <w:rsid w:val="000027B6"/>
    <w:rsid w:val="00031F3C"/>
    <w:rsid w:val="0007696F"/>
    <w:rsid w:val="0008234A"/>
    <w:rsid w:val="00092FED"/>
    <w:rsid w:val="000B108B"/>
    <w:rsid w:val="000D323A"/>
    <w:rsid w:val="000E43DB"/>
    <w:rsid w:val="000F6412"/>
    <w:rsid w:val="001466D7"/>
    <w:rsid w:val="00173C7A"/>
    <w:rsid w:val="001D39F1"/>
    <w:rsid w:val="00217813"/>
    <w:rsid w:val="00232CC2"/>
    <w:rsid w:val="00243758"/>
    <w:rsid w:val="002A0773"/>
    <w:rsid w:val="002C2CC6"/>
    <w:rsid w:val="002D1892"/>
    <w:rsid w:val="002E131A"/>
    <w:rsid w:val="0030024D"/>
    <w:rsid w:val="003A1E1E"/>
    <w:rsid w:val="003B24C8"/>
    <w:rsid w:val="00403C46"/>
    <w:rsid w:val="00492173"/>
    <w:rsid w:val="004A7B02"/>
    <w:rsid w:val="004B2F8A"/>
    <w:rsid w:val="004F4295"/>
    <w:rsid w:val="00524CD5"/>
    <w:rsid w:val="00550E4A"/>
    <w:rsid w:val="005754B0"/>
    <w:rsid w:val="005961F8"/>
    <w:rsid w:val="00641275"/>
    <w:rsid w:val="00663142"/>
    <w:rsid w:val="006C74D5"/>
    <w:rsid w:val="006E09A6"/>
    <w:rsid w:val="006F02F9"/>
    <w:rsid w:val="006F195A"/>
    <w:rsid w:val="00765E9C"/>
    <w:rsid w:val="007A399A"/>
    <w:rsid w:val="007B1D3B"/>
    <w:rsid w:val="007E31C2"/>
    <w:rsid w:val="008129CA"/>
    <w:rsid w:val="00812D15"/>
    <w:rsid w:val="0081500D"/>
    <w:rsid w:val="0081567F"/>
    <w:rsid w:val="00844F11"/>
    <w:rsid w:val="00862480"/>
    <w:rsid w:val="0086728A"/>
    <w:rsid w:val="008A1A9E"/>
    <w:rsid w:val="008D180C"/>
    <w:rsid w:val="008D537F"/>
    <w:rsid w:val="00947FD2"/>
    <w:rsid w:val="009921B7"/>
    <w:rsid w:val="009C13DA"/>
    <w:rsid w:val="009E1192"/>
    <w:rsid w:val="009F4126"/>
    <w:rsid w:val="00A25557"/>
    <w:rsid w:val="00A37AE0"/>
    <w:rsid w:val="00A61B80"/>
    <w:rsid w:val="00AA256F"/>
    <w:rsid w:val="00AA53E7"/>
    <w:rsid w:val="00AA6ACD"/>
    <w:rsid w:val="00AC0B65"/>
    <w:rsid w:val="00AC0EC4"/>
    <w:rsid w:val="00AC7A38"/>
    <w:rsid w:val="00AD5A98"/>
    <w:rsid w:val="00AD7589"/>
    <w:rsid w:val="00B05332"/>
    <w:rsid w:val="00B07908"/>
    <w:rsid w:val="00B27F09"/>
    <w:rsid w:val="00B307F9"/>
    <w:rsid w:val="00B52786"/>
    <w:rsid w:val="00B55825"/>
    <w:rsid w:val="00B618A8"/>
    <w:rsid w:val="00B732E5"/>
    <w:rsid w:val="00B83493"/>
    <w:rsid w:val="00BC1C27"/>
    <w:rsid w:val="00BE6C50"/>
    <w:rsid w:val="00C071B7"/>
    <w:rsid w:val="00C254F1"/>
    <w:rsid w:val="00C433C0"/>
    <w:rsid w:val="00C76F98"/>
    <w:rsid w:val="00C84E38"/>
    <w:rsid w:val="00C859AB"/>
    <w:rsid w:val="00C90008"/>
    <w:rsid w:val="00C93BBA"/>
    <w:rsid w:val="00CA198B"/>
    <w:rsid w:val="00CB7F44"/>
    <w:rsid w:val="00CC3746"/>
    <w:rsid w:val="00CC5786"/>
    <w:rsid w:val="00D0484A"/>
    <w:rsid w:val="00D169B7"/>
    <w:rsid w:val="00D37254"/>
    <w:rsid w:val="00D96899"/>
    <w:rsid w:val="00DA31F3"/>
    <w:rsid w:val="00DC7A07"/>
    <w:rsid w:val="00DF3C84"/>
    <w:rsid w:val="00DF72AF"/>
    <w:rsid w:val="00E12F4A"/>
    <w:rsid w:val="00E24F06"/>
    <w:rsid w:val="00E455AD"/>
    <w:rsid w:val="00E54C58"/>
    <w:rsid w:val="00E6122D"/>
    <w:rsid w:val="00E61C46"/>
    <w:rsid w:val="00E9237B"/>
    <w:rsid w:val="00EA00F9"/>
    <w:rsid w:val="00EA2E7F"/>
    <w:rsid w:val="00EA68C3"/>
    <w:rsid w:val="00EA6A33"/>
    <w:rsid w:val="00ED3EC6"/>
    <w:rsid w:val="00EF31C4"/>
    <w:rsid w:val="00F01265"/>
    <w:rsid w:val="00F07E5B"/>
    <w:rsid w:val="00F124FA"/>
    <w:rsid w:val="00F27C71"/>
    <w:rsid w:val="00F45249"/>
    <w:rsid w:val="00F547F4"/>
    <w:rsid w:val="00FC504A"/>
    <w:rsid w:val="00FE1705"/>
    <w:rsid w:val="00FE4FFE"/>
    <w:rsid w:val="00FF24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F3C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F3C84"/>
  </w:style>
  <w:style w:type="character" w:customStyle="1" w:styleId="eop">
    <w:name w:val="eop"/>
    <w:basedOn w:val="Fuentedeprrafopredeter"/>
    <w:rsid w:val="00DF3C84"/>
  </w:style>
  <w:style w:type="character" w:customStyle="1" w:styleId="apple-converted-space">
    <w:name w:val="apple-converted-space"/>
    <w:basedOn w:val="Fuentedeprrafopredeter"/>
    <w:rsid w:val="00DF3C84"/>
  </w:style>
  <w:style w:type="character" w:customStyle="1" w:styleId="spellingerror">
    <w:name w:val="spellingerror"/>
    <w:basedOn w:val="Fuentedeprrafopredeter"/>
    <w:rsid w:val="00DF3C84"/>
  </w:style>
  <w:style w:type="character" w:customStyle="1" w:styleId="scxw20823651">
    <w:name w:val="scxw20823651"/>
    <w:basedOn w:val="Fuentedeprrafopredeter"/>
    <w:rsid w:val="00DF3C84"/>
  </w:style>
  <w:style w:type="paragraph" w:styleId="Encabezado">
    <w:name w:val="header"/>
    <w:basedOn w:val="Normal"/>
    <w:link w:val="EncabezadoCar"/>
    <w:uiPriority w:val="99"/>
    <w:unhideWhenUsed/>
    <w:rsid w:val="00CC5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5786"/>
  </w:style>
  <w:style w:type="paragraph" w:styleId="Piedepgina">
    <w:name w:val="footer"/>
    <w:basedOn w:val="Normal"/>
    <w:link w:val="PiedepginaCar"/>
    <w:uiPriority w:val="99"/>
    <w:unhideWhenUsed/>
    <w:rsid w:val="00CC5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5786"/>
  </w:style>
  <w:style w:type="paragraph" w:styleId="Textodeglobo">
    <w:name w:val="Balloon Text"/>
    <w:basedOn w:val="Normal"/>
    <w:link w:val="TextodegloboCar"/>
    <w:uiPriority w:val="99"/>
    <w:semiHidden/>
    <w:unhideWhenUsed/>
    <w:rsid w:val="00CC5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786"/>
    <w:rPr>
      <w:rFonts w:ascii="Tahoma" w:hAnsi="Tahoma" w:cs="Tahoma"/>
      <w:sz w:val="16"/>
      <w:szCs w:val="16"/>
    </w:rPr>
  </w:style>
  <w:style w:type="paragraph" w:customStyle="1" w:styleId="Default">
    <w:name w:val="Default"/>
    <w:rsid w:val="00663142"/>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
    <w:uiPriority w:val="99"/>
    <w:unhideWhenUsed/>
    <w:qFormat/>
    <w:rsid w:val="0066314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nota pie Car Car Car Car,ft Car"/>
    <w:basedOn w:val="Fuentedeprrafopredeter"/>
    <w:link w:val="Textonotapie"/>
    <w:uiPriority w:val="99"/>
    <w:rsid w:val="00663142"/>
    <w:rPr>
      <w:sz w:val="20"/>
      <w:szCs w:val="20"/>
    </w:rPr>
  </w:style>
  <w:style w:type="paragraph" w:styleId="Textoindependiente3">
    <w:name w:val="Body Text 3"/>
    <w:basedOn w:val="Normal"/>
    <w:link w:val="Textoindependiente3Car"/>
    <w:rsid w:val="00663142"/>
    <w:pPr>
      <w:spacing w:after="0" w:line="240" w:lineRule="auto"/>
      <w:jc w:val="both"/>
    </w:pPr>
    <w:rPr>
      <w:rFonts w:ascii="Century Gothic" w:eastAsia="Calibri" w:hAnsi="Century Gothic" w:cs="Times New Roman"/>
      <w:sz w:val="32"/>
      <w:szCs w:val="32"/>
      <w:lang w:val="x-none" w:eastAsia="es-ES"/>
    </w:rPr>
  </w:style>
  <w:style w:type="character" w:customStyle="1" w:styleId="Textoindependiente3Car">
    <w:name w:val="Texto independiente 3 Car"/>
    <w:basedOn w:val="Fuentedeprrafopredeter"/>
    <w:link w:val="Textoindependiente3"/>
    <w:rsid w:val="00663142"/>
    <w:rPr>
      <w:rFonts w:ascii="Century Gothic" w:eastAsia="Calibri" w:hAnsi="Century Gothic" w:cs="Times New Roman"/>
      <w:sz w:val="32"/>
      <w:szCs w:val="32"/>
      <w:lang w:val="x-none" w:eastAsia="es-ES"/>
    </w:rPr>
  </w:style>
  <w:style w:type="paragraph" w:styleId="Prrafodelista">
    <w:name w:val="List Paragraph"/>
    <w:basedOn w:val="Normal"/>
    <w:uiPriority w:val="34"/>
    <w:qFormat/>
    <w:rsid w:val="00663142"/>
    <w:pPr>
      <w:ind w:left="720"/>
      <w:contextualSpacing/>
    </w:pPr>
  </w:style>
  <w:style w:type="character" w:styleId="Refdenotaalpie">
    <w:name w:val="footnote reference"/>
    <w:aliases w:val="Texto de nota al pie,referencia nota al pie,Footnotes refss,Texto nota pie Car2,Fago Fußnotenzeichen,BVI fnr,Texto nota pie Car Car1"/>
    <w:uiPriority w:val="99"/>
    <w:semiHidden/>
    <w:rsid w:val="00B52786"/>
    <w:rPr>
      <w:rFonts w:ascii="Times New Roman" w:hAnsi="Times New Roman" w:cs="Times New Roman"/>
      <w:vertAlign w:val="superscript"/>
    </w:rPr>
  </w:style>
  <w:style w:type="paragraph" w:styleId="Textonotaalfinal">
    <w:name w:val="endnote text"/>
    <w:basedOn w:val="Normal"/>
    <w:link w:val="TextonotaalfinalCar"/>
    <w:uiPriority w:val="99"/>
    <w:semiHidden/>
    <w:unhideWhenUsed/>
    <w:rsid w:val="00B618A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618A8"/>
    <w:rPr>
      <w:sz w:val="20"/>
      <w:szCs w:val="20"/>
    </w:rPr>
  </w:style>
  <w:style w:type="character" w:styleId="Refdenotaalfinal">
    <w:name w:val="endnote reference"/>
    <w:basedOn w:val="Fuentedeprrafopredeter"/>
    <w:uiPriority w:val="99"/>
    <w:semiHidden/>
    <w:unhideWhenUsed/>
    <w:rsid w:val="00B618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F3C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F3C84"/>
  </w:style>
  <w:style w:type="character" w:customStyle="1" w:styleId="eop">
    <w:name w:val="eop"/>
    <w:basedOn w:val="Fuentedeprrafopredeter"/>
    <w:rsid w:val="00DF3C84"/>
  </w:style>
  <w:style w:type="character" w:customStyle="1" w:styleId="apple-converted-space">
    <w:name w:val="apple-converted-space"/>
    <w:basedOn w:val="Fuentedeprrafopredeter"/>
    <w:rsid w:val="00DF3C84"/>
  </w:style>
  <w:style w:type="character" w:customStyle="1" w:styleId="spellingerror">
    <w:name w:val="spellingerror"/>
    <w:basedOn w:val="Fuentedeprrafopredeter"/>
    <w:rsid w:val="00DF3C84"/>
  </w:style>
  <w:style w:type="character" w:customStyle="1" w:styleId="scxw20823651">
    <w:name w:val="scxw20823651"/>
    <w:basedOn w:val="Fuentedeprrafopredeter"/>
    <w:rsid w:val="00DF3C84"/>
  </w:style>
  <w:style w:type="paragraph" w:styleId="Encabezado">
    <w:name w:val="header"/>
    <w:basedOn w:val="Normal"/>
    <w:link w:val="EncabezadoCar"/>
    <w:uiPriority w:val="99"/>
    <w:unhideWhenUsed/>
    <w:rsid w:val="00CC5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5786"/>
  </w:style>
  <w:style w:type="paragraph" w:styleId="Piedepgina">
    <w:name w:val="footer"/>
    <w:basedOn w:val="Normal"/>
    <w:link w:val="PiedepginaCar"/>
    <w:uiPriority w:val="99"/>
    <w:unhideWhenUsed/>
    <w:rsid w:val="00CC5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5786"/>
  </w:style>
  <w:style w:type="paragraph" w:styleId="Textodeglobo">
    <w:name w:val="Balloon Text"/>
    <w:basedOn w:val="Normal"/>
    <w:link w:val="TextodegloboCar"/>
    <w:uiPriority w:val="99"/>
    <w:semiHidden/>
    <w:unhideWhenUsed/>
    <w:rsid w:val="00CC5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786"/>
    <w:rPr>
      <w:rFonts w:ascii="Tahoma" w:hAnsi="Tahoma" w:cs="Tahoma"/>
      <w:sz w:val="16"/>
      <w:szCs w:val="16"/>
    </w:rPr>
  </w:style>
  <w:style w:type="paragraph" w:customStyle="1" w:styleId="Default">
    <w:name w:val="Default"/>
    <w:rsid w:val="00663142"/>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onotapie">
    <w:name w:val="footnote text"/>
    <w:aliases w:val="Footnote Text Char Char Char Char Char,Footnote Text Char Char Char Char,Footnote reference,FA Fu,texto de nota al pie,Footnote Text Char Char Char,Footnote Text Char,Texto nota pie Car Car Car,ft,texto de nota al pi,Texto nota pie Car Ca"/>
    <w:basedOn w:val="Normal"/>
    <w:link w:val="TextonotapieCar"/>
    <w:uiPriority w:val="99"/>
    <w:unhideWhenUsed/>
    <w:qFormat/>
    <w:rsid w:val="0066314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nota pie Car Car Car Car,ft Car"/>
    <w:basedOn w:val="Fuentedeprrafopredeter"/>
    <w:link w:val="Textonotapie"/>
    <w:uiPriority w:val="99"/>
    <w:rsid w:val="00663142"/>
    <w:rPr>
      <w:sz w:val="20"/>
      <w:szCs w:val="20"/>
    </w:rPr>
  </w:style>
  <w:style w:type="paragraph" w:styleId="Textoindependiente3">
    <w:name w:val="Body Text 3"/>
    <w:basedOn w:val="Normal"/>
    <w:link w:val="Textoindependiente3Car"/>
    <w:rsid w:val="00663142"/>
    <w:pPr>
      <w:spacing w:after="0" w:line="240" w:lineRule="auto"/>
      <w:jc w:val="both"/>
    </w:pPr>
    <w:rPr>
      <w:rFonts w:ascii="Century Gothic" w:eastAsia="Calibri" w:hAnsi="Century Gothic" w:cs="Times New Roman"/>
      <w:sz w:val="32"/>
      <w:szCs w:val="32"/>
      <w:lang w:val="x-none" w:eastAsia="es-ES"/>
    </w:rPr>
  </w:style>
  <w:style w:type="character" w:customStyle="1" w:styleId="Textoindependiente3Car">
    <w:name w:val="Texto independiente 3 Car"/>
    <w:basedOn w:val="Fuentedeprrafopredeter"/>
    <w:link w:val="Textoindependiente3"/>
    <w:rsid w:val="00663142"/>
    <w:rPr>
      <w:rFonts w:ascii="Century Gothic" w:eastAsia="Calibri" w:hAnsi="Century Gothic" w:cs="Times New Roman"/>
      <w:sz w:val="32"/>
      <w:szCs w:val="32"/>
      <w:lang w:val="x-none" w:eastAsia="es-ES"/>
    </w:rPr>
  </w:style>
  <w:style w:type="paragraph" w:styleId="Prrafodelista">
    <w:name w:val="List Paragraph"/>
    <w:basedOn w:val="Normal"/>
    <w:uiPriority w:val="34"/>
    <w:qFormat/>
    <w:rsid w:val="00663142"/>
    <w:pPr>
      <w:ind w:left="720"/>
      <w:contextualSpacing/>
    </w:pPr>
  </w:style>
  <w:style w:type="character" w:styleId="Refdenotaalpie">
    <w:name w:val="footnote reference"/>
    <w:aliases w:val="Texto de nota al pie,referencia nota al pie,Footnotes refss,Texto nota pie Car2,Fago Fußnotenzeichen,BVI fnr,Texto nota pie Car Car1"/>
    <w:uiPriority w:val="99"/>
    <w:semiHidden/>
    <w:rsid w:val="00B52786"/>
    <w:rPr>
      <w:rFonts w:ascii="Times New Roman" w:hAnsi="Times New Roman" w:cs="Times New Roman"/>
      <w:vertAlign w:val="superscript"/>
    </w:rPr>
  </w:style>
  <w:style w:type="paragraph" w:styleId="Textonotaalfinal">
    <w:name w:val="endnote text"/>
    <w:basedOn w:val="Normal"/>
    <w:link w:val="TextonotaalfinalCar"/>
    <w:uiPriority w:val="99"/>
    <w:semiHidden/>
    <w:unhideWhenUsed/>
    <w:rsid w:val="00B618A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618A8"/>
    <w:rPr>
      <w:sz w:val="20"/>
      <w:szCs w:val="20"/>
    </w:rPr>
  </w:style>
  <w:style w:type="character" w:styleId="Refdenotaalfinal">
    <w:name w:val="endnote reference"/>
    <w:basedOn w:val="Fuentedeprrafopredeter"/>
    <w:uiPriority w:val="99"/>
    <w:semiHidden/>
    <w:unhideWhenUsed/>
    <w:rsid w:val="00B61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31428">
      <w:bodyDiv w:val="1"/>
      <w:marLeft w:val="0"/>
      <w:marRight w:val="0"/>
      <w:marTop w:val="0"/>
      <w:marBottom w:val="0"/>
      <w:divBdr>
        <w:top w:val="none" w:sz="0" w:space="0" w:color="auto"/>
        <w:left w:val="none" w:sz="0" w:space="0" w:color="auto"/>
        <w:bottom w:val="none" w:sz="0" w:space="0" w:color="auto"/>
        <w:right w:val="none" w:sz="0" w:space="0" w:color="auto"/>
      </w:divBdr>
      <w:divsChild>
        <w:div w:id="1223373801">
          <w:marLeft w:val="0"/>
          <w:marRight w:val="0"/>
          <w:marTop w:val="0"/>
          <w:marBottom w:val="0"/>
          <w:divBdr>
            <w:top w:val="none" w:sz="0" w:space="0" w:color="auto"/>
            <w:left w:val="none" w:sz="0" w:space="0" w:color="auto"/>
            <w:bottom w:val="none" w:sz="0" w:space="0" w:color="auto"/>
            <w:right w:val="none" w:sz="0" w:space="0" w:color="auto"/>
          </w:divBdr>
        </w:div>
        <w:div w:id="2021930591">
          <w:marLeft w:val="0"/>
          <w:marRight w:val="0"/>
          <w:marTop w:val="0"/>
          <w:marBottom w:val="0"/>
          <w:divBdr>
            <w:top w:val="none" w:sz="0" w:space="0" w:color="auto"/>
            <w:left w:val="none" w:sz="0" w:space="0" w:color="auto"/>
            <w:bottom w:val="none" w:sz="0" w:space="0" w:color="auto"/>
            <w:right w:val="none" w:sz="0" w:space="0" w:color="auto"/>
          </w:divBdr>
        </w:div>
        <w:div w:id="1688361540">
          <w:marLeft w:val="0"/>
          <w:marRight w:val="0"/>
          <w:marTop w:val="0"/>
          <w:marBottom w:val="0"/>
          <w:divBdr>
            <w:top w:val="none" w:sz="0" w:space="0" w:color="auto"/>
            <w:left w:val="none" w:sz="0" w:space="0" w:color="auto"/>
            <w:bottom w:val="none" w:sz="0" w:space="0" w:color="auto"/>
            <w:right w:val="none" w:sz="0" w:space="0" w:color="auto"/>
          </w:divBdr>
        </w:div>
        <w:div w:id="84959233">
          <w:marLeft w:val="0"/>
          <w:marRight w:val="0"/>
          <w:marTop w:val="0"/>
          <w:marBottom w:val="0"/>
          <w:divBdr>
            <w:top w:val="none" w:sz="0" w:space="0" w:color="auto"/>
            <w:left w:val="none" w:sz="0" w:space="0" w:color="auto"/>
            <w:bottom w:val="none" w:sz="0" w:space="0" w:color="auto"/>
            <w:right w:val="none" w:sz="0" w:space="0" w:color="auto"/>
          </w:divBdr>
        </w:div>
        <w:div w:id="650326275">
          <w:marLeft w:val="0"/>
          <w:marRight w:val="0"/>
          <w:marTop w:val="0"/>
          <w:marBottom w:val="0"/>
          <w:divBdr>
            <w:top w:val="none" w:sz="0" w:space="0" w:color="auto"/>
            <w:left w:val="none" w:sz="0" w:space="0" w:color="auto"/>
            <w:bottom w:val="none" w:sz="0" w:space="0" w:color="auto"/>
            <w:right w:val="none" w:sz="0" w:space="0" w:color="auto"/>
          </w:divBdr>
        </w:div>
        <w:div w:id="1718821930">
          <w:marLeft w:val="0"/>
          <w:marRight w:val="0"/>
          <w:marTop w:val="0"/>
          <w:marBottom w:val="0"/>
          <w:divBdr>
            <w:top w:val="none" w:sz="0" w:space="0" w:color="auto"/>
            <w:left w:val="none" w:sz="0" w:space="0" w:color="auto"/>
            <w:bottom w:val="none" w:sz="0" w:space="0" w:color="auto"/>
            <w:right w:val="none" w:sz="0" w:space="0" w:color="auto"/>
          </w:divBdr>
        </w:div>
        <w:div w:id="2056352274">
          <w:marLeft w:val="0"/>
          <w:marRight w:val="0"/>
          <w:marTop w:val="0"/>
          <w:marBottom w:val="0"/>
          <w:divBdr>
            <w:top w:val="none" w:sz="0" w:space="0" w:color="auto"/>
            <w:left w:val="none" w:sz="0" w:space="0" w:color="auto"/>
            <w:bottom w:val="none" w:sz="0" w:space="0" w:color="auto"/>
            <w:right w:val="none" w:sz="0" w:space="0" w:color="auto"/>
          </w:divBdr>
        </w:div>
        <w:div w:id="998534052">
          <w:marLeft w:val="0"/>
          <w:marRight w:val="0"/>
          <w:marTop w:val="0"/>
          <w:marBottom w:val="0"/>
          <w:divBdr>
            <w:top w:val="none" w:sz="0" w:space="0" w:color="auto"/>
            <w:left w:val="none" w:sz="0" w:space="0" w:color="auto"/>
            <w:bottom w:val="none" w:sz="0" w:space="0" w:color="auto"/>
            <w:right w:val="none" w:sz="0" w:space="0" w:color="auto"/>
          </w:divBdr>
        </w:div>
        <w:div w:id="443884072">
          <w:marLeft w:val="0"/>
          <w:marRight w:val="0"/>
          <w:marTop w:val="0"/>
          <w:marBottom w:val="0"/>
          <w:divBdr>
            <w:top w:val="none" w:sz="0" w:space="0" w:color="auto"/>
            <w:left w:val="none" w:sz="0" w:space="0" w:color="auto"/>
            <w:bottom w:val="none" w:sz="0" w:space="0" w:color="auto"/>
            <w:right w:val="none" w:sz="0" w:space="0" w:color="auto"/>
          </w:divBdr>
        </w:div>
        <w:div w:id="1618830078">
          <w:marLeft w:val="0"/>
          <w:marRight w:val="0"/>
          <w:marTop w:val="0"/>
          <w:marBottom w:val="0"/>
          <w:divBdr>
            <w:top w:val="none" w:sz="0" w:space="0" w:color="auto"/>
            <w:left w:val="none" w:sz="0" w:space="0" w:color="auto"/>
            <w:bottom w:val="none" w:sz="0" w:space="0" w:color="auto"/>
            <w:right w:val="none" w:sz="0" w:space="0" w:color="auto"/>
          </w:divBdr>
        </w:div>
        <w:div w:id="1580947356">
          <w:marLeft w:val="0"/>
          <w:marRight w:val="0"/>
          <w:marTop w:val="0"/>
          <w:marBottom w:val="0"/>
          <w:divBdr>
            <w:top w:val="none" w:sz="0" w:space="0" w:color="auto"/>
            <w:left w:val="none" w:sz="0" w:space="0" w:color="auto"/>
            <w:bottom w:val="none" w:sz="0" w:space="0" w:color="auto"/>
            <w:right w:val="none" w:sz="0" w:space="0" w:color="auto"/>
          </w:divBdr>
        </w:div>
        <w:div w:id="350110916">
          <w:marLeft w:val="0"/>
          <w:marRight w:val="0"/>
          <w:marTop w:val="0"/>
          <w:marBottom w:val="0"/>
          <w:divBdr>
            <w:top w:val="none" w:sz="0" w:space="0" w:color="auto"/>
            <w:left w:val="none" w:sz="0" w:space="0" w:color="auto"/>
            <w:bottom w:val="none" w:sz="0" w:space="0" w:color="auto"/>
            <w:right w:val="none" w:sz="0" w:space="0" w:color="auto"/>
          </w:divBdr>
        </w:div>
        <w:div w:id="678190783">
          <w:marLeft w:val="0"/>
          <w:marRight w:val="0"/>
          <w:marTop w:val="0"/>
          <w:marBottom w:val="0"/>
          <w:divBdr>
            <w:top w:val="none" w:sz="0" w:space="0" w:color="auto"/>
            <w:left w:val="none" w:sz="0" w:space="0" w:color="auto"/>
            <w:bottom w:val="none" w:sz="0" w:space="0" w:color="auto"/>
            <w:right w:val="none" w:sz="0" w:space="0" w:color="auto"/>
          </w:divBdr>
        </w:div>
        <w:div w:id="1996449348">
          <w:marLeft w:val="0"/>
          <w:marRight w:val="0"/>
          <w:marTop w:val="0"/>
          <w:marBottom w:val="0"/>
          <w:divBdr>
            <w:top w:val="none" w:sz="0" w:space="0" w:color="auto"/>
            <w:left w:val="none" w:sz="0" w:space="0" w:color="auto"/>
            <w:bottom w:val="none" w:sz="0" w:space="0" w:color="auto"/>
            <w:right w:val="none" w:sz="0" w:space="0" w:color="auto"/>
          </w:divBdr>
        </w:div>
        <w:div w:id="1447433799">
          <w:marLeft w:val="0"/>
          <w:marRight w:val="0"/>
          <w:marTop w:val="0"/>
          <w:marBottom w:val="0"/>
          <w:divBdr>
            <w:top w:val="none" w:sz="0" w:space="0" w:color="auto"/>
            <w:left w:val="none" w:sz="0" w:space="0" w:color="auto"/>
            <w:bottom w:val="none" w:sz="0" w:space="0" w:color="auto"/>
            <w:right w:val="none" w:sz="0" w:space="0" w:color="auto"/>
          </w:divBdr>
        </w:div>
        <w:div w:id="766196017">
          <w:marLeft w:val="0"/>
          <w:marRight w:val="0"/>
          <w:marTop w:val="0"/>
          <w:marBottom w:val="0"/>
          <w:divBdr>
            <w:top w:val="none" w:sz="0" w:space="0" w:color="auto"/>
            <w:left w:val="none" w:sz="0" w:space="0" w:color="auto"/>
            <w:bottom w:val="none" w:sz="0" w:space="0" w:color="auto"/>
            <w:right w:val="none" w:sz="0" w:space="0" w:color="auto"/>
          </w:divBdr>
        </w:div>
        <w:div w:id="790317402">
          <w:marLeft w:val="0"/>
          <w:marRight w:val="0"/>
          <w:marTop w:val="0"/>
          <w:marBottom w:val="0"/>
          <w:divBdr>
            <w:top w:val="none" w:sz="0" w:space="0" w:color="auto"/>
            <w:left w:val="none" w:sz="0" w:space="0" w:color="auto"/>
            <w:bottom w:val="none" w:sz="0" w:space="0" w:color="auto"/>
            <w:right w:val="none" w:sz="0" w:space="0" w:color="auto"/>
          </w:divBdr>
        </w:div>
        <w:div w:id="638344348">
          <w:marLeft w:val="0"/>
          <w:marRight w:val="0"/>
          <w:marTop w:val="0"/>
          <w:marBottom w:val="0"/>
          <w:divBdr>
            <w:top w:val="none" w:sz="0" w:space="0" w:color="auto"/>
            <w:left w:val="none" w:sz="0" w:space="0" w:color="auto"/>
            <w:bottom w:val="none" w:sz="0" w:space="0" w:color="auto"/>
            <w:right w:val="none" w:sz="0" w:space="0" w:color="auto"/>
          </w:divBdr>
        </w:div>
        <w:div w:id="2064713306">
          <w:marLeft w:val="0"/>
          <w:marRight w:val="0"/>
          <w:marTop w:val="0"/>
          <w:marBottom w:val="0"/>
          <w:divBdr>
            <w:top w:val="none" w:sz="0" w:space="0" w:color="auto"/>
            <w:left w:val="none" w:sz="0" w:space="0" w:color="auto"/>
            <w:bottom w:val="none" w:sz="0" w:space="0" w:color="auto"/>
            <w:right w:val="none" w:sz="0" w:space="0" w:color="auto"/>
          </w:divBdr>
        </w:div>
        <w:div w:id="731779995">
          <w:marLeft w:val="0"/>
          <w:marRight w:val="0"/>
          <w:marTop w:val="0"/>
          <w:marBottom w:val="0"/>
          <w:divBdr>
            <w:top w:val="none" w:sz="0" w:space="0" w:color="auto"/>
            <w:left w:val="none" w:sz="0" w:space="0" w:color="auto"/>
            <w:bottom w:val="none" w:sz="0" w:space="0" w:color="auto"/>
            <w:right w:val="none" w:sz="0" w:space="0" w:color="auto"/>
          </w:divBdr>
        </w:div>
        <w:div w:id="728771804">
          <w:marLeft w:val="0"/>
          <w:marRight w:val="0"/>
          <w:marTop w:val="0"/>
          <w:marBottom w:val="0"/>
          <w:divBdr>
            <w:top w:val="none" w:sz="0" w:space="0" w:color="auto"/>
            <w:left w:val="none" w:sz="0" w:space="0" w:color="auto"/>
            <w:bottom w:val="none" w:sz="0" w:space="0" w:color="auto"/>
            <w:right w:val="none" w:sz="0" w:space="0" w:color="auto"/>
          </w:divBdr>
        </w:div>
        <w:div w:id="398869971">
          <w:marLeft w:val="0"/>
          <w:marRight w:val="0"/>
          <w:marTop w:val="0"/>
          <w:marBottom w:val="0"/>
          <w:divBdr>
            <w:top w:val="none" w:sz="0" w:space="0" w:color="auto"/>
            <w:left w:val="none" w:sz="0" w:space="0" w:color="auto"/>
            <w:bottom w:val="none" w:sz="0" w:space="0" w:color="auto"/>
            <w:right w:val="none" w:sz="0" w:space="0" w:color="auto"/>
          </w:divBdr>
        </w:div>
        <w:div w:id="984814156">
          <w:marLeft w:val="0"/>
          <w:marRight w:val="0"/>
          <w:marTop w:val="0"/>
          <w:marBottom w:val="0"/>
          <w:divBdr>
            <w:top w:val="none" w:sz="0" w:space="0" w:color="auto"/>
            <w:left w:val="none" w:sz="0" w:space="0" w:color="auto"/>
            <w:bottom w:val="none" w:sz="0" w:space="0" w:color="auto"/>
            <w:right w:val="none" w:sz="0" w:space="0" w:color="auto"/>
          </w:divBdr>
        </w:div>
        <w:div w:id="1775324854">
          <w:marLeft w:val="0"/>
          <w:marRight w:val="0"/>
          <w:marTop w:val="0"/>
          <w:marBottom w:val="0"/>
          <w:divBdr>
            <w:top w:val="none" w:sz="0" w:space="0" w:color="auto"/>
            <w:left w:val="none" w:sz="0" w:space="0" w:color="auto"/>
            <w:bottom w:val="none" w:sz="0" w:space="0" w:color="auto"/>
            <w:right w:val="none" w:sz="0" w:space="0" w:color="auto"/>
          </w:divBdr>
        </w:div>
        <w:div w:id="983047392">
          <w:marLeft w:val="0"/>
          <w:marRight w:val="0"/>
          <w:marTop w:val="0"/>
          <w:marBottom w:val="0"/>
          <w:divBdr>
            <w:top w:val="none" w:sz="0" w:space="0" w:color="auto"/>
            <w:left w:val="none" w:sz="0" w:space="0" w:color="auto"/>
            <w:bottom w:val="none" w:sz="0" w:space="0" w:color="auto"/>
            <w:right w:val="none" w:sz="0" w:space="0" w:color="auto"/>
          </w:divBdr>
        </w:div>
        <w:div w:id="1218468116">
          <w:marLeft w:val="0"/>
          <w:marRight w:val="0"/>
          <w:marTop w:val="0"/>
          <w:marBottom w:val="0"/>
          <w:divBdr>
            <w:top w:val="none" w:sz="0" w:space="0" w:color="auto"/>
            <w:left w:val="none" w:sz="0" w:space="0" w:color="auto"/>
            <w:bottom w:val="none" w:sz="0" w:space="0" w:color="auto"/>
            <w:right w:val="none" w:sz="0" w:space="0" w:color="auto"/>
          </w:divBdr>
        </w:div>
        <w:div w:id="2033915830">
          <w:marLeft w:val="0"/>
          <w:marRight w:val="0"/>
          <w:marTop w:val="0"/>
          <w:marBottom w:val="0"/>
          <w:divBdr>
            <w:top w:val="none" w:sz="0" w:space="0" w:color="auto"/>
            <w:left w:val="none" w:sz="0" w:space="0" w:color="auto"/>
            <w:bottom w:val="none" w:sz="0" w:space="0" w:color="auto"/>
            <w:right w:val="none" w:sz="0" w:space="0" w:color="auto"/>
          </w:divBdr>
        </w:div>
        <w:div w:id="923807451">
          <w:marLeft w:val="0"/>
          <w:marRight w:val="0"/>
          <w:marTop w:val="0"/>
          <w:marBottom w:val="0"/>
          <w:divBdr>
            <w:top w:val="none" w:sz="0" w:space="0" w:color="auto"/>
            <w:left w:val="none" w:sz="0" w:space="0" w:color="auto"/>
            <w:bottom w:val="none" w:sz="0" w:space="0" w:color="auto"/>
            <w:right w:val="none" w:sz="0" w:space="0" w:color="auto"/>
          </w:divBdr>
        </w:div>
        <w:div w:id="544951762">
          <w:marLeft w:val="0"/>
          <w:marRight w:val="0"/>
          <w:marTop w:val="0"/>
          <w:marBottom w:val="0"/>
          <w:divBdr>
            <w:top w:val="none" w:sz="0" w:space="0" w:color="auto"/>
            <w:left w:val="none" w:sz="0" w:space="0" w:color="auto"/>
            <w:bottom w:val="none" w:sz="0" w:space="0" w:color="auto"/>
            <w:right w:val="none" w:sz="0" w:space="0" w:color="auto"/>
          </w:divBdr>
        </w:div>
        <w:div w:id="307903863">
          <w:marLeft w:val="0"/>
          <w:marRight w:val="0"/>
          <w:marTop w:val="0"/>
          <w:marBottom w:val="0"/>
          <w:divBdr>
            <w:top w:val="none" w:sz="0" w:space="0" w:color="auto"/>
            <w:left w:val="none" w:sz="0" w:space="0" w:color="auto"/>
            <w:bottom w:val="none" w:sz="0" w:space="0" w:color="auto"/>
            <w:right w:val="none" w:sz="0" w:space="0" w:color="auto"/>
          </w:divBdr>
        </w:div>
        <w:div w:id="622997402">
          <w:marLeft w:val="0"/>
          <w:marRight w:val="0"/>
          <w:marTop w:val="0"/>
          <w:marBottom w:val="0"/>
          <w:divBdr>
            <w:top w:val="none" w:sz="0" w:space="0" w:color="auto"/>
            <w:left w:val="none" w:sz="0" w:space="0" w:color="auto"/>
            <w:bottom w:val="none" w:sz="0" w:space="0" w:color="auto"/>
            <w:right w:val="none" w:sz="0" w:space="0" w:color="auto"/>
          </w:divBdr>
        </w:div>
        <w:div w:id="746342888">
          <w:marLeft w:val="0"/>
          <w:marRight w:val="0"/>
          <w:marTop w:val="0"/>
          <w:marBottom w:val="0"/>
          <w:divBdr>
            <w:top w:val="none" w:sz="0" w:space="0" w:color="auto"/>
            <w:left w:val="none" w:sz="0" w:space="0" w:color="auto"/>
            <w:bottom w:val="none" w:sz="0" w:space="0" w:color="auto"/>
            <w:right w:val="none" w:sz="0" w:space="0" w:color="auto"/>
          </w:divBdr>
        </w:div>
        <w:div w:id="1733389793">
          <w:marLeft w:val="0"/>
          <w:marRight w:val="0"/>
          <w:marTop w:val="0"/>
          <w:marBottom w:val="0"/>
          <w:divBdr>
            <w:top w:val="none" w:sz="0" w:space="0" w:color="auto"/>
            <w:left w:val="none" w:sz="0" w:space="0" w:color="auto"/>
            <w:bottom w:val="none" w:sz="0" w:space="0" w:color="auto"/>
            <w:right w:val="none" w:sz="0" w:space="0" w:color="auto"/>
          </w:divBdr>
        </w:div>
        <w:div w:id="2049641524">
          <w:marLeft w:val="0"/>
          <w:marRight w:val="0"/>
          <w:marTop w:val="0"/>
          <w:marBottom w:val="0"/>
          <w:divBdr>
            <w:top w:val="none" w:sz="0" w:space="0" w:color="auto"/>
            <w:left w:val="none" w:sz="0" w:space="0" w:color="auto"/>
            <w:bottom w:val="none" w:sz="0" w:space="0" w:color="auto"/>
            <w:right w:val="none" w:sz="0" w:space="0" w:color="auto"/>
          </w:divBdr>
        </w:div>
        <w:div w:id="736828834">
          <w:marLeft w:val="0"/>
          <w:marRight w:val="0"/>
          <w:marTop w:val="0"/>
          <w:marBottom w:val="0"/>
          <w:divBdr>
            <w:top w:val="none" w:sz="0" w:space="0" w:color="auto"/>
            <w:left w:val="none" w:sz="0" w:space="0" w:color="auto"/>
            <w:bottom w:val="none" w:sz="0" w:space="0" w:color="auto"/>
            <w:right w:val="none" w:sz="0" w:space="0" w:color="auto"/>
          </w:divBdr>
        </w:div>
        <w:div w:id="1816220287">
          <w:marLeft w:val="0"/>
          <w:marRight w:val="0"/>
          <w:marTop w:val="0"/>
          <w:marBottom w:val="0"/>
          <w:divBdr>
            <w:top w:val="none" w:sz="0" w:space="0" w:color="auto"/>
            <w:left w:val="none" w:sz="0" w:space="0" w:color="auto"/>
            <w:bottom w:val="none" w:sz="0" w:space="0" w:color="auto"/>
            <w:right w:val="none" w:sz="0" w:space="0" w:color="auto"/>
          </w:divBdr>
        </w:div>
        <w:div w:id="94057510">
          <w:marLeft w:val="0"/>
          <w:marRight w:val="0"/>
          <w:marTop w:val="0"/>
          <w:marBottom w:val="0"/>
          <w:divBdr>
            <w:top w:val="none" w:sz="0" w:space="0" w:color="auto"/>
            <w:left w:val="none" w:sz="0" w:space="0" w:color="auto"/>
            <w:bottom w:val="none" w:sz="0" w:space="0" w:color="auto"/>
            <w:right w:val="none" w:sz="0" w:space="0" w:color="auto"/>
          </w:divBdr>
        </w:div>
        <w:div w:id="527302834">
          <w:marLeft w:val="0"/>
          <w:marRight w:val="0"/>
          <w:marTop w:val="0"/>
          <w:marBottom w:val="0"/>
          <w:divBdr>
            <w:top w:val="none" w:sz="0" w:space="0" w:color="auto"/>
            <w:left w:val="none" w:sz="0" w:space="0" w:color="auto"/>
            <w:bottom w:val="none" w:sz="0" w:space="0" w:color="auto"/>
            <w:right w:val="none" w:sz="0" w:space="0" w:color="auto"/>
          </w:divBdr>
        </w:div>
        <w:div w:id="583805037">
          <w:marLeft w:val="0"/>
          <w:marRight w:val="0"/>
          <w:marTop w:val="0"/>
          <w:marBottom w:val="0"/>
          <w:divBdr>
            <w:top w:val="none" w:sz="0" w:space="0" w:color="auto"/>
            <w:left w:val="none" w:sz="0" w:space="0" w:color="auto"/>
            <w:bottom w:val="none" w:sz="0" w:space="0" w:color="auto"/>
            <w:right w:val="none" w:sz="0" w:space="0" w:color="auto"/>
          </w:divBdr>
        </w:div>
        <w:div w:id="1861893442">
          <w:marLeft w:val="0"/>
          <w:marRight w:val="0"/>
          <w:marTop w:val="0"/>
          <w:marBottom w:val="0"/>
          <w:divBdr>
            <w:top w:val="none" w:sz="0" w:space="0" w:color="auto"/>
            <w:left w:val="none" w:sz="0" w:space="0" w:color="auto"/>
            <w:bottom w:val="none" w:sz="0" w:space="0" w:color="auto"/>
            <w:right w:val="none" w:sz="0" w:space="0" w:color="auto"/>
          </w:divBdr>
        </w:div>
        <w:div w:id="728039934">
          <w:marLeft w:val="0"/>
          <w:marRight w:val="0"/>
          <w:marTop w:val="0"/>
          <w:marBottom w:val="0"/>
          <w:divBdr>
            <w:top w:val="none" w:sz="0" w:space="0" w:color="auto"/>
            <w:left w:val="none" w:sz="0" w:space="0" w:color="auto"/>
            <w:bottom w:val="none" w:sz="0" w:space="0" w:color="auto"/>
            <w:right w:val="none" w:sz="0" w:space="0" w:color="auto"/>
          </w:divBdr>
        </w:div>
        <w:div w:id="1726567163">
          <w:marLeft w:val="0"/>
          <w:marRight w:val="0"/>
          <w:marTop w:val="0"/>
          <w:marBottom w:val="0"/>
          <w:divBdr>
            <w:top w:val="none" w:sz="0" w:space="0" w:color="auto"/>
            <w:left w:val="none" w:sz="0" w:space="0" w:color="auto"/>
            <w:bottom w:val="none" w:sz="0" w:space="0" w:color="auto"/>
            <w:right w:val="none" w:sz="0" w:space="0" w:color="auto"/>
          </w:divBdr>
        </w:div>
        <w:div w:id="1978685324">
          <w:marLeft w:val="0"/>
          <w:marRight w:val="0"/>
          <w:marTop w:val="0"/>
          <w:marBottom w:val="0"/>
          <w:divBdr>
            <w:top w:val="none" w:sz="0" w:space="0" w:color="auto"/>
            <w:left w:val="none" w:sz="0" w:space="0" w:color="auto"/>
            <w:bottom w:val="none" w:sz="0" w:space="0" w:color="auto"/>
            <w:right w:val="none" w:sz="0" w:space="0" w:color="auto"/>
          </w:divBdr>
        </w:div>
        <w:div w:id="883491079">
          <w:marLeft w:val="0"/>
          <w:marRight w:val="0"/>
          <w:marTop w:val="0"/>
          <w:marBottom w:val="0"/>
          <w:divBdr>
            <w:top w:val="none" w:sz="0" w:space="0" w:color="auto"/>
            <w:left w:val="none" w:sz="0" w:space="0" w:color="auto"/>
            <w:bottom w:val="none" w:sz="0" w:space="0" w:color="auto"/>
            <w:right w:val="none" w:sz="0" w:space="0" w:color="auto"/>
          </w:divBdr>
        </w:div>
        <w:div w:id="1781491875">
          <w:marLeft w:val="0"/>
          <w:marRight w:val="0"/>
          <w:marTop w:val="0"/>
          <w:marBottom w:val="0"/>
          <w:divBdr>
            <w:top w:val="none" w:sz="0" w:space="0" w:color="auto"/>
            <w:left w:val="none" w:sz="0" w:space="0" w:color="auto"/>
            <w:bottom w:val="none" w:sz="0" w:space="0" w:color="auto"/>
            <w:right w:val="none" w:sz="0" w:space="0" w:color="auto"/>
          </w:divBdr>
        </w:div>
        <w:div w:id="1774327925">
          <w:marLeft w:val="0"/>
          <w:marRight w:val="0"/>
          <w:marTop w:val="0"/>
          <w:marBottom w:val="0"/>
          <w:divBdr>
            <w:top w:val="none" w:sz="0" w:space="0" w:color="auto"/>
            <w:left w:val="none" w:sz="0" w:space="0" w:color="auto"/>
            <w:bottom w:val="none" w:sz="0" w:space="0" w:color="auto"/>
            <w:right w:val="none" w:sz="0" w:space="0" w:color="auto"/>
          </w:divBdr>
        </w:div>
        <w:div w:id="1372656838">
          <w:marLeft w:val="0"/>
          <w:marRight w:val="0"/>
          <w:marTop w:val="0"/>
          <w:marBottom w:val="0"/>
          <w:divBdr>
            <w:top w:val="none" w:sz="0" w:space="0" w:color="auto"/>
            <w:left w:val="none" w:sz="0" w:space="0" w:color="auto"/>
            <w:bottom w:val="none" w:sz="0" w:space="0" w:color="auto"/>
            <w:right w:val="none" w:sz="0" w:space="0" w:color="auto"/>
          </w:divBdr>
        </w:div>
        <w:div w:id="22633568">
          <w:marLeft w:val="0"/>
          <w:marRight w:val="0"/>
          <w:marTop w:val="0"/>
          <w:marBottom w:val="0"/>
          <w:divBdr>
            <w:top w:val="none" w:sz="0" w:space="0" w:color="auto"/>
            <w:left w:val="none" w:sz="0" w:space="0" w:color="auto"/>
            <w:bottom w:val="none" w:sz="0" w:space="0" w:color="auto"/>
            <w:right w:val="none" w:sz="0" w:space="0" w:color="auto"/>
          </w:divBdr>
        </w:div>
        <w:div w:id="1721007387">
          <w:marLeft w:val="0"/>
          <w:marRight w:val="0"/>
          <w:marTop w:val="0"/>
          <w:marBottom w:val="0"/>
          <w:divBdr>
            <w:top w:val="none" w:sz="0" w:space="0" w:color="auto"/>
            <w:left w:val="none" w:sz="0" w:space="0" w:color="auto"/>
            <w:bottom w:val="none" w:sz="0" w:space="0" w:color="auto"/>
            <w:right w:val="none" w:sz="0" w:space="0" w:color="auto"/>
          </w:divBdr>
        </w:div>
        <w:div w:id="580067456">
          <w:marLeft w:val="0"/>
          <w:marRight w:val="0"/>
          <w:marTop w:val="0"/>
          <w:marBottom w:val="0"/>
          <w:divBdr>
            <w:top w:val="none" w:sz="0" w:space="0" w:color="auto"/>
            <w:left w:val="none" w:sz="0" w:space="0" w:color="auto"/>
            <w:bottom w:val="none" w:sz="0" w:space="0" w:color="auto"/>
            <w:right w:val="none" w:sz="0" w:space="0" w:color="auto"/>
          </w:divBdr>
        </w:div>
        <w:div w:id="1930237442">
          <w:marLeft w:val="0"/>
          <w:marRight w:val="0"/>
          <w:marTop w:val="0"/>
          <w:marBottom w:val="0"/>
          <w:divBdr>
            <w:top w:val="none" w:sz="0" w:space="0" w:color="auto"/>
            <w:left w:val="none" w:sz="0" w:space="0" w:color="auto"/>
            <w:bottom w:val="none" w:sz="0" w:space="0" w:color="auto"/>
            <w:right w:val="none" w:sz="0" w:space="0" w:color="auto"/>
          </w:divBdr>
        </w:div>
        <w:div w:id="1503080243">
          <w:marLeft w:val="0"/>
          <w:marRight w:val="0"/>
          <w:marTop w:val="0"/>
          <w:marBottom w:val="0"/>
          <w:divBdr>
            <w:top w:val="none" w:sz="0" w:space="0" w:color="auto"/>
            <w:left w:val="none" w:sz="0" w:space="0" w:color="auto"/>
            <w:bottom w:val="none" w:sz="0" w:space="0" w:color="auto"/>
            <w:right w:val="none" w:sz="0" w:space="0" w:color="auto"/>
          </w:divBdr>
        </w:div>
        <w:div w:id="1131439100">
          <w:marLeft w:val="0"/>
          <w:marRight w:val="0"/>
          <w:marTop w:val="0"/>
          <w:marBottom w:val="0"/>
          <w:divBdr>
            <w:top w:val="none" w:sz="0" w:space="0" w:color="auto"/>
            <w:left w:val="none" w:sz="0" w:space="0" w:color="auto"/>
            <w:bottom w:val="none" w:sz="0" w:space="0" w:color="auto"/>
            <w:right w:val="none" w:sz="0" w:space="0" w:color="auto"/>
          </w:divBdr>
        </w:div>
        <w:div w:id="1896158886">
          <w:marLeft w:val="0"/>
          <w:marRight w:val="0"/>
          <w:marTop w:val="0"/>
          <w:marBottom w:val="0"/>
          <w:divBdr>
            <w:top w:val="none" w:sz="0" w:space="0" w:color="auto"/>
            <w:left w:val="none" w:sz="0" w:space="0" w:color="auto"/>
            <w:bottom w:val="none" w:sz="0" w:space="0" w:color="auto"/>
            <w:right w:val="none" w:sz="0" w:space="0" w:color="auto"/>
          </w:divBdr>
        </w:div>
        <w:div w:id="1888570675">
          <w:marLeft w:val="0"/>
          <w:marRight w:val="0"/>
          <w:marTop w:val="0"/>
          <w:marBottom w:val="0"/>
          <w:divBdr>
            <w:top w:val="none" w:sz="0" w:space="0" w:color="auto"/>
            <w:left w:val="none" w:sz="0" w:space="0" w:color="auto"/>
            <w:bottom w:val="none" w:sz="0" w:space="0" w:color="auto"/>
            <w:right w:val="none" w:sz="0" w:space="0" w:color="auto"/>
          </w:divBdr>
        </w:div>
        <w:div w:id="1198012080">
          <w:marLeft w:val="0"/>
          <w:marRight w:val="0"/>
          <w:marTop w:val="0"/>
          <w:marBottom w:val="0"/>
          <w:divBdr>
            <w:top w:val="none" w:sz="0" w:space="0" w:color="auto"/>
            <w:left w:val="none" w:sz="0" w:space="0" w:color="auto"/>
            <w:bottom w:val="none" w:sz="0" w:space="0" w:color="auto"/>
            <w:right w:val="none" w:sz="0" w:space="0" w:color="auto"/>
          </w:divBdr>
        </w:div>
        <w:div w:id="635909846">
          <w:marLeft w:val="0"/>
          <w:marRight w:val="0"/>
          <w:marTop w:val="0"/>
          <w:marBottom w:val="0"/>
          <w:divBdr>
            <w:top w:val="none" w:sz="0" w:space="0" w:color="auto"/>
            <w:left w:val="none" w:sz="0" w:space="0" w:color="auto"/>
            <w:bottom w:val="none" w:sz="0" w:space="0" w:color="auto"/>
            <w:right w:val="none" w:sz="0" w:space="0" w:color="auto"/>
          </w:divBdr>
        </w:div>
        <w:div w:id="1186211979">
          <w:marLeft w:val="0"/>
          <w:marRight w:val="0"/>
          <w:marTop w:val="0"/>
          <w:marBottom w:val="0"/>
          <w:divBdr>
            <w:top w:val="none" w:sz="0" w:space="0" w:color="auto"/>
            <w:left w:val="none" w:sz="0" w:space="0" w:color="auto"/>
            <w:bottom w:val="none" w:sz="0" w:space="0" w:color="auto"/>
            <w:right w:val="none" w:sz="0" w:space="0" w:color="auto"/>
          </w:divBdr>
        </w:div>
        <w:div w:id="1854875305">
          <w:marLeft w:val="0"/>
          <w:marRight w:val="0"/>
          <w:marTop w:val="0"/>
          <w:marBottom w:val="0"/>
          <w:divBdr>
            <w:top w:val="none" w:sz="0" w:space="0" w:color="auto"/>
            <w:left w:val="none" w:sz="0" w:space="0" w:color="auto"/>
            <w:bottom w:val="none" w:sz="0" w:space="0" w:color="auto"/>
            <w:right w:val="none" w:sz="0" w:space="0" w:color="auto"/>
          </w:divBdr>
        </w:div>
        <w:div w:id="913513040">
          <w:marLeft w:val="0"/>
          <w:marRight w:val="0"/>
          <w:marTop w:val="0"/>
          <w:marBottom w:val="0"/>
          <w:divBdr>
            <w:top w:val="none" w:sz="0" w:space="0" w:color="auto"/>
            <w:left w:val="none" w:sz="0" w:space="0" w:color="auto"/>
            <w:bottom w:val="none" w:sz="0" w:space="0" w:color="auto"/>
            <w:right w:val="none" w:sz="0" w:space="0" w:color="auto"/>
          </w:divBdr>
        </w:div>
        <w:div w:id="1949965916">
          <w:marLeft w:val="0"/>
          <w:marRight w:val="0"/>
          <w:marTop w:val="0"/>
          <w:marBottom w:val="0"/>
          <w:divBdr>
            <w:top w:val="none" w:sz="0" w:space="0" w:color="auto"/>
            <w:left w:val="none" w:sz="0" w:space="0" w:color="auto"/>
            <w:bottom w:val="none" w:sz="0" w:space="0" w:color="auto"/>
            <w:right w:val="none" w:sz="0" w:space="0" w:color="auto"/>
          </w:divBdr>
          <w:divsChild>
            <w:div w:id="1616329720">
              <w:marLeft w:val="0"/>
              <w:marRight w:val="0"/>
              <w:marTop w:val="0"/>
              <w:marBottom w:val="0"/>
              <w:divBdr>
                <w:top w:val="none" w:sz="0" w:space="0" w:color="auto"/>
                <w:left w:val="none" w:sz="0" w:space="0" w:color="auto"/>
                <w:bottom w:val="none" w:sz="0" w:space="0" w:color="auto"/>
                <w:right w:val="none" w:sz="0" w:space="0" w:color="auto"/>
              </w:divBdr>
            </w:div>
            <w:div w:id="653796819">
              <w:marLeft w:val="0"/>
              <w:marRight w:val="0"/>
              <w:marTop w:val="0"/>
              <w:marBottom w:val="0"/>
              <w:divBdr>
                <w:top w:val="none" w:sz="0" w:space="0" w:color="auto"/>
                <w:left w:val="none" w:sz="0" w:space="0" w:color="auto"/>
                <w:bottom w:val="none" w:sz="0" w:space="0" w:color="auto"/>
                <w:right w:val="none" w:sz="0" w:space="0" w:color="auto"/>
              </w:divBdr>
            </w:div>
            <w:div w:id="751586557">
              <w:marLeft w:val="0"/>
              <w:marRight w:val="0"/>
              <w:marTop w:val="0"/>
              <w:marBottom w:val="0"/>
              <w:divBdr>
                <w:top w:val="none" w:sz="0" w:space="0" w:color="auto"/>
                <w:left w:val="none" w:sz="0" w:space="0" w:color="auto"/>
                <w:bottom w:val="none" w:sz="0" w:space="0" w:color="auto"/>
                <w:right w:val="none" w:sz="0" w:space="0" w:color="auto"/>
              </w:divBdr>
            </w:div>
            <w:div w:id="628585159">
              <w:marLeft w:val="0"/>
              <w:marRight w:val="0"/>
              <w:marTop w:val="0"/>
              <w:marBottom w:val="0"/>
              <w:divBdr>
                <w:top w:val="none" w:sz="0" w:space="0" w:color="auto"/>
                <w:left w:val="none" w:sz="0" w:space="0" w:color="auto"/>
                <w:bottom w:val="none" w:sz="0" w:space="0" w:color="auto"/>
                <w:right w:val="none" w:sz="0" w:space="0" w:color="auto"/>
              </w:divBdr>
            </w:div>
          </w:divsChild>
        </w:div>
        <w:div w:id="781917936">
          <w:marLeft w:val="0"/>
          <w:marRight w:val="0"/>
          <w:marTop w:val="0"/>
          <w:marBottom w:val="0"/>
          <w:divBdr>
            <w:top w:val="none" w:sz="0" w:space="0" w:color="auto"/>
            <w:left w:val="none" w:sz="0" w:space="0" w:color="auto"/>
            <w:bottom w:val="none" w:sz="0" w:space="0" w:color="auto"/>
            <w:right w:val="none" w:sz="0" w:space="0" w:color="auto"/>
          </w:divBdr>
        </w:div>
        <w:div w:id="1845128811">
          <w:marLeft w:val="0"/>
          <w:marRight w:val="0"/>
          <w:marTop w:val="0"/>
          <w:marBottom w:val="0"/>
          <w:divBdr>
            <w:top w:val="none" w:sz="0" w:space="0" w:color="auto"/>
            <w:left w:val="none" w:sz="0" w:space="0" w:color="auto"/>
            <w:bottom w:val="none" w:sz="0" w:space="0" w:color="auto"/>
            <w:right w:val="none" w:sz="0" w:space="0" w:color="auto"/>
          </w:divBdr>
        </w:div>
        <w:div w:id="604532794">
          <w:marLeft w:val="0"/>
          <w:marRight w:val="0"/>
          <w:marTop w:val="0"/>
          <w:marBottom w:val="0"/>
          <w:divBdr>
            <w:top w:val="none" w:sz="0" w:space="0" w:color="auto"/>
            <w:left w:val="none" w:sz="0" w:space="0" w:color="auto"/>
            <w:bottom w:val="none" w:sz="0" w:space="0" w:color="auto"/>
            <w:right w:val="none" w:sz="0" w:space="0" w:color="auto"/>
          </w:divBdr>
        </w:div>
        <w:div w:id="157117164">
          <w:marLeft w:val="0"/>
          <w:marRight w:val="0"/>
          <w:marTop w:val="0"/>
          <w:marBottom w:val="0"/>
          <w:divBdr>
            <w:top w:val="none" w:sz="0" w:space="0" w:color="auto"/>
            <w:left w:val="none" w:sz="0" w:space="0" w:color="auto"/>
            <w:bottom w:val="none" w:sz="0" w:space="0" w:color="auto"/>
            <w:right w:val="none" w:sz="0" w:space="0" w:color="auto"/>
          </w:divBdr>
        </w:div>
        <w:div w:id="327639414">
          <w:marLeft w:val="0"/>
          <w:marRight w:val="0"/>
          <w:marTop w:val="0"/>
          <w:marBottom w:val="0"/>
          <w:divBdr>
            <w:top w:val="none" w:sz="0" w:space="0" w:color="auto"/>
            <w:left w:val="none" w:sz="0" w:space="0" w:color="auto"/>
            <w:bottom w:val="none" w:sz="0" w:space="0" w:color="auto"/>
            <w:right w:val="none" w:sz="0" w:space="0" w:color="auto"/>
          </w:divBdr>
        </w:div>
        <w:div w:id="532617579">
          <w:marLeft w:val="0"/>
          <w:marRight w:val="0"/>
          <w:marTop w:val="0"/>
          <w:marBottom w:val="0"/>
          <w:divBdr>
            <w:top w:val="none" w:sz="0" w:space="0" w:color="auto"/>
            <w:left w:val="none" w:sz="0" w:space="0" w:color="auto"/>
            <w:bottom w:val="none" w:sz="0" w:space="0" w:color="auto"/>
            <w:right w:val="none" w:sz="0" w:space="0" w:color="auto"/>
          </w:divBdr>
        </w:div>
        <w:div w:id="828056576">
          <w:marLeft w:val="0"/>
          <w:marRight w:val="0"/>
          <w:marTop w:val="0"/>
          <w:marBottom w:val="0"/>
          <w:divBdr>
            <w:top w:val="none" w:sz="0" w:space="0" w:color="auto"/>
            <w:left w:val="none" w:sz="0" w:space="0" w:color="auto"/>
            <w:bottom w:val="none" w:sz="0" w:space="0" w:color="auto"/>
            <w:right w:val="none" w:sz="0" w:space="0" w:color="auto"/>
          </w:divBdr>
        </w:div>
        <w:div w:id="384566879">
          <w:marLeft w:val="0"/>
          <w:marRight w:val="0"/>
          <w:marTop w:val="0"/>
          <w:marBottom w:val="0"/>
          <w:divBdr>
            <w:top w:val="none" w:sz="0" w:space="0" w:color="auto"/>
            <w:left w:val="none" w:sz="0" w:space="0" w:color="auto"/>
            <w:bottom w:val="none" w:sz="0" w:space="0" w:color="auto"/>
            <w:right w:val="none" w:sz="0" w:space="0" w:color="auto"/>
          </w:divBdr>
        </w:div>
        <w:div w:id="2086106610">
          <w:marLeft w:val="0"/>
          <w:marRight w:val="0"/>
          <w:marTop w:val="0"/>
          <w:marBottom w:val="0"/>
          <w:divBdr>
            <w:top w:val="none" w:sz="0" w:space="0" w:color="auto"/>
            <w:left w:val="none" w:sz="0" w:space="0" w:color="auto"/>
            <w:bottom w:val="none" w:sz="0" w:space="0" w:color="auto"/>
            <w:right w:val="none" w:sz="0" w:space="0" w:color="auto"/>
          </w:divBdr>
        </w:div>
        <w:div w:id="2057535237">
          <w:marLeft w:val="0"/>
          <w:marRight w:val="0"/>
          <w:marTop w:val="0"/>
          <w:marBottom w:val="0"/>
          <w:divBdr>
            <w:top w:val="none" w:sz="0" w:space="0" w:color="auto"/>
            <w:left w:val="none" w:sz="0" w:space="0" w:color="auto"/>
            <w:bottom w:val="none" w:sz="0" w:space="0" w:color="auto"/>
            <w:right w:val="none" w:sz="0" w:space="0" w:color="auto"/>
          </w:divBdr>
        </w:div>
        <w:div w:id="359016496">
          <w:marLeft w:val="0"/>
          <w:marRight w:val="0"/>
          <w:marTop w:val="0"/>
          <w:marBottom w:val="0"/>
          <w:divBdr>
            <w:top w:val="none" w:sz="0" w:space="0" w:color="auto"/>
            <w:left w:val="none" w:sz="0" w:space="0" w:color="auto"/>
            <w:bottom w:val="none" w:sz="0" w:space="0" w:color="auto"/>
            <w:right w:val="none" w:sz="0" w:space="0" w:color="auto"/>
          </w:divBdr>
        </w:div>
        <w:div w:id="1024283564">
          <w:marLeft w:val="0"/>
          <w:marRight w:val="0"/>
          <w:marTop w:val="0"/>
          <w:marBottom w:val="0"/>
          <w:divBdr>
            <w:top w:val="none" w:sz="0" w:space="0" w:color="auto"/>
            <w:left w:val="none" w:sz="0" w:space="0" w:color="auto"/>
            <w:bottom w:val="none" w:sz="0" w:space="0" w:color="auto"/>
            <w:right w:val="none" w:sz="0" w:space="0" w:color="auto"/>
          </w:divBdr>
        </w:div>
        <w:div w:id="245919322">
          <w:marLeft w:val="0"/>
          <w:marRight w:val="0"/>
          <w:marTop w:val="0"/>
          <w:marBottom w:val="0"/>
          <w:divBdr>
            <w:top w:val="none" w:sz="0" w:space="0" w:color="auto"/>
            <w:left w:val="none" w:sz="0" w:space="0" w:color="auto"/>
            <w:bottom w:val="none" w:sz="0" w:space="0" w:color="auto"/>
            <w:right w:val="none" w:sz="0" w:space="0" w:color="auto"/>
          </w:divBdr>
        </w:div>
        <w:div w:id="147718435">
          <w:marLeft w:val="0"/>
          <w:marRight w:val="0"/>
          <w:marTop w:val="0"/>
          <w:marBottom w:val="0"/>
          <w:divBdr>
            <w:top w:val="none" w:sz="0" w:space="0" w:color="auto"/>
            <w:left w:val="none" w:sz="0" w:space="0" w:color="auto"/>
            <w:bottom w:val="none" w:sz="0" w:space="0" w:color="auto"/>
            <w:right w:val="none" w:sz="0" w:space="0" w:color="auto"/>
          </w:divBdr>
        </w:div>
        <w:div w:id="896865008">
          <w:marLeft w:val="0"/>
          <w:marRight w:val="0"/>
          <w:marTop w:val="0"/>
          <w:marBottom w:val="0"/>
          <w:divBdr>
            <w:top w:val="none" w:sz="0" w:space="0" w:color="auto"/>
            <w:left w:val="none" w:sz="0" w:space="0" w:color="auto"/>
            <w:bottom w:val="none" w:sz="0" w:space="0" w:color="auto"/>
            <w:right w:val="none" w:sz="0" w:space="0" w:color="auto"/>
          </w:divBdr>
        </w:div>
        <w:div w:id="383334409">
          <w:marLeft w:val="0"/>
          <w:marRight w:val="0"/>
          <w:marTop w:val="0"/>
          <w:marBottom w:val="0"/>
          <w:divBdr>
            <w:top w:val="none" w:sz="0" w:space="0" w:color="auto"/>
            <w:left w:val="none" w:sz="0" w:space="0" w:color="auto"/>
            <w:bottom w:val="none" w:sz="0" w:space="0" w:color="auto"/>
            <w:right w:val="none" w:sz="0" w:space="0" w:color="auto"/>
          </w:divBdr>
        </w:div>
        <w:div w:id="1318847837">
          <w:marLeft w:val="0"/>
          <w:marRight w:val="0"/>
          <w:marTop w:val="0"/>
          <w:marBottom w:val="0"/>
          <w:divBdr>
            <w:top w:val="none" w:sz="0" w:space="0" w:color="auto"/>
            <w:left w:val="none" w:sz="0" w:space="0" w:color="auto"/>
            <w:bottom w:val="none" w:sz="0" w:space="0" w:color="auto"/>
            <w:right w:val="none" w:sz="0" w:space="0" w:color="auto"/>
          </w:divBdr>
        </w:div>
        <w:div w:id="1126433999">
          <w:marLeft w:val="0"/>
          <w:marRight w:val="0"/>
          <w:marTop w:val="0"/>
          <w:marBottom w:val="0"/>
          <w:divBdr>
            <w:top w:val="none" w:sz="0" w:space="0" w:color="auto"/>
            <w:left w:val="none" w:sz="0" w:space="0" w:color="auto"/>
            <w:bottom w:val="none" w:sz="0" w:space="0" w:color="auto"/>
            <w:right w:val="none" w:sz="0" w:space="0" w:color="auto"/>
          </w:divBdr>
        </w:div>
        <w:div w:id="50231180">
          <w:marLeft w:val="0"/>
          <w:marRight w:val="0"/>
          <w:marTop w:val="0"/>
          <w:marBottom w:val="0"/>
          <w:divBdr>
            <w:top w:val="none" w:sz="0" w:space="0" w:color="auto"/>
            <w:left w:val="none" w:sz="0" w:space="0" w:color="auto"/>
            <w:bottom w:val="none" w:sz="0" w:space="0" w:color="auto"/>
            <w:right w:val="none" w:sz="0" w:space="0" w:color="auto"/>
          </w:divBdr>
        </w:div>
        <w:div w:id="1512063270">
          <w:marLeft w:val="0"/>
          <w:marRight w:val="0"/>
          <w:marTop w:val="0"/>
          <w:marBottom w:val="0"/>
          <w:divBdr>
            <w:top w:val="none" w:sz="0" w:space="0" w:color="auto"/>
            <w:left w:val="none" w:sz="0" w:space="0" w:color="auto"/>
            <w:bottom w:val="none" w:sz="0" w:space="0" w:color="auto"/>
            <w:right w:val="none" w:sz="0" w:space="0" w:color="auto"/>
          </w:divBdr>
        </w:div>
        <w:div w:id="1781608627">
          <w:marLeft w:val="0"/>
          <w:marRight w:val="0"/>
          <w:marTop w:val="0"/>
          <w:marBottom w:val="0"/>
          <w:divBdr>
            <w:top w:val="none" w:sz="0" w:space="0" w:color="auto"/>
            <w:left w:val="none" w:sz="0" w:space="0" w:color="auto"/>
            <w:bottom w:val="none" w:sz="0" w:space="0" w:color="auto"/>
            <w:right w:val="none" w:sz="0" w:space="0" w:color="auto"/>
          </w:divBdr>
        </w:div>
        <w:div w:id="1648897336">
          <w:marLeft w:val="0"/>
          <w:marRight w:val="0"/>
          <w:marTop w:val="0"/>
          <w:marBottom w:val="0"/>
          <w:divBdr>
            <w:top w:val="none" w:sz="0" w:space="0" w:color="auto"/>
            <w:left w:val="none" w:sz="0" w:space="0" w:color="auto"/>
            <w:bottom w:val="none" w:sz="0" w:space="0" w:color="auto"/>
            <w:right w:val="none" w:sz="0" w:space="0" w:color="auto"/>
          </w:divBdr>
        </w:div>
        <w:div w:id="1320037525">
          <w:marLeft w:val="0"/>
          <w:marRight w:val="0"/>
          <w:marTop w:val="0"/>
          <w:marBottom w:val="0"/>
          <w:divBdr>
            <w:top w:val="none" w:sz="0" w:space="0" w:color="auto"/>
            <w:left w:val="none" w:sz="0" w:space="0" w:color="auto"/>
            <w:bottom w:val="none" w:sz="0" w:space="0" w:color="auto"/>
            <w:right w:val="none" w:sz="0" w:space="0" w:color="auto"/>
          </w:divBdr>
        </w:div>
        <w:div w:id="1459759854">
          <w:marLeft w:val="0"/>
          <w:marRight w:val="0"/>
          <w:marTop w:val="0"/>
          <w:marBottom w:val="0"/>
          <w:divBdr>
            <w:top w:val="none" w:sz="0" w:space="0" w:color="auto"/>
            <w:left w:val="none" w:sz="0" w:space="0" w:color="auto"/>
            <w:bottom w:val="none" w:sz="0" w:space="0" w:color="auto"/>
            <w:right w:val="none" w:sz="0" w:space="0" w:color="auto"/>
          </w:divBdr>
        </w:div>
        <w:div w:id="2094010250">
          <w:marLeft w:val="0"/>
          <w:marRight w:val="0"/>
          <w:marTop w:val="0"/>
          <w:marBottom w:val="0"/>
          <w:divBdr>
            <w:top w:val="none" w:sz="0" w:space="0" w:color="auto"/>
            <w:left w:val="none" w:sz="0" w:space="0" w:color="auto"/>
            <w:bottom w:val="none" w:sz="0" w:space="0" w:color="auto"/>
            <w:right w:val="none" w:sz="0" w:space="0" w:color="auto"/>
          </w:divBdr>
        </w:div>
        <w:div w:id="1008366474">
          <w:marLeft w:val="0"/>
          <w:marRight w:val="0"/>
          <w:marTop w:val="0"/>
          <w:marBottom w:val="0"/>
          <w:divBdr>
            <w:top w:val="none" w:sz="0" w:space="0" w:color="auto"/>
            <w:left w:val="none" w:sz="0" w:space="0" w:color="auto"/>
            <w:bottom w:val="none" w:sz="0" w:space="0" w:color="auto"/>
            <w:right w:val="none" w:sz="0" w:space="0" w:color="auto"/>
          </w:divBdr>
        </w:div>
        <w:div w:id="498155447">
          <w:marLeft w:val="0"/>
          <w:marRight w:val="0"/>
          <w:marTop w:val="0"/>
          <w:marBottom w:val="0"/>
          <w:divBdr>
            <w:top w:val="none" w:sz="0" w:space="0" w:color="auto"/>
            <w:left w:val="none" w:sz="0" w:space="0" w:color="auto"/>
            <w:bottom w:val="none" w:sz="0" w:space="0" w:color="auto"/>
            <w:right w:val="none" w:sz="0" w:space="0" w:color="auto"/>
          </w:divBdr>
        </w:div>
        <w:div w:id="1890338308">
          <w:marLeft w:val="0"/>
          <w:marRight w:val="0"/>
          <w:marTop w:val="0"/>
          <w:marBottom w:val="0"/>
          <w:divBdr>
            <w:top w:val="none" w:sz="0" w:space="0" w:color="auto"/>
            <w:left w:val="none" w:sz="0" w:space="0" w:color="auto"/>
            <w:bottom w:val="none" w:sz="0" w:space="0" w:color="auto"/>
            <w:right w:val="none" w:sz="0" w:space="0" w:color="auto"/>
          </w:divBdr>
        </w:div>
        <w:div w:id="650986731">
          <w:marLeft w:val="0"/>
          <w:marRight w:val="0"/>
          <w:marTop w:val="0"/>
          <w:marBottom w:val="0"/>
          <w:divBdr>
            <w:top w:val="none" w:sz="0" w:space="0" w:color="auto"/>
            <w:left w:val="none" w:sz="0" w:space="0" w:color="auto"/>
            <w:bottom w:val="none" w:sz="0" w:space="0" w:color="auto"/>
            <w:right w:val="none" w:sz="0" w:space="0" w:color="auto"/>
          </w:divBdr>
        </w:div>
        <w:div w:id="220750722">
          <w:marLeft w:val="0"/>
          <w:marRight w:val="0"/>
          <w:marTop w:val="0"/>
          <w:marBottom w:val="0"/>
          <w:divBdr>
            <w:top w:val="none" w:sz="0" w:space="0" w:color="auto"/>
            <w:left w:val="none" w:sz="0" w:space="0" w:color="auto"/>
            <w:bottom w:val="none" w:sz="0" w:space="0" w:color="auto"/>
            <w:right w:val="none" w:sz="0" w:space="0" w:color="auto"/>
          </w:divBdr>
        </w:div>
        <w:div w:id="696004900">
          <w:marLeft w:val="0"/>
          <w:marRight w:val="0"/>
          <w:marTop w:val="0"/>
          <w:marBottom w:val="0"/>
          <w:divBdr>
            <w:top w:val="none" w:sz="0" w:space="0" w:color="auto"/>
            <w:left w:val="none" w:sz="0" w:space="0" w:color="auto"/>
            <w:bottom w:val="none" w:sz="0" w:space="0" w:color="auto"/>
            <w:right w:val="none" w:sz="0" w:space="0" w:color="auto"/>
          </w:divBdr>
        </w:div>
        <w:div w:id="1415590284">
          <w:marLeft w:val="0"/>
          <w:marRight w:val="0"/>
          <w:marTop w:val="0"/>
          <w:marBottom w:val="0"/>
          <w:divBdr>
            <w:top w:val="none" w:sz="0" w:space="0" w:color="auto"/>
            <w:left w:val="none" w:sz="0" w:space="0" w:color="auto"/>
            <w:bottom w:val="none" w:sz="0" w:space="0" w:color="auto"/>
            <w:right w:val="none" w:sz="0" w:space="0" w:color="auto"/>
          </w:divBdr>
        </w:div>
        <w:div w:id="1497916147">
          <w:marLeft w:val="0"/>
          <w:marRight w:val="0"/>
          <w:marTop w:val="0"/>
          <w:marBottom w:val="0"/>
          <w:divBdr>
            <w:top w:val="none" w:sz="0" w:space="0" w:color="auto"/>
            <w:left w:val="none" w:sz="0" w:space="0" w:color="auto"/>
            <w:bottom w:val="none" w:sz="0" w:space="0" w:color="auto"/>
            <w:right w:val="none" w:sz="0" w:space="0" w:color="auto"/>
          </w:divBdr>
        </w:div>
        <w:div w:id="595286638">
          <w:marLeft w:val="0"/>
          <w:marRight w:val="0"/>
          <w:marTop w:val="0"/>
          <w:marBottom w:val="0"/>
          <w:divBdr>
            <w:top w:val="none" w:sz="0" w:space="0" w:color="auto"/>
            <w:left w:val="none" w:sz="0" w:space="0" w:color="auto"/>
            <w:bottom w:val="none" w:sz="0" w:space="0" w:color="auto"/>
            <w:right w:val="none" w:sz="0" w:space="0" w:color="auto"/>
          </w:divBdr>
        </w:div>
        <w:div w:id="1368943670">
          <w:marLeft w:val="0"/>
          <w:marRight w:val="0"/>
          <w:marTop w:val="0"/>
          <w:marBottom w:val="0"/>
          <w:divBdr>
            <w:top w:val="none" w:sz="0" w:space="0" w:color="auto"/>
            <w:left w:val="none" w:sz="0" w:space="0" w:color="auto"/>
            <w:bottom w:val="none" w:sz="0" w:space="0" w:color="auto"/>
            <w:right w:val="none" w:sz="0" w:space="0" w:color="auto"/>
          </w:divBdr>
        </w:div>
        <w:div w:id="62532151">
          <w:marLeft w:val="0"/>
          <w:marRight w:val="0"/>
          <w:marTop w:val="0"/>
          <w:marBottom w:val="0"/>
          <w:divBdr>
            <w:top w:val="none" w:sz="0" w:space="0" w:color="auto"/>
            <w:left w:val="none" w:sz="0" w:space="0" w:color="auto"/>
            <w:bottom w:val="none" w:sz="0" w:space="0" w:color="auto"/>
            <w:right w:val="none" w:sz="0" w:space="0" w:color="auto"/>
          </w:divBdr>
        </w:div>
        <w:div w:id="238489242">
          <w:marLeft w:val="0"/>
          <w:marRight w:val="0"/>
          <w:marTop w:val="0"/>
          <w:marBottom w:val="0"/>
          <w:divBdr>
            <w:top w:val="none" w:sz="0" w:space="0" w:color="auto"/>
            <w:left w:val="none" w:sz="0" w:space="0" w:color="auto"/>
            <w:bottom w:val="none" w:sz="0" w:space="0" w:color="auto"/>
            <w:right w:val="none" w:sz="0" w:space="0" w:color="auto"/>
          </w:divBdr>
        </w:div>
        <w:div w:id="712342307">
          <w:marLeft w:val="0"/>
          <w:marRight w:val="0"/>
          <w:marTop w:val="0"/>
          <w:marBottom w:val="0"/>
          <w:divBdr>
            <w:top w:val="none" w:sz="0" w:space="0" w:color="auto"/>
            <w:left w:val="none" w:sz="0" w:space="0" w:color="auto"/>
            <w:bottom w:val="none" w:sz="0" w:space="0" w:color="auto"/>
            <w:right w:val="none" w:sz="0" w:space="0" w:color="auto"/>
          </w:divBdr>
        </w:div>
        <w:div w:id="744882708">
          <w:marLeft w:val="0"/>
          <w:marRight w:val="0"/>
          <w:marTop w:val="0"/>
          <w:marBottom w:val="0"/>
          <w:divBdr>
            <w:top w:val="none" w:sz="0" w:space="0" w:color="auto"/>
            <w:left w:val="none" w:sz="0" w:space="0" w:color="auto"/>
            <w:bottom w:val="none" w:sz="0" w:space="0" w:color="auto"/>
            <w:right w:val="none" w:sz="0" w:space="0" w:color="auto"/>
          </w:divBdr>
        </w:div>
        <w:div w:id="886989376">
          <w:marLeft w:val="0"/>
          <w:marRight w:val="0"/>
          <w:marTop w:val="0"/>
          <w:marBottom w:val="0"/>
          <w:divBdr>
            <w:top w:val="none" w:sz="0" w:space="0" w:color="auto"/>
            <w:left w:val="none" w:sz="0" w:space="0" w:color="auto"/>
            <w:bottom w:val="none" w:sz="0" w:space="0" w:color="auto"/>
            <w:right w:val="none" w:sz="0" w:space="0" w:color="auto"/>
          </w:divBdr>
        </w:div>
        <w:div w:id="1667244349">
          <w:marLeft w:val="0"/>
          <w:marRight w:val="0"/>
          <w:marTop w:val="0"/>
          <w:marBottom w:val="0"/>
          <w:divBdr>
            <w:top w:val="none" w:sz="0" w:space="0" w:color="auto"/>
            <w:left w:val="none" w:sz="0" w:space="0" w:color="auto"/>
            <w:bottom w:val="none" w:sz="0" w:space="0" w:color="auto"/>
            <w:right w:val="none" w:sz="0" w:space="0" w:color="auto"/>
          </w:divBdr>
        </w:div>
        <w:div w:id="955336702">
          <w:marLeft w:val="0"/>
          <w:marRight w:val="0"/>
          <w:marTop w:val="0"/>
          <w:marBottom w:val="0"/>
          <w:divBdr>
            <w:top w:val="none" w:sz="0" w:space="0" w:color="auto"/>
            <w:left w:val="none" w:sz="0" w:space="0" w:color="auto"/>
            <w:bottom w:val="none" w:sz="0" w:space="0" w:color="auto"/>
            <w:right w:val="none" w:sz="0" w:space="0" w:color="auto"/>
          </w:divBdr>
        </w:div>
        <w:div w:id="17125513">
          <w:marLeft w:val="0"/>
          <w:marRight w:val="0"/>
          <w:marTop w:val="0"/>
          <w:marBottom w:val="0"/>
          <w:divBdr>
            <w:top w:val="none" w:sz="0" w:space="0" w:color="auto"/>
            <w:left w:val="none" w:sz="0" w:space="0" w:color="auto"/>
            <w:bottom w:val="none" w:sz="0" w:space="0" w:color="auto"/>
            <w:right w:val="none" w:sz="0" w:space="0" w:color="auto"/>
          </w:divBdr>
        </w:div>
        <w:div w:id="838349659">
          <w:marLeft w:val="0"/>
          <w:marRight w:val="0"/>
          <w:marTop w:val="0"/>
          <w:marBottom w:val="0"/>
          <w:divBdr>
            <w:top w:val="none" w:sz="0" w:space="0" w:color="auto"/>
            <w:left w:val="none" w:sz="0" w:space="0" w:color="auto"/>
            <w:bottom w:val="none" w:sz="0" w:space="0" w:color="auto"/>
            <w:right w:val="none" w:sz="0" w:space="0" w:color="auto"/>
          </w:divBdr>
        </w:div>
        <w:div w:id="792941213">
          <w:marLeft w:val="0"/>
          <w:marRight w:val="0"/>
          <w:marTop w:val="0"/>
          <w:marBottom w:val="0"/>
          <w:divBdr>
            <w:top w:val="none" w:sz="0" w:space="0" w:color="auto"/>
            <w:left w:val="none" w:sz="0" w:space="0" w:color="auto"/>
            <w:bottom w:val="none" w:sz="0" w:space="0" w:color="auto"/>
            <w:right w:val="none" w:sz="0" w:space="0" w:color="auto"/>
          </w:divBdr>
        </w:div>
        <w:div w:id="1845434261">
          <w:marLeft w:val="0"/>
          <w:marRight w:val="0"/>
          <w:marTop w:val="0"/>
          <w:marBottom w:val="0"/>
          <w:divBdr>
            <w:top w:val="none" w:sz="0" w:space="0" w:color="auto"/>
            <w:left w:val="none" w:sz="0" w:space="0" w:color="auto"/>
            <w:bottom w:val="none" w:sz="0" w:space="0" w:color="auto"/>
            <w:right w:val="none" w:sz="0" w:space="0" w:color="auto"/>
          </w:divBdr>
        </w:div>
        <w:div w:id="894658193">
          <w:marLeft w:val="0"/>
          <w:marRight w:val="0"/>
          <w:marTop w:val="0"/>
          <w:marBottom w:val="0"/>
          <w:divBdr>
            <w:top w:val="none" w:sz="0" w:space="0" w:color="auto"/>
            <w:left w:val="none" w:sz="0" w:space="0" w:color="auto"/>
            <w:bottom w:val="none" w:sz="0" w:space="0" w:color="auto"/>
            <w:right w:val="none" w:sz="0" w:space="0" w:color="auto"/>
          </w:divBdr>
        </w:div>
        <w:div w:id="1683237559">
          <w:marLeft w:val="0"/>
          <w:marRight w:val="0"/>
          <w:marTop w:val="0"/>
          <w:marBottom w:val="0"/>
          <w:divBdr>
            <w:top w:val="none" w:sz="0" w:space="0" w:color="auto"/>
            <w:left w:val="none" w:sz="0" w:space="0" w:color="auto"/>
            <w:bottom w:val="none" w:sz="0" w:space="0" w:color="auto"/>
            <w:right w:val="none" w:sz="0" w:space="0" w:color="auto"/>
          </w:divBdr>
        </w:div>
        <w:div w:id="839933392">
          <w:marLeft w:val="0"/>
          <w:marRight w:val="0"/>
          <w:marTop w:val="0"/>
          <w:marBottom w:val="0"/>
          <w:divBdr>
            <w:top w:val="none" w:sz="0" w:space="0" w:color="auto"/>
            <w:left w:val="none" w:sz="0" w:space="0" w:color="auto"/>
            <w:bottom w:val="none" w:sz="0" w:space="0" w:color="auto"/>
            <w:right w:val="none" w:sz="0" w:space="0" w:color="auto"/>
          </w:divBdr>
        </w:div>
        <w:div w:id="326597145">
          <w:marLeft w:val="0"/>
          <w:marRight w:val="0"/>
          <w:marTop w:val="0"/>
          <w:marBottom w:val="0"/>
          <w:divBdr>
            <w:top w:val="none" w:sz="0" w:space="0" w:color="auto"/>
            <w:left w:val="none" w:sz="0" w:space="0" w:color="auto"/>
            <w:bottom w:val="none" w:sz="0" w:space="0" w:color="auto"/>
            <w:right w:val="none" w:sz="0" w:space="0" w:color="auto"/>
          </w:divBdr>
        </w:div>
        <w:div w:id="717902454">
          <w:marLeft w:val="0"/>
          <w:marRight w:val="0"/>
          <w:marTop w:val="0"/>
          <w:marBottom w:val="0"/>
          <w:divBdr>
            <w:top w:val="none" w:sz="0" w:space="0" w:color="auto"/>
            <w:left w:val="none" w:sz="0" w:space="0" w:color="auto"/>
            <w:bottom w:val="none" w:sz="0" w:space="0" w:color="auto"/>
            <w:right w:val="none" w:sz="0" w:space="0" w:color="auto"/>
          </w:divBdr>
        </w:div>
        <w:div w:id="137698230">
          <w:marLeft w:val="0"/>
          <w:marRight w:val="0"/>
          <w:marTop w:val="0"/>
          <w:marBottom w:val="0"/>
          <w:divBdr>
            <w:top w:val="none" w:sz="0" w:space="0" w:color="auto"/>
            <w:left w:val="none" w:sz="0" w:space="0" w:color="auto"/>
            <w:bottom w:val="none" w:sz="0" w:space="0" w:color="auto"/>
            <w:right w:val="none" w:sz="0" w:space="0" w:color="auto"/>
          </w:divBdr>
        </w:div>
        <w:div w:id="807430855">
          <w:marLeft w:val="0"/>
          <w:marRight w:val="0"/>
          <w:marTop w:val="0"/>
          <w:marBottom w:val="0"/>
          <w:divBdr>
            <w:top w:val="none" w:sz="0" w:space="0" w:color="auto"/>
            <w:left w:val="none" w:sz="0" w:space="0" w:color="auto"/>
            <w:bottom w:val="none" w:sz="0" w:space="0" w:color="auto"/>
            <w:right w:val="none" w:sz="0" w:space="0" w:color="auto"/>
          </w:divBdr>
        </w:div>
        <w:div w:id="1912689302">
          <w:marLeft w:val="0"/>
          <w:marRight w:val="0"/>
          <w:marTop w:val="0"/>
          <w:marBottom w:val="0"/>
          <w:divBdr>
            <w:top w:val="none" w:sz="0" w:space="0" w:color="auto"/>
            <w:left w:val="none" w:sz="0" w:space="0" w:color="auto"/>
            <w:bottom w:val="none" w:sz="0" w:space="0" w:color="auto"/>
            <w:right w:val="none" w:sz="0" w:space="0" w:color="auto"/>
          </w:divBdr>
        </w:div>
        <w:div w:id="1971400207">
          <w:marLeft w:val="0"/>
          <w:marRight w:val="0"/>
          <w:marTop w:val="0"/>
          <w:marBottom w:val="0"/>
          <w:divBdr>
            <w:top w:val="none" w:sz="0" w:space="0" w:color="auto"/>
            <w:left w:val="none" w:sz="0" w:space="0" w:color="auto"/>
            <w:bottom w:val="none" w:sz="0" w:space="0" w:color="auto"/>
            <w:right w:val="none" w:sz="0" w:space="0" w:color="auto"/>
          </w:divBdr>
        </w:div>
      </w:divsChild>
    </w:div>
    <w:div w:id="12594891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88">
          <w:marLeft w:val="0"/>
          <w:marRight w:val="0"/>
          <w:marTop w:val="0"/>
          <w:marBottom w:val="0"/>
          <w:divBdr>
            <w:top w:val="none" w:sz="0" w:space="0" w:color="auto"/>
            <w:left w:val="none" w:sz="0" w:space="0" w:color="auto"/>
            <w:bottom w:val="none" w:sz="0" w:space="0" w:color="auto"/>
            <w:right w:val="none" w:sz="0" w:space="0" w:color="auto"/>
          </w:divBdr>
        </w:div>
        <w:div w:id="1907951212">
          <w:marLeft w:val="0"/>
          <w:marRight w:val="0"/>
          <w:marTop w:val="0"/>
          <w:marBottom w:val="0"/>
          <w:divBdr>
            <w:top w:val="none" w:sz="0" w:space="0" w:color="auto"/>
            <w:left w:val="none" w:sz="0" w:space="0" w:color="auto"/>
            <w:bottom w:val="none" w:sz="0" w:space="0" w:color="auto"/>
            <w:right w:val="none" w:sz="0" w:space="0" w:color="auto"/>
          </w:divBdr>
        </w:div>
        <w:div w:id="1609002853">
          <w:marLeft w:val="0"/>
          <w:marRight w:val="0"/>
          <w:marTop w:val="0"/>
          <w:marBottom w:val="0"/>
          <w:divBdr>
            <w:top w:val="none" w:sz="0" w:space="0" w:color="auto"/>
            <w:left w:val="none" w:sz="0" w:space="0" w:color="auto"/>
            <w:bottom w:val="none" w:sz="0" w:space="0" w:color="auto"/>
            <w:right w:val="none" w:sz="0" w:space="0" w:color="auto"/>
          </w:divBdr>
        </w:div>
        <w:div w:id="417287467">
          <w:marLeft w:val="0"/>
          <w:marRight w:val="0"/>
          <w:marTop w:val="0"/>
          <w:marBottom w:val="0"/>
          <w:divBdr>
            <w:top w:val="none" w:sz="0" w:space="0" w:color="auto"/>
            <w:left w:val="none" w:sz="0" w:space="0" w:color="auto"/>
            <w:bottom w:val="none" w:sz="0" w:space="0" w:color="auto"/>
            <w:right w:val="none" w:sz="0" w:space="0" w:color="auto"/>
          </w:divBdr>
        </w:div>
        <w:div w:id="183518612">
          <w:marLeft w:val="0"/>
          <w:marRight w:val="0"/>
          <w:marTop w:val="0"/>
          <w:marBottom w:val="0"/>
          <w:divBdr>
            <w:top w:val="none" w:sz="0" w:space="0" w:color="auto"/>
            <w:left w:val="none" w:sz="0" w:space="0" w:color="auto"/>
            <w:bottom w:val="none" w:sz="0" w:space="0" w:color="auto"/>
            <w:right w:val="none" w:sz="0" w:space="0" w:color="auto"/>
          </w:divBdr>
        </w:div>
        <w:div w:id="1710185263">
          <w:marLeft w:val="0"/>
          <w:marRight w:val="0"/>
          <w:marTop w:val="0"/>
          <w:marBottom w:val="0"/>
          <w:divBdr>
            <w:top w:val="none" w:sz="0" w:space="0" w:color="auto"/>
            <w:left w:val="none" w:sz="0" w:space="0" w:color="auto"/>
            <w:bottom w:val="none" w:sz="0" w:space="0" w:color="auto"/>
            <w:right w:val="none" w:sz="0" w:space="0" w:color="auto"/>
          </w:divBdr>
        </w:div>
        <w:div w:id="1307663750">
          <w:marLeft w:val="0"/>
          <w:marRight w:val="0"/>
          <w:marTop w:val="0"/>
          <w:marBottom w:val="0"/>
          <w:divBdr>
            <w:top w:val="none" w:sz="0" w:space="0" w:color="auto"/>
            <w:left w:val="none" w:sz="0" w:space="0" w:color="auto"/>
            <w:bottom w:val="none" w:sz="0" w:space="0" w:color="auto"/>
            <w:right w:val="none" w:sz="0" w:space="0" w:color="auto"/>
          </w:divBdr>
        </w:div>
        <w:div w:id="2034184402">
          <w:marLeft w:val="0"/>
          <w:marRight w:val="0"/>
          <w:marTop w:val="0"/>
          <w:marBottom w:val="0"/>
          <w:divBdr>
            <w:top w:val="none" w:sz="0" w:space="0" w:color="auto"/>
            <w:left w:val="none" w:sz="0" w:space="0" w:color="auto"/>
            <w:bottom w:val="none" w:sz="0" w:space="0" w:color="auto"/>
            <w:right w:val="none" w:sz="0" w:space="0" w:color="auto"/>
          </w:divBdr>
        </w:div>
        <w:div w:id="57410107">
          <w:marLeft w:val="0"/>
          <w:marRight w:val="0"/>
          <w:marTop w:val="0"/>
          <w:marBottom w:val="0"/>
          <w:divBdr>
            <w:top w:val="none" w:sz="0" w:space="0" w:color="auto"/>
            <w:left w:val="none" w:sz="0" w:space="0" w:color="auto"/>
            <w:bottom w:val="none" w:sz="0" w:space="0" w:color="auto"/>
            <w:right w:val="none" w:sz="0" w:space="0" w:color="auto"/>
          </w:divBdr>
        </w:div>
        <w:div w:id="672143338">
          <w:marLeft w:val="0"/>
          <w:marRight w:val="0"/>
          <w:marTop w:val="0"/>
          <w:marBottom w:val="0"/>
          <w:divBdr>
            <w:top w:val="none" w:sz="0" w:space="0" w:color="auto"/>
            <w:left w:val="none" w:sz="0" w:space="0" w:color="auto"/>
            <w:bottom w:val="none" w:sz="0" w:space="0" w:color="auto"/>
            <w:right w:val="none" w:sz="0" w:space="0" w:color="auto"/>
          </w:divBdr>
        </w:div>
        <w:div w:id="1952086885">
          <w:marLeft w:val="0"/>
          <w:marRight w:val="0"/>
          <w:marTop w:val="0"/>
          <w:marBottom w:val="0"/>
          <w:divBdr>
            <w:top w:val="none" w:sz="0" w:space="0" w:color="auto"/>
            <w:left w:val="none" w:sz="0" w:space="0" w:color="auto"/>
            <w:bottom w:val="none" w:sz="0" w:space="0" w:color="auto"/>
            <w:right w:val="none" w:sz="0" w:space="0" w:color="auto"/>
          </w:divBdr>
        </w:div>
        <w:div w:id="105390207">
          <w:marLeft w:val="0"/>
          <w:marRight w:val="0"/>
          <w:marTop w:val="0"/>
          <w:marBottom w:val="0"/>
          <w:divBdr>
            <w:top w:val="none" w:sz="0" w:space="0" w:color="auto"/>
            <w:left w:val="none" w:sz="0" w:space="0" w:color="auto"/>
            <w:bottom w:val="none" w:sz="0" w:space="0" w:color="auto"/>
            <w:right w:val="none" w:sz="0" w:space="0" w:color="auto"/>
          </w:divBdr>
        </w:div>
        <w:div w:id="1260984467">
          <w:marLeft w:val="0"/>
          <w:marRight w:val="0"/>
          <w:marTop w:val="0"/>
          <w:marBottom w:val="0"/>
          <w:divBdr>
            <w:top w:val="none" w:sz="0" w:space="0" w:color="auto"/>
            <w:left w:val="none" w:sz="0" w:space="0" w:color="auto"/>
            <w:bottom w:val="none" w:sz="0" w:space="0" w:color="auto"/>
            <w:right w:val="none" w:sz="0" w:space="0" w:color="auto"/>
          </w:divBdr>
        </w:div>
        <w:div w:id="1246186106">
          <w:marLeft w:val="0"/>
          <w:marRight w:val="0"/>
          <w:marTop w:val="0"/>
          <w:marBottom w:val="0"/>
          <w:divBdr>
            <w:top w:val="none" w:sz="0" w:space="0" w:color="auto"/>
            <w:left w:val="none" w:sz="0" w:space="0" w:color="auto"/>
            <w:bottom w:val="none" w:sz="0" w:space="0" w:color="auto"/>
            <w:right w:val="none" w:sz="0" w:space="0" w:color="auto"/>
          </w:divBdr>
        </w:div>
        <w:div w:id="978075342">
          <w:marLeft w:val="0"/>
          <w:marRight w:val="0"/>
          <w:marTop w:val="0"/>
          <w:marBottom w:val="0"/>
          <w:divBdr>
            <w:top w:val="none" w:sz="0" w:space="0" w:color="auto"/>
            <w:left w:val="none" w:sz="0" w:space="0" w:color="auto"/>
            <w:bottom w:val="none" w:sz="0" w:space="0" w:color="auto"/>
            <w:right w:val="none" w:sz="0" w:space="0" w:color="auto"/>
          </w:divBdr>
        </w:div>
        <w:div w:id="67925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3F6E-D77C-45EE-AFBF-2B34A52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1109</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JEPM</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JEPM</dc:creator>
  <cp:lastModifiedBy>Danilo Alarcon Mendez</cp:lastModifiedBy>
  <cp:revision>6</cp:revision>
  <dcterms:created xsi:type="dcterms:W3CDTF">2019-03-28T19:56:00Z</dcterms:created>
  <dcterms:modified xsi:type="dcterms:W3CDTF">2019-03-29T15:27:00Z</dcterms:modified>
</cp:coreProperties>
</file>