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110B2" w14:textId="74B0E764" w:rsidR="007E2EB4" w:rsidRPr="007E2EB4" w:rsidRDefault="00315255" w:rsidP="007E2EB4">
      <w:pPr>
        <w:spacing w:line="240" w:lineRule="auto"/>
        <w:rPr>
          <w:rFonts w:ascii="Arial" w:hAnsi="Arial" w:cs="Arial"/>
          <w:sz w:val="20"/>
          <w:szCs w:val="12"/>
        </w:rPr>
      </w:pPr>
      <w:r>
        <w:rPr>
          <w:rFonts w:ascii="Arial" w:hAnsi="Arial" w:cs="Arial"/>
          <w:b/>
          <w:sz w:val="20"/>
          <w:szCs w:val="12"/>
        </w:rPr>
        <w:t>ACTO SEXUAL CON</w:t>
      </w:r>
      <w:r>
        <w:rPr>
          <w:rFonts w:ascii="Arial" w:hAnsi="Arial" w:cs="Arial"/>
          <w:b/>
          <w:sz w:val="20"/>
          <w:szCs w:val="12"/>
        </w:rPr>
        <w:t xml:space="preserve"> MENOR DE 14 AÑOS / PRUEBA DE CORROBORACIÓN PERIFÉRICA / DEFINICIÓN</w:t>
      </w:r>
    </w:p>
    <w:p w14:paraId="1F2A32B1" w14:textId="015453F0" w:rsidR="007E2EB4" w:rsidRPr="007E2EB4" w:rsidRDefault="00315255" w:rsidP="007E2EB4">
      <w:pPr>
        <w:spacing w:line="240" w:lineRule="auto"/>
        <w:rPr>
          <w:rFonts w:ascii="Arial" w:hAnsi="Arial" w:cs="Arial"/>
          <w:sz w:val="20"/>
          <w:szCs w:val="12"/>
        </w:rPr>
      </w:pPr>
      <w:r>
        <w:rPr>
          <w:rFonts w:ascii="Arial" w:hAnsi="Arial" w:cs="Arial"/>
          <w:sz w:val="20"/>
          <w:szCs w:val="12"/>
        </w:rPr>
        <w:t xml:space="preserve">… </w:t>
      </w:r>
      <w:r w:rsidRPr="00315255">
        <w:rPr>
          <w:rFonts w:ascii="Arial" w:hAnsi="Arial" w:cs="Arial"/>
          <w:sz w:val="20"/>
          <w:szCs w:val="12"/>
        </w:rPr>
        <w:t>cuando la conducta denunciada no deja rastros en el cuerpo de quien fue objeto de esta, tal como ocurrió en este caso, se genera una ardua tarea por parte del ente acusador, con el fin de acreditar que en efecto el hecho acaeció, en concordancia con el relato de la víctima, dado precisamente el secretismo que tal ilicitud comporta. De ahí que se hace necesario acudir a la prueba de corroboración periférica, la cual consiste, como así lo ha sostenido la jurisprudencia en “recabar información sobre cualquier dato que pueda hacer más creíble la versión de la víctima, entre otras, sobre (i) la inexistencia de razones para que la víctima y/o sus familiares mientan con la finalidad de perjudicar al procesado, (</w:t>
      </w:r>
      <w:proofErr w:type="spellStart"/>
      <w:r w:rsidRPr="00315255">
        <w:rPr>
          <w:rFonts w:ascii="Arial" w:hAnsi="Arial" w:cs="Arial"/>
          <w:sz w:val="20"/>
          <w:szCs w:val="12"/>
        </w:rPr>
        <w:t>ii</w:t>
      </w:r>
      <w:proofErr w:type="spellEnd"/>
      <w:r w:rsidRPr="00315255">
        <w:rPr>
          <w:rFonts w:ascii="Arial" w:hAnsi="Arial" w:cs="Arial"/>
          <w:sz w:val="20"/>
          <w:szCs w:val="12"/>
        </w:rPr>
        <w:t>) el daño psíquico causado a raíz del ataque sexual, (</w:t>
      </w:r>
      <w:proofErr w:type="spellStart"/>
      <w:r w:rsidRPr="00315255">
        <w:rPr>
          <w:rFonts w:ascii="Arial" w:hAnsi="Arial" w:cs="Arial"/>
          <w:sz w:val="20"/>
          <w:szCs w:val="12"/>
        </w:rPr>
        <w:t>iii</w:t>
      </w:r>
      <w:proofErr w:type="spellEnd"/>
      <w:r w:rsidRPr="00315255">
        <w:rPr>
          <w:rFonts w:ascii="Arial" w:hAnsi="Arial" w:cs="Arial"/>
          <w:sz w:val="20"/>
          <w:szCs w:val="12"/>
        </w:rPr>
        <w:t>) el estado anímico de la víctima en los momentos posteriores a la ocurrencia de los hechos, (</w:t>
      </w:r>
      <w:proofErr w:type="spellStart"/>
      <w:r w:rsidRPr="00315255">
        <w:rPr>
          <w:rFonts w:ascii="Arial" w:hAnsi="Arial" w:cs="Arial"/>
          <w:sz w:val="20"/>
          <w:szCs w:val="12"/>
        </w:rPr>
        <w:t>iv</w:t>
      </w:r>
      <w:proofErr w:type="spellEnd"/>
      <w:r w:rsidRPr="00315255">
        <w:rPr>
          <w:rFonts w:ascii="Arial" w:hAnsi="Arial" w:cs="Arial"/>
          <w:sz w:val="20"/>
          <w:szCs w:val="12"/>
        </w:rPr>
        <w:t>) regalos o dádivas que el procesado le haya hecho a la víctima, sin que exista una explicación diferente de propiciar el abuso sexual, etc.”</w:t>
      </w:r>
    </w:p>
    <w:p w14:paraId="30E7625B" w14:textId="77777777" w:rsidR="007E2EB4" w:rsidRPr="007E2EB4" w:rsidRDefault="007E2EB4" w:rsidP="007E2EB4">
      <w:pPr>
        <w:spacing w:line="240" w:lineRule="auto"/>
        <w:rPr>
          <w:rFonts w:ascii="Arial" w:hAnsi="Arial" w:cs="Arial"/>
          <w:sz w:val="20"/>
          <w:szCs w:val="12"/>
        </w:rPr>
      </w:pPr>
    </w:p>
    <w:p w14:paraId="7FF64CBC" w14:textId="03E4B7AC" w:rsidR="00315255" w:rsidRPr="007E2EB4" w:rsidRDefault="00315255" w:rsidP="00315255">
      <w:pPr>
        <w:spacing w:line="240" w:lineRule="auto"/>
        <w:rPr>
          <w:rFonts w:ascii="Arial" w:hAnsi="Arial" w:cs="Arial"/>
          <w:sz w:val="20"/>
          <w:szCs w:val="12"/>
        </w:rPr>
      </w:pPr>
      <w:r>
        <w:rPr>
          <w:rFonts w:ascii="Arial" w:hAnsi="Arial" w:cs="Arial"/>
          <w:b/>
          <w:sz w:val="20"/>
          <w:szCs w:val="12"/>
        </w:rPr>
        <w:t xml:space="preserve">ACTO SEXUAL CON MENOR DE 14 AÑOS / </w:t>
      </w:r>
      <w:r>
        <w:rPr>
          <w:rFonts w:ascii="Arial" w:hAnsi="Arial" w:cs="Arial"/>
          <w:b/>
          <w:sz w:val="20"/>
          <w:szCs w:val="12"/>
        </w:rPr>
        <w:t>TESTIMONIO DE LA MENOR VÍCTIMA / VALORACIÓN</w:t>
      </w:r>
    </w:p>
    <w:p w14:paraId="37B4FD6C" w14:textId="05EB134F" w:rsidR="007E2EB4" w:rsidRDefault="00315255" w:rsidP="00315255">
      <w:pPr>
        <w:spacing w:line="240" w:lineRule="auto"/>
        <w:rPr>
          <w:rFonts w:ascii="Arial" w:hAnsi="Arial" w:cs="Arial"/>
          <w:sz w:val="20"/>
          <w:szCs w:val="12"/>
        </w:rPr>
      </w:pPr>
      <w:r>
        <w:rPr>
          <w:rFonts w:ascii="Arial" w:hAnsi="Arial" w:cs="Arial"/>
          <w:sz w:val="20"/>
          <w:szCs w:val="12"/>
        </w:rPr>
        <w:t xml:space="preserve">… </w:t>
      </w:r>
      <w:r w:rsidRPr="00315255">
        <w:rPr>
          <w:rFonts w:ascii="Arial" w:hAnsi="Arial" w:cs="Arial"/>
          <w:sz w:val="20"/>
          <w:szCs w:val="12"/>
        </w:rPr>
        <w:t xml:space="preserve">como también lo ha plasmado la jurisprudencia constitucional, en relación con la importancia que adquiere el testimonio del menor de edad objeto de agresiones de índole sexual, y el material indiciario en este tipo de delitos, se puntualizó en la sentencia </w:t>
      </w:r>
      <w:proofErr w:type="spellStart"/>
      <w:r w:rsidRPr="00315255">
        <w:rPr>
          <w:rFonts w:ascii="Arial" w:hAnsi="Arial" w:cs="Arial"/>
          <w:sz w:val="20"/>
          <w:szCs w:val="12"/>
        </w:rPr>
        <w:t>T554</w:t>
      </w:r>
      <w:proofErr w:type="spellEnd"/>
      <w:r w:rsidRPr="00315255">
        <w:rPr>
          <w:rFonts w:ascii="Arial" w:hAnsi="Arial" w:cs="Arial"/>
          <w:sz w:val="20"/>
          <w:szCs w:val="12"/>
        </w:rPr>
        <w:t>/03, lo siguiente:</w:t>
      </w:r>
      <w:r>
        <w:rPr>
          <w:rFonts w:ascii="Arial" w:hAnsi="Arial" w:cs="Arial"/>
          <w:sz w:val="20"/>
          <w:szCs w:val="12"/>
        </w:rPr>
        <w:t xml:space="preserve"> </w:t>
      </w:r>
      <w:r w:rsidRPr="00315255">
        <w:rPr>
          <w:rFonts w:ascii="Arial" w:hAnsi="Arial" w:cs="Arial"/>
          <w:sz w:val="20"/>
          <w:szCs w:val="12"/>
        </w:rPr>
        <w:t>“Cuando se trata de la investigación de delitos sexuales contra menores, adquiere además relevancia la prueba indiciaria. En efecto, dadas las circunstancias en las que estas infracciones suelen producirse, con víctima y autor solos en un espacio sustraído a la observación por parte de testigos, debe procederse en muchos casos a una prueba de indicios en la que adquiere una relevancia muy especial la declaración de la víctima. Considera la Sala que, en los casos en los cuales sean menores las víctimas de la violencia sexual, estos principios adquieren una mayor relevancia y aplicación, es decir, la declaración de la víctima constituye una prueba esencial en estos casos y como tal tiene un enorme valor probatorio</w:t>
      </w:r>
      <w:r>
        <w:rPr>
          <w:rFonts w:ascii="Arial" w:hAnsi="Arial" w:cs="Arial"/>
          <w:sz w:val="20"/>
          <w:szCs w:val="12"/>
        </w:rPr>
        <w:t>…”</w:t>
      </w:r>
    </w:p>
    <w:p w14:paraId="26506E8E" w14:textId="77777777" w:rsidR="00315255" w:rsidRPr="007E2EB4" w:rsidRDefault="00315255" w:rsidP="00315255">
      <w:pPr>
        <w:spacing w:line="240" w:lineRule="auto"/>
        <w:rPr>
          <w:rFonts w:ascii="Arial" w:hAnsi="Arial" w:cs="Arial"/>
          <w:sz w:val="20"/>
          <w:szCs w:val="12"/>
        </w:rPr>
      </w:pPr>
    </w:p>
    <w:p w14:paraId="2348B697" w14:textId="568AFDE8" w:rsidR="00315255" w:rsidRPr="007E2EB4" w:rsidRDefault="00315255" w:rsidP="00315255">
      <w:pPr>
        <w:spacing w:line="240" w:lineRule="auto"/>
        <w:rPr>
          <w:rFonts w:ascii="Arial" w:hAnsi="Arial" w:cs="Arial"/>
          <w:sz w:val="20"/>
          <w:szCs w:val="12"/>
        </w:rPr>
      </w:pPr>
      <w:r>
        <w:rPr>
          <w:rFonts w:ascii="Arial" w:hAnsi="Arial" w:cs="Arial"/>
          <w:b/>
          <w:sz w:val="20"/>
          <w:szCs w:val="12"/>
        </w:rPr>
        <w:t xml:space="preserve">ACTO SEXUAL CON MENOR DE 14 AÑOS / </w:t>
      </w:r>
      <w:r w:rsidR="006B596A">
        <w:rPr>
          <w:rFonts w:ascii="Arial" w:hAnsi="Arial" w:cs="Arial"/>
          <w:b/>
          <w:sz w:val="20"/>
          <w:szCs w:val="12"/>
        </w:rPr>
        <w:t>CONDUCTAS ALTERNATIVAS / DESVESTIR</w:t>
      </w:r>
    </w:p>
    <w:p w14:paraId="6300B2A2" w14:textId="145ACBD9" w:rsidR="007E2EB4" w:rsidRPr="007E2EB4" w:rsidRDefault="006B596A" w:rsidP="006B596A">
      <w:pPr>
        <w:spacing w:line="240" w:lineRule="auto"/>
        <w:rPr>
          <w:rFonts w:ascii="Arial" w:hAnsi="Arial" w:cs="Arial"/>
          <w:sz w:val="20"/>
          <w:szCs w:val="12"/>
        </w:rPr>
      </w:pPr>
      <w:r>
        <w:rPr>
          <w:rFonts w:ascii="Arial" w:hAnsi="Arial" w:cs="Arial"/>
          <w:sz w:val="20"/>
          <w:szCs w:val="12"/>
        </w:rPr>
        <w:t xml:space="preserve">… </w:t>
      </w:r>
      <w:r w:rsidRPr="006B596A">
        <w:rPr>
          <w:rFonts w:ascii="Arial" w:hAnsi="Arial" w:cs="Arial"/>
          <w:sz w:val="20"/>
          <w:szCs w:val="12"/>
        </w:rPr>
        <w:t xml:space="preserve">la menor sí fue por lo menos desvestida por el acusado, quien le bajó los pantalones y calzones (o licra) hasta la rodilla, lo que de por sí constituye una verdadera inducción a prácticas sexuales. Sobre el tema la Sala de Decisión Penal de la Corte Suprema de Justicia, radicado   </w:t>
      </w:r>
      <w:proofErr w:type="spellStart"/>
      <w:r w:rsidRPr="006B596A">
        <w:rPr>
          <w:rFonts w:ascii="Arial" w:hAnsi="Arial" w:cs="Arial"/>
          <w:sz w:val="20"/>
          <w:szCs w:val="12"/>
        </w:rPr>
        <w:t>SP219</w:t>
      </w:r>
      <w:proofErr w:type="spellEnd"/>
      <w:r w:rsidRPr="006B596A">
        <w:rPr>
          <w:rFonts w:ascii="Arial" w:hAnsi="Arial" w:cs="Arial"/>
          <w:sz w:val="20"/>
          <w:szCs w:val="12"/>
        </w:rPr>
        <w:t>-2023</w:t>
      </w:r>
      <w:r>
        <w:rPr>
          <w:rFonts w:ascii="Arial" w:hAnsi="Arial" w:cs="Arial"/>
          <w:sz w:val="20"/>
          <w:szCs w:val="12"/>
        </w:rPr>
        <w:t>…</w:t>
      </w:r>
      <w:r w:rsidRPr="006B596A">
        <w:rPr>
          <w:rFonts w:ascii="Arial" w:hAnsi="Arial" w:cs="Arial"/>
          <w:sz w:val="20"/>
          <w:szCs w:val="12"/>
        </w:rPr>
        <w:t>, manifestó lo siguiente: “(…) 10. Pues bien, la norma sustantiva identificada por el Procurador demandante como erróneamente interpretada (art. 209) describe el delito de actos sexuales con menor de catorce años a través de 3 conductas alternativas: (i) realizar con una de estas personas actos sexuales diversos del acceso carnal, (</w:t>
      </w:r>
      <w:proofErr w:type="spellStart"/>
      <w:r w:rsidRPr="006B596A">
        <w:rPr>
          <w:rFonts w:ascii="Arial" w:hAnsi="Arial" w:cs="Arial"/>
          <w:sz w:val="20"/>
          <w:szCs w:val="12"/>
        </w:rPr>
        <w:t>ii</w:t>
      </w:r>
      <w:proofErr w:type="spellEnd"/>
      <w:r w:rsidRPr="006B596A">
        <w:rPr>
          <w:rFonts w:ascii="Arial" w:hAnsi="Arial" w:cs="Arial"/>
          <w:sz w:val="20"/>
          <w:szCs w:val="12"/>
        </w:rPr>
        <w:t>) ejecutarlos en su presencia, o (</w:t>
      </w:r>
      <w:proofErr w:type="spellStart"/>
      <w:r w:rsidRPr="006B596A">
        <w:rPr>
          <w:rFonts w:ascii="Arial" w:hAnsi="Arial" w:cs="Arial"/>
          <w:sz w:val="20"/>
          <w:szCs w:val="12"/>
        </w:rPr>
        <w:t>iii</w:t>
      </w:r>
      <w:proofErr w:type="spellEnd"/>
      <w:r w:rsidRPr="006B596A">
        <w:rPr>
          <w:rFonts w:ascii="Arial" w:hAnsi="Arial" w:cs="Arial"/>
          <w:sz w:val="20"/>
          <w:szCs w:val="12"/>
        </w:rPr>
        <w:t>) inducirla a prácticas sexuales. 10.1 La tercera clase de comportamientos prohibidos exige la concurrencia de estos elementos típicos: (i) inducir a prácticas sexuales, (</w:t>
      </w:r>
      <w:proofErr w:type="spellStart"/>
      <w:r w:rsidRPr="006B596A">
        <w:rPr>
          <w:rFonts w:ascii="Arial" w:hAnsi="Arial" w:cs="Arial"/>
          <w:sz w:val="20"/>
          <w:szCs w:val="12"/>
        </w:rPr>
        <w:t>ii</w:t>
      </w:r>
      <w:proofErr w:type="spellEnd"/>
      <w:r w:rsidRPr="006B596A">
        <w:rPr>
          <w:rFonts w:ascii="Arial" w:hAnsi="Arial" w:cs="Arial"/>
          <w:sz w:val="20"/>
          <w:szCs w:val="12"/>
        </w:rPr>
        <w:t>) a una persona menor de 14 años, y (</w:t>
      </w:r>
      <w:proofErr w:type="spellStart"/>
      <w:r w:rsidRPr="006B596A">
        <w:rPr>
          <w:rFonts w:ascii="Arial" w:hAnsi="Arial" w:cs="Arial"/>
          <w:sz w:val="20"/>
          <w:szCs w:val="12"/>
        </w:rPr>
        <w:t>iii</w:t>
      </w:r>
      <w:proofErr w:type="spellEnd"/>
      <w:r w:rsidRPr="006B596A">
        <w:rPr>
          <w:rFonts w:ascii="Arial" w:hAnsi="Arial" w:cs="Arial"/>
          <w:sz w:val="20"/>
          <w:szCs w:val="12"/>
        </w:rPr>
        <w:t>) con conocimiento del hecho y la voluntad de ejecutarlo para satisfacer la libido.</w:t>
      </w:r>
      <w:r>
        <w:rPr>
          <w:rFonts w:ascii="Arial" w:hAnsi="Arial" w:cs="Arial"/>
          <w:sz w:val="20"/>
          <w:szCs w:val="12"/>
        </w:rPr>
        <w:t>”</w:t>
      </w:r>
    </w:p>
    <w:p w14:paraId="2CD1D927" w14:textId="77777777" w:rsidR="007E2EB4" w:rsidRPr="007E2EB4" w:rsidRDefault="007E2EB4" w:rsidP="007E2EB4">
      <w:pPr>
        <w:spacing w:line="240" w:lineRule="auto"/>
        <w:rPr>
          <w:rFonts w:ascii="Arial" w:hAnsi="Arial" w:cs="Arial"/>
          <w:sz w:val="20"/>
          <w:szCs w:val="12"/>
        </w:rPr>
      </w:pPr>
    </w:p>
    <w:p w14:paraId="09848104" w14:textId="77777777" w:rsidR="007E2EB4" w:rsidRPr="007E2EB4" w:rsidRDefault="007E2EB4" w:rsidP="007E2EB4">
      <w:pPr>
        <w:spacing w:line="240" w:lineRule="auto"/>
        <w:rPr>
          <w:rFonts w:ascii="Arial" w:hAnsi="Arial" w:cs="Arial"/>
          <w:sz w:val="20"/>
          <w:szCs w:val="12"/>
        </w:rPr>
      </w:pPr>
    </w:p>
    <w:p w14:paraId="3B5633BF" w14:textId="77777777" w:rsidR="007E2EB4" w:rsidRPr="007E2EB4" w:rsidRDefault="007E2EB4" w:rsidP="007E2EB4">
      <w:pPr>
        <w:spacing w:line="240" w:lineRule="auto"/>
        <w:rPr>
          <w:rFonts w:ascii="Arial" w:hAnsi="Arial" w:cs="Arial"/>
          <w:sz w:val="20"/>
          <w:szCs w:val="12"/>
        </w:rPr>
      </w:pPr>
    </w:p>
    <w:p w14:paraId="660A5E6A" w14:textId="77777777" w:rsidR="007E2EB4" w:rsidRPr="007E2EB4" w:rsidRDefault="007E2EB4" w:rsidP="007E2EB4">
      <w:pPr>
        <w:spacing w:line="240" w:lineRule="auto"/>
        <w:jc w:val="center"/>
        <w:rPr>
          <w:b/>
          <w:sz w:val="16"/>
          <w:szCs w:val="12"/>
        </w:rPr>
      </w:pPr>
      <w:r w:rsidRPr="007E2EB4">
        <w:rPr>
          <w:b/>
          <w:sz w:val="16"/>
          <w:szCs w:val="12"/>
        </w:rPr>
        <w:t>REPÚBLICA DE COLOMBIA</w:t>
      </w:r>
    </w:p>
    <w:p w14:paraId="36D507D0" w14:textId="77777777" w:rsidR="007E2EB4" w:rsidRPr="007E2EB4" w:rsidRDefault="007E2EB4" w:rsidP="007E2EB4">
      <w:pPr>
        <w:spacing w:line="240" w:lineRule="auto"/>
        <w:jc w:val="center"/>
        <w:rPr>
          <w:b/>
          <w:sz w:val="16"/>
          <w:szCs w:val="12"/>
        </w:rPr>
      </w:pPr>
      <w:r w:rsidRPr="007E2EB4">
        <w:rPr>
          <w:b/>
          <w:sz w:val="16"/>
          <w:szCs w:val="12"/>
        </w:rPr>
        <w:t>PEREIRA-RISARALDA</w:t>
      </w:r>
    </w:p>
    <w:p w14:paraId="25998158" w14:textId="4304CE78" w:rsidR="007E2EB4" w:rsidRPr="007E2EB4" w:rsidRDefault="007E2EB4" w:rsidP="007E2EB4">
      <w:pPr>
        <w:spacing w:line="240" w:lineRule="auto"/>
        <w:jc w:val="center"/>
        <w:rPr>
          <w:sz w:val="16"/>
          <w:szCs w:val="12"/>
        </w:rPr>
      </w:pPr>
      <w:r w:rsidRPr="007E2EB4">
        <w:rPr>
          <w:noProof/>
          <w:lang w:val="en-US" w:eastAsia="en-US"/>
        </w:rPr>
        <w:drawing>
          <wp:anchor distT="0" distB="0" distL="114300" distR="114300" simplePos="0" relativeHeight="251658240" behindDoc="1" locked="0" layoutInCell="1" allowOverlap="1" wp14:anchorId="1A5A4621" wp14:editId="238867DA">
            <wp:simplePos x="0" y="0"/>
            <wp:positionH relativeFrom="column">
              <wp:align>center</wp:align>
            </wp:positionH>
            <wp:positionV relativeFrom="paragraph">
              <wp:posOffset>136525</wp:posOffset>
            </wp:positionV>
            <wp:extent cx="777875" cy="532130"/>
            <wp:effectExtent l="0" t="0" r="3175" b="127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2EB4">
        <w:rPr>
          <w:b/>
          <w:sz w:val="16"/>
          <w:szCs w:val="12"/>
        </w:rPr>
        <w:t>RAMA JUDICIAL</w:t>
      </w:r>
    </w:p>
    <w:p w14:paraId="0D03CB16" w14:textId="77777777" w:rsidR="007E2EB4" w:rsidRPr="007E2EB4" w:rsidRDefault="007E2EB4" w:rsidP="007E2EB4">
      <w:pPr>
        <w:spacing w:line="276" w:lineRule="auto"/>
        <w:jc w:val="center"/>
        <w:rPr>
          <w:rFonts w:ascii="Algerian" w:hAnsi="Algerian"/>
          <w:b/>
          <w:sz w:val="28"/>
          <w:szCs w:val="28"/>
        </w:rPr>
      </w:pPr>
      <w:r w:rsidRPr="007E2EB4">
        <w:rPr>
          <w:rFonts w:ascii="Algerian" w:hAnsi="Algerian"/>
          <w:b/>
          <w:smallCaps/>
          <w:color w:val="000000"/>
          <w:sz w:val="28"/>
          <w:szCs w:val="28"/>
        </w:rPr>
        <w:t>TRIBUNAL SUPERIOR DE PEREIRA</w:t>
      </w:r>
    </w:p>
    <w:p w14:paraId="6592D4B8" w14:textId="77777777" w:rsidR="007E2EB4" w:rsidRPr="007E2EB4" w:rsidRDefault="007E2EB4" w:rsidP="007E2EB4">
      <w:pPr>
        <w:spacing w:line="276" w:lineRule="auto"/>
        <w:jc w:val="center"/>
        <w:rPr>
          <w:rFonts w:ascii="Algerian" w:hAnsi="Algerian"/>
          <w:b/>
          <w:smallCaps/>
          <w:color w:val="000000"/>
          <w:sz w:val="28"/>
          <w:szCs w:val="28"/>
        </w:rPr>
      </w:pPr>
      <w:r w:rsidRPr="007E2EB4">
        <w:rPr>
          <w:rFonts w:ascii="Algerian" w:hAnsi="Algerian"/>
          <w:b/>
          <w:smallCaps/>
          <w:color w:val="000000"/>
          <w:sz w:val="28"/>
          <w:szCs w:val="28"/>
        </w:rPr>
        <w:t>SALA DE DECISIÓN PENAL</w:t>
      </w:r>
    </w:p>
    <w:p w14:paraId="4CF78CDB" w14:textId="77777777" w:rsidR="007E2EB4" w:rsidRPr="007E2EB4" w:rsidRDefault="007E2EB4" w:rsidP="007E2EB4">
      <w:pPr>
        <w:spacing w:line="276" w:lineRule="auto"/>
        <w:jc w:val="center"/>
        <w:rPr>
          <w:szCs w:val="20"/>
        </w:rPr>
      </w:pPr>
    </w:p>
    <w:p w14:paraId="4FE38A9E" w14:textId="77777777" w:rsidR="007E2EB4" w:rsidRPr="007E2EB4" w:rsidRDefault="007E2EB4" w:rsidP="007E2EB4">
      <w:pPr>
        <w:spacing w:line="276" w:lineRule="auto"/>
        <w:jc w:val="center"/>
        <w:rPr>
          <w:szCs w:val="20"/>
        </w:rPr>
      </w:pPr>
      <w:r w:rsidRPr="007E2EB4">
        <w:rPr>
          <w:szCs w:val="20"/>
        </w:rPr>
        <w:t>Magistrado Ponente</w:t>
      </w:r>
    </w:p>
    <w:p w14:paraId="6749C02A" w14:textId="77777777" w:rsidR="007E2EB4" w:rsidRPr="007E2EB4" w:rsidRDefault="007E2EB4" w:rsidP="007E2EB4">
      <w:pPr>
        <w:spacing w:line="276" w:lineRule="auto"/>
        <w:jc w:val="center"/>
        <w:rPr>
          <w:b/>
          <w:sz w:val="24"/>
          <w:szCs w:val="24"/>
        </w:rPr>
      </w:pPr>
      <w:r w:rsidRPr="007E2EB4">
        <w:rPr>
          <w:b/>
          <w:sz w:val="24"/>
          <w:szCs w:val="24"/>
        </w:rPr>
        <w:t>CARLOS ALBERTO PAZ ZÚÑIGA</w:t>
      </w:r>
    </w:p>
    <w:p w14:paraId="135DF343" w14:textId="77777777" w:rsidR="007E2EB4" w:rsidRPr="007E2EB4" w:rsidRDefault="007E2EB4" w:rsidP="007E2EB4">
      <w:pPr>
        <w:spacing w:line="276" w:lineRule="auto"/>
        <w:rPr>
          <w:rFonts w:cs="Tahoma"/>
          <w:position w:val="-4"/>
          <w:sz w:val="24"/>
          <w:szCs w:val="24"/>
        </w:rPr>
      </w:pPr>
    </w:p>
    <w:p w14:paraId="451D0E30" w14:textId="2972EF98" w:rsidR="00DF1A01" w:rsidRPr="007E2EB4" w:rsidRDefault="00DF1A01" w:rsidP="007E2EB4">
      <w:pPr>
        <w:spacing w:line="276" w:lineRule="auto"/>
        <w:jc w:val="center"/>
        <w:rPr>
          <w:rFonts w:cs="Tahoma"/>
          <w:sz w:val="24"/>
          <w:szCs w:val="24"/>
        </w:rPr>
      </w:pPr>
      <w:r w:rsidRPr="007E2EB4">
        <w:rPr>
          <w:rFonts w:cs="Tahoma"/>
          <w:sz w:val="24"/>
          <w:szCs w:val="24"/>
        </w:rPr>
        <w:t xml:space="preserve">Pereira, </w:t>
      </w:r>
      <w:r w:rsidR="00D34A83" w:rsidRPr="007E2EB4">
        <w:rPr>
          <w:rFonts w:cs="Tahoma"/>
          <w:sz w:val="24"/>
          <w:szCs w:val="24"/>
        </w:rPr>
        <w:t xml:space="preserve">veinte </w:t>
      </w:r>
      <w:r w:rsidRPr="007E2EB4">
        <w:rPr>
          <w:rFonts w:cs="Tahoma"/>
          <w:sz w:val="24"/>
          <w:szCs w:val="24"/>
        </w:rPr>
        <w:t>(</w:t>
      </w:r>
      <w:r w:rsidR="00D34A83" w:rsidRPr="007E2EB4">
        <w:rPr>
          <w:rFonts w:cs="Tahoma"/>
          <w:sz w:val="24"/>
          <w:szCs w:val="24"/>
        </w:rPr>
        <w:t>20</w:t>
      </w:r>
      <w:r w:rsidRPr="007E2EB4">
        <w:rPr>
          <w:rFonts w:cs="Tahoma"/>
          <w:sz w:val="24"/>
          <w:szCs w:val="24"/>
        </w:rPr>
        <w:t xml:space="preserve">) de </w:t>
      </w:r>
      <w:r w:rsidR="00930192" w:rsidRPr="007E2EB4">
        <w:rPr>
          <w:rFonts w:cs="Tahoma"/>
          <w:sz w:val="24"/>
          <w:szCs w:val="24"/>
        </w:rPr>
        <w:t xml:space="preserve">febrero </w:t>
      </w:r>
      <w:r w:rsidRPr="007E2EB4">
        <w:rPr>
          <w:rFonts w:cs="Tahoma"/>
          <w:sz w:val="24"/>
          <w:szCs w:val="24"/>
        </w:rPr>
        <w:t xml:space="preserve">de dos mil </w:t>
      </w:r>
      <w:r w:rsidR="00930192" w:rsidRPr="007E2EB4">
        <w:rPr>
          <w:rFonts w:cs="Tahoma"/>
          <w:sz w:val="24"/>
          <w:szCs w:val="24"/>
        </w:rPr>
        <w:t xml:space="preserve">veinticuatro </w:t>
      </w:r>
      <w:r w:rsidRPr="007E2EB4">
        <w:rPr>
          <w:rFonts w:cs="Tahoma"/>
          <w:sz w:val="24"/>
          <w:szCs w:val="24"/>
        </w:rPr>
        <w:t>(202</w:t>
      </w:r>
      <w:r w:rsidR="00930192" w:rsidRPr="007E2EB4">
        <w:rPr>
          <w:rFonts w:cs="Tahoma"/>
          <w:sz w:val="24"/>
          <w:szCs w:val="24"/>
        </w:rPr>
        <w:t>4</w:t>
      </w:r>
      <w:r w:rsidRPr="007E2EB4">
        <w:rPr>
          <w:rFonts w:cs="Tahoma"/>
          <w:sz w:val="24"/>
          <w:szCs w:val="24"/>
        </w:rPr>
        <w:t>)</w:t>
      </w:r>
    </w:p>
    <w:p w14:paraId="06B6252D" w14:textId="77777777" w:rsidR="00DF1A01" w:rsidRPr="007E2EB4" w:rsidRDefault="00DF1A01" w:rsidP="007E2EB4">
      <w:pPr>
        <w:spacing w:line="276" w:lineRule="auto"/>
        <w:jc w:val="center"/>
        <w:rPr>
          <w:rFonts w:cs="Tahoma"/>
          <w:sz w:val="24"/>
          <w:szCs w:val="24"/>
        </w:rPr>
      </w:pPr>
    </w:p>
    <w:p w14:paraId="14BCEBBE" w14:textId="77777777" w:rsidR="00DF1A01" w:rsidRPr="007E2EB4" w:rsidRDefault="00DF1A01" w:rsidP="007E2EB4">
      <w:pPr>
        <w:spacing w:line="276" w:lineRule="auto"/>
        <w:jc w:val="center"/>
        <w:rPr>
          <w:rFonts w:cs="Tahoma"/>
          <w:sz w:val="24"/>
          <w:szCs w:val="24"/>
        </w:rPr>
      </w:pPr>
    </w:p>
    <w:p w14:paraId="2EAC9AF0" w14:textId="478E6CA7" w:rsidR="00DF1A01" w:rsidRPr="007E2EB4" w:rsidRDefault="009337F3" w:rsidP="007E2EB4">
      <w:pPr>
        <w:tabs>
          <w:tab w:val="center" w:pos="4477"/>
          <w:tab w:val="left" w:pos="8025"/>
        </w:tabs>
        <w:spacing w:line="276" w:lineRule="auto"/>
        <w:jc w:val="center"/>
        <w:rPr>
          <w:rFonts w:cs="Tahoma"/>
          <w:sz w:val="24"/>
          <w:szCs w:val="24"/>
        </w:rPr>
      </w:pPr>
      <w:r w:rsidRPr="007E2EB4">
        <w:rPr>
          <w:rFonts w:cs="Tahoma"/>
          <w:sz w:val="24"/>
          <w:szCs w:val="24"/>
        </w:rPr>
        <w:t xml:space="preserve">Acta de aprobación </w:t>
      </w:r>
      <w:r w:rsidR="00DF1A01" w:rsidRPr="007E2EB4">
        <w:rPr>
          <w:rFonts w:cs="Tahoma"/>
          <w:sz w:val="24"/>
          <w:szCs w:val="24"/>
        </w:rPr>
        <w:t xml:space="preserve">No </w:t>
      </w:r>
      <w:r w:rsidR="00D34A83" w:rsidRPr="007E2EB4">
        <w:rPr>
          <w:rFonts w:cs="Tahoma"/>
          <w:sz w:val="24"/>
          <w:szCs w:val="24"/>
        </w:rPr>
        <w:t>152</w:t>
      </w:r>
    </w:p>
    <w:p w14:paraId="2EC0A488" w14:textId="05430C1A" w:rsidR="00DF1A01" w:rsidRDefault="009337F3" w:rsidP="007E2EB4">
      <w:pPr>
        <w:spacing w:line="276" w:lineRule="auto"/>
        <w:jc w:val="center"/>
        <w:rPr>
          <w:rFonts w:cs="Tahoma"/>
          <w:sz w:val="24"/>
          <w:szCs w:val="24"/>
        </w:rPr>
      </w:pPr>
      <w:r w:rsidRPr="007E2EB4">
        <w:rPr>
          <w:rFonts w:cs="Tahoma"/>
          <w:sz w:val="24"/>
          <w:szCs w:val="24"/>
        </w:rPr>
        <w:t>Segunda instancia</w:t>
      </w:r>
    </w:p>
    <w:p w14:paraId="1E465818" w14:textId="277568AD" w:rsidR="00E4514C" w:rsidRPr="007E2EB4" w:rsidRDefault="00E4514C" w:rsidP="007E2EB4">
      <w:pPr>
        <w:spacing w:line="276" w:lineRule="auto"/>
        <w:jc w:val="center"/>
        <w:rPr>
          <w:rFonts w:cs="Tahoma"/>
          <w:sz w:val="24"/>
          <w:szCs w:val="24"/>
        </w:rPr>
      </w:pPr>
      <w:r w:rsidRPr="00E4514C">
        <w:rPr>
          <w:rFonts w:cs="Tahoma"/>
          <w:sz w:val="24"/>
          <w:szCs w:val="24"/>
        </w:rPr>
        <w:t>Radicación: 660016000035</w:t>
      </w:r>
      <w:r w:rsidR="009337F3">
        <w:rPr>
          <w:rFonts w:cs="Tahoma"/>
          <w:sz w:val="24"/>
          <w:szCs w:val="24"/>
        </w:rPr>
        <w:t>201703579</w:t>
      </w:r>
      <w:r w:rsidRPr="00E4514C">
        <w:rPr>
          <w:rFonts w:cs="Tahoma"/>
          <w:sz w:val="24"/>
          <w:szCs w:val="24"/>
        </w:rPr>
        <w:t>01</w:t>
      </w:r>
    </w:p>
    <w:p w14:paraId="2F74C9DA" w14:textId="77777777" w:rsidR="00DF1A01" w:rsidRPr="007E2EB4" w:rsidRDefault="00DF1A01" w:rsidP="007E2EB4">
      <w:pPr>
        <w:spacing w:line="276" w:lineRule="auto"/>
        <w:rPr>
          <w:rFonts w:cs="Tahoma"/>
          <w:sz w:val="24"/>
          <w:szCs w:val="24"/>
        </w:rPr>
      </w:pPr>
    </w:p>
    <w:p w14:paraId="2E707EDF" w14:textId="77777777" w:rsidR="00DF1A01" w:rsidRPr="007E2EB4" w:rsidRDefault="00DF1A01" w:rsidP="007E2EB4">
      <w:pPr>
        <w:spacing w:line="276" w:lineRule="auto"/>
        <w:rPr>
          <w:rFonts w:cs="Tahoma"/>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5745"/>
      </w:tblGrid>
      <w:tr w:rsidR="00DF1A01" w:rsidRPr="007E2EB4" w14:paraId="70374790" w14:textId="77777777" w:rsidTr="009337F3">
        <w:trPr>
          <w:trHeight w:val="259"/>
        </w:trPr>
        <w:tc>
          <w:tcPr>
            <w:tcW w:w="3186" w:type="dxa"/>
            <w:tcBorders>
              <w:top w:val="single" w:sz="4" w:space="0" w:color="auto"/>
              <w:left w:val="single" w:sz="4" w:space="0" w:color="auto"/>
              <w:bottom w:val="single" w:sz="4" w:space="0" w:color="auto"/>
              <w:right w:val="single" w:sz="4" w:space="0" w:color="auto"/>
            </w:tcBorders>
          </w:tcPr>
          <w:p w14:paraId="2CC00036" w14:textId="77777777" w:rsidR="00DF1A01" w:rsidRPr="009337F3" w:rsidRDefault="00DF1A01" w:rsidP="009337F3">
            <w:pPr>
              <w:pStyle w:val="Tablaidentificadora"/>
              <w:rPr>
                <w:rFonts w:cs="Tahoma"/>
                <w:sz w:val="22"/>
                <w:szCs w:val="24"/>
              </w:rPr>
            </w:pPr>
            <w:r w:rsidRPr="009337F3">
              <w:rPr>
                <w:rFonts w:cs="Tahoma"/>
                <w:sz w:val="22"/>
                <w:szCs w:val="24"/>
              </w:rPr>
              <w:lastRenderedPageBreak/>
              <w:t xml:space="preserve">Acusado: </w:t>
            </w:r>
          </w:p>
        </w:tc>
        <w:tc>
          <w:tcPr>
            <w:tcW w:w="5745" w:type="dxa"/>
            <w:tcBorders>
              <w:top w:val="single" w:sz="4" w:space="0" w:color="auto"/>
              <w:left w:val="single" w:sz="4" w:space="0" w:color="auto"/>
              <w:bottom w:val="single" w:sz="4" w:space="0" w:color="auto"/>
              <w:right w:val="single" w:sz="4" w:space="0" w:color="auto"/>
            </w:tcBorders>
          </w:tcPr>
          <w:p w14:paraId="5CD4F13B" w14:textId="7B142EFB" w:rsidR="00DF1A01" w:rsidRPr="009337F3" w:rsidRDefault="007D7493" w:rsidP="009337F3">
            <w:pPr>
              <w:pStyle w:val="Tablaidentificadora"/>
              <w:rPr>
                <w:rFonts w:cs="Tahoma"/>
                <w:sz w:val="22"/>
                <w:szCs w:val="24"/>
              </w:rPr>
            </w:pPr>
            <w:proofErr w:type="spellStart"/>
            <w:r>
              <w:rPr>
                <w:rFonts w:cs="Tahoma"/>
                <w:sz w:val="22"/>
                <w:szCs w:val="24"/>
              </w:rPr>
              <w:t>LELC</w:t>
            </w:r>
            <w:proofErr w:type="spellEnd"/>
          </w:p>
        </w:tc>
      </w:tr>
      <w:tr w:rsidR="00DF1A01" w:rsidRPr="007E2EB4" w14:paraId="6496BBDA" w14:textId="77777777" w:rsidTr="009337F3">
        <w:trPr>
          <w:trHeight w:val="275"/>
        </w:trPr>
        <w:tc>
          <w:tcPr>
            <w:tcW w:w="3186" w:type="dxa"/>
            <w:tcBorders>
              <w:top w:val="single" w:sz="4" w:space="0" w:color="auto"/>
              <w:left w:val="single" w:sz="4" w:space="0" w:color="auto"/>
              <w:bottom w:val="single" w:sz="4" w:space="0" w:color="auto"/>
              <w:right w:val="single" w:sz="4" w:space="0" w:color="auto"/>
            </w:tcBorders>
          </w:tcPr>
          <w:p w14:paraId="13C14511" w14:textId="77777777" w:rsidR="00DF1A01" w:rsidRPr="009337F3" w:rsidRDefault="00DF1A01" w:rsidP="009337F3">
            <w:pPr>
              <w:pStyle w:val="Tablaidentificadora"/>
              <w:rPr>
                <w:rFonts w:cs="Tahoma"/>
                <w:sz w:val="22"/>
                <w:szCs w:val="24"/>
              </w:rPr>
            </w:pPr>
            <w:r w:rsidRPr="009337F3">
              <w:rPr>
                <w:rFonts w:cs="Tahoma"/>
                <w:sz w:val="22"/>
                <w:szCs w:val="24"/>
              </w:rPr>
              <w:t>Cédula de ciudadanía:</w:t>
            </w:r>
          </w:p>
        </w:tc>
        <w:tc>
          <w:tcPr>
            <w:tcW w:w="5745" w:type="dxa"/>
            <w:tcBorders>
              <w:top w:val="single" w:sz="4" w:space="0" w:color="auto"/>
              <w:left w:val="single" w:sz="4" w:space="0" w:color="auto"/>
              <w:bottom w:val="single" w:sz="4" w:space="0" w:color="auto"/>
              <w:right w:val="single" w:sz="4" w:space="0" w:color="auto"/>
            </w:tcBorders>
          </w:tcPr>
          <w:p w14:paraId="78836A6C" w14:textId="09E715B2" w:rsidR="00DF1A01" w:rsidRPr="009337F3" w:rsidRDefault="00DF1A01" w:rsidP="009337F3">
            <w:pPr>
              <w:pStyle w:val="Tablaidentificadora"/>
              <w:rPr>
                <w:rFonts w:cs="Tahoma"/>
                <w:sz w:val="22"/>
                <w:szCs w:val="24"/>
              </w:rPr>
            </w:pPr>
          </w:p>
        </w:tc>
      </w:tr>
      <w:tr w:rsidR="00DF1A01" w:rsidRPr="007E2EB4" w14:paraId="2E0A92C1" w14:textId="77777777" w:rsidTr="009337F3">
        <w:trPr>
          <w:trHeight w:val="259"/>
        </w:trPr>
        <w:tc>
          <w:tcPr>
            <w:tcW w:w="3186" w:type="dxa"/>
            <w:tcBorders>
              <w:top w:val="single" w:sz="4" w:space="0" w:color="auto"/>
              <w:left w:val="single" w:sz="4" w:space="0" w:color="auto"/>
              <w:bottom w:val="single" w:sz="4" w:space="0" w:color="auto"/>
              <w:right w:val="single" w:sz="4" w:space="0" w:color="auto"/>
            </w:tcBorders>
          </w:tcPr>
          <w:p w14:paraId="05B17589" w14:textId="77777777" w:rsidR="00DF1A01" w:rsidRPr="009337F3" w:rsidRDefault="00DF1A01" w:rsidP="009337F3">
            <w:pPr>
              <w:pStyle w:val="Tablaidentificadora"/>
              <w:rPr>
                <w:rFonts w:cs="Tahoma"/>
                <w:sz w:val="22"/>
                <w:szCs w:val="24"/>
              </w:rPr>
            </w:pPr>
            <w:r w:rsidRPr="009337F3">
              <w:rPr>
                <w:rFonts w:cs="Tahoma"/>
                <w:sz w:val="22"/>
                <w:szCs w:val="24"/>
              </w:rPr>
              <w:t>Delito:</w:t>
            </w:r>
          </w:p>
        </w:tc>
        <w:tc>
          <w:tcPr>
            <w:tcW w:w="5745" w:type="dxa"/>
            <w:tcBorders>
              <w:top w:val="single" w:sz="4" w:space="0" w:color="auto"/>
              <w:left w:val="single" w:sz="4" w:space="0" w:color="auto"/>
              <w:bottom w:val="single" w:sz="4" w:space="0" w:color="auto"/>
              <w:right w:val="single" w:sz="4" w:space="0" w:color="auto"/>
            </w:tcBorders>
          </w:tcPr>
          <w:p w14:paraId="03F6CC5C" w14:textId="77777777" w:rsidR="00DF1A01" w:rsidRPr="009337F3" w:rsidRDefault="00DF1A01" w:rsidP="009337F3">
            <w:pPr>
              <w:pStyle w:val="Tablaidentificadora"/>
              <w:rPr>
                <w:rFonts w:cs="Tahoma"/>
                <w:sz w:val="22"/>
                <w:szCs w:val="24"/>
              </w:rPr>
            </w:pPr>
            <w:r w:rsidRPr="009337F3">
              <w:rPr>
                <w:rFonts w:cs="Tahoma"/>
                <w:sz w:val="22"/>
                <w:szCs w:val="24"/>
              </w:rPr>
              <w:t>Actos sexuales con menor de 14 años</w:t>
            </w:r>
          </w:p>
        </w:tc>
      </w:tr>
      <w:tr w:rsidR="00DF1A01" w:rsidRPr="007E2EB4" w14:paraId="42F63777" w14:textId="77777777" w:rsidTr="009337F3">
        <w:trPr>
          <w:trHeight w:val="259"/>
        </w:trPr>
        <w:tc>
          <w:tcPr>
            <w:tcW w:w="3186" w:type="dxa"/>
            <w:tcBorders>
              <w:top w:val="single" w:sz="4" w:space="0" w:color="auto"/>
              <w:left w:val="single" w:sz="4" w:space="0" w:color="auto"/>
              <w:bottom w:val="single" w:sz="4" w:space="0" w:color="auto"/>
              <w:right w:val="single" w:sz="4" w:space="0" w:color="auto"/>
            </w:tcBorders>
          </w:tcPr>
          <w:p w14:paraId="66ACCBD4" w14:textId="77777777" w:rsidR="00DF1A01" w:rsidRPr="009337F3" w:rsidRDefault="00DF1A01" w:rsidP="009337F3">
            <w:pPr>
              <w:pStyle w:val="Tablaidentificadora"/>
              <w:rPr>
                <w:rFonts w:cs="Tahoma"/>
                <w:sz w:val="22"/>
                <w:szCs w:val="24"/>
              </w:rPr>
            </w:pPr>
            <w:r w:rsidRPr="009337F3">
              <w:rPr>
                <w:rFonts w:cs="Tahoma"/>
                <w:sz w:val="22"/>
                <w:szCs w:val="24"/>
              </w:rPr>
              <w:t>Víctima:</w:t>
            </w:r>
          </w:p>
        </w:tc>
        <w:tc>
          <w:tcPr>
            <w:tcW w:w="5745" w:type="dxa"/>
            <w:tcBorders>
              <w:top w:val="single" w:sz="4" w:space="0" w:color="auto"/>
              <w:left w:val="single" w:sz="4" w:space="0" w:color="auto"/>
              <w:bottom w:val="single" w:sz="4" w:space="0" w:color="auto"/>
              <w:right w:val="single" w:sz="4" w:space="0" w:color="auto"/>
            </w:tcBorders>
          </w:tcPr>
          <w:p w14:paraId="0E147C6E" w14:textId="7A33B83E" w:rsidR="00DF1A01" w:rsidRPr="009337F3" w:rsidRDefault="003119D8" w:rsidP="009337F3">
            <w:pPr>
              <w:pStyle w:val="Tablaidentificadora"/>
              <w:rPr>
                <w:rFonts w:cs="Tahoma"/>
                <w:sz w:val="22"/>
                <w:szCs w:val="24"/>
              </w:rPr>
            </w:pPr>
            <w:r w:rsidRPr="009337F3">
              <w:rPr>
                <w:rFonts w:cs="Tahoma"/>
                <w:sz w:val="22"/>
                <w:szCs w:val="24"/>
              </w:rPr>
              <w:t>K.V.A.O.</w:t>
            </w:r>
            <w:r w:rsidR="00931F0E" w:rsidRPr="009337F3">
              <w:rPr>
                <w:rFonts w:cs="Tahoma"/>
                <w:sz w:val="22"/>
                <w:szCs w:val="24"/>
                <w:vertAlign w:val="superscript"/>
              </w:rPr>
              <w:t xml:space="preserve"> </w:t>
            </w:r>
            <w:r w:rsidR="00931F0E" w:rsidRPr="009337F3">
              <w:rPr>
                <w:rFonts w:cs="Tahoma"/>
                <w:sz w:val="22"/>
                <w:szCs w:val="24"/>
                <w:vertAlign w:val="superscript"/>
              </w:rPr>
              <w:footnoteReference w:id="1"/>
            </w:r>
            <w:r w:rsidRPr="009337F3">
              <w:rPr>
                <w:rFonts w:cs="Tahoma"/>
                <w:sz w:val="22"/>
                <w:szCs w:val="24"/>
              </w:rPr>
              <w:t xml:space="preserve"> de 8 años de edad, para la época de los hechos</w:t>
            </w:r>
          </w:p>
        </w:tc>
      </w:tr>
      <w:tr w:rsidR="00DF1A01" w:rsidRPr="007E2EB4" w14:paraId="11EF4A0B" w14:textId="77777777" w:rsidTr="009337F3">
        <w:trPr>
          <w:trHeight w:val="275"/>
        </w:trPr>
        <w:tc>
          <w:tcPr>
            <w:tcW w:w="3186" w:type="dxa"/>
            <w:tcBorders>
              <w:top w:val="single" w:sz="4" w:space="0" w:color="auto"/>
              <w:left w:val="single" w:sz="4" w:space="0" w:color="auto"/>
              <w:bottom w:val="single" w:sz="4" w:space="0" w:color="auto"/>
              <w:right w:val="single" w:sz="4" w:space="0" w:color="auto"/>
            </w:tcBorders>
          </w:tcPr>
          <w:p w14:paraId="7ABAB036" w14:textId="77777777" w:rsidR="00DF1A01" w:rsidRPr="009337F3" w:rsidRDefault="00DF1A01" w:rsidP="009337F3">
            <w:pPr>
              <w:pStyle w:val="Tablaidentificadora"/>
              <w:rPr>
                <w:rFonts w:cs="Tahoma"/>
                <w:sz w:val="22"/>
                <w:szCs w:val="24"/>
              </w:rPr>
            </w:pPr>
            <w:r w:rsidRPr="009337F3">
              <w:rPr>
                <w:rFonts w:cs="Tahoma"/>
                <w:sz w:val="22"/>
                <w:szCs w:val="24"/>
              </w:rPr>
              <w:t>Procedencia:</w:t>
            </w:r>
          </w:p>
        </w:tc>
        <w:tc>
          <w:tcPr>
            <w:tcW w:w="5745" w:type="dxa"/>
            <w:tcBorders>
              <w:top w:val="single" w:sz="4" w:space="0" w:color="auto"/>
              <w:left w:val="single" w:sz="4" w:space="0" w:color="auto"/>
              <w:bottom w:val="single" w:sz="4" w:space="0" w:color="auto"/>
              <w:right w:val="single" w:sz="4" w:space="0" w:color="auto"/>
            </w:tcBorders>
          </w:tcPr>
          <w:p w14:paraId="6706FB9B" w14:textId="3AE5E566" w:rsidR="00DF1A01" w:rsidRPr="009337F3" w:rsidRDefault="00DF1A01" w:rsidP="009337F3">
            <w:pPr>
              <w:pStyle w:val="Tablaidentificadora"/>
              <w:rPr>
                <w:rFonts w:cs="Tahoma"/>
                <w:sz w:val="22"/>
                <w:szCs w:val="24"/>
              </w:rPr>
            </w:pPr>
            <w:r w:rsidRPr="009337F3">
              <w:rPr>
                <w:rFonts w:cs="Tahoma"/>
                <w:sz w:val="22"/>
                <w:szCs w:val="24"/>
              </w:rPr>
              <w:t xml:space="preserve">Juzgado </w:t>
            </w:r>
            <w:r w:rsidR="003119D8" w:rsidRPr="009337F3">
              <w:rPr>
                <w:rFonts w:cs="Tahoma"/>
                <w:sz w:val="22"/>
                <w:szCs w:val="24"/>
              </w:rPr>
              <w:t xml:space="preserve">Tercero </w:t>
            </w:r>
            <w:r w:rsidRPr="009337F3">
              <w:rPr>
                <w:rFonts w:cs="Tahoma"/>
                <w:sz w:val="22"/>
                <w:szCs w:val="24"/>
              </w:rPr>
              <w:t>Penal del Circuito con función de conocimiento de Pereira</w:t>
            </w:r>
          </w:p>
        </w:tc>
      </w:tr>
      <w:tr w:rsidR="00DF1A01" w:rsidRPr="007E2EB4" w14:paraId="6C0E0DFF" w14:textId="77777777" w:rsidTr="009337F3">
        <w:trPr>
          <w:trHeight w:val="275"/>
        </w:trPr>
        <w:tc>
          <w:tcPr>
            <w:tcW w:w="3186" w:type="dxa"/>
            <w:tcBorders>
              <w:top w:val="single" w:sz="4" w:space="0" w:color="auto"/>
              <w:left w:val="single" w:sz="4" w:space="0" w:color="auto"/>
              <w:bottom w:val="single" w:sz="4" w:space="0" w:color="auto"/>
              <w:right w:val="single" w:sz="4" w:space="0" w:color="auto"/>
            </w:tcBorders>
          </w:tcPr>
          <w:p w14:paraId="23F84E95" w14:textId="77777777" w:rsidR="00DF1A01" w:rsidRPr="009337F3" w:rsidRDefault="00DF1A01" w:rsidP="009337F3">
            <w:pPr>
              <w:pStyle w:val="Tablaidentificadora"/>
              <w:rPr>
                <w:rFonts w:cs="Tahoma"/>
                <w:sz w:val="22"/>
                <w:szCs w:val="24"/>
              </w:rPr>
            </w:pPr>
            <w:r w:rsidRPr="009337F3">
              <w:rPr>
                <w:rFonts w:cs="Tahoma"/>
                <w:sz w:val="22"/>
                <w:szCs w:val="24"/>
              </w:rPr>
              <w:t>Asunto:</w:t>
            </w:r>
          </w:p>
        </w:tc>
        <w:tc>
          <w:tcPr>
            <w:tcW w:w="5745" w:type="dxa"/>
            <w:tcBorders>
              <w:top w:val="single" w:sz="4" w:space="0" w:color="auto"/>
              <w:left w:val="single" w:sz="4" w:space="0" w:color="auto"/>
              <w:bottom w:val="single" w:sz="4" w:space="0" w:color="auto"/>
              <w:right w:val="single" w:sz="4" w:space="0" w:color="auto"/>
            </w:tcBorders>
          </w:tcPr>
          <w:p w14:paraId="07EB61A8" w14:textId="4CD26AF6" w:rsidR="00DF1A01" w:rsidRPr="009337F3" w:rsidRDefault="00DF1A01" w:rsidP="009337F3">
            <w:pPr>
              <w:pStyle w:val="Tablaidentificadora"/>
              <w:rPr>
                <w:rFonts w:cs="Tahoma"/>
                <w:sz w:val="22"/>
                <w:szCs w:val="24"/>
              </w:rPr>
            </w:pPr>
            <w:r w:rsidRPr="009337F3">
              <w:rPr>
                <w:rFonts w:cs="Tahoma"/>
                <w:sz w:val="22"/>
                <w:szCs w:val="24"/>
              </w:rPr>
              <w:t xml:space="preserve">Decide apelación interpuesta por la </w:t>
            </w:r>
            <w:r w:rsidR="003119D8" w:rsidRPr="009337F3">
              <w:rPr>
                <w:rFonts w:cs="Tahoma"/>
                <w:sz w:val="22"/>
                <w:szCs w:val="24"/>
              </w:rPr>
              <w:t xml:space="preserve">Fiscalía </w:t>
            </w:r>
            <w:r w:rsidRPr="009337F3">
              <w:rPr>
                <w:rFonts w:cs="Tahoma"/>
                <w:sz w:val="22"/>
                <w:szCs w:val="24"/>
              </w:rPr>
              <w:t xml:space="preserve">contra el fallo </w:t>
            </w:r>
            <w:r w:rsidR="00F457E6" w:rsidRPr="009337F3">
              <w:rPr>
                <w:rFonts w:cs="Tahoma"/>
                <w:b/>
                <w:bCs/>
                <w:sz w:val="22"/>
                <w:szCs w:val="24"/>
              </w:rPr>
              <w:t>absolutorio</w:t>
            </w:r>
            <w:r w:rsidR="00F457E6" w:rsidRPr="009337F3">
              <w:rPr>
                <w:rFonts w:cs="Tahoma"/>
                <w:sz w:val="22"/>
                <w:szCs w:val="24"/>
              </w:rPr>
              <w:t xml:space="preserve"> </w:t>
            </w:r>
            <w:r w:rsidRPr="009337F3">
              <w:rPr>
                <w:rFonts w:cs="Tahoma"/>
                <w:sz w:val="22"/>
                <w:szCs w:val="24"/>
              </w:rPr>
              <w:t xml:space="preserve">de fecha </w:t>
            </w:r>
            <w:r w:rsidR="003119D8" w:rsidRPr="009337F3">
              <w:rPr>
                <w:rFonts w:cs="Tahoma"/>
                <w:sz w:val="22"/>
                <w:szCs w:val="24"/>
              </w:rPr>
              <w:t>mayo 20</w:t>
            </w:r>
            <w:r w:rsidR="00DF1F41" w:rsidRPr="009337F3">
              <w:rPr>
                <w:rFonts w:cs="Tahoma"/>
                <w:sz w:val="22"/>
                <w:szCs w:val="24"/>
              </w:rPr>
              <w:t xml:space="preserve"> </w:t>
            </w:r>
            <w:r w:rsidR="003119D8" w:rsidRPr="009337F3">
              <w:rPr>
                <w:rFonts w:cs="Tahoma"/>
                <w:sz w:val="22"/>
                <w:szCs w:val="24"/>
              </w:rPr>
              <w:t>de 2020</w:t>
            </w:r>
            <w:r w:rsidRPr="009337F3">
              <w:rPr>
                <w:rFonts w:cs="Tahoma"/>
                <w:sz w:val="22"/>
                <w:szCs w:val="24"/>
              </w:rPr>
              <w:t xml:space="preserve">. </w:t>
            </w:r>
            <w:r w:rsidRPr="009337F3">
              <w:rPr>
                <w:rFonts w:cs="Tahoma"/>
                <w:b/>
                <w:sz w:val="22"/>
                <w:szCs w:val="24"/>
              </w:rPr>
              <w:t>S</w:t>
            </w:r>
            <w:r w:rsidR="006832EA" w:rsidRPr="009337F3">
              <w:rPr>
                <w:rFonts w:cs="Tahoma"/>
                <w:b/>
                <w:sz w:val="22"/>
                <w:szCs w:val="24"/>
              </w:rPr>
              <w:t>e revoca y condena</w:t>
            </w:r>
            <w:r w:rsidRPr="009337F3">
              <w:rPr>
                <w:rFonts w:cs="Tahoma"/>
                <w:sz w:val="22"/>
                <w:szCs w:val="24"/>
              </w:rPr>
              <w:t>.</w:t>
            </w:r>
          </w:p>
        </w:tc>
      </w:tr>
    </w:tbl>
    <w:p w14:paraId="723BD0AB" w14:textId="77777777" w:rsidR="00DF1A01" w:rsidRPr="007E2EB4" w:rsidRDefault="00DF1A01" w:rsidP="007E2EB4">
      <w:pPr>
        <w:spacing w:line="276" w:lineRule="auto"/>
        <w:rPr>
          <w:rFonts w:cs="Tahoma"/>
          <w:sz w:val="24"/>
          <w:szCs w:val="24"/>
        </w:rPr>
      </w:pPr>
    </w:p>
    <w:p w14:paraId="7BC112A6" w14:textId="77777777" w:rsidR="00DF1A01" w:rsidRPr="007E2EB4" w:rsidRDefault="00DF1A01" w:rsidP="007E2EB4">
      <w:pPr>
        <w:spacing w:line="276" w:lineRule="auto"/>
        <w:rPr>
          <w:rFonts w:cs="Tahoma"/>
          <w:sz w:val="24"/>
          <w:szCs w:val="24"/>
        </w:rPr>
      </w:pPr>
      <w:r w:rsidRPr="007E2EB4">
        <w:rPr>
          <w:rFonts w:cs="Tahoma"/>
          <w:sz w:val="24"/>
          <w:szCs w:val="24"/>
        </w:rPr>
        <w:t>El Tribunal Superior del Distrito Judicial de Pereira pronuncia la sentencia en los siguientes términos:</w:t>
      </w:r>
    </w:p>
    <w:p w14:paraId="38F5651D" w14:textId="77777777" w:rsidR="00DF1A01" w:rsidRPr="007E2EB4" w:rsidRDefault="00DF1A01" w:rsidP="007E2EB4">
      <w:pPr>
        <w:pStyle w:val="Textoindependiente2"/>
        <w:spacing w:line="276" w:lineRule="auto"/>
        <w:rPr>
          <w:rFonts w:ascii="Tahoma" w:hAnsi="Tahoma" w:cs="Tahoma"/>
          <w:szCs w:val="24"/>
        </w:rPr>
      </w:pPr>
    </w:p>
    <w:p w14:paraId="3934D849" w14:textId="559C261E" w:rsidR="00DF1A01" w:rsidRPr="007E2EB4" w:rsidRDefault="00DF1A01" w:rsidP="007E2EB4">
      <w:pPr>
        <w:spacing w:line="276" w:lineRule="auto"/>
        <w:rPr>
          <w:rFonts w:ascii="Algerian" w:hAnsi="Algerian"/>
          <w:sz w:val="30"/>
          <w:szCs w:val="20"/>
        </w:rPr>
      </w:pPr>
      <w:r w:rsidRPr="007E2EB4">
        <w:rPr>
          <w:rFonts w:ascii="Algerian" w:hAnsi="Algerian"/>
          <w:sz w:val="30"/>
          <w:szCs w:val="20"/>
        </w:rPr>
        <w:t xml:space="preserve">1.- hechos Y </w:t>
      </w:r>
      <w:r w:rsidR="00D24A00" w:rsidRPr="007E2EB4">
        <w:rPr>
          <w:rFonts w:ascii="Algerian" w:hAnsi="Algerian"/>
          <w:sz w:val="30"/>
          <w:szCs w:val="20"/>
        </w:rPr>
        <w:t>ACTUACIÓN PROCESAL</w:t>
      </w:r>
    </w:p>
    <w:p w14:paraId="3B5A3EB0" w14:textId="77777777" w:rsidR="00DF1A01" w:rsidRPr="007E2EB4" w:rsidRDefault="00DF1A01" w:rsidP="007E2EB4">
      <w:pPr>
        <w:spacing w:line="276" w:lineRule="auto"/>
        <w:rPr>
          <w:rFonts w:cs="Tahoma"/>
          <w:sz w:val="24"/>
          <w:szCs w:val="24"/>
        </w:rPr>
      </w:pPr>
    </w:p>
    <w:p w14:paraId="10672888" w14:textId="0ADAD043" w:rsidR="00800E0F" w:rsidRPr="007E2EB4" w:rsidRDefault="00DF1A01" w:rsidP="007E2EB4">
      <w:pPr>
        <w:pStyle w:val="Profesin"/>
        <w:spacing w:line="276" w:lineRule="auto"/>
        <w:jc w:val="both"/>
        <w:rPr>
          <w:rStyle w:val="Numeracinttulo"/>
          <w:rFonts w:cs="Tahoma"/>
          <w:szCs w:val="24"/>
        </w:rPr>
      </w:pPr>
      <w:r w:rsidRPr="007E2EB4">
        <w:rPr>
          <w:rStyle w:val="Numeracinttulo"/>
          <w:rFonts w:cs="Tahoma"/>
          <w:b/>
          <w:bCs/>
          <w:szCs w:val="24"/>
        </w:rPr>
        <w:t>1.1.</w:t>
      </w:r>
      <w:r w:rsidRPr="007E2EB4">
        <w:rPr>
          <w:rStyle w:val="Numeracinttulo"/>
          <w:rFonts w:cs="Tahoma"/>
          <w:szCs w:val="24"/>
        </w:rPr>
        <w:t>- Los hechos</w:t>
      </w:r>
      <w:r w:rsidR="00800E0F" w:rsidRPr="007E2EB4">
        <w:rPr>
          <w:rStyle w:val="Numeracinttulo"/>
          <w:rFonts w:cs="Tahoma"/>
          <w:szCs w:val="24"/>
        </w:rPr>
        <w:t xml:space="preserve"> fueron plasmados por el funcionario de primer nivel en el fallo confutado</w:t>
      </w:r>
      <w:r w:rsidR="0068478D" w:rsidRPr="007E2EB4">
        <w:rPr>
          <w:rStyle w:val="Numeracinttulo"/>
          <w:rFonts w:cs="Tahoma"/>
          <w:szCs w:val="24"/>
        </w:rPr>
        <w:t>, así</w:t>
      </w:r>
      <w:r w:rsidR="00800E0F" w:rsidRPr="007E2EB4">
        <w:rPr>
          <w:rStyle w:val="Numeracinttulo"/>
          <w:rFonts w:cs="Tahoma"/>
          <w:szCs w:val="24"/>
        </w:rPr>
        <w:t>:</w:t>
      </w:r>
    </w:p>
    <w:p w14:paraId="5B77F536" w14:textId="77777777" w:rsidR="00800E0F" w:rsidRPr="007E2EB4" w:rsidRDefault="00800E0F" w:rsidP="007E2EB4">
      <w:pPr>
        <w:pStyle w:val="Default"/>
        <w:spacing w:line="276" w:lineRule="auto"/>
        <w:rPr>
          <w:rFonts w:ascii="Tahoma" w:hAnsi="Tahoma" w:cs="Tahoma"/>
        </w:rPr>
      </w:pPr>
    </w:p>
    <w:p w14:paraId="64756735" w14:textId="36E35D2B" w:rsidR="003119D8" w:rsidRPr="0048791B" w:rsidRDefault="003119D8" w:rsidP="0048791B">
      <w:pPr>
        <w:spacing w:line="240" w:lineRule="auto"/>
        <w:ind w:left="426" w:right="420"/>
        <w:rPr>
          <w:rFonts w:cs="Tahoma"/>
          <w:sz w:val="22"/>
          <w:szCs w:val="24"/>
        </w:rPr>
      </w:pPr>
      <w:r w:rsidRPr="0048791B">
        <w:rPr>
          <w:rFonts w:cs="Tahoma"/>
          <w:sz w:val="22"/>
          <w:szCs w:val="24"/>
        </w:rPr>
        <w:t xml:space="preserve">“En la tarde del 14 de octubre de 2017, fue capturado el señor </w:t>
      </w:r>
      <w:proofErr w:type="spellStart"/>
      <w:r w:rsidR="007D7493">
        <w:rPr>
          <w:rFonts w:cs="Tahoma"/>
          <w:sz w:val="22"/>
          <w:szCs w:val="24"/>
        </w:rPr>
        <w:t>LELC</w:t>
      </w:r>
      <w:proofErr w:type="spellEnd"/>
      <w:r w:rsidRPr="0048791B">
        <w:rPr>
          <w:rFonts w:cs="Tahoma"/>
          <w:sz w:val="22"/>
          <w:szCs w:val="24"/>
        </w:rPr>
        <w:t>, en el barrio San Isidro, de Puerto Caldas, en esta ciudad, por miembros de la Policía Nacional que hicieron presencia en el lugar, atendiendo llamado en el que se informó sobre la presunta comisión de actos sexuales con menor de 14 años, realizados por parte del mencionado individuo, sobre la menor K.V.A.O., quien para la época tenía 8 años de edad, lo que había tenido ocurrencia en la residencia de aquel, ubicada en ese sector”.</w:t>
      </w:r>
    </w:p>
    <w:p w14:paraId="18124920" w14:textId="77777777" w:rsidR="0048791B" w:rsidRPr="0048791B" w:rsidRDefault="0048791B" w:rsidP="007E2EB4">
      <w:pPr>
        <w:spacing w:line="276" w:lineRule="auto"/>
        <w:rPr>
          <w:rStyle w:val="Numeracinttulo"/>
          <w:rFonts w:cs="Tahoma"/>
          <w:b w:val="0"/>
          <w:szCs w:val="24"/>
        </w:rPr>
      </w:pPr>
    </w:p>
    <w:p w14:paraId="339C25C3" w14:textId="2579A708" w:rsidR="00DF1A01" w:rsidRPr="007E2EB4" w:rsidRDefault="00DF1A01" w:rsidP="007E2EB4">
      <w:pPr>
        <w:spacing w:line="276" w:lineRule="auto"/>
        <w:rPr>
          <w:rStyle w:val="Numeracinttulo"/>
          <w:rFonts w:cs="Tahoma"/>
          <w:b w:val="0"/>
          <w:szCs w:val="24"/>
          <w:lang w:val="es-CO" w:eastAsia="es-ES"/>
        </w:rPr>
      </w:pPr>
      <w:r w:rsidRPr="007E2EB4">
        <w:rPr>
          <w:rStyle w:val="Numeracinttulo"/>
          <w:rFonts w:cs="Tahoma"/>
          <w:szCs w:val="24"/>
        </w:rPr>
        <w:t>1.2.-</w:t>
      </w:r>
      <w:r w:rsidRPr="007E2EB4">
        <w:rPr>
          <w:rStyle w:val="Numeracinttulo"/>
          <w:rFonts w:cs="Tahoma"/>
          <w:b w:val="0"/>
          <w:szCs w:val="24"/>
        </w:rPr>
        <w:t xml:space="preserve"> </w:t>
      </w:r>
      <w:r w:rsidRPr="007E2EB4">
        <w:rPr>
          <w:rStyle w:val="Numeracinttulo"/>
          <w:rFonts w:cs="Tahoma"/>
          <w:b w:val="0"/>
          <w:szCs w:val="24"/>
          <w:lang w:val="es-CO" w:eastAsia="es-ES"/>
        </w:rPr>
        <w:t>A</w:t>
      </w:r>
      <w:r w:rsidR="003119D8" w:rsidRPr="007E2EB4">
        <w:rPr>
          <w:rStyle w:val="Numeracinttulo"/>
          <w:rFonts w:cs="Tahoma"/>
          <w:b w:val="0"/>
          <w:szCs w:val="24"/>
          <w:lang w:val="es-CO" w:eastAsia="es-ES"/>
        </w:rPr>
        <w:t xml:space="preserve"> raíz de lo anterior </w:t>
      </w:r>
      <w:r w:rsidRPr="007E2EB4">
        <w:rPr>
          <w:rStyle w:val="Numeracinttulo"/>
          <w:rFonts w:cs="Tahoma"/>
          <w:b w:val="0"/>
          <w:szCs w:val="24"/>
          <w:lang w:val="es-CO" w:eastAsia="es-ES"/>
        </w:rPr>
        <w:t xml:space="preserve">se llevó a cabo a instancias de la Fiscalía </w:t>
      </w:r>
      <w:r w:rsidR="00800E0F" w:rsidRPr="007E2EB4">
        <w:rPr>
          <w:rStyle w:val="Numeracinttulo"/>
          <w:rFonts w:cs="Tahoma"/>
          <w:b w:val="0"/>
          <w:szCs w:val="24"/>
          <w:lang w:val="es-CO" w:eastAsia="es-ES"/>
        </w:rPr>
        <w:t>la</w:t>
      </w:r>
      <w:r w:rsidR="003119D8" w:rsidRPr="007E2EB4">
        <w:rPr>
          <w:rStyle w:val="Numeracinttulo"/>
          <w:rFonts w:cs="Tahoma"/>
          <w:b w:val="0"/>
          <w:szCs w:val="24"/>
          <w:lang w:val="es-CO" w:eastAsia="es-ES"/>
        </w:rPr>
        <w:t>s audiencias preliminares (octubre 15 de 2017), por medio de las cuales</w:t>
      </w:r>
      <w:r w:rsidR="00E66F7B" w:rsidRPr="007E2EB4">
        <w:rPr>
          <w:rStyle w:val="Numeracinttulo"/>
          <w:rFonts w:cs="Tahoma"/>
          <w:b w:val="0"/>
          <w:szCs w:val="24"/>
          <w:lang w:val="es-CO" w:eastAsia="es-ES"/>
        </w:rPr>
        <w:t>:</w:t>
      </w:r>
      <w:r w:rsidR="003119D8" w:rsidRPr="007E2EB4">
        <w:rPr>
          <w:rStyle w:val="Numeracinttulo"/>
          <w:rFonts w:cs="Tahoma"/>
          <w:b w:val="0"/>
          <w:szCs w:val="24"/>
          <w:lang w:val="es-CO" w:eastAsia="es-ES"/>
        </w:rPr>
        <w:t xml:space="preserve"> </w:t>
      </w:r>
      <w:r w:rsidR="003119D8" w:rsidRPr="007E2EB4">
        <w:rPr>
          <w:rStyle w:val="Numeracinttulo"/>
          <w:rFonts w:cs="Tahoma"/>
          <w:szCs w:val="24"/>
          <w:lang w:val="es-CO" w:eastAsia="es-ES"/>
        </w:rPr>
        <w:t>(i)</w:t>
      </w:r>
      <w:r w:rsidR="003119D8" w:rsidRPr="007E2EB4">
        <w:rPr>
          <w:rStyle w:val="Numeracinttulo"/>
          <w:rFonts w:cs="Tahoma"/>
          <w:b w:val="0"/>
          <w:szCs w:val="24"/>
          <w:lang w:val="es-CO" w:eastAsia="es-ES"/>
        </w:rPr>
        <w:t xml:space="preserve"> se legalizó la captura del señor </w:t>
      </w:r>
      <w:proofErr w:type="spellStart"/>
      <w:r w:rsidR="007D7493">
        <w:rPr>
          <w:rStyle w:val="Numeracinttulo"/>
          <w:rFonts w:cs="Tahoma"/>
          <w:szCs w:val="24"/>
          <w:lang w:val="es-CO" w:eastAsia="es-ES"/>
        </w:rPr>
        <w:t>LELC</w:t>
      </w:r>
      <w:proofErr w:type="spellEnd"/>
      <w:r w:rsidR="003119D8" w:rsidRPr="007E2EB4">
        <w:rPr>
          <w:rStyle w:val="Numeracinttulo"/>
          <w:rFonts w:cs="Tahoma"/>
          <w:b w:val="0"/>
          <w:szCs w:val="24"/>
          <w:lang w:val="es-CO" w:eastAsia="es-ES"/>
        </w:rPr>
        <w:t xml:space="preserve">; </w:t>
      </w:r>
      <w:r w:rsidR="003119D8" w:rsidRPr="007E2EB4">
        <w:rPr>
          <w:rStyle w:val="Numeracinttulo"/>
          <w:rFonts w:cs="Tahoma"/>
          <w:szCs w:val="24"/>
          <w:lang w:val="es-CO" w:eastAsia="es-ES"/>
        </w:rPr>
        <w:t>(</w:t>
      </w:r>
      <w:proofErr w:type="spellStart"/>
      <w:r w:rsidR="003119D8" w:rsidRPr="007E2EB4">
        <w:rPr>
          <w:rStyle w:val="Numeracinttulo"/>
          <w:rFonts w:cs="Tahoma"/>
          <w:szCs w:val="24"/>
          <w:lang w:val="es-CO" w:eastAsia="es-ES"/>
        </w:rPr>
        <w:t>ii</w:t>
      </w:r>
      <w:proofErr w:type="spellEnd"/>
      <w:r w:rsidR="003119D8" w:rsidRPr="007E2EB4">
        <w:rPr>
          <w:rStyle w:val="Numeracinttulo"/>
          <w:rFonts w:cs="Tahoma"/>
          <w:szCs w:val="24"/>
          <w:lang w:val="es-CO" w:eastAsia="es-ES"/>
        </w:rPr>
        <w:t>)</w:t>
      </w:r>
      <w:r w:rsidR="003119D8" w:rsidRPr="007E2EB4">
        <w:rPr>
          <w:rStyle w:val="Numeracinttulo"/>
          <w:rFonts w:cs="Tahoma"/>
          <w:b w:val="0"/>
          <w:szCs w:val="24"/>
          <w:lang w:val="es-CO" w:eastAsia="es-ES"/>
        </w:rPr>
        <w:t xml:space="preserve"> se le formulo imputación por el delito de </w:t>
      </w:r>
      <w:r w:rsidRPr="007E2EB4">
        <w:rPr>
          <w:rStyle w:val="Numeracinttulo"/>
          <w:rFonts w:cs="Tahoma"/>
          <w:szCs w:val="24"/>
          <w:lang w:val="es-CO" w:eastAsia="es-ES"/>
        </w:rPr>
        <w:t>actos sexuales con menor de 14 años</w:t>
      </w:r>
      <w:r w:rsidR="00E66F7B" w:rsidRPr="007E2EB4">
        <w:rPr>
          <w:rStyle w:val="Numeracinttulo"/>
          <w:rFonts w:cs="Tahoma"/>
          <w:b w:val="0"/>
          <w:szCs w:val="24"/>
          <w:lang w:val="es-CO" w:eastAsia="es-ES"/>
        </w:rPr>
        <w:t xml:space="preserve"> </w:t>
      </w:r>
      <w:r w:rsidRPr="007E2EB4">
        <w:rPr>
          <w:rStyle w:val="Numeracinttulo"/>
          <w:rFonts w:cs="Tahoma"/>
          <w:b w:val="0"/>
          <w:szCs w:val="24"/>
          <w:lang w:val="es-CO" w:eastAsia="es-ES"/>
        </w:rPr>
        <w:t>-artículo 209 C.P.-, los cuales NO ACEPTÓ</w:t>
      </w:r>
      <w:r w:rsidR="005C6501" w:rsidRPr="007E2EB4">
        <w:rPr>
          <w:rStyle w:val="Numeracinttulo"/>
          <w:rFonts w:cs="Tahoma"/>
          <w:b w:val="0"/>
          <w:szCs w:val="24"/>
          <w:lang w:val="es-CO" w:eastAsia="es-ES"/>
        </w:rPr>
        <w:t>;</w:t>
      </w:r>
      <w:r w:rsidR="003119D8" w:rsidRPr="007E2EB4">
        <w:rPr>
          <w:rStyle w:val="Numeracinttulo"/>
          <w:rFonts w:cs="Tahoma"/>
          <w:b w:val="0"/>
          <w:szCs w:val="24"/>
          <w:lang w:val="es-CO" w:eastAsia="es-ES"/>
        </w:rPr>
        <w:t xml:space="preserve"> y </w:t>
      </w:r>
      <w:r w:rsidR="003119D8" w:rsidRPr="007E2EB4">
        <w:rPr>
          <w:rStyle w:val="Numeracinttulo"/>
          <w:rFonts w:cs="Tahoma"/>
          <w:szCs w:val="24"/>
          <w:lang w:val="es-CO" w:eastAsia="es-ES"/>
        </w:rPr>
        <w:t>(iii)</w:t>
      </w:r>
      <w:r w:rsidR="003119D8" w:rsidRPr="007E2EB4">
        <w:rPr>
          <w:rStyle w:val="Numeracinttulo"/>
          <w:rFonts w:cs="Tahoma"/>
          <w:b w:val="0"/>
          <w:szCs w:val="24"/>
          <w:lang w:val="es-CO" w:eastAsia="es-ES"/>
        </w:rPr>
        <w:t xml:space="preserve"> se le impuso </w:t>
      </w:r>
      <w:r w:rsidR="00604542" w:rsidRPr="007E2EB4">
        <w:rPr>
          <w:rStyle w:val="Numeracinttulo"/>
          <w:rFonts w:cs="Tahoma"/>
          <w:b w:val="0"/>
          <w:szCs w:val="24"/>
          <w:lang w:val="es-CO" w:eastAsia="es-ES"/>
        </w:rPr>
        <w:t xml:space="preserve">como </w:t>
      </w:r>
      <w:r w:rsidR="003119D8" w:rsidRPr="007E2EB4">
        <w:rPr>
          <w:rStyle w:val="Numeracinttulo"/>
          <w:rFonts w:cs="Tahoma"/>
          <w:b w:val="0"/>
          <w:szCs w:val="24"/>
          <w:lang w:val="es-CO" w:eastAsia="es-ES"/>
        </w:rPr>
        <w:t xml:space="preserve">medida de aseguramiento </w:t>
      </w:r>
      <w:r w:rsidR="00604542" w:rsidRPr="007E2EB4">
        <w:rPr>
          <w:rStyle w:val="Numeracinttulo"/>
          <w:rFonts w:cs="Tahoma"/>
          <w:b w:val="0"/>
          <w:szCs w:val="24"/>
          <w:lang w:val="es-CO" w:eastAsia="es-ES"/>
        </w:rPr>
        <w:t xml:space="preserve">la </w:t>
      </w:r>
      <w:r w:rsidR="003119D8" w:rsidRPr="007E2EB4">
        <w:rPr>
          <w:rStyle w:val="Numeracinttulo"/>
          <w:rFonts w:cs="Tahoma"/>
          <w:b w:val="0"/>
          <w:szCs w:val="24"/>
          <w:lang w:val="es-CO" w:eastAsia="es-ES"/>
        </w:rPr>
        <w:t>detención preventiva en establecimiento carcelario.</w:t>
      </w:r>
    </w:p>
    <w:p w14:paraId="08617BAA" w14:textId="77777777" w:rsidR="00DF1A01" w:rsidRPr="007E2EB4" w:rsidRDefault="00DF1A01" w:rsidP="007E2EB4">
      <w:pPr>
        <w:spacing w:line="276" w:lineRule="auto"/>
        <w:rPr>
          <w:rStyle w:val="Numeracinttulo"/>
          <w:rFonts w:cs="Tahoma"/>
          <w:b w:val="0"/>
          <w:szCs w:val="24"/>
        </w:rPr>
      </w:pPr>
    </w:p>
    <w:p w14:paraId="1ED1E9B9" w14:textId="23C17F2B" w:rsidR="00DF1A01" w:rsidRPr="007E2EB4" w:rsidRDefault="00DF1A01" w:rsidP="007E2EB4">
      <w:pPr>
        <w:spacing w:line="276" w:lineRule="auto"/>
        <w:rPr>
          <w:rStyle w:val="Numeracinttulo"/>
          <w:rFonts w:cs="Tahoma"/>
          <w:b w:val="0"/>
          <w:szCs w:val="24"/>
          <w:lang w:val="es-CO" w:eastAsia="es-ES"/>
        </w:rPr>
      </w:pPr>
      <w:r w:rsidRPr="007E2EB4">
        <w:rPr>
          <w:rStyle w:val="Numeracinttulo"/>
          <w:rFonts w:cs="Tahoma"/>
          <w:szCs w:val="24"/>
        </w:rPr>
        <w:t xml:space="preserve">1.3.- </w:t>
      </w:r>
      <w:r w:rsidR="00604542" w:rsidRPr="007E2EB4">
        <w:rPr>
          <w:rStyle w:val="Numeracinttulo"/>
          <w:rFonts w:cs="Tahoma"/>
          <w:b w:val="0"/>
          <w:szCs w:val="24"/>
          <w:lang w:val="es-CO" w:eastAsia="es-ES"/>
        </w:rPr>
        <w:t>L</w:t>
      </w:r>
      <w:r w:rsidRPr="007E2EB4">
        <w:rPr>
          <w:rStyle w:val="Numeracinttulo"/>
          <w:rFonts w:cs="Tahoma"/>
          <w:b w:val="0"/>
          <w:szCs w:val="24"/>
          <w:lang w:val="es-CO" w:eastAsia="es-ES"/>
        </w:rPr>
        <w:t>a Fiscalía presentó formal escrito de acusación</w:t>
      </w:r>
      <w:r w:rsidR="00E66F7B" w:rsidRPr="007E2EB4">
        <w:rPr>
          <w:rStyle w:val="Numeracinttulo"/>
          <w:rFonts w:cs="Tahoma"/>
          <w:b w:val="0"/>
          <w:szCs w:val="24"/>
          <w:lang w:val="es-CO" w:eastAsia="es-ES"/>
        </w:rPr>
        <w:t xml:space="preserve"> (noviembre 22 de 2017) </w:t>
      </w:r>
      <w:r w:rsidR="000D3435" w:rsidRPr="007E2EB4">
        <w:rPr>
          <w:rStyle w:val="Numeracinttulo"/>
          <w:rFonts w:cs="Tahoma"/>
          <w:b w:val="0"/>
          <w:szCs w:val="24"/>
          <w:lang w:val="es-CO" w:eastAsia="es-ES"/>
        </w:rPr>
        <w:t xml:space="preserve">donde se plasmó como conducta por la cual se acusaría al procesado </w:t>
      </w:r>
      <w:proofErr w:type="spellStart"/>
      <w:r w:rsidR="007D7493">
        <w:rPr>
          <w:rStyle w:val="Numeracinttulo"/>
          <w:rFonts w:cs="Tahoma"/>
          <w:szCs w:val="24"/>
          <w:lang w:val="es-CO" w:eastAsia="es-ES"/>
        </w:rPr>
        <w:t>LELC</w:t>
      </w:r>
      <w:proofErr w:type="spellEnd"/>
      <w:r w:rsidR="00E66F7B" w:rsidRPr="007E2EB4">
        <w:rPr>
          <w:rStyle w:val="Numeracinttulo"/>
          <w:rFonts w:cs="Tahoma"/>
          <w:b w:val="0"/>
          <w:szCs w:val="24"/>
          <w:lang w:val="es-CO" w:eastAsia="es-ES"/>
        </w:rPr>
        <w:t xml:space="preserve">, </w:t>
      </w:r>
      <w:r w:rsidR="00863CDE" w:rsidRPr="007E2EB4">
        <w:rPr>
          <w:rStyle w:val="Numeracinttulo"/>
          <w:rFonts w:cs="Tahoma"/>
          <w:b w:val="0"/>
          <w:szCs w:val="24"/>
          <w:lang w:val="es-CO" w:eastAsia="es-ES"/>
        </w:rPr>
        <w:t>el</w:t>
      </w:r>
      <w:r w:rsidR="00E66F7B" w:rsidRPr="007E2EB4">
        <w:rPr>
          <w:rStyle w:val="Numeracinttulo"/>
          <w:rFonts w:cs="Tahoma"/>
          <w:b w:val="0"/>
          <w:szCs w:val="24"/>
          <w:lang w:val="es-CO" w:eastAsia="es-ES"/>
        </w:rPr>
        <w:t xml:space="preserve"> </w:t>
      </w:r>
      <w:r w:rsidR="00E66F7B" w:rsidRPr="007E2EB4">
        <w:rPr>
          <w:rStyle w:val="Numeracinttulo"/>
          <w:rFonts w:cs="Tahoma"/>
          <w:szCs w:val="24"/>
          <w:u w:val="single"/>
          <w:lang w:val="es-CO" w:eastAsia="es-ES"/>
        </w:rPr>
        <w:t>acto sexual violento</w:t>
      </w:r>
      <w:r w:rsidR="00E66F7B" w:rsidRPr="007E2EB4">
        <w:rPr>
          <w:rStyle w:val="Numeracinttulo"/>
          <w:rFonts w:cs="Tahoma"/>
          <w:b w:val="0"/>
          <w:szCs w:val="24"/>
          <w:u w:val="single"/>
          <w:lang w:val="es-CO" w:eastAsia="es-ES"/>
        </w:rPr>
        <w:t xml:space="preserve"> </w:t>
      </w:r>
      <w:r w:rsidR="00E66F7B" w:rsidRPr="007E2EB4">
        <w:rPr>
          <w:rStyle w:val="Numeracinttulo"/>
          <w:rFonts w:cs="Tahoma"/>
          <w:szCs w:val="24"/>
          <w:u w:val="single"/>
          <w:lang w:val="es-CO" w:eastAsia="es-ES"/>
        </w:rPr>
        <w:t>agravado</w:t>
      </w:r>
      <w:r w:rsidR="00E66F7B" w:rsidRPr="007E2EB4">
        <w:rPr>
          <w:rStyle w:val="Numeracinttulo"/>
          <w:rFonts w:cs="Tahoma"/>
          <w:b w:val="0"/>
          <w:szCs w:val="24"/>
          <w:lang w:val="es-CO" w:eastAsia="es-ES"/>
        </w:rPr>
        <w:t xml:space="preserve"> -arts. 206 y 211 num</w:t>
      </w:r>
      <w:r w:rsidR="000436C0" w:rsidRPr="007E2EB4">
        <w:rPr>
          <w:rStyle w:val="Numeracinttulo"/>
          <w:rFonts w:cs="Tahoma"/>
          <w:b w:val="0"/>
          <w:szCs w:val="24"/>
          <w:lang w:val="es-CO" w:eastAsia="es-ES"/>
        </w:rPr>
        <w:t>eral</w:t>
      </w:r>
      <w:r w:rsidR="00E66F7B" w:rsidRPr="007E2EB4">
        <w:rPr>
          <w:rStyle w:val="Numeracinttulo"/>
          <w:rFonts w:cs="Tahoma"/>
          <w:b w:val="0"/>
          <w:szCs w:val="24"/>
          <w:lang w:val="es-CO" w:eastAsia="es-ES"/>
        </w:rPr>
        <w:t xml:space="preserve"> 4° C.P.-</w:t>
      </w:r>
      <w:r w:rsidRPr="007E2EB4">
        <w:rPr>
          <w:rStyle w:val="Numeracinttulo"/>
          <w:rFonts w:cs="Tahoma"/>
          <w:b w:val="0"/>
          <w:szCs w:val="24"/>
          <w:lang w:val="es-CO" w:eastAsia="es-ES"/>
        </w:rPr>
        <w:t xml:space="preserve"> cuyo conocimiento correspondió al Juzgado </w:t>
      </w:r>
      <w:r w:rsidR="006717A0" w:rsidRPr="007E2EB4">
        <w:rPr>
          <w:rStyle w:val="Numeracinttulo"/>
          <w:rFonts w:cs="Tahoma"/>
          <w:b w:val="0"/>
          <w:szCs w:val="24"/>
          <w:lang w:val="es-CO" w:eastAsia="es-ES"/>
        </w:rPr>
        <w:t>Terc</w:t>
      </w:r>
      <w:r w:rsidR="00DF1F41" w:rsidRPr="007E2EB4">
        <w:rPr>
          <w:rStyle w:val="Numeracinttulo"/>
          <w:rFonts w:cs="Tahoma"/>
          <w:b w:val="0"/>
          <w:szCs w:val="24"/>
          <w:lang w:val="es-CO" w:eastAsia="es-ES"/>
        </w:rPr>
        <w:t>e</w:t>
      </w:r>
      <w:r w:rsidR="006717A0" w:rsidRPr="007E2EB4">
        <w:rPr>
          <w:rStyle w:val="Numeracinttulo"/>
          <w:rFonts w:cs="Tahoma"/>
          <w:b w:val="0"/>
          <w:szCs w:val="24"/>
          <w:lang w:val="es-CO" w:eastAsia="es-ES"/>
        </w:rPr>
        <w:t xml:space="preserve">ro </w:t>
      </w:r>
      <w:r w:rsidRPr="007E2EB4">
        <w:rPr>
          <w:rStyle w:val="Numeracinttulo"/>
          <w:rFonts w:cs="Tahoma"/>
          <w:b w:val="0"/>
          <w:szCs w:val="24"/>
          <w:lang w:val="es-CO" w:eastAsia="es-ES"/>
        </w:rPr>
        <w:t>Penal del Circuito, autoridad ante la cual se llevaron a cabo las audiencias de formulación de acusación (</w:t>
      </w:r>
      <w:r w:rsidR="00DF1F41" w:rsidRPr="007E2EB4">
        <w:rPr>
          <w:rStyle w:val="Numeracinttulo"/>
          <w:rFonts w:cs="Tahoma"/>
          <w:b w:val="0"/>
          <w:szCs w:val="24"/>
          <w:lang w:val="es-CO" w:eastAsia="es-ES"/>
        </w:rPr>
        <w:t>febrero 08 de 2018)</w:t>
      </w:r>
      <w:r w:rsidRPr="007E2EB4">
        <w:rPr>
          <w:rStyle w:val="Numeracinttulo"/>
          <w:rFonts w:cs="Tahoma"/>
          <w:b w:val="0"/>
          <w:szCs w:val="24"/>
          <w:lang w:val="es-CO" w:eastAsia="es-ES"/>
        </w:rPr>
        <w:t xml:space="preserve">, </w:t>
      </w:r>
      <w:r w:rsidR="000D3435" w:rsidRPr="007E2EB4">
        <w:rPr>
          <w:rStyle w:val="Numeracinttulo"/>
          <w:rFonts w:cs="Tahoma"/>
          <w:b w:val="0"/>
          <w:szCs w:val="24"/>
          <w:lang w:val="es-CO" w:eastAsia="es-ES"/>
        </w:rPr>
        <w:t>en la cual la Fiscal 36 Seccional varió la calificación jurídica, por aquella que fuera imputada, esto es</w:t>
      </w:r>
      <w:r w:rsidR="00863CDE" w:rsidRPr="007E2EB4">
        <w:rPr>
          <w:rStyle w:val="Numeracinttulo"/>
          <w:rFonts w:cs="Tahoma"/>
          <w:b w:val="0"/>
          <w:szCs w:val="24"/>
          <w:lang w:val="es-CO" w:eastAsia="es-ES"/>
        </w:rPr>
        <w:t>,</w:t>
      </w:r>
      <w:r w:rsidR="000D3435" w:rsidRPr="007E2EB4">
        <w:rPr>
          <w:rStyle w:val="Numeracinttulo"/>
          <w:rFonts w:cs="Tahoma"/>
          <w:b w:val="0"/>
          <w:szCs w:val="24"/>
          <w:lang w:val="es-CO" w:eastAsia="es-ES"/>
        </w:rPr>
        <w:t xml:space="preserve"> la de </w:t>
      </w:r>
      <w:r w:rsidR="000D3435" w:rsidRPr="007E2EB4">
        <w:rPr>
          <w:rStyle w:val="Numeracinttulo"/>
          <w:rFonts w:cs="Tahoma"/>
          <w:szCs w:val="24"/>
          <w:lang w:val="es-CO" w:eastAsia="es-ES"/>
        </w:rPr>
        <w:t>actos sexuales con menor de 14 años</w:t>
      </w:r>
      <w:r w:rsidR="001E6442" w:rsidRPr="007E2EB4">
        <w:rPr>
          <w:rStyle w:val="Numeracinttulo"/>
          <w:rFonts w:cs="Tahoma"/>
          <w:szCs w:val="24"/>
          <w:lang w:val="es-CO" w:eastAsia="es-ES"/>
        </w:rPr>
        <w:t xml:space="preserve"> </w:t>
      </w:r>
      <w:r w:rsidR="001E6442" w:rsidRPr="007E2EB4">
        <w:rPr>
          <w:rStyle w:val="Numeracinttulo"/>
          <w:rFonts w:cs="Tahoma"/>
          <w:b w:val="0"/>
          <w:szCs w:val="24"/>
          <w:lang w:val="es-CO" w:eastAsia="es-ES"/>
        </w:rPr>
        <w:t>-art. 209 C.P.-</w:t>
      </w:r>
      <w:r w:rsidR="000D3435" w:rsidRPr="007E2EB4">
        <w:rPr>
          <w:rStyle w:val="Numeracinttulo"/>
          <w:rFonts w:cs="Tahoma"/>
          <w:b w:val="0"/>
          <w:szCs w:val="24"/>
          <w:lang w:val="es-CO" w:eastAsia="es-ES"/>
        </w:rPr>
        <w:t xml:space="preserve">. Posteriormente, se realizó la audiencia </w:t>
      </w:r>
      <w:r w:rsidRPr="007E2EB4">
        <w:rPr>
          <w:rStyle w:val="Numeracinttulo"/>
          <w:rFonts w:cs="Tahoma"/>
          <w:b w:val="0"/>
          <w:szCs w:val="24"/>
          <w:lang w:val="es-CO" w:eastAsia="es-ES"/>
        </w:rPr>
        <w:t>preparatoria (</w:t>
      </w:r>
      <w:r w:rsidR="00DF1F41" w:rsidRPr="007E2EB4">
        <w:rPr>
          <w:rStyle w:val="Numeracinttulo"/>
          <w:rFonts w:cs="Tahoma"/>
          <w:b w:val="0"/>
          <w:szCs w:val="24"/>
          <w:lang w:val="es-CO" w:eastAsia="es-ES"/>
        </w:rPr>
        <w:t>abril 5 de 2018)</w:t>
      </w:r>
      <w:r w:rsidRPr="007E2EB4">
        <w:rPr>
          <w:rStyle w:val="Numeracinttulo"/>
          <w:rFonts w:cs="Tahoma"/>
          <w:b w:val="0"/>
          <w:szCs w:val="24"/>
          <w:lang w:val="es-CO" w:eastAsia="es-ES"/>
        </w:rPr>
        <w:t xml:space="preserve">, y </w:t>
      </w:r>
      <w:r w:rsidR="000D3435" w:rsidRPr="007E2EB4">
        <w:rPr>
          <w:rStyle w:val="Numeracinttulo"/>
          <w:rFonts w:cs="Tahoma"/>
          <w:b w:val="0"/>
          <w:szCs w:val="24"/>
          <w:lang w:val="es-CO" w:eastAsia="es-ES"/>
        </w:rPr>
        <w:t xml:space="preserve">el </w:t>
      </w:r>
      <w:r w:rsidRPr="007E2EB4">
        <w:rPr>
          <w:rStyle w:val="Numeracinttulo"/>
          <w:rFonts w:cs="Tahoma"/>
          <w:b w:val="0"/>
          <w:szCs w:val="24"/>
          <w:lang w:val="es-CO" w:eastAsia="es-ES"/>
        </w:rPr>
        <w:t>juicio oral (</w:t>
      </w:r>
      <w:r w:rsidR="00DF1F41" w:rsidRPr="007E2EB4">
        <w:rPr>
          <w:rStyle w:val="Numeracinttulo"/>
          <w:rFonts w:cs="Tahoma"/>
          <w:b w:val="0"/>
          <w:szCs w:val="24"/>
          <w:lang w:val="es-CO" w:eastAsia="es-ES"/>
        </w:rPr>
        <w:t>agosto 22 de 2018, enero 18 y abril 26 de 2019)</w:t>
      </w:r>
      <w:r w:rsidRPr="007E2EB4">
        <w:rPr>
          <w:rStyle w:val="Numeracinttulo"/>
          <w:rFonts w:cs="Tahoma"/>
          <w:b w:val="0"/>
          <w:szCs w:val="24"/>
          <w:lang w:val="es-CO" w:eastAsia="es-ES"/>
        </w:rPr>
        <w:t xml:space="preserve">, al final del cual se dictó un sentido de fallo de carácter </w:t>
      </w:r>
      <w:r w:rsidR="00DF1F41" w:rsidRPr="007E2EB4">
        <w:rPr>
          <w:rStyle w:val="Numeracinttulo"/>
          <w:rFonts w:cs="Tahoma"/>
          <w:b w:val="0"/>
          <w:szCs w:val="24"/>
          <w:lang w:val="es-CO" w:eastAsia="es-ES"/>
        </w:rPr>
        <w:t>absolutorio</w:t>
      </w:r>
      <w:r w:rsidR="00584B56" w:rsidRPr="007E2EB4">
        <w:rPr>
          <w:rStyle w:val="Numeracinttulo"/>
          <w:rFonts w:cs="Tahoma"/>
          <w:b w:val="0"/>
          <w:szCs w:val="24"/>
          <w:lang w:val="es-CO" w:eastAsia="es-ES"/>
        </w:rPr>
        <w:t>,</w:t>
      </w:r>
      <w:r w:rsidRPr="007E2EB4">
        <w:rPr>
          <w:rStyle w:val="Numeracinttulo"/>
          <w:rFonts w:cs="Tahoma"/>
          <w:b w:val="0"/>
          <w:szCs w:val="24"/>
          <w:lang w:val="es-CO" w:eastAsia="es-ES"/>
        </w:rPr>
        <w:t xml:space="preserve"> y </w:t>
      </w:r>
      <w:r w:rsidR="005811F5" w:rsidRPr="007E2EB4">
        <w:rPr>
          <w:rStyle w:val="Numeracinttulo"/>
          <w:rFonts w:cs="Tahoma"/>
          <w:b w:val="0"/>
          <w:szCs w:val="24"/>
          <w:lang w:val="es-CO" w:eastAsia="es-ES"/>
        </w:rPr>
        <w:t>en</w:t>
      </w:r>
      <w:r w:rsidR="00DF1F41" w:rsidRPr="007E2EB4">
        <w:rPr>
          <w:rStyle w:val="Numeracinttulo"/>
          <w:rFonts w:cs="Tahoma"/>
          <w:b w:val="0"/>
          <w:szCs w:val="24"/>
          <w:lang w:val="es-CO" w:eastAsia="es-ES"/>
        </w:rPr>
        <w:t xml:space="preserve"> mayo 20 de 2020 se dictó la </w:t>
      </w:r>
      <w:r w:rsidR="00863CDE" w:rsidRPr="007E2EB4">
        <w:rPr>
          <w:rStyle w:val="Numeracinttulo"/>
          <w:rFonts w:cs="Tahoma"/>
          <w:b w:val="0"/>
          <w:szCs w:val="24"/>
          <w:lang w:val="es-CO" w:eastAsia="es-ES"/>
        </w:rPr>
        <w:t xml:space="preserve">correspondiente </w:t>
      </w:r>
      <w:r w:rsidR="00DF1F41" w:rsidRPr="007E2EB4">
        <w:rPr>
          <w:rStyle w:val="Numeracinttulo"/>
          <w:rFonts w:cs="Tahoma"/>
          <w:b w:val="0"/>
          <w:szCs w:val="24"/>
          <w:lang w:val="es-CO" w:eastAsia="es-ES"/>
        </w:rPr>
        <w:t>sentencia.</w:t>
      </w:r>
    </w:p>
    <w:p w14:paraId="76002430" w14:textId="77777777" w:rsidR="00DF1A01" w:rsidRPr="007E2EB4" w:rsidRDefault="00DF1A01" w:rsidP="007E2EB4">
      <w:pPr>
        <w:spacing w:line="276" w:lineRule="auto"/>
        <w:rPr>
          <w:rStyle w:val="Numeracinttulo"/>
          <w:rFonts w:cs="Tahoma"/>
          <w:b w:val="0"/>
          <w:szCs w:val="24"/>
        </w:rPr>
      </w:pPr>
    </w:p>
    <w:p w14:paraId="640F9F1D" w14:textId="4709925B" w:rsidR="00C071B8" w:rsidRPr="007E2EB4" w:rsidRDefault="00DF1A01" w:rsidP="007E2EB4">
      <w:pPr>
        <w:spacing w:line="276" w:lineRule="auto"/>
        <w:rPr>
          <w:rStyle w:val="Numeracinttulo"/>
          <w:rFonts w:cs="Tahoma"/>
          <w:b w:val="0"/>
          <w:szCs w:val="24"/>
          <w:lang w:val="es-CO" w:eastAsia="es-ES"/>
        </w:rPr>
      </w:pPr>
      <w:r w:rsidRPr="007E2EB4">
        <w:rPr>
          <w:rStyle w:val="Numeracinttulo"/>
          <w:rFonts w:cs="Tahoma"/>
          <w:szCs w:val="24"/>
        </w:rPr>
        <w:t>1.4.-</w:t>
      </w:r>
      <w:r w:rsidRPr="007E2EB4">
        <w:rPr>
          <w:rStyle w:val="Numeracinttulo"/>
          <w:rFonts w:cs="Tahoma"/>
          <w:b w:val="0"/>
          <w:szCs w:val="24"/>
        </w:rPr>
        <w:t xml:space="preserve"> </w:t>
      </w:r>
      <w:r w:rsidRPr="007E2EB4">
        <w:rPr>
          <w:rStyle w:val="Numeracinttulo"/>
          <w:rFonts w:cs="Tahoma"/>
          <w:b w:val="0"/>
          <w:szCs w:val="24"/>
          <w:lang w:val="es-CO" w:eastAsia="es-ES"/>
        </w:rPr>
        <w:t xml:space="preserve">Para llegar a esa determinación, el </w:t>
      </w:r>
      <w:r w:rsidR="00DF1F41" w:rsidRPr="007E2EB4">
        <w:rPr>
          <w:rStyle w:val="Numeracinttulo"/>
          <w:rFonts w:cs="Tahoma"/>
          <w:b w:val="0"/>
          <w:szCs w:val="24"/>
          <w:lang w:val="es-CO" w:eastAsia="es-ES"/>
        </w:rPr>
        <w:t>A-</w:t>
      </w:r>
      <w:r w:rsidRPr="007E2EB4">
        <w:rPr>
          <w:rStyle w:val="Numeracinttulo"/>
          <w:rFonts w:cs="Tahoma"/>
          <w:b w:val="0"/>
          <w:szCs w:val="24"/>
          <w:lang w:val="es-CO" w:eastAsia="es-ES"/>
        </w:rPr>
        <w:t xml:space="preserve">quo </w:t>
      </w:r>
      <w:r w:rsidR="009D7455" w:rsidRPr="007E2EB4">
        <w:rPr>
          <w:rStyle w:val="Numeracinttulo"/>
          <w:rFonts w:cs="Tahoma"/>
          <w:b w:val="0"/>
          <w:szCs w:val="24"/>
          <w:lang w:val="es-CO" w:eastAsia="es-ES"/>
        </w:rPr>
        <w:t xml:space="preserve">luego </w:t>
      </w:r>
      <w:r w:rsidR="000C0CEE" w:rsidRPr="007E2EB4">
        <w:rPr>
          <w:rStyle w:val="Numeracinttulo"/>
          <w:rFonts w:cs="Tahoma"/>
          <w:b w:val="0"/>
          <w:szCs w:val="24"/>
          <w:lang w:val="es-CO" w:eastAsia="es-ES"/>
        </w:rPr>
        <w:t xml:space="preserve">de hacer alusión a lo expuesto por los testigos en juicio, tanto de la Fiscalía como de la defensa, </w:t>
      </w:r>
      <w:r w:rsidR="0044626C" w:rsidRPr="007E2EB4">
        <w:rPr>
          <w:rStyle w:val="Numeracinttulo"/>
          <w:rFonts w:cs="Tahoma"/>
          <w:b w:val="0"/>
          <w:szCs w:val="24"/>
          <w:lang w:val="es-CO" w:eastAsia="es-ES"/>
        </w:rPr>
        <w:t xml:space="preserve">expresa </w:t>
      </w:r>
      <w:r w:rsidR="000C0CEE" w:rsidRPr="007E2EB4">
        <w:rPr>
          <w:rStyle w:val="Numeracinttulo"/>
          <w:rFonts w:cs="Tahoma"/>
          <w:b w:val="0"/>
          <w:szCs w:val="24"/>
          <w:lang w:val="es-CO" w:eastAsia="es-ES"/>
        </w:rPr>
        <w:t>que dado que esta clase de ilícitos se comete</w:t>
      </w:r>
      <w:r w:rsidR="009E4A66" w:rsidRPr="007E2EB4">
        <w:rPr>
          <w:rStyle w:val="Numeracinttulo"/>
          <w:rFonts w:cs="Tahoma"/>
          <w:b w:val="0"/>
          <w:szCs w:val="24"/>
          <w:lang w:val="es-CO" w:eastAsia="es-ES"/>
        </w:rPr>
        <w:t>n</w:t>
      </w:r>
      <w:r w:rsidR="000C0CEE" w:rsidRPr="007E2EB4">
        <w:rPr>
          <w:rStyle w:val="Numeracinttulo"/>
          <w:rFonts w:cs="Tahoma"/>
          <w:b w:val="0"/>
          <w:szCs w:val="24"/>
          <w:lang w:val="es-CO" w:eastAsia="es-ES"/>
        </w:rPr>
        <w:t xml:space="preserve"> en la clandestinidad, se debe analizar los dichos de la víctima, así como la valoración que a </w:t>
      </w:r>
      <w:r w:rsidR="009E4A66" w:rsidRPr="007E2EB4">
        <w:rPr>
          <w:rStyle w:val="Numeracinttulo"/>
          <w:rFonts w:cs="Tahoma"/>
          <w:b w:val="0"/>
          <w:szCs w:val="24"/>
          <w:lang w:val="es-CO" w:eastAsia="es-ES"/>
        </w:rPr>
        <w:t xml:space="preserve">esta </w:t>
      </w:r>
      <w:r w:rsidR="000C0CEE" w:rsidRPr="007E2EB4">
        <w:rPr>
          <w:rStyle w:val="Numeracinttulo"/>
          <w:rFonts w:cs="Tahoma"/>
          <w:b w:val="0"/>
          <w:szCs w:val="24"/>
          <w:lang w:val="es-CO" w:eastAsia="es-ES"/>
        </w:rPr>
        <w:t xml:space="preserve">efectuó el psicólogo forense, y al </w:t>
      </w:r>
      <w:r w:rsidR="000C0CEE" w:rsidRPr="007E2EB4">
        <w:rPr>
          <w:rStyle w:val="Numeracinttulo"/>
          <w:rFonts w:cs="Tahoma"/>
          <w:b w:val="0"/>
          <w:szCs w:val="24"/>
          <w:lang w:val="es-CO" w:eastAsia="es-ES"/>
        </w:rPr>
        <w:lastRenderedPageBreak/>
        <w:t>respecto señala que para todos los intervinientes quedó impresa una sensación de incertidumbre o duda frente a la presunta agresión sexual</w:t>
      </w:r>
      <w:r w:rsidR="00C071B8" w:rsidRPr="007E2EB4">
        <w:rPr>
          <w:rStyle w:val="Numeracinttulo"/>
          <w:rFonts w:cs="Tahoma"/>
          <w:b w:val="0"/>
          <w:szCs w:val="24"/>
          <w:lang w:val="es-CO" w:eastAsia="es-ES"/>
        </w:rPr>
        <w:t xml:space="preserve">, dadas las confrontaciones de la defensa a la niña con lo manifestado en anteriores ocasiones, donde introduce variaciones a su relato en cuanto a las circunstancias de modo </w:t>
      </w:r>
      <w:r w:rsidR="00CA7B80" w:rsidRPr="007E2EB4">
        <w:rPr>
          <w:rStyle w:val="Numeracinttulo"/>
          <w:rFonts w:cs="Tahoma"/>
          <w:b w:val="0"/>
          <w:szCs w:val="24"/>
          <w:lang w:val="es-CO" w:eastAsia="es-ES"/>
        </w:rPr>
        <w:t xml:space="preserve">en </w:t>
      </w:r>
      <w:r w:rsidR="00C071B8" w:rsidRPr="007E2EB4">
        <w:rPr>
          <w:rStyle w:val="Numeracinttulo"/>
          <w:rFonts w:cs="Tahoma"/>
          <w:b w:val="0"/>
          <w:szCs w:val="24"/>
          <w:lang w:val="es-CO" w:eastAsia="es-ES"/>
        </w:rPr>
        <w:t>que ocurrieron</w:t>
      </w:r>
      <w:r w:rsidR="00CA7B80" w:rsidRPr="007E2EB4">
        <w:rPr>
          <w:rStyle w:val="Numeracinttulo"/>
          <w:rFonts w:cs="Tahoma"/>
          <w:b w:val="0"/>
          <w:szCs w:val="24"/>
          <w:lang w:val="es-CO" w:eastAsia="es-ES"/>
        </w:rPr>
        <w:t xml:space="preserve"> los hechos</w:t>
      </w:r>
      <w:r w:rsidR="00C071B8" w:rsidRPr="007E2EB4">
        <w:rPr>
          <w:rStyle w:val="Numeracinttulo"/>
          <w:rFonts w:cs="Tahoma"/>
          <w:b w:val="0"/>
          <w:szCs w:val="24"/>
          <w:lang w:val="es-CO" w:eastAsia="es-ES"/>
        </w:rPr>
        <w:t>.</w:t>
      </w:r>
    </w:p>
    <w:p w14:paraId="3C219F5C" w14:textId="77777777" w:rsidR="00C071B8" w:rsidRPr="007E2EB4" w:rsidRDefault="00C071B8" w:rsidP="007E2EB4">
      <w:pPr>
        <w:spacing w:line="276" w:lineRule="auto"/>
        <w:rPr>
          <w:rStyle w:val="Numeracinttulo"/>
          <w:rFonts w:cs="Tahoma"/>
          <w:b w:val="0"/>
          <w:szCs w:val="24"/>
          <w:lang w:val="es-CO" w:eastAsia="es-ES"/>
        </w:rPr>
      </w:pPr>
    </w:p>
    <w:p w14:paraId="6C5C69B6" w14:textId="3E7EA909" w:rsidR="002311BB" w:rsidRPr="007E2EB4" w:rsidRDefault="00C071B8" w:rsidP="007E2EB4">
      <w:pPr>
        <w:spacing w:line="276" w:lineRule="auto"/>
        <w:rPr>
          <w:rStyle w:val="Numeracinttulo"/>
          <w:rFonts w:cs="Tahoma"/>
          <w:b w:val="0"/>
          <w:szCs w:val="24"/>
          <w:lang w:val="es-CO" w:eastAsia="es-ES"/>
        </w:rPr>
      </w:pPr>
      <w:r w:rsidRPr="007E2EB4">
        <w:rPr>
          <w:rStyle w:val="Numeracinttulo"/>
          <w:rFonts w:cs="Tahoma"/>
          <w:b w:val="0"/>
          <w:szCs w:val="24"/>
          <w:lang w:val="es-CO" w:eastAsia="es-ES"/>
        </w:rPr>
        <w:t xml:space="preserve">Aunque </w:t>
      </w:r>
      <w:r w:rsidR="009D48C8" w:rsidRPr="007E2EB4">
        <w:rPr>
          <w:rStyle w:val="Numeracinttulo"/>
          <w:rFonts w:cs="Tahoma"/>
          <w:b w:val="0"/>
          <w:szCs w:val="24"/>
          <w:lang w:val="es-CO" w:eastAsia="es-ES"/>
        </w:rPr>
        <w:t xml:space="preserve">la narración </w:t>
      </w:r>
      <w:r w:rsidRPr="007E2EB4">
        <w:rPr>
          <w:rStyle w:val="Numeracinttulo"/>
          <w:rFonts w:cs="Tahoma"/>
          <w:b w:val="0"/>
          <w:szCs w:val="24"/>
          <w:lang w:val="es-CO" w:eastAsia="es-ES"/>
        </w:rPr>
        <w:t xml:space="preserve">de la víctima se mantiene en </w:t>
      </w:r>
      <w:r w:rsidR="00F457E6" w:rsidRPr="007E2EB4">
        <w:rPr>
          <w:rStyle w:val="Numeracinttulo"/>
          <w:rFonts w:cs="Tahoma"/>
          <w:b w:val="0"/>
          <w:szCs w:val="24"/>
          <w:lang w:val="es-CO" w:eastAsia="es-ES"/>
        </w:rPr>
        <w:t xml:space="preserve">frente </w:t>
      </w:r>
      <w:r w:rsidRPr="007E2EB4">
        <w:rPr>
          <w:rStyle w:val="Numeracinttulo"/>
          <w:rFonts w:cs="Tahoma"/>
          <w:b w:val="0"/>
          <w:szCs w:val="24"/>
          <w:lang w:val="es-CO" w:eastAsia="es-ES"/>
        </w:rPr>
        <w:t xml:space="preserve">a lo central de lo sucedido, cambia su versión </w:t>
      </w:r>
      <w:r w:rsidR="00F802A7" w:rsidRPr="007E2EB4">
        <w:rPr>
          <w:rStyle w:val="Numeracinttulo"/>
          <w:rFonts w:cs="Tahoma"/>
          <w:b w:val="0"/>
          <w:szCs w:val="24"/>
          <w:lang w:val="es-CO" w:eastAsia="es-ES"/>
        </w:rPr>
        <w:t xml:space="preserve">frente a </w:t>
      </w:r>
      <w:r w:rsidRPr="007E2EB4">
        <w:rPr>
          <w:rStyle w:val="Numeracinttulo"/>
          <w:rFonts w:cs="Tahoma"/>
          <w:b w:val="0"/>
          <w:szCs w:val="24"/>
          <w:lang w:val="es-CO" w:eastAsia="es-ES"/>
        </w:rPr>
        <w:t>la manera en que estos se desarrollaron, como se advierte de la lectura de los fragmentos</w:t>
      </w:r>
      <w:r w:rsidR="00194D96" w:rsidRPr="007E2EB4">
        <w:rPr>
          <w:rStyle w:val="Numeracinttulo"/>
          <w:rFonts w:cs="Tahoma"/>
          <w:b w:val="0"/>
          <w:szCs w:val="24"/>
          <w:lang w:val="es-CO" w:eastAsia="es-ES"/>
        </w:rPr>
        <w:t xml:space="preserve"> de su dicho, referente a las contradicciones que no permiten darle credibilidad, pues en su </w:t>
      </w:r>
      <w:r w:rsidR="009E4A66" w:rsidRPr="007E2EB4">
        <w:rPr>
          <w:rStyle w:val="Numeracinttulo"/>
          <w:rFonts w:cs="Tahoma"/>
          <w:b w:val="0"/>
          <w:szCs w:val="24"/>
          <w:lang w:val="es-CO" w:eastAsia="es-ES"/>
        </w:rPr>
        <w:t xml:space="preserve">narración </w:t>
      </w:r>
      <w:r w:rsidR="00194D96" w:rsidRPr="007E2EB4">
        <w:rPr>
          <w:rStyle w:val="Numeracinttulo"/>
          <w:rFonts w:cs="Tahoma"/>
          <w:b w:val="0"/>
          <w:szCs w:val="24"/>
          <w:lang w:val="es-CO" w:eastAsia="es-ES"/>
        </w:rPr>
        <w:t xml:space="preserve">libre afirma que el procesado la tocó, pero </w:t>
      </w:r>
      <w:r w:rsidR="002311BB" w:rsidRPr="007E2EB4">
        <w:rPr>
          <w:rStyle w:val="Numeracinttulo"/>
          <w:rFonts w:cs="Tahoma"/>
          <w:b w:val="0"/>
          <w:szCs w:val="24"/>
          <w:lang w:val="es-CO" w:eastAsia="es-ES"/>
        </w:rPr>
        <w:t>cuando el psicólogo y la</w:t>
      </w:r>
      <w:r w:rsidR="00843194" w:rsidRPr="007E2EB4">
        <w:rPr>
          <w:rStyle w:val="Numeracinttulo"/>
          <w:rFonts w:cs="Tahoma"/>
          <w:b w:val="0"/>
          <w:szCs w:val="24"/>
          <w:lang w:val="es-CO" w:eastAsia="es-ES"/>
        </w:rPr>
        <w:t xml:space="preserve"> </w:t>
      </w:r>
      <w:r w:rsidR="002311BB" w:rsidRPr="007E2EB4">
        <w:rPr>
          <w:rStyle w:val="Numeracinttulo"/>
          <w:rFonts w:cs="Tahoma"/>
          <w:b w:val="0"/>
          <w:szCs w:val="24"/>
          <w:lang w:val="es-CO" w:eastAsia="es-ES"/>
        </w:rPr>
        <w:t>médic</w:t>
      </w:r>
      <w:r w:rsidR="00843194" w:rsidRPr="007E2EB4">
        <w:rPr>
          <w:rStyle w:val="Numeracinttulo"/>
          <w:rFonts w:cs="Tahoma"/>
          <w:b w:val="0"/>
          <w:szCs w:val="24"/>
          <w:lang w:val="es-CO" w:eastAsia="es-ES"/>
        </w:rPr>
        <w:t>a</w:t>
      </w:r>
      <w:r w:rsidR="002311BB" w:rsidRPr="007E2EB4">
        <w:rPr>
          <w:rStyle w:val="Numeracinttulo"/>
          <w:rFonts w:cs="Tahoma"/>
          <w:b w:val="0"/>
          <w:szCs w:val="24"/>
          <w:lang w:val="es-CO" w:eastAsia="es-ES"/>
        </w:rPr>
        <w:t xml:space="preserve"> forense la indagaron al respecto, respondió negativamente.</w:t>
      </w:r>
      <w:r w:rsidR="00843194" w:rsidRPr="007E2EB4">
        <w:rPr>
          <w:rStyle w:val="Numeracinttulo"/>
          <w:rFonts w:cs="Tahoma"/>
          <w:b w:val="0"/>
          <w:szCs w:val="24"/>
          <w:lang w:val="es-CO" w:eastAsia="es-ES"/>
        </w:rPr>
        <w:t xml:space="preserve"> Similar situación se presenta en relación con la presunta intención del agresor, al no evidenciarse en el relato el desarrollo de un comportamiento encaminado a acceder por vía vaginal y anal a la pequeña, máxime cuando dijo que el adulto no la tocó, no se desabrochó ni bajó los pantalones, pese a que en su versión inicial dijo que este le mostró el </w:t>
      </w:r>
      <w:r w:rsidR="002A7FA7" w:rsidRPr="007E2EB4">
        <w:rPr>
          <w:rStyle w:val="Numeracinttulo"/>
          <w:rFonts w:cs="Tahoma"/>
          <w:b w:val="0"/>
          <w:szCs w:val="24"/>
          <w:lang w:val="es-CO" w:eastAsia="es-ES"/>
        </w:rPr>
        <w:t>“</w:t>
      </w:r>
      <w:r w:rsidR="00843194" w:rsidRPr="007E2EB4">
        <w:rPr>
          <w:rStyle w:val="Numeracinttulo"/>
          <w:rFonts w:cs="Tahoma"/>
          <w:b w:val="0"/>
          <w:szCs w:val="24"/>
          <w:lang w:val="es-CO" w:eastAsia="es-ES"/>
        </w:rPr>
        <w:t>pipí</w:t>
      </w:r>
      <w:r w:rsidR="002A7FA7" w:rsidRPr="007E2EB4">
        <w:rPr>
          <w:rStyle w:val="Numeracinttulo"/>
          <w:rFonts w:cs="Tahoma"/>
          <w:b w:val="0"/>
          <w:szCs w:val="24"/>
          <w:lang w:val="es-CO" w:eastAsia="es-ES"/>
        </w:rPr>
        <w:t>”</w:t>
      </w:r>
      <w:r w:rsidR="00843194" w:rsidRPr="007E2EB4">
        <w:rPr>
          <w:rStyle w:val="Numeracinttulo"/>
          <w:rFonts w:cs="Tahoma"/>
          <w:b w:val="0"/>
          <w:szCs w:val="24"/>
          <w:lang w:val="es-CO" w:eastAsia="es-ES"/>
        </w:rPr>
        <w:t>.</w:t>
      </w:r>
    </w:p>
    <w:p w14:paraId="119FC1EC" w14:textId="38DF24FF" w:rsidR="00843194" w:rsidRPr="007E2EB4" w:rsidRDefault="00843194" w:rsidP="007E2EB4">
      <w:pPr>
        <w:spacing w:line="276" w:lineRule="auto"/>
        <w:rPr>
          <w:rStyle w:val="Numeracinttulo"/>
          <w:rFonts w:cs="Tahoma"/>
          <w:b w:val="0"/>
          <w:szCs w:val="24"/>
          <w:lang w:val="es-CO" w:eastAsia="es-ES"/>
        </w:rPr>
      </w:pPr>
    </w:p>
    <w:p w14:paraId="639B0F32" w14:textId="07AD1DD8" w:rsidR="00843194" w:rsidRPr="007E2EB4" w:rsidRDefault="00843194" w:rsidP="007E2EB4">
      <w:pPr>
        <w:spacing w:line="276" w:lineRule="auto"/>
        <w:rPr>
          <w:rStyle w:val="Numeracinttulo"/>
          <w:rFonts w:cs="Tahoma"/>
          <w:b w:val="0"/>
          <w:szCs w:val="24"/>
          <w:lang w:val="es-CO" w:eastAsia="es-ES"/>
        </w:rPr>
      </w:pPr>
      <w:r w:rsidRPr="007E2EB4">
        <w:rPr>
          <w:rStyle w:val="Numeracinttulo"/>
          <w:rFonts w:cs="Tahoma"/>
          <w:b w:val="0"/>
          <w:szCs w:val="24"/>
          <w:lang w:val="es-CO" w:eastAsia="es-ES"/>
        </w:rPr>
        <w:t>No fue posible llegar a la certeza o convicción de que realmente se hubiere desarrollado un acto de connotación sexual sobre la menor de 8 años, para esa época y por ende resulta un imposible lógico y jurídico emitir un fallo de condena.</w:t>
      </w:r>
    </w:p>
    <w:p w14:paraId="175EA510" w14:textId="77777777" w:rsidR="00B1180E" w:rsidRPr="007E2EB4" w:rsidRDefault="00B1180E" w:rsidP="007E2EB4">
      <w:pPr>
        <w:spacing w:line="276" w:lineRule="auto"/>
        <w:rPr>
          <w:rStyle w:val="Numeracinttulo"/>
          <w:rFonts w:cs="Tahoma"/>
          <w:b w:val="0"/>
          <w:szCs w:val="24"/>
          <w:lang w:val="es-CO" w:eastAsia="es-ES"/>
        </w:rPr>
      </w:pPr>
    </w:p>
    <w:p w14:paraId="69605648" w14:textId="16E13FAF" w:rsidR="00DF1A01" w:rsidRPr="007E2EB4" w:rsidRDefault="00DF1A01" w:rsidP="007E2EB4">
      <w:pPr>
        <w:spacing w:line="276" w:lineRule="auto"/>
        <w:rPr>
          <w:rStyle w:val="Numeracinttulo"/>
          <w:rFonts w:cs="Tahoma"/>
          <w:b w:val="0"/>
          <w:szCs w:val="24"/>
          <w:lang w:val="es-CO" w:eastAsia="es-ES"/>
        </w:rPr>
      </w:pPr>
      <w:r w:rsidRPr="007E2EB4">
        <w:rPr>
          <w:rStyle w:val="Numeracinttulo"/>
          <w:rFonts w:cs="Tahoma"/>
          <w:szCs w:val="24"/>
        </w:rPr>
        <w:t>1.5.-</w:t>
      </w:r>
      <w:r w:rsidRPr="007E2EB4">
        <w:rPr>
          <w:rStyle w:val="Numeracinttulo"/>
          <w:rFonts w:cs="Tahoma"/>
          <w:b w:val="0"/>
          <w:szCs w:val="24"/>
        </w:rPr>
        <w:t xml:space="preserve"> </w:t>
      </w:r>
      <w:r w:rsidRPr="007E2EB4">
        <w:rPr>
          <w:rStyle w:val="Numeracinttulo"/>
          <w:rFonts w:cs="Tahoma"/>
          <w:b w:val="0"/>
          <w:szCs w:val="24"/>
          <w:lang w:val="es-CO" w:eastAsia="es-ES"/>
        </w:rPr>
        <w:t xml:space="preserve">Inconforme con </w:t>
      </w:r>
      <w:r w:rsidR="002C35D1" w:rsidRPr="007E2EB4">
        <w:rPr>
          <w:rStyle w:val="Numeracinttulo"/>
          <w:rFonts w:cs="Tahoma"/>
          <w:b w:val="0"/>
          <w:szCs w:val="24"/>
          <w:lang w:val="es-CO" w:eastAsia="es-ES"/>
        </w:rPr>
        <w:t>tal proveído</w:t>
      </w:r>
      <w:r w:rsidRPr="007E2EB4">
        <w:rPr>
          <w:rStyle w:val="Numeracinttulo"/>
          <w:rFonts w:cs="Tahoma"/>
          <w:b w:val="0"/>
          <w:szCs w:val="24"/>
          <w:lang w:val="es-CO" w:eastAsia="es-ES"/>
        </w:rPr>
        <w:t xml:space="preserve">, la </w:t>
      </w:r>
      <w:r w:rsidR="00843194" w:rsidRPr="007E2EB4">
        <w:rPr>
          <w:rStyle w:val="Numeracinttulo"/>
          <w:rFonts w:cs="Tahoma"/>
          <w:b w:val="0"/>
          <w:szCs w:val="24"/>
          <w:lang w:val="es-CO" w:eastAsia="es-ES"/>
        </w:rPr>
        <w:t>delegada del ente acusador</w:t>
      </w:r>
      <w:r w:rsidRPr="007E2EB4">
        <w:rPr>
          <w:rStyle w:val="Numeracinttulo"/>
          <w:rFonts w:cs="Tahoma"/>
          <w:b w:val="0"/>
          <w:szCs w:val="24"/>
          <w:lang w:val="es-CO" w:eastAsia="es-ES"/>
        </w:rPr>
        <w:t xml:space="preserve"> apel</w:t>
      </w:r>
      <w:r w:rsidR="00843194" w:rsidRPr="007E2EB4">
        <w:rPr>
          <w:rStyle w:val="Numeracinttulo"/>
          <w:rFonts w:cs="Tahoma"/>
          <w:b w:val="0"/>
          <w:szCs w:val="24"/>
          <w:lang w:val="es-CO" w:eastAsia="es-ES"/>
        </w:rPr>
        <w:t>ó</w:t>
      </w:r>
      <w:r w:rsidRPr="007E2EB4">
        <w:rPr>
          <w:rStyle w:val="Numeracinttulo"/>
          <w:rFonts w:cs="Tahoma"/>
          <w:b w:val="0"/>
          <w:szCs w:val="24"/>
          <w:lang w:val="es-CO" w:eastAsia="es-ES"/>
        </w:rPr>
        <w:t xml:space="preserve"> el fallo y lo </w:t>
      </w:r>
      <w:r w:rsidR="00843194" w:rsidRPr="007E2EB4">
        <w:rPr>
          <w:rStyle w:val="Numeracinttulo"/>
          <w:rFonts w:cs="Tahoma"/>
          <w:b w:val="0"/>
          <w:szCs w:val="24"/>
          <w:lang w:val="es-CO" w:eastAsia="es-ES"/>
        </w:rPr>
        <w:t xml:space="preserve">sustentó de manera </w:t>
      </w:r>
      <w:r w:rsidRPr="007E2EB4">
        <w:rPr>
          <w:rStyle w:val="Numeracinttulo"/>
          <w:rFonts w:cs="Tahoma"/>
          <w:b w:val="0"/>
          <w:szCs w:val="24"/>
          <w:lang w:val="es-CO" w:eastAsia="es-ES"/>
        </w:rPr>
        <w:t>escrita</w:t>
      </w:r>
      <w:r w:rsidR="00843194" w:rsidRPr="007E2EB4">
        <w:rPr>
          <w:rStyle w:val="Numeracinttulo"/>
          <w:rFonts w:cs="Tahoma"/>
          <w:b w:val="0"/>
          <w:szCs w:val="24"/>
          <w:lang w:val="es-CO" w:eastAsia="es-ES"/>
        </w:rPr>
        <w:t>, dentro del lapso de ley</w:t>
      </w:r>
      <w:r w:rsidRPr="007E2EB4">
        <w:rPr>
          <w:rStyle w:val="Numeracinttulo"/>
          <w:rFonts w:cs="Tahoma"/>
          <w:b w:val="0"/>
          <w:szCs w:val="24"/>
          <w:lang w:val="es-CO" w:eastAsia="es-ES"/>
        </w:rPr>
        <w:t xml:space="preserve">. </w:t>
      </w:r>
    </w:p>
    <w:p w14:paraId="2FDAEB10" w14:textId="77777777" w:rsidR="005C4686" w:rsidRPr="007E2EB4" w:rsidRDefault="005C4686" w:rsidP="007E2EB4">
      <w:pPr>
        <w:spacing w:line="276" w:lineRule="auto"/>
        <w:rPr>
          <w:rStyle w:val="Numeracinttulo"/>
          <w:rFonts w:cs="Tahoma"/>
          <w:b w:val="0"/>
          <w:szCs w:val="24"/>
          <w:lang w:val="es-CO" w:eastAsia="es-ES"/>
        </w:rPr>
      </w:pPr>
    </w:p>
    <w:p w14:paraId="7C7895A8" w14:textId="77777777" w:rsidR="00DF1A01" w:rsidRPr="007E2EB4" w:rsidRDefault="00DF1A01" w:rsidP="007E2EB4">
      <w:pPr>
        <w:spacing w:line="276" w:lineRule="auto"/>
        <w:rPr>
          <w:rFonts w:ascii="Algerian" w:hAnsi="Algerian"/>
          <w:sz w:val="30"/>
          <w:szCs w:val="20"/>
        </w:rPr>
      </w:pPr>
      <w:r w:rsidRPr="007E2EB4">
        <w:rPr>
          <w:rFonts w:ascii="Algerian" w:hAnsi="Algerian"/>
          <w:sz w:val="30"/>
          <w:szCs w:val="20"/>
        </w:rPr>
        <w:t>2.- Debate</w:t>
      </w:r>
    </w:p>
    <w:p w14:paraId="39124DDC" w14:textId="77777777" w:rsidR="00DF1A01" w:rsidRPr="007E2EB4" w:rsidRDefault="00DF1A01" w:rsidP="007E2EB4">
      <w:pPr>
        <w:spacing w:line="276" w:lineRule="auto"/>
        <w:rPr>
          <w:rFonts w:cs="Tahoma"/>
          <w:sz w:val="24"/>
          <w:szCs w:val="24"/>
        </w:rPr>
      </w:pPr>
    </w:p>
    <w:p w14:paraId="0E41C645" w14:textId="3919C4C7" w:rsidR="00DF1A01" w:rsidRPr="007E2EB4" w:rsidRDefault="00DF1A01" w:rsidP="007E2EB4">
      <w:pPr>
        <w:spacing w:line="276" w:lineRule="auto"/>
        <w:rPr>
          <w:rFonts w:cs="Tahoma"/>
          <w:sz w:val="24"/>
          <w:szCs w:val="24"/>
        </w:rPr>
      </w:pPr>
      <w:r w:rsidRPr="007E2EB4">
        <w:rPr>
          <w:rFonts w:cs="Tahoma"/>
          <w:b/>
          <w:sz w:val="24"/>
          <w:szCs w:val="24"/>
        </w:rPr>
        <w:t>2.1.-</w:t>
      </w:r>
      <w:r w:rsidRPr="007E2EB4">
        <w:rPr>
          <w:rFonts w:cs="Tahoma"/>
          <w:sz w:val="24"/>
          <w:szCs w:val="24"/>
        </w:rPr>
        <w:t xml:space="preserve"> </w:t>
      </w:r>
      <w:r w:rsidR="00C60E1D" w:rsidRPr="007E2EB4">
        <w:rPr>
          <w:rFonts w:cs="Tahoma"/>
          <w:sz w:val="24"/>
          <w:szCs w:val="24"/>
        </w:rPr>
        <w:t>Fiscalía</w:t>
      </w:r>
      <w:r w:rsidRPr="007E2EB4">
        <w:rPr>
          <w:rFonts w:cs="Tahoma"/>
          <w:sz w:val="24"/>
          <w:szCs w:val="24"/>
        </w:rPr>
        <w:t xml:space="preserve"> </w:t>
      </w:r>
      <w:r w:rsidRPr="007E2EB4">
        <w:rPr>
          <w:rFonts w:cs="Tahoma"/>
          <w:i/>
          <w:sz w:val="24"/>
          <w:szCs w:val="24"/>
        </w:rPr>
        <w:t>-</w:t>
      </w:r>
      <w:r w:rsidRPr="007E2EB4">
        <w:rPr>
          <w:rFonts w:cs="Tahoma"/>
          <w:sz w:val="24"/>
          <w:szCs w:val="24"/>
        </w:rPr>
        <w:t>recurrente</w:t>
      </w:r>
      <w:r w:rsidRPr="007E2EB4">
        <w:rPr>
          <w:rFonts w:cs="Tahoma"/>
          <w:i/>
          <w:sz w:val="24"/>
          <w:szCs w:val="24"/>
        </w:rPr>
        <w:t xml:space="preserve">- </w:t>
      </w:r>
    </w:p>
    <w:p w14:paraId="0C5FF446" w14:textId="77777777" w:rsidR="00DF1A01" w:rsidRPr="007E2EB4" w:rsidRDefault="00DF1A01" w:rsidP="007E2EB4">
      <w:pPr>
        <w:spacing w:line="276" w:lineRule="auto"/>
        <w:rPr>
          <w:rStyle w:val="Nombreprincipal"/>
          <w:rFonts w:cs="Tahoma"/>
          <w:sz w:val="24"/>
          <w:szCs w:val="24"/>
        </w:rPr>
      </w:pPr>
    </w:p>
    <w:p w14:paraId="582AE58A" w14:textId="25201521" w:rsidR="00DF1A01" w:rsidRPr="007E2EB4" w:rsidRDefault="00DF1A01" w:rsidP="007E2EB4">
      <w:pPr>
        <w:spacing w:line="276" w:lineRule="auto"/>
        <w:rPr>
          <w:rFonts w:cs="Tahoma"/>
          <w:sz w:val="24"/>
          <w:szCs w:val="24"/>
        </w:rPr>
      </w:pPr>
      <w:r w:rsidRPr="007E2EB4">
        <w:rPr>
          <w:rFonts w:cs="Tahoma"/>
          <w:sz w:val="24"/>
          <w:szCs w:val="24"/>
        </w:rPr>
        <w:t xml:space="preserve">Pide se revoque </w:t>
      </w:r>
      <w:r w:rsidR="00C60E1D" w:rsidRPr="007E2EB4">
        <w:rPr>
          <w:rFonts w:cs="Tahoma"/>
          <w:sz w:val="24"/>
          <w:szCs w:val="24"/>
        </w:rPr>
        <w:t xml:space="preserve">el fallo absolutorio </w:t>
      </w:r>
      <w:r w:rsidRPr="007E2EB4">
        <w:rPr>
          <w:rFonts w:cs="Tahoma"/>
          <w:sz w:val="24"/>
          <w:szCs w:val="24"/>
        </w:rPr>
        <w:t>condena proferid</w:t>
      </w:r>
      <w:r w:rsidR="00C60E1D" w:rsidRPr="007E2EB4">
        <w:rPr>
          <w:rFonts w:cs="Tahoma"/>
          <w:sz w:val="24"/>
          <w:szCs w:val="24"/>
        </w:rPr>
        <w:t xml:space="preserve">o y en su lugar se </w:t>
      </w:r>
      <w:r w:rsidR="00BE3595" w:rsidRPr="007E2EB4">
        <w:rPr>
          <w:rFonts w:cs="Tahoma"/>
          <w:sz w:val="24"/>
          <w:szCs w:val="24"/>
        </w:rPr>
        <w:t>emita un</w:t>
      </w:r>
      <w:r w:rsidR="00C60E1D" w:rsidRPr="007E2EB4">
        <w:rPr>
          <w:rFonts w:cs="Tahoma"/>
          <w:sz w:val="24"/>
          <w:szCs w:val="24"/>
        </w:rPr>
        <w:t>o de carácter condenatorio</w:t>
      </w:r>
      <w:r w:rsidR="00BE3595" w:rsidRPr="007E2EB4">
        <w:rPr>
          <w:rFonts w:cs="Tahoma"/>
          <w:sz w:val="24"/>
          <w:szCs w:val="24"/>
        </w:rPr>
        <w:t xml:space="preserve">, lo cual </w:t>
      </w:r>
      <w:r w:rsidRPr="007E2EB4">
        <w:rPr>
          <w:rFonts w:cs="Tahoma"/>
          <w:sz w:val="24"/>
          <w:szCs w:val="24"/>
        </w:rPr>
        <w:t>sustent</w:t>
      </w:r>
      <w:r w:rsidR="0010498B" w:rsidRPr="007E2EB4">
        <w:rPr>
          <w:rFonts w:cs="Tahoma"/>
          <w:sz w:val="24"/>
          <w:szCs w:val="24"/>
        </w:rPr>
        <w:t>ó así:</w:t>
      </w:r>
    </w:p>
    <w:p w14:paraId="6F9918BB" w14:textId="5F56AA94" w:rsidR="00BD4851" w:rsidRPr="007E2EB4" w:rsidRDefault="00BD4851" w:rsidP="007E2EB4">
      <w:pPr>
        <w:spacing w:line="276" w:lineRule="auto"/>
        <w:rPr>
          <w:rFonts w:cs="Tahoma"/>
          <w:sz w:val="24"/>
          <w:szCs w:val="24"/>
        </w:rPr>
      </w:pPr>
    </w:p>
    <w:p w14:paraId="4DE2E7C9" w14:textId="0EC6C9AE" w:rsidR="00BD4851" w:rsidRPr="007E2EB4" w:rsidRDefault="00E44F07" w:rsidP="007E2EB4">
      <w:pPr>
        <w:spacing w:line="276" w:lineRule="auto"/>
        <w:rPr>
          <w:rFonts w:cs="Tahoma"/>
          <w:sz w:val="24"/>
          <w:szCs w:val="24"/>
        </w:rPr>
      </w:pPr>
      <w:r w:rsidRPr="007E2EB4">
        <w:rPr>
          <w:rFonts w:cs="Tahoma"/>
          <w:sz w:val="24"/>
          <w:szCs w:val="24"/>
        </w:rPr>
        <w:t xml:space="preserve">A diferencia de lo </w:t>
      </w:r>
      <w:r w:rsidR="00BD4851" w:rsidRPr="007E2EB4">
        <w:rPr>
          <w:rFonts w:cs="Tahoma"/>
          <w:sz w:val="24"/>
          <w:szCs w:val="24"/>
        </w:rPr>
        <w:t xml:space="preserve">expuesto por el A-quo los padres de la menor nunca la enviaron en compañía de </w:t>
      </w:r>
      <w:proofErr w:type="spellStart"/>
      <w:r w:rsidR="007D7493">
        <w:rPr>
          <w:rFonts w:cs="Tahoma"/>
          <w:b/>
          <w:sz w:val="24"/>
          <w:szCs w:val="24"/>
        </w:rPr>
        <w:t>LELC</w:t>
      </w:r>
      <w:proofErr w:type="spellEnd"/>
      <w:r w:rsidR="00BD4851" w:rsidRPr="007E2EB4">
        <w:rPr>
          <w:rFonts w:cs="Tahoma"/>
          <w:sz w:val="24"/>
          <w:szCs w:val="24"/>
        </w:rPr>
        <w:t xml:space="preserve"> o le dijeron que fuera a la casa de este a traer una manguera, </w:t>
      </w:r>
      <w:r w:rsidR="00D63FAD" w:rsidRPr="007E2EB4">
        <w:rPr>
          <w:rFonts w:cs="Tahoma"/>
          <w:sz w:val="24"/>
          <w:szCs w:val="24"/>
        </w:rPr>
        <w:t xml:space="preserve">ya que </w:t>
      </w:r>
      <w:r w:rsidR="00BD4851" w:rsidRPr="007E2EB4">
        <w:rPr>
          <w:rFonts w:cs="Tahoma"/>
          <w:sz w:val="24"/>
          <w:szCs w:val="24"/>
        </w:rPr>
        <w:t xml:space="preserve">debía ir a casa de FERNANDO y de lo expuesto </w:t>
      </w:r>
      <w:r w:rsidR="00D63FAD" w:rsidRPr="007E2EB4">
        <w:rPr>
          <w:rFonts w:cs="Tahoma"/>
          <w:sz w:val="24"/>
          <w:szCs w:val="24"/>
        </w:rPr>
        <w:t xml:space="preserve">por esta </w:t>
      </w:r>
      <w:r w:rsidR="00BD4851" w:rsidRPr="007E2EB4">
        <w:rPr>
          <w:rFonts w:cs="Tahoma"/>
          <w:sz w:val="24"/>
          <w:szCs w:val="24"/>
        </w:rPr>
        <w:t xml:space="preserve">en juicio </w:t>
      </w:r>
      <w:r w:rsidR="00D63FAD" w:rsidRPr="007E2EB4">
        <w:rPr>
          <w:rFonts w:cs="Tahoma"/>
          <w:sz w:val="24"/>
          <w:szCs w:val="24"/>
        </w:rPr>
        <w:t xml:space="preserve"> en contravía de </w:t>
      </w:r>
      <w:r w:rsidR="00BD4851" w:rsidRPr="007E2EB4">
        <w:rPr>
          <w:rFonts w:cs="Tahoma"/>
          <w:sz w:val="24"/>
          <w:szCs w:val="24"/>
        </w:rPr>
        <w:t xml:space="preserve">lo referido por el juez, se tiene que </w:t>
      </w:r>
      <w:r w:rsidR="00D63FAD" w:rsidRPr="007E2EB4">
        <w:rPr>
          <w:rFonts w:cs="Tahoma"/>
          <w:sz w:val="24"/>
          <w:szCs w:val="24"/>
        </w:rPr>
        <w:t>K.V.A.O.</w:t>
      </w:r>
      <w:r w:rsidR="00BD4851" w:rsidRPr="007E2EB4">
        <w:rPr>
          <w:rFonts w:cs="Tahoma"/>
          <w:sz w:val="24"/>
          <w:szCs w:val="24"/>
        </w:rPr>
        <w:t xml:space="preserve"> salió para </w:t>
      </w:r>
      <w:r w:rsidR="00C678F4" w:rsidRPr="007E2EB4">
        <w:rPr>
          <w:rFonts w:cs="Tahoma"/>
          <w:sz w:val="24"/>
          <w:szCs w:val="24"/>
        </w:rPr>
        <w:t>allí</w:t>
      </w:r>
      <w:r w:rsidR="00BD4851" w:rsidRPr="007E2EB4">
        <w:rPr>
          <w:rFonts w:cs="Tahoma"/>
          <w:sz w:val="24"/>
          <w:szCs w:val="24"/>
        </w:rPr>
        <w:t xml:space="preserve">, distante a unas 7 u 8 casas de la suya y en el camino fue alcanzada por </w:t>
      </w:r>
      <w:proofErr w:type="spellStart"/>
      <w:r w:rsidR="007D7493">
        <w:rPr>
          <w:rFonts w:cs="Tahoma"/>
          <w:b/>
          <w:sz w:val="24"/>
          <w:szCs w:val="24"/>
        </w:rPr>
        <w:t>LELC</w:t>
      </w:r>
      <w:proofErr w:type="spellEnd"/>
      <w:r w:rsidR="00BD4851" w:rsidRPr="007E2EB4">
        <w:rPr>
          <w:rFonts w:cs="Tahoma"/>
          <w:sz w:val="24"/>
          <w:szCs w:val="24"/>
        </w:rPr>
        <w:t xml:space="preserve">, quien le dijo que la manguera no estaba donde FERNANDO, sino en </w:t>
      </w:r>
      <w:r w:rsidR="00D63FAD" w:rsidRPr="007E2EB4">
        <w:rPr>
          <w:rFonts w:cs="Tahoma"/>
          <w:sz w:val="24"/>
          <w:szCs w:val="24"/>
        </w:rPr>
        <w:t>su vivienda</w:t>
      </w:r>
      <w:r w:rsidR="00BD4851" w:rsidRPr="007E2EB4">
        <w:rPr>
          <w:rFonts w:cs="Tahoma"/>
          <w:sz w:val="24"/>
          <w:szCs w:val="24"/>
        </w:rPr>
        <w:t>, lo que corrobora</w:t>
      </w:r>
      <w:r w:rsidR="004A195D" w:rsidRPr="007E2EB4">
        <w:rPr>
          <w:rFonts w:cs="Tahoma"/>
          <w:sz w:val="24"/>
          <w:szCs w:val="24"/>
        </w:rPr>
        <w:t xml:space="preserve"> su mamá </w:t>
      </w:r>
      <w:r w:rsidR="00BD4851" w:rsidRPr="007E2EB4">
        <w:rPr>
          <w:rFonts w:cs="Tahoma"/>
          <w:sz w:val="24"/>
          <w:szCs w:val="24"/>
        </w:rPr>
        <w:t>M</w:t>
      </w:r>
      <w:r w:rsidR="00931F0E" w:rsidRPr="007E2EB4">
        <w:rPr>
          <w:rFonts w:cs="Tahoma"/>
          <w:sz w:val="24"/>
          <w:szCs w:val="24"/>
        </w:rPr>
        <w:t>.O.C.</w:t>
      </w:r>
      <w:r w:rsidR="00BD4851" w:rsidRPr="007E2EB4">
        <w:rPr>
          <w:rFonts w:cs="Tahoma"/>
          <w:sz w:val="24"/>
          <w:szCs w:val="24"/>
        </w:rPr>
        <w:t xml:space="preserve"> De ello se evidencia que </w:t>
      </w:r>
      <w:proofErr w:type="spellStart"/>
      <w:r w:rsidR="007D7493">
        <w:rPr>
          <w:rFonts w:cs="Tahoma"/>
          <w:b/>
          <w:sz w:val="24"/>
          <w:szCs w:val="24"/>
        </w:rPr>
        <w:t>LELC</w:t>
      </w:r>
      <w:proofErr w:type="spellEnd"/>
      <w:r w:rsidR="00BD4851" w:rsidRPr="007E2EB4">
        <w:rPr>
          <w:rFonts w:cs="Tahoma"/>
          <w:sz w:val="24"/>
          <w:szCs w:val="24"/>
        </w:rPr>
        <w:t xml:space="preserve"> llevó a la niña a su </w:t>
      </w:r>
      <w:r w:rsidR="00D63FAD" w:rsidRPr="007E2EB4">
        <w:rPr>
          <w:rFonts w:cs="Tahoma"/>
          <w:sz w:val="24"/>
          <w:szCs w:val="24"/>
        </w:rPr>
        <w:t xml:space="preserve">residencia </w:t>
      </w:r>
      <w:r w:rsidR="00BD4851" w:rsidRPr="007E2EB4">
        <w:rPr>
          <w:rFonts w:cs="Tahoma"/>
          <w:sz w:val="24"/>
          <w:szCs w:val="24"/>
        </w:rPr>
        <w:t>con engaños</w:t>
      </w:r>
      <w:r w:rsidR="00C678F4" w:rsidRPr="007E2EB4">
        <w:rPr>
          <w:rFonts w:cs="Tahoma"/>
          <w:sz w:val="24"/>
          <w:szCs w:val="24"/>
        </w:rPr>
        <w:t>, sin autorización de su madre</w:t>
      </w:r>
      <w:r w:rsidR="00BD4851" w:rsidRPr="007E2EB4">
        <w:rPr>
          <w:rFonts w:cs="Tahoma"/>
          <w:sz w:val="24"/>
          <w:szCs w:val="24"/>
        </w:rPr>
        <w:t>, de ahí que se infiera que tenía en su mente abusar de la pequeña, como lo hizo.</w:t>
      </w:r>
    </w:p>
    <w:p w14:paraId="4B624645" w14:textId="142EB457" w:rsidR="00BD4851" w:rsidRPr="007E2EB4" w:rsidRDefault="00BD4851" w:rsidP="007E2EB4">
      <w:pPr>
        <w:spacing w:line="276" w:lineRule="auto"/>
        <w:rPr>
          <w:rFonts w:cs="Tahoma"/>
          <w:sz w:val="24"/>
          <w:szCs w:val="24"/>
        </w:rPr>
      </w:pPr>
    </w:p>
    <w:p w14:paraId="1C363B7E" w14:textId="11009690" w:rsidR="00C678F4" w:rsidRPr="007E2EB4" w:rsidRDefault="00BD4851" w:rsidP="007E2EB4">
      <w:pPr>
        <w:spacing w:line="276" w:lineRule="auto"/>
        <w:rPr>
          <w:rFonts w:cs="Tahoma"/>
          <w:sz w:val="24"/>
          <w:szCs w:val="24"/>
        </w:rPr>
      </w:pPr>
      <w:r w:rsidRPr="007E2EB4">
        <w:rPr>
          <w:rFonts w:cs="Tahoma"/>
          <w:sz w:val="24"/>
          <w:szCs w:val="24"/>
        </w:rPr>
        <w:t xml:space="preserve">El relato de </w:t>
      </w:r>
      <w:r w:rsidR="00636F75" w:rsidRPr="007E2EB4">
        <w:rPr>
          <w:rFonts w:cs="Tahoma"/>
          <w:sz w:val="24"/>
          <w:szCs w:val="24"/>
        </w:rPr>
        <w:t xml:space="preserve">K.V.A.O. </w:t>
      </w:r>
      <w:r w:rsidRPr="007E2EB4">
        <w:rPr>
          <w:rFonts w:cs="Tahoma"/>
          <w:sz w:val="24"/>
          <w:szCs w:val="24"/>
        </w:rPr>
        <w:t>se mantiene en aspectos esenciales y las contradicciones a que alude el juez, no existen, son de menor entidad</w:t>
      </w:r>
      <w:r w:rsidR="00C761A4" w:rsidRPr="007E2EB4">
        <w:rPr>
          <w:rFonts w:cs="Tahoma"/>
          <w:sz w:val="24"/>
          <w:szCs w:val="24"/>
        </w:rPr>
        <w:t xml:space="preserve"> y no le restan credibilidad, </w:t>
      </w:r>
      <w:r w:rsidR="0095430A" w:rsidRPr="007E2EB4">
        <w:rPr>
          <w:rFonts w:cs="Tahoma"/>
          <w:sz w:val="24"/>
          <w:szCs w:val="24"/>
        </w:rPr>
        <w:t xml:space="preserve">pues </w:t>
      </w:r>
      <w:r w:rsidR="00C761A4" w:rsidRPr="007E2EB4">
        <w:rPr>
          <w:rFonts w:cs="Tahoma"/>
          <w:sz w:val="24"/>
          <w:szCs w:val="24"/>
        </w:rPr>
        <w:t>la niña apenas contaba con 8 años de edad y rindió testimonio cuando tenía 9</w:t>
      </w:r>
      <w:r w:rsidR="00C678F4" w:rsidRPr="007E2EB4">
        <w:rPr>
          <w:rFonts w:cs="Tahoma"/>
          <w:sz w:val="24"/>
          <w:szCs w:val="24"/>
        </w:rPr>
        <w:t xml:space="preserve">, </w:t>
      </w:r>
      <w:r w:rsidR="0095430A" w:rsidRPr="007E2EB4">
        <w:rPr>
          <w:rFonts w:cs="Tahoma"/>
          <w:sz w:val="24"/>
          <w:szCs w:val="24"/>
        </w:rPr>
        <w:t>indicando</w:t>
      </w:r>
      <w:r w:rsidR="00C761A4" w:rsidRPr="007E2EB4">
        <w:rPr>
          <w:rFonts w:cs="Tahoma"/>
          <w:sz w:val="24"/>
          <w:szCs w:val="24"/>
        </w:rPr>
        <w:t xml:space="preserve"> que el señor le bajó los pantalones</w:t>
      </w:r>
      <w:r w:rsidR="00C678F4" w:rsidRPr="007E2EB4">
        <w:rPr>
          <w:rFonts w:cs="Tahoma"/>
          <w:sz w:val="24"/>
          <w:szCs w:val="24"/>
        </w:rPr>
        <w:t>,</w:t>
      </w:r>
      <w:r w:rsidR="00C761A4" w:rsidRPr="007E2EB4">
        <w:rPr>
          <w:rFonts w:cs="Tahoma"/>
          <w:sz w:val="24"/>
          <w:szCs w:val="24"/>
        </w:rPr>
        <w:t xml:space="preserve"> los interiores y la tocó, y aunque luego dijo que tenía una lycra que le hizo bajar hasta la mitad, la misma fue clara en su </w:t>
      </w:r>
      <w:r w:rsidR="009D48C8" w:rsidRPr="007E2EB4">
        <w:rPr>
          <w:rFonts w:cs="Tahoma"/>
          <w:sz w:val="24"/>
          <w:szCs w:val="24"/>
        </w:rPr>
        <w:t>narración</w:t>
      </w:r>
      <w:r w:rsidR="00C761A4" w:rsidRPr="007E2EB4">
        <w:rPr>
          <w:rFonts w:cs="Tahoma"/>
          <w:sz w:val="24"/>
          <w:szCs w:val="24"/>
        </w:rPr>
        <w:t xml:space="preserve">, </w:t>
      </w:r>
      <w:r w:rsidR="00E44F07" w:rsidRPr="007E2EB4">
        <w:rPr>
          <w:rFonts w:cs="Tahoma"/>
          <w:sz w:val="24"/>
          <w:szCs w:val="24"/>
        </w:rPr>
        <w:lastRenderedPageBreak/>
        <w:t xml:space="preserve">pese a confundirse sobre la </w:t>
      </w:r>
      <w:r w:rsidR="00C761A4" w:rsidRPr="007E2EB4">
        <w:rPr>
          <w:rFonts w:cs="Tahoma"/>
          <w:sz w:val="24"/>
          <w:szCs w:val="24"/>
        </w:rPr>
        <w:t>prenda que le hizo quitar</w:t>
      </w:r>
      <w:r w:rsidR="00E44F07" w:rsidRPr="007E2EB4">
        <w:rPr>
          <w:rFonts w:cs="Tahoma"/>
          <w:sz w:val="24"/>
          <w:szCs w:val="24"/>
        </w:rPr>
        <w:t>.</w:t>
      </w:r>
      <w:r w:rsidR="00C678F4" w:rsidRPr="007E2EB4">
        <w:rPr>
          <w:rFonts w:cs="Tahoma"/>
          <w:sz w:val="24"/>
          <w:szCs w:val="24"/>
        </w:rPr>
        <w:t xml:space="preserve"> </w:t>
      </w:r>
      <w:r w:rsidR="00F802A7" w:rsidRPr="007E2EB4">
        <w:rPr>
          <w:rFonts w:cs="Tahoma"/>
          <w:sz w:val="24"/>
          <w:szCs w:val="24"/>
        </w:rPr>
        <w:t xml:space="preserve"> Igualmente</w:t>
      </w:r>
      <w:r w:rsidR="00C761A4" w:rsidRPr="007E2EB4">
        <w:rPr>
          <w:rFonts w:cs="Tahoma"/>
          <w:sz w:val="24"/>
          <w:szCs w:val="24"/>
        </w:rPr>
        <w:t>,</w:t>
      </w:r>
      <w:r w:rsidR="00C678F4" w:rsidRPr="007E2EB4">
        <w:rPr>
          <w:rFonts w:cs="Tahoma"/>
          <w:sz w:val="24"/>
          <w:szCs w:val="24"/>
        </w:rPr>
        <w:t xml:space="preserve"> </w:t>
      </w:r>
      <w:r w:rsidR="009D48C8" w:rsidRPr="007E2EB4">
        <w:rPr>
          <w:rFonts w:cs="Tahoma"/>
          <w:sz w:val="24"/>
          <w:szCs w:val="24"/>
        </w:rPr>
        <w:t xml:space="preserve">la niña le contó </w:t>
      </w:r>
      <w:r w:rsidR="00C761A4" w:rsidRPr="007E2EB4">
        <w:rPr>
          <w:rFonts w:cs="Tahoma"/>
          <w:sz w:val="24"/>
          <w:szCs w:val="24"/>
        </w:rPr>
        <w:t>al psicólogo</w:t>
      </w:r>
      <w:r w:rsidR="009D48C8" w:rsidRPr="007E2EB4">
        <w:rPr>
          <w:rFonts w:cs="Tahoma"/>
          <w:sz w:val="24"/>
          <w:szCs w:val="24"/>
        </w:rPr>
        <w:t xml:space="preserve"> </w:t>
      </w:r>
      <w:r w:rsidR="00C761A4" w:rsidRPr="007E2EB4">
        <w:rPr>
          <w:rFonts w:cs="Tahoma"/>
          <w:sz w:val="24"/>
          <w:szCs w:val="24"/>
        </w:rPr>
        <w:t>que el procesado le quitó la ropa</w:t>
      </w:r>
      <w:r w:rsidR="00211925" w:rsidRPr="007E2EB4">
        <w:rPr>
          <w:rFonts w:cs="Tahoma"/>
          <w:sz w:val="24"/>
          <w:szCs w:val="24"/>
        </w:rPr>
        <w:t xml:space="preserve"> y</w:t>
      </w:r>
      <w:r w:rsidR="00C761A4" w:rsidRPr="007E2EB4">
        <w:rPr>
          <w:rFonts w:cs="Tahoma"/>
          <w:sz w:val="24"/>
          <w:szCs w:val="24"/>
        </w:rPr>
        <w:t xml:space="preserve"> la comenzó a tocar, pero ante preguntas de este acerca de si el señor la tocó, dijo que no.  </w:t>
      </w:r>
    </w:p>
    <w:p w14:paraId="5EBC0FC9" w14:textId="77777777" w:rsidR="00C678F4" w:rsidRPr="007E2EB4" w:rsidRDefault="00C678F4" w:rsidP="007E2EB4">
      <w:pPr>
        <w:spacing w:line="276" w:lineRule="auto"/>
        <w:rPr>
          <w:rFonts w:cs="Tahoma"/>
          <w:sz w:val="24"/>
          <w:szCs w:val="24"/>
        </w:rPr>
      </w:pPr>
    </w:p>
    <w:p w14:paraId="1BE71AF2" w14:textId="10196E15" w:rsidR="00BD4851" w:rsidRPr="007E2EB4" w:rsidRDefault="00C761A4" w:rsidP="007E2EB4">
      <w:pPr>
        <w:spacing w:line="276" w:lineRule="auto"/>
        <w:rPr>
          <w:rFonts w:cs="Tahoma"/>
          <w:sz w:val="24"/>
          <w:szCs w:val="24"/>
        </w:rPr>
      </w:pPr>
      <w:r w:rsidRPr="007E2EB4">
        <w:rPr>
          <w:rFonts w:cs="Tahoma"/>
          <w:sz w:val="24"/>
          <w:szCs w:val="24"/>
        </w:rPr>
        <w:t xml:space="preserve">Acá se tiene que se trata de una menor de apenas 8 años y era innecesario hacerle preguntas que </w:t>
      </w:r>
      <w:r w:rsidR="009B3DFA" w:rsidRPr="007E2EB4">
        <w:rPr>
          <w:rFonts w:cs="Tahoma"/>
          <w:sz w:val="24"/>
          <w:szCs w:val="24"/>
        </w:rPr>
        <w:t>pudieran</w:t>
      </w:r>
      <w:r w:rsidRPr="007E2EB4">
        <w:rPr>
          <w:rFonts w:cs="Tahoma"/>
          <w:sz w:val="24"/>
          <w:szCs w:val="24"/>
        </w:rPr>
        <w:t xml:space="preserve"> confu</w:t>
      </w:r>
      <w:r w:rsidR="009B3DFA" w:rsidRPr="007E2EB4">
        <w:rPr>
          <w:rFonts w:cs="Tahoma"/>
          <w:sz w:val="24"/>
          <w:szCs w:val="24"/>
        </w:rPr>
        <w:t>ndirla</w:t>
      </w:r>
      <w:r w:rsidRPr="007E2EB4">
        <w:rPr>
          <w:rFonts w:cs="Tahoma"/>
          <w:sz w:val="24"/>
          <w:szCs w:val="24"/>
        </w:rPr>
        <w:t>, pero siempre fue clara en que el acusado le bajó sus prendas de vestir y la tocó, como en juicio lo expresó al decir que le tocó la vagina y las piernas y que cuando este se desabrochaba el pantalón</w:t>
      </w:r>
      <w:r w:rsidR="009B3DFA" w:rsidRPr="007E2EB4">
        <w:rPr>
          <w:rFonts w:cs="Tahoma"/>
          <w:sz w:val="24"/>
          <w:szCs w:val="24"/>
        </w:rPr>
        <w:t xml:space="preserve"> -gesto que</w:t>
      </w:r>
      <w:r w:rsidRPr="007E2EB4">
        <w:rPr>
          <w:rFonts w:cs="Tahoma"/>
          <w:sz w:val="24"/>
          <w:szCs w:val="24"/>
        </w:rPr>
        <w:t xml:space="preserve"> significaba para ella que le iba a introducir el pen</w:t>
      </w:r>
      <w:r w:rsidR="003917A0" w:rsidRPr="007E2EB4">
        <w:rPr>
          <w:rFonts w:cs="Tahoma"/>
          <w:sz w:val="24"/>
          <w:szCs w:val="24"/>
        </w:rPr>
        <w:t>e</w:t>
      </w:r>
      <w:r w:rsidRPr="007E2EB4">
        <w:rPr>
          <w:rFonts w:cs="Tahoma"/>
          <w:sz w:val="24"/>
          <w:szCs w:val="24"/>
        </w:rPr>
        <w:t xml:space="preserve"> en la vagina</w:t>
      </w:r>
      <w:r w:rsidR="009B3DFA" w:rsidRPr="007E2EB4">
        <w:rPr>
          <w:rFonts w:cs="Tahoma"/>
          <w:sz w:val="24"/>
          <w:szCs w:val="24"/>
        </w:rPr>
        <w:t>-,</w:t>
      </w:r>
      <w:r w:rsidRPr="007E2EB4">
        <w:rPr>
          <w:rFonts w:cs="Tahoma"/>
          <w:sz w:val="24"/>
          <w:szCs w:val="24"/>
        </w:rPr>
        <w:t xml:space="preserve"> lo cual la alarmó y </w:t>
      </w:r>
      <w:r w:rsidR="009B3DFA" w:rsidRPr="007E2EB4">
        <w:rPr>
          <w:rFonts w:cs="Tahoma"/>
          <w:sz w:val="24"/>
          <w:szCs w:val="24"/>
        </w:rPr>
        <w:t xml:space="preserve">generó que </w:t>
      </w:r>
      <w:r w:rsidRPr="007E2EB4">
        <w:rPr>
          <w:rFonts w:cs="Tahoma"/>
          <w:sz w:val="24"/>
          <w:szCs w:val="24"/>
        </w:rPr>
        <w:t>forceje</w:t>
      </w:r>
      <w:r w:rsidR="009B3DFA" w:rsidRPr="007E2EB4">
        <w:rPr>
          <w:rFonts w:cs="Tahoma"/>
          <w:sz w:val="24"/>
          <w:szCs w:val="24"/>
        </w:rPr>
        <w:t>ara</w:t>
      </w:r>
      <w:r w:rsidRPr="007E2EB4">
        <w:rPr>
          <w:rFonts w:cs="Tahoma"/>
          <w:sz w:val="24"/>
          <w:szCs w:val="24"/>
        </w:rPr>
        <w:t xml:space="preserve"> con </w:t>
      </w:r>
      <w:proofErr w:type="spellStart"/>
      <w:r w:rsidR="007D7493">
        <w:rPr>
          <w:rFonts w:cs="Tahoma"/>
          <w:b/>
          <w:sz w:val="24"/>
          <w:szCs w:val="24"/>
        </w:rPr>
        <w:t>LELC</w:t>
      </w:r>
      <w:proofErr w:type="spellEnd"/>
      <w:r w:rsidRPr="007E2EB4">
        <w:rPr>
          <w:rFonts w:cs="Tahoma"/>
          <w:sz w:val="24"/>
          <w:szCs w:val="24"/>
        </w:rPr>
        <w:t xml:space="preserve">, </w:t>
      </w:r>
      <w:r w:rsidR="009B3DFA" w:rsidRPr="007E2EB4">
        <w:rPr>
          <w:rFonts w:cs="Tahoma"/>
          <w:sz w:val="24"/>
          <w:szCs w:val="24"/>
        </w:rPr>
        <w:t xml:space="preserve"> arañándolo </w:t>
      </w:r>
      <w:r w:rsidRPr="007E2EB4">
        <w:rPr>
          <w:rFonts w:cs="Tahoma"/>
          <w:sz w:val="24"/>
          <w:szCs w:val="24"/>
        </w:rPr>
        <w:t xml:space="preserve"> en el cuello, lo que corroboró el policial que lo capturó, al observar una irritación en </w:t>
      </w:r>
      <w:r w:rsidR="00C678F4" w:rsidRPr="007E2EB4">
        <w:rPr>
          <w:rFonts w:cs="Tahoma"/>
          <w:sz w:val="24"/>
          <w:szCs w:val="24"/>
        </w:rPr>
        <w:t>dicho lugar</w:t>
      </w:r>
      <w:r w:rsidRPr="007E2EB4">
        <w:rPr>
          <w:rFonts w:cs="Tahoma"/>
          <w:sz w:val="24"/>
          <w:szCs w:val="24"/>
        </w:rPr>
        <w:t>.</w:t>
      </w:r>
    </w:p>
    <w:p w14:paraId="65CDDF98" w14:textId="2607AB8D" w:rsidR="00C761A4" w:rsidRPr="007E2EB4" w:rsidRDefault="00C761A4" w:rsidP="007E2EB4">
      <w:pPr>
        <w:spacing w:line="276" w:lineRule="auto"/>
        <w:rPr>
          <w:rFonts w:cs="Tahoma"/>
          <w:sz w:val="24"/>
          <w:szCs w:val="24"/>
        </w:rPr>
      </w:pPr>
    </w:p>
    <w:p w14:paraId="31EF1C8E" w14:textId="6965D41D" w:rsidR="00BD4851" w:rsidRPr="007E2EB4" w:rsidRDefault="00C761A4" w:rsidP="007E2EB4">
      <w:pPr>
        <w:spacing w:line="276" w:lineRule="auto"/>
        <w:rPr>
          <w:rFonts w:cs="Tahoma"/>
          <w:sz w:val="24"/>
          <w:szCs w:val="24"/>
        </w:rPr>
      </w:pPr>
      <w:r w:rsidRPr="007E2EB4">
        <w:rPr>
          <w:rFonts w:cs="Tahoma"/>
          <w:sz w:val="24"/>
          <w:szCs w:val="24"/>
        </w:rPr>
        <w:t xml:space="preserve">Aunque DORA ALICIA no tuvo conocimiento del hecho, corrobora el dicho de la niña, al decir que en la cocina del procesado no había nada -platos u ollas-, refirió que permitió que </w:t>
      </w:r>
      <w:proofErr w:type="spellStart"/>
      <w:r w:rsidR="007D7493">
        <w:rPr>
          <w:rFonts w:cs="Tahoma"/>
          <w:b/>
          <w:sz w:val="24"/>
          <w:szCs w:val="24"/>
        </w:rPr>
        <w:t>LELC</w:t>
      </w:r>
      <w:proofErr w:type="spellEnd"/>
      <w:r w:rsidRPr="007E2EB4">
        <w:rPr>
          <w:rFonts w:cs="Tahoma"/>
          <w:sz w:val="24"/>
          <w:szCs w:val="24"/>
        </w:rPr>
        <w:t xml:space="preserve"> viviera en su inmueble, </w:t>
      </w:r>
      <w:r w:rsidR="003917A0" w:rsidRPr="007E2EB4">
        <w:rPr>
          <w:rFonts w:cs="Tahoma"/>
          <w:sz w:val="24"/>
          <w:szCs w:val="24"/>
        </w:rPr>
        <w:t>sin pagar</w:t>
      </w:r>
      <w:r w:rsidRPr="007E2EB4">
        <w:rPr>
          <w:rFonts w:cs="Tahoma"/>
          <w:sz w:val="24"/>
          <w:szCs w:val="24"/>
        </w:rPr>
        <w:t xml:space="preserve"> renta</w:t>
      </w:r>
      <w:r w:rsidR="003917A0" w:rsidRPr="007E2EB4">
        <w:rPr>
          <w:rFonts w:cs="Tahoma"/>
          <w:sz w:val="24"/>
          <w:szCs w:val="24"/>
        </w:rPr>
        <w:t xml:space="preserve"> </w:t>
      </w:r>
      <w:r w:rsidR="00853EA6" w:rsidRPr="007E2EB4">
        <w:rPr>
          <w:rFonts w:cs="Tahoma"/>
          <w:sz w:val="24"/>
          <w:szCs w:val="24"/>
        </w:rPr>
        <w:t xml:space="preserve">y que vivió entre 3 y 4 meses allí hasta que fue capturado, al ingresar a la vivienda, estaba sin </w:t>
      </w:r>
      <w:r w:rsidR="009B3DFA" w:rsidRPr="007E2EB4">
        <w:rPr>
          <w:rFonts w:cs="Tahoma"/>
          <w:sz w:val="24"/>
          <w:szCs w:val="24"/>
        </w:rPr>
        <w:t>“</w:t>
      </w:r>
      <w:r w:rsidR="00853EA6" w:rsidRPr="007E2EB4">
        <w:rPr>
          <w:rFonts w:cs="Tahoma"/>
          <w:sz w:val="24"/>
          <w:szCs w:val="24"/>
        </w:rPr>
        <w:t>corotos</w:t>
      </w:r>
      <w:r w:rsidR="009B3DFA" w:rsidRPr="007E2EB4">
        <w:rPr>
          <w:rFonts w:cs="Tahoma"/>
          <w:sz w:val="24"/>
          <w:szCs w:val="24"/>
        </w:rPr>
        <w:t>”</w:t>
      </w:r>
      <w:r w:rsidR="00853EA6" w:rsidRPr="007E2EB4">
        <w:rPr>
          <w:rFonts w:cs="Tahoma"/>
          <w:sz w:val="24"/>
          <w:szCs w:val="24"/>
        </w:rPr>
        <w:t>, y se enteró que su esposa lo había dejado y se había llevado los bienes muebles.</w:t>
      </w:r>
      <w:r w:rsidR="00E44F07" w:rsidRPr="007E2EB4">
        <w:rPr>
          <w:rFonts w:cs="Tahoma"/>
          <w:sz w:val="24"/>
          <w:szCs w:val="24"/>
        </w:rPr>
        <w:t xml:space="preserve"> </w:t>
      </w:r>
      <w:r w:rsidR="00853EA6" w:rsidRPr="007E2EB4">
        <w:rPr>
          <w:rFonts w:cs="Tahoma"/>
          <w:sz w:val="24"/>
          <w:szCs w:val="24"/>
        </w:rPr>
        <w:t xml:space="preserve">Olvidó igualmente el juez, que cuando el patrullero ANDERSON ESTEBAN LÓPEZ rindió testimonio, indicó que la </w:t>
      </w:r>
      <w:r w:rsidR="00636F75" w:rsidRPr="007E2EB4">
        <w:rPr>
          <w:rFonts w:cs="Tahoma"/>
          <w:sz w:val="24"/>
          <w:szCs w:val="24"/>
        </w:rPr>
        <w:t xml:space="preserve">pequeña </w:t>
      </w:r>
      <w:r w:rsidR="00853EA6" w:rsidRPr="007E2EB4">
        <w:rPr>
          <w:rFonts w:cs="Tahoma"/>
          <w:sz w:val="24"/>
          <w:szCs w:val="24"/>
        </w:rPr>
        <w:t xml:space="preserve">señaló al procesado como quien le había tocado sus partes íntimas, que había forcejeado con él y arañado el cuello, lo que confirmó el policial, quien </w:t>
      </w:r>
      <w:r w:rsidR="0044626C" w:rsidRPr="007E2EB4">
        <w:rPr>
          <w:rFonts w:cs="Tahoma"/>
          <w:sz w:val="24"/>
          <w:szCs w:val="24"/>
        </w:rPr>
        <w:t xml:space="preserve">apreció </w:t>
      </w:r>
      <w:r w:rsidR="00853EA6" w:rsidRPr="007E2EB4">
        <w:rPr>
          <w:rFonts w:cs="Tahoma"/>
          <w:sz w:val="24"/>
          <w:szCs w:val="24"/>
        </w:rPr>
        <w:t>la irritación en esa parte del cuerpo del procesado</w:t>
      </w:r>
      <w:r w:rsidR="003917A0" w:rsidRPr="007E2EB4">
        <w:rPr>
          <w:rFonts w:cs="Tahoma"/>
          <w:sz w:val="24"/>
          <w:szCs w:val="24"/>
        </w:rPr>
        <w:t>.</w:t>
      </w:r>
    </w:p>
    <w:p w14:paraId="2941C98A" w14:textId="5BDD810F" w:rsidR="00853EA6" w:rsidRPr="007E2EB4" w:rsidRDefault="00853EA6" w:rsidP="007E2EB4">
      <w:pPr>
        <w:spacing w:line="276" w:lineRule="auto"/>
        <w:rPr>
          <w:rFonts w:cs="Tahoma"/>
          <w:sz w:val="24"/>
          <w:szCs w:val="24"/>
        </w:rPr>
      </w:pPr>
    </w:p>
    <w:p w14:paraId="5BCC2E94" w14:textId="1D78DF2B" w:rsidR="00E44F07" w:rsidRPr="007E2EB4" w:rsidRDefault="00853EA6" w:rsidP="007E2EB4">
      <w:pPr>
        <w:spacing w:line="276" w:lineRule="auto"/>
        <w:rPr>
          <w:rFonts w:cs="Tahoma"/>
          <w:sz w:val="24"/>
          <w:szCs w:val="24"/>
        </w:rPr>
      </w:pPr>
      <w:r w:rsidRPr="007E2EB4">
        <w:rPr>
          <w:rFonts w:cs="Tahoma"/>
          <w:sz w:val="24"/>
          <w:szCs w:val="24"/>
        </w:rPr>
        <w:t xml:space="preserve">Lo dicho por </w:t>
      </w:r>
      <w:proofErr w:type="spellStart"/>
      <w:r w:rsidR="007D7493">
        <w:rPr>
          <w:rFonts w:cs="Tahoma"/>
          <w:b/>
          <w:sz w:val="24"/>
          <w:szCs w:val="24"/>
        </w:rPr>
        <w:t>LELC</w:t>
      </w:r>
      <w:proofErr w:type="spellEnd"/>
      <w:r w:rsidRPr="007E2EB4">
        <w:rPr>
          <w:rFonts w:cs="Tahoma"/>
          <w:sz w:val="24"/>
          <w:szCs w:val="24"/>
        </w:rPr>
        <w:t xml:space="preserve"> en juicio, soporta lo expresado por la </w:t>
      </w:r>
      <w:r w:rsidR="004F528B" w:rsidRPr="007E2EB4">
        <w:rPr>
          <w:rFonts w:cs="Tahoma"/>
          <w:sz w:val="24"/>
          <w:szCs w:val="24"/>
        </w:rPr>
        <w:t xml:space="preserve">víctima </w:t>
      </w:r>
      <w:r w:rsidRPr="007E2EB4">
        <w:rPr>
          <w:rFonts w:cs="Tahoma"/>
          <w:sz w:val="24"/>
          <w:szCs w:val="24"/>
        </w:rPr>
        <w:t xml:space="preserve">y su progenitora, salvo en el abuso sexual, pero </w:t>
      </w:r>
      <w:r w:rsidR="00663320" w:rsidRPr="007E2EB4">
        <w:rPr>
          <w:rFonts w:cs="Tahoma"/>
          <w:sz w:val="24"/>
          <w:szCs w:val="24"/>
        </w:rPr>
        <w:t xml:space="preserve">llama la atención que </w:t>
      </w:r>
      <w:r w:rsidRPr="007E2EB4">
        <w:rPr>
          <w:rFonts w:cs="Tahoma"/>
          <w:sz w:val="24"/>
          <w:szCs w:val="24"/>
        </w:rPr>
        <w:t>el juez no analizó el motivo por el cual llevó a</w:t>
      </w:r>
      <w:r w:rsidR="00636F75" w:rsidRPr="007E2EB4">
        <w:rPr>
          <w:rFonts w:cs="Tahoma"/>
          <w:sz w:val="24"/>
          <w:szCs w:val="24"/>
        </w:rPr>
        <w:t xml:space="preserve"> K.V.A.O </w:t>
      </w:r>
      <w:r w:rsidRPr="007E2EB4">
        <w:rPr>
          <w:rFonts w:cs="Tahoma"/>
          <w:sz w:val="24"/>
          <w:szCs w:val="24"/>
        </w:rPr>
        <w:t>a su residencia</w:t>
      </w:r>
      <w:r w:rsidR="00E44F07" w:rsidRPr="007E2EB4">
        <w:rPr>
          <w:rFonts w:cs="Tahoma"/>
          <w:sz w:val="24"/>
          <w:szCs w:val="24"/>
        </w:rPr>
        <w:t>, lo que hizo bajo engaños,</w:t>
      </w:r>
      <w:r w:rsidR="00C678F4" w:rsidRPr="007E2EB4">
        <w:rPr>
          <w:rFonts w:cs="Tahoma"/>
          <w:sz w:val="24"/>
          <w:szCs w:val="24"/>
        </w:rPr>
        <w:t xml:space="preserve"> al hacerle </w:t>
      </w:r>
      <w:r w:rsidR="00E44F07" w:rsidRPr="007E2EB4">
        <w:rPr>
          <w:rFonts w:cs="Tahoma"/>
          <w:sz w:val="24"/>
          <w:szCs w:val="24"/>
        </w:rPr>
        <w:t xml:space="preserve">creer a la mamá de esta que la manguera estaba donde FERNANDO, cuando sabía que estaba en su casa, y </w:t>
      </w:r>
      <w:r w:rsidR="00C678F4" w:rsidRPr="007E2EB4">
        <w:rPr>
          <w:rFonts w:cs="Tahoma"/>
          <w:sz w:val="24"/>
          <w:szCs w:val="24"/>
        </w:rPr>
        <w:t xml:space="preserve">luego le </w:t>
      </w:r>
      <w:r w:rsidR="00E44F07" w:rsidRPr="007E2EB4">
        <w:rPr>
          <w:rFonts w:cs="Tahoma"/>
          <w:sz w:val="24"/>
          <w:szCs w:val="24"/>
        </w:rPr>
        <w:t xml:space="preserve">sugirió a la madre que enviara a la </w:t>
      </w:r>
      <w:r w:rsidR="00636F75" w:rsidRPr="007E2EB4">
        <w:rPr>
          <w:rFonts w:cs="Tahoma"/>
          <w:sz w:val="24"/>
          <w:szCs w:val="24"/>
        </w:rPr>
        <w:t xml:space="preserve">pequeña </w:t>
      </w:r>
      <w:r w:rsidR="00E44F07" w:rsidRPr="007E2EB4">
        <w:rPr>
          <w:rFonts w:cs="Tahoma"/>
          <w:sz w:val="24"/>
          <w:szCs w:val="24"/>
        </w:rPr>
        <w:t xml:space="preserve">por </w:t>
      </w:r>
      <w:r w:rsidR="00C678F4" w:rsidRPr="007E2EB4">
        <w:rPr>
          <w:rFonts w:cs="Tahoma"/>
          <w:sz w:val="24"/>
          <w:szCs w:val="24"/>
        </w:rPr>
        <w:t>esta</w:t>
      </w:r>
      <w:r w:rsidR="00E44F07" w:rsidRPr="007E2EB4">
        <w:rPr>
          <w:rFonts w:cs="Tahoma"/>
          <w:sz w:val="24"/>
          <w:szCs w:val="24"/>
        </w:rPr>
        <w:t>,</w:t>
      </w:r>
      <w:r w:rsidR="00C678F4" w:rsidRPr="007E2EB4">
        <w:rPr>
          <w:rFonts w:cs="Tahoma"/>
          <w:sz w:val="24"/>
          <w:szCs w:val="24"/>
        </w:rPr>
        <w:t xml:space="preserve"> </w:t>
      </w:r>
      <w:r w:rsidR="00514859" w:rsidRPr="007E2EB4">
        <w:rPr>
          <w:rFonts w:cs="Tahoma"/>
          <w:sz w:val="24"/>
          <w:szCs w:val="24"/>
        </w:rPr>
        <w:t xml:space="preserve">pero seguidamente </w:t>
      </w:r>
      <w:r w:rsidR="00C678F4" w:rsidRPr="007E2EB4">
        <w:rPr>
          <w:rFonts w:cs="Tahoma"/>
          <w:sz w:val="24"/>
          <w:szCs w:val="24"/>
        </w:rPr>
        <w:t xml:space="preserve">se fue y </w:t>
      </w:r>
      <w:r w:rsidR="00E44F07" w:rsidRPr="007E2EB4">
        <w:rPr>
          <w:rFonts w:cs="Tahoma"/>
          <w:sz w:val="24"/>
          <w:szCs w:val="24"/>
        </w:rPr>
        <w:t>alcanzó a</w:t>
      </w:r>
      <w:r w:rsidR="00636F75" w:rsidRPr="007E2EB4">
        <w:rPr>
          <w:rFonts w:cs="Tahoma"/>
          <w:sz w:val="24"/>
          <w:szCs w:val="24"/>
        </w:rPr>
        <w:t xml:space="preserve"> K.V.A.O.</w:t>
      </w:r>
      <w:r w:rsidR="00E44F07" w:rsidRPr="007E2EB4">
        <w:rPr>
          <w:rFonts w:cs="Tahoma"/>
          <w:sz w:val="24"/>
          <w:szCs w:val="24"/>
        </w:rPr>
        <w:t xml:space="preserve"> La versión que dio</w:t>
      </w:r>
      <w:r w:rsidR="00636F75" w:rsidRPr="007E2EB4">
        <w:rPr>
          <w:rFonts w:cs="Tahoma"/>
          <w:sz w:val="24"/>
          <w:szCs w:val="24"/>
        </w:rPr>
        <w:t xml:space="preserve"> esta </w:t>
      </w:r>
      <w:r w:rsidR="00E44F07" w:rsidRPr="007E2EB4">
        <w:rPr>
          <w:rFonts w:cs="Tahoma"/>
          <w:sz w:val="24"/>
          <w:szCs w:val="24"/>
        </w:rPr>
        <w:t xml:space="preserve">ante la médica legista y el psicólogo forense, no fue diferente a lo que dijo en los otros relatos y en juicio, pero el juez no analizó en conjunto la prueba arrimada y esgrimió situaciones que la niña no dijo, y los testigos de la defensa no pueden dar fe de lo que pasó. </w:t>
      </w:r>
      <w:r w:rsidR="003917A0" w:rsidRPr="007E2EB4">
        <w:rPr>
          <w:rFonts w:cs="Tahoma"/>
          <w:sz w:val="24"/>
          <w:szCs w:val="24"/>
        </w:rPr>
        <w:t>Lo</w:t>
      </w:r>
      <w:r w:rsidR="00E44F07" w:rsidRPr="007E2EB4">
        <w:rPr>
          <w:rFonts w:cs="Tahoma"/>
          <w:sz w:val="24"/>
          <w:szCs w:val="24"/>
        </w:rPr>
        <w:t xml:space="preserve"> expuesto por </w:t>
      </w:r>
      <w:r w:rsidR="004F528B" w:rsidRPr="007E2EB4">
        <w:rPr>
          <w:rFonts w:cs="Tahoma"/>
          <w:sz w:val="24"/>
          <w:szCs w:val="24"/>
        </w:rPr>
        <w:t xml:space="preserve">K.V.A.O. </w:t>
      </w:r>
      <w:r w:rsidR="00E44F07" w:rsidRPr="007E2EB4">
        <w:rPr>
          <w:rFonts w:cs="Tahoma"/>
          <w:sz w:val="24"/>
          <w:szCs w:val="24"/>
        </w:rPr>
        <w:t xml:space="preserve">genera credibilidad, por cuanto: </w:t>
      </w:r>
      <w:r w:rsidR="00E44F07" w:rsidRPr="007E2EB4">
        <w:rPr>
          <w:rFonts w:cs="Tahoma"/>
          <w:b/>
          <w:sz w:val="24"/>
          <w:szCs w:val="24"/>
        </w:rPr>
        <w:t>(i)</w:t>
      </w:r>
      <w:r w:rsidR="00E44F07" w:rsidRPr="007E2EB4">
        <w:rPr>
          <w:rFonts w:cs="Tahoma"/>
          <w:sz w:val="24"/>
          <w:szCs w:val="24"/>
        </w:rPr>
        <w:t xml:space="preserve"> estuvo en la casa del acusado el día y hora del hecho</w:t>
      </w:r>
      <w:r w:rsidR="003917A0" w:rsidRPr="007E2EB4">
        <w:rPr>
          <w:rFonts w:cs="Tahoma"/>
          <w:sz w:val="24"/>
          <w:szCs w:val="24"/>
        </w:rPr>
        <w:t xml:space="preserve">, a la que </w:t>
      </w:r>
      <w:r w:rsidR="00E44F07" w:rsidRPr="007E2EB4">
        <w:rPr>
          <w:rFonts w:cs="Tahoma"/>
          <w:sz w:val="24"/>
          <w:szCs w:val="24"/>
        </w:rPr>
        <w:t xml:space="preserve">arribó de manera engañosa; </w:t>
      </w:r>
      <w:r w:rsidR="00E44F07" w:rsidRPr="007E2EB4">
        <w:rPr>
          <w:rFonts w:cs="Tahoma"/>
          <w:b/>
          <w:sz w:val="24"/>
          <w:szCs w:val="24"/>
        </w:rPr>
        <w:t>(ii)</w:t>
      </w:r>
      <w:r w:rsidR="00E44F07" w:rsidRPr="007E2EB4">
        <w:rPr>
          <w:rFonts w:cs="Tahoma"/>
          <w:sz w:val="24"/>
          <w:szCs w:val="24"/>
        </w:rPr>
        <w:t xml:space="preserve"> el policial que capturó al procesado, confirmó la irritación de </w:t>
      </w:r>
      <w:proofErr w:type="spellStart"/>
      <w:r w:rsidR="007D7493">
        <w:rPr>
          <w:rFonts w:cs="Tahoma"/>
          <w:b/>
          <w:sz w:val="24"/>
          <w:szCs w:val="24"/>
        </w:rPr>
        <w:t>LELC</w:t>
      </w:r>
      <w:proofErr w:type="spellEnd"/>
      <w:r w:rsidR="00E44F07" w:rsidRPr="007E2EB4">
        <w:rPr>
          <w:rFonts w:cs="Tahoma"/>
          <w:sz w:val="24"/>
          <w:szCs w:val="24"/>
        </w:rPr>
        <w:t xml:space="preserve"> en el cuello, lo que co</w:t>
      </w:r>
      <w:r w:rsidR="00514859" w:rsidRPr="007E2EB4">
        <w:rPr>
          <w:rFonts w:cs="Tahoma"/>
          <w:sz w:val="24"/>
          <w:szCs w:val="24"/>
        </w:rPr>
        <w:t>rrobora</w:t>
      </w:r>
      <w:r w:rsidR="00E44F07" w:rsidRPr="007E2EB4">
        <w:rPr>
          <w:rFonts w:cs="Tahoma"/>
          <w:sz w:val="24"/>
          <w:szCs w:val="24"/>
        </w:rPr>
        <w:t xml:space="preserve"> lo dicho por la </w:t>
      </w:r>
      <w:r w:rsidR="004F528B" w:rsidRPr="007E2EB4">
        <w:rPr>
          <w:rFonts w:cs="Tahoma"/>
          <w:sz w:val="24"/>
          <w:szCs w:val="24"/>
        </w:rPr>
        <w:t>menor</w:t>
      </w:r>
      <w:r w:rsidR="00E44F07" w:rsidRPr="007E2EB4">
        <w:rPr>
          <w:rFonts w:cs="Tahoma"/>
          <w:sz w:val="24"/>
          <w:szCs w:val="24"/>
        </w:rPr>
        <w:t xml:space="preserve">; </w:t>
      </w:r>
      <w:r w:rsidR="00E44F07" w:rsidRPr="007E2EB4">
        <w:rPr>
          <w:rFonts w:cs="Tahoma"/>
          <w:b/>
          <w:sz w:val="24"/>
          <w:szCs w:val="24"/>
        </w:rPr>
        <w:t>(i</w:t>
      </w:r>
      <w:r w:rsidR="003917A0" w:rsidRPr="007E2EB4">
        <w:rPr>
          <w:rFonts w:cs="Tahoma"/>
          <w:b/>
          <w:sz w:val="24"/>
          <w:szCs w:val="24"/>
        </w:rPr>
        <w:t>ii</w:t>
      </w:r>
      <w:r w:rsidR="00E44F07" w:rsidRPr="007E2EB4">
        <w:rPr>
          <w:rFonts w:cs="Tahoma"/>
          <w:b/>
          <w:sz w:val="24"/>
          <w:szCs w:val="24"/>
        </w:rPr>
        <w:t>)</w:t>
      </w:r>
      <w:r w:rsidR="00E44F07" w:rsidRPr="007E2EB4">
        <w:rPr>
          <w:rFonts w:cs="Tahoma"/>
          <w:sz w:val="24"/>
          <w:szCs w:val="24"/>
        </w:rPr>
        <w:t xml:space="preserve"> no existía animadversión o sentimientos negativos hacia el acusado; </w:t>
      </w:r>
      <w:r w:rsidR="00E44F07" w:rsidRPr="007E2EB4">
        <w:rPr>
          <w:rFonts w:cs="Tahoma"/>
          <w:b/>
          <w:sz w:val="24"/>
          <w:szCs w:val="24"/>
        </w:rPr>
        <w:t>(</w:t>
      </w:r>
      <w:r w:rsidR="003917A0" w:rsidRPr="007E2EB4">
        <w:rPr>
          <w:rFonts w:cs="Tahoma"/>
          <w:b/>
          <w:sz w:val="24"/>
          <w:szCs w:val="24"/>
        </w:rPr>
        <w:t>i</w:t>
      </w:r>
      <w:r w:rsidR="00E44F07" w:rsidRPr="007E2EB4">
        <w:rPr>
          <w:rFonts w:cs="Tahoma"/>
          <w:b/>
          <w:sz w:val="24"/>
          <w:szCs w:val="24"/>
        </w:rPr>
        <w:t>v)</w:t>
      </w:r>
      <w:r w:rsidR="00E44F07" w:rsidRPr="007E2EB4">
        <w:rPr>
          <w:rFonts w:cs="Tahoma"/>
          <w:sz w:val="24"/>
          <w:szCs w:val="24"/>
        </w:rPr>
        <w:t xml:space="preserve"> el procesado acepta que le dio un coscorrón en la cabeza y un golpe en la cade</w:t>
      </w:r>
      <w:r w:rsidR="00636F75" w:rsidRPr="007E2EB4">
        <w:rPr>
          <w:rFonts w:cs="Tahoma"/>
          <w:sz w:val="24"/>
          <w:szCs w:val="24"/>
        </w:rPr>
        <w:t>r</w:t>
      </w:r>
      <w:r w:rsidR="00E44F07" w:rsidRPr="007E2EB4">
        <w:rPr>
          <w:rFonts w:cs="Tahoma"/>
          <w:sz w:val="24"/>
          <w:szCs w:val="24"/>
        </w:rPr>
        <w:t xml:space="preserve">a a la </w:t>
      </w:r>
      <w:r w:rsidR="00636F75" w:rsidRPr="007E2EB4">
        <w:rPr>
          <w:rFonts w:cs="Tahoma"/>
          <w:sz w:val="24"/>
          <w:szCs w:val="24"/>
        </w:rPr>
        <w:t>menor</w:t>
      </w:r>
      <w:r w:rsidR="00E44F07" w:rsidRPr="007E2EB4">
        <w:rPr>
          <w:rFonts w:cs="Tahoma"/>
          <w:sz w:val="24"/>
          <w:szCs w:val="24"/>
        </w:rPr>
        <w:t xml:space="preserve">, </w:t>
      </w:r>
      <w:r w:rsidR="009126D6" w:rsidRPr="007E2EB4">
        <w:rPr>
          <w:rFonts w:cs="Tahoma"/>
          <w:sz w:val="24"/>
          <w:szCs w:val="24"/>
        </w:rPr>
        <w:t xml:space="preserve">circunstancia </w:t>
      </w:r>
      <w:r w:rsidR="00E44F07" w:rsidRPr="007E2EB4">
        <w:rPr>
          <w:rFonts w:cs="Tahoma"/>
          <w:sz w:val="24"/>
          <w:szCs w:val="24"/>
        </w:rPr>
        <w:t>de por sí irregular</w:t>
      </w:r>
      <w:r w:rsidR="00514859" w:rsidRPr="007E2EB4">
        <w:rPr>
          <w:rFonts w:cs="Tahoma"/>
          <w:sz w:val="24"/>
          <w:szCs w:val="24"/>
        </w:rPr>
        <w:t>;</w:t>
      </w:r>
      <w:r w:rsidR="003917A0" w:rsidRPr="007E2EB4">
        <w:rPr>
          <w:rFonts w:cs="Tahoma"/>
          <w:sz w:val="24"/>
          <w:szCs w:val="24"/>
        </w:rPr>
        <w:t xml:space="preserve"> y</w:t>
      </w:r>
      <w:r w:rsidR="00E44F07" w:rsidRPr="007E2EB4">
        <w:rPr>
          <w:rFonts w:cs="Tahoma"/>
          <w:sz w:val="24"/>
          <w:szCs w:val="24"/>
        </w:rPr>
        <w:t xml:space="preserve"> </w:t>
      </w:r>
      <w:r w:rsidR="00E44F07" w:rsidRPr="007E2EB4">
        <w:rPr>
          <w:rFonts w:cs="Tahoma"/>
          <w:b/>
          <w:sz w:val="24"/>
          <w:szCs w:val="24"/>
        </w:rPr>
        <w:t>(v)</w:t>
      </w:r>
      <w:r w:rsidR="00E44F07" w:rsidRPr="007E2EB4">
        <w:rPr>
          <w:rFonts w:cs="Tahoma"/>
          <w:sz w:val="24"/>
          <w:szCs w:val="24"/>
        </w:rPr>
        <w:t xml:space="preserve"> no se observa razón para que</w:t>
      </w:r>
      <w:r w:rsidR="00636F75" w:rsidRPr="007E2EB4">
        <w:rPr>
          <w:rFonts w:cs="Tahoma"/>
          <w:sz w:val="24"/>
          <w:szCs w:val="24"/>
        </w:rPr>
        <w:t xml:space="preserve"> K.V.A.O. </w:t>
      </w:r>
      <w:r w:rsidR="00E44F07" w:rsidRPr="007E2EB4">
        <w:rPr>
          <w:rFonts w:cs="Tahoma"/>
          <w:sz w:val="24"/>
          <w:szCs w:val="24"/>
        </w:rPr>
        <w:t>quisiera perjudicar</w:t>
      </w:r>
      <w:r w:rsidR="00636F75" w:rsidRPr="007E2EB4">
        <w:rPr>
          <w:rFonts w:cs="Tahoma"/>
          <w:sz w:val="24"/>
          <w:szCs w:val="24"/>
        </w:rPr>
        <w:t>lo</w:t>
      </w:r>
      <w:r w:rsidR="00E44F07" w:rsidRPr="007E2EB4">
        <w:rPr>
          <w:rFonts w:cs="Tahoma"/>
          <w:sz w:val="24"/>
          <w:szCs w:val="24"/>
        </w:rPr>
        <w:t xml:space="preserve">. </w:t>
      </w:r>
    </w:p>
    <w:p w14:paraId="56174F8C" w14:textId="57538E4A" w:rsidR="00E44F07" w:rsidRPr="007E2EB4" w:rsidRDefault="00E44F07" w:rsidP="007E2EB4">
      <w:pPr>
        <w:spacing w:line="276" w:lineRule="auto"/>
        <w:rPr>
          <w:rFonts w:cs="Tahoma"/>
          <w:sz w:val="24"/>
          <w:szCs w:val="24"/>
        </w:rPr>
      </w:pPr>
    </w:p>
    <w:p w14:paraId="3B86A452" w14:textId="0ACAD039" w:rsidR="00E44F07" w:rsidRPr="007E2EB4" w:rsidRDefault="00E44F07" w:rsidP="007E2EB4">
      <w:pPr>
        <w:spacing w:line="276" w:lineRule="auto"/>
        <w:rPr>
          <w:rFonts w:cs="Tahoma"/>
          <w:sz w:val="24"/>
          <w:szCs w:val="24"/>
        </w:rPr>
      </w:pPr>
      <w:r w:rsidRPr="007E2EB4">
        <w:rPr>
          <w:rFonts w:cs="Tahoma"/>
          <w:sz w:val="24"/>
          <w:szCs w:val="24"/>
        </w:rPr>
        <w:t>Es razonable que un testigo que diga la verdad en lo central, incurra en algunas imprecisiones, máxime cuando uno de tan corta edad se somete una y otra vez al mismo interrogatorio</w:t>
      </w:r>
      <w:r w:rsidR="00800EA0" w:rsidRPr="007E2EB4">
        <w:rPr>
          <w:rFonts w:cs="Tahoma"/>
          <w:sz w:val="24"/>
          <w:szCs w:val="24"/>
        </w:rPr>
        <w:t xml:space="preserve">, y en este caso permanece incólume que </w:t>
      </w:r>
      <w:proofErr w:type="spellStart"/>
      <w:r w:rsidR="007D7493">
        <w:rPr>
          <w:rFonts w:cs="Tahoma"/>
          <w:b/>
          <w:sz w:val="24"/>
          <w:szCs w:val="24"/>
        </w:rPr>
        <w:t>LELC</w:t>
      </w:r>
      <w:proofErr w:type="spellEnd"/>
      <w:r w:rsidR="00800EA0" w:rsidRPr="007E2EB4">
        <w:rPr>
          <w:rFonts w:cs="Tahoma"/>
          <w:sz w:val="24"/>
          <w:szCs w:val="24"/>
        </w:rPr>
        <w:t xml:space="preserve"> la llevó a su casa mediante engaños, la tocó en sus partes íntimas, trató de quitarle la ropa y hubo lucha, por lo cual lo expuesto por la niña tiene capacidad persuasiva para asumir que ha dicho la verdad.</w:t>
      </w:r>
    </w:p>
    <w:p w14:paraId="755F49AF" w14:textId="77777777" w:rsidR="00813E03" w:rsidRPr="007E2EB4" w:rsidRDefault="00813E03" w:rsidP="007E2EB4">
      <w:pPr>
        <w:spacing w:line="276" w:lineRule="auto"/>
        <w:rPr>
          <w:rFonts w:cs="Tahoma"/>
          <w:sz w:val="24"/>
          <w:szCs w:val="24"/>
        </w:rPr>
      </w:pPr>
    </w:p>
    <w:p w14:paraId="7C0844DD" w14:textId="6341069E" w:rsidR="00FF7443" w:rsidRPr="007E2EB4" w:rsidRDefault="00FF7443" w:rsidP="007E2EB4">
      <w:pPr>
        <w:spacing w:line="276" w:lineRule="auto"/>
        <w:rPr>
          <w:rFonts w:cs="Tahoma"/>
          <w:sz w:val="24"/>
          <w:szCs w:val="24"/>
        </w:rPr>
      </w:pPr>
      <w:r w:rsidRPr="007E2EB4">
        <w:rPr>
          <w:rFonts w:cs="Tahoma"/>
          <w:b/>
          <w:sz w:val="24"/>
          <w:szCs w:val="24"/>
        </w:rPr>
        <w:lastRenderedPageBreak/>
        <w:t>2.2.-</w:t>
      </w:r>
      <w:r w:rsidRPr="007E2EB4">
        <w:rPr>
          <w:rFonts w:cs="Tahoma"/>
          <w:sz w:val="24"/>
          <w:szCs w:val="24"/>
        </w:rPr>
        <w:t xml:space="preserve"> Apoderada de víctimas </w:t>
      </w:r>
      <w:r w:rsidRPr="007E2EB4">
        <w:rPr>
          <w:rFonts w:cs="Tahoma"/>
          <w:i/>
          <w:sz w:val="24"/>
          <w:szCs w:val="24"/>
        </w:rPr>
        <w:t xml:space="preserve">-no </w:t>
      </w:r>
      <w:r w:rsidRPr="007E2EB4">
        <w:rPr>
          <w:rFonts w:cs="Tahoma"/>
          <w:sz w:val="24"/>
          <w:szCs w:val="24"/>
        </w:rPr>
        <w:t>recurrente</w:t>
      </w:r>
      <w:r w:rsidRPr="007E2EB4">
        <w:rPr>
          <w:rFonts w:cs="Tahoma"/>
          <w:i/>
          <w:sz w:val="24"/>
          <w:szCs w:val="24"/>
        </w:rPr>
        <w:t xml:space="preserve">- </w:t>
      </w:r>
    </w:p>
    <w:p w14:paraId="6446BFFA" w14:textId="77777777" w:rsidR="00FF7443" w:rsidRPr="007E2EB4" w:rsidRDefault="00FF7443" w:rsidP="007E2EB4">
      <w:pPr>
        <w:spacing w:line="276" w:lineRule="auto"/>
        <w:rPr>
          <w:rStyle w:val="Nombreprincipal"/>
          <w:rFonts w:cs="Tahoma"/>
          <w:sz w:val="24"/>
          <w:szCs w:val="24"/>
        </w:rPr>
      </w:pPr>
    </w:p>
    <w:p w14:paraId="684B590D" w14:textId="55408C97" w:rsidR="00FF7443" w:rsidRDefault="00FF7443" w:rsidP="007E2EB4">
      <w:pPr>
        <w:spacing w:line="276" w:lineRule="auto"/>
        <w:rPr>
          <w:rFonts w:cs="Tahoma"/>
          <w:sz w:val="24"/>
          <w:szCs w:val="24"/>
        </w:rPr>
      </w:pPr>
      <w:r w:rsidRPr="007E2EB4">
        <w:rPr>
          <w:rFonts w:cs="Tahoma"/>
          <w:sz w:val="24"/>
          <w:szCs w:val="24"/>
        </w:rPr>
        <w:t xml:space="preserve">Pide se revoque </w:t>
      </w:r>
      <w:r w:rsidR="00AA235D" w:rsidRPr="007E2EB4">
        <w:rPr>
          <w:rFonts w:cs="Tahoma"/>
          <w:sz w:val="24"/>
          <w:szCs w:val="24"/>
        </w:rPr>
        <w:t xml:space="preserve">la absolución y se </w:t>
      </w:r>
      <w:r w:rsidR="00813E03" w:rsidRPr="007E2EB4">
        <w:rPr>
          <w:rFonts w:cs="Tahoma"/>
          <w:sz w:val="24"/>
          <w:szCs w:val="24"/>
        </w:rPr>
        <w:t xml:space="preserve">emita </w:t>
      </w:r>
      <w:r w:rsidRPr="007E2EB4">
        <w:rPr>
          <w:rFonts w:cs="Tahoma"/>
          <w:sz w:val="24"/>
          <w:szCs w:val="24"/>
        </w:rPr>
        <w:t>condena, para lo cual exp</w:t>
      </w:r>
      <w:r w:rsidR="0044626C" w:rsidRPr="007E2EB4">
        <w:rPr>
          <w:rFonts w:cs="Tahoma"/>
          <w:sz w:val="24"/>
          <w:szCs w:val="24"/>
        </w:rPr>
        <w:t>one</w:t>
      </w:r>
      <w:r w:rsidRPr="007E2EB4">
        <w:rPr>
          <w:rFonts w:cs="Tahoma"/>
          <w:sz w:val="24"/>
          <w:szCs w:val="24"/>
        </w:rPr>
        <w:t>:</w:t>
      </w:r>
    </w:p>
    <w:p w14:paraId="285E6D66" w14:textId="77777777" w:rsidR="00315255" w:rsidRPr="007E2EB4" w:rsidRDefault="00315255" w:rsidP="007E2EB4">
      <w:pPr>
        <w:spacing w:line="276" w:lineRule="auto"/>
        <w:rPr>
          <w:rFonts w:cs="Tahoma"/>
          <w:sz w:val="24"/>
          <w:szCs w:val="24"/>
        </w:rPr>
      </w:pPr>
    </w:p>
    <w:p w14:paraId="51AAB2E5" w14:textId="30E91166" w:rsidR="00DF1A01" w:rsidRPr="007E2EB4" w:rsidRDefault="00F16E00" w:rsidP="007E2EB4">
      <w:pPr>
        <w:spacing w:line="276" w:lineRule="auto"/>
        <w:rPr>
          <w:rFonts w:cs="Tahoma"/>
          <w:sz w:val="24"/>
          <w:szCs w:val="24"/>
        </w:rPr>
      </w:pPr>
      <w:r w:rsidRPr="007E2EB4">
        <w:rPr>
          <w:rFonts w:cs="Tahoma"/>
          <w:sz w:val="24"/>
          <w:szCs w:val="24"/>
        </w:rPr>
        <w:t>Aunque no participó en juicio, al haber sido designada como apodera</w:t>
      </w:r>
      <w:r w:rsidR="00E928EE" w:rsidRPr="007E2EB4">
        <w:rPr>
          <w:rFonts w:cs="Tahoma"/>
          <w:sz w:val="24"/>
          <w:szCs w:val="24"/>
        </w:rPr>
        <w:t>da</w:t>
      </w:r>
      <w:r w:rsidRPr="007E2EB4">
        <w:rPr>
          <w:rFonts w:cs="Tahoma"/>
          <w:sz w:val="24"/>
          <w:szCs w:val="24"/>
        </w:rPr>
        <w:t xml:space="preserve"> de víctimas luego de su culminación, estima de la revisión de los registros que s</w:t>
      </w:r>
      <w:r w:rsidR="00E928EE" w:rsidRPr="007E2EB4">
        <w:rPr>
          <w:rFonts w:cs="Tahoma"/>
          <w:sz w:val="24"/>
          <w:szCs w:val="24"/>
        </w:rPr>
        <w:t>e</w:t>
      </w:r>
      <w:r w:rsidRPr="007E2EB4">
        <w:rPr>
          <w:rFonts w:cs="Tahoma"/>
          <w:sz w:val="24"/>
          <w:szCs w:val="24"/>
        </w:rPr>
        <w:t xml:space="preserve"> dan las exigencias para emitir un fallo de condena. </w:t>
      </w:r>
      <w:r w:rsidR="00E928EE" w:rsidRPr="007E2EB4">
        <w:rPr>
          <w:rFonts w:cs="Tahoma"/>
          <w:sz w:val="24"/>
          <w:szCs w:val="24"/>
        </w:rPr>
        <w:t xml:space="preserve">Aduce </w:t>
      </w:r>
      <w:r w:rsidRPr="007E2EB4">
        <w:rPr>
          <w:rFonts w:cs="Tahoma"/>
          <w:sz w:val="24"/>
          <w:szCs w:val="24"/>
        </w:rPr>
        <w:t>que debe tenerse en consideración que para la fecha de los hechos la menor contaba con</w:t>
      </w:r>
      <w:r w:rsidR="008C15E7" w:rsidRPr="007E2EB4">
        <w:rPr>
          <w:rFonts w:cs="Tahoma"/>
          <w:sz w:val="24"/>
          <w:szCs w:val="24"/>
        </w:rPr>
        <w:t xml:space="preserve"> solo</w:t>
      </w:r>
      <w:r w:rsidRPr="007E2EB4">
        <w:rPr>
          <w:rFonts w:cs="Tahoma"/>
          <w:sz w:val="24"/>
          <w:szCs w:val="24"/>
        </w:rPr>
        <w:t xml:space="preserve"> </w:t>
      </w:r>
      <w:r w:rsidR="008C15E7" w:rsidRPr="007E2EB4">
        <w:rPr>
          <w:rFonts w:cs="Tahoma"/>
          <w:sz w:val="24"/>
          <w:szCs w:val="24"/>
        </w:rPr>
        <w:t>ocho</w:t>
      </w:r>
      <w:r w:rsidRPr="007E2EB4">
        <w:rPr>
          <w:rFonts w:cs="Tahoma"/>
          <w:sz w:val="24"/>
          <w:szCs w:val="24"/>
        </w:rPr>
        <w:t xml:space="preserve"> años de edad, lo que</w:t>
      </w:r>
      <w:r w:rsidR="008C15E7" w:rsidRPr="007E2EB4">
        <w:rPr>
          <w:rFonts w:cs="Tahoma"/>
          <w:sz w:val="24"/>
          <w:szCs w:val="24"/>
        </w:rPr>
        <w:t xml:space="preserve"> probablemente pudo </w:t>
      </w:r>
      <w:r w:rsidRPr="007E2EB4">
        <w:rPr>
          <w:rFonts w:cs="Tahoma"/>
          <w:sz w:val="24"/>
          <w:szCs w:val="24"/>
        </w:rPr>
        <w:t>in</w:t>
      </w:r>
      <w:r w:rsidR="008C15E7" w:rsidRPr="007E2EB4">
        <w:rPr>
          <w:rFonts w:cs="Tahoma"/>
          <w:sz w:val="24"/>
          <w:szCs w:val="24"/>
        </w:rPr>
        <w:t>cidir</w:t>
      </w:r>
      <w:r w:rsidRPr="007E2EB4">
        <w:rPr>
          <w:rFonts w:cs="Tahoma"/>
          <w:sz w:val="24"/>
          <w:szCs w:val="24"/>
        </w:rPr>
        <w:t xml:space="preserve"> en</w:t>
      </w:r>
      <w:r w:rsidR="008C15E7" w:rsidRPr="007E2EB4">
        <w:rPr>
          <w:rFonts w:cs="Tahoma"/>
          <w:sz w:val="24"/>
          <w:szCs w:val="24"/>
        </w:rPr>
        <w:t xml:space="preserve"> el proceso de rememoración</w:t>
      </w:r>
      <w:r w:rsidRPr="007E2EB4">
        <w:rPr>
          <w:rFonts w:cs="Tahoma"/>
          <w:sz w:val="24"/>
          <w:szCs w:val="24"/>
        </w:rPr>
        <w:t xml:space="preserve">, al ser plausible que luego recuerde detalles que no expuso anteriormente, </w:t>
      </w:r>
      <w:r w:rsidR="008C15E7" w:rsidRPr="007E2EB4">
        <w:rPr>
          <w:rFonts w:cs="Tahoma"/>
          <w:sz w:val="24"/>
          <w:szCs w:val="24"/>
        </w:rPr>
        <w:t>lo cual es</w:t>
      </w:r>
      <w:r w:rsidRPr="007E2EB4">
        <w:rPr>
          <w:rFonts w:cs="Tahoma"/>
          <w:sz w:val="24"/>
          <w:szCs w:val="24"/>
        </w:rPr>
        <w:t xml:space="preserve"> propio del ser humano, sin que con ello pueda decirse que falta a la verdad.</w:t>
      </w:r>
    </w:p>
    <w:p w14:paraId="6ABF9702" w14:textId="53110E4D" w:rsidR="00F16E00" w:rsidRPr="007E2EB4" w:rsidRDefault="00F16E00" w:rsidP="007E2EB4">
      <w:pPr>
        <w:spacing w:line="276" w:lineRule="auto"/>
        <w:rPr>
          <w:rFonts w:cs="Tahoma"/>
          <w:sz w:val="24"/>
          <w:szCs w:val="24"/>
        </w:rPr>
      </w:pPr>
    </w:p>
    <w:p w14:paraId="505E935D" w14:textId="28ACB00D" w:rsidR="00F16E00" w:rsidRPr="007E2EB4" w:rsidRDefault="00F16E00" w:rsidP="007E2EB4">
      <w:pPr>
        <w:spacing w:line="276" w:lineRule="auto"/>
        <w:rPr>
          <w:rFonts w:cs="Tahoma"/>
          <w:sz w:val="24"/>
          <w:szCs w:val="24"/>
        </w:rPr>
      </w:pPr>
      <w:r w:rsidRPr="007E2EB4">
        <w:rPr>
          <w:rFonts w:cs="Tahoma"/>
          <w:sz w:val="24"/>
          <w:szCs w:val="24"/>
        </w:rPr>
        <w:t xml:space="preserve">Contrario a las mínimas contradicciones en el relato de la niña, se deben observar hechos que son ciertos y que no fueron debatidos en juicio como el que </w:t>
      </w:r>
      <w:proofErr w:type="spellStart"/>
      <w:r w:rsidR="007D7493">
        <w:rPr>
          <w:rFonts w:cs="Tahoma"/>
          <w:b/>
          <w:sz w:val="24"/>
          <w:szCs w:val="24"/>
        </w:rPr>
        <w:t>LELC</w:t>
      </w:r>
      <w:proofErr w:type="spellEnd"/>
      <w:r w:rsidRPr="007E2EB4">
        <w:rPr>
          <w:rFonts w:cs="Tahoma"/>
          <w:sz w:val="24"/>
          <w:szCs w:val="24"/>
        </w:rPr>
        <w:t xml:space="preserve"> hacía unos arreglos en la casa de la menor</w:t>
      </w:r>
      <w:r w:rsidR="00B60A39" w:rsidRPr="007E2EB4">
        <w:rPr>
          <w:rFonts w:cs="Tahoma"/>
          <w:sz w:val="24"/>
          <w:szCs w:val="24"/>
        </w:rPr>
        <w:t>;</w:t>
      </w:r>
      <w:r w:rsidRPr="007E2EB4">
        <w:rPr>
          <w:rFonts w:cs="Tahoma"/>
          <w:sz w:val="24"/>
          <w:szCs w:val="24"/>
        </w:rPr>
        <w:t xml:space="preserve"> que la madre de </w:t>
      </w:r>
      <w:r w:rsidR="00636F75" w:rsidRPr="007E2EB4">
        <w:rPr>
          <w:rFonts w:cs="Tahoma"/>
          <w:sz w:val="24"/>
          <w:szCs w:val="24"/>
        </w:rPr>
        <w:t xml:space="preserve">K.V.A.O </w:t>
      </w:r>
      <w:r w:rsidRPr="007E2EB4">
        <w:rPr>
          <w:rFonts w:cs="Tahoma"/>
          <w:sz w:val="24"/>
          <w:szCs w:val="24"/>
        </w:rPr>
        <w:t xml:space="preserve">le pidió </w:t>
      </w:r>
      <w:r w:rsidR="00636F75" w:rsidRPr="007E2EB4">
        <w:rPr>
          <w:rFonts w:cs="Tahoma"/>
          <w:sz w:val="24"/>
          <w:szCs w:val="24"/>
        </w:rPr>
        <w:t xml:space="preserve">a esta </w:t>
      </w:r>
      <w:r w:rsidRPr="007E2EB4">
        <w:rPr>
          <w:rFonts w:cs="Tahoma"/>
          <w:sz w:val="24"/>
          <w:szCs w:val="24"/>
        </w:rPr>
        <w:t xml:space="preserve">que fuera donde FERNANDO por una manguera y </w:t>
      </w:r>
      <w:r w:rsidR="00B60A39" w:rsidRPr="007E2EB4">
        <w:rPr>
          <w:rFonts w:cs="Tahoma"/>
          <w:sz w:val="24"/>
          <w:szCs w:val="24"/>
        </w:rPr>
        <w:t xml:space="preserve">cuando se dirigía a casa de éste, </w:t>
      </w:r>
      <w:proofErr w:type="spellStart"/>
      <w:r w:rsidR="007D7493">
        <w:rPr>
          <w:rFonts w:cs="Tahoma"/>
          <w:b/>
          <w:sz w:val="24"/>
          <w:szCs w:val="24"/>
        </w:rPr>
        <w:t>LELC</w:t>
      </w:r>
      <w:proofErr w:type="spellEnd"/>
      <w:r w:rsidRPr="007E2EB4">
        <w:rPr>
          <w:rFonts w:cs="Tahoma"/>
          <w:sz w:val="24"/>
          <w:szCs w:val="24"/>
        </w:rPr>
        <w:t xml:space="preserve"> le dijo que tal elemento estaba en </w:t>
      </w:r>
      <w:r w:rsidR="00AA235D" w:rsidRPr="007E2EB4">
        <w:rPr>
          <w:rFonts w:cs="Tahoma"/>
          <w:sz w:val="24"/>
          <w:szCs w:val="24"/>
        </w:rPr>
        <w:t xml:space="preserve">la suya a </w:t>
      </w:r>
      <w:r w:rsidR="00B60A39" w:rsidRPr="007E2EB4">
        <w:rPr>
          <w:rFonts w:cs="Tahoma"/>
          <w:sz w:val="24"/>
          <w:szCs w:val="24"/>
        </w:rPr>
        <w:t>donde la condujo;</w:t>
      </w:r>
      <w:r w:rsidRPr="007E2EB4">
        <w:rPr>
          <w:rFonts w:cs="Tahoma"/>
          <w:sz w:val="24"/>
          <w:szCs w:val="24"/>
        </w:rPr>
        <w:t xml:space="preserve"> y </w:t>
      </w:r>
      <w:r w:rsidR="00B60A39" w:rsidRPr="007E2EB4">
        <w:rPr>
          <w:rFonts w:cs="Tahoma"/>
          <w:sz w:val="24"/>
          <w:szCs w:val="24"/>
        </w:rPr>
        <w:t xml:space="preserve">que </w:t>
      </w:r>
      <w:r w:rsidRPr="007E2EB4">
        <w:rPr>
          <w:rFonts w:cs="Tahoma"/>
          <w:sz w:val="24"/>
          <w:szCs w:val="24"/>
        </w:rPr>
        <w:t xml:space="preserve">luego de lo sucedido la pequeña </w:t>
      </w:r>
      <w:r w:rsidR="00B60A39" w:rsidRPr="007E2EB4">
        <w:rPr>
          <w:rFonts w:cs="Tahoma"/>
          <w:sz w:val="24"/>
          <w:szCs w:val="24"/>
        </w:rPr>
        <w:t xml:space="preserve">enteró de los hechos </w:t>
      </w:r>
      <w:r w:rsidRPr="007E2EB4">
        <w:rPr>
          <w:rFonts w:cs="Tahoma"/>
          <w:sz w:val="24"/>
          <w:szCs w:val="24"/>
        </w:rPr>
        <w:t xml:space="preserve">a la mamá. </w:t>
      </w:r>
      <w:r w:rsidR="00302934" w:rsidRPr="007E2EB4">
        <w:rPr>
          <w:rFonts w:cs="Tahoma"/>
          <w:sz w:val="24"/>
          <w:szCs w:val="24"/>
        </w:rPr>
        <w:t>También</w:t>
      </w:r>
      <w:r w:rsidRPr="007E2EB4">
        <w:rPr>
          <w:rFonts w:cs="Tahoma"/>
          <w:sz w:val="24"/>
          <w:szCs w:val="24"/>
        </w:rPr>
        <w:t xml:space="preserve"> </w:t>
      </w:r>
      <w:r w:rsidR="00302934" w:rsidRPr="007E2EB4">
        <w:rPr>
          <w:rFonts w:cs="Tahoma"/>
          <w:sz w:val="24"/>
          <w:szCs w:val="24"/>
        </w:rPr>
        <w:t>son</w:t>
      </w:r>
      <w:r w:rsidRPr="007E2EB4">
        <w:rPr>
          <w:rFonts w:cs="Tahoma"/>
          <w:sz w:val="24"/>
          <w:szCs w:val="24"/>
        </w:rPr>
        <w:t xml:space="preserve"> consistente</w:t>
      </w:r>
      <w:r w:rsidR="00302934" w:rsidRPr="007E2EB4">
        <w:rPr>
          <w:rFonts w:cs="Tahoma"/>
          <w:sz w:val="24"/>
          <w:szCs w:val="24"/>
        </w:rPr>
        <w:t>s</w:t>
      </w:r>
      <w:r w:rsidRPr="007E2EB4">
        <w:rPr>
          <w:rFonts w:cs="Tahoma"/>
          <w:sz w:val="24"/>
          <w:szCs w:val="24"/>
        </w:rPr>
        <w:t xml:space="preserve"> su</w:t>
      </w:r>
      <w:r w:rsidR="00302934" w:rsidRPr="007E2EB4">
        <w:rPr>
          <w:rFonts w:cs="Tahoma"/>
          <w:sz w:val="24"/>
          <w:szCs w:val="24"/>
        </w:rPr>
        <w:t>s</w:t>
      </w:r>
      <w:r w:rsidRPr="007E2EB4">
        <w:rPr>
          <w:rFonts w:cs="Tahoma"/>
          <w:sz w:val="24"/>
          <w:szCs w:val="24"/>
        </w:rPr>
        <w:t xml:space="preserve"> dichos con la entrevista de octubre 14 de 2017 y la valoración psicológica de marzo 23 de 2018, al decir que fue </w:t>
      </w:r>
      <w:proofErr w:type="spellStart"/>
      <w:r w:rsidR="007D7493">
        <w:rPr>
          <w:rFonts w:cs="Tahoma"/>
          <w:b/>
          <w:sz w:val="24"/>
          <w:szCs w:val="24"/>
        </w:rPr>
        <w:t>LELC</w:t>
      </w:r>
      <w:proofErr w:type="spellEnd"/>
      <w:r w:rsidRPr="007E2EB4">
        <w:rPr>
          <w:rFonts w:cs="Tahoma"/>
          <w:sz w:val="24"/>
          <w:szCs w:val="24"/>
        </w:rPr>
        <w:t xml:space="preserve"> quien al interior de la vivienda le bajó los pantalones, con intenciones libidinosas, lo que también le </w:t>
      </w:r>
      <w:r w:rsidR="009D48C8" w:rsidRPr="007E2EB4">
        <w:rPr>
          <w:rFonts w:cs="Tahoma"/>
          <w:sz w:val="24"/>
          <w:szCs w:val="24"/>
        </w:rPr>
        <w:t xml:space="preserve">contó </w:t>
      </w:r>
      <w:r w:rsidRPr="007E2EB4">
        <w:rPr>
          <w:rFonts w:cs="Tahoma"/>
          <w:sz w:val="24"/>
          <w:szCs w:val="24"/>
        </w:rPr>
        <w:t>a la psicóloga de Hospital San Juan de Dios</w:t>
      </w:r>
      <w:r w:rsidR="00813E03" w:rsidRPr="007E2EB4">
        <w:rPr>
          <w:rFonts w:cs="Tahoma"/>
          <w:sz w:val="24"/>
          <w:szCs w:val="24"/>
        </w:rPr>
        <w:t>.</w:t>
      </w:r>
    </w:p>
    <w:p w14:paraId="08098CC7" w14:textId="716A7134" w:rsidR="00F16E00" w:rsidRPr="007E2EB4" w:rsidRDefault="00F16E00" w:rsidP="007E2EB4">
      <w:pPr>
        <w:spacing w:line="276" w:lineRule="auto"/>
        <w:rPr>
          <w:rFonts w:cs="Tahoma"/>
          <w:sz w:val="24"/>
          <w:szCs w:val="24"/>
        </w:rPr>
      </w:pPr>
    </w:p>
    <w:p w14:paraId="4A6A998A" w14:textId="5CF22D45" w:rsidR="00AA235D" w:rsidRPr="007E2EB4" w:rsidRDefault="00F16E00" w:rsidP="007E2EB4">
      <w:pPr>
        <w:spacing w:line="276" w:lineRule="auto"/>
        <w:rPr>
          <w:rFonts w:cs="Tahoma"/>
          <w:sz w:val="24"/>
          <w:szCs w:val="24"/>
        </w:rPr>
      </w:pPr>
      <w:r w:rsidRPr="007E2EB4">
        <w:rPr>
          <w:rFonts w:cs="Tahoma"/>
          <w:sz w:val="24"/>
          <w:szCs w:val="24"/>
        </w:rPr>
        <w:t xml:space="preserve">El juez dio credibilidad a lo dicho por MARÍA LEDESMA ASPRILLA, quien dijo que </w:t>
      </w:r>
      <w:proofErr w:type="spellStart"/>
      <w:r w:rsidR="007D7493">
        <w:rPr>
          <w:rFonts w:cs="Tahoma"/>
          <w:b/>
          <w:sz w:val="24"/>
          <w:szCs w:val="24"/>
        </w:rPr>
        <w:t>LELC</w:t>
      </w:r>
      <w:proofErr w:type="spellEnd"/>
      <w:r w:rsidRPr="007E2EB4">
        <w:rPr>
          <w:rFonts w:cs="Tahoma"/>
          <w:sz w:val="24"/>
          <w:szCs w:val="24"/>
        </w:rPr>
        <w:t xml:space="preserve"> llegó a la casa con la </w:t>
      </w:r>
      <w:r w:rsidR="00636F75" w:rsidRPr="007E2EB4">
        <w:rPr>
          <w:rFonts w:cs="Tahoma"/>
          <w:sz w:val="24"/>
          <w:szCs w:val="24"/>
        </w:rPr>
        <w:t>menor</w:t>
      </w:r>
      <w:r w:rsidRPr="007E2EB4">
        <w:rPr>
          <w:rFonts w:cs="Tahoma"/>
          <w:sz w:val="24"/>
          <w:szCs w:val="24"/>
        </w:rPr>
        <w:t xml:space="preserve">, la cual estuvo en la sala y le entregó la manguera, pero ello, contrario a lo que indicó el A-quo, ratifica que </w:t>
      </w:r>
      <w:r w:rsidR="00636F75" w:rsidRPr="007E2EB4">
        <w:rPr>
          <w:rFonts w:cs="Tahoma"/>
          <w:sz w:val="24"/>
          <w:szCs w:val="24"/>
        </w:rPr>
        <w:t>K.V.A.</w:t>
      </w:r>
      <w:r w:rsidR="00B60A39" w:rsidRPr="007E2EB4">
        <w:rPr>
          <w:rFonts w:cs="Tahoma"/>
          <w:sz w:val="24"/>
          <w:szCs w:val="24"/>
        </w:rPr>
        <w:t>O.</w:t>
      </w:r>
      <w:r w:rsidR="00636F75" w:rsidRPr="007E2EB4">
        <w:rPr>
          <w:rFonts w:cs="Tahoma"/>
          <w:sz w:val="24"/>
          <w:szCs w:val="24"/>
        </w:rPr>
        <w:t xml:space="preserve"> </w:t>
      </w:r>
      <w:r w:rsidRPr="007E2EB4">
        <w:rPr>
          <w:rFonts w:cs="Tahoma"/>
          <w:sz w:val="24"/>
          <w:szCs w:val="24"/>
        </w:rPr>
        <w:t xml:space="preserve">estuvo con este en su residencia, y el que la testigo no haya visto el acto cometido, no quiere decir que no ocurriera, en tanto </w:t>
      </w:r>
      <w:r w:rsidR="00E928EE" w:rsidRPr="007E2EB4">
        <w:rPr>
          <w:rFonts w:cs="Tahoma"/>
          <w:sz w:val="24"/>
          <w:szCs w:val="24"/>
        </w:rPr>
        <w:t xml:space="preserve">estos </w:t>
      </w:r>
      <w:r w:rsidR="004F528B" w:rsidRPr="007E2EB4">
        <w:rPr>
          <w:rFonts w:cs="Tahoma"/>
          <w:sz w:val="24"/>
          <w:szCs w:val="24"/>
        </w:rPr>
        <w:t xml:space="preserve">suceden </w:t>
      </w:r>
      <w:r w:rsidRPr="007E2EB4">
        <w:rPr>
          <w:rFonts w:cs="Tahoma"/>
          <w:sz w:val="24"/>
          <w:szCs w:val="24"/>
        </w:rPr>
        <w:t>en la clandestinidad</w:t>
      </w:r>
      <w:r w:rsidR="00E928EE" w:rsidRPr="007E2EB4">
        <w:rPr>
          <w:rFonts w:cs="Tahoma"/>
          <w:sz w:val="24"/>
          <w:szCs w:val="24"/>
        </w:rPr>
        <w:t>.</w:t>
      </w:r>
      <w:r w:rsidR="0062367A" w:rsidRPr="007E2EB4">
        <w:rPr>
          <w:rFonts w:cs="Tahoma"/>
          <w:sz w:val="24"/>
          <w:szCs w:val="24"/>
        </w:rPr>
        <w:t xml:space="preserve"> Tampoco se evidenció </w:t>
      </w:r>
      <w:r w:rsidR="00AA235D" w:rsidRPr="007E2EB4">
        <w:rPr>
          <w:rFonts w:cs="Tahoma"/>
          <w:sz w:val="24"/>
          <w:szCs w:val="24"/>
        </w:rPr>
        <w:t xml:space="preserve">enemistad </w:t>
      </w:r>
      <w:r w:rsidR="0062367A" w:rsidRPr="007E2EB4">
        <w:rPr>
          <w:rFonts w:cs="Tahoma"/>
          <w:sz w:val="24"/>
          <w:szCs w:val="24"/>
        </w:rPr>
        <w:t xml:space="preserve">o animadversión alguna </w:t>
      </w:r>
      <w:r w:rsidR="00AA235D" w:rsidRPr="007E2EB4">
        <w:rPr>
          <w:rFonts w:cs="Tahoma"/>
          <w:sz w:val="24"/>
          <w:szCs w:val="24"/>
        </w:rPr>
        <w:t xml:space="preserve">entre los padres de la menor, o de esta hacia el acusado </w:t>
      </w:r>
      <w:r w:rsidR="009064D3" w:rsidRPr="007E2EB4">
        <w:rPr>
          <w:rFonts w:cs="Tahoma"/>
          <w:sz w:val="24"/>
          <w:szCs w:val="24"/>
        </w:rPr>
        <w:t xml:space="preserve">que </w:t>
      </w:r>
      <w:r w:rsidR="00AA235D" w:rsidRPr="007E2EB4">
        <w:rPr>
          <w:rFonts w:cs="Tahoma"/>
          <w:sz w:val="24"/>
          <w:szCs w:val="24"/>
        </w:rPr>
        <w:t xml:space="preserve">llevara a la niña </w:t>
      </w:r>
      <w:r w:rsidR="009064D3" w:rsidRPr="007E2EB4">
        <w:rPr>
          <w:rFonts w:cs="Tahoma"/>
          <w:sz w:val="24"/>
          <w:szCs w:val="24"/>
        </w:rPr>
        <w:t xml:space="preserve">a </w:t>
      </w:r>
      <w:r w:rsidR="00AA235D" w:rsidRPr="007E2EB4">
        <w:rPr>
          <w:rFonts w:cs="Tahoma"/>
          <w:sz w:val="24"/>
          <w:szCs w:val="24"/>
        </w:rPr>
        <w:t>señalarlo de manera infundada</w:t>
      </w:r>
      <w:r w:rsidR="009064D3" w:rsidRPr="007E2EB4">
        <w:rPr>
          <w:rFonts w:cs="Tahoma"/>
          <w:sz w:val="24"/>
          <w:szCs w:val="24"/>
        </w:rPr>
        <w:t xml:space="preserve">. Por el contrario, </w:t>
      </w:r>
      <w:r w:rsidR="00E928EE" w:rsidRPr="007E2EB4">
        <w:rPr>
          <w:rFonts w:cs="Tahoma"/>
          <w:sz w:val="24"/>
          <w:szCs w:val="24"/>
        </w:rPr>
        <w:t>sus</w:t>
      </w:r>
      <w:r w:rsidR="009064D3" w:rsidRPr="007E2EB4">
        <w:rPr>
          <w:rFonts w:cs="Tahoma"/>
          <w:sz w:val="24"/>
          <w:szCs w:val="24"/>
        </w:rPr>
        <w:t xml:space="preserve"> </w:t>
      </w:r>
      <w:r w:rsidR="00AA235D" w:rsidRPr="007E2EB4">
        <w:rPr>
          <w:rFonts w:cs="Tahoma"/>
          <w:sz w:val="24"/>
          <w:szCs w:val="24"/>
        </w:rPr>
        <w:t>dicho</w:t>
      </w:r>
      <w:r w:rsidR="00E928EE" w:rsidRPr="007E2EB4">
        <w:rPr>
          <w:rFonts w:cs="Tahoma"/>
          <w:sz w:val="24"/>
          <w:szCs w:val="24"/>
        </w:rPr>
        <w:t>s</w:t>
      </w:r>
      <w:r w:rsidR="00AA235D" w:rsidRPr="007E2EB4">
        <w:rPr>
          <w:rFonts w:cs="Tahoma"/>
          <w:sz w:val="24"/>
          <w:szCs w:val="24"/>
        </w:rPr>
        <w:t xml:space="preserve"> frente a lo </w:t>
      </w:r>
      <w:r w:rsidR="009064D3" w:rsidRPr="007E2EB4">
        <w:rPr>
          <w:rFonts w:cs="Tahoma"/>
          <w:sz w:val="24"/>
          <w:szCs w:val="24"/>
        </w:rPr>
        <w:t>fundamental</w:t>
      </w:r>
      <w:r w:rsidR="00AA235D" w:rsidRPr="007E2EB4">
        <w:rPr>
          <w:rFonts w:cs="Tahoma"/>
          <w:sz w:val="24"/>
          <w:szCs w:val="24"/>
        </w:rPr>
        <w:t xml:space="preserve"> </w:t>
      </w:r>
      <w:r w:rsidR="009064D3" w:rsidRPr="007E2EB4">
        <w:rPr>
          <w:rFonts w:cs="Tahoma"/>
          <w:sz w:val="24"/>
          <w:szCs w:val="24"/>
        </w:rPr>
        <w:t>del relato</w:t>
      </w:r>
      <w:r w:rsidR="00E928EE" w:rsidRPr="007E2EB4">
        <w:rPr>
          <w:rFonts w:cs="Tahoma"/>
          <w:sz w:val="24"/>
          <w:szCs w:val="24"/>
        </w:rPr>
        <w:t xml:space="preserve"> se mantuvieron</w:t>
      </w:r>
      <w:r w:rsidR="00AA235D" w:rsidRPr="007E2EB4">
        <w:rPr>
          <w:rFonts w:cs="Tahoma"/>
          <w:sz w:val="24"/>
          <w:szCs w:val="24"/>
        </w:rPr>
        <w:t xml:space="preserve"> </w:t>
      </w:r>
      <w:r w:rsidR="009064D3" w:rsidRPr="007E2EB4">
        <w:rPr>
          <w:rFonts w:cs="Tahoma"/>
          <w:sz w:val="24"/>
          <w:szCs w:val="24"/>
        </w:rPr>
        <w:t xml:space="preserve">incólumes, salvo </w:t>
      </w:r>
      <w:r w:rsidR="00AA235D" w:rsidRPr="007E2EB4">
        <w:rPr>
          <w:rFonts w:cs="Tahoma"/>
          <w:sz w:val="24"/>
          <w:szCs w:val="24"/>
        </w:rPr>
        <w:t>cambios mínimos</w:t>
      </w:r>
      <w:r w:rsidR="009064D3" w:rsidRPr="007E2EB4">
        <w:rPr>
          <w:rFonts w:cs="Tahoma"/>
          <w:sz w:val="24"/>
          <w:szCs w:val="24"/>
        </w:rPr>
        <w:t>;</w:t>
      </w:r>
      <w:r w:rsidR="006625C5" w:rsidRPr="007E2EB4">
        <w:rPr>
          <w:rFonts w:cs="Tahoma"/>
          <w:sz w:val="24"/>
          <w:szCs w:val="24"/>
        </w:rPr>
        <w:t xml:space="preserve"> y </w:t>
      </w:r>
      <w:r w:rsidR="00AA235D" w:rsidRPr="007E2EB4">
        <w:rPr>
          <w:rFonts w:cs="Tahoma"/>
          <w:sz w:val="24"/>
          <w:szCs w:val="24"/>
        </w:rPr>
        <w:t xml:space="preserve">aunque el psicólogo determinó que </w:t>
      </w:r>
      <w:r w:rsidR="009D48C8" w:rsidRPr="007E2EB4">
        <w:rPr>
          <w:rFonts w:cs="Tahoma"/>
          <w:sz w:val="24"/>
          <w:szCs w:val="24"/>
        </w:rPr>
        <w:t xml:space="preserve">la </w:t>
      </w:r>
      <w:r w:rsidR="009D48C8" w:rsidRPr="007E2EB4">
        <w:rPr>
          <w:rFonts w:cs="Tahoma"/>
          <w:b/>
          <w:bCs/>
          <w:sz w:val="24"/>
          <w:szCs w:val="24"/>
        </w:rPr>
        <w:t xml:space="preserve">narrativa </w:t>
      </w:r>
      <w:r w:rsidR="00AA235D" w:rsidRPr="007E2EB4">
        <w:rPr>
          <w:rFonts w:cs="Tahoma"/>
          <w:sz w:val="24"/>
          <w:szCs w:val="24"/>
        </w:rPr>
        <w:t xml:space="preserve">de la </w:t>
      </w:r>
      <w:r w:rsidR="00636F75" w:rsidRPr="007E2EB4">
        <w:rPr>
          <w:rFonts w:cs="Tahoma"/>
          <w:sz w:val="24"/>
          <w:szCs w:val="24"/>
        </w:rPr>
        <w:t xml:space="preserve">pequeña </w:t>
      </w:r>
      <w:r w:rsidR="00AA235D" w:rsidRPr="007E2EB4">
        <w:rPr>
          <w:rFonts w:cs="Tahoma"/>
          <w:sz w:val="24"/>
          <w:szCs w:val="24"/>
        </w:rPr>
        <w:t>e</w:t>
      </w:r>
      <w:r w:rsidR="00813E03" w:rsidRPr="007E2EB4">
        <w:rPr>
          <w:rFonts w:cs="Tahoma"/>
          <w:sz w:val="24"/>
          <w:szCs w:val="24"/>
        </w:rPr>
        <w:t>ra</w:t>
      </w:r>
      <w:r w:rsidR="00AA235D" w:rsidRPr="007E2EB4">
        <w:rPr>
          <w:rFonts w:cs="Tahoma"/>
          <w:b/>
          <w:bCs/>
          <w:sz w:val="24"/>
          <w:szCs w:val="24"/>
        </w:rPr>
        <w:t xml:space="preserve"> lógic</w:t>
      </w:r>
      <w:r w:rsidR="009D48C8" w:rsidRPr="007E2EB4">
        <w:rPr>
          <w:rFonts w:cs="Tahoma"/>
          <w:b/>
          <w:bCs/>
          <w:sz w:val="24"/>
          <w:szCs w:val="24"/>
        </w:rPr>
        <w:t>a</w:t>
      </w:r>
      <w:r w:rsidR="00AA235D" w:rsidRPr="007E2EB4">
        <w:rPr>
          <w:rFonts w:cs="Tahoma"/>
          <w:sz w:val="24"/>
          <w:szCs w:val="24"/>
        </w:rPr>
        <w:t xml:space="preserve"> </w:t>
      </w:r>
      <w:r w:rsidR="00AA235D" w:rsidRPr="007E2EB4">
        <w:rPr>
          <w:rFonts w:cs="Tahoma"/>
          <w:b/>
          <w:bCs/>
          <w:sz w:val="24"/>
          <w:szCs w:val="24"/>
        </w:rPr>
        <w:t>pero no coherente</w:t>
      </w:r>
      <w:r w:rsidR="00AA235D" w:rsidRPr="007E2EB4">
        <w:rPr>
          <w:rFonts w:cs="Tahoma"/>
          <w:sz w:val="24"/>
          <w:szCs w:val="24"/>
        </w:rPr>
        <w:t xml:space="preserve">, la lógica y coherencia se da frente al </w:t>
      </w:r>
      <w:r w:rsidR="00AA235D" w:rsidRPr="007E2EB4">
        <w:rPr>
          <w:rFonts w:cs="Tahoma"/>
          <w:b/>
          <w:bCs/>
          <w:sz w:val="24"/>
          <w:szCs w:val="24"/>
        </w:rPr>
        <w:t>relato</w:t>
      </w:r>
      <w:r w:rsidR="00AA235D" w:rsidRPr="007E2EB4">
        <w:rPr>
          <w:rFonts w:cs="Tahoma"/>
          <w:sz w:val="24"/>
          <w:szCs w:val="24"/>
        </w:rPr>
        <w:t xml:space="preserve">, </w:t>
      </w:r>
      <w:r w:rsidR="00AA235D" w:rsidRPr="007E2EB4">
        <w:rPr>
          <w:rFonts w:cs="Tahoma"/>
          <w:b/>
          <w:bCs/>
          <w:sz w:val="24"/>
          <w:szCs w:val="24"/>
        </w:rPr>
        <w:t>no respecto de la veracidad de los hechos</w:t>
      </w:r>
      <w:r w:rsidR="00AA235D" w:rsidRPr="007E2EB4">
        <w:rPr>
          <w:rFonts w:cs="Tahoma"/>
          <w:sz w:val="24"/>
          <w:szCs w:val="24"/>
        </w:rPr>
        <w:t xml:space="preserve">, y por ende ello no es suficiente para descartar lo </w:t>
      </w:r>
      <w:r w:rsidR="00813E03" w:rsidRPr="007E2EB4">
        <w:rPr>
          <w:rFonts w:cs="Tahoma"/>
          <w:sz w:val="24"/>
          <w:szCs w:val="24"/>
        </w:rPr>
        <w:t>narrado</w:t>
      </w:r>
      <w:r w:rsidR="00AA235D" w:rsidRPr="007E2EB4">
        <w:rPr>
          <w:rFonts w:cs="Tahoma"/>
          <w:sz w:val="24"/>
          <w:szCs w:val="24"/>
        </w:rPr>
        <w:t>.</w:t>
      </w:r>
    </w:p>
    <w:p w14:paraId="1F116153" w14:textId="77777777" w:rsidR="00FF7443" w:rsidRPr="007E2EB4" w:rsidRDefault="00FF7443" w:rsidP="007E2EB4">
      <w:pPr>
        <w:spacing w:line="276" w:lineRule="auto"/>
        <w:rPr>
          <w:rFonts w:cs="Tahoma"/>
          <w:sz w:val="24"/>
          <w:szCs w:val="24"/>
        </w:rPr>
      </w:pPr>
    </w:p>
    <w:p w14:paraId="1C9DD46F" w14:textId="04F93ABD" w:rsidR="00DF1A01" w:rsidRPr="007E2EB4" w:rsidRDefault="00DF1A01" w:rsidP="007E2EB4">
      <w:pPr>
        <w:spacing w:line="276" w:lineRule="auto"/>
        <w:rPr>
          <w:rFonts w:cs="Tahoma"/>
          <w:sz w:val="24"/>
          <w:szCs w:val="24"/>
        </w:rPr>
      </w:pPr>
      <w:r w:rsidRPr="007E2EB4">
        <w:rPr>
          <w:rFonts w:cs="Tahoma"/>
          <w:b/>
          <w:sz w:val="24"/>
          <w:szCs w:val="24"/>
        </w:rPr>
        <w:t>2.</w:t>
      </w:r>
      <w:r w:rsidR="005C6501" w:rsidRPr="007E2EB4">
        <w:rPr>
          <w:rFonts w:cs="Tahoma"/>
          <w:b/>
          <w:sz w:val="24"/>
          <w:szCs w:val="24"/>
        </w:rPr>
        <w:t>3</w:t>
      </w:r>
      <w:r w:rsidRPr="007E2EB4">
        <w:rPr>
          <w:rFonts w:cs="Tahoma"/>
          <w:b/>
          <w:sz w:val="24"/>
          <w:szCs w:val="24"/>
        </w:rPr>
        <w:t>.-</w:t>
      </w:r>
      <w:r w:rsidRPr="007E2EB4">
        <w:rPr>
          <w:rFonts w:cs="Tahoma"/>
          <w:sz w:val="24"/>
          <w:szCs w:val="24"/>
        </w:rPr>
        <w:t xml:space="preserve"> </w:t>
      </w:r>
      <w:r w:rsidR="0062367A" w:rsidRPr="007E2EB4">
        <w:rPr>
          <w:rFonts w:cs="Tahoma"/>
          <w:sz w:val="24"/>
          <w:szCs w:val="24"/>
        </w:rPr>
        <w:t>S</w:t>
      </w:r>
      <w:r w:rsidRPr="007E2EB4">
        <w:rPr>
          <w:rFonts w:cs="Tahoma"/>
          <w:sz w:val="24"/>
          <w:szCs w:val="24"/>
        </w:rPr>
        <w:t xml:space="preserve">ustentado el recurso, el </w:t>
      </w:r>
      <w:r w:rsidR="0062367A" w:rsidRPr="007E2EB4">
        <w:rPr>
          <w:rFonts w:cs="Tahoma"/>
          <w:sz w:val="24"/>
          <w:szCs w:val="24"/>
        </w:rPr>
        <w:t>A-quo</w:t>
      </w:r>
      <w:r w:rsidRPr="007E2EB4">
        <w:rPr>
          <w:rFonts w:cs="Tahoma"/>
          <w:sz w:val="24"/>
          <w:szCs w:val="24"/>
        </w:rPr>
        <w:t xml:space="preserve"> lo concedió en el efecto suspensivo y dispuso la remisión de los registros pertinentes ante esta Corporación, con el fin de desatar la alzada. </w:t>
      </w:r>
    </w:p>
    <w:p w14:paraId="106115EB" w14:textId="77777777" w:rsidR="00E928EE" w:rsidRPr="007E2EB4" w:rsidRDefault="00E928EE" w:rsidP="007E2EB4">
      <w:pPr>
        <w:spacing w:line="276" w:lineRule="auto"/>
        <w:rPr>
          <w:rFonts w:cs="Tahoma"/>
          <w:sz w:val="24"/>
          <w:szCs w:val="24"/>
        </w:rPr>
      </w:pPr>
    </w:p>
    <w:p w14:paraId="7ACC6907" w14:textId="77777777" w:rsidR="00DF1A01" w:rsidRPr="007E2EB4" w:rsidRDefault="00DF1A01" w:rsidP="007E2EB4">
      <w:pPr>
        <w:spacing w:line="276" w:lineRule="auto"/>
        <w:rPr>
          <w:rStyle w:val="Algerian"/>
          <w:rFonts w:ascii="Tahoma" w:hAnsi="Tahoma" w:cs="Tahoma"/>
          <w:sz w:val="24"/>
          <w:szCs w:val="24"/>
        </w:rPr>
      </w:pPr>
      <w:r w:rsidRPr="007E2EB4">
        <w:rPr>
          <w:rFonts w:ascii="Algerian" w:hAnsi="Algerian"/>
          <w:sz w:val="30"/>
          <w:szCs w:val="20"/>
        </w:rPr>
        <w:t>3.-</w:t>
      </w:r>
      <w:r w:rsidRPr="007E2EB4">
        <w:rPr>
          <w:rStyle w:val="Algerian"/>
          <w:rFonts w:ascii="Tahoma" w:hAnsi="Tahoma" w:cs="Tahoma"/>
          <w:sz w:val="24"/>
          <w:szCs w:val="24"/>
        </w:rPr>
        <w:t xml:space="preserve"> Para resolver, </w:t>
      </w:r>
      <w:r w:rsidRPr="007E2EB4">
        <w:rPr>
          <w:rFonts w:ascii="Algerian" w:hAnsi="Algerian"/>
          <w:sz w:val="30"/>
          <w:szCs w:val="20"/>
        </w:rPr>
        <w:t>se considera</w:t>
      </w:r>
    </w:p>
    <w:p w14:paraId="0EE62336" w14:textId="77777777" w:rsidR="00DF1A01" w:rsidRPr="007E2EB4" w:rsidRDefault="00DF1A01" w:rsidP="007E2EB4">
      <w:pPr>
        <w:spacing w:line="276" w:lineRule="auto"/>
        <w:rPr>
          <w:rFonts w:cs="Tahoma"/>
          <w:sz w:val="24"/>
          <w:szCs w:val="24"/>
        </w:rPr>
      </w:pPr>
      <w:r w:rsidRPr="007E2EB4">
        <w:rPr>
          <w:rFonts w:cs="Tahoma"/>
          <w:sz w:val="24"/>
          <w:szCs w:val="24"/>
        </w:rPr>
        <w:t xml:space="preserve"> </w:t>
      </w:r>
    </w:p>
    <w:p w14:paraId="2DE19739" w14:textId="77777777" w:rsidR="00DF1A01" w:rsidRPr="007E2EB4" w:rsidRDefault="00DF1A01" w:rsidP="007E2EB4">
      <w:pPr>
        <w:spacing w:line="276" w:lineRule="auto"/>
        <w:rPr>
          <w:rFonts w:cs="Tahoma"/>
          <w:b/>
          <w:sz w:val="24"/>
          <w:szCs w:val="24"/>
        </w:rPr>
      </w:pPr>
      <w:r w:rsidRPr="007E2EB4">
        <w:rPr>
          <w:rFonts w:cs="Tahoma"/>
          <w:b/>
          <w:sz w:val="24"/>
          <w:szCs w:val="24"/>
        </w:rPr>
        <w:t>3.1.- Competencia</w:t>
      </w:r>
    </w:p>
    <w:p w14:paraId="42733FEC" w14:textId="77777777" w:rsidR="00DF1A01" w:rsidRPr="007E2EB4" w:rsidRDefault="00DF1A01" w:rsidP="007E2EB4">
      <w:pPr>
        <w:spacing w:line="276" w:lineRule="auto"/>
        <w:rPr>
          <w:rFonts w:cs="Tahoma"/>
          <w:sz w:val="24"/>
          <w:szCs w:val="24"/>
        </w:rPr>
      </w:pPr>
    </w:p>
    <w:p w14:paraId="5A680EE2" w14:textId="083FA5C5" w:rsidR="00DF1A01" w:rsidRPr="007E2EB4" w:rsidRDefault="00DF1A01" w:rsidP="007E2EB4">
      <w:pPr>
        <w:spacing w:line="276" w:lineRule="auto"/>
        <w:rPr>
          <w:rFonts w:cs="Tahoma"/>
          <w:sz w:val="24"/>
          <w:szCs w:val="24"/>
        </w:rPr>
      </w:pPr>
      <w:r w:rsidRPr="007E2EB4">
        <w:rPr>
          <w:rFonts w:cs="Tahoma"/>
          <w:sz w:val="24"/>
          <w:szCs w:val="24"/>
        </w:rPr>
        <w:t xml:space="preserve">La tiene esta Colegiatura de conformidad con los factores objetivo, territorial y funcional a voces de los artículos 20, 34.1 y 179 de la Ley 906 de 2004 </w:t>
      </w:r>
      <w:r w:rsidR="00F630D2" w:rsidRPr="007E2EB4">
        <w:rPr>
          <w:rFonts w:cs="Tahoma"/>
          <w:sz w:val="24"/>
          <w:szCs w:val="24"/>
        </w:rPr>
        <w:t xml:space="preserve">                    </w:t>
      </w:r>
      <w:r w:rsidRPr="007E2EB4">
        <w:rPr>
          <w:rFonts w:cs="Tahoma"/>
          <w:sz w:val="24"/>
          <w:szCs w:val="24"/>
        </w:rPr>
        <w:t>-</w:t>
      </w:r>
      <w:r w:rsidRPr="007E2EB4">
        <w:rPr>
          <w:rFonts w:cs="Tahoma"/>
          <w:sz w:val="24"/>
          <w:szCs w:val="24"/>
        </w:rPr>
        <w:lastRenderedPageBreak/>
        <w:t>modificado este último por el artículo 91 de la Ley 1395 de 2010-, al haber sido oportunamente interpuest</w:t>
      </w:r>
      <w:r w:rsidR="00D641F6" w:rsidRPr="007E2EB4">
        <w:rPr>
          <w:rFonts w:cs="Tahoma"/>
          <w:sz w:val="24"/>
          <w:szCs w:val="24"/>
        </w:rPr>
        <w:t>o</w:t>
      </w:r>
      <w:r w:rsidRPr="007E2EB4">
        <w:rPr>
          <w:rFonts w:cs="Tahoma"/>
          <w:sz w:val="24"/>
          <w:szCs w:val="24"/>
        </w:rPr>
        <w:t xml:space="preserve"> y debidamente sustentad</w:t>
      </w:r>
      <w:r w:rsidR="00D641F6" w:rsidRPr="007E2EB4">
        <w:rPr>
          <w:rFonts w:cs="Tahoma"/>
          <w:sz w:val="24"/>
          <w:szCs w:val="24"/>
        </w:rPr>
        <w:t>o</w:t>
      </w:r>
      <w:r w:rsidRPr="007E2EB4">
        <w:rPr>
          <w:rFonts w:cs="Tahoma"/>
          <w:sz w:val="24"/>
          <w:szCs w:val="24"/>
        </w:rPr>
        <w:t xml:space="preserve"> </w:t>
      </w:r>
      <w:r w:rsidR="00D641F6" w:rsidRPr="007E2EB4">
        <w:rPr>
          <w:rFonts w:cs="Tahoma"/>
          <w:sz w:val="24"/>
          <w:szCs w:val="24"/>
        </w:rPr>
        <w:t>el recurso de</w:t>
      </w:r>
      <w:r w:rsidRPr="007E2EB4">
        <w:rPr>
          <w:rFonts w:cs="Tahoma"/>
          <w:sz w:val="24"/>
          <w:szCs w:val="24"/>
        </w:rPr>
        <w:t xml:space="preserve"> apelación contra providencia susceptible de es</w:t>
      </w:r>
      <w:r w:rsidR="00D641F6" w:rsidRPr="007E2EB4">
        <w:rPr>
          <w:rFonts w:cs="Tahoma"/>
          <w:sz w:val="24"/>
          <w:szCs w:val="24"/>
        </w:rPr>
        <w:t>t</w:t>
      </w:r>
      <w:r w:rsidRPr="007E2EB4">
        <w:rPr>
          <w:rFonts w:cs="Tahoma"/>
          <w:sz w:val="24"/>
          <w:szCs w:val="24"/>
        </w:rPr>
        <w:t>e recurso</w:t>
      </w:r>
      <w:r w:rsidR="00D641F6" w:rsidRPr="007E2EB4">
        <w:rPr>
          <w:rFonts w:cs="Tahoma"/>
          <w:sz w:val="24"/>
          <w:szCs w:val="24"/>
        </w:rPr>
        <w:t>,</w:t>
      </w:r>
      <w:r w:rsidRPr="007E2EB4">
        <w:rPr>
          <w:rFonts w:cs="Tahoma"/>
          <w:sz w:val="24"/>
          <w:szCs w:val="24"/>
        </w:rPr>
        <w:t xml:space="preserve"> por </w:t>
      </w:r>
      <w:r w:rsidR="00D641F6" w:rsidRPr="007E2EB4">
        <w:rPr>
          <w:rFonts w:cs="Tahoma"/>
          <w:sz w:val="24"/>
          <w:szCs w:val="24"/>
        </w:rPr>
        <w:t>parte del fiscal delegado.</w:t>
      </w:r>
    </w:p>
    <w:p w14:paraId="650FDF3F" w14:textId="77777777" w:rsidR="00DF1A01" w:rsidRPr="007E2EB4" w:rsidRDefault="00DF1A01" w:rsidP="007E2EB4">
      <w:pPr>
        <w:spacing w:line="276" w:lineRule="auto"/>
        <w:rPr>
          <w:rFonts w:cs="Tahoma"/>
          <w:sz w:val="24"/>
          <w:szCs w:val="24"/>
        </w:rPr>
      </w:pPr>
    </w:p>
    <w:p w14:paraId="2CF46A5A" w14:textId="77777777" w:rsidR="00DF1A01" w:rsidRPr="007E2EB4" w:rsidRDefault="00DF1A01" w:rsidP="007E2EB4">
      <w:pPr>
        <w:spacing w:line="276" w:lineRule="auto"/>
        <w:rPr>
          <w:rFonts w:cs="Tahoma"/>
          <w:b/>
          <w:sz w:val="24"/>
          <w:szCs w:val="24"/>
        </w:rPr>
      </w:pPr>
      <w:r w:rsidRPr="007E2EB4">
        <w:rPr>
          <w:rFonts w:cs="Tahoma"/>
          <w:b/>
          <w:sz w:val="24"/>
          <w:szCs w:val="24"/>
        </w:rPr>
        <w:t>3.2.-</w:t>
      </w:r>
      <w:r w:rsidRPr="007E2EB4">
        <w:rPr>
          <w:rFonts w:cs="Tahoma"/>
          <w:sz w:val="24"/>
          <w:szCs w:val="24"/>
        </w:rPr>
        <w:t xml:space="preserve"> </w:t>
      </w:r>
      <w:r w:rsidRPr="007E2EB4">
        <w:rPr>
          <w:rFonts w:cs="Tahoma"/>
          <w:b/>
          <w:sz w:val="24"/>
          <w:szCs w:val="24"/>
        </w:rPr>
        <w:t>Problema jurídico planteado</w:t>
      </w:r>
    </w:p>
    <w:p w14:paraId="37A0B8D7" w14:textId="77777777" w:rsidR="00DF1A01" w:rsidRPr="007E2EB4" w:rsidRDefault="00DF1A01" w:rsidP="007E2EB4">
      <w:pPr>
        <w:spacing w:line="276" w:lineRule="auto"/>
        <w:rPr>
          <w:rFonts w:cs="Tahoma"/>
          <w:sz w:val="24"/>
          <w:szCs w:val="24"/>
        </w:rPr>
      </w:pPr>
    </w:p>
    <w:p w14:paraId="2BDFE826" w14:textId="0CC98906" w:rsidR="00DF1A01" w:rsidRPr="007E2EB4" w:rsidRDefault="00DF1A01" w:rsidP="007E2EB4">
      <w:pPr>
        <w:spacing w:line="276" w:lineRule="auto"/>
        <w:rPr>
          <w:rFonts w:cs="Tahoma"/>
          <w:sz w:val="24"/>
          <w:szCs w:val="24"/>
        </w:rPr>
      </w:pPr>
      <w:r w:rsidRPr="007E2EB4">
        <w:rPr>
          <w:rFonts w:cs="Tahoma"/>
          <w:sz w:val="24"/>
          <w:szCs w:val="24"/>
        </w:rPr>
        <w:t xml:space="preserve">Corresponde al Tribunal establecer si la decisión </w:t>
      </w:r>
      <w:r w:rsidR="00813E03" w:rsidRPr="007E2EB4">
        <w:rPr>
          <w:rFonts w:cs="Tahoma"/>
          <w:sz w:val="24"/>
          <w:szCs w:val="24"/>
        </w:rPr>
        <w:t xml:space="preserve">absolutoria proferida en favor del </w:t>
      </w:r>
      <w:r w:rsidRPr="007E2EB4">
        <w:rPr>
          <w:rFonts w:cs="Tahoma"/>
          <w:sz w:val="24"/>
          <w:szCs w:val="24"/>
        </w:rPr>
        <w:t xml:space="preserve">señor </w:t>
      </w:r>
      <w:proofErr w:type="spellStart"/>
      <w:r w:rsidR="007D7493">
        <w:rPr>
          <w:rFonts w:cs="Tahoma"/>
          <w:b/>
          <w:sz w:val="24"/>
          <w:szCs w:val="24"/>
        </w:rPr>
        <w:t>LELC</w:t>
      </w:r>
      <w:proofErr w:type="spellEnd"/>
      <w:r w:rsidR="00813E03" w:rsidRPr="007E2EB4">
        <w:rPr>
          <w:rFonts w:cs="Tahoma"/>
          <w:b/>
          <w:sz w:val="24"/>
          <w:szCs w:val="24"/>
        </w:rPr>
        <w:t xml:space="preserve"> </w:t>
      </w:r>
      <w:r w:rsidRPr="007E2EB4">
        <w:rPr>
          <w:rFonts w:cs="Tahoma"/>
          <w:sz w:val="24"/>
          <w:szCs w:val="24"/>
        </w:rPr>
        <w:t xml:space="preserve">se encuentra acorde con el material probatorio analizado en su conjunto, en cuyo caso se dispondrá su confirmación; o, de lo contrario, </w:t>
      </w:r>
      <w:r w:rsidR="003E394F" w:rsidRPr="007E2EB4">
        <w:rPr>
          <w:rFonts w:cs="Tahoma"/>
          <w:sz w:val="24"/>
          <w:szCs w:val="24"/>
        </w:rPr>
        <w:t xml:space="preserve">si lo que procede es </w:t>
      </w:r>
      <w:r w:rsidR="001A0EA2" w:rsidRPr="007E2EB4">
        <w:rPr>
          <w:rFonts w:cs="Tahoma"/>
          <w:sz w:val="24"/>
          <w:szCs w:val="24"/>
        </w:rPr>
        <w:t xml:space="preserve">su revocatoria </w:t>
      </w:r>
      <w:r w:rsidRPr="007E2EB4">
        <w:rPr>
          <w:rFonts w:cs="Tahoma"/>
          <w:sz w:val="24"/>
          <w:szCs w:val="24"/>
        </w:rPr>
        <w:t xml:space="preserve">y en su reemplazo </w:t>
      </w:r>
      <w:r w:rsidR="001A0EA2" w:rsidRPr="007E2EB4">
        <w:rPr>
          <w:rFonts w:cs="Tahoma"/>
          <w:sz w:val="24"/>
          <w:szCs w:val="24"/>
        </w:rPr>
        <w:t>dicta</w:t>
      </w:r>
      <w:r w:rsidR="00813E03" w:rsidRPr="007E2EB4">
        <w:rPr>
          <w:rFonts w:cs="Tahoma"/>
          <w:sz w:val="24"/>
          <w:szCs w:val="24"/>
        </w:rPr>
        <w:t>r</w:t>
      </w:r>
      <w:r w:rsidR="001A0EA2" w:rsidRPr="007E2EB4">
        <w:rPr>
          <w:rFonts w:cs="Tahoma"/>
          <w:sz w:val="24"/>
          <w:szCs w:val="24"/>
        </w:rPr>
        <w:t xml:space="preserve">se </w:t>
      </w:r>
      <w:r w:rsidR="001B3428" w:rsidRPr="007E2EB4">
        <w:rPr>
          <w:rFonts w:cs="Tahoma"/>
          <w:sz w:val="24"/>
          <w:szCs w:val="24"/>
        </w:rPr>
        <w:t xml:space="preserve">una </w:t>
      </w:r>
      <w:r w:rsidRPr="007E2EB4">
        <w:rPr>
          <w:rFonts w:cs="Tahoma"/>
          <w:sz w:val="24"/>
          <w:szCs w:val="24"/>
        </w:rPr>
        <w:t xml:space="preserve">sentencia </w:t>
      </w:r>
      <w:r w:rsidR="00813E03" w:rsidRPr="007E2EB4">
        <w:rPr>
          <w:rFonts w:cs="Tahoma"/>
          <w:sz w:val="24"/>
          <w:szCs w:val="24"/>
        </w:rPr>
        <w:t>de condena</w:t>
      </w:r>
      <w:r w:rsidRPr="007E2EB4">
        <w:rPr>
          <w:rFonts w:cs="Tahoma"/>
          <w:sz w:val="24"/>
          <w:szCs w:val="24"/>
        </w:rPr>
        <w:t xml:space="preserve">, como lo pide la </w:t>
      </w:r>
      <w:r w:rsidR="00813E03" w:rsidRPr="007E2EB4">
        <w:rPr>
          <w:rFonts w:cs="Tahoma"/>
          <w:sz w:val="24"/>
          <w:szCs w:val="24"/>
        </w:rPr>
        <w:t>delegada del ente acusador.</w:t>
      </w:r>
    </w:p>
    <w:p w14:paraId="47D9BDB1" w14:textId="77777777" w:rsidR="00DF1A01" w:rsidRPr="007E2EB4" w:rsidRDefault="00DF1A01" w:rsidP="007E2EB4">
      <w:pPr>
        <w:spacing w:line="276" w:lineRule="auto"/>
        <w:rPr>
          <w:rFonts w:cs="Tahoma"/>
          <w:sz w:val="24"/>
          <w:szCs w:val="24"/>
        </w:rPr>
      </w:pPr>
    </w:p>
    <w:p w14:paraId="074EF882" w14:textId="77777777" w:rsidR="00DF1A01" w:rsidRPr="007E2EB4" w:rsidRDefault="00DF1A01" w:rsidP="007E2EB4">
      <w:pPr>
        <w:spacing w:line="276" w:lineRule="auto"/>
        <w:rPr>
          <w:rFonts w:cs="Tahoma"/>
          <w:b/>
          <w:sz w:val="24"/>
          <w:szCs w:val="24"/>
        </w:rPr>
      </w:pPr>
      <w:r w:rsidRPr="007E2EB4">
        <w:rPr>
          <w:rFonts w:cs="Tahoma"/>
          <w:b/>
          <w:sz w:val="24"/>
          <w:szCs w:val="24"/>
        </w:rPr>
        <w:t>3.3.- Solución a la controversia</w:t>
      </w:r>
    </w:p>
    <w:p w14:paraId="2C4E3FFF" w14:textId="77777777" w:rsidR="00DF1A01" w:rsidRPr="007E2EB4" w:rsidRDefault="00DF1A01" w:rsidP="007E2EB4">
      <w:pPr>
        <w:widowControl w:val="0"/>
        <w:autoSpaceDE w:val="0"/>
        <w:autoSpaceDN w:val="0"/>
        <w:adjustRightInd w:val="0"/>
        <w:spacing w:line="276" w:lineRule="auto"/>
        <w:rPr>
          <w:rFonts w:cs="Tahoma"/>
          <w:sz w:val="24"/>
          <w:szCs w:val="24"/>
        </w:rPr>
      </w:pPr>
    </w:p>
    <w:p w14:paraId="50F9DAAC" w14:textId="5DEE4A57" w:rsidR="00DF1A01" w:rsidRPr="007E2EB4" w:rsidRDefault="00DF1A01" w:rsidP="007E2EB4">
      <w:pPr>
        <w:widowControl w:val="0"/>
        <w:autoSpaceDE w:val="0"/>
        <w:autoSpaceDN w:val="0"/>
        <w:adjustRightInd w:val="0"/>
        <w:spacing w:line="276" w:lineRule="auto"/>
        <w:rPr>
          <w:rFonts w:cs="Tahoma"/>
          <w:sz w:val="24"/>
          <w:szCs w:val="24"/>
        </w:rPr>
      </w:pPr>
      <w:r w:rsidRPr="007E2EB4">
        <w:rPr>
          <w:rFonts w:cs="Tahoma"/>
          <w:sz w:val="24"/>
          <w:szCs w:val="24"/>
        </w:rPr>
        <w:t>De acuerdo con lo preceptuado por el artículo 381 de la Ley 906/04, para proferir una sentencia de condena es indispensable que al juzgador llegue el conocimiento más allá de toda duda, no solo respecto de la existencia de la conducta punible atribuida, sino también acerca del compromiso de la persona involucrada, y que tengan cimiento en las pruebas legal y oportunamente aportadas en el juicio.</w:t>
      </w:r>
    </w:p>
    <w:p w14:paraId="19A6E1EB" w14:textId="3235C6F1" w:rsidR="001A0EA2" w:rsidRPr="007E2EB4" w:rsidRDefault="001A0EA2" w:rsidP="007E2EB4">
      <w:pPr>
        <w:widowControl w:val="0"/>
        <w:autoSpaceDE w:val="0"/>
        <w:autoSpaceDN w:val="0"/>
        <w:adjustRightInd w:val="0"/>
        <w:spacing w:line="276" w:lineRule="auto"/>
        <w:rPr>
          <w:rFonts w:cs="Tahoma"/>
          <w:sz w:val="24"/>
          <w:szCs w:val="24"/>
        </w:rPr>
      </w:pPr>
    </w:p>
    <w:p w14:paraId="2AF88338" w14:textId="00255996" w:rsidR="001A0EA2" w:rsidRPr="007E2EB4" w:rsidRDefault="001A0EA2" w:rsidP="007E2EB4">
      <w:pPr>
        <w:widowControl w:val="0"/>
        <w:autoSpaceDE w:val="0"/>
        <w:autoSpaceDN w:val="0"/>
        <w:adjustRightInd w:val="0"/>
        <w:spacing w:line="276" w:lineRule="auto"/>
        <w:rPr>
          <w:rFonts w:cs="Tahoma"/>
          <w:sz w:val="24"/>
          <w:szCs w:val="24"/>
        </w:rPr>
      </w:pPr>
      <w:r w:rsidRPr="007E2EB4">
        <w:rPr>
          <w:rFonts w:cs="Tahoma"/>
          <w:sz w:val="24"/>
          <w:szCs w:val="24"/>
        </w:rPr>
        <w:t xml:space="preserve">En este en concreto, los hechos que le fueron endilgados por parte del órgano persecutor al ciudadano </w:t>
      </w:r>
      <w:proofErr w:type="spellStart"/>
      <w:r w:rsidR="007D7493">
        <w:rPr>
          <w:rFonts w:cs="Tahoma"/>
          <w:b/>
          <w:sz w:val="24"/>
          <w:szCs w:val="24"/>
        </w:rPr>
        <w:t>LELC</w:t>
      </w:r>
      <w:proofErr w:type="spellEnd"/>
      <w:r w:rsidRPr="007E2EB4">
        <w:rPr>
          <w:rFonts w:cs="Tahoma"/>
          <w:sz w:val="24"/>
          <w:szCs w:val="24"/>
        </w:rPr>
        <w:t xml:space="preserve">, conocido </w:t>
      </w:r>
      <w:r w:rsidR="00231DDE" w:rsidRPr="007E2EB4">
        <w:rPr>
          <w:rFonts w:cs="Tahoma"/>
          <w:sz w:val="24"/>
          <w:szCs w:val="24"/>
        </w:rPr>
        <w:t>como “Góngora”</w:t>
      </w:r>
      <w:r w:rsidRPr="007E2EB4">
        <w:rPr>
          <w:rFonts w:cs="Tahoma"/>
          <w:sz w:val="24"/>
          <w:szCs w:val="24"/>
        </w:rPr>
        <w:t xml:space="preserve">, los hizo consistir </w:t>
      </w:r>
      <w:r w:rsidR="00231DDE" w:rsidRPr="007E2EB4">
        <w:rPr>
          <w:rFonts w:cs="Tahoma"/>
          <w:sz w:val="24"/>
          <w:szCs w:val="24"/>
        </w:rPr>
        <w:t xml:space="preserve">en </w:t>
      </w:r>
      <w:r w:rsidRPr="007E2EB4">
        <w:rPr>
          <w:rFonts w:cs="Tahoma"/>
          <w:sz w:val="24"/>
          <w:szCs w:val="24"/>
        </w:rPr>
        <w:t xml:space="preserve">que </w:t>
      </w:r>
      <w:r w:rsidR="00231DDE" w:rsidRPr="007E2EB4">
        <w:rPr>
          <w:rFonts w:cs="Tahoma"/>
          <w:sz w:val="24"/>
          <w:szCs w:val="24"/>
        </w:rPr>
        <w:t xml:space="preserve">el día 14 de octubre de 2017, el mismo </w:t>
      </w:r>
      <w:r w:rsidR="00AA21FC" w:rsidRPr="007E2EB4">
        <w:rPr>
          <w:rFonts w:cs="Tahoma"/>
          <w:sz w:val="24"/>
          <w:szCs w:val="24"/>
        </w:rPr>
        <w:t>le realizó tocamientos a la menor K.V.A.O., de 08 años de edad para esa época</w:t>
      </w:r>
      <w:r w:rsidR="00AA21FC" w:rsidRPr="007E2EB4">
        <w:rPr>
          <w:rFonts w:cs="Tahoma"/>
          <w:sz w:val="24"/>
          <w:szCs w:val="24"/>
          <w:vertAlign w:val="superscript"/>
        </w:rPr>
        <w:footnoteReference w:id="2"/>
      </w:r>
      <w:r w:rsidR="004C70EC" w:rsidRPr="007E2EB4">
        <w:rPr>
          <w:rFonts w:cs="Tahoma"/>
          <w:sz w:val="24"/>
          <w:szCs w:val="24"/>
        </w:rPr>
        <w:t>, en hechos que tuvieron ocurrencia</w:t>
      </w:r>
      <w:r w:rsidR="00665FDF" w:rsidRPr="007E2EB4">
        <w:rPr>
          <w:rFonts w:cs="Tahoma"/>
          <w:sz w:val="24"/>
          <w:szCs w:val="24"/>
        </w:rPr>
        <w:t xml:space="preserve"> al</w:t>
      </w:r>
      <w:r w:rsidR="00AA21FC" w:rsidRPr="007E2EB4">
        <w:rPr>
          <w:rFonts w:cs="Tahoma"/>
          <w:sz w:val="24"/>
          <w:szCs w:val="24"/>
        </w:rPr>
        <w:t xml:space="preserve"> interior de la residencia de este, </w:t>
      </w:r>
      <w:r w:rsidR="00231DDE" w:rsidRPr="007E2EB4">
        <w:rPr>
          <w:rFonts w:cs="Tahoma"/>
          <w:sz w:val="24"/>
          <w:szCs w:val="24"/>
        </w:rPr>
        <w:t>ubicada en el barrio San Isidro, corregimiento Puerto Caldas de esta capital</w:t>
      </w:r>
      <w:r w:rsidR="00AA21FC" w:rsidRPr="007E2EB4">
        <w:rPr>
          <w:rFonts w:cs="Tahoma"/>
          <w:sz w:val="24"/>
          <w:szCs w:val="24"/>
        </w:rPr>
        <w:t>.</w:t>
      </w:r>
    </w:p>
    <w:p w14:paraId="14BEA1C4" w14:textId="11B5884F" w:rsidR="00265C7F" w:rsidRPr="007E2EB4" w:rsidRDefault="00265C7F" w:rsidP="007E2EB4">
      <w:pPr>
        <w:spacing w:line="276" w:lineRule="auto"/>
        <w:rPr>
          <w:rFonts w:cs="Tahoma"/>
          <w:sz w:val="24"/>
          <w:szCs w:val="24"/>
          <w:lang w:val="es-CO"/>
        </w:rPr>
      </w:pPr>
    </w:p>
    <w:p w14:paraId="55CF7532" w14:textId="453F4652" w:rsidR="009071F9" w:rsidRPr="007E2EB4" w:rsidRDefault="002F6D67" w:rsidP="007E2EB4">
      <w:pPr>
        <w:spacing w:line="276" w:lineRule="auto"/>
        <w:ind w:right="51"/>
        <w:rPr>
          <w:rFonts w:cs="Tahoma"/>
          <w:b/>
          <w:bCs/>
          <w:iCs/>
          <w:sz w:val="24"/>
          <w:szCs w:val="24"/>
        </w:rPr>
      </w:pPr>
      <w:r w:rsidRPr="007E2EB4">
        <w:rPr>
          <w:rFonts w:cs="Tahoma"/>
          <w:sz w:val="24"/>
          <w:szCs w:val="24"/>
        </w:rPr>
        <w:t xml:space="preserve">Para comenzar se dirá que en </w:t>
      </w:r>
      <w:r w:rsidR="00DF1A01" w:rsidRPr="007E2EB4">
        <w:rPr>
          <w:rFonts w:cs="Tahoma"/>
          <w:sz w:val="24"/>
          <w:szCs w:val="24"/>
        </w:rPr>
        <w:t>desarrollo de</w:t>
      </w:r>
      <w:r w:rsidRPr="007E2EB4">
        <w:rPr>
          <w:rFonts w:cs="Tahoma"/>
          <w:sz w:val="24"/>
          <w:szCs w:val="24"/>
        </w:rPr>
        <w:t xml:space="preserve">l debate probatorio en sede de </w:t>
      </w:r>
      <w:r w:rsidR="00DF1A01" w:rsidRPr="007E2EB4">
        <w:rPr>
          <w:rFonts w:cs="Tahoma"/>
          <w:sz w:val="24"/>
          <w:szCs w:val="24"/>
        </w:rPr>
        <w:t xml:space="preserve">juicio oral se </w:t>
      </w:r>
      <w:r w:rsidR="004C70EC" w:rsidRPr="007E2EB4">
        <w:rPr>
          <w:rFonts w:cs="Tahoma"/>
          <w:sz w:val="24"/>
          <w:szCs w:val="24"/>
        </w:rPr>
        <w:t xml:space="preserve">recibieron, como pruebas del ente acusador, </w:t>
      </w:r>
      <w:r w:rsidR="00DF1A01" w:rsidRPr="007E2EB4">
        <w:rPr>
          <w:rFonts w:cs="Tahoma"/>
          <w:sz w:val="24"/>
          <w:szCs w:val="24"/>
        </w:rPr>
        <w:t xml:space="preserve"> l</w:t>
      </w:r>
      <w:r w:rsidR="00A26588" w:rsidRPr="007E2EB4">
        <w:rPr>
          <w:rFonts w:cs="Tahoma"/>
          <w:sz w:val="24"/>
          <w:szCs w:val="24"/>
        </w:rPr>
        <w:t>a</w:t>
      </w:r>
      <w:r w:rsidR="00DF1A01" w:rsidRPr="007E2EB4">
        <w:rPr>
          <w:rFonts w:cs="Tahoma"/>
          <w:sz w:val="24"/>
          <w:szCs w:val="24"/>
        </w:rPr>
        <w:t xml:space="preserve">s </w:t>
      </w:r>
      <w:r w:rsidR="00A26588" w:rsidRPr="007E2EB4">
        <w:rPr>
          <w:rFonts w:cs="Tahoma"/>
          <w:sz w:val="24"/>
          <w:szCs w:val="24"/>
        </w:rPr>
        <w:t xml:space="preserve">declaraciones </w:t>
      </w:r>
      <w:r w:rsidR="00DF1A01" w:rsidRPr="007E2EB4">
        <w:rPr>
          <w:rFonts w:cs="Tahoma"/>
          <w:sz w:val="24"/>
          <w:szCs w:val="24"/>
        </w:rPr>
        <w:t>de</w:t>
      </w:r>
      <w:r w:rsidR="004C70EC" w:rsidRPr="007E2EB4">
        <w:rPr>
          <w:rFonts w:cs="Tahoma"/>
          <w:sz w:val="24"/>
          <w:szCs w:val="24"/>
        </w:rPr>
        <w:t xml:space="preserve"> K.V.A.O.</w:t>
      </w:r>
      <w:r w:rsidR="001A0EA2" w:rsidRPr="007E2EB4">
        <w:rPr>
          <w:rFonts w:cs="Tahoma"/>
          <w:sz w:val="24"/>
          <w:szCs w:val="24"/>
        </w:rPr>
        <w:t xml:space="preserve">, de su señora madre </w:t>
      </w:r>
      <w:r w:rsidR="004C70EC" w:rsidRPr="007E2EB4">
        <w:rPr>
          <w:rFonts w:cs="Tahoma"/>
          <w:sz w:val="24"/>
          <w:szCs w:val="24"/>
        </w:rPr>
        <w:t>M</w:t>
      </w:r>
      <w:r w:rsidR="00931F0E" w:rsidRPr="007E2EB4">
        <w:rPr>
          <w:rFonts w:cs="Tahoma"/>
          <w:sz w:val="24"/>
          <w:szCs w:val="24"/>
        </w:rPr>
        <w:t>.O.C.</w:t>
      </w:r>
      <w:r w:rsidR="001A0EA2" w:rsidRPr="007E2EB4">
        <w:rPr>
          <w:rFonts w:cs="Tahoma"/>
          <w:sz w:val="24"/>
          <w:szCs w:val="24"/>
        </w:rPr>
        <w:t>,</w:t>
      </w:r>
      <w:r w:rsidR="004C70EC" w:rsidRPr="007E2EB4">
        <w:rPr>
          <w:rFonts w:cs="Tahoma"/>
          <w:sz w:val="24"/>
          <w:szCs w:val="24"/>
        </w:rPr>
        <w:t xml:space="preserve"> de DORA ALICIA AMAYA VÉLEZ -propietaria de la vivienda donde </w:t>
      </w:r>
      <w:r w:rsidR="00302934" w:rsidRPr="007E2EB4">
        <w:rPr>
          <w:rFonts w:cs="Tahoma"/>
          <w:sz w:val="24"/>
          <w:szCs w:val="24"/>
        </w:rPr>
        <w:t xml:space="preserve">acaeció </w:t>
      </w:r>
      <w:r w:rsidR="004C70EC" w:rsidRPr="007E2EB4">
        <w:rPr>
          <w:rFonts w:cs="Tahoma"/>
          <w:sz w:val="24"/>
          <w:szCs w:val="24"/>
        </w:rPr>
        <w:t>la conducta-, de la Dra. KRISS DAHIAN VERGARA OCHOA -</w:t>
      </w:r>
      <w:r w:rsidR="00BA7B85" w:rsidRPr="007E2EB4">
        <w:rPr>
          <w:rFonts w:cs="Tahoma"/>
          <w:sz w:val="24"/>
          <w:szCs w:val="24"/>
        </w:rPr>
        <w:t>psicóloga del Hospital de Cartago</w:t>
      </w:r>
      <w:r w:rsidR="004C70EC" w:rsidRPr="007E2EB4">
        <w:rPr>
          <w:rFonts w:cs="Tahoma"/>
          <w:sz w:val="24"/>
          <w:szCs w:val="24"/>
        </w:rPr>
        <w:t xml:space="preserve">-, de ANDERSON ESTEBAN LÓPEZ CORRALES -Patrullero de la Policía Nacional-, FAIBER SÁNCHEZ GONZÁLEZ -investigador de la </w:t>
      </w:r>
      <w:proofErr w:type="spellStart"/>
      <w:r w:rsidR="004C70EC" w:rsidRPr="007E2EB4">
        <w:rPr>
          <w:rFonts w:cs="Tahoma"/>
          <w:sz w:val="24"/>
          <w:szCs w:val="24"/>
        </w:rPr>
        <w:t>Sijín</w:t>
      </w:r>
      <w:proofErr w:type="spellEnd"/>
      <w:r w:rsidR="004C70EC" w:rsidRPr="007E2EB4">
        <w:rPr>
          <w:rFonts w:cs="Tahoma"/>
          <w:sz w:val="24"/>
          <w:szCs w:val="24"/>
        </w:rPr>
        <w:t>-, y TANYA ARGENTINA MESA PARRA -médica forense del   INMLCF-</w:t>
      </w:r>
      <w:r w:rsidR="001A0EA2" w:rsidRPr="007E2EB4">
        <w:rPr>
          <w:rFonts w:cs="Tahoma"/>
          <w:sz w:val="24"/>
          <w:szCs w:val="24"/>
        </w:rPr>
        <w:t>.</w:t>
      </w:r>
      <w:r w:rsidR="00EF41B0" w:rsidRPr="007E2EB4">
        <w:rPr>
          <w:rFonts w:cs="Tahoma"/>
          <w:sz w:val="24"/>
          <w:szCs w:val="24"/>
        </w:rPr>
        <w:t xml:space="preserve"> Igualmente, se incorporaron como pruebas a la actuación los siguientes documentos: </w:t>
      </w:r>
      <w:r w:rsidR="00EF41B0" w:rsidRPr="007E2EB4">
        <w:rPr>
          <w:rFonts w:cs="Tahoma"/>
          <w:b/>
          <w:sz w:val="24"/>
          <w:szCs w:val="24"/>
        </w:rPr>
        <w:t>(i)</w:t>
      </w:r>
      <w:r w:rsidR="00EF41B0" w:rsidRPr="007E2EB4">
        <w:rPr>
          <w:rFonts w:cs="Tahoma"/>
          <w:sz w:val="24"/>
          <w:szCs w:val="24"/>
        </w:rPr>
        <w:t xml:space="preserve"> </w:t>
      </w:r>
      <w:r w:rsidR="004C70EC" w:rsidRPr="007E2EB4">
        <w:rPr>
          <w:rFonts w:cs="Tahoma"/>
          <w:sz w:val="24"/>
          <w:szCs w:val="24"/>
        </w:rPr>
        <w:t xml:space="preserve">Registro Civil de Nacimiento de la menor </w:t>
      </w:r>
      <w:proofErr w:type="spellStart"/>
      <w:r w:rsidR="004C70EC" w:rsidRPr="007E2EB4">
        <w:rPr>
          <w:rFonts w:cs="Tahoma"/>
          <w:sz w:val="24"/>
          <w:szCs w:val="24"/>
        </w:rPr>
        <w:t>K.V.A.O</w:t>
      </w:r>
      <w:proofErr w:type="spellEnd"/>
      <w:r w:rsidR="004C70EC" w:rsidRPr="007E2EB4">
        <w:rPr>
          <w:rFonts w:cs="Tahoma"/>
          <w:sz w:val="24"/>
          <w:szCs w:val="24"/>
        </w:rPr>
        <w:t xml:space="preserve">; </w:t>
      </w:r>
      <w:r w:rsidR="004C70EC" w:rsidRPr="007E2EB4">
        <w:rPr>
          <w:rFonts w:cs="Tahoma"/>
          <w:b/>
          <w:sz w:val="24"/>
          <w:szCs w:val="24"/>
        </w:rPr>
        <w:t>(</w:t>
      </w:r>
      <w:proofErr w:type="spellStart"/>
      <w:r w:rsidR="004C70EC" w:rsidRPr="007E2EB4">
        <w:rPr>
          <w:rFonts w:cs="Tahoma"/>
          <w:b/>
          <w:sz w:val="24"/>
          <w:szCs w:val="24"/>
        </w:rPr>
        <w:t>ii</w:t>
      </w:r>
      <w:proofErr w:type="spellEnd"/>
      <w:r w:rsidR="004C70EC" w:rsidRPr="007E2EB4">
        <w:rPr>
          <w:rFonts w:cs="Tahoma"/>
          <w:b/>
          <w:sz w:val="24"/>
          <w:szCs w:val="24"/>
        </w:rPr>
        <w:t>)</w:t>
      </w:r>
      <w:r w:rsidR="004C70EC" w:rsidRPr="007E2EB4">
        <w:rPr>
          <w:rFonts w:cs="Tahoma"/>
          <w:sz w:val="24"/>
          <w:szCs w:val="24"/>
        </w:rPr>
        <w:t xml:space="preserve"> tomas fotográficas de la vivienda donde se perpetró el hecho</w:t>
      </w:r>
      <w:r w:rsidR="00822A88" w:rsidRPr="007E2EB4">
        <w:rPr>
          <w:rFonts w:cs="Tahoma"/>
          <w:sz w:val="24"/>
          <w:szCs w:val="24"/>
        </w:rPr>
        <w:t>;</w:t>
      </w:r>
      <w:r w:rsidR="004C70EC" w:rsidRPr="007E2EB4">
        <w:rPr>
          <w:rFonts w:cs="Tahoma"/>
          <w:sz w:val="24"/>
          <w:szCs w:val="24"/>
        </w:rPr>
        <w:t xml:space="preserve"> y </w:t>
      </w:r>
      <w:r w:rsidR="004C70EC" w:rsidRPr="007E2EB4">
        <w:rPr>
          <w:rFonts w:cs="Tahoma"/>
          <w:b/>
          <w:sz w:val="24"/>
          <w:szCs w:val="24"/>
        </w:rPr>
        <w:t>(iii)</w:t>
      </w:r>
      <w:r w:rsidR="004C70EC" w:rsidRPr="007E2EB4">
        <w:rPr>
          <w:rFonts w:cs="Tahoma"/>
          <w:sz w:val="24"/>
          <w:szCs w:val="24"/>
        </w:rPr>
        <w:t xml:space="preserve"> </w:t>
      </w:r>
      <w:r w:rsidR="00EF41B0" w:rsidRPr="007E2EB4">
        <w:rPr>
          <w:rFonts w:cs="Tahoma"/>
          <w:sz w:val="24"/>
          <w:szCs w:val="24"/>
        </w:rPr>
        <w:t xml:space="preserve">plena identidad del señor </w:t>
      </w:r>
      <w:proofErr w:type="spellStart"/>
      <w:r w:rsidR="007D7493">
        <w:rPr>
          <w:rFonts w:cs="Tahoma"/>
          <w:b/>
          <w:sz w:val="24"/>
          <w:szCs w:val="24"/>
        </w:rPr>
        <w:t>LELC</w:t>
      </w:r>
      <w:proofErr w:type="spellEnd"/>
      <w:r w:rsidR="004C70EC" w:rsidRPr="007E2EB4">
        <w:rPr>
          <w:rFonts w:cs="Tahoma"/>
          <w:b/>
          <w:sz w:val="24"/>
          <w:szCs w:val="24"/>
        </w:rPr>
        <w:t>.</w:t>
      </w:r>
      <w:r w:rsidR="00EF41B0" w:rsidRPr="007E2EB4">
        <w:rPr>
          <w:rFonts w:cs="Tahoma"/>
          <w:b/>
          <w:bCs/>
          <w:i/>
          <w:iCs/>
          <w:sz w:val="24"/>
          <w:szCs w:val="24"/>
        </w:rPr>
        <w:t xml:space="preserve"> </w:t>
      </w:r>
      <w:r w:rsidR="004C70EC" w:rsidRPr="007E2EB4">
        <w:rPr>
          <w:rFonts w:cs="Tahoma"/>
          <w:b/>
          <w:bCs/>
          <w:iCs/>
          <w:sz w:val="24"/>
          <w:szCs w:val="24"/>
        </w:rPr>
        <w:t xml:space="preserve"> </w:t>
      </w:r>
    </w:p>
    <w:p w14:paraId="49F2F67A" w14:textId="77777777" w:rsidR="009071F9" w:rsidRPr="007E2EB4" w:rsidRDefault="009071F9" w:rsidP="007E2EB4">
      <w:pPr>
        <w:spacing w:line="276" w:lineRule="auto"/>
        <w:ind w:right="51"/>
        <w:rPr>
          <w:rFonts w:cs="Tahoma"/>
          <w:b/>
          <w:bCs/>
          <w:iCs/>
          <w:sz w:val="24"/>
          <w:szCs w:val="24"/>
        </w:rPr>
      </w:pPr>
    </w:p>
    <w:p w14:paraId="57A3B429" w14:textId="7E7B57A8" w:rsidR="00DF1A01" w:rsidRPr="007E2EB4" w:rsidRDefault="004C70EC" w:rsidP="007E2EB4">
      <w:pPr>
        <w:spacing w:line="276" w:lineRule="auto"/>
        <w:ind w:right="51"/>
        <w:rPr>
          <w:rFonts w:cs="Tahoma"/>
          <w:b/>
          <w:bCs/>
          <w:iCs/>
          <w:sz w:val="24"/>
          <w:szCs w:val="24"/>
        </w:rPr>
      </w:pPr>
      <w:r w:rsidRPr="007E2EB4">
        <w:rPr>
          <w:rFonts w:cs="Tahoma"/>
          <w:bCs/>
          <w:iCs/>
          <w:sz w:val="24"/>
          <w:szCs w:val="24"/>
        </w:rPr>
        <w:t xml:space="preserve">Por su parte, la defensa del procesado arrimó a juicio, como pruebas de descargo, los testimonios de MARÍA LEDESMA ASPRILLA -compañera sentimental del procesado-, </w:t>
      </w:r>
      <w:proofErr w:type="spellStart"/>
      <w:r w:rsidR="007D7493">
        <w:rPr>
          <w:rFonts w:cs="Tahoma"/>
          <w:b/>
          <w:bCs/>
          <w:iCs/>
          <w:sz w:val="24"/>
          <w:szCs w:val="24"/>
        </w:rPr>
        <w:t>LELC</w:t>
      </w:r>
      <w:proofErr w:type="spellEnd"/>
      <w:r w:rsidRPr="007E2EB4">
        <w:rPr>
          <w:rFonts w:cs="Tahoma"/>
          <w:bCs/>
          <w:iCs/>
          <w:sz w:val="24"/>
          <w:szCs w:val="24"/>
        </w:rPr>
        <w:t xml:space="preserve"> -quien declaró en su propio juicio- y del Dr. JORGE OLMEDO CARDONA LONDOÑO -psicólogo forense del INMLCF-, con quien además se incorporó </w:t>
      </w:r>
      <w:r w:rsidR="0072537E" w:rsidRPr="007E2EB4">
        <w:rPr>
          <w:rFonts w:cs="Tahoma"/>
          <w:bCs/>
          <w:iCs/>
          <w:sz w:val="24"/>
          <w:szCs w:val="24"/>
        </w:rPr>
        <w:t>el dictamen que elaboró como base de su opinión pericial.</w:t>
      </w:r>
    </w:p>
    <w:p w14:paraId="72C6C040" w14:textId="724D928A" w:rsidR="00DF1A01" w:rsidRPr="007E2EB4" w:rsidRDefault="00DF1A01" w:rsidP="007E2EB4">
      <w:pPr>
        <w:spacing w:line="276" w:lineRule="auto"/>
        <w:ind w:right="51"/>
        <w:rPr>
          <w:rFonts w:cs="Tahoma"/>
          <w:sz w:val="24"/>
          <w:szCs w:val="24"/>
        </w:rPr>
      </w:pPr>
    </w:p>
    <w:p w14:paraId="1DAAD4CA" w14:textId="067444BF" w:rsidR="0072537E" w:rsidRPr="007E2EB4" w:rsidRDefault="00427721" w:rsidP="007E2EB4">
      <w:pPr>
        <w:spacing w:line="276" w:lineRule="auto"/>
        <w:ind w:right="51"/>
        <w:rPr>
          <w:rFonts w:cs="Tahoma"/>
          <w:sz w:val="24"/>
          <w:szCs w:val="24"/>
        </w:rPr>
      </w:pPr>
      <w:r w:rsidRPr="007E2EB4">
        <w:rPr>
          <w:rFonts w:cs="Tahoma"/>
          <w:sz w:val="24"/>
          <w:szCs w:val="24"/>
        </w:rPr>
        <w:lastRenderedPageBreak/>
        <w:t xml:space="preserve">El A-quo luego de analizar las pruebas arrimadas a juicio, </w:t>
      </w:r>
      <w:r w:rsidR="0072537E" w:rsidRPr="007E2EB4">
        <w:rPr>
          <w:rFonts w:cs="Tahoma"/>
          <w:sz w:val="24"/>
          <w:szCs w:val="24"/>
        </w:rPr>
        <w:t xml:space="preserve">en especial los dichos de K.V.A.O., tanto </w:t>
      </w:r>
      <w:r w:rsidR="00BA7B85" w:rsidRPr="007E2EB4">
        <w:rPr>
          <w:rFonts w:cs="Tahoma"/>
          <w:sz w:val="24"/>
          <w:szCs w:val="24"/>
        </w:rPr>
        <w:t xml:space="preserve">los </w:t>
      </w:r>
      <w:r w:rsidR="0072537E" w:rsidRPr="007E2EB4">
        <w:rPr>
          <w:rFonts w:cs="Tahoma"/>
          <w:sz w:val="24"/>
          <w:szCs w:val="24"/>
        </w:rPr>
        <w:t xml:space="preserve">recibidos con antelación como en sede de juicio y lo expuesto por el psicólogo forense, </w:t>
      </w:r>
      <w:r w:rsidR="00BA7B85" w:rsidRPr="007E2EB4">
        <w:rPr>
          <w:rFonts w:cs="Tahoma"/>
          <w:sz w:val="24"/>
          <w:szCs w:val="24"/>
        </w:rPr>
        <w:t xml:space="preserve">consideró </w:t>
      </w:r>
      <w:r w:rsidR="0072537E" w:rsidRPr="007E2EB4">
        <w:rPr>
          <w:rFonts w:cs="Tahoma"/>
          <w:sz w:val="24"/>
          <w:szCs w:val="24"/>
        </w:rPr>
        <w:t xml:space="preserve">que al realizar la confrontación respectiva emergió duda sobre la comisión de la ilicitud, dadas las variaciones en </w:t>
      </w:r>
      <w:r w:rsidR="00BA7B85" w:rsidRPr="007E2EB4">
        <w:rPr>
          <w:rFonts w:cs="Tahoma"/>
          <w:sz w:val="24"/>
          <w:szCs w:val="24"/>
        </w:rPr>
        <w:t>su</w:t>
      </w:r>
      <w:r w:rsidR="0072537E" w:rsidRPr="007E2EB4">
        <w:rPr>
          <w:rFonts w:cs="Tahoma"/>
          <w:sz w:val="24"/>
          <w:szCs w:val="24"/>
        </w:rPr>
        <w:t xml:space="preserve"> relato, pues aunque se mantiene en lo central de lo sucedido, cambia aspectos frente a la manera como los hechos </w:t>
      </w:r>
      <w:r w:rsidR="00302934" w:rsidRPr="007E2EB4">
        <w:rPr>
          <w:rFonts w:cs="Tahoma"/>
          <w:sz w:val="24"/>
          <w:szCs w:val="24"/>
        </w:rPr>
        <w:t xml:space="preserve">acontecieron </w:t>
      </w:r>
      <w:r w:rsidR="0072537E" w:rsidRPr="007E2EB4">
        <w:rPr>
          <w:rFonts w:cs="Tahoma"/>
          <w:sz w:val="24"/>
          <w:szCs w:val="24"/>
        </w:rPr>
        <w:t>y tales contradicciones no permiten darle credibilidad.</w:t>
      </w:r>
      <w:r w:rsidR="00BA7B85" w:rsidRPr="007E2EB4">
        <w:rPr>
          <w:rFonts w:cs="Tahoma"/>
          <w:sz w:val="24"/>
          <w:szCs w:val="24"/>
        </w:rPr>
        <w:t xml:space="preserve"> </w:t>
      </w:r>
      <w:r w:rsidR="00C20615" w:rsidRPr="007E2EB4">
        <w:rPr>
          <w:rFonts w:cs="Tahoma"/>
          <w:sz w:val="24"/>
          <w:szCs w:val="24"/>
        </w:rPr>
        <w:t xml:space="preserve">La </w:t>
      </w:r>
      <w:r w:rsidR="0072537E" w:rsidRPr="007E2EB4">
        <w:rPr>
          <w:rFonts w:cs="Tahoma"/>
          <w:sz w:val="24"/>
          <w:szCs w:val="24"/>
        </w:rPr>
        <w:t xml:space="preserve">delegada del ente acusador </w:t>
      </w:r>
      <w:r w:rsidR="00EB38B2" w:rsidRPr="007E2EB4">
        <w:rPr>
          <w:rFonts w:cs="Tahoma"/>
          <w:sz w:val="24"/>
          <w:szCs w:val="24"/>
        </w:rPr>
        <w:t>por su parte</w:t>
      </w:r>
      <w:r w:rsidR="00C20615" w:rsidRPr="007E2EB4">
        <w:rPr>
          <w:rFonts w:cs="Tahoma"/>
          <w:sz w:val="24"/>
          <w:szCs w:val="24"/>
        </w:rPr>
        <w:t>, se mostró inconforme con tal determinación</w:t>
      </w:r>
      <w:r w:rsidR="0072537E" w:rsidRPr="007E2EB4">
        <w:rPr>
          <w:rFonts w:cs="Tahoma"/>
          <w:sz w:val="24"/>
          <w:szCs w:val="24"/>
        </w:rPr>
        <w:t>,</w:t>
      </w:r>
      <w:r w:rsidR="00C20615" w:rsidRPr="007E2EB4">
        <w:rPr>
          <w:rFonts w:cs="Tahoma"/>
          <w:sz w:val="24"/>
          <w:szCs w:val="24"/>
        </w:rPr>
        <w:t xml:space="preserve"> al sostener que </w:t>
      </w:r>
      <w:r w:rsidR="0072537E" w:rsidRPr="007E2EB4">
        <w:rPr>
          <w:rFonts w:cs="Tahoma"/>
          <w:sz w:val="24"/>
          <w:szCs w:val="24"/>
        </w:rPr>
        <w:t xml:space="preserve">la narración de la niña siempre se mantuvo en aspectos esenciales y las contradicciones a que alude el juez no existen, son de menor entidad y no le restan credibilidad, sin que lo </w:t>
      </w:r>
      <w:r w:rsidR="00BA7B85" w:rsidRPr="007E2EB4">
        <w:rPr>
          <w:rFonts w:cs="Tahoma"/>
          <w:sz w:val="24"/>
          <w:szCs w:val="24"/>
        </w:rPr>
        <w:t xml:space="preserve">referido </w:t>
      </w:r>
      <w:r w:rsidR="0072537E" w:rsidRPr="007E2EB4">
        <w:rPr>
          <w:rFonts w:cs="Tahoma"/>
          <w:sz w:val="24"/>
          <w:szCs w:val="24"/>
        </w:rPr>
        <w:t xml:space="preserve">con antelación al juicio fuera diferente a lo expuesto en </w:t>
      </w:r>
      <w:r w:rsidR="00722C3B" w:rsidRPr="007E2EB4">
        <w:rPr>
          <w:rFonts w:cs="Tahoma"/>
          <w:sz w:val="24"/>
          <w:szCs w:val="24"/>
        </w:rPr>
        <w:t>este</w:t>
      </w:r>
      <w:r w:rsidR="0072537E" w:rsidRPr="007E2EB4">
        <w:rPr>
          <w:rFonts w:cs="Tahoma"/>
          <w:sz w:val="24"/>
          <w:szCs w:val="24"/>
        </w:rPr>
        <w:t xml:space="preserve">, </w:t>
      </w:r>
      <w:r w:rsidR="00722C3B" w:rsidRPr="007E2EB4">
        <w:rPr>
          <w:rFonts w:cs="Tahoma"/>
          <w:sz w:val="24"/>
          <w:szCs w:val="24"/>
        </w:rPr>
        <w:t xml:space="preserve">máxime que </w:t>
      </w:r>
      <w:r w:rsidR="0072537E" w:rsidRPr="007E2EB4">
        <w:rPr>
          <w:rFonts w:cs="Tahoma"/>
          <w:sz w:val="24"/>
          <w:szCs w:val="24"/>
        </w:rPr>
        <w:t xml:space="preserve">el A-quo no analizó en conjunto la prueba arrimada, y esgrimió situaciones que incluso </w:t>
      </w:r>
      <w:r w:rsidR="00636F75" w:rsidRPr="007E2EB4">
        <w:rPr>
          <w:rFonts w:cs="Tahoma"/>
          <w:sz w:val="24"/>
          <w:szCs w:val="24"/>
        </w:rPr>
        <w:t xml:space="preserve">K.V.A.O. </w:t>
      </w:r>
      <w:r w:rsidR="0072537E" w:rsidRPr="007E2EB4">
        <w:rPr>
          <w:rFonts w:cs="Tahoma"/>
          <w:sz w:val="24"/>
          <w:szCs w:val="24"/>
        </w:rPr>
        <w:t>no dijo.</w:t>
      </w:r>
    </w:p>
    <w:p w14:paraId="46E71DF1" w14:textId="2B748184" w:rsidR="00F21F8C" w:rsidRPr="007E2EB4" w:rsidRDefault="00F21F8C" w:rsidP="007E2EB4">
      <w:pPr>
        <w:spacing w:line="276" w:lineRule="auto"/>
        <w:ind w:right="51"/>
        <w:rPr>
          <w:rFonts w:cs="Tahoma"/>
          <w:sz w:val="24"/>
          <w:szCs w:val="24"/>
        </w:rPr>
      </w:pPr>
    </w:p>
    <w:p w14:paraId="2BD363C0" w14:textId="78E7A518" w:rsidR="00F21F8C" w:rsidRPr="007E2EB4" w:rsidRDefault="00F21F8C" w:rsidP="007E2EB4">
      <w:pPr>
        <w:spacing w:line="276" w:lineRule="auto"/>
        <w:ind w:right="51"/>
        <w:rPr>
          <w:rFonts w:cs="Tahoma"/>
          <w:sz w:val="24"/>
          <w:szCs w:val="24"/>
        </w:rPr>
      </w:pPr>
      <w:r w:rsidRPr="007E2EB4">
        <w:rPr>
          <w:rFonts w:cs="Tahoma"/>
          <w:sz w:val="24"/>
          <w:szCs w:val="24"/>
        </w:rPr>
        <w:t>Con miras a ingresar en el estudio de fondo que nos compete, debemos empezar por señalar que uno de los rasgos esenciales de los delitos contra la libertad, integridad y formación sexuales, es que su comisión se presenta, en la clandestinidad o en ámbitos reservados, privados, es decir, fuera del alcance de cualquier observador, y en consecuencia el único testigo de la agresión o abuso, resulta s</w:t>
      </w:r>
      <w:r w:rsidR="0044626C" w:rsidRPr="007E2EB4">
        <w:rPr>
          <w:rFonts w:cs="Tahoma"/>
          <w:sz w:val="24"/>
          <w:szCs w:val="24"/>
        </w:rPr>
        <w:t xml:space="preserve">er </w:t>
      </w:r>
      <w:r w:rsidRPr="007E2EB4">
        <w:rPr>
          <w:rFonts w:cs="Tahoma"/>
          <w:sz w:val="24"/>
          <w:szCs w:val="24"/>
        </w:rPr>
        <w:t xml:space="preserve">la propia víctima, </w:t>
      </w:r>
      <w:r w:rsidR="009126D6" w:rsidRPr="007E2EB4">
        <w:rPr>
          <w:rFonts w:cs="Tahoma"/>
          <w:sz w:val="24"/>
          <w:szCs w:val="24"/>
        </w:rPr>
        <w:t xml:space="preserve">circunstancia </w:t>
      </w:r>
      <w:r w:rsidRPr="007E2EB4">
        <w:rPr>
          <w:rFonts w:cs="Tahoma"/>
          <w:sz w:val="24"/>
          <w:szCs w:val="24"/>
        </w:rPr>
        <w:t xml:space="preserve">que al decir de la teoría del ente acusador fue lo que acá tuvo ocurrencia, </w:t>
      </w:r>
      <w:r w:rsidR="00F802A7" w:rsidRPr="007E2EB4">
        <w:rPr>
          <w:rFonts w:cs="Tahoma"/>
          <w:sz w:val="24"/>
          <w:szCs w:val="24"/>
        </w:rPr>
        <w:t xml:space="preserve">ya que </w:t>
      </w:r>
      <w:r w:rsidRPr="007E2EB4">
        <w:rPr>
          <w:rFonts w:cs="Tahoma"/>
          <w:sz w:val="24"/>
          <w:szCs w:val="24"/>
        </w:rPr>
        <w:t xml:space="preserve">el hecho por el cual fue convocado a juicio el señor </w:t>
      </w:r>
      <w:proofErr w:type="spellStart"/>
      <w:r w:rsidR="007D7493">
        <w:rPr>
          <w:rFonts w:cs="Tahoma"/>
          <w:b/>
          <w:sz w:val="24"/>
          <w:szCs w:val="24"/>
        </w:rPr>
        <w:t>LELC</w:t>
      </w:r>
      <w:proofErr w:type="spellEnd"/>
      <w:r w:rsidRPr="007E2EB4">
        <w:rPr>
          <w:rFonts w:cs="Tahoma"/>
          <w:sz w:val="24"/>
          <w:szCs w:val="24"/>
        </w:rPr>
        <w:t>, fue en el interior de su vivienda,</w:t>
      </w:r>
      <w:r w:rsidR="00F836BA" w:rsidRPr="007E2EB4">
        <w:rPr>
          <w:rFonts w:cs="Tahoma"/>
          <w:sz w:val="24"/>
          <w:szCs w:val="24"/>
        </w:rPr>
        <w:t xml:space="preserve"> ubicada en  el</w:t>
      </w:r>
      <w:r w:rsidRPr="007E2EB4">
        <w:rPr>
          <w:rFonts w:cs="Tahoma"/>
          <w:sz w:val="24"/>
          <w:szCs w:val="24"/>
        </w:rPr>
        <w:t xml:space="preserve"> barrio San Isidro, del corregimiento Puerto Caldas de esta capital.</w:t>
      </w:r>
    </w:p>
    <w:p w14:paraId="43620D39" w14:textId="23A226B0" w:rsidR="00F21F8C" w:rsidRPr="007E2EB4" w:rsidRDefault="00F21F8C" w:rsidP="007E2EB4">
      <w:pPr>
        <w:spacing w:line="276" w:lineRule="auto"/>
        <w:ind w:right="51"/>
        <w:rPr>
          <w:rFonts w:cs="Tahoma"/>
          <w:sz w:val="24"/>
          <w:szCs w:val="24"/>
        </w:rPr>
      </w:pPr>
    </w:p>
    <w:p w14:paraId="28A6065F" w14:textId="2EA4EBA1" w:rsidR="000B58D3" w:rsidRPr="007E2EB4" w:rsidRDefault="00F21F8C" w:rsidP="007E2EB4">
      <w:pPr>
        <w:spacing w:line="276" w:lineRule="auto"/>
        <w:ind w:right="51"/>
        <w:rPr>
          <w:rFonts w:cs="Tahoma"/>
          <w:sz w:val="24"/>
          <w:szCs w:val="24"/>
        </w:rPr>
      </w:pPr>
      <w:r w:rsidRPr="007E2EB4">
        <w:rPr>
          <w:rFonts w:cs="Tahoma"/>
          <w:sz w:val="24"/>
          <w:szCs w:val="24"/>
        </w:rPr>
        <w:t xml:space="preserve">Ahora, cuando la conducta denunciada no deja rastros en el cuerpo de quien fue objeto de </w:t>
      </w:r>
      <w:r w:rsidR="001505A9" w:rsidRPr="007E2EB4">
        <w:rPr>
          <w:rFonts w:cs="Tahoma"/>
          <w:sz w:val="24"/>
          <w:szCs w:val="24"/>
        </w:rPr>
        <w:t>esta</w:t>
      </w:r>
      <w:r w:rsidRPr="007E2EB4">
        <w:rPr>
          <w:rFonts w:cs="Tahoma"/>
          <w:sz w:val="24"/>
          <w:szCs w:val="24"/>
        </w:rPr>
        <w:t xml:space="preserve">, </w:t>
      </w:r>
      <w:r w:rsidR="001505A9" w:rsidRPr="007E2EB4">
        <w:rPr>
          <w:rFonts w:cs="Tahoma"/>
          <w:sz w:val="24"/>
          <w:szCs w:val="24"/>
        </w:rPr>
        <w:t xml:space="preserve">tal como ocurrió en este caso, </w:t>
      </w:r>
      <w:r w:rsidRPr="007E2EB4">
        <w:rPr>
          <w:rFonts w:cs="Tahoma"/>
          <w:sz w:val="24"/>
          <w:szCs w:val="24"/>
        </w:rPr>
        <w:t xml:space="preserve">se </w:t>
      </w:r>
      <w:r w:rsidR="0058007D" w:rsidRPr="007E2EB4">
        <w:rPr>
          <w:rFonts w:cs="Tahoma"/>
          <w:sz w:val="24"/>
          <w:szCs w:val="24"/>
        </w:rPr>
        <w:t xml:space="preserve">genera </w:t>
      </w:r>
      <w:r w:rsidRPr="007E2EB4">
        <w:rPr>
          <w:rFonts w:cs="Tahoma"/>
          <w:sz w:val="24"/>
          <w:szCs w:val="24"/>
        </w:rPr>
        <w:t xml:space="preserve">una ardua tarea por parte del ente acusador, con el fin de acreditar que en efecto el hecho </w:t>
      </w:r>
      <w:r w:rsidR="00302934" w:rsidRPr="007E2EB4">
        <w:rPr>
          <w:rFonts w:cs="Tahoma"/>
          <w:sz w:val="24"/>
          <w:szCs w:val="24"/>
        </w:rPr>
        <w:t>acaeció</w:t>
      </w:r>
      <w:r w:rsidRPr="007E2EB4">
        <w:rPr>
          <w:rFonts w:cs="Tahoma"/>
          <w:sz w:val="24"/>
          <w:szCs w:val="24"/>
        </w:rPr>
        <w:t xml:space="preserve">, </w:t>
      </w:r>
      <w:r w:rsidR="001505A9" w:rsidRPr="007E2EB4">
        <w:rPr>
          <w:rFonts w:cs="Tahoma"/>
          <w:sz w:val="24"/>
          <w:szCs w:val="24"/>
        </w:rPr>
        <w:t>en concordancia con el relato de la víctima</w:t>
      </w:r>
      <w:r w:rsidRPr="007E2EB4">
        <w:rPr>
          <w:rFonts w:cs="Tahoma"/>
          <w:sz w:val="24"/>
          <w:szCs w:val="24"/>
        </w:rPr>
        <w:t>, dado precisamente el secretismo que tal ilicitud comporta.</w:t>
      </w:r>
      <w:r w:rsidR="000B58D3" w:rsidRPr="007E2EB4">
        <w:rPr>
          <w:rFonts w:cs="Tahoma"/>
          <w:sz w:val="24"/>
          <w:szCs w:val="24"/>
        </w:rPr>
        <w:t xml:space="preserve"> De ahí que se hace necesario acudir a la prueba de corroboración periférica, la cual consiste, como así lo ha sostenido la jurisprudencia en “</w:t>
      </w:r>
      <w:r w:rsidR="000B58D3" w:rsidRPr="0048791B">
        <w:rPr>
          <w:rFonts w:cs="Tahoma"/>
          <w:sz w:val="22"/>
          <w:szCs w:val="24"/>
        </w:rPr>
        <w:t xml:space="preserve">recabar información sobre cualquier dato que pueda hacer más creíble la versión de la víctima, entre otras, sobre (i) la inexistencia de razones para que la víctima y/o sus familiares mientan con la finalidad de perjudicar al procesado, (ii) el daño psíquico causado a raíz del ataque sexual, (iii) </w:t>
      </w:r>
      <w:r w:rsidR="000B58D3" w:rsidRPr="0048791B">
        <w:rPr>
          <w:rFonts w:cs="Tahoma"/>
          <w:b/>
          <w:sz w:val="22"/>
          <w:szCs w:val="24"/>
        </w:rPr>
        <w:t>el estado anímico de la víctima en los momentos posteriores a la ocurrencia de los hechos</w:t>
      </w:r>
      <w:r w:rsidR="000B58D3" w:rsidRPr="0048791B">
        <w:rPr>
          <w:rFonts w:cs="Tahoma"/>
          <w:sz w:val="22"/>
          <w:szCs w:val="24"/>
        </w:rPr>
        <w:t>, (iv) regalos o dádivas que el procesado le haya hecho a la víctima, sin que exista una explicación diferente de propiciar el abuso sexual, etc.</w:t>
      </w:r>
      <w:r w:rsidR="000B58D3" w:rsidRPr="007E2EB4">
        <w:rPr>
          <w:rFonts w:cs="Tahoma"/>
          <w:sz w:val="24"/>
          <w:szCs w:val="24"/>
        </w:rPr>
        <w:t>”</w:t>
      </w:r>
      <w:r w:rsidR="000B58D3" w:rsidRPr="007E2EB4">
        <w:rPr>
          <w:rFonts w:cs="Tahoma"/>
          <w:sz w:val="24"/>
          <w:szCs w:val="24"/>
          <w:vertAlign w:val="superscript"/>
          <w:lang w:eastAsia="es-CO"/>
        </w:rPr>
        <w:t xml:space="preserve"> </w:t>
      </w:r>
      <w:r w:rsidR="000B58D3" w:rsidRPr="007E2EB4">
        <w:rPr>
          <w:rFonts w:cs="Tahoma"/>
          <w:sz w:val="24"/>
          <w:szCs w:val="24"/>
          <w:vertAlign w:val="superscript"/>
          <w:lang w:eastAsia="es-CO"/>
        </w:rPr>
        <w:footnoteReference w:id="3"/>
      </w:r>
      <w:r w:rsidR="000B58D3" w:rsidRPr="007E2EB4">
        <w:rPr>
          <w:rFonts w:cs="Tahoma"/>
          <w:sz w:val="24"/>
          <w:szCs w:val="24"/>
          <w:lang w:eastAsia="es-CO"/>
        </w:rPr>
        <w:t xml:space="preserve"> </w:t>
      </w:r>
      <w:r w:rsidR="000B58D3" w:rsidRPr="007E2EB4">
        <w:rPr>
          <w:rFonts w:cs="Tahoma"/>
          <w:sz w:val="24"/>
          <w:szCs w:val="24"/>
        </w:rPr>
        <w:t>-negrilla fuera de texto-.</w:t>
      </w:r>
    </w:p>
    <w:p w14:paraId="6EF2AE64" w14:textId="77777777" w:rsidR="000B58D3" w:rsidRPr="007E2EB4" w:rsidRDefault="000B58D3" w:rsidP="007E2EB4">
      <w:pPr>
        <w:spacing w:line="276" w:lineRule="auto"/>
        <w:ind w:right="51"/>
        <w:rPr>
          <w:rFonts w:cs="Tahoma"/>
          <w:sz w:val="24"/>
          <w:szCs w:val="24"/>
        </w:rPr>
      </w:pPr>
    </w:p>
    <w:p w14:paraId="64C6DB17" w14:textId="10035537" w:rsidR="000B58D3" w:rsidRPr="007E2EB4" w:rsidRDefault="000B58D3" w:rsidP="007E2EB4">
      <w:pPr>
        <w:spacing w:line="276" w:lineRule="auto"/>
        <w:rPr>
          <w:rFonts w:cs="Tahoma"/>
          <w:sz w:val="24"/>
          <w:szCs w:val="24"/>
        </w:rPr>
      </w:pPr>
      <w:r w:rsidRPr="007E2EB4">
        <w:rPr>
          <w:rFonts w:cs="Tahoma"/>
          <w:sz w:val="24"/>
          <w:szCs w:val="24"/>
        </w:rPr>
        <w:t>De igual manera, y como</w:t>
      </w:r>
      <w:r w:rsidR="00302934" w:rsidRPr="007E2EB4">
        <w:rPr>
          <w:rFonts w:cs="Tahoma"/>
          <w:sz w:val="24"/>
          <w:szCs w:val="24"/>
        </w:rPr>
        <w:t xml:space="preserve"> también </w:t>
      </w:r>
      <w:r w:rsidRPr="007E2EB4">
        <w:rPr>
          <w:rFonts w:cs="Tahoma"/>
          <w:sz w:val="24"/>
          <w:szCs w:val="24"/>
        </w:rPr>
        <w:t xml:space="preserve">lo ha </w:t>
      </w:r>
      <w:r w:rsidR="0044626C" w:rsidRPr="007E2EB4">
        <w:rPr>
          <w:rFonts w:cs="Tahoma"/>
          <w:sz w:val="24"/>
          <w:szCs w:val="24"/>
        </w:rPr>
        <w:t xml:space="preserve">plasmado </w:t>
      </w:r>
      <w:r w:rsidRPr="007E2EB4">
        <w:rPr>
          <w:rFonts w:cs="Tahoma"/>
          <w:sz w:val="24"/>
          <w:szCs w:val="24"/>
        </w:rPr>
        <w:t>la jurisprudencia constitucional, en relación con la importancia que adquiere el testimonio del menor de edad objeto de agresiones de índole sexual, y el material indiciario en este tipo de delitos, se puntualizó en la sentencia T554/03, lo siguiente:</w:t>
      </w:r>
    </w:p>
    <w:p w14:paraId="3BCFF485" w14:textId="77777777" w:rsidR="000B58D3" w:rsidRPr="007E2EB4" w:rsidRDefault="000B58D3" w:rsidP="007E2EB4">
      <w:pPr>
        <w:spacing w:line="276" w:lineRule="auto"/>
        <w:ind w:right="51"/>
        <w:rPr>
          <w:rFonts w:cs="Tahoma"/>
          <w:sz w:val="24"/>
          <w:szCs w:val="24"/>
        </w:rPr>
      </w:pPr>
    </w:p>
    <w:p w14:paraId="33E47320" w14:textId="77777777" w:rsidR="000B58D3" w:rsidRPr="00804167" w:rsidRDefault="000B58D3" w:rsidP="00804167">
      <w:pPr>
        <w:spacing w:line="240" w:lineRule="auto"/>
        <w:ind w:left="426" w:right="449"/>
        <w:rPr>
          <w:rFonts w:cs="Tahoma"/>
          <w:sz w:val="22"/>
          <w:szCs w:val="24"/>
        </w:rPr>
      </w:pPr>
      <w:r w:rsidRPr="00804167">
        <w:rPr>
          <w:rFonts w:cs="Tahoma"/>
          <w:sz w:val="22"/>
          <w:szCs w:val="24"/>
        </w:rPr>
        <w:t xml:space="preserve">“Cuando se trata de la investigación de delitos sexuales contra menores, adquiere además relevancia la prueba indiciaria. En efecto, dadas las circunstancias en las que estas infracciones suelen producirse, con víctima y autor solos en un espacio sustraído a la observación por parte de testigos, debe procederse en muchos casos a una prueba de indicios en la que adquiere una relevancia muy especial la declaración de </w:t>
      </w:r>
      <w:r w:rsidRPr="00804167">
        <w:rPr>
          <w:rFonts w:cs="Tahoma"/>
          <w:sz w:val="22"/>
          <w:szCs w:val="24"/>
        </w:rPr>
        <w:lastRenderedPageBreak/>
        <w:t>la víctima. Considera la Sala que, en los casos en los cuales sean menores las víctimas de la violencia sexual, estos principios adquieren una mayor relevancia y aplicación, es decir, la declaración de la víctima constituye una prueba esencial en estos casos y como tal tiene un enorme valor probatorio al momento de ser analizadas en conjunto con las demás que reposan en el expediente. No le corresponde al menor agredido demostrar la ocurrencia del hecho sino al Estado, aún más en situaciones donde por razones culturales alguno de los padres considera como algo 'normal' el ejercicio de la violencia sexual contra los niños o alguno de ellos considera ser titular de una especie de 'derecho' sobre el cuerpo del menor”.</w:t>
      </w:r>
    </w:p>
    <w:p w14:paraId="5E21602D" w14:textId="77777777" w:rsidR="000B58D3" w:rsidRPr="007E2EB4" w:rsidRDefault="000B58D3" w:rsidP="007E2EB4">
      <w:pPr>
        <w:spacing w:line="276" w:lineRule="auto"/>
        <w:ind w:left="567" w:right="449"/>
        <w:rPr>
          <w:rFonts w:cs="Tahoma"/>
          <w:sz w:val="24"/>
          <w:szCs w:val="24"/>
        </w:rPr>
      </w:pPr>
    </w:p>
    <w:p w14:paraId="61932387" w14:textId="497DF9E2" w:rsidR="000B58D3" w:rsidRPr="007E2EB4" w:rsidRDefault="00F836BA" w:rsidP="007E2EB4">
      <w:pPr>
        <w:spacing w:line="276" w:lineRule="auto"/>
        <w:rPr>
          <w:rFonts w:cs="Tahoma"/>
          <w:sz w:val="24"/>
          <w:szCs w:val="24"/>
        </w:rPr>
      </w:pPr>
      <w:r w:rsidRPr="007E2EB4">
        <w:rPr>
          <w:rFonts w:cs="Tahoma"/>
          <w:sz w:val="24"/>
          <w:szCs w:val="24"/>
        </w:rPr>
        <w:t>En el presente asunto y acorde con la información que en sede de juicio oral entregó K.V.A.O., se tiene que para octubre 14 de 2017,</w:t>
      </w:r>
      <w:r w:rsidR="00A00BCE" w:rsidRPr="007E2EB4">
        <w:rPr>
          <w:rFonts w:cs="Tahoma"/>
          <w:sz w:val="24"/>
          <w:szCs w:val="24"/>
        </w:rPr>
        <w:t xml:space="preserve"> </w:t>
      </w:r>
      <w:r w:rsidR="00487D83" w:rsidRPr="007E2EB4">
        <w:rPr>
          <w:rFonts w:cs="Tahoma"/>
          <w:sz w:val="24"/>
          <w:szCs w:val="24"/>
        </w:rPr>
        <w:t xml:space="preserve">esta </w:t>
      </w:r>
      <w:r w:rsidR="00A00BCE" w:rsidRPr="007E2EB4">
        <w:rPr>
          <w:rFonts w:cs="Tahoma"/>
          <w:sz w:val="24"/>
          <w:szCs w:val="24"/>
        </w:rPr>
        <w:t xml:space="preserve">se encontraba en </w:t>
      </w:r>
      <w:r w:rsidRPr="007E2EB4">
        <w:rPr>
          <w:rFonts w:cs="Tahoma"/>
          <w:sz w:val="24"/>
          <w:szCs w:val="24"/>
        </w:rPr>
        <w:t xml:space="preserve">su </w:t>
      </w:r>
      <w:r w:rsidR="00487D83" w:rsidRPr="007E2EB4">
        <w:rPr>
          <w:rFonts w:cs="Tahoma"/>
          <w:sz w:val="24"/>
          <w:szCs w:val="24"/>
        </w:rPr>
        <w:t xml:space="preserve">residencia, </w:t>
      </w:r>
      <w:r w:rsidRPr="007E2EB4">
        <w:rPr>
          <w:rFonts w:cs="Tahoma"/>
          <w:sz w:val="24"/>
          <w:szCs w:val="24"/>
        </w:rPr>
        <w:t>ubicada en la carrera 4°</w:t>
      </w:r>
      <w:r w:rsidR="00487D83" w:rsidRPr="007E2EB4">
        <w:rPr>
          <w:rFonts w:cs="Tahoma"/>
          <w:sz w:val="24"/>
          <w:szCs w:val="24"/>
        </w:rPr>
        <w:t xml:space="preserve"> #</w:t>
      </w:r>
      <w:r w:rsidRPr="007E2EB4">
        <w:rPr>
          <w:rFonts w:cs="Tahoma"/>
          <w:sz w:val="24"/>
          <w:szCs w:val="24"/>
        </w:rPr>
        <w:t xml:space="preserve"> 27-29</w:t>
      </w:r>
      <w:r w:rsidR="00A00BCE" w:rsidRPr="007E2EB4">
        <w:rPr>
          <w:rFonts w:cs="Tahoma"/>
          <w:sz w:val="24"/>
          <w:szCs w:val="24"/>
        </w:rPr>
        <w:t xml:space="preserve"> barrio San Isidro del Corregimiento de Puerto Caldas de esta capital, </w:t>
      </w:r>
      <w:r w:rsidR="00487D83" w:rsidRPr="007E2EB4">
        <w:rPr>
          <w:rFonts w:cs="Tahoma"/>
          <w:sz w:val="24"/>
          <w:szCs w:val="24"/>
        </w:rPr>
        <w:t xml:space="preserve">al igual que un </w:t>
      </w:r>
      <w:r w:rsidR="00A00BCE" w:rsidRPr="007E2EB4">
        <w:rPr>
          <w:rFonts w:cs="Tahoma"/>
          <w:sz w:val="24"/>
          <w:szCs w:val="24"/>
        </w:rPr>
        <w:t>señor a quien conocía como “</w:t>
      </w:r>
      <w:proofErr w:type="spellStart"/>
      <w:r w:rsidR="00A00BCE" w:rsidRPr="007E2EB4">
        <w:rPr>
          <w:rFonts w:cs="Tahoma"/>
          <w:sz w:val="24"/>
          <w:szCs w:val="24"/>
        </w:rPr>
        <w:t>Gongora</w:t>
      </w:r>
      <w:proofErr w:type="spellEnd"/>
      <w:r w:rsidR="00A00BCE" w:rsidRPr="007E2EB4">
        <w:rPr>
          <w:rFonts w:cs="Tahoma"/>
          <w:sz w:val="24"/>
          <w:szCs w:val="24"/>
        </w:rPr>
        <w:t>”,</w:t>
      </w:r>
      <w:r w:rsidR="00487D83" w:rsidRPr="007E2EB4">
        <w:rPr>
          <w:rFonts w:cs="Tahoma"/>
          <w:sz w:val="24"/>
          <w:szCs w:val="24"/>
        </w:rPr>
        <w:t xml:space="preserve"> </w:t>
      </w:r>
      <w:r w:rsidR="0013704C" w:rsidRPr="007E2EB4">
        <w:rPr>
          <w:rFonts w:cs="Tahoma"/>
          <w:sz w:val="24"/>
          <w:szCs w:val="24"/>
        </w:rPr>
        <w:t>cuya presencia tenía como objetivo la realización de</w:t>
      </w:r>
      <w:r w:rsidR="00A00BCE" w:rsidRPr="007E2EB4">
        <w:rPr>
          <w:rFonts w:cs="Tahoma"/>
          <w:sz w:val="24"/>
          <w:szCs w:val="24"/>
        </w:rPr>
        <w:t xml:space="preserve"> un trabajo de construcción</w:t>
      </w:r>
      <w:r w:rsidR="0013704C" w:rsidRPr="007E2EB4">
        <w:rPr>
          <w:rFonts w:cs="Tahoma"/>
          <w:sz w:val="24"/>
          <w:szCs w:val="24"/>
        </w:rPr>
        <w:t>, pero</w:t>
      </w:r>
      <w:r w:rsidR="00A00BCE" w:rsidRPr="007E2EB4">
        <w:rPr>
          <w:rFonts w:cs="Tahoma"/>
          <w:sz w:val="24"/>
          <w:szCs w:val="24"/>
        </w:rPr>
        <w:t xml:space="preserve"> como quiera que este necesitaba una “</w:t>
      </w:r>
      <w:r w:rsidR="00A00BCE" w:rsidRPr="007E2EB4">
        <w:rPr>
          <w:rFonts w:cs="Tahoma"/>
          <w:i/>
          <w:iCs/>
          <w:sz w:val="24"/>
          <w:szCs w:val="24"/>
        </w:rPr>
        <w:t>manguera de nivel</w:t>
      </w:r>
      <w:r w:rsidR="00A00BCE" w:rsidRPr="007E2EB4">
        <w:rPr>
          <w:rFonts w:cs="Tahoma"/>
          <w:sz w:val="24"/>
          <w:szCs w:val="24"/>
        </w:rPr>
        <w:t xml:space="preserve">”, la </w:t>
      </w:r>
      <w:r w:rsidR="00F45E10" w:rsidRPr="007E2EB4">
        <w:rPr>
          <w:rFonts w:cs="Tahoma"/>
          <w:sz w:val="24"/>
          <w:szCs w:val="24"/>
        </w:rPr>
        <w:t>señora M</w:t>
      </w:r>
      <w:r w:rsidR="00931F0E" w:rsidRPr="007E2EB4">
        <w:rPr>
          <w:rFonts w:cs="Tahoma"/>
          <w:sz w:val="24"/>
          <w:szCs w:val="24"/>
        </w:rPr>
        <w:t>.O.C.</w:t>
      </w:r>
      <w:r w:rsidR="00F45E10" w:rsidRPr="007E2EB4">
        <w:rPr>
          <w:rFonts w:cs="Tahoma"/>
          <w:sz w:val="24"/>
          <w:szCs w:val="24"/>
        </w:rPr>
        <w:t xml:space="preserve">, </w:t>
      </w:r>
      <w:r w:rsidR="00A00BCE" w:rsidRPr="007E2EB4">
        <w:rPr>
          <w:rFonts w:cs="Tahoma"/>
          <w:sz w:val="24"/>
          <w:szCs w:val="24"/>
        </w:rPr>
        <w:t xml:space="preserve">madre de </w:t>
      </w:r>
      <w:r w:rsidR="00636F75" w:rsidRPr="007E2EB4">
        <w:rPr>
          <w:rFonts w:cs="Tahoma"/>
          <w:sz w:val="24"/>
          <w:szCs w:val="24"/>
        </w:rPr>
        <w:t>K.V.A.O.</w:t>
      </w:r>
      <w:r w:rsidR="0013704C" w:rsidRPr="007E2EB4">
        <w:rPr>
          <w:rFonts w:cs="Tahoma"/>
          <w:sz w:val="24"/>
          <w:szCs w:val="24"/>
        </w:rPr>
        <w:t>,</w:t>
      </w:r>
      <w:r w:rsidR="00636F75" w:rsidRPr="007E2EB4">
        <w:rPr>
          <w:rFonts w:cs="Tahoma"/>
          <w:sz w:val="24"/>
          <w:szCs w:val="24"/>
        </w:rPr>
        <w:t xml:space="preserve"> </w:t>
      </w:r>
      <w:r w:rsidR="004F528B" w:rsidRPr="007E2EB4">
        <w:rPr>
          <w:rFonts w:cs="Tahoma"/>
          <w:sz w:val="24"/>
          <w:szCs w:val="24"/>
        </w:rPr>
        <w:t xml:space="preserve">le pidió a esta </w:t>
      </w:r>
      <w:r w:rsidR="00A00BCE" w:rsidRPr="007E2EB4">
        <w:rPr>
          <w:rFonts w:cs="Tahoma"/>
          <w:sz w:val="24"/>
          <w:szCs w:val="24"/>
        </w:rPr>
        <w:t xml:space="preserve">que fuera a la casa de don FERNANDO por </w:t>
      </w:r>
      <w:r w:rsidR="004F528B" w:rsidRPr="007E2EB4">
        <w:rPr>
          <w:rFonts w:cs="Tahoma"/>
          <w:sz w:val="24"/>
          <w:szCs w:val="24"/>
        </w:rPr>
        <w:t xml:space="preserve">tal </w:t>
      </w:r>
      <w:r w:rsidR="0013704C" w:rsidRPr="007E2EB4">
        <w:rPr>
          <w:rFonts w:cs="Tahoma"/>
          <w:sz w:val="24"/>
          <w:szCs w:val="24"/>
        </w:rPr>
        <w:t>dispositivo</w:t>
      </w:r>
      <w:r w:rsidR="00A00BCE" w:rsidRPr="007E2EB4">
        <w:rPr>
          <w:rFonts w:cs="Tahoma"/>
          <w:sz w:val="24"/>
          <w:szCs w:val="24"/>
        </w:rPr>
        <w:t>, por lo que la pequeña salió en tal dirección</w:t>
      </w:r>
      <w:r w:rsidR="0013704C" w:rsidRPr="007E2EB4">
        <w:rPr>
          <w:rFonts w:cs="Tahoma"/>
          <w:sz w:val="24"/>
          <w:szCs w:val="24"/>
        </w:rPr>
        <w:t>; sin embargo, en el trayecto</w:t>
      </w:r>
      <w:r w:rsidR="00A00BCE" w:rsidRPr="007E2EB4">
        <w:rPr>
          <w:rFonts w:cs="Tahoma"/>
          <w:sz w:val="24"/>
          <w:szCs w:val="24"/>
        </w:rPr>
        <w:t xml:space="preserve"> fue alcanzada por </w:t>
      </w:r>
      <w:proofErr w:type="spellStart"/>
      <w:r w:rsidR="007D7493">
        <w:rPr>
          <w:rFonts w:cs="Tahoma"/>
          <w:b/>
          <w:sz w:val="24"/>
          <w:szCs w:val="24"/>
        </w:rPr>
        <w:t>LELC</w:t>
      </w:r>
      <w:proofErr w:type="spellEnd"/>
      <w:r w:rsidR="00A00BCE" w:rsidRPr="007E2EB4">
        <w:rPr>
          <w:rFonts w:cs="Tahoma"/>
          <w:sz w:val="24"/>
          <w:szCs w:val="24"/>
        </w:rPr>
        <w:t xml:space="preserve">, quien le dijo que se subiera a la bicicleta y al llegar a la vivienda de don FERNANDO, le expresó que la manguera estaba era en la casa de él y la llevó hasta allí, por lo cual </w:t>
      </w:r>
      <w:r w:rsidR="00F45E10" w:rsidRPr="007E2EB4">
        <w:rPr>
          <w:rFonts w:cs="Tahoma"/>
          <w:sz w:val="24"/>
          <w:szCs w:val="24"/>
        </w:rPr>
        <w:t xml:space="preserve">K.V.A.O. </w:t>
      </w:r>
      <w:r w:rsidR="00A00BCE" w:rsidRPr="007E2EB4">
        <w:rPr>
          <w:rFonts w:cs="Tahoma"/>
          <w:sz w:val="24"/>
          <w:szCs w:val="24"/>
        </w:rPr>
        <w:t xml:space="preserve">lo esperó en la puerta, </w:t>
      </w:r>
      <w:r w:rsidR="00F45E10" w:rsidRPr="007E2EB4">
        <w:rPr>
          <w:rFonts w:cs="Tahoma"/>
          <w:sz w:val="24"/>
          <w:szCs w:val="24"/>
        </w:rPr>
        <w:t xml:space="preserve">y seguido a ello </w:t>
      </w:r>
      <w:r w:rsidR="00A00BCE" w:rsidRPr="007E2EB4">
        <w:rPr>
          <w:rFonts w:cs="Tahoma"/>
          <w:sz w:val="24"/>
          <w:szCs w:val="24"/>
        </w:rPr>
        <w:t xml:space="preserve">el adulto la llamó para que entrara y </w:t>
      </w:r>
      <w:r w:rsidR="00F45E10" w:rsidRPr="007E2EB4">
        <w:rPr>
          <w:rFonts w:cs="Tahoma"/>
          <w:sz w:val="24"/>
          <w:szCs w:val="24"/>
        </w:rPr>
        <w:t>“</w:t>
      </w:r>
      <w:r w:rsidR="00A00BCE" w:rsidRPr="007E2EB4">
        <w:rPr>
          <w:rFonts w:cs="Tahoma"/>
          <w:sz w:val="24"/>
          <w:szCs w:val="24"/>
        </w:rPr>
        <w:t>de una</w:t>
      </w:r>
      <w:r w:rsidR="00F45E10" w:rsidRPr="007E2EB4">
        <w:rPr>
          <w:rFonts w:cs="Tahoma"/>
          <w:sz w:val="24"/>
          <w:szCs w:val="24"/>
        </w:rPr>
        <w:t>”</w:t>
      </w:r>
      <w:r w:rsidR="00A00BCE" w:rsidRPr="007E2EB4">
        <w:rPr>
          <w:rFonts w:cs="Tahoma"/>
          <w:sz w:val="24"/>
          <w:szCs w:val="24"/>
        </w:rPr>
        <w:t xml:space="preserve"> la cogió, la cargó</w:t>
      </w:r>
      <w:r w:rsidR="00F45E10" w:rsidRPr="007E2EB4">
        <w:rPr>
          <w:rFonts w:cs="Tahoma"/>
          <w:sz w:val="24"/>
          <w:szCs w:val="24"/>
        </w:rPr>
        <w:t xml:space="preserve">, </w:t>
      </w:r>
      <w:r w:rsidR="00A00BCE" w:rsidRPr="007E2EB4">
        <w:rPr>
          <w:rFonts w:cs="Tahoma"/>
          <w:sz w:val="24"/>
          <w:szCs w:val="24"/>
        </w:rPr>
        <w:t>la acostó en la cama</w:t>
      </w:r>
      <w:r w:rsidR="00F45E10" w:rsidRPr="007E2EB4">
        <w:rPr>
          <w:rFonts w:cs="Tahoma"/>
          <w:sz w:val="24"/>
          <w:szCs w:val="24"/>
        </w:rPr>
        <w:t xml:space="preserve"> y</w:t>
      </w:r>
      <w:r w:rsidR="00A00BCE" w:rsidRPr="007E2EB4">
        <w:rPr>
          <w:rFonts w:cs="Tahoma"/>
          <w:sz w:val="24"/>
          <w:szCs w:val="24"/>
        </w:rPr>
        <w:t xml:space="preserve"> le bajó los pantalones hasta la rodilla</w:t>
      </w:r>
      <w:r w:rsidR="00F45E10" w:rsidRPr="007E2EB4">
        <w:rPr>
          <w:rFonts w:cs="Tahoma"/>
          <w:sz w:val="24"/>
          <w:szCs w:val="24"/>
        </w:rPr>
        <w:t xml:space="preserve">, comenzándole a </w:t>
      </w:r>
      <w:r w:rsidR="00A00BCE" w:rsidRPr="007E2EB4">
        <w:rPr>
          <w:rFonts w:cs="Tahoma"/>
          <w:sz w:val="24"/>
          <w:szCs w:val="24"/>
        </w:rPr>
        <w:t>tocar la vagina y las pi</w:t>
      </w:r>
      <w:r w:rsidR="00A060F6" w:rsidRPr="007E2EB4">
        <w:rPr>
          <w:rFonts w:cs="Tahoma"/>
          <w:sz w:val="24"/>
          <w:szCs w:val="24"/>
        </w:rPr>
        <w:t>ernas</w:t>
      </w:r>
      <w:r w:rsidR="00A00BCE" w:rsidRPr="007E2EB4">
        <w:rPr>
          <w:rFonts w:cs="Tahoma"/>
          <w:sz w:val="24"/>
          <w:szCs w:val="24"/>
        </w:rPr>
        <w:t xml:space="preserve">, </w:t>
      </w:r>
      <w:r w:rsidR="00F45E10" w:rsidRPr="007E2EB4">
        <w:rPr>
          <w:rFonts w:cs="Tahoma"/>
          <w:sz w:val="24"/>
          <w:szCs w:val="24"/>
        </w:rPr>
        <w:t xml:space="preserve">e igualmente </w:t>
      </w:r>
      <w:r w:rsidR="00A00BCE" w:rsidRPr="007E2EB4">
        <w:rPr>
          <w:rFonts w:cs="Tahoma"/>
          <w:sz w:val="24"/>
          <w:szCs w:val="24"/>
        </w:rPr>
        <w:t xml:space="preserve">le quería meter el pene en la vagina </w:t>
      </w:r>
      <w:r w:rsidR="00F45E10" w:rsidRPr="007E2EB4">
        <w:rPr>
          <w:rFonts w:cs="Tahoma"/>
          <w:sz w:val="24"/>
          <w:szCs w:val="24"/>
        </w:rPr>
        <w:t xml:space="preserve">y por detrás, </w:t>
      </w:r>
      <w:r w:rsidR="00A00BCE" w:rsidRPr="007E2EB4">
        <w:rPr>
          <w:rFonts w:cs="Tahoma"/>
          <w:sz w:val="24"/>
          <w:szCs w:val="24"/>
        </w:rPr>
        <w:t>por cuanto se desabrocha</w:t>
      </w:r>
      <w:r w:rsidR="0044626C" w:rsidRPr="007E2EB4">
        <w:rPr>
          <w:rFonts w:cs="Tahoma"/>
          <w:sz w:val="24"/>
          <w:szCs w:val="24"/>
        </w:rPr>
        <w:t>ba</w:t>
      </w:r>
      <w:r w:rsidR="00A00BCE" w:rsidRPr="007E2EB4">
        <w:rPr>
          <w:rFonts w:cs="Tahoma"/>
          <w:sz w:val="24"/>
          <w:szCs w:val="24"/>
        </w:rPr>
        <w:t xml:space="preserve"> el pantalón y la correa, </w:t>
      </w:r>
      <w:r w:rsidR="00F45E10" w:rsidRPr="007E2EB4">
        <w:rPr>
          <w:rFonts w:cs="Tahoma"/>
          <w:sz w:val="24"/>
          <w:szCs w:val="24"/>
        </w:rPr>
        <w:t xml:space="preserve">además de hacer que la menor </w:t>
      </w:r>
      <w:r w:rsidR="0016511C" w:rsidRPr="007E2EB4">
        <w:rPr>
          <w:rFonts w:cs="Tahoma"/>
          <w:sz w:val="24"/>
          <w:szCs w:val="24"/>
        </w:rPr>
        <w:t xml:space="preserve">se volteara boca abajo </w:t>
      </w:r>
      <w:r w:rsidR="00A00BCE" w:rsidRPr="007E2EB4">
        <w:rPr>
          <w:rFonts w:cs="Tahoma"/>
          <w:sz w:val="24"/>
          <w:szCs w:val="24"/>
        </w:rPr>
        <w:t xml:space="preserve">ante lo cual </w:t>
      </w:r>
      <w:r w:rsidR="00A060F6" w:rsidRPr="007E2EB4">
        <w:rPr>
          <w:rFonts w:cs="Tahoma"/>
          <w:sz w:val="24"/>
          <w:szCs w:val="24"/>
        </w:rPr>
        <w:t xml:space="preserve">ella </w:t>
      </w:r>
      <w:r w:rsidR="00A00BCE" w:rsidRPr="007E2EB4">
        <w:rPr>
          <w:rFonts w:cs="Tahoma"/>
          <w:sz w:val="24"/>
          <w:szCs w:val="24"/>
        </w:rPr>
        <w:t>le decía que no quería</w:t>
      </w:r>
      <w:r w:rsidR="00A060F6" w:rsidRPr="007E2EB4">
        <w:rPr>
          <w:rFonts w:cs="Tahoma"/>
          <w:sz w:val="24"/>
          <w:szCs w:val="24"/>
        </w:rPr>
        <w:t>, le dio patadas y lo arañó -</w:t>
      </w:r>
      <w:r w:rsidR="0016511C" w:rsidRPr="007E2EB4">
        <w:rPr>
          <w:rFonts w:cs="Tahoma"/>
          <w:sz w:val="24"/>
          <w:szCs w:val="24"/>
        </w:rPr>
        <w:t xml:space="preserve">la </w:t>
      </w:r>
      <w:r w:rsidR="00636F75" w:rsidRPr="007E2EB4">
        <w:rPr>
          <w:rFonts w:cs="Tahoma"/>
          <w:sz w:val="24"/>
          <w:szCs w:val="24"/>
        </w:rPr>
        <w:t xml:space="preserve">testigo </w:t>
      </w:r>
      <w:r w:rsidR="0016511C" w:rsidRPr="007E2EB4">
        <w:rPr>
          <w:rFonts w:cs="Tahoma"/>
          <w:sz w:val="24"/>
          <w:szCs w:val="24"/>
        </w:rPr>
        <w:t>al parecer señaló en qué parte del cuerpo, pero ello no se vio en el video del juicio</w:t>
      </w:r>
      <w:r w:rsidR="00F45E10" w:rsidRPr="007E2EB4">
        <w:rPr>
          <w:rFonts w:cs="Tahoma"/>
          <w:sz w:val="24"/>
          <w:szCs w:val="24"/>
        </w:rPr>
        <w:t>,</w:t>
      </w:r>
      <w:r w:rsidR="0016511C" w:rsidRPr="007E2EB4">
        <w:rPr>
          <w:rFonts w:cs="Tahoma"/>
          <w:sz w:val="24"/>
          <w:szCs w:val="24"/>
        </w:rPr>
        <w:t xml:space="preserve"> lo que s</w:t>
      </w:r>
      <w:r w:rsidR="0013704C" w:rsidRPr="007E2EB4">
        <w:rPr>
          <w:rFonts w:cs="Tahoma"/>
          <w:sz w:val="24"/>
          <w:szCs w:val="24"/>
        </w:rPr>
        <w:t>í</w:t>
      </w:r>
      <w:r w:rsidR="0016511C" w:rsidRPr="007E2EB4">
        <w:rPr>
          <w:rFonts w:cs="Tahoma"/>
          <w:sz w:val="24"/>
          <w:szCs w:val="24"/>
        </w:rPr>
        <w:t xml:space="preserve"> observaron los intervinientes por medio de la cámara Gesell</w:t>
      </w:r>
      <w:r w:rsidR="00A060F6" w:rsidRPr="007E2EB4">
        <w:rPr>
          <w:rFonts w:cs="Tahoma"/>
          <w:sz w:val="24"/>
          <w:szCs w:val="24"/>
        </w:rPr>
        <w:t xml:space="preserve">, se subió la ropa y don </w:t>
      </w:r>
      <w:proofErr w:type="spellStart"/>
      <w:r w:rsidR="007D7493">
        <w:rPr>
          <w:rFonts w:cs="Tahoma"/>
          <w:b/>
          <w:sz w:val="24"/>
          <w:szCs w:val="24"/>
        </w:rPr>
        <w:t>LELC</w:t>
      </w:r>
      <w:proofErr w:type="spellEnd"/>
      <w:r w:rsidR="00A060F6" w:rsidRPr="007E2EB4">
        <w:rPr>
          <w:rFonts w:cs="Tahoma"/>
          <w:sz w:val="24"/>
          <w:szCs w:val="24"/>
        </w:rPr>
        <w:t xml:space="preserve"> le dijo que se fuera para la casa en la bicicleta, no sin antes decirle que eso era un secreto entre los dos y que no podía contárselo a la mamá, papá o hermano</w:t>
      </w:r>
      <w:r w:rsidR="00970CF8" w:rsidRPr="007E2EB4">
        <w:rPr>
          <w:rFonts w:cs="Tahoma"/>
          <w:sz w:val="24"/>
          <w:szCs w:val="24"/>
        </w:rPr>
        <w:t>.</w:t>
      </w:r>
    </w:p>
    <w:p w14:paraId="42AF0FD8" w14:textId="50FF9C65" w:rsidR="00970CF8" w:rsidRPr="007E2EB4" w:rsidRDefault="00970CF8" w:rsidP="007E2EB4">
      <w:pPr>
        <w:spacing w:line="276" w:lineRule="auto"/>
        <w:rPr>
          <w:rFonts w:cs="Tahoma"/>
          <w:sz w:val="24"/>
          <w:szCs w:val="24"/>
        </w:rPr>
      </w:pPr>
    </w:p>
    <w:p w14:paraId="5421ABAE" w14:textId="68500794" w:rsidR="00970CF8" w:rsidRPr="007E2EB4" w:rsidRDefault="00970CF8" w:rsidP="007E2EB4">
      <w:pPr>
        <w:spacing w:line="276" w:lineRule="auto"/>
        <w:rPr>
          <w:rFonts w:cs="Tahoma"/>
          <w:sz w:val="24"/>
          <w:szCs w:val="24"/>
        </w:rPr>
      </w:pPr>
      <w:r w:rsidRPr="007E2EB4">
        <w:rPr>
          <w:rFonts w:cs="Tahoma"/>
          <w:sz w:val="24"/>
          <w:szCs w:val="24"/>
        </w:rPr>
        <w:t xml:space="preserve">Ello, en síntesis, fue lo narrado por </w:t>
      </w:r>
      <w:r w:rsidR="009D48C8" w:rsidRPr="007E2EB4">
        <w:rPr>
          <w:rFonts w:cs="Tahoma"/>
          <w:sz w:val="24"/>
          <w:szCs w:val="24"/>
        </w:rPr>
        <w:t>K.V.A.O</w:t>
      </w:r>
      <w:r w:rsidRPr="007E2EB4">
        <w:rPr>
          <w:rFonts w:cs="Tahoma"/>
          <w:sz w:val="24"/>
          <w:szCs w:val="24"/>
        </w:rPr>
        <w:t xml:space="preserve">, donde da cuenta que fue objeto de tocamientos por parte del señor </w:t>
      </w:r>
      <w:proofErr w:type="spellStart"/>
      <w:r w:rsidR="007D7493">
        <w:rPr>
          <w:rFonts w:cs="Tahoma"/>
          <w:b/>
          <w:sz w:val="24"/>
          <w:szCs w:val="24"/>
        </w:rPr>
        <w:t>LELC</w:t>
      </w:r>
      <w:proofErr w:type="spellEnd"/>
      <w:r w:rsidRPr="007E2EB4">
        <w:rPr>
          <w:rFonts w:cs="Tahoma"/>
          <w:sz w:val="24"/>
          <w:szCs w:val="24"/>
        </w:rPr>
        <w:t xml:space="preserve">, a quien conocía como “Góngora”, de lo cual se desprende que el adulto la ingresó a su vivienda, le hizo bajar el pantalón a la pequeña hasta las rodillas -la niña indicó que ese día vestía una </w:t>
      </w:r>
      <w:r w:rsidR="00953FBA" w:rsidRPr="007E2EB4">
        <w:rPr>
          <w:rFonts w:cs="Tahoma"/>
          <w:sz w:val="24"/>
          <w:szCs w:val="24"/>
        </w:rPr>
        <w:t>“</w:t>
      </w:r>
      <w:proofErr w:type="spellStart"/>
      <w:r w:rsidRPr="007E2EB4">
        <w:rPr>
          <w:rFonts w:cs="Tahoma"/>
          <w:sz w:val="24"/>
          <w:szCs w:val="24"/>
        </w:rPr>
        <w:t>sudaderita</w:t>
      </w:r>
      <w:proofErr w:type="spellEnd"/>
      <w:r w:rsidR="00953FBA" w:rsidRPr="007E2EB4">
        <w:rPr>
          <w:rFonts w:cs="Tahoma"/>
          <w:sz w:val="24"/>
          <w:szCs w:val="24"/>
        </w:rPr>
        <w:t>”</w:t>
      </w:r>
      <w:r w:rsidRPr="007E2EB4">
        <w:rPr>
          <w:rFonts w:cs="Tahoma"/>
          <w:sz w:val="24"/>
          <w:szCs w:val="24"/>
        </w:rPr>
        <w:t xml:space="preserve"> morada con una cinta rosada y una blusa rosada-  y procedió a realizar tocamientos en su zona íntima.</w:t>
      </w:r>
    </w:p>
    <w:p w14:paraId="40B581E0" w14:textId="0E443A48" w:rsidR="00970CF8" w:rsidRPr="007E2EB4" w:rsidRDefault="00970CF8" w:rsidP="007E2EB4">
      <w:pPr>
        <w:spacing w:line="276" w:lineRule="auto"/>
        <w:rPr>
          <w:rFonts w:cs="Tahoma"/>
          <w:sz w:val="24"/>
          <w:szCs w:val="24"/>
        </w:rPr>
      </w:pPr>
    </w:p>
    <w:p w14:paraId="32E59974" w14:textId="1DB19E19" w:rsidR="000B58D3" w:rsidRPr="007E2EB4" w:rsidRDefault="00970CF8" w:rsidP="007E2EB4">
      <w:pPr>
        <w:spacing w:line="276" w:lineRule="auto"/>
        <w:ind w:right="51"/>
        <w:rPr>
          <w:rFonts w:cs="Tahoma"/>
          <w:sz w:val="24"/>
          <w:szCs w:val="24"/>
        </w:rPr>
      </w:pPr>
      <w:r w:rsidRPr="007E2EB4">
        <w:rPr>
          <w:rFonts w:cs="Tahoma"/>
          <w:sz w:val="24"/>
          <w:szCs w:val="24"/>
        </w:rPr>
        <w:t xml:space="preserve">Tal testimonio, como se vio en curso del juicio oral, fue impugnado en su credibilidad por el apoderado de la defensa, y para ello hizo uso de las declaraciones o versiones previas que </w:t>
      </w:r>
      <w:r w:rsidR="00154FA2" w:rsidRPr="007E2EB4">
        <w:rPr>
          <w:rFonts w:cs="Tahoma"/>
          <w:sz w:val="24"/>
          <w:szCs w:val="24"/>
        </w:rPr>
        <w:t xml:space="preserve">K.V.A.O. </w:t>
      </w:r>
      <w:r w:rsidRPr="007E2EB4">
        <w:rPr>
          <w:rFonts w:cs="Tahoma"/>
          <w:sz w:val="24"/>
          <w:szCs w:val="24"/>
        </w:rPr>
        <w:t xml:space="preserve">rindió tanto en la entrevista que entregó a los servidores de policía judicial el mismo día del hecho -octubre 14 de 2017-, así como lo que </w:t>
      </w:r>
      <w:r w:rsidR="00F802A7" w:rsidRPr="007E2EB4">
        <w:rPr>
          <w:rFonts w:cs="Tahoma"/>
          <w:sz w:val="24"/>
          <w:szCs w:val="24"/>
        </w:rPr>
        <w:t xml:space="preserve">esta </w:t>
      </w:r>
      <w:r w:rsidRPr="007E2EB4">
        <w:rPr>
          <w:rFonts w:cs="Tahoma"/>
          <w:sz w:val="24"/>
          <w:szCs w:val="24"/>
        </w:rPr>
        <w:t xml:space="preserve">le </w:t>
      </w:r>
      <w:r w:rsidR="009D48C8" w:rsidRPr="007E2EB4">
        <w:rPr>
          <w:rFonts w:cs="Tahoma"/>
          <w:sz w:val="24"/>
          <w:szCs w:val="24"/>
        </w:rPr>
        <w:t xml:space="preserve">contó </w:t>
      </w:r>
      <w:r w:rsidRPr="007E2EB4">
        <w:rPr>
          <w:rFonts w:cs="Tahoma"/>
          <w:sz w:val="24"/>
          <w:szCs w:val="24"/>
        </w:rPr>
        <w:t>al psicólogo forense del INMLCF en marzo 23 de 2018</w:t>
      </w:r>
      <w:r w:rsidR="00276CD2" w:rsidRPr="007E2EB4">
        <w:rPr>
          <w:rFonts w:cs="Tahoma"/>
          <w:sz w:val="24"/>
          <w:szCs w:val="24"/>
        </w:rPr>
        <w:t xml:space="preserve">, y tal confrontación, en sentir del A-quo generó dudas respecto a la comisión de la ilicitud, aunado a la conclusión a la que llegó el perito psicólogo, </w:t>
      </w:r>
      <w:r w:rsidR="00F802A7" w:rsidRPr="007E2EB4">
        <w:rPr>
          <w:rFonts w:cs="Tahoma"/>
          <w:sz w:val="24"/>
          <w:szCs w:val="24"/>
        </w:rPr>
        <w:t xml:space="preserve">frente </w:t>
      </w:r>
      <w:r w:rsidR="00276CD2" w:rsidRPr="007E2EB4">
        <w:rPr>
          <w:rFonts w:cs="Tahoma"/>
          <w:sz w:val="24"/>
          <w:szCs w:val="24"/>
        </w:rPr>
        <w:t xml:space="preserve">a la </w:t>
      </w:r>
      <w:r w:rsidR="00276CD2" w:rsidRPr="007E2EB4">
        <w:rPr>
          <w:rFonts w:cs="Tahoma"/>
          <w:i/>
          <w:iCs/>
          <w:sz w:val="24"/>
          <w:szCs w:val="24"/>
        </w:rPr>
        <w:t>falta de coherencia</w:t>
      </w:r>
      <w:r w:rsidR="00276CD2" w:rsidRPr="007E2EB4">
        <w:rPr>
          <w:rFonts w:cs="Tahoma"/>
          <w:sz w:val="24"/>
          <w:szCs w:val="24"/>
        </w:rPr>
        <w:t xml:space="preserve"> de</w:t>
      </w:r>
      <w:r w:rsidR="009D48C8" w:rsidRPr="007E2EB4">
        <w:rPr>
          <w:rFonts w:cs="Tahoma"/>
          <w:sz w:val="24"/>
          <w:szCs w:val="24"/>
        </w:rPr>
        <w:t xml:space="preserve"> la narración de </w:t>
      </w:r>
      <w:r w:rsidR="00276CD2" w:rsidRPr="007E2EB4">
        <w:rPr>
          <w:rFonts w:cs="Tahoma"/>
          <w:sz w:val="24"/>
          <w:szCs w:val="24"/>
        </w:rPr>
        <w:t xml:space="preserve">la pequeña, dadas las contradicciones en que </w:t>
      </w:r>
      <w:r w:rsidR="007E0754" w:rsidRPr="007E2EB4">
        <w:rPr>
          <w:rFonts w:cs="Tahoma"/>
          <w:sz w:val="24"/>
          <w:szCs w:val="24"/>
        </w:rPr>
        <w:t xml:space="preserve">incurrió por las </w:t>
      </w:r>
      <w:r w:rsidR="00276CD2" w:rsidRPr="007E2EB4">
        <w:rPr>
          <w:rFonts w:cs="Tahoma"/>
          <w:sz w:val="24"/>
          <w:szCs w:val="24"/>
        </w:rPr>
        <w:t xml:space="preserve">variaciones que introdujo </w:t>
      </w:r>
      <w:r w:rsidR="00F802A7" w:rsidRPr="007E2EB4">
        <w:rPr>
          <w:rFonts w:cs="Tahoma"/>
          <w:sz w:val="24"/>
          <w:szCs w:val="24"/>
        </w:rPr>
        <w:t xml:space="preserve">en cuanto </w:t>
      </w:r>
      <w:r w:rsidR="00276CD2" w:rsidRPr="007E2EB4">
        <w:rPr>
          <w:rFonts w:cs="Tahoma"/>
          <w:sz w:val="24"/>
          <w:szCs w:val="24"/>
        </w:rPr>
        <w:t>al desarrollo de los hechos, lo que min</w:t>
      </w:r>
      <w:r w:rsidR="007E0754" w:rsidRPr="007E2EB4">
        <w:rPr>
          <w:rFonts w:cs="Tahoma"/>
          <w:sz w:val="24"/>
          <w:szCs w:val="24"/>
        </w:rPr>
        <w:t>ó</w:t>
      </w:r>
      <w:r w:rsidR="00276CD2" w:rsidRPr="007E2EB4">
        <w:rPr>
          <w:rFonts w:cs="Tahoma"/>
          <w:sz w:val="24"/>
          <w:szCs w:val="24"/>
        </w:rPr>
        <w:t xml:space="preserve"> su credibilidad.</w:t>
      </w:r>
    </w:p>
    <w:p w14:paraId="2F996C10" w14:textId="6F3FDA42" w:rsidR="00F21F8C" w:rsidRPr="007E2EB4" w:rsidRDefault="00F21F8C" w:rsidP="007E2EB4">
      <w:pPr>
        <w:spacing w:line="276" w:lineRule="auto"/>
        <w:ind w:right="51"/>
        <w:rPr>
          <w:rFonts w:cs="Tahoma"/>
          <w:sz w:val="24"/>
          <w:szCs w:val="24"/>
        </w:rPr>
      </w:pPr>
    </w:p>
    <w:p w14:paraId="57F35FF8" w14:textId="23AF5525" w:rsidR="00276CD2" w:rsidRPr="007E2EB4" w:rsidRDefault="00276CD2" w:rsidP="007E2EB4">
      <w:pPr>
        <w:spacing w:line="276" w:lineRule="auto"/>
        <w:ind w:right="51"/>
        <w:rPr>
          <w:rFonts w:cs="Tahoma"/>
          <w:sz w:val="24"/>
          <w:szCs w:val="24"/>
        </w:rPr>
      </w:pPr>
      <w:r w:rsidRPr="007E2EB4">
        <w:rPr>
          <w:rFonts w:cs="Tahoma"/>
          <w:sz w:val="24"/>
          <w:szCs w:val="24"/>
        </w:rPr>
        <w:lastRenderedPageBreak/>
        <w:t xml:space="preserve">Pues bien, como quiera que para la </w:t>
      </w:r>
      <w:r w:rsidR="007E0754" w:rsidRPr="007E2EB4">
        <w:rPr>
          <w:rFonts w:cs="Tahoma"/>
          <w:sz w:val="24"/>
          <w:szCs w:val="24"/>
        </w:rPr>
        <w:t>F</w:t>
      </w:r>
      <w:r w:rsidRPr="007E2EB4">
        <w:rPr>
          <w:rFonts w:cs="Tahoma"/>
          <w:sz w:val="24"/>
          <w:szCs w:val="24"/>
        </w:rPr>
        <w:t xml:space="preserve">iscalía </w:t>
      </w:r>
      <w:r w:rsidR="007E0754" w:rsidRPr="007E2EB4">
        <w:rPr>
          <w:rFonts w:cs="Tahoma"/>
          <w:sz w:val="24"/>
          <w:szCs w:val="24"/>
        </w:rPr>
        <w:t xml:space="preserve">apelante </w:t>
      </w:r>
      <w:r w:rsidRPr="007E2EB4">
        <w:rPr>
          <w:rFonts w:cs="Tahoma"/>
          <w:sz w:val="24"/>
          <w:szCs w:val="24"/>
        </w:rPr>
        <w:t>y para la apoderada de víctimas, como no recurrente, en contravía de lo sostenido por el A-quo</w:t>
      </w:r>
      <w:r w:rsidR="00FB6464" w:rsidRPr="007E2EB4">
        <w:rPr>
          <w:rFonts w:cs="Tahoma"/>
          <w:sz w:val="24"/>
          <w:szCs w:val="24"/>
        </w:rPr>
        <w:t>,</w:t>
      </w:r>
      <w:r w:rsidRPr="007E2EB4">
        <w:rPr>
          <w:rFonts w:cs="Tahoma"/>
          <w:sz w:val="24"/>
          <w:szCs w:val="24"/>
        </w:rPr>
        <w:t xml:space="preserve"> unas tales contradicciones no </w:t>
      </w:r>
      <w:r w:rsidR="00281FE6" w:rsidRPr="007E2EB4">
        <w:rPr>
          <w:rFonts w:cs="Tahoma"/>
          <w:sz w:val="24"/>
          <w:szCs w:val="24"/>
        </w:rPr>
        <w:t>las hubo</w:t>
      </w:r>
      <w:r w:rsidRPr="007E2EB4">
        <w:rPr>
          <w:rFonts w:cs="Tahoma"/>
          <w:sz w:val="24"/>
          <w:szCs w:val="24"/>
        </w:rPr>
        <w:t xml:space="preserve">, o de </w:t>
      </w:r>
      <w:r w:rsidR="00281FE6" w:rsidRPr="007E2EB4">
        <w:rPr>
          <w:rFonts w:cs="Tahoma"/>
          <w:sz w:val="24"/>
          <w:szCs w:val="24"/>
        </w:rPr>
        <w:t xml:space="preserve">haberlas </w:t>
      </w:r>
      <w:r w:rsidRPr="007E2EB4">
        <w:rPr>
          <w:rFonts w:cs="Tahoma"/>
          <w:sz w:val="24"/>
          <w:szCs w:val="24"/>
        </w:rPr>
        <w:t xml:space="preserve">no tendrían la trascendencia que el funcionario de primer nivel pretendió darles para menguar el valor suasorio de lo expuesto por la pequeña, procederá </w:t>
      </w:r>
      <w:r w:rsidR="007E0754" w:rsidRPr="007E2EB4">
        <w:rPr>
          <w:rFonts w:cs="Tahoma"/>
          <w:sz w:val="24"/>
          <w:szCs w:val="24"/>
        </w:rPr>
        <w:t xml:space="preserve">la Sala </w:t>
      </w:r>
      <w:r w:rsidRPr="007E2EB4">
        <w:rPr>
          <w:rFonts w:cs="Tahoma"/>
          <w:sz w:val="24"/>
          <w:szCs w:val="24"/>
        </w:rPr>
        <w:t>a analizar lo que la niña le expresó tanto a la Policía Judicial</w:t>
      </w:r>
      <w:r w:rsidR="00F76F8A" w:rsidRPr="007E2EB4">
        <w:rPr>
          <w:rFonts w:cs="Tahoma"/>
          <w:sz w:val="24"/>
          <w:szCs w:val="24"/>
        </w:rPr>
        <w:t xml:space="preserve"> como </w:t>
      </w:r>
      <w:r w:rsidRPr="007E2EB4">
        <w:rPr>
          <w:rFonts w:cs="Tahoma"/>
          <w:sz w:val="24"/>
          <w:szCs w:val="24"/>
        </w:rPr>
        <w:t>al Psicólogo Forense del INMLCF</w:t>
      </w:r>
      <w:r w:rsidR="00BE36D1" w:rsidRPr="007E2EB4">
        <w:rPr>
          <w:rFonts w:cs="Tahoma"/>
          <w:sz w:val="24"/>
          <w:szCs w:val="24"/>
        </w:rPr>
        <w:t xml:space="preserve">, </w:t>
      </w:r>
      <w:r w:rsidRPr="007E2EB4">
        <w:rPr>
          <w:rFonts w:cs="Tahoma"/>
          <w:sz w:val="24"/>
          <w:szCs w:val="24"/>
        </w:rPr>
        <w:t xml:space="preserve">para establecer si en efecto existieron tales variaciones </w:t>
      </w:r>
      <w:r w:rsidR="007E0754" w:rsidRPr="007E2EB4">
        <w:rPr>
          <w:rFonts w:cs="Tahoma"/>
          <w:sz w:val="24"/>
          <w:szCs w:val="24"/>
        </w:rPr>
        <w:t>en</w:t>
      </w:r>
      <w:r w:rsidRPr="007E2EB4">
        <w:rPr>
          <w:rFonts w:cs="Tahoma"/>
          <w:sz w:val="24"/>
          <w:szCs w:val="24"/>
        </w:rPr>
        <w:t xml:space="preserve"> su relato que </w:t>
      </w:r>
      <w:r w:rsidR="007E0754" w:rsidRPr="007E2EB4">
        <w:rPr>
          <w:rFonts w:cs="Tahoma"/>
          <w:sz w:val="24"/>
          <w:szCs w:val="24"/>
        </w:rPr>
        <w:t>lo hicieran poco creíble</w:t>
      </w:r>
      <w:r w:rsidRPr="007E2EB4">
        <w:rPr>
          <w:rFonts w:cs="Tahoma"/>
          <w:sz w:val="24"/>
          <w:szCs w:val="24"/>
        </w:rPr>
        <w:t>.</w:t>
      </w:r>
    </w:p>
    <w:p w14:paraId="4DC96A4C" w14:textId="42FFC37F" w:rsidR="00276CD2" w:rsidRPr="007E2EB4" w:rsidRDefault="00276CD2" w:rsidP="007E2EB4">
      <w:pPr>
        <w:spacing w:line="276" w:lineRule="auto"/>
        <w:ind w:right="51"/>
        <w:rPr>
          <w:rFonts w:cs="Tahoma"/>
          <w:sz w:val="24"/>
          <w:szCs w:val="24"/>
        </w:rPr>
      </w:pPr>
    </w:p>
    <w:p w14:paraId="68FBA977" w14:textId="7477C740" w:rsidR="00276CD2" w:rsidRPr="007E2EB4" w:rsidRDefault="007E0754" w:rsidP="007E2EB4">
      <w:pPr>
        <w:spacing w:line="276" w:lineRule="auto"/>
        <w:ind w:right="51"/>
        <w:rPr>
          <w:rFonts w:cs="Tahoma"/>
          <w:sz w:val="24"/>
          <w:szCs w:val="24"/>
        </w:rPr>
      </w:pPr>
      <w:r w:rsidRPr="007E2EB4">
        <w:rPr>
          <w:rFonts w:cs="Tahoma"/>
          <w:sz w:val="24"/>
          <w:szCs w:val="24"/>
        </w:rPr>
        <w:t xml:space="preserve">En el </w:t>
      </w:r>
      <w:r w:rsidR="00276CD2" w:rsidRPr="007E2EB4">
        <w:rPr>
          <w:rFonts w:cs="Tahoma"/>
          <w:sz w:val="24"/>
          <w:szCs w:val="24"/>
        </w:rPr>
        <w:t>fragment</w:t>
      </w:r>
      <w:r w:rsidR="00556039" w:rsidRPr="007E2EB4">
        <w:rPr>
          <w:rFonts w:cs="Tahoma"/>
          <w:sz w:val="24"/>
          <w:szCs w:val="24"/>
        </w:rPr>
        <w:t>o</w:t>
      </w:r>
      <w:r w:rsidR="00276CD2" w:rsidRPr="007E2EB4">
        <w:rPr>
          <w:rFonts w:cs="Tahoma"/>
          <w:sz w:val="24"/>
          <w:szCs w:val="24"/>
        </w:rPr>
        <w:t xml:space="preserve"> de la entrevista </w:t>
      </w:r>
      <w:r w:rsidR="004F3605" w:rsidRPr="007E2EB4">
        <w:rPr>
          <w:rFonts w:cs="Tahoma"/>
          <w:b/>
          <w:bCs/>
          <w:sz w:val="24"/>
          <w:szCs w:val="24"/>
        </w:rPr>
        <w:t xml:space="preserve">previa </w:t>
      </w:r>
      <w:r w:rsidR="00276CD2" w:rsidRPr="007E2EB4">
        <w:rPr>
          <w:rFonts w:cs="Tahoma"/>
          <w:sz w:val="24"/>
          <w:szCs w:val="24"/>
        </w:rPr>
        <w:t xml:space="preserve">de </w:t>
      </w:r>
      <w:r w:rsidR="00276CD2" w:rsidRPr="007E2EB4">
        <w:rPr>
          <w:rFonts w:cs="Tahoma"/>
          <w:sz w:val="24"/>
          <w:szCs w:val="24"/>
          <w:u w:val="single"/>
        </w:rPr>
        <w:t>octubre 14 de 2017</w:t>
      </w:r>
      <w:r w:rsidR="00276CD2" w:rsidRPr="007E2EB4">
        <w:rPr>
          <w:rFonts w:cs="Tahoma"/>
          <w:sz w:val="24"/>
          <w:szCs w:val="24"/>
        </w:rPr>
        <w:t xml:space="preserve">, que por parte de la Defensora de Familia que asistió a juicio se procedió a leer a petición de la defensa, se tiene que </w:t>
      </w:r>
      <w:r w:rsidR="00276CD2" w:rsidRPr="007E2EB4">
        <w:rPr>
          <w:rFonts w:cs="Tahoma"/>
          <w:sz w:val="24"/>
          <w:szCs w:val="24"/>
          <w:u w:val="single"/>
        </w:rPr>
        <w:t>K.V.A.O</w:t>
      </w:r>
      <w:r w:rsidR="00276CD2" w:rsidRPr="007E2EB4">
        <w:rPr>
          <w:rFonts w:cs="Tahoma"/>
          <w:sz w:val="24"/>
          <w:szCs w:val="24"/>
        </w:rPr>
        <w:t xml:space="preserve">. </w:t>
      </w:r>
      <w:r w:rsidR="0044626C" w:rsidRPr="007E2EB4">
        <w:rPr>
          <w:rFonts w:cs="Tahoma"/>
          <w:sz w:val="24"/>
          <w:szCs w:val="24"/>
        </w:rPr>
        <w:t>manifestó</w:t>
      </w:r>
      <w:r w:rsidR="00276CD2" w:rsidRPr="007E2EB4">
        <w:rPr>
          <w:rFonts w:cs="Tahoma"/>
          <w:sz w:val="24"/>
          <w:szCs w:val="24"/>
        </w:rPr>
        <w:t>:</w:t>
      </w:r>
    </w:p>
    <w:p w14:paraId="6FCC3D37" w14:textId="095553DB" w:rsidR="00276CD2" w:rsidRPr="007E2EB4" w:rsidRDefault="00276CD2" w:rsidP="007E2EB4">
      <w:pPr>
        <w:spacing w:line="276" w:lineRule="auto"/>
        <w:ind w:right="51"/>
        <w:rPr>
          <w:rFonts w:cs="Tahoma"/>
          <w:sz w:val="24"/>
          <w:szCs w:val="24"/>
        </w:rPr>
      </w:pPr>
    </w:p>
    <w:p w14:paraId="297EA930" w14:textId="701A21D2" w:rsidR="00276CD2" w:rsidRPr="00804167" w:rsidRDefault="00276CD2" w:rsidP="00804167">
      <w:pPr>
        <w:spacing w:line="240" w:lineRule="auto"/>
        <w:ind w:left="426" w:right="449"/>
        <w:rPr>
          <w:rStyle w:val="Numeracinttulo"/>
          <w:rFonts w:cs="Tahoma"/>
          <w:sz w:val="22"/>
          <w:szCs w:val="24"/>
        </w:rPr>
      </w:pPr>
      <w:r w:rsidRPr="00804167">
        <w:rPr>
          <w:rStyle w:val="Numeracinttulo"/>
          <w:rFonts w:cs="Tahoma"/>
          <w:b w:val="0"/>
          <w:sz w:val="22"/>
          <w:szCs w:val="24"/>
        </w:rPr>
        <w:t>“yo estoy acá porque un señor que le dicen Góngora, que vive por la casa, le dijo a mi mamá que si yo lo podía acompañar a él donde un señor don FERNANDO por una manguera, el señor cuando iba conmigo dijo:  ah, verdad es que la manguera no está en casa de don FERNANDO, está en la casa mía, cuando llegamos a la casa de él, empezó a buscar la manguera y me bajó los pantalones y los interiores, y me quería meter el pene en la vagina y en las nalgas, yo le dije yo no quiero, y él me dijo que me fuera para la casa que después iba a la casa, él me mando con la manguera, y cuando yo llegué a la c</w:t>
      </w:r>
      <w:r w:rsidR="00BE36D1" w:rsidRPr="00804167">
        <w:rPr>
          <w:rStyle w:val="Numeracinttulo"/>
          <w:rFonts w:cs="Tahoma"/>
          <w:b w:val="0"/>
          <w:sz w:val="22"/>
          <w:szCs w:val="24"/>
        </w:rPr>
        <w:t>a</w:t>
      </w:r>
      <w:r w:rsidRPr="00804167">
        <w:rPr>
          <w:rStyle w:val="Numeracinttulo"/>
          <w:rFonts w:cs="Tahoma"/>
          <w:b w:val="0"/>
          <w:sz w:val="22"/>
          <w:szCs w:val="24"/>
        </w:rPr>
        <w:t>sa le dije a mi mamá lo que el señor me había hecho</w:t>
      </w:r>
      <w:r w:rsidR="00BE36D1" w:rsidRPr="00804167">
        <w:rPr>
          <w:rStyle w:val="Numeracinttulo"/>
          <w:rFonts w:cs="Tahoma"/>
          <w:b w:val="0"/>
          <w:sz w:val="22"/>
          <w:szCs w:val="24"/>
        </w:rPr>
        <w:t xml:space="preserve">. Cuando </w:t>
      </w:r>
      <w:r w:rsidRPr="00804167">
        <w:rPr>
          <w:rStyle w:val="Numeracinttulo"/>
          <w:rFonts w:cs="Tahoma"/>
          <w:b w:val="0"/>
          <w:sz w:val="22"/>
          <w:szCs w:val="24"/>
        </w:rPr>
        <w:t>él me estaba bajando los pantalones, me</w:t>
      </w:r>
      <w:r w:rsidR="00BE36D1" w:rsidRPr="00804167">
        <w:rPr>
          <w:rStyle w:val="Numeracinttulo"/>
          <w:rFonts w:cs="Tahoma"/>
          <w:b w:val="0"/>
          <w:sz w:val="22"/>
          <w:szCs w:val="24"/>
        </w:rPr>
        <w:t xml:space="preserve"> </w:t>
      </w:r>
      <w:r w:rsidRPr="00804167">
        <w:rPr>
          <w:rStyle w:val="Numeracinttulo"/>
          <w:rFonts w:cs="Tahoma"/>
          <w:b w:val="0"/>
          <w:sz w:val="22"/>
          <w:szCs w:val="24"/>
        </w:rPr>
        <w:t>dijo que no le dijera a mi mamá que era un secreto entre los dos, cuando él me bajó los pantalo</w:t>
      </w:r>
      <w:r w:rsidR="00BE36D1" w:rsidRPr="00804167">
        <w:rPr>
          <w:rStyle w:val="Numeracinttulo"/>
          <w:rFonts w:cs="Tahoma"/>
          <w:b w:val="0"/>
          <w:sz w:val="22"/>
          <w:szCs w:val="24"/>
        </w:rPr>
        <w:t>n</w:t>
      </w:r>
      <w:r w:rsidRPr="00804167">
        <w:rPr>
          <w:rStyle w:val="Numeracinttulo"/>
          <w:rFonts w:cs="Tahoma"/>
          <w:b w:val="0"/>
          <w:sz w:val="22"/>
          <w:szCs w:val="24"/>
        </w:rPr>
        <w:t>es est</w:t>
      </w:r>
      <w:r w:rsidR="00BE36D1" w:rsidRPr="00804167">
        <w:rPr>
          <w:rStyle w:val="Numeracinttulo"/>
          <w:rFonts w:cs="Tahoma"/>
          <w:b w:val="0"/>
          <w:sz w:val="22"/>
          <w:szCs w:val="24"/>
        </w:rPr>
        <w:t>á</w:t>
      </w:r>
      <w:r w:rsidRPr="00804167">
        <w:rPr>
          <w:rStyle w:val="Numeracinttulo"/>
          <w:rFonts w:cs="Tahoma"/>
          <w:b w:val="0"/>
          <w:sz w:val="22"/>
          <w:szCs w:val="24"/>
        </w:rPr>
        <w:t>bamos en la pieza de él, no había nadie m</w:t>
      </w:r>
      <w:r w:rsidR="00BE36D1" w:rsidRPr="00804167">
        <w:rPr>
          <w:rStyle w:val="Numeracinttulo"/>
          <w:rFonts w:cs="Tahoma"/>
          <w:b w:val="0"/>
          <w:sz w:val="22"/>
          <w:szCs w:val="24"/>
        </w:rPr>
        <w:t>á</w:t>
      </w:r>
      <w:r w:rsidRPr="00804167">
        <w:rPr>
          <w:rStyle w:val="Numeracinttulo"/>
          <w:rFonts w:cs="Tahoma"/>
          <w:b w:val="0"/>
          <w:sz w:val="22"/>
          <w:szCs w:val="24"/>
        </w:rPr>
        <w:t xml:space="preserve">s en la casa, él me hizo eso, estaba vestido, </w:t>
      </w:r>
      <w:r w:rsidR="00BE36D1" w:rsidRPr="00804167">
        <w:rPr>
          <w:rStyle w:val="Numeracinttulo"/>
          <w:rFonts w:cs="Tahoma"/>
          <w:b w:val="0"/>
          <w:sz w:val="22"/>
          <w:szCs w:val="24"/>
        </w:rPr>
        <w:t>é</w:t>
      </w:r>
      <w:r w:rsidRPr="00804167">
        <w:rPr>
          <w:rStyle w:val="Numeracinttulo"/>
          <w:rFonts w:cs="Tahoma"/>
          <w:b w:val="0"/>
          <w:sz w:val="22"/>
          <w:szCs w:val="24"/>
        </w:rPr>
        <w:t xml:space="preserve">l no se quitó nada, </w:t>
      </w:r>
      <w:r w:rsidRPr="00804167">
        <w:rPr>
          <w:rStyle w:val="Numeracinttulo"/>
          <w:rFonts w:cs="Tahoma"/>
          <w:bCs/>
          <w:sz w:val="22"/>
          <w:szCs w:val="24"/>
          <w:u w:val="single"/>
        </w:rPr>
        <w:t>cuando él me bajo los pantalones</w:t>
      </w:r>
      <w:r w:rsidRPr="00804167">
        <w:rPr>
          <w:rStyle w:val="Numeracinttulo"/>
          <w:rFonts w:cs="Tahoma"/>
          <w:b w:val="0"/>
          <w:sz w:val="22"/>
          <w:szCs w:val="24"/>
        </w:rPr>
        <w:t xml:space="preserve">, él me acostó en la cama y me </w:t>
      </w:r>
      <w:r w:rsidR="00BE36D1" w:rsidRPr="00804167">
        <w:rPr>
          <w:rStyle w:val="Numeracinttulo"/>
          <w:rFonts w:cs="Tahoma"/>
          <w:b w:val="0"/>
          <w:sz w:val="22"/>
          <w:szCs w:val="24"/>
        </w:rPr>
        <w:t>d</w:t>
      </w:r>
      <w:r w:rsidRPr="00804167">
        <w:rPr>
          <w:rStyle w:val="Numeracinttulo"/>
          <w:rFonts w:cs="Tahoma"/>
          <w:b w:val="0"/>
          <w:sz w:val="22"/>
          <w:szCs w:val="24"/>
        </w:rPr>
        <w:t xml:space="preserve">ijo que me volteara para quedar boca abajo, </w:t>
      </w:r>
      <w:r w:rsidR="00BE36D1" w:rsidRPr="00804167">
        <w:rPr>
          <w:rStyle w:val="Numeracinttulo"/>
          <w:rFonts w:cs="Tahoma"/>
          <w:b w:val="0"/>
          <w:sz w:val="22"/>
          <w:szCs w:val="24"/>
        </w:rPr>
        <w:t>é</w:t>
      </w:r>
      <w:r w:rsidRPr="00804167">
        <w:rPr>
          <w:rStyle w:val="Numeracinttulo"/>
          <w:rFonts w:cs="Tahoma"/>
          <w:b w:val="0"/>
          <w:sz w:val="22"/>
          <w:szCs w:val="24"/>
        </w:rPr>
        <w:t xml:space="preserve">l nunca me había hecho nada, yo conozco al señor </w:t>
      </w:r>
      <w:r w:rsidR="00BE36D1" w:rsidRPr="00804167">
        <w:rPr>
          <w:rStyle w:val="Numeracinttulo"/>
          <w:rFonts w:cs="Tahoma"/>
          <w:b w:val="0"/>
          <w:sz w:val="22"/>
          <w:szCs w:val="24"/>
        </w:rPr>
        <w:t>Gó</w:t>
      </w:r>
      <w:r w:rsidRPr="00804167">
        <w:rPr>
          <w:rStyle w:val="Numeracinttulo"/>
          <w:rFonts w:cs="Tahoma"/>
          <w:b w:val="0"/>
          <w:sz w:val="22"/>
          <w:szCs w:val="24"/>
        </w:rPr>
        <w:t>ngora p</w:t>
      </w:r>
      <w:r w:rsidR="00BE36D1" w:rsidRPr="00804167">
        <w:rPr>
          <w:rStyle w:val="Numeracinttulo"/>
          <w:rFonts w:cs="Tahoma"/>
          <w:b w:val="0"/>
          <w:sz w:val="22"/>
          <w:szCs w:val="24"/>
        </w:rPr>
        <w:t>o</w:t>
      </w:r>
      <w:r w:rsidRPr="00804167">
        <w:rPr>
          <w:rStyle w:val="Numeracinttulo"/>
          <w:rFonts w:cs="Tahoma"/>
          <w:b w:val="0"/>
          <w:sz w:val="22"/>
          <w:szCs w:val="24"/>
        </w:rPr>
        <w:t xml:space="preserve">rque </w:t>
      </w:r>
      <w:r w:rsidR="00BE36D1" w:rsidRPr="00804167">
        <w:rPr>
          <w:rStyle w:val="Numeracinttulo"/>
          <w:rFonts w:cs="Tahoma"/>
          <w:b w:val="0"/>
          <w:sz w:val="22"/>
          <w:szCs w:val="24"/>
        </w:rPr>
        <w:t>é</w:t>
      </w:r>
      <w:r w:rsidRPr="00804167">
        <w:rPr>
          <w:rStyle w:val="Numeracinttulo"/>
          <w:rFonts w:cs="Tahoma"/>
          <w:b w:val="0"/>
          <w:sz w:val="22"/>
          <w:szCs w:val="24"/>
        </w:rPr>
        <w:t>l trabaja en mi c</w:t>
      </w:r>
      <w:r w:rsidR="00BE36D1" w:rsidRPr="00804167">
        <w:rPr>
          <w:rStyle w:val="Numeracinttulo"/>
          <w:rFonts w:cs="Tahoma"/>
          <w:b w:val="0"/>
          <w:sz w:val="22"/>
          <w:szCs w:val="24"/>
        </w:rPr>
        <w:t>a</w:t>
      </w:r>
      <w:r w:rsidRPr="00804167">
        <w:rPr>
          <w:rStyle w:val="Numeracinttulo"/>
          <w:rFonts w:cs="Tahoma"/>
          <w:b w:val="0"/>
          <w:sz w:val="22"/>
          <w:szCs w:val="24"/>
        </w:rPr>
        <w:t>sa, peg</w:t>
      </w:r>
      <w:r w:rsidR="00BE36D1" w:rsidRPr="00804167">
        <w:rPr>
          <w:rStyle w:val="Numeracinttulo"/>
          <w:rFonts w:cs="Tahoma"/>
          <w:b w:val="0"/>
          <w:sz w:val="22"/>
          <w:szCs w:val="24"/>
        </w:rPr>
        <w:t>a</w:t>
      </w:r>
      <w:r w:rsidRPr="00804167">
        <w:rPr>
          <w:rStyle w:val="Numeracinttulo"/>
          <w:rFonts w:cs="Tahoma"/>
          <w:b w:val="0"/>
          <w:sz w:val="22"/>
          <w:szCs w:val="24"/>
        </w:rPr>
        <w:t>ndo ladrillo y echando cemento, él ha ido varias veces a trabajar, cuando este señor me bajó los</w:t>
      </w:r>
      <w:r w:rsidR="00BE36D1" w:rsidRPr="00804167">
        <w:rPr>
          <w:rStyle w:val="Numeracinttulo"/>
          <w:rFonts w:cs="Tahoma"/>
          <w:b w:val="0"/>
          <w:sz w:val="22"/>
          <w:szCs w:val="24"/>
        </w:rPr>
        <w:t xml:space="preserve"> </w:t>
      </w:r>
      <w:r w:rsidRPr="00804167">
        <w:rPr>
          <w:rStyle w:val="Numeracinttulo"/>
          <w:rFonts w:cs="Tahoma"/>
          <w:b w:val="0"/>
          <w:sz w:val="22"/>
          <w:szCs w:val="24"/>
        </w:rPr>
        <w:t>pantalo</w:t>
      </w:r>
      <w:r w:rsidR="00BE36D1" w:rsidRPr="00804167">
        <w:rPr>
          <w:rStyle w:val="Numeracinttulo"/>
          <w:rFonts w:cs="Tahoma"/>
          <w:b w:val="0"/>
          <w:sz w:val="22"/>
          <w:szCs w:val="24"/>
        </w:rPr>
        <w:t>n</w:t>
      </w:r>
      <w:r w:rsidRPr="00804167">
        <w:rPr>
          <w:rStyle w:val="Numeracinttulo"/>
          <w:rFonts w:cs="Tahoma"/>
          <w:b w:val="0"/>
          <w:sz w:val="22"/>
          <w:szCs w:val="24"/>
        </w:rPr>
        <w:t>es iba a ser medio d</w:t>
      </w:r>
      <w:r w:rsidR="00BE36D1" w:rsidRPr="00804167">
        <w:rPr>
          <w:rStyle w:val="Numeracinttulo"/>
          <w:rFonts w:cs="Tahoma"/>
          <w:b w:val="0"/>
          <w:sz w:val="22"/>
          <w:szCs w:val="24"/>
        </w:rPr>
        <w:t>í</w:t>
      </w:r>
      <w:r w:rsidRPr="00804167">
        <w:rPr>
          <w:rStyle w:val="Numeracinttulo"/>
          <w:rFonts w:cs="Tahoma"/>
          <w:b w:val="0"/>
          <w:sz w:val="22"/>
          <w:szCs w:val="24"/>
        </w:rPr>
        <w:t>a, no recuerdo la hora bien, es la primera vez que este señor me hace esto,</w:t>
      </w:r>
      <w:r w:rsidR="00BE36D1" w:rsidRPr="00804167">
        <w:rPr>
          <w:rStyle w:val="Numeracinttulo"/>
          <w:rFonts w:cs="Tahoma"/>
          <w:b w:val="0"/>
          <w:sz w:val="22"/>
          <w:szCs w:val="24"/>
        </w:rPr>
        <w:t xml:space="preserve"> </w:t>
      </w:r>
      <w:r w:rsidRPr="00804167">
        <w:rPr>
          <w:rStyle w:val="Numeracinttulo"/>
          <w:rFonts w:cs="Tahoma"/>
          <w:bCs/>
          <w:sz w:val="22"/>
          <w:szCs w:val="24"/>
          <w:u w:val="single"/>
        </w:rPr>
        <w:t>cuando él me bajó los pantalones, él me</w:t>
      </w:r>
      <w:r w:rsidR="00BE36D1" w:rsidRPr="00804167">
        <w:rPr>
          <w:rStyle w:val="Numeracinttulo"/>
          <w:rFonts w:cs="Tahoma"/>
          <w:bCs/>
          <w:sz w:val="22"/>
          <w:szCs w:val="24"/>
          <w:u w:val="single"/>
        </w:rPr>
        <w:t xml:space="preserve"> </w:t>
      </w:r>
      <w:r w:rsidRPr="00804167">
        <w:rPr>
          <w:rStyle w:val="Numeracinttulo"/>
          <w:rFonts w:cs="Tahoma"/>
          <w:bCs/>
          <w:sz w:val="22"/>
          <w:szCs w:val="24"/>
          <w:u w:val="single"/>
        </w:rPr>
        <w:t>tocó con la mano en la vagina</w:t>
      </w:r>
      <w:r w:rsidRPr="00804167">
        <w:rPr>
          <w:rStyle w:val="Numeracinttulo"/>
          <w:rFonts w:cs="Tahoma"/>
          <w:b w:val="0"/>
          <w:sz w:val="22"/>
          <w:szCs w:val="24"/>
        </w:rPr>
        <w:t>”</w:t>
      </w:r>
    </w:p>
    <w:p w14:paraId="0429D861" w14:textId="79DD301B" w:rsidR="00276CD2" w:rsidRPr="007E2EB4" w:rsidRDefault="00276CD2" w:rsidP="007E2EB4">
      <w:pPr>
        <w:spacing w:line="276" w:lineRule="auto"/>
        <w:ind w:right="51"/>
        <w:rPr>
          <w:rFonts w:cs="Tahoma"/>
          <w:sz w:val="24"/>
          <w:szCs w:val="24"/>
        </w:rPr>
      </w:pPr>
    </w:p>
    <w:p w14:paraId="358B74D2" w14:textId="322A38F3" w:rsidR="00FA76E1" w:rsidRPr="007E2EB4" w:rsidRDefault="00FA76E1" w:rsidP="007E2EB4">
      <w:pPr>
        <w:spacing w:line="276" w:lineRule="auto"/>
        <w:ind w:right="51"/>
        <w:rPr>
          <w:rFonts w:cs="Tahoma"/>
          <w:sz w:val="24"/>
          <w:szCs w:val="24"/>
        </w:rPr>
      </w:pPr>
      <w:r w:rsidRPr="007E2EB4">
        <w:rPr>
          <w:rFonts w:cs="Tahoma"/>
          <w:sz w:val="24"/>
          <w:szCs w:val="24"/>
        </w:rPr>
        <w:t xml:space="preserve">Y </w:t>
      </w:r>
      <w:r w:rsidR="00556039" w:rsidRPr="007E2EB4">
        <w:rPr>
          <w:rFonts w:cs="Tahoma"/>
          <w:sz w:val="24"/>
          <w:szCs w:val="24"/>
        </w:rPr>
        <w:t xml:space="preserve">en </w:t>
      </w:r>
      <w:r w:rsidRPr="007E2EB4">
        <w:rPr>
          <w:rFonts w:cs="Tahoma"/>
          <w:sz w:val="24"/>
          <w:szCs w:val="24"/>
        </w:rPr>
        <w:t xml:space="preserve">la versión que la </w:t>
      </w:r>
      <w:r w:rsidR="00556039" w:rsidRPr="007E2EB4">
        <w:rPr>
          <w:rFonts w:cs="Tahoma"/>
          <w:sz w:val="24"/>
          <w:szCs w:val="24"/>
        </w:rPr>
        <w:t xml:space="preserve">menor </w:t>
      </w:r>
      <w:r w:rsidRPr="007E2EB4">
        <w:rPr>
          <w:rFonts w:cs="Tahoma"/>
          <w:sz w:val="24"/>
          <w:szCs w:val="24"/>
        </w:rPr>
        <w:t xml:space="preserve">rindió ante el </w:t>
      </w:r>
      <w:r w:rsidRPr="007E2EB4">
        <w:rPr>
          <w:rFonts w:cs="Tahoma"/>
          <w:b/>
          <w:bCs/>
          <w:sz w:val="24"/>
          <w:szCs w:val="24"/>
        </w:rPr>
        <w:t>psicólogo forense</w:t>
      </w:r>
      <w:r w:rsidRPr="007E2EB4">
        <w:rPr>
          <w:rFonts w:cs="Tahoma"/>
          <w:sz w:val="24"/>
          <w:szCs w:val="24"/>
        </w:rPr>
        <w:t xml:space="preserve"> del INMLCF</w:t>
      </w:r>
      <w:r w:rsidR="00D72F46" w:rsidRPr="007E2EB4">
        <w:rPr>
          <w:rFonts w:cs="Tahoma"/>
          <w:sz w:val="24"/>
          <w:szCs w:val="24"/>
        </w:rPr>
        <w:t xml:space="preserve"> (de fecha</w:t>
      </w:r>
      <w:r w:rsidR="00D74149" w:rsidRPr="007E2EB4">
        <w:rPr>
          <w:rFonts w:cs="Tahoma"/>
          <w:sz w:val="24"/>
          <w:szCs w:val="24"/>
        </w:rPr>
        <w:t xml:space="preserve"> </w:t>
      </w:r>
      <w:r w:rsidR="00D74149" w:rsidRPr="007E2EB4">
        <w:rPr>
          <w:rFonts w:cs="Tahoma"/>
          <w:sz w:val="24"/>
          <w:szCs w:val="24"/>
          <w:u w:val="single"/>
        </w:rPr>
        <w:t>23/03/2018</w:t>
      </w:r>
      <w:r w:rsidR="00D72F46" w:rsidRPr="007E2EB4">
        <w:rPr>
          <w:rFonts w:cs="Tahoma"/>
          <w:sz w:val="24"/>
          <w:szCs w:val="24"/>
        </w:rPr>
        <w:t>)</w:t>
      </w:r>
      <w:r w:rsidRPr="007E2EB4">
        <w:rPr>
          <w:rFonts w:cs="Tahoma"/>
          <w:sz w:val="24"/>
          <w:szCs w:val="24"/>
        </w:rPr>
        <w:t xml:space="preserve">, que igualmente leyó la Defensora de Familia, se tiene que ante </w:t>
      </w:r>
      <w:r w:rsidR="0016511C" w:rsidRPr="007E2EB4">
        <w:rPr>
          <w:rFonts w:cs="Tahoma"/>
          <w:sz w:val="24"/>
          <w:szCs w:val="24"/>
        </w:rPr>
        <w:t xml:space="preserve">los interrogantes que este le formuló la </w:t>
      </w:r>
      <w:r w:rsidRPr="007E2EB4">
        <w:rPr>
          <w:rFonts w:cs="Tahoma"/>
          <w:sz w:val="24"/>
          <w:szCs w:val="24"/>
        </w:rPr>
        <w:t>pequeña indicó:</w:t>
      </w:r>
    </w:p>
    <w:p w14:paraId="4026FB68" w14:textId="3287A9B6" w:rsidR="00FA76E1" w:rsidRPr="007E2EB4" w:rsidRDefault="00FA76E1" w:rsidP="007E2EB4">
      <w:pPr>
        <w:spacing w:line="276" w:lineRule="auto"/>
        <w:ind w:right="51"/>
        <w:rPr>
          <w:rFonts w:cs="Tahoma"/>
          <w:sz w:val="24"/>
          <w:szCs w:val="24"/>
        </w:rPr>
      </w:pPr>
    </w:p>
    <w:p w14:paraId="1986784C" w14:textId="0181E81D" w:rsidR="00FA76E1" w:rsidRPr="00804167" w:rsidRDefault="00FA76E1" w:rsidP="00804167">
      <w:pPr>
        <w:spacing w:line="240" w:lineRule="auto"/>
        <w:ind w:left="426" w:right="449"/>
        <w:rPr>
          <w:rStyle w:val="Numeracinttulo"/>
          <w:rFonts w:cs="Tahoma"/>
          <w:sz w:val="22"/>
          <w:szCs w:val="24"/>
        </w:rPr>
      </w:pPr>
      <w:r w:rsidRPr="00804167">
        <w:rPr>
          <w:rStyle w:val="Numeracinttulo"/>
          <w:rFonts w:cs="Tahoma"/>
          <w:sz w:val="22"/>
          <w:szCs w:val="24"/>
        </w:rPr>
        <w:t>“</w:t>
      </w:r>
      <w:r w:rsidRPr="00804167">
        <w:rPr>
          <w:rStyle w:val="Numeracinttulo"/>
          <w:rFonts w:cs="Tahoma"/>
          <w:b w:val="0"/>
          <w:sz w:val="22"/>
          <w:szCs w:val="24"/>
        </w:rPr>
        <w:t>¿por qué estás acá?</w:t>
      </w:r>
      <w:r w:rsidR="00EC2C7D" w:rsidRPr="00804167">
        <w:rPr>
          <w:rStyle w:val="Numeracinttulo"/>
          <w:rFonts w:cs="Tahoma"/>
          <w:b w:val="0"/>
          <w:sz w:val="22"/>
          <w:szCs w:val="24"/>
        </w:rPr>
        <w:t>: e</w:t>
      </w:r>
      <w:r w:rsidRPr="00804167">
        <w:rPr>
          <w:rStyle w:val="Numeracinttulo"/>
          <w:rFonts w:cs="Tahoma"/>
          <w:b w:val="0"/>
          <w:sz w:val="22"/>
          <w:szCs w:val="24"/>
        </w:rPr>
        <w:t>l señor necesitaba una manguera, mi mamá me dijo que la manguera de mi papá no sab</w:t>
      </w:r>
      <w:r w:rsidR="00393CE0" w:rsidRPr="00804167">
        <w:rPr>
          <w:rStyle w:val="Numeracinttulo"/>
          <w:rFonts w:cs="Tahoma"/>
          <w:b w:val="0"/>
          <w:sz w:val="22"/>
          <w:szCs w:val="24"/>
        </w:rPr>
        <w:t>í</w:t>
      </w:r>
      <w:r w:rsidRPr="00804167">
        <w:rPr>
          <w:rStyle w:val="Numeracinttulo"/>
          <w:rFonts w:cs="Tahoma"/>
          <w:b w:val="0"/>
          <w:sz w:val="22"/>
          <w:szCs w:val="24"/>
        </w:rPr>
        <w:t>a dónde la</w:t>
      </w:r>
      <w:r w:rsidR="00393CE0" w:rsidRPr="00804167">
        <w:rPr>
          <w:rStyle w:val="Numeracinttulo"/>
          <w:rFonts w:cs="Tahoma"/>
          <w:b w:val="0"/>
          <w:sz w:val="22"/>
          <w:szCs w:val="24"/>
        </w:rPr>
        <w:t xml:space="preserve"> </w:t>
      </w:r>
      <w:r w:rsidRPr="00804167">
        <w:rPr>
          <w:rStyle w:val="Numeracinttulo"/>
          <w:rFonts w:cs="Tahoma"/>
          <w:b w:val="0"/>
          <w:sz w:val="22"/>
          <w:szCs w:val="24"/>
        </w:rPr>
        <w:t>tenía, y el</w:t>
      </w:r>
      <w:r w:rsidR="00393CE0" w:rsidRPr="00804167">
        <w:rPr>
          <w:rStyle w:val="Numeracinttulo"/>
          <w:rFonts w:cs="Tahoma"/>
          <w:b w:val="0"/>
          <w:sz w:val="22"/>
          <w:szCs w:val="24"/>
        </w:rPr>
        <w:t xml:space="preserve"> </w:t>
      </w:r>
      <w:r w:rsidRPr="00804167">
        <w:rPr>
          <w:rStyle w:val="Numeracinttulo"/>
          <w:rFonts w:cs="Tahoma"/>
          <w:b w:val="0"/>
          <w:sz w:val="22"/>
          <w:szCs w:val="24"/>
        </w:rPr>
        <w:t>señor</w:t>
      </w:r>
      <w:r w:rsidR="00393CE0" w:rsidRPr="00804167">
        <w:rPr>
          <w:rStyle w:val="Numeracinttulo"/>
          <w:rFonts w:cs="Tahoma"/>
          <w:b w:val="0"/>
          <w:sz w:val="22"/>
          <w:szCs w:val="24"/>
        </w:rPr>
        <w:t xml:space="preserve"> </w:t>
      </w:r>
      <w:r w:rsidRPr="00804167">
        <w:rPr>
          <w:rStyle w:val="Numeracinttulo"/>
          <w:rFonts w:cs="Tahoma"/>
          <w:b w:val="0"/>
          <w:sz w:val="22"/>
          <w:szCs w:val="24"/>
        </w:rPr>
        <w:t>dijo que estaba allá donde don</w:t>
      </w:r>
      <w:r w:rsidR="00393CE0" w:rsidRPr="00804167">
        <w:rPr>
          <w:rStyle w:val="Numeracinttulo"/>
          <w:rFonts w:cs="Tahoma"/>
          <w:b w:val="0"/>
          <w:sz w:val="22"/>
          <w:szCs w:val="24"/>
        </w:rPr>
        <w:t xml:space="preserve"> FERNANDO</w:t>
      </w:r>
      <w:r w:rsidRPr="00804167">
        <w:rPr>
          <w:rStyle w:val="Numeracinttulo"/>
          <w:rFonts w:cs="Tahoma"/>
          <w:b w:val="0"/>
          <w:sz w:val="22"/>
          <w:szCs w:val="24"/>
        </w:rPr>
        <w:t xml:space="preserve">, yo iba a ir por la manguera y más adelantico él me recogió en la cicla y llegamos ahí donde don FERNANDO y ahí dijo, </w:t>
      </w:r>
      <w:r w:rsidR="00EC2C7D" w:rsidRPr="00804167">
        <w:rPr>
          <w:rStyle w:val="Numeracinttulo"/>
          <w:rFonts w:cs="Tahoma"/>
          <w:b w:val="0"/>
          <w:sz w:val="22"/>
          <w:szCs w:val="24"/>
        </w:rPr>
        <w:t>¡</w:t>
      </w:r>
      <w:r w:rsidRPr="00804167">
        <w:rPr>
          <w:rStyle w:val="Numeracinttulo"/>
          <w:rFonts w:cs="Tahoma"/>
          <w:b w:val="0"/>
          <w:sz w:val="22"/>
          <w:szCs w:val="24"/>
        </w:rPr>
        <w:t>ah</w:t>
      </w:r>
      <w:r w:rsidR="00EC2C7D" w:rsidRPr="00804167">
        <w:rPr>
          <w:rStyle w:val="Numeracinttulo"/>
          <w:rFonts w:cs="Tahoma"/>
          <w:b w:val="0"/>
          <w:sz w:val="22"/>
          <w:szCs w:val="24"/>
        </w:rPr>
        <w:t>!</w:t>
      </w:r>
      <w:r w:rsidRPr="00804167">
        <w:rPr>
          <w:rStyle w:val="Numeracinttulo"/>
          <w:rFonts w:cs="Tahoma"/>
          <w:b w:val="0"/>
          <w:sz w:val="22"/>
          <w:szCs w:val="24"/>
        </w:rPr>
        <w:t xml:space="preserve">, es que la manguera está en mi casa, entonces llegamos a la casa de él, y él subió en la casa y yo me quedé ahí esperándolo. </w:t>
      </w:r>
      <w:r w:rsidR="00393CE0" w:rsidRPr="00804167">
        <w:rPr>
          <w:rStyle w:val="Numeracinttulo"/>
          <w:rFonts w:cs="Tahoma"/>
          <w:b w:val="0"/>
          <w:sz w:val="22"/>
          <w:szCs w:val="24"/>
        </w:rPr>
        <w:t>¿</w:t>
      </w:r>
      <w:r w:rsidR="00EC2C7D" w:rsidRPr="00804167">
        <w:rPr>
          <w:rStyle w:val="Numeracinttulo"/>
          <w:rFonts w:cs="Tahoma"/>
          <w:b w:val="0"/>
          <w:sz w:val="22"/>
          <w:szCs w:val="24"/>
        </w:rPr>
        <w:t>D</w:t>
      </w:r>
      <w:r w:rsidRPr="00804167">
        <w:rPr>
          <w:rStyle w:val="Numeracinttulo"/>
          <w:rFonts w:cs="Tahoma"/>
          <w:b w:val="0"/>
          <w:sz w:val="22"/>
          <w:szCs w:val="24"/>
        </w:rPr>
        <w:t>ónde lo esperaste?</w:t>
      </w:r>
      <w:r w:rsidR="00EC2C7D" w:rsidRPr="00804167">
        <w:rPr>
          <w:rStyle w:val="Numeracinttulo"/>
          <w:rFonts w:cs="Tahoma"/>
          <w:b w:val="0"/>
          <w:sz w:val="22"/>
          <w:szCs w:val="24"/>
        </w:rPr>
        <w:t>:</w:t>
      </w:r>
      <w:r w:rsidRPr="00804167">
        <w:rPr>
          <w:rStyle w:val="Numeracinttulo"/>
          <w:rFonts w:cs="Tahoma"/>
          <w:b w:val="0"/>
          <w:sz w:val="22"/>
          <w:szCs w:val="24"/>
        </w:rPr>
        <w:t xml:space="preserve"> </w:t>
      </w:r>
      <w:r w:rsidR="00EC2C7D" w:rsidRPr="00804167">
        <w:rPr>
          <w:rStyle w:val="Numeracinttulo"/>
          <w:rFonts w:cs="Tahoma"/>
          <w:b w:val="0"/>
          <w:sz w:val="22"/>
          <w:szCs w:val="24"/>
        </w:rPr>
        <w:t>a</w:t>
      </w:r>
      <w:r w:rsidRPr="00804167">
        <w:rPr>
          <w:rStyle w:val="Numeracinttulo"/>
          <w:rFonts w:cs="Tahoma"/>
          <w:b w:val="0"/>
          <w:sz w:val="22"/>
          <w:szCs w:val="24"/>
        </w:rPr>
        <w:t>hí afuera en la carretera, después</w:t>
      </w:r>
      <w:r w:rsidR="00393CE0" w:rsidRPr="00804167">
        <w:rPr>
          <w:rStyle w:val="Numeracinttulo"/>
          <w:rFonts w:cs="Tahoma"/>
          <w:b w:val="0"/>
          <w:sz w:val="22"/>
          <w:szCs w:val="24"/>
        </w:rPr>
        <w:t xml:space="preserve"> </w:t>
      </w:r>
      <w:r w:rsidRPr="00804167">
        <w:rPr>
          <w:rStyle w:val="Numeracinttulo"/>
          <w:rFonts w:cs="Tahoma"/>
          <w:b w:val="0"/>
          <w:sz w:val="22"/>
          <w:szCs w:val="24"/>
        </w:rPr>
        <w:t>me dijo es que suba para que ayude a buscar la manguera, y yo estaba ayudándole a busc</w:t>
      </w:r>
      <w:r w:rsidR="00393CE0" w:rsidRPr="00804167">
        <w:rPr>
          <w:rStyle w:val="Numeracinttulo"/>
          <w:rFonts w:cs="Tahoma"/>
          <w:b w:val="0"/>
          <w:sz w:val="22"/>
          <w:szCs w:val="24"/>
        </w:rPr>
        <w:t>a</w:t>
      </w:r>
      <w:r w:rsidRPr="00804167">
        <w:rPr>
          <w:rStyle w:val="Numeracinttulo"/>
          <w:rFonts w:cs="Tahoma"/>
          <w:b w:val="0"/>
          <w:sz w:val="22"/>
          <w:szCs w:val="24"/>
        </w:rPr>
        <w:t>r la manguera.</w:t>
      </w:r>
      <w:r w:rsidR="00393CE0" w:rsidRPr="00804167">
        <w:rPr>
          <w:rStyle w:val="Numeracinttulo"/>
          <w:rFonts w:cs="Tahoma"/>
          <w:b w:val="0"/>
          <w:sz w:val="22"/>
          <w:szCs w:val="24"/>
        </w:rPr>
        <w:t xml:space="preserve"> ¿</w:t>
      </w:r>
      <w:r w:rsidRPr="00804167">
        <w:rPr>
          <w:rStyle w:val="Numeracinttulo"/>
          <w:rFonts w:cs="Tahoma"/>
          <w:b w:val="0"/>
          <w:sz w:val="22"/>
          <w:szCs w:val="24"/>
        </w:rPr>
        <w:t>Dónde estabas buscando la manguera?</w:t>
      </w:r>
      <w:r w:rsidR="00EC2C7D" w:rsidRPr="00804167">
        <w:rPr>
          <w:rStyle w:val="Numeracinttulo"/>
          <w:rFonts w:cs="Tahoma"/>
          <w:b w:val="0"/>
          <w:sz w:val="22"/>
          <w:szCs w:val="24"/>
        </w:rPr>
        <w:t>:</w:t>
      </w:r>
      <w:r w:rsidRPr="00804167">
        <w:rPr>
          <w:rStyle w:val="Numeracinttulo"/>
          <w:rFonts w:cs="Tahoma"/>
          <w:b w:val="0"/>
          <w:sz w:val="22"/>
          <w:szCs w:val="24"/>
        </w:rPr>
        <w:t xml:space="preserve"> </w:t>
      </w:r>
      <w:r w:rsidR="00EC2C7D" w:rsidRPr="00804167">
        <w:rPr>
          <w:rStyle w:val="Numeracinttulo"/>
          <w:rFonts w:cs="Tahoma"/>
          <w:b w:val="0"/>
          <w:sz w:val="22"/>
          <w:szCs w:val="24"/>
        </w:rPr>
        <w:t>a</w:t>
      </w:r>
      <w:r w:rsidRPr="00804167">
        <w:rPr>
          <w:rStyle w:val="Numeracinttulo"/>
          <w:rFonts w:cs="Tahoma"/>
          <w:b w:val="0"/>
          <w:sz w:val="22"/>
          <w:szCs w:val="24"/>
        </w:rPr>
        <w:t>hí en la Sala, y él me cogió y me llevó a la pieza de él, me acostó en la</w:t>
      </w:r>
      <w:r w:rsidR="00393CE0" w:rsidRPr="00804167">
        <w:rPr>
          <w:rStyle w:val="Numeracinttulo"/>
          <w:rFonts w:cs="Tahoma"/>
          <w:b w:val="0"/>
          <w:sz w:val="22"/>
          <w:szCs w:val="24"/>
        </w:rPr>
        <w:t xml:space="preserve"> </w:t>
      </w:r>
      <w:r w:rsidRPr="00804167">
        <w:rPr>
          <w:rStyle w:val="Numeracinttulo"/>
          <w:rFonts w:cs="Tahoma"/>
          <w:b w:val="0"/>
          <w:sz w:val="22"/>
          <w:szCs w:val="24"/>
        </w:rPr>
        <w:t>cama y me bajó los</w:t>
      </w:r>
      <w:r w:rsidR="00393CE0" w:rsidRPr="00804167">
        <w:rPr>
          <w:rStyle w:val="Numeracinttulo"/>
          <w:rFonts w:cs="Tahoma"/>
          <w:b w:val="0"/>
          <w:sz w:val="22"/>
          <w:szCs w:val="24"/>
        </w:rPr>
        <w:t xml:space="preserve"> </w:t>
      </w:r>
      <w:r w:rsidRPr="00804167">
        <w:rPr>
          <w:rStyle w:val="Numeracinttulo"/>
          <w:rFonts w:cs="Tahoma"/>
          <w:b w:val="0"/>
          <w:sz w:val="22"/>
          <w:szCs w:val="24"/>
        </w:rPr>
        <w:t>pantalones, me comenzó a to</w:t>
      </w:r>
      <w:r w:rsidR="00393CE0" w:rsidRPr="00804167">
        <w:rPr>
          <w:rStyle w:val="Numeracinttulo"/>
          <w:rFonts w:cs="Tahoma"/>
          <w:b w:val="0"/>
          <w:sz w:val="22"/>
          <w:szCs w:val="24"/>
        </w:rPr>
        <w:t>c</w:t>
      </w:r>
      <w:r w:rsidRPr="00804167">
        <w:rPr>
          <w:rStyle w:val="Numeracinttulo"/>
          <w:rFonts w:cs="Tahoma"/>
          <w:b w:val="0"/>
          <w:sz w:val="22"/>
          <w:szCs w:val="24"/>
        </w:rPr>
        <w:t>ar y me quería meter el pene en la vagina y yo no me dejé, y de una yo le dije que yo no quería, que yo me quería ir  para la casa, entones me</w:t>
      </w:r>
      <w:r w:rsidR="00393CE0" w:rsidRPr="00804167">
        <w:rPr>
          <w:rStyle w:val="Numeracinttulo"/>
          <w:rFonts w:cs="Tahoma"/>
          <w:b w:val="0"/>
          <w:sz w:val="22"/>
          <w:szCs w:val="24"/>
        </w:rPr>
        <w:t xml:space="preserve"> </w:t>
      </w:r>
      <w:r w:rsidRPr="00804167">
        <w:rPr>
          <w:rStyle w:val="Numeracinttulo"/>
          <w:rFonts w:cs="Tahoma"/>
          <w:b w:val="0"/>
          <w:sz w:val="22"/>
          <w:szCs w:val="24"/>
        </w:rPr>
        <w:t>dijo que me fuera en la cicla y antes de yo irme para la casa me dijo que eso era un secreto entre los dos,</w:t>
      </w:r>
      <w:r w:rsidR="00393CE0" w:rsidRPr="00804167">
        <w:rPr>
          <w:rStyle w:val="Numeracinttulo"/>
          <w:rFonts w:cs="Tahoma"/>
          <w:b w:val="0"/>
          <w:sz w:val="22"/>
          <w:szCs w:val="24"/>
        </w:rPr>
        <w:t xml:space="preserve"> </w:t>
      </w:r>
      <w:r w:rsidRPr="00804167">
        <w:rPr>
          <w:rStyle w:val="Numeracinttulo"/>
          <w:rFonts w:cs="Tahoma"/>
          <w:b w:val="0"/>
          <w:sz w:val="22"/>
          <w:szCs w:val="24"/>
        </w:rPr>
        <w:t>que no le vaya a</w:t>
      </w:r>
      <w:r w:rsidR="00393CE0" w:rsidRPr="00804167">
        <w:rPr>
          <w:rStyle w:val="Numeracinttulo"/>
          <w:rFonts w:cs="Tahoma"/>
          <w:b w:val="0"/>
          <w:sz w:val="22"/>
          <w:szCs w:val="24"/>
        </w:rPr>
        <w:t xml:space="preserve"> </w:t>
      </w:r>
      <w:r w:rsidRPr="00804167">
        <w:rPr>
          <w:rStyle w:val="Numeracinttulo"/>
          <w:rFonts w:cs="Tahoma"/>
          <w:b w:val="0"/>
          <w:sz w:val="22"/>
          <w:szCs w:val="24"/>
        </w:rPr>
        <w:t>decir ni a mi  mamá ni a mi papá, que no le dijera ni a mis hermanos; yo me fui para la casa y en la casa le dije a mi mamá, mamá se fue para donde una señora que llamara a la polic</w:t>
      </w:r>
      <w:r w:rsidR="00393CE0" w:rsidRPr="00804167">
        <w:rPr>
          <w:rStyle w:val="Numeracinttulo"/>
          <w:rFonts w:cs="Tahoma"/>
          <w:b w:val="0"/>
          <w:sz w:val="22"/>
          <w:szCs w:val="24"/>
        </w:rPr>
        <w:t>í</w:t>
      </w:r>
      <w:r w:rsidRPr="00804167">
        <w:rPr>
          <w:rStyle w:val="Numeracinttulo"/>
          <w:rFonts w:cs="Tahoma"/>
          <w:b w:val="0"/>
          <w:sz w:val="22"/>
          <w:szCs w:val="24"/>
        </w:rPr>
        <w:t xml:space="preserve">a. </w:t>
      </w:r>
      <w:r w:rsidR="00393CE0" w:rsidRPr="00804167">
        <w:rPr>
          <w:rStyle w:val="Numeracinttulo"/>
          <w:rFonts w:cs="Tahoma"/>
          <w:b w:val="0"/>
          <w:sz w:val="22"/>
          <w:szCs w:val="24"/>
        </w:rPr>
        <w:t>¿</w:t>
      </w:r>
      <w:r w:rsidRPr="00804167">
        <w:rPr>
          <w:rStyle w:val="Numeracinttulo"/>
          <w:rFonts w:cs="Tahoma"/>
          <w:b w:val="0"/>
          <w:sz w:val="22"/>
          <w:szCs w:val="24"/>
        </w:rPr>
        <w:t>Este señor cómo se llama?</w:t>
      </w:r>
      <w:r w:rsidR="00EC2C7D" w:rsidRPr="00804167">
        <w:rPr>
          <w:rStyle w:val="Numeracinttulo"/>
          <w:rFonts w:cs="Tahoma"/>
          <w:b w:val="0"/>
          <w:sz w:val="22"/>
          <w:szCs w:val="24"/>
        </w:rPr>
        <w:t>: y</w:t>
      </w:r>
      <w:r w:rsidRPr="00804167">
        <w:rPr>
          <w:rStyle w:val="Numeracinttulo"/>
          <w:rFonts w:cs="Tahoma"/>
          <w:b w:val="0"/>
          <w:sz w:val="22"/>
          <w:szCs w:val="24"/>
        </w:rPr>
        <w:t>o no sé c</w:t>
      </w:r>
      <w:r w:rsidR="00393CE0" w:rsidRPr="00804167">
        <w:rPr>
          <w:rStyle w:val="Numeracinttulo"/>
          <w:rFonts w:cs="Tahoma"/>
          <w:b w:val="0"/>
          <w:sz w:val="22"/>
          <w:szCs w:val="24"/>
        </w:rPr>
        <w:t>ó</w:t>
      </w:r>
      <w:r w:rsidRPr="00804167">
        <w:rPr>
          <w:rStyle w:val="Numeracinttulo"/>
          <w:rFonts w:cs="Tahoma"/>
          <w:b w:val="0"/>
          <w:sz w:val="22"/>
          <w:szCs w:val="24"/>
        </w:rPr>
        <w:t>mo se llama</w:t>
      </w:r>
      <w:r w:rsidR="00393CE0" w:rsidRPr="00804167">
        <w:rPr>
          <w:rStyle w:val="Numeracinttulo"/>
          <w:rFonts w:cs="Tahoma"/>
          <w:b w:val="0"/>
          <w:sz w:val="22"/>
          <w:szCs w:val="24"/>
        </w:rPr>
        <w:t>,</w:t>
      </w:r>
      <w:r w:rsidRPr="00804167">
        <w:rPr>
          <w:rStyle w:val="Numeracinttulo"/>
          <w:rFonts w:cs="Tahoma"/>
          <w:b w:val="0"/>
          <w:sz w:val="22"/>
          <w:szCs w:val="24"/>
        </w:rPr>
        <w:t xml:space="preserve"> le dicen G</w:t>
      </w:r>
      <w:r w:rsidR="00393CE0" w:rsidRPr="00804167">
        <w:rPr>
          <w:rStyle w:val="Numeracinttulo"/>
          <w:rFonts w:cs="Tahoma"/>
          <w:b w:val="0"/>
          <w:sz w:val="22"/>
          <w:szCs w:val="24"/>
        </w:rPr>
        <w:t>óngora</w:t>
      </w:r>
      <w:r w:rsidRPr="00804167">
        <w:rPr>
          <w:rStyle w:val="Numeracinttulo"/>
          <w:rFonts w:cs="Tahoma"/>
          <w:b w:val="0"/>
          <w:sz w:val="22"/>
          <w:szCs w:val="24"/>
        </w:rPr>
        <w:t xml:space="preserve">. </w:t>
      </w:r>
      <w:r w:rsidR="00393CE0" w:rsidRPr="00804167">
        <w:rPr>
          <w:rStyle w:val="Numeracinttulo"/>
          <w:rFonts w:cs="Tahoma"/>
          <w:b w:val="0"/>
          <w:sz w:val="22"/>
          <w:szCs w:val="24"/>
        </w:rPr>
        <w:t>¿</w:t>
      </w:r>
      <w:r w:rsidRPr="00804167">
        <w:rPr>
          <w:rStyle w:val="Numeracinttulo"/>
          <w:rFonts w:cs="Tahoma"/>
          <w:b w:val="0"/>
          <w:sz w:val="22"/>
          <w:szCs w:val="24"/>
        </w:rPr>
        <w:t>Y ese señor quién es?</w:t>
      </w:r>
      <w:r w:rsidR="00EC2C7D" w:rsidRPr="00804167">
        <w:rPr>
          <w:rStyle w:val="Numeracinttulo"/>
          <w:rFonts w:cs="Tahoma"/>
          <w:b w:val="0"/>
          <w:sz w:val="22"/>
          <w:szCs w:val="24"/>
        </w:rPr>
        <w:t>: n</w:t>
      </w:r>
      <w:r w:rsidRPr="00804167">
        <w:rPr>
          <w:rStyle w:val="Numeracinttulo"/>
          <w:rFonts w:cs="Tahoma"/>
          <w:b w:val="0"/>
          <w:sz w:val="22"/>
          <w:szCs w:val="24"/>
        </w:rPr>
        <w:t xml:space="preserve">o sé. </w:t>
      </w:r>
      <w:r w:rsidR="00393CE0" w:rsidRPr="00804167">
        <w:rPr>
          <w:rStyle w:val="Numeracinttulo"/>
          <w:rFonts w:cs="Tahoma"/>
          <w:b w:val="0"/>
          <w:sz w:val="22"/>
          <w:szCs w:val="24"/>
        </w:rPr>
        <w:t>¿</w:t>
      </w:r>
      <w:r w:rsidRPr="00804167">
        <w:rPr>
          <w:rStyle w:val="Numeracinttulo"/>
          <w:rFonts w:cs="Tahoma"/>
          <w:b w:val="0"/>
          <w:sz w:val="22"/>
          <w:szCs w:val="24"/>
        </w:rPr>
        <w:t>Por qué estaba en su casa?</w:t>
      </w:r>
      <w:r w:rsidR="00EC2C7D" w:rsidRPr="00804167">
        <w:rPr>
          <w:rStyle w:val="Numeracinttulo"/>
          <w:rFonts w:cs="Tahoma"/>
          <w:b w:val="0"/>
          <w:sz w:val="22"/>
          <w:szCs w:val="24"/>
        </w:rPr>
        <w:t>: p</w:t>
      </w:r>
      <w:r w:rsidRPr="00804167">
        <w:rPr>
          <w:rStyle w:val="Numeracinttulo"/>
          <w:rFonts w:cs="Tahoma"/>
          <w:b w:val="0"/>
          <w:sz w:val="22"/>
          <w:szCs w:val="24"/>
        </w:rPr>
        <w:t xml:space="preserve">orque estaba echando un piso. </w:t>
      </w:r>
      <w:r w:rsidR="00393CE0" w:rsidRPr="00804167">
        <w:rPr>
          <w:rStyle w:val="Numeracinttulo"/>
          <w:rFonts w:cs="Tahoma"/>
          <w:b w:val="0"/>
          <w:sz w:val="22"/>
          <w:szCs w:val="24"/>
        </w:rPr>
        <w:t>¿</w:t>
      </w:r>
      <w:r w:rsidRPr="00804167">
        <w:rPr>
          <w:rStyle w:val="Numeracinttulo"/>
          <w:rFonts w:cs="Tahoma"/>
          <w:b w:val="0"/>
          <w:sz w:val="22"/>
          <w:szCs w:val="24"/>
        </w:rPr>
        <w:t xml:space="preserve">Te hizo algo este señor </w:t>
      </w:r>
      <w:r w:rsidR="00393CE0" w:rsidRPr="00804167">
        <w:rPr>
          <w:rStyle w:val="Numeracinttulo"/>
          <w:rFonts w:cs="Tahoma"/>
          <w:b w:val="0"/>
          <w:sz w:val="22"/>
          <w:szCs w:val="24"/>
        </w:rPr>
        <w:t>Góngora</w:t>
      </w:r>
      <w:r w:rsidRPr="00804167">
        <w:rPr>
          <w:rStyle w:val="Numeracinttulo"/>
          <w:rFonts w:cs="Tahoma"/>
          <w:b w:val="0"/>
          <w:sz w:val="22"/>
          <w:szCs w:val="24"/>
        </w:rPr>
        <w:t>?</w:t>
      </w:r>
      <w:r w:rsidR="00EC2C7D" w:rsidRPr="00804167">
        <w:rPr>
          <w:rStyle w:val="Numeracinttulo"/>
          <w:rFonts w:cs="Tahoma"/>
          <w:b w:val="0"/>
          <w:sz w:val="22"/>
          <w:szCs w:val="24"/>
        </w:rPr>
        <w:t xml:space="preserve">: </w:t>
      </w:r>
      <w:r w:rsidR="00EC2C7D" w:rsidRPr="00804167">
        <w:rPr>
          <w:rStyle w:val="Numeracinttulo"/>
          <w:rFonts w:cs="Tahoma"/>
          <w:bCs/>
          <w:sz w:val="22"/>
          <w:szCs w:val="24"/>
        </w:rPr>
        <w:t>m</w:t>
      </w:r>
      <w:r w:rsidRPr="00804167">
        <w:rPr>
          <w:rStyle w:val="Numeracinttulo"/>
          <w:rFonts w:cs="Tahoma"/>
          <w:bCs/>
          <w:sz w:val="22"/>
          <w:szCs w:val="24"/>
        </w:rPr>
        <w:t>e bajó los pantalones y me comenzó a tocar</w:t>
      </w:r>
      <w:r w:rsidRPr="00804167">
        <w:rPr>
          <w:rStyle w:val="Numeracinttulo"/>
          <w:rFonts w:cs="Tahoma"/>
          <w:b w:val="0"/>
          <w:sz w:val="22"/>
          <w:szCs w:val="24"/>
        </w:rPr>
        <w:t xml:space="preserve"> </w:t>
      </w:r>
      <w:r w:rsidRPr="00804167">
        <w:rPr>
          <w:rStyle w:val="Numeracinttulo"/>
          <w:rFonts w:cs="Tahoma"/>
          <w:bCs/>
          <w:sz w:val="22"/>
          <w:szCs w:val="24"/>
          <w:u w:val="single"/>
        </w:rPr>
        <w:t>y me quería meter el pene en la</w:t>
      </w:r>
      <w:r w:rsidR="00393CE0" w:rsidRPr="00804167">
        <w:rPr>
          <w:rStyle w:val="Numeracinttulo"/>
          <w:rFonts w:cs="Tahoma"/>
          <w:bCs/>
          <w:sz w:val="22"/>
          <w:szCs w:val="24"/>
          <w:u w:val="single"/>
        </w:rPr>
        <w:t xml:space="preserve"> </w:t>
      </w:r>
      <w:r w:rsidRPr="00804167">
        <w:rPr>
          <w:rStyle w:val="Numeracinttulo"/>
          <w:rFonts w:cs="Tahoma"/>
          <w:bCs/>
          <w:sz w:val="22"/>
          <w:szCs w:val="24"/>
          <w:u w:val="single"/>
        </w:rPr>
        <w:t>va</w:t>
      </w:r>
      <w:r w:rsidR="00393CE0" w:rsidRPr="00804167">
        <w:rPr>
          <w:rStyle w:val="Numeracinttulo"/>
          <w:rFonts w:cs="Tahoma"/>
          <w:bCs/>
          <w:sz w:val="22"/>
          <w:szCs w:val="24"/>
          <w:u w:val="single"/>
        </w:rPr>
        <w:t>gina</w:t>
      </w:r>
      <w:r w:rsidRPr="00804167">
        <w:rPr>
          <w:rStyle w:val="Numeracinttulo"/>
          <w:rFonts w:cs="Tahoma"/>
          <w:b w:val="0"/>
          <w:sz w:val="22"/>
          <w:szCs w:val="24"/>
        </w:rPr>
        <w:t xml:space="preserve">, </w:t>
      </w:r>
      <w:r w:rsidRPr="00804167">
        <w:rPr>
          <w:rStyle w:val="Numeracinttulo"/>
          <w:rFonts w:cs="Tahoma"/>
          <w:bCs/>
          <w:sz w:val="22"/>
          <w:szCs w:val="24"/>
        </w:rPr>
        <w:t>me quitó la r</w:t>
      </w:r>
      <w:r w:rsidR="00393CE0" w:rsidRPr="00804167">
        <w:rPr>
          <w:rStyle w:val="Numeracinttulo"/>
          <w:rFonts w:cs="Tahoma"/>
          <w:bCs/>
          <w:sz w:val="22"/>
          <w:szCs w:val="24"/>
        </w:rPr>
        <w:t>o</w:t>
      </w:r>
      <w:r w:rsidRPr="00804167">
        <w:rPr>
          <w:rStyle w:val="Numeracinttulo"/>
          <w:rFonts w:cs="Tahoma"/>
          <w:bCs/>
          <w:sz w:val="22"/>
          <w:szCs w:val="24"/>
        </w:rPr>
        <w:t>pa</w:t>
      </w:r>
      <w:r w:rsidRPr="00804167">
        <w:rPr>
          <w:rStyle w:val="Numeracinttulo"/>
          <w:rFonts w:cs="Tahoma"/>
          <w:b w:val="0"/>
          <w:sz w:val="22"/>
          <w:szCs w:val="24"/>
        </w:rPr>
        <w:t xml:space="preserve">, </w:t>
      </w:r>
      <w:r w:rsidRPr="00804167">
        <w:rPr>
          <w:rStyle w:val="Numeracinttulo"/>
          <w:rFonts w:cs="Tahoma"/>
          <w:bCs/>
          <w:sz w:val="22"/>
          <w:szCs w:val="24"/>
        </w:rPr>
        <w:t>me dijo volt</w:t>
      </w:r>
      <w:r w:rsidR="005F7A57" w:rsidRPr="00804167">
        <w:rPr>
          <w:rStyle w:val="Numeracinttulo"/>
          <w:rFonts w:cs="Tahoma"/>
          <w:bCs/>
          <w:sz w:val="22"/>
          <w:szCs w:val="24"/>
        </w:rPr>
        <w:t>ée</w:t>
      </w:r>
      <w:r w:rsidRPr="00804167">
        <w:rPr>
          <w:rStyle w:val="Numeracinttulo"/>
          <w:rFonts w:cs="Tahoma"/>
          <w:bCs/>
          <w:sz w:val="22"/>
          <w:szCs w:val="24"/>
        </w:rPr>
        <w:t>se y yo le dije que no</w:t>
      </w:r>
      <w:r w:rsidRPr="00804167">
        <w:rPr>
          <w:rStyle w:val="Numeracinttulo"/>
          <w:rFonts w:cs="Tahoma"/>
          <w:b w:val="0"/>
          <w:sz w:val="22"/>
          <w:szCs w:val="24"/>
        </w:rPr>
        <w:t xml:space="preserve">. </w:t>
      </w:r>
      <w:r w:rsidR="00393CE0" w:rsidRPr="00804167">
        <w:rPr>
          <w:rStyle w:val="Numeracinttulo"/>
          <w:rFonts w:cs="Tahoma"/>
          <w:b w:val="0"/>
          <w:sz w:val="22"/>
          <w:szCs w:val="24"/>
        </w:rPr>
        <w:t>¿</w:t>
      </w:r>
      <w:r w:rsidR="00EC2C7D" w:rsidRPr="00804167">
        <w:rPr>
          <w:rStyle w:val="Numeracinttulo"/>
          <w:rFonts w:cs="Tahoma"/>
          <w:b w:val="0"/>
          <w:sz w:val="22"/>
          <w:szCs w:val="24"/>
        </w:rPr>
        <w:t>É</w:t>
      </w:r>
      <w:r w:rsidRPr="00804167">
        <w:rPr>
          <w:rStyle w:val="Numeracinttulo"/>
          <w:rFonts w:cs="Tahoma"/>
          <w:b w:val="0"/>
          <w:sz w:val="22"/>
          <w:szCs w:val="24"/>
        </w:rPr>
        <w:t>l se quitó la ropa?</w:t>
      </w:r>
      <w:r w:rsidR="00EC2C7D" w:rsidRPr="00804167">
        <w:rPr>
          <w:rStyle w:val="Numeracinttulo"/>
          <w:rFonts w:cs="Tahoma"/>
          <w:b w:val="0"/>
          <w:sz w:val="22"/>
          <w:szCs w:val="24"/>
        </w:rPr>
        <w:t>: y</w:t>
      </w:r>
      <w:r w:rsidRPr="00804167">
        <w:rPr>
          <w:rStyle w:val="Numeracinttulo"/>
          <w:rFonts w:cs="Tahoma"/>
          <w:b w:val="0"/>
          <w:sz w:val="22"/>
          <w:szCs w:val="24"/>
        </w:rPr>
        <w:t xml:space="preserve"> la niña responde que no. </w:t>
      </w:r>
      <w:r w:rsidR="00393CE0" w:rsidRPr="00804167">
        <w:rPr>
          <w:rStyle w:val="Numeracinttulo"/>
          <w:rFonts w:cs="Tahoma"/>
          <w:b w:val="0"/>
          <w:sz w:val="22"/>
          <w:szCs w:val="24"/>
        </w:rPr>
        <w:t>¿</w:t>
      </w:r>
      <w:r w:rsidRPr="00804167">
        <w:rPr>
          <w:rStyle w:val="Numeracinttulo"/>
          <w:rFonts w:cs="Tahoma"/>
          <w:bCs/>
          <w:sz w:val="22"/>
          <w:szCs w:val="24"/>
          <w:u w:val="single"/>
        </w:rPr>
        <w:t>Qué te tocó?</w:t>
      </w:r>
      <w:r w:rsidR="00EC2C7D" w:rsidRPr="00804167">
        <w:rPr>
          <w:rStyle w:val="Numeracinttulo"/>
          <w:rFonts w:cs="Tahoma"/>
          <w:bCs/>
          <w:sz w:val="22"/>
          <w:szCs w:val="24"/>
          <w:u w:val="single"/>
        </w:rPr>
        <w:t>: m</w:t>
      </w:r>
      <w:r w:rsidRPr="00804167">
        <w:rPr>
          <w:rStyle w:val="Numeracinttulo"/>
          <w:rFonts w:cs="Tahoma"/>
          <w:bCs/>
          <w:sz w:val="22"/>
          <w:szCs w:val="24"/>
          <w:u w:val="single"/>
        </w:rPr>
        <w:t>e quitó la ropa</w:t>
      </w:r>
      <w:r w:rsidRPr="00804167">
        <w:rPr>
          <w:rStyle w:val="Numeracinttulo"/>
          <w:rFonts w:cs="Tahoma"/>
          <w:b w:val="0"/>
          <w:sz w:val="22"/>
          <w:szCs w:val="24"/>
        </w:rPr>
        <w:t xml:space="preserve">. </w:t>
      </w:r>
      <w:r w:rsidR="00393CE0" w:rsidRPr="00804167">
        <w:rPr>
          <w:rStyle w:val="Numeracinttulo"/>
          <w:rFonts w:cs="Tahoma"/>
          <w:bCs/>
          <w:sz w:val="22"/>
          <w:szCs w:val="24"/>
        </w:rPr>
        <w:t>¿</w:t>
      </w:r>
      <w:r w:rsidRPr="00804167">
        <w:rPr>
          <w:rStyle w:val="Numeracinttulo"/>
          <w:rFonts w:cs="Tahoma"/>
          <w:bCs/>
          <w:sz w:val="22"/>
          <w:szCs w:val="24"/>
        </w:rPr>
        <w:t>Te tocó?</w:t>
      </w:r>
      <w:r w:rsidR="00EC2C7D" w:rsidRPr="00804167">
        <w:rPr>
          <w:rStyle w:val="Numeracinttulo"/>
          <w:rFonts w:cs="Tahoma"/>
          <w:bCs/>
          <w:sz w:val="22"/>
          <w:szCs w:val="24"/>
        </w:rPr>
        <w:t xml:space="preserve">: </w:t>
      </w:r>
      <w:r w:rsidR="00EC2C7D" w:rsidRPr="00804167">
        <w:rPr>
          <w:rStyle w:val="Numeracinttulo"/>
          <w:rFonts w:cs="Tahoma"/>
          <w:bCs/>
          <w:sz w:val="22"/>
          <w:szCs w:val="24"/>
        </w:rPr>
        <w:lastRenderedPageBreak/>
        <w:t>n</w:t>
      </w:r>
      <w:r w:rsidRPr="00804167">
        <w:rPr>
          <w:rStyle w:val="Numeracinttulo"/>
          <w:rFonts w:cs="Tahoma"/>
          <w:bCs/>
          <w:sz w:val="22"/>
          <w:szCs w:val="24"/>
        </w:rPr>
        <w:t>o señor</w:t>
      </w:r>
      <w:r w:rsidR="00393CE0" w:rsidRPr="00804167">
        <w:rPr>
          <w:rStyle w:val="Numeracinttulo"/>
          <w:rFonts w:cs="Tahoma"/>
          <w:bCs/>
          <w:sz w:val="22"/>
          <w:szCs w:val="24"/>
        </w:rPr>
        <w:t>. ¿</w:t>
      </w:r>
      <w:r w:rsidRPr="00804167">
        <w:rPr>
          <w:rStyle w:val="Numeracinttulo"/>
          <w:rFonts w:cs="Tahoma"/>
          <w:bCs/>
          <w:sz w:val="22"/>
          <w:szCs w:val="24"/>
        </w:rPr>
        <w:t>Te tocó con la mano?</w:t>
      </w:r>
      <w:r w:rsidR="00EC2C7D" w:rsidRPr="00804167">
        <w:rPr>
          <w:rStyle w:val="Numeracinttulo"/>
          <w:rFonts w:cs="Tahoma"/>
          <w:bCs/>
          <w:sz w:val="22"/>
          <w:szCs w:val="24"/>
        </w:rPr>
        <w:t>: n</w:t>
      </w:r>
      <w:r w:rsidRPr="00804167">
        <w:rPr>
          <w:rStyle w:val="Numeracinttulo"/>
          <w:rFonts w:cs="Tahoma"/>
          <w:bCs/>
          <w:sz w:val="22"/>
          <w:szCs w:val="24"/>
        </w:rPr>
        <w:t>o.</w:t>
      </w:r>
      <w:r w:rsidRPr="00804167">
        <w:rPr>
          <w:rStyle w:val="Numeracinttulo"/>
          <w:rFonts w:cs="Tahoma"/>
          <w:b w:val="0"/>
          <w:sz w:val="22"/>
          <w:szCs w:val="24"/>
        </w:rPr>
        <w:t xml:space="preserve"> </w:t>
      </w:r>
      <w:r w:rsidR="00393CE0" w:rsidRPr="00804167">
        <w:rPr>
          <w:rStyle w:val="Numeracinttulo"/>
          <w:rFonts w:cs="Tahoma"/>
          <w:b w:val="0"/>
          <w:sz w:val="22"/>
          <w:szCs w:val="24"/>
        </w:rPr>
        <w:t>¿</w:t>
      </w:r>
      <w:r w:rsidRPr="00804167">
        <w:rPr>
          <w:rStyle w:val="Numeracinttulo"/>
          <w:rFonts w:cs="Tahoma"/>
          <w:b w:val="0"/>
          <w:sz w:val="22"/>
          <w:szCs w:val="24"/>
        </w:rPr>
        <w:t>Te amenazó?</w:t>
      </w:r>
      <w:r w:rsidR="00EC2C7D" w:rsidRPr="00804167">
        <w:rPr>
          <w:rStyle w:val="Numeracinttulo"/>
          <w:rFonts w:cs="Tahoma"/>
          <w:b w:val="0"/>
          <w:sz w:val="22"/>
          <w:szCs w:val="24"/>
        </w:rPr>
        <w:t>: m</w:t>
      </w:r>
      <w:r w:rsidRPr="00804167">
        <w:rPr>
          <w:rStyle w:val="Numeracinttulo"/>
          <w:rFonts w:cs="Tahoma"/>
          <w:b w:val="0"/>
          <w:sz w:val="22"/>
          <w:szCs w:val="24"/>
        </w:rPr>
        <w:t>e dijo que no le dijera a mi papá ni a mi mamá ni a mi hermano.</w:t>
      </w:r>
      <w:r w:rsidR="00393CE0" w:rsidRPr="00804167">
        <w:rPr>
          <w:rStyle w:val="Numeracinttulo"/>
          <w:rFonts w:cs="Tahoma"/>
          <w:b w:val="0"/>
          <w:sz w:val="22"/>
          <w:szCs w:val="24"/>
        </w:rPr>
        <w:t xml:space="preserve"> ¿</w:t>
      </w:r>
      <w:r w:rsidRPr="00804167">
        <w:rPr>
          <w:rStyle w:val="Numeracinttulo"/>
          <w:rFonts w:cs="Tahoma"/>
          <w:b w:val="0"/>
          <w:sz w:val="22"/>
          <w:szCs w:val="24"/>
        </w:rPr>
        <w:t>Pasó algo más?</w:t>
      </w:r>
      <w:r w:rsidR="00EC2C7D" w:rsidRPr="00804167">
        <w:rPr>
          <w:rStyle w:val="Numeracinttulo"/>
          <w:rFonts w:cs="Tahoma"/>
          <w:b w:val="0"/>
          <w:sz w:val="22"/>
          <w:szCs w:val="24"/>
        </w:rPr>
        <w:t>: n</w:t>
      </w:r>
      <w:r w:rsidRPr="00804167">
        <w:rPr>
          <w:rStyle w:val="Numeracinttulo"/>
          <w:rFonts w:cs="Tahoma"/>
          <w:b w:val="0"/>
          <w:sz w:val="22"/>
          <w:szCs w:val="24"/>
        </w:rPr>
        <w:t>o</w:t>
      </w:r>
      <w:r w:rsidR="00393CE0" w:rsidRPr="00804167">
        <w:rPr>
          <w:rStyle w:val="Numeracinttulo"/>
          <w:rFonts w:cs="Tahoma"/>
          <w:b w:val="0"/>
          <w:sz w:val="22"/>
          <w:szCs w:val="24"/>
        </w:rPr>
        <w:t>. ¿</w:t>
      </w:r>
      <w:r w:rsidRPr="00804167">
        <w:rPr>
          <w:rStyle w:val="Numeracinttulo"/>
          <w:rFonts w:cs="Tahoma"/>
          <w:b w:val="0"/>
          <w:sz w:val="22"/>
          <w:szCs w:val="24"/>
        </w:rPr>
        <w:t>te dio algo?</w:t>
      </w:r>
      <w:r w:rsidR="00EC2C7D" w:rsidRPr="00804167">
        <w:rPr>
          <w:rStyle w:val="Numeracinttulo"/>
          <w:rFonts w:cs="Tahoma"/>
          <w:b w:val="0"/>
          <w:sz w:val="22"/>
          <w:szCs w:val="24"/>
        </w:rPr>
        <w:t>: n</w:t>
      </w:r>
      <w:r w:rsidRPr="00804167">
        <w:rPr>
          <w:rStyle w:val="Numeracinttulo"/>
          <w:rFonts w:cs="Tahoma"/>
          <w:b w:val="0"/>
          <w:sz w:val="22"/>
          <w:szCs w:val="24"/>
        </w:rPr>
        <w:t>o</w:t>
      </w:r>
      <w:r w:rsidR="00393CE0" w:rsidRPr="00804167">
        <w:rPr>
          <w:rStyle w:val="Numeracinttulo"/>
          <w:rFonts w:cs="Tahoma"/>
          <w:b w:val="0"/>
          <w:sz w:val="22"/>
          <w:szCs w:val="24"/>
        </w:rPr>
        <w:t>. ¿</w:t>
      </w:r>
      <w:r w:rsidRPr="00804167">
        <w:rPr>
          <w:rStyle w:val="Numeracinttulo"/>
          <w:rFonts w:cs="Tahoma"/>
          <w:b w:val="0"/>
          <w:sz w:val="22"/>
          <w:szCs w:val="24"/>
        </w:rPr>
        <w:t>Cu</w:t>
      </w:r>
      <w:r w:rsidR="00393CE0" w:rsidRPr="00804167">
        <w:rPr>
          <w:rStyle w:val="Numeracinttulo"/>
          <w:rFonts w:cs="Tahoma"/>
          <w:b w:val="0"/>
          <w:sz w:val="22"/>
          <w:szCs w:val="24"/>
        </w:rPr>
        <w:t>á</w:t>
      </w:r>
      <w:r w:rsidRPr="00804167">
        <w:rPr>
          <w:rStyle w:val="Numeracinttulo"/>
          <w:rFonts w:cs="Tahoma"/>
          <w:b w:val="0"/>
          <w:sz w:val="22"/>
          <w:szCs w:val="24"/>
        </w:rPr>
        <w:t>ntas veces pasó?</w:t>
      </w:r>
      <w:r w:rsidR="00EC2C7D" w:rsidRPr="00804167">
        <w:rPr>
          <w:rStyle w:val="Numeracinttulo"/>
          <w:rFonts w:cs="Tahoma"/>
          <w:b w:val="0"/>
          <w:sz w:val="22"/>
          <w:szCs w:val="24"/>
        </w:rPr>
        <w:t>: u</w:t>
      </w:r>
      <w:r w:rsidRPr="00804167">
        <w:rPr>
          <w:rStyle w:val="Numeracinttulo"/>
          <w:rFonts w:cs="Tahoma"/>
          <w:b w:val="0"/>
          <w:sz w:val="22"/>
          <w:szCs w:val="24"/>
        </w:rPr>
        <w:t xml:space="preserve">na sola. </w:t>
      </w:r>
      <w:r w:rsidR="00393CE0" w:rsidRPr="00804167">
        <w:rPr>
          <w:rStyle w:val="Numeracinttulo"/>
          <w:rFonts w:cs="Tahoma"/>
          <w:bCs/>
          <w:sz w:val="22"/>
          <w:szCs w:val="24"/>
          <w:u w:val="single"/>
        </w:rPr>
        <w:t>¿</w:t>
      </w:r>
      <w:r w:rsidRPr="00804167">
        <w:rPr>
          <w:rStyle w:val="Numeracinttulo"/>
          <w:rFonts w:cs="Tahoma"/>
          <w:bCs/>
          <w:sz w:val="22"/>
          <w:szCs w:val="24"/>
          <w:u w:val="single"/>
        </w:rPr>
        <w:t>Te tocó alguna parte del</w:t>
      </w:r>
      <w:r w:rsidR="00393CE0" w:rsidRPr="00804167">
        <w:rPr>
          <w:rStyle w:val="Numeracinttulo"/>
          <w:rFonts w:cs="Tahoma"/>
          <w:bCs/>
          <w:sz w:val="22"/>
          <w:szCs w:val="24"/>
          <w:u w:val="single"/>
        </w:rPr>
        <w:t xml:space="preserve"> </w:t>
      </w:r>
      <w:r w:rsidRPr="00804167">
        <w:rPr>
          <w:rStyle w:val="Numeracinttulo"/>
          <w:rFonts w:cs="Tahoma"/>
          <w:bCs/>
          <w:sz w:val="22"/>
          <w:szCs w:val="24"/>
          <w:u w:val="single"/>
        </w:rPr>
        <w:t>cuerpo?</w:t>
      </w:r>
      <w:r w:rsidR="00EC2C7D" w:rsidRPr="00804167">
        <w:rPr>
          <w:rStyle w:val="Numeracinttulo"/>
          <w:rFonts w:cs="Tahoma"/>
          <w:bCs/>
          <w:sz w:val="22"/>
          <w:szCs w:val="24"/>
          <w:u w:val="single"/>
        </w:rPr>
        <w:t>: n</w:t>
      </w:r>
      <w:r w:rsidRPr="00804167">
        <w:rPr>
          <w:rStyle w:val="Numeracinttulo"/>
          <w:rFonts w:cs="Tahoma"/>
          <w:bCs/>
          <w:sz w:val="22"/>
          <w:szCs w:val="24"/>
          <w:u w:val="single"/>
        </w:rPr>
        <w:t>o,</w:t>
      </w:r>
      <w:r w:rsidR="00393CE0" w:rsidRPr="00804167">
        <w:rPr>
          <w:rStyle w:val="Numeracinttulo"/>
          <w:rFonts w:cs="Tahoma"/>
          <w:bCs/>
          <w:sz w:val="22"/>
          <w:szCs w:val="24"/>
          <w:u w:val="single"/>
        </w:rPr>
        <w:t xml:space="preserve"> </w:t>
      </w:r>
      <w:r w:rsidRPr="00804167">
        <w:rPr>
          <w:rStyle w:val="Numeracinttulo"/>
          <w:rFonts w:cs="Tahoma"/>
          <w:b w:val="0"/>
          <w:sz w:val="22"/>
          <w:szCs w:val="24"/>
        </w:rPr>
        <w:t>yo ten</w:t>
      </w:r>
      <w:r w:rsidR="00393CE0" w:rsidRPr="00804167">
        <w:rPr>
          <w:rStyle w:val="Numeracinttulo"/>
          <w:rFonts w:cs="Tahoma"/>
          <w:b w:val="0"/>
          <w:sz w:val="22"/>
          <w:szCs w:val="24"/>
        </w:rPr>
        <w:t>í</w:t>
      </w:r>
      <w:r w:rsidRPr="00804167">
        <w:rPr>
          <w:rStyle w:val="Numeracinttulo"/>
          <w:rFonts w:cs="Tahoma"/>
          <w:b w:val="0"/>
          <w:sz w:val="22"/>
          <w:szCs w:val="24"/>
        </w:rPr>
        <w:t xml:space="preserve">a una blusa y una </w:t>
      </w:r>
      <w:proofErr w:type="spellStart"/>
      <w:r w:rsidRPr="00804167">
        <w:rPr>
          <w:rStyle w:val="Numeracinttulo"/>
          <w:rFonts w:cs="Tahoma"/>
          <w:b w:val="0"/>
          <w:sz w:val="22"/>
          <w:szCs w:val="24"/>
        </w:rPr>
        <w:t>lycrita</w:t>
      </w:r>
      <w:proofErr w:type="spellEnd"/>
      <w:r w:rsidRPr="00804167">
        <w:rPr>
          <w:rStyle w:val="Numeracinttulo"/>
          <w:rFonts w:cs="Tahoma"/>
          <w:b w:val="0"/>
          <w:sz w:val="22"/>
          <w:szCs w:val="24"/>
        </w:rPr>
        <w:t>.</w:t>
      </w:r>
      <w:r w:rsidR="00393CE0" w:rsidRPr="00804167">
        <w:rPr>
          <w:rStyle w:val="Numeracinttulo"/>
          <w:rFonts w:cs="Tahoma"/>
          <w:b w:val="0"/>
          <w:sz w:val="22"/>
          <w:szCs w:val="24"/>
        </w:rPr>
        <w:t xml:space="preserve"> ¿</w:t>
      </w:r>
      <w:r w:rsidRPr="00804167">
        <w:rPr>
          <w:rStyle w:val="Numeracinttulo"/>
          <w:rFonts w:cs="Tahoma"/>
          <w:b w:val="0"/>
          <w:sz w:val="22"/>
          <w:szCs w:val="24"/>
        </w:rPr>
        <w:t>De qué color?</w:t>
      </w:r>
      <w:r w:rsidR="00EC2C7D" w:rsidRPr="00804167">
        <w:rPr>
          <w:rStyle w:val="Numeracinttulo"/>
          <w:rFonts w:cs="Tahoma"/>
          <w:b w:val="0"/>
          <w:sz w:val="22"/>
          <w:szCs w:val="24"/>
        </w:rPr>
        <w:t>: m</w:t>
      </w:r>
      <w:r w:rsidRPr="00804167">
        <w:rPr>
          <w:rStyle w:val="Numeracinttulo"/>
          <w:rFonts w:cs="Tahoma"/>
          <w:b w:val="0"/>
          <w:sz w:val="22"/>
          <w:szCs w:val="24"/>
        </w:rPr>
        <w:t xml:space="preserve">orada. </w:t>
      </w:r>
      <w:r w:rsidR="00393CE0" w:rsidRPr="00804167">
        <w:rPr>
          <w:rStyle w:val="Numeracinttulo"/>
          <w:rFonts w:cs="Tahoma"/>
          <w:b w:val="0"/>
          <w:sz w:val="22"/>
          <w:szCs w:val="24"/>
        </w:rPr>
        <w:t>¿</w:t>
      </w:r>
      <w:r w:rsidRPr="00804167">
        <w:rPr>
          <w:rStyle w:val="Numeracinttulo"/>
          <w:rFonts w:cs="Tahoma"/>
          <w:b w:val="0"/>
          <w:sz w:val="22"/>
          <w:szCs w:val="24"/>
        </w:rPr>
        <w:t>Qué ropa de quitó?</w:t>
      </w:r>
      <w:r w:rsidR="00EC2C7D" w:rsidRPr="00804167">
        <w:rPr>
          <w:rStyle w:val="Numeracinttulo"/>
          <w:rFonts w:cs="Tahoma"/>
          <w:b w:val="0"/>
          <w:sz w:val="22"/>
          <w:szCs w:val="24"/>
        </w:rPr>
        <w:t>: l</w:t>
      </w:r>
      <w:r w:rsidRPr="00804167">
        <w:rPr>
          <w:rStyle w:val="Numeracinttulo"/>
          <w:rFonts w:cs="Tahoma"/>
          <w:b w:val="0"/>
          <w:sz w:val="22"/>
          <w:szCs w:val="24"/>
        </w:rPr>
        <w:t xml:space="preserve">a </w:t>
      </w:r>
      <w:proofErr w:type="spellStart"/>
      <w:r w:rsidRPr="00804167">
        <w:rPr>
          <w:rStyle w:val="Numeracinttulo"/>
          <w:rFonts w:cs="Tahoma"/>
          <w:b w:val="0"/>
          <w:sz w:val="22"/>
          <w:szCs w:val="24"/>
        </w:rPr>
        <w:t>lycrita</w:t>
      </w:r>
      <w:proofErr w:type="spellEnd"/>
      <w:r w:rsidRPr="00804167">
        <w:rPr>
          <w:rStyle w:val="Numeracinttulo"/>
          <w:rFonts w:cs="Tahoma"/>
          <w:b w:val="0"/>
          <w:sz w:val="22"/>
          <w:szCs w:val="24"/>
        </w:rPr>
        <w:t xml:space="preserve">. </w:t>
      </w:r>
      <w:r w:rsidR="00393CE0" w:rsidRPr="00804167">
        <w:rPr>
          <w:rStyle w:val="Numeracinttulo"/>
          <w:rFonts w:cs="Tahoma"/>
          <w:b w:val="0"/>
          <w:sz w:val="22"/>
          <w:szCs w:val="24"/>
        </w:rPr>
        <w:t>¿</w:t>
      </w:r>
      <w:r w:rsidRPr="00804167">
        <w:rPr>
          <w:rStyle w:val="Numeracinttulo"/>
          <w:rFonts w:cs="Tahoma"/>
          <w:b w:val="0"/>
          <w:sz w:val="22"/>
          <w:szCs w:val="24"/>
        </w:rPr>
        <w:t>Te</w:t>
      </w:r>
      <w:r w:rsidR="00393CE0" w:rsidRPr="00804167">
        <w:rPr>
          <w:rStyle w:val="Numeracinttulo"/>
          <w:rFonts w:cs="Tahoma"/>
          <w:b w:val="0"/>
          <w:sz w:val="22"/>
          <w:szCs w:val="24"/>
        </w:rPr>
        <w:t xml:space="preserve"> </w:t>
      </w:r>
      <w:r w:rsidRPr="00804167">
        <w:rPr>
          <w:rStyle w:val="Numeracinttulo"/>
          <w:rFonts w:cs="Tahoma"/>
          <w:b w:val="0"/>
          <w:sz w:val="22"/>
          <w:szCs w:val="24"/>
        </w:rPr>
        <w:t xml:space="preserve">quitó la blusa? </w:t>
      </w:r>
      <w:r w:rsidR="00EC2C7D" w:rsidRPr="00804167">
        <w:rPr>
          <w:rStyle w:val="Numeracinttulo"/>
          <w:rFonts w:cs="Tahoma"/>
          <w:b w:val="0"/>
          <w:sz w:val="22"/>
          <w:szCs w:val="24"/>
        </w:rPr>
        <w:t>n</w:t>
      </w:r>
      <w:r w:rsidRPr="00804167">
        <w:rPr>
          <w:rStyle w:val="Numeracinttulo"/>
          <w:rFonts w:cs="Tahoma"/>
          <w:b w:val="0"/>
          <w:sz w:val="22"/>
          <w:szCs w:val="24"/>
        </w:rPr>
        <w:t>o</w:t>
      </w:r>
      <w:r w:rsidR="00393CE0" w:rsidRPr="00804167">
        <w:rPr>
          <w:rStyle w:val="Numeracinttulo"/>
          <w:rFonts w:cs="Tahoma"/>
          <w:b w:val="0"/>
          <w:sz w:val="22"/>
          <w:szCs w:val="24"/>
        </w:rPr>
        <w:t>. ¿</w:t>
      </w:r>
      <w:r w:rsidRPr="00804167">
        <w:rPr>
          <w:rStyle w:val="Numeracinttulo"/>
          <w:rFonts w:cs="Tahoma"/>
          <w:bCs/>
          <w:sz w:val="22"/>
          <w:szCs w:val="24"/>
          <w:u w:val="single"/>
        </w:rPr>
        <w:t xml:space="preserve">Te quitó los interiores? </w:t>
      </w:r>
      <w:r w:rsidR="00EC2C7D" w:rsidRPr="00804167">
        <w:rPr>
          <w:rStyle w:val="Numeracinttulo"/>
          <w:rFonts w:cs="Tahoma"/>
          <w:bCs/>
          <w:sz w:val="22"/>
          <w:szCs w:val="24"/>
          <w:u w:val="single"/>
        </w:rPr>
        <w:t>s</w:t>
      </w:r>
      <w:r w:rsidRPr="00804167">
        <w:rPr>
          <w:rStyle w:val="Numeracinttulo"/>
          <w:rFonts w:cs="Tahoma"/>
          <w:bCs/>
          <w:sz w:val="22"/>
          <w:szCs w:val="24"/>
          <w:u w:val="single"/>
        </w:rPr>
        <w:t>í,</w:t>
      </w:r>
      <w:r w:rsidRPr="00804167">
        <w:rPr>
          <w:rStyle w:val="Numeracinttulo"/>
          <w:rFonts w:cs="Tahoma"/>
          <w:b w:val="0"/>
          <w:sz w:val="22"/>
          <w:szCs w:val="24"/>
        </w:rPr>
        <w:t xml:space="preserve"> </w:t>
      </w:r>
      <w:r w:rsidRPr="00804167">
        <w:rPr>
          <w:rStyle w:val="Numeracinttulo"/>
          <w:rFonts w:cs="Tahoma"/>
          <w:bCs/>
          <w:sz w:val="22"/>
          <w:szCs w:val="24"/>
          <w:u w:val="single"/>
        </w:rPr>
        <w:t>él me cogi</w:t>
      </w:r>
      <w:r w:rsidR="00393CE0" w:rsidRPr="00804167">
        <w:rPr>
          <w:rStyle w:val="Numeracinttulo"/>
          <w:rFonts w:cs="Tahoma"/>
          <w:bCs/>
          <w:sz w:val="22"/>
          <w:szCs w:val="24"/>
          <w:u w:val="single"/>
        </w:rPr>
        <w:t>ó</w:t>
      </w:r>
      <w:r w:rsidRPr="00804167">
        <w:rPr>
          <w:rStyle w:val="Numeracinttulo"/>
          <w:rFonts w:cs="Tahoma"/>
          <w:bCs/>
          <w:sz w:val="22"/>
          <w:szCs w:val="24"/>
          <w:u w:val="single"/>
        </w:rPr>
        <w:t>, me llegó para la pieza de él, me acostó en la</w:t>
      </w:r>
      <w:r w:rsidR="00393CE0" w:rsidRPr="00804167">
        <w:rPr>
          <w:rStyle w:val="Numeracinttulo"/>
          <w:rFonts w:cs="Tahoma"/>
          <w:bCs/>
          <w:sz w:val="22"/>
          <w:szCs w:val="24"/>
          <w:u w:val="single"/>
        </w:rPr>
        <w:t xml:space="preserve"> </w:t>
      </w:r>
      <w:r w:rsidRPr="00804167">
        <w:rPr>
          <w:rStyle w:val="Numeracinttulo"/>
          <w:rFonts w:cs="Tahoma"/>
          <w:bCs/>
          <w:sz w:val="22"/>
          <w:szCs w:val="24"/>
          <w:u w:val="single"/>
        </w:rPr>
        <w:t>cama y de una</w:t>
      </w:r>
      <w:r w:rsidR="00393CE0" w:rsidRPr="00804167">
        <w:rPr>
          <w:rStyle w:val="Numeracinttulo"/>
          <w:rFonts w:cs="Tahoma"/>
          <w:bCs/>
          <w:sz w:val="22"/>
          <w:szCs w:val="24"/>
          <w:u w:val="single"/>
        </w:rPr>
        <w:t xml:space="preserve"> </w:t>
      </w:r>
      <w:r w:rsidRPr="00804167">
        <w:rPr>
          <w:rStyle w:val="Numeracinttulo"/>
          <w:rFonts w:cs="Tahoma"/>
          <w:bCs/>
          <w:sz w:val="22"/>
          <w:szCs w:val="24"/>
          <w:u w:val="single"/>
        </w:rPr>
        <w:t>me quitó la ropa</w:t>
      </w:r>
      <w:r w:rsidRPr="00804167">
        <w:rPr>
          <w:rStyle w:val="Numeracinttulo"/>
          <w:rFonts w:cs="Tahoma"/>
          <w:b w:val="0"/>
          <w:sz w:val="22"/>
          <w:szCs w:val="24"/>
        </w:rPr>
        <w:t>.</w:t>
      </w:r>
      <w:r w:rsidR="00393CE0" w:rsidRPr="00804167">
        <w:rPr>
          <w:rStyle w:val="Numeracinttulo"/>
          <w:rFonts w:cs="Tahoma"/>
          <w:b w:val="0"/>
          <w:sz w:val="22"/>
          <w:szCs w:val="24"/>
        </w:rPr>
        <w:t xml:space="preserve"> ¿Al</w:t>
      </w:r>
      <w:r w:rsidRPr="00804167">
        <w:rPr>
          <w:rStyle w:val="Numeracinttulo"/>
          <w:rFonts w:cs="Tahoma"/>
          <w:b w:val="0"/>
          <w:sz w:val="22"/>
          <w:szCs w:val="24"/>
        </w:rPr>
        <w:t>gui</w:t>
      </w:r>
      <w:r w:rsidR="00393CE0" w:rsidRPr="00804167">
        <w:rPr>
          <w:rStyle w:val="Numeracinttulo"/>
          <w:rFonts w:cs="Tahoma"/>
          <w:b w:val="0"/>
          <w:sz w:val="22"/>
          <w:szCs w:val="24"/>
        </w:rPr>
        <w:t>e</w:t>
      </w:r>
      <w:r w:rsidRPr="00804167">
        <w:rPr>
          <w:rStyle w:val="Numeracinttulo"/>
          <w:rFonts w:cs="Tahoma"/>
          <w:b w:val="0"/>
          <w:sz w:val="22"/>
          <w:szCs w:val="24"/>
        </w:rPr>
        <w:t>n se dio cu</w:t>
      </w:r>
      <w:r w:rsidR="00393CE0" w:rsidRPr="00804167">
        <w:rPr>
          <w:rStyle w:val="Numeracinttulo"/>
          <w:rFonts w:cs="Tahoma"/>
          <w:b w:val="0"/>
          <w:sz w:val="22"/>
          <w:szCs w:val="24"/>
        </w:rPr>
        <w:t>e</w:t>
      </w:r>
      <w:r w:rsidRPr="00804167">
        <w:rPr>
          <w:rStyle w:val="Numeracinttulo"/>
          <w:rFonts w:cs="Tahoma"/>
          <w:b w:val="0"/>
          <w:sz w:val="22"/>
          <w:szCs w:val="24"/>
        </w:rPr>
        <w:t>nta</w:t>
      </w:r>
      <w:r w:rsidR="00393CE0" w:rsidRPr="00804167">
        <w:rPr>
          <w:rStyle w:val="Numeracinttulo"/>
          <w:rFonts w:cs="Tahoma"/>
          <w:b w:val="0"/>
          <w:sz w:val="22"/>
          <w:szCs w:val="24"/>
        </w:rPr>
        <w:t>?</w:t>
      </w:r>
      <w:r w:rsidR="00EC2C7D" w:rsidRPr="00804167">
        <w:rPr>
          <w:rStyle w:val="Numeracinttulo"/>
          <w:rFonts w:cs="Tahoma"/>
          <w:b w:val="0"/>
          <w:sz w:val="22"/>
          <w:szCs w:val="24"/>
        </w:rPr>
        <w:t>: n</w:t>
      </w:r>
      <w:r w:rsidR="00393CE0" w:rsidRPr="00804167">
        <w:rPr>
          <w:rStyle w:val="Numeracinttulo"/>
          <w:rFonts w:cs="Tahoma"/>
          <w:b w:val="0"/>
          <w:sz w:val="22"/>
          <w:szCs w:val="24"/>
        </w:rPr>
        <w:t>o, c</w:t>
      </w:r>
      <w:r w:rsidRPr="00804167">
        <w:rPr>
          <w:rStyle w:val="Numeracinttulo"/>
          <w:rFonts w:cs="Tahoma"/>
          <w:b w:val="0"/>
          <w:sz w:val="22"/>
          <w:szCs w:val="24"/>
        </w:rPr>
        <w:t>uando yo le conté</w:t>
      </w:r>
      <w:r w:rsidR="00393CE0" w:rsidRPr="00804167">
        <w:rPr>
          <w:rStyle w:val="Numeracinttulo"/>
          <w:rFonts w:cs="Tahoma"/>
          <w:b w:val="0"/>
          <w:sz w:val="22"/>
          <w:szCs w:val="24"/>
        </w:rPr>
        <w:t xml:space="preserve"> </w:t>
      </w:r>
      <w:r w:rsidRPr="00804167">
        <w:rPr>
          <w:rStyle w:val="Numeracinttulo"/>
          <w:rFonts w:cs="Tahoma"/>
          <w:b w:val="0"/>
          <w:sz w:val="22"/>
          <w:szCs w:val="24"/>
        </w:rPr>
        <w:t>a mi mama, ella le contó a la amiga.</w:t>
      </w:r>
      <w:r w:rsidR="00393CE0" w:rsidRPr="00804167">
        <w:rPr>
          <w:rStyle w:val="Numeracinttulo"/>
          <w:rFonts w:cs="Tahoma"/>
          <w:b w:val="0"/>
          <w:sz w:val="22"/>
          <w:szCs w:val="24"/>
        </w:rPr>
        <w:t xml:space="preserve"> ¿</w:t>
      </w:r>
      <w:r w:rsidRPr="00804167">
        <w:rPr>
          <w:rStyle w:val="Numeracinttulo"/>
          <w:rFonts w:cs="Tahoma"/>
          <w:b w:val="0"/>
          <w:sz w:val="22"/>
          <w:szCs w:val="24"/>
        </w:rPr>
        <w:t>Algo más pasó?</w:t>
      </w:r>
      <w:r w:rsidR="00EC2C7D" w:rsidRPr="00804167">
        <w:rPr>
          <w:rStyle w:val="Numeracinttulo"/>
          <w:rFonts w:cs="Tahoma"/>
          <w:b w:val="0"/>
          <w:sz w:val="22"/>
          <w:szCs w:val="24"/>
        </w:rPr>
        <w:t>: n</w:t>
      </w:r>
      <w:r w:rsidRPr="00804167">
        <w:rPr>
          <w:rStyle w:val="Numeracinttulo"/>
          <w:rFonts w:cs="Tahoma"/>
          <w:b w:val="0"/>
          <w:sz w:val="22"/>
          <w:szCs w:val="24"/>
        </w:rPr>
        <w:t>o</w:t>
      </w:r>
      <w:r w:rsidR="00393CE0" w:rsidRPr="00804167">
        <w:rPr>
          <w:rStyle w:val="Numeracinttulo"/>
          <w:rFonts w:cs="Tahoma"/>
          <w:b w:val="0"/>
          <w:sz w:val="22"/>
          <w:szCs w:val="24"/>
        </w:rPr>
        <w:t>. ¿</w:t>
      </w:r>
      <w:r w:rsidRPr="00804167">
        <w:rPr>
          <w:rStyle w:val="Numeracinttulo"/>
          <w:rFonts w:cs="Tahoma"/>
          <w:b w:val="0"/>
          <w:sz w:val="22"/>
          <w:szCs w:val="24"/>
        </w:rPr>
        <w:t>Te ha llegado a pasar algo parecido con otra persona?</w:t>
      </w:r>
      <w:r w:rsidR="00EC2C7D" w:rsidRPr="00804167">
        <w:rPr>
          <w:rStyle w:val="Numeracinttulo"/>
          <w:rFonts w:cs="Tahoma"/>
          <w:b w:val="0"/>
          <w:sz w:val="22"/>
          <w:szCs w:val="24"/>
        </w:rPr>
        <w:t>: n</w:t>
      </w:r>
      <w:r w:rsidRPr="00804167">
        <w:rPr>
          <w:rStyle w:val="Numeracinttulo"/>
          <w:rFonts w:cs="Tahoma"/>
          <w:b w:val="0"/>
          <w:sz w:val="22"/>
          <w:szCs w:val="24"/>
        </w:rPr>
        <w:t>o</w:t>
      </w:r>
      <w:r w:rsidR="00393CE0" w:rsidRPr="00804167">
        <w:rPr>
          <w:rStyle w:val="Numeracinttulo"/>
          <w:rFonts w:cs="Tahoma"/>
          <w:b w:val="0"/>
          <w:sz w:val="22"/>
          <w:szCs w:val="24"/>
        </w:rPr>
        <w:t xml:space="preserve">. </w:t>
      </w:r>
      <w:r w:rsidR="00393CE0" w:rsidRPr="00804167">
        <w:rPr>
          <w:rStyle w:val="Numeracinttulo"/>
          <w:rFonts w:cs="Tahoma"/>
          <w:bCs/>
          <w:sz w:val="22"/>
          <w:szCs w:val="24"/>
        </w:rPr>
        <w:t>¿</w:t>
      </w:r>
      <w:r w:rsidRPr="00804167">
        <w:rPr>
          <w:rStyle w:val="Numeracinttulo"/>
          <w:rFonts w:cs="Tahoma"/>
          <w:bCs/>
          <w:sz w:val="22"/>
          <w:szCs w:val="24"/>
        </w:rPr>
        <w:t>Tu fam</w:t>
      </w:r>
      <w:r w:rsidR="00393CE0" w:rsidRPr="00804167">
        <w:rPr>
          <w:rStyle w:val="Numeracinttulo"/>
          <w:rFonts w:cs="Tahoma"/>
          <w:bCs/>
          <w:sz w:val="22"/>
          <w:szCs w:val="24"/>
        </w:rPr>
        <w:t xml:space="preserve">ilia </w:t>
      </w:r>
      <w:r w:rsidRPr="00804167">
        <w:rPr>
          <w:rStyle w:val="Numeracinttulo"/>
          <w:rFonts w:cs="Tahoma"/>
          <w:bCs/>
          <w:sz w:val="22"/>
          <w:szCs w:val="24"/>
        </w:rPr>
        <w:t>había peleado o había tenido disgustos con este señor</w:t>
      </w:r>
      <w:r w:rsidR="00393CE0" w:rsidRPr="00804167">
        <w:rPr>
          <w:rStyle w:val="Numeracinttulo"/>
          <w:rFonts w:cs="Tahoma"/>
          <w:bCs/>
          <w:sz w:val="22"/>
          <w:szCs w:val="24"/>
        </w:rPr>
        <w:t>?</w:t>
      </w:r>
      <w:r w:rsidR="00EC2C7D" w:rsidRPr="00804167">
        <w:rPr>
          <w:rStyle w:val="Numeracinttulo"/>
          <w:rFonts w:cs="Tahoma"/>
          <w:bCs/>
          <w:sz w:val="22"/>
          <w:szCs w:val="24"/>
        </w:rPr>
        <w:t>: n</w:t>
      </w:r>
      <w:r w:rsidRPr="00804167">
        <w:rPr>
          <w:rStyle w:val="Numeracinttulo"/>
          <w:rFonts w:cs="Tahoma"/>
          <w:bCs/>
          <w:sz w:val="22"/>
          <w:szCs w:val="24"/>
        </w:rPr>
        <w:t>o</w:t>
      </w:r>
      <w:r w:rsidR="00393CE0" w:rsidRPr="00804167">
        <w:rPr>
          <w:rStyle w:val="Numeracinttulo"/>
          <w:rFonts w:cs="Tahoma"/>
          <w:bCs/>
          <w:sz w:val="22"/>
          <w:szCs w:val="24"/>
        </w:rPr>
        <w:t xml:space="preserve">. </w:t>
      </w:r>
      <w:r w:rsidR="00393CE0" w:rsidRPr="00804167">
        <w:rPr>
          <w:rStyle w:val="Numeracinttulo"/>
          <w:rFonts w:cs="Tahoma"/>
          <w:b w:val="0"/>
          <w:sz w:val="22"/>
          <w:szCs w:val="24"/>
        </w:rPr>
        <w:t>¿</w:t>
      </w:r>
      <w:r w:rsidRPr="00804167">
        <w:rPr>
          <w:rStyle w:val="Numeracinttulo"/>
          <w:rFonts w:cs="Tahoma"/>
          <w:b w:val="0"/>
          <w:sz w:val="22"/>
          <w:szCs w:val="24"/>
        </w:rPr>
        <w:t xml:space="preserve">Tienes algo más que decir? </w:t>
      </w:r>
      <w:r w:rsidR="00EC2C7D" w:rsidRPr="00804167">
        <w:rPr>
          <w:rStyle w:val="Numeracinttulo"/>
          <w:rFonts w:cs="Tahoma"/>
          <w:b w:val="0"/>
          <w:sz w:val="22"/>
          <w:szCs w:val="24"/>
        </w:rPr>
        <w:t>n</w:t>
      </w:r>
      <w:r w:rsidRPr="00804167">
        <w:rPr>
          <w:rStyle w:val="Numeracinttulo"/>
          <w:rFonts w:cs="Tahoma"/>
          <w:b w:val="0"/>
          <w:sz w:val="22"/>
          <w:szCs w:val="24"/>
        </w:rPr>
        <w:t>o.</w:t>
      </w:r>
    </w:p>
    <w:p w14:paraId="15BF4C99" w14:textId="40C1A804" w:rsidR="00FA76E1" w:rsidRPr="007E2EB4" w:rsidRDefault="00FA76E1" w:rsidP="007E2EB4">
      <w:pPr>
        <w:spacing w:line="276" w:lineRule="auto"/>
        <w:ind w:right="51"/>
        <w:rPr>
          <w:rFonts w:cs="Tahoma"/>
          <w:sz w:val="24"/>
          <w:szCs w:val="24"/>
        </w:rPr>
      </w:pPr>
    </w:p>
    <w:p w14:paraId="5BFE57AD" w14:textId="0AF2592E" w:rsidR="0016511C" w:rsidRPr="007E2EB4" w:rsidRDefault="0016511C" w:rsidP="007E2EB4">
      <w:pPr>
        <w:spacing w:line="276" w:lineRule="auto"/>
        <w:ind w:right="51"/>
        <w:rPr>
          <w:rStyle w:val="Numeracinttulo"/>
          <w:rFonts w:cs="Tahoma"/>
          <w:b w:val="0"/>
          <w:szCs w:val="24"/>
        </w:rPr>
      </w:pPr>
      <w:r w:rsidRPr="007E2EB4">
        <w:rPr>
          <w:rStyle w:val="Numeracinttulo"/>
          <w:rFonts w:cs="Tahoma"/>
          <w:b w:val="0"/>
          <w:szCs w:val="24"/>
        </w:rPr>
        <w:t xml:space="preserve">Lo </w:t>
      </w:r>
      <w:r w:rsidR="0044626C" w:rsidRPr="007E2EB4">
        <w:rPr>
          <w:rStyle w:val="Numeracinttulo"/>
          <w:rFonts w:cs="Tahoma"/>
          <w:b w:val="0"/>
          <w:szCs w:val="24"/>
        </w:rPr>
        <w:t xml:space="preserve">manifestado </w:t>
      </w:r>
      <w:r w:rsidRPr="007E2EB4">
        <w:rPr>
          <w:rStyle w:val="Numeracinttulo"/>
          <w:rFonts w:cs="Tahoma"/>
          <w:b w:val="0"/>
          <w:szCs w:val="24"/>
        </w:rPr>
        <w:t>por la niña inicialmente en la entrevista</w:t>
      </w:r>
      <w:r w:rsidR="004F3605" w:rsidRPr="007E2EB4">
        <w:rPr>
          <w:rStyle w:val="Numeracinttulo"/>
          <w:rFonts w:cs="Tahoma"/>
          <w:b w:val="0"/>
          <w:szCs w:val="24"/>
        </w:rPr>
        <w:t xml:space="preserve"> previa</w:t>
      </w:r>
      <w:r w:rsidRPr="007E2EB4">
        <w:rPr>
          <w:rStyle w:val="Numeracinttulo"/>
          <w:rFonts w:cs="Tahoma"/>
          <w:b w:val="0"/>
          <w:szCs w:val="24"/>
        </w:rPr>
        <w:t xml:space="preserve"> y luego en la versión que rindió ante el psicólogo forense, llevó al abogado defensor, se itera, a impugnar su credibilidad, por cuanto en su sentir, en estos se contradice por cuanto en</w:t>
      </w:r>
      <w:r w:rsidR="009F2C64" w:rsidRPr="007E2EB4">
        <w:rPr>
          <w:rStyle w:val="Numeracinttulo"/>
          <w:rFonts w:cs="Tahoma"/>
          <w:b w:val="0"/>
          <w:szCs w:val="24"/>
        </w:rPr>
        <w:t xml:space="preserve"> la primera</w:t>
      </w:r>
      <w:r w:rsidRPr="007E2EB4">
        <w:rPr>
          <w:rStyle w:val="Numeracinttulo"/>
          <w:rFonts w:cs="Tahoma"/>
          <w:b w:val="0"/>
          <w:szCs w:val="24"/>
        </w:rPr>
        <w:t xml:space="preserve"> dijo que el procesado la tocó</w:t>
      </w:r>
      <w:r w:rsidR="00D72F46" w:rsidRPr="007E2EB4">
        <w:rPr>
          <w:rStyle w:val="Numeracinttulo"/>
          <w:rFonts w:cs="Tahoma"/>
          <w:b w:val="0"/>
          <w:szCs w:val="24"/>
        </w:rPr>
        <w:t>;</w:t>
      </w:r>
      <w:r w:rsidRPr="007E2EB4">
        <w:rPr>
          <w:rStyle w:val="Numeracinttulo"/>
          <w:rFonts w:cs="Tahoma"/>
          <w:b w:val="0"/>
          <w:szCs w:val="24"/>
        </w:rPr>
        <w:t xml:space="preserve"> mientras que en </w:t>
      </w:r>
      <w:r w:rsidR="009F2C64" w:rsidRPr="007E2EB4">
        <w:rPr>
          <w:rStyle w:val="Numeracinttulo"/>
          <w:rFonts w:cs="Tahoma"/>
          <w:b w:val="0"/>
          <w:szCs w:val="24"/>
        </w:rPr>
        <w:t>la segunda</w:t>
      </w:r>
      <w:r w:rsidRPr="007E2EB4">
        <w:rPr>
          <w:rStyle w:val="Numeracinttulo"/>
          <w:rFonts w:cs="Tahoma"/>
          <w:b w:val="0"/>
          <w:szCs w:val="24"/>
        </w:rPr>
        <w:t xml:space="preserve"> dijo lo contrario</w:t>
      </w:r>
      <w:r w:rsidR="00364AA1" w:rsidRPr="007E2EB4">
        <w:rPr>
          <w:rStyle w:val="Numeracinttulo"/>
          <w:rFonts w:cs="Tahoma"/>
          <w:b w:val="0"/>
          <w:szCs w:val="24"/>
        </w:rPr>
        <w:t xml:space="preserve">, y esas contradicciones, aunado a lo expresado por el psicólogo forense del INMLCF, al indicar que el relato de </w:t>
      </w:r>
      <w:r w:rsidR="009D48C8" w:rsidRPr="007E2EB4">
        <w:rPr>
          <w:rStyle w:val="Numeracinttulo"/>
          <w:rFonts w:cs="Tahoma"/>
          <w:b w:val="0"/>
          <w:szCs w:val="24"/>
        </w:rPr>
        <w:t xml:space="preserve">K.V.A.O. </w:t>
      </w:r>
      <w:r w:rsidR="00364AA1" w:rsidRPr="007E2EB4">
        <w:rPr>
          <w:rStyle w:val="Numeracinttulo"/>
          <w:rFonts w:cs="Tahoma"/>
          <w:b w:val="0"/>
          <w:szCs w:val="24"/>
        </w:rPr>
        <w:t xml:space="preserve">es </w:t>
      </w:r>
      <w:r w:rsidR="00364AA1" w:rsidRPr="007E2EB4">
        <w:rPr>
          <w:rStyle w:val="Numeracinttulo"/>
          <w:rFonts w:cs="Tahoma"/>
          <w:bCs/>
          <w:szCs w:val="24"/>
        </w:rPr>
        <w:t>“</w:t>
      </w:r>
      <w:r w:rsidR="00364AA1" w:rsidRPr="0048791B">
        <w:rPr>
          <w:rStyle w:val="Numeracinttulo"/>
          <w:rFonts w:cs="Tahoma"/>
          <w:bCs/>
          <w:sz w:val="22"/>
          <w:szCs w:val="24"/>
        </w:rPr>
        <w:t>lógico pero no coherente, y que no guarda buena estructura interna</w:t>
      </w:r>
      <w:r w:rsidR="00364AA1" w:rsidRPr="007E2EB4">
        <w:rPr>
          <w:rStyle w:val="Numeracinttulo"/>
          <w:rFonts w:cs="Tahoma"/>
          <w:bCs/>
          <w:szCs w:val="24"/>
        </w:rPr>
        <w:t>”</w:t>
      </w:r>
      <w:r w:rsidR="00364AA1" w:rsidRPr="007E2EB4">
        <w:rPr>
          <w:rStyle w:val="Numeracinttulo"/>
          <w:rFonts w:cs="Tahoma"/>
          <w:b w:val="0"/>
          <w:szCs w:val="24"/>
        </w:rPr>
        <w:t xml:space="preserve">, dadas las variaciones en su </w:t>
      </w:r>
      <w:r w:rsidR="009D48C8" w:rsidRPr="007E2EB4">
        <w:rPr>
          <w:rStyle w:val="Numeracinttulo"/>
          <w:rFonts w:cs="Tahoma"/>
          <w:b w:val="0"/>
          <w:szCs w:val="24"/>
        </w:rPr>
        <w:t>narrativa</w:t>
      </w:r>
      <w:r w:rsidR="00364AA1" w:rsidRPr="007E2EB4">
        <w:rPr>
          <w:rStyle w:val="Numeracinttulo"/>
          <w:rFonts w:cs="Tahoma"/>
          <w:b w:val="0"/>
          <w:szCs w:val="24"/>
        </w:rPr>
        <w:t>, fue a la postre lo que lo llevó a emitir un fallo absolutorio.</w:t>
      </w:r>
    </w:p>
    <w:p w14:paraId="628440C5" w14:textId="06B5A51B" w:rsidR="00364AA1" w:rsidRPr="007E2EB4" w:rsidRDefault="00364AA1" w:rsidP="007E2EB4">
      <w:pPr>
        <w:spacing w:line="276" w:lineRule="auto"/>
        <w:ind w:right="51"/>
        <w:rPr>
          <w:rStyle w:val="Numeracinttulo"/>
          <w:rFonts w:cs="Tahoma"/>
          <w:b w:val="0"/>
          <w:szCs w:val="24"/>
        </w:rPr>
      </w:pPr>
    </w:p>
    <w:p w14:paraId="4E00B4A7" w14:textId="2F905238" w:rsidR="00364AA1" w:rsidRPr="007E2EB4" w:rsidRDefault="00556039" w:rsidP="007E2EB4">
      <w:pPr>
        <w:spacing w:line="276" w:lineRule="auto"/>
        <w:ind w:right="51"/>
        <w:rPr>
          <w:rStyle w:val="Numeracinttulo"/>
          <w:rFonts w:cs="Tahoma"/>
          <w:b w:val="0"/>
          <w:szCs w:val="24"/>
        </w:rPr>
      </w:pPr>
      <w:r w:rsidRPr="007E2EB4">
        <w:rPr>
          <w:rStyle w:val="Numeracinttulo"/>
          <w:rFonts w:cs="Tahoma"/>
          <w:b w:val="0"/>
          <w:szCs w:val="24"/>
        </w:rPr>
        <w:t>Para la Sala,</w:t>
      </w:r>
      <w:r w:rsidR="00364AA1" w:rsidRPr="007E2EB4">
        <w:rPr>
          <w:rStyle w:val="Numeracinttulo"/>
          <w:rFonts w:cs="Tahoma"/>
          <w:b w:val="0"/>
          <w:szCs w:val="24"/>
        </w:rPr>
        <w:t xml:space="preserve"> contrario a lo sostenido por el A-quo, en este </w:t>
      </w:r>
      <w:r w:rsidR="00671118" w:rsidRPr="007E2EB4">
        <w:rPr>
          <w:rStyle w:val="Numeracinttulo"/>
          <w:rFonts w:cs="Tahoma"/>
          <w:b w:val="0"/>
          <w:szCs w:val="24"/>
        </w:rPr>
        <w:t xml:space="preserve">caso </w:t>
      </w:r>
      <w:r w:rsidR="004D7B87" w:rsidRPr="007E2EB4">
        <w:rPr>
          <w:rStyle w:val="Numeracinttulo"/>
          <w:rFonts w:cs="Tahoma"/>
          <w:b w:val="0"/>
          <w:szCs w:val="24"/>
        </w:rPr>
        <w:t>concreto</w:t>
      </w:r>
      <w:r w:rsidR="00364AA1" w:rsidRPr="007E2EB4">
        <w:rPr>
          <w:rStyle w:val="Numeracinttulo"/>
          <w:rFonts w:cs="Tahoma"/>
          <w:b w:val="0"/>
          <w:szCs w:val="24"/>
        </w:rPr>
        <w:t xml:space="preserve"> no existen tales contradicciones que demeriten el poder suasorio de los dichos de </w:t>
      </w:r>
      <w:r w:rsidR="004D7B87" w:rsidRPr="007E2EB4">
        <w:rPr>
          <w:rStyle w:val="Numeracinttulo"/>
          <w:rFonts w:cs="Tahoma"/>
          <w:b w:val="0"/>
          <w:szCs w:val="24"/>
        </w:rPr>
        <w:t xml:space="preserve"> </w:t>
      </w:r>
      <w:r w:rsidR="00364AA1" w:rsidRPr="007E2EB4">
        <w:rPr>
          <w:rStyle w:val="Numeracinttulo"/>
          <w:rFonts w:cs="Tahoma"/>
          <w:b w:val="0"/>
          <w:szCs w:val="24"/>
        </w:rPr>
        <w:t>K.V.A.O., en tanto como se sabe</w:t>
      </w:r>
      <w:r w:rsidR="004D7B87" w:rsidRPr="007E2EB4">
        <w:rPr>
          <w:rStyle w:val="Numeracinttulo"/>
          <w:rFonts w:cs="Tahoma"/>
          <w:b w:val="0"/>
          <w:szCs w:val="24"/>
        </w:rPr>
        <w:t xml:space="preserve">, </w:t>
      </w:r>
      <w:r w:rsidR="0044626C" w:rsidRPr="007E2EB4">
        <w:rPr>
          <w:rStyle w:val="Numeracinttulo"/>
          <w:rFonts w:cs="Tahoma"/>
          <w:b w:val="0"/>
          <w:szCs w:val="24"/>
        </w:rPr>
        <w:t xml:space="preserve">al </w:t>
      </w:r>
      <w:r w:rsidR="00F944B3" w:rsidRPr="007E2EB4">
        <w:rPr>
          <w:rStyle w:val="Numeracinttulo"/>
          <w:rFonts w:cs="Tahoma"/>
          <w:b w:val="0"/>
          <w:szCs w:val="24"/>
        </w:rPr>
        <w:t>efectuar</w:t>
      </w:r>
      <w:r w:rsidR="004D7B87" w:rsidRPr="007E2EB4">
        <w:rPr>
          <w:rStyle w:val="Numeracinttulo"/>
          <w:rFonts w:cs="Tahoma"/>
          <w:b w:val="0"/>
          <w:szCs w:val="24"/>
        </w:rPr>
        <w:t xml:space="preserve"> la valoración</w:t>
      </w:r>
      <w:r w:rsidR="00364AA1" w:rsidRPr="007E2EB4">
        <w:rPr>
          <w:rStyle w:val="Numeracinttulo"/>
          <w:rFonts w:cs="Tahoma"/>
          <w:b w:val="0"/>
          <w:szCs w:val="24"/>
        </w:rPr>
        <w:t xml:space="preserve"> probatori</w:t>
      </w:r>
      <w:r w:rsidR="004D7B87" w:rsidRPr="007E2EB4">
        <w:rPr>
          <w:rStyle w:val="Numeracinttulo"/>
          <w:rFonts w:cs="Tahoma"/>
          <w:b w:val="0"/>
          <w:szCs w:val="24"/>
        </w:rPr>
        <w:t xml:space="preserve">a </w:t>
      </w:r>
      <w:r w:rsidR="00364AA1" w:rsidRPr="007E2EB4">
        <w:rPr>
          <w:rStyle w:val="Numeracinttulo"/>
          <w:rFonts w:cs="Tahoma"/>
          <w:b w:val="0"/>
          <w:szCs w:val="24"/>
        </w:rPr>
        <w:t xml:space="preserve">del testimonio </w:t>
      </w:r>
      <w:r w:rsidR="004D7B87" w:rsidRPr="007E2EB4">
        <w:rPr>
          <w:rStyle w:val="Numeracinttulo"/>
          <w:rFonts w:cs="Tahoma"/>
          <w:b w:val="0"/>
          <w:szCs w:val="24"/>
        </w:rPr>
        <w:t>de menores</w:t>
      </w:r>
      <w:r w:rsidR="00F944B3" w:rsidRPr="007E2EB4">
        <w:rPr>
          <w:rStyle w:val="Numeracinttulo"/>
          <w:rFonts w:cs="Tahoma"/>
          <w:b w:val="0"/>
          <w:szCs w:val="24"/>
        </w:rPr>
        <w:t xml:space="preserve"> </w:t>
      </w:r>
      <w:r w:rsidR="00364AA1" w:rsidRPr="007E2EB4">
        <w:rPr>
          <w:rStyle w:val="Numeracinttulo"/>
          <w:rFonts w:cs="Tahoma"/>
          <w:b w:val="0"/>
          <w:szCs w:val="24"/>
        </w:rPr>
        <w:t xml:space="preserve"> </w:t>
      </w:r>
      <w:r w:rsidRPr="007E2EB4">
        <w:rPr>
          <w:rStyle w:val="Numeracinttulo"/>
          <w:rFonts w:cs="Tahoma"/>
          <w:b w:val="0"/>
          <w:szCs w:val="24"/>
        </w:rPr>
        <w:t xml:space="preserve">se debe </w:t>
      </w:r>
      <w:r w:rsidR="00364AA1" w:rsidRPr="007E2EB4">
        <w:rPr>
          <w:rStyle w:val="Numeracinttulo"/>
          <w:rFonts w:cs="Tahoma"/>
          <w:b w:val="0"/>
          <w:szCs w:val="24"/>
        </w:rPr>
        <w:t xml:space="preserve">determinar </w:t>
      </w:r>
      <w:r w:rsidRPr="007E2EB4">
        <w:rPr>
          <w:rStyle w:val="Numeracinttulo"/>
          <w:rFonts w:cs="Tahoma"/>
          <w:b w:val="0"/>
          <w:szCs w:val="24"/>
        </w:rPr>
        <w:t xml:space="preserve">si en sus dichos persiste </w:t>
      </w:r>
      <w:r w:rsidR="00364AA1" w:rsidRPr="007E2EB4">
        <w:rPr>
          <w:rStyle w:val="Numeracinttulo"/>
          <w:rFonts w:cs="Tahoma"/>
          <w:b w:val="0"/>
          <w:szCs w:val="24"/>
        </w:rPr>
        <w:t xml:space="preserve">un núcleo central básico a partir del cual </w:t>
      </w:r>
      <w:r w:rsidRPr="007E2EB4">
        <w:rPr>
          <w:rStyle w:val="Numeracinttulo"/>
          <w:rFonts w:cs="Tahoma"/>
          <w:b w:val="0"/>
          <w:szCs w:val="24"/>
        </w:rPr>
        <w:t xml:space="preserve">establecer </w:t>
      </w:r>
      <w:r w:rsidR="00364AA1" w:rsidRPr="007E2EB4">
        <w:rPr>
          <w:rStyle w:val="Numeracinttulo"/>
          <w:rFonts w:cs="Tahoma"/>
          <w:b w:val="0"/>
          <w:szCs w:val="24"/>
        </w:rPr>
        <w:t xml:space="preserve">que lo trascendente de lo </w:t>
      </w:r>
      <w:r w:rsidR="009D48C8" w:rsidRPr="007E2EB4">
        <w:rPr>
          <w:rStyle w:val="Numeracinttulo"/>
          <w:rFonts w:cs="Tahoma"/>
          <w:b w:val="0"/>
          <w:szCs w:val="24"/>
        </w:rPr>
        <w:t xml:space="preserve">relatado </w:t>
      </w:r>
      <w:r w:rsidR="00364AA1" w:rsidRPr="007E2EB4">
        <w:rPr>
          <w:rStyle w:val="Numeracinttulo"/>
          <w:rFonts w:cs="Tahoma"/>
          <w:b w:val="0"/>
          <w:szCs w:val="24"/>
        </w:rPr>
        <w:t>no comporta diferencias sustanciales ni se desdibuja de manera importante con el correr de los días</w:t>
      </w:r>
      <w:r w:rsidR="003A56AF" w:rsidRPr="007E2EB4">
        <w:rPr>
          <w:rStyle w:val="Numeracinttulo"/>
          <w:rFonts w:cs="Tahoma"/>
          <w:b w:val="0"/>
          <w:szCs w:val="24"/>
        </w:rPr>
        <w:t xml:space="preserve">, como lo ha </w:t>
      </w:r>
      <w:r w:rsidR="0044626C" w:rsidRPr="007E2EB4">
        <w:rPr>
          <w:rStyle w:val="Numeracinttulo"/>
          <w:rFonts w:cs="Tahoma"/>
          <w:b w:val="0"/>
          <w:szCs w:val="24"/>
        </w:rPr>
        <w:t xml:space="preserve">plasmado </w:t>
      </w:r>
      <w:r w:rsidR="003A56AF" w:rsidRPr="007E2EB4">
        <w:rPr>
          <w:rStyle w:val="Numeracinttulo"/>
          <w:rFonts w:cs="Tahoma"/>
          <w:b w:val="0"/>
          <w:szCs w:val="24"/>
        </w:rPr>
        <w:t>la jurisprudencia</w:t>
      </w:r>
      <w:r w:rsidR="003A56AF" w:rsidRPr="007E2EB4">
        <w:rPr>
          <w:rFonts w:cs="Tahoma"/>
          <w:sz w:val="24"/>
          <w:szCs w:val="24"/>
          <w:vertAlign w:val="superscript"/>
          <w:lang w:eastAsia="es-CO"/>
        </w:rPr>
        <w:footnoteReference w:id="4"/>
      </w:r>
      <w:r w:rsidR="003A56AF" w:rsidRPr="007E2EB4">
        <w:rPr>
          <w:rStyle w:val="Numeracinttulo"/>
          <w:rFonts w:cs="Tahoma"/>
          <w:b w:val="0"/>
          <w:szCs w:val="24"/>
        </w:rPr>
        <w:t xml:space="preserve">, aunado a que como se verá, </w:t>
      </w:r>
      <w:r w:rsidR="00281FE6" w:rsidRPr="007E2EB4">
        <w:rPr>
          <w:rStyle w:val="Numeracinttulo"/>
          <w:rFonts w:cs="Tahoma"/>
          <w:b w:val="0"/>
          <w:szCs w:val="24"/>
        </w:rPr>
        <w:t xml:space="preserve">hay </w:t>
      </w:r>
      <w:r w:rsidR="003A56AF" w:rsidRPr="007E2EB4">
        <w:rPr>
          <w:rStyle w:val="Numeracinttulo"/>
          <w:rFonts w:cs="Tahoma"/>
          <w:b w:val="0"/>
          <w:szCs w:val="24"/>
        </w:rPr>
        <w:t>igualmente prueba de corroboración periférica que permite afianzar l</w:t>
      </w:r>
      <w:r w:rsidRPr="007E2EB4">
        <w:rPr>
          <w:rStyle w:val="Numeracinttulo"/>
          <w:rFonts w:cs="Tahoma"/>
          <w:b w:val="0"/>
          <w:szCs w:val="24"/>
        </w:rPr>
        <w:t xml:space="preserve">a narrativa de </w:t>
      </w:r>
      <w:r w:rsidR="003A56AF" w:rsidRPr="007E2EB4">
        <w:rPr>
          <w:rStyle w:val="Numeracinttulo"/>
          <w:rFonts w:cs="Tahoma"/>
          <w:b w:val="0"/>
          <w:szCs w:val="24"/>
        </w:rPr>
        <w:t>la niña, sin que las pruebas de descargo, logren evidenciar una tal duda probatoria para fincar con ella un fallo absolutorio.</w:t>
      </w:r>
    </w:p>
    <w:p w14:paraId="4EEAF440" w14:textId="26A92AAC" w:rsidR="003A56AF" w:rsidRPr="007E2EB4" w:rsidRDefault="003A56AF" w:rsidP="007E2EB4">
      <w:pPr>
        <w:spacing w:line="276" w:lineRule="auto"/>
        <w:ind w:right="51"/>
        <w:rPr>
          <w:rStyle w:val="Numeracinttulo"/>
          <w:rFonts w:cs="Tahoma"/>
          <w:b w:val="0"/>
          <w:szCs w:val="24"/>
        </w:rPr>
      </w:pPr>
    </w:p>
    <w:p w14:paraId="42D6BFC8" w14:textId="7F631875" w:rsidR="003A56AF" w:rsidRPr="007E2EB4" w:rsidRDefault="003A56AF" w:rsidP="007E2EB4">
      <w:pPr>
        <w:spacing w:line="276" w:lineRule="auto"/>
        <w:ind w:right="51"/>
        <w:rPr>
          <w:rStyle w:val="Numeracinttulo"/>
          <w:rFonts w:cs="Tahoma"/>
          <w:b w:val="0"/>
          <w:szCs w:val="24"/>
        </w:rPr>
      </w:pPr>
      <w:r w:rsidRPr="007E2EB4">
        <w:rPr>
          <w:rStyle w:val="Numeracinttulo"/>
          <w:rFonts w:cs="Tahoma"/>
          <w:b w:val="0"/>
          <w:szCs w:val="24"/>
        </w:rPr>
        <w:t xml:space="preserve">Lo primero que respecto a las </w:t>
      </w:r>
      <w:r w:rsidR="009126D6" w:rsidRPr="007E2EB4">
        <w:rPr>
          <w:rStyle w:val="Numeracinttulo"/>
          <w:rFonts w:cs="Tahoma"/>
          <w:b w:val="0"/>
          <w:szCs w:val="24"/>
        </w:rPr>
        <w:t xml:space="preserve">mencionadas </w:t>
      </w:r>
      <w:r w:rsidRPr="007E2EB4">
        <w:rPr>
          <w:rStyle w:val="Numeracinttulo"/>
          <w:rFonts w:cs="Tahoma"/>
          <w:b w:val="0"/>
          <w:szCs w:val="24"/>
        </w:rPr>
        <w:t>contradicciones debe decir</w:t>
      </w:r>
      <w:r w:rsidR="00556039" w:rsidRPr="007E2EB4">
        <w:rPr>
          <w:rStyle w:val="Numeracinttulo"/>
          <w:rFonts w:cs="Tahoma"/>
          <w:b w:val="0"/>
          <w:szCs w:val="24"/>
        </w:rPr>
        <w:t>se</w:t>
      </w:r>
      <w:r w:rsidRPr="007E2EB4">
        <w:rPr>
          <w:rStyle w:val="Numeracinttulo"/>
          <w:rFonts w:cs="Tahoma"/>
          <w:b w:val="0"/>
          <w:szCs w:val="24"/>
        </w:rPr>
        <w:t xml:space="preserve">, es que las mismas consistieron, </w:t>
      </w:r>
      <w:r w:rsidRPr="007E2EB4">
        <w:rPr>
          <w:rStyle w:val="Numeracinttulo"/>
          <w:rFonts w:cs="Tahoma"/>
          <w:bCs/>
          <w:szCs w:val="24"/>
        </w:rPr>
        <w:t>como se aprecia de lo expuesto por K.V.A.O. en juicio</w:t>
      </w:r>
      <w:r w:rsidRPr="007E2EB4">
        <w:rPr>
          <w:rStyle w:val="Numeracinttulo"/>
          <w:rFonts w:cs="Tahoma"/>
          <w:b w:val="0"/>
          <w:szCs w:val="24"/>
        </w:rPr>
        <w:t xml:space="preserve">, </w:t>
      </w:r>
      <w:r w:rsidR="00F944B3" w:rsidRPr="007E2EB4">
        <w:rPr>
          <w:rStyle w:val="Numeracinttulo"/>
          <w:rFonts w:cs="Tahoma"/>
          <w:b w:val="0"/>
          <w:szCs w:val="24"/>
        </w:rPr>
        <w:t>en haber manifestado</w:t>
      </w:r>
      <w:r w:rsidRPr="007E2EB4">
        <w:rPr>
          <w:rStyle w:val="Numeracinttulo"/>
          <w:rFonts w:cs="Tahoma"/>
          <w:b w:val="0"/>
          <w:szCs w:val="24"/>
        </w:rPr>
        <w:t xml:space="preserve"> que cuando ella esperaba </w:t>
      </w:r>
      <w:r w:rsidR="00556039" w:rsidRPr="007E2EB4">
        <w:rPr>
          <w:rStyle w:val="Numeracinttulo"/>
          <w:rFonts w:cs="Tahoma"/>
          <w:b w:val="0"/>
          <w:szCs w:val="24"/>
        </w:rPr>
        <w:t xml:space="preserve">al señor </w:t>
      </w:r>
      <w:proofErr w:type="spellStart"/>
      <w:r w:rsidR="007D7493">
        <w:rPr>
          <w:rStyle w:val="Numeracinttulo"/>
          <w:rFonts w:cs="Tahoma"/>
          <w:szCs w:val="24"/>
        </w:rPr>
        <w:t>LELC</w:t>
      </w:r>
      <w:proofErr w:type="spellEnd"/>
      <w:r w:rsidR="00556039" w:rsidRPr="007E2EB4">
        <w:rPr>
          <w:rStyle w:val="Numeracinttulo"/>
          <w:rFonts w:cs="Tahoma"/>
          <w:b w:val="0"/>
          <w:szCs w:val="24"/>
        </w:rPr>
        <w:t xml:space="preserve">, </w:t>
      </w:r>
      <w:r w:rsidRPr="007E2EB4">
        <w:rPr>
          <w:rStyle w:val="Numeracinttulo"/>
          <w:rFonts w:cs="Tahoma"/>
          <w:b w:val="0"/>
          <w:szCs w:val="24"/>
        </w:rPr>
        <w:t xml:space="preserve">en la puerta de su residencia mientras él buscaba la aludida manguera de nivel, </w:t>
      </w:r>
      <w:r w:rsidR="00556039" w:rsidRPr="007E2EB4">
        <w:rPr>
          <w:rStyle w:val="Numeracinttulo"/>
          <w:rFonts w:cs="Tahoma"/>
          <w:bCs/>
          <w:szCs w:val="24"/>
          <w:u w:val="single"/>
        </w:rPr>
        <w:t xml:space="preserve">este </w:t>
      </w:r>
      <w:r w:rsidRPr="007E2EB4">
        <w:rPr>
          <w:rStyle w:val="Numeracinttulo"/>
          <w:rFonts w:cs="Tahoma"/>
          <w:bCs/>
          <w:szCs w:val="24"/>
          <w:u w:val="single"/>
        </w:rPr>
        <w:t>procedió a cogerla, a cargarla y llev</w:t>
      </w:r>
      <w:r w:rsidR="00556039" w:rsidRPr="007E2EB4">
        <w:rPr>
          <w:rStyle w:val="Numeracinttulo"/>
          <w:rFonts w:cs="Tahoma"/>
          <w:bCs/>
          <w:szCs w:val="24"/>
          <w:u w:val="single"/>
        </w:rPr>
        <w:t>arla</w:t>
      </w:r>
      <w:r w:rsidRPr="007E2EB4">
        <w:rPr>
          <w:rStyle w:val="Numeracinttulo"/>
          <w:rFonts w:cs="Tahoma"/>
          <w:bCs/>
          <w:szCs w:val="24"/>
          <w:u w:val="single"/>
        </w:rPr>
        <w:t xml:space="preserve"> hasta su cama, donde le bajó sus pantalones e interiores hasta la rodilla y la tocó</w:t>
      </w:r>
      <w:r w:rsidRPr="007E2EB4">
        <w:rPr>
          <w:rStyle w:val="Numeracinttulo"/>
          <w:rFonts w:cs="Tahoma"/>
          <w:b w:val="0"/>
          <w:szCs w:val="24"/>
        </w:rPr>
        <w:t xml:space="preserve">, pero </w:t>
      </w:r>
      <w:r w:rsidR="008C01F4" w:rsidRPr="007E2EB4">
        <w:rPr>
          <w:rStyle w:val="Numeracinttulo"/>
          <w:rFonts w:cs="Tahoma"/>
          <w:b w:val="0"/>
          <w:szCs w:val="24"/>
        </w:rPr>
        <w:t>en la valoración realizada por</w:t>
      </w:r>
      <w:r w:rsidRPr="007E2EB4">
        <w:rPr>
          <w:rStyle w:val="Numeracinttulo"/>
          <w:rFonts w:cs="Tahoma"/>
          <w:b w:val="0"/>
          <w:szCs w:val="24"/>
        </w:rPr>
        <w:t xml:space="preserve"> el psicólogo forense </w:t>
      </w:r>
      <w:r w:rsidR="008C01F4" w:rsidRPr="007E2EB4">
        <w:rPr>
          <w:rStyle w:val="Numeracinttulo"/>
          <w:rFonts w:cs="Tahoma"/>
          <w:b w:val="0"/>
          <w:szCs w:val="24"/>
        </w:rPr>
        <w:t xml:space="preserve">a </w:t>
      </w:r>
      <w:r w:rsidRPr="007E2EB4">
        <w:rPr>
          <w:rStyle w:val="Numeracinttulo"/>
          <w:rFonts w:cs="Tahoma"/>
          <w:b w:val="0"/>
          <w:szCs w:val="24"/>
        </w:rPr>
        <w:t>la pequeña, ante preguntas</w:t>
      </w:r>
      <w:r w:rsidR="004B7D8A" w:rsidRPr="007E2EB4">
        <w:rPr>
          <w:rStyle w:val="Numeracinttulo"/>
          <w:rFonts w:cs="Tahoma"/>
          <w:b w:val="0"/>
          <w:szCs w:val="24"/>
        </w:rPr>
        <w:t xml:space="preserve">, al parecer </w:t>
      </w:r>
      <w:r w:rsidRPr="007E2EB4">
        <w:rPr>
          <w:rStyle w:val="Numeracinttulo"/>
          <w:rFonts w:cs="Tahoma"/>
          <w:b w:val="0"/>
          <w:szCs w:val="24"/>
        </w:rPr>
        <w:t xml:space="preserve">insistentes del profesional </w:t>
      </w:r>
      <w:r w:rsidR="00F802A7" w:rsidRPr="007E2EB4">
        <w:rPr>
          <w:rStyle w:val="Numeracinttulo"/>
          <w:rFonts w:cs="Tahoma"/>
          <w:b w:val="0"/>
          <w:szCs w:val="24"/>
        </w:rPr>
        <w:t>sobre ese particular</w:t>
      </w:r>
      <w:r w:rsidRPr="007E2EB4">
        <w:rPr>
          <w:rStyle w:val="Numeracinttulo"/>
          <w:rFonts w:cs="Tahoma"/>
          <w:b w:val="0"/>
          <w:szCs w:val="24"/>
        </w:rPr>
        <w:t>, negó tal tocamiento.</w:t>
      </w:r>
    </w:p>
    <w:p w14:paraId="4A0C7D55" w14:textId="5C30FDD8" w:rsidR="003A56AF" w:rsidRPr="007E2EB4" w:rsidRDefault="003A56AF" w:rsidP="007E2EB4">
      <w:pPr>
        <w:spacing w:line="276" w:lineRule="auto"/>
        <w:ind w:right="51"/>
        <w:rPr>
          <w:rStyle w:val="Numeracinttulo"/>
          <w:rFonts w:cs="Tahoma"/>
          <w:b w:val="0"/>
          <w:szCs w:val="24"/>
        </w:rPr>
      </w:pPr>
    </w:p>
    <w:p w14:paraId="5E872ABF" w14:textId="39A32DEF" w:rsidR="003A56AF" w:rsidRPr="007E2EB4" w:rsidRDefault="003A56AF" w:rsidP="007E2EB4">
      <w:pPr>
        <w:spacing w:line="276" w:lineRule="auto"/>
        <w:ind w:right="51"/>
        <w:rPr>
          <w:rStyle w:val="Numeracinttulo"/>
          <w:rFonts w:cs="Tahoma"/>
          <w:b w:val="0"/>
          <w:szCs w:val="24"/>
        </w:rPr>
      </w:pPr>
      <w:r w:rsidRPr="007E2EB4">
        <w:rPr>
          <w:rStyle w:val="Numeracinttulo"/>
          <w:rFonts w:cs="Tahoma"/>
          <w:b w:val="0"/>
          <w:szCs w:val="24"/>
        </w:rPr>
        <w:t xml:space="preserve">En principio, podría decirse que </w:t>
      </w:r>
      <w:r w:rsidR="006A5EE6" w:rsidRPr="007E2EB4">
        <w:rPr>
          <w:rStyle w:val="Numeracinttulo"/>
          <w:rFonts w:cs="Tahoma"/>
          <w:b w:val="0"/>
          <w:szCs w:val="24"/>
        </w:rPr>
        <w:t xml:space="preserve">hubo </w:t>
      </w:r>
      <w:r w:rsidRPr="007E2EB4">
        <w:rPr>
          <w:rStyle w:val="Numeracinttulo"/>
          <w:rFonts w:cs="Tahoma"/>
          <w:b w:val="0"/>
          <w:szCs w:val="24"/>
        </w:rPr>
        <w:t xml:space="preserve">una variación del relato que </w:t>
      </w:r>
      <w:r w:rsidR="009D48C8" w:rsidRPr="007E2EB4">
        <w:rPr>
          <w:rStyle w:val="Numeracinttulo"/>
          <w:rFonts w:cs="Tahoma"/>
          <w:b w:val="0"/>
          <w:szCs w:val="24"/>
        </w:rPr>
        <w:t>K.V.A.O.</w:t>
      </w:r>
      <w:r w:rsidRPr="007E2EB4">
        <w:rPr>
          <w:rStyle w:val="Numeracinttulo"/>
          <w:rFonts w:cs="Tahoma"/>
          <w:b w:val="0"/>
          <w:szCs w:val="24"/>
        </w:rPr>
        <w:t xml:space="preserve"> hizo </w:t>
      </w:r>
      <w:r w:rsidR="00F17AEF" w:rsidRPr="007E2EB4">
        <w:rPr>
          <w:rStyle w:val="Numeracinttulo"/>
          <w:rFonts w:cs="Tahoma"/>
          <w:b w:val="0"/>
          <w:szCs w:val="24"/>
          <w:u w:val="single"/>
        </w:rPr>
        <w:t>cinco meses después d</w:t>
      </w:r>
      <w:r w:rsidRPr="007E2EB4">
        <w:rPr>
          <w:rStyle w:val="Numeracinttulo"/>
          <w:rFonts w:cs="Tahoma"/>
          <w:b w:val="0"/>
          <w:szCs w:val="24"/>
          <w:u w:val="single"/>
        </w:rPr>
        <w:t>el hecho</w:t>
      </w:r>
      <w:r w:rsidRPr="007E2EB4">
        <w:rPr>
          <w:rStyle w:val="Numeracinttulo"/>
          <w:rFonts w:cs="Tahoma"/>
          <w:b w:val="0"/>
          <w:szCs w:val="24"/>
        </w:rPr>
        <w:t>, frente a lo expuesto en juicio, pero para la Sala, ello carece de la contundencia suficiente para pregonar la inexistencia</w:t>
      </w:r>
      <w:r w:rsidR="0029287F" w:rsidRPr="007E2EB4">
        <w:rPr>
          <w:rStyle w:val="Numeracinttulo"/>
          <w:rFonts w:cs="Tahoma"/>
          <w:b w:val="0"/>
          <w:szCs w:val="24"/>
        </w:rPr>
        <w:t>,</w:t>
      </w:r>
      <w:r w:rsidRPr="007E2EB4">
        <w:rPr>
          <w:rStyle w:val="Numeracinttulo"/>
          <w:rFonts w:cs="Tahoma"/>
          <w:b w:val="0"/>
          <w:szCs w:val="24"/>
        </w:rPr>
        <w:t xml:space="preserve"> o al menos la puesta en duda del hecho delictivo que llevó a la emisión de un fallo favorable, lo cual sostenemos por lo siguiente:</w:t>
      </w:r>
    </w:p>
    <w:p w14:paraId="7891C07C" w14:textId="77777777" w:rsidR="00FF5EAB" w:rsidRPr="007E2EB4" w:rsidRDefault="00FF5EAB" w:rsidP="007E2EB4">
      <w:pPr>
        <w:spacing w:line="276" w:lineRule="auto"/>
        <w:ind w:right="51"/>
        <w:rPr>
          <w:rStyle w:val="Numeracinttulo"/>
          <w:rFonts w:cs="Tahoma"/>
          <w:b w:val="0"/>
          <w:szCs w:val="24"/>
        </w:rPr>
      </w:pPr>
    </w:p>
    <w:p w14:paraId="14A2658E" w14:textId="628D789B" w:rsidR="001122B3" w:rsidRPr="007E2EB4" w:rsidRDefault="003A56AF" w:rsidP="007E2EB4">
      <w:pPr>
        <w:spacing w:line="276" w:lineRule="auto"/>
        <w:ind w:right="51"/>
        <w:rPr>
          <w:rStyle w:val="Numeracinttulo"/>
          <w:rFonts w:cs="Tahoma"/>
          <w:b w:val="0"/>
          <w:szCs w:val="24"/>
        </w:rPr>
      </w:pPr>
      <w:r w:rsidRPr="007E2EB4">
        <w:rPr>
          <w:rStyle w:val="Numeracinttulo"/>
          <w:rFonts w:cs="Tahoma"/>
          <w:b w:val="0"/>
          <w:szCs w:val="24"/>
        </w:rPr>
        <w:lastRenderedPageBreak/>
        <w:t>Si bien es cierto, cuando de cuestionar la credibilidad o confiabilidad de un testimonio</w:t>
      </w:r>
      <w:r w:rsidR="00606B07" w:rsidRPr="007E2EB4">
        <w:rPr>
          <w:rStyle w:val="Numeracinttulo"/>
          <w:rFonts w:cs="Tahoma"/>
          <w:b w:val="0"/>
          <w:szCs w:val="24"/>
        </w:rPr>
        <w:t xml:space="preserve"> se trata</w:t>
      </w:r>
      <w:r w:rsidRPr="007E2EB4">
        <w:rPr>
          <w:rStyle w:val="Numeracinttulo"/>
          <w:rFonts w:cs="Tahoma"/>
          <w:b w:val="0"/>
          <w:szCs w:val="24"/>
        </w:rPr>
        <w:t>, como acá se hizo, se puede en efecto echar mano de declaraciones anteriores al juicio oral, como la que rindió la niña ante los investigadores que adelantaron los actos urgentes, incluso ante el médico forense que la examinó o el perito en psicología que le</w:t>
      </w:r>
      <w:r w:rsidR="00D1791D" w:rsidRPr="007E2EB4">
        <w:rPr>
          <w:rStyle w:val="Numeracinttulo"/>
          <w:rFonts w:cs="Tahoma"/>
          <w:b w:val="0"/>
          <w:szCs w:val="24"/>
        </w:rPr>
        <w:t xml:space="preserve"> realizó </w:t>
      </w:r>
      <w:r w:rsidRPr="007E2EB4">
        <w:rPr>
          <w:rStyle w:val="Numeracinttulo"/>
          <w:rFonts w:cs="Tahoma"/>
          <w:b w:val="0"/>
          <w:szCs w:val="24"/>
        </w:rPr>
        <w:t>la valoración pertinente</w:t>
      </w:r>
      <w:r w:rsidR="008A2B23" w:rsidRPr="007E2EB4">
        <w:rPr>
          <w:rStyle w:val="Numeracinttulo"/>
          <w:rFonts w:cs="Tahoma"/>
          <w:b w:val="0"/>
          <w:szCs w:val="24"/>
        </w:rPr>
        <w:t>;</w:t>
      </w:r>
      <w:r w:rsidRPr="007E2EB4">
        <w:rPr>
          <w:rStyle w:val="Numeracinttulo"/>
          <w:rFonts w:cs="Tahoma"/>
          <w:b w:val="0"/>
          <w:szCs w:val="24"/>
        </w:rPr>
        <w:t xml:space="preserve"> en relación con la primera de ellas -</w:t>
      </w:r>
      <w:r w:rsidRPr="007E2EB4">
        <w:rPr>
          <w:rStyle w:val="Numeracinttulo"/>
          <w:rFonts w:cs="Tahoma"/>
          <w:bCs/>
          <w:szCs w:val="24"/>
        </w:rPr>
        <w:t xml:space="preserve">entrevista </w:t>
      </w:r>
      <w:r w:rsidR="00D1566A" w:rsidRPr="007E2EB4">
        <w:rPr>
          <w:rStyle w:val="Numeracinttulo"/>
          <w:rFonts w:cs="Tahoma"/>
          <w:bCs/>
          <w:szCs w:val="24"/>
        </w:rPr>
        <w:t xml:space="preserve">previa </w:t>
      </w:r>
      <w:r w:rsidR="00F33B29" w:rsidRPr="007E2EB4">
        <w:rPr>
          <w:rStyle w:val="Numeracinttulo"/>
          <w:rFonts w:cs="Tahoma"/>
          <w:bCs/>
          <w:szCs w:val="24"/>
        </w:rPr>
        <w:t>ante</w:t>
      </w:r>
      <w:r w:rsidRPr="007E2EB4">
        <w:rPr>
          <w:rStyle w:val="Numeracinttulo"/>
          <w:rFonts w:cs="Tahoma"/>
          <w:bCs/>
          <w:szCs w:val="24"/>
        </w:rPr>
        <w:t xml:space="preserve"> la policía judicial</w:t>
      </w:r>
      <w:r w:rsidRPr="007E2EB4">
        <w:rPr>
          <w:rStyle w:val="Numeracinttulo"/>
          <w:rFonts w:cs="Tahoma"/>
          <w:b w:val="0"/>
          <w:szCs w:val="24"/>
        </w:rPr>
        <w:t>,</w:t>
      </w:r>
      <w:r w:rsidR="003E5C40" w:rsidRPr="007E2EB4">
        <w:rPr>
          <w:rStyle w:val="Numeracinttulo"/>
          <w:rFonts w:cs="Tahoma"/>
          <w:b w:val="0"/>
          <w:szCs w:val="24"/>
        </w:rPr>
        <w:t xml:space="preserve"> en esta se plasma en su integridad</w:t>
      </w:r>
      <w:r w:rsidRPr="007E2EB4">
        <w:rPr>
          <w:rStyle w:val="Numeracinttulo"/>
          <w:rFonts w:cs="Tahoma"/>
          <w:b w:val="0"/>
          <w:szCs w:val="24"/>
        </w:rPr>
        <w:t xml:space="preserve"> </w:t>
      </w:r>
      <w:r w:rsidR="006C60F1" w:rsidRPr="007E2EB4">
        <w:rPr>
          <w:rStyle w:val="Numeracinttulo"/>
          <w:rFonts w:cs="Tahoma"/>
          <w:b w:val="0"/>
          <w:szCs w:val="24"/>
        </w:rPr>
        <w:t>t</w:t>
      </w:r>
      <w:r w:rsidRPr="007E2EB4">
        <w:rPr>
          <w:rStyle w:val="Numeracinttulo"/>
          <w:rFonts w:cs="Tahoma"/>
          <w:b w:val="0"/>
          <w:szCs w:val="24"/>
        </w:rPr>
        <w:t xml:space="preserve">odo </w:t>
      </w:r>
      <w:r w:rsidR="006C60F1" w:rsidRPr="007E2EB4">
        <w:rPr>
          <w:rStyle w:val="Numeracinttulo"/>
          <w:rFonts w:cs="Tahoma"/>
          <w:b w:val="0"/>
          <w:szCs w:val="24"/>
        </w:rPr>
        <w:t>l</w:t>
      </w:r>
      <w:r w:rsidRPr="007E2EB4">
        <w:rPr>
          <w:rStyle w:val="Numeracinttulo"/>
          <w:rFonts w:cs="Tahoma"/>
          <w:b w:val="0"/>
          <w:szCs w:val="24"/>
        </w:rPr>
        <w:t>o que se le indagó a la</w:t>
      </w:r>
      <w:r w:rsidR="00636F75" w:rsidRPr="007E2EB4">
        <w:rPr>
          <w:rStyle w:val="Numeracinttulo"/>
          <w:rFonts w:cs="Tahoma"/>
          <w:b w:val="0"/>
          <w:szCs w:val="24"/>
        </w:rPr>
        <w:t xml:space="preserve"> pequeña</w:t>
      </w:r>
      <w:r w:rsidRPr="007E2EB4">
        <w:rPr>
          <w:rStyle w:val="Numeracinttulo"/>
          <w:rFonts w:cs="Tahoma"/>
          <w:b w:val="0"/>
          <w:szCs w:val="24"/>
        </w:rPr>
        <w:t xml:space="preserve">, con las respuestas pertinentes, </w:t>
      </w:r>
      <w:r w:rsidR="003E5C40" w:rsidRPr="007E2EB4">
        <w:rPr>
          <w:rStyle w:val="Numeracinttulo"/>
          <w:rFonts w:cs="Tahoma"/>
          <w:b w:val="0"/>
          <w:szCs w:val="24"/>
        </w:rPr>
        <w:t xml:space="preserve">pero </w:t>
      </w:r>
      <w:r w:rsidR="00606B07" w:rsidRPr="007E2EB4">
        <w:rPr>
          <w:rStyle w:val="Numeracinttulo"/>
          <w:rFonts w:cs="Tahoma"/>
          <w:b w:val="0"/>
          <w:szCs w:val="24"/>
        </w:rPr>
        <w:t xml:space="preserve">en punto de la versión que la menor entrega ante los forenses, se desconoce </w:t>
      </w:r>
      <w:r w:rsidR="00F272C3" w:rsidRPr="007E2EB4">
        <w:rPr>
          <w:rStyle w:val="Numeracinttulo"/>
          <w:rFonts w:cs="Tahoma"/>
          <w:b w:val="0"/>
          <w:szCs w:val="24"/>
        </w:rPr>
        <w:t xml:space="preserve">el </w:t>
      </w:r>
      <w:r w:rsidRPr="007E2EB4">
        <w:rPr>
          <w:rStyle w:val="Numeracinttulo"/>
          <w:rFonts w:cs="Tahoma"/>
          <w:b w:val="0"/>
          <w:szCs w:val="24"/>
        </w:rPr>
        <w:t xml:space="preserve">contexto exacto en </w:t>
      </w:r>
      <w:r w:rsidR="00F272C3" w:rsidRPr="007E2EB4">
        <w:rPr>
          <w:rStyle w:val="Numeracinttulo"/>
          <w:rFonts w:cs="Tahoma"/>
          <w:b w:val="0"/>
          <w:szCs w:val="24"/>
        </w:rPr>
        <w:t xml:space="preserve">el cual </w:t>
      </w:r>
      <w:r w:rsidR="001122B3" w:rsidRPr="007E2EB4">
        <w:rPr>
          <w:rStyle w:val="Numeracinttulo"/>
          <w:rFonts w:cs="Tahoma"/>
          <w:b w:val="0"/>
          <w:szCs w:val="24"/>
        </w:rPr>
        <w:t xml:space="preserve">fue indagada. </w:t>
      </w:r>
    </w:p>
    <w:p w14:paraId="749EF4C6" w14:textId="77777777" w:rsidR="001122B3" w:rsidRPr="007E2EB4" w:rsidRDefault="001122B3" w:rsidP="007E2EB4">
      <w:pPr>
        <w:spacing w:line="276" w:lineRule="auto"/>
        <w:ind w:right="51"/>
        <w:rPr>
          <w:rStyle w:val="Numeracinttulo"/>
          <w:rFonts w:cs="Tahoma"/>
          <w:b w:val="0"/>
          <w:szCs w:val="24"/>
        </w:rPr>
      </w:pPr>
    </w:p>
    <w:p w14:paraId="1FA10F8E" w14:textId="0750FD0E" w:rsidR="00F272C3" w:rsidRPr="007E2EB4" w:rsidRDefault="00F272C3" w:rsidP="007E2EB4">
      <w:pPr>
        <w:spacing w:line="276" w:lineRule="auto"/>
        <w:ind w:right="51"/>
        <w:rPr>
          <w:rStyle w:val="Numeracinttulo"/>
          <w:rFonts w:cs="Tahoma"/>
          <w:b w:val="0"/>
          <w:szCs w:val="24"/>
        </w:rPr>
      </w:pPr>
      <w:r w:rsidRPr="007E2EB4">
        <w:rPr>
          <w:rStyle w:val="Numeracinttulo"/>
          <w:rFonts w:cs="Tahoma"/>
          <w:b w:val="0"/>
          <w:szCs w:val="24"/>
        </w:rPr>
        <w:t xml:space="preserve">Para la Sala, lo que se evidencia es que al parecer </w:t>
      </w:r>
      <w:r w:rsidR="009D48C8" w:rsidRPr="007E2EB4">
        <w:rPr>
          <w:rStyle w:val="Numeracinttulo"/>
          <w:rFonts w:cs="Tahoma"/>
          <w:b w:val="0"/>
          <w:szCs w:val="24"/>
        </w:rPr>
        <w:t>K.V.A.O.</w:t>
      </w:r>
      <w:r w:rsidRPr="007E2EB4">
        <w:rPr>
          <w:rStyle w:val="Numeracinttulo"/>
          <w:rFonts w:cs="Tahoma"/>
          <w:b w:val="0"/>
          <w:szCs w:val="24"/>
        </w:rPr>
        <w:t xml:space="preserve">, </w:t>
      </w:r>
      <w:r w:rsidR="00135368" w:rsidRPr="007E2EB4">
        <w:rPr>
          <w:rStyle w:val="Numeracinttulo"/>
          <w:rFonts w:cs="Tahoma"/>
          <w:b w:val="0"/>
          <w:szCs w:val="24"/>
        </w:rPr>
        <w:t xml:space="preserve">se vio </w:t>
      </w:r>
      <w:r w:rsidRPr="007E2EB4">
        <w:rPr>
          <w:rStyle w:val="Numeracinttulo"/>
          <w:rFonts w:cs="Tahoma"/>
          <w:b w:val="0"/>
          <w:szCs w:val="24"/>
        </w:rPr>
        <w:t>confundida</w:t>
      </w:r>
      <w:r w:rsidR="004B067D" w:rsidRPr="007E2EB4">
        <w:rPr>
          <w:rStyle w:val="Numeracinttulo"/>
          <w:rFonts w:cs="Tahoma"/>
          <w:b w:val="0"/>
          <w:szCs w:val="24"/>
        </w:rPr>
        <w:t xml:space="preserve"> o no comprendió adecuadamente</w:t>
      </w:r>
      <w:r w:rsidRPr="007E2EB4">
        <w:rPr>
          <w:rStyle w:val="Numeracinttulo"/>
          <w:rFonts w:cs="Tahoma"/>
          <w:b w:val="0"/>
          <w:szCs w:val="24"/>
        </w:rPr>
        <w:t xml:space="preserve"> algunas </w:t>
      </w:r>
      <w:r w:rsidR="003E5C40" w:rsidRPr="007E2EB4">
        <w:rPr>
          <w:rStyle w:val="Numeracinttulo"/>
          <w:rFonts w:cs="Tahoma"/>
          <w:b w:val="0"/>
          <w:szCs w:val="24"/>
        </w:rPr>
        <w:t xml:space="preserve">de las </w:t>
      </w:r>
      <w:r w:rsidRPr="007E2EB4">
        <w:rPr>
          <w:rStyle w:val="Numeracinttulo"/>
          <w:rFonts w:cs="Tahoma"/>
          <w:b w:val="0"/>
          <w:szCs w:val="24"/>
        </w:rPr>
        <w:t>preguntas</w:t>
      </w:r>
      <w:r w:rsidR="00714D7B" w:rsidRPr="007E2EB4">
        <w:rPr>
          <w:rStyle w:val="Numeracinttulo"/>
          <w:rFonts w:cs="Tahoma"/>
          <w:b w:val="0"/>
          <w:szCs w:val="24"/>
        </w:rPr>
        <w:t xml:space="preserve"> </w:t>
      </w:r>
      <w:r w:rsidR="003E5C40" w:rsidRPr="007E2EB4">
        <w:rPr>
          <w:rStyle w:val="Numeracinttulo"/>
          <w:rFonts w:cs="Tahoma"/>
          <w:b w:val="0"/>
          <w:szCs w:val="24"/>
        </w:rPr>
        <w:t xml:space="preserve">efectuadas </w:t>
      </w:r>
      <w:r w:rsidR="00714D7B" w:rsidRPr="007E2EB4">
        <w:rPr>
          <w:rStyle w:val="Numeracinttulo"/>
          <w:rFonts w:cs="Tahoma"/>
          <w:b w:val="0"/>
          <w:szCs w:val="24"/>
        </w:rPr>
        <w:t xml:space="preserve">por el psicólogo, quien de </w:t>
      </w:r>
      <w:r w:rsidR="00135368" w:rsidRPr="007E2EB4">
        <w:rPr>
          <w:rStyle w:val="Numeracinttulo"/>
          <w:rFonts w:cs="Tahoma"/>
          <w:b w:val="0"/>
          <w:szCs w:val="24"/>
        </w:rPr>
        <w:t>manera</w:t>
      </w:r>
      <w:r w:rsidRPr="007E2EB4">
        <w:rPr>
          <w:rStyle w:val="Numeracinttulo"/>
          <w:rFonts w:cs="Tahoma"/>
          <w:b w:val="0"/>
          <w:szCs w:val="24"/>
        </w:rPr>
        <w:t xml:space="preserve"> insistente le reiter</w:t>
      </w:r>
      <w:r w:rsidR="00301015" w:rsidRPr="007E2EB4">
        <w:rPr>
          <w:rStyle w:val="Numeracinttulo"/>
          <w:rFonts w:cs="Tahoma"/>
          <w:b w:val="0"/>
          <w:szCs w:val="24"/>
        </w:rPr>
        <w:t>ó</w:t>
      </w:r>
      <w:r w:rsidRPr="007E2EB4">
        <w:rPr>
          <w:rStyle w:val="Numeracinttulo"/>
          <w:rFonts w:cs="Tahoma"/>
          <w:b w:val="0"/>
          <w:szCs w:val="24"/>
        </w:rPr>
        <w:t xml:space="preserve"> sobre los tocamientos, cuando se advertía que </w:t>
      </w:r>
      <w:r w:rsidR="00301015" w:rsidRPr="007E2EB4">
        <w:rPr>
          <w:rStyle w:val="Numeracinttulo"/>
          <w:rFonts w:cs="Tahoma"/>
          <w:b w:val="0"/>
          <w:szCs w:val="24"/>
        </w:rPr>
        <w:t>l</w:t>
      </w:r>
      <w:r w:rsidR="001122B3" w:rsidRPr="007E2EB4">
        <w:rPr>
          <w:rStyle w:val="Numeracinttulo"/>
          <w:rFonts w:cs="Tahoma"/>
          <w:b w:val="0"/>
          <w:szCs w:val="24"/>
        </w:rPr>
        <w:t>a</w:t>
      </w:r>
      <w:r w:rsidR="00301015" w:rsidRPr="007E2EB4">
        <w:rPr>
          <w:rStyle w:val="Numeracinttulo"/>
          <w:rFonts w:cs="Tahoma"/>
          <w:b w:val="0"/>
          <w:szCs w:val="24"/>
        </w:rPr>
        <w:t xml:space="preserve"> pequeña</w:t>
      </w:r>
      <w:r w:rsidR="00714D7B" w:rsidRPr="007E2EB4">
        <w:rPr>
          <w:rStyle w:val="Numeracinttulo"/>
          <w:rFonts w:cs="Tahoma"/>
          <w:b w:val="0"/>
          <w:szCs w:val="24"/>
        </w:rPr>
        <w:t xml:space="preserve"> </w:t>
      </w:r>
      <w:r w:rsidR="00714D7B" w:rsidRPr="007E2EB4">
        <w:rPr>
          <w:rStyle w:val="Numeracinttulo"/>
          <w:rFonts w:cs="Tahoma"/>
          <w:bCs/>
          <w:szCs w:val="24"/>
        </w:rPr>
        <w:t>-</w:t>
      </w:r>
      <w:r w:rsidRPr="007E2EB4">
        <w:rPr>
          <w:rStyle w:val="Numeracinttulo"/>
          <w:rFonts w:cs="Tahoma"/>
          <w:bCs/>
          <w:szCs w:val="24"/>
        </w:rPr>
        <w:t>de escasos nueve años para la época de la valoración psicológica</w:t>
      </w:r>
      <w:r w:rsidR="00714D7B" w:rsidRPr="007E2EB4">
        <w:rPr>
          <w:rStyle w:val="Numeracinttulo"/>
          <w:rFonts w:cs="Tahoma"/>
          <w:bCs/>
          <w:szCs w:val="24"/>
        </w:rPr>
        <w:t>-</w:t>
      </w:r>
      <w:r w:rsidRPr="007E2EB4">
        <w:rPr>
          <w:rStyle w:val="Numeracinttulo"/>
          <w:rFonts w:cs="Tahoma"/>
          <w:bCs/>
          <w:szCs w:val="24"/>
        </w:rPr>
        <w:t>,</w:t>
      </w:r>
      <w:r w:rsidRPr="007E2EB4">
        <w:rPr>
          <w:rStyle w:val="Numeracinttulo"/>
          <w:rFonts w:cs="Tahoma"/>
          <w:b w:val="0"/>
          <w:szCs w:val="24"/>
        </w:rPr>
        <w:t xml:space="preserve"> </w:t>
      </w:r>
      <w:r w:rsidR="00301015" w:rsidRPr="007E2EB4">
        <w:rPr>
          <w:rStyle w:val="Numeracinttulo"/>
          <w:rFonts w:cs="Tahoma"/>
          <w:b w:val="0"/>
          <w:szCs w:val="24"/>
        </w:rPr>
        <w:t xml:space="preserve">no tenía </w:t>
      </w:r>
      <w:r w:rsidR="00A40887" w:rsidRPr="007E2EB4">
        <w:rPr>
          <w:rStyle w:val="Numeracinttulo"/>
          <w:rFonts w:cs="Tahoma"/>
          <w:b w:val="0"/>
          <w:szCs w:val="24"/>
        </w:rPr>
        <w:t>el discernimiento</w:t>
      </w:r>
      <w:r w:rsidRPr="007E2EB4">
        <w:rPr>
          <w:rStyle w:val="Numeracinttulo"/>
          <w:rFonts w:cs="Tahoma"/>
          <w:b w:val="0"/>
          <w:szCs w:val="24"/>
        </w:rPr>
        <w:t xml:space="preserve"> </w:t>
      </w:r>
      <w:r w:rsidR="00301015" w:rsidRPr="007E2EB4">
        <w:rPr>
          <w:rStyle w:val="Numeracinttulo"/>
          <w:rFonts w:cs="Tahoma"/>
          <w:b w:val="0"/>
          <w:szCs w:val="24"/>
        </w:rPr>
        <w:t xml:space="preserve">suficiente </w:t>
      </w:r>
      <w:r w:rsidRPr="007E2EB4">
        <w:rPr>
          <w:rStyle w:val="Numeracinttulo"/>
          <w:rFonts w:cs="Tahoma"/>
          <w:b w:val="0"/>
          <w:szCs w:val="24"/>
        </w:rPr>
        <w:t>acerca de lo preguntado.</w:t>
      </w:r>
    </w:p>
    <w:p w14:paraId="713101F9" w14:textId="77777777" w:rsidR="00F272C3" w:rsidRPr="007E2EB4" w:rsidRDefault="00F272C3" w:rsidP="007E2EB4">
      <w:pPr>
        <w:spacing w:line="276" w:lineRule="auto"/>
        <w:ind w:right="51"/>
        <w:rPr>
          <w:rStyle w:val="Numeracinttulo"/>
          <w:rFonts w:cs="Tahoma"/>
          <w:b w:val="0"/>
          <w:szCs w:val="24"/>
        </w:rPr>
      </w:pPr>
    </w:p>
    <w:p w14:paraId="70D8440B" w14:textId="113D655E" w:rsidR="00A40887" w:rsidRPr="007E2EB4" w:rsidRDefault="003E5C40" w:rsidP="007E2EB4">
      <w:pPr>
        <w:spacing w:line="276" w:lineRule="auto"/>
        <w:ind w:right="51"/>
        <w:rPr>
          <w:rStyle w:val="Numeracinttulo"/>
          <w:rFonts w:cs="Tahoma"/>
          <w:b w:val="0"/>
          <w:szCs w:val="24"/>
        </w:rPr>
      </w:pPr>
      <w:r w:rsidRPr="007E2EB4">
        <w:rPr>
          <w:rStyle w:val="Numeracinttulo"/>
          <w:rFonts w:cs="Tahoma"/>
          <w:b w:val="0"/>
          <w:szCs w:val="24"/>
        </w:rPr>
        <w:t xml:space="preserve">Véase que en la versión que ante </w:t>
      </w:r>
      <w:r w:rsidR="00F272C3" w:rsidRPr="007E2EB4">
        <w:rPr>
          <w:rStyle w:val="Numeracinttulo"/>
          <w:rFonts w:cs="Tahoma"/>
          <w:b w:val="0"/>
          <w:szCs w:val="24"/>
        </w:rPr>
        <w:t xml:space="preserve">dicho profesional </w:t>
      </w:r>
      <w:r w:rsidRPr="007E2EB4">
        <w:rPr>
          <w:rStyle w:val="Numeracinttulo"/>
          <w:rFonts w:cs="Tahoma"/>
          <w:b w:val="0"/>
          <w:szCs w:val="24"/>
        </w:rPr>
        <w:t xml:space="preserve">entregó la pequeña, luego de </w:t>
      </w:r>
      <w:r w:rsidR="00F272C3" w:rsidRPr="007E2EB4">
        <w:rPr>
          <w:rStyle w:val="Numeracinttulo"/>
          <w:rFonts w:cs="Tahoma"/>
          <w:b w:val="0"/>
          <w:szCs w:val="24"/>
        </w:rPr>
        <w:t>relata</w:t>
      </w:r>
      <w:r w:rsidRPr="007E2EB4">
        <w:rPr>
          <w:rStyle w:val="Numeracinttulo"/>
          <w:rFonts w:cs="Tahoma"/>
          <w:b w:val="0"/>
          <w:szCs w:val="24"/>
        </w:rPr>
        <w:t xml:space="preserve">rle </w:t>
      </w:r>
      <w:r w:rsidR="00F272C3" w:rsidRPr="007E2EB4">
        <w:rPr>
          <w:rStyle w:val="Numeracinttulo"/>
          <w:rFonts w:cs="Tahoma"/>
          <w:b w:val="0"/>
          <w:szCs w:val="24"/>
        </w:rPr>
        <w:t xml:space="preserve">los hechos sucedidos, así como la </w:t>
      </w:r>
      <w:r w:rsidR="00636F75" w:rsidRPr="007E2EB4">
        <w:rPr>
          <w:rStyle w:val="Numeracinttulo"/>
          <w:rFonts w:cs="Tahoma"/>
          <w:b w:val="0"/>
          <w:szCs w:val="24"/>
        </w:rPr>
        <w:t xml:space="preserve">forma </w:t>
      </w:r>
      <w:r w:rsidR="00F272C3" w:rsidRPr="007E2EB4">
        <w:rPr>
          <w:rStyle w:val="Numeracinttulo"/>
          <w:rFonts w:cs="Tahoma"/>
          <w:b w:val="0"/>
          <w:szCs w:val="24"/>
        </w:rPr>
        <w:t xml:space="preserve">en que ingresó al inmueble del señor </w:t>
      </w:r>
      <w:proofErr w:type="spellStart"/>
      <w:r w:rsidR="007D7493">
        <w:rPr>
          <w:rStyle w:val="Numeracinttulo"/>
          <w:rFonts w:cs="Tahoma"/>
          <w:szCs w:val="24"/>
        </w:rPr>
        <w:t>LELC</w:t>
      </w:r>
      <w:proofErr w:type="spellEnd"/>
      <w:r w:rsidR="00F272C3" w:rsidRPr="007E2EB4">
        <w:rPr>
          <w:rStyle w:val="Numeracinttulo"/>
          <w:rFonts w:cs="Tahoma"/>
          <w:b w:val="0"/>
          <w:szCs w:val="24"/>
        </w:rPr>
        <w:t xml:space="preserve">, </w:t>
      </w:r>
      <w:r w:rsidRPr="007E2EB4">
        <w:rPr>
          <w:rStyle w:val="Numeracinttulo"/>
          <w:rFonts w:cs="Tahoma"/>
          <w:b w:val="0"/>
          <w:szCs w:val="24"/>
        </w:rPr>
        <w:t xml:space="preserve">al indagársele si </w:t>
      </w:r>
      <w:r w:rsidR="00F272C3" w:rsidRPr="007E2EB4">
        <w:rPr>
          <w:rStyle w:val="Numeracinttulo"/>
          <w:rFonts w:cs="Tahoma"/>
          <w:b w:val="0"/>
          <w:szCs w:val="24"/>
        </w:rPr>
        <w:t xml:space="preserve">el señor Góngora le hizo algo </w:t>
      </w:r>
      <w:r w:rsidR="0044626C" w:rsidRPr="007E2EB4">
        <w:rPr>
          <w:rStyle w:val="Numeracinttulo"/>
          <w:rFonts w:cs="Tahoma"/>
          <w:b w:val="0"/>
          <w:szCs w:val="24"/>
        </w:rPr>
        <w:t>sostuvo</w:t>
      </w:r>
      <w:r w:rsidRPr="007E2EB4">
        <w:rPr>
          <w:rStyle w:val="Numeracinttulo"/>
          <w:rFonts w:cs="Tahoma"/>
          <w:b w:val="0"/>
          <w:szCs w:val="24"/>
        </w:rPr>
        <w:t xml:space="preserve">: </w:t>
      </w:r>
      <w:r w:rsidR="00F272C3" w:rsidRPr="007E2EB4">
        <w:rPr>
          <w:rStyle w:val="Numeracinttulo"/>
          <w:rFonts w:cs="Tahoma"/>
          <w:b w:val="0"/>
          <w:szCs w:val="24"/>
        </w:rPr>
        <w:t xml:space="preserve">“me acostó en la cama y me bajó los pantalones, </w:t>
      </w:r>
      <w:r w:rsidR="00F272C3" w:rsidRPr="007E2EB4">
        <w:rPr>
          <w:rStyle w:val="Numeracinttulo"/>
          <w:rFonts w:cs="Tahoma"/>
          <w:szCs w:val="24"/>
        </w:rPr>
        <w:t>me comenzó a tocar</w:t>
      </w:r>
      <w:r w:rsidR="00A40887" w:rsidRPr="007E2EB4">
        <w:rPr>
          <w:rStyle w:val="Numeracinttulo"/>
          <w:rFonts w:cs="Tahoma"/>
          <w:bCs/>
          <w:szCs w:val="24"/>
        </w:rPr>
        <w:t xml:space="preserve"> y me quería meter el pene en la vagina</w:t>
      </w:r>
      <w:r w:rsidR="00A40887" w:rsidRPr="007E2EB4">
        <w:rPr>
          <w:rStyle w:val="Numeracinttulo"/>
          <w:rFonts w:cs="Tahoma"/>
          <w:b w:val="0"/>
          <w:szCs w:val="24"/>
        </w:rPr>
        <w:t xml:space="preserve">, </w:t>
      </w:r>
      <w:r w:rsidR="00A40887" w:rsidRPr="007E2EB4">
        <w:rPr>
          <w:rStyle w:val="Numeracinttulo"/>
          <w:rFonts w:cs="Tahoma"/>
          <w:bCs/>
          <w:szCs w:val="24"/>
        </w:rPr>
        <w:t>me quitó la ropa</w:t>
      </w:r>
      <w:r w:rsidR="00A40887" w:rsidRPr="007E2EB4">
        <w:rPr>
          <w:rStyle w:val="Numeracinttulo"/>
          <w:rFonts w:cs="Tahoma"/>
          <w:b w:val="0"/>
          <w:szCs w:val="24"/>
        </w:rPr>
        <w:t xml:space="preserve">, </w:t>
      </w:r>
      <w:r w:rsidR="00A40887" w:rsidRPr="007E2EB4">
        <w:rPr>
          <w:rStyle w:val="Numeracinttulo"/>
          <w:rFonts w:cs="Tahoma"/>
          <w:bCs/>
          <w:szCs w:val="24"/>
        </w:rPr>
        <w:t>me dijo voltéese y yo le dije que no</w:t>
      </w:r>
      <w:r w:rsidR="00A40887" w:rsidRPr="007E2EB4">
        <w:rPr>
          <w:rStyle w:val="Numeracinttulo"/>
          <w:rFonts w:cs="Tahoma"/>
          <w:b w:val="0"/>
          <w:szCs w:val="24"/>
        </w:rPr>
        <w:t>.</w:t>
      </w:r>
      <w:r w:rsidR="00F272C3" w:rsidRPr="007E2EB4">
        <w:rPr>
          <w:rStyle w:val="Numeracinttulo"/>
          <w:rFonts w:cs="Tahoma"/>
          <w:b w:val="0"/>
          <w:szCs w:val="24"/>
        </w:rPr>
        <w:t xml:space="preserve"> […]” </w:t>
      </w:r>
      <w:r w:rsidRPr="007E2EB4">
        <w:rPr>
          <w:rStyle w:val="Numeracinttulo"/>
          <w:rFonts w:cs="Tahoma"/>
          <w:b w:val="0"/>
          <w:szCs w:val="24"/>
        </w:rPr>
        <w:t xml:space="preserve">e </w:t>
      </w:r>
      <w:r w:rsidR="00F272C3" w:rsidRPr="007E2EB4">
        <w:rPr>
          <w:rStyle w:val="Numeracinttulo"/>
          <w:rFonts w:cs="Tahoma"/>
          <w:b w:val="0"/>
          <w:szCs w:val="24"/>
        </w:rPr>
        <w:t xml:space="preserve">igualmente </w:t>
      </w:r>
      <w:r w:rsidR="0044626C" w:rsidRPr="007E2EB4">
        <w:rPr>
          <w:rStyle w:val="Numeracinttulo"/>
          <w:rFonts w:cs="Tahoma"/>
          <w:b w:val="0"/>
          <w:szCs w:val="24"/>
        </w:rPr>
        <w:t xml:space="preserve">indicó </w:t>
      </w:r>
      <w:r w:rsidR="00F272C3" w:rsidRPr="007E2EB4">
        <w:rPr>
          <w:rStyle w:val="Numeracinttulo"/>
          <w:rFonts w:cs="Tahoma"/>
          <w:b w:val="0"/>
          <w:szCs w:val="24"/>
        </w:rPr>
        <w:t xml:space="preserve">que este no se quitó la ropa, pero cuando el psicólogo le pregunta </w:t>
      </w:r>
      <w:r w:rsidR="007A37C8" w:rsidRPr="007E2EB4">
        <w:rPr>
          <w:rStyle w:val="Numeracinttulo"/>
          <w:rFonts w:cs="Tahoma"/>
          <w:bCs/>
          <w:szCs w:val="24"/>
        </w:rPr>
        <w:t>¿qué te tocó?</w:t>
      </w:r>
      <w:r w:rsidR="009D48C8" w:rsidRPr="007E2EB4">
        <w:rPr>
          <w:rStyle w:val="Numeracinttulo"/>
          <w:rFonts w:cs="Tahoma"/>
          <w:bCs/>
          <w:szCs w:val="24"/>
        </w:rPr>
        <w:t>,</w:t>
      </w:r>
      <w:r w:rsidR="009D48C8" w:rsidRPr="007E2EB4">
        <w:rPr>
          <w:rStyle w:val="Numeracinttulo"/>
          <w:rFonts w:cs="Tahoma"/>
          <w:b w:val="0"/>
          <w:szCs w:val="24"/>
        </w:rPr>
        <w:t xml:space="preserve"> K.V.A.O.</w:t>
      </w:r>
      <w:r w:rsidR="007A37C8" w:rsidRPr="007E2EB4">
        <w:rPr>
          <w:rStyle w:val="Numeracinttulo"/>
          <w:rFonts w:cs="Tahoma"/>
          <w:b w:val="0"/>
          <w:szCs w:val="24"/>
        </w:rPr>
        <w:t xml:space="preserve"> al parecer confundida</w:t>
      </w:r>
      <w:r w:rsidR="009D48C8" w:rsidRPr="007E2EB4">
        <w:rPr>
          <w:rStyle w:val="Numeracinttulo"/>
          <w:rFonts w:cs="Tahoma"/>
          <w:b w:val="0"/>
          <w:szCs w:val="24"/>
        </w:rPr>
        <w:t>,</w:t>
      </w:r>
      <w:r w:rsidR="007A37C8" w:rsidRPr="007E2EB4">
        <w:rPr>
          <w:rStyle w:val="Numeracinttulo"/>
          <w:rFonts w:cs="Tahoma"/>
          <w:b w:val="0"/>
          <w:szCs w:val="24"/>
        </w:rPr>
        <w:t xml:space="preserve"> respondió </w:t>
      </w:r>
      <w:r w:rsidR="007A37C8" w:rsidRPr="007E2EB4">
        <w:rPr>
          <w:rStyle w:val="Numeracinttulo"/>
          <w:rFonts w:cs="Tahoma"/>
          <w:bCs/>
          <w:szCs w:val="24"/>
        </w:rPr>
        <w:t>“</w:t>
      </w:r>
      <w:r w:rsidR="00F272C3" w:rsidRPr="007E2EB4">
        <w:rPr>
          <w:rStyle w:val="Numeracinttulo"/>
          <w:rFonts w:cs="Tahoma"/>
          <w:bCs/>
          <w:szCs w:val="24"/>
          <w:u w:val="single"/>
        </w:rPr>
        <w:t>me quitó la ropa</w:t>
      </w:r>
      <w:r w:rsidR="007A37C8" w:rsidRPr="007E2EB4">
        <w:rPr>
          <w:rStyle w:val="Numeracinttulo"/>
          <w:rFonts w:cs="Tahoma"/>
          <w:bCs/>
          <w:szCs w:val="24"/>
        </w:rPr>
        <w:t>”,</w:t>
      </w:r>
      <w:r w:rsidR="007A37C8" w:rsidRPr="007E2EB4">
        <w:rPr>
          <w:rStyle w:val="Numeracinttulo"/>
          <w:rFonts w:cs="Tahoma"/>
          <w:b w:val="0"/>
          <w:szCs w:val="24"/>
        </w:rPr>
        <w:t xml:space="preserve"> para seguidamente el psicólogo nuevamente preguntarle sobre los tocamientos y si fueron con la mano, ante lo cual la niña los negó, y finalmente ante</w:t>
      </w:r>
      <w:r w:rsidR="006C60F1" w:rsidRPr="007E2EB4">
        <w:rPr>
          <w:rStyle w:val="Numeracinttulo"/>
          <w:rFonts w:cs="Tahoma"/>
          <w:b w:val="0"/>
          <w:szCs w:val="24"/>
        </w:rPr>
        <w:t xml:space="preserve"> nuevo</w:t>
      </w:r>
      <w:r w:rsidR="007A37C8" w:rsidRPr="007E2EB4">
        <w:rPr>
          <w:rStyle w:val="Numeracinttulo"/>
          <w:rFonts w:cs="Tahoma"/>
          <w:b w:val="0"/>
          <w:szCs w:val="24"/>
        </w:rPr>
        <w:t xml:space="preserve"> cuestionamiento </w:t>
      </w:r>
      <w:r w:rsidR="006C60F1" w:rsidRPr="007E2EB4">
        <w:rPr>
          <w:rStyle w:val="Numeracinttulo"/>
          <w:rFonts w:cs="Tahoma"/>
          <w:b w:val="0"/>
          <w:szCs w:val="24"/>
        </w:rPr>
        <w:t xml:space="preserve">acerca de </w:t>
      </w:r>
      <w:r w:rsidR="007A37C8" w:rsidRPr="007E2EB4">
        <w:rPr>
          <w:rStyle w:val="Numeracinttulo"/>
          <w:rFonts w:cs="Tahoma"/>
          <w:b w:val="0"/>
          <w:szCs w:val="24"/>
        </w:rPr>
        <w:t xml:space="preserve">si el señor le tocó el cuerpo, </w:t>
      </w:r>
      <w:r w:rsidR="0044626C" w:rsidRPr="007E2EB4">
        <w:rPr>
          <w:rStyle w:val="Numeracinttulo"/>
          <w:rFonts w:cs="Tahoma"/>
          <w:bCs/>
          <w:szCs w:val="24"/>
        </w:rPr>
        <w:t xml:space="preserve">refirió </w:t>
      </w:r>
      <w:r w:rsidR="006C60F1" w:rsidRPr="007E2EB4">
        <w:rPr>
          <w:rStyle w:val="Numeracinttulo"/>
          <w:rFonts w:cs="Tahoma"/>
          <w:bCs/>
          <w:szCs w:val="24"/>
        </w:rPr>
        <w:t xml:space="preserve">que </w:t>
      </w:r>
      <w:r w:rsidR="007A37C8" w:rsidRPr="007E2EB4">
        <w:rPr>
          <w:rStyle w:val="Numeracinttulo"/>
          <w:rFonts w:cs="Tahoma"/>
          <w:bCs/>
          <w:szCs w:val="24"/>
        </w:rPr>
        <w:t>no</w:t>
      </w:r>
      <w:r w:rsidR="007A37C8" w:rsidRPr="007E2EB4">
        <w:rPr>
          <w:rStyle w:val="Numeracinttulo"/>
          <w:rFonts w:cs="Tahoma"/>
          <w:b w:val="0"/>
          <w:szCs w:val="24"/>
        </w:rPr>
        <w:t>.</w:t>
      </w:r>
    </w:p>
    <w:p w14:paraId="19770606" w14:textId="77777777" w:rsidR="00A40887" w:rsidRPr="007E2EB4" w:rsidRDefault="00A40887" w:rsidP="007E2EB4">
      <w:pPr>
        <w:spacing w:line="276" w:lineRule="auto"/>
        <w:ind w:right="51"/>
        <w:rPr>
          <w:rStyle w:val="Numeracinttulo"/>
          <w:rFonts w:cs="Tahoma"/>
          <w:b w:val="0"/>
          <w:szCs w:val="24"/>
        </w:rPr>
      </w:pPr>
    </w:p>
    <w:p w14:paraId="324CEBEF" w14:textId="3FDD4FA1" w:rsidR="007537CC" w:rsidRPr="007E2EB4" w:rsidRDefault="006324A1" w:rsidP="007E2EB4">
      <w:pPr>
        <w:spacing w:line="276" w:lineRule="auto"/>
        <w:ind w:right="51"/>
        <w:rPr>
          <w:rStyle w:val="Numeracinttulo"/>
          <w:rFonts w:cs="Tahoma"/>
          <w:b w:val="0"/>
          <w:szCs w:val="24"/>
        </w:rPr>
      </w:pPr>
      <w:r w:rsidRPr="007E2EB4">
        <w:rPr>
          <w:rStyle w:val="Numeracinttulo"/>
          <w:rFonts w:cs="Tahoma"/>
          <w:b w:val="0"/>
          <w:szCs w:val="24"/>
        </w:rPr>
        <w:t>Sin embargo</w:t>
      </w:r>
      <w:r w:rsidR="006C60F1" w:rsidRPr="007E2EB4">
        <w:rPr>
          <w:rStyle w:val="Numeracinttulo"/>
          <w:rFonts w:cs="Tahoma"/>
          <w:b w:val="0"/>
          <w:szCs w:val="24"/>
        </w:rPr>
        <w:t xml:space="preserve">, </w:t>
      </w:r>
      <w:r w:rsidR="00010ADA" w:rsidRPr="007E2EB4">
        <w:rPr>
          <w:rStyle w:val="Numeracinttulo"/>
          <w:rFonts w:cs="Tahoma"/>
          <w:b w:val="0"/>
          <w:szCs w:val="24"/>
        </w:rPr>
        <w:t xml:space="preserve">es claro que la niña desde el </w:t>
      </w:r>
      <w:r w:rsidR="00F802A7" w:rsidRPr="007E2EB4">
        <w:rPr>
          <w:rStyle w:val="Numeracinttulo"/>
          <w:rFonts w:cs="Tahoma"/>
          <w:b w:val="0"/>
          <w:szCs w:val="24"/>
        </w:rPr>
        <w:t xml:space="preserve">día </w:t>
      </w:r>
      <w:r w:rsidR="00010ADA" w:rsidRPr="007E2EB4">
        <w:rPr>
          <w:rStyle w:val="Numeracinttulo"/>
          <w:rFonts w:cs="Tahoma"/>
          <w:b w:val="0"/>
          <w:szCs w:val="24"/>
        </w:rPr>
        <w:t xml:space="preserve">del hecho, como se verá más adelanté, contó lo </w:t>
      </w:r>
      <w:r w:rsidR="00302934" w:rsidRPr="007E2EB4">
        <w:rPr>
          <w:rStyle w:val="Numeracinttulo"/>
          <w:rFonts w:cs="Tahoma"/>
          <w:b w:val="0"/>
          <w:szCs w:val="24"/>
        </w:rPr>
        <w:t xml:space="preserve">acontecido </w:t>
      </w:r>
      <w:r w:rsidR="00010ADA" w:rsidRPr="007E2EB4">
        <w:rPr>
          <w:rStyle w:val="Numeracinttulo"/>
          <w:rFonts w:cs="Tahoma"/>
          <w:b w:val="0"/>
          <w:szCs w:val="24"/>
        </w:rPr>
        <w:t>a su señora madre, e incluso a los policiales que acudieron al sitio, lo que también reiteró ante los investigadores y la misma médic</w:t>
      </w:r>
      <w:r w:rsidR="0044626C" w:rsidRPr="007E2EB4">
        <w:rPr>
          <w:rStyle w:val="Numeracinttulo"/>
          <w:rFonts w:cs="Tahoma"/>
          <w:b w:val="0"/>
          <w:szCs w:val="24"/>
        </w:rPr>
        <w:t>a</w:t>
      </w:r>
      <w:r w:rsidR="00010ADA" w:rsidRPr="007E2EB4">
        <w:rPr>
          <w:rStyle w:val="Numeracinttulo"/>
          <w:rFonts w:cs="Tahoma"/>
          <w:b w:val="0"/>
          <w:szCs w:val="24"/>
        </w:rPr>
        <w:t xml:space="preserve"> forense que la examinó al día siguiente, a quienes sin duda alguna </w:t>
      </w:r>
      <w:r w:rsidR="0044626C" w:rsidRPr="007E2EB4">
        <w:rPr>
          <w:rStyle w:val="Numeracinttulo"/>
          <w:rFonts w:cs="Tahoma"/>
          <w:b w:val="0"/>
          <w:szCs w:val="24"/>
        </w:rPr>
        <w:t xml:space="preserve">contó </w:t>
      </w:r>
      <w:r w:rsidR="00010ADA" w:rsidRPr="007E2EB4">
        <w:rPr>
          <w:rStyle w:val="Numeracinttulo"/>
          <w:rFonts w:cs="Tahoma"/>
          <w:b w:val="0"/>
          <w:szCs w:val="24"/>
        </w:rPr>
        <w:t>que fue objeto de tocamientos por el acá procesado.  Pero cuando se le realizó la aludida valoración psicológica</w:t>
      </w:r>
      <w:r w:rsidR="00EF0E7B" w:rsidRPr="007E2EB4">
        <w:rPr>
          <w:rStyle w:val="Numeracinttulo"/>
          <w:rFonts w:cs="Tahoma"/>
          <w:b w:val="0"/>
          <w:szCs w:val="24"/>
        </w:rPr>
        <w:t xml:space="preserve"> </w:t>
      </w:r>
      <w:r w:rsidR="00D74149" w:rsidRPr="007E2EB4">
        <w:rPr>
          <w:rStyle w:val="Numeracinttulo"/>
          <w:rFonts w:cs="Tahoma"/>
          <w:b w:val="0"/>
          <w:szCs w:val="24"/>
        </w:rPr>
        <w:t>-cinco meses</w:t>
      </w:r>
      <w:r w:rsidR="00EF0E7B" w:rsidRPr="007E2EB4">
        <w:rPr>
          <w:rStyle w:val="Numeracinttulo"/>
          <w:rFonts w:cs="Tahoma"/>
          <w:b w:val="0"/>
          <w:szCs w:val="24"/>
        </w:rPr>
        <w:t xml:space="preserve"> después</w:t>
      </w:r>
      <w:r w:rsidR="00D74149" w:rsidRPr="007E2EB4">
        <w:rPr>
          <w:rStyle w:val="Numeracinttulo"/>
          <w:rFonts w:cs="Tahoma"/>
          <w:b w:val="0"/>
          <w:szCs w:val="24"/>
        </w:rPr>
        <w:t>-</w:t>
      </w:r>
      <w:r w:rsidR="00010ADA" w:rsidRPr="007E2EB4">
        <w:rPr>
          <w:rStyle w:val="Numeracinttulo"/>
          <w:rFonts w:cs="Tahoma"/>
          <w:b w:val="0"/>
          <w:szCs w:val="24"/>
        </w:rPr>
        <w:t xml:space="preserve">, el que ante el forense haya </w:t>
      </w:r>
      <w:r w:rsidR="0044626C" w:rsidRPr="007E2EB4">
        <w:rPr>
          <w:rStyle w:val="Numeracinttulo"/>
          <w:rFonts w:cs="Tahoma"/>
          <w:b w:val="0"/>
          <w:szCs w:val="24"/>
        </w:rPr>
        <w:t>dicho</w:t>
      </w:r>
      <w:r w:rsidR="00010ADA" w:rsidRPr="007E2EB4">
        <w:rPr>
          <w:rStyle w:val="Numeracinttulo"/>
          <w:rFonts w:cs="Tahoma"/>
          <w:b w:val="0"/>
          <w:szCs w:val="24"/>
        </w:rPr>
        <w:t xml:space="preserve">, como se vio, que el señor </w:t>
      </w:r>
      <w:proofErr w:type="spellStart"/>
      <w:r w:rsidR="007D7493">
        <w:rPr>
          <w:rStyle w:val="Numeracinttulo"/>
          <w:rFonts w:cs="Tahoma"/>
          <w:szCs w:val="24"/>
        </w:rPr>
        <w:t>LELC</w:t>
      </w:r>
      <w:proofErr w:type="spellEnd"/>
      <w:r w:rsidR="00010ADA" w:rsidRPr="007E2EB4">
        <w:rPr>
          <w:rStyle w:val="Numeracinttulo"/>
          <w:rFonts w:cs="Tahoma"/>
          <w:b w:val="0"/>
          <w:szCs w:val="24"/>
        </w:rPr>
        <w:t xml:space="preserve"> no la tocó,</w:t>
      </w:r>
      <w:r w:rsidR="007537CC" w:rsidRPr="007E2EB4">
        <w:rPr>
          <w:rStyle w:val="Numeracinttulo"/>
          <w:rFonts w:cs="Tahoma"/>
          <w:b w:val="0"/>
          <w:szCs w:val="24"/>
        </w:rPr>
        <w:t xml:space="preserve"> ello </w:t>
      </w:r>
      <w:r w:rsidR="007537CC" w:rsidRPr="007E2EB4">
        <w:rPr>
          <w:rStyle w:val="Numeracinttulo"/>
          <w:rFonts w:cs="Tahoma"/>
          <w:b w:val="0"/>
          <w:i/>
          <w:szCs w:val="24"/>
        </w:rPr>
        <w:t>per se</w:t>
      </w:r>
      <w:r w:rsidR="007537CC" w:rsidRPr="007E2EB4">
        <w:rPr>
          <w:rStyle w:val="Numeracinttulo"/>
          <w:rFonts w:cs="Tahoma"/>
          <w:b w:val="0"/>
          <w:szCs w:val="24"/>
        </w:rPr>
        <w:t xml:space="preserve">, no es suficiente para pregonar la existencia de duda probatoria, como lo hizo el A-quo, </w:t>
      </w:r>
      <w:r w:rsidR="00F802A7" w:rsidRPr="007E2EB4">
        <w:rPr>
          <w:rStyle w:val="Numeracinttulo"/>
          <w:rFonts w:cs="Tahoma"/>
          <w:b w:val="0"/>
          <w:szCs w:val="24"/>
        </w:rPr>
        <w:t xml:space="preserve">toda vez </w:t>
      </w:r>
      <w:r w:rsidR="00EF0E7B" w:rsidRPr="007E2EB4">
        <w:rPr>
          <w:rStyle w:val="Numeracinttulo"/>
          <w:rFonts w:cs="Tahoma"/>
          <w:b w:val="0"/>
          <w:szCs w:val="24"/>
        </w:rPr>
        <w:t>que,</w:t>
      </w:r>
      <w:r w:rsidR="00F802A7" w:rsidRPr="007E2EB4">
        <w:rPr>
          <w:rStyle w:val="Numeracinttulo"/>
          <w:rFonts w:cs="Tahoma"/>
          <w:b w:val="0"/>
          <w:szCs w:val="24"/>
        </w:rPr>
        <w:t xml:space="preserve"> </w:t>
      </w:r>
      <w:r w:rsidR="007537CC" w:rsidRPr="007E2EB4">
        <w:rPr>
          <w:rStyle w:val="Numeracinttulo"/>
          <w:rFonts w:cs="Tahoma"/>
          <w:b w:val="0"/>
          <w:szCs w:val="24"/>
        </w:rPr>
        <w:t xml:space="preserve">del </w:t>
      </w:r>
      <w:r w:rsidR="007537CC" w:rsidRPr="007E2EB4">
        <w:rPr>
          <w:rStyle w:val="Numeracinttulo"/>
          <w:rFonts w:cs="Tahoma"/>
          <w:bCs/>
          <w:szCs w:val="24"/>
        </w:rPr>
        <w:t>análisis en conjunto</w:t>
      </w:r>
      <w:r w:rsidR="007537CC" w:rsidRPr="007E2EB4">
        <w:rPr>
          <w:rStyle w:val="Numeracinttulo"/>
          <w:rFonts w:cs="Tahoma"/>
          <w:b w:val="0"/>
          <w:szCs w:val="24"/>
        </w:rPr>
        <w:t xml:space="preserve"> de la prueba arrimada, se puede </w:t>
      </w:r>
      <w:r w:rsidR="00EF0E7B" w:rsidRPr="007E2EB4">
        <w:rPr>
          <w:rStyle w:val="Numeracinttulo"/>
          <w:rFonts w:cs="Tahoma"/>
          <w:b w:val="0"/>
          <w:szCs w:val="24"/>
        </w:rPr>
        <w:t>colegir</w:t>
      </w:r>
      <w:r w:rsidR="007537CC" w:rsidRPr="007E2EB4">
        <w:rPr>
          <w:rStyle w:val="Numeracinttulo"/>
          <w:rFonts w:cs="Tahoma"/>
          <w:b w:val="0"/>
          <w:szCs w:val="24"/>
        </w:rPr>
        <w:t xml:space="preserve"> que</w:t>
      </w:r>
      <w:r w:rsidR="00EF0E7B" w:rsidRPr="007E2EB4">
        <w:rPr>
          <w:rStyle w:val="Numeracinttulo"/>
          <w:rFonts w:cs="Tahoma"/>
          <w:b w:val="0"/>
          <w:szCs w:val="24"/>
        </w:rPr>
        <w:t xml:space="preserve"> los</w:t>
      </w:r>
      <w:r w:rsidR="007537CC" w:rsidRPr="007E2EB4">
        <w:rPr>
          <w:rStyle w:val="Numeracinttulo"/>
          <w:rFonts w:cs="Tahoma"/>
          <w:b w:val="0"/>
          <w:szCs w:val="24"/>
        </w:rPr>
        <w:t xml:space="preserve"> hechos de índole libidinos</w:t>
      </w:r>
      <w:r w:rsidR="008A2B23" w:rsidRPr="007E2EB4">
        <w:rPr>
          <w:rStyle w:val="Numeracinttulo"/>
          <w:rFonts w:cs="Tahoma"/>
          <w:b w:val="0"/>
          <w:szCs w:val="24"/>
        </w:rPr>
        <w:t>os</w:t>
      </w:r>
      <w:r w:rsidR="007537CC" w:rsidRPr="007E2EB4">
        <w:rPr>
          <w:rStyle w:val="Numeracinttulo"/>
          <w:rFonts w:cs="Tahoma"/>
          <w:b w:val="0"/>
          <w:szCs w:val="24"/>
        </w:rPr>
        <w:t xml:space="preserve"> sí tuvieron ocurrencia en </w:t>
      </w:r>
      <w:r w:rsidR="007537CC" w:rsidRPr="007E2EB4">
        <w:rPr>
          <w:rStyle w:val="Numeracinttulo"/>
          <w:rFonts w:cs="Tahoma"/>
          <w:bCs/>
          <w:szCs w:val="24"/>
        </w:rPr>
        <w:t>octubre 14 de 2017</w:t>
      </w:r>
      <w:r w:rsidR="007537CC" w:rsidRPr="007E2EB4">
        <w:rPr>
          <w:rStyle w:val="Numeracinttulo"/>
          <w:rFonts w:cs="Tahoma"/>
          <w:b w:val="0"/>
          <w:szCs w:val="24"/>
        </w:rPr>
        <w:t>, tal y como lo narró K.V.A.O.</w:t>
      </w:r>
    </w:p>
    <w:p w14:paraId="5263BD7E" w14:textId="57696330" w:rsidR="00087398" w:rsidRPr="007E2EB4" w:rsidRDefault="00087398" w:rsidP="007E2EB4">
      <w:pPr>
        <w:spacing w:line="276" w:lineRule="auto"/>
        <w:ind w:right="51"/>
        <w:rPr>
          <w:rStyle w:val="Numeracinttulo"/>
          <w:rFonts w:cs="Tahoma"/>
          <w:b w:val="0"/>
          <w:szCs w:val="24"/>
        </w:rPr>
      </w:pPr>
    </w:p>
    <w:p w14:paraId="705AFD9A" w14:textId="0C2E2B0C" w:rsidR="00F6391E" w:rsidRPr="007E2EB4" w:rsidRDefault="00851198" w:rsidP="007E2EB4">
      <w:pPr>
        <w:spacing w:line="276" w:lineRule="auto"/>
        <w:ind w:right="51"/>
        <w:rPr>
          <w:rFonts w:cs="Tahoma"/>
          <w:b/>
          <w:bCs/>
          <w:sz w:val="24"/>
          <w:szCs w:val="24"/>
        </w:rPr>
      </w:pPr>
      <w:r w:rsidRPr="007E2EB4">
        <w:rPr>
          <w:rStyle w:val="Numeracinttulo"/>
          <w:rFonts w:cs="Tahoma"/>
          <w:b w:val="0"/>
          <w:szCs w:val="24"/>
        </w:rPr>
        <w:t>Ahora, a</w:t>
      </w:r>
      <w:r w:rsidR="003E5C40" w:rsidRPr="007E2EB4">
        <w:rPr>
          <w:rStyle w:val="Numeracinttulo"/>
          <w:rFonts w:cs="Tahoma"/>
          <w:b w:val="0"/>
          <w:szCs w:val="24"/>
        </w:rPr>
        <w:t>unque es</w:t>
      </w:r>
      <w:r w:rsidR="00087398" w:rsidRPr="007E2EB4">
        <w:rPr>
          <w:rStyle w:val="Numeracinttulo"/>
          <w:rFonts w:cs="Tahoma"/>
          <w:b w:val="0"/>
          <w:szCs w:val="24"/>
        </w:rPr>
        <w:t xml:space="preserve"> posible </w:t>
      </w:r>
      <w:r w:rsidR="00797085" w:rsidRPr="007E2EB4">
        <w:rPr>
          <w:rFonts w:cs="Tahoma"/>
          <w:sz w:val="24"/>
          <w:szCs w:val="24"/>
        </w:rPr>
        <w:t xml:space="preserve">que para el momento del juicio oral </w:t>
      </w:r>
      <w:r w:rsidR="003E5C40" w:rsidRPr="007E2EB4">
        <w:rPr>
          <w:rFonts w:cs="Tahoma"/>
          <w:sz w:val="24"/>
          <w:szCs w:val="24"/>
        </w:rPr>
        <w:t xml:space="preserve">la víctima menor de edad </w:t>
      </w:r>
      <w:r w:rsidR="00797085" w:rsidRPr="007E2EB4">
        <w:rPr>
          <w:rFonts w:cs="Tahoma"/>
          <w:sz w:val="24"/>
          <w:szCs w:val="24"/>
        </w:rPr>
        <w:t xml:space="preserve">no </w:t>
      </w:r>
      <w:r w:rsidR="008A2B23" w:rsidRPr="007E2EB4">
        <w:rPr>
          <w:rFonts w:cs="Tahoma"/>
          <w:sz w:val="24"/>
          <w:szCs w:val="24"/>
        </w:rPr>
        <w:t>hubiese estado</w:t>
      </w:r>
      <w:r w:rsidR="00797085" w:rsidRPr="007E2EB4">
        <w:rPr>
          <w:rFonts w:cs="Tahoma"/>
          <w:sz w:val="24"/>
          <w:szCs w:val="24"/>
        </w:rPr>
        <w:t xml:space="preserve"> en capacidad de entregar un relato completo de los hechos, bien porque haya iniciado un proceso de superación del episodio traumático, porque su corta edad y el paso del tiempo le impid</w:t>
      </w:r>
      <w:r w:rsidR="00304126" w:rsidRPr="007E2EB4">
        <w:rPr>
          <w:rFonts w:cs="Tahoma"/>
          <w:sz w:val="24"/>
          <w:szCs w:val="24"/>
        </w:rPr>
        <w:t>iesen</w:t>
      </w:r>
      <w:r w:rsidR="00797085" w:rsidRPr="007E2EB4">
        <w:rPr>
          <w:rFonts w:cs="Tahoma"/>
          <w:sz w:val="24"/>
          <w:szCs w:val="24"/>
        </w:rPr>
        <w:t xml:space="preserve"> rememorar</w:t>
      </w:r>
      <w:r w:rsidR="00087398" w:rsidRPr="007E2EB4">
        <w:rPr>
          <w:rFonts w:cs="Tahoma"/>
          <w:sz w:val="24"/>
          <w:szCs w:val="24"/>
        </w:rPr>
        <w:t xml:space="preserve"> o incluso </w:t>
      </w:r>
      <w:r w:rsidR="00797085" w:rsidRPr="007E2EB4">
        <w:rPr>
          <w:rFonts w:cs="Tahoma"/>
          <w:sz w:val="24"/>
          <w:szCs w:val="24"/>
        </w:rPr>
        <w:t xml:space="preserve">por las presiones propias del escenario judicial </w:t>
      </w:r>
      <w:r w:rsidR="00304126" w:rsidRPr="007E2EB4">
        <w:rPr>
          <w:rFonts w:cs="Tahoma"/>
          <w:sz w:val="24"/>
          <w:szCs w:val="24"/>
        </w:rPr>
        <w:t>-</w:t>
      </w:r>
      <w:r w:rsidR="00797085" w:rsidRPr="007E2EB4">
        <w:rPr>
          <w:rFonts w:cs="Tahoma"/>
          <w:sz w:val="24"/>
          <w:szCs w:val="24"/>
        </w:rPr>
        <w:t>así se tomen las medidas dispuestas en la ley para aminorarlo</w:t>
      </w:r>
      <w:r w:rsidR="00304126" w:rsidRPr="007E2EB4">
        <w:rPr>
          <w:rFonts w:cs="Tahoma"/>
          <w:sz w:val="24"/>
          <w:szCs w:val="24"/>
        </w:rPr>
        <w:t>-</w:t>
      </w:r>
      <w:r w:rsidR="00797085" w:rsidRPr="007E2EB4">
        <w:rPr>
          <w:rFonts w:cs="Tahoma"/>
          <w:sz w:val="24"/>
          <w:szCs w:val="24"/>
        </w:rPr>
        <w:t>,</w:t>
      </w:r>
      <w:r w:rsidR="00087398" w:rsidRPr="007E2EB4">
        <w:rPr>
          <w:rFonts w:cs="Tahoma"/>
          <w:sz w:val="24"/>
          <w:szCs w:val="24"/>
        </w:rPr>
        <w:t xml:space="preserve"> como lo ha </w:t>
      </w:r>
      <w:r w:rsidR="0044626C" w:rsidRPr="007E2EB4">
        <w:rPr>
          <w:rFonts w:cs="Tahoma"/>
          <w:sz w:val="24"/>
          <w:szCs w:val="24"/>
        </w:rPr>
        <w:t xml:space="preserve">dicho </w:t>
      </w:r>
      <w:r w:rsidR="00087398" w:rsidRPr="007E2EB4">
        <w:rPr>
          <w:rFonts w:cs="Tahoma"/>
          <w:sz w:val="24"/>
          <w:szCs w:val="24"/>
        </w:rPr>
        <w:t>la jurisprudencia</w:t>
      </w:r>
      <w:r w:rsidR="00087398" w:rsidRPr="007E2EB4">
        <w:rPr>
          <w:rFonts w:cs="Tahoma"/>
          <w:sz w:val="24"/>
          <w:szCs w:val="24"/>
          <w:vertAlign w:val="superscript"/>
          <w:lang w:eastAsia="es-CO"/>
        </w:rPr>
        <w:footnoteReference w:id="5"/>
      </w:r>
      <w:r w:rsidR="00087398" w:rsidRPr="007E2EB4">
        <w:rPr>
          <w:rFonts w:cs="Tahoma"/>
          <w:sz w:val="24"/>
          <w:szCs w:val="24"/>
        </w:rPr>
        <w:t xml:space="preserve">, en este caso no fue así, por cuanto la declaración que en </w:t>
      </w:r>
      <w:r w:rsidR="00087398" w:rsidRPr="007E2EB4">
        <w:rPr>
          <w:rFonts w:cs="Tahoma"/>
          <w:b/>
          <w:bCs/>
          <w:sz w:val="24"/>
          <w:szCs w:val="24"/>
        </w:rPr>
        <w:t>juicio</w:t>
      </w:r>
      <w:r w:rsidR="00087398" w:rsidRPr="007E2EB4">
        <w:rPr>
          <w:rFonts w:cs="Tahoma"/>
          <w:sz w:val="24"/>
          <w:szCs w:val="24"/>
        </w:rPr>
        <w:t xml:space="preserve"> rindió K.V.A.O., fue clara, concisa</w:t>
      </w:r>
      <w:r w:rsidR="003F54CB" w:rsidRPr="007E2EB4">
        <w:rPr>
          <w:rFonts w:cs="Tahoma"/>
          <w:sz w:val="24"/>
          <w:szCs w:val="24"/>
        </w:rPr>
        <w:t xml:space="preserve"> y</w:t>
      </w:r>
      <w:r w:rsidR="00087398" w:rsidRPr="007E2EB4">
        <w:rPr>
          <w:rFonts w:cs="Tahoma"/>
          <w:sz w:val="24"/>
          <w:szCs w:val="24"/>
        </w:rPr>
        <w:t xml:space="preserve"> </w:t>
      </w:r>
      <w:r w:rsidR="00F6391E" w:rsidRPr="007E2EB4">
        <w:rPr>
          <w:rFonts w:cs="Tahoma"/>
          <w:sz w:val="24"/>
          <w:szCs w:val="24"/>
        </w:rPr>
        <w:t xml:space="preserve">coherente con los </w:t>
      </w:r>
      <w:r w:rsidR="00F6391E" w:rsidRPr="007E2EB4">
        <w:rPr>
          <w:rFonts w:cs="Tahoma"/>
          <w:sz w:val="24"/>
          <w:szCs w:val="24"/>
        </w:rPr>
        <w:lastRenderedPageBreak/>
        <w:t xml:space="preserve">hechos que plasmó desde la génesis de la investigación, </w:t>
      </w:r>
      <w:r w:rsidR="00087398" w:rsidRPr="007E2EB4">
        <w:rPr>
          <w:rFonts w:cs="Tahoma"/>
          <w:sz w:val="24"/>
          <w:szCs w:val="24"/>
        </w:rPr>
        <w:t xml:space="preserve">no </w:t>
      </w:r>
      <w:r w:rsidR="006A5EE6" w:rsidRPr="007E2EB4">
        <w:rPr>
          <w:rFonts w:cs="Tahoma"/>
          <w:sz w:val="24"/>
          <w:szCs w:val="24"/>
        </w:rPr>
        <w:t xml:space="preserve">obra </w:t>
      </w:r>
      <w:r w:rsidR="00F6391E" w:rsidRPr="007E2EB4">
        <w:rPr>
          <w:rFonts w:cs="Tahoma"/>
          <w:sz w:val="24"/>
          <w:szCs w:val="24"/>
        </w:rPr>
        <w:t xml:space="preserve">de su </w:t>
      </w:r>
      <w:r w:rsidR="003F54CB" w:rsidRPr="007E2EB4">
        <w:rPr>
          <w:rFonts w:cs="Tahoma"/>
          <w:sz w:val="24"/>
          <w:szCs w:val="24"/>
        </w:rPr>
        <w:t xml:space="preserve">parte </w:t>
      </w:r>
      <w:r w:rsidR="00087398" w:rsidRPr="007E2EB4">
        <w:rPr>
          <w:rFonts w:cs="Tahoma"/>
          <w:sz w:val="24"/>
          <w:szCs w:val="24"/>
        </w:rPr>
        <w:t xml:space="preserve">dubitación </w:t>
      </w:r>
      <w:r w:rsidR="00F6391E" w:rsidRPr="007E2EB4">
        <w:rPr>
          <w:rFonts w:cs="Tahoma"/>
          <w:sz w:val="24"/>
          <w:szCs w:val="24"/>
        </w:rPr>
        <w:t xml:space="preserve">alguna ante los cuestionamientos recibidos por parte del apoderado del procesado, y en punto de las aludidas contradicciones que se le hicieron ver, en relación con lo sostenido en la entrevista y lo </w:t>
      </w:r>
      <w:r w:rsidR="003F54CB" w:rsidRPr="007E2EB4">
        <w:rPr>
          <w:rFonts w:cs="Tahoma"/>
          <w:sz w:val="24"/>
          <w:szCs w:val="24"/>
        </w:rPr>
        <w:t xml:space="preserve">contado al </w:t>
      </w:r>
      <w:r w:rsidR="00F6391E" w:rsidRPr="007E2EB4">
        <w:rPr>
          <w:rFonts w:cs="Tahoma"/>
          <w:sz w:val="24"/>
          <w:szCs w:val="24"/>
        </w:rPr>
        <w:t xml:space="preserve">psicólogo forense, </w:t>
      </w:r>
      <w:r w:rsidR="003F54CB" w:rsidRPr="007E2EB4">
        <w:rPr>
          <w:rFonts w:cs="Tahoma"/>
          <w:sz w:val="24"/>
          <w:szCs w:val="24"/>
        </w:rPr>
        <w:t xml:space="preserve">a quien le negó los tocamientos, </w:t>
      </w:r>
      <w:r w:rsidR="00F6391E" w:rsidRPr="007E2EB4">
        <w:rPr>
          <w:rFonts w:cs="Tahoma"/>
          <w:sz w:val="24"/>
          <w:szCs w:val="24"/>
        </w:rPr>
        <w:t xml:space="preserve">la </w:t>
      </w:r>
      <w:r w:rsidR="003F54CB" w:rsidRPr="007E2EB4">
        <w:rPr>
          <w:rFonts w:cs="Tahoma"/>
          <w:sz w:val="24"/>
          <w:szCs w:val="24"/>
        </w:rPr>
        <w:t xml:space="preserve">pequeña </w:t>
      </w:r>
      <w:r w:rsidR="00F6391E" w:rsidRPr="007E2EB4">
        <w:rPr>
          <w:rFonts w:cs="Tahoma"/>
          <w:sz w:val="24"/>
          <w:szCs w:val="24"/>
        </w:rPr>
        <w:t xml:space="preserve">fue enfática en decir, ante pregunta de la Fiscalía en sede de </w:t>
      </w:r>
      <w:proofErr w:type="spellStart"/>
      <w:r w:rsidR="00F6391E" w:rsidRPr="007E2EB4">
        <w:rPr>
          <w:rFonts w:cs="Tahoma"/>
          <w:sz w:val="24"/>
          <w:szCs w:val="24"/>
        </w:rPr>
        <w:t>redirecto</w:t>
      </w:r>
      <w:proofErr w:type="spellEnd"/>
      <w:r w:rsidR="00F6391E" w:rsidRPr="007E2EB4">
        <w:rPr>
          <w:rFonts w:cs="Tahoma"/>
          <w:sz w:val="24"/>
          <w:szCs w:val="24"/>
        </w:rPr>
        <w:t xml:space="preserve">, </w:t>
      </w:r>
      <w:r w:rsidR="00F6391E" w:rsidRPr="007E2EB4">
        <w:rPr>
          <w:rFonts w:cs="Tahoma"/>
          <w:b/>
          <w:bCs/>
          <w:sz w:val="24"/>
          <w:szCs w:val="24"/>
        </w:rPr>
        <w:t>“yo no dije que no, yo le dije que sí, que él sí me había tocado la vagina”.</w:t>
      </w:r>
    </w:p>
    <w:p w14:paraId="004769E1" w14:textId="4EB586C6" w:rsidR="00F6391E" w:rsidRPr="007E2EB4" w:rsidRDefault="00F6391E" w:rsidP="007E2EB4">
      <w:pPr>
        <w:spacing w:line="276" w:lineRule="auto"/>
        <w:ind w:right="51"/>
        <w:rPr>
          <w:rFonts w:cs="Tahoma"/>
          <w:sz w:val="24"/>
          <w:szCs w:val="24"/>
        </w:rPr>
      </w:pPr>
    </w:p>
    <w:p w14:paraId="25002FF3" w14:textId="282B76F9" w:rsidR="00F6391E" w:rsidRPr="007E2EB4" w:rsidRDefault="00F6391E" w:rsidP="007E2EB4">
      <w:pPr>
        <w:spacing w:line="276" w:lineRule="auto"/>
        <w:ind w:right="51"/>
        <w:rPr>
          <w:rFonts w:cs="Tahoma"/>
          <w:sz w:val="24"/>
          <w:szCs w:val="24"/>
        </w:rPr>
      </w:pPr>
      <w:r w:rsidRPr="007E2EB4">
        <w:rPr>
          <w:rFonts w:cs="Tahoma"/>
          <w:sz w:val="24"/>
          <w:szCs w:val="24"/>
        </w:rPr>
        <w:t xml:space="preserve">Lo anterior, refuerza más la tesis de la Sala, en el sentido que lo plasmado por el psicólogo forense, pese, se itera, a que </w:t>
      </w:r>
      <w:r w:rsidRPr="007E2EB4">
        <w:rPr>
          <w:rFonts w:cs="Tahoma"/>
          <w:b/>
          <w:bCs/>
          <w:sz w:val="24"/>
          <w:szCs w:val="24"/>
        </w:rPr>
        <w:t>no se conoce el contexto de lo preguntado ni mucho menos de lo respondido</w:t>
      </w:r>
      <w:r w:rsidRPr="007E2EB4">
        <w:rPr>
          <w:rFonts w:cs="Tahoma"/>
          <w:sz w:val="24"/>
          <w:szCs w:val="24"/>
        </w:rPr>
        <w:t xml:space="preserve">, ello da a entrever que </w:t>
      </w:r>
      <w:r w:rsidR="003F54CB" w:rsidRPr="007E2EB4">
        <w:rPr>
          <w:rFonts w:cs="Tahoma"/>
          <w:sz w:val="24"/>
          <w:szCs w:val="24"/>
        </w:rPr>
        <w:t xml:space="preserve">K.V.A.O. </w:t>
      </w:r>
      <w:r w:rsidRPr="007E2EB4">
        <w:rPr>
          <w:rFonts w:cs="Tahoma"/>
          <w:sz w:val="24"/>
          <w:szCs w:val="24"/>
        </w:rPr>
        <w:t>s</w:t>
      </w:r>
      <w:r w:rsidR="006A1B0A" w:rsidRPr="007E2EB4">
        <w:rPr>
          <w:rFonts w:cs="Tahoma"/>
          <w:sz w:val="24"/>
          <w:szCs w:val="24"/>
        </w:rPr>
        <w:t xml:space="preserve">í </w:t>
      </w:r>
      <w:r w:rsidRPr="007E2EB4">
        <w:rPr>
          <w:rFonts w:cs="Tahoma"/>
          <w:sz w:val="24"/>
          <w:szCs w:val="24"/>
        </w:rPr>
        <w:t xml:space="preserve">fue clara, como al inicio de su versión lo </w:t>
      </w:r>
      <w:r w:rsidR="003F54CB" w:rsidRPr="007E2EB4">
        <w:rPr>
          <w:rFonts w:cs="Tahoma"/>
          <w:sz w:val="24"/>
          <w:szCs w:val="24"/>
        </w:rPr>
        <w:t>expresó al psicólogo</w:t>
      </w:r>
      <w:r w:rsidRPr="007E2EB4">
        <w:rPr>
          <w:rFonts w:cs="Tahoma"/>
          <w:sz w:val="24"/>
          <w:szCs w:val="24"/>
        </w:rPr>
        <w:t xml:space="preserve">, en que tales tocamientos sí se presentaron, y si a la postre en el dictamen se plasmó lo contrario, fue como así lo considera la Sala, por cuanto la </w:t>
      </w:r>
      <w:r w:rsidR="003F54CB" w:rsidRPr="007E2EB4">
        <w:rPr>
          <w:rFonts w:cs="Tahoma"/>
          <w:sz w:val="24"/>
          <w:szCs w:val="24"/>
        </w:rPr>
        <w:t xml:space="preserve">menor </w:t>
      </w:r>
      <w:r w:rsidR="006A1B0A" w:rsidRPr="007E2EB4">
        <w:rPr>
          <w:rFonts w:cs="Tahoma"/>
          <w:sz w:val="24"/>
          <w:szCs w:val="24"/>
        </w:rPr>
        <w:t xml:space="preserve">pudo </w:t>
      </w:r>
      <w:r w:rsidRPr="007E2EB4">
        <w:rPr>
          <w:rFonts w:cs="Tahoma"/>
          <w:sz w:val="24"/>
          <w:szCs w:val="24"/>
        </w:rPr>
        <w:t>confun</w:t>
      </w:r>
      <w:r w:rsidR="006A1B0A" w:rsidRPr="007E2EB4">
        <w:rPr>
          <w:rFonts w:cs="Tahoma"/>
          <w:sz w:val="24"/>
          <w:szCs w:val="24"/>
        </w:rPr>
        <w:t>dirse</w:t>
      </w:r>
      <w:r w:rsidR="00F87EFD" w:rsidRPr="007E2EB4">
        <w:rPr>
          <w:rFonts w:cs="Tahoma"/>
          <w:sz w:val="24"/>
          <w:szCs w:val="24"/>
        </w:rPr>
        <w:t>, o no haber entendido el contexto de la pregunta</w:t>
      </w:r>
      <w:r w:rsidRPr="007E2EB4">
        <w:rPr>
          <w:rFonts w:cs="Tahoma"/>
          <w:sz w:val="24"/>
          <w:szCs w:val="24"/>
        </w:rPr>
        <w:t xml:space="preserve">, aunado porque no decirlo, a la reiteración </w:t>
      </w:r>
      <w:r w:rsidR="00F87EFD" w:rsidRPr="007E2EB4">
        <w:rPr>
          <w:rFonts w:cs="Tahoma"/>
          <w:sz w:val="24"/>
          <w:szCs w:val="24"/>
        </w:rPr>
        <w:t xml:space="preserve">inapropiada </w:t>
      </w:r>
      <w:r w:rsidRPr="007E2EB4">
        <w:rPr>
          <w:rFonts w:cs="Tahoma"/>
          <w:sz w:val="24"/>
          <w:szCs w:val="24"/>
        </w:rPr>
        <w:t>en tales preguntas a una pequeña de solo 9 años, lo que bien pudo llevarla a responder de la manera en que lo hizo.</w:t>
      </w:r>
    </w:p>
    <w:p w14:paraId="5D281F7B" w14:textId="2C72D44A" w:rsidR="00F6391E" w:rsidRPr="007E2EB4" w:rsidRDefault="00F6391E" w:rsidP="007E2EB4">
      <w:pPr>
        <w:spacing w:line="276" w:lineRule="auto"/>
        <w:ind w:right="51"/>
        <w:rPr>
          <w:rFonts w:cs="Tahoma"/>
          <w:sz w:val="24"/>
          <w:szCs w:val="24"/>
        </w:rPr>
      </w:pPr>
    </w:p>
    <w:p w14:paraId="50B5F685" w14:textId="4791925C" w:rsidR="009118CE" w:rsidRPr="007E2EB4" w:rsidRDefault="00F6391E" w:rsidP="007E2EB4">
      <w:pPr>
        <w:spacing w:line="276" w:lineRule="auto"/>
        <w:ind w:right="51"/>
        <w:rPr>
          <w:rFonts w:cs="Tahoma"/>
          <w:sz w:val="24"/>
          <w:szCs w:val="24"/>
        </w:rPr>
      </w:pPr>
      <w:r w:rsidRPr="007E2EB4">
        <w:rPr>
          <w:rFonts w:cs="Tahoma"/>
          <w:sz w:val="24"/>
          <w:szCs w:val="24"/>
        </w:rPr>
        <w:t>Y aunque se sabe que el concepto o conclusión del psicólogo forense, se dio en el sentido que</w:t>
      </w:r>
      <w:r w:rsidR="009118CE" w:rsidRPr="007E2EB4">
        <w:rPr>
          <w:rFonts w:cs="Tahoma"/>
          <w:sz w:val="24"/>
          <w:szCs w:val="24"/>
        </w:rPr>
        <w:t xml:space="preserve"> </w:t>
      </w:r>
      <w:r w:rsidR="009D48C8" w:rsidRPr="007E2EB4">
        <w:rPr>
          <w:rFonts w:cs="Tahoma"/>
          <w:sz w:val="24"/>
          <w:szCs w:val="24"/>
        </w:rPr>
        <w:t xml:space="preserve">la narración </w:t>
      </w:r>
      <w:r w:rsidR="009118CE" w:rsidRPr="007E2EB4">
        <w:rPr>
          <w:rFonts w:cs="Tahoma"/>
          <w:sz w:val="24"/>
          <w:szCs w:val="24"/>
        </w:rPr>
        <w:t>de K.V.A.O. si bien es lógic</w:t>
      </w:r>
      <w:r w:rsidR="009D48C8" w:rsidRPr="007E2EB4">
        <w:rPr>
          <w:rFonts w:cs="Tahoma"/>
          <w:sz w:val="24"/>
          <w:szCs w:val="24"/>
        </w:rPr>
        <w:t>a</w:t>
      </w:r>
      <w:r w:rsidR="009118CE" w:rsidRPr="007E2EB4">
        <w:rPr>
          <w:rFonts w:cs="Tahoma"/>
          <w:sz w:val="24"/>
          <w:szCs w:val="24"/>
        </w:rPr>
        <w:t xml:space="preserve">, no fue coherente ni guardó una buena estructura interna, ello se dio, en sentir del profesional, por cuanto la pequeña en relación con algunos sucesos específicos de su relato cambia su versión, </w:t>
      </w:r>
      <w:r w:rsidR="003F54CB" w:rsidRPr="007E2EB4">
        <w:rPr>
          <w:rFonts w:cs="Tahoma"/>
          <w:sz w:val="24"/>
          <w:szCs w:val="24"/>
        </w:rPr>
        <w:t xml:space="preserve">ya que: </w:t>
      </w:r>
      <w:r w:rsidR="003F54CB" w:rsidRPr="007E2EB4">
        <w:rPr>
          <w:rFonts w:cs="Tahoma"/>
          <w:b/>
          <w:sz w:val="24"/>
          <w:szCs w:val="24"/>
        </w:rPr>
        <w:t>(i)</w:t>
      </w:r>
      <w:r w:rsidR="003F54CB" w:rsidRPr="007E2EB4">
        <w:rPr>
          <w:rFonts w:cs="Tahoma"/>
          <w:sz w:val="24"/>
          <w:szCs w:val="24"/>
        </w:rPr>
        <w:t xml:space="preserve"> </w:t>
      </w:r>
      <w:r w:rsidR="009118CE" w:rsidRPr="007E2EB4">
        <w:rPr>
          <w:rFonts w:cs="Tahoma"/>
          <w:sz w:val="24"/>
          <w:szCs w:val="24"/>
        </w:rPr>
        <w:t>en una ocasión dice que el señor se bajó sus pantalones, en otras que no</w:t>
      </w:r>
      <w:r w:rsidR="003F54CB" w:rsidRPr="007E2EB4">
        <w:rPr>
          <w:rFonts w:cs="Tahoma"/>
          <w:sz w:val="24"/>
          <w:szCs w:val="24"/>
        </w:rPr>
        <w:t xml:space="preserve">; </w:t>
      </w:r>
      <w:r w:rsidR="003F54CB" w:rsidRPr="007E2EB4">
        <w:rPr>
          <w:rFonts w:cs="Tahoma"/>
          <w:b/>
          <w:sz w:val="24"/>
          <w:szCs w:val="24"/>
        </w:rPr>
        <w:t>(ii)</w:t>
      </w:r>
      <w:r w:rsidR="003F54CB" w:rsidRPr="007E2EB4">
        <w:rPr>
          <w:rFonts w:cs="Tahoma"/>
          <w:sz w:val="24"/>
          <w:szCs w:val="24"/>
        </w:rPr>
        <w:t xml:space="preserve"> </w:t>
      </w:r>
      <w:r w:rsidR="009118CE" w:rsidRPr="007E2EB4">
        <w:rPr>
          <w:rFonts w:cs="Tahoma"/>
          <w:sz w:val="24"/>
          <w:szCs w:val="24"/>
        </w:rPr>
        <w:t>que le tocó la vagina, en otras que no</w:t>
      </w:r>
      <w:r w:rsidR="00FF1EEF" w:rsidRPr="007E2EB4">
        <w:rPr>
          <w:rFonts w:cs="Tahoma"/>
          <w:sz w:val="24"/>
          <w:szCs w:val="24"/>
        </w:rPr>
        <w:t>;</w:t>
      </w:r>
      <w:r w:rsidR="003F54CB" w:rsidRPr="007E2EB4">
        <w:rPr>
          <w:rFonts w:cs="Tahoma"/>
          <w:sz w:val="24"/>
          <w:szCs w:val="24"/>
        </w:rPr>
        <w:t xml:space="preserve"> y </w:t>
      </w:r>
      <w:r w:rsidR="003F54CB" w:rsidRPr="007E2EB4">
        <w:rPr>
          <w:rFonts w:cs="Tahoma"/>
          <w:b/>
          <w:sz w:val="24"/>
          <w:szCs w:val="24"/>
        </w:rPr>
        <w:t>(iii)</w:t>
      </w:r>
      <w:r w:rsidR="003F54CB" w:rsidRPr="007E2EB4">
        <w:rPr>
          <w:rFonts w:cs="Tahoma"/>
          <w:sz w:val="24"/>
          <w:szCs w:val="24"/>
        </w:rPr>
        <w:t xml:space="preserve"> </w:t>
      </w:r>
      <w:r w:rsidR="009118CE" w:rsidRPr="007E2EB4">
        <w:rPr>
          <w:rFonts w:cs="Tahoma"/>
          <w:sz w:val="24"/>
          <w:szCs w:val="24"/>
        </w:rPr>
        <w:t xml:space="preserve"> que cuando llegó al sitio donde </w:t>
      </w:r>
      <w:r w:rsidR="00302934" w:rsidRPr="007E2EB4">
        <w:rPr>
          <w:rFonts w:cs="Tahoma"/>
          <w:sz w:val="24"/>
          <w:szCs w:val="24"/>
        </w:rPr>
        <w:t xml:space="preserve">sucedió </w:t>
      </w:r>
      <w:r w:rsidR="009118CE" w:rsidRPr="007E2EB4">
        <w:rPr>
          <w:rFonts w:cs="Tahoma"/>
          <w:sz w:val="24"/>
          <w:szCs w:val="24"/>
        </w:rPr>
        <w:t>el hecho, se quedó afuera y en otras que el señor la llamó o que llegaron directamente allí y el señor le bajó la ropa, lo cual en su sentir no es coherente</w:t>
      </w:r>
      <w:r w:rsidR="00053C7D" w:rsidRPr="007E2EB4">
        <w:rPr>
          <w:rFonts w:cs="Tahoma"/>
          <w:sz w:val="24"/>
          <w:szCs w:val="24"/>
        </w:rPr>
        <w:t>.</w:t>
      </w:r>
    </w:p>
    <w:p w14:paraId="177A3458" w14:textId="4636D12F" w:rsidR="009118CE" w:rsidRPr="007E2EB4" w:rsidRDefault="009118CE" w:rsidP="007E2EB4">
      <w:pPr>
        <w:spacing w:line="276" w:lineRule="auto"/>
        <w:ind w:right="51"/>
        <w:rPr>
          <w:rFonts w:cs="Tahoma"/>
          <w:sz w:val="24"/>
          <w:szCs w:val="24"/>
        </w:rPr>
      </w:pPr>
    </w:p>
    <w:p w14:paraId="32395EE3" w14:textId="2441CBE5" w:rsidR="009118CE" w:rsidRPr="007E2EB4" w:rsidRDefault="009118CE" w:rsidP="007E2EB4">
      <w:pPr>
        <w:spacing w:line="276" w:lineRule="auto"/>
        <w:rPr>
          <w:rFonts w:cs="Tahoma"/>
          <w:sz w:val="24"/>
          <w:szCs w:val="24"/>
        </w:rPr>
      </w:pPr>
      <w:r w:rsidRPr="007E2EB4">
        <w:rPr>
          <w:rFonts w:cs="Tahoma"/>
          <w:sz w:val="24"/>
          <w:szCs w:val="24"/>
        </w:rPr>
        <w:t>No obstante, esas contradicciones que en sentir del psicólogo menguan la coherencia de</w:t>
      </w:r>
      <w:r w:rsidR="00D1791D" w:rsidRPr="007E2EB4">
        <w:rPr>
          <w:rFonts w:cs="Tahoma"/>
          <w:sz w:val="24"/>
          <w:szCs w:val="24"/>
        </w:rPr>
        <w:t xml:space="preserve"> lo expuesto por </w:t>
      </w:r>
      <w:r w:rsidRPr="007E2EB4">
        <w:rPr>
          <w:rFonts w:cs="Tahoma"/>
          <w:sz w:val="24"/>
          <w:szCs w:val="24"/>
        </w:rPr>
        <w:t>K.V.A.O, para la Sala lo que</w:t>
      </w:r>
      <w:r w:rsidR="009D48C8" w:rsidRPr="007E2EB4">
        <w:rPr>
          <w:rFonts w:cs="Tahoma"/>
          <w:sz w:val="24"/>
          <w:szCs w:val="24"/>
        </w:rPr>
        <w:t xml:space="preserve"> esta contó </w:t>
      </w:r>
      <w:r w:rsidRPr="007E2EB4">
        <w:rPr>
          <w:rFonts w:cs="Tahoma"/>
          <w:sz w:val="24"/>
          <w:szCs w:val="24"/>
        </w:rPr>
        <w:t xml:space="preserve">tanto a los policiales, como al psicólogo e incluso </w:t>
      </w:r>
      <w:r w:rsidR="008B32BB" w:rsidRPr="007E2EB4">
        <w:rPr>
          <w:rFonts w:cs="Tahoma"/>
          <w:sz w:val="24"/>
          <w:szCs w:val="24"/>
        </w:rPr>
        <w:t>a la médica</w:t>
      </w:r>
      <w:r w:rsidRPr="007E2EB4">
        <w:rPr>
          <w:rFonts w:cs="Tahoma"/>
          <w:sz w:val="24"/>
          <w:szCs w:val="24"/>
        </w:rPr>
        <w:t xml:space="preserve"> que le practic</w:t>
      </w:r>
      <w:r w:rsidR="00053C7D" w:rsidRPr="007E2EB4">
        <w:rPr>
          <w:rFonts w:cs="Tahoma"/>
          <w:sz w:val="24"/>
          <w:szCs w:val="24"/>
        </w:rPr>
        <w:t>ó</w:t>
      </w:r>
      <w:r w:rsidRPr="007E2EB4">
        <w:rPr>
          <w:rFonts w:cs="Tahoma"/>
          <w:sz w:val="24"/>
          <w:szCs w:val="24"/>
        </w:rPr>
        <w:t xml:space="preserve"> el examen sexual, se compadece a no dudarlo con la situación fáctica que fue denunciada en contra del señor </w:t>
      </w:r>
      <w:proofErr w:type="spellStart"/>
      <w:r w:rsidR="007D7493">
        <w:rPr>
          <w:rFonts w:cs="Tahoma"/>
          <w:b/>
          <w:sz w:val="24"/>
          <w:szCs w:val="24"/>
        </w:rPr>
        <w:t>LELC</w:t>
      </w:r>
      <w:proofErr w:type="spellEnd"/>
      <w:r w:rsidRPr="007E2EB4">
        <w:rPr>
          <w:rFonts w:cs="Tahoma"/>
          <w:sz w:val="24"/>
          <w:szCs w:val="24"/>
        </w:rPr>
        <w:t>, lo que lleva a</w:t>
      </w:r>
      <w:r w:rsidR="00053C7D" w:rsidRPr="007E2EB4">
        <w:rPr>
          <w:rFonts w:cs="Tahoma"/>
          <w:sz w:val="24"/>
          <w:szCs w:val="24"/>
        </w:rPr>
        <w:t xml:space="preserve">l Tribunal </w:t>
      </w:r>
      <w:r w:rsidRPr="007E2EB4">
        <w:rPr>
          <w:rFonts w:cs="Tahoma"/>
          <w:sz w:val="24"/>
          <w:szCs w:val="24"/>
        </w:rPr>
        <w:t>a determinar que los actos sexuales abusivos</w:t>
      </w:r>
      <w:r w:rsidR="00053C7D" w:rsidRPr="007E2EB4">
        <w:rPr>
          <w:rFonts w:cs="Tahoma"/>
          <w:sz w:val="24"/>
          <w:szCs w:val="24"/>
        </w:rPr>
        <w:t xml:space="preserve"> endilgados</w:t>
      </w:r>
      <w:r w:rsidRPr="007E2EB4">
        <w:rPr>
          <w:rFonts w:cs="Tahoma"/>
          <w:sz w:val="24"/>
          <w:szCs w:val="24"/>
        </w:rPr>
        <w:t xml:space="preserve">, sí tuvieron ocurrencia. </w:t>
      </w:r>
    </w:p>
    <w:p w14:paraId="5DFA0B1F" w14:textId="77777777" w:rsidR="009118CE" w:rsidRPr="007E2EB4" w:rsidRDefault="009118CE" w:rsidP="007E2EB4">
      <w:pPr>
        <w:spacing w:line="276" w:lineRule="auto"/>
        <w:rPr>
          <w:rFonts w:cs="Tahoma"/>
          <w:sz w:val="24"/>
          <w:szCs w:val="24"/>
        </w:rPr>
      </w:pPr>
    </w:p>
    <w:p w14:paraId="60F0D3C7" w14:textId="764685E8" w:rsidR="00EE10DF" w:rsidRPr="007E2EB4" w:rsidRDefault="009118CE" w:rsidP="007E2EB4">
      <w:pPr>
        <w:spacing w:line="276" w:lineRule="auto"/>
        <w:rPr>
          <w:rFonts w:cs="Tahoma"/>
          <w:sz w:val="24"/>
          <w:szCs w:val="24"/>
        </w:rPr>
      </w:pPr>
      <w:r w:rsidRPr="007E2EB4">
        <w:rPr>
          <w:rFonts w:cs="Tahoma"/>
          <w:sz w:val="24"/>
          <w:szCs w:val="24"/>
        </w:rPr>
        <w:t xml:space="preserve">Si bien, en este caso, el A-quo fundó en buena medida el fallo absolutorio con el análisis que efectuó el perito psicólogo del INMLC, </w:t>
      </w:r>
      <w:r w:rsidR="00EE10DF" w:rsidRPr="007E2EB4">
        <w:rPr>
          <w:rFonts w:cs="Tahoma"/>
          <w:sz w:val="24"/>
          <w:szCs w:val="24"/>
        </w:rPr>
        <w:t>al sostener con base en lo que este expuso y el análisis de lo referido por la niña en juicio y con antelación al mismo, para re</w:t>
      </w:r>
      <w:r w:rsidR="00FF1EEF" w:rsidRPr="007E2EB4">
        <w:rPr>
          <w:rFonts w:cs="Tahoma"/>
          <w:sz w:val="24"/>
          <w:szCs w:val="24"/>
        </w:rPr>
        <w:t>saltar</w:t>
      </w:r>
      <w:r w:rsidR="00EE10DF" w:rsidRPr="007E2EB4">
        <w:rPr>
          <w:rFonts w:cs="Tahoma"/>
          <w:sz w:val="24"/>
          <w:szCs w:val="24"/>
        </w:rPr>
        <w:t xml:space="preserve"> sendas contradicciones que lo llevaron a soportar una duda probatoria, lo primero que debe decirse al respecto, como así </w:t>
      </w:r>
      <w:r w:rsidRPr="007E2EB4">
        <w:rPr>
          <w:rFonts w:cs="Tahoma"/>
          <w:sz w:val="24"/>
          <w:szCs w:val="24"/>
        </w:rPr>
        <w:t xml:space="preserve">lo ha </w:t>
      </w:r>
      <w:r w:rsidR="0044626C" w:rsidRPr="007E2EB4">
        <w:rPr>
          <w:rFonts w:cs="Tahoma"/>
          <w:sz w:val="24"/>
          <w:szCs w:val="24"/>
        </w:rPr>
        <w:t xml:space="preserve">expuesto </w:t>
      </w:r>
      <w:r w:rsidRPr="007E2EB4">
        <w:rPr>
          <w:rFonts w:cs="Tahoma"/>
          <w:sz w:val="24"/>
          <w:szCs w:val="24"/>
        </w:rPr>
        <w:t>la jurisprudencia, es que “</w:t>
      </w:r>
      <w:r w:rsidRPr="0048791B">
        <w:rPr>
          <w:rFonts w:cs="Tahoma"/>
          <w:sz w:val="22"/>
          <w:szCs w:val="24"/>
        </w:rPr>
        <w:t>los jueces no deben aceptar de forma irreflexiva lo que expresen los peritos, a partir de la simple autoridad de quien emite la opinión</w:t>
      </w:r>
      <w:r w:rsidRPr="007E2EB4">
        <w:rPr>
          <w:rFonts w:cs="Tahoma"/>
          <w:sz w:val="24"/>
          <w:szCs w:val="24"/>
        </w:rPr>
        <w:t>”</w:t>
      </w:r>
      <w:r w:rsidRPr="007E2EB4">
        <w:rPr>
          <w:rFonts w:cs="Tahoma"/>
          <w:sz w:val="24"/>
          <w:szCs w:val="24"/>
          <w:vertAlign w:val="superscript"/>
        </w:rPr>
        <w:t xml:space="preserve"> </w:t>
      </w:r>
      <w:r w:rsidRPr="007E2EB4">
        <w:rPr>
          <w:rFonts w:cs="Tahoma"/>
          <w:sz w:val="24"/>
          <w:szCs w:val="24"/>
          <w:vertAlign w:val="superscript"/>
        </w:rPr>
        <w:footnoteReference w:id="6"/>
      </w:r>
      <w:r w:rsidRPr="007E2EB4">
        <w:rPr>
          <w:rFonts w:cs="Tahoma"/>
          <w:sz w:val="24"/>
          <w:szCs w:val="24"/>
        </w:rPr>
        <w:t>, máxime que “</w:t>
      </w:r>
      <w:r w:rsidRPr="0048791B">
        <w:rPr>
          <w:rFonts w:cs="Tahoma"/>
          <w:sz w:val="22"/>
          <w:szCs w:val="24"/>
        </w:rPr>
        <w:t>el dictamen es solo uno de los medios de conocimiento cuya valoración debe tener en cuenta los criterios previstos en la Ley 906 de 2004 […]</w:t>
      </w:r>
      <w:r w:rsidRPr="007E2EB4">
        <w:rPr>
          <w:rFonts w:cs="Tahoma"/>
          <w:sz w:val="24"/>
          <w:szCs w:val="24"/>
        </w:rPr>
        <w:t>”</w:t>
      </w:r>
      <w:r w:rsidRPr="007E2EB4">
        <w:rPr>
          <w:rFonts w:cs="Tahoma"/>
          <w:sz w:val="24"/>
          <w:szCs w:val="24"/>
          <w:vertAlign w:val="superscript"/>
        </w:rPr>
        <w:footnoteReference w:id="7"/>
      </w:r>
      <w:r w:rsidR="00EE10DF" w:rsidRPr="007E2EB4">
        <w:rPr>
          <w:rFonts w:cs="Tahoma"/>
          <w:sz w:val="24"/>
          <w:szCs w:val="24"/>
        </w:rPr>
        <w:t xml:space="preserve">, por cuanto </w:t>
      </w:r>
      <w:r w:rsidRPr="007E2EB4">
        <w:rPr>
          <w:rFonts w:cs="Tahoma"/>
          <w:sz w:val="24"/>
          <w:szCs w:val="24"/>
        </w:rPr>
        <w:t xml:space="preserve"> es al juez a quien le está reservado el estudio de la credibilidad de los testigos,</w:t>
      </w:r>
      <w:r w:rsidR="00EE10DF" w:rsidRPr="007E2EB4">
        <w:rPr>
          <w:rFonts w:cs="Tahoma"/>
          <w:sz w:val="24"/>
          <w:szCs w:val="24"/>
        </w:rPr>
        <w:t xml:space="preserve"> y</w:t>
      </w:r>
      <w:r w:rsidRPr="007E2EB4">
        <w:rPr>
          <w:rFonts w:cs="Tahoma"/>
          <w:sz w:val="24"/>
          <w:szCs w:val="24"/>
        </w:rPr>
        <w:t xml:space="preserve"> será en consecuencia</w:t>
      </w:r>
      <w:r w:rsidR="00F802A7" w:rsidRPr="007E2EB4">
        <w:rPr>
          <w:rFonts w:cs="Tahoma"/>
          <w:sz w:val="24"/>
          <w:szCs w:val="24"/>
        </w:rPr>
        <w:t xml:space="preserve"> este</w:t>
      </w:r>
      <w:r w:rsidRPr="007E2EB4">
        <w:rPr>
          <w:rFonts w:cs="Tahoma"/>
          <w:sz w:val="24"/>
          <w:szCs w:val="24"/>
        </w:rPr>
        <w:t xml:space="preserve">, como “perito de peritos” con </w:t>
      </w:r>
      <w:r w:rsidRPr="007E2EB4">
        <w:rPr>
          <w:rFonts w:cs="Tahoma"/>
          <w:sz w:val="24"/>
          <w:szCs w:val="24"/>
        </w:rPr>
        <w:lastRenderedPageBreak/>
        <w:t xml:space="preserve">independencia de lo que haya </w:t>
      </w:r>
      <w:r w:rsidR="0044626C" w:rsidRPr="007E2EB4">
        <w:rPr>
          <w:rFonts w:cs="Tahoma"/>
          <w:sz w:val="24"/>
          <w:szCs w:val="24"/>
        </w:rPr>
        <w:t xml:space="preserve">mencionado </w:t>
      </w:r>
      <w:r w:rsidRPr="007E2EB4">
        <w:rPr>
          <w:rFonts w:cs="Tahoma"/>
          <w:sz w:val="24"/>
          <w:szCs w:val="24"/>
        </w:rPr>
        <w:t xml:space="preserve">el psicólogo forense, quien llegue a determinar si los hechos tuvieron ocurrencia de la manera como </w:t>
      </w:r>
      <w:r w:rsidR="00F86968" w:rsidRPr="007E2EB4">
        <w:rPr>
          <w:rFonts w:cs="Tahoma"/>
          <w:sz w:val="24"/>
          <w:szCs w:val="24"/>
        </w:rPr>
        <w:t>fueron denunciados ante</w:t>
      </w:r>
      <w:r w:rsidRPr="007E2EB4">
        <w:rPr>
          <w:rFonts w:cs="Tahoma"/>
          <w:sz w:val="24"/>
          <w:szCs w:val="24"/>
        </w:rPr>
        <w:t xml:space="preserve"> las autoridades</w:t>
      </w:r>
      <w:r w:rsidR="00EE10DF" w:rsidRPr="007E2EB4">
        <w:rPr>
          <w:rFonts w:cs="Tahoma"/>
          <w:sz w:val="24"/>
          <w:szCs w:val="24"/>
        </w:rPr>
        <w:t xml:space="preserve">, aunado a que como bien lo indicó el psicólogo en sede de contrainterrogatorio, el hecho de que un relato no sea  coherente, no implica </w:t>
      </w:r>
      <w:r w:rsidR="00EE10DF" w:rsidRPr="007E2EB4">
        <w:rPr>
          <w:rFonts w:cs="Tahoma"/>
          <w:i/>
          <w:sz w:val="24"/>
          <w:szCs w:val="24"/>
        </w:rPr>
        <w:t>per se</w:t>
      </w:r>
      <w:r w:rsidR="00EE10DF" w:rsidRPr="007E2EB4">
        <w:rPr>
          <w:rFonts w:cs="Tahoma"/>
          <w:sz w:val="24"/>
          <w:szCs w:val="24"/>
        </w:rPr>
        <w:t xml:space="preserve">, que sea verdad  o mentira, en tanto, se reitera, será el juez quien deberá otorgar el valor </w:t>
      </w:r>
      <w:r w:rsidR="00053C7D" w:rsidRPr="007E2EB4">
        <w:rPr>
          <w:rFonts w:cs="Tahoma"/>
          <w:sz w:val="24"/>
          <w:szCs w:val="24"/>
        </w:rPr>
        <w:t xml:space="preserve">suasorio </w:t>
      </w:r>
      <w:r w:rsidR="00EE10DF" w:rsidRPr="007E2EB4">
        <w:rPr>
          <w:rFonts w:cs="Tahoma"/>
          <w:sz w:val="24"/>
          <w:szCs w:val="24"/>
        </w:rPr>
        <w:t>a la prueba testimonial arrimada a juici</w:t>
      </w:r>
      <w:r w:rsidR="00053C7D" w:rsidRPr="007E2EB4">
        <w:rPr>
          <w:rFonts w:cs="Tahoma"/>
          <w:sz w:val="24"/>
          <w:szCs w:val="24"/>
        </w:rPr>
        <w:t>o.</w:t>
      </w:r>
    </w:p>
    <w:p w14:paraId="29F0861F" w14:textId="77777777" w:rsidR="00EE10DF" w:rsidRPr="007E2EB4" w:rsidRDefault="00EE10DF" w:rsidP="007E2EB4">
      <w:pPr>
        <w:spacing w:line="276" w:lineRule="auto"/>
        <w:rPr>
          <w:rFonts w:cs="Tahoma"/>
          <w:sz w:val="24"/>
          <w:szCs w:val="24"/>
        </w:rPr>
      </w:pPr>
    </w:p>
    <w:p w14:paraId="02872F8B" w14:textId="1569794E" w:rsidR="00BE36D1" w:rsidRPr="007E2EB4" w:rsidRDefault="00053C7D" w:rsidP="007E2EB4">
      <w:pPr>
        <w:spacing w:line="276" w:lineRule="auto"/>
        <w:rPr>
          <w:rFonts w:cs="Tahoma"/>
          <w:sz w:val="24"/>
          <w:szCs w:val="24"/>
        </w:rPr>
      </w:pPr>
      <w:r w:rsidRPr="007E2EB4">
        <w:rPr>
          <w:rFonts w:cs="Tahoma"/>
          <w:sz w:val="24"/>
          <w:szCs w:val="24"/>
        </w:rPr>
        <w:t>Obsérvese</w:t>
      </w:r>
      <w:r w:rsidR="00671118" w:rsidRPr="007E2EB4">
        <w:rPr>
          <w:rFonts w:cs="Tahoma"/>
          <w:sz w:val="24"/>
          <w:szCs w:val="24"/>
        </w:rPr>
        <w:t xml:space="preserve"> también</w:t>
      </w:r>
      <w:r w:rsidR="00EE10DF" w:rsidRPr="007E2EB4">
        <w:rPr>
          <w:rFonts w:cs="Tahoma"/>
          <w:sz w:val="24"/>
          <w:szCs w:val="24"/>
        </w:rPr>
        <w:t xml:space="preserve"> que </w:t>
      </w:r>
      <w:r w:rsidR="00F86968" w:rsidRPr="007E2EB4">
        <w:rPr>
          <w:rFonts w:cs="Tahoma"/>
          <w:sz w:val="24"/>
          <w:szCs w:val="24"/>
        </w:rPr>
        <w:t>e</w:t>
      </w:r>
      <w:r w:rsidR="00EE10DF" w:rsidRPr="007E2EB4">
        <w:rPr>
          <w:rFonts w:cs="Tahoma"/>
          <w:sz w:val="24"/>
          <w:szCs w:val="24"/>
        </w:rPr>
        <w:t>l día siguiente al hecho, cuando la niña fue llevada para su respectiva</w:t>
      </w:r>
      <w:r w:rsidR="00BE36D1" w:rsidRPr="007E2EB4">
        <w:rPr>
          <w:rFonts w:cs="Tahoma"/>
          <w:sz w:val="24"/>
          <w:szCs w:val="24"/>
        </w:rPr>
        <w:t xml:space="preserve"> valoración médico legal</w:t>
      </w:r>
      <w:r w:rsidR="00EE10DF" w:rsidRPr="007E2EB4">
        <w:rPr>
          <w:rFonts w:cs="Tahoma"/>
          <w:sz w:val="24"/>
          <w:szCs w:val="24"/>
        </w:rPr>
        <w:t xml:space="preserve">, la cual estuvo a cargo de </w:t>
      </w:r>
      <w:r w:rsidR="00BE36D1" w:rsidRPr="007E2EB4">
        <w:rPr>
          <w:rFonts w:cs="Tahoma"/>
          <w:sz w:val="24"/>
          <w:szCs w:val="24"/>
        </w:rPr>
        <w:t>la médic</w:t>
      </w:r>
      <w:r w:rsidR="00F86968" w:rsidRPr="007E2EB4">
        <w:rPr>
          <w:rFonts w:cs="Tahoma"/>
          <w:sz w:val="24"/>
          <w:szCs w:val="24"/>
        </w:rPr>
        <w:t>a</w:t>
      </w:r>
      <w:r w:rsidR="00BE36D1" w:rsidRPr="007E2EB4">
        <w:rPr>
          <w:rFonts w:cs="Tahoma"/>
          <w:sz w:val="24"/>
          <w:szCs w:val="24"/>
        </w:rPr>
        <w:t xml:space="preserve"> del INM</w:t>
      </w:r>
      <w:r w:rsidR="00CB6229" w:rsidRPr="007E2EB4">
        <w:rPr>
          <w:rFonts w:cs="Tahoma"/>
          <w:sz w:val="24"/>
          <w:szCs w:val="24"/>
        </w:rPr>
        <w:t>L</w:t>
      </w:r>
      <w:r w:rsidR="00BE36D1" w:rsidRPr="007E2EB4">
        <w:rPr>
          <w:rFonts w:cs="Tahoma"/>
          <w:sz w:val="24"/>
          <w:szCs w:val="24"/>
        </w:rPr>
        <w:t xml:space="preserve">CF Dra. TANYA ARGENTINA MESA PARRA, </w:t>
      </w:r>
      <w:r w:rsidR="00160B06" w:rsidRPr="007E2EB4">
        <w:rPr>
          <w:rFonts w:cs="Tahoma"/>
          <w:sz w:val="24"/>
          <w:szCs w:val="24"/>
        </w:rPr>
        <w:t>en octubre 15 de 2017,</w:t>
      </w:r>
      <w:r w:rsidRPr="007E2EB4">
        <w:rPr>
          <w:rFonts w:cs="Tahoma"/>
          <w:sz w:val="24"/>
          <w:szCs w:val="24"/>
        </w:rPr>
        <w:t xml:space="preserve"> y como así se expuso en juicio, la examinada le refirió</w:t>
      </w:r>
      <w:r w:rsidR="00585057" w:rsidRPr="007E2EB4">
        <w:rPr>
          <w:rFonts w:cs="Tahoma"/>
          <w:sz w:val="24"/>
          <w:szCs w:val="24"/>
        </w:rPr>
        <w:t>:</w:t>
      </w:r>
    </w:p>
    <w:p w14:paraId="02DC6348" w14:textId="5BD9717C" w:rsidR="00160B06" w:rsidRPr="007E2EB4" w:rsidRDefault="00160B06" w:rsidP="007E2EB4">
      <w:pPr>
        <w:spacing w:line="276" w:lineRule="auto"/>
        <w:ind w:right="51"/>
        <w:rPr>
          <w:rFonts w:cs="Tahoma"/>
          <w:sz w:val="24"/>
          <w:szCs w:val="24"/>
        </w:rPr>
      </w:pPr>
    </w:p>
    <w:p w14:paraId="3FE381F5" w14:textId="5C5723CA" w:rsidR="00160B06" w:rsidRPr="00804167" w:rsidRDefault="00160B06" w:rsidP="00804167">
      <w:pPr>
        <w:spacing w:line="240" w:lineRule="auto"/>
        <w:ind w:left="426" w:right="449"/>
        <w:rPr>
          <w:rStyle w:val="Numeracinttulo"/>
          <w:rFonts w:cs="Tahoma"/>
          <w:sz w:val="22"/>
          <w:szCs w:val="24"/>
        </w:rPr>
      </w:pPr>
      <w:r w:rsidRPr="00804167">
        <w:rPr>
          <w:rStyle w:val="Numeracinttulo"/>
          <w:rFonts w:cs="Tahoma"/>
          <w:b w:val="0"/>
          <w:sz w:val="22"/>
          <w:szCs w:val="24"/>
        </w:rPr>
        <w:t>“</w:t>
      </w:r>
      <w:r w:rsidR="00585057" w:rsidRPr="00804167">
        <w:rPr>
          <w:rStyle w:val="Numeracinttulo"/>
          <w:rFonts w:cs="Tahoma"/>
          <w:b w:val="0"/>
          <w:sz w:val="22"/>
          <w:szCs w:val="24"/>
        </w:rPr>
        <w:t xml:space="preserve">… </w:t>
      </w:r>
      <w:r w:rsidRPr="00804167">
        <w:rPr>
          <w:rStyle w:val="Numeracinttulo"/>
          <w:rFonts w:cs="Tahoma"/>
          <w:b w:val="0"/>
          <w:sz w:val="22"/>
          <w:szCs w:val="24"/>
        </w:rPr>
        <w:t>el señor</w:t>
      </w:r>
      <w:r w:rsidR="00585057" w:rsidRPr="00804167">
        <w:rPr>
          <w:rStyle w:val="Numeracinttulo"/>
          <w:rFonts w:cs="Tahoma"/>
          <w:b w:val="0"/>
          <w:sz w:val="22"/>
          <w:szCs w:val="24"/>
        </w:rPr>
        <w:t>,</w:t>
      </w:r>
      <w:r w:rsidRPr="00804167">
        <w:rPr>
          <w:rStyle w:val="Numeracinttulo"/>
          <w:rFonts w:cs="Tahoma"/>
          <w:b w:val="0"/>
          <w:sz w:val="22"/>
          <w:szCs w:val="24"/>
        </w:rPr>
        <w:t xml:space="preserve"> refiere que se llama </w:t>
      </w:r>
      <w:proofErr w:type="spellStart"/>
      <w:r w:rsidR="007D7493">
        <w:rPr>
          <w:rStyle w:val="Numeracinttulo"/>
          <w:rFonts w:cs="Tahoma"/>
          <w:b w:val="0"/>
          <w:sz w:val="22"/>
          <w:szCs w:val="24"/>
        </w:rPr>
        <w:t>LELC</w:t>
      </w:r>
      <w:proofErr w:type="spellEnd"/>
      <w:r w:rsidR="00585057" w:rsidRPr="00804167">
        <w:rPr>
          <w:rStyle w:val="Numeracinttulo"/>
          <w:rFonts w:cs="Tahoma"/>
          <w:b w:val="0"/>
          <w:sz w:val="22"/>
          <w:szCs w:val="24"/>
        </w:rPr>
        <w:t xml:space="preserve"> </w:t>
      </w:r>
      <w:r w:rsidRPr="00804167">
        <w:rPr>
          <w:rStyle w:val="Numeracinttulo"/>
          <w:rFonts w:cs="Tahoma"/>
          <w:b w:val="0"/>
          <w:sz w:val="22"/>
          <w:szCs w:val="24"/>
        </w:rPr>
        <w:t xml:space="preserve">que es conocido en el sector como </w:t>
      </w:r>
      <w:r w:rsidR="00585057" w:rsidRPr="00804167">
        <w:rPr>
          <w:rStyle w:val="Numeracinttulo"/>
          <w:rFonts w:cs="Tahoma"/>
          <w:b w:val="0"/>
          <w:sz w:val="22"/>
          <w:szCs w:val="24"/>
        </w:rPr>
        <w:t>Gó</w:t>
      </w:r>
      <w:r w:rsidRPr="00804167">
        <w:rPr>
          <w:rStyle w:val="Numeracinttulo"/>
          <w:rFonts w:cs="Tahoma"/>
          <w:b w:val="0"/>
          <w:sz w:val="22"/>
          <w:szCs w:val="24"/>
        </w:rPr>
        <w:t>ngora, le dijo a mi mam</w:t>
      </w:r>
      <w:r w:rsidR="00585057" w:rsidRPr="00804167">
        <w:rPr>
          <w:rStyle w:val="Numeracinttulo"/>
          <w:rFonts w:cs="Tahoma"/>
          <w:b w:val="0"/>
          <w:sz w:val="22"/>
          <w:szCs w:val="24"/>
        </w:rPr>
        <w:t>á</w:t>
      </w:r>
      <w:r w:rsidRPr="00804167">
        <w:rPr>
          <w:rStyle w:val="Numeracinttulo"/>
          <w:rFonts w:cs="Tahoma"/>
          <w:b w:val="0"/>
          <w:sz w:val="22"/>
          <w:szCs w:val="24"/>
        </w:rPr>
        <w:t xml:space="preserve"> que necesit</w:t>
      </w:r>
      <w:r w:rsidR="00585057" w:rsidRPr="00804167">
        <w:rPr>
          <w:rStyle w:val="Numeracinttulo"/>
          <w:rFonts w:cs="Tahoma"/>
          <w:b w:val="0"/>
          <w:sz w:val="22"/>
          <w:szCs w:val="24"/>
        </w:rPr>
        <w:t>aba una</w:t>
      </w:r>
      <w:r w:rsidRPr="00804167">
        <w:rPr>
          <w:rStyle w:val="Numeracinttulo"/>
          <w:rFonts w:cs="Tahoma"/>
          <w:b w:val="0"/>
          <w:sz w:val="22"/>
          <w:szCs w:val="24"/>
        </w:rPr>
        <w:t xml:space="preserve"> manguera porque estaba haciendo la casa, entonces </w:t>
      </w:r>
      <w:r w:rsidR="00585057" w:rsidRPr="00804167">
        <w:rPr>
          <w:rStyle w:val="Numeracinttulo"/>
          <w:rFonts w:cs="Tahoma"/>
          <w:b w:val="0"/>
          <w:sz w:val="22"/>
          <w:szCs w:val="24"/>
        </w:rPr>
        <w:t>él</w:t>
      </w:r>
      <w:r w:rsidRPr="00804167">
        <w:rPr>
          <w:rStyle w:val="Numeracinttulo"/>
          <w:rFonts w:cs="Tahoma"/>
          <w:b w:val="0"/>
          <w:sz w:val="22"/>
          <w:szCs w:val="24"/>
        </w:rPr>
        <w:t xml:space="preserve"> dijo</w:t>
      </w:r>
      <w:r w:rsidR="00585057" w:rsidRPr="00804167">
        <w:rPr>
          <w:rStyle w:val="Numeracinttulo"/>
          <w:rFonts w:cs="Tahoma"/>
          <w:b w:val="0"/>
          <w:sz w:val="22"/>
          <w:szCs w:val="24"/>
        </w:rPr>
        <w:t>:</w:t>
      </w:r>
      <w:r w:rsidRPr="00804167">
        <w:rPr>
          <w:rStyle w:val="Numeracinttulo"/>
          <w:rFonts w:cs="Tahoma"/>
          <w:b w:val="0"/>
          <w:sz w:val="22"/>
          <w:szCs w:val="24"/>
        </w:rPr>
        <w:t xml:space="preserve"> doña M</w:t>
      </w:r>
      <w:r w:rsidR="00931F0E" w:rsidRPr="00804167">
        <w:rPr>
          <w:rStyle w:val="Numeracinttulo"/>
          <w:rFonts w:cs="Tahoma"/>
          <w:b w:val="0"/>
          <w:sz w:val="22"/>
          <w:szCs w:val="24"/>
        </w:rPr>
        <w:t>.</w:t>
      </w:r>
      <w:r w:rsidRPr="00804167">
        <w:rPr>
          <w:rStyle w:val="Numeracinttulo"/>
          <w:rFonts w:cs="Tahoma"/>
          <w:b w:val="0"/>
          <w:sz w:val="22"/>
          <w:szCs w:val="24"/>
        </w:rPr>
        <w:t xml:space="preserve"> </w:t>
      </w:r>
      <w:r w:rsidR="00585057" w:rsidRPr="00804167">
        <w:rPr>
          <w:rStyle w:val="Numeracinttulo"/>
          <w:rFonts w:cs="Tahoma"/>
          <w:b w:val="0"/>
          <w:sz w:val="22"/>
          <w:szCs w:val="24"/>
        </w:rPr>
        <w:t>¿</w:t>
      </w:r>
      <w:r w:rsidRPr="00804167">
        <w:rPr>
          <w:rStyle w:val="Numeracinttulo"/>
          <w:rFonts w:cs="Tahoma"/>
          <w:b w:val="0"/>
          <w:sz w:val="22"/>
          <w:szCs w:val="24"/>
        </w:rPr>
        <w:t>me presta la</w:t>
      </w:r>
      <w:r w:rsidR="00585057" w:rsidRPr="00804167">
        <w:rPr>
          <w:rStyle w:val="Numeracinttulo"/>
          <w:rFonts w:cs="Tahoma"/>
          <w:b w:val="0"/>
          <w:sz w:val="22"/>
          <w:szCs w:val="24"/>
        </w:rPr>
        <w:t xml:space="preserve"> </w:t>
      </w:r>
      <w:r w:rsidRPr="00804167">
        <w:rPr>
          <w:rStyle w:val="Numeracinttulo"/>
          <w:rFonts w:cs="Tahoma"/>
          <w:b w:val="0"/>
          <w:sz w:val="22"/>
          <w:szCs w:val="24"/>
        </w:rPr>
        <w:t>niña para ir donde don</w:t>
      </w:r>
      <w:r w:rsidR="00585057" w:rsidRPr="00804167">
        <w:rPr>
          <w:rStyle w:val="Numeracinttulo"/>
          <w:rFonts w:cs="Tahoma"/>
          <w:b w:val="0"/>
          <w:sz w:val="22"/>
          <w:szCs w:val="24"/>
        </w:rPr>
        <w:t xml:space="preserve"> FERNANDO </w:t>
      </w:r>
      <w:r w:rsidRPr="00804167">
        <w:rPr>
          <w:rStyle w:val="Numeracinttulo"/>
          <w:rFonts w:cs="Tahoma"/>
          <w:b w:val="0"/>
          <w:sz w:val="22"/>
          <w:szCs w:val="24"/>
        </w:rPr>
        <w:t>por la manguera</w:t>
      </w:r>
      <w:r w:rsidR="00585057" w:rsidRPr="00804167">
        <w:rPr>
          <w:rStyle w:val="Numeracinttulo"/>
          <w:rFonts w:cs="Tahoma"/>
          <w:b w:val="0"/>
          <w:sz w:val="22"/>
          <w:szCs w:val="24"/>
        </w:rPr>
        <w:t>?</w:t>
      </w:r>
      <w:r w:rsidRPr="00804167">
        <w:rPr>
          <w:rStyle w:val="Numeracinttulo"/>
          <w:rFonts w:cs="Tahoma"/>
          <w:b w:val="0"/>
          <w:sz w:val="22"/>
          <w:szCs w:val="24"/>
        </w:rPr>
        <w:t xml:space="preserve">, entonces yo me voy corriendito y más arribita me recogió, cuando llegamos donde don </w:t>
      </w:r>
      <w:r w:rsidR="00585057" w:rsidRPr="00804167">
        <w:rPr>
          <w:rStyle w:val="Numeracinttulo"/>
          <w:rFonts w:cs="Tahoma"/>
          <w:b w:val="0"/>
          <w:sz w:val="22"/>
          <w:szCs w:val="24"/>
        </w:rPr>
        <w:t>FERNANDO</w:t>
      </w:r>
      <w:r w:rsidRPr="00804167">
        <w:rPr>
          <w:rStyle w:val="Numeracinttulo"/>
          <w:rFonts w:cs="Tahoma"/>
          <w:b w:val="0"/>
          <w:sz w:val="22"/>
          <w:szCs w:val="24"/>
        </w:rPr>
        <w:t xml:space="preserve">, </w:t>
      </w:r>
      <w:r w:rsidR="00585057" w:rsidRPr="00804167">
        <w:rPr>
          <w:rStyle w:val="Numeracinttulo"/>
          <w:rFonts w:cs="Tahoma"/>
          <w:b w:val="0"/>
          <w:sz w:val="22"/>
          <w:szCs w:val="24"/>
        </w:rPr>
        <w:t>Gón</w:t>
      </w:r>
      <w:r w:rsidRPr="00804167">
        <w:rPr>
          <w:rStyle w:val="Numeracinttulo"/>
          <w:rFonts w:cs="Tahoma"/>
          <w:b w:val="0"/>
          <w:sz w:val="22"/>
          <w:szCs w:val="24"/>
        </w:rPr>
        <w:t>gora dijo</w:t>
      </w:r>
      <w:r w:rsidR="00585057" w:rsidRPr="00804167">
        <w:rPr>
          <w:rStyle w:val="Numeracinttulo"/>
          <w:rFonts w:cs="Tahoma"/>
          <w:b w:val="0"/>
          <w:sz w:val="22"/>
          <w:szCs w:val="24"/>
        </w:rPr>
        <w:t>:</w:t>
      </w:r>
      <w:r w:rsidRPr="00804167">
        <w:rPr>
          <w:rStyle w:val="Numeracinttulo"/>
          <w:rFonts w:cs="Tahoma"/>
          <w:b w:val="0"/>
          <w:sz w:val="22"/>
          <w:szCs w:val="24"/>
        </w:rPr>
        <w:t xml:space="preserve"> la manguera está en mi casa t</w:t>
      </w:r>
      <w:r w:rsidR="00585057" w:rsidRPr="00804167">
        <w:rPr>
          <w:rStyle w:val="Numeracinttulo"/>
          <w:rFonts w:cs="Tahoma"/>
          <w:b w:val="0"/>
          <w:sz w:val="22"/>
          <w:szCs w:val="24"/>
        </w:rPr>
        <w:t>e</w:t>
      </w:r>
      <w:r w:rsidRPr="00804167">
        <w:rPr>
          <w:rStyle w:val="Numeracinttulo"/>
          <w:rFonts w:cs="Tahoma"/>
          <w:b w:val="0"/>
          <w:sz w:val="22"/>
          <w:szCs w:val="24"/>
        </w:rPr>
        <w:t>ngo que ir arriba</w:t>
      </w:r>
      <w:r w:rsidR="00585057" w:rsidRPr="00804167">
        <w:rPr>
          <w:rStyle w:val="Numeracinttulo"/>
          <w:rFonts w:cs="Tahoma"/>
          <w:b w:val="0"/>
          <w:sz w:val="22"/>
          <w:szCs w:val="24"/>
        </w:rPr>
        <w:t>,</w:t>
      </w:r>
      <w:r w:rsidRPr="00804167">
        <w:rPr>
          <w:rStyle w:val="Numeracinttulo"/>
          <w:rFonts w:cs="Tahoma"/>
          <w:b w:val="0"/>
          <w:sz w:val="22"/>
          <w:szCs w:val="24"/>
        </w:rPr>
        <w:t xml:space="preserve"> entonces nos fui</w:t>
      </w:r>
      <w:r w:rsidR="00585057" w:rsidRPr="00804167">
        <w:rPr>
          <w:rStyle w:val="Numeracinttulo"/>
          <w:rFonts w:cs="Tahoma"/>
          <w:b w:val="0"/>
          <w:sz w:val="22"/>
          <w:szCs w:val="24"/>
        </w:rPr>
        <w:t>mos para al</w:t>
      </w:r>
      <w:r w:rsidR="00053C7D" w:rsidRPr="00804167">
        <w:rPr>
          <w:rStyle w:val="Numeracinttulo"/>
          <w:rFonts w:cs="Tahoma"/>
          <w:b w:val="0"/>
          <w:sz w:val="22"/>
          <w:szCs w:val="24"/>
        </w:rPr>
        <w:t>l</w:t>
      </w:r>
      <w:r w:rsidR="00585057" w:rsidRPr="00804167">
        <w:rPr>
          <w:rStyle w:val="Numeracinttulo"/>
          <w:rFonts w:cs="Tahoma"/>
          <w:b w:val="0"/>
          <w:sz w:val="22"/>
          <w:szCs w:val="24"/>
        </w:rPr>
        <w:t>á</w:t>
      </w:r>
      <w:r w:rsidRPr="00804167">
        <w:rPr>
          <w:rStyle w:val="Numeracinttulo"/>
          <w:rFonts w:cs="Tahoma"/>
          <w:b w:val="0"/>
          <w:sz w:val="22"/>
          <w:szCs w:val="24"/>
        </w:rPr>
        <w:t>, cuando llegamos</w:t>
      </w:r>
      <w:r w:rsidR="00585057" w:rsidRPr="00804167">
        <w:rPr>
          <w:rStyle w:val="Numeracinttulo"/>
          <w:rFonts w:cs="Tahoma"/>
          <w:b w:val="0"/>
          <w:sz w:val="22"/>
          <w:szCs w:val="24"/>
        </w:rPr>
        <w:t xml:space="preserve"> é</w:t>
      </w:r>
      <w:r w:rsidRPr="00804167">
        <w:rPr>
          <w:rStyle w:val="Numeracinttulo"/>
          <w:rFonts w:cs="Tahoma"/>
          <w:b w:val="0"/>
          <w:sz w:val="22"/>
          <w:szCs w:val="24"/>
        </w:rPr>
        <w:t>l abrió la puerta, me</w:t>
      </w:r>
      <w:r w:rsidR="00585057" w:rsidRPr="00804167">
        <w:rPr>
          <w:rStyle w:val="Numeracinttulo"/>
          <w:rFonts w:cs="Tahoma"/>
          <w:b w:val="0"/>
          <w:sz w:val="22"/>
          <w:szCs w:val="24"/>
        </w:rPr>
        <w:t xml:space="preserve"> </w:t>
      </w:r>
      <w:r w:rsidRPr="00804167">
        <w:rPr>
          <w:rStyle w:val="Numeracinttulo"/>
          <w:rFonts w:cs="Tahoma"/>
          <w:b w:val="0"/>
          <w:sz w:val="22"/>
          <w:szCs w:val="24"/>
        </w:rPr>
        <w:t>baj</w:t>
      </w:r>
      <w:r w:rsidR="00585057" w:rsidRPr="00804167">
        <w:rPr>
          <w:rStyle w:val="Numeracinttulo"/>
          <w:rFonts w:cs="Tahoma"/>
          <w:b w:val="0"/>
          <w:sz w:val="22"/>
          <w:szCs w:val="24"/>
        </w:rPr>
        <w:t>ó</w:t>
      </w:r>
      <w:r w:rsidRPr="00804167">
        <w:rPr>
          <w:rStyle w:val="Numeracinttulo"/>
          <w:rFonts w:cs="Tahoma"/>
          <w:b w:val="0"/>
          <w:sz w:val="22"/>
          <w:szCs w:val="24"/>
        </w:rPr>
        <w:t xml:space="preserve"> los pantalones y los calzones, </w:t>
      </w:r>
      <w:r w:rsidRPr="00804167">
        <w:rPr>
          <w:rStyle w:val="Numeracinttulo"/>
          <w:rFonts w:cs="Tahoma"/>
          <w:sz w:val="22"/>
          <w:szCs w:val="24"/>
          <w:u w:val="single"/>
        </w:rPr>
        <w:t>me empezó a tocar</w:t>
      </w:r>
      <w:r w:rsidRPr="00804167">
        <w:rPr>
          <w:rStyle w:val="Numeracinttulo"/>
          <w:rFonts w:cs="Tahoma"/>
          <w:b w:val="0"/>
          <w:sz w:val="22"/>
          <w:szCs w:val="24"/>
        </w:rPr>
        <w:t xml:space="preserve"> y él quería m</w:t>
      </w:r>
      <w:r w:rsidR="00585057" w:rsidRPr="00804167">
        <w:rPr>
          <w:rStyle w:val="Numeracinttulo"/>
          <w:rFonts w:cs="Tahoma"/>
          <w:b w:val="0"/>
          <w:sz w:val="22"/>
          <w:szCs w:val="24"/>
        </w:rPr>
        <w:t>e</w:t>
      </w:r>
      <w:r w:rsidRPr="00804167">
        <w:rPr>
          <w:rStyle w:val="Numeracinttulo"/>
          <w:rFonts w:cs="Tahoma"/>
          <w:b w:val="0"/>
          <w:sz w:val="22"/>
          <w:szCs w:val="24"/>
        </w:rPr>
        <w:t>terme el pene por la vagina</w:t>
      </w:r>
      <w:r w:rsidR="00585057" w:rsidRPr="00804167">
        <w:rPr>
          <w:rStyle w:val="Numeracinttulo"/>
          <w:rFonts w:cs="Tahoma"/>
          <w:b w:val="0"/>
          <w:sz w:val="22"/>
          <w:szCs w:val="24"/>
        </w:rPr>
        <w:t>,</w:t>
      </w:r>
      <w:r w:rsidRPr="00804167">
        <w:rPr>
          <w:rStyle w:val="Numeracinttulo"/>
          <w:rFonts w:cs="Tahoma"/>
          <w:b w:val="0"/>
          <w:sz w:val="22"/>
          <w:szCs w:val="24"/>
        </w:rPr>
        <w:t xml:space="preserve"> </w:t>
      </w:r>
      <w:r w:rsidR="006B596A" w:rsidRPr="00804167">
        <w:rPr>
          <w:rStyle w:val="Numeracinttulo"/>
          <w:rFonts w:cs="Tahoma"/>
          <w:b w:val="0"/>
          <w:sz w:val="22"/>
          <w:szCs w:val="24"/>
        </w:rPr>
        <w:t>él</w:t>
      </w:r>
      <w:r w:rsidRPr="00804167">
        <w:rPr>
          <w:rStyle w:val="Numeracinttulo"/>
          <w:rFonts w:cs="Tahoma"/>
          <w:b w:val="0"/>
          <w:sz w:val="22"/>
          <w:szCs w:val="24"/>
        </w:rPr>
        <w:t xml:space="preserve"> dijo que me</w:t>
      </w:r>
      <w:r w:rsidR="00585057" w:rsidRPr="00804167">
        <w:rPr>
          <w:rStyle w:val="Numeracinttulo"/>
          <w:rFonts w:cs="Tahoma"/>
          <w:b w:val="0"/>
          <w:sz w:val="22"/>
          <w:szCs w:val="24"/>
        </w:rPr>
        <w:t xml:space="preserve"> </w:t>
      </w:r>
      <w:r w:rsidRPr="00804167">
        <w:rPr>
          <w:rStyle w:val="Numeracinttulo"/>
          <w:rFonts w:cs="Tahoma"/>
          <w:b w:val="0"/>
          <w:sz w:val="22"/>
          <w:szCs w:val="24"/>
        </w:rPr>
        <w:t>volt</w:t>
      </w:r>
      <w:r w:rsidR="00585057" w:rsidRPr="00804167">
        <w:rPr>
          <w:rStyle w:val="Numeracinttulo"/>
          <w:rFonts w:cs="Tahoma"/>
          <w:b w:val="0"/>
          <w:sz w:val="22"/>
          <w:szCs w:val="24"/>
        </w:rPr>
        <w:t>e</w:t>
      </w:r>
      <w:r w:rsidRPr="00804167">
        <w:rPr>
          <w:rStyle w:val="Numeracinttulo"/>
          <w:rFonts w:cs="Tahoma"/>
          <w:b w:val="0"/>
          <w:sz w:val="22"/>
          <w:szCs w:val="24"/>
        </w:rPr>
        <w:t>ara por abajo, se baj</w:t>
      </w:r>
      <w:r w:rsidR="00585057" w:rsidRPr="00804167">
        <w:rPr>
          <w:rStyle w:val="Numeracinttulo"/>
          <w:rFonts w:cs="Tahoma"/>
          <w:b w:val="0"/>
          <w:sz w:val="22"/>
          <w:szCs w:val="24"/>
        </w:rPr>
        <w:t>ó</w:t>
      </w:r>
      <w:r w:rsidRPr="00804167">
        <w:rPr>
          <w:rStyle w:val="Numeracinttulo"/>
          <w:rFonts w:cs="Tahoma"/>
          <w:b w:val="0"/>
          <w:sz w:val="22"/>
          <w:szCs w:val="24"/>
        </w:rPr>
        <w:t xml:space="preserve"> los pantalo</w:t>
      </w:r>
      <w:r w:rsidR="00585057" w:rsidRPr="00804167">
        <w:rPr>
          <w:rStyle w:val="Numeracinttulo"/>
          <w:rFonts w:cs="Tahoma"/>
          <w:b w:val="0"/>
          <w:sz w:val="22"/>
          <w:szCs w:val="24"/>
        </w:rPr>
        <w:t>n</w:t>
      </w:r>
      <w:r w:rsidRPr="00804167">
        <w:rPr>
          <w:rStyle w:val="Numeracinttulo"/>
          <w:rFonts w:cs="Tahoma"/>
          <w:b w:val="0"/>
          <w:sz w:val="22"/>
          <w:szCs w:val="24"/>
        </w:rPr>
        <w:t>es, enton</w:t>
      </w:r>
      <w:r w:rsidR="00585057" w:rsidRPr="00804167">
        <w:rPr>
          <w:rStyle w:val="Numeracinttulo"/>
          <w:rFonts w:cs="Tahoma"/>
          <w:b w:val="0"/>
          <w:sz w:val="22"/>
          <w:szCs w:val="24"/>
        </w:rPr>
        <w:t>c</w:t>
      </w:r>
      <w:r w:rsidRPr="00804167">
        <w:rPr>
          <w:rStyle w:val="Numeracinttulo"/>
          <w:rFonts w:cs="Tahoma"/>
          <w:b w:val="0"/>
          <w:sz w:val="22"/>
          <w:szCs w:val="24"/>
        </w:rPr>
        <w:t>es él se estaba bajando los pantalo</w:t>
      </w:r>
      <w:r w:rsidR="00585057" w:rsidRPr="00804167">
        <w:rPr>
          <w:rStyle w:val="Numeracinttulo"/>
          <w:rFonts w:cs="Tahoma"/>
          <w:b w:val="0"/>
          <w:sz w:val="22"/>
          <w:szCs w:val="24"/>
        </w:rPr>
        <w:t>n</w:t>
      </w:r>
      <w:r w:rsidRPr="00804167">
        <w:rPr>
          <w:rStyle w:val="Numeracinttulo"/>
          <w:rFonts w:cs="Tahoma"/>
          <w:b w:val="0"/>
          <w:sz w:val="22"/>
          <w:szCs w:val="24"/>
        </w:rPr>
        <w:t>es y yo le dije que no quería, entonces él dijo l</w:t>
      </w:r>
      <w:r w:rsidR="00585057" w:rsidRPr="00804167">
        <w:rPr>
          <w:rStyle w:val="Numeracinttulo"/>
          <w:rFonts w:cs="Tahoma"/>
          <w:b w:val="0"/>
          <w:sz w:val="22"/>
          <w:szCs w:val="24"/>
        </w:rPr>
        <w:t xml:space="preserve">leve </w:t>
      </w:r>
      <w:r w:rsidRPr="00804167">
        <w:rPr>
          <w:rStyle w:val="Numeracinttulo"/>
          <w:rFonts w:cs="Tahoma"/>
          <w:b w:val="0"/>
          <w:sz w:val="22"/>
          <w:szCs w:val="24"/>
        </w:rPr>
        <w:t>la mang</w:t>
      </w:r>
      <w:r w:rsidR="00585057" w:rsidRPr="00804167">
        <w:rPr>
          <w:rStyle w:val="Numeracinttulo"/>
          <w:rFonts w:cs="Tahoma"/>
          <w:b w:val="0"/>
          <w:sz w:val="22"/>
          <w:szCs w:val="24"/>
        </w:rPr>
        <w:t>ue</w:t>
      </w:r>
      <w:r w:rsidRPr="00804167">
        <w:rPr>
          <w:rStyle w:val="Numeracinttulo"/>
          <w:rFonts w:cs="Tahoma"/>
          <w:b w:val="0"/>
          <w:sz w:val="22"/>
          <w:szCs w:val="24"/>
        </w:rPr>
        <w:t xml:space="preserve">ra en mi </w:t>
      </w:r>
      <w:r w:rsidR="00585057" w:rsidRPr="00804167">
        <w:rPr>
          <w:rStyle w:val="Numeracinttulo"/>
          <w:rFonts w:cs="Tahoma"/>
          <w:b w:val="0"/>
          <w:sz w:val="22"/>
          <w:szCs w:val="24"/>
        </w:rPr>
        <w:t>bicicleta</w:t>
      </w:r>
      <w:r w:rsidRPr="00804167">
        <w:rPr>
          <w:rStyle w:val="Numeracinttulo"/>
          <w:rFonts w:cs="Tahoma"/>
          <w:b w:val="0"/>
          <w:sz w:val="22"/>
          <w:szCs w:val="24"/>
        </w:rPr>
        <w:t>. Hechos ocurridos el</w:t>
      </w:r>
      <w:r w:rsidR="00585057" w:rsidRPr="00804167">
        <w:rPr>
          <w:rStyle w:val="Numeracinttulo"/>
          <w:rFonts w:cs="Tahoma"/>
          <w:b w:val="0"/>
          <w:sz w:val="22"/>
          <w:szCs w:val="24"/>
        </w:rPr>
        <w:t xml:space="preserve"> </w:t>
      </w:r>
      <w:r w:rsidRPr="00804167">
        <w:rPr>
          <w:rStyle w:val="Numeracinttulo"/>
          <w:rFonts w:cs="Tahoma"/>
          <w:b w:val="0"/>
          <w:sz w:val="22"/>
          <w:szCs w:val="24"/>
        </w:rPr>
        <w:t>14</w:t>
      </w:r>
      <w:r w:rsidR="00585057" w:rsidRPr="00804167">
        <w:rPr>
          <w:rStyle w:val="Numeracinttulo"/>
          <w:rFonts w:cs="Tahoma"/>
          <w:b w:val="0"/>
          <w:sz w:val="22"/>
          <w:szCs w:val="24"/>
        </w:rPr>
        <w:t>.10.17</w:t>
      </w:r>
      <w:r w:rsidRPr="00804167">
        <w:rPr>
          <w:rStyle w:val="Numeracinttulo"/>
          <w:rFonts w:cs="Tahoma"/>
          <w:b w:val="0"/>
          <w:sz w:val="22"/>
          <w:szCs w:val="24"/>
        </w:rPr>
        <w:t xml:space="preserve"> </w:t>
      </w:r>
      <w:r w:rsidR="00585057" w:rsidRPr="00804167">
        <w:rPr>
          <w:rStyle w:val="Numeracinttulo"/>
          <w:rFonts w:cs="Tahoma"/>
          <w:b w:val="0"/>
          <w:sz w:val="22"/>
          <w:szCs w:val="24"/>
        </w:rPr>
        <w:t xml:space="preserve">a las +/- </w:t>
      </w:r>
      <w:r w:rsidRPr="00804167">
        <w:rPr>
          <w:rStyle w:val="Numeracinttulo"/>
          <w:rFonts w:cs="Tahoma"/>
          <w:b w:val="0"/>
          <w:sz w:val="22"/>
          <w:szCs w:val="24"/>
        </w:rPr>
        <w:t>12 del</w:t>
      </w:r>
      <w:r w:rsidR="00585057" w:rsidRPr="00804167">
        <w:rPr>
          <w:rStyle w:val="Numeracinttulo"/>
          <w:rFonts w:cs="Tahoma"/>
          <w:b w:val="0"/>
          <w:sz w:val="22"/>
          <w:szCs w:val="24"/>
        </w:rPr>
        <w:t xml:space="preserve"> </w:t>
      </w:r>
      <w:r w:rsidR="008C01F4" w:rsidRPr="00804167">
        <w:rPr>
          <w:rStyle w:val="Numeracinttulo"/>
          <w:rFonts w:cs="Tahoma"/>
          <w:b w:val="0"/>
          <w:sz w:val="22"/>
          <w:szCs w:val="24"/>
        </w:rPr>
        <w:t>mediodía</w:t>
      </w:r>
      <w:r w:rsidRPr="00804167">
        <w:rPr>
          <w:rStyle w:val="Numeracinttulo"/>
          <w:rFonts w:cs="Tahoma"/>
          <w:b w:val="0"/>
          <w:sz w:val="22"/>
          <w:szCs w:val="24"/>
        </w:rPr>
        <w:t xml:space="preserve"> en la casa del presunto agresor en </w:t>
      </w:r>
      <w:r w:rsidR="00585057" w:rsidRPr="00804167">
        <w:rPr>
          <w:rStyle w:val="Numeracinttulo"/>
          <w:rFonts w:cs="Tahoma"/>
          <w:b w:val="0"/>
          <w:sz w:val="22"/>
          <w:szCs w:val="24"/>
        </w:rPr>
        <w:t xml:space="preserve">el </w:t>
      </w:r>
      <w:r w:rsidRPr="00804167">
        <w:rPr>
          <w:rStyle w:val="Numeracinttulo"/>
          <w:rFonts w:cs="Tahoma"/>
          <w:b w:val="0"/>
          <w:sz w:val="22"/>
          <w:szCs w:val="24"/>
        </w:rPr>
        <w:t>bar</w:t>
      </w:r>
      <w:r w:rsidR="00585057" w:rsidRPr="00804167">
        <w:rPr>
          <w:rStyle w:val="Numeracinttulo"/>
          <w:rFonts w:cs="Tahoma"/>
          <w:b w:val="0"/>
          <w:sz w:val="22"/>
          <w:szCs w:val="24"/>
        </w:rPr>
        <w:t>r</w:t>
      </w:r>
      <w:r w:rsidRPr="00804167">
        <w:rPr>
          <w:rStyle w:val="Numeracinttulo"/>
          <w:rFonts w:cs="Tahoma"/>
          <w:b w:val="0"/>
          <w:sz w:val="22"/>
          <w:szCs w:val="24"/>
        </w:rPr>
        <w:t xml:space="preserve">io </w:t>
      </w:r>
      <w:r w:rsidR="00585057" w:rsidRPr="00804167">
        <w:rPr>
          <w:rStyle w:val="Numeracinttulo"/>
          <w:rFonts w:cs="Tahoma"/>
          <w:b w:val="0"/>
          <w:sz w:val="22"/>
          <w:szCs w:val="24"/>
        </w:rPr>
        <w:t>S</w:t>
      </w:r>
      <w:r w:rsidRPr="00804167">
        <w:rPr>
          <w:rStyle w:val="Numeracinttulo"/>
          <w:rFonts w:cs="Tahoma"/>
          <w:b w:val="0"/>
          <w:sz w:val="22"/>
          <w:szCs w:val="24"/>
        </w:rPr>
        <w:t xml:space="preserve">an </w:t>
      </w:r>
      <w:r w:rsidR="00585057" w:rsidRPr="00804167">
        <w:rPr>
          <w:rStyle w:val="Numeracinttulo"/>
          <w:rFonts w:cs="Tahoma"/>
          <w:b w:val="0"/>
          <w:sz w:val="22"/>
          <w:szCs w:val="24"/>
        </w:rPr>
        <w:t>I</w:t>
      </w:r>
      <w:r w:rsidRPr="00804167">
        <w:rPr>
          <w:rStyle w:val="Numeracinttulo"/>
          <w:rFonts w:cs="Tahoma"/>
          <w:b w:val="0"/>
          <w:sz w:val="22"/>
          <w:szCs w:val="24"/>
        </w:rPr>
        <w:t>si</w:t>
      </w:r>
      <w:r w:rsidR="00585057" w:rsidRPr="00804167">
        <w:rPr>
          <w:rStyle w:val="Numeracinttulo"/>
          <w:rFonts w:cs="Tahoma"/>
          <w:b w:val="0"/>
          <w:sz w:val="22"/>
          <w:szCs w:val="24"/>
        </w:rPr>
        <w:t>d</w:t>
      </w:r>
      <w:r w:rsidRPr="00804167">
        <w:rPr>
          <w:rStyle w:val="Numeracinttulo"/>
          <w:rFonts w:cs="Tahoma"/>
          <w:b w:val="0"/>
          <w:sz w:val="22"/>
          <w:szCs w:val="24"/>
        </w:rPr>
        <w:t>ro,</w:t>
      </w:r>
      <w:r w:rsidR="00585057" w:rsidRPr="00804167">
        <w:rPr>
          <w:rStyle w:val="Numeracinttulo"/>
          <w:rFonts w:cs="Tahoma"/>
          <w:b w:val="0"/>
          <w:sz w:val="22"/>
          <w:szCs w:val="24"/>
        </w:rPr>
        <w:t xml:space="preserve"> Puerto Caldas”.</w:t>
      </w:r>
      <w:r w:rsidRPr="00804167">
        <w:rPr>
          <w:rStyle w:val="Numeracinttulo"/>
          <w:rFonts w:cs="Tahoma"/>
          <w:b w:val="0"/>
          <w:sz w:val="22"/>
          <w:szCs w:val="24"/>
        </w:rPr>
        <w:t xml:space="preserve"> </w:t>
      </w:r>
    </w:p>
    <w:p w14:paraId="506A209A" w14:textId="4B6E95AB" w:rsidR="00276CD2" w:rsidRPr="007E2EB4" w:rsidRDefault="00276CD2" w:rsidP="007E2EB4">
      <w:pPr>
        <w:spacing w:line="276" w:lineRule="auto"/>
        <w:ind w:right="51"/>
        <w:rPr>
          <w:rFonts w:cs="Tahoma"/>
          <w:sz w:val="24"/>
          <w:szCs w:val="24"/>
        </w:rPr>
      </w:pPr>
    </w:p>
    <w:p w14:paraId="736F6734" w14:textId="62C6DBC8" w:rsidR="00EE10DF" w:rsidRPr="007E2EB4" w:rsidRDefault="00EE10DF" w:rsidP="007E2EB4">
      <w:pPr>
        <w:spacing w:line="276" w:lineRule="auto"/>
        <w:ind w:right="51"/>
        <w:rPr>
          <w:rFonts w:cs="Tahoma"/>
          <w:sz w:val="24"/>
          <w:szCs w:val="24"/>
        </w:rPr>
      </w:pPr>
      <w:r w:rsidRPr="007E2EB4">
        <w:rPr>
          <w:rFonts w:cs="Tahoma"/>
          <w:sz w:val="24"/>
          <w:szCs w:val="24"/>
        </w:rPr>
        <w:t xml:space="preserve">De lo expuesto por </w:t>
      </w:r>
      <w:r w:rsidR="00714D7B" w:rsidRPr="007E2EB4">
        <w:rPr>
          <w:rFonts w:cs="Tahoma"/>
          <w:sz w:val="24"/>
          <w:szCs w:val="24"/>
        </w:rPr>
        <w:t>la</w:t>
      </w:r>
      <w:r w:rsidR="008539FA" w:rsidRPr="007E2EB4">
        <w:rPr>
          <w:rFonts w:cs="Tahoma"/>
          <w:sz w:val="24"/>
          <w:szCs w:val="24"/>
        </w:rPr>
        <w:t xml:space="preserve"> médica</w:t>
      </w:r>
      <w:r w:rsidRPr="007E2EB4">
        <w:rPr>
          <w:rFonts w:cs="Tahoma"/>
          <w:sz w:val="24"/>
          <w:szCs w:val="24"/>
        </w:rPr>
        <w:t xml:space="preserve">, se advierte que la niña igualmente fue enfática en decir que el señor </w:t>
      </w:r>
      <w:proofErr w:type="spellStart"/>
      <w:r w:rsidR="007D7493">
        <w:rPr>
          <w:rFonts w:cs="Tahoma"/>
          <w:b/>
          <w:sz w:val="24"/>
          <w:szCs w:val="24"/>
        </w:rPr>
        <w:t>LELC</w:t>
      </w:r>
      <w:proofErr w:type="spellEnd"/>
      <w:r w:rsidRPr="007E2EB4">
        <w:rPr>
          <w:rFonts w:cs="Tahoma"/>
          <w:sz w:val="24"/>
          <w:szCs w:val="24"/>
        </w:rPr>
        <w:t xml:space="preserve">, luego de bajarle los pantalones </w:t>
      </w:r>
      <w:r w:rsidR="008539FA" w:rsidRPr="007E2EB4">
        <w:rPr>
          <w:rFonts w:cs="Tahoma"/>
          <w:b/>
          <w:bCs/>
          <w:sz w:val="24"/>
          <w:szCs w:val="24"/>
        </w:rPr>
        <w:t>-</w:t>
      </w:r>
      <w:r w:rsidRPr="007E2EB4">
        <w:rPr>
          <w:rFonts w:cs="Tahoma"/>
          <w:b/>
          <w:bCs/>
          <w:sz w:val="24"/>
          <w:szCs w:val="24"/>
        </w:rPr>
        <w:t xml:space="preserve">hecho que </w:t>
      </w:r>
      <w:r w:rsidR="00B3727D" w:rsidRPr="007E2EB4">
        <w:rPr>
          <w:rFonts w:cs="Tahoma"/>
          <w:b/>
          <w:bCs/>
          <w:sz w:val="24"/>
          <w:szCs w:val="24"/>
        </w:rPr>
        <w:t xml:space="preserve">de </w:t>
      </w:r>
      <w:r w:rsidRPr="007E2EB4">
        <w:rPr>
          <w:rFonts w:cs="Tahoma"/>
          <w:b/>
          <w:bCs/>
          <w:sz w:val="24"/>
          <w:szCs w:val="24"/>
        </w:rPr>
        <w:t>por sí</w:t>
      </w:r>
      <w:r w:rsidR="008539FA" w:rsidRPr="007E2EB4">
        <w:rPr>
          <w:rFonts w:cs="Tahoma"/>
          <w:b/>
          <w:bCs/>
          <w:sz w:val="24"/>
          <w:szCs w:val="24"/>
        </w:rPr>
        <w:t xml:space="preserve"> </w:t>
      </w:r>
      <w:r w:rsidRPr="007E2EB4">
        <w:rPr>
          <w:rFonts w:cs="Tahoma"/>
          <w:b/>
          <w:bCs/>
          <w:sz w:val="24"/>
          <w:szCs w:val="24"/>
        </w:rPr>
        <w:t>es una conducta reprochable penalmente</w:t>
      </w:r>
      <w:r w:rsidR="008539FA" w:rsidRPr="007E2EB4">
        <w:rPr>
          <w:rFonts w:cs="Tahoma"/>
          <w:b/>
          <w:bCs/>
          <w:sz w:val="24"/>
          <w:szCs w:val="24"/>
        </w:rPr>
        <w:t xml:space="preserve"> como se precisará más adelante</w:t>
      </w:r>
      <w:r w:rsidR="000E2129" w:rsidRPr="007E2EB4">
        <w:rPr>
          <w:rFonts w:cs="Tahoma"/>
          <w:b/>
          <w:bCs/>
          <w:sz w:val="24"/>
          <w:szCs w:val="24"/>
        </w:rPr>
        <w:t>-</w:t>
      </w:r>
      <w:r w:rsidRPr="007E2EB4">
        <w:rPr>
          <w:rFonts w:cs="Tahoma"/>
          <w:sz w:val="24"/>
          <w:szCs w:val="24"/>
        </w:rPr>
        <w:t xml:space="preserve">, la empezó a </w:t>
      </w:r>
      <w:r w:rsidRPr="007E2EB4">
        <w:rPr>
          <w:rFonts w:cs="Tahoma"/>
          <w:b/>
          <w:bCs/>
          <w:sz w:val="24"/>
          <w:szCs w:val="24"/>
        </w:rPr>
        <w:t>tocar</w:t>
      </w:r>
      <w:r w:rsidRPr="007E2EB4">
        <w:rPr>
          <w:rFonts w:cs="Tahoma"/>
          <w:sz w:val="24"/>
          <w:szCs w:val="24"/>
        </w:rPr>
        <w:t xml:space="preserve">, como </w:t>
      </w:r>
      <w:r w:rsidR="00302934" w:rsidRPr="007E2EB4">
        <w:rPr>
          <w:rFonts w:cs="Tahoma"/>
          <w:sz w:val="24"/>
          <w:szCs w:val="24"/>
        </w:rPr>
        <w:t xml:space="preserve">también </w:t>
      </w:r>
      <w:r w:rsidRPr="007E2EB4">
        <w:rPr>
          <w:rFonts w:cs="Tahoma"/>
          <w:sz w:val="24"/>
          <w:szCs w:val="24"/>
        </w:rPr>
        <w:t xml:space="preserve">lo había referido a los policiales, incluso al psicólogo forense y lo reafirmó categóricamente en juicio oral. </w:t>
      </w:r>
    </w:p>
    <w:p w14:paraId="22FFF849" w14:textId="50E4C283" w:rsidR="00EE10DF" w:rsidRPr="007E2EB4" w:rsidRDefault="00EE10DF" w:rsidP="007E2EB4">
      <w:pPr>
        <w:spacing w:line="276" w:lineRule="auto"/>
        <w:ind w:right="51"/>
        <w:rPr>
          <w:rFonts w:cs="Tahoma"/>
          <w:sz w:val="24"/>
          <w:szCs w:val="24"/>
        </w:rPr>
      </w:pPr>
    </w:p>
    <w:p w14:paraId="0DAF0161" w14:textId="7D4957B1" w:rsidR="00714D7B" w:rsidRPr="007E2EB4" w:rsidRDefault="00C17723" w:rsidP="007E2EB4">
      <w:pPr>
        <w:spacing w:line="276" w:lineRule="auto"/>
        <w:ind w:right="51"/>
        <w:rPr>
          <w:rFonts w:cs="Tahoma"/>
          <w:sz w:val="24"/>
          <w:szCs w:val="24"/>
        </w:rPr>
      </w:pPr>
      <w:r w:rsidRPr="007E2EB4">
        <w:rPr>
          <w:rFonts w:cs="Tahoma"/>
          <w:sz w:val="24"/>
          <w:szCs w:val="24"/>
        </w:rPr>
        <w:t>Ahora, aunque tal profesional</w:t>
      </w:r>
      <w:r w:rsidR="00302934" w:rsidRPr="007E2EB4">
        <w:rPr>
          <w:rFonts w:cs="Tahoma"/>
          <w:sz w:val="24"/>
          <w:szCs w:val="24"/>
        </w:rPr>
        <w:t xml:space="preserve"> también </w:t>
      </w:r>
      <w:r w:rsidRPr="007E2EB4">
        <w:rPr>
          <w:rFonts w:cs="Tahoma"/>
          <w:sz w:val="24"/>
          <w:szCs w:val="24"/>
        </w:rPr>
        <w:t>indicó en juicio, que procedió no solo a indagarle</w:t>
      </w:r>
      <w:r w:rsidR="009D48C8" w:rsidRPr="007E2EB4">
        <w:rPr>
          <w:rFonts w:cs="Tahoma"/>
          <w:sz w:val="24"/>
          <w:szCs w:val="24"/>
        </w:rPr>
        <w:t xml:space="preserve"> K.V.A.O. </w:t>
      </w:r>
      <w:r w:rsidRPr="007E2EB4">
        <w:rPr>
          <w:rFonts w:cs="Tahoma"/>
          <w:sz w:val="24"/>
          <w:szCs w:val="24"/>
        </w:rPr>
        <w:t xml:space="preserve">sobre qué prendas le hizo quitar el adulto, ante lo cual </w:t>
      </w:r>
      <w:r w:rsidR="008247C9" w:rsidRPr="007E2EB4">
        <w:rPr>
          <w:rFonts w:cs="Tahoma"/>
          <w:sz w:val="24"/>
          <w:szCs w:val="24"/>
        </w:rPr>
        <w:t xml:space="preserve">inicialmente </w:t>
      </w:r>
      <w:r w:rsidRPr="007E2EB4">
        <w:rPr>
          <w:rFonts w:cs="Tahoma"/>
          <w:sz w:val="24"/>
          <w:szCs w:val="24"/>
        </w:rPr>
        <w:t xml:space="preserve">respondió que los pantalones y los calzones, </w:t>
      </w:r>
      <w:r w:rsidR="00053C7D" w:rsidRPr="007E2EB4">
        <w:rPr>
          <w:rFonts w:cs="Tahoma"/>
          <w:sz w:val="24"/>
          <w:szCs w:val="24"/>
        </w:rPr>
        <w:t xml:space="preserve">para luego </w:t>
      </w:r>
      <w:r w:rsidR="0044626C" w:rsidRPr="007E2EB4">
        <w:rPr>
          <w:rFonts w:cs="Tahoma"/>
          <w:sz w:val="24"/>
          <w:szCs w:val="24"/>
        </w:rPr>
        <w:t xml:space="preserve">mencionar </w:t>
      </w:r>
      <w:r w:rsidR="008247C9" w:rsidRPr="007E2EB4">
        <w:rPr>
          <w:rFonts w:cs="Tahoma"/>
          <w:sz w:val="24"/>
          <w:szCs w:val="24"/>
        </w:rPr>
        <w:t xml:space="preserve">que fue </w:t>
      </w:r>
      <w:r w:rsidRPr="007E2EB4">
        <w:rPr>
          <w:rFonts w:cs="Tahoma"/>
          <w:sz w:val="24"/>
          <w:szCs w:val="24"/>
        </w:rPr>
        <w:t>una lycra que el señor le hizo bajar hasta la rodilla</w:t>
      </w:r>
      <w:r w:rsidR="008A0663" w:rsidRPr="007E2EB4">
        <w:rPr>
          <w:rFonts w:cs="Tahoma"/>
          <w:sz w:val="24"/>
          <w:szCs w:val="24"/>
        </w:rPr>
        <w:t>;</w:t>
      </w:r>
      <w:r w:rsidRPr="007E2EB4">
        <w:rPr>
          <w:rFonts w:cs="Tahoma"/>
          <w:sz w:val="24"/>
          <w:szCs w:val="24"/>
        </w:rPr>
        <w:t xml:space="preserve"> </w:t>
      </w:r>
      <w:r w:rsidR="00053C7D" w:rsidRPr="007E2EB4">
        <w:rPr>
          <w:rFonts w:cs="Tahoma"/>
          <w:sz w:val="24"/>
          <w:szCs w:val="24"/>
        </w:rPr>
        <w:t>posteriormente</w:t>
      </w:r>
      <w:r w:rsidR="008247C9" w:rsidRPr="007E2EB4">
        <w:rPr>
          <w:rFonts w:cs="Tahoma"/>
          <w:sz w:val="24"/>
          <w:szCs w:val="24"/>
        </w:rPr>
        <w:t>,</w:t>
      </w:r>
      <w:r w:rsidR="00053C7D" w:rsidRPr="007E2EB4">
        <w:rPr>
          <w:rFonts w:cs="Tahoma"/>
          <w:sz w:val="24"/>
          <w:szCs w:val="24"/>
        </w:rPr>
        <w:t xml:space="preserve"> </w:t>
      </w:r>
      <w:r w:rsidRPr="007E2EB4">
        <w:rPr>
          <w:rFonts w:cs="Tahoma"/>
          <w:sz w:val="24"/>
          <w:szCs w:val="24"/>
        </w:rPr>
        <w:t xml:space="preserve">con miras a determinar si procedía o no el examen genital, al preguntarle sobre los tocamientos la niña los </w:t>
      </w:r>
      <w:r w:rsidRPr="007E2EB4">
        <w:rPr>
          <w:rFonts w:cs="Tahoma"/>
          <w:b/>
          <w:bCs/>
          <w:sz w:val="24"/>
          <w:szCs w:val="24"/>
        </w:rPr>
        <w:t>negó,</w:t>
      </w:r>
      <w:r w:rsidRPr="007E2EB4">
        <w:rPr>
          <w:rFonts w:cs="Tahoma"/>
          <w:sz w:val="24"/>
          <w:szCs w:val="24"/>
        </w:rPr>
        <w:t xml:space="preserve"> por lo cual no obró en consecuencia, </w:t>
      </w:r>
      <w:r w:rsidR="00714D7B" w:rsidRPr="007E2EB4">
        <w:rPr>
          <w:rFonts w:cs="Tahoma"/>
          <w:sz w:val="24"/>
          <w:szCs w:val="24"/>
        </w:rPr>
        <w:t xml:space="preserve">esto es, no realizó la valoración en tal área, pero </w:t>
      </w:r>
      <w:r w:rsidRPr="007E2EB4">
        <w:rPr>
          <w:rFonts w:cs="Tahoma"/>
          <w:sz w:val="24"/>
          <w:szCs w:val="24"/>
        </w:rPr>
        <w:t xml:space="preserve">el que ello haya sido así, tampoco demerita que </w:t>
      </w:r>
      <w:r w:rsidR="004F528B" w:rsidRPr="007E2EB4">
        <w:rPr>
          <w:rFonts w:cs="Tahoma"/>
          <w:sz w:val="24"/>
          <w:szCs w:val="24"/>
        </w:rPr>
        <w:t xml:space="preserve">en efecto </w:t>
      </w:r>
      <w:r w:rsidRPr="007E2EB4">
        <w:rPr>
          <w:rFonts w:cs="Tahoma"/>
          <w:sz w:val="24"/>
          <w:szCs w:val="24"/>
        </w:rPr>
        <w:t>K.V.A.O., haya pasado por esa situación traumática</w:t>
      </w:r>
      <w:r w:rsidR="008247C9" w:rsidRPr="007E2EB4">
        <w:rPr>
          <w:rFonts w:cs="Tahoma"/>
          <w:sz w:val="24"/>
          <w:szCs w:val="24"/>
        </w:rPr>
        <w:t xml:space="preserve"> </w:t>
      </w:r>
      <w:r w:rsidR="008A0663" w:rsidRPr="007E2EB4">
        <w:rPr>
          <w:rFonts w:cs="Tahoma"/>
          <w:sz w:val="24"/>
          <w:szCs w:val="24"/>
        </w:rPr>
        <w:t>tal como fue</w:t>
      </w:r>
      <w:r w:rsidR="008247C9" w:rsidRPr="007E2EB4">
        <w:rPr>
          <w:rFonts w:cs="Tahoma"/>
          <w:sz w:val="24"/>
          <w:szCs w:val="24"/>
        </w:rPr>
        <w:t xml:space="preserve"> revelada por la misma</w:t>
      </w:r>
      <w:r w:rsidRPr="007E2EB4">
        <w:rPr>
          <w:rFonts w:cs="Tahoma"/>
          <w:sz w:val="24"/>
          <w:szCs w:val="24"/>
        </w:rPr>
        <w:t xml:space="preserve">. </w:t>
      </w:r>
    </w:p>
    <w:p w14:paraId="319B01D3" w14:textId="77777777" w:rsidR="00714D7B" w:rsidRPr="007E2EB4" w:rsidRDefault="00714D7B" w:rsidP="007E2EB4">
      <w:pPr>
        <w:spacing w:line="276" w:lineRule="auto"/>
        <w:ind w:right="51"/>
        <w:rPr>
          <w:rFonts w:cs="Tahoma"/>
          <w:sz w:val="24"/>
          <w:szCs w:val="24"/>
        </w:rPr>
      </w:pPr>
    </w:p>
    <w:p w14:paraId="6354FB61" w14:textId="5083E615" w:rsidR="00DB6568" w:rsidRPr="007E2EB4" w:rsidRDefault="00714D7B" w:rsidP="007E2EB4">
      <w:pPr>
        <w:spacing w:line="276" w:lineRule="auto"/>
        <w:ind w:right="51"/>
        <w:rPr>
          <w:rFonts w:cs="Tahoma"/>
          <w:sz w:val="24"/>
          <w:szCs w:val="24"/>
        </w:rPr>
      </w:pPr>
      <w:r w:rsidRPr="007E2EB4">
        <w:rPr>
          <w:rFonts w:cs="Tahoma"/>
          <w:sz w:val="24"/>
          <w:szCs w:val="24"/>
        </w:rPr>
        <w:t xml:space="preserve">En este caso, igualmente </w:t>
      </w:r>
      <w:r w:rsidR="008247C9" w:rsidRPr="007E2EB4">
        <w:rPr>
          <w:rFonts w:cs="Tahoma"/>
          <w:sz w:val="24"/>
          <w:szCs w:val="24"/>
        </w:rPr>
        <w:t xml:space="preserve">aconteció </w:t>
      </w:r>
      <w:r w:rsidRPr="007E2EB4">
        <w:rPr>
          <w:rFonts w:cs="Tahoma"/>
          <w:sz w:val="24"/>
          <w:szCs w:val="24"/>
        </w:rPr>
        <w:t xml:space="preserve">una </w:t>
      </w:r>
      <w:r w:rsidR="009126D6" w:rsidRPr="007E2EB4">
        <w:rPr>
          <w:rFonts w:cs="Tahoma"/>
          <w:sz w:val="24"/>
          <w:szCs w:val="24"/>
        </w:rPr>
        <w:t xml:space="preserve">circunstancia </w:t>
      </w:r>
      <w:r w:rsidRPr="007E2EB4">
        <w:rPr>
          <w:rFonts w:cs="Tahoma"/>
          <w:sz w:val="24"/>
          <w:szCs w:val="24"/>
        </w:rPr>
        <w:t xml:space="preserve">similar a la </w:t>
      </w:r>
      <w:r w:rsidR="00E72EDF" w:rsidRPr="007E2EB4">
        <w:rPr>
          <w:rFonts w:cs="Tahoma"/>
          <w:sz w:val="24"/>
          <w:szCs w:val="24"/>
        </w:rPr>
        <w:t xml:space="preserve">que </w:t>
      </w:r>
      <w:r w:rsidR="008247C9" w:rsidRPr="007E2EB4">
        <w:rPr>
          <w:rFonts w:cs="Tahoma"/>
          <w:sz w:val="24"/>
          <w:szCs w:val="24"/>
        </w:rPr>
        <w:t xml:space="preserve">sucedió </w:t>
      </w:r>
      <w:r w:rsidRPr="007E2EB4">
        <w:rPr>
          <w:rFonts w:cs="Tahoma"/>
          <w:sz w:val="24"/>
          <w:szCs w:val="24"/>
        </w:rPr>
        <w:t xml:space="preserve">con la versión que tomó el </w:t>
      </w:r>
      <w:r w:rsidR="00C17723" w:rsidRPr="007E2EB4">
        <w:rPr>
          <w:rFonts w:cs="Tahoma"/>
          <w:sz w:val="24"/>
          <w:szCs w:val="24"/>
        </w:rPr>
        <w:t xml:space="preserve">psicólogo forense, </w:t>
      </w:r>
      <w:r w:rsidRPr="007E2EB4">
        <w:rPr>
          <w:rFonts w:cs="Tahoma"/>
          <w:sz w:val="24"/>
          <w:szCs w:val="24"/>
        </w:rPr>
        <w:t xml:space="preserve">pues </w:t>
      </w:r>
      <w:r w:rsidR="00C17723" w:rsidRPr="007E2EB4">
        <w:rPr>
          <w:rFonts w:cs="Tahoma"/>
          <w:sz w:val="24"/>
          <w:szCs w:val="24"/>
        </w:rPr>
        <w:t xml:space="preserve">ante los cuestionamientos de la médica se percibió que </w:t>
      </w:r>
      <w:r w:rsidR="009D48C8" w:rsidRPr="007E2EB4">
        <w:rPr>
          <w:rFonts w:cs="Tahoma"/>
          <w:sz w:val="24"/>
          <w:szCs w:val="24"/>
        </w:rPr>
        <w:t>K.V.A.O.</w:t>
      </w:r>
      <w:r w:rsidR="00C17723" w:rsidRPr="007E2EB4">
        <w:rPr>
          <w:rFonts w:cs="Tahoma"/>
          <w:sz w:val="24"/>
          <w:szCs w:val="24"/>
        </w:rPr>
        <w:t>, ante tantas preguntas, pudo haber</w:t>
      </w:r>
      <w:r w:rsidR="008247C9" w:rsidRPr="007E2EB4">
        <w:rPr>
          <w:rFonts w:cs="Tahoma"/>
          <w:sz w:val="24"/>
          <w:szCs w:val="24"/>
        </w:rPr>
        <w:t>se</w:t>
      </w:r>
      <w:r w:rsidR="00C17723" w:rsidRPr="007E2EB4">
        <w:rPr>
          <w:rFonts w:cs="Tahoma"/>
          <w:sz w:val="24"/>
          <w:szCs w:val="24"/>
        </w:rPr>
        <w:t xml:space="preserve"> confundido al momento de responder</w:t>
      </w:r>
      <w:r w:rsidRPr="007E2EB4">
        <w:rPr>
          <w:rFonts w:cs="Tahoma"/>
          <w:sz w:val="24"/>
          <w:szCs w:val="24"/>
        </w:rPr>
        <w:t>; mí</w:t>
      </w:r>
      <w:r w:rsidR="00C17723" w:rsidRPr="007E2EB4">
        <w:rPr>
          <w:rFonts w:cs="Tahoma"/>
          <w:sz w:val="24"/>
          <w:szCs w:val="24"/>
        </w:rPr>
        <w:t xml:space="preserve">rese que en el dictamen médico que ingresó como prueba a juicio, se advierte que la profesional le pregunta a la niña, luego de que esta </w:t>
      </w:r>
      <w:r w:rsidRPr="007E2EB4">
        <w:rPr>
          <w:rFonts w:cs="Tahoma"/>
          <w:sz w:val="24"/>
          <w:szCs w:val="24"/>
        </w:rPr>
        <w:t xml:space="preserve">dijera </w:t>
      </w:r>
      <w:r w:rsidR="00C17723" w:rsidRPr="007E2EB4">
        <w:rPr>
          <w:rFonts w:cs="Tahoma"/>
          <w:sz w:val="24"/>
          <w:szCs w:val="24"/>
        </w:rPr>
        <w:t>que el señor le hizo bajar la lycra hasta la rodilla</w:t>
      </w:r>
      <w:r w:rsidRPr="007E2EB4">
        <w:rPr>
          <w:rFonts w:cs="Tahoma"/>
          <w:sz w:val="24"/>
          <w:szCs w:val="24"/>
        </w:rPr>
        <w:t xml:space="preserve"> lo siguiente</w:t>
      </w:r>
      <w:r w:rsidR="00E72EDF" w:rsidRPr="007E2EB4">
        <w:rPr>
          <w:rFonts w:cs="Tahoma"/>
          <w:sz w:val="24"/>
          <w:szCs w:val="24"/>
        </w:rPr>
        <w:t>:</w:t>
      </w:r>
      <w:r w:rsidRPr="007E2EB4">
        <w:rPr>
          <w:rFonts w:cs="Tahoma"/>
          <w:sz w:val="24"/>
          <w:szCs w:val="24"/>
        </w:rPr>
        <w:t xml:space="preserve"> “¿El señor </w:t>
      </w:r>
      <w:proofErr w:type="spellStart"/>
      <w:r w:rsidR="007D7493">
        <w:rPr>
          <w:rFonts w:cs="Tahoma"/>
          <w:sz w:val="24"/>
          <w:szCs w:val="24"/>
        </w:rPr>
        <w:t>LELC</w:t>
      </w:r>
      <w:proofErr w:type="spellEnd"/>
      <w:r w:rsidRPr="007E2EB4">
        <w:rPr>
          <w:rFonts w:cs="Tahoma"/>
          <w:sz w:val="24"/>
          <w:szCs w:val="24"/>
        </w:rPr>
        <w:t xml:space="preserve"> la tocó con la mano?” y </w:t>
      </w:r>
      <w:r w:rsidR="009D48C8" w:rsidRPr="007E2EB4">
        <w:rPr>
          <w:rFonts w:cs="Tahoma"/>
          <w:sz w:val="24"/>
          <w:szCs w:val="24"/>
        </w:rPr>
        <w:t xml:space="preserve">esta </w:t>
      </w:r>
      <w:r w:rsidRPr="007E2EB4">
        <w:rPr>
          <w:rFonts w:cs="Tahoma"/>
          <w:sz w:val="24"/>
          <w:szCs w:val="24"/>
        </w:rPr>
        <w:t>responde</w:t>
      </w:r>
      <w:r w:rsidR="00DB6568" w:rsidRPr="007E2EB4">
        <w:rPr>
          <w:rFonts w:cs="Tahoma"/>
          <w:sz w:val="24"/>
          <w:szCs w:val="24"/>
        </w:rPr>
        <w:t>:</w:t>
      </w:r>
      <w:r w:rsidRPr="007E2EB4">
        <w:rPr>
          <w:rFonts w:cs="Tahoma"/>
          <w:sz w:val="24"/>
          <w:szCs w:val="24"/>
        </w:rPr>
        <w:t xml:space="preserve"> “él me bajó los pantalones, me quería meter el pene por la vagina y por detrás”, pero a renglón seguido, </w:t>
      </w:r>
      <w:r w:rsidRPr="007E2EB4">
        <w:rPr>
          <w:rFonts w:cs="Tahoma"/>
          <w:b/>
          <w:bCs/>
          <w:sz w:val="24"/>
          <w:szCs w:val="24"/>
        </w:rPr>
        <w:t>en palabras de la médic</w:t>
      </w:r>
      <w:r w:rsidR="00DB6568" w:rsidRPr="007E2EB4">
        <w:rPr>
          <w:rFonts w:cs="Tahoma"/>
          <w:b/>
          <w:bCs/>
          <w:sz w:val="24"/>
          <w:szCs w:val="24"/>
        </w:rPr>
        <w:t>a</w:t>
      </w:r>
      <w:r w:rsidRPr="007E2EB4">
        <w:rPr>
          <w:rFonts w:cs="Tahoma"/>
          <w:b/>
          <w:bCs/>
          <w:sz w:val="24"/>
          <w:szCs w:val="24"/>
        </w:rPr>
        <w:t xml:space="preserve"> se plasmó</w:t>
      </w:r>
      <w:r w:rsidR="00DB6568" w:rsidRPr="007E2EB4">
        <w:rPr>
          <w:rFonts w:cs="Tahoma"/>
          <w:sz w:val="24"/>
          <w:szCs w:val="24"/>
        </w:rPr>
        <w:t>:</w:t>
      </w:r>
      <w:r w:rsidRPr="007E2EB4">
        <w:rPr>
          <w:rFonts w:cs="Tahoma"/>
          <w:sz w:val="24"/>
          <w:szCs w:val="24"/>
        </w:rPr>
        <w:t xml:space="preserve"> “Niega que haya sido tocada en su área genital, </w:t>
      </w:r>
      <w:proofErr w:type="spellStart"/>
      <w:r w:rsidRPr="007E2EB4">
        <w:rPr>
          <w:rFonts w:cs="Tahoma"/>
          <w:sz w:val="24"/>
          <w:szCs w:val="24"/>
        </w:rPr>
        <w:t>paragenital</w:t>
      </w:r>
      <w:proofErr w:type="spellEnd"/>
      <w:r w:rsidRPr="007E2EB4">
        <w:rPr>
          <w:rFonts w:cs="Tahoma"/>
          <w:sz w:val="24"/>
          <w:szCs w:val="24"/>
        </w:rPr>
        <w:t xml:space="preserve">, anal o perianal”. </w:t>
      </w:r>
    </w:p>
    <w:p w14:paraId="07A27993" w14:textId="77777777" w:rsidR="00DB6568" w:rsidRPr="007E2EB4" w:rsidRDefault="00DB6568" w:rsidP="007E2EB4">
      <w:pPr>
        <w:spacing w:line="276" w:lineRule="auto"/>
        <w:ind w:right="51"/>
        <w:rPr>
          <w:rFonts w:cs="Tahoma"/>
          <w:sz w:val="24"/>
          <w:szCs w:val="24"/>
        </w:rPr>
      </w:pPr>
    </w:p>
    <w:p w14:paraId="1D2E7A2E" w14:textId="3524E703" w:rsidR="00714D7B" w:rsidRPr="007E2EB4" w:rsidRDefault="00714D7B" w:rsidP="007E2EB4">
      <w:pPr>
        <w:spacing w:line="276" w:lineRule="auto"/>
        <w:ind w:right="51"/>
        <w:rPr>
          <w:rFonts w:cs="Tahoma"/>
          <w:sz w:val="24"/>
          <w:szCs w:val="24"/>
        </w:rPr>
      </w:pPr>
      <w:r w:rsidRPr="007E2EB4">
        <w:rPr>
          <w:rFonts w:cs="Tahoma"/>
          <w:sz w:val="24"/>
          <w:szCs w:val="24"/>
        </w:rPr>
        <w:lastRenderedPageBreak/>
        <w:t xml:space="preserve">No </w:t>
      </w:r>
      <w:r w:rsidR="008E50C9" w:rsidRPr="007E2EB4">
        <w:rPr>
          <w:rFonts w:cs="Tahoma"/>
          <w:sz w:val="24"/>
          <w:szCs w:val="24"/>
        </w:rPr>
        <w:t>se sabe</w:t>
      </w:r>
      <w:r w:rsidRPr="007E2EB4">
        <w:rPr>
          <w:rFonts w:cs="Tahoma"/>
          <w:sz w:val="24"/>
          <w:szCs w:val="24"/>
        </w:rPr>
        <w:t xml:space="preserve"> entonces</w:t>
      </w:r>
      <w:r w:rsidR="008E50C9" w:rsidRPr="007E2EB4">
        <w:rPr>
          <w:rFonts w:cs="Tahoma"/>
          <w:sz w:val="24"/>
          <w:szCs w:val="24"/>
        </w:rPr>
        <w:t>,</w:t>
      </w:r>
      <w:r w:rsidRPr="007E2EB4">
        <w:rPr>
          <w:rFonts w:cs="Tahoma"/>
          <w:sz w:val="24"/>
          <w:szCs w:val="24"/>
        </w:rPr>
        <w:t xml:space="preserve"> si a la </w:t>
      </w:r>
      <w:r w:rsidR="009D48C8" w:rsidRPr="007E2EB4">
        <w:rPr>
          <w:rFonts w:cs="Tahoma"/>
          <w:sz w:val="24"/>
          <w:szCs w:val="24"/>
        </w:rPr>
        <w:t xml:space="preserve">pequeña </w:t>
      </w:r>
      <w:r w:rsidRPr="007E2EB4">
        <w:rPr>
          <w:rFonts w:cs="Tahoma"/>
          <w:sz w:val="24"/>
          <w:szCs w:val="24"/>
        </w:rPr>
        <w:t xml:space="preserve">se le preguntó de manera expresa </w:t>
      </w:r>
      <w:r w:rsidR="008E50C9" w:rsidRPr="007E2EB4">
        <w:rPr>
          <w:rFonts w:cs="Tahoma"/>
          <w:sz w:val="24"/>
          <w:szCs w:val="24"/>
        </w:rPr>
        <w:t xml:space="preserve">o tácita </w:t>
      </w:r>
      <w:r w:rsidRPr="007E2EB4">
        <w:rPr>
          <w:rFonts w:cs="Tahoma"/>
          <w:sz w:val="24"/>
          <w:szCs w:val="24"/>
        </w:rPr>
        <w:t>por la médic</w:t>
      </w:r>
      <w:r w:rsidR="008247C9" w:rsidRPr="007E2EB4">
        <w:rPr>
          <w:rFonts w:cs="Tahoma"/>
          <w:sz w:val="24"/>
          <w:szCs w:val="24"/>
        </w:rPr>
        <w:t>a</w:t>
      </w:r>
      <w:r w:rsidRPr="007E2EB4">
        <w:rPr>
          <w:rFonts w:cs="Tahoma"/>
          <w:sz w:val="24"/>
          <w:szCs w:val="24"/>
        </w:rPr>
        <w:t xml:space="preserve">, </w:t>
      </w:r>
      <w:r w:rsidR="008E50C9" w:rsidRPr="007E2EB4">
        <w:rPr>
          <w:rFonts w:cs="Tahoma"/>
          <w:sz w:val="24"/>
          <w:szCs w:val="24"/>
        </w:rPr>
        <w:t>sobre la ocurrencia de</w:t>
      </w:r>
      <w:r w:rsidRPr="007E2EB4">
        <w:rPr>
          <w:rFonts w:cs="Tahoma"/>
          <w:sz w:val="24"/>
          <w:szCs w:val="24"/>
        </w:rPr>
        <w:t xml:space="preserve"> tales tocamientos, de ahí que se</w:t>
      </w:r>
      <w:r w:rsidR="008E50C9" w:rsidRPr="007E2EB4">
        <w:rPr>
          <w:rFonts w:cs="Tahoma"/>
          <w:sz w:val="24"/>
          <w:szCs w:val="24"/>
        </w:rPr>
        <w:t xml:space="preserve"> reitere</w:t>
      </w:r>
      <w:r w:rsidRPr="007E2EB4">
        <w:rPr>
          <w:rFonts w:cs="Tahoma"/>
          <w:sz w:val="24"/>
          <w:szCs w:val="24"/>
        </w:rPr>
        <w:t xml:space="preserve"> la importancia de conocer el contexto en que </w:t>
      </w:r>
      <w:r w:rsidR="008E50C9" w:rsidRPr="007E2EB4">
        <w:rPr>
          <w:rFonts w:cs="Tahoma"/>
          <w:sz w:val="24"/>
          <w:szCs w:val="24"/>
        </w:rPr>
        <w:t>se obtuvo</w:t>
      </w:r>
      <w:r w:rsidRPr="007E2EB4">
        <w:rPr>
          <w:rFonts w:cs="Tahoma"/>
          <w:sz w:val="24"/>
          <w:szCs w:val="24"/>
        </w:rPr>
        <w:t xml:space="preserve"> tal información, l</w:t>
      </w:r>
      <w:r w:rsidR="008E50C9" w:rsidRPr="007E2EB4">
        <w:rPr>
          <w:rFonts w:cs="Tahoma"/>
          <w:sz w:val="24"/>
          <w:szCs w:val="24"/>
        </w:rPr>
        <w:t>o</w:t>
      </w:r>
      <w:r w:rsidRPr="007E2EB4">
        <w:rPr>
          <w:rFonts w:cs="Tahoma"/>
          <w:sz w:val="24"/>
          <w:szCs w:val="24"/>
        </w:rPr>
        <w:t xml:space="preserve"> que </w:t>
      </w:r>
      <w:r w:rsidR="008E50C9" w:rsidRPr="007E2EB4">
        <w:rPr>
          <w:rFonts w:cs="Tahoma"/>
          <w:sz w:val="24"/>
          <w:szCs w:val="24"/>
        </w:rPr>
        <w:t>en esta ocasión</w:t>
      </w:r>
      <w:r w:rsidRPr="007E2EB4">
        <w:rPr>
          <w:rFonts w:cs="Tahoma"/>
          <w:sz w:val="24"/>
          <w:szCs w:val="24"/>
        </w:rPr>
        <w:t xml:space="preserve"> también </w:t>
      </w:r>
      <w:r w:rsidR="008E50C9" w:rsidRPr="007E2EB4">
        <w:rPr>
          <w:rFonts w:cs="Tahoma"/>
          <w:sz w:val="24"/>
          <w:szCs w:val="24"/>
        </w:rPr>
        <w:t>brilla</w:t>
      </w:r>
      <w:r w:rsidRPr="007E2EB4">
        <w:rPr>
          <w:rFonts w:cs="Tahoma"/>
          <w:sz w:val="24"/>
          <w:szCs w:val="24"/>
        </w:rPr>
        <w:t xml:space="preserve"> por su ausencia</w:t>
      </w:r>
      <w:r w:rsidR="00C343BC" w:rsidRPr="007E2EB4">
        <w:rPr>
          <w:rFonts w:cs="Tahoma"/>
          <w:sz w:val="24"/>
          <w:szCs w:val="24"/>
        </w:rPr>
        <w:t xml:space="preserve">, aunado a que incluso allí se </w:t>
      </w:r>
      <w:r w:rsidR="00281FE6" w:rsidRPr="007E2EB4">
        <w:rPr>
          <w:rFonts w:cs="Tahoma"/>
          <w:sz w:val="24"/>
          <w:szCs w:val="24"/>
        </w:rPr>
        <w:t xml:space="preserve">evidencian </w:t>
      </w:r>
      <w:r w:rsidR="00C343BC" w:rsidRPr="007E2EB4">
        <w:rPr>
          <w:rFonts w:cs="Tahoma"/>
          <w:sz w:val="24"/>
          <w:szCs w:val="24"/>
        </w:rPr>
        <w:t>respuestas que al parecer le dio a la profesional la madre de la afectada.</w:t>
      </w:r>
    </w:p>
    <w:p w14:paraId="1DE3F07A" w14:textId="51446A2C" w:rsidR="00714D7B" w:rsidRPr="007E2EB4" w:rsidRDefault="00714D7B" w:rsidP="007E2EB4">
      <w:pPr>
        <w:spacing w:line="276" w:lineRule="auto"/>
        <w:ind w:right="51"/>
        <w:rPr>
          <w:rFonts w:cs="Tahoma"/>
          <w:sz w:val="24"/>
          <w:szCs w:val="24"/>
        </w:rPr>
      </w:pPr>
    </w:p>
    <w:p w14:paraId="48AA0DC0" w14:textId="11D447ED" w:rsidR="00CC5189" w:rsidRPr="007E2EB4" w:rsidRDefault="00CC5189" w:rsidP="007E2EB4">
      <w:pPr>
        <w:spacing w:line="276" w:lineRule="auto"/>
        <w:ind w:right="51"/>
        <w:rPr>
          <w:rFonts w:cs="Tahoma"/>
          <w:sz w:val="24"/>
          <w:szCs w:val="24"/>
        </w:rPr>
      </w:pPr>
      <w:r w:rsidRPr="007E2EB4">
        <w:rPr>
          <w:rFonts w:cs="Tahoma"/>
          <w:sz w:val="24"/>
          <w:szCs w:val="24"/>
        </w:rPr>
        <w:t xml:space="preserve">Así mismo, se tiene que ante psicóloga del Hospital San </w:t>
      </w:r>
      <w:r w:rsidR="00786EE1" w:rsidRPr="007E2EB4">
        <w:rPr>
          <w:rFonts w:cs="Tahoma"/>
          <w:sz w:val="24"/>
          <w:szCs w:val="24"/>
        </w:rPr>
        <w:t>Juan de Dios de Cartago, la niña</w:t>
      </w:r>
      <w:r w:rsidR="00082FD8" w:rsidRPr="007E2EB4">
        <w:rPr>
          <w:rFonts w:cs="Tahoma"/>
          <w:sz w:val="24"/>
          <w:szCs w:val="24"/>
        </w:rPr>
        <w:t>, pese a estar temerosa y angustiada,</w:t>
      </w:r>
      <w:r w:rsidR="00786EE1" w:rsidRPr="007E2EB4">
        <w:rPr>
          <w:rFonts w:cs="Tahoma"/>
          <w:sz w:val="24"/>
          <w:szCs w:val="24"/>
        </w:rPr>
        <w:t xml:space="preserve"> </w:t>
      </w:r>
      <w:r w:rsidR="00302934" w:rsidRPr="007E2EB4">
        <w:rPr>
          <w:rFonts w:cs="Tahoma"/>
          <w:sz w:val="24"/>
          <w:szCs w:val="24"/>
        </w:rPr>
        <w:t xml:space="preserve">también </w:t>
      </w:r>
      <w:r w:rsidR="00786EE1" w:rsidRPr="007E2EB4">
        <w:rPr>
          <w:rFonts w:cs="Tahoma"/>
          <w:b/>
          <w:bCs/>
          <w:sz w:val="24"/>
          <w:szCs w:val="24"/>
        </w:rPr>
        <w:t>ratifica que el señor la ingresó a la casa</w:t>
      </w:r>
      <w:r w:rsidR="00082FD8" w:rsidRPr="007E2EB4">
        <w:rPr>
          <w:rFonts w:cs="Tahoma"/>
          <w:b/>
          <w:bCs/>
          <w:sz w:val="24"/>
          <w:szCs w:val="24"/>
        </w:rPr>
        <w:t xml:space="preserve"> y </w:t>
      </w:r>
      <w:r w:rsidR="00786EE1" w:rsidRPr="007E2EB4">
        <w:rPr>
          <w:rFonts w:cs="Tahoma"/>
          <w:b/>
          <w:bCs/>
          <w:sz w:val="24"/>
          <w:szCs w:val="24"/>
        </w:rPr>
        <w:t>le bajó los calzones,</w:t>
      </w:r>
      <w:r w:rsidR="00786EE1" w:rsidRPr="007E2EB4">
        <w:rPr>
          <w:rFonts w:cs="Tahoma"/>
          <w:sz w:val="24"/>
          <w:szCs w:val="24"/>
        </w:rPr>
        <w:t xml:space="preserve"> y aunque </w:t>
      </w:r>
      <w:r w:rsidR="00082FD8" w:rsidRPr="007E2EB4">
        <w:rPr>
          <w:rFonts w:cs="Tahoma"/>
          <w:sz w:val="24"/>
          <w:szCs w:val="24"/>
        </w:rPr>
        <w:t>allí</w:t>
      </w:r>
      <w:r w:rsidR="0044626C" w:rsidRPr="007E2EB4">
        <w:rPr>
          <w:rFonts w:cs="Tahoma"/>
          <w:sz w:val="24"/>
          <w:szCs w:val="24"/>
        </w:rPr>
        <w:t xml:space="preserve"> dijo </w:t>
      </w:r>
      <w:r w:rsidR="00786EE1" w:rsidRPr="007E2EB4">
        <w:rPr>
          <w:rFonts w:cs="Tahoma"/>
          <w:sz w:val="24"/>
          <w:szCs w:val="24"/>
        </w:rPr>
        <w:t xml:space="preserve">que el </w:t>
      </w:r>
      <w:r w:rsidR="00786EE1" w:rsidRPr="007E2EB4">
        <w:rPr>
          <w:rFonts w:cs="Tahoma"/>
          <w:sz w:val="24"/>
          <w:szCs w:val="24"/>
          <w:u w:val="single"/>
        </w:rPr>
        <w:t>individuo</w:t>
      </w:r>
      <w:r w:rsidR="00786EE1" w:rsidRPr="007E2EB4">
        <w:rPr>
          <w:rFonts w:cs="Tahoma"/>
          <w:sz w:val="24"/>
          <w:szCs w:val="24"/>
        </w:rPr>
        <w:t xml:space="preserve"> se bajó los calzones y le mostró el pipi, el cual quería meterle por delante y por detrás,  en curso de las demás versiones que rindió, dijo que el señor únicamente se </w:t>
      </w:r>
      <w:r w:rsidR="0044626C" w:rsidRPr="007E2EB4">
        <w:rPr>
          <w:rFonts w:cs="Tahoma"/>
          <w:sz w:val="24"/>
          <w:szCs w:val="24"/>
        </w:rPr>
        <w:t>desabrochaba la</w:t>
      </w:r>
      <w:r w:rsidR="00786EE1" w:rsidRPr="007E2EB4">
        <w:rPr>
          <w:rFonts w:cs="Tahoma"/>
          <w:sz w:val="24"/>
          <w:szCs w:val="24"/>
        </w:rPr>
        <w:t xml:space="preserve"> correa y el pantalón, nada más, sin que tal manifestación</w:t>
      </w:r>
      <w:r w:rsidR="00082FD8" w:rsidRPr="007E2EB4">
        <w:rPr>
          <w:rFonts w:cs="Tahoma"/>
          <w:sz w:val="24"/>
          <w:szCs w:val="24"/>
        </w:rPr>
        <w:t xml:space="preserve"> tenga </w:t>
      </w:r>
      <w:r w:rsidR="003E7CBF" w:rsidRPr="007E2EB4">
        <w:rPr>
          <w:rFonts w:cs="Tahoma"/>
          <w:sz w:val="24"/>
          <w:szCs w:val="24"/>
        </w:rPr>
        <w:t xml:space="preserve">tampoco </w:t>
      </w:r>
      <w:r w:rsidR="00082FD8" w:rsidRPr="007E2EB4">
        <w:rPr>
          <w:rFonts w:cs="Tahoma"/>
          <w:sz w:val="24"/>
          <w:szCs w:val="24"/>
        </w:rPr>
        <w:t xml:space="preserve">la capacidad de poner </w:t>
      </w:r>
      <w:r w:rsidR="00786EE1" w:rsidRPr="007E2EB4">
        <w:rPr>
          <w:rFonts w:cs="Tahoma"/>
          <w:sz w:val="24"/>
          <w:szCs w:val="24"/>
        </w:rPr>
        <w:t xml:space="preserve">tela de juicio el acto libidinoso </w:t>
      </w:r>
      <w:r w:rsidR="00082FD8" w:rsidRPr="007E2EB4">
        <w:rPr>
          <w:rFonts w:cs="Tahoma"/>
          <w:sz w:val="24"/>
          <w:szCs w:val="24"/>
        </w:rPr>
        <w:t>del que fue víctima.</w:t>
      </w:r>
    </w:p>
    <w:p w14:paraId="0E952112" w14:textId="77777777" w:rsidR="0044626C" w:rsidRPr="007E2EB4" w:rsidRDefault="0044626C" w:rsidP="007E2EB4">
      <w:pPr>
        <w:spacing w:line="276" w:lineRule="auto"/>
        <w:ind w:right="51"/>
        <w:rPr>
          <w:rFonts w:cs="Tahoma"/>
          <w:sz w:val="24"/>
          <w:szCs w:val="24"/>
        </w:rPr>
      </w:pPr>
    </w:p>
    <w:p w14:paraId="7E479C98" w14:textId="3C1A7DFF" w:rsidR="00BC18BC" w:rsidRPr="007E2EB4" w:rsidRDefault="00714D7B" w:rsidP="007E2EB4">
      <w:pPr>
        <w:spacing w:line="276" w:lineRule="auto"/>
        <w:ind w:right="51"/>
        <w:rPr>
          <w:rFonts w:cs="Tahoma"/>
          <w:sz w:val="24"/>
          <w:szCs w:val="24"/>
        </w:rPr>
      </w:pPr>
      <w:r w:rsidRPr="007E2EB4">
        <w:rPr>
          <w:rFonts w:cs="Tahoma"/>
          <w:sz w:val="24"/>
          <w:szCs w:val="24"/>
        </w:rPr>
        <w:t xml:space="preserve">Ahora, para la Corporación, sea como fuere, independientemente de </w:t>
      </w:r>
      <w:r w:rsidR="00F2778A" w:rsidRPr="007E2EB4">
        <w:rPr>
          <w:rFonts w:cs="Tahoma"/>
          <w:sz w:val="24"/>
          <w:szCs w:val="24"/>
        </w:rPr>
        <w:t xml:space="preserve">la existencia de </w:t>
      </w:r>
      <w:r w:rsidR="00817241" w:rsidRPr="007E2EB4">
        <w:rPr>
          <w:rFonts w:cs="Tahoma"/>
          <w:sz w:val="24"/>
          <w:szCs w:val="24"/>
        </w:rPr>
        <w:t xml:space="preserve">contradicciones entre las distintas versiones previas entregadas por la menor a los investigares </w:t>
      </w:r>
      <w:r w:rsidR="002931A7" w:rsidRPr="007E2EB4">
        <w:rPr>
          <w:rFonts w:cs="Tahoma"/>
          <w:sz w:val="24"/>
          <w:szCs w:val="24"/>
        </w:rPr>
        <w:t>(</w:t>
      </w:r>
      <w:r w:rsidR="00817241" w:rsidRPr="007E2EB4">
        <w:rPr>
          <w:rFonts w:cs="Tahoma"/>
          <w:sz w:val="24"/>
          <w:szCs w:val="24"/>
        </w:rPr>
        <w:t>y forenses</w:t>
      </w:r>
      <w:r w:rsidR="002931A7" w:rsidRPr="007E2EB4">
        <w:rPr>
          <w:rFonts w:cs="Tahoma"/>
          <w:sz w:val="24"/>
          <w:szCs w:val="24"/>
        </w:rPr>
        <w:t>)</w:t>
      </w:r>
      <w:r w:rsidR="00817241" w:rsidRPr="007E2EB4">
        <w:rPr>
          <w:rFonts w:cs="Tahoma"/>
          <w:sz w:val="24"/>
          <w:szCs w:val="24"/>
        </w:rPr>
        <w:t xml:space="preserve"> y lo dicho por ella en el juicio </w:t>
      </w:r>
      <w:r w:rsidR="00E64807" w:rsidRPr="007E2EB4">
        <w:rPr>
          <w:rFonts w:cs="Tahoma"/>
          <w:sz w:val="24"/>
          <w:szCs w:val="24"/>
        </w:rPr>
        <w:t xml:space="preserve">oral </w:t>
      </w:r>
      <w:r w:rsidR="00817241" w:rsidRPr="007E2EB4">
        <w:rPr>
          <w:rFonts w:cs="Tahoma"/>
          <w:sz w:val="24"/>
          <w:szCs w:val="24"/>
        </w:rPr>
        <w:t xml:space="preserve">en punto a los </w:t>
      </w:r>
      <w:r w:rsidR="00817241" w:rsidRPr="007E2EB4">
        <w:rPr>
          <w:rFonts w:cs="Tahoma"/>
          <w:b/>
          <w:bCs/>
          <w:sz w:val="24"/>
          <w:szCs w:val="24"/>
        </w:rPr>
        <w:t>tocamientos</w:t>
      </w:r>
      <w:r w:rsidR="00817241" w:rsidRPr="007E2EB4">
        <w:rPr>
          <w:rFonts w:cs="Tahoma"/>
          <w:sz w:val="24"/>
          <w:szCs w:val="24"/>
        </w:rPr>
        <w:t xml:space="preserve"> de los que </w:t>
      </w:r>
      <w:r w:rsidR="00E64807" w:rsidRPr="007E2EB4">
        <w:rPr>
          <w:rFonts w:cs="Tahoma"/>
          <w:sz w:val="24"/>
          <w:szCs w:val="24"/>
        </w:rPr>
        <w:t xml:space="preserve">supuestamente </w:t>
      </w:r>
      <w:r w:rsidR="00817241" w:rsidRPr="007E2EB4">
        <w:rPr>
          <w:rFonts w:cs="Tahoma"/>
          <w:sz w:val="24"/>
          <w:szCs w:val="24"/>
        </w:rPr>
        <w:t xml:space="preserve">fue objeto por parte del acusado, lo cierto es que la menor </w:t>
      </w:r>
      <w:r w:rsidR="00F100CC" w:rsidRPr="007E2EB4">
        <w:rPr>
          <w:rFonts w:cs="Tahoma"/>
          <w:sz w:val="24"/>
          <w:szCs w:val="24"/>
        </w:rPr>
        <w:t xml:space="preserve">sí fue por lo menos desvestida por el acusado, quien le </w:t>
      </w:r>
      <w:r w:rsidR="00F100CC" w:rsidRPr="007E2EB4">
        <w:rPr>
          <w:rFonts w:cs="Tahoma"/>
          <w:b/>
          <w:bCs/>
          <w:sz w:val="24"/>
          <w:szCs w:val="24"/>
        </w:rPr>
        <w:t>bajó los pantalones y calzones (o licra) hasta la rodilla</w:t>
      </w:r>
      <w:r w:rsidR="00F100CC" w:rsidRPr="007E2EB4">
        <w:rPr>
          <w:rFonts w:cs="Tahoma"/>
          <w:sz w:val="24"/>
          <w:szCs w:val="24"/>
        </w:rPr>
        <w:t>,</w:t>
      </w:r>
      <w:r w:rsidR="00E64807" w:rsidRPr="007E2EB4">
        <w:rPr>
          <w:rFonts w:cs="Tahoma"/>
          <w:sz w:val="24"/>
          <w:szCs w:val="24"/>
        </w:rPr>
        <w:t xml:space="preserve"> lo </w:t>
      </w:r>
      <w:r w:rsidR="00BC18BC" w:rsidRPr="007E2EB4">
        <w:rPr>
          <w:rFonts w:cs="Tahoma"/>
          <w:sz w:val="24"/>
          <w:szCs w:val="24"/>
        </w:rPr>
        <w:t xml:space="preserve">que de por sí </w:t>
      </w:r>
      <w:r w:rsidR="00E64807" w:rsidRPr="007E2EB4">
        <w:rPr>
          <w:rFonts w:cs="Tahoma"/>
          <w:sz w:val="24"/>
          <w:szCs w:val="24"/>
        </w:rPr>
        <w:t xml:space="preserve">constituye una verdadera </w:t>
      </w:r>
      <w:r w:rsidR="00E64807" w:rsidRPr="007E2EB4">
        <w:rPr>
          <w:rFonts w:cs="Tahoma"/>
          <w:b/>
          <w:bCs/>
          <w:sz w:val="24"/>
          <w:szCs w:val="24"/>
        </w:rPr>
        <w:t xml:space="preserve">inducción </w:t>
      </w:r>
      <w:r w:rsidR="00BC18BC" w:rsidRPr="007E2EB4">
        <w:rPr>
          <w:rFonts w:cs="Tahoma"/>
          <w:b/>
          <w:bCs/>
          <w:sz w:val="24"/>
          <w:szCs w:val="24"/>
        </w:rPr>
        <w:t>a prácticas sexuales</w:t>
      </w:r>
      <w:r w:rsidR="00BC18BC" w:rsidRPr="007E2EB4">
        <w:rPr>
          <w:rFonts w:cs="Tahoma"/>
          <w:sz w:val="24"/>
          <w:szCs w:val="24"/>
        </w:rPr>
        <w:t>.</w:t>
      </w:r>
      <w:r w:rsidR="00E64807" w:rsidRPr="007E2EB4">
        <w:rPr>
          <w:rFonts w:cs="Tahoma"/>
          <w:sz w:val="24"/>
          <w:szCs w:val="24"/>
        </w:rPr>
        <w:t xml:space="preserve"> </w:t>
      </w:r>
    </w:p>
    <w:p w14:paraId="2D7C39E2" w14:textId="77777777" w:rsidR="00BC18BC" w:rsidRPr="007E2EB4" w:rsidRDefault="00BC18BC" w:rsidP="007E2EB4">
      <w:pPr>
        <w:spacing w:line="276" w:lineRule="auto"/>
        <w:ind w:right="51"/>
        <w:rPr>
          <w:rFonts w:cs="Tahoma"/>
          <w:sz w:val="24"/>
          <w:szCs w:val="24"/>
        </w:rPr>
      </w:pPr>
    </w:p>
    <w:p w14:paraId="3063F76A" w14:textId="1C4F6902" w:rsidR="009957AA" w:rsidRPr="007E2EB4" w:rsidRDefault="00E64807" w:rsidP="007E2EB4">
      <w:pPr>
        <w:spacing w:line="276" w:lineRule="auto"/>
        <w:ind w:right="51"/>
        <w:rPr>
          <w:rFonts w:eastAsia="Bookman Old Style" w:cs="Tahoma"/>
          <w:bCs/>
          <w:color w:val="000000" w:themeColor="text1"/>
          <w:sz w:val="24"/>
          <w:szCs w:val="24"/>
          <w:lang w:eastAsia="es-ES" w:bidi="es-ES"/>
        </w:rPr>
      </w:pPr>
      <w:r w:rsidRPr="007E2EB4">
        <w:rPr>
          <w:rFonts w:cs="Tahoma"/>
          <w:sz w:val="24"/>
          <w:szCs w:val="24"/>
        </w:rPr>
        <w:t xml:space="preserve">Sobre el tema la </w:t>
      </w:r>
      <w:r w:rsidR="009957AA" w:rsidRPr="007E2EB4">
        <w:rPr>
          <w:rFonts w:cs="Tahoma"/>
          <w:sz w:val="24"/>
          <w:szCs w:val="24"/>
        </w:rPr>
        <w:t xml:space="preserve">Sala de Decisión Penal de la </w:t>
      </w:r>
      <w:r w:rsidRPr="007E2EB4">
        <w:rPr>
          <w:rFonts w:cs="Tahoma"/>
          <w:sz w:val="24"/>
          <w:szCs w:val="24"/>
        </w:rPr>
        <w:t>Corte Suprema de Justicia</w:t>
      </w:r>
      <w:r w:rsidR="009957AA" w:rsidRPr="007E2EB4">
        <w:rPr>
          <w:rFonts w:cs="Tahoma"/>
          <w:sz w:val="24"/>
          <w:szCs w:val="24"/>
        </w:rPr>
        <w:t>, radicado</w:t>
      </w:r>
      <w:r w:rsidRPr="007E2EB4">
        <w:rPr>
          <w:rFonts w:cs="Tahoma"/>
          <w:sz w:val="24"/>
          <w:szCs w:val="24"/>
        </w:rPr>
        <w:t xml:space="preserve"> </w:t>
      </w:r>
      <w:r w:rsidR="00F100CC" w:rsidRPr="007E2EB4">
        <w:rPr>
          <w:rFonts w:cs="Tahoma"/>
          <w:sz w:val="24"/>
          <w:szCs w:val="24"/>
        </w:rPr>
        <w:t xml:space="preserve">  </w:t>
      </w:r>
      <w:r w:rsidR="009957AA" w:rsidRPr="007E2EB4">
        <w:rPr>
          <w:rFonts w:cs="Tahoma"/>
          <w:b/>
          <w:bCs/>
          <w:color w:val="000000" w:themeColor="text1"/>
          <w:sz w:val="24"/>
          <w:szCs w:val="24"/>
        </w:rPr>
        <w:t>SP219-2023</w:t>
      </w:r>
      <w:r w:rsidR="009957AA" w:rsidRPr="007E2EB4">
        <w:rPr>
          <w:rFonts w:cs="Tahoma"/>
          <w:b/>
          <w:bCs/>
          <w:sz w:val="24"/>
          <w:szCs w:val="24"/>
        </w:rPr>
        <w:t xml:space="preserve"> </w:t>
      </w:r>
      <w:r w:rsidR="009957AA" w:rsidRPr="007E2EB4">
        <w:rPr>
          <w:rFonts w:cs="Tahoma"/>
          <w:b/>
          <w:bCs/>
          <w:color w:val="000000" w:themeColor="text1"/>
          <w:sz w:val="24"/>
          <w:szCs w:val="24"/>
        </w:rPr>
        <w:t>(55559)</w:t>
      </w:r>
      <w:r w:rsidR="009957AA" w:rsidRPr="007E2EB4">
        <w:rPr>
          <w:rFonts w:cs="Tahoma"/>
          <w:bCs/>
          <w:color w:val="000000" w:themeColor="text1"/>
          <w:sz w:val="24"/>
          <w:szCs w:val="24"/>
        </w:rPr>
        <w:t>, de fecha</w:t>
      </w:r>
      <w:r w:rsidR="009957AA" w:rsidRPr="007E2EB4">
        <w:rPr>
          <w:rFonts w:cs="Tahoma"/>
          <w:b/>
          <w:color w:val="000000" w:themeColor="text1"/>
          <w:sz w:val="24"/>
          <w:szCs w:val="24"/>
        </w:rPr>
        <w:t xml:space="preserve"> </w:t>
      </w:r>
      <w:r w:rsidR="009957AA" w:rsidRPr="007E2EB4">
        <w:rPr>
          <w:rFonts w:cs="Tahoma"/>
          <w:color w:val="000000" w:themeColor="text1"/>
          <w:sz w:val="24"/>
          <w:szCs w:val="24"/>
        </w:rPr>
        <w:t xml:space="preserve">07 de junio de 2023, Magistrado Ponente </w:t>
      </w:r>
      <w:r w:rsidR="009957AA" w:rsidRPr="007E2EB4">
        <w:rPr>
          <w:rFonts w:eastAsia="Bookman Old Style" w:cs="Tahoma"/>
          <w:b/>
          <w:color w:val="000000" w:themeColor="text1"/>
          <w:sz w:val="24"/>
          <w:szCs w:val="24"/>
          <w:lang w:eastAsia="es-ES" w:bidi="es-ES"/>
        </w:rPr>
        <w:t>FERNANDO LEÓN BOLAÑOS PALACIOS</w:t>
      </w:r>
      <w:r w:rsidR="009957AA" w:rsidRPr="007E2EB4">
        <w:rPr>
          <w:rFonts w:eastAsia="Bookman Old Style" w:cs="Tahoma"/>
          <w:bCs/>
          <w:color w:val="000000" w:themeColor="text1"/>
          <w:sz w:val="24"/>
          <w:szCs w:val="24"/>
          <w:lang w:eastAsia="es-ES" w:bidi="es-ES"/>
        </w:rPr>
        <w:t xml:space="preserve">, manifestó lo siguiente: </w:t>
      </w:r>
    </w:p>
    <w:p w14:paraId="1273EECB" w14:textId="049CB00D" w:rsidR="009957AA" w:rsidRPr="007E2EB4" w:rsidRDefault="009957AA" w:rsidP="007E2EB4">
      <w:pPr>
        <w:spacing w:line="276" w:lineRule="auto"/>
        <w:ind w:right="51"/>
        <w:rPr>
          <w:rFonts w:eastAsia="Bookman Old Style" w:cs="Tahoma"/>
          <w:b/>
          <w:color w:val="000000" w:themeColor="text1"/>
          <w:sz w:val="24"/>
          <w:szCs w:val="24"/>
          <w:lang w:eastAsia="es-ES" w:bidi="es-ES"/>
        </w:rPr>
      </w:pPr>
    </w:p>
    <w:p w14:paraId="095FE92B" w14:textId="01A934AC" w:rsidR="00BC18BC" w:rsidRPr="00804167" w:rsidRDefault="00BC18BC" w:rsidP="00804167">
      <w:pPr>
        <w:spacing w:line="240" w:lineRule="auto"/>
        <w:ind w:left="426" w:right="449"/>
        <w:rPr>
          <w:rFonts w:cs="Tahoma"/>
          <w:b/>
          <w:bCs/>
          <w:iCs/>
          <w:color w:val="000000" w:themeColor="text1"/>
          <w:sz w:val="22"/>
          <w:szCs w:val="24"/>
        </w:rPr>
      </w:pPr>
      <w:r w:rsidRPr="00804167">
        <w:rPr>
          <w:rFonts w:cs="Tahoma"/>
          <w:iCs/>
          <w:color w:val="000000" w:themeColor="text1"/>
          <w:sz w:val="22"/>
          <w:szCs w:val="24"/>
        </w:rPr>
        <w:t xml:space="preserve">“(…) 10. Pues bien, la norma sustantiva identificada por el Procurador demandante como erróneamente interpretada (art. 209) describe el delito de </w:t>
      </w:r>
      <w:r w:rsidRPr="00804167">
        <w:rPr>
          <w:rFonts w:cs="Tahoma"/>
          <w:b/>
          <w:bCs/>
          <w:i/>
          <w:iCs/>
          <w:color w:val="000000" w:themeColor="text1"/>
          <w:sz w:val="22"/>
          <w:szCs w:val="24"/>
        </w:rPr>
        <w:t>actos sexuales con menor de catorce años</w:t>
      </w:r>
      <w:r w:rsidRPr="00804167">
        <w:rPr>
          <w:rFonts w:cs="Tahoma"/>
          <w:b/>
          <w:bCs/>
          <w:color w:val="000000" w:themeColor="text1"/>
          <w:sz w:val="22"/>
          <w:szCs w:val="24"/>
        </w:rPr>
        <w:t xml:space="preserve"> </w:t>
      </w:r>
      <w:r w:rsidRPr="00804167">
        <w:rPr>
          <w:rFonts w:cs="Tahoma"/>
          <w:color w:val="000000" w:themeColor="text1"/>
          <w:sz w:val="22"/>
          <w:szCs w:val="24"/>
        </w:rPr>
        <w:t>a través de 3 conductas alternativas: (i) realizar con una de estas personas actos sexuales diversos del acceso carnal</w:t>
      </w:r>
      <w:r w:rsidR="0029765A" w:rsidRPr="00804167">
        <w:rPr>
          <w:rFonts w:cs="Tahoma"/>
          <w:color w:val="000000" w:themeColor="text1"/>
          <w:sz w:val="22"/>
          <w:szCs w:val="24"/>
        </w:rPr>
        <w:t xml:space="preserve">, </w:t>
      </w:r>
      <w:r w:rsidRPr="00804167">
        <w:rPr>
          <w:rFonts w:cs="Tahoma"/>
          <w:sz w:val="22"/>
          <w:szCs w:val="24"/>
        </w:rPr>
        <w:t xml:space="preserve">(ii) ejecutarlos en su presencia, </w:t>
      </w:r>
      <w:r w:rsidRPr="00804167">
        <w:rPr>
          <w:rFonts w:cs="Tahoma"/>
          <w:b/>
          <w:bCs/>
          <w:sz w:val="22"/>
          <w:szCs w:val="24"/>
        </w:rPr>
        <w:t>o (iii) inducirla a prácticas sexuales.</w:t>
      </w:r>
      <w:r w:rsidRPr="00804167">
        <w:rPr>
          <w:rFonts w:cs="Tahoma"/>
          <w:b/>
          <w:bCs/>
          <w:iCs/>
          <w:sz w:val="22"/>
          <w:szCs w:val="24"/>
        </w:rPr>
        <w:t xml:space="preserve"> </w:t>
      </w:r>
    </w:p>
    <w:p w14:paraId="0C45BAC2" w14:textId="77777777" w:rsidR="00BC18BC" w:rsidRPr="00804167" w:rsidRDefault="00BC18BC" w:rsidP="00804167">
      <w:pPr>
        <w:pStyle w:val="Textoindependiente"/>
        <w:spacing w:after="0" w:line="240" w:lineRule="auto"/>
        <w:ind w:left="426" w:right="449"/>
        <w:rPr>
          <w:rFonts w:cs="Tahoma"/>
          <w:b/>
          <w:bCs/>
          <w:color w:val="000000" w:themeColor="text1"/>
          <w:sz w:val="22"/>
          <w:szCs w:val="24"/>
          <w:lang w:val="es-CO"/>
        </w:rPr>
      </w:pPr>
    </w:p>
    <w:p w14:paraId="3E1777CA" w14:textId="77777777" w:rsidR="00804167" w:rsidRDefault="00BC18BC" w:rsidP="00804167">
      <w:pPr>
        <w:spacing w:line="240" w:lineRule="auto"/>
        <w:ind w:left="426" w:right="449"/>
        <w:rPr>
          <w:rFonts w:cs="Tahoma"/>
          <w:color w:val="000000" w:themeColor="text1"/>
          <w:sz w:val="22"/>
          <w:szCs w:val="24"/>
          <w:lang w:val="es-CO"/>
        </w:rPr>
      </w:pPr>
      <w:r w:rsidRPr="00804167">
        <w:rPr>
          <w:rFonts w:cs="Tahoma"/>
          <w:color w:val="000000" w:themeColor="text1"/>
          <w:sz w:val="22"/>
          <w:szCs w:val="24"/>
          <w:lang w:val="es-CO"/>
        </w:rPr>
        <w:t xml:space="preserve">10.1 La tercera clase de comportamientos prohibidos exige la concurrencia de estos elementos típicos: </w:t>
      </w:r>
      <w:r w:rsidRPr="00804167">
        <w:rPr>
          <w:rFonts w:cs="Tahoma"/>
          <w:sz w:val="22"/>
          <w:szCs w:val="24"/>
          <w:lang w:val="es-CO"/>
        </w:rPr>
        <w:t xml:space="preserve">(i) inducir a prácticas sexuales, (ii) a una persona menor de 14 años, y (iii) con conocimiento del hecho y la voluntad de ejecutarlo para satisfacer la libido. </w:t>
      </w:r>
      <w:r w:rsidRPr="00804167">
        <w:rPr>
          <w:rFonts w:cs="Tahoma"/>
          <w:b/>
          <w:bCs/>
          <w:color w:val="000000" w:themeColor="text1"/>
          <w:sz w:val="22"/>
          <w:szCs w:val="24"/>
          <w:lang w:val="es-CO"/>
        </w:rPr>
        <w:t>Por ello, la Sala de Casación Penal ha explicado que su configuración</w:t>
      </w:r>
      <w:r w:rsidRPr="00804167">
        <w:rPr>
          <w:rFonts w:cs="Tahoma"/>
          <w:color w:val="000000" w:themeColor="text1"/>
          <w:sz w:val="22"/>
          <w:szCs w:val="24"/>
          <w:lang w:val="es-CO"/>
        </w:rPr>
        <w:t>:</w:t>
      </w:r>
    </w:p>
    <w:p w14:paraId="3634C221" w14:textId="7D5EEF83" w:rsidR="00BC18BC" w:rsidRPr="00804167" w:rsidRDefault="00804167" w:rsidP="00804167">
      <w:pPr>
        <w:spacing w:line="240" w:lineRule="auto"/>
        <w:ind w:left="426" w:right="449"/>
        <w:rPr>
          <w:rFonts w:cs="Tahoma"/>
          <w:color w:val="000000" w:themeColor="text1"/>
          <w:sz w:val="22"/>
          <w:szCs w:val="24"/>
          <w:lang w:val="es-CO"/>
        </w:rPr>
      </w:pPr>
      <w:r w:rsidRPr="00804167">
        <w:rPr>
          <w:rFonts w:cs="Tahoma"/>
          <w:color w:val="000000" w:themeColor="text1"/>
          <w:sz w:val="22"/>
          <w:szCs w:val="24"/>
          <w:lang w:val="es-CO"/>
        </w:rPr>
        <w:t xml:space="preserve"> </w:t>
      </w:r>
    </w:p>
    <w:p w14:paraId="21083139" w14:textId="77777777" w:rsidR="00BC18BC" w:rsidRPr="009337F3" w:rsidRDefault="00BC18BC" w:rsidP="009337F3">
      <w:pPr>
        <w:spacing w:line="240" w:lineRule="auto"/>
        <w:ind w:left="426" w:right="420" w:firstLine="1"/>
        <w:rPr>
          <w:rFonts w:cs="Tahoma"/>
          <w:b/>
          <w:bCs/>
          <w:color w:val="000000" w:themeColor="text1"/>
          <w:sz w:val="22"/>
          <w:szCs w:val="24"/>
          <w:u w:val="single"/>
          <w:lang w:eastAsia="es-ES_tradnl"/>
        </w:rPr>
      </w:pPr>
      <w:r w:rsidRPr="009337F3">
        <w:rPr>
          <w:rFonts w:cs="Tahoma"/>
          <w:iCs/>
          <w:color w:val="000000" w:themeColor="text1"/>
          <w:sz w:val="22"/>
          <w:szCs w:val="24"/>
        </w:rPr>
        <w:t xml:space="preserve">… requiere que se le </w:t>
      </w:r>
      <w:r w:rsidRPr="009337F3">
        <w:rPr>
          <w:rFonts w:cs="Tahoma"/>
          <w:b/>
          <w:bCs/>
          <w:iCs/>
          <w:color w:val="000000" w:themeColor="text1"/>
          <w:sz w:val="22"/>
          <w:szCs w:val="24"/>
        </w:rPr>
        <w:t>instigue o persuada</w:t>
      </w:r>
      <w:r w:rsidRPr="009337F3">
        <w:rPr>
          <w:rFonts w:cs="Tahoma"/>
          <w:iCs/>
          <w:color w:val="000000" w:themeColor="text1"/>
          <w:sz w:val="22"/>
          <w:szCs w:val="24"/>
        </w:rPr>
        <w:t xml:space="preserve"> [</w:t>
      </w:r>
      <w:r w:rsidRPr="009337F3">
        <w:rPr>
          <w:rFonts w:cs="Tahoma"/>
          <w:i/>
          <w:iCs/>
          <w:color w:val="000000" w:themeColor="text1"/>
          <w:sz w:val="22"/>
          <w:szCs w:val="24"/>
        </w:rPr>
        <w:t>al menor de 14 años</w:t>
      </w:r>
      <w:r w:rsidRPr="009337F3">
        <w:rPr>
          <w:rFonts w:cs="Tahoma"/>
          <w:iCs/>
          <w:color w:val="000000" w:themeColor="text1"/>
          <w:sz w:val="22"/>
          <w:szCs w:val="24"/>
        </w:rPr>
        <w:t xml:space="preserve">] </w:t>
      </w:r>
      <w:r w:rsidRPr="009337F3">
        <w:rPr>
          <w:rFonts w:cs="Tahoma"/>
          <w:b/>
          <w:bCs/>
          <w:iCs/>
          <w:color w:val="000000" w:themeColor="text1"/>
          <w:sz w:val="22"/>
          <w:szCs w:val="24"/>
        </w:rPr>
        <w:t xml:space="preserve">para que realice </w:t>
      </w:r>
      <w:r w:rsidRPr="009337F3">
        <w:rPr>
          <w:rFonts w:cs="Tahoma"/>
          <w:b/>
          <w:bCs/>
          <w:iCs/>
          <w:color w:val="000000" w:themeColor="text1"/>
          <w:sz w:val="22"/>
          <w:szCs w:val="24"/>
          <w:u w:val="single"/>
        </w:rPr>
        <w:t>cualquier tipo de actividad de connotación sexual</w:t>
      </w:r>
      <w:r w:rsidRPr="009337F3">
        <w:rPr>
          <w:rFonts w:cs="Tahoma"/>
          <w:b/>
          <w:bCs/>
          <w:color w:val="000000" w:themeColor="text1"/>
          <w:sz w:val="22"/>
          <w:szCs w:val="24"/>
          <w:lang w:eastAsia="es-ES_tradnl"/>
        </w:rPr>
        <w:t xml:space="preserve">, </w:t>
      </w:r>
      <w:r w:rsidRPr="009337F3">
        <w:rPr>
          <w:rFonts w:cs="Tahoma"/>
          <w:b/>
          <w:bCs/>
          <w:color w:val="000000" w:themeColor="text1"/>
          <w:sz w:val="22"/>
          <w:szCs w:val="24"/>
          <w:u w:val="single"/>
          <w:lang w:eastAsia="es-ES_tradnl"/>
        </w:rPr>
        <w:t>así no se consiga el resultado querido.</w:t>
      </w:r>
    </w:p>
    <w:p w14:paraId="28692465" w14:textId="77777777" w:rsidR="00BC18BC" w:rsidRPr="009337F3" w:rsidRDefault="00BC18BC" w:rsidP="009337F3">
      <w:pPr>
        <w:pStyle w:val="Sangradetextonormal"/>
        <w:spacing w:after="0" w:line="240" w:lineRule="auto"/>
        <w:ind w:left="426" w:right="420"/>
        <w:rPr>
          <w:rFonts w:cs="Tahoma"/>
          <w:color w:val="000000" w:themeColor="text1"/>
          <w:sz w:val="22"/>
          <w:szCs w:val="24"/>
        </w:rPr>
      </w:pPr>
    </w:p>
    <w:p w14:paraId="64A610FA" w14:textId="77777777" w:rsidR="00BC18BC" w:rsidRPr="009337F3" w:rsidRDefault="00BC18BC" w:rsidP="009337F3">
      <w:pPr>
        <w:pStyle w:val="Sangradetextonormal"/>
        <w:spacing w:after="0" w:line="240" w:lineRule="auto"/>
        <w:ind w:left="426" w:right="420"/>
        <w:rPr>
          <w:rFonts w:cs="Tahoma"/>
          <w:b/>
          <w:bCs/>
          <w:color w:val="000000" w:themeColor="text1"/>
          <w:sz w:val="22"/>
          <w:szCs w:val="24"/>
        </w:rPr>
      </w:pPr>
      <w:r w:rsidRPr="009337F3">
        <w:rPr>
          <w:rFonts w:cs="Tahoma"/>
          <w:color w:val="000000" w:themeColor="text1"/>
          <w:sz w:val="22"/>
          <w:szCs w:val="24"/>
        </w:rPr>
        <w:t xml:space="preserve">De acuerdo con la definición gramatical de la palabra, inducir significa mover a alguien a algo o darle motivo para ello, provocar o causar algo. </w:t>
      </w:r>
      <w:r w:rsidRPr="009337F3">
        <w:rPr>
          <w:rFonts w:cs="Tahoma"/>
          <w:b/>
          <w:bCs/>
          <w:color w:val="000000" w:themeColor="text1"/>
          <w:sz w:val="22"/>
          <w:szCs w:val="24"/>
        </w:rPr>
        <w:t>Siendo ello así, inducir a prácticas sexuales implica desplegar comportamientos orientados a provocar que un menor de catorce años realice algún tipo de actividad de connotación erótica.</w:t>
      </w:r>
      <w:r w:rsidRPr="009337F3">
        <w:rPr>
          <w:rStyle w:val="Refdenotaalpie"/>
          <w:rFonts w:ascii="Tahoma" w:hAnsi="Tahoma" w:cs="Tahoma"/>
          <w:b/>
          <w:bCs/>
          <w:color w:val="000000" w:themeColor="text1"/>
          <w:sz w:val="22"/>
          <w:szCs w:val="24"/>
        </w:rPr>
        <w:footnoteReference w:id="8"/>
      </w:r>
    </w:p>
    <w:p w14:paraId="098A6B01" w14:textId="77777777" w:rsidR="00BC18BC" w:rsidRPr="007E2EB4" w:rsidRDefault="00BC18BC" w:rsidP="007E2EB4">
      <w:pPr>
        <w:spacing w:line="276" w:lineRule="auto"/>
        <w:ind w:left="993" w:right="732"/>
        <w:rPr>
          <w:rFonts w:cs="Tahoma"/>
          <w:bCs/>
          <w:color w:val="000000" w:themeColor="text1"/>
          <w:sz w:val="24"/>
          <w:szCs w:val="24"/>
        </w:rPr>
      </w:pPr>
    </w:p>
    <w:p w14:paraId="1E37AF7A" w14:textId="77777777" w:rsidR="00BC18BC" w:rsidRPr="007E2EB4" w:rsidRDefault="00BC18BC" w:rsidP="007E2EB4">
      <w:pPr>
        <w:spacing w:line="276" w:lineRule="auto"/>
        <w:ind w:left="567" w:right="449"/>
        <w:rPr>
          <w:rFonts w:cs="Tahoma"/>
          <w:bCs/>
          <w:color w:val="000000" w:themeColor="text1"/>
          <w:sz w:val="24"/>
          <w:szCs w:val="24"/>
        </w:rPr>
      </w:pPr>
      <w:r w:rsidRPr="007E2EB4">
        <w:rPr>
          <w:rFonts w:cs="Tahoma"/>
          <w:bCs/>
          <w:color w:val="000000" w:themeColor="text1"/>
          <w:sz w:val="24"/>
          <w:szCs w:val="24"/>
        </w:rPr>
        <w:t>En igual sentido lo indicó la sentencia SP4573-2019, oct. 24, rad. 47234:</w:t>
      </w:r>
    </w:p>
    <w:p w14:paraId="595391F1" w14:textId="77777777" w:rsidR="00BC18BC" w:rsidRPr="007E2EB4" w:rsidRDefault="00BC18BC" w:rsidP="007E2EB4">
      <w:pPr>
        <w:spacing w:line="276" w:lineRule="auto"/>
        <w:ind w:left="993" w:right="732"/>
        <w:rPr>
          <w:rFonts w:cs="Tahoma"/>
          <w:bCs/>
          <w:color w:val="000000" w:themeColor="text1"/>
          <w:sz w:val="24"/>
          <w:szCs w:val="24"/>
        </w:rPr>
      </w:pPr>
    </w:p>
    <w:p w14:paraId="7612B459" w14:textId="0BADBEF3" w:rsidR="00BC18BC" w:rsidRPr="009337F3" w:rsidRDefault="00BC18BC" w:rsidP="009337F3">
      <w:pPr>
        <w:spacing w:line="240" w:lineRule="auto"/>
        <w:ind w:left="426" w:right="420"/>
        <w:rPr>
          <w:rFonts w:cs="Tahoma"/>
          <w:bCs/>
          <w:color w:val="000000" w:themeColor="text1"/>
          <w:sz w:val="22"/>
          <w:szCs w:val="24"/>
        </w:rPr>
      </w:pPr>
      <w:r w:rsidRPr="009337F3">
        <w:rPr>
          <w:rFonts w:cs="Tahoma"/>
          <w:bCs/>
          <w:color w:val="000000" w:themeColor="text1"/>
          <w:sz w:val="22"/>
          <w:szCs w:val="24"/>
        </w:rPr>
        <w:t xml:space="preserve">Por </w:t>
      </w:r>
      <w:r w:rsidRPr="009337F3">
        <w:rPr>
          <w:rFonts w:cs="Tahoma"/>
          <w:b/>
          <w:color w:val="000000" w:themeColor="text1"/>
          <w:sz w:val="22"/>
          <w:szCs w:val="24"/>
        </w:rPr>
        <w:t>“</w:t>
      </w:r>
      <w:r w:rsidRPr="009337F3">
        <w:rPr>
          <w:rFonts w:cs="Tahoma"/>
          <w:b/>
          <w:i/>
          <w:color w:val="000000" w:themeColor="text1"/>
          <w:sz w:val="22"/>
          <w:szCs w:val="24"/>
        </w:rPr>
        <w:t>inducir</w:t>
      </w:r>
      <w:r w:rsidRPr="009337F3">
        <w:rPr>
          <w:rFonts w:cs="Tahoma"/>
          <w:b/>
          <w:color w:val="000000" w:themeColor="text1"/>
          <w:sz w:val="22"/>
          <w:szCs w:val="24"/>
        </w:rPr>
        <w:t>”</w:t>
      </w:r>
      <w:r w:rsidRPr="009337F3">
        <w:rPr>
          <w:rFonts w:cs="Tahoma"/>
          <w:bCs/>
          <w:color w:val="000000" w:themeColor="text1"/>
          <w:sz w:val="22"/>
          <w:szCs w:val="24"/>
        </w:rPr>
        <w:t xml:space="preserve"> se entiende la acción de «</w:t>
      </w:r>
      <w:r w:rsidRPr="009337F3">
        <w:rPr>
          <w:rFonts w:cs="Tahoma"/>
          <w:bCs/>
          <w:i/>
          <w:color w:val="000000" w:themeColor="text1"/>
          <w:sz w:val="22"/>
          <w:szCs w:val="24"/>
        </w:rPr>
        <w:t>provocar o causar algo</w:t>
      </w:r>
      <w:r w:rsidRPr="009337F3">
        <w:rPr>
          <w:rFonts w:cs="Tahoma"/>
          <w:bCs/>
          <w:color w:val="000000" w:themeColor="text1"/>
          <w:sz w:val="22"/>
          <w:szCs w:val="24"/>
        </w:rPr>
        <w:t>» y también «</w:t>
      </w:r>
      <w:r w:rsidRPr="009337F3">
        <w:rPr>
          <w:rFonts w:cs="Tahoma"/>
          <w:bCs/>
          <w:i/>
          <w:color w:val="000000" w:themeColor="text1"/>
          <w:sz w:val="22"/>
          <w:szCs w:val="24"/>
        </w:rPr>
        <w:t>mover a alguien a algo o darle motivo para ello</w:t>
      </w:r>
      <w:r w:rsidRPr="009337F3">
        <w:rPr>
          <w:rFonts w:cs="Tahoma"/>
          <w:bCs/>
          <w:color w:val="000000" w:themeColor="text1"/>
          <w:sz w:val="22"/>
          <w:szCs w:val="24"/>
        </w:rPr>
        <w:t xml:space="preserve">». Hacer ofertas con fines sexuales a otro es una manera de inducirlo a prácticas sexuales, en tanto le está brindando motivos para incurrir en tales actividades, así no se consiga el resultado querido. Por ende, el simple hecho de pedirle al que no haya cumplido los catorce (14) años </w:t>
      </w:r>
      <w:r w:rsidRPr="009337F3">
        <w:rPr>
          <w:rFonts w:cs="Tahoma"/>
          <w:b/>
          <w:color w:val="000000" w:themeColor="text1"/>
          <w:sz w:val="22"/>
          <w:szCs w:val="24"/>
        </w:rPr>
        <w:t>cualquier actividad de índole sexual</w:t>
      </w:r>
      <w:r w:rsidRPr="009337F3">
        <w:rPr>
          <w:rFonts w:cs="Tahoma"/>
          <w:bCs/>
          <w:color w:val="000000" w:themeColor="text1"/>
          <w:sz w:val="22"/>
          <w:szCs w:val="24"/>
        </w:rPr>
        <w:t xml:space="preserve"> se ajusta a la descripción típica del artículo 209 de la Ley 599 de 2000, </w:t>
      </w:r>
      <w:r w:rsidRPr="009337F3">
        <w:rPr>
          <w:rFonts w:cs="Tahoma"/>
          <w:b/>
          <w:color w:val="000000" w:themeColor="text1"/>
          <w:sz w:val="22"/>
          <w:szCs w:val="24"/>
        </w:rPr>
        <w:t>bajo la variante de la inducción, …</w:t>
      </w:r>
      <w:r w:rsidR="0029765A" w:rsidRPr="009337F3">
        <w:rPr>
          <w:rFonts w:cs="Tahoma"/>
          <w:b/>
          <w:color w:val="000000" w:themeColor="text1"/>
          <w:sz w:val="22"/>
          <w:szCs w:val="24"/>
        </w:rPr>
        <w:t xml:space="preserve"> </w:t>
      </w:r>
      <w:r w:rsidR="0029765A" w:rsidRPr="009337F3">
        <w:rPr>
          <w:rFonts w:cs="Tahoma"/>
          <w:bCs/>
          <w:color w:val="000000" w:themeColor="text1"/>
          <w:sz w:val="22"/>
          <w:szCs w:val="24"/>
        </w:rPr>
        <w:t>(…)” subrayas y negrillas nuestras.</w:t>
      </w:r>
    </w:p>
    <w:p w14:paraId="0A1A8F15" w14:textId="77777777" w:rsidR="009957AA" w:rsidRPr="007E2EB4" w:rsidRDefault="009957AA" w:rsidP="007E2EB4">
      <w:pPr>
        <w:spacing w:line="276" w:lineRule="auto"/>
        <w:ind w:left="993" w:right="732"/>
        <w:rPr>
          <w:rFonts w:cs="Tahoma"/>
          <w:b/>
          <w:color w:val="000000" w:themeColor="text1"/>
          <w:sz w:val="24"/>
          <w:szCs w:val="24"/>
        </w:rPr>
      </w:pPr>
    </w:p>
    <w:p w14:paraId="48B57148" w14:textId="795F5A7E" w:rsidR="002113C4" w:rsidRPr="007E2EB4" w:rsidRDefault="005E07FC" w:rsidP="007E2EB4">
      <w:pPr>
        <w:spacing w:line="276" w:lineRule="auto"/>
        <w:ind w:right="51"/>
        <w:rPr>
          <w:rFonts w:cs="Tahoma"/>
          <w:sz w:val="24"/>
          <w:szCs w:val="24"/>
        </w:rPr>
      </w:pPr>
      <w:r w:rsidRPr="007E2EB4">
        <w:rPr>
          <w:rFonts w:cs="Tahoma"/>
          <w:sz w:val="24"/>
          <w:szCs w:val="24"/>
        </w:rPr>
        <w:t xml:space="preserve">Y es que las </w:t>
      </w:r>
      <w:r w:rsidR="00F2778A" w:rsidRPr="007E2EB4">
        <w:rPr>
          <w:rFonts w:cs="Tahoma"/>
          <w:sz w:val="24"/>
          <w:szCs w:val="24"/>
        </w:rPr>
        <w:t xml:space="preserve">demás pruebas </w:t>
      </w:r>
      <w:r w:rsidRPr="007E2EB4">
        <w:rPr>
          <w:rFonts w:cs="Tahoma"/>
          <w:sz w:val="24"/>
          <w:szCs w:val="24"/>
        </w:rPr>
        <w:t xml:space="preserve">arrimadas a la actuación, </w:t>
      </w:r>
      <w:r w:rsidR="00F2778A" w:rsidRPr="007E2EB4">
        <w:rPr>
          <w:rFonts w:cs="Tahoma"/>
          <w:sz w:val="24"/>
          <w:szCs w:val="24"/>
        </w:rPr>
        <w:t xml:space="preserve">dan cuenta que en efecto, lo que acá se presentó fue un plan preconcebido del señor </w:t>
      </w:r>
      <w:proofErr w:type="spellStart"/>
      <w:r w:rsidR="007D7493">
        <w:rPr>
          <w:rFonts w:cs="Tahoma"/>
          <w:b/>
          <w:sz w:val="24"/>
          <w:szCs w:val="24"/>
        </w:rPr>
        <w:t>LELC</w:t>
      </w:r>
      <w:proofErr w:type="spellEnd"/>
      <w:r w:rsidR="00F2778A" w:rsidRPr="007E2EB4">
        <w:rPr>
          <w:rFonts w:cs="Tahoma"/>
          <w:sz w:val="24"/>
          <w:szCs w:val="24"/>
        </w:rPr>
        <w:t>, para saciar sus instintos sexuales, pues, contrario a lo sostenido por el A-quo en el fallo, el hecho de que K.V.A.O. fuera por la manguera</w:t>
      </w:r>
      <w:r w:rsidR="002113C4" w:rsidRPr="007E2EB4">
        <w:rPr>
          <w:rFonts w:cs="Tahoma"/>
          <w:sz w:val="24"/>
          <w:szCs w:val="24"/>
        </w:rPr>
        <w:t xml:space="preserve"> de nivel</w:t>
      </w:r>
      <w:r w:rsidR="00F2778A" w:rsidRPr="007E2EB4">
        <w:rPr>
          <w:rFonts w:cs="Tahoma"/>
          <w:sz w:val="24"/>
          <w:szCs w:val="24"/>
        </w:rPr>
        <w:t xml:space="preserve">, no se dio a petición de sus padres para que </w:t>
      </w:r>
      <w:r w:rsidR="002113C4" w:rsidRPr="007E2EB4">
        <w:rPr>
          <w:rFonts w:cs="Tahoma"/>
          <w:sz w:val="24"/>
          <w:szCs w:val="24"/>
        </w:rPr>
        <w:t>se desplazara</w:t>
      </w:r>
      <w:r w:rsidR="00F2778A" w:rsidRPr="007E2EB4">
        <w:rPr>
          <w:rFonts w:cs="Tahoma"/>
          <w:sz w:val="24"/>
          <w:szCs w:val="24"/>
        </w:rPr>
        <w:t xml:space="preserve"> con el acusado a la casa de él -como erradamente </w:t>
      </w:r>
      <w:r w:rsidR="000F30DB" w:rsidRPr="007E2EB4">
        <w:rPr>
          <w:rFonts w:cs="Tahoma"/>
          <w:sz w:val="24"/>
          <w:szCs w:val="24"/>
        </w:rPr>
        <w:t>así l</w:t>
      </w:r>
      <w:r w:rsidR="00F2778A" w:rsidRPr="007E2EB4">
        <w:rPr>
          <w:rFonts w:cs="Tahoma"/>
          <w:sz w:val="24"/>
          <w:szCs w:val="24"/>
        </w:rPr>
        <w:t xml:space="preserve">o plasmó-,  sino que surgió, como bien lo </w:t>
      </w:r>
      <w:r w:rsidR="009126D6" w:rsidRPr="007E2EB4">
        <w:rPr>
          <w:rFonts w:cs="Tahoma"/>
          <w:sz w:val="24"/>
          <w:szCs w:val="24"/>
        </w:rPr>
        <w:t xml:space="preserve">narró </w:t>
      </w:r>
      <w:r w:rsidR="00F2778A" w:rsidRPr="007E2EB4">
        <w:rPr>
          <w:rFonts w:cs="Tahoma"/>
          <w:sz w:val="24"/>
          <w:szCs w:val="24"/>
        </w:rPr>
        <w:t xml:space="preserve">la </w:t>
      </w:r>
      <w:r w:rsidR="000F30DB" w:rsidRPr="007E2EB4">
        <w:rPr>
          <w:rFonts w:cs="Tahoma"/>
          <w:sz w:val="24"/>
          <w:szCs w:val="24"/>
        </w:rPr>
        <w:t xml:space="preserve">mamá de </w:t>
      </w:r>
      <w:r w:rsidR="00F2778A" w:rsidRPr="007E2EB4">
        <w:rPr>
          <w:rFonts w:cs="Tahoma"/>
          <w:sz w:val="24"/>
          <w:szCs w:val="24"/>
        </w:rPr>
        <w:t>la pequeña</w:t>
      </w:r>
      <w:r w:rsidR="000F30DB" w:rsidRPr="007E2EB4">
        <w:rPr>
          <w:rFonts w:cs="Tahoma"/>
          <w:sz w:val="24"/>
          <w:szCs w:val="24"/>
        </w:rPr>
        <w:t>, señora</w:t>
      </w:r>
      <w:r w:rsidR="00F2778A" w:rsidRPr="007E2EB4">
        <w:rPr>
          <w:rFonts w:cs="Tahoma"/>
          <w:sz w:val="24"/>
          <w:szCs w:val="24"/>
        </w:rPr>
        <w:t xml:space="preserve"> M</w:t>
      </w:r>
      <w:r w:rsidR="00931F0E" w:rsidRPr="007E2EB4">
        <w:rPr>
          <w:rFonts w:cs="Tahoma"/>
          <w:sz w:val="24"/>
          <w:szCs w:val="24"/>
        </w:rPr>
        <w:t>.O.C.</w:t>
      </w:r>
      <w:r w:rsidR="00F2778A" w:rsidRPr="007E2EB4">
        <w:rPr>
          <w:rFonts w:cs="Tahoma"/>
          <w:sz w:val="24"/>
          <w:szCs w:val="24"/>
        </w:rPr>
        <w:t xml:space="preserve">, </w:t>
      </w:r>
      <w:r w:rsidR="000F30DB" w:rsidRPr="007E2EB4">
        <w:rPr>
          <w:rFonts w:cs="Tahoma"/>
          <w:sz w:val="24"/>
          <w:szCs w:val="24"/>
        </w:rPr>
        <w:t xml:space="preserve">por cuanto </w:t>
      </w:r>
      <w:r w:rsidR="00F2778A" w:rsidRPr="007E2EB4">
        <w:rPr>
          <w:rFonts w:cs="Tahoma"/>
          <w:sz w:val="24"/>
          <w:szCs w:val="24"/>
        </w:rPr>
        <w:t xml:space="preserve">el mismo procesado, luego de preguntarle por </w:t>
      </w:r>
      <w:r w:rsidR="002113C4" w:rsidRPr="007E2EB4">
        <w:rPr>
          <w:rFonts w:cs="Tahoma"/>
          <w:sz w:val="24"/>
          <w:szCs w:val="24"/>
        </w:rPr>
        <w:t>dicho implemento</w:t>
      </w:r>
      <w:r w:rsidR="00F2778A" w:rsidRPr="007E2EB4">
        <w:rPr>
          <w:rFonts w:cs="Tahoma"/>
          <w:sz w:val="24"/>
          <w:szCs w:val="24"/>
        </w:rPr>
        <w:t xml:space="preserve"> que requería para su </w:t>
      </w:r>
      <w:r w:rsidR="000F30DB" w:rsidRPr="007E2EB4">
        <w:rPr>
          <w:rFonts w:cs="Tahoma"/>
          <w:sz w:val="24"/>
          <w:szCs w:val="24"/>
        </w:rPr>
        <w:t>trabajo</w:t>
      </w:r>
      <w:r w:rsidR="00F2778A" w:rsidRPr="007E2EB4">
        <w:rPr>
          <w:rFonts w:cs="Tahoma"/>
          <w:sz w:val="24"/>
          <w:szCs w:val="24"/>
        </w:rPr>
        <w:t xml:space="preserve">,  le dijo que mandara a K.V. por </w:t>
      </w:r>
      <w:r w:rsidR="000F30DB" w:rsidRPr="007E2EB4">
        <w:rPr>
          <w:rFonts w:cs="Tahoma"/>
          <w:sz w:val="24"/>
          <w:szCs w:val="24"/>
        </w:rPr>
        <w:t xml:space="preserve">esta </w:t>
      </w:r>
      <w:r w:rsidR="002113C4" w:rsidRPr="007E2EB4">
        <w:rPr>
          <w:rFonts w:cs="Tahoma"/>
          <w:sz w:val="24"/>
          <w:szCs w:val="24"/>
        </w:rPr>
        <w:t xml:space="preserve">a casa de </w:t>
      </w:r>
      <w:r w:rsidR="00F2778A" w:rsidRPr="007E2EB4">
        <w:rPr>
          <w:rFonts w:cs="Tahoma"/>
          <w:sz w:val="24"/>
          <w:szCs w:val="24"/>
        </w:rPr>
        <w:t xml:space="preserve">don FERNANDO, </w:t>
      </w:r>
      <w:r w:rsidR="002113C4" w:rsidRPr="007E2EB4">
        <w:rPr>
          <w:rFonts w:cs="Tahoma"/>
          <w:sz w:val="24"/>
          <w:szCs w:val="24"/>
        </w:rPr>
        <w:t>sugerencia que fue atendida por la señora M.O.C.</w:t>
      </w:r>
    </w:p>
    <w:p w14:paraId="517E9A0C" w14:textId="77777777" w:rsidR="002113C4" w:rsidRPr="007E2EB4" w:rsidRDefault="002113C4" w:rsidP="007E2EB4">
      <w:pPr>
        <w:spacing w:line="276" w:lineRule="auto"/>
        <w:ind w:right="51"/>
        <w:rPr>
          <w:rFonts w:cs="Tahoma"/>
          <w:sz w:val="24"/>
          <w:szCs w:val="24"/>
        </w:rPr>
      </w:pPr>
    </w:p>
    <w:p w14:paraId="0EC14ECA" w14:textId="6DBD210E" w:rsidR="00EC552C" w:rsidRDefault="00F2778A" w:rsidP="007E2EB4">
      <w:pPr>
        <w:spacing w:line="276" w:lineRule="auto"/>
        <w:ind w:right="51"/>
        <w:rPr>
          <w:rFonts w:cs="Tahoma"/>
          <w:sz w:val="24"/>
          <w:szCs w:val="24"/>
        </w:rPr>
      </w:pPr>
      <w:r w:rsidRPr="007E2EB4">
        <w:rPr>
          <w:rFonts w:cs="Tahoma"/>
          <w:sz w:val="24"/>
          <w:szCs w:val="24"/>
        </w:rPr>
        <w:t xml:space="preserve">Esa </w:t>
      </w:r>
      <w:r w:rsidR="002113C4" w:rsidRPr="007E2EB4">
        <w:rPr>
          <w:rFonts w:cs="Tahoma"/>
          <w:sz w:val="24"/>
          <w:szCs w:val="24"/>
        </w:rPr>
        <w:t>sugerencia</w:t>
      </w:r>
      <w:r w:rsidRPr="007E2EB4">
        <w:rPr>
          <w:rFonts w:cs="Tahoma"/>
          <w:sz w:val="24"/>
          <w:szCs w:val="24"/>
        </w:rPr>
        <w:t xml:space="preserve"> que el señor </w:t>
      </w:r>
      <w:proofErr w:type="spellStart"/>
      <w:r w:rsidR="007D7493">
        <w:rPr>
          <w:rFonts w:cs="Tahoma"/>
          <w:b/>
          <w:sz w:val="24"/>
          <w:szCs w:val="24"/>
        </w:rPr>
        <w:t>LELC</w:t>
      </w:r>
      <w:proofErr w:type="spellEnd"/>
      <w:r w:rsidRPr="007E2EB4">
        <w:rPr>
          <w:rFonts w:cs="Tahoma"/>
          <w:sz w:val="24"/>
          <w:szCs w:val="24"/>
        </w:rPr>
        <w:t xml:space="preserve"> le hizo a la madre de la pequeña, para la Sala es al menos un indicio que denota la intención que este tenía  para que la </w:t>
      </w:r>
      <w:r w:rsidR="009D48C8" w:rsidRPr="007E2EB4">
        <w:rPr>
          <w:rFonts w:cs="Tahoma"/>
          <w:sz w:val="24"/>
          <w:szCs w:val="24"/>
        </w:rPr>
        <w:t xml:space="preserve">menor </w:t>
      </w:r>
      <w:r w:rsidRPr="007E2EB4">
        <w:rPr>
          <w:rFonts w:cs="Tahoma"/>
          <w:sz w:val="24"/>
          <w:szCs w:val="24"/>
        </w:rPr>
        <w:t xml:space="preserve">fuera enviada por la manguera a la casa de quien según él la tenía en ese momento, sitio para el cual </w:t>
      </w:r>
      <w:r w:rsidR="00AF6553" w:rsidRPr="007E2EB4">
        <w:rPr>
          <w:rFonts w:cs="Tahoma"/>
          <w:sz w:val="24"/>
          <w:szCs w:val="24"/>
        </w:rPr>
        <w:t xml:space="preserve">esta </w:t>
      </w:r>
      <w:r w:rsidRPr="007E2EB4">
        <w:rPr>
          <w:rFonts w:cs="Tahoma"/>
          <w:sz w:val="24"/>
          <w:szCs w:val="24"/>
        </w:rPr>
        <w:t>partió</w:t>
      </w:r>
      <w:r w:rsidR="00AF6553" w:rsidRPr="007E2EB4">
        <w:rPr>
          <w:rFonts w:cs="Tahoma"/>
          <w:sz w:val="24"/>
          <w:szCs w:val="24"/>
        </w:rPr>
        <w:t xml:space="preserve"> a pie</w:t>
      </w:r>
      <w:r w:rsidRPr="007E2EB4">
        <w:rPr>
          <w:rFonts w:cs="Tahoma"/>
          <w:sz w:val="24"/>
          <w:szCs w:val="24"/>
        </w:rPr>
        <w:t xml:space="preserve">, distante </w:t>
      </w:r>
      <w:r w:rsidR="00EC552C" w:rsidRPr="007E2EB4">
        <w:rPr>
          <w:rFonts w:cs="Tahoma"/>
          <w:sz w:val="24"/>
          <w:szCs w:val="24"/>
        </w:rPr>
        <w:t xml:space="preserve">desde esa vivienda </w:t>
      </w:r>
      <w:r w:rsidRPr="007E2EB4">
        <w:rPr>
          <w:rFonts w:cs="Tahoma"/>
          <w:sz w:val="24"/>
          <w:szCs w:val="24"/>
        </w:rPr>
        <w:t xml:space="preserve">a una cuadra </w:t>
      </w:r>
      <w:r w:rsidR="00015973" w:rsidRPr="007E2EB4">
        <w:rPr>
          <w:rFonts w:cs="Tahoma"/>
          <w:sz w:val="24"/>
          <w:szCs w:val="24"/>
        </w:rPr>
        <w:t>(</w:t>
      </w:r>
      <w:r w:rsidRPr="007E2EB4">
        <w:rPr>
          <w:rFonts w:cs="Tahoma"/>
          <w:sz w:val="24"/>
          <w:szCs w:val="24"/>
        </w:rPr>
        <w:t>o cinco casas</w:t>
      </w:r>
      <w:r w:rsidR="00015973" w:rsidRPr="007E2EB4">
        <w:rPr>
          <w:rFonts w:cs="Tahoma"/>
          <w:sz w:val="24"/>
          <w:szCs w:val="24"/>
        </w:rPr>
        <w:t>)</w:t>
      </w:r>
      <w:r w:rsidRPr="007E2EB4">
        <w:rPr>
          <w:rFonts w:cs="Tahoma"/>
          <w:sz w:val="24"/>
          <w:szCs w:val="24"/>
        </w:rPr>
        <w:t xml:space="preserve"> -como lo dij</w:t>
      </w:r>
      <w:r w:rsidR="00EC552C" w:rsidRPr="007E2EB4">
        <w:rPr>
          <w:rFonts w:cs="Tahoma"/>
          <w:sz w:val="24"/>
          <w:szCs w:val="24"/>
        </w:rPr>
        <w:t>o</w:t>
      </w:r>
      <w:r w:rsidRPr="007E2EB4">
        <w:rPr>
          <w:rFonts w:cs="Tahoma"/>
          <w:sz w:val="24"/>
          <w:szCs w:val="24"/>
        </w:rPr>
        <w:t xml:space="preserve"> la señora M</w:t>
      </w:r>
      <w:r w:rsidR="00931F0E" w:rsidRPr="007E2EB4">
        <w:rPr>
          <w:rFonts w:cs="Tahoma"/>
          <w:sz w:val="24"/>
          <w:szCs w:val="24"/>
        </w:rPr>
        <w:t>.O.C.</w:t>
      </w:r>
      <w:r w:rsidR="00015973" w:rsidRPr="007E2EB4">
        <w:rPr>
          <w:rFonts w:cs="Tahoma"/>
          <w:sz w:val="24"/>
          <w:szCs w:val="24"/>
        </w:rPr>
        <w:t>-,</w:t>
      </w:r>
      <w:r w:rsidRPr="007E2EB4">
        <w:rPr>
          <w:rFonts w:cs="Tahoma"/>
          <w:sz w:val="24"/>
          <w:szCs w:val="24"/>
        </w:rPr>
        <w:t xml:space="preserve"> o unas  siete casas -como lo expresó </w:t>
      </w:r>
      <w:r w:rsidR="009D48C8" w:rsidRPr="007E2EB4">
        <w:rPr>
          <w:rFonts w:cs="Tahoma"/>
          <w:sz w:val="24"/>
          <w:szCs w:val="24"/>
        </w:rPr>
        <w:t>K.V.</w:t>
      </w:r>
      <w:r w:rsidRPr="007E2EB4">
        <w:rPr>
          <w:rFonts w:cs="Tahoma"/>
          <w:sz w:val="24"/>
          <w:szCs w:val="24"/>
        </w:rPr>
        <w:t xml:space="preserve">- </w:t>
      </w:r>
      <w:r w:rsidR="00AF6553" w:rsidRPr="007E2EB4">
        <w:rPr>
          <w:rFonts w:cs="Tahoma"/>
          <w:sz w:val="24"/>
          <w:szCs w:val="24"/>
        </w:rPr>
        <w:t xml:space="preserve"> y una vez su señora madre</w:t>
      </w:r>
      <w:r w:rsidR="00EC552C" w:rsidRPr="007E2EB4">
        <w:rPr>
          <w:rFonts w:cs="Tahoma"/>
          <w:sz w:val="24"/>
          <w:szCs w:val="24"/>
        </w:rPr>
        <w:t xml:space="preserve"> ingresó a la vivienda, el acá procesado tomó su bicicleta y la alcanzó a unas dos casas de distancia, diciéndole que se subiera a la misma para acercarla donde don FERNANDO, a lo que accedió la niña, pero con miras a perpetrar el hecho delictivo que tenía planeado, una vez llegaron allí le </w:t>
      </w:r>
      <w:r w:rsidR="009126D6" w:rsidRPr="007E2EB4">
        <w:rPr>
          <w:rFonts w:cs="Tahoma"/>
          <w:sz w:val="24"/>
          <w:szCs w:val="24"/>
        </w:rPr>
        <w:t xml:space="preserve">dijo </w:t>
      </w:r>
      <w:r w:rsidR="00EC552C" w:rsidRPr="007E2EB4">
        <w:rPr>
          <w:rFonts w:cs="Tahoma"/>
          <w:sz w:val="24"/>
          <w:szCs w:val="24"/>
        </w:rPr>
        <w:t xml:space="preserve">que la manguera la tenía era en su casa, </w:t>
      </w:r>
      <w:r w:rsidR="00FF69A6" w:rsidRPr="007E2EB4">
        <w:rPr>
          <w:rFonts w:cs="Tahoma"/>
          <w:sz w:val="24"/>
          <w:szCs w:val="24"/>
        </w:rPr>
        <w:t>aún</w:t>
      </w:r>
      <w:r w:rsidR="00AF6553" w:rsidRPr="007E2EB4">
        <w:rPr>
          <w:rFonts w:cs="Tahoma"/>
          <w:sz w:val="24"/>
          <w:szCs w:val="24"/>
        </w:rPr>
        <w:t xml:space="preserve"> </w:t>
      </w:r>
      <w:r w:rsidR="00EC552C" w:rsidRPr="007E2EB4">
        <w:rPr>
          <w:rFonts w:cs="Tahoma"/>
          <w:sz w:val="24"/>
          <w:szCs w:val="24"/>
        </w:rPr>
        <w:t xml:space="preserve">más </w:t>
      </w:r>
      <w:r w:rsidR="00AF6553" w:rsidRPr="007E2EB4">
        <w:rPr>
          <w:rFonts w:cs="Tahoma"/>
          <w:sz w:val="24"/>
          <w:szCs w:val="24"/>
        </w:rPr>
        <w:t xml:space="preserve">lejana </w:t>
      </w:r>
      <w:r w:rsidR="00EC552C" w:rsidRPr="007E2EB4">
        <w:rPr>
          <w:rFonts w:cs="Tahoma"/>
          <w:sz w:val="24"/>
          <w:szCs w:val="24"/>
        </w:rPr>
        <w:t xml:space="preserve">-como </w:t>
      </w:r>
      <w:r w:rsidR="009D48C8" w:rsidRPr="007E2EB4">
        <w:rPr>
          <w:rFonts w:cs="Tahoma"/>
          <w:sz w:val="24"/>
          <w:szCs w:val="24"/>
        </w:rPr>
        <w:t>K.V.A.</w:t>
      </w:r>
      <w:r w:rsidR="00EC552C" w:rsidRPr="007E2EB4">
        <w:rPr>
          <w:rFonts w:cs="Tahoma"/>
          <w:sz w:val="24"/>
          <w:szCs w:val="24"/>
        </w:rPr>
        <w:t xml:space="preserve"> y su madre lo refirieron, sin </w:t>
      </w:r>
      <w:r w:rsidR="0044626C" w:rsidRPr="007E2EB4">
        <w:rPr>
          <w:rFonts w:cs="Tahoma"/>
          <w:sz w:val="24"/>
          <w:szCs w:val="24"/>
        </w:rPr>
        <w:t xml:space="preserve">aludir </w:t>
      </w:r>
      <w:r w:rsidR="00EC552C" w:rsidRPr="007E2EB4">
        <w:rPr>
          <w:rFonts w:cs="Tahoma"/>
          <w:sz w:val="24"/>
          <w:szCs w:val="24"/>
        </w:rPr>
        <w:t xml:space="preserve">distancia-, y al llegar allí, el adulto ingresó y pretendió buscar la manguera, para luego decirle a la </w:t>
      </w:r>
      <w:r w:rsidR="009D48C8" w:rsidRPr="007E2EB4">
        <w:rPr>
          <w:rFonts w:cs="Tahoma"/>
          <w:sz w:val="24"/>
          <w:szCs w:val="24"/>
        </w:rPr>
        <w:t xml:space="preserve">menor </w:t>
      </w:r>
      <w:r w:rsidR="00EC552C" w:rsidRPr="007E2EB4">
        <w:rPr>
          <w:rFonts w:cs="Tahoma"/>
          <w:sz w:val="24"/>
          <w:szCs w:val="24"/>
        </w:rPr>
        <w:t xml:space="preserve">quien </w:t>
      </w:r>
      <w:r w:rsidR="009D48C8" w:rsidRPr="007E2EB4">
        <w:rPr>
          <w:rFonts w:cs="Tahoma"/>
          <w:sz w:val="24"/>
          <w:szCs w:val="24"/>
        </w:rPr>
        <w:t xml:space="preserve">se </w:t>
      </w:r>
      <w:r w:rsidR="00EC552C" w:rsidRPr="007E2EB4">
        <w:rPr>
          <w:rFonts w:cs="Tahoma"/>
          <w:sz w:val="24"/>
          <w:szCs w:val="24"/>
        </w:rPr>
        <w:t xml:space="preserve">quedó afuera -ya hubiera sido en la puerta de la casa o en la carretera, cuya distancia era ínfima, como se aprecia de las fotos del lugar-, que ingresara a la habitación, donde a la postre, la tomó, la acostó en la cama, quitó sus prendas de vestir -ya sean pantalón, sudadera o lycra y sus calzones-, para proceder a realizar tocamientos, </w:t>
      </w:r>
      <w:r w:rsidR="009126D6" w:rsidRPr="007E2EB4">
        <w:rPr>
          <w:rFonts w:cs="Tahoma"/>
          <w:sz w:val="24"/>
          <w:szCs w:val="24"/>
        </w:rPr>
        <w:t xml:space="preserve">instante </w:t>
      </w:r>
      <w:r w:rsidR="00EC552C" w:rsidRPr="007E2EB4">
        <w:rPr>
          <w:rFonts w:cs="Tahoma"/>
          <w:sz w:val="24"/>
          <w:szCs w:val="24"/>
        </w:rPr>
        <w:t xml:space="preserve">en que </w:t>
      </w:r>
      <w:r w:rsidR="004F528B" w:rsidRPr="007E2EB4">
        <w:rPr>
          <w:rFonts w:cs="Tahoma"/>
          <w:sz w:val="24"/>
          <w:szCs w:val="24"/>
        </w:rPr>
        <w:t>K.V.</w:t>
      </w:r>
      <w:r w:rsidR="00EC552C" w:rsidRPr="007E2EB4">
        <w:rPr>
          <w:rFonts w:cs="Tahoma"/>
          <w:sz w:val="24"/>
          <w:szCs w:val="24"/>
        </w:rPr>
        <w:t>, como así lo entiende la Sala</w:t>
      </w:r>
      <w:r w:rsidR="004F528B" w:rsidRPr="007E2EB4">
        <w:rPr>
          <w:rFonts w:cs="Tahoma"/>
          <w:sz w:val="24"/>
          <w:szCs w:val="24"/>
        </w:rPr>
        <w:t>,</w:t>
      </w:r>
      <w:r w:rsidR="00EC552C" w:rsidRPr="007E2EB4">
        <w:rPr>
          <w:rFonts w:cs="Tahoma"/>
          <w:sz w:val="24"/>
          <w:szCs w:val="24"/>
        </w:rPr>
        <w:t xml:space="preserve"> percibió que el adulto empezó a desabrocharse la correa y el pantalón, lo que para ello significaría que le introduciría su pe</w:t>
      </w:r>
      <w:r w:rsidR="00AF6553" w:rsidRPr="007E2EB4">
        <w:rPr>
          <w:rFonts w:cs="Tahoma"/>
          <w:sz w:val="24"/>
          <w:szCs w:val="24"/>
        </w:rPr>
        <w:t>ne</w:t>
      </w:r>
      <w:r w:rsidR="00EC552C" w:rsidRPr="007E2EB4">
        <w:rPr>
          <w:rFonts w:cs="Tahoma"/>
          <w:sz w:val="24"/>
          <w:szCs w:val="24"/>
        </w:rPr>
        <w:t xml:space="preserve"> por la vagina o por detrás, al decirle que se volteara, lo que generó la reacción</w:t>
      </w:r>
      <w:r w:rsidR="00AF6553" w:rsidRPr="007E2EB4">
        <w:rPr>
          <w:rFonts w:cs="Tahoma"/>
          <w:sz w:val="24"/>
          <w:szCs w:val="24"/>
        </w:rPr>
        <w:t xml:space="preserve"> de esta al gritar, golpearlo</w:t>
      </w:r>
      <w:r w:rsidR="00EC552C" w:rsidRPr="007E2EB4">
        <w:rPr>
          <w:rFonts w:cs="Tahoma"/>
          <w:sz w:val="24"/>
          <w:szCs w:val="24"/>
        </w:rPr>
        <w:t xml:space="preserve"> </w:t>
      </w:r>
      <w:r w:rsidR="00AF6553" w:rsidRPr="007E2EB4">
        <w:rPr>
          <w:rFonts w:cs="Tahoma"/>
          <w:sz w:val="24"/>
          <w:szCs w:val="24"/>
        </w:rPr>
        <w:t>y arañarlo</w:t>
      </w:r>
      <w:r w:rsidR="00EC552C" w:rsidRPr="007E2EB4">
        <w:rPr>
          <w:rFonts w:cs="Tahoma"/>
          <w:sz w:val="24"/>
          <w:szCs w:val="24"/>
        </w:rPr>
        <w:t>, para finalmente este permitir que se fuera de allí, no sin antes entregarle la manguera y decirle que se llevará la bicicleta, como así lo hizo la niña.</w:t>
      </w:r>
    </w:p>
    <w:p w14:paraId="3C528B24" w14:textId="77777777" w:rsidR="009337F3" w:rsidRPr="007E2EB4" w:rsidRDefault="009337F3" w:rsidP="007E2EB4">
      <w:pPr>
        <w:spacing w:line="276" w:lineRule="auto"/>
        <w:ind w:right="51"/>
        <w:rPr>
          <w:rFonts w:cs="Tahoma"/>
          <w:sz w:val="24"/>
          <w:szCs w:val="24"/>
        </w:rPr>
      </w:pPr>
    </w:p>
    <w:p w14:paraId="6500AF04" w14:textId="1B542CA7" w:rsidR="00EC552C" w:rsidRPr="007E2EB4" w:rsidRDefault="00EC552C" w:rsidP="007E2EB4">
      <w:pPr>
        <w:spacing w:line="276" w:lineRule="auto"/>
        <w:ind w:right="51"/>
        <w:rPr>
          <w:rFonts w:cs="Tahoma"/>
          <w:sz w:val="24"/>
          <w:szCs w:val="24"/>
        </w:rPr>
      </w:pPr>
      <w:r w:rsidRPr="007E2EB4">
        <w:rPr>
          <w:rFonts w:cs="Tahoma"/>
          <w:sz w:val="24"/>
          <w:szCs w:val="24"/>
        </w:rPr>
        <w:t xml:space="preserve">Si bien se pretende deducir incoherencias o contradicciones, por el hecho de que la </w:t>
      </w:r>
      <w:r w:rsidR="00F61139" w:rsidRPr="007E2EB4">
        <w:rPr>
          <w:rFonts w:cs="Tahoma"/>
          <w:sz w:val="24"/>
          <w:szCs w:val="24"/>
        </w:rPr>
        <w:t xml:space="preserve">menor </w:t>
      </w:r>
      <w:r w:rsidRPr="007E2EB4">
        <w:rPr>
          <w:rFonts w:cs="Tahoma"/>
          <w:sz w:val="24"/>
          <w:szCs w:val="24"/>
        </w:rPr>
        <w:t>haya dicho que se paró en la puerta, de donde el señor la cogió e ingresó a la vivienda, o que la misma se quedó parada en la carretera, contiguo a la vivienda de donde fue llamada por el adulto para que ingresara a la residencia a buscar la manguera, o incluso que</w:t>
      </w:r>
      <w:r w:rsidR="00F802A7" w:rsidRPr="007E2EB4">
        <w:rPr>
          <w:rFonts w:cs="Tahoma"/>
          <w:sz w:val="24"/>
          <w:szCs w:val="24"/>
        </w:rPr>
        <w:t xml:space="preserve"> esta </w:t>
      </w:r>
      <w:r w:rsidRPr="007E2EB4">
        <w:rPr>
          <w:rFonts w:cs="Tahoma"/>
          <w:sz w:val="24"/>
          <w:szCs w:val="24"/>
        </w:rPr>
        <w:t>dij</w:t>
      </w:r>
      <w:r w:rsidR="00F802A7" w:rsidRPr="007E2EB4">
        <w:rPr>
          <w:rFonts w:cs="Tahoma"/>
          <w:sz w:val="24"/>
          <w:szCs w:val="24"/>
        </w:rPr>
        <w:t>era</w:t>
      </w:r>
      <w:r w:rsidRPr="007E2EB4">
        <w:rPr>
          <w:rFonts w:cs="Tahoma"/>
          <w:sz w:val="24"/>
          <w:szCs w:val="24"/>
        </w:rPr>
        <w:t xml:space="preserve"> que tenía unos pantalones, luego que una lycra y en juicio que una sudadera, para plantear una duda probatoria, para la Sala ello no tiene la connotación que se le dio, </w:t>
      </w:r>
      <w:r w:rsidR="00F802A7" w:rsidRPr="007E2EB4">
        <w:rPr>
          <w:rFonts w:cs="Tahoma"/>
          <w:sz w:val="24"/>
          <w:szCs w:val="24"/>
        </w:rPr>
        <w:t xml:space="preserve">pues </w:t>
      </w:r>
      <w:r w:rsidRPr="007E2EB4">
        <w:rPr>
          <w:rFonts w:cs="Tahoma"/>
          <w:sz w:val="24"/>
          <w:szCs w:val="24"/>
        </w:rPr>
        <w:t xml:space="preserve">lo que se sabe, a voces de la niña, es que si </w:t>
      </w:r>
      <w:r w:rsidRPr="007E2EB4">
        <w:rPr>
          <w:rFonts w:cs="Tahoma"/>
          <w:sz w:val="24"/>
          <w:szCs w:val="24"/>
        </w:rPr>
        <w:lastRenderedPageBreak/>
        <w:t xml:space="preserve">bien llegó con el señor </w:t>
      </w:r>
      <w:proofErr w:type="spellStart"/>
      <w:r w:rsidR="007D7493">
        <w:rPr>
          <w:rFonts w:cs="Tahoma"/>
          <w:b/>
          <w:sz w:val="24"/>
          <w:szCs w:val="24"/>
        </w:rPr>
        <w:t>LELC</w:t>
      </w:r>
      <w:proofErr w:type="spellEnd"/>
      <w:r w:rsidRPr="007E2EB4">
        <w:rPr>
          <w:rFonts w:cs="Tahoma"/>
          <w:sz w:val="24"/>
          <w:szCs w:val="24"/>
        </w:rPr>
        <w:t xml:space="preserve"> a </w:t>
      </w:r>
      <w:r w:rsidR="00F802A7" w:rsidRPr="007E2EB4">
        <w:rPr>
          <w:rFonts w:cs="Tahoma"/>
          <w:sz w:val="24"/>
          <w:szCs w:val="24"/>
        </w:rPr>
        <w:t>su</w:t>
      </w:r>
      <w:r w:rsidRPr="007E2EB4">
        <w:rPr>
          <w:rFonts w:cs="Tahoma"/>
          <w:sz w:val="24"/>
          <w:szCs w:val="24"/>
        </w:rPr>
        <w:t xml:space="preserve"> residencia, se quedó afuera </w:t>
      </w:r>
      <w:r w:rsidR="00F802A7" w:rsidRPr="007E2EB4">
        <w:rPr>
          <w:rFonts w:cs="Tahoma"/>
          <w:sz w:val="24"/>
          <w:szCs w:val="24"/>
        </w:rPr>
        <w:t xml:space="preserve">–ya </w:t>
      </w:r>
      <w:r w:rsidRPr="007E2EB4">
        <w:rPr>
          <w:rFonts w:cs="Tahoma"/>
          <w:sz w:val="24"/>
          <w:szCs w:val="24"/>
        </w:rPr>
        <w:t>sea en la puerta o en la carretera-, pero finalmente entró, y allí fue donde el adulto aprovechó para cometer la conducta delictiva.</w:t>
      </w:r>
    </w:p>
    <w:p w14:paraId="56AD635A" w14:textId="54C95913" w:rsidR="00EC552C" w:rsidRPr="007E2EB4" w:rsidRDefault="00EC552C" w:rsidP="007E2EB4">
      <w:pPr>
        <w:spacing w:line="276" w:lineRule="auto"/>
        <w:ind w:right="51"/>
        <w:rPr>
          <w:rFonts w:cs="Tahoma"/>
          <w:sz w:val="24"/>
          <w:szCs w:val="24"/>
        </w:rPr>
      </w:pPr>
    </w:p>
    <w:p w14:paraId="4B6AFE86" w14:textId="7EC7942F" w:rsidR="00EC552C" w:rsidRPr="007E2EB4" w:rsidRDefault="00EC552C" w:rsidP="007E2EB4">
      <w:pPr>
        <w:spacing w:line="276" w:lineRule="auto"/>
        <w:ind w:right="51"/>
        <w:rPr>
          <w:rFonts w:cs="Tahoma"/>
          <w:sz w:val="24"/>
          <w:szCs w:val="24"/>
        </w:rPr>
      </w:pPr>
      <w:r w:rsidRPr="007E2EB4">
        <w:rPr>
          <w:rFonts w:cs="Tahoma"/>
          <w:sz w:val="24"/>
          <w:szCs w:val="24"/>
        </w:rPr>
        <w:t>Y en punto de las ropas que la menor tenía puesta, el hecho de que haya tenido un pantalón</w:t>
      </w:r>
      <w:r w:rsidR="00687A33" w:rsidRPr="007E2EB4">
        <w:rPr>
          <w:rFonts w:cs="Tahoma"/>
          <w:sz w:val="24"/>
          <w:szCs w:val="24"/>
        </w:rPr>
        <w:t xml:space="preserve"> como lo dijo en juicio, en la entrevista inicial y ante el psicólogo o una lycra, según lo expresado por la médico forense, o a la postre una sudadera, acorde con lo que sostuvo en juicio, ello </w:t>
      </w:r>
      <w:r w:rsidR="00687A33" w:rsidRPr="007E2EB4">
        <w:rPr>
          <w:rFonts w:cs="Tahoma"/>
          <w:i/>
          <w:sz w:val="24"/>
          <w:szCs w:val="24"/>
        </w:rPr>
        <w:t>per se</w:t>
      </w:r>
      <w:r w:rsidR="00687A33" w:rsidRPr="007E2EB4">
        <w:rPr>
          <w:rFonts w:cs="Tahoma"/>
          <w:sz w:val="24"/>
          <w:szCs w:val="24"/>
        </w:rPr>
        <w:t xml:space="preserve">, tampoco mengua su credibilidad, ni deja sin piso la grave sindicación que en contra del señor </w:t>
      </w:r>
      <w:proofErr w:type="spellStart"/>
      <w:r w:rsidR="007D7493">
        <w:rPr>
          <w:rFonts w:cs="Tahoma"/>
          <w:b/>
          <w:sz w:val="24"/>
          <w:szCs w:val="24"/>
        </w:rPr>
        <w:t>LELC</w:t>
      </w:r>
      <w:proofErr w:type="spellEnd"/>
      <w:r w:rsidR="00687A33" w:rsidRPr="007E2EB4">
        <w:rPr>
          <w:rFonts w:cs="Tahoma"/>
          <w:sz w:val="24"/>
          <w:szCs w:val="24"/>
        </w:rPr>
        <w:t xml:space="preserve"> lanzó, aunado a que este último, al declarar en su propio juicio, frente a la prenda que la niña tenía el día del hecho, indicó que la misma vestía una </w:t>
      </w:r>
      <w:r w:rsidR="008C01F4" w:rsidRPr="007E2EB4">
        <w:rPr>
          <w:rFonts w:cs="Tahoma"/>
          <w:sz w:val="24"/>
          <w:szCs w:val="24"/>
        </w:rPr>
        <w:t>“</w:t>
      </w:r>
      <w:proofErr w:type="spellStart"/>
      <w:r w:rsidR="00687A33" w:rsidRPr="007E2EB4">
        <w:rPr>
          <w:rFonts w:cs="Tahoma"/>
          <w:sz w:val="24"/>
          <w:szCs w:val="24"/>
        </w:rPr>
        <w:t>sudaderita</w:t>
      </w:r>
      <w:proofErr w:type="spellEnd"/>
      <w:r w:rsidR="008C01F4" w:rsidRPr="007E2EB4">
        <w:rPr>
          <w:rFonts w:cs="Tahoma"/>
          <w:sz w:val="24"/>
          <w:szCs w:val="24"/>
        </w:rPr>
        <w:t>”</w:t>
      </w:r>
      <w:r w:rsidR="00687A33" w:rsidRPr="007E2EB4">
        <w:rPr>
          <w:rFonts w:cs="Tahoma"/>
          <w:sz w:val="24"/>
          <w:szCs w:val="24"/>
        </w:rPr>
        <w:t>.</w:t>
      </w:r>
    </w:p>
    <w:p w14:paraId="12F11D68" w14:textId="4701CA64" w:rsidR="00687A33" w:rsidRPr="007E2EB4" w:rsidRDefault="00687A33" w:rsidP="007E2EB4">
      <w:pPr>
        <w:spacing w:line="276" w:lineRule="auto"/>
        <w:ind w:right="51"/>
        <w:rPr>
          <w:rFonts w:cs="Tahoma"/>
          <w:sz w:val="24"/>
          <w:szCs w:val="24"/>
        </w:rPr>
      </w:pPr>
    </w:p>
    <w:p w14:paraId="31C68DE5" w14:textId="54549145" w:rsidR="00687A33" w:rsidRPr="007E2EB4" w:rsidRDefault="00687A33" w:rsidP="007E2EB4">
      <w:pPr>
        <w:spacing w:line="276" w:lineRule="auto"/>
        <w:ind w:right="51"/>
        <w:rPr>
          <w:rFonts w:cs="Tahoma"/>
          <w:sz w:val="24"/>
          <w:szCs w:val="24"/>
        </w:rPr>
      </w:pPr>
      <w:r w:rsidRPr="007E2EB4">
        <w:rPr>
          <w:rFonts w:cs="Tahoma"/>
          <w:sz w:val="24"/>
          <w:szCs w:val="24"/>
        </w:rPr>
        <w:t xml:space="preserve">Pero los dichos de </w:t>
      </w:r>
      <w:r w:rsidR="00ED56AF" w:rsidRPr="007E2EB4">
        <w:rPr>
          <w:rFonts w:cs="Tahoma"/>
          <w:sz w:val="24"/>
          <w:szCs w:val="24"/>
        </w:rPr>
        <w:t>K.V.A.O.</w:t>
      </w:r>
      <w:r w:rsidRPr="007E2EB4">
        <w:rPr>
          <w:rFonts w:cs="Tahoma"/>
          <w:sz w:val="24"/>
          <w:szCs w:val="24"/>
        </w:rPr>
        <w:t xml:space="preserve">, no se quedaron solo en lo expuesto por </w:t>
      </w:r>
      <w:r w:rsidR="00ED56AF" w:rsidRPr="007E2EB4">
        <w:rPr>
          <w:rFonts w:cs="Tahoma"/>
          <w:sz w:val="24"/>
          <w:szCs w:val="24"/>
        </w:rPr>
        <w:t>ella</w:t>
      </w:r>
      <w:r w:rsidRPr="007E2EB4">
        <w:rPr>
          <w:rFonts w:cs="Tahoma"/>
          <w:sz w:val="24"/>
          <w:szCs w:val="24"/>
        </w:rPr>
        <w:t xml:space="preserve">, </w:t>
      </w:r>
      <w:r w:rsidR="00F802A7" w:rsidRPr="007E2EB4">
        <w:rPr>
          <w:rFonts w:cs="Tahoma"/>
          <w:sz w:val="24"/>
          <w:szCs w:val="24"/>
        </w:rPr>
        <w:t xml:space="preserve">ya que </w:t>
      </w:r>
      <w:r w:rsidRPr="007E2EB4">
        <w:rPr>
          <w:rFonts w:cs="Tahoma"/>
          <w:sz w:val="24"/>
          <w:szCs w:val="24"/>
        </w:rPr>
        <w:t>la madre de esta M</w:t>
      </w:r>
      <w:r w:rsidR="00931F0E" w:rsidRPr="007E2EB4">
        <w:rPr>
          <w:rFonts w:cs="Tahoma"/>
          <w:sz w:val="24"/>
          <w:szCs w:val="24"/>
        </w:rPr>
        <w:t>.O.C.</w:t>
      </w:r>
      <w:r w:rsidRPr="007E2EB4">
        <w:rPr>
          <w:rFonts w:cs="Tahoma"/>
          <w:sz w:val="24"/>
          <w:szCs w:val="24"/>
        </w:rPr>
        <w:t xml:space="preserve">, </w:t>
      </w:r>
      <w:r w:rsidR="0044626C" w:rsidRPr="007E2EB4">
        <w:rPr>
          <w:rFonts w:cs="Tahoma"/>
          <w:sz w:val="24"/>
          <w:szCs w:val="24"/>
        </w:rPr>
        <w:t xml:space="preserve">dijo </w:t>
      </w:r>
      <w:r w:rsidRPr="007E2EB4">
        <w:rPr>
          <w:rFonts w:cs="Tahoma"/>
          <w:sz w:val="24"/>
          <w:szCs w:val="24"/>
        </w:rPr>
        <w:t>que luego de transcurridos unos 15 o 20 minutos de haber</w:t>
      </w:r>
      <w:r w:rsidR="0096677A" w:rsidRPr="007E2EB4">
        <w:rPr>
          <w:rFonts w:cs="Tahoma"/>
          <w:sz w:val="24"/>
          <w:szCs w:val="24"/>
        </w:rPr>
        <w:t>la</w:t>
      </w:r>
      <w:r w:rsidRPr="007E2EB4">
        <w:rPr>
          <w:rFonts w:cs="Tahoma"/>
          <w:sz w:val="24"/>
          <w:szCs w:val="24"/>
        </w:rPr>
        <w:t xml:space="preserve"> enviado por la manguera</w:t>
      </w:r>
      <w:r w:rsidR="0096677A" w:rsidRPr="007E2EB4">
        <w:rPr>
          <w:rFonts w:cs="Tahoma"/>
          <w:sz w:val="24"/>
          <w:szCs w:val="24"/>
        </w:rPr>
        <w:t xml:space="preserve"> de nivel</w:t>
      </w:r>
      <w:r w:rsidRPr="007E2EB4">
        <w:rPr>
          <w:rFonts w:cs="Tahoma"/>
          <w:sz w:val="24"/>
          <w:szCs w:val="24"/>
        </w:rPr>
        <w:t xml:space="preserve">, sin regresar, salió a mirar sin </w:t>
      </w:r>
      <w:r w:rsidR="0096677A" w:rsidRPr="007E2EB4">
        <w:rPr>
          <w:rFonts w:cs="Tahoma"/>
          <w:sz w:val="24"/>
          <w:szCs w:val="24"/>
        </w:rPr>
        <w:t xml:space="preserve">poder </w:t>
      </w:r>
      <w:r w:rsidRPr="007E2EB4">
        <w:rPr>
          <w:rFonts w:cs="Tahoma"/>
          <w:sz w:val="24"/>
          <w:szCs w:val="24"/>
        </w:rPr>
        <w:t xml:space="preserve">verla, por lo cual regresó a la vivienda, y al momento la niña entró “llorando, pálida”, sin saber hablar, y al pedirle que se calmara, le dijo a su mamá “me querían violar”, y procedió a contarle a su progenitora lo que </w:t>
      </w:r>
      <w:r w:rsidR="00302934" w:rsidRPr="007E2EB4">
        <w:rPr>
          <w:rFonts w:cs="Tahoma"/>
          <w:sz w:val="24"/>
          <w:szCs w:val="24"/>
        </w:rPr>
        <w:t>ocurrió</w:t>
      </w:r>
      <w:r w:rsidRPr="007E2EB4">
        <w:rPr>
          <w:rFonts w:cs="Tahoma"/>
          <w:sz w:val="24"/>
          <w:szCs w:val="24"/>
        </w:rPr>
        <w:t xml:space="preserve">, que no fue nada distinto a lo que </w:t>
      </w:r>
      <w:r w:rsidR="0044626C" w:rsidRPr="007E2EB4">
        <w:rPr>
          <w:rFonts w:cs="Tahoma"/>
          <w:sz w:val="24"/>
          <w:szCs w:val="24"/>
        </w:rPr>
        <w:t xml:space="preserve">contó </w:t>
      </w:r>
      <w:r w:rsidRPr="007E2EB4">
        <w:rPr>
          <w:rFonts w:cs="Tahoma"/>
          <w:sz w:val="24"/>
          <w:szCs w:val="24"/>
        </w:rPr>
        <w:t xml:space="preserve">en juicio, esto es, que </w:t>
      </w:r>
      <w:r w:rsidR="0096677A" w:rsidRPr="007E2EB4">
        <w:rPr>
          <w:rFonts w:cs="Tahoma"/>
          <w:sz w:val="24"/>
          <w:szCs w:val="24"/>
        </w:rPr>
        <w:t>“</w:t>
      </w:r>
      <w:r w:rsidRPr="007E2EB4">
        <w:rPr>
          <w:rFonts w:cs="Tahoma"/>
          <w:sz w:val="24"/>
          <w:szCs w:val="24"/>
        </w:rPr>
        <w:t>Góngora</w:t>
      </w:r>
      <w:r w:rsidR="0096677A" w:rsidRPr="007E2EB4">
        <w:rPr>
          <w:rFonts w:cs="Tahoma"/>
          <w:sz w:val="24"/>
          <w:szCs w:val="24"/>
        </w:rPr>
        <w:t>”</w:t>
      </w:r>
      <w:r w:rsidRPr="007E2EB4">
        <w:rPr>
          <w:rFonts w:cs="Tahoma"/>
          <w:sz w:val="24"/>
          <w:szCs w:val="24"/>
        </w:rPr>
        <w:t xml:space="preserve">, como conocía al acá procesado, la alcanzó a dos casas, le pidió se subiera a la bicicleta para llevarla donde don FERNANDO y al llegar allí le dijo que la manguera estaba era en la casa de él, yéndose los dos para ese lugar, donde </w:t>
      </w:r>
      <w:r w:rsidR="006F3DB4" w:rsidRPr="007E2EB4">
        <w:rPr>
          <w:rFonts w:cs="Tahoma"/>
          <w:sz w:val="24"/>
          <w:szCs w:val="24"/>
        </w:rPr>
        <w:t>finalmente</w:t>
      </w:r>
      <w:r w:rsidRPr="007E2EB4">
        <w:rPr>
          <w:rFonts w:cs="Tahoma"/>
          <w:sz w:val="24"/>
          <w:szCs w:val="24"/>
        </w:rPr>
        <w:t xml:space="preserve"> sucedió el hecho acá investigado. El dicho de la señora M</w:t>
      </w:r>
      <w:r w:rsidR="00931F0E" w:rsidRPr="007E2EB4">
        <w:rPr>
          <w:rFonts w:cs="Tahoma"/>
          <w:sz w:val="24"/>
          <w:szCs w:val="24"/>
        </w:rPr>
        <w:t>.O.C.</w:t>
      </w:r>
      <w:r w:rsidRPr="007E2EB4">
        <w:rPr>
          <w:rFonts w:cs="Tahoma"/>
          <w:sz w:val="24"/>
          <w:szCs w:val="24"/>
        </w:rPr>
        <w:t xml:space="preserve">, es a todas luces acorde con lo </w:t>
      </w:r>
      <w:r w:rsidR="006F3DB4" w:rsidRPr="007E2EB4">
        <w:rPr>
          <w:rFonts w:cs="Tahoma"/>
          <w:sz w:val="24"/>
          <w:szCs w:val="24"/>
        </w:rPr>
        <w:t>narrado</w:t>
      </w:r>
      <w:r w:rsidR="009D48C8" w:rsidRPr="007E2EB4">
        <w:rPr>
          <w:rFonts w:cs="Tahoma"/>
          <w:sz w:val="24"/>
          <w:szCs w:val="24"/>
        </w:rPr>
        <w:t xml:space="preserve"> </w:t>
      </w:r>
      <w:r w:rsidRPr="007E2EB4">
        <w:rPr>
          <w:rFonts w:cs="Tahoma"/>
          <w:sz w:val="24"/>
          <w:szCs w:val="24"/>
        </w:rPr>
        <w:t xml:space="preserve">por la </w:t>
      </w:r>
      <w:r w:rsidR="0096677A" w:rsidRPr="007E2EB4">
        <w:rPr>
          <w:rFonts w:cs="Tahoma"/>
          <w:sz w:val="24"/>
          <w:szCs w:val="24"/>
        </w:rPr>
        <w:t>pequeña</w:t>
      </w:r>
      <w:r w:rsidRPr="007E2EB4">
        <w:rPr>
          <w:rFonts w:cs="Tahoma"/>
          <w:sz w:val="24"/>
          <w:szCs w:val="24"/>
        </w:rPr>
        <w:t xml:space="preserve">, del cual se desprende, sin lugar a dudas, que en efecto, </w:t>
      </w:r>
      <w:r w:rsidR="0096677A" w:rsidRPr="007E2EB4">
        <w:rPr>
          <w:rFonts w:cs="Tahoma"/>
          <w:sz w:val="24"/>
          <w:szCs w:val="24"/>
        </w:rPr>
        <w:t xml:space="preserve">su hija fue </w:t>
      </w:r>
      <w:r w:rsidRPr="007E2EB4">
        <w:rPr>
          <w:rFonts w:cs="Tahoma"/>
          <w:sz w:val="24"/>
          <w:szCs w:val="24"/>
        </w:rPr>
        <w:t>abord</w:t>
      </w:r>
      <w:r w:rsidR="0096677A" w:rsidRPr="007E2EB4">
        <w:rPr>
          <w:rFonts w:cs="Tahoma"/>
          <w:sz w:val="24"/>
          <w:szCs w:val="24"/>
        </w:rPr>
        <w:t xml:space="preserve">ada por </w:t>
      </w:r>
      <w:r w:rsidRPr="007E2EB4">
        <w:rPr>
          <w:rFonts w:cs="Tahoma"/>
          <w:sz w:val="24"/>
          <w:szCs w:val="24"/>
        </w:rPr>
        <w:t>el acá procesado</w:t>
      </w:r>
      <w:r w:rsidR="0096677A" w:rsidRPr="007E2EB4">
        <w:rPr>
          <w:rFonts w:cs="Tahoma"/>
          <w:sz w:val="24"/>
          <w:szCs w:val="24"/>
        </w:rPr>
        <w:t xml:space="preserve"> con fines libidinosos</w:t>
      </w:r>
      <w:r w:rsidRPr="007E2EB4">
        <w:rPr>
          <w:rFonts w:cs="Tahoma"/>
          <w:sz w:val="24"/>
          <w:szCs w:val="24"/>
        </w:rPr>
        <w:t>,</w:t>
      </w:r>
      <w:r w:rsidR="0096677A" w:rsidRPr="007E2EB4">
        <w:rPr>
          <w:rFonts w:cs="Tahoma"/>
          <w:sz w:val="24"/>
          <w:szCs w:val="24"/>
        </w:rPr>
        <w:t xml:space="preserve"> por cuanto </w:t>
      </w:r>
      <w:r w:rsidRPr="007E2EB4">
        <w:rPr>
          <w:rFonts w:cs="Tahoma"/>
          <w:sz w:val="24"/>
          <w:szCs w:val="24"/>
        </w:rPr>
        <w:t xml:space="preserve">desde el instante que le pidió a esta que enviara a la menor por la manguera de nivel, a un lugar donde no estaba, se advertía su mala intención, </w:t>
      </w:r>
      <w:r w:rsidR="0096677A" w:rsidRPr="007E2EB4">
        <w:rPr>
          <w:rFonts w:cs="Tahoma"/>
          <w:sz w:val="24"/>
          <w:szCs w:val="24"/>
        </w:rPr>
        <w:t xml:space="preserve">la cual </w:t>
      </w:r>
      <w:r w:rsidRPr="007E2EB4">
        <w:rPr>
          <w:rFonts w:cs="Tahoma"/>
          <w:sz w:val="24"/>
          <w:szCs w:val="24"/>
        </w:rPr>
        <w:t xml:space="preserve">finalmente concretó al haberle bajado los pantalones y ropa interior a la </w:t>
      </w:r>
      <w:r w:rsidR="009D48C8" w:rsidRPr="007E2EB4">
        <w:rPr>
          <w:rFonts w:cs="Tahoma"/>
          <w:sz w:val="24"/>
          <w:szCs w:val="24"/>
        </w:rPr>
        <w:t xml:space="preserve">K.V.A. </w:t>
      </w:r>
      <w:r w:rsidRPr="007E2EB4">
        <w:rPr>
          <w:rFonts w:cs="Tahoma"/>
          <w:sz w:val="24"/>
          <w:szCs w:val="24"/>
        </w:rPr>
        <w:t xml:space="preserve">y luego tocarla, sin que a la postre se hubiera presentado un acceso carnal, tal vez debido a la reacción de </w:t>
      </w:r>
      <w:r w:rsidR="009D48C8" w:rsidRPr="007E2EB4">
        <w:rPr>
          <w:rFonts w:cs="Tahoma"/>
          <w:sz w:val="24"/>
          <w:szCs w:val="24"/>
        </w:rPr>
        <w:t>esta</w:t>
      </w:r>
      <w:r w:rsidRPr="007E2EB4">
        <w:rPr>
          <w:rFonts w:cs="Tahoma"/>
          <w:sz w:val="24"/>
          <w:szCs w:val="24"/>
        </w:rPr>
        <w:t>, sin que la diferencia de edad o de masa corporal, sea tampoco suficiente para pregonar que el hecho no existió</w:t>
      </w:r>
      <w:r w:rsidR="003630B7" w:rsidRPr="007E2EB4">
        <w:rPr>
          <w:rFonts w:cs="Tahoma"/>
          <w:sz w:val="24"/>
          <w:szCs w:val="24"/>
        </w:rPr>
        <w:t xml:space="preserve">, en tanto cada persona, puede reaccionar de manera diferente ante un ataque de esta índole, como acá lo hizo </w:t>
      </w:r>
      <w:r w:rsidR="009D48C8" w:rsidRPr="007E2EB4">
        <w:rPr>
          <w:rFonts w:cs="Tahoma"/>
          <w:sz w:val="24"/>
          <w:szCs w:val="24"/>
        </w:rPr>
        <w:t xml:space="preserve">K.V. </w:t>
      </w:r>
      <w:r w:rsidR="003630B7" w:rsidRPr="007E2EB4">
        <w:rPr>
          <w:rFonts w:cs="Tahoma"/>
          <w:sz w:val="24"/>
          <w:szCs w:val="24"/>
        </w:rPr>
        <w:t>con gritos, patadas y arañazos al agresor.</w:t>
      </w:r>
    </w:p>
    <w:p w14:paraId="49BBD503" w14:textId="45E7B6FF" w:rsidR="003630B7" w:rsidRPr="007E2EB4" w:rsidRDefault="003630B7" w:rsidP="007E2EB4">
      <w:pPr>
        <w:spacing w:line="276" w:lineRule="auto"/>
        <w:ind w:right="51"/>
        <w:rPr>
          <w:rFonts w:cs="Tahoma"/>
          <w:sz w:val="24"/>
          <w:szCs w:val="24"/>
        </w:rPr>
      </w:pPr>
    </w:p>
    <w:p w14:paraId="6564257B" w14:textId="60F86C46" w:rsidR="003630B7" w:rsidRPr="007E2EB4" w:rsidRDefault="003630B7" w:rsidP="007E2EB4">
      <w:pPr>
        <w:spacing w:line="276" w:lineRule="auto"/>
        <w:ind w:right="51"/>
        <w:rPr>
          <w:rFonts w:cs="Tahoma"/>
          <w:sz w:val="24"/>
          <w:szCs w:val="24"/>
        </w:rPr>
      </w:pPr>
      <w:r w:rsidRPr="007E2EB4">
        <w:rPr>
          <w:rFonts w:cs="Tahoma"/>
          <w:sz w:val="24"/>
          <w:szCs w:val="24"/>
        </w:rPr>
        <w:t xml:space="preserve">Igualmente, el estado de ánimo en que se encontraba K.V.A.O., </w:t>
      </w:r>
      <w:r w:rsidR="0096677A" w:rsidRPr="007E2EB4">
        <w:rPr>
          <w:rFonts w:cs="Tahoma"/>
          <w:sz w:val="24"/>
          <w:szCs w:val="24"/>
        </w:rPr>
        <w:t xml:space="preserve">que </w:t>
      </w:r>
      <w:r w:rsidRPr="007E2EB4">
        <w:rPr>
          <w:rFonts w:cs="Tahoma"/>
          <w:sz w:val="24"/>
          <w:szCs w:val="24"/>
        </w:rPr>
        <w:t xml:space="preserve">denotaba </w:t>
      </w:r>
      <w:r w:rsidR="0096677A" w:rsidRPr="007E2EB4">
        <w:rPr>
          <w:rFonts w:cs="Tahoma"/>
          <w:sz w:val="24"/>
          <w:szCs w:val="24"/>
        </w:rPr>
        <w:t xml:space="preserve">haber </w:t>
      </w:r>
      <w:r w:rsidRPr="007E2EB4">
        <w:rPr>
          <w:rFonts w:cs="Tahoma"/>
          <w:sz w:val="24"/>
          <w:szCs w:val="24"/>
        </w:rPr>
        <w:t xml:space="preserve">sido afectada momentos antes con una situación traumática, fue </w:t>
      </w:r>
      <w:r w:rsidR="00302934" w:rsidRPr="007E2EB4">
        <w:rPr>
          <w:rFonts w:cs="Tahoma"/>
          <w:sz w:val="24"/>
          <w:szCs w:val="24"/>
        </w:rPr>
        <w:t xml:space="preserve">también </w:t>
      </w:r>
      <w:r w:rsidRPr="007E2EB4">
        <w:rPr>
          <w:rFonts w:cs="Tahoma"/>
          <w:sz w:val="24"/>
          <w:szCs w:val="24"/>
        </w:rPr>
        <w:t xml:space="preserve">evidenciada por el patrullero ANDERSON ESTEBAN LÓPEZ CORRALES, quien al llegar al sitio 15 minutos después, luego de habérsele reportado un presunto caso de abuso sexual en el Barrio San Isidro, </w:t>
      </w:r>
      <w:r w:rsidR="008C01F4" w:rsidRPr="007E2EB4">
        <w:rPr>
          <w:rFonts w:cs="Tahoma"/>
          <w:sz w:val="24"/>
          <w:szCs w:val="24"/>
        </w:rPr>
        <w:t>carrera</w:t>
      </w:r>
      <w:r w:rsidRPr="007E2EB4">
        <w:rPr>
          <w:rFonts w:cs="Tahoma"/>
          <w:sz w:val="24"/>
          <w:szCs w:val="24"/>
        </w:rPr>
        <w:t xml:space="preserve"> 4 </w:t>
      </w:r>
      <w:r w:rsidR="008C01F4" w:rsidRPr="007E2EB4">
        <w:rPr>
          <w:rFonts w:cs="Tahoma"/>
          <w:sz w:val="24"/>
          <w:szCs w:val="24"/>
        </w:rPr>
        <w:t>#</w:t>
      </w:r>
      <w:r w:rsidRPr="007E2EB4">
        <w:rPr>
          <w:rFonts w:cs="Tahoma"/>
          <w:sz w:val="24"/>
          <w:szCs w:val="24"/>
        </w:rPr>
        <w:t xml:space="preserve"> 27-29 del </w:t>
      </w:r>
      <w:r w:rsidR="008C01F4" w:rsidRPr="007E2EB4">
        <w:rPr>
          <w:rFonts w:cs="Tahoma"/>
          <w:sz w:val="24"/>
          <w:szCs w:val="24"/>
        </w:rPr>
        <w:t>c</w:t>
      </w:r>
      <w:r w:rsidRPr="007E2EB4">
        <w:rPr>
          <w:rFonts w:cs="Tahoma"/>
          <w:sz w:val="24"/>
          <w:szCs w:val="24"/>
        </w:rPr>
        <w:t>orregimiento de Puerto Caldas, fue abordado por una señora con una niña que lloraba y se veía asustada, ante lo cual la adulta le</w:t>
      </w:r>
      <w:r w:rsidR="0044626C" w:rsidRPr="007E2EB4">
        <w:rPr>
          <w:rFonts w:cs="Tahoma"/>
          <w:sz w:val="24"/>
          <w:szCs w:val="24"/>
        </w:rPr>
        <w:t xml:space="preserve"> refiere </w:t>
      </w:r>
      <w:r w:rsidR="00DE1B85" w:rsidRPr="007E2EB4">
        <w:rPr>
          <w:rFonts w:cs="Tahoma"/>
          <w:sz w:val="24"/>
          <w:szCs w:val="24"/>
        </w:rPr>
        <w:t>que a su hija le habían tocado sus partes íntimas</w:t>
      </w:r>
      <w:r w:rsidRPr="007E2EB4">
        <w:rPr>
          <w:rFonts w:cs="Tahoma"/>
          <w:sz w:val="24"/>
          <w:szCs w:val="24"/>
        </w:rPr>
        <w:t xml:space="preserve">, y la </w:t>
      </w:r>
      <w:r w:rsidR="009D48C8" w:rsidRPr="007E2EB4">
        <w:rPr>
          <w:rFonts w:cs="Tahoma"/>
          <w:sz w:val="24"/>
          <w:szCs w:val="24"/>
        </w:rPr>
        <w:t xml:space="preserve">pequeña </w:t>
      </w:r>
      <w:r w:rsidRPr="007E2EB4">
        <w:rPr>
          <w:rFonts w:cs="Tahoma"/>
          <w:sz w:val="24"/>
          <w:szCs w:val="24"/>
        </w:rPr>
        <w:t xml:space="preserve">asustadita </w:t>
      </w:r>
      <w:r w:rsidR="00DE1B85" w:rsidRPr="007E2EB4">
        <w:rPr>
          <w:rFonts w:cs="Tahoma"/>
          <w:sz w:val="24"/>
          <w:szCs w:val="24"/>
        </w:rPr>
        <w:t xml:space="preserve">le confirmó </w:t>
      </w:r>
      <w:r w:rsidRPr="007E2EB4">
        <w:rPr>
          <w:rFonts w:cs="Tahoma"/>
          <w:sz w:val="24"/>
          <w:szCs w:val="24"/>
        </w:rPr>
        <w:t xml:space="preserve"> que</w:t>
      </w:r>
      <w:r w:rsidR="00DE1B85" w:rsidRPr="007E2EB4">
        <w:rPr>
          <w:rFonts w:cs="Tahoma"/>
          <w:sz w:val="24"/>
          <w:szCs w:val="24"/>
        </w:rPr>
        <w:t xml:space="preserve"> un tal señor</w:t>
      </w:r>
      <w:r w:rsidRPr="007E2EB4">
        <w:rPr>
          <w:rFonts w:cs="Tahoma"/>
          <w:sz w:val="24"/>
          <w:szCs w:val="24"/>
        </w:rPr>
        <w:t xml:space="preserve"> le tocó sus partes íntimas y que ella </w:t>
      </w:r>
      <w:r w:rsidR="00DE1B85" w:rsidRPr="007E2EB4">
        <w:rPr>
          <w:rFonts w:cs="Tahoma"/>
          <w:sz w:val="24"/>
          <w:szCs w:val="24"/>
        </w:rPr>
        <w:t>gritó</w:t>
      </w:r>
      <w:r w:rsidRPr="007E2EB4">
        <w:rPr>
          <w:rFonts w:cs="Tahoma"/>
          <w:sz w:val="24"/>
          <w:szCs w:val="24"/>
        </w:rPr>
        <w:t>, pel</w:t>
      </w:r>
      <w:r w:rsidR="00DE1B85" w:rsidRPr="007E2EB4">
        <w:rPr>
          <w:rFonts w:cs="Tahoma"/>
          <w:sz w:val="24"/>
          <w:szCs w:val="24"/>
        </w:rPr>
        <w:t>eó</w:t>
      </w:r>
      <w:r w:rsidRPr="007E2EB4">
        <w:rPr>
          <w:rFonts w:cs="Tahoma"/>
          <w:sz w:val="24"/>
          <w:szCs w:val="24"/>
        </w:rPr>
        <w:t xml:space="preserve"> y </w:t>
      </w:r>
      <w:r w:rsidR="00DE1B85" w:rsidRPr="007E2EB4">
        <w:rPr>
          <w:rFonts w:cs="Tahoma"/>
          <w:sz w:val="24"/>
          <w:szCs w:val="24"/>
        </w:rPr>
        <w:t>arañó al agresor</w:t>
      </w:r>
      <w:r w:rsidRPr="007E2EB4">
        <w:rPr>
          <w:rFonts w:cs="Tahoma"/>
          <w:sz w:val="24"/>
          <w:szCs w:val="24"/>
        </w:rPr>
        <w:t xml:space="preserve"> por la parte del cuello.  Fue enfático tal uniformado </w:t>
      </w:r>
      <w:r w:rsidR="009D48C8" w:rsidRPr="007E2EB4">
        <w:rPr>
          <w:rFonts w:cs="Tahoma"/>
          <w:sz w:val="24"/>
          <w:szCs w:val="24"/>
        </w:rPr>
        <w:t xml:space="preserve">en </w:t>
      </w:r>
      <w:r w:rsidRPr="007E2EB4">
        <w:rPr>
          <w:rFonts w:cs="Tahoma"/>
          <w:sz w:val="24"/>
          <w:szCs w:val="24"/>
        </w:rPr>
        <w:t>que la</w:t>
      </w:r>
      <w:r w:rsidR="009D48C8" w:rsidRPr="007E2EB4">
        <w:rPr>
          <w:rFonts w:cs="Tahoma"/>
          <w:sz w:val="24"/>
          <w:szCs w:val="24"/>
        </w:rPr>
        <w:t xml:space="preserve"> menor </w:t>
      </w:r>
      <w:r w:rsidRPr="007E2EB4">
        <w:rPr>
          <w:rFonts w:cs="Tahoma"/>
          <w:sz w:val="24"/>
          <w:szCs w:val="24"/>
        </w:rPr>
        <w:t xml:space="preserve">“estaba llorando, asustada, muy nerviosa” y ello se compadece, a no dudarlo con los hechos que minutos atrás había vivido, por cuenta del accionar delictivo del </w:t>
      </w:r>
      <w:r w:rsidR="00DE1B85" w:rsidRPr="007E2EB4">
        <w:rPr>
          <w:rFonts w:cs="Tahoma"/>
          <w:sz w:val="24"/>
          <w:szCs w:val="24"/>
        </w:rPr>
        <w:t>acusado</w:t>
      </w:r>
      <w:r w:rsidRPr="007E2EB4">
        <w:rPr>
          <w:rFonts w:cs="Tahoma"/>
          <w:sz w:val="24"/>
          <w:szCs w:val="24"/>
        </w:rPr>
        <w:t xml:space="preserve"> </w:t>
      </w:r>
      <w:proofErr w:type="spellStart"/>
      <w:r w:rsidR="007D7493">
        <w:rPr>
          <w:rFonts w:cs="Tahoma"/>
          <w:b/>
          <w:sz w:val="24"/>
          <w:szCs w:val="24"/>
        </w:rPr>
        <w:t>LELC</w:t>
      </w:r>
      <w:proofErr w:type="spellEnd"/>
      <w:r w:rsidRPr="007E2EB4">
        <w:rPr>
          <w:rFonts w:cs="Tahoma"/>
          <w:sz w:val="24"/>
          <w:szCs w:val="24"/>
        </w:rPr>
        <w:t>.</w:t>
      </w:r>
    </w:p>
    <w:p w14:paraId="2EB8865E" w14:textId="7807966B" w:rsidR="003630B7" w:rsidRPr="007E2EB4" w:rsidRDefault="003630B7" w:rsidP="007E2EB4">
      <w:pPr>
        <w:spacing w:line="276" w:lineRule="auto"/>
        <w:ind w:right="51"/>
        <w:rPr>
          <w:rFonts w:cs="Tahoma"/>
          <w:sz w:val="24"/>
          <w:szCs w:val="24"/>
        </w:rPr>
      </w:pPr>
    </w:p>
    <w:p w14:paraId="562271A5" w14:textId="5FB30EC8" w:rsidR="003630B7" w:rsidRPr="007E2EB4" w:rsidRDefault="003630B7" w:rsidP="007E2EB4">
      <w:pPr>
        <w:spacing w:line="276" w:lineRule="auto"/>
        <w:ind w:right="51"/>
        <w:rPr>
          <w:rFonts w:cs="Tahoma"/>
          <w:sz w:val="24"/>
          <w:szCs w:val="24"/>
        </w:rPr>
      </w:pPr>
      <w:r w:rsidRPr="007E2EB4">
        <w:rPr>
          <w:rFonts w:cs="Tahoma"/>
          <w:sz w:val="24"/>
          <w:szCs w:val="24"/>
        </w:rPr>
        <w:lastRenderedPageBreak/>
        <w:t xml:space="preserve">Y si bien es cierto, el uniformado no plasmó en el informe policivo, que al </w:t>
      </w:r>
      <w:r w:rsidR="0096677A" w:rsidRPr="007E2EB4">
        <w:rPr>
          <w:rFonts w:cs="Tahoma"/>
          <w:sz w:val="24"/>
          <w:szCs w:val="24"/>
        </w:rPr>
        <w:t xml:space="preserve">instante </w:t>
      </w:r>
      <w:r w:rsidRPr="007E2EB4">
        <w:rPr>
          <w:rFonts w:cs="Tahoma"/>
          <w:sz w:val="24"/>
          <w:szCs w:val="24"/>
        </w:rPr>
        <w:t>de proceder a la captura del acá procesado, le notó un “colorado en el cuello”, consistente con la versión de la niña, al decir que lo había arañado, ello por sí mismo no demerita la</w:t>
      </w:r>
      <w:r w:rsidR="0058007D" w:rsidRPr="007E2EB4">
        <w:rPr>
          <w:rFonts w:cs="Tahoma"/>
          <w:sz w:val="24"/>
          <w:szCs w:val="24"/>
        </w:rPr>
        <w:t xml:space="preserve"> narración </w:t>
      </w:r>
      <w:r w:rsidRPr="007E2EB4">
        <w:rPr>
          <w:rFonts w:cs="Tahoma"/>
          <w:sz w:val="24"/>
          <w:szCs w:val="24"/>
        </w:rPr>
        <w:t xml:space="preserve">que este entregó y que es coherente con el relato de la afectada, </w:t>
      </w:r>
      <w:r w:rsidR="0096677A" w:rsidRPr="007E2EB4">
        <w:rPr>
          <w:rFonts w:cs="Tahoma"/>
          <w:sz w:val="24"/>
          <w:szCs w:val="24"/>
        </w:rPr>
        <w:t xml:space="preserve">al ser </w:t>
      </w:r>
      <w:r w:rsidRPr="007E2EB4">
        <w:rPr>
          <w:rFonts w:cs="Tahoma"/>
          <w:sz w:val="24"/>
          <w:szCs w:val="24"/>
        </w:rPr>
        <w:t xml:space="preserve">un hecho </w:t>
      </w:r>
      <w:r w:rsidR="00AE0197" w:rsidRPr="007E2EB4">
        <w:rPr>
          <w:rFonts w:cs="Tahoma"/>
          <w:sz w:val="24"/>
          <w:szCs w:val="24"/>
        </w:rPr>
        <w:t>cierto</w:t>
      </w:r>
      <w:r w:rsidRPr="007E2EB4">
        <w:rPr>
          <w:rFonts w:cs="Tahoma"/>
          <w:sz w:val="24"/>
          <w:szCs w:val="24"/>
        </w:rPr>
        <w:t xml:space="preserve">, que al </w:t>
      </w:r>
      <w:r w:rsidR="009126D6" w:rsidRPr="007E2EB4">
        <w:rPr>
          <w:rFonts w:cs="Tahoma"/>
          <w:sz w:val="24"/>
          <w:szCs w:val="24"/>
        </w:rPr>
        <w:t xml:space="preserve">instante </w:t>
      </w:r>
      <w:r w:rsidRPr="007E2EB4">
        <w:rPr>
          <w:rFonts w:cs="Tahoma"/>
          <w:sz w:val="24"/>
          <w:szCs w:val="24"/>
        </w:rPr>
        <w:t xml:space="preserve">de elaborar los respectivos informes, dada la celeridad que le deben imprimir al procedimiento para dejar a disposición a los capturados a órdenes de la Fiscalía para su judicialización, en algunas ocasiones </w:t>
      </w:r>
      <w:r w:rsidR="00AE0197" w:rsidRPr="007E2EB4">
        <w:rPr>
          <w:rFonts w:cs="Tahoma"/>
          <w:sz w:val="24"/>
          <w:szCs w:val="24"/>
        </w:rPr>
        <w:t xml:space="preserve">se </w:t>
      </w:r>
      <w:r w:rsidRPr="007E2EB4">
        <w:rPr>
          <w:rFonts w:cs="Tahoma"/>
          <w:sz w:val="24"/>
          <w:szCs w:val="24"/>
        </w:rPr>
        <w:t>omit</w:t>
      </w:r>
      <w:r w:rsidR="00317F41" w:rsidRPr="007E2EB4">
        <w:rPr>
          <w:rFonts w:cs="Tahoma"/>
          <w:sz w:val="24"/>
          <w:szCs w:val="24"/>
        </w:rPr>
        <w:t>a</w:t>
      </w:r>
      <w:r w:rsidRPr="007E2EB4">
        <w:rPr>
          <w:rFonts w:cs="Tahoma"/>
          <w:sz w:val="24"/>
          <w:szCs w:val="24"/>
        </w:rPr>
        <w:t>n ciertos aspectos que podrían tener alguna incidencia en la actuación, pero ello no obsta</w:t>
      </w:r>
      <w:r w:rsidR="0096677A" w:rsidRPr="007E2EB4">
        <w:rPr>
          <w:rFonts w:cs="Tahoma"/>
          <w:sz w:val="24"/>
          <w:szCs w:val="24"/>
        </w:rPr>
        <w:t xml:space="preserve"> </w:t>
      </w:r>
      <w:r w:rsidRPr="007E2EB4">
        <w:rPr>
          <w:rFonts w:cs="Tahoma"/>
          <w:sz w:val="24"/>
          <w:szCs w:val="24"/>
        </w:rPr>
        <w:t xml:space="preserve">para que </w:t>
      </w:r>
      <w:r w:rsidR="009126D6" w:rsidRPr="007E2EB4">
        <w:rPr>
          <w:rFonts w:cs="Tahoma"/>
          <w:sz w:val="24"/>
          <w:szCs w:val="24"/>
        </w:rPr>
        <w:t xml:space="preserve">en </w:t>
      </w:r>
      <w:r w:rsidRPr="007E2EB4">
        <w:rPr>
          <w:rFonts w:cs="Tahoma"/>
          <w:sz w:val="24"/>
          <w:szCs w:val="24"/>
        </w:rPr>
        <w:t>juicio, como acá se hizo</w:t>
      </w:r>
      <w:r w:rsidR="0096677A" w:rsidRPr="007E2EB4">
        <w:rPr>
          <w:rFonts w:cs="Tahoma"/>
          <w:sz w:val="24"/>
          <w:szCs w:val="24"/>
        </w:rPr>
        <w:t>,</w:t>
      </w:r>
      <w:r w:rsidRPr="007E2EB4">
        <w:rPr>
          <w:rFonts w:cs="Tahoma"/>
          <w:sz w:val="24"/>
          <w:szCs w:val="24"/>
        </w:rPr>
        <w:t xml:space="preserve"> </w:t>
      </w:r>
      <w:r w:rsidR="00317F41" w:rsidRPr="007E2EB4">
        <w:rPr>
          <w:rFonts w:cs="Tahoma"/>
          <w:sz w:val="24"/>
          <w:szCs w:val="24"/>
        </w:rPr>
        <w:t xml:space="preserve">los agentes </w:t>
      </w:r>
      <w:r w:rsidR="00E37725" w:rsidRPr="007E2EB4">
        <w:rPr>
          <w:rFonts w:cs="Tahoma"/>
          <w:sz w:val="24"/>
          <w:szCs w:val="24"/>
        </w:rPr>
        <w:t>policiales</w:t>
      </w:r>
      <w:r w:rsidR="00317F41" w:rsidRPr="007E2EB4">
        <w:rPr>
          <w:rFonts w:cs="Tahoma"/>
          <w:sz w:val="24"/>
          <w:szCs w:val="24"/>
        </w:rPr>
        <w:t xml:space="preserve"> </w:t>
      </w:r>
      <w:r w:rsidR="009D48C8" w:rsidRPr="007E2EB4">
        <w:rPr>
          <w:rFonts w:cs="Tahoma"/>
          <w:sz w:val="24"/>
          <w:szCs w:val="24"/>
        </w:rPr>
        <w:t xml:space="preserve">cuenten </w:t>
      </w:r>
      <w:r w:rsidRPr="007E2EB4">
        <w:rPr>
          <w:rFonts w:cs="Tahoma"/>
          <w:sz w:val="24"/>
          <w:szCs w:val="24"/>
        </w:rPr>
        <w:t xml:space="preserve">lo que </w:t>
      </w:r>
      <w:r w:rsidR="00AE0197" w:rsidRPr="007E2EB4">
        <w:rPr>
          <w:rFonts w:cs="Tahoma"/>
          <w:sz w:val="24"/>
          <w:szCs w:val="24"/>
        </w:rPr>
        <w:t xml:space="preserve">en efecto </w:t>
      </w:r>
      <w:r w:rsidRPr="007E2EB4">
        <w:rPr>
          <w:rFonts w:cs="Tahoma"/>
          <w:sz w:val="24"/>
          <w:szCs w:val="24"/>
        </w:rPr>
        <w:t>presenciaron</w:t>
      </w:r>
      <w:r w:rsidR="00DC30AB" w:rsidRPr="007E2EB4">
        <w:rPr>
          <w:rFonts w:cs="Tahoma"/>
          <w:sz w:val="24"/>
          <w:szCs w:val="24"/>
        </w:rPr>
        <w:t>, y ello para la Sala</w:t>
      </w:r>
      <w:r w:rsidR="0096677A" w:rsidRPr="007E2EB4">
        <w:rPr>
          <w:rFonts w:cs="Tahoma"/>
          <w:sz w:val="24"/>
          <w:szCs w:val="24"/>
        </w:rPr>
        <w:t xml:space="preserve"> también</w:t>
      </w:r>
      <w:r w:rsidR="00DC30AB" w:rsidRPr="007E2EB4">
        <w:rPr>
          <w:rFonts w:cs="Tahoma"/>
          <w:sz w:val="24"/>
          <w:szCs w:val="24"/>
        </w:rPr>
        <w:t xml:space="preserve"> corrobora periféricamente lo </w:t>
      </w:r>
      <w:r w:rsidR="0044626C" w:rsidRPr="007E2EB4">
        <w:rPr>
          <w:rFonts w:cs="Tahoma"/>
          <w:sz w:val="24"/>
          <w:szCs w:val="24"/>
        </w:rPr>
        <w:t xml:space="preserve">indicado </w:t>
      </w:r>
      <w:r w:rsidR="00DC30AB" w:rsidRPr="007E2EB4">
        <w:rPr>
          <w:rFonts w:cs="Tahoma"/>
          <w:sz w:val="24"/>
          <w:szCs w:val="24"/>
        </w:rPr>
        <w:t>por la menor.</w:t>
      </w:r>
    </w:p>
    <w:p w14:paraId="43055AF1" w14:textId="77777777" w:rsidR="00DC30AB" w:rsidRPr="007E2EB4" w:rsidRDefault="00DC30AB" w:rsidP="007E2EB4">
      <w:pPr>
        <w:spacing w:line="276" w:lineRule="auto"/>
        <w:ind w:right="51"/>
        <w:rPr>
          <w:rFonts w:cs="Tahoma"/>
          <w:sz w:val="24"/>
          <w:szCs w:val="24"/>
        </w:rPr>
      </w:pPr>
    </w:p>
    <w:p w14:paraId="7F9551D0" w14:textId="74DBCCF4" w:rsidR="003630B7" w:rsidRPr="007E2EB4" w:rsidRDefault="00361025" w:rsidP="007E2EB4">
      <w:pPr>
        <w:spacing w:line="276" w:lineRule="auto"/>
        <w:ind w:right="51"/>
        <w:rPr>
          <w:rFonts w:cs="Tahoma"/>
          <w:sz w:val="24"/>
          <w:szCs w:val="24"/>
        </w:rPr>
      </w:pPr>
      <w:r w:rsidRPr="007E2EB4">
        <w:rPr>
          <w:rFonts w:cs="Tahoma"/>
          <w:sz w:val="24"/>
          <w:szCs w:val="24"/>
        </w:rPr>
        <w:t>De lo anterior, se puede decir que K.V.A.O., como lo sostuvo la recurrente, fue enviada</w:t>
      </w:r>
      <w:r w:rsidR="00CE3699" w:rsidRPr="007E2EB4">
        <w:rPr>
          <w:rFonts w:cs="Tahoma"/>
          <w:sz w:val="24"/>
          <w:szCs w:val="24"/>
        </w:rPr>
        <w:t xml:space="preserve">, dado el engaño en que </w:t>
      </w:r>
      <w:proofErr w:type="spellStart"/>
      <w:r w:rsidR="007D7493">
        <w:rPr>
          <w:rFonts w:cs="Tahoma"/>
          <w:b/>
          <w:sz w:val="24"/>
          <w:szCs w:val="24"/>
        </w:rPr>
        <w:t>LELC</w:t>
      </w:r>
      <w:proofErr w:type="spellEnd"/>
      <w:r w:rsidR="00CE3699" w:rsidRPr="007E2EB4">
        <w:rPr>
          <w:rFonts w:cs="Tahoma"/>
          <w:sz w:val="24"/>
          <w:szCs w:val="24"/>
        </w:rPr>
        <w:t xml:space="preserve"> hizo incurrir a su señora madre,</w:t>
      </w:r>
      <w:r w:rsidRPr="007E2EB4">
        <w:rPr>
          <w:rFonts w:cs="Tahoma"/>
          <w:sz w:val="24"/>
          <w:szCs w:val="24"/>
        </w:rPr>
        <w:t xml:space="preserve"> a buscar una manguera a una residencia donde</w:t>
      </w:r>
      <w:r w:rsidR="00CE3699" w:rsidRPr="007E2EB4">
        <w:rPr>
          <w:rFonts w:cs="Tahoma"/>
          <w:sz w:val="24"/>
          <w:szCs w:val="24"/>
        </w:rPr>
        <w:t xml:space="preserve"> tal elemento </w:t>
      </w:r>
      <w:r w:rsidRPr="007E2EB4">
        <w:rPr>
          <w:rFonts w:cs="Tahoma"/>
          <w:sz w:val="24"/>
          <w:szCs w:val="24"/>
        </w:rPr>
        <w:t>no se encontraba, con el fin de abordarla luego, como así lo hizo y lle</w:t>
      </w:r>
      <w:r w:rsidR="00CE3699" w:rsidRPr="007E2EB4">
        <w:rPr>
          <w:rFonts w:cs="Tahoma"/>
          <w:sz w:val="24"/>
          <w:szCs w:val="24"/>
        </w:rPr>
        <w:t>v</w:t>
      </w:r>
      <w:r w:rsidRPr="007E2EB4">
        <w:rPr>
          <w:rFonts w:cs="Tahoma"/>
          <w:sz w:val="24"/>
          <w:szCs w:val="24"/>
        </w:rPr>
        <w:t xml:space="preserve">arla hasta la vivienda donde habitaba solo, para saciar sus instintos libidinosos. Y frente a todo el accionar delictivo, considera la Sala que en efecto la niña mantuvo siempre un núcleo central, se mantuvo incólume en aspectos esenciales, se ubicó en tiempo y lugar, fue clara en decir que estuvo en la residencia del señor </w:t>
      </w:r>
      <w:proofErr w:type="spellStart"/>
      <w:r w:rsidR="007D7493">
        <w:rPr>
          <w:rFonts w:cs="Tahoma"/>
          <w:b/>
          <w:sz w:val="24"/>
          <w:szCs w:val="24"/>
        </w:rPr>
        <w:t>LELC</w:t>
      </w:r>
      <w:proofErr w:type="spellEnd"/>
      <w:r w:rsidRPr="007E2EB4">
        <w:rPr>
          <w:rFonts w:cs="Tahoma"/>
          <w:sz w:val="24"/>
          <w:szCs w:val="24"/>
        </w:rPr>
        <w:t>, la cual identificó con las fotografías que de est</w:t>
      </w:r>
      <w:r w:rsidR="00AD2C3E" w:rsidRPr="007E2EB4">
        <w:rPr>
          <w:rFonts w:cs="Tahoma"/>
          <w:sz w:val="24"/>
          <w:szCs w:val="24"/>
        </w:rPr>
        <w:t>a</w:t>
      </w:r>
      <w:r w:rsidRPr="007E2EB4">
        <w:rPr>
          <w:rFonts w:cs="Tahoma"/>
          <w:sz w:val="24"/>
          <w:szCs w:val="24"/>
        </w:rPr>
        <w:t xml:space="preserve"> se aportaron a juicio, y el que hayan existido pequeñas contradicciones en los dichos anteriores</w:t>
      </w:r>
      <w:r w:rsidR="00CE3699" w:rsidRPr="007E2EB4">
        <w:rPr>
          <w:rFonts w:cs="Tahoma"/>
          <w:sz w:val="24"/>
          <w:szCs w:val="24"/>
        </w:rPr>
        <w:t xml:space="preserve"> a juicio, itera la Sala</w:t>
      </w:r>
      <w:r w:rsidRPr="007E2EB4">
        <w:rPr>
          <w:rFonts w:cs="Tahoma"/>
          <w:sz w:val="24"/>
          <w:szCs w:val="24"/>
        </w:rPr>
        <w:t>, no le restan verosimilitud a su relato.</w:t>
      </w:r>
    </w:p>
    <w:p w14:paraId="7B151583" w14:textId="77777777" w:rsidR="00DC227F" w:rsidRDefault="00DC227F" w:rsidP="007E2EB4">
      <w:pPr>
        <w:spacing w:line="276" w:lineRule="auto"/>
        <w:rPr>
          <w:rFonts w:cs="Tahoma"/>
          <w:sz w:val="24"/>
          <w:szCs w:val="24"/>
        </w:rPr>
      </w:pPr>
    </w:p>
    <w:p w14:paraId="3821C21E" w14:textId="6285F2E1" w:rsidR="00361025" w:rsidRPr="007E2EB4" w:rsidRDefault="00361025" w:rsidP="007E2EB4">
      <w:pPr>
        <w:spacing w:line="276" w:lineRule="auto"/>
        <w:rPr>
          <w:rFonts w:cs="Tahoma"/>
          <w:sz w:val="24"/>
          <w:szCs w:val="24"/>
        </w:rPr>
      </w:pPr>
      <w:r w:rsidRPr="007E2EB4">
        <w:rPr>
          <w:rFonts w:cs="Tahoma"/>
          <w:sz w:val="24"/>
          <w:szCs w:val="24"/>
        </w:rPr>
        <w:t xml:space="preserve">Mírese </w:t>
      </w:r>
      <w:r w:rsidR="00671118" w:rsidRPr="007E2EB4">
        <w:rPr>
          <w:rFonts w:cs="Tahoma"/>
          <w:sz w:val="24"/>
          <w:szCs w:val="24"/>
        </w:rPr>
        <w:t xml:space="preserve">también </w:t>
      </w:r>
      <w:r w:rsidRPr="007E2EB4">
        <w:rPr>
          <w:rFonts w:cs="Tahoma"/>
          <w:sz w:val="24"/>
          <w:szCs w:val="24"/>
        </w:rPr>
        <w:t>que</w:t>
      </w:r>
      <w:r w:rsidR="009D48C8" w:rsidRPr="007E2EB4">
        <w:rPr>
          <w:rFonts w:cs="Tahoma"/>
          <w:sz w:val="24"/>
          <w:szCs w:val="24"/>
        </w:rPr>
        <w:t xml:space="preserve"> </w:t>
      </w:r>
      <w:proofErr w:type="spellStart"/>
      <w:r w:rsidR="009D48C8" w:rsidRPr="007E2EB4">
        <w:rPr>
          <w:rFonts w:cs="Tahoma"/>
          <w:sz w:val="24"/>
          <w:szCs w:val="24"/>
        </w:rPr>
        <w:t>K.V.A.O</w:t>
      </w:r>
      <w:proofErr w:type="spellEnd"/>
      <w:r w:rsidR="009D48C8" w:rsidRPr="007E2EB4">
        <w:rPr>
          <w:rFonts w:cs="Tahoma"/>
          <w:sz w:val="24"/>
          <w:szCs w:val="24"/>
        </w:rPr>
        <w:t xml:space="preserve">. </w:t>
      </w:r>
      <w:r w:rsidRPr="007E2EB4">
        <w:rPr>
          <w:rFonts w:cs="Tahoma"/>
          <w:sz w:val="24"/>
          <w:szCs w:val="24"/>
        </w:rPr>
        <w:t xml:space="preserve">en los instantes que estuvo al interior de la residencia del señor </w:t>
      </w:r>
      <w:proofErr w:type="spellStart"/>
      <w:r w:rsidR="007D7493">
        <w:rPr>
          <w:rFonts w:cs="Tahoma"/>
          <w:b/>
          <w:sz w:val="24"/>
          <w:szCs w:val="24"/>
        </w:rPr>
        <w:t>LELC</w:t>
      </w:r>
      <w:proofErr w:type="spellEnd"/>
      <w:r w:rsidRPr="007E2EB4">
        <w:rPr>
          <w:rFonts w:cs="Tahoma"/>
          <w:sz w:val="24"/>
          <w:szCs w:val="24"/>
        </w:rPr>
        <w:t xml:space="preserve">, evidenció que en la parte de abajo, donde permaneció, solo había una cama, un toldillo, la almohada, </w:t>
      </w:r>
      <w:r w:rsidR="009D33A1" w:rsidRPr="007E2EB4">
        <w:rPr>
          <w:rFonts w:cs="Tahoma"/>
          <w:sz w:val="24"/>
          <w:szCs w:val="24"/>
        </w:rPr>
        <w:t xml:space="preserve">la </w:t>
      </w:r>
      <w:r w:rsidRPr="007E2EB4">
        <w:rPr>
          <w:rFonts w:cs="Tahoma"/>
          <w:sz w:val="24"/>
          <w:szCs w:val="24"/>
        </w:rPr>
        <w:t xml:space="preserve">cobija y un bolso, y denotó que la cocina estaba vacía, es decir no había platos ni ollas, y a la sazón que eso fue así, por cuanto al ser escuchada en juicio la declaración de la señora DORA ALICIA AMAYA VÉLEZ, propietaria del inmueble que habitaba el acá procesado, la misma corroboró que en dicha vivienda habían pocas cosas, como se percató de ello, pues luego de aproximadamente dos meses desde que le entregó la vivienda al señor </w:t>
      </w:r>
      <w:proofErr w:type="spellStart"/>
      <w:r w:rsidR="007D7493">
        <w:rPr>
          <w:rFonts w:cs="Tahoma"/>
          <w:b/>
          <w:sz w:val="24"/>
          <w:szCs w:val="24"/>
        </w:rPr>
        <w:t>LELC</w:t>
      </w:r>
      <w:proofErr w:type="spellEnd"/>
      <w:r w:rsidRPr="007E2EB4">
        <w:rPr>
          <w:rFonts w:cs="Tahoma"/>
          <w:sz w:val="24"/>
          <w:szCs w:val="24"/>
        </w:rPr>
        <w:t xml:space="preserve"> para que se la cuidara, su exesposa se le llevó todos los corotos, de ahí que nada percibiera la niña en ese específico sitio de la casa.</w:t>
      </w:r>
    </w:p>
    <w:p w14:paraId="3CDA7585" w14:textId="2BE92ADC" w:rsidR="00361025" w:rsidRPr="007E2EB4" w:rsidRDefault="00361025" w:rsidP="007E2EB4">
      <w:pPr>
        <w:spacing w:line="276" w:lineRule="auto"/>
        <w:rPr>
          <w:rFonts w:cs="Tahoma"/>
          <w:sz w:val="24"/>
          <w:szCs w:val="24"/>
        </w:rPr>
      </w:pPr>
    </w:p>
    <w:p w14:paraId="2B1DF57E" w14:textId="34F50592" w:rsidR="00361025" w:rsidRPr="007E2EB4" w:rsidRDefault="00361025" w:rsidP="007E2EB4">
      <w:pPr>
        <w:spacing w:line="276" w:lineRule="auto"/>
        <w:rPr>
          <w:rFonts w:cs="Tahoma"/>
          <w:sz w:val="24"/>
          <w:szCs w:val="24"/>
        </w:rPr>
      </w:pPr>
      <w:r w:rsidRPr="007E2EB4">
        <w:rPr>
          <w:rFonts w:cs="Tahoma"/>
          <w:sz w:val="24"/>
          <w:szCs w:val="24"/>
        </w:rPr>
        <w:t xml:space="preserve">Y ello tiene importancia, así como el hecho de que la señora DORA ALICIA le haya permitido vivir a </w:t>
      </w:r>
      <w:proofErr w:type="spellStart"/>
      <w:r w:rsidR="007D7493">
        <w:rPr>
          <w:rFonts w:cs="Tahoma"/>
          <w:b/>
          <w:sz w:val="24"/>
          <w:szCs w:val="24"/>
        </w:rPr>
        <w:t>LELC</w:t>
      </w:r>
      <w:proofErr w:type="spellEnd"/>
      <w:r w:rsidRPr="007E2EB4">
        <w:rPr>
          <w:rFonts w:cs="Tahoma"/>
          <w:sz w:val="24"/>
          <w:szCs w:val="24"/>
        </w:rPr>
        <w:t xml:space="preserve"> en esa casa, a cambio de que hiciera algunos arreglos de goteras, s</w:t>
      </w:r>
      <w:r w:rsidR="008C01F4" w:rsidRPr="007E2EB4">
        <w:rPr>
          <w:rFonts w:cs="Tahoma"/>
          <w:sz w:val="24"/>
          <w:szCs w:val="24"/>
        </w:rPr>
        <w:t>u</w:t>
      </w:r>
      <w:r w:rsidRPr="007E2EB4">
        <w:rPr>
          <w:rFonts w:cs="Tahoma"/>
          <w:sz w:val="24"/>
          <w:szCs w:val="24"/>
        </w:rPr>
        <w:t>iches y pago de servicios -que no de arrendamiento-, por cuanto la señora MARÍA LEDESMA ASPRILLA, compañera sentimental del acá procesado, quien fue citada como testigo de la defensa, argumentó situaciones que en sentir de la Sala no tuvieron ocurrencia y solo lo fue con mira</w:t>
      </w:r>
      <w:r w:rsidR="009D33A1" w:rsidRPr="007E2EB4">
        <w:rPr>
          <w:rFonts w:cs="Tahoma"/>
          <w:sz w:val="24"/>
          <w:szCs w:val="24"/>
        </w:rPr>
        <w:t>s</w:t>
      </w:r>
      <w:r w:rsidRPr="007E2EB4">
        <w:rPr>
          <w:rFonts w:cs="Tahoma"/>
          <w:sz w:val="24"/>
          <w:szCs w:val="24"/>
        </w:rPr>
        <w:t xml:space="preserve"> a </w:t>
      </w:r>
      <w:r w:rsidR="005A6DD6" w:rsidRPr="007E2EB4">
        <w:rPr>
          <w:rFonts w:cs="Tahoma"/>
          <w:sz w:val="24"/>
          <w:szCs w:val="24"/>
        </w:rPr>
        <w:t>excusar</w:t>
      </w:r>
      <w:r w:rsidR="00CD1D73" w:rsidRPr="007E2EB4">
        <w:rPr>
          <w:rFonts w:cs="Tahoma"/>
          <w:sz w:val="24"/>
          <w:szCs w:val="24"/>
        </w:rPr>
        <w:t xml:space="preserve"> del suceso delictivo a su pareja.</w:t>
      </w:r>
    </w:p>
    <w:p w14:paraId="483C569E" w14:textId="4DD3CCF4" w:rsidR="00CD1D73" w:rsidRPr="007E2EB4" w:rsidRDefault="00CD1D73" w:rsidP="007E2EB4">
      <w:pPr>
        <w:spacing w:line="276" w:lineRule="auto"/>
        <w:rPr>
          <w:rFonts w:cs="Tahoma"/>
          <w:sz w:val="24"/>
          <w:szCs w:val="24"/>
        </w:rPr>
      </w:pPr>
    </w:p>
    <w:p w14:paraId="516A9983" w14:textId="4CE8A374" w:rsidR="00CD1D73" w:rsidRPr="007E2EB4" w:rsidRDefault="00CD1D73" w:rsidP="007E2EB4">
      <w:pPr>
        <w:spacing w:line="276" w:lineRule="auto"/>
        <w:rPr>
          <w:rFonts w:cs="Tahoma"/>
          <w:sz w:val="24"/>
          <w:szCs w:val="24"/>
        </w:rPr>
      </w:pPr>
      <w:r w:rsidRPr="007E2EB4">
        <w:rPr>
          <w:rFonts w:cs="Tahoma"/>
          <w:sz w:val="24"/>
          <w:szCs w:val="24"/>
        </w:rPr>
        <w:t xml:space="preserve">Ello lo sostenemos por cuanto si bien es cierto dicha señora MARÍA LEDESMA, </w:t>
      </w:r>
      <w:r w:rsidR="0044626C" w:rsidRPr="007E2EB4">
        <w:rPr>
          <w:rFonts w:cs="Tahoma"/>
          <w:sz w:val="24"/>
          <w:szCs w:val="24"/>
        </w:rPr>
        <w:t xml:space="preserve">expresó </w:t>
      </w:r>
      <w:r w:rsidRPr="007E2EB4">
        <w:rPr>
          <w:rFonts w:cs="Tahoma"/>
          <w:sz w:val="24"/>
          <w:szCs w:val="24"/>
        </w:rPr>
        <w:t xml:space="preserve">en el interrogatorio directo que el día del hecho estaba en la casa de </w:t>
      </w:r>
      <w:proofErr w:type="spellStart"/>
      <w:r w:rsidR="007D7493">
        <w:rPr>
          <w:rFonts w:cs="Tahoma"/>
          <w:b/>
          <w:sz w:val="24"/>
          <w:szCs w:val="24"/>
        </w:rPr>
        <w:t>LELC</w:t>
      </w:r>
      <w:proofErr w:type="spellEnd"/>
      <w:r w:rsidRPr="007E2EB4">
        <w:rPr>
          <w:rFonts w:cs="Tahoma"/>
          <w:sz w:val="24"/>
          <w:szCs w:val="24"/>
        </w:rPr>
        <w:t xml:space="preserve">, </w:t>
      </w:r>
      <w:r w:rsidR="009D33A1" w:rsidRPr="007E2EB4">
        <w:rPr>
          <w:rFonts w:cs="Tahoma"/>
          <w:sz w:val="24"/>
          <w:szCs w:val="24"/>
        </w:rPr>
        <w:t xml:space="preserve">ya que </w:t>
      </w:r>
      <w:r w:rsidRPr="007E2EB4">
        <w:rPr>
          <w:rFonts w:cs="Tahoma"/>
          <w:sz w:val="24"/>
          <w:szCs w:val="24"/>
        </w:rPr>
        <w:t xml:space="preserve">casi todos los días iba desde las 9:00 a.m. hasta la 1:00 p.m., a arreglarle la casa y a hacerle el almuerzo, y que en octubre 14 de 2017, </w:t>
      </w:r>
      <w:proofErr w:type="spellStart"/>
      <w:r w:rsidR="007D7493">
        <w:rPr>
          <w:rFonts w:cs="Tahoma"/>
          <w:b/>
          <w:sz w:val="24"/>
          <w:szCs w:val="24"/>
        </w:rPr>
        <w:t>LELC</w:t>
      </w:r>
      <w:proofErr w:type="spellEnd"/>
      <w:r w:rsidRPr="007E2EB4">
        <w:rPr>
          <w:rFonts w:cs="Tahoma"/>
          <w:sz w:val="24"/>
          <w:szCs w:val="24"/>
        </w:rPr>
        <w:t xml:space="preserve"> fue con la niña</w:t>
      </w:r>
      <w:r w:rsidR="009D33A1" w:rsidRPr="007E2EB4">
        <w:rPr>
          <w:rFonts w:cs="Tahoma"/>
          <w:sz w:val="24"/>
          <w:szCs w:val="24"/>
        </w:rPr>
        <w:t xml:space="preserve"> a ese lugar, lo que recuerda por cuanto fue ella quien </w:t>
      </w:r>
      <w:r w:rsidRPr="007E2EB4">
        <w:rPr>
          <w:rFonts w:cs="Tahoma"/>
          <w:sz w:val="24"/>
          <w:szCs w:val="24"/>
        </w:rPr>
        <w:t xml:space="preserve">le abrió la puerta y </w:t>
      </w:r>
      <w:r w:rsidR="009D33A1" w:rsidRPr="007E2EB4">
        <w:rPr>
          <w:rFonts w:cs="Tahoma"/>
          <w:sz w:val="24"/>
          <w:szCs w:val="24"/>
        </w:rPr>
        <w:t xml:space="preserve">presenció cuando </w:t>
      </w:r>
      <w:r w:rsidRPr="007E2EB4">
        <w:rPr>
          <w:rFonts w:cs="Tahoma"/>
          <w:sz w:val="24"/>
          <w:szCs w:val="24"/>
        </w:rPr>
        <w:t xml:space="preserve">este le </w:t>
      </w:r>
      <w:r w:rsidRPr="007E2EB4">
        <w:rPr>
          <w:rFonts w:cs="Tahoma"/>
          <w:sz w:val="24"/>
          <w:szCs w:val="24"/>
        </w:rPr>
        <w:lastRenderedPageBreak/>
        <w:t xml:space="preserve">entregó la manguera a la </w:t>
      </w:r>
      <w:r w:rsidR="009D33A1" w:rsidRPr="007E2EB4">
        <w:rPr>
          <w:rFonts w:cs="Tahoma"/>
          <w:sz w:val="24"/>
          <w:szCs w:val="24"/>
        </w:rPr>
        <w:t>pequeña</w:t>
      </w:r>
      <w:r w:rsidRPr="007E2EB4">
        <w:rPr>
          <w:rFonts w:cs="Tahoma"/>
          <w:sz w:val="24"/>
          <w:szCs w:val="24"/>
        </w:rPr>
        <w:t xml:space="preserve">, quien luego de ello se fue para su casa,  y </w:t>
      </w:r>
      <w:r w:rsidR="009D33A1" w:rsidRPr="007E2EB4">
        <w:rPr>
          <w:rFonts w:cs="Tahoma"/>
          <w:sz w:val="24"/>
          <w:szCs w:val="24"/>
        </w:rPr>
        <w:t xml:space="preserve">que </w:t>
      </w:r>
      <w:r w:rsidRPr="007E2EB4">
        <w:rPr>
          <w:rFonts w:cs="Tahoma"/>
          <w:sz w:val="24"/>
          <w:szCs w:val="24"/>
        </w:rPr>
        <w:t xml:space="preserve">posteriormente tanto ella como el acá procesado luego de un rato salieron de la vivienda, en sede de contrainterrogatorio, tal versión perdió peso probatorio y lo que se evidencia es que la misma desconocía aspectos básicos que resquebrajan </w:t>
      </w:r>
      <w:r w:rsidR="009D33A1" w:rsidRPr="007E2EB4">
        <w:rPr>
          <w:rFonts w:cs="Tahoma"/>
          <w:sz w:val="24"/>
          <w:szCs w:val="24"/>
        </w:rPr>
        <w:t xml:space="preserve">o menguan </w:t>
      </w:r>
      <w:r w:rsidRPr="007E2EB4">
        <w:rPr>
          <w:rFonts w:cs="Tahoma"/>
          <w:sz w:val="24"/>
          <w:szCs w:val="24"/>
        </w:rPr>
        <w:t>su versión.</w:t>
      </w:r>
    </w:p>
    <w:p w14:paraId="56E79E27" w14:textId="0EAB2D4A" w:rsidR="00CD1D73" w:rsidRPr="007E2EB4" w:rsidRDefault="00CD1D73" w:rsidP="007E2EB4">
      <w:pPr>
        <w:spacing w:line="276" w:lineRule="auto"/>
        <w:rPr>
          <w:rFonts w:cs="Tahoma"/>
          <w:sz w:val="24"/>
          <w:szCs w:val="24"/>
        </w:rPr>
      </w:pPr>
    </w:p>
    <w:p w14:paraId="57F531AB" w14:textId="065B6E45" w:rsidR="00CD1D73" w:rsidRPr="007E2EB4" w:rsidRDefault="009D33A1" w:rsidP="007E2EB4">
      <w:pPr>
        <w:spacing w:line="276" w:lineRule="auto"/>
        <w:rPr>
          <w:rFonts w:cs="Tahoma"/>
          <w:sz w:val="24"/>
          <w:szCs w:val="24"/>
        </w:rPr>
      </w:pPr>
      <w:r w:rsidRPr="007E2EB4">
        <w:rPr>
          <w:rFonts w:cs="Tahoma"/>
          <w:sz w:val="24"/>
          <w:szCs w:val="24"/>
        </w:rPr>
        <w:t>Y es que</w:t>
      </w:r>
      <w:r w:rsidR="00F21379" w:rsidRPr="007E2EB4">
        <w:rPr>
          <w:rFonts w:cs="Tahoma"/>
          <w:sz w:val="24"/>
          <w:szCs w:val="24"/>
        </w:rPr>
        <w:t>,</w:t>
      </w:r>
      <w:r w:rsidRPr="007E2EB4">
        <w:rPr>
          <w:rFonts w:cs="Tahoma"/>
          <w:sz w:val="24"/>
          <w:szCs w:val="24"/>
        </w:rPr>
        <w:t xml:space="preserve"> aunque MARÍA LEDESMA </w:t>
      </w:r>
      <w:r w:rsidR="00CD1D73" w:rsidRPr="007E2EB4">
        <w:rPr>
          <w:rFonts w:cs="Tahoma"/>
          <w:sz w:val="24"/>
          <w:szCs w:val="24"/>
        </w:rPr>
        <w:t>describió la vivienda en la que vivía su compañero, e indicó que el día del hecho le hizo el almuerzo, al preguntársele qu</w:t>
      </w:r>
      <w:r w:rsidRPr="007E2EB4">
        <w:rPr>
          <w:rFonts w:cs="Tahoma"/>
          <w:sz w:val="24"/>
          <w:szCs w:val="24"/>
        </w:rPr>
        <w:t>é</w:t>
      </w:r>
      <w:r w:rsidR="00CD1D73" w:rsidRPr="007E2EB4">
        <w:rPr>
          <w:rFonts w:cs="Tahoma"/>
          <w:sz w:val="24"/>
          <w:szCs w:val="24"/>
        </w:rPr>
        <w:t xml:space="preserve"> había en la cocina, dijo que la estufa, ollas, platos y en la sala tres sillas, lo que contradice no solo lo que vio </w:t>
      </w:r>
      <w:r w:rsidR="009D48C8" w:rsidRPr="007E2EB4">
        <w:rPr>
          <w:rFonts w:cs="Tahoma"/>
          <w:sz w:val="24"/>
          <w:szCs w:val="24"/>
        </w:rPr>
        <w:t>K.V.A.</w:t>
      </w:r>
      <w:r w:rsidR="00CD1D73" w:rsidRPr="007E2EB4">
        <w:rPr>
          <w:rFonts w:cs="Tahoma"/>
          <w:sz w:val="24"/>
          <w:szCs w:val="24"/>
        </w:rPr>
        <w:t xml:space="preserve">, sino además lo que la dueña del inmueble comentó, esto es, que todos los corotos se los había llevado </w:t>
      </w:r>
      <w:r w:rsidR="00F21379" w:rsidRPr="007E2EB4">
        <w:rPr>
          <w:rFonts w:cs="Tahoma"/>
          <w:sz w:val="24"/>
          <w:szCs w:val="24"/>
        </w:rPr>
        <w:t>la</w:t>
      </w:r>
      <w:r w:rsidR="00CD1D73" w:rsidRPr="007E2EB4">
        <w:rPr>
          <w:rFonts w:cs="Tahoma"/>
          <w:sz w:val="24"/>
          <w:szCs w:val="24"/>
        </w:rPr>
        <w:t xml:space="preserve"> exesposa de </w:t>
      </w:r>
      <w:proofErr w:type="spellStart"/>
      <w:r w:rsidR="007D7493">
        <w:rPr>
          <w:rFonts w:cs="Tahoma"/>
          <w:b/>
          <w:sz w:val="24"/>
          <w:szCs w:val="24"/>
        </w:rPr>
        <w:t>LELC</w:t>
      </w:r>
      <w:proofErr w:type="spellEnd"/>
      <w:r w:rsidR="00CD1D73" w:rsidRPr="007E2EB4">
        <w:rPr>
          <w:rFonts w:cs="Tahoma"/>
          <w:sz w:val="24"/>
          <w:szCs w:val="24"/>
        </w:rPr>
        <w:t xml:space="preserve">, lo que </w:t>
      </w:r>
      <w:r w:rsidR="00CD1D73" w:rsidRPr="007E2EB4">
        <w:rPr>
          <w:rFonts w:cs="Tahoma"/>
          <w:i/>
          <w:sz w:val="24"/>
          <w:szCs w:val="24"/>
        </w:rPr>
        <w:t>p</w:t>
      </w:r>
      <w:r w:rsidR="00F802A7" w:rsidRPr="007E2EB4">
        <w:rPr>
          <w:rFonts w:cs="Tahoma"/>
          <w:i/>
          <w:sz w:val="24"/>
          <w:szCs w:val="24"/>
        </w:rPr>
        <w:t>er se</w:t>
      </w:r>
      <w:r w:rsidR="00F802A7" w:rsidRPr="007E2EB4">
        <w:rPr>
          <w:rFonts w:cs="Tahoma"/>
          <w:sz w:val="24"/>
          <w:szCs w:val="24"/>
        </w:rPr>
        <w:t xml:space="preserve"> </w:t>
      </w:r>
      <w:r w:rsidR="00CD1D73" w:rsidRPr="007E2EB4">
        <w:rPr>
          <w:rFonts w:cs="Tahoma"/>
          <w:sz w:val="24"/>
          <w:szCs w:val="24"/>
        </w:rPr>
        <w:t xml:space="preserve">ya pone en duda si estuvo ese día haciéndole el almuerzo a este. Pero incluso, </w:t>
      </w:r>
      <w:r w:rsidR="0044626C" w:rsidRPr="007E2EB4">
        <w:rPr>
          <w:rFonts w:cs="Tahoma"/>
          <w:sz w:val="24"/>
          <w:szCs w:val="24"/>
        </w:rPr>
        <w:t xml:space="preserve">dijo </w:t>
      </w:r>
      <w:r w:rsidR="00CD1D73" w:rsidRPr="007E2EB4">
        <w:rPr>
          <w:rFonts w:cs="Tahoma"/>
          <w:sz w:val="24"/>
          <w:szCs w:val="24"/>
        </w:rPr>
        <w:t>que su compañero</w:t>
      </w:r>
      <w:r w:rsidR="0044626C" w:rsidRPr="007E2EB4">
        <w:rPr>
          <w:rFonts w:cs="Tahoma"/>
          <w:sz w:val="24"/>
          <w:szCs w:val="24"/>
        </w:rPr>
        <w:t xml:space="preserve"> residía </w:t>
      </w:r>
      <w:r w:rsidR="00CD1D73" w:rsidRPr="007E2EB4">
        <w:rPr>
          <w:rFonts w:cs="Tahoma"/>
          <w:sz w:val="24"/>
          <w:szCs w:val="24"/>
        </w:rPr>
        <w:t>en esa vivienda hacía unos siete meses y que pagaba “cien mil y pico” de arr</w:t>
      </w:r>
      <w:r w:rsidR="00F21379" w:rsidRPr="007E2EB4">
        <w:rPr>
          <w:rFonts w:cs="Tahoma"/>
          <w:sz w:val="24"/>
          <w:szCs w:val="24"/>
        </w:rPr>
        <w:t>i</w:t>
      </w:r>
      <w:r w:rsidR="00CD1D73" w:rsidRPr="007E2EB4">
        <w:rPr>
          <w:rFonts w:cs="Tahoma"/>
          <w:sz w:val="24"/>
          <w:szCs w:val="24"/>
        </w:rPr>
        <w:t>endo, cuando la propietaria del inmueble fue enfática en decir que no le cobraba a</w:t>
      </w:r>
      <w:r w:rsidR="00F21379" w:rsidRPr="007E2EB4">
        <w:rPr>
          <w:rFonts w:cs="Tahoma"/>
          <w:sz w:val="24"/>
          <w:szCs w:val="24"/>
        </w:rPr>
        <w:t>lquiler</w:t>
      </w:r>
      <w:r w:rsidR="00CD1D73" w:rsidRPr="007E2EB4">
        <w:rPr>
          <w:rFonts w:cs="Tahoma"/>
          <w:sz w:val="24"/>
          <w:szCs w:val="24"/>
        </w:rPr>
        <w:t xml:space="preserve">, que este solo pagaba los servicios públicos y efectuaba algunos arreglos y que el señor </w:t>
      </w:r>
      <w:proofErr w:type="spellStart"/>
      <w:r w:rsidR="007D7493">
        <w:rPr>
          <w:rFonts w:cs="Tahoma"/>
          <w:b/>
          <w:sz w:val="24"/>
          <w:szCs w:val="24"/>
        </w:rPr>
        <w:t>LELC</w:t>
      </w:r>
      <w:proofErr w:type="spellEnd"/>
      <w:r w:rsidR="00CD1D73" w:rsidRPr="007E2EB4">
        <w:rPr>
          <w:rFonts w:cs="Tahoma"/>
          <w:sz w:val="24"/>
          <w:szCs w:val="24"/>
        </w:rPr>
        <w:t xml:space="preserve"> solo estuvo en su propiedad unos 3 o 4 meses.</w:t>
      </w:r>
      <w:r w:rsidR="00760A9E" w:rsidRPr="007E2EB4">
        <w:rPr>
          <w:rFonts w:cs="Tahoma"/>
          <w:sz w:val="24"/>
          <w:szCs w:val="24"/>
        </w:rPr>
        <w:t xml:space="preserve"> Así mismo, al preguntársele que tipo de manguera le entregaron a la niña, dijo que una de agua, cuando la que requería el señor </w:t>
      </w:r>
      <w:proofErr w:type="spellStart"/>
      <w:r w:rsidR="007D7493">
        <w:rPr>
          <w:rFonts w:cs="Tahoma"/>
          <w:b/>
          <w:sz w:val="24"/>
          <w:szCs w:val="24"/>
        </w:rPr>
        <w:t>LELC</w:t>
      </w:r>
      <w:proofErr w:type="spellEnd"/>
      <w:r w:rsidR="00760A9E" w:rsidRPr="007E2EB4">
        <w:rPr>
          <w:rFonts w:cs="Tahoma"/>
          <w:sz w:val="24"/>
          <w:szCs w:val="24"/>
        </w:rPr>
        <w:t xml:space="preserve"> </w:t>
      </w:r>
      <w:r w:rsidRPr="007E2EB4">
        <w:rPr>
          <w:rFonts w:cs="Tahoma"/>
          <w:sz w:val="24"/>
          <w:szCs w:val="24"/>
        </w:rPr>
        <w:t xml:space="preserve">para su labor </w:t>
      </w:r>
      <w:r w:rsidR="00760A9E" w:rsidRPr="007E2EB4">
        <w:rPr>
          <w:rFonts w:cs="Tahoma"/>
          <w:sz w:val="24"/>
          <w:szCs w:val="24"/>
        </w:rPr>
        <w:t>era una de nivel, las que son totalmente d</w:t>
      </w:r>
      <w:r w:rsidR="00F21379" w:rsidRPr="007E2EB4">
        <w:rPr>
          <w:rFonts w:cs="Tahoma"/>
          <w:sz w:val="24"/>
          <w:szCs w:val="24"/>
        </w:rPr>
        <w:t>isímiles</w:t>
      </w:r>
      <w:r w:rsidR="00760A9E" w:rsidRPr="007E2EB4">
        <w:rPr>
          <w:rFonts w:cs="Tahoma"/>
          <w:sz w:val="24"/>
          <w:szCs w:val="24"/>
        </w:rPr>
        <w:t>.</w:t>
      </w:r>
    </w:p>
    <w:p w14:paraId="6E05A9F5" w14:textId="6A5618C2" w:rsidR="00CD1D73" w:rsidRPr="007E2EB4" w:rsidRDefault="00CD1D73" w:rsidP="007E2EB4">
      <w:pPr>
        <w:spacing w:line="276" w:lineRule="auto"/>
        <w:rPr>
          <w:rFonts w:cs="Tahoma"/>
          <w:sz w:val="24"/>
          <w:szCs w:val="24"/>
        </w:rPr>
      </w:pPr>
    </w:p>
    <w:p w14:paraId="0400B4F4" w14:textId="5AB3CC24" w:rsidR="00CD1D73" w:rsidRPr="007E2EB4" w:rsidRDefault="00CD1D73" w:rsidP="007E2EB4">
      <w:pPr>
        <w:spacing w:line="276" w:lineRule="auto"/>
        <w:rPr>
          <w:rFonts w:cs="Tahoma"/>
          <w:sz w:val="24"/>
          <w:szCs w:val="24"/>
        </w:rPr>
      </w:pPr>
      <w:r w:rsidRPr="007E2EB4">
        <w:rPr>
          <w:rFonts w:cs="Tahoma"/>
          <w:sz w:val="24"/>
          <w:szCs w:val="24"/>
        </w:rPr>
        <w:t>De ahí que para la Sala el testimonio de la señora MARÍA LEDESMA, se evidencia amañado, y con el fin único y exclusivo de desligar de la comisión del hecho a su compañero, cuando, como viene de verse, las pruebas directas y de corroboración dan cuenta de todo lo contrario.</w:t>
      </w:r>
    </w:p>
    <w:p w14:paraId="3EAB71FF" w14:textId="52411336" w:rsidR="00CD1D73" w:rsidRPr="007E2EB4" w:rsidRDefault="00CD1D73" w:rsidP="007E2EB4">
      <w:pPr>
        <w:spacing w:line="276" w:lineRule="auto"/>
        <w:rPr>
          <w:rFonts w:cs="Tahoma"/>
          <w:sz w:val="24"/>
          <w:szCs w:val="24"/>
        </w:rPr>
      </w:pPr>
    </w:p>
    <w:p w14:paraId="5E7A516B" w14:textId="4A2FA8B6" w:rsidR="00314627" w:rsidRPr="007E2EB4" w:rsidRDefault="00BE71E8" w:rsidP="007E2EB4">
      <w:pPr>
        <w:spacing w:line="276" w:lineRule="auto"/>
        <w:rPr>
          <w:rStyle w:val="Numeracinttulo"/>
          <w:rFonts w:cs="Tahoma"/>
          <w:b w:val="0"/>
          <w:szCs w:val="24"/>
        </w:rPr>
      </w:pPr>
      <w:r w:rsidRPr="007E2EB4">
        <w:rPr>
          <w:rFonts w:cs="Tahoma"/>
          <w:sz w:val="24"/>
          <w:szCs w:val="24"/>
        </w:rPr>
        <w:t>Por último</w:t>
      </w:r>
      <w:r w:rsidR="00CD1D73" w:rsidRPr="007E2EB4">
        <w:rPr>
          <w:rFonts w:cs="Tahoma"/>
          <w:sz w:val="24"/>
          <w:szCs w:val="24"/>
        </w:rPr>
        <w:t xml:space="preserve">, lo expuesto por el señor </w:t>
      </w:r>
      <w:proofErr w:type="spellStart"/>
      <w:r w:rsidR="007D7493">
        <w:rPr>
          <w:rFonts w:cs="Tahoma"/>
          <w:b/>
          <w:sz w:val="24"/>
          <w:szCs w:val="24"/>
        </w:rPr>
        <w:t>LELC</w:t>
      </w:r>
      <w:proofErr w:type="spellEnd"/>
      <w:r w:rsidR="00CD1D73" w:rsidRPr="007E2EB4">
        <w:rPr>
          <w:rFonts w:cs="Tahoma"/>
          <w:sz w:val="24"/>
          <w:szCs w:val="24"/>
        </w:rPr>
        <w:t xml:space="preserve">, quien renunció a su derecho constitucional a guardar silencio, </w:t>
      </w:r>
      <w:r w:rsidR="009D33A1" w:rsidRPr="007E2EB4">
        <w:rPr>
          <w:rFonts w:cs="Tahoma"/>
          <w:sz w:val="24"/>
          <w:szCs w:val="24"/>
        </w:rPr>
        <w:t xml:space="preserve">da cuenta que </w:t>
      </w:r>
      <w:r w:rsidR="00A0230F" w:rsidRPr="007E2EB4">
        <w:rPr>
          <w:rFonts w:cs="Tahoma"/>
          <w:sz w:val="24"/>
          <w:szCs w:val="24"/>
        </w:rPr>
        <w:t>laboraba en la casa de los padres de K.V.A.O. y que requería una mang</w:t>
      </w:r>
      <w:r w:rsidR="00760A9E" w:rsidRPr="007E2EB4">
        <w:rPr>
          <w:rFonts w:cs="Tahoma"/>
          <w:sz w:val="24"/>
          <w:szCs w:val="24"/>
        </w:rPr>
        <w:t>uera de nivel para arreglar el andén, ante lo cual le pidió a doña M</w:t>
      </w:r>
      <w:r w:rsidR="00931F0E" w:rsidRPr="007E2EB4">
        <w:rPr>
          <w:rFonts w:cs="Tahoma"/>
          <w:sz w:val="24"/>
          <w:szCs w:val="24"/>
        </w:rPr>
        <w:t>.O.C.</w:t>
      </w:r>
      <w:r w:rsidR="00760A9E" w:rsidRPr="007E2EB4">
        <w:rPr>
          <w:rFonts w:cs="Tahoma"/>
          <w:sz w:val="24"/>
          <w:szCs w:val="24"/>
        </w:rPr>
        <w:t xml:space="preserve">, que dejara ir al niño o a la niña para que se la trajeran, mientras él iba a conseguir otras cosas, ante lo cual </w:t>
      </w:r>
      <w:r w:rsidR="00AB0A52" w:rsidRPr="007E2EB4">
        <w:rPr>
          <w:rFonts w:cs="Tahoma"/>
          <w:sz w:val="24"/>
          <w:szCs w:val="24"/>
        </w:rPr>
        <w:t xml:space="preserve">la mamá </w:t>
      </w:r>
      <w:r w:rsidR="00760A9E" w:rsidRPr="007E2EB4">
        <w:rPr>
          <w:rFonts w:cs="Tahoma"/>
          <w:sz w:val="24"/>
          <w:szCs w:val="24"/>
        </w:rPr>
        <w:t>mandó a</w:t>
      </w:r>
      <w:r w:rsidR="009D48C8" w:rsidRPr="007E2EB4">
        <w:rPr>
          <w:rFonts w:cs="Tahoma"/>
          <w:sz w:val="24"/>
          <w:szCs w:val="24"/>
        </w:rPr>
        <w:t xml:space="preserve"> K.V.</w:t>
      </w:r>
      <w:r w:rsidR="00760A9E" w:rsidRPr="007E2EB4">
        <w:rPr>
          <w:rFonts w:cs="Tahoma"/>
          <w:sz w:val="24"/>
          <w:szCs w:val="24"/>
        </w:rPr>
        <w:t xml:space="preserve"> y </w:t>
      </w:r>
      <w:r w:rsidR="00AB0A52" w:rsidRPr="007E2EB4">
        <w:rPr>
          <w:rFonts w:cs="Tahoma"/>
          <w:sz w:val="24"/>
          <w:szCs w:val="24"/>
        </w:rPr>
        <w:t xml:space="preserve">él </w:t>
      </w:r>
      <w:r w:rsidR="00760A9E" w:rsidRPr="007E2EB4">
        <w:rPr>
          <w:rFonts w:cs="Tahoma"/>
          <w:sz w:val="24"/>
          <w:szCs w:val="24"/>
        </w:rPr>
        <w:t xml:space="preserve">subió con ella a la casa, cuya puerta le abrió MARÍA LEDESMA, </w:t>
      </w:r>
      <w:r w:rsidR="00AB0A52" w:rsidRPr="007E2EB4">
        <w:rPr>
          <w:rFonts w:cs="Tahoma"/>
          <w:sz w:val="24"/>
          <w:szCs w:val="24"/>
        </w:rPr>
        <w:t>donde le</w:t>
      </w:r>
      <w:r w:rsidR="00760A9E" w:rsidRPr="007E2EB4">
        <w:rPr>
          <w:rFonts w:cs="Tahoma"/>
          <w:sz w:val="24"/>
          <w:szCs w:val="24"/>
        </w:rPr>
        <w:t xml:space="preserve"> entregó la manguera y le dijo que se devolviera para la casa</w:t>
      </w:r>
      <w:r w:rsidR="00AB0A52" w:rsidRPr="007E2EB4">
        <w:rPr>
          <w:rFonts w:cs="Tahoma"/>
          <w:sz w:val="24"/>
          <w:szCs w:val="24"/>
        </w:rPr>
        <w:t xml:space="preserve"> en su bicicleta</w:t>
      </w:r>
      <w:r w:rsidR="00760A9E" w:rsidRPr="007E2EB4">
        <w:rPr>
          <w:rFonts w:cs="Tahoma"/>
          <w:sz w:val="24"/>
          <w:szCs w:val="24"/>
        </w:rPr>
        <w:t>, mientras él subía donde “Franco” a conseguir otras cosas</w:t>
      </w:r>
      <w:r w:rsidR="00314627" w:rsidRPr="007E2EB4">
        <w:rPr>
          <w:rFonts w:cs="Tahoma"/>
          <w:sz w:val="24"/>
          <w:szCs w:val="24"/>
        </w:rPr>
        <w:t>. Refirió que desde que llegó a la vivienda hasta que volvió a salir</w:t>
      </w:r>
      <w:r w:rsidRPr="007E2EB4">
        <w:rPr>
          <w:rFonts w:cs="Tahoma"/>
          <w:sz w:val="24"/>
          <w:szCs w:val="24"/>
        </w:rPr>
        <w:t>,</w:t>
      </w:r>
      <w:r w:rsidR="00314627" w:rsidRPr="007E2EB4">
        <w:rPr>
          <w:rFonts w:cs="Tahoma"/>
          <w:sz w:val="24"/>
          <w:szCs w:val="24"/>
        </w:rPr>
        <w:t xml:space="preserve"> transcurrieron unos 10 minutos, lo que hizo con MARÍA, ella con destino a su casa y </w:t>
      </w:r>
      <w:r w:rsidR="00AB0A52" w:rsidRPr="007E2EB4">
        <w:rPr>
          <w:rFonts w:cs="Tahoma"/>
          <w:sz w:val="24"/>
          <w:szCs w:val="24"/>
        </w:rPr>
        <w:t>é</w:t>
      </w:r>
      <w:r w:rsidR="00314627" w:rsidRPr="007E2EB4">
        <w:rPr>
          <w:rFonts w:cs="Tahoma"/>
          <w:sz w:val="24"/>
          <w:szCs w:val="24"/>
        </w:rPr>
        <w:t xml:space="preserve">l para donde su compañero Franco, pero al no estar se dirigió a su lugar de trabajo, </w:t>
      </w:r>
      <w:r w:rsidR="00AB0A52" w:rsidRPr="007E2EB4">
        <w:rPr>
          <w:rFonts w:cs="Tahoma"/>
          <w:sz w:val="24"/>
          <w:szCs w:val="24"/>
        </w:rPr>
        <w:t xml:space="preserve">sitio </w:t>
      </w:r>
      <w:r w:rsidR="00314627" w:rsidRPr="007E2EB4">
        <w:rPr>
          <w:rFonts w:cs="Tahoma"/>
          <w:sz w:val="24"/>
          <w:szCs w:val="24"/>
        </w:rPr>
        <w:t xml:space="preserve">donde </w:t>
      </w:r>
      <w:r w:rsidR="00AB0A52" w:rsidRPr="007E2EB4">
        <w:rPr>
          <w:rFonts w:cs="Tahoma"/>
          <w:sz w:val="24"/>
          <w:szCs w:val="24"/>
        </w:rPr>
        <w:t xml:space="preserve">posteriormente </w:t>
      </w:r>
      <w:r w:rsidR="00314627" w:rsidRPr="007E2EB4">
        <w:rPr>
          <w:rFonts w:cs="Tahoma"/>
          <w:sz w:val="24"/>
          <w:szCs w:val="24"/>
        </w:rPr>
        <w:t>fue capturado. Manifestó que lo único que hizo,</w:t>
      </w:r>
      <w:r w:rsidR="00E813E2" w:rsidRPr="007E2EB4">
        <w:rPr>
          <w:rFonts w:cs="Tahoma"/>
          <w:sz w:val="24"/>
          <w:szCs w:val="24"/>
        </w:rPr>
        <w:t xml:space="preserve"> </w:t>
      </w:r>
      <w:r w:rsidR="00314627" w:rsidRPr="007E2EB4">
        <w:rPr>
          <w:rFonts w:cs="Tahoma"/>
          <w:sz w:val="24"/>
          <w:szCs w:val="24"/>
        </w:rPr>
        <w:t xml:space="preserve">como se lo dijo al policial y como lo suele hacer </w:t>
      </w:r>
      <w:r w:rsidRPr="007E2EB4">
        <w:rPr>
          <w:rFonts w:cs="Tahoma"/>
          <w:sz w:val="24"/>
          <w:szCs w:val="24"/>
        </w:rPr>
        <w:t>“</w:t>
      </w:r>
      <w:r w:rsidR="00314627" w:rsidRPr="007E2EB4">
        <w:rPr>
          <w:rFonts w:cs="Tahoma"/>
          <w:sz w:val="24"/>
          <w:szCs w:val="24"/>
        </w:rPr>
        <w:t xml:space="preserve">que </w:t>
      </w:r>
      <w:r w:rsidR="00314627" w:rsidRPr="007E2EB4">
        <w:rPr>
          <w:rStyle w:val="Numeracinttulo"/>
          <w:rFonts w:cs="Tahoma"/>
          <w:b w:val="0"/>
          <w:szCs w:val="24"/>
        </w:rPr>
        <w:t>le pegué un coscorrón pero suave y le di una palmada en la cadera, eso fue lo que hice</w:t>
      </w:r>
      <w:r w:rsidR="007C77A5" w:rsidRPr="007E2EB4">
        <w:rPr>
          <w:rStyle w:val="Numeracinttulo"/>
          <w:rFonts w:cs="Tahoma"/>
          <w:b w:val="0"/>
          <w:szCs w:val="24"/>
        </w:rPr>
        <w:t>,</w:t>
      </w:r>
      <w:r w:rsidR="00314627" w:rsidRPr="007E2EB4">
        <w:rPr>
          <w:rStyle w:val="Numeracinttulo"/>
          <w:rFonts w:cs="Tahoma"/>
          <w:b w:val="0"/>
          <w:szCs w:val="24"/>
        </w:rPr>
        <w:t xml:space="preserve"> le pegué una palmada en la cadera y dije vaya para la casa bruja, ligero,</w:t>
      </w:r>
      <w:r w:rsidR="00E813E2" w:rsidRPr="007E2EB4">
        <w:rPr>
          <w:rStyle w:val="Numeracinttulo"/>
          <w:rFonts w:cs="Tahoma"/>
          <w:b w:val="0"/>
          <w:szCs w:val="24"/>
        </w:rPr>
        <w:t xml:space="preserve"> </w:t>
      </w:r>
      <w:r w:rsidR="00314627" w:rsidRPr="007E2EB4">
        <w:rPr>
          <w:rStyle w:val="Numeracinttulo"/>
          <w:rFonts w:cs="Tahoma"/>
          <w:bCs/>
          <w:szCs w:val="24"/>
        </w:rPr>
        <w:t>como suelo hacer con los niños de cariño</w:t>
      </w:r>
      <w:r w:rsidR="00314627" w:rsidRPr="007E2EB4">
        <w:rPr>
          <w:rStyle w:val="Numeracinttulo"/>
          <w:rFonts w:cs="Tahoma"/>
          <w:b w:val="0"/>
          <w:szCs w:val="24"/>
        </w:rPr>
        <w:t>,</w:t>
      </w:r>
      <w:r w:rsidR="00E813E2" w:rsidRPr="007E2EB4">
        <w:rPr>
          <w:rStyle w:val="Numeracinttulo"/>
          <w:rFonts w:cs="Tahoma"/>
          <w:b w:val="0"/>
          <w:szCs w:val="24"/>
        </w:rPr>
        <w:t xml:space="preserve"> </w:t>
      </w:r>
      <w:r w:rsidR="00314627" w:rsidRPr="007E2EB4">
        <w:rPr>
          <w:rStyle w:val="Numeracinttulo"/>
          <w:rFonts w:cs="Tahoma"/>
          <w:b w:val="0"/>
          <w:szCs w:val="24"/>
        </w:rPr>
        <w:t>bruja, brujito,</w:t>
      </w:r>
      <w:r w:rsidR="00E813E2" w:rsidRPr="007E2EB4">
        <w:rPr>
          <w:rStyle w:val="Numeracinttulo"/>
          <w:rFonts w:cs="Tahoma"/>
          <w:b w:val="0"/>
          <w:szCs w:val="24"/>
        </w:rPr>
        <w:t xml:space="preserve"> </w:t>
      </w:r>
      <w:r w:rsidR="00314627" w:rsidRPr="007E2EB4">
        <w:rPr>
          <w:rStyle w:val="Numeracinttulo"/>
          <w:rFonts w:cs="Tahoma"/>
          <w:b w:val="0"/>
          <w:szCs w:val="24"/>
        </w:rPr>
        <w:t>le dije váyase para la casa, eso fue todo”,</w:t>
      </w:r>
      <w:r w:rsidR="00E813E2" w:rsidRPr="007E2EB4">
        <w:rPr>
          <w:rStyle w:val="Numeracinttulo"/>
          <w:rFonts w:cs="Tahoma"/>
          <w:b w:val="0"/>
          <w:szCs w:val="24"/>
        </w:rPr>
        <w:t xml:space="preserve"> </w:t>
      </w:r>
      <w:r w:rsidR="00E813E2" w:rsidRPr="007E2EB4">
        <w:rPr>
          <w:rFonts w:cs="Tahoma"/>
          <w:sz w:val="24"/>
          <w:szCs w:val="24"/>
        </w:rPr>
        <w:t xml:space="preserve">y reiteró que nunca ha tenido problemas con la familia de la menor ni malas </w:t>
      </w:r>
      <w:r w:rsidRPr="007E2EB4">
        <w:rPr>
          <w:rFonts w:cs="Tahoma"/>
          <w:sz w:val="24"/>
          <w:szCs w:val="24"/>
        </w:rPr>
        <w:t>intenciones</w:t>
      </w:r>
      <w:r w:rsidR="00E813E2" w:rsidRPr="007E2EB4">
        <w:rPr>
          <w:rFonts w:cs="Tahoma"/>
          <w:sz w:val="24"/>
          <w:szCs w:val="24"/>
        </w:rPr>
        <w:t xml:space="preserve"> con ningún niño, a la vez que indicó que K.V.A.O. para el día del hecho tenía como “una sudadera, una lycra rosada y una blusa”, y que </w:t>
      </w:r>
      <w:r w:rsidR="00AB0A52" w:rsidRPr="007E2EB4">
        <w:rPr>
          <w:rFonts w:cs="Tahoma"/>
          <w:sz w:val="24"/>
          <w:szCs w:val="24"/>
        </w:rPr>
        <w:t>esta</w:t>
      </w:r>
      <w:r w:rsidR="00E813E2" w:rsidRPr="007E2EB4">
        <w:rPr>
          <w:rFonts w:cs="Tahoma"/>
          <w:sz w:val="24"/>
          <w:szCs w:val="24"/>
        </w:rPr>
        <w:t xml:space="preserve">, como lo </w:t>
      </w:r>
      <w:r w:rsidR="00AB0A52" w:rsidRPr="007E2EB4">
        <w:rPr>
          <w:rFonts w:cs="Tahoma"/>
          <w:sz w:val="24"/>
          <w:szCs w:val="24"/>
        </w:rPr>
        <w:t xml:space="preserve">sostuvo </w:t>
      </w:r>
      <w:r w:rsidR="00E813E2" w:rsidRPr="007E2EB4">
        <w:rPr>
          <w:rFonts w:cs="Tahoma"/>
          <w:sz w:val="24"/>
          <w:szCs w:val="24"/>
        </w:rPr>
        <w:t>en el contrainterrogatorio es bastante mentirosa, y que los niños en el sector lo conocen como “Góngora”</w:t>
      </w:r>
      <w:r w:rsidR="00E813E2" w:rsidRPr="007E2EB4">
        <w:rPr>
          <w:rStyle w:val="Numeracinttulo"/>
          <w:rFonts w:cs="Tahoma"/>
          <w:b w:val="0"/>
          <w:szCs w:val="24"/>
        </w:rPr>
        <w:t>.</w:t>
      </w:r>
    </w:p>
    <w:p w14:paraId="06012143" w14:textId="77777777" w:rsidR="00AB0A52" w:rsidRPr="007E2EB4" w:rsidRDefault="00AB0A52" w:rsidP="007E2EB4">
      <w:pPr>
        <w:spacing w:line="276" w:lineRule="auto"/>
        <w:rPr>
          <w:rStyle w:val="Numeracinttulo"/>
          <w:rFonts w:cs="Tahoma"/>
          <w:b w:val="0"/>
          <w:szCs w:val="24"/>
        </w:rPr>
      </w:pPr>
    </w:p>
    <w:p w14:paraId="4116A997" w14:textId="39FFE7AE" w:rsidR="00E813E2" w:rsidRPr="007E2EB4" w:rsidRDefault="00E813E2" w:rsidP="007E2EB4">
      <w:pPr>
        <w:spacing w:line="276" w:lineRule="auto"/>
        <w:rPr>
          <w:rFonts w:cs="Tahoma"/>
          <w:sz w:val="24"/>
          <w:szCs w:val="24"/>
        </w:rPr>
      </w:pPr>
      <w:r w:rsidRPr="007E2EB4">
        <w:rPr>
          <w:rFonts w:cs="Tahoma"/>
          <w:sz w:val="24"/>
          <w:szCs w:val="24"/>
        </w:rPr>
        <w:lastRenderedPageBreak/>
        <w:t xml:space="preserve">Si bien de lo expuesto por el proceso, se tiene que se muestra ajeno a lo sucedido, la coartada que </w:t>
      </w:r>
      <w:r w:rsidR="00C47D63" w:rsidRPr="007E2EB4">
        <w:rPr>
          <w:rFonts w:cs="Tahoma"/>
          <w:sz w:val="24"/>
          <w:szCs w:val="24"/>
        </w:rPr>
        <w:t>esgrimió</w:t>
      </w:r>
      <w:r w:rsidRPr="007E2EB4">
        <w:rPr>
          <w:rFonts w:cs="Tahoma"/>
          <w:sz w:val="24"/>
          <w:szCs w:val="24"/>
        </w:rPr>
        <w:t xml:space="preserve">, como viene de verse, carece de credibilidad, aunado a que no tiene sentido, que si tenía en su casa </w:t>
      </w:r>
      <w:r w:rsidR="00D3135E" w:rsidRPr="007E2EB4">
        <w:rPr>
          <w:rFonts w:cs="Tahoma"/>
          <w:sz w:val="24"/>
          <w:szCs w:val="24"/>
        </w:rPr>
        <w:t xml:space="preserve">la </w:t>
      </w:r>
      <w:r w:rsidRPr="007E2EB4">
        <w:rPr>
          <w:rFonts w:cs="Tahoma"/>
          <w:sz w:val="24"/>
          <w:szCs w:val="24"/>
        </w:rPr>
        <w:t xml:space="preserve">manguera de nivel que requería, bien podría él mismo haber subido por ella en su bicicleta, sin necesidad de pedirle a la madre de K.V.A.O. que la mandara a ella, </w:t>
      </w:r>
      <w:r w:rsidR="00D3135E" w:rsidRPr="007E2EB4">
        <w:rPr>
          <w:rFonts w:cs="Tahoma"/>
          <w:sz w:val="24"/>
          <w:szCs w:val="24"/>
        </w:rPr>
        <w:t xml:space="preserve">y de una vez permanecer allí a la hora del almuerzo, pero lo que pretendió, como se entiende de lo narrado por la </w:t>
      </w:r>
      <w:r w:rsidR="004F528B" w:rsidRPr="007E2EB4">
        <w:rPr>
          <w:rFonts w:cs="Tahoma"/>
          <w:sz w:val="24"/>
          <w:szCs w:val="24"/>
        </w:rPr>
        <w:t xml:space="preserve"> menor </w:t>
      </w:r>
      <w:r w:rsidR="00D3135E" w:rsidRPr="007E2EB4">
        <w:rPr>
          <w:rFonts w:cs="Tahoma"/>
          <w:sz w:val="24"/>
          <w:szCs w:val="24"/>
        </w:rPr>
        <w:t xml:space="preserve">y su madre, es que la pequeña </w:t>
      </w:r>
      <w:r w:rsidRPr="007E2EB4">
        <w:rPr>
          <w:rFonts w:cs="Tahoma"/>
          <w:sz w:val="24"/>
          <w:szCs w:val="24"/>
        </w:rPr>
        <w:t xml:space="preserve">fuera enviada a un lugar distinto </w:t>
      </w:r>
      <w:r w:rsidR="00D3135E" w:rsidRPr="007E2EB4">
        <w:rPr>
          <w:rFonts w:cs="Tahoma"/>
          <w:sz w:val="24"/>
          <w:szCs w:val="24"/>
        </w:rPr>
        <w:t xml:space="preserve">al </w:t>
      </w:r>
      <w:r w:rsidRPr="007E2EB4">
        <w:rPr>
          <w:rFonts w:cs="Tahoma"/>
          <w:sz w:val="24"/>
          <w:szCs w:val="24"/>
        </w:rPr>
        <w:t>de su residencia por tal elemento, y si ello fue así, itera la Sala, lo fue por cuanto plane</w:t>
      </w:r>
      <w:r w:rsidR="00C47D63" w:rsidRPr="007E2EB4">
        <w:rPr>
          <w:rFonts w:cs="Tahoma"/>
          <w:sz w:val="24"/>
          <w:szCs w:val="24"/>
        </w:rPr>
        <w:t>ó</w:t>
      </w:r>
      <w:r w:rsidRPr="007E2EB4">
        <w:rPr>
          <w:rFonts w:cs="Tahoma"/>
          <w:sz w:val="24"/>
          <w:szCs w:val="24"/>
        </w:rPr>
        <w:t xml:space="preserve"> con antelación que la madre dejara ir por la manguera a la niña a la casa de don FERNANDO, para luego él, con engaños, o como lo </w:t>
      </w:r>
      <w:r w:rsidR="0044626C" w:rsidRPr="007E2EB4">
        <w:rPr>
          <w:rFonts w:cs="Tahoma"/>
          <w:sz w:val="24"/>
          <w:szCs w:val="24"/>
        </w:rPr>
        <w:t xml:space="preserve">manifestó </w:t>
      </w:r>
      <w:r w:rsidRPr="007E2EB4">
        <w:rPr>
          <w:rFonts w:cs="Tahoma"/>
          <w:sz w:val="24"/>
          <w:szCs w:val="24"/>
        </w:rPr>
        <w:t>la recurrente, con un “entrampamiento” ir tras ella y llevarla hasta su vivienda, con los fines delictivos ya anotados.</w:t>
      </w:r>
    </w:p>
    <w:p w14:paraId="3A36DC1B" w14:textId="65A6DD42" w:rsidR="007C77A5" w:rsidRPr="007E2EB4" w:rsidRDefault="007C77A5" w:rsidP="007E2EB4">
      <w:pPr>
        <w:spacing w:line="276" w:lineRule="auto"/>
        <w:jc w:val="left"/>
        <w:rPr>
          <w:rFonts w:cs="Tahoma"/>
          <w:sz w:val="24"/>
          <w:szCs w:val="24"/>
        </w:rPr>
      </w:pPr>
    </w:p>
    <w:p w14:paraId="4D832AEE" w14:textId="7F9DF22B" w:rsidR="007C77A5" w:rsidRPr="007E2EB4" w:rsidRDefault="007C77A5" w:rsidP="007E2EB4">
      <w:pPr>
        <w:spacing w:line="276" w:lineRule="auto"/>
        <w:rPr>
          <w:rFonts w:cs="Tahoma"/>
          <w:sz w:val="24"/>
          <w:szCs w:val="24"/>
        </w:rPr>
      </w:pPr>
      <w:r w:rsidRPr="007E2EB4">
        <w:rPr>
          <w:rFonts w:cs="Tahoma"/>
          <w:sz w:val="24"/>
          <w:szCs w:val="24"/>
        </w:rPr>
        <w:t xml:space="preserve">Para la Sala, los dos testigos de descargo, MARÍA LEDESMA y el mismo procesado, al momento de hacer sus relatos incurrieron en incongruencias que quedaron en evidencia luego de examinar las demás pruebas arrimadas a juicio, y lo que se </w:t>
      </w:r>
      <w:r w:rsidR="00A06FF6" w:rsidRPr="007E2EB4">
        <w:rPr>
          <w:rFonts w:cs="Tahoma"/>
          <w:sz w:val="24"/>
          <w:szCs w:val="24"/>
        </w:rPr>
        <w:t>advierte</w:t>
      </w:r>
      <w:r w:rsidRPr="007E2EB4">
        <w:rPr>
          <w:rFonts w:cs="Tahoma"/>
          <w:sz w:val="24"/>
          <w:szCs w:val="24"/>
        </w:rPr>
        <w:t xml:space="preserve"> es que estos intentaron, sin ningún éxito, acomodar sus versiones con el fin de construir una coartada favorable al procesado; sin embargo, las contradicciones advertidas son tan profundas que terminan </w:t>
      </w:r>
      <w:r w:rsidR="0044626C" w:rsidRPr="007E2EB4">
        <w:rPr>
          <w:rFonts w:cs="Tahoma"/>
          <w:sz w:val="24"/>
          <w:szCs w:val="24"/>
        </w:rPr>
        <w:t xml:space="preserve"> por minar </w:t>
      </w:r>
      <w:r w:rsidRPr="007E2EB4">
        <w:rPr>
          <w:rFonts w:cs="Tahoma"/>
          <w:sz w:val="24"/>
          <w:szCs w:val="24"/>
        </w:rPr>
        <w:t xml:space="preserve">la tesis defensiva, según la cual para el </w:t>
      </w:r>
      <w:r w:rsidR="009126D6" w:rsidRPr="007E2EB4">
        <w:rPr>
          <w:rFonts w:cs="Tahoma"/>
          <w:sz w:val="24"/>
          <w:szCs w:val="24"/>
        </w:rPr>
        <w:t xml:space="preserve">instante </w:t>
      </w:r>
      <w:r w:rsidRPr="007E2EB4">
        <w:rPr>
          <w:rFonts w:cs="Tahoma"/>
          <w:sz w:val="24"/>
          <w:szCs w:val="24"/>
        </w:rPr>
        <w:t xml:space="preserve">del hecho MARÍA LEDESMA estaba en la vivienda y que si bien </w:t>
      </w:r>
      <w:proofErr w:type="spellStart"/>
      <w:r w:rsidR="007D7493">
        <w:rPr>
          <w:rFonts w:cs="Tahoma"/>
          <w:b/>
          <w:sz w:val="24"/>
          <w:szCs w:val="24"/>
        </w:rPr>
        <w:t>LELC</w:t>
      </w:r>
      <w:proofErr w:type="spellEnd"/>
      <w:r w:rsidRPr="007E2EB4">
        <w:rPr>
          <w:rFonts w:cs="Tahoma"/>
          <w:sz w:val="24"/>
          <w:szCs w:val="24"/>
        </w:rPr>
        <w:t xml:space="preserve"> subió con la niña a la casa, solo le entregó la manguera y esta se devolvió para su vivienda</w:t>
      </w:r>
      <w:r w:rsidR="00D3135E" w:rsidRPr="007E2EB4">
        <w:rPr>
          <w:rFonts w:cs="Tahoma"/>
          <w:sz w:val="24"/>
          <w:szCs w:val="24"/>
        </w:rPr>
        <w:t>, lo que carece de peso probatorio alguno.</w:t>
      </w:r>
    </w:p>
    <w:p w14:paraId="261004B5" w14:textId="4F916D84" w:rsidR="007C77A5" w:rsidRPr="007E2EB4" w:rsidRDefault="007C77A5" w:rsidP="007E2EB4">
      <w:pPr>
        <w:spacing w:line="276" w:lineRule="auto"/>
        <w:rPr>
          <w:rFonts w:cs="Tahoma"/>
          <w:sz w:val="24"/>
          <w:szCs w:val="24"/>
        </w:rPr>
      </w:pPr>
    </w:p>
    <w:p w14:paraId="19235206" w14:textId="0E5D0896" w:rsidR="007C77A5" w:rsidRPr="007E2EB4" w:rsidRDefault="007C77A5" w:rsidP="007E2EB4">
      <w:pPr>
        <w:spacing w:line="276" w:lineRule="auto"/>
        <w:rPr>
          <w:rFonts w:cs="Tahoma"/>
          <w:sz w:val="24"/>
          <w:szCs w:val="24"/>
        </w:rPr>
      </w:pPr>
      <w:r w:rsidRPr="007E2EB4">
        <w:rPr>
          <w:rFonts w:cs="Tahoma"/>
          <w:sz w:val="24"/>
          <w:szCs w:val="24"/>
        </w:rPr>
        <w:t>Ahora no puede dejarse pasar la</w:t>
      </w:r>
      <w:r w:rsidR="009126D6" w:rsidRPr="007E2EB4">
        <w:rPr>
          <w:rFonts w:cs="Tahoma"/>
          <w:sz w:val="24"/>
          <w:szCs w:val="24"/>
        </w:rPr>
        <w:t xml:space="preserve"> </w:t>
      </w:r>
      <w:r w:rsidRPr="007E2EB4">
        <w:rPr>
          <w:rFonts w:cs="Tahoma"/>
          <w:sz w:val="24"/>
          <w:szCs w:val="24"/>
        </w:rPr>
        <w:t>manifestación que el procesado emitió en juicio, al decir que a modo de cariño le pegó un coscorrón -en la cabeza</w:t>
      </w:r>
      <w:r w:rsidR="00D3135E" w:rsidRPr="007E2EB4">
        <w:rPr>
          <w:rFonts w:cs="Tahoma"/>
          <w:sz w:val="24"/>
          <w:szCs w:val="24"/>
        </w:rPr>
        <w:t>, como lo señaló con un ademán</w:t>
      </w:r>
      <w:r w:rsidRPr="007E2EB4">
        <w:rPr>
          <w:rFonts w:cs="Tahoma"/>
          <w:sz w:val="24"/>
          <w:szCs w:val="24"/>
        </w:rPr>
        <w:t>- y le dio una palmada en la c</w:t>
      </w:r>
      <w:r w:rsidR="00A06FF6" w:rsidRPr="007E2EB4">
        <w:rPr>
          <w:rFonts w:cs="Tahoma"/>
          <w:sz w:val="24"/>
          <w:szCs w:val="24"/>
        </w:rPr>
        <w:t>adera</w:t>
      </w:r>
      <w:r w:rsidRPr="007E2EB4">
        <w:rPr>
          <w:rFonts w:cs="Tahoma"/>
          <w:sz w:val="24"/>
          <w:szCs w:val="24"/>
        </w:rPr>
        <w:t xml:space="preserve"> a </w:t>
      </w:r>
      <w:r w:rsidR="009D48C8" w:rsidRPr="007E2EB4">
        <w:rPr>
          <w:rFonts w:cs="Tahoma"/>
          <w:sz w:val="24"/>
          <w:szCs w:val="24"/>
        </w:rPr>
        <w:t>K.V.A.O.</w:t>
      </w:r>
      <w:r w:rsidRPr="007E2EB4">
        <w:rPr>
          <w:rFonts w:cs="Tahoma"/>
          <w:sz w:val="24"/>
          <w:szCs w:val="24"/>
        </w:rPr>
        <w:t xml:space="preserve">, diciéndole que se fuera para la casa; </w:t>
      </w:r>
      <w:r w:rsidR="00F802A7" w:rsidRPr="007E2EB4">
        <w:rPr>
          <w:rFonts w:cs="Tahoma"/>
          <w:sz w:val="24"/>
          <w:szCs w:val="24"/>
        </w:rPr>
        <w:t xml:space="preserve">toda vez que </w:t>
      </w:r>
      <w:r w:rsidRPr="007E2EB4">
        <w:rPr>
          <w:rFonts w:cs="Tahoma"/>
          <w:sz w:val="24"/>
          <w:szCs w:val="24"/>
        </w:rPr>
        <w:t>tal proceder, a todas luces in</w:t>
      </w:r>
      <w:r w:rsidR="000D456F" w:rsidRPr="007E2EB4">
        <w:rPr>
          <w:rFonts w:cs="Tahoma"/>
          <w:sz w:val="24"/>
          <w:szCs w:val="24"/>
        </w:rPr>
        <w:t>apropiado</w:t>
      </w:r>
      <w:r w:rsidRPr="007E2EB4">
        <w:rPr>
          <w:rFonts w:cs="Tahoma"/>
          <w:sz w:val="24"/>
          <w:szCs w:val="24"/>
        </w:rPr>
        <w:t>, da cuenta que dicha persona, no tiene el más mínimo respeto por las menores, cuando se sabe que la c</w:t>
      </w:r>
      <w:r w:rsidR="00A06FF6" w:rsidRPr="007E2EB4">
        <w:rPr>
          <w:rFonts w:cs="Tahoma"/>
          <w:sz w:val="24"/>
          <w:szCs w:val="24"/>
        </w:rPr>
        <w:t>aderas</w:t>
      </w:r>
      <w:r w:rsidRPr="007E2EB4">
        <w:rPr>
          <w:rFonts w:cs="Tahoma"/>
          <w:sz w:val="24"/>
          <w:szCs w:val="24"/>
        </w:rPr>
        <w:t xml:space="preserve"> o las nalgas son zonas </w:t>
      </w:r>
      <w:r w:rsidR="00A06FF6" w:rsidRPr="007E2EB4">
        <w:rPr>
          <w:rFonts w:cs="Tahoma"/>
          <w:sz w:val="24"/>
          <w:szCs w:val="24"/>
        </w:rPr>
        <w:t xml:space="preserve">íntimas </w:t>
      </w:r>
      <w:r w:rsidRPr="007E2EB4">
        <w:rPr>
          <w:rFonts w:cs="Tahoma"/>
          <w:sz w:val="24"/>
          <w:szCs w:val="24"/>
        </w:rPr>
        <w:t xml:space="preserve"> y por tal motivo, nadie, absolutamente nadie está facultado para tocarlas, mucho menos cuando de un desconocido se trata.</w:t>
      </w:r>
    </w:p>
    <w:p w14:paraId="75F57EB3" w14:textId="660AA1C5" w:rsidR="00E813E2" w:rsidRPr="007E2EB4" w:rsidRDefault="00E813E2" w:rsidP="007E2EB4">
      <w:pPr>
        <w:spacing w:line="276" w:lineRule="auto"/>
        <w:rPr>
          <w:rFonts w:cs="Tahoma"/>
          <w:sz w:val="24"/>
          <w:szCs w:val="24"/>
        </w:rPr>
      </w:pPr>
    </w:p>
    <w:p w14:paraId="2F24F11B" w14:textId="1B066492" w:rsidR="00E813E2" w:rsidRPr="007E2EB4" w:rsidRDefault="007C77A5" w:rsidP="007E2EB4">
      <w:pPr>
        <w:spacing w:line="276" w:lineRule="auto"/>
        <w:rPr>
          <w:rFonts w:cs="Tahoma"/>
          <w:sz w:val="24"/>
          <w:szCs w:val="24"/>
        </w:rPr>
      </w:pPr>
      <w:r w:rsidRPr="007E2EB4">
        <w:rPr>
          <w:rFonts w:cs="Tahoma"/>
          <w:sz w:val="24"/>
          <w:szCs w:val="24"/>
        </w:rPr>
        <w:t xml:space="preserve">De otro lado, </w:t>
      </w:r>
      <w:r w:rsidR="00E813E2" w:rsidRPr="007E2EB4">
        <w:rPr>
          <w:rFonts w:cs="Tahoma"/>
          <w:sz w:val="24"/>
          <w:szCs w:val="24"/>
        </w:rPr>
        <w:t>no se evidenc</w:t>
      </w:r>
      <w:r w:rsidR="002765E1" w:rsidRPr="007E2EB4">
        <w:rPr>
          <w:rFonts w:cs="Tahoma"/>
          <w:sz w:val="24"/>
          <w:szCs w:val="24"/>
        </w:rPr>
        <w:t>ió</w:t>
      </w:r>
      <w:r w:rsidR="00E813E2" w:rsidRPr="007E2EB4">
        <w:rPr>
          <w:rFonts w:cs="Tahoma"/>
          <w:sz w:val="24"/>
          <w:szCs w:val="24"/>
        </w:rPr>
        <w:t xml:space="preserve"> ninguna clase de problemas, retaliación, o animadversión</w:t>
      </w:r>
      <w:r w:rsidR="002765E1" w:rsidRPr="007E2EB4">
        <w:rPr>
          <w:rFonts w:cs="Tahoma"/>
          <w:sz w:val="24"/>
          <w:szCs w:val="24"/>
        </w:rPr>
        <w:t xml:space="preserve"> de parte de </w:t>
      </w:r>
      <w:r w:rsidR="00E813E2" w:rsidRPr="007E2EB4">
        <w:rPr>
          <w:rFonts w:cs="Tahoma"/>
          <w:sz w:val="24"/>
          <w:szCs w:val="24"/>
        </w:rPr>
        <w:t xml:space="preserve">la niña K.V.O.A. y su familia, </w:t>
      </w:r>
      <w:r w:rsidR="002765E1" w:rsidRPr="007E2EB4">
        <w:rPr>
          <w:rFonts w:cs="Tahoma"/>
          <w:sz w:val="24"/>
          <w:szCs w:val="24"/>
        </w:rPr>
        <w:t xml:space="preserve">hacia </w:t>
      </w:r>
      <w:proofErr w:type="spellStart"/>
      <w:r w:rsidR="007D7493">
        <w:rPr>
          <w:rFonts w:cs="Tahoma"/>
          <w:b/>
          <w:sz w:val="24"/>
          <w:szCs w:val="24"/>
        </w:rPr>
        <w:t>LELC</w:t>
      </w:r>
      <w:proofErr w:type="spellEnd"/>
      <w:r w:rsidR="00E813E2" w:rsidRPr="007E2EB4">
        <w:rPr>
          <w:rFonts w:cs="Tahoma"/>
          <w:sz w:val="24"/>
          <w:szCs w:val="24"/>
        </w:rPr>
        <w:t xml:space="preserve">, que permitiera </w:t>
      </w:r>
      <w:r w:rsidR="002765E1" w:rsidRPr="007E2EB4">
        <w:rPr>
          <w:rFonts w:cs="Tahoma"/>
          <w:sz w:val="24"/>
          <w:szCs w:val="24"/>
        </w:rPr>
        <w:t>colegir</w:t>
      </w:r>
      <w:r w:rsidR="00E813E2" w:rsidRPr="007E2EB4">
        <w:rPr>
          <w:rFonts w:cs="Tahoma"/>
          <w:sz w:val="24"/>
          <w:szCs w:val="24"/>
        </w:rPr>
        <w:t xml:space="preserve"> que lo expresado </w:t>
      </w:r>
      <w:r w:rsidR="002765E1" w:rsidRPr="007E2EB4">
        <w:rPr>
          <w:rFonts w:cs="Tahoma"/>
          <w:sz w:val="24"/>
          <w:szCs w:val="24"/>
        </w:rPr>
        <w:t>por la menor y</w:t>
      </w:r>
      <w:r w:rsidR="00E813E2" w:rsidRPr="007E2EB4">
        <w:rPr>
          <w:rFonts w:cs="Tahoma"/>
          <w:sz w:val="24"/>
          <w:szCs w:val="24"/>
        </w:rPr>
        <w:t xml:space="preserve"> su señora madre al policial captor y a quienes intervinieron en su atención</w:t>
      </w:r>
      <w:r w:rsidR="002765E1" w:rsidRPr="007E2EB4">
        <w:rPr>
          <w:rFonts w:cs="Tahoma"/>
          <w:sz w:val="24"/>
          <w:szCs w:val="24"/>
        </w:rPr>
        <w:t>,</w:t>
      </w:r>
      <w:r w:rsidR="00E813E2" w:rsidRPr="007E2EB4">
        <w:rPr>
          <w:rFonts w:cs="Tahoma"/>
          <w:sz w:val="24"/>
          <w:szCs w:val="24"/>
        </w:rPr>
        <w:t xml:space="preserve"> haya sido una invención de su parte con miras vincular </w:t>
      </w:r>
      <w:r w:rsidR="002765E1" w:rsidRPr="007E2EB4">
        <w:rPr>
          <w:rFonts w:cs="Tahoma"/>
          <w:sz w:val="24"/>
          <w:szCs w:val="24"/>
        </w:rPr>
        <w:t xml:space="preserve">falsamente </w:t>
      </w:r>
      <w:r w:rsidR="00E813E2" w:rsidRPr="007E2EB4">
        <w:rPr>
          <w:rFonts w:cs="Tahoma"/>
          <w:sz w:val="24"/>
          <w:szCs w:val="24"/>
        </w:rPr>
        <w:t>al señor</w:t>
      </w:r>
      <w:r w:rsidR="00E813E2" w:rsidRPr="007E2EB4">
        <w:rPr>
          <w:rFonts w:cs="Tahoma"/>
          <w:b/>
          <w:sz w:val="24"/>
          <w:szCs w:val="24"/>
        </w:rPr>
        <w:t xml:space="preserve"> </w:t>
      </w:r>
      <w:proofErr w:type="spellStart"/>
      <w:r w:rsidR="007D7493">
        <w:rPr>
          <w:rFonts w:cs="Tahoma"/>
          <w:b/>
          <w:sz w:val="24"/>
          <w:szCs w:val="24"/>
        </w:rPr>
        <w:t>LELC</w:t>
      </w:r>
      <w:proofErr w:type="spellEnd"/>
      <w:r w:rsidR="00E813E2" w:rsidRPr="007E2EB4">
        <w:rPr>
          <w:rFonts w:cs="Tahoma"/>
          <w:sz w:val="24"/>
          <w:szCs w:val="24"/>
        </w:rPr>
        <w:t xml:space="preserve">, como autor de esos deplorables hechos.  </w:t>
      </w:r>
      <w:r w:rsidRPr="007E2EB4">
        <w:rPr>
          <w:rFonts w:cs="Tahoma"/>
          <w:sz w:val="24"/>
          <w:szCs w:val="24"/>
        </w:rPr>
        <w:t>Para la Sala, lo que</w:t>
      </w:r>
      <w:r w:rsidR="009D48C8" w:rsidRPr="007E2EB4">
        <w:rPr>
          <w:rFonts w:cs="Tahoma"/>
          <w:sz w:val="24"/>
          <w:szCs w:val="24"/>
        </w:rPr>
        <w:t xml:space="preserve"> K.V.A.O. </w:t>
      </w:r>
      <w:r w:rsidRPr="007E2EB4">
        <w:rPr>
          <w:rFonts w:cs="Tahoma"/>
          <w:sz w:val="24"/>
          <w:szCs w:val="24"/>
        </w:rPr>
        <w:t>contó, a no dudarlo, fue lo que en efecto tuvo ocurrencia, y ello no</w:t>
      </w:r>
      <w:r w:rsidR="002765E1" w:rsidRPr="007E2EB4">
        <w:rPr>
          <w:rFonts w:cs="Tahoma"/>
          <w:sz w:val="24"/>
          <w:szCs w:val="24"/>
        </w:rPr>
        <w:t xml:space="preserve"> es</w:t>
      </w:r>
      <w:r w:rsidRPr="007E2EB4">
        <w:rPr>
          <w:rFonts w:cs="Tahoma"/>
          <w:sz w:val="24"/>
          <w:szCs w:val="24"/>
        </w:rPr>
        <w:t xml:space="preserve"> nada distinto a que e</w:t>
      </w:r>
      <w:r w:rsidR="002765E1" w:rsidRPr="007E2EB4">
        <w:rPr>
          <w:rFonts w:cs="Tahoma"/>
          <w:sz w:val="24"/>
          <w:szCs w:val="24"/>
        </w:rPr>
        <w:t>l aludido ciudadano cometió</w:t>
      </w:r>
      <w:r w:rsidRPr="007E2EB4">
        <w:rPr>
          <w:rFonts w:cs="Tahoma"/>
          <w:sz w:val="24"/>
          <w:szCs w:val="24"/>
        </w:rPr>
        <w:t xml:space="preserve"> unos actos sexuales en contra de una menor de </w:t>
      </w:r>
      <w:r w:rsidR="002765E1" w:rsidRPr="007E2EB4">
        <w:rPr>
          <w:rFonts w:cs="Tahoma"/>
          <w:sz w:val="24"/>
          <w:szCs w:val="24"/>
        </w:rPr>
        <w:t>catorce</w:t>
      </w:r>
      <w:r w:rsidRPr="007E2EB4">
        <w:rPr>
          <w:rFonts w:cs="Tahoma"/>
          <w:sz w:val="24"/>
          <w:szCs w:val="24"/>
        </w:rPr>
        <w:t xml:space="preserve"> años de edad, para la fecha del hecho y por consiguiente merece el reproche penal</w:t>
      </w:r>
      <w:r w:rsidR="002765E1" w:rsidRPr="007E2EB4">
        <w:rPr>
          <w:rFonts w:cs="Tahoma"/>
          <w:sz w:val="24"/>
          <w:szCs w:val="24"/>
        </w:rPr>
        <w:t>.</w:t>
      </w:r>
    </w:p>
    <w:p w14:paraId="575243D6" w14:textId="77777777" w:rsidR="002765E1" w:rsidRPr="007E2EB4" w:rsidRDefault="002765E1" w:rsidP="007E2EB4">
      <w:pPr>
        <w:spacing w:line="276" w:lineRule="auto"/>
        <w:rPr>
          <w:rFonts w:cs="Tahoma"/>
          <w:sz w:val="24"/>
          <w:szCs w:val="24"/>
        </w:rPr>
      </w:pPr>
    </w:p>
    <w:p w14:paraId="3434AF14" w14:textId="40EC4253" w:rsidR="007C77A5" w:rsidRPr="007E2EB4" w:rsidRDefault="007C77A5" w:rsidP="007E2EB4">
      <w:pPr>
        <w:spacing w:line="276" w:lineRule="auto"/>
        <w:rPr>
          <w:rFonts w:cs="Tahoma"/>
          <w:sz w:val="24"/>
          <w:szCs w:val="24"/>
        </w:rPr>
      </w:pPr>
      <w:r w:rsidRPr="007E2EB4">
        <w:rPr>
          <w:rFonts w:cs="Tahoma"/>
          <w:sz w:val="24"/>
          <w:szCs w:val="24"/>
        </w:rPr>
        <w:t xml:space="preserve">En ese orden, la Sala </w:t>
      </w:r>
      <w:r w:rsidRPr="007E2EB4">
        <w:rPr>
          <w:rFonts w:cs="Tahoma"/>
          <w:b/>
          <w:bCs/>
          <w:sz w:val="24"/>
          <w:szCs w:val="24"/>
        </w:rPr>
        <w:t xml:space="preserve">revocará </w:t>
      </w:r>
      <w:r w:rsidRPr="007E2EB4">
        <w:rPr>
          <w:rFonts w:cs="Tahoma"/>
          <w:sz w:val="24"/>
          <w:szCs w:val="24"/>
        </w:rPr>
        <w:t xml:space="preserve">la sentencia </w:t>
      </w:r>
      <w:r w:rsidRPr="007E2EB4">
        <w:rPr>
          <w:rFonts w:cs="Tahoma"/>
          <w:b/>
          <w:bCs/>
          <w:sz w:val="24"/>
          <w:szCs w:val="24"/>
        </w:rPr>
        <w:t>absolutoria</w:t>
      </w:r>
      <w:r w:rsidRPr="007E2EB4">
        <w:rPr>
          <w:rFonts w:cs="Tahoma"/>
          <w:sz w:val="24"/>
          <w:szCs w:val="24"/>
        </w:rPr>
        <w:t xml:space="preserve"> proferida por el despacho de primer nivel en favor del acá procesado y en su lugar </w:t>
      </w:r>
      <w:r w:rsidR="008734F7" w:rsidRPr="007E2EB4">
        <w:rPr>
          <w:rFonts w:cs="Tahoma"/>
          <w:sz w:val="24"/>
          <w:szCs w:val="24"/>
        </w:rPr>
        <w:t>declarar</w:t>
      </w:r>
      <w:r w:rsidR="00A671FE" w:rsidRPr="007E2EB4">
        <w:rPr>
          <w:rFonts w:cs="Tahoma"/>
          <w:sz w:val="24"/>
          <w:szCs w:val="24"/>
        </w:rPr>
        <w:t>á</w:t>
      </w:r>
      <w:r w:rsidR="008734F7" w:rsidRPr="007E2EB4">
        <w:rPr>
          <w:rFonts w:cs="Tahoma"/>
          <w:sz w:val="24"/>
          <w:szCs w:val="24"/>
        </w:rPr>
        <w:t xml:space="preserve"> su responsabilidad, como autor del delito de actos sexuales con menor de </w:t>
      </w:r>
      <w:r w:rsidR="00786BFE" w:rsidRPr="007E2EB4">
        <w:rPr>
          <w:rFonts w:cs="Tahoma"/>
          <w:sz w:val="24"/>
          <w:szCs w:val="24"/>
        </w:rPr>
        <w:t>catorce</w:t>
      </w:r>
      <w:r w:rsidR="008734F7" w:rsidRPr="007E2EB4">
        <w:rPr>
          <w:rFonts w:cs="Tahoma"/>
          <w:sz w:val="24"/>
          <w:szCs w:val="24"/>
        </w:rPr>
        <w:t xml:space="preserve"> años, por los cuales se le imputaron cargos y fue acusado.</w:t>
      </w:r>
    </w:p>
    <w:p w14:paraId="7A0B0993" w14:textId="147B55F9" w:rsidR="009E3A50" w:rsidRPr="007E2EB4" w:rsidRDefault="009E3A50" w:rsidP="007E2EB4">
      <w:pPr>
        <w:spacing w:line="276" w:lineRule="auto"/>
        <w:ind w:right="51"/>
        <w:rPr>
          <w:rFonts w:cs="Tahoma"/>
          <w:sz w:val="24"/>
          <w:szCs w:val="24"/>
        </w:rPr>
      </w:pPr>
    </w:p>
    <w:p w14:paraId="343B8AA5" w14:textId="77777777" w:rsidR="002F6D67" w:rsidRPr="007E2EB4" w:rsidRDefault="002F6D67" w:rsidP="007E2EB4">
      <w:pPr>
        <w:spacing w:line="276" w:lineRule="auto"/>
        <w:rPr>
          <w:rFonts w:cs="Tahoma"/>
          <w:b/>
          <w:bCs/>
          <w:sz w:val="24"/>
          <w:szCs w:val="24"/>
        </w:rPr>
      </w:pPr>
      <w:r w:rsidRPr="007E2EB4">
        <w:rPr>
          <w:rFonts w:cs="Tahoma"/>
          <w:b/>
          <w:bCs/>
          <w:i/>
          <w:sz w:val="24"/>
          <w:szCs w:val="24"/>
        </w:rPr>
        <w:t>Punibilidad</w:t>
      </w:r>
    </w:p>
    <w:p w14:paraId="6B429D0D" w14:textId="77777777" w:rsidR="002F6D67" w:rsidRPr="007E2EB4" w:rsidRDefault="002F6D67" w:rsidP="007E2EB4">
      <w:pPr>
        <w:spacing w:line="276" w:lineRule="auto"/>
        <w:rPr>
          <w:rFonts w:cs="Tahoma"/>
          <w:sz w:val="24"/>
          <w:szCs w:val="24"/>
        </w:rPr>
      </w:pPr>
      <w:r w:rsidRPr="007E2EB4">
        <w:rPr>
          <w:rFonts w:cs="Tahoma"/>
          <w:sz w:val="24"/>
          <w:szCs w:val="24"/>
          <w:lang w:val="es-ES_tradnl"/>
        </w:rPr>
        <w:lastRenderedPageBreak/>
        <w:t xml:space="preserve"> </w:t>
      </w:r>
    </w:p>
    <w:p w14:paraId="758FF601" w14:textId="3C87D386" w:rsidR="002F6D67" w:rsidRPr="007E2EB4" w:rsidRDefault="002F6D67" w:rsidP="007E2EB4">
      <w:pPr>
        <w:spacing w:line="276" w:lineRule="auto"/>
        <w:rPr>
          <w:rStyle w:val="Numeracinttulo"/>
          <w:rFonts w:cs="Tahoma"/>
          <w:b w:val="0"/>
          <w:szCs w:val="24"/>
        </w:rPr>
      </w:pPr>
      <w:r w:rsidRPr="007E2EB4">
        <w:rPr>
          <w:rStyle w:val="Numeracinttulo"/>
          <w:rFonts w:cs="Tahoma"/>
          <w:b w:val="0"/>
          <w:szCs w:val="24"/>
        </w:rPr>
        <w:t xml:space="preserve">Esta Corporación, le atribuyó al señor </w:t>
      </w:r>
      <w:proofErr w:type="spellStart"/>
      <w:r w:rsidR="007D7493">
        <w:rPr>
          <w:rStyle w:val="Numeracinttulo"/>
          <w:rFonts w:cs="Tahoma"/>
          <w:szCs w:val="24"/>
        </w:rPr>
        <w:t>LELC</w:t>
      </w:r>
      <w:proofErr w:type="spellEnd"/>
      <w:r w:rsidR="008734F7" w:rsidRPr="007E2EB4">
        <w:rPr>
          <w:rStyle w:val="Numeracinttulo"/>
          <w:rFonts w:cs="Tahoma"/>
          <w:szCs w:val="24"/>
        </w:rPr>
        <w:t xml:space="preserve"> </w:t>
      </w:r>
      <w:r w:rsidRPr="007E2EB4">
        <w:rPr>
          <w:rStyle w:val="Numeracinttulo"/>
          <w:rFonts w:cs="Tahoma"/>
          <w:b w:val="0"/>
          <w:szCs w:val="24"/>
        </w:rPr>
        <w:t xml:space="preserve">la autoría material en el delito de </w:t>
      </w:r>
      <w:r w:rsidRPr="007E2EB4">
        <w:rPr>
          <w:rStyle w:val="Numeracinttulo"/>
          <w:rFonts w:cs="Tahoma"/>
          <w:bCs/>
          <w:i/>
          <w:szCs w:val="24"/>
        </w:rPr>
        <w:t>actos sexuales con menor de catorce años</w:t>
      </w:r>
      <w:r w:rsidR="000D456F" w:rsidRPr="007E2EB4">
        <w:rPr>
          <w:rStyle w:val="Numeracinttulo"/>
          <w:rFonts w:cs="Tahoma"/>
          <w:bCs/>
          <w:i/>
          <w:szCs w:val="24"/>
        </w:rPr>
        <w:t>,</w:t>
      </w:r>
      <w:r w:rsidRPr="007E2EB4">
        <w:rPr>
          <w:rStyle w:val="Numeracinttulo"/>
          <w:rFonts w:cs="Tahoma"/>
          <w:b w:val="0"/>
          <w:szCs w:val="24"/>
        </w:rPr>
        <w:t xml:space="preserve"> al que se contrae el artículo 209 C.P.,</w:t>
      </w:r>
      <w:r w:rsidR="000D456F" w:rsidRPr="007E2EB4">
        <w:rPr>
          <w:rStyle w:val="Numeracinttulo"/>
          <w:rFonts w:cs="Tahoma"/>
          <w:b w:val="0"/>
          <w:szCs w:val="24"/>
        </w:rPr>
        <w:t xml:space="preserve"> </w:t>
      </w:r>
      <w:r w:rsidRPr="007E2EB4">
        <w:rPr>
          <w:rStyle w:val="Numeracinttulo"/>
          <w:rFonts w:cs="Tahoma"/>
          <w:b w:val="0"/>
          <w:szCs w:val="24"/>
        </w:rPr>
        <w:t xml:space="preserve">lo que conlleva una sanción que oscila entre </w:t>
      </w:r>
      <w:r w:rsidRPr="007E2EB4">
        <w:rPr>
          <w:rStyle w:val="Numeracinttulo"/>
          <w:rFonts w:cs="Tahoma"/>
          <w:bCs/>
          <w:szCs w:val="24"/>
        </w:rPr>
        <w:t>09 y 13 años de prisión</w:t>
      </w:r>
      <w:r w:rsidRPr="007E2EB4">
        <w:rPr>
          <w:rStyle w:val="Numeracinttulo"/>
          <w:rFonts w:cs="Tahoma"/>
          <w:b w:val="0"/>
          <w:szCs w:val="24"/>
        </w:rPr>
        <w:t>, o lo que es lo mismo de 108 a 156 meses.</w:t>
      </w:r>
    </w:p>
    <w:p w14:paraId="2EDD6EFD" w14:textId="77777777" w:rsidR="002F6D67" w:rsidRPr="007E2EB4" w:rsidRDefault="002F6D67" w:rsidP="007E2EB4">
      <w:pPr>
        <w:spacing w:line="276" w:lineRule="auto"/>
        <w:rPr>
          <w:rStyle w:val="Numeracinttulo"/>
          <w:rFonts w:cs="Tahoma"/>
          <w:b w:val="0"/>
          <w:szCs w:val="24"/>
        </w:rPr>
      </w:pPr>
    </w:p>
    <w:p w14:paraId="7FF7A5AA" w14:textId="77777777" w:rsidR="002F6D67" w:rsidRPr="007E2EB4" w:rsidRDefault="002F6D67" w:rsidP="007E2EB4">
      <w:pPr>
        <w:spacing w:line="276" w:lineRule="auto"/>
        <w:rPr>
          <w:rStyle w:val="Numeracinttulo"/>
          <w:rFonts w:cs="Tahoma"/>
          <w:b w:val="0"/>
          <w:szCs w:val="24"/>
        </w:rPr>
      </w:pPr>
      <w:r w:rsidRPr="007E2EB4">
        <w:rPr>
          <w:rStyle w:val="Numeracinttulo"/>
          <w:rFonts w:cs="Tahoma"/>
          <w:b w:val="0"/>
          <w:szCs w:val="24"/>
        </w:rPr>
        <w:t>El ámbito de movilidad es de 48 meses, en consecuencia, que al ser dividido en cuartos arroja 12 meses, por lo que los cuartos punitivos serían: cuarto inferior de 108 meses a 120 meses; cuartos medios de 120 meses y 1 día a 144 meses, y cuarto superior de 144 meses y 1 días a 156 meses.</w:t>
      </w:r>
    </w:p>
    <w:p w14:paraId="5A9B6F14" w14:textId="77777777" w:rsidR="002F6D67" w:rsidRPr="007E2EB4" w:rsidRDefault="002F6D67" w:rsidP="007E2EB4">
      <w:pPr>
        <w:spacing w:line="276" w:lineRule="auto"/>
        <w:rPr>
          <w:rStyle w:val="Numeracinttulo"/>
          <w:rFonts w:cs="Tahoma"/>
          <w:b w:val="0"/>
          <w:szCs w:val="24"/>
        </w:rPr>
      </w:pPr>
      <w:r w:rsidRPr="007E2EB4">
        <w:rPr>
          <w:rStyle w:val="Numeracinttulo"/>
          <w:rFonts w:cs="Tahoma"/>
          <w:b w:val="0"/>
          <w:szCs w:val="24"/>
        </w:rPr>
        <w:t xml:space="preserve"> </w:t>
      </w:r>
    </w:p>
    <w:p w14:paraId="18014A14" w14:textId="117E1C05" w:rsidR="002F6D67" w:rsidRPr="007E2EB4" w:rsidRDefault="002F6D67" w:rsidP="007E2EB4">
      <w:pPr>
        <w:spacing w:line="276" w:lineRule="auto"/>
        <w:ind w:right="51"/>
        <w:rPr>
          <w:rFonts w:cs="Tahoma"/>
          <w:sz w:val="24"/>
          <w:szCs w:val="24"/>
        </w:rPr>
      </w:pPr>
      <w:r w:rsidRPr="007E2EB4">
        <w:rPr>
          <w:rFonts w:cs="Tahoma"/>
          <w:sz w:val="24"/>
          <w:szCs w:val="24"/>
        </w:rPr>
        <w:t xml:space="preserve">Como quiera que en este </w:t>
      </w:r>
      <w:r w:rsidR="00671118" w:rsidRPr="007E2EB4">
        <w:rPr>
          <w:rFonts w:cs="Tahoma"/>
          <w:sz w:val="24"/>
          <w:szCs w:val="24"/>
        </w:rPr>
        <w:t xml:space="preserve">evento </w:t>
      </w:r>
      <w:r w:rsidRPr="007E2EB4">
        <w:rPr>
          <w:rFonts w:cs="Tahoma"/>
          <w:sz w:val="24"/>
          <w:szCs w:val="24"/>
        </w:rPr>
        <w:t>en concreto no se tienen acreditadas circunstancias de mayor punibilidad</w:t>
      </w:r>
      <w:r w:rsidR="009126D6" w:rsidRPr="007E2EB4">
        <w:rPr>
          <w:rFonts w:cs="Tahoma"/>
          <w:sz w:val="24"/>
          <w:szCs w:val="24"/>
        </w:rPr>
        <w:t xml:space="preserve"> que le hubieren sido endilgadas al señor </w:t>
      </w:r>
      <w:proofErr w:type="spellStart"/>
      <w:r w:rsidR="007D7493">
        <w:rPr>
          <w:rFonts w:cs="Tahoma"/>
          <w:b/>
          <w:sz w:val="24"/>
          <w:szCs w:val="24"/>
        </w:rPr>
        <w:t>LELC</w:t>
      </w:r>
      <w:proofErr w:type="spellEnd"/>
      <w:r w:rsidR="000D456F" w:rsidRPr="007E2EB4">
        <w:rPr>
          <w:rFonts w:cs="Tahoma"/>
          <w:b/>
          <w:sz w:val="24"/>
          <w:szCs w:val="24"/>
        </w:rPr>
        <w:t>,</w:t>
      </w:r>
      <w:r w:rsidRPr="007E2EB4">
        <w:rPr>
          <w:rFonts w:cs="Tahoma"/>
          <w:sz w:val="24"/>
          <w:szCs w:val="24"/>
        </w:rPr>
        <w:t xml:space="preserve"> en cambio sí concurren </w:t>
      </w:r>
      <w:r w:rsidR="000D456F" w:rsidRPr="007E2EB4">
        <w:rPr>
          <w:rFonts w:cs="Tahoma"/>
          <w:sz w:val="24"/>
          <w:szCs w:val="24"/>
        </w:rPr>
        <w:t xml:space="preserve">circunstancias </w:t>
      </w:r>
      <w:r w:rsidRPr="007E2EB4">
        <w:rPr>
          <w:rFonts w:cs="Tahoma"/>
          <w:sz w:val="24"/>
          <w:szCs w:val="24"/>
        </w:rPr>
        <w:t xml:space="preserve">de menor punibilidad, concretamente la consagrada en el numeral 1º del art. 55 C.P., como lo es la ausencia de antecedentes, la Sala ponderará la sanción dentro del </w:t>
      </w:r>
      <w:r w:rsidRPr="007E2EB4">
        <w:rPr>
          <w:rFonts w:cs="Tahoma"/>
          <w:b/>
          <w:sz w:val="24"/>
          <w:szCs w:val="24"/>
        </w:rPr>
        <w:t>primer cuarto de movilidad</w:t>
      </w:r>
      <w:r w:rsidRPr="007E2EB4">
        <w:rPr>
          <w:rFonts w:cs="Tahoma"/>
          <w:sz w:val="24"/>
          <w:szCs w:val="24"/>
        </w:rPr>
        <w:t xml:space="preserve">, y </w:t>
      </w:r>
      <w:r w:rsidR="009126D6" w:rsidRPr="007E2EB4">
        <w:rPr>
          <w:rFonts w:cs="Tahoma"/>
          <w:sz w:val="24"/>
          <w:szCs w:val="24"/>
        </w:rPr>
        <w:t xml:space="preserve"> por consiguiente</w:t>
      </w:r>
      <w:r w:rsidRPr="007E2EB4">
        <w:rPr>
          <w:rFonts w:cs="Tahoma"/>
          <w:sz w:val="24"/>
          <w:szCs w:val="24"/>
        </w:rPr>
        <w:t xml:space="preserve"> tomará como sanción el límite inferior, por lo cual lo sentenciará a una pena de </w:t>
      </w:r>
      <w:r w:rsidRPr="007E2EB4">
        <w:rPr>
          <w:rFonts w:cs="Tahoma"/>
          <w:b/>
          <w:sz w:val="24"/>
          <w:szCs w:val="24"/>
        </w:rPr>
        <w:t>108 meses</w:t>
      </w:r>
      <w:r w:rsidRPr="007E2EB4">
        <w:rPr>
          <w:rFonts w:cs="Tahoma"/>
          <w:sz w:val="24"/>
          <w:szCs w:val="24"/>
        </w:rPr>
        <w:t xml:space="preserve"> de prisión</w:t>
      </w:r>
    </w:p>
    <w:p w14:paraId="0483A5C1" w14:textId="77777777" w:rsidR="002F6D67" w:rsidRPr="007E2EB4" w:rsidRDefault="002F6D67" w:rsidP="007E2EB4">
      <w:pPr>
        <w:spacing w:line="276" w:lineRule="auto"/>
        <w:ind w:right="51"/>
        <w:rPr>
          <w:rFonts w:cs="Tahoma"/>
          <w:sz w:val="24"/>
          <w:szCs w:val="24"/>
        </w:rPr>
      </w:pPr>
    </w:p>
    <w:p w14:paraId="497A9157" w14:textId="77777777" w:rsidR="002F6D67" w:rsidRPr="007E2EB4" w:rsidRDefault="002F6D67" w:rsidP="007E2EB4">
      <w:pPr>
        <w:spacing w:line="276" w:lineRule="auto"/>
        <w:ind w:right="51"/>
        <w:rPr>
          <w:rFonts w:cs="Tahoma"/>
          <w:sz w:val="24"/>
          <w:szCs w:val="24"/>
        </w:rPr>
      </w:pPr>
      <w:r w:rsidRPr="007E2EB4">
        <w:rPr>
          <w:rFonts w:cs="Tahoma"/>
          <w:sz w:val="24"/>
          <w:szCs w:val="24"/>
        </w:rPr>
        <w:t>Se impondrá también la pena accesoria de inhabilitación en el ejercicio de derechos y funciones públicas por un tiempo igual a la pena principal privativa de la libertad.</w:t>
      </w:r>
    </w:p>
    <w:p w14:paraId="4B52E027" w14:textId="77777777" w:rsidR="009126D6" w:rsidRPr="007E2EB4" w:rsidRDefault="009126D6" w:rsidP="007E2EB4">
      <w:pPr>
        <w:spacing w:line="276" w:lineRule="auto"/>
        <w:rPr>
          <w:rStyle w:val="Numeracinttulo"/>
          <w:rFonts w:cs="Tahoma"/>
          <w:b w:val="0"/>
          <w:szCs w:val="24"/>
        </w:rPr>
      </w:pPr>
    </w:p>
    <w:p w14:paraId="2638B157" w14:textId="77777777" w:rsidR="002F6D67" w:rsidRPr="007E2EB4" w:rsidRDefault="002F6D67" w:rsidP="007E2EB4">
      <w:pPr>
        <w:spacing w:line="276" w:lineRule="auto"/>
        <w:rPr>
          <w:rFonts w:cs="Tahoma"/>
          <w:b/>
          <w:bCs/>
          <w:sz w:val="24"/>
          <w:szCs w:val="24"/>
        </w:rPr>
      </w:pPr>
      <w:r w:rsidRPr="007E2EB4">
        <w:rPr>
          <w:rFonts w:cs="Tahoma"/>
          <w:b/>
          <w:bCs/>
          <w:i/>
          <w:sz w:val="24"/>
          <w:szCs w:val="24"/>
        </w:rPr>
        <w:t>Subrogado</w:t>
      </w:r>
    </w:p>
    <w:p w14:paraId="67F828A6" w14:textId="77777777" w:rsidR="002F6D67" w:rsidRPr="007E2EB4" w:rsidRDefault="002F6D67" w:rsidP="007E2EB4">
      <w:pPr>
        <w:spacing w:line="276" w:lineRule="auto"/>
        <w:rPr>
          <w:rFonts w:cs="Tahoma"/>
          <w:sz w:val="24"/>
          <w:szCs w:val="24"/>
        </w:rPr>
      </w:pPr>
      <w:r w:rsidRPr="007E2EB4">
        <w:rPr>
          <w:rFonts w:cs="Tahoma"/>
          <w:sz w:val="24"/>
          <w:szCs w:val="24"/>
          <w:lang w:val="es-ES_tradnl"/>
        </w:rPr>
        <w:t xml:space="preserve"> </w:t>
      </w:r>
    </w:p>
    <w:p w14:paraId="363C6489" w14:textId="6127C726" w:rsidR="002F6D67" w:rsidRPr="007E2EB4" w:rsidRDefault="002F6D67" w:rsidP="007E2EB4">
      <w:pPr>
        <w:spacing w:line="276" w:lineRule="auto"/>
        <w:rPr>
          <w:rFonts w:cs="Tahoma"/>
          <w:sz w:val="24"/>
          <w:szCs w:val="24"/>
        </w:rPr>
      </w:pPr>
      <w:r w:rsidRPr="007E2EB4">
        <w:rPr>
          <w:rFonts w:cs="Tahoma"/>
          <w:sz w:val="24"/>
          <w:szCs w:val="24"/>
        </w:rPr>
        <w:t xml:space="preserve">Con miras a establecer si se puede conceder a favor del acá procesado alguno subrogado o sustituto de ley, acorde con lo reglado en el artículo 450 C.P.P., que consagra la posibilidad para que la captura se libre desde el momento en que se emite sentido de fallo, o como en este caso en concreto, al haber sido hallado responsable en segunda instancia, la Sala debe proceder a analizar en primer lugar si en este caso en concreto, se debe disponer de manera inmediata su captura, o si por el contrario, debe permanecer en libertad hasta la ejecutoria del fallo de condena emitido por esta Corporación, para lo que se deberá tener en cuenta los fallos de índole constitucional, esto es, lo plasmado en la sentencia </w:t>
      </w:r>
      <w:r w:rsidRPr="007E2EB4">
        <w:rPr>
          <w:rFonts w:cs="Tahoma"/>
          <w:b/>
          <w:bCs/>
          <w:sz w:val="24"/>
          <w:szCs w:val="24"/>
        </w:rPr>
        <w:t>C-342/17</w:t>
      </w:r>
      <w:r w:rsidRPr="007E2EB4">
        <w:rPr>
          <w:rStyle w:val="Refdenotaalpie"/>
          <w:rFonts w:ascii="Tahoma" w:hAnsi="Tahoma" w:cs="Tahoma"/>
          <w:sz w:val="24"/>
          <w:szCs w:val="24"/>
        </w:rPr>
        <w:footnoteReference w:id="9"/>
      </w:r>
      <w:r w:rsidRPr="007E2EB4">
        <w:rPr>
          <w:rFonts w:cs="Tahoma"/>
          <w:sz w:val="24"/>
          <w:szCs w:val="24"/>
        </w:rPr>
        <w:t xml:space="preserve">, </w:t>
      </w:r>
      <w:r w:rsidRPr="007E2EB4">
        <w:rPr>
          <w:rFonts w:cs="Tahoma"/>
          <w:sz w:val="24"/>
          <w:szCs w:val="24"/>
          <w:u w:val="single"/>
        </w:rPr>
        <w:t>así como los más recientes precedentes que sobre la materia ha esgrimido la Sala de Casación Penal, en sede constitucional</w:t>
      </w:r>
      <w:r w:rsidRPr="007E2EB4">
        <w:rPr>
          <w:rStyle w:val="Refdenotaalpie"/>
          <w:rFonts w:ascii="Tahoma" w:hAnsi="Tahoma" w:cs="Tahoma"/>
          <w:i/>
          <w:color w:val="000000"/>
          <w:sz w:val="24"/>
          <w:szCs w:val="24"/>
          <w:lang w:eastAsia="es-CO"/>
        </w:rPr>
        <w:footnoteReference w:id="10"/>
      </w:r>
      <w:r w:rsidRPr="007E2EB4">
        <w:rPr>
          <w:rFonts w:cs="Tahoma"/>
          <w:sz w:val="24"/>
          <w:szCs w:val="24"/>
        </w:rPr>
        <w:t>, al darle una aproximación al análisis de la aplicación de tal normativa, con miras a ajustarla en mayor medida a la Carta Política, donde se plasmó:</w:t>
      </w:r>
    </w:p>
    <w:p w14:paraId="45E9BBC1" w14:textId="77777777" w:rsidR="002F6D67" w:rsidRPr="007E2EB4" w:rsidRDefault="002F6D67" w:rsidP="007E2EB4">
      <w:pPr>
        <w:spacing w:line="276" w:lineRule="auto"/>
        <w:rPr>
          <w:rFonts w:cs="Tahoma"/>
          <w:sz w:val="24"/>
          <w:szCs w:val="24"/>
        </w:rPr>
      </w:pPr>
    </w:p>
    <w:p w14:paraId="32D4A8BD" w14:textId="77777777" w:rsidR="002F6D67" w:rsidRPr="009337F3" w:rsidRDefault="002F6D67" w:rsidP="009337F3">
      <w:pPr>
        <w:spacing w:line="240" w:lineRule="auto"/>
        <w:ind w:left="426" w:right="449"/>
        <w:rPr>
          <w:rFonts w:cs="Tahoma"/>
          <w:sz w:val="22"/>
          <w:szCs w:val="24"/>
        </w:rPr>
      </w:pPr>
      <w:r w:rsidRPr="009337F3">
        <w:rPr>
          <w:rFonts w:cs="Tahoma"/>
          <w:sz w:val="22"/>
          <w:szCs w:val="24"/>
        </w:rPr>
        <w:t xml:space="preserve">“Por lo tanto, a manera conclusiva, habrá de establecerse que: al momento de anunciar el sentido del fallo, si el acusado es declarado culpable y no se hallare </w:t>
      </w:r>
      <w:r w:rsidRPr="009337F3">
        <w:rPr>
          <w:rFonts w:cs="Tahoma"/>
          <w:sz w:val="22"/>
          <w:szCs w:val="24"/>
        </w:rPr>
        <w:lastRenderedPageBreak/>
        <w:t xml:space="preserve">detenido, el juez podrá disponer que continúe en libertad hasta el momento de dictar sentencia o, si lo halla necesario, ordenará y librará inmediatamente la orden de encarcelamiento (artículo 450 de la Ley 906 de 2004). Para ello, deberá evaluar las circunstancias de mayor y menor punibilidad (artículo 54 del C.P.), considerar si procede la suspensión condicional de la ejecución de la pena y mecanismos sustitutivos de la pena (artículo 63 del C.P.), además, realizar un juicio de adecuación, necesidad y proporcionalidad (artículo 295 de la Ley 906 de 2004), en el que evalúe los fines de la medida restrictiva de la libertad (artículo 296 </w:t>
      </w:r>
      <w:proofErr w:type="spellStart"/>
      <w:r w:rsidRPr="009337F3">
        <w:rPr>
          <w:rFonts w:cs="Tahoma"/>
          <w:i/>
          <w:sz w:val="22"/>
          <w:szCs w:val="24"/>
        </w:rPr>
        <w:t>ejusdem</w:t>
      </w:r>
      <w:proofErr w:type="spellEnd"/>
      <w:r w:rsidRPr="009337F3">
        <w:rPr>
          <w:rFonts w:cs="Tahoma"/>
          <w:sz w:val="22"/>
          <w:szCs w:val="24"/>
        </w:rPr>
        <w:t xml:space="preserve">) que sean aplicables al caso y sopese aspectos tales como el arraigo social, el comportamiento procesal de cara a la comparecencia, el </w:t>
      </w:r>
      <w:r w:rsidRPr="009337F3">
        <w:rPr>
          <w:rFonts w:cs="Tahoma"/>
          <w:i/>
          <w:sz w:val="22"/>
          <w:szCs w:val="24"/>
        </w:rPr>
        <w:t>quantum</w:t>
      </w:r>
      <w:r w:rsidRPr="009337F3">
        <w:rPr>
          <w:rFonts w:cs="Tahoma"/>
          <w:sz w:val="22"/>
          <w:szCs w:val="24"/>
        </w:rPr>
        <w:t xml:space="preserve"> punitivo al cual se expone, la modalidad delictiva, entre otros”.</w:t>
      </w:r>
    </w:p>
    <w:p w14:paraId="235A3B65" w14:textId="77777777" w:rsidR="002F6D67" w:rsidRPr="007E2EB4" w:rsidRDefault="002F6D67" w:rsidP="007E2EB4">
      <w:pPr>
        <w:spacing w:line="276" w:lineRule="auto"/>
        <w:rPr>
          <w:rFonts w:cs="Tahoma"/>
          <w:sz w:val="24"/>
          <w:szCs w:val="24"/>
        </w:rPr>
      </w:pPr>
    </w:p>
    <w:p w14:paraId="57A55846" w14:textId="77777777" w:rsidR="002F6D67" w:rsidRPr="007E2EB4" w:rsidRDefault="002F6D67" w:rsidP="007E2EB4">
      <w:pPr>
        <w:spacing w:line="276" w:lineRule="auto"/>
        <w:ind w:right="51"/>
        <w:rPr>
          <w:rFonts w:cs="Tahoma"/>
          <w:sz w:val="24"/>
          <w:szCs w:val="24"/>
        </w:rPr>
      </w:pPr>
      <w:r w:rsidRPr="007E2EB4">
        <w:rPr>
          <w:rFonts w:cs="Tahoma"/>
          <w:sz w:val="24"/>
          <w:szCs w:val="24"/>
        </w:rPr>
        <w:t>Lo anterior, por cuanto para la Alta Corporación, la presunción de inocencia y la libertad como valores torales del ordenamiento constitucional, comportan pregonar que el funcionario judicial debe justificar en mayor medida por qué el enjuiciable debía esperar las resultas de la ejecutoria del fallo y del proceso en general en condición de detenido, más no en uso de su libertad.</w:t>
      </w:r>
    </w:p>
    <w:p w14:paraId="7D385350" w14:textId="77777777" w:rsidR="002F6D67" w:rsidRPr="007E2EB4" w:rsidRDefault="002F6D67" w:rsidP="007E2EB4">
      <w:pPr>
        <w:spacing w:line="276" w:lineRule="auto"/>
        <w:rPr>
          <w:rFonts w:cs="Tahoma"/>
          <w:sz w:val="24"/>
          <w:szCs w:val="24"/>
        </w:rPr>
      </w:pPr>
    </w:p>
    <w:p w14:paraId="74E114C0" w14:textId="085B8EB5" w:rsidR="002F6D67" w:rsidRPr="007E2EB4" w:rsidRDefault="002F6D67" w:rsidP="007E2EB4">
      <w:pPr>
        <w:spacing w:line="276" w:lineRule="auto"/>
        <w:rPr>
          <w:rFonts w:cs="Tahoma"/>
          <w:sz w:val="24"/>
          <w:szCs w:val="24"/>
        </w:rPr>
      </w:pPr>
      <w:r w:rsidRPr="007E2EB4">
        <w:rPr>
          <w:rFonts w:cs="Tahoma"/>
          <w:sz w:val="24"/>
          <w:szCs w:val="24"/>
        </w:rPr>
        <w:t>Pues bien, para dilucidar lo pertinente debe empezar la Sala por decir que en contra del aquí procesado se emitió al momento de las audiencias preliminares -</w:t>
      </w:r>
      <w:r w:rsidR="008734F7" w:rsidRPr="007E2EB4">
        <w:rPr>
          <w:rFonts w:cs="Tahoma"/>
          <w:sz w:val="24"/>
          <w:szCs w:val="24"/>
        </w:rPr>
        <w:t>octubre 15 de 2017</w:t>
      </w:r>
      <w:r w:rsidRPr="007E2EB4">
        <w:rPr>
          <w:rFonts w:cs="Tahoma"/>
          <w:sz w:val="24"/>
          <w:szCs w:val="24"/>
        </w:rPr>
        <w:t xml:space="preserve">- </w:t>
      </w:r>
      <w:r w:rsidRPr="007E2EB4">
        <w:rPr>
          <w:rFonts w:cs="Tahoma"/>
          <w:sz w:val="24"/>
          <w:szCs w:val="24"/>
          <w:u w:val="single"/>
        </w:rPr>
        <w:t>medida de aseguramiento de detención preventiva en establecimiento carcelario</w:t>
      </w:r>
      <w:r w:rsidRPr="007E2EB4">
        <w:rPr>
          <w:rFonts w:cs="Tahoma"/>
          <w:sz w:val="24"/>
          <w:szCs w:val="24"/>
        </w:rPr>
        <w:t xml:space="preserve">, y por tal razón estuvo privado de su libertad desde su captura hasta </w:t>
      </w:r>
      <w:r w:rsidR="009126D6" w:rsidRPr="007E2EB4">
        <w:rPr>
          <w:rFonts w:cs="Tahoma"/>
          <w:sz w:val="24"/>
          <w:szCs w:val="24"/>
        </w:rPr>
        <w:t xml:space="preserve">la fecha en que </w:t>
      </w:r>
      <w:r w:rsidRPr="007E2EB4">
        <w:rPr>
          <w:rFonts w:cs="Tahoma"/>
          <w:sz w:val="24"/>
          <w:szCs w:val="24"/>
        </w:rPr>
        <w:t xml:space="preserve">se </w:t>
      </w:r>
      <w:r w:rsidR="008734F7" w:rsidRPr="007E2EB4">
        <w:rPr>
          <w:rFonts w:cs="Tahoma"/>
          <w:sz w:val="24"/>
          <w:szCs w:val="24"/>
        </w:rPr>
        <w:t>emitió un sentido de fallo absolutorio</w:t>
      </w:r>
      <w:r w:rsidRPr="007E2EB4">
        <w:rPr>
          <w:rFonts w:cs="Tahoma"/>
          <w:sz w:val="24"/>
          <w:szCs w:val="24"/>
        </w:rPr>
        <w:t xml:space="preserve">, esto es, en </w:t>
      </w:r>
      <w:r w:rsidR="008734F7" w:rsidRPr="007E2EB4">
        <w:rPr>
          <w:rFonts w:cs="Tahoma"/>
          <w:sz w:val="24"/>
          <w:szCs w:val="24"/>
        </w:rPr>
        <w:t>abril 26 de 2019</w:t>
      </w:r>
      <w:r w:rsidRPr="007E2EB4">
        <w:rPr>
          <w:rFonts w:cs="Tahoma"/>
          <w:sz w:val="24"/>
          <w:szCs w:val="24"/>
          <w:vertAlign w:val="superscript"/>
        </w:rPr>
        <w:footnoteReference w:id="11"/>
      </w:r>
      <w:r w:rsidRPr="007E2EB4">
        <w:rPr>
          <w:rFonts w:cs="Tahoma"/>
          <w:sz w:val="24"/>
          <w:szCs w:val="24"/>
        </w:rPr>
        <w:t>. No obstante, en este</w:t>
      </w:r>
      <w:r w:rsidR="00671118" w:rsidRPr="007E2EB4">
        <w:rPr>
          <w:rFonts w:cs="Tahoma"/>
          <w:sz w:val="24"/>
          <w:szCs w:val="24"/>
        </w:rPr>
        <w:t xml:space="preserve"> caso </w:t>
      </w:r>
      <w:r w:rsidRPr="007E2EB4">
        <w:rPr>
          <w:rFonts w:cs="Tahoma"/>
          <w:sz w:val="24"/>
          <w:szCs w:val="24"/>
        </w:rPr>
        <w:t xml:space="preserve">se advierte que la conducta por la que fue sentenciado el señor </w:t>
      </w:r>
      <w:proofErr w:type="spellStart"/>
      <w:r w:rsidR="007D7493">
        <w:rPr>
          <w:rFonts w:cs="Tahoma"/>
          <w:b/>
          <w:sz w:val="24"/>
          <w:szCs w:val="24"/>
        </w:rPr>
        <w:t>LELC</w:t>
      </w:r>
      <w:proofErr w:type="spellEnd"/>
      <w:r w:rsidRPr="007E2EB4">
        <w:rPr>
          <w:rFonts w:cs="Tahoma"/>
          <w:sz w:val="24"/>
          <w:szCs w:val="24"/>
        </w:rPr>
        <w:t>, supera los cuatro años de prisión, y por ende no colma las exigencias normativas  para ser merecedor a la suspensión de la ejecución de la pena -numeral 1º, art. 63 C.P.P.-, ni al sustitutivo de la prisión domiciliaria, ya que la pena mínima del delito enrostrado es superior  a los ocho (08) años de prisión -numeral 1º. Art. 38B C.P.- ; y como si esto no fuera suficiente, al figurar en la comisión del delito objeto de juzgamiento, una menor de edad como víctima de un delito contra la libertad, integridad y formación sexuales, igualmente se presenta una prohibición de carácter legal, que impide a la Sala conceder cualquier clase de subrogado o sustituto penal -numeral 5º y 6º, art. 199 C.I.A.-, lo que de contera comporta pregonar que el sentenciado no puede ser favorecido con ninguno de ellos.</w:t>
      </w:r>
    </w:p>
    <w:p w14:paraId="79E61124" w14:textId="77777777" w:rsidR="002F6D67" w:rsidRPr="007E2EB4" w:rsidRDefault="002F6D67" w:rsidP="007E2EB4">
      <w:pPr>
        <w:spacing w:line="276" w:lineRule="auto"/>
        <w:rPr>
          <w:rFonts w:cs="Tahoma"/>
          <w:sz w:val="24"/>
          <w:szCs w:val="24"/>
        </w:rPr>
      </w:pPr>
    </w:p>
    <w:p w14:paraId="0A2C9AFA" w14:textId="7C558591" w:rsidR="002F6D67" w:rsidRPr="007E2EB4" w:rsidRDefault="002F6D67" w:rsidP="007E2EB4">
      <w:pPr>
        <w:spacing w:line="276" w:lineRule="auto"/>
        <w:rPr>
          <w:rFonts w:cs="Tahoma"/>
          <w:sz w:val="24"/>
          <w:szCs w:val="24"/>
        </w:rPr>
      </w:pPr>
      <w:r w:rsidRPr="007E2EB4">
        <w:rPr>
          <w:rFonts w:cs="Tahoma"/>
          <w:sz w:val="24"/>
          <w:szCs w:val="24"/>
        </w:rPr>
        <w:t xml:space="preserve">Ahora bien, en punto del juicio de adecuación, necesidad y proporcionalidad, a que </w:t>
      </w:r>
      <w:r w:rsidR="009126D6" w:rsidRPr="007E2EB4">
        <w:rPr>
          <w:rFonts w:cs="Tahoma"/>
          <w:sz w:val="24"/>
          <w:szCs w:val="24"/>
        </w:rPr>
        <w:t xml:space="preserve">se contrae </w:t>
      </w:r>
      <w:r w:rsidRPr="007E2EB4">
        <w:rPr>
          <w:rFonts w:cs="Tahoma"/>
          <w:sz w:val="24"/>
          <w:szCs w:val="24"/>
        </w:rPr>
        <w:t xml:space="preserve">el canon 295 C.P.P. que reafirma la libertad como la regla general y su privación la excepción, así como los fines de la restricción, a que alude la norma 296 ídem, debe decir la Corporación que, en este caso en particular, a la hora de ahora, se estima </w:t>
      </w:r>
      <w:r w:rsidRPr="007E2EB4">
        <w:rPr>
          <w:rFonts w:cs="Tahoma"/>
          <w:b/>
          <w:bCs/>
          <w:sz w:val="24"/>
          <w:szCs w:val="24"/>
        </w:rPr>
        <w:t>necesaria y adecuada</w:t>
      </w:r>
      <w:r w:rsidRPr="007E2EB4">
        <w:rPr>
          <w:rFonts w:cs="Tahoma"/>
          <w:sz w:val="24"/>
          <w:szCs w:val="24"/>
        </w:rPr>
        <w:t xml:space="preserve"> la privación de la libertad del señor </w:t>
      </w:r>
      <w:proofErr w:type="spellStart"/>
      <w:r w:rsidR="007D7493">
        <w:rPr>
          <w:rFonts w:cs="Tahoma"/>
          <w:b/>
          <w:sz w:val="24"/>
          <w:szCs w:val="24"/>
        </w:rPr>
        <w:t>LELC</w:t>
      </w:r>
      <w:proofErr w:type="spellEnd"/>
      <w:r w:rsidRPr="007E2EB4">
        <w:rPr>
          <w:rFonts w:cs="Tahoma"/>
          <w:b/>
          <w:sz w:val="24"/>
          <w:szCs w:val="24"/>
        </w:rPr>
        <w:t>,</w:t>
      </w:r>
      <w:r w:rsidRPr="007E2EB4">
        <w:rPr>
          <w:rFonts w:cs="Tahoma"/>
          <w:sz w:val="24"/>
          <w:szCs w:val="24"/>
        </w:rPr>
        <w:t xml:space="preserve"> desde la emisión </w:t>
      </w:r>
      <w:r w:rsidR="0058007D" w:rsidRPr="007E2EB4">
        <w:rPr>
          <w:rFonts w:cs="Tahoma"/>
          <w:sz w:val="24"/>
          <w:szCs w:val="24"/>
        </w:rPr>
        <w:t>de este fallo</w:t>
      </w:r>
      <w:r w:rsidRPr="007E2EB4">
        <w:rPr>
          <w:rFonts w:cs="Tahoma"/>
          <w:sz w:val="24"/>
          <w:szCs w:val="24"/>
        </w:rPr>
        <w:t xml:space="preserve">. Ello lo sostiene la Sala por cuanto: </w:t>
      </w:r>
      <w:r w:rsidRPr="007E2EB4">
        <w:rPr>
          <w:rFonts w:cs="Tahoma"/>
          <w:b/>
          <w:sz w:val="24"/>
          <w:szCs w:val="24"/>
        </w:rPr>
        <w:t>(i)</w:t>
      </w:r>
      <w:r w:rsidRPr="007E2EB4">
        <w:rPr>
          <w:rFonts w:cs="Tahoma"/>
          <w:sz w:val="24"/>
          <w:szCs w:val="24"/>
        </w:rPr>
        <w:t xml:space="preserve"> es un hecho cierto que el acá procesado, se valió de su condición de adulto, para ingresar a una menor de edad a la vivienda donde residía con el fin de realizar tocamientos de índole sexual para satisfacer su deseo sexual; </w:t>
      </w:r>
      <w:r w:rsidRPr="007E2EB4">
        <w:rPr>
          <w:rFonts w:cs="Tahoma"/>
          <w:b/>
          <w:sz w:val="24"/>
          <w:szCs w:val="24"/>
        </w:rPr>
        <w:t>(ii)</w:t>
      </w:r>
      <w:r w:rsidRPr="007E2EB4">
        <w:rPr>
          <w:rFonts w:cs="Tahoma"/>
          <w:sz w:val="24"/>
          <w:szCs w:val="24"/>
        </w:rPr>
        <w:t xml:space="preserve"> se desconoce el arraigo familiar y social del procesado, por cuanto, </w:t>
      </w:r>
      <w:r w:rsidR="008734F7" w:rsidRPr="007E2EB4">
        <w:rPr>
          <w:rFonts w:cs="Tahoma"/>
          <w:sz w:val="24"/>
          <w:szCs w:val="24"/>
        </w:rPr>
        <w:t xml:space="preserve">para la fecha del hecho vivía en una vivienda que le había sido entregada </w:t>
      </w:r>
      <w:r w:rsidR="008734F7" w:rsidRPr="007E2EB4">
        <w:rPr>
          <w:rFonts w:cs="Tahoma"/>
          <w:sz w:val="24"/>
          <w:szCs w:val="24"/>
        </w:rPr>
        <w:lastRenderedPageBreak/>
        <w:t>para su cuidado</w:t>
      </w:r>
      <w:r w:rsidRPr="007E2EB4">
        <w:rPr>
          <w:rFonts w:cs="Tahoma"/>
          <w:sz w:val="24"/>
          <w:szCs w:val="24"/>
        </w:rPr>
        <w:t xml:space="preserve">, sin saberse el lugar donde </w:t>
      </w:r>
      <w:r w:rsidR="008734F7" w:rsidRPr="007E2EB4">
        <w:rPr>
          <w:rFonts w:cs="Tahoma"/>
          <w:sz w:val="24"/>
          <w:szCs w:val="24"/>
        </w:rPr>
        <w:t>actualmente resid</w:t>
      </w:r>
      <w:r w:rsidR="006D7407" w:rsidRPr="007E2EB4">
        <w:rPr>
          <w:rFonts w:cs="Tahoma"/>
          <w:sz w:val="24"/>
          <w:szCs w:val="24"/>
        </w:rPr>
        <w:t>e</w:t>
      </w:r>
      <w:r w:rsidR="008734F7" w:rsidRPr="007E2EB4">
        <w:rPr>
          <w:rFonts w:cs="Tahoma"/>
          <w:sz w:val="24"/>
          <w:szCs w:val="24"/>
        </w:rPr>
        <w:t xml:space="preserve"> y si en este </w:t>
      </w:r>
      <w:r w:rsidRPr="007E2EB4">
        <w:rPr>
          <w:rFonts w:cs="Tahoma"/>
          <w:sz w:val="24"/>
          <w:szCs w:val="24"/>
        </w:rPr>
        <w:t>t</w:t>
      </w:r>
      <w:r w:rsidR="006D7407" w:rsidRPr="007E2EB4">
        <w:rPr>
          <w:rFonts w:cs="Tahoma"/>
          <w:sz w:val="24"/>
          <w:szCs w:val="24"/>
        </w:rPr>
        <w:t>iene</w:t>
      </w:r>
      <w:r w:rsidRPr="007E2EB4">
        <w:rPr>
          <w:rFonts w:cs="Tahoma"/>
          <w:sz w:val="24"/>
          <w:szCs w:val="24"/>
        </w:rPr>
        <w:t xml:space="preserve"> contacto con otros menores de edad, que bien pudieran ser objeto de similares conductas a aquella por la cual ahora se le condena</w:t>
      </w:r>
      <w:r w:rsidR="008734F7" w:rsidRPr="007E2EB4">
        <w:rPr>
          <w:rFonts w:cs="Tahoma"/>
          <w:sz w:val="24"/>
          <w:szCs w:val="24"/>
        </w:rPr>
        <w:t>, y</w:t>
      </w:r>
      <w:r w:rsidRPr="007E2EB4">
        <w:rPr>
          <w:rFonts w:cs="Tahoma"/>
          <w:sz w:val="24"/>
          <w:szCs w:val="24"/>
        </w:rPr>
        <w:t xml:space="preserve"> </w:t>
      </w:r>
      <w:r w:rsidRPr="007E2EB4">
        <w:rPr>
          <w:rFonts w:cs="Tahoma"/>
          <w:b/>
          <w:sz w:val="24"/>
          <w:szCs w:val="24"/>
        </w:rPr>
        <w:t>(iii)</w:t>
      </w:r>
      <w:r w:rsidRPr="007E2EB4">
        <w:rPr>
          <w:rFonts w:cs="Tahoma"/>
          <w:sz w:val="24"/>
          <w:szCs w:val="24"/>
        </w:rPr>
        <w:t xml:space="preserve">  la pena que ahora se le impone, de </w:t>
      </w:r>
      <w:r w:rsidRPr="007E2EB4">
        <w:rPr>
          <w:rFonts w:cs="Tahoma"/>
          <w:b/>
          <w:bCs/>
          <w:sz w:val="24"/>
          <w:szCs w:val="24"/>
        </w:rPr>
        <w:t>108 meses de prisión,</w:t>
      </w:r>
      <w:r w:rsidRPr="007E2EB4">
        <w:rPr>
          <w:rFonts w:cs="Tahoma"/>
          <w:sz w:val="24"/>
          <w:szCs w:val="24"/>
        </w:rPr>
        <w:t xml:space="preserve"> o lo que es lo mismo 9 años, es evidente alta y de permitirse que el sentenciado continúe en libertad, es probable que eluda la acción de las autoridades, con miras a evitar su retorno a prisión.</w:t>
      </w:r>
    </w:p>
    <w:p w14:paraId="6C4216E6" w14:textId="77777777" w:rsidR="002F6D67" w:rsidRPr="007E2EB4" w:rsidRDefault="002F6D67" w:rsidP="007E2EB4">
      <w:pPr>
        <w:spacing w:line="276" w:lineRule="auto"/>
        <w:rPr>
          <w:rFonts w:cs="Tahoma"/>
          <w:sz w:val="24"/>
          <w:szCs w:val="24"/>
        </w:rPr>
      </w:pPr>
    </w:p>
    <w:p w14:paraId="3E756A98" w14:textId="2B4394D2" w:rsidR="002F6D67" w:rsidRPr="007E2EB4" w:rsidRDefault="002F6D67" w:rsidP="007E2EB4">
      <w:pPr>
        <w:spacing w:line="276" w:lineRule="auto"/>
        <w:rPr>
          <w:rFonts w:cs="Tahoma"/>
          <w:b/>
          <w:bCs/>
          <w:sz w:val="24"/>
          <w:szCs w:val="24"/>
        </w:rPr>
      </w:pPr>
      <w:r w:rsidRPr="007E2EB4">
        <w:rPr>
          <w:rFonts w:cs="Tahoma"/>
          <w:sz w:val="24"/>
          <w:szCs w:val="24"/>
        </w:rPr>
        <w:t xml:space="preserve">Para la Sala entonces, de acuerdo con lo reglado en el artículo 450 C.P.P., la sanción impuesta al señor </w:t>
      </w:r>
      <w:proofErr w:type="spellStart"/>
      <w:r w:rsidR="007D7493">
        <w:rPr>
          <w:rFonts w:cs="Tahoma"/>
          <w:b/>
          <w:sz w:val="24"/>
          <w:szCs w:val="24"/>
        </w:rPr>
        <w:t>LELC</w:t>
      </w:r>
      <w:proofErr w:type="spellEnd"/>
      <w:r w:rsidR="008734F7" w:rsidRPr="007E2EB4">
        <w:rPr>
          <w:rFonts w:cs="Tahoma"/>
          <w:b/>
          <w:sz w:val="24"/>
          <w:szCs w:val="24"/>
        </w:rPr>
        <w:t xml:space="preserve"> </w:t>
      </w:r>
      <w:r w:rsidRPr="007E2EB4">
        <w:rPr>
          <w:rFonts w:cs="Tahoma"/>
          <w:sz w:val="24"/>
          <w:szCs w:val="24"/>
        </w:rPr>
        <w:t xml:space="preserve">deberá cumplirse en forma intramural y, por consiguiente, se </w:t>
      </w:r>
      <w:r w:rsidRPr="007E2EB4">
        <w:rPr>
          <w:rFonts w:cs="Tahoma"/>
          <w:b/>
          <w:bCs/>
          <w:sz w:val="24"/>
          <w:szCs w:val="24"/>
        </w:rPr>
        <w:t xml:space="preserve">ordenará librar inmediatamente la correspondiente orden de captura. </w:t>
      </w:r>
    </w:p>
    <w:p w14:paraId="39871892" w14:textId="77777777" w:rsidR="002F6D67" w:rsidRPr="007E2EB4" w:rsidRDefault="002F6D67" w:rsidP="007E2EB4">
      <w:pPr>
        <w:spacing w:line="276" w:lineRule="auto"/>
        <w:rPr>
          <w:rFonts w:cs="Tahoma"/>
          <w:sz w:val="24"/>
          <w:szCs w:val="24"/>
        </w:rPr>
      </w:pPr>
    </w:p>
    <w:p w14:paraId="0EC65A3B" w14:textId="77777777" w:rsidR="002F6D67" w:rsidRPr="007E2EB4" w:rsidRDefault="002F6D67" w:rsidP="007E2EB4">
      <w:pPr>
        <w:spacing w:line="276" w:lineRule="auto"/>
        <w:rPr>
          <w:rFonts w:ascii="Algerian" w:hAnsi="Algerian" w:cs="Tahoma"/>
          <w:sz w:val="30"/>
          <w:szCs w:val="20"/>
        </w:rPr>
      </w:pPr>
      <w:r w:rsidRPr="007E2EB4">
        <w:rPr>
          <w:rFonts w:ascii="Algerian" w:hAnsi="Algerian" w:cs="Tahoma"/>
          <w:sz w:val="30"/>
          <w:szCs w:val="20"/>
        </w:rPr>
        <w:t>Indemnización de perjuicios</w:t>
      </w:r>
    </w:p>
    <w:p w14:paraId="6A803DF5" w14:textId="77777777" w:rsidR="002F6D67" w:rsidRPr="007E2EB4" w:rsidRDefault="002F6D67" w:rsidP="007E2EB4">
      <w:pPr>
        <w:spacing w:line="276" w:lineRule="auto"/>
        <w:rPr>
          <w:rFonts w:cs="Tahoma"/>
          <w:b/>
          <w:bCs/>
          <w:sz w:val="24"/>
          <w:szCs w:val="24"/>
        </w:rPr>
      </w:pPr>
      <w:r w:rsidRPr="007E2EB4">
        <w:rPr>
          <w:rFonts w:cs="Tahoma"/>
          <w:b/>
          <w:bCs/>
          <w:sz w:val="24"/>
          <w:szCs w:val="24"/>
        </w:rPr>
        <w:t xml:space="preserve"> </w:t>
      </w:r>
    </w:p>
    <w:p w14:paraId="54D5C681" w14:textId="77777777" w:rsidR="002F6D67" w:rsidRPr="007E2EB4" w:rsidRDefault="002F6D67" w:rsidP="007E2EB4">
      <w:pPr>
        <w:spacing w:line="276" w:lineRule="auto"/>
        <w:rPr>
          <w:rFonts w:cs="Tahoma"/>
          <w:sz w:val="24"/>
          <w:szCs w:val="24"/>
        </w:rPr>
      </w:pPr>
      <w:r w:rsidRPr="007E2EB4">
        <w:rPr>
          <w:rFonts w:cs="Tahoma"/>
          <w:sz w:val="24"/>
          <w:szCs w:val="24"/>
        </w:rPr>
        <w:t>En atención a lo reglado en los artículos 86 a 89 de la Ley 1395 de 2010, que modificó los artículos 102 y 106 C.P.P., se ordena que dentro de los 30 días siguientes a la ejecutoria de la presente sentencia se dé inicio al incidente de reparación integral de perjuicios.</w:t>
      </w:r>
    </w:p>
    <w:p w14:paraId="282D2F49" w14:textId="77777777" w:rsidR="002F6D67" w:rsidRPr="007E2EB4" w:rsidRDefault="002F6D67" w:rsidP="007E2EB4">
      <w:pPr>
        <w:spacing w:line="276" w:lineRule="auto"/>
        <w:rPr>
          <w:rFonts w:cs="Tahoma"/>
          <w:sz w:val="24"/>
          <w:szCs w:val="24"/>
        </w:rPr>
      </w:pPr>
    </w:p>
    <w:p w14:paraId="5005CD29" w14:textId="77777777" w:rsidR="002F6D67" w:rsidRPr="007E2EB4" w:rsidRDefault="002F6D67" w:rsidP="007E2EB4">
      <w:pPr>
        <w:spacing w:line="276" w:lineRule="auto"/>
        <w:rPr>
          <w:rFonts w:ascii="Algerian" w:hAnsi="Algerian" w:cs="Tahoma"/>
          <w:sz w:val="30"/>
          <w:szCs w:val="20"/>
        </w:rPr>
      </w:pPr>
      <w:r w:rsidRPr="007E2EB4">
        <w:rPr>
          <w:rFonts w:ascii="Algerian" w:hAnsi="Algerian" w:cs="Tahoma"/>
          <w:sz w:val="30"/>
          <w:szCs w:val="20"/>
        </w:rPr>
        <w:t>De la doble conformidad</w:t>
      </w:r>
    </w:p>
    <w:p w14:paraId="099C8872" w14:textId="77777777" w:rsidR="002F6D67" w:rsidRPr="007E2EB4" w:rsidRDefault="002F6D67" w:rsidP="007E2EB4">
      <w:pPr>
        <w:spacing w:line="276" w:lineRule="auto"/>
        <w:rPr>
          <w:rFonts w:cs="Tahoma"/>
          <w:sz w:val="24"/>
          <w:szCs w:val="24"/>
        </w:rPr>
      </w:pPr>
    </w:p>
    <w:p w14:paraId="552B3C21" w14:textId="559F6DB0" w:rsidR="002F6D67" w:rsidRPr="007E2EB4" w:rsidRDefault="002F6D67" w:rsidP="007E2EB4">
      <w:pPr>
        <w:spacing w:line="276" w:lineRule="auto"/>
        <w:rPr>
          <w:rFonts w:cs="Tahoma"/>
          <w:sz w:val="24"/>
          <w:szCs w:val="24"/>
        </w:rPr>
      </w:pPr>
      <w:r w:rsidRPr="007E2EB4">
        <w:rPr>
          <w:rFonts w:cs="Tahoma"/>
          <w:sz w:val="24"/>
          <w:szCs w:val="24"/>
        </w:rPr>
        <w:t xml:space="preserve">Según lo ordenado por la Corte Constitucional en las sentencias C-792/14 y SU-215/16, que regularon el principio de la doble conformidad, y de lo que en términos similares adujó la misma Alta Corporación en sentencia SU-146/20, al igual que la Sala de Casación Penal en CSJ AP, 03 abr. 2019, Rad. 54215 y CSJ AP, 03 sept. 2020, Rad. 34017, al haber sido emitido por primera vez el fallo de carácter condenatorio en sede de segunda instancia, el señor </w:t>
      </w:r>
      <w:proofErr w:type="spellStart"/>
      <w:r w:rsidR="007D7493">
        <w:rPr>
          <w:rFonts w:cs="Tahoma"/>
          <w:b/>
          <w:sz w:val="24"/>
          <w:szCs w:val="24"/>
        </w:rPr>
        <w:t>LELC</w:t>
      </w:r>
      <w:proofErr w:type="spellEnd"/>
      <w:r w:rsidR="008734F7" w:rsidRPr="007E2EB4">
        <w:rPr>
          <w:rFonts w:cs="Tahoma"/>
          <w:b/>
          <w:sz w:val="24"/>
          <w:szCs w:val="24"/>
        </w:rPr>
        <w:t xml:space="preserve"> </w:t>
      </w:r>
      <w:r w:rsidRPr="007E2EB4">
        <w:rPr>
          <w:rFonts w:cs="Tahoma"/>
          <w:sz w:val="24"/>
          <w:szCs w:val="24"/>
        </w:rPr>
        <w:t xml:space="preserve">tiene derecho, bien sea de manera directa o por intermedio de su apoderado, a interponer y sustentar dentro de las oportunidades establecidas el </w:t>
      </w:r>
      <w:r w:rsidRPr="007E2EB4">
        <w:rPr>
          <w:rFonts w:cs="Tahoma"/>
          <w:b/>
          <w:bCs/>
          <w:sz w:val="24"/>
          <w:szCs w:val="24"/>
        </w:rPr>
        <w:t>recurso de impugnación especial</w:t>
      </w:r>
      <w:r w:rsidRPr="007E2EB4">
        <w:rPr>
          <w:rFonts w:cs="Tahoma"/>
          <w:sz w:val="24"/>
          <w:szCs w:val="24"/>
        </w:rPr>
        <w:t xml:space="preserve">. Las demás partes e intervinientes -Fiscalía y apoderada de víctimas- tienen la posibilidad de interponer </w:t>
      </w:r>
      <w:r w:rsidRPr="007E2EB4">
        <w:rPr>
          <w:rFonts w:cs="Tahoma"/>
          <w:b/>
          <w:bCs/>
          <w:sz w:val="24"/>
          <w:szCs w:val="24"/>
        </w:rPr>
        <w:t>recurso de casación</w:t>
      </w:r>
      <w:r w:rsidRPr="007E2EB4">
        <w:rPr>
          <w:rFonts w:cs="Tahoma"/>
          <w:sz w:val="24"/>
          <w:szCs w:val="24"/>
        </w:rPr>
        <w:t>.</w:t>
      </w:r>
    </w:p>
    <w:p w14:paraId="76AE9919" w14:textId="77777777" w:rsidR="002F6D67" w:rsidRPr="007E2EB4" w:rsidRDefault="002F6D67" w:rsidP="007E2EB4">
      <w:pPr>
        <w:spacing w:line="276" w:lineRule="auto"/>
        <w:rPr>
          <w:rFonts w:cs="Tahoma"/>
          <w:sz w:val="24"/>
          <w:szCs w:val="24"/>
        </w:rPr>
      </w:pPr>
    </w:p>
    <w:p w14:paraId="23344F7E" w14:textId="77777777" w:rsidR="002F6D67" w:rsidRPr="007E2EB4" w:rsidRDefault="002F6D67" w:rsidP="007E2EB4">
      <w:pPr>
        <w:spacing w:line="276" w:lineRule="auto"/>
        <w:rPr>
          <w:rFonts w:cs="Tahoma"/>
          <w:sz w:val="24"/>
          <w:szCs w:val="24"/>
        </w:rPr>
      </w:pPr>
      <w:r w:rsidRPr="007E2EB4">
        <w:rPr>
          <w:rFonts w:cs="Tahoma"/>
          <w:sz w:val="24"/>
          <w:szCs w:val="24"/>
        </w:rPr>
        <w:t>En mérito de lo expuesto, el Tribunal Superior del Distrito Judicial de Pereira (Rda.), Sala de Decisión Penal, administrando justicia en nombre de la República y por autoridad de la ley.</w:t>
      </w:r>
    </w:p>
    <w:p w14:paraId="28DA4E8B" w14:textId="77777777" w:rsidR="002F6D67" w:rsidRPr="007E2EB4" w:rsidRDefault="002F6D67" w:rsidP="007E2EB4">
      <w:pPr>
        <w:spacing w:line="276" w:lineRule="auto"/>
        <w:rPr>
          <w:rFonts w:cs="Tahoma"/>
          <w:sz w:val="24"/>
          <w:szCs w:val="24"/>
        </w:rPr>
      </w:pPr>
    </w:p>
    <w:p w14:paraId="5A04060F" w14:textId="77777777" w:rsidR="002F6D67" w:rsidRPr="007E2EB4" w:rsidRDefault="002F6D67" w:rsidP="007E2EB4">
      <w:pPr>
        <w:spacing w:line="276" w:lineRule="auto"/>
        <w:rPr>
          <w:rFonts w:ascii="Algerian" w:hAnsi="Algerian" w:cs="Tahoma"/>
          <w:sz w:val="30"/>
          <w:szCs w:val="20"/>
        </w:rPr>
      </w:pPr>
      <w:r w:rsidRPr="007E2EB4">
        <w:rPr>
          <w:rFonts w:ascii="Algerian" w:hAnsi="Algerian" w:cs="Tahoma"/>
          <w:sz w:val="30"/>
          <w:szCs w:val="20"/>
        </w:rPr>
        <w:t xml:space="preserve">FALLA </w:t>
      </w:r>
    </w:p>
    <w:p w14:paraId="676945F0" w14:textId="77777777" w:rsidR="002F6D67" w:rsidRPr="007E2EB4" w:rsidRDefault="002F6D67" w:rsidP="007E2EB4">
      <w:pPr>
        <w:spacing w:line="276" w:lineRule="auto"/>
        <w:rPr>
          <w:rFonts w:cs="Tahoma"/>
          <w:sz w:val="24"/>
          <w:szCs w:val="24"/>
        </w:rPr>
      </w:pPr>
    </w:p>
    <w:p w14:paraId="4CACF5E2" w14:textId="0B664F64" w:rsidR="002F6D67" w:rsidRPr="007E2EB4" w:rsidRDefault="002F6D67" w:rsidP="007E2EB4">
      <w:pPr>
        <w:spacing w:line="276" w:lineRule="auto"/>
        <w:rPr>
          <w:rStyle w:val="Numeracinttulo"/>
          <w:rFonts w:cs="Tahoma"/>
          <w:b w:val="0"/>
          <w:szCs w:val="24"/>
        </w:rPr>
      </w:pPr>
      <w:r w:rsidRPr="007E2EB4">
        <w:rPr>
          <w:rFonts w:cs="Tahoma"/>
          <w:b/>
          <w:sz w:val="24"/>
          <w:szCs w:val="24"/>
        </w:rPr>
        <w:t xml:space="preserve">PRIMERO: SE REVOCA </w:t>
      </w:r>
      <w:r w:rsidRPr="007E2EB4">
        <w:rPr>
          <w:rFonts w:cs="Tahoma"/>
          <w:sz w:val="24"/>
          <w:szCs w:val="24"/>
        </w:rPr>
        <w:t xml:space="preserve">el fallo </w:t>
      </w:r>
      <w:r w:rsidRPr="007E2EB4">
        <w:rPr>
          <w:rFonts w:cs="Tahoma"/>
          <w:b/>
          <w:bCs/>
          <w:sz w:val="24"/>
          <w:szCs w:val="24"/>
        </w:rPr>
        <w:t>absolutorio</w:t>
      </w:r>
      <w:r w:rsidRPr="007E2EB4">
        <w:rPr>
          <w:rFonts w:cs="Tahoma"/>
          <w:sz w:val="24"/>
          <w:szCs w:val="24"/>
        </w:rPr>
        <w:t xml:space="preserve"> proferido por el Juzgado </w:t>
      </w:r>
      <w:r w:rsidR="008734F7" w:rsidRPr="007E2EB4">
        <w:rPr>
          <w:rFonts w:cs="Tahoma"/>
          <w:sz w:val="24"/>
          <w:szCs w:val="24"/>
        </w:rPr>
        <w:t xml:space="preserve">Tercero </w:t>
      </w:r>
      <w:r w:rsidRPr="007E2EB4">
        <w:rPr>
          <w:rFonts w:cs="Tahoma"/>
          <w:sz w:val="24"/>
          <w:szCs w:val="24"/>
        </w:rPr>
        <w:t xml:space="preserve">Penal del Circuito de </w:t>
      </w:r>
      <w:r w:rsidR="00934B1D" w:rsidRPr="007E2EB4">
        <w:rPr>
          <w:rFonts w:cs="Tahoma"/>
          <w:sz w:val="24"/>
          <w:szCs w:val="24"/>
        </w:rPr>
        <w:t xml:space="preserve">Pereira </w:t>
      </w:r>
      <w:r w:rsidRPr="007E2EB4">
        <w:rPr>
          <w:rFonts w:cs="Tahoma"/>
          <w:sz w:val="24"/>
          <w:szCs w:val="24"/>
        </w:rPr>
        <w:t>(Rda.) a favor del acusado</w:t>
      </w:r>
      <w:r w:rsidRPr="007E2EB4">
        <w:rPr>
          <w:rFonts w:cs="Tahoma"/>
          <w:b/>
          <w:sz w:val="24"/>
          <w:szCs w:val="24"/>
        </w:rPr>
        <w:t xml:space="preserve"> </w:t>
      </w:r>
      <w:proofErr w:type="spellStart"/>
      <w:r w:rsidR="007D7493">
        <w:rPr>
          <w:rFonts w:cs="Tahoma"/>
          <w:b/>
          <w:sz w:val="24"/>
          <w:szCs w:val="24"/>
        </w:rPr>
        <w:t>LELC</w:t>
      </w:r>
      <w:proofErr w:type="spellEnd"/>
      <w:r w:rsidRPr="007E2EB4">
        <w:rPr>
          <w:rFonts w:cs="Tahoma"/>
          <w:b/>
          <w:sz w:val="24"/>
          <w:szCs w:val="24"/>
        </w:rPr>
        <w:t xml:space="preserve">, </w:t>
      </w:r>
      <w:r w:rsidRPr="007E2EB4">
        <w:rPr>
          <w:rFonts w:cs="Tahoma"/>
          <w:sz w:val="24"/>
          <w:szCs w:val="24"/>
        </w:rPr>
        <w:t xml:space="preserve">de condiciones civiles y personales bien conocidas en la actuación, y en su lugar </w:t>
      </w:r>
      <w:r w:rsidRPr="007E2EB4">
        <w:rPr>
          <w:rFonts w:cs="Tahoma"/>
          <w:b/>
          <w:sz w:val="24"/>
          <w:szCs w:val="24"/>
        </w:rPr>
        <w:t xml:space="preserve">SE CONDENA </w:t>
      </w:r>
      <w:r w:rsidRPr="007E2EB4">
        <w:rPr>
          <w:rFonts w:cs="Tahoma"/>
          <w:sz w:val="24"/>
          <w:szCs w:val="24"/>
        </w:rPr>
        <w:t xml:space="preserve">como </w:t>
      </w:r>
      <w:r w:rsidRPr="007E2EB4">
        <w:rPr>
          <w:rFonts w:cs="Tahoma"/>
          <w:b/>
          <w:bCs/>
          <w:sz w:val="24"/>
          <w:szCs w:val="24"/>
        </w:rPr>
        <w:t>autor</w:t>
      </w:r>
      <w:r w:rsidRPr="007E2EB4">
        <w:rPr>
          <w:rFonts w:cs="Tahoma"/>
          <w:sz w:val="24"/>
          <w:szCs w:val="24"/>
        </w:rPr>
        <w:t xml:space="preserve"> material responsable del punible de </w:t>
      </w:r>
      <w:r w:rsidRPr="007E2EB4">
        <w:rPr>
          <w:rStyle w:val="Numeracinttulo"/>
          <w:rFonts w:cs="Tahoma"/>
          <w:bCs/>
          <w:iCs/>
          <w:szCs w:val="24"/>
        </w:rPr>
        <w:t xml:space="preserve">ACTOS SEXUALES CON MENOR DE CATORCE AÑOS </w:t>
      </w:r>
      <w:r w:rsidRPr="007E2EB4">
        <w:rPr>
          <w:rStyle w:val="Numeracinttulo"/>
          <w:rFonts w:cs="Tahoma"/>
          <w:b w:val="0"/>
          <w:iCs/>
          <w:szCs w:val="24"/>
        </w:rPr>
        <w:t>,</w:t>
      </w:r>
      <w:r w:rsidRPr="007E2EB4">
        <w:rPr>
          <w:rStyle w:val="Numeracinttulo"/>
          <w:rFonts w:cs="Tahoma"/>
          <w:b w:val="0"/>
          <w:szCs w:val="24"/>
        </w:rPr>
        <w:t xml:space="preserve"> al que se contrae el artículo 209 del Código Penal,  según hechos sucedidos en las circunstancias de tiempo, modo y lugar referidos en esta providencia, y donde figura afectada en su integridad, libertad y dignidad sexual </w:t>
      </w:r>
      <w:r w:rsidR="00636F75" w:rsidRPr="007E2EB4">
        <w:rPr>
          <w:rStyle w:val="Numeracinttulo"/>
          <w:rFonts w:cs="Tahoma"/>
          <w:b w:val="0"/>
          <w:szCs w:val="24"/>
        </w:rPr>
        <w:t xml:space="preserve"> la </w:t>
      </w:r>
      <w:r w:rsidR="006D7407" w:rsidRPr="007E2EB4">
        <w:rPr>
          <w:rStyle w:val="Numeracinttulo"/>
          <w:rFonts w:cs="Tahoma"/>
          <w:b w:val="0"/>
          <w:szCs w:val="24"/>
        </w:rPr>
        <w:t>menor</w:t>
      </w:r>
      <w:r w:rsidR="00636F75" w:rsidRPr="007E2EB4">
        <w:rPr>
          <w:rStyle w:val="Numeracinttulo"/>
          <w:rFonts w:cs="Tahoma"/>
          <w:b w:val="0"/>
          <w:szCs w:val="24"/>
        </w:rPr>
        <w:t xml:space="preserve"> </w:t>
      </w:r>
      <w:r w:rsidR="00934B1D" w:rsidRPr="007E2EB4">
        <w:rPr>
          <w:rStyle w:val="Numeracinttulo"/>
          <w:rFonts w:cs="Tahoma"/>
          <w:b w:val="0"/>
          <w:szCs w:val="24"/>
        </w:rPr>
        <w:t>K.V.A.O.</w:t>
      </w:r>
      <w:r w:rsidRPr="007E2EB4">
        <w:rPr>
          <w:rStyle w:val="Numeracinttulo"/>
          <w:rFonts w:cs="Tahoma"/>
          <w:b w:val="0"/>
          <w:szCs w:val="24"/>
        </w:rPr>
        <w:t xml:space="preserve">, a la </w:t>
      </w:r>
      <w:r w:rsidRPr="007E2EB4">
        <w:rPr>
          <w:rStyle w:val="Numeracinttulo"/>
          <w:rFonts w:cs="Tahoma"/>
          <w:b w:val="0"/>
          <w:szCs w:val="24"/>
        </w:rPr>
        <w:lastRenderedPageBreak/>
        <w:t xml:space="preserve">pena principal restrictiva de la libertad de </w:t>
      </w:r>
      <w:r w:rsidRPr="007E2EB4">
        <w:rPr>
          <w:rStyle w:val="Numeracinttulo"/>
          <w:rFonts w:cs="Tahoma"/>
          <w:szCs w:val="24"/>
        </w:rPr>
        <w:t>CIENTO OCHO (108) MESES DE PRISIÓN</w:t>
      </w:r>
      <w:r w:rsidRPr="007E2EB4">
        <w:rPr>
          <w:rStyle w:val="Numeracinttulo"/>
          <w:rFonts w:cs="Tahoma"/>
          <w:b w:val="0"/>
          <w:szCs w:val="24"/>
        </w:rPr>
        <w:t>.</w:t>
      </w:r>
    </w:p>
    <w:p w14:paraId="2261B5F2" w14:textId="77777777" w:rsidR="002F6D67" w:rsidRPr="007E2EB4" w:rsidRDefault="002F6D67" w:rsidP="007E2EB4">
      <w:pPr>
        <w:spacing w:line="276" w:lineRule="auto"/>
        <w:rPr>
          <w:rStyle w:val="Numeracinttulo"/>
          <w:rFonts w:cs="Tahoma"/>
          <w:b w:val="0"/>
          <w:szCs w:val="24"/>
        </w:rPr>
      </w:pPr>
    </w:p>
    <w:p w14:paraId="198DCC66" w14:textId="7DD55F41" w:rsidR="002F6D67" w:rsidRPr="007E2EB4" w:rsidRDefault="002F6D67" w:rsidP="007E2EB4">
      <w:pPr>
        <w:spacing w:line="276" w:lineRule="auto"/>
        <w:rPr>
          <w:rStyle w:val="Numeracinttulo"/>
          <w:rFonts w:cs="Tahoma"/>
          <w:szCs w:val="24"/>
        </w:rPr>
      </w:pPr>
      <w:r w:rsidRPr="007E2EB4">
        <w:rPr>
          <w:rStyle w:val="Numeracinttulo"/>
          <w:rFonts w:cs="Tahoma"/>
          <w:szCs w:val="24"/>
        </w:rPr>
        <w:t>SEGUNDO: SE CONDENA</w:t>
      </w:r>
      <w:r w:rsidRPr="007E2EB4">
        <w:rPr>
          <w:rStyle w:val="Numeracinttulo"/>
          <w:rFonts w:cs="Tahoma"/>
          <w:b w:val="0"/>
          <w:szCs w:val="24"/>
        </w:rPr>
        <w:t xml:space="preserve"> al mismo procesado</w:t>
      </w:r>
      <w:r w:rsidR="00934B1D" w:rsidRPr="007E2EB4">
        <w:rPr>
          <w:rStyle w:val="Numeracinttulo"/>
          <w:rFonts w:cs="Tahoma"/>
          <w:b w:val="0"/>
          <w:szCs w:val="24"/>
        </w:rPr>
        <w:t xml:space="preserve"> </w:t>
      </w:r>
      <w:proofErr w:type="spellStart"/>
      <w:r w:rsidR="007D7493">
        <w:rPr>
          <w:rStyle w:val="Numeracinttulo"/>
          <w:rFonts w:cs="Tahoma"/>
          <w:szCs w:val="24"/>
        </w:rPr>
        <w:t>LELC</w:t>
      </w:r>
      <w:proofErr w:type="spellEnd"/>
      <w:r w:rsidRPr="007E2EB4">
        <w:rPr>
          <w:rStyle w:val="Numeracinttulo"/>
          <w:rFonts w:cs="Tahoma"/>
          <w:b w:val="0"/>
          <w:szCs w:val="24"/>
        </w:rPr>
        <w:t xml:space="preserve">, a la pena accesoria de inhabilitación en el ejercicio de derechos y funciones públicas, por igual lapso al de la pena principal. </w:t>
      </w:r>
    </w:p>
    <w:p w14:paraId="6FE72378" w14:textId="77777777" w:rsidR="002F6D67" w:rsidRPr="007E2EB4" w:rsidRDefault="002F6D67" w:rsidP="007E2EB4">
      <w:pPr>
        <w:spacing w:line="276" w:lineRule="auto"/>
        <w:rPr>
          <w:rFonts w:cs="Tahoma"/>
          <w:sz w:val="24"/>
          <w:szCs w:val="24"/>
        </w:rPr>
      </w:pPr>
    </w:p>
    <w:p w14:paraId="11489833" w14:textId="1B290F36" w:rsidR="002F6D67" w:rsidRPr="007E2EB4" w:rsidRDefault="002F6D67" w:rsidP="007E2EB4">
      <w:pPr>
        <w:spacing w:line="276" w:lineRule="auto"/>
        <w:rPr>
          <w:rFonts w:cs="Tahoma"/>
          <w:sz w:val="24"/>
          <w:szCs w:val="24"/>
        </w:rPr>
      </w:pPr>
      <w:r w:rsidRPr="007E2EB4">
        <w:rPr>
          <w:rFonts w:cs="Tahoma"/>
          <w:b/>
          <w:sz w:val="24"/>
          <w:szCs w:val="24"/>
        </w:rPr>
        <w:t>TERCERO:</w:t>
      </w:r>
      <w:r w:rsidR="00CB6229" w:rsidRPr="007E2EB4">
        <w:rPr>
          <w:rFonts w:cs="Tahoma"/>
          <w:b/>
          <w:sz w:val="24"/>
          <w:szCs w:val="24"/>
        </w:rPr>
        <w:t xml:space="preserve"> </w:t>
      </w:r>
      <w:r w:rsidRPr="007E2EB4">
        <w:rPr>
          <w:rFonts w:cs="Tahoma"/>
          <w:b/>
          <w:sz w:val="24"/>
          <w:szCs w:val="24"/>
        </w:rPr>
        <w:t xml:space="preserve">SE DECLARA </w:t>
      </w:r>
      <w:r w:rsidRPr="007E2EB4">
        <w:rPr>
          <w:rFonts w:cs="Tahoma"/>
          <w:sz w:val="24"/>
          <w:szCs w:val="24"/>
        </w:rPr>
        <w:t xml:space="preserve">que el sentenciado no tiene derecho a ningún subrogado o sustituto por expresa prohibición legal; en consecuencia, y conforme con lo reglado en el canon 450 C.P.P., </w:t>
      </w:r>
      <w:r w:rsidRPr="007E2EB4">
        <w:rPr>
          <w:rFonts w:cs="Tahoma"/>
          <w:b/>
          <w:bCs/>
          <w:sz w:val="24"/>
          <w:szCs w:val="24"/>
        </w:rPr>
        <w:t>se ordena librar de manera inmediata la respectiva orden de captura para purgar la sanción en forma intramural</w:t>
      </w:r>
      <w:r w:rsidRPr="007E2EB4">
        <w:rPr>
          <w:rFonts w:cs="Tahoma"/>
          <w:sz w:val="24"/>
          <w:szCs w:val="24"/>
        </w:rPr>
        <w:t xml:space="preserve">, de </w:t>
      </w:r>
      <w:r w:rsidR="00671118" w:rsidRPr="007E2EB4">
        <w:rPr>
          <w:rFonts w:cs="Tahoma"/>
          <w:sz w:val="24"/>
          <w:szCs w:val="24"/>
        </w:rPr>
        <w:t xml:space="preserve">acuerdo a </w:t>
      </w:r>
      <w:r w:rsidRPr="007E2EB4">
        <w:rPr>
          <w:rFonts w:cs="Tahoma"/>
          <w:sz w:val="24"/>
          <w:szCs w:val="24"/>
        </w:rPr>
        <w:t xml:space="preserve">lo indicado en el cuerpo motivo de esta providencia. Se tendrá como tiempo ya computado, el lapso durante el cual el señor </w:t>
      </w:r>
      <w:proofErr w:type="spellStart"/>
      <w:r w:rsidR="007D7493">
        <w:rPr>
          <w:rFonts w:cs="Tahoma"/>
          <w:b/>
          <w:sz w:val="24"/>
          <w:szCs w:val="24"/>
        </w:rPr>
        <w:t>LELC</w:t>
      </w:r>
      <w:proofErr w:type="spellEnd"/>
      <w:r w:rsidR="00934B1D" w:rsidRPr="007E2EB4">
        <w:rPr>
          <w:rFonts w:cs="Tahoma"/>
          <w:b/>
          <w:sz w:val="24"/>
          <w:szCs w:val="24"/>
        </w:rPr>
        <w:t xml:space="preserve"> </w:t>
      </w:r>
      <w:r w:rsidRPr="007E2EB4">
        <w:rPr>
          <w:rFonts w:cs="Tahoma"/>
          <w:sz w:val="24"/>
          <w:szCs w:val="24"/>
        </w:rPr>
        <w:t>estuvo detenido por cuenta de este asunto.</w:t>
      </w:r>
    </w:p>
    <w:p w14:paraId="29039BB2" w14:textId="77777777" w:rsidR="002F6D67" w:rsidRPr="007E2EB4" w:rsidRDefault="002F6D67" w:rsidP="007E2EB4">
      <w:pPr>
        <w:spacing w:line="276" w:lineRule="auto"/>
        <w:rPr>
          <w:rFonts w:cs="Tahoma"/>
          <w:sz w:val="24"/>
          <w:szCs w:val="24"/>
        </w:rPr>
      </w:pPr>
    </w:p>
    <w:p w14:paraId="0A78B3DD" w14:textId="4E0FF85C" w:rsidR="002F6D67" w:rsidRPr="007E2EB4" w:rsidRDefault="002F6D67" w:rsidP="007E2EB4">
      <w:pPr>
        <w:spacing w:line="276" w:lineRule="auto"/>
        <w:rPr>
          <w:rFonts w:cs="Tahoma"/>
          <w:sz w:val="24"/>
          <w:szCs w:val="24"/>
        </w:rPr>
      </w:pPr>
      <w:r w:rsidRPr="007E2EB4">
        <w:rPr>
          <w:rFonts w:cs="Tahoma"/>
          <w:b/>
          <w:sz w:val="24"/>
          <w:szCs w:val="24"/>
        </w:rPr>
        <w:t xml:space="preserve">CUARTO: </w:t>
      </w:r>
      <w:r w:rsidRPr="007E2EB4">
        <w:rPr>
          <w:rFonts w:cs="Tahoma"/>
          <w:sz w:val="24"/>
          <w:szCs w:val="24"/>
        </w:rPr>
        <w:t xml:space="preserve">Una vez ejecutoriada la presente decisión, se dará comienzo al incidente de reparación integral. </w:t>
      </w:r>
      <w:proofErr w:type="gramStart"/>
      <w:r w:rsidRPr="007E2EB4">
        <w:rPr>
          <w:rFonts w:cs="Tahoma"/>
          <w:sz w:val="24"/>
          <w:szCs w:val="24"/>
        </w:rPr>
        <w:t>Igualmente</w:t>
      </w:r>
      <w:proofErr w:type="gramEnd"/>
      <w:r w:rsidRPr="007E2EB4">
        <w:rPr>
          <w:rFonts w:cs="Tahoma"/>
          <w:sz w:val="24"/>
          <w:szCs w:val="24"/>
        </w:rPr>
        <w:t xml:space="preserve"> por Secretaría se enviarán a las autoridades pertinentes, las comunicaciones de Ley, entre ellas, la señalada en el parágrafo 1°, artículo 3° de la Ley 1918 de 2018.</w:t>
      </w:r>
    </w:p>
    <w:p w14:paraId="5398E19A" w14:textId="77777777" w:rsidR="002F6D67" w:rsidRPr="007E2EB4" w:rsidRDefault="002F6D67" w:rsidP="007E2EB4">
      <w:pPr>
        <w:spacing w:line="276" w:lineRule="auto"/>
        <w:rPr>
          <w:rFonts w:cs="Tahoma"/>
          <w:sz w:val="24"/>
          <w:szCs w:val="24"/>
        </w:rPr>
      </w:pPr>
    </w:p>
    <w:p w14:paraId="2B13B341" w14:textId="77777777" w:rsidR="002F6D67" w:rsidRPr="007E2EB4" w:rsidRDefault="002F6D67" w:rsidP="007E2EB4">
      <w:pPr>
        <w:spacing w:line="276" w:lineRule="auto"/>
        <w:rPr>
          <w:rFonts w:cs="Tahoma"/>
          <w:b/>
          <w:sz w:val="24"/>
          <w:szCs w:val="24"/>
        </w:rPr>
      </w:pPr>
      <w:r w:rsidRPr="007E2EB4">
        <w:rPr>
          <w:rFonts w:cs="Tahoma"/>
          <w:sz w:val="24"/>
          <w:szCs w:val="24"/>
        </w:rPr>
        <w:t>En atención a lo dispuesto por el Consejo Superior de la Judicatura en el artículo 4º del Acuerdo PCSJA20-11518 del 16 de marzo de 2020, la Circular CSJRIC20-75 expedida por el Consejo Seccional de la Judicatura de Risaralda, y la Ley  2213 de junio 13 de 2022, no se realizará audiencia de lectura de sentencia, y por ende esta sentencia se notificará por la Secretaría de la Sala vía correo electrónico a las partes e intervinientes, mismo medio por el cual los interesados podrán interponer los recursos de ley.</w:t>
      </w:r>
      <w:r w:rsidRPr="007E2EB4">
        <w:rPr>
          <w:rFonts w:eastAsia="SimSun" w:cs="Tahoma"/>
          <w:sz w:val="24"/>
          <w:szCs w:val="24"/>
        </w:rPr>
        <w:t xml:space="preserve"> </w:t>
      </w:r>
    </w:p>
    <w:p w14:paraId="2DD08414" w14:textId="77777777" w:rsidR="002F6D67" w:rsidRPr="007E2EB4" w:rsidRDefault="002F6D67" w:rsidP="007E2EB4">
      <w:pPr>
        <w:spacing w:line="276" w:lineRule="auto"/>
        <w:rPr>
          <w:rFonts w:cs="Tahoma"/>
          <w:sz w:val="24"/>
          <w:szCs w:val="24"/>
        </w:rPr>
      </w:pPr>
    </w:p>
    <w:p w14:paraId="3367C756" w14:textId="77777777" w:rsidR="002F6D67" w:rsidRPr="007E2EB4" w:rsidRDefault="002F6D67" w:rsidP="007E2EB4">
      <w:pPr>
        <w:spacing w:line="276" w:lineRule="auto"/>
        <w:rPr>
          <w:rFonts w:cs="Tahoma"/>
          <w:sz w:val="24"/>
          <w:szCs w:val="24"/>
        </w:rPr>
      </w:pPr>
      <w:r w:rsidRPr="007E2EB4">
        <w:rPr>
          <w:rFonts w:cs="Tahoma"/>
          <w:sz w:val="24"/>
          <w:szCs w:val="24"/>
        </w:rPr>
        <w:t xml:space="preserve">Contra esta sentencia </w:t>
      </w:r>
      <w:r w:rsidRPr="007E2EB4">
        <w:rPr>
          <w:rFonts w:cs="Tahoma"/>
          <w:sz w:val="24"/>
          <w:szCs w:val="24"/>
          <w:lang w:val="es-CO"/>
        </w:rPr>
        <w:t xml:space="preserve">procede </w:t>
      </w:r>
      <w:r w:rsidRPr="007E2EB4">
        <w:rPr>
          <w:rFonts w:cs="Tahoma"/>
          <w:sz w:val="24"/>
          <w:szCs w:val="24"/>
        </w:rPr>
        <w:t xml:space="preserve">la </w:t>
      </w:r>
      <w:r w:rsidRPr="007E2EB4">
        <w:rPr>
          <w:rFonts w:cs="Tahoma"/>
          <w:b/>
          <w:bCs/>
          <w:sz w:val="24"/>
          <w:szCs w:val="24"/>
        </w:rPr>
        <w:t>impugnación especial</w:t>
      </w:r>
      <w:r w:rsidRPr="007E2EB4">
        <w:rPr>
          <w:rFonts w:cs="Tahoma"/>
          <w:sz w:val="24"/>
          <w:szCs w:val="24"/>
        </w:rPr>
        <w:t xml:space="preserve"> por parte del procesado y/o su defensora, mientras que las demás partes e intervinientes tienen la posibilidad de interponer recurso extraordinario de </w:t>
      </w:r>
      <w:r w:rsidRPr="007E2EB4">
        <w:rPr>
          <w:rFonts w:cs="Tahoma"/>
          <w:b/>
          <w:bCs/>
          <w:sz w:val="24"/>
          <w:szCs w:val="24"/>
        </w:rPr>
        <w:t>casación</w:t>
      </w:r>
      <w:r w:rsidRPr="007E2EB4">
        <w:rPr>
          <w:rFonts w:cs="Tahoma"/>
          <w:sz w:val="24"/>
          <w:szCs w:val="24"/>
        </w:rPr>
        <w:t>.</w:t>
      </w:r>
    </w:p>
    <w:p w14:paraId="624F364A" w14:textId="77777777" w:rsidR="007E2EB4" w:rsidRPr="00FC742B" w:rsidRDefault="007E2EB4" w:rsidP="007E2EB4">
      <w:pPr>
        <w:spacing w:line="276" w:lineRule="auto"/>
        <w:rPr>
          <w:rFonts w:eastAsia="SimSun" w:cs="Tahoma"/>
          <w:position w:val="-6"/>
          <w:sz w:val="24"/>
          <w:szCs w:val="24"/>
        </w:rPr>
      </w:pPr>
      <w:bookmarkStart w:id="0" w:name="_Hlk139017540"/>
    </w:p>
    <w:p w14:paraId="13E2A8BA" w14:textId="77777777" w:rsidR="007E2EB4" w:rsidRPr="00FC742B" w:rsidRDefault="007E2EB4" w:rsidP="007E2EB4">
      <w:pPr>
        <w:spacing w:line="276" w:lineRule="auto"/>
        <w:rPr>
          <w:rFonts w:ascii="Algerian" w:hAnsi="Algerian" w:cs="Tahoma"/>
          <w:sz w:val="30"/>
          <w:szCs w:val="20"/>
        </w:rPr>
      </w:pPr>
      <w:r w:rsidRPr="00FC742B">
        <w:rPr>
          <w:rFonts w:ascii="Algerian" w:hAnsi="Algerian" w:cs="Tahoma"/>
          <w:sz w:val="30"/>
          <w:szCs w:val="20"/>
        </w:rPr>
        <w:t>NOTIFÍQUESE Y CÚMPLASE</w:t>
      </w:r>
    </w:p>
    <w:p w14:paraId="796F9400" w14:textId="77777777" w:rsidR="007E2EB4" w:rsidRPr="00FC742B" w:rsidRDefault="007E2EB4" w:rsidP="007E2EB4">
      <w:pPr>
        <w:spacing w:line="276" w:lineRule="auto"/>
        <w:rPr>
          <w:rFonts w:cs="Tahoma"/>
          <w:position w:val="-6"/>
          <w:sz w:val="24"/>
          <w:szCs w:val="24"/>
        </w:rPr>
      </w:pPr>
    </w:p>
    <w:p w14:paraId="488DB930" w14:textId="77777777" w:rsidR="007E2EB4" w:rsidRDefault="007E2EB4" w:rsidP="007E2EB4">
      <w:pPr>
        <w:spacing w:line="276" w:lineRule="auto"/>
        <w:rPr>
          <w:rFonts w:cs="Tahoma"/>
          <w:position w:val="-4"/>
          <w:sz w:val="24"/>
          <w:szCs w:val="24"/>
        </w:rPr>
      </w:pPr>
    </w:p>
    <w:p w14:paraId="0B5B2FC7" w14:textId="77777777" w:rsidR="007E2EB4" w:rsidRPr="00FC742B" w:rsidRDefault="007E2EB4" w:rsidP="007E2EB4">
      <w:pPr>
        <w:spacing w:line="276" w:lineRule="auto"/>
        <w:jc w:val="center"/>
        <w:rPr>
          <w:rFonts w:cs="Tahoma"/>
          <w:b/>
          <w:position w:val="-4"/>
          <w:sz w:val="24"/>
          <w:szCs w:val="24"/>
          <w:lang w:val="es-ES_tradnl"/>
        </w:rPr>
      </w:pPr>
      <w:r w:rsidRPr="00FC742B">
        <w:rPr>
          <w:rFonts w:cs="Tahoma"/>
          <w:b/>
          <w:position w:val="-4"/>
          <w:sz w:val="24"/>
          <w:szCs w:val="24"/>
          <w:lang w:val="es-ES_tradnl"/>
        </w:rPr>
        <w:t>CARLOS ALBERTO PAZ ZÚÑIGA</w:t>
      </w:r>
    </w:p>
    <w:p w14:paraId="4444A2D0" w14:textId="77777777" w:rsidR="007E2EB4" w:rsidRPr="00FC742B" w:rsidRDefault="007E2EB4" w:rsidP="007E2EB4">
      <w:pPr>
        <w:spacing w:line="276" w:lineRule="auto"/>
        <w:jc w:val="center"/>
        <w:rPr>
          <w:rFonts w:cs="Tahoma"/>
          <w:position w:val="-4"/>
          <w:sz w:val="24"/>
          <w:szCs w:val="24"/>
          <w:lang w:val="es-ES_tradnl"/>
        </w:rPr>
      </w:pPr>
      <w:r w:rsidRPr="00FC742B">
        <w:rPr>
          <w:rFonts w:cs="Tahoma"/>
          <w:position w:val="-4"/>
          <w:sz w:val="24"/>
          <w:szCs w:val="24"/>
          <w:lang w:val="es-ES_tradnl"/>
        </w:rPr>
        <w:t xml:space="preserve">Magistrado </w:t>
      </w:r>
    </w:p>
    <w:p w14:paraId="235C3E50" w14:textId="77777777" w:rsidR="007E2EB4" w:rsidRDefault="007E2EB4" w:rsidP="007E2EB4">
      <w:pPr>
        <w:spacing w:line="276" w:lineRule="auto"/>
        <w:rPr>
          <w:rFonts w:cs="Tahoma"/>
          <w:position w:val="-4"/>
          <w:sz w:val="24"/>
          <w:szCs w:val="24"/>
          <w:lang w:val="es-ES_tradnl"/>
        </w:rPr>
      </w:pPr>
    </w:p>
    <w:p w14:paraId="24CF453A" w14:textId="77777777" w:rsidR="007E2EB4" w:rsidRPr="00FC742B" w:rsidRDefault="007E2EB4" w:rsidP="007E2EB4">
      <w:pPr>
        <w:spacing w:line="276" w:lineRule="auto"/>
        <w:rPr>
          <w:rFonts w:cs="Tahoma"/>
          <w:position w:val="-4"/>
          <w:sz w:val="24"/>
          <w:szCs w:val="24"/>
          <w:lang w:val="es-ES_tradnl"/>
        </w:rPr>
      </w:pPr>
    </w:p>
    <w:p w14:paraId="3E9F8475" w14:textId="77777777" w:rsidR="007E2EB4" w:rsidRPr="00FC742B" w:rsidRDefault="007E2EB4" w:rsidP="007E2EB4">
      <w:pPr>
        <w:spacing w:line="276" w:lineRule="auto"/>
        <w:jc w:val="center"/>
        <w:rPr>
          <w:rFonts w:cs="Tahoma"/>
          <w:b/>
          <w:position w:val="-4"/>
          <w:sz w:val="24"/>
          <w:szCs w:val="24"/>
          <w:lang w:val="es-ES_tradnl"/>
        </w:rPr>
      </w:pPr>
      <w:r w:rsidRPr="00FC742B">
        <w:rPr>
          <w:rFonts w:cs="Tahoma"/>
          <w:b/>
          <w:position w:val="-4"/>
          <w:sz w:val="24"/>
          <w:szCs w:val="24"/>
          <w:lang w:val="es-ES_tradnl"/>
        </w:rPr>
        <w:t>JULIÁN RIVERA LOAIZA</w:t>
      </w:r>
    </w:p>
    <w:p w14:paraId="08A953CD" w14:textId="77777777" w:rsidR="007E2EB4" w:rsidRPr="00FC742B" w:rsidRDefault="007E2EB4" w:rsidP="007E2EB4">
      <w:pPr>
        <w:spacing w:line="276" w:lineRule="auto"/>
        <w:jc w:val="center"/>
        <w:rPr>
          <w:rFonts w:cs="Tahoma"/>
          <w:position w:val="-4"/>
          <w:sz w:val="24"/>
          <w:szCs w:val="24"/>
          <w:lang w:val="es-ES_tradnl"/>
        </w:rPr>
      </w:pPr>
      <w:r w:rsidRPr="00FC742B">
        <w:rPr>
          <w:rFonts w:cs="Tahoma"/>
          <w:position w:val="-4"/>
          <w:sz w:val="24"/>
          <w:szCs w:val="24"/>
          <w:lang w:val="es-ES_tradnl"/>
        </w:rPr>
        <w:t xml:space="preserve">Magistrado </w:t>
      </w:r>
    </w:p>
    <w:p w14:paraId="63008409" w14:textId="77777777" w:rsidR="007E2EB4" w:rsidRPr="00FC742B" w:rsidRDefault="007E2EB4" w:rsidP="007E2EB4">
      <w:pPr>
        <w:spacing w:line="276" w:lineRule="auto"/>
        <w:rPr>
          <w:rFonts w:cs="Tahoma"/>
          <w:position w:val="-4"/>
          <w:sz w:val="24"/>
          <w:szCs w:val="24"/>
          <w:lang w:val="es-ES_tradnl"/>
        </w:rPr>
      </w:pPr>
    </w:p>
    <w:p w14:paraId="25D63FB0" w14:textId="77777777" w:rsidR="007E2EB4" w:rsidRDefault="007E2EB4" w:rsidP="007E2EB4">
      <w:pPr>
        <w:spacing w:line="276" w:lineRule="auto"/>
        <w:rPr>
          <w:rFonts w:cs="Tahoma"/>
          <w:position w:val="-4"/>
          <w:sz w:val="24"/>
          <w:szCs w:val="24"/>
          <w:lang w:val="es-ES_tradnl"/>
        </w:rPr>
      </w:pPr>
    </w:p>
    <w:p w14:paraId="29F499FF" w14:textId="77777777" w:rsidR="007E2EB4" w:rsidRPr="00FC742B" w:rsidRDefault="007E2EB4" w:rsidP="007E2EB4">
      <w:pPr>
        <w:spacing w:line="276" w:lineRule="auto"/>
        <w:jc w:val="center"/>
        <w:rPr>
          <w:rFonts w:cs="Tahoma"/>
          <w:b/>
          <w:position w:val="-4"/>
          <w:sz w:val="24"/>
          <w:szCs w:val="24"/>
          <w:lang w:val="es-ES_tradnl"/>
        </w:rPr>
      </w:pPr>
      <w:r w:rsidRPr="00FC742B">
        <w:rPr>
          <w:rFonts w:cs="Tahoma"/>
          <w:b/>
          <w:position w:val="-4"/>
          <w:sz w:val="24"/>
          <w:szCs w:val="24"/>
          <w:lang w:val="es-ES_tradnl"/>
        </w:rPr>
        <w:t xml:space="preserve">MANUEL </w:t>
      </w:r>
      <w:proofErr w:type="spellStart"/>
      <w:r w:rsidRPr="00FC742B">
        <w:rPr>
          <w:rFonts w:cs="Tahoma"/>
          <w:b/>
          <w:position w:val="-4"/>
          <w:sz w:val="24"/>
          <w:szCs w:val="24"/>
          <w:lang w:val="es-ES_tradnl"/>
        </w:rPr>
        <w:t>YARZAGARAY</w:t>
      </w:r>
      <w:proofErr w:type="spellEnd"/>
      <w:r w:rsidRPr="00FC742B">
        <w:rPr>
          <w:rFonts w:cs="Tahoma"/>
          <w:b/>
          <w:position w:val="-4"/>
          <w:sz w:val="24"/>
          <w:szCs w:val="24"/>
          <w:lang w:val="es-ES_tradnl"/>
        </w:rPr>
        <w:t xml:space="preserve"> BANDERA</w:t>
      </w:r>
    </w:p>
    <w:p w14:paraId="7F849D51" w14:textId="6AD9A673" w:rsidR="00982DE8" w:rsidRPr="007E2EB4" w:rsidRDefault="007E2EB4" w:rsidP="007E2EB4">
      <w:pPr>
        <w:spacing w:line="276" w:lineRule="auto"/>
        <w:jc w:val="center"/>
        <w:rPr>
          <w:rFonts w:cs="Tahoma"/>
          <w:position w:val="-4"/>
          <w:sz w:val="24"/>
          <w:szCs w:val="24"/>
          <w:lang w:val="es-ES_tradnl"/>
        </w:rPr>
      </w:pPr>
      <w:r w:rsidRPr="00FC742B">
        <w:rPr>
          <w:rFonts w:cs="Tahoma"/>
          <w:position w:val="-4"/>
          <w:sz w:val="24"/>
          <w:szCs w:val="24"/>
          <w:lang w:val="es-ES_tradnl"/>
        </w:rPr>
        <w:t>Magistrado</w:t>
      </w:r>
      <w:bookmarkStart w:id="1" w:name="_GoBack"/>
      <w:bookmarkEnd w:id="0"/>
      <w:bookmarkEnd w:id="1"/>
    </w:p>
    <w:sectPr w:rsidR="00982DE8" w:rsidRPr="007E2EB4" w:rsidSect="00E4514C">
      <w:headerReference w:type="default" r:id="rId8"/>
      <w:footerReference w:type="default" r:id="rId9"/>
      <w:pgSz w:w="12242" w:h="18722" w:code="258"/>
      <w:pgMar w:top="1871" w:right="1304" w:bottom="1304" w:left="1871" w:header="567" w:footer="567"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F42EB" w14:textId="77777777" w:rsidR="00A52967" w:rsidRDefault="00A52967" w:rsidP="00DF1A01">
      <w:pPr>
        <w:spacing w:line="240" w:lineRule="auto"/>
      </w:pPr>
      <w:r>
        <w:separator/>
      </w:r>
    </w:p>
  </w:endnote>
  <w:endnote w:type="continuationSeparator" w:id="0">
    <w:p w14:paraId="0E81D580" w14:textId="77777777" w:rsidR="00A52967" w:rsidRDefault="00A52967" w:rsidP="00DF1A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03E1F" w14:textId="736BB20F" w:rsidR="00BC2A84" w:rsidRPr="00E4514C" w:rsidRDefault="00BC2A84" w:rsidP="00E4514C">
    <w:pPr>
      <w:pStyle w:val="Encabezado"/>
      <w:spacing w:line="240" w:lineRule="auto"/>
      <w:jc w:val="right"/>
      <w:rPr>
        <w:rFonts w:ascii="Arial" w:hAnsi="Arial" w:cs="Arial"/>
        <w:sz w:val="18"/>
        <w:lang w:val="es-MX"/>
      </w:rPr>
    </w:pPr>
    <w:r w:rsidRPr="00E4514C">
      <w:rPr>
        <w:rFonts w:ascii="Arial" w:hAnsi="Arial" w:cs="Arial"/>
        <w:sz w:val="18"/>
        <w:lang w:val="es-MX"/>
      </w:rPr>
      <w:t xml:space="preserve">Página </w:t>
    </w:r>
    <w:r w:rsidRPr="00E4514C">
      <w:rPr>
        <w:rFonts w:ascii="Arial" w:hAnsi="Arial" w:cs="Arial"/>
        <w:sz w:val="18"/>
        <w:lang w:val="es-MX"/>
      </w:rPr>
      <w:fldChar w:fldCharType="begin"/>
    </w:r>
    <w:r w:rsidRPr="00E4514C">
      <w:rPr>
        <w:rFonts w:ascii="Arial" w:hAnsi="Arial" w:cs="Arial"/>
        <w:sz w:val="18"/>
        <w:lang w:val="es-MX"/>
      </w:rPr>
      <w:instrText xml:space="preserve"> PAGE </w:instrText>
    </w:r>
    <w:r w:rsidRPr="00E4514C">
      <w:rPr>
        <w:rFonts w:ascii="Arial" w:hAnsi="Arial" w:cs="Arial"/>
        <w:sz w:val="18"/>
        <w:lang w:val="es-MX"/>
      </w:rPr>
      <w:fldChar w:fldCharType="separate"/>
    </w:r>
    <w:r w:rsidR="007D7493">
      <w:rPr>
        <w:rFonts w:ascii="Arial" w:hAnsi="Arial" w:cs="Arial"/>
        <w:noProof/>
        <w:sz w:val="18"/>
        <w:lang w:val="es-MX"/>
      </w:rPr>
      <w:t>20</w:t>
    </w:r>
    <w:r w:rsidRPr="00E4514C">
      <w:rPr>
        <w:rFonts w:ascii="Arial" w:hAnsi="Arial" w:cs="Arial"/>
        <w:sz w:val="18"/>
        <w:lang w:val="es-MX"/>
      </w:rPr>
      <w:fldChar w:fldCharType="end"/>
    </w:r>
    <w:r w:rsidRPr="00E4514C">
      <w:rPr>
        <w:rFonts w:ascii="Arial" w:hAnsi="Arial" w:cs="Arial"/>
        <w:sz w:val="18"/>
        <w:lang w:val="es-MX"/>
      </w:rPr>
      <w:t xml:space="preserve"> de </w:t>
    </w:r>
    <w:r w:rsidRPr="00E4514C">
      <w:rPr>
        <w:rFonts w:ascii="Arial" w:hAnsi="Arial" w:cs="Arial"/>
        <w:sz w:val="18"/>
        <w:lang w:val="es-MX"/>
      </w:rPr>
      <w:fldChar w:fldCharType="begin"/>
    </w:r>
    <w:r w:rsidRPr="00E4514C">
      <w:rPr>
        <w:rFonts w:ascii="Arial" w:hAnsi="Arial" w:cs="Arial"/>
        <w:sz w:val="18"/>
        <w:lang w:val="es-MX"/>
      </w:rPr>
      <w:instrText xml:space="preserve"> NUMPAGES </w:instrText>
    </w:r>
    <w:r w:rsidRPr="00E4514C">
      <w:rPr>
        <w:rFonts w:ascii="Arial" w:hAnsi="Arial" w:cs="Arial"/>
        <w:sz w:val="18"/>
        <w:lang w:val="es-MX"/>
      </w:rPr>
      <w:fldChar w:fldCharType="separate"/>
    </w:r>
    <w:r w:rsidR="007D7493">
      <w:rPr>
        <w:rFonts w:ascii="Arial" w:hAnsi="Arial" w:cs="Arial"/>
        <w:noProof/>
        <w:sz w:val="18"/>
        <w:lang w:val="es-MX"/>
      </w:rPr>
      <w:t>23</w:t>
    </w:r>
    <w:r w:rsidRPr="00E4514C">
      <w:rPr>
        <w:rFonts w:ascii="Arial" w:hAnsi="Arial" w:cs="Arial"/>
        <w:sz w:val="18"/>
        <w:lang w:val="es-MX"/>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41D09" w14:textId="77777777" w:rsidR="00A52967" w:rsidRDefault="00A52967" w:rsidP="00DF1A01">
      <w:pPr>
        <w:spacing w:line="240" w:lineRule="auto"/>
      </w:pPr>
      <w:r>
        <w:separator/>
      </w:r>
    </w:p>
  </w:footnote>
  <w:footnote w:type="continuationSeparator" w:id="0">
    <w:p w14:paraId="7F14001E" w14:textId="77777777" w:rsidR="00A52967" w:rsidRDefault="00A52967" w:rsidP="00DF1A01">
      <w:pPr>
        <w:spacing w:line="240" w:lineRule="auto"/>
      </w:pPr>
      <w:r>
        <w:continuationSeparator/>
      </w:r>
    </w:p>
  </w:footnote>
  <w:footnote w:id="1">
    <w:p w14:paraId="1CD91AB6" w14:textId="77777777" w:rsidR="00931F0E" w:rsidRPr="009337F3" w:rsidRDefault="00931F0E" w:rsidP="009337F3">
      <w:pPr>
        <w:pStyle w:val="Textonotapie"/>
        <w:rPr>
          <w:rFonts w:ascii="Arial" w:hAnsi="Arial" w:cs="Arial"/>
          <w:sz w:val="18"/>
          <w:szCs w:val="18"/>
          <w:lang w:val="es-CO"/>
        </w:rPr>
      </w:pPr>
      <w:r w:rsidRPr="009337F3">
        <w:rPr>
          <w:rStyle w:val="Refdenotaalpie"/>
          <w:rFonts w:ascii="Arial" w:hAnsi="Arial" w:cs="Arial"/>
          <w:sz w:val="18"/>
          <w:szCs w:val="18"/>
        </w:rPr>
        <w:footnoteRef/>
      </w:r>
      <w:r w:rsidRPr="009337F3">
        <w:rPr>
          <w:rFonts w:ascii="Arial" w:hAnsi="Arial" w:cs="Arial"/>
          <w:sz w:val="18"/>
          <w:szCs w:val="18"/>
        </w:rPr>
        <w:t xml:space="preserve"> </w:t>
      </w:r>
      <w:r w:rsidRPr="009337F3">
        <w:rPr>
          <w:rFonts w:ascii="Arial" w:hAnsi="Arial" w:cs="Arial"/>
          <w:sz w:val="18"/>
          <w:szCs w:val="18"/>
          <w:lang w:val="es-CO"/>
        </w:rPr>
        <w:t>De conformidad con lo reglado en el artículo 13 Numeral 1º de la Ley 1719 de 2014, se omitirá en la presente decisión, tanto el nombre del menor afectado, como el de sus familiares, por lo cual se usarán sus iniciales, con miras a garantizar su derecho a la intimidad y privacidad.</w:t>
      </w:r>
    </w:p>
  </w:footnote>
  <w:footnote w:id="2">
    <w:p w14:paraId="6976FE66" w14:textId="77777777" w:rsidR="00BC2A84" w:rsidRPr="009337F3" w:rsidRDefault="00BC2A84" w:rsidP="009337F3">
      <w:pPr>
        <w:pStyle w:val="Textonotapie"/>
        <w:rPr>
          <w:rFonts w:ascii="Arial" w:hAnsi="Arial" w:cs="Arial"/>
          <w:sz w:val="18"/>
          <w:szCs w:val="18"/>
          <w:lang w:val="es-CO"/>
        </w:rPr>
      </w:pPr>
      <w:r w:rsidRPr="009337F3">
        <w:rPr>
          <w:rStyle w:val="Refdenotaalpie"/>
          <w:rFonts w:ascii="Arial" w:hAnsi="Arial" w:cs="Arial"/>
          <w:sz w:val="18"/>
          <w:szCs w:val="18"/>
        </w:rPr>
        <w:footnoteRef/>
      </w:r>
      <w:r w:rsidRPr="009337F3">
        <w:rPr>
          <w:rFonts w:ascii="Arial" w:hAnsi="Arial" w:cs="Arial"/>
          <w:sz w:val="18"/>
          <w:szCs w:val="18"/>
        </w:rPr>
        <w:t xml:space="preserve"> </w:t>
      </w:r>
      <w:r w:rsidRPr="009337F3">
        <w:rPr>
          <w:rFonts w:ascii="Arial" w:hAnsi="Arial" w:cs="Arial"/>
          <w:sz w:val="18"/>
          <w:szCs w:val="18"/>
          <w:lang w:val="es-CO"/>
        </w:rPr>
        <w:t xml:space="preserve">Según Registro Civil de Nacimiento identificado con serial 42732692, </w:t>
      </w:r>
      <w:proofErr w:type="spellStart"/>
      <w:r w:rsidRPr="009337F3">
        <w:rPr>
          <w:rFonts w:ascii="Arial" w:hAnsi="Arial" w:cs="Arial"/>
          <w:sz w:val="18"/>
          <w:szCs w:val="18"/>
          <w:lang w:val="es-CO"/>
        </w:rPr>
        <w:t>NUIP</w:t>
      </w:r>
      <w:proofErr w:type="spellEnd"/>
      <w:r w:rsidRPr="009337F3">
        <w:rPr>
          <w:rFonts w:ascii="Arial" w:hAnsi="Arial" w:cs="Arial"/>
          <w:sz w:val="18"/>
          <w:szCs w:val="18"/>
          <w:lang w:val="es-CO"/>
        </w:rPr>
        <w:t xml:space="preserve"> 1.076.351.375, nació en octubre 25 de 2008.</w:t>
      </w:r>
    </w:p>
  </w:footnote>
  <w:footnote w:id="3">
    <w:p w14:paraId="239385E3" w14:textId="5ED2A288" w:rsidR="00BC2A84" w:rsidRPr="009337F3" w:rsidRDefault="00BC2A84" w:rsidP="009337F3">
      <w:pPr>
        <w:spacing w:line="240" w:lineRule="auto"/>
        <w:rPr>
          <w:rFonts w:ascii="Arial" w:hAnsi="Arial" w:cs="Arial"/>
          <w:sz w:val="18"/>
          <w:szCs w:val="18"/>
          <w:lang w:val="en-US"/>
        </w:rPr>
      </w:pPr>
      <w:r w:rsidRPr="009337F3">
        <w:rPr>
          <w:rStyle w:val="Refdenotaalpie"/>
          <w:rFonts w:ascii="Arial" w:hAnsi="Arial" w:cs="Arial"/>
          <w:sz w:val="18"/>
          <w:szCs w:val="18"/>
        </w:rPr>
        <w:footnoteRef/>
      </w:r>
      <w:r w:rsidRPr="009337F3">
        <w:rPr>
          <w:rFonts w:ascii="Arial" w:hAnsi="Arial" w:cs="Arial"/>
          <w:sz w:val="18"/>
          <w:szCs w:val="18"/>
          <w:lang w:val="en-US"/>
        </w:rPr>
        <w:t xml:space="preserve"> </w:t>
      </w:r>
      <w:proofErr w:type="spellStart"/>
      <w:r w:rsidRPr="009337F3">
        <w:rPr>
          <w:rFonts w:ascii="Arial" w:hAnsi="Arial" w:cs="Arial"/>
          <w:sz w:val="18"/>
          <w:szCs w:val="18"/>
          <w:lang w:val="en-US"/>
        </w:rPr>
        <w:t>CSJ</w:t>
      </w:r>
      <w:proofErr w:type="spellEnd"/>
      <w:r w:rsidRPr="009337F3">
        <w:rPr>
          <w:rFonts w:ascii="Arial" w:hAnsi="Arial" w:cs="Arial"/>
          <w:sz w:val="18"/>
          <w:szCs w:val="18"/>
          <w:lang w:val="en-US"/>
        </w:rPr>
        <w:t xml:space="preserve"> </w:t>
      </w:r>
      <w:proofErr w:type="spellStart"/>
      <w:r w:rsidRPr="009337F3">
        <w:rPr>
          <w:rFonts w:ascii="Arial" w:hAnsi="Arial" w:cs="Arial"/>
          <w:sz w:val="18"/>
          <w:szCs w:val="18"/>
          <w:lang w:val="en-US"/>
        </w:rPr>
        <w:t>SP068</w:t>
      </w:r>
      <w:proofErr w:type="spellEnd"/>
      <w:r w:rsidRPr="009337F3">
        <w:rPr>
          <w:rFonts w:ascii="Arial" w:hAnsi="Arial" w:cs="Arial"/>
          <w:sz w:val="18"/>
          <w:szCs w:val="18"/>
          <w:lang w:val="en-US"/>
        </w:rPr>
        <w:t>-2023, 01</w:t>
      </w:r>
      <w:r w:rsidR="00315255">
        <w:rPr>
          <w:rFonts w:ascii="Arial" w:hAnsi="Arial" w:cs="Arial"/>
          <w:sz w:val="18"/>
          <w:szCs w:val="18"/>
          <w:lang w:val="en-US"/>
        </w:rPr>
        <w:t xml:space="preserve"> </w:t>
      </w:r>
      <w:r w:rsidRPr="009337F3">
        <w:rPr>
          <w:rFonts w:ascii="Arial" w:hAnsi="Arial" w:cs="Arial"/>
          <w:sz w:val="18"/>
          <w:szCs w:val="18"/>
          <w:lang w:val="en-US"/>
        </w:rPr>
        <w:t>mar.</w:t>
      </w:r>
      <w:r w:rsidR="00315255">
        <w:rPr>
          <w:rFonts w:ascii="Arial" w:hAnsi="Arial" w:cs="Arial"/>
          <w:sz w:val="18"/>
          <w:szCs w:val="18"/>
          <w:lang w:val="en-US"/>
        </w:rPr>
        <w:t xml:space="preserve"> </w:t>
      </w:r>
      <w:r w:rsidRPr="009337F3">
        <w:rPr>
          <w:rFonts w:ascii="Arial" w:hAnsi="Arial" w:cs="Arial"/>
          <w:sz w:val="18"/>
          <w:szCs w:val="18"/>
          <w:lang w:val="en-US"/>
        </w:rPr>
        <w:t>2023, rad.</w:t>
      </w:r>
      <w:r w:rsidR="00315255">
        <w:rPr>
          <w:rFonts w:ascii="Arial" w:hAnsi="Arial" w:cs="Arial"/>
          <w:sz w:val="18"/>
          <w:szCs w:val="18"/>
          <w:lang w:val="en-US"/>
        </w:rPr>
        <w:t xml:space="preserve"> </w:t>
      </w:r>
      <w:r w:rsidRPr="009337F3">
        <w:rPr>
          <w:rFonts w:ascii="Arial" w:hAnsi="Arial" w:cs="Arial"/>
          <w:sz w:val="18"/>
          <w:szCs w:val="18"/>
          <w:lang w:val="en-US"/>
        </w:rPr>
        <w:t>61313</w:t>
      </w:r>
    </w:p>
  </w:footnote>
  <w:footnote w:id="4">
    <w:p w14:paraId="231C7D68" w14:textId="56310D8D" w:rsidR="00BC2A84" w:rsidRPr="009337F3" w:rsidRDefault="00BC2A84" w:rsidP="009337F3">
      <w:pPr>
        <w:spacing w:line="240" w:lineRule="auto"/>
        <w:ind w:right="51"/>
        <w:rPr>
          <w:rFonts w:ascii="Arial" w:hAnsi="Arial" w:cs="Arial"/>
          <w:sz w:val="18"/>
          <w:szCs w:val="18"/>
          <w:lang w:val="en-US"/>
        </w:rPr>
      </w:pPr>
      <w:r w:rsidRPr="009337F3">
        <w:rPr>
          <w:rStyle w:val="Refdenotaalpie"/>
          <w:rFonts w:ascii="Arial" w:hAnsi="Arial" w:cs="Arial"/>
          <w:sz w:val="18"/>
          <w:szCs w:val="18"/>
        </w:rPr>
        <w:footnoteRef/>
      </w:r>
      <w:r w:rsidRPr="009337F3">
        <w:rPr>
          <w:rFonts w:ascii="Arial" w:hAnsi="Arial" w:cs="Arial"/>
          <w:sz w:val="18"/>
          <w:szCs w:val="18"/>
          <w:lang w:val="en-US"/>
        </w:rPr>
        <w:t xml:space="preserve"> </w:t>
      </w:r>
      <w:proofErr w:type="spellStart"/>
      <w:r w:rsidRPr="009337F3">
        <w:rPr>
          <w:rFonts w:ascii="Arial" w:hAnsi="Arial" w:cs="Arial"/>
          <w:sz w:val="18"/>
          <w:szCs w:val="18"/>
          <w:lang w:val="en-US"/>
        </w:rPr>
        <w:t>CSJ</w:t>
      </w:r>
      <w:proofErr w:type="spellEnd"/>
      <w:r w:rsidRPr="009337F3">
        <w:rPr>
          <w:rFonts w:ascii="Arial" w:hAnsi="Arial" w:cs="Arial"/>
          <w:sz w:val="18"/>
          <w:szCs w:val="18"/>
          <w:lang w:val="en-US"/>
        </w:rPr>
        <w:t xml:space="preserve"> SP, 13 </w:t>
      </w:r>
      <w:proofErr w:type="spellStart"/>
      <w:r w:rsidRPr="009337F3">
        <w:rPr>
          <w:rFonts w:ascii="Arial" w:hAnsi="Arial" w:cs="Arial"/>
          <w:sz w:val="18"/>
          <w:szCs w:val="18"/>
          <w:lang w:val="en-US"/>
        </w:rPr>
        <w:t>abr.2011</w:t>
      </w:r>
      <w:proofErr w:type="spellEnd"/>
      <w:r w:rsidRPr="009337F3">
        <w:rPr>
          <w:rFonts w:ascii="Arial" w:hAnsi="Arial" w:cs="Arial"/>
          <w:sz w:val="18"/>
          <w:szCs w:val="18"/>
          <w:lang w:val="en-US"/>
        </w:rPr>
        <w:t>, rad. 30984.</w:t>
      </w:r>
    </w:p>
    <w:p w14:paraId="2CA459AF" w14:textId="7CB411D1" w:rsidR="00BC2A84" w:rsidRPr="009337F3" w:rsidRDefault="00BC2A84" w:rsidP="009337F3">
      <w:pPr>
        <w:spacing w:line="240" w:lineRule="auto"/>
        <w:rPr>
          <w:rFonts w:ascii="Arial" w:hAnsi="Arial" w:cs="Arial"/>
          <w:sz w:val="18"/>
          <w:szCs w:val="18"/>
          <w:lang w:val="en-US"/>
        </w:rPr>
      </w:pPr>
    </w:p>
  </w:footnote>
  <w:footnote w:id="5">
    <w:p w14:paraId="59729307" w14:textId="495AD1B9" w:rsidR="00BC2A84" w:rsidRPr="009337F3" w:rsidRDefault="00BC2A84" w:rsidP="009337F3">
      <w:pPr>
        <w:spacing w:line="240" w:lineRule="auto"/>
        <w:ind w:right="51"/>
        <w:rPr>
          <w:rFonts w:ascii="Arial" w:hAnsi="Arial" w:cs="Arial"/>
          <w:sz w:val="18"/>
          <w:szCs w:val="18"/>
          <w:lang w:val="en-US"/>
        </w:rPr>
      </w:pPr>
      <w:r w:rsidRPr="009337F3">
        <w:rPr>
          <w:rStyle w:val="Refdenotaalpie"/>
          <w:rFonts w:ascii="Arial" w:hAnsi="Arial" w:cs="Arial"/>
          <w:sz w:val="18"/>
          <w:szCs w:val="18"/>
        </w:rPr>
        <w:footnoteRef/>
      </w:r>
      <w:r w:rsidRPr="009337F3">
        <w:rPr>
          <w:rFonts w:ascii="Arial" w:hAnsi="Arial" w:cs="Arial"/>
          <w:sz w:val="18"/>
          <w:szCs w:val="18"/>
          <w:lang w:val="en-US"/>
        </w:rPr>
        <w:t xml:space="preserve"> </w:t>
      </w:r>
      <w:proofErr w:type="spellStart"/>
      <w:r w:rsidRPr="009337F3">
        <w:rPr>
          <w:rFonts w:ascii="Arial" w:hAnsi="Arial" w:cs="Arial"/>
          <w:sz w:val="18"/>
          <w:szCs w:val="18"/>
          <w:lang w:val="en-US"/>
        </w:rPr>
        <w:t>CSJ</w:t>
      </w:r>
      <w:proofErr w:type="spellEnd"/>
      <w:r w:rsidRPr="009337F3">
        <w:rPr>
          <w:rFonts w:ascii="Arial" w:hAnsi="Arial" w:cs="Arial"/>
          <w:sz w:val="18"/>
          <w:szCs w:val="18"/>
          <w:lang w:val="en-US"/>
        </w:rPr>
        <w:t xml:space="preserve"> SP, 28 oct. 2015, rad. 44056, </w:t>
      </w:r>
      <w:proofErr w:type="spellStart"/>
      <w:r w:rsidRPr="009337F3">
        <w:rPr>
          <w:rFonts w:ascii="Arial" w:hAnsi="Arial" w:cs="Arial"/>
          <w:sz w:val="18"/>
          <w:szCs w:val="18"/>
          <w:lang w:val="en-US"/>
        </w:rPr>
        <w:t>reiterado</w:t>
      </w:r>
      <w:proofErr w:type="spellEnd"/>
      <w:r w:rsidRPr="009337F3">
        <w:rPr>
          <w:rFonts w:ascii="Arial" w:hAnsi="Arial" w:cs="Arial"/>
          <w:sz w:val="18"/>
          <w:szCs w:val="18"/>
          <w:lang w:val="en-US"/>
        </w:rPr>
        <w:t xml:space="preserve"> </w:t>
      </w:r>
      <w:proofErr w:type="spellStart"/>
      <w:r w:rsidRPr="009337F3">
        <w:rPr>
          <w:rFonts w:ascii="Arial" w:hAnsi="Arial" w:cs="Arial"/>
          <w:sz w:val="18"/>
          <w:szCs w:val="18"/>
          <w:lang w:val="en-US"/>
        </w:rPr>
        <w:t>en</w:t>
      </w:r>
      <w:proofErr w:type="spellEnd"/>
      <w:r w:rsidRPr="009337F3">
        <w:rPr>
          <w:rFonts w:ascii="Arial" w:hAnsi="Arial" w:cs="Arial"/>
          <w:sz w:val="18"/>
          <w:szCs w:val="18"/>
          <w:lang w:val="en-US"/>
        </w:rPr>
        <w:t xml:space="preserve"> </w:t>
      </w:r>
      <w:proofErr w:type="spellStart"/>
      <w:r w:rsidRPr="009337F3">
        <w:rPr>
          <w:rFonts w:ascii="Arial" w:hAnsi="Arial" w:cs="Arial"/>
          <w:sz w:val="18"/>
          <w:szCs w:val="18"/>
          <w:lang w:val="en-US"/>
        </w:rPr>
        <w:t>SP934</w:t>
      </w:r>
      <w:proofErr w:type="spellEnd"/>
      <w:r w:rsidRPr="009337F3">
        <w:rPr>
          <w:rFonts w:ascii="Arial" w:hAnsi="Arial" w:cs="Arial"/>
          <w:sz w:val="18"/>
          <w:szCs w:val="18"/>
          <w:lang w:val="en-US"/>
        </w:rPr>
        <w:t xml:space="preserve">-2020, 20 </w:t>
      </w:r>
      <w:proofErr w:type="spellStart"/>
      <w:r w:rsidRPr="009337F3">
        <w:rPr>
          <w:rFonts w:ascii="Arial" w:hAnsi="Arial" w:cs="Arial"/>
          <w:sz w:val="18"/>
          <w:szCs w:val="18"/>
          <w:lang w:val="en-US"/>
        </w:rPr>
        <w:t>may.2020</w:t>
      </w:r>
      <w:proofErr w:type="spellEnd"/>
      <w:r w:rsidRPr="009337F3">
        <w:rPr>
          <w:rFonts w:ascii="Arial" w:hAnsi="Arial" w:cs="Arial"/>
          <w:sz w:val="18"/>
          <w:szCs w:val="18"/>
          <w:lang w:val="en-US"/>
        </w:rPr>
        <w:t>, rad. 52045.</w:t>
      </w:r>
    </w:p>
  </w:footnote>
  <w:footnote w:id="6">
    <w:p w14:paraId="2389282B" w14:textId="77777777" w:rsidR="00BC2A84" w:rsidRPr="009337F3" w:rsidRDefault="00BC2A84" w:rsidP="009337F3">
      <w:pPr>
        <w:spacing w:line="240" w:lineRule="auto"/>
        <w:ind w:right="51"/>
        <w:rPr>
          <w:rFonts w:ascii="Arial" w:hAnsi="Arial" w:cs="Arial"/>
          <w:sz w:val="18"/>
          <w:szCs w:val="18"/>
          <w:lang w:val="en-US"/>
        </w:rPr>
      </w:pPr>
      <w:r w:rsidRPr="009337F3">
        <w:rPr>
          <w:rStyle w:val="Refdenotaalpie"/>
          <w:rFonts w:ascii="Arial" w:hAnsi="Arial" w:cs="Arial"/>
          <w:sz w:val="18"/>
          <w:szCs w:val="18"/>
        </w:rPr>
        <w:footnoteRef/>
      </w:r>
      <w:r w:rsidRPr="009337F3">
        <w:rPr>
          <w:rFonts w:ascii="Arial" w:hAnsi="Arial" w:cs="Arial"/>
          <w:sz w:val="18"/>
          <w:szCs w:val="18"/>
          <w:lang w:val="en-US"/>
        </w:rPr>
        <w:t xml:space="preserve"> </w:t>
      </w:r>
      <w:proofErr w:type="spellStart"/>
      <w:r w:rsidRPr="009337F3">
        <w:rPr>
          <w:rFonts w:ascii="Arial" w:hAnsi="Arial" w:cs="Arial"/>
          <w:sz w:val="18"/>
          <w:szCs w:val="18"/>
          <w:lang w:val="en-US"/>
        </w:rPr>
        <w:t>CSJ</w:t>
      </w:r>
      <w:proofErr w:type="spellEnd"/>
      <w:r w:rsidRPr="009337F3">
        <w:rPr>
          <w:rFonts w:ascii="Arial" w:hAnsi="Arial" w:cs="Arial"/>
          <w:sz w:val="18"/>
          <w:szCs w:val="18"/>
          <w:lang w:val="en-US"/>
        </w:rPr>
        <w:t xml:space="preserve"> SP, 09 May. 2018, Rad. 47423</w:t>
      </w:r>
      <w:r w:rsidRPr="009337F3">
        <w:rPr>
          <w:rFonts w:ascii="Arial" w:eastAsia="Calibri" w:hAnsi="Arial" w:cs="Arial"/>
          <w:i/>
          <w:sz w:val="18"/>
          <w:szCs w:val="18"/>
          <w:lang w:val="en-US" w:eastAsia="en-US"/>
        </w:rPr>
        <w:t>.</w:t>
      </w:r>
    </w:p>
  </w:footnote>
  <w:footnote w:id="7">
    <w:p w14:paraId="5FD6C393" w14:textId="77777777" w:rsidR="00BC2A84" w:rsidRPr="009337F3" w:rsidRDefault="00BC2A84" w:rsidP="009337F3">
      <w:pPr>
        <w:pStyle w:val="Textonotapie"/>
        <w:rPr>
          <w:rFonts w:ascii="Arial" w:hAnsi="Arial" w:cs="Arial"/>
          <w:sz w:val="18"/>
          <w:szCs w:val="18"/>
          <w:lang w:val="en-US"/>
        </w:rPr>
      </w:pPr>
      <w:r w:rsidRPr="009337F3">
        <w:rPr>
          <w:rStyle w:val="Refdenotaalpie"/>
          <w:rFonts w:ascii="Arial" w:hAnsi="Arial" w:cs="Arial"/>
          <w:sz w:val="18"/>
          <w:szCs w:val="18"/>
        </w:rPr>
        <w:footnoteRef/>
      </w:r>
      <w:r w:rsidRPr="009337F3">
        <w:rPr>
          <w:rFonts w:ascii="Arial" w:hAnsi="Arial" w:cs="Arial"/>
          <w:sz w:val="18"/>
          <w:szCs w:val="18"/>
          <w:lang w:val="en-US"/>
        </w:rPr>
        <w:t xml:space="preserve"> </w:t>
      </w:r>
      <w:proofErr w:type="spellStart"/>
      <w:r w:rsidRPr="009337F3">
        <w:rPr>
          <w:rFonts w:ascii="Arial" w:hAnsi="Arial" w:cs="Arial"/>
          <w:sz w:val="18"/>
          <w:szCs w:val="18"/>
          <w:lang w:val="en-US"/>
        </w:rPr>
        <w:t>CSJ</w:t>
      </w:r>
      <w:proofErr w:type="spellEnd"/>
      <w:r w:rsidRPr="009337F3">
        <w:rPr>
          <w:rFonts w:ascii="Arial" w:hAnsi="Arial" w:cs="Arial"/>
          <w:sz w:val="18"/>
          <w:szCs w:val="18"/>
          <w:lang w:val="en-US"/>
        </w:rPr>
        <w:t xml:space="preserve"> SP, 23 May. 2018, Rad. 46992.</w:t>
      </w:r>
    </w:p>
  </w:footnote>
  <w:footnote w:id="8">
    <w:p w14:paraId="469DA674" w14:textId="77777777" w:rsidR="00BC18BC" w:rsidRPr="009337F3" w:rsidRDefault="00BC18BC" w:rsidP="009337F3">
      <w:pPr>
        <w:pStyle w:val="Textonotapie"/>
        <w:rPr>
          <w:rFonts w:ascii="Arial" w:hAnsi="Arial" w:cs="Arial"/>
          <w:sz w:val="18"/>
          <w:szCs w:val="18"/>
          <w:lang w:val="es-CO"/>
        </w:rPr>
      </w:pPr>
      <w:r w:rsidRPr="009337F3">
        <w:rPr>
          <w:rStyle w:val="Refdenotaalpie"/>
          <w:rFonts w:ascii="Arial" w:hAnsi="Arial" w:cs="Arial"/>
          <w:sz w:val="18"/>
          <w:szCs w:val="18"/>
        </w:rPr>
        <w:footnoteRef/>
      </w:r>
      <w:r w:rsidRPr="009337F3">
        <w:rPr>
          <w:rFonts w:ascii="Arial" w:hAnsi="Arial" w:cs="Arial"/>
          <w:sz w:val="18"/>
          <w:szCs w:val="18"/>
        </w:rPr>
        <w:t xml:space="preserve"> Sentencia </w:t>
      </w:r>
      <w:proofErr w:type="spellStart"/>
      <w:r w:rsidRPr="009337F3">
        <w:rPr>
          <w:rFonts w:ascii="Arial" w:hAnsi="Arial" w:cs="Arial"/>
          <w:sz w:val="18"/>
          <w:szCs w:val="18"/>
          <w:lang w:val="es-CO"/>
        </w:rPr>
        <w:t>SP1867</w:t>
      </w:r>
      <w:proofErr w:type="spellEnd"/>
      <w:r w:rsidRPr="009337F3">
        <w:rPr>
          <w:rFonts w:ascii="Arial" w:hAnsi="Arial" w:cs="Arial"/>
          <w:sz w:val="18"/>
          <w:szCs w:val="18"/>
          <w:lang w:val="es-CO"/>
        </w:rPr>
        <w:t xml:space="preserve">-2021, </w:t>
      </w:r>
      <w:proofErr w:type="spellStart"/>
      <w:r w:rsidRPr="009337F3">
        <w:rPr>
          <w:rFonts w:ascii="Arial" w:hAnsi="Arial" w:cs="Arial"/>
          <w:sz w:val="18"/>
          <w:szCs w:val="18"/>
          <w:lang w:val="es-CO"/>
        </w:rPr>
        <w:t>may</w:t>
      </w:r>
      <w:proofErr w:type="spellEnd"/>
      <w:r w:rsidRPr="009337F3">
        <w:rPr>
          <w:rFonts w:ascii="Arial" w:hAnsi="Arial" w:cs="Arial"/>
          <w:sz w:val="18"/>
          <w:szCs w:val="18"/>
          <w:lang w:val="es-CO"/>
        </w:rPr>
        <w:t xml:space="preserve">. 19, rad. 56950; reiterada en la SP2920-2021, jun. 30, rad. 49686. </w:t>
      </w:r>
    </w:p>
    <w:p w14:paraId="29078E2D" w14:textId="77777777" w:rsidR="00BC18BC" w:rsidRPr="009337F3" w:rsidRDefault="00BC18BC" w:rsidP="009337F3">
      <w:pPr>
        <w:pStyle w:val="Textonotapie"/>
        <w:rPr>
          <w:rFonts w:ascii="Arial" w:hAnsi="Arial" w:cs="Arial"/>
          <w:sz w:val="18"/>
          <w:szCs w:val="18"/>
        </w:rPr>
      </w:pPr>
    </w:p>
  </w:footnote>
  <w:footnote w:id="9">
    <w:p w14:paraId="7448E3C1" w14:textId="77777777" w:rsidR="00BC2A84" w:rsidRPr="009337F3" w:rsidRDefault="00BC2A84" w:rsidP="009337F3">
      <w:pPr>
        <w:autoSpaceDE w:val="0"/>
        <w:autoSpaceDN w:val="0"/>
        <w:adjustRightInd w:val="0"/>
        <w:spacing w:line="240" w:lineRule="auto"/>
        <w:rPr>
          <w:rFonts w:ascii="Arial" w:hAnsi="Arial" w:cs="Arial"/>
          <w:sz w:val="18"/>
          <w:szCs w:val="18"/>
          <w:lang w:val="es-CO"/>
        </w:rPr>
      </w:pPr>
      <w:r w:rsidRPr="009337F3">
        <w:rPr>
          <w:rStyle w:val="Refdenotaalpie"/>
          <w:rFonts w:ascii="Arial" w:hAnsi="Arial" w:cs="Arial"/>
          <w:sz w:val="18"/>
          <w:szCs w:val="18"/>
        </w:rPr>
        <w:footnoteRef/>
      </w:r>
      <w:r w:rsidRPr="009337F3">
        <w:rPr>
          <w:rFonts w:ascii="Arial" w:hAnsi="Arial" w:cs="Arial"/>
          <w:sz w:val="18"/>
          <w:szCs w:val="18"/>
        </w:rPr>
        <w:t xml:space="preserve"> </w:t>
      </w:r>
      <w:r w:rsidRPr="009337F3">
        <w:rPr>
          <w:rFonts w:ascii="Arial" w:hAnsi="Arial" w:cs="Arial"/>
          <w:sz w:val="18"/>
          <w:szCs w:val="18"/>
          <w:lang w:eastAsia="es-ES"/>
        </w:rPr>
        <w:t xml:space="preserve">Según palabras de la Corte: “[…] la interpretación de acuerdo con la cual, la norma demandada contiene </w:t>
      </w:r>
      <w:r w:rsidRPr="009337F3">
        <w:rPr>
          <w:rFonts w:ascii="Arial" w:hAnsi="Arial" w:cs="Arial"/>
          <w:sz w:val="18"/>
          <w:szCs w:val="18"/>
        </w:rPr>
        <w:t>un mandato que impone la privación de la libertad, cuando se anuncia la condena de un procesado a pena privativa de la libertad y se le niegan subrogados o penas sustitutivas, resulta contraria a la Constitución y las garantías del debido proceso, en tanto que invierte la comprensión constitucional del derecho fundamental a la libertad personal, al establecer como regla general el encarcelamiento y como excepción la libertad personal” […] “</w:t>
      </w:r>
      <w:r w:rsidRPr="009337F3">
        <w:rPr>
          <w:rFonts w:ascii="Arial" w:hAnsi="Arial" w:cs="Arial"/>
          <w:sz w:val="18"/>
          <w:szCs w:val="18"/>
          <w:bdr w:val="none" w:sz="0" w:space="0" w:color="auto" w:frame="1"/>
          <w:lang w:eastAsia="es-CO"/>
        </w:rPr>
        <w:t xml:space="preserve">el juez de conocimiento al momento de dictar el sentido de fallo y tomar decisiones alrededor de la libertad del acusado, está en la obligación de evaluar todas las circunstancias relacionadas con el caso y la conducta del mismo, velando por la integridad de sus derechos fundamentales y la vigencia del principio </w:t>
      </w:r>
      <w:r w:rsidRPr="009337F3">
        <w:rPr>
          <w:rFonts w:ascii="Arial" w:hAnsi="Arial" w:cs="Arial"/>
          <w:i/>
          <w:sz w:val="18"/>
          <w:szCs w:val="18"/>
          <w:bdr w:val="none" w:sz="0" w:space="0" w:color="auto" w:frame="1"/>
          <w:lang w:eastAsia="es-CO"/>
        </w:rPr>
        <w:t xml:space="preserve">pro </w:t>
      </w:r>
      <w:proofErr w:type="spellStart"/>
      <w:r w:rsidRPr="009337F3">
        <w:rPr>
          <w:rFonts w:ascii="Arial" w:hAnsi="Arial" w:cs="Arial"/>
          <w:i/>
          <w:sz w:val="18"/>
          <w:szCs w:val="18"/>
          <w:bdr w:val="none" w:sz="0" w:space="0" w:color="auto" w:frame="1"/>
          <w:lang w:eastAsia="es-CO"/>
        </w:rPr>
        <w:t>libertate</w:t>
      </w:r>
      <w:proofErr w:type="spellEnd"/>
      <w:r w:rsidRPr="009337F3">
        <w:rPr>
          <w:rFonts w:ascii="Arial" w:hAnsi="Arial" w:cs="Arial"/>
          <w:sz w:val="18"/>
          <w:szCs w:val="18"/>
          <w:bdr w:val="none" w:sz="0" w:space="0" w:color="auto" w:frame="1"/>
          <w:lang w:eastAsia="es-CO"/>
        </w:rPr>
        <w:t>. Adicionalmente debe considerar, que la privación de la libertad es excepcional y que más aún debe serlo la privación de la libertad intramural, por implicar una afectación más profunda de los derechos fundamentales […]”.</w:t>
      </w:r>
    </w:p>
  </w:footnote>
  <w:footnote w:id="10">
    <w:p w14:paraId="2B565F45" w14:textId="77777777" w:rsidR="00BC2A84" w:rsidRPr="009337F3" w:rsidRDefault="00BC2A84" w:rsidP="009337F3">
      <w:pPr>
        <w:pStyle w:val="Textonotapie"/>
        <w:rPr>
          <w:rFonts w:ascii="Arial" w:hAnsi="Arial" w:cs="Arial"/>
          <w:sz w:val="18"/>
          <w:szCs w:val="18"/>
        </w:rPr>
      </w:pPr>
      <w:r w:rsidRPr="009337F3">
        <w:rPr>
          <w:rStyle w:val="Refdenotaalpie"/>
          <w:rFonts w:ascii="Arial" w:hAnsi="Arial" w:cs="Arial"/>
          <w:sz w:val="18"/>
          <w:szCs w:val="18"/>
        </w:rPr>
        <w:footnoteRef/>
      </w:r>
      <w:r w:rsidRPr="009337F3">
        <w:rPr>
          <w:rFonts w:ascii="Arial" w:hAnsi="Arial" w:cs="Arial"/>
          <w:sz w:val="18"/>
          <w:szCs w:val="18"/>
        </w:rPr>
        <w:t>CSJ STP, 08 jun. 2023, Rad. 130745.</w:t>
      </w:r>
    </w:p>
  </w:footnote>
  <w:footnote w:id="11">
    <w:p w14:paraId="2B91B328" w14:textId="4B96EC04" w:rsidR="00BC2A84" w:rsidRPr="009337F3" w:rsidRDefault="00BC2A84" w:rsidP="009337F3">
      <w:pPr>
        <w:spacing w:line="240" w:lineRule="auto"/>
        <w:ind w:right="449"/>
        <w:rPr>
          <w:rFonts w:ascii="Arial" w:hAnsi="Arial" w:cs="Arial"/>
          <w:sz w:val="18"/>
          <w:szCs w:val="18"/>
        </w:rPr>
      </w:pPr>
      <w:r w:rsidRPr="009337F3">
        <w:rPr>
          <w:rStyle w:val="Refdenotaalpie"/>
          <w:rFonts w:ascii="Arial" w:hAnsi="Arial" w:cs="Arial"/>
          <w:sz w:val="18"/>
          <w:szCs w:val="18"/>
        </w:rPr>
        <w:footnoteRef/>
      </w:r>
      <w:r w:rsidRPr="009337F3">
        <w:rPr>
          <w:rFonts w:ascii="Arial" w:hAnsi="Arial" w:cs="Arial"/>
          <w:sz w:val="18"/>
          <w:szCs w:val="18"/>
        </w:rPr>
        <w:t xml:space="preserve"> En el expediente escaneado arrimado a la Sala, aparece oficio N° 407 de abril 26 de 2019, suscrito por el titular del Juzgado Tercero Penal Del Circuito y dirigido a la Juez Coordinadora de la Oficina de Apoyo al Sistema Penal Acusatorio, donde se le solicita expedir la boleta de libertad a favor del procesado, al emitirse en esa fecha un sentido de fallo absolutorio.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152CA" w14:textId="5946AABF" w:rsidR="00BC2A84" w:rsidRPr="00E4514C" w:rsidRDefault="00E4514C" w:rsidP="00E4514C">
    <w:pPr>
      <w:pStyle w:val="Encabezado"/>
      <w:spacing w:line="240" w:lineRule="auto"/>
      <w:jc w:val="right"/>
      <w:rPr>
        <w:rFonts w:ascii="Arial" w:hAnsi="Arial" w:cs="Arial"/>
        <w:sz w:val="18"/>
        <w:lang w:val="es-MX"/>
      </w:rPr>
    </w:pPr>
    <w:r w:rsidRPr="00E4514C">
      <w:rPr>
        <w:rFonts w:ascii="Arial" w:hAnsi="Arial" w:cs="Arial"/>
        <w:sz w:val="18"/>
        <w:lang w:val="es-MX"/>
      </w:rPr>
      <w:t xml:space="preserve">Actos sexuales con menor de 14 años </w:t>
    </w:r>
  </w:p>
  <w:p w14:paraId="3881BA51" w14:textId="274B00D2" w:rsidR="00BC2A84" w:rsidRPr="00E4514C" w:rsidRDefault="00E4514C" w:rsidP="00E4514C">
    <w:pPr>
      <w:pStyle w:val="Encabezado"/>
      <w:spacing w:line="240" w:lineRule="auto"/>
      <w:jc w:val="right"/>
      <w:rPr>
        <w:rFonts w:ascii="Arial" w:hAnsi="Arial" w:cs="Arial"/>
        <w:sz w:val="18"/>
        <w:lang w:val="es-MX"/>
      </w:rPr>
    </w:pPr>
    <w:r w:rsidRPr="00E4514C">
      <w:rPr>
        <w:rFonts w:ascii="Arial" w:hAnsi="Arial" w:cs="Arial"/>
        <w:sz w:val="18"/>
        <w:lang w:val="es-MX"/>
      </w:rPr>
      <w:t>Radicación</w:t>
    </w:r>
    <w:r w:rsidR="00BC2A84" w:rsidRPr="00E4514C">
      <w:rPr>
        <w:rFonts w:ascii="Arial" w:hAnsi="Arial" w:cs="Arial"/>
        <w:sz w:val="18"/>
        <w:lang w:val="es-MX"/>
      </w:rPr>
      <w:t>: 660016000035 2017 03579 01</w:t>
    </w:r>
  </w:p>
  <w:p w14:paraId="63D59256" w14:textId="7159AE88" w:rsidR="00BC2A84" w:rsidRPr="00E4514C" w:rsidRDefault="00E4514C" w:rsidP="00E4514C">
    <w:pPr>
      <w:pStyle w:val="Encabezado"/>
      <w:spacing w:line="240" w:lineRule="auto"/>
      <w:jc w:val="right"/>
      <w:rPr>
        <w:rFonts w:ascii="Arial" w:hAnsi="Arial" w:cs="Arial"/>
        <w:sz w:val="18"/>
        <w:lang w:val="es-MX"/>
      </w:rPr>
    </w:pPr>
    <w:r w:rsidRPr="00E4514C">
      <w:rPr>
        <w:rFonts w:ascii="Arial" w:hAnsi="Arial" w:cs="Arial"/>
        <w:sz w:val="18"/>
        <w:lang w:val="es-MX"/>
      </w:rPr>
      <w:t>Procesado</w:t>
    </w:r>
    <w:r w:rsidR="00BC2A84" w:rsidRPr="00E4514C">
      <w:rPr>
        <w:rFonts w:ascii="Arial" w:hAnsi="Arial" w:cs="Arial"/>
        <w:sz w:val="18"/>
        <w:lang w:val="es-MX"/>
      </w:rPr>
      <w:t xml:space="preserve">: </w:t>
    </w:r>
    <w:proofErr w:type="spellStart"/>
    <w:r w:rsidR="00BC2A84" w:rsidRPr="00E4514C">
      <w:rPr>
        <w:rFonts w:ascii="Arial" w:hAnsi="Arial" w:cs="Arial"/>
        <w:sz w:val="18"/>
        <w:lang w:val="es-MX"/>
      </w:rPr>
      <w:t>LELC</w:t>
    </w:r>
    <w:proofErr w:type="spellEnd"/>
  </w:p>
  <w:p w14:paraId="135BD013" w14:textId="738E0BA1" w:rsidR="00BC2A84" w:rsidRPr="00E4514C" w:rsidRDefault="00E4514C" w:rsidP="00E4514C">
    <w:pPr>
      <w:pStyle w:val="Encabezado"/>
      <w:spacing w:line="240" w:lineRule="auto"/>
      <w:jc w:val="right"/>
      <w:rPr>
        <w:rFonts w:ascii="Arial" w:hAnsi="Arial" w:cs="Arial"/>
        <w:sz w:val="18"/>
        <w:lang w:val="es-MX"/>
      </w:rPr>
    </w:pPr>
    <w:r w:rsidRPr="00E4514C">
      <w:rPr>
        <w:rFonts w:ascii="Arial" w:hAnsi="Arial" w:cs="Arial"/>
        <w:sz w:val="18"/>
        <w:lang w:val="es-MX"/>
      </w:rPr>
      <w:t>Revoca sentencia absolutoria y condena</w:t>
    </w:r>
  </w:p>
  <w:p w14:paraId="301041EE" w14:textId="61F05AB7" w:rsidR="00BC2A84" w:rsidRPr="00E4514C" w:rsidRDefault="00BC2A84" w:rsidP="00E4514C">
    <w:pPr>
      <w:pStyle w:val="Encabezado"/>
      <w:spacing w:line="240" w:lineRule="auto"/>
      <w:jc w:val="right"/>
      <w:rPr>
        <w:rFonts w:ascii="Arial" w:hAnsi="Arial" w:cs="Arial"/>
        <w:sz w:val="18"/>
        <w:lang w:val="es-MX"/>
      </w:rPr>
    </w:pPr>
    <w:r w:rsidRPr="00E4514C">
      <w:rPr>
        <w:rFonts w:ascii="Arial" w:hAnsi="Arial" w:cs="Arial"/>
        <w:sz w:val="18"/>
        <w:lang w:val="es-MX"/>
      </w:rPr>
      <w:t>S. N°</w:t>
    </w:r>
    <w:r w:rsidR="00E4514C" w:rsidRPr="00E4514C">
      <w:rPr>
        <w:rFonts w:ascii="Arial" w:hAnsi="Arial" w:cs="Arial"/>
        <w:sz w:val="18"/>
        <w:lang w:val="es-MX"/>
      </w:rPr>
      <w:t xml:space="preserve"> </w:t>
    </w:r>
    <w:r w:rsidR="00BC3AC3" w:rsidRPr="00E4514C">
      <w:rPr>
        <w:rFonts w:ascii="Arial" w:hAnsi="Arial" w:cs="Arial"/>
        <w:sz w:val="18"/>
        <w:lang w:val="es-MX"/>
      </w:rPr>
      <w:t>006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78BF"/>
    <w:multiLevelType w:val="hybridMultilevel"/>
    <w:tmpl w:val="2098B0DC"/>
    <w:lvl w:ilvl="0" w:tplc="4912AAD4">
      <w:start w:val="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A01"/>
    <w:rsid w:val="00000391"/>
    <w:rsid w:val="00010ADA"/>
    <w:rsid w:val="00015973"/>
    <w:rsid w:val="00020FBD"/>
    <w:rsid w:val="0003066C"/>
    <w:rsid w:val="000335B3"/>
    <w:rsid w:val="00036536"/>
    <w:rsid w:val="00041DE3"/>
    <w:rsid w:val="000436C0"/>
    <w:rsid w:val="0004530A"/>
    <w:rsid w:val="00047246"/>
    <w:rsid w:val="00047A2B"/>
    <w:rsid w:val="00047DD4"/>
    <w:rsid w:val="00050D2A"/>
    <w:rsid w:val="00053C7D"/>
    <w:rsid w:val="0005425E"/>
    <w:rsid w:val="00061203"/>
    <w:rsid w:val="00064BAB"/>
    <w:rsid w:val="00071EF9"/>
    <w:rsid w:val="00081A46"/>
    <w:rsid w:val="00082FD8"/>
    <w:rsid w:val="00087398"/>
    <w:rsid w:val="0009508F"/>
    <w:rsid w:val="000957C2"/>
    <w:rsid w:val="00095BBA"/>
    <w:rsid w:val="000B1650"/>
    <w:rsid w:val="000B45D8"/>
    <w:rsid w:val="000B55B4"/>
    <w:rsid w:val="000B58D3"/>
    <w:rsid w:val="000C0CEE"/>
    <w:rsid w:val="000C60D1"/>
    <w:rsid w:val="000D3435"/>
    <w:rsid w:val="000D456F"/>
    <w:rsid w:val="000E2129"/>
    <w:rsid w:val="000F30DB"/>
    <w:rsid w:val="00101E93"/>
    <w:rsid w:val="0010498B"/>
    <w:rsid w:val="00104DCA"/>
    <w:rsid w:val="001070F7"/>
    <w:rsid w:val="001122B3"/>
    <w:rsid w:val="00114A50"/>
    <w:rsid w:val="00121EED"/>
    <w:rsid w:val="00125608"/>
    <w:rsid w:val="00126EFB"/>
    <w:rsid w:val="00135368"/>
    <w:rsid w:val="0013704C"/>
    <w:rsid w:val="0014156D"/>
    <w:rsid w:val="0014161E"/>
    <w:rsid w:val="0014188E"/>
    <w:rsid w:val="00142C3A"/>
    <w:rsid w:val="001505A9"/>
    <w:rsid w:val="00154FA2"/>
    <w:rsid w:val="0015516F"/>
    <w:rsid w:val="001573A4"/>
    <w:rsid w:val="00160B06"/>
    <w:rsid w:val="001640AE"/>
    <w:rsid w:val="0016511C"/>
    <w:rsid w:val="001726F5"/>
    <w:rsid w:val="001775FA"/>
    <w:rsid w:val="00181195"/>
    <w:rsid w:val="00194D96"/>
    <w:rsid w:val="00197D60"/>
    <w:rsid w:val="001A0EA2"/>
    <w:rsid w:val="001B0E04"/>
    <w:rsid w:val="001B1C64"/>
    <w:rsid w:val="001B2250"/>
    <w:rsid w:val="001B2FF9"/>
    <w:rsid w:val="001B3428"/>
    <w:rsid w:val="001B35E1"/>
    <w:rsid w:val="001C60BC"/>
    <w:rsid w:val="001E0B15"/>
    <w:rsid w:val="001E4A6A"/>
    <w:rsid w:val="001E6442"/>
    <w:rsid w:val="001F2587"/>
    <w:rsid w:val="00201A31"/>
    <w:rsid w:val="00206303"/>
    <w:rsid w:val="00206FED"/>
    <w:rsid w:val="002113C4"/>
    <w:rsid w:val="00211925"/>
    <w:rsid w:val="00217907"/>
    <w:rsid w:val="002236BA"/>
    <w:rsid w:val="00224DBB"/>
    <w:rsid w:val="00230021"/>
    <w:rsid w:val="002311BB"/>
    <w:rsid w:val="00231DDE"/>
    <w:rsid w:val="0023225B"/>
    <w:rsid w:val="00233546"/>
    <w:rsid w:val="00240395"/>
    <w:rsid w:val="00247F50"/>
    <w:rsid w:val="00250574"/>
    <w:rsid w:val="0025127C"/>
    <w:rsid w:val="00260A1A"/>
    <w:rsid w:val="00263001"/>
    <w:rsid w:val="002652A6"/>
    <w:rsid w:val="00265C7F"/>
    <w:rsid w:val="002765E1"/>
    <w:rsid w:val="00276CD2"/>
    <w:rsid w:val="00281FE6"/>
    <w:rsid w:val="00286CA7"/>
    <w:rsid w:val="0029287F"/>
    <w:rsid w:val="002931A7"/>
    <w:rsid w:val="0029365D"/>
    <w:rsid w:val="00295111"/>
    <w:rsid w:val="0029765A"/>
    <w:rsid w:val="002A3AF6"/>
    <w:rsid w:val="002A7FA7"/>
    <w:rsid w:val="002B2336"/>
    <w:rsid w:val="002C117B"/>
    <w:rsid w:val="002C35D1"/>
    <w:rsid w:val="002C4425"/>
    <w:rsid w:val="002E0353"/>
    <w:rsid w:val="002F6D67"/>
    <w:rsid w:val="00301015"/>
    <w:rsid w:val="00301ADF"/>
    <w:rsid w:val="00302934"/>
    <w:rsid w:val="00304126"/>
    <w:rsid w:val="003119D8"/>
    <w:rsid w:val="00314627"/>
    <w:rsid w:val="00315255"/>
    <w:rsid w:val="00317F41"/>
    <w:rsid w:val="00322177"/>
    <w:rsid w:val="003323EF"/>
    <w:rsid w:val="00332B68"/>
    <w:rsid w:val="003432EB"/>
    <w:rsid w:val="00356809"/>
    <w:rsid w:val="00360CB0"/>
    <w:rsid w:val="00361025"/>
    <w:rsid w:val="003630B7"/>
    <w:rsid w:val="00364AA1"/>
    <w:rsid w:val="00371EDA"/>
    <w:rsid w:val="00372960"/>
    <w:rsid w:val="003775FC"/>
    <w:rsid w:val="003805D2"/>
    <w:rsid w:val="0038402A"/>
    <w:rsid w:val="003917A0"/>
    <w:rsid w:val="00393CE0"/>
    <w:rsid w:val="00393F03"/>
    <w:rsid w:val="003A56AF"/>
    <w:rsid w:val="003A6AFB"/>
    <w:rsid w:val="003B4841"/>
    <w:rsid w:val="003B7350"/>
    <w:rsid w:val="003C15ED"/>
    <w:rsid w:val="003C394A"/>
    <w:rsid w:val="003D7C31"/>
    <w:rsid w:val="003D7F04"/>
    <w:rsid w:val="003E36CD"/>
    <w:rsid w:val="003E394F"/>
    <w:rsid w:val="003E5C40"/>
    <w:rsid w:val="003E66FA"/>
    <w:rsid w:val="003E7CBF"/>
    <w:rsid w:val="003F36F3"/>
    <w:rsid w:val="003F54CB"/>
    <w:rsid w:val="003F7D14"/>
    <w:rsid w:val="00410217"/>
    <w:rsid w:val="00412E1E"/>
    <w:rsid w:val="00425493"/>
    <w:rsid w:val="00427721"/>
    <w:rsid w:val="00433F32"/>
    <w:rsid w:val="00435725"/>
    <w:rsid w:val="004451FE"/>
    <w:rsid w:val="0044626C"/>
    <w:rsid w:val="00451467"/>
    <w:rsid w:val="0046292C"/>
    <w:rsid w:val="00470856"/>
    <w:rsid w:val="0047638F"/>
    <w:rsid w:val="00480C48"/>
    <w:rsid w:val="004831E4"/>
    <w:rsid w:val="00483334"/>
    <w:rsid w:val="00483AD3"/>
    <w:rsid w:val="0048791B"/>
    <w:rsid w:val="00487D83"/>
    <w:rsid w:val="00494B50"/>
    <w:rsid w:val="004A0E58"/>
    <w:rsid w:val="004A195D"/>
    <w:rsid w:val="004A3C94"/>
    <w:rsid w:val="004A6E47"/>
    <w:rsid w:val="004B067D"/>
    <w:rsid w:val="004B426D"/>
    <w:rsid w:val="004B7D8A"/>
    <w:rsid w:val="004C05BE"/>
    <w:rsid w:val="004C2973"/>
    <w:rsid w:val="004C2A92"/>
    <w:rsid w:val="004C38C2"/>
    <w:rsid w:val="004C6F09"/>
    <w:rsid w:val="004C70EC"/>
    <w:rsid w:val="004D78AE"/>
    <w:rsid w:val="004D7B87"/>
    <w:rsid w:val="004E167B"/>
    <w:rsid w:val="004E37B0"/>
    <w:rsid w:val="004E50B5"/>
    <w:rsid w:val="004E583D"/>
    <w:rsid w:val="004F0565"/>
    <w:rsid w:val="004F3605"/>
    <w:rsid w:val="004F528B"/>
    <w:rsid w:val="00503BE4"/>
    <w:rsid w:val="005064EB"/>
    <w:rsid w:val="00507894"/>
    <w:rsid w:val="00514859"/>
    <w:rsid w:val="00524DD0"/>
    <w:rsid w:val="00536099"/>
    <w:rsid w:val="00540756"/>
    <w:rsid w:val="00544710"/>
    <w:rsid w:val="00552A64"/>
    <w:rsid w:val="00553FBE"/>
    <w:rsid w:val="00556039"/>
    <w:rsid w:val="00563D19"/>
    <w:rsid w:val="005677BC"/>
    <w:rsid w:val="00577B25"/>
    <w:rsid w:val="0058007D"/>
    <w:rsid w:val="005806B6"/>
    <w:rsid w:val="005811F5"/>
    <w:rsid w:val="0058150C"/>
    <w:rsid w:val="00584412"/>
    <w:rsid w:val="00584B56"/>
    <w:rsid w:val="00585057"/>
    <w:rsid w:val="005A08F4"/>
    <w:rsid w:val="005A6DD6"/>
    <w:rsid w:val="005C25C9"/>
    <w:rsid w:val="005C4686"/>
    <w:rsid w:val="005C6501"/>
    <w:rsid w:val="005D2647"/>
    <w:rsid w:val="005D7081"/>
    <w:rsid w:val="005E07FC"/>
    <w:rsid w:val="005E165D"/>
    <w:rsid w:val="005E2142"/>
    <w:rsid w:val="005E75DF"/>
    <w:rsid w:val="005F713C"/>
    <w:rsid w:val="005F7A57"/>
    <w:rsid w:val="00604542"/>
    <w:rsid w:val="00606B07"/>
    <w:rsid w:val="00614003"/>
    <w:rsid w:val="00615E77"/>
    <w:rsid w:val="006172B9"/>
    <w:rsid w:val="006173E3"/>
    <w:rsid w:val="00620FBA"/>
    <w:rsid w:val="0062367A"/>
    <w:rsid w:val="0063058E"/>
    <w:rsid w:val="006316E3"/>
    <w:rsid w:val="006324A1"/>
    <w:rsid w:val="00632C5D"/>
    <w:rsid w:val="00636736"/>
    <w:rsid w:val="00636F75"/>
    <w:rsid w:val="0064303C"/>
    <w:rsid w:val="00644FA9"/>
    <w:rsid w:val="006613D5"/>
    <w:rsid w:val="006625C5"/>
    <w:rsid w:val="00663320"/>
    <w:rsid w:val="00665FDF"/>
    <w:rsid w:val="00666873"/>
    <w:rsid w:val="00671118"/>
    <w:rsid w:val="006717A0"/>
    <w:rsid w:val="00674E2E"/>
    <w:rsid w:val="006832EA"/>
    <w:rsid w:val="0068478D"/>
    <w:rsid w:val="00687A33"/>
    <w:rsid w:val="006A1464"/>
    <w:rsid w:val="006A1B0A"/>
    <w:rsid w:val="006A5EE6"/>
    <w:rsid w:val="006A6817"/>
    <w:rsid w:val="006B596A"/>
    <w:rsid w:val="006C463F"/>
    <w:rsid w:val="006C60F1"/>
    <w:rsid w:val="006D7407"/>
    <w:rsid w:val="006E624A"/>
    <w:rsid w:val="006F3DB4"/>
    <w:rsid w:val="00700D9D"/>
    <w:rsid w:val="00714301"/>
    <w:rsid w:val="00714D7B"/>
    <w:rsid w:val="00722C3B"/>
    <w:rsid w:val="0072537E"/>
    <w:rsid w:val="00726D98"/>
    <w:rsid w:val="00730834"/>
    <w:rsid w:val="00732FE7"/>
    <w:rsid w:val="007336DA"/>
    <w:rsid w:val="007408C1"/>
    <w:rsid w:val="0075370C"/>
    <w:rsid w:val="007537CC"/>
    <w:rsid w:val="00760480"/>
    <w:rsid w:val="00760A9E"/>
    <w:rsid w:val="00761E4F"/>
    <w:rsid w:val="00763290"/>
    <w:rsid w:val="00766146"/>
    <w:rsid w:val="00767BFE"/>
    <w:rsid w:val="007706AD"/>
    <w:rsid w:val="0078352C"/>
    <w:rsid w:val="00784C4F"/>
    <w:rsid w:val="00786BFE"/>
    <w:rsid w:val="00786EE1"/>
    <w:rsid w:val="00797085"/>
    <w:rsid w:val="007A16F4"/>
    <w:rsid w:val="007A1738"/>
    <w:rsid w:val="007A37C8"/>
    <w:rsid w:val="007B2105"/>
    <w:rsid w:val="007B2903"/>
    <w:rsid w:val="007B5791"/>
    <w:rsid w:val="007B6F2A"/>
    <w:rsid w:val="007C6F4A"/>
    <w:rsid w:val="007C77A5"/>
    <w:rsid w:val="007D4498"/>
    <w:rsid w:val="007D4EAC"/>
    <w:rsid w:val="007D614B"/>
    <w:rsid w:val="007D7493"/>
    <w:rsid w:val="007E0754"/>
    <w:rsid w:val="007E2EB4"/>
    <w:rsid w:val="007E49E3"/>
    <w:rsid w:val="007F0467"/>
    <w:rsid w:val="008001AE"/>
    <w:rsid w:val="00800E0F"/>
    <w:rsid w:val="00800EA0"/>
    <w:rsid w:val="00804167"/>
    <w:rsid w:val="00804A79"/>
    <w:rsid w:val="00813E03"/>
    <w:rsid w:val="00814FA6"/>
    <w:rsid w:val="00817241"/>
    <w:rsid w:val="00817345"/>
    <w:rsid w:val="00820594"/>
    <w:rsid w:val="00822A88"/>
    <w:rsid w:val="008231A9"/>
    <w:rsid w:val="008247C9"/>
    <w:rsid w:val="00835CFF"/>
    <w:rsid w:val="00843194"/>
    <w:rsid w:val="00844FD9"/>
    <w:rsid w:val="00846603"/>
    <w:rsid w:val="00851198"/>
    <w:rsid w:val="008539FA"/>
    <w:rsid w:val="00853EA6"/>
    <w:rsid w:val="008622BA"/>
    <w:rsid w:val="00863CDE"/>
    <w:rsid w:val="00863DE6"/>
    <w:rsid w:val="00865DF0"/>
    <w:rsid w:val="008734F7"/>
    <w:rsid w:val="0087527C"/>
    <w:rsid w:val="00882622"/>
    <w:rsid w:val="0089544F"/>
    <w:rsid w:val="008A0663"/>
    <w:rsid w:val="008A0839"/>
    <w:rsid w:val="008A2B23"/>
    <w:rsid w:val="008A2E15"/>
    <w:rsid w:val="008B16DD"/>
    <w:rsid w:val="008B32BB"/>
    <w:rsid w:val="008B660B"/>
    <w:rsid w:val="008C01F4"/>
    <w:rsid w:val="008C15E7"/>
    <w:rsid w:val="008C4B22"/>
    <w:rsid w:val="008D6E97"/>
    <w:rsid w:val="008E50C9"/>
    <w:rsid w:val="008F1406"/>
    <w:rsid w:val="008F14E5"/>
    <w:rsid w:val="008F254E"/>
    <w:rsid w:val="008F462F"/>
    <w:rsid w:val="008F77C4"/>
    <w:rsid w:val="009064D3"/>
    <w:rsid w:val="009071F9"/>
    <w:rsid w:val="009118CE"/>
    <w:rsid w:val="0091266B"/>
    <w:rsid w:val="009126D6"/>
    <w:rsid w:val="00921DC8"/>
    <w:rsid w:val="0092614E"/>
    <w:rsid w:val="00930192"/>
    <w:rsid w:val="0093079F"/>
    <w:rsid w:val="00931F0E"/>
    <w:rsid w:val="009337F3"/>
    <w:rsid w:val="00934B1D"/>
    <w:rsid w:val="009373B1"/>
    <w:rsid w:val="00942383"/>
    <w:rsid w:val="009425EE"/>
    <w:rsid w:val="00945246"/>
    <w:rsid w:val="00953FBA"/>
    <w:rsid w:val="0095430A"/>
    <w:rsid w:val="0095710D"/>
    <w:rsid w:val="00962796"/>
    <w:rsid w:val="00965C04"/>
    <w:rsid w:val="00965D2E"/>
    <w:rsid w:val="0096677A"/>
    <w:rsid w:val="00970CF8"/>
    <w:rsid w:val="0097343C"/>
    <w:rsid w:val="00974EE9"/>
    <w:rsid w:val="00982DE8"/>
    <w:rsid w:val="009957AA"/>
    <w:rsid w:val="009A300F"/>
    <w:rsid w:val="009B3DFA"/>
    <w:rsid w:val="009B549F"/>
    <w:rsid w:val="009B76AD"/>
    <w:rsid w:val="009B7FF2"/>
    <w:rsid w:val="009D1251"/>
    <w:rsid w:val="009D33A1"/>
    <w:rsid w:val="009D48C8"/>
    <w:rsid w:val="009D7455"/>
    <w:rsid w:val="009E224B"/>
    <w:rsid w:val="009E3A50"/>
    <w:rsid w:val="009E44B7"/>
    <w:rsid w:val="009E4A66"/>
    <w:rsid w:val="009F2C64"/>
    <w:rsid w:val="009F463C"/>
    <w:rsid w:val="009F48DC"/>
    <w:rsid w:val="009F627B"/>
    <w:rsid w:val="009F6A51"/>
    <w:rsid w:val="00A00BCE"/>
    <w:rsid w:val="00A0230F"/>
    <w:rsid w:val="00A060F6"/>
    <w:rsid w:val="00A06527"/>
    <w:rsid w:val="00A06FF6"/>
    <w:rsid w:val="00A21E49"/>
    <w:rsid w:val="00A26588"/>
    <w:rsid w:val="00A27DE2"/>
    <w:rsid w:val="00A370DB"/>
    <w:rsid w:val="00A40887"/>
    <w:rsid w:val="00A52967"/>
    <w:rsid w:val="00A52C15"/>
    <w:rsid w:val="00A608CD"/>
    <w:rsid w:val="00A60F69"/>
    <w:rsid w:val="00A671FE"/>
    <w:rsid w:val="00A7091E"/>
    <w:rsid w:val="00A755FE"/>
    <w:rsid w:val="00A87B5E"/>
    <w:rsid w:val="00A9436B"/>
    <w:rsid w:val="00A952BB"/>
    <w:rsid w:val="00AA21FC"/>
    <w:rsid w:val="00AA235D"/>
    <w:rsid w:val="00AB0A52"/>
    <w:rsid w:val="00AB233B"/>
    <w:rsid w:val="00AB35EE"/>
    <w:rsid w:val="00AC0A30"/>
    <w:rsid w:val="00AC2EA8"/>
    <w:rsid w:val="00AC30F3"/>
    <w:rsid w:val="00AC3EB3"/>
    <w:rsid w:val="00AC3F52"/>
    <w:rsid w:val="00AD2C3E"/>
    <w:rsid w:val="00AD40EC"/>
    <w:rsid w:val="00AD7F4F"/>
    <w:rsid w:val="00AE0197"/>
    <w:rsid w:val="00AF00FB"/>
    <w:rsid w:val="00AF6553"/>
    <w:rsid w:val="00B073AB"/>
    <w:rsid w:val="00B1180E"/>
    <w:rsid w:val="00B12D76"/>
    <w:rsid w:val="00B13099"/>
    <w:rsid w:val="00B24170"/>
    <w:rsid w:val="00B25552"/>
    <w:rsid w:val="00B25A0D"/>
    <w:rsid w:val="00B30185"/>
    <w:rsid w:val="00B30D62"/>
    <w:rsid w:val="00B3727D"/>
    <w:rsid w:val="00B52173"/>
    <w:rsid w:val="00B53F8C"/>
    <w:rsid w:val="00B60A39"/>
    <w:rsid w:val="00B73B68"/>
    <w:rsid w:val="00B7691C"/>
    <w:rsid w:val="00B801FB"/>
    <w:rsid w:val="00BA3F93"/>
    <w:rsid w:val="00BA7B85"/>
    <w:rsid w:val="00BB2C09"/>
    <w:rsid w:val="00BB3AA8"/>
    <w:rsid w:val="00BB592F"/>
    <w:rsid w:val="00BC0505"/>
    <w:rsid w:val="00BC18BC"/>
    <w:rsid w:val="00BC2A84"/>
    <w:rsid w:val="00BC3AC3"/>
    <w:rsid w:val="00BD4851"/>
    <w:rsid w:val="00BE3595"/>
    <w:rsid w:val="00BE36D1"/>
    <w:rsid w:val="00BE71E8"/>
    <w:rsid w:val="00BF2369"/>
    <w:rsid w:val="00BF749E"/>
    <w:rsid w:val="00C04040"/>
    <w:rsid w:val="00C0698F"/>
    <w:rsid w:val="00C071B8"/>
    <w:rsid w:val="00C15C37"/>
    <w:rsid w:val="00C17723"/>
    <w:rsid w:val="00C20615"/>
    <w:rsid w:val="00C30E96"/>
    <w:rsid w:val="00C343BC"/>
    <w:rsid w:val="00C445DE"/>
    <w:rsid w:val="00C46E30"/>
    <w:rsid w:val="00C47D63"/>
    <w:rsid w:val="00C50522"/>
    <w:rsid w:val="00C51002"/>
    <w:rsid w:val="00C60E1D"/>
    <w:rsid w:val="00C678F4"/>
    <w:rsid w:val="00C67F81"/>
    <w:rsid w:val="00C761A4"/>
    <w:rsid w:val="00C87014"/>
    <w:rsid w:val="00C8717F"/>
    <w:rsid w:val="00C90D6F"/>
    <w:rsid w:val="00C91B10"/>
    <w:rsid w:val="00C93490"/>
    <w:rsid w:val="00CA7B80"/>
    <w:rsid w:val="00CB0A64"/>
    <w:rsid w:val="00CB1446"/>
    <w:rsid w:val="00CB6229"/>
    <w:rsid w:val="00CC32D0"/>
    <w:rsid w:val="00CC4B9B"/>
    <w:rsid w:val="00CC5189"/>
    <w:rsid w:val="00CD1D73"/>
    <w:rsid w:val="00CD410A"/>
    <w:rsid w:val="00CE3699"/>
    <w:rsid w:val="00CE769D"/>
    <w:rsid w:val="00CF628B"/>
    <w:rsid w:val="00D0502F"/>
    <w:rsid w:val="00D1566A"/>
    <w:rsid w:val="00D1791D"/>
    <w:rsid w:val="00D2060B"/>
    <w:rsid w:val="00D2329C"/>
    <w:rsid w:val="00D24A00"/>
    <w:rsid w:val="00D30FC9"/>
    <w:rsid w:val="00D3135E"/>
    <w:rsid w:val="00D34A83"/>
    <w:rsid w:val="00D43B98"/>
    <w:rsid w:val="00D5594E"/>
    <w:rsid w:val="00D63FAD"/>
    <w:rsid w:val="00D640B8"/>
    <w:rsid w:val="00D641F6"/>
    <w:rsid w:val="00D6435F"/>
    <w:rsid w:val="00D66257"/>
    <w:rsid w:val="00D702D6"/>
    <w:rsid w:val="00D72F46"/>
    <w:rsid w:val="00D74149"/>
    <w:rsid w:val="00D7788D"/>
    <w:rsid w:val="00D806B6"/>
    <w:rsid w:val="00DA4A67"/>
    <w:rsid w:val="00DA5E8B"/>
    <w:rsid w:val="00DA68B8"/>
    <w:rsid w:val="00DB2AA1"/>
    <w:rsid w:val="00DB6568"/>
    <w:rsid w:val="00DC227F"/>
    <w:rsid w:val="00DC30AB"/>
    <w:rsid w:val="00DC59B9"/>
    <w:rsid w:val="00DD6C55"/>
    <w:rsid w:val="00DD7EE7"/>
    <w:rsid w:val="00DE051F"/>
    <w:rsid w:val="00DE1B85"/>
    <w:rsid w:val="00DE521C"/>
    <w:rsid w:val="00DF11D2"/>
    <w:rsid w:val="00DF1A01"/>
    <w:rsid w:val="00DF1F41"/>
    <w:rsid w:val="00E042A7"/>
    <w:rsid w:val="00E23DF6"/>
    <w:rsid w:val="00E24523"/>
    <w:rsid w:val="00E266D4"/>
    <w:rsid w:val="00E37725"/>
    <w:rsid w:val="00E37E4E"/>
    <w:rsid w:val="00E44F07"/>
    <w:rsid w:val="00E4514C"/>
    <w:rsid w:val="00E45D83"/>
    <w:rsid w:val="00E61E4F"/>
    <w:rsid w:val="00E64807"/>
    <w:rsid w:val="00E66F7B"/>
    <w:rsid w:val="00E72979"/>
    <w:rsid w:val="00E72EDF"/>
    <w:rsid w:val="00E813E2"/>
    <w:rsid w:val="00E843BB"/>
    <w:rsid w:val="00E911B2"/>
    <w:rsid w:val="00E928EE"/>
    <w:rsid w:val="00EA25D5"/>
    <w:rsid w:val="00EA2874"/>
    <w:rsid w:val="00EA7D24"/>
    <w:rsid w:val="00EB38B2"/>
    <w:rsid w:val="00EB5F4E"/>
    <w:rsid w:val="00EC05C4"/>
    <w:rsid w:val="00EC2C7D"/>
    <w:rsid w:val="00EC552C"/>
    <w:rsid w:val="00ED22FE"/>
    <w:rsid w:val="00ED56AF"/>
    <w:rsid w:val="00EE10DF"/>
    <w:rsid w:val="00EE34D1"/>
    <w:rsid w:val="00EE6D4B"/>
    <w:rsid w:val="00EF0E7B"/>
    <w:rsid w:val="00EF41B0"/>
    <w:rsid w:val="00EF4C48"/>
    <w:rsid w:val="00F05B9E"/>
    <w:rsid w:val="00F100CC"/>
    <w:rsid w:val="00F10A75"/>
    <w:rsid w:val="00F16E00"/>
    <w:rsid w:val="00F17AEF"/>
    <w:rsid w:val="00F21379"/>
    <w:rsid w:val="00F21F8C"/>
    <w:rsid w:val="00F272C3"/>
    <w:rsid w:val="00F2778A"/>
    <w:rsid w:val="00F33B29"/>
    <w:rsid w:val="00F348DC"/>
    <w:rsid w:val="00F4004B"/>
    <w:rsid w:val="00F4577E"/>
    <w:rsid w:val="00F457E6"/>
    <w:rsid w:val="00F45E10"/>
    <w:rsid w:val="00F55798"/>
    <w:rsid w:val="00F60C44"/>
    <w:rsid w:val="00F61139"/>
    <w:rsid w:val="00F630D2"/>
    <w:rsid w:val="00F6391E"/>
    <w:rsid w:val="00F76F8A"/>
    <w:rsid w:val="00F802A7"/>
    <w:rsid w:val="00F81274"/>
    <w:rsid w:val="00F8285B"/>
    <w:rsid w:val="00F836BA"/>
    <w:rsid w:val="00F86681"/>
    <w:rsid w:val="00F86968"/>
    <w:rsid w:val="00F87EFD"/>
    <w:rsid w:val="00F93E66"/>
    <w:rsid w:val="00F944B3"/>
    <w:rsid w:val="00FA40CE"/>
    <w:rsid w:val="00FA76E1"/>
    <w:rsid w:val="00FB6464"/>
    <w:rsid w:val="00FC028A"/>
    <w:rsid w:val="00FC25C5"/>
    <w:rsid w:val="00FC5D1C"/>
    <w:rsid w:val="00FC5ED1"/>
    <w:rsid w:val="00FD1163"/>
    <w:rsid w:val="00FD45FD"/>
    <w:rsid w:val="00FE4804"/>
    <w:rsid w:val="00FF096D"/>
    <w:rsid w:val="00FF1EEF"/>
    <w:rsid w:val="00FF5EAB"/>
    <w:rsid w:val="00FF69A6"/>
    <w:rsid w:val="00FF74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B4F8"/>
  <w15:chartTrackingRefBased/>
  <w15:docId w15:val="{CD205710-1153-4447-BF42-CE5E9622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1274"/>
    <w:pPr>
      <w:spacing w:after="0" w:line="360" w:lineRule="auto"/>
      <w:jc w:val="both"/>
    </w:pPr>
    <w:rPr>
      <w:rFonts w:ascii="Tahoma" w:eastAsia="Times New Roman" w:hAnsi="Tahoma" w:cs="Times New Roman"/>
      <w:sz w:val="26"/>
      <w:szCs w:val="26"/>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rsid w:val="00DF1A01"/>
    <w:pPr>
      <w:tabs>
        <w:tab w:val="center" w:pos="4252"/>
        <w:tab w:val="right" w:pos="8504"/>
      </w:tabs>
      <w:overflowPunct w:val="0"/>
      <w:autoSpaceDE w:val="0"/>
      <w:autoSpaceDN w:val="0"/>
      <w:adjustRightInd w:val="0"/>
      <w:spacing w:after="0" w:line="240" w:lineRule="auto"/>
      <w:jc w:val="right"/>
      <w:textAlignment w:val="baseline"/>
    </w:pPr>
    <w:rPr>
      <w:rFonts w:ascii="Courier New" w:eastAsia="Times New Roman" w:hAnsi="Courier New" w:cs="Times New Roman"/>
      <w:sz w:val="16"/>
      <w:szCs w:val="20"/>
      <w:lang w:val="es-ES" w:eastAsia="es-ES"/>
    </w:rPr>
  </w:style>
  <w:style w:type="character" w:customStyle="1" w:styleId="PiedepginaCar">
    <w:name w:val="Pie de página Car"/>
    <w:basedOn w:val="Fuentedeprrafopredeter"/>
    <w:link w:val="Piedepgina"/>
    <w:rsid w:val="00DF1A01"/>
    <w:rPr>
      <w:rFonts w:ascii="Courier New" w:eastAsia="Times New Roman" w:hAnsi="Courier New" w:cs="Times New Roman"/>
      <w:sz w:val="16"/>
      <w:szCs w:val="20"/>
      <w:lang w:val="es-ES" w:eastAsia="es-ES"/>
    </w:rPr>
  </w:style>
  <w:style w:type="paragraph" w:styleId="Textonotapie">
    <w:name w:val="footnote text"/>
    <w:aliases w:val="Footnote Text Char Char Char Char Char,Footnote Text Char Char Char Char,Footnote reference,FA Fu,FA Fu Car Car Car Car Car Car Car Car,FA Fu Car,FA Fu Car Car Car Car Car,Footnote Text Char Char Char,texto de nota al p,f,Car,ft,FA ,FA"/>
    <w:basedOn w:val="Normal"/>
    <w:link w:val="TextonotapieCar1"/>
    <w:autoRedefine/>
    <w:uiPriority w:val="99"/>
    <w:qFormat/>
    <w:rsid w:val="00F802A7"/>
    <w:pPr>
      <w:overflowPunct w:val="0"/>
      <w:autoSpaceDE w:val="0"/>
      <w:autoSpaceDN w:val="0"/>
      <w:adjustRightInd w:val="0"/>
      <w:spacing w:line="240" w:lineRule="auto"/>
      <w:textAlignment w:val="baseline"/>
    </w:pPr>
    <w:rPr>
      <w:rFonts w:ascii="Bookman Old Style" w:hAnsi="Bookman Old Style"/>
      <w:sz w:val="22"/>
      <w:szCs w:val="20"/>
      <w:lang w:eastAsia="es-ES"/>
    </w:rPr>
  </w:style>
  <w:style w:type="character" w:customStyle="1" w:styleId="TextonotapieCar">
    <w:name w:val="Texto nota pie Car"/>
    <w:basedOn w:val="Fuentedeprrafopredeter"/>
    <w:uiPriority w:val="99"/>
    <w:semiHidden/>
    <w:rsid w:val="00DF1A01"/>
    <w:rPr>
      <w:rFonts w:ascii="Tahoma" w:eastAsia="Times New Roman" w:hAnsi="Tahoma" w:cs="Times New Roman"/>
      <w:sz w:val="20"/>
      <w:szCs w:val="20"/>
      <w:lang w:val="es-ES" w:eastAsia="es-MX"/>
    </w:rPr>
  </w:style>
  <w:style w:type="character" w:customStyle="1" w:styleId="Nombreprincipal">
    <w:name w:val="Nombre principal"/>
    <w:rsid w:val="00DF1A01"/>
    <w:rPr>
      <w:rFonts w:ascii="Tahoma" w:hAnsi="Tahoma"/>
      <w:b/>
      <w:smallCaps/>
      <w:sz w:val="22"/>
    </w:rPr>
  </w:style>
  <w:style w:type="character" w:styleId="Refdenotaalpie">
    <w:name w:val="footnote reference"/>
    <w:aliases w:val="FC,Texto de nota al pie,Appel note de bas de page,referencia nota al pie,BVI fnr,Footnote symbol,Footnote,Ref. de nota al pie2,Nota de pie,Ref,de nota al pie,Pie de pagina,Ref. ...,Ref1,Footnotes refss,Footnote number,4_G,R,FZ,f1,F,4"/>
    <w:link w:val="4GChar"/>
    <w:qFormat/>
    <w:rsid w:val="00DF1A01"/>
    <w:rPr>
      <w:rFonts w:ascii="Verdana" w:hAnsi="Verdana"/>
      <w:sz w:val="20"/>
      <w:vertAlign w:val="superscript"/>
    </w:rPr>
  </w:style>
  <w:style w:type="character" w:customStyle="1" w:styleId="Algerian">
    <w:name w:val="Algerian"/>
    <w:rsid w:val="00DF1A01"/>
    <w:rPr>
      <w:rFonts w:ascii="Algerian" w:hAnsi="Algerian"/>
      <w:sz w:val="30"/>
    </w:rPr>
  </w:style>
  <w:style w:type="paragraph" w:styleId="Encabezado">
    <w:name w:val="header"/>
    <w:basedOn w:val="Normal"/>
    <w:link w:val="EncabezadoCar"/>
    <w:rsid w:val="00DF1A01"/>
    <w:pPr>
      <w:tabs>
        <w:tab w:val="center" w:pos="4252"/>
        <w:tab w:val="right" w:pos="8504"/>
      </w:tabs>
    </w:pPr>
    <w:rPr>
      <w:rFonts w:eastAsia="Batang"/>
    </w:rPr>
  </w:style>
  <w:style w:type="character" w:customStyle="1" w:styleId="EncabezadoCar">
    <w:name w:val="Encabezado Car"/>
    <w:basedOn w:val="Fuentedeprrafopredeter"/>
    <w:link w:val="Encabezado"/>
    <w:rsid w:val="00DF1A01"/>
    <w:rPr>
      <w:rFonts w:ascii="Tahoma" w:eastAsia="Batang" w:hAnsi="Tahoma" w:cs="Times New Roman"/>
      <w:sz w:val="26"/>
      <w:szCs w:val="26"/>
      <w:lang w:val="es-ES" w:eastAsia="es-MX"/>
    </w:rPr>
  </w:style>
  <w:style w:type="paragraph" w:styleId="Textoindependiente2">
    <w:name w:val="Body Text 2"/>
    <w:basedOn w:val="Normal"/>
    <w:link w:val="Textoindependiente2Car"/>
    <w:semiHidden/>
    <w:rsid w:val="00DF1A01"/>
    <w:pPr>
      <w:overflowPunct w:val="0"/>
      <w:autoSpaceDE w:val="0"/>
      <w:autoSpaceDN w:val="0"/>
      <w:adjustRightInd w:val="0"/>
    </w:pPr>
    <w:rPr>
      <w:rFonts w:ascii="Bookman Old Style" w:hAnsi="Bookman Old Style"/>
      <w:sz w:val="24"/>
      <w:lang w:val="es-CO"/>
    </w:rPr>
  </w:style>
  <w:style w:type="character" w:customStyle="1" w:styleId="Textoindependiente2Car">
    <w:name w:val="Texto independiente 2 Car"/>
    <w:basedOn w:val="Fuentedeprrafopredeter"/>
    <w:link w:val="Textoindependiente2"/>
    <w:semiHidden/>
    <w:rsid w:val="00DF1A01"/>
    <w:rPr>
      <w:rFonts w:ascii="Bookman Old Style" w:eastAsia="Times New Roman" w:hAnsi="Bookman Old Style" w:cs="Times New Roman"/>
      <w:sz w:val="24"/>
      <w:szCs w:val="26"/>
      <w:lang w:eastAsia="es-MX"/>
    </w:rPr>
  </w:style>
  <w:style w:type="paragraph" w:customStyle="1" w:styleId="Tablaidentificadora">
    <w:name w:val="Tabla identificadora"/>
    <w:basedOn w:val="Normal"/>
    <w:uiPriority w:val="99"/>
    <w:rsid w:val="00DF1A01"/>
    <w:pPr>
      <w:spacing w:line="240" w:lineRule="auto"/>
    </w:pPr>
    <w:rPr>
      <w:sz w:val="24"/>
    </w:rPr>
  </w:style>
  <w:style w:type="paragraph" w:styleId="Textoindependiente3">
    <w:name w:val="Body Text 3"/>
    <w:basedOn w:val="Normal"/>
    <w:link w:val="Textoindependiente3Car"/>
    <w:uiPriority w:val="99"/>
    <w:rsid w:val="00DF1A01"/>
    <w:pPr>
      <w:spacing w:after="120"/>
    </w:pPr>
    <w:rPr>
      <w:sz w:val="16"/>
      <w:szCs w:val="16"/>
    </w:rPr>
  </w:style>
  <w:style w:type="character" w:customStyle="1" w:styleId="Textoindependiente3Car">
    <w:name w:val="Texto independiente 3 Car"/>
    <w:basedOn w:val="Fuentedeprrafopredeter"/>
    <w:link w:val="Textoindependiente3"/>
    <w:uiPriority w:val="99"/>
    <w:rsid w:val="00DF1A01"/>
    <w:rPr>
      <w:rFonts w:ascii="Tahoma" w:eastAsia="Times New Roman" w:hAnsi="Tahoma" w:cs="Times New Roman"/>
      <w:sz w:val="16"/>
      <w:szCs w:val="16"/>
      <w:lang w:val="es-ES" w:eastAsia="es-MX"/>
    </w:rPr>
  </w:style>
  <w:style w:type="character" w:customStyle="1" w:styleId="Numeracinttulo">
    <w:name w:val="Numeración título"/>
    <w:rsid w:val="00DF1A01"/>
    <w:rPr>
      <w:rFonts w:ascii="Tahoma" w:hAnsi="Tahoma"/>
      <w:b/>
      <w:sz w:val="24"/>
    </w:rPr>
  </w:style>
  <w:style w:type="character" w:customStyle="1" w:styleId="TextonotapieCar1">
    <w:name w:val="Texto nota pie Car1"/>
    <w:aliases w:val="Footnote Text Char Char Char Char Char Car,Footnote Text Char Char Char Char Car,Footnote reference Car,FA Fu Car1,FA Fu Car Car Car Car Car Car Car Car Car,FA Fu Car Car,FA Fu Car Car Car Car Car Car,Footnote Text Char Char Char Car"/>
    <w:link w:val="Textonotapie"/>
    <w:qFormat/>
    <w:locked/>
    <w:rsid w:val="00F802A7"/>
    <w:rPr>
      <w:rFonts w:ascii="Bookman Old Style" w:eastAsia="Times New Roman" w:hAnsi="Bookman Old Style" w:cs="Times New Roman"/>
      <w:szCs w:val="20"/>
      <w:lang w:val="es-ES" w:eastAsia="es-ES"/>
    </w:rPr>
  </w:style>
  <w:style w:type="paragraph" w:customStyle="1" w:styleId="Profesin">
    <w:name w:val="ProfesiÛn"/>
    <w:basedOn w:val="Normal"/>
    <w:rsid w:val="00DF1A01"/>
    <w:pPr>
      <w:tabs>
        <w:tab w:val="left" w:pos="1134"/>
      </w:tabs>
      <w:spacing w:line="360" w:lineRule="atLeast"/>
      <w:jc w:val="center"/>
    </w:pPr>
    <w:rPr>
      <w:rFonts w:ascii="Arial" w:hAnsi="Arial"/>
      <w:b/>
      <w:sz w:val="32"/>
      <w:szCs w:val="20"/>
      <w:lang w:val="es-CO" w:eastAsia="es-ES"/>
    </w:rPr>
  </w:style>
  <w:style w:type="paragraph" w:customStyle="1" w:styleId="Textosinformato1">
    <w:name w:val="Texto sin formato1"/>
    <w:basedOn w:val="Normal"/>
    <w:rsid w:val="00DF1A01"/>
    <w:pPr>
      <w:spacing w:line="240" w:lineRule="auto"/>
      <w:jc w:val="left"/>
    </w:pPr>
    <w:rPr>
      <w:rFonts w:ascii="Courier New" w:hAnsi="Courier New"/>
      <w:sz w:val="20"/>
      <w:szCs w:val="20"/>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DF1A01"/>
    <w:pPr>
      <w:spacing w:line="240" w:lineRule="auto"/>
    </w:pPr>
    <w:rPr>
      <w:rFonts w:ascii="Verdana" w:eastAsiaTheme="minorHAnsi" w:hAnsi="Verdana" w:cstheme="minorBidi"/>
      <w:sz w:val="20"/>
      <w:szCs w:val="22"/>
      <w:vertAlign w:val="superscript"/>
      <w:lang w:val="es-CO" w:eastAsia="en-US"/>
    </w:rPr>
  </w:style>
  <w:style w:type="paragraph" w:customStyle="1" w:styleId="Default">
    <w:name w:val="Default"/>
    <w:rsid w:val="00800E0F"/>
    <w:pPr>
      <w:autoSpaceDE w:val="0"/>
      <w:autoSpaceDN w:val="0"/>
      <w:adjustRightInd w:val="0"/>
      <w:spacing w:after="0" w:line="240" w:lineRule="auto"/>
    </w:pPr>
    <w:rPr>
      <w:rFonts w:ascii="Calisto MT" w:hAnsi="Calisto MT" w:cs="Calisto MT"/>
      <w:color w:val="000000"/>
      <w:sz w:val="24"/>
      <w:szCs w:val="24"/>
    </w:rPr>
  </w:style>
  <w:style w:type="paragraph" w:styleId="Prrafodelista">
    <w:name w:val="List Paragraph"/>
    <w:basedOn w:val="Normal"/>
    <w:uiPriority w:val="34"/>
    <w:qFormat/>
    <w:rsid w:val="00C20615"/>
    <w:pPr>
      <w:ind w:left="720"/>
      <w:contextualSpacing/>
    </w:pPr>
  </w:style>
  <w:style w:type="paragraph" w:styleId="Sangradetextonormal">
    <w:name w:val="Body Text Indent"/>
    <w:basedOn w:val="Normal"/>
    <w:link w:val="SangradetextonormalCar"/>
    <w:uiPriority w:val="99"/>
    <w:semiHidden/>
    <w:unhideWhenUsed/>
    <w:rsid w:val="00BC18BC"/>
    <w:pPr>
      <w:spacing w:after="120"/>
      <w:ind w:left="283"/>
    </w:pPr>
  </w:style>
  <w:style w:type="character" w:customStyle="1" w:styleId="SangradetextonormalCar">
    <w:name w:val="Sangría de texto normal Car"/>
    <w:basedOn w:val="Fuentedeprrafopredeter"/>
    <w:link w:val="Sangradetextonormal"/>
    <w:uiPriority w:val="99"/>
    <w:semiHidden/>
    <w:rsid w:val="00BC18BC"/>
    <w:rPr>
      <w:rFonts w:ascii="Tahoma" w:eastAsia="Times New Roman" w:hAnsi="Tahoma" w:cs="Times New Roman"/>
      <w:sz w:val="26"/>
      <w:szCs w:val="26"/>
      <w:lang w:val="es-ES" w:eastAsia="es-MX"/>
    </w:rPr>
  </w:style>
  <w:style w:type="paragraph" w:styleId="Textoindependiente">
    <w:name w:val="Body Text"/>
    <w:basedOn w:val="Normal"/>
    <w:link w:val="TextoindependienteCar"/>
    <w:uiPriority w:val="99"/>
    <w:semiHidden/>
    <w:unhideWhenUsed/>
    <w:rsid w:val="00BC18BC"/>
    <w:pPr>
      <w:spacing w:after="120"/>
    </w:pPr>
  </w:style>
  <w:style w:type="character" w:customStyle="1" w:styleId="TextoindependienteCar">
    <w:name w:val="Texto independiente Car"/>
    <w:basedOn w:val="Fuentedeprrafopredeter"/>
    <w:link w:val="Textoindependiente"/>
    <w:uiPriority w:val="99"/>
    <w:semiHidden/>
    <w:rsid w:val="00BC18BC"/>
    <w:rPr>
      <w:rFonts w:ascii="Tahoma" w:eastAsia="Times New Roman" w:hAnsi="Tahoma" w:cs="Times New Roman"/>
      <w:sz w:val="26"/>
      <w:szCs w:val="26"/>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1737</TotalTime>
  <Pages>23</Pages>
  <Words>11072</Words>
  <Characters>60900</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71829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02 Sala Penal Tribunal Superior - Risaralda - Pereira</dc:creator>
  <cp:keywords/>
  <dc:description/>
  <cp:lastModifiedBy>Relatoria Tribunal Superior - Risaralda - Pereira</cp:lastModifiedBy>
  <cp:revision>225</cp:revision>
  <dcterms:created xsi:type="dcterms:W3CDTF">2024-02-06T19:53:00Z</dcterms:created>
  <dcterms:modified xsi:type="dcterms:W3CDTF">2024-04-01T20:21:00Z</dcterms:modified>
</cp:coreProperties>
</file>