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3AD88BC" w14:textId="17924F38" w:rsidR="00603ADF" w:rsidRPr="00F347A3" w:rsidRDefault="00F347A3" w:rsidP="00603ADF">
      <w:pPr>
        <w:jc w:val="both"/>
        <w:rPr>
          <w:rFonts w:ascii="Arial" w:eastAsia="Georgia" w:hAnsi="Arial" w:cs="Arial"/>
          <w:b/>
          <w:szCs w:val="24"/>
          <w:lang w:val="es-CO"/>
        </w:rPr>
      </w:pPr>
      <w:r>
        <w:rPr>
          <w:rFonts w:ascii="Arial" w:eastAsia="Georgia" w:hAnsi="Arial" w:cs="Arial"/>
          <w:b/>
          <w:szCs w:val="24"/>
          <w:lang w:val="es-CO"/>
        </w:rPr>
        <w:t>DEBIDO PROCESO / DUPLICIDAD DE TUTELAS / RECHAZO / TEMERIDAD / COSTAS</w:t>
      </w:r>
    </w:p>
    <w:p w14:paraId="2363678B" w14:textId="049B9704" w:rsidR="00603ADF" w:rsidRDefault="00F347A3" w:rsidP="00F347A3">
      <w:pPr>
        <w:jc w:val="both"/>
        <w:rPr>
          <w:rFonts w:ascii="Arial" w:eastAsia="Georgia" w:hAnsi="Arial" w:cs="Arial"/>
          <w:szCs w:val="24"/>
          <w:lang w:val="es-CO"/>
        </w:rPr>
      </w:pPr>
      <w:r>
        <w:rPr>
          <w:rFonts w:ascii="Arial" w:eastAsia="Georgia" w:hAnsi="Arial" w:cs="Arial"/>
          <w:szCs w:val="24"/>
          <w:lang w:val="es-CO"/>
        </w:rPr>
        <w:t xml:space="preserve">… </w:t>
      </w:r>
      <w:r w:rsidRPr="00F347A3">
        <w:rPr>
          <w:rFonts w:ascii="Arial" w:eastAsia="Georgia" w:hAnsi="Arial" w:cs="Arial"/>
          <w:szCs w:val="24"/>
          <w:lang w:val="es-CO"/>
        </w:rPr>
        <w:t>el señor Mario Restrepo acusó al Juzgado Tercero Civil del Circuito de incurrir en mora judicial en los trámites de cumplimiento de la sentencia y de la afectación de la póliza ordenada en la acción popular 66001-31-03-003-2022-00103-00, mismas situaciones que ahora expone en la presente acción de amparo. Quiere decir lo anterior, que ambas acciones de amparo comparten hechos y pretensiones respecto de la mora judicial denunciada.</w:t>
      </w:r>
      <w:r>
        <w:rPr>
          <w:rFonts w:ascii="Arial" w:eastAsia="Georgia" w:hAnsi="Arial" w:cs="Arial"/>
          <w:szCs w:val="24"/>
          <w:lang w:val="es-CO"/>
        </w:rPr>
        <w:t xml:space="preserve"> </w:t>
      </w:r>
      <w:r w:rsidRPr="00F347A3">
        <w:rPr>
          <w:rFonts w:ascii="Arial" w:eastAsia="Georgia" w:hAnsi="Arial" w:cs="Arial"/>
          <w:szCs w:val="24"/>
          <w:lang w:val="es-CO"/>
        </w:rPr>
        <w:t>Señala el artículo 38 del Decreto 2591 de 1991: "Cuando, sin motivo expresamente justificado, la misma acción de tutela sea presentada por la misma persona o su representante ante varios jueces o tribunales, se rechazarán o decidirán desfavorablemente todas las solicitudes”. A su turno, indica el inciso final del artículo 25 del mismo decreto que “[S]i la tutela fuere rechazada o denegada por el juez, éste condenará al solicitante al pago de las costas cuando estimare fundadamente que incurrió en temeridad”.</w:t>
      </w:r>
    </w:p>
    <w:p w14:paraId="378811C5" w14:textId="77777777" w:rsidR="00603ADF" w:rsidRDefault="00603ADF" w:rsidP="00603ADF">
      <w:pPr>
        <w:jc w:val="both"/>
        <w:rPr>
          <w:rFonts w:ascii="Arial" w:eastAsia="Georgia" w:hAnsi="Arial" w:cs="Arial"/>
          <w:szCs w:val="24"/>
          <w:lang w:val="es-CO"/>
        </w:rPr>
      </w:pPr>
    </w:p>
    <w:p w14:paraId="7A1E76F9" w14:textId="77777777" w:rsidR="00603ADF" w:rsidRDefault="00603ADF" w:rsidP="00603ADF">
      <w:pPr>
        <w:jc w:val="both"/>
        <w:rPr>
          <w:rFonts w:ascii="Arial" w:eastAsia="Georgia" w:hAnsi="Arial" w:cs="Arial"/>
          <w:szCs w:val="24"/>
          <w:lang w:val="es-CO"/>
        </w:rPr>
      </w:pPr>
    </w:p>
    <w:p w14:paraId="3F08EDE5" w14:textId="77777777" w:rsidR="00603ADF" w:rsidRPr="00B80F3E" w:rsidRDefault="00603ADF" w:rsidP="00603ADF">
      <w:pPr>
        <w:jc w:val="both"/>
        <w:rPr>
          <w:rFonts w:ascii="Arial" w:eastAsia="Georgia" w:hAnsi="Arial" w:cs="Arial"/>
          <w:szCs w:val="24"/>
          <w:lang w:val="es-CO"/>
        </w:rPr>
      </w:pPr>
    </w:p>
    <w:p w14:paraId="549B3D83" w14:textId="77777777" w:rsidR="00603ADF" w:rsidRDefault="00603ADF" w:rsidP="00603ADF">
      <w:pPr>
        <w:widowControl/>
        <w:overflowPunct/>
        <w:autoSpaceDE/>
        <w:autoSpaceDN/>
        <w:adjustRightInd/>
        <w:jc w:val="both"/>
        <w:rPr>
          <w:rFonts w:ascii="Georgia" w:eastAsia="Arial" w:hAnsi="Georgia" w:cs="Arial"/>
          <w:bCs/>
          <w:kern w:val="0"/>
          <w:sz w:val="22"/>
          <w:szCs w:val="24"/>
          <w:lang w:val="es-CO" w:eastAsia="es-MX"/>
        </w:rPr>
      </w:pPr>
      <w:r w:rsidRPr="00CB1ABE">
        <w:rPr>
          <w:rFonts w:ascii="Georgia" w:eastAsia="Arial" w:hAnsi="Georgia" w:cs="Arial"/>
          <w:bCs/>
          <w:noProof/>
          <w:kern w:val="0"/>
          <w:sz w:val="22"/>
          <w:szCs w:val="24"/>
          <w:lang w:val="en-US" w:eastAsia="en-US"/>
        </w:rPr>
        <w:drawing>
          <wp:inline distT="0" distB="0" distL="0" distR="0" wp14:anchorId="7A5DDF96" wp14:editId="7E5775C0">
            <wp:extent cx="1664335" cy="436880"/>
            <wp:effectExtent l="0" t="0" r="0" b="127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4335" cy="436880"/>
                    </a:xfrm>
                    <a:prstGeom prst="rect">
                      <a:avLst/>
                    </a:prstGeom>
                    <a:noFill/>
                    <a:ln>
                      <a:noFill/>
                    </a:ln>
                  </pic:spPr>
                </pic:pic>
              </a:graphicData>
            </a:graphic>
          </wp:inline>
        </w:drawing>
      </w:r>
      <w:bookmarkStart w:id="0" w:name="_Hlk163294374"/>
    </w:p>
    <w:p w14:paraId="6293A3D4" w14:textId="77777777" w:rsidR="00603ADF" w:rsidRPr="00CB1ABE" w:rsidRDefault="00603ADF" w:rsidP="00603ADF">
      <w:pPr>
        <w:widowControl/>
        <w:overflowPunct/>
        <w:autoSpaceDE/>
        <w:autoSpaceDN/>
        <w:adjustRightInd/>
        <w:jc w:val="both"/>
        <w:rPr>
          <w:rFonts w:ascii="Georgia" w:eastAsia="Arial" w:hAnsi="Georgia" w:cs="Arial"/>
          <w:bCs/>
          <w:kern w:val="0"/>
          <w:sz w:val="22"/>
          <w:szCs w:val="24"/>
          <w:lang w:val="es-CO" w:eastAsia="es-MX"/>
        </w:rPr>
      </w:pPr>
    </w:p>
    <w:bookmarkEnd w:id="0"/>
    <w:p w14:paraId="5500E2AB" w14:textId="77777777" w:rsidR="00603ADF" w:rsidRPr="00CB1ABE" w:rsidRDefault="00603ADF" w:rsidP="00603ADF">
      <w:pPr>
        <w:widowControl/>
        <w:overflowPunct/>
        <w:autoSpaceDE/>
        <w:adjustRightInd/>
        <w:spacing w:line="360" w:lineRule="auto"/>
        <w:jc w:val="center"/>
        <w:rPr>
          <w:rFonts w:ascii="Georgia" w:hAnsi="Georgia" w:cs="Arial"/>
          <w:bCs/>
          <w:kern w:val="0"/>
          <w:sz w:val="22"/>
          <w:szCs w:val="22"/>
          <w:lang w:val="es-CO"/>
        </w:rPr>
      </w:pPr>
      <w:r w:rsidRPr="00CB1ABE">
        <w:rPr>
          <w:rFonts w:ascii="Georgia" w:hAnsi="Georgia" w:cs="Arial"/>
          <w:noProof/>
          <w:kern w:val="0"/>
          <w:sz w:val="22"/>
          <w:szCs w:val="22"/>
          <w:lang w:val="en-US" w:eastAsia="en-US"/>
        </w:rPr>
        <w:drawing>
          <wp:inline distT="0" distB="0" distL="0" distR="0" wp14:anchorId="7C4D351E" wp14:editId="38FBAF2B">
            <wp:extent cx="3517265" cy="930910"/>
            <wp:effectExtent l="0" t="0" r="6985" b="2540"/>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7265" cy="930910"/>
                    </a:xfrm>
                    <a:prstGeom prst="rect">
                      <a:avLst/>
                    </a:prstGeom>
                    <a:noFill/>
                    <a:ln>
                      <a:noFill/>
                    </a:ln>
                  </pic:spPr>
                </pic:pic>
              </a:graphicData>
            </a:graphic>
          </wp:inline>
        </w:drawing>
      </w:r>
    </w:p>
    <w:p w14:paraId="1E048E1E" w14:textId="77777777" w:rsidR="00603ADF" w:rsidRPr="0073066F" w:rsidRDefault="00603ADF" w:rsidP="00603ADF">
      <w:pPr>
        <w:widowControl/>
        <w:overflowPunct/>
        <w:autoSpaceDE/>
        <w:adjustRightInd/>
        <w:spacing w:line="276" w:lineRule="auto"/>
        <w:jc w:val="center"/>
        <w:rPr>
          <w:rFonts w:ascii="Georgia" w:hAnsi="Georgia" w:cs="Arial"/>
          <w:bCs/>
          <w:smallCaps/>
          <w:kern w:val="0"/>
          <w:sz w:val="24"/>
          <w:szCs w:val="24"/>
          <w:lang w:val="es-CO"/>
        </w:rPr>
      </w:pPr>
    </w:p>
    <w:p w14:paraId="17F02628" w14:textId="3381E82D" w:rsidR="00042BDB" w:rsidRPr="00E60A49" w:rsidRDefault="1250982A" w:rsidP="00603ADF">
      <w:pPr>
        <w:pStyle w:val="Textoindependiente"/>
        <w:spacing w:line="276" w:lineRule="auto"/>
        <w:jc w:val="center"/>
        <w:rPr>
          <w:rFonts w:ascii="Georgia" w:hAnsi="Georgia" w:cs="Arial"/>
          <w:b/>
          <w:smallCaps/>
          <w:szCs w:val="24"/>
          <w:lang w:val="es-CO"/>
        </w:rPr>
      </w:pPr>
      <w:proofErr w:type="spellStart"/>
      <w:r w:rsidRPr="00E60A49">
        <w:rPr>
          <w:rFonts w:ascii="Georgia" w:hAnsi="Georgia" w:cs="Arial"/>
          <w:b/>
          <w:smallCaps/>
          <w:szCs w:val="24"/>
          <w:lang w:val="es-CO"/>
        </w:rPr>
        <w:t>ST1</w:t>
      </w:r>
      <w:proofErr w:type="spellEnd"/>
      <w:r w:rsidRPr="00E60A49">
        <w:rPr>
          <w:rFonts w:ascii="Georgia" w:hAnsi="Georgia" w:cs="Arial"/>
          <w:b/>
          <w:smallCaps/>
          <w:szCs w:val="24"/>
          <w:lang w:val="es-CO"/>
        </w:rPr>
        <w:t>-0</w:t>
      </w:r>
      <w:r w:rsidR="21516023" w:rsidRPr="00E60A49">
        <w:rPr>
          <w:rFonts w:ascii="Georgia" w:hAnsi="Georgia" w:cs="Arial"/>
          <w:b/>
          <w:smallCaps/>
          <w:szCs w:val="24"/>
          <w:lang w:val="es-CO"/>
        </w:rPr>
        <w:t>150</w:t>
      </w:r>
      <w:r w:rsidR="00042BDB" w:rsidRPr="00E60A49">
        <w:rPr>
          <w:rFonts w:ascii="Georgia" w:hAnsi="Georgia" w:cs="Arial"/>
          <w:b/>
          <w:smallCaps/>
          <w:szCs w:val="24"/>
          <w:lang w:val="es-CO"/>
        </w:rPr>
        <w:t>-202</w:t>
      </w:r>
      <w:r w:rsidR="00A51044" w:rsidRPr="00E60A49">
        <w:rPr>
          <w:rFonts w:ascii="Georgia" w:hAnsi="Georgia" w:cs="Arial"/>
          <w:b/>
          <w:smallCaps/>
          <w:szCs w:val="24"/>
          <w:lang w:val="es-CO"/>
        </w:rPr>
        <w:t>4</w:t>
      </w:r>
    </w:p>
    <w:p w14:paraId="310E795B" w14:textId="34242DCB" w:rsidR="001F574D" w:rsidRPr="00603ADF" w:rsidRDefault="001F574D" w:rsidP="00603ADF">
      <w:pPr>
        <w:pStyle w:val="Textoindependiente"/>
        <w:spacing w:line="276" w:lineRule="auto"/>
        <w:jc w:val="center"/>
        <w:rPr>
          <w:rFonts w:ascii="Georgia" w:hAnsi="Georgia" w:cs="Arial"/>
          <w:szCs w:val="24"/>
          <w:lang w:val="es-CO"/>
        </w:rPr>
      </w:pPr>
    </w:p>
    <w:p w14:paraId="7CDCB5DA" w14:textId="685636BB" w:rsidR="008F7ADB" w:rsidRPr="00603ADF" w:rsidRDefault="00D30890" w:rsidP="00603ADF">
      <w:pPr>
        <w:pStyle w:val="Textoindependiente"/>
        <w:ind w:left="708" w:firstLine="708"/>
        <w:rPr>
          <w:rFonts w:ascii="Georgia" w:hAnsi="Georgia" w:cs="Arial"/>
          <w:smallCaps/>
          <w:sz w:val="22"/>
          <w:szCs w:val="24"/>
          <w:lang w:val="es-CO"/>
        </w:rPr>
      </w:pPr>
      <w:r w:rsidRPr="00603ADF">
        <w:rPr>
          <w:rFonts w:ascii="Georgia" w:hAnsi="Georgia" w:cs="Arial"/>
          <w:smallCaps/>
          <w:sz w:val="22"/>
          <w:szCs w:val="24"/>
          <w:lang w:val="es-CO"/>
        </w:rPr>
        <w:t>Asunto:</w:t>
      </w:r>
      <w:r w:rsidR="00603ADF">
        <w:rPr>
          <w:rFonts w:ascii="Georgia" w:hAnsi="Georgia" w:cs="Arial"/>
          <w:smallCaps/>
          <w:sz w:val="22"/>
          <w:szCs w:val="24"/>
          <w:lang w:val="es-CO"/>
        </w:rPr>
        <w:tab/>
      </w:r>
      <w:r w:rsidR="00603ADF">
        <w:rPr>
          <w:rFonts w:ascii="Georgia" w:hAnsi="Georgia" w:cs="Arial"/>
          <w:smallCaps/>
          <w:sz w:val="22"/>
          <w:szCs w:val="24"/>
          <w:lang w:val="es-CO"/>
        </w:rPr>
        <w:tab/>
      </w:r>
      <w:r w:rsidRPr="00603ADF">
        <w:rPr>
          <w:rFonts w:ascii="Georgia" w:hAnsi="Georgia" w:cs="Arial"/>
          <w:smallCaps/>
          <w:sz w:val="22"/>
          <w:szCs w:val="24"/>
          <w:lang w:val="es-CO"/>
        </w:rPr>
        <w:t xml:space="preserve">Sentencia de </w:t>
      </w:r>
      <w:r w:rsidR="001D2EB9" w:rsidRPr="00603ADF">
        <w:rPr>
          <w:rFonts w:ascii="Georgia" w:hAnsi="Georgia" w:cs="Arial"/>
          <w:smallCaps/>
          <w:sz w:val="22"/>
          <w:szCs w:val="24"/>
          <w:lang w:val="es-CO"/>
        </w:rPr>
        <w:t>primer</w:t>
      </w:r>
      <w:r w:rsidRPr="00603ADF">
        <w:rPr>
          <w:rFonts w:ascii="Georgia" w:hAnsi="Georgia" w:cs="Arial"/>
          <w:smallCaps/>
          <w:sz w:val="22"/>
          <w:szCs w:val="24"/>
          <w:lang w:val="es-CO"/>
        </w:rPr>
        <w:t xml:space="preserve"> grado</w:t>
      </w:r>
      <w:r w:rsidR="003A1C86" w:rsidRPr="00603ADF">
        <w:rPr>
          <w:rFonts w:ascii="Georgia" w:hAnsi="Georgia" w:cs="Arial"/>
          <w:smallCaps/>
          <w:sz w:val="22"/>
          <w:szCs w:val="24"/>
          <w:lang w:val="es-CO"/>
        </w:rPr>
        <w:t xml:space="preserve"> </w:t>
      </w:r>
    </w:p>
    <w:p w14:paraId="50A5993D" w14:textId="4E7E9034" w:rsidR="00DB673F" w:rsidRPr="00603ADF" w:rsidRDefault="00DB673F" w:rsidP="00603ADF">
      <w:pPr>
        <w:jc w:val="both"/>
        <w:rPr>
          <w:rFonts w:ascii="Georgia" w:hAnsi="Georgia" w:cs="Arial"/>
          <w:smallCaps/>
          <w:sz w:val="22"/>
          <w:szCs w:val="24"/>
        </w:rPr>
      </w:pPr>
      <w:r w:rsidRPr="00603ADF">
        <w:rPr>
          <w:rFonts w:ascii="Georgia" w:hAnsi="Georgia" w:cs="Arial"/>
          <w:sz w:val="22"/>
          <w:szCs w:val="24"/>
        </w:rPr>
        <w:tab/>
      </w:r>
      <w:r w:rsidRPr="00603ADF">
        <w:rPr>
          <w:rFonts w:ascii="Georgia" w:hAnsi="Georgia" w:cs="Arial"/>
          <w:smallCaps/>
          <w:sz w:val="22"/>
          <w:szCs w:val="24"/>
        </w:rPr>
        <w:tab/>
        <w:t>Tipo de proceso:</w:t>
      </w:r>
      <w:r w:rsidR="00603ADF">
        <w:rPr>
          <w:rFonts w:ascii="Georgia" w:hAnsi="Georgia" w:cs="Arial"/>
          <w:smallCaps/>
          <w:sz w:val="22"/>
          <w:szCs w:val="24"/>
        </w:rPr>
        <w:tab/>
      </w:r>
      <w:r w:rsidR="00835BFB" w:rsidRPr="00603ADF">
        <w:rPr>
          <w:rFonts w:ascii="Georgia" w:hAnsi="Georgia" w:cs="Arial"/>
          <w:smallCaps/>
          <w:sz w:val="22"/>
          <w:szCs w:val="24"/>
        </w:rPr>
        <w:t>Acción de tutela</w:t>
      </w:r>
    </w:p>
    <w:p w14:paraId="7BF497CB" w14:textId="686F06C9" w:rsidR="00DB673F" w:rsidRPr="00603ADF" w:rsidRDefault="00DB673F" w:rsidP="00603ADF">
      <w:pPr>
        <w:pStyle w:val="Textoindependiente"/>
        <w:ind w:left="3540" w:hanging="2124"/>
        <w:rPr>
          <w:rFonts w:ascii="Georgia" w:hAnsi="Georgia" w:cs="Arial"/>
          <w:smallCaps/>
          <w:sz w:val="22"/>
          <w:szCs w:val="24"/>
          <w:lang w:val="es-CO"/>
        </w:rPr>
      </w:pPr>
      <w:r w:rsidRPr="00603ADF">
        <w:rPr>
          <w:rFonts w:ascii="Georgia" w:hAnsi="Georgia" w:cs="Arial"/>
          <w:smallCaps/>
          <w:sz w:val="22"/>
          <w:szCs w:val="24"/>
        </w:rPr>
        <w:t>Demandante:</w:t>
      </w:r>
      <w:r w:rsidR="00603ADF">
        <w:rPr>
          <w:rFonts w:ascii="Georgia" w:hAnsi="Georgia" w:cs="Arial"/>
          <w:smallCaps/>
          <w:sz w:val="22"/>
          <w:szCs w:val="24"/>
        </w:rPr>
        <w:tab/>
      </w:r>
      <w:r w:rsidR="0379F096" w:rsidRPr="00603ADF">
        <w:rPr>
          <w:rFonts w:ascii="Georgia" w:hAnsi="Georgia" w:cs="Arial"/>
          <w:smallCaps/>
          <w:sz w:val="22"/>
          <w:szCs w:val="24"/>
        </w:rPr>
        <w:t>Mario Restrepo</w:t>
      </w:r>
    </w:p>
    <w:p w14:paraId="550DA5E4" w14:textId="06643C71" w:rsidR="00492CE6" w:rsidRPr="00603ADF" w:rsidRDefault="00DB673F" w:rsidP="00603ADF">
      <w:pPr>
        <w:pStyle w:val="Textoindependiente"/>
        <w:ind w:left="3540" w:hanging="2124"/>
        <w:rPr>
          <w:rFonts w:ascii="Georgia" w:hAnsi="Georgia" w:cs="Arial"/>
          <w:smallCaps/>
          <w:sz w:val="22"/>
          <w:szCs w:val="24"/>
          <w:lang w:val="es-CO"/>
        </w:rPr>
      </w:pPr>
      <w:r w:rsidRPr="00603ADF">
        <w:rPr>
          <w:rFonts w:ascii="Georgia" w:hAnsi="Georgia" w:cs="Arial"/>
          <w:smallCaps/>
          <w:sz w:val="22"/>
          <w:szCs w:val="24"/>
        </w:rPr>
        <w:t>Demandad</w:t>
      </w:r>
      <w:r w:rsidR="001D2EB9" w:rsidRPr="00603ADF">
        <w:rPr>
          <w:rFonts w:ascii="Georgia" w:hAnsi="Georgia" w:cs="Arial"/>
          <w:smallCaps/>
          <w:sz w:val="22"/>
          <w:szCs w:val="24"/>
        </w:rPr>
        <w:t>os</w:t>
      </w:r>
      <w:r w:rsidRPr="00603ADF">
        <w:rPr>
          <w:rFonts w:ascii="Georgia" w:hAnsi="Georgia" w:cs="Arial"/>
          <w:smallCaps/>
          <w:sz w:val="22"/>
          <w:szCs w:val="24"/>
        </w:rPr>
        <w:t>:</w:t>
      </w:r>
      <w:r w:rsidR="00603ADF">
        <w:rPr>
          <w:rFonts w:ascii="Georgia" w:hAnsi="Georgia" w:cs="Arial"/>
          <w:smallCaps/>
          <w:sz w:val="22"/>
          <w:szCs w:val="24"/>
        </w:rPr>
        <w:tab/>
      </w:r>
      <w:r w:rsidR="7F725252" w:rsidRPr="00603ADF">
        <w:rPr>
          <w:rFonts w:ascii="Georgia" w:hAnsi="Georgia" w:cs="Arial"/>
          <w:smallCaps/>
          <w:sz w:val="22"/>
          <w:szCs w:val="24"/>
        </w:rPr>
        <w:t xml:space="preserve">Juzgado </w:t>
      </w:r>
      <w:r w:rsidR="06B0BCD1" w:rsidRPr="00603ADF">
        <w:rPr>
          <w:rFonts w:ascii="Georgia" w:hAnsi="Georgia" w:cs="Arial"/>
          <w:smallCaps/>
          <w:sz w:val="22"/>
          <w:szCs w:val="24"/>
        </w:rPr>
        <w:t>Tercero</w:t>
      </w:r>
      <w:r w:rsidR="7F725252" w:rsidRPr="00603ADF">
        <w:rPr>
          <w:rFonts w:ascii="Georgia" w:hAnsi="Georgia" w:cs="Arial"/>
          <w:smallCaps/>
          <w:sz w:val="22"/>
          <w:szCs w:val="24"/>
        </w:rPr>
        <w:t xml:space="preserve"> Civil del Circuito de Pereira</w:t>
      </w:r>
    </w:p>
    <w:p w14:paraId="502152DE" w14:textId="138C69A6" w:rsidR="00492CE6" w:rsidRPr="00603ADF" w:rsidRDefault="00492CE6" w:rsidP="00603ADF">
      <w:pPr>
        <w:pStyle w:val="Textoindependiente"/>
        <w:ind w:left="3540" w:hanging="2124"/>
        <w:rPr>
          <w:rFonts w:ascii="Georgia" w:hAnsi="Georgia" w:cs="Arial"/>
          <w:smallCaps/>
          <w:sz w:val="22"/>
          <w:szCs w:val="24"/>
          <w:lang w:val="es-CO"/>
        </w:rPr>
      </w:pPr>
      <w:r w:rsidRPr="00603ADF">
        <w:rPr>
          <w:rFonts w:ascii="Georgia" w:hAnsi="Georgia" w:cs="Arial"/>
          <w:smallCaps/>
          <w:sz w:val="22"/>
          <w:szCs w:val="24"/>
        </w:rPr>
        <w:t>Vinculados:</w:t>
      </w:r>
      <w:r w:rsidR="00603ADF">
        <w:rPr>
          <w:rFonts w:ascii="Georgia" w:hAnsi="Georgia" w:cs="Arial"/>
          <w:smallCaps/>
          <w:sz w:val="22"/>
          <w:szCs w:val="24"/>
        </w:rPr>
        <w:tab/>
      </w:r>
      <w:r w:rsidR="714A73CB" w:rsidRPr="00603ADF">
        <w:rPr>
          <w:rFonts w:ascii="Georgia" w:hAnsi="Georgia" w:cs="Arial"/>
          <w:smallCaps/>
          <w:sz w:val="22"/>
          <w:szCs w:val="24"/>
        </w:rPr>
        <w:t xml:space="preserve">Alcaldía y Personería Municipal de Pereira, </w:t>
      </w:r>
      <w:bookmarkStart w:id="1" w:name="_GoBack"/>
      <w:bookmarkEnd w:id="1"/>
      <w:r w:rsidR="714A73CB" w:rsidRPr="00603ADF">
        <w:rPr>
          <w:rFonts w:ascii="Georgia" w:hAnsi="Georgia" w:cs="Arial"/>
          <w:smallCaps/>
          <w:sz w:val="22"/>
          <w:szCs w:val="24"/>
        </w:rPr>
        <w:t xml:space="preserve">Defensoría del Pueblo y Ministerio Público, ambos de la regional Risaralda, </w:t>
      </w:r>
      <w:r w:rsidR="14D68606" w:rsidRPr="00603ADF">
        <w:rPr>
          <w:rFonts w:ascii="Georgia" w:hAnsi="Georgia" w:cs="Arial"/>
          <w:smallCaps/>
          <w:sz w:val="22"/>
          <w:szCs w:val="24"/>
        </w:rPr>
        <w:t xml:space="preserve">Paulo César Lizcano Durán y propietario del establecimiento de comercio Droguería </w:t>
      </w:r>
      <w:proofErr w:type="spellStart"/>
      <w:r w:rsidR="14D68606" w:rsidRPr="00603ADF">
        <w:rPr>
          <w:rFonts w:ascii="Georgia" w:hAnsi="Georgia" w:cs="Arial"/>
          <w:smallCaps/>
          <w:sz w:val="22"/>
          <w:szCs w:val="24"/>
        </w:rPr>
        <w:t>Salufarma</w:t>
      </w:r>
      <w:proofErr w:type="spellEnd"/>
    </w:p>
    <w:p w14:paraId="4D633456" w14:textId="63C7E24C" w:rsidR="00DB673F" w:rsidRPr="00603ADF" w:rsidRDefault="00DB673F" w:rsidP="00603ADF">
      <w:pPr>
        <w:pStyle w:val="Textoindependiente"/>
        <w:ind w:left="3540" w:hanging="2124"/>
        <w:rPr>
          <w:rFonts w:ascii="Georgia" w:hAnsi="Georgia" w:cs="Arial"/>
          <w:b/>
          <w:smallCaps/>
          <w:sz w:val="22"/>
          <w:szCs w:val="24"/>
          <w:lang w:val="es-CO"/>
        </w:rPr>
      </w:pPr>
      <w:r w:rsidRPr="00603ADF">
        <w:rPr>
          <w:rFonts w:ascii="Georgia" w:hAnsi="Georgia" w:cs="Arial"/>
          <w:smallCaps/>
          <w:sz w:val="22"/>
          <w:szCs w:val="24"/>
        </w:rPr>
        <w:t>Radicación:</w:t>
      </w:r>
      <w:r w:rsidR="00603ADF">
        <w:rPr>
          <w:rFonts w:ascii="Georgia" w:hAnsi="Georgia" w:cs="Arial"/>
          <w:smallCaps/>
          <w:sz w:val="22"/>
          <w:szCs w:val="24"/>
        </w:rPr>
        <w:tab/>
      </w:r>
      <w:r w:rsidR="7C7225E6" w:rsidRPr="00603ADF">
        <w:rPr>
          <w:rFonts w:ascii="Georgia" w:hAnsi="Georgia" w:cs="Arial"/>
          <w:smallCaps/>
          <w:sz w:val="22"/>
          <w:szCs w:val="24"/>
        </w:rPr>
        <w:t>660012213000</w:t>
      </w:r>
      <w:r w:rsidR="110C6CFA" w:rsidRPr="00603ADF">
        <w:rPr>
          <w:rFonts w:ascii="Georgia" w:hAnsi="Georgia" w:cs="Arial"/>
          <w:b/>
          <w:smallCaps/>
          <w:sz w:val="22"/>
          <w:szCs w:val="24"/>
        </w:rPr>
        <w:t>20240018200</w:t>
      </w:r>
    </w:p>
    <w:p w14:paraId="21DDD8CC" w14:textId="67CE58D1" w:rsidR="001D2EB9" w:rsidRPr="00603ADF" w:rsidRDefault="00D30890" w:rsidP="00F347A3">
      <w:pPr>
        <w:ind w:left="3540" w:hanging="2124"/>
        <w:jc w:val="both"/>
        <w:rPr>
          <w:rFonts w:ascii="Georgia" w:hAnsi="Georgia" w:cs="Arial"/>
          <w:smallCaps/>
          <w:spacing w:val="-6"/>
          <w:sz w:val="22"/>
          <w:szCs w:val="24"/>
          <w:highlight w:val="yellow"/>
          <w:lang w:val="es-CO"/>
        </w:rPr>
      </w:pPr>
      <w:r w:rsidRPr="00603ADF">
        <w:rPr>
          <w:rFonts w:ascii="Georgia" w:hAnsi="Georgia" w:cs="Arial"/>
          <w:smallCaps/>
          <w:sz w:val="22"/>
          <w:szCs w:val="24"/>
          <w:lang w:val="es-CO"/>
        </w:rPr>
        <w:t>Temas:</w:t>
      </w:r>
      <w:r w:rsidR="00603ADF">
        <w:rPr>
          <w:rFonts w:ascii="Georgia" w:hAnsi="Georgia" w:cs="Arial"/>
          <w:smallCaps/>
          <w:sz w:val="22"/>
          <w:szCs w:val="24"/>
          <w:lang w:val="es-CO"/>
        </w:rPr>
        <w:tab/>
      </w:r>
      <w:r w:rsidR="498F1000" w:rsidRPr="00603ADF">
        <w:rPr>
          <w:rFonts w:ascii="Georgia" w:hAnsi="Georgia" w:cs="Arial"/>
          <w:smallCaps/>
          <w:sz w:val="22"/>
          <w:szCs w:val="24"/>
          <w:lang w:val="es-CO"/>
        </w:rPr>
        <w:t xml:space="preserve">Improcedencia </w:t>
      </w:r>
      <w:r w:rsidR="00603ADF">
        <w:rPr>
          <w:rFonts w:ascii="Georgia" w:hAnsi="Georgia" w:cs="Arial"/>
          <w:smallCaps/>
          <w:sz w:val="22"/>
          <w:szCs w:val="24"/>
          <w:lang w:val="es-CO"/>
        </w:rPr>
        <w:t>–</w:t>
      </w:r>
      <w:r w:rsidR="498F1000" w:rsidRPr="00603ADF">
        <w:rPr>
          <w:rFonts w:ascii="Georgia" w:hAnsi="Georgia" w:cs="Arial"/>
          <w:smallCaps/>
          <w:sz w:val="22"/>
          <w:szCs w:val="24"/>
          <w:lang w:val="es-CO"/>
        </w:rPr>
        <w:t xml:space="preserve"> subsidiariedad</w:t>
      </w:r>
      <w:r w:rsidR="2348E735" w:rsidRPr="00603ADF">
        <w:rPr>
          <w:rFonts w:ascii="Georgia" w:hAnsi="Georgia" w:cs="Arial"/>
          <w:smallCaps/>
          <w:sz w:val="22"/>
          <w:szCs w:val="24"/>
          <w:lang w:val="es-CO"/>
        </w:rPr>
        <w:t xml:space="preserve"> </w:t>
      </w:r>
      <w:r w:rsidR="00603ADF">
        <w:rPr>
          <w:rFonts w:ascii="Georgia" w:hAnsi="Georgia" w:cs="Arial"/>
          <w:smallCaps/>
          <w:sz w:val="22"/>
          <w:szCs w:val="24"/>
          <w:lang w:val="es-CO"/>
        </w:rPr>
        <w:t>–</w:t>
      </w:r>
      <w:r w:rsidR="2348E735" w:rsidRPr="00603ADF">
        <w:rPr>
          <w:rFonts w:ascii="Georgia" w:hAnsi="Georgia" w:cs="Arial"/>
          <w:smallCaps/>
          <w:sz w:val="22"/>
          <w:szCs w:val="24"/>
          <w:lang w:val="es-CO"/>
        </w:rPr>
        <w:t xml:space="preserve"> inmediatez</w:t>
      </w:r>
      <w:r w:rsidR="498F1000" w:rsidRPr="00603ADF">
        <w:rPr>
          <w:rFonts w:ascii="Georgia" w:hAnsi="Georgia" w:cs="Arial"/>
          <w:smallCaps/>
          <w:sz w:val="22"/>
          <w:szCs w:val="24"/>
          <w:lang w:val="es-CO"/>
        </w:rPr>
        <w:t>.</w:t>
      </w:r>
      <w:r w:rsidR="26BF1ACA" w:rsidRPr="00603ADF">
        <w:rPr>
          <w:rFonts w:ascii="Georgia" w:hAnsi="Georgia" w:cs="Arial"/>
          <w:smallCaps/>
          <w:sz w:val="22"/>
          <w:szCs w:val="24"/>
          <w:lang w:val="es-CO"/>
        </w:rPr>
        <w:t xml:space="preserve"> </w:t>
      </w:r>
      <w:r w:rsidR="296C3EC0" w:rsidRPr="00603ADF">
        <w:rPr>
          <w:rFonts w:ascii="Georgia" w:hAnsi="Georgia" w:cs="Arial"/>
          <w:smallCaps/>
          <w:sz w:val="22"/>
          <w:szCs w:val="24"/>
          <w:lang w:val="es-CO"/>
        </w:rPr>
        <w:t xml:space="preserve">Temeridad </w:t>
      </w:r>
    </w:p>
    <w:p w14:paraId="16D6DBAF" w14:textId="3BF5AD47" w:rsidR="00170D5A" w:rsidRPr="00603ADF" w:rsidRDefault="00D30890" w:rsidP="00603ADF">
      <w:pPr>
        <w:pStyle w:val="Textoindependiente"/>
        <w:ind w:left="3540" w:hanging="2124"/>
        <w:rPr>
          <w:rFonts w:ascii="Georgia" w:hAnsi="Georgia"/>
          <w:smallCaps/>
          <w:sz w:val="22"/>
          <w:szCs w:val="24"/>
          <w:lang w:val="es-CO"/>
        </w:rPr>
      </w:pPr>
      <w:r w:rsidRPr="00603ADF">
        <w:rPr>
          <w:rFonts w:ascii="Georgia" w:hAnsi="Georgia" w:cs="Arial"/>
          <w:smallCaps/>
          <w:sz w:val="20"/>
          <w:szCs w:val="24"/>
          <w:lang w:val="es-CO"/>
        </w:rPr>
        <w:t>Mag</w:t>
      </w:r>
      <w:r w:rsidR="00603ADF" w:rsidRPr="00603ADF">
        <w:rPr>
          <w:rFonts w:ascii="Georgia" w:hAnsi="Georgia" w:cs="Arial"/>
          <w:smallCaps/>
          <w:sz w:val="20"/>
          <w:szCs w:val="24"/>
          <w:lang w:val="es-CO"/>
        </w:rPr>
        <w:t>istrado Ponente</w:t>
      </w:r>
      <w:r w:rsidRPr="00603ADF">
        <w:rPr>
          <w:rFonts w:ascii="Georgia" w:hAnsi="Georgia" w:cs="Arial"/>
          <w:smallCaps/>
          <w:sz w:val="22"/>
          <w:szCs w:val="24"/>
          <w:lang w:val="es-CO"/>
        </w:rPr>
        <w:t>:</w:t>
      </w:r>
      <w:r w:rsidR="00603ADF">
        <w:rPr>
          <w:rFonts w:ascii="Georgia" w:hAnsi="Georgia" w:cs="Arial"/>
          <w:smallCaps/>
          <w:sz w:val="22"/>
          <w:szCs w:val="24"/>
          <w:lang w:val="es-CO"/>
        </w:rPr>
        <w:tab/>
      </w:r>
      <w:r w:rsidRPr="00603ADF">
        <w:rPr>
          <w:rFonts w:ascii="Georgia" w:hAnsi="Georgia" w:cs="Arial"/>
          <w:smallCaps/>
          <w:sz w:val="22"/>
          <w:szCs w:val="24"/>
          <w:lang w:val="es-CO"/>
        </w:rPr>
        <w:t xml:space="preserve"> </w:t>
      </w:r>
      <w:r w:rsidR="0019593E" w:rsidRPr="00603ADF">
        <w:rPr>
          <w:rFonts w:ascii="Georgia" w:hAnsi="Georgia" w:cs="Arial"/>
          <w:smallCaps/>
          <w:sz w:val="22"/>
          <w:szCs w:val="24"/>
          <w:lang w:val="es-CO"/>
        </w:rPr>
        <w:t>Carlos Mauricio García Barajas</w:t>
      </w:r>
      <w:r w:rsidRPr="00603ADF">
        <w:rPr>
          <w:rFonts w:ascii="Georgia" w:hAnsi="Georgia"/>
          <w:smallCaps/>
          <w:sz w:val="22"/>
          <w:szCs w:val="24"/>
          <w:vertAlign w:val="superscript"/>
          <w:lang w:val="es-CO"/>
        </w:rPr>
        <w:footnoteReference w:id="2"/>
      </w:r>
    </w:p>
    <w:p w14:paraId="776A39F8" w14:textId="2DEF47AB" w:rsidR="58C6F94B" w:rsidRPr="00603ADF" w:rsidRDefault="58C6F94B" w:rsidP="00603ADF">
      <w:pPr>
        <w:ind w:left="708" w:firstLine="708"/>
        <w:rPr>
          <w:rFonts w:ascii="Georgia" w:eastAsia="Georgia" w:hAnsi="Georgia" w:cs="Georgia"/>
          <w:sz w:val="22"/>
          <w:szCs w:val="24"/>
          <w:lang w:val="es-CO"/>
        </w:rPr>
      </w:pPr>
      <w:r w:rsidRPr="00603ADF">
        <w:rPr>
          <w:rFonts w:ascii="Georgia" w:eastAsia="Georgia" w:hAnsi="Georgia" w:cs="Georgia"/>
          <w:smallCaps/>
          <w:sz w:val="22"/>
          <w:szCs w:val="24"/>
          <w:lang w:val="es-CO"/>
        </w:rPr>
        <w:t>Aprobada en sesión:</w:t>
      </w:r>
      <w:r w:rsidR="00603ADF">
        <w:rPr>
          <w:rFonts w:ascii="Georgia" w:eastAsia="Georgia" w:hAnsi="Georgia" w:cs="Georgia"/>
          <w:smallCaps/>
          <w:sz w:val="22"/>
          <w:szCs w:val="24"/>
          <w:lang w:val="es-CO"/>
        </w:rPr>
        <w:tab/>
      </w:r>
      <w:r w:rsidRPr="00603ADF">
        <w:rPr>
          <w:rFonts w:ascii="Georgia" w:eastAsia="Georgia" w:hAnsi="Georgia" w:cs="Georgia"/>
          <w:smallCaps/>
          <w:sz w:val="22"/>
          <w:szCs w:val="24"/>
          <w:lang w:val="es-CO"/>
        </w:rPr>
        <w:t xml:space="preserve"> 384 de 12-07-2024</w:t>
      </w:r>
    </w:p>
    <w:p w14:paraId="7EB72A91" w14:textId="4E799969" w:rsidR="1A485CDD" w:rsidRPr="00603ADF" w:rsidRDefault="1A485CDD" w:rsidP="00603ADF">
      <w:pPr>
        <w:pBdr>
          <w:bottom w:val="single" w:sz="12" w:space="1" w:color="auto"/>
        </w:pBdr>
        <w:spacing w:line="276" w:lineRule="auto"/>
        <w:jc w:val="center"/>
        <w:rPr>
          <w:rFonts w:ascii="Georgia" w:eastAsia="Georgia" w:hAnsi="Georgia" w:cs="Georgia"/>
          <w:sz w:val="24"/>
          <w:szCs w:val="24"/>
          <w:lang w:val="es-CO"/>
        </w:rPr>
      </w:pPr>
    </w:p>
    <w:p w14:paraId="1857D440" w14:textId="384E75AE" w:rsidR="1A485CDD" w:rsidRPr="00603ADF" w:rsidRDefault="1A485CDD" w:rsidP="00603ADF">
      <w:pPr>
        <w:spacing w:line="276" w:lineRule="auto"/>
        <w:jc w:val="center"/>
        <w:rPr>
          <w:rFonts w:ascii="Georgia" w:eastAsia="Georgia" w:hAnsi="Georgia" w:cs="Georgia"/>
          <w:sz w:val="24"/>
          <w:szCs w:val="24"/>
          <w:lang w:val="es-CO"/>
        </w:rPr>
      </w:pPr>
    </w:p>
    <w:p w14:paraId="4AF0F917" w14:textId="45376C4D" w:rsidR="58C6F94B" w:rsidRPr="00603ADF" w:rsidRDefault="58C6F94B" w:rsidP="00603ADF">
      <w:pPr>
        <w:spacing w:line="276" w:lineRule="auto"/>
        <w:jc w:val="center"/>
        <w:rPr>
          <w:rFonts w:ascii="Georgia" w:eastAsia="Georgia" w:hAnsi="Georgia" w:cs="Georgia"/>
          <w:sz w:val="24"/>
          <w:szCs w:val="24"/>
          <w:lang w:val="es-CO"/>
        </w:rPr>
      </w:pPr>
      <w:r w:rsidRPr="00603ADF">
        <w:rPr>
          <w:rFonts w:ascii="Georgia" w:eastAsia="Georgia" w:hAnsi="Georgia" w:cs="Georgia"/>
          <w:smallCaps/>
          <w:sz w:val="24"/>
          <w:szCs w:val="24"/>
          <w:lang w:val="es-CO"/>
        </w:rPr>
        <w:t>Doce (12) de julio de dos mil veinticuatro (2024)</w:t>
      </w:r>
      <w:r w:rsidRPr="00603ADF">
        <w:rPr>
          <w:rFonts w:ascii="Georgia" w:eastAsia="Georgia" w:hAnsi="Georgia" w:cs="Georgia"/>
          <w:sz w:val="24"/>
          <w:szCs w:val="24"/>
          <w:lang w:val="es-CO"/>
        </w:rPr>
        <w:t>.</w:t>
      </w:r>
    </w:p>
    <w:p w14:paraId="5CF95209" w14:textId="1B10F61F" w:rsidR="1A485CDD" w:rsidRPr="00603ADF" w:rsidRDefault="1A485CDD" w:rsidP="00603ADF">
      <w:pPr>
        <w:spacing w:line="276" w:lineRule="auto"/>
        <w:jc w:val="center"/>
        <w:rPr>
          <w:rFonts w:ascii="Georgia" w:eastAsia="Georgia" w:hAnsi="Georgia" w:cs="Georgia"/>
          <w:sz w:val="24"/>
          <w:szCs w:val="24"/>
          <w:highlight w:val="yellow"/>
          <w:lang w:val="es-CO"/>
        </w:rPr>
      </w:pPr>
    </w:p>
    <w:p w14:paraId="6FDAB9B8" w14:textId="4C191C35" w:rsidR="273A39D7" w:rsidRPr="00603ADF" w:rsidRDefault="273A39D7" w:rsidP="00603ADF">
      <w:pPr>
        <w:pStyle w:val="Sinespaciado"/>
        <w:widowControl w:val="0"/>
        <w:spacing w:line="276" w:lineRule="auto"/>
        <w:jc w:val="center"/>
        <w:rPr>
          <w:rFonts w:ascii="Georgia" w:hAnsi="Georgia"/>
          <w:sz w:val="24"/>
          <w:szCs w:val="24"/>
          <w:lang w:val="es-CO"/>
        </w:rPr>
      </w:pPr>
      <w:r w:rsidRPr="00603ADF">
        <w:rPr>
          <w:rFonts w:ascii="Georgia" w:eastAsia="Georgia" w:hAnsi="Georgia" w:cs="Georgia"/>
          <w:b/>
          <w:bCs/>
          <w:sz w:val="24"/>
          <w:szCs w:val="24"/>
        </w:rPr>
        <w:t>ASUNTO</w:t>
      </w:r>
    </w:p>
    <w:p w14:paraId="2B70932D" w14:textId="09E40494" w:rsidR="3CCF1088" w:rsidRPr="00603ADF" w:rsidRDefault="3CCF1088" w:rsidP="00603ADF">
      <w:pPr>
        <w:spacing w:line="276" w:lineRule="auto"/>
        <w:rPr>
          <w:rFonts w:ascii="Georgia" w:hAnsi="Georgia"/>
          <w:sz w:val="24"/>
          <w:szCs w:val="24"/>
          <w:lang w:val="es-CO"/>
        </w:rPr>
      </w:pPr>
    </w:p>
    <w:p w14:paraId="6E2A5060" w14:textId="77777777" w:rsidR="001D2EB9" w:rsidRPr="00603ADF" w:rsidRDefault="001D2EB9" w:rsidP="00603ADF">
      <w:pPr>
        <w:pStyle w:val="Sinespaciado"/>
        <w:spacing w:line="276" w:lineRule="auto"/>
        <w:jc w:val="both"/>
        <w:rPr>
          <w:rFonts w:ascii="Georgia" w:hAnsi="Georgia"/>
          <w:sz w:val="24"/>
          <w:szCs w:val="24"/>
        </w:rPr>
      </w:pPr>
      <w:r w:rsidRPr="00603ADF">
        <w:rPr>
          <w:rFonts w:ascii="Georgia" w:hAnsi="Georgia"/>
          <w:sz w:val="24"/>
          <w:szCs w:val="24"/>
        </w:rPr>
        <w:t>Se resuelve en primera instancia la acción de tutela de la referencia.</w:t>
      </w:r>
    </w:p>
    <w:p w14:paraId="66FE424C" w14:textId="77777777" w:rsidR="007C671F" w:rsidRPr="00603ADF" w:rsidRDefault="007C671F" w:rsidP="00603ADF">
      <w:pPr>
        <w:spacing w:line="276" w:lineRule="auto"/>
        <w:rPr>
          <w:rFonts w:ascii="Georgia" w:hAnsi="Georgia" w:cs="Arial"/>
          <w:bCs/>
          <w:sz w:val="24"/>
          <w:szCs w:val="24"/>
          <w:lang w:val="es-CO"/>
        </w:rPr>
      </w:pPr>
    </w:p>
    <w:p w14:paraId="728AFCB8" w14:textId="76A98E61" w:rsidR="2E1582E9" w:rsidRPr="00603ADF" w:rsidRDefault="2E1582E9" w:rsidP="00603ADF">
      <w:pPr>
        <w:pStyle w:val="Sinespaciado"/>
        <w:widowControl w:val="0"/>
        <w:spacing w:line="276" w:lineRule="auto"/>
        <w:jc w:val="center"/>
        <w:rPr>
          <w:rFonts w:ascii="Georgia" w:hAnsi="Georgia"/>
          <w:sz w:val="24"/>
          <w:szCs w:val="24"/>
          <w:lang w:val="es-CO"/>
        </w:rPr>
      </w:pPr>
      <w:r w:rsidRPr="00603ADF">
        <w:rPr>
          <w:rFonts w:ascii="Georgia" w:eastAsia="Georgia" w:hAnsi="Georgia" w:cs="Georgia"/>
          <w:b/>
          <w:bCs/>
          <w:sz w:val="24"/>
          <w:szCs w:val="24"/>
        </w:rPr>
        <w:t>ANTECEDENTES</w:t>
      </w:r>
    </w:p>
    <w:p w14:paraId="0449C503" w14:textId="5F4F8B84" w:rsidR="3CCF1088" w:rsidRPr="00603ADF" w:rsidRDefault="3CCF1088" w:rsidP="00603ADF">
      <w:pPr>
        <w:spacing w:line="276" w:lineRule="auto"/>
        <w:rPr>
          <w:rFonts w:ascii="Georgia" w:hAnsi="Georgia"/>
          <w:sz w:val="24"/>
          <w:szCs w:val="24"/>
          <w:lang w:val="es-CO"/>
        </w:rPr>
      </w:pPr>
    </w:p>
    <w:p w14:paraId="35D0635B" w14:textId="03A88396" w:rsidR="3CCF1088" w:rsidRPr="00603ADF" w:rsidRDefault="3CCF1088" w:rsidP="00603ADF">
      <w:pPr>
        <w:pStyle w:val="Sinespaciado"/>
        <w:spacing w:line="276" w:lineRule="auto"/>
        <w:jc w:val="both"/>
        <w:rPr>
          <w:rFonts w:ascii="Georgia" w:eastAsia="Georgia" w:hAnsi="Georgia" w:cs="Georgia"/>
          <w:sz w:val="24"/>
          <w:szCs w:val="24"/>
        </w:rPr>
      </w:pPr>
      <w:r w:rsidRPr="00603ADF">
        <w:rPr>
          <w:rFonts w:ascii="Georgia" w:eastAsia="Georgia" w:hAnsi="Georgia" w:cs="Georgia"/>
          <w:b/>
          <w:bCs/>
          <w:sz w:val="24"/>
          <w:szCs w:val="24"/>
        </w:rPr>
        <w:lastRenderedPageBreak/>
        <w:t xml:space="preserve">1. </w:t>
      </w:r>
      <w:r w:rsidR="5A1A7B86" w:rsidRPr="00603ADF">
        <w:rPr>
          <w:rFonts w:ascii="Georgia" w:eastAsia="Georgia" w:hAnsi="Georgia" w:cs="Georgia"/>
          <w:sz w:val="24"/>
          <w:szCs w:val="24"/>
        </w:rPr>
        <w:t xml:space="preserve">Se expuso en la demanda </w:t>
      </w:r>
      <w:r w:rsidR="001D2EB9" w:rsidRPr="00603ADF">
        <w:rPr>
          <w:rFonts w:ascii="Georgia" w:eastAsia="Georgia" w:hAnsi="Georgia" w:cs="Georgia"/>
          <w:sz w:val="24"/>
          <w:szCs w:val="24"/>
        </w:rPr>
        <w:t xml:space="preserve">que </w:t>
      </w:r>
      <w:r w:rsidR="32AB90E6" w:rsidRPr="00603ADF">
        <w:rPr>
          <w:rFonts w:ascii="Georgia" w:eastAsia="Georgia" w:hAnsi="Georgia" w:cs="Georgia"/>
          <w:sz w:val="24"/>
          <w:szCs w:val="24"/>
        </w:rPr>
        <w:t>al expediente de la acción popular radicada bajo el número 66001</w:t>
      </w:r>
      <w:r w:rsidR="3949EC69" w:rsidRPr="00603ADF">
        <w:rPr>
          <w:rFonts w:ascii="Georgia" w:eastAsia="Georgia" w:hAnsi="Georgia" w:cs="Georgia"/>
          <w:sz w:val="24"/>
          <w:szCs w:val="24"/>
        </w:rPr>
        <w:t>-</w:t>
      </w:r>
      <w:r w:rsidR="32AB90E6" w:rsidRPr="00603ADF">
        <w:rPr>
          <w:rFonts w:ascii="Georgia" w:eastAsia="Georgia" w:hAnsi="Georgia" w:cs="Georgia"/>
          <w:sz w:val="24"/>
          <w:szCs w:val="24"/>
        </w:rPr>
        <w:t>31</w:t>
      </w:r>
      <w:r w:rsidR="6EBB0E8D" w:rsidRPr="00603ADF">
        <w:rPr>
          <w:rFonts w:ascii="Georgia" w:eastAsia="Georgia" w:hAnsi="Georgia" w:cs="Georgia"/>
          <w:sz w:val="24"/>
          <w:szCs w:val="24"/>
        </w:rPr>
        <w:t>-</w:t>
      </w:r>
      <w:r w:rsidR="32AB90E6" w:rsidRPr="00603ADF">
        <w:rPr>
          <w:rFonts w:ascii="Georgia" w:eastAsia="Georgia" w:hAnsi="Georgia" w:cs="Georgia"/>
          <w:sz w:val="24"/>
          <w:szCs w:val="24"/>
        </w:rPr>
        <w:t>03</w:t>
      </w:r>
      <w:r w:rsidR="4F6C422D" w:rsidRPr="00603ADF">
        <w:rPr>
          <w:rFonts w:ascii="Georgia" w:eastAsia="Georgia" w:hAnsi="Georgia" w:cs="Georgia"/>
          <w:sz w:val="24"/>
          <w:szCs w:val="24"/>
        </w:rPr>
        <w:t>-</w:t>
      </w:r>
      <w:r w:rsidR="32AB90E6" w:rsidRPr="00603ADF">
        <w:rPr>
          <w:rFonts w:ascii="Georgia" w:eastAsia="Georgia" w:hAnsi="Georgia" w:cs="Georgia"/>
          <w:sz w:val="24"/>
          <w:szCs w:val="24"/>
        </w:rPr>
        <w:t>003</w:t>
      </w:r>
      <w:r w:rsidR="5E6315FB" w:rsidRPr="00603ADF">
        <w:rPr>
          <w:rFonts w:ascii="Georgia" w:eastAsia="Georgia" w:hAnsi="Georgia" w:cs="Georgia"/>
          <w:sz w:val="24"/>
          <w:szCs w:val="24"/>
        </w:rPr>
        <w:t>-</w:t>
      </w:r>
      <w:r w:rsidR="32AB90E6" w:rsidRPr="00603ADF">
        <w:rPr>
          <w:rFonts w:ascii="Georgia" w:eastAsia="Georgia" w:hAnsi="Georgia" w:cs="Georgia"/>
          <w:sz w:val="24"/>
          <w:szCs w:val="24"/>
        </w:rPr>
        <w:t>2022</w:t>
      </w:r>
      <w:r w:rsidR="6268E056" w:rsidRPr="00603ADF">
        <w:rPr>
          <w:rFonts w:ascii="Georgia" w:eastAsia="Georgia" w:hAnsi="Georgia" w:cs="Georgia"/>
          <w:sz w:val="24"/>
          <w:szCs w:val="24"/>
        </w:rPr>
        <w:t>-</w:t>
      </w:r>
      <w:r w:rsidR="32AB90E6" w:rsidRPr="00603ADF">
        <w:rPr>
          <w:rFonts w:ascii="Georgia" w:eastAsia="Georgia" w:hAnsi="Georgia" w:cs="Georgia"/>
          <w:sz w:val="24"/>
          <w:szCs w:val="24"/>
        </w:rPr>
        <w:t>00103</w:t>
      </w:r>
      <w:r w:rsidR="526331A6" w:rsidRPr="00603ADF">
        <w:rPr>
          <w:rFonts w:ascii="Georgia" w:eastAsia="Georgia" w:hAnsi="Georgia" w:cs="Georgia"/>
          <w:sz w:val="24"/>
          <w:szCs w:val="24"/>
        </w:rPr>
        <w:t>-</w:t>
      </w:r>
      <w:r w:rsidR="32AB90E6" w:rsidRPr="00603ADF">
        <w:rPr>
          <w:rFonts w:ascii="Georgia" w:eastAsia="Georgia" w:hAnsi="Georgia" w:cs="Georgia"/>
          <w:sz w:val="24"/>
          <w:szCs w:val="24"/>
        </w:rPr>
        <w:t xml:space="preserve">00 </w:t>
      </w:r>
      <w:r w:rsidR="0AE989A7" w:rsidRPr="00603ADF">
        <w:rPr>
          <w:rFonts w:ascii="Georgia" w:eastAsia="Georgia" w:hAnsi="Georgia" w:cs="Georgia"/>
          <w:sz w:val="24"/>
          <w:szCs w:val="24"/>
        </w:rPr>
        <w:t>fue incorporado recurso de apelación dirigido a otro proceso de igual naturaleza</w:t>
      </w:r>
      <w:r w:rsidR="32AB90E6" w:rsidRPr="00603ADF">
        <w:rPr>
          <w:rFonts w:ascii="Georgia" w:eastAsia="Georgia" w:hAnsi="Georgia" w:cs="Georgia"/>
          <w:sz w:val="24"/>
          <w:szCs w:val="24"/>
        </w:rPr>
        <w:t xml:space="preserve"> </w:t>
      </w:r>
      <w:r w:rsidR="5C4A0A92" w:rsidRPr="00603ADF">
        <w:rPr>
          <w:rFonts w:ascii="Georgia" w:eastAsia="Georgia" w:hAnsi="Georgia" w:cs="Georgia"/>
          <w:sz w:val="24"/>
          <w:szCs w:val="24"/>
        </w:rPr>
        <w:t>y “</w:t>
      </w:r>
      <w:r w:rsidR="32AB90E6" w:rsidRPr="00603ADF">
        <w:rPr>
          <w:rFonts w:ascii="Georgia" w:eastAsia="Georgia" w:hAnsi="Georgia" w:cs="Georgia"/>
          <w:szCs w:val="24"/>
        </w:rPr>
        <w:t xml:space="preserve">SIN EMBARGO LA </w:t>
      </w:r>
      <w:r w:rsidR="00603ADF" w:rsidRPr="00603ADF">
        <w:rPr>
          <w:rFonts w:ascii="Georgia" w:eastAsia="Georgia" w:hAnsi="Georgia" w:cs="Georgia"/>
          <w:szCs w:val="24"/>
        </w:rPr>
        <w:t>JUEZ NO</w:t>
      </w:r>
      <w:r w:rsidR="32AB90E6" w:rsidRPr="00603ADF">
        <w:rPr>
          <w:rFonts w:ascii="Georgia" w:eastAsia="Georgia" w:hAnsi="Georgia" w:cs="Georgia"/>
          <w:szCs w:val="24"/>
        </w:rPr>
        <w:t xml:space="preserve"> DA </w:t>
      </w:r>
      <w:r w:rsidR="00603ADF" w:rsidRPr="00603ADF">
        <w:rPr>
          <w:rFonts w:ascii="Georgia" w:eastAsia="Georgia" w:hAnsi="Georgia" w:cs="Georgia"/>
          <w:szCs w:val="24"/>
        </w:rPr>
        <w:t>TRÁMITE Y</w:t>
      </w:r>
      <w:r w:rsidR="32AB90E6" w:rsidRPr="00603ADF">
        <w:rPr>
          <w:rFonts w:ascii="Georgia" w:eastAsia="Georgia" w:hAnsi="Georgia" w:cs="Georgia"/>
          <w:szCs w:val="24"/>
        </w:rPr>
        <w:t xml:space="preserve"> DICE QUE ES EXTEMPORÁNEA</w:t>
      </w:r>
      <w:r w:rsidR="2EBB97A5" w:rsidRPr="00603ADF">
        <w:rPr>
          <w:rFonts w:ascii="Georgia" w:eastAsia="Georgia" w:hAnsi="Georgia" w:cs="Georgia"/>
          <w:sz w:val="24"/>
          <w:szCs w:val="24"/>
        </w:rPr>
        <w:t>".</w:t>
      </w:r>
    </w:p>
    <w:p w14:paraId="4508B08F" w14:textId="2F839E86" w:rsidR="41981541" w:rsidRPr="00603ADF" w:rsidRDefault="41981541" w:rsidP="00603ADF">
      <w:pPr>
        <w:pStyle w:val="Sinespaciado"/>
        <w:spacing w:line="276" w:lineRule="auto"/>
        <w:jc w:val="both"/>
        <w:rPr>
          <w:rFonts w:ascii="Georgia" w:eastAsia="Georgia" w:hAnsi="Georgia" w:cs="Georgia"/>
          <w:sz w:val="24"/>
          <w:szCs w:val="24"/>
        </w:rPr>
      </w:pPr>
    </w:p>
    <w:p w14:paraId="431235B4" w14:textId="01B7B455" w:rsidR="2EBB97A5" w:rsidRPr="00603ADF" w:rsidRDefault="2EBB97A5" w:rsidP="00603ADF">
      <w:pPr>
        <w:pStyle w:val="Sinespaciado"/>
        <w:spacing w:line="276" w:lineRule="auto"/>
        <w:jc w:val="both"/>
        <w:rPr>
          <w:rFonts w:ascii="Georgia" w:eastAsia="Georgia" w:hAnsi="Georgia" w:cs="Georgia"/>
          <w:sz w:val="24"/>
          <w:szCs w:val="24"/>
        </w:rPr>
      </w:pPr>
      <w:r w:rsidRPr="00603ADF">
        <w:rPr>
          <w:rFonts w:ascii="Georgia" w:eastAsia="Georgia" w:hAnsi="Georgia" w:cs="Georgia"/>
          <w:sz w:val="24"/>
          <w:szCs w:val="24"/>
        </w:rPr>
        <w:t xml:space="preserve">Agregó que </w:t>
      </w:r>
      <w:r w:rsidR="09FB962E" w:rsidRPr="00603ADF">
        <w:rPr>
          <w:rFonts w:ascii="Georgia" w:eastAsia="Georgia" w:hAnsi="Georgia" w:cs="Georgia"/>
          <w:sz w:val="24"/>
          <w:szCs w:val="24"/>
        </w:rPr>
        <w:t>no se ha garantizado el cumplimiento de la sentencia ni se exige el pago de la póliza corre</w:t>
      </w:r>
      <w:r w:rsidR="1B36E444" w:rsidRPr="00603ADF">
        <w:rPr>
          <w:rFonts w:ascii="Georgia" w:eastAsia="Georgia" w:hAnsi="Georgia" w:cs="Georgia"/>
          <w:sz w:val="24"/>
          <w:szCs w:val="24"/>
        </w:rPr>
        <w:t xml:space="preserve">spondiente, </w:t>
      </w:r>
      <w:r w:rsidR="09FB962E" w:rsidRPr="00603ADF">
        <w:rPr>
          <w:rFonts w:ascii="Georgia" w:eastAsia="Georgia" w:hAnsi="Georgia" w:cs="Georgia"/>
          <w:sz w:val="24"/>
          <w:szCs w:val="24"/>
        </w:rPr>
        <w:t>pese al vasto tiempo que ha transcurrido</w:t>
      </w:r>
      <w:r w:rsidR="66A790AD" w:rsidRPr="00603ADF">
        <w:rPr>
          <w:rFonts w:ascii="Georgia" w:eastAsia="Georgia" w:hAnsi="Georgia" w:cs="Georgia"/>
          <w:sz w:val="24"/>
          <w:szCs w:val="24"/>
        </w:rPr>
        <w:t>.</w:t>
      </w:r>
    </w:p>
    <w:p w14:paraId="3555DD9F" w14:textId="7DC86826" w:rsidR="5C4BA086" w:rsidRPr="00603ADF" w:rsidRDefault="5C4BA086" w:rsidP="00603ADF">
      <w:pPr>
        <w:pStyle w:val="Sinespaciado"/>
        <w:spacing w:line="276" w:lineRule="auto"/>
        <w:jc w:val="both"/>
        <w:rPr>
          <w:rFonts w:ascii="Georgia" w:eastAsia="Georgia" w:hAnsi="Georgia" w:cs="Georgia"/>
          <w:sz w:val="24"/>
          <w:szCs w:val="24"/>
        </w:rPr>
      </w:pPr>
    </w:p>
    <w:p w14:paraId="1AAFBF08" w14:textId="4425A394" w:rsidR="001D2EB9" w:rsidRPr="00603ADF" w:rsidRDefault="2E7CC3C2" w:rsidP="00603ADF">
      <w:pPr>
        <w:pStyle w:val="Sinespaciado"/>
        <w:spacing w:line="276" w:lineRule="auto"/>
        <w:jc w:val="both"/>
        <w:rPr>
          <w:rFonts w:ascii="Georgia" w:eastAsia="Georgia" w:hAnsi="Georgia" w:cs="Georgia"/>
          <w:sz w:val="24"/>
          <w:szCs w:val="24"/>
        </w:rPr>
      </w:pPr>
      <w:r w:rsidRPr="00603ADF">
        <w:rPr>
          <w:rFonts w:ascii="Georgia" w:eastAsia="Georgia" w:hAnsi="Georgia" w:cs="Georgia"/>
          <w:sz w:val="24"/>
          <w:szCs w:val="24"/>
        </w:rPr>
        <w:t xml:space="preserve">Para obtener la protección al derecho al debido proceso </w:t>
      </w:r>
      <w:r w:rsidR="5BBF93A6" w:rsidRPr="00603ADF">
        <w:rPr>
          <w:rFonts w:ascii="Georgia" w:eastAsia="Georgia" w:hAnsi="Georgia" w:cs="Georgia"/>
          <w:sz w:val="24"/>
          <w:szCs w:val="24"/>
        </w:rPr>
        <w:t>solicita</w:t>
      </w:r>
      <w:r w:rsidR="19C6A5E8" w:rsidRPr="00603ADF">
        <w:rPr>
          <w:rFonts w:ascii="Georgia" w:eastAsia="Georgia" w:hAnsi="Georgia" w:cs="Georgia"/>
          <w:sz w:val="24"/>
          <w:szCs w:val="24"/>
        </w:rPr>
        <w:t xml:space="preserve"> el actor</w:t>
      </w:r>
      <w:r w:rsidR="5BBF93A6" w:rsidRPr="00603ADF">
        <w:rPr>
          <w:rFonts w:ascii="Georgia" w:eastAsia="Georgia" w:hAnsi="Georgia" w:cs="Georgia"/>
          <w:sz w:val="24"/>
          <w:szCs w:val="24"/>
        </w:rPr>
        <w:t xml:space="preserve"> </w:t>
      </w:r>
      <w:r w:rsidR="4FDBAA44" w:rsidRPr="00603ADF">
        <w:rPr>
          <w:rFonts w:ascii="Georgia" w:eastAsia="Georgia" w:hAnsi="Georgia" w:cs="Georgia"/>
          <w:sz w:val="24"/>
          <w:szCs w:val="24"/>
        </w:rPr>
        <w:t xml:space="preserve">se ordene: (i) </w:t>
      </w:r>
      <w:r w:rsidR="44B3B119" w:rsidRPr="00603ADF">
        <w:rPr>
          <w:rFonts w:ascii="Georgia" w:eastAsia="Georgia" w:hAnsi="Georgia" w:cs="Georgia"/>
          <w:sz w:val="24"/>
          <w:szCs w:val="24"/>
        </w:rPr>
        <w:t>aclarar</w:t>
      </w:r>
      <w:r w:rsidR="2A0E4F90" w:rsidRPr="00603ADF">
        <w:rPr>
          <w:rFonts w:ascii="Georgia" w:eastAsia="Georgia" w:hAnsi="Georgia" w:cs="Georgia"/>
          <w:sz w:val="24"/>
          <w:szCs w:val="24"/>
        </w:rPr>
        <w:t xml:space="preserve"> el motivo por el cual se </w:t>
      </w:r>
      <w:r w:rsidR="40D797D2" w:rsidRPr="00603ADF">
        <w:rPr>
          <w:rFonts w:ascii="Georgia" w:eastAsia="Georgia" w:hAnsi="Georgia" w:cs="Georgia"/>
          <w:sz w:val="24"/>
          <w:szCs w:val="24"/>
        </w:rPr>
        <w:t>decretó la</w:t>
      </w:r>
      <w:r w:rsidR="2A0E4F90" w:rsidRPr="00603ADF">
        <w:rPr>
          <w:rFonts w:ascii="Georgia" w:eastAsia="Georgia" w:hAnsi="Georgia" w:cs="Georgia"/>
          <w:sz w:val="24"/>
          <w:szCs w:val="24"/>
        </w:rPr>
        <w:t xml:space="preserve"> </w:t>
      </w:r>
      <w:r w:rsidR="66236067" w:rsidRPr="00603ADF">
        <w:rPr>
          <w:rFonts w:ascii="Georgia" w:eastAsia="Georgia" w:hAnsi="Georgia" w:cs="Georgia"/>
          <w:sz w:val="24"/>
          <w:szCs w:val="24"/>
        </w:rPr>
        <w:t xml:space="preserve">extemporaneidad </w:t>
      </w:r>
      <w:r w:rsidR="298DFCAA" w:rsidRPr="00603ADF">
        <w:rPr>
          <w:rFonts w:ascii="Georgia" w:eastAsia="Georgia" w:hAnsi="Georgia" w:cs="Georgia"/>
          <w:sz w:val="24"/>
          <w:szCs w:val="24"/>
        </w:rPr>
        <w:t>del citado</w:t>
      </w:r>
      <w:r w:rsidR="2A0E4F90" w:rsidRPr="00603ADF">
        <w:rPr>
          <w:rFonts w:ascii="Georgia" w:eastAsia="Georgia" w:hAnsi="Georgia" w:cs="Georgia"/>
          <w:sz w:val="24"/>
          <w:szCs w:val="24"/>
        </w:rPr>
        <w:t xml:space="preserve"> recurso, pese a ser ejercido en otro asunto</w:t>
      </w:r>
      <w:r w:rsidR="482D47AD" w:rsidRPr="00603ADF">
        <w:rPr>
          <w:rFonts w:ascii="Georgia" w:eastAsia="Georgia" w:hAnsi="Georgia" w:cs="Georgia"/>
          <w:sz w:val="24"/>
          <w:szCs w:val="24"/>
        </w:rPr>
        <w:t>; (ii)</w:t>
      </w:r>
      <w:r w:rsidR="2A0E4F90" w:rsidRPr="00603ADF">
        <w:rPr>
          <w:rFonts w:ascii="Georgia" w:eastAsia="Georgia" w:hAnsi="Georgia" w:cs="Georgia"/>
          <w:sz w:val="24"/>
          <w:szCs w:val="24"/>
        </w:rPr>
        <w:t xml:space="preserve"> </w:t>
      </w:r>
      <w:r w:rsidR="1AC02146" w:rsidRPr="00603ADF">
        <w:rPr>
          <w:rFonts w:ascii="Georgia" w:eastAsia="Georgia" w:hAnsi="Georgia" w:cs="Georgia"/>
          <w:sz w:val="24"/>
          <w:szCs w:val="24"/>
        </w:rPr>
        <w:t>compartir</w:t>
      </w:r>
      <w:r w:rsidR="48644A3E" w:rsidRPr="00603ADF">
        <w:rPr>
          <w:rFonts w:ascii="Georgia" w:eastAsia="Georgia" w:hAnsi="Georgia" w:cs="Georgia"/>
          <w:sz w:val="24"/>
          <w:szCs w:val="24"/>
        </w:rPr>
        <w:t xml:space="preserve"> el enlace de </w:t>
      </w:r>
      <w:r w:rsidR="48644A3E" w:rsidRPr="00603ADF">
        <w:rPr>
          <w:rFonts w:ascii="Georgia" w:eastAsia="Georgia" w:hAnsi="Georgia" w:cs="Georgia"/>
          <w:i/>
          <w:iCs/>
          <w:sz w:val="24"/>
          <w:szCs w:val="24"/>
        </w:rPr>
        <w:t>“</w:t>
      </w:r>
      <w:r w:rsidR="2A0E4F90" w:rsidRPr="00603ADF">
        <w:rPr>
          <w:rFonts w:ascii="Georgia" w:eastAsia="Georgia" w:hAnsi="Georgia" w:cs="Georgia"/>
          <w:i/>
          <w:iCs/>
          <w:szCs w:val="24"/>
        </w:rPr>
        <w:t>DE ESTA ACCIÓN</w:t>
      </w:r>
      <w:r w:rsidR="38AE8DD5" w:rsidRPr="00603ADF">
        <w:rPr>
          <w:rFonts w:ascii="Georgia" w:eastAsia="Georgia" w:hAnsi="Georgia" w:cs="Georgia"/>
          <w:i/>
          <w:iCs/>
          <w:szCs w:val="24"/>
        </w:rPr>
        <w:t xml:space="preserve"> </w:t>
      </w:r>
      <w:r w:rsidR="2A0E4F90" w:rsidRPr="00603ADF">
        <w:rPr>
          <w:rFonts w:ascii="Georgia" w:eastAsia="Georgia" w:hAnsi="Georgia" w:cs="Georgia"/>
          <w:i/>
          <w:iCs/>
          <w:szCs w:val="24"/>
        </w:rPr>
        <w:t>DONDE SE LOGRE VER LA AUDIENCIA DE PACTO</w:t>
      </w:r>
      <w:r w:rsidR="363ECC71" w:rsidRPr="00603ADF">
        <w:rPr>
          <w:rFonts w:ascii="Georgia" w:eastAsia="Georgia" w:hAnsi="Georgia" w:cs="Georgia"/>
          <w:i/>
          <w:iCs/>
          <w:sz w:val="24"/>
          <w:szCs w:val="24"/>
        </w:rPr>
        <w:t>”</w:t>
      </w:r>
      <w:r w:rsidR="363ECC71" w:rsidRPr="00603ADF">
        <w:rPr>
          <w:rFonts w:ascii="Georgia" w:eastAsia="Georgia" w:hAnsi="Georgia" w:cs="Georgia"/>
          <w:sz w:val="24"/>
          <w:szCs w:val="24"/>
        </w:rPr>
        <w:t xml:space="preserve"> y</w:t>
      </w:r>
      <w:r w:rsidR="2A0E4F90" w:rsidRPr="00603ADF">
        <w:rPr>
          <w:rFonts w:ascii="Georgia" w:eastAsia="Georgia" w:hAnsi="Georgia" w:cs="Georgia"/>
          <w:sz w:val="24"/>
          <w:szCs w:val="24"/>
        </w:rPr>
        <w:t xml:space="preserve"> </w:t>
      </w:r>
      <w:r w:rsidR="610BFBA7" w:rsidRPr="00603ADF">
        <w:rPr>
          <w:rFonts w:ascii="Georgia" w:eastAsia="Georgia" w:hAnsi="Georgia" w:cs="Georgia"/>
          <w:i/>
          <w:iCs/>
          <w:sz w:val="24"/>
          <w:szCs w:val="24"/>
        </w:rPr>
        <w:t>“</w:t>
      </w:r>
      <w:r w:rsidR="2A0E4F90" w:rsidRPr="00603ADF">
        <w:rPr>
          <w:rFonts w:ascii="Georgia" w:eastAsia="Georgia" w:hAnsi="Georgia" w:cs="Georgia"/>
          <w:i/>
          <w:iCs/>
          <w:szCs w:val="24"/>
        </w:rPr>
        <w:t>responder por que</w:t>
      </w:r>
      <w:r w:rsidR="03A87141" w:rsidRPr="00603ADF">
        <w:rPr>
          <w:rFonts w:ascii="Georgia" w:eastAsia="Georgia" w:hAnsi="Georgia" w:cs="Georgia"/>
          <w:i/>
          <w:iCs/>
          <w:szCs w:val="24"/>
        </w:rPr>
        <w:t xml:space="preserve"> (sic)</w:t>
      </w:r>
      <w:r w:rsidR="2A0E4F90" w:rsidRPr="00603ADF">
        <w:rPr>
          <w:rFonts w:ascii="Georgia" w:eastAsia="Georgia" w:hAnsi="Georgia" w:cs="Georgia"/>
          <w:i/>
          <w:iCs/>
          <w:szCs w:val="24"/>
        </w:rPr>
        <w:t xml:space="preserve"> los link que me comparte no se permite ver dicha audiencia en ninguna </w:t>
      </w:r>
      <w:proofErr w:type="spellStart"/>
      <w:r w:rsidR="2A0E4F90" w:rsidRPr="00603ADF">
        <w:rPr>
          <w:rFonts w:ascii="Georgia" w:eastAsia="Georgia" w:hAnsi="Georgia" w:cs="Georgia"/>
          <w:i/>
          <w:iCs/>
          <w:szCs w:val="24"/>
        </w:rPr>
        <w:t>accion</w:t>
      </w:r>
      <w:proofErr w:type="spellEnd"/>
      <w:r w:rsidR="47DF5B43" w:rsidRPr="00603ADF">
        <w:rPr>
          <w:rFonts w:ascii="Georgia" w:eastAsia="Georgia" w:hAnsi="Georgia" w:cs="Georgia"/>
          <w:i/>
          <w:iCs/>
          <w:szCs w:val="24"/>
        </w:rPr>
        <w:t xml:space="preserve"> (sic)</w:t>
      </w:r>
      <w:r w:rsidR="2A0E4F90" w:rsidRPr="00603ADF">
        <w:rPr>
          <w:rFonts w:ascii="Georgia" w:eastAsia="Georgia" w:hAnsi="Georgia" w:cs="Georgia"/>
          <w:i/>
          <w:iCs/>
          <w:szCs w:val="24"/>
        </w:rPr>
        <w:t xml:space="preserve"> popular</w:t>
      </w:r>
      <w:r w:rsidR="0D812F1D" w:rsidRPr="00603ADF">
        <w:rPr>
          <w:rFonts w:ascii="Georgia" w:eastAsia="Georgia" w:hAnsi="Georgia" w:cs="Georgia"/>
          <w:i/>
          <w:iCs/>
          <w:sz w:val="24"/>
          <w:szCs w:val="24"/>
        </w:rPr>
        <w:t>”</w:t>
      </w:r>
      <w:r w:rsidR="2A0E4F90" w:rsidRPr="00603ADF">
        <w:rPr>
          <w:rFonts w:ascii="Georgia" w:eastAsia="Georgia" w:hAnsi="Georgia" w:cs="Georgia"/>
          <w:sz w:val="24"/>
          <w:szCs w:val="24"/>
        </w:rPr>
        <w:t xml:space="preserve"> </w:t>
      </w:r>
      <w:r w:rsidR="3AF04482" w:rsidRPr="00603ADF">
        <w:rPr>
          <w:rFonts w:ascii="Georgia" w:eastAsia="Georgia" w:hAnsi="Georgia" w:cs="Georgia"/>
          <w:sz w:val="24"/>
          <w:szCs w:val="24"/>
        </w:rPr>
        <w:t xml:space="preserve">y (iii) </w:t>
      </w:r>
      <w:r w:rsidR="0FBE979C" w:rsidRPr="00603ADF">
        <w:rPr>
          <w:rFonts w:ascii="Georgia" w:eastAsia="Georgia" w:hAnsi="Georgia" w:cs="Georgia"/>
          <w:sz w:val="24"/>
          <w:szCs w:val="24"/>
        </w:rPr>
        <w:t>dem</w:t>
      </w:r>
      <w:r w:rsidR="1DE4FB6A" w:rsidRPr="00603ADF">
        <w:rPr>
          <w:rFonts w:ascii="Georgia" w:eastAsia="Georgia" w:hAnsi="Georgia" w:cs="Georgia"/>
          <w:sz w:val="24"/>
          <w:szCs w:val="24"/>
        </w:rPr>
        <w:t>ostrar</w:t>
      </w:r>
      <w:r w:rsidR="0FBE979C" w:rsidRPr="00603ADF">
        <w:rPr>
          <w:rFonts w:ascii="Georgia" w:eastAsia="Georgia" w:hAnsi="Georgia" w:cs="Georgia"/>
          <w:sz w:val="24"/>
          <w:szCs w:val="24"/>
        </w:rPr>
        <w:t xml:space="preserve"> el obedecimiento del mandato </w:t>
      </w:r>
      <w:r w:rsidR="36A4B5E6" w:rsidRPr="00603ADF">
        <w:rPr>
          <w:rFonts w:ascii="Georgia" w:eastAsia="Georgia" w:hAnsi="Georgia" w:cs="Georgia"/>
          <w:sz w:val="24"/>
          <w:szCs w:val="24"/>
        </w:rPr>
        <w:t>impuesto</w:t>
      </w:r>
      <w:r w:rsidR="0FBE979C" w:rsidRPr="00603ADF">
        <w:rPr>
          <w:rFonts w:ascii="Georgia" w:eastAsia="Georgia" w:hAnsi="Georgia" w:cs="Georgia"/>
          <w:sz w:val="24"/>
          <w:szCs w:val="24"/>
        </w:rPr>
        <w:t xml:space="preserve"> en ese fallo</w:t>
      </w:r>
      <w:r w:rsidR="001D2EB9" w:rsidRPr="00603ADF">
        <w:rPr>
          <w:rFonts w:ascii="Georgia" w:eastAsia="Georgia" w:hAnsi="Georgia" w:cs="Georgia"/>
          <w:sz w:val="24"/>
          <w:szCs w:val="24"/>
          <w:vertAlign w:val="superscript"/>
        </w:rPr>
        <w:footnoteReference w:id="3"/>
      </w:r>
      <w:r w:rsidR="001D2EB9" w:rsidRPr="00603ADF">
        <w:rPr>
          <w:rFonts w:ascii="Georgia" w:eastAsia="Georgia" w:hAnsi="Georgia" w:cs="Georgia"/>
          <w:sz w:val="24"/>
          <w:szCs w:val="24"/>
        </w:rPr>
        <w:t xml:space="preserve">.             </w:t>
      </w:r>
    </w:p>
    <w:p w14:paraId="57E7FA0A" w14:textId="6197E16B" w:rsidR="001D2EB9" w:rsidRPr="00603ADF" w:rsidRDefault="001D2EB9" w:rsidP="00603ADF">
      <w:pPr>
        <w:pStyle w:val="Sinespaciado"/>
        <w:spacing w:line="276" w:lineRule="auto"/>
        <w:jc w:val="both"/>
        <w:rPr>
          <w:rFonts w:ascii="Georgia" w:eastAsia="Georgia" w:hAnsi="Georgia" w:cs="Georgia"/>
          <w:sz w:val="24"/>
          <w:szCs w:val="24"/>
        </w:rPr>
      </w:pPr>
      <w:r w:rsidRPr="00603ADF">
        <w:rPr>
          <w:rFonts w:ascii="Georgia" w:eastAsia="Georgia" w:hAnsi="Georgia" w:cs="Georgia"/>
          <w:sz w:val="24"/>
          <w:szCs w:val="24"/>
        </w:rPr>
        <w:t xml:space="preserve">          </w:t>
      </w:r>
    </w:p>
    <w:p w14:paraId="49E417E3" w14:textId="7805C5EC" w:rsidR="2B679C62" w:rsidRPr="00603ADF" w:rsidRDefault="2B679C62" w:rsidP="00603ADF">
      <w:pPr>
        <w:spacing w:line="276" w:lineRule="auto"/>
        <w:rPr>
          <w:rFonts w:ascii="Georgia" w:hAnsi="Georgia"/>
          <w:sz w:val="24"/>
          <w:szCs w:val="24"/>
          <w:lang w:val="es-CO"/>
        </w:rPr>
      </w:pPr>
      <w:r w:rsidRPr="00603ADF">
        <w:rPr>
          <w:rFonts w:ascii="Georgia" w:eastAsia="Georgia" w:hAnsi="Georgia" w:cs="Georgia"/>
          <w:b/>
          <w:bCs/>
          <w:sz w:val="24"/>
          <w:szCs w:val="24"/>
          <w:lang w:val="es-CO"/>
        </w:rPr>
        <w:t>2. Informe de los accionados y vinculados:</w:t>
      </w:r>
    </w:p>
    <w:p w14:paraId="68E2E93C" w14:textId="57E3580B" w:rsidR="3CCF1088" w:rsidRPr="00603ADF" w:rsidRDefault="3CCF1088" w:rsidP="00603ADF">
      <w:pPr>
        <w:spacing w:line="276" w:lineRule="auto"/>
        <w:jc w:val="both"/>
        <w:rPr>
          <w:rFonts w:ascii="Georgia" w:eastAsia="Georgia" w:hAnsi="Georgia" w:cs="Georgia"/>
          <w:sz w:val="24"/>
          <w:szCs w:val="24"/>
          <w:lang w:val="es-CO"/>
        </w:rPr>
      </w:pPr>
    </w:p>
    <w:p w14:paraId="7976E9B2" w14:textId="27F16354" w:rsidR="3CCF1088" w:rsidRPr="00603ADF" w:rsidRDefault="30EFEE4E" w:rsidP="00603ADF">
      <w:pPr>
        <w:spacing w:line="276" w:lineRule="auto"/>
        <w:jc w:val="both"/>
        <w:rPr>
          <w:rFonts w:ascii="Georgia" w:eastAsia="Georgia" w:hAnsi="Georgia" w:cs="Georgia"/>
          <w:sz w:val="24"/>
          <w:szCs w:val="24"/>
          <w:lang w:val="es-CO"/>
        </w:rPr>
      </w:pPr>
      <w:r w:rsidRPr="00603ADF">
        <w:rPr>
          <w:rFonts w:ascii="Georgia" w:eastAsia="Georgia" w:hAnsi="Georgia" w:cs="Georgia"/>
          <w:sz w:val="24"/>
          <w:szCs w:val="24"/>
          <w:lang w:val="es-CO"/>
        </w:rPr>
        <w:t>El juzgado remitió copia de las piezas procesale</w:t>
      </w:r>
      <w:r w:rsidR="5C4A5F41" w:rsidRPr="00603ADF">
        <w:rPr>
          <w:rFonts w:ascii="Georgia" w:eastAsia="Georgia" w:hAnsi="Georgia" w:cs="Georgia"/>
          <w:sz w:val="24"/>
          <w:szCs w:val="24"/>
          <w:lang w:val="es-CO"/>
        </w:rPr>
        <w:t>s que componen el proceso objeto del amparo</w:t>
      </w:r>
      <w:r w:rsidR="3CCF1088" w:rsidRPr="00603ADF">
        <w:rPr>
          <w:rFonts w:ascii="Georgia" w:eastAsia="Georgia" w:hAnsi="Georgia" w:cs="Georgia"/>
          <w:sz w:val="24"/>
          <w:szCs w:val="24"/>
          <w:vertAlign w:val="superscript"/>
          <w:lang w:val="es-CO"/>
        </w:rPr>
        <w:footnoteReference w:id="4"/>
      </w:r>
      <w:r w:rsidRPr="00603ADF">
        <w:rPr>
          <w:rFonts w:ascii="Georgia" w:eastAsia="Georgia" w:hAnsi="Georgia" w:cs="Georgia"/>
          <w:sz w:val="24"/>
          <w:szCs w:val="24"/>
          <w:lang w:val="es-CO"/>
        </w:rPr>
        <w:t>.</w:t>
      </w:r>
    </w:p>
    <w:p w14:paraId="631967A1" w14:textId="77777777" w:rsidR="001D2EB9" w:rsidRPr="00603ADF" w:rsidRDefault="001D2EB9" w:rsidP="00603ADF">
      <w:pPr>
        <w:spacing w:line="276" w:lineRule="auto"/>
        <w:rPr>
          <w:rFonts w:ascii="Georgia" w:hAnsi="Georgia"/>
          <w:sz w:val="24"/>
          <w:szCs w:val="24"/>
          <w:lang w:val="es-CO"/>
        </w:rPr>
      </w:pPr>
    </w:p>
    <w:p w14:paraId="2CAA90B4" w14:textId="16767EBA" w:rsidR="16A0D4C6" w:rsidRPr="00603ADF" w:rsidRDefault="63E66379" w:rsidP="00603ADF">
      <w:pPr>
        <w:spacing w:line="276" w:lineRule="auto"/>
        <w:jc w:val="both"/>
        <w:rPr>
          <w:rFonts w:ascii="Georgia" w:eastAsia="Georgia" w:hAnsi="Georgia" w:cs="Georgia"/>
          <w:sz w:val="24"/>
          <w:szCs w:val="24"/>
          <w:lang w:val="es-CO"/>
        </w:rPr>
      </w:pPr>
      <w:r w:rsidRPr="00603ADF">
        <w:rPr>
          <w:rFonts w:ascii="Georgia" w:eastAsia="Georgia" w:hAnsi="Georgia" w:cs="Georgia"/>
          <w:sz w:val="24"/>
          <w:szCs w:val="24"/>
          <w:lang w:val="es-CO"/>
        </w:rPr>
        <w:t>El Procurador 06 Judicial Civil II, adscrito a la Procuraduría Delegada para Asuntos Civiles, refirió que</w:t>
      </w:r>
      <w:r w:rsidR="62506511" w:rsidRPr="00603ADF">
        <w:rPr>
          <w:rFonts w:ascii="Georgia" w:eastAsia="Georgia" w:hAnsi="Georgia" w:cs="Georgia"/>
          <w:sz w:val="24"/>
          <w:szCs w:val="24"/>
          <w:lang w:val="es-CO"/>
        </w:rPr>
        <w:t xml:space="preserve"> </w:t>
      </w:r>
      <w:r w:rsidR="09D45896" w:rsidRPr="00603ADF">
        <w:rPr>
          <w:rFonts w:ascii="Georgia" w:eastAsia="Georgia" w:hAnsi="Georgia" w:cs="Georgia"/>
          <w:sz w:val="24"/>
          <w:szCs w:val="24"/>
          <w:lang w:val="es-CO"/>
        </w:rPr>
        <w:t>ante este Tribunal se tramit</w:t>
      </w:r>
      <w:r w:rsidR="0C12428D" w:rsidRPr="00603ADF">
        <w:rPr>
          <w:rFonts w:ascii="Georgia" w:eastAsia="Georgia" w:hAnsi="Georgia" w:cs="Georgia"/>
          <w:sz w:val="24"/>
          <w:szCs w:val="24"/>
          <w:lang w:val="es-CO"/>
        </w:rPr>
        <w:t>a</w:t>
      </w:r>
      <w:r w:rsidR="09D45896" w:rsidRPr="00603ADF">
        <w:rPr>
          <w:rFonts w:ascii="Georgia" w:eastAsia="Georgia" w:hAnsi="Georgia" w:cs="Georgia"/>
          <w:sz w:val="24"/>
          <w:szCs w:val="24"/>
          <w:lang w:val="es-CO"/>
        </w:rPr>
        <w:t xml:space="preserve"> otra acción de tutela, la radicada 66001-22-13-000-2024-00176-00, en la que se</w:t>
      </w:r>
      <w:r w:rsidR="5F59DA9B" w:rsidRPr="00603ADF">
        <w:rPr>
          <w:rFonts w:ascii="Georgia" w:eastAsia="Georgia" w:hAnsi="Georgia" w:cs="Georgia"/>
          <w:sz w:val="24"/>
          <w:szCs w:val="24"/>
          <w:lang w:val="es-CO"/>
        </w:rPr>
        <w:t xml:space="preserve"> plantearon hechos y pretensiones similares que en la actual.</w:t>
      </w:r>
      <w:r w:rsidR="09D45896" w:rsidRPr="00603ADF">
        <w:rPr>
          <w:rFonts w:ascii="Georgia" w:eastAsia="Georgia" w:hAnsi="Georgia" w:cs="Georgia"/>
          <w:sz w:val="24"/>
          <w:szCs w:val="24"/>
          <w:lang w:val="es-CO"/>
        </w:rPr>
        <w:t xml:space="preserve"> </w:t>
      </w:r>
      <w:r w:rsidR="4C50616B" w:rsidRPr="00603ADF">
        <w:rPr>
          <w:rFonts w:ascii="Georgia" w:eastAsia="Georgia" w:hAnsi="Georgia" w:cs="Georgia"/>
          <w:sz w:val="24"/>
          <w:szCs w:val="24"/>
          <w:lang w:val="es-CO"/>
        </w:rPr>
        <w:t>De otro lado</w:t>
      </w:r>
      <w:r w:rsidR="530B4416" w:rsidRPr="00603ADF">
        <w:rPr>
          <w:rFonts w:ascii="Georgia" w:eastAsia="Georgia" w:hAnsi="Georgia" w:cs="Georgia"/>
          <w:sz w:val="24"/>
          <w:szCs w:val="24"/>
          <w:lang w:val="es-CO"/>
        </w:rPr>
        <w:t xml:space="preserve">, indicó que </w:t>
      </w:r>
      <w:r w:rsidR="628892F3" w:rsidRPr="00603ADF">
        <w:rPr>
          <w:rFonts w:ascii="Georgia" w:eastAsia="Georgia" w:hAnsi="Georgia" w:cs="Georgia"/>
          <w:sz w:val="24"/>
          <w:szCs w:val="24"/>
          <w:lang w:val="es-CO"/>
        </w:rPr>
        <w:t>la situación fáctica expuesta</w:t>
      </w:r>
      <w:r w:rsidR="530B4416" w:rsidRPr="00603ADF">
        <w:rPr>
          <w:rFonts w:ascii="Georgia" w:eastAsia="Georgia" w:hAnsi="Georgia" w:cs="Georgia"/>
          <w:sz w:val="24"/>
          <w:szCs w:val="24"/>
          <w:lang w:val="es-CO"/>
        </w:rPr>
        <w:t xml:space="preserve"> </w:t>
      </w:r>
      <w:r w:rsidR="265A236D" w:rsidRPr="00603ADF">
        <w:rPr>
          <w:rFonts w:ascii="Georgia" w:eastAsia="Georgia" w:hAnsi="Georgia" w:cs="Georgia"/>
          <w:sz w:val="24"/>
          <w:szCs w:val="24"/>
          <w:lang w:val="es-CO"/>
        </w:rPr>
        <w:t xml:space="preserve">por </w:t>
      </w:r>
      <w:r w:rsidR="530B4416" w:rsidRPr="00603ADF">
        <w:rPr>
          <w:rFonts w:ascii="Georgia" w:eastAsia="Georgia" w:hAnsi="Georgia" w:cs="Georgia"/>
          <w:sz w:val="24"/>
          <w:szCs w:val="24"/>
          <w:lang w:val="es-CO"/>
        </w:rPr>
        <w:t>el actor debe ser</w:t>
      </w:r>
      <w:r w:rsidR="4A4E59E3" w:rsidRPr="00603ADF">
        <w:rPr>
          <w:rFonts w:ascii="Georgia" w:eastAsia="Georgia" w:hAnsi="Georgia" w:cs="Georgia"/>
          <w:sz w:val="24"/>
          <w:szCs w:val="24"/>
          <w:lang w:val="es-CO"/>
        </w:rPr>
        <w:t xml:space="preserve"> debatida</w:t>
      </w:r>
      <w:r w:rsidR="530B4416" w:rsidRPr="00603ADF">
        <w:rPr>
          <w:rFonts w:ascii="Georgia" w:eastAsia="Georgia" w:hAnsi="Georgia" w:cs="Georgia"/>
          <w:sz w:val="24"/>
          <w:szCs w:val="24"/>
          <w:lang w:val="es-CO"/>
        </w:rPr>
        <w:t xml:space="preserve"> en el proceso ordinario</w:t>
      </w:r>
      <w:r w:rsidR="65B81B29" w:rsidRPr="00603ADF">
        <w:rPr>
          <w:rFonts w:ascii="Georgia" w:eastAsia="Georgia" w:hAnsi="Georgia" w:cs="Georgia"/>
          <w:sz w:val="24"/>
          <w:szCs w:val="24"/>
          <w:lang w:val="es-CO"/>
        </w:rPr>
        <w:t xml:space="preserve"> respectivo</w:t>
      </w:r>
      <w:r w:rsidR="16A0D4C6" w:rsidRPr="00603ADF">
        <w:rPr>
          <w:rFonts w:ascii="Georgia" w:eastAsia="Georgia" w:hAnsi="Georgia" w:cs="Georgia"/>
          <w:sz w:val="24"/>
          <w:szCs w:val="24"/>
          <w:vertAlign w:val="superscript"/>
          <w:lang w:val="es-CO"/>
        </w:rPr>
        <w:footnoteReference w:id="5"/>
      </w:r>
      <w:r w:rsidR="16A0D4C6" w:rsidRPr="00603ADF">
        <w:rPr>
          <w:rFonts w:ascii="Georgia" w:eastAsia="Georgia" w:hAnsi="Georgia" w:cs="Georgia"/>
          <w:sz w:val="24"/>
          <w:szCs w:val="24"/>
          <w:lang w:val="es-CO"/>
        </w:rPr>
        <w:t>.</w:t>
      </w:r>
    </w:p>
    <w:p w14:paraId="6E4C5D77" w14:textId="62CF3571" w:rsidR="3CCF1088" w:rsidRPr="00603ADF" w:rsidRDefault="3CCF1088" w:rsidP="00603ADF">
      <w:pPr>
        <w:pStyle w:val="Sinespaciado"/>
        <w:spacing w:line="276" w:lineRule="auto"/>
        <w:jc w:val="both"/>
        <w:rPr>
          <w:rFonts w:ascii="Georgia" w:eastAsia="Georgia" w:hAnsi="Georgia" w:cs="Georgia"/>
          <w:sz w:val="24"/>
          <w:szCs w:val="24"/>
          <w:lang w:val="es-CO"/>
        </w:rPr>
      </w:pPr>
    </w:p>
    <w:p w14:paraId="669E8BF6" w14:textId="565E2686" w:rsidR="0019593E" w:rsidRPr="00603ADF" w:rsidRDefault="15198FAB" w:rsidP="00603ADF">
      <w:pPr>
        <w:pStyle w:val="Sinespaciado"/>
        <w:spacing w:line="276" w:lineRule="auto"/>
        <w:jc w:val="center"/>
        <w:rPr>
          <w:rFonts w:ascii="Georgia" w:eastAsia="Georgia" w:hAnsi="Georgia" w:cs="Georgia"/>
          <w:sz w:val="24"/>
          <w:szCs w:val="24"/>
        </w:rPr>
      </w:pPr>
      <w:r w:rsidRPr="00603ADF">
        <w:rPr>
          <w:rFonts w:ascii="Georgia" w:eastAsia="Georgia" w:hAnsi="Georgia" w:cs="Georgia"/>
          <w:b/>
          <w:bCs/>
          <w:sz w:val="24"/>
          <w:szCs w:val="24"/>
          <w:lang w:val="es-CO"/>
        </w:rPr>
        <w:t>CONSIDERACIONES</w:t>
      </w:r>
    </w:p>
    <w:p w14:paraId="14C35F58" w14:textId="46FB81E7" w:rsidR="5B814921" w:rsidRPr="00603ADF" w:rsidRDefault="5B814921" w:rsidP="00603ADF">
      <w:pPr>
        <w:pStyle w:val="Sinespaciado"/>
        <w:spacing w:line="276" w:lineRule="auto"/>
        <w:jc w:val="center"/>
        <w:rPr>
          <w:rFonts w:ascii="Georgia" w:eastAsia="Georgia" w:hAnsi="Georgia" w:cs="Georgia"/>
          <w:b/>
          <w:bCs/>
          <w:sz w:val="24"/>
          <w:szCs w:val="24"/>
          <w:lang w:val="es-CO"/>
        </w:rPr>
      </w:pPr>
    </w:p>
    <w:p w14:paraId="71536F66" w14:textId="268378AD" w:rsidR="4E9CCCE1" w:rsidRPr="00603ADF" w:rsidRDefault="4E9CCCE1" w:rsidP="00603ADF">
      <w:pPr>
        <w:pStyle w:val="Sinespaciado"/>
        <w:widowControl w:val="0"/>
        <w:spacing w:line="276" w:lineRule="auto"/>
        <w:jc w:val="both"/>
        <w:rPr>
          <w:rFonts w:ascii="Georgia" w:eastAsia="Georgia" w:hAnsi="Georgia" w:cs="Georgia"/>
          <w:sz w:val="24"/>
          <w:szCs w:val="24"/>
        </w:rPr>
      </w:pPr>
      <w:r w:rsidRPr="00603ADF">
        <w:rPr>
          <w:rFonts w:ascii="Georgia" w:eastAsia="Georgia" w:hAnsi="Georgia" w:cs="Georgia"/>
          <w:b/>
          <w:bCs/>
          <w:sz w:val="24"/>
          <w:szCs w:val="24"/>
        </w:rPr>
        <w:t xml:space="preserve">1. </w:t>
      </w:r>
      <w:r w:rsidRPr="00603ADF">
        <w:rPr>
          <w:rFonts w:ascii="Georgia" w:eastAsia="Georgia" w:hAnsi="Georgia" w:cs="Georgia"/>
          <w:sz w:val="24"/>
          <w:szCs w:val="24"/>
        </w:rPr>
        <w:t xml:space="preserve">Es claro que se promueve acción de tutela, al amparo del artículo 86 de la Constitución Nacional, para </w:t>
      </w:r>
      <w:r w:rsidR="7A8F40F6" w:rsidRPr="00603ADF">
        <w:rPr>
          <w:rFonts w:ascii="Georgia" w:eastAsia="Georgia" w:hAnsi="Georgia" w:cs="Georgia"/>
          <w:sz w:val="24"/>
          <w:szCs w:val="24"/>
        </w:rPr>
        <w:t>formular queja sobre la declaratoria de extemporaneidad de recurso</w:t>
      </w:r>
      <w:r w:rsidR="75CA489D" w:rsidRPr="00603ADF">
        <w:rPr>
          <w:rFonts w:ascii="Georgia" w:eastAsia="Georgia" w:hAnsi="Georgia" w:cs="Georgia"/>
          <w:sz w:val="24"/>
          <w:szCs w:val="24"/>
        </w:rPr>
        <w:t xml:space="preserve"> de alzada</w:t>
      </w:r>
      <w:r w:rsidR="7A8F40F6" w:rsidRPr="00603ADF">
        <w:rPr>
          <w:rFonts w:ascii="Georgia" w:eastAsia="Georgia" w:hAnsi="Georgia" w:cs="Georgia"/>
          <w:sz w:val="24"/>
          <w:szCs w:val="24"/>
        </w:rPr>
        <w:t xml:space="preserve"> y </w:t>
      </w:r>
      <w:r w:rsidR="2B28DE73" w:rsidRPr="00603ADF">
        <w:rPr>
          <w:rFonts w:ascii="Georgia" w:eastAsia="Georgia" w:hAnsi="Georgia" w:cs="Georgia"/>
          <w:sz w:val="24"/>
          <w:szCs w:val="24"/>
        </w:rPr>
        <w:t>para alegar</w:t>
      </w:r>
      <w:r w:rsidRPr="00603ADF">
        <w:rPr>
          <w:rFonts w:ascii="Georgia" w:eastAsia="Georgia" w:hAnsi="Georgia" w:cs="Georgia"/>
          <w:sz w:val="24"/>
          <w:szCs w:val="24"/>
        </w:rPr>
        <w:t xml:space="preserve"> un </w:t>
      </w:r>
      <w:r w:rsidR="65A1DF50" w:rsidRPr="00603ADF">
        <w:rPr>
          <w:rFonts w:ascii="Georgia" w:eastAsia="Georgia" w:hAnsi="Georgia" w:cs="Georgia"/>
          <w:sz w:val="24"/>
          <w:szCs w:val="24"/>
        </w:rPr>
        <w:t>supuesto</w:t>
      </w:r>
      <w:r w:rsidRPr="00603ADF">
        <w:rPr>
          <w:rFonts w:ascii="Georgia" w:eastAsia="Georgia" w:hAnsi="Georgia" w:cs="Georgia"/>
          <w:sz w:val="24"/>
          <w:szCs w:val="24"/>
        </w:rPr>
        <w:t xml:space="preserve"> caso de mora judicial</w:t>
      </w:r>
      <w:r w:rsidR="73D2A1DA" w:rsidRPr="00603ADF">
        <w:rPr>
          <w:rFonts w:ascii="Georgia" w:eastAsia="Georgia" w:hAnsi="Georgia" w:cs="Georgia"/>
          <w:sz w:val="24"/>
          <w:szCs w:val="24"/>
        </w:rPr>
        <w:t>, respecto d</w:t>
      </w:r>
      <w:r w:rsidR="1E73BB85" w:rsidRPr="00603ADF">
        <w:rPr>
          <w:rFonts w:ascii="Georgia" w:eastAsia="Georgia" w:hAnsi="Georgia" w:cs="Georgia"/>
          <w:sz w:val="24"/>
          <w:szCs w:val="24"/>
        </w:rPr>
        <w:t>e</w:t>
      </w:r>
      <w:r w:rsidR="2F10143C" w:rsidRPr="00603ADF">
        <w:rPr>
          <w:rFonts w:ascii="Georgia" w:eastAsia="Georgia" w:hAnsi="Georgia" w:cs="Georgia"/>
          <w:sz w:val="24"/>
          <w:szCs w:val="24"/>
        </w:rPr>
        <w:t xml:space="preserve">l </w:t>
      </w:r>
      <w:r w:rsidR="5DB5D698" w:rsidRPr="00603ADF">
        <w:rPr>
          <w:rFonts w:ascii="Georgia" w:eastAsia="Georgia" w:hAnsi="Georgia" w:cs="Georgia"/>
          <w:sz w:val="24"/>
          <w:szCs w:val="24"/>
        </w:rPr>
        <w:t>trámite</w:t>
      </w:r>
      <w:r w:rsidR="3E270BBB" w:rsidRPr="00603ADF">
        <w:rPr>
          <w:rFonts w:ascii="Georgia" w:eastAsia="Georgia" w:hAnsi="Georgia" w:cs="Georgia"/>
          <w:sz w:val="24"/>
          <w:szCs w:val="24"/>
        </w:rPr>
        <w:t xml:space="preserve"> d</w:t>
      </w:r>
      <w:r w:rsidR="46DE528A" w:rsidRPr="00603ADF">
        <w:rPr>
          <w:rFonts w:ascii="Georgia" w:eastAsia="Georgia" w:hAnsi="Georgia" w:cs="Georgia"/>
          <w:sz w:val="24"/>
          <w:szCs w:val="24"/>
        </w:rPr>
        <w:t>el cumpli</w:t>
      </w:r>
      <w:r w:rsidR="0BD99B65" w:rsidRPr="00603ADF">
        <w:rPr>
          <w:rFonts w:ascii="Georgia" w:eastAsia="Georgia" w:hAnsi="Georgia" w:cs="Georgia"/>
          <w:sz w:val="24"/>
          <w:szCs w:val="24"/>
        </w:rPr>
        <w:t>mi</w:t>
      </w:r>
      <w:r w:rsidR="46DE528A" w:rsidRPr="00603ADF">
        <w:rPr>
          <w:rFonts w:ascii="Georgia" w:eastAsia="Georgia" w:hAnsi="Georgia" w:cs="Georgia"/>
          <w:sz w:val="24"/>
          <w:szCs w:val="24"/>
        </w:rPr>
        <w:t>ento de la sentencia</w:t>
      </w:r>
      <w:r w:rsidR="4A9AC878" w:rsidRPr="00603ADF">
        <w:rPr>
          <w:rFonts w:ascii="Georgia" w:eastAsia="Georgia" w:hAnsi="Georgia" w:cs="Georgia"/>
          <w:sz w:val="24"/>
          <w:szCs w:val="24"/>
        </w:rPr>
        <w:t xml:space="preserve"> y el pago de la póliza allí determinada</w:t>
      </w:r>
      <w:r w:rsidR="073106FC" w:rsidRPr="00603ADF">
        <w:rPr>
          <w:rFonts w:ascii="Georgia" w:eastAsia="Georgia" w:hAnsi="Georgia" w:cs="Georgia"/>
          <w:sz w:val="24"/>
          <w:szCs w:val="24"/>
        </w:rPr>
        <w:t>.</w:t>
      </w:r>
      <w:r w:rsidR="322B96D1" w:rsidRPr="00603ADF">
        <w:rPr>
          <w:rFonts w:ascii="Georgia" w:eastAsia="Georgia" w:hAnsi="Georgia" w:cs="Georgia"/>
          <w:sz w:val="24"/>
          <w:szCs w:val="24"/>
        </w:rPr>
        <w:t xml:space="preserve"> </w:t>
      </w:r>
      <w:r w:rsidR="358625F5" w:rsidRPr="00603ADF">
        <w:rPr>
          <w:rFonts w:ascii="Georgia" w:eastAsia="Georgia" w:hAnsi="Georgia" w:cs="Georgia"/>
          <w:sz w:val="24"/>
          <w:szCs w:val="24"/>
        </w:rPr>
        <w:t>T</w:t>
      </w:r>
      <w:r w:rsidR="322B96D1" w:rsidRPr="00603ADF">
        <w:rPr>
          <w:rFonts w:ascii="Georgia" w:eastAsia="Georgia" w:hAnsi="Georgia" w:cs="Georgia"/>
          <w:sz w:val="24"/>
          <w:szCs w:val="24"/>
        </w:rPr>
        <w:t>odo ello en el marco de</w:t>
      </w:r>
      <w:r w:rsidR="46DE528A" w:rsidRPr="00603ADF">
        <w:rPr>
          <w:rFonts w:ascii="Georgia" w:eastAsia="Georgia" w:hAnsi="Georgia" w:cs="Georgia"/>
          <w:sz w:val="24"/>
          <w:szCs w:val="24"/>
        </w:rPr>
        <w:t xml:space="preserve"> la acción popular</w:t>
      </w:r>
      <w:r w:rsidR="3277A6CA" w:rsidRPr="00603ADF">
        <w:rPr>
          <w:rFonts w:ascii="Georgia" w:eastAsia="Georgia" w:hAnsi="Georgia" w:cs="Georgia"/>
          <w:sz w:val="24"/>
          <w:szCs w:val="24"/>
        </w:rPr>
        <w:t xml:space="preserve"> </w:t>
      </w:r>
      <w:r w:rsidR="4FF904ED" w:rsidRPr="00603ADF">
        <w:rPr>
          <w:rFonts w:ascii="Georgia" w:eastAsia="Georgia" w:hAnsi="Georgia" w:cs="Georgia"/>
          <w:sz w:val="24"/>
          <w:szCs w:val="24"/>
        </w:rPr>
        <w:t>radicada</w:t>
      </w:r>
      <w:r w:rsidR="3892AFCC" w:rsidRPr="00603ADF">
        <w:rPr>
          <w:rFonts w:ascii="Georgia" w:eastAsia="Georgia" w:hAnsi="Georgia" w:cs="Georgia"/>
          <w:sz w:val="24"/>
          <w:szCs w:val="24"/>
        </w:rPr>
        <w:t xml:space="preserve"> bajo el número</w:t>
      </w:r>
      <w:r w:rsidR="4FF904ED" w:rsidRPr="00603ADF">
        <w:rPr>
          <w:rFonts w:ascii="Georgia" w:eastAsia="Georgia" w:hAnsi="Georgia" w:cs="Georgia"/>
          <w:sz w:val="24"/>
          <w:szCs w:val="24"/>
        </w:rPr>
        <w:t xml:space="preserve"> </w:t>
      </w:r>
      <w:r w:rsidR="34898E67" w:rsidRPr="00603ADF">
        <w:rPr>
          <w:rFonts w:ascii="Georgia" w:eastAsia="Georgia" w:hAnsi="Georgia" w:cs="Georgia"/>
          <w:sz w:val="24"/>
          <w:szCs w:val="24"/>
        </w:rPr>
        <w:t>66001-31-03-003-2022-00103-00</w:t>
      </w:r>
      <w:r w:rsidRPr="00603ADF">
        <w:rPr>
          <w:rFonts w:ascii="Georgia" w:eastAsia="Georgia" w:hAnsi="Georgia" w:cs="Georgia"/>
          <w:sz w:val="24"/>
          <w:szCs w:val="24"/>
        </w:rPr>
        <w:t>.</w:t>
      </w:r>
    </w:p>
    <w:p w14:paraId="7E15E176" w14:textId="2D69F240" w:rsidR="5B814921" w:rsidRPr="00603ADF" w:rsidRDefault="5B814921" w:rsidP="00603ADF">
      <w:pPr>
        <w:spacing w:line="276" w:lineRule="auto"/>
        <w:jc w:val="both"/>
        <w:rPr>
          <w:rFonts w:ascii="Georgia" w:eastAsia="Georgia" w:hAnsi="Georgia" w:cs="Georgia"/>
          <w:sz w:val="24"/>
          <w:szCs w:val="24"/>
        </w:rPr>
      </w:pPr>
    </w:p>
    <w:p w14:paraId="74482970" w14:textId="0AAA8FE2" w:rsidR="4E9CCCE1" w:rsidRPr="00603ADF" w:rsidRDefault="008C5051" w:rsidP="00603ADF">
      <w:pPr>
        <w:pStyle w:val="Sinespaciado"/>
        <w:widowControl w:val="0"/>
        <w:spacing w:line="276" w:lineRule="auto"/>
        <w:jc w:val="both"/>
        <w:rPr>
          <w:rFonts w:ascii="Georgia" w:eastAsia="Georgia" w:hAnsi="Georgia" w:cs="Georgia"/>
          <w:sz w:val="24"/>
          <w:szCs w:val="24"/>
        </w:rPr>
      </w:pPr>
      <w:r w:rsidRPr="00603ADF">
        <w:rPr>
          <w:rFonts w:ascii="Georgia" w:eastAsia="Georgia" w:hAnsi="Georgia" w:cs="Georgia"/>
          <w:sz w:val="24"/>
          <w:szCs w:val="24"/>
        </w:rPr>
        <w:t>El problema jurídico por resolver</w:t>
      </w:r>
      <w:r w:rsidR="4E9CCCE1" w:rsidRPr="00603ADF">
        <w:rPr>
          <w:rFonts w:ascii="Georgia" w:eastAsia="Georgia" w:hAnsi="Georgia" w:cs="Georgia"/>
          <w:sz w:val="24"/>
          <w:szCs w:val="24"/>
        </w:rPr>
        <w:t xml:space="preserve"> reside en definir si e</w:t>
      </w:r>
      <w:r w:rsidR="3B40ACBE" w:rsidRPr="00603ADF">
        <w:rPr>
          <w:rFonts w:ascii="Georgia" w:eastAsia="Georgia" w:hAnsi="Georgia" w:cs="Georgia"/>
          <w:sz w:val="24"/>
          <w:szCs w:val="24"/>
        </w:rPr>
        <w:t>l amparo resulta procedente para dirimir esa controversia y, en caso positivo, si la autoridad accionada lesionó los derechos de que es titular el actor.</w:t>
      </w:r>
      <w:r w:rsidR="40CBC854" w:rsidRPr="00603ADF">
        <w:rPr>
          <w:rFonts w:ascii="Georgia" w:eastAsia="Georgia" w:hAnsi="Georgia" w:cs="Georgia"/>
          <w:sz w:val="24"/>
          <w:szCs w:val="24"/>
        </w:rPr>
        <w:t xml:space="preserve"> </w:t>
      </w:r>
    </w:p>
    <w:p w14:paraId="55804606" w14:textId="23BFCA60" w:rsidR="4E9CCCE1" w:rsidRPr="00603ADF" w:rsidRDefault="4E9CCCE1" w:rsidP="00603ADF">
      <w:pPr>
        <w:pStyle w:val="Sinespaciado"/>
        <w:widowControl w:val="0"/>
        <w:spacing w:line="276" w:lineRule="auto"/>
        <w:jc w:val="both"/>
        <w:rPr>
          <w:rFonts w:ascii="Georgia" w:eastAsia="Georgia" w:hAnsi="Georgia" w:cs="Georgia"/>
          <w:b/>
          <w:bCs/>
          <w:sz w:val="24"/>
          <w:szCs w:val="24"/>
        </w:rPr>
      </w:pPr>
    </w:p>
    <w:p w14:paraId="21EE1B3B" w14:textId="0E27555C" w:rsidR="4E9CCCE1" w:rsidRPr="00603ADF" w:rsidRDefault="4E9CCCE1" w:rsidP="00603ADF">
      <w:pPr>
        <w:pStyle w:val="Sinespaciado"/>
        <w:widowControl w:val="0"/>
        <w:spacing w:line="276" w:lineRule="auto"/>
        <w:jc w:val="both"/>
        <w:rPr>
          <w:rFonts w:ascii="Georgia" w:eastAsia="Georgia" w:hAnsi="Georgia" w:cs="Georgia"/>
          <w:sz w:val="24"/>
          <w:szCs w:val="24"/>
        </w:rPr>
      </w:pPr>
      <w:r w:rsidRPr="00603ADF">
        <w:rPr>
          <w:rFonts w:ascii="Georgia" w:eastAsia="Georgia" w:hAnsi="Georgia" w:cs="Georgia"/>
          <w:b/>
          <w:bCs/>
          <w:sz w:val="24"/>
          <w:szCs w:val="24"/>
        </w:rPr>
        <w:t xml:space="preserve">2. </w:t>
      </w:r>
      <w:r w:rsidR="0A5AC300" w:rsidRPr="00603ADF">
        <w:rPr>
          <w:rFonts w:ascii="Georgia" w:eastAsia="Georgia" w:hAnsi="Georgia" w:cs="Georgia"/>
          <w:sz w:val="24"/>
          <w:szCs w:val="24"/>
        </w:rPr>
        <w:t xml:space="preserve">Mario Restrepo </w:t>
      </w:r>
      <w:r w:rsidRPr="00603ADF">
        <w:rPr>
          <w:rFonts w:ascii="Georgia" w:eastAsia="Georgia" w:hAnsi="Georgia" w:cs="Georgia"/>
          <w:sz w:val="24"/>
          <w:szCs w:val="24"/>
        </w:rPr>
        <w:t>está legitimado para accionar, en su c</w:t>
      </w:r>
      <w:r w:rsidR="6ECE6C25" w:rsidRPr="00603ADF">
        <w:rPr>
          <w:rFonts w:ascii="Georgia" w:eastAsia="Georgia" w:hAnsi="Georgia" w:cs="Georgia"/>
          <w:sz w:val="24"/>
          <w:szCs w:val="24"/>
        </w:rPr>
        <w:t>alidad</w:t>
      </w:r>
      <w:r w:rsidRPr="00603ADF">
        <w:rPr>
          <w:rFonts w:ascii="Georgia" w:eastAsia="Georgia" w:hAnsi="Georgia" w:cs="Georgia"/>
          <w:sz w:val="24"/>
          <w:szCs w:val="24"/>
        </w:rPr>
        <w:t xml:space="preserve"> de demandante dentro de la actuación judicial que se reprocha. Por el extremo pasivo lo está el Juzgado </w:t>
      </w:r>
      <w:r w:rsidR="2E78C1D2" w:rsidRPr="00603ADF">
        <w:rPr>
          <w:rFonts w:ascii="Georgia" w:eastAsia="Georgia" w:hAnsi="Georgia" w:cs="Georgia"/>
          <w:sz w:val="24"/>
          <w:szCs w:val="24"/>
        </w:rPr>
        <w:t>Tercero</w:t>
      </w:r>
      <w:r w:rsidRPr="00603ADF">
        <w:rPr>
          <w:rFonts w:ascii="Georgia" w:eastAsia="Georgia" w:hAnsi="Georgia" w:cs="Georgia"/>
          <w:sz w:val="24"/>
          <w:szCs w:val="24"/>
        </w:rPr>
        <w:t xml:space="preserve"> Civil del Circuito de Pereira, como autoridad que conoce la acción popular de marras.  </w:t>
      </w:r>
    </w:p>
    <w:p w14:paraId="29942D4A" w14:textId="5CDB52C0" w:rsidR="5B814921" w:rsidRPr="00603ADF" w:rsidRDefault="5B814921" w:rsidP="00603ADF">
      <w:pPr>
        <w:spacing w:line="276" w:lineRule="auto"/>
        <w:jc w:val="both"/>
        <w:rPr>
          <w:rFonts w:ascii="Georgia" w:eastAsia="Georgia" w:hAnsi="Georgia" w:cs="Georgia"/>
          <w:sz w:val="24"/>
          <w:szCs w:val="24"/>
        </w:rPr>
      </w:pPr>
    </w:p>
    <w:p w14:paraId="05F60AEC" w14:textId="67C64567" w:rsidR="4E9CCCE1" w:rsidRPr="00603ADF" w:rsidRDefault="4E9CCCE1" w:rsidP="00603ADF">
      <w:pPr>
        <w:pStyle w:val="Sinespaciado"/>
        <w:widowControl w:val="0"/>
        <w:spacing w:line="276" w:lineRule="auto"/>
        <w:jc w:val="both"/>
        <w:rPr>
          <w:rFonts w:ascii="Georgia" w:eastAsia="Georgia" w:hAnsi="Georgia" w:cs="Georgia"/>
          <w:sz w:val="24"/>
          <w:szCs w:val="24"/>
          <w:lang w:val="es-CO"/>
        </w:rPr>
      </w:pPr>
      <w:r w:rsidRPr="00603ADF">
        <w:rPr>
          <w:rFonts w:ascii="Georgia" w:eastAsia="Georgia" w:hAnsi="Georgia" w:cs="Georgia"/>
          <w:b/>
          <w:bCs/>
          <w:sz w:val="24"/>
          <w:szCs w:val="24"/>
          <w:lang w:val="es-CO"/>
        </w:rPr>
        <w:t xml:space="preserve">3. </w:t>
      </w:r>
      <w:r w:rsidR="2D49BEF7" w:rsidRPr="00603ADF">
        <w:rPr>
          <w:rFonts w:ascii="Georgia" w:eastAsia="Georgia" w:hAnsi="Georgia" w:cs="Georgia"/>
          <w:sz w:val="24"/>
          <w:szCs w:val="24"/>
        </w:rPr>
        <w:t xml:space="preserve">Previo a resolver el problema jurídico planteado es preciso definir si en este caso se configuró el fenómeno de la temeridad, de acuerdo con lo alegado por </w:t>
      </w:r>
      <w:r w:rsidR="2D49BEF7" w:rsidRPr="00603ADF">
        <w:rPr>
          <w:rFonts w:ascii="Georgia" w:eastAsia="Georgia" w:hAnsi="Georgia" w:cs="Georgia"/>
          <w:sz w:val="24"/>
          <w:szCs w:val="24"/>
          <w:lang w:val="es-CO"/>
        </w:rPr>
        <w:t xml:space="preserve">el </w:t>
      </w:r>
      <w:r w:rsidR="2D49BEF7" w:rsidRPr="00603ADF">
        <w:rPr>
          <w:rFonts w:ascii="Georgia" w:eastAsia="Georgia" w:hAnsi="Georgia" w:cs="Georgia"/>
          <w:sz w:val="24"/>
          <w:szCs w:val="24"/>
          <w:lang w:val="es-CO"/>
        </w:rPr>
        <w:lastRenderedPageBreak/>
        <w:t>Procurador 06 Judicial Civil II, adscrito a la Procuraduría Delegada para Asuntos Civiles</w:t>
      </w:r>
      <w:r w:rsidR="2D49BEF7" w:rsidRPr="00603ADF">
        <w:rPr>
          <w:rFonts w:ascii="Georgia" w:eastAsia="Georgia" w:hAnsi="Georgia" w:cs="Georgia"/>
          <w:sz w:val="24"/>
          <w:szCs w:val="24"/>
        </w:rPr>
        <w:t>.</w:t>
      </w:r>
    </w:p>
    <w:p w14:paraId="3A5F4BF5" w14:textId="6DF61899" w:rsidR="4E9CCCE1" w:rsidRPr="00603ADF" w:rsidRDefault="4E9CCCE1" w:rsidP="00603ADF">
      <w:pPr>
        <w:spacing w:line="276" w:lineRule="auto"/>
        <w:jc w:val="both"/>
        <w:rPr>
          <w:rFonts w:ascii="Georgia" w:eastAsia="Georgia" w:hAnsi="Georgia" w:cs="Georgia"/>
          <w:sz w:val="24"/>
          <w:szCs w:val="24"/>
          <w:lang w:val="es-CO"/>
        </w:rPr>
      </w:pPr>
    </w:p>
    <w:p w14:paraId="71EB88CF" w14:textId="177ECD29" w:rsidR="4E9CCCE1" w:rsidRPr="00603ADF" w:rsidRDefault="2D49BEF7" w:rsidP="00603ADF">
      <w:pPr>
        <w:pStyle w:val="Sinespaciado"/>
        <w:widowControl w:val="0"/>
        <w:spacing w:line="276" w:lineRule="auto"/>
        <w:jc w:val="both"/>
        <w:rPr>
          <w:rFonts w:ascii="Georgia" w:eastAsia="Georgia" w:hAnsi="Georgia" w:cs="Georgia"/>
          <w:sz w:val="24"/>
          <w:szCs w:val="24"/>
          <w:lang w:val="es-CO"/>
        </w:rPr>
      </w:pPr>
      <w:r w:rsidRPr="00603ADF">
        <w:rPr>
          <w:rFonts w:ascii="Georgia" w:eastAsia="Georgia" w:hAnsi="Georgia" w:cs="Georgia"/>
          <w:sz w:val="24"/>
          <w:szCs w:val="24"/>
        </w:rPr>
        <w:t xml:space="preserve">A la actuación se allegó copia de la acción de tutela radicada </w:t>
      </w:r>
      <w:r w:rsidR="10BCDD92" w:rsidRPr="00603ADF">
        <w:rPr>
          <w:rFonts w:ascii="Georgia" w:eastAsia="Georgia" w:hAnsi="Georgia" w:cs="Georgia"/>
          <w:sz w:val="24"/>
          <w:szCs w:val="24"/>
        </w:rPr>
        <w:t>66001-22-13-000-2024-00176-00</w:t>
      </w:r>
      <w:r w:rsidRPr="00603ADF">
        <w:rPr>
          <w:rFonts w:ascii="Georgia" w:eastAsia="Georgia" w:hAnsi="Georgia" w:cs="Georgia"/>
          <w:sz w:val="24"/>
          <w:szCs w:val="24"/>
          <w:lang w:val="es-CO"/>
        </w:rPr>
        <w:t xml:space="preserve">, conocida en primera instancia por </w:t>
      </w:r>
      <w:r w:rsidR="05CEA1BE" w:rsidRPr="00603ADF">
        <w:rPr>
          <w:rFonts w:ascii="Georgia" w:eastAsia="Georgia" w:hAnsi="Georgia" w:cs="Georgia"/>
          <w:sz w:val="24"/>
          <w:szCs w:val="24"/>
          <w:lang w:val="es-CO"/>
        </w:rPr>
        <w:t>esta Sal</w:t>
      </w:r>
      <w:r w:rsidRPr="00603ADF">
        <w:rPr>
          <w:rFonts w:ascii="Georgia" w:eastAsia="Georgia" w:hAnsi="Georgia" w:cs="Georgia"/>
          <w:sz w:val="24"/>
          <w:szCs w:val="24"/>
          <w:lang w:val="es-CO"/>
        </w:rPr>
        <w:t>a. En ella el señor</w:t>
      </w:r>
      <w:r w:rsidR="3D85D4EB" w:rsidRPr="00603ADF">
        <w:rPr>
          <w:rFonts w:ascii="Georgia" w:eastAsia="Georgia" w:hAnsi="Georgia" w:cs="Georgia"/>
          <w:sz w:val="24"/>
          <w:szCs w:val="24"/>
        </w:rPr>
        <w:t xml:space="preserve"> Mario Restrepo</w:t>
      </w:r>
      <w:r w:rsidRPr="00603ADF">
        <w:rPr>
          <w:rFonts w:ascii="Georgia" w:eastAsia="Georgia" w:hAnsi="Georgia" w:cs="Georgia"/>
          <w:sz w:val="24"/>
          <w:szCs w:val="24"/>
          <w:lang w:val="es-CO"/>
        </w:rPr>
        <w:t xml:space="preserve"> acusó al Juzgado Tercero Civil del Circuito de </w:t>
      </w:r>
      <w:r w:rsidR="4DA990B3" w:rsidRPr="00603ADF">
        <w:rPr>
          <w:rFonts w:ascii="Georgia" w:eastAsia="Georgia" w:hAnsi="Georgia" w:cs="Georgia"/>
          <w:sz w:val="24"/>
          <w:szCs w:val="24"/>
          <w:lang w:val="es-CO"/>
        </w:rPr>
        <w:t xml:space="preserve">incurrir en mora judicial en los trámites de cumplimiento de la sentencia y de la </w:t>
      </w:r>
      <w:r w:rsidR="00D86A97" w:rsidRPr="00603ADF">
        <w:rPr>
          <w:rFonts w:ascii="Georgia" w:eastAsia="Georgia" w:hAnsi="Georgia" w:cs="Georgia"/>
          <w:sz w:val="24"/>
          <w:szCs w:val="24"/>
          <w:lang w:val="es-CO"/>
        </w:rPr>
        <w:t>afectaci</w:t>
      </w:r>
      <w:r w:rsidR="7278FE76" w:rsidRPr="00603ADF">
        <w:rPr>
          <w:rFonts w:ascii="Georgia" w:eastAsia="Georgia" w:hAnsi="Georgia" w:cs="Georgia"/>
          <w:sz w:val="24"/>
          <w:szCs w:val="24"/>
          <w:lang w:val="es-CO"/>
        </w:rPr>
        <w:t>ón</w:t>
      </w:r>
      <w:r w:rsidR="4DA990B3" w:rsidRPr="00603ADF">
        <w:rPr>
          <w:rFonts w:ascii="Georgia" w:eastAsia="Georgia" w:hAnsi="Georgia" w:cs="Georgia"/>
          <w:sz w:val="24"/>
          <w:szCs w:val="24"/>
          <w:lang w:val="es-CO"/>
        </w:rPr>
        <w:t xml:space="preserve"> de la póliza ordenada en la acción popular </w:t>
      </w:r>
      <w:r w:rsidR="4DA990B3" w:rsidRPr="00603ADF">
        <w:rPr>
          <w:rFonts w:ascii="Georgia" w:eastAsia="Georgia" w:hAnsi="Georgia" w:cs="Georgia"/>
          <w:sz w:val="24"/>
          <w:szCs w:val="24"/>
        </w:rPr>
        <w:t>66001-31-03-003-2022-00103-00</w:t>
      </w:r>
      <w:r w:rsidR="4E9CCCE1" w:rsidRPr="00603ADF">
        <w:rPr>
          <w:rFonts w:ascii="Georgia" w:eastAsia="Georgia" w:hAnsi="Georgia" w:cs="Georgia"/>
          <w:sz w:val="24"/>
          <w:szCs w:val="24"/>
          <w:vertAlign w:val="superscript"/>
          <w:lang w:val="es-CO"/>
        </w:rPr>
        <w:footnoteReference w:id="6"/>
      </w:r>
      <w:r w:rsidR="24552B47" w:rsidRPr="00603ADF">
        <w:rPr>
          <w:rFonts w:ascii="Georgia" w:eastAsia="Georgia" w:hAnsi="Georgia" w:cs="Georgia"/>
          <w:sz w:val="24"/>
          <w:szCs w:val="24"/>
        </w:rPr>
        <w:t xml:space="preserve">, mismas situaciones que ahora expone en la presente acción de amparo. </w:t>
      </w:r>
    </w:p>
    <w:p w14:paraId="2E013F1D" w14:textId="6486E74A" w:rsidR="4E9CCCE1" w:rsidRPr="00603ADF" w:rsidRDefault="4E9CCCE1" w:rsidP="00603ADF">
      <w:pPr>
        <w:spacing w:line="276" w:lineRule="auto"/>
        <w:jc w:val="both"/>
        <w:rPr>
          <w:rFonts w:ascii="Georgia" w:eastAsia="Georgia" w:hAnsi="Georgia" w:cs="Georgia"/>
          <w:sz w:val="24"/>
          <w:szCs w:val="24"/>
          <w:lang w:val="es-CO"/>
        </w:rPr>
      </w:pPr>
    </w:p>
    <w:p w14:paraId="71F10366" w14:textId="4CDEDFF6" w:rsidR="4E9CCCE1" w:rsidRPr="00603ADF" w:rsidRDefault="24552B47" w:rsidP="00603ADF">
      <w:pPr>
        <w:pStyle w:val="Sinespaciado"/>
        <w:widowControl w:val="0"/>
        <w:spacing w:line="276" w:lineRule="auto"/>
        <w:jc w:val="both"/>
        <w:rPr>
          <w:rFonts w:ascii="Georgia" w:eastAsia="Georgia" w:hAnsi="Georgia" w:cs="Georgia"/>
          <w:sz w:val="24"/>
          <w:szCs w:val="24"/>
          <w:lang w:val="es-CO"/>
        </w:rPr>
      </w:pPr>
      <w:r w:rsidRPr="00603ADF">
        <w:rPr>
          <w:rFonts w:ascii="Georgia" w:eastAsia="Georgia" w:hAnsi="Georgia" w:cs="Georgia"/>
          <w:sz w:val="24"/>
          <w:szCs w:val="24"/>
        </w:rPr>
        <w:t>Quiere decir lo anterior,</w:t>
      </w:r>
      <w:r w:rsidR="6194C027" w:rsidRPr="00603ADF">
        <w:rPr>
          <w:rFonts w:ascii="Georgia" w:eastAsia="Georgia" w:hAnsi="Georgia" w:cs="Georgia"/>
          <w:sz w:val="24"/>
          <w:szCs w:val="24"/>
        </w:rPr>
        <w:t xml:space="preserve"> que</w:t>
      </w:r>
      <w:r w:rsidR="2D49BEF7" w:rsidRPr="00603ADF">
        <w:rPr>
          <w:rFonts w:ascii="Georgia" w:eastAsia="Georgia" w:hAnsi="Georgia" w:cs="Georgia"/>
          <w:sz w:val="24"/>
          <w:szCs w:val="24"/>
        </w:rPr>
        <w:t xml:space="preserve"> ambas acciones de amparo </w:t>
      </w:r>
      <w:r w:rsidR="7607BD55" w:rsidRPr="00603ADF">
        <w:rPr>
          <w:rFonts w:ascii="Georgia" w:eastAsia="Georgia" w:hAnsi="Georgia" w:cs="Georgia"/>
          <w:sz w:val="24"/>
          <w:szCs w:val="24"/>
        </w:rPr>
        <w:t>comparten hechos y pretensiones respecto de la mora judicial denunciada</w:t>
      </w:r>
      <w:r w:rsidR="0650FD7F" w:rsidRPr="00603ADF">
        <w:rPr>
          <w:rFonts w:ascii="Georgia" w:eastAsia="Georgia" w:hAnsi="Georgia" w:cs="Georgia"/>
          <w:sz w:val="24"/>
          <w:szCs w:val="24"/>
        </w:rPr>
        <w:t>.</w:t>
      </w:r>
    </w:p>
    <w:p w14:paraId="145A27A1" w14:textId="5097D647" w:rsidR="4E9CCCE1" w:rsidRPr="00603ADF" w:rsidRDefault="4E9CCCE1" w:rsidP="00603ADF">
      <w:pPr>
        <w:pStyle w:val="Sinespaciado"/>
        <w:widowControl w:val="0"/>
        <w:spacing w:line="276" w:lineRule="auto"/>
        <w:jc w:val="both"/>
        <w:rPr>
          <w:rFonts w:ascii="Georgia" w:eastAsia="Georgia" w:hAnsi="Georgia" w:cs="Georgia"/>
          <w:sz w:val="24"/>
          <w:szCs w:val="24"/>
        </w:rPr>
      </w:pPr>
    </w:p>
    <w:p w14:paraId="54AB1993" w14:textId="17B60EAE" w:rsidR="4E9CCCE1" w:rsidRPr="00603ADF" w:rsidRDefault="0650FD7F" w:rsidP="00603ADF">
      <w:pPr>
        <w:pStyle w:val="Sinespaciado"/>
        <w:widowControl w:val="0"/>
        <w:spacing w:line="276" w:lineRule="auto"/>
        <w:jc w:val="both"/>
        <w:rPr>
          <w:rFonts w:ascii="Georgia" w:eastAsia="Georgia" w:hAnsi="Georgia" w:cs="Georgia"/>
          <w:sz w:val="24"/>
          <w:szCs w:val="24"/>
        </w:rPr>
      </w:pPr>
      <w:r w:rsidRPr="00603ADF">
        <w:rPr>
          <w:rFonts w:ascii="Georgia" w:eastAsia="Georgia" w:hAnsi="Georgia" w:cs="Georgia"/>
          <w:sz w:val="24"/>
          <w:szCs w:val="24"/>
        </w:rPr>
        <w:t>Señala el artículo 38 del Decreto 2591 de 1991: "</w:t>
      </w:r>
      <w:r w:rsidRPr="00603ADF">
        <w:rPr>
          <w:rFonts w:ascii="Georgia" w:eastAsia="Georgia" w:hAnsi="Georgia" w:cs="Georgia"/>
          <w:i/>
          <w:iCs/>
          <w:szCs w:val="24"/>
        </w:rPr>
        <w:t>Cuando, sin motivo expresamente justificado, la misma acción de tutela sea presentada por la misma persona o su representante ante varios jueces o tribunales, se rechazarán o decidirán desfavorablemente todas las solicitudes</w:t>
      </w:r>
      <w:r w:rsidRPr="00603ADF">
        <w:rPr>
          <w:rFonts w:ascii="Georgia" w:eastAsia="Georgia" w:hAnsi="Georgia" w:cs="Georgia"/>
          <w:i/>
          <w:iCs/>
          <w:sz w:val="24"/>
          <w:szCs w:val="24"/>
        </w:rPr>
        <w:t>”</w:t>
      </w:r>
      <w:r w:rsidRPr="00603ADF">
        <w:rPr>
          <w:rFonts w:ascii="Georgia" w:eastAsia="Georgia" w:hAnsi="Georgia" w:cs="Georgia"/>
          <w:sz w:val="24"/>
          <w:szCs w:val="24"/>
        </w:rPr>
        <w:t xml:space="preserve">. </w:t>
      </w:r>
    </w:p>
    <w:p w14:paraId="44908E14" w14:textId="2302C2B9" w:rsidR="4E9CCCE1" w:rsidRPr="00603ADF" w:rsidRDefault="4E9CCCE1" w:rsidP="00603ADF">
      <w:pPr>
        <w:spacing w:line="276" w:lineRule="auto"/>
        <w:jc w:val="both"/>
        <w:rPr>
          <w:rFonts w:ascii="Georgia" w:eastAsia="Georgia" w:hAnsi="Georgia" w:cs="Georgia"/>
          <w:sz w:val="24"/>
          <w:szCs w:val="24"/>
        </w:rPr>
      </w:pPr>
    </w:p>
    <w:p w14:paraId="6C44A6D1" w14:textId="25E8720F" w:rsidR="4E9CCCE1" w:rsidRPr="00603ADF" w:rsidRDefault="0650FD7F" w:rsidP="00603ADF">
      <w:pPr>
        <w:pStyle w:val="Sinespaciado"/>
        <w:widowControl w:val="0"/>
        <w:spacing w:line="276" w:lineRule="auto"/>
        <w:jc w:val="both"/>
        <w:rPr>
          <w:rFonts w:ascii="Georgia" w:eastAsia="Georgia" w:hAnsi="Georgia" w:cs="Georgia"/>
          <w:sz w:val="24"/>
          <w:szCs w:val="24"/>
        </w:rPr>
      </w:pPr>
      <w:r w:rsidRPr="00603ADF">
        <w:rPr>
          <w:rFonts w:ascii="Georgia" w:eastAsia="Georgia" w:hAnsi="Georgia" w:cs="Georgia"/>
          <w:sz w:val="24"/>
          <w:szCs w:val="24"/>
        </w:rPr>
        <w:t>A su turno, indica el inciso final del artículo 25 del mismo decreto que “</w:t>
      </w:r>
      <w:r w:rsidRPr="00603ADF">
        <w:rPr>
          <w:rFonts w:ascii="Georgia" w:eastAsia="Georgia" w:hAnsi="Georgia" w:cs="Georgia"/>
          <w:szCs w:val="24"/>
        </w:rPr>
        <w:t>[</w:t>
      </w:r>
      <w:r w:rsidRPr="00603ADF">
        <w:rPr>
          <w:rFonts w:ascii="Georgia" w:eastAsia="Georgia" w:hAnsi="Georgia" w:cs="Georgia"/>
          <w:i/>
          <w:iCs/>
          <w:szCs w:val="24"/>
        </w:rPr>
        <w:t>S]i la tutela fuere rechazada o denegada por el juez, éste condenará al solicitante al pago de las costas cuando estimare fundadamente que incurrió en temeridad</w:t>
      </w:r>
      <w:r w:rsidRPr="00603ADF">
        <w:rPr>
          <w:rFonts w:ascii="Georgia" w:eastAsia="Georgia" w:hAnsi="Georgia" w:cs="Georgia"/>
          <w:i/>
          <w:iCs/>
          <w:sz w:val="24"/>
          <w:szCs w:val="24"/>
        </w:rPr>
        <w:t>”.</w:t>
      </w:r>
    </w:p>
    <w:p w14:paraId="233BF2C9" w14:textId="344465D5" w:rsidR="4E9CCCE1" w:rsidRPr="00603ADF" w:rsidRDefault="4E9CCCE1" w:rsidP="00603ADF">
      <w:pPr>
        <w:spacing w:line="276" w:lineRule="auto"/>
        <w:jc w:val="both"/>
        <w:rPr>
          <w:rFonts w:ascii="Georgia" w:eastAsia="Georgia" w:hAnsi="Georgia" w:cs="Georgia"/>
          <w:sz w:val="24"/>
          <w:szCs w:val="24"/>
        </w:rPr>
      </w:pPr>
    </w:p>
    <w:p w14:paraId="361D4EDB" w14:textId="607CF173" w:rsidR="4E9CCCE1" w:rsidRPr="00603ADF" w:rsidRDefault="0650FD7F" w:rsidP="00603ADF">
      <w:pPr>
        <w:pStyle w:val="Sinespaciado"/>
        <w:widowControl w:val="0"/>
        <w:spacing w:line="276" w:lineRule="auto"/>
        <w:jc w:val="both"/>
        <w:rPr>
          <w:rFonts w:ascii="Georgia" w:eastAsia="Georgia" w:hAnsi="Georgia" w:cs="Georgia"/>
          <w:sz w:val="24"/>
          <w:szCs w:val="24"/>
        </w:rPr>
      </w:pPr>
      <w:r w:rsidRPr="00603ADF">
        <w:rPr>
          <w:rFonts w:ascii="Georgia" w:eastAsia="Georgia" w:hAnsi="Georgia" w:cs="Georgia"/>
          <w:sz w:val="24"/>
          <w:szCs w:val="24"/>
        </w:rPr>
        <w:t>Una vez verificada la presentación de dos acciones de tutela idénticas, sin motivo expreso que justifique ese proceder, del cual no da cuenta el expediente, no queda opción diferente a aplicar el efecto jurídico consagrado en el precepto enunciado, consistente en la resolución desfavorable del presente amparo.</w:t>
      </w:r>
    </w:p>
    <w:p w14:paraId="2F452384" w14:textId="104717AA" w:rsidR="4E9CCCE1" w:rsidRPr="00603ADF" w:rsidRDefault="4E9CCCE1" w:rsidP="00603ADF">
      <w:pPr>
        <w:spacing w:line="276" w:lineRule="auto"/>
        <w:jc w:val="both"/>
        <w:rPr>
          <w:rFonts w:ascii="Georgia" w:eastAsia="Georgia" w:hAnsi="Georgia" w:cs="Georgia"/>
          <w:sz w:val="24"/>
          <w:szCs w:val="24"/>
        </w:rPr>
      </w:pPr>
    </w:p>
    <w:p w14:paraId="15EF833B" w14:textId="2FE29B24" w:rsidR="4E9CCCE1" w:rsidRPr="00603ADF" w:rsidRDefault="0650FD7F" w:rsidP="00603ADF">
      <w:pPr>
        <w:pStyle w:val="Sinespaciado"/>
        <w:widowControl w:val="0"/>
        <w:spacing w:line="276" w:lineRule="auto"/>
        <w:jc w:val="both"/>
        <w:rPr>
          <w:rFonts w:ascii="Georgia" w:eastAsia="Georgia" w:hAnsi="Georgia" w:cs="Georgia"/>
          <w:sz w:val="24"/>
          <w:szCs w:val="24"/>
        </w:rPr>
      </w:pPr>
      <w:r w:rsidRPr="00603ADF">
        <w:rPr>
          <w:rFonts w:ascii="Georgia" w:eastAsia="Georgia" w:hAnsi="Georgia" w:cs="Georgia"/>
          <w:sz w:val="24"/>
          <w:szCs w:val="24"/>
        </w:rPr>
        <w:t xml:space="preserve">Además, ante la inexistencia de un solo argumento que justifique la proposición de una nueva solicitud de amparo, con lo cual se desgasta de manera irracional el sistema judicial haciendo un notorio uso abusivo del derecho de acción, al ejercerlo sin tener en consideración las circunstancias anteriores, ni acatar el deber de colaborar con la administración de justicia, y menos aún, interesarse por el respeto de los derechos ajenos, en concreto del que tienen los demás usuarios del sistema judicial a que sus asuntos también sean atendidos en forma pronta y oportuna, se impone sancionar por temeridad al actor. </w:t>
      </w:r>
    </w:p>
    <w:p w14:paraId="14C2CA44" w14:textId="5D995190" w:rsidR="4E9CCCE1" w:rsidRPr="00603ADF" w:rsidRDefault="4E9CCCE1" w:rsidP="00603ADF">
      <w:pPr>
        <w:spacing w:line="276" w:lineRule="auto"/>
        <w:jc w:val="both"/>
        <w:rPr>
          <w:rFonts w:ascii="Georgia" w:eastAsia="Georgia" w:hAnsi="Georgia" w:cs="Georgia"/>
          <w:sz w:val="24"/>
          <w:szCs w:val="24"/>
        </w:rPr>
      </w:pPr>
    </w:p>
    <w:p w14:paraId="0821849E" w14:textId="16A36D3F" w:rsidR="4E9CCCE1" w:rsidRPr="00603ADF" w:rsidRDefault="0650FD7F" w:rsidP="00603ADF">
      <w:pPr>
        <w:pStyle w:val="Sinespaciado"/>
        <w:widowControl w:val="0"/>
        <w:spacing w:line="276" w:lineRule="auto"/>
        <w:jc w:val="both"/>
        <w:rPr>
          <w:rFonts w:ascii="Georgia" w:eastAsia="Georgia" w:hAnsi="Georgia" w:cs="Georgia"/>
          <w:sz w:val="24"/>
          <w:szCs w:val="24"/>
        </w:rPr>
      </w:pPr>
      <w:r w:rsidRPr="00603ADF">
        <w:rPr>
          <w:rFonts w:ascii="Georgia" w:eastAsia="Georgia" w:hAnsi="Georgia" w:cs="Georgia"/>
          <w:sz w:val="24"/>
          <w:szCs w:val="24"/>
        </w:rPr>
        <w:t xml:space="preserve">Se agrega que no está acreditado que el accionante se halle en circunstancia excepcional de vulnerabilidad o de ignorancia, o en hipótesis de indebido o erróneo asesoramiento de profesionales del derecho o sometido a un estado de indefensión, </w:t>
      </w:r>
      <w:r w:rsidRPr="00603ADF">
        <w:rPr>
          <w:rFonts w:ascii="Georgia" w:eastAsia="Georgia" w:hAnsi="Georgia" w:cs="Georgia"/>
          <w:i/>
          <w:iCs/>
          <w:sz w:val="24"/>
          <w:szCs w:val="24"/>
        </w:rPr>
        <w:t>“</w:t>
      </w:r>
      <w:r w:rsidRPr="00603ADF">
        <w:rPr>
          <w:rFonts w:ascii="Georgia" w:eastAsia="Georgia" w:hAnsi="Georgia" w:cs="Georgia"/>
          <w:i/>
          <w:iCs/>
          <w:szCs w:val="24"/>
        </w:rPr>
        <w:t>propio de aquellas situaciones en que los individuos obran por miedo insuperable o por la necesidad extrema de defender un derecho</w:t>
      </w:r>
      <w:r w:rsidRPr="00603ADF">
        <w:rPr>
          <w:rFonts w:ascii="Georgia" w:eastAsia="Georgia" w:hAnsi="Georgia" w:cs="Georgia"/>
          <w:i/>
          <w:iCs/>
          <w:sz w:val="24"/>
          <w:szCs w:val="24"/>
        </w:rPr>
        <w:t>”</w:t>
      </w:r>
      <w:r w:rsidRPr="00603ADF">
        <w:rPr>
          <w:rFonts w:ascii="Georgia" w:eastAsia="Georgia" w:hAnsi="Georgia" w:cs="Georgia"/>
          <w:sz w:val="24"/>
          <w:szCs w:val="24"/>
        </w:rPr>
        <w:t xml:space="preserve"> (CC, Sentencia </w:t>
      </w:r>
      <w:proofErr w:type="spellStart"/>
      <w:r w:rsidRPr="00603ADF">
        <w:rPr>
          <w:rFonts w:ascii="Georgia" w:eastAsia="Georgia" w:hAnsi="Georgia" w:cs="Georgia"/>
          <w:sz w:val="24"/>
          <w:szCs w:val="24"/>
        </w:rPr>
        <w:t>SU168</w:t>
      </w:r>
      <w:proofErr w:type="spellEnd"/>
      <w:r w:rsidRPr="00603ADF">
        <w:rPr>
          <w:rFonts w:ascii="Georgia" w:eastAsia="Georgia" w:hAnsi="Georgia" w:cs="Georgia"/>
          <w:sz w:val="24"/>
          <w:szCs w:val="24"/>
        </w:rPr>
        <w:t xml:space="preserve">-17 y </w:t>
      </w:r>
      <w:proofErr w:type="spellStart"/>
      <w:r w:rsidRPr="00603ADF">
        <w:rPr>
          <w:rFonts w:ascii="Georgia" w:eastAsia="Georgia" w:hAnsi="Georgia" w:cs="Georgia"/>
          <w:sz w:val="24"/>
          <w:szCs w:val="24"/>
        </w:rPr>
        <w:t>TSP</w:t>
      </w:r>
      <w:proofErr w:type="spellEnd"/>
      <w:r w:rsidRPr="00603ADF">
        <w:rPr>
          <w:rFonts w:ascii="Georgia" w:eastAsia="Georgia" w:hAnsi="Georgia" w:cs="Georgia"/>
          <w:sz w:val="24"/>
          <w:szCs w:val="24"/>
        </w:rPr>
        <w:t xml:space="preserve"> Sentencia </w:t>
      </w:r>
      <w:proofErr w:type="spellStart"/>
      <w:r w:rsidRPr="00603ADF">
        <w:rPr>
          <w:rFonts w:ascii="Georgia" w:eastAsia="Georgia" w:hAnsi="Georgia" w:cs="Georgia"/>
          <w:sz w:val="24"/>
          <w:szCs w:val="24"/>
        </w:rPr>
        <w:t>ST10015</w:t>
      </w:r>
      <w:proofErr w:type="spellEnd"/>
      <w:r w:rsidRPr="00603ADF">
        <w:rPr>
          <w:rFonts w:ascii="Georgia" w:eastAsia="Georgia" w:hAnsi="Georgia" w:cs="Georgia"/>
          <w:sz w:val="24"/>
          <w:szCs w:val="24"/>
        </w:rPr>
        <w:t>-2022).</w:t>
      </w:r>
    </w:p>
    <w:p w14:paraId="6EDEEEEE" w14:textId="742DBB1B" w:rsidR="4E9CCCE1" w:rsidRPr="00603ADF" w:rsidRDefault="4E9CCCE1" w:rsidP="00603ADF">
      <w:pPr>
        <w:spacing w:line="276" w:lineRule="auto"/>
        <w:jc w:val="both"/>
        <w:rPr>
          <w:rFonts w:ascii="Georgia" w:eastAsia="Georgia" w:hAnsi="Georgia" w:cs="Georgia"/>
          <w:sz w:val="24"/>
          <w:szCs w:val="24"/>
        </w:rPr>
      </w:pPr>
      <w:r w:rsidRPr="00603ADF">
        <w:rPr>
          <w:rFonts w:ascii="Georgia" w:hAnsi="Georgia"/>
          <w:sz w:val="24"/>
          <w:szCs w:val="24"/>
        </w:rPr>
        <w:br/>
      </w:r>
      <w:r w:rsidR="0650FD7F" w:rsidRPr="00603ADF">
        <w:rPr>
          <w:rFonts w:ascii="Georgia" w:eastAsia="Georgia" w:hAnsi="Georgia" w:cs="Georgia"/>
          <w:sz w:val="24"/>
          <w:szCs w:val="24"/>
        </w:rPr>
        <w:t xml:space="preserve">En consecuencia, se impondrá sanción en los términos del inciso 3º del artículo 25 del Decreto 2591 de 1991 ya </w:t>
      </w:r>
      <w:proofErr w:type="spellStart"/>
      <w:r w:rsidR="0650FD7F" w:rsidRPr="00603ADF">
        <w:rPr>
          <w:rFonts w:ascii="Georgia" w:eastAsia="Georgia" w:hAnsi="Georgia" w:cs="Georgia"/>
          <w:sz w:val="24"/>
          <w:szCs w:val="24"/>
        </w:rPr>
        <w:t>citado</w:t>
      </w:r>
      <w:r w:rsidR="0650FD7F" w:rsidRPr="00603ADF">
        <w:rPr>
          <w:rFonts w:ascii="Georgia" w:eastAsia="Georgia" w:hAnsi="Georgia" w:cs="Georgia"/>
          <w:sz w:val="24"/>
          <w:szCs w:val="24"/>
          <w:vertAlign w:val="superscript"/>
        </w:rPr>
        <w:t>9</w:t>
      </w:r>
      <w:proofErr w:type="spellEnd"/>
      <w:r w:rsidR="0650FD7F" w:rsidRPr="00603ADF">
        <w:rPr>
          <w:rFonts w:ascii="Georgia" w:eastAsia="Georgia" w:hAnsi="Georgia" w:cs="Georgia"/>
          <w:sz w:val="24"/>
          <w:szCs w:val="24"/>
        </w:rPr>
        <w:t>, que se traduce en una condena en costas a cargo del actor, asimilable a una multa a favor de la Rama Judicial, por valor de un (1) salario mínimo legal mensual vigente, suma que consignará en la cuenta “</w:t>
      </w:r>
      <w:r w:rsidR="0650FD7F" w:rsidRPr="00603ADF">
        <w:rPr>
          <w:rFonts w:ascii="Georgia" w:eastAsia="Georgia" w:hAnsi="Georgia" w:cs="Georgia"/>
          <w:sz w:val="22"/>
          <w:szCs w:val="24"/>
        </w:rPr>
        <w:t xml:space="preserve">CSJ- Multas </w:t>
      </w:r>
      <w:r w:rsidR="0650FD7F" w:rsidRPr="00603ADF">
        <w:rPr>
          <w:rFonts w:ascii="Georgia" w:eastAsia="Georgia" w:hAnsi="Georgia" w:cs="Georgia"/>
          <w:sz w:val="22"/>
          <w:szCs w:val="24"/>
        </w:rPr>
        <w:lastRenderedPageBreak/>
        <w:t>y sus rendimientos –</w:t>
      </w:r>
      <w:r w:rsidR="00603ADF" w:rsidRPr="00603ADF">
        <w:rPr>
          <w:rFonts w:ascii="Georgia" w:eastAsia="Georgia" w:hAnsi="Georgia" w:cs="Georgia"/>
          <w:sz w:val="22"/>
          <w:szCs w:val="24"/>
        </w:rPr>
        <w:t xml:space="preserve"> </w:t>
      </w:r>
      <w:proofErr w:type="spellStart"/>
      <w:r w:rsidR="0650FD7F" w:rsidRPr="00603ADF">
        <w:rPr>
          <w:rFonts w:ascii="Georgia" w:eastAsia="Georgia" w:hAnsi="Georgia" w:cs="Georgia"/>
          <w:sz w:val="22"/>
          <w:szCs w:val="24"/>
        </w:rPr>
        <w:t>CUN</w:t>
      </w:r>
      <w:proofErr w:type="spellEnd"/>
      <w:r w:rsidR="0650FD7F" w:rsidRPr="00603ADF">
        <w:rPr>
          <w:rFonts w:ascii="Georgia" w:eastAsia="Georgia" w:hAnsi="Georgia" w:cs="Georgia"/>
          <w:sz w:val="24"/>
          <w:szCs w:val="24"/>
        </w:rPr>
        <w:t>” No. 3-0820-000640-8 del Banco Agrario.</w:t>
      </w:r>
    </w:p>
    <w:p w14:paraId="5F79A917" w14:textId="12F0A6B0" w:rsidR="4E9CCCE1" w:rsidRPr="00603ADF" w:rsidRDefault="4E9CCCE1" w:rsidP="00603ADF">
      <w:pPr>
        <w:spacing w:line="276" w:lineRule="auto"/>
        <w:jc w:val="both"/>
        <w:rPr>
          <w:rFonts w:ascii="Georgia" w:eastAsia="Georgia" w:hAnsi="Georgia" w:cs="Georgia"/>
          <w:sz w:val="24"/>
          <w:szCs w:val="24"/>
        </w:rPr>
      </w:pPr>
    </w:p>
    <w:p w14:paraId="08A49F01" w14:textId="0C6520CF" w:rsidR="4E9CCCE1" w:rsidRPr="00603ADF" w:rsidRDefault="0650FD7F" w:rsidP="00603ADF">
      <w:pPr>
        <w:pStyle w:val="Sinespaciado"/>
        <w:widowControl w:val="0"/>
        <w:spacing w:line="276" w:lineRule="auto"/>
        <w:jc w:val="both"/>
        <w:rPr>
          <w:rFonts w:ascii="Georgia" w:eastAsia="Georgia" w:hAnsi="Georgia" w:cs="Georgia"/>
          <w:sz w:val="24"/>
          <w:szCs w:val="24"/>
        </w:rPr>
      </w:pPr>
      <w:r w:rsidRPr="00603ADF">
        <w:rPr>
          <w:rFonts w:ascii="Georgia" w:eastAsia="Georgia" w:hAnsi="Georgia" w:cs="Georgia"/>
          <w:b/>
          <w:bCs/>
          <w:sz w:val="24"/>
          <w:szCs w:val="24"/>
        </w:rPr>
        <w:t>4.</w:t>
      </w:r>
      <w:r w:rsidRPr="00603ADF">
        <w:rPr>
          <w:rFonts w:ascii="Georgia" w:eastAsia="Georgia" w:hAnsi="Georgia" w:cs="Georgia"/>
          <w:sz w:val="24"/>
          <w:szCs w:val="24"/>
        </w:rPr>
        <w:t xml:space="preserve"> </w:t>
      </w:r>
      <w:r w:rsidR="65087AB0" w:rsidRPr="00603ADF">
        <w:rPr>
          <w:rFonts w:ascii="Georgia" w:eastAsia="Georgia" w:hAnsi="Georgia" w:cs="Georgia"/>
          <w:sz w:val="24"/>
          <w:szCs w:val="24"/>
        </w:rPr>
        <w:t xml:space="preserve">Diferente panorama se </w:t>
      </w:r>
      <w:r w:rsidR="651C2C3B" w:rsidRPr="00603ADF">
        <w:rPr>
          <w:rFonts w:ascii="Georgia" w:eastAsia="Georgia" w:hAnsi="Georgia" w:cs="Georgia"/>
          <w:sz w:val="24"/>
          <w:szCs w:val="24"/>
        </w:rPr>
        <w:t>presenta</w:t>
      </w:r>
      <w:r w:rsidR="65087AB0" w:rsidRPr="00603ADF">
        <w:rPr>
          <w:rFonts w:ascii="Georgia" w:eastAsia="Georgia" w:hAnsi="Georgia" w:cs="Georgia"/>
          <w:sz w:val="24"/>
          <w:szCs w:val="24"/>
        </w:rPr>
        <w:t xml:space="preserve"> respecto</w:t>
      </w:r>
      <w:r w:rsidRPr="00603ADF">
        <w:rPr>
          <w:rFonts w:ascii="Georgia" w:eastAsia="Georgia" w:hAnsi="Georgia" w:cs="Georgia"/>
          <w:sz w:val="24"/>
          <w:szCs w:val="24"/>
        </w:rPr>
        <w:t xml:space="preserve"> </w:t>
      </w:r>
      <w:r w:rsidR="652CF515" w:rsidRPr="00603ADF">
        <w:rPr>
          <w:rFonts w:ascii="Georgia" w:eastAsia="Georgia" w:hAnsi="Georgia" w:cs="Georgia"/>
          <w:sz w:val="24"/>
          <w:szCs w:val="24"/>
        </w:rPr>
        <w:t>de</w:t>
      </w:r>
      <w:r w:rsidR="65600EFD" w:rsidRPr="00603ADF">
        <w:rPr>
          <w:rFonts w:ascii="Georgia" w:eastAsia="Georgia" w:hAnsi="Georgia" w:cs="Georgia"/>
          <w:sz w:val="24"/>
          <w:szCs w:val="24"/>
        </w:rPr>
        <w:t xml:space="preserve"> la otra queja que plantea el actor, es decir </w:t>
      </w:r>
      <w:r w:rsidR="6B496713" w:rsidRPr="00603ADF">
        <w:rPr>
          <w:rFonts w:ascii="Georgia" w:eastAsia="Georgia" w:hAnsi="Georgia" w:cs="Georgia"/>
          <w:sz w:val="24"/>
          <w:szCs w:val="24"/>
        </w:rPr>
        <w:t>aquella</w:t>
      </w:r>
      <w:r w:rsidRPr="00603ADF">
        <w:rPr>
          <w:rFonts w:ascii="Georgia" w:eastAsia="Georgia" w:hAnsi="Georgia" w:cs="Georgia"/>
          <w:sz w:val="24"/>
          <w:szCs w:val="24"/>
        </w:rPr>
        <w:t xml:space="preserve"> </w:t>
      </w:r>
      <w:r w:rsidR="4DD920C1" w:rsidRPr="00603ADF">
        <w:rPr>
          <w:rFonts w:ascii="Georgia" w:eastAsia="Georgia" w:hAnsi="Georgia" w:cs="Georgia"/>
          <w:sz w:val="24"/>
          <w:szCs w:val="24"/>
        </w:rPr>
        <w:t>formulad</w:t>
      </w:r>
      <w:r w:rsidR="0D74546D" w:rsidRPr="00603ADF">
        <w:rPr>
          <w:rFonts w:ascii="Georgia" w:eastAsia="Georgia" w:hAnsi="Georgia" w:cs="Georgia"/>
          <w:sz w:val="24"/>
          <w:szCs w:val="24"/>
        </w:rPr>
        <w:t>a</w:t>
      </w:r>
      <w:r w:rsidR="4DD920C1" w:rsidRPr="00603ADF">
        <w:rPr>
          <w:rFonts w:ascii="Georgia" w:eastAsia="Georgia" w:hAnsi="Georgia" w:cs="Georgia"/>
          <w:sz w:val="24"/>
          <w:szCs w:val="24"/>
        </w:rPr>
        <w:t xml:space="preserve"> contra la decisión por medio de la cual se inadmitió</w:t>
      </w:r>
      <w:r w:rsidR="2A6EE849" w:rsidRPr="00603ADF">
        <w:rPr>
          <w:rFonts w:ascii="Georgia" w:eastAsia="Georgia" w:hAnsi="Georgia" w:cs="Georgia"/>
          <w:sz w:val="24"/>
          <w:szCs w:val="24"/>
        </w:rPr>
        <w:t>, por extemporaneidad,</w:t>
      </w:r>
      <w:r w:rsidR="4DD920C1" w:rsidRPr="00603ADF">
        <w:rPr>
          <w:rFonts w:ascii="Georgia" w:eastAsia="Georgia" w:hAnsi="Georgia" w:cs="Georgia"/>
          <w:sz w:val="24"/>
          <w:szCs w:val="24"/>
        </w:rPr>
        <w:t xml:space="preserve"> el recurso de alzada</w:t>
      </w:r>
      <w:r w:rsidR="06387029" w:rsidRPr="00603ADF">
        <w:rPr>
          <w:rFonts w:ascii="Georgia" w:eastAsia="Georgia" w:hAnsi="Georgia" w:cs="Georgia"/>
          <w:sz w:val="24"/>
          <w:szCs w:val="24"/>
        </w:rPr>
        <w:t xml:space="preserve"> en la acción popular de marras</w:t>
      </w:r>
      <w:r w:rsidR="664D2A5E" w:rsidRPr="00603ADF">
        <w:rPr>
          <w:rFonts w:ascii="Georgia" w:eastAsia="Georgia" w:hAnsi="Georgia" w:cs="Georgia"/>
          <w:sz w:val="24"/>
          <w:szCs w:val="24"/>
        </w:rPr>
        <w:t>,</w:t>
      </w:r>
      <w:r w:rsidRPr="00603ADF">
        <w:rPr>
          <w:rFonts w:ascii="Georgia" w:eastAsia="Georgia" w:hAnsi="Georgia" w:cs="Georgia"/>
          <w:sz w:val="24"/>
          <w:szCs w:val="24"/>
        </w:rPr>
        <w:t xml:space="preserve"> </w:t>
      </w:r>
      <w:r w:rsidR="36E964BD" w:rsidRPr="00603ADF">
        <w:rPr>
          <w:rFonts w:ascii="Georgia" w:eastAsia="Georgia" w:hAnsi="Georgia" w:cs="Georgia"/>
          <w:sz w:val="24"/>
          <w:szCs w:val="24"/>
        </w:rPr>
        <w:t>como quiera que</w:t>
      </w:r>
      <w:r w:rsidR="5D5D57C9" w:rsidRPr="00603ADF">
        <w:rPr>
          <w:rFonts w:ascii="Georgia" w:eastAsia="Georgia" w:hAnsi="Georgia" w:cs="Georgia"/>
          <w:sz w:val="24"/>
          <w:szCs w:val="24"/>
        </w:rPr>
        <w:t xml:space="preserve"> </w:t>
      </w:r>
      <w:r w:rsidR="6FE1773C" w:rsidRPr="00603ADF">
        <w:rPr>
          <w:rFonts w:ascii="Georgia" w:eastAsia="Georgia" w:hAnsi="Georgia" w:cs="Georgia"/>
          <w:sz w:val="24"/>
          <w:szCs w:val="24"/>
        </w:rPr>
        <w:t>esa</w:t>
      </w:r>
      <w:r w:rsidR="4374F5DC" w:rsidRPr="00603ADF">
        <w:rPr>
          <w:rFonts w:ascii="Georgia" w:eastAsia="Georgia" w:hAnsi="Georgia" w:cs="Georgia"/>
          <w:sz w:val="24"/>
          <w:szCs w:val="24"/>
        </w:rPr>
        <w:t xml:space="preserve"> precisa</w:t>
      </w:r>
      <w:r w:rsidR="6FE1773C" w:rsidRPr="00603ADF">
        <w:rPr>
          <w:rFonts w:ascii="Georgia" w:eastAsia="Georgia" w:hAnsi="Georgia" w:cs="Georgia"/>
          <w:sz w:val="24"/>
          <w:szCs w:val="24"/>
        </w:rPr>
        <w:t xml:space="preserve"> cuestión no fue objeto de debate</w:t>
      </w:r>
      <w:r w:rsidR="5343EB34" w:rsidRPr="00603ADF">
        <w:rPr>
          <w:rFonts w:ascii="Georgia" w:eastAsia="Georgia" w:hAnsi="Georgia" w:cs="Georgia"/>
          <w:sz w:val="24"/>
          <w:szCs w:val="24"/>
        </w:rPr>
        <w:t xml:space="preserve"> en la primera tutela que interpuso el </w:t>
      </w:r>
      <w:r w:rsidR="24492B2D" w:rsidRPr="00603ADF">
        <w:rPr>
          <w:rFonts w:ascii="Georgia" w:eastAsia="Georgia" w:hAnsi="Georgia" w:cs="Georgia"/>
          <w:sz w:val="24"/>
          <w:szCs w:val="24"/>
        </w:rPr>
        <w:t>demandante</w:t>
      </w:r>
      <w:r w:rsidR="69DA41BA" w:rsidRPr="00603ADF">
        <w:rPr>
          <w:rFonts w:ascii="Georgia" w:eastAsia="Georgia" w:hAnsi="Georgia" w:cs="Georgia"/>
          <w:sz w:val="24"/>
          <w:szCs w:val="24"/>
        </w:rPr>
        <w:t>, pues se recuerda que allí solo emitió reproche</w:t>
      </w:r>
      <w:r w:rsidR="39630AAF" w:rsidRPr="00603ADF">
        <w:rPr>
          <w:rFonts w:ascii="Georgia" w:eastAsia="Georgia" w:hAnsi="Georgia" w:cs="Georgia"/>
          <w:sz w:val="24"/>
          <w:szCs w:val="24"/>
        </w:rPr>
        <w:t xml:space="preserve"> respecto de la mora judicial</w:t>
      </w:r>
      <w:r w:rsidRPr="00603ADF">
        <w:rPr>
          <w:rFonts w:ascii="Georgia" w:eastAsia="Georgia" w:hAnsi="Georgia" w:cs="Georgia"/>
          <w:sz w:val="24"/>
          <w:szCs w:val="24"/>
        </w:rPr>
        <w:t>. Luego</w:t>
      </w:r>
      <w:r w:rsidR="71756702" w:rsidRPr="00603ADF">
        <w:rPr>
          <w:rFonts w:ascii="Georgia" w:eastAsia="Georgia" w:hAnsi="Georgia" w:cs="Georgia"/>
          <w:sz w:val="24"/>
          <w:szCs w:val="24"/>
        </w:rPr>
        <w:t>,</w:t>
      </w:r>
      <w:r w:rsidRPr="00603ADF">
        <w:rPr>
          <w:rFonts w:ascii="Georgia" w:eastAsia="Georgia" w:hAnsi="Georgia" w:cs="Georgia"/>
          <w:sz w:val="24"/>
          <w:szCs w:val="24"/>
        </w:rPr>
        <w:t xml:space="preserve"> </w:t>
      </w:r>
      <w:r w:rsidR="710A39EC" w:rsidRPr="00603ADF">
        <w:rPr>
          <w:rFonts w:ascii="Georgia" w:eastAsia="Georgia" w:hAnsi="Georgia" w:cs="Georgia"/>
          <w:sz w:val="24"/>
          <w:szCs w:val="24"/>
        </w:rPr>
        <w:t>al ser</w:t>
      </w:r>
      <w:r w:rsidRPr="00603ADF">
        <w:rPr>
          <w:rFonts w:ascii="Georgia" w:eastAsia="Georgia" w:hAnsi="Georgia" w:cs="Georgia"/>
          <w:sz w:val="24"/>
          <w:szCs w:val="24"/>
        </w:rPr>
        <w:t xml:space="preserve"> actuaciones judiciales distintas las que se ponen en tela de juicio</w:t>
      </w:r>
      <w:r w:rsidR="10235B13" w:rsidRPr="00603ADF">
        <w:rPr>
          <w:rFonts w:ascii="Georgia" w:eastAsia="Georgia" w:hAnsi="Georgia" w:cs="Georgia"/>
          <w:sz w:val="24"/>
          <w:szCs w:val="24"/>
        </w:rPr>
        <w:t>,</w:t>
      </w:r>
      <w:r w:rsidRPr="00603ADF">
        <w:rPr>
          <w:rFonts w:ascii="Georgia" w:eastAsia="Georgia" w:hAnsi="Georgia" w:cs="Georgia"/>
          <w:sz w:val="24"/>
          <w:szCs w:val="24"/>
        </w:rPr>
        <w:t xml:space="preserve"> es posible entrar a analizar el fondo del asunto</w:t>
      </w:r>
      <w:r w:rsidR="5D9269C6" w:rsidRPr="00603ADF">
        <w:rPr>
          <w:rFonts w:ascii="Georgia" w:eastAsia="Georgia" w:hAnsi="Georgia" w:cs="Georgia"/>
          <w:sz w:val="24"/>
          <w:szCs w:val="24"/>
        </w:rPr>
        <w:t xml:space="preserve"> respecto de </w:t>
      </w:r>
      <w:r w:rsidR="26891FC6" w:rsidRPr="00603ADF">
        <w:rPr>
          <w:rFonts w:ascii="Georgia" w:eastAsia="Georgia" w:hAnsi="Georgia" w:cs="Georgia"/>
          <w:sz w:val="24"/>
          <w:szCs w:val="24"/>
        </w:rPr>
        <w:t>aquell</w:t>
      </w:r>
      <w:r w:rsidR="5D9269C6" w:rsidRPr="00603ADF">
        <w:rPr>
          <w:rFonts w:ascii="Georgia" w:eastAsia="Georgia" w:hAnsi="Georgia" w:cs="Georgia"/>
          <w:sz w:val="24"/>
          <w:szCs w:val="24"/>
        </w:rPr>
        <w:t>a particular situación</w:t>
      </w:r>
      <w:r w:rsidRPr="00603ADF">
        <w:rPr>
          <w:rFonts w:ascii="Georgia" w:eastAsia="Georgia" w:hAnsi="Georgia" w:cs="Georgia"/>
          <w:sz w:val="24"/>
          <w:szCs w:val="24"/>
        </w:rPr>
        <w:t>.</w:t>
      </w:r>
    </w:p>
    <w:p w14:paraId="617AB6E1" w14:textId="108912ED" w:rsidR="4E9CCCE1" w:rsidRPr="00603ADF" w:rsidRDefault="4E9CCCE1" w:rsidP="00603ADF">
      <w:pPr>
        <w:pStyle w:val="Sinespaciado"/>
        <w:widowControl w:val="0"/>
        <w:spacing w:line="276" w:lineRule="auto"/>
        <w:jc w:val="both"/>
        <w:rPr>
          <w:rFonts w:ascii="Georgia" w:eastAsia="Georgia" w:hAnsi="Georgia" w:cs="Georgia"/>
          <w:sz w:val="24"/>
          <w:szCs w:val="24"/>
        </w:rPr>
      </w:pPr>
    </w:p>
    <w:p w14:paraId="73DA0C52" w14:textId="36352C81" w:rsidR="4E9CCCE1" w:rsidRPr="00603ADF" w:rsidRDefault="1BE7361F" w:rsidP="00603ADF">
      <w:pPr>
        <w:spacing w:line="276" w:lineRule="auto"/>
        <w:jc w:val="both"/>
        <w:rPr>
          <w:rFonts w:ascii="Georgia" w:eastAsia="Georgia" w:hAnsi="Georgia" w:cs="Georgia"/>
          <w:sz w:val="24"/>
          <w:szCs w:val="24"/>
        </w:rPr>
      </w:pPr>
      <w:r w:rsidRPr="00603ADF">
        <w:rPr>
          <w:rFonts w:ascii="Georgia" w:eastAsia="Georgia" w:hAnsi="Georgia" w:cs="Georgia"/>
          <w:sz w:val="24"/>
          <w:szCs w:val="24"/>
        </w:rPr>
        <w:t>Aclarado lo anterior,</w:t>
      </w:r>
      <w:r w:rsidR="1B56E6C0" w:rsidRPr="00603ADF">
        <w:rPr>
          <w:rFonts w:ascii="Georgia" w:eastAsia="Georgia" w:hAnsi="Georgia" w:cs="Georgia"/>
          <w:sz w:val="24"/>
          <w:szCs w:val="24"/>
        </w:rPr>
        <w:t xml:space="preserve"> se someterá la cuestión al escrutinio</w:t>
      </w:r>
      <w:r w:rsidR="39047EA6" w:rsidRPr="00603ADF">
        <w:rPr>
          <w:rFonts w:ascii="Georgia" w:eastAsia="Georgia" w:hAnsi="Georgia" w:cs="Georgia"/>
          <w:sz w:val="24"/>
          <w:szCs w:val="24"/>
        </w:rPr>
        <w:t xml:space="preserve"> inicial</w:t>
      </w:r>
      <w:r w:rsidR="1B56E6C0" w:rsidRPr="00603ADF">
        <w:rPr>
          <w:rFonts w:ascii="Georgia" w:eastAsia="Georgia" w:hAnsi="Georgia" w:cs="Georgia"/>
          <w:sz w:val="24"/>
          <w:szCs w:val="24"/>
        </w:rPr>
        <w:t xml:space="preserve"> de los presupuestos generales de procedencia de la acción de amparo.</w:t>
      </w:r>
      <w:r w:rsidR="47A8CC62" w:rsidRPr="00603ADF">
        <w:rPr>
          <w:rFonts w:ascii="Georgia" w:eastAsia="Georgia" w:hAnsi="Georgia" w:cs="Georgia"/>
          <w:sz w:val="24"/>
          <w:szCs w:val="24"/>
        </w:rPr>
        <w:t xml:space="preserve"> Para ese fin se debe t</w:t>
      </w:r>
      <w:r w:rsidR="40B95C6E" w:rsidRPr="00603ADF">
        <w:rPr>
          <w:rFonts w:ascii="Georgia" w:eastAsia="Georgia" w:hAnsi="Georgia" w:cs="Georgia"/>
          <w:sz w:val="24"/>
          <w:szCs w:val="24"/>
        </w:rPr>
        <w:t>ener en cuenta</w:t>
      </w:r>
      <w:r w:rsidR="47A8CC62" w:rsidRPr="00603ADF">
        <w:rPr>
          <w:rFonts w:ascii="Georgia" w:eastAsia="Georgia" w:hAnsi="Georgia" w:cs="Georgia"/>
          <w:sz w:val="24"/>
          <w:szCs w:val="24"/>
        </w:rPr>
        <w:t xml:space="preserve"> que</w:t>
      </w:r>
      <w:r w:rsidR="79A1CBDD" w:rsidRPr="00603ADF">
        <w:rPr>
          <w:rFonts w:ascii="Georgia" w:eastAsia="Georgia" w:hAnsi="Georgia" w:cs="Georgia"/>
          <w:sz w:val="24"/>
          <w:szCs w:val="24"/>
        </w:rPr>
        <w:t>,</w:t>
      </w:r>
      <w:r w:rsidR="3249398E" w:rsidRPr="00603ADF">
        <w:rPr>
          <w:rFonts w:ascii="Georgia" w:eastAsia="Georgia" w:hAnsi="Georgia" w:cs="Georgia"/>
          <w:sz w:val="24"/>
          <w:szCs w:val="24"/>
        </w:rPr>
        <w:t xml:space="preserve"> según</w:t>
      </w:r>
      <w:r w:rsidR="56DA3D9D" w:rsidRPr="00603ADF">
        <w:rPr>
          <w:rFonts w:ascii="Georgia" w:eastAsia="Georgia" w:hAnsi="Georgia" w:cs="Georgia"/>
          <w:sz w:val="24"/>
          <w:szCs w:val="24"/>
        </w:rPr>
        <w:t xml:space="preserve"> </w:t>
      </w:r>
      <w:r w:rsidR="47A8CC62" w:rsidRPr="00603ADF">
        <w:rPr>
          <w:rFonts w:ascii="Georgia" w:eastAsia="Georgia" w:hAnsi="Georgia" w:cs="Georgia"/>
          <w:sz w:val="24"/>
          <w:szCs w:val="24"/>
        </w:rPr>
        <w:t>las</w:t>
      </w:r>
      <w:r w:rsidR="25573835" w:rsidRPr="00603ADF">
        <w:rPr>
          <w:rFonts w:ascii="Georgia" w:eastAsia="Georgia" w:hAnsi="Georgia" w:cs="Georgia"/>
          <w:sz w:val="24"/>
          <w:szCs w:val="24"/>
        </w:rPr>
        <w:t xml:space="preserve"> piezas procesales incorporadas al expediente</w:t>
      </w:r>
      <w:r w:rsidR="640F9FBF" w:rsidRPr="00603ADF">
        <w:rPr>
          <w:rFonts w:ascii="Georgia" w:eastAsia="Georgia" w:hAnsi="Georgia" w:cs="Georgia"/>
          <w:sz w:val="24"/>
          <w:szCs w:val="24"/>
        </w:rPr>
        <w:t>,</w:t>
      </w:r>
      <w:r w:rsidR="03244DB3" w:rsidRPr="00603ADF">
        <w:rPr>
          <w:rFonts w:ascii="Georgia" w:eastAsia="Georgia" w:hAnsi="Georgia" w:cs="Georgia"/>
          <w:sz w:val="24"/>
          <w:szCs w:val="24"/>
        </w:rPr>
        <w:t xml:space="preserve"> mediante auto de</w:t>
      </w:r>
      <w:r w:rsidR="4AA0F468" w:rsidRPr="00603ADF">
        <w:rPr>
          <w:rFonts w:ascii="Georgia" w:eastAsia="Georgia" w:hAnsi="Georgia" w:cs="Georgia"/>
          <w:sz w:val="24"/>
          <w:szCs w:val="24"/>
        </w:rPr>
        <w:t>l 07 de diciembre de 2023 el juzgado accionado</w:t>
      </w:r>
      <w:r w:rsidR="128945F4" w:rsidRPr="00603ADF">
        <w:rPr>
          <w:rFonts w:ascii="Georgia" w:eastAsia="Georgia" w:hAnsi="Georgia" w:cs="Georgia"/>
          <w:sz w:val="24"/>
          <w:szCs w:val="24"/>
        </w:rPr>
        <w:t>, entre otras decisiones,</w:t>
      </w:r>
      <w:r w:rsidR="4AA0F468" w:rsidRPr="00603ADF">
        <w:rPr>
          <w:rFonts w:ascii="Georgia" w:eastAsia="Georgia" w:hAnsi="Georgia" w:cs="Georgia"/>
          <w:sz w:val="24"/>
          <w:szCs w:val="24"/>
        </w:rPr>
        <w:t xml:space="preserve"> </w:t>
      </w:r>
      <w:r w:rsidR="5CA27D6A" w:rsidRPr="00603ADF">
        <w:rPr>
          <w:rFonts w:ascii="Georgia" w:eastAsia="Georgia" w:hAnsi="Georgia" w:cs="Georgia"/>
          <w:sz w:val="24"/>
          <w:szCs w:val="24"/>
        </w:rPr>
        <w:t xml:space="preserve">declaró extemporánea la apelación formulada, </w:t>
      </w:r>
      <w:r w:rsidR="2F1F3CF8" w:rsidRPr="00603ADF">
        <w:rPr>
          <w:rFonts w:ascii="Georgia" w:eastAsia="Georgia" w:hAnsi="Georgia" w:cs="Georgia"/>
          <w:sz w:val="24"/>
          <w:szCs w:val="24"/>
        </w:rPr>
        <w:t xml:space="preserve">concreta </w:t>
      </w:r>
      <w:r w:rsidR="5CA27D6A" w:rsidRPr="00603ADF">
        <w:rPr>
          <w:rFonts w:ascii="Georgia" w:eastAsia="Georgia" w:hAnsi="Georgia" w:cs="Georgia"/>
          <w:sz w:val="24"/>
          <w:szCs w:val="24"/>
        </w:rPr>
        <w:t>de</w:t>
      </w:r>
      <w:r w:rsidR="7F34BD1E" w:rsidRPr="00603ADF">
        <w:rPr>
          <w:rFonts w:ascii="Georgia" w:eastAsia="Georgia" w:hAnsi="Georgia" w:cs="Georgia"/>
          <w:sz w:val="24"/>
          <w:szCs w:val="24"/>
        </w:rPr>
        <w:t>terminación</w:t>
      </w:r>
      <w:r w:rsidR="5CA27D6A" w:rsidRPr="00603ADF">
        <w:rPr>
          <w:rFonts w:ascii="Georgia" w:eastAsia="Georgia" w:hAnsi="Georgia" w:cs="Georgia"/>
          <w:sz w:val="24"/>
          <w:szCs w:val="24"/>
        </w:rPr>
        <w:t xml:space="preserve"> </w:t>
      </w:r>
      <w:r w:rsidR="5F72D7AD" w:rsidRPr="00603ADF">
        <w:rPr>
          <w:rFonts w:ascii="Georgia" w:eastAsia="Georgia" w:hAnsi="Georgia" w:cs="Georgia"/>
          <w:sz w:val="24"/>
          <w:szCs w:val="24"/>
        </w:rPr>
        <w:t xml:space="preserve">que, además, </w:t>
      </w:r>
      <w:r w:rsidR="5CA27D6A" w:rsidRPr="00603ADF">
        <w:rPr>
          <w:rFonts w:ascii="Georgia" w:eastAsia="Georgia" w:hAnsi="Georgia" w:cs="Georgia"/>
          <w:sz w:val="24"/>
          <w:szCs w:val="24"/>
        </w:rPr>
        <w:t xml:space="preserve">no fue objeto de </w:t>
      </w:r>
      <w:r w:rsidR="406389CF" w:rsidRPr="00603ADF">
        <w:rPr>
          <w:rFonts w:ascii="Georgia" w:eastAsia="Georgia" w:hAnsi="Georgia" w:cs="Georgia"/>
          <w:sz w:val="24"/>
          <w:szCs w:val="24"/>
        </w:rPr>
        <w:t>recurso</w:t>
      </w:r>
      <w:r w:rsidR="62FF59CB" w:rsidRPr="00603ADF">
        <w:rPr>
          <w:rFonts w:ascii="Georgia" w:eastAsia="Georgia" w:hAnsi="Georgia" w:cs="Georgia"/>
          <w:sz w:val="24"/>
          <w:szCs w:val="24"/>
        </w:rPr>
        <w:t>s</w:t>
      </w:r>
      <w:r w:rsidR="4E9CCCE1" w:rsidRPr="00603ADF">
        <w:rPr>
          <w:rFonts w:ascii="Georgia" w:eastAsia="Georgia" w:hAnsi="Georgia" w:cs="Georgia"/>
          <w:sz w:val="24"/>
          <w:szCs w:val="24"/>
          <w:vertAlign w:val="superscript"/>
        </w:rPr>
        <w:footnoteReference w:id="7"/>
      </w:r>
      <w:r w:rsidR="406389CF" w:rsidRPr="00603ADF">
        <w:rPr>
          <w:rFonts w:ascii="Georgia" w:eastAsia="Georgia" w:hAnsi="Georgia" w:cs="Georgia"/>
          <w:sz w:val="24"/>
          <w:szCs w:val="24"/>
        </w:rPr>
        <w:t>.</w:t>
      </w:r>
      <w:r w:rsidR="4AA0F468" w:rsidRPr="00603ADF">
        <w:rPr>
          <w:rFonts w:ascii="Georgia" w:eastAsia="Georgia" w:hAnsi="Georgia" w:cs="Georgia"/>
          <w:sz w:val="24"/>
          <w:szCs w:val="24"/>
        </w:rPr>
        <w:t xml:space="preserve"> </w:t>
      </w:r>
      <w:r w:rsidR="25573835" w:rsidRPr="00603ADF">
        <w:rPr>
          <w:rFonts w:ascii="Georgia" w:eastAsia="Georgia" w:hAnsi="Georgia" w:cs="Georgia"/>
          <w:sz w:val="24"/>
          <w:szCs w:val="24"/>
        </w:rPr>
        <w:t xml:space="preserve"> </w:t>
      </w:r>
    </w:p>
    <w:p w14:paraId="79722112" w14:textId="3FA181FC" w:rsidR="4E9CCCE1" w:rsidRPr="00603ADF" w:rsidRDefault="4E9CCCE1" w:rsidP="00603ADF">
      <w:pPr>
        <w:spacing w:line="276" w:lineRule="auto"/>
        <w:jc w:val="both"/>
        <w:rPr>
          <w:rFonts w:ascii="Georgia" w:eastAsia="Georgia" w:hAnsi="Georgia" w:cs="Georgia"/>
          <w:sz w:val="24"/>
          <w:szCs w:val="24"/>
        </w:rPr>
      </w:pPr>
    </w:p>
    <w:p w14:paraId="6C8B5A47" w14:textId="5EDC8588" w:rsidR="4E9CCCE1" w:rsidRPr="00603ADF" w:rsidRDefault="4A524820" w:rsidP="00603ADF">
      <w:pPr>
        <w:spacing w:line="276" w:lineRule="auto"/>
        <w:jc w:val="both"/>
        <w:rPr>
          <w:rFonts w:ascii="Georgia" w:eastAsia="Georgia" w:hAnsi="Georgia" w:cs="Georgia"/>
          <w:sz w:val="24"/>
          <w:szCs w:val="24"/>
        </w:rPr>
      </w:pPr>
      <w:r w:rsidRPr="00603ADF">
        <w:rPr>
          <w:rFonts w:ascii="Georgia" w:eastAsia="Georgia" w:hAnsi="Georgia" w:cs="Georgia"/>
          <w:sz w:val="24"/>
          <w:szCs w:val="24"/>
        </w:rPr>
        <w:t xml:space="preserve">Surge de lo anterior que el amparo incumple </w:t>
      </w:r>
      <w:r w:rsidR="6A47BD89" w:rsidRPr="00603ADF">
        <w:rPr>
          <w:rFonts w:ascii="Georgia" w:eastAsia="Georgia" w:hAnsi="Georgia" w:cs="Georgia"/>
          <w:sz w:val="24"/>
          <w:szCs w:val="24"/>
        </w:rPr>
        <w:t>los requisitos de la inmediatez y la subsidiariedad, toda vez que</w:t>
      </w:r>
      <w:r w:rsidR="7946F1C5" w:rsidRPr="00603ADF">
        <w:rPr>
          <w:rFonts w:ascii="Georgia" w:eastAsia="Georgia" w:hAnsi="Georgia" w:cs="Georgia"/>
          <w:sz w:val="24"/>
          <w:szCs w:val="24"/>
        </w:rPr>
        <w:t xml:space="preserve"> </w:t>
      </w:r>
      <w:r w:rsidR="6A47BD89" w:rsidRPr="00603ADF">
        <w:rPr>
          <w:rFonts w:ascii="Georgia" w:eastAsia="Georgia" w:hAnsi="Georgia" w:cs="Georgia"/>
          <w:sz w:val="24"/>
          <w:szCs w:val="24"/>
        </w:rPr>
        <w:t xml:space="preserve">entre el momento en que se adoptó esa decisión y la </w:t>
      </w:r>
      <w:r w:rsidR="63F7F4B0" w:rsidRPr="00603ADF">
        <w:rPr>
          <w:rFonts w:ascii="Georgia" w:eastAsia="Georgia" w:hAnsi="Georgia" w:cs="Georgia"/>
          <w:sz w:val="24"/>
          <w:szCs w:val="24"/>
        </w:rPr>
        <w:t>fecha en que se interpuso la tutela, 21 de junio de 2024</w:t>
      </w:r>
      <w:r w:rsidR="4E9CCCE1" w:rsidRPr="00603ADF">
        <w:rPr>
          <w:rFonts w:ascii="Georgia" w:eastAsia="Georgia" w:hAnsi="Georgia" w:cs="Georgia"/>
          <w:sz w:val="24"/>
          <w:szCs w:val="24"/>
          <w:vertAlign w:val="superscript"/>
        </w:rPr>
        <w:footnoteReference w:id="8"/>
      </w:r>
      <w:r w:rsidR="63F7F4B0" w:rsidRPr="00603ADF">
        <w:rPr>
          <w:rFonts w:ascii="Georgia" w:eastAsia="Georgia" w:hAnsi="Georgia" w:cs="Georgia"/>
          <w:sz w:val="24"/>
          <w:szCs w:val="24"/>
        </w:rPr>
        <w:t>, tran</w:t>
      </w:r>
      <w:r w:rsidR="0414E8D7" w:rsidRPr="00603ADF">
        <w:rPr>
          <w:rFonts w:ascii="Georgia" w:eastAsia="Georgia" w:hAnsi="Georgia" w:cs="Georgia"/>
          <w:sz w:val="24"/>
          <w:szCs w:val="24"/>
        </w:rPr>
        <w:t>s</w:t>
      </w:r>
      <w:r w:rsidR="63F7F4B0" w:rsidRPr="00603ADF">
        <w:rPr>
          <w:rFonts w:ascii="Georgia" w:eastAsia="Georgia" w:hAnsi="Georgia" w:cs="Georgia"/>
          <w:sz w:val="24"/>
          <w:szCs w:val="24"/>
        </w:rPr>
        <w:t>currió un plazo superior a se</w:t>
      </w:r>
      <w:r w:rsidR="131CFD38" w:rsidRPr="00603ADF">
        <w:rPr>
          <w:rFonts w:ascii="Georgia" w:eastAsia="Georgia" w:hAnsi="Georgia" w:cs="Georgia"/>
          <w:sz w:val="24"/>
          <w:szCs w:val="24"/>
        </w:rPr>
        <w:t xml:space="preserve">is meses, término considerado como </w:t>
      </w:r>
      <w:r w:rsidR="00D86A97" w:rsidRPr="00603ADF">
        <w:rPr>
          <w:rFonts w:ascii="Georgia" w:eastAsia="Georgia" w:hAnsi="Georgia" w:cs="Georgia"/>
          <w:sz w:val="24"/>
          <w:szCs w:val="24"/>
        </w:rPr>
        <w:t>razonable</w:t>
      </w:r>
      <w:r w:rsidR="131CFD38" w:rsidRPr="00603ADF">
        <w:rPr>
          <w:rFonts w:ascii="Georgia" w:eastAsia="Georgia" w:hAnsi="Georgia" w:cs="Georgia"/>
          <w:sz w:val="24"/>
          <w:szCs w:val="24"/>
        </w:rPr>
        <w:t xml:space="preserve"> para el ejercicio de esta acción</w:t>
      </w:r>
      <w:r w:rsidR="4D56200F" w:rsidRPr="00603ADF">
        <w:rPr>
          <w:rFonts w:ascii="Georgia" w:eastAsia="Georgia" w:hAnsi="Georgia" w:cs="Georgia"/>
          <w:sz w:val="24"/>
          <w:szCs w:val="24"/>
        </w:rPr>
        <w:t>, sin que se hubiere justificado causa alguna que haya impedido al actor ac</w:t>
      </w:r>
      <w:r w:rsidR="2B32E6C5" w:rsidRPr="00603ADF">
        <w:rPr>
          <w:rFonts w:ascii="Georgia" w:eastAsia="Georgia" w:hAnsi="Georgia" w:cs="Georgia"/>
          <w:sz w:val="24"/>
          <w:szCs w:val="24"/>
        </w:rPr>
        <w:t>udir antes a la tutela</w:t>
      </w:r>
      <w:r w:rsidR="16261CE4" w:rsidRPr="00603ADF">
        <w:rPr>
          <w:rFonts w:ascii="Georgia" w:eastAsia="Georgia" w:hAnsi="Georgia" w:cs="Georgia"/>
          <w:sz w:val="24"/>
          <w:szCs w:val="24"/>
        </w:rPr>
        <w:t>. Así mismo</w:t>
      </w:r>
      <w:r w:rsidR="3D94FF86" w:rsidRPr="00603ADF">
        <w:rPr>
          <w:rFonts w:ascii="Georgia" w:eastAsia="Georgia" w:hAnsi="Georgia" w:cs="Georgia"/>
          <w:sz w:val="24"/>
          <w:szCs w:val="24"/>
        </w:rPr>
        <w:t>,</w:t>
      </w:r>
      <w:r w:rsidR="25573835" w:rsidRPr="00603ADF">
        <w:rPr>
          <w:rFonts w:ascii="Georgia" w:eastAsia="Georgia" w:hAnsi="Georgia" w:cs="Georgia"/>
          <w:sz w:val="24"/>
          <w:szCs w:val="24"/>
        </w:rPr>
        <w:t xml:space="preserve"> está ausente la prueba de haberse formulado los mecanismos ordinarios dispuestos por el legislador para la contradicción de las decisiones judiciales</w:t>
      </w:r>
      <w:r w:rsidR="00D86A97" w:rsidRPr="00603ADF">
        <w:rPr>
          <w:rFonts w:ascii="Georgia" w:eastAsia="Georgia" w:hAnsi="Georgia" w:cs="Georgia"/>
          <w:sz w:val="24"/>
          <w:szCs w:val="24"/>
        </w:rPr>
        <w:t>, en concreto, el recurso de reposición</w:t>
      </w:r>
      <w:r w:rsidR="25573835" w:rsidRPr="00603ADF">
        <w:rPr>
          <w:rFonts w:ascii="Georgia" w:eastAsia="Georgia" w:hAnsi="Georgia" w:cs="Georgia"/>
          <w:sz w:val="24"/>
          <w:szCs w:val="24"/>
        </w:rPr>
        <w:t>.</w:t>
      </w:r>
    </w:p>
    <w:p w14:paraId="42FB1AA3" w14:textId="315D71B1" w:rsidR="4E9CCCE1" w:rsidRPr="00603ADF" w:rsidRDefault="25573835" w:rsidP="00603ADF">
      <w:pPr>
        <w:spacing w:line="276" w:lineRule="auto"/>
        <w:jc w:val="both"/>
        <w:rPr>
          <w:rFonts w:ascii="Georgia" w:eastAsia="Georgia" w:hAnsi="Georgia" w:cs="Georgia"/>
          <w:sz w:val="24"/>
          <w:szCs w:val="24"/>
        </w:rPr>
      </w:pPr>
      <w:r w:rsidRPr="00603ADF">
        <w:rPr>
          <w:rFonts w:ascii="Georgia" w:eastAsia="Georgia" w:hAnsi="Georgia" w:cs="Georgia"/>
          <w:sz w:val="24"/>
          <w:szCs w:val="24"/>
          <w:lang w:val="es-CO"/>
        </w:rPr>
        <w:t>   </w:t>
      </w:r>
    </w:p>
    <w:p w14:paraId="368AE3BB" w14:textId="6685F321" w:rsidR="4E9CCCE1" w:rsidRPr="00603ADF" w:rsidRDefault="5F85A3C3" w:rsidP="00603ADF">
      <w:pPr>
        <w:spacing w:line="276" w:lineRule="auto"/>
        <w:jc w:val="both"/>
        <w:rPr>
          <w:rFonts w:ascii="Georgia" w:eastAsia="Georgia" w:hAnsi="Georgia" w:cs="Georgia"/>
          <w:sz w:val="24"/>
          <w:szCs w:val="24"/>
        </w:rPr>
      </w:pPr>
      <w:r w:rsidRPr="00603ADF">
        <w:rPr>
          <w:rFonts w:ascii="Georgia" w:eastAsia="Georgia" w:hAnsi="Georgia" w:cs="Georgia"/>
          <w:sz w:val="24"/>
          <w:szCs w:val="24"/>
        </w:rPr>
        <w:t>Así las cosa</w:t>
      </w:r>
      <w:r w:rsidR="056FD7F5" w:rsidRPr="00603ADF">
        <w:rPr>
          <w:rFonts w:ascii="Georgia" w:eastAsia="Georgia" w:hAnsi="Georgia" w:cs="Georgia"/>
          <w:sz w:val="24"/>
          <w:szCs w:val="24"/>
        </w:rPr>
        <w:t>s,</w:t>
      </w:r>
      <w:r w:rsidR="59A698DD" w:rsidRPr="00603ADF">
        <w:rPr>
          <w:rFonts w:ascii="Georgia" w:eastAsia="Georgia" w:hAnsi="Georgia" w:cs="Georgia"/>
          <w:sz w:val="24"/>
          <w:szCs w:val="24"/>
        </w:rPr>
        <w:t xml:space="preserve"> frente a ese punto</w:t>
      </w:r>
      <w:r w:rsidR="25573835" w:rsidRPr="00603ADF">
        <w:rPr>
          <w:rFonts w:ascii="Georgia" w:eastAsia="Georgia" w:hAnsi="Georgia" w:cs="Georgia"/>
          <w:sz w:val="24"/>
          <w:szCs w:val="24"/>
        </w:rPr>
        <w:t xml:space="preserve"> el amparo resulta improcedente.</w:t>
      </w:r>
    </w:p>
    <w:p w14:paraId="09A31985" w14:textId="09B35398" w:rsidR="4E9CCCE1" w:rsidRPr="00603ADF" w:rsidRDefault="4E9CCCE1" w:rsidP="00603ADF">
      <w:pPr>
        <w:spacing w:line="276" w:lineRule="auto"/>
        <w:jc w:val="both"/>
        <w:rPr>
          <w:rFonts w:ascii="Georgia" w:eastAsia="Georgia" w:hAnsi="Georgia" w:cs="Georgia"/>
          <w:sz w:val="24"/>
          <w:szCs w:val="24"/>
        </w:rPr>
      </w:pPr>
    </w:p>
    <w:p w14:paraId="5678063E" w14:textId="15FC0C4B" w:rsidR="4E9CCCE1" w:rsidRPr="00603ADF" w:rsidRDefault="0A0890FC" w:rsidP="00603ADF">
      <w:pPr>
        <w:pStyle w:val="Sinespaciado"/>
        <w:widowControl w:val="0"/>
        <w:spacing w:line="276" w:lineRule="auto"/>
        <w:jc w:val="both"/>
        <w:rPr>
          <w:rFonts w:ascii="Georgia" w:eastAsia="Georgia" w:hAnsi="Georgia" w:cs="Georgia"/>
          <w:sz w:val="24"/>
          <w:szCs w:val="24"/>
        </w:rPr>
      </w:pPr>
      <w:r w:rsidRPr="00603ADF">
        <w:rPr>
          <w:rFonts w:ascii="Georgia" w:eastAsia="Georgia" w:hAnsi="Georgia" w:cs="Georgia"/>
          <w:b/>
          <w:bCs/>
          <w:sz w:val="24"/>
          <w:szCs w:val="24"/>
        </w:rPr>
        <w:t>5</w:t>
      </w:r>
      <w:r w:rsidR="0650FD7F" w:rsidRPr="00603ADF">
        <w:rPr>
          <w:rFonts w:ascii="Georgia" w:eastAsia="Georgia" w:hAnsi="Georgia" w:cs="Georgia"/>
          <w:b/>
          <w:bCs/>
          <w:sz w:val="24"/>
          <w:szCs w:val="24"/>
        </w:rPr>
        <w:t>.</w:t>
      </w:r>
      <w:r w:rsidR="0650FD7F" w:rsidRPr="00603ADF">
        <w:rPr>
          <w:rFonts w:ascii="Georgia" w:eastAsia="Georgia" w:hAnsi="Georgia" w:cs="Georgia"/>
          <w:sz w:val="24"/>
          <w:szCs w:val="24"/>
        </w:rPr>
        <w:t xml:space="preserve"> </w:t>
      </w:r>
      <w:r w:rsidR="468BE475" w:rsidRPr="00603ADF">
        <w:rPr>
          <w:rFonts w:ascii="Georgia" w:eastAsia="Georgia" w:hAnsi="Georgia" w:cs="Georgia"/>
          <w:sz w:val="24"/>
          <w:szCs w:val="24"/>
        </w:rPr>
        <w:t>Igual resolución merecen</w:t>
      </w:r>
      <w:r w:rsidR="0650FD7F" w:rsidRPr="00603ADF">
        <w:rPr>
          <w:rFonts w:ascii="Georgia" w:eastAsia="Georgia" w:hAnsi="Georgia" w:cs="Georgia"/>
          <w:sz w:val="24"/>
          <w:szCs w:val="24"/>
        </w:rPr>
        <w:t xml:space="preserve"> las</w:t>
      </w:r>
      <w:r w:rsidR="6CDE7ABC" w:rsidRPr="00603ADF">
        <w:rPr>
          <w:rFonts w:ascii="Georgia" w:eastAsia="Georgia" w:hAnsi="Georgia" w:cs="Georgia"/>
          <w:sz w:val="24"/>
          <w:szCs w:val="24"/>
        </w:rPr>
        <w:t xml:space="preserve"> restantes</w:t>
      </w:r>
      <w:r w:rsidR="0650FD7F" w:rsidRPr="00603ADF">
        <w:rPr>
          <w:rFonts w:ascii="Georgia" w:eastAsia="Georgia" w:hAnsi="Georgia" w:cs="Georgia"/>
          <w:sz w:val="24"/>
          <w:szCs w:val="24"/>
        </w:rPr>
        <w:t xml:space="preserve"> súplicas</w:t>
      </w:r>
      <w:r w:rsidR="3A0ED4BC" w:rsidRPr="00603ADF">
        <w:rPr>
          <w:rFonts w:ascii="Georgia" w:eastAsia="Georgia" w:hAnsi="Georgia" w:cs="Georgia"/>
          <w:sz w:val="24"/>
          <w:szCs w:val="24"/>
        </w:rPr>
        <w:t xml:space="preserve"> de la demanda</w:t>
      </w:r>
      <w:r w:rsidR="67B0C43F" w:rsidRPr="00603ADF">
        <w:rPr>
          <w:rFonts w:ascii="Georgia" w:eastAsia="Georgia" w:hAnsi="Georgia" w:cs="Georgia"/>
          <w:sz w:val="24"/>
          <w:szCs w:val="24"/>
        </w:rPr>
        <w:t xml:space="preserve">, </w:t>
      </w:r>
      <w:r w:rsidR="353C5A1A" w:rsidRPr="00603ADF">
        <w:rPr>
          <w:rFonts w:ascii="Georgia" w:eastAsia="Georgia" w:hAnsi="Georgia" w:cs="Georgia"/>
          <w:sz w:val="24"/>
          <w:szCs w:val="24"/>
        </w:rPr>
        <w:t xml:space="preserve">como quiera </w:t>
      </w:r>
      <w:r w:rsidR="0650FD7F" w:rsidRPr="00603ADF">
        <w:rPr>
          <w:rFonts w:ascii="Georgia" w:eastAsia="Georgia" w:hAnsi="Georgia" w:cs="Georgia"/>
          <w:sz w:val="24"/>
          <w:szCs w:val="24"/>
        </w:rPr>
        <w:t>que las peticiones de esa índole deben ser formuladas de forma directa frente a la autoridad competente y no a través de este medio excepcional.</w:t>
      </w:r>
    </w:p>
    <w:p w14:paraId="4D2582B0" w14:textId="0FD2E465" w:rsidR="4E9CCCE1" w:rsidRPr="00603ADF" w:rsidRDefault="4E9CCCE1" w:rsidP="00603ADF">
      <w:pPr>
        <w:spacing w:line="276" w:lineRule="auto"/>
        <w:jc w:val="both"/>
        <w:rPr>
          <w:rFonts w:ascii="Georgia" w:eastAsia="Georgia" w:hAnsi="Georgia" w:cs="Georgia"/>
          <w:sz w:val="24"/>
          <w:szCs w:val="24"/>
        </w:rPr>
      </w:pPr>
    </w:p>
    <w:p w14:paraId="4D970D3D" w14:textId="1456B9DE" w:rsidR="4E9CCCE1" w:rsidRPr="00603ADF" w:rsidRDefault="0650FD7F" w:rsidP="00603ADF">
      <w:pPr>
        <w:pStyle w:val="Sinespaciado"/>
        <w:widowControl w:val="0"/>
        <w:spacing w:line="276" w:lineRule="auto"/>
        <w:jc w:val="both"/>
        <w:rPr>
          <w:rFonts w:ascii="Georgia" w:eastAsia="Georgia" w:hAnsi="Georgia" w:cs="Georgia"/>
          <w:sz w:val="24"/>
          <w:szCs w:val="24"/>
        </w:rPr>
      </w:pPr>
      <w:r w:rsidRPr="00603ADF">
        <w:rPr>
          <w:rFonts w:ascii="Georgia" w:eastAsia="Georgia" w:hAnsi="Georgia" w:cs="Georgia"/>
          <w:sz w:val="24"/>
          <w:szCs w:val="24"/>
        </w:rPr>
        <w:t>Por lo expuesto, la Sala Civil Familia del Tribunal Superior de Pereira, Risaralda, administrando justicia en nombre de la República y por autoridad de la ley,</w:t>
      </w:r>
    </w:p>
    <w:p w14:paraId="668C7464" w14:textId="385C99C2" w:rsidR="4E9CCCE1" w:rsidRPr="00603ADF" w:rsidRDefault="4E9CCCE1" w:rsidP="00603ADF">
      <w:pPr>
        <w:spacing w:line="276" w:lineRule="auto"/>
        <w:jc w:val="both"/>
        <w:rPr>
          <w:rFonts w:ascii="Georgia" w:eastAsia="Georgia" w:hAnsi="Georgia" w:cs="Georgia"/>
          <w:sz w:val="24"/>
          <w:szCs w:val="24"/>
        </w:rPr>
      </w:pPr>
    </w:p>
    <w:p w14:paraId="3B570E3D" w14:textId="39B7011B" w:rsidR="4E9CCCE1" w:rsidRPr="00603ADF" w:rsidRDefault="0650FD7F" w:rsidP="00603ADF">
      <w:pPr>
        <w:pStyle w:val="Sinespaciado"/>
        <w:widowControl w:val="0"/>
        <w:spacing w:line="276" w:lineRule="auto"/>
        <w:jc w:val="center"/>
        <w:rPr>
          <w:rFonts w:ascii="Georgia" w:eastAsia="Georgia" w:hAnsi="Georgia" w:cs="Georgia"/>
          <w:sz w:val="24"/>
          <w:szCs w:val="24"/>
        </w:rPr>
      </w:pPr>
      <w:r w:rsidRPr="00603ADF">
        <w:rPr>
          <w:rFonts w:ascii="Georgia" w:eastAsia="Georgia" w:hAnsi="Georgia" w:cs="Georgia"/>
          <w:b/>
          <w:bCs/>
          <w:sz w:val="24"/>
          <w:szCs w:val="24"/>
        </w:rPr>
        <w:t>RESUELVE</w:t>
      </w:r>
    </w:p>
    <w:p w14:paraId="3A052F0F" w14:textId="581BFA35" w:rsidR="4E9CCCE1" w:rsidRPr="00603ADF" w:rsidRDefault="4E9CCCE1" w:rsidP="00603ADF">
      <w:pPr>
        <w:spacing w:line="276" w:lineRule="auto"/>
        <w:jc w:val="center"/>
        <w:rPr>
          <w:rFonts w:ascii="Georgia" w:eastAsia="Georgia" w:hAnsi="Georgia" w:cs="Georgia"/>
          <w:sz w:val="24"/>
          <w:szCs w:val="24"/>
        </w:rPr>
      </w:pPr>
    </w:p>
    <w:p w14:paraId="4466AFB4" w14:textId="27529156" w:rsidR="4E9CCCE1" w:rsidRPr="00603ADF" w:rsidRDefault="0650FD7F" w:rsidP="00603ADF">
      <w:pPr>
        <w:pStyle w:val="Sinespaciado"/>
        <w:widowControl w:val="0"/>
        <w:spacing w:line="276" w:lineRule="auto"/>
        <w:jc w:val="both"/>
        <w:rPr>
          <w:rFonts w:ascii="Georgia" w:eastAsia="Georgia" w:hAnsi="Georgia" w:cs="Georgia"/>
          <w:sz w:val="24"/>
          <w:szCs w:val="24"/>
        </w:rPr>
      </w:pPr>
      <w:r w:rsidRPr="00603ADF">
        <w:rPr>
          <w:rFonts w:ascii="Georgia" w:eastAsia="Georgia" w:hAnsi="Georgia" w:cs="Georgia"/>
          <w:b/>
          <w:bCs/>
          <w:sz w:val="24"/>
          <w:szCs w:val="24"/>
          <w:lang w:val="es-MX"/>
        </w:rPr>
        <w:t xml:space="preserve">PRIMERO: </w:t>
      </w:r>
      <w:r w:rsidR="0AF8DBEB" w:rsidRPr="00603ADF">
        <w:rPr>
          <w:rFonts w:ascii="Georgia" w:eastAsia="Georgia" w:hAnsi="Georgia" w:cs="Georgia"/>
          <w:b/>
          <w:bCs/>
          <w:sz w:val="24"/>
          <w:szCs w:val="24"/>
        </w:rPr>
        <w:t>DECLARAR IMPROCEDENTE</w:t>
      </w:r>
      <w:r w:rsidRPr="00603ADF">
        <w:rPr>
          <w:rFonts w:ascii="Georgia" w:eastAsia="Georgia" w:hAnsi="Georgia" w:cs="Georgia"/>
          <w:b/>
          <w:bCs/>
          <w:sz w:val="24"/>
          <w:szCs w:val="24"/>
        </w:rPr>
        <w:t xml:space="preserve"> </w:t>
      </w:r>
      <w:r w:rsidRPr="00603ADF">
        <w:rPr>
          <w:rFonts w:ascii="Georgia" w:eastAsia="Georgia" w:hAnsi="Georgia" w:cs="Georgia"/>
          <w:sz w:val="24"/>
          <w:szCs w:val="24"/>
        </w:rPr>
        <w:t>el amparo invocado</w:t>
      </w:r>
      <w:r w:rsidR="1C583096" w:rsidRPr="00603ADF">
        <w:rPr>
          <w:rFonts w:ascii="Georgia" w:eastAsia="Georgia" w:hAnsi="Georgia" w:cs="Georgia"/>
          <w:sz w:val="24"/>
          <w:szCs w:val="24"/>
        </w:rPr>
        <w:t>.</w:t>
      </w:r>
    </w:p>
    <w:p w14:paraId="1FA932A9" w14:textId="1644EFB3" w:rsidR="60CA8FE2" w:rsidRPr="00603ADF" w:rsidRDefault="60CA8FE2" w:rsidP="00603ADF">
      <w:pPr>
        <w:pStyle w:val="Sinespaciado"/>
        <w:widowControl w:val="0"/>
        <w:spacing w:line="276" w:lineRule="auto"/>
        <w:jc w:val="both"/>
        <w:rPr>
          <w:rFonts w:ascii="Georgia" w:eastAsia="Georgia" w:hAnsi="Georgia" w:cs="Georgia"/>
          <w:sz w:val="24"/>
          <w:szCs w:val="24"/>
        </w:rPr>
      </w:pPr>
    </w:p>
    <w:p w14:paraId="0E48CDE4" w14:textId="23C97AB8" w:rsidR="4E9CCCE1" w:rsidRPr="00603ADF" w:rsidRDefault="0650FD7F" w:rsidP="00603ADF">
      <w:pPr>
        <w:pStyle w:val="Sinespaciado"/>
        <w:widowControl w:val="0"/>
        <w:spacing w:line="276" w:lineRule="auto"/>
        <w:jc w:val="both"/>
        <w:rPr>
          <w:rFonts w:ascii="Georgia" w:eastAsia="Georgia" w:hAnsi="Georgia" w:cs="Georgia"/>
          <w:sz w:val="24"/>
          <w:szCs w:val="24"/>
        </w:rPr>
      </w:pPr>
      <w:r w:rsidRPr="00603ADF">
        <w:rPr>
          <w:rFonts w:ascii="Georgia" w:eastAsia="Georgia" w:hAnsi="Georgia" w:cs="Georgia"/>
          <w:b/>
          <w:bCs/>
          <w:sz w:val="24"/>
          <w:szCs w:val="24"/>
        </w:rPr>
        <w:t xml:space="preserve">SEGUNDO: CONDENAR </w:t>
      </w:r>
      <w:r w:rsidRPr="00603ADF">
        <w:rPr>
          <w:rFonts w:ascii="Georgia" w:eastAsia="Georgia" w:hAnsi="Georgia" w:cs="Georgia"/>
          <w:sz w:val="24"/>
          <w:szCs w:val="24"/>
        </w:rPr>
        <w:t xml:space="preserve">en </w:t>
      </w:r>
      <w:r w:rsidRPr="00603ADF">
        <w:rPr>
          <w:rFonts w:ascii="Georgia" w:eastAsia="Georgia" w:hAnsi="Georgia" w:cs="Georgia"/>
          <w:i/>
          <w:iCs/>
          <w:sz w:val="24"/>
          <w:szCs w:val="24"/>
        </w:rPr>
        <w:t>“costas”</w:t>
      </w:r>
      <w:r w:rsidRPr="00603ADF">
        <w:rPr>
          <w:rFonts w:ascii="Georgia" w:eastAsia="Georgia" w:hAnsi="Georgia" w:cs="Georgia"/>
          <w:sz w:val="24"/>
          <w:szCs w:val="24"/>
        </w:rPr>
        <w:t xml:space="preserve"> al señor </w:t>
      </w:r>
      <w:r w:rsidR="547F8CC4" w:rsidRPr="00603ADF">
        <w:rPr>
          <w:rFonts w:ascii="Georgia" w:eastAsia="Georgia" w:hAnsi="Georgia" w:cs="Georgia"/>
          <w:sz w:val="24"/>
          <w:szCs w:val="24"/>
        </w:rPr>
        <w:t xml:space="preserve">Mario Restrepo </w:t>
      </w:r>
      <w:r w:rsidRPr="00603ADF">
        <w:rPr>
          <w:rFonts w:ascii="Georgia" w:eastAsia="Georgia" w:hAnsi="Georgia" w:cs="Georgia"/>
          <w:sz w:val="24"/>
          <w:szCs w:val="24"/>
        </w:rPr>
        <w:t xml:space="preserve">con la cédula de ciudadanía No. </w:t>
      </w:r>
      <w:r w:rsidR="5C936388" w:rsidRPr="00603ADF">
        <w:rPr>
          <w:rFonts w:ascii="Georgia" w:eastAsia="Georgia" w:hAnsi="Georgia" w:cs="Georgia"/>
          <w:sz w:val="24"/>
          <w:szCs w:val="24"/>
        </w:rPr>
        <w:t>1.004.996.128</w:t>
      </w:r>
      <w:r w:rsidRPr="00603ADF">
        <w:rPr>
          <w:rFonts w:ascii="Georgia" w:eastAsia="Georgia" w:hAnsi="Georgia" w:cs="Georgia"/>
          <w:sz w:val="24"/>
          <w:szCs w:val="24"/>
        </w:rPr>
        <w:t xml:space="preserve">, a favor del Consejo Superior de la Judicatura, en la suma de un (1) </w:t>
      </w:r>
      <w:proofErr w:type="spellStart"/>
      <w:r w:rsidRPr="00603ADF">
        <w:rPr>
          <w:rFonts w:ascii="Georgia" w:eastAsia="Georgia" w:hAnsi="Georgia" w:cs="Georgia"/>
          <w:sz w:val="24"/>
          <w:szCs w:val="24"/>
        </w:rPr>
        <w:t>smmlv</w:t>
      </w:r>
      <w:proofErr w:type="spellEnd"/>
      <w:r w:rsidRPr="00603ADF">
        <w:rPr>
          <w:rFonts w:ascii="Georgia" w:eastAsia="Georgia" w:hAnsi="Georgia" w:cs="Georgia"/>
          <w:sz w:val="24"/>
          <w:szCs w:val="24"/>
        </w:rPr>
        <w:t xml:space="preserve">, que deberá pagar en un término de tres (3) días, contados a partir de la ejecutoria de esta providencia, en la cuenta </w:t>
      </w:r>
      <w:r w:rsidRPr="00603ADF">
        <w:rPr>
          <w:rFonts w:ascii="Georgia" w:eastAsia="Georgia" w:hAnsi="Georgia" w:cs="Georgia"/>
          <w:i/>
          <w:iCs/>
          <w:sz w:val="24"/>
          <w:szCs w:val="24"/>
        </w:rPr>
        <w:t xml:space="preserve">“CSJ - MULTAS Y SUS RENDIMIENTOS – </w:t>
      </w:r>
      <w:proofErr w:type="spellStart"/>
      <w:r w:rsidRPr="00603ADF">
        <w:rPr>
          <w:rFonts w:ascii="Georgia" w:eastAsia="Georgia" w:hAnsi="Georgia" w:cs="Georgia"/>
          <w:i/>
          <w:iCs/>
          <w:sz w:val="24"/>
          <w:szCs w:val="24"/>
        </w:rPr>
        <w:t>CUN</w:t>
      </w:r>
      <w:proofErr w:type="spellEnd"/>
      <w:r w:rsidRPr="00603ADF">
        <w:rPr>
          <w:rFonts w:ascii="Georgia" w:eastAsia="Georgia" w:hAnsi="Georgia" w:cs="Georgia"/>
          <w:i/>
          <w:iCs/>
          <w:sz w:val="24"/>
          <w:szCs w:val="24"/>
        </w:rPr>
        <w:t>”</w:t>
      </w:r>
      <w:r w:rsidRPr="00603ADF">
        <w:rPr>
          <w:rFonts w:ascii="Georgia" w:eastAsia="Georgia" w:hAnsi="Georgia" w:cs="Georgia"/>
          <w:sz w:val="24"/>
          <w:szCs w:val="24"/>
        </w:rPr>
        <w:t xml:space="preserve"> </w:t>
      </w:r>
      <w:proofErr w:type="spellStart"/>
      <w:r w:rsidRPr="00603ADF">
        <w:rPr>
          <w:rFonts w:ascii="Georgia" w:eastAsia="Georgia" w:hAnsi="Georgia" w:cs="Georgia"/>
          <w:sz w:val="24"/>
          <w:szCs w:val="24"/>
        </w:rPr>
        <w:t>No.3</w:t>
      </w:r>
      <w:proofErr w:type="spellEnd"/>
      <w:r w:rsidRPr="00603ADF">
        <w:rPr>
          <w:rFonts w:ascii="Georgia" w:eastAsia="Georgia" w:hAnsi="Georgia" w:cs="Georgia"/>
          <w:sz w:val="24"/>
          <w:szCs w:val="24"/>
        </w:rPr>
        <w:t>-0820-000640-8 del Banco Agrario de Colombia S.A.</w:t>
      </w:r>
    </w:p>
    <w:p w14:paraId="5D9C2D1B" w14:textId="3056400C" w:rsidR="4E9CCCE1" w:rsidRPr="00603ADF" w:rsidRDefault="4E9CCCE1" w:rsidP="00603ADF">
      <w:pPr>
        <w:spacing w:line="276" w:lineRule="auto"/>
        <w:jc w:val="both"/>
        <w:rPr>
          <w:rFonts w:ascii="Georgia" w:eastAsia="Georgia" w:hAnsi="Georgia" w:cs="Georgia"/>
          <w:sz w:val="24"/>
          <w:szCs w:val="24"/>
        </w:rPr>
      </w:pPr>
    </w:p>
    <w:p w14:paraId="5156E062" w14:textId="320AD094" w:rsidR="4E9CCCE1" w:rsidRPr="00603ADF" w:rsidRDefault="0650FD7F" w:rsidP="00603ADF">
      <w:pPr>
        <w:pStyle w:val="Sinespaciado"/>
        <w:widowControl w:val="0"/>
        <w:spacing w:line="276" w:lineRule="auto"/>
        <w:jc w:val="both"/>
        <w:rPr>
          <w:rFonts w:ascii="Georgia" w:eastAsia="Georgia" w:hAnsi="Georgia" w:cs="Georgia"/>
          <w:sz w:val="24"/>
          <w:szCs w:val="24"/>
        </w:rPr>
      </w:pPr>
      <w:r w:rsidRPr="00603ADF">
        <w:rPr>
          <w:rFonts w:ascii="Georgia" w:eastAsia="Georgia" w:hAnsi="Georgia" w:cs="Georgia"/>
          <w:sz w:val="24"/>
          <w:szCs w:val="24"/>
        </w:rPr>
        <w:t>En caso de incumplir dicha orden en el plazo concedido, se remitirá copia de esta providencia con sus respectivas constancias a la Dirección Ejecutiva de Administración Judicial local, con el fin de que se inicie el proceso de cobro coactivo.</w:t>
      </w:r>
    </w:p>
    <w:p w14:paraId="705A816D" w14:textId="335435C0" w:rsidR="4E9CCCE1" w:rsidRPr="00603ADF" w:rsidRDefault="4E9CCCE1" w:rsidP="00603ADF">
      <w:pPr>
        <w:spacing w:line="276" w:lineRule="auto"/>
        <w:jc w:val="both"/>
        <w:rPr>
          <w:rFonts w:ascii="Georgia" w:eastAsia="Georgia" w:hAnsi="Georgia" w:cs="Georgia"/>
          <w:sz w:val="24"/>
          <w:szCs w:val="24"/>
        </w:rPr>
      </w:pPr>
    </w:p>
    <w:p w14:paraId="06881134" w14:textId="1F2C6324" w:rsidR="4E9CCCE1" w:rsidRPr="00603ADF" w:rsidRDefault="0650FD7F" w:rsidP="00603ADF">
      <w:pPr>
        <w:pStyle w:val="Sinespaciado"/>
        <w:widowControl w:val="0"/>
        <w:spacing w:line="276" w:lineRule="auto"/>
        <w:jc w:val="both"/>
        <w:rPr>
          <w:rFonts w:ascii="Georgia" w:eastAsia="Georgia" w:hAnsi="Georgia" w:cs="Georgia"/>
          <w:sz w:val="24"/>
          <w:szCs w:val="24"/>
        </w:rPr>
      </w:pPr>
      <w:r w:rsidRPr="00603ADF">
        <w:rPr>
          <w:rFonts w:ascii="Georgia" w:eastAsia="Georgia" w:hAnsi="Georgia" w:cs="Georgia"/>
          <w:b/>
          <w:bCs/>
          <w:sz w:val="24"/>
          <w:szCs w:val="24"/>
        </w:rPr>
        <w:t xml:space="preserve">TERCERO: NOTIFICAR </w:t>
      </w:r>
      <w:r w:rsidRPr="00603ADF">
        <w:rPr>
          <w:rFonts w:ascii="Georgia" w:eastAsia="Georgia" w:hAnsi="Georgia" w:cs="Georgia"/>
          <w:sz w:val="24"/>
          <w:szCs w:val="24"/>
        </w:rPr>
        <w:t>a las partes lo aquí resuelto en la forma más expedita y eficaz posible.</w:t>
      </w:r>
    </w:p>
    <w:p w14:paraId="77332EFE" w14:textId="77E585D6" w:rsidR="4E9CCCE1" w:rsidRPr="00603ADF" w:rsidRDefault="4E9CCCE1" w:rsidP="00603ADF">
      <w:pPr>
        <w:spacing w:line="276" w:lineRule="auto"/>
        <w:jc w:val="both"/>
        <w:rPr>
          <w:rFonts w:ascii="Georgia" w:eastAsia="Georgia" w:hAnsi="Georgia" w:cs="Georgia"/>
          <w:sz w:val="24"/>
          <w:szCs w:val="24"/>
        </w:rPr>
      </w:pPr>
    </w:p>
    <w:p w14:paraId="09BFE512" w14:textId="1E5C42FA" w:rsidR="4E9CCCE1" w:rsidRPr="00603ADF" w:rsidRDefault="0650FD7F" w:rsidP="00603ADF">
      <w:pPr>
        <w:pStyle w:val="Sinespaciado"/>
        <w:widowControl w:val="0"/>
        <w:spacing w:line="276" w:lineRule="auto"/>
        <w:jc w:val="both"/>
        <w:rPr>
          <w:rFonts w:ascii="Georgia" w:eastAsia="Georgia" w:hAnsi="Georgia" w:cs="Georgia"/>
          <w:sz w:val="24"/>
          <w:szCs w:val="24"/>
        </w:rPr>
      </w:pPr>
      <w:r w:rsidRPr="00603ADF">
        <w:rPr>
          <w:rFonts w:ascii="Georgia" w:eastAsia="Georgia" w:hAnsi="Georgia" w:cs="Georgia"/>
          <w:b/>
          <w:bCs/>
          <w:sz w:val="24"/>
          <w:szCs w:val="24"/>
        </w:rPr>
        <w:t>CUARTO: ENVIAR</w:t>
      </w:r>
      <w:r w:rsidRPr="00603ADF">
        <w:rPr>
          <w:rFonts w:ascii="Georgia" w:eastAsia="Georgia" w:hAnsi="Georgia" w:cs="Georgia"/>
          <w:sz w:val="24"/>
          <w:szCs w:val="24"/>
        </w:rPr>
        <w:t xml:space="preserve"> oportunamente, el presente expediente a la honorable Corte Constitucional para su eventual revisión.</w:t>
      </w:r>
    </w:p>
    <w:p w14:paraId="60768117" w14:textId="0792B6F1" w:rsidR="4E9CCCE1" w:rsidRPr="00603ADF" w:rsidRDefault="4E9CCCE1" w:rsidP="00603ADF">
      <w:pPr>
        <w:spacing w:line="276" w:lineRule="auto"/>
        <w:jc w:val="both"/>
        <w:rPr>
          <w:rFonts w:ascii="Georgia" w:eastAsia="Georgia" w:hAnsi="Georgia" w:cs="Georgia"/>
          <w:sz w:val="24"/>
          <w:szCs w:val="24"/>
        </w:rPr>
      </w:pPr>
    </w:p>
    <w:p w14:paraId="0FA01B6E" w14:textId="6FA31628" w:rsidR="4E9CCCE1" w:rsidRPr="00603ADF" w:rsidRDefault="0650FD7F" w:rsidP="00603ADF">
      <w:pPr>
        <w:pStyle w:val="Sinespaciado"/>
        <w:widowControl w:val="0"/>
        <w:spacing w:line="276" w:lineRule="auto"/>
        <w:jc w:val="both"/>
        <w:rPr>
          <w:rFonts w:ascii="Georgia" w:eastAsia="Georgia" w:hAnsi="Georgia" w:cs="Georgia"/>
          <w:sz w:val="24"/>
          <w:szCs w:val="24"/>
        </w:rPr>
      </w:pPr>
      <w:r w:rsidRPr="00603ADF">
        <w:rPr>
          <w:rFonts w:ascii="Georgia" w:eastAsia="Georgia" w:hAnsi="Georgia" w:cs="Georgia"/>
          <w:b/>
          <w:bCs/>
          <w:sz w:val="24"/>
          <w:szCs w:val="24"/>
        </w:rPr>
        <w:t>QUINTO: ARCHIVAR</w:t>
      </w:r>
      <w:r w:rsidRPr="00603ADF">
        <w:rPr>
          <w:rFonts w:ascii="Georgia" w:eastAsia="Georgia" w:hAnsi="Georgia" w:cs="Georgia"/>
          <w:sz w:val="24"/>
          <w:szCs w:val="24"/>
        </w:rPr>
        <w:t xml:space="preserve"> el expediente, previa anotación en los libros </w:t>
      </w:r>
      <w:proofErr w:type="spellStart"/>
      <w:r w:rsidRPr="00603ADF">
        <w:rPr>
          <w:rFonts w:ascii="Georgia" w:eastAsia="Georgia" w:hAnsi="Georgia" w:cs="Georgia"/>
          <w:sz w:val="24"/>
          <w:szCs w:val="24"/>
        </w:rPr>
        <w:t>radicadores</w:t>
      </w:r>
      <w:proofErr w:type="spellEnd"/>
      <w:r w:rsidRPr="00603ADF">
        <w:rPr>
          <w:rFonts w:ascii="Georgia" w:eastAsia="Georgia" w:hAnsi="Georgia" w:cs="Georgia"/>
          <w:sz w:val="24"/>
          <w:szCs w:val="24"/>
        </w:rPr>
        <w:t>, una vez agotado el trámite ante la Corte Constitucional, siempre y cuando no exista actuación pendiente alguna.</w:t>
      </w:r>
    </w:p>
    <w:p w14:paraId="4FB8B47C" w14:textId="77777777" w:rsidR="00603ADF" w:rsidRPr="00F91680" w:rsidRDefault="00603ADF" w:rsidP="00603ADF">
      <w:pPr>
        <w:suppressAutoHyphens/>
        <w:overflowPunct/>
        <w:autoSpaceDN/>
        <w:adjustRightInd/>
        <w:spacing w:line="300" w:lineRule="auto"/>
        <w:jc w:val="both"/>
        <w:rPr>
          <w:rFonts w:ascii="Georgia" w:hAnsi="Georgia"/>
          <w:kern w:val="0"/>
          <w:sz w:val="24"/>
          <w:szCs w:val="24"/>
          <w:lang w:val="es-CO" w:eastAsia="en-US"/>
        </w:rPr>
      </w:pPr>
    </w:p>
    <w:p w14:paraId="7BF0D4E8" w14:textId="77777777" w:rsidR="00603ADF" w:rsidRPr="00F91680" w:rsidRDefault="00603ADF" w:rsidP="00603ADF">
      <w:pPr>
        <w:suppressAutoHyphens/>
        <w:overflowPunct/>
        <w:autoSpaceDN/>
        <w:adjustRightInd/>
        <w:spacing w:line="300" w:lineRule="auto"/>
        <w:jc w:val="center"/>
        <w:rPr>
          <w:rFonts w:ascii="Georgia" w:hAnsi="Georgia"/>
          <w:b/>
          <w:kern w:val="0"/>
          <w:sz w:val="24"/>
          <w:szCs w:val="24"/>
          <w:lang w:val="es-CO" w:eastAsia="en-US"/>
        </w:rPr>
      </w:pPr>
      <w:r w:rsidRPr="00F91680">
        <w:rPr>
          <w:rFonts w:ascii="Georgia" w:hAnsi="Georgia"/>
          <w:b/>
          <w:kern w:val="0"/>
          <w:sz w:val="24"/>
          <w:szCs w:val="24"/>
          <w:lang w:val="es-CO" w:eastAsia="en-US"/>
        </w:rPr>
        <w:t>Notifíquese y cúmplase</w:t>
      </w:r>
    </w:p>
    <w:p w14:paraId="6124BCA5" w14:textId="77777777" w:rsidR="00603ADF" w:rsidRPr="00F91680" w:rsidRDefault="00603ADF" w:rsidP="00603ADF">
      <w:pPr>
        <w:widowControl/>
        <w:overflowPunct/>
        <w:autoSpaceDE/>
        <w:autoSpaceDN/>
        <w:adjustRightInd/>
        <w:spacing w:line="300" w:lineRule="auto"/>
        <w:rPr>
          <w:rFonts w:ascii="Georgia" w:eastAsia="Georgia" w:hAnsi="Georgia" w:cs="Georgia"/>
          <w:bCs/>
          <w:kern w:val="0"/>
          <w:sz w:val="24"/>
          <w:szCs w:val="24"/>
          <w:lang w:val="es-CO" w:eastAsia="en-US"/>
        </w:rPr>
      </w:pPr>
    </w:p>
    <w:p w14:paraId="5965E33A" w14:textId="77777777" w:rsidR="00603ADF" w:rsidRPr="00F91680" w:rsidRDefault="00603ADF" w:rsidP="00603ADF">
      <w:pPr>
        <w:widowControl/>
        <w:overflowPunct/>
        <w:autoSpaceDE/>
        <w:autoSpaceDN/>
        <w:adjustRightInd/>
        <w:spacing w:line="300" w:lineRule="auto"/>
        <w:rPr>
          <w:rFonts w:ascii="Georgia" w:eastAsia="Georgia" w:hAnsi="Georgia" w:cs="Georgia"/>
          <w:bCs/>
          <w:kern w:val="0"/>
          <w:sz w:val="24"/>
          <w:szCs w:val="24"/>
          <w:lang w:val="es-CO" w:eastAsia="en-US"/>
        </w:rPr>
      </w:pPr>
      <w:r w:rsidRPr="00F91680">
        <w:rPr>
          <w:rFonts w:ascii="Georgia" w:eastAsia="Georgia" w:hAnsi="Georgia" w:cs="Georgia"/>
          <w:bCs/>
          <w:kern w:val="0"/>
          <w:sz w:val="24"/>
          <w:szCs w:val="24"/>
          <w:lang w:val="es-CO" w:eastAsia="en-US"/>
        </w:rPr>
        <w:t>Los Magistrados,</w:t>
      </w:r>
    </w:p>
    <w:p w14:paraId="34CB0761" w14:textId="77777777" w:rsidR="00603ADF" w:rsidRPr="00F91680" w:rsidRDefault="00603ADF" w:rsidP="00603ADF">
      <w:pPr>
        <w:widowControl/>
        <w:overflowPunct/>
        <w:autoSpaceDE/>
        <w:autoSpaceDN/>
        <w:adjustRightInd/>
        <w:spacing w:line="300" w:lineRule="auto"/>
        <w:jc w:val="both"/>
        <w:rPr>
          <w:rFonts w:ascii="Georgia" w:eastAsia="Georgia" w:hAnsi="Georgia" w:cs="Georgia"/>
          <w:bCs/>
          <w:kern w:val="0"/>
          <w:sz w:val="24"/>
          <w:szCs w:val="24"/>
          <w:lang w:val="es-CO" w:eastAsia="en-US"/>
        </w:rPr>
      </w:pPr>
    </w:p>
    <w:p w14:paraId="6BE6EFE0" w14:textId="77777777" w:rsidR="00603ADF" w:rsidRPr="00F91680" w:rsidRDefault="00603ADF" w:rsidP="00603ADF">
      <w:pPr>
        <w:widowControl/>
        <w:overflowPunct/>
        <w:autoSpaceDE/>
        <w:autoSpaceDN/>
        <w:adjustRightInd/>
        <w:spacing w:line="300" w:lineRule="auto"/>
        <w:jc w:val="both"/>
        <w:rPr>
          <w:rFonts w:ascii="Georgia" w:eastAsia="Georgia" w:hAnsi="Georgia" w:cs="Georgia"/>
          <w:bCs/>
          <w:kern w:val="0"/>
          <w:sz w:val="24"/>
          <w:szCs w:val="24"/>
          <w:lang w:val="es-CO" w:eastAsia="en-US"/>
        </w:rPr>
      </w:pPr>
    </w:p>
    <w:p w14:paraId="158D43D6" w14:textId="77777777" w:rsidR="00603ADF" w:rsidRPr="00F91680" w:rsidRDefault="00603ADF" w:rsidP="00603ADF">
      <w:pPr>
        <w:widowControl/>
        <w:overflowPunct/>
        <w:autoSpaceDE/>
        <w:autoSpaceDN/>
        <w:adjustRightInd/>
        <w:spacing w:line="300" w:lineRule="auto"/>
        <w:jc w:val="both"/>
        <w:rPr>
          <w:rFonts w:ascii="Georgia" w:eastAsia="Georgia" w:hAnsi="Georgia" w:cs="Georgia"/>
          <w:bCs/>
          <w:kern w:val="0"/>
          <w:sz w:val="24"/>
          <w:szCs w:val="24"/>
          <w:lang w:val="es-CO" w:eastAsia="en-US"/>
        </w:rPr>
      </w:pPr>
    </w:p>
    <w:p w14:paraId="67702C1A" w14:textId="77777777" w:rsidR="00603ADF" w:rsidRPr="00F91680" w:rsidRDefault="00603ADF" w:rsidP="00603ADF">
      <w:pPr>
        <w:widowControl/>
        <w:overflowPunct/>
        <w:autoSpaceDE/>
        <w:autoSpaceDN/>
        <w:adjustRightInd/>
        <w:spacing w:line="300" w:lineRule="auto"/>
        <w:jc w:val="center"/>
        <w:rPr>
          <w:rFonts w:ascii="Georgia" w:eastAsia="Georgia" w:hAnsi="Georgia" w:cs="Georgia"/>
          <w:b/>
          <w:bCs/>
          <w:kern w:val="0"/>
          <w:sz w:val="24"/>
          <w:szCs w:val="24"/>
          <w:lang w:val="es-CO" w:eastAsia="en-US"/>
        </w:rPr>
      </w:pPr>
      <w:r w:rsidRPr="00F91680">
        <w:rPr>
          <w:rFonts w:ascii="Georgia" w:eastAsia="Georgia" w:hAnsi="Georgia" w:cs="Georgia"/>
          <w:b/>
          <w:bCs/>
          <w:kern w:val="0"/>
          <w:sz w:val="24"/>
          <w:szCs w:val="24"/>
          <w:lang w:val="es-CO" w:eastAsia="en-US"/>
        </w:rPr>
        <w:t>CARLOS MAURICIO GARCÍA BARAJAS</w:t>
      </w:r>
    </w:p>
    <w:p w14:paraId="5558C699" w14:textId="77777777" w:rsidR="00603ADF" w:rsidRPr="00F91680" w:rsidRDefault="00603ADF" w:rsidP="00603ADF">
      <w:pPr>
        <w:widowControl/>
        <w:overflowPunct/>
        <w:autoSpaceDE/>
        <w:autoSpaceDN/>
        <w:adjustRightInd/>
        <w:spacing w:line="300" w:lineRule="auto"/>
        <w:jc w:val="both"/>
        <w:rPr>
          <w:rFonts w:ascii="Georgia" w:eastAsia="Georgia" w:hAnsi="Georgia" w:cs="Georgia"/>
          <w:bCs/>
          <w:kern w:val="0"/>
          <w:sz w:val="24"/>
          <w:szCs w:val="24"/>
          <w:lang w:val="es-CO" w:eastAsia="en-US"/>
        </w:rPr>
      </w:pPr>
    </w:p>
    <w:p w14:paraId="49C7BDAA" w14:textId="77777777" w:rsidR="00603ADF" w:rsidRPr="00F91680" w:rsidRDefault="00603ADF" w:rsidP="00603ADF">
      <w:pPr>
        <w:widowControl/>
        <w:overflowPunct/>
        <w:autoSpaceDE/>
        <w:autoSpaceDN/>
        <w:adjustRightInd/>
        <w:spacing w:line="300" w:lineRule="auto"/>
        <w:jc w:val="both"/>
        <w:rPr>
          <w:rFonts w:ascii="Georgia" w:eastAsia="Georgia" w:hAnsi="Georgia" w:cs="Georgia"/>
          <w:bCs/>
          <w:kern w:val="0"/>
          <w:sz w:val="24"/>
          <w:szCs w:val="24"/>
          <w:lang w:val="es-CO" w:eastAsia="en-US"/>
        </w:rPr>
      </w:pPr>
    </w:p>
    <w:p w14:paraId="0EC3F3AF" w14:textId="77777777" w:rsidR="00603ADF" w:rsidRPr="00F91680" w:rsidRDefault="00603ADF" w:rsidP="00603ADF">
      <w:pPr>
        <w:widowControl/>
        <w:overflowPunct/>
        <w:autoSpaceDE/>
        <w:autoSpaceDN/>
        <w:adjustRightInd/>
        <w:spacing w:line="300" w:lineRule="auto"/>
        <w:jc w:val="both"/>
        <w:rPr>
          <w:rFonts w:ascii="Georgia" w:eastAsia="Georgia" w:hAnsi="Georgia" w:cs="Georgia"/>
          <w:bCs/>
          <w:kern w:val="0"/>
          <w:sz w:val="24"/>
          <w:szCs w:val="24"/>
          <w:lang w:val="es-CO" w:eastAsia="en-US"/>
        </w:rPr>
      </w:pPr>
    </w:p>
    <w:p w14:paraId="0E683AA6" w14:textId="77777777" w:rsidR="00603ADF" w:rsidRPr="00F91680" w:rsidRDefault="00603ADF" w:rsidP="00603ADF">
      <w:pPr>
        <w:widowControl/>
        <w:overflowPunct/>
        <w:autoSpaceDE/>
        <w:autoSpaceDN/>
        <w:adjustRightInd/>
        <w:spacing w:line="300" w:lineRule="auto"/>
        <w:jc w:val="center"/>
        <w:rPr>
          <w:rFonts w:ascii="Georgia" w:eastAsia="Georgia" w:hAnsi="Georgia" w:cs="Georgia"/>
          <w:b/>
          <w:bCs/>
          <w:kern w:val="0"/>
          <w:sz w:val="24"/>
          <w:szCs w:val="24"/>
          <w:lang w:val="es-CO" w:eastAsia="en-US"/>
        </w:rPr>
      </w:pPr>
      <w:proofErr w:type="spellStart"/>
      <w:r w:rsidRPr="00F91680">
        <w:rPr>
          <w:rFonts w:ascii="Georgia" w:eastAsia="Georgia" w:hAnsi="Georgia" w:cs="Georgia"/>
          <w:b/>
          <w:bCs/>
          <w:kern w:val="0"/>
          <w:sz w:val="24"/>
          <w:szCs w:val="24"/>
          <w:lang w:val="es-CO" w:eastAsia="en-US"/>
        </w:rPr>
        <w:t>DUBERNEY</w:t>
      </w:r>
      <w:proofErr w:type="spellEnd"/>
      <w:r w:rsidRPr="00F91680">
        <w:rPr>
          <w:rFonts w:ascii="Georgia" w:eastAsia="Georgia" w:hAnsi="Georgia" w:cs="Georgia"/>
          <w:b/>
          <w:bCs/>
          <w:kern w:val="0"/>
          <w:sz w:val="24"/>
          <w:szCs w:val="24"/>
          <w:lang w:val="es-CO" w:eastAsia="en-US"/>
        </w:rPr>
        <w:t xml:space="preserve"> GRISALES HERRERA</w:t>
      </w:r>
    </w:p>
    <w:p w14:paraId="4F9E9D03" w14:textId="77777777" w:rsidR="00603ADF" w:rsidRPr="00F91680" w:rsidRDefault="00603ADF" w:rsidP="00603ADF">
      <w:pPr>
        <w:widowControl/>
        <w:overflowPunct/>
        <w:autoSpaceDE/>
        <w:autoSpaceDN/>
        <w:adjustRightInd/>
        <w:spacing w:line="300" w:lineRule="auto"/>
        <w:jc w:val="both"/>
        <w:rPr>
          <w:rFonts w:ascii="Georgia" w:eastAsia="Calibri" w:hAnsi="Georgia" w:cs="Arial"/>
          <w:bCs/>
          <w:kern w:val="0"/>
          <w:sz w:val="24"/>
          <w:szCs w:val="24"/>
          <w:lang w:val="es-CO" w:eastAsia="en-US"/>
        </w:rPr>
      </w:pPr>
    </w:p>
    <w:p w14:paraId="12FA6A76" w14:textId="77777777" w:rsidR="00603ADF" w:rsidRPr="00F91680" w:rsidRDefault="00603ADF" w:rsidP="00603ADF">
      <w:pPr>
        <w:widowControl/>
        <w:overflowPunct/>
        <w:autoSpaceDE/>
        <w:autoSpaceDN/>
        <w:adjustRightInd/>
        <w:spacing w:line="300" w:lineRule="auto"/>
        <w:jc w:val="both"/>
        <w:rPr>
          <w:rFonts w:ascii="Georgia" w:eastAsia="Calibri" w:hAnsi="Georgia" w:cs="Arial"/>
          <w:bCs/>
          <w:kern w:val="0"/>
          <w:sz w:val="24"/>
          <w:szCs w:val="24"/>
          <w:lang w:val="es-CO" w:eastAsia="en-US"/>
        </w:rPr>
      </w:pPr>
    </w:p>
    <w:p w14:paraId="2BD2F9B3" w14:textId="77777777" w:rsidR="00603ADF" w:rsidRPr="00F91680" w:rsidRDefault="00603ADF" w:rsidP="00603ADF">
      <w:pPr>
        <w:widowControl/>
        <w:overflowPunct/>
        <w:autoSpaceDE/>
        <w:autoSpaceDN/>
        <w:adjustRightInd/>
        <w:spacing w:line="300" w:lineRule="auto"/>
        <w:jc w:val="both"/>
        <w:rPr>
          <w:rFonts w:ascii="Georgia" w:eastAsia="Calibri" w:hAnsi="Georgia" w:cs="Arial"/>
          <w:bCs/>
          <w:kern w:val="0"/>
          <w:sz w:val="24"/>
          <w:szCs w:val="24"/>
          <w:lang w:val="es-CO" w:eastAsia="en-US"/>
        </w:rPr>
      </w:pPr>
    </w:p>
    <w:p w14:paraId="191206C8" w14:textId="4B0AB0CE" w:rsidR="5B814921" w:rsidRPr="00603ADF" w:rsidRDefault="00603ADF" w:rsidP="00603ADF">
      <w:pPr>
        <w:widowControl/>
        <w:overflowPunct/>
        <w:autoSpaceDE/>
        <w:autoSpaceDN/>
        <w:adjustRightInd/>
        <w:spacing w:line="300" w:lineRule="auto"/>
        <w:jc w:val="center"/>
        <w:rPr>
          <w:rFonts w:ascii="Georgia" w:eastAsia="Calibri" w:hAnsi="Georgia" w:cs="Arial"/>
          <w:b/>
          <w:bCs/>
          <w:kern w:val="0"/>
          <w:sz w:val="24"/>
          <w:szCs w:val="24"/>
          <w:lang w:val="es-CO" w:eastAsia="en-US"/>
        </w:rPr>
      </w:pPr>
      <w:proofErr w:type="spellStart"/>
      <w:r w:rsidRPr="00F91680">
        <w:rPr>
          <w:rFonts w:ascii="Georgia" w:eastAsia="Calibri" w:hAnsi="Georgia" w:cs="Arial"/>
          <w:b/>
          <w:bCs/>
          <w:kern w:val="0"/>
          <w:sz w:val="24"/>
          <w:szCs w:val="24"/>
          <w:lang w:val="es-CO" w:eastAsia="en-US"/>
        </w:rPr>
        <w:t>EDDER</w:t>
      </w:r>
      <w:proofErr w:type="spellEnd"/>
      <w:r w:rsidRPr="00F91680">
        <w:rPr>
          <w:rFonts w:ascii="Georgia" w:eastAsia="Calibri" w:hAnsi="Georgia" w:cs="Arial"/>
          <w:b/>
          <w:bCs/>
          <w:kern w:val="0"/>
          <w:sz w:val="24"/>
          <w:szCs w:val="24"/>
          <w:lang w:val="es-CO" w:eastAsia="en-US"/>
        </w:rPr>
        <w:t xml:space="preserve"> JIMMY SÁNCHEZ </w:t>
      </w:r>
      <w:proofErr w:type="spellStart"/>
      <w:r w:rsidRPr="00F91680">
        <w:rPr>
          <w:rFonts w:ascii="Georgia" w:eastAsia="Calibri" w:hAnsi="Georgia" w:cs="Arial"/>
          <w:b/>
          <w:bCs/>
          <w:kern w:val="0"/>
          <w:sz w:val="24"/>
          <w:szCs w:val="24"/>
          <w:lang w:val="es-CO" w:eastAsia="en-US"/>
        </w:rPr>
        <w:t>CALAMBÁS</w:t>
      </w:r>
      <w:proofErr w:type="spellEnd"/>
    </w:p>
    <w:sectPr w:rsidR="5B814921" w:rsidRPr="00603ADF" w:rsidSect="00F347A3">
      <w:headerReference w:type="even" r:id="rId13"/>
      <w:headerReference w:type="default" r:id="rId14"/>
      <w:footerReference w:type="default" r:id="rId15"/>
      <w:pgSz w:w="12242" w:h="18722" w:code="14"/>
      <w:pgMar w:top="1985" w:right="1418" w:bottom="1418"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C14F7" w14:textId="77777777" w:rsidR="00A0059E" w:rsidRDefault="00A0059E">
      <w:r>
        <w:separator/>
      </w:r>
    </w:p>
  </w:endnote>
  <w:endnote w:type="continuationSeparator" w:id="0">
    <w:p w14:paraId="65798A77" w14:textId="77777777" w:rsidR="00A0059E" w:rsidRDefault="00A0059E">
      <w:r>
        <w:continuationSeparator/>
      </w:r>
    </w:p>
  </w:endnote>
  <w:endnote w:type="continuationNotice" w:id="1">
    <w:p w14:paraId="60C92DD9" w14:textId="77777777" w:rsidR="00A0059E" w:rsidRDefault="00A00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DD1E7" w14:textId="1BD687D4" w:rsidR="00F07A1E" w:rsidRPr="00603ADF" w:rsidRDefault="00603ADF" w:rsidP="00603ADF">
    <w:pPr>
      <w:pStyle w:val="Piedepgina"/>
      <w:rPr>
        <w:lang w:val="es-MX"/>
      </w:rPr>
    </w:pPr>
    <w:r>
      <w:rPr>
        <w:lang w:val="es-MX"/>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A2816" w14:textId="77777777" w:rsidR="00A0059E" w:rsidRDefault="00A0059E">
      <w:r>
        <w:separator/>
      </w:r>
    </w:p>
  </w:footnote>
  <w:footnote w:type="continuationSeparator" w:id="0">
    <w:p w14:paraId="24307A10" w14:textId="77777777" w:rsidR="00A0059E" w:rsidRDefault="00A0059E">
      <w:r>
        <w:continuationSeparator/>
      </w:r>
    </w:p>
  </w:footnote>
  <w:footnote w:type="continuationNotice" w:id="1">
    <w:p w14:paraId="69405279" w14:textId="77777777" w:rsidR="00A0059E" w:rsidRDefault="00A0059E"/>
  </w:footnote>
  <w:footnote w:id="2">
    <w:p w14:paraId="34EABF29" w14:textId="0B348A25" w:rsidR="024A9CF8" w:rsidRPr="00603ADF" w:rsidRDefault="024A9CF8" w:rsidP="00603ADF">
      <w:pPr>
        <w:jc w:val="both"/>
        <w:rPr>
          <w:rFonts w:ascii="Arial" w:hAnsi="Arial" w:cs="Arial"/>
          <w:sz w:val="18"/>
          <w:szCs w:val="18"/>
        </w:rPr>
      </w:pPr>
      <w:r w:rsidRPr="00603ADF">
        <w:rPr>
          <w:rFonts w:ascii="Arial" w:eastAsia="Georgia" w:hAnsi="Arial" w:cs="Arial"/>
          <w:sz w:val="18"/>
          <w:szCs w:val="18"/>
          <w:vertAlign w:val="superscript"/>
        </w:rPr>
        <w:footnoteRef/>
      </w:r>
      <w:r w:rsidRPr="00603ADF">
        <w:rPr>
          <w:rFonts w:ascii="Arial" w:eastAsia="Georgia" w:hAnsi="Arial" w:cs="Arial"/>
          <w:sz w:val="18"/>
          <w:szCs w:val="18"/>
        </w:rPr>
        <w:t xml:space="preserve"> Se precisa que quien actúa como ponente, a diferencia a lo que ocurre en las acciones populares, se abstiene de declararse impedido para conocer de este asunto, en respeto del trámite breve que caracteriza la acción de tutela, y porque la existencia de investigación disciplinaria - en su contra – sin pliego de cargos, promovida por el accionante y de cuya existencia fue </w:t>
      </w:r>
      <w:proofErr w:type="spellStart"/>
      <w:r w:rsidRPr="00603ADF">
        <w:rPr>
          <w:rFonts w:ascii="Arial" w:eastAsia="Georgia" w:hAnsi="Arial" w:cs="Arial"/>
          <w:sz w:val="18"/>
          <w:szCs w:val="18"/>
        </w:rPr>
        <w:t>enterado</w:t>
      </w:r>
      <w:proofErr w:type="spellEnd"/>
      <w:r w:rsidRPr="00603ADF">
        <w:rPr>
          <w:rFonts w:ascii="Arial" w:eastAsia="Georgia" w:hAnsi="Arial" w:cs="Arial"/>
          <w:sz w:val="18"/>
          <w:szCs w:val="18"/>
        </w:rPr>
        <w:t xml:space="preserve"> el 4 de junio pasado, no está prevista en el artículo 56 de la Ley 906 de 2004 como razón para separarse del conocimiento. El citado estatuto procesal es el aplicable en el trámite de las tutelas, conforme al artículo 39 del Decreto 2591 de 1991, por lo que no resulta posible invocar en el caso el artículo 141-7 del </w:t>
      </w:r>
      <w:proofErr w:type="spellStart"/>
      <w:r w:rsidRPr="00603ADF">
        <w:rPr>
          <w:rFonts w:ascii="Arial" w:eastAsia="Georgia" w:hAnsi="Arial" w:cs="Arial"/>
          <w:sz w:val="18"/>
          <w:szCs w:val="18"/>
        </w:rPr>
        <w:t>C.G.P</w:t>
      </w:r>
      <w:proofErr w:type="spellEnd"/>
      <w:r w:rsidRPr="00603ADF">
        <w:rPr>
          <w:rFonts w:ascii="Arial" w:eastAsia="Georgia" w:hAnsi="Arial" w:cs="Arial"/>
          <w:sz w:val="18"/>
          <w:szCs w:val="18"/>
        </w:rPr>
        <w:t>.</w:t>
      </w:r>
    </w:p>
  </w:footnote>
  <w:footnote w:id="3">
    <w:p w14:paraId="7970391B" w14:textId="13C1C92B" w:rsidR="001D2EB9" w:rsidRPr="00603ADF" w:rsidRDefault="001D2EB9" w:rsidP="00603ADF">
      <w:pPr>
        <w:jc w:val="both"/>
        <w:rPr>
          <w:rFonts w:ascii="Arial" w:hAnsi="Arial" w:cs="Arial"/>
          <w:sz w:val="18"/>
          <w:szCs w:val="18"/>
        </w:rPr>
      </w:pPr>
      <w:r w:rsidRPr="00603ADF">
        <w:rPr>
          <w:rFonts w:ascii="Arial" w:eastAsia="Georgia" w:hAnsi="Arial" w:cs="Arial"/>
          <w:sz w:val="18"/>
          <w:szCs w:val="18"/>
          <w:vertAlign w:val="superscript"/>
        </w:rPr>
        <w:footnoteRef/>
      </w:r>
      <w:r w:rsidR="024A9CF8" w:rsidRPr="00603ADF">
        <w:rPr>
          <w:rFonts w:ascii="Arial" w:eastAsia="Georgia" w:hAnsi="Arial" w:cs="Arial"/>
          <w:sz w:val="18"/>
          <w:szCs w:val="18"/>
        </w:rPr>
        <w:t xml:space="preserve"> Archivo 02 de la carpeta 02 de este cuaderno</w:t>
      </w:r>
    </w:p>
  </w:footnote>
  <w:footnote w:id="4">
    <w:p w14:paraId="336312CE" w14:textId="0515EA3D" w:rsidR="024A9CF8" w:rsidRPr="00603ADF" w:rsidRDefault="024A9CF8" w:rsidP="00603ADF">
      <w:pPr>
        <w:jc w:val="both"/>
        <w:rPr>
          <w:rFonts w:ascii="Arial" w:hAnsi="Arial" w:cs="Arial"/>
          <w:sz w:val="18"/>
          <w:szCs w:val="18"/>
        </w:rPr>
      </w:pPr>
      <w:r w:rsidRPr="00603ADF">
        <w:rPr>
          <w:rFonts w:ascii="Arial" w:eastAsia="Georgia" w:hAnsi="Arial" w:cs="Arial"/>
          <w:sz w:val="18"/>
          <w:szCs w:val="18"/>
          <w:vertAlign w:val="superscript"/>
        </w:rPr>
        <w:footnoteRef/>
      </w:r>
      <w:r w:rsidR="41981541" w:rsidRPr="00603ADF">
        <w:rPr>
          <w:rFonts w:ascii="Arial" w:eastAsia="Georgia" w:hAnsi="Arial" w:cs="Arial"/>
          <w:sz w:val="18"/>
          <w:szCs w:val="18"/>
        </w:rPr>
        <w:t xml:space="preserve"> Archivo 09 de este cuaderno</w:t>
      </w:r>
    </w:p>
  </w:footnote>
  <w:footnote w:id="5">
    <w:p w14:paraId="4639F57A" w14:textId="6F055491" w:rsidR="07C43032" w:rsidRPr="00603ADF" w:rsidRDefault="07C43032" w:rsidP="00603ADF">
      <w:pPr>
        <w:jc w:val="both"/>
        <w:rPr>
          <w:rFonts w:ascii="Arial" w:eastAsia="Georgia" w:hAnsi="Arial" w:cs="Arial"/>
          <w:sz w:val="18"/>
          <w:szCs w:val="18"/>
        </w:rPr>
      </w:pPr>
      <w:r w:rsidRPr="00603ADF">
        <w:rPr>
          <w:rFonts w:ascii="Arial" w:eastAsia="Georgia" w:hAnsi="Arial" w:cs="Arial"/>
          <w:sz w:val="18"/>
          <w:szCs w:val="18"/>
          <w:vertAlign w:val="superscript"/>
        </w:rPr>
        <w:footnoteRef/>
      </w:r>
      <w:r w:rsidR="41981541" w:rsidRPr="00603ADF">
        <w:rPr>
          <w:rFonts w:ascii="Arial" w:eastAsia="Georgia" w:hAnsi="Arial" w:cs="Arial"/>
          <w:sz w:val="18"/>
          <w:szCs w:val="18"/>
        </w:rPr>
        <w:t xml:space="preserve"> Archivo 12 de este cuaderno</w:t>
      </w:r>
    </w:p>
  </w:footnote>
  <w:footnote w:id="6">
    <w:p w14:paraId="0D9D557B" w14:textId="73D3AA2F" w:rsidR="41981541" w:rsidRPr="00603ADF" w:rsidRDefault="41981541" w:rsidP="00603ADF">
      <w:pPr>
        <w:jc w:val="both"/>
        <w:rPr>
          <w:rFonts w:ascii="Arial" w:hAnsi="Arial" w:cs="Arial"/>
          <w:sz w:val="18"/>
          <w:szCs w:val="18"/>
        </w:rPr>
      </w:pPr>
      <w:r w:rsidRPr="00603ADF">
        <w:rPr>
          <w:rFonts w:ascii="Arial" w:hAnsi="Arial" w:cs="Arial"/>
          <w:sz w:val="18"/>
          <w:szCs w:val="18"/>
          <w:vertAlign w:val="superscript"/>
        </w:rPr>
        <w:footnoteRef/>
      </w:r>
      <w:r w:rsidRPr="00603ADF">
        <w:rPr>
          <w:rFonts w:ascii="Arial" w:hAnsi="Arial" w:cs="Arial"/>
          <w:sz w:val="18"/>
          <w:szCs w:val="18"/>
        </w:rPr>
        <w:t xml:space="preserve"> Archivo 75 del expediente al que se accede desde el enlace que obra en el archivo 09 de este cuaderno</w:t>
      </w:r>
    </w:p>
  </w:footnote>
  <w:footnote w:id="7">
    <w:p w14:paraId="510BA812" w14:textId="5279066E" w:rsidR="60CA8FE2" w:rsidRPr="00603ADF" w:rsidRDefault="60CA8FE2" w:rsidP="00603ADF">
      <w:pPr>
        <w:jc w:val="both"/>
        <w:rPr>
          <w:rFonts w:ascii="Arial" w:hAnsi="Arial" w:cs="Arial"/>
          <w:sz w:val="18"/>
          <w:szCs w:val="18"/>
        </w:rPr>
      </w:pPr>
      <w:r w:rsidRPr="00603ADF">
        <w:rPr>
          <w:rFonts w:ascii="Arial" w:hAnsi="Arial" w:cs="Arial"/>
          <w:sz w:val="18"/>
          <w:szCs w:val="18"/>
          <w:vertAlign w:val="superscript"/>
        </w:rPr>
        <w:footnoteRef/>
      </w:r>
      <w:r w:rsidRPr="00603ADF">
        <w:rPr>
          <w:rFonts w:ascii="Arial" w:hAnsi="Arial" w:cs="Arial"/>
          <w:sz w:val="18"/>
          <w:szCs w:val="18"/>
        </w:rPr>
        <w:t xml:space="preserve"> Archivos 55 y siguientes del expediente al que se accede desde el enlace que obra en el archivo 09 de este cuaderno</w:t>
      </w:r>
    </w:p>
  </w:footnote>
  <w:footnote w:id="8">
    <w:p w14:paraId="3A6CBBBD" w14:textId="2ECA6837" w:rsidR="60CA8FE2" w:rsidRPr="00603ADF" w:rsidRDefault="60CA8FE2" w:rsidP="00603ADF">
      <w:pPr>
        <w:jc w:val="both"/>
        <w:rPr>
          <w:rFonts w:ascii="Arial" w:hAnsi="Arial" w:cs="Arial"/>
          <w:sz w:val="18"/>
          <w:szCs w:val="18"/>
        </w:rPr>
      </w:pPr>
      <w:r w:rsidRPr="00603ADF">
        <w:rPr>
          <w:rFonts w:ascii="Arial" w:hAnsi="Arial" w:cs="Arial"/>
          <w:sz w:val="18"/>
          <w:szCs w:val="18"/>
          <w:vertAlign w:val="superscript"/>
        </w:rPr>
        <w:footnoteRef/>
      </w:r>
      <w:r w:rsidRPr="00603ADF">
        <w:rPr>
          <w:rFonts w:ascii="Arial" w:hAnsi="Arial" w:cs="Arial"/>
          <w:sz w:val="18"/>
          <w:szCs w:val="18"/>
        </w:rPr>
        <w:t xml:space="preserve"> Archivo 02 de la carpeta 02 de este cuaderno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C88A3" w14:textId="77777777" w:rsidR="00F07A1E" w:rsidRDefault="00F07A1E"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F07A1E" w:rsidRDefault="00F07A1E" w:rsidP="0062572C">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471F1" w14:textId="4929EB1D" w:rsidR="00F07A1E" w:rsidRPr="00603ADF" w:rsidRDefault="61CBE4D2" w:rsidP="007825CB">
    <w:pPr>
      <w:pStyle w:val="Encabezado"/>
      <w:pBdr>
        <w:bottom w:val="single" w:sz="4" w:space="1" w:color="D9D9D9"/>
      </w:pBdr>
      <w:jc w:val="right"/>
      <w:rPr>
        <w:rFonts w:ascii="Century" w:hAnsi="Century"/>
        <w:bCs/>
        <w:sz w:val="18"/>
      </w:rPr>
    </w:pPr>
    <w:r w:rsidRPr="00603ADF">
      <w:rPr>
        <w:rFonts w:ascii="Century" w:hAnsi="Century"/>
        <w:spacing w:val="60"/>
        <w:sz w:val="18"/>
      </w:rPr>
      <w:t>Página</w:t>
    </w:r>
    <w:r w:rsidRPr="00603ADF">
      <w:rPr>
        <w:rFonts w:ascii="Century" w:hAnsi="Century"/>
        <w:sz w:val="18"/>
      </w:rPr>
      <w:t xml:space="preserve"> | </w:t>
    </w:r>
    <w:r w:rsidR="00F07A1E" w:rsidRPr="00603ADF">
      <w:rPr>
        <w:rFonts w:ascii="Century" w:hAnsi="Century"/>
        <w:sz w:val="18"/>
      </w:rPr>
      <w:fldChar w:fldCharType="begin"/>
    </w:r>
    <w:r w:rsidR="00F07A1E" w:rsidRPr="00603ADF">
      <w:rPr>
        <w:rFonts w:ascii="Century" w:hAnsi="Century"/>
        <w:sz w:val="18"/>
      </w:rPr>
      <w:instrText>PAGE   \* MERGEFORMAT</w:instrText>
    </w:r>
    <w:r w:rsidR="00F07A1E" w:rsidRPr="00603ADF">
      <w:rPr>
        <w:rFonts w:ascii="Century" w:hAnsi="Century"/>
        <w:sz w:val="18"/>
      </w:rPr>
      <w:fldChar w:fldCharType="separate"/>
    </w:r>
    <w:r w:rsidR="00F347A3">
      <w:rPr>
        <w:rFonts w:ascii="Century" w:hAnsi="Century"/>
        <w:noProof/>
        <w:sz w:val="18"/>
      </w:rPr>
      <w:t>5</w:t>
    </w:r>
    <w:r w:rsidR="00F07A1E" w:rsidRPr="00603ADF">
      <w:rPr>
        <w:rFonts w:ascii="Century" w:hAnsi="Century"/>
        <w:sz w:val="18"/>
      </w:rPr>
      <w:fldChar w:fldCharType="end"/>
    </w:r>
  </w:p>
  <w:p w14:paraId="3B05C064" w14:textId="77777777" w:rsidR="00F07A1E" w:rsidRPr="00AB6EE8" w:rsidRDefault="00F07A1E">
    <w:pPr>
      <w:rPr>
        <w:rFonts w:ascii="Georgia" w:hAnsi="Georgia"/>
      </w:rPr>
    </w:pPr>
  </w:p>
</w:hdr>
</file>

<file path=word/intelligence2.xml><?xml version="1.0" encoding="utf-8"?>
<int2:intelligence xmlns:int2="http://schemas.microsoft.com/office/intelligence/2020/intelligence" xmlns:oel="http://schemas.microsoft.com/office/2019/extlst">
  <int2:observations>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9"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C4F3078"/>
    <w:multiLevelType w:val="hybridMultilevel"/>
    <w:tmpl w:val="0622A11C"/>
    <w:lvl w:ilvl="0" w:tplc="28BAC224">
      <w:start w:val="1"/>
      <w:numFmt w:val="decimal"/>
      <w:lvlText w:val="%1."/>
      <w:lvlJc w:val="left"/>
      <w:pPr>
        <w:ind w:left="720" w:hanging="360"/>
      </w:pPr>
    </w:lvl>
    <w:lvl w:ilvl="1" w:tplc="62F263FA">
      <w:start w:val="1"/>
      <w:numFmt w:val="lowerLetter"/>
      <w:lvlText w:val="%2."/>
      <w:lvlJc w:val="left"/>
      <w:pPr>
        <w:ind w:left="1440" w:hanging="360"/>
      </w:pPr>
    </w:lvl>
    <w:lvl w:ilvl="2" w:tplc="CACA2E24">
      <w:start w:val="1"/>
      <w:numFmt w:val="lowerRoman"/>
      <w:lvlText w:val="%3."/>
      <w:lvlJc w:val="right"/>
      <w:pPr>
        <w:ind w:left="2160" w:hanging="180"/>
      </w:pPr>
    </w:lvl>
    <w:lvl w:ilvl="3" w:tplc="9BB88238">
      <w:start w:val="1"/>
      <w:numFmt w:val="decimal"/>
      <w:lvlText w:val="%4."/>
      <w:lvlJc w:val="left"/>
      <w:pPr>
        <w:ind w:left="2880" w:hanging="360"/>
      </w:pPr>
    </w:lvl>
    <w:lvl w:ilvl="4" w:tplc="3466B8B0">
      <w:start w:val="1"/>
      <w:numFmt w:val="lowerLetter"/>
      <w:lvlText w:val="%5."/>
      <w:lvlJc w:val="left"/>
      <w:pPr>
        <w:ind w:left="3600" w:hanging="360"/>
      </w:pPr>
    </w:lvl>
    <w:lvl w:ilvl="5" w:tplc="E234622E">
      <w:start w:val="1"/>
      <w:numFmt w:val="lowerRoman"/>
      <w:lvlText w:val="%6."/>
      <w:lvlJc w:val="right"/>
      <w:pPr>
        <w:ind w:left="4320" w:hanging="180"/>
      </w:pPr>
    </w:lvl>
    <w:lvl w:ilvl="6" w:tplc="D65647AE">
      <w:start w:val="1"/>
      <w:numFmt w:val="decimal"/>
      <w:lvlText w:val="%7."/>
      <w:lvlJc w:val="left"/>
      <w:pPr>
        <w:ind w:left="5040" w:hanging="360"/>
      </w:pPr>
    </w:lvl>
    <w:lvl w:ilvl="7" w:tplc="54BE6902">
      <w:start w:val="1"/>
      <w:numFmt w:val="lowerLetter"/>
      <w:lvlText w:val="%8."/>
      <w:lvlJc w:val="left"/>
      <w:pPr>
        <w:ind w:left="5760" w:hanging="360"/>
      </w:pPr>
    </w:lvl>
    <w:lvl w:ilvl="8" w:tplc="D72EA792">
      <w:start w:val="1"/>
      <w:numFmt w:val="lowerRoman"/>
      <w:lvlText w:val="%9."/>
      <w:lvlJc w:val="right"/>
      <w:pPr>
        <w:ind w:left="6480" w:hanging="180"/>
      </w:pPr>
    </w:lvl>
  </w:abstractNum>
  <w:abstractNum w:abstractNumId="24"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5"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39E0AE"/>
    <w:multiLevelType w:val="hybridMultilevel"/>
    <w:tmpl w:val="12662CCC"/>
    <w:lvl w:ilvl="0" w:tplc="F6EE936C">
      <w:start w:val="1"/>
      <w:numFmt w:val="decimal"/>
      <w:lvlText w:val="%1."/>
      <w:lvlJc w:val="left"/>
      <w:pPr>
        <w:ind w:left="720" w:hanging="360"/>
      </w:pPr>
    </w:lvl>
    <w:lvl w:ilvl="1" w:tplc="2F789126">
      <w:start w:val="1"/>
      <w:numFmt w:val="lowerLetter"/>
      <w:lvlText w:val="%2."/>
      <w:lvlJc w:val="left"/>
      <w:pPr>
        <w:ind w:left="1440" w:hanging="360"/>
      </w:pPr>
    </w:lvl>
    <w:lvl w:ilvl="2" w:tplc="F3E88EE8">
      <w:start w:val="1"/>
      <w:numFmt w:val="lowerRoman"/>
      <w:lvlText w:val="%3."/>
      <w:lvlJc w:val="right"/>
      <w:pPr>
        <w:ind w:left="2160" w:hanging="180"/>
      </w:pPr>
    </w:lvl>
    <w:lvl w:ilvl="3" w:tplc="DE4E0D94">
      <w:start w:val="1"/>
      <w:numFmt w:val="decimal"/>
      <w:lvlText w:val="%4."/>
      <w:lvlJc w:val="left"/>
      <w:pPr>
        <w:ind w:left="2880" w:hanging="360"/>
      </w:pPr>
    </w:lvl>
    <w:lvl w:ilvl="4" w:tplc="4D3C4F40">
      <w:start w:val="1"/>
      <w:numFmt w:val="lowerLetter"/>
      <w:lvlText w:val="%5."/>
      <w:lvlJc w:val="left"/>
      <w:pPr>
        <w:ind w:left="3600" w:hanging="360"/>
      </w:pPr>
    </w:lvl>
    <w:lvl w:ilvl="5" w:tplc="B64883C4">
      <w:start w:val="1"/>
      <w:numFmt w:val="lowerRoman"/>
      <w:lvlText w:val="%6."/>
      <w:lvlJc w:val="right"/>
      <w:pPr>
        <w:ind w:left="4320" w:hanging="180"/>
      </w:pPr>
    </w:lvl>
    <w:lvl w:ilvl="6" w:tplc="7B9A3A04">
      <w:start w:val="1"/>
      <w:numFmt w:val="decimal"/>
      <w:lvlText w:val="%7."/>
      <w:lvlJc w:val="left"/>
      <w:pPr>
        <w:ind w:left="5040" w:hanging="360"/>
      </w:pPr>
    </w:lvl>
    <w:lvl w:ilvl="7" w:tplc="F87AFD9A">
      <w:start w:val="1"/>
      <w:numFmt w:val="lowerLetter"/>
      <w:lvlText w:val="%8."/>
      <w:lvlJc w:val="left"/>
      <w:pPr>
        <w:ind w:left="5760" w:hanging="360"/>
      </w:pPr>
    </w:lvl>
    <w:lvl w:ilvl="8" w:tplc="CA48CB04">
      <w:start w:val="1"/>
      <w:numFmt w:val="lowerRoman"/>
      <w:lvlText w:val="%9."/>
      <w:lvlJc w:val="right"/>
      <w:pPr>
        <w:ind w:left="6480" w:hanging="180"/>
      </w:pPr>
    </w:lvl>
  </w:abstractNum>
  <w:abstractNum w:abstractNumId="29"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0"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3"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6"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7"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3"/>
  </w:num>
  <w:num w:numId="2">
    <w:abstractNumId w:val="28"/>
  </w:num>
  <w:num w:numId="3">
    <w:abstractNumId w:val="35"/>
  </w:num>
  <w:num w:numId="4">
    <w:abstractNumId w:val="11"/>
  </w:num>
  <w:num w:numId="5">
    <w:abstractNumId w:val="29"/>
  </w:num>
  <w:num w:numId="6">
    <w:abstractNumId w:val="0"/>
  </w:num>
  <w:num w:numId="7">
    <w:abstractNumId w:val="27"/>
  </w:num>
  <w:num w:numId="8">
    <w:abstractNumId w:val="8"/>
  </w:num>
  <w:num w:numId="9">
    <w:abstractNumId w:val="2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31"/>
  </w:num>
  <w:num w:numId="16">
    <w:abstractNumId w:val="17"/>
  </w:num>
  <w:num w:numId="17">
    <w:abstractNumId w:val="5"/>
  </w:num>
  <w:num w:numId="18">
    <w:abstractNumId w:val="22"/>
  </w:num>
  <w:num w:numId="19">
    <w:abstractNumId w:val="4"/>
  </w:num>
  <w:num w:numId="20">
    <w:abstractNumId w:val="2"/>
  </w:num>
  <w:num w:numId="21">
    <w:abstractNumId w:val="25"/>
  </w:num>
  <w:num w:numId="22">
    <w:abstractNumId w:val="19"/>
  </w:num>
  <w:num w:numId="23">
    <w:abstractNumId w:val="34"/>
  </w:num>
  <w:num w:numId="24">
    <w:abstractNumId w:val="3"/>
  </w:num>
  <w:num w:numId="25">
    <w:abstractNumId w:val="37"/>
  </w:num>
  <w:num w:numId="26">
    <w:abstractNumId w:val="21"/>
  </w:num>
  <w:num w:numId="27">
    <w:abstractNumId w:val="30"/>
  </w:num>
  <w:num w:numId="28">
    <w:abstractNumId w:val="36"/>
  </w:num>
  <w:num w:numId="29">
    <w:abstractNumId w:val="14"/>
  </w:num>
  <w:num w:numId="30">
    <w:abstractNumId w:val="10"/>
  </w:num>
  <w:num w:numId="31">
    <w:abstractNumId w:val="26"/>
  </w:num>
  <w:num w:numId="32">
    <w:abstractNumId w:val="6"/>
  </w:num>
  <w:num w:numId="33">
    <w:abstractNumId w:val="17"/>
  </w:num>
  <w:num w:numId="34">
    <w:abstractNumId w:val="18"/>
  </w:num>
  <w:num w:numId="35">
    <w:abstractNumId w:val="13"/>
  </w:num>
  <w:num w:numId="36">
    <w:abstractNumId w:val="39"/>
  </w:num>
  <w:num w:numId="37">
    <w:abstractNumId w:val="38"/>
  </w:num>
  <w:num w:numId="38">
    <w:abstractNumId w:val="16"/>
  </w:num>
  <w:num w:numId="39">
    <w:abstractNumId w:val="12"/>
  </w:num>
  <w:num w:numId="40">
    <w:abstractNumId w:val="7"/>
  </w:num>
  <w:num w:numId="41">
    <w:abstractNumId w:val="1"/>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ctiveWritingStyle w:appName="MSWord" w:lang="es-MX"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CO"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DE"/>
    <w:rsid w:val="000001B6"/>
    <w:rsid w:val="00000718"/>
    <w:rsid w:val="00000B2C"/>
    <w:rsid w:val="00000CDF"/>
    <w:rsid w:val="00000DA0"/>
    <w:rsid w:val="00000F95"/>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17E6F"/>
    <w:rsid w:val="00020391"/>
    <w:rsid w:val="0002068D"/>
    <w:rsid w:val="000206B5"/>
    <w:rsid w:val="00020772"/>
    <w:rsid w:val="00020953"/>
    <w:rsid w:val="00020956"/>
    <w:rsid w:val="00020AE0"/>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7BC"/>
    <w:rsid w:val="000B782D"/>
    <w:rsid w:val="000B7893"/>
    <w:rsid w:val="000B7F83"/>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208"/>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5DA"/>
    <w:rsid w:val="000F0637"/>
    <w:rsid w:val="000F08A3"/>
    <w:rsid w:val="000F09C6"/>
    <w:rsid w:val="000F0DEF"/>
    <w:rsid w:val="000F0FD7"/>
    <w:rsid w:val="000F116B"/>
    <w:rsid w:val="000F1268"/>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93E"/>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70C8"/>
    <w:rsid w:val="001A719E"/>
    <w:rsid w:val="001A75A8"/>
    <w:rsid w:val="001A7738"/>
    <w:rsid w:val="001A786B"/>
    <w:rsid w:val="001A7E1A"/>
    <w:rsid w:val="001A7F64"/>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3E4E"/>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EB9"/>
    <w:rsid w:val="001D2F9A"/>
    <w:rsid w:val="001D33B7"/>
    <w:rsid w:val="001D395A"/>
    <w:rsid w:val="001D3AD8"/>
    <w:rsid w:val="001D3EDE"/>
    <w:rsid w:val="001D4034"/>
    <w:rsid w:val="001D41D9"/>
    <w:rsid w:val="001D438A"/>
    <w:rsid w:val="001D4411"/>
    <w:rsid w:val="001D45FC"/>
    <w:rsid w:val="001D478A"/>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953"/>
    <w:rsid w:val="002A3981"/>
    <w:rsid w:val="002A3DEC"/>
    <w:rsid w:val="002A4157"/>
    <w:rsid w:val="002A425B"/>
    <w:rsid w:val="002A452F"/>
    <w:rsid w:val="002A4A90"/>
    <w:rsid w:val="002A5008"/>
    <w:rsid w:val="002A5438"/>
    <w:rsid w:val="002A54A4"/>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6B7"/>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271"/>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492"/>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9"/>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61BB"/>
    <w:rsid w:val="00396CCC"/>
    <w:rsid w:val="00396CEB"/>
    <w:rsid w:val="00396D62"/>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679"/>
    <w:rsid w:val="003B3999"/>
    <w:rsid w:val="003B39FA"/>
    <w:rsid w:val="003B3AED"/>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C31"/>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5A"/>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982"/>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CE6"/>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6123"/>
    <w:rsid w:val="004B66C1"/>
    <w:rsid w:val="004B66FC"/>
    <w:rsid w:val="004B6B3F"/>
    <w:rsid w:val="004B6EC1"/>
    <w:rsid w:val="004B71C4"/>
    <w:rsid w:val="004B7291"/>
    <w:rsid w:val="004B7330"/>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94F"/>
    <w:rsid w:val="004D3BAA"/>
    <w:rsid w:val="004D4009"/>
    <w:rsid w:val="004D402C"/>
    <w:rsid w:val="004D42B9"/>
    <w:rsid w:val="004D43BD"/>
    <w:rsid w:val="004D4646"/>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933"/>
    <w:rsid w:val="00516BB4"/>
    <w:rsid w:val="00516FF6"/>
    <w:rsid w:val="00517535"/>
    <w:rsid w:val="0051762A"/>
    <w:rsid w:val="0051763A"/>
    <w:rsid w:val="00517709"/>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3B"/>
    <w:rsid w:val="00521738"/>
    <w:rsid w:val="00521799"/>
    <w:rsid w:val="005219AE"/>
    <w:rsid w:val="00521B23"/>
    <w:rsid w:val="00521B2C"/>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6B"/>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D1"/>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ADF"/>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59714"/>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225"/>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3A5"/>
    <w:rsid w:val="00835659"/>
    <w:rsid w:val="00835BFB"/>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97F"/>
    <w:rsid w:val="00866A3A"/>
    <w:rsid w:val="00866CE1"/>
    <w:rsid w:val="00866DA8"/>
    <w:rsid w:val="00866DC5"/>
    <w:rsid w:val="0086709F"/>
    <w:rsid w:val="008673E1"/>
    <w:rsid w:val="00867974"/>
    <w:rsid w:val="00867B50"/>
    <w:rsid w:val="00867CB1"/>
    <w:rsid w:val="008700D1"/>
    <w:rsid w:val="00870101"/>
    <w:rsid w:val="008701EB"/>
    <w:rsid w:val="0087064B"/>
    <w:rsid w:val="00870952"/>
    <w:rsid w:val="00870A1E"/>
    <w:rsid w:val="00870A57"/>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051"/>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51C"/>
    <w:rsid w:val="009341E2"/>
    <w:rsid w:val="00934242"/>
    <w:rsid w:val="00934257"/>
    <w:rsid w:val="0093448C"/>
    <w:rsid w:val="009344CF"/>
    <w:rsid w:val="009344E8"/>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5A7"/>
    <w:rsid w:val="0094683B"/>
    <w:rsid w:val="009468C9"/>
    <w:rsid w:val="00946B8F"/>
    <w:rsid w:val="00946C39"/>
    <w:rsid w:val="00946DBB"/>
    <w:rsid w:val="00946E9D"/>
    <w:rsid w:val="00947086"/>
    <w:rsid w:val="009470CB"/>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0DF"/>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778"/>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59E"/>
    <w:rsid w:val="00A00700"/>
    <w:rsid w:val="00A0090A"/>
    <w:rsid w:val="00A00ABB"/>
    <w:rsid w:val="00A00C4A"/>
    <w:rsid w:val="00A00C94"/>
    <w:rsid w:val="00A00E74"/>
    <w:rsid w:val="00A01177"/>
    <w:rsid w:val="00A0144B"/>
    <w:rsid w:val="00A014E6"/>
    <w:rsid w:val="00A01730"/>
    <w:rsid w:val="00A01738"/>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2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3C7"/>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EDAF7"/>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3AB"/>
    <w:rsid w:val="00B74586"/>
    <w:rsid w:val="00B7460E"/>
    <w:rsid w:val="00B746D9"/>
    <w:rsid w:val="00B74C10"/>
    <w:rsid w:val="00B74D8B"/>
    <w:rsid w:val="00B74ED3"/>
    <w:rsid w:val="00B75158"/>
    <w:rsid w:val="00B7518A"/>
    <w:rsid w:val="00B751C9"/>
    <w:rsid w:val="00B75635"/>
    <w:rsid w:val="00B75E57"/>
    <w:rsid w:val="00B7658E"/>
    <w:rsid w:val="00B7663D"/>
    <w:rsid w:val="00B76A6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43A"/>
    <w:rsid w:val="00BC3480"/>
    <w:rsid w:val="00BC35AC"/>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FDC"/>
    <w:rsid w:val="00C00507"/>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570"/>
    <w:rsid w:val="00C07801"/>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591"/>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5E9"/>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801FF"/>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CBC"/>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0D31"/>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184"/>
    <w:rsid w:val="00D732BB"/>
    <w:rsid w:val="00D73392"/>
    <w:rsid w:val="00D733F9"/>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A97"/>
    <w:rsid w:val="00D86CBE"/>
    <w:rsid w:val="00D8708A"/>
    <w:rsid w:val="00D873D7"/>
    <w:rsid w:val="00D87742"/>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0A49"/>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A5"/>
    <w:rsid w:val="00E87AD2"/>
    <w:rsid w:val="00E87CEF"/>
    <w:rsid w:val="00E87F31"/>
    <w:rsid w:val="00E87FEE"/>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A3"/>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D1D"/>
    <w:rsid w:val="00F40D33"/>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6D0"/>
    <w:rsid w:val="00F44914"/>
    <w:rsid w:val="00F44AA8"/>
    <w:rsid w:val="00F44B24"/>
    <w:rsid w:val="00F454E7"/>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AB1"/>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A4"/>
    <w:rsid w:val="00F81E29"/>
    <w:rsid w:val="00F81E6D"/>
    <w:rsid w:val="00F8209C"/>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D2A"/>
    <w:rsid w:val="00FD0D76"/>
    <w:rsid w:val="00FD1280"/>
    <w:rsid w:val="00FD12F8"/>
    <w:rsid w:val="00FD1356"/>
    <w:rsid w:val="00FD1526"/>
    <w:rsid w:val="00FD17A7"/>
    <w:rsid w:val="00FD183B"/>
    <w:rsid w:val="00FD1855"/>
    <w:rsid w:val="00FD1980"/>
    <w:rsid w:val="00FD1A83"/>
    <w:rsid w:val="00FD1C1F"/>
    <w:rsid w:val="00FD1DE3"/>
    <w:rsid w:val="00FD1FBE"/>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D28"/>
    <w:rsid w:val="00FF600D"/>
    <w:rsid w:val="00FF63A8"/>
    <w:rsid w:val="00FF6C0A"/>
    <w:rsid w:val="00FF6EF5"/>
    <w:rsid w:val="00FF70F7"/>
    <w:rsid w:val="00FF7298"/>
    <w:rsid w:val="00FF76FA"/>
    <w:rsid w:val="00FF7907"/>
    <w:rsid w:val="00FF796D"/>
    <w:rsid w:val="00FF7D99"/>
    <w:rsid w:val="00FF7ECE"/>
    <w:rsid w:val="01083B8E"/>
    <w:rsid w:val="013268B6"/>
    <w:rsid w:val="01540837"/>
    <w:rsid w:val="018C9224"/>
    <w:rsid w:val="01FBA5C1"/>
    <w:rsid w:val="024A9CF8"/>
    <w:rsid w:val="02D8375F"/>
    <w:rsid w:val="0313912A"/>
    <w:rsid w:val="0322AAFD"/>
    <w:rsid w:val="03244DB3"/>
    <w:rsid w:val="03731458"/>
    <w:rsid w:val="0379F096"/>
    <w:rsid w:val="03811F1D"/>
    <w:rsid w:val="03883253"/>
    <w:rsid w:val="039BC990"/>
    <w:rsid w:val="03A87141"/>
    <w:rsid w:val="03C9136C"/>
    <w:rsid w:val="03D4B2A6"/>
    <w:rsid w:val="03E878CF"/>
    <w:rsid w:val="03F6C28F"/>
    <w:rsid w:val="0405B391"/>
    <w:rsid w:val="0414E8D7"/>
    <w:rsid w:val="0434AA13"/>
    <w:rsid w:val="043D95EA"/>
    <w:rsid w:val="04438BFE"/>
    <w:rsid w:val="0457F8B2"/>
    <w:rsid w:val="047EB213"/>
    <w:rsid w:val="0484DB50"/>
    <w:rsid w:val="04863DEB"/>
    <w:rsid w:val="049E3AA7"/>
    <w:rsid w:val="04ABB54F"/>
    <w:rsid w:val="04AE73DE"/>
    <w:rsid w:val="04D9D171"/>
    <w:rsid w:val="04DAA6AA"/>
    <w:rsid w:val="04DCE20A"/>
    <w:rsid w:val="0502DCED"/>
    <w:rsid w:val="05234C02"/>
    <w:rsid w:val="0538069E"/>
    <w:rsid w:val="053DB818"/>
    <w:rsid w:val="05466244"/>
    <w:rsid w:val="056FD7F5"/>
    <w:rsid w:val="05845C30"/>
    <w:rsid w:val="058DA33E"/>
    <w:rsid w:val="05928AA9"/>
    <w:rsid w:val="05A89954"/>
    <w:rsid w:val="05B47839"/>
    <w:rsid w:val="05B9A2C5"/>
    <w:rsid w:val="05CACCBB"/>
    <w:rsid w:val="05CEA1BE"/>
    <w:rsid w:val="05D9664B"/>
    <w:rsid w:val="05E761E4"/>
    <w:rsid w:val="05ED9A86"/>
    <w:rsid w:val="060DC6D4"/>
    <w:rsid w:val="0634803C"/>
    <w:rsid w:val="06387029"/>
    <w:rsid w:val="06490B96"/>
    <w:rsid w:val="0650FD7F"/>
    <w:rsid w:val="0672B72A"/>
    <w:rsid w:val="067ABF24"/>
    <w:rsid w:val="068480A2"/>
    <w:rsid w:val="06B0B4E7"/>
    <w:rsid w:val="06B0BCD1"/>
    <w:rsid w:val="06C6EF9B"/>
    <w:rsid w:val="06E3366B"/>
    <w:rsid w:val="06E5B6B4"/>
    <w:rsid w:val="06E5DFBC"/>
    <w:rsid w:val="06F42F8F"/>
    <w:rsid w:val="06F46BC3"/>
    <w:rsid w:val="0701BF25"/>
    <w:rsid w:val="07130DA7"/>
    <w:rsid w:val="073106FC"/>
    <w:rsid w:val="07383B5A"/>
    <w:rsid w:val="07440B5B"/>
    <w:rsid w:val="07B8A257"/>
    <w:rsid w:val="07C2844E"/>
    <w:rsid w:val="07C43032"/>
    <w:rsid w:val="07C588BE"/>
    <w:rsid w:val="07E47B5C"/>
    <w:rsid w:val="0801E815"/>
    <w:rsid w:val="081585E9"/>
    <w:rsid w:val="0839E92D"/>
    <w:rsid w:val="083CA352"/>
    <w:rsid w:val="08575136"/>
    <w:rsid w:val="086B91A6"/>
    <w:rsid w:val="0890120F"/>
    <w:rsid w:val="08B2BC26"/>
    <w:rsid w:val="08D505CB"/>
    <w:rsid w:val="08E69527"/>
    <w:rsid w:val="08F54DE9"/>
    <w:rsid w:val="09010D2C"/>
    <w:rsid w:val="090240DE"/>
    <w:rsid w:val="090AC3E2"/>
    <w:rsid w:val="09456796"/>
    <w:rsid w:val="094A3C50"/>
    <w:rsid w:val="0973164F"/>
    <w:rsid w:val="09899A66"/>
    <w:rsid w:val="09A2EB91"/>
    <w:rsid w:val="09B9F536"/>
    <w:rsid w:val="09D1D4AE"/>
    <w:rsid w:val="09D45896"/>
    <w:rsid w:val="09FB962E"/>
    <w:rsid w:val="0A0890FC"/>
    <w:rsid w:val="0A15836E"/>
    <w:rsid w:val="0A313D03"/>
    <w:rsid w:val="0A33FF8A"/>
    <w:rsid w:val="0A5AC300"/>
    <w:rsid w:val="0A70D97B"/>
    <w:rsid w:val="0A8564F9"/>
    <w:rsid w:val="0A97EA15"/>
    <w:rsid w:val="0AAF4320"/>
    <w:rsid w:val="0AB695FA"/>
    <w:rsid w:val="0ABAE9F6"/>
    <w:rsid w:val="0ACD45C6"/>
    <w:rsid w:val="0AD3173E"/>
    <w:rsid w:val="0AE989A7"/>
    <w:rsid w:val="0AF8DBEB"/>
    <w:rsid w:val="0B00F6B1"/>
    <w:rsid w:val="0B1E9378"/>
    <w:rsid w:val="0B36ADD2"/>
    <w:rsid w:val="0B510EF8"/>
    <w:rsid w:val="0B60285E"/>
    <w:rsid w:val="0B68E8B8"/>
    <w:rsid w:val="0B9B5989"/>
    <w:rsid w:val="0BB131B4"/>
    <w:rsid w:val="0BBC1994"/>
    <w:rsid w:val="0BD0307D"/>
    <w:rsid w:val="0BD99B65"/>
    <w:rsid w:val="0BDB1A73"/>
    <w:rsid w:val="0BED3972"/>
    <w:rsid w:val="0C12428D"/>
    <w:rsid w:val="0C2D6347"/>
    <w:rsid w:val="0C403107"/>
    <w:rsid w:val="0C63DFFB"/>
    <w:rsid w:val="0C6850A8"/>
    <w:rsid w:val="0C6F2C90"/>
    <w:rsid w:val="0C932740"/>
    <w:rsid w:val="0C95CC25"/>
    <w:rsid w:val="0C97598E"/>
    <w:rsid w:val="0C99230D"/>
    <w:rsid w:val="0CD4BBA7"/>
    <w:rsid w:val="0CEC587D"/>
    <w:rsid w:val="0D46BB05"/>
    <w:rsid w:val="0D566A55"/>
    <w:rsid w:val="0D69CCF5"/>
    <w:rsid w:val="0D6BBA1A"/>
    <w:rsid w:val="0D74546D"/>
    <w:rsid w:val="0D812F1D"/>
    <w:rsid w:val="0D833414"/>
    <w:rsid w:val="0D9FC84F"/>
    <w:rsid w:val="0DA3F6EA"/>
    <w:rsid w:val="0DD75CCF"/>
    <w:rsid w:val="0DEBAAC4"/>
    <w:rsid w:val="0E1B8148"/>
    <w:rsid w:val="0E2CBAE5"/>
    <w:rsid w:val="0E2E3742"/>
    <w:rsid w:val="0E85519A"/>
    <w:rsid w:val="0E904EF0"/>
    <w:rsid w:val="0F2303FF"/>
    <w:rsid w:val="0F302A9E"/>
    <w:rsid w:val="0F32D8BE"/>
    <w:rsid w:val="0F361F3A"/>
    <w:rsid w:val="0F36E13F"/>
    <w:rsid w:val="0F609214"/>
    <w:rsid w:val="0F9E4344"/>
    <w:rsid w:val="0F9E5504"/>
    <w:rsid w:val="0F9ECEA5"/>
    <w:rsid w:val="0FBE979C"/>
    <w:rsid w:val="0FD6BCB4"/>
    <w:rsid w:val="0FDFFB72"/>
    <w:rsid w:val="0FE149D6"/>
    <w:rsid w:val="0FF7E7B0"/>
    <w:rsid w:val="0FFEAC33"/>
    <w:rsid w:val="1016B4AE"/>
    <w:rsid w:val="101AE105"/>
    <w:rsid w:val="10235B13"/>
    <w:rsid w:val="10247789"/>
    <w:rsid w:val="10269A98"/>
    <w:rsid w:val="1026C145"/>
    <w:rsid w:val="1027E859"/>
    <w:rsid w:val="102E382B"/>
    <w:rsid w:val="10731A77"/>
    <w:rsid w:val="10B835F8"/>
    <w:rsid w:val="10BCDD92"/>
    <w:rsid w:val="10BE4A34"/>
    <w:rsid w:val="10C14B95"/>
    <w:rsid w:val="10C166F6"/>
    <w:rsid w:val="10DB5DDC"/>
    <w:rsid w:val="10E9CD9C"/>
    <w:rsid w:val="110C6CFA"/>
    <w:rsid w:val="11171B7C"/>
    <w:rsid w:val="111A013B"/>
    <w:rsid w:val="1126A593"/>
    <w:rsid w:val="1128A3B8"/>
    <w:rsid w:val="115209D2"/>
    <w:rsid w:val="1174BC36"/>
    <w:rsid w:val="11BCFF09"/>
    <w:rsid w:val="11DEACE0"/>
    <w:rsid w:val="1212599C"/>
    <w:rsid w:val="12223170"/>
    <w:rsid w:val="1250982A"/>
    <w:rsid w:val="126FB0D8"/>
    <w:rsid w:val="1270FD50"/>
    <w:rsid w:val="128945F4"/>
    <w:rsid w:val="12BE7F30"/>
    <w:rsid w:val="12C47419"/>
    <w:rsid w:val="12D3E117"/>
    <w:rsid w:val="12D8120E"/>
    <w:rsid w:val="12F18E84"/>
    <w:rsid w:val="12FFB5B4"/>
    <w:rsid w:val="1300EDC0"/>
    <w:rsid w:val="131CFD38"/>
    <w:rsid w:val="139261FC"/>
    <w:rsid w:val="13C427A6"/>
    <w:rsid w:val="13CB1732"/>
    <w:rsid w:val="1437454C"/>
    <w:rsid w:val="1438F0DE"/>
    <w:rsid w:val="14993111"/>
    <w:rsid w:val="14B33360"/>
    <w:rsid w:val="14C5F492"/>
    <w:rsid w:val="14D68606"/>
    <w:rsid w:val="14F1DAB8"/>
    <w:rsid w:val="14F49FCB"/>
    <w:rsid w:val="15020E64"/>
    <w:rsid w:val="150E893F"/>
    <w:rsid w:val="15188940"/>
    <w:rsid w:val="15198FAB"/>
    <w:rsid w:val="152FEBCF"/>
    <w:rsid w:val="153DB1CA"/>
    <w:rsid w:val="155F3A38"/>
    <w:rsid w:val="15698F64"/>
    <w:rsid w:val="15774106"/>
    <w:rsid w:val="15C2C221"/>
    <w:rsid w:val="15DE8BDE"/>
    <w:rsid w:val="160B81D9"/>
    <w:rsid w:val="16261CE4"/>
    <w:rsid w:val="16A0D4C6"/>
    <w:rsid w:val="16C9DC51"/>
    <w:rsid w:val="174F1924"/>
    <w:rsid w:val="177964AD"/>
    <w:rsid w:val="17AD54BD"/>
    <w:rsid w:val="17E3EE23"/>
    <w:rsid w:val="17F1167A"/>
    <w:rsid w:val="18149085"/>
    <w:rsid w:val="1821EE01"/>
    <w:rsid w:val="182A8B57"/>
    <w:rsid w:val="182B498A"/>
    <w:rsid w:val="182D1637"/>
    <w:rsid w:val="1861CCC6"/>
    <w:rsid w:val="1863B174"/>
    <w:rsid w:val="186660A4"/>
    <w:rsid w:val="186A7734"/>
    <w:rsid w:val="18B95471"/>
    <w:rsid w:val="18D24EDE"/>
    <w:rsid w:val="18E1EBCE"/>
    <w:rsid w:val="18E52AC7"/>
    <w:rsid w:val="1933928F"/>
    <w:rsid w:val="1935C49C"/>
    <w:rsid w:val="19550DB6"/>
    <w:rsid w:val="195CD940"/>
    <w:rsid w:val="19658A33"/>
    <w:rsid w:val="199FDE43"/>
    <w:rsid w:val="19C6A5E8"/>
    <w:rsid w:val="19C8BEBB"/>
    <w:rsid w:val="19CFDC46"/>
    <w:rsid w:val="19EAD112"/>
    <w:rsid w:val="19F35F68"/>
    <w:rsid w:val="1A2E3248"/>
    <w:rsid w:val="1A3D90C3"/>
    <w:rsid w:val="1A404606"/>
    <w:rsid w:val="1A438358"/>
    <w:rsid w:val="1A485CDD"/>
    <w:rsid w:val="1A5638AF"/>
    <w:rsid w:val="1A9261EA"/>
    <w:rsid w:val="1A956B49"/>
    <w:rsid w:val="1AB1056F"/>
    <w:rsid w:val="1AC02146"/>
    <w:rsid w:val="1AC7F638"/>
    <w:rsid w:val="1AE2A0B2"/>
    <w:rsid w:val="1B36E444"/>
    <w:rsid w:val="1B3DFB77"/>
    <w:rsid w:val="1B4AB8F2"/>
    <w:rsid w:val="1B4D619C"/>
    <w:rsid w:val="1B50901F"/>
    <w:rsid w:val="1B551B4D"/>
    <w:rsid w:val="1B56E6C0"/>
    <w:rsid w:val="1B8385EC"/>
    <w:rsid w:val="1BB4BFB9"/>
    <w:rsid w:val="1BCD0203"/>
    <w:rsid w:val="1BDC9A9B"/>
    <w:rsid w:val="1BE7361F"/>
    <w:rsid w:val="1C0EE87B"/>
    <w:rsid w:val="1C1567C7"/>
    <w:rsid w:val="1C583096"/>
    <w:rsid w:val="1C591782"/>
    <w:rsid w:val="1C7793DC"/>
    <w:rsid w:val="1C7C6EE7"/>
    <w:rsid w:val="1CA19050"/>
    <w:rsid w:val="1CA3B61C"/>
    <w:rsid w:val="1CA79A57"/>
    <w:rsid w:val="1CCC2C12"/>
    <w:rsid w:val="1CD908C3"/>
    <w:rsid w:val="1CD9CBD8"/>
    <w:rsid w:val="1CDD2355"/>
    <w:rsid w:val="1D2D4719"/>
    <w:rsid w:val="1D456498"/>
    <w:rsid w:val="1D60C2E5"/>
    <w:rsid w:val="1D6318F8"/>
    <w:rsid w:val="1D6BB8FF"/>
    <w:rsid w:val="1D853C20"/>
    <w:rsid w:val="1DD2E21A"/>
    <w:rsid w:val="1DE460C7"/>
    <w:rsid w:val="1DE4A50F"/>
    <w:rsid w:val="1DE4FB6A"/>
    <w:rsid w:val="1DE82E40"/>
    <w:rsid w:val="1E1A0EB0"/>
    <w:rsid w:val="1E205CD5"/>
    <w:rsid w:val="1E33B615"/>
    <w:rsid w:val="1E41941C"/>
    <w:rsid w:val="1E6D58CC"/>
    <w:rsid w:val="1E73BB85"/>
    <w:rsid w:val="1E85110D"/>
    <w:rsid w:val="1EAC8FAC"/>
    <w:rsid w:val="1EBC8B98"/>
    <w:rsid w:val="1EC32B51"/>
    <w:rsid w:val="1EC3B0E6"/>
    <w:rsid w:val="1EE8F06E"/>
    <w:rsid w:val="1F0331DC"/>
    <w:rsid w:val="1F10A2F3"/>
    <w:rsid w:val="1F382DAD"/>
    <w:rsid w:val="1F3EF3E8"/>
    <w:rsid w:val="1F659AD1"/>
    <w:rsid w:val="1F7CF615"/>
    <w:rsid w:val="1FABC5ED"/>
    <w:rsid w:val="1FBC7199"/>
    <w:rsid w:val="1FDF48D5"/>
    <w:rsid w:val="200B5D93"/>
    <w:rsid w:val="2024EDBE"/>
    <w:rsid w:val="204A8252"/>
    <w:rsid w:val="204BF9AF"/>
    <w:rsid w:val="204FF81E"/>
    <w:rsid w:val="208064E1"/>
    <w:rsid w:val="2086BAFF"/>
    <w:rsid w:val="208D4939"/>
    <w:rsid w:val="208F01A4"/>
    <w:rsid w:val="20AC954F"/>
    <w:rsid w:val="20B96961"/>
    <w:rsid w:val="20DAA79F"/>
    <w:rsid w:val="20E48FCE"/>
    <w:rsid w:val="2132BBAB"/>
    <w:rsid w:val="2142B6C3"/>
    <w:rsid w:val="214E83DB"/>
    <w:rsid w:val="21516023"/>
    <w:rsid w:val="21633295"/>
    <w:rsid w:val="216E674E"/>
    <w:rsid w:val="2178E9AD"/>
    <w:rsid w:val="218EB25A"/>
    <w:rsid w:val="21924392"/>
    <w:rsid w:val="2194DF0D"/>
    <w:rsid w:val="21D07DD4"/>
    <w:rsid w:val="21FB8CF7"/>
    <w:rsid w:val="227A2A4C"/>
    <w:rsid w:val="22A948E6"/>
    <w:rsid w:val="22B595DB"/>
    <w:rsid w:val="22F299EE"/>
    <w:rsid w:val="23134C44"/>
    <w:rsid w:val="232955F7"/>
    <w:rsid w:val="23344B2B"/>
    <w:rsid w:val="233B81AD"/>
    <w:rsid w:val="2348E735"/>
    <w:rsid w:val="2349A1D5"/>
    <w:rsid w:val="236349B2"/>
    <w:rsid w:val="236DCD5D"/>
    <w:rsid w:val="23B358A0"/>
    <w:rsid w:val="23C86D21"/>
    <w:rsid w:val="23EBE3D5"/>
    <w:rsid w:val="24492B2D"/>
    <w:rsid w:val="24552B47"/>
    <w:rsid w:val="246EAA22"/>
    <w:rsid w:val="2475A009"/>
    <w:rsid w:val="24936BBF"/>
    <w:rsid w:val="24A85D41"/>
    <w:rsid w:val="24CCA1A5"/>
    <w:rsid w:val="24E39E5E"/>
    <w:rsid w:val="25388D34"/>
    <w:rsid w:val="2541CC75"/>
    <w:rsid w:val="25573835"/>
    <w:rsid w:val="2578D89D"/>
    <w:rsid w:val="257A1363"/>
    <w:rsid w:val="257F219E"/>
    <w:rsid w:val="259EB7C0"/>
    <w:rsid w:val="25AF5563"/>
    <w:rsid w:val="25BDBC02"/>
    <w:rsid w:val="25CCE3BA"/>
    <w:rsid w:val="25D10C2C"/>
    <w:rsid w:val="26007B04"/>
    <w:rsid w:val="2637F2AD"/>
    <w:rsid w:val="263C0C98"/>
    <w:rsid w:val="263D9DC4"/>
    <w:rsid w:val="26443A00"/>
    <w:rsid w:val="265A236D"/>
    <w:rsid w:val="2669E808"/>
    <w:rsid w:val="26891FC6"/>
    <w:rsid w:val="26A0D825"/>
    <w:rsid w:val="26B8E9F0"/>
    <w:rsid w:val="26BF1ACA"/>
    <w:rsid w:val="26C0E2D6"/>
    <w:rsid w:val="26C9B91C"/>
    <w:rsid w:val="26F2AA19"/>
    <w:rsid w:val="271B5784"/>
    <w:rsid w:val="2725325E"/>
    <w:rsid w:val="273A39D7"/>
    <w:rsid w:val="273E17F4"/>
    <w:rsid w:val="274AD17D"/>
    <w:rsid w:val="27611DBE"/>
    <w:rsid w:val="27772D22"/>
    <w:rsid w:val="278EEA43"/>
    <w:rsid w:val="27978DE0"/>
    <w:rsid w:val="28041BB4"/>
    <w:rsid w:val="2806D8B6"/>
    <w:rsid w:val="2806E2C5"/>
    <w:rsid w:val="281C5741"/>
    <w:rsid w:val="2826F73B"/>
    <w:rsid w:val="282B14C0"/>
    <w:rsid w:val="285A6F99"/>
    <w:rsid w:val="2864700D"/>
    <w:rsid w:val="287A42E3"/>
    <w:rsid w:val="289CFCA9"/>
    <w:rsid w:val="28A3E7B0"/>
    <w:rsid w:val="28B78D5A"/>
    <w:rsid w:val="28E5501A"/>
    <w:rsid w:val="2909B5AD"/>
    <w:rsid w:val="29163AE5"/>
    <w:rsid w:val="2917D533"/>
    <w:rsid w:val="291E71C1"/>
    <w:rsid w:val="29227327"/>
    <w:rsid w:val="2927D484"/>
    <w:rsid w:val="2928BC79"/>
    <w:rsid w:val="293367E6"/>
    <w:rsid w:val="294560C7"/>
    <w:rsid w:val="294F84E7"/>
    <w:rsid w:val="296C3EC0"/>
    <w:rsid w:val="297488EC"/>
    <w:rsid w:val="297CBBB5"/>
    <w:rsid w:val="297CF1C4"/>
    <w:rsid w:val="298DFCAA"/>
    <w:rsid w:val="2995F2FC"/>
    <w:rsid w:val="29A919C9"/>
    <w:rsid w:val="29AA597D"/>
    <w:rsid w:val="29F60542"/>
    <w:rsid w:val="2A0E4F90"/>
    <w:rsid w:val="2A1A0558"/>
    <w:rsid w:val="2A3FA230"/>
    <w:rsid w:val="2A67C3EF"/>
    <w:rsid w:val="2A6ACAF8"/>
    <w:rsid w:val="2A6EE849"/>
    <w:rsid w:val="2A900AB7"/>
    <w:rsid w:val="2A936933"/>
    <w:rsid w:val="2A9CC95E"/>
    <w:rsid w:val="2AA040D9"/>
    <w:rsid w:val="2AAE51F7"/>
    <w:rsid w:val="2ACF16BF"/>
    <w:rsid w:val="2B1158A0"/>
    <w:rsid w:val="2B28DE73"/>
    <w:rsid w:val="2B32E6C5"/>
    <w:rsid w:val="2B58118E"/>
    <w:rsid w:val="2B653DA4"/>
    <w:rsid w:val="2B665488"/>
    <w:rsid w:val="2B679C62"/>
    <w:rsid w:val="2B6AED15"/>
    <w:rsid w:val="2B701F55"/>
    <w:rsid w:val="2B7C6BA7"/>
    <w:rsid w:val="2BDE5F31"/>
    <w:rsid w:val="2BDF319E"/>
    <w:rsid w:val="2BEB349B"/>
    <w:rsid w:val="2C49E0ED"/>
    <w:rsid w:val="2C83A44E"/>
    <w:rsid w:val="2C880440"/>
    <w:rsid w:val="2CACE613"/>
    <w:rsid w:val="2CB0DF16"/>
    <w:rsid w:val="2CB15289"/>
    <w:rsid w:val="2CE30AE9"/>
    <w:rsid w:val="2CEFD710"/>
    <w:rsid w:val="2D0ED6EA"/>
    <w:rsid w:val="2D26209B"/>
    <w:rsid w:val="2D31CB3B"/>
    <w:rsid w:val="2D42031E"/>
    <w:rsid w:val="2D49BEF7"/>
    <w:rsid w:val="2D5B62B9"/>
    <w:rsid w:val="2D8A80DF"/>
    <w:rsid w:val="2DBE5C24"/>
    <w:rsid w:val="2DF31FB8"/>
    <w:rsid w:val="2DF62C0A"/>
    <w:rsid w:val="2E117D58"/>
    <w:rsid w:val="2E1582E9"/>
    <w:rsid w:val="2E1BEE67"/>
    <w:rsid w:val="2E21512F"/>
    <w:rsid w:val="2E33C1F9"/>
    <w:rsid w:val="2E36172A"/>
    <w:rsid w:val="2E44C06F"/>
    <w:rsid w:val="2E526C0B"/>
    <w:rsid w:val="2E58227A"/>
    <w:rsid w:val="2E763342"/>
    <w:rsid w:val="2E78C1D2"/>
    <w:rsid w:val="2E7CC3C2"/>
    <w:rsid w:val="2EABC224"/>
    <w:rsid w:val="2EADA002"/>
    <w:rsid w:val="2EBB97A5"/>
    <w:rsid w:val="2ECD8EAC"/>
    <w:rsid w:val="2F05B432"/>
    <w:rsid w:val="2F10143C"/>
    <w:rsid w:val="2F1CD6E6"/>
    <w:rsid w:val="2F1F3CF8"/>
    <w:rsid w:val="2F313A55"/>
    <w:rsid w:val="2F3E1790"/>
    <w:rsid w:val="2F8517CA"/>
    <w:rsid w:val="2F897B7A"/>
    <w:rsid w:val="2F985FF6"/>
    <w:rsid w:val="2FAB04E1"/>
    <w:rsid w:val="2FB0D52D"/>
    <w:rsid w:val="2FB9DC18"/>
    <w:rsid w:val="2FC61DB9"/>
    <w:rsid w:val="2FD4916C"/>
    <w:rsid w:val="2FD69F9B"/>
    <w:rsid w:val="2FD9B4AA"/>
    <w:rsid w:val="2FF745E7"/>
    <w:rsid w:val="3014D4C2"/>
    <w:rsid w:val="301BADC6"/>
    <w:rsid w:val="302D4748"/>
    <w:rsid w:val="3048A08C"/>
    <w:rsid w:val="3048A9A5"/>
    <w:rsid w:val="30624F2D"/>
    <w:rsid w:val="30983C2B"/>
    <w:rsid w:val="30C86006"/>
    <w:rsid w:val="30ED4B45"/>
    <w:rsid w:val="30EFEE4E"/>
    <w:rsid w:val="310A3562"/>
    <w:rsid w:val="3127FF63"/>
    <w:rsid w:val="3154391C"/>
    <w:rsid w:val="3174B93D"/>
    <w:rsid w:val="318BCA0B"/>
    <w:rsid w:val="3190933C"/>
    <w:rsid w:val="31A42918"/>
    <w:rsid w:val="31A6E7B7"/>
    <w:rsid w:val="31C67112"/>
    <w:rsid w:val="31FF5629"/>
    <w:rsid w:val="3207FD78"/>
    <w:rsid w:val="32272F41"/>
    <w:rsid w:val="322B96D1"/>
    <w:rsid w:val="322D3768"/>
    <w:rsid w:val="32350184"/>
    <w:rsid w:val="323585CF"/>
    <w:rsid w:val="3249398E"/>
    <w:rsid w:val="3277A6CA"/>
    <w:rsid w:val="327DF604"/>
    <w:rsid w:val="3280D188"/>
    <w:rsid w:val="3282AD1F"/>
    <w:rsid w:val="3285BB1B"/>
    <w:rsid w:val="329EE09E"/>
    <w:rsid w:val="32AB90E6"/>
    <w:rsid w:val="32C153E6"/>
    <w:rsid w:val="32D9DB1F"/>
    <w:rsid w:val="330C0B45"/>
    <w:rsid w:val="3311556C"/>
    <w:rsid w:val="333CBAEF"/>
    <w:rsid w:val="333FDB19"/>
    <w:rsid w:val="334B9C14"/>
    <w:rsid w:val="3351A08E"/>
    <w:rsid w:val="3354DC23"/>
    <w:rsid w:val="33563F47"/>
    <w:rsid w:val="3369A52D"/>
    <w:rsid w:val="336F6153"/>
    <w:rsid w:val="337D1108"/>
    <w:rsid w:val="338660EC"/>
    <w:rsid w:val="339789AA"/>
    <w:rsid w:val="33A48E3C"/>
    <w:rsid w:val="33B504DE"/>
    <w:rsid w:val="33BB9CF5"/>
    <w:rsid w:val="33DCC630"/>
    <w:rsid w:val="33FD1615"/>
    <w:rsid w:val="3432BA6A"/>
    <w:rsid w:val="34898E67"/>
    <w:rsid w:val="34A69DCE"/>
    <w:rsid w:val="34B0BAE5"/>
    <w:rsid w:val="34EA2243"/>
    <w:rsid w:val="34FA327B"/>
    <w:rsid w:val="35091DEC"/>
    <w:rsid w:val="353C5A1A"/>
    <w:rsid w:val="35558196"/>
    <w:rsid w:val="356F44F1"/>
    <w:rsid w:val="358625F5"/>
    <w:rsid w:val="3589AED1"/>
    <w:rsid w:val="358FDD77"/>
    <w:rsid w:val="35E47749"/>
    <w:rsid w:val="35E71D42"/>
    <w:rsid w:val="35F26044"/>
    <w:rsid w:val="35F4C5F9"/>
    <w:rsid w:val="35F4CE3E"/>
    <w:rsid w:val="35F7FA3A"/>
    <w:rsid w:val="360DD7EF"/>
    <w:rsid w:val="361CDC52"/>
    <w:rsid w:val="3620ED31"/>
    <w:rsid w:val="36315522"/>
    <w:rsid w:val="363ECC71"/>
    <w:rsid w:val="364E9807"/>
    <w:rsid w:val="36A43C96"/>
    <w:rsid w:val="36A4B5E6"/>
    <w:rsid w:val="36A55C77"/>
    <w:rsid w:val="36B875C3"/>
    <w:rsid w:val="36BB3B57"/>
    <w:rsid w:val="36BFF5CD"/>
    <w:rsid w:val="36E964BD"/>
    <w:rsid w:val="36FAFD27"/>
    <w:rsid w:val="36FBD6FF"/>
    <w:rsid w:val="3700672C"/>
    <w:rsid w:val="37231EDC"/>
    <w:rsid w:val="3723CC4B"/>
    <w:rsid w:val="37287294"/>
    <w:rsid w:val="372A9490"/>
    <w:rsid w:val="373C8D95"/>
    <w:rsid w:val="374F6338"/>
    <w:rsid w:val="377419F6"/>
    <w:rsid w:val="37764B3D"/>
    <w:rsid w:val="3777B743"/>
    <w:rsid w:val="37D3BBBD"/>
    <w:rsid w:val="37D8F383"/>
    <w:rsid w:val="37E3FE0F"/>
    <w:rsid w:val="380B95EE"/>
    <w:rsid w:val="38252618"/>
    <w:rsid w:val="38379BDB"/>
    <w:rsid w:val="383FF5AD"/>
    <w:rsid w:val="38481216"/>
    <w:rsid w:val="3856B738"/>
    <w:rsid w:val="3886ECB7"/>
    <w:rsid w:val="3892AFCC"/>
    <w:rsid w:val="3899B5C3"/>
    <w:rsid w:val="38A00E83"/>
    <w:rsid w:val="38AE8DD5"/>
    <w:rsid w:val="38CC6A38"/>
    <w:rsid w:val="38EA98B7"/>
    <w:rsid w:val="38FBDADD"/>
    <w:rsid w:val="39047EA6"/>
    <w:rsid w:val="39415590"/>
    <w:rsid w:val="3949EC69"/>
    <w:rsid w:val="39630AAF"/>
    <w:rsid w:val="398C4E5D"/>
    <w:rsid w:val="39A1E71E"/>
    <w:rsid w:val="39A3FA46"/>
    <w:rsid w:val="39D8F0AC"/>
    <w:rsid w:val="39ED88D5"/>
    <w:rsid w:val="3A02D0A5"/>
    <w:rsid w:val="3A0ED4BC"/>
    <w:rsid w:val="3A1DC58C"/>
    <w:rsid w:val="3A3F60F4"/>
    <w:rsid w:val="3ACF5CF0"/>
    <w:rsid w:val="3ADD1F83"/>
    <w:rsid w:val="3AE0D75C"/>
    <w:rsid w:val="3AE14912"/>
    <w:rsid w:val="3AE78791"/>
    <w:rsid w:val="3AF04482"/>
    <w:rsid w:val="3AF570CD"/>
    <w:rsid w:val="3B037B4B"/>
    <w:rsid w:val="3B40ACBE"/>
    <w:rsid w:val="3B604246"/>
    <w:rsid w:val="3B862017"/>
    <w:rsid w:val="3B8F94B7"/>
    <w:rsid w:val="3B90F7E6"/>
    <w:rsid w:val="3BD2F1D6"/>
    <w:rsid w:val="3BE40F1D"/>
    <w:rsid w:val="3C02E5E4"/>
    <w:rsid w:val="3C03862C"/>
    <w:rsid w:val="3C3E145E"/>
    <w:rsid w:val="3C7B6829"/>
    <w:rsid w:val="3C8357F2"/>
    <w:rsid w:val="3C915531"/>
    <w:rsid w:val="3CCF1088"/>
    <w:rsid w:val="3CDB30D9"/>
    <w:rsid w:val="3CFBFFB1"/>
    <w:rsid w:val="3D137CAD"/>
    <w:rsid w:val="3D14FBC9"/>
    <w:rsid w:val="3D20439D"/>
    <w:rsid w:val="3D5CD07A"/>
    <w:rsid w:val="3D85D4EB"/>
    <w:rsid w:val="3D94FF86"/>
    <w:rsid w:val="3DAB0582"/>
    <w:rsid w:val="3DAD943D"/>
    <w:rsid w:val="3DC63E8D"/>
    <w:rsid w:val="3E021A13"/>
    <w:rsid w:val="3E05BD6A"/>
    <w:rsid w:val="3E140006"/>
    <w:rsid w:val="3E270BBB"/>
    <w:rsid w:val="3E44F4E4"/>
    <w:rsid w:val="3E4954D6"/>
    <w:rsid w:val="3E4CC7D6"/>
    <w:rsid w:val="3E4D52EF"/>
    <w:rsid w:val="3E5A5F66"/>
    <w:rsid w:val="3E6AA5FA"/>
    <w:rsid w:val="3E833BD6"/>
    <w:rsid w:val="3E9AEEB5"/>
    <w:rsid w:val="3EDFE119"/>
    <w:rsid w:val="3EED2F09"/>
    <w:rsid w:val="3F22DFCC"/>
    <w:rsid w:val="3F587B55"/>
    <w:rsid w:val="3F841C79"/>
    <w:rsid w:val="3FCCFD4A"/>
    <w:rsid w:val="3FEA9591"/>
    <w:rsid w:val="3FF2E4C1"/>
    <w:rsid w:val="40025F5A"/>
    <w:rsid w:val="4025C697"/>
    <w:rsid w:val="40295A0C"/>
    <w:rsid w:val="4049E07A"/>
    <w:rsid w:val="404ED0A8"/>
    <w:rsid w:val="405B8170"/>
    <w:rsid w:val="4062180F"/>
    <w:rsid w:val="406389CF"/>
    <w:rsid w:val="4082B588"/>
    <w:rsid w:val="40B70649"/>
    <w:rsid w:val="40B95C6E"/>
    <w:rsid w:val="40CBC854"/>
    <w:rsid w:val="40CD6847"/>
    <w:rsid w:val="40D797D2"/>
    <w:rsid w:val="40F4DBA2"/>
    <w:rsid w:val="4101A0BF"/>
    <w:rsid w:val="412CE2C0"/>
    <w:rsid w:val="412E9628"/>
    <w:rsid w:val="41372E05"/>
    <w:rsid w:val="414CA1C1"/>
    <w:rsid w:val="41564B97"/>
    <w:rsid w:val="417CC736"/>
    <w:rsid w:val="417E9937"/>
    <w:rsid w:val="4180DDE9"/>
    <w:rsid w:val="41981541"/>
    <w:rsid w:val="41B86CE2"/>
    <w:rsid w:val="41C1F3FF"/>
    <w:rsid w:val="41D4B30B"/>
    <w:rsid w:val="41E23C42"/>
    <w:rsid w:val="41F6084E"/>
    <w:rsid w:val="42127E93"/>
    <w:rsid w:val="422F16A3"/>
    <w:rsid w:val="4244958A"/>
    <w:rsid w:val="4245DEC2"/>
    <w:rsid w:val="42595376"/>
    <w:rsid w:val="426742DB"/>
    <w:rsid w:val="42702640"/>
    <w:rsid w:val="42B3F7E7"/>
    <w:rsid w:val="42EC5AF7"/>
    <w:rsid w:val="432059C2"/>
    <w:rsid w:val="43371FBB"/>
    <w:rsid w:val="4354F2AD"/>
    <w:rsid w:val="4357E3F3"/>
    <w:rsid w:val="4374F5DC"/>
    <w:rsid w:val="437D1AD2"/>
    <w:rsid w:val="43C8CECB"/>
    <w:rsid w:val="44097C0C"/>
    <w:rsid w:val="44169B8E"/>
    <w:rsid w:val="444FC848"/>
    <w:rsid w:val="44541AE2"/>
    <w:rsid w:val="445674DA"/>
    <w:rsid w:val="44875FAC"/>
    <w:rsid w:val="4493700A"/>
    <w:rsid w:val="44B3B119"/>
    <w:rsid w:val="44B753E9"/>
    <w:rsid w:val="44CC911D"/>
    <w:rsid w:val="4505E760"/>
    <w:rsid w:val="452C11EF"/>
    <w:rsid w:val="45346A04"/>
    <w:rsid w:val="4534F7F2"/>
    <w:rsid w:val="454B3B57"/>
    <w:rsid w:val="455681C9"/>
    <w:rsid w:val="45E8F08C"/>
    <w:rsid w:val="46146DD7"/>
    <w:rsid w:val="463AEF8B"/>
    <w:rsid w:val="463C4880"/>
    <w:rsid w:val="464361E3"/>
    <w:rsid w:val="46472905"/>
    <w:rsid w:val="4665F250"/>
    <w:rsid w:val="468BE475"/>
    <w:rsid w:val="469B4F3C"/>
    <w:rsid w:val="46A6D1F7"/>
    <w:rsid w:val="46C8EF08"/>
    <w:rsid w:val="46D66990"/>
    <w:rsid w:val="46DAC7E0"/>
    <w:rsid w:val="46DE528A"/>
    <w:rsid w:val="46E0351B"/>
    <w:rsid w:val="470B5BB9"/>
    <w:rsid w:val="471151C2"/>
    <w:rsid w:val="471B55C2"/>
    <w:rsid w:val="471E9573"/>
    <w:rsid w:val="4736CE13"/>
    <w:rsid w:val="4787856D"/>
    <w:rsid w:val="47A83A27"/>
    <w:rsid w:val="47A8CC62"/>
    <w:rsid w:val="47B0C074"/>
    <w:rsid w:val="47BFCC1A"/>
    <w:rsid w:val="47DF5B43"/>
    <w:rsid w:val="4822B27F"/>
    <w:rsid w:val="48238739"/>
    <w:rsid w:val="482D47AD"/>
    <w:rsid w:val="4831B530"/>
    <w:rsid w:val="4838C497"/>
    <w:rsid w:val="48530003"/>
    <w:rsid w:val="48644A3E"/>
    <w:rsid w:val="487E0B2A"/>
    <w:rsid w:val="48B16410"/>
    <w:rsid w:val="48CB629F"/>
    <w:rsid w:val="48DDA594"/>
    <w:rsid w:val="490F13BE"/>
    <w:rsid w:val="49151F31"/>
    <w:rsid w:val="492CE45C"/>
    <w:rsid w:val="493AC6B9"/>
    <w:rsid w:val="49559961"/>
    <w:rsid w:val="496271DB"/>
    <w:rsid w:val="497E0500"/>
    <w:rsid w:val="498F1000"/>
    <w:rsid w:val="4998CBA2"/>
    <w:rsid w:val="499D676F"/>
    <w:rsid w:val="49A0F5B3"/>
    <w:rsid w:val="49C3B728"/>
    <w:rsid w:val="49C676E4"/>
    <w:rsid w:val="49D0F6EB"/>
    <w:rsid w:val="49F1C5D6"/>
    <w:rsid w:val="4A08233E"/>
    <w:rsid w:val="4A0BA5A3"/>
    <w:rsid w:val="4A0DDF81"/>
    <w:rsid w:val="4A1F9752"/>
    <w:rsid w:val="4A2C9786"/>
    <w:rsid w:val="4A4E59E3"/>
    <w:rsid w:val="4A524820"/>
    <w:rsid w:val="4A62FCB8"/>
    <w:rsid w:val="4A7B9EF6"/>
    <w:rsid w:val="4A9AC878"/>
    <w:rsid w:val="4AA0F468"/>
    <w:rsid w:val="4AB34B85"/>
    <w:rsid w:val="4AE29DF6"/>
    <w:rsid w:val="4B00FD07"/>
    <w:rsid w:val="4B198325"/>
    <w:rsid w:val="4B36D7E0"/>
    <w:rsid w:val="4B4C4158"/>
    <w:rsid w:val="4B506863"/>
    <w:rsid w:val="4B5B1970"/>
    <w:rsid w:val="4B64CB3B"/>
    <w:rsid w:val="4B7785C3"/>
    <w:rsid w:val="4BB30947"/>
    <w:rsid w:val="4BB76F62"/>
    <w:rsid w:val="4BC1D1EF"/>
    <w:rsid w:val="4C1C5F22"/>
    <w:rsid w:val="4C219608"/>
    <w:rsid w:val="4C32576A"/>
    <w:rsid w:val="4C3BC944"/>
    <w:rsid w:val="4C45037E"/>
    <w:rsid w:val="4C50616B"/>
    <w:rsid w:val="4C577394"/>
    <w:rsid w:val="4C5CEA85"/>
    <w:rsid w:val="4C6C2FA1"/>
    <w:rsid w:val="4C6FAC6C"/>
    <w:rsid w:val="4C93A152"/>
    <w:rsid w:val="4C98D566"/>
    <w:rsid w:val="4CA24711"/>
    <w:rsid w:val="4CAD79BE"/>
    <w:rsid w:val="4CCD4CB0"/>
    <w:rsid w:val="4CE2B0B2"/>
    <w:rsid w:val="4CF8F163"/>
    <w:rsid w:val="4D01B192"/>
    <w:rsid w:val="4D0897AD"/>
    <w:rsid w:val="4D4EB076"/>
    <w:rsid w:val="4D56200F"/>
    <w:rsid w:val="4D5DEBA7"/>
    <w:rsid w:val="4D8F8EEA"/>
    <w:rsid w:val="4DA990B3"/>
    <w:rsid w:val="4DB64525"/>
    <w:rsid w:val="4DC7857F"/>
    <w:rsid w:val="4DD920C1"/>
    <w:rsid w:val="4DD942E3"/>
    <w:rsid w:val="4DEEC167"/>
    <w:rsid w:val="4DF6316E"/>
    <w:rsid w:val="4E6FC2DE"/>
    <w:rsid w:val="4E726665"/>
    <w:rsid w:val="4E7F9663"/>
    <w:rsid w:val="4E83C0AF"/>
    <w:rsid w:val="4E9CCCE1"/>
    <w:rsid w:val="4ED65FC2"/>
    <w:rsid w:val="4ED74E91"/>
    <w:rsid w:val="4EFC38F9"/>
    <w:rsid w:val="4F03018A"/>
    <w:rsid w:val="4F058EEE"/>
    <w:rsid w:val="4F6BC940"/>
    <w:rsid w:val="4F6C422D"/>
    <w:rsid w:val="4F772F12"/>
    <w:rsid w:val="4F7FB9B5"/>
    <w:rsid w:val="4FA070F9"/>
    <w:rsid w:val="4FCA5A39"/>
    <w:rsid w:val="4FDA7FDF"/>
    <w:rsid w:val="4FDBAA44"/>
    <w:rsid w:val="4FEFB902"/>
    <w:rsid w:val="4FF186FB"/>
    <w:rsid w:val="4FF904ED"/>
    <w:rsid w:val="5013AA25"/>
    <w:rsid w:val="501D5835"/>
    <w:rsid w:val="5073AB20"/>
    <w:rsid w:val="50873425"/>
    <w:rsid w:val="508739D4"/>
    <w:rsid w:val="508FAE51"/>
    <w:rsid w:val="50A4AF71"/>
    <w:rsid w:val="50A57895"/>
    <w:rsid w:val="50AB6BBB"/>
    <w:rsid w:val="50C3A0A0"/>
    <w:rsid w:val="50EF736F"/>
    <w:rsid w:val="51563FD4"/>
    <w:rsid w:val="515E4C6A"/>
    <w:rsid w:val="51668F91"/>
    <w:rsid w:val="516C27D8"/>
    <w:rsid w:val="517F18D3"/>
    <w:rsid w:val="51994C57"/>
    <w:rsid w:val="51B9E891"/>
    <w:rsid w:val="51EEF902"/>
    <w:rsid w:val="5216F386"/>
    <w:rsid w:val="52380C87"/>
    <w:rsid w:val="52383405"/>
    <w:rsid w:val="526331A6"/>
    <w:rsid w:val="52707761"/>
    <w:rsid w:val="52899F8A"/>
    <w:rsid w:val="529A0A74"/>
    <w:rsid w:val="52A0320E"/>
    <w:rsid w:val="52A79C47"/>
    <w:rsid w:val="52AA1F3F"/>
    <w:rsid w:val="52B90818"/>
    <w:rsid w:val="52BBA786"/>
    <w:rsid w:val="52CA46A9"/>
    <w:rsid w:val="530B4416"/>
    <w:rsid w:val="5342FB9C"/>
    <w:rsid w:val="5343EB34"/>
    <w:rsid w:val="534FC57F"/>
    <w:rsid w:val="53713CC9"/>
    <w:rsid w:val="53C27733"/>
    <w:rsid w:val="53E32DC0"/>
    <w:rsid w:val="53F28C1F"/>
    <w:rsid w:val="54199DF3"/>
    <w:rsid w:val="543E0F93"/>
    <w:rsid w:val="5444078E"/>
    <w:rsid w:val="547F8CC4"/>
    <w:rsid w:val="54AC9B91"/>
    <w:rsid w:val="54B0191E"/>
    <w:rsid w:val="54BC7E46"/>
    <w:rsid w:val="54D7E415"/>
    <w:rsid w:val="5501FBB6"/>
    <w:rsid w:val="55216A5C"/>
    <w:rsid w:val="55462D91"/>
    <w:rsid w:val="555F5E01"/>
    <w:rsid w:val="555F8D27"/>
    <w:rsid w:val="5563D8EE"/>
    <w:rsid w:val="557F9687"/>
    <w:rsid w:val="5582A233"/>
    <w:rsid w:val="558F06E3"/>
    <w:rsid w:val="55A171C1"/>
    <w:rsid w:val="55A57850"/>
    <w:rsid w:val="55E73617"/>
    <w:rsid w:val="55F781A0"/>
    <w:rsid w:val="5609609F"/>
    <w:rsid w:val="560C14CB"/>
    <w:rsid w:val="561E0F10"/>
    <w:rsid w:val="5621D69A"/>
    <w:rsid w:val="563669BD"/>
    <w:rsid w:val="56420D09"/>
    <w:rsid w:val="5659D05B"/>
    <w:rsid w:val="5663FAD2"/>
    <w:rsid w:val="56801522"/>
    <w:rsid w:val="5687411F"/>
    <w:rsid w:val="5694AAA9"/>
    <w:rsid w:val="569BA3F1"/>
    <w:rsid w:val="56DA3D9D"/>
    <w:rsid w:val="56DC3653"/>
    <w:rsid w:val="56F80F1E"/>
    <w:rsid w:val="56FEC601"/>
    <w:rsid w:val="56FEEBC2"/>
    <w:rsid w:val="571A200B"/>
    <w:rsid w:val="57578329"/>
    <w:rsid w:val="575A8814"/>
    <w:rsid w:val="5770DCC4"/>
    <w:rsid w:val="577A8649"/>
    <w:rsid w:val="57BBEA54"/>
    <w:rsid w:val="58025D48"/>
    <w:rsid w:val="58144F74"/>
    <w:rsid w:val="58170795"/>
    <w:rsid w:val="582B1F7D"/>
    <w:rsid w:val="583EB9C4"/>
    <w:rsid w:val="5849AC60"/>
    <w:rsid w:val="5888095E"/>
    <w:rsid w:val="589FB060"/>
    <w:rsid w:val="58B01875"/>
    <w:rsid w:val="58C6F94B"/>
    <w:rsid w:val="58EE55A0"/>
    <w:rsid w:val="58EF92C6"/>
    <w:rsid w:val="592B9B61"/>
    <w:rsid w:val="594A3DB5"/>
    <w:rsid w:val="594FC536"/>
    <w:rsid w:val="595FEAA2"/>
    <w:rsid w:val="598FACEE"/>
    <w:rsid w:val="5997C3DC"/>
    <w:rsid w:val="59980948"/>
    <w:rsid w:val="59A2A531"/>
    <w:rsid w:val="59A698DD"/>
    <w:rsid w:val="59C59767"/>
    <w:rsid w:val="59D0678D"/>
    <w:rsid w:val="59D48525"/>
    <w:rsid w:val="59D56CD9"/>
    <w:rsid w:val="59DBF882"/>
    <w:rsid w:val="5A086E1E"/>
    <w:rsid w:val="5A1A7B86"/>
    <w:rsid w:val="5A261991"/>
    <w:rsid w:val="5A4DED92"/>
    <w:rsid w:val="5A8374D2"/>
    <w:rsid w:val="5AA819E9"/>
    <w:rsid w:val="5AB78AE9"/>
    <w:rsid w:val="5AB9988A"/>
    <w:rsid w:val="5ABBC182"/>
    <w:rsid w:val="5AC260FF"/>
    <w:rsid w:val="5AE274DD"/>
    <w:rsid w:val="5AEA3E11"/>
    <w:rsid w:val="5AF2B3AC"/>
    <w:rsid w:val="5B23B454"/>
    <w:rsid w:val="5B29AD47"/>
    <w:rsid w:val="5B2D0040"/>
    <w:rsid w:val="5B537C56"/>
    <w:rsid w:val="5B5AD764"/>
    <w:rsid w:val="5B7F603A"/>
    <w:rsid w:val="5B804535"/>
    <w:rsid w:val="5B814921"/>
    <w:rsid w:val="5B96730E"/>
    <w:rsid w:val="5BBF93A6"/>
    <w:rsid w:val="5BCE46A5"/>
    <w:rsid w:val="5BF9BC08"/>
    <w:rsid w:val="5C0115E3"/>
    <w:rsid w:val="5C0F8154"/>
    <w:rsid w:val="5C12F75F"/>
    <w:rsid w:val="5C2A30FE"/>
    <w:rsid w:val="5C2B7AA6"/>
    <w:rsid w:val="5C2BA596"/>
    <w:rsid w:val="5C41E074"/>
    <w:rsid w:val="5C42AD81"/>
    <w:rsid w:val="5C4A0A92"/>
    <w:rsid w:val="5C4A5F41"/>
    <w:rsid w:val="5C4BA086"/>
    <w:rsid w:val="5C5DBEAC"/>
    <w:rsid w:val="5C640E8D"/>
    <w:rsid w:val="5C7852DD"/>
    <w:rsid w:val="5C8D8BAC"/>
    <w:rsid w:val="5C936388"/>
    <w:rsid w:val="5CA27D6A"/>
    <w:rsid w:val="5CD10E24"/>
    <w:rsid w:val="5CD4E033"/>
    <w:rsid w:val="5CD95B4C"/>
    <w:rsid w:val="5CFD72B5"/>
    <w:rsid w:val="5D041275"/>
    <w:rsid w:val="5D291468"/>
    <w:rsid w:val="5D5D57C9"/>
    <w:rsid w:val="5D71A543"/>
    <w:rsid w:val="5D83FB9D"/>
    <w:rsid w:val="5D8BB9AE"/>
    <w:rsid w:val="5D9269C6"/>
    <w:rsid w:val="5DA5ACA4"/>
    <w:rsid w:val="5DAAB71D"/>
    <w:rsid w:val="5DB5D698"/>
    <w:rsid w:val="5DF54D05"/>
    <w:rsid w:val="5E5B5516"/>
    <w:rsid w:val="5E5EF45F"/>
    <w:rsid w:val="5E6315FB"/>
    <w:rsid w:val="5E643018"/>
    <w:rsid w:val="5E7F1676"/>
    <w:rsid w:val="5E88C50A"/>
    <w:rsid w:val="5EBF3358"/>
    <w:rsid w:val="5ED839EF"/>
    <w:rsid w:val="5EDB637A"/>
    <w:rsid w:val="5F1FCBFE"/>
    <w:rsid w:val="5F3CC0DB"/>
    <w:rsid w:val="5F59DA9B"/>
    <w:rsid w:val="5F5E2F15"/>
    <w:rsid w:val="5F6DBEC7"/>
    <w:rsid w:val="5F6E24D9"/>
    <w:rsid w:val="5F72D7AD"/>
    <w:rsid w:val="5F81B653"/>
    <w:rsid w:val="5F85A3C3"/>
    <w:rsid w:val="5F95EB29"/>
    <w:rsid w:val="5F9E442D"/>
    <w:rsid w:val="5FCED7AB"/>
    <w:rsid w:val="5FE6CD23"/>
    <w:rsid w:val="5FEBE108"/>
    <w:rsid w:val="603584D3"/>
    <w:rsid w:val="604B43BA"/>
    <w:rsid w:val="60631597"/>
    <w:rsid w:val="6067AB6D"/>
    <w:rsid w:val="60974EA5"/>
    <w:rsid w:val="60983C1A"/>
    <w:rsid w:val="60AAE734"/>
    <w:rsid w:val="60B7F549"/>
    <w:rsid w:val="60C0475A"/>
    <w:rsid w:val="60CA8FE2"/>
    <w:rsid w:val="60DEE94D"/>
    <w:rsid w:val="60E0F72F"/>
    <w:rsid w:val="60E58C0C"/>
    <w:rsid w:val="610BFBA7"/>
    <w:rsid w:val="6117DAAD"/>
    <w:rsid w:val="6182C714"/>
    <w:rsid w:val="618B3396"/>
    <w:rsid w:val="6194C027"/>
    <w:rsid w:val="61CBE4D2"/>
    <w:rsid w:val="61DD5796"/>
    <w:rsid w:val="61DE9C0F"/>
    <w:rsid w:val="620DDEE8"/>
    <w:rsid w:val="622F9E9A"/>
    <w:rsid w:val="62399FBB"/>
    <w:rsid w:val="62506511"/>
    <w:rsid w:val="62532215"/>
    <w:rsid w:val="6268E056"/>
    <w:rsid w:val="628892F3"/>
    <w:rsid w:val="62A819F3"/>
    <w:rsid w:val="62D08A77"/>
    <w:rsid w:val="62DC731C"/>
    <w:rsid w:val="62DDFF3C"/>
    <w:rsid w:val="62E61B5D"/>
    <w:rsid w:val="62FF59CB"/>
    <w:rsid w:val="6321D1D3"/>
    <w:rsid w:val="632B2C93"/>
    <w:rsid w:val="634ABDFD"/>
    <w:rsid w:val="635110EC"/>
    <w:rsid w:val="6354AA00"/>
    <w:rsid w:val="635BD49E"/>
    <w:rsid w:val="636F422D"/>
    <w:rsid w:val="638AD45E"/>
    <w:rsid w:val="639088EB"/>
    <w:rsid w:val="63D58790"/>
    <w:rsid w:val="63E66379"/>
    <w:rsid w:val="63F7F4B0"/>
    <w:rsid w:val="63F926EB"/>
    <w:rsid w:val="640A7F04"/>
    <w:rsid w:val="640E2F93"/>
    <w:rsid w:val="640F9FBF"/>
    <w:rsid w:val="6429097A"/>
    <w:rsid w:val="6472A0F8"/>
    <w:rsid w:val="6482C600"/>
    <w:rsid w:val="64BD9C58"/>
    <w:rsid w:val="64E1AAB1"/>
    <w:rsid w:val="65087AB0"/>
    <w:rsid w:val="651C2C3B"/>
    <w:rsid w:val="652BB1B1"/>
    <w:rsid w:val="652CF515"/>
    <w:rsid w:val="6543F6C0"/>
    <w:rsid w:val="655ABDB9"/>
    <w:rsid w:val="65600EFD"/>
    <w:rsid w:val="65693C72"/>
    <w:rsid w:val="6579DA72"/>
    <w:rsid w:val="65A1DF50"/>
    <w:rsid w:val="65A6C431"/>
    <w:rsid w:val="65B63981"/>
    <w:rsid w:val="65B7953F"/>
    <w:rsid w:val="65B81B29"/>
    <w:rsid w:val="65C89DAF"/>
    <w:rsid w:val="65D68B69"/>
    <w:rsid w:val="65F72ABA"/>
    <w:rsid w:val="65FBB19F"/>
    <w:rsid w:val="660B581E"/>
    <w:rsid w:val="66236067"/>
    <w:rsid w:val="66311876"/>
    <w:rsid w:val="663A89E6"/>
    <w:rsid w:val="664D2A5E"/>
    <w:rsid w:val="66742AAC"/>
    <w:rsid w:val="6685AFED"/>
    <w:rsid w:val="668FBF85"/>
    <w:rsid w:val="66A4C657"/>
    <w:rsid w:val="66A790AD"/>
    <w:rsid w:val="66BD5F62"/>
    <w:rsid w:val="66DC8E96"/>
    <w:rsid w:val="66E25E43"/>
    <w:rsid w:val="66E6BA59"/>
    <w:rsid w:val="66EB4722"/>
    <w:rsid w:val="66EF1C6C"/>
    <w:rsid w:val="6709C123"/>
    <w:rsid w:val="670C76FB"/>
    <w:rsid w:val="670D6B8A"/>
    <w:rsid w:val="672DA06E"/>
    <w:rsid w:val="6764CAD0"/>
    <w:rsid w:val="678E8A77"/>
    <w:rsid w:val="67ADDBDC"/>
    <w:rsid w:val="67B0C43F"/>
    <w:rsid w:val="67B3AC61"/>
    <w:rsid w:val="67CD0EC5"/>
    <w:rsid w:val="680DAAE1"/>
    <w:rsid w:val="687819C3"/>
    <w:rsid w:val="687A05B3"/>
    <w:rsid w:val="68971C12"/>
    <w:rsid w:val="68A31D73"/>
    <w:rsid w:val="68A8033C"/>
    <w:rsid w:val="68AD348A"/>
    <w:rsid w:val="68AEDD4E"/>
    <w:rsid w:val="68C83B40"/>
    <w:rsid w:val="68D8659A"/>
    <w:rsid w:val="693188AD"/>
    <w:rsid w:val="694A3A3C"/>
    <w:rsid w:val="695F03D9"/>
    <w:rsid w:val="697229AE"/>
    <w:rsid w:val="6978A076"/>
    <w:rsid w:val="6989368D"/>
    <w:rsid w:val="698BC66D"/>
    <w:rsid w:val="6999A2ED"/>
    <w:rsid w:val="69AD45FD"/>
    <w:rsid w:val="69AFE710"/>
    <w:rsid w:val="69B9666F"/>
    <w:rsid w:val="69BC7310"/>
    <w:rsid w:val="69D291D2"/>
    <w:rsid w:val="69DA41BA"/>
    <w:rsid w:val="69DA4914"/>
    <w:rsid w:val="69DF4C7A"/>
    <w:rsid w:val="6A03CBAA"/>
    <w:rsid w:val="6A08B659"/>
    <w:rsid w:val="6A38307C"/>
    <w:rsid w:val="6A47BD89"/>
    <w:rsid w:val="6A6A6C2B"/>
    <w:rsid w:val="6A6EF9E7"/>
    <w:rsid w:val="6AF93D6A"/>
    <w:rsid w:val="6B2360D6"/>
    <w:rsid w:val="6B35734E"/>
    <w:rsid w:val="6B496713"/>
    <w:rsid w:val="6B73EF26"/>
    <w:rsid w:val="6B768522"/>
    <w:rsid w:val="6B7A4BFF"/>
    <w:rsid w:val="6B84734B"/>
    <w:rsid w:val="6B8CB219"/>
    <w:rsid w:val="6B94BC41"/>
    <w:rsid w:val="6BC82021"/>
    <w:rsid w:val="6BD5DB06"/>
    <w:rsid w:val="6BE4C0AE"/>
    <w:rsid w:val="6BF836B8"/>
    <w:rsid w:val="6C00ACFE"/>
    <w:rsid w:val="6C17AAFA"/>
    <w:rsid w:val="6C1ED753"/>
    <w:rsid w:val="6C42592C"/>
    <w:rsid w:val="6C736013"/>
    <w:rsid w:val="6C831219"/>
    <w:rsid w:val="6CC6B4FE"/>
    <w:rsid w:val="6CCF063B"/>
    <w:rsid w:val="6CD17956"/>
    <w:rsid w:val="6CDE7ABC"/>
    <w:rsid w:val="6D037DA7"/>
    <w:rsid w:val="6D294D0D"/>
    <w:rsid w:val="6D29CF71"/>
    <w:rsid w:val="6D2B40E5"/>
    <w:rsid w:val="6D3EB325"/>
    <w:rsid w:val="6D648202"/>
    <w:rsid w:val="6D675A18"/>
    <w:rsid w:val="6D801D29"/>
    <w:rsid w:val="6D88E490"/>
    <w:rsid w:val="6D96EC53"/>
    <w:rsid w:val="6D9C4520"/>
    <w:rsid w:val="6DAC9699"/>
    <w:rsid w:val="6DAEF22F"/>
    <w:rsid w:val="6DDD9070"/>
    <w:rsid w:val="6E075520"/>
    <w:rsid w:val="6E0F7A04"/>
    <w:rsid w:val="6E1776CF"/>
    <w:rsid w:val="6E18551E"/>
    <w:rsid w:val="6E42AF60"/>
    <w:rsid w:val="6E5BEA5F"/>
    <w:rsid w:val="6E63495D"/>
    <w:rsid w:val="6E7637DA"/>
    <w:rsid w:val="6E7719E9"/>
    <w:rsid w:val="6E78DBE7"/>
    <w:rsid w:val="6E819563"/>
    <w:rsid w:val="6E8FEB0E"/>
    <w:rsid w:val="6E974504"/>
    <w:rsid w:val="6EAC02E5"/>
    <w:rsid w:val="6EBB0E8D"/>
    <w:rsid w:val="6EBFB8DC"/>
    <w:rsid w:val="6EC8B4B9"/>
    <w:rsid w:val="6ECE6C25"/>
    <w:rsid w:val="6EED85BD"/>
    <w:rsid w:val="6F07E337"/>
    <w:rsid w:val="6F165B4E"/>
    <w:rsid w:val="6F1B619C"/>
    <w:rsid w:val="6F3209E1"/>
    <w:rsid w:val="6F34CE00"/>
    <w:rsid w:val="6F46AAD3"/>
    <w:rsid w:val="6F5C18DA"/>
    <w:rsid w:val="6F7F650F"/>
    <w:rsid w:val="6FB39374"/>
    <w:rsid w:val="6FE1773C"/>
    <w:rsid w:val="70159B73"/>
    <w:rsid w:val="702F770A"/>
    <w:rsid w:val="70398308"/>
    <w:rsid w:val="703F5764"/>
    <w:rsid w:val="7047D346"/>
    <w:rsid w:val="70507204"/>
    <w:rsid w:val="7064044C"/>
    <w:rsid w:val="7065A8A4"/>
    <w:rsid w:val="706F8C9F"/>
    <w:rsid w:val="707B6DF9"/>
    <w:rsid w:val="70964F3A"/>
    <w:rsid w:val="70BEBCB8"/>
    <w:rsid w:val="70D0D9E8"/>
    <w:rsid w:val="70D77253"/>
    <w:rsid w:val="710A39EC"/>
    <w:rsid w:val="714A73CB"/>
    <w:rsid w:val="715C29FC"/>
    <w:rsid w:val="716C7FF2"/>
    <w:rsid w:val="71756702"/>
    <w:rsid w:val="717BF743"/>
    <w:rsid w:val="718E5DF1"/>
    <w:rsid w:val="71B10728"/>
    <w:rsid w:val="71CF07C5"/>
    <w:rsid w:val="71E54434"/>
    <w:rsid w:val="71FD2C4C"/>
    <w:rsid w:val="7247F802"/>
    <w:rsid w:val="7273526B"/>
    <w:rsid w:val="7278FE76"/>
    <w:rsid w:val="7284C207"/>
    <w:rsid w:val="7296B626"/>
    <w:rsid w:val="72A8E42C"/>
    <w:rsid w:val="72B374EF"/>
    <w:rsid w:val="72C02758"/>
    <w:rsid w:val="72CBD110"/>
    <w:rsid w:val="72D7D37B"/>
    <w:rsid w:val="73077065"/>
    <w:rsid w:val="732D1F49"/>
    <w:rsid w:val="733619FB"/>
    <w:rsid w:val="73427B53"/>
    <w:rsid w:val="73532A9C"/>
    <w:rsid w:val="7355BC5C"/>
    <w:rsid w:val="736049B0"/>
    <w:rsid w:val="736898C4"/>
    <w:rsid w:val="737D0EE0"/>
    <w:rsid w:val="7382A8F4"/>
    <w:rsid w:val="7389CE13"/>
    <w:rsid w:val="739F6DD2"/>
    <w:rsid w:val="73C48A4C"/>
    <w:rsid w:val="73D2A1DA"/>
    <w:rsid w:val="73DC5EED"/>
    <w:rsid w:val="73DDD53B"/>
    <w:rsid w:val="73DDEC68"/>
    <w:rsid w:val="73E9804B"/>
    <w:rsid w:val="73EDBDA0"/>
    <w:rsid w:val="740FCA71"/>
    <w:rsid w:val="74180357"/>
    <w:rsid w:val="7426CA26"/>
    <w:rsid w:val="7431100F"/>
    <w:rsid w:val="7490BB27"/>
    <w:rsid w:val="74CAFB72"/>
    <w:rsid w:val="74E07944"/>
    <w:rsid w:val="74E66530"/>
    <w:rsid w:val="7508A65F"/>
    <w:rsid w:val="75173724"/>
    <w:rsid w:val="751B15F5"/>
    <w:rsid w:val="751F15C2"/>
    <w:rsid w:val="75355526"/>
    <w:rsid w:val="755E5FA4"/>
    <w:rsid w:val="756AA7AF"/>
    <w:rsid w:val="756B6B18"/>
    <w:rsid w:val="7574BBC2"/>
    <w:rsid w:val="75898E01"/>
    <w:rsid w:val="75A25FFD"/>
    <w:rsid w:val="75A9A12A"/>
    <w:rsid w:val="75CA489D"/>
    <w:rsid w:val="7607BD55"/>
    <w:rsid w:val="763073BB"/>
    <w:rsid w:val="7654B3D1"/>
    <w:rsid w:val="76606B9D"/>
    <w:rsid w:val="766ABB4C"/>
    <w:rsid w:val="767BE158"/>
    <w:rsid w:val="76910311"/>
    <w:rsid w:val="769991EB"/>
    <w:rsid w:val="76A8D0FD"/>
    <w:rsid w:val="76C0CFF7"/>
    <w:rsid w:val="76F74527"/>
    <w:rsid w:val="76F9A152"/>
    <w:rsid w:val="772FC6D6"/>
    <w:rsid w:val="7734071C"/>
    <w:rsid w:val="77B7F2BA"/>
    <w:rsid w:val="77EC0422"/>
    <w:rsid w:val="7831338E"/>
    <w:rsid w:val="7846B390"/>
    <w:rsid w:val="78566EA2"/>
    <w:rsid w:val="78796427"/>
    <w:rsid w:val="78987134"/>
    <w:rsid w:val="78A186AC"/>
    <w:rsid w:val="78BEE5FF"/>
    <w:rsid w:val="78D9DD17"/>
    <w:rsid w:val="78FF4B2A"/>
    <w:rsid w:val="792A18CC"/>
    <w:rsid w:val="79451BF0"/>
    <w:rsid w:val="7946F1C5"/>
    <w:rsid w:val="79A1CBDD"/>
    <w:rsid w:val="79C838E9"/>
    <w:rsid w:val="79F6C955"/>
    <w:rsid w:val="7A017AEA"/>
    <w:rsid w:val="7A08913F"/>
    <w:rsid w:val="7A0FAFCC"/>
    <w:rsid w:val="7A355181"/>
    <w:rsid w:val="7A4D100A"/>
    <w:rsid w:val="7A676454"/>
    <w:rsid w:val="7A70E16B"/>
    <w:rsid w:val="7A7660DB"/>
    <w:rsid w:val="7A885FE3"/>
    <w:rsid w:val="7A8F40F6"/>
    <w:rsid w:val="7AADCE6A"/>
    <w:rsid w:val="7AB51B6F"/>
    <w:rsid w:val="7AEF533C"/>
    <w:rsid w:val="7AEFB6EF"/>
    <w:rsid w:val="7B03A275"/>
    <w:rsid w:val="7B1BC597"/>
    <w:rsid w:val="7B4F9BD1"/>
    <w:rsid w:val="7B7EC8DD"/>
    <w:rsid w:val="7B822CBC"/>
    <w:rsid w:val="7B854387"/>
    <w:rsid w:val="7B94F562"/>
    <w:rsid w:val="7B98B16C"/>
    <w:rsid w:val="7B999665"/>
    <w:rsid w:val="7BA97FD6"/>
    <w:rsid w:val="7BB1983E"/>
    <w:rsid w:val="7BB6E999"/>
    <w:rsid w:val="7BD4E8D0"/>
    <w:rsid w:val="7C3F704F"/>
    <w:rsid w:val="7C5BD1EF"/>
    <w:rsid w:val="7C7225E6"/>
    <w:rsid w:val="7C7E2D70"/>
    <w:rsid w:val="7CA7D8B5"/>
    <w:rsid w:val="7CAE00B9"/>
    <w:rsid w:val="7CD63B7F"/>
    <w:rsid w:val="7CD67EFF"/>
    <w:rsid w:val="7CD8978C"/>
    <w:rsid w:val="7CE8AA22"/>
    <w:rsid w:val="7CEA5CC2"/>
    <w:rsid w:val="7D11C0C9"/>
    <w:rsid w:val="7D333F11"/>
    <w:rsid w:val="7D59E7CF"/>
    <w:rsid w:val="7D7A5471"/>
    <w:rsid w:val="7D7C5F41"/>
    <w:rsid w:val="7D81568D"/>
    <w:rsid w:val="7D834843"/>
    <w:rsid w:val="7DA82BE3"/>
    <w:rsid w:val="7DDB4918"/>
    <w:rsid w:val="7E2E1D80"/>
    <w:rsid w:val="7E47D533"/>
    <w:rsid w:val="7E5D6AB5"/>
    <w:rsid w:val="7E70A9F9"/>
    <w:rsid w:val="7E78D65B"/>
    <w:rsid w:val="7E9E1E26"/>
    <w:rsid w:val="7EA8A1E5"/>
    <w:rsid w:val="7EAA0C92"/>
    <w:rsid w:val="7EACF410"/>
    <w:rsid w:val="7EADD77C"/>
    <w:rsid w:val="7EB4C12F"/>
    <w:rsid w:val="7EB88A34"/>
    <w:rsid w:val="7ED19B7F"/>
    <w:rsid w:val="7EE63CD6"/>
    <w:rsid w:val="7F06929C"/>
    <w:rsid w:val="7F13089A"/>
    <w:rsid w:val="7F28FEB5"/>
    <w:rsid w:val="7F32525A"/>
    <w:rsid w:val="7F34BD1E"/>
    <w:rsid w:val="7F725252"/>
    <w:rsid w:val="7F7E2F04"/>
    <w:rsid w:val="7FB6E231"/>
    <w:rsid w:val="7FBEF787"/>
    <w:rsid w:val="7FD66D07"/>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D8EC1118-7BCB-4C5F-820D-42997D0F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19593E"/>
    <w:pPr>
      <w:widowControl/>
      <w:overflowPunct/>
      <w:autoSpaceDE/>
      <w:autoSpaceDN/>
      <w:adjustRightInd/>
      <w:jc w:val="both"/>
    </w:pPr>
    <w:rPr>
      <w:rFonts w:asciiTheme="minorHAnsi" w:eastAsiaTheme="minorHAnsi" w:hAnsiTheme="minorHAnsi" w:cstheme="minorBidi"/>
      <w:kern w:val="0"/>
      <w:sz w:val="22"/>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MediaLengthInSeconds xmlns="f4e7b1d2-d9d8-4be6-a468-264bc75ebb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A278-DE5A-42FE-BE1B-1609C92EE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4.xml><?xml version="1.0" encoding="utf-8"?>
<ds:datastoreItem xmlns:ds="http://schemas.openxmlformats.org/officeDocument/2006/customXml" ds:itemID="{9431035C-53F4-4672-9157-510979DC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1586</Words>
  <Characters>9041</Characters>
  <Application>Microsoft Office Word</Application>
  <DocSecurity>0</DocSecurity>
  <Lines>75</Lines>
  <Paragraphs>21</Paragraphs>
  <ScaleCrop>false</ScaleCrop>
  <Company>Home</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hp</cp:lastModifiedBy>
  <cp:revision>51</cp:revision>
  <cp:lastPrinted>2019-07-09T18:52:00Z</cp:lastPrinted>
  <dcterms:created xsi:type="dcterms:W3CDTF">2024-04-13T14:41:00Z</dcterms:created>
  <dcterms:modified xsi:type="dcterms:W3CDTF">2024-08-23T16:29:00Z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