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EBD5F" w14:textId="236282F2" w:rsidR="00AC1437" w:rsidRPr="00336162" w:rsidRDefault="00336162" w:rsidP="00AC1437">
      <w:pPr>
        <w:spacing w:after="0" w:line="240" w:lineRule="auto"/>
        <w:jc w:val="both"/>
        <w:textAlignment w:val="baseline"/>
        <w:rPr>
          <w:rFonts w:eastAsia="Times New Roman" w:cs="Arial"/>
          <w:b/>
          <w:bCs/>
          <w:szCs w:val="24"/>
        </w:rPr>
      </w:pPr>
      <w:bookmarkStart w:id="0" w:name="_Hlk54086579"/>
      <w:bookmarkStart w:id="1" w:name="_Hlk50022992"/>
      <w:r>
        <w:rPr>
          <w:rFonts w:eastAsia="Times New Roman" w:cs="Arial"/>
          <w:b/>
          <w:bCs/>
          <w:szCs w:val="24"/>
        </w:rPr>
        <w:t>DERECHO A LA SALUD / CARÁCTER FUNDAMENTAL / ELEMENTOS ESENCIALES</w:t>
      </w:r>
    </w:p>
    <w:p w14:paraId="7783C09F" w14:textId="016F8232" w:rsidR="00AC1437" w:rsidRPr="00AC1437" w:rsidRDefault="00336162" w:rsidP="00AC1437">
      <w:pPr>
        <w:spacing w:after="0" w:line="240" w:lineRule="auto"/>
        <w:jc w:val="both"/>
        <w:textAlignment w:val="baseline"/>
        <w:rPr>
          <w:rFonts w:eastAsia="Times New Roman" w:cs="Arial"/>
          <w:szCs w:val="24"/>
        </w:rPr>
      </w:pPr>
      <w:r w:rsidRPr="00336162">
        <w:rPr>
          <w:rFonts w:eastAsia="Times New Roman" w:cs="Arial"/>
          <w:szCs w:val="24"/>
        </w:rPr>
        <w:t>El artículo 2° de la Ley 1751 de 2015 establece que el derecho a la salud es fundamental y autónomo, en cabeza de todos los colombianos, sin hacer distinción por un sector etario o poblacional, por lo que es susceptible de ser amparado a través de la acción constitucional; derecho que incluye como elementos esenciales, la disponibilidad, la aceptabilidad, la accesibilidad y la calidad e idoneidad profesional, los que convergen con el fin de que se garantice la atención integral en salud con alta calidad y con el personal idóneo y calificado</w:t>
      </w:r>
      <w:r>
        <w:rPr>
          <w:rFonts w:eastAsia="Times New Roman" w:cs="Arial"/>
          <w:szCs w:val="24"/>
        </w:rPr>
        <w:t xml:space="preserve">… </w:t>
      </w:r>
      <w:r w:rsidRPr="00336162">
        <w:rPr>
          <w:rFonts w:eastAsia="Times New Roman" w:cs="Arial"/>
          <w:szCs w:val="24"/>
        </w:rPr>
        <w:t>Asimismo, el artículo 8 ibidem establece que el servicio de salud debe ser integral, prestado de manera eficiente</w:t>
      </w:r>
      <w:r>
        <w:rPr>
          <w:rFonts w:eastAsia="Times New Roman" w:cs="Arial"/>
          <w:szCs w:val="24"/>
        </w:rPr>
        <w:t>…</w:t>
      </w:r>
    </w:p>
    <w:p w14:paraId="14818F2C" w14:textId="77777777" w:rsidR="00AC1437" w:rsidRPr="00AC1437" w:rsidRDefault="00AC1437" w:rsidP="00AC1437">
      <w:pPr>
        <w:spacing w:after="0" w:line="240" w:lineRule="auto"/>
        <w:jc w:val="both"/>
        <w:textAlignment w:val="baseline"/>
        <w:rPr>
          <w:rFonts w:eastAsia="Times New Roman" w:cs="Arial"/>
          <w:szCs w:val="24"/>
        </w:rPr>
      </w:pPr>
    </w:p>
    <w:p w14:paraId="48CFC0BB" w14:textId="3A094628" w:rsidR="00336162" w:rsidRPr="00336162" w:rsidRDefault="00BE01C0" w:rsidP="00336162">
      <w:pPr>
        <w:spacing w:after="0" w:line="240" w:lineRule="auto"/>
        <w:jc w:val="both"/>
        <w:textAlignment w:val="baseline"/>
        <w:rPr>
          <w:rFonts w:eastAsia="Times New Roman" w:cs="Arial"/>
          <w:b/>
          <w:bCs/>
          <w:szCs w:val="24"/>
        </w:rPr>
      </w:pPr>
      <w:r>
        <w:rPr>
          <w:rFonts w:eastAsia="Times New Roman" w:cs="Arial"/>
          <w:b/>
          <w:bCs/>
          <w:szCs w:val="24"/>
        </w:rPr>
        <w:t xml:space="preserve">PLAN BÁSICO DE SALUD </w:t>
      </w:r>
      <w:r w:rsidR="00336162">
        <w:rPr>
          <w:rFonts w:eastAsia="Times New Roman" w:cs="Arial"/>
          <w:b/>
          <w:bCs/>
          <w:szCs w:val="24"/>
        </w:rPr>
        <w:t xml:space="preserve">/ </w:t>
      </w:r>
      <w:r>
        <w:rPr>
          <w:rFonts w:eastAsia="Times New Roman" w:cs="Arial"/>
          <w:b/>
          <w:bCs/>
          <w:szCs w:val="24"/>
        </w:rPr>
        <w:t>EXCLUSIONES</w:t>
      </w:r>
      <w:r w:rsidR="00336162">
        <w:rPr>
          <w:rFonts w:eastAsia="Times New Roman" w:cs="Arial"/>
          <w:b/>
          <w:bCs/>
          <w:szCs w:val="24"/>
        </w:rPr>
        <w:t xml:space="preserve"> / </w:t>
      </w:r>
      <w:r>
        <w:rPr>
          <w:rFonts w:eastAsia="Times New Roman" w:cs="Arial"/>
          <w:b/>
          <w:bCs/>
          <w:szCs w:val="24"/>
        </w:rPr>
        <w:t>PROCEDIMIENTOS ESTÉTICOS O COSMÉTICOS</w:t>
      </w:r>
    </w:p>
    <w:p w14:paraId="495E44C1" w14:textId="1749D812" w:rsidR="00AC1437" w:rsidRPr="00AC1437" w:rsidRDefault="00BE01C0" w:rsidP="00BE01C0">
      <w:pPr>
        <w:spacing w:after="0" w:line="240" w:lineRule="auto"/>
        <w:jc w:val="both"/>
        <w:textAlignment w:val="baseline"/>
        <w:rPr>
          <w:rFonts w:eastAsia="Times New Roman" w:cs="Arial"/>
          <w:szCs w:val="24"/>
        </w:rPr>
      </w:pPr>
      <w:r w:rsidRPr="00BE01C0">
        <w:rPr>
          <w:rFonts w:eastAsia="Times New Roman" w:cs="Arial"/>
          <w:szCs w:val="24"/>
        </w:rPr>
        <w:t xml:space="preserve">En el mismo canon se desarrolló el sistema de exclusión del </w:t>
      </w:r>
      <w:proofErr w:type="spellStart"/>
      <w:r w:rsidRPr="00BE01C0">
        <w:rPr>
          <w:rFonts w:eastAsia="Times New Roman" w:cs="Arial"/>
          <w:szCs w:val="24"/>
        </w:rPr>
        <w:t>PBS</w:t>
      </w:r>
      <w:proofErr w:type="spellEnd"/>
      <w:r w:rsidRPr="00BE01C0">
        <w:rPr>
          <w:rFonts w:eastAsia="Times New Roman" w:cs="Arial"/>
          <w:szCs w:val="24"/>
        </w:rPr>
        <w:t>, esto es, los servicios que no son financiados por el sistema público en salud, así:</w:t>
      </w:r>
      <w:r>
        <w:rPr>
          <w:rFonts w:eastAsia="Times New Roman" w:cs="Arial"/>
          <w:szCs w:val="24"/>
        </w:rPr>
        <w:t xml:space="preserve"> … </w:t>
      </w:r>
      <w:r w:rsidRPr="00BE01C0">
        <w:rPr>
          <w:rFonts w:eastAsia="Times New Roman" w:cs="Arial"/>
          <w:szCs w:val="24"/>
        </w:rPr>
        <w:t>“a) que los servicios en salud tengan como finalidad principal un propósito cosmético o suntuario no relacionado con la recuperación o mantenimiento de la capacidad funcional o vital de las personas.</w:t>
      </w:r>
      <w:r>
        <w:rPr>
          <w:rFonts w:eastAsia="Times New Roman" w:cs="Arial"/>
          <w:szCs w:val="24"/>
        </w:rPr>
        <w:t xml:space="preserve">” (…) </w:t>
      </w:r>
      <w:r w:rsidRPr="00BE01C0">
        <w:rPr>
          <w:rFonts w:eastAsia="Times New Roman" w:cs="Arial"/>
          <w:szCs w:val="24"/>
        </w:rPr>
        <w:t>El Ministerio de Salud y Protección Social en su última actualización del listado de procedimientos médico y servicios de salud expresamente excluidos del financiamiento a cargo de la UPC, la cual realizó mediante Resolución 641/2024 mantiene excluida toda cirugía plástica con fines estéticos</w:t>
      </w:r>
      <w:r>
        <w:rPr>
          <w:rFonts w:eastAsia="Times New Roman" w:cs="Arial"/>
          <w:szCs w:val="24"/>
        </w:rPr>
        <w:t>…</w:t>
      </w:r>
    </w:p>
    <w:p w14:paraId="40807BAD" w14:textId="77777777" w:rsidR="00AC1437" w:rsidRPr="00AC1437" w:rsidRDefault="00AC1437" w:rsidP="00AC1437">
      <w:pPr>
        <w:spacing w:after="0" w:line="240" w:lineRule="auto"/>
        <w:jc w:val="both"/>
        <w:textAlignment w:val="baseline"/>
        <w:rPr>
          <w:rFonts w:eastAsia="Times New Roman" w:cs="Arial"/>
          <w:szCs w:val="24"/>
        </w:rPr>
      </w:pPr>
    </w:p>
    <w:p w14:paraId="6521AFCE" w14:textId="6D075577" w:rsidR="00336162" w:rsidRPr="00336162" w:rsidRDefault="000F1B20" w:rsidP="00336162">
      <w:pPr>
        <w:spacing w:after="0" w:line="240" w:lineRule="auto"/>
        <w:jc w:val="both"/>
        <w:textAlignment w:val="baseline"/>
        <w:rPr>
          <w:rFonts w:eastAsia="Times New Roman" w:cs="Arial"/>
          <w:b/>
          <w:bCs/>
          <w:szCs w:val="24"/>
        </w:rPr>
      </w:pPr>
      <w:r>
        <w:rPr>
          <w:rFonts w:eastAsia="Times New Roman" w:cs="Arial"/>
          <w:b/>
          <w:bCs/>
          <w:szCs w:val="24"/>
        </w:rPr>
        <w:t xml:space="preserve">EXCLUSIONES DEL </w:t>
      </w:r>
      <w:proofErr w:type="spellStart"/>
      <w:r>
        <w:rPr>
          <w:rFonts w:eastAsia="Times New Roman" w:cs="Arial"/>
          <w:b/>
          <w:bCs/>
          <w:szCs w:val="24"/>
        </w:rPr>
        <w:t>PBS</w:t>
      </w:r>
      <w:proofErr w:type="spellEnd"/>
      <w:r>
        <w:rPr>
          <w:rFonts w:eastAsia="Times New Roman" w:cs="Arial"/>
          <w:b/>
          <w:bCs/>
          <w:szCs w:val="24"/>
        </w:rPr>
        <w:t xml:space="preserve"> / EXCEPCIONES / SI VULNERA DERECHOS FUNDAMENTALES</w:t>
      </w:r>
    </w:p>
    <w:p w14:paraId="1C157457" w14:textId="3A1E77A3" w:rsidR="00AC1437" w:rsidRPr="00AC1437" w:rsidRDefault="000F1B20" w:rsidP="000F1B20">
      <w:pPr>
        <w:spacing w:after="0" w:line="240" w:lineRule="auto"/>
        <w:jc w:val="both"/>
        <w:textAlignment w:val="baseline"/>
        <w:rPr>
          <w:rFonts w:eastAsia="Times New Roman" w:cs="Arial"/>
          <w:szCs w:val="24"/>
        </w:rPr>
      </w:pPr>
      <w:r>
        <w:rPr>
          <w:rFonts w:eastAsia="Times New Roman" w:cs="Arial"/>
          <w:szCs w:val="24"/>
        </w:rPr>
        <w:t xml:space="preserve">… </w:t>
      </w:r>
      <w:r w:rsidRPr="000F1B20">
        <w:rPr>
          <w:rFonts w:eastAsia="Times New Roman" w:cs="Arial"/>
          <w:szCs w:val="24"/>
        </w:rPr>
        <w:t>la Corte Constitucional, de antaño en sentencia T-965 de 2014 resolvió un asunto de similares connotaciones al que nos ocupa sobre orden prescrita por médico tratante sobre el procedimiento médico de mamoplastia de reducción, y apuntó que: “Para la Sala de Revisión una EPS vulnera el derecho fundamental a la salud de un paciente, cuando sin fundamento razonable desconoce el concepto del médico tratante en el cual se prescribe una intervención que, en principio, es considerada estética, pero que en el caso concreto tiene por virtud poner fin a una situación de dolor que ha aquejado al interesado durante tiempo considerable. En tal caso, además, se desconoce el derecho fundamental a la vida en condiciones dignas</w:t>
      </w:r>
      <w:r>
        <w:rPr>
          <w:rFonts w:eastAsia="Times New Roman" w:cs="Arial"/>
          <w:szCs w:val="24"/>
        </w:rPr>
        <w:t>…”</w:t>
      </w:r>
    </w:p>
    <w:p w14:paraId="7E1CF4EF" w14:textId="77777777" w:rsidR="00AC1437" w:rsidRPr="00AC1437" w:rsidRDefault="00AC1437" w:rsidP="00AC1437">
      <w:pPr>
        <w:spacing w:after="0" w:line="240" w:lineRule="auto"/>
        <w:jc w:val="both"/>
        <w:textAlignment w:val="baseline"/>
        <w:rPr>
          <w:rFonts w:eastAsia="Times New Roman" w:cs="Arial"/>
          <w:szCs w:val="24"/>
        </w:rPr>
      </w:pPr>
    </w:p>
    <w:p w14:paraId="3555445F" w14:textId="487896EC" w:rsidR="000F1B20" w:rsidRPr="00336162" w:rsidRDefault="000F1B20" w:rsidP="000F1B20">
      <w:pPr>
        <w:spacing w:after="0" w:line="240" w:lineRule="auto"/>
        <w:jc w:val="both"/>
        <w:textAlignment w:val="baseline"/>
        <w:rPr>
          <w:rFonts w:eastAsia="Times New Roman" w:cs="Arial"/>
          <w:b/>
          <w:bCs/>
          <w:szCs w:val="24"/>
        </w:rPr>
      </w:pPr>
      <w:r>
        <w:rPr>
          <w:rFonts w:eastAsia="Times New Roman" w:cs="Arial"/>
          <w:b/>
          <w:bCs/>
          <w:szCs w:val="24"/>
        </w:rPr>
        <w:t>TRATAMIENTO INTEGRAL / FINALIDAD</w:t>
      </w:r>
      <w:r>
        <w:rPr>
          <w:rFonts w:eastAsia="Times New Roman" w:cs="Arial"/>
          <w:b/>
          <w:bCs/>
          <w:szCs w:val="24"/>
        </w:rPr>
        <w:t xml:space="preserve"> / </w:t>
      </w:r>
      <w:r>
        <w:rPr>
          <w:rFonts w:eastAsia="Times New Roman" w:cs="Arial"/>
          <w:b/>
          <w:bCs/>
          <w:szCs w:val="24"/>
        </w:rPr>
        <w:t>CAUSALES</w:t>
      </w:r>
    </w:p>
    <w:p w14:paraId="1EA81394" w14:textId="4C6635AD" w:rsidR="000F1B20" w:rsidRPr="00AC1437" w:rsidRDefault="000F1B20" w:rsidP="00AC1437">
      <w:pPr>
        <w:spacing w:after="0" w:line="240" w:lineRule="auto"/>
        <w:jc w:val="both"/>
        <w:textAlignment w:val="baseline"/>
        <w:rPr>
          <w:rFonts w:eastAsia="Times New Roman" w:cs="Arial"/>
          <w:szCs w:val="24"/>
        </w:rPr>
      </w:pPr>
      <w:r>
        <w:rPr>
          <w:rFonts w:eastAsia="Times New Roman" w:cs="Arial"/>
          <w:szCs w:val="24"/>
        </w:rPr>
        <w:t xml:space="preserve">… </w:t>
      </w:r>
      <w:r w:rsidRPr="000F1B20">
        <w:rPr>
          <w:rFonts w:eastAsia="Times New Roman" w:cs="Arial"/>
          <w:szCs w:val="24"/>
        </w:rPr>
        <w:t xml:space="preserve">la Corte Constitucional en la sentencia T-014 de 2024 recordó que en la sentencia SU-508 de 2020 se estableció como finalidad del tratamiento integral la de garantizar la continuidad en la prestación del servicio de salud y evitar la multiplicidad de tutelas por cada orden médica prescrita; sin embargo, también ha referido, que no puede ser ordenado bajo afirmaciones abstractas o inciertas, sino que debe verificarse: i) que la EPS haya actuado con negligencia en la prestación del servicio y; </w:t>
      </w:r>
      <w:proofErr w:type="spellStart"/>
      <w:r w:rsidRPr="000F1B20">
        <w:rPr>
          <w:rFonts w:eastAsia="Times New Roman" w:cs="Arial"/>
          <w:szCs w:val="24"/>
        </w:rPr>
        <w:t>ii</w:t>
      </w:r>
      <w:proofErr w:type="spellEnd"/>
      <w:r w:rsidRPr="000F1B20">
        <w:rPr>
          <w:rFonts w:eastAsia="Times New Roman" w:cs="Arial"/>
          <w:szCs w:val="24"/>
        </w:rPr>
        <w:t>) que existan las órdenes correspondientes, en los que se especifiquen las prestaciones o servicios que requiere el paciente.</w:t>
      </w:r>
    </w:p>
    <w:p w14:paraId="2B3C6477" w14:textId="77777777" w:rsidR="00AC1437" w:rsidRDefault="00AC1437" w:rsidP="00AC1437">
      <w:pPr>
        <w:spacing w:after="0" w:line="240" w:lineRule="auto"/>
        <w:jc w:val="both"/>
        <w:textAlignment w:val="baseline"/>
        <w:rPr>
          <w:rFonts w:eastAsia="Times New Roman" w:cs="Arial"/>
          <w:szCs w:val="24"/>
        </w:rPr>
      </w:pPr>
    </w:p>
    <w:p w14:paraId="2E966052" w14:textId="77777777" w:rsidR="000F1B20" w:rsidRDefault="000F1B20" w:rsidP="00AC1437">
      <w:pPr>
        <w:spacing w:after="0" w:line="240" w:lineRule="auto"/>
        <w:jc w:val="both"/>
        <w:textAlignment w:val="baseline"/>
        <w:rPr>
          <w:rFonts w:eastAsia="Times New Roman" w:cs="Arial"/>
          <w:szCs w:val="24"/>
        </w:rPr>
      </w:pPr>
    </w:p>
    <w:p w14:paraId="7981EDFD" w14:textId="77777777" w:rsidR="000F1B20" w:rsidRPr="00AC1437" w:rsidRDefault="000F1B20" w:rsidP="00AC1437">
      <w:pPr>
        <w:spacing w:after="0" w:line="240" w:lineRule="auto"/>
        <w:jc w:val="both"/>
        <w:textAlignment w:val="baseline"/>
        <w:rPr>
          <w:rFonts w:eastAsia="Times New Roman" w:cs="Arial"/>
          <w:szCs w:val="24"/>
        </w:rPr>
      </w:pPr>
    </w:p>
    <w:p w14:paraId="46E6EE9D" w14:textId="77777777" w:rsidR="00AC1437" w:rsidRPr="00AC1437" w:rsidRDefault="00AC1437" w:rsidP="00AC1437">
      <w:pPr>
        <w:spacing w:after="0"/>
        <w:jc w:val="center"/>
        <w:textAlignment w:val="baseline"/>
        <w:rPr>
          <w:rFonts w:eastAsia="Times New Roman" w:cs="Arial"/>
          <w:sz w:val="24"/>
          <w:szCs w:val="24"/>
        </w:rPr>
      </w:pPr>
      <w:r w:rsidRPr="00AC1437">
        <w:rPr>
          <w:rFonts w:eastAsia="Times New Roman" w:cs="Arial"/>
          <w:noProof/>
          <w:sz w:val="24"/>
          <w:szCs w:val="24"/>
          <w:lang w:val="en-US" w:eastAsia="en-US"/>
        </w:rPr>
        <w:drawing>
          <wp:inline distT="0" distB="0" distL="0" distR="0" wp14:anchorId="0F24800C" wp14:editId="065112CC">
            <wp:extent cx="790575" cy="774065"/>
            <wp:effectExtent l="0" t="0" r="9525" b="6985"/>
            <wp:docPr id="2" name="Imagen 2"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Un dibujo de una cara feliz&#10;&#10;Descripción generada automáticamente con confianza m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774065"/>
                    </a:xfrm>
                    <a:prstGeom prst="rect">
                      <a:avLst/>
                    </a:prstGeom>
                    <a:noFill/>
                    <a:ln>
                      <a:noFill/>
                    </a:ln>
                  </pic:spPr>
                </pic:pic>
              </a:graphicData>
            </a:graphic>
          </wp:inline>
        </w:drawing>
      </w:r>
      <w:r w:rsidRPr="00AC1437">
        <w:rPr>
          <w:rFonts w:eastAsia="Times New Roman" w:cs="Arial"/>
          <w:sz w:val="24"/>
          <w:szCs w:val="24"/>
        </w:rPr>
        <w:t> </w:t>
      </w:r>
    </w:p>
    <w:p w14:paraId="245CDE85" w14:textId="77777777" w:rsidR="00AC1437" w:rsidRPr="00AC1437" w:rsidRDefault="00AC1437" w:rsidP="00AC1437">
      <w:pPr>
        <w:spacing w:after="0" w:line="300" w:lineRule="auto"/>
        <w:jc w:val="center"/>
        <w:textAlignment w:val="baseline"/>
        <w:rPr>
          <w:rFonts w:eastAsia="Times New Roman" w:cs="Arial"/>
          <w:sz w:val="24"/>
          <w:szCs w:val="24"/>
        </w:rPr>
      </w:pPr>
      <w:r w:rsidRPr="00AC1437">
        <w:rPr>
          <w:rFonts w:eastAsia="Times New Roman" w:cs="Arial"/>
          <w:b/>
          <w:bCs/>
          <w:sz w:val="24"/>
          <w:szCs w:val="24"/>
          <w:lang w:val="es-ES"/>
        </w:rPr>
        <w:t>RAMA JUDICIAL DEL PODER PÚBLICO</w:t>
      </w:r>
      <w:r w:rsidRPr="00AC1437">
        <w:rPr>
          <w:rFonts w:eastAsia="Times New Roman" w:cs="Arial"/>
          <w:sz w:val="24"/>
          <w:szCs w:val="24"/>
        </w:rPr>
        <w:t> </w:t>
      </w:r>
    </w:p>
    <w:p w14:paraId="19D153DC" w14:textId="77777777" w:rsidR="00AC1437" w:rsidRPr="00AC1437" w:rsidRDefault="00AC1437" w:rsidP="00AC1437">
      <w:pPr>
        <w:spacing w:after="0" w:line="300" w:lineRule="auto"/>
        <w:jc w:val="center"/>
        <w:textAlignment w:val="baseline"/>
        <w:rPr>
          <w:rFonts w:eastAsia="Times New Roman" w:cs="Arial"/>
          <w:sz w:val="24"/>
          <w:szCs w:val="24"/>
        </w:rPr>
      </w:pPr>
      <w:r w:rsidRPr="00AC1437">
        <w:rPr>
          <w:rFonts w:eastAsia="Times New Roman" w:cs="Arial"/>
          <w:b/>
          <w:bCs/>
          <w:sz w:val="24"/>
          <w:szCs w:val="24"/>
          <w:lang w:val="es-ES"/>
        </w:rPr>
        <w:t>TRIBUNAL SUPERIOR DEL DISTRITO JUDICIAL DE PEREIRA</w:t>
      </w:r>
      <w:r w:rsidRPr="00AC1437">
        <w:rPr>
          <w:rFonts w:eastAsia="Times New Roman" w:cs="Arial"/>
          <w:sz w:val="24"/>
          <w:szCs w:val="24"/>
        </w:rPr>
        <w:t> </w:t>
      </w:r>
    </w:p>
    <w:p w14:paraId="0E8AD39A" w14:textId="77777777" w:rsidR="00AC1437" w:rsidRPr="00AC1437" w:rsidRDefault="00AC1437" w:rsidP="00AC1437">
      <w:pPr>
        <w:spacing w:after="0" w:line="300" w:lineRule="auto"/>
        <w:jc w:val="center"/>
        <w:textAlignment w:val="baseline"/>
        <w:rPr>
          <w:rFonts w:eastAsia="Times New Roman" w:cs="Arial"/>
          <w:sz w:val="24"/>
          <w:szCs w:val="24"/>
        </w:rPr>
      </w:pPr>
      <w:r w:rsidRPr="00AC1437">
        <w:rPr>
          <w:rFonts w:eastAsia="Times New Roman" w:cs="Arial"/>
          <w:b/>
          <w:bCs/>
          <w:sz w:val="24"/>
          <w:szCs w:val="24"/>
          <w:lang w:val="es-ES"/>
        </w:rPr>
        <w:t>SALA DE DECISIÓN LABORAL</w:t>
      </w:r>
      <w:r w:rsidRPr="00AC1437">
        <w:rPr>
          <w:rFonts w:eastAsia="Times New Roman" w:cs="Arial"/>
          <w:sz w:val="24"/>
          <w:szCs w:val="24"/>
        </w:rPr>
        <w:t> </w:t>
      </w:r>
    </w:p>
    <w:p w14:paraId="7EE462A7" w14:textId="77777777" w:rsidR="00AC1437" w:rsidRPr="00AC1437" w:rsidRDefault="00AC1437" w:rsidP="00AC1437">
      <w:pPr>
        <w:spacing w:after="0" w:line="300" w:lineRule="auto"/>
        <w:jc w:val="both"/>
        <w:textAlignment w:val="baseline"/>
        <w:rPr>
          <w:rFonts w:eastAsia="Times New Roman" w:cs="Arial"/>
          <w:sz w:val="24"/>
          <w:szCs w:val="24"/>
        </w:rPr>
      </w:pPr>
    </w:p>
    <w:p w14:paraId="1AA9AB37" w14:textId="77777777" w:rsidR="00AC1437" w:rsidRPr="00AC1437" w:rsidRDefault="00AC1437" w:rsidP="00AC1437">
      <w:pPr>
        <w:spacing w:after="0" w:line="300" w:lineRule="auto"/>
        <w:jc w:val="center"/>
        <w:textAlignment w:val="baseline"/>
        <w:rPr>
          <w:rFonts w:eastAsia="Times New Roman" w:cs="Arial"/>
          <w:sz w:val="24"/>
          <w:szCs w:val="24"/>
        </w:rPr>
      </w:pPr>
      <w:r w:rsidRPr="00AC1437">
        <w:rPr>
          <w:rFonts w:eastAsia="Times New Roman" w:cs="Arial"/>
          <w:color w:val="000000"/>
          <w:sz w:val="24"/>
          <w:szCs w:val="24"/>
          <w:lang w:val="es-ES"/>
        </w:rPr>
        <w:t>Magistrada Ponente</w:t>
      </w:r>
      <w:r w:rsidRPr="00AC1437">
        <w:rPr>
          <w:rFonts w:eastAsia="Times New Roman" w:cs="Arial"/>
          <w:color w:val="000000"/>
          <w:sz w:val="24"/>
          <w:szCs w:val="24"/>
        </w:rPr>
        <w:t xml:space="preserve">: </w:t>
      </w:r>
      <w:r w:rsidRPr="00AC1437">
        <w:rPr>
          <w:rFonts w:eastAsia="Times New Roman" w:cs="Arial"/>
          <w:b/>
          <w:bCs/>
          <w:color w:val="000000"/>
          <w:sz w:val="24"/>
          <w:szCs w:val="24"/>
        </w:rPr>
        <w:t>OLGA LUCÍA HOYOS SEPÚLVEDA</w:t>
      </w:r>
      <w:r w:rsidRPr="00AC1437">
        <w:rPr>
          <w:rFonts w:eastAsia="Times New Roman" w:cs="Arial"/>
          <w:color w:val="000000"/>
          <w:sz w:val="24"/>
          <w:szCs w:val="24"/>
        </w:rPr>
        <w:t> </w:t>
      </w:r>
    </w:p>
    <w:p w14:paraId="7A1A0AE9" w14:textId="77777777" w:rsidR="00AC1437" w:rsidRPr="00AC1437" w:rsidRDefault="00AC1437" w:rsidP="00AC1437">
      <w:pPr>
        <w:spacing w:after="0" w:line="300" w:lineRule="auto"/>
        <w:jc w:val="both"/>
        <w:textAlignment w:val="baseline"/>
        <w:rPr>
          <w:rFonts w:eastAsia="Times New Roman" w:cs="Arial"/>
          <w:sz w:val="24"/>
          <w:szCs w:val="24"/>
        </w:rPr>
      </w:pPr>
    </w:p>
    <w:p w14:paraId="03F96731" w14:textId="455A00E7" w:rsidR="00AC1437" w:rsidRPr="00AC1437" w:rsidRDefault="00AC1437" w:rsidP="00AC1437">
      <w:pPr>
        <w:spacing w:after="0" w:line="240" w:lineRule="auto"/>
        <w:ind w:left="4242" w:hanging="2115"/>
        <w:jc w:val="both"/>
        <w:rPr>
          <w:rFonts w:eastAsia="Times New Roman" w:cs="Arial"/>
          <w:bCs/>
          <w:sz w:val="22"/>
          <w:szCs w:val="18"/>
          <w:lang w:val="es-ES" w:eastAsia="es-ES"/>
        </w:rPr>
      </w:pPr>
      <w:r w:rsidRPr="00AC1437">
        <w:rPr>
          <w:rFonts w:eastAsia="Times New Roman" w:cs="Arial"/>
          <w:bCs/>
          <w:sz w:val="22"/>
          <w:szCs w:val="18"/>
          <w:lang w:val="es-ES" w:eastAsia="es-ES"/>
        </w:rPr>
        <w:t>Asunto:</w:t>
      </w:r>
      <w:r w:rsidRPr="00AC1437">
        <w:rPr>
          <w:rFonts w:eastAsia="Times New Roman" w:cs="Arial"/>
          <w:bCs/>
          <w:sz w:val="22"/>
          <w:szCs w:val="18"/>
          <w:lang w:val="es-ES" w:eastAsia="es-ES"/>
        </w:rPr>
        <w:tab/>
        <w:t>Impugnación</w:t>
      </w:r>
      <w:r w:rsidRPr="00AC1437">
        <w:rPr>
          <w:rFonts w:eastAsia="Times New Roman" w:cs="Arial"/>
          <w:bCs/>
          <w:sz w:val="22"/>
          <w:szCs w:val="18"/>
          <w:lang w:val="es-ES" w:eastAsia="es-ES"/>
        </w:rPr>
        <w:tab/>
      </w:r>
    </w:p>
    <w:p w14:paraId="11F8692B" w14:textId="74EEB1D3" w:rsidR="00AC1437" w:rsidRPr="00AC1437" w:rsidRDefault="00AC1437" w:rsidP="00AC1437">
      <w:pPr>
        <w:spacing w:after="0" w:line="240" w:lineRule="auto"/>
        <w:ind w:left="4242" w:hanging="2115"/>
        <w:jc w:val="both"/>
        <w:rPr>
          <w:rFonts w:eastAsia="Times New Roman" w:cs="Arial"/>
          <w:bCs/>
          <w:sz w:val="22"/>
          <w:szCs w:val="18"/>
          <w:lang w:val="es-ES" w:eastAsia="es-ES"/>
        </w:rPr>
      </w:pPr>
      <w:r w:rsidRPr="00AC1437">
        <w:rPr>
          <w:rFonts w:eastAsia="Times New Roman" w:cs="Arial"/>
          <w:bCs/>
          <w:sz w:val="22"/>
          <w:szCs w:val="18"/>
          <w:lang w:val="es-ES" w:eastAsia="es-ES"/>
        </w:rPr>
        <w:t>Trámite:</w:t>
      </w:r>
      <w:r w:rsidRPr="00AC1437">
        <w:rPr>
          <w:rFonts w:eastAsia="Times New Roman" w:cs="Arial"/>
          <w:bCs/>
          <w:sz w:val="22"/>
          <w:szCs w:val="18"/>
          <w:lang w:val="es-ES" w:eastAsia="es-ES"/>
        </w:rPr>
        <w:tab/>
        <w:t>Acción de Tutela</w:t>
      </w:r>
    </w:p>
    <w:p w14:paraId="01E74A1A" w14:textId="5CC1CA4D" w:rsidR="00AC1437" w:rsidRPr="00AC1437" w:rsidRDefault="00AC1437" w:rsidP="00AC1437">
      <w:pPr>
        <w:spacing w:after="0" w:line="240" w:lineRule="auto"/>
        <w:ind w:left="4242" w:hanging="2115"/>
        <w:jc w:val="both"/>
        <w:rPr>
          <w:rFonts w:eastAsia="Times New Roman" w:cs="Arial"/>
          <w:bCs/>
          <w:sz w:val="22"/>
          <w:szCs w:val="18"/>
          <w:lang w:val="es-ES" w:eastAsia="es-ES"/>
        </w:rPr>
      </w:pPr>
      <w:r w:rsidRPr="00AC1437">
        <w:rPr>
          <w:rFonts w:eastAsia="Times New Roman" w:cs="Arial"/>
          <w:bCs/>
          <w:sz w:val="22"/>
          <w:szCs w:val="18"/>
          <w:lang w:val="es-ES" w:eastAsia="es-ES"/>
        </w:rPr>
        <w:t>Accionante:</w:t>
      </w:r>
      <w:r w:rsidRPr="00AC1437">
        <w:rPr>
          <w:rFonts w:eastAsia="Times New Roman" w:cs="Arial"/>
          <w:bCs/>
          <w:sz w:val="22"/>
          <w:szCs w:val="18"/>
          <w:lang w:val="es-ES" w:eastAsia="es-ES"/>
        </w:rPr>
        <w:tab/>
      </w:r>
      <w:proofErr w:type="spellStart"/>
      <w:r w:rsidRPr="00AC1437">
        <w:rPr>
          <w:rFonts w:eastAsia="Times New Roman" w:cs="Arial"/>
          <w:bCs/>
          <w:sz w:val="22"/>
          <w:szCs w:val="18"/>
          <w:lang w:val="es-ES" w:eastAsia="es-ES"/>
        </w:rPr>
        <w:t>Rusgenis</w:t>
      </w:r>
      <w:proofErr w:type="spellEnd"/>
      <w:r w:rsidRPr="00AC1437">
        <w:rPr>
          <w:rFonts w:eastAsia="Times New Roman" w:cs="Arial"/>
          <w:bCs/>
          <w:sz w:val="22"/>
          <w:szCs w:val="18"/>
          <w:lang w:val="es-ES" w:eastAsia="es-ES"/>
        </w:rPr>
        <w:t xml:space="preserve"> Nazareth Ochoa</w:t>
      </w:r>
    </w:p>
    <w:p w14:paraId="211272C2" w14:textId="77777777" w:rsidR="00AC1437" w:rsidRPr="00AC1437" w:rsidRDefault="00AC1437" w:rsidP="00AC1437">
      <w:pPr>
        <w:spacing w:after="0" w:line="240" w:lineRule="auto"/>
        <w:ind w:left="4242" w:hanging="2115"/>
        <w:jc w:val="both"/>
        <w:rPr>
          <w:rFonts w:eastAsia="Times New Roman" w:cs="Arial"/>
          <w:bCs/>
          <w:sz w:val="22"/>
          <w:szCs w:val="18"/>
          <w:lang w:val="es-ES" w:eastAsia="es-ES"/>
        </w:rPr>
      </w:pPr>
      <w:r w:rsidRPr="00AC1437">
        <w:rPr>
          <w:rFonts w:eastAsia="Times New Roman" w:cs="Arial"/>
          <w:bCs/>
          <w:sz w:val="22"/>
          <w:szCs w:val="18"/>
          <w:lang w:val="es-ES" w:eastAsia="es-ES"/>
        </w:rPr>
        <w:t>Accionados:</w:t>
      </w:r>
      <w:r w:rsidRPr="00AC1437">
        <w:rPr>
          <w:rFonts w:eastAsia="Times New Roman" w:cs="Arial"/>
          <w:bCs/>
          <w:sz w:val="22"/>
          <w:szCs w:val="18"/>
          <w:lang w:val="es-ES" w:eastAsia="es-ES"/>
        </w:rPr>
        <w:tab/>
        <w:t xml:space="preserve">Nueva EPS </w:t>
      </w:r>
    </w:p>
    <w:p w14:paraId="5BC92F81" w14:textId="0F8C6719" w:rsidR="00AC1437" w:rsidRPr="00AC1437" w:rsidRDefault="00AC1437" w:rsidP="00AC1437">
      <w:pPr>
        <w:spacing w:after="0" w:line="240" w:lineRule="auto"/>
        <w:ind w:left="4242" w:hanging="2115"/>
        <w:jc w:val="both"/>
        <w:rPr>
          <w:rFonts w:eastAsia="Times New Roman" w:cs="Arial"/>
          <w:bCs/>
          <w:sz w:val="22"/>
          <w:szCs w:val="18"/>
          <w:lang w:val="es-ES" w:eastAsia="es-ES"/>
        </w:rPr>
      </w:pPr>
      <w:r w:rsidRPr="00AC1437">
        <w:rPr>
          <w:rFonts w:eastAsia="Times New Roman" w:cs="Arial"/>
          <w:bCs/>
          <w:sz w:val="22"/>
          <w:szCs w:val="18"/>
          <w:lang w:val="es-ES" w:eastAsia="es-ES"/>
        </w:rPr>
        <w:t>Vincul</w:t>
      </w:r>
      <w:r w:rsidR="008946F9">
        <w:rPr>
          <w:rFonts w:eastAsia="Times New Roman" w:cs="Arial"/>
          <w:bCs/>
          <w:sz w:val="22"/>
          <w:szCs w:val="18"/>
          <w:lang w:val="es-ES" w:eastAsia="es-ES"/>
        </w:rPr>
        <w:t>a</w:t>
      </w:r>
      <w:r w:rsidRPr="00AC1437">
        <w:rPr>
          <w:rFonts w:eastAsia="Times New Roman" w:cs="Arial"/>
          <w:bCs/>
          <w:sz w:val="22"/>
          <w:szCs w:val="18"/>
          <w:lang w:val="es-ES" w:eastAsia="es-ES"/>
        </w:rPr>
        <w:t>da:</w:t>
      </w:r>
      <w:r w:rsidRPr="00AC1437">
        <w:rPr>
          <w:rFonts w:eastAsia="Times New Roman" w:cs="Arial"/>
          <w:bCs/>
          <w:sz w:val="22"/>
          <w:szCs w:val="18"/>
          <w:lang w:val="es-ES" w:eastAsia="es-ES"/>
        </w:rPr>
        <w:tab/>
        <w:t>IPS Clínica San Rafel</w:t>
      </w:r>
    </w:p>
    <w:p w14:paraId="50304D17" w14:textId="02ECFC4C" w:rsidR="00AC1437" w:rsidRPr="00AC1437" w:rsidRDefault="00AC1437" w:rsidP="00AC1437">
      <w:pPr>
        <w:spacing w:after="0" w:line="240" w:lineRule="auto"/>
        <w:ind w:left="4242" w:hanging="2115"/>
        <w:jc w:val="both"/>
        <w:rPr>
          <w:rFonts w:eastAsia="Times New Roman" w:cs="Arial"/>
          <w:bCs/>
          <w:sz w:val="22"/>
          <w:szCs w:val="18"/>
          <w:lang w:val="es-ES" w:eastAsia="es-ES"/>
        </w:rPr>
      </w:pPr>
      <w:r w:rsidRPr="00AC1437">
        <w:rPr>
          <w:rFonts w:eastAsia="Times New Roman" w:cs="Arial"/>
          <w:bCs/>
          <w:sz w:val="22"/>
          <w:szCs w:val="18"/>
          <w:lang w:val="es-ES" w:eastAsia="es-ES"/>
        </w:rPr>
        <w:t>Radicación Nro.:</w:t>
      </w:r>
      <w:r w:rsidRPr="00AC1437">
        <w:rPr>
          <w:rFonts w:eastAsia="Times New Roman" w:cs="Arial"/>
          <w:bCs/>
          <w:sz w:val="22"/>
          <w:szCs w:val="18"/>
          <w:lang w:val="es-ES" w:eastAsia="es-ES"/>
        </w:rPr>
        <w:tab/>
        <w:t>66001310500220241009401</w:t>
      </w:r>
    </w:p>
    <w:p w14:paraId="7A87283D" w14:textId="271EC2F0" w:rsidR="00AC1437" w:rsidRPr="00AC1437" w:rsidRDefault="00AC1437" w:rsidP="00AC1437">
      <w:pPr>
        <w:spacing w:after="0" w:line="240" w:lineRule="auto"/>
        <w:ind w:left="4242" w:hanging="2115"/>
        <w:jc w:val="both"/>
        <w:rPr>
          <w:rFonts w:eastAsia="Times New Roman" w:cs="Arial"/>
          <w:bCs/>
          <w:sz w:val="22"/>
          <w:szCs w:val="18"/>
          <w:lang w:val="es-ES" w:eastAsia="es-ES"/>
        </w:rPr>
      </w:pPr>
      <w:proofErr w:type="gramStart"/>
      <w:r w:rsidRPr="00AC1437">
        <w:rPr>
          <w:rFonts w:eastAsia="Times New Roman" w:cs="Arial"/>
          <w:bCs/>
          <w:sz w:val="22"/>
          <w:szCs w:val="18"/>
          <w:lang w:val="es-ES" w:eastAsia="es-ES"/>
        </w:rPr>
        <w:t>Tema a Tratar</w:t>
      </w:r>
      <w:proofErr w:type="gramEnd"/>
      <w:r w:rsidRPr="00AC1437">
        <w:rPr>
          <w:rFonts w:eastAsia="Times New Roman" w:cs="Arial"/>
          <w:bCs/>
          <w:sz w:val="22"/>
          <w:szCs w:val="18"/>
          <w:lang w:val="es-ES" w:eastAsia="es-ES"/>
        </w:rPr>
        <w:t>:</w:t>
      </w:r>
      <w:r w:rsidRPr="00AC1437">
        <w:rPr>
          <w:rFonts w:eastAsia="Times New Roman" w:cs="Arial"/>
          <w:bCs/>
          <w:sz w:val="22"/>
          <w:szCs w:val="18"/>
          <w:lang w:val="es-ES" w:eastAsia="es-ES"/>
        </w:rPr>
        <w:tab/>
        <w:t>Procedimientos estéticos o funcionales</w:t>
      </w:r>
    </w:p>
    <w:p w14:paraId="2E1FA5B3" w14:textId="77777777" w:rsidR="00AC1437" w:rsidRPr="00AC1437" w:rsidRDefault="00AC1437" w:rsidP="00AC1437">
      <w:pPr>
        <w:widowControl w:val="0"/>
        <w:autoSpaceDE w:val="0"/>
        <w:autoSpaceDN w:val="0"/>
        <w:adjustRightInd w:val="0"/>
        <w:spacing w:after="160"/>
        <w:contextualSpacing/>
        <w:jc w:val="both"/>
        <w:rPr>
          <w:rFonts w:cs="Arial"/>
          <w:sz w:val="24"/>
          <w:szCs w:val="24"/>
          <w:lang w:eastAsia="en-US"/>
        </w:rPr>
      </w:pPr>
    </w:p>
    <w:bookmarkEnd w:id="0"/>
    <w:bookmarkEnd w:id="1"/>
    <w:p w14:paraId="12899E6E" w14:textId="6FC78EE4" w:rsidR="0088535E" w:rsidRPr="00AC1437" w:rsidRDefault="0088535E" w:rsidP="00AC1437">
      <w:pPr>
        <w:spacing w:after="0"/>
        <w:jc w:val="center"/>
        <w:rPr>
          <w:rFonts w:cs="Arial"/>
          <w:sz w:val="24"/>
          <w:szCs w:val="24"/>
        </w:rPr>
      </w:pPr>
      <w:r w:rsidRPr="00AC1437">
        <w:rPr>
          <w:rFonts w:cs="Arial"/>
          <w:sz w:val="24"/>
          <w:szCs w:val="24"/>
        </w:rPr>
        <w:t>Pereira, Risaralda,</w:t>
      </w:r>
      <w:r w:rsidR="00BD0EDA" w:rsidRPr="00AC1437">
        <w:rPr>
          <w:rFonts w:cs="Arial"/>
          <w:sz w:val="24"/>
          <w:szCs w:val="24"/>
        </w:rPr>
        <w:t xml:space="preserve"> </w:t>
      </w:r>
      <w:r w:rsidR="00FA05D5" w:rsidRPr="00AC1437">
        <w:rPr>
          <w:rFonts w:cs="Arial"/>
          <w:sz w:val="24"/>
          <w:szCs w:val="24"/>
        </w:rPr>
        <w:t>veintitrés</w:t>
      </w:r>
      <w:r w:rsidR="00726879" w:rsidRPr="00AC1437">
        <w:rPr>
          <w:rFonts w:cs="Arial"/>
          <w:sz w:val="24"/>
          <w:szCs w:val="24"/>
        </w:rPr>
        <w:t xml:space="preserve"> </w:t>
      </w:r>
      <w:r w:rsidR="52ECACBF" w:rsidRPr="00AC1437">
        <w:rPr>
          <w:rFonts w:cs="Arial"/>
          <w:sz w:val="24"/>
          <w:szCs w:val="24"/>
        </w:rPr>
        <w:t>(</w:t>
      </w:r>
      <w:r w:rsidR="00FA05D5" w:rsidRPr="00AC1437">
        <w:rPr>
          <w:rFonts w:cs="Arial"/>
          <w:sz w:val="24"/>
          <w:szCs w:val="24"/>
        </w:rPr>
        <w:t>23</w:t>
      </w:r>
      <w:r w:rsidR="52ECACBF" w:rsidRPr="00AC1437">
        <w:rPr>
          <w:rFonts w:cs="Arial"/>
          <w:sz w:val="24"/>
          <w:szCs w:val="24"/>
        </w:rPr>
        <w:t xml:space="preserve">) de </w:t>
      </w:r>
      <w:r w:rsidR="00E77AA3" w:rsidRPr="00AC1437">
        <w:rPr>
          <w:rFonts w:cs="Arial"/>
          <w:sz w:val="24"/>
          <w:szCs w:val="24"/>
        </w:rPr>
        <w:t>agosto</w:t>
      </w:r>
      <w:r w:rsidR="52ECACBF" w:rsidRPr="00AC1437">
        <w:rPr>
          <w:rFonts w:cs="Arial"/>
          <w:sz w:val="24"/>
          <w:szCs w:val="24"/>
        </w:rPr>
        <w:t xml:space="preserve"> de dos mil </w:t>
      </w:r>
      <w:r w:rsidR="007C05F3" w:rsidRPr="00AC1437">
        <w:rPr>
          <w:rFonts w:cs="Arial"/>
          <w:sz w:val="24"/>
          <w:szCs w:val="24"/>
        </w:rPr>
        <w:t>veint</w:t>
      </w:r>
      <w:r w:rsidR="00840B80" w:rsidRPr="00AC1437">
        <w:rPr>
          <w:rFonts w:cs="Arial"/>
          <w:sz w:val="24"/>
          <w:szCs w:val="24"/>
        </w:rPr>
        <w:t>icuatro</w:t>
      </w:r>
      <w:r w:rsidR="52ECACBF" w:rsidRPr="00AC1437">
        <w:rPr>
          <w:rFonts w:cs="Arial"/>
          <w:sz w:val="24"/>
          <w:szCs w:val="24"/>
        </w:rPr>
        <w:t xml:space="preserve"> (202</w:t>
      </w:r>
      <w:r w:rsidR="00840B80" w:rsidRPr="00AC1437">
        <w:rPr>
          <w:rFonts w:cs="Arial"/>
          <w:sz w:val="24"/>
          <w:szCs w:val="24"/>
        </w:rPr>
        <w:t>4</w:t>
      </w:r>
      <w:r w:rsidR="52ECACBF" w:rsidRPr="00AC1437">
        <w:rPr>
          <w:rFonts w:cs="Arial"/>
          <w:sz w:val="24"/>
          <w:szCs w:val="24"/>
        </w:rPr>
        <w:t>)</w:t>
      </w:r>
    </w:p>
    <w:p w14:paraId="3279C11C" w14:textId="79FB8915" w:rsidR="0088535E" w:rsidRPr="00AC1437" w:rsidRDefault="0088535E" w:rsidP="00AC1437">
      <w:pPr>
        <w:spacing w:after="0"/>
        <w:contextualSpacing/>
        <w:jc w:val="center"/>
        <w:rPr>
          <w:rFonts w:cs="Arial"/>
          <w:sz w:val="24"/>
          <w:szCs w:val="24"/>
        </w:rPr>
      </w:pPr>
      <w:r w:rsidRPr="00AC1437">
        <w:rPr>
          <w:rFonts w:cs="Arial"/>
          <w:sz w:val="24"/>
          <w:szCs w:val="24"/>
        </w:rPr>
        <w:t xml:space="preserve">Acta número </w:t>
      </w:r>
      <w:r w:rsidR="001D34EB" w:rsidRPr="00AC1437">
        <w:rPr>
          <w:rFonts w:cs="Arial"/>
          <w:sz w:val="24"/>
          <w:szCs w:val="24"/>
        </w:rPr>
        <w:t>103</w:t>
      </w:r>
      <w:r w:rsidRPr="00AC1437">
        <w:rPr>
          <w:rFonts w:cs="Arial"/>
          <w:sz w:val="24"/>
          <w:szCs w:val="24"/>
        </w:rPr>
        <w:t xml:space="preserve"> de</w:t>
      </w:r>
      <w:r w:rsidR="00E77AA3" w:rsidRPr="00AC1437">
        <w:rPr>
          <w:rFonts w:cs="Arial"/>
          <w:sz w:val="24"/>
          <w:szCs w:val="24"/>
        </w:rPr>
        <w:t xml:space="preserve"> </w:t>
      </w:r>
      <w:r w:rsidR="00FA05D5" w:rsidRPr="00AC1437">
        <w:rPr>
          <w:rFonts w:cs="Arial"/>
          <w:sz w:val="24"/>
          <w:szCs w:val="24"/>
        </w:rPr>
        <w:t>2</w:t>
      </w:r>
      <w:r w:rsidR="001D34EB" w:rsidRPr="00AC1437">
        <w:rPr>
          <w:rFonts w:cs="Arial"/>
          <w:sz w:val="24"/>
          <w:szCs w:val="24"/>
        </w:rPr>
        <w:t>2</w:t>
      </w:r>
      <w:r w:rsidR="0038460D" w:rsidRPr="00AC1437">
        <w:rPr>
          <w:rFonts w:cs="Arial"/>
          <w:sz w:val="24"/>
          <w:szCs w:val="24"/>
        </w:rPr>
        <w:t>-</w:t>
      </w:r>
      <w:r w:rsidR="00E77AA3" w:rsidRPr="00AC1437">
        <w:rPr>
          <w:rFonts w:cs="Arial"/>
          <w:sz w:val="24"/>
          <w:szCs w:val="24"/>
        </w:rPr>
        <w:t>08-</w:t>
      </w:r>
      <w:r w:rsidRPr="00AC1437">
        <w:rPr>
          <w:rFonts w:cs="Arial"/>
          <w:sz w:val="24"/>
          <w:szCs w:val="24"/>
        </w:rPr>
        <w:t>20</w:t>
      </w:r>
      <w:r w:rsidR="00FE07B3" w:rsidRPr="00AC1437">
        <w:rPr>
          <w:rFonts w:cs="Arial"/>
          <w:sz w:val="24"/>
          <w:szCs w:val="24"/>
        </w:rPr>
        <w:t>2</w:t>
      </w:r>
      <w:r w:rsidR="00840B80" w:rsidRPr="00AC1437">
        <w:rPr>
          <w:rFonts w:cs="Arial"/>
          <w:sz w:val="24"/>
          <w:szCs w:val="24"/>
        </w:rPr>
        <w:t>4</w:t>
      </w:r>
    </w:p>
    <w:p w14:paraId="02EB378F" w14:textId="77777777" w:rsidR="0088535E" w:rsidRPr="00AC1437" w:rsidRDefault="0088535E" w:rsidP="00AC1437">
      <w:pPr>
        <w:spacing w:after="0"/>
        <w:contextualSpacing/>
        <w:jc w:val="both"/>
        <w:rPr>
          <w:rFonts w:cs="Arial"/>
          <w:color w:val="000000"/>
          <w:sz w:val="24"/>
          <w:szCs w:val="24"/>
        </w:rPr>
      </w:pPr>
    </w:p>
    <w:p w14:paraId="6DECD170" w14:textId="77777777" w:rsidR="00AC1437" w:rsidRPr="00AC1437" w:rsidRDefault="00AC1437" w:rsidP="00AC1437">
      <w:pPr>
        <w:spacing w:after="0"/>
        <w:contextualSpacing/>
        <w:jc w:val="both"/>
        <w:rPr>
          <w:rFonts w:cs="Arial"/>
          <w:color w:val="000000"/>
          <w:sz w:val="24"/>
          <w:szCs w:val="24"/>
        </w:rPr>
      </w:pPr>
    </w:p>
    <w:p w14:paraId="009DACBE" w14:textId="1EFF6CD6" w:rsidR="0088535E" w:rsidRPr="00AC1437" w:rsidRDefault="00965CAD" w:rsidP="00AC1437">
      <w:pPr>
        <w:spacing w:after="0"/>
        <w:contextualSpacing/>
        <w:jc w:val="both"/>
        <w:rPr>
          <w:rFonts w:cs="Arial"/>
          <w:sz w:val="24"/>
          <w:szCs w:val="24"/>
        </w:rPr>
      </w:pPr>
      <w:r w:rsidRPr="00AC1437">
        <w:rPr>
          <w:rFonts w:cs="Arial"/>
          <w:sz w:val="24"/>
          <w:szCs w:val="24"/>
        </w:rPr>
        <w:t>S</w:t>
      </w:r>
      <w:r w:rsidR="00DB43BB" w:rsidRPr="00AC1437">
        <w:rPr>
          <w:rFonts w:cs="Arial"/>
          <w:sz w:val="24"/>
          <w:szCs w:val="24"/>
        </w:rPr>
        <w:t>e decid</w:t>
      </w:r>
      <w:r w:rsidR="00726879" w:rsidRPr="00AC1437">
        <w:rPr>
          <w:rFonts w:cs="Arial"/>
          <w:sz w:val="24"/>
          <w:szCs w:val="24"/>
        </w:rPr>
        <w:t xml:space="preserve">e </w:t>
      </w:r>
      <w:r w:rsidR="00DB43BB" w:rsidRPr="00AC1437">
        <w:rPr>
          <w:rFonts w:cs="Arial"/>
          <w:sz w:val="24"/>
          <w:szCs w:val="24"/>
        </w:rPr>
        <w:t xml:space="preserve">la </w:t>
      </w:r>
      <w:r w:rsidR="0088535E" w:rsidRPr="00AC1437">
        <w:rPr>
          <w:rFonts w:cs="Arial"/>
          <w:sz w:val="24"/>
          <w:szCs w:val="24"/>
        </w:rPr>
        <w:t xml:space="preserve">impugnación de la sentencia proferida el </w:t>
      </w:r>
      <w:r w:rsidR="00840B80" w:rsidRPr="00AC1437">
        <w:rPr>
          <w:rFonts w:cs="Arial"/>
          <w:sz w:val="24"/>
          <w:szCs w:val="24"/>
        </w:rPr>
        <w:t>12 de junio del 2024</w:t>
      </w:r>
      <w:r w:rsidR="0088535E" w:rsidRPr="00AC1437">
        <w:rPr>
          <w:rFonts w:cs="Arial"/>
          <w:sz w:val="24"/>
          <w:szCs w:val="24"/>
        </w:rPr>
        <w:t xml:space="preserve"> por el Juzgado </w:t>
      </w:r>
      <w:r w:rsidR="00E77AA3" w:rsidRPr="00AC1437">
        <w:rPr>
          <w:rFonts w:cs="Arial"/>
          <w:sz w:val="24"/>
          <w:szCs w:val="24"/>
        </w:rPr>
        <w:t>Segundo Laboral del Circuito de</w:t>
      </w:r>
      <w:r w:rsidRPr="00AC1437">
        <w:rPr>
          <w:rFonts w:cs="Arial"/>
          <w:sz w:val="24"/>
          <w:szCs w:val="24"/>
        </w:rPr>
        <w:t xml:space="preserve"> Risaralda</w:t>
      </w:r>
      <w:r w:rsidR="0088535E" w:rsidRPr="00AC1437">
        <w:rPr>
          <w:rFonts w:cs="Arial"/>
          <w:sz w:val="24"/>
          <w:szCs w:val="24"/>
        </w:rPr>
        <w:t xml:space="preserve">, dentro de la </w:t>
      </w:r>
      <w:r w:rsidR="0088535E" w:rsidRPr="00AC1437">
        <w:rPr>
          <w:rFonts w:cs="Arial"/>
          <w:b/>
          <w:bCs/>
          <w:sz w:val="24"/>
          <w:szCs w:val="24"/>
        </w:rPr>
        <w:t>acción de tutela</w:t>
      </w:r>
      <w:r w:rsidR="0088535E" w:rsidRPr="00AC1437">
        <w:rPr>
          <w:rFonts w:cs="Arial"/>
          <w:sz w:val="24"/>
          <w:szCs w:val="24"/>
        </w:rPr>
        <w:t xml:space="preserve"> instaurada por </w:t>
      </w:r>
      <w:r w:rsidR="005B6BB1" w:rsidRPr="00AC1437">
        <w:rPr>
          <w:rFonts w:cs="Arial"/>
          <w:sz w:val="24"/>
          <w:szCs w:val="24"/>
        </w:rPr>
        <w:t>l</w:t>
      </w:r>
      <w:r w:rsidR="00A67EEA" w:rsidRPr="00AC1437">
        <w:rPr>
          <w:rFonts w:cs="Arial"/>
          <w:sz w:val="24"/>
          <w:szCs w:val="24"/>
        </w:rPr>
        <w:t>a</w:t>
      </w:r>
      <w:r w:rsidR="0088535E" w:rsidRPr="00AC1437">
        <w:rPr>
          <w:rFonts w:cs="Arial"/>
          <w:sz w:val="24"/>
          <w:szCs w:val="24"/>
        </w:rPr>
        <w:t xml:space="preserve"> señor</w:t>
      </w:r>
      <w:r w:rsidR="00A67EEA" w:rsidRPr="00AC1437">
        <w:rPr>
          <w:rFonts w:cs="Arial"/>
          <w:sz w:val="24"/>
          <w:szCs w:val="24"/>
        </w:rPr>
        <w:t>a</w:t>
      </w:r>
      <w:r w:rsidR="0088535E" w:rsidRPr="00AC1437">
        <w:rPr>
          <w:rFonts w:cs="Arial"/>
          <w:sz w:val="24"/>
          <w:szCs w:val="24"/>
        </w:rPr>
        <w:t xml:space="preserve"> </w:t>
      </w:r>
      <w:proofErr w:type="spellStart"/>
      <w:r w:rsidR="009F014F" w:rsidRPr="00AC1437">
        <w:rPr>
          <w:rFonts w:cs="Arial"/>
          <w:b/>
          <w:sz w:val="24"/>
          <w:szCs w:val="24"/>
        </w:rPr>
        <w:t>Rusgenis</w:t>
      </w:r>
      <w:proofErr w:type="spellEnd"/>
      <w:r w:rsidR="009F014F" w:rsidRPr="00AC1437">
        <w:rPr>
          <w:rFonts w:cs="Arial"/>
          <w:b/>
          <w:sz w:val="24"/>
          <w:szCs w:val="24"/>
        </w:rPr>
        <w:t xml:space="preserve"> Nazareth Ochoa</w:t>
      </w:r>
      <w:r w:rsidR="0088535E" w:rsidRPr="00AC1437">
        <w:rPr>
          <w:rFonts w:cs="Arial"/>
          <w:sz w:val="24"/>
          <w:szCs w:val="24"/>
        </w:rPr>
        <w:t>, identificad</w:t>
      </w:r>
      <w:r w:rsidR="00A67EEA" w:rsidRPr="00AC1437">
        <w:rPr>
          <w:rFonts w:cs="Arial"/>
          <w:sz w:val="24"/>
          <w:szCs w:val="24"/>
        </w:rPr>
        <w:t>a</w:t>
      </w:r>
      <w:r w:rsidR="0088535E" w:rsidRPr="00AC1437">
        <w:rPr>
          <w:rFonts w:cs="Arial"/>
          <w:sz w:val="24"/>
          <w:szCs w:val="24"/>
        </w:rPr>
        <w:t xml:space="preserve"> con </w:t>
      </w:r>
      <w:r w:rsidR="009F014F" w:rsidRPr="00AC1437">
        <w:rPr>
          <w:rFonts w:cs="Arial"/>
          <w:sz w:val="24"/>
          <w:szCs w:val="24"/>
        </w:rPr>
        <w:t>el permiso de protección temporal 5.774.351</w:t>
      </w:r>
      <w:r w:rsidR="00E77AA3" w:rsidRPr="00AC1437">
        <w:rPr>
          <w:rFonts w:cs="Arial"/>
          <w:sz w:val="24"/>
          <w:szCs w:val="24"/>
        </w:rPr>
        <w:t xml:space="preserve"> y</w:t>
      </w:r>
      <w:r w:rsidR="007C05F3" w:rsidRPr="00AC1437">
        <w:rPr>
          <w:rFonts w:cs="Arial"/>
          <w:sz w:val="24"/>
          <w:szCs w:val="24"/>
        </w:rPr>
        <w:t xml:space="preserve"> quien</w:t>
      </w:r>
      <w:r w:rsidR="000D01C6" w:rsidRPr="00AC1437">
        <w:rPr>
          <w:rFonts w:cs="Arial"/>
          <w:sz w:val="24"/>
          <w:szCs w:val="24"/>
        </w:rPr>
        <w:t xml:space="preserve"> recibe </w:t>
      </w:r>
      <w:r w:rsidR="005B6BB1" w:rsidRPr="00AC1437">
        <w:rPr>
          <w:rFonts w:cs="Arial"/>
          <w:sz w:val="24"/>
          <w:szCs w:val="24"/>
        </w:rPr>
        <w:t xml:space="preserve">notificación en </w:t>
      </w:r>
      <w:r w:rsidR="007C05F3" w:rsidRPr="00AC1437">
        <w:rPr>
          <w:rFonts w:cs="Arial"/>
          <w:sz w:val="24"/>
          <w:szCs w:val="24"/>
        </w:rPr>
        <w:t xml:space="preserve">la </w:t>
      </w:r>
      <w:r w:rsidR="00E77AA3" w:rsidRPr="00AC1437">
        <w:rPr>
          <w:rFonts w:cs="Arial"/>
          <w:sz w:val="24"/>
          <w:szCs w:val="24"/>
        </w:rPr>
        <w:t xml:space="preserve">carrera </w:t>
      </w:r>
      <w:r w:rsidR="009F014F" w:rsidRPr="00AC1437">
        <w:rPr>
          <w:rFonts w:cs="Arial"/>
          <w:sz w:val="24"/>
          <w:szCs w:val="24"/>
        </w:rPr>
        <w:t>8</w:t>
      </w:r>
      <w:r w:rsidR="00E77AA3" w:rsidRPr="00AC1437">
        <w:rPr>
          <w:rFonts w:cs="Arial"/>
          <w:sz w:val="24"/>
          <w:szCs w:val="24"/>
        </w:rPr>
        <w:t xml:space="preserve"> </w:t>
      </w:r>
      <w:r w:rsidR="00D81FC9" w:rsidRPr="00AC1437">
        <w:rPr>
          <w:rFonts w:cs="Arial"/>
          <w:sz w:val="24"/>
          <w:szCs w:val="24"/>
        </w:rPr>
        <w:t xml:space="preserve">y </w:t>
      </w:r>
      <w:r w:rsidR="007C05F3" w:rsidRPr="00AC1437">
        <w:rPr>
          <w:rFonts w:cs="Arial"/>
          <w:sz w:val="24"/>
          <w:szCs w:val="24"/>
        </w:rPr>
        <w:t xml:space="preserve">al correo electrónico </w:t>
      </w:r>
      <w:r w:rsidR="009F014F" w:rsidRPr="00AC1437">
        <w:rPr>
          <w:rStyle w:val="Hipervnculo"/>
          <w:rFonts w:cs="Arial"/>
          <w:sz w:val="24"/>
          <w:szCs w:val="24"/>
        </w:rPr>
        <w:t>vanessaaroyavr@gmail.com</w:t>
      </w:r>
      <w:r w:rsidR="00E77AA3" w:rsidRPr="00AC1437">
        <w:rPr>
          <w:rStyle w:val="Hipervnculo"/>
          <w:rFonts w:cs="Arial"/>
          <w:sz w:val="24"/>
          <w:szCs w:val="24"/>
        </w:rPr>
        <w:t xml:space="preserve"> </w:t>
      </w:r>
      <w:r w:rsidR="0088535E" w:rsidRPr="00AC1437">
        <w:rPr>
          <w:rFonts w:cs="Arial"/>
          <w:sz w:val="24"/>
          <w:szCs w:val="24"/>
        </w:rPr>
        <w:t xml:space="preserve">en contra </w:t>
      </w:r>
      <w:r w:rsidRPr="00AC1437">
        <w:rPr>
          <w:rFonts w:cs="Arial"/>
          <w:sz w:val="24"/>
          <w:szCs w:val="24"/>
        </w:rPr>
        <w:t xml:space="preserve">de </w:t>
      </w:r>
      <w:r w:rsidR="00A000D9" w:rsidRPr="00AC1437">
        <w:rPr>
          <w:rFonts w:cs="Arial"/>
          <w:sz w:val="24"/>
          <w:szCs w:val="24"/>
        </w:rPr>
        <w:t xml:space="preserve">la </w:t>
      </w:r>
      <w:r w:rsidR="00A000D9" w:rsidRPr="00AC1437">
        <w:rPr>
          <w:rFonts w:cs="Arial"/>
          <w:b/>
          <w:sz w:val="24"/>
          <w:szCs w:val="24"/>
        </w:rPr>
        <w:t xml:space="preserve">Nueva </w:t>
      </w:r>
      <w:r w:rsidR="007C05F3" w:rsidRPr="00AC1437">
        <w:rPr>
          <w:rFonts w:cs="Arial"/>
          <w:b/>
          <w:sz w:val="24"/>
          <w:szCs w:val="24"/>
        </w:rPr>
        <w:t>EPS</w:t>
      </w:r>
      <w:r w:rsidR="009F014F" w:rsidRPr="00AC1437">
        <w:rPr>
          <w:rFonts w:cs="Arial"/>
          <w:sz w:val="24"/>
          <w:szCs w:val="24"/>
        </w:rPr>
        <w:t xml:space="preserve">, </w:t>
      </w:r>
      <w:bookmarkStart w:id="2" w:name="_Hlk173419275"/>
      <w:r w:rsidR="009F014F" w:rsidRPr="00AC1437">
        <w:rPr>
          <w:rFonts w:cs="Arial"/>
          <w:sz w:val="24"/>
          <w:szCs w:val="24"/>
        </w:rPr>
        <w:t xml:space="preserve">trámite al que se vinculó a la </w:t>
      </w:r>
      <w:r w:rsidR="009F014F" w:rsidRPr="00AC1437">
        <w:rPr>
          <w:rFonts w:cs="Arial"/>
          <w:b/>
          <w:sz w:val="24"/>
          <w:szCs w:val="24"/>
        </w:rPr>
        <w:t>IPS Clínica San Rafel</w:t>
      </w:r>
      <w:bookmarkEnd w:id="2"/>
      <w:r w:rsidR="00A000D9" w:rsidRPr="00AC1437">
        <w:rPr>
          <w:rFonts w:cs="Arial"/>
          <w:sz w:val="24"/>
          <w:szCs w:val="24"/>
        </w:rPr>
        <w:t>.</w:t>
      </w:r>
    </w:p>
    <w:p w14:paraId="6A05A809" w14:textId="77777777" w:rsidR="0088535E" w:rsidRPr="00AC1437" w:rsidRDefault="0088535E" w:rsidP="00AC1437">
      <w:pPr>
        <w:spacing w:after="0"/>
        <w:contextualSpacing/>
        <w:jc w:val="both"/>
        <w:rPr>
          <w:rFonts w:cs="Arial"/>
          <w:b/>
          <w:bCs/>
          <w:sz w:val="24"/>
          <w:szCs w:val="24"/>
        </w:rPr>
      </w:pPr>
    </w:p>
    <w:p w14:paraId="0F10BAA5" w14:textId="77777777" w:rsidR="0088535E" w:rsidRPr="00AC1437" w:rsidRDefault="0088535E" w:rsidP="00AC1437">
      <w:pPr>
        <w:spacing w:after="0"/>
        <w:contextualSpacing/>
        <w:jc w:val="center"/>
        <w:rPr>
          <w:rFonts w:cs="Arial"/>
          <w:b/>
          <w:bCs/>
          <w:sz w:val="24"/>
          <w:szCs w:val="24"/>
        </w:rPr>
      </w:pPr>
      <w:r w:rsidRPr="00AC1437">
        <w:rPr>
          <w:rFonts w:cs="Arial"/>
          <w:b/>
          <w:bCs/>
          <w:sz w:val="24"/>
          <w:szCs w:val="24"/>
        </w:rPr>
        <w:t>ANTECEDENTES</w:t>
      </w:r>
    </w:p>
    <w:p w14:paraId="5A39BBE3" w14:textId="77777777" w:rsidR="0088535E" w:rsidRPr="00AC1437" w:rsidRDefault="0088535E" w:rsidP="00AC1437">
      <w:pPr>
        <w:spacing w:after="0"/>
        <w:contextualSpacing/>
        <w:jc w:val="center"/>
        <w:rPr>
          <w:rFonts w:cs="Arial"/>
          <w:b/>
          <w:bCs/>
          <w:sz w:val="24"/>
          <w:szCs w:val="24"/>
        </w:rPr>
      </w:pPr>
    </w:p>
    <w:p w14:paraId="68AA6F38" w14:textId="77777777" w:rsidR="0088535E" w:rsidRPr="00AC1437" w:rsidRDefault="0088535E" w:rsidP="00AC1437">
      <w:pPr>
        <w:spacing w:after="0"/>
        <w:contextualSpacing/>
        <w:jc w:val="both"/>
        <w:rPr>
          <w:rFonts w:cs="Arial"/>
          <w:b/>
          <w:bCs/>
          <w:color w:val="000000"/>
          <w:sz w:val="24"/>
          <w:szCs w:val="24"/>
        </w:rPr>
      </w:pPr>
      <w:r w:rsidRPr="00AC1437">
        <w:rPr>
          <w:rFonts w:cs="Arial"/>
          <w:b/>
          <w:bCs/>
          <w:color w:val="000000" w:themeColor="text1"/>
          <w:sz w:val="24"/>
          <w:szCs w:val="24"/>
        </w:rPr>
        <w:t xml:space="preserve">1. Derechos fundamentales invocados, pretensión y hechos relevantes </w:t>
      </w:r>
    </w:p>
    <w:p w14:paraId="41C8F396" w14:textId="77777777" w:rsidR="0088535E" w:rsidRPr="00AC1437" w:rsidRDefault="0088535E" w:rsidP="00AC1437">
      <w:pPr>
        <w:spacing w:after="0"/>
        <w:contextualSpacing/>
        <w:jc w:val="both"/>
        <w:rPr>
          <w:rFonts w:cs="Arial"/>
          <w:color w:val="000000"/>
          <w:sz w:val="24"/>
          <w:szCs w:val="24"/>
        </w:rPr>
      </w:pPr>
    </w:p>
    <w:p w14:paraId="1CD45A54" w14:textId="38AE34C1" w:rsidR="00C54E35" w:rsidRPr="00AC1437" w:rsidRDefault="00DB43BB" w:rsidP="00AC1437">
      <w:pPr>
        <w:tabs>
          <w:tab w:val="left" w:pos="3261"/>
        </w:tabs>
        <w:spacing w:after="0"/>
        <w:contextualSpacing/>
        <w:jc w:val="both"/>
        <w:rPr>
          <w:rFonts w:cs="Arial"/>
          <w:color w:val="000000" w:themeColor="text1"/>
          <w:sz w:val="24"/>
          <w:szCs w:val="24"/>
        </w:rPr>
      </w:pPr>
      <w:r w:rsidRPr="00AC1437">
        <w:rPr>
          <w:rFonts w:cs="Arial"/>
          <w:color w:val="000000" w:themeColor="text1"/>
          <w:sz w:val="24"/>
          <w:szCs w:val="24"/>
        </w:rPr>
        <w:t>Quien promueve el amparo pretende la protección de sus derechos fundamentales</w:t>
      </w:r>
      <w:r w:rsidR="00D81FC9" w:rsidRPr="00AC1437">
        <w:rPr>
          <w:rFonts w:cs="Arial"/>
          <w:color w:val="000000" w:themeColor="text1"/>
          <w:sz w:val="24"/>
          <w:szCs w:val="24"/>
        </w:rPr>
        <w:t xml:space="preserve"> </w:t>
      </w:r>
      <w:r w:rsidR="00E77AA3" w:rsidRPr="00AC1437">
        <w:rPr>
          <w:rFonts w:cs="Arial"/>
          <w:color w:val="000000" w:themeColor="text1"/>
          <w:sz w:val="24"/>
          <w:szCs w:val="24"/>
        </w:rPr>
        <w:t>a la vida</w:t>
      </w:r>
      <w:r w:rsidR="009F014F" w:rsidRPr="00AC1437">
        <w:rPr>
          <w:rFonts w:cs="Arial"/>
          <w:color w:val="000000" w:themeColor="text1"/>
          <w:sz w:val="24"/>
          <w:szCs w:val="24"/>
        </w:rPr>
        <w:t xml:space="preserve"> en condiciones dignas</w:t>
      </w:r>
      <w:r w:rsidR="00E77AA3" w:rsidRPr="00AC1437">
        <w:rPr>
          <w:rFonts w:cs="Arial"/>
          <w:color w:val="000000" w:themeColor="text1"/>
          <w:sz w:val="24"/>
          <w:szCs w:val="24"/>
        </w:rPr>
        <w:t>, salud</w:t>
      </w:r>
      <w:r w:rsidR="009F014F" w:rsidRPr="00AC1437">
        <w:rPr>
          <w:rFonts w:cs="Arial"/>
          <w:color w:val="000000" w:themeColor="text1"/>
          <w:sz w:val="24"/>
          <w:szCs w:val="24"/>
        </w:rPr>
        <w:t xml:space="preserve"> </w:t>
      </w:r>
      <w:r w:rsidR="00E77AA3" w:rsidRPr="00AC1437">
        <w:rPr>
          <w:rFonts w:cs="Arial"/>
          <w:color w:val="000000" w:themeColor="text1"/>
          <w:sz w:val="24"/>
          <w:szCs w:val="24"/>
        </w:rPr>
        <w:t>y dignidad humana</w:t>
      </w:r>
      <w:r w:rsidR="007C05F3" w:rsidRPr="00AC1437">
        <w:rPr>
          <w:rFonts w:cs="Arial"/>
          <w:color w:val="000000" w:themeColor="text1"/>
          <w:sz w:val="24"/>
          <w:szCs w:val="24"/>
        </w:rPr>
        <w:t xml:space="preserve"> </w:t>
      </w:r>
      <w:r w:rsidR="0098362B" w:rsidRPr="00AC1437">
        <w:rPr>
          <w:rFonts w:cs="Arial"/>
          <w:color w:val="000000" w:themeColor="text1"/>
          <w:sz w:val="24"/>
          <w:szCs w:val="24"/>
        </w:rPr>
        <w:t xml:space="preserve">y, en consecuencia, </w:t>
      </w:r>
      <w:r w:rsidR="00F86E18" w:rsidRPr="00AC1437">
        <w:rPr>
          <w:rFonts w:cs="Arial"/>
          <w:color w:val="000000" w:themeColor="text1"/>
          <w:sz w:val="24"/>
          <w:szCs w:val="24"/>
        </w:rPr>
        <w:t xml:space="preserve">se ordene a la Nueva EPS </w:t>
      </w:r>
      <w:r w:rsidR="00BB24A2" w:rsidRPr="00AC1437">
        <w:rPr>
          <w:rFonts w:cs="Arial"/>
          <w:color w:val="000000" w:themeColor="text1"/>
          <w:sz w:val="24"/>
          <w:szCs w:val="24"/>
        </w:rPr>
        <w:t>autori</w:t>
      </w:r>
      <w:r w:rsidR="00E77AA3" w:rsidRPr="00AC1437">
        <w:rPr>
          <w:rFonts w:cs="Arial"/>
          <w:color w:val="000000" w:themeColor="text1"/>
          <w:sz w:val="24"/>
          <w:szCs w:val="24"/>
        </w:rPr>
        <w:t>ce</w:t>
      </w:r>
      <w:r w:rsidR="00BB24A2" w:rsidRPr="00AC1437">
        <w:rPr>
          <w:rFonts w:cs="Arial"/>
          <w:color w:val="000000" w:themeColor="text1"/>
          <w:sz w:val="24"/>
          <w:szCs w:val="24"/>
        </w:rPr>
        <w:t xml:space="preserve"> </w:t>
      </w:r>
      <w:r w:rsidR="009F014F" w:rsidRPr="00AC1437">
        <w:rPr>
          <w:rFonts w:cs="Arial"/>
          <w:color w:val="000000" w:themeColor="text1"/>
          <w:sz w:val="24"/>
          <w:szCs w:val="24"/>
        </w:rPr>
        <w:t xml:space="preserve">la realización del procedimiento médico con cirujano plástico de mamoplastia de reducción </w:t>
      </w:r>
      <w:r w:rsidR="00717FB2" w:rsidRPr="00AC1437">
        <w:rPr>
          <w:rFonts w:cs="Arial"/>
          <w:color w:val="000000" w:themeColor="text1"/>
          <w:sz w:val="24"/>
          <w:szCs w:val="24"/>
        </w:rPr>
        <w:t>bilateral, explantación</w:t>
      </w:r>
      <w:r w:rsidR="009F014F" w:rsidRPr="00AC1437">
        <w:rPr>
          <w:rFonts w:cs="Arial"/>
          <w:color w:val="000000" w:themeColor="text1"/>
          <w:sz w:val="24"/>
          <w:szCs w:val="24"/>
        </w:rPr>
        <w:t xml:space="preserve"> mamaria bilateral </w:t>
      </w:r>
      <w:r w:rsidR="009D4CAB">
        <w:rPr>
          <w:rFonts w:cs="Arial"/>
          <w:color w:val="000000" w:themeColor="text1"/>
          <w:sz w:val="24"/>
          <w:szCs w:val="24"/>
        </w:rPr>
        <w:t>–</w:t>
      </w:r>
      <w:r w:rsidR="009F014F" w:rsidRPr="00AC1437">
        <w:rPr>
          <w:rFonts w:cs="Arial"/>
          <w:color w:val="000000" w:themeColor="text1"/>
          <w:sz w:val="24"/>
          <w:szCs w:val="24"/>
        </w:rPr>
        <w:t xml:space="preserve"> mamopla</w:t>
      </w:r>
      <w:r w:rsidR="00717FB2" w:rsidRPr="00AC1437">
        <w:rPr>
          <w:rFonts w:cs="Arial"/>
          <w:color w:val="000000" w:themeColor="text1"/>
          <w:sz w:val="24"/>
          <w:szCs w:val="24"/>
        </w:rPr>
        <w:t>s</w:t>
      </w:r>
      <w:r w:rsidR="009F014F" w:rsidRPr="00AC1437">
        <w:rPr>
          <w:rFonts w:cs="Arial"/>
          <w:color w:val="000000" w:themeColor="text1"/>
          <w:sz w:val="24"/>
          <w:szCs w:val="24"/>
        </w:rPr>
        <w:t xml:space="preserve">tia de reducción, tiempo </w:t>
      </w:r>
      <w:proofErr w:type="spellStart"/>
      <w:r w:rsidR="009F014F" w:rsidRPr="00AC1437">
        <w:rPr>
          <w:rFonts w:cs="Arial"/>
          <w:color w:val="000000" w:themeColor="text1"/>
          <w:sz w:val="24"/>
          <w:szCs w:val="24"/>
        </w:rPr>
        <w:t>qx</w:t>
      </w:r>
      <w:proofErr w:type="spellEnd"/>
      <w:r w:rsidR="009F014F" w:rsidRPr="00AC1437">
        <w:rPr>
          <w:rFonts w:cs="Arial"/>
          <w:color w:val="000000" w:themeColor="text1"/>
          <w:sz w:val="24"/>
          <w:szCs w:val="24"/>
        </w:rPr>
        <w:t xml:space="preserve"> </w:t>
      </w:r>
      <w:proofErr w:type="spellStart"/>
      <w:r w:rsidR="009F014F" w:rsidRPr="00AC1437">
        <w:rPr>
          <w:rFonts w:cs="Arial"/>
          <w:color w:val="000000" w:themeColor="text1"/>
          <w:sz w:val="24"/>
          <w:szCs w:val="24"/>
        </w:rPr>
        <w:t>4h</w:t>
      </w:r>
      <w:proofErr w:type="spellEnd"/>
      <w:r w:rsidR="009F014F" w:rsidRPr="00AC1437">
        <w:rPr>
          <w:rFonts w:cs="Arial"/>
          <w:color w:val="000000" w:themeColor="text1"/>
          <w:sz w:val="24"/>
          <w:szCs w:val="24"/>
        </w:rPr>
        <w:t xml:space="preserve"> y extracción de c</w:t>
      </w:r>
      <w:r w:rsidR="4D0E0AA8" w:rsidRPr="00AC1437">
        <w:rPr>
          <w:rFonts w:cs="Arial"/>
          <w:color w:val="000000" w:themeColor="text1"/>
          <w:sz w:val="24"/>
          <w:szCs w:val="24"/>
        </w:rPr>
        <w:t>áp</w:t>
      </w:r>
      <w:r w:rsidR="009F014F" w:rsidRPr="00AC1437">
        <w:rPr>
          <w:rFonts w:cs="Arial"/>
          <w:color w:val="000000" w:themeColor="text1"/>
          <w:sz w:val="24"/>
          <w:szCs w:val="24"/>
        </w:rPr>
        <w:t>sula de dispositivo en mama.</w:t>
      </w:r>
    </w:p>
    <w:p w14:paraId="4A728A86" w14:textId="77777777" w:rsidR="008946F9" w:rsidRDefault="008946F9" w:rsidP="00AC1437">
      <w:pPr>
        <w:tabs>
          <w:tab w:val="left" w:pos="3261"/>
        </w:tabs>
        <w:spacing w:after="0"/>
        <w:contextualSpacing/>
        <w:jc w:val="both"/>
        <w:rPr>
          <w:rFonts w:cs="Arial"/>
          <w:sz w:val="24"/>
          <w:szCs w:val="24"/>
        </w:rPr>
      </w:pPr>
    </w:p>
    <w:p w14:paraId="2AD45109" w14:textId="5897966C" w:rsidR="00965CAD" w:rsidRPr="00AC1437" w:rsidRDefault="009F014F" w:rsidP="00AC1437">
      <w:pPr>
        <w:tabs>
          <w:tab w:val="left" w:pos="3261"/>
        </w:tabs>
        <w:spacing w:after="0"/>
        <w:contextualSpacing/>
        <w:jc w:val="both"/>
        <w:rPr>
          <w:rFonts w:cs="Arial"/>
          <w:sz w:val="24"/>
          <w:szCs w:val="24"/>
        </w:rPr>
      </w:pPr>
      <w:r w:rsidRPr="00AC1437">
        <w:rPr>
          <w:rFonts w:cs="Arial"/>
          <w:sz w:val="24"/>
          <w:szCs w:val="24"/>
        </w:rPr>
        <w:t>Y a que durante el proceso la EPS accionada garantice las autorizaciones de manera oportuna para la continuidad del proceso.</w:t>
      </w:r>
    </w:p>
    <w:p w14:paraId="6CB4EBC9" w14:textId="77777777" w:rsidR="009F014F" w:rsidRPr="00AC1437" w:rsidRDefault="009F014F" w:rsidP="00AC1437">
      <w:pPr>
        <w:tabs>
          <w:tab w:val="left" w:pos="3261"/>
        </w:tabs>
        <w:spacing w:after="0"/>
        <w:contextualSpacing/>
        <w:jc w:val="both"/>
        <w:rPr>
          <w:rFonts w:cs="Arial"/>
          <w:sz w:val="24"/>
          <w:szCs w:val="24"/>
        </w:rPr>
      </w:pPr>
    </w:p>
    <w:p w14:paraId="7D529B6F" w14:textId="602E9CC8" w:rsidR="00923D26" w:rsidRPr="00AC1437" w:rsidRDefault="004D4332" w:rsidP="00AC1437">
      <w:pPr>
        <w:tabs>
          <w:tab w:val="left" w:pos="3261"/>
        </w:tabs>
        <w:spacing w:after="0"/>
        <w:contextualSpacing/>
        <w:jc w:val="both"/>
        <w:rPr>
          <w:rFonts w:cs="Arial"/>
          <w:color w:val="000000" w:themeColor="text1"/>
          <w:sz w:val="24"/>
          <w:szCs w:val="24"/>
        </w:rPr>
      </w:pPr>
      <w:r w:rsidRPr="00AC1437">
        <w:rPr>
          <w:rFonts w:cs="Arial"/>
          <w:sz w:val="24"/>
          <w:szCs w:val="24"/>
        </w:rPr>
        <w:t>Narró l</w:t>
      </w:r>
      <w:r w:rsidR="00192CB9" w:rsidRPr="00AC1437">
        <w:rPr>
          <w:rFonts w:cs="Arial"/>
          <w:sz w:val="24"/>
          <w:szCs w:val="24"/>
        </w:rPr>
        <w:t>a</w:t>
      </w:r>
      <w:r w:rsidRPr="00AC1437">
        <w:rPr>
          <w:rFonts w:cs="Arial"/>
          <w:sz w:val="24"/>
          <w:szCs w:val="24"/>
        </w:rPr>
        <w:t xml:space="preserve"> accionante que: </w:t>
      </w:r>
      <w:r w:rsidRPr="00AC1437">
        <w:rPr>
          <w:rFonts w:cs="Arial"/>
          <w:i/>
          <w:iCs/>
          <w:sz w:val="24"/>
          <w:szCs w:val="24"/>
        </w:rPr>
        <w:t>i)</w:t>
      </w:r>
      <w:r w:rsidRPr="00AC1437">
        <w:rPr>
          <w:rFonts w:cs="Arial"/>
          <w:sz w:val="24"/>
          <w:szCs w:val="24"/>
        </w:rPr>
        <w:t xml:space="preserve"> </w:t>
      </w:r>
      <w:r w:rsidR="009F014F" w:rsidRPr="00AC1437">
        <w:rPr>
          <w:rFonts w:cs="Arial"/>
          <w:sz w:val="24"/>
          <w:szCs w:val="24"/>
        </w:rPr>
        <w:t xml:space="preserve">cuenta con 35 años de edad; </w:t>
      </w:r>
      <w:proofErr w:type="spellStart"/>
      <w:r w:rsidR="009F014F" w:rsidRPr="00AC1437">
        <w:rPr>
          <w:rFonts w:cs="Arial"/>
          <w:i/>
          <w:iCs/>
          <w:sz w:val="24"/>
          <w:szCs w:val="24"/>
        </w:rPr>
        <w:t>ii</w:t>
      </w:r>
      <w:proofErr w:type="spellEnd"/>
      <w:r w:rsidR="009F014F" w:rsidRPr="00AC1437">
        <w:rPr>
          <w:rFonts w:cs="Arial"/>
          <w:i/>
          <w:iCs/>
          <w:sz w:val="24"/>
          <w:szCs w:val="24"/>
        </w:rPr>
        <w:t>)</w:t>
      </w:r>
      <w:r w:rsidR="009F014F" w:rsidRPr="00AC1437">
        <w:rPr>
          <w:rFonts w:cs="Arial"/>
          <w:sz w:val="24"/>
          <w:szCs w:val="24"/>
        </w:rPr>
        <w:t xml:space="preserve"> hace 10 años se realizó una mamoplastia; </w:t>
      </w:r>
      <w:proofErr w:type="spellStart"/>
      <w:r w:rsidR="009F014F" w:rsidRPr="00AC1437">
        <w:rPr>
          <w:rFonts w:cs="Arial"/>
          <w:i/>
          <w:iCs/>
          <w:sz w:val="24"/>
          <w:szCs w:val="24"/>
        </w:rPr>
        <w:t>iii</w:t>
      </w:r>
      <w:proofErr w:type="spellEnd"/>
      <w:r w:rsidR="009F014F" w:rsidRPr="00AC1437">
        <w:rPr>
          <w:rFonts w:cs="Arial"/>
          <w:i/>
          <w:iCs/>
          <w:sz w:val="24"/>
          <w:szCs w:val="24"/>
        </w:rPr>
        <w:t>)</w:t>
      </w:r>
      <w:r w:rsidR="009F014F" w:rsidRPr="00AC1437">
        <w:rPr>
          <w:rFonts w:cs="Arial"/>
          <w:sz w:val="24"/>
          <w:szCs w:val="24"/>
        </w:rPr>
        <w:t xml:space="preserve"> producto de ello, en la actualidad sufre de dolores en ambos senos, </w:t>
      </w:r>
      <w:r w:rsidR="00923D26" w:rsidRPr="00AC1437">
        <w:rPr>
          <w:rFonts w:cs="Arial"/>
          <w:sz w:val="24"/>
          <w:szCs w:val="24"/>
        </w:rPr>
        <w:t>tórax</w:t>
      </w:r>
      <w:r w:rsidR="009F014F" w:rsidRPr="00AC1437">
        <w:rPr>
          <w:rFonts w:cs="Arial"/>
          <w:sz w:val="24"/>
          <w:szCs w:val="24"/>
        </w:rPr>
        <w:t xml:space="preserve"> y espalda</w:t>
      </w:r>
      <w:r w:rsidR="00923D26" w:rsidRPr="00AC1437">
        <w:rPr>
          <w:rFonts w:cs="Arial"/>
          <w:sz w:val="24"/>
          <w:szCs w:val="24"/>
        </w:rPr>
        <w:t xml:space="preserve">; </w:t>
      </w:r>
      <w:proofErr w:type="spellStart"/>
      <w:r w:rsidR="00923D26" w:rsidRPr="00AC1437">
        <w:rPr>
          <w:rFonts w:cs="Arial"/>
          <w:i/>
          <w:iCs/>
          <w:sz w:val="24"/>
          <w:szCs w:val="24"/>
        </w:rPr>
        <w:t>iv</w:t>
      </w:r>
      <w:proofErr w:type="spellEnd"/>
      <w:r w:rsidR="00923D26" w:rsidRPr="00AC1437">
        <w:rPr>
          <w:rFonts w:cs="Arial"/>
          <w:i/>
          <w:iCs/>
          <w:sz w:val="24"/>
          <w:szCs w:val="24"/>
        </w:rPr>
        <w:t>)</w:t>
      </w:r>
      <w:r w:rsidR="00923D26" w:rsidRPr="00AC1437">
        <w:rPr>
          <w:rFonts w:cs="Arial"/>
          <w:sz w:val="24"/>
          <w:szCs w:val="24"/>
        </w:rPr>
        <w:t xml:space="preserve"> el 02/09/2023 el galeno Jorge Andrés Gaviria, adscrito a la clínica San Rafael ordenó la realización </w:t>
      </w:r>
      <w:r w:rsidR="00923D26" w:rsidRPr="00AC1437">
        <w:rPr>
          <w:rFonts w:cs="Arial"/>
          <w:color w:val="000000" w:themeColor="text1"/>
          <w:sz w:val="24"/>
          <w:szCs w:val="24"/>
        </w:rPr>
        <w:t>del procedimiento médico con cirujano plástico de mamoplastia de reducción bilateral, explantación mamaria bilateral - mamopla</w:t>
      </w:r>
      <w:r w:rsidR="00717FB2" w:rsidRPr="00AC1437">
        <w:rPr>
          <w:rFonts w:cs="Arial"/>
          <w:color w:val="000000" w:themeColor="text1"/>
          <w:sz w:val="24"/>
          <w:szCs w:val="24"/>
        </w:rPr>
        <w:t>s</w:t>
      </w:r>
      <w:r w:rsidR="00923D26" w:rsidRPr="00AC1437">
        <w:rPr>
          <w:rFonts w:cs="Arial"/>
          <w:color w:val="000000" w:themeColor="text1"/>
          <w:sz w:val="24"/>
          <w:szCs w:val="24"/>
        </w:rPr>
        <w:t xml:space="preserve">tia de reducción, tiempo </w:t>
      </w:r>
      <w:proofErr w:type="spellStart"/>
      <w:r w:rsidR="00923D26" w:rsidRPr="00AC1437">
        <w:rPr>
          <w:rFonts w:cs="Arial"/>
          <w:color w:val="000000" w:themeColor="text1"/>
          <w:sz w:val="24"/>
          <w:szCs w:val="24"/>
        </w:rPr>
        <w:t>qx</w:t>
      </w:r>
      <w:proofErr w:type="spellEnd"/>
      <w:r w:rsidR="00923D26" w:rsidRPr="00AC1437">
        <w:rPr>
          <w:rFonts w:cs="Arial"/>
          <w:color w:val="000000" w:themeColor="text1"/>
          <w:sz w:val="24"/>
          <w:szCs w:val="24"/>
        </w:rPr>
        <w:t xml:space="preserve"> </w:t>
      </w:r>
      <w:proofErr w:type="spellStart"/>
      <w:r w:rsidR="00923D26" w:rsidRPr="00AC1437">
        <w:rPr>
          <w:rFonts w:cs="Arial"/>
          <w:color w:val="000000" w:themeColor="text1"/>
          <w:sz w:val="24"/>
          <w:szCs w:val="24"/>
        </w:rPr>
        <w:t>4h</w:t>
      </w:r>
      <w:proofErr w:type="spellEnd"/>
      <w:r w:rsidR="00923D26" w:rsidRPr="00AC1437">
        <w:rPr>
          <w:rFonts w:cs="Arial"/>
          <w:color w:val="000000" w:themeColor="text1"/>
          <w:sz w:val="24"/>
          <w:szCs w:val="24"/>
        </w:rPr>
        <w:t xml:space="preserve"> y extracción de c</w:t>
      </w:r>
      <w:r w:rsidR="0E8DDF16" w:rsidRPr="00AC1437">
        <w:rPr>
          <w:rFonts w:cs="Arial"/>
          <w:color w:val="000000" w:themeColor="text1"/>
          <w:sz w:val="24"/>
          <w:szCs w:val="24"/>
        </w:rPr>
        <w:t>á</w:t>
      </w:r>
      <w:r w:rsidR="00923D26" w:rsidRPr="00AC1437">
        <w:rPr>
          <w:rFonts w:cs="Arial"/>
          <w:color w:val="000000" w:themeColor="text1"/>
          <w:sz w:val="24"/>
          <w:szCs w:val="24"/>
        </w:rPr>
        <w:t>psula de dispositivo en mama;</w:t>
      </w:r>
    </w:p>
    <w:p w14:paraId="3B255225" w14:textId="69697221" w:rsidR="00923D26" w:rsidRPr="00AC1437" w:rsidRDefault="00923D26" w:rsidP="00AC1437">
      <w:pPr>
        <w:tabs>
          <w:tab w:val="left" w:pos="3261"/>
        </w:tabs>
        <w:spacing w:after="0"/>
        <w:contextualSpacing/>
        <w:jc w:val="both"/>
        <w:rPr>
          <w:rFonts w:cs="Arial"/>
          <w:color w:val="000000" w:themeColor="text1"/>
          <w:sz w:val="24"/>
          <w:szCs w:val="24"/>
        </w:rPr>
      </w:pPr>
    </w:p>
    <w:p w14:paraId="2512F8E7" w14:textId="39334C13" w:rsidR="00923D26" w:rsidRPr="00AC1437" w:rsidRDefault="00923D26" w:rsidP="00AC1437">
      <w:pPr>
        <w:tabs>
          <w:tab w:val="left" w:pos="3261"/>
        </w:tabs>
        <w:spacing w:after="0"/>
        <w:contextualSpacing/>
        <w:jc w:val="both"/>
        <w:rPr>
          <w:rFonts w:cs="Arial"/>
          <w:color w:val="000000" w:themeColor="text1"/>
          <w:sz w:val="24"/>
          <w:szCs w:val="24"/>
        </w:rPr>
      </w:pPr>
      <w:r w:rsidRPr="00AC1437">
        <w:rPr>
          <w:rFonts w:cs="Arial"/>
          <w:i/>
          <w:iCs/>
          <w:color w:val="000000" w:themeColor="text1"/>
          <w:sz w:val="24"/>
          <w:szCs w:val="24"/>
        </w:rPr>
        <w:t>v)</w:t>
      </w:r>
      <w:r w:rsidRPr="00AC1437">
        <w:rPr>
          <w:rFonts w:cs="Arial"/>
          <w:color w:val="000000" w:themeColor="text1"/>
          <w:sz w:val="24"/>
          <w:szCs w:val="24"/>
        </w:rPr>
        <w:t xml:space="preserve"> </w:t>
      </w:r>
      <w:r w:rsidR="0AD6B62C" w:rsidRPr="00AC1437">
        <w:rPr>
          <w:rFonts w:cs="Arial"/>
          <w:color w:val="000000" w:themeColor="text1"/>
          <w:sz w:val="24"/>
          <w:szCs w:val="24"/>
        </w:rPr>
        <w:t>S</w:t>
      </w:r>
      <w:r w:rsidRPr="00AC1437">
        <w:rPr>
          <w:rFonts w:cs="Arial"/>
          <w:color w:val="000000" w:themeColor="text1"/>
          <w:sz w:val="24"/>
          <w:szCs w:val="24"/>
        </w:rPr>
        <w:t>olicitó la autorización del servicio ante la EPS</w:t>
      </w:r>
      <w:r w:rsidR="2E4A8354" w:rsidRPr="00AC1437">
        <w:rPr>
          <w:rFonts w:cs="Arial"/>
          <w:color w:val="000000" w:themeColor="text1"/>
          <w:sz w:val="24"/>
          <w:szCs w:val="24"/>
        </w:rPr>
        <w:t xml:space="preserve"> quien no la ha dado</w:t>
      </w:r>
      <w:r w:rsidRPr="00AC1437">
        <w:rPr>
          <w:rFonts w:cs="Arial"/>
          <w:color w:val="000000" w:themeColor="text1"/>
          <w:sz w:val="24"/>
          <w:szCs w:val="24"/>
        </w:rPr>
        <w:t xml:space="preserve">; </w:t>
      </w:r>
      <w:r w:rsidRPr="00AC1437">
        <w:rPr>
          <w:rFonts w:cs="Arial"/>
          <w:i/>
          <w:iCs/>
          <w:color w:val="000000" w:themeColor="text1"/>
          <w:sz w:val="24"/>
          <w:szCs w:val="24"/>
        </w:rPr>
        <w:t>vi)</w:t>
      </w:r>
      <w:r w:rsidRPr="00AC1437">
        <w:rPr>
          <w:rFonts w:cs="Arial"/>
          <w:color w:val="000000" w:themeColor="text1"/>
          <w:sz w:val="24"/>
          <w:szCs w:val="24"/>
        </w:rPr>
        <w:t xml:space="preserve"> el 14/11/2023 la clínica San Rafael se </w:t>
      </w:r>
      <w:r w:rsidR="1DE42778" w:rsidRPr="00AC1437">
        <w:rPr>
          <w:rFonts w:cs="Arial"/>
          <w:color w:val="000000" w:themeColor="text1"/>
          <w:sz w:val="24"/>
          <w:szCs w:val="24"/>
        </w:rPr>
        <w:t>contactó</w:t>
      </w:r>
      <w:r w:rsidRPr="00AC1437">
        <w:rPr>
          <w:rFonts w:cs="Arial"/>
          <w:color w:val="000000" w:themeColor="text1"/>
          <w:sz w:val="24"/>
          <w:szCs w:val="24"/>
        </w:rPr>
        <w:t xml:space="preserve"> para darle indicaciones frente al procedimiento; </w:t>
      </w:r>
      <w:r w:rsidRPr="00AC1437">
        <w:rPr>
          <w:rFonts w:cs="Arial"/>
          <w:i/>
          <w:iCs/>
          <w:color w:val="000000" w:themeColor="text1"/>
          <w:sz w:val="24"/>
          <w:szCs w:val="24"/>
        </w:rPr>
        <w:t>vi)</w:t>
      </w:r>
      <w:r w:rsidRPr="00AC1437">
        <w:rPr>
          <w:rFonts w:cs="Arial"/>
          <w:color w:val="000000" w:themeColor="text1"/>
          <w:sz w:val="24"/>
          <w:szCs w:val="24"/>
        </w:rPr>
        <w:t xml:space="preserve"> ahora tiene migrañas</w:t>
      </w:r>
      <w:r w:rsidR="037F07D5" w:rsidRPr="00AC1437">
        <w:rPr>
          <w:rFonts w:cs="Arial"/>
          <w:color w:val="000000" w:themeColor="text1"/>
          <w:sz w:val="24"/>
          <w:szCs w:val="24"/>
        </w:rPr>
        <w:t xml:space="preserve"> y</w:t>
      </w:r>
      <w:r w:rsidRPr="00AC1437">
        <w:rPr>
          <w:rFonts w:cs="Arial"/>
          <w:color w:val="000000" w:themeColor="text1"/>
          <w:sz w:val="24"/>
          <w:szCs w:val="24"/>
        </w:rPr>
        <w:t xml:space="preserve"> aument</w:t>
      </w:r>
      <w:r w:rsidR="539F18D2" w:rsidRPr="00AC1437">
        <w:rPr>
          <w:rFonts w:cs="Arial"/>
          <w:color w:val="000000" w:themeColor="text1"/>
          <w:sz w:val="24"/>
          <w:szCs w:val="24"/>
        </w:rPr>
        <w:t>ó</w:t>
      </w:r>
      <w:r w:rsidRPr="00AC1437">
        <w:rPr>
          <w:rFonts w:cs="Arial"/>
          <w:color w:val="000000" w:themeColor="text1"/>
          <w:sz w:val="24"/>
          <w:szCs w:val="24"/>
        </w:rPr>
        <w:t xml:space="preserve"> el dolor de espalda, tórax y senos; </w:t>
      </w:r>
      <w:proofErr w:type="spellStart"/>
      <w:r w:rsidRPr="00AC1437">
        <w:rPr>
          <w:rFonts w:cs="Arial"/>
          <w:i/>
          <w:iCs/>
          <w:color w:val="000000" w:themeColor="text1"/>
          <w:sz w:val="24"/>
          <w:szCs w:val="24"/>
        </w:rPr>
        <w:t>vi</w:t>
      </w:r>
      <w:r w:rsidR="009F05AF" w:rsidRPr="00AC1437">
        <w:rPr>
          <w:rFonts w:cs="Arial"/>
          <w:i/>
          <w:iCs/>
          <w:color w:val="000000" w:themeColor="text1"/>
          <w:sz w:val="24"/>
          <w:szCs w:val="24"/>
        </w:rPr>
        <w:t>i</w:t>
      </w:r>
      <w:proofErr w:type="spellEnd"/>
      <w:r w:rsidRPr="00AC1437">
        <w:rPr>
          <w:rFonts w:cs="Arial"/>
          <w:i/>
          <w:iCs/>
          <w:color w:val="000000" w:themeColor="text1"/>
          <w:sz w:val="24"/>
          <w:szCs w:val="24"/>
        </w:rPr>
        <w:t>)</w:t>
      </w:r>
      <w:r w:rsidRPr="00AC1437">
        <w:rPr>
          <w:rFonts w:cs="Arial"/>
          <w:color w:val="000000" w:themeColor="text1"/>
          <w:sz w:val="24"/>
          <w:szCs w:val="24"/>
        </w:rPr>
        <w:t xml:space="preserve"> no cuenta con la capacidad económica para costear el procedimiento.</w:t>
      </w:r>
    </w:p>
    <w:p w14:paraId="620DA93B" w14:textId="2A633391" w:rsidR="602A21CA" w:rsidRPr="00AC1437" w:rsidRDefault="602A21CA" w:rsidP="00AC1437">
      <w:pPr>
        <w:spacing w:after="0"/>
        <w:jc w:val="both"/>
        <w:rPr>
          <w:rFonts w:cs="Arial"/>
          <w:sz w:val="24"/>
          <w:szCs w:val="24"/>
        </w:rPr>
      </w:pPr>
    </w:p>
    <w:p w14:paraId="1BE72A93" w14:textId="13546C60" w:rsidR="005C5B89" w:rsidRPr="00AC1437" w:rsidRDefault="00DE76AE" w:rsidP="00AC1437">
      <w:pPr>
        <w:spacing w:after="0"/>
        <w:contextualSpacing/>
        <w:jc w:val="both"/>
        <w:rPr>
          <w:rFonts w:cs="Arial"/>
          <w:sz w:val="24"/>
          <w:szCs w:val="24"/>
        </w:rPr>
      </w:pPr>
      <w:r w:rsidRPr="00AC1437">
        <w:rPr>
          <w:rFonts w:cs="Arial"/>
          <w:b/>
          <w:bCs/>
          <w:sz w:val="24"/>
          <w:szCs w:val="24"/>
        </w:rPr>
        <w:t>2</w:t>
      </w:r>
      <w:r w:rsidR="008764E1" w:rsidRPr="00AC1437">
        <w:rPr>
          <w:rFonts w:cs="Arial"/>
          <w:b/>
          <w:bCs/>
          <w:sz w:val="24"/>
          <w:szCs w:val="24"/>
        </w:rPr>
        <w:t xml:space="preserve">. Pronunciamiento </w:t>
      </w:r>
      <w:r w:rsidR="002B08A3" w:rsidRPr="00AC1437">
        <w:rPr>
          <w:rFonts w:cs="Arial"/>
          <w:b/>
          <w:bCs/>
          <w:sz w:val="24"/>
          <w:szCs w:val="24"/>
        </w:rPr>
        <w:t>del accionado</w:t>
      </w:r>
    </w:p>
    <w:p w14:paraId="74F1D7EC" w14:textId="77777777" w:rsidR="005818A9" w:rsidRPr="00AC1437" w:rsidRDefault="005818A9" w:rsidP="00AC1437">
      <w:pPr>
        <w:spacing w:after="0"/>
        <w:contextualSpacing/>
        <w:jc w:val="both"/>
        <w:rPr>
          <w:rFonts w:cs="Arial"/>
          <w:b/>
          <w:bCs/>
          <w:sz w:val="24"/>
          <w:szCs w:val="24"/>
        </w:rPr>
      </w:pPr>
    </w:p>
    <w:p w14:paraId="01722A76" w14:textId="535B9555" w:rsidR="005A446A" w:rsidRPr="00AC1437" w:rsidRDefault="00901B29" w:rsidP="00AC1437">
      <w:pPr>
        <w:spacing w:after="0"/>
        <w:contextualSpacing/>
        <w:jc w:val="both"/>
        <w:rPr>
          <w:rFonts w:cs="Arial"/>
          <w:sz w:val="24"/>
          <w:szCs w:val="24"/>
        </w:rPr>
      </w:pPr>
      <w:r w:rsidRPr="00AC1437">
        <w:rPr>
          <w:rFonts w:cs="Arial"/>
          <w:b/>
          <w:bCs/>
          <w:sz w:val="24"/>
          <w:szCs w:val="24"/>
        </w:rPr>
        <w:t>La Nueva EPS</w:t>
      </w:r>
      <w:r w:rsidRPr="00AC1437">
        <w:rPr>
          <w:rFonts w:cs="Arial"/>
          <w:sz w:val="24"/>
          <w:szCs w:val="24"/>
        </w:rPr>
        <w:t xml:space="preserve"> </w:t>
      </w:r>
      <w:r w:rsidR="00577CD1" w:rsidRPr="00AC1437">
        <w:rPr>
          <w:rFonts w:cs="Arial"/>
          <w:sz w:val="24"/>
          <w:szCs w:val="24"/>
        </w:rPr>
        <w:t>solicitó</w:t>
      </w:r>
      <w:r w:rsidR="001C1DB6" w:rsidRPr="00AC1437">
        <w:rPr>
          <w:rFonts w:cs="Arial"/>
          <w:sz w:val="24"/>
          <w:szCs w:val="24"/>
        </w:rPr>
        <w:t xml:space="preserve"> declarar improcedente</w:t>
      </w:r>
      <w:r w:rsidR="00577CD1" w:rsidRPr="00AC1437">
        <w:rPr>
          <w:rFonts w:cs="Arial"/>
          <w:sz w:val="24"/>
          <w:szCs w:val="24"/>
        </w:rPr>
        <w:t xml:space="preserve"> el presente amparo</w:t>
      </w:r>
      <w:r w:rsidR="005A446A" w:rsidRPr="00AC1437">
        <w:rPr>
          <w:rFonts w:cs="Arial"/>
          <w:sz w:val="24"/>
          <w:szCs w:val="24"/>
        </w:rPr>
        <w:t xml:space="preserve">, para ello indicó que el servicio de salud </w:t>
      </w:r>
      <w:r w:rsidR="00717FB2" w:rsidRPr="00AC1437">
        <w:rPr>
          <w:rFonts w:cs="Arial"/>
          <w:sz w:val="24"/>
          <w:szCs w:val="24"/>
        </w:rPr>
        <w:t>denominado</w:t>
      </w:r>
      <w:r w:rsidR="005A446A" w:rsidRPr="00AC1437">
        <w:rPr>
          <w:rFonts w:cs="Arial"/>
          <w:sz w:val="24"/>
          <w:szCs w:val="24"/>
        </w:rPr>
        <w:t xml:space="preserve"> extracción de c</w:t>
      </w:r>
      <w:r w:rsidR="52EBE836" w:rsidRPr="00AC1437">
        <w:rPr>
          <w:rFonts w:cs="Arial"/>
          <w:sz w:val="24"/>
          <w:szCs w:val="24"/>
        </w:rPr>
        <w:t>á</w:t>
      </w:r>
      <w:r w:rsidR="005A446A" w:rsidRPr="00AC1437">
        <w:rPr>
          <w:rFonts w:cs="Arial"/>
          <w:sz w:val="24"/>
          <w:szCs w:val="24"/>
        </w:rPr>
        <w:t>psula de dispositivo en mama, mamoplastia de reducción bilateral, está en proceso de gestión con la sociedad comercializadora de insumos y servicios médicos S.A.S., y que no existe soporte sobre solicitud de orden emitida por médico tratante que hubiere sido negada o desatendida por la Nueva EPS; por ello no existe vulneración o amenaza sobre los derechos de la accionante por parte de la accionada.</w:t>
      </w:r>
    </w:p>
    <w:p w14:paraId="3B8DBC09" w14:textId="6E131197" w:rsidR="005A446A" w:rsidRPr="00AC1437" w:rsidRDefault="005A446A" w:rsidP="00AC1437">
      <w:pPr>
        <w:spacing w:after="0"/>
        <w:contextualSpacing/>
        <w:jc w:val="both"/>
        <w:rPr>
          <w:rFonts w:cs="Arial"/>
          <w:sz w:val="24"/>
          <w:szCs w:val="24"/>
        </w:rPr>
      </w:pPr>
    </w:p>
    <w:p w14:paraId="6C96CDE8" w14:textId="4C9A9103" w:rsidR="005A446A" w:rsidRPr="00AC1437" w:rsidRDefault="005A446A" w:rsidP="00AC1437">
      <w:pPr>
        <w:spacing w:after="0"/>
        <w:contextualSpacing/>
        <w:jc w:val="both"/>
        <w:rPr>
          <w:rFonts w:cs="Arial"/>
          <w:sz w:val="24"/>
          <w:szCs w:val="24"/>
        </w:rPr>
      </w:pPr>
      <w:r w:rsidRPr="00AC1437">
        <w:rPr>
          <w:rFonts w:cs="Arial"/>
          <w:sz w:val="24"/>
          <w:szCs w:val="24"/>
        </w:rPr>
        <w:t>Luego, complementó su respuesta para explicar que los servicios de salud solicitados por la accionante de reducción de mama, si bien est</w:t>
      </w:r>
      <w:r w:rsidR="0D3E8628" w:rsidRPr="00AC1437">
        <w:rPr>
          <w:rFonts w:cs="Arial"/>
          <w:sz w:val="24"/>
          <w:szCs w:val="24"/>
        </w:rPr>
        <w:t xml:space="preserve">á </w:t>
      </w:r>
      <w:r w:rsidRPr="00AC1437">
        <w:rPr>
          <w:rFonts w:cs="Arial"/>
          <w:sz w:val="24"/>
          <w:szCs w:val="24"/>
        </w:rPr>
        <w:t>contenido en</w:t>
      </w:r>
      <w:r w:rsidR="297A5604" w:rsidRPr="00AC1437">
        <w:rPr>
          <w:rFonts w:cs="Arial"/>
          <w:sz w:val="24"/>
          <w:szCs w:val="24"/>
        </w:rPr>
        <w:t xml:space="preserve"> la</w:t>
      </w:r>
      <w:r w:rsidRPr="00AC1437">
        <w:rPr>
          <w:rFonts w:cs="Arial"/>
          <w:sz w:val="24"/>
          <w:szCs w:val="24"/>
        </w:rPr>
        <w:t xml:space="preserve"> resolución 2366 de 2023, en el “</w:t>
      </w:r>
      <w:r w:rsidRPr="00AB7381">
        <w:rPr>
          <w:rFonts w:cs="Arial"/>
          <w:i/>
          <w:iCs/>
          <w:sz w:val="22"/>
          <w:szCs w:val="22"/>
        </w:rPr>
        <w:t>Listado de procedimientos en salud financiados con recursos de la UPC</w:t>
      </w:r>
      <w:r w:rsidRPr="00AC1437">
        <w:rPr>
          <w:rFonts w:cs="Arial"/>
          <w:sz w:val="24"/>
          <w:szCs w:val="24"/>
        </w:rPr>
        <w:t xml:space="preserve">", lo cierto es que en este caso, responden exclusivamente a un procedimiento estético y para que pueda ser cubierto con los recursos de la EPS, debe tener el fin de corregir </w:t>
      </w:r>
      <w:r w:rsidRPr="00AC1437">
        <w:rPr>
          <w:rFonts w:cs="Arial"/>
          <w:sz w:val="24"/>
          <w:szCs w:val="24"/>
        </w:rPr>
        <w:lastRenderedPageBreak/>
        <w:t>alteraciones que afecten el funcionamiento de un órgano o con miras a impedir afecciones psicológicas que permitan a la persona llevar una vida en condiciones dignas.</w:t>
      </w:r>
    </w:p>
    <w:p w14:paraId="5890DAFC" w14:textId="7CFF9C65" w:rsidR="005A446A" w:rsidRPr="00AC1437" w:rsidRDefault="005A446A" w:rsidP="00AC1437">
      <w:pPr>
        <w:spacing w:after="0"/>
        <w:contextualSpacing/>
        <w:jc w:val="both"/>
        <w:rPr>
          <w:rFonts w:cs="Arial"/>
          <w:sz w:val="24"/>
          <w:szCs w:val="24"/>
        </w:rPr>
      </w:pPr>
    </w:p>
    <w:p w14:paraId="751FDBDA" w14:textId="35F1C373" w:rsidR="005A446A" w:rsidRPr="00AC1437" w:rsidRDefault="005A446A" w:rsidP="00AC1437">
      <w:pPr>
        <w:spacing w:after="0"/>
        <w:contextualSpacing/>
        <w:jc w:val="both"/>
        <w:rPr>
          <w:rFonts w:cs="Arial"/>
          <w:sz w:val="24"/>
          <w:szCs w:val="24"/>
        </w:rPr>
      </w:pPr>
      <w:r w:rsidRPr="00AC1437">
        <w:rPr>
          <w:rFonts w:cs="Arial"/>
          <w:sz w:val="24"/>
          <w:szCs w:val="24"/>
        </w:rPr>
        <w:t>Por lo anterior, no es viable que el procedimiento sea a cago de la EPS.</w:t>
      </w:r>
    </w:p>
    <w:p w14:paraId="3EF9C64E" w14:textId="77777777" w:rsidR="00AC1437" w:rsidRDefault="00AC1437" w:rsidP="00AC1437">
      <w:pPr>
        <w:spacing w:after="0"/>
        <w:contextualSpacing/>
        <w:jc w:val="both"/>
        <w:rPr>
          <w:rFonts w:cs="Arial"/>
          <w:sz w:val="24"/>
          <w:szCs w:val="24"/>
        </w:rPr>
      </w:pPr>
    </w:p>
    <w:p w14:paraId="3FF07C14" w14:textId="0B831643" w:rsidR="005A446A" w:rsidRPr="00AC1437" w:rsidRDefault="00E35053" w:rsidP="00AC1437">
      <w:pPr>
        <w:spacing w:after="0"/>
        <w:contextualSpacing/>
        <w:jc w:val="both"/>
        <w:rPr>
          <w:rFonts w:cs="Arial"/>
          <w:sz w:val="24"/>
          <w:szCs w:val="24"/>
        </w:rPr>
      </w:pPr>
      <w:r w:rsidRPr="00AC1437">
        <w:rPr>
          <w:rFonts w:cs="Arial"/>
          <w:sz w:val="24"/>
          <w:szCs w:val="24"/>
        </w:rPr>
        <w:t xml:space="preserve">La vinculada </w:t>
      </w:r>
      <w:r w:rsidRPr="00AC1437">
        <w:rPr>
          <w:rFonts w:cs="Arial"/>
          <w:b/>
          <w:bCs/>
          <w:sz w:val="24"/>
          <w:szCs w:val="24"/>
        </w:rPr>
        <w:t>IPS Clínica San Rafael</w:t>
      </w:r>
      <w:r w:rsidRPr="00AC1437">
        <w:rPr>
          <w:rFonts w:cs="Arial"/>
          <w:sz w:val="24"/>
          <w:szCs w:val="24"/>
        </w:rPr>
        <w:t xml:space="preserve"> en su contest</w:t>
      </w:r>
      <w:r w:rsidR="00BC3971" w:rsidRPr="00AC1437">
        <w:rPr>
          <w:rFonts w:cs="Arial"/>
          <w:sz w:val="24"/>
          <w:szCs w:val="24"/>
        </w:rPr>
        <w:t xml:space="preserve">ación solicitó </w:t>
      </w:r>
      <w:r w:rsidRPr="00AC1437">
        <w:rPr>
          <w:rFonts w:cs="Arial"/>
          <w:sz w:val="24"/>
          <w:szCs w:val="24"/>
        </w:rPr>
        <w:t xml:space="preserve">que </w:t>
      </w:r>
      <w:r w:rsidR="00BC3971" w:rsidRPr="00AC1437">
        <w:rPr>
          <w:rFonts w:cs="Arial"/>
          <w:sz w:val="24"/>
          <w:szCs w:val="24"/>
        </w:rPr>
        <w:t>fuera desvinculada de la presente acción ante la inexistencia de una conducta vulneradora de los derechos fundamentales de la accionante, por cuanto el procedimiento de Mamoplastia de reducción bilateral + Extracción de c</w:t>
      </w:r>
      <w:r w:rsidR="1FA7480F" w:rsidRPr="00AC1437">
        <w:rPr>
          <w:rFonts w:cs="Arial"/>
          <w:sz w:val="24"/>
          <w:szCs w:val="24"/>
        </w:rPr>
        <w:t>á</w:t>
      </w:r>
      <w:r w:rsidR="00BC3971" w:rsidRPr="00AC1437">
        <w:rPr>
          <w:rFonts w:cs="Arial"/>
          <w:sz w:val="24"/>
          <w:szCs w:val="24"/>
        </w:rPr>
        <w:t>psula de dispositivo en mama solicitado deber ser autorizado por la Nueva EPS, empero manifestó que la EPS es libre de pactar el servicio con otra IPS por el principio de libertad de escogencia.</w:t>
      </w:r>
    </w:p>
    <w:p w14:paraId="16A780C9" w14:textId="330462AE" w:rsidR="00BC3971" w:rsidRPr="00AC1437" w:rsidRDefault="00BC3971" w:rsidP="00AC1437">
      <w:pPr>
        <w:spacing w:after="0"/>
        <w:contextualSpacing/>
        <w:jc w:val="both"/>
        <w:rPr>
          <w:rFonts w:cs="Arial"/>
          <w:sz w:val="24"/>
          <w:szCs w:val="24"/>
        </w:rPr>
      </w:pPr>
    </w:p>
    <w:p w14:paraId="282A79A5" w14:textId="33FB78BD" w:rsidR="00AC1437" w:rsidRDefault="00BC3971" w:rsidP="00AC1437">
      <w:pPr>
        <w:spacing w:after="0"/>
        <w:contextualSpacing/>
        <w:jc w:val="both"/>
        <w:rPr>
          <w:rFonts w:cs="Arial"/>
          <w:sz w:val="24"/>
          <w:szCs w:val="24"/>
        </w:rPr>
      </w:pPr>
      <w:r w:rsidRPr="00AC1437">
        <w:rPr>
          <w:rFonts w:cs="Arial"/>
          <w:sz w:val="24"/>
          <w:szCs w:val="24"/>
        </w:rPr>
        <w:t xml:space="preserve">Agregó que, siempre ha garantizado la atención en salud </w:t>
      </w:r>
      <w:r w:rsidR="310EF9E6" w:rsidRPr="00AC1437">
        <w:rPr>
          <w:rFonts w:cs="Arial"/>
          <w:sz w:val="24"/>
          <w:szCs w:val="24"/>
        </w:rPr>
        <w:t>a</w:t>
      </w:r>
      <w:r w:rsidRPr="00AC1437">
        <w:rPr>
          <w:rFonts w:cs="Arial"/>
          <w:sz w:val="24"/>
          <w:szCs w:val="24"/>
        </w:rPr>
        <w:t xml:space="preserve"> la accionante con calidad y de conformidad con sus necesidades; y afirmó que se atiene al contenido de la historia clínica de la accionante.</w:t>
      </w:r>
    </w:p>
    <w:p w14:paraId="150826CA" w14:textId="77777777" w:rsidR="00AC1437" w:rsidRPr="00AC1437" w:rsidRDefault="00AC1437" w:rsidP="00AC1437">
      <w:pPr>
        <w:spacing w:after="0"/>
        <w:contextualSpacing/>
        <w:jc w:val="both"/>
        <w:rPr>
          <w:rFonts w:cs="Arial"/>
          <w:sz w:val="24"/>
          <w:szCs w:val="24"/>
        </w:rPr>
      </w:pPr>
    </w:p>
    <w:p w14:paraId="19F87149" w14:textId="1600E281" w:rsidR="0083352C" w:rsidRPr="00AC1437" w:rsidRDefault="00310BF3" w:rsidP="00AC1437">
      <w:pPr>
        <w:spacing w:after="0"/>
        <w:jc w:val="both"/>
        <w:rPr>
          <w:rFonts w:cs="Arial"/>
          <w:color w:val="000000"/>
          <w:sz w:val="24"/>
          <w:szCs w:val="24"/>
          <w:lang w:eastAsia="es-ES"/>
        </w:rPr>
      </w:pPr>
      <w:r w:rsidRPr="00AC1437">
        <w:rPr>
          <w:rFonts w:cs="Arial"/>
          <w:b/>
          <w:bCs/>
          <w:color w:val="000000" w:themeColor="text1"/>
          <w:sz w:val="24"/>
          <w:szCs w:val="24"/>
          <w:lang w:eastAsia="es-ES"/>
        </w:rPr>
        <w:t>3</w:t>
      </w:r>
      <w:r w:rsidR="00253C5C" w:rsidRPr="00AC1437">
        <w:rPr>
          <w:rFonts w:cs="Arial"/>
          <w:b/>
          <w:bCs/>
          <w:color w:val="000000" w:themeColor="text1"/>
          <w:sz w:val="24"/>
          <w:szCs w:val="24"/>
          <w:lang w:eastAsia="es-ES"/>
        </w:rPr>
        <w:t>. Sentencia impugnada</w:t>
      </w:r>
      <w:r w:rsidR="00B36043" w:rsidRPr="00AC1437">
        <w:rPr>
          <w:rFonts w:cs="Arial"/>
          <w:b/>
          <w:bCs/>
          <w:color w:val="000000" w:themeColor="text1"/>
          <w:sz w:val="24"/>
          <w:szCs w:val="24"/>
          <w:lang w:eastAsia="es-ES"/>
        </w:rPr>
        <w:t xml:space="preserve"> </w:t>
      </w:r>
    </w:p>
    <w:p w14:paraId="3DA8C51A" w14:textId="77777777" w:rsidR="00AC1437" w:rsidRDefault="00AC1437" w:rsidP="00AC1437">
      <w:pPr>
        <w:spacing w:after="0"/>
        <w:jc w:val="both"/>
        <w:rPr>
          <w:rFonts w:cs="Arial"/>
          <w:sz w:val="24"/>
          <w:szCs w:val="24"/>
          <w:lang w:eastAsia="es-ES"/>
        </w:rPr>
      </w:pPr>
    </w:p>
    <w:p w14:paraId="7463BBB3" w14:textId="74C4D192" w:rsidR="00717FB2" w:rsidRPr="00AC1437" w:rsidRDefault="106423EA" w:rsidP="00AC1437">
      <w:pPr>
        <w:spacing w:after="0"/>
        <w:jc w:val="both"/>
        <w:rPr>
          <w:rFonts w:cs="Arial"/>
          <w:sz w:val="24"/>
          <w:szCs w:val="24"/>
          <w:lang w:eastAsia="es-ES"/>
        </w:rPr>
      </w:pPr>
      <w:r w:rsidRPr="00AC1437">
        <w:rPr>
          <w:rFonts w:cs="Arial"/>
          <w:sz w:val="24"/>
          <w:szCs w:val="24"/>
          <w:lang w:eastAsia="es-ES"/>
        </w:rPr>
        <w:t xml:space="preserve">El </w:t>
      </w:r>
      <w:r w:rsidR="0094586D" w:rsidRPr="00AC1437">
        <w:rPr>
          <w:rFonts w:cs="Arial"/>
          <w:sz w:val="24"/>
          <w:szCs w:val="24"/>
          <w:lang w:eastAsia="es-ES"/>
        </w:rPr>
        <w:t xml:space="preserve">Juzgado Segundo Laboral del Circuito de Pereira tuteló </w:t>
      </w:r>
      <w:r w:rsidR="00717FB2" w:rsidRPr="00AC1437">
        <w:rPr>
          <w:rFonts w:cs="Arial"/>
          <w:sz w:val="24"/>
          <w:szCs w:val="24"/>
          <w:lang w:eastAsia="es-ES"/>
        </w:rPr>
        <w:t xml:space="preserve">el </w:t>
      </w:r>
      <w:r w:rsidR="0094586D" w:rsidRPr="00AC1437">
        <w:rPr>
          <w:rFonts w:cs="Arial"/>
          <w:sz w:val="24"/>
          <w:szCs w:val="24"/>
          <w:lang w:eastAsia="es-ES"/>
        </w:rPr>
        <w:t>derecho fundamental</w:t>
      </w:r>
      <w:r w:rsidR="00717FB2" w:rsidRPr="00AC1437">
        <w:rPr>
          <w:rFonts w:cs="Arial"/>
          <w:sz w:val="24"/>
          <w:szCs w:val="24"/>
          <w:lang w:eastAsia="es-ES"/>
        </w:rPr>
        <w:t xml:space="preserve"> </w:t>
      </w:r>
      <w:r w:rsidR="0094586D" w:rsidRPr="00AC1437">
        <w:rPr>
          <w:rFonts w:cs="Arial"/>
          <w:sz w:val="24"/>
          <w:szCs w:val="24"/>
          <w:lang w:eastAsia="es-ES"/>
        </w:rPr>
        <w:t>de salud</w:t>
      </w:r>
      <w:r w:rsidR="00E22FCC" w:rsidRPr="00AC1437">
        <w:rPr>
          <w:rFonts w:cs="Arial"/>
          <w:sz w:val="24"/>
          <w:szCs w:val="24"/>
          <w:lang w:eastAsia="es-ES"/>
        </w:rPr>
        <w:t>. En consecuencia, ordenó</w:t>
      </w:r>
      <w:r w:rsidR="56DEF2AD" w:rsidRPr="00AC1437">
        <w:rPr>
          <w:rFonts w:cs="Arial"/>
          <w:sz w:val="24"/>
          <w:szCs w:val="24"/>
          <w:lang w:eastAsia="es-ES"/>
        </w:rPr>
        <w:t xml:space="preserve"> </w:t>
      </w:r>
      <w:r w:rsidR="00717FB2" w:rsidRPr="00AC1437">
        <w:rPr>
          <w:rFonts w:cs="Arial"/>
          <w:sz w:val="24"/>
          <w:szCs w:val="24"/>
          <w:lang w:eastAsia="es-ES"/>
        </w:rPr>
        <w:t xml:space="preserve">a la NUEVA EPS S.A. proceda a realizar las gestiones pertinentes para que se le realicen a la accionante, a través de la IPS con la que tenga contratación vigente, los procedimientos médicos de Mamoplastia de reducción bilateral, </w:t>
      </w:r>
      <w:proofErr w:type="spellStart"/>
      <w:r w:rsidR="00717FB2" w:rsidRPr="00AC1437">
        <w:rPr>
          <w:rFonts w:cs="Arial"/>
          <w:sz w:val="24"/>
          <w:szCs w:val="24"/>
          <w:lang w:eastAsia="es-ES"/>
        </w:rPr>
        <w:t>explantacion</w:t>
      </w:r>
      <w:proofErr w:type="spellEnd"/>
      <w:r w:rsidR="00717FB2" w:rsidRPr="00AC1437">
        <w:rPr>
          <w:rFonts w:cs="Arial"/>
          <w:sz w:val="24"/>
          <w:szCs w:val="24"/>
          <w:lang w:eastAsia="es-ES"/>
        </w:rPr>
        <w:t xml:space="preserve"> mamaria bilateral-</w:t>
      </w:r>
      <w:proofErr w:type="spellStart"/>
      <w:r w:rsidR="00717FB2" w:rsidRPr="00AC1437">
        <w:rPr>
          <w:rFonts w:cs="Arial"/>
          <w:sz w:val="24"/>
          <w:szCs w:val="24"/>
          <w:lang w:eastAsia="es-ES"/>
        </w:rPr>
        <w:t>mamoplatia</w:t>
      </w:r>
      <w:proofErr w:type="spellEnd"/>
      <w:r w:rsidR="00717FB2" w:rsidRPr="00AC1437">
        <w:rPr>
          <w:rFonts w:cs="Arial"/>
          <w:sz w:val="24"/>
          <w:szCs w:val="24"/>
          <w:lang w:eastAsia="es-ES"/>
        </w:rPr>
        <w:t xml:space="preserve"> de reducción tiempo </w:t>
      </w:r>
      <w:proofErr w:type="spellStart"/>
      <w:r w:rsidR="00717FB2" w:rsidRPr="00AC1437">
        <w:rPr>
          <w:rFonts w:cs="Arial"/>
          <w:sz w:val="24"/>
          <w:szCs w:val="24"/>
          <w:lang w:eastAsia="es-ES"/>
        </w:rPr>
        <w:t>qx</w:t>
      </w:r>
      <w:proofErr w:type="spellEnd"/>
      <w:r w:rsidR="00717FB2" w:rsidRPr="00AC1437">
        <w:rPr>
          <w:rFonts w:cs="Arial"/>
          <w:sz w:val="24"/>
          <w:szCs w:val="24"/>
          <w:lang w:eastAsia="es-ES"/>
        </w:rPr>
        <w:t xml:space="preserve"> </w:t>
      </w:r>
      <w:proofErr w:type="spellStart"/>
      <w:r w:rsidR="00717FB2" w:rsidRPr="00AC1437">
        <w:rPr>
          <w:rFonts w:cs="Arial"/>
          <w:sz w:val="24"/>
          <w:szCs w:val="24"/>
          <w:lang w:eastAsia="es-ES"/>
        </w:rPr>
        <w:t>4h</w:t>
      </w:r>
      <w:proofErr w:type="spellEnd"/>
      <w:r w:rsidR="00717FB2" w:rsidRPr="00AC1437">
        <w:rPr>
          <w:rFonts w:cs="Arial"/>
          <w:sz w:val="24"/>
          <w:szCs w:val="24"/>
          <w:lang w:eastAsia="es-ES"/>
        </w:rPr>
        <w:t xml:space="preserve"> y extracción de c</w:t>
      </w:r>
      <w:r w:rsidR="0C280E00" w:rsidRPr="00AC1437">
        <w:rPr>
          <w:rFonts w:cs="Arial"/>
          <w:sz w:val="24"/>
          <w:szCs w:val="24"/>
          <w:lang w:eastAsia="es-ES"/>
        </w:rPr>
        <w:t>á</w:t>
      </w:r>
      <w:r w:rsidR="00717FB2" w:rsidRPr="00AC1437">
        <w:rPr>
          <w:rFonts w:cs="Arial"/>
          <w:sz w:val="24"/>
          <w:szCs w:val="24"/>
          <w:lang w:eastAsia="es-ES"/>
        </w:rPr>
        <w:t>psula de dispositivo en mama, conforme a lo ordenado por su médico. De otro lado, negó a solicitud de tratamiento integral.</w:t>
      </w:r>
    </w:p>
    <w:p w14:paraId="6858AAC3" w14:textId="77777777" w:rsidR="00AC1437" w:rsidRDefault="00AC1437" w:rsidP="00AC1437">
      <w:pPr>
        <w:spacing w:after="0"/>
        <w:jc w:val="both"/>
        <w:rPr>
          <w:rFonts w:cs="Arial"/>
          <w:sz w:val="24"/>
          <w:szCs w:val="24"/>
          <w:lang w:eastAsia="es-ES"/>
        </w:rPr>
      </w:pPr>
    </w:p>
    <w:p w14:paraId="59FD6509" w14:textId="0E9E420D" w:rsidR="00717FB2" w:rsidRPr="00AC1437" w:rsidRDefault="00717FB2" w:rsidP="00AC1437">
      <w:pPr>
        <w:spacing w:after="0"/>
        <w:jc w:val="both"/>
        <w:rPr>
          <w:rFonts w:cs="Arial"/>
          <w:sz w:val="24"/>
          <w:szCs w:val="24"/>
          <w:lang w:eastAsia="es-ES"/>
        </w:rPr>
      </w:pPr>
      <w:r w:rsidRPr="00AC1437">
        <w:rPr>
          <w:rFonts w:cs="Arial"/>
          <w:sz w:val="24"/>
          <w:szCs w:val="24"/>
          <w:lang w:eastAsia="es-ES"/>
        </w:rPr>
        <w:t xml:space="preserve">Para la anterior determinación concluyó que, </w:t>
      </w:r>
      <w:r w:rsidR="00387594" w:rsidRPr="00AC1437">
        <w:rPr>
          <w:rFonts w:cs="Arial"/>
          <w:sz w:val="24"/>
          <w:szCs w:val="24"/>
          <w:lang w:eastAsia="es-ES"/>
        </w:rPr>
        <w:t>a</w:t>
      </w:r>
      <w:r w:rsidR="00EA70E0" w:rsidRPr="00AC1437">
        <w:rPr>
          <w:rFonts w:cs="Arial"/>
          <w:sz w:val="24"/>
          <w:szCs w:val="24"/>
          <w:lang w:eastAsia="es-ES"/>
        </w:rPr>
        <w:t xml:space="preserve">l </w:t>
      </w:r>
      <w:r w:rsidR="00FC3384" w:rsidRPr="00AC1437">
        <w:rPr>
          <w:rFonts w:cs="Arial"/>
          <w:sz w:val="24"/>
          <w:szCs w:val="24"/>
          <w:lang w:eastAsia="es-ES"/>
        </w:rPr>
        <w:t xml:space="preserve">existir </w:t>
      </w:r>
      <w:r w:rsidR="00221702" w:rsidRPr="00AC1437">
        <w:rPr>
          <w:rFonts w:cs="Arial"/>
          <w:sz w:val="24"/>
          <w:szCs w:val="24"/>
          <w:lang w:eastAsia="es-ES"/>
        </w:rPr>
        <w:t xml:space="preserve">orden médica prescrita por el </w:t>
      </w:r>
      <w:r w:rsidR="00387594" w:rsidRPr="00AC1437">
        <w:rPr>
          <w:rFonts w:cs="Arial"/>
          <w:sz w:val="24"/>
          <w:szCs w:val="24"/>
          <w:lang w:eastAsia="es-ES"/>
        </w:rPr>
        <w:t>médico</w:t>
      </w:r>
      <w:r w:rsidR="00EA70E0" w:rsidRPr="00AC1437">
        <w:rPr>
          <w:rFonts w:cs="Arial"/>
          <w:sz w:val="24"/>
          <w:szCs w:val="24"/>
          <w:lang w:eastAsia="es-ES"/>
        </w:rPr>
        <w:t xml:space="preserve"> tratante </w:t>
      </w:r>
      <w:r w:rsidR="00387594" w:rsidRPr="00AC1437">
        <w:rPr>
          <w:rFonts w:cs="Arial"/>
          <w:sz w:val="24"/>
          <w:szCs w:val="24"/>
          <w:lang w:eastAsia="es-ES"/>
        </w:rPr>
        <w:t>se obligó la EPS a</w:t>
      </w:r>
      <w:r w:rsidR="00221702" w:rsidRPr="00AC1437">
        <w:rPr>
          <w:rFonts w:cs="Arial"/>
          <w:sz w:val="24"/>
          <w:szCs w:val="24"/>
          <w:lang w:eastAsia="es-ES"/>
        </w:rPr>
        <w:t xml:space="preserve"> brindar el servicio médico de salud eficiente y eficaz, en primer lugar, porque está incluida en la resolución 2366 del 2023 del Ministerio de Salud y Protección Social, mediante la cual actualiza integralmente los servicios y tecnologías de salud financiados con recursos de la UPC.</w:t>
      </w:r>
    </w:p>
    <w:p w14:paraId="73854E7F" w14:textId="77777777" w:rsidR="00AC1437" w:rsidRDefault="00AC1437" w:rsidP="00AC1437">
      <w:pPr>
        <w:spacing w:after="0"/>
        <w:jc w:val="both"/>
        <w:rPr>
          <w:rFonts w:cs="Arial"/>
          <w:sz w:val="24"/>
          <w:szCs w:val="24"/>
          <w:lang w:eastAsia="es-ES"/>
        </w:rPr>
      </w:pPr>
    </w:p>
    <w:p w14:paraId="1FD6DB54" w14:textId="2C9BE3F7" w:rsidR="00221702" w:rsidRPr="00AC1437" w:rsidRDefault="00221702" w:rsidP="00AC1437">
      <w:pPr>
        <w:spacing w:after="0"/>
        <w:jc w:val="both"/>
        <w:rPr>
          <w:rFonts w:cs="Arial"/>
          <w:sz w:val="24"/>
          <w:szCs w:val="24"/>
          <w:lang w:eastAsia="es-ES"/>
        </w:rPr>
      </w:pPr>
      <w:r w:rsidRPr="00AC1437">
        <w:rPr>
          <w:rFonts w:cs="Arial"/>
          <w:sz w:val="24"/>
          <w:szCs w:val="24"/>
          <w:lang w:eastAsia="es-ES"/>
        </w:rPr>
        <w:t xml:space="preserve">En segundo lugar, porque cumplió con las reglas jurisprudenciales de la Corte Constitucional sobre los procedimientos estéticos, con fines funcionales, </w:t>
      </w:r>
      <w:r w:rsidR="009141A2" w:rsidRPr="00AC1437">
        <w:rPr>
          <w:rFonts w:cs="Arial"/>
          <w:sz w:val="24"/>
          <w:szCs w:val="24"/>
          <w:lang w:eastAsia="es-ES"/>
        </w:rPr>
        <w:t>en tanto no se trata de fines estéticos sino de garantizar a la accionante la vida en condiciones dignas; así como fue ordenado por médico tratante de la IPS Clínica San Rafael que presta sus servicios a la accionada Nueva EPS y; la accionante está afiliada al sistema de salud en el régimen subsidiado como cabeza de familia lo que permite concluir que no cuenta con los recursos económicos, además la accionada no demostró lo contrario.</w:t>
      </w:r>
    </w:p>
    <w:p w14:paraId="079A3C71" w14:textId="77777777" w:rsidR="00AC1437" w:rsidRDefault="00AC1437" w:rsidP="00AC1437">
      <w:pPr>
        <w:spacing w:after="0"/>
        <w:jc w:val="both"/>
        <w:rPr>
          <w:rFonts w:cs="Arial"/>
          <w:sz w:val="24"/>
          <w:szCs w:val="24"/>
          <w:lang w:eastAsia="es-ES"/>
        </w:rPr>
      </w:pPr>
    </w:p>
    <w:p w14:paraId="345B55A0" w14:textId="5C21612F" w:rsidR="009141A2" w:rsidRPr="00AC1437" w:rsidRDefault="009141A2" w:rsidP="00AC1437">
      <w:pPr>
        <w:spacing w:after="0"/>
        <w:jc w:val="both"/>
        <w:rPr>
          <w:rFonts w:cs="Arial"/>
          <w:sz w:val="24"/>
          <w:szCs w:val="24"/>
          <w:lang w:eastAsia="es-ES"/>
        </w:rPr>
      </w:pPr>
      <w:r w:rsidRPr="00AC1437">
        <w:rPr>
          <w:rFonts w:cs="Arial"/>
          <w:sz w:val="24"/>
          <w:szCs w:val="24"/>
          <w:lang w:eastAsia="es-ES"/>
        </w:rPr>
        <w:t xml:space="preserve">Finalmente, frente al tratamiento integral argumento que no era procedente por cuanto no obran </w:t>
      </w:r>
      <w:r w:rsidR="4F35E5FE" w:rsidRPr="00AC1437">
        <w:rPr>
          <w:rFonts w:cs="Arial"/>
          <w:sz w:val="24"/>
          <w:szCs w:val="24"/>
          <w:lang w:eastAsia="es-ES"/>
        </w:rPr>
        <w:t>ó</w:t>
      </w:r>
      <w:r w:rsidRPr="00AC1437">
        <w:rPr>
          <w:rFonts w:cs="Arial"/>
          <w:sz w:val="24"/>
          <w:szCs w:val="24"/>
          <w:lang w:eastAsia="es-ES"/>
        </w:rPr>
        <w:t>rdenes médicas donde se especifiquen los servicios adicionales que requiera y por ello no puede el juez constitucional ordenar prestaciones inciertas, lo anterior ante su falta de conocimientos médicos</w:t>
      </w:r>
      <w:r w:rsidR="00E72CE6" w:rsidRPr="00AC1437">
        <w:rPr>
          <w:rFonts w:cs="Arial"/>
          <w:sz w:val="24"/>
          <w:szCs w:val="24"/>
          <w:lang w:eastAsia="es-ES"/>
        </w:rPr>
        <w:t xml:space="preserve"> </w:t>
      </w:r>
      <w:r w:rsidR="353F0573" w:rsidRPr="00AC1437">
        <w:rPr>
          <w:rFonts w:cs="Arial"/>
          <w:sz w:val="24"/>
          <w:szCs w:val="24"/>
          <w:lang w:eastAsia="es-ES"/>
        </w:rPr>
        <w:t xml:space="preserve">- </w:t>
      </w:r>
      <w:r w:rsidRPr="00AC1437">
        <w:rPr>
          <w:rFonts w:cs="Arial"/>
          <w:sz w:val="24"/>
          <w:szCs w:val="24"/>
          <w:lang w:eastAsia="es-ES"/>
        </w:rPr>
        <w:t>científicos</w:t>
      </w:r>
      <w:r w:rsidR="00E72CE6" w:rsidRPr="00AC1437">
        <w:rPr>
          <w:rFonts w:cs="Arial"/>
          <w:sz w:val="24"/>
          <w:szCs w:val="24"/>
          <w:lang w:eastAsia="es-ES"/>
        </w:rPr>
        <w:t>.</w:t>
      </w:r>
    </w:p>
    <w:p w14:paraId="7C005213" w14:textId="0B8720AE" w:rsidR="00440E06" w:rsidRPr="00AC1437" w:rsidRDefault="00440E06" w:rsidP="00AC1437">
      <w:pPr>
        <w:spacing w:before="240" w:after="0"/>
        <w:jc w:val="both"/>
        <w:rPr>
          <w:rFonts w:cs="Arial"/>
          <w:color w:val="000000"/>
          <w:sz w:val="24"/>
          <w:szCs w:val="24"/>
          <w:lang w:eastAsia="es-ES"/>
        </w:rPr>
      </w:pPr>
      <w:r w:rsidRPr="00AC1437">
        <w:rPr>
          <w:rFonts w:cs="Arial"/>
          <w:b/>
          <w:bCs/>
          <w:color w:val="000000" w:themeColor="text1"/>
          <w:sz w:val="24"/>
          <w:szCs w:val="24"/>
          <w:lang w:eastAsia="es-ES"/>
        </w:rPr>
        <w:t>4. Impugnación</w:t>
      </w:r>
      <w:r w:rsidR="00B958C1" w:rsidRPr="00AC1437">
        <w:rPr>
          <w:rFonts w:cs="Arial"/>
          <w:color w:val="000000" w:themeColor="text1"/>
          <w:sz w:val="24"/>
          <w:szCs w:val="24"/>
          <w:lang w:eastAsia="es-ES"/>
        </w:rPr>
        <w:t xml:space="preserve"> </w:t>
      </w:r>
    </w:p>
    <w:p w14:paraId="3656B9AB" w14:textId="77777777" w:rsidR="00710792" w:rsidRPr="00AC1437" w:rsidRDefault="00710792" w:rsidP="00AC1437">
      <w:pPr>
        <w:pStyle w:val="Sinespaciado"/>
        <w:spacing w:line="276" w:lineRule="auto"/>
        <w:rPr>
          <w:rFonts w:ascii="Arial" w:hAnsi="Arial" w:cs="Arial"/>
          <w:b/>
          <w:bCs/>
        </w:rPr>
      </w:pPr>
    </w:p>
    <w:p w14:paraId="74E14071" w14:textId="112E179D" w:rsidR="00E72CE6" w:rsidRPr="00AC1437" w:rsidRDefault="009A31CF" w:rsidP="00AC1437">
      <w:pPr>
        <w:spacing w:after="0"/>
        <w:jc w:val="both"/>
        <w:rPr>
          <w:rFonts w:cs="Arial"/>
          <w:sz w:val="24"/>
          <w:szCs w:val="24"/>
        </w:rPr>
      </w:pPr>
      <w:r w:rsidRPr="00AC1437">
        <w:rPr>
          <w:rFonts w:cs="Arial"/>
          <w:b/>
          <w:bCs/>
          <w:sz w:val="24"/>
          <w:szCs w:val="24"/>
        </w:rPr>
        <w:lastRenderedPageBreak/>
        <w:t xml:space="preserve">La Nueva EPS </w:t>
      </w:r>
      <w:r w:rsidRPr="00AC1437">
        <w:rPr>
          <w:rFonts w:cs="Arial"/>
          <w:sz w:val="24"/>
          <w:szCs w:val="24"/>
        </w:rPr>
        <w:t xml:space="preserve">solicitó revocar el fallo </w:t>
      </w:r>
      <w:r w:rsidR="0088479C" w:rsidRPr="00AC1437">
        <w:rPr>
          <w:rFonts w:cs="Arial"/>
          <w:sz w:val="24"/>
          <w:szCs w:val="24"/>
        </w:rPr>
        <w:t>por</w:t>
      </w:r>
      <w:r w:rsidR="34375B97" w:rsidRPr="00AC1437">
        <w:rPr>
          <w:rFonts w:cs="Arial"/>
          <w:sz w:val="24"/>
          <w:szCs w:val="24"/>
        </w:rPr>
        <w:t>que</w:t>
      </w:r>
      <w:r w:rsidR="0088479C" w:rsidRPr="00AC1437">
        <w:rPr>
          <w:rFonts w:cs="Arial"/>
          <w:sz w:val="24"/>
          <w:szCs w:val="24"/>
        </w:rPr>
        <w:t xml:space="preserve"> el servicio obedece a un resultado indeseado estético de procedimiento de aumento de senos, pues el único hallazgo del médico fue una deformidad en doble burbuja, lo que no pone en riesgo la salud de la accionante, además el galeno no encontró otra sintomatología, siendo así es un caso con predominio de carga estética y no debe ser a cargo de las Entidades Administradoras de Planes de Beneficio.</w:t>
      </w:r>
    </w:p>
    <w:p w14:paraId="355DFB73" w14:textId="77777777" w:rsidR="00E72CE6" w:rsidRPr="00AC1437" w:rsidRDefault="00E72CE6" w:rsidP="00AC1437">
      <w:pPr>
        <w:spacing w:after="0"/>
        <w:jc w:val="both"/>
        <w:rPr>
          <w:rFonts w:cs="Arial"/>
          <w:sz w:val="24"/>
          <w:szCs w:val="24"/>
        </w:rPr>
      </w:pPr>
    </w:p>
    <w:p w14:paraId="2E0A79F2" w14:textId="77777777" w:rsidR="00477366" w:rsidRPr="00AC1437" w:rsidRDefault="00477366" w:rsidP="00AC1437">
      <w:pPr>
        <w:pStyle w:val="Prrafodelista"/>
        <w:spacing w:after="0"/>
        <w:jc w:val="center"/>
        <w:rPr>
          <w:rFonts w:cs="Arial"/>
          <w:b/>
          <w:bCs/>
          <w:sz w:val="24"/>
          <w:szCs w:val="24"/>
        </w:rPr>
      </w:pPr>
      <w:r w:rsidRPr="00AC1437">
        <w:rPr>
          <w:rFonts w:cs="Arial"/>
          <w:b/>
          <w:bCs/>
          <w:sz w:val="24"/>
          <w:szCs w:val="24"/>
        </w:rPr>
        <w:t>CONSIDERACIONES</w:t>
      </w:r>
    </w:p>
    <w:p w14:paraId="2CE58128" w14:textId="77777777" w:rsidR="00477366" w:rsidRPr="00AC1437" w:rsidRDefault="00477366" w:rsidP="00AC1437">
      <w:pPr>
        <w:spacing w:after="0"/>
        <w:contextualSpacing/>
        <w:jc w:val="both"/>
        <w:rPr>
          <w:rFonts w:cs="Arial"/>
          <w:b/>
          <w:bCs/>
          <w:sz w:val="24"/>
          <w:szCs w:val="24"/>
        </w:rPr>
      </w:pPr>
      <w:r w:rsidRPr="00AC1437">
        <w:rPr>
          <w:rFonts w:cs="Arial"/>
          <w:b/>
          <w:bCs/>
          <w:sz w:val="24"/>
          <w:szCs w:val="24"/>
        </w:rPr>
        <w:t>1. Competencia</w:t>
      </w:r>
    </w:p>
    <w:p w14:paraId="53128261" w14:textId="77777777" w:rsidR="00477366" w:rsidRPr="00AC1437" w:rsidRDefault="00477366" w:rsidP="00AC1437">
      <w:pPr>
        <w:spacing w:after="0"/>
        <w:contextualSpacing/>
        <w:jc w:val="both"/>
        <w:rPr>
          <w:rFonts w:cs="Arial"/>
          <w:sz w:val="24"/>
          <w:szCs w:val="24"/>
          <w:lang w:val="es-ES"/>
        </w:rPr>
      </w:pPr>
    </w:p>
    <w:p w14:paraId="307D19D4" w14:textId="3CCEF9FC" w:rsidR="00F02F81" w:rsidRPr="00AC1437" w:rsidRDefault="00F02F81" w:rsidP="00AC1437">
      <w:pPr>
        <w:spacing w:after="0"/>
        <w:jc w:val="both"/>
        <w:rPr>
          <w:rFonts w:cs="Arial"/>
          <w:sz w:val="24"/>
          <w:szCs w:val="24"/>
        </w:rPr>
      </w:pPr>
      <w:r w:rsidRPr="00AC1437">
        <w:rPr>
          <w:rFonts w:cs="Arial"/>
          <w:color w:val="000000" w:themeColor="text1"/>
          <w:sz w:val="24"/>
          <w:szCs w:val="24"/>
        </w:rPr>
        <w:t xml:space="preserve">Este Tribunal es competente para conocer de la presente acción al ser </w:t>
      </w:r>
      <w:r w:rsidR="002E19D8" w:rsidRPr="00AC1437">
        <w:rPr>
          <w:rFonts w:cs="Arial"/>
          <w:color w:val="000000" w:themeColor="text1"/>
          <w:sz w:val="24"/>
          <w:szCs w:val="24"/>
        </w:rPr>
        <w:t>el S</w:t>
      </w:r>
      <w:r w:rsidRPr="00AC1437">
        <w:rPr>
          <w:rFonts w:cs="Arial"/>
          <w:color w:val="000000" w:themeColor="text1"/>
          <w:sz w:val="24"/>
          <w:szCs w:val="24"/>
        </w:rPr>
        <w:t xml:space="preserve">uperior del Juzgado </w:t>
      </w:r>
      <w:r w:rsidR="009558FD" w:rsidRPr="00AC1437">
        <w:rPr>
          <w:rFonts w:cs="Arial"/>
          <w:color w:val="000000" w:themeColor="text1"/>
          <w:sz w:val="24"/>
          <w:szCs w:val="24"/>
        </w:rPr>
        <w:t>Segundo Laboral del Circuito de Pereira</w:t>
      </w:r>
      <w:r w:rsidR="006F584E" w:rsidRPr="00AC1437">
        <w:rPr>
          <w:rFonts w:cs="Arial"/>
          <w:color w:val="000000" w:themeColor="text1"/>
          <w:sz w:val="24"/>
          <w:szCs w:val="24"/>
        </w:rPr>
        <w:t>, Risaralda</w:t>
      </w:r>
      <w:r w:rsidRPr="00AC1437">
        <w:rPr>
          <w:rFonts w:cs="Arial"/>
          <w:color w:val="000000" w:themeColor="text1"/>
          <w:sz w:val="24"/>
          <w:szCs w:val="24"/>
        </w:rPr>
        <w:t>, quien profirió la decisión</w:t>
      </w:r>
      <w:r w:rsidR="50F5CFE4" w:rsidRPr="00AC1437">
        <w:rPr>
          <w:rFonts w:cs="Arial"/>
          <w:color w:val="000000" w:themeColor="text1"/>
          <w:sz w:val="24"/>
          <w:szCs w:val="24"/>
        </w:rPr>
        <w:t xml:space="preserve"> impugnada</w:t>
      </w:r>
      <w:r w:rsidRPr="00AC1437">
        <w:rPr>
          <w:rFonts w:cs="Arial"/>
          <w:color w:val="000000" w:themeColor="text1"/>
          <w:sz w:val="24"/>
          <w:szCs w:val="24"/>
        </w:rPr>
        <w:t>.</w:t>
      </w:r>
    </w:p>
    <w:p w14:paraId="62486C05" w14:textId="77777777" w:rsidR="00255D18" w:rsidRPr="00AC1437" w:rsidRDefault="00255D18" w:rsidP="00AC1437">
      <w:pPr>
        <w:spacing w:after="0"/>
        <w:contextualSpacing/>
        <w:jc w:val="both"/>
        <w:rPr>
          <w:rFonts w:cs="Arial"/>
          <w:sz w:val="24"/>
          <w:szCs w:val="24"/>
        </w:rPr>
      </w:pPr>
    </w:p>
    <w:p w14:paraId="5ABC1203" w14:textId="1F74CC13" w:rsidR="00477366" w:rsidRPr="00AC1437" w:rsidRDefault="00122F0A" w:rsidP="00AC1437">
      <w:pPr>
        <w:spacing w:after="0"/>
        <w:contextualSpacing/>
        <w:jc w:val="both"/>
        <w:rPr>
          <w:rFonts w:cs="Arial"/>
          <w:b/>
          <w:bCs/>
          <w:sz w:val="24"/>
          <w:szCs w:val="24"/>
        </w:rPr>
      </w:pPr>
      <w:r w:rsidRPr="00AC1437">
        <w:rPr>
          <w:rFonts w:cs="Arial"/>
          <w:b/>
          <w:bCs/>
          <w:sz w:val="24"/>
          <w:szCs w:val="24"/>
        </w:rPr>
        <w:t>2</w:t>
      </w:r>
      <w:r w:rsidR="00477366" w:rsidRPr="00AC1437">
        <w:rPr>
          <w:rFonts w:cs="Arial"/>
          <w:b/>
          <w:bCs/>
          <w:sz w:val="24"/>
          <w:szCs w:val="24"/>
        </w:rPr>
        <w:t>. Problemas jurídicos</w:t>
      </w:r>
    </w:p>
    <w:p w14:paraId="3D6F95D2" w14:textId="77777777" w:rsidR="0067325C" w:rsidRPr="00AC1437" w:rsidRDefault="0067325C" w:rsidP="00AC1437">
      <w:pPr>
        <w:spacing w:after="0"/>
        <w:contextualSpacing/>
        <w:jc w:val="both"/>
        <w:rPr>
          <w:rFonts w:cs="Arial"/>
          <w:sz w:val="24"/>
          <w:szCs w:val="24"/>
        </w:rPr>
      </w:pPr>
    </w:p>
    <w:p w14:paraId="7E57EEDF" w14:textId="76C3DE51" w:rsidR="00657287" w:rsidRPr="00AC1437" w:rsidRDefault="004C6114" w:rsidP="00AC1437">
      <w:pPr>
        <w:spacing w:after="0"/>
        <w:contextualSpacing/>
        <w:jc w:val="both"/>
        <w:rPr>
          <w:rFonts w:cs="Arial"/>
          <w:sz w:val="24"/>
          <w:szCs w:val="24"/>
        </w:rPr>
      </w:pPr>
      <w:r w:rsidRPr="00AC1437">
        <w:rPr>
          <w:rFonts w:cs="Arial"/>
          <w:sz w:val="24"/>
          <w:szCs w:val="24"/>
        </w:rPr>
        <w:t>En atención a lo expuesto</w:t>
      </w:r>
      <w:r w:rsidR="00477366" w:rsidRPr="00AC1437">
        <w:rPr>
          <w:rFonts w:cs="Arial"/>
          <w:sz w:val="24"/>
          <w:szCs w:val="24"/>
        </w:rPr>
        <w:t xml:space="preserve">, la Sala se formula </w:t>
      </w:r>
      <w:r w:rsidR="00E12991" w:rsidRPr="00AC1437">
        <w:rPr>
          <w:rFonts w:cs="Arial"/>
          <w:sz w:val="24"/>
          <w:szCs w:val="24"/>
        </w:rPr>
        <w:t>los</w:t>
      </w:r>
      <w:r w:rsidR="0096597D" w:rsidRPr="00AC1437">
        <w:rPr>
          <w:rFonts w:cs="Arial"/>
          <w:sz w:val="24"/>
          <w:szCs w:val="24"/>
        </w:rPr>
        <w:t xml:space="preserve"> siguientes </w:t>
      </w:r>
      <w:r w:rsidR="00477366" w:rsidRPr="00AC1437">
        <w:rPr>
          <w:rFonts w:cs="Arial"/>
          <w:sz w:val="24"/>
          <w:szCs w:val="24"/>
        </w:rPr>
        <w:t>interrogantes:</w:t>
      </w:r>
    </w:p>
    <w:p w14:paraId="4B99056E" w14:textId="77777777" w:rsidR="00657287" w:rsidRPr="00AC1437" w:rsidRDefault="00657287" w:rsidP="00AC1437">
      <w:pPr>
        <w:spacing w:after="0"/>
        <w:contextualSpacing/>
        <w:jc w:val="both"/>
        <w:rPr>
          <w:rFonts w:cs="Arial"/>
          <w:sz w:val="24"/>
          <w:szCs w:val="24"/>
        </w:rPr>
      </w:pPr>
    </w:p>
    <w:p w14:paraId="2C81D4DC" w14:textId="6AF644E3" w:rsidR="00806DCD" w:rsidRPr="00AC1437" w:rsidRDefault="008628AE" w:rsidP="00AC1437">
      <w:pPr>
        <w:spacing w:after="0"/>
        <w:contextualSpacing/>
        <w:jc w:val="both"/>
        <w:rPr>
          <w:rFonts w:cs="Arial"/>
          <w:sz w:val="24"/>
          <w:szCs w:val="24"/>
        </w:rPr>
      </w:pPr>
      <w:r w:rsidRPr="00AC1437">
        <w:rPr>
          <w:rFonts w:cs="Arial"/>
          <w:sz w:val="24"/>
          <w:szCs w:val="24"/>
        </w:rPr>
        <w:t xml:space="preserve">2.1 </w:t>
      </w:r>
      <w:r w:rsidR="00806DCD" w:rsidRPr="00AC1437">
        <w:rPr>
          <w:rFonts w:cs="Arial"/>
          <w:sz w:val="24"/>
          <w:szCs w:val="24"/>
        </w:rPr>
        <w:t>¿</w:t>
      </w:r>
      <w:r w:rsidR="0088479C" w:rsidRPr="00AC1437">
        <w:rPr>
          <w:rFonts w:cs="Arial"/>
          <w:sz w:val="24"/>
          <w:szCs w:val="24"/>
        </w:rPr>
        <w:t>La Nueva EPS</w:t>
      </w:r>
      <w:r w:rsidR="009A31CF" w:rsidRPr="00AC1437">
        <w:rPr>
          <w:rFonts w:cs="Arial"/>
          <w:sz w:val="24"/>
          <w:szCs w:val="24"/>
        </w:rPr>
        <w:t xml:space="preserve"> vulneró los derechos fundamentales a la vida digna</w:t>
      </w:r>
      <w:r w:rsidR="0088479C" w:rsidRPr="00AC1437">
        <w:rPr>
          <w:rFonts w:cs="Arial"/>
          <w:sz w:val="24"/>
          <w:szCs w:val="24"/>
        </w:rPr>
        <w:t>, dignidad humana</w:t>
      </w:r>
      <w:r w:rsidR="009A31CF" w:rsidRPr="00AC1437">
        <w:rPr>
          <w:rFonts w:cs="Arial"/>
          <w:sz w:val="24"/>
          <w:szCs w:val="24"/>
        </w:rPr>
        <w:t xml:space="preserve"> y a la salud de la señora </w:t>
      </w:r>
      <w:proofErr w:type="spellStart"/>
      <w:r w:rsidR="0088479C" w:rsidRPr="00AC1437">
        <w:rPr>
          <w:rFonts w:cs="Arial"/>
          <w:sz w:val="24"/>
          <w:szCs w:val="24"/>
        </w:rPr>
        <w:t>Rusgenis</w:t>
      </w:r>
      <w:proofErr w:type="spellEnd"/>
      <w:r w:rsidR="0088479C" w:rsidRPr="00AC1437">
        <w:rPr>
          <w:rFonts w:cs="Arial"/>
          <w:sz w:val="24"/>
          <w:szCs w:val="24"/>
        </w:rPr>
        <w:t xml:space="preserve"> Nazareth Ochoa </w:t>
      </w:r>
      <w:r w:rsidR="009A31CF" w:rsidRPr="00AC1437">
        <w:rPr>
          <w:rFonts w:cs="Arial"/>
          <w:sz w:val="24"/>
          <w:szCs w:val="24"/>
        </w:rPr>
        <w:t xml:space="preserve">al no autorizar </w:t>
      </w:r>
      <w:r w:rsidR="0088479C" w:rsidRPr="00AC1437">
        <w:rPr>
          <w:rFonts w:cs="Arial"/>
          <w:sz w:val="24"/>
          <w:szCs w:val="24"/>
        </w:rPr>
        <w:t xml:space="preserve">los </w:t>
      </w:r>
      <w:r w:rsidR="009A31CF" w:rsidRPr="00AC1437">
        <w:rPr>
          <w:rFonts w:cs="Arial"/>
          <w:sz w:val="24"/>
          <w:szCs w:val="24"/>
        </w:rPr>
        <w:t>procedimiento</w:t>
      </w:r>
      <w:r w:rsidR="0088479C" w:rsidRPr="00AC1437">
        <w:rPr>
          <w:rFonts w:cs="Arial"/>
          <w:sz w:val="24"/>
          <w:szCs w:val="24"/>
        </w:rPr>
        <w:t>s</w:t>
      </w:r>
      <w:r w:rsidR="009A31CF" w:rsidRPr="00AC1437">
        <w:rPr>
          <w:rFonts w:cs="Arial"/>
          <w:sz w:val="24"/>
          <w:szCs w:val="24"/>
        </w:rPr>
        <w:t xml:space="preserve"> denominado</w:t>
      </w:r>
      <w:r w:rsidR="0088479C" w:rsidRPr="00AC1437">
        <w:rPr>
          <w:rFonts w:cs="Arial"/>
          <w:sz w:val="24"/>
          <w:szCs w:val="24"/>
        </w:rPr>
        <w:t>s</w:t>
      </w:r>
      <w:r w:rsidR="009A31CF" w:rsidRPr="00AC1437">
        <w:rPr>
          <w:rFonts w:cs="Arial"/>
          <w:sz w:val="24"/>
          <w:szCs w:val="24"/>
        </w:rPr>
        <w:t xml:space="preserve"> </w:t>
      </w:r>
      <w:r w:rsidR="009A31CF" w:rsidRPr="00AC1437">
        <w:rPr>
          <w:rFonts w:cs="Arial"/>
          <w:color w:val="000000" w:themeColor="text1"/>
          <w:sz w:val="24"/>
          <w:szCs w:val="24"/>
        </w:rPr>
        <w:t>“</w:t>
      </w:r>
      <w:proofErr w:type="gramStart"/>
      <w:r w:rsidR="0088479C" w:rsidRPr="00AB7381">
        <w:rPr>
          <w:rFonts w:cs="Arial"/>
          <w:i/>
          <w:iCs/>
          <w:sz w:val="22"/>
          <w:szCs w:val="22"/>
        </w:rPr>
        <w:t xml:space="preserve">Mamoplastia de reducción bilateral, </w:t>
      </w:r>
      <w:proofErr w:type="spellStart"/>
      <w:r w:rsidR="0088479C" w:rsidRPr="00AB7381">
        <w:rPr>
          <w:rFonts w:cs="Arial"/>
          <w:i/>
          <w:iCs/>
          <w:sz w:val="22"/>
          <w:szCs w:val="22"/>
        </w:rPr>
        <w:t>explantacion</w:t>
      </w:r>
      <w:proofErr w:type="spellEnd"/>
      <w:r w:rsidR="0088479C" w:rsidRPr="00AB7381">
        <w:rPr>
          <w:rFonts w:cs="Arial"/>
          <w:i/>
          <w:iCs/>
          <w:sz w:val="22"/>
          <w:szCs w:val="22"/>
        </w:rPr>
        <w:t xml:space="preserve"> mamaria bilateral-</w:t>
      </w:r>
      <w:proofErr w:type="spellStart"/>
      <w:r w:rsidR="0088479C" w:rsidRPr="00AB7381">
        <w:rPr>
          <w:rFonts w:cs="Arial"/>
          <w:i/>
          <w:iCs/>
          <w:sz w:val="22"/>
          <w:szCs w:val="22"/>
        </w:rPr>
        <w:t>mamoplatia</w:t>
      </w:r>
      <w:proofErr w:type="spellEnd"/>
      <w:r w:rsidR="0088479C" w:rsidRPr="00AB7381">
        <w:rPr>
          <w:rFonts w:cs="Arial"/>
          <w:i/>
          <w:iCs/>
          <w:sz w:val="22"/>
          <w:szCs w:val="22"/>
        </w:rPr>
        <w:t xml:space="preserve"> de reducción tiempo </w:t>
      </w:r>
      <w:proofErr w:type="spellStart"/>
      <w:r w:rsidR="0088479C" w:rsidRPr="00AB7381">
        <w:rPr>
          <w:rFonts w:cs="Arial"/>
          <w:i/>
          <w:iCs/>
          <w:sz w:val="22"/>
          <w:szCs w:val="22"/>
        </w:rPr>
        <w:t>qx</w:t>
      </w:r>
      <w:proofErr w:type="spellEnd"/>
      <w:r w:rsidR="0088479C" w:rsidRPr="00AB7381">
        <w:rPr>
          <w:rFonts w:cs="Arial"/>
          <w:i/>
          <w:iCs/>
          <w:sz w:val="22"/>
          <w:szCs w:val="22"/>
        </w:rPr>
        <w:t xml:space="preserve"> </w:t>
      </w:r>
      <w:proofErr w:type="spellStart"/>
      <w:r w:rsidR="0088479C" w:rsidRPr="00AB7381">
        <w:rPr>
          <w:rFonts w:cs="Arial"/>
          <w:i/>
          <w:iCs/>
          <w:sz w:val="22"/>
          <w:szCs w:val="22"/>
        </w:rPr>
        <w:t>4h</w:t>
      </w:r>
      <w:proofErr w:type="spellEnd"/>
      <w:r w:rsidR="0088479C" w:rsidRPr="00AB7381">
        <w:rPr>
          <w:rFonts w:cs="Arial"/>
          <w:i/>
          <w:iCs/>
          <w:sz w:val="22"/>
          <w:szCs w:val="22"/>
        </w:rPr>
        <w:t xml:space="preserve">” </w:t>
      </w:r>
      <w:r w:rsidR="0088479C" w:rsidRPr="00AB7381">
        <w:rPr>
          <w:rFonts w:cs="Arial"/>
          <w:sz w:val="22"/>
          <w:szCs w:val="22"/>
        </w:rPr>
        <w:t>y</w:t>
      </w:r>
      <w:r w:rsidR="0088479C" w:rsidRPr="00AB7381">
        <w:rPr>
          <w:rFonts w:cs="Arial"/>
          <w:i/>
          <w:iCs/>
          <w:sz w:val="22"/>
          <w:szCs w:val="22"/>
        </w:rPr>
        <w:t xml:space="preserve"> “extracción de c</w:t>
      </w:r>
      <w:r w:rsidR="22FBDDEC" w:rsidRPr="00AB7381">
        <w:rPr>
          <w:rFonts w:cs="Arial"/>
          <w:i/>
          <w:iCs/>
          <w:sz w:val="22"/>
          <w:szCs w:val="22"/>
        </w:rPr>
        <w:t>á</w:t>
      </w:r>
      <w:r w:rsidR="0088479C" w:rsidRPr="00AB7381">
        <w:rPr>
          <w:rFonts w:cs="Arial"/>
          <w:i/>
          <w:iCs/>
          <w:sz w:val="22"/>
          <w:szCs w:val="22"/>
        </w:rPr>
        <w:t>psula de dispositivo en mama</w:t>
      </w:r>
      <w:r w:rsidR="009A31CF" w:rsidRPr="00AC1437">
        <w:rPr>
          <w:rFonts w:cs="Arial"/>
          <w:color w:val="000000" w:themeColor="text1"/>
          <w:sz w:val="24"/>
          <w:szCs w:val="24"/>
        </w:rPr>
        <w:t>”</w:t>
      </w:r>
      <w:r w:rsidR="00806DCD" w:rsidRPr="00AC1437">
        <w:rPr>
          <w:rFonts w:cs="Arial"/>
          <w:sz w:val="24"/>
          <w:szCs w:val="24"/>
        </w:rPr>
        <w:t>?</w:t>
      </w:r>
      <w:proofErr w:type="gramEnd"/>
    </w:p>
    <w:p w14:paraId="6AD8F83F" w14:textId="64945EDF" w:rsidR="517A68E3" w:rsidRPr="00AC1437" w:rsidRDefault="517A68E3" w:rsidP="00AC1437">
      <w:pPr>
        <w:spacing w:after="0"/>
        <w:contextualSpacing/>
        <w:jc w:val="both"/>
        <w:rPr>
          <w:rFonts w:cs="Arial"/>
          <w:sz w:val="24"/>
          <w:szCs w:val="24"/>
        </w:rPr>
      </w:pPr>
    </w:p>
    <w:p w14:paraId="2FCDA6F6" w14:textId="76FD4249" w:rsidR="517A68E3" w:rsidRPr="00AC1437" w:rsidRDefault="517A68E3" w:rsidP="00AC1437">
      <w:pPr>
        <w:spacing w:after="0"/>
        <w:contextualSpacing/>
        <w:jc w:val="both"/>
        <w:rPr>
          <w:rFonts w:cs="Arial"/>
          <w:sz w:val="24"/>
          <w:szCs w:val="24"/>
        </w:rPr>
      </w:pPr>
      <w:r w:rsidRPr="00AC1437">
        <w:rPr>
          <w:rFonts w:cs="Arial"/>
          <w:sz w:val="24"/>
          <w:szCs w:val="24"/>
        </w:rPr>
        <w:t>2.2. ¿había lugar a ordenar el tratamiento integral a favor de la accionante?</w:t>
      </w:r>
    </w:p>
    <w:p w14:paraId="169B2A2C" w14:textId="77777777" w:rsidR="00806DCD" w:rsidRPr="00AC1437" w:rsidRDefault="00806DCD" w:rsidP="00AC1437">
      <w:pPr>
        <w:spacing w:after="0"/>
        <w:contextualSpacing/>
        <w:jc w:val="both"/>
        <w:rPr>
          <w:rFonts w:cs="Arial"/>
          <w:color w:val="FF0000"/>
          <w:sz w:val="24"/>
          <w:szCs w:val="24"/>
        </w:rPr>
      </w:pPr>
    </w:p>
    <w:p w14:paraId="5BA8C530" w14:textId="77777777" w:rsidR="00657287" w:rsidRPr="00AC1437" w:rsidRDefault="00657287" w:rsidP="00AC1437">
      <w:pPr>
        <w:spacing w:after="0"/>
        <w:contextualSpacing/>
        <w:jc w:val="both"/>
        <w:rPr>
          <w:rFonts w:cs="Arial"/>
          <w:sz w:val="24"/>
          <w:szCs w:val="24"/>
        </w:rPr>
      </w:pPr>
      <w:r w:rsidRPr="00AC1437">
        <w:rPr>
          <w:rFonts w:cs="Arial"/>
          <w:sz w:val="24"/>
          <w:szCs w:val="24"/>
        </w:rPr>
        <w:t xml:space="preserve">Previamente se verificará si se cumple con los requisitos de procedibilidad </w:t>
      </w:r>
      <w:r w:rsidR="004C6114" w:rsidRPr="00AC1437">
        <w:rPr>
          <w:rFonts w:cs="Arial"/>
          <w:sz w:val="24"/>
          <w:szCs w:val="24"/>
        </w:rPr>
        <w:t xml:space="preserve">de </w:t>
      </w:r>
      <w:r w:rsidRPr="00AC1437">
        <w:rPr>
          <w:rFonts w:cs="Arial"/>
          <w:sz w:val="24"/>
          <w:szCs w:val="24"/>
        </w:rPr>
        <w:t>la acción de tutela.</w:t>
      </w:r>
    </w:p>
    <w:p w14:paraId="4DDBEF00" w14:textId="77777777" w:rsidR="00435B58" w:rsidRPr="00AC1437" w:rsidRDefault="00435B58" w:rsidP="00AC1437">
      <w:pPr>
        <w:tabs>
          <w:tab w:val="left" w:pos="2738"/>
        </w:tabs>
        <w:spacing w:after="0"/>
        <w:contextualSpacing/>
        <w:jc w:val="both"/>
        <w:rPr>
          <w:rFonts w:cs="Arial"/>
          <w:b/>
          <w:bCs/>
          <w:sz w:val="24"/>
          <w:szCs w:val="24"/>
        </w:rPr>
      </w:pPr>
    </w:p>
    <w:p w14:paraId="3D485294" w14:textId="77777777" w:rsidR="00A07A4A" w:rsidRPr="00AC1437" w:rsidRDefault="00315FCD" w:rsidP="00AC1437">
      <w:pPr>
        <w:pStyle w:val="Sinespaciado"/>
        <w:spacing w:line="276" w:lineRule="auto"/>
        <w:jc w:val="both"/>
        <w:rPr>
          <w:rFonts w:ascii="Arial" w:eastAsia="Arial" w:hAnsi="Arial" w:cs="Arial"/>
          <w:b/>
          <w:bCs/>
          <w:color w:val="000000"/>
        </w:rPr>
      </w:pPr>
      <w:r w:rsidRPr="00AC1437">
        <w:rPr>
          <w:rFonts w:ascii="Arial" w:eastAsia="Arial" w:hAnsi="Arial" w:cs="Arial"/>
          <w:b/>
          <w:bCs/>
        </w:rPr>
        <w:t>3</w:t>
      </w:r>
      <w:r w:rsidR="00A07A4A" w:rsidRPr="00AC1437">
        <w:rPr>
          <w:rFonts w:ascii="Arial" w:eastAsia="Arial" w:hAnsi="Arial" w:cs="Arial"/>
          <w:b/>
          <w:bCs/>
        </w:rPr>
        <w:t>.</w:t>
      </w:r>
      <w:r w:rsidR="00A07A4A" w:rsidRPr="00AC1437">
        <w:rPr>
          <w:rFonts w:ascii="Arial" w:eastAsia="Arial" w:hAnsi="Arial" w:cs="Arial"/>
          <w:b/>
          <w:bCs/>
          <w:color w:val="000000" w:themeColor="text1"/>
        </w:rPr>
        <w:t xml:space="preserve"> Requisitos de </w:t>
      </w:r>
      <w:r w:rsidR="00AD474A" w:rsidRPr="00AC1437">
        <w:rPr>
          <w:rFonts w:ascii="Arial" w:eastAsia="Arial" w:hAnsi="Arial" w:cs="Arial"/>
          <w:b/>
          <w:bCs/>
          <w:color w:val="000000" w:themeColor="text1"/>
        </w:rPr>
        <w:t>procedencia de la tutela</w:t>
      </w:r>
    </w:p>
    <w:p w14:paraId="3461D779" w14:textId="77777777" w:rsidR="00AD474A" w:rsidRPr="00AC1437" w:rsidRDefault="00AD474A" w:rsidP="00AC1437">
      <w:pPr>
        <w:pStyle w:val="Sinespaciado"/>
        <w:spacing w:line="276" w:lineRule="auto"/>
        <w:jc w:val="both"/>
        <w:rPr>
          <w:rFonts w:ascii="Arial" w:eastAsia="Arial" w:hAnsi="Arial" w:cs="Arial"/>
          <w:b/>
          <w:bCs/>
          <w:color w:val="000000"/>
        </w:rPr>
      </w:pPr>
    </w:p>
    <w:p w14:paraId="3CF2D8B6" w14:textId="709633CD" w:rsidR="00AD474A" w:rsidRPr="00AC1437" w:rsidRDefault="00AD474A" w:rsidP="00AC1437">
      <w:pPr>
        <w:spacing w:after="0"/>
        <w:contextualSpacing/>
        <w:jc w:val="both"/>
        <w:rPr>
          <w:rFonts w:cs="Arial"/>
          <w:sz w:val="24"/>
          <w:szCs w:val="24"/>
        </w:rPr>
      </w:pPr>
      <w:r w:rsidRPr="00AC1437">
        <w:rPr>
          <w:rFonts w:cs="Arial"/>
          <w:sz w:val="24"/>
          <w:szCs w:val="24"/>
        </w:rPr>
        <w:t xml:space="preserve">Se tiene como requisitos generales de procedencia de la acción de tutela, según el artículo 86 de la Constitución Política y el Decreto 2591 de 1991: (i) la presunta vulneración de un derecho fundamental por acción u omisión de una </w:t>
      </w:r>
      <w:proofErr w:type="gramStart"/>
      <w:r w:rsidRPr="00AC1437">
        <w:rPr>
          <w:rFonts w:cs="Arial"/>
          <w:sz w:val="24"/>
          <w:szCs w:val="24"/>
        </w:rPr>
        <w:t>autoridad pública</w:t>
      </w:r>
      <w:proofErr w:type="gramEnd"/>
      <w:r w:rsidRPr="00AC1437">
        <w:rPr>
          <w:rFonts w:cs="Arial"/>
          <w:sz w:val="24"/>
          <w:szCs w:val="24"/>
        </w:rPr>
        <w:t xml:space="preserve"> y en algunos casos por particulares, (</w:t>
      </w:r>
      <w:proofErr w:type="spellStart"/>
      <w:r w:rsidRPr="00AC1437">
        <w:rPr>
          <w:rFonts w:cs="Arial"/>
          <w:sz w:val="24"/>
          <w:szCs w:val="24"/>
        </w:rPr>
        <w:t>ii</w:t>
      </w:r>
      <w:proofErr w:type="spellEnd"/>
      <w:r w:rsidRPr="00AC1437">
        <w:rPr>
          <w:rFonts w:cs="Arial"/>
          <w:sz w:val="24"/>
          <w:szCs w:val="24"/>
        </w:rPr>
        <w:t xml:space="preserve">) legitimación por activa y por pasiva de los </w:t>
      </w:r>
      <w:r w:rsidR="00067B87" w:rsidRPr="00AC1437">
        <w:rPr>
          <w:rFonts w:cs="Arial"/>
          <w:sz w:val="24"/>
          <w:szCs w:val="24"/>
        </w:rPr>
        <w:t>intervinientes</w:t>
      </w:r>
      <w:r w:rsidRPr="00AC1437">
        <w:rPr>
          <w:rFonts w:cs="Arial"/>
          <w:sz w:val="24"/>
          <w:szCs w:val="24"/>
        </w:rPr>
        <w:t>, (</w:t>
      </w:r>
      <w:proofErr w:type="spellStart"/>
      <w:r w:rsidRPr="00AC1437">
        <w:rPr>
          <w:rFonts w:cs="Arial"/>
          <w:sz w:val="24"/>
          <w:szCs w:val="24"/>
        </w:rPr>
        <w:t>iii</w:t>
      </w:r>
      <w:proofErr w:type="spellEnd"/>
      <w:r w:rsidRPr="00AC1437">
        <w:rPr>
          <w:rFonts w:cs="Arial"/>
          <w:sz w:val="24"/>
          <w:szCs w:val="24"/>
        </w:rPr>
        <w:t>) la inmediatez y (</w:t>
      </w:r>
      <w:proofErr w:type="spellStart"/>
      <w:r w:rsidRPr="00AC1437">
        <w:rPr>
          <w:rFonts w:cs="Arial"/>
          <w:sz w:val="24"/>
          <w:szCs w:val="24"/>
        </w:rPr>
        <w:t>iv</w:t>
      </w:r>
      <w:proofErr w:type="spellEnd"/>
      <w:r w:rsidRPr="00AC1437">
        <w:rPr>
          <w:rFonts w:cs="Arial"/>
          <w:sz w:val="24"/>
          <w:szCs w:val="24"/>
        </w:rPr>
        <w:t>) subsidiariedad</w:t>
      </w:r>
      <w:r w:rsidRPr="00AC1437">
        <w:rPr>
          <w:sz w:val="24"/>
          <w:szCs w:val="24"/>
          <w:vertAlign w:val="superscript"/>
        </w:rPr>
        <w:footnoteReference w:id="1"/>
      </w:r>
      <w:r w:rsidRPr="00AC1437">
        <w:rPr>
          <w:rFonts w:cs="Arial"/>
          <w:sz w:val="24"/>
          <w:szCs w:val="24"/>
        </w:rPr>
        <w:t>.</w:t>
      </w:r>
    </w:p>
    <w:p w14:paraId="58480E78" w14:textId="481D870D" w:rsidR="20C52F1A" w:rsidRPr="00AC1437" w:rsidRDefault="20C52F1A" w:rsidP="00AC1437">
      <w:pPr>
        <w:pStyle w:val="Sinespaciado"/>
        <w:spacing w:line="276" w:lineRule="auto"/>
        <w:jc w:val="both"/>
        <w:rPr>
          <w:rFonts w:ascii="Arial" w:eastAsia="Arial" w:hAnsi="Arial" w:cs="Arial"/>
          <w:b/>
          <w:bCs/>
          <w:color w:val="000000"/>
        </w:rPr>
      </w:pPr>
    </w:p>
    <w:p w14:paraId="08F83A0C" w14:textId="1EE9AB7C" w:rsidR="00855340" w:rsidRPr="00AC1437" w:rsidRDefault="00AD474A" w:rsidP="00AC1437">
      <w:pPr>
        <w:pStyle w:val="Sinespaciado"/>
        <w:spacing w:line="276" w:lineRule="auto"/>
        <w:jc w:val="both"/>
        <w:rPr>
          <w:rFonts w:ascii="Arial" w:eastAsia="Arial" w:hAnsi="Arial" w:cs="Arial"/>
          <w:color w:val="000000" w:themeColor="text1"/>
        </w:rPr>
      </w:pPr>
      <w:r w:rsidRPr="00AC1437">
        <w:rPr>
          <w:rFonts w:ascii="Arial" w:eastAsia="Arial" w:hAnsi="Arial" w:cs="Arial"/>
          <w:color w:val="000000" w:themeColor="text1"/>
        </w:rPr>
        <w:t>Está legitimad</w:t>
      </w:r>
      <w:r w:rsidR="009A31CF" w:rsidRPr="00AC1437">
        <w:rPr>
          <w:rFonts w:ascii="Arial" w:eastAsia="Arial" w:hAnsi="Arial" w:cs="Arial"/>
          <w:color w:val="000000" w:themeColor="text1"/>
        </w:rPr>
        <w:t>a</w:t>
      </w:r>
      <w:r w:rsidR="00AE3D98" w:rsidRPr="00AC1437">
        <w:rPr>
          <w:rFonts w:ascii="Arial" w:eastAsia="Arial" w:hAnsi="Arial" w:cs="Arial"/>
          <w:color w:val="000000" w:themeColor="text1"/>
        </w:rPr>
        <w:t xml:space="preserve"> en este asunto</w:t>
      </w:r>
      <w:r w:rsidR="00855340" w:rsidRPr="00AC1437">
        <w:rPr>
          <w:rFonts w:ascii="Arial" w:eastAsia="Arial" w:hAnsi="Arial" w:cs="Arial"/>
          <w:color w:val="000000" w:themeColor="text1"/>
        </w:rPr>
        <w:t xml:space="preserve"> </w:t>
      </w:r>
      <w:r w:rsidR="009A31CF" w:rsidRPr="00AC1437">
        <w:rPr>
          <w:rFonts w:ascii="Arial" w:eastAsia="Arial" w:hAnsi="Arial" w:cs="Arial"/>
          <w:color w:val="000000" w:themeColor="text1"/>
        </w:rPr>
        <w:t xml:space="preserve">la señora </w:t>
      </w:r>
      <w:proofErr w:type="spellStart"/>
      <w:r w:rsidR="007E1DE8" w:rsidRPr="00AC1437">
        <w:rPr>
          <w:rFonts w:ascii="Arial" w:eastAsia="Arial" w:hAnsi="Arial" w:cs="Arial"/>
          <w:color w:val="000000" w:themeColor="text1"/>
        </w:rPr>
        <w:t>Rusgenis</w:t>
      </w:r>
      <w:proofErr w:type="spellEnd"/>
      <w:r w:rsidR="007E1DE8" w:rsidRPr="00AC1437">
        <w:rPr>
          <w:rFonts w:ascii="Arial" w:eastAsia="Arial" w:hAnsi="Arial" w:cs="Arial"/>
          <w:color w:val="000000" w:themeColor="text1"/>
        </w:rPr>
        <w:t xml:space="preserve"> Nazareth Ochoa </w:t>
      </w:r>
      <w:r w:rsidR="009A31CF" w:rsidRPr="00AC1437">
        <w:rPr>
          <w:rFonts w:ascii="Arial" w:eastAsia="Arial" w:hAnsi="Arial" w:cs="Arial"/>
          <w:color w:val="000000" w:themeColor="text1"/>
        </w:rPr>
        <w:t xml:space="preserve">al ser la titular de los derechos que pretende se le protejan </w:t>
      </w:r>
      <w:r w:rsidR="30D5E2E2" w:rsidRPr="00AC1437">
        <w:rPr>
          <w:rFonts w:ascii="Arial" w:eastAsia="Arial" w:hAnsi="Arial" w:cs="Arial"/>
          <w:color w:val="000000" w:themeColor="text1"/>
        </w:rPr>
        <w:t xml:space="preserve">al estar afiliada a la Nueva EPS y requerir </w:t>
      </w:r>
      <w:r w:rsidR="007E1DE8" w:rsidRPr="00AC1437">
        <w:rPr>
          <w:rFonts w:ascii="Arial" w:eastAsia="Arial" w:hAnsi="Arial" w:cs="Arial"/>
          <w:color w:val="000000" w:themeColor="text1"/>
        </w:rPr>
        <w:t>los procedimientos denominados “</w:t>
      </w:r>
      <w:r w:rsidR="007E1DE8" w:rsidRPr="00AB7381">
        <w:rPr>
          <w:rFonts w:ascii="Arial" w:eastAsia="Arial" w:hAnsi="Arial" w:cs="Arial"/>
          <w:i/>
          <w:color w:val="000000" w:themeColor="text1"/>
          <w:sz w:val="22"/>
          <w:szCs w:val="22"/>
        </w:rPr>
        <w:t xml:space="preserve">Mamoplastia de reducción bilateral, </w:t>
      </w:r>
      <w:proofErr w:type="spellStart"/>
      <w:r w:rsidR="007E1DE8" w:rsidRPr="00AB7381">
        <w:rPr>
          <w:rFonts w:ascii="Arial" w:eastAsia="Arial" w:hAnsi="Arial" w:cs="Arial"/>
          <w:i/>
          <w:color w:val="000000" w:themeColor="text1"/>
          <w:sz w:val="22"/>
          <w:szCs w:val="22"/>
        </w:rPr>
        <w:t>explantacion</w:t>
      </w:r>
      <w:proofErr w:type="spellEnd"/>
      <w:r w:rsidR="007E1DE8" w:rsidRPr="00AB7381">
        <w:rPr>
          <w:rFonts w:ascii="Arial" w:eastAsia="Arial" w:hAnsi="Arial" w:cs="Arial"/>
          <w:i/>
          <w:color w:val="000000" w:themeColor="text1"/>
          <w:sz w:val="22"/>
          <w:szCs w:val="22"/>
        </w:rPr>
        <w:t xml:space="preserve"> mamaria bilateral-</w:t>
      </w:r>
      <w:proofErr w:type="spellStart"/>
      <w:r w:rsidR="007E1DE8" w:rsidRPr="00AB7381">
        <w:rPr>
          <w:rFonts w:ascii="Arial" w:eastAsia="Arial" w:hAnsi="Arial" w:cs="Arial"/>
          <w:i/>
          <w:color w:val="000000" w:themeColor="text1"/>
          <w:sz w:val="22"/>
          <w:szCs w:val="22"/>
        </w:rPr>
        <w:t>mamoplatia</w:t>
      </w:r>
      <w:proofErr w:type="spellEnd"/>
      <w:r w:rsidR="007E1DE8" w:rsidRPr="00AB7381">
        <w:rPr>
          <w:rFonts w:ascii="Arial" w:eastAsia="Arial" w:hAnsi="Arial" w:cs="Arial"/>
          <w:i/>
          <w:color w:val="000000" w:themeColor="text1"/>
          <w:sz w:val="22"/>
          <w:szCs w:val="22"/>
        </w:rPr>
        <w:t xml:space="preserve"> de reducción tiempo </w:t>
      </w:r>
      <w:proofErr w:type="spellStart"/>
      <w:r w:rsidR="007E1DE8" w:rsidRPr="00AB7381">
        <w:rPr>
          <w:rFonts w:ascii="Arial" w:eastAsia="Arial" w:hAnsi="Arial" w:cs="Arial"/>
          <w:i/>
          <w:color w:val="000000" w:themeColor="text1"/>
          <w:sz w:val="22"/>
          <w:szCs w:val="22"/>
        </w:rPr>
        <w:t>qx</w:t>
      </w:r>
      <w:proofErr w:type="spellEnd"/>
      <w:r w:rsidR="007E1DE8" w:rsidRPr="00AB7381">
        <w:rPr>
          <w:rFonts w:ascii="Arial" w:eastAsia="Arial" w:hAnsi="Arial" w:cs="Arial"/>
          <w:i/>
          <w:color w:val="000000" w:themeColor="text1"/>
          <w:sz w:val="22"/>
          <w:szCs w:val="22"/>
        </w:rPr>
        <w:t xml:space="preserve"> </w:t>
      </w:r>
      <w:proofErr w:type="spellStart"/>
      <w:r w:rsidR="007E1DE8" w:rsidRPr="00AB7381">
        <w:rPr>
          <w:rFonts w:ascii="Arial" w:eastAsia="Arial" w:hAnsi="Arial" w:cs="Arial"/>
          <w:i/>
          <w:color w:val="000000" w:themeColor="text1"/>
          <w:sz w:val="22"/>
          <w:szCs w:val="22"/>
        </w:rPr>
        <w:t>4h</w:t>
      </w:r>
      <w:proofErr w:type="spellEnd"/>
      <w:r w:rsidR="007E1DE8" w:rsidRPr="00AC1437">
        <w:rPr>
          <w:rFonts w:ascii="Arial" w:eastAsia="Arial" w:hAnsi="Arial" w:cs="Arial"/>
          <w:color w:val="000000" w:themeColor="text1"/>
        </w:rPr>
        <w:t>” y “</w:t>
      </w:r>
      <w:r w:rsidR="007E1DE8" w:rsidRPr="00AB7381">
        <w:rPr>
          <w:rFonts w:ascii="Arial" w:eastAsia="Arial" w:hAnsi="Arial" w:cs="Arial"/>
          <w:i/>
          <w:color w:val="000000" w:themeColor="text1"/>
          <w:sz w:val="22"/>
          <w:szCs w:val="22"/>
        </w:rPr>
        <w:t>extracción de capsula de dispositivo en mama</w:t>
      </w:r>
      <w:r w:rsidR="007E1DE8" w:rsidRPr="00AC1437">
        <w:rPr>
          <w:rFonts w:ascii="Arial" w:eastAsia="Arial" w:hAnsi="Arial" w:cs="Arial"/>
          <w:color w:val="000000" w:themeColor="text1"/>
        </w:rPr>
        <w:t xml:space="preserve">” </w:t>
      </w:r>
      <w:r w:rsidR="009A31CF" w:rsidRPr="00AC1437">
        <w:rPr>
          <w:rFonts w:ascii="Arial" w:eastAsia="Arial" w:hAnsi="Arial" w:cs="Arial"/>
          <w:color w:val="000000" w:themeColor="text1"/>
        </w:rPr>
        <w:t>y también lo está la Nueva EPS al ser su</w:t>
      </w:r>
      <w:r w:rsidR="3DC472CC" w:rsidRPr="00AC1437">
        <w:rPr>
          <w:rFonts w:ascii="Arial" w:eastAsia="Arial" w:hAnsi="Arial" w:cs="Arial"/>
          <w:color w:val="000000" w:themeColor="text1"/>
        </w:rPr>
        <w:t xml:space="preserve"> EPS</w:t>
      </w:r>
      <w:r w:rsidR="009A31CF" w:rsidRPr="00AC1437">
        <w:rPr>
          <w:rFonts w:ascii="Arial" w:eastAsia="Arial" w:hAnsi="Arial" w:cs="Arial"/>
          <w:color w:val="000000" w:themeColor="text1"/>
        </w:rPr>
        <w:t xml:space="preserve"> y la encargada de autorizar los procedimientos solicitados en la tutela.</w:t>
      </w:r>
    </w:p>
    <w:p w14:paraId="09207C89" w14:textId="77777777" w:rsidR="003E303A" w:rsidRPr="00AC1437" w:rsidRDefault="003E303A" w:rsidP="00AC1437">
      <w:pPr>
        <w:pStyle w:val="Sinespaciado"/>
        <w:spacing w:line="276" w:lineRule="auto"/>
        <w:jc w:val="both"/>
        <w:rPr>
          <w:rFonts w:ascii="Arial" w:eastAsia="Arial" w:hAnsi="Arial" w:cs="Arial"/>
          <w:b/>
          <w:bCs/>
          <w:color w:val="000000"/>
        </w:rPr>
      </w:pPr>
    </w:p>
    <w:p w14:paraId="3445E57E" w14:textId="52BBE92C" w:rsidR="00FD6851" w:rsidRPr="00AC1437" w:rsidRDefault="00FD6851" w:rsidP="00AC1437">
      <w:pPr>
        <w:pStyle w:val="paragraph"/>
        <w:spacing w:before="0" w:beforeAutospacing="0" w:after="0" w:afterAutospacing="0" w:line="276" w:lineRule="auto"/>
        <w:jc w:val="both"/>
        <w:rPr>
          <w:rStyle w:val="normaltextrun"/>
          <w:rFonts w:ascii="Arial" w:hAnsi="Arial" w:cs="Arial"/>
          <w:lang w:val="es-ES"/>
        </w:rPr>
      </w:pPr>
      <w:r w:rsidRPr="00AC1437">
        <w:rPr>
          <w:rStyle w:val="normaltextrun"/>
          <w:rFonts w:ascii="Arial" w:hAnsi="Arial" w:cs="Arial"/>
          <w:lang w:val="es-ES"/>
        </w:rPr>
        <w:t xml:space="preserve">En relación con la inmediatez, la Sala </w:t>
      </w:r>
      <w:r w:rsidR="4A73A322" w:rsidRPr="00AC1437">
        <w:rPr>
          <w:rStyle w:val="normaltextrun"/>
          <w:rFonts w:ascii="Arial" w:hAnsi="Arial" w:cs="Arial"/>
          <w:lang w:val="es-ES"/>
        </w:rPr>
        <w:t>l</w:t>
      </w:r>
      <w:r w:rsidR="077717CE" w:rsidRPr="00AC1437">
        <w:rPr>
          <w:rStyle w:val="normaltextrun"/>
          <w:rFonts w:ascii="Arial" w:hAnsi="Arial" w:cs="Arial"/>
          <w:lang w:val="es-ES"/>
        </w:rPr>
        <w:t>a</w:t>
      </w:r>
      <w:r w:rsidR="4A73A322" w:rsidRPr="00AC1437">
        <w:rPr>
          <w:rStyle w:val="normaltextrun"/>
          <w:rFonts w:ascii="Arial" w:hAnsi="Arial" w:cs="Arial"/>
          <w:lang w:val="es-ES"/>
        </w:rPr>
        <w:t xml:space="preserve"> </w:t>
      </w:r>
      <w:r w:rsidRPr="00AC1437">
        <w:rPr>
          <w:rStyle w:val="normaltextrun"/>
          <w:rFonts w:ascii="Arial" w:hAnsi="Arial" w:cs="Arial"/>
          <w:lang w:val="es-ES"/>
        </w:rPr>
        <w:t>encuentra cumplid</w:t>
      </w:r>
      <w:r w:rsidR="58941624" w:rsidRPr="00AC1437">
        <w:rPr>
          <w:rStyle w:val="normaltextrun"/>
          <w:rFonts w:ascii="Arial" w:hAnsi="Arial" w:cs="Arial"/>
          <w:lang w:val="es-ES"/>
        </w:rPr>
        <w:t>a a</w:t>
      </w:r>
      <w:r w:rsidR="368145C4" w:rsidRPr="00AC1437">
        <w:rPr>
          <w:rStyle w:val="normaltextrun"/>
          <w:rFonts w:ascii="Arial" w:hAnsi="Arial" w:cs="Arial"/>
          <w:lang w:val="es-ES"/>
        </w:rPr>
        <w:t xml:space="preserve"> pesar de</w:t>
      </w:r>
      <w:r w:rsidR="58941624" w:rsidRPr="00AC1437">
        <w:rPr>
          <w:rStyle w:val="normaltextrun"/>
          <w:rFonts w:ascii="Arial" w:hAnsi="Arial" w:cs="Arial"/>
          <w:lang w:val="es-ES"/>
        </w:rPr>
        <w:t xml:space="preserve"> mediar</w:t>
      </w:r>
      <w:r w:rsidRPr="00AC1437">
        <w:rPr>
          <w:rStyle w:val="normaltextrun"/>
          <w:rFonts w:ascii="Arial" w:hAnsi="Arial" w:cs="Arial"/>
          <w:lang w:val="es-ES"/>
        </w:rPr>
        <w:t xml:space="preserve"> entre la orden médica prescrita el – </w:t>
      </w:r>
      <w:r w:rsidR="00460675" w:rsidRPr="00AC1437">
        <w:rPr>
          <w:rStyle w:val="normaltextrun"/>
          <w:rFonts w:ascii="Arial" w:hAnsi="Arial" w:cs="Arial"/>
          <w:lang w:val="es-ES"/>
        </w:rPr>
        <w:t>09</w:t>
      </w:r>
      <w:r w:rsidR="00E32131" w:rsidRPr="00AC1437">
        <w:rPr>
          <w:rStyle w:val="normaltextrun"/>
          <w:rFonts w:ascii="Arial" w:hAnsi="Arial" w:cs="Arial"/>
          <w:lang w:val="es-ES"/>
        </w:rPr>
        <w:t>/09/2023</w:t>
      </w:r>
      <w:r w:rsidR="0081270D" w:rsidRPr="00AC1437">
        <w:rPr>
          <w:rStyle w:val="normaltextrun"/>
          <w:rFonts w:ascii="Arial" w:hAnsi="Arial" w:cs="Arial"/>
          <w:lang w:val="es-ES"/>
        </w:rPr>
        <w:t xml:space="preserve"> (</w:t>
      </w:r>
      <w:proofErr w:type="spellStart"/>
      <w:r w:rsidR="0081270D" w:rsidRPr="00AC1437">
        <w:rPr>
          <w:rStyle w:val="normaltextrun"/>
          <w:rFonts w:ascii="Arial" w:hAnsi="Arial" w:cs="Arial"/>
          <w:lang w:val="es-ES"/>
        </w:rPr>
        <w:t>fl</w:t>
      </w:r>
      <w:proofErr w:type="spellEnd"/>
      <w:r w:rsidR="0081270D" w:rsidRPr="00AC1437">
        <w:rPr>
          <w:rStyle w:val="normaltextrun"/>
          <w:rFonts w:ascii="Arial" w:hAnsi="Arial" w:cs="Arial"/>
          <w:lang w:val="es-ES"/>
        </w:rPr>
        <w:t>. 01 del archivo 03, c.1)</w:t>
      </w:r>
      <w:r w:rsidRPr="00AC1437">
        <w:rPr>
          <w:rStyle w:val="normaltextrun"/>
          <w:rFonts w:ascii="Arial" w:hAnsi="Arial" w:cs="Arial"/>
          <w:lang w:val="es-ES"/>
        </w:rPr>
        <w:t xml:space="preserve"> y la fecha de interposición de la tutela – </w:t>
      </w:r>
      <w:r w:rsidR="00E32131" w:rsidRPr="00AC1437">
        <w:rPr>
          <w:rStyle w:val="normaltextrun"/>
          <w:rFonts w:ascii="Arial" w:hAnsi="Arial" w:cs="Arial"/>
          <w:lang w:val="es-ES"/>
        </w:rPr>
        <w:t>04/06/2024</w:t>
      </w:r>
      <w:r w:rsidRPr="00AC1437">
        <w:rPr>
          <w:rStyle w:val="normaltextrun"/>
          <w:rFonts w:ascii="Arial" w:hAnsi="Arial" w:cs="Arial"/>
          <w:lang w:val="es-ES"/>
        </w:rPr>
        <w:t xml:space="preserve"> </w:t>
      </w:r>
      <w:r w:rsidR="0081270D" w:rsidRPr="00AC1437">
        <w:rPr>
          <w:rStyle w:val="normaltextrun"/>
          <w:rFonts w:ascii="Arial" w:hAnsi="Arial" w:cs="Arial"/>
          <w:lang w:val="es-ES"/>
        </w:rPr>
        <w:t>(archivo 02, c.1)</w:t>
      </w:r>
      <w:r w:rsidRPr="00AC1437">
        <w:rPr>
          <w:rStyle w:val="normaltextrun"/>
          <w:rFonts w:ascii="Arial" w:hAnsi="Arial" w:cs="Arial"/>
          <w:lang w:val="es-ES"/>
        </w:rPr>
        <w:t xml:space="preserve"> </w:t>
      </w:r>
      <w:r w:rsidR="00CD1A83" w:rsidRPr="00AC1437">
        <w:rPr>
          <w:rStyle w:val="normaltextrun"/>
          <w:rFonts w:ascii="Arial" w:hAnsi="Arial" w:cs="Arial"/>
          <w:lang w:val="es-ES"/>
        </w:rPr>
        <w:t>9</w:t>
      </w:r>
      <w:r w:rsidRPr="00AC1437">
        <w:rPr>
          <w:rStyle w:val="normaltextrun"/>
          <w:rFonts w:ascii="Arial" w:hAnsi="Arial" w:cs="Arial"/>
          <w:lang w:val="es-ES"/>
        </w:rPr>
        <w:t xml:space="preserve"> meses</w:t>
      </w:r>
      <w:r w:rsidR="7BAAA607" w:rsidRPr="00AC1437">
        <w:rPr>
          <w:rStyle w:val="normaltextrun"/>
          <w:rFonts w:ascii="Arial" w:hAnsi="Arial" w:cs="Arial"/>
          <w:lang w:val="es-ES"/>
        </w:rPr>
        <w:t xml:space="preserve">; que </w:t>
      </w:r>
      <w:r w:rsidR="2A1D70BA" w:rsidRPr="00AC1437">
        <w:rPr>
          <w:rStyle w:val="normaltextrun"/>
          <w:rFonts w:ascii="Arial" w:hAnsi="Arial" w:cs="Arial"/>
          <w:lang w:val="es-ES"/>
        </w:rPr>
        <w:t>s</w:t>
      </w:r>
      <w:r w:rsidR="7BAAA607" w:rsidRPr="00AC1437">
        <w:rPr>
          <w:rStyle w:val="normaltextrun"/>
          <w:rFonts w:ascii="Arial" w:hAnsi="Arial" w:cs="Arial"/>
          <w:lang w:val="es-ES"/>
        </w:rPr>
        <w:t xml:space="preserve">i bien en </w:t>
      </w:r>
      <w:r w:rsidR="7BAAA607" w:rsidRPr="00AC1437">
        <w:rPr>
          <w:rStyle w:val="normaltextrun"/>
          <w:rFonts w:ascii="Arial" w:hAnsi="Arial" w:cs="Arial"/>
          <w:lang w:val="es-ES"/>
        </w:rPr>
        <w:lastRenderedPageBreak/>
        <w:t>principio parece un término extenso, lo cierto que conform</w:t>
      </w:r>
      <w:r w:rsidR="129DA098" w:rsidRPr="00AC1437">
        <w:rPr>
          <w:rStyle w:val="normaltextrun"/>
          <w:rFonts w:ascii="Arial" w:hAnsi="Arial" w:cs="Arial"/>
          <w:lang w:val="es-ES"/>
        </w:rPr>
        <w:t>e</w:t>
      </w:r>
      <w:r w:rsidR="7BAAA607" w:rsidRPr="00AC1437">
        <w:rPr>
          <w:rStyle w:val="normaltextrun"/>
          <w:rFonts w:ascii="Arial" w:hAnsi="Arial" w:cs="Arial"/>
          <w:lang w:val="es-ES"/>
        </w:rPr>
        <w:t xml:space="preserve"> a la jurisprudencia constitucional </w:t>
      </w:r>
      <w:r w:rsidR="52D27A16" w:rsidRPr="00AC1437">
        <w:rPr>
          <w:rStyle w:val="normaltextrun"/>
          <w:rFonts w:ascii="Arial" w:hAnsi="Arial" w:cs="Arial"/>
          <w:lang w:val="es-ES"/>
        </w:rPr>
        <w:t xml:space="preserve">excepcionalmente puede superar el término de 6 meses que jurisprudencialmente se ha establecido para incoar las acciones de amparo cuando </w:t>
      </w:r>
      <w:r w:rsidR="5C4F111E" w:rsidRPr="00AC1437">
        <w:rPr>
          <w:rStyle w:val="normaltextrun"/>
          <w:rFonts w:ascii="Arial" w:hAnsi="Arial" w:cs="Arial"/>
          <w:lang w:val="es-ES"/>
        </w:rPr>
        <w:t>permane</w:t>
      </w:r>
      <w:r w:rsidR="0CA42EC2" w:rsidRPr="00AC1437">
        <w:rPr>
          <w:rStyle w:val="normaltextrun"/>
          <w:rFonts w:ascii="Arial" w:hAnsi="Arial" w:cs="Arial"/>
          <w:lang w:val="es-ES"/>
        </w:rPr>
        <w:t>z</w:t>
      </w:r>
      <w:r w:rsidR="5C4F111E" w:rsidRPr="00AC1437">
        <w:rPr>
          <w:rStyle w:val="normaltextrun"/>
          <w:rFonts w:ascii="Arial" w:hAnsi="Arial" w:cs="Arial"/>
          <w:lang w:val="es-ES"/>
        </w:rPr>
        <w:t>c</w:t>
      </w:r>
      <w:r w:rsidR="0CA42EC2" w:rsidRPr="00AC1437">
        <w:rPr>
          <w:rStyle w:val="normaltextrun"/>
          <w:rFonts w:ascii="Arial" w:hAnsi="Arial" w:cs="Arial"/>
          <w:lang w:val="es-ES"/>
        </w:rPr>
        <w:t xml:space="preserve">a la vulneración en el </w:t>
      </w:r>
      <w:r w:rsidR="5C4F111E" w:rsidRPr="00AC1437">
        <w:rPr>
          <w:rStyle w:val="normaltextrun"/>
          <w:rFonts w:ascii="Arial" w:hAnsi="Arial" w:cs="Arial"/>
          <w:lang w:val="es-ES"/>
        </w:rPr>
        <w:t>tiempo</w:t>
      </w:r>
      <w:r w:rsidR="797DFA93" w:rsidRPr="00AC1437">
        <w:rPr>
          <w:rStyle w:val="normaltextrun"/>
          <w:rFonts w:ascii="Arial" w:hAnsi="Arial" w:cs="Arial"/>
          <w:lang w:val="es-ES"/>
        </w:rPr>
        <w:t>, como lo es el probl</w:t>
      </w:r>
      <w:r w:rsidR="2FB0FD63" w:rsidRPr="00AC1437">
        <w:rPr>
          <w:rStyle w:val="normaltextrun"/>
          <w:rFonts w:ascii="Arial" w:hAnsi="Arial" w:cs="Arial"/>
          <w:lang w:val="es-ES"/>
        </w:rPr>
        <w:t>e</w:t>
      </w:r>
      <w:r w:rsidR="797DFA93" w:rsidRPr="00AC1437">
        <w:rPr>
          <w:rStyle w:val="normaltextrun"/>
          <w:rFonts w:ascii="Arial" w:hAnsi="Arial" w:cs="Arial"/>
          <w:lang w:val="es-ES"/>
        </w:rPr>
        <w:t>ma</w:t>
      </w:r>
      <w:r w:rsidR="5C4F111E" w:rsidRPr="00AC1437">
        <w:rPr>
          <w:rStyle w:val="normaltextrun"/>
          <w:rFonts w:ascii="Arial" w:hAnsi="Arial" w:cs="Arial"/>
          <w:lang w:val="es-ES"/>
        </w:rPr>
        <w:t xml:space="preserve"> de salud</w:t>
      </w:r>
      <w:r w:rsidR="4E700795" w:rsidRPr="00AC1437">
        <w:rPr>
          <w:rStyle w:val="normaltextrun"/>
          <w:rFonts w:ascii="Arial" w:hAnsi="Arial" w:cs="Arial"/>
          <w:lang w:val="es-ES"/>
        </w:rPr>
        <w:t xml:space="preserve"> que aqueja a la accionante, al aumentar incluso el dolor en su espalda</w:t>
      </w:r>
      <w:r w:rsidR="5C4F111E" w:rsidRPr="00AC1437">
        <w:rPr>
          <w:rStyle w:val="normaltextrun"/>
          <w:rFonts w:ascii="Arial" w:hAnsi="Arial" w:cs="Arial"/>
          <w:lang w:val="es-ES"/>
        </w:rPr>
        <w:t>.</w:t>
      </w:r>
    </w:p>
    <w:p w14:paraId="62EBF3C5" w14:textId="6376A98A" w:rsidR="00263133" w:rsidRPr="00AC1437" w:rsidRDefault="00263133" w:rsidP="00AC1437">
      <w:pPr>
        <w:pStyle w:val="Sinespaciado"/>
        <w:spacing w:line="276" w:lineRule="auto"/>
        <w:jc w:val="both"/>
        <w:rPr>
          <w:rFonts w:ascii="Arial" w:eastAsia="Arial" w:hAnsi="Arial" w:cs="Arial"/>
          <w:color w:val="000000"/>
        </w:rPr>
      </w:pPr>
    </w:p>
    <w:p w14:paraId="203CCB9D" w14:textId="29C3E902" w:rsidR="00FD6851" w:rsidRPr="00AC1437" w:rsidRDefault="2CF31E12" w:rsidP="00AC1437">
      <w:pPr>
        <w:spacing w:after="0"/>
        <w:jc w:val="both"/>
        <w:rPr>
          <w:rFonts w:cs="Arial"/>
          <w:color w:val="000000"/>
          <w:sz w:val="24"/>
          <w:szCs w:val="24"/>
        </w:rPr>
      </w:pPr>
      <w:r w:rsidRPr="00AC1437">
        <w:rPr>
          <w:rFonts w:eastAsia="Arial" w:cs="Arial"/>
          <w:color w:val="000000"/>
          <w:sz w:val="24"/>
          <w:szCs w:val="24"/>
        </w:rPr>
        <w:t>De otro lado n</w:t>
      </w:r>
      <w:r w:rsidR="00FD6851" w:rsidRPr="00AC1437">
        <w:rPr>
          <w:rFonts w:eastAsia="Arial" w:cs="Arial"/>
          <w:color w:val="000000"/>
          <w:sz w:val="24"/>
          <w:szCs w:val="24"/>
        </w:rPr>
        <w:t xml:space="preserve">o cabe duda </w:t>
      </w:r>
      <w:r w:rsidR="0401E3E1" w:rsidRPr="00AC1437">
        <w:rPr>
          <w:rFonts w:eastAsia="Arial" w:cs="Arial"/>
          <w:color w:val="000000"/>
          <w:sz w:val="24"/>
          <w:szCs w:val="24"/>
        </w:rPr>
        <w:t>de que</w:t>
      </w:r>
      <w:r w:rsidR="00FD6851" w:rsidRPr="00AC1437">
        <w:rPr>
          <w:rFonts w:eastAsia="Arial" w:cs="Arial"/>
          <w:color w:val="000000"/>
          <w:sz w:val="24"/>
          <w:szCs w:val="24"/>
        </w:rPr>
        <w:t xml:space="preserve"> los derechos a la vida</w:t>
      </w:r>
      <w:r w:rsidR="0081270D" w:rsidRPr="00AC1437">
        <w:rPr>
          <w:rFonts w:eastAsia="Arial" w:cs="Arial"/>
          <w:color w:val="000000"/>
          <w:sz w:val="24"/>
          <w:szCs w:val="24"/>
        </w:rPr>
        <w:t xml:space="preserve"> digna,</w:t>
      </w:r>
      <w:r w:rsidR="003F6B0F" w:rsidRPr="00AC1437">
        <w:rPr>
          <w:rFonts w:cs="Arial"/>
          <w:color w:val="000000" w:themeColor="text1"/>
          <w:sz w:val="24"/>
          <w:szCs w:val="24"/>
        </w:rPr>
        <w:t xml:space="preserve"> dignidad humana y </w:t>
      </w:r>
      <w:r w:rsidR="00FD6851" w:rsidRPr="00AC1437">
        <w:rPr>
          <w:rFonts w:eastAsia="Arial" w:cs="Arial"/>
          <w:color w:val="000000"/>
          <w:sz w:val="24"/>
          <w:szCs w:val="24"/>
        </w:rPr>
        <w:t xml:space="preserve">salud son fundamentales, </w:t>
      </w:r>
      <w:r w:rsidR="00FD6851" w:rsidRPr="00AC1437">
        <w:rPr>
          <w:rFonts w:cs="Arial"/>
          <w:color w:val="000000"/>
          <w:sz w:val="24"/>
          <w:szCs w:val="24"/>
        </w:rPr>
        <w:t>y sobre este último, la Corte Constitucional ha dicho que</w:t>
      </w:r>
      <w:r w:rsidR="6BA8AD11" w:rsidRPr="00AC1437">
        <w:rPr>
          <w:rFonts w:cs="Arial"/>
          <w:color w:val="000000"/>
          <w:sz w:val="24"/>
          <w:szCs w:val="24"/>
        </w:rPr>
        <w:t xml:space="preserve"> si bien existen las acciones ante la Superintendencia de </w:t>
      </w:r>
      <w:r w:rsidR="009D4CAB" w:rsidRPr="00AC1437">
        <w:rPr>
          <w:rFonts w:cs="Arial"/>
          <w:color w:val="000000"/>
          <w:sz w:val="24"/>
          <w:szCs w:val="24"/>
        </w:rPr>
        <w:t xml:space="preserve">Salud </w:t>
      </w:r>
      <w:r w:rsidR="6BA8AD11" w:rsidRPr="00AC1437">
        <w:rPr>
          <w:rFonts w:cs="Arial"/>
          <w:color w:val="000000"/>
          <w:sz w:val="24"/>
          <w:szCs w:val="24"/>
        </w:rPr>
        <w:t xml:space="preserve">al tenor del artículo 41 de la </w:t>
      </w:r>
      <w:r w:rsidR="009D4CAB" w:rsidRPr="00AC1437">
        <w:rPr>
          <w:rFonts w:cs="Arial"/>
          <w:color w:val="000000"/>
          <w:sz w:val="24"/>
          <w:szCs w:val="24"/>
        </w:rPr>
        <w:t xml:space="preserve">Ley </w:t>
      </w:r>
      <w:r w:rsidR="1D20E1C6" w:rsidRPr="00AC1437">
        <w:rPr>
          <w:rFonts w:cs="Arial"/>
          <w:color w:val="000000"/>
          <w:sz w:val="24"/>
          <w:szCs w:val="24"/>
        </w:rPr>
        <w:t>1949 de 2019</w:t>
      </w:r>
      <w:r w:rsidR="6BA8AD11" w:rsidRPr="00AC1437">
        <w:rPr>
          <w:rFonts w:cs="Arial"/>
          <w:color w:val="000000"/>
          <w:sz w:val="24"/>
          <w:szCs w:val="24"/>
        </w:rPr>
        <w:t xml:space="preserve">, la misma </w:t>
      </w:r>
      <w:r w:rsidR="009D4CAB" w:rsidRPr="00AC1437">
        <w:rPr>
          <w:rFonts w:cs="Arial"/>
          <w:color w:val="000000"/>
          <w:sz w:val="24"/>
          <w:szCs w:val="24"/>
        </w:rPr>
        <w:t xml:space="preserve">Corte Constitucional </w:t>
      </w:r>
      <w:r w:rsidR="6BA8AD11" w:rsidRPr="00AC1437">
        <w:rPr>
          <w:rFonts w:cs="Arial"/>
          <w:color w:val="000000"/>
          <w:sz w:val="24"/>
          <w:szCs w:val="24"/>
        </w:rPr>
        <w:t xml:space="preserve">ha reconocido que </w:t>
      </w:r>
      <w:r w:rsidR="3BA68195" w:rsidRPr="00AC1437">
        <w:rPr>
          <w:rFonts w:cs="Arial"/>
          <w:color w:val="000000"/>
          <w:sz w:val="24"/>
          <w:szCs w:val="24"/>
        </w:rPr>
        <w:t xml:space="preserve">este </w:t>
      </w:r>
      <w:r w:rsidR="0BA6E0C8" w:rsidRPr="00AC1437">
        <w:rPr>
          <w:rFonts w:cs="Arial"/>
          <w:color w:val="000000"/>
          <w:sz w:val="24"/>
          <w:szCs w:val="24"/>
        </w:rPr>
        <w:t xml:space="preserve">mecanismo es ineficaz </w:t>
      </w:r>
      <w:r w:rsidR="009D4CAB">
        <w:rPr>
          <w:rFonts w:cs="Arial"/>
          <w:color w:val="000000"/>
          <w:sz w:val="24"/>
          <w:szCs w:val="24"/>
        </w:rPr>
        <w:t>e i</w:t>
      </w:r>
      <w:r w:rsidR="0BA6E0C8" w:rsidRPr="00AC1437">
        <w:rPr>
          <w:rFonts w:cs="Arial"/>
          <w:color w:val="000000"/>
          <w:sz w:val="24"/>
          <w:szCs w:val="24"/>
        </w:rPr>
        <w:t>nidóneo ante la falta reglamentación de la ley, incluso resalta que los tribunales no tienen un término establecido para definir la segunda instancia</w:t>
      </w:r>
      <w:r w:rsidR="0AC3111B" w:rsidRPr="00AC1437">
        <w:rPr>
          <w:rFonts w:cs="Arial"/>
          <w:color w:val="000000"/>
          <w:sz w:val="24"/>
          <w:szCs w:val="24"/>
        </w:rPr>
        <w:t xml:space="preserve"> ni cuenta la superintendencia con un mecanismo de cumplimiento </w:t>
      </w:r>
      <w:r w:rsidR="0BA6E0C8" w:rsidRPr="00AC1437">
        <w:rPr>
          <w:rFonts w:cs="Arial"/>
          <w:color w:val="000000"/>
          <w:sz w:val="24"/>
          <w:szCs w:val="24"/>
        </w:rPr>
        <w:t>d</w:t>
      </w:r>
      <w:r w:rsidR="02988E98" w:rsidRPr="00AC1437">
        <w:rPr>
          <w:rFonts w:cs="Arial"/>
          <w:color w:val="000000"/>
          <w:sz w:val="24"/>
          <w:szCs w:val="24"/>
        </w:rPr>
        <w:t>e sus decisiones (T-309 de 2018 reiterada en la T 055 de 2023</w:t>
      </w:r>
      <w:r w:rsidR="17910786" w:rsidRPr="00AC1437">
        <w:rPr>
          <w:rFonts w:cs="Arial"/>
          <w:color w:val="000000" w:themeColor="text1"/>
          <w:sz w:val="24"/>
          <w:szCs w:val="24"/>
        </w:rPr>
        <w:t>.</w:t>
      </w:r>
    </w:p>
    <w:p w14:paraId="3F7C3BA9" w14:textId="77777777" w:rsidR="00AC1437" w:rsidRDefault="00AC1437" w:rsidP="00AC1437">
      <w:pPr>
        <w:pStyle w:val="Sinespaciado"/>
        <w:spacing w:line="276" w:lineRule="auto"/>
        <w:jc w:val="both"/>
        <w:rPr>
          <w:rFonts w:ascii="Arial" w:eastAsia="Arial" w:hAnsi="Arial" w:cs="Arial"/>
        </w:rPr>
      </w:pPr>
    </w:p>
    <w:p w14:paraId="1514DC7A" w14:textId="522DBB6E" w:rsidR="1F6C3A66" w:rsidRPr="00AC1437" w:rsidRDefault="1F6C3A66" w:rsidP="00AC1437">
      <w:pPr>
        <w:pStyle w:val="Sinespaciado"/>
        <w:spacing w:line="276" w:lineRule="auto"/>
        <w:jc w:val="both"/>
        <w:rPr>
          <w:rFonts w:ascii="Arial" w:eastAsia="Arial" w:hAnsi="Arial" w:cs="Arial"/>
        </w:rPr>
      </w:pPr>
      <w:r w:rsidRPr="00AC1437">
        <w:rPr>
          <w:rFonts w:ascii="Arial" w:eastAsia="Arial" w:hAnsi="Arial" w:cs="Arial"/>
        </w:rPr>
        <w:t>En este orden de ideas se cumplen todos los presupuestos de procedibilidad que permiten abordar el fondo del asunto.</w:t>
      </w:r>
    </w:p>
    <w:p w14:paraId="1C9D529F" w14:textId="347E3130" w:rsidR="00F92F2D" w:rsidRPr="00AC1437" w:rsidRDefault="00F92F2D" w:rsidP="00AC1437">
      <w:pPr>
        <w:pStyle w:val="Sinespaciado"/>
        <w:spacing w:line="276" w:lineRule="auto"/>
        <w:jc w:val="both"/>
        <w:rPr>
          <w:rFonts w:ascii="Arial" w:eastAsia="Arial" w:hAnsi="Arial" w:cs="Arial"/>
          <w:color w:val="000000" w:themeColor="text1"/>
        </w:rPr>
      </w:pPr>
    </w:p>
    <w:p w14:paraId="5775B0FF" w14:textId="4BAEBB76" w:rsidR="004966A1" w:rsidRPr="00AC1437" w:rsidRDefault="009C25E3" w:rsidP="00AC1437">
      <w:pPr>
        <w:spacing w:after="0"/>
        <w:contextualSpacing/>
        <w:jc w:val="both"/>
        <w:rPr>
          <w:rFonts w:cs="Arial"/>
          <w:b/>
          <w:sz w:val="24"/>
          <w:szCs w:val="24"/>
          <w:lang w:val="es-ES" w:eastAsia="es-ES"/>
        </w:rPr>
      </w:pPr>
      <w:r w:rsidRPr="00AC1437">
        <w:rPr>
          <w:rFonts w:cs="Arial"/>
          <w:b/>
          <w:sz w:val="24"/>
          <w:szCs w:val="24"/>
          <w:lang w:val="es-ES" w:eastAsia="es-ES"/>
        </w:rPr>
        <w:t>3</w:t>
      </w:r>
      <w:r w:rsidR="004966A1" w:rsidRPr="00AC1437">
        <w:rPr>
          <w:rFonts w:cs="Arial"/>
          <w:b/>
          <w:sz w:val="24"/>
          <w:szCs w:val="24"/>
          <w:lang w:val="es-ES" w:eastAsia="es-ES"/>
        </w:rPr>
        <w:t xml:space="preserve">. Solución al interrogante planteado </w:t>
      </w:r>
    </w:p>
    <w:p w14:paraId="59140EA3" w14:textId="77777777" w:rsidR="004966A1" w:rsidRPr="00AC1437" w:rsidRDefault="004966A1" w:rsidP="00AC1437">
      <w:pPr>
        <w:spacing w:after="0"/>
        <w:contextualSpacing/>
        <w:jc w:val="both"/>
        <w:rPr>
          <w:rFonts w:cs="Arial"/>
          <w:b/>
          <w:sz w:val="24"/>
          <w:szCs w:val="24"/>
        </w:rPr>
      </w:pPr>
    </w:p>
    <w:p w14:paraId="7182618C" w14:textId="6CB26350" w:rsidR="004966A1" w:rsidRPr="00AC1437" w:rsidRDefault="009C25E3" w:rsidP="00AC1437">
      <w:pPr>
        <w:shd w:val="clear" w:color="auto" w:fill="FFFFFF"/>
        <w:spacing w:before="240" w:after="0"/>
        <w:contextualSpacing/>
        <w:jc w:val="both"/>
        <w:rPr>
          <w:rFonts w:cs="Arial"/>
          <w:b/>
          <w:sz w:val="24"/>
          <w:szCs w:val="24"/>
        </w:rPr>
      </w:pPr>
      <w:r w:rsidRPr="00AC1437">
        <w:rPr>
          <w:rFonts w:cs="Arial"/>
          <w:b/>
          <w:sz w:val="24"/>
          <w:szCs w:val="24"/>
        </w:rPr>
        <w:t>3</w:t>
      </w:r>
      <w:r w:rsidR="004966A1" w:rsidRPr="00AC1437">
        <w:rPr>
          <w:rFonts w:cs="Arial"/>
          <w:b/>
          <w:sz w:val="24"/>
          <w:szCs w:val="24"/>
        </w:rPr>
        <w:t>.1. Fundamento jurídico</w:t>
      </w:r>
    </w:p>
    <w:p w14:paraId="31E52C00" w14:textId="77777777" w:rsidR="004966A1" w:rsidRPr="00AC1437" w:rsidRDefault="004966A1" w:rsidP="00AC1437">
      <w:pPr>
        <w:shd w:val="clear" w:color="auto" w:fill="FFFFFF"/>
        <w:spacing w:before="240" w:after="0"/>
        <w:contextualSpacing/>
        <w:jc w:val="both"/>
        <w:rPr>
          <w:rFonts w:cs="Arial"/>
          <w:b/>
          <w:sz w:val="24"/>
          <w:szCs w:val="24"/>
        </w:rPr>
      </w:pPr>
    </w:p>
    <w:p w14:paraId="19537A54" w14:textId="10E28640" w:rsidR="00FD6851" w:rsidRPr="00AC1437" w:rsidRDefault="009C25E3" w:rsidP="00AC1437">
      <w:pPr>
        <w:spacing w:after="0"/>
        <w:jc w:val="both"/>
        <w:rPr>
          <w:rFonts w:cs="Arial"/>
          <w:b/>
          <w:color w:val="000000" w:themeColor="text1"/>
          <w:sz w:val="24"/>
          <w:szCs w:val="24"/>
          <w:lang w:val="es-ES"/>
        </w:rPr>
      </w:pPr>
      <w:r w:rsidRPr="00AC1437">
        <w:rPr>
          <w:rFonts w:cs="Arial"/>
          <w:b/>
          <w:bCs/>
          <w:color w:val="000000" w:themeColor="text1"/>
          <w:sz w:val="24"/>
          <w:szCs w:val="24"/>
          <w:lang w:val="es-ES"/>
        </w:rPr>
        <w:t>3</w:t>
      </w:r>
      <w:r w:rsidR="00FD6851" w:rsidRPr="00AC1437">
        <w:rPr>
          <w:rFonts w:cs="Arial"/>
          <w:b/>
          <w:bCs/>
          <w:color w:val="000000" w:themeColor="text1"/>
          <w:sz w:val="24"/>
          <w:szCs w:val="24"/>
          <w:lang w:val="es-ES"/>
        </w:rPr>
        <w:t>.1.</w:t>
      </w:r>
      <w:r w:rsidR="004B489C" w:rsidRPr="00AC1437">
        <w:rPr>
          <w:rFonts w:cs="Arial"/>
          <w:b/>
          <w:bCs/>
          <w:color w:val="000000" w:themeColor="text1"/>
          <w:sz w:val="24"/>
          <w:szCs w:val="24"/>
          <w:lang w:val="es-ES"/>
        </w:rPr>
        <w:t>1</w:t>
      </w:r>
      <w:r w:rsidR="00FD6851" w:rsidRPr="00AC1437">
        <w:rPr>
          <w:rFonts w:cs="Arial"/>
          <w:b/>
          <w:bCs/>
          <w:color w:val="000000" w:themeColor="text1"/>
          <w:sz w:val="24"/>
          <w:szCs w:val="24"/>
          <w:lang w:val="es-ES"/>
        </w:rPr>
        <w:t xml:space="preserve"> Derecho a la salud</w:t>
      </w:r>
    </w:p>
    <w:p w14:paraId="03F0520C" w14:textId="77777777" w:rsidR="00AC1437" w:rsidRDefault="00AC1437" w:rsidP="00AC1437">
      <w:pPr>
        <w:spacing w:after="0"/>
        <w:jc w:val="both"/>
        <w:rPr>
          <w:rFonts w:cs="Arial"/>
          <w:color w:val="000000"/>
          <w:sz w:val="24"/>
          <w:szCs w:val="24"/>
          <w:lang w:val="es-ES"/>
        </w:rPr>
      </w:pPr>
    </w:p>
    <w:p w14:paraId="6C3B3992" w14:textId="67F382DD" w:rsidR="004B489C" w:rsidRPr="00AC1437" w:rsidRDefault="004B489C" w:rsidP="00AC1437">
      <w:pPr>
        <w:spacing w:after="0"/>
        <w:jc w:val="both"/>
        <w:rPr>
          <w:rFonts w:cs="Arial"/>
          <w:color w:val="000000"/>
          <w:sz w:val="24"/>
          <w:szCs w:val="24"/>
          <w:bdr w:val="none" w:sz="0" w:space="0" w:color="auto" w:frame="1"/>
        </w:rPr>
      </w:pPr>
      <w:r w:rsidRPr="00AC1437">
        <w:rPr>
          <w:rFonts w:cs="Arial"/>
          <w:color w:val="000000"/>
          <w:sz w:val="24"/>
          <w:szCs w:val="24"/>
          <w:lang w:val="es-ES"/>
        </w:rPr>
        <w:t>El artículo 2° de la Ley 1751 de 2015 establece que el derecho a la salud es fundamental y autónomo, en cabeza de todos los colombianos, sin hacer distinción por un sector etario o poblacional, por lo que es susceptible de ser amparado a través de la acción constitucional; derecho que</w:t>
      </w:r>
      <w:r w:rsidRPr="00AC1437">
        <w:rPr>
          <w:rFonts w:cs="Arial"/>
          <w:color w:val="000000"/>
          <w:sz w:val="24"/>
          <w:szCs w:val="24"/>
          <w:bdr w:val="none" w:sz="0" w:space="0" w:color="auto" w:frame="1"/>
          <w:lang w:val="es-ES"/>
        </w:rPr>
        <w:t xml:space="preserve"> incluye como elementos esenciales, la disponibilidad, la aceptabilidad, la accesibilidad y la calidad e idoneidad profesional, los que convergen con el fin de que se garantice </w:t>
      </w:r>
      <w:r w:rsidRPr="00AC1437">
        <w:rPr>
          <w:rFonts w:cs="Arial"/>
          <w:color w:val="000000"/>
          <w:sz w:val="24"/>
          <w:szCs w:val="24"/>
          <w:bdr w:val="none" w:sz="0" w:space="0" w:color="auto" w:frame="1"/>
        </w:rPr>
        <w:t>la atención integral en salud con alta calidad y con el personal idóneo y calificado, entre otros, y de esta forma se adecue a las necesidades de los pacientes y/o usuarios.</w:t>
      </w:r>
    </w:p>
    <w:p w14:paraId="3596742C" w14:textId="77777777" w:rsidR="00AC1437" w:rsidRDefault="00AC1437" w:rsidP="00AC1437">
      <w:pPr>
        <w:spacing w:after="0"/>
        <w:jc w:val="both"/>
        <w:rPr>
          <w:rFonts w:cs="Arial"/>
          <w:color w:val="000000" w:themeColor="text1"/>
          <w:sz w:val="24"/>
          <w:szCs w:val="24"/>
          <w:lang w:val="es-ES"/>
        </w:rPr>
      </w:pPr>
    </w:p>
    <w:p w14:paraId="0A864D12" w14:textId="1C098DED" w:rsidR="004B489C" w:rsidRPr="00AC1437" w:rsidRDefault="004B489C" w:rsidP="00AC1437">
      <w:pPr>
        <w:spacing w:after="0"/>
        <w:jc w:val="both"/>
        <w:rPr>
          <w:rFonts w:cs="Arial"/>
          <w:color w:val="2D2D2D"/>
          <w:sz w:val="24"/>
          <w:szCs w:val="24"/>
          <w:shd w:val="clear" w:color="auto" w:fill="FFFFFF"/>
        </w:rPr>
      </w:pPr>
      <w:r w:rsidRPr="00AC1437">
        <w:rPr>
          <w:rFonts w:cs="Arial"/>
          <w:color w:val="000000" w:themeColor="text1"/>
          <w:sz w:val="24"/>
          <w:szCs w:val="24"/>
          <w:lang w:val="es-ES"/>
        </w:rPr>
        <w:t>Asimismo, el artículo 8 ibidem establece que el servicio de salud debe ser integral, prestado de manera eficiente, con calidad y oportunidad; esto es, antes, durante y después de la recuperación del paciente, lo que implica que se debe garantizar la prestación de los servicios y tecnologías necesarios para superar tal afectación o sobrellevar la misma.</w:t>
      </w:r>
    </w:p>
    <w:p w14:paraId="48368890" w14:textId="057D089D" w:rsidR="20C52F1A" w:rsidRPr="00AC1437" w:rsidRDefault="20C52F1A" w:rsidP="00AC1437">
      <w:pPr>
        <w:spacing w:after="0"/>
        <w:jc w:val="both"/>
        <w:rPr>
          <w:rFonts w:cs="Arial"/>
          <w:color w:val="000000" w:themeColor="text1"/>
          <w:sz w:val="24"/>
          <w:szCs w:val="24"/>
          <w:lang w:val="es-ES"/>
        </w:rPr>
      </w:pPr>
    </w:p>
    <w:p w14:paraId="2D4DA208" w14:textId="726D4646" w:rsidR="004B489C" w:rsidRPr="00AC1437" w:rsidRDefault="004B489C" w:rsidP="00AC1437">
      <w:pPr>
        <w:spacing w:after="0"/>
        <w:jc w:val="both"/>
        <w:rPr>
          <w:rFonts w:cs="Arial"/>
          <w:color w:val="000000" w:themeColor="text1"/>
          <w:sz w:val="24"/>
          <w:szCs w:val="24"/>
          <w:lang w:val="es-ES"/>
        </w:rPr>
      </w:pPr>
      <w:r w:rsidRPr="00AC1437">
        <w:rPr>
          <w:rFonts w:cs="Arial"/>
          <w:color w:val="000000" w:themeColor="text1"/>
          <w:sz w:val="24"/>
          <w:szCs w:val="24"/>
          <w:lang w:val="es-ES"/>
        </w:rPr>
        <w:t>Por su parte, el artículo 15 de la Ley Estatutaria 1751 de 2015 establece que el Sistema de Seguridad Social en Salud garantizará el derecho fundamental a la salud por medio de “</w:t>
      </w:r>
      <w:r w:rsidRPr="00AB7381">
        <w:rPr>
          <w:rFonts w:cs="Arial"/>
          <w:i/>
          <w:iCs/>
          <w:color w:val="000000" w:themeColor="text1"/>
          <w:sz w:val="22"/>
          <w:szCs w:val="22"/>
          <w:lang w:val="es-ES"/>
        </w:rPr>
        <w:t>la prestación de servicios y tecnologías</w:t>
      </w:r>
      <w:r w:rsidRPr="00AC1437">
        <w:rPr>
          <w:rFonts w:cs="Arial"/>
          <w:color w:val="000000" w:themeColor="text1"/>
          <w:sz w:val="24"/>
          <w:szCs w:val="24"/>
          <w:lang w:val="es-ES"/>
        </w:rPr>
        <w:t xml:space="preserve">”, que puede presentar 3 situaciones, las que la Corte Constitucional ha desagregado en: a) que el servicio se encuentre incluido, en este caso, la EPS no puede negarse a su suministro, independiente del régimen al que pertenezca el afiliado (Resolución </w:t>
      </w:r>
      <w:r w:rsidR="009C25E3" w:rsidRPr="00AC1437">
        <w:rPr>
          <w:rFonts w:cs="Arial"/>
          <w:color w:val="000000" w:themeColor="text1"/>
          <w:sz w:val="24"/>
          <w:szCs w:val="24"/>
          <w:lang w:val="es-ES"/>
        </w:rPr>
        <w:t>2364</w:t>
      </w:r>
      <w:r w:rsidRPr="00AC1437">
        <w:rPr>
          <w:rFonts w:cs="Arial"/>
          <w:color w:val="000000" w:themeColor="text1"/>
          <w:sz w:val="24"/>
          <w:szCs w:val="24"/>
          <w:lang w:val="es-ES"/>
        </w:rPr>
        <w:t xml:space="preserve"> de 20</w:t>
      </w:r>
      <w:r w:rsidR="009C25E3" w:rsidRPr="00AC1437">
        <w:rPr>
          <w:rFonts w:cs="Arial"/>
          <w:color w:val="000000" w:themeColor="text1"/>
          <w:sz w:val="24"/>
          <w:szCs w:val="24"/>
          <w:lang w:val="es-ES"/>
        </w:rPr>
        <w:t>23</w:t>
      </w:r>
      <w:r w:rsidRPr="00AC1437">
        <w:rPr>
          <w:rFonts w:cs="Arial"/>
          <w:color w:val="000000" w:themeColor="text1"/>
          <w:sz w:val="24"/>
          <w:szCs w:val="24"/>
          <w:lang w:val="es-ES"/>
        </w:rPr>
        <w:t>)</w:t>
      </w:r>
      <w:r w:rsidR="00B115AA" w:rsidRPr="00AC1437">
        <w:rPr>
          <w:rFonts w:cs="Arial"/>
          <w:color w:val="000000" w:themeColor="text1"/>
          <w:sz w:val="24"/>
          <w:szCs w:val="24"/>
          <w:lang w:val="es-ES"/>
        </w:rPr>
        <w:t xml:space="preserve">; </w:t>
      </w:r>
      <w:r w:rsidRPr="00AC1437">
        <w:rPr>
          <w:rFonts w:cs="Arial"/>
          <w:color w:val="000000" w:themeColor="text1"/>
          <w:sz w:val="24"/>
          <w:szCs w:val="24"/>
          <w:lang w:val="es-ES"/>
        </w:rPr>
        <w:t>b) lo</w:t>
      </w:r>
      <w:r w:rsidRPr="00AC1437">
        <w:rPr>
          <w:rFonts w:cs="Arial"/>
          <w:color w:val="000000" w:themeColor="text1"/>
          <w:sz w:val="24"/>
          <w:szCs w:val="24"/>
        </w:rPr>
        <w:t xml:space="preserve">s servicios y tecnologías que no se encuentren expresamente excluidos, deben ser prestados a los pacientes, así no se encuentren </w:t>
      </w:r>
      <w:r w:rsidRPr="00AC1437">
        <w:rPr>
          <w:rFonts w:cs="Arial"/>
          <w:bCs/>
          <w:color w:val="000000" w:themeColor="text1"/>
          <w:sz w:val="24"/>
          <w:szCs w:val="24"/>
        </w:rPr>
        <w:t>explícitamente incluidos en el PBS</w:t>
      </w:r>
      <w:r w:rsidRPr="00AC1437">
        <w:rPr>
          <w:rFonts w:cs="Arial"/>
          <w:color w:val="000000" w:themeColor="text1"/>
          <w:sz w:val="24"/>
          <w:szCs w:val="24"/>
          <w:lang w:val="es-ES"/>
        </w:rPr>
        <w:t xml:space="preserve">, situación en la que se permite a la EPS el recobro al ADRES, siempre que se </w:t>
      </w:r>
      <w:r w:rsidRPr="00AC1437">
        <w:rPr>
          <w:rFonts w:cs="Arial"/>
          <w:color w:val="000000" w:themeColor="text1"/>
          <w:sz w:val="24"/>
          <w:szCs w:val="24"/>
          <w:lang w:val="es-ES"/>
        </w:rPr>
        <w:lastRenderedPageBreak/>
        <w:t>verifiquen las condiciones establecidas por la Corte Constitucional</w:t>
      </w:r>
      <w:r w:rsidR="009C25E3" w:rsidRPr="00AC1437">
        <w:rPr>
          <w:rFonts w:cs="Arial"/>
          <w:color w:val="000000" w:themeColor="text1"/>
          <w:sz w:val="24"/>
          <w:szCs w:val="24"/>
          <w:lang w:val="es-ES"/>
        </w:rPr>
        <w:t xml:space="preserve"> </w:t>
      </w:r>
      <w:r w:rsidR="00793884" w:rsidRPr="00AC1437">
        <w:rPr>
          <w:rFonts w:cs="Arial"/>
          <w:color w:val="000000" w:themeColor="text1"/>
          <w:sz w:val="24"/>
          <w:szCs w:val="24"/>
          <w:lang w:val="es-ES"/>
        </w:rPr>
        <w:t>y, f</w:t>
      </w:r>
      <w:r w:rsidRPr="00AC1437">
        <w:rPr>
          <w:rFonts w:cs="Arial"/>
          <w:color w:val="000000" w:themeColor="text1"/>
          <w:sz w:val="24"/>
          <w:szCs w:val="24"/>
          <w:lang w:val="es-ES"/>
        </w:rPr>
        <w:t xml:space="preserve">inalmente, c) que el servicio esté totalmente excluido (Resolución </w:t>
      </w:r>
      <w:r w:rsidR="009C25E3" w:rsidRPr="00AC1437">
        <w:rPr>
          <w:rFonts w:cs="Arial"/>
          <w:color w:val="000000" w:themeColor="text1"/>
          <w:sz w:val="24"/>
          <w:szCs w:val="24"/>
          <w:lang w:val="es-ES"/>
        </w:rPr>
        <w:t>641 del 2024</w:t>
      </w:r>
      <w:r w:rsidR="00793884" w:rsidRPr="00AC1437">
        <w:rPr>
          <w:rFonts w:cs="Arial"/>
          <w:color w:val="000000" w:themeColor="text1"/>
          <w:sz w:val="24"/>
          <w:szCs w:val="24"/>
          <w:lang w:val="es-ES"/>
        </w:rPr>
        <w:t>).</w:t>
      </w:r>
    </w:p>
    <w:p w14:paraId="4979BD6C" w14:textId="77777777" w:rsidR="00AC1437" w:rsidRDefault="00AC1437" w:rsidP="00AC1437">
      <w:pPr>
        <w:spacing w:after="0"/>
        <w:jc w:val="both"/>
        <w:rPr>
          <w:rFonts w:cs="Arial"/>
          <w:color w:val="000000" w:themeColor="text1"/>
          <w:sz w:val="24"/>
          <w:szCs w:val="24"/>
        </w:rPr>
      </w:pPr>
    </w:p>
    <w:p w14:paraId="5A4D4139" w14:textId="35885034" w:rsidR="00B115AA" w:rsidRDefault="00B115AA" w:rsidP="00AC1437">
      <w:pPr>
        <w:spacing w:after="0"/>
        <w:jc w:val="both"/>
        <w:rPr>
          <w:rFonts w:cs="Arial"/>
          <w:color w:val="000000" w:themeColor="text1"/>
          <w:sz w:val="24"/>
          <w:szCs w:val="24"/>
        </w:rPr>
      </w:pPr>
      <w:r w:rsidRPr="00AC1437">
        <w:rPr>
          <w:rFonts w:cs="Arial"/>
          <w:color w:val="000000" w:themeColor="text1"/>
          <w:sz w:val="24"/>
          <w:szCs w:val="24"/>
        </w:rPr>
        <w:t xml:space="preserve">En el mismo canon se desarrolló el </w:t>
      </w:r>
      <w:r w:rsidRPr="00AC1437">
        <w:rPr>
          <w:rFonts w:cs="Arial"/>
          <w:b/>
          <w:color w:val="000000" w:themeColor="text1"/>
          <w:sz w:val="24"/>
          <w:szCs w:val="24"/>
        </w:rPr>
        <w:t>sistema de exclusión del PBS</w:t>
      </w:r>
      <w:r w:rsidRPr="00AC1437">
        <w:rPr>
          <w:rFonts w:cs="Arial"/>
          <w:color w:val="000000" w:themeColor="text1"/>
          <w:sz w:val="24"/>
          <w:szCs w:val="24"/>
        </w:rPr>
        <w:t>, esto es, los servicios que no son financiados por el sistema público en salud, así:</w:t>
      </w:r>
    </w:p>
    <w:p w14:paraId="573E7E04" w14:textId="77777777" w:rsidR="00AC1437" w:rsidRPr="00AC1437" w:rsidRDefault="00AC1437" w:rsidP="00AC1437">
      <w:pPr>
        <w:spacing w:after="0"/>
        <w:jc w:val="both"/>
        <w:rPr>
          <w:rFonts w:cs="Arial"/>
          <w:color w:val="000000" w:themeColor="text1"/>
          <w:sz w:val="24"/>
          <w:szCs w:val="24"/>
        </w:rPr>
      </w:pPr>
    </w:p>
    <w:p w14:paraId="459FF38A" w14:textId="2C27A50E" w:rsidR="00B115AA" w:rsidRPr="00AB7381" w:rsidRDefault="00B115AA" w:rsidP="00AB7381">
      <w:pPr>
        <w:spacing w:after="0" w:line="240" w:lineRule="auto"/>
        <w:ind w:left="426" w:right="420"/>
        <w:jc w:val="both"/>
        <w:rPr>
          <w:rFonts w:cs="Arial"/>
          <w:i/>
          <w:color w:val="000000" w:themeColor="text1"/>
          <w:sz w:val="22"/>
          <w:szCs w:val="22"/>
        </w:rPr>
      </w:pPr>
      <w:r w:rsidRPr="00AB7381">
        <w:rPr>
          <w:rFonts w:cs="Arial"/>
          <w:i/>
          <w:color w:val="000000" w:themeColor="text1"/>
          <w:sz w:val="22"/>
          <w:szCs w:val="22"/>
        </w:rPr>
        <w:t>“</w:t>
      </w:r>
      <w:r w:rsidRPr="00AB7381">
        <w:rPr>
          <w:rFonts w:cs="Arial"/>
          <w:b/>
          <w:i/>
          <w:color w:val="000000" w:themeColor="text1"/>
          <w:sz w:val="22"/>
          <w:szCs w:val="22"/>
        </w:rPr>
        <w:t>a) que los servicios en salud tengan como finalidad principal un propósito cosmético o suntuario no relacionado con la recuperación o mantenimiento de la capacidad funcional o vital de las personas.</w:t>
      </w:r>
    </w:p>
    <w:p w14:paraId="002763F5" w14:textId="07F3CE33" w:rsidR="00B115AA" w:rsidRPr="00AB7381" w:rsidRDefault="00B115AA" w:rsidP="00AB7381">
      <w:pPr>
        <w:spacing w:after="0" w:line="240" w:lineRule="auto"/>
        <w:ind w:left="426" w:right="420"/>
        <w:jc w:val="both"/>
        <w:rPr>
          <w:rFonts w:cs="Arial"/>
          <w:i/>
          <w:color w:val="000000" w:themeColor="text1"/>
          <w:sz w:val="22"/>
          <w:szCs w:val="22"/>
        </w:rPr>
      </w:pPr>
      <w:r w:rsidRPr="00AB7381">
        <w:rPr>
          <w:rFonts w:cs="Arial"/>
          <w:i/>
          <w:color w:val="000000" w:themeColor="text1"/>
          <w:sz w:val="22"/>
          <w:szCs w:val="22"/>
        </w:rPr>
        <w:t>b) que no exista evidencia científica sobre la seguridad del servicio de salud y su eficacia clínica.</w:t>
      </w:r>
    </w:p>
    <w:p w14:paraId="6325AE18" w14:textId="2F3A3246" w:rsidR="00B115AA" w:rsidRPr="00AB7381" w:rsidRDefault="00B115AA" w:rsidP="00AB7381">
      <w:pPr>
        <w:spacing w:after="0" w:line="240" w:lineRule="auto"/>
        <w:ind w:left="426" w:right="420"/>
        <w:jc w:val="both"/>
        <w:rPr>
          <w:rFonts w:cs="Arial"/>
          <w:i/>
          <w:color w:val="000000" w:themeColor="text1"/>
          <w:sz w:val="22"/>
          <w:szCs w:val="22"/>
        </w:rPr>
      </w:pPr>
      <w:r w:rsidRPr="00AB7381">
        <w:rPr>
          <w:rFonts w:cs="Arial"/>
          <w:i/>
          <w:color w:val="000000" w:themeColor="text1"/>
          <w:sz w:val="22"/>
          <w:szCs w:val="22"/>
        </w:rPr>
        <w:t>c) que no exista evidencia científica sobre la efectividad clínica del servicio.</w:t>
      </w:r>
    </w:p>
    <w:p w14:paraId="6106A715" w14:textId="74742D98" w:rsidR="00B115AA" w:rsidRPr="00AB7381" w:rsidRDefault="00B115AA" w:rsidP="00AB7381">
      <w:pPr>
        <w:spacing w:after="0" w:line="240" w:lineRule="auto"/>
        <w:ind w:left="426" w:right="420"/>
        <w:jc w:val="both"/>
        <w:rPr>
          <w:rFonts w:cs="Arial"/>
          <w:i/>
          <w:color w:val="000000" w:themeColor="text1"/>
          <w:sz w:val="22"/>
          <w:szCs w:val="22"/>
        </w:rPr>
      </w:pPr>
      <w:r w:rsidRPr="00AB7381">
        <w:rPr>
          <w:rFonts w:cs="Arial"/>
          <w:i/>
          <w:color w:val="000000" w:themeColor="text1"/>
          <w:sz w:val="22"/>
          <w:szCs w:val="22"/>
        </w:rPr>
        <w:t>d) que el uso del servicio no haya sido autorizado por la autoridad competente.</w:t>
      </w:r>
    </w:p>
    <w:p w14:paraId="025A979A" w14:textId="28061F26" w:rsidR="00B115AA" w:rsidRPr="00AB7381" w:rsidRDefault="00B115AA" w:rsidP="00AB7381">
      <w:pPr>
        <w:spacing w:after="0" w:line="240" w:lineRule="auto"/>
        <w:ind w:left="426" w:right="420"/>
        <w:jc w:val="both"/>
        <w:rPr>
          <w:rFonts w:cs="Arial"/>
          <w:i/>
          <w:color w:val="000000" w:themeColor="text1"/>
          <w:sz w:val="22"/>
          <w:szCs w:val="22"/>
        </w:rPr>
      </w:pPr>
      <w:r w:rsidRPr="00AB7381">
        <w:rPr>
          <w:rFonts w:cs="Arial"/>
          <w:i/>
          <w:color w:val="000000" w:themeColor="text1"/>
          <w:sz w:val="22"/>
          <w:szCs w:val="22"/>
        </w:rPr>
        <w:t>e) que el servicio requerido se encuentre en fase de experimentación.</w:t>
      </w:r>
    </w:p>
    <w:p w14:paraId="36198418" w14:textId="0DE5C342" w:rsidR="00B115AA" w:rsidRPr="00AB7381" w:rsidRDefault="00B115AA" w:rsidP="00AB7381">
      <w:pPr>
        <w:spacing w:after="0" w:line="240" w:lineRule="auto"/>
        <w:ind w:left="426" w:right="420"/>
        <w:jc w:val="both"/>
        <w:rPr>
          <w:rFonts w:cs="Arial"/>
          <w:i/>
          <w:color w:val="000000" w:themeColor="text1"/>
          <w:sz w:val="22"/>
          <w:szCs w:val="22"/>
        </w:rPr>
      </w:pPr>
      <w:r w:rsidRPr="00AB7381">
        <w:rPr>
          <w:rFonts w:cs="Arial"/>
          <w:i/>
          <w:iCs/>
          <w:color w:val="000000" w:themeColor="text1"/>
          <w:sz w:val="22"/>
          <w:szCs w:val="22"/>
        </w:rPr>
        <w:t>f) que los servicios tengan que ser prestados en el exterior.”.</w:t>
      </w:r>
    </w:p>
    <w:p w14:paraId="0787581C" w14:textId="3EAA8A21" w:rsidR="20C52F1A" w:rsidRPr="00AC1437" w:rsidRDefault="20C52F1A" w:rsidP="00AC1437">
      <w:pPr>
        <w:pStyle w:val="Sinespaciado"/>
        <w:spacing w:line="276" w:lineRule="auto"/>
        <w:jc w:val="both"/>
        <w:rPr>
          <w:rFonts w:ascii="Arial" w:eastAsia="Arial" w:hAnsi="Arial" w:cs="Arial"/>
          <w:b/>
          <w:bCs/>
          <w:color w:val="000000"/>
        </w:rPr>
      </w:pPr>
    </w:p>
    <w:p w14:paraId="4D365AA8" w14:textId="6E5C68BA" w:rsidR="004B489C" w:rsidRPr="00AC1437" w:rsidRDefault="009C25E3" w:rsidP="00AC1437">
      <w:pPr>
        <w:spacing w:after="0"/>
        <w:ind w:right="51"/>
        <w:contextualSpacing/>
        <w:jc w:val="both"/>
        <w:rPr>
          <w:rFonts w:cs="Arial"/>
          <w:b/>
          <w:bCs/>
          <w:sz w:val="24"/>
          <w:szCs w:val="24"/>
          <w:lang w:val="es-ES"/>
        </w:rPr>
      </w:pPr>
      <w:r w:rsidRPr="00AC1437">
        <w:rPr>
          <w:rFonts w:cs="Arial"/>
          <w:b/>
          <w:bCs/>
          <w:sz w:val="24"/>
          <w:szCs w:val="24"/>
          <w:lang w:val="es-ES"/>
        </w:rPr>
        <w:t>3</w:t>
      </w:r>
      <w:r w:rsidR="004B489C" w:rsidRPr="00AC1437">
        <w:rPr>
          <w:rFonts w:cs="Arial"/>
          <w:b/>
          <w:bCs/>
          <w:sz w:val="24"/>
          <w:szCs w:val="24"/>
          <w:lang w:val="es-ES"/>
        </w:rPr>
        <w:t>.1.2. Procedimientos estéticos</w:t>
      </w:r>
      <w:r w:rsidR="3F971BE2" w:rsidRPr="00AC1437">
        <w:rPr>
          <w:rFonts w:cs="Arial"/>
          <w:b/>
          <w:bCs/>
          <w:sz w:val="24"/>
          <w:szCs w:val="24"/>
          <w:lang w:val="es-ES"/>
        </w:rPr>
        <w:t xml:space="preserve"> o</w:t>
      </w:r>
      <w:r w:rsidR="004B489C" w:rsidRPr="00AC1437">
        <w:rPr>
          <w:rFonts w:cs="Arial"/>
          <w:b/>
          <w:bCs/>
          <w:sz w:val="24"/>
          <w:szCs w:val="24"/>
          <w:lang w:val="es-ES"/>
        </w:rPr>
        <w:t xml:space="preserve"> funcionales</w:t>
      </w:r>
    </w:p>
    <w:p w14:paraId="00250C3D" w14:textId="03EA5103" w:rsidR="20C52F1A" w:rsidRPr="00AC1437" w:rsidRDefault="20C52F1A" w:rsidP="00AC1437">
      <w:pPr>
        <w:spacing w:after="0"/>
        <w:ind w:right="51"/>
        <w:jc w:val="both"/>
        <w:rPr>
          <w:rFonts w:cs="Arial"/>
          <w:color w:val="000000" w:themeColor="text1"/>
          <w:sz w:val="24"/>
          <w:szCs w:val="24"/>
          <w:lang w:val="es-ES"/>
        </w:rPr>
      </w:pPr>
    </w:p>
    <w:p w14:paraId="3BF7B164" w14:textId="508F2397" w:rsidR="001D6BD8" w:rsidRPr="00AC1437" w:rsidRDefault="001D6BD8" w:rsidP="00AC1437">
      <w:pPr>
        <w:spacing w:after="0"/>
        <w:ind w:right="51"/>
        <w:jc w:val="both"/>
        <w:rPr>
          <w:rFonts w:cs="Arial"/>
          <w:i/>
          <w:color w:val="000000" w:themeColor="text1"/>
          <w:sz w:val="24"/>
          <w:szCs w:val="24"/>
          <w:lang w:val="es-ES"/>
        </w:rPr>
      </w:pPr>
      <w:r w:rsidRPr="00AC1437">
        <w:rPr>
          <w:rFonts w:cs="Arial"/>
          <w:color w:val="000000" w:themeColor="text1"/>
          <w:sz w:val="24"/>
          <w:szCs w:val="24"/>
          <w:lang w:val="es-ES"/>
        </w:rPr>
        <w:t>El Ministerio de Salud y Protección Social en su última actualización del listado de procedimientos médico y servicios de salud expresamente excluidos del financiamiento a cargo de la UPC, la cual realizó mediante Resolución 641/2024 mantiene excluida toda cirugía plástica con fines estéticos, que a su vez es una confirmación de lo dispuesto en la Ley 1751/2015 que en su artículo 15 prevé como excluido del PBS “</w:t>
      </w:r>
      <w:r w:rsidRPr="00AB7381">
        <w:rPr>
          <w:rFonts w:cs="Arial"/>
          <w:i/>
          <w:iCs/>
          <w:color w:val="000000" w:themeColor="text1"/>
          <w:sz w:val="22"/>
          <w:szCs w:val="22"/>
          <w:lang w:val="es-ES"/>
        </w:rPr>
        <w:t xml:space="preserve">los servicios en salud tengan como finalidad principal un </w:t>
      </w:r>
      <w:r w:rsidRPr="00AB7381">
        <w:rPr>
          <w:rFonts w:cs="Arial"/>
          <w:b/>
          <w:bCs/>
          <w:i/>
          <w:iCs/>
          <w:color w:val="000000" w:themeColor="text1"/>
          <w:sz w:val="22"/>
          <w:szCs w:val="22"/>
          <w:lang w:val="es-ES"/>
        </w:rPr>
        <w:t>propósito cosmético o suntuario</w:t>
      </w:r>
      <w:r w:rsidRPr="00AB7381">
        <w:rPr>
          <w:rFonts w:cs="Arial"/>
          <w:i/>
          <w:iCs/>
          <w:color w:val="000000" w:themeColor="text1"/>
          <w:sz w:val="22"/>
          <w:szCs w:val="22"/>
          <w:lang w:val="es-ES"/>
        </w:rPr>
        <w:t xml:space="preserve"> no relacionado con la recuperación o mantenimiento de la capacidad funcional o vital de las personas</w:t>
      </w:r>
      <w:r w:rsidRPr="00AC1437">
        <w:rPr>
          <w:rFonts w:cs="Arial"/>
          <w:i/>
          <w:iCs/>
          <w:color w:val="000000" w:themeColor="text1"/>
          <w:sz w:val="24"/>
          <w:szCs w:val="24"/>
          <w:lang w:val="es-ES"/>
        </w:rPr>
        <w:t>”.</w:t>
      </w:r>
    </w:p>
    <w:p w14:paraId="2EB16DF3" w14:textId="158157AB" w:rsidR="20C52F1A" w:rsidRPr="00AC1437" w:rsidRDefault="20C52F1A" w:rsidP="00AC1437">
      <w:pPr>
        <w:spacing w:after="0"/>
        <w:ind w:right="51"/>
        <w:jc w:val="both"/>
        <w:rPr>
          <w:rFonts w:cs="Arial"/>
          <w:i/>
          <w:iCs/>
          <w:color w:val="000000" w:themeColor="text1"/>
          <w:sz w:val="24"/>
          <w:szCs w:val="24"/>
          <w:lang w:val="es-ES"/>
        </w:rPr>
      </w:pPr>
    </w:p>
    <w:p w14:paraId="53E9ACCA" w14:textId="5047E50F" w:rsidR="001D6BD8" w:rsidRPr="00AC1437" w:rsidRDefault="001D6BD8" w:rsidP="00AC1437">
      <w:pPr>
        <w:spacing w:after="0"/>
        <w:ind w:right="51"/>
        <w:jc w:val="both"/>
        <w:rPr>
          <w:rFonts w:cs="Arial"/>
          <w:color w:val="000000" w:themeColor="text1"/>
          <w:sz w:val="24"/>
          <w:szCs w:val="24"/>
          <w:lang w:val="es-ES"/>
        </w:rPr>
      </w:pPr>
      <w:r w:rsidRPr="00AC1437">
        <w:rPr>
          <w:rFonts w:cs="Arial"/>
          <w:color w:val="000000" w:themeColor="text1"/>
          <w:sz w:val="24"/>
          <w:szCs w:val="24"/>
          <w:lang w:val="es-ES"/>
        </w:rPr>
        <w:t>Ahora, el Ministerio de Salud y Protección Social, también encargado de la actualización de la lista de procedimientos médico y servicios de salud expresamente incluidos en la financiación de la UPC, mediante Resolución 2364 de 2023, incluyó</w:t>
      </w:r>
      <w:r w:rsidR="00432A1F" w:rsidRPr="00AC1437">
        <w:rPr>
          <w:rFonts w:cs="Arial"/>
          <w:color w:val="000000" w:themeColor="text1"/>
          <w:sz w:val="24"/>
          <w:szCs w:val="24"/>
          <w:lang w:val="es-ES"/>
        </w:rPr>
        <w:t>, entre otros,</w:t>
      </w:r>
      <w:r w:rsidRPr="00AC1437">
        <w:rPr>
          <w:rFonts w:cs="Arial"/>
          <w:color w:val="000000" w:themeColor="text1"/>
          <w:sz w:val="24"/>
          <w:szCs w:val="24"/>
          <w:lang w:val="es-ES"/>
        </w:rPr>
        <w:t xml:space="preserve"> en la categoría 85.3.1 “</w:t>
      </w:r>
      <w:r w:rsidRPr="00AB7381">
        <w:rPr>
          <w:rFonts w:cs="Arial"/>
          <w:b/>
          <w:i/>
          <w:color w:val="000000" w:themeColor="text1"/>
          <w:sz w:val="22"/>
          <w:szCs w:val="22"/>
          <w:lang w:val="es-ES"/>
        </w:rPr>
        <w:t>REDUCCIÓN DE MAMA [MAMOPLASTIA DE REDUCCIÓN</w:t>
      </w:r>
      <w:r w:rsidRPr="00AC1437">
        <w:rPr>
          <w:rFonts w:cs="Arial"/>
          <w:color w:val="000000" w:themeColor="text1"/>
          <w:sz w:val="24"/>
          <w:szCs w:val="24"/>
          <w:lang w:val="es-ES"/>
        </w:rPr>
        <w:t>”.</w:t>
      </w:r>
    </w:p>
    <w:p w14:paraId="1229AF2C" w14:textId="77777777" w:rsidR="00AC1437" w:rsidRDefault="00AC1437" w:rsidP="00AC1437">
      <w:pPr>
        <w:spacing w:after="0"/>
        <w:ind w:right="51"/>
        <w:jc w:val="both"/>
        <w:rPr>
          <w:rFonts w:cs="Arial"/>
          <w:color w:val="000000" w:themeColor="text1"/>
          <w:sz w:val="24"/>
          <w:szCs w:val="24"/>
          <w:lang w:val="es-ES"/>
        </w:rPr>
      </w:pPr>
    </w:p>
    <w:p w14:paraId="7B25C027" w14:textId="137532C7" w:rsidR="001D6BD8" w:rsidRPr="00AC1437" w:rsidRDefault="001D6BD8" w:rsidP="00AC1437">
      <w:pPr>
        <w:spacing w:after="0"/>
        <w:ind w:right="51"/>
        <w:jc w:val="both"/>
        <w:rPr>
          <w:rFonts w:cs="Arial"/>
          <w:color w:val="000000" w:themeColor="text1"/>
          <w:sz w:val="24"/>
          <w:szCs w:val="24"/>
          <w:lang w:val="es-ES"/>
        </w:rPr>
      </w:pPr>
      <w:r w:rsidRPr="00AC1437">
        <w:rPr>
          <w:rFonts w:cs="Arial"/>
          <w:color w:val="000000" w:themeColor="text1"/>
          <w:sz w:val="24"/>
          <w:szCs w:val="24"/>
          <w:lang w:val="es-ES"/>
        </w:rPr>
        <w:t xml:space="preserve">De lo anterior se desprende que, </w:t>
      </w:r>
      <w:r w:rsidR="00432A1F" w:rsidRPr="00AC1437">
        <w:rPr>
          <w:rFonts w:cs="Arial"/>
          <w:color w:val="000000" w:themeColor="text1"/>
          <w:sz w:val="24"/>
          <w:szCs w:val="24"/>
          <w:lang w:val="es-ES"/>
        </w:rPr>
        <w:t xml:space="preserve">si bien un procedimiento de cirugía plástica </w:t>
      </w:r>
      <w:r w:rsidR="488A7F2E" w:rsidRPr="00AC1437">
        <w:rPr>
          <w:rFonts w:cs="Arial"/>
          <w:color w:val="000000" w:themeColor="text1"/>
          <w:sz w:val="24"/>
          <w:szCs w:val="24"/>
          <w:lang w:val="es-ES"/>
        </w:rPr>
        <w:t>está</w:t>
      </w:r>
      <w:r w:rsidR="00432A1F" w:rsidRPr="00AC1437">
        <w:rPr>
          <w:rFonts w:cs="Arial"/>
          <w:color w:val="000000" w:themeColor="text1"/>
          <w:sz w:val="24"/>
          <w:szCs w:val="24"/>
          <w:lang w:val="es-ES"/>
        </w:rPr>
        <w:t xml:space="preserve"> expresamente </w:t>
      </w:r>
      <w:r w:rsidR="412A1906" w:rsidRPr="00AC1437">
        <w:rPr>
          <w:rFonts w:cs="Arial"/>
          <w:color w:val="000000" w:themeColor="text1"/>
          <w:sz w:val="24"/>
          <w:szCs w:val="24"/>
          <w:lang w:val="es-ES"/>
        </w:rPr>
        <w:t>contemplado</w:t>
      </w:r>
      <w:r w:rsidR="00432A1F" w:rsidRPr="00AC1437">
        <w:rPr>
          <w:rFonts w:cs="Arial"/>
          <w:color w:val="000000" w:themeColor="text1"/>
          <w:sz w:val="24"/>
          <w:szCs w:val="24"/>
          <w:lang w:val="es-ES"/>
        </w:rPr>
        <w:t xml:space="preserve"> en la resolución “</w:t>
      </w:r>
      <w:r w:rsidR="00432A1F" w:rsidRPr="00AB7381">
        <w:rPr>
          <w:rFonts w:cs="Arial"/>
          <w:color w:val="000000" w:themeColor="text1"/>
          <w:sz w:val="22"/>
          <w:szCs w:val="22"/>
          <w:lang w:val="es-ES"/>
        </w:rPr>
        <w:t>Por la cual se actualizan integralmente los servicios y tecnologías de salud financiados con recursos de la Unidad de Pago por Capitación (UPC)</w:t>
      </w:r>
      <w:r w:rsidR="00C465F7" w:rsidRPr="00AC1437">
        <w:rPr>
          <w:rFonts w:cs="Arial"/>
          <w:color w:val="000000" w:themeColor="text1"/>
          <w:sz w:val="24"/>
          <w:szCs w:val="24"/>
          <w:lang w:val="es-ES"/>
        </w:rPr>
        <w:t>”,</w:t>
      </w:r>
      <w:r w:rsidR="00432A1F" w:rsidRPr="00AC1437">
        <w:rPr>
          <w:rFonts w:cs="Arial"/>
          <w:color w:val="000000" w:themeColor="text1"/>
          <w:sz w:val="24"/>
          <w:szCs w:val="24"/>
          <w:lang w:val="es-ES"/>
        </w:rPr>
        <w:t xml:space="preserve"> lo cierto es </w:t>
      </w:r>
      <w:r w:rsidR="04AD7D3B" w:rsidRPr="00AC1437">
        <w:rPr>
          <w:rFonts w:cs="Arial"/>
          <w:color w:val="000000" w:themeColor="text1"/>
          <w:sz w:val="24"/>
          <w:szCs w:val="24"/>
          <w:lang w:val="es-ES"/>
        </w:rPr>
        <w:t>que,</w:t>
      </w:r>
      <w:r w:rsidR="00432A1F" w:rsidRPr="00AC1437">
        <w:rPr>
          <w:rFonts w:cs="Arial"/>
          <w:color w:val="000000" w:themeColor="text1"/>
          <w:sz w:val="24"/>
          <w:szCs w:val="24"/>
          <w:lang w:val="es-ES"/>
        </w:rPr>
        <w:t xml:space="preserve"> si se determina que la misma tiene </w:t>
      </w:r>
      <w:r w:rsidR="005B3905" w:rsidRPr="00AC1437">
        <w:rPr>
          <w:rFonts w:cs="Arial"/>
          <w:color w:val="000000" w:themeColor="text1"/>
          <w:sz w:val="24"/>
          <w:szCs w:val="24"/>
          <w:lang w:val="es-ES"/>
        </w:rPr>
        <w:t>como</w:t>
      </w:r>
      <w:r w:rsidR="00432A1F" w:rsidRPr="00AC1437">
        <w:rPr>
          <w:rFonts w:cs="Arial"/>
          <w:color w:val="000000" w:themeColor="text1"/>
          <w:sz w:val="24"/>
          <w:szCs w:val="24"/>
          <w:lang w:val="es-ES"/>
        </w:rPr>
        <w:t xml:space="preserve"> finalidad principal cosmético, estético o suntuario, se entenderá que hace parte de las expresamente excluidas</w:t>
      </w:r>
      <w:r w:rsidR="005B3905" w:rsidRPr="00AC1437">
        <w:rPr>
          <w:rFonts w:cs="Arial"/>
          <w:color w:val="000000" w:themeColor="text1"/>
          <w:sz w:val="24"/>
          <w:szCs w:val="24"/>
          <w:lang w:val="es-ES"/>
        </w:rPr>
        <w:t>, actualmente en la Resolución 641/2024.</w:t>
      </w:r>
    </w:p>
    <w:p w14:paraId="6A1BB06C" w14:textId="77777777" w:rsidR="00AC1437" w:rsidRDefault="00AC1437" w:rsidP="00AC1437">
      <w:pPr>
        <w:spacing w:after="0"/>
        <w:ind w:right="51"/>
        <w:jc w:val="both"/>
        <w:rPr>
          <w:rFonts w:cs="Arial"/>
          <w:color w:val="000000" w:themeColor="text1"/>
          <w:sz w:val="24"/>
          <w:szCs w:val="24"/>
          <w:lang w:val="es-ES"/>
        </w:rPr>
      </w:pPr>
    </w:p>
    <w:p w14:paraId="17714559" w14:textId="6431EB45" w:rsidR="005B3905" w:rsidRDefault="005B3905" w:rsidP="00AC1437">
      <w:pPr>
        <w:spacing w:after="0"/>
        <w:ind w:right="51"/>
        <w:jc w:val="both"/>
        <w:rPr>
          <w:rFonts w:cs="Arial"/>
          <w:color w:val="000000" w:themeColor="text1"/>
          <w:sz w:val="24"/>
          <w:szCs w:val="24"/>
          <w:lang w:val="es-ES"/>
        </w:rPr>
      </w:pPr>
      <w:r w:rsidRPr="00AC1437">
        <w:rPr>
          <w:rFonts w:cs="Arial"/>
          <w:color w:val="000000" w:themeColor="text1"/>
          <w:sz w:val="24"/>
          <w:szCs w:val="24"/>
          <w:lang w:val="es-ES"/>
        </w:rPr>
        <w:t xml:space="preserve">En ese sentido, </w:t>
      </w:r>
      <w:bookmarkStart w:id="3" w:name="_Hlk179277527"/>
      <w:r w:rsidRPr="00AC1437">
        <w:rPr>
          <w:rFonts w:cs="Arial"/>
          <w:color w:val="000000" w:themeColor="text1"/>
          <w:sz w:val="24"/>
          <w:szCs w:val="24"/>
          <w:lang w:val="es-ES"/>
        </w:rPr>
        <w:t>l</w:t>
      </w:r>
      <w:r w:rsidR="0077685F" w:rsidRPr="00AC1437">
        <w:rPr>
          <w:rFonts w:cs="Arial"/>
          <w:color w:val="000000" w:themeColor="text1"/>
          <w:sz w:val="24"/>
          <w:szCs w:val="24"/>
          <w:lang w:val="es-ES"/>
        </w:rPr>
        <w:t>a Corte Constitucional</w:t>
      </w:r>
      <w:r w:rsidRPr="00AC1437">
        <w:rPr>
          <w:rFonts w:cs="Arial"/>
          <w:color w:val="000000" w:themeColor="text1"/>
          <w:sz w:val="24"/>
          <w:szCs w:val="24"/>
          <w:lang w:val="es-ES"/>
        </w:rPr>
        <w:t xml:space="preserve">, de antaño </w:t>
      </w:r>
      <w:r w:rsidR="0077685F" w:rsidRPr="00AC1437">
        <w:rPr>
          <w:rFonts w:cs="Arial"/>
          <w:color w:val="000000" w:themeColor="text1"/>
          <w:sz w:val="24"/>
          <w:szCs w:val="24"/>
          <w:lang w:val="es-ES"/>
        </w:rPr>
        <w:t>en sentencia T-</w:t>
      </w:r>
      <w:r w:rsidRPr="00AC1437">
        <w:rPr>
          <w:rFonts w:cs="Arial"/>
          <w:color w:val="000000" w:themeColor="text1"/>
          <w:sz w:val="24"/>
          <w:szCs w:val="24"/>
          <w:lang w:val="es-ES"/>
        </w:rPr>
        <w:t>965</w:t>
      </w:r>
      <w:r w:rsidR="0077685F" w:rsidRPr="00AC1437">
        <w:rPr>
          <w:rFonts w:cs="Arial"/>
          <w:color w:val="000000" w:themeColor="text1"/>
          <w:sz w:val="24"/>
          <w:szCs w:val="24"/>
          <w:lang w:val="es-ES"/>
        </w:rPr>
        <w:t xml:space="preserve"> de 20</w:t>
      </w:r>
      <w:r w:rsidRPr="00AC1437">
        <w:rPr>
          <w:rFonts w:cs="Arial"/>
          <w:color w:val="000000" w:themeColor="text1"/>
          <w:sz w:val="24"/>
          <w:szCs w:val="24"/>
          <w:lang w:val="es-ES"/>
        </w:rPr>
        <w:t xml:space="preserve">14 resolvió un asunto de similares connotaciones al que nos ocupa sobre orden prescrita por médico tratante sobre el procedimiento médico de </w:t>
      </w:r>
      <w:r w:rsidR="25FBC801" w:rsidRPr="00AC1437">
        <w:rPr>
          <w:rFonts w:cs="Arial"/>
          <w:color w:val="000000" w:themeColor="text1"/>
          <w:sz w:val="24"/>
          <w:szCs w:val="24"/>
          <w:lang w:val="es-ES"/>
        </w:rPr>
        <w:t>mamoplastia</w:t>
      </w:r>
      <w:r w:rsidRPr="00AC1437">
        <w:rPr>
          <w:rFonts w:cs="Arial"/>
          <w:color w:val="000000" w:themeColor="text1"/>
          <w:sz w:val="24"/>
          <w:szCs w:val="24"/>
          <w:lang w:val="es-ES"/>
        </w:rPr>
        <w:t xml:space="preserve"> de reducción, y apuntó que: </w:t>
      </w:r>
    </w:p>
    <w:p w14:paraId="582E5694" w14:textId="77777777" w:rsidR="00AC1437" w:rsidRPr="00AC1437" w:rsidRDefault="00AC1437" w:rsidP="00AC1437">
      <w:pPr>
        <w:spacing w:after="0"/>
        <w:ind w:right="51"/>
        <w:jc w:val="both"/>
        <w:rPr>
          <w:rFonts w:cs="Arial"/>
          <w:color w:val="000000" w:themeColor="text1"/>
          <w:sz w:val="24"/>
          <w:szCs w:val="24"/>
          <w:lang w:val="es-ES"/>
        </w:rPr>
      </w:pPr>
    </w:p>
    <w:p w14:paraId="43010297" w14:textId="3796D438" w:rsidR="005B3905" w:rsidRPr="00AB7381" w:rsidRDefault="005B3905" w:rsidP="00AB7381">
      <w:pPr>
        <w:spacing w:after="0" w:line="240" w:lineRule="auto"/>
        <w:ind w:left="426" w:right="420"/>
        <w:jc w:val="both"/>
        <w:rPr>
          <w:rFonts w:cs="Arial"/>
          <w:i/>
          <w:iCs/>
          <w:color w:val="000000" w:themeColor="text1"/>
          <w:sz w:val="22"/>
          <w:szCs w:val="22"/>
          <w:lang w:val="es-ES"/>
        </w:rPr>
      </w:pPr>
      <w:bookmarkStart w:id="4" w:name="_Int_H52jUudz"/>
      <w:r w:rsidRPr="00AB7381">
        <w:rPr>
          <w:rFonts w:cs="Arial"/>
          <w:i/>
          <w:iCs/>
          <w:color w:val="000000" w:themeColor="text1"/>
          <w:sz w:val="22"/>
          <w:szCs w:val="22"/>
          <w:lang w:val="es-ES"/>
        </w:rPr>
        <w:t xml:space="preserve">“Para la Sala de Revisión una EPS vulnera el derecho fundamental a la salud de un paciente, cuando sin fundamento razonable desconoce el concepto del médico tratante en el cual se prescribe una intervención que, en principio, es considerada estética, pero que en el caso concreto tiene por virtud </w:t>
      </w:r>
      <w:r w:rsidRPr="00AB7381">
        <w:rPr>
          <w:rFonts w:cs="Arial"/>
          <w:b/>
          <w:bCs/>
          <w:i/>
          <w:iCs/>
          <w:color w:val="000000" w:themeColor="text1"/>
          <w:sz w:val="22"/>
          <w:szCs w:val="22"/>
          <w:lang w:val="es-ES"/>
        </w:rPr>
        <w:t>poner fin a una situación de dolor que ha aquejado al interesado durante tiempo considerable</w:t>
      </w:r>
      <w:r w:rsidRPr="00AB7381">
        <w:rPr>
          <w:rFonts w:cs="Arial"/>
          <w:i/>
          <w:iCs/>
          <w:color w:val="000000" w:themeColor="text1"/>
          <w:sz w:val="22"/>
          <w:szCs w:val="22"/>
          <w:lang w:val="es-ES"/>
        </w:rPr>
        <w:t>.</w:t>
      </w:r>
      <w:bookmarkEnd w:id="4"/>
      <w:r w:rsidRPr="00AB7381">
        <w:rPr>
          <w:rFonts w:cs="Arial"/>
          <w:i/>
          <w:iCs/>
          <w:color w:val="000000" w:themeColor="text1"/>
          <w:sz w:val="22"/>
          <w:szCs w:val="22"/>
          <w:lang w:val="es-ES"/>
        </w:rPr>
        <w:t xml:space="preserve"> En tal caso, además, se desconoce el derecho fundamental a la vida en condiciones dignas, que tiene como una de sus facetas el derecho a </w:t>
      </w:r>
      <w:r w:rsidRPr="00AB7381">
        <w:rPr>
          <w:rFonts w:cs="Arial"/>
          <w:b/>
          <w:bCs/>
          <w:i/>
          <w:iCs/>
          <w:color w:val="000000" w:themeColor="text1"/>
          <w:sz w:val="22"/>
          <w:szCs w:val="22"/>
          <w:lang w:val="es-ES"/>
        </w:rPr>
        <w:t xml:space="preserve">la vida exenta de sufrimiento </w:t>
      </w:r>
      <w:r w:rsidRPr="00AB7381">
        <w:rPr>
          <w:rFonts w:cs="Arial"/>
          <w:b/>
          <w:bCs/>
          <w:i/>
          <w:iCs/>
          <w:color w:val="000000" w:themeColor="text1"/>
          <w:sz w:val="22"/>
          <w:szCs w:val="22"/>
          <w:lang w:val="es-ES"/>
        </w:rPr>
        <w:lastRenderedPageBreak/>
        <w:t>innecesario,</w:t>
      </w:r>
      <w:r w:rsidRPr="00AB7381">
        <w:rPr>
          <w:rFonts w:cs="Arial"/>
          <w:i/>
          <w:iCs/>
          <w:color w:val="000000" w:themeColor="text1"/>
          <w:sz w:val="22"/>
          <w:szCs w:val="22"/>
          <w:lang w:val="es-ES"/>
        </w:rPr>
        <w:t xml:space="preserve"> garantizando al usuario el acceso a los servicios de salud, </w:t>
      </w:r>
      <w:r w:rsidRPr="00AB7381">
        <w:rPr>
          <w:rFonts w:cs="Arial"/>
          <w:b/>
          <w:bCs/>
          <w:i/>
          <w:iCs/>
          <w:color w:val="000000" w:themeColor="text1"/>
          <w:sz w:val="22"/>
          <w:szCs w:val="22"/>
          <w:lang w:val="es-ES"/>
        </w:rPr>
        <w:t>incluidos o no en el POS</w:t>
      </w:r>
      <w:bookmarkEnd w:id="3"/>
      <w:r w:rsidRPr="00AB7381">
        <w:rPr>
          <w:rFonts w:cs="Arial"/>
          <w:i/>
          <w:iCs/>
          <w:color w:val="000000" w:themeColor="text1"/>
          <w:sz w:val="22"/>
          <w:szCs w:val="22"/>
          <w:lang w:val="es-ES"/>
        </w:rPr>
        <w:t>, que lo lleven al adecuado restablecimiento de su salud y cesen los dolores o molestias de su cuerpo.</w:t>
      </w:r>
    </w:p>
    <w:p w14:paraId="45684140" w14:textId="77777777" w:rsidR="00AC1437" w:rsidRPr="00AB7381" w:rsidRDefault="00AC1437" w:rsidP="00AB7381">
      <w:pPr>
        <w:spacing w:after="0" w:line="240" w:lineRule="auto"/>
        <w:ind w:left="426" w:right="420"/>
        <w:jc w:val="both"/>
        <w:rPr>
          <w:rFonts w:cs="Arial"/>
          <w:i/>
          <w:color w:val="000000" w:themeColor="text1"/>
          <w:sz w:val="22"/>
          <w:szCs w:val="22"/>
          <w:lang w:val="es-ES"/>
        </w:rPr>
      </w:pPr>
    </w:p>
    <w:p w14:paraId="589246A5" w14:textId="04BC4323" w:rsidR="0077685F" w:rsidRPr="00AB7381" w:rsidRDefault="005B3905" w:rsidP="00AB7381">
      <w:pPr>
        <w:spacing w:after="0" w:line="240" w:lineRule="auto"/>
        <w:ind w:left="426" w:right="420"/>
        <w:jc w:val="both"/>
        <w:rPr>
          <w:rFonts w:cs="Arial"/>
          <w:i/>
          <w:color w:val="000000"/>
          <w:sz w:val="22"/>
          <w:szCs w:val="22"/>
          <w:lang w:val="es-ES"/>
        </w:rPr>
      </w:pPr>
      <w:r w:rsidRPr="00AB7381">
        <w:rPr>
          <w:rFonts w:cs="Arial"/>
          <w:i/>
          <w:color w:val="000000" w:themeColor="text1"/>
          <w:sz w:val="22"/>
          <w:szCs w:val="22"/>
          <w:lang w:val="es-ES"/>
        </w:rPr>
        <w:t xml:space="preserve">Sobre este aspecto, se explicó en un fallo posterior: “la Corte Constitucional ha señalado que la tutela puede prosperar no solo ante circunstancias graves que tengan la idoneidad de hacer desaparecer en su totalidad el derecho a la vida, sino ante eventos que </w:t>
      </w:r>
      <w:r w:rsidRPr="00AB7381">
        <w:rPr>
          <w:rFonts w:cs="Arial"/>
          <w:b/>
          <w:i/>
          <w:color w:val="000000" w:themeColor="text1"/>
          <w:sz w:val="22"/>
          <w:szCs w:val="22"/>
          <w:lang w:val="es-ES"/>
        </w:rPr>
        <w:t>puedan ser de menor gravedad pero que perturben el núcleo esencial del mismo</w:t>
      </w:r>
      <w:r w:rsidRPr="00AB7381">
        <w:rPr>
          <w:rFonts w:cs="Arial"/>
          <w:i/>
          <w:color w:val="000000" w:themeColor="text1"/>
          <w:sz w:val="22"/>
          <w:szCs w:val="22"/>
          <w:lang w:val="es-ES"/>
        </w:rPr>
        <w:t xml:space="preserve"> y tengan la posibilidad de desvirtuar claramente la vida y la calidad de </w:t>
      </w:r>
      <w:proofErr w:type="gramStart"/>
      <w:r w:rsidRPr="00AB7381">
        <w:rPr>
          <w:rFonts w:cs="Arial"/>
          <w:i/>
          <w:color w:val="000000" w:themeColor="text1"/>
          <w:sz w:val="22"/>
          <w:szCs w:val="22"/>
          <w:lang w:val="es-ES"/>
        </w:rPr>
        <w:t>la misma</w:t>
      </w:r>
      <w:proofErr w:type="gramEnd"/>
      <w:r w:rsidRPr="00AB7381">
        <w:rPr>
          <w:rFonts w:cs="Arial"/>
          <w:i/>
          <w:color w:val="000000" w:themeColor="text1"/>
          <w:sz w:val="22"/>
          <w:szCs w:val="22"/>
          <w:lang w:val="es-ES"/>
        </w:rPr>
        <w:t xml:space="preserve"> en las personas, en cada caso específico.” Y se reiteró sobre </w:t>
      </w:r>
      <w:r w:rsidRPr="00AB7381">
        <w:rPr>
          <w:rFonts w:cs="Arial"/>
          <w:b/>
          <w:i/>
          <w:color w:val="000000" w:themeColor="text1"/>
          <w:sz w:val="22"/>
          <w:szCs w:val="22"/>
          <w:lang w:val="es-ES"/>
        </w:rPr>
        <w:t>el dolor y la ausencia de éste como un presupuesto de la vida en condiciones dignas</w:t>
      </w:r>
      <w:r w:rsidRPr="00AB7381">
        <w:rPr>
          <w:rFonts w:cs="Arial"/>
          <w:i/>
          <w:color w:val="000000" w:themeColor="text1"/>
          <w:sz w:val="22"/>
          <w:szCs w:val="22"/>
          <w:lang w:val="es-ES"/>
        </w:rPr>
        <w:t>: “el dolor es una situación que hace indigna la existencia del ser humano, pues no le permite gozar de la óptima calidad de vida que merece y, por consiguiente, le impide desarrollarse plenamente como individuo en la sociedad”.</w:t>
      </w:r>
      <w:r w:rsidR="00640F0B" w:rsidRPr="00AB7381">
        <w:rPr>
          <w:rFonts w:cs="Arial"/>
          <w:i/>
          <w:color w:val="000000" w:themeColor="text1"/>
          <w:sz w:val="22"/>
          <w:szCs w:val="22"/>
          <w:lang w:val="es-ES"/>
        </w:rPr>
        <w:t xml:space="preserve"> </w:t>
      </w:r>
      <w:r w:rsidR="00640F0B" w:rsidRPr="00AB7381">
        <w:rPr>
          <w:rFonts w:cs="Arial"/>
          <w:color w:val="000000" w:themeColor="text1"/>
          <w:sz w:val="22"/>
          <w:szCs w:val="22"/>
          <w:lang w:val="es-ES"/>
        </w:rPr>
        <w:t>(negrilla propia)</w:t>
      </w:r>
    </w:p>
    <w:p w14:paraId="4FABB0BC" w14:textId="77777777" w:rsidR="00AB7381" w:rsidRDefault="00AB7381" w:rsidP="00AB7381">
      <w:pPr>
        <w:shd w:val="clear" w:color="auto" w:fill="FFFFFF" w:themeFill="background1"/>
        <w:spacing w:after="0"/>
        <w:jc w:val="both"/>
        <w:rPr>
          <w:rFonts w:cs="Arial"/>
          <w:color w:val="000000" w:themeColor="text1"/>
          <w:sz w:val="24"/>
          <w:szCs w:val="24"/>
          <w:lang w:val="es-ES"/>
        </w:rPr>
      </w:pPr>
    </w:p>
    <w:p w14:paraId="447A827E" w14:textId="70C1A389" w:rsidR="00310968" w:rsidRPr="00AC1437" w:rsidRDefault="00793884" w:rsidP="00AB7381">
      <w:pPr>
        <w:shd w:val="clear" w:color="auto" w:fill="FFFFFF" w:themeFill="background1"/>
        <w:spacing w:after="0"/>
        <w:jc w:val="both"/>
        <w:rPr>
          <w:rFonts w:cs="Arial"/>
          <w:color w:val="000000" w:themeColor="text1"/>
          <w:sz w:val="24"/>
          <w:szCs w:val="24"/>
          <w:lang w:val="es-ES"/>
        </w:rPr>
      </w:pPr>
      <w:r w:rsidRPr="00AC1437">
        <w:rPr>
          <w:rFonts w:cs="Arial"/>
          <w:color w:val="000000" w:themeColor="text1"/>
          <w:sz w:val="24"/>
          <w:szCs w:val="24"/>
          <w:lang w:val="es-ES"/>
        </w:rPr>
        <w:t xml:space="preserve">En ese sentido, </w:t>
      </w:r>
      <w:r w:rsidR="00640F0B" w:rsidRPr="00AC1437">
        <w:rPr>
          <w:rFonts w:cs="Arial"/>
          <w:color w:val="000000" w:themeColor="text1"/>
          <w:sz w:val="24"/>
          <w:szCs w:val="24"/>
          <w:lang w:val="es-ES"/>
        </w:rPr>
        <w:t>más recientemente el Honorable Tribunal Constitucional r</w:t>
      </w:r>
      <w:r w:rsidRPr="00AC1437">
        <w:rPr>
          <w:rFonts w:cs="Arial"/>
          <w:color w:val="000000" w:themeColor="text1"/>
          <w:sz w:val="24"/>
          <w:szCs w:val="24"/>
          <w:lang w:val="es-ES"/>
        </w:rPr>
        <w:t xml:space="preserve">eiteró </w:t>
      </w:r>
      <w:r w:rsidR="00640F0B" w:rsidRPr="00AC1437">
        <w:rPr>
          <w:rFonts w:cs="Arial"/>
          <w:color w:val="000000" w:themeColor="text1"/>
          <w:sz w:val="24"/>
          <w:szCs w:val="24"/>
          <w:lang w:val="es-ES"/>
        </w:rPr>
        <w:t xml:space="preserve">como </w:t>
      </w:r>
      <w:r w:rsidRPr="00AC1437">
        <w:rPr>
          <w:rFonts w:cs="Arial"/>
          <w:color w:val="000000" w:themeColor="text1"/>
          <w:sz w:val="24"/>
          <w:szCs w:val="24"/>
          <w:lang w:val="es-ES"/>
        </w:rPr>
        <w:t xml:space="preserve">reglas establecidas para </w:t>
      </w:r>
      <w:r w:rsidR="00640F0B" w:rsidRPr="00AC1437">
        <w:rPr>
          <w:rFonts w:cs="Arial"/>
          <w:color w:val="000000" w:themeColor="text1"/>
          <w:sz w:val="24"/>
          <w:szCs w:val="24"/>
          <w:lang w:val="es-ES"/>
        </w:rPr>
        <w:t>determinar la procedencia de las cirugías plásticas con fines funcionale</w:t>
      </w:r>
      <w:r w:rsidR="00310968" w:rsidRPr="00AC1437">
        <w:rPr>
          <w:rFonts w:cs="Arial"/>
          <w:color w:val="000000" w:themeColor="text1"/>
          <w:sz w:val="24"/>
          <w:szCs w:val="24"/>
          <w:lang w:val="es-ES"/>
        </w:rPr>
        <w:t>s esto es (T-055 de 2023):</w:t>
      </w:r>
    </w:p>
    <w:p w14:paraId="4A48EAD1" w14:textId="37FAC746" w:rsidR="20C52F1A" w:rsidRPr="00AC1437" w:rsidRDefault="20C52F1A" w:rsidP="00AB7381">
      <w:pPr>
        <w:shd w:val="clear" w:color="auto" w:fill="FFFFFF" w:themeFill="background1"/>
        <w:spacing w:after="0"/>
        <w:jc w:val="both"/>
        <w:rPr>
          <w:rFonts w:cs="Arial"/>
          <w:color w:val="000000" w:themeColor="text1"/>
          <w:sz w:val="24"/>
          <w:szCs w:val="24"/>
          <w:lang w:val="es-ES"/>
        </w:rPr>
      </w:pPr>
    </w:p>
    <w:p w14:paraId="5A374FA6" w14:textId="36F3B659" w:rsidR="00310968" w:rsidRPr="00AB7381" w:rsidRDefault="00310968" w:rsidP="00AB7381">
      <w:pPr>
        <w:pStyle w:val="Prrafodelista"/>
        <w:numPr>
          <w:ilvl w:val="0"/>
          <w:numId w:val="17"/>
        </w:numPr>
        <w:shd w:val="clear" w:color="auto" w:fill="FFFFFF"/>
        <w:spacing w:after="0"/>
        <w:ind w:right="420"/>
        <w:jc w:val="both"/>
        <w:rPr>
          <w:rFonts w:cs="Arial"/>
          <w:i/>
          <w:color w:val="2D2D2D"/>
          <w:sz w:val="24"/>
          <w:szCs w:val="24"/>
          <w:lang w:val="es-ES"/>
        </w:rPr>
      </w:pPr>
      <w:r w:rsidRPr="00AB7381">
        <w:rPr>
          <w:rFonts w:cs="Arial"/>
          <w:i/>
          <w:color w:val="2D2D2D"/>
          <w:sz w:val="24"/>
          <w:szCs w:val="24"/>
          <w:lang w:val="es-ES"/>
        </w:rPr>
        <w:t>[q]</w:t>
      </w:r>
      <w:proofErr w:type="spellStart"/>
      <w:r w:rsidRPr="00AB7381">
        <w:rPr>
          <w:rFonts w:cs="Arial"/>
          <w:i/>
          <w:color w:val="2D2D2D"/>
          <w:sz w:val="24"/>
          <w:szCs w:val="24"/>
          <w:lang w:val="es-ES"/>
        </w:rPr>
        <w:t>ue</w:t>
      </w:r>
      <w:proofErr w:type="spellEnd"/>
      <w:r w:rsidRPr="00AB7381">
        <w:rPr>
          <w:rFonts w:cs="Arial"/>
          <w:i/>
          <w:color w:val="2D2D2D"/>
          <w:sz w:val="24"/>
          <w:szCs w:val="24"/>
          <w:lang w:val="es-ES"/>
        </w:rPr>
        <w:t xml:space="preserve"> el caso no tenga una pretensión exclusivamente estética o con fines de embellecimiento, esto es, que debe tener una patología de base que haya producido el efecto que se pretende corregir por medio del procedimiento médico. En el marco de este criterio un elemento para definir el carácter funcional de un procedimiento es que haya existido una enfermedad o trauma previos cuya recuperación dependa de la cirugía plástica solicitada.</w:t>
      </w:r>
    </w:p>
    <w:p w14:paraId="16F7679A" w14:textId="28421721" w:rsidR="00310968" w:rsidRPr="00AB7381" w:rsidRDefault="00310968" w:rsidP="00AB7381">
      <w:pPr>
        <w:shd w:val="clear" w:color="auto" w:fill="FFFFFF"/>
        <w:spacing w:after="0"/>
        <w:ind w:right="420" w:firstLine="72"/>
        <w:jc w:val="both"/>
        <w:rPr>
          <w:rFonts w:cs="Arial"/>
          <w:i/>
          <w:color w:val="2D2D2D"/>
          <w:sz w:val="24"/>
          <w:szCs w:val="24"/>
          <w:lang w:val="es-ES"/>
        </w:rPr>
      </w:pPr>
    </w:p>
    <w:p w14:paraId="2C4E3FAF" w14:textId="7EAC9062" w:rsidR="00310968" w:rsidRPr="00AB7381" w:rsidRDefault="00310968" w:rsidP="00AB7381">
      <w:pPr>
        <w:pStyle w:val="Prrafodelista"/>
        <w:numPr>
          <w:ilvl w:val="0"/>
          <w:numId w:val="17"/>
        </w:numPr>
        <w:shd w:val="clear" w:color="auto" w:fill="FFFFFF"/>
        <w:spacing w:after="0"/>
        <w:ind w:right="420"/>
        <w:jc w:val="both"/>
        <w:rPr>
          <w:rFonts w:cs="Arial"/>
          <w:i/>
          <w:color w:val="2D2D2D"/>
          <w:sz w:val="24"/>
          <w:szCs w:val="24"/>
          <w:lang w:val="es-ES"/>
        </w:rPr>
      </w:pPr>
      <w:r w:rsidRPr="00AB7381">
        <w:rPr>
          <w:rFonts w:cs="Arial"/>
          <w:i/>
          <w:color w:val="2D2D2D"/>
          <w:sz w:val="24"/>
          <w:szCs w:val="24"/>
          <w:lang w:val="es-ES"/>
        </w:rPr>
        <w:t>Que haya orden del médico tratante que justifique la intervención quirúrgica, para morigerar o controlar los efectos físicos y psicológicos generados por la patología. En virtud de esta regla, debe existir un dictamen médico, que justifique con argumentos científicos la necesidad de realización del procedimiento.</w:t>
      </w:r>
    </w:p>
    <w:p w14:paraId="50EDF404" w14:textId="3F13536A" w:rsidR="00310968" w:rsidRPr="00AB7381" w:rsidRDefault="00310968" w:rsidP="00AB7381">
      <w:pPr>
        <w:shd w:val="clear" w:color="auto" w:fill="FFFFFF"/>
        <w:spacing w:after="0"/>
        <w:ind w:right="420" w:firstLine="72"/>
        <w:jc w:val="both"/>
        <w:rPr>
          <w:rFonts w:cs="Arial"/>
          <w:i/>
          <w:color w:val="2D2D2D"/>
          <w:sz w:val="24"/>
          <w:szCs w:val="24"/>
          <w:lang w:val="es-ES"/>
        </w:rPr>
      </w:pPr>
    </w:p>
    <w:p w14:paraId="53B71651" w14:textId="339391B2" w:rsidR="00310968" w:rsidRPr="00AB7381" w:rsidRDefault="00310968" w:rsidP="00AB7381">
      <w:pPr>
        <w:pStyle w:val="Prrafodelista"/>
        <w:numPr>
          <w:ilvl w:val="0"/>
          <w:numId w:val="17"/>
        </w:numPr>
        <w:shd w:val="clear" w:color="auto" w:fill="FFFFFF"/>
        <w:spacing w:after="0"/>
        <w:ind w:right="420"/>
        <w:jc w:val="both"/>
        <w:rPr>
          <w:rFonts w:cs="Arial"/>
          <w:i/>
          <w:color w:val="2D2D2D"/>
          <w:sz w:val="24"/>
          <w:szCs w:val="24"/>
          <w:lang w:val="es-ES"/>
        </w:rPr>
      </w:pPr>
      <w:r w:rsidRPr="00AB7381">
        <w:rPr>
          <w:rFonts w:cs="Arial"/>
          <w:i/>
          <w:color w:val="2D2D2D"/>
          <w:sz w:val="24"/>
          <w:szCs w:val="24"/>
          <w:lang w:val="es-ES"/>
        </w:rPr>
        <w:t>Que la persona carezca de medios económicos para poder costear el procedimiento que solicita. La Corte ha precisado que la capacidad económica no está sometida a un régimen de tarifa legal, sino a la sana crítica. Por tanto, será el juez quien determine, en cada caso en concreto, cuáles son las pruebas e indicios pertinentes para establecer si una persona o su familia carecen de recursos.</w:t>
      </w:r>
    </w:p>
    <w:p w14:paraId="31E00B9A" w14:textId="29FFB35D" w:rsidR="00310968" w:rsidRPr="00AB7381" w:rsidRDefault="00310968" w:rsidP="00AB7381">
      <w:pPr>
        <w:shd w:val="clear" w:color="auto" w:fill="FFFFFF"/>
        <w:spacing w:after="0"/>
        <w:ind w:right="420" w:firstLine="72"/>
        <w:jc w:val="both"/>
        <w:rPr>
          <w:rFonts w:cs="Arial"/>
          <w:i/>
          <w:color w:val="2D2D2D"/>
          <w:sz w:val="24"/>
          <w:szCs w:val="24"/>
          <w:lang w:val="es-ES"/>
        </w:rPr>
      </w:pPr>
    </w:p>
    <w:p w14:paraId="621E1C9B" w14:textId="0DD8DF6D" w:rsidR="00310968" w:rsidRPr="00AB7381" w:rsidRDefault="00310968" w:rsidP="00AB7381">
      <w:pPr>
        <w:pStyle w:val="Prrafodelista"/>
        <w:numPr>
          <w:ilvl w:val="0"/>
          <w:numId w:val="17"/>
        </w:numPr>
        <w:shd w:val="clear" w:color="auto" w:fill="FFFFFF"/>
        <w:spacing w:after="0"/>
        <w:ind w:right="420"/>
        <w:jc w:val="both"/>
        <w:rPr>
          <w:rFonts w:cs="Arial"/>
          <w:i/>
          <w:color w:val="2D2D2D"/>
          <w:sz w:val="24"/>
          <w:szCs w:val="24"/>
          <w:lang w:val="es-ES"/>
        </w:rPr>
      </w:pPr>
      <w:r w:rsidRPr="00AB7381">
        <w:rPr>
          <w:rFonts w:cs="Arial"/>
          <w:i/>
          <w:color w:val="2D2D2D"/>
          <w:sz w:val="24"/>
          <w:szCs w:val="24"/>
          <w:lang w:val="es-ES"/>
        </w:rPr>
        <w:t>Que la intervención quirúrgica sea necesaria para garantizar el derecho a la vida en condiciones dignas, a la salud física y mental, a la integridad personal y a los derechos sexuales Sobre este presupuesto, la Corte ha precisado que es necesario que exista una clara afectación a la salud y no basta con la sola afirmación sobre el deterioro de la dignidad humana. En esa medida, para establecer si hay una afectación a la dignidad del paciente se debe establecer la ausencia del servicio o tecnología en salud excluido lleve a la amenaza o vulneración de los derechos a la vida o la integridad física del paciente, bien sea porque se pone en riesgo su existencia o se ocasione un deterioro del estado de salud vigente, claro y grave que impida que ésta se desarrolle en condiciones dignas.</w:t>
      </w:r>
    </w:p>
    <w:p w14:paraId="1EE2DEC0" w14:textId="77777777" w:rsidR="00310968" w:rsidRPr="00AC1437" w:rsidRDefault="00310968" w:rsidP="00AC1437">
      <w:pPr>
        <w:pStyle w:val="Prrafodelista"/>
        <w:shd w:val="clear" w:color="auto" w:fill="FFFFFF"/>
        <w:spacing w:after="0"/>
        <w:ind w:right="51" w:hanging="360"/>
        <w:jc w:val="both"/>
        <w:rPr>
          <w:rFonts w:cs="Arial"/>
          <w:color w:val="2D2D2D"/>
          <w:sz w:val="24"/>
          <w:szCs w:val="24"/>
        </w:rPr>
      </w:pPr>
    </w:p>
    <w:p w14:paraId="7747A5BD" w14:textId="09E3D3D0" w:rsidR="009C25E3" w:rsidRPr="00AC1437" w:rsidRDefault="009C25E3" w:rsidP="00AC1437">
      <w:pPr>
        <w:spacing w:after="0"/>
        <w:jc w:val="both"/>
        <w:rPr>
          <w:rFonts w:cs="Arial"/>
          <w:b/>
          <w:color w:val="000000"/>
          <w:sz w:val="24"/>
          <w:szCs w:val="24"/>
          <w:lang w:val="es-ES_tradnl"/>
        </w:rPr>
      </w:pPr>
      <w:r w:rsidRPr="00AC1437">
        <w:rPr>
          <w:rFonts w:cs="Arial"/>
          <w:b/>
          <w:color w:val="000000" w:themeColor="text1"/>
          <w:sz w:val="24"/>
          <w:szCs w:val="24"/>
        </w:rPr>
        <w:t>3.1.3</w:t>
      </w:r>
      <w:r w:rsidRPr="00AC1437">
        <w:rPr>
          <w:rFonts w:cs="Arial"/>
          <w:color w:val="000000" w:themeColor="text1"/>
          <w:sz w:val="24"/>
          <w:szCs w:val="24"/>
        </w:rPr>
        <w:t xml:space="preserve"> </w:t>
      </w:r>
      <w:r w:rsidRPr="00AC1437">
        <w:rPr>
          <w:rFonts w:cs="Arial"/>
          <w:b/>
          <w:color w:val="000000"/>
          <w:sz w:val="24"/>
          <w:szCs w:val="24"/>
          <w:lang w:val="es-ES_tradnl"/>
        </w:rPr>
        <w:t>Competencia para ordenar servicios de salud</w:t>
      </w:r>
    </w:p>
    <w:p w14:paraId="61CB5347" w14:textId="77777777" w:rsidR="00AC1437" w:rsidRDefault="00AC1437" w:rsidP="00AC1437">
      <w:pPr>
        <w:spacing w:after="0"/>
        <w:jc w:val="both"/>
        <w:rPr>
          <w:rFonts w:cs="Arial"/>
          <w:color w:val="000000" w:themeColor="text1"/>
          <w:sz w:val="24"/>
          <w:szCs w:val="24"/>
          <w:lang w:val="es-ES"/>
        </w:rPr>
      </w:pPr>
    </w:p>
    <w:p w14:paraId="4096DC3E" w14:textId="04418D03" w:rsidR="009C25E3" w:rsidRPr="00AC1437" w:rsidRDefault="009C25E3" w:rsidP="00AC1437">
      <w:pPr>
        <w:spacing w:after="0"/>
        <w:jc w:val="both"/>
        <w:rPr>
          <w:rFonts w:cs="Arial"/>
          <w:color w:val="000000" w:themeColor="text1"/>
          <w:sz w:val="24"/>
          <w:szCs w:val="24"/>
          <w:lang w:val="es-ES"/>
        </w:rPr>
      </w:pPr>
      <w:r w:rsidRPr="00AC1437">
        <w:rPr>
          <w:rFonts w:cs="Arial"/>
          <w:color w:val="000000" w:themeColor="text1"/>
          <w:sz w:val="24"/>
          <w:szCs w:val="24"/>
          <w:lang w:val="es-ES"/>
        </w:rPr>
        <w:t>Respecto de los servicios de salud que requieren los usuarios ha dicho la Honorable Corte Constitucional en decisiones como la sentencia T-017/2021 que “</w:t>
      </w:r>
      <w:r w:rsidRPr="00AB7381">
        <w:rPr>
          <w:rFonts w:cs="Arial"/>
          <w:i/>
          <w:iCs/>
          <w:color w:val="000000" w:themeColor="text1"/>
          <w:sz w:val="22"/>
          <w:szCs w:val="22"/>
          <w:lang w:val="es-ES"/>
        </w:rPr>
        <w:t>la competencia para determinar cuándo una persona requiere un procedimiento, tratamiento, o medicamento para promover, proteger o recuperar su salud es, prima facie, el médico tratante. Por lo tanto, es el profesional de la salud el que está capacitado para decidir, con base en criterios científicos y por ser quien conoce de primera mano y de manera detallada la condición de salud del paciente,[105] si es necesaria o no la prestación de un servicio determinado</w:t>
      </w:r>
      <w:r w:rsidRPr="00AC1437">
        <w:rPr>
          <w:rFonts w:cs="Arial"/>
          <w:color w:val="000000" w:themeColor="text1"/>
          <w:sz w:val="24"/>
          <w:szCs w:val="24"/>
          <w:lang w:val="es-ES"/>
        </w:rPr>
        <w:t>.”</w:t>
      </w:r>
    </w:p>
    <w:p w14:paraId="2B8B738E" w14:textId="0D92CC39" w:rsidR="20C52F1A" w:rsidRPr="00AC1437" w:rsidRDefault="20C52F1A" w:rsidP="00AC1437">
      <w:pPr>
        <w:spacing w:after="0"/>
        <w:jc w:val="both"/>
        <w:rPr>
          <w:rFonts w:cs="Arial"/>
          <w:color w:val="000000" w:themeColor="text1"/>
          <w:sz w:val="24"/>
          <w:szCs w:val="24"/>
          <w:lang w:val="es-ES"/>
        </w:rPr>
      </w:pPr>
    </w:p>
    <w:p w14:paraId="768C0831" w14:textId="77777777" w:rsidR="009C25E3" w:rsidRPr="00AC1437" w:rsidRDefault="009C25E3" w:rsidP="00AC1437">
      <w:pPr>
        <w:spacing w:after="0"/>
        <w:jc w:val="both"/>
        <w:rPr>
          <w:rFonts w:cs="Arial"/>
          <w:color w:val="000000"/>
          <w:sz w:val="24"/>
          <w:szCs w:val="24"/>
          <w:lang w:val="es-ES"/>
        </w:rPr>
      </w:pPr>
      <w:r w:rsidRPr="00AC1437">
        <w:rPr>
          <w:rFonts w:cs="Arial"/>
          <w:color w:val="000000" w:themeColor="text1"/>
          <w:sz w:val="24"/>
          <w:szCs w:val="24"/>
          <w:lang w:val="es-ES"/>
        </w:rPr>
        <w:t>Así, es el médico “</w:t>
      </w:r>
      <w:r w:rsidRPr="00AB7381">
        <w:rPr>
          <w:rFonts w:cs="Arial"/>
          <w:color w:val="000000" w:themeColor="text1"/>
          <w:sz w:val="22"/>
          <w:szCs w:val="22"/>
          <w:lang w:val="es-ES"/>
        </w:rPr>
        <w:t>...</w:t>
      </w:r>
      <w:r w:rsidRPr="00AB7381">
        <w:rPr>
          <w:rFonts w:cs="Arial"/>
          <w:i/>
          <w:iCs/>
          <w:color w:val="000000" w:themeColor="text1"/>
          <w:sz w:val="22"/>
          <w:szCs w:val="22"/>
          <w:lang w:val="es-ES"/>
        </w:rPr>
        <w:t xml:space="preserve"> la persona que cuenta con la información adecuada, precisa y suficiente para determinar la necesidad y la urgencia de un servicio a partir de la valoración de los posibles riesgos y beneficios que este pueda generar, y es quien se encuentra facultado para variar o cambiar la prescripción médica en un momento determinado, de acuerdo con la evolución en la salud del paciente</w:t>
      </w:r>
      <w:r w:rsidRPr="00AC1437">
        <w:rPr>
          <w:rFonts w:cs="Arial"/>
          <w:color w:val="000000" w:themeColor="text1"/>
          <w:sz w:val="24"/>
          <w:szCs w:val="24"/>
          <w:lang w:val="es-ES"/>
        </w:rPr>
        <w:t>”.</w:t>
      </w:r>
    </w:p>
    <w:p w14:paraId="4123CCA7" w14:textId="77777777" w:rsidR="00AC1437" w:rsidRDefault="00AC1437" w:rsidP="00AC1437">
      <w:pPr>
        <w:spacing w:after="0"/>
        <w:jc w:val="both"/>
        <w:rPr>
          <w:rFonts w:cs="Arial"/>
          <w:color w:val="000000" w:themeColor="text1"/>
          <w:sz w:val="24"/>
          <w:szCs w:val="24"/>
          <w:lang w:val="es-ES"/>
        </w:rPr>
      </w:pPr>
    </w:p>
    <w:p w14:paraId="75233F8D" w14:textId="5046A48E" w:rsidR="009C25E3" w:rsidRDefault="009C25E3" w:rsidP="00AC1437">
      <w:pPr>
        <w:spacing w:after="0"/>
        <w:jc w:val="both"/>
        <w:rPr>
          <w:rFonts w:cs="Arial"/>
          <w:color w:val="000000" w:themeColor="text1"/>
          <w:sz w:val="24"/>
          <w:szCs w:val="24"/>
          <w:lang w:val="es-ES"/>
        </w:rPr>
      </w:pPr>
      <w:r w:rsidRPr="00AC1437">
        <w:rPr>
          <w:rFonts w:cs="Arial"/>
          <w:color w:val="000000" w:themeColor="text1"/>
          <w:sz w:val="24"/>
          <w:szCs w:val="24"/>
          <w:lang w:val="es-ES"/>
        </w:rPr>
        <w:t>Mas adelante en la misma decisión, recordó que en la sentencia T-345 de 2013 se explicó que el criterio del galeno es esencial para la determinación del derecho, así:</w:t>
      </w:r>
    </w:p>
    <w:p w14:paraId="5E66B28F" w14:textId="77777777" w:rsidR="00AC1437" w:rsidRPr="00AC1437" w:rsidRDefault="00AC1437" w:rsidP="00AC1437">
      <w:pPr>
        <w:spacing w:after="0"/>
        <w:jc w:val="both"/>
        <w:rPr>
          <w:rFonts w:cs="Arial"/>
          <w:color w:val="000000" w:themeColor="text1"/>
          <w:sz w:val="24"/>
          <w:szCs w:val="24"/>
          <w:lang w:val="es-ES"/>
        </w:rPr>
      </w:pPr>
    </w:p>
    <w:p w14:paraId="04DDEF44" w14:textId="02715F13" w:rsidR="009C25E3" w:rsidRPr="00AB7381" w:rsidRDefault="009C25E3" w:rsidP="00AB7381">
      <w:pPr>
        <w:spacing w:after="0" w:line="240" w:lineRule="auto"/>
        <w:ind w:left="426" w:right="420"/>
        <w:jc w:val="both"/>
        <w:rPr>
          <w:rFonts w:cs="Arial"/>
          <w:i/>
          <w:iCs/>
          <w:color w:val="000000" w:themeColor="text1"/>
          <w:sz w:val="22"/>
          <w:szCs w:val="22"/>
          <w:lang w:val="es-ES"/>
        </w:rPr>
      </w:pPr>
      <w:r w:rsidRPr="00AB7381">
        <w:rPr>
          <w:rFonts w:cs="Arial"/>
          <w:i/>
          <w:iCs/>
          <w:color w:val="000000" w:themeColor="text1"/>
          <w:sz w:val="22"/>
          <w:szCs w:val="22"/>
          <w:lang w:val="es-ES"/>
        </w:rPr>
        <w:t>“Siendo el médico tratante la persona facultada para prescribir y diagnosticar en uno u otro sentido, la actuación del Juez Constitucional debe ir encaminada a impedir la violación de los derechos fundamentales del paciente y a garantizar el cumplimiento efectivo de las garantías constitucionales mínimas, luego el juez no puede valorar un procedimiento médico (</w:t>
      </w:r>
      <w:r w:rsidR="008E2E5C" w:rsidRPr="00AB7381">
        <w:rPr>
          <w:rFonts w:cs="Arial"/>
          <w:i/>
          <w:iCs/>
          <w:color w:val="000000" w:themeColor="text1"/>
          <w:sz w:val="22"/>
          <w:szCs w:val="22"/>
          <w:lang w:val="es-ES"/>
        </w:rPr>
        <w:t>…)</w:t>
      </w:r>
      <w:r w:rsidRPr="00AB7381">
        <w:rPr>
          <w:rFonts w:cs="Arial"/>
          <w:i/>
          <w:iCs/>
          <w:color w:val="000000" w:themeColor="text1"/>
          <w:sz w:val="22"/>
          <w:szCs w:val="22"/>
          <w:lang w:val="es-ES"/>
        </w:rPr>
        <w:t>.</w:t>
      </w:r>
    </w:p>
    <w:p w14:paraId="4F5F1413" w14:textId="77777777" w:rsidR="00AC1437" w:rsidRPr="00AB7381" w:rsidRDefault="00AC1437" w:rsidP="00AB7381">
      <w:pPr>
        <w:spacing w:after="0" w:line="240" w:lineRule="auto"/>
        <w:ind w:left="426" w:right="420"/>
        <w:jc w:val="both"/>
        <w:rPr>
          <w:rFonts w:cs="Arial"/>
          <w:i/>
          <w:iCs/>
          <w:color w:val="000000" w:themeColor="text1"/>
          <w:sz w:val="22"/>
          <w:szCs w:val="22"/>
          <w:lang w:val="es-ES"/>
        </w:rPr>
      </w:pPr>
    </w:p>
    <w:p w14:paraId="5130AC2A" w14:textId="24DD0D97" w:rsidR="009C25E3" w:rsidRPr="00AB7381" w:rsidRDefault="009C25E3" w:rsidP="00AB7381">
      <w:pPr>
        <w:spacing w:after="0" w:line="240" w:lineRule="auto"/>
        <w:ind w:left="426" w:right="420"/>
        <w:jc w:val="both"/>
        <w:rPr>
          <w:rFonts w:cs="Arial"/>
          <w:i/>
          <w:iCs/>
          <w:color w:val="000000" w:themeColor="text1"/>
          <w:sz w:val="22"/>
          <w:szCs w:val="22"/>
          <w:lang w:val="es-ES"/>
        </w:rPr>
      </w:pPr>
      <w:r w:rsidRPr="00AB7381">
        <w:rPr>
          <w:rFonts w:cs="Arial"/>
          <w:i/>
          <w:iCs/>
          <w:color w:val="000000" w:themeColor="text1"/>
          <w:sz w:val="22"/>
          <w:szCs w:val="22"/>
          <w:lang w:val="es-ES"/>
        </w:rPr>
        <w:t>Por lo tanto, la condición esencial para que el Juez Constitucional ordene que se suministre un determinado procedimiento médico o en general se reconozcan prestaciones en materia de salud, es que éste haya sido ordenado por el médico tratante, pues lo que se busca es resguardar el principio según el cual, el criterio médico no puede ser reemplazado por el jurídico, y solo los profesionales de la medicina pueden decidir sobre la necesidad y la pertinencia de un tratamiento médico.”</w:t>
      </w:r>
    </w:p>
    <w:p w14:paraId="3479FFC6" w14:textId="77777777" w:rsidR="00AC1437" w:rsidRDefault="00AC1437" w:rsidP="00AC1437">
      <w:pPr>
        <w:spacing w:after="0"/>
        <w:jc w:val="both"/>
        <w:rPr>
          <w:rFonts w:cs="Arial"/>
          <w:color w:val="000000" w:themeColor="text1"/>
          <w:sz w:val="24"/>
          <w:szCs w:val="24"/>
          <w:lang w:val="es-ES"/>
        </w:rPr>
      </w:pPr>
    </w:p>
    <w:p w14:paraId="6DCBF98B" w14:textId="0D91FBEA" w:rsidR="00DC6957" w:rsidRPr="00AC1437" w:rsidRDefault="009C25E3" w:rsidP="00AC1437">
      <w:pPr>
        <w:spacing w:after="0"/>
        <w:jc w:val="both"/>
        <w:rPr>
          <w:rFonts w:cs="Arial"/>
          <w:color w:val="000000" w:themeColor="text1"/>
          <w:sz w:val="24"/>
          <w:szCs w:val="24"/>
          <w:lang w:val="es-ES"/>
        </w:rPr>
      </w:pPr>
      <w:r w:rsidRPr="00AC1437">
        <w:rPr>
          <w:rFonts w:cs="Arial"/>
          <w:color w:val="000000" w:themeColor="text1"/>
          <w:sz w:val="24"/>
          <w:szCs w:val="24"/>
          <w:lang w:val="es-ES"/>
        </w:rPr>
        <w:t>Por lo anterior, concluyó que no están autorizados para desatender lo ordenado en la prescripción médica ni las EPS, IPS o el juez de tutela, a menos que exista una justificación suficiente, sólida y verificable</w:t>
      </w:r>
      <w:r w:rsidR="00DC6957" w:rsidRPr="00AC1437">
        <w:rPr>
          <w:rFonts w:cs="Arial"/>
          <w:color w:val="000000" w:themeColor="text1"/>
          <w:sz w:val="24"/>
          <w:szCs w:val="24"/>
          <w:lang w:val="es-ES"/>
        </w:rPr>
        <w:t>.</w:t>
      </w:r>
    </w:p>
    <w:p w14:paraId="4CF71B4D" w14:textId="77777777" w:rsidR="00AC1437" w:rsidRDefault="00AC1437" w:rsidP="00AC1437">
      <w:pPr>
        <w:spacing w:after="0"/>
        <w:jc w:val="both"/>
        <w:rPr>
          <w:rFonts w:cs="Arial"/>
          <w:color w:val="000000" w:themeColor="text1"/>
          <w:sz w:val="24"/>
          <w:szCs w:val="24"/>
          <w:lang w:val="es-ES"/>
        </w:rPr>
      </w:pPr>
    </w:p>
    <w:p w14:paraId="2961141D" w14:textId="47561882" w:rsidR="00D42A1C" w:rsidRPr="00AC1437" w:rsidRDefault="00DC6957" w:rsidP="00AC1437">
      <w:pPr>
        <w:spacing w:after="0"/>
        <w:jc w:val="both"/>
        <w:rPr>
          <w:rFonts w:cs="Arial"/>
          <w:i/>
          <w:color w:val="000000"/>
          <w:sz w:val="24"/>
          <w:szCs w:val="24"/>
          <w:lang w:val="es-ES"/>
        </w:rPr>
      </w:pPr>
      <w:r w:rsidRPr="00AC1437">
        <w:rPr>
          <w:rFonts w:cs="Arial"/>
          <w:color w:val="000000" w:themeColor="text1"/>
          <w:sz w:val="24"/>
          <w:szCs w:val="24"/>
          <w:lang w:val="es-ES"/>
        </w:rPr>
        <w:t xml:space="preserve">Para el anterior argumento, esta Sala considera que se debe tener en cuenta el </w:t>
      </w:r>
      <w:r w:rsidR="00B2129A" w:rsidRPr="00AC1437">
        <w:rPr>
          <w:rFonts w:cs="Arial"/>
          <w:color w:val="000000" w:themeColor="text1"/>
          <w:sz w:val="24"/>
          <w:szCs w:val="24"/>
          <w:lang w:val="es-ES"/>
        </w:rPr>
        <w:t xml:space="preserve">artículo 17 de la Ley 1751/2015 que </w:t>
      </w:r>
      <w:r w:rsidR="004674E6" w:rsidRPr="00AC1437">
        <w:rPr>
          <w:rFonts w:cs="Arial"/>
          <w:b/>
          <w:bCs/>
          <w:color w:val="000000" w:themeColor="text1"/>
          <w:sz w:val="24"/>
          <w:szCs w:val="24"/>
          <w:lang w:val="es-ES"/>
        </w:rPr>
        <w:t>garantiza</w:t>
      </w:r>
      <w:r w:rsidR="00B2129A" w:rsidRPr="00AC1437">
        <w:rPr>
          <w:rFonts w:cs="Arial"/>
          <w:b/>
          <w:bCs/>
          <w:color w:val="000000" w:themeColor="text1"/>
          <w:sz w:val="24"/>
          <w:szCs w:val="24"/>
          <w:lang w:val="es-ES"/>
        </w:rPr>
        <w:t xml:space="preserve"> la autonomía del profesional en salud</w:t>
      </w:r>
      <w:r w:rsidR="004674E6" w:rsidRPr="00AC1437">
        <w:rPr>
          <w:rFonts w:cs="Arial"/>
          <w:color w:val="000000" w:themeColor="text1"/>
          <w:sz w:val="24"/>
          <w:szCs w:val="24"/>
          <w:lang w:val="es-ES"/>
        </w:rPr>
        <w:t xml:space="preserve"> y para el efecto contempla que “</w:t>
      </w:r>
      <w:r w:rsidR="004674E6" w:rsidRPr="00AB7381">
        <w:rPr>
          <w:rFonts w:cs="Arial"/>
          <w:i/>
          <w:iCs/>
          <w:color w:val="000000" w:themeColor="text1"/>
          <w:sz w:val="22"/>
          <w:szCs w:val="22"/>
          <w:lang w:val="es-ES"/>
        </w:rPr>
        <w:t>Se garantiza la autonomía de los profesionales de la salud para adoptar decisiones sobre el diagnóstico y tratamiento de los pacientes que tienen a su cargo. Esta autonomía será ejercida en el marco de esquemas de autorregulación, la ética, la racionalidad y la evidencia científica</w:t>
      </w:r>
      <w:r w:rsidR="004674E6" w:rsidRPr="00AC1437">
        <w:rPr>
          <w:rFonts w:cs="Arial"/>
          <w:i/>
          <w:iCs/>
          <w:color w:val="000000" w:themeColor="text1"/>
          <w:sz w:val="24"/>
          <w:szCs w:val="24"/>
          <w:lang w:val="es-ES"/>
        </w:rPr>
        <w:t>”.</w:t>
      </w:r>
    </w:p>
    <w:p w14:paraId="5A766C2F" w14:textId="56F31173" w:rsidR="20C52F1A" w:rsidRPr="00AC1437" w:rsidRDefault="20C52F1A" w:rsidP="00AC1437">
      <w:pPr>
        <w:spacing w:after="0"/>
        <w:jc w:val="both"/>
        <w:rPr>
          <w:rFonts w:cs="Arial"/>
          <w:i/>
          <w:iCs/>
          <w:color w:val="000000" w:themeColor="text1"/>
          <w:sz w:val="24"/>
          <w:szCs w:val="24"/>
          <w:lang w:val="es-ES"/>
        </w:rPr>
      </w:pPr>
    </w:p>
    <w:p w14:paraId="64FEAB24" w14:textId="7F680036" w:rsidR="00D42A1C" w:rsidRPr="00AC1437" w:rsidRDefault="009C25E3" w:rsidP="00AC1437">
      <w:pPr>
        <w:spacing w:after="0"/>
        <w:ind w:right="51"/>
        <w:jc w:val="both"/>
        <w:rPr>
          <w:rFonts w:cs="Arial"/>
          <w:b/>
          <w:bCs/>
          <w:color w:val="000000"/>
          <w:sz w:val="24"/>
          <w:szCs w:val="24"/>
        </w:rPr>
      </w:pPr>
      <w:r w:rsidRPr="00AC1437">
        <w:rPr>
          <w:rFonts w:cs="Arial"/>
          <w:b/>
          <w:bCs/>
          <w:color w:val="000000" w:themeColor="text1"/>
          <w:sz w:val="24"/>
          <w:szCs w:val="24"/>
        </w:rPr>
        <w:t>3</w:t>
      </w:r>
      <w:r w:rsidR="00D42A1C" w:rsidRPr="00AC1437">
        <w:rPr>
          <w:rFonts w:cs="Arial"/>
          <w:b/>
          <w:bCs/>
          <w:color w:val="000000" w:themeColor="text1"/>
          <w:sz w:val="24"/>
          <w:szCs w:val="24"/>
        </w:rPr>
        <w:t>.2. Fundamento fáctico</w:t>
      </w:r>
    </w:p>
    <w:p w14:paraId="1C55A852" w14:textId="7A02A446" w:rsidR="00834F7C" w:rsidRPr="00AC1437" w:rsidRDefault="00834F7C" w:rsidP="00AC1437">
      <w:pPr>
        <w:spacing w:after="0"/>
        <w:contextualSpacing/>
        <w:rPr>
          <w:rFonts w:cs="Arial"/>
          <w:b/>
          <w:bCs/>
          <w:sz w:val="24"/>
          <w:szCs w:val="24"/>
          <w:lang w:val="es-ES"/>
        </w:rPr>
      </w:pPr>
    </w:p>
    <w:p w14:paraId="032B0E57" w14:textId="3CA428C3" w:rsidR="00310968" w:rsidRPr="00AC1437" w:rsidRDefault="00310968" w:rsidP="00AC1437">
      <w:pPr>
        <w:spacing w:after="0"/>
        <w:contextualSpacing/>
        <w:jc w:val="both"/>
        <w:rPr>
          <w:rFonts w:cs="Arial"/>
          <w:sz w:val="24"/>
          <w:szCs w:val="24"/>
          <w:lang w:val="es-ES"/>
        </w:rPr>
      </w:pPr>
      <w:r w:rsidRPr="00AC1437">
        <w:rPr>
          <w:rFonts w:cs="Arial"/>
          <w:sz w:val="24"/>
          <w:szCs w:val="24"/>
          <w:lang w:val="es-ES"/>
        </w:rPr>
        <w:t xml:space="preserve">Se acreditó dentro del expediente que la señora </w:t>
      </w:r>
      <w:proofErr w:type="spellStart"/>
      <w:r w:rsidRPr="00AC1437">
        <w:rPr>
          <w:rFonts w:cs="Arial"/>
          <w:sz w:val="24"/>
          <w:szCs w:val="24"/>
          <w:lang w:val="es-ES"/>
        </w:rPr>
        <w:t>Rusgenis</w:t>
      </w:r>
      <w:proofErr w:type="spellEnd"/>
      <w:r w:rsidRPr="00AC1437">
        <w:rPr>
          <w:rFonts w:cs="Arial"/>
          <w:sz w:val="24"/>
          <w:szCs w:val="24"/>
          <w:lang w:val="es-ES"/>
        </w:rPr>
        <w:t xml:space="preserve"> Nazareth </w:t>
      </w:r>
      <w:proofErr w:type="spellStart"/>
      <w:r w:rsidRPr="00AC1437">
        <w:rPr>
          <w:rFonts w:cs="Arial"/>
          <w:sz w:val="24"/>
          <w:szCs w:val="24"/>
          <w:lang w:val="es-ES"/>
        </w:rPr>
        <w:t>Ochoaestá</w:t>
      </w:r>
      <w:proofErr w:type="spellEnd"/>
      <w:r w:rsidRPr="00AC1437">
        <w:rPr>
          <w:rFonts w:cs="Arial"/>
          <w:sz w:val="24"/>
          <w:szCs w:val="24"/>
          <w:lang w:val="es-ES"/>
        </w:rPr>
        <w:t xml:space="preserve"> afiliada al Sistema General de Seguridad Social en Salud en el régimen subsidiado con la Nueva EPS desde el </w:t>
      </w:r>
      <w:r w:rsidR="3C1B5C3A" w:rsidRPr="00AC1437">
        <w:rPr>
          <w:rFonts w:cs="Arial"/>
          <w:sz w:val="24"/>
          <w:szCs w:val="24"/>
          <w:lang w:val="es-ES"/>
        </w:rPr>
        <w:t>08</w:t>
      </w:r>
      <w:r w:rsidRPr="00AC1437">
        <w:rPr>
          <w:rFonts w:cs="Arial"/>
          <w:sz w:val="24"/>
          <w:szCs w:val="24"/>
          <w:lang w:val="es-ES"/>
        </w:rPr>
        <w:t>/0</w:t>
      </w:r>
      <w:r w:rsidR="5D4B1FF0" w:rsidRPr="00AC1437">
        <w:rPr>
          <w:rFonts w:cs="Arial"/>
          <w:sz w:val="24"/>
          <w:szCs w:val="24"/>
          <w:lang w:val="es-ES"/>
        </w:rPr>
        <w:t>3</w:t>
      </w:r>
      <w:r w:rsidRPr="00AC1437">
        <w:rPr>
          <w:rFonts w:cs="Arial"/>
          <w:sz w:val="24"/>
          <w:szCs w:val="24"/>
          <w:lang w:val="es-ES"/>
        </w:rPr>
        <w:t>/2023 y figura como madre cabeza de familia (archivo 10, c.1</w:t>
      </w:r>
      <w:r w:rsidR="6DA40285" w:rsidRPr="00AC1437">
        <w:rPr>
          <w:rFonts w:cs="Arial"/>
          <w:sz w:val="24"/>
          <w:szCs w:val="24"/>
          <w:lang w:val="es-ES"/>
        </w:rPr>
        <w:t xml:space="preserve"> y archivo 10, c.2</w:t>
      </w:r>
      <w:r w:rsidRPr="00AC1437">
        <w:rPr>
          <w:rFonts w:cs="Arial"/>
          <w:sz w:val="24"/>
          <w:szCs w:val="24"/>
          <w:lang w:val="es-ES"/>
        </w:rPr>
        <w:t>)</w:t>
      </w:r>
      <w:r w:rsidR="5B5147BA" w:rsidRPr="00AC1437">
        <w:rPr>
          <w:rFonts w:cs="Arial"/>
          <w:sz w:val="24"/>
          <w:szCs w:val="24"/>
          <w:lang w:val="es-ES"/>
        </w:rPr>
        <w:t xml:space="preserve"> y tiene permiso por protección temporal en Colombia desde 13/04/2022 (</w:t>
      </w:r>
      <w:proofErr w:type="spellStart"/>
      <w:r w:rsidR="5B5147BA" w:rsidRPr="00AC1437">
        <w:rPr>
          <w:rFonts w:cs="Arial"/>
          <w:sz w:val="24"/>
          <w:szCs w:val="24"/>
          <w:lang w:val="es-ES"/>
        </w:rPr>
        <w:t>fl</w:t>
      </w:r>
      <w:proofErr w:type="spellEnd"/>
      <w:r w:rsidR="5B5147BA" w:rsidRPr="00AC1437">
        <w:rPr>
          <w:rFonts w:cs="Arial"/>
          <w:sz w:val="24"/>
          <w:szCs w:val="24"/>
          <w:lang w:val="es-ES"/>
        </w:rPr>
        <w:t>. 04 del archivo 03, c.1), y</w:t>
      </w:r>
      <w:r w:rsidRPr="00AC1437">
        <w:rPr>
          <w:rFonts w:cs="Arial"/>
          <w:sz w:val="24"/>
          <w:szCs w:val="24"/>
          <w:lang w:val="es-ES"/>
        </w:rPr>
        <w:t>.</w:t>
      </w:r>
    </w:p>
    <w:p w14:paraId="7AFDE7EE" w14:textId="77777777" w:rsidR="00310968" w:rsidRPr="00AC1437" w:rsidRDefault="00310968" w:rsidP="00AC1437">
      <w:pPr>
        <w:spacing w:after="0"/>
        <w:contextualSpacing/>
        <w:jc w:val="both"/>
        <w:rPr>
          <w:rFonts w:cs="Arial"/>
          <w:sz w:val="24"/>
          <w:szCs w:val="24"/>
          <w:lang w:val="es-ES"/>
        </w:rPr>
      </w:pPr>
    </w:p>
    <w:p w14:paraId="751126D0" w14:textId="13D14A3B" w:rsidR="004A6B1C" w:rsidRPr="00AC1437" w:rsidRDefault="00310968" w:rsidP="00AC1437">
      <w:pPr>
        <w:spacing w:after="0"/>
        <w:contextualSpacing/>
        <w:jc w:val="both"/>
        <w:rPr>
          <w:rFonts w:cs="Arial"/>
          <w:sz w:val="24"/>
          <w:szCs w:val="24"/>
          <w:lang w:val="es-ES"/>
        </w:rPr>
      </w:pPr>
      <w:r w:rsidRPr="00AC1437">
        <w:rPr>
          <w:rFonts w:cs="Arial"/>
          <w:sz w:val="24"/>
          <w:szCs w:val="24"/>
          <w:lang w:val="es-ES"/>
        </w:rPr>
        <w:t>Así mismo</w:t>
      </w:r>
      <w:r w:rsidR="3C80E008" w:rsidRPr="00AC1437">
        <w:rPr>
          <w:rFonts w:cs="Arial"/>
          <w:sz w:val="24"/>
          <w:szCs w:val="24"/>
          <w:lang w:val="es-ES"/>
        </w:rPr>
        <w:t>,</w:t>
      </w:r>
      <w:r w:rsidRPr="00AC1437">
        <w:rPr>
          <w:rFonts w:cs="Arial"/>
          <w:sz w:val="24"/>
          <w:szCs w:val="24"/>
          <w:lang w:val="es-ES"/>
        </w:rPr>
        <w:t xml:space="preserve"> que </w:t>
      </w:r>
      <w:r w:rsidR="002409FE" w:rsidRPr="00AC1437">
        <w:rPr>
          <w:rFonts w:cs="Arial"/>
          <w:sz w:val="24"/>
          <w:szCs w:val="24"/>
          <w:lang w:val="es-ES"/>
        </w:rPr>
        <w:t xml:space="preserve">el </w:t>
      </w:r>
      <w:r w:rsidR="00655B18" w:rsidRPr="00AC1437">
        <w:rPr>
          <w:rFonts w:cs="Arial"/>
          <w:sz w:val="24"/>
          <w:szCs w:val="24"/>
          <w:lang w:val="es-ES"/>
        </w:rPr>
        <w:t>09/09/2023</w:t>
      </w:r>
      <w:r w:rsidR="004A6B1C" w:rsidRPr="00AC1437">
        <w:rPr>
          <w:rFonts w:cs="Arial"/>
          <w:sz w:val="24"/>
          <w:szCs w:val="24"/>
          <w:lang w:val="es-ES"/>
        </w:rPr>
        <w:t xml:space="preserve"> asistió a consulta médica ante la IPS Clínica San Rafael con la especialidad de cirugía plástica y estética con el galeno especialista </w:t>
      </w:r>
      <w:r w:rsidR="00CB2C5F" w:rsidRPr="00AC1437">
        <w:rPr>
          <w:rFonts w:cs="Arial"/>
          <w:sz w:val="24"/>
          <w:szCs w:val="24"/>
          <w:lang w:val="es-ES"/>
        </w:rPr>
        <w:t>Jorge Andrés Gaviria Rincón, médico que en historia clínica determinó como diagn</w:t>
      </w:r>
      <w:r w:rsidR="4DF1645E" w:rsidRPr="00AC1437">
        <w:rPr>
          <w:rFonts w:cs="Arial"/>
          <w:sz w:val="24"/>
          <w:szCs w:val="24"/>
          <w:lang w:val="es-ES"/>
        </w:rPr>
        <w:t>ó</w:t>
      </w:r>
      <w:r w:rsidR="00CB2C5F" w:rsidRPr="00AC1437">
        <w:rPr>
          <w:rFonts w:cs="Arial"/>
          <w:sz w:val="24"/>
          <w:szCs w:val="24"/>
          <w:lang w:val="es-ES"/>
        </w:rPr>
        <w:t>stico “</w:t>
      </w:r>
      <w:r w:rsidR="00CB2C5F" w:rsidRPr="00AB7381">
        <w:rPr>
          <w:rFonts w:cs="Arial"/>
          <w:i/>
          <w:iCs/>
          <w:sz w:val="22"/>
          <w:szCs w:val="22"/>
          <w:lang w:val="es-ES"/>
        </w:rPr>
        <w:t>T848 OTRAS COMPLICACIONES DE DISPOSITIVOS PROTESICOS, IMPLANTES E INJERTOS ORTOPEDICOS</w:t>
      </w:r>
      <w:r w:rsidR="00CB2C5F" w:rsidRPr="00AC1437">
        <w:rPr>
          <w:rFonts w:cs="Arial"/>
          <w:sz w:val="24"/>
          <w:szCs w:val="24"/>
          <w:lang w:val="es-ES"/>
        </w:rPr>
        <w:t>”; y señaló (fl.02 del archivo 03, c.1):</w:t>
      </w:r>
    </w:p>
    <w:p w14:paraId="33DCB3F6" w14:textId="34F0B2BE" w:rsidR="00CB2C5F" w:rsidRPr="00AC1437" w:rsidRDefault="00CB2C5F" w:rsidP="00AC1437">
      <w:pPr>
        <w:spacing w:after="0"/>
        <w:contextualSpacing/>
        <w:jc w:val="both"/>
        <w:rPr>
          <w:rFonts w:cs="Arial"/>
          <w:sz w:val="24"/>
          <w:szCs w:val="24"/>
          <w:lang w:val="es-ES"/>
        </w:rPr>
      </w:pPr>
    </w:p>
    <w:p w14:paraId="1105FCB7" w14:textId="30583B71" w:rsidR="00CB2C5F" w:rsidRPr="00AC1437" w:rsidRDefault="00CB2C5F" w:rsidP="00AC1437">
      <w:pPr>
        <w:spacing w:after="0"/>
        <w:contextualSpacing/>
        <w:jc w:val="both"/>
        <w:rPr>
          <w:rFonts w:cs="Arial"/>
          <w:i/>
          <w:iCs/>
          <w:sz w:val="24"/>
          <w:szCs w:val="24"/>
          <w:lang w:val="es-ES"/>
        </w:rPr>
      </w:pPr>
      <w:r w:rsidRPr="00AC1437">
        <w:rPr>
          <w:rFonts w:cs="Arial"/>
          <w:i/>
          <w:iCs/>
          <w:sz w:val="24"/>
          <w:szCs w:val="24"/>
          <w:lang w:val="es-ES"/>
        </w:rPr>
        <w:t>“</w:t>
      </w:r>
      <w:r w:rsidRPr="00AB7381">
        <w:rPr>
          <w:rFonts w:cs="Arial"/>
          <w:i/>
          <w:iCs/>
          <w:sz w:val="22"/>
          <w:szCs w:val="22"/>
          <w:lang w:val="es-ES"/>
        </w:rPr>
        <w:t xml:space="preserve">OBSERVACIONES: PACIENTE CON ANTECEDENTE DE PEXIA CON IMPLANIES EN VENEZUELA POR LESION BENIGNA DE LA MAMA, ASISTE </w:t>
      </w:r>
      <w:r w:rsidR="0E0669B8" w:rsidRPr="00AB7381">
        <w:rPr>
          <w:rFonts w:cs="Arial"/>
          <w:i/>
          <w:iCs/>
          <w:sz w:val="22"/>
          <w:szCs w:val="22"/>
          <w:lang w:val="es-ES"/>
        </w:rPr>
        <w:t>PO</w:t>
      </w:r>
      <w:r w:rsidRPr="00AB7381">
        <w:rPr>
          <w:rFonts w:cs="Arial"/>
          <w:i/>
          <w:iCs/>
          <w:sz w:val="22"/>
          <w:szCs w:val="22"/>
          <w:lang w:val="es-ES"/>
        </w:rPr>
        <w:t xml:space="preserve">R PRESENTAR </w:t>
      </w:r>
      <w:proofErr w:type="gramStart"/>
      <w:r w:rsidRPr="00AB7381">
        <w:rPr>
          <w:rFonts w:cs="Arial"/>
          <w:i/>
          <w:iCs/>
          <w:sz w:val="22"/>
          <w:szCs w:val="22"/>
          <w:lang w:val="es-ES"/>
        </w:rPr>
        <w:t>ALTERACION</w:t>
      </w:r>
      <w:r w:rsidR="412C87B8" w:rsidRPr="00AB7381">
        <w:rPr>
          <w:rFonts w:cs="Arial"/>
          <w:i/>
          <w:iCs/>
          <w:sz w:val="22"/>
          <w:szCs w:val="22"/>
          <w:lang w:val="es-ES"/>
        </w:rPr>
        <w:t>(</w:t>
      </w:r>
      <w:proofErr w:type="gramEnd"/>
      <w:r w:rsidR="412C87B8" w:rsidRPr="00AB7381">
        <w:rPr>
          <w:rFonts w:cs="Arial"/>
          <w:i/>
          <w:iCs/>
          <w:sz w:val="22"/>
          <w:szCs w:val="22"/>
          <w:lang w:val="es-ES"/>
        </w:rPr>
        <w:t>sic)</w:t>
      </w:r>
      <w:r w:rsidRPr="00AB7381">
        <w:rPr>
          <w:rFonts w:cs="Arial"/>
          <w:i/>
          <w:iCs/>
          <w:sz w:val="22"/>
          <w:szCs w:val="22"/>
          <w:lang w:val="es-ES"/>
        </w:rPr>
        <w:t xml:space="preserve"> A NIVEL DE IMPLANTES, ASOCIADO A </w:t>
      </w:r>
      <w:r w:rsidRPr="00AB7381">
        <w:rPr>
          <w:rFonts w:cs="Arial"/>
          <w:b/>
          <w:bCs/>
          <w:i/>
          <w:iCs/>
          <w:sz w:val="22"/>
          <w:szCs w:val="22"/>
          <w:lang w:val="es-ES"/>
        </w:rPr>
        <w:t>DOLOR DE ESPALDA</w:t>
      </w:r>
      <w:r w:rsidRPr="00AB7381">
        <w:rPr>
          <w:rFonts w:cs="Arial"/>
          <w:i/>
          <w:iCs/>
          <w:sz w:val="22"/>
          <w:szCs w:val="22"/>
          <w:lang w:val="es-ES"/>
        </w:rPr>
        <w:t xml:space="preserve"> Y </w:t>
      </w:r>
      <w:r w:rsidRPr="00AB7381">
        <w:rPr>
          <w:rFonts w:cs="Arial"/>
          <w:b/>
          <w:bCs/>
          <w:i/>
          <w:iCs/>
          <w:sz w:val="22"/>
          <w:szCs w:val="22"/>
          <w:lang w:val="es-ES"/>
        </w:rPr>
        <w:t xml:space="preserve">MASTALGIA </w:t>
      </w:r>
      <w:r w:rsidRPr="00AB7381">
        <w:rPr>
          <w:rFonts w:cs="Arial"/>
          <w:i/>
          <w:iCs/>
          <w:sz w:val="22"/>
          <w:szCs w:val="22"/>
          <w:lang w:val="es-ES"/>
        </w:rPr>
        <w:t>QUE SE EXACERBAN CON LA ACTIVIDAD FISICA</w:t>
      </w:r>
      <w:r w:rsidR="42D77FEE" w:rsidRPr="00AB7381">
        <w:rPr>
          <w:rFonts w:cs="Arial"/>
          <w:i/>
          <w:iCs/>
          <w:sz w:val="22"/>
          <w:szCs w:val="22"/>
          <w:lang w:val="es-ES"/>
        </w:rPr>
        <w:t>(sic)</w:t>
      </w:r>
      <w:r w:rsidRPr="00AB7381">
        <w:rPr>
          <w:rFonts w:cs="Arial"/>
          <w:i/>
          <w:iCs/>
          <w:sz w:val="22"/>
          <w:szCs w:val="22"/>
          <w:lang w:val="es-ES"/>
        </w:rPr>
        <w:t>, AL EXMAEN FISICO PRESENTA DEFORMIDAD MAMARIA EN DODLE BURUBJA POR PTOSIS DE TEJIDOS BLANDOS SE EXPLICA A PACIENTE NECESIDAD DE RETIRO DE IMPLANTES Y RE</w:t>
      </w:r>
      <w:r w:rsidR="69B86094" w:rsidRPr="00AB7381">
        <w:rPr>
          <w:rFonts w:cs="Arial"/>
          <w:i/>
          <w:iCs/>
          <w:sz w:val="22"/>
          <w:szCs w:val="22"/>
          <w:lang w:val="es-ES"/>
        </w:rPr>
        <w:t>D</w:t>
      </w:r>
      <w:r w:rsidRPr="00AB7381">
        <w:rPr>
          <w:rFonts w:cs="Arial"/>
          <w:i/>
          <w:iCs/>
          <w:sz w:val="22"/>
          <w:szCs w:val="22"/>
          <w:lang w:val="es-ES"/>
        </w:rPr>
        <w:t>UCCION MAMARIA PARA MEJORÍA DE SINTOMAS SECUNDARIO A MAMOPLASTIA. ENTREGAN ORDENES</w:t>
      </w:r>
      <w:r w:rsidR="00AB7381">
        <w:rPr>
          <w:rFonts w:cs="Arial"/>
          <w:i/>
          <w:iCs/>
          <w:sz w:val="22"/>
          <w:szCs w:val="22"/>
          <w:lang w:val="es-ES"/>
        </w:rPr>
        <w:t xml:space="preserve"> </w:t>
      </w:r>
      <w:r w:rsidR="0CAF29D6" w:rsidRPr="00AB7381">
        <w:rPr>
          <w:rFonts w:cs="Arial"/>
          <w:i/>
          <w:iCs/>
          <w:sz w:val="22"/>
          <w:szCs w:val="22"/>
          <w:lang w:val="es-ES"/>
        </w:rPr>
        <w:t>(sic)</w:t>
      </w:r>
      <w:r w:rsidRPr="00AB7381">
        <w:rPr>
          <w:rFonts w:cs="Arial"/>
          <w:i/>
          <w:iCs/>
          <w:sz w:val="22"/>
          <w:szCs w:val="22"/>
          <w:lang w:val="es-ES"/>
        </w:rPr>
        <w:t xml:space="preserve"> DE CX ENTIENDE Y ACEPTAN</w:t>
      </w:r>
      <w:r w:rsidRPr="00AC1437">
        <w:rPr>
          <w:rFonts w:cs="Arial"/>
          <w:i/>
          <w:iCs/>
          <w:sz w:val="24"/>
          <w:szCs w:val="24"/>
          <w:lang w:val="es-ES"/>
        </w:rPr>
        <w:t>”.</w:t>
      </w:r>
    </w:p>
    <w:p w14:paraId="0BE5546A" w14:textId="77E4152F" w:rsidR="00CB2C5F" w:rsidRPr="00AC1437" w:rsidRDefault="00CB2C5F" w:rsidP="00AC1437">
      <w:pPr>
        <w:spacing w:after="0"/>
        <w:contextualSpacing/>
        <w:jc w:val="both"/>
        <w:rPr>
          <w:rFonts w:cs="Arial"/>
          <w:i/>
          <w:sz w:val="24"/>
          <w:szCs w:val="24"/>
          <w:lang w:val="es-ES"/>
        </w:rPr>
      </w:pPr>
    </w:p>
    <w:p w14:paraId="040DB280" w14:textId="6DAAC778" w:rsidR="00CB2C5F" w:rsidRPr="00AC1437" w:rsidRDefault="00CB2C5F" w:rsidP="00AC1437">
      <w:pPr>
        <w:spacing w:after="0"/>
        <w:contextualSpacing/>
        <w:jc w:val="both"/>
        <w:rPr>
          <w:rFonts w:cs="Arial"/>
          <w:sz w:val="24"/>
          <w:szCs w:val="24"/>
          <w:lang w:val="es-ES"/>
        </w:rPr>
      </w:pPr>
      <w:r w:rsidRPr="00AC1437">
        <w:rPr>
          <w:rFonts w:cs="Arial"/>
          <w:sz w:val="24"/>
          <w:szCs w:val="24"/>
          <w:lang w:val="es-ES"/>
        </w:rPr>
        <w:t xml:space="preserve">En la misma data el mismo galeno emitió orden de procedimientos que consistieron en </w:t>
      </w:r>
      <w:r w:rsidRPr="00AC1437">
        <w:rPr>
          <w:rFonts w:cs="Arial"/>
          <w:color w:val="000000" w:themeColor="text1"/>
          <w:sz w:val="24"/>
          <w:szCs w:val="24"/>
        </w:rPr>
        <w:t>“</w:t>
      </w:r>
      <w:r w:rsidRPr="00AB7381">
        <w:rPr>
          <w:rFonts w:cs="Arial"/>
          <w:i/>
          <w:iCs/>
          <w:sz w:val="22"/>
          <w:szCs w:val="22"/>
        </w:rPr>
        <w:t xml:space="preserve">Mamoplastia de reducción bilateral, </w:t>
      </w:r>
      <w:r w:rsidR="6BF651B4" w:rsidRPr="00AB7381">
        <w:rPr>
          <w:rFonts w:cs="Arial"/>
          <w:i/>
          <w:iCs/>
          <w:sz w:val="22"/>
          <w:szCs w:val="22"/>
        </w:rPr>
        <w:t>explanación</w:t>
      </w:r>
      <w:r w:rsidRPr="00AB7381">
        <w:rPr>
          <w:rFonts w:cs="Arial"/>
          <w:i/>
          <w:iCs/>
          <w:sz w:val="22"/>
          <w:szCs w:val="22"/>
        </w:rPr>
        <w:t xml:space="preserve"> mamaria bilateral-</w:t>
      </w:r>
      <w:proofErr w:type="spellStart"/>
      <w:r w:rsidRPr="00AB7381">
        <w:rPr>
          <w:rFonts w:cs="Arial"/>
          <w:i/>
          <w:iCs/>
          <w:sz w:val="22"/>
          <w:szCs w:val="22"/>
        </w:rPr>
        <w:t>mamoplatia</w:t>
      </w:r>
      <w:proofErr w:type="spellEnd"/>
      <w:r w:rsidRPr="00AB7381">
        <w:rPr>
          <w:rFonts w:cs="Arial"/>
          <w:i/>
          <w:iCs/>
          <w:sz w:val="22"/>
          <w:szCs w:val="22"/>
        </w:rPr>
        <w:t xml:space="preserve"> de reducción tiempo </w:t>
      </w:r>
      <w:proofErr w:type="spellStart"/>
      <w:r w:rsidRPr="00AB7381">
        <w:rPr>
          <w:rFonts w:cs="Arial"/>
          <w:i/>
          <w:iCs/>
          <w:sz w:val="22"/>
          <w:szCs w:val="22"/>
        </w:rPr>
        <w:t>qx</w:t>
      </w:r>
      <w:proofErr w:type="spellEnd"/>
      <w:r w:rsidRPr="00AB7381">
        <w:rPr>
          <w:rFonts w:cs="Arial"/>
          <w:i/>
          <w:iCs/>
          <w:sz w:val="22"/>
          <w:szCs w:val="22"/>
        </w:rPr>
        <w:t xml:space="preserve"> </w:t>
      </w:r>
      <w:proofErr w:type="spellStart"/>
      <w:r w:rsidRPr="00AB7381">
        <w:rPr>
          <w:rFonts w:cs="Arial"/>
          <w:i/>
          <w:iCs/>
          <w:sz w:val="22"/>
          <w:szCs w:val="22"/>
        </w:rPr>
        <w:t>4h</w:t>
      </w:r>
      <w:proofErr w:type="spellEnd"/>
      <w:r w:rsidRPr="00AC1437">
        <w:rPr>
          <w:rFonts w:cs="Arial"/>
          <w:i/>
          <w:iCs/>
          <w:sz w:val="24"/>
          <w:szCs w:val="24"/>
        </w:rPr>
        <w:t xml:space="preserve">” </w:t>
      </w:r>
      <w:r w:rsidRPr="00AC1437">
        <w:rPr>
          <w:rFonts w:cs="Arial"/>
          <w:sz w:val="24"/>
          <w:szCs w:val="24"/>
        </w:rPr>
        <w:t>y</w:t>
      </w:r>
      <w:r w:rsidRPr="00AC1437">
        <w:rPr>
          <w:rFonts w:cs="Arial"/>
          <w:i/>
          <w:iCs/>
          <w:sz w:val="24"/>
          <w:szCs w:val="24"/>
        </w:rPr>
        <w:t xml:space="preserve"> “</w:t>
      </w:r>
      <w:r w:rsidRPr="00AB7381">
        <w:rPr>
          <w:rFonts w:cs="Arial"/>
          <w:i/>
          <w:iCs/>
          <w:sz w:val="22"/>
          <w:szCs w:val="22"/>
        </w:rPr>
        <w:t>extracción de capsula de dispositivo en mama</w:t>
      </w:r>
      <w:r w:rsidRPr="00AC1437">
        <w:rPr>
          <w:rFonts w:cs="Arial"/>
          <w:color w:val="000000" w:themeColor="text1"/>
          <w:sz w:val="24"/>
          <w:szCs w:val="24"/>
        </w:rPr>
        <w:t xml:space="preserve">”, procedimiento sustentado en dolor de espalda y mastalgia que se aumenta con la actividad </w:t>
      </w:r>
      <w:r w:rsidR="0BB36BCF" w:rsidRPr="00AC1437">
        <w:rPr>
          <w:rFonts w:cs="Arial"/>
          <w:color w:val="000000" w:themeColor="text1"/>
          <w:sz w:val="24"/>
          <w:szCs w:val="24"/>
        </w:rPr>
        <w:t>física</w:t>
      </w:r>
      <w:r w:rsidRPr="00AC1437">
        <w:rPr>
          <w:rFonts w:cs="Arial"/>
          <w:color w:val="000000" w:themeColor="text1"/>
          <w:sz w:val="24"/>
          <w:szCs w:val="24"/>
        </w:rPr>
        <w:t xml:space="preserve"> (</w:t>
      </w:r>
      <w:proofErr w:type="spellStart"/>
      <w:r w:rsidRPr="00AC1437">
        <w:rPr>
          <w:rFonts w:cs="Arial"/>
          <w:color w:val="000000" w:themeColor="text1"/>
          <w:sz w:val="24"/>
          <w:szCs w:val="24"/>
        </w:rPr>
        <w:t>fl</w:t>
      </w:r>
      <w:proofErr w:type="spellEnd"/>
      <w:r w:rsidRPr="00AC1437">
        <w:rPr>
          <w:rFonts w:cs="Arial"/>
          <w:color w:val="000000" w:themeColor="text1"/>
          <w:sz w:val="24"/>
          <w:szCs w:val="24"/>
        </w:rPr>
        <w:t>. 01 del archivo 03, c.1).</w:t>
      </w:r>
    </w:p>
    <w:p w14:paraId="5BB9B767" w14:textId="5C9DCC84" w:rsidR="003D510F" w:rsidRPr="00AC1437" w:rsidRDefault="003D510F" w:rsidP="00AC1437">
      <w:pPr>
        <w:spacing w:after="0"/>
        <w:contextualSpacing/>
        <w:jc w:val="both"/>
        <w:rPr>
          <w:rFonts w:cs="Arial"/>
          <w:b/>
          <w:bCs/>
          <w:sz w:val="24"/>
          <w:szCs w:val="24"/>
          <w:lang w:val="es-ES"/>
        </w:rPr>
      </w:pPr>
    </w:p>
    <w:p w14:paraId="2CBBB9E6" w14:textId="298E0FF4" w:rsidR="00F23260" w:rsidRPr="00AC1437" w:rsidRDefault="00F23260" w:rsidP="00AC1437">
      <w:pPr>
        <w:spacing w:after="0"/>
        <w:contextualSpacing/>
        <w:jc w:val="both"/>
        <w:rPr>
          <w:rFonts w:cs="Arial"/>
          <w:sz w:val="24"/>
          <w:szCs w:val="24"/>
          <w:lang w:val="es-ES"/>
        </w:rPr>
      </w:pPr>
      <w:r w:rsidRPr="00AC1437">
        <w:rPr>
          <w:rFonts w:cs="Arial"/>
          <w:sz w:val="24"/>
          <w:szCs w:val="24"/>
          <w:lang w:val="es-ES"/>
        </w:rPr>
        <w:t xml:space="preserve">También se tiene que la IPS Clínica San Rafael, quien atiende los pacientes de la accionada Nueva EPS, advirtió que no ha prestado los servicios ordenados por cuanto es un procedimiento que no </w:t>
      </w:r>
      <w:r w:rsidR="32222D3F" w:rsidRPr="00AC1437">
        <w:rPr>
          <w:rFonts w:cs="Arial"/>
          <w:sz w:val="24"/>
          <w:szCs w:val="24"/>
          <w:lang w:val="es-ES"/>
        </w:rPr>
        <w:t>está</w:t>
      </w:r>
      <w:r w:rsidRPr="00AC1437">
        <w:rPr>
          <w:rFonts w:cs="Arial"/>
          <w:sz w:val="24"/>
          <w:szCs w:val="24"/>
          <w:lang w:val="es-ES"/>
        </w:rPr>
        <w:t xml:space="preserve"> pactado con la EPS y por ello debe esperar a que exista la autorización para llevarlo a cabo (archivo 07, c.1).</w:t>
      </w:r>
    </w:p>
    <w:p w14:paraId="3B82EDF2" w14:textId="77777777" w:rsidR="00F23260" w:rsidRPr="00AC1437" w:rsidRDefault="00F23260" w:rsidP="00AC1437">
      <w:pPr>
        <w:spacing w:after="0"/>
        <w:contextualSpacing/>
        <w:rPr>
          <w:rFonts w:cs="Arial"/>
          <w:b/>
          <w:bCs/>
          <w:sz w:val="24"/>
          <w:szCs w:val="24"/>
          <w:lang w:val="es-ES"/>
        </w:rPr>
      </w:pPr>
    </w:p>
    <w:p w14:paraId="1103BB2B" w14:textId="38AAEAD2" w:rsidR="002409FE" w:rsidRPr="00AC1437" w:rsidRDefault="00310968" w:rsidP="00AC1437">
      <w:pPr>
        <w:spacing w:after="0"/>
        <w:contextualSpacing/>
        <w:jc w:val="both"/>
        <w:rPr>
          <w:rFonts w:cs="Arial"/>
          <w:sz w:val="24"/>
          <w:szCs w:val="24"/>
          <w:lang w:val="es-ES"/>
        </w:rPr>
      </w:pPr>
      <w:r w:rsidRPr="00AC1437">
        <w:rPr>
          <w:rFonts w:cs="Arial"/>
          <w:sz w:val="24"/>
          <w:szCs w:val="24"/>
          <w:lang w:val="es-ES"/>
        </w:rPr>
        <w:t>Ahora,</w:t>
      </w:r>
      <w:r w:rsidR="00B50E2E" w:rsidRPr="00AC1437">
        <w:rPr>
          <w:rFonts w:cs="Arial"/>
          <w:sz w:val="24"/>
          <w:szCs w:val="24"/>
          <w:lang w:val="es-ES"/>
        </w:rPr>
        <w:t xml:space="preserve"> </w:t>
      </w:r>
      <w:r w:rsidR="001D0FE5" w:rsidRPr="00AC1437">
        <w:rPr>
          <w:rFonts w:cs="Arial"/>
          <w:sz w:val="24"/>
          <w:szCs w:val="24"/>
          <w:lang w:val="es-ES"/>
        </w:rPr>
        <w:t>si bien no se tiene certeza que la accionada Nueva EPS hubiere negado la autorización del servicio</w:t>
      </w:r>
      <w:r w:rsidR="00F44101" w:rsidRPr="00AC1437">
        <w:rPr>
          <w:rFonts w:cs="Arial"/>
          <w:sz w:val="24"/>
          <w:szCs w:val="24"/>
          <w:lang w:val="es-ES"/>
        </w:rPr>
        <w:t>,</w:t>
      </w:r>
      <w:r w:rsidR="292E287A" w:rsidRPr="00AC1437">
        <w:rPr>
          <w:rFonts w:cs="Arial"/>
          <w:sz w:val="24"/>
          <w:szCs w:val="24"/>
          <w:lang w:val="es-ES"/>
        </w:rPr>
        <w:t xml:space="preserve"> la accionante</w:t>
      </w:r>
      <w:r w:rsidR="4CC95387" w:rsidRPr="00AC1437">
        <w:rPr>
          <w:rFonts w:cs="Arial"/>
          <w:sz w:val="24"/>
          <w:szCs w:val="24"/>
          <w:lang w:val="es-ES"/>
        </w:rPr>
        <w:t xml:space="preserve"> afirmó </w:t>
      </w:r>
      <w:r w:rsidR="001D0FE5" w:rsidRPr="00AC1437">
        <w:rPr>
          <w:rFonts w:cs="Arial"/>
          <w:sz w:val="24"/>
          <w:szCs w:val="24"/>
          <w:lang w:val="es-ES"/>
        </w:rPr>
        <w:t xml:space="preserve">en el escrito de </w:t>
      </w:r>
      <w:r w:rsidR="0536D3EE" w:rsidRPr="00AC1437">
        <w:rPr>
          <w:rFonts w:cs="Arial"/>
          <w:sz w:val="24"/>
          <w:szCs w:val="24"/>
          <w:lang w:val="es-ES"/>
        </w:rPr>
        <w:t>tutela hab</w:t>
      </w:r>
      <w:r w:rsidR="00F44101" w:rsidRPr="00AC1437">
        <w:rPr>
          <w:rFonts w:cs="Arial"/>
          <w:sz w:val="24"/>
          <w:szCs w:val="24"/>
          <w:lang w:val="es-ES"/>
        </w:rPr>
        <w:t xml:space="preserve">er radicado </w:t>
      </w:r>
      <w:r w:rsidR="001D0FE5" w:rsidRPr="00AC1437">
        <w:rPr>
          <w:rFonts w:cs="Arial"/>
          <w:sz w:val="24"/>
          <w:szCs w:val="24"/>
          <w:lang w:val="es-ES"/>
        </w:rPr>
        <w:t>ante aquella el 09/09/2023</w:t>
      </w:r>
      <w:r w:rsidR="53F85889" w:rsidRPr="00AC1437">
        <w:rPr>
          <w:rFonts w:cs="Arial"/>
          <w:sz w:val="24"/>
          <w:szCs w:val="24"/>
          <w:lang w:val="es-ES"/>
        </w:rPr>
        <w:t xml:space="preserve"> la orden para ser autorizada</w:t>
      </w:r>
      <w:r w:rsidR="001D0FE5" w:rsidRPr="00AC1437">
        <w:rPr>
          <w:rFonts w:cs="Arial"/>
          <w:sz w:val="24"/>
          <w:szCs w:val="24"/>
          <w:lang w:val="es-ES"/>
        </w:rPr>
        <w:t>, lo cierto es sí se</w:t>
      </w:r>
      <w:r w:rsidR="00B50E2E" w:rsidRPr="00AC1437">
        <w:rPr>
          <w:rFonts w:cs="Arial"/>
          <w:sz w:val="24"/>
          <w:szCs w:val="24"/>
          <w:lang w:val="es-ES"/>
        </w:rPr>
        <w:t xml:space="preserve"> acreditó </w:t>
      </w:r>
      <w:r w:rsidR="001D0FE5" w:rsidRPr="00AC1437">
        <w:rPr>
          <w:rFonts w:cs="Arial"/>
          <w:sz w:val="24"/>
          <w:szCs w:val="24"/>
          <w:lang w:val="es-ES"/>
        </w:rPr>
        <w:t xml:space="preserve">que </w:t>
      </w:r>
      <w:r w:rsidR="00F44101" w:rsidRPr="00AC1437">
        <w:rPr>
          <w:rFonts w:cs="Arial"/>
          <w:sz w:val="24"/>
          <w:szCs w:val="24"/>
          <w:lang w:val="es-ES"/>
        </w:rPr>
        <w:t>existe</w:t>
      </w:r>
      <w:r w:rsidR="001D0FE5" w:rsidRPr="00AC1437">
        <w:rPr>
          <w:rFonts w:cs="Arial"/>
          <w:sz w:val="24"/>
          <w:szCs w:val="24"/>
          <w:lang w:val="es-ES"/>
        </w:rPr>
        <w:t xml:space="preserve"> orden de servicio prescrita po</w:t>
      </w:r>
      <w:r w:rsidR="00F44101" w:rsidRPr="00AC1437">
        <w:rPr>
          <w:rFonts w:cs="Arial"/>
          <w:sz w:val="24"/>
          <w:szCs w:val="24"/>
          <w:lang w:val="es-ES"/>
        </w:rPr>
        <w:t>r</w:t>
      </w:r>
      <w:r w:rsidR="001D0FE5" w:rsidRPr="00AC1437">
        <w:rPr>
          <w:rFonts w:cs="Arial"/>
          <w:sz w:val="24"/>
          <w:szCs w:val="24"/>
          <w:lang w:val="es-ES"/>
        </w:rPr>
        <w:t xml:space="preserve"> el médico</w:t>
      </w:r>
      <w:r w:rsidR="516D7CE7" w:rsidRPr="00AC1437">
        <w:rPr>
          <w:rFonts w:cs="Arial"/>
          <w:sz w:val="24"/>
          <w:szCs w:val="24"/>
          <w:lang w:val="es-ES"/>
        </w:rPr>
        <w:t xml:space="preserve"> especialista</w:t>
      </w:r>
      <w:r w:rsidR="001D0FE5" w:rsidRPr="00AC1437">
        <w:rPr>
          <w:rFonts w:cs="Arial"/>
          <w:sz w:val="24"/>
          <w:szCs w:val="24"/>
          <w:lang w:val="es-ES"/>
        </w:rPr>
        <w:t xml:space="preserve"> tratante del</w:t>
      </w:r>
      <w:r w:rsidR="5A4CF642" w:rsidRPr="00AC1437">
        <w:rPr>
          <w:rFonts w:cs="Arial"/>
          <w:sz w:val="24"/>
          <w:szCs w:val="24"/>
          <w:lang w:val="es-ES"/>
        </w:rPr>
        <w:t xml:space="preserve"> mismo día</w:t>
      </w:r>
      <w:r w:rsidR="001D0FE5" w:rsidRPr="00AC1437">
        <w:rPr>
          <w:rFonts w:cs="Arial"/>
          <w:sz w:val="24"/>
          <w:szCs w:val="24"/>
          <w:lang w:val="es-ES"/>
        </w:rPr>
        <w:t xml:space="preserve"> 09/09/2023</w:t>
      </w:r>
      <w:r w:rsidR="7EFF722A" w:rsidRPr="00AC1437">
        <w:rPr>
          <w:rFonts w:cs="Arial"/>
          <w:sz w:val="24"/>
          <w:szCs w:val="24"/>
          <w:lang w:val="es-ES"/>
        </w:rPr>
        <w:t xml:space="preserve"> y en la</w:t>
      </w:r>
      <w:r w:rsidR="00F44101" w:rsidRPr="00AC1437">
        <w:rPr>
          <w:rFonts w:cs="Arial"/>
          <w:sz w:val="24"/>
          <w:szCs w:val="24"/>
          <w:lang w:val="es-ES"/>
        </w:rPr>
        <w:t xml:space="preserve"> contestación que </w:t>
      </w:r>
      <w:r w:rsidR="6D1AA0BF" w:rsidRPr="00AC1437">
        <w:rPr>
          <w:rFonts w:cs="Arial"/>
          <w:sz w:val="24"/>
          <w:szCs w:val="24"/>
          <w:lang w:val="es-ES"/>
        </w:rPr>
        <w:t xml:space="preserve">se </w:t>
      </w:r>
      <w:r w:rsidR="00F44101" w:rsidRPr="00AC1437">
        <w:rPr>
          <w:rFonts w:cs="Arial"/>
          <w:sz w:val="24"/>
          <w:szCs w:val="24"/>
          <w:lang w:val="es-ES"/>
        </w:rPr>
        <w:t>allegó dentro d</w:t>
      </w:r>
      <w:r w:rsidRPr="00AC1437">
        <w:rPr>
          <w:rFonts w:cs="Arial"/>
          <w:sz w:val="24"/>
          <w:szCs w:val="24"/>
          <w:lang w:val="es-ES"/>
        </w:rPr>
        <w:t>e</w:t>
      </w:r>
      <w:r w:rsidR="00F44101" w:rsidRPr="00AC1437">
        <w:rPr>
          <w:rFonts w:cs="Arial"/>
          <w:sz w:val="24"/>
          <w:szCs w:val="24"/>
          <w:lang w:val="es-ES"/>
        </w:rPr>
        <w:t xml:space="preserve">l trámite de </w:t>
      </w:r>
      <w:r w:rsidR="1B777051" w:rsidRPr="00AC1437">
        <w:rPr>
          <w:rFonts w:cs="Arial"/>
          <w:sz w:val="24"/>
          <w:szCs w:val="24"/>
          <w:lang w:val="es-ES"/>
        </w:rPr>
        <w:t>l</w:t>
      </w:r>
      <w:r w:rsidR="00F44101" w:rsidRPr="00AC1437">
        <w:rPr>
          <w:rFonts w:cs="Arial"/>
          <w:sz w:val="24"/>
          <w:szCs w:val="24"/>
          <w:lang w:val="es-ES"/>
        </w:rPr>
        <w:t>a primera instancia el 11/06/2024 (archivo 09, c.1),</w:t>
      </w:r>
      <w:r w:rsidR="001D0FE5" w:rsidRPr="00AC1437">
        <w:rPr>
          <w:rFonts w:cs="Arial"/>
          <w:sz w:val="24"/>
          <w:szCs w:val="24"/>
          <w:lang w:val="es-ES"/>
        </w:rPr>
        <w:t xml:space="preserve"> </w:t>
      </w:r>
      <w:r w:rsidR="6150B334" w:rsidRPr="00AC1437">
        <w:rPr>
          <w:rFonts w:cs="Arial"/>
          <w:sz w:val="24"/>
          <w:szCs w:val="24"/>
          <w:lang w:val="es-ES"/>
        </w:rPr>
        <w:t xml:space="preserve">la Nueva EPS </w:t>
      </w:r>
      <w:r w:rsidR="4F473F0A" w:rsidRPr="00AC1437">
        <w:rPr>
          <w:rFonts w:cs="Arial"/>
          <w:sz w:val="24"/>
          <w:szCs w:val="24"/>
          <w:lang w:val="es-ES"/>
        </w:rPr>
        <w:t>expuso</w:t>
      </w:r>
      <w:r w:rsidR="001D0FE5" w:rsidRPr="00AC1437">
        <w:rPr>
          <w:rFonts w:cs="Arial"/>
          <w:sz w:val="24"/>
          <w:szCs w:val="24"/>
          <w:lang w:val="es-ES"/>
        </w:rPr>
        <w:t xml:space="preserve"> </w:t>
      </w:r>
      <w:r w:rsidR="2363005C" w:rsidRPr="00AC1437">
        <w:rPr>
          <w:rFonts w:cs="Arial"/>
          <w:sz w:val="24"/>
          <w:szCs w:val="24"/>
          <w:lang w:val="es-ES"/>
        </w:rPr>
        <w:t xml:space="preserve">que </w:t>
      </w:r>
      <w:r w:rsidR="001D0FE5" w:rsidRPr="00AC1437">
        <w:rPr>
          <w:rFonts w:cs="Arial"/>
          <w:sz w:val="24"/>
          <w:szCs w:val="24"/>
          <w:lang w:val="es-ES"/>
        </w:rPr>
        <w:t xml:space="preserve">tal servicio de salud </w:t>
      </w:r>
      <w:r w:rsidR="00B115AA" w:rsidRPr="00AC1437">
        <w:rPr>
          <w:rFonts w:cs="Arial"/>
          <w:sz w:val="24"/>
          <w:szCs w:val="24"/>
          <w:lang w:val="es-ES"/>
        </w:rPr>
        <w:t xml:space="preserve">se encuentra contenido en los procedimientos médicos con cargo a la UPC de la Resolución </w:t>
      </w:r>
      <w:r w:rsidR="00B115AA" w:rsidRPr="00AC1437">
        <w:rPr>
          <w:rFonts w:cs="Arial"/>
          <w:color w:val="000000" w:themeColor="text1"/>
          <w:sz w:val="24"/>
          <w:szCs w:val="24"/>
          <w:lang w:val="es-ES"/>
        </w:rPr>
        <w:t xml:space="preserve">2364 de 2023 en la categoría 85.3.1., </w:t>
      </w:r>
      <w:r w:rsidR="12794B77" w:rsidRPr="00AC1437">
        <w:rPr>
          <w:rFonts w:cs="Arial"/>
          <w:color w:val="000000" w:themeColor="text1"/>
          <w:sz w:val="24"/>
          <w:szCs w:val="24"/>
          <w:lang w:val="es-ES"/>
        </w:rPr>
        <w:t xml:space="preserve">sin embargo </w:t>
      </w:r>
      <w:r w:rsidR="00B115AA" w:rsidRPr="00AC1437">
        <w:rPr>
          <w:rFonts w:cs="Arial"/>
          <w:color w:val="000000" w:themeColor="text1"/>
          <w:sz w:val="24"/>
          <w:szCs w:val="24"/>
          <w:lang w:val="es-ES"/>
        </w:rPr>
        <w:t xml:space="preserve">no es procedente </w:t>
      </w:r>
      <w:r w:rsidR="301183CF" w:rsidRPr="00AC1437">
        <w:rPr>
          <w:rFonts w:cs="Arial"/>
          <w:color w:val="000000" w:themeColor="text1"/>
          <w:sz w:val="24"/>
          <w:szCs w:val="24"/>
          <w:lang w:val="es-ES"/>
        </w:rPr>
        <w:t xml:space="preserve">en este asunto </w:t>
      </w:r>
      <w:r w:rsidR="00B115AA" w:rsidRPr="00AC1437">
        <w:rPr>
          <w:rFonts w:cs="Arial"/>
          <w:color w:val="000000" w:themeColor="text1"/>
          <w:sz w:val="24"/>
          <w:szCs w:val="24"/>
          <w:lang w:val="es-ES"/>
        </w:rPr>
        <w:t>en tanto</w:t>
      </w:r>
      <w:r w:rsidR="00B115AA" w:rsidRPr="00AC1437">
        <w:rPr>
          <w:rFonts w:cs="Arial"/>
          <w:sz w:val="24"/>
          <w:szCs w:val="24"/>
          <w:lang w:val="es-ES"/>
        </w:rPr>
        <w:t xml:space="preserve"> </w:t>
      </w:r>
      <w:r w:rsidR="00B50E2E" w:rsidRPr="00AC1437">
        <w:rPr>
          <w:rFonts w:cs="Arial"/>
          <w:sz w:val="24"/>
          <w:szCs w:val="24"/>
          <w:lang w:val="es-ES"/>
        </w:rPr>
        <w:t xml:space="preserve">se trata de un evento </w:t>
      </w:r>
      <w:r w:rsidR="00B115AA" w:rsidRPr="00AC1437">
        <w:rPr>
          <w:rFonts w:cs="Arial"/>
          <w:sz w:val="24"/>
          <w:szCs w:val="24"/>
          <w:lang w:val="es-ES"/>
        </w:rPr>
        <w:t>estético y no funcional</w:t>
      </w:r>
      <w:r w:rsidR="7EC463DE" w:rsidRPr="00AC1437">
        <w:rPr>
          <w:rFonts w:cs="Arial"/>
          <w:sz w:val="24"/>
          <w:szCs w:val="24"/>
          <w:lang w:val="es-ES"/>
        </w:rPr>
        <w:t>; lo que implica desde ya una negación en la autorización</w:t>
      </w:r>
      <w:r w:rsidR="001D0FE5" w:rsidRPr="00AC1437">
        <w:rPr>
          <w:rFonts w:cs="Arial"/>
          <w:sz w:val="24"/>
          <w:szCs w:val="24"/>
          <w:lang w:val="es-ES"/>
        </w:rPr>
        <w:t>.</w:t>
      </w:r>
    </w:p>
    <w:p w14:paraId="75B8D54E" w14:textId="77777777" w:rsidR="00B115AA" w:rsidRPr="00AC1437" w:rsidRDefault="00B115AA" w:rsidP="00AC1437">
      <w:pPr>
        <w:spacing w:after="0"/>
        <w:contextualSpacing/>
        <w:rPr>
          <w:rFonts w:cs="Arial"/>
          <w:b/>
          <w:bCs/>
          <w:sz w:val="24"/>
          <w:szCs w:val="24"/>
          <w:lang w:val="es-ES"/>
        </w:rPr>
      </w:pPr>
    </w:p>
    <w:p w14:paraId="7DB6DBD5" w14:textId="35757D62" w:rsidR="00B50E2E" w:rsidRPr="00AC1437" w:rsidRDefault="00B50E2E" w:rsidP="00AC1437">
      <w:pPr>
        <w:spacing w:after="0"/>
        <w:contextualSpacing/>
        <w:jc w:val="both"/>
        <w:rPr>
          <w:rFonts w:cs="Arial"/>
          <w:sz w:val="24"/>
          <w:szCs w:val="24"/>
          <w:lang w:val="es-ES"/>
        </w:rPr>
      </w:pPr>
      <w:r w:rsidRPr="00AC1437">
        <w:rPr>
          <w:rFonts w:cs="Arial"/>
          <w:sz w:val="24"/>
          <w:szCs w:val="24"/>
          <w:lang w:val="es-ES"/>
        </w:rPr>
        <w:t xml:space="preserve">Del recuento anterior, </w:t>
      </w:r>
      <w:r w:rsidR="00844E18" w:rsidRPr="00AC1437">
        <w:rPr>
          <w:rFonts w:cs="Arial"/>
          <w:sz w:val="24"/>
          <w:szCs w:val="24"/>
          <w:lang w:val="es-ES"/>
        </w:rPr>
        <w:t xml:space="preserve">se desprende que </w:t>
      </w:r>
      <w:r w:rsidR="00C465F7" w:rsidRPr="00AC1437">
        <w:rPr>
          <w:rFonts w:cs="Arial"/>
          <w:sz w:val="24"/>
          <w:szCs w:val="24"/>
          <w:lang w:val="es-ES"/>
        </w:rPr>
        <w:t>el procedimiento ordenado por el galeno adscrito a la IPS Clínica San Rafael, que presta sus servicios para los afilados de la Nueva EPS, que consiste en “</w:t>
      </w:r>
      <w:r w:rsidR="00C465F7" w:rsidRPr="00AB7381">
        <w:rPr>
          <w:rFonts w:cs="Arial"/>
          <w:i/>
          <w:iCs/>
          <w:sz w:val="22"/>
          <w:szCs w:val="22"/>
        </w:rPr>
        <w:t xml:space="preserve">Mamoplastia de reducción bilateral, </w:t>
      </w:r>
      <w:proofErr w:type="spellStart"/>
      <w:r w:rsidR="00C465F7" w:rsidRPr="00AB7381">
        <w:rPr>
          <w:rFonts w:cs="Arial"/>
          <w:i/>
          <w:iCs/>
          <w:sz w:val="22"/>
          <w:szCs w:val="22"/>
        </w:rPr>
        <w:t>explantacion</w:t>
      </w:r>
      <w:proofErr w:type="spellEnd"/>
      <w:r w:rsidR="00C465F7" w:rsidRPr="00AB7381">
        <w:rPr>
          <w:rFonts w:cs="Arial"/>
          <w:i/>
          <w:iCs/>
          <w:sz w:val="22"/>
          <w:szCs w:val="22"/>
        </w:rPr>
        <w:t xml:space="preserve"> mamaria bilateral-</w:t>
      </w:r>
      <w:proofErr w:type="spellStart"/>
      <w:r w:rsidR="00C465F7" w:rsidRPr="00AB7381">
        <w:rPr>
          <w:rFonts w:cs="Arial"/>
          <w:i/>
          <w:iCs/>
          <w:sz w:val="22"/>
          <w:szCs w:val="22"/>
        </w:rPr>
        <w:t>mamoplatia</w:t>
      </w:r>
      <w:proofErr w:type="spellEnd"/>
      <w:r w:rsidR="00C465F7" w:rsidRPr="00AB7381">
        <w:rPr>
          <w:rFonts w:cs="Arial"/>
          <w:i/>
          <w:iCs/>
          <w:sz w:val="22"/>
          <w:szCs w:val="22"/>
        </w:rPr>
        <w:t xml:space="preserve"> de reducción tiempo </w:t>
      </w:r>
      <w:proofErr w:type="spellStart"/>
      <w:r w:rsidR="00C465F7" w:rsidRPr="00AB7381">
        <w:rPr>
          <w:rFonts w:cs="Arial"/>
          <w:i/>
          <w:iCs/>
          <w:sz w:val="22"/>
          <w:szCs w:val="22"/>
        </w:rPr>
        <w:t>qx</w:t>
      </w:r>
      <w:proofErr w:type="spellEnd"/>
      <w:r w:rsidR="00C465F7" w:rsidRPr="00AB7381">
        <w:rPr>
          <w:rFonts w:cs="Arial"/>
          <w:i/>
          <w:iCs/>
          <w:sz w:val="22"/>
          <w:szCs w:val="22"/>
        </w:rPr>
        <w:t xml:space="preserve"> </w:t>
      </w:r>
      <w:proofErr w:type="spellStart"/>
      <w:r w:rsidR="00C465F7" w:rsidRPr="00AB7381">
        <w:rPr>
          <w:rFonts w:cs="Arial"/>
          <w:i/>
          <w:iCs/>
          <w:sz w:val="22"/>
          <w:szCs w:val="22"/>
        </w:rPr>
        <w:t>4h</w:t>
      </w:r>
      <w:proofErr w:type="spellEnd"/>
      <w:r w:rsidR="00C465F7" w:rsidRPr="00AC1437">
        <w:rPr>
          <w:rFonts w:cs="Arial"/>
          <w:i/>
          <w:iCs/>
          <w:sz w:val="24"/>
          <w:szCs w:val="24"/>
        </w:rPr>
        <w:t xml:space="preserve">” </w:t>
      </w:r>
      <w:r w:rsidR="00C465F7" w:rsidRPr="00AC1437">
        <w:rPr>
          <w:rFonts w:cs="Arial"/>
          <w:sz w:val="24"/>
          <w:szCs w:val="24"/>
        </w:rPr>
        <w:t>y</w:t>
      </w:r>
      <w:r w:rsidR="00C465F7" w:rsidRPr="00AC1437">
        <w:rPr>
          <w:rFonts w:cs="Arial"/>
          <w:i/>
          <w:iCs/>
          <w:sz w:val="24"/>
          <w:szCs w:val="24"/>
        </w:rPr>
        <w:t xml:space="preserve"> “</w:t>
      </w:r>
      <w:r w:rsidR="00C465F7" w:rsidRPr="00AB7381">
        <w:rPr>
          <w:rFonts w:cs="Arial"/>
          <w:i/>
          <w:iCs/>
          <w:sz w:val="22"/>
          <w:szCs w:val="22"/>
        </w:rPr>
        <w:t>extracción de capsula de dispositivo en mama</w:t>
      </w:r>
      <w:r w:rsidR="00C465F7" w:rsidRPr="00AC1437">
        <w:rPr>
          <w:rFonts w:cs="Arial"/>
          <w:color w:val="000000" w:themeColor="text1"/>
          <w:sz w:val="24"/>
          <w:szCs w:val="24"/>
        </w:rPr>
        <w:t>”</w:t>
      </w:r>
      <w:r w:rsidR="05B9925E" w:rsidRPr="00AC1437">
        <w:rPr>
          <w:rFonts w:cs="Arial"/>
          <w:color w:val="000000" w:themeColor="text1"/>
          <w:sz w:val="24"/>
          <w:szCs w:val="24"/>
        </w:rPr>
        <w:t>,</w:t>
      </w:r>
      <w:r w:rsidR="75D9DE59" w:rsidRPr="00AC1437">
        <w:rPr>
          <w:rFonts w:cs="Arial"/>
          <w:color w:val="000000" w:themeColor="text1"/>
          <w:sz w:val="24"/>
          <w:szCs w:val="24"/>
        </w:rPr>
        <w:t xml:space="preserve"> </w:t>
      </w:r>
      <w:r w:rsidR="00C465F7" w:rsidRPr="00AC1437">
        <w:rPr>
          <w:rFonts w:cs="Arial"/>
          <w:color w:val="000000" w:themeColor="text1"/>
          <w:sz w:val="24"/>
          <w:szCs w:val="24"/>
        </w:rPr>
        <w:t xml:space="preserve">está contemplado en la Resolución  </w:t>
      </w:r>
      <w:r w:rsidR="00C465F7" w:rsidRPr="00AC1437">
        <w:rPr>
          <w:rFonts w:cs="Arial"/>
          <w:sz w:val="24"/>
          <w:szCs w:val="24"/>
          <w:lang w:val="es-ES"/>
        </w:rPr>
        <w:t xml:space="preserve">Resolución </w:t>
      </w:r>
      <w:r w:rsidR="00C465F7" w:rsidRPr="00AC1437">
        <w:rPr>
          <w:rFonts w:cs="Arial"/>
          <w:color w:val="000000" w:themeColor="text1"/>
          <w:sz w:val="24"/>
          <w:szCs w:val="24"/>
          <w:lang w:val="es-ES"/>
        </w:rPr>
        <w:t xml:space="preserve">2364 de 2023 en la categoría 85.3.1., </w:t>
      </w:r>
      <w:r w:rsidR="6B4AAE9C" w:rsidRPr="00AC1437">
        <w:rPr>
          <w:rFonts w:cs="Arial"/>
          <w:color w:val="000000" w:themeColor="text1"/>
          <w:sz w:val="24"/>
          <w:szCs w:val="24"/>
          <w:lang w:val="es-ES"/>
        </w:rPr>
        <w:t xml:space="preserve">solo para fines funcionales y no estéticos, y </w:t>
      </w:r>
      <w:r w:rsidR="6DCFCD7E" w:rsidRPr="00AC1437">
        <w:rPr>
          <w:rFonts w:cs="Arial"/>
          <w:color w:val="000000" w:themeColor="text1"/>
          <w:sz w:val="24"/>
          <w:szCs w:val="24"/>
          <w:lang w:val="es-ES"/>
        </w:rPr>
        <w:t xml:space="preserve">en </w:t>
      </w:r>
      <w:r w:rsidR="6B4AAE9C" w:rsidRPr="00AC1437">
        <w:rPr>
          <w:rFonts w:cs="Arial"/>
          <w:color w:val="000000" w:themeColor="text1"/>
          <w:sz w:val="24"/>
          <w:szCs w:val="24"/>
          <w:lang w:val="es-ES"/>
        </w:rPr>
        <w:t>est</w:t>
      </w:r>
      <w:r w:rsidR="1408F5AA" w:rsidRPr="00AC1437">
        <w:rPr>
          <w:rFonts w:cs="Arial"/>
          <w:color w:val="000000" w:themeColor="text1"/>
          <w:sz w:val="24"/>
          <w:szCs w:val="24"/>
          <w:lang w:val="es-ES"/>
        </w:rPr>
        <w:t>o</w:t>
      </w:r>
      <w:r w:rsidR="6B4AAE9C" w:rsidRPr="00AC1437">
        <w:rPr>
          <w:rFonts w:cs="Arial"/>
          <w:color w:val="000000" w:themeColor="text1"/>
          <w:sz w:val="24"/>
          <w:szCs w:val="24"/>
          <w:lang w:val="es-ES"/>
        </w:rPr>
        <w:t xml:space="preserve"> última </w:t>
      </w:r>
      <w:r w:rsidR="06029068" w:rsidRPr="00AC1437">
        <w:rPr>
          <w:rFonts w:cs="Arial"/>
          <w:color w:val="000000" w:themeColor="text1"/>
          <w:sz w:val="24"/>
          <w:szCs w:val="24"/>
          <w:lang w:val="es-ES"/>
        </w:rPr>
        <w:t xml:space="preserve">se basa la </w:t>
      </w:r>
      <w:r w:rsidR="3CF60EC4" w:rsidRPr="00AC1437">
        <w:rPr>
          <w:rFonts w:cs="Arial"/>
          <w:color w:val="000000" w:themeColor="text1"/>
          <w:sz w:val="24"/>
          <w:szCs w:val="24"/>
          <w:lang w:val="es-ES"/>
        </w:rPr>
        <w:t xml:space="preserve">defensa de la </w:t>
      </w:r>
      <w:r w:rsidR="00C465F7" w:rsidRPr="00AC1437">
        <w:rPr>
          <w:rFonts w:cs="Arial"/>
          <w:color w:val="000000" w:themeColor="text1"/>
          <w:sz w:val="24"/>
          <w:szCs w:val="24"/>
          <w:lang w:val="es-ES"/>
        </w:rPr>
        <w:t>EPS</w:t>
      </w:r>
      <w:r w:rsidR="4A308FCF" w:rsidRPr="00AC1437">
        <w:rPr>
          <w:rFonts w:cs="Arial"/>
          <w:color w:val="000000" w:themeColor="text1"/>
          <w:sz w:val="24"/>
          <w:szCs w:val="24"/>
          <w:lang w:val="es-ES"/>
        </w:rPr>
        <w:t xml:space="preserve"> dentro de esta acción constitucional</w:t>
      </w:r>
      <w:r w:rsidR="19213308" w:rsidRPr="00AC1437">
        <w:rPr>
          <w:rFonts w:cs="Arial"/>
          <w:color w:val="000000" w:themeColor="text1"/>
          <w:sz w:val="24"/>
          <w:szCs w:val="24"/>
          <w:lang w:val="es-ES"/>
        </w:rPr>
        <w:t>.</w:t>
      </w:r>
    </w:p>
    <w:p w14:paraId="2841571F" w14:textId="77777777" w:rsidR="00844E18" w:rsidRPr="00AC1437" w:rsidRDefault="00844E18" w:rsidP="00AC1437">
      <w:pPr>
        <w:spacing w:after="0"/>
        <w:contextualSpacing/>
        <w:jc w:val="both"/>
        <w:rPr>
          <w:rFonts w:cs="Arial"/>
          <w:sz w:val="24"/>
          <w:szCs w:val="24"/>
          <w:lang w:val="es-ES"/>
        </w:rPr>
      </w:pPr>
    </w:p>
    <w:p w14:paraId="0C8B53A7" w14:textId="21D6E424" w:rsidR="00962405" w:rsidRPr="00AC1437" w:rsidRDefault="00C465F7" w:rsidP="00AC1437">
      <w:pPr>
        <w:spacing w:after="0"/>
        <w:contextualSpacing/>
        <w:jc w:val="both"/>
        <w:rPr>
          <w:rFonts w:cs="Arial"/>
          <w:sz w:val="24"/>
          <w:szCs w:val="24"/>
          <w:lang w:val="es-ES"/>
        </w:rPr>
      </w:pPr>
      <w:r w:rsidRPr="00AC1437">
        <w:rPr>
          <w:rFonts w:cs="Arial"/>
          <w:sz w:val="24"/>
          <w:szCs w:val="24"/>
          <w:lang w:val="es-ES"/>
        </w:rPr>
        <w:t>Entonces, se observa</w:t>
      </w:r>
      <w:r w:rsidR="00B50E2E" w:rsidRPr="00AC1437">
        <w:rPr>
          <w:rFonts w:cs="Arial"/>
          <w:sz w:val="24"/>
          <w:szCs w:val="24"/>
          <w:lang w:val="es-ES"/>
        </w:rPr>
        <w:t xml:space="preserve"> la vulneración de los derechos fundamentales de la </w:t>
      </w:r>
      <w:r w:rsidR="00B876A8" w:rsidRPr="00AC1437">
        <w:rPr>
          <w:rFonts w:cs="Arial"/>
          <w:sz w:val="24"/>
          <w:szCs w:val="24"/>
          <w:lang w:val="es-ES"/>
        </w:rPr>
        <w:t>accionante</w:t>
      </w:r>
      <w:r w:rsidR="00B50E2E" w:rsidRPr="00AC1437">
        <w:rPr>
          <w:rFonts w:cs="Arial"/>
          <w:sz w:val="24"/>
          <w:szCs w:val="24"/>
          <w:lang w:val="es-ES"/>
        </w:rPr>
        <w:t xml:space="preserve"> por parte de la Nueva EPS al negar los procedimientos prescritos por el médico tratante, en tanto, </w:t>
      </w:r>
      <w:r w:rsidR="00962405" w:rsidRPr="00AC1437">
        <w:rPr>
          <w:rFonts w:cs="Arial"/>
          <w:sz w:val="24"/>
          <w:szCs w:val="24"/>
          <w:lang w:val="es-ES"/>
        </w:rPr>
        <w:t xml:space="preserve">se encuentra que la accionante cumple con las reglas señaladas </w:t>
      </w:r>
      <w:r w:rsidR="00962405" w:rsidRPr="00AC1437">
        <w:rPr>
          <w:rFonts w:cs="Arial"/>
          <w:sz w:val="24"/>
          <w:szCs w:val="24"/>
          <w:lang w:val="es-ES"/>
        </w:rPr>
        <w:lastRenderedPageBreak/>
        <w:t xml:space="preserve">por la jurisprudencia constitucional para que proceda la autorización de un procedimiento quirúrgico con fines funcionales </w:t>
      </w:r>
      <w:r w:rsidR="00962405" w:rsidRPr="00AC1437">
        <w:rPr>
          <w:rFonts w:cs="Arial"/>
          <w:color w:val="000000" w:themeColor="text1"/>
          <w:sz w:val="24"/>
          <w:szCs w:val="24"/>
          <w:lang w:val="es-ES"/>
        </w:rPr>
        <w:t>(T-055 de 2023)</w:t>
      </w:r>
      <w:r w:rsidR="00962405" w:rsidRPr="00AC1437">
        <w:rPr>
          <w:rFonts w:cs="Arial"/>
          <w:sz w:val="24"/>
          <w:szCs w:val="24"/>
          <w:lang w:val="es-ES"/>
        </w:rPr>
        <w:t>, a saber:</w:t>
      </w:r>
    </w:p>
    <w:p w14:paraId="4BFB0129" w14:textId="77777777" w:rsidR="00962405" w:rsidRPr="00AC1437" w:rsidRDefault="00962405" w:rsidP="00AC1437">
      <w:pPr>
        <w:spacing w:after="0"/>
        <w:contextualSpacing/>
        <w:jc w:val="both"/>
        <w:rPr>
          <w:rFonts w:cs="Arial"/>
          <w:sz w:val="24"/>
          <w:szCs w:val="24"/>
          <w:lang w:val="es-ES"/>
        </w:rPr>
      </w:pPr>
    </w:p>
    <w:p w14:paraId="530626FB" w14:textId="66AFF8AD" w:rsidR="00F23260" w:rsidRPr="00AC1437" w:rsidRDefault="00AB7381" w:rsidP="00AC1437">
      <w:pPr>
        <w:pStyle w:val="Prrafodelista"/>
        <w:numPr>
          <w:ilvl w:val="0"/>
          <w:numId w:val="15"/>
        </w:numPr>
        <w:spacing w:after="0"/>
        <w:jc w:val="both"/>
        <w:rPr>
          <w:rFonts w:cs="Arial"/>
          <w:sz w:val="24"/>
          <w:szCs w:val="24"/>
          <w:lang w:val="es-ES"/>
        </w:rPr>
      </w:pPr>
      <w:r>
        <w:rPr>
          <w:rFonts w:cs="Arial"/>
          <w:color w:val="000000" w:themeColor="text1"/>
          <w:sz w:val="24"/>
          <w:szCs w:val="24"/>
          <w:lang w:val="es-ES"/>
        </w:rPr>
        <w:t>L</w:t>
      </w:r>
      <w:r w:rsidR="00962405" w:rsidRPr="00AC1437">
        <w:rPr>
          <w:rFonts w:cs="Arial"/>
          <w:color w:val="000000" w:themeColor="text1"/>
          <w:sz w:val="24"/>
          <w:szCs w:val="24"/>
          <w:lang w:val="es-ES"/>
        </w:rPr>
        <w:t>a finalidad del procedimiento médico de “</w:t>
      </w:r>
      <w:r w:rsidR="00962405" w:rsidRPr="00AB7381">
        <w:rPr>
          <w:rFonts w:cs="Arial"/>
          <w:i/>
          <w:iCs/>
          <w:sz w:val="22"/>
          <w:szCs w:val="22"/>
        </w:rPr>
        <w:t xml:space="preserve">Mamoplastia de reducción bilateral, </w:t>
      </w:r>
      <w:proofErr w:type="spellStart"/>
      <w:r w:rsidR="00962405" w:rsidRPr="00AB7381">
        <w:rPr>
          <w:rFonts w:cs="Arial"/>
          <w:i/>
          <w:iCs/>
          <w:sz w:val="22"/>
          <w:szCs w:val="22"/>
        </w:rPr>
        <w:t>explantacion</w:t>
      </w:r>
      <w:proofErr w:type="spellEnd"/>
      <w:r w:rsidR="00962405" w:rsidRPr="00AB7381">
        <w:rPr>
          <w:rFonts w:cs="Arial"/>
          <w:i/>
          <w:iCs/>
          <w:sz w:val="22"/>
          <w:szCs w:val="22"/>
        </w:rPr>
        <w:t xml:space="preserve"> mamaria bilateral-</w:t>
      </w:r>
      <w:proofErr w:type="spellStart"/>
      <w:r w:rsidR="00962405" w:rsidRPr="00AB7381">
        <w:rPr>
          <w:rFonts w:cs="Arial"/>
          <w:i/>
          <w:iCs/>
          <w:sz w:val="22"/>
          <w:szCs w:val="22"/>
        </w:rPr>
        <w:t>mamoplatia</w:t>
      </w:r>
      <w:proofErr w:type="spellEnd"/>
      <w:r w:rsidR="00962405" w:rsidRPr="00AB7381">
        <w:rPr>
          <w:rFonts w:cs="Arial"/>
          <w:i/>
          <w:iCs/>
          <w:sz w:val="22"/>
          <w:szCs w:val="22"/>
        </w:rPr>
        <w:t xml:space="preserve"> de reducción tiempo </w:t>
      </w:r>
      <w:proofErr w:type="spellStart"/>
      <w:r w:rsidR="00962405" w:rsidRPr="00AB7381">
        <w:rPr>
          <w:rFonts w:cs="Arial"/>
          <w:i/>
          <w:iCs/>
          <w:sz w:val="22"/>
          <w:szCs w:val="22"/>
        </w:rPr>
        <w:t>qx</w:t>
      </w:r>
      <w:proofErr w:type="spellEnd"/>
      <w:r w:rsidR="00962405" w:rsidRPr="00AB7381">
        <w:rPr>
          <w:rFonts w:cs="Arial"/>
          <w:i/>
          <w:iCs/>
          <w:sz w:val="22"/>
          <w:szCs w:val="22"/>
        </w:rPr>
        <w:t xml:space="preserve"> </w:t>
      </w:r>
      <w:proofErr w:type="spellStart"/>
      <w:r w:rsidR="00962405" w:rsidRPr="00AB7381">
        <w:rPr>
          <w:rFonts w:cs="Arial"/>
          <w:i/>
          <w:iCs/>
          <w:sz w:val="22"/>
          <w:szCs w:val="22"/>
        </w:rPr>
        <w:t>4h</w:t>
      </w:r>
      <w:proofErr w:type="spellEnd"/>
      <w:r w:rsidR="00962405" w:rsidRPr="00AC1437">
        <w:rPr>
          <w:rFonts w:cs="Arial"/>
          <w:i/>
          <w:iCs/>
          <w:sz w:val="24"/>
          <w:szCs w:val="24"/>
        </w:rPr>
        <w:t xml:space="preserve">” </w:t>
      </w:r>
      <w:r w:rsidR="00962405" w:rsidRPr="00AC1437">
        <w:rPr>
          <w:rFonts w:cs="Arial"/>
          <w:sz w:val="24"/>
          <w:szCs w:val="24"/>
        </w:rPr>
        <w:t>y</w:t>
      </w:r>
      <w:r w:rsidR="00962405" w:rsidRPr="00AC1437">
        <w:rPr>
          <w:rFonts w:cs="Arial"/>
          <w:i/>
          <w:iCs/>
          <w:sz w:val="24"/>
          <w:szCs w:val="24"/>
        </w:rPr>
        <w:t xml:space="preserve"> “</w:t>
      </w:r>
      <w:r w:rsidR="00962405" w:rsidRPr="00AB7381">
        <w:rPr>
          <w:rFonts w:cs="Arial"/>
          <w:i/>
          <w:iCs/>
          <w:sz w:val="22"/>
          <w:szCs w:val="22"/>
        </w:rPr>
        <w:t>extracción de capsula de dispositivo en mama</w:t>
      </w:r>
      <w:r w:rsidR="00962405" w:rsidRPr="00AC1437">
        <w:rPr>
          <w:rFonts w:cs="Arial"/>
          <w:i/>
          <w:iCs/>
          <w:sz w:val="24"/>
          <w:szCs w:val="24"/>
        </w:rPr>
        <w:t xml:space="preserve">”, </w:t>
      </w:r>
      <w:r w:rsidR="00962405" w:rsidRPr="00AC1437">
        <w:rPr>
          <w:rFonts w:cs="Arial"/>
          <w:sz w:val="24"/>
          <w:szCs w:val="24"/>
        </w:rPr>
        <w:t>no</w:t>
      </w:r>
      <w:r w:rsidR="00962405" w:rsidRPr="00AC1437">
        <w:rPr>
          <w:rFonts w:cs="Arial"/>
          <w:i/>
          <w:iCs/>
          <w:sz w:val="24"/>
          <w:szCs w:val="24"/>
        </w:rPr>
        <w:t xml:space="preserve"> </w:t>
      </w:r>
      <w:r w:rsidR="00962405" w:rsidRPr="00AC1437">
        <w:rPr>
          <w:rFonts w:cs="Arial"/>
          <w:sz w:val="24"/>
          <w:szCs w:val="24"/>
        </w:rPr>
        <w:t>obedece a un f</w:t>
      </w:r>
      <w:r w:rsidR="00B50E2E" w:rsidRPr="00AC1437">
        <w:rPr>
          <w:rFonts w:cs="Arial"/>
          <w:sz w:val="24"/>
          <w:szCs w:val="24"/>
        </w:rPr>
        <w:t>in estético</w:t>
      </w:r>
      <w:r w:rsidR="00B50E2E" w:rsidRPr="00AC1437">
        <w:rPr>
          <w:rFonts w:cs="Arial"/>
          <w:sz w:val="24"/>
          <w:szCs w:val="24"/>
          <w:lang w:val="es-ES"/>
        </w:rPr>
        <w:t xml:space="preserve">, como erradamente lo señala la EPS, sino </w:t>
      </w:r>
      <w:r w:rsidR="00B50E2E" w:rsidRPr="00AC1437">
        <w:rPr>
          <w:rFonts w:cs="Arial"/>
          <w:b/>
          <w:bCs/>
          <w:sz w:val="24"/>
          <w:szCs w:val="24"/>
          <w:lang w:val="es-ES"/>
        </w:rPr>
        <w:t>funcional</w:t>
      </w:r>
      <w:r w:rsidR="17E23947" w:rsidRPr="00AC1437">
        <w:rPr>
          <w:rFonts w:cs="Arial"/>
          <w:sz w:val="24"/>
          <w:szCs w:val="24"/>
          <w:lang w:val="es-ES"/>
        </w:rPr>
        <w:t xml:space="preserve">, </w:t>
      </w:r>
      <w:r w:rsidR="00C465F7" w:rsidRPr="00AC1437">
        <w:rPr>
          <w:rFonts w:cs="Arial"/>
          <w:sz w:val="24"/>
          <w:szCs w:val="24"/>
          <w:lang w:val="es-ES"/>
        </w:rPr>
        <w:t>lo anterior por cuanto</w:t>
      </w:r>
      <w:r w:rsidR="007D5ABA" w:rsidRPr="00AC1437">
        <w:rPr>
          <w:rFonts w:cs="Arial"/>
          <w:sz w:val="24"/>
          <w:szCs w:val="24"/>
          <w:lang w:val="es-ES"/>
        </w:rPr>
        <w:t xml:space="preserve"> </w:t>
      </w:r>
      <w:r w:rsidR="00C465F7" w:rsidRPr="00AC1437">
        <w:rPr>
          <w:rFonts w:cs="Arial"/>
          <w:sz w:val="24"/>
          <w:szCs w:val="24"/>
          <w:lang w:val="es-ES"/>
        </w:rPr>
        <w:t>ese procedimiento</w:t>
      </w:r>
      <w:r w:rsidR="007D5ABA" w:rsidRPr="00AC1437">
        <w:rPr>
          <w:rFonts w:cs="Arial"/>
          <w:sz w:val="24"/>
          <w:szCs w:val="24"/>
          <w:lang w:val="es-ES"/>
        </w:rPr>
        <w:t xml:space="preserve"> tiene por fin </w:t>
      </w:r>
      <w:r w:rsidR="001722C5" w:rsidRPr="00AC1437">
        <w:rPr>
          <w:rFonts w:cs="Arial"/>
          <w:sz w:val="24"/>
          <w:szCs w:val="24"/>
          <w:lang w:val="es-ES"/>
        </w:rPr>
        <w:t xml:space="preserve">eliminar los efectos secundarios de la mamoplastia de aumento que la </w:t>
      </w:r>
      <w:r w:rsidR="00F12DE0" w:rsidRPr="00AC1437">
        <w:rPr>
          <w:rFonts w:cs="Arial"/>
          <w:sz w:val="24"/>
          <w:szCs w:val="24"/>
          <w:lang w:val="es-ES"/>
        </w:rPr>
        <w:t>afiliada</w:t>
      </w:r>
      <w:r w:rsidR="001722C5" w:rsidRPr="00AC1437">
        <w:rPr>
          <w:rFonts w:cs="Arial"/>
          <w:sz w:val="24"/>
          <w:szCs w:val="24"/>
          <w:lang w:val="es-ES"/>
        </w:rPr>
        <w:t xml:space="preserve"> se realizó hace 10 años, que corresponden al dolor de espalda y </w:t>
      </w:r>
      <w:r w:rsidR="00C465F7" w:rsidRPr="00AC1437">
        <w:rPr>
          <w:rFonts w:cs="Arial"/>
          <w:sz w:val="24"/>
          <w:szCs w:val="24"/>
          <w:lang w:val="es-ES"/>
        </w:rPr>
        <w:t xml:space="preserve">dolor en </w:t>
      </w:r>
      <w:r w:rsidR="001722C5" w:rsidRPr="00AC1437">
        <w:rPr>
          <w:rFonts w:cs="Arial"/>
          <w:sz w:val="24"/>
          <w:szCs w:val="24"/>
          <w:lang w:val="es-ES"/>
        </w:rPr>
        <w:t>ambas mamas</w:t>
      </w:r>
      <w:r w:rsidR="00C465F7" w:rsidRPr="00AC1437">
        <w:rPr>
          <w:rFonts w:cs="Arial"/>
          <w:sz w:val="24"/>
          <w:szCs w:val="24"/>
          <w:lang w:val="es-ES"/>
        </w:rPr>
        <w:t xml:space="preserve"> (mastalgia)</w:t>
      </w:r>
      <w:r w:rsidR="00772190" w:rsidRPr="00AC1437">
        <w:rPr>
          <w:rFonts w:cs="Arial"/>
          <w:sz w:val="24"/>
          <w:szCs w:val="24"/>
          <w:lang w:val="es-ES"/>
        </w:rPr>
        <w:t xml:space="preserve">, </w:t>
      </w:r>
      <w:r w:rsidR="007D5ABA" w:rsidRPr="00AC1437">
        <w:rPr>
          <w:rFonts w:cs="Arial"/>
          <w:sz w:val="24"/>
          <w:szCs w:val="24"/>
          <w:lang w:val="es-ES"/>
        </w:rPr>
        <w:t xml:space="preserve">que </w:t>
      </w:r>
      <w:r w:rsidR="00F23260" w:rsidRPr="00AC1437">
        <w:rPr>
          <w:rFonts w:cs="Arial"/>
          <w:sz w:val="24"/>
          <w:szCs w:val="24"/>
          <w:lang w:val="es-ES"/>
        </w:rPr>
        <w:t xml:space="preserve">afectan su </w:t>
      </w:r>
      <w:r w:rsidR="00C465F7" w:rsidRPr="00AC1437">
        <w:rPr>
          <w:rFonts w:cs="Arial"/>
          <w:sz w:val="24"/>
          <w:szCs w:val="24"/>
          <w:lang w:val="es-ES"/>
        </w:rPr>
        <w:t xml:space="preserve">cotidianidad </w:t>
      </w:r>
      <w:r w:rsidR="00F23260" w:rsidRPr="00AC1437">
        <w:rPr>
          <w:rFonts w:cs="Arial"/>
          <w:sz w:val="24"/>
          <w:szCs w:val="24"/>
          <w:lang w:val="es-ES"/>
        </w:rPr>
        <w:t xml:space="preserve">al </w:t>
      </w:r>
      <w:r w:rsidR="00C465F7" w:rsidRPr="00AC1437">
        <w:rPr>
          <w:rFonts w:cs="Arial"/>
          <w:sz w:val="24"/>
          <w:szCs w:val="24"/>
          <w:lang w:val="es-ES"/>
        </w:rPr>
        <w:t>incrementarse</w:t>
      </w:r>
      <w:r w:rsidR="00F23260" w:rsidRPr="00AC1437">
        <w:rPr>
          <w:rFonts w:cs="Arial"/>
          <w:sz w:val="24"/>
          <w:szCs w:val="24"/>
          <w:lang w:val="es-ES"/>
        </w:rPr>
        <w:t xml:space="preserve"> en </w:t>
      </w:r>
      <w:r w:rsidR="00C465F7" w:rsidRPr="00AC1437">
        <w:rPr>
          <w:rFonts w:cs="Arial"/>
          <w:sz w:val="24"/>
          <w:szCs w:val="24"/>
          <w:lang w:val="es-ES"/>
        </w:rPr>
        <w:t>los</w:t>
      </w:r>
      <w:r w:rsidR="00F23260" w:rsidRPr="00AC1437">
        <w:rPr>
          <w:rFonts w:cs="Arial"/>
          <w:sz w:val="24"/>
          <w:szCs w:val="24"/>
          <w:lang w:val="es-ES"/>
        </w:rPr>
        <w:t xml:space="preserve"> momentos </w:t>
      </w:r>
      <w:r w:rsidR="00C465F7" w:rsidRPr="00AC1437">
        <w:rPr>
          <w:rFonts w:cs="Arial"/>
          <w:sz w:val="24"/>
          <w:szCs w:val="24"/>
          <w:lang w:val="es-ES"/>
        </w:rPr>
        <w:t>de actividad física</w:t>
      </w:r>
      <w:r w:rsidR="00DC6957" w:rsidRPr="00AC1437">
        <w:rPr>
          <w:rFonts w:cs="Arial"/>
          <w:sz w:val="24"/>
          <w:szCs w:val="24"/>
          <w:lang w:val="es-ES"/>
        </w:rPr>
        <w:t>.</w:t>
      </w:r>
    </w:p>
    <w:p w14:paraId="5C4EE9A7" w14:textId="77777777" w:rsidR="00962405" w:rsidRPr="00AC1437" w:rsidRDefault="00962405" w:rsidP="00AC1437">
      <w:pPr>
        <w:pStyle w:val="Prrafodelista"/>
        <w:spacing w:after="0"/>
        <w:ind w:left="420"/>
        <w:jc w:val="both"/>
        <w:rPr>
          <w:rFonts w:cs="Arial"/>
          <w:sz w:val="24"/>
          <w:szCs w:val="24"/>
          <w:lang w:val="es-ES"/>
        </w:rPr>
      </w:pPr>
    </w:p>
    <w:p w14:paraId="32E815F7" w14:textId="43ED2263" w:rsidR="00962405" w:rsidRPr="00AC1437" w:rsidRDefault="00962405" w:rsidP="00AC1437">
      <w:pPr>
        <w:pStyle w:val="Prrafodelista"/>
        <w:numPr>
          <w:ilvl w:val="0"/>
          <w:numId w:val="15"/>
        </w:numPr>
        <w:spacing w:after="0"/>
        <w:jc w:val="both"/>
        <w:rPr>
          <w:rFonts w:cs="Arial"/>
          <w:sz w:val="24"/>
          <w:szCs w:val="24"/>
          <w:lang w:val="es-ES"/>
        </w:rPr>
      </w:pPr>
      <w:r w:rsidRPr="00AC1437">
        <w:rPr>
          <w:rFonts w:cs="Arial"/>
          <w:sz w:val="24"/>
          <w:szCs w:val="24"/>
          <w:lang w:val="es-ES"/>
        </w:rPr>
        <w:t xml:space="preserve">Efectivamente obra orden del médico tratante sobre el procedimiento, </w:t>
      </w:r>
      <w:r w:rsidR="18DF6553" w:rsidRPr="00AC1437">
        <w:rPr>
          <w:rFonts w:cs="Arial"/>
          <w:sz w:val="24"/>
          <w:szCs w:val="24"/>
          <w:lang w:val="es-ES"/>
        </w:rPr>
        <w:t xml:space="preserve">y si bien da cuenta de una deformidad por presentar </w:t>
      </w:r>
      <w:r w:rsidR="73E12042" w:rsidRPr="00AC1437">
        <w:rPr>
          <w:rFonts w:cs="Arial"/>
          <w:sz w:val="24"/>
          <w:szCs w:val="24"/>
          <w:lang w:val="es-ES"/>
        </w:rPr>
        <w:t>"</w:t>
      </w:r>
      <w:r w:rsidR="73E12042" w:rsidRPr="00AB7381">
        <w:rPr>
          <w:rFonts w:cs="Arial"/>
          <w:sz w:val="22"/>
          <w:szCs w:val="22"/>
          <w:lang w:val="es-ES"/>
        </w:rPr>
        <w:t xml:space="preserve">DEFORMIDAD MAMARIA EN </w:t>
      </w:r>
      <w:proofErr w:type="spellStart"/>
      <w:r w:rsidR="73E12042" w:rsidRPr="00AB7381">
        <w:rPr>
          <w:rFonts w:cs="Arial"/>
          <w:sz w:val="22"/>
          <w:szCs w:val="22"/>
          <w:lang w:val="es-ES"/>
        </w:rPr>
        <w:t>DODLE</w:t>
      </w:r>
      <w:proofErr w:type="spellEnd"/>
      <w:r w:rsidR="73E12042" w:rsidRPr="00AB7381">
        <w:rPr>
          <w:rFonts w:cs="Arial"/>
          <w:sz w:val="22"/>
          <w:szCs w:val="22"/>
          <w:lang w:val="es-ES"/>
        </w:rPr>
        <w:t xml:space="preserve"> </w:t>
      </w:r>
      <w:proofErr w:type="spellStart"/>
      <w:r w:rsidR="73E12042" w:rsidRPr="00AB7381">
        <w:rPr>
          <w:rFonts w:cs="Arial"/>
          <w:sz w:val="22"/>
          <w:szCs w:val="22"/>
          <w:lang w:val="es-ES"/>
        </w:rPr>
        <w:t>BURUBJA</w:t>
      </w:r>
      <w:proofErr w:type="spellEnd"/>
      <w:r w:rsidR="73E12042" w:rsidRPr="00AB7381">
        <w:rPr>
          <w:rFonts w:cs="Arial"/>
          <w:sz w:val="22"/>
          <w:szCs w:val="22"/>
          <w:lang w:val="es-ES"/>
        </w:rPr>
        <w:t xml:space="preserve"> POR </w:t>
      </w:r>
      <w:proofErr w:type="spellStart"/>
      <w:r w:rsidR="73E12042" w:rsidRPr="00AB7381">
        <w:rPr>
          <w:rFonts w:cs="Arial"/>
          <w:sz w:val="22"/>
          <w:szCs w:val="22"/>
          <w:lang w:val="es-ES"/>
        </w:rPr>
        <w:t>PTOSIS</w:t>
      </w:r>
      <w:proofErr w:type="spellEnd"/>
      <w:r w:rsidR="73E12042" w:rsidRPr="00AB7381">
        <w:rPr>
          <w:rFonts w:cs="Arial"/>
          <w:sz w:val="22"/>
          <w:szCs w:val="22"/>
          <w:lang w:val="es-ES"/>
        </w:rPr>
        <w:t xml:space="preserve"> DE TEJIDOS BLANDOS</w:t>
      </w:r>
      <w:r w:rsidR="73E12042" w:rsidRPr="00AC1437">
        <w:rPr>
          <w:rFonts w:cs="Arial"/>
          <w:sz w:val="24"/>
          <w:szCs w:val="24"/>
          <w:lang w:val="es-ES"/>
        </w:rPr>
        <w:t>”</w:t>
      </w:r>
      <w:r w:rsidR="18DF6553" w:rsidRPr="00AC1437">
        <w:rPr>
          <w:rFonts w:cs="Arial"/>
          <w:sz w:val="24"/>
          <w:szCs w:val="24"/>
          <w:lang w:val="es-ES"/>
        </w:rPr>
        <w:t xml:space="preserve">, la cirugía la </w:t>
      </w:r>
      <w:r w:rsidRPr="00AC1437">
        <w:rPr>
          <w:rFonts w:cs="Arial"/>
          <w:sz w:val="24"/>
          <w:szCs w:val="24"/>
          <w:lang w:val="es-ES"/>
        </w:rPr>
        <w:t xml:space="preserve">sustenta </w:t>
      </w:r>
      <w:r w:rsidR="778180A4" w:rsidRPr="00AC1437">
        <w:rPr>
          <w:rFonts w:cs="Arial"/>
          <w:sz w:val="24"/>
          <w:szCs w:val="24"/>
          <w:lang w:val="es-ES"/>
        </w:rPr>
        <w:t>en</w:t>
      </w:r>
      <w:r w:rsidRPr="00AC1437">
        <w:rPr>
          <w:rFonts w:cs="Arial"/>
          <w:sz w:val="24"/>
          <w:szCs w:val="24"/>
          <w:lang w:val="es-ES"/>
        </w:rPr>
        <w:t xml:space="preserve"> los dolores de espalda y de ambas mamas</w:t>
      </w:r>
      <w:r w:rsidR="6DDF3958" w:rsidRPr="00AC1437">
        <w:rPr>
          <w:rFonts w:cs="Arial"/>
          <w:sz w:val="24"/>
          <w:szCs w:val="24"/>
          <w:lang w:val="es-ES"/>
        </w:rPr>
        <w:t xml:space="preserve"> que tiene la afiliada</w:t>
      </w:r>
      <w:r w:rsidR="5C8A8CF8" w:rsidRPr="00AC1437">
        <w:rPr>
          <w:rFonts w:cs="Arial"/>
          <w:sz w:val="24"/>
          <w:szCs w:val="24"/>
          <w:lang w:val="es-ES"/>
        </w:rPr>
        <w:t>; ahora, si bien se observa con las pruebas allegadas que, dentro del trámite médico adelantado no se acreditó que previo a la cita con el especialista la actora hubiere</w:t>
      </w:r>
      <w:r w:rsidR="74C9FF93" w:rsidRPr="00AC1437">
        <w:rPr>
          <w:rFonts w:cs="Arial"/>
          <w:sz w:val="24"/>
          <w:szCs w:val="24"/>
          <w:lang w:val="es-ES"/>
        </w:rPr>
        <w:t xml:space="preserve"> sido atendida por el médico general y este hubiere sido quien la remitió con el </w:t>
      </w:r>
      <w:r w:rsidR="102F7A32" w:rsidRPr="00AC1437">
        <w:rPr>
          <w:rFonts w:cs="Arial"/>
          <w:sz w:val="24"/>
          <w:szCs w:val="24"/>
          <w:lang w:val="es-ES"/>
        </w:rPr>
        <w:t>especialista</w:t>
      </w:r>
      <w:r w:rsidR="74C9FF93" w:rsidRPr="00AC1437">
        <w:rPr>
          <w:rFonts w:cs="Arial"/>
          <w:sz w:val="24"/>
          <w:szCs w:val="24"/>
          <w:lang w:val="es-ES"/>
        </w:rPr>
        <w:t xml:space="preserve"> cirujano, lo cierto es que en el trámite de </w:t>
      </w:r>
      <w:r w:rsidR="383DCE64" w:rsidRPr="00AC1437">
        <w:rPr>
          <w:rFonts w:cs="Arial"/>
          <w:sz w:val="24"/>
          <w:szCs w:val="24"/>
          <w:lang w:val="es-ES"/>
        </w:rPr>
        <w:t>esta</w:t>
      </w:r>
      <w:r w:rsidR="74C9FF93" w:rsidRPr="00AC1437">
        <w:rPr>
          <w:rFonts w:cs="Arial"/>
          <w:sz w:val="24"/>
          <w:szCs w:val="24"/>
          <w:lang w:val="es-ES"/>
        </w:rPr>
        <w:t xml:space="preserve"> instancia se </w:t>
      </w:r>
      <w:r w:rsidR="1657227D" w:rsidRPr="00AC1437">
        <w:rPr>
          <w:rFonts w:cs="Arial"/>
          <w:sz w:val="24"/>
          <w:szCs w:val="24"/>
          <w:lang w:val="es-ES"/>
        </w:rPr>
        <w:t>requirió</w:t>
      </w:r>
      <w:r w:rsidR="7D63A19A" w:rsidRPr="00AC1437">
        <w:rPr>
          <w:rFonts w:cs="Arial"/>
          <w:sz w:val="24"/>
          <w:szCs w:val="24"/>
          <w:lang w:val="es-ES"/>
        </w:rPr>
        <w:t xml:space="preserve">, mediante auto del 15/08/2024, </w:t>
      </w:r>
      <w:r w:rsidR="74C9FF93" w:rsidRPr="00AC1437">
        <w:rPr>
          <w:rFonts w:cs="Arial"/>
          <w:sz w:val="24"/>
          <w:szCs w:val="24"/>
          <w:lang w:val="es-ES"/>
        </w:rPr>
        <w:t xml:space="preserve">a la accionada Nueva EPS para que allegará la </w:t>
      </w:r>
      <w:r w:rsidR="01465421" w:rsidRPr="00AC1437">
        <w:rPr>
          <w:rFonts w:cs="Arial"/>
          <w:sz w:val="24"/>
          <w:szCs w:val="24"/>
          <w:lang w:val="es-ES"/>
        </w:rPr>
        <w:t xml:space="preserve">historia </w:t>
      </w:r>
      <w:r w:rsidR="28A89657" w:rsidRPr="00AC1437">
        <w:rPr>
          <w:rFonts w:cs="Arial"/>
          <w:sz w:val="24"/>
          <w:szCs w:val="24"/>
          <w:lang w:val="es-ES"/>
        </w:rPr>
        <w:t>clínica</w:t>
      </w:r>
      <w:r w:rsidR="01465421" w:rsidRPr="00AC1437">
        <w:rPr>
          <w:rFonts w:cs="Arial"/>
          <w:sz w:val="24"/>
          <w:szCs w:val="24"/>
          <w:lang w:val="es-ES"/>
        </w:rPr>
        <w:t xml:space="preserve"> completa donde se percibiera </w:t>
      </w:r>
      <w:r w:rsidR="0EC81452" w:rsidRPr="00AC1437">
        <w:rPr>
          <w:rFonts w:cs="Arial"/>
          <w:sz w:val="24"/>
          <w:szCs w:val="24"/>
          <w:lang w:val="es-ES"/>
        </w:rPr>
        <w:t>la anterior situación, quien guardo silencio.</w:t>
      </w:r>
    </w:p>
    <w:p w14:paraId="6B96B62A" w14:textId="77777777" w:rsidR="00962405" w:rsidRPr="00AC1437" w:rsidRDefault="00962405" w:rsidP="00AC1437">
      <w:pPr>
        <w:pStyle w:val="Prrafodelista"/>
        <w:spacing w:after="0"/>
        <w:rPr>
          <w:rFonts w:cs="Arial"/>
          <w:sz w:val="24"/>
          <w:szCs w:val="24"/>
          <w:lang w:val="es-ES"/>
        </w:rPr>
      </w:pPr>
    </w:p>
    <w:p w14:paraId="35B7E9F2" w14:textId="15E2911D" w:rsidR="00962405" w:rsidRPr="00AC1437" w:rsidRDefault="00962405" w:rsidP="00AC1437">
      <w:pPr>
        <w:pStyle w:val="Prrafodelista"/>
        <w:numPr>
          <w:ilvl w:val="0"/>
          <w:numId w:val="15"/>
        </w:numPr>
        <w:spacing w:after="0"/>
        <w:jc w:val="both"/>
        <w:rPr>
          <w:rFonts w:cs="Arial"/>
          <w:sz w:val="24"/>
          <w:szCs w:val="24"/>
          <w:lang w:val="es-ES"/>
        </w:rPr>
      </w:pPr>
      <w:r w:rsidRPr="00AC1437">
        <w:rPr>
          <w:rFonts w:cs="Arial"/>
          <w:sz w:val="24"/>
          <w:szCs w:val="24"/>
          <w:lang w:val="es-ES"/>
        </w:rPr>
        <w:t xml:space="preserve">Se tiene que la accionante manifestó en su escrito de tutela no contar con los medios económicos para solventar el procedimiento quirúrgico con sus </w:t>
      </w:r>
      <w:r w:rsidR="57F8D060" w:rsidRPr="00AC1437">
        <w:rPr>
          <w:rFonts w:cs="Arial"/>
          <w:sz w:val="24"/>
          <w:szCs w:val="24"/>
          <w:lang w:val="es-ES"/>
        </w:rPr>
        <w:t>propios medios</w:t>
      </w:r>
      <w:r w:rsidRPr="00AC1437">
        <w:rPr>
          <w:rFonts w:cs="Arial"/>
          <w:sz w:val="24"/>
          <w:szCs w:val="24"/>
          <w:lang w:val="es-ES"/>
        </w:rPr>
        <w:t>,</w:t>
      </w:r>
      <w:r w:rsidR="396BE1EA" w:rsidRPr="00AC1437">
        <w:rPr>
          <w:rFonts w:cs="Arial"/>
          <w:sz w:val="24"/>
          <w:szCs w:val="24"/>
          <w:lang w:val="es-ES"/>
        </w:rPr>
        <w:t xml:space="preserve"> sin que </w:t>
      </w:r>
      <w:r w:rsidRPr="00AC1437">
        <w:rPr>
          <w:rFonts w:cs="Arial"/>
          <w:sz w:val="24"/>
          <w:szCs w:val="24"/>
          <w:lang w:val="es-ES"/>
        </w:rPr>
        <w:t xml:space="preserve">la accionada </w:t>
      </w:r>
      <w:r w:rsidR="095EE1AB" w:rsidRPr="00AC1437">
        <w:rPr>
          <w:rFonts w:cs="Arial"/>
          <w:sz w:val="24"/>
          <w:szCs w:val="24"/>
          <w:lang w:val="es-ES"/>
        </w:rPr>
        <w:t xml:space="preserve">hubiere hecho </w:t>
      </w:r>
      <w:r w:rsidRPr="00AC1437">
        <w:rPr>
          <w:rFonts w:cs="Arial"/>
          <w:sz w:val="24"/>
          <w:szCs w:val="24"/>
          <w:lang w:val="es-ES"/>
        </w:rPr>
        <w:t>pronunciamiento alguno</w:t>
      </w:r>
      <w:r w:rsidR="573D0E51" w:rsidRPr="00AC1437">
        <w:rPr>
          <w:rFonts w:cs="Arial"/>
          <w:sz w:val="24"/>
          <w:szCs w:val="24"/>
          <w:lang w:val="es-ES"/>
        </w:rPr>
        <w:t xml:space="preserve"> al respecto; por lo que teniendo como única prueba </w:t>
      </w:r>
      <w:r w:rsidR="6ECA65A1" w:rsidRPr="00AC1437">
        <w:rPr>
          <w:rFonts w:cs="Arial"/>
          <w:sz w:val="24"/>
          <w:szCs w:val="24"/>
          <w:lang w:val="es-ES"/>
        </w:rPr>
        <w:t xml:space="preserve">la </w:t>
      </w:r>
      <w:r w:rsidRPr="00AC1437">
        <w:rPr>
          <w:rFonts w:cs="Arial"/>
          <w:sz w:val="24"/>
          <w:szCs w:val="24"/>
          <w:lang w:val="es-ES"/>
        </w:rPr>
        <w:t xml:space="preserve">afiliación al sistema de salud en el régimen subsidiado, </w:t>
      </w:r>
      <w:r w:rsidR="172E9D59" w:rsidRPr="00AC1437">
        <w:rPr>
          <w:rFonts w:cs="Arial"/>
          <w:sz w:val="24"/>
          <w:szCs w:val="24"/>
          <w:lang w:val="es-ES"/>
        </w:rPr>
        <w:t xml:space="preserve"> la sala i</w:t>
      </w:r>
      <w:r w:rsidRPr="00AC1437">
        <w:rPr>
          <w:rFonts w:cs="Arial"/>
          <w:sz w:val="24"/>
          <w:szCs w:val="24"/>
          <w:lang w:val="es-ES"/>
        </w:rPr>
        <w:t xml:space="preserve">nfiere </w:t>
      </w:r>
      <w:r w:rsidR="11979B11" w:rsidRPr="00AC1437">
        <w:rPr>
          <w:rFonts w:cs="Arial"/>
          <w:sz w:val="24"/>
          <w:szCs w:val="24"/>
          <w:lang w:val="es-ES"/>
        </w:rPr>
        <w:t>que no cuenta con un ingreso fijo pues no está vinculada al empleo formal; además</w:t>
      </w:r>
      <w:r w:rsidRPr="00AC1437">
        <w:rPr>
          <w:rFonts w:cs="Arial"/>
          <w:sz w:val="24"/>
          <w:szCs w:val="24"/>
          <w:lang w:val="es-ES"/>
        </w:rPr>
        <w:t xml:space="preserve"> rememórese </w:t>
      </w:r>
      <w:r w:rsidR="70857601" w:rsidRPr="00AC1437">
        <w:rPr>
          <w:rFonts w:cs="Arial"/>
          <w:sz w:val="24"/>
          <w:szCs w:val="24"/>
          <w:lang w:val="es-ES"/>
        </w:rPr>
        <w:t xml:space="preserve">que </w:t>
      </w:r>
      <w:r w:rsidRPr="00AC1437">
        <w:rPr>
          <w:rFonts w:cs="Arial"/>
          <w:sz w:val="24"/>
          <w:szCs w:val="24"/>
          <w:lang w:val="es-ES"/>
        </w:rPr>
        <w:t>es cabeza de familia</w:t>
      </w:r>
      <w:r w:rsidR="67D920A4" w:rsidRPr="00AC1437">
        <w:rPr>
          <w:rFonts w:cs="Arial"/>
          <w:sz w:val="24"/>
          <w:szCs w:val="24"/>
          <w:lang w:val="es-ES"/>
        </w:rPr>
        <w:t>; al punto se hace necesario advertir que mediante auto del 01/08/2024 (archivo 03 del c.2)</w:t>
      </w:r>
      <w:r w:rsidR="599A3BB8" w:rsidRPr="00AC1437">
        <w:rPr>
          <w:rFonts w:cs="Arial"/>
          <w:sz w:val="24"/>
          <w:szCs w:val="24"/>
          <w:lang w:val="es-ES"/>
        </w:rPr>
        <w:t xml:space="preserve"> se le requirió a la accionante para que informará sobre sus condiciones de vida e ingresos mensuales, requerimiento que no fue atendido; sin embargo dicha situación por sí sola no permite derruir la</w:t>
      </w:r>
      <w:r w:rsidR="72B61088" w:rsidRPr="00AC1437">
        <w:rPr>
          <w:rFonts w:cs="Arial"/>
          <w:sz w:val="24"/>
          <w:szCs w:val="24"/>
          <w:lang w:val="es-ES"/>
        </w:rPr>
        <w:t xml:space="preserve"> manifestación que aquella realizó desde el escrito de tutela sobre su falta de </w:t>
      </w:r>
      <w:r w:rsidR="5E09810C" w:rsidRPr="00AC1437">
        <w:rPr>
          <w:rFonts w:cs="Arial"/>
          <w:sz w:val="24"/>
          <w:szCs w:val="24"/>
          <w:lang w:val="es-ES"/>
        </w:rPr>
        <w:t>capacidad</w:t>
      </w:r>
      <w:r w:rsidR="72B61088" w:rsidRPr="00AC1437">
        <w:rPr>
          <w:rFonts w:cs="Arial"/>
          <w:sz w:val="24"/>
          <w:szCs w:val="24"/>
          <w:lang w:val="es-ES"/>
        </w:rPr>
        <w:t xml:space="preserve"> económica que, con el resultado de la </w:t>
      </w:r>
      <w:r w:rsidR="4708BBD5" w:rsidRPr="00AC1437">
        <w:rPr>
          <w:rFonts w:cs="Arial"/>
          <w:sz w:val="24"/>
          <w:szCs w:val="24"/>
          <w:lang w:val="es-ES"/>
        </w:rPr>
        <w:t>búsqueda</w:t>
      </w:r>
      <w:r w:rsidR="72B61088" w:rsidRPr="00AC1437">
        <w:rPr>
          <w:rFonts w:cs="Arial"/>
          <w:sz w:val="24"/>
          <w:szCs w:val="24"/>
          <w:lang w:val="es-ES"/>
        </w:rPr>
        <w:t xml:space="preserve"> en el ADRESS antes mencio</w:t>
      </w:r>
      <w:r w:rsidR="1D744390" w:rsidRPr="00AC1437">
        <w:rPr>
          <w:rFonts w:cs="Arial"/>
          <w:sz w:val="24"/>
          <w:szCs w:val="24"/>
          <w:lang w:val="es-ES"/>
        </w:rPr>
        <w:t>nada permite inferir que en efecto no cuenta con los recursos para ello.</w:t>
      </w:r>
    </w:p>
    <w:p w14:paraId="218652EF" w14:textId="77777777" w:rsidR="00962405" w:rsidRPr="00AC1437" w:rsidRDefault="00962405" w:rsidP="00AC1437">
      <w:pPr>
        <w:pStyle w:val="Prrafodelista"/>
        <w:spacing w:after="0"/>
        <w:rPr>
          <w:rFonts w:cs="Arial"/>
          <w:sz w:val="24"/>
          <w:szCs w:val="24"/>
          <w:lang w:val="es-ES"/>
        </w:rPr>
      </w:pPr>
    </w:p>
    <w:p w14:paraId="23C79B16" w14:textId="18968034" w:rsidR="00C465F7" w:rsidRPr="00AC1437" w:rsidRDefault="00962405" w:rsidP="00AC1437">
      <w:pPr>
        <w:pStyle w:val="Prrafodelista"/>
        <w:numPr>
          <w:ilvl w:val="0"/>
          <w:numId w:val="15"/>
        </w:numPr>
        <w:spacing w:after="0"/>
        <w:jc w:val="both"/>
        <w:rPr>
          <w:rFonts w:cs="Arial"/>
          <w:sz w:val="24"/>
          <w:szCs w:val="24"/>
          <w:lang w:val="es-ES"/>
        </w:rPr>
      </w:pPr>
      <w:r w:rsidRPr="00AC1437">
        <w:rPr>
          <w:rFonts w:cs="Arial"/>
          <w:sz w:val="24"/>
          <w:szCs w:val="24"/>
          <w:lang w:val="es-ES"/>
        </w:rPr>
        <w:t>Ahora, respecto a la necesidad de la intervención en aras de garantizar el derecho a la vida en condiciones dignas, se tiene probado que padece de d</w:t>
      </w:r>
      <w:r w:rsidR="00C465F7" w:rsidRPr="00AC1437">
        <w:rPr>
          <w:rFonts w:cs="Arial"/>
          <w:sz w:val="24"/>
          <w:szCs w:val="24"/>
          <w:lang w:val="es-ES"/>
        </w:rPr>
        <w:t xml:space="preserve">olores </w:t>
      </w:r>
      <w:r w:rsidRPr="00AC1437">
        <w:rPr>
          <w:rFonts w:cs="Arial"/>
          <w:sz w:val="24"/>
          <w:szCs w:val="24"/>
          <w:lang w:val="es-ES"/>
        </w:rPr>
        <w:t xml:space="preserve">en su humanidad </w:t>
      </w:r>
      <w:r w:rsidR="00C465F7" w:rsidRPr="00AC1437">
        <w:rPr>
          <w:rFonts w:cs="Arial"/>
          <w:sz w:val="24"/>
          <w:szCs w:val="24"/>
          <w:lang w:val="es-ES"/>
        </w:rPr>
        <w:t xml:space="preserve">que la jurisprudencia anteriormente señalada, contempla que no deben ser carga de los afiliados, por cuanto todos tienen derecho a la vida </w:t>
      </w:r>
      <w:r w:rsidR="00C465F7" w:rsidRPr="00AC1437">
        <w:rPr>
          <w:rFonts w:cs="Arial"/>
          <w:b/>
          <w:sz w:val="24"/>
          <w:szCs w:val="24"/>
          <w:lang w:val="es-ES"/>
        </w:rPr>
        <w:t xml:space="preserve">exenta de sufrimiento innecesario, </w:t>
      </w:r>
      <w:r w:rsidR="00C465F7" w:rsidRPr="00AC1437">
        <w:rPr>
          <w:rFonts w:cs="Arial"/>
          <w:sz w:val="24"/>
          <w:szCs w:val="24"/>
          <w:lang w:val="es-ES"/>
        </w:rPr>
        <w:t>lo que de contera afecta el derecho fundamental a una vida en condiciones dignas.</w:t>
      </w:r>
    </w:p>
    <w:p w14:paraId="05B2A752" w14:textId="09D6A01E" w:rsidR="00C465F7" w:rsidRPr="00AC1437" w:rsidRDefault="00C465F7" w:rsidP="00AC1437">
      <w:pPr>
        <w:spacing w:after="0"/>
        <w:contextualSpacing/>
        <w:jc w:val="both"/>
        <w:rPr>
          <w:rFonts w:cs="Arial"/>
          <w:sz w:val="24"/>
          <w:szCs w:val="24"/>
          <w:lang w:val="es-ES"/>
        </w:rPr>
      </w:pPr>
    </w:p>
    <w:p w14:paraId="09C949C3" w14:textId="092EBE65" w:rsidR="00962405" w:rsidRPr="00AC1437" w:rsidRDefault="00962405" w:rsidP="00AC1437">
      <w:pPr>
        <w:spacing w:after="0"/>
        <w:contextualSpacing/>
        <w:jc w:val="both"/>
        <w:rPr>
          <w:rFonts w:cs="Arial"/>
          <w:sz w:val="24"/>
          <w:szCs w:val="24"/>
          <w:lang w:val="es-ES"/>
        </w:rPr>
      </w:pPr>
      <w:r w:rsidRPr="00AC1437">
        <w:rPr>
          <w:rFonts w:cs="Arial"/>
          <w:sz w:val="24"/>
          <w:szCs w:val="24"/>
          <w:lang w:val="es-ES"/>
        </w:rPr>
        <w:t>Queda así acreditado el cumplimiento de la totalidad de los criterios expuestos por la jurisprudencia constitucional.</w:t>
      </w:r>
    </w:p>
    <w:p w14:paraId="72B588D2" w14:textId="77777777" w:rsidR="00962405" w:rsidRPr="00AC1437" w:rsidRDefault="00962405" w:rsidP="00AC1437">
      <w:pPr>
        <w:spacing w:after="0"/>
        <w:contextualSpacing/>
        <w:jc w:val="both"/>
        <w:rPr>
          <w:rFonts w:cs="Arial"/>
          <w:sz w:val="24"/>
          <w:szCs w:val="24"/>
          <w:lang w:val="es-ES"/>
        </w:rPr>
      </w:pPr>
    </w:p>
    <w:p w14:paraId="67DB6F6B" w14:textId="59CF8964" w:rsidR="00DC6957" w:rsidRPr="00AC1437" w:rsidRDefault="00962405" w:rsidP="00AC1437">
      <w:pPr>
        <w:spacing w:after="0"/>
        <w:contextualSpacing/>
        <w:jc w:val="both"/>
        <w:rPr>
          <w:rFonts w:cs="Arial"/>
          <w:sz w:val="24"/>
          <w:szCs w:val="24"/>
          <w:lang w:val="es-ES"/>
        </w:rPr>
      </w:pPr>
      <w:r w:rsidRPr="00AC1437">
        <w:rPr>
          <w:rFonts w:cs="Arial"/>
          <w:sz w:val="24"/>
          <w:szCs w:val="24"/>
          <w:lang w:val="es-ES"/>
        </w:rPr>
        <w:t xml:space="preserve">De otro lado, </w:t>
      </w:r>
      <w:r w:rsidR="00353EB7" w:rsidRPr="00AC1437">
        <w:rPr>
          <w:rFonts w:cs="Arial"/>
          <w:sz w:val="24"/>
          <w:szCs w:val="24"/>
          <w:lang w:val="es-ES"/>
        </w:rPr>
        <w:t xml:space="preserve">es necesario traer a colación que la competencia para ordenar los servicios de salud, procedimientos, tratamientos y/o medicamentos requeridos por los </w:t>
      </w:r>
      <w:r w:rsidR="00353EB7" w:rsidRPr="00AC1437">
        <w:rPr>
          <w:rFonts w:cs="Arial"/>
          <w:sz w:val="24"/>
          <w:szCs w:val="24"/>
          <w:lang w:val="es-ES"/>
        </w:rPr>
        <w:lastRenderedPageBreak/>
        <w:t>usuarios del Sistema General de Salud es del médico tratante, pues es quien tiene el conocimiento de manera detallada de las condiciones de salud del paciente y es quien tiene los conocimientos para ello, y por lo anterior no le es dable al juez constitucional hacer la valoración de un procedimiento médico ya ordenado por el profesional en salud competente para ello</w:t>
      </w:r>
      <w:r w:rsidR="005E1DE9" w:rsidRPr="00AC1437">
        <w:rPr>
          <w:rFonts w:cs="Arial"/>
          <w:sz w:val="24"/>
          <w:szCs w:val="24"/>
          <w:lang w:val="es-ES"/>
        </w:rPr>
        <w:t xml:space="preserve">, por cuanto ese criterio médico no se puede remplazar por el criterio jurídico del juez constitucional; ahora con los mismos argumentos señalados se concluye que tampoco </w:t>
      </w:r>
      <w:r w:rsidR="00DC6957" w:rsidRPr="00AC1437">
        <w:rPr>
          <w:rFonts w:cs="Arial"/>
          <w:sz w:val="24"/>
          <w:szCs w:val="24"/>
          <w:lang w:val="es-ES"/>
        </w:rPr>
        <w:t xml:space="preserve">le es dable a </w:t>
      </w:r>
      <w:r w:rsidR="005E1DE9" w:rsidRPr="00AC1437">
        <w:rPr>
          <w:rFonts w:cs="Arial"/>
          <w:sz w:val="24"/>
          <w:szCs w:val="24"/>
          <w:lang w:val="es-ES"/>
        </w:rPr>
        <w:t>la EPS</w:t>
      </w:r>
      <w:r w:rsidR="00DC6957" w:rsidRPr="00AC1437">
        <w:rPr>
          <w:rFonts w:cs="Arial"/>
          <w:sz w:val="24"/>
          <w:szCs w:val="24"/>
          <w:lang w:val="es-ES"/>
        </w:rPr>
        <w:t xml:space="preserve">, IPS o al juez de tutela, desatender </w:t>
      </w:r>
      <w:r w:rsidR="00DC6957" w:rsidRPr="00AC1437">
        <w:rPr>
          <w:rFonts w:cs="Arial"/>
          <w:color w:val="000000" w:themeColor="text1"/>
          <w:sz w:val="24"/>
          <w:szCs w:val="24"/>
          <w:lang w:val="es-ES"/>
        </w:rPr>
        <w:t>lo ordenado en la prescripción médica, a menos que exista una justificación suficiente, sólida y verificable, que en este asunto la</w:t>
      </w:r>
      <w:r w:rsidR="00DC6957" w:rsidRPr="00AC1437">
        <w:rPr>
          <w:rFonts w:cs="Arial"/>
          <w:sz w:val="24"/>
          <w:szCs w:val="24"/>
          <w:lang w:val="es-ES"/>
        </w:rPr>
        <w:t xml:space="preserve"> EPS tampoco aportó al legajo conceptos médicos que corroboraran que la cirugía tiene fines de embellecimiento y no funcionales.</w:t>
      </w:r>
    </w:p>
    <w:p w14:paraId="06570276" w14:textId="77777777" w:rsidR="00F23260" w:rsidRPr="00AC1437" w:rsidRDefault="00F23260" w:rsidP="00AC1437">
      <w:pPr>
        <w:spacing w:after="0"/>
        <w:contextualSpacing/>
        <w:jc w:val="both"/>
        <w:rPr>
          <w:rFonts w:cs="Arial"/>
          <w:sz w:val="24"/>
          <w:szCs w:val="24"/>
          <w:lang w:val="es-ES"/>
        </w:rPr>
      </w:pPr>
    </w:p>
    <w:p w14:paraId="16208BCF" w14:textId="161B93E5" w:rsidR="00F23260" w:rsidRPr="00AC1437" w:rsidRDefault="00B876A8" w:rsidP="00AC1437">
      <w:pPr>
        <w:spacing w:after="0"/>
        <w:contextualSpacing/>
        <w:jc w:val="both"/>
        <w:rPr>
          <w:rFonts w:eastAsia="Arial" w:cs="Arial"/>
          <w:b/>
          <w:bCs/>
          <w:color w:val="000000" w:themeColor="text1"/>
          <w:sz w:val="24"/>
          <w:szCs w:val="24"/>
        </w:rPr>
      </w:pPr>
      <w:r w:rsidRPr="00AC1437">
        <w:rPr>
          <w:rFonts w:cs="Arial"/>
          <w:sz w:val="24"/>
          <w:szCs w:val="24"/>
          <w:lang w:val="es-ES"/>
        </w:rPr>
        <w:t xml:space="preserve">Asimismo, </w:t>
      </w:r>
      <w:r w:rsidR="00F23260" w:rsidRPr="00AC1437">
        <w:rPr>
          <w:rFonts w:cs="Arial"/>
          <w:sz w:val="24"/>
          <w:szCs w:val="24"/>
          <w:lang w:val="es-ES"/>
        </w:rPr>
        <w:t xml:space="preserve">se tiene que la IPS no ha </w:t>
      </w:r>
      <w:proofErr w:type="gramStart"/>
      <w:r w:rsidR="00F23260" w:rsidRPr="00AC1437">
        <w:rPr>
          <w:rFonts w:cs="Arial"/>
          <w:sz w:val="24"/>
          <w:szCs w:val="24"/>
          <w:lang w:val="es-ES"/>
        </w:rPr>
        <w:t>dado inicio a</w:t>
      </w:r>
      <w:proofErr w:type="gramEnd"/>
      <w:r w:rsidR="00F23260" w:rsidRPr="00AC1437">
        <w:rPr>
          <w:rFonts w:cs="Arial"/>
          <w:sz w:val="24"/>
          <w:szCs w:val="24"/>
          <w:lang w:val="es-ES"/>
        </w:rPr>
        <w:t xml:space="preserve"> la prestación del servicio por cuanto la EPS no ha dado la </w:t>
      </w:r>
      <w:r w:rsidR="76776795" w:rsidRPr="00AC1437">
        <w:rPr>
          <w:rFonts w:cs="Arial"/>
          <w:sz w:val="24"/>
          <w:szCs w:val="24"/>
          <w:lang w:val="es-ES"/>
        </w:rPr>
        <w:t>autorización para</w:t>
      </w:r>
      <w:r w:rsidR="00F23260" w:rsidRPr="00AC1437">
        <w:rPr>
          <w:rFonts w:cs="Arial"/>
          <w:sz w:val="24"/>
          <w:szCs w:val="24"/>
          <w:lang w:val="es-ES"/>
        </w:rPr>
        <w:t xml:space="preserve"> ello, que es necesaria al no estar pactado en el contrato, por lo que es una </w:t>
      </w:r>
      <w:r w:rsidR="009C170D" w:rsidRPr="00AC1437">
        <w:rPr>
          <w:rFonts w:cs="Arial"/>
          <w:sz w:val="24"/>
          <w:szCs w:val="24"/>
          <w:lang w:val="es-ES"/>
        </w:rPr>
        <w:t>carga administrativa que no tiene que soportar la afiliada</w:t>
      </w:r>
      <w:r w:rsidR="00F23260" w:rsidRPr="00AC1437">
        <w:rPr>
          <w:rFonts w:cs="Arial"/>
          <w:sz w:val="24"/>
          <w:szCs w:val="24"/>
          <w:lang w:val="es-ES"/>
        </w:rPr>
        <w:t xml:space="preserve"> como lo advierte la Ley 1751/2015 en </w:t>
      </w:r>
      <w:r w:rsidR="00F23260" w:rsidRPr="00AC1437">
        <w:rPr>
          <w:rFonts w:eastAsia="Arial" w:cs="Arial"/>
          <w:color w:val="000000" w:themeColor="text1"/>
          <w:sz w:val="24"/>
          <w:szCs w:val="24"/>
        </w:rPr>
        <w:t>artículo 6 literal d) prevé el principio de continuidad del derecho a la salud y explica que “</w:t>
      </w:r>
      <w:r w:rsidR="00F23260" w:rsidRPr="00AB7381">
        <w:rPr>
          <w:rFonts w:eastAsia="Arial" w:cs="Arial"/>
          <w:i/>
          <w:iCs/>
          <w:color w:val="000000" w:themeColor="text1"/>
          <w:sz w:val="22"/>
          <w:szCs w:val="22"/>
        </w:rPr>
        <w:t xml:space="preserve">Las personas tienen derecho a recibir los servicios de salud de manera continua. Una vez la provisión de un servicio ha sido iniciada, este </w:t>
      </w:r>
      <w:r w:rsidR="00F23260" w:rsidRPr="00AB7381">
        <w:rPr>
          <w:rFonts w:eastAsia="Arial" w:cs="Arial"/>
          <w:b/>
          <w:bCs/>
          <w:i/>
          <w:iCs/>
          <w:color w:val="000000" w:themeColor="text1"/>
          <w:sz w:val="22"/>
          <w:szCs w:val="22"/>
        </w:rPr>
        <w:t>no podrá ser interrumpido por razones administrativas o económicas</w:t>
      </w:r>
      <w:r w:rsidR="00F23260" w:rsidRPr="00AB7381">
        <w:rPr>
          <w:rFonts w:eastAsia="Arial" w:cs="Arial"/>
          <w:color w:val="000000" w:themeColor="text1"/>
          <w:sz w:val="24"/>
          <w:szCs w:val="24"/>
        </w:rPr>
        <w:t>”.</w:t>
      </w:r>
    </w:p>
    <w:p w14:paraId="74FF75B1" w14:textId="77777777" w:rsidR="00C465F7" w:rsidRPr="00AC1437" w:rsidRDefault="00C465F7" w:rsidP="00AC1437">
      <w:pPr>
        <w:shd w:val="clear" w:color="auto" w:fill="FFFFFF"/>
        <w:spacing w:after="0"/>
        <w:ind w:right="51"/>
        <w:jc w:val="both"/>
        <w:rPr>
          <w:rFonts w:cs="Arial"/>
          <w:i/>
          <w:color w:val="2D2D2D"/>
          <w:sz w:val="24"/>
          <w:szCs w:val="24"/>
        </w:rPr>
      </w:pPr>
      <w:r w:rsidRPr="00AC1437">
        <w:rPr>
          <w:rFonts w:cs="Arial"/>
          <w:i/>
          <w:color w:val="2D2D2D"/>
          <w:sz w:val="24"/>
          <w:szCs w:val="24"/>
          <w:lang w:val="es-ES"/>
        </w:rPr>
        <w:t> </w:t>
      </w:r>
    </w:p>
    <w:p w14:paraId="1A0384A9" w14:textId="20764C4C" w:rsidR="00C465F7" w:rsidRPr="00AC1437" w:rsidRDefault="00962405" w:rsidP="00AC1437">
      <w:pPr>
        <w:spacing w:after="0"/>
        <w:contextualSpacing/>
        <w:jc w:val="both"/>
        <w:rPr>
          <w:rFonts w:cs="Arial"/>
          <w:sz w:val="24"/>
          <w:szCs w:val="24"/>
          <w:lang w:val="es-ES"/>
        </w:rPr>
      </w:pPr>
      <w:r w:rsidRPr="00AC1437">
        <w:rPr>
          <w:rFonts w:cs="Arial"/>
          <w:sz w:val="24"/>
          <w:szCs w:val="24"/>
          <w:lang w:val="es-ES"/>
        </w:rPr>
        <w:t xml:space="preserve">Por lo anterior se confirmará la decisión de la </w:t>
      </w:r>
      <w:r w:rsidRPr="00AC1437">
        <w:rPr>
          <w:rFonts w:cs="Arial"/>
          <w:i/>
          <w:sz w:val="24"/>
          <w:szCs w:val="24"/>
          <w:lang w:val="es-ES"/>
        </w:rPr>
        <w:t>a quo</w:t>
      </w:r>
      <w:r w:rsidRPr="00AC1437">
        <w:rPr>
          <w:rFonts w:cs="Arial"/>
          <w:sz w:val="24"/>
          <w:szCs w:val="24"/>
          <w:lang w:val="es-ES"/>
        </w:rPr>
        <w:t xml:space="preserve"> de tutelar los derechos fundamentales de la accionante.</w:t>
      </w:r>
    </w:p>
    <w:p w14:paraId="0F71810F" w14:textId="77777777" w:rsidR="00C465F7" w:rsidRPr="00AC1437" w:rsidRDefault="00C465F7" w:rsidP="00AC1437">
      <w:pPr>
        <w:spacing w:after="0"/>
        <w:contextualSpacing/>
        <w:jc w:val="both"/>
        <w:rPr>
          <w:rFonts w:cs="Arial"/>
          <w:sz w:val="24"/>
          <w:szCs w:val="24"/>
          <w:lang w:val="es-ES"/>
        </w:rPr>
      </w:pPr>
    </w:p>
    <w:p w14:paraId="4376DC68" w14:textId="2F2673CB" w:rsidR="00ED45F0" w:rsidRPr="00AC1437" w:rsidRDefault="000A3903" w:rsidP="00AC1437">
      <w:pPr>
        <w:spacing w:after="0"/>
        <w:contextualSpacing/>
        <w:jc w:val="both"/>
        <w:rPr>
          <w:rFonts w:cs="Arial"/>
          <w:b/>
          <w:sz w:val="24"/>
          <w:szCs w:val="24"/>
          <w:lang w:val="es-ES"/>
        </w:rPr>
      </w:pPr>
      <w:r w:rsidRPr="00AC1437">
        <w:rPr>
          <w:rFonts w:cs="Arial"/>
          <w:b/>
          <w:sz w:val="24"/>
          <w:szCs w:val="24"/>
          <w:lang w:val="es-ES"/>
        </w:rPr>
        <w:t>3</w:t>
      </w:r>
      <w:r w:rsidR="00ED45F0" w:rsidRPr="00AC1437">
        <w:rPr>
          <w:rFonts w:cs="Arial"/>
          <w:b/>
          <w:sz w:val="24"/>
          <w:szCs w:val="24"/>
          <w:lang w:val="es-ES"/>
        </w:rPr>
        <w:t>.3. Tratamiento integral</w:t>
      </w:r>
    </w:p>
    <w:p w14:paraId="666B464F" w14:textId="7C3D6510" w:rsidR="00B50E2E" w:rsidRPr="00AC1437" w:rsidRDefault="00B50E2E" w:rsidP="00AC1437">
      <w:pPr>
        <w:spacing w:after="0"/>
        <w:contextualSpacing/>
        <w:rPr>
          <w:rFonts w:cs="Arial"/>
          <w:b/>
          <w:bCs/>
          <w:sz w:val="24"/>
          <w:szCs w:val="24"/>
          <w:lang w:val="es-ES"/>
        </w:rPr>
      </w:pPr>
    </w:p>
    <w:p w14:paraId="5A5B0E79" w14:textId="16AA3C49" w:rsidR="00ED45F0" w:rsidRPr="00AC1437" w:rsidRDefault="000A3903" w:rsidP="00AC1437">
      <w:pPr>
        <w:spacing w:after="0"/>
        <w:contextualSpacing/>
        <w:rPr>
          <w:rFonts w:cs="Arial"/>
          <w:b/>
          <w:bCs/>
          <w:sz w:val="24"/>
          <w:szCs w:val="24"/>
          <w:lang w:val="es-ES"/>
        </w:rPr>
      </w:pPr>
      <w:r w:rsidRPr="00AC1437">
        <w:rPr>
          <w:rFonts w:cs="Arial"/>
          <w:b/>
          <w:bCs/>
          <w:sz w:val="24"/>
          <w:szCs w:val="24"/>
          <w:lang w:val="es-ES"/>
        </w:rPr>
        <w:t>3</w:t>
      </w:r>
      <w:r w:rsidR="00ED45F0" w:rsidRPr="00AC1437">
        <w:rPr>
          <w:rFonts w:cs="Arial"/>
          <w:b/>
          <w:bCs/>
          <w:sz w:val="24"/>
          <w:szCs w:val="24"/>
          <w:lang w:val="es-ES"/>
        </w:rPr>
        <w:t>.3.1. Fundamento jurídico</w:t>
      </w:r>
    </w:p>
    <w:p w14:paraId="4BF4DB29" w14:textId="77777777" w:rsidR="00ED45F0" w:rsidRPr="00AC1437" w:rsidRDefault="00ED45F0" w:rsidP="00AC1437">
      <w:pPr>
        <w:spacing w:after="0"/>
        <w:contextualSpacing/>
        <w:rPr>
          <w:rFonts w:cs="Arial"/>
          <w:b/>
          <w:bCs/>
          <w:sz w:val="24"/>
          <w:szCs w:val="24"/>
          <w:lang w:val="es-ES"/>
        </w:rPr>
      </w:pPr>
    </w:p>
    <w:p w14:paraId="106EFBC1" w14:textId="2E46A968" w:rsidR="00ED45F0" w:rsidRDefault="00ED45F0" w:rsidP="00AC1437">
      <w:pPr>
        <w:spacing w:after="0"/>
        <w:jc w:val="both"/>
        <w:rPr>
          <w:rFonts w:eastAsia="Arial" w:cs="Arial"/>
          <w:color w:val="000000" w:themeColor="text1"/>
          <w:sz w:val="24"/>
          <w:szCs w:val="24"/>
          <w:lang w:val="es-ES"/>
        </w:rPr>
      </w:pPr>
      <w:r w:rsidRPr="00AC1437">
        <w:rPr>
          <w:rFonts w:eastAsia="Arial" w:cs="Arial"/>
          <w:color w:val="000000" w:themeColor="text1"/>
          <w:sz w:val="24"/>
          <w:szCs w:val="24"/>
          <w:lang w:val="es-ES"/>
        </w:rPr>
        <w:t xml:space="preserve">Frente al tema, </w:t>
      </w:r>
      <w:bookmarkStart w:id="5" w:name="_Hlk179277712"/>
      <w:r w:rsidRPr="00AC1437">
        <w:rPr>
          <w:rFonts w:eastAsia="Arial" w:cs="Arial"/>
          <w:color w:val="000000" w:themeColor="text1"/>
          <w:sz w:val="24"/>
          <w:szCs w:val="24"/>
          <w:lang w:val="es-ES"/>
        </w:rPr>
        <w:t>la Corte Constitucional en la sentencia T-</w:t>
      </w:r>
      <w:r w:rsidR="00F054C6" w:rsidRPr="00AC1437">
        <w:rPr>
          <w:rFonts w:eastAsia="Arial" w:cs="Arial"/>
          <w:color w:val="000000" w:themeColor="text1"/>
          <w:sz w:val="24"/>
          <w:szCs w:val="24"/>
          <w:lang w:val="es-ES"/>
        </w:rPr>
        <w:t>014</w:t>
      </w:r>
      <w:r w:rsidRPr="00AC1437">
        <w:rPr>
          <w:rFonts w:eastAsia="Arial" w:cs="Arial"/>
          <w:color w:val="000000" w:themeColor="text1"/>
          <w:sz w:val="24"/>
          <w:szCs w:val="24"/>
          <w:lang w:val="es-ES"/>
        </w:rPr>
        <w:t xml:space="preserve"> de 202</w:t>
      </w:r>
      <w:r w:rsidR="00F054C6" w:rsidRPr="00AC1437">
        <w:rPr>
          <w:rFonts w:eastAsia="Arial" w:cs="Arial"/>
          <w:color w:val="000000" w:themeColor="text1"/>
          <w:sz w:val="24"/>
          <w:szCs w:val="24"/>
          <w:lang w:val="es-ES"/>
        </w:rPr>
        <w:t>4</w:t>
      </w:r>
      <w:r w:rsidRPr="00AC1437">
        <w:rPr>
          <w:rFonts w:eastAsia="Arial" w:cs="Arial"/>
          <w:color w:val="000000" w:themeColor="text1"/>
          <w:sz w:val="24"/>
          <w:szCs w:val="24"/>
          <w:lang w:val="es-ES"/>
        </w:rPr>
        <w:t xml:space="preserve"> recordó que </w:t>
      </w:r>
      <w:r w:rsidR="00F054C6" w:rsidRPr="00AC1437">
        <w:rPr>
          <w:rFonts w:eastAsia="Arial" w:cs="Arial"/>
          <w:color w:val="000000" w:themeColor="text1"/>
          <w:sz w:val="24"/>
          <w:szCs w:val="24"/>
          <w:lang w:val="es-ES"/>
        </w:rPr>
        <w:t xml:space="preserve">en la sentencia SU-508 de 2020 se estableció como </w:t>
      </w:r>
      <w:r w:rsidRPr="00AC1437">
        <w:rPr>
          <w:rFonts w:eastAsia="Arial" w:cs="Arial"/>
          <w:color w:val="000000" w:themeColor="text1"/>
          <w:sz w:val="24"/>
          <w:szCs w:val="24"/>
          <w:lang w:val="es-ES"/>
        </w:rPr>
        <w:t xml:space="preserve">finalidad del tratamiento integral </w:t>
      </w:r>
      <w:r w:rsidR="00F054C6" w:rsidRPr="00AC1437">
        <w:rPr>
          <w:rFonts w:eastAsia="Arial" w:cs="Arial"/>
          <w:color w:val="000000" w:themeColor="text1"/>
          <w:sz w:val="24"/>
          <w:szCs w:val="24"/>
          <w:lang w:val="es-ES"/>
        </w:rPr>
        <w:t>la de g</w:t>
      </w:r>
      <w:r w:rsidRPr="00AC1437">
        <w:rPr>
          <w:rFonts w:eastAsia="Arial" w:cs="Arial"/>
          <w:color w:val="000000" w:themeColor="text1"/>
          <w:sz w:val="24"/>
          <w:szCs w:val="24"/>
          <w:lang w:val="es-ES"/>
        </w:rPr>
        <w:t xml:space="preserve">arantizar la continuidad en la prestación del servicio de salud y evitar la multiplicidad de tutelas por cada orden médica prescrita; sin embargo, también ha referido, que no puede ser ordenado bajo afirmaciones abstractas o inciertas, sino que debe verificarse: i) que la EPS haya actuado con negligencia en la prestación del servicio y; </w:t>
      </w:r>
      <w:proofErr w:type="spellStart"/>
      <w:r w:rsidRPr="00AC1437">
        <w:rPr>
          <w:rFonts w:eastAsia="Arial" w:cs="Arial"/>
          <w:color w:val="000000" w:themeColor="text1"/>
          <w:sz w:val="24"/>
          <w:szCs w:val="24"/>
          <w:lang w:val="es-ES"/>
        </w:rPr>
        <w:t>ii</w:t>
      </w:r>
      <w:proofErr w:type="spellEnd"/>
      <w:r w:rsidRPr="00AC1437">
        <w:rPr>
          <w:rFonts w:eastAsia="Arial" w:cs="Arial"/>
          <w:color w:val="000000" w:themeColor="text1"/>
          <w:sz w:val="24"/>
          <w:szCs w:val="24"/>
          <w:lang w:val="es-ES"/>
        </w:rPr>
        <w:t>) que existan las órdenes correspondientes, en los que se especifiquen las prestaciones o servicios que requiere el paciente.</w:t>
      </w:r>
    </w:p>
    <w:bookmarkEnd w:id="5"/>
    <w:p w14:paraId="1564F373" w14:textId="77777777" w:rsidR="00AC1437" w:rsidRPr="00AC1437" w:rsidRDefault="00AC1437" w:rsidP="00AC1437">
      <w:pPr>
        <w:spacing w:after="0"/>
        <w:jc w:val="both"/>
        <w:rPr>
          <w:rFonts w:eastAsia="Arial" w:cs="Arial"/>
          <w:color w:val="000000" w:themeColor="text1"/>
          <w:sz w:val="24"/>
          <w:szCs w:val="24"/>
          <w:lang w:val="es-ES"/>
        </w:rPr>
      </w:pPr>
    </w:p>
    <w:p w14:paraId="0CBCD1BD" w14:textId="67DDC735" w:rsidR="00ED45F0" w:rsidRPr="00AC1437" w:rsidRDefault="00ED45F0" w:rsidP="00AC1437">
      <w:pPr>
        <w:spacing w:after="0"/>
        <w:contextualSpacing/>
        <w:rPr>
          <w:rFonts w:cs="Arial"/>
          <w:b/>
          <w:bCs/>
          <w:sz w:val="24"/>
          <w:szCs w:val="24"/>
          <w:lang w:val="es-ES"/>
        </w:rPr>
      </w:pPr>
      <w:r w:rsidRPr="00AC1437">
        <w:rPr>
          <w:rFonts w:cs="Arial"/>
          <w:b/>
          <w:bCs/>
          <w:sz w:val="24"/>
          <w:szCs w:val="24"/>
          <w:lang w:val="es-ES"/>
        </w:rPr>
        <w:t>4.3.2. Fundamento fáctico</w:t>
      </w:r>
    </w:p>
    <w:p w14:paraId="42302095" w14:textId="77777777" w:rsidR="00F054C6" w:rsidRPr="00AC1437" w:rsidRDefault="00F054C6" w:rsidP="00AC1437">
      <w:pPr>
        <w:spacing w:after="0"/>
        <w:contextualSpacing/>
        <w:rPr>
          <w:rFonts w:cs="Arial"/>
          <w:b/>
          <w:bCs/>
          <w:sz w:val="24"/>
          <w:szCs w:val="24"/>
          <w:lang w:val="es-ES"/>
        </w:rPr>
      </w:pPr>
    </w:p>
    <w:p w14:paraId="0409DB92" w14:textId="5E307E82" w:rsidR="26ADAA46" w:rsidRPr="00AC1437" w:rsidRDefault="26ADAA46" w:rsidP="00AC1437">
      <w:pPr>
        <w:spacing w:after="0"/>
        <w:contextualSpacing/>
        <w:jc w:val="both"/>
        <w:rPr>
          <w:rFonts w:cs="Arial"/>
          <w:sz w:val="24"/>
          <w:szCs w:val="24"/>
          <w:lang w:val="es-ES"/>
        </w:rPr>
      </w:pPr>
      <w:r w:rsidRPr="00AC1437">
        <w:rPr>
          <w:rFonts w:cs="Arial"/>
          <w:sz w:val="24"/>
          <w:szCs w:val="24"/>
          <w:lang w:val="es-ES"/>
        </w:rPr>
        <w:t>No se probó en este asunto</w:t>
      </w:r>
      <w:r w:rsidR="00ED45F0" w:rsidRPr="00AC1437">
        <w:rPr>
          <w:rFonts w:cs="Arial"/>
          <w:sz w:val="24"/>
          <w:szCs w:val="24"/>
          <w:lang w:val="es-ES"/>
        </w:rPr>
        <w:t xml:space="preserve"> la prescripción </w:t>
      </w:r>
      <w:r w:rsidR="00ED45F0" w:rsidRPr="00AC1437">
        <w:rPr>
          <w:rFonts w:cs="Arial"/>
          <w:b/>
          <w:bCs/>
          <w:sz w:val="24"/>
          <w:szCs w:val="24"/>
          <w:lang w:val="es-ES"/>
        </w:rPr>
        <w:t>de otros exámenes</w:t>
      </w:r>
      <w:r w:rsidR="00ED45F0" w:rsidRPr="00AC1437">
        <w:rPr>
          <w:rFonts w:cs="Arial"/>
          <w:sz w:val="24"/>
          <w:szCs w:val="24"/>
          <w:lang w:val="es-ES"/>
        </w:rPr>
        <w:t xml:space="preserve">, </w:t>
      </w:r>
      <w:r w:rsidR="00ED45F0" w:rsidRPr="00AC1437">
        <w:rPr>
          <w:rFonts w:cs="Arial"/>
          <w:b/>
          <w:bCs/>
          <w:sz w:val="24"/>
          <w:szCs w:val="24"/>
          <w:lang w:val="es-ES"/>
        </w:rPr>
        <w:t xml:space="preserve">procedimiento, medicamentos </w:t>
      </w:r>
      <w:r w:rsidR="00ED45F0" w:rsidRPr="00AC1437">
        <w:rPr>
          <w:rFonts w:cs="Arial"/>
          <w:sz w:val="24"/>
          <w:szCs w:val="24"/>
          <w:lang w:val="es-ES"/>
        </w:rPr>
        <w:t xml:space="preserve">para disponer el tratamiento integral, por lo que </w:t>
      </w:r>
      <w:r w:rsidR="00F054C6" w:rsidRPr="00AC1437">
        <w:rPr>
          <w:rFonts w:cs="Arial"/>
          <w:sz w:val="24"/>
          <w:szCs w:val="24"/>
          <w:lang w:val="es-ES"/>
        </w:rPr>
        <w:t>s</w:t>
      </w:r>
      <w:r w:rsidR="00ED45F0" w:rsidRPr="00AC1437">
        <w:rPr>
          <w:rFonts w:cs="Arial"/>
          <w:sz w:val="24"/>
          <w:szCs w:val="24"/>
          <w:lang w:val="es-ES"/>
        </w:rPr>
        <w:t xml:space="preserve">e </w:t>
      </w:r>
      <w:r w:rsidR="00F054C6" w:rsidRPr="00AC1437">
        <w:rPr>
          <w:rFonts w:cs="Arial"/>
          <w:sz w:val="24"/>
          <w:szCs w:val="24"/>
          <w:lang w:val="es-ES"/>
        </w:rPr>
        <w:t>confirmará el numeral 3° de la sentencia en el que la</w:t>
      </w:r>
      <w:r w:rsidR="00F054C6" w:rsidRPr="00AC1437">
        <w:rPr>
          <w:rFonts w:cs="Arial"/>
          <w:i/>
          <w:iCs/>
          <w:sz w:val="24"/>
          <w:szCs w:val="24"/>
          <w:lang w:val="es-ES"/>
        </w:rPr>
        <w:t xml:space="preserve"> a quo</w:t>
      </w:r>
      <w:r w:rsidR="00F054C6" w:rsidRPr="00AC1437">
        <w:rPr>
          <w:rFonts w:cs="Arial"/>
          <w:sz w:val="24"/>
          <w:szCs w:val="24"/>
          <w:lang w:val="es-ES"/>
        </w:rPr>
        <w:t xml:space="preserve"> lo negó</w:t>
      </w:r>
      <w:r w:rsidR="00ED45F0" w:rsidRPr="00AC1437">
        <w:rPr>
          <w:rFonts w:cs="Arial"/>
          <w:sz w:val="24"/>
          <w:szCs w:val="24"/>
          <w:lang w:val="es-ES"/>
        </w:rPr>
        <w:t xml:space="preserve"> </w:t>
      </w:r>
      <w:r w:rsidR="00F054C6" w:rsidRPr="00AC1437">
        <w:rPr>
          <w:rFonts w:cs="Arial"/>
          <w:sz w:val="24"/>
          <w:szCs w:val="24"/>
          <w:lang w:val="es-ES"/>
        </w:rPr>
        <w:t>por cuanto</w:t>
      </w:r>
      <w:r w:rsidR="00ED45F0" w:rsidRPr="00AC1437">
        <w:rPr>
          <w:rFonts w:cs="Arial"/>
          <w:sz w:val="24"/>
          <w:szCs w:val="24"/>
          <w:lang w:val="es-ES"/>
        </w:rPr>
        <w:t xml:space="preserve"> </w:t>
      </w:r>
      <w:r w:rsidR="00F054C6" w:rsidRPr="00AC1437">
        <w:rPr>
          <w:rFonts w:cs="Arial"/>
          <w:sz w:val="24"/>
          <w:szCs w:val="24"/>
          <w:lang w:val="es-ES"/>
        </w:rPr>
        <w:t>no procede ante</w:t>
      </w:r>
      <w:r w:rsidR="00ED45F0" w:rsidRPr="00AC1437">
        <w:rPr>
          <w:rFonts w:cs="Arial"/>
          <w:sz w:val="24"/>
          <w:szCs w:val="24"/>
          <w:lang w:val="es-ES"/>
        </w:rPr>
        <w:t xml:space="preserve"> hechos inciertos y futuros sobre los cuales no cabe la protección constitucional</w:t>
      </w:r>
      <w:r w:rsidR="0533E41C" w:rsidRPr="00AC1437">
        <w:rPr>
          <w:rFonts w:cs="Arial"/>
          <w:sz w:val="24"/>
          <w:szCs w:val="24"/>
          <w:lang w:val="es-ES"/>
        </w:rPr>
        <w:t>.</w:t>
      </w:r>
    </w:p>
    <w:p w14:paraId="727C468D" w14:textId="77777777" w:rsidR="00ED45F0" w:rsidRPr="00AC1437" w:rsidRDefault="00ED45F0" w:rsidP="00AC1437">
      <w:pPr>
        <w:spacing w:after="0"/>
        <w:contextualSpacing/>
        <w:rPr>
          <w:rFonts w:cs="Arial"/>
          <w:b/>
          <w:bCs/>
          <w:sz w:val="24"/>
          <w:szCs w:val="24"/>
          <w:lang w:val="es-ES"/>
        </w:rPr>
      </w:pPr>
    </w:p>
    <w:p w14:paraId="5DCD01CB" w14:textId="48FC910E" w:rsidR="00AA5F27" w:rsidRPr="00AC1437" w:rsidRDefault="00AA5F27" w:rsidP="00AC1437">
      <w:pPr>
        <w:spacing w:after="0"/>
        <w:contextualSpacing/>
        <w:jc w:val="center"/>
        <w:rPr>
          <w:rFonts w:cs="Arial"/>
          <w:b/>
          <w:bCs/>
          <w:sz w:val="24"/>
          <w:szCs w:val="24"/>
          <w:lang w:val="es-ES"/>
        </w:rPr>
      </w:pPr>
      <w:r w:rsidRPr="00AC1437">
        <w:rPr>
          <w:rFonts w:cs="Arial"/>
          <w:b/>
          <w:bCs/>
          <w:sz w:val="24"/>
          <w:szCs w:val="24"/>
          <w:lang w:val="es-ES"/>
        </w:rPr>
        <w:t>CONCLUSIÓN</w:t>
      </w:r>
    </w:p>
    <w:p w14:paraId="738610EB" w14:textId="77777777" w:rsidR="002366AC" w:rsidRPr="00AC1437" w:rsidRDefault="002366AC" w:rsidP="00AC1437">
      <w:pPr>
        <w:pStyle w:val="Sinespaciado"/>
        <w:spacing w:line="276" w:lineRule="auto"/>
        <w:rPr>
          <w:rFonts w:ascii="Arial" w:hAnsi="Arial" w:cs="Arial"/>
        </w:rPr>
      </w:pPr>
    </w:p>
    <w:p w14:paraId="1E9CA1A4" w14:textId="77777777" w:rsidR="00F054C6" w:rsidRPr="00AC1437" w:rsidRDefault="00EE25B3" w:rsidP="00AC1437">
      <w:pPr>
        <w:spacing w:after="0"/>
        <w:jc w:val="both"/>
        <w:rPr>
          <w:rFonts w:cs="Arial"/>
          <w:sz w:val="24"/>
          <w:szCs w:val="24"/>
        </w:rPr>
      </w:pPr>
      <w:r w:rsidRPr="00AC1437">
        <w:rPr>
          <w:rFonts w:cs="Arial"/>
          <w:sz w:val="24"/>
          <w:szCs w:val="24"/>
        </w:rPr>
        <w:t xml:space="preserve">A tono con lo expuesto, </w:t>
      </w:r>
      <w:r w:rsidR="00A11DA5" w:rsidRPr="00AC1437">
        <w:rPr>
          <w:rFonts w:cs="Arial"/>
          <w:sz w:val="24"/>
          <w:szCs w:val="24"/>
        </w:rPr>
        <w:t xml:space="preserve">se </w:t>
      </w:r>
      <w:r w:rsidR="00F054C6" w:rsidRPr="00AC1437">
        <w:rPr>
          <w:rFonts w:cs="Arial"/>
          <w:sz w:val="24"/>
          <w:szCs w:val="24"/>
        </w:rPr>
        <w:t>confirmará</w:t>
      </w:r>
      <w:r w:rsidR="00ED45F0" w:rsidRPr="00AC1437">
        <w:rPr>
          <w:rFonts w:cs="Arial"/>
          <w:sz w:val="24"/>
          <w:szCs w:val="24"/>
        </w:rPr>
        <w:t xml:space="preserve"> la sentencia</w:t>
      </w:r>
      <w:r w:rsidR="00F054C6" w:rsidRPr="00AC1437">
        <w:rPr>
          <w:rFonts w:cs="Arial"/>
          <w:sz w:val="24"/>
          <w:szCs w:val="24"/>
        </w:rPr>
        <w:t xml:space="preserve"> impugnada.</w:t>
      </w:r>
    </w:p>
    <w:p w14:paraId="57E15E98" w14:textId="77777777" w:rsidR="00834F7C" w:rsidRPr="00AC1437" w:rsidRDefault="00834F7C" w:rsidP="00AC1437">
      <w:pPr>
        <w:spacing w:after="0"/>
        <w:jc w:val="both"/>
        <w:rPr>
          <w:rFonts w:cs="Arial"/>
          <w:sz w:val="24"/>
          <w:szCs w:val="24"/>
        </w:rPr>
      </w:pPr>
    </w:p>
    <w:p w14:paraId="54FB57C7" w14:textId="77777777" w:rsidR="002366AC" w:rsidRPr="00AC1437" w:rsidRDefault="002366AC" w:rsidP="00AC1437">
      <w:pPr>
        <w:spacing w:after="0"/>
        <w:contextualSpacing/>
        <w:jc w:val="center"/>
        <w:rPr>
          <w:rFonts w:cs="Arial"/>
          <w:b/>
          <w:bCs/>
          <w:sz w:val="24"/>
          <w:szCs w:val="24"/>
          <w:lang w:val="es-ES"/>
        </w:rPr>
      </w:pPr>
      <w:r w:rsidRPr="00AC1437">
        <w:rPr>
          <w:rFonts w:cs="Arial"/>
          <w:b/>
          <w:bCs/>
          <w:sz w:val="24"/>
          <w:szCs w:val="24"/>
          <w:lang w:val="es-ES"/>
        </w:rPr>
        <w:t>DECISIÓN</w:t>
      </w:r>
    </w:p>
    <w:p w14:paraId="2F41AD21" w14:textId="77777777" w:rsidR="002E3FD8" w:rsidRPr="00AC1437" w:rsidRDefault="002E3FD8" w:rsidP="00AC1437">
      <w:pPr>
        <w:spacing w:after="0"/>
        <w:contextualSpacing/>
        <w:jc w:val="both"/>
        <w:rPr>
          <w:rFonts w:cs="Arial"/>
          <w:sz w:val="24"/>
          <w:szCs w:val="24"/>
        </w:rPr>
      </w:pPr>
    </w:p>
    <w:p w14:paraId="20194F74" w14:textId="4FB9AB7A" w:rsidR="002366AC" w:rsidRPr="00AC1437" w:rsidRDefault="002366AC" w:rsidP="00AC1437">
      <w:pPr>
        <w:spacing w:after="0"/>
        <w:contextualSpacing/>
        <w:jc w:val="both"/>
        <w:rPr>
          <w:rFonts w:cs="Arial"/>
          <w:sz w:val="24"/>
          <w:szCs w:val="24"/>
        </w:rPr>
      </w:pPr>
      <w:r w:rsidRPr="00AC1437">
        <w:rPr>
          <w:rFonts w:cs="Arial"/>
          <w:sz w:val="24"/>
          <w:szCs w:val="24"/>
        </w:rPr>
        <w:lastRenderedPageBreak/>
        <w:t xml:space="preserve">En mérito de lo expuesto, el </w:t>
      </w:r>
      <w:r w:rsidRPr="00AC1437">
        <w:rPr>
          <w:rFonts w:cs="Arial"/>
          <w:b/>
          <w:bCs/>
          <w:sz w:val="24"/>
          <w:szCs w:val="24"/>
        </w:rPr>
        <w:t>Tribunal Superior del Distrito Judicial de Pereira, Risaralda - Sala de Decisión</w:t>
      </w:r>
      <w:r w:rsidRPr="00AC1437">
        <w:rPr>
          <w:rFonts w:cs="Arial"/>
          <w:sz w:val="24"/>
          <w:szCs w:val="24"/>
        </w:rPr>
        <w:t>, administrando justicia en nombre de</w:t>
      </w:r>
      <w:r w:rsidR="61BF0474" w:rsidRPr="00AC1437">
        <w:rPr>
          <w:rFonts w:cs="Arial"/>
          <w:sz w:val="24"/>
          <w:szCs w:val="24"/>
        </w:rPr>
        <w:t xml:space="preserve"> </w:t>
      </w:r>
      <w:r w:rsidRPr="00AC1437">
        <w:rPr>
          <w:rFonts w:cs="Arial"/>
          <w:sz w:val="24"/>
          <w:szCs w:val="24"/>
        </w:rPr>
        <w:t>l</w:t>
      </w:r>
      <w:r w:rsidR="61BF0474" w:rsidRPr="00AC1437">
        <w:rPr>
          <w:rFonts w:cs="Arial"/>
          <w:sz w:val="24"/>
          <w:szCs w:val="24"/>
        </w:rPr>
        <w:t>a República de Colombia</w:t>
      </w:r>
      <w:r w:rsidRPr="00AC1437">
        <w:rPr>
          <w:rFonts w:cs="Arial"/>
          <w:sz w:val="24"/>
          <w:szCs w:val="24"/>
        </w:rPr>
        <w:t xml:space="preserve"> y por autoridad de la </w:t>
      </w:r>
      <w:r w:rsidR="46EEFA51" w:rsidRPr="00AC1437">
        <w:rPr>
          <w:rFonts w:cs="Arial"/>
          <w:sz w:val="24"/>
          <w:szCs w:val="24"/>
        </w:rPr>
        <w:t>Ley</w:t>
      </w:r>
      <w:r w:rsidRPr="00AC1437">
        <w:rPr>
          <w:rFonts w:cs="Arial"/>
          <w:sz w:val="24"/>
          <w:szCs w:val="24"/>
        </w:rPr>
        <w:t>,</w:t>
      </w:r>
    </w:p>
    <w:p w14:paraId="20F44EB9" w14:textId="77777777" w:rsidR="009F30FA" w:rsidRPr="00AC1437" w:rsidRDefault="009F30FA" w:rsidP="00AC1437">
      <w:pPr>
        <w:spacing w:after="0"/>
        <w:contextualSpacing/>
        <w:jc w:val="both"/>
        <w:rPr>
          <w:rFonts w:cs="Arial"/>
          <w:sz w:val="24"/>
          <w:szCs w:val="24"/>
        </w:rPr>
      </w:pPr>
    </w:p>
    <w:p w14:paraId="24D18A3C" w14:textId="77777777" w:rsidR="002366AC" w:rsidRPr="00AC1437" w:rsidRDefault="002366AC" w:rsidP="00AC1437">
      <w:pPr>
        <w:keepNext/>
        <w:spacing w:after="0"/>
        <w:contextualSpacing/>
        <w:jc w:val="center"/>
        <w:rPr>
          <w:rFonts w:cs="Arial"/>
          <w:b/>
          <w:bCs/>
          <w:sz w:val="24"/>
          <w:szCs w:val="24"/>
        </w:rPr>
      </w:pPr>
      <w:r w:rsidRPr="00AC1437">
        <w:rPr>
          <w:rFonts w:cs="Arial"/>
          <w:b/>
          <w:bCs/>
          <w:sz w:val="24"/>
          <w:szCs w:val="24"/>
        </w:rPr>
        <w:t>R E S U E L V E</w:t>
      </w:r>
    </w:p>
    <w:p w14:paraId="3A0FF5F2" w14:textId="77777777" w:rsidR="002366AC" w:rsidRPr="00AC1437" w:rsidRDefault="002366AC" w:rsidP="00AC1437">
      <w:pPr>
        <w:keepNext/>
        <w:spacing w:after="0"/>
        <w:contextualSpacing/>
        <w:jc w:val="center"/>
        <w:rPr>
          <w:rFonts w:cs="Arial"/>
          <w:b/>
          <w:bCs/>
          <w:sz w:val="24"/>
          <w:szCs w:val="24"/>
        </w:rPr>
      </w:pPr>
    </w:p>
    <w:p w14:paraId="61A31558" w14:textId="50EEEC06" w:rsidR="009F30FA" w:rsidRPr="00AC1437" w:rsidRDefault="002366AC" w:rsidP="00AC1437">
      <w:pPr>
        <w:spacing w:after="0"/>
        <w:contextualSpacing/>
        <w:jc w:val="both"/>
        <w:rPr>
          <w:rFonts w:cs="Arial"/>
          <w:b/>
          <w:bCs/>
          <w:sz w:val="24"/>
          <w:szCs w:val="24"/>
        </w:rPr>
      </w:pPr>
      <w:r w:rsidRPr="00AC1437">
        <w:rPr>
          <w:rFonts w:cs="Arial"/>
          <w:b/>
          <w:bCs/>
          <w:sz w:val="24"/>
          <w:szCs w:val="24"/>
          <w:u w:val="single"/>
        </w:rPr>
        <w:t>PRIMERO:</w:t>
      </w:r>
      <w:r w:rsidRPr="00AC1437">
        <w:rPr>
          <w:rFonts w:cs="Arial"/>
          <w:b/>
          <w:bCs/>
          <w:sz w:val="24"/>
          <w:szCs w:val="24"/>
        </w:rPr>
        <w:t xml:space="preserve"> </w:t>
      </w:r>
      <w:r w:rsidR="00F054C6" w:rsidRPr="00AC1437">
        <w:rPr>
          <w:rFonts w:cs="Arial"/>
          <w:b/>
          <w:bCs/>
          <w:sz w:val="24"/>
          <w:szCs w:val="24"/>
        </w:rPr>
        <w:t>CONFIRMAR</w:t>
      </w:r>
      <w:r w:rsidR="009F30FA" w:rsidRPr="00AC1437">
        <w:rPr>
          <w:rFonts w:cs="Arial"/>
          <w:bCs/>
          <w:sz w:val="24"/>
          <w:szCs w:val="24"/>
        </w:rPr>
        <w:t xml:space="preserve"> la sentencia proferida</w:t>
      </w:r>
      <w:r w:rsidR="009F30FA" w:rsidRPr="00AC1437">
        <w:rPr>
          <w:rFonts w:cs="Arial"/>
          <w:b/>
          <w:bCs/>
          <w:sz w:val="24"/>
          <w:szCs w:val="24"/>
        </w:rPr>
        <w:t xml:space="preserve"> </w:t>
      </w:r>
      <w:r w:rsidR="009F30FA" w:rsidRPr="00AC1437">
        <w:rPr>
          <w:rFonts w:cs="Arial"/>
          <w:sz w:val="24"/>
          <w:szCs w:val="24"/>
        </w:rPr>
        <w:t xml:space="preserve">el </w:t>
      </w:r>
      <w:r w:rsidR="00F054C6" w:rsidRPr="00AC1437">
        <w:rPr>
          <w:rFonts w:cs="Arial"/>
          <w:sz w:val="24"/>
          <w:szCs w:val="24"/>
        </w:rPr>
        <w:t>12 de junio del 2024</w:t>
      </w:r>
      <w:r w:rsidR="009F30FA" w:rsidRPr="00AC1437">
        <w:rPr>
          <w:rFonts w:cs="Arial"/>
          <w:sz w:val="24"/>
          <w:szCs w:val="24"/>
        </w:rPr>
        <w:t xml:space="preserve"> </w:t>
      </w:r>
      <w:r w:rsidR="00F054C6" w:rsidRPr="00AC1437">
        <w:rPr>
          <w:rFonts w:cs="Arial"/>
          <w:sz w:val="24"/>
          <w:szCs w:val="24"/>
        </w:rPr>
        <w:t xml:space="preserve">por el Juzgado Segundo Laboral del Circuito de Risaralda, dentro de la acción de tutela instaurada por la señora </w:t>
      </w:r>
      <w:proofErr w:type="spellStart"/>
      <w:r w:rsidR="00F054C6" w:rsidRPr="00AC1437">
        <w:rPr>
          <w:rFonts w:cs="Arial"/>
          <w:b/>
          <w:sz w:val="24"/>
          <w:szCs w:val="24"/>
        </w:rPr>
        <w:t>Rusgenis</w:t>
      </w:r>
      <w:proofErr w:type="spellEnd"/>
      <w:r w:rsidR="00F054C6" w:rsidRPr="00AC1437">
        <w:rPr>
          <w:rFonts w:cs="Arial"/>
          <w:b/>
          <w:sz w:val="24"/>
          <w:szCs w:val="24"/>
        </w:rPr>
        <w:t xml:space="preserve"> Nazareth Ochoa</w:t>
      </w:r>
      <w:r w:rsidR="00F054C6" w:rsidRPr="00AC1437">
        <w:rPr>
          <w:rFonts w:cs="Arial"/>
          <w:sz w:val="24"/>
          <w:szCs w:val="24"/>
        </w:rPr>
        <w:t xml:space="preserve">, identificada con el permiso de protección temporal 5.774.351 y quien recibe notificación en la carrera 8 y al correo electrónico </w:t>
      </w:r>
      <w:r w:rsidR="00F054C6" w:rsidRPr="00AC1437">
        <w:rPr>
          <w:rStyle w:val="Hipervnculo"/>
          <w:rFonts w:cs="Arial"/>
          <w:sz w:val="24"/>
          <w:szCs w:val="24"/>
        </w:rPr>
        <w:t xml:space="preserve">vanessaaroyavr@gmail.com </w:t>
      </w:r>
      <w:r w:rsidR="00F054C6" w:rsidRPr="00AC1437">
        <w:rPr>
          <w:rFonts w:cs="Arial"/>
          <w:sz w:val="24"/>
          <w:szCs w:val="24"/>
        </w:rPr>
        <w:t xml:space="preserve">en contra de la </w:t>
      </w:r>
      <w:r w:rsidR="00F054C6" w:rsidRPr="00AC1437">
        <w:rPr>
          <w:rFonts w:cs="Arial"/>
          <w:b/>
          <w:sz w:val="24"/>
          <w:szCs w:val="24"/>
        </w:rPr>
        <w:t>Nueva EPS</w:t>
      </w:r>
      <w:r w:rsidR="00F054C6" w:rsidRPr="00AC1437">
        <w:rPr>
          <w:rFonts w:cs="Arial"/>
          <w:sz w:val="24"/>
          <w:szCs w:val="24"/>
        </w:rPr>
        <w:t xml:space="preserve">, trámite al que se vinculó a la </w:t>
      </w:r>
      <w:r w:rsidR="00F054C6" w:rsidRPr="00AC1437">
        <w:rPr>
          <w:rFonts w:cs="Arial"/>
          <w:b/>
          <w:sz w:val="24"/>
          <w:szCs w:val="24"/>
        </w:rPr>
        <w:t>IPS Clínica San Rafel</w:t>
      </w:r>
      <w:r w:rsidR="00F054C6" w:rsidRPr="00AC1437">
        <w:rPr>
          <w:rFonts w:cs="Arial"/>
          <w:sz w:val="24"/>
          <w:szCs w:val="24"/>
        </w:rPr>
        <w:t>.</w:t>
      </w:r>
    </w:p>
    <w:p w14:paraId="103AE28F" w14:textId="77777777" w:rsidR="009F30FA" w:rsidRPr="00AC1437" w:rsidRDefault="009F30FA" w:rsidP="00AC1437">
      <w:pPr>
        <w:spacing w:after="0"/>
        <w:contextualSpacing/>
        <w:jc w:val="both"/>
        <w:rPr>
          <w:rFonts w:cs="Arial"/>
          <w:b/>
          <w:bCs/>
          <w:sz w:val="24"/>
          <w:szCs w:val="24"/>
        </w:rPr>
      </w:pPr>
    </w:p>
    <w:p w14:paraId="3C7B55FE" w14:textId="77777777" w:rsidR="00F054C6" w:rsidRPr="00AC1437" w:rsidRDefault="009F30FA" w:rsidP="00AC1437">
      <w:pPr>
        <w:spacing w:after="0"/>
        <w:jc w:val="both"/>
        <w:rPr>
          <w:rFonts w:cs="Arial"/>
          <w:b/>
          <w:bCs/>
          <w:sz w:val="24"/>
          <w:szCs w:val="24"/>
        </w:rPr>
      </w:pPr>
      <w:r w:rsidRPr="00AC1437">
        <w:rPr>
          <w:rFonts w:cs="Arial"/>
          <w:b/>
          <w:bCs/>
          <w:sz w:val="24"/>
          <w:szCs w:val="24"/>
          <w:u w:val="single"/>
        </w:rPr>
        <w:t xml:space="preserve">SEGUNDO: </w:t>
      </w:r>
      <w:r w:rsidR="00F054C6" w:rsidRPr="00AC1437">
        <w:rPr>
          <w:rFonts w:cs="Arial"/>
          <w:b/>
          <w:bCs/>
          <w:color w:val="000000" w:themeColor="text1"/>
          <w:sz w:val="24"/>
          <w:szCs w:val="24"/>
        </w:rPr>
        <w:t>COMUNICAR</w:t>
      </w:r>
      <w:r w:rsidR="00F054C6" w:rsidRPr="00AC1437">
        <w:rPr>
          <w:rFonts w:cs="Arial"/>
          <w:color w:val="000000" w:themeColor="text1"/>
          <w:sz w:val="24"/>
          <w:szCs w:val="24"/>
        </w:rPr>
        <w:t xml:space="preserve"> esta decisión a las partes, intervinientes y al juzgado de origen en los términos legales.</w:t>
      </w:r>
    </w:p>
    <w:p w14:paraId="772AC3DF" w14:textId="77777777" w:rsidR="00F341CB" w:rsidRPr="00AC1437" w:rsidRDefault="00F341CB" w:rsidP="00AC1437">
      <w:pPr>
        <w:spacing w:after="0"/>
        <w:jc w:val="both"/>
        <w:rPr>
          <w:rFonts w:cs="Arial"/>
          <w:b/>
          <w:bCs/>
          <w:sz w:val="24"/>
          <w:szCs w:val="24"/>
        </w:rPr>
      </w:pPr>
    </w:p>
    <w:p w14:paraId="72E3F326" w14:textId="6EC4AEB0" w:rsidR="028B6862" w:rsidRPr="00AC1437" w:rsidRDefault="00F054C6" w:rsidP="00AC1437">
      <w:pPr>
        <w:spacing w:after="0"/>
        <w:jc w:val="both"/>
        <w:rPr>
          <w:rFonts w:cs="Arial"/>
          <w:sz w:val="24"/>
          <w:szCs w:val="24"/>
        </w:rPr>
      </w:pPr>
      <w:r w:rsidRPr="00AC1437">
        <w:rPr>
          <w:rFonts w:cs="Arial"/>
          <w:b/>
          <w:bCs/>
          <w:sz w:val="24"/>
          <w:szCs w:val="24"/>
          <w:u w:val="single"/>
        </w:rPr>
        <w:t>TERCERO</w:t>
      </w:r>
      <w:r w:rsidRPr="00AC1437">
        <w:rPr>
          <w:rFonts w:cs="Arial"/>
          <w:b/>
          <w:bCs/>
          <w:sz w:val="24"/>
          <w:szCs w:val="24"/>
        </w:rPr>
        <w:t xml:space="preserve">. </w:t>
      </w:r>
      <w:r w:rsidR="005C3B38" w:rsidRPr="00AC1437">
        <w:rPr>
          <w:rFonts w:cs="Arial"/>
          <w:b/>
          <w:bCs/>
          <w:sz w:val="24"/>
          <w:szCs w:val="24"/>
        </w:rPr>
        <w:t>REMITIR</w:t>
      </w:r>
      <w:r w:rsidR="005C3B38" w:rsidRPr="00AC1437">
        <w:rPr>
          <w:rFonts w:cs="Arial"/>
          <w:sz w:val="24"/>
          <w:szCs w:val="24"/>
        </w:rPr>
        <w:t xml:space="preserve"> el expediente a la honorable Corte Constitucional para su eventual revisión.</w:t>
      </w:r>
    </w:p>
    <w:p w14:paraId="40A63CAF" w14:textId="77777777" w:rsidR="00AC1437" w:rsidRPr="00AC1437" w:rsidRDefault="00AC1437" w:rsidP="00AC1437">
      <w:pPr>
        <w:autoSpaceDE w:val="0"/>
        <w:autoSpaceDN w:val="0"/>
        <w:adjustRightInd w:val="0"/>
        <w:spacing w:after="0"/>
        <w:jc w:val="both"/>
        <w:rPr>
          <w:rFonts w:eastAsia="Times New Roman" w:cs="Arial"/>
          <w:sz w:val="24"/>
          <w:szCs w:val="24"/>
          <w:lang w:val="es-ES" w:eastAsia="es-ES"/>
        </w:rPr>
      </w:pPr>
    </w:p>
    <w:p w14:paraId="4472E568" w14:textId="77777777" w:rsidR="00AC1437" w:rsidRPr="00AC1437" w:rsidRDefault="00AC1437" w:rsidP="00AC1437">
      <w:pPr>
        <w:spacing w:after="0"/>
        <w:rPr>
          <w:rFonts w:eastAsia="Times New Roman" w:cs="Arial"/>
          <w:sz w:val="24"/>
          <w:szCs w:val="24"/>
          <w:lang w:val="es-ES" w:eastAsia="es-ES"/>
        </w:rPr>
      </w:pPr>
      <w:r w:rsidRPr="00AC1437">
        <w:rPr>
          <w:rFonts w:eastAsia="Times New Roman" w:cs="Arial"/>
          <w:sz w:val="24"/>
          <w:szCs w:val="24"/>
          <w:lang w:val="es-ES" w:eastAsia="es-ES"/>
        </w:rPr>
        <w:t>Notifíquese y cúmplase,</w:t>
      </w:r>
    </w:p>
    <w:p w14:paraId="0F2D78E5" w14:textId="77777777" w:rsidR="00AC1437" w:rsidRPr="00AC1437" w:rsidRDefault="00AC1437" w:rsidP="00AC1437">
      <w:pPr>
        <w:spacing w:after="0"/>
        <w:contextualSpacing/>
        <w:jc w:val="both"/>
        <w:rPr>
          <w:rFonts w:cs="Arial"/>
          <w:sz w:val="24"/>
          <w:szCs w:val="24"/>
          <w:lang w:val="es-ES_tradnl" w:eastAsia="es-ES"/>
        </w:rPr>
      </w:pPr>
    </w:p>
    <w:p w14:paraId="5E83A7C1" w14:textId="77777777" w:rsidR="00AC1437" w:rsidRPr="00AC1437" w:rsidRDefault="00AC1437" w:rsidP="00AC1437">
      <w:pPr>
        <w:spacing w:after="0"/>
        <w:contextualSpacing/>
        <w:jc w:val="both"/>
        <w:rPr>
          <w:rFonts w:cs="Arial"/>
          <w:sz w:val="24"/>
          <w:szCs w:val="24"/>
          <w:lang w:val="es-ES_tradnl" w:eastAsia="es-ES"/>
        </w:rPr>
      </w:pPr>
    </w:p>
    <w:p w14:paraId="7BC78AA6" w14:textId="77777777" w:rsidR="00AC1437" w:rsidRPr="00AC1437" w:rsidRDefault="00AC1437" w:rsidP="00AC1437">
      <w:pPr>
        <w:spacing w:after="0"/>
        <w:contextualSpacing/>
        <w:jc w:val="center"/>
        <w:rPr>
          <w:rFonts w:cs="Arial"/>
          <w:b/>
          <w:bCs/>
          <w:sz w:val="24"/>
          <w:szCs w:val="24"/>
          <w:lang w:val="es-ES_tradnl" w:eastAsia="en-US"/>
        </w:rPr>
      </w:pPr>
      <w:r w:rsidRPr="00AC1437">
        <w:rPr>
          <w:rFonts w:cs="Arial"/>
          <w:b/>
          <w:bCs/>
          <w:sz w:val="24"/>
          <w:szCs w:val="24"/>
          <w:lang w:val="es-ES_tradnl" w:eastAsia="en-US"/>
        </w:rPr>
        <w:t>OLGA LUCÍA HOYOS SEPÚLVEDA</w:t>
      </w:r>
    </w:p>
    <w:p w14:paraId="311F05F4" w14:textId="77777777" w:rsidR="00AC1437" w:rsidRPr="00AC1437" w:rsidRDefault="00AC1437" w:rsidP="00AC1437">
      <w:pPr>
        <w:spacing w:after="0"/>
        <w:contextualSpacing/>
        <w:jc w:val="center"/>
        <w:rPr>
          <w:rFonts w:cs="Arial"/>
          <w:sz w:val="24"/>
          <w:szCs w:val="24"/>
          <w:lang w:val="es-ES_tradnl" w:eastAsia="en-US"/>
        </w:rPr>
      </w:pPr>
      <w:r w:rsidRPr="00AC1437">
        <w:rPr>
          <w:rFonts w:cs="Arial"/>
          <w:sz w:val="24"/>
          <w:szCs w:val="24"/>
          <w:lang w:val="es-ES_tradnl" w:eastAsia="en-US"/>
        </w:rPr>
        <w:t>Magistrada Ponente</w:t>
      </w:r>
    </w:p>
    <w:p w14:paraId="0E344107" w14:textId="77777777" w:rsidR="00AC1437" w:rsidRPr="00AC1437" w:rsidRDefault="00AC1437" w:rsidP="00AC1437">
      <w:pPr>
        <w:spacing w:after="0"/>
        <w:contextualSpacing/>
        <w:rPr>
          <w:rFonts w:cs="Arial"/>
          <w:sz w:val="24"/>
          <w:szCs w:val="24"/>
          <w:lang w:val="es-ES_tradnl" w:eastAsia="en-US"/>
        </w:rPr>
      </w:pPr>
    </w:p>
    <w:p w14:paraId="05AF65CA" w14:textId="77777777" w:rsidR="00AC1437" w:rsidRPr="00AC1437" w:rsidRDefault="00AC1437" w:rsidP="00AC1437">
      <w:pPr>
        <w:spacing w:after="0"/>
        <w:contextualSpacing/>
        <w:rPr>
          <w:rFonts w:cs="Arial"/>
          <w:sz w:val="24"/>
          <w:szCs w:val="24"/>
          <w:lang w:val="es-ES_tradnl" w:eastAsia="en-US"/>
        </w:rPr>
      </w:pPr>
    </w:p>
    <w:p w14:paraId="34E0AB5C" w14:textId="77777777" w:rsidR="00AC1437" w:rsidRPr="00AC1437" w:rsidRDefault="00AC1437" w:rsidP="00AC1437">
      <w:pPr>
        <w:spacing w:after="0"/>
        <w:contextualSpacing/>
        <w:jc w:val="center"/>
        <w:rPr>
          <w:rFonts w:eastAsia="Times New Roman" w:cs="Arial"/>
          <w:sz w:val="24"/>
          <w:szCs w:val="24"/>
          <w:lang w:val="es-ES_tradnl" w:eastAsia="es-ES"/>
        </w:rPr>
      </w:pPr>
      <w:r w:rsidRPr="00AC1437">
        <w:rPr>
          <w:rFonts w:eastAsia="Times New Roman" w:cs="Arial"/>
          <w:b/>
          <w:bCs/>
          <w:sz w:val="24"/>
          <w:szCs w:val="24"/>
          <w:lang w:val="es-ES_tradnl" w:eastAsia="es-ES"/>
        </w:rPr>
        <w:t>JULIO CÉSAR SALAZAR MUÑOZ</w:t>
      </w:r>
    </w:p>
    <w:p w14:paraId="2A1AAC02" w14:textId="77777777" w:rsidR="00AC1437" w:rsidRPr="00AC1437" w:rsidRDefault="00AC1437" w:rsidP="00AC1437">
      <w:pPr>
        <w:spacing w:after="0"/>
        <w:contextualSpacing/>
        <w:jc w:val="center"/>
        <w:rPr>
          <w:rFonts w:eastAsia="Times New Roman" w:cs="Arial"/>
          <w:sz w:val="24"/>
          <w:szCs w:val="24"/>
          <w:lang w:val="es-ES_tradnl" w:eastAsia="es-ES"/>
        </w:rPr>
      </w:pPr>
      <w:r w:rsidRPr="00AC1437">
        <w:rPr>
          <w:rFonts w:eastAsia="Times New Roman" w:cs="Arial"/>
          <w:sz w:val="24"/>
          <w:szCs w:val="24"/>
          <w:lang w:val="es-ES_tradnl" w:eastAsia="es-ES"/>
        </w:rPr>
        <w:t>Magistrado</w:t>
      </w:r>
    </w:p>
    <w:p w14:paraId="5C459C6C" w14:textId="77777777" w:rsidR="00AC1437" w:rsidRPr="00AC1437" w:rsidRDefault="00AC1437" w:rsidP="00AC1437">
      <w:pPr>
        <w:spacing w:after="0"/>
        <w:contextualSpacing/>
        <w:rPr>
          <w:rFonts w:cs="Arial"/>
          <w:sz w:val="24"/>
          <w:szCs w:val="24"/>
          <w:lang w:val="es-ES_tradnl" w:eastAsia="en-US"/>
        </w:rPr>
      </w:pPr>
    </w:p>
    <w:p w14:paraId="758EB0F3" w14:textId="77777777" w:rsidR="00AC1437" w:rsidRPr="00AC1437" w:rsidRDefault="00AC1437" w:rsidP="00AC1437">
      <w:pPr>
        <w:spacing w:after="0"/>
        <w:contextualSpacing/>
        <w:rPr>
          <w:rFonts w:cs="Arial"/>
          <w:sz w:val="24"/>
          <w:szCs w:val="24"/>
          <w:lang w:val="es-ES_tradnl" w:eastAsia="en-US"/>
        </w:rPr>
      </w:pPr>
    </w:p>
    <w:p w14:paraId="7E2752AF" w14:textId="77777777" w:rsidR="00AC1437" w:rsidRPr="00AC1437" w:rsidRDefault="00AC1437" w:rsidP="00AC1437">
      <w:pPr>
        <w:spacing w:after="0"/>
        <w:contextualSpacing/>
        <w:jc w:val="center"/>
        <w:rPr>
          <w:rFonts w:eastAsia="Times New Roman" w:cs="Arial"/>
          <w:sz w:val="24"/>
          <w:szCs w:val="24"/>
          <w:lang w:eastAsia="es-ES_tradnl"/>
        </w:rPr>
      </w:pPr>
      <w:r w:rsidRPr="00AC1437">
        <w:rPr>
          <w:rFonts w:eastAsia="Times New Roman" w:cs="Arial"/>
          <w:b/>
          <w:bCs/>
          <w:sz w:val="24"/>
          <w:szCs w:val="24"/>
          <w:lang w:eastAsia="es-ES_tradnl"/>
        </w:rPr>
        <w:t>ANA LUCÍA CAICEDO CALDERÓN</w:t>
      </w:r>
    </w:p>
    <w:p w14:paraId="55DB2398" w14:textId="6BD2A7FA" w:rsidR="4BDA7E55" w:rsidRPr="00AC1437" w:rsidRDefault="00AC1437" w:rsidP="00AC1437">
      <w:pPr>
        <w:spacing w:after="0"/>
        <w:contextualSpacing/>
        <w:jc w:val="center"/>
        <w:rPr>
          <w:rFonts w:eastAsia="Times New Roman" w:cs="Arial"/>
          <w:sz w:val="24"/>
          <w:szCs w:val="24"/>
          <w:lang w:eastAsia="es-ES_tradnl"/>
        </w:rPr>
      </w:pPr>
      <w:r w:rsidRPr="00AC1437">
        <w:rPr>
          <w:rFonts w:eastAsia="Arial" w:cs="Arial"/>
          <w:color w:val="000000"/>
          <w:sz w:val="24"/>
          <w:szCs w:val="24"/>
          <w:lang w:eastAsia="es-ES_tradnl"/>
        </w:rPr>
        <w:t>Magistrada</w:t>
      </w:r>
    </w:p>
    <w:sectPr w:rsidR="4BDA7E55" w:rsidRPr="00AC1437" w:rsidSect="00AC1437">
      <w:headerReference w:type="default" r:id="rId12"/>
      <w:footerReference w:type="even" r:id="rId13"/>
      <w:footerReference w:type="default" r:id="rId14"/>
      <w:pgSz w:w="12242" w:h="18722" w:code="258"/>
      <w:pgMar w:top="1871" w:right="1304" w:bottom="1304" w:left="187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A790F" w14:textId="77777777" w:rsidR="00A07283" w:rsidRDefault="00A07283" w:rsidP="00567D0D">
      <w:pPr>
        <w:spacing w:after="0" w:line="240" w:lineRule="auto"/>
      </w:pPr>
      <w:r>
        <w:separator/>
      </w:r>
    </w:p>
  </w:endnote>
  <w:endnote w:type="continuationSeparator" w:id="0">
    <w:p w14:paraId="23E1B809" w14:textId="77777777" w:rsidR="00A07283" w:rsidRDefault="00A07283" w:rsidP="0056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5B3905" w:rsidRDefault="005B3905" w:rsidP="0092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231BE67" w14:textId="77777777" w:rsidR="005B3905" w:rsidRDefault="005B390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C7B5B" w14:textId="77777777" w:rsidR="005B3905" w:rsidRDefault="005B3905" w:rsidP="0092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w:t>
    </w:r>
    <w:r>
      <w:rPr>
        <w:rStyle w:val="Nmerodepgina"/>
      </w:rPr>
      <w:fldChar w:fldCharType="end"/>
    </w:r>
  </w:p>
  <w:p w14:paraId="54CD245A" w14:textId="77777777" w:rsidR="005B3905" w:rsidRDefault="005B390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1B433" w14:textId="77777777" w:rsidR="00A07283" w:rsidRDefault="00A07283" w:rsidP="00567D0D">
      <w:pPr>
        <w:spacing w:after="0" w:line="240" w:lineRule="auto"/>
      </w:pPr>
      <w:r>
        <w:separator/>
      </w:r>
    </w:p>
  </w:footnote>
  <w:footnote w:type="continuationSeparator" w:id="0">
    <w:p w14:paraId="5D9CD23A" w14:textId="77777777" w:rsidR="00A07283" w:rsidRDefault="00A07283" w:rsidP="00567D0D">
      <w:pPr>
        <w:spacing w:after="0" w:line="240" w:lineRule="auto"/>
      </w:pPr>
      <w:r>
        <w:continuationSeparator/>
      </w:r>
    </w:p>
  </w:footnote>
  <w:footnote w:id="1">
    <w:p w14:paraId="4025D19C" w14:textId="77777777" w:rsidR="005B3905" w:rsidRPr="00854FC0" w:rsidRDefault="005B3905" w:rsidP="00AD474A">
      <w:pPr>
        <w:pStyle w:val="Textonotapie"/>
        <w:rPr>
          <w:rFonts w:cs="Arial"/>
          <w:sz w:val="18"/>
          <w:szCs w:val="18"/>
        </w:rPr>
      </w:pPr>
      <w:r>
        <w:rPr>
          <w:rStyle w:val="Refdenotaalpie"/>
        </w:rPr>
        <w:footnoteRef/>
      </w:r>
      <w:r>
        <w:t xml:space="preserve"> </w:t>
      </w:r>
      <w:r w:rsidRPr="00854FC0">
        <w:rPr>
          <w:rFonts w:cs="Arial"/>
          <w:sz w:val="18"/>
          <w:szCs w:val="18"/>
        </w:rPr>
        <w:t>Corte Constitucional. Sentencia T-275 de 12-04-2012, M.P. Juan Carlos Henao Pérez</w:t>
      </w:r>
      <w:r>
        <w:rPr>
          <w:rFonts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EB5B0" w14:textId="77777777" w:rsidR="005B3905" w:rsidRDefault="005B3905" w:rsidP="00504167">
    <w:pPr>
      <w:pStyle w:val="Encabezado"/>
      <w:jc w:val="center"/>
      <w:rPr>
        <w:rFonts w:cs="Arial"/>
        <w:sz w:val="18"/>
        <w:szCs w:val="18"/>
      </w:rPr>
    </w:pPr>
  </w:p>
  <w:p w14:paraId="30D7AA69" w14:textId="77777777" w:rsidR="005B3905" w:rsidRDefault="005B3905" w:rsidP="00504167">
    <w:pPr>
      <w:pStyle w:val="Encabezado"/>
      <w:jc w:val="center"/>
      <w:rPr>
        <w:rFonts w:cs="Arial"/>
        <w:sz w:val="18"/>
        <w:szCs w:val="18"/>
      </w:rPr>
    </w:pPr>
  </w:p>
  <w:p w14:paraId="221BCB19" w14:textId="02B41A44" w:rsidR="005B3905" w:rsidRPr="00397A57" w:rsidRDefault="005B3905" w:rsidP="00504167">
    <w:pPr>
      <w:pStyle w:val="Encabezado"/>
      <w:jc w:val="center"/>
      <w:rPr>
        <w:rFonts w:cs="Arial"/>
        <w:sz w:val="18"/>
        <w:szCs w:val="18"/>
        <w:lang w:val="es-CO"/>
      </w:rPr>
    </w:pPr>
    <w:r>
      <w:rPr>
        <w:rFonts w:cs="Arial"/>
        <w:sz w:val="18"/>
        <w:szCs w:val="18"/>
        <w:lang w:val="es-CO"/>
      </w:rPr>
      <w:t>Impugnación de tutela</w:t>
    </w:r>
  </w:p>
  <w:p w14:paraId="4D5A6CEB" w14:textId="77777777" w:rsidR="005B3905" w:rsidRDefault="005B3905" w:rsidP="00042D6C">
    <w:pPr>
      <w:autoSpaceDE w:val="0"/>
      <w:contextualSpacing/>
      <w:jc w:val="center"/>
      <w:rPr>
        <w:rFonts w:cs="Arial"/>
        <w:sz w:val="18"/>
        <w:szCs w:val="18"/>
      </w:rPr>
    </w:pPr>
    <w:r w:rsidRPr="009F014F">
      <w:rPr>
        <w:rFonts w:cs="Arial"/>
        <w:sz w:val="18"/>
        <w:szCs w:val="18"/>
      </w:rPr>
      <w:t>66001-31-05-002-2024-10094-01</w:t>
    </w:r>
  </w:p>
  <w:p w14:paraId="04F87BFB" w14:textId="23C12FDC" w:rsidR="005B3905" w:rsidRDefault="005B3905" w:rsidP="009F014F">
    <w:pPr>
      <w:autoSpaceDE w:val="0"/>
      <w:contextualSpacing/>
      <w:jc w:val="center"/>
      <w:rPr>
        <w:rFonts w:cs="Arial"/>
        <w:sz w:val="18"/>
        <w:szCs w:val="18"/>
      </w:rPr>
    </w:pPr>
    <w:proofErr w:type="spellStart"/>
    <w:r w:rsidRPr="009F014F">
      <w:rPr>
        <w:rFonts w:cs="Arial"/>
        <w:sz w:val="18"/>
        <w:szCs w:val="18"/>
      </w:rPr>
      <w:t>Rusgenis</w:t>
    </w:r>
    <w:proofErr w:type="spellEnd"/>
    <w:r w:rsidRPr="009F014F">
      <w:rPr>
        <w:rFonts w:cs="Arial"/>
        <w:sz w:val="18"/>
        <w:szCs w:val="18"/>
      </w:rPr>
      <w:t xml:space="preserve"> Nazareth Ochoa</w:t>
    </w:r>
    <w:r>
      <w:rPr>
        <w:rFonts w:cs="Arial"/>
        <w:sz w:val="18"/>
        <w:szCs w:val="18"/>
      </w:rPr>
      <w:t xml:space="preserve"> VS </w:t>
    </w:r>
    <w:r w:rsidRPr="009F014F">
      <w:rPr>
        <w:rFonts w:cs="Arial"/>
        <w:sz w:val="18"/>
        <w:szCs w:val="18"/>
      </w:rPr>
      <w:t xml:space="preserve">Nueva EPS </w:t>
    </w:r>
    <w:r>
      <w:rPr>
        <w:rFonts w:cs="Arial"/>
        <w:sz w:val="18"/>
        <w:szCs w:val="18"/>
      </w:rPr>
      <w:t xml:space="preserve">e </w:t>
    </w:r>
    <w:r w:rsidRPr="009F014F">
      <w:rPr>
        <w:rFonts w:cs="Arial"/>
        <w:sz w:val="18"/>
        <w:szCs w:val="18"/>
      </w:rPr>
      <w:t>IPS Clínica San Rafel</w:t>
    </w:r>
    <w:r>
      <w:rPr>
        <w:rFonts w:cs="Arial"/>
        <w:sz w:val="18"/>
        <w:szCs w:val="18"/>
      </w:rPr>
      <w:t xml:space="preserve"> </w:t>
    </w:r>
  </w:p>
</w:hdr>
</file>

<file path=word/intelligence2.xml><?xml version="1.0" encoding="utf-8"?>
<int2:intelligence xmlns:int2="http://schemas.microsoft.com/office/intelligence/2020/intelligence" xmlns:oel="http://schemas.microsoft.com/office/2019/extlst">
  <int2:observations>
    <int2:bookmark int2:bookmarkName="_Int_H52jUudz" int2:invalidationBookmarkName="" int2:hashCode="EgOSznIns27b4Q" int2:id="lRIDVM6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60A05"/>
    <w:multiLevelType w:val="hybridMultilevel"/>
    <w:tmpl w:val="219471A2"/>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340A82"/>
    <w:multiLevelType w:val="hybridMultilevel"/>
    <w:tmpl w:val="3BE0739C"/>
    <w:lvl w:ilvl="0" w:tplc="4DB0E6F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5E77A82"/>
    <w:multiLevelType w:val="hybridMultilevel"/>
    <w:tmpl w:val="20EC3E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0E1BF7"/>
    <w:multiLevelType w:val="hybridMultilevel"/>
    <w:tmpl w:val="A626A62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 w15:restartNumberingAfterBreak="0">
    <w:nsid w:val="24A2264D"/>
    <w:multiLevelType w:val="hybridMultilevel"/>
    <w:tmpl w:val="76AE51E8"/>
    <w:lvl w:ilvl="0" w:tplc="9BBAA23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4346DF"/>
    <w:multiLevelType w:val="hybridMultilevel"/>
    <w:tmpl w:val="26E0D4B6"/>
    <w:lvl w:ilvl="0" w:tplc="5A361E42">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6F5139B"/>
    <w:multiLevelType w:val="hybridMultilevel"/>
    <w:tmpl w:val="DEB44794"/>
    <w:lvl w:ilvl="0" w:tplc="BACCC71A">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7" w15:restartNumberingAfterBreak="0">
    <w:nsid w:val="398D071C"/>
    <w:multiLevelType w:val="hybridMultilevel"/>
    <w:tmpl w:val="F61A01E6"/>
    <w:lvl w:ilvl="0" w:tplc="98D6EF8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F2B1131"/>
    <w:multiLevelType w:val="hybridMultilevel"/>
    <w:tmpl w:val="2CECE308"/>
    <w:lvl w:ilvl="0" w:tplc="A4B0712C">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825085A"/>
    <w:multiLevelType w:val="hybridMultilevel"/>
    <w:tmpl w:val="7F4CEA96"/>
    <w:lvl w:ilvl="0" w:tplc="6BAAC95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B50001E"/>
    <w:multiLevelType w:val="hybridMultilevel"/>
    <w:tmpl w:val="9B4E6A62"/>
    <w:lvl w:ilvl="0" w:tplc="DA708B8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3C33090"/>
    <w:multiLevelType w:val="hybridMultilevel"/>
    <w:tmpl w:val="CE1CA886"/>
    <w:lvl w:ilvl="0" w:tplc="E2383BB4">
      <w:start w:val="1"/>
      <w:numFmt w:val="decimal"/>
      <w:lvlText w:val="%1."/>
      <w:lvlJc w:val="left"/>
      <w:pPr>
        <w:ind w:left="473" w:hanging="360"/>
      </w:pPr>
    </w:lvl>
    <w:lvl w:ilvl="1" w:tplc="0C0A0019">
      <w:start w:val="1"/>
      <w:numFmt w:val="lowerLetter"/>
      <w:lvlText w:val="%2."/>
      <w:lvlJc w:val="left"/>
      <w:pPr>
        <w:ind w:left="1193" w:hanging="360"/>
      </w:pPr>
    </w:lvl>
    <w:lvl w:ilvl="2" w:tplc="0C0A001B">
      <w:start w:val="1"/>
      <w:numFmt w:val="lowerRoman"/>
      <w:lvlText w:val="%3."/>
      <w:lvlJc w:val="right"/>
      <w:pPr>
        <w:ind w:left="1913" w:hanging="180"/>
      </w:pPr>
    </w:lvl>
    <w:lvl w:ilvl="3" w:tplc="0C0A000F">
      <w:start w:val="1"/>
      <w:numFmt w:val="decimal"/>
      <w:lvlText w:val="%4."/>
      <w:lvlJc w:val="left"/>
      <w:pPr>
        <w:ind w:left="2633" w:hanging="360"/>
      </w:pPr>
    </w:lvl>
    <w:lvl w:ilvl="4" w:tplc="0C0A0019">
      <w:start w:val="1"/>
      <w:numFmt w:val="lowerLetter"/>
      <w:lvlText w:val="%5."/>
      <w:lvlJc w:val="left"/>
      <w:pPr>
        <w:ind w:left="3353" w:hanging="360"/>
      </w:pPr>
    </w:lvl>
    <w:lvl w:ilvl="5" w:tplc="0C0A001B">
      <w:start w:val="1"/>
      <w:numFmt w:val="lowerRoman"/>
      <w:lvlText w:val="%6."/>
      <w:lvlJc w:val="right"/>
      <w:pPr>
        <w:ind w:left="4073" w:hanging="180"/>
      </w:pPr>
    </w:lvl>
    <w:lvl w:ilvl="6" w:tplc="0C0A000F">
      <w:start w:val="1"/>
      <w:numFmt w:val="decimal"/>
      <w:lvlText w:val="%7."/>
      <w:lvlJc w:val="left"/>
      <w:pPr>
        <w:ind w:left="4793" w:hanging="360"/>
      </w:pPr>
    </w:lvl>
    <w:lvl w:ilvl="7" w:tplc="0C0A0019">
      <w:start w:val="1"/>
      <w:numFmt w:val="lowerLetter"/>
      <w:lvlText w:val="%8."/>
      <w:lvlJc w:val="left"/>
      <w:pPr>
        <w:ind w:left="5513" w:hanging="360"/>
      </w:pPr>
    </w:lvl>
    <w:lvl w:ilvl="8" w:tplc="0C0A001B">
      <w:start w:val="1"/>
      <w:numFmt w:val="lowerRoman"/>
      <w:lvlText w:val="%9."/>
      <w:lvlJc w:val="right"/>
      <w:pPr>
        <w:ind w:left="6233" w:hanging="180"/>
      </w:pPr>
    </w:lvl>
  </w:abstractNum>
  <w:abstractNum w:abstractNumId="12" w15:restartNumberingAfterBreak="0">
    <w:nsid w:val="5A7A4E77"/>
    <w:multiLevelType w:val="hybridMultilevel"/>
    <w:tmpl w:val="87600356"/>
    <w:lvl w:ilvl="0" w:tplc="A03A6E6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B161D9F"/>
    <w:multiLevelType w:val="hybridMultilevel"/>
    <w:tmpl w:val="CB8C5080"/>
    <w:lvl w:ilvl="0" w:tplc="2A3A4A90">
      <w:start w:val="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3A4632F"/>
    <w:multiLevelType w:val="hybridMultilevel"/>
    <w:tmpl w:val="EF9E0288"/>
    <w:lvl w:ilvl="0" w:tplc="B438375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AF1625A"/>
    <w:multiLevelType w:val="hybridMultilevel"/>
    <w:tmpl w:val="505C4DFA"/>
    <w:lvl w:ilvl="0" w:tplc="51B4CEC0">
      <w:start w:val="1"/>
      <w:numFmt w:val="lowerRoman"/>
      <w:lvlText w:val="%1)"/>
      <w:lvlJc w:val="left"/>
      <w:pPr>
        <w:ind w:left="1146" w:hanging="720"/>
      </w:pPr>
      <w:rPr>
        <w:rFonts w:hint="default"/>
        <w:i w:val="0"/>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6" w15:restartNumberingAfterBreak="0">
    <w:nsid w:val="7F012050"/>
    <w:multiLevelType w:val="hybridMultilevel"/>
    <w:tmpl w:val="127A2A0A"/>
    <w:lvl w:ilvl="0" w:tplc="8E084A4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447742938">
    <w:abstractNumId w:val="9"/>
  </w:num>
  <w:num w:numId="2" w16cid:durableId="655959323">
    <w:abstractNumId w:val="4"/>
  </w:num>
  <w:num w:numId="3" w16cid:durableId="23680964">
    <w:abstractNumId w:val="16"/>
  </w:num>
  <w:num w:numId="4" w16cid:durableId="1661036360">
    <w:abstractNumId w:val="10"/>
  </w:num>
  <w:num w:numId="5" w16cid:durableId="627976087">
    <w:abstractNumId w:val="7"/>
  </w:num>
  <w:num w:numId="6" w16cid:durableId="1063288658">
    <w:abstractNumId w:val="12"/>
  </w:num>
  <w:num w:numId="7" w16cid:durableId="1778988785">
    <w:abstractNumId w:val="14"/>
  </w:num>
  <w:num w:numId="8" w16cid:durableId="1260987188">
    <w:abstractNumId w:val="2"/>
  </w:num>
  <w:num w:numId="9" w16cid:durableId="1473717389">
    <w:abstractNumId w:val="5"/>
  </w:num>
  <w:num w:numId="10" w16cid:durableId="241840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3983727">
    <w:abstractNumId w:val="1"/>
  </w:num>
  <w:num w:numId="12" w16cid:durableId="685209875">
    <w:abstractNumId w:val="13"/>
  </w:num>
  <w:num w:numId="13" w16cid:durableId="209266872">
    <w:abstractNumId w:val="8"/>
  </w:num>
  <w:num w:numId="14" w16cid:durableId="288707756">
    <w:abstractNumId w:val="3"/>
  </w:num>
  <w:num w:numId="15" w16cid:durableId="699402574">
    <w:abstractNumId w:val="6"/>
  </w:num>
  <w:num w:numId="16" w16cid:durableId="1612275135">
    <w:abstractNumId w:val="15"/>
  </w:num>
  <w:num w:numId="17" w16cid:durableId="1889753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0D"/>
    <w:rsid w:val="00001ACE"/>
    <w:rsid w:val="00002901"/>
    <w:rsid w:val="000032E4"/>
    <w:rsid w:val="000037E4"/>
    <w:rsid w:val="00003AB9"/>
    <w:rsid w:val="00003E1A"/>
    <w:rsid w:val="00004EA5"/>
    <w:rsid w:val="000061FC"/>
    <w:rsid w:val="00006C93"/>
    <w:rsid w:val="00007937"/>
    <w:rsid w:val="000100EB"/>
    <w:rsid w:val="00010491"/>
    <w:rsid w:val="00010C62"/>
    <w:rsid w:val="000110E1"/>
    <w:rsid w:val="00011B41"/>
    <w:rsid w:val="00011E07"/>
    <w:rsid w:val="00013212"/>
    <w:rsid w:val="00013AD7"/>
    <w:rsid w:val="00014A44"/>
    <w:rsid w:val="0001502D"/>
    <w:rsid w:val="00015A70"/>
    <w:rsid w:val="00020431"/>
    <w:rsid w:val="00021370"/>
    <w:rsid w:val="00021805"/>
    <w:rsid w:val="00021D16"/>
    <w:rsid w:val="000221B1"/>
    <w:rsid w:val="000221D3"/>
    <w:rsid w:val="0002366F"/>
    <w:rsid w:val="000251FE"/>
    <w:rsid w:val="000258DD"/>
    <w:rsid w:val="00030819"/>
    <w:rsid w:val="00034607"/>
    <w:rsid w:val="00034A1F"/>
    <w:rsid w:val="00035360"/>
    <w:rsid w:val="000353FA"/>
    <w:rsid w:val="00036075"/>
    <w:rsid w:val="000363F7"/>
    <w:rsid w:val="00037267"/>
    <w:rsid w:val="000375BE"/>
    <w:rsid w:val="00037999"/>
    <w:rsid w:val="00041EB6"/>
    <w:rsid w:val="000425CB"/>
    <w:rsid w:val="00042D6C"/>
    <w:rsid w:val="00043463"/>
    <w:rsid w:val="000450AA"/>
    <w:rsid w:val="00045F79"/>
    <w:rsid w:val="000468F3"/>
    <w:rsid w:val="00046BAE"/>
    <w:rsid w:val="00050409"/>
    <w:rsid w:val="000511DB"/>
    <w:rsid w:val="000544A3"/>
    <w:rsid w:val="0005513B"/>
    <w:rsid w:val="0005567B"/>
    <w:rsid w:val="00055851"/>
    <w:rsid w:val="00055854"/>
    <w:rsid w:val="000566C7"/>
    <w:rsid w:val="00056D3F"/>
    <w:rsid w:val="00057323"/>
    <w:rsid w:val="00060A8C"/>
    <w:rsid w:val="00060E2B"/>
    <w:rsid w:val="00061BA3"/>
    <w:rsid w:val="000627F4"/>
    <w:rsid w:val="00065A9C"/>
    <w:rsid w:val="00067494"/>
    <w:rsid w:val="00067B87"/>
    <w:rsid w:val="000708CE"/>
    <w:rsid w:val="00070B2D"/>
    <w:rsid w:val="00070E77"/>
    <w:rsid w:val="00070EC8"/>
    <w:rsid w:val="000720D6"/>
    <w:rsid w:val="000722AD"/>
    <w:rsid w:val="00072B4D"/>
    <w:rsid w:val="00076D5F"/>
    <w:rsid w:val="00077CB7"/>
    <w:rsid w:val="00080383"/>
    <w:rsid w:val="0008167B"/>
    <w:rsid w:val="00082187"/>
    <w:rsid w:val="000846F4"/>
    <w:rsid w:val="00084FA6"/>
    <w:rsid w:val="000857C9"/>
    <w:rsid w:val="00086B65"/>
    <w:rsid w:val="000909E6"/>
    <w:rsid w:val="00091D73"/>
    <w:rsid w:val="000922B6"/>
    <w:rsid w:val="00092A81"/>
    <w:rsid w:val="0009303E"/>
    <w:rsid w:val="000941C4"/>
    <w:rsid w:val="00094849"/>
    <w:rsid w:val="00096CB1"/>
    <w:rsid w:val="000A3153"/>
    <w:rsid w:val="000A3903"/>
    <w:rsid w:val="000A5407"/>
    <w:rsid w:val="000A5A14"/>
    <w:rsid w:val="000A5DED"/>
    <w:rsid w:val="000A71A4"/>
    <w:rsid w:val="000AE71E"/>
    <w:rsid w:val="000B4D9D"/>
    <w:rsid w:val="000B4F90"/>
    <w:rsid w:val="000B5C4B"/>
    <w:rsid w:val="000B6295"/>
    <w:rsid w:val="000B6A07"/>
    <w:rsid w:val="000B6A47"/>
    <w:rsid w:val="000B7309"/>
    <w:rsid w:val="000B7477"/>
    <w:rsid w:val="000C03AB"/>
    <w:rsid w:val="000C0DBA"/>
    <w:rsid w:val="000C2192"/>
    <w:rsid w:val="000C2669"/>
    <w:rsid w:val="000C2974"/>
    <w:rsid w:val="000C31DA"/>
    <w:rsid w:val="000C321A"/>
    <w:rsid w:val="000C4362"/>
    <w:rsid w:val="000C4DB6"/>
    <w:rsid w:val="000C4FAC"/>
    <w:rsid w:val="000C5767"/>
    <w:rsid w:val="000C59DD"/>
    <w:rsid w:val="000C64FC"/>
    <w:rsid w:val="000C6B32"/>
    <w:rsid w:val="000C7F45"/>
    <w:rsid w:val="000D01C6"/>
    <w:rsid w:val="000D0813"/>
    <w:rsid w:val="000D1D9A"/>
    <w:rsid w:val="000D25A6"/>
    <w:rsid w:val="000D285F"/>
    <w:rsid w:val="000D4320"/>
    <w:rsid w:val="000D4E09"/>
    <w:rsid w:val="000D4E6F"/>
    <w:rsid w:val="000D5481"/>
    <w:rsid w:val="000D558B"/>
    <w:rsid w:val="000D6B76"/>
    <w:rsid w:val="000D701E"/>
    <w:rsid w:val="000D794A"/>
    <w:rsid w:val="000D7C04"/>
    <w:rsid w:val="000E04E6"/>
    <w:rsid w:val="000E0725"/>
    <w:rsid w:val="000E153A"/>
    <w:rsid w:val="000E1F06"/>
    <w:rsid w:val="000E2626"/>
    <w:rsid w:val="000E2B09"/>
    <w:rsid w:val="000E37CC"/>
    <w:rsid w:val="000E4D01"/>
    <w:rsid w:val="000E5062"/>
    <w:rsid w:val="000E55A5"/>
    <w:rsid w:val="000E5772"/>
    <w:rsid w:val="000E6E9B"/>
    <w:rsid w:val="000F0474"/>
    <w:rsid w:val="000F0900"/>
    <w:rsid w:val="000F1303"/>
    <w:rsid w:val="000F1B20"/>
    <w:rsid w:val="000F26D6"/>
    <w:rsid w:val="000F2EC7"/>
    <w:rsid w:val="000F4E29"/>
    <w:rsid w:val="000F6C90"/>
    <w:rsid w:val="000F7DF9"/>
    <w:rsid w:val="001003D3"/>
    <w:rsid w:val="001008C8"/>
    <w:rsid w:val="00101B8D"/>
    <w:rsid w:val="00102122"/>
    <w:rsid w:val="00102840"/>
    <w:rsid w:val="00102F2F"/>
    <w:rsid w:val="00103A38"/>
    <w:rsid w:val="00105CAD"/>
    <w:rsid w:val="00106C6D"/>
    <w:rsid w:val="00107472"/>
    <w:rsid w:val="0011172C"/>
    <w:rsid w:val="00111AF1"/>
    <w:rsid w:val="00111E5E"/>
    <w:rsid w:val="00111E90"/>
    <w:rsid w:val="0011239B"/>
    <w:rsid w:val="001123E0"/>
    <w:rsid w:val="00112452"/>
    <w:rsid w:val="001136FE"/>
    <w:rsid w:val="0011502B"/>
    <w:rsid w:val="001160AD"/>
    <w:rsid w:val="00116109"/>
    <w:rsid w:val="00116773"/>
    <w:rsid w:val="00116FE8"/>
    <w:rsid w:val="00117A7F"/>
    <w:rsid w:val="0012014D"/>
    <w:rsid w:val="00122312"/>
    <w:rsid w:val="00122F0A"/>
    <w:rsid w:val="00123DDB"/>
    <w:rsid w:val="0012542E"/>
    <w:rsid w:val="00125A24"/>
    <w:rsid w:val="00126D6A"/>
    <w:rsid w:val="00131809"/>
    <w:rsid w:val="00131CF9"/>
    <w:rsid w:val="00133137"/>
    <w:rsid w:val="00133C34"/>
    <w:rsid w:val="00133DF8"/>
    <w:rsid w:val="00134788"/>
    <w:rsid w:val="00135288"/>
    <w:rsid w:val="00137255"/>
    <w:rsid w:val="00137829"/>
    <w:rsid w:val="00137A44"/>
    <w:rsid w:val="00140BFD"/>
    <w:rsid w:val="001410EA"/>
    <w:rsid w:val="00141DF6"/>
    <w:rsid w:val="00141F7E"/>
    <w:rsid w:val="00142434"/>
    <w:rsid w:val="00143C5F"/>
    <w:rsid w:val="00143C7C"/>
    <w:rsid w:val="00145A1B"/>
    <w:rsid w:val="00145A69"/>
    <w:rsid w:val="00146827"/>
    <w:rsid w:val="00147DAF"/>
    <w:rsid w:val="00147DB0"/>
    <w:rsid w:val="00150932"/>
    <w:rsid w:val="00151C39"/>
    <w:rsid w:val="0015299A"/>
    <w:rsid w:val="00153D09"/>
    <w:rsid w:val="00154438"/>
    <w:rsid w:val="001550CD"/>
    <w:rsid w:val="00155374"/>
    <w:rsid w:val="00156010"/>
    <w:rsid w:val="001560B6"/>
    <w:rsid w:val="00156AC4"/>
    <w:rsid w:val="00157420"/>
    <w:rsid w:val="001606E9"/>
    <w:rsid w:val="00160778"/>
    <w:rsid w:val="001609AA"/>
    <w:rsid w:val="00160B6C"/>
    <w:rsid w:val="001615A0"/>
    <w:rsid w:val="001615B7"/>
    <w:rsid w:val="001619A8"/>
    <w:rsid w:val="00163B1E"/>
    <w:rsid w:val="00165C5C"/>
    <w:rsid w:val="00166DF5"/>
    <w:rsid w:val="00170522"/>
    <w:rsid w:val="00171B07"/>
    <w:rsid w:val="001722C5"/>
    <w:rsid w:val="001733AC"/>
    <w:rsid w:val="00173C6F"/>
    <w:rsid w:val="001744E3"/>
    <w:rsid w:val="00175D8F"/>
    <w:rsid w:val="0017619C"/>
    <w:rsid w:val="00177BEB"/>
    <w:rsid w:val="00180F56"/>
    <w:rsid w:val="001813A8"/>
    <w:rsid w:val="00181971"/>
    <w:rsid w:val="00181C7E"/>
    <w:rsid w:val="00181EA1"/>
    <w:rsid w:val="00182867"/>
    <w:rsid w:val="0018321A"/>
    <w:rsid w:val="001835A4"/>
    <w:rsid w:val="001845A5"/>
    <w:rsid w:val="00184B17"/>
    <w:rsid w:val="00184C11"/>
    <w:rsid w:val="0018580B"/>
    <w:rsid w:val="00185C61"/>
    <w:rsid w:val="00185CA3"/>
    <w:rsid w:val="00187DB9"/>
    <w:rsid w:val="0019166A"/>
    <w:rsid w:val="00192CB9"/>
    <w:rsid w:val="00192FCF"/>
    <w:rsid w:val="0019336C"/>
    <w:rsid w:val="001945B5"/>
    <w:rsid w:val="00195507"/>
    <w:rsid w:val="00195CA8"/>
    <w:rsid w:val="001966FB"/>
    <w:rsid w:val="00196B77"/>
    <w:rsid w:val="001A0C5D"/>
    <w:rsid w:val="001A38AC"/>
    <w:rsid w:val="001A3F45"/>
    <w:rsid w:val="001A4140"/>
    <w:rsid w:val="001A5311"/>
    <w:rsid w:val="001A7088"/>
    <w:rsid w:val="001A77E6"/>
    <w:rsid w:val="001A7903"/>
    <w:rsid w:val="001B0F32"/>
    <w:rsid w:val="001B0FD1"/>
    <w:rsid w:val="001B1F96"/>
    <w:rsid w:val="001B2231"/>
    <w:rsid w:val="001B28AB"/>
    <w:rsid w:val="001B38B4"/>
    <w:rsid w:val="001B396F"/>
    <w:rsid w:val="001B731F"/>
    <w:rsid w:val="001C0D14"/>
    <w:rsid w:val="001C1DB6"/>
    <w:rsid w:val="001C1F92"/>
    <w:rsid w:val="001C3321"/>
    <w:rsid w:val="001C408A"/>
    <w:rsid w:val="001C5D32"/>
    <w:rsid w:val="001C7402"/>
    <w:rsid w:val="001C7A5B"/>
    <w:rsid w:val="001C7B27"/>
    <w:rsid w:val="001D052B"/>
    <w:rsid w:val="001D0F0B"/>
    <w:rsid w:val="001D0FE5"/>
    <w:rsid w:val="001D1C17"/>
    <w:rsid w:val="001D34EB"/>
    <w:rsid w:val="001D3C5F"/>
    <w:rsid w:val="001D4558"/>
    <w:rsid w:val="001D5506"/>
    <w:rsid w:val="001D57DE"/>
    <w:rsid w:val="001D6BD8"/>
    <w:rsid w:val="001D6FB1"/>
    <w:rsid w:val="001E08C2"/>
    <w:rsid w:val="001E2B74"/>
    <w:rsid w:val="001E47DE"/>
    <w:rsid w:val="001E48B6"/>
    <w:rsid w:val="001E4A72"/>
    <w:rsid w:val="001E69EB"/>
    <w:rsid w:val="001E7DC4"/>
    <w:rsid w:val="001F011C"/>
    <w:rsid w:val="001F1719"/>
    <w:rsid w:val="001F1AE9"/>
    <w:rsid w:val="001F1E49"/>
    <w:rsid w:val="001F31D2"/>
    <w:rsid w:val="001F4CAE"/>
    <w:rsid w:val="001F58FF"/>
    <w:rsid w:val="001F5D95"/>
    <w:rsid w:val="00200491"/>
    <w:rsid w:val="00201C14"/>
    <w:rsid w:val="00201DB8"/>
    <w:rsid w:val="00202B24"/>
    <w:rsid w:val="00205350"/>
    <w:rsid w:val="00206BE9"/>
    <w:rsid w:val="00207A3E"/>
    <w:rsid w:val="00210CAA"/>
    <w:rsid w:val="0021106E"/>
    <w:rsid w:val="00211090"/>
    <w:rsid w:val="00211B08"/>
    <w:rsid w:val="002135DD"/>
    <w:rsid w:val="0021403B"/>
    <w:rsid w:val="00214B7D"/>
    <w:rsid w:val="00216172"/>
    <w:rsid w:val="00217790"/>
    <w:rsid w:val="002202F3"/>
    <w:rsid w:val="00221420"/>
    <w:rsid w:val="00221702"/>
    <w:rsid w:val="00221F00"/>
    <w:rsid w:val="00222899"/>
    <w:rsid w:val="002241E6"/>
    <w:rsid w:val="0022621B"/>
    <w:rsid w:val="00226272"/>
    <w:rsid w:val="002265FC"/>
    <w:rsid w:val="00230850"/>
    <w:rsid w:val="00233B95"/>
    <w:rsid w:val="00234C99"/>
    <w:rsid w:val="0023538B"/>
    <w:rsid w:val="002365AA"/>
    <w:rsid w:val="002366AC"/>
    <w:rsid w:val="00236881"/>
    <w:rsid w:val="00237B41"/>
    <w:rsid w:val="00237C72"/>
    <w:rsid w:val="002400D6"/>
    <w:rsid w:val="002402CA"/>
    <w:rsid w:val="002409FE"/>
    <w:rsid w:val="00240C08"/>
    <w:rsid w:val="002416DA"/>
    <w:rsid w:val="00241851"/>
    <w:rsid w:val="00241B53"/>
    <w:rsid w:val="0024212C"/>
    <w:rsid w:val="0024221B"/>
    <w:rsid w:val="00242238"/>
    <w:rsid w:val="00243955"/>
    <w:rsid w:val="002439EE"/>
    <w:rsid w:val="002444C2"/>
    <w:rsid w:val="00244CF3"/>
    <w:rsid w:val="00246961"/>
    <w:rsid w:val="00246E2C"/>
    <w:rsid w:val="00246F26"/>
    <w:rsid w:val="0024724F"/>
    <w:rsid w:val="00247680"/>
    <w:rsid w:val="0025031E"/>
    <w:rsid w:val="002507CF"/>
    <w:rsid w:val="00250844"/>
    <w:rsid w:val="00252B6A"/>
    <w:rsid w:val="00253C5C"/>
    <w:rsid w:val="00254522"/>
    <w:rsid w:val="00255716"/>
    <w:rsid w:val="00255D18"/>
    <w:rsid w:val="00256847"/>
    <w:rsid w:val="00257810"/>
    <w:rsid w:val="002608A7"/>
    <w:rsid w:val="00260EC3"/>
    <w:rsid w:val="0026171C"/>
    <w:rsid w:val="00261D61"/>
    <w:rsid w:val="00263133"/>
    <w:rsid w:val="0026342B"/>
    <w:rsid w:val="00263F37"/>
    <w:rsid w:val="00264718"/>
    <w:rsid w:val="00265227"/>
    <w:rsid w:val="002658E8"/>
    <w:rsid w:val="00265F19"/>
    <w:rsid w:val="00266CCB"/>
    <w:rsid w:val="00270028"/>
    <w:rsid w:val="0027021C"/>
    <w:rsid w:val="00270D36"/>
    <w:rsid w:val="00270EA6"/>
    <w:rsid w:val="00272026"/>
    <w:rsid w:val="0027342B"/>
    <w:rsid w:val="00276C1A"/>
    <w:rsid w:val="00276F82"/>
    <w:rsid w:val="00277D4F"/>
    <w:rsid w:val="002803A2"/>
    <w:rsid w:val="00280E95"/>
    <w:rsid w:val="00282545"/>
    <w:rsid w:val="00283C7D"/>
    <w:rsid w:val="002852AA"/>
    <w:rsid w:val="00285DDD"/>
    <w:rsid w:val="002869AE"/>
    <w:rsid w:val="00291FA4"/>
    <w:rsid w:val="00296118"/>
    <w:rsid w:val="00296687"/>
    <w:rsid w:val="00296944"/>
    <w:rsid w:val="00297C2B"/>
    <w:rsid w:val="002A0880"/>
    <w:rsid w:val="002A1083"/>
    <w:rsid w:val="002A3815"/>
    <w:rsid w:val="002A3EBE"/>
    <w:rsid w:val="002A488E"/>
    <w:rsid w:val="002A5C3B"/>
    <w:rsid w:val="002A6DD1"/>
    <w:rsid w:val="002B08A3"/>
    <w:rsid w:val="002B0F2F"/>
    <w:rsid w:val="002B1C5E"/>
    <w:rsid w:val="002B3AEA"/>
    <w:rsid w:val="002B3B54"/>
    <w:rsid w:val="002B42F5"/>
    <w:rsid w:val="002B524A"/>
    <w:rsid w:val="002B56B1"/>
    <w:rsid w:val="002B5E52"/>
    <w:rsid w:val="002B60E1"/>
    <w:rsid w:val="002B6B1C"/>
    <w:rsid w:val="002B7485"/>
    <w:rsid w:val="002C013E"/>
    <w:rsid w:val="002C0D10"/>
    <w:rsid w:val="002C110D"/>
    <w:rsid w:val="002C214F"/>
    <w:rsid w:val="002C3E76"/>
    <w:rsid w:val="002C419F"/>
    <w:rsid w:val="002C451D"/>
    <w:rsid w:val="002C4D6B"/>
    <w:rsid w:val="002C5E73"/>
    <w:rsid w:val="002C6683"/>
    <w:rsid w:val="002C6C2E"/>
    <w:rsid w:val="002C70F9"/>
    <w:rsid w:val="002C7806"/>
    <w:rsid w:val="002D3F34"/>
    <w:rsid w:val="002D4DC5"/>
    <w:rsid w:val="002D5378"/>
    <w:rsid w:val="002D5871"/>
    <w:rsid w:val="002D5F6F"/>
    <w:rsid w:val="002D6BD0"/>
    <w:rsid w:val="002D76BA"/>
    <w:rsid w:val="002E0109"/>
    <w:rsid w:val="002E02C9"/>
    <w:rsid w:val="002E1905"/>
    <w:rsid w:val="002E19D8"/>
    <w:rsid w:val="002E1B25"/>
    <w:rsid w:val="002E272F"/>
    <w:rsid w:val="002E32C3"/>
    <w:rsid w:val="002E3F51"/>
    <w:rsid w:val="002E3FD8"/>
    <w:rsid w:val="002E5E8B"/>
    <w:rsid w:val="002E6199"/>
    <w:rsid w:val="002E6218"/>
    <w:rsid w:val="002E69A0"/>
    <w:rsid w:val="002E7A74"/>
    <w:rsid w:val="002F1DCB"/>
    <w:rsid w:val="002F3B4B"/>
    <w:rsid w:val="002F4C6E"/>
    <w:rsid w:val="002F4DC8"/>
    <w:rsid w:val="002F52AF"/>
    <w:rsid w:val="002F6256"/>
    <w:rsid w:val="002F73BB"/>
    <w:rsid w:val="002F7765"/>
    <w:rsid w:val="003003E7"/>
    <w:rsid w:val="00300C0F"/>
    <w:rsid w:val="00302D22"/>
    <w:rsid w:val="0030448C"/>
    <w:rsid w:val="00304FF9"/>
    <w:rsid w:val="00306C10"/>
    <w:rsid w:val="00307227"/>
    <w:rsid w:val="0030777B"/>
    <w:rsid w:val="003078C0"/>
    <w:rsid w:val="00307B51"/>
    <w:rsid w:val="00310968"/>
    <w:rsid w:val="00310BF3"/>
    <w:rsid w:val="00313089"/>
    <w:rsid w:val="0031348E"/>
    <w:rsid w:val="00313CA6"/>
    <w:rsid w:val="00314662"/>
    <w:rsid w:val="00314947"/>
    <w:rsid w:val="00314F9E"/>
    <w:rsid w:val="00314FCF"/>
    <w:rsid w:val="00315FCD"/>
    <w:rsid w:val="0031618B"/>
    <w:rsid w:val="003211BA"/>
    <w:rsid w:val="00321240"/>
    <w:rsid w:val="00321CDC"/>
    <w:rsid w:val="00324ACA"/>
    <w:rsid w:val="00324B5B"/>
    <w:rsid w:val="00325079"/>
    <w:rsid w:val="003252E8"/>
    <w:rsid w:val="00325FD5"/>
    <w:rsid w:val="0032626D"/>
    <w:rsid w:val="00326758"/>
    <w:rsid w:val="00326B5B"/>
    <w:rsid w:val="00326D44"/>
    <w:rsid w:val="00327258"/>
    <w:rsid w:val="00331334"/>
    <w:rsid w:val="003333A7"/>
    <w:rsid w:val="00333F68"/>
    <w:rsid w:val="00334575"/>
    <w:rsid w:val="003353FA"/>
    <w:rsid w:val="003354D5"/>
    <w:rsid w:val="00335B81"/>
    <w:rsid w:val="00336162"/>
    <w:rsid w:val="003365A9"/>
    <w:rsid w:val="003379E1"/>
    <w:rsid w:val="00340CE8"/>
    <w:rsid w:val="0034109E"/>
    <w:rsid w:val="003415BC"/>
    <w:rsid w:val="0034351D"/>
    <w:rsid w:val="003436DA"/>
    <w:rsid w:val="00343B81"/>
    <w:rsid w:val="00343B83"/>
    <w:rsid w:val="00343BDE"/>
    <w:rsid w:val="003440D1"/>
    <w:rsid w:val="00344AA4"/>
    <w:rsid w:val="00345674"/>
    <w:rsid w:val="00345DC5"/>
    <w:rsid w:val="00346EBF"/>
    <w:rsid w:val="003503C3"/>
    <w:rsid w:val="00350D7F"/>
    <w:rsid w:val="00351836"/>
    <w:rsid w:val="00352588"/>
    <w:rsid w:val="00352FAD"/>
    <w:rsid w:val="00353532"/>
    <w:rsid w:val="00353BE7"/>
    <w:rsid w:val="00353EB7"/>
    <w:rsid w:val="00354225"/>
    <w:rsid w:val="00354DDE"/>
    <w:rsid w:val="00355048"/>
    <w:rsid w:val="00355F20"/>
    <w:rsid w:val="003566D4"/>
    <w:rsid w:val="00356A03"/>
    <w:rsid w:val="0035720B"/>
    <w:rsid w:val="003579F8"/>
    <w:rsid w:val="00361A31"/>
    <w:rsid w:val="00362DFD"/>
    <w:rsid w:val="00363433"/>
    <w:rsid w:val="00364868"/>
    <w:rsid w:val="003655BD"/>
    <w:rsid w:val="00366515"/>
    <w:rsid w:val="00367231"/>
    <w:rsid w:val="0037276E"/>
    <w:rsid w:val="003733BD"/>
    <w:rsid w:val="00373408"/>
    <w:rsid w:val="00373D8C"/>
    <w:rsid w:val="003743BF"/>
    <w:rsid w:val="00374BAA"/>
    <w:rsid w:val="00374BEF"/>
    <w:rsid w:val="00375CA5"/>
    <w:rsid w:val="00376055"/>
    <w:rsid w:val="003767A2"/>
    <w:rsid w:val="00376E13"/>
    <w:rsid w:val="0037716A"/>
    <w:rsid w:val="00377FE2"/>
    <w:rsid w:val="00381CC7"/>
    <w:rsid w:val="003828C5"/>
    <w:rsid w:val="00382B1D"/>
    <w:rsid w:val="00382DB9"/>
    <w:rsid w:val="00383B6F"/>
    <w:rsid w:val="0038460D"/>
    <w:rsid w:val="00384BDB"/>
    <w:rsid w:val="00384D72"/>
    <w:rsid w:val="00384DC1"/>
    <w:rsid w:val="00384E77"/>
    <w:rsid w:val="00386D71"/>
    <w:rsid w:val="00387120"/>
    <w:rsid w:val="003873E4"/>
    <w:rsid w:val="00387594"/>
    <w:rsid w:val="0038773E"/>
    <w:rsid w:val="00391BEA"/>
    <w:rsid w:val="00392579"/>
    <w:rsid w:val="00393165"/>
    <w:rsid w:val="00393BBF"/>
    <w:rsid w:val="00394AAC"/>
    <w:rsid w:val="00395514"/>
    <w:rsid w:val="00396179"/>
    <w:rsid w:val="00396667"/>
    <w:rsid w:val="00396971"/>
    <w:rsid w:val="00396DFD"/>
    <w:rsid w:val="0039738A"/>
    <w:rsid w:val="00397A57"/>
    <w:rsid w:val="00397EE3"/>
    <w:rsid w:val="003A02DB"/>
    <w:rsid w:val="003A21A2"/>
    <w:rsid w:val="003A2FC6"/>
    <w:rsid w:val="003A3273"/>
    <w:rsid w:val="003A32F0"/>
    <w:rsid w:val="003A3C2C"/>
    <w:rsid w:val="003A54FF"/>
    <w:rsid w:val="003A5D6B"/>
    <w:rsid w:val="003A790F"/>
    <w:rsid w:val="003B0854"/>
    <w:rsid w:val="003B1504"/>
    <w:rsid w:val="003B3D8C"/>
    <w:rsid w:val="003B44D9"/>
    <w:rsid w:val="003B60D0"/>
    <w:rsid w:val="003B61CE"/>
    <w:rsid w:val="003B6C2B"/>
    <w:rsid w:val="003C0631"/>
    <w:rsid w:val="003C0EB2"/>
    <w:rsid w:val="003C126C"/>
    <w:rsid w:val="003C2F7B"/>
    <w:rsid w:val="003C3097"/>
    <w:rsid w:val="003C3893"/>
    <w:rsid w:val="003C41D3"/>
    <w:rsid w:val="003C4933"/>
    <w:rsid w:val="003C5ACA"/>
    <w:rsid w:val="003C6B93"/>
    <w:rsid w:val="003C6E63"/>
    <w:rsid w:val="003C7CA6"/>
    <w:rsid w:val="003D081D"/>
    <w:rsid w:val="003D0D44"/>
    <w:rsid w:val="003D1244"/>
    <w:rsid w:val="003D23AA"/>
    <w:rsid w:val="003D31A5"/>
    <w:rsid w:val="003D31C6"/>
    <w:rsid w:val="003D3BE7"/>
    <w:rsid w:val="003D510F"/>
    <w:rsid w:val="003D542E"/>
    <w:rsid w:val="003D566D"/>
    <w:rsid w:val="003D5C2D"/>
    <w:rsid w:val="003D67CB"/>
    <w:rsid w:val="003E303A"/>
    <w:rsid w:val="003E42A8"/>
    <w:rsid w:val="003E430D"/>
    <w:rsid w:val="003E44B1"/>
    <w:rsid w:val="003E4B54"/>
    <w:rsid w:val="003E4CD3"/>
    <w:rsid w:val="003E507C"/>
    <w:rsid w:val="003E7685"/>
    <w:rsid w:val="003F046F"/>
    <w:rsid w:val="003F084C"/>
    <w:rsid w:val="003F1C0A"/>
    <w:rsid w:val="003F2770"/>
    <w:rsid w:val="003F2C8E"/>
    <w:rsid w:val="003F44BB"/>
    <w:rsid w:val="003F4982"/>
    <w:rsid w:val="003F4E93"/>
    <w:rsid w:val="003F5242"/>
    <w:rsid w:val="003F5CA5"/>
    <w:rsid w:val="003F6B0F"/>
    <w:rsid w:val="003F7BEF"/>
    <w:rsid w:val="0040008C"/>
    <w:rsid w:val="0040021A"/>
    <w:rsid w:val="00400256"/>
    <w:rsid w:val="00400EC2"/>
    <w:rsid w:val="004027F9"/>
    <w:rsid w:val="00402E77"/>
    <w:rsid w:val="0040403A"/>
    <w:rsid w:val="00404948"/>
    <w:rsid w:val="00405C4F"/>
    <w:rsid w:val="00405C9C"/>
    <w:rsid w:val="00407E50"/>
    <w:rsid w:val="0041071C"/>
    <w:rsid w:val="00410898"/>
    <w:rsid w:val="004108F8"/>
    <w:rsid w:val="00410A58"/>
    <w:rsid w:val="00410D09"/>
    <w:rsid w:val="00412099"/>
    <w:rsid w:val="0041258F"/>
    <w:rsid w:val="004128EC"/>
    <w:rsid w:val="004131C7"/>
    <w:rsid w:val="004154D4"/>
    <w:rsid w:val="00415FA8"/>
    <w:rsid w:val="00416252"/>
    <w:rsid w:val="0041757D"/>
    <w:rsid w:val="004201F0"/>
    <w:rsid w:val="00420452"/>
    <w:rsid w:val="0042184C"/>
    <w:rsid w:val="0042227C"/>
    <w:rsid w:val="00422E6C"/>
    <w:rsid w:val="00422EBA"/>
    <w:rsid w:val="0042368F"/>
    <w:rsid w:val="004304D3"/>
    <w:rsid w:val="00431696"/>
    <w:rsid w:val="0043228B"/>
    <w:rsid w:val="00432A1F"/>
    <w:rsid w:val="00433E31"/>
    <w:rsid w:val="00434209"/>
    <w:rsid w:val="00435B58"/>
    <w:rsid w:val="00435B97"/>
    <w:rsid w:val="004369F9"/>
    <w:rsid w:val="00436BE9"/>
    <w:rsid w:val="00437642"/>
    <w:rsid w:val="00437B5C"/>
    <w:rsid w:val="00437C1C"/>
    <w:rsid w:val="00440459"/>
    <w:rsid w:val="00440E06"/>
    <w:rsid w:val="0044100F"/>
    <w:rsid w:val="004411C4"/>
    <w:rsid w:val="004433BE"/>
    <w:rsid w:val="004436AA"/>
    <w:rsid w:val="0044372F"/>
    <w:rsid w:val="00444288"/>
    <w:rsid w:val="00445BF5"/>
    <w:rsid w:val="0044647C"/>
    <w:rsid w:val="00446A0B"/>
    <w:rsid w:val="004479F0"/>
    <w:rsid w:val="00450B38"/>
    <w:rsid w:val="00450B72"/>
    <w:rsid w:val="0045129D"/>
    <w:rsid w:val="00452A1D"/>
    <w:rsid w:val="00454069"/>
    <w:rsid w:val="00454ED4"/>
    <w:rsid w:val="00455535"/>
    <w:rsid w:val="00455659"/>
    <w:rsid w:val="00457009"/>
    <w:rsid w:val="00457546"/>
    <w:rsid w:val="00457CF9"/>
    <w:rsid w:val="0046064B"/>
    <w:rsid w:val="00460675"/>
    <w:rsid w:val="0046097F"/>
    <w:rsid w:val="00463E4A"/>
    <w:rsid w:val="00464665"/>
    <w:rsid w:val="004653B7"/>
    <w:rsid w:val="00465BE1"/>
    <w:rsid w:val="00465EC0"/>
    <w:rsid w:val="004674D9"/>
    <w:rsid w:val="004674E6"/>
    <w:rsid w:val="00467841"/>
    <w:rsid w:val="004700CD"/>
    <w:rsid w:val="004726F6"/>
    <w:rsid w:val="00473541"/>
    <w:rsid w:val="004735D7"/>
    <w:rsid w:val="0047493E"/>
    <w:rsid w:val="00475E85"/>
    <w:rsid w:val="00477366"/>
    <w:rsid w:val="00477CEB"/>
    <w:rsid w:val="004827BD"/>
    <w:rsid w:val="00483F69"/>
    <w:rsid w:val="00484328"/>
    <w:rsid w:val="004843AC"/>
    <w:rsid w:val="00485B13"/>
    <w:rsid w:val="0048725A"/>
    <w:rsid w:val="0048748C"/>
    <w:rsid w:val="00487FF5"/>
    <w:rsid w:val="0049007B"/>
    <w:rsid w:val="0049158B"/>
    <w:rsid w:val="00491681"/>
    <w:rsid w:val="00491FAE"/>
    <w:rsid w:val="004929D6"/>
    <w:rsid w:val="00493C7E"/>
    <w:rsid w:val="0049440A"/>
    <w:rsid w:val="00494EA3"/>
    <w:rsid w:val="00495C99"/>
    <w:rsid w:val="004966A1"/>
    <w:rsid w:val="00497CA5"/>
    <w:rsid w:val="004A0A31"/>
    <w:rsid w:val="004A0F32"/>
    <w:rsid w:val="004A4104"/>
    <w:rsid w:val="004A4ECF"/>
    <w:rsid w:val="004A5C80"/>
    <w:rsid w:val="004A6298"/>
    <w:rsid w:val="004A663D"/>
    <w:rsid w:val="004A6984"/>
    <w:rsid w:val="004A6B1C"/>
    <w:rsid w:val="004A70BB"/>
    <w:rsid w:val="004A73C2"/>
    <w:rsid w:val="004A73C6"/>
    <w:rsid w:val="004B09CF"/>
    <w:rsid w:val="004B14C2"/>
    <w:rsid w:val="004B1806"/>
    <w:rsid w:val="004B1A0A"/>
    <w:rsid w:val="004B1C8B"/>
    <w:rsid w:val="004B1E88"/>
    <w:rsid w:val="004B4652"/>
    <w:rsid w:val="004B489C"/>
    <w:rsid w:val="004B4AD6"/>
    <w:rsid w:val="004B4F80"/>
    <w:rsid w:val="004B531A"/>
    <w:rsid w:val="004B5A36"/>
    <w:rsid w:val="004B5B2B"/>
    <w:rsid w:val="004B5E7F"/>
    <w:rsid w:val="004C136C"/>
    <w:rsid w:val="004C1683"/>
    <w:rsid w:val="004C2C50"/>
    <w:rsid w:val="004C3A53"/>
    <w:rsid w:val="004C3FDC"/>
    <w:rsid w:val="004C43D5"/>
    <w:rsid w:val="004C4422"/>
    <w:rsid w:val="004C5579"/>
    <w:rsid w:val="004C6114"/>
    <w:rsid w:val="004C61EE"/>
    <w:rsid w:val="004C75E1"/>
    <w:rsid w:val="004D2863"/>
    <w:rsid w:val="004D3467"/>
    <w:rsid w:val="004D4225"/>
    <w:rsid w:val="004D4332"/>
    <w:rsid w:val="004D50A4"/>
    <w:rsid w:val="004D51F4"/>
    <w:rsid w:val="004D6A00"/>
    <w:rsid w:val="004D7C03"/>
    <w:rsid w:val="004D7F14"/>
    <w:rsid w:val="004E032F"/>
    <w:rsid w:val="004E254C"/>
    <w:rsid w:val="004E2D1A"/>
    <w:rsid w:val="004E2DDE"/>
    <w:rsid w:val="004E310C"/>
    <w:rsid w:val="004E3A01"/>
    <w:rsid w:val="004E3A08"/>
    <w:rsid w:val="004E43B7"/>
    <w:rsid w:val="004E46F8"/>
    <w:rsid w:val="004E4CFB"/>
    <w:rsid w:val="004E524C"/>
    <w:rsid w:val="004E558E"/>
    <w:rsid w:val="004E5B03"/>
    <w:rsid w:val="004E7B9D"/>
    <w:rsid w:val="004F21C0"/>
    <w:rsid w:val="004F4D68"/>
    <w:rsid w:val="004F4FAB"/>
    <w:rsid w:val="004F57D0"/>
    <w:rsid w:val="004F5B3A"/>
    <w:rsid w:val="004F6487"/>
    <w:rsid w:val="004F79BB"/>
    <w:rsid w:val="00500EAD"/>
    <w:rsid w:val="0050104C"/>
    <w:rsid w:val="0050183A"/>
    <w:rsid w:val="00502054"/>
    <w:rsid w:val="00504167"/>
    <w:rsid w:val="00505210"/>
    <w:rsid w:val="005066D8"/>
    <w:rsid w:val="00506A74"/>
    <w:rsid w:val="00506F03"/>
    <w:rsid w:val="00507CB5"/>
    <w:rsid w:val="005100C8"/>
    <w:rsid w:val="00512111"/>
    <w:rsid w:val="00512838"/>
    <w:rsid w:val="00513C82"/>
    <w:rsid w:val="005142DB"/>
    <w:rsid w:val="0051483E"/>
    <w:rsid w:val="005149C9"/>
    <w:rsid w:val="00515C1E"/>
    <w:rsid w:val="00515CE8"/>
    <w:rsid w:val="00515F4F"/>
    <w:rsid w:val="005163C2"/>
    <w:rsid w:val="00516B29"/>
    <w:rsid w:val="00517626"/>
    <w:rsid w:val="00517E62"/>
    <w:rsid w:val="005210E6"/>
    <w:rsid w:val="00521D6F"/>
    <w:rsid w:val="00522437"/>
    <w:rsid w:val="005227BE"/>
    <w:rsid w:val="005227C4"/>
    <w:rsid w:val="0052318A"/>
    <w:rsid w:val="005242AF"/>
    <w:rsid w:val="005248A2"/>
    <w:rsid w:val="00524B83"/>
    <w:rsid w:val="00525F63"/>
    <w:rsid w:val="0053076C"/>
    <w:rsid w:val="005307DC"/>
    <w:rsid w:val="00530F5B"/>
    <w:rsid w:val="00531255"/>
    <w:rsid w:val="00531335"/>
    <w:rsid w:val="00531AE1"/>
    <w:rsid w:val="00533BF2"/>
    <w:rsid w:val="005341C1"/>
    <w:rsid w:val="005342A2"/>
    <w:rsid w:val="005346D0"/>
    <w:rsid w:val="0053495C"/>
    <w:rsid w:val="005349AC"/>
    <w:rsid w:val="00534B8A"/>
    <w:rsid w:val="00535A71"/>
    <w:rsid w:val="005364F7"/>
    <w:rsid w:val="0053692F"/>
    <w:rsid w:val="005373D6"/>
    <w:rsid w:val="00537C44"/>
    <w:rsid w:val="00537CB1"/>
    <w:rsid w:val="00537EA4"/>
    <w:rsid w:val="005405A6"/>
    <w:rsid w:val="00542BEA"/>
    <w:rsid w:val="00543895"/>
    <w:rsid w:val="00543BAE"/>
    <w:rsid w:val="00543F9F"/>
    <w:rsid w:val="00544A6E"/>
    <w:rsid w:val="005451AC"/>
    <w:rsid w:val="005452A3"/>
    <w:rsid w:val="005454BF"/>
    <w:rsid w:val="005468A3"/>
    <w:rsid w:val="00547B64"/>
    <w:rsid w:val="00547B88"/>
    <w:rsid w:val="00547D1B"/>
    <w:rsid w:val="005501EF"/>
    <w:rsid w:val="00551B7C"/>
    <w:rsid w:val="00551EB5"/>
    <w:rsid w:val="005537D9"/>
    <w:rsid w:val="00553FCF"/>
    <w:rsid w:val="0055403A"/>
    <w:rsid w:val="0055663A"/>
    <w:rsid w:val="00556736"/>
    <w:rsid w:val="0055693B"/>
    <w:rsid w:val="0056071A"/>
    <w:rsid w:val="00560CA8"/>
    <w:rsid w:val="0056133D"/>
    <w:rsid w:val="00562299"/>
    <w:rsid w:val="00563368"/>
    <w:rsid w:val="00563B4F"/>
    <w:rsid w:val="00565B0F"/>
    <w:rsid w:val="00566845"/>
    <w:rsid w:val="00567D0D"/>
    <w:rsid w:val="00570B7B"/>
    <w:rsid w:val="0057179E"/>
    <w:rsid w:val="00571AFD"/>
    <w:rsid w:val="0057416F"/>
    <w:rsid w:val="00574F14"/>
    <w:rsid w:val="00575A12"/>
    <w:rsid w:val="00575BB3"/>
    <w:rsid w:val="005765AF"/>
    <w:rsid w:val="00576EDD"/>
    <w:rsid w:val="00577343"/>
    <w:rsid w:val="005775D3"/>
    <w:rsid w:val="00577CD1"/>
    <w:rsid w:val="00580368"/>
    <w:rsid w:val="00580D8C"/>
    <w:rsid w:val="00580E60"/>
    <w:rsid w:val="005818A9"/>
    <w:rsid w:val="005833BB"/>
    <w:rsid w:val="005833E0"/>
    <w:rsid w:val="00583F57"/>
    <w:rsid w:val="00585790"/>
    <w:rsid w:val="0058598B"/>
    <w:rsid w:val="00591334"/>
    <w:rsid w:val="00591DDC"/>
    <w:rsid w:val="00592007"/>
    <w:rsid w:val="005929F5"/>
    <w:rsid w:val="00592E23"/>
    <w:rsid w:val="00593146"/>
    <w:rsid w:val="005942B1"/>
    <w:rsid w:val="0059504B"/>
    <w:rsid w:val="005956EE"/>
    <w:rsid w:val="00595878"/>
    <w:rsid w:val="005961FA"/>
    <w:rsid w:val="00596C5C"/>
    <w:rsid w:val="005A17C7"/>
    <w:rsid w:val="005A1879"/>
    <w:rsid w:val="005A1C51"/>
    <w:rsid w:val="005A1FA8"/>
    <w:rsid w:val="005A29A7"/>
    <w:rsid w:val="005A2AAC"/>
    <w:rsid w:val="005A446A"/>
    <w:rsid w:val="005A4B56"/>
    <w:rsid w:val="005A66CC"/>
    <w:rsid w:val="005B07BA"/>
    <w:rsid w:val="005B1A19"/>
    <w:rsid w:val="005B2928"/>
    <w:rsid w:val="005B3905"/>
    <w:rsid w:val="005B4D21"/>
    <w:rsid w:val="005B5950"/>
    <w:rsid w:val="005B6BB1"/>
    <w:rsid w:val="005B7E5C"/>
    <w:rsid w:val="005B7EA6"/>
    <w:rsid w:val="005C06C4"/>
    <w:rsid w:val="005C2883"/>
    <w:rsid w:val="005C3B38"/>
    <w:rsid w:val="005C4544"/>
    <w:rsid w:val="005C4A7B"/>
    <w:rsid w:val="005C53A7"/>
    <w:rsid w:val="005C55AA"/>
    <w:rsid w:val="005C5B89"/>
    <w:rsid w:val="005C69B7"/>
    <w:rsid w:val="005C74DF"/>
    <w:rsid w:val="005D0762"/>
    <w:rsid w:val="005D270B"/>
    <w:rsid w:val="005D2CAC"/>
    <w:rsid w:val="005D32A4"/>
    <w:rsid w:val="005D42DD"/>
    <w:rsid w:val="005D458E"/>
    <w:rsid w:val="005D57C3"/>
    <w:rsid w:val="005D5A85"/>
    <w:rsid w:val="005D6788"/>
    <w:rsid w:val="005D6A60"/>
    <w:rsid w:val="005D6B28"/>
    <w:rsid w:val="005E1DE9"/>
    <w:rsid w:val="005E34FE"/>
    <w:rsid w:val="005E4222"/>
    <w:rsid w:val="005E5C5E"/>
    <w:rsid w:val="005E6554"/>
    <w:rsid w:val="005E66A8"/>
    <w:rsid w:val="005E712B"/>
    <w:rsid w:val="005E730F"/>
    <w:rsid w:val="005E76A4"/>
    <w:rsid w:val="005E76C0"/>
    <w:rsid w:val="005EFB40"/>
    <w:rsid w:val="005F13F4"/>
    <w:rsid w:val="005F1E73"/>
    <w:rsid w:val="005F2340"/>
    <w:rsid w:val="005F23F5"/>
    <w:rsid w:val="005F2C82"/>
    <w:rsid w:val="005F3A37"/>
    <w:rsid w:val="005F426F"/>
    <w:rsid w:val="005F5DD2"/>
    <w:rsid w:val="005F759D"/>
    <w:rsid w:val="005F769E"/>
    <w:rsid w:val="005F7EBD"/>
    <w:rsid w:val="0060088D"/>
    <w:rsid w:val="00601575"/>
    <w:rsid w:val="00601642"/>
    <w:rsid w:val="0060180E"/>
    <w:rsid w:val="00602D45"/>
    <w:rsid w:val="00603A65"/>
    <w:rsid w:val="00603AD8"/>
    <w:rsid w:val="00604C5D"/>
    <w:rsid w:val="00605C5E"/>
    <w:rsid w:val="00606839"/>
    <w:rsid w:val="00606E20"/>
    <w:rsid w:val="006073E1"/>
    <w:rsid w:val="0061112B"/>
    <w:rsid w:val="00611AE8"/>
    <w:rsid w:val="006135CA"/>
    <w:rsid w:val="0061390D"/>
    <w:rsid w:val="0061467F"/>
    <w:rsid w:val="0061665F"/>
    <w:rsid w:val="00616F1C"/>
    <w:rsid w:val="00616FBA"/>
    <w:rsid w:val="0061749F"/>
    <w:rsid w:val="0062059F"/>
    <w:rsid w:val="00620924"/>
    <w:rsid w:val="00620CBA"/>
    <w:rsid w:val="006218FC"/>
    <w:rsid w:val="006219A8"/>
    <w:rsid w:val="00621DC7"/>
    <w:rsid w:val="00622895"/>
    <w:rsid w:val="00623BA6"/>
    <w:rsid w:val="00626F52"/>
    <w:rsid w:val="00627174"/>
    <w:rsid w:val="006277AF"/>
    <w:rsid w:val="006301FB"/>
    <w:rsid w:val="006329B9"/>
    <w:rsid w:val="00633331"/>
    <w:rsid w:val="00633899"/>
    <w:rsid w:val="00635329"/>
    <w:rsid w:val="00636587"/>
    <w:rsid w:val="0063678B"/>
    <w:rsid w:val="0063725C"/>
    <w:rsid w:val="00637B4E"/>
    <w:rsid w:val="00640F0B"/>
    <w:rsid w:val="00641B72"/>
    <w:rsid w:val="00641F1D"/>
    <w:rsid w:val="00642321"/>
    <w:rsid w:val="0064374C"/>
    <w:rsid w:val="00643A75"/>
    <w:rsid w:val="006459B8"/>
    <w:rsid w:val="00645A95"/>
    <w:rsid w:val="006469FA"/>
    <w:rsid w:val="00646B53"/>
    <w:rsid w:val="00646B58"/>
    <w:rsid w:val="0064781B"/>
    <w:rsid w:val="0064796B"/>
    <w:rsid w:val="00650B6F"/>
    <w:rsid w:val="006545E2"/>
    <w:rsid w:val="00654E22"/>
    <w:rsid w:val="0065570B"/>
    <w:rsid w:val="00655B18"/>
    <w:rsid w:val="00655D0D"/>
    <w:rsid w:val="00657287"/>
    <w:rsid w:val="00660AA3"/>
    <w:rsid w:val="00661B9A"/>
    <w:rsid w:val="00663524"/>
    <w:rsid w:val="00663A50"/>
    <w:rsid w:val="00663B74"/>
    <w:rsid w:val="00664734"/>
    <w:rsid w:val="00664869"/>
    <w:rsid w:val="006653D0"/>
    <w:rsid w:val="006677A1"/>
    <w:rsid w:val="00670AB6"/>
    <w:rsid w:val="00671519"/>
    <w:rsid w:val="00672241"/>
    <w:rsid w:val="00672A1C"/>
    <w:rsid w:val="00672DD0"/>
    <w:rsid w:val="0067325C"/>
    <w:rsid w:val="006763E6"/>
    <w:rsid w:val="00677146"/>
    <w:rsid w:val="0067794A"/>
    <w:rsid w:val="00681706"/>
    <w:rsid w:val="006828A9"/>
    <w:rsid w:val="006838F9"/>
    <w:rsid w:val="00684338"/>
    <w:rsid w:val="00684907"/>
    <w:rsid w:val="006849E6"/>
    <w:rsid w:val="00684F2F"/>
    <w:rsid w:val="00685560"/>
    <w:rsid w:val="00686400"/>
    <w:rsid w:val="00687349"/>
    <w:rsid w:val="00687DB7"/>
    <w:rsid w:val="0069042B"/>
    <w:rsid w:val="006940F4"/>
    <w:rsid w:val="00696FF8"/>
    <w:rsid w:val="006A1426"/>
    <w:rsid w:val="006A1A1F"/>
    <w:rsid w:val="006A1E71"/>
    <w:rsid w:val="006A24BB"/>
    <w:rsid w:val="006A2A6C"/>
    <w:rsid w:val="006A3922"/>
    <w:rsid w:val="006A3D7D"/>
    <w:rsid w:val="006A53FB"/>
    <w:rsid w:val="006A629D"/>
    <w:rsid w:val="006A69C6"/>
    <w:rsid w:val="006A69FE"/>
    <w:rsid w:val="006A6FF4"/>
    <w:rsid w:val="006A771F"/>
    <w:rsid w:val="006B1074"/>
    <w:rsid w:val="006B1943"/>
    <w:rsid w:val="006B38B4"/>
    <w:rsid w:val="006C02E1"/>
    <w:rsid w:val="006C0A34"/>
    <w:rsid w:val="006C13E6"/>
    <w:rsid w:val="006C1BAD"/>
    <w:rsid w:val="006C2074"/>
    <w:rsid w:val="006C23A8"/>
    <w:rsid w:val="006C2777"/>
    <w:rsid w:val="006C2AB9"/>
    <w:rsid w:val="006C2ADC"/>
    <w:rsid w:val="006C3048"/>
    <w:rsid w:val="006C4A58"/>
    <w:rsid w:val="006C5705"/>
    <w:rsid w:val="006C794C"/>
    <w:rsid w:val="006D00DC"/>
    <w:rsid w:val="006D0511"/>
    <w:rsid w:val="006D0757"/>
    <w:rsid w:val="006D21DF"/>
    <w:rsid w:val="006D2C12"/>
    <w:rsid w:val="006D387C"/>
    <w:rsid w:val="006D43D7"/>
    <w:rsid w:val="006D466D"/>
    <w:rsid w:val="006D4BE8"/>
    <w:rsid w:val="006D56E9"/>
    <w:rsid w:val="006D5E12"/>
    <w:rsid w:val="006D6597"/>
    <w:rsid w:val="006D7F9D"/>
    <w:rsid w:val="006E0601"/>
    <w:rsid w:val="006E1163"/>
    <w:rsid w:val="006E1FDC"/>
    <w:rsid w:val="006E6316"/>
    <w:rsid w:val="006E6C9D"/>
    <w:rsid w:val="006E795E"/>
    <w:rsid w:val="006F0514"/>
    <w:rsid w:val="006F2749"/>
    <w:rsid w:val="006F2C7D"/>
    <w:rsid w:val="006F3AB7"/>
    <w:rsid w:val="006F3B7A"/>
    <w:rsid w:val="006F584E"/>
    <w:rsid w:val="006F7663"/>
    <w:rsid w:val="006F7A01"/>
    <w:rsid w:val="007005FB"/>
    <w:rsid w:val="007028FB"/>
    <w:rsid w:val="00702B5A"/>
    <w:rsid w:val="00702C05"/>
    <w:rsid w:val="00702CB0"/>
    <w:rsid w:val="00702E31"/>
    <w:rsid w:val="00702ECE"/>
    <w:rsid w:val="007037B4"/>
    <w:rsid w:val="00703907"/>
    <w:rsid w:val="00703BFC"/>
    <w:rsid w:val="0070455B"/>
    <w:rsid w:val="007057D9"/>
    <w:rsid w:val="007101F9"/>
    <w:rsid w:val="00710792"/>
    <w:rsid w:val="00710C88"/>
    <w:rsid w:val="0071226E"/>
    <w:rsid w:val="00712B5E"/>
    <w:rsid w:val="00714867"/>
    <w:rsid w:val="00716902"/>
    <w:rsid w:val="00717FB2"/>
    <w:rsid w:val="0072035F"/>
    <w:rsid w:val="007203C3"/>
    <w:rsid w:val="00720483"/>
    <w:rsid w:val="00720CB5"/>
    <w:rsid w:val="00720F19"/>
    <w:rsid w:val="00721F1A"/>
    <w:rsid w:val="00722F2C"/>
    <w:rsid w:val="00723090"/>
    <w:rsid w:val="007236DE"/>
    <w:rsid w:val="00723B43"/>
    <w:rsid w:val="00724691"/>
    <w:rsid w:val="00724C2D"/>
    <w:rsid w:val="00725015"/>
    <w:rsid w:val="00726545"/>
    <w:rsid w:val="0072664D"/>
    <w:rsid w:val="007266D7"/>
    <w:rsid w:val="00726879"/>
    <w:rsid w:val="00727882"/>
    <w:rsid w:val="00730152"/>
    <w:rsid w:val="0073094E"/>
    <w:rsid w:val="007315B7"/>
    <w:rsid w:val="007326FE"/>
    <w:rsid w:val="007328D5"/>
    <w:rsid w:val="007329FA"/>
    <w:rsid w:val="0073354E"/>
    <w:rsid w:val="00733726"/>
    <w:rsid w:val="007350EA"/>
    <w:rsid w:val="0073701F"/>
    <w:rsid w:val="0073752E"/>
    <w:rsid w:val="0073753E"/>
    <w:rsid w:val="00741520"/>
    <w:rsid w:val="007418E9"/>
    <w:rsid w:val="00742690"/>
    <w:rsid w:val="00743640"/>
    <w:rsid w:val="00743746"/>
    <w:rsid w:val="00745803"/>
    <w:rsid w:val="00746A8F"/>
    <w:rsid w:val="00747399"/>
    <w:rsid w:val="00751F2D"/>
    <w:rsid w:val="007522EA"/>
    <w:rsid w:val="00754218"/>
    <w:rsid w:val="00755BF3"/>
    <w:rsid w:val="00756807"/>
    <w:rsid w:val="007568F3"/>
    <w:rsid w:val="00757F33"/>
    <w:rsid w:val="00760337"/>
    <w:rsid w:val="00760C8E"/>
    <w:rsid w:val="00762649"/>
    <w:rsid w:val="00762A97"/>
    <w:rsid w:val="00764D9D"/>
    <w:rsid w:val="0076713F"/>
    <w:rsid w:val="00767608"/>
    <w:rsid w:val="007678E1"/>
    <w:rsid w:val="00767FDF"/>
    <w:rsid w:val="00770A22"/>
    <w:rsid w:val="0077214F"/>
    <w:rsid w:val="00772190"/>
    <w:rsid w:val="00772D47"/>
    <w:rsid w:val="00774921"/>
    <w:rsid w:val="0077685F"/>
    <w:rsid w:val="00777A04"/>
    <w:rsid w:val="00777B6B"/>
    <w:rsid w:val="007806F6"/>
    <w:rsid w:val="00780825"/>
    <w:rsid w:val="007808B8"/>
    <w:rsid w:val="007828F0"/>
    <w:rsid w:val="007835D7"/>
    <w:rsid w:val="007846EA"/>
    <w:rsid w:val="00784FB9"/>
    <w:rsid w:val="00785704"/>
    <w:rsid w:val="00785940"/>
    <w:rsid w:val="00785CD2"/>
    <w:rsid w:val="00787168"/>
    <w:rsid w:val="0079030B"/>
    <w:rsid w:val="0079092D"/>
    <w:rsid w:val="0079176D"/>
    <w:rsid w:val="00792EA5"/>
    <w:rsid w:val="00792F8E"/>
    <w:rsid w:val="00793884"/>
    <w:rsid w:val="00795AA7"/>
    <w:rsid w:val="00795B91"/>
    <w:rsid w:val="007A1A0F"/>
    <w:rsid w:val="007A2EBB"/>
    <w:rsid w:val="007A4407"/>
    <w:rsid w:val="007A5FDE"/>
    <w:rsid w:val="007A73AC"/>
    <w:rsid w:val="007A7415"/>
    <w:rsid w:val="007A7AC7"/>
    <w:rsid w:val="007A7F35"/>
    <w:rsid w:val="007B3391"/>
    <w:rsid w:val="007B397B"/>
    <w:rsid w:val="007C0030"/>
    <w:rsid w:val="007C04DD"/>
    <w:rsid w:val="007C0598"/>
    <w:rsid w:val="007C05F3"/>
    <w:rsid w:val="007C07EA"/>
    <w:rsid w:val="007C10F1"/>
    <w:rsid w:val="007C2DD9"/>
    <w:rsid w:val="007C34E4"/>
    <w:rsid w:val="007C3810"/>
    <w:rsid w:val="007C3A5D"/>
    <w:rsid w:val="007C4032"/>
    <w:rsid w:val="007C4988"/>
    <w:rsid w:val="007C4AFA"/>
    <w:rsid w:val="007C5D95"/>
    <w:rsid w:val="007C71D7"/>
    <w:rsid w:val="007C72D0"/>
    <w:rsid w:val="007D2003"/>
    <w:rsid w:val="007D3338"/>
    <w:rsid w:val="007D3BCE"/>
    <w:rsid w:val="007D3C36"/>
    <w:rsid w:val="007D3F5B"/>
    <w:rsid w:val="007D45EA"/>
    <w:rsid w:val="007D4723"/>
    <w:rsid w:val="007D52AF"/>
    <w:rsid w:val="007D5ABA"/>
    <w:rsid w:val="007D5B68"/>
    <w:rsid w:val="007D61CF"/>
    <w:rsid w:val="007D7BE5"/>
    <w:rsid w:val="007E0B41"/>
    <w:rsid w:val="007E10AA"/>
    <w:rsid w:val="007E1DE8"/>
    <w:rsid w:val="007E2FA8"/>
    <w:rsid w:val="007E4FEF"/>
    <w:rsid w:val="007E776D"/>
    <w:rsid w:val="007F00EC"/>
    <w:rsid w:val="007F1D3D"/>
    <w:rsid w:val="007F286F"/>
    <w:rsid w:val="007F3617"/>
    <w:rsid w:val="007F45BA"/>
    <w:rsid w:val="007F7903"/>
    <w:rsid w:val="007F7C46"/>
    <w:rsid w:val="0080082E"/>
    <w:rsid w:val="0080193B"/>
    <w:rsid w:val="00801ADB"/>
    <w:rsid w:val="0080272B"/>
    <w:rsid w:val="00802882"/>
    <w:rsid w:val="00802D1D"/>
    <w:rsid w:val="00803A5C"/>
    <w:rsid w:val="00803EA8"/>
    <w:rsid w:val="00804085"/>
    <w:rsid w:val="00804182"/>
    <w:rsid w:val="00804B94"/>
    <w:rsid w:val="00804F30"/>
    <w:rsid w:val="00805155"/>
    <w:rsid w:val="00805628"/>
    <w:rsid w:val="008059A7"/>
    <w:rsid w:val="00805AB6"/>
    <w:rsid w:val="00806128"/>
    <w:rsid w:val="008064F9"/>
    <w:rsid w:val="00806777"/>
    <w:rsid w:val="00806DCD"/>
    <w:rsid w:val="008107F2"/>
    <w:rsid w:val="008120CF"/>
    <w:rsid w:val="0081270D"/>
    <w:rsid w:val="00813912"/>
    <w:rsid w:val="00814571"/>
    <w:rsid w:val="0081504F"/>
    <w:rsid w:val="0081515B"/>
    <w:rsid w:val="00816E1A"/>
    <w:rsid w:val="0081709C"/>
    <w:rsid w:val="0081747F"/>
    <w:rsid w:val="00817F5F"/>
    <w:rsid w:val="00820526"/>
    <w:rsid w:val="008209EA"/>
    <w:rsid w:val="0082117E"/>
    <w:rsid w:val="008216FD"/>
    <w:rsid w:val="0082172A"/>
    <w:rsid w:val="00822682"/>
    <w:rsid w:val="00824BB1"/>
    <w:rsid w:val="008259E1"/>
    <w:rsid w:val="00826098"/>
    <w:rsid w:val="00826DD6"/>
    <w:rsid w:val="00830379"/>
    <w:rsid w:val="008304B0"/>
    <w:rsid w:val="00830D92"/>
    <w:rsid w:val="008324F0"/>
    <w:rsid w:val="0083352C"/>
    <w:rsid w:val="008342F9"/>
    <w:rsid w:val="008347A9"/>
    <w:rsid w:val="00834F7C"/>
    <w:rsid w:val="00835359"/>
    <w:rsid w:val="00835C6E"/>
    <w:rsid w:val="00836B95"/>
    <w:rsid w:val="00840B80"/>
    <w:rsid w:val="008426E5"/>
    <w:rsid w:val="00843267"/>
    <w:rsid w:val="008435D8"/>
    <w:rsid w:val="00843AE8"/>
    <w:rsid w:val="00843CF8"/>
    <w:rsid w:val="00843D0E"/>
    <w:rsid w:val="00844DC5"/>
    <w:rsid w:val="00844E18"/>
    <w:rsid w:val="00845497"/>
    <w:rsid w:val="008476E8"/>
    <w:rsid w:val="00850E6F"/>
    <w:rsid w:val="008519FE"/>
    <w:rsid w:val="00851E9D"/>
    <w:rsid w:val="00851F2E"/>
    <w:rsid w:val="008538CA"/>
    <w:rsid w:val="00853D08"/>
    <w:rsid w:val="00854FC0"/>
    <w:rsid w:val="00855340"/>
    <w:rsid w:val="00855B53"/>
    <w:rsid w:val="00855F08"/>
    <w:rsid w:val="00855FE3"/>
    <w:rsid w:val="008569E1"/>
    <w:rsid w:val="0085752D"/>
    <w:rsid w:val="00857927"/>
    <w:rsid w:val="008611EB"/>
    <w:rsid w:val="008628AE"/>
    <w:rsid w:val="008652DF"/>
    <w:rsid w:val="00866BE7"/>
    <w:rsid w:val="008676AF"/>
    <w:rsid w:val="00867F84"/>
    <w:rsid w:val="008710C3"/>
    <w:rsid w:val="008718C8"/>
    <w:rsid w:val="00874114"/>
    <w:rsid w:val="008743A4"/>
    <w:rsid w:val="0087471F"/>
    <w:rsid w:val="0087592D"/>
    <w:rsid w:val="008764E1"/>
    <w:rsid w:val="00876D58"/>
    <w:rsid w:val="008778E2"/>
    <w:rsid w:val="00880AC2"/>
    <w:rsid w:val="00881CC2"/>
    <w:rsid w:val="00881E96"/>
    <w:rsid w:val="0088243E"/>
    <w:rsid w:val="00883997"/>
    <w:rsid w:val="00883D0B"/>
    <w:rsid w:val="0088479C"/>
    <w:rsid w:val="00884EFF"/>
    <w:rsid w:val="0088535E"/>
    <w:rsid w:val="008867AB"/>
    <w:rsid w:val="008868B6"/>
    <w:rsid w:val="0089062A"/>
    <w:rsid w:val="008906EE"/>
    <w:rsid w:val="0089084D"/>
    <w:rsid w:val="00891D29"/>
    <w:rsid w:val="00891FD4"/>
    <w:rsid w:val="008921E9"/>
    <w:rsid w:val="00893EC1"/>
    <w:rsid w:val="008946F9"/>
    <w:rsid w:val="00894C8F"/>
    <w:rsid w:val="008A06F2"/>
    <w:rsid w:val="008A1B7A"/>
    <w:rsid w:val="008A296B"/>
    <w:rsid w:val="008A2D06"/>
    <w:rsid w:val="008A5A1E"/>
    <w:rsid w:val="008A5DBC"/>
    <w:rsid w:val="008A63D1"/>
    <w:rsid w:val="008A6626"/>
    <w:rsid w:val="008A6DF8"/>
    <w:rsid w:val="008A706F"/>
    <w:rsid w:val="008A7389"/>
    <w:rsid w:val="008A7522"/>
    <w:rsid w:val="008B01CA"/>
    <w:rsid w:val="008B11B4"/>
    <w:rsid w:val="008B1DE1"/>
    <w:rsid w:val="008B38EC"/>
    <w:rsid w:val="008B460E"/>
    <w:rsid w:val="008B4619"/>
    <w:rsid w:val="008B653F"/>
    <w:rsid w:val="008B67B3"/>
    <w:rsid w:val="008B6B04"/>
    <w:rsid w:val="008B6ED3"/>
    <w:rsid w:val="008B7E78"/>
    <w:rsid w:val="008C0177"/>
    <w:rsid w:val="008C0B64"/>
    <w:rsid w:val="008C2F9E"/>
    <w:rsid w:val="008C31FC"/>
    <w:rsid w:val="008C33AF"/>
    <w:rsid w:val="008C539C"/>
    <w:rsid w:val="008C6269"/>
    <w:rsid w:val="008C6341"/>
    <w:rsid w:val="008C6A2F"/>
    <w:rsid w:val="008C6E5F"/>
    <w:rsid w:val="008C7363"/>
    <w:rsid w:val="008C7885"/>
    <w:rsid w:val="008D09E8"/>
    <w:rsid w:val="008D1B32"/>
    <w:rsid w:val="008D30A9"/>
    <w:rsid w:val="008D46B7"/>
    <w:rsid w:val="008D4EC8"/>
    <w:rsid w:val="008D75B9"/>
    <w:rsid w:val="008D7F13"/>
    <w:rsid w:val="008E00D3"/>
    <w:rsid w:val="008E2E52"/>
    <w:rsid w:val="008E2E5C"/>
    <w:rsid w:val="008E32E6"/>
    <w:rsid w:val="008E35F7"/>
    <w:rsid w:val="008E3808"/>
    <w:rsid w:val="008E3E25"/>
    <w:rsid w:val="008E501B"/>
    <w:rsid w:val="008E5653"/>
    <w:rsid w:val="008E5886"/>
    <w:rsid w:val="008E67EA"/>
    <w:rsid w:val="008E79EB"/>
    <w:rsid w:val="008F18E5"/>
    <w:rsid w:val="008F4304"/>
    <w:rsid w:val="008F4339"/>
    <w:rsid w:val="008F4F6C"/>
    <w:rsid w:val="008F52DE"/>
    <w:rsid w:val="008F538C"/>
    <w:rsid w:val="008F5BD1"/>
    <w:rsid w:val="008F7A89"/>
    <w:rsid w:val="008F7F8E"/>
    <w:rsid w:val="009008E3"/>
    <w:rsid w:val="009017E9"/>
    <w:rsid w:val="00901B29"/>
    <w:rsid w:val="009022A1"/>
    <w:rsid w:val="0090260D"/>
    <w:rsid w:val="00903E2C"/>
    <w:rsid w:val="009043FD"/>
    <w:rsid w:val="0090708D"/>
    <w:rsid w:val="0090716C"/>
    <w:rsid w:val="00907F5C"/>
    <w:rsid w:val="009102AC"/>
    <w:rsid w:val="009119A8"/>
    <w:rsid w:val="00912BEE"/>
    <w:rsid w:val="009135A1"/>
    <w:rsid w:val="00913968"/>
    <w:rsid w:val="009141A2"/>
    <w:rsid w:val="009148A2"/>
    <w:rsid w:val="00915A1D"/>
    <w:rsid w:val="00916165"/>
    <w:rsid w:val="009162BA"/>
    <w:rsid w:val="00916475"/>
    <w:rsid w:val="009164EA"/>
    <w:rsid w:val="00916FC9"/>
    <w:rsid w:val="00917688"/>
    <w:rsid w:val="00917EFE"/>
    <w:rsid w:val="0092068A"/>
    <w:rsid w:val="00920A52"/>
    <w:rsid w:val="0092164C"/>
    <w:rsid w:val="00921C3E"/>
    <w:rsid w:val="009237D2"/>
    <w:rsid w:val="00923D26"/>
    <w:rsid w:val="00924FE3"/>
    <w:rsid w:val="00925E26"/>
    <w:rsid w:val="00926B9E"/>
    <w:rsid w:val="00927007"/>
    <w:rsid w:val="0092732B"/>
    <w:rsid w:val="00927E1D"/>
    <w:rsid w:val="00930074"/>
    <w:rsid w:val="00930C6E"/>
    <w:rsid w:val="00930FB4"/>
    <w:rsid w:val="0093233A"/>
    <w:rsid w:val="00932E00"/>
    <w:rsid w:val="00932E89"/>
    <w:rsid w:val="009335CF"/>
    <w:rsid w:val="009357A6"/>
    <w:rsid w:val="00936788"/>
    <w:rsid w:val="00936EF7"/>
    <w:rsid w:val="00937A2F"/>
    <w:rsid w:val="009419E9"/>
    <w:rsid w:val="00943966"/>
    <w:rsid w:val="00943C92"/>
    <w:rsid w:val="009446ED"/>
    <w:rsid w:val="00945746"/>
    <w:rsid w:val="0094585D"/>
    <w:rsid w:val="0094586D"/>
    <w:rsid w:val="009459BA"/>
    <w:rsid w:val="009460D9"/>
    <w:rsid w:val="009471DE"/>
    <w:rsid w:val="00947857"/>
    <w:rsid w:val="00947A79"/>
    <w:rsid w:val="00947BD3"/>
    <w:rsid w:val="00947F83"/>
    <w:rsid w:val="00950009"/>
    <w:rsid w:val="009512CB"/>
    <w:rsid w:val="00951C64"/>
    <w:rsid w:val="009527D0"/>
    <w:rsid w:val="00952950"/>
    <w:rsid w:val="00952ADB"/>
    <w:rsid w:val="00955710"/>
    <w:rsid w:val="00955842"/>
    <w:rsid w:val="009558FD"/>
    <w:rsid w:val="00955D20"/>
    <w:rsid w:val="0095617A"/>
    <w:rsid w:val="009567BA"/>
    <w:rsid w:val="009572B2"/>
    <w:rsid w:val="00957522"/>
    <w:rsid w:val="009601BB"/>
    <w:rsid w:val="009605EF"/>
    <w:rsid w:val="00960E52"/>
    <w:rsid w:val="009613E9"/>
    <w:rsid w:val="00961451"/>
    <w:rsid w:val="00961A77"/>
    <w:rsid w:val="00961D3B"/>
    <w:rsid w:val="00961EDC"/>
    <w:rsid w:val="00962405"/>
    <w:rsid w:val="009624DF"/>
    <w:rsid w:val="00962E38"/>
    <w:rsid w:val="00963A39"/>
    <w:rsid w:val="00963ED9"/>
    <w:rsid w:val="0096597D"/>
    <w:rsid w:val="00965CAD"/>
    <w:rsid w:val="009678E7"/>
    <w:rsid w:val="00970825"/>
    <w:rsid w:val="00970A34"/>
    <w:rsid w:val="00970C1C"/>
    <w:rsid w:val="009713AE"/>
    <w:rsid w:val="009715ED"/>
    <w:rsid w:val="00971AAD"/>
    <w:rsid w:val="00973739"/>
    <w:rsid w:val="00975868"/>
    <w:rsid w:val="009801A9"/>
    <w:rsid w:val="0098084D"/>
    <w:rsid w:val="00980B17"/>
    <w:rsid w:val="00980F5C"/>
    <w:rsid w:val="009816EA"/>
    <w:rsid w:val="00981D2B"/>
    <w:rsid w:val="00982377"/>
    <w:rsid w:val="0098362B"/>
    <w:rsid w:val="0098628C"/>
    <w:rsid w:val="00987AFC"/>
    <w:rsid w:val="00990D33"/>
    <w:rsid w:val="00990FF5"/>
    <w:rsid w:val="009912F7"/>
    <w:rsid w:val="0099184C"/>
    <w:rsid w:val="00992EBD"/>
    <w:rsid w:val="009935F5"/>
    <w:rsid w:val="00993A04"/>
    <w:rsid w:val="009943C9"/>
    <w:rsid w:val="00994A18"/>
    <w:rsid w:val="00996771"/>
    <w:rsid w:val="009A2304"/>
    <w:rsid w:val="009A2AC2"/>
    <w:rsid w:val="009A2E88"/>
    <w:rsid w:val="009A31CF"/>
    <w:rsid w:val="009A3D93"/>
    <w:rsid w:val="009A4D9D"/>
    <w:rsid w:val="009A4E5A"/>
    <w:rsid w:val="009A6DE3"/>
    <w:rsid w:val="009B175B"/>
    <w:rsid w:val="009B197F"/>
    <w:rsid w:val="009B1D55"/>
    <w:rsid w:val="009B23BB"/>
    <w:rsid w:val="009B266F"/>
    <w:rsid w:val="009B3C08"/>
    <w:rsid w:val="009B73D8"/>
    <w:rsid w:val="009B763D"/>
    <w:rsid w:val="009C14BD"/>
    <w:rsid w:val="009C170D"/>
    <w:rsid w:val="009C25E3"/>
    <w:rsid w:val="009C3523"/>
    <w:rsid w:val="009C367E"/>
    <w:rsid w:val="009C3777"/>
    <w:rsid w:val="009C39C2"/>
    <w:rsid w:val="009C44D5"/>
    <w:rsid w:val="009C55BF"/>
    <w:rsid w:val="009C649E"/>
    <w:rsid w:val="009C7184"/>
    <w:rsid w:val="009C7E5E"/>
    <w:rsid w:val="009D1327"/>
    <w:rsid w:val="009D370E"/>
    <w:rsid w:val="009D42EF"/>
    <w:rsid w:val="009D4CAB"/>
    <w:rsid w:val="009D4D10"/>
    <w:rsid w:val="009D5078"/>
    <w:rsid w:val="009E23EC"/>
    <w:rsid w:val="009E2A66"/>
    <w:rsid w:val="009E2CC0"/>
    <w:rsid w:val="009E2E6E"/>
    <w:rsid w:val="009E4116"/>
    <w:rsid w:val="009E4720"/>
    <w:rsid w:val="009E4C3F"/>
    <w:rsid w:val="009E4F36"/>
    <w:rsid w:val="009E6012"/>
    <w:rsid w:val="009E6D69"/>
    <w:rsid w:val="009E7E28"/>
    <w:rsid w:val="009F014F"/>
    <w:rsid w:val="009F03D0"/>
    <w:rsid w:val="009F05AF"/>
    <w:rsid w:val="009F225F"/>
    <w:rsid w:val="009F2E2A"/>
    <w:rsid w:val="009F30FA"/>
    <w:rsid w:val="009F34D2"/>
    <w:rsid w:val="009F3595"/>
    <w:rsid w:val="009F3D3F"/>
    <w:rsid w:val="009F611F"/>
    <w:rsid w:val="009F647D"/>
    <w:rsid w:val="009F6737"/>
    <w:rsid w:val="009F71D2"/>
    <w:rsid w:val="009F7F02"/>
    <w:rsid w:val="00A000D9"/>
    <w:rsid w:val="00A0019A"/>
    <w:rsid w:val="00A0120E"/>
    <w:rsid w:val="00A023C9"/>
    <w:rsid w:val="00A03F1B"/>
    <w:rsid w:val="00A04C0B"/>
    <w:rsid w:val="00A04DF8"/>
    <w:rsid w:val="00A07142"/>
    <w:rsid w:val="00A07283"/>
    <w:rsid w:val="00A0798A"/>
    <w:rsid w:val="00A07A4A"/>
    <w:rsid w:val="00A10117"/>
    <w:rsid w:val="00A1104C"/>
    <w:rsid w:val="00A1108E"/>
    <w:rsid w:val="00A11946"/>
    <w:rsid w:val="00A11C41"/>
    <w:rsid w:val="00A11DA5"/>
    <w:rsid w:val="00A11F34"/>
    <w:rsid w:val="00A12534"/>
    <w:rsid w:val="00A13AD0"/>
    <w:rsid w:val="00A13C38"/>
    <w:rsid w:val="00A14465"/>
    <w:rsid w:val="00A158A3"/>
    <w:rsid w:val="00A1647D"/>
    <w:rsid w:val="00A16DE9"/>
    <w:rsid w:val="00A202B1"/>
    <w:rsid w:val="00A2033B"/>
    <w:rsid w:val="00A2065B"/>
    <w:rsid w:val="00A20CFB"/>
    <w:rsid w:val="00A214D1"/>
    <w:rsid w:val="00A215DE"/>
    <w:rsid w:val="00A231F7"/>
    <w:rsid w:val="00A2356F"/>
    <w:rsid w:val="00A2382E"/>
    <w:rsid w:val="00A254D5"/>
    <w:rsid w:val="00A25DB2"/>
    <w:rsid w:val="00A25FEE"/>
    <w:rsid w:val="00A264E0"/>
    <w:rsid w:val="00A26FD0"/>
    <w:rsid w:val="00A2701A"/>
    <w:rsid w:val="00A3329E"/>
    <w:rsid w:val="00A34044"/>
    <w:rsid w:val="00A34964"/>
    <w:rsid w:val="00A35F2A"/>
    <w:rsid w:val="00A36128"/>
    <w:rsid w:val="00A3A6B5"/>
    <w:rsid w:val="00A40019"/>
    <w:rsid w:val="00A40AB1"/>
    <w:rsid w:val="00A411AD"/>
    <w:rsid w:val="00A42858"/>
    <w:rsid w:val="00A42C0F"/>
    <w:rsid w:val="00A4349B"/>
    <w:rsid w:val="00A43ECF"/>
    <w:rsid w:val="00A4475B"/>
    <w:rsid w:val="00A448FB"/>
    <w:rsid w:val="00A449F7"/>
    <w:rsid w:val="00A5373F"/>
    <w:rsid w:val="00A5376D"/>
    <w:rsid w:val="00A53E57"/>
    <w:rsid w:val="00A57483"/>
    <w:rsid w:val="00A579A8"/>
    <w:rsid w:val="00A60095"/>
    <w:rsid w:val="00A603C0"/>
    <w:rsid w:val="00A60C80"/>
    <w:rsid w:val="00A630B9"/>
    <w:rsid w:val="00A632AD"/>
    <w:rsid w:val="00A63317"/>
    <w:rsid w:val="00A65786"/>
    <w:rsid w:val="00A65A3C"/>
    <w:rsid w:val="00A6724E"/>
    <w:rsid w:val="00A679BE"/>
    <w:rsid w:val="00A67EEA"/>
    <w:rsid w:val="00A70496"/>
    <w:rsid w:val="00A70AAB"/>
    <w:rsid w:val="00A715DD"/>
    <w:rsid w:val="00A71686"/>
    <w:rsid w:val="00A72029"/>
    <w:rsid w:val="00A730B9"/>
    <w:rsid w:val="00A73EC1"/>
    <w:rsid w:val="00A74CFD"/>
    <w:rsid w:val="00A75542"/>
    <w:rsid w:val="00A7659E"/>
    <w:rsid w:val="00A776E7"/>
    <w:rsid w:val="00A80A2B"/>
    <w:rsid w:val="00A8164E"/>
    <w:rsid w:val="00A86026"/>
    <w:rsid w:val="00A86594"/>
    <w:rsid w:val="00A87143"/>
    <w:rsid w:val="00A879F6"/>
    <w:rsid w:val="00A92155"/>
    <w:rsid w:val="00A9241A"/>
    <w:rsid w:val="00A9750F"/>
    <w:rsid w:val="00AA01B7"/>
    <w:rsid w:val="00AA1819"/>
    <w:rsid w:val="00AA2BCD"/>
    <w:rsid w:val="00AA3946"/>
    <w:rsid w:val="00AA3B48"/>
    <w:rsid w:val="00AA3E4E"/>
    <w:rsid w:val="00AA5F27"/>
    <w:rsid w:val="00AB082A"/>
    <w:rsid w:val="00AB0E96"/>
    <w:rsid w:val="00AB147D"/>
    <w:rsid w:val="00AB156F"/>
    <w:rsid w:val="00AB2E60"/>
    <w:rsid w:val="00AB430A"/>
    <w:rsid w:val="00AB4901"/>
    <w:rsid w:val="00AB532D"/>
    <w:rsid w:val="00AB6885"/>
    <w:rsid w:val="00AB68A1"/>
    <w:rsid w:val="00AB6C41"/>
    <w:rsid w:val="00AB7381"/>
    <w:rsid w:val="00AC09DD"/>
    <w:rsid w:val="00AC1437"/>
    <w:rsid w:val="00AC32B2"/>
    <w:rsid w:val="00AC3724"/>
    <w:rsid w:val="00AC3A7B"/>
    <w:rsid w:val="00AC5EC1"/>
    <w:rsid w:val="00AC6A51"/>
    <w:rsid w:val="00AD2810"/>
    <w:rsid w:val="00AD3A6B"/>
    <w:rsid w:val="00AD3A91"/>
    <w:rsid w:val="00AD465C"/>
    <w:rsid w:val="00AD474A"/>
    <w:rsid w:val="00AD527E"/>
    <w:rsid w:val="00AD6852"/>
    <w:rsid w:val="00AD6EE9"/>
    <w:rsid w:val="00AD7D58"/>
    <w:rsid w:val="00AD7F7E"/>
    <w:rsid w:val="00ADE2B5"/>
    <w:rsid w:val="00AE0AF7"/>
    <w:rsid w:val="00AE17B8"/>
    <w:rsid w:val="00AE1D7C"/>
    <w:rsid w:val="00AE2F69"/>
    <w:rsid w:val="00AE3D98"/>
    <w:rsid w:val="00AE41A3"/>
    <w:rsid w:val="00AE4231"/>
    <w:rsid w:val="00AE469B"/>
    <w:rsid w:val="00AE49AB"/>
    <w:rsid w:val="00AE4A7E"/>
    <w:rsid w:val="00AE6B87"/>
    <w:rsid w:val="00AE71AB"/>
    <w:rsid w:val="00AE73E2"/>
    <w:rsid w:val="00AE7F44"/>
    <w:rsid w:val="00AF03E4"/>
    <w:rsid w:val="00AF04A5"/>
    <w:rsid w:val="00AF2B87"/>
    <w:rsid w:val="00AF30C8"/>
    <w:rsid w:val="00AF3822"/>
    <w:rsid w:val="00AF3AF4"/>
    <w:rsid w:val="00AF3C3D"/>
    <w:rsid w:val="00AF3E74"/>
    <w:rsid w:val="00AF5696"/>
    <w:rsid w:val="00AF6350"/>
    <w:rsid w:val="00AF7F7A"/>
    <w:rsid w:val="00B002DC"/>
    <w:rsid w:val="00B010C5"/>
    <w:rsid w:val="00B03DE0"/>
    <w:rsid w:val="00B051ED"/>
    <w:rsid w:val="00B05F68"/>
    <w:rsid w:val="00B060E1"/>
    <w:rsid w:val="00B061DB"/>
    <w:rsid w:val="00B07FE0"/>
    <w:rsid w:val="00B10052"/>
    <w:rsid w:val="00B1085F"/>
    <w:rsid w:val="00B11063"/>
    <w:rsid w:val="00B111E7"/>
    <w:rsid w:val="00B115AA"/>
    <w:rsid w:val="00B1182B"/>
    <w:rsid w:val="00B14319"/>
    <w:rsid w:val="00B14F1B"/>
    <w:rsid w:val="00B150AC"/>
    <w:rsid w:val="00B159CE"/>
    <w:rsid w:val="00B1614F"/>
    <w:rsid w:val="00B16DB5"/>
    <w:rsid w:val="00B17E53"/>
    <w:rsid w:val="00B20B78"/>
    <w:rsid w:val="00B20E08"/>
    <w:rsid w:val="00B2129A"/>
    <w:rsid w:val="00B21650"/>
    <w:rsid w:val="00B21816"/>
    <w:rsid w:val="00B21817"/>
    <w:rsid w:val="00B228BA"/>
    <w:rsid w:val="00B22AF2"/>
    <w:rsid w:val="00B2366A"/>
    <w:rsid w:val="00B23CB5"/>
    <w:rsid w:val="00B24673"/>
    <w:rsid w:val="00B25692"/>
    <w:rsid w:val="00B25880"/>
    <w:rsid w:val="00B279FD"/>
    <w:rsid w:val="00B27E8F"/>
    <w:rsid w:val="00B31A97"/>
    <w:rsid w:val="00B32306"/>
    <w:rsid w:val="00B33AAB"/>
    <w:rsid w:val="00B34144"/>
    <w:rsid w:val="00B34D1F"/>
    <w:rsid w:val="00B3581C"/>
    <w:rsid w:val="00B36043"/>
    <w:rsid w:val="00B36052"/>
    <w:rsid w:val="00B3610C"/>
    <w:rsid w:val="00B36562"/>
    <w:rsid w:val="00B37422"/>
    <w:rsid w:val="00B422AB"/>
    <w:rsid w:val="00B42724"/>
    <w:rsid w:val="00B42C7B"/>
    <w:rsid w:val="00B43C43"/>
    <w:rsid w:val="00B442E1"/>
    <w:rsid w:val="00B44D51"/>
    <w:rsid w:val="00B45A2F"/>
    <w:rsid w:val="00B45BFE"/>
    <w:rsid w:val="00B46071"/>
    <w:rsid w:val="00B47B24"/>
    <w:rsid w:val="00B50692"/>
    <w:rsid w:val="00B50E2E"/>
    <w:rsid w:val="00B51FFC"/>
    <w:rsid w:val="00B52422"/>
    <w:rsid w:val="00B52B43"/>
    <w:rsid w:val="00B52C86"/>
    <w:rsid w:val="00B53396"/>
    <w:rsid w:val="00B53D86"/>
    <w:rsid w:val="00B55835"/>
    <w:rsid w:val="00B55B1F"/>
    <w:rsid w:val="00B55DF7"/>
    <w:rsid w:val="00B57A86"/>
    <w:rsid w:val="00B60EFD"/>
    <w:rsid w:val="00B62125"/>
    <w:rsid w:val="00B63453"/>
    <w:rsid w:val="00B63816"/>
    <w:rsid w:val="00B63CD8"/>
    <w:rsid w:val="00B63D29"/>
    <w:rsid w:val="00B643B0"/>
    <w:rsid w:val="00B65996"/>
    <w:rsid w:val="00B6723B"/>
    <w:rsid w:val="00B67281"/>
    <w:rsid w:val="00B67C34"/>
    <w:rsid w:val="00B706FD"/>
    <w:rsid w:val="00B72B66"/>
    <w:rsid w:val="00B72CAC"/>
    <w:rsid w:val="00B72FEA"/>
    <w:rsid w:val="00B73225"/>
    <w:rsid w:val="00B7414B"/>
    <w:rsid w:val="00B74352"/>
    <w:rsid w:val="00B75615"/>
    <w:rsid w:val="00B77150"/>
    <w:rsid w:val="00B77417"/>
    <w:rsid w:val="00B77B86"/>
    <w:rsid w:val="00B80706"/>
    <w:rsid w:val="00B81DEF"/>
    <w:rsid w:val="00B833AE"/>
    <w:rsid w:val="00B843C1"/>
    <w:rsid w:val="00B84629"/>
    <w:rsid w:val="00B84EB4"/>
    <w:rsid w:val="00B85448"/>
    <w:rsid w:val="00B8548D"/>
    <w:rsid w:val="00B855BD"/>
    <w:rsid w:val="00B862CD"/>
    <w:rsid w:val="00B876A8"/>
    <w:rsid w:val="00B914B4"/>
    <w:rsid w:val="00B921C5"/>
    <w:rsid w:val="00B923C3"/>
    <w:rsid w:val="00B93C86"/>
    <w:rsid w:val="00B9551C"/>
    <w:rsid w:val="00B958C1"/>
    <w:rsid w:val="00B97493"/>
    <w:rsid w:val="00B97824"/>
    <w:rsid w:val="00BA1079"/>
    <w:rsid w:val="00BA2201"/>
    <w:rsid w:val="00BA2734"/>
    <w:rsid w:val="00BA2B1B"/>
    <w:rsid w:val="00BA45AF"/>
    <w:rsid w:val="00BA5240"/>
    <w:rsid w:val="00BA5B16"/>
    <w:rsid w:val="00BA6017"/>
    <w:rsid w:val="00BA6181"/>
    <w:rsid w:val="00BA68BE"/>
    <w:rsid w:val="00BA6CD0"/>
    <w:rsid w:val="00BA7FB6"/>
    <w:rsid w:val="00BB088E"/>
    <w:rsid w:val="00BB1F61"/>
    <w:rsid w:val="00BB20AB"/>
    <w:rsid w:val="00BB23E3"/>
    <w:rsid w:val="00BB24A2"/>
    <w:rsid w:val="00BB39E9"/>
    <w:rsid w:val="00BB52E5"/>
    <w:rsid w:val="00BB6505"/>
    <w:rsid w:val="00BB67D3"/>
    <w:rsid w:val="00BC1453"/>
    <w:rsid w:val="00BC1926"/>
    <w:rsid w:val="00BC243C"/>
    <w:rsid w:val="00BC2946"/>
    <w:rsid w:val="00BC2B0E"/>
    <w:rsid w:val="00BC2D07"/>
    <w:rsid w:val="00BC33B5"/>
    <w:rsid w:val="00BC3971"/>
    <w:rsid w:val="00BC3A13"/>
    <w:rsid w:val="00BC3B3B"/>
    <w:rsid w:val="00BC3F90"/>
    <w:rsid w:val="00BC552F"/>
    <w:rsid w:val="00BC63C7"/>
    <w:rsid w:val="00BD0EDA"/>
    <w:rsid w:val="00BD1F93"/>
    <w:rsid w:val="00BD437C"/>
    <w:rsid w:val="00BD47DB"/>
    <w:rsid w:val="00BD4E77"/>
    <w:rsid w:val="00BD517D"/>
    <w:rsid w:val="00BD707C"/>
    <w:rsid w:val="00BD7502"/>
    <w:rsid w:val="00BE01C0"/>
    <w:rsid w:val="00BE041A"/>
    <w:rsid w:val="00BE0E6D"/>
    <w:rsid w:val="00BE0FE9"/>
    <w:rsid w:val="00BE1515"/>
    <w:rsid w:val="00BE20F8"/>
    <w:rsid w:val="00BE2DEF"/>
    <w:rsid w:val="00BE3579"/>
    <w:rsid w:val="00BE3BBB"/>
    <w:rsid w:val="00BE3C49"/>
    <w:rsid w:val="00BE5237"/>
    <w:rsid w:val="00BE524B"/>
    <w:rsid w:val="00BE599B"/>
    <w:rsid w:val="00BE59F1"/>
    <w:rsid w:val="00BE6605"/>
    <w:rsid w:val="00BF0F52"/>
    <w:rsid w:val="00BF164A"/>
    <w:rsid w:val="00BF17B6"/>
    <w:rsid w:val="00BF1B35"/>
    <w:rsid w:val="00BF2473"/>
    <w:rsid w:val="00BF264E"/>
    <w:rsid w:val="00BF2A1B"/>
    <w:rsid w:val="00BF33C4"/>
    <w:rsid w:val="00BF38E7"/>
    <w:rsid w:val="00BF4912"/>
    <w:rsid w:val="00BF4EC5"/>
    <w:rsid w:val="00BF6010"/>
    <w:rsid w:val="00BF685F"/>
    <w:rsid w:val="00BF6FCE"/>
    <w:rsid w:val="00C01214"/>
    <w:rsid w:val="00C013DA"/>
    <w:rsid w:val="00C0275C"/>
    <w:rsid w:val="00C03F4B"/>
    <w:rsid w:val="00C0415B"/>
    <w:rsid w:val="00C041B2"/>
    <w:rsid w:val="00C04238"/>
    <w:rsid w:val="00C04862"/>
    <w:rsid w:val="00C05AF5"/>
    <w:rsid w:val="00C06CFB"/>
    <w:rsid w:val="00C06D5E"/>
    <w:rsid w:val="00C071AD"/>
    <w:rsid w:val="00C10F36"/>
    <w:rsid w:val="00C1307B"/>
    <w:rsid w:val="00C14197"/>
    <w:rsid w:val="00C149BF"/>
    <w:rsid w:val="00C14DFA"/>
    <w:rsid w:val="00C1502C"/>
    <w:rsid w:val="00C1659E"/>
    <w:rsid w:val="00C172DB"/>
    <w:rsid w:val="00C17536"/>
    <w:rsid w:val="00C17AEC"/>
    <w:rsid w:val="00C20406"/>
    <w:rsid w:val="00C230C0"/>
    <w:rsid w:val="00C24D24"/>
    <w:rsid w:val="00C24E3F"/>
    <w:rsid w:val="00C2565D"/>
    <w:rsid w:val="00C2582C"/>
    <w:rsid w:val="00C26100"/>
    <w:rsid w:val="00C2748D"/>
    <w:rsid w:val="00C274F8"/>
    <w:rsid w:val="00C31CB5"/>
    <w:rsid w:val="00C32C1B"/>
    <w:rsid w:val="00C35071"/>
    <w:rsid w:val="00C35489"/>
    <w:rsid w:val="00C356B5"/>
    <w:rsid w:val="00C35E75"/>
    <w:rsid w:val="00C365EA"/>
    <w:rsid w:val="00C40500"/>
    <w:rsid w:val="00C4050B"/>
    <w:rsid w:val="00C415D6"/>
    <w:rsid w:val="00C41F82"/>
    <w:rsid w:val="00C4204F"/>
    <w:rsid w:val="00C420A8"/>
    <w:rsid w:val="00C42128"/>
    <w:rsid w:val="00C44512"/>
    <w:rsid w:val="00C45853"/>
    <w:rsid w:val="00C45CBD"/>
    <w:rsid w:val="00C460D9"/>
    <w:rsid w:val="00C46485"/>
    <w:rsid w:val="00C465F7"/>
    <w:rsid w:val="00C47C28"/>
    <w:rsid w:val="00C51622"/>
    <w:rsid w:val="00C51709"/>
    <w:rsid w:val="00C51A85"/>
    <w:rsid w:val="00C51CAB"/>
    <w:rsid w:val="00C51EB2"/>
    <w:rsid w:val="00C524ED"/>
    <w:rsid w:val="00C53F51"/>
    <w:rsid w:val="00C542E7"/>
    <w:rsid w:val="00C548C2"/>
    <w:rsid w:val="00C54E35"/>
    <w:rsid w:val="00C55308"/>
    <w:rsid w:val="00C553CF"/>
    <w:rsid w:val="00C56A05"/>
    <w:rsid w:val="00C61E33"/>
    <w:rsid w:val="00C620DA"/>
    <w:rsid w:val="00C6586D"/>
    <w:rsid w:val="00C6586F"/>
    <w:rsid w:val="00C666B5"/>
    <w:rsid w:val="00C67944"/>
    <w:rsid w:val="00C7032E"/>
    <w:rsid w:val="00C7238E"/>
    <w:rsid w:val="00C72E9C"/>
    <w:rsid w:val="00C72F72"/>
    <w:rsid w:val="00C730CF"/>
    <w:rsid w:val="00C73BF9"/>
    <w:rsid w:val="00C73F24"/>
    <w:rsid w:val="00C746F0"/>
    <w:rsid w:val="00C74762"/>
    <w:rsid w:val="00C74B82"/>
    <w:rsid w:val="00C75A07"/>
    <w:rsid w:val="00C75F39"/>
    <w:rsid w:val="00C766C3"/>
    <w:rsid w:val="00C76774"/>
    <w:rsid w:val="00C76E60"/>
    <w:rsid w:val="00C77893"/>
    <w:rsid w:val="00C77E2E"/>
    <w:rsid w:val="00C77F4E"/>
    <w:rsid w:val="00C8004C"/>
    <w:rsid w:val="00C8167A"/>
    <w:rsid w:val="00C817AD"/>
    <w:rsid w:val="00C83256"/>
    <w:rsid w:val="00C8342A"/>
    <w:rsid w:val="00C83C07"/>
    <w:rsid w:val="00C8511D"/>
    <w:rsid w:val="00C85490"/>
    <w:rsid w:val="00C86153"/>
    <w:rsid w:val="00C86674"/>
    <w:rsid w:val="00C86F7E"/>
    <w:rsid w:val="00C87FB0"/>
    <w:rsid w:val="00C90048"/>
    <w:rsid w:val="00C91D9D"/>
    <w:rsid w:val="00C9277F"/>
    <w:rsid w:val="00C964B8"/>
    <w:rsid w:val="00C96AC3"/>
    <w:rsid w:val="00CA09FD"/>
    <w:rsid w:val="00CA161E"/>
    <w:rsid w:val="00CA185A"/>
    <w:rsid w:val="00CA2527"/>
    <w:rsid w:val="00CA29FA"/>
    <w:rsid w:val="00CA56C7"/>
    <w:rsid w:val="00CA57AD"/>
    <w:rsid w:val="00CA585F"/>
    <w:rsid w:val="00CA59D7"/>
    <w:rsid w:val="00CA5C5F"/>
    <w:rsid w:val="00CA6634"/>
    <w:rsid w:val="00CA6A1B"/>
    <w:rsid w:val="00CA7080"/>
    <w:rsid w:val="00CA70D4"/>
    <w:rsid w:val="00CA7689"/>
    <w:rsid w:val="00CA76B3"/>
    <w:rsid w:val="00CA7C3A"/>
    <w:rsid w:val="00CB04FE"/>
    <w:rsid w:val="00CB0660"/>
    <w:rsid w:val="00CB0F0A"/>
    <w:rsid w:val="00CB1BD4"/>
    <w:rsid w:val="00CB241D"/>
    <w:rsid w:val="00CB24EA"/>
    <w:rsid w:val="00CB298A"/>
    <w:rsid w:val="00CB2A15"/>
    <w:rsid w:val="00CB2C5F"/>
    <w:rsid w:val="00CB32AC"/>
    <w:rsid w:val="00CB38FC"/>
    <w:rsid w:val="00CB432D"/>
    <w:rsid w:val="00CB5F88"/>
    <w:rsid w:val="00CB64B2"/>
    <w:rsid w:val="00CB73F6"/>
    <w:rsid w:val="00CC0517"/>
    <w:rsid w:val="00CC08F8"/>
    <w:rsid w:val="00CC170D"/>
    <w:rsid w:val="00CC1B31"/>
    <w:rsid w:val="00CC1D34"/>
    <w:rsid w:val="00CC248E"/>
    <w:rsid w:val="00CC34F5"/>
    <w:rsid w:val="00CC38DC"/>
    <w:rsid w:val="00CC3C4C"/>
    <w:rsid w:val="00CC45F1"/>
    <w:rsid w:val="00CC4F5E"/>
    <w:rsid w:val="00CC50D8"/>
    <w:rsid w:val="00CC5B69"/>
    <w:rsid w:val="00CC5D68"/>
    <w:rsid w:val="00CC5E0C"/>
    <w:rsid w:val="00CC5F97"/>
    <w:rsid w:val="00CD0871"/>
    <w:rsid w:val="00CD121D"/>
    <w:rsid w:val="00CD14B2"/>
    <w:rsid w:val="00CD198E"/>
    <w:rsid w:val="00CD1A83"/>
    <w:rsid w:val="00CD1A9B"/>
    <w:rsid w:val="00CD1B67"/>
    <w:rsid w:val="00CD2E77"/>
    <w:rsid w:val="00CD34F5"/>
    <w:rsid w:val="00CD380D"/>
    <w:rsid w:val="00CD3B1A"/>
    <w:rsid w:val="00CD4FBB"/>
    <w:rsid w:val="00CD533C"/>
    <w:rsid w:val="00CD646E"/>
    <w:rsid w:val="00CD7319"/>
    <w:rsid w:val="00CD7767"/>
    <w:rsid w:val="00CE708C"/>
    <w:rsid w:val="00CF0046"/>
    <w:rsid w:val="00CF05B6"/>
    <w:rsid w:val="00CF159D"/>
    <w:rsid w:val="00CF1A8D"/>
    <w:rsid w:val="00CF2857"/>
    <w:rsid w:val="00CF2BDA"/>
    <w:rsid w:val="00CF4971"/>
    <w:rsid w:val="00CF5C0E"/>
    <w:rsid w:val="00CF68BD"/>
    <w:rsid w:val="00CF6C35"/>
    <w:rsid w:val="00CF7233"/>
    <w:rsid w:val="00CF7886"/>
    <w:rsid w:val="00CF7A73"/>
    <w:rsid w:val="00CF7C02"/>
    <w:rsid w:val="00D0022B"/>
    <w:rsid w:val="00D01A42"/>
    <w:rsid w:val="00D01BE5"/>
    <w:rsid w:val="00D027C6"/>
    <w:rsid w:val="00D0337F"/>
    <w:rsid w:val="00D059E8"/>
    <w:rsid w:val="00D11A96"/>
    <w:rsid w:val="00D12B04"/>
    <w:rsid w:val="00D135F7"/>
    <w:rsid w:val="00D1395B"/>
    <w:rsid w:val="00D13AFA"/>
    <w:rsid w:val="00D1411C"/>
    <w:rsid w:val="00D14645"/>
    <w:rsid w:val="00D1467C"/>
    <w:rsid w:val="00D14904"/>
    <w:rsid w:val="00D14FB8"/>
    <w:rsid w:val="00D150FA"/>
    <w:rsid w:val="00D159B1"/>
    <w:rsid w:val="00D15A8E"/>
    <w:rsid w:val="00D15B24"/>
    <w:rsid w:val="00D15B84"/>
    <w:rsid w:val="00D15BC1"/>
    <w:rsid w:val="00D215EA"/>
    <w:rsid w:val="00D22728"/>
    <w:rsid w:val="00D22CA0"/>
    <w:rsid w:val="00D23AAE"/>
    <w:rsid w:val="00D23AE2"/>
    <w:rsid w:val="00D2441F"/>
    <w:rsid w:val="00D2463E"/>
    <w:rsid w:val="00D24EFB"/>
    <w:rsid w:val="00D25309"/>
    <w:rsid w:val="00D25F19"/>
    <w:rsid w:val="00D264B5"/>
    <w:rsid w:val="00D26FB5"/>
    <w:rsid w:val="00D31DF2"/>
    <w:rsid w:val="00D331F1"/>
    <w:rsid w:val="00D33F97"/>
    <w:rsid w:val="00D35158"/>
    <w:rsid w:val="00D3526D"/>
    <w:rsid w:val="00D3619B"/>
    <w:rsid w:val="00D36942"/>
    <w:rsid w:val="00D3715C"/>
    <w:rsid w:val="00D37EBC"/>
    <w:rsid w:val="00D40424"/>
    <w:rsid w:val="00D4211E"/>
    <w:rsid w:val="00D424BE"/>
    <w:rsid w:val="00D42A1C"/>
    <w:rsid w:val="00D431FA"/>
    <w:rsid w:val="00D44AA4"/>
    <w:rsid w:val="00D44AB3"/>
    <w:rsid w:val="00D45096"/>
    <w:rsid w:val="00D461F8"/>
    <w:rsid w:val="00D473B5"/>
    <w:rsid w:val="00D477D2"/>
    <w:rsid w:val="00D503A4"/>
    <w:rsid w:val="00D507CD"/>
    <w:rsid w:val="00D50869"/>
    <w:rsid w:val="00D50870"/>
    <w:rsid w:val="00D52470"/>
    <w:rsid w:val="00D531E1"/>
    <w:rsid w:val="00D54472"/>
    <w:rsid w:val="00D54A54"/>
    <w:rsid w:val="00D54CF8"/>
    <w:rsid w:val="00D54D9F"/>
    <w:rsid w:val="00D5505D"/>
    <w:rsid w:val="00D55A61"/>
    <w:rsid w:val="00D55B70"/>
    <w:rsid w:val="00D56C7D"/>
    <w:rsid w:val="00D57C4C"/>
    <w:rsid w:val="00D57D03"/>
    <w:rsid w:val="00D60E9F"/>
    <w:rsid w:val="00D61327"/>
    <w:rsid w:val="00D61618"/>
    <w:rsid w:val="00D62B48"/>
    <w:rsid w:val="00D63D5E"/>
    <w:rsid w:val="00D650AD"/>
    <w:rsid w:val="00D67538"/>
    <w:rsid w:val="00D708B4"/>
    <w:rsid w:val="00D70E80"/>
    <w:rsid w:val="00D719C7"/>
    <w:rsid w:val="00D747E3"/>
    <w:rsid w:val="00D749C5"/>
    <w:rsid w:val="00D750C1"/>
    <w:rsid w:val="00D754A0"/>
    <w:rsid w:val="00D760C0"/>
    <w:rsid w:val="00D81FC9"/>
    <w:rsid w:val="00D82697"/>
    <w:rsid w:val="00D83A51"/>
    <w:rsid w:val="00D844DC"/>
    <w:rsid w:val="00D84AAB"/>
    <w:rsid w:val="00D84B9A"/>
    <w:rsid w:val="00D853D7"/>
    <w:rsid w:val="00D857AC"/>
    <w:rsid w:val="00D85A55"/>
    <w:rsid w:val="00D86DA1"/>
    <w:rsid w:val="00D871C8"/>
    <w:rsid w:val="00D87E1D"/>
    <w:rsid w:val="00D90B86"/>
    <w:rsid w:val="00D917DC"/>
    <w:rsid w:val="00D92262"/>
    <w:rsid w:val="00D95EAE"/>
    <w:rsid w:val="00D96015"/>
    <w:rsid w:val="00D96A0B"/>
    <w:rsid w:val="00D96CE4"/>
    <w:rsid w:val="00D974F8"/>
    <w:rsid w:val="00DA0230"/>
    <w:rsid w:val="00DA03C7"/>
    <w:rsid w:val="00DA0A27"/>
    <w:rsid w:val="00DA0B70"/>
    <w:rsid w:val="00DA280B"/>
    <w:rsid w:val="00DA3581"/>
    <w:rsid w:val="00DA48D2"/>
    <w:rsid w:val="00DA4D78"/>
    <w:rsid w:val="00DA56B1"/>
    <w:rsid w:val="00DA5739"/>
    <w:rsid w:val="00DA5899"/>
    <w:rsid w:val="00DA67B2"/>
    <w:rsid w:val="00DB06D3"/>
    <w:rsid w:val="00DB1C77"/>
    <w:rsid w:val="00DB29CA"/>
    <w:rsid w:val="00DB43BB"/>
    <w:rsid w:val="00DB5078"/>
    <w:rsid w:val="00DB5F45"/>
    <w:rsid w:val="00DB5FDD"/>
    <w:rsid w:val="00DB69FD"/>
    <w:rsid w:val="00DB78AC"/>
    <w:rsid w:val="00DC0F6A"/>
    <w:rsid w:val="00DC1AA5"/>
    <w:rsid w:val="00DC295B"/>
    <w:rsid w:val="00DC2CC2"/>
    <w:rsid w:val="00DC3128"/>
    <w:rsid w:val="00DC36D1"/>
    <w:rsid w:val="00DC3800"/>
    <w:rsid w:val="00DC6957"/>
    <w:rsid w:val="00DC6BBB"/>
    <w:rsid w:val="00DC70D6"/>
    <w:rsid w:val="00DC7A4C"/>
    <w:rsid w:val="00DD0ED7"/>
    <w:rsid w:val="00DD0F5A"/>
    <w:rsid w:val="00DD202F"/>
    <w:rsid w:val="00DD29FC"/>
    <w:rsid w:val="00DD3317"/>
    <w:rsid w:val="00DD3CBB"/>
    <w:rsid w:val="00DD5EA7"/>
    <w:rsid w:val="00DD6BD5"/>
    <w:rsid w:val="00DE0357"/>
    <w:rsid w:val="00DE088F"/>
    <w:rsid w:val="00DE14D9"/>
    <w:rsid w:val="00DE2D8D"/>
    <w:rsid w:val="00DE2E61"/>
    <w:rsid w:val="00DE46AF"/>
    <w:rsid w:val="00DE4763"/>
    <w:rsid w:val="00DE50FD"/>
    <w:rsid w:val="00DE5275"/>
    <w:rsid w:val="00DE5B51"/>
    <w:rsid w:val="00DE76AE"/>
    <w:rsid w:val="00DF0B0F"/>
    <w:rsid w:val="00DF3088"/>
    <w:rsid w:val="00DF343A"/>
    <w:rsid w:val="00DF73CB"/>
    <w:rsid w:val="00DF746E"/>
    <w:rsid w:val="00E004F6"/>
    <w:rsid w:val="00E0088B"/>
    <w:rsid w:val="00E01C76"/>
    <w:rsid w:val="00E02199"/>
    <w:rsid w:val="00E039B3"/>
    <w:rsid w:val="00E03E65"/>
    <w:rsid w:val="00E04B10"/>
    <w:rsid w:val="00E06C6C"/>
    <w:rsid w:val="00E079A4"/>
    <w:rsid w:val="00E07FE6"/>
    <w:rsid w:val="00E10292"/>
    <w:rsid w:val="00E103E5"/>
    <w:rsid w:val="00E11EA6"/>
    <w:rsid w:val="00E1262E"/>
    <w:rsid w:val="00E12991"/>
    <w:rsid w:val="00E1358E"/>
    <w:rsid w:val="00E1425C"/>
    <w:rsid w:val="00E1543A"/>
    <w:rsid w:val="00E159AD"/>
    <w:rsid w:val="00E15A37"/>
    <w:rsid w:val="00E16256"/>
    <w:rsid w:val="00E164EC"/>
    <w:rsid w:val="00E16AEE"/>
    <w:rsid w:val="00E2109D"/>
    <w:rsid w:val="00E22369"/>
    <w:rsid w:val="00E223A1"/>
    <w:rsid w:val="00E22FCC"/>
    <w:rsid w:val="00E23A18"/>
    <w:rsid w:val="00E2445D"/>
    <w:rsid w:val="00E25026"/>
    <w:rsid w:val="00E25279"/>
    <w:rsid w:val="00E2639A"/>
    <w:rsid w:val="00E26DE3"/>
    <w:rsid w:val="00E30663"/>
    <w:rsid w:val="00E30CD2"/>
    <w:rsid w:val="00E31275"/>
    <w:rsid w:val="00E32131"/>
    <w:rsid w:val="00E32534"/>
    <w:rsid w:val="00E32573"/>
    <w:rsid w:val="00E3283D"/>
    <w:rsid w:val="00E345F6"/>
    <w:rsid w:val="00E35053"/>
    <w:rsid w:val="00E3561E"/>
    <w:rsid w:val="00E35DB5"/>
    <w:rsid w:val="00E3606B"/>
    <w:rsid w:val="00E3617F"/>
    <w:rsid w:val="00E362D5"/>
    <w:rsid w:val="00E376AA"/>
    <w:rsid w:val="00E40E40"/>
    <w:rsid w:val="00E40FA4"/>
    <w:rsid w:val="00E41416"/>
    <w:rsid w:val="00E41549"/>
    <w:rsid w:val="00E41E77"/>
    <w:rsid w:val="00E423AB"/>
    <w:rsid w:val="00E433F7"/>
    <w:rsid w:val="00E44C4B"/>
    <w:rsid w:val="00E4508F"/>
    <w:rsid w:val="00E45739"/>
    <w:rsid w:val="00E45913"/>
    <w:rsid w:val="00E4699D"/>
    <w:rsid w:val="00E472D0"/>
    <w:rsid w:val="00E503DD"/>
    <w:rsid w:val="00E5068A"/>
    <w:rsid w:val="00E50EE5"/>
    <w:rsid w:val="00E518F9"/>
    <w:rsid w:val="00E52D9B"/>
    <w:rsid w:val="00E535FB"/>
    <w:rsid w:val="00E536ED"/>
    <w:rsid w:val="00E55749"/>
    <w:rsid w:val="00E563BF"/>
    <w:rsid w:val="00E56C74"/>
    <w:rsid w:val="00E61BD6"/>
    <w:rsid w:val="00E63069"/>
    <w:rsid w:val="00E63622"/>
    <w:rsid w:val="00E64E37"/>
    <w:rsid w:val="00E7050A"/>
    <w:rsid w:val="00E72CE6"/>
    <w:rsid w:val="00E7442A"/>
    <w:rsid w:val="00E744CC"/>
    <w:rsid w:val="00E746A3"/>
    <w:rsid w:val="00E74706"/>
    <w:rsid w:val="00E747B7"/>
    <w:rsid w:val="00E747F1"/>
    <w:rsid w:val="00E7497D"/>
    <w:rsid w:val="00E74FBE"/>
    <w:rsid w:val="00E768C9"/>
    <w:rsid w:val="00E76CF5"/>
    <w:rsid w:val="00E77826"/>
    <w:rsid w:val="00E77AA3"/>
    <w:rsid w:val="00E80037"/>
    <w:rsid w:val="00E80637"/>
    <w:rsid w:val="00E80DBD"/>
    <w:rsid w:val="00E81649"/>
    <w:rsid w:val="00E8188A"/>
    <w:rsid w:val="00E826E9"/>
    <w:rsid w:val="00E82C2B"/>
    <w:rsid w:val="00E83544"/>
    <w:rsid w:val="00E8630A"/>
    <w:rsid w:val="00E91C35"/>
    <w:rsid w:val="00E9349D"/>
    <w:rsid w:val="00E95215"/>
    <w:rsid w:val="00E9586F"/>
    <w:rsid w:val="00E96ED9"/>
    <w:rsid w:val="00E97F4D"/>
    <w:rsid w:val="00E99A4D"/>
    <w:rsid w:val="00EA2E56"/>
    <w:rsid w:val="00EA3069"/>
    <w:rsid w:val="00EA37DB"/>
    <w:rsid w:val="00EA39A0"/>
    <w:rsid w:val="00EA438E"/>
    <w:rsid w:val="00EA4903"/>
    <w:rsid w:val="00EA6725"/>
    <w:rsid w:val="00EA70E0"/>
    <w:rsid w:val="00EA76F0"/>
    <w:rsid w:val="00EB04FA"/>
    <w:rsid w:val="00EB3DE1"/>
    <w:rsid w:val="00EB4038"/>
    <w:rsid w:val="00EB538A"/>
    <w:rsid w:val="00EB62F1"/>
    <w:rsid w:val="00EB6719"/>
    <w:rsid w:val="00EB767C"/>
    <w:rsid w:val="00EC0647"/>
    <w:rsid w:val="00EC0FC6"/>
    <w:rsid w:val="00EC1C89"/>
    <w:rsid w:val="00EC2F3B"/>
    <w:rsid w:val="00EC2F4D"/>
    <w:rsid w:val="00EC390D"/>
    <w:rsid w:val="00EC5C1A"/>
    <w:rsid w:val="00EC62A2"/>
    <w:rsid w:val="00EC64EC"/>
    <w:rsid w:val="00EC6E99"/>
    <w:rsid w:val="00EC78DD"/>
    <w:rsid w:val="00ED0240"/>
    <w:rsid w:val="00ED19D7"/>
    <w:rsid w:val="00ED1D19"/>
    <w:rsid w:val="00ED1D9A"/>
    <w:rsid w:val="00ED273C"/>
    <w:rsid w:val="00ED399E"/>
    <w:rsid w:val="00ED3A5C"/>
    <w:rsid w:val="00ED45F0"/>
    <w:rsid w:val="00ED4958"/>
    <w:rsid w:val="00ED528D"/>
    <w:rsid w:val="00ED6211"/>
    <w:rsid w:val="00ED634D"/>
    <w:rsid w:val="00ED7159"/>
    <w:rsid w:val="00ED7C04"/>
    <w:rsid w:val="00EE032B"/>
    <w:rsid w:val="00EE25B3"/>
    <w:rsid w:val="00EE30CD"/>
    <w:rsid w:val="00EE3191"/>
    <w:rsid w:val="00EE3CD1"/>
    <w:rsid w:val="00EE54E7"/>
    <w:rsid w:val="00EE5E5F"/>
    <w:rsid w:val="00EE72D0"/>
    <w:rsid w:val="00EE7E03"/>
    <w:rsid w:val="00EF140B"/>
    <w:rsid w:val="00EF169B"/>
    <w:rsid w:val="00EF36E8"/>
    <w:rsid w:val="00EF5473"/>
    <w:rsid w:val="00EF6A45"/>
    <w:rsid w:val="00F01960"/>
    <w:rsid w:val="00F02526"/>
    <w:rsid w:val="00F02F81"/>
    <w:rsid w:val="00F02FA0"/>
    <w:rsid w:val="00F03341"/>
    <w:rsid w:val="00F038C5"/>
    <w:rsid w:val="00F044A7"/>
    <w:rsid w:val="00F04A55"/>
    <w:rsid w:val="00F054C6"/>
    <w:rsid w:val="00F05ED8"/>
    <w:rsid w:val="00F069D1"/>
    <w:rsid w:val="00F06F7A"/>
    <w:rsid w:val="00F109D1"/>
    <w:rsid w:val="00F10CD9"/>
    <w:rsid w:val="00F111CE"/>
    <w:rsid w:val="00F11CF7"/>
    <w:rsid w:val="00F12D14"/>
    <w:rsid w:val="00F12DE0"/>
    <w:rsid w:val="00F13215"/>
    <w:rsid w:val="00F13935"/>
    <w:rsid w:val="00F148C8"/>
    <w:rsid w:val="00F15B4A"/>
    <w:rsid w:val="00F16682"/>
    <w:rsid w:val="00F17537"/>
    <w:rsid w:val="00F17A90"/>
    <w:rsid w:val="00F20856"/>
    <w:rsid w:val="00F20E5B"/>
    <w:rsid w:val="00F21918"/>
    <w:rsid w:val="00F22E7E"/>
    <w:rsid w:val="00F22FE5"/>
    <w:rsid w:val="00F23260"/>
    <w:rsid w:val="00F2332D"/>
    <w:rsid w:val="00F2366F"/>
    <w:rsid w:val="00F23C96"/>
    <w:rsid w:val="00F25B44"/>
    <w:rsid w:val="00F25E94"/>
    <w:rsid w:val="00F25EC0"/>
    <w:rsid w:val="00F27497"/>
    <w:rsid w:val="00F30201"/>
    <w:rsid w:val="00F30CB2"/>
    <w:rsid w:val="00F317CA"/>
    <w:rsid w:val="00F3288D"/>
    <w:rsid w:val="00F33626"/>
    <w:rsid w:val="00F341CB"/>
    <w:rsid w:val="00F348E9"/>
    <w:rsid w:val="00F34B94"/>
    <w:rsid w:val="00F34BDE"/>
    <w:rsid w:val="00F35253"/>
    <w:rsid w:val="00F360B8"/>
    <w:rsid w:val="00F36ACD"/>
    <w:rsid w:val="00F36E0A"/>
    <w:rsid w:val="00F37A8B"/>
    <w:rsid w:val="00F37EC7"/>
    <w:rsid w:val="00F406F8"/>
    <w:rsid w:val="00F4097F"/>
    <w:rsid w:val="00F410DD"/>
    <w:rsid w:val="00F4272F"/>
    <w:rsid w:val="00F43016"/>
    <w:rsid w:val="00F44101"/>
    <w:rsid w:val="00F44CEA"/>
    <w:rsid w:val="00F45F56"/>
    <w:rsid w:val="00F469DF"/>
    <w:rsid w:val="00F47288"/>
    <w:rsid w:val="00F47F71"/>
    <w:rsid w:val="00F507DF"/>
    <w:rsid w:val="00F51220"/>
    <w:rsid w:val="00F51712"/>
    <w:rsid w:val="00F54299"/>
    <w:rsid w:val="00F5626C"/>
    <w:rsid w:val="00F6162E"/>
    <w:rsid w:val="00F62F20"/>
    <w:rsid w:val="00F636F7"/>
    <w:rsid w:val="00F6503D"/>
    <w:rsid w:val="00F66C5A"/>
    <w:rsid w:val="00F73121"/>
    <w:rsid w:val="00F733A0"/>
    <w:rsid w:val="00F734D5"/>
    <w:rsid w:val="00F73C21"/>
    <w:rsid w:val="00F7405A"/>
    <w:rsid w:val="00F75EED"/>
    <w:rsid w:val="00F7614E"/>
    <w:rsid w:val="00F76543"/>
    <w:rsid w:val="00F77250"/>
    <w:rsid w:val="00F80766"/>
    <w:rsid w:val="00F82C36"/>
    <w:rsid w:val="00F8392E"/>
    <w:rsid w:val="00F84068"/>
    <w:rsid w:val="00F851AF"/>
    <w:rsid w:val="00F853A6"/>
    <w:rsid w:val="00F86515"/>
    <w:rsid w:val="00F86CA7"/>
    <w:rsid w:val="00F86E18"/>
    <w:rsid w:val="00F912DA"/>
    <w:rsid w:val="00F922C7"/>
    <w:rsid w:val="00F92909"/>
    <w:rsid w:val="00F92F2D"/>
    <w:rsid w:val="00F936F4"/>
    <w:rsid w:val="00F93B3C"/>
    <w:rsid w:val="00F93BD7"/>
    <w:rsid w:val="00F941D6"/>
    <w:rsid w:val="00F96270"/>
    <w:rsid w:val="00FA05D5"/>
    <w:rsid w:val="00FA2995"/>
    <w:rsid w:val="00FA2D68"/>
    <w:rsid w:val="00FA498B"/>
    <w:rsid w:val="00FA5712"/>
    <w:rsid w:val="00FA7096"/>
    <w:rsid w:val="00FA73ED"/>
    <w:rsid w:val="00FB118F"/>
    <w:rsid w:val="00FB15CB"/>
    <w:rsid w:val="00FB223E"/>
    <w:rsid w:val="00FB241E"/>
    <w:rsid w:val="00FB365F"/>
    <w:rsid w:val="00FB3804"/>
    <w:rsid w:val="00FB465A"/>
    <w:rsid w:val="00FB4D2B"/>
    <w:rsid w:val="00FB4DDE"/>
    <w:rsid w:val="00FB513A"/>
    <w:rsid w:val="00FB60BA"/>
    <w:rsid w:val="00FB6407"/>
    <w:rsid w:val="00FB6682"/>
    <w:rsid w:val="00FB6C78"/>
    <w:rsid w:val="00FB7356"/>
    <w:rsid w:val="00FB7D7D"/>
    <w:rsid w:val="00FC080C"/>
    <w:rsid w:val="00FC0A52"/>
    <w:rsid w:val="00FC0AB2"/>
    <w:rsid w:val="00FC1137"/>
    <w:rsid w:val="00FC1780"/>
    <w:rsid w:val="00FC2372"/>
    <w:rsid w:val="00FC2529"/>
    <w:rsid w:val="00FC3384"/>
    <w:rsid w:val="00FC54C8"/>
    <w:rsid w:val="00FC6510"/>
    <w:rsid w:val="00FC78F1"/>
    <w:rsid w:val="00FC7C96"/>
    <w:rsid w:val="00FD0B7C"/>
    <w:rsid w:val="00FD1537"/>
    <w:rsid w:val="00FD1C7F"/>
    <w:rsid w:val="00FD2C66"/>
    <w:rsid w:val="00FD32AE"/>
    <w:rsid w:val="00FD41CF"/>
    <w:rsid w:val="00FD46AA"/>
    <w:rsid w:val="00FD5645"/>
    <w:rsid w:val="00FD6851"/>
    <w:rsid w:val="00FD6863"/>
    <w:rsid w:val="00FD7C97"/>
    <w:rsid w:val="00FD7FE2"/>
    <w:rsid w:val="00FE07B3"/>
    <w:rsid w:val="00FE0C2B"/>
    <w:rsid w:val="00FE23D7"/>
    <w:rsid w:val="00FE3D15"/>
    <w:rsid w:val="00FE4C24"/>
    <w:rsid w:val="00FE6025"/>
    <w:rsid w:val="00FE7F51"/>
    <w:rsid w:val="00FF0764"/>
    <w:rsid w:val="00FF1E7F"/>
    <w:rsid w:val="00FF3399"/>
    <w:rsid w:val="00FF67C5"/>
    <w:rsid w:val="00FF7C2B"/>
    <w:rsid w:val="01465421"/>
    <w:rsid w:val="0152C319"/>
    <w:rsid w:val="01544794"/>
    <w:rsid w:val="017D25F1"/>
    <w:rsid w:val="01812204"/>
    <w:rsid w:val="0185E733"/>
    <w:rsid w:val="01CCFFDE"/>
    <w:rsid w:val="01FED36D"/>
    <w:rsid w:val="02271763"/>
    <w:rsid w:val="022DD6C6"/>
    <w:rsid w:val="0239A7EC"/>
    <w:rsid w:val="02452FC2"/>
    <w:rsid w:val="026EB807"/>
    <w:rsid w:val="028B6862"/>
    <w:rsid w:val="029586C1"/>
    <w:rsid w:val="02988E98"/>
    <w:rsid w:val="0299D211"/>
    <w:rsid w:val="029E896C"/>
    <w:rsid w:val="02CE89DB"/>
    <w:rsid w:val="03080A34"/>
    <w:rsid w:val="0316EC1C"/>
    <w:rsid w:val="031D6AFB"/>
    <w:rsid w:val="031E88E7"/>
    <w:rsid w:val="0323D0D8"/>
    <w:rsid w:val="03259918"/>
    <w:rsid w:val="0333BF75"/>
    <w:rsid w:val="0364F131"/>
    <w:rsid w:val="037F07D5"/>
    <w:rsid w:val="038EE960"/>
    <w:rsid w:val="038FE14E"/>
    <w:rsid w:val="03930FB9"/>
    <w:rsid w:val="0394C6A6"/>
    <w:rsid w:val="03A51C75"/>
    <w:rsid w:val="03C9E029"/>
    <w:rsid w:val="03DD0B18"/>
    <w:rsid w:val="03E8C330"/>
    <w:rsid w:val="0401E3E1"/>
    <w:rsid w:val="0405E553"/>
    <w:rsid w:val="0448C039"/>
    <w:rsid w:val="0457CD58"/>
    <w:rsid w:val="0476441C"/>
    <w:rsid w:val="047C2CBF"/>
    <w:rsid w:val="04AD7D3B"/>
    <w:rsid w:val="04BAF2E4"/>
    <w:rsid w:val="04CCF4C7"/>
    <w:rsid w:val="04DE0C5D"/>
    <w:rsid w:val="04E9467D"/>
    <w:rsid w:val="04F145B2"/>
    <w:rsid w:val="050AB651"/>
    <w:rsid w:val="050AD773"/>
    <w:rsid w:val="052C9CF6"/>
    <w:rsid w:val="0533E41C"/>
    <w:rsid w:val="0536D3EE"/>
    <w:rsid w:val="0544102D"/>
    <w:rsid w:val="0553AA34"/>
    <w:rsid w:val="055F7608"/>
    <w:rsid w:val="0567DAF7"/>
    <w:rsid w:val="057598D6"/>
    <w:rsid w:val="057C1525"/>
    <w:rsid w:val="05B967C9"/>
    <w:rsid w:val="05B9925E"/>
    <w:rsid w:val="05FDB97F"/>
    <w:rsid w:val="05FE0A59"/>
    <w:rsid w:val="06029068"/>
    <w:rsid w:val="060FC407"/>
    <w:rsid w:val="0633AB47"/>
    <w:rsid w:val="0635BD9D"/>
    <w:rsid w:val="064A744F"/>
    <w:rsid w:val="065B1D8D"/>
    <w:rsid w:val="066D17A9"/>
    <w:rsid w:val="06780140"/>
    <w:rsid w:val="06839281"/>
    <w:rsid w:val="06846AA3"/>
    <w:rsid w:val="068D3FC9"/>
    <w:rsid w:val="068F7F0C"/>
    <w:rsid w:val="06B34419"/>
    <w:rsid w:val="06C31526"/>
    <w:rsid w:val="06D898E1"/>
    <w:rsid w:val="06FCC22F"/>
    <w:rsid w:val="070A42E6"/>
    <w:rsid w:val="072885E6"/>
    <w:rsid w:val="0732625C"/>
    <w:rsid w:val="074A40EC"/>
    <w:rsid w:val="075D22D0"/>
    <w:rsid w:val="07607AC2"/>
    <w:rsid w:val="076A9B87"/>
    <w:rsid w:val="077717CE"/>
    <w:rsid w:val="07B2B131"/>
    <w:rsid w:val="08538445"/>
    <w:rsid w:val="085628B1"/>
    <w:rsid w:val="085765F5"/>
    <w:rsid w:val="08815D23"/>
    <w:rsid w:val="088762DE"/>
    <w:rsid w:val="088E3D91"/>
    <w:rsid w:val="08ADD524"/>
    <w:rsid w:val="08D869E5"/>
    <w:rsid w:val="08DE8889"/>
    <w:rsid w:val="08E00F35"/>
    <w:rsid w:val="08F5B37D"/>
    <w:rsid w:val="09066DC1"/>
    <w:rsid w:val="09440360"/>
    <w:rsid w:val="0952556F"/>
    <w:rsid w:val="095C9689"/>
    <w:rsid w:val="095EE1AB"/>
    <w:rsid w:val="0987EDAB"/>
    <w:rsid w:val="0999DB99"/>
    <w:rsid w:val="09B17AB8"/>
    <w:rsid w:val="09CB8795"/>
    <w:rsid w:val="09DC2B86"/>
    <w:rsid w:val="09EF43CB"/>
    <w:rsid w:val="0A17BFEF"/>
    <w:rsid w:val="0A18A510"/>
    <w:rsid w:val="0A1A9B31"/>
    <w:rsid w:val="0A211569"/>
    <w:rsid w:val="0A2D0CB8"/>
    <w:rsid w:val="0A2F48FB"/>
    <w:rsid w:val="0A5A9AB8"/>
    <w:rsid w:val="0A720945"/>
    <w:rsid w:val="0A7BBECC"/>
    <w:rsid w:val="0A885FF0"/>
    <w:rsid w:val="0A88B2BF"/>
    <w:rsid w:val="0A97498F"/>
    <w:rsid w:val="0AAEA9AA"/>
    <w:rsid w:val="0AB1EFEF"/>
    <w:rsid w:val="0AC3111B"/>
    <w:rsid w:val="0AD6B62C"/>
    <w:rsid w:val="0B34FC0F"/>
    <w:rsid w:val="0B518BCD"/>
    <w:rsid w:val="0B66E179"/>
    <w:rsid w:val="0B79F7D5"/>
    <w:rsid w:val="0BA6E0C8"/>
    <w:rsid w:val="0BAB95C5"/>
    <w:rsid w:val="0BB36BCF"/>
    <w:rsid w:val="0BC978F3"/>
    <w:rsid w:val="0BC99DB3"/>
    <w:rsid w:val="0BD15293"/>
    <w:rsid w:val="0C0B69C0"/>
    <w:rsid w:val="0C1502F3"/>
    <w:rsid w:val="0C1BF7B1"/>
    <w:rsid w:val="0C280E00"/>
    <w:rsid w:val="0C2DBD82"/>
    <w:rsid w:val="0C3A5A66"/>
    <w:rsid w:val="0C4501B5"/>
    <w:rsid w:val="0C5E3690"/>
    <w:rsid w:val="0C66C9D0"/>
    <w:rsid w:val="0C732009"/>
    <w:rsid w:val="0C81BD32"/>
    <w:rsid w:val="0C8D6373"/>
    <w:rsid w:val="0C9387CE"/>
    <w:rsid w:val="0C97A4C3"/>
    <w:rsid w:val="0CA42EC2"/>
    <w:rsid w:val="0CAF29D6"/>
    <w:rsid w:val="0CB06F08"/>
    <w:rsid w:val="0CC8EC12"/>
    <w:rsid w:val="0CD3EC07"/>
    <w:rsid w:val="0D22B154"/>
    <w:rsid w:val="0D3E8628"/>
    <w:rsid w:val="0D4088FA"/>
    <w:rsid w:val="0D4D253F"/>
    <w:rsid w:val="0D4FB0C6"/>
    <w:rsid w:val="0D5659BE"/>
    <w:rsid w:val="0D6F6A07"/>
    <w:rsid w:val="0D90CF49"/>
    <w:rsid w:val="0D98F8C0"/>
    <w:rsid w:val="0DD57DB1"/>
    <w:rsid w:val="0DEEAE05"/>
    <w:rsid w:val="0DFA06F1"/>
    <w:rsid w:val="0DFA3102"/>
    <w:rsid w:val="0E001546"/>
    <w:rsid w:val="0E0669B8"/>
    <w:rsid w:val="0E6249C4"/>
    <w:rsid w:val="0E6C8561"/>
    <w:rsid w:val="0E7471C2"/>
    <w:rsid w:val="0E8DDF16"/>
    <w:rsid w:val="0EA680C7"/>
    <w:rsid w:val="0EBC61E8"/>
    <w:rsid w:val="0EC81452"/>
    <w:rsid w:val="0ECEEFF9"/>
    <w:rsid w:val="0ED223AE"/>
    <w:rsid w:val="0EE615FA"/>
    <w:rsid w:val="0EEE5E7B"/>
    <w:rsid w:val="0F091CF2"/>
    <w:rsid w:val="0F14F921"/>
    <w:rsid w:val="0F55981D"/>
    <w:rsid w:val="0F74A1F0"/>
    <w:rsid w:val="0F77E98E"/>
    <w:rsid w:val="0F857E52"/>
    <w:rsid w:val="0FE68B1F"/>
    <w:rsid w:val="0FF4CB2A"/>
    <w:rsid w:val="10001AAC"/>
    <w:rsid w:val="1006ABBA"/>
    <w:rsid w:val="100855C2"/>
    <w:rsid w:val="101F5281"/>
    <w:rsid w:val="102F7A32"/>
    <w:rsid w:val="103CA8ED"/>
    <w:rsid w:val="105F478A"/>
    <w:rsid w:val="106423EA"/>
    <w:rsid w:val="108E587A"/>
    <w:rsid w:val="10FE08CF"/>
    <w:rsid w:val="112E08E1"/>
    <w:rsid w:val="117A7F30"/>
    <w:rsid w:val="117D039A"/>
    <w:rsid w:val="1186DE86"/>
    <w:rsid w:val="11979B11"/>
    <w:rsid w:val="11A41018"/>
    <w:rsid w:val="11ACB791"/>
    <w:rsid w:val="11CAF506"/>
    <w:rsid w:val="11EA43EB"/>
    <w:rsid w:val="1226CEA5"/>
    <w:rsid w:val="12498F18"/>
    <w:rsid w:val="1253EF62"/>
    <w:rsid w:val="126969AC"/>
    <w:rsid w:val="126A9278"/>
    <w:rsid w:val="126E54C7"/>
    <w:rsid w:val="12744797"/>
    <w:rsid w:val="12794B77"/>
    <w:rsid w:val="1287DDAA"/>
    <w:rsid w:val="129D0A1B"/>
    <w:rsid w:val="129DA098"/>
    <w:rsid w:val="12CE0B2F"/>
    <w:rsid w:val="12FEB16C"/>
    <w:rsid w:val="12FF740F"/>
    <w:rsid w:val="131FE414"/>
    <w:rsid w:val="133E3614"/>
    <w:rsid w:val="13512DEB"/>
    <w:rsid w:val="1354DACF"/>
    <w:rsid w:val="13B73063"/>
    <w:rsid w:val="13CA0A64"/>
    <w:rsid w:val="13D668C1"/>
    <w:rsid w:val="1408F5AA"/>
    <w:rsid w:val="142325A7"/>
    <w:rsid w:val="1469A40B"/>
    <w:rsid w:val="14B8A9E9"/>
    <w:rsid w:val="14C1D833"/>
    <w:rsid w:val="14DBC6E5"/>
    <w:rsid w:val="1516EB6D"/>
    <w:rsid w:val="15302686"/>
    <w:rsid w:val="153F1323"/>
    <w:rsid w:val="15416CDD"/>
    <w:rsid w:val="1555615E"/>
    <w:rsid w:val="155CC46C"/>
    <w:rsid w:val="1562A62C"/>
    <w:rsid w:val="15674F0A"/>
    <w:rsid w:val="158A17D1"/>
    <w:rsid w:val="159BB700"/>
    <w:rsid w:val="15A67386"/>
    <w:rsid w:val="15BBC97E"/>
    <w:rsid w:val="15D5585F"/>
    <w:rsid w:val="15D72F6C"/>
    <w:rsid w:val="15DE5CE7"/>
    <w:rsid w:val="15FEEBA8"/>
    <w:rsid w:val="161262A7"/>
    <w:rsid w:val="1623505D"/>
    <w:rsid w:val="16345BB5"/>
    <w:rsid w:val="1639D65B"/>
    <w:rsid w:val="163E0C1D"/>
    <w:rsid w:val="1657227D"/>
    <w:rsid w:val="165B24EE"/>
    <w:rsid w:val="167115EC"/>
    <w:rsid w:val="16948E64"/>
    <w:rsid w:val="16A2F01F"/>
    <w:rsid w:val="16A87EDF"/>
    <w:rsid w:val="16CDC3CA"/>
    <w:rsid w:val="16DFE477"/>
    <w:rsid w:val="16F499B5"/>
    <w:rsid w:val="171969CB"/>
    <w:rsid w:val="1724B50D"/>
    <w:rsid w:val="172E9D59"/>
    <w:rsid w:val="17331C9C"/>
    <w:rsid w:val="173B3589"/>
    <w:rsid w:val="17425745"/>
    <w:rsid w:val="174886B2"/>
    <w:rsid w:val="175A1E3D"/>
    <w:rsid w:val="176CF172"/>
    <w:rsid w:val="17910786"/>
    <w:rsid w:val="17A11927"/>
    <w:rsid w:val="17ADC57C"/>
    <w:rsid w:val="17ADE849"/>
    <w:rsid w:val="17E23947"/>
    <w:rsid w:val="17F1E010"/>
    <w:rsid w:val="1809CA63"/>
    <w:rsid w:val="180FDE31"/>
    <w:rsid w:val="182DBDAE"/>
    <w:rsid w:val="18380213"/>
    <w:rsid w:val="183D0FDB"/>
    <w:rsid w:val="183F56FB"/>
    <w:rsid w:val="1857F0FA"/>
    <w:rsid w:val="185EC97F"/>
    <w:rsid w:val="1866866A"/>
    <w:rsid w:val="18715CEF"/>
    <w:rsid w:val="18793364"/>
    <w:rsid w:val="187B1E17"/>
    <w:rsid w:val="189E2693"/>
    <w:rsid w:val="18A0DF62"/>
    <w:rsid w:val="18B35224"/>
    <w:rsid w:val="18CF4920"/>
    <w:rsid w:val="18DF6553"/>
    <w:rsid w:val="190E1B60"/>
    <w:rsid w:val="19213308"/>
    <w:rsid w:val="192BD72B"/>
    <w:rsid w:val="1932D03F"/>
    <w:rsid w:val="194DB85B"/>
    <w:rsid w:val="195E4FCD"/>
    <w:rsid w:val="19932073"/>
    <w:rsid w:val="19A2EDFF"/>
    <w:rsid w:val="19A423B0"/>
    <w:rsid w:val="19B83CF5"/>
    <w:rsid w:val="19DA757C"/>
    <w:rsid w:val="19DDDC60"/>
    <w:rsid w:val="1A006DB7"/>
    <w:rsid w:val="1A16BFE2"/>
    <w:rsid w:val="1A20B4E6"/>
    <w:rsid w:val="1A25A7D3"/>
    <w:rsid w:val="1A57EC6E"/>
    <w:rsid w:val="1A795408"/>
    <w:rsid w:val="1A803B53"/>
    <w:rsid w:val="1A94EA86"/>
    <w:rsid w:val="1AA23A0E"/>
    <w:rsid w:val="1AC7E3B9"/>
    <w:rsid w:val="1AE1DD96"/>
    <w:rsid w:val="1AF2EA66"/>
    <w:rsid w:val="1AF5B297"/>
    <w:rsid w:val="1AF9B8C0"/>
    <w:rsid w:val="1B0FA4B3"/>
    <w:rsid w:val="1B330666"/>
    <w:rsid w:val="1B49A043"/>
    <w:rsid w:val="1B4EF1F8"/>
    <w:rsid w:val="1B5F2604"/>
    <w:rsid w:val="1B6CA09A"/>
    <w:rsid w:val="1B777051"/>
    <w:rsid w:val="1B7D81D1"/>
    <w:rsid w:val="1B980925"/>
    <w:rsid w:val="1B99EFB4"/>
    <w:rsid w:val="1B9F187C"/>
    <w:rsid w:val="1BC6B527"/>
    <w:rsid w:val="1BF3BD50"/>
    <w:rsid w:val="1C18CC41"/>
    <w:rsid w:val="1C196244"/>
    <w:rsid w:val="1C1AA2B3"/>
    <w:rsid w:val="1C2482C5"/>
    <w:rsid w:val="1C5F86AA"/>
    <w:rsid w:val="1C6AAAF0"/>
    <w:rsid w:val="1C6AD757"/>
    <w:rsid w:val="1C714A7C"/>
    <w:rsid w:val="1C7E179F"/>
    <w:rsid w:val="1C987F1A"/>
    <w:rsid w:val="1CBCB10F"/>
    <w:rsid w:val="1CD044DF"/>
    <w:rsid w:val="1CF59557"/>
    <w:rsid w:val="1CFD3268"/>
    <w:rsid w:val="1D13AF0E"/>
    <w:rsid w:val="1D20E1C6"/>
    <w:rsid w:val="1D744390"/>
    <w:rsid w:val="1D8313BC"/>
    <w:rsid w:val="1D9FEBC9"/>
    <w:rsid w:val="1DC2DED3"/>
    <w:rsid w:val="1DE42778"/>
    <w:rsid w:val="1E06448C"/>
    <w:rsid w:val="1E17C282"/>
    <w:rsid w:val="1E18EE8D"/>
    <w:rsid w:val="1E594DA9"/>
    <w:rsid w:val="1E5ABDEF"/>
    <w:rsid w:val="1EA6788A"/>
    <w:rsid w:val="1EC50904"/>
    <w:rsid w:val="1ECCA92D"/>
    <w:rsid w:val="1EF14AAD"/>
    <w:rsid w:val="1F0797E9"/>
    <w:rsid w:val="1F14E2F9"/>
    <w:rsid w:val="1F1C22C9"/>
    <w:rsid w:val="1F2F669F"/>
    <w:rsid w:val="1F31807C"/>
    <w:rsid w:val="1F6480E5"/>
    <w:rsid w:val="1F6C3A66"/>
    <w:rsid w:val="1FA7480F"/>
    <w:rsid w:val="1FCF6677"/>
    <w:rsid w:val="1FDF1CDB"/>
    <w:rsid w:val="1FF51E0A"/>
    <w:rsid w:val="2018F47E"/>
    <w:rsid w:val="20279197"/>
    <w:rsid w:val="20368948"/>
    <w:rsid w:val="2039133E"/>
    <w:rsid w:val="205D9C6B"/>
    <w:rsid w:val="2060D965"/>
    <w:rsid w:val="20645953"/>
    <w:rsid w:val="20722634"/>
    <w:rsid w:val="20B18E1C"/>
    <w:rsid w:val="20C52F1A"/>
    <w:rsid w:val="20CDE045"/>
    <w:rsid w:val="20D12F4B"/>
    <w:rsid w:val="20DA1FF8"/>
    <w:rsid w:val="20E37DC0"/>
    <w:rsid w:val="20E5EFD0"/>
    <w:rsid w:val="2110BDBE"/>
    <w:rsid w:val="211EF62C"/>
    <w:rsid w:val="215827EA"/>
    <w:rsid w:val="2160A415"/>
    <w:rsid w:val="2165DD6A"/>
    <w:rsid w:val="2185D8DA"/>
    <w:rsid w:val="219C2293"/>
    <w:rsid w:val="21B1928A"/>
    <w:rsid w:val="21CCB278"/>
    <w:rsid w:val="2201DB00"/>
    <w:rsid w:val="22093138"/>
    <w:rsid w:val="2290EB55"/>
    <w:rsid w:val="2296231A"/>
    <w:rsid w:val="22A7EE7C"/>
    <w:rsid w:val="22C65E23"/>
    <w:rsid w:val="22CB29EC"/>
    <w:rsid w:val="22D7CCDF"/>
    <w:rsid w:val="22DB3064"/>
    <w:rsid w:val="22EA9F1F"/>
    <w:rsid w:val="22FBDDEC"/>
    <w:rsid w:val="23029983"/>
    <w:rsid w:val="230C9B14"/>
    <w:rsid w:val="230D4D40"/>
    <w:rsid w:val="2353C366"/>
    <w:rsid w:val="2363005C"/>
    <w:rsid w:val="23651A3C"/>
    <w:rsid w:val="236787EF"/>
    <w:rsid w:val="237F4682"/>
    <w:rsid w:val="2383C805"/>
    <w:rsid w:val="2388A651"/>
    <w:rsid w:val="23A50199"/>
    <w:rsid w:val="23A9238C"/>
    <w:rsid w:val="23CDDBCE"/>
    <w:rsid w:val="23CFFEBF"/>
    <w:rsid w:val="23D0BE52"/>
    <w:rsid w:val="23EBBA11"/>
    <w:rsid w:val="23EF0283"/>
    <w:rsid w:val="2402076F"/>
    <w:rsid w:val="24121E75"/>
    <w:rsid w:val="24363ACE"/>
    <w:rsid w:val="246AC721"/>
    <w:rsid w:val="24743D05"/>
    <w:rsid w:val="2481AB1B"/>
    <w:rsid w:val="249A4DD2"/>
    <w:rsid w:val="249D7E2C"/>
    <w:rsid w:val="24AE8FAA"/>
    <w:rsid w:val="24C2BA28"/>
    <w:rsid w:val="2511B474"/>
    <w:rsid w:val="2511F990"/>
    <w:rsid w:val="256A044B"/>
    <w:rsid w:val="256B2BE1"/>
    <w:rsid w:val="259B53E6"/>
    <w:rsid w:val="25A91659"/>
    <w:rsid w:val="25B89DD5"/>
    <w:rsid w:val="25BF6D8F"/>
    <w:rsid w:val="25D502E3"/>
    <w:rsid w:val="25F58696"/>
    <w:rsid w:val="25FBC801"/>
    <w:rsid w:val="2609B8B1"/>
    <w:rsid w:val="261778D4"/>
    <w:rsid w:val="263494ED"/>
    <w:rsid w:val="264AEBC0"/>
    <w:rsid w:val="264F1DCA"/>
    <w:rsid w:val="2655F8E3"/>
    <w:rsid w:val="2699DE58"/>
    <w:rsid w:val="269D8E4A"/>
    <w:rsid w:val="26ADAA46"/>
    <w:rsid w:val="26D0D438"/>
    <w:rsid w:val="26D171BA"/>
    <w:rsid w:val="2708B48D"/>
    <w:rsid w:val="27191422"/>
    <w:rsid w:val="27258526"/>
    <w:rsid w:val="2729A8B0"/>
    <w:rsid w:val="272D3867"/>
    <w:rsid w:val="2731D666"/>
    <w:rsid w:val="2740B65C"/>
    <w:rsid w:val="274A58F1"/>
    <w:rsid w:val="2764DAFA"/>
    <w:rsid w:val="2766ED80"/>
    <w:rsid w:val="276EFBD5"/>
    <w:rsid w:val="2786191E"/>
    <w:rsid w:val="278CAB9B"/>
    <w:rsid w:val="278DEC7A"/>
    <w:rsid w:val="2793F6CC"/>
    <w:rsid w:val="27A12259"/>
    <w:rsid w:val="27AA01FC"/>
    <w:rsid w:val="27AB3E02"/>
    <w:rsid w:val="27B39351"/>
    <w:rsid w:val="27E70792"/>
    <w:rsid w:val="2807ADA8"/>
    <w:rsid w:val="280FCB56"/>
    <w:rsid w:val="2822EBCF"/>
    <w:rsid w:val="2833233A"/>
    <w:rsid w:val="28384AE5"/>
    <w:rsid w:val="283C6155"/>
    <w:rsid w:val="284A5383"/>
    <w:rsid w:val="285855FF"/>
    <w:rsid w:val="2885D898"/>
    <w:rsid w:val="2885DF7E"/>
    <w:rsid w:val="288AD2CC"/>
    <w:rsid w:val="28948DE1"/>
    <w:rsid w:val="28A3125E"/>
    <w:rsid w:val="28A89657"/>
    <w:rsid w:val="28AD19DF"/>
    <w:rsid w:val="28AF2698"/>
    <w:rsid w:val="28DDF95E"/>
    <w:rsid w:val="28F4416F"/>
    <w:rsid w:val="291B9DC5"/>
    <w:rsid w:val="292E287A"/>
    <w:rsid w:val="2945075A"/>
    <w:rsid w:val="29530D52"/>
    <w:rsid w:val="2968AD40"/>
    <w:rsid w:val="2975DBA7"/>
    <w:rsid w:val="297A5604"/>
    <w:rsid w:val="2986BE8C"/>
    <w:rsid w:val="299C6B05"/>
    <w:rsid w:val="299FD042"/>
    <w:rsid w:val="29B1393F"/>
    <w:rsid w:val="29B9D0CB"/>
    <w:rsid w:val="29D214C1"/>
    <w:rsid w:val="29D7FCF4"/>
    <w:rsid w:val="29DE62F7"/>
    <w:rsid w:val="29F6340D"/>
    <w:rsid w:val="29FD1E35"/>
    <w:rsid w:val="2A004222"/>
    <w:rsid w:val="2A096C64"/>
    <w:rsid w:val="2A0B22E9"/>
    <w:rsid w:val="2A1A55A2"/>
    <w:rsid w:val="2A1D70BA"/>
    <w:rsid w:val="2A403A52"/>
    <w:rsid w:val="2A4189AF"/>
    <w:rsid w:val="2A423CBE"/>
    <w:rsid w:val="2A4B457E"/>
    <w:rsid w:val="2A59DC17"/>
    <w:rsid w:val="2A61BCE1"/>
    <w:rsid w:val="2A7072FA"/>
    <w:rsid w:val="2A817B4D"/>
    <w:rsid w:val="2AAA6A4C"/>
    <w:rsid w:val="2B445793"/>
    <w:rsid w:val="2B77F574"/>
    <w:rsid w:val="2B7E8B26"/>
    <w:rsid w:val="2B87BA9E"/>
    <w:rsid w:val="2B9E72DB"/>
    <w:rsid w:val="2BBD795A"/>
    <w:rsid w:val="2BC52C34"/>
    <w:rsid w:val="2BC6387B"/>
    <w:rsid w:val="2C165DB1"/>
    <w:rsid w:val="2C3A5EA3"/>
    <w:rsid w:val="2C43B32A"/>
    <w:rsid w:val="2C7EAF25"/>
    <w:rsid w:val="2C8339E5"/>
    <w:rsid w:val="2C8AAE14"/>
    <w:rsid w:val="2C99A3A6"/>
    <w:rsid w:val="2CA37410"/>
    <w:rsid w:val="2CA792E0"/>
    <w:rsid w:val="2CA94EC7"/>
    <w:rsid w:val="2CBA78B5"/>
    <w:rsid w:val="2CF31E12"/>
    <w:rsid w:val="2D17E4BB"/>
    <w:rsid w:val="2D272F95"/>
    <w:rsid w:val="2D2987DA"/>
    <w:rsid w:val="2D39A8AF"/>
    <w:rsid w:val="2D51BE62"/>
    <w:rsid w:val="2D5722EE"/>
    <w:rsid w:val="2D57C551"/>
    <w:rsid w:val="2D670243"/>
    <w:rsid w:val="2D7175B5"/>
    <w:rsid w:val="2D7952BB"/>
    <w:rsid w:val="2D862E9D"/>
    <w:rsid w:val="2D96947A"/>
    <w:rsid w:val="2D97489A"/>
    <w:rsid w:val="2D975D1B"/>
    <w:rsid w:val="2D97E863"/>
    <w:rsid w:val="2DB22E12"/>
    <w:rsid w:val="2DBE861D"/>
    <w:rsid w:val="2E146B26"/>
    <w:rsid w:val="2E23BDDC"/>
    <w:rsid w:val="2E43A3D4"/>
    <w:rsid w:val="2E4A8354"/>
    <w:rsid w:val="2E5CCA16"/>
    <w:rsid w:val="2E9CA523"/>
    <w:rsid w:val="2EBF92BA"/>
    <w:rsid w:val="2EDBF1BF"/>
    <w:rsid w:val="2F105278"/>
    <w:rsid w:val="2F13333E"/>
    <w:rsid w:val="2F1E39E4"/>
    <w:rsid w:val="2F266173"/>
    <w:rsid w:val="2F47B169"/>
    <w:rsid w:val="2F75532F"/>
    <w:rsid w:val="2F79CFA0"/>
    <w:rsid w:val="2F86CCFE"/>
    <w:rsid w:val="2FB0FD63"/>
    <w:rsid w:val="2FCC4433"/>
    <w:rsid w:val="2FF5AD67"/>
    <w:rsid w:val="2FFAB9AD"/>
    <w:rsid w:val="2FFD02A6"/>
    <w:rsid w:val="300279EB"/>
    <w:rsid w:val="301183CF"/>
    <w:rsid w:val="301F153A"/>
    <w:rsid w:val="3021F297"/>
    <w:rsid w:val="303040D3"/>
    <w:rsid w:val="3090EA7D"/>
    <w:rsid w:val="30933679"/>
    <w:rsid w:val="309B6FFD"/>
    <w:rsid w:val="30C776CB"/>
    <w:rsid w:val="30D5E2E2"/>
    <w:rsid w:val="30DB10C8"/>
    <w:rsid w:val="3106DF30"/>
    <w:rsid w:val="31096FDC"/>
    <w:rsid w:val="310EF9E6"/>
    <w:rsid w:val="31536FD3"/>
    <w:rsid w:val="31616A6A"/>
    <w:rsid w:val="3166E8E6"/>
    <w:rsid w:val="316969AF"/>
    <w:rsid w:val="3172A04B"/>
    <w:rsid w:val="3181F5A6"/>
    <w:rsid w:val="31C968DB"/>
    <w:rsid w:val="320D74BF"/>
    <w:rsid w:val="32222D3F"/>
    <w:rsid w:val="3238B9CD"/>
    <w:rsid w:val="323BA31F"/>
    <w:rsid w:val="3275D2C2"/>
    <w:rsid w:val="327A2511"/>
    <w:rsid w:val="32958E9B"/>
    <w:rsid w:val="3299AFB7"/>
    <w:rsid w:val="32ACF3F1"/>
    <w:rsid w:val="32C3C21B"/>
    <w:rsid w:val="32DBEFE6"/>
    <w:rsid w:val="32E29526"/>
    <w:rsid w:val="332E8B17"/>
    <w:rsid w:val="3334E6FE"/>
    <w:rsid w:val="33356B11"/>
    <w:rsid w:val="336D6496"/>
    <w:rsid w:val="3395A1BD"/>
    <w:rsid w:val="33F10D33"/>
    <w:rsid w:val="341A3339"/>
    <w:rsid w:val="34216F96"/>
    <w:rsid w:val="342A428D"/>
    <w:rsid w:val="34375B97"/>
    <w:rsid w:val="344533BE"/>
    <w:rsid w:val="347098AD"/>
    <w:rsid w:val="348751F8"/>
    <w:rsid w:val="349D001E"/>
    <w:rsid w:val="349F976D"/>
    <w:rsid w:val="34BD4879"/>
    <w:rsid w:val="34C0C35D"/>
    <w:rsid w:val="35030161"/>
    <w:rsid w:val="3507B430"/>
    <w:rsid w:val="3510E619"/>
    <w:rsid w:val="3514DC79"/>
    <w:rsid w:val="353F0573"/>
    <w:rsid w:val="355F845F"/>
    <w:rsid w:val="3574E315"/>
    <w:rsid w:val="358A91A9"/>
    <w:rsid w:val="359A1735"/>
    <w:rsid w:val="35B03A81"/>
    <w:rsid w:val="35B55B82"/>
    <w:rsid w:val="35D9F211"/>
    <w:rsid w:val="35EA9695"/>
    <w:rsid w:val="36010700"/>
    <w:rsid w:val="360DE085"/>
    <w:rsid w:val="361718F9"/>
    <w:rsid w:val="3622F9B5"/>
    <w:rsid w:val="362FA9CB"/>
    <w:rsid w:val="3631F79F"/>
    <w:rsid w:val="3641F8FA"/>
    <w:rsid w:val="365AA058"/>
    <w:rsid w:val="365AB6AD"/>
    <w:rsid w:val="368145C4"/>
    <w:rsid w:val="36854961"/>
    <w:rsid w:val="368A9E39"/>
    <w:rsid w:val="36A6E704"/>
    <w:rsid w:val="36BC397E"/>
    <w:rsid w:val="36BEDF99"/>
    <w:rsid w:val="36CD7D46"/>
    <w:rsid w:val="36EE99BC"/>
    <w:rsid w:val="36F437ED"/>
    <w:rsid w:val="36F66E52"/>
    <w:rsid w:val="37055377"/>
    <w:rsid w:val="3705CE09"/>
    <w:rsid w:val="372A0CED"/>
    <w:rsid w:val="3743354A"/>
    <w:rsid w:val="375C47D8"/>
    <w:rsid w:val="37882B97"/>
    <w:rsid w:val="379414E2"/>
    <w:rsid w:val="37A24C15"/>
    <w:rsid w:val="37CB7A2C"/>
    <w:rsid w:val="37CC1AB0"/>
    <w:rsid w:val="37CD008F"/>
    <w:rsid w:val="38043A12"/>
    <w:rsid w:val="38087052"/>
    <w:rsid w:val="381A4683"/>
    <w:rsid w:val="3820B747"/>
    <w:rsid w:val="38275CD8"/>
    <w:rsid w:val="383DCE64"/>
    <w:rsid w:val="384CD34B"/>
    <w:rsid w:val="38771159"/>
    <w:rsid w:val="38827840"/>
    <w:rsid w:val="38ABE538"/>
    <w:rsid w:val="38D3E226"/>
    <w:rsid w:val="38DAB80F"/>
    <w:rsid w:val="38DAC36D"/>
    <w:rsid w:val="39244CBC"/>
    <w:rsid w:val="396BE1EA"/>
    <w:rsid w:val="397D1293"/>
    <w:rsid w:val="39CA7414"/>
    <w:rsid w:val="39FCD0C8"/>
    <w:rsid w:val="3A06B323"/>
    <w:rsid w:val="3A2DED3C"/>
    <w:rsid w:val="3A4AFD13"/>
    <w:rsid w:val="3A5A3376"/>
    <w:rsid w:val="3A84F047"/>
    <w:rsid w:val="3A95F741"/>
    <w:rsid w:val="3AA0A339"/>
    <w:rsid w:val="3AA3509A"/>
    <w:rsid w:val="3AD295B7"/>
    <w:rsid w:val="3AE93684"/>
    <w:rsid w:val="3AFD951A"/>
    <w:rsid w:val="3B016ACA"/>
    <w:rsid w:val="3B0CD8A8"/>
    <w:rsid w:val="3B0D8B8B"/>
    <w:rsid w:val="3B51B767"/>
    <w:rsid w:val="3B56C727"/>
    <w:rsid w:val="3B89C0E3"/>
    <w:rsid w:val="3B8CE073"/>
    <w:rsid w:val="3BA68195"/>
    <w:rsid w:val="3BADA639"/>
    <w:rsid w:val="3BC333E8"/>
    <w:rsid w:val="3BC5199A"/>
    <w:rsid w:val="3BDEA291"/>
    <w:rsid w:val="3BE27224"/>
    <w:rsid w:val="3C14ECCB"/>
    <w:rsid w:val="3C1B5C3A"/>
    <w:rsid w:val="3C2BA8A9"/>
    <w:rsid w:val="3C4E906A"/>
    <w:rsid w:val="3C7582AB"/>
    <w:rsid w:val="3C760547"/>
    <w:rsid w:val="3C80E008"/>
    <w:rsid w:val="3C82BB82"/>
    <w:rsid w:val="3C90D770"/>
    <w:rsid w:val="3CD5342E"/>
    <w:rsid w:val="3CF60EC4"/>
    <w:rsid w:val="3D2C8529"/>
    <w:rsid w:val="3D41A7E8"/>
    <w:rsid w:val="3D444560"/>
    <w:rsid w:val="3D456806"/>
    <w:rsid w:val="3D50CCD2"/>
    <w:rsid w:val="3D57B97C"/>
    <w:rsid w:val="3DADA57E"/>
    <w:rsid w:val="3DB92BD3"/>
    <w:rsid w:val="3DC472CC"/>
    <w:rsid w:val="3DDAE5C5"/>
    <w:rsid w:val="3DF345AA"/>
    <w:rsid w:val="3DF8CDC4"/>
    <w:rsid w:val="3E1FB1DE"/>
    <w:rsid w:val="3E2B3996"/>
    <w:rsid w:val="3E2B6768"/>
    <w:rsid w:val="3E3324FE"/>
    <w:rsid w:val="3E6A7F4E"/>
    <w:rsid w:val="3E7D31D1"/>
    <w:rsid w:val="3E9695A3"/>
    <w:rsid w:val="3EAAEE5F"/>
    <w:rsid w:val="3EBE194C"/>
    <w:rsid w:val="3ECD75AB"/>
    <w:rsid w:val="3ED1E420"/>
    <w:rsid w:val="3ED533DE"/>
    <w:rsid w:val="3EEC55C6"/>
    <w:rsid w:val="3EF1C19D"/>
    <w:rsid w:val="3F0B3DE6"/>
    <w:rsid w:val="3F164DF6"/>
    <w:rsid w:val="3F2A4163"/>
    <w:rsid w:val="3F878B38"/>
    <w:rsid w:val="3F8FCED3"/>
    <w:rsid w:val="3F9010B5"/>
    <w:rsid w:val="3F971BE2"/>
    <w:rsid w:val="3F9B2B76"/>
    <w:rsid w:val="3FBB0E56"/>
    <w:rsid w:val="3FBC89AA"/>
    <w:rsid w:val="3FBF2A73"/>
    <w:rsid w:val="3FCAA930"/>
    <w:rsid w:val="3FE0D8C7"/>
    <w:rsid w:val="3FFC36B7"/>
    <w:rsid w:val="4016DECB"/>
    <w:rsid w:val="40204D6A"/>
    <w:rsid w:val="402C0D09"/>
    <w:rsid w:val="4047BCE5"/>
    <w:rsid w:val="40489D5A"/>
    <w:rsid w:val="40581879"/>
    <w:rsid w:val="408E0A5B"/>
    <w:rsid w:val="409CF6F0"/>
    <w:rsid w:val="40A788FD"/>
    <w:rsid w:val="40AF71E0"/>
    <w:rsid w:val="40BCB455"/>
    <w:rsid w:val="40CCD21B"/>
    <w:rsid w:val="40E6BE70"/>
    <w:rsid w:val="40EC7015"/>
    <w:rsid w:val="4123E1DE"/>
    <w:rsid w:val="412A1906"/>
    <w:rsid w:val="412C87B8"/>
    <w:rsid w:val="414B509F"/>
    <w:rsid w:val="41560801"/>
    <w:rsid w:val="41585A0B"/>
    <w:rsid w:val="4167BDB2"/>
    <w:rsid w:val="41745D94"/>
    <w:rsid w:val="41821EF0"/>
    <w:rsid w:val="41850011"/>
    <w:rsid w:val="4187AD5F"/>
    <w:rsid w:val="4192875A"/>
    <w:rsid w:val="41A61C54"/>
    <w:rsid w:val="41A889C2"/>
    <w:rsid w:val="41C44553"/>
    <w:rsid w:val="41C91F5D"/>
    <w:rsid w:val="41CFD19C"/>
    <w:rsid w:val="4207E2AD"/>
    <w:rsid w:val="422F7BBE"/>
    <w:rsid w:val="4231A3D1"/>
    <w:rsid w:val="4231BD12"/>
    <w:rsid w:val="426C6284"/>
    <w:rsid w:val="42764971"/>
    <w:rsid w:val="428CA723"/>
    <w:rsid w:val="42C17F65"/>
    <w:rsid w:val="42D77FEE"/>
    <w:rsid w:val="4303442B"/>
    <w:rsid w:val="4321EEF8"/>
    <w:rsid w:val="4327C7F1"/>
    <w:rsid w:val="4347CB89"/>
    <w:rsid w:val="435FD867"/>
    <w:rsid w:val="436F0DED"/>
    <w:rsid w:val="43E2AC70"/>
    <w:rsid w:val="43F45517"/>
    <w:rsid w:val="43FF237C"/>
    <w:rsid w:val="43FF95EF"/>
    <w:rsid w:val="4425A8CE"/>
    <w:rsid w:val="4451B387"/>
    <w:rsid w:val="44548F32"/>
    <w:rsid w:val="446618CC"/>
    <w:rsid w:val="4478A933"/>
    <w:rsid w:val="44AAC84C"/>
    <w:rsid w:val="44AFD9ED"/>
    <w:rsid w:val="44BBF358"/>
    <w:rsid w:val="44C3B112"/>
    <w:rsid w:val="44C9273F"/>
    <w:rsid w:val="44E29438"/>
    <w:rsid w:val="44F0931D"/>
    <w:rsid w:val="450B744F"/>
    <w:rsid w:val="4538AC39"/>
    <w:rsid w:val="453ACE13"/>
    <w:rsid w:val="45424352"/>
    <w:rsid w:val="4561570D"/>
    <w:rsid w:val="45694493"/>
    <w:rsid w:val="45771299"/>
    <w:rsid w:val="457D95AF"/>
    <w:rsid w:val="45A4AD1E"/>
    <w:rsid w:val="45B098CB"/>
    <w:rsid w:val="45BA47AF"/>
    <w:rsid w:val="45BE746F"/>
    <w:rsid w:val="45E863C1"/>
    <w:rsid w:val="45F7B485"/>
    <w:rsid w:val="45FC2AAE"/>
    <w:rsid w:val="4611F1C6"/>
    <w:rsid w:val="46192A68"/>
    <w:rsid w:val="465D2E3D"/>
    <w:rsid w:val="46ADF68A"/>
    <w:rsid w:val="46B9640E"/>
    <w:rsid w:val="46BE7673"/>
    <w:rsid w:val="46C29DC5"/>
    <w:rsid w:val="46D55313"/>
    <w:rsid w:val="46D86732"/>
    <w:rsid w:val="46EEFA51"/>
    <w:rsid w:val="470206D7"/>
    <w:rsid w:val="4708BBD5"/>
    <w:rsid w:val="470D47EF"/>
    <w:rsid w:val="471C71E6"/>
    <w:rsid w:val="471CBA71"/>
    <w:rsid w:val="47308E0B"/>
    <w:rsid w:val="4733E554"/>
    <w:rsid w:val="473BDE5C"/>
    <w:rsid w:val="4740EF6D"/>
    <w:rsid w:val="47410EF7"/>
    <w:rsid w:val="47524F3D"/>
    <w:rsid w:val="47728DFA"/>
    <w:rsid w:val="4779757C"/>
    <w:rsid w:val="478CE149"/>
    <w:rsid w:val="47A7474F"/>
    <w:rsid w:val="47B6A4C1"/>
    <w:rsid w:val="47BECB28"/>
    <w:rsid w:val="47D249AE"/>
    <w:rsid w:val="47ED51F9"/>
    <w:rsid w:val="4833583C"/>
    <w:rsid w:val="483A22B3"/>
    <w:rsid w:val="487C3E87"/>
    <w:rsid w:val="487F11B7"/>
    <w:rsid w:val="488A7F2E"/>
    <w:rsid w:val="4898F7CF"/>
    <w:rsid w:val="4899E8A0"/>
    <w:rsid w:val="48B0B104"/>
    <w:rsid w:val="4917C0D0"/>
    <w:rsid w:val="491B2FB1"/>
    <w:rsid w:val="491F184B"/>
    <w:rsid w:val="49336CE5"/>
    <w:rsid w:val="4941732C"/>
    <w:rsid w:val="495134F9"/>
    <w:rsid w:val="495E3B2E"/>
    <w:rsid w:val="496D8785"/>
    <w:rsid w:val="497B717F"/>
    <w:rsid w:val="4987A854"/>
    <w:rsid w:val="4991430C"/>
    <w:rsid w:val="49CC6369"/>
    <w:rsid w:val="49D9E43A"/>
    <w:rsid w:val="4A084580"/>
    <w:rsid w:val="4A0B827D"/>
    <w:rsid w:val="4A1AE218"/>
    <w:rsid w:val="4A282451"/>
    <w:rsid w:val="4A308FCF"/>
    <w:rsid w:val="4A34A618"/>
    <w:rsid w:val="4A5988E9"/>
    <w:rsid w:val="4A5DB890"/>
    <w:rsid w:val="4A6599C1"/>
    <w:rsid w:val="4A719F1A"/>
    <w:rsid w:val="4A73A322"/>
    <w:rsid w:val="4A778866"/>
    <w:rsid w:val="4A7FBEFF"/>
    <w:rsid w:val="4A8177FC"/>
    <w:rsid w:val="4A839248"/>
    <w:rsid w:val="4A923E2F"/>
    <w:rsid w:val="4ABB0325"/>
    <w:rsid w:val="4AD49BB9"/>
    <w:rsid w:val="4AD65F67"/>
    <w:rsid w:val="4B08A803"/>
    <w:rsid w:val="4B281FB8"/>
    <w:rsid w:val="4B288B23"/>
    <w:rsid w:val="4B2AE256"/>
    <w:rsid w:val="4B459501"/>
    <w:rsid w:val="4B5A3145"/>
    <w:rsid w:val="4B9FBFA6"/>
    <w:rsid w:val="4BAEC618"/>
    <w:rsid w:val="4BD80AAC"/>
    <w:rsid w:val="4BDA7E55"/>
    <w:rsid w:val="4BF02A42"/>
    <w:rsid w:val="4C2D66D5"/>
    <w:rsid w:val="4C5EA094"/>
    <w:rsid w:val="4C7482B2"/>
    <w:rsid w:val="4C777632"/>
    <w:rsid w:val="4C88F71E"/>
    <w:rsid w:val="4CC95387"/>
    <w:rsid w:val="4CCA9EFB"/>
    <w:rsid w:val="4CE3F97B"/>
    <w:rsid w:val="4D07EC5E"/>
    <w:rsid w:val="4D0E0AA8"/>
    <w:rsid w:val="4D5282DA"/>
    <w:rsid w:val="4D61B630"/>
    <w:rsid w:val="4DB75FC1"/>
    <w:rsid w:val="4DDA05CD"/>
    <w:rsid w:val="4DF1645E"/>
    <w:rsid w:val="4DF3A5B5"/>
    <w:rsid w:val="4E3D7E4B"/>
    <w:rsid w:val="4E47EF17"/>
    <w:rsid w:val="4E5DB8BC"/>
    <w:rsid w:val="4E700795"/>
    <w:rsid w:val="4E837A37"/>
    <w:rsid w:val="4E8C59E8"/>
    <w:rsid w:val="4E927FFD"/>
    <w:rsid w:val="4E99B05B"/>
    <w:rsid w:val="4EB42B55"/>
    <w:rsid w:val="4F0315F7"/>
    <w:rsid w:val="4F039E29"/>
    <w:rsid w:val="4F1026D9"/>
    <w:rsid w:val="4F2300BA"/>
    <w:rsid w:val="4F23C743"/>
    <w:rsid w:val="4F273848"/>
    <w:rsid w:val="4F35E5FE"/>
    <w:rsid w:val="4F473F0A"/>
    <w:rsid w:val="4F47E97C"/>
    <w:rsid w:val="4F4AC79D"/>
    <w:rsid w:val="4F776109"/>
    <w:rsid w:val="4F78AC2B"/>
    <w:rsid w:val="4FAC983A"/>
    <w:rsid w:val="4FC06058"/>
    <w:rsid w:val="4FEC3860"/>
    <w:rsid w:val="4FFCF16C"/>
    <w:rsid w:val="501872F1"/>
    <w:rsid w:val="5032DF38"/>
    <w:rsid w:val="503CD5D2"/>
    <w:rsid w:val="50646635"/>
    <w:rsid w:val="5082373B"/>
    <w:rsid w:val="508DDF15"/>
    <w:rsid w:val="50ACEE64"/>
    <w:rsid w:val="50C4ECC6"/>
    <w:rsid w:val="50C5F759"/>
    <w:rsid w:val="50E03583"/>
    <w:rsid w:val="50E5C8A6"/>
    <w:rsid w:val="50EBB334"/>
    <w:rsid w:val="50F5CFE4"/>
    <w:rsid w:val="50F80FD1"/>
    <w:rsid w:val="512AB4CA"/>
    <w:rsid w:val="5143D538"/>
    <w:rsid w:val="5160B35B"/>
    <w:rsid w:val="516D7CE7"/>
    <w:rsid w:val="517A68E3"/>
    <w:rsid w:val="518808C1"/>
    <w:rsid w:val="51949227"/>
    <w:rsid w:val="51AB7360"/>
    <w:rsid w:val="51AF7F1A"/>
    <w:rsid w:val="51B22471"/>
    <w:rsid w:val="51BC5548"/>
    <w:rsid w:val="51D0BE99"/>
    <w:rsid w:val="523FDA15"/>
    <w:rsid w:val="5248D221"/>
    <w:rsid w:val="525DD023"/>
    <w:rsid w:val="526F7799"/>
    <w:rsid w:val="5278D191"/>
    <w:rsid w:val="52B8C731"/>
    <w:rsid w:val="52D27A16"/>
    <w:rsid w:val="52D940D1"/>
    <w:rsid w:val="52E439F5"/>
    <w:rsid w:val="52EBE836"/>
    <w:rsid w:val="52ECACBF"/>
    <w:rsid w:val="53187932"/>
    <w:rsid w:val="531A6D5D"/>
    <w:rsid w:val="53236029"/>
    <w:rsid w:val="533FC58E"/>
    <w:rsid w:val="5374B795"/>
    <w:rsid w:val="539F18D2"/>
    <w:rsid w:val="539F5F67"/>
    <w:rsid w:val="53B7D363"/>
    <w:rsid w:val="53C1C45E"/>
    <w:rsid w:val="53CD5233"/>
    <w:rsid w:val="53EF6CB6"/>
    <w:rsid w:val="53F85889"/>
    <w:rsid w:val="53FC0B98"/>
    <w:rsid w:val="547B33A5"/>
    <w:rsid w:val="547B9E39"/>
    <w:rsid w:val="54B3D9B8"/>
    <w:rsid w:val="550B1A4B"/>
    <w:rsid w:val="5511A141"/>
    <w:rsid w:val="5511E198"/>
    <w:rsid w:val="5525ABDD"/>
    <w:rsid w:val="552F6CAF"/>
    <w:rsid w:val="55468569"/>
    <w:rsid w:val="55747FA6"/>
    <w:rsid w:val="55875D35"/>
    <w:rsid w:val="55896EF0"/>
    <w:rsid w:val="55B43C19"/>
    <w:rsid w:val="566F63AC"/>
    <w:rsid w:val="567CA23D"/>
    <w:rsid w:val="56866272"/>
    <w:rsid w:val="569C87AB"/>
    <w:rsid w:val="56ACA372"/>
    <w:rsid w:val="56BDC8FC"/>
    <w:rsid w:val="56C3EF30"/>
    <w:rsid w:val="56CC0FA7"/>
    <w:rsid w:val="56CF40A4"/>
    <w:rsid w:val="56DEF2AD"/>
    <w:rsid w:val="56F4286C"/>
    <w:rsid w:val="56F893EC"/>
    <w:rsid w:val="573D0E51"/>
    <w:rsid w:val="576F2D85"/>
    <w:rsid w:val="57824974"/>
    <w:rsid w:val="578811E5"/>
    <w:rsid w:val="57942E20"/>
    <w:rsid w:val="57A82262"/>
    <w:rsid w:val="57D856A9"/>
    <w:rsid w:val="57E11740"/>
    <w:rsid w:val="57EFF532"/>
    <w:rsid w:val="57F8D060"/>
    <w:rsid w:val="57FE3EB7"/>
    <w:rsid w:val="580DC01C"/>
    <w:rsid w:val="581DE3F2"/>
    <w:rsid w:val="5878B265"/>
    <w:rsid w:val="587BB3D1"/>
    <w:rsid w:val="588CFDF5"/>
    <w:rsid w:val="58941624"/>
    <w:rsid w:val="5894553C"/>
    <w:rsid w:val="58BC6570"/>
    <w:rsid w:val="58C3080E"/>
    <w:rsid w:val="58C7D3EA"/>
    <w:rsid w:val="58D3CD4C"/>
    <w:rsid w:val="58D8FD80"/>
    <w:rsid w:val="58F5C8E3"/>
    <w:rsid w:val="58FCD19F"/>
    <w:rsid w:val="59268710"/>
    <w:rsid w:val="595BB858"/>
    <w:rsid w:val="597286CF"/>
    <w:rsid w:val="597D48F4"/>
    <w:rsid w:val="599A3BB8"/>
    <w:rsid w:val="59DBC8D7"/>
    <w:rsid w:val="59E7CE2C"/>
    <w:rsid w:val="59FCE22C"/>
    <w:rsid w:val="5A04B91C"/>
    <w:rsid w:val="5A06C7A1"/>
    <w:rsid w:val="5A138C30"/>
    <w:rsid w:val="5A4CF642"/>
    <w:rsid w:val="5A5E72A3"/>
    <w:rsid w:val="5A824C93"/>
    <w:rsid w:val="5A8F57D0"/>
    <w:rsid w:val="5A9861D9"/>
    <w:rsid w:val="5A98C24A"/>
    <w:rsid w:val="5AB1B0BA"/>
    <w:rsid w:val="5AD682FB"/>
    <w:rsid w:val="5AE4D35B"/>
    <w:rsid w:val="5AF29F3C"/>
    <w:rsid w:val="5B0ED363"/>
    <w:rsid w:val="5B1357C3"/>
    <w:rsid w:val="5B25FB36"/>
    <w:rsid w:val="5B2EDA15"/>
    <w:rsid w:val="5B34C5EE"/>
    <w:rsid w:val="5B3D644B"/>
    <w:rsid w:val="5B3FAD7D"/>
    <w:rsid w:val="5B41E0B3"/>
    <w:rsid w:val="5B5147BA"/>
    <w:rsid w:val="5B60D23E"/>
    <w:rsid w:val="5B6AFC47"/>
    <w:rsid w:val="5B71DAB0"/>
    <w:rsid w:val="5BA3248E"/>
    <w:rsid w:val="5BFF99A9"/>
    <w:rsid w:val="5C2842C9"/>
    <w:rsid w:val="5C2A08DE"/>
    <w:rsid w:val="5C32416D"/>
    <w:rsid w:val="5C4ABBCA"/>
    <w:rsid w:val="5C4C3C04"/>
    <w:rsid w:val="5C4ECC03"/>
    <w:rsid w:val="5C4F111E"/>
    <w:rsid w:val="5C8A8CF8"/>
    <w:rsid w:val="5C91B57C"/>
    <w:rsid w:val="5C9AFE68"/>
    <w:rsid w:val="5CA0CFAF"/>
    <w:rsid w:val="5CABA105"/>
    <w:rsid w:val="5CCAF3CF"/>
    <w:rsid w:val="5CDDB114"/>
    <w:rsid w:val="5CF15515"/>
    <w:rsid w:val="5D0024FC"/>
    <w:rsid w:val="5D08298E"/>
    <w:rsid w:val="5D15D594"/>
    <w:rsid w:val="5D4B1FF0"/>
    <w:rsid w:val="5D85A301"/>
    <w:rsid w:val="5D8A8937"/>
    <w:rsid w:val="5DA99470"/>
    <w:rsid w:val="5DE06F2F"/>
    <w:rsid w:val="5DF331E0"/>
    <w:rsid w:val="5DF35338"/>
    <w:rsid w:val="5DFB9888"/>
    <w:rsid w:val="5E09810C"/>
    <w:rsid w:val="5E1C6D67"/>
    <w:rsid w:val="5E3BC606"/>
    <w:rsid w:val="5E60D354"/>
    <w:rsid w:val="5E8BF5BD"/>
    <w:rsid w:val="5EE36247"/>
    <w:rsid w:val="5EEB7C90"/>
    <w:rsid w:val="5EF0F260"/>
    <w:rsid w:val="5F254DC3"/>
    <w:rsid w:val="5F2A8309"/>
    <w:rsid w:val="5F2E8027"/>
    <w:rsid w:val="5F2E9C67"/>
    <w:rsid w:val="5F3E8357"/>
    <w:rsid w:val="5F4E6EE3"/>
    <w:rsid w:val="5FCC7503"/>
    <w:rsid w:val="5FD9D163"/>
    <w:rsid w:val="5FEC2925"/>
    <w:rsid w:val="5FF7524D"/>
    <w:rsid w:val="5FF80EB5"/>
    <w:rsid w:val="60001370"/>
    <w:rsid w:val="6009A45A"/>
    <w:rsid w:val="601551D6"/>
    <w:rsid w:val="602A21CA"/>
    <w:rsid w:val="6033B0A9"/>
    <w:rsid w:val="60607A22"/>
    <w:rsid w:val="60609D4B"/>
    <w:rsid w:val="6070B8C0"/>
    <w:rsid w:val="608B4725"/>
    <w:rsid w:val="608E0685"/>
    <w:rsid w:val="60DA135F"/>
    <w:rsid w:val="60DCFA02"/>
    <w:rsid w:val="60DD410B"/>
    <w:rsid w:val="60FB9D4F"/>
    <w:rsid w:val="6101D6FE"/>
    <w:rsid w:val="611869BA"/>
    <w:rsid w:val="613D30A5"/>
    <w:rsid w:val="6150B334"/>
    <w:rsid w:val="61839491"/>
    <w:rsid w:val="619F4A79"/>
    <w:rsid w:val="61A9BFCA"/>
    <w:rsid w:val="61BF0474"/>
    <w:rsid w:val="61CD0F15"/>
    <w:rsid w:val="6206B55E"/>
    <w:rsid w:val="62199AE3"/>
    <w:rsid w:val="622DEE9E"/>
    <w:rsid w:val="62768B3F"/>
    <w:rsid w:val="627CACAE"/>
    <w:rsid w:val="6286D032"/>
    <w:rsid w:val="62ACFBF0"/>
    <w:rsid w:val="62BC5054"/>
    <w:rsid w:val="62FECFAA"/>
    <w:rsid w:val="630E610F"/>
    <w:rsid w:val="6349E98B"/>
    <w:rsid w:val="635F66E0"/>
    <w:rsid w:val="63995A1B"/>
    <w:rsid w:val="639C1DC7"/>
    <w:rsid w:val="639EF6BC"/>
    <w:rsid w:val="63AA5C2E"/>
    <w:rsid w:val="63C3D42C"/>
    <w:rsid w:val="63CE9F57"/>
    <w:rsid w:val="63E1332E"/>
    <w:rsid w:val="6406BA85"/>
    <w:rsid w:val="641AB466"/>
    <w:rsid w:val="642178F1"/>
    <w:rsid w:val="64470593"/>
    <w:rsid w:val="6456C986"/>
    <w:rsid w:val="6473ACB2"/>
    <w:rsid w:val="64967244"/>
    <w:rsid w:val="64A26090"/>
    <w:rsid w:val="64A2C860"/>
    <w:rsid w:val="64C78FBF"/>
    <w:rsid w:val="64E8A778"/>
    <w:rsid w:val="651B7426"/>
    <w:rsid w:val="652D64E3"/>
    <w:rsid w:val="6533C394"/>
    <w:rsid w:val="654A5879"/>
    <w:rsid w:val="65B48B73"/>
    <w:rsid w:val="65B7F053"/>
    <w:rsid w:val="65D066D3"/>
    <w:rsid w:val="65D53C50"/>
    <w:rsid w:val="65FC1284"/>
    <w:rsid w:val="6607E9DF"/>
    <w:rsid w:val="660E1A2B"/>
    <w:rsid w:val="664666BE"/>
    <w:rsid w:val="6655D9D2"/>
    <w:rsid w:val="667026BD"/>
    <w:rsid w:val="6676D6DE"/>
    <w:rsid w:val="667CA752"/>
    <w:rsid w:val="66841802"/>
    <w:rsid w:val="66850C3C"/>
    <w:rsid w:val="66B66F07"/>
    <w:rsid w:val="66D306FD"/>
    <w:rsid w:val="66E66E62"/>
    <w:rsid w:val="66F3F3B6"/>
    <w:rsid w:val="67044260"/>
    <w:rsid w:val="6708CA48"/>
    <w:rsid w:val="6721B370"/>
    <w:rsid w:val="67237FA5"/>
    <w:rsid w:val="67239451"/>
    <w:rsid w:val="672AC4AF"/>
    <w:rsid w:val="673D5B77"/>
    <w:rsid w:val="675683D4"/>
    <w:rsid w:val="67710CB1"/>
    <w:rsid w:val="67C6E27B"/>
    <w:rsid w:val="67CAA95A"/>
    <w:rsid w:val="67D1D9B8"/>
    <w:rsid w:val="67D920A4"/>
    <w:rsid w:val="67EDA4BD"/>
    <w:rsid w:val="680C8F00"/>
    <w:rsid w:val="6827CF58"/>
    <w:rsid w:val="68591DE9"/>
    <w:rsid w:val="685D5067"/>
    <w:rsid w:val="68855994"/>
    <w:rsid w:val="688E15C3"/>
    <w:rsid w:val="6896CD96"/>
    <w:rsid w:val="68A012C1"/>
    <w:rsid w:val="68A9827A"/>
    <w:rsid w:val="68D44F14"/>
    <w:rsid w:val="68DC40A3"/>
    <w:rsid w:val="68DE9A1C"/>
    <w:rsid w:val="68EE394E"/>
    <w:rsid w:val="68F06DA6"/>
    <w:rsid w:val="68F3AE10"/>
    <w:rsid w:val="68F9819A"/>
    <w:rsid w:val="6927909D"/>
    <w:rsid w:val="697906BC"/>
    <w:rsid w:val="69844F77"/>
    <w:rsid w:val="698881FB"/>
    <w:rsid w:val="69A2D0B4"/>
    <w:rsid w:val="69B86094"/>
    <w:rsid w:val="69CB2109"/>
    <w:rsid w:val="69EAD0C8"/>
    <w:rsid w:val="6A20AEBB"/>
    <w:rsid w:val="6A5081AE"/>
    <w:rsid w:val="6A6EF696"/>
    <w:rsid w:val="6A7CE9BF"/>
    <w:rsid w:val="6A872AB2"/>
    <w:rsid w:val="6ADA29E3"/>
    <w:rsid w:val="6AF381E8"/>
    <w:rsid w:val="6B12F7E3"/>
    <w:rsid w:val="6B223694"/>
    <w:rsid w:val="6B2A6F83"/>
    <w:rsid w:val="6B3AD73A"/>
    <w:rsid w:val="6B4AAE9C"/>
    <w:rsid w:val="6B53E119"/>
    <w:rsid w:val="6B60F8A3"/>
    <w:rsid w:val="6B67BECE"/>
    <w:rsid w:val="6B7AD2ED"/>
    <w:rsid w:val="6BA019FD"/>
    <w:rsid w:val="6BA8AD11"/>
    <w:rsid w:val="6BD115AD"/>
    <w:rsid w:val="6BF651B4"/>
    <w:rsid w:val="6C097662"/>
    <w:rsid w:val="6C0CD603"/>
    <w:rsid w:val="6C10CC9A"/>
    <w:rsid w:val="6C36E015"/>
    <w:rsid w:val="6C6E3673"/>
    <w:rsid w:val="6C858392"/>
    <w:rsid w:val="6C8E03E0"/>
    <w:rsid w:val="6C9CEACC"/>
    <w:rsid w:val="6CC7BCAD"/>
    <w:rsid w:val="6CE1B43D"/>
    <w:rsid w:val="6CEF8C98"/>
    <w:rsid w:val="6CFBFA55"/>
    <w:rsid w:val="6CFEB5F6"/>
    <w:rsid w:val="6D1AA0BF"/>
    <w:rsid w:val="6D686D1C"/>
    <w:rsid w:val="6D6FFC1C"/>
    <w:rsid w:val="6D79BA25"/>
    <w:rsid w:val="6D961299"/>
    <w:rsid w:val="6DA3B451"/>
    <w:rsid w:val="6DA40285"/>
    <w:rsid w:val="6DB43DFA"/>
    <w:rsid w:val="6DC2E8CD"/>
    <w:rsid w:val="6DCFCD7E"/>
    <w:rsid w:val="6DD81855"/>
    <w:rsid w:val="6DD86602"/>
    <w:rsid w:val="6DDF3958"/>
    <w:rsid w:val="6DFD9C77"/>
    <w:rsid w:val="6E15B073"/>
    <w:rsid w:val="6E162128"/>
    <w:rsid w:val="6E24669A"/>
    <w:rsid w:val="6E38701C"/>
    <w:rsid w:val="6E3B7548"/>
    <w:rsid w:val="6E4D1298"/>
    <w:rsid w:val="6E59A065"/>
    <w:rsid w:val="6E6B7F72"/>
    <w:rsid w:val="6E7C6730"/>
    <w:rsid w:val="6E9F2D39"/>
    <w:rsid w:val="6EBE41EB"/>
    <w:rsid w:val="6ECA65A1"/>
    <w:rsid w:val="6F0494F8"/>
    <w:rsid w:val="6F0C997F"/>
    <w:rsid w:val="6F18D34B"/>
    <w:rsid w:val="6F18F1EC"/>
    <w:rsid w:val="6F241F51"/>
    <w:rsid w:val="6F4E4160"/>
    <w:rsid w:val="6F745609"/>
    <w:rsid w:val="6F83034E"/>
    <w:rsid w:val="6FA73414"/>
    <w:rsid w:val="6FF31871"/>
    <w:rsid w:val="701D31F6"/>
    <w:rsid w:val="705F91BE"/>
    <w:rsid w:val="70690549"/>
    <w:rsid w:val="70857601"/>
    <w:rsid w:val="70B975DF"/>
    <w:rsid w:val="70CEF572"/>
    <w:rsid w:val="70DB5513"/>
    <w:rsid w:val="70E43DBD"/>
    <w:rsid w:val="70EC2B43"/>
    <w:rsid w:val="70F96093"/>
    <w:rsid w:val="710B4209"/>
    <w:rsid w:val="710B9D63"/>
    <w:rsid w:val="71297B00"/>
    <w:rsid w:val="717A6BF1"/>
    <w:rsid w:val="7187D641"/>
    <w:rsid w:val="71A5F4AB"/>
    <w:rsid w:val="71C4C27C"/>
    <w:rsid w:val="71E45CE4"/>
    <w:rsid w:val="71E57AFA"/>
    <w:rsid w:val="71F651D5"/>
    <w:rsid w:val="7204B0B2"/>
    <w:rsid w:val="7248375A"/>
    <w:rsid w:val="725AAB9C"/>
    <w:rsid w:val="72652054"/>
    <w:rsid w:val="726B5B11"/>
    <w:rsid w:val="7278344C"/>
    <w:rsid w:val="7281D6A3"/>
    <w:rsid w:val="7287FBA4"/>
    <w:rsid w:val="72B58498"/>
    <w:rsid w:val="72B61088"/>
    <w:rsid w:val="72E105F0"/>
    <w:rsid w:val="72F07723"/>
    <w:rsid w:val="730E1DCD"/>
    <w:rsid w:val="732483A9"/>
    <w:rsid w:val="735ADC6E"/>
    <w:rsid w:val="7367499F"/>
    <w:rsid w:val="736B03E8"/>
    <w:rsid w:val="736EC233"/>
    <w:rsid w:val="7386CE38"/>
    <w:rsid w:val="73B13BA7"/>
    <w:rsid w:val="73E12042"/>
    <w:rsid w:val="740D3186"/>
    <w:rsid w:val="74236639"/>
    <w:rsid w:val="742F76DA"/>
    <w:rsid w:val="74711628"/>
    <w:rsid w:val="74A56FE2"/>
    <w:rsid w:val="74AF7E2B"/>
    <w:rsid w:val="74B70C72"/>
    <w:rsid w:val="74C9FF93"/>
    <w:rsid w:val="74D9EFBF"/>
    <w:rsid w:val="74F3D2C1"/>
    <w:rsid w:val="7525B7FE"/>
    <w:rsid w:val="756A91EB"/>
    <w:rsid w:val="757B3020"/>
    <w:rsid w:val="7588D676"/>
    <w:rsid w:val="758D691C"/>
    <w:rsid w:val="75B058A8"/>
    <w:rsid w:val="75D5328E"/>
    <w:rsid w:val="75D64F93"/>
    <w:rsid w:val="75D9DE59"/>
    <w:rsid w:val="75DC6002"/>
    <w:rsid w:val="75E2C4F8"/>
    <w:rsid w:val="75E8F7A2"/>
    <w:rsid w:val="76133D7B"/>
    <w:rsid w:val="7632376A"/>
    <w:rsid w:val="76372170"/>
    <w:rsid w:val="7637C1EB"/>
    <w:rsid w:val="7667B50B"/>
    <w:rsid w:val="7672D26C"/>
    <w:rsid w:val="7672F018"/>
    <w:rsid w:val="76776795"/>
    <w:rsid w:val="76BAFB54"/>
    <w:rsid w:val="76BDA04C"/>
    <w:rsid w:val="76C3E802"/>
    <w:rsid w:val="76CBB812"/>
    <w:rsid w:val="76D109FB"/>
    <w:rsid w:val="76E2CCD8"/>
    <w:rsid w:val="772637CD"/>
    <w:rsid w:val="772C185B"/>
    <w:rsid w:val="778180A4"/>
    <w:rsid w:val="77A1B5D3"/>
    <w:rsid w:val="77D10A89"/>
    <w:rsid w:val="780E6CE8"/>
    <w:rsid w:val="784BFBD4"/>
    <w:rsid w:val="78B7D09D"/>
    <w:rsid w:val="78D9ECE7"/>
    <w:rsid w:val="78DDAEFF"/>
    <w:rsid w:val="78E5F6B4"/>
    <w:rsid w:val="78F73D28"/>
    <w:rsid w:val="79043F37"/>
    <w:rsid w:val="790ED2EF"/>
    <w:rsid w:val="793465FE"/>
    <w:rsid w:val="793CEBC9"/>
    <w:rsid w:val="79542904"/>
    <w:rsid w:val="79661BA8"/>
    <w:rsid w:val="796CE21F"/>
    <w:rsid w:val="7977BE4C"/>
    <w:rsid w:val="797DFA93"/>
    <w:rsid w:val="79BAA0DB"/>
    <w:rsid w:val="79BF48FE"/>
    <w:rsid w:val="79D558E2"/>
    <w:rsid w:val="79D6ED26"/>
    <w:rsid w:val="79E922C6"/>
    <w:rsid w:val="7A261033"/>
    <w:rsid w:val="7A44263E"/>
    <w:rsid w:val="7A62E784"/>
    <w:rsid w:val="7A6A3645"/>
    <w:rsid w:val="7AB7A72F"/>
    <w:rsid w:val="7AC0967D"/>
    <w:rsid w:val="7AD6D588"/>
    <w:rsid w:val="7AE4D53E"/>
    <w:rsid w:val="7B26AD35"/>
    <w:rsid w:val="7B71113C"/>
    <w:rsid w:val="7B74F8AA"/>
    <w:rsid w:val="7B83FEAF"/>
    <w:rsid w:val="7B89AD72"/>
    <w:rsid w:val="7B95B860"/>
    <w:rsid w:val="7BAAA607"/>
    <w:rsid w:val="7BB5518A"/>
    <w:rsid w:val="7BD3AC96"/>
    <w:rsid w:val="7BD9A997"/>
    <w:rsid w:val="7BFF7682"/>
    <w:rsid w:val="7C1F3333"/>
    <w:rsid w:val="7C26B46E"/>
    <w:rsid w:val="7C414FAA"/>
    <w:rsid w:val="7C5C66DE"/>
    <w:rsid w:val="7C75F3CF"/>
    <w:rsid w:val="7CBA8C5B"/>
    <w:rsid w:val="7CC27D96"/>
    <w:rsid w:val="7CCDB7B0"/>
    <w:rsid w:val="7D135D1F"/>
    <w:rsid w:val="7D1DEED5"/>
    <w:rsid w:val="7D45C6AD"/>
    <w:rsid w:val="7D4D01A6"/>
    <w:rsid w:val="7D5BBABD"/>
    <w:rsid w:val="7D63A19A"/>
    <w:rsid w:val="7D7EA86D"/>
    <w:rsid w:val="7DA49836"/>
    <w:rsid w:val="7DAE5303"/>
    <w:rsid w:val="7DB249FA"/>
    <w:rsid w:val="7DC23BE3"/>
    <w:rsid w:val="7DDA4796"/>
    <w:rsid w:val="7DE94EFE"/>
    <w:rsid w:val="7E474A6E"/>
    <w:rsid w:val="7E548DC8"/>
    <w:rsid w:val="7E566428"/>
    <w:rsid w:val="7E975588"/>
    <w:rsid w:val="7EC463DE"/>
    <w:rsid w:val="7ECD5457"/>
    <w:rsid w:val="7EE81045"/>
    <w:rsid w:val="7EE918B0"/>
    <w:rsid w:val="7EF33475"/>
    <w:rsid w:val="7EFF722A"/>
    <w:rsid w:val="7F121253"/>
    <w:rsid w:val="7F2B011A"/>
    <w:rsid w:val="7F31A3DE"/>
    <w:rsid w:val="7F3D4189"/>
    <w:rsid w:val="7F76A4AF"/>
    <w:rsid w:val="7F9C20BB"/>
    <w:rsid w:val="7F9CE672"/>
    <w:rsid w:val="7FB2220A"/>
    <w:rsid w:val="7FCB8708"/>
    <w:rsid w:val="7FDCC2A4"/>
    <w:rsid w:val="7FE202A3"/>
    <w:rsid w:val="7FE73EE8"/>
    <w:rsid w:val="7FFA1E5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D90BA"/>
  <w15:chartTrackingRefBased/>
  <w15:docId w15:val="{0CBCD746-93FC-406F-B457-281E815D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9E6"/>
    <w:pPr>
      <w:spacing w:after="200" w:line="276" w:lineRule="auto"/>
    </w:pPr>
  </w:style>
  <w:style w:type="paragraph" w:styleId="Ttulo1">
    <w:name w:val="heading 1"/>
    <w:basedOn w:val="Normal"/>
    <w:next w:val="Normal"/>
    <w:link w:val="Ttulo1Car"/>
    <w:uiPriority w:val="9"/>
    <w:qFormat/>
    <w:rsid w:val="0011239B"/>
    <w:pPr>
      <w:keepNext/>
      <w:keepLines/>
      <w:spacing w:before="240" w:after="0"/>
      <w:outlineLvl w:val="0"/>
    </w:pPr>
    <w:rPr>
      <w:rFonts w:ascii="Cambria" w:hAnsi="Cambria"/>
      <w:color w:val="365F91"/>
      <w:sz w:val="32"/>
      <w:szCs w:val="32"/>
      <w:lang w:val="x-none"/>
    </w:rPr>
  </w:style>
  <w:style w:type="paragraph" w:styleId="Ttulo2">
    <w:name w:val="heading 2"/>
    <w:basedOn w:val="Normal"/>
    <w:next w:val="Normal"/>
    <w:link w:val="Ttulo2Car"/>
    <w:uiPriority w:val="9"/>
    <w:unhideWhenUsed/>
    <w:qFormat/>
    <w:rsid w:val="002E0109"/>
    <w:pPr>
      <w:keepNext/>
      <w:keepLines/>
      <w:spacing w:before="40" w:after="0"/>
      <w:outlineLvl w:val="1"/>
    </w:pPr>
    <w:rPr>
      <w:rFonts w:ascii="Cambria" w:hAnsi="Cambria"/>
      <w:color w:val="365F91"/>
      <w:sz w:val="26"/>
      <w:szCs w:val="26"/>
      <w:lang w:val="x-none"/>
    </w:rPr>
  </w:style>
  <w:style w:type="paragraph" w:styleId="Ttulo3">
    <w:name w:val="heading 3"/>
    <w:basedOn w:val="Normal"/>
    <w:next w:val="Normal"/>
    <w:link w:val="Ttulo3Car"/>
    <w:uiPriority w:val="9"/>
    <w:unhideWhenUsed/>
    <w:qFormat/>
    <w:rsid w:val="002E0109"/>
    <w:pPr>
      <w:keepNext/>
      <w:keepLines/>
      <w:spacing w:before="40" w:after="0"/>
      <w:outlineLvl w:val="2"/>
    </w:pPr>
    <w:rPr>
      <w:rFonts w:ascii="Cambria" w:hAnsi="Cambria"/>
      <w:color w:val="243F60"/>
      <w:sz w:val="24"/>
      <w:szCs w:val="24"/>
      <w:lang w:val="x-none"/>
    </w:rPr>
  </w:style>
  <w:style w:type="paragraph" w:styleId="Ttulo4">
    <w:name w:val="heading 4"/>
    <w:basedOn w:val="Normal"/>
    <w:next w:val="Normal"/>
    <w:link w:val="Ttulo4Car"/>
    <w:uiPriority w:val="9"/>
    <w:unhideWhenUsed/>
    <w:qFormat/>
    <w:rsid w:val="002E0109"/>
    <w:pPr>
      <w:keepNext/>
      <w:keepLines/>
      <w:spacing w:before="40" w:after="0"/>
      <w:outlineLvl w:val="3"/>
    </w:pPr>
    <w:rPr>
      <w:rFonts w:ascii="Cambria" w:hAnsi="Cambria"/>
      <w:i/>
      <w:iCs/>
      <w:color w:val="365F91"/>
      <w:lang w:val="x-none"/>
    </w:rPr>
  </w:style>
  <w:style w:type="paragraph" w:styleId="Ttulo5">
    <w:name w:val="heading 5"/>
    <w:basedOn w:val="Normal"/>
    <w:next w:val="Normal"/>
    <w:link w:val="Ttulo5Car"/>
    <w:uiPriority w:val="9"/>
    <w:unhideWhenUsed/>
    <w:qFormat/>
    <w:rsid w:val="00AD527E"/>
    <w:pPr>
      <w:keepNext/>
      <w:keepLines/>
      <w:spacing w:before="200" w:after="0" w:line="240" w:lineRule="auto"/>
      <w:outlineLvl w:val="4"/>
    </w:pPr>
    <w:rPr>
      <w:rFonts w:ascii="Cambria" w:hAnsi="Cambria"/>
      <w:color w:val="243F60"/>
      <w:lang w:val="en-GB" w:eastAsia="es-ES"/>
    </w:rPr>
  </w:style>
  <w:style w:type="paragraph" w:styleId="Ttulo6">
    <w:name w:val="heading 6"/>
    <w:basedOn w:val="Normal"/>
    <w:next w:val="Normal"/>
    <w:link w:val="Ttulo6Car"/>
    <w:uiPriority w:val="9"/>
    <w:unhideWhenUsed/>
    <w:qFormat/>
    <w:rsid w:val="002E0109"/>
    <w:pPr>
      <w:keepNext/>
      <w:keepLines/>
      <w:spacing w:before="40" w:after="0"/>
      <w:outlineLvl w:val="5"/>
    </w:pPr>
    <w:rPr>
      <w:rFonts w:ascii="Cambria" w:hAnsi="Cambria"/>
      <w:color w:val="243F6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liases w:val="Pie de página Car Car"/>
    <w:basedOn w:val="Normal"/>
    <w:link w:val="PiedepginaCar"/>
    <w:uiPriority w:val="99"/>
    <w:rsid w:val="00567D0D"/>
    <w:pPr>
      <w:tabs>
        <w:tab w:val="center" w:pos="4419"/>
        <w:tab w:val="right" w:pos="8838"/>
      </w:tabs>
      <w:spacing w:after="0" w:line="240" w:lineRule="auto"/>
    </w:pPr>
    <w:rPr>
      <w:sz w:val="28"/>
      <w:szCs w:val="24"/>
      <w:lang w:val="es-ES" w:eastAsia="es-ES"/>
    </w:rPr>
  </w:style>
  <w:style w:type="character" w:customStyle="1" w:styleId="PiedepginaCar">
    <w:name w:val="Pie de página Car"/>
    <w:aliases w:val="Pie de página Car Car Car"/>
    <w:link w:val="Piedepgina"/>
    <w:uiPriority w:val="99"/>
    <w:rsid w:val="00567D0D"/>
    <w:rPr>
      <w:rFonts w:ascii="Arial" w:eastAsia="Times New Roman" w:hAnsi="Arial" w:cs="Times New Roman"/>
      <w:sz w:val="28"/>
      <w:szCs w:val="24"/>
      <w:lang w:val="es-ES" w:eastAsia="es-ES"/>
    </w:rPr>
  </w:style>
  <w:style w:type="character" w:styleId="Nmerodepgina">
    <w:name w:val="page number"/>
    <w:uiPriority w:val="99"/>
    <w:rsid w:val="00567D0D"/>
    <w:rPr>
      <w:rFonts w:cs="Times New Roman"/>
    </w:rPr>
  </w:style>
  <w:style w:type="paragraph" w:styleId="NormalWeb">
    <w:name w:val="Normal (Web)"/>
    <w:basedOn w:val="Normal"/>
    <w:uiPriority w:val="99"/>
    <w:rsid w:val="00567D0D"/>
    <w:pPr>
      <w:spacing w:before="100" w:beforeAutospacing="1" w:after="100" w:afterAutospacing="1" w:line="240" w:lineRule="auto"/>
    </w:pPr>
    <w:rPr>
      <w:rFonts w:ascii="Times New Roman" w:hAnsi="Times New Roman"/>
      <w:sz w:val="24"/>
      <w:szCs w:val="24"/>
      <w:lang w:val="es-ES" w:eastAsia="es-ES"/>
    </w:rPr>
  </w:style>
  <w:style w:type="paragraph" w:styleId="Textonotapie">
    <w:name w:val="footnote text"/>
    <w:aliases w:val="Footnote Text Char Char Char Char Char,Footnote Text Char Char Char Char,Footnote reference,FA Fu,texto de nota al pie,Footnote Text Char Char Char,Footnote Text Char,Footnote referenc,Texto nota pie Car Car Car,texto de nota al pi,f,ft"/>
    <w:basedOn w:val="Normal"/>
    <w:link w:val="TextonotapieCar"/>
    <w:uiPriority w:val="99"/>
    <w:unhideWhenUsed/>
    <w:qFormat/>
    <w:rsid w:val="00567D0D"/>
    <w:pPr>
      <w:spacing w:after="0" w:line="240" w:lineRule="auto"/>
    </w:pPr>
    <w:rPr>
      <w:lang w:val="x-none"/>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referenc Car,f Car,ft Car"/>
    <w:link w:val="Textonotapie"/>
    <w:uiPriority w:val="99"/>
    <w:rsid w:val="00567D0D"/>
    <w:rPr>
      <w:rFonts w:ascii="Calibri" w:eastAsia="Times New Roman" w:hAnsi="Calibri" w:cs="Times New Roman"/>
      <w:sz w:val="20"/>
      <w:szCs w:val="20"/>
      <w:lang w:eastAsia="es-CO"/>
    </w:rPr>
  </w:style>
  <w:style w:type="character" w:styleId="Refdenotaalpie">
    <w:name w:val="footnote reference"/>
    <w:aliases w:val="Texto de nota al pie,referencia nota al pie,Footnotes refss,Appel note de bas de page,Fago Fußnotenzeichen,Footnote number,BVI fnr,Nota a pie,Ref. de nota al pie 2,Footnote symbol,Footnote,Char Car Car Car Ca,Ref. de nota al pie2,Ref"/>
    <w:uiPriority w:val="99"/>
    <w:unhideWhenUsed/>
    <w:rsid w:val="00567D0D"/>
    <w:rPr>
      <w:vertAlign w:val="superscript"/>
    </w:rPr>
  </w:style>
  <w:style w:type="paragraph" w:styleId="Encabezado">
    <w:name w:val="header"/>
    <w:basedOn w:val="Normal"/>
    <w:link w:val="EncabezadoCar"/>
    <w:uiPriority w:val="99"/>
    <w:unhideWhenUsed/>
    <w:rsid w:val="00567D0D"/>
    <w:pPr>
      <w:tabs>
        <w:tab w:val="center" w:pos="4419"/>
        <w:tab w:val="right" w:pos="8838"/>
      </w:tabs>
      <w:spacing w:after="0" w:line="240" w:lineRule="auto"/>
    </w:pPr>
    <w:rPr>
      <w:lang w:val="x-none"/>
    </w:rPr>
  </w:style>
  <w:style w:type="character" w:customStyle="1" w:styleId="EncabezadoCar">
    <w:name w:val="Encabezado Car"/>
    <w:link w:val="Encabezado"/>
    <w:uiPriority w:val="99"/>
    <w:rsid w:val="00567D0D"/>
    <w:rPr>
      <w:rFonts w:ascii="Calibri" w:eastAsia="Times New Roman" w:hAnsi="Calibri" w:cs="Times New Roman"/>
      <w:sz w:val="20"/>
      <w:szCs w:val="20"/>
      <w:lang w:eastAsia="es-CO"/>
    </w:rPr>
  </w:style>
  <w:style w:type="paragraph" w:styleId="Prrafodelista">
    <w:name w:val="List Paragraph"/>
    <w:basedOn w:val="Normal"/>
    <w:uiPriority w:val="34"/>
    <w:qFormat/>
    <w:rsid w:val="00567D0D"/>
    <w:pPr>
      <w:ind w:left="720"/>
      <w:contextualSpacing/>
    </w:pPr>
    <w:rPr>
      <w:lang w:eastAsia="en-US"/>
    </w:rPr>
  </w:style>
  <w:style w:type="paragraph" w:styleId="Textoindependiente">
    <w:name w:val="Body Text"/>
    <w:basedOn w:val="Normal"/>
    <w:link w:val="TextoindependienteCar"/>
    <w:rsid w:val="00567D0D"/>
    <w:pPr>
      <w:autoSpaceDE w:val="0"/>
      <w:autoSpaceDN w:val="0"/>
      <w:spacing w:after="0" w:line="240" w:lineRule="auto"/>
      <w:ind w:right="44"/>
      <w:jc w:val="both"/>
    </w:pPr>
    <w:rPr>
      <w:rFonts w:ascii="Times New Roman" w:hAnsi="Times New Roman"/>
      <w:sz w:val="28"/>
      <w:szCs w:val="28"/>
      <w:lang w:val="es-ES" w:eastAsia="es-ES"/>
    </w:rPr>
  </w:style>
  <w:style w:type="character" w:customStyle="1" w:styleId="TextoindependienteCar">
    <w:name w:val="Texto independiente Car"/>
    <w:link w:val="Textoindependiente"/>
    <w:rsid w:val="00567D0D"/>
    <w:rPr>
      <w:rFonts w:ascii="Times New Roman" w:eastAsia="Times New Roman" w:hAnsi="Times New Roman" w:cs="Times New Roman"/>
      <w:sz w:val="28"/>
      <w:szCs w:val="28"/>
      <w:lang w:val="es-ES" w:eastAsia="es-ES"/>
    </w:rPr>
  </w:style>
  <w:style w:type="paragraph" w:styleId="Textodeglobo">
    <w:name w:val="Balloon Text"/>
    <w:basedOn w:val="Normal"/>
    <w:link w:val="TextodegloboCar"/>
    <w:uiPriority w:val="99"/>
    <w:semiHidden/>
    <w:unhideWhenUsed/>
    <w:rsid w:val="00567D0D"/>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567D0D"/>
    <w:rPr>
      <w:rFonts w:ascii="Tahoma" w:eastAsia="Times New Roman" w:hAnsi="Tahoma" w:cs="Tahoma"/>
      <w:sz w:val="16"/>
      <w:szCs w:val="16"/>
      <w:lang w:eastAsia="es-CO"/>
    </w:rPr>
  </w:style>
  <w:style w:type="character" w:customStyle="1" w:styleId="Ttulo5Car">
    <w:name w:val="Título 5 Car"/>
    <w:link w:val="Ttulo5"/>
    <w:uiPriority w:val="9"/>
    <w:rsid w:val="00AD527E"/>
    <w:rPr>
      <w:rFonts w:ascii="Cambria" w:eastAsia="Times New Roman" w:hAnsi="Cambria" w:cs="Times New Roman"/>
      <w:color w:val="243F60"/>
      <w:sz w:val="20"/>
      <w:szCs w:val="20"/>
      <w:lang w:val="en-GB" w:eastAsia="es-ES"/>
    </w:rPr>
  </w:style>
  <w:style w:type="character" w:customStyle="1" w:styleId="apple-converted-space">
    <w:name w:val="apple-converted-space"/>
    <w:basedOn w:val="Fuentedeprrafopredeter"/>
    <w:rsid w:val="00F109D1"/>
  </w:style>
  <w:style w:type="table" w:styleId="Tablaconcuadrcula">
    <w:name w:val="Table Grid"/>
    <w:basedOn w:val="Tablanormal"/>
    <w:uiPriority w:val="59"/>
    <w:rsid w:val="008E2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1">
    <w:name w:val="Pie de página Car1"/>
    <w:locked/>
    <w:rsid w:val="008B7E78"/>
    <w:rPr>
      <w:sz w:val="24"/>
      <w:lang w:val="es-ES" w:eastAsia="es-ES"/>
    </w:rPr>
  </w:style>
  <w:style w:type="paragraph" w:styleId="Textoindependiente3">
    <w:name w:val="Body Text 3"/>
    <w:basedOn w:val="Normal"/>
    <w:link w:val="Textoindependiente3Car"/>
    <w:uiPriority w:val="99"/>
    <w:unhideWhenUsed/>
    <w:rsid w:val="00E15A37"/>
    <w:pPr>
      <w:spacing w:after="120" w:line="240" w:lineRule="auto"/>
    </w:pPr>
    <w:rPr>
      <w:rFonts w:ascii="Tms Rmn" w:hAnsi="Tms Rmn"/>
      <w:sz w:val="16"/>
      <w:szCs w:val="16"/>
      <w:lang w:val="en-GB" w:eastAsia="es-ES"/>
    </w:rPr>
  </w:style>
  <w:style w:type="character" w:customStyle="1" w:styleId="Textoindependiente3Car">
    <w:name w:val="Texto independiente 3 Car"/>
    <w:link w:val="Textoindependiente3"/>
    <w:uiPriority w:val="99"/>
    <w:rsid w:val="00E15A37"/>
    <w:rPr>
      <w:rFonts w:ascii="Tms Rmn" w:eastAsia="Times New Roman" w:hAnsi="Tms Rmn" w:cs="Times New Roman"/>
      <w:sz w:val="16"/>
      <w:szCs w:val="16"/>
      <w:lang w:val="en-GB" w:eastAsia="es-ES"/>
    </w:rPr>
  </w:style>
  <w:style w:type="paragraph" w:styleId="Sangradetextonormal">
    <w:name w:val="Body Text Indent"/>
    <w:basedOn w:val="Normal"/>
    <w:link w:val="SangradetextonormalCar"/>
    <w:rsid w:val="009F6737"/>
    <w:pPr>
      <w:spacing w:after="120" w:line="240" w:lineRule="auto"/>
      <w:ind w:left="283"/>
    </w:pPr>
    <w:rPr>
      <w:sz w:val="28"/>
      <w:lang w:val="es-ES" w:eastAsia="es-ES"/>
    </w:rPr>
  </w:style>
  <w:style w:type="character" w:customStyle="1" w:styleId="SangradetextonormalCar">
    <w:name w:val="Sangría de texto normal Car"/>
    <w:link w:val="Sangradetextonormal"/>
    <w:rsid w:val="009F6737"/>
    <w:rPr>
      <w:rFonts w:ascii="Arial" w:eastAsia="Times New Roman" w:hAnsi="Arial" w:cs="Times New Roman"/>
      <w:sz w:val="28"/>
      <w:szCs w:val="20"/>
      <w:lang w:val="es-ES" w:eastAsia="es-ES"/>
    </w:rPr>
  </w:style>
  <w:style w:type="character" w:styleId="Textoennegrita">
    <w:name w:val="Strong"/>
    <w:uiPriority w:val="22"/>
    <w:qFormat/>
    <w:rsid w:val="006329B9"/>
    <w:rPr>
      <w:b/>
      <w:bCs/>
    </w:rPr>
  </w:style>
  <w:style w:type="character" w:styleId="Hipervnculo">
    <w:name w:val="Hyperlink"/>
    <w:uiPriority w:val="99"/>
    <w:unhideWhenUsed/>
    <w:rsid w:val="00E77826"/>
    <w:rPr>
      <w:color w:val="0000FF"/>
      <w:u w:val="single"/>
    </w:rPr>
  </w:style>
  <w:style w:type="character" w:customStyle="1" w:styleId="Ttulo1Car">
    <w:name w:val="Título 1 Car"/>
    <w:link w:val="Ttulo1"/>
    <w:uiPriority w:val="9"/>
    <w:rsid w:val="0011239B"/>
    <w:rPr>
      <w:rFonts w:ascii="Cambria" w:eastAsia="Times New Roman" w:hAnsi="Cambria" w:cs="Times New Roman"/>
      <w:color w:val="365F91"/>
      <w:sz w:val="32"/>
      <w:szCs w:val="32"/>
      <w:lang w:eastAsia="es-CO"/>
    </w:rPr>
  </w:style>
  <w:style w:type="character" w:customStyle="1" w:styleId="Ttulo2Car">
    <w:name w:val="Título 2 Car"/>
    <w:link w:val="Ttulo2"/>
    <w:uiPriority w:val="9"/>
    <w:rsid w:val="002E0109"/>
    <w:rPr>
      <w:rFonts w:ascii="Cambria" w:eastAsia="Times New Roman" w:hAnsi="Cambria" w:cs="Times New Roman"/>
      <w:color w:val="365F91"/>
      <w:sz w:val="26"/>
      <w:szCs w:val="26"/>
      <w:lang w:eastAsia="es-CO"/>
    </w:rPr>
  </w:style>
  <w:style w:type="character" w:customStyle="1" w:styleId="Ttulo3Car">
    <w:name w:val="Título 3 Car"/>
    <w:link w:val="Ttulo3"/>
    <w:uiPriority w:val="9"/>
    <w:rsid w:val="002E0109"/>
    <w:rPr>
      <w:rFonts w:ascii="Cambria" w:eastAsia="Times New Roman" w:hAnsi="Cambria" w:cs="Times New Roman"/>
      <w:color w:val="243F60"/>
      <w:sz w:val="24"/>
      <w:szCs w:val="24"/>
      <w:lang w:eastAsia="es-CO"/>
    </w:rPr>
  </w:style>
  <w:style w:type="character" w:customStyle="1" w:styleId="Ttulo4Car">
    <w:name w:val="Título 4 Car"/>
    <w:link w:val="Ttulo4"/>
    <w:uiPriority w:val="9"/>
    <w:rsid w:val="002E0109"/>
    <w:rPr>
      <w:rFonts w:ascii="Cambria" w:eastAsia="Times New Roman" w:hAnsi="Cambria" w:cs="Times New Roman"/>
      <w:i/>
      <w:iCs/>
      <w:color w:val="365F91"/>
      <w:lang w:eastAsia="es-CO"/>
    </w:rPr>
  </w:style>
  <w:style w:type="character" w:customStyle="1" w:styleId="Ttulo6Car">
    <w:name w:val="Título 6 Car"/>
    <w:link w:val="Ttulo6"/>
    <w:uiPriority w:val="9"/>
    <w:rsid w:val="002E0109"/>
    <w:rPr>
      <w:rFonts w:ascii="Cambria" w:eastAsia="Times New Roman" w:hAnsi="Cambria" w:cs="Times New Roman"/>
      <w:color w:val="243F60"/>
      <w:lang w:eastAsia="es-CO"/>
    </w:rPr>
  </w:style>
  <w:style w:type="paragraph" w:styleId="Lista2">
    <w:name w:val="List 2"/>
    <w:basedOn w:val="Normal"/>
    <w:uiPriority w:val="99"/>
    <w:unhideWhenUsed/>
    <w:rsid w:val="002E0109"/>
    <w:pPr>
      <w:ind w:left="566" w:hanging="283"/>
      <w:contextualSpacing/>
    </w:pPr>
  </w:style>
  <w:style w:type="paragraph" w:styleId="Cierre">
    <w:name w:val="Closing"/>
    <w:basedOn w:val="Normal"/>
    <w:link w:val="CierreCar"/>
    <w:uiPriority w:val="99"/>
    <w:unhideWhenUsed/>
    <w:rsid w:val="002E0109"/>
    <w:pPr>
      <w:spacing w:after="0" w:line="240" w:lineRule="auto"/>
      <w:ind w:left="4252"/>
    </w:pPr>
    <w:rPr>
      <w:lang w:val="x-none"/>
    </w:rPr>
  </w:style>
  <w:style w:type="character" w:customStyle="1" w:styleId="CierreCar">
    <w:name w:val="Cierre Car"/>
    <w:link w:val="Cierre"/>
    <w:uiPriority w:val="99"/>
    <w:rsid w:val="002E0109"/>
    <w:rPr>
      <w:rFonts w:ascii="Calibri" w:eastAsia="Times New Roman" w:hAnsi="Calibri" w:cs="Times New Roman"/>
      <w:lang w:eastAsia="es-CO"/>
    </w:rPr>
  </w:style>
  <w:style w:type="paragraph" w:customStyle="1" w:styleId="Ttulo10">
    <w:name w:val="Título1"/>
    <w:basedOn w:val="Normal"/>
    <w:next w:val="Normal"/>
    <w:link w:val="TtuloCar"/>
    <w:uiPriority w:val="10"/>
    <w:qFormat/>
    <w:rsid w:val="002E0109"/>
    <w:pPr>
      <w:spacing w:after="0" w:line="240" w:lineRule="auto"/>
      <w:contextualSpacing/>
    </w:pPr>
    <w:rPr>
      <w:rFonts w:ascii="Cambria" w:hAnsi="Cambria"/>
      <w:spacing w:val="-10"/>
      <w:kern w:val="28"/>
      <w:sz w:val="56"/>
      <w:szCs w:val="56"/>
      <w:lang w:val="x-none"/>
    </w:rPr>
  </w:style>
  <w:style w:type="character" w:customStyle="1" w:styleId="TtuloCar">
    <w:name w:val="Título Car"/>
    <w:link w:val="Ttulo10"/>
    <w:uiPriority w:val="10"/>
    <w:rsid w:val="002E0109"/>
    <w:rPr>
      <w:rFonts w:ascii="Cambria" w:eastAsia="Times New Roman" w:hAnsi="Cambria" w:cs="Times New Roman"/>
      <w:spacing w:val="-10"/>
      <w:kern w:val="28"/>
      <w:sz w:val="56"/>
      <w:szCs w:val="56"/>
      <w:lang w:eastAsia="es-CO"/>
    </w:rPr>
  </w:style>
  <w:style w:type="paragraph" w:styleId="Subttulo">
    <w:name w:val="Subtitle"/>
    <w:basedOn w:val="Normal"/>
    <w:next w:val="Normal"/>
    <w:link w:val="SubttuloCar"/>
    <w:uiPriority w:val="11"/>
    <w:qFormat/>
    <w:rsid w:val="002E0109"/>
    <w:pPr>
      <w:numPr>
        <w:ilvl w:val="1"/>
      </w:numPr>
      <w:spacing w:after="160"/>
    </w:pPr>
    <w:rPr>
      <w:color w:val="5A5A5A"/>
      <w:spacing w:val="15"/>
      <w:lang w:val="x-none"/>
    </w:rPr>
  </w:style>
  <w:style w:type="character" w:customStyle="1" w:styleId="SubttuloCar">
    <w:name w:val="Subtítulo Car"/>
    <w:link w:val="Subttulo"/>
    <w:uiPriority w:val="11"/>
    <w:rsid w:val="002E0109"/>
    <w:rPr>
      <w:rFonts w:eastAsia="Times New Roman"/>
      <w:color w:val="5A5A5A"/>
      <w:spacing w:val="15"/>
      <w:lang w:eastAsia="es-CO"/>
    </w:rPr>
  </w:style>
  <w:style w:type="paragraph" w:styleId="Textoindependienteprimerasangra2">
    <w:name w:val="Body Text First Indent 2"/>
    <w:basedOn w:val="Sangradetextonormal"/>
    <w:link w:val="Textoindependienteprimerasangra2Car"/>
    <w:uiPriority w:val="99"/>
    <w:unhideWhenUsed/>
    <w:rsid w:val="002E0109"/>
    <w:pPr>
      <w:spacing w:after="200" w:line="276" w:lineRule="auto"/>
      <w:ind w:left="360" w:firstLine="360"/>
    </w:pPr>
    <w:rPr>
      <w:rFonts w:ascii="Calibri" w:hAnsi="Calibri"/>
      <w:lang w:eastAsia="es-CO"/>
    </w:rPr>
  </w:style>
  <w:style w:type="character" w:customStyle="1" w:styleId="Textoindependienteprimerasangra2Car">
    <w:name w:val="Texto independiente primera sangría 2 Car"/>
    <w:link w:val="Textoindependienteprimerasangra2"/>
    <w:uiPriority w:val="99"/>
    <w:rsid w:val="002E0109"/>
    <w:rPr>
      <w:rFonts w:ascii="Calibri" w:eastAsia="Times New Roman" w:hAnsi="Calibri" w:cs="Times New Roman"/>
      <w:sz w:val="28"/>
      <w:szCs w:val="20"/>
      <w:lang w:val="es-ES" w:eastAsia="es-CO"/>
    </w:rPr>
  </w:style>
  <w:style w:type="paragraph" w:styleId="Sinespaciado">
    <w:name w:val="No Spacing"/>
    <w:link w:val="SinespaciadoCar"/>
    <w:uiPriority w:val="1"/>
    <w:qFormat/>
    <w:rsid w:val="00FC2529"/>
    <w:rPr>
      <w:rFonts w:ascii="Times New Roman" w:eastAsia="Times New Roman" w:hAnsi="Times New Roman"/>
      <w:sz w:val="24"/>
      <w:szCs w:val="24"/>
      <w:lang w:val="es-ES" w:eastAsia="es-ES"/>
    </w:rPr>
  </w:style>
  <w:style w:type="paragraph" w:customStyle="1" w:styleId="pa8">
    <w:name w:val="pa8"/>
    <w:basedOn w:val="Normal"/>
    <w:rsid w:val="00422E6C"/>
    <w:pPr>
      <w:spacing w:before="100" w:beforeAutospacing="1" w:after="100" w:afterAutospacing="1" w:line="240" w:lineRule="auto"/>
    </w:pPr>
    <w:rPr>
      <w:rFonts w:ascii="Times New Roman" w:hAnsi="Times New Roman"/>
      <w:sz w:val="24"/>
      <w:szCs w:val="24"/>
      <w:lang w:val="es-ES" w:eastAsia="es-ES"/>
    </w:rPr>
  </w:style>
  <w:style w:type="character" w:customStyle="1" w:styleId="a0">
    <w:name w:val="a0"/>
    <w:basedOn w:val="Fuentedeprrafopredeter"/>
    <w:rsid w:val="00422E6C"/>
  </w:style>
  <w:style w:type="paragraph" w:customStyle="1" w:styleId="Encabezado1">
    <w:name w:val="Encabezado1"/>
    <w:basedOn w:val="Normal"/>
    <w:next w:val="Textoindependiente"/>
    <w:rsid w:val="00504167"/>
    <w:pPr>
      <w:keepNext/>
      <w:widowControl w:val="0"/>
      <w:suppressAutoHyphens/>
      <w:spacing w:before="240" w:after="120" w:line="240" w:lineRule="auto"/>
    </w:pPr>
    <w:rPr>
      <w:rFonts w:ascii="Liberation Sans" w:eastAsia="Microsoft YaHei" w:hAnsi="Liberation Sans" w:cs="Mangal"/>
      <w:kern w:val="1"/>
      <w:sz w:val="28"/>
      <w:szCs w:val="28"/>
      <w:lang w:eastAsia="zh-CN" w:bidi="hi-IN"/>
    </w:rPr>
  </w:style>
  <w:style w:type="paragraph" w:customStyle="1" w:styleId="Prrafodelista1">
    <w:name w:val="Párrafo de lista1"/>
    <w:basedOn w:val="Normal"/>
    <w:rsid w:val="00B1614F"/>
    <w:pPr>
      <w:widowControl w:val="0"/>
      <w:suppressAutoHyphens/>
      <w:spacing w:after="0" w:line="240" w:lineRule="auto"/>
      <w:ind w:left="720"/>
      <w:contextualSpacing/>
    </w:pPr>
    <w:rPr>
      <w:rFonts w:ascii="Liberation Serif" w:eastAsia="SimSun" w:hAnsi="Liberation Serif" w:cs="Mangal"/>
      <w:kern w:val="1"/>
      <w:sz w:val="24"/>
      <w:szCs w:val="24"/>
      <w:lang w:eastAsia="zh-CN" w:bidi="hi-IN"/>
    </w:rPr>
  </w:style>
  <w:style w:type="paragraph" w:styleId="Textosinformato">
    <w:name w:val="Plain Text"/>
    <w:basedOn w:val="Normal"/>
    <w:link w:val="TextosinformatoCar"/>
    <w:rsid w:val="00B1614F"/>
    <w:pPr>
      <w:autoSpaceDE w:val="0"/>
      <w:autoSpaceDN w:val="0"/>
      <w:spacing w:after="0" w:line="240" w:lineRule="auto"/>
    </w:pPr>
    <w:rPr>
      <w:rFonts w:ascii="Courier New" w:hAnsi="Courier New"/>
      <w:lang w:val="x-none" w:eastAsia="x-none"/>
    </w:rPr>
  </w:style>
  <w:style w:type="character" w:customStyle="1" w:styleId="TextosinformatoCar">
    <w:name w:val="Texto sin formato Car"/>
    <w:link w:val="Textosinformato"/>
    <w:rsid w:val="00B1614F"/>
    <w:rPr>
      <w:rFonts w:ascii="Courier New" w:eastAsia="Times New Roman" w:hAnsi="Courier New" w:cs="Times New Roman"/>
      <w:sz w:val="20"/>
      <w:szCs w:val="20"/>
      <w:lang w:val="x-none" w:eastAsia="x-none"/>
    </w:rPr>
  </w:style>
  <w:style w:type="paragraph" w:styleId="Textoindependiente2">
    <w:name w:val="Body Text 2"/>
    <w:basedOn w:val="Normal"/>
    <w:link w:val="Textoindependiente2Car"/>
    <w:uiPriority w:val="99"/>
    <w:semiHidden/>
    <w:unhideWhenUsed/>
    <w:rsid w:val="00384BDB"/>
    <w:pPr>
      <w:spacing w:after="120" w:line="480" w:lineRule="auto"/>
    </w:pPr>
    <w:rPr>
      <w:lang w:val="x-none"/>
    </w:rPr>
  </w:style>
  <w:style w:type="character" w:customStyle="1" w:styleId="Textoindependiente2Car">
    <w:name w:val="Texto independiente 2 Car"/>
    <w:link w:val="Textoindependiente2"/>
    <w:uiPriority w:val="99"/>
    <w:semiHidden/>
    <w:rsid w:val="00384BDB"/>
    <w:rPr>
      <w:rFonts w:ascii="Calibri" w:eastAsia="Times New Roman" w:hAnsi="Calibri" w:cs="Times New Roman"/>
      <w:lang w:eastAsia="es-CO"/>
    </w:rPr>
  </w:style>
  <w:style w:type="paragraph" w:customStyle="1" w:styleId="body">
    <w:name w:val="body"/>
    <w:basedOn w:val="Normal"/>
    <w:rsid w:val="00205350"/>
    <w:pPr>
      <w:spacing w:before="100" w:beforeAutospacing="1" w:after="100" w:afterAutospacing="1" w:line="240" w:lineRule="auto"/>
    </w:pPr>
    <w:rPr>
      <w:rFonts w:ascii="Times New Roman" w:hAnsi="Times New Roman"/>
      <w:sz w:val="24"/>
      <w:szCs w:val="24"/>
      <w:lang w:val="es-ES" w:eastAsia="es-ES"/>
    </w:rPr>
  </w:style>
  <w:style w:type="character" w:customStyle="1" w:styleId="SinespaciadoCar">
    <w:name w:val="Sin espaciado Car"/>
    <w:link w:val="Sinespaciado"/>
    <w:uiPriority w:val="1"/>
    <w:locked/>
    <w:rsid w:val="00A07A4A"/>
    <w:rPr>
      <w:rFonts w:ascii="Times New Roman" w:eastAsia="Times New Roman" w:hAnsi="Times New Roman"/>
      <w:sz w:val="24"/>
      <w:szCs w:val="24"/>
    </w:rPr>
  </w:style>
  <w:style w:type="paragraph" w:customStyle="1" w:styleId="paragraph">
    <w:name w:val="paragraph"/>
    <w:basedOn w:val="Normal"/>
    <w:rsid w:val="007D5B68"/>
    <w:pPr>
      <w:spacing w:before="100" w:beforeAutospacing="1" w:after="100" w:afterAutospacing="1" w:line="240" w:lineRule="auto"/>
    </w:pPr>
    <w:rPr>
      <w:rFonts w:ascii="Times New Roman" w:eastAsia="Times New Roman" w:hAnsi="Times New Roman"/>
      <w:sz w:val="24"/>
      <w:szCs w:val="24"/>
    </w:rPr>
  </w:style>
  <w:style w:type="character" w:customStyle="1" w:styleId="textrun">
    <w:name w:val="textrun"/>
    <w:rsid w:val="007D5B68"/>
  </w:style>
  <w:style w:type="character" w:customStyle="1" w:styleId="normaltextrun">
    <w:name w:val="normaltextrun"/>
    <w:rsid w:val="007D5B68"/>
  </w:style>
  <w:style w:type="character" w:customStyle="1" w:styleId="eop">
    <w:name w:val="eop"/>
    <w:rsid w:val="007D5B68"/>
  </w:style>
  <w:style w:type="character" w:styleId="Mencinsinresolver">
    <w:name w:val="Unresolved Mention"/>
    <w:basedOn w:val="Fuentedeprrafopredeter"/>
    <w:uiPriority w:val="99"/>
    <w:semiHidden/>
    <w:unhideWhenUsed/>
    <w:rsid w:val="005B6BB1"/>
    <w:rPr>
      <w:color w:val="605E5C"/>
      <w:shd w:val="clear" w:color="auto" w:fill="E1DFDD"/>
    </w:rPr>
  </w:style>
  <w:style w:type="paragraph" w:styleId="Textocomentario">
    <w:name w:val="annotation text"/>
    <w:basedOn w:val="Normal"/>
    <w:link w:val="TextocomentarioCar"/>
    <w:uiPriority w:val="99"/>
    <w:semiHidden/>
    <w:unhideWhenUsed/>
    <w:pPr>
      <w:spacing w:line="240" w:lineRule="auto"/>
    </w:pPr>
  </w:style>
  <w:style w:type="character" w:customStyle="1" w:styleId="TextocomentarioCar">
    <w:name w:val="Texto comentario Car"/>
    <w:basedOn w:val="Fuentedeprrafopredeter"/>
    <w:link w:val="Textocomentario"/>
    <w:uiPriority w:val="99"/>
    <w:semiHidden/>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17049">
      <w:bodyDiv w:val="1"/>
      <w:marLeft w:val="0"/>
      <w:marRight w:val="0"/>
      <w:marTop w:val="0"/>
      <w:marBottom w:val="0"/>
      <w:divBdr>
        <w:top w:val="none" w:sz="0" w:space="0" w:color="auto"/>
        <w:left w:val="none" w:sz="0" w:space="0" w:color="auto"/>
        <w:bottom w:val="none" w:sz="0" w:space="0" w:color="auto"/>
        <w:right w:val="none" w:sz="0" w:space="0" w:color="auto"/>
      </w:divBdr>
    </w:div>
    <w:div w:id="106389261">
      <w:bodyDiv w:val="1"/>
      <w:marLeft w:val="0"/>
      <w:marRight w:val="0"/>
      <w:marTop w:val="0"/>
      <w:marBottom w:val="0"/>
      <w:divBdr>
        <w:top w:val="none" w:sz="0" w:space="0" w:color="auto"/>
        <w:left w:val="none" w:sz="0" w:space="0" w:color="auto"/>
        <w:bottom w:val="none" w:sz="0" w:space="0" w:color="auto"/>
        <w:right w:val="none" w:sz="0" w:space="0" w:color="auto"/>
      </w:divBdr>
    </w:div>
    <w:div w:id="115876624">
      <w:bodyDiv w:val="1"/>
      <w:marLeft w:val="0"/>
      <w:marRight w:val="0"/>
      <w:marTop w:val="0"/>
      <w:marBottom w:val="0"/>
      <w:divBdr>
        <w:top w:val="none" w:sz="0" w:space="0" w:color="auto"/>
        <w:left w:val="none" w:sz="0" w:space="0" w:color="auto"/>
        <w:bottom w:val="none" w:sz="0" w:space="0" w:color="auto"/>
        <w:right w:val="none" w:sz="0" w:space="0" w:color="auto"/>
      </w:divBdr>
    </w:div>
    <w:div w:id="270012082">
      <w:bodyDiv w:val="1"/>
      <w:marLeft w:val="0"/>
      <w:marRight w:val="0"/>
      <w:marTop w:val="0"/>
      <w:marBottom w:val="0"/>
      <w:divBdr>
        <w:top w:val="none" w:sz="0" w:space="0" w:color="auto"/>
        <w:left w:val="none" w:sz="0" w:space="0" w:color="auto"/>
        <w:bottom w:val="none" w:sz="0" w:space="0" w:color="auto"/>
        <w:right w:val="none" w:sz="0" w:space="0" w:color="auto"/>
      </w:divBdr>
    </w:div>
    <w:div w:id="285933698">
      <w:bodyDiv w:val="1"/>
      <w:marLeft w:val="0"/>
      <w:marRight w:val="0"/>
      <w:marTop w:val="0"/>
      <w:marBottom w:val="0"/>
      <w:divBdr>
        <w:top w:val="none" w:sz="0" w:space="0" w:color="auto"/>
        <w:left w:val="none" w:sz="0" w:space="0" w:color="auto"/>
        <w:bottom w:val="none" w:sz="0" w:space="0" w:color="auto"/>
        <w:right w:val="none" w:sz="0" w:space="0" w:color="auto"/>
      </w:divBdr>
    </w:div>
    <w:div w:id="366489313">
      <w:bodyDiv w:val="1"/>
      <w:marLeft w:val="0"/>
      <w:marRight w:val="0"/>
      <w:marTop w:val="0"/>
      <w:marBottom w:val="0"/>
      <w:divBdr>
        <w:top w:val="none" w:sz="0" w:space="0" w:color="auto"/>
        <w:left w:val="none" w:sz="0" w:space="0" w:color="auto"/>
        <w:bottom w:val="none" w:sz="0" w:space="0" w:color="auto"/>
        <w:right w:val="none" w:sz="0" w:space="0" w:color="auto"/>
      </w:divBdr>
    </w:div>
    <w:div w:id="368460985">
      <w:bodyDiv w:val="1"/>
      <w:marLeft w:val="0"/>
      <w:marRight w:val="0"/>
      <w:marTop w:val="0"/>
      <w:marBottom w:val="0"/>
      <w:divBdr>
        <w:top w:val="none" w:sz="0" w:space="0" w:color="auto"/>
        <w:left w:val="none" w:sz="0" w:space="0" w:color="auto"/>
        <w:bottom w:val="none" w:sz="0" w:space="0" w:color="auto"/>
        <w:right w:val="none" w:sz="0" w:space="0" w:color="auto"/>
      </w:divBdr>
    </w:div>
    <w:div w:id="395472945">
      <w:bodyDiv w:val="1"/>
      <w:marLeft w:val="0"/>
      <w:marRight w:val="0"/>
      <w:marTop w:val="0"/>
      <w:marBottom w:val="0"/>
      <w:divBdr>
        <w:top w:val="none" w:sz="0" w:space="0" w:color="auto"/>
        <w:left w:val="none" w:sz="0" w:space="0" w:color="auto"/>
        <w:bottom w:val="none" w:sz="0" w:space="0" w:color="auto"/>
        <w:right w:val="none" w:sz="0" w:space="0" w:color="auto"/>
      </w:divBdr>
    </w:div>
    <w:div w:id="439374910">
      <w:bodyDiv w:val="1"/>
      <w:marLeft w:val="0"/>
      <w:marRight w:val="0"/>
      <w:marTop w:val="0"/>
      <w:marBottom w:val="0"/>
      <w:divBdr>
        <w:top w:val="none" w:sz="0" w:space="0" w:color="auto"/>
        <w:left w:val="none" w:sz="0" w:space="0" w:color="auto"/>
        <w:bottom w:val="none" w:sz="0" w:space="0" w:color="auto"/>
        <w:right w:val="none" w:sz="0" w:space="0" w:color="auto"/>
      </w:divBdr>
    </w:div>
    <w:div w:id="446506145">
      <w:bodyDiv w:val="1"/>
      <w:marLeft w:val="0"/>
      <w:marRight w:val="0"/>
      <w:marTop w:val="0"/>
      <w:marBottom w:val="0"/>
      <w:divBdr>
        <w:top w:val="none" w:sz="0" w:space="0" w:color="auto"/>
        <w:left w:val="none" w:sz="0" w:space="0" w:color="auto"/>
        <w:bottom w:val="none" w:sz="0" w:space="0" w:color="auto"/>
        <w:right w:val="none" w:sz="0" w:space="0" w:color="auto"/>
      </w:divBdr>
    </w:div>
    <w:div w:id="515922954">
      <w:bodyDiv w:val="1"/>
      <w:marLeft w:val="0"/>
      <w:marRight w:val="0"/>
      <w:marTop w:val="0"/>
      <w:marBottom w:val="0"/>
      <w:divBdr>
        <w:top w:val="none" w:sz="0" w:space="0" w:color="auto"/>
        <w:left w:val="none" w:sz="0" w:space="0" w:color="auto"/>
        <w:bottom w:val="none" w:sz="0" w:space="0" w:color="auto"/>
        <w:right w:val="none" w:sz="0" w:space="0" w:color="auto"/>
      </w:divBdr>
    </w:div>
    <w:div w:id="518858474">
      <w:bodyDiv w:val="1"/>
      <w:marLeft w:val="0"/>
      <w:marRight w:val="0"/>
      <w:marTop w:val="0"/>
      <w:marBottom w:val="0"/>
      <w:divBdr>
        <w:top w:val="none" w:sz="0" w:space="0" w:color="auto"/>
        <w:left w:val="none" w:sz="0" w:space="0" w:color="auto"/>
        <w:bottom w:val="none" w:sz="0" w:space="0" w:color="auto"/>
        <w:right w:val="none" w:sz="0" w:space="0" w:color="auto"/>
      </w:divBdr>
    </w:div>
    <w:div w:id="532502737">
      <w:bodyDiv w:val="1"/>
      <w:marLeft w:val="0"/>
      <w:marRight w:val="0"/>
      <w:marTop w:val="0"/>
      <w:marBottom w:val="0"/>
      <w:divBdr>
        <w:top w:val="none" w:sz="0" w:space="0" w:color="auto"/>
        <w:left w:val="none" w:sz="0" w:space="0" w:color="auto"/>
        <w:bottom w:val="none" w:sz="0" w:space="0" w:color="auto"/>
        <w:right w:val="none" w:sz="0" w:space="0" w:color="auto"/>
      </w:divBdr>
    </w:div>
    <w:div w:id="577791529">
      <w:bodyDiv w:val="1"/>
      <w:marLeft w:val="0"/>
      <w:marRight w:val="0"/>
      <w:marTop w:val="0"/>
      <w:marBottom w:val="0"/>
      <w:divBdr>
        <w:top w:val="none" w:sz="0" w:space="0" w:color="auto"/>
        <w:left w:val="none" w:sz="0" w:space="0" w:color="auto"/>
        <w:bottom w:val="none" w:sz="0" w:space="0" w:color="auto"/>
        <w:right w:val="none" w:sz="0" w:space="0" w:color="auto"/>
      </w:divBdr>
    </w:div>
    <w:div w:id="583957951">
      <w:bodyDiv w:val="1"/>
      <w:marLeft w:val="0"/>
      <w:marRight w:val="0"/>
      <w:marTop w:val="0"/>
      <w:marBottom w:val="0"/>
      <w:divBdr>
        <w:top w:val="none" w:sz="0" w:space="0" w:color="auto"/>
        <w:left w:val="none" w:sz="0" w:space="0" w:color="auto"/>
        <w:bottom w:val="none" w:sz="0" w:space="0" w:color="auto"/>
        <w:right w:val="none" w:sz="0" w:space="0" w:color="auto"/>
      </w:divBdr>
    </w:div>
    <w:div w:id="598103396">
      <w:bodyDiv w:val="1"/>
      <w:marLeft w:val="0"/>
      <w:marRight w:val="0"/>
      <w:marTop w:val="0"/>
      <w:marBottom w:val="0"/>
      <w:divBdr>
        <w:top w:val="none" w:sz="0" w:space="0" w:color="auto"/>
        <w:left w:val="none" w:sz="0" w:space="0" w:color="auto"/>
        <w:bottom w:val="none" w:sz="0" w:space="0" w:color="auto"/>
        <w:right w:val="none" w:sz="0" w:space="0" w:color="auto"/>
      </w:divBdr>
    </w:div>
    <w:div w:id="601574536">
      <w:bodyDiv w:val="1"/>
      <w:marLeft w:val="0"/>
      <w:marRight w:val="0"/>
      <w:marTop w:val="0"/>
      <w:marBottom w:val="0"/>
      <w:divBdr>
        <w:top w:val="none" w:sz="0" w:space="0" w:color="auto"/>
        <w:left w:val="none" w:sz="0" w:space="0" w:color="auto"/>
        <w:bottom w:val="none" w:sz="0" w:space="0" w:color="auto"/>
        <w:right w:val="none" w:sz="0" w:space="0" w:color="auto"/>
      </w:divBdr>
    </w:div>
    <w:div w:id="601845129">
      <w:bodyDiv w:val="1"/>
      <w:marLeft w:val="0"/>
      <w:marRight w:val="0"/>
      <w:marTop w:val="0"/>
      <w:marBottom w:val="0"/>
      <w:divBdr>
        <w:top w:val="none" w:sz="0" w:space="0" w:color="auto"/>
        <w:left w:val="none" w:sz="0" w:space="0" w:color="auto"/>
        <w:bottom w:val="none" w:sz="0" w:space="0" w:color="auto"/>
        <w:right w:val="none" w:sz="0" w:space="0" w:color="auto"/>
      </w:divBdr>
    </w:div>
    <w:div w:id="644747022">
      <w:bodyDiv w:val="1"/>
      <w:marLeft w:val="0"/>
      <w:marRight w:val="0"/>
      <w:marTop w:val="0"/>
      <w:marBottom w:val="0"/>
      <w:divBdr>
        <w:top w:val="none" w:sz="0" w:space="0" w:color="auto"/>
        <w:left w:val="none" w:sz="0" w:space="0" w:color="auto"/>
        <w:bottom w:val="none" w:sz="0" w:space="0" w:color="auto"/>
        <w:right w:val="none" w:sz="0" w:space="0" w:color="auto"/>
      </w:divBdr>
    </w:div>
    <w:div w:id="672757556">
      <w:bodyDiv w:val="1"/>
      <w:marLeft w:val="0"/>
      <w:marRight w:val="0"/>
      <w:marTop w:val="0"/>
      <w:marBottom w:val="0"/>
      <w:divBdr>
        <w:top w:val="none" w:sz="0" w:space="0" w:color="auto"/>
        <w:left w:val="none" w:sz="0" w:space="0" w:color="auto"/>
        <w:bottom w:val="none" w:sz="0" w:space="0" w:color="auto"/>
        <w:right w:val="none" w:sz="0" w:space="0" w:color="auto"/>
      </w:divBdr>
    </w:div>
    <w:div w:id="711344003">
      <w:bodyDiv w:val="1"/>
      <w:marLeft w:val="0"/>
      <w:marRight w:val="0"/>
      <w:marTop w:val="0"/>
      <w:marBottom w:val="0"/>
      <w:divBdr>
        <w:top w:val="none" w:sz="0" w:space="0" w:color="auto"/>
        <w:left w:val="none" w:sz="0" w:space="0" w:color="auto"/>
        <w:bottom w:val="none" w:sz="0" w:space="0" w:color="auto"/>
        <w:right w:val="none" w:sz="0" w:space="0" w:color="auto"/>
      </w:divBdr>
    </w:div>
    <w:div w:id="717165232">
      <w:bodyDiv w:val="1"/>
      <w:marLeft w:val="0"/>
      <w:marRight w:val="0"/>
      <w:marTop w:val="0"/>
      <w:marBottom w:val="0"/>
      <w:divBdr>
        <w:top w:val="none" w:sz="0" w:space="0" w:color="auto"/>
        <w:left w:val="none" w:sz="0" w:space="0" w:color="auto"/>
        <w:bottom w:val="none" w:sz="0" w:space="0" w:color="auto"/>
        <w:right w:val="none" w:sz="0" w:space="0" w:color="auto"/>
      </w:divBdr>
    </w:div>
    <w:div w:id="750739385">
      <w:bodyDiv w:val="1"/>
      <w:marLeft w:val="0"/>
      <w:marRight w:val="0"/>
      <w:marTop w:val="0"/>
      <w:marBottom w:val="0"/>
      <w:divBdr>
        <w:top w:val="none" w:sz="0" w:space="0" w:color="auto"/>
        <w:left w:val="none" w:sz="0" w:space="0" w:color="auto"/>
        <w:bottom w:val="none" w:sz="0" w:space="0" w:color="auto"/>
        <w:right w:val="none" w:sz="0" w:space="0" w:color="auto"/>
      </w:divBdr>
    </w:div>
    <w:div w:id="760838882">
      <w:bodyDiv w:val="1"/>
      <w:marLeft w:val="0"/>
      <w:marRight w:val="0"/>
      <w:marTop w:val="0"/>
      <w:marBottom w:val="0"/>
      <w:divBdr>
        <w:top w:val="none" w:sz="0" w:space="0" w:color="auto"/>
        <w:left w:val="none" w:sz="0" w:space="0" w:color="auto"/>
        <w:bottom w:val="none" w:sz="0" w:space="0" w:color="auto"/>
        <w:right w:val="none" w:sz="0" w:space="0" w:color="auto"/>
      </w:divBdr>
    </w:div>
    <w:div w:id="773285414">
      <w:bodyDiv w:val="1"/>
      <w:marLeft w:val="0"/>
      <w:marRight w:val="0"/>
      <w:marTop w:val="0"/>
      <w:marBottom w:val="0"/>
      <w:divBdr>
        <w:top w:val="none" w:sz="0" w:space="0" w:color="auto"/>
        <w:left w:val="none" w:sz="0" w:space="0" w:color="auto"/>
        <w:bottom w:val="none" w:sz="0" w:space="0" w:color="auto"/>
        <w:right w:val="none" w:sz="0" w:space="0" w:color="auto"/>
      </w:divBdr>
    </w:div>
    <w:div w:id="851340478">
      <w:bodyDiv w:val="1"/>
      <w:marLeft w:val="0"/>
      <w:marRight w:val="0"/>
      <w:marTop w:val="0"/>
      <w:marBottom w:val="0"/>
      <w:divBdr>
        <w:top w:val="none" w:sz="0" w:space="0" w:color="auto"/>
        <w:left w:val="none" w:sz="0" w:space="0" w:color="auto"/>
        <w:bottom w:val="none" w:sz="0" w:space="0" w:color="auto"/>
        <w:right w:val="none" w:sz="0" w:space="0" w:color="auto"/>
      </w:divBdr>
    </w:div>
    <w:div w:id="862012947">
      <w:bodyDiv w:val="1"/>
      <w:marLeft w:val="0"/>
      <w:marRight w:val="0"/>
      <w:marTop w:val="0"/>
      <w:marBottom w:val="0"/>
      <w:divBdr>
        <w:top w:val="none" w:sz="0" w:space="0" w:color="auto"/>
        <w:left w:val="none" w:sz="0" w:space="0" w:color="auto"/>
        <w:bottom w:val="none" w:sz="0" w:space="0" w:color="auto"/>
        <w:right w:val="none" w:sz="0" w:space="0" w:color="auto"/>
      </w:divBdr>
    </w:div>
    <w:div w:id="888418128">
      <w:bodyDiv w:val="1"/>
      <w:marLeft w:val="0"/>
      <w:marRight w:val="0"/>
      <w:marTop w:val="0"/>
      <w:marBottom w:val="0"/>
      <w:divBdr>
        <w:top w:val="none" w:sz="0" w:space="0" w:color="auto"/>
        <w:left w:val="none" w:sz="0" w:space="0" w:color="auto"/>
        <w:bottom w:val="none" w:sz="0" w:space="0" w:color="auto"/>
        <w:right w:val="none" w:sz="0" w:space="0" w:color="auto"/>
      </w:divBdr>
    </w:div>
    <w:div w:id="927007702">
      <w:bodyDiv w:val="1"/>
      <w:marLeft w:val="0"/>
      <w:marRight w:val="0"/>
      <w:marTop w:val="0"/>
      <w:marBottom w:val="0"/>
      <w:divBdr>
        <w:top w:val="none" w:sz="0" w:space="0" w:color="auto"/>
        <w:left w:val="none" w:sz="0" w:space="0" w:color="auto"/>
        <w:bottom w:val="none" w:sz="0" w:space="0" w:color="auto"/>
        <w:right w:val="none" w:sz="0" w:space="0" w:color="auto"/>
      </w:divBdr>
    </w:div>
    <w:div w:id="927694834">
      <w:bodyDiv w:val="1"/>
      <w:marLeft w:val="0"/>
      <w:marRight w:val="0"/>
      <w:marTop w:val="0"/>
      <w:marBottom w:val="0"/>
      <w:divBdr>
        <w:top w:val="none" w:sz="0" w:space="0" w:color="auto"/>
        <w:left w:val="none" w:sz="0" w:space="0" w:color="auto"/>
        <w:bottom w:val="none" w:sz="0" w:space="0" w:color="auto"/>
        <w:right w:val="none" w:sz="0" w:space="0" w:color="auto"/>
      </w:divBdr>
    </w:div>
    <w:div w:id="949552903">
      <w:bodyDiv w:val="1"/>
      <w:marLeft w:val="0"/>
      <w:marRight w:val="0"/>
      <w:marTop w:val="0"/>
      <w:marBottom w:val="0"/>
      <w:divBdr>
        <w:top w:val="none" w:sz="0" w:space="0" w:color="auto"/>
        <w:left w:val="none" w:sz="0" w:space="0" w:color="auto"/>
        <w:bottom w:val="none" w:sz="0" w:space="0" w:color="auto"/>
        <w:right w:val="none" w:sz="0" w:space="0" w:color="auto"/>
      </w:divBdr>
    </w:div>
    <w:div w:id="982733879">
      <w:bodyDiv w:val="1"/>
      <w:marLeft w:val="0"/>
      <w:marRight w:val="0"/>
      <w:marTop w:val="0"/>
      <w:marBottom w:val="0"/>
      <w:divBdr>
        <w:top w:val="none" w:sz="0" w:space="0" w:color="auto"/>
        <w:left w:val="none" w:sz="0" w:space="0" w:color="auto"/>
        <w:bottom w:val="none" w:sz="0" w:space="0" w:color="auto"/>
        <w:right w:val="none" w:sz="0" w:space="0" w:color="auto"/>
      </w:divBdr>
      <w:divsChild>
        <w:div w:id="1726490248">
          <w:marLeft w:val="0"/>
          <w:marRight w:val="0"/>
          <w:marTop w:val="0"/>
          <w:marBottom w:val="0"/>
          <w:divBdr>
            <w:top w:val="none" w:sz="0" w:space="0" w:color="auto"/>
            <w:left w:val="none" w:sz="0" w:space="0" w:color="auto"/>
            <w:bottom w:val="none" w:sz="0" w:space="0" w:color="auto"/>
            <w:right w:val="none" w:sz="0" w:space="0" w:color="auto"/>
          </w:divBdr>
        </w:div>
      </w:divsChild>
    </w:div>
    <w:div w:id="1102724453">
      <w:bodyDiv w:val="1"/>
      <w:marLeft w:val="0"/>
      <w:marRight w:val="0"/>
      <w:marTop w:val="0"/>
      <w:marBottom w:val="0"/>
      <w:divBdr>
        <w:top w:val="none" w:sz="0" w:space="0" w:color="auto"/>
        <w:left w:val="none" w:sz="0" w:space="0" w:color="auto"/>
        <w:bottom w:val="none" w:sz="0" w:space="0" w:color="auto"/>
        <w:right w:val="none" w:sz="0" w:space="0" w:color="auto"/>
      </w:divBdr>
    </w:div>
    <w:div w:id="1127163998">
      <w:bodyDiv w:val="1"/>
      <w:marLeft w:val="0"/>
      <w:marRight w:val="0"/>
      <w:marTop w:val="0"/>
      <w:marBottom w:val="0"/>
      <w:divBdr>
        <w:top w:val="none" w:sz="0" w:space="0" w:color="auto"/>
        <w:left w:val="none" w:sz="0" w:space="0" w:color="auto"/>
        <w:bottom w:val="none" w:sz="0" w:space="0" w:color="auto"/>
        <w:right w:val="none" w:sz="0" w:space="0" w:color="auto"/>
      </w:divBdr>
    </w:div>
    <w:div w:id="1182476092">
      <w:bodyDiv w:val="1"/>
      <w:marLeft w:val="0"/>
      <w:marRight w:val="0"/>
      <w:marTop w:val="0"/>
      <w:marBottom w:val="0"/>
      <w:divBdr>
        <w:top w:val="none" w:sz="0" w:space="0" w:color="auto"/>
        <w:left w:val="none" w:sz="0" w:space="0" w:color="auto"/>
        <w:bottom w:val="none" w:sz="0" w:space="0" w:color="auto"/>
        <w:right w:val="none" w:sz="0" w:space="0" w:color="auto"/>
      </w:divBdr>
    </w:div>
    <w:div w:id="1208494341">
      <w:bodyDiv w:val="1"/>
      <w:marLeft w:val="0"/>
      <w:marRight w:val="0"/>
      <w:marTop w:val="0"/>
      <w:marBottom w:val="0"/>
      <w:divBdr>
        <w:top w:val="none" w:sz="0" w:space="0" w:color="auto"/>
        <w:left w:val="none" w:sz="0" w:space="0" w:color="auto"/>
        <w:bottom w:val="none" w:sz="0" w:space="0" w:color="auto"/>
        <w:right w:val="none" w:sz="0" w:space="0" w:color="auto"/>
      </w:divBdr>
      <w:divsChild>
        <w:div w:id="52701202">
          <w:marLeft w:val="0"/>
          <w:marRight w:val="0"/>
          <w:marTop w:val="0"/>
          <w:marBottom w:val="0"/>
          <w:divBdr>
            <w:top w:val="none" w:sz="0" w:space="0" w:color="auto"/>
            <w:left w:val="none" w:sz="0" w:space="0" w:color="auto"/>
            <w:bottom w:val="none" w:sz="0" w:space="0" w:color="auto"/>
            <w:right w:val="none" w:sz="0" w:space="0" w:color="auto"/>
          </w:divBdr>
        </w:div>
        <w:div w:id="1031758600">
          <w:marLeft w:val="0"/>
          <w:marRight w:val="0"/>
          <w:marTop w:val="0"/>
          <w:marBottom w:val="0"/>
          <w:divBdr>
            <w:top w:val="none" w:sz="0" w:space="0" w:color="auto"/>
            <w:left w:val="none" w:sz="0" w:space="0" w:color="auto"/>
            <w:bottom w:val="none" w:sz="0" w:space="0" w:color="auto"/>
            <w:right w:val="none" w:sz="0" w:space="0" w:color="auto"/>
          </w:divBdr>
        </w:div>
        <w:div w:id="1245725800">
          <w:marLeft w:val="0"/>
          <w:marRight w:val="0"/>
          <w:marTop w:val="0"/>
          <w:marBottom w:val="0"/>
          <w:divBdr>
            <w:top w:val="none" w:sz="0" w:space="0" w:color="auto"/>
            <w:left w:val="none" w:sz="0" w:space="0" w:color="auto"/>
            <w:bottom w:val="none" w:sz="0" w:space="0" w:color="auto"/>
            <w:right w:val="none" w:sz="0" w:space="0" w:color="auto"/>
          </w:divBdr>
        </w:div>
        <w:div w:id="1595017660">
          <w:marLeft w:val="0"/>
          <w:marRight w:val="0"/>
          <w:marTop w:val="0"/>
          <w:marBottom w:val="0"/>
          <w:divBdr>
            <w:top w:val="none" w:sz="0" w:space="0" w:color="auto"/>
            <w:left w:val="none" w:sz="0" w:space="0" w:color="auto"/>
            <w:bottom w:val="none" w:sz="0" w:space="0" w:color="auto"/>
            <w:right w:val="none" w:sz="0" w:space="0" w:color="auto"/>
          </w:divBdr>
        </w:div>
        <w:div w:id="1842773699">
          <w:marLeft w:val="0"/>
          <w:marRight w:val="0"/>
          <w:marTop w:val="0"/>
          <w:marBottom w:val="0"/>
          <w:divBdr>
            <w:top w:val="none" w:sz="0" w:space="0" w:color="auto"/>
            <w:left w:val="none" w:sz="0" w:space="0" w:color="auto"/>
            <w:bottom w:val="none" w:sz="0" w:space="0" w:color="auto"/>
            <w:right w:val="none" w:sz="0" w:space="0" w:color="auto"/>
          </w:divBdr>
        </w:div>
      </w:divsChild>
    </w:div>
    <w:div w:id="1376999782">
      <w:bodyDiv w:val="1"/>
      <w:marLeft w:val="0"/>
      <w:marRight w:val="0"/>
      <w:marTop w:val="0"/>
      <w:marBottom w:val="0"/>
      <w:divBdr>
        <w:top w:val="none" w:sz="0" w:space="0" w:color="auto"/>
        <w:left w:val="none" w:sz="0" w:space="0" w:color="auto"/>
        <w:bottom w:val="none" w:sz="0" w:space="0" w:color="auto"/>
        <w:right w:val="none" w:sz="0" w:space="0" w:color="auto"/>
      </w:divBdr>
    </w:div>
    <w:div w:id="1504541010">
      <w:bodyDiv w:val="1"/>
      <w:marLeft w:val="0"/>
      <w:marRight w:val="0"/>
      <w:marTop w:val="0"/>
      <w:marBottom w:val="0"/>
      <w:divBdr>
        <w:top w:val="none" w:sz="0" w:space="0" w:color="auto"/>
        <w:left w:val="none" w:sz="0" w:space="0" w:color="auto"/>
        <w:bottom w:val="none" w:sz="0" w:space="0" w:color="auto"/>
        <w:right w:val="none" w:sz="0" w:space="0" w:color="auto"/>
      </w:divBdr>
    </w:div>
    <w:div w:id="1527909663">
      <w:bodyDiv w:val="1"/>
      <w:marLeft w:val="0"/>
      <w:marRight w:val="0"/>
      <w:marTop w:val="0"/>
      <w:marBottom w:val="0"/>
      <w:divBdr>
        <w:top w:val="none" w:sz="0" w:space="0" w:color="auto"/>
        <w:left w:val="none" w:sz="0" w:space="0" w:color="auto"/>
        <w:bottom w:val="none" w:sz="0" w:space="0" w:color="auto"/>
        <w:right w:val="none" w:sz="0" w:space="0" w:color="auto"/>
      </w:divBdr>
    </w:div>
    <w:div w:id="1603339384">
      <w:bodyDiv w:val="1"/>
      <w:marLeft w:val="0"/>
      <w:marRight w:val="0"/>
      <w:marTop w:val="0"/>
      <w:marBottom w:val="0"/>
      <w:divBdr>
        <w:top w:val="none" w:sz="0" w:space="0" w:color="auto"/>
        <w:left w:val="none" w:sz="0" w:space="0" w:color="auto"/>
        <w:bottom w:val="none" w:sz="0" w:space="0" w:color="auto"/>
        <w:right w:val="none" w:sz="0" w:space="0" w:color="auto"/>
      </w:divBdr>
    </w:div>
    <w:div w:id="1617906517">
      <w:bodyDiv w:val="1"/>
      <w:marLeft w:val="0"/>
      <w:marRight w:val="0"/>
      <w:marTop w:val="0"/>
      <w:marBottom w:val="0"/>
      <w:divBdr>
        <w:top w:val="none" w:sz="0" w:space="0" w:color="auto"/>
        <w:left w:val="none" w:sz="0" w:space="0" w:color="auto"/>
        <w:bottom w:val="none" w:sz="0" w:space="0" w:color="auto"/>
        <w:right w:val="none" w:sz="0" w:space="0" w:color="auto"/>
      </w:divBdr>
    </w:div>
    <w:div w:id="1640383151">
      <w:bodyDiv w:val="1"/>
      <w:marLeft w:val="0"/>
      <w:marRight w:val="0"/>
      <w:marTop w:val="0"/>
      <w:marBottom w:val="0"/>
      <w:divBdr>
        <w:top w:val="none" w:sz="0" w:space="0" w:color="auto"/>
        <w:left w:val="none" w:sz="0" w:space="0" w:color="auto"/>
        <w:bottom w:val="none" w:sz="0" w:space="0" w:color="auto"/>
        <w:right w:val="none" w:sz="0" w:space="0" w:color="auto"/>
      </w:divBdr>
    </w:div>
    <w:div w:id="1678264719">
      <w:bodyDiv w:val="1"/>
      <w:marLeft w:val="0"/>
      <w:marRight w:val="0"/>
      <w:marTop w:val="0"/>
      <w:marBottom w:val="0"/>
      <w:divBdr>
        <w:top w:val="none" w:sz="0" w:space="0" w:color="auto"/>
        <w:left w:val="none" w:sz="0" w:space="0" w:color="auto"/>
        <w:bottom w:val="none" w:sz="0" w:space="0" w:color="auto"/>
        <w:right w:val="none" w:sz="0" w:space="0" w:color="auto"/>
      </w:divBdr>
    </w:div>
    <w:div w:id="1679506867">
      <w:bodyDiv w:val="1"/>
      <w:marLeft w:val="0"/>
      <w:marRight w:val="0"/>
      <w:marTop w:val="0"/>
      <w:marBottom w:val="0"/>
      <w:divBdr>
        <w:top w:val="none" w:sz="0" w:space="0" w:color="auto"/>
        <w:left w:val="none" w:sz="0" w:space="0" w:color="auto"/>
        <w:bottom w:val="none" w:sz="0" w:space="0" w:color="auto"/>
        <w:right w:val="none" w:sz="0" w:space="0" w:color="auto"/>
      </w:divBdr>
    </w:div>
    <w:div w:id="1721398255">
      <w:bodyDiv w:val="1"/>
      <w:marLeft w:val="0"/>
      <w:marRight w:val="0"/>
      <w:marTop w:val="0"/>
      <w:marBottom w:val="0"/>
      <w:divBdr>
        <w:top w:val="none" w:sz="0" w:space="0" w:color="auto"/>
        <w:left w:val="none" w:sz="0" w:space="0" w:color="auto"/>
        <w:bottom w:val="none" w:sz="0" w:space="0" w:color="auto"/>
        <w:right w:val="none" w:sz="0" w:space="0" w:color="auto"/>
      </w:divBdr>
    </w:div>
    <w:div w:id="1753508257">
      <w:bodyDiv w:val="1"/>
      <w:marLeft w:val="0"/>
      <w:marRight w:val="0"/>
      <w:marTop w:val="0"/>
      <w:marBottom w:val="0"/>
      <w:divBdr>
        <w:top w:val="none" w:sz="0" w:space="0" w:color="auto"/>
        <w:left w:val="none" w:sz="0" w:space="0" w:color="auto"/>
        <w:bottom w:val="none" w:sz="0" w:space="0" w:color="auto"/>
        <w:right w:val="none" w:sz="0" w:space="0" w:color="auto"/>
      </w:divBdr>
    </w:div>
    <w:div w:id="1772817925">
      <w:bodyDiv w:val="1"/>
      <w:marLeft w:val="0"/>
      <w:marRight w:val="0"/>
      <w:marTop w:val="0"/>
      <w:marBottom w:val="0"/>
      <w:divBdr>
        <w:top w:val="none" w:sz="0" w:space="0" w:color="auto"/>
        <w:left w:val="none" w:sz="0" w:space="0" w:color="auto"/>
        <w:bottom w:val="none" w:sz="0" w:space="0" w:color="auto"/>
        <w:right w:val="none" w:sz="0" w:space="0" w:color="auto"/>
      </w:divBdr>
    </w:div>
    <w:div w:id="1783528487">
      <w:bodyDiv w:val="1"/>
      <w:marLeft w:val="0"/>
      <w:marRight w:val="0"/>
      <w:marTop w:val="0"/>
      <w:marBottom w:val="0"/>
      <w:divBdr>
        <w:top w:val="none" w:sz="0" w:space="0" w:color="auto"/>
        <w:left w:val="none" w:sz="0" w:space="0" w:color="auto"/>
        <w:bottom w:val="none" w:sz="0" w:space="0" w:color="auto"/>
        <w:right w:val="none" w:sz="0" w:space="0" w:color="auto"/>
      </w:divBdr>
    </w:div>
    <w:div w:id="1865483021">
      <w:bodyDiv w:val="1"/>
      <w:marLeft w:val="0"/>
      <w:marRight w:val="0"/>
      <w:marTop w:val="0"/>
      <w:marBottom w:val="0"/>
      <w:divBdr>
        <w:top w:val="none" w:sz="0" w:space="0" w:color="auto"/>
        <w:left w:val="none" w:sz="0" w:space="0" w:color="auto"/>
        <w:bottom w:val="none" w:sz="0" w:space="0" w:color="auto"/>
        <w:right w:val="none" w:sz="0" w:space="0" w:color="auto"/>
      </w:divBdr>
    </w:div>
    <w:div w:id="1950622597">
      <w:bodyDiv w:val="1"/>
      <w:marLeft w:val="0"/>
      <w:marRight w:val="0"/>
      <w:marTop w:val="0"/>
      <w:marBottom w:val="0"/>
      <w:divBdr>
        <w:top w:val="none" w:sz="0" w:space="0" w:color="auto"/>
        <w:left w:val="none" w:sz="0" w:space="0" w:color="auto"/>
        <w:bottom w:val="none" w:sz="0" w:space="0" w:color="auto"/>
        <w:right w:val="none" w:sz="0" w:space="0" w:color="auto"/>
      </w:divBdr>
    </w:div>
    <w:div w:id="1961833559">
      <w:bodyDiv w:val="1"/>
      <w:marLeft w:val="0"/>
      <w:marRight w:val="0"/>
      <w:marTop w:val="0"/>
      <w:marBottom w:val="0"/>
      <w:divBdr>
        <w:top w:val="none" w:sz="0" w:space="0" w:color="auto"/>
        <w:left w:val="none" w:sz="0" w:space="0" w:color="auto"/>
        <w:bottom w:val="none" w:sz="0" w:space="0" w:color="auto"/>
        <w:right w:val="none" w:sz="0" w:space="0" w:color="auto"/>
      </w:divBdr>
    </w:div>
    <w:div w:id="2036076757">
      <w:bodyDiv w:val="1"/>
      <w:marLeft w:val="0"/>
      <w:marRight w:val="0"/>
      <w:marTop w:val="0"/>
      <w:marBottom w:val="0"/>
      <w:divBdr>
        <w:top w:val="none" w:sz="0" w:space="0" w:color="auto"/>
        <w:left w:val="none" w:sz="0" w:space="0" w:color="auto"/>
        <w:bottom w:val="none" w:sz="0" w:space="0" w:color="auto"/>
        <w:right w:val="none" w:sz="0" w:space="0" w:color="auto"/>
      </w:divBdr>
    </w:div>
    <w:div w:id="2072196114">
      <w:bodyDiv w:val="1"/>
      <w:marLeft w:val="0"/>
      <w:marRight w:val="0"/>
      <w:marTop w:val="0"/>
      <w:marBottom w:val="0"/>
      <w:divBdr>
        <w:top w:val="none" w:sz="0" w:space="0" w:color="auto"/>
        <w:left w:val="none" w:sz="0" w:space="0" w:color="auto"/>
        <w:bottom w:val="none" w:sz="0" w:space="0" w:color="auto"/>
        <w:right w:val="none" w:sz="0" w:space="0" w:color="auto"/>
      </w:divBdr>
    </w:div>
    <w:div w:id="2100371460">
      <w:bodyDiv w:val="1"/>
      <w:marLeft w:val="0"/>
      <w:marRight w:val="0"/>
      <w:marTop w:val="0"/>
      <w:marBottom w:val="0"/>
      <w:divBdr>
        <w:top w:val="none" w:sz="0" w:space="0" w:color="auto"/>
        <w:left w:val="none" w:sz="0" w:space="0" w:color="auto"/>
        <w:bottom w:val="none" w:sz="0" w:space="0" w:color="auto"/>
        <w:right w:val="none" w:sz="0" w:space="0" w:color="auto"/>
      </w:divBdr>
    </w:div>
    <w:div w:id="2111192796">
      <w:bodyDiv w:val="1"/>
      <w:marLeft w:val="0"/>
      <w:marRight w:val="0"/>
      <w:marTop w:val="0"/>
      <w:marBottom w:val="0"/>
      <w:divBdr>
        <w:top w:val="none" w:sz="0" w:space="0" w:color="auto"/>
        <w:left w:val="none" w:sz="0" w:space="0" w:color="auto"/>
        <w:bottom w:val="none" w:sz="0" w:space="0" w:color="auto"/>
        <w:right w:val="none" w:sz="0" w:space="0" w:color="auto"/>
      </w:divBdr>
    </w:div>
    <w:div w:id="214631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63eb5da-2fbb-442b-8ecc-8a249418e2b8">
      <UserInfo>
        <DisplayName>Olga Lucia Hoyos Sepulveda</DisplayName>
        <AccountId>12</AccountId>
        <AccountType/>
      </UserInfo>
      <UserInfo>
        <DisplayName>Ana Maria Rojas Maya</DisplayName>
        <AccountId>13</AccountId>
        <AccountType/>
      </UserInfo>
      <UserInfo>
        <DisplayName>Julio Cesar Salazar Muñoz</DisplayName>
        <AccountId>14</AccountId>
        <AccountType/>
      </UserInfo>
      <UserInfo>
        <DisplayName>Marcela Rodriguez Zuñiga</DisplayName>
        <AccountId>11</AccountId>
        <AccountType/>
      </UserInfo>
      <UserInfo>
        <DisplayName>Ana Lucia Caicedo Calderon</DisplayName>
        <AccountId>183</AccountId>
        <AccountType/>
      </UserInfo>
    </SharedWithUsers>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a3092674d9ee6f3a2ba60d507532903d">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84f194c2c8b12de3447aa4c252776835"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7e5a996-af6b-44cb-896b-8d7d0a4fe25d}"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954B2-9B62-4E16-8E37-4B011890C486}">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F0113F28-85BE-447E-961C-FB5779B0D1B9}">
  <ds:schemaRefs>
    <ds:schemaRef ds:uri="http://schemas.microsoft.com/sharepoint/v3/contenttype/forms"/>
  </ds:schemaRefs>
</ds:datastoreItem>
</file>

<file path=customXml/itemProps3.xml><?xml version="1.0" encoding="utf-8"?>
<ds:datastoreItem xmlns:ds="http://schemas.openxmlformats.org/officeDocument/2006/customXml" ds:itemID="{3650DBC1-FB65-4627-A5F6-CEDF7BEAC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31AA4E-910E-4D96-9387-3993A1512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5266</Words>
  <Characters>28963</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ALONSO GAVIRIA</cp:lastModifiedBy>
  <cp:revision>31</cp:revision>
  <cp:lastPrinted>2021-04-29T19:29:00Z</cp:lastPrinted>
  <dcterms:created xsi:type="dcterms:W3CDTF">2024-08-01T19:13:00Z</dcterms:created>
  <dcterms:modified xsi:type="dcterms:W3CDTF">2024-10-08T16:03:00Z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Order">
    <vt:r8>937000</vt:r8>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