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92A3BBD" w14:textId="492F257C" w:rsidR="00000549" w:rsidRPr="00000549" w:rsidRDefault="00000549" w:rsidP="00000549">
      <w:pPr>
        <w:spacing w:line="240" w:lineRule="auto"/>
        <w:ind w:firstLine="0"/>
        <w:rPr>
          <w:b/>
          <w:sz w:val="20"/>
        </w:rPr>
      </w:pPr>
      <w:r w:rsidRPr="00000549">
        <w:rPr>
          <w:b/>
          <w:sz w:val="20"/>
        </w:rPr>
        <w:t>PENSIÓN DE VEJEZ / CONVENIO COLOMBIA ESPAÑA / FUNDAMENTO LEGAL</w:t>
      </w:r>
    </w:p>
    <w:p w14:paraId="01B712E6" w14:textId="7B4F56AB" w:rsidR="00F2327A" w:rsidRPr="00000549" w:rsidRDefault="00030554" w:rsidP="00000549">
      <w:pPr>
        <w:spacing w:line="240" w:lineRule="auto"/>
        <w:ind w:firstLine="0"/>
        <w:rPr>
          <w:rStyle w:val="Referenciasutil"/>
          <w:color w:val="auto"/>
          <w:sz w:val="16"/>
          <w14:textOutline w14:w="0" w14:cap="flat" w14:cmpd="sng" w14:algn="ctr">
            <w14:noFill/>
            <w14:prstDash w14:val="solid"/>
            <w14:round/>
          </w14:textOutline>
        </w:rPr>
      </w:pPr>
      <w:r>
        <w:rPr>
          <w:sz w:val="20"/>
        </w:rPr>
        <w:t xml:space="preserve">… </w:t>
      </w:r>
      <w:r w:rsidR="00000549" w:rsidRPr="00000549">
        <w:rPr>
          <w:sz w:val="20"/>
        </w:rPr>
        <w:t>es menester mencionar que el 6 de septiembre de 2005, los dos Estados celebraron un convenio con el fin de garantizar los derechos pensionales de los trabajadores de ambas partes. Luego, con la Ley 1112 de 2006, en Colombia se aprobó el Convenio de Seguridad Social entre Colombia y España, y la sentencia C858-2007 la Corte Constitucional declaró su exequibilidad. Lo anterior, abrió la posibilidad para que los migrantes a estos dos países y afiliados al sistema de pensiones, pudieran alcanzar el derecho a pensionarse con la sumatoria de tiempos válidos cotizados en cada uno de estos países</w:t>
      </w:r>
      <w:r w:rsidR="00000549">
        <w:rPr>
          <w:sz w:val="20"/>
        </w:rPr>
        <w:t>…</w:t>
      </w:r>
    </w:p>
    <w:p w14:paraId="675CBDA5" w14:textId="77777777" w:rsidR="00F2327A" w:rsidRPr="00000549" w:rsidRDefault="00F2327A" w:rsidP="00000549">
      <w:pPr>
        <w:spacing w:line="240" w:lineRule="auto"/>
        <w:ind w:firstLine="0"/>
        <w:rPr>
          <w:rStyle w:val="Referenciasutil"/>
          <w:color w:val="auto"/>
          <w:sz w:val="16"/>
          <w14:textOutline w14:w="0" w14:cap="flat" w14:cmpd="sng" w14:algn="ctr">
            <w14:noFill/>
            <w14:prstDash w14:val="solid"/>
            <w14:round/>
          </w14:textOutline>
        </w:rPr>
      </w:pPr>
    </w:p>
    <w:p w14:paraId="7844FFAB" w14:textId="165F4604" w:rsidR="00000549" w:rsidRPr="00000549" w:rsidRDefault="00000549" w:rsidP="00000549">
      <w:pPr>
        <w:spacing w:line="240" w:lineRule="auto"/>
        <w:ind w:firstLine="0"/>
        <w:rPr>
          <w:b/>
          <w:sz w:val="20"/>
        </w:rPr>
      </w:pPr>
      <w:r w:rsidRPr="00000549">
        <w:rPr>
          <w:b/>
          <w:sz w:val="20"/>
        </w:rPr>
        <w:t xml:space="preserve">PENSIÓN DE VEJEZ / CONVENIO COLOMBIA ESPAÑA / </w:t>
      </w:r>
      <w:r w:rsidR="005D04FC">
        <w:rPr>
          <w:b/>
          <w:sz w:val="20"/>
        </w:rPr>
        <w:t>TRÁMITE / SUMATORIA DE APORTES</w:t>
      </w:r>
    </w:p>
    <w:p w14:paraId="40A50349" w14:textId="2DB3A59F" w:rsidR="005D04FC" w:rsidRPr="005D04FC" w:rsidRDefault="005D04FC" w:rsidP="005D04FC">
      <w:pPr>
        <w:spacing w:line="240" w:lineRule="auto"/>
        <w:ind w:firstLine="0"/>
        <w:rPr>
          <w:sz w:val="20"/>
        </w:rPr>
      </w:pPr>
      <w:r w:rsidRPr="005D04FC">
        <w:rPr>
          <w:sz w:val="20"/>
        </w:rPr>
        <w:t xml:space="preserve">Para proceder a la sumatoria de aportes en ambos territorios y proceder a la convalidación de los periodos cotizados en Colombia y España, el artículo 8° del Convenio establece: “Artículo 8°. Totalización de períodos de seguro o cotización. Cuando la legislación de una Parte Contratante subordine la adquisición, conservación o recuperación del derecho a las prestaciones previstas en el artículo 2° de este Convenio, al cumplimiento de determinados períodos de seguro o cotización, la Institución Competente tendrá en cuenta a tal efecto, cuando sea necesario, los períodos de seguro o cotización cumplidos con arreglo a la legislación de la otra Parte Contratante según se establece en el artículo 9°, siempre que no se superpongan”. </w:t>
      </w:r>
    </w:p>
    <w:p w14:paraId="6BE456B5" w14:textId="77777777" w:rsidR="00F2327A" w:rsidRPr="005D04FC" w:rsidRDefault="00F2327A" w:rsidP="00000549">
      <w:pPr>
        <w:spacing w:line="240" w:lineRule="auto"/>
        <w:ind w:firstLine="0"/>
        <w:rPr>
          <w:smallCaps/>
          <w:sz w:val="20"/>
        </w:rPr>
      </w:pPr>
    </w:p>
    <w:p w14:paraId="27FB19E4" w14:textId="022F8077" w:rsidR="005D04FC" w:rsidRPr="00000549" w:rsidRDefault="005D04FC" w:rsidP="005D04FC">
      <w:pPr>
        <w:spacing w:line="240" w:lineRule="auto"/>
        <w:ind w:firstLine="0"/>
        <w:rPr>
          <w:b/>
          <w:sz w:val="20"/>
        </w:rPr>
      </w:pPr>
      <w:r w:rsidRPr="00000549">
        <w:rPr>
          <w:b/>
          <w:sz w:val="20"/>
        </w:rPr>
        <w:t xml:space="preserve">PENSIÓN DE VEJEZ / CONVENIO COLOMBIA ESPAÑA / </w:t>
      </w:r>
      <w:r>
        <w:rPr>
          <w:b/>
          <w:sz w:val="20"/>
        </w:rPr>
        <w:t xml:space="preserve">TRÁMITE / </w:t>
      </w:r>
      <w:r w:rsidR="003E3D1A">
        <w:rPr>
          <w:b/>
          <w:sz w:val="20"/>
        </w:rPr>
        <w:t>ORGANISMOS DE ENLACE</w:t>
      </w:r>
    </w:p>
    <w:p w14:paraId="31DF4096" w14:textId="201FF364" w:rsidR="00F2327A" w:rsidRPr="003E3D1A" w:rsidRDefault="003E3D1A" w:rsidP="00B12343">
      <w:pPr>
        <w:spacing w:line="240" w:lineRule="auto"/>
        <w:ind w:firstLine="0"/>
        <w:rPr>
          <w:sz w:val="20"/>
        </w:rPr>
      </w:pPr>
      <w:r>
        <w:rPr>
          <w:sz w:val="20"/>
        </w:rPr>
        <w:t xml:space="preserve">… </w:t>
      </w:r>
      <w:r w:rsidR="00B12343" w:rsidRPr="003E3D1A">
        <w:rPr>
          <w:sz w:val="20"/>
        </w:rPr>
        <w:t>para sumar los periodos de aportes en ambos países, es necesaria la confirmación o ratificación de los aportes realizados en cada Estado, aspecto que lo menciona el artículo 26 del convenio, al establecer una serie de obligaciones para las autoridades competentes a fin de hacer efectivo el mismo y, en tal disposición prevé que las autoridades competentes de los dos Estados deben cumplir, entre otras, las obligaciones de «Establecer los Acuerdos Administrativos necesarios para la aplicación del presente Convenio» y «Designar los respectivos Organismos de Enlace».</w:t>
      </w:r>
    </w:p>
    <w:p w14:paraId="5CBD8472" w14:textId="77777777" w:rsidR="00F2327A" w:rsidRPr="003E3D1A" w:rsidRDefault="00F2327A" w:rsidP="00000549">
      <w:pPr>
        <w:spacing w:line="240" w:lineRule="auto"/>
        <w:ind w:firstLine="0"/>
        <w:rPr>
          <w:smallCaps/>
          <w:sz w:val="20"/>
        </w:rPr>
      </w:pPr>
    </w:p>
    <w:p w14:paraId="44A01E59" w14:textId="77777777" w:rsidR="00F2327A" w:rsidRPr="003E3D1A" w:rsidRDefault="00F2327A" w:rsidP="00000549">
      <w:pPr>
        <w:spacing w:line="240" w:lineRule="auto"/>
        <w:ind w:firstLine="0"/>
        <w:rPr>
          <w:smallCaps/>
          <w:sz w:val="20"/>
        </w:rPr>
      </w:pPr>
    </w:p>
    <w:p w14:paraId="4DB920BC" w14:textId="77777777" w:rsidR="00F2327A" w:rsidRPr="003E3D1A" w:rsidRDefault="00F2327A" w:rsidP="00000549">
      <w:pPr>
        <w:spacing w:line="240" w:lineRule="auto"/>
        <w:ind w:firstLine="0"/>
        <w:rPr>
          <w:smallCaps/>
        </w:rPr>
      </w:pPr>
    </w:p>
    <w:p w14:paraId="09BBD082" w14:textId="38D51098" w:rsidR="007E420C" w:rsidRPr="0050664F" w:rsidRDefault="007E420C" w:rsidP="00B169D3">
      <w:pPr>
        <w:spacing w:line="240" w:lineRule="auto"/>
        <w:ind w:firstLine="0"/>
        <w:jc w:val="center"/>
        <w:rPr>
          <w:rFonts w:ascii="Bookman Old Style" w:eastAsia="Times New Roman" w:hAnsi="Bookman Old Style"/>
          <w:b/>
          <w:color w:val="auto"/>
          <w:kern w:val="0"/>
          <w:lang w:val="es-ES" w:eastAsia="es-ES"/>
          <w14:ligatures w14:val="none"/>
        </w:rPr>
      </w:pPr>
      <w:r w:rsidRPr="0050664F">
        <w:rPr>
          <w:rFonts w:ascii="Bookman Old Style" w:eastAsia="Times New Roman" w:hAnsi="Bookman Old Style"/>
          <w:b/>
          <w:color w:val="auto"/>
          <w:kern w:val="0"/>
          <w:lang w:val="es-ES" w:eastAsia="es-ES"/>
          <w14:ligatures w14:val="none"/>
        </w:rPr>
        <w:t>REPÚBLICA DE COLOMBIA</w:t>
      </w:r>
    </w:p>
    <w:p w14:paraId="053ACFDD" w14:textId="77777777" w:rsidR="007E420C" w:rsidRPr="0050664F" w:rsidRDefault="007E420C" w:rsidP="00B169D3">
      <w:pPr>
        <w:spacing w:line="240" w:lineRule="auto"/>
        <w:ind w:firstLine="0"/>
        <w:jc w:val="center"/>
        <w:rPr>
          <w:rFonts w:ascii="Bookman Old Style" w:eastAsia="Times New Roman" w:hAnsi="Bookman Old Style"/>
          <w:b/>
          <w:color w:val="auto"/>
          <w:kern w:val="0"/>
          <w:lang w:val="es-ES" w:eastAsia="es-ES"/>
          <w14:ligatures w14:val="none"/>
        </w:rPr>
      </w:pPr>
      <w:r w:rsidRPr="0050664F">
        <w:rPr>
          <w:rFonts w:ascii="Bookman Old Style" w:eastAsia="Times New Roman" w:hAnsi="Bookman Old Style"/>
          <w:b/>
          <w:color w:val="auto"/>
          <w:kern w:val="0"/>
          <w:lang w:val="es-ES" w:eastAsia="es-ES"/>
          <w14:ligatures w14:val="none"/>
        </w:rPr>
        <w:t>RAMA JUDICIAL DEL PODER PÚBLICO</w:t>
      </w:r>
    </w:p>
    <w:p w14:paraId="3C451373" w14:textId="77777777" w:rsidR="007E420C" w:rsidRPr="0050664F" w:rsidRDefault="007E420C" w:rsidP="00B169D3">
      <w:pPr>
        <w:spacing w:line="240" w:lineRule="auto"/>
        <w:ind w:firstLine="0"/>
        <w:jc w:val="center"/>
        <w:rPr>
          <w:rFonts w:ascii="Bookman Old Style" w:eastAsia="Times New Roman" w:hAnsi="Bookman Old Style"/>
          <w:b/>
          <w:color w:val="auto"/>
          <w:kern w:val="0"/>
          <w:lang w:val="es-ES" w:eastAsia="es-ES"/>
          <w14:ligatures w14:val="none"/>
        </w:rPr>
      </w:pPr>
      <w:r w:rsidRPr="0050664F">
        <w:rPr>
          <w:rFonts w:ascii="Bookman Old Style" w:eastAsia="Times New Roman" w:hAnsi="Bookman Old Style"/>
          <w:b/>
          <w:noProof/>
          <w:color w:val="auto"/>
          <w:kern w:val="0"/>
          <w:lang w:val="en-US"/>
          <w14:ligatures w14:val="none"/>
        </w:rPr>
        <w:drawing>
          <wp:anchor distT="0" distB="0" distL="114300" distR="114300" simplePos="0" relativeHeight="251659264" behindDoc="0" locked="0" layoutInCell="1" allowOverlap="1" wp14:anchorId="6F5EFD19" wp14:editId="6BD1C33E">
            <wp:simplePos x="0" y="0"/>
            <wp:positionH relativeFrom="page">
              <wp:posOffset>3430804</wp:posOffset>
            </wp:positionH>
            <wp:positionV relativeFrom="paragraph">
              <wp:posOffset>18415</wp:posOffset>
            </wp:positionV>
            <wp:extent cx="958215" cy="752475"/>
            <wp:effectExtent l="0" t="0" r="0" b="9525"/>
            <wp:wrapSquare wrapText="bothSides"/>
            <wp:docPr id="13220849" name="Imagen 13220849"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215" cy="752475"/>
                    </a:xfrm>
                    <a:prstGeom prst="rect">
                      <a:avLst/>
                    </a:prstGeom>
                    <a:noFill/>
                  </pic:spPr>
                </pic:pic>
              </a:graphicData>
            </a:graphic>
            <wp14:sizeRelH relativeFrom="page">
              <wp14:pctWidth>0</wp14:pctWidth>
            </wp14:sizeRelH>
            <wp14:sizeRelV relativeFrom="page">
              <wp14:pctHeight>0</wp14:pctHeight>
            </wp14:sizeRelV>
          </wp:anchor>
        </w:drawing>
      </w:r>
      <w:r w:rsidRPr="0050664F">
        <w:rPr>
          <w:rFonts w:ascii="Bookman Old Style" w:eastAsia="Times New Roman" w:hAnsi="Bookman Old Style"/>
          <w:b/>
          <w:color w:val="auto"/>
          <w:kern w:val="0"/>
          <w:lang w:val="es-ES" w:eastAsia="es-ES"/>
          <w14:ligatures w14:val="none"/>
        </w:rPr>
        <w:br w:type="textWrapping" w:clear="all"/>
        <w:t>TRIBUNAL SUPERIOR DEL DISTRITO JUDICIAL DE PEREIRA</w:t>
      </w:r>
    </w:p>
    <w:p w14:paraId="4107E52A" w14:textId="77777777" w:rsidR="007E420C" w:rsidRPr="0050664F" w:rsidRDefault="007E420C" w:rsidP="00B169D3">
      <w:pPr>
        <w:spacing w:line="240" w:lineRule="auto"/>
        <w:ind w:firstLine="0"/>
        <w:jc w:val="center"/>
        <w:rPr>
          <w:rFonts w:ascii="Bookman Old Style" w:eastAsia="Times New Roman" w:hAnsi="Bookman Old Style"/>
          <w:b/>
          <w:color w:val="auto"/>
          <w:kern w:val="0"/>
          <w:lang w:val="es-ES" w:eastAsia="es-ES"/>
          <w14:ligatures w14:val="none"/>
        </w:rPr>
      </w:pPr>
      <w:r w:rsidRPr="0050664F">
        <w:rPr>
          <w:rFonts w:ascii="Bookman Old Style" w:eastAsia="Times New Roman" w:hAnsi="Bookman Old Style"/>
          <w:b/>
          <w:color w:val="auto"/>
          <w:kern w:val="0"/>
          <w:lang w:val="es-ES" w:eastAsia="es-ES"/>
          <w14:ligatures w14:val="none"/>
        </w:rPr>
        <w:t>SALA DE DECISIÓN LABORAL</w:t>
      </w:r>
    </w:p>
    <w:p w14:paraId="66EF538C" w14:textId="77777777" w:rsidR="007E420C" w:rsidRPr="0050664F" w:rsidRDefault="007E420C" w:rsidP="00B169D3">
      <w:pPr>
        <w:spacing w:line="240" w:lineRule="auto"/>
        <w:ind w:firstLine="0"/>
        <w:rPr>
          <w:rFonts w:ascii="Bookman Old Style" w:hAnsi="Bookman Old Style"/>
        </w:rPr>
      </w:pPr>
    </w:p>
    <w:p w14:paraId="06651328" w14:textId="77777777" w:rsidR="007E420C" w:rsidRPr="0050664F" w:rsidRDefault="007E420C" w:rsidP="00B169D3">
      <w:pPr>
        <w:spacing w:line="240" w:lineRule="auto"/>
        <w:ind w:firstLine="0"/>
        <w:jc w:val="center"/>
        <w:rPr>
          <w:rFonts w:ascii="Bookman Old Style" w:eastAsia="Times New Roman" w:hAnsi="Bookman Old Style"/>
          <w:b/>
          <w:color w:val="auto"/>
          <w:kern w:val="0"/>
          <w:lang w:val="es-ES" w:eastAsia="es-ES"/>
          <w14:ligatures w14:val="none"/>
        </w:rPr>
      </w:pPr>
      <w:r w:rsidRPr="0050664F">
        <w:rPr>
          <w:rFonts w:ascii="Bookman Old Style" w:eastAsia="Times New Roman" w:hAnsi="Bookman Old Style"/>
          <w:b/>
          <w:bCs/>
          <w:color w:val="auto"/>
          <w:kern w:val="0"/>
          <w:lang w:val="es-ES" w:eastAsia="es-ES"/>
          <w14:ligatures w14:val="none"/>
        </w:rPr>
        <w:t>Dr. GERMÁN DARÍO GÓEZ VINASCO</w:t>
      </w:r>
    </w:p>
    <w:p w14:paraId="77B1428A" w14:textId="3730A999" w:rsidR="00A3153B" w:rsidRPr="00F82F3B" w:rsidRDefault="00A3153B" w:rsidP="00B169D3">
      <w:pPr>
        <w:spacing w:line="240" w:lineRule="auto"/>
        <w:jc w:val="center"/>
        <w:rPr>
          <w:rFonts w:ascii="Bookman Old Style" w:hAnsi="Bookman Old Style"/>
        </w:rPr>
      </w:pPr>
      <w:r w:rsidRPr="00F82F3B">
        <w:rPr>
          <w:rFonts w:ascii="Bookman Old Style" w:hAnsi="Bookman Old Style"/>
        </w:rPr>
        <w:t xml:space="preserve">Magistrado </w:t>
      </w:r>
      <w:r w:rsidR="00F71270" w:rsidRPr="00F82F3B">
        <w:rPr>
          <w:rFonts w:ascii="Bookman Old Style" w:hAnsi="Bookman Old Style"/>
        </w:rPr>
        <w:t>Ponente</w:t>
      </w:r>
    </w:p>
    <w:p w14:paraId="0695CB33" w14:textId="77777777" w:rsidR="007E420C" w:rsidRPr="00F82F3B" w:rsidRDefault="007E420C" w:rsidP="00F82F3B">
      <w:pPr>
        <w:spacing w:line="276" w:lineRule="auto"/>
        <w:ind w:firstLine="0"/>
        <w:rPr>
          <w:rFonts w:ascii="Bookman Old Style" w:hAnsi="Bookman Old Style" w:cs="Tahoma"/>
        </w:rPr>
      </w:pP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58"/>
      </w:tblGrid>
      <w:tr w:rsidR="007E420C" w:rsidRPr="00F82F3B" w14:paraId="59EF0F37" w14:textId="77777777" w:rsidTr="00F7127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25" w:type="dxa"/>
            <w:tcBorders>
              <w:bottom w:val="none" w:sz="0" w:space="0" w:color="auto"/>
              <w:right w:val="none" w:sz="0" w:space="0" w:color="auto"/>
            </w:tcBorders>
            <w:shd w:val="clear" w:color="auto" w:fill="auto"/>
          </w:tcPr>
          <w:p w14:paraId="3BA10DB6" w14:textId="77777777" w:rsidR="007E420C" w:rsidRPr="00F71270" w:rsidRDefault="007E420C" w:rsidP="00F71270">
            <w:pPr>
              <w:ind w:firstLine="0"/>
              <w:jc w:val="both"/>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Proceso</w:t>
            </w:r>
          </w:p>
        </w:tc>
        <w:tc>
          <w:tcPr>
            <w:tcW w:w="5058" w:type="dxa"/>
            <w:tcBorders>
              <w:bottom w:val="none" w:sz="0" w:space="0" w:color="auto"/>
            </w:tcBorders>
            <w:shd w:val="clear" w:color="auto" w:fill="auto"/>
          </w:tcPr>
          <w:p w14:paraId="2C97E313" w14:textId="77777777" w:rsidR="007E420C" w:rsidRPr="00F71270" w:rsidRDefault="007E420C" w:rsidP="00F71270">
            <w:pPr>
              <w:ind w:firstLine="0"/>
              <w:cnfStyle w:val="100000000000" w:firstRow="1" w:lastRow="0" w:firstColumn="0" w:lastColumn="0" w:oddVBand="0" w:evenVBand="0" w:oddHBand="0" w:evenHBand="0" w:firstRowFirstColumn="0" w:firstRowLastColumn="0" w:lastRowFirstColumn="0" w:lastRowLastColumn="0"/>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Ordinario Laboral</w:t>
            </w:r>
          </w:p>
        </w:tc>
      </w:tr>
      <w:tr w:rsidR="007E420C" w:rsidRPr="00F82F3B" w14:paraId="30889488" w14:textId="77777777" w:rsidTr="00F712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43279D7A"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Radicado</w:t>
            </w:r>
          </w:p>
        </w:tc>
        <w:tc>
          <w:tcPr>
            <w:tcW w:w="5058" w:type="dxa"/>
            <w:shd w:val="clear" w:color="auto" w:fill="auto"/>
          </w:tcPr>
          <w:p w14:paraId="61D12BC2" w14:textId="7ED94DE0" w:rsidR="007E420C" w:rsidRPr="00F71270" w:rsidRDefault="007E420C" w:rsidP="00F7127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s="Tahoma"/>
                <w:color w:val="auto"/>
                <w:sz w:val="22"/>
              </w:rPr>
            </w:pPr>
            <w:bookmarkStart w:id="0" w:name="_Hlk146986718"/>
            <w:r w:rsidRPr="00F71270">
              <w:rPr>
                <w:rFonts w:ascii="Bookman Old Style" w:hAnsi="Bookman Old Style" w:cs="Tahoma"/>
                <w:color w:val="auto"/>
                <w:sz w:val="22"/>
              </w:rPr>
              <w:t>66001310500320200020301</w:t>
            </w:r>
            <w:bookmarkEnd w:id="0"/>
          </w:p>
        </w:tc>
      </w:tr>
      <w:tr w:rsidR="007E420C" w:rsidRPr="00F82F3B" w14:paraId="2B1CC520" w14:textId="77777777" w:rsidTr="00F71270">
        <w:trPr>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02B70432"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Demandante</w:t>
            </w:r>
          </w:p>
        </w:tc>
        <w:tc>
          <w:tcPr>
            <w:tcW w:w="5058" w:type="dxa"/>
            <w:shd w:val="clear" w:color="auto" w:fill="auto"/>
          </w:tcPr>
          <w:p w14:paraId="42289D06" w14:textId="77777777" w:rsidR="007E420C" w:rsidRPr="00F71270" w:rsidRDefault="007E420C" w:rsidP="00F7127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auto"/>
                <w:sz w:val="22"/>
              </w:rPr>
            </w:pPr>
            <w:r w:rsidRPr="00F71270">
              <w:rPr>
                <w:rFonts w:ascii="Bookman Old Style" w:hAnsi="Bookman Old Style" w:cs="Tahoma"/>
                <w:color w:val="auto"/>
                <w:sz w:val="22"/>
              </w:rPr>
              <w:t>Mery Giraldo Hernández</w:t>
            </w:r>
          </w:p>
        </w:tc>
      </w:tr>
      <w:tr w:rsidR="007E420C" w:rsidRPr="00F82F3B" w14:paraId="28D8C297" w14:textId="77777777" w:rsidTr="00F712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09C33438"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Demandado</w:t>
            </w:r>
          </w:p>
        </w:tc>
        <w:tc>
          <w:tcPr>
            <w:tcW w:w="5058" w:type="dxa"/>
            <w:shd w:val="clear" w:color="auto" w:fill="auto"/>
          </w:tcPr>
          <w:p w14:paraId="20B708C9" w14:textId="77777777" w:rsidR="007E420C" w:rsidRPr="00F71270" w:rsidRDefault="007E420C" w:rsidP="00F7127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s="Tahoma"/>
                <w:color w:val="auto"/>
                <w:sz w:val="22"/>
              </w:rPr>
            </w:pPr>
            <w:r w:rsidRPr="00F71270">
              <w:rPr>
                <w:rFonts w:ascii="Bookman Old Style" w:hAnsi="Bookman Old Style" w:cs="Tahoma"/>
                <w:color w:val="auto"/>
                <w:sz w:val="22"/>
              </w:rPr>
              <w:t>Colpensiones</w:t>
            </w:r>
          </w:p>
        </w:tc>
      </w:tr>
      <w:tr w:rsidR="007E420C" w:rsidRPr="00F82F3B" w14:paraId="02FAEDFC" w14:textId="77777777" w:rsidTr="00F71270">
        <w:trPr>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1EADDDD8"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Asunto</w:t>
            </w:r>
          </w:p>
        </w:tc>
        <w:tc>
          <w:tcPr>
            <w:tcW w:w="5058" w:type="dxa"/>
            <w:shd w:val="clear" w:color="auto" w:fill="auto"/>
          </w:tcPr>
          <w:p w14:paraId="0F2469C9" w14:textId="77777777" w:rsidR="007E420C" w:rsidRPr="00F71270" w:rsidRDefault="007E420C" w:rsidP="00F7127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auto"/>
                <w:sz w:val="22"/>
              </w:rPr>
            </w:pPr>
            <w:r w:rsidRPr="00F71270">
              <w:rPr>
                <w:rFonts w:ascii="Bookman Old Style" w:hAnsi="Bookman Old Style" w:cs="Tahoma"/>
                <w:color w:val="auto"/>
                <w:sz w:val="22"/>
              </w:rPr>
              <w:t>Apelación sentencia 16 de septiembre 2021</w:t>
            </w:r>
          </w:p>
        </w:tc>
      </w:tr>
      <w:tr w:rsidR="007E420C" w:rsidRPr="00F82F3B" w14:paraId="45409668" w14:textId="77777777" w:rsidTr="00F712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6F88853B"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Juzgado</w:t>
            </w:r>
          </w:p>
        </w:tc>
        <w:tc>
          <w:tcPr>
            <w:tcW w:w="5058" w:type="dxa"/>
            <w:shd w:val="clear" w:color="auto" w:fill="auto"/>
          </w:tcPr>
          <w:p w14:paraId="636C1A7A" w14:textId="77777777" w:rsidR="007E420C" w:rsidRPr="00F71270" w:rsidRDefault="007E420C" w:rsidP="00F7127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s="Tahoma"/>
                <w:color w:val="auto"/>
                <w:sz w:val="22"/>
              </w:rPr>
            </w:pPr>
            <w:r w:rsidRPr="00F71270">
              <w:rPr>
                <w:rFonts w:ascii="Bookman Old Style" w:hAnsi="Bookman Old Style" w:cs="Tahoma"/>
                <w:color w:val="auto"/>
                <w:sz w:val="22"/>
              </w:rPr>
              <w:t>Tercero Laboral Circuito</w:t>
            </w:r>
          </w:p>
        </w:tc>
      </w:tr>
      <w:tr w:rsidR="007E420C" w:rsidRPr="00F82F3B" w14:paraId="10EC8E7D" w14:textId="77777777" w:rsidTr="00F71270">
        <w:trPr>
          <w:jc w:val="center"/>
        </w:trPr>
        <w:tc>
          <w:tcPr>
            <w:cnfStyle w:val="001000000000" w:firstRow="0" w:lastRow="0" w:firstColumn="1" w:lastColumn="0" w:oddVBand="0" w:evenVBand="0" w:oddHBand="0" w:evenHBand="0" w:firstRowFirstColumn="0" w:firstRowLastColumn="0" w:lastRowFirstColumn="0" w:lastRowLastColumn="0"/>
            <w:tcW w:w="2025" w:type="dxa"/>
            <w:tcBorders>
              <w:right w:val="none" w:sz="0" w:space="0" w:color="auto"/>
            </w:tcBorders>
            <w:shd w:val="clear" w:color="auto" w:fill="auto"/>
          </w:tcPr>
          <w:p w14:paraId="59D6F6AF" w14:textId="77777777" w:rsidR="007E420C" w:rsidRPr="00F71270" w:rsidRDefault="007E420C" w:rsidP="00F71270">
            <w:pPr>
              <w:ind w:firstLine="0"/>
              <w:jc w:val="left"/>
              <w:rPr>
                <w:rFonts w:ascii="Bookman Old Style" w:eastAsiaTheme="minorHAnsi" w:hAnsi="Bookman Old Style" w:cs="Tahoma"/>
                <w:i w:val="0"/>
                <w:iCs w:val="0"/>
                <w:color w:val="auto"/>
                <w:sz w:val="22"/>
              </w:rPr>
            </w:pPr>
            <w:r w:rsidRPr="00F71270">
              <w:rPr>
                <w:rFonts w:ascii="Bookman Old Style" w:eastAsiaTheme="minorHAnsi" w:hAnsi="Bookman Old Style" w:cs="Tahoma"/>
                <w:i w:val="0"/>
                <w:iCs w:val="0"/>
                <w:color w:val="auto"/>
                <w:sz w:val="22"/>
              </w:rPr>
              <w:t>Tema</w:t>
            </w:r>
          </w:p>
        </w:tc>
        <w:tc>
          <w:tcPr>
            <w:tcW w:w="5058" w:type="dxa"/>
            <w:shd w:val="clear" w:color="auto" w:fill="auto"/>
          </w:tcPr>
          <w:p w14:paraId="26C28EC9" w14:textId="77777777" w:rsidR="007E420C" w:rsidRPr="00F71270" w:rsidRDefault="007E420C" w:rsidP="00F7127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auto"/>
                <w:sz w:val="22"/>
              </w:rPr>
            </w:pPr>
            <w:r w:rsidRPr="00F71270">
              <w:rPr>
                <w:rFonts w:ascii="Bookman Old Style" w:hAnsi="Bookman Old Style" w:cs="Tahoma"/>
                <w:color w:val="auto"/>
                <w:sz w:val="22"/>
              </w:rPr>
              <w:t>Pensión aportes Reino de España</w:t>
            </w:r>
          </w:p>
        </w:tc>
      </w:tr>
    </w:tbl>
    <w:p w14:paraId="5E23003D" w14:textId="77777777" w:rsidR="007E420C" w:rsidRPr="00F82F3B" w:rsidRDefault="007E420C" w:rsidP="00F82F3B">
      <w:pPr>
        <w:spacing w:line="276" w:lineRule="auto"/>
        <w:ind w:firstLine="0"/>
        <w:rPr>
          <w:rFonts w:ascii="Bookman Old Style" w:hAnsi="Bookman Old Style" w:cs="Tahoma"/>
          <w:color w:val="auto"/>
        </w:rPr>
      </w:pPr>
    </w:p>
    <w:p w14:paraId="793E54E1" w14:textId="3DD459BC" w:rsidR="007E420C" w:rsidRPr="00F82F3B" w:rsidRDefault="007E420C" w:rsidP="00F82F3B">
      <w:pPr>
        <w:spacing w:line="276" w:lineRule="auto"/>
        <w:ind w:firstLine="0"/>
        <w:jc w:val="center"/>
        <w:rPr>
          <w:rFonts w:ascii="Bookman Old Style" w:hAnsi="Bookman Old Style" w:cs="Tahoma"/>
          <w:b/>
          <w:bCs/>
          <w:color w:val="auto"/>
        </w:rPr>
      </w:pPr>
      <w:r w:rsidRPr="00F82F3B">
        <w:rPr>
          <w:rFonts w:ascii="Bookman Old Style" w:hAnsi="Bookman Old Style" w:cs="Tahoma"/>
          <w:b/>
          <w:bCs/>
          <w:color w:val="auto"/>
        </w:rPr>
        <w:t>APROBADO POR ACTA No.</w:t>
      </w:r>
      <w:r w:rsidR="0050664F" w:rsidRPr="00F82F3B">
        <w:rPr>
          <w:rFonts w:ascii="Bookman Old Style" w:hAnsi="Bookman Old Style" w:cs="Tahoma"/>
          <w:b/>
          <w:bCs/>
          <w:color w:val="auto"/>
        </w:rPr>
        <w:t xml:space="preserve"> 161 DEL 10 DE OCTUBRE DE 2023</w:t>
      </w:r>
    </w:p>
    <w:p w14:paraId="452FBACC" w14:textId="77777777" w:rsidR="0050664F" w:rsidRPr="00F82F3B" w:rsidRDefault="0050664F" w:rsidP="00F82F3B">
      <w:pPr>
        <w:spacing w:line="276" w:lineRule="auto"/>
        <w:ind w:firstLine="0"/>
        <w:jc w:val="center"/>
        <w:rPr>
          <w:rFonts w:ascii="Bookman Old Style" w:hAnsi="Bookman Old Style" w:cs="Tahoma"/>
          <w:color w:val="auto"/>
        </w:rPr>
      </w:pPr>
    </w:p>
    <w:p w14:paraId="674B3F89" w14:textId="7DC3C136" w:rsidR="007E420C" w:rsidRPr="00F82F3B" w:rsidRDefault="0050664F" w:rsidP="00F82F3B">
      <w:pPr>
        <w:spacing w:line="276" w:lineRule="auto"/>
        <w:ind w:firstLine="567"/>
        <w:rPr>
          <w:rFonts w:ascii="Bookman Old Style" w:hAnsi="Bookman Old Style" w:cs="Tahoma"/>
          <w:color w:val="auto"/>
        </w:rPr>
      </w:pPr>
      <w:r w:rsidRPr="00F82F3B">
        <w:rPr>
          <w:rFonts w:ascii="Bookman Old Style" w:hAnsi="Bookman Old Style" w:cs="Tahoma"/>
          <w:color w:val="auto"/>
        </w:rPr>
        <w:t>Hoy, trece (13) de octubre</w:t>
      </w:r>
      <w:r w:rsidR="007E420C" w:rsidRPr="00F82F3B">
        <w:rPr>
          <w:rFonts w:ascii="Bookman Old Style" w:hAnsi="Bookman Old Style" w:cs="Tahoma"/>
          <w:color w:val="auto"/>
        </w:rPr>
        <w:t xml:space="preserve"> de dos mil veintitrés (2023), el Tribunal Superior de Distrito Judicial de Pereira, Sala de Decisión Laboral integrada por los magistrados Dra. </w:t>
      </w:r>
      <w:r w:rsidR="007E420C" w:rsidRPr="00DC1880">
        <w:rPr>
          <w:rFonts w:ascii="Bookman Old Style" w:hAnsi="Bookman Old Style" w:cs="Tahoma"/>
          <w:b/>
          <w:color w:val="auto"/>
        </w:rPr>
        <w:t>Olga Lucia Hoyos Sepúlveda</w:t>
      </w:r>
      <w:r w:rsidR="007E420C" w:rsidRPr="00F82F3B">
        <w:rPr>
          <w:rFonts w:ascii="Bookman Old Style" w:hAnsi="Bookman Old Style" w:cs="Tahoma"/>
          <w:color w:val="auto"/>
        </w:rPr>
        <w:t xml:space="preserve">, Dr. </w:t>
      </w:r>
      <w:r w:rsidR="007E420C" w:rsidRPr="00DC1880">
        <w:rPr>
          <w:rFonts w:ascii="Bookman Old Style" w:hAnsi="Bookman Old Style" w:cs="Tahoma"/>
          <w:b/>
          <w:color w:val="auto"/>
        </w:rPr>
        <w:t>Julio César Salazar Muñoz</w:t>
      </w:r>
      <w:r w:rsidR="007E420C" w:rsidRPr="00F82F3B">
        <w:rPr>
          <w:rFonts w:ascii="Bookman Old Style" w:hAnsi="Bookman Old Style" w:cs="Tahoma"/>
          <w:color w:val="auto"/>
        </w:rPr>
        <w:t xml:space="preserve"> y como ponente Dr</w:t>
      </w:r>
      <w:r w:rsidR="007E420C" w:rsidRPr="00DC1880">
        <w:rPr>
          <w:rFonts w:ascii="Bookman Old Style" w:hAnsi="Bookman Old Style" w:cs="Tahoma"/>
          <w:b/>
          <w:color w:val="auto"/>
        </w:rPr>
        <w:t>. Germán Darío Góez Vinasco</w:t>
      </w:r>
      <w:r w:rsidR="007E420C" w:rsidRPr="00F82F3B">
        <w:rPr>
          <w:rFonts w:ascii="Bookman Old Style" w:hAnsi="Bookman Old Style" w:cs="Tahoma"/>
          <w:color w:val="auto"/>
        </w:rPr>
        <w:t xml:space="preserve">, procede a resolver el recurso de apelación, frente a la sentencia proferida por el Juzgado Tercero Laboral del Circuito de Pereira, dentro del proceso </w:t>
      </w:r>
      <w:r w:rsidR="007E420C" w:rsidRPr="00F71270">
        <w:rPr>
          <w:rFonts w:ascii="Bookman Old Style" w:hAnsi="Bookman Old Style" w:cs="Tahoma"/>
          <w:b/>
          <w:color w:val="auto"/>
        </w:rPr>
        <w:t>ordinario</w:t>
      </w:r>
      <w:r w:rsidR="00F71270">
        <w:rPr>
          <w:rFonts w:ascii="Bookman Old Style" w:hAnsi="Bookman Old Style" w:cs="Tahoma"/>
          <w:b/>
          <w:color w:val="auto"/>
        </w:rPr>
        <w:t xml:space="preserve"> laboral</w:t>
      </w:r>
      <w:r w:rsidR="007E420C" w:rsidRPr="00F82F3B">
        <w:rPr>
          <w:rFonts w:ascii="Bookman Old Style" w:hAnsi="Bookman Old Style" w:cs="Tahoma"/>
          <w:color w:val="auto"/>
        </w:rPr>
        <w:t xml:space="preserve"> promovido por </w:t>
      </w:r>
      <w:r w:rsidR="007E420C" w:rsidRPr="00F82F3B">
        <w:rPr>
          <w:rFonts w:ascii="Bookman Old Style" w:hAnsi="Bookman Old Style" w:cs="Tahoma"/>
          <w:b/>
          <w:bCs/>
          <w:color w:val="auto"/>
        </w:rPr>
        <w:t xml:space="preserve">MERY GIRALDO HERNÁNDEZ </w:t>
      </w:r>
      <w:r w:rsidR="007E420C" w:rsidRPr="00F82F3B">
        <w:rPr>
          <w:rFonts w:ascii="Bookman Old Style" w:hAnsi="Bookman Old Style" w:cs="Tahoma"/>
          <w:color w:val="auto"/>
        </w:rPr>
        <w:t xml:space="preserve">en contra de la </w:t>
      </w:r>
      <w:r w:rsidR="007E420C" w:rsidRPr="00F82F3B">
        <w:rPr>
          <w:rFonts w:ascii="Bookman Old Style" w:hAnsi="Bookman Old Style" w:cs="Tahoma"/>
          <w:b/>
          <w:bCs/>
          <w:color w:val="auto"/>
        </w:rPr>
        <w:t>ADMINISTRADORA COLOMBIANA DE PENSIONES</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 xml:space="preserve"> “COLPENSIONES”. </w:t>
      </w:r>
      <w:r w:rsidR="007E420C" w:rsidRPr="00F82F3B">
        <w:rPr>
          <w:rFonts w:ascii="Bookman Old Style" w:hAnsi="Bookman Old Style" w:cs="Tahoma"/>
          <w:color w:val="auto"/>
        </w:rPr>
        <w:t xml:space="preserve">Radicado: </w:t>
      </w:r>
      <w:r w:rsidR="007E420C" w:rsidRPr="00F82F3B">
        <w:rPr>
          <w:rFonts w:ascii="Bookman Old Style" w:hAnsi="Bookman Old Style" w:cs="Tahoma"/>
          <w:b/>
          <w:bCs/>
          <w:color w:val="auto"/>
        </w:rPr>
        <w:t>66001</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31</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05</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003</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2020</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00203</w:t>
      </w:r>
      <w:r w:rsidR="004E7E9D" w:rsidRPr="00F82F3B">
        <w:rPr>
          <w:rFonts w:ascii="Bookman Old Style" w:hAnsi="Bookman Old Style" w:cs="Tahoma"/>
          <w:b/>
          <w:bCs/>
          <w:color w:val="auto"/>
        </w:rPr>
        <w:t>-</w:t>
      </w:r>
      <w:r w:rsidR="007E420C" w:rsidRPr="00F82F3B">
        <w:rPr>
          <w:rFonts w:ascii="Bookman Old Style" w:hAnsi="Bookman Old Style" w:cs="Tahoma"/>
          <w:b/>
          <w:bCs/>
          <w:color w:val="auto"/>
        </w:rPr>
        <w:t>01</w:t>
      </w:r>
      <w:r w:rsidR="007E420C" w:rsidRPr="00F82F3B">
        <w:rPr>
          <w:rFonts w:ascii="Bookman Old Style" w:hAnsi="Bookman Old Style" w:cs="Tahoma"/>
          <w:color w:val="auto"/>
        </w:rPr>
        <w:t>.</w:t>
      </w:r>
    </w:p>
    <w:p w14:paraId="4CD15817" w14:textId="77777777" w:rsidR="007E420C" w:rsidRPr="00F82F3B" w:rsidRDefault="007E420C" w:rsidP="00F82F3B">
      <w:pPr>
        <w:spacing w:line="276" w:lineRule="auto"/>
        <w:ind w:firstLine="567"/>
        <w:rPr>
          <w:rFonts w:ascii="Bookman Old Style" w:hAnsi="Bookman Old Style" w:cs="Tahoma"/>
          <w:color w:val="auto"/>
        </w:rPr>
      </w:pPr>
    </w:p>
    <w:p w14:paraId="162D44B9" w14:textId="77777777" w:rsidR="007E420C" w:rsidRPr="00F82F3B" w:rsidRDefault="007E420C" w:rsidP="00F82F3B">
      <w:pPr>
        <w:spacing w:line="276" w:lineRule="auto"/>
        <w:ind w:firstLine="567"/>
        <w:rPr>
          <w:rFonts w:ascii="Bookman Old Style" w:hAnsi="Bookman Old Style" w:cs="Tahoma"/>
          <w:color w:val="auto"/>
        </w:rPr>
      </w:pPr>
      <w:r w:rsidRPr="00F82F3B">
        <w:rPr>
          <w:rFonts w:ascii="Bookman Old Style" w:hAnsi="Bookman Old Style" w:cs="Tahoma"/>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61B222EE" w14:textId="77777777" w:rsidR="007E420C" w:rsidRPr="00F82F3B" w:rsidRDefault="007E420C" w:rsidP="00F82F3B">
      <w:pPr>
        <w:spacing w:line="276" w:lineRule="auto"/>
        <w:ind w:firstLine="0"/>
        <w:rPr>
          <w:rFonts w:ascii="Bookman Old Style" w:hAnsi="Bookman Old Style" w:cs="Tahoma"/>
          <w:color w:val="auto"/>
        </w:rPr>
      </w:pPr>
    </w:p>
    <w:p w14:paraId="09F2E75F" w14:textId="7B338985" w:rsidR="007E420C" w:rsidRPr="00F82F3B" w:rsidRDefault="007E420C" w:rsidP="00F82F3B">
      <w:pPr>
        <w:spacing w:line="276" w:lineRule="auto"/>
        <w:ind w:firstLine="0"/>
        <w:jc w:val="center"/>
        <w:rPr>
          <w:rFonts w:ascii="Bookman Old Style" w:hAnsi="Bookman Old Style" w:cs="Tahoma"/>
          <w:b/>
          <w:bCs/>
          <w:color w:val="auto"/>
        </w:rPr>
      </w:pPr>
      <w:r w:rsidRPr="00F82F3B">
        <w:rPr>
          <w:rFonts w:ascii="Bookman Old Style" w:hAnsi="Bookman Old Style" w:cs="Tahoma"/>
          <w:b/>
          <w:bCs/>
          <w:color w:val="auto"/>
        </w:rPr>
        <w:t>SENTENCIA No.</w:t>
      </w:r>
      <w:r w:rsidR="0050664F" w:rsidRPr="00F82F3B">
        <w:rPr>
          <w:rFonts w:ascii="Bookman Old Style" w:hAnsi="Bookman Old Style" w:cs="Tahoma"/>
          <w:b/>
          <w:bCs/>
          <w:color w:val="auto"/>
        </w:rPr>
        <w:t xml:space="preserve"> 173</w:t>
      </w:r>
    </w:p>
    <w:p w14:paraId="15543B84" w14:textId="77777777" w:rsidR="00A3153B" w:rsidRPr="00F82F3B" w:rsidRDefault="00A3153B" w:rsidP="00F82F3B">
      <w:pPr>
        <w:spacing w:line="276" w:lineRule="auto"/>
        <w:ind w:firstLine="0"/>
        <w:jc w:val="center"/>
        <w:rPr>
          <w:rFonts w:ascii="Bookman Old Style" w:hAnsi="Bookman Old Style" w:cs="Tahoma"/>
          <w:b/>
          <w:bCs/>
          <w:color w:val="auto"/>
        </w:rPr>
      </w:pPr>
    </w:p>
    <w:p w14:paraId="46A2D1FF" w14:textId="28B8A4B7" w:rsidR="007E420C" w:rsidRPr="00F82F3B" w:rsidRDefault="00A3153B"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t>ANTECEDENTES</w:t>
      </w:r>
    </w:p>
    <w:p w14:paraId="3BEBAEFD" w14:textId="77777777" w:rsidR="00A3153B" w:rsidRPr="00F82F3B" w:rsidRDefault="00A3153B" w:rsidP="00F82F3B">
      <w:pPr>
        <w:spacing w:line="276" w:lineRule="auto"/>
        <w:ind w:firstLine="0"/>
        <w:rPr>
          <w:rFonts w:ascii="Bookman Old Style" w:hAnsi="Bookman Old Style" w:cs="Tahoma"/>
          <w:b/>
          <w:bCs/>
        </w:rPr>
      </w:pPr>
    </w:p>
    <w:p w14:paraId="5DE9F1D5" w14:textId="5B7BEACD" w:rsidR="005B5103" w:rsidRPr="00F82F3B" w:rsidRDefault="00FB2C54" w:rsidP="00F82F3B">
      <w:pPr>
        <w:spacing w:line="276" w:lineRule="auto"/>
        <w:ind w:firstLine="567"/>
        <w:rPr>
          <w:rFonts w:ascii="Bookman Old Style" w:hAnsi="Bookman Old Style" w:cs="Tahoma"/>
        </w:rPr>
      </w:pPr>
      <w:r w:rsidRPr="00F82F3B">
        <w:rPr>
          <w:rFonts w:ascii="Bookman Old Style" w:hAnsi="Bookman Old Style" w:cs="Tahoma"/>
          <w:b/>
          <w:bCs/>
        </w:rPr>
        <w:t xml:space="preserve">MERY GIRALDO HERNÁNDEZ </w:t>
      </w:r>
      <w:r w:rsidRPr="00F82F3B">
        <w:rPr>
          <w:rFonts w:ascii="Bookman Old Style" w:hAnsi="Bookman Old Style" w:cs="Tahoma"/>
        </w:rPr>
        <w:t xml:space="preserve">solicita que se ordene a la demandada el disponer ante los organismos de enlace </w:t>
      </w:r>
      <w:r w:rsidRPr="00F82F3B">
        <w:rPr>
          <w:rFonts w:ascii="Bookman Old Style" w:hAnsi="Bookman Old Style" w:cs="Tahoma"/>
          <w:color w:val="auto"/>
        </w:rPr>
        <w:t>con</w:t>
      </w:r>
      <w:r w:rsidRPr="00F82F3B">
        <w:rPr>
          <w:rFonts w:ascii="Bookman Old Style" w:hAnsi="Bookman Old Style" w:cs="Tahoma"/>
        </w:rPr>
        <w:t xml:space="preserve"> el Instituto Nacional de Seguridad Social del Reino de España, la emisión de los formularios CO-ES-01 y CO-ES-02 para que, con ello, se realice el estudio de su pensión de vejez. En consecuencia, solicita que se condene a la demandada declare su derecho al reconocimiento y pago de la pensión de vejez</w:t>
      </w:r>
      <w:r w:rsidR="00E91FA9" w:rsidRPr="00F82F3B">
        <w:rPr>
          <w:rFonts w:ascii="Bookman Old Style" w:hAnsi="Bookman Old Style" w:cs="Tahoma"/>
        </w:rPr>
        <w:t xml:space="preserve">, </w:t>
      </w:r>
      <w:r w:rsidRPr="00F82F3B">
        <w:rPr>
          <w:rFonts w:ascii="Bookman Old Style" w:hAnsi="Bookman Old Style" w:cs="Tahoma"/>
        </w:rPr>
        <w:t xml:space="preserve">conforme al </w:t>
      </w:r>
      <w:r w:rsidR="00CE1CE5" w:rsidRPr="00F82F3B">
        <w:rPr>
          <w:rFonts w:ascii="Bookman Old Style" w:hAnsi="Bookman Old Style" w:cs="Tahoma"/>
        </w:rPr>
        <w:t>artículo</w:t>
      </w:r>
      <w:r w:rsidRPr="00F82F3B">
        <w:rPr>
          <w:rFonts w:ascii="Bookman Old Style" w:hAnsi="Bookman Old Style" w:cs="Tahoma"/>
        </w:rPr>
        <w:t xml:space="preserve"> 33 de la Ley 100 de 1993, a partir del 10 de marzo de 2019</w:t>
      </w:r>
      <w:r w:rsidR="00E91FA9" w:rsidRPr="00F82F3B">
        <w:rPr>
          <w:rFonts w:ascii="Bookman Old Style" w:hAnsi="Bookman Old Style" w:cs="Tahoma"/>
        </w:rPr>
        <w:t>, además de los intereses moratorios y las costas del proceso.</w:t>
      </w:r>
    </w:p>
    <w:p w14:paraId="74EA0B46" w14:textId="77777777" w:rsidR="00FB2C54" w:rsidRPr="00F82F3B" w:rsidRDefault="00FB2C54" w:rsidP="00F82F3B">
      <w:pPr>
        <w:spacing w:line="276" w:lineRule="auto"/>
        <w:ind w:firstLine="0"/>
        <w:rPr>
          <w:rFonts w:ascii="Bookman Old Style" w:hAnsi="Bookman Old Style" w:cs="Tahoma"/>
        </w:rPr>
      </w:pPr>
    </w:p>
    <w:p w14:paraId="54C54EC2" w14:textId="19922CE1" w:rsidR="00923BD9" w:rsidRPr="00F82F3B" w:rsidRDefault="00923BD9" w:rsidP="00F82F3B">
      <w:pPr>
        <w:spacing w:line="276" w:lineRule="auto"/>
        <w:ind w:firstLine="567"/>
        <w:rPr>
          <w:rFonts w:ascii="Bookman Old Style" w:hAnsi="Bookman Old Style" w:cs="Tahoma"/>
        </w:rPr>
      </w:pPr>
      <w:r w:rsidRPr="00F82F3B">
        <w:rPr>
          <w:rFonts w:ascii="Bookman Old Style" w:hAnsi="Bookman Old Style" w:cs="Tahoma"/>
        </w:rPr>
        <w:t xml:space="preserve">Los </w:t>
      </w:r>
      <w:r w:rsidRPr="00F82F3B">
        <w:rPr>
          <w:rFonts w:ascii="Bookman Old Style" w:hAnsi="Bookman Old Style" w:cs="Tahoma"/>
          <w:color w:val="auto"/>
        </w:rPr>
        <w:t>hechos</w:t>
      </w:r>
      <w:r w:rsidRPr="00F82F3B">
        <w:rPr>
          <w:rFonts w:ascii="Bookman Old Style" w:hAnsi="Bookman Old Style" w:cs="Tahoma"/>
        </w:rPr>
        <w:t xml:space="preserve"> que fundamentan lo pedido, informan que la Sra. </w:t>
      </w:r>
      <w:r w:rsidR="00C42457" w:rsidRPr="00F82F3B">
        <w:rPr>
          <w:rFonts w:ascii="Bookman Old Style" w:hAnsi="Bookman Old Style" w:cs="Tahoma"/>
        </w:rPr>
        <w:t>Giraldo Hernández</w:t>
      </w:r>
      <w:r w:rsidRPr="00F82F3B">
        <w:rPr>
          <w:rFonts w:ascii="Bookman Old Style" w:hAnsi="Bookman Old Style" w:cs="Tahoma"/>
        </w:rPr>
        <w:t xml:space="preserve"> nació el 25-04-1962; </w:t>
      </w:r>
      <w:r w:rsidR="0088340B" w:rsidRPr="00F82F3B">
        <w:rPr>
          <w:rFonts w:ascii="Bookman Old Style" w:hAnsi="Bookman Old Style" w:cs="Tahoma"/>
        </w:rPr>
        <w:t>cuenta</w:t>
      </w:r>
      <w:r w:rsidR="00E240B6" w:rsidRPr="00F82F3B">
        <w:rPr>
          <w:rFonts w:ascii="Bookman Old Style" w:hAnsi="Bookman Old Style" w:cs="Tahoma"/>
        </w:rPr>
        <w:t xml:space="preserve"> con</w:t>
      </w:r>
      <w:r w:rsidR="0088340B" w:rsidRPr="00F82F3B">
        <w:rPr>
          <w:rFonts w:ascii="Bookman Old Style" w:hAnsi="Bookman Old Style" w:cs="Tahoma"/>
        </w:rPr>
        <w:t xml:space="preserve"> </w:t>
      </w:r>
      <w:r w:rsidRPr="00F82F3B">
        <w:rPr>
          <w:rFonts w:ascii="Bookman Old Style" w:hAnsi="Bookman Old Style" w:cs="Tahoma"/>
        </w:rPr>
        <w:t xml:space="preserve">1110.43 semanas </w:t>
      </w:r>
      <w:r w:rsidR="00C42457" w:rsidRPr="00F82F3B">
        <w:rPr>
          <w:rFonts w:ascii="Bookman Old Style" w:hAnsi="Bookman Old Style" w:cs="Tahoma"/>
        </w:rPr>
        <w:t xml:space="preserve">en </w:t>
      </w:r>
      <w:r w:rsidR="0088340B" w:rsidRPr="00F82F3B">
        <w:rPr>
          <w:rFonts w:ascii="Bookman Old Style" w:hAnsi="Bookman Old Style" w:cs="Tahoma"/>
        </w:rPr>
        <w:t xml:space="preserve">su </w:t>
      </w:r>
      <w:r w:rsidR="00C42457" w:rsidRPr="00F82F3B">
        <w:rPr>
          <w:rFonts w:ascii="Bookman Old Style" w:hAnsi="Bookman Old Style" w:cs="Tahoma"/>
        </w:rPr>
        <w:t xml:space="preserve">historia laboral y 214.43 semanas laboradas en el territorio español con las cuales alcanza las 1300 semanas para obtener la pensión de vejez, conforme al </w:t>
      </w:r>
      <w:r w:rsidR="00F71270" w:rsidRPr="00F82F3B">
        <w:rPr>
          <w:rFonts w:ascii="Bookman Old Style" w:hAnsi="Bookman Old Style" w:cs="Tahoma"/>
        </w:rPr>
        <w:t>artículo</w:t>
      </w:r>
      <w:r w:rsidR="00C42457" w:rsidRPr="00F82F3B">
        <w:rPr>
          <w:rFonts w:ascii="Bookman Old Style" w:hAnsi="Bookman Old Style" w:cs="Tahoma"/>
        </w:rPr>
        <w:t xml:space="preserve"> 33 de la Ley 100 de </w:t>
      </w:r>
      <w:r w:rsidR="00F6432C" w:rsidRPr="00F82F3B">
        <w:rPr>
          <w:rFonts w:ascii="Bookman Old Style" w:hAnsi="Bookman Old Style" w:cs="Tahoma"/>
        </w:rPr>
        <w:t>1993. Agrega que el 21 de febrero de 2020 hizo la solicitud pensional acudiendo al convenio de seguridad social suscrito con el reino de España, siendo negada por resolución SUB126194 del 11 de junio de 2020.</w:t>
      </w:r>
    </w:p>
    <w:p w14:paraId="2C85AB07" w14:textId="77777777" w:rsidR="00CE1CE5" w:rsidRPr="00F82F3B" w:rsidRDefault="00CE1CE5" w:rsidP="00F82F3B">
      <w:pPr>
        <w:spacing w:line="276" w:lineRule="auto"/>
        <w:ind w:firstLine="0"/>
        <w:rPr>
          <w:rFonts w:ascii="Bookman Old Style" w:hAnsi="Bookman Old Style" w:cs="Tahoma"/>
        </w:rPr>
      </w:pPr>
    </w:p>
    <w:p w14:paraId="37DA79A5" w14:textId="1FB57A94" w:rsidR="00CE1CE5" w:rsidRPr="00F82F3B" w:rsidRDefault="00CE1CE5" w:rsidP="00F82F3B">
      <w:pPr>
        <w:spacing w:line="276" w:lineRule="auto"/>
        <w:ind w:firstLine="567"/>
        <w:rPr>
          <w:rFonts w:ascii="Bookman Old Style" w:hAnsi="Bookman Old Style" w:cs="Tahoma"/>
          <w:b/>
          <w:bCs/>
        </w:rPr>
      </w:pPr>
      <w:r w:rsidRPr="00F82F3B">
        <w:rPr>
          <w:rFonts w:ascii="Bookman Old Style" w:hAnsi="Bookman Old Style" w:cs="Tahoma"/>
        </w:rPr>
        <w:t xml:space="preserve">La </w:t>
      </w:r>
      <w:r w:rsidRPr="00F82F3B">
        <w:rPr>
          <w:rFonts w:ascii="Bookman Old Style" w:hAnsi="Bookman Old Style" w:cs="Tahoma"/>
          <w:color w:val="auto"/>
        </w:rPr>
        <w:t>demanda</w:t>
      </w:r>
      <w:r w:rsidRPr="00F82F3B">
        <w:rPr>
          <w:rFonts w:ascii="Bookman Old Style" w:hAnsi="Bookman Old Style" w:cs="Tahoma"/>
        </w:rPr>
        <w:t xml:space="preserve"> fue presentada el </w:t>
      </w:r>
      <w:r w:rsidR="000A38D9" w:rsidRPr="00F82F3B">
        <w:rPr>
          <w:rFonts w:ascii="Bookman Old Style" w:hAnsi="Bookman Old Style" w:cs="Tahoma"/>
          <w:b/>
          <w:bCs/>
        </w:rPr>
        <w:t xml:space="preserve">18 de agosto de 2020 </w:t>
      </w:r>
      <w:r w:rsidR="000A38D9" w:rsidRPr="00F82F3B">
        <w:rPr>
          <w:rFonts w:ascii="Bookman Old Style" w:hAnsi="Bookman Old Style" w:cs="Tahoma"/>
        </w:rPr>
        <w:t xml:space="preserve">y </w:t>
      </w:r>
      <w:r w:rsidRPr="00F82F3B">
        <w:rPr>
          <w:rFonts w:ascii="Bookman Old Style" w:hAnsi="Bookman Old Style" w:cs="Tahoma"/>
        </w:rPr>
        <w:t xml:space="preserve">admitida por auto del </w:t>
      </w:r>
      <w:r w:rsidRPr="00F82F3B">
        <w:rPr>
          <w:rFonts w:ascii="Bookman Old Style" w:hAnsi="Bookman Old Style" w:cs="Tahoma"/>
          <w:b/>
          <w:bCs/>
        </w:rPr>
        <w:t>25 de septiembre de 2020</w:t>
      </w:r>
      <w:r w:rsidR="006C5604" w:rsidRPr="00F82F3B">
        <w:rPr>
          <w:rFonts w:ascii="Bookman Old Style" w:hAnsi="Bookman Old Style" w:cs="Tahoma"/>
          <w:b/>
          <w:bCs/>
        </w:rPr>
        <w:t>.</w:t>
      </w:r>
    </w:p>
    <w:p w14:paraId="0A74862C" w14:textId="77777777" w:rsidR="006C5604" w:rsidRPr="00F82F3B" w:rsidRDefault="006C5604" w:rsidP="00F82F3B">
      <w:pPr>
        <w:spacing w:line="276" w:lineRule="auto"/>
        <w:ind w:firstLine="0"/>
        <w:rPr>
          <w:rFonts w:ascii="Bookman Old Style" w:hAnsi="Bookman Old Style" w:cs="Tahoma"/>
          <w:b/>
          <w:bCs/>
        </w:rPr>
      </w:pPr>
    </w:p>
    <w:p w14:paraId="07517727" w14:textId="2C78C6FF" w:rsidR="006C5604" w:rsidRPr="00F82F3B" w:rsidRDefault="006C5604" w:rsidP="00F82F3B">
      <w:pPr>
        <w:spacing w:line="276" w:lineRule="auto"/>
        <w:ind w:firstLine="567"/>
        <w:rPr>
          <w:rFonts w:ascii="Bookman Old Style" w:hAnsi="Bookman Old Style" w:cs="Tahoma"/>
          <w:b/>
          <w:bCs/>
        </w:rPr>
      </w:pPr>
      <w:r w:rsidRPr="00F82F3B">
        <w:rPr>
          <w:rFonts w:ascii="Bookman Old Style" w:hAnsi="Bookman Old Style" w:cs="Tahoma"/>
        </w:rPr>
        <w:t xml:space="preserve">La </w:t>
      </w:r>
      <w:r w:rsidRPr="00F82F3B">
        <w:rPr>
          <w:rFonts w:ascii="Bookman Old Style" w:hAnsi="Bookman Old Style" w:cs="Tahoma"/>
          <w:b/>
          <w:bCs/>
        </w:rPr>
        <w:t>Administradora Colombiana de Pensiones Colpensiones</w:t>
      </w:r>
      <w:r w:rsidRPr="00F82F3B">
        <w:rPr>
          <w:rFonts w:ascii="Bookman Old Style" w:hAnsi="Bookman Old Style" w:cs="Tahoma"/>
        </w:rPr>
        <w:t xml:space="preserve"> al contestar la demanda (archivo 19) se opuso a las pretensiones al considerar que la accionante no </w:t>
      </w:r>
      <w:r w:rsidRPr="00F82F3B">
        <w:rPr>
          <w:rFonts w:ascii="Bookman Old Style" w:hAnsi="Bookman Old Style" w:cs="Tahoma"/>
          <w:color w:val="auto"/>
        </w:rPr>
        <w:t>había</w:t>
      </w:r>
      <w:r w:rsidRPr="00F82F3B">
        <w:rPr>
          <w:rFonts w:ascii="Bookman Old Style" w:hAnsi="Bookman Old Style" w:cs="Tahoma"/>
        </w:rPr>
        <w:t xml:space="preserve"> acreditado el cumplimiento de los requisitos para obtener la gracia pensional. Como excepciones formula </w:t>
      </w:r>
      <w:r w:rsidRPr="00F82F3B">
        <w:rPr>
          <w:rFonts w:ascii="Bookman Old Style" w:hAnsi="Bookman Old Style" w:cs="Tahoma"/>
          <w:b/>
          <w:bCs/>
        </w:rPr>
        <w:t>inexistencia de la obligación demandada, cobro de lo no debido – intereses moratorios, prescripción y buena fe.</w:t>
      </w:r>
    </w:p>
    <w:p w14:paraId="7A9DC65B" w14:textId="77777777" w:rsidR="00D83111" w:rsidRPr="00F82F3B" w:rsidRDefault="00D83111" w:rsidP="00F82F3B">
      <w:pPr>
        <w:spacing w:line="276" w:lineRule="auto"/>
        <w:rPr>
          <w:rFonts w:ascii="Bookman Old Style" w:hAnsi="Bookman Old Style" w:cs="Tahoma"/>
        </w:rPr>
      </w:pPr>
    </w:p>
    <w:p w14:paraId="293F8389" w14:textId="4CD5D769" w:rsidR="00D83111" w:rsidRPr="00F82F3B" w:rsidRDefault="00D83111"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t>SENTENCIA DE PRIMERA INSTANCIA</w:t>
      </w:r>
      <w:r w:rsidR="00C42457" w:rsidRPr="00F82F3B">
        <w:rPr>
          <w:rFonts w:ascii="Bookman Old Style" w:hAnsi="Bookman Old Style" w:cs="Tahoma"/>
          <w:sz w:val="24"/>
          <w:szCs w:val="24"/>
        </w:rPr>
        <w:t xml:space="preserve"> </w:t>
      </w:r>
    </w:p>
    <w:p w14:paraId="61E23639" w14:textId="77777777" w:rsidR="00D83111" w:rsidRPr="00F82F3B" w:rsidRDefault="00D83111" w:rsidP="00F82F3B">
      <w:pPr>
        <w:spacing w:line="276" w:lineRule="auto"/>
        <w:ind w:firstLine="0"/>
        <w:rPr>
          <w:rFonts w:ascii="Bookman Old Style" w:hAnsi="Bookman Old Style" w:cs="Tahoma"/>
        </w:rPr>
      </w:pPr>
    </w:p>
    <w:p w14:paraId="444DBA42" w14:textId="1AC19973" w:rsidR="00D83111" w:rsidRPr="00F82F3B" w:rsidRDefault="0077643D" w:rsidP="00F82F3B">
      <w:pPr>
        <w:spacing w:line="276" w:lineRule="auto"/>
        <w:ind w:firstLine="567"/>
        <w:rPr>
          <w:rFonts w:ascii="Bookman Old Style" w:hAnsi="Bookman Old Style" w:cs="Tahoma"/>
        </w:rPr>
      </w:pPr>
      <w:r w:rsidRPr="00F82F3B">
        <w:rPr>
          <w:rFonts w:ascii="Bookman Old Style" w:hAnsi="Bookman Old Style" w:cs="Tahoma"/>
        </w:rPr>
        <w:t xml:space="preserve">El Juzgado Tercero Laboral del Circuito de Pereira, </w:t>
      </w:r>
      <w:r w:rsidR="00D83111" w:rsidRPr="00F82F3B">
        <w:rPr>
          <w:rFonts w:ascii="Bookman Old Style" w:hAnsi="Bookman Old Style" w:cs="Tahoma"/>
        </w:rPr>
        <w:t xml:space="preserve">mediante </w:t>
      </w:r>
      <w:r w:rsidRPr="00F82F3B">
        <w:rPr>
          <w:rFonts w:ascii="Bookman Old Style" w:hAnsi="Bookman Old Style" w:cs="Tahoma"/>
        </w:rPr>
        <w:t xml:space="preserve">fallo </w:t>
      </w:r>
      <w:r w:rsidR="00D83111" w:rsidRPr="00F82F3B">
        <w:rPr>
          <w:rFonts w:ascii="Bookman Old Style" w:hAnsi="Bookman Old Style" w:cs="Tahoma"/>
        </w:rPr>
        <w:t>del 16 de septiembre de 2021, dispuso:</w:t>
      </w:r>
    </w:p>
    <w:p w14:paraId="3E442F8A" w14:textId="77777777" w:rsidR="00D83111" w:rsidRPr="00F82F3B" w:rsidRDefault="00D83111" w:rsidP="00F82F3B">
      <w:pPr>
        <w:spacing w:line="276" w:lineRule="auto"/>
        <w:ind w:firstLine="0"/>
        <w:rPr>
          <w:rFonts w:ascii="Bookman Old Style" w:hAnsi="Bookman Old Style" w:cs="Tahoma"/>
        </w:rPr>
      </w:pPr>
    </w:p>
    <w:p w14:paraId="46619936" w14:textId="21711465" w:rsidR="00D83111" w:rsidRPr="00F71270" w:rsidRDefault="00D724E1" w:rsidP="00F71270">
      <w:pPr>
        <w:spacing w:line="240" w:lineRule="auto"/>
        <w:ind w:left="426" w:right="420" w:firstLine="0"/>
        <w:rPr>
          <w:rFonts w:ascii="Bookman Old Style" w:hAnsi="Bookman Old Style" w:cs="Tahoma"/>
          <w:sz w:val="22"/>
        </w:rPr>
      </w:pPr>
      <w:r w:rsidRPr="00F71270">
        <w:rPr>
          <w:rFonts w:ascii="Bookman Old Style" w:hAnsi="Bookman Old Style" w:cs="Tahoma"/>
          <w:sz w:val="22"/>
        </w:rPr>
        <w:t>“</w:t>
      </w:r>
      <w:r w:rsidR="00D83111" w:rsidRPr="00F71270">
        <w:rPr>
          <w:rFonts w:ascii="Bookman Old Style" w:hAnsi="Bookman Old Style" w:cs="Tahoma"/>
          <w:b/>
          <w:bCs/>
          <w:sz w:val="22"/>
        </w:rPr>
        <w:t>PRIMERO</w:t>
      </w:r>
      <w:r w:rsidR="00D83111" w:rsidRPr="00F71270">
        <w:rPr>
          <w:rFonts w:ascii="Bookman Old Style" w:hAnsi="Bookman Old Style" w:cs="Tahoma"/>
          <w:sz w:val="22"/>
        </w:rPr>
        <w:t>: Declarar que la señora MARY GIRALDO HERNÁNDEZ no cumple con los presupuestos establecidos en el artículo 33 de la ley 100 de 1993, modificado por el artículo 9 de la ley 797 de 2003, pues no cuenta con 1.300 semanas de cotización y por lo tanto no es beneficiaria del reconocimiento y pago de la pensión de vejez.</w:t>
      </w:r>
    </w:p>
    <w:p w14:paraId="5F273525" w14:textId="77777777" w:rsidR="00D83111" w:rsidRPr="00F71270" w:rsidRDefault="00D83111" w:rsidP="00F71270">
      <w:pPr>
        <w:spacing w:line="240" w:lineRule="auto"/>
        <w:ind w:left="426" w:right="420" w:firstLine="0"/>
        <w:rPr>
          <w:rFonts w:ascii="Bookman Old Style" w:hAnsi="Bookman Old Style" w:cs="Tahoma"/>
          <w:sz w:val="22"/>
        </w:rPr>
      </w:pPr>
    </w:p>
    <w:p w14:paraId="610F4E69" w14:textId="63DA8C3D" w:rsidR="00D83111" w:rsidRPr="00F71270" w:rsidRDefault="00D83111" w:rsidP="00F71270">
      <w:pPr>
        <w:spacing w:line="240" w:lineRule="auto"/>
        <w:ind w:left="426" w:right="420" w:firstLine="0"/>
        <w:rPr>
          <w:rFonts w:ascii="Bookman Old Style" w:hAnsi="Bookman Old Style" w:cs="Tahoma"/>
          <w:sz w:val="22"/>
        </w:rPr>
      </w:pPr>
      <w:r w:rsidRPr="00F71270">
        <w:rPr>
          <w:rFonts w:ascii="Bookman Old Style" w:hAnsi="Bookman Old Style" w:cs="Tahoma"/>
          <w:b/>
          <w:bCs/>
          <w:sz w:val="22"/>
        </w:rPr>
        <w:lastRenderedPageBreak/>
        <w:t>SEGUNDO</w:t>
      </w:r>
      <w:r w:rsidRPr="00F71270">
        <w:rPr>
          <w:rFonts w:ascii="Bookman Old Style" w:hAnsi="Bookman Old Style" w:cs="Tahoma"/>
          <w:sz w:val="22"/>
        </w:rPr>
        <w:t xml:space="preserve">: Negar las pretensiones contenidas en la demanda presentadas por la señora MARY GIRALDO HERNÁNDEZ frente a la Administradora Colombiana de Pensiones COLPENSIONES, por cuanto no se acreditan los tiempos de cotización o de aportes al sistema de seguridad social en el instituto de seguridad social </w:t>
      </w:r>
      <w:r w:rsidR="00F21618" w:rsidRPr="00F71270">
        <w:rPr>
          <w:rFonts w:ascii="Bookman Old Style" w:hAnsi="Bookman Old Style" w:cs="Tahoma"/>
          <w:sz w:val="22"/>
        </w:rPr>
        <w:t>español</w:t>
      </w:r>
      <w:r w:rsidRPr="00F71270">
        <w:rPr>
          <w:rFonts w:ascii="Bookman Old Style" w:hAnsi="Bookman Old Style" w:cs="Tahoma"/>
          <w:sz w:val="22"/>
        </w:rPr>
        <w:t xml:space="preserve"> tal cual se explicó en las consideraciones anteriores</w:t>
      </w:r>
    </w:p>
    <w:p w14:paraId="68211CFB" w14:textId="77777777" w:rsidR="00D83111" w:rsidRPr="00F71270" w:rsidRDefault="00D83111" w:rsidP="00F71270">
      <w:pPr>
        <w:spacing w:line="240" w:lineRule="auto"/>
        <w:ind w:left="426" w:right="420" w:firstLine="0"/>
        <w:rPr>
          <w:rFonts w:ascii="Bookman Old Style" w:hAnsi="Bookman Old Style" w:cs="Tahoma"/>
          <w:sz w:val="22"/>
        </w:rPr>
      </w:pPr>
    </w:p>
    <w:p w14:paraId="40F81379" w14:textId="77777777" w:rsidR="00AF6F81" w:rsidRPr="00F71270" w:rsidRDefault="00D83111" w:rsidP="00F71270">
      <w:pPr>
        <w:spacing w:line="240" w:lineRule="auto"/>
        <w:ind w:left="426" w:right="420" w:firstLine="0"/>
        <w:rPr>
          <w:rFonts w:ascii="Bookman Old Style" w:hAnsi="Bookman Old Style" w:cs="Tahoma"/>
          <w:sz w:val="22"/>
        </w:rPr>
      </w:pPr>
      <w:r w:rsidRPr="00F71270">
        <w:rPr>
          <w:rFonts w:ascii="Bookman Old Style" w:hAnsi="Bookman Old Style" w:cs="Tahoma"/>
          <w:b/>
          <w:bCs/>
          <w:sz w:val="22"/>
        </w:rPr>
        <w:t>TERCERO</w:t>
      </w:r>
      <w:r w:rsidRPr="00F71270">
        <w:rPr>
          <w:rFonts w:ascii="Bookman Old Style" w:hAnsi="Bookman Old Style" w:cs="Tahoma"/>
          <w:sz w:val="22"/>
        </w:rPr>
        <w:t>: Declarar probadas las excepciones de mérito que propone la entidad demandada denominada inexistencia de la obligación demandada y cobro de lo no debido, conforme a las explicaciones dadas con antelación</w:t>
      </w:r>
      <w:r w:rsidR="00D724E1" w:rsidRPr="00F71270">
        <w:rPr>
          <w:rFonts w:ascii="Bookman Old Style" w:hAnsi="Bookman Old Style" w:cs="Tahoma"/>
          <w:sz w:val="22"/>
        </w:rPr>
        <w:t>”</w:t>
      </w:r>
      <w:r w:rsidR="00AF6F81" w:rsidRPr="00F71270">
        <w:rPr>
          <w:rFonts w:ascii="Bookman Old Style" w:hAnsi="Bookman Old Style" w:cs="Tahoma"/>
          <w:sz w:val="22"/>
        </w:rPr>
        <w:t>.</w:t>
      </w:r>
    </w:p>
    <w:p w14:paraId="61ED1B44" w14:textId="77777777" w:rsidR="00AF6F81" w:rsidRPr="00F71270" w:rsidRDefault="00AF6F81" w:rsidP="00F71270">
      <w:pPr>
        <w:spacing w:line="240" w:lineRule="auto"/>
        <w:ind w:left="426" w:right="420" w:firstLine="0"/>
        <w:rPr>
          <w:rFonts w:ascii="Bookman Old Style" w:hAnsi="Bookman Old Style" w:cs="Tahoma"/>
          <w:sz w:val="22"/>
        </w:rPr>
      </w:pPr>
    </w:p>
    <w:p w14:paraId="53357484" w14:textId="5C836528" w:rsidR="00D83111" w:rsidRPr="00F71270" w:rsidRDefault="00AF6F81" w:rsidP="00F71270">
      <w:pPr>
        <w:spacing w:line="240" w:lineRule="auto"/>
        <w:ind w:left="426" w:right="420" w:firstLine="0"/>
        <w:rPr>
          <w:rFonts w:ascii="Bookman Old Style" w:hAnsi="Bookman Old Style" w:cs="Tahoma"/>
          <w:sz w:val="22"/>
        </w:rPr>
      </w:pPr>
      <w:r w:rsidRPr="00F71270">
        <w:rPr>
          <w:rFonts w:ascii="Bookman Old Style" w:hAnsi="Bookman Old Style" w:cs="Tahoma"/>
          <w:b/>
          <w:bCs/>
          <w:sz w:val="22"/>
        </w:rPr>
        <w:t>CUARTO</w:t>
      </w:r>
      <w:r w:rsidRPr="00F71270">
        <w:rPr>
          <w:rFonts w:ascii="Bookman Old Style" w:hAnsi="Bookman Old Style" w:cs="Tahoma"/>
          <w:sz w:val="22"/>
        </w:rPr>
        <w:t>: Condenar en costas procesales a la parte demandante a favor de la demandada en cuantía equivalente al 100% de las causadas”.</w:t>
      </w:r>
    </w:p>
    <w:p w14:paraId="22589F0E" w14:textId="77777777" w:rsidR="00D83111" w:rsidRPr="00F82F3B" w:rsidRDefault="00D83111" w:rsidP="00F82F3B">
      <w:pPr>
        <w:spacing w:line="276" w:lineRule="auto"/>
        <w:ind w:left="709" w:firstLine="0"/>
        <w:rPr>
          <w:rFonts w:ascii="Bookman Old Style" w:hAnsi="Bookman Old Style" w:cs="Tahoma"/>
        </w:rPr>
      </w:pPr>
    </w:p>
    <w:p w14:paraId="5447C971" w14:textId="66F9829C" w:rsidR="008C3E08" w:rsidRPr="00F82F3B" w:rsidRDefault="009E5F08" w:rsidP="00F82F3B">
      <w:pPr>
        <w:spacing w:line="276" w:lineRule="auto"/>
        <w:ind w:firstLine="567"/>
        <w:rPr>
          <w:rFonts w:ascii="Bookman Old Style" w:hAnsi="Bookman Old Style" w:cs="Tahoma"/>
        </w:rPr>
      </w:pPr>
      <w:r w:rsidRPr="00F82F3B">
        <w:rPr>
          <w:rFonts w:ascii="Bookman Old Style" w:hAnsi="Bookman Old Style" w:cs="Tahoma"/>
        </w:rPr>
        <w:t xml:space="preserve">Para resolver, </w:t>
      </w:r>
      <w:r w:rsidR="00303BAF" w:rsidRPr="00F82F3B">
        <w:rPr>
          <w:rFonts w:ascii="Bookman Old Style" w:hAnsi="Bookman Old Style" w:cs="Tahoma"/>
        </w:rPr>
        <w:t xml:space="preserve">recordó que estaba por fuera de debate </w:t>
      </w:r>
      <w:r w:rsidR="008674EC" w:rsidRPr="00F82F3B">
        <w:rPr>
          <w:rFonts w:ascii="Bookman Old Style" w:hAnsi="Bookman Old Style" w:cs="Tahoma"/>
        </w:rPr>
        <w:t xml:space="preserve">que la demandante </w:t>
      </w:r>
      <w:r w:rsidR="00303BAF" w:rsidRPr="00F82F3B">
        <w:rPr>
          <w:rFonts w:ascii="Bookman Old Style" w:hAnsi="Bookman Old Style" w:cs="Tahoma"/>
        </w:rPr>
        <w:t xml:space="preserve">contaba </w:t>
      </w:r>
      <w:r w:rsidR="008674EC" w:rsidRPr="00F82F3B">
        <w:rPr>
          <w:rFonts w:ascii="Bookman Old Style" w:hAnsi="Bookman Old Style" w:cs="Tahoma"/>
        </w:rPr>
        <w:t xml:space="preserve">con más de 57 años </w:t>
      </w:r>
      <w:r w:rsidR="00303BAF" w:rsidRPr="00F82F3B">
        <w:rPr>
          <w:rFonts w:ascii="Bookman Old Style" w:hAnsi="Bookman Old Style" w:cs="Tahoma"/>
        </w:rPr>
        <w:t xml:space="preserve">al nacer </w:t>
      </w:r>
      <w:r w:rsidR="008674EC" w:rsidRPr="00F82F3B">
        <w:rPr>
          <w:rFonts w:ascii="Bookman Old Style" w:hAnsi="Bookman Old Style" w:cs="Tahoma"/>
        </w:rPr>
        <w:t>el 10 de marzo de 1962</w:t>
      </w:r>
      <w:r w:rsidR="00303BAF" w:rsidRPr="00F82F3B">
        <w:rPr>
          <w:rFonts w:ascii="Bookman Old Style" w:hAnsi="Bookman Old Style" w:cs="Tahoma"/>
        </w:rPr>
        <w:t xml:space="preserve">; era </w:t>
      </w:r>
      <w:r w:rsidR="008674EC" w:rsidRPr="00F82F3B">
        <w:rPr>
          <w:rFonts w:ascii="Bookman Old Style" w:hAnsi="Bookman Old Style" w:cs="Tahoma"/>
        </w:rPr>
        <w:t xml:space="preserve">afiliada </w:t>
      </w:r>
      <w:r w:rsidR="00303BAF" w:rsidRPr="00F82F3B">
        <w:rPr>
          <w:rFonts w:ascii="Bookman Old Style" w:hAnsi="Bookman Old Style" w:cs="Tahoma"/>
        </w:rPr>
        <w:t>d</w:t>
      </w:r>
      <w:r w:rsidR="008674EC" w:rsidRPr="00F82F3B">
        <w:rPr>
          <w:rFonts w:ascii="Bookman Old Style" w:hAnsi="Bookman Old Style" w:cs="Tahoma"/>
        </w:rPr>
        <w:t xml:space="preserve">el </w:t>
      </w:r>
      <w:r w:rsidR="00303BAF" w:rsidRPr="00F82F3B">
        <w:rPr>
          <w:rFonts w:ascii="Bookman Old Style" w:hAnsi="Bookman Old Style" w:cs="Tahoma"/>
        </w:rPr>
        <w:t>RPM con PD administrado por Colpensiones</w:t>
      </w:r>
      <w:r w:rsidR="00E240B6" w:rsidRPr="00F82F3B">
        <w:rPr>
          <w:rFonts w:ascii="Bookman Old Style" w:hAnsi="Bookman Old Style" w:cs="Tahoma"/>
        </w:rPr>
        <w:t xml:space="preserve"> y</w:t>
      </w:r>
      <w:r w:rsidR="00DF3125" w:rsidRPr="00F82F3B">
        <w:rPr>
          <w:rFonts w:ascii="Bookman Old Style" w:hAnsi="Bookman Old Style" w:cs="Tahoma"/>
        </w:rPr>
        <w:t xml:space="preserve"> con resolución SUB</w:t>
      </w:r>
      <w:r w:rsidR="008674EC" w:rsidRPr="00F82F3B">
        <w:rPr>
          <w:rFonts w:ascii="Bookman Old Style" w:hAnsi="Bookman Old Style" w:cs="Tahoma"/>
        </w:rPr>
        <w:t>126194</w:t>
      </w:r>
      <w:r w:rsidR="00DF3125" w:rsidRPr="00F82F3B">
        <w:rPr>
          <w:rFonts w:ascii="Bookman Old Style" w:hAnsi="Bookman Old Style" w:cs="Tahoma"/>
        </w:rPr>
        <w:t xml:space="preserve"> de </w:t>
      </w:r>
      <w:r w:rsidR="008674EC" w:rsidRPr="00F82F3B">
        <w:rPr>
          <w:rFonts w:ascii="Bookman Old Style" w:hAnsi="Bookman Old Style" w:cs="Tahoma"/>
        </w:rPr>
        <w:t xml:space="preserve">junio </w:t>
      </w:r>
      <w:r w:rsidR="00DF3125" w:rsidRPr="00F82F3B">
        <w:rPr>
          <w:rFonts w:ascii="Bookman Old Style" w:hAnsi="Bookman Old Style" w:cs="Tahoma"/>
        </w:rPr>
        <w:t xml:space="preserve">de </w:t>
      </w:r>
      <w:r w:rsidR="008674EC" w:rsidRPr="00F82F3B">
        <w:rPr>
          <w:rFonts w:ascii="Bookman Old Style" w:hAnsi="Bookman Old Style" w:cs="Tahoma"/>
        </w:rPr>
        <w:t>2020</w:t>
      </w:r>
      <w:r w:rsidR="00DF3125" w:rsidRPr="00F82F3B">
        <w:rPr>
          <w:rFonts w:ascii="Bookman Old Style" w:hAnsi="Bookman Old Style" w:cs="Tahoma"/>
        </w:rPr>
        <w:t>, se negó la prestación por la demandada</w:t>
      </w:r>
      <w:r w:rsidR="008674EC" w:rsidRPr="00F82F3B">
        <w:rPr>
          <w:rFonts w:ascii="Bookman Old Style" w:hAnsi="Bookman Old Style" w:cs="Tahoma"/>
        </w:rPr>
        <w:t>.</w:t>
      </w:r>
    </w:p>
    <w:p w14:paraId="020845CD" w14:textId="77777777" w:rsidR="008C3E08" w:rsidRPr="00F82F3B" w:rsidRDefault="008C3E08" w:rsidP="00F82F3B">
      <w:pPr>
        <w:spacing w:line="276" w:lineRule="auto"/>
        <w:ind w:firstLine="567"/>
        <w:rPr>
          <w:rFonts w:ascii="Bookman Old Style" w:hAnsi="Bookman Old Style" w:cs="Tahoma"/>
        </w:rPr>
      </w:pPr>
    </w:p>
    <w:p w14:paraId="5BF02AF4" w14:textId="7E20A921" w:rsidR="009247CD" w:rsidRPr="00F82F3B" w:rsidRDefault="00E95C44" w:rsidP="00F82F3B">
      <w:pPr>
        <w:spacing w:line="276" w:lineRule="auto"/>
        <w:ind w:firstLine="567"/>
        <w:rPr>
          <w:rFonts w:ascii="Bookman Old Style" w:hAnsi="Bookman Old Style" w:cs="Tahoma"/>
        </w:rPr>
      </w:pPr>
      <w:r w:rsidRPr="00F82F3B">
        <w:rPr>
          <w:rFonts w:ascii="Bookman Old Style" w:hAnsi="Bookman Old Style" w:cs="Tahoma"/>
        </w:rPr>
        <w:t xml:space="preserve">Al analizar el problema jurídico dijo que la actora era destinataria de la ley 100 </w:t>
      </w:r>
      <w:r w:rsidR="008674EC" w:rsidRPr="00F82F3B">
        <w:rPr>
          <w:rFonts w:ascii="Bookman Old Style" w:hAnsi="Bookman Old Style" w:cs="Tahoma"/>
        </w:rPr>
        <w:t>de 1993, modificada por la Ley 797 del 2003</w:t>
      </w:r>
      <w:r w:rsidRPr="00F82F3B">
        <w:rPr>
          <w:rFonts w:ascii="Bookman Old Style" w:hAnsi="Bookman Old Style" w:cs="Tahoma"/>
        </w:rPr>
        <w:t xml:space="preserve">; que exigía además de la edad de 57 años, </w:t>
      </w:r>
      <w:r w:rsidR="008674EC" w:rsidRPr="00F82F3B">
        <w:rPr>
          <w:rFonts w:ascii="Bookman Old Style" w:hAnsi="Bookman Old Style" w:cs="Tahoma"/>
        </w:rPr>
        <w:t>un total de 1300 semanas cotizadas</w:t>
      </w:r>
      <w:r w:rsidR="00786AFB" w:rsidRPr="00F82F3B">
        <w:rPr>
          <w:rFonts w:ascii="Bookman Old Style" w:hAnsi="Bookman Old Style" w:cs="Tahoma"/>
        </w:rPr>
        <w:t>, sin que fuera beneficiaria del régimen de transición</w:t>
      </w:r>
      <w:r w:rsidR="008674EC" w:rsidRPr="00F82F3B">
        <w:rPr>
          <w:rFonts w:ascii="Bookman Old Style" w:hAnsi="Bookman Old Style" w:cs="Tahoma"/>
        </w:rPr>
        <w:t>.</w:t>
      </w:r>
      <w:r w:rsidR="006F6E77" w:rsidRPr="00F82F3B">
        <w:rPr>
          <w:rFonts w:ascii="Bookman Old Style" w:hAnsi="Bookman Old Style" w:cs="Tahoma"/>
        </w:rPr>
        <w:t xml:space="preserve"> Así, al revisar el asunto, </w:t>
      </w:r>
      <w:r w:rsidR="00786AFB" w:rsidRPr="00F82F3B">
        <w:rPr>
          <w:rFonts w:ascii="Bookman Old Style" w:hAnsi="Bookman Old Style" w:cs="Tahoma"/>
        </w:rPr>
        <w:t>dedujo que habiendo nacido la demandante el 10-03-1962 cumplía con el requisito de la edad, pero de</w:t>
      </w:r>
      <w:r w:rsidR="009247CD" w:rsidRPr="00F82F3B">
        <w:rPr>
          <w:rFonts w:ascii="Bookman Old Style" w:hAnsi="Bookman Old Style" w:cs="Tahoma"/>
        </w:rPr>
        <w:t xml:space="preserve"> </w:t>
      </w:r>
      <w:r w:rsidR="006F6E77" w:rsidRPr="00F82F3B">
        <w:rPr>
          <w:rFonts w:ascii="Bookman Old Style" w:hAnsi="Bookman Old Style" w:cs="Tahoma"/>
        </w:rPr>
        <w:t xml:space="preserve">su </w:t>
      </w:r>
      <w:r w:rsidR="009247CD" w:rsidRPr="00F82F3B">
        <w:rPr>
          <w:rFonts w:ascii="Bookman Old Style" w:hAnsi="Bookman Old Style" w:cs="Tahoma"/>
        </w:rPr>
        <w:t>h</w:t>
      </w:r>
      <w:r w:rsidR="008674EC" w:rsidRPr="00F82F3B">
        <w:rPr>
          <w:rFonts w:ascii="Bookman Old Style" w:hAnsi="Bookman Old Style" w:cs="Tahoma"/>
        </w:rPr>
        <w:t xml:space="preserve">istoria laboral </w:t>
      </w:r>
      <w:r w:rsidR="009247CD" w:rsidRPr="00F82F3B">
        <w:rPr>
          <w:rFonts w:ascii="Bookman Old Style" w:hAnsi="Bookman Old Style" w:cs="Tahoma"/>
        </w:rPr>
        <w:t xml:space="preserve">observaba que </w:t>
      </w:r>
      <w:r w:rsidR="00652758" w:rsidRPr="00F82F3B">
        <w:rPr>
          <w:rFonts w:ascii="Bookman Old Style" w:hAnsi="Bookman Old Style" w:cs="Tahoma"/>
        </w:rPr>
        <w:t xml:space="preserve">solo </w:t>
      </w:r>
      <w:r w:rsidR="006F6E77" w:rsidRPr="00F82F3B">
        <w:rPr>
          <w:rFonts w:ascii="Bookman Old Style" w:hAnsi="Bookman Old Style" w:cs="Tahoma"/>
        </w:rPr>
        <w:t xml:space="preserve">acreditaba </w:t>
      </w:r>
      <w:r w:rsidR="008674EC" w:rsidRPr="00F82F3B">
        <w:rPr>
          <w:rFonts w:ascii="Bookman Old Style" w:hAnsi="Bookman Old Style" w:cs="Tahoma"/>
        </w:rPr>
        <w:t>1</w:t>
      </w:r>
      <w:r w:rsidR="009247CD" w:rsidRPr="00F82F3B">
        <w:rPr>
          <w:rFonts w:ascii="Bookman Old Style" w:hAnsi="Bookman Old Style" w:cs="Tahoma"/>
        </w:rPr>
        <w:t>.</w:t>
      </w:r>
      <w:r w:rsidR="008674EC" w:rsidRPr="00F82F3B">
        <w:rPr>
          <w:rFonts w:ascii="Bookman Old Style" w:hAnsi="Bookman Old Style" w:cs="Tahoma"/>
        </w:rPr>
        <w:t>110.43 semanas</w:t>
      </w:r>
      <w:r w:rsidR="00786AFB" w:rsidRPr="00F82F3B">
        <w:rPr>
          <w:rFonts w:ascii="Bookman Old Style" w:hAnsi="Bookman Old Style" w:cs="Tahoma"/>
        </w:rPr>
        <w:t xml:space="preserve">, </w:t>
      </w:r>
      <w:r w:rsidR="001E13F5" w:rsidRPr="00F82F3B">
        <w:rPr>
          <w:rFonts w:ascii="Bookman Old Style" w:hAnsi="Bookman Old Style" w:cs="Tahoma"/>
        </w:rPr>
        <w:t xml:space="preserve">con </w:t>
      </w:r>
      <w:r w:rsidR="006F6E77" w:rsidRPr="00F82F3B">
        <w:rPr>
          <w:rFonts w:ascii="Bookman Old Style" w:hAnsi="Bookman Old Style" w:cs="Tahoma"/>
        </w:rPr>
        <w:t>las que no le alcanzaban el mínimo de rigor.</w:t>
      </w:r>
    </w:p>
    <w:p w14:paraId="26255F13" w14:textId="77777777" w:rsidR="009247CD" w:rsidRPr="00F82F3B" w:rsidRDefault="009247CD" w:rsidP="00F82F3B">
      <w:pPr>
        <w:spacing w:line="276" w:lineRule="auto"/>
        <w:ind w:firstLine="567"/>
        <w:rPr>
          <w:rFonts w:ascii="Bookman Old Style" w:hAnsi="Bookman Old Style" w:cs="Tahoma"/>
        </w:rPr>
      </w:pPr>
    </w:p>
    <w:p w14:paraId="30EA7F0C" w14:textId="16F30311" w:rsidR="008C3E08" w:rsidRPr="00F82F3B" w:rsidRDefault="003D654B" w:rsidP="00F82F3B">
      <w:pPr>
        <w:spacing w:line="276" w:lineRule="auto"/>
        <w:ind w:firstLine="567"/>
        <w:rPr>
          <w:rFonts w:ascii="Bookman Old Style" w:hAnsi="Bookman Old Style" w:cs="Tahoma"/>
        </w:rPr>
      </w:pPr>
      <w:r w:rsidRPr="00F82F3B">
        <w:rPr>
          <w:rFonts w:ascii="Bookman Old Style" w:hAnsi="Bookman Old Style" w:cs="Tahoma"/>
        </w:rPr>
        <w:t xml:space="preserve">Luego, al observar que </w:t>
      </w:r>
      <w:r w:rsidR="00E86844" w:rsidRPr="00F82F3B">
        <w:rPr>
          <w:rFonts w:ascii="Bookman Old Style" w:hAnsi="Bookman Old Style" w:cs="Tahoma"/>
        </w:rPr>
        <w:t xml:space="preserve">se </w:t>
      </w:r>
      <w:r w:rsidRPr="00F82F3B">
        <w:rPr>
          <w:rFonts w:ascii="Bookman Old Style" w:hAnsi="Bookman Old Style" w:cs="Tahoma"/>
        </w:rPr>
        <w:t>había invocado</w:t>
      </w:r>
      <w:r w:rsidR="008674EC" w:rsidRPr="00F82F3B">
        <w:rPr>
          <w:rFonts w:ascii="Bookman Old Style" w:hAnsi="Bookman Old Style" w:cs="Tahoma"/>
        </w:rPr>
        <w:t xml:space="preserve"> la aplicación del Convenio que existe entre Colombia y el Reino de España, </w:t>
      </w:r>
      <w:r w:rsidRPr="00F82F3B">
        <w:rPr>
          <w:rFonts w:ascii="Bookman Old Style" w:hAnsi="Bookman Old Style" w:cs="Tahoma"/>
        </w:rPr>
        <w:t xml:space="preserve">al respecto trajo a colación </w:t>
      </w:r>
      <w:r w:rsidR="008674EC" w:rsidRPr="00F82F3B">
        <w:rPr>
          <w:rFonts w:ascii="Bookman Old Style" w:hAnsi="Bookman Old Style" w:cs="Tahoma"/>
        </w:rPr>
        <w:t xml:space="preserve">la Ley 1112 del 27 de diciembre del 2006, </w:t>
      </w:r>
      <w:r w:rsidRPr="00F82F3B">
        <w:rPr>
          <w:rFonts w:ascii="Bookman Old Style" w:hAnsi="Bookman Old Style" w:cs="Tahoma"/>
        </w:rPr>
        <w:t xml:space="preserve">que </w:t>
      </w:r>
      <w:r w:rsidR="008674EC" w:rsidRPr="00F82F3B">
        <w:rPr>
          <w:rFonts w:ascii="Bookman Old Style" w:hAnsi="Bookman Old Style" w:cs="Tahoma"/>
        </w:rPr>
        <w:t xml:space="preserve">aprobó el Convenio de Seguridad Social entre la República de Colombia y el Reino de España, que entró a regir el </w:t>
      </w:r>
      <w:r w:rsidRPr="00F82F3B">
        <w:rPr>
          <w:rFonts w:ascii="Bookman Old Style" w:hAnsi="Bookman Old Style" w:cs="Tahoma"/>
        </w:rPr>
        <w:t xml:space="preserve">01-03-2008 y de </w:t>
      </w:r>
      <w:r w:rsidR="008674EC" w:rsidRPr="00F82F3B">
        <w:rPr>
          <w:rFonts w:ascii="Bookman Old Style" w:hAnsi="Bookman Old Style" w:cs="Tahoma"/>
        </w:rPr>
        <w:t xml:space="preserve">la celebración del </w:t>
      </w:r>
      <w:r w:rsidRPr="00F82F3B">
        <w:rPr>
          <w:rFonts w:ascii="Bookman Old Style" w:hAnsi="Bookman Old Style" w:cs="Tahoma"/>
        </w:rPr>
        <w:t>A</w:t>
      </w:r>
      <w:r w:rsidR="008674EC" w:rsidRPr="00F82F3B">
        <w:rPr>
          <w:rFonts w:ascii="Bookman Old Style" w:hAnsi="Bookman Old Style" w:cs="Tahoma"/>
        </w:rPr>
        <w:t>cuerdo administrativo de Seguridad Social del 28</w:t>
      </w:r>
      <w:r w:rsidRPr="00F82F3B">
        <w:rPr>
          <w:rFonts w:ascii="Bookman Old Style" w:hAnsi="Bookman Old Style" w:cs="Tahoma"/>
        </w:rPr>
        <w:t>-01-2008</w:t>
      </w:r>
      <w:r w:rsidR="00E86844" w:rsidRPr="00F82F3B">
        <w:rPr>
          <w:rFonts w:ascii="Bookman Old Style" w:hAnsi="Bookman Old Style" w:cs="Tahoma"/>
        </w:rPr>
        <w:t xml:space="preserve"> y, con apoyo en ello, frente al caso concreto, </w:t>
      </w:r>
      <w:r w:rsidR="00BD2172" w:rsidRPr="00F82F3B">
        <w:rPr>
          <w:rFonts w:ascii="Bookman Old Style" w:hAnsi="Bookman Old Style" w:cs="Tahoma"/>
        </w:rPr>
        <w:t xml:space="preserve">concluye que no </w:t>
      </w:r>
      <w:r w:rsidR="008674EC" w:rsidRPr="00F82F3B">
        <w:rPr>
          <w:rFonts w:ascii="Bookman Old Style" w:hAnsi="Bookman Old Style" w:cs="Tahoma"/>
        </w:rPr>
        <w:t xml:space="preserve">era posible el reconocimiento de la prestación, por cuanto </w:t>
      </w:r>
      <w:r w:rsidR="00BD2172" w:rsidRPr="00F82F3B">
        <w:rPr>
          <w:rFonts w:ascii="Bookman Old Style" w:hAnsi="Bookman Old Style" w:cs="Tahoma"/>
        </w:rPr>
        <w:t xml:space="preserve">la demandante </w:t>
      </w:r>
      <w:r w:rsidR="008674EC" w:rsidRPr="00F82F3B">
        <w:rPr>
          <w:rFonts w:ascii="Bookman Old Style" w:hAnsi="Bookman Old Style" w:cs="Tahoma"/>
        </w:rPr>
        <w:t xml:space="preserve">no había agotado el procedimiento </w:t>
      </w:r>
      <w:r w:rsidR="00BD2172" w:rsidRPr="00F82F3B">
        <w:rPr>
          <w:rFonts w:ascii="Bookman Old Style" w:hAnsi="Bookman Old Style" w:cs="Tahoma"/>
        </w:rPr>
        <w:t xml:space="preserve">en </w:t>
      </w:r>
      <w:r w:rsidR="008674EC" w:rsidRPr="00F82F3B">
        <w:rPr>
          <w:rFonts w:ascii="Bookman Old Style" w:hAnsi="Bookman Old Style" w:cs="Tahoma"/>
        </w:rPr>
        <w:t xml:space="preserve">su integridad, </w:t>
      </w:r>
      <w:r w:rsidR="00E86844" w:rsidRPr="00F82F3B">
        <w:rPr>
          <w:rFonts w:ascii="Bookman Old Style" w:hAnsi="Bookman Old Style" w:cs="Tahoma"/>
        </w:rPr>
        <w:t xml:space="preserve">sin que se pudiera </w:t>
      </w:r>
      <w:r w:rsidR="008674EC" w:rsidRPr="00F82F3B">
        <w:rPr>
          <w:rFonts w:ascii="Bookman Old Style" w:hAnsi="Bookman Old Style" w:cs="Tahoma"/>
        </w:rPr>
        <w:t>generar el reconocimiento de los tiempos</w:t>
      </w:r>
      <w:r w:rsidR="00BD2172" w:rsidRPr="00F82F3B">
        <w:rPr>
          <w:rFonts w:ascii="Bookman Old Style" w:hAnsi="Bookman Old Style" w:cs="Tahoma"/>
        </w:rPr>
        <w:t xml:space="preserve"> en otro país porque </w:t>
      </w:r>
      <w:r w:rsidR="008674EC" w:rsidRPr="00F82F3B">
        <w:rPr>
          <w:rFonts w:ascii="Bookman Old Style" w:hAnsi="Bookman Old Style" w:cs="Tahoma"/>
        </w:rPr>
        <w:t xml:space="preserve">no </w:t>
      </w:r>
      <w:r w:rsidR="00BD2172" w:rsidRPr="00F82F3B">
        <w:rPr>
          <w:rFonts w:ascii="Bookman Old Style" w:hAnsi="Bookman Old Style" w:cs="Tahoma"/>
        </w:rPr>
        <w:t>había</w:t>
      </w:r>
      <w:r w:rsidR="00E86844" w:rsidRPr="00F82F3B">
        <w:rPr>
          <w:rFonts w:ascii="Bookman Old Style" w:hAnsi="Bookman Old Style" w:cs="Tahoma"/>
        </w:rPr>
        <w:t>n</w:t>
      </w:r>
      <w:r w:rsidR="00BD2172" w:rsidRPr="00F82F3B">
        <w:rPr>
          <w:rFonts w:ascii="Bookman Old Style" w:hAnsi="Bookman Old Style" w:cs="Tahoma"/>
        </w:rPr>
        <w:t xml:space="preserve"> </w:t>
      </w:r>
      <w:r w:rsidR="008674EC" w:rsidRPr="00F82F3B">
        <w:rPr>
          <w:rFonts w:ascii="Bookman Old Style" w:hAnsi="Bookman Old Style" w:cs="Tahoma"/>
        </w:rPr>
        <w:t>sido certificados por la entidad de España</w:t>
      </w:r>
      <w:r w:rsidR="004C6D04" w:rsidRPr="00F82F3B">
        <w:rPr>
          <w:rFonts w:ascii="Bookman Old Style" w:hAnsi="Bookman Old Style" w:cs="Tahoma"/>
        </w:rPr>
        <w:t xml:space="preserve">, </w:t>
      </w:r>
      <w:r w:rsidR="00E86844" w:rsidRPr="00F82F3B">
        <w:rPr>
          <w:rFonts w:ascii="Bookman Old Style" w:hAnsi="Bookman Old Style" w:cs="Tahoma"/>
        </w:rPr>
        <w:t xml:space="preserve">en tanto que no </w:t>
      </w:r>
      <w:r w:rsidR="008674EC" w:rsidRPr="00F82F3B">
        <w:rPr>
          <w:rFonts w:ascii="Bookman Old Style" w:hAnsi="Bookman Old Style" w:cs="Tahoma"/>
        </w:rPr>
        <w:t xml:space="preserve">se </w:t>
      </w:r>
      <w:r w:rsidR="00E86844" w:rsidRPr="00F82F3B">
        <w:rPr>
          <w:rFonts w:ascii="Bookman Old Style" w:hAnsi="Bookman Old Style" w:cs="Tahoma"/>
        </w:rPr>
        <w:t xml:space="preserve">contaba con </w:t>
      </w:r>
      <w:r w:rsidR="008674EC" w:rsidRPr="00F82F3B">
        <w:rPr>
          <w:rFonts w:ascii="Bookman Old Style" w:hAnsi="Bookman Old Style" w:cs="Tahoma"/>
        </w:rPr>
        <w:t xml:space="preserve">el diligenciamiento de los formatos </w:t>
      </w:r>
      <w:r w:rsidR="005B5B9D" w:rsidRPr="00F82F3B">
        <w:rPr>
          <w:rFonts w:ascii="Bookman Old Style" w:hAnsi="Bookman Old Style" w:cs="Tahoma"/>
        </w:rPr>
        <w:t>CO/ES</w:t>
      </w:r>
      <w:r w:rsidR="005D0E8E" w:rsidRPr="00F82F3B">
        <w:rPr>
          <w:rFonts w:ascii="Bookman Old Style" w:hAnsi="Bookman Old Style" w:cs="Tahoma"/>
        </w:rPr>
        <w:t>-</w:t>
      </w:r>
      <w:r w:rsidR="005B5B9D" w:rsidRPr="00F82F3B">
        <w:rPr>
          <w:rFonts w:ascii="Bookman Old Style" w:hAnsi="Bookman Old Style" w:cs="Tahoma"/>
        </w:rPr>
        <w:t>2</w:t>
      </w:r>
      <w:r w:rsidR="004C6D04" w:rsidRPr="00F82F3B">
        <w:rPr>
          <w:rFonts w:ascii="Bookman Old Style" w:hAnsi="Bookman Old Style" w:cs="Tahoma"/>
        </w:rPr>
        <w:t xml:space="preserve"> </w:t>
      </w:r>
      <w:r w:rsidR="008674EC" w:rsidRPr="00F82F3B">
        <w:rPr>
          <w:rFonts w:ascii="Bookman Old Style" w:hAnsi="Bookman Old Style" w:cs="Tahoma"/>
        </w:rPr>
        <w:t xml:space="preserve">previamente establecidos </w:t>
      </w:r>
      <w:r w:rsidR="004C6D04" w:rsidRPr="00F82F3B">
        <w:rPr>
          <w:rFonts w:ascii="Bookman Old Style" w:hAnsi="Bookman Old Style" w:cs="Tahoma"/>
        </w:rPr>
        <w:t>en</w:t>
      </w:r>
      <w:r w:rsidR="00615BF5" w:rsidRPr="00F82F3B">
        <w:rPr>
          <w:rFonts w:ascii="Bookman Old Style" w:hAnsi="Bookman Old Style" w:cs="Tahoma"/>
        </w:rPr>
        <w:t xml:space="preserve"> la</w:t>
      </w:r>
      <w:r w:rsidR="004C6D04" w:rsidRPr="00F82F3B">
        <w:rPr>
          <w:rFonts w:ascii="Bookman Old Style" w:hAnsi="Bookman Old Style" w:cs="Tahoma"/>
        </w:rPr>
        <w:t xml:space="preserve"> </w:t>
      </w:r>
      <w:r w:rsidR="008674EC" w:rsidRPr="00F82F3B">
        <w:rPr>
          <w:rFonts w:ascii="Bookman Old Style" w:hAnsi="Bookman Old Style" w:cs="Tahoma"/>
        </w:rPr>
        <w:t>ley 1112 del 2006</w:t>
      </w:r>
      <w:r w:rsidR="00AF0E18" w:rsidRPr="00F82F3B">
        <w:rPr>
          <w:rFonts w:ascii="Bookman Old Style" w:hAnsi="Bookman Old Style" w:cs="Tahoma"/>
        </w:rPr>
        <w:t>.</w:t>
      </w:r>
    </w:p>
    <w:p w14:paraId="656CD561" w14:textId="77777777" w:rsidR="008C3E08" w:rsidRPr="00F82F3B" w:rsidRDefault="008C3E08" w:rsidP="00F82F3B">
      <w:pPr>
        <w:spacing w:line="276" w:lineRule="auto"/>
        <w:ind w:firstLine="567"/>
        <w:rPr>
          <w:rFonts w:ascii="Bookman Old Style" w:hAnsi="Bookman Old Style" w:cs="Tahoma"/>
        </w:rPr>
      </w:pPr>
    </w:p>
    <w:p w14:paraId="18B37003" w14:textId="5CF369FE" w:rsidR="008C3E08" w:rsidRPr="00F82F3B" w:rsidRDefault="007123CC" w:rsidP="00F82F3B">
      <w:pPr>
        <w:spacing w:line="276" w:lineRule="auto"/>
        <w:ind w:firstLine="567"/>
        <w:rPr>
          <w:rFonts w:ascii="Bookman Old Style" w:hAnsi="Bookman Old Style" w:cs="Tahoma"/>
        </w:rPr>
      </w:pPr>
      <w:r w:rsidRPr="00F82F3B">
        <w:rPr>
          <w:rFonts w:ascii="Bookman Old Style" w:hAnsi="Bookman Old Style" w:cs="Tahoma"/>
        </w:rPr>
        <w:t xml:space="preserve">Refiere que </w:t>
      </w:r>
      <w:r w:rsidR="008674EC" w:rsidRPr="00F82F3B">
        <w:rPr>
          <w:rFonts w:ascii="Bookman Old Style" w:hAnsi="Bookman Old Style" w:cs="Tahoma"/>
        </w:rPr>
        <w:t xml:space="preserve">el artículo 26 </w:t>
      </w:r>
      <w:r w:rsidR="0021011C" w:rsidRPr="00F82F3B">
        <w:rPr>
          <w:rFonts w:ascii="Bookman Old Style" w:hAnsi="Bookman Old Style" w:cs="Tahoma"/>
          <w:i/>
        </w:rPr>
        <w:t>ibíd</w:t>
      </w:r>
      <w:r w:rsidR="0021011C" w:rsidRPr="00F82F3B">
        <w:rPr>
          <w:rFonts w:ascii="Bookman Old Style" w:hAnsi="Bookman Old Style" w:cs="Tahoma"/>
        </w:rPr>
        <w:t>.</w:t>
      </w:r>
      <w:r w:rsidR="008674EC" w:rsidRPr="00F82F3B">
        <w:rPr>
          <w:rFonts w:ascii="Bookman Old Style" w:hAnsi="Bookman Old Style" w:cs="Tahoma"/>
        </w:rPr>
        <w:t xml:space="preserve">, </w:t>
      </w:r>
      <w:r w:rsidRPr="00F82F3B">
        <w:rPr>
          <w:rFonts w:ascii="Bookman Old Style" w:hAnsi="Bookman Old Style" w:cs="Tahoma"/>
        </w:rPr>
        <w:t xml:space="preserve">involucraba </w:t>
      </w:r>
      <w:r w:rsidR="008674EC" w:rsidRPr="00F82F3B">
        <w:rPr>
          <w:rFonts w:ascii="Bookman Old Style" w:hAnsi="Bookman Old Style" w:cs="Tahoma"/>
        </w:rPr>
        <w:t xml:space="preserve">a </w:t>
      </w:r>
      <w:r w:rsidR="00857802" w:rsidRPr="00F82F3B">
        <w:rPr>
          <w:rFonts w:ascii="Bookman Old Style" w:hAnsi="Bookman Old Style" w:cs="Tahoma"/>
        </w:rPr>
        <w:t xml:space="preserve">los </w:t>
      </w:r>
      <w:r w:rsidR="008674EC" w:rsidRPr="00F82F3B">
        <w:rPr>
          <w:rFonts w:ascii="Bookman Old Style" w:hAnsi="Bookman Old Style" w:cs="Tahoma"/>
        </w:rPr>
        <w:t xml:space="preserve">organismos de enlace </w:t>
      </w:r>
      <w:r w:rsidRPr="00F82F3B">
        <w:rPr>
          <w:rFonts w:ascii="Bookman Old Style" w:hAnsi="Bookman Old Style" w:cs="Tahoma"/>
        </w:rPr>
        <w:t xml:space="preserve">como </w:t>
      </w:r>
      <w:r w:rsidR="008674EC" w:rsidRPr="00F82F3B">
        <w:rPr>
          <w:rFonts w:ascii="Bookman Old Style" w:hAnsi="Bookman Old Style" w:cs="Tahoma"/>
        </w:rPr>
        <w:t>encargados del intercambio de la información necesaria para la aplicación del convenio</w:t>
      </w:r>
      <w:r w:rsidRPr="00F82F3B">
        <w:rPr>
          <w:rFonts w:ascii="Bookman Old Style" w:hAnsi="Bookman Old Style" w:cs="Tahoma"/>
        </w:rPr>
        <w:t xml:space="preserve">, pero, </w:t>
      </w:r>
      <w:r w:rsidR="00857802" w:rsidRPr="00F82F3B">
        <w:rPr>
          <w:rFonts w:ascii="Bookman Old Style" w:hAnsi="Bookman Old Style" w:cs="Tahoma"/>
        </w:rPr>
        <w:t xml:space="preserve">debía tenerse en cuenta que había </w:t>
      </w:r>
      <w:r w:rsidR="008674EC" w:rsidRPr="00F82F3B">
        <w:rPr>
          <w:rFonts w:ascii="Bookman Old Style" w:hAnsi="Bookman Old Style" w:cs="Tahoma"/>
        </w:rPr>
        <w:t xml:space="preserve">información </w:t>
      </w:r>
      <w:r w:rsidR="00857802" w:rsidRPr="00F82F3B">
        <w:rPr>
          <w:rFonts w:ascii="Bookman Old Style" w:hAnsi="Bookman Old Style" w:cs="Tahoma"/>
        </w:rPr>
        <w:t xml:space="preserve">que </w:t>
      </w:r>
      <w:r w:rsidRPr="00F82F3B">
        <w:rPr>
          <w:rFonts w:ascii="Bookman Old Style" w:hAnsi="Bookman Old Style" w:cs="Tahoma"/>
        </w:rPr>
        <w:t xml:space="preserve">debía </w:t>
      </w:r>
      <w:r w:rsidR="008674EC" w:rsidRPr="00F82F3B">
        <w:rPr>
          <w:rFonts w:ascii="Bookman Old Style" w:hAnsi="Bookman Old Style" w:cs="Tahoma"/>
        </w:rPr>
        <w:t xml:space="preserve">suministrar directamente el trabajador </w:t>
      </w:r>
      <w:r w:rsidR="00857802" w:rsidRPr="00F82F3B">
        <w:rPr>
          <w:rFonts w:ascii="Bookman Old Style" w:hAnsi="Bookman Old Style" w:cs="Tahoma"/>
        </w:rPr>
        <w:t xml:space="preserve">como </w:t>
      </w:r>
      <w:r w:rsidR="008674EC" w:rsidRPr="00F82F3B">
        <w:rPr>
          <w:rFonts w:ascii="Bookman Old Style" w:hAnsi="Bookman Old Style" w:cs="Tahoma"/>
        </w:rPr>
        <w:t>interesado en la aplicación del Convenio</w:t>
      </w:r>
      <w:r w:rsidR="00857802" w:rsidRPr="00F82F3B">
        <w:rPr>
          <w:rFonts w:ascii="Bookman Old Style" w:hAnsi="Bookman Old Style" w:cs="Tahoma"/>
        </w:rPr>
        <w:t xml:space="preserve">, pues era quien conocía </w:t>
      </w:r>
      <w:r w:rsidR="008674EC" w:rsidRPr="00F82F3B">
        <w:rPr>
          <w:rFonts w:ascii="Bookman Old Style" w:hAnsi="Bookman Old Style" w:cs="Tahoma"/>
        </w:rPr>
        <w:t>desde cuándo y cómo prestó los servicios</w:t>
      </w:r>
      <w:r w:rsidR="00857802" w:rsidRPr="00F82F3B">
        <w:rPr>
          <w:rFonts w:ascii="Bookman Old Style" w:hAnsi="Bookman Old Style" w:cs="Tahoma"/>
        </w:rPr>
        <w:t xml:space="preserve"> en el otro País</w:t>
      </w:r>
      <w:r w:rsidR="008674EC" w:rsidRPr="00F82F3B">
        <w:rPr>
          <w:rFonts w:ascii="Bookman Old Style" w:hAnsi="Bookman Old Style" w:cs="Tahoma"/>
        </w:rPr>
        <w:t xml:space="preserve">, si cotizó o no en el sistema español, </w:t>
      </w:r>
      <w:r w:rsidR="00857802" w:rsidRPr="00F82F3B">
        <w:rPr>
          <w:rFonts w:ascii="Bookman Old Style" w:hAnsi="Bookman Old Style" w:cs="Tahoma"/>
        </w:rPr>
        <w:t xml:space="preserve">información que debía estar incluida en </w:t>
      </w:r>
      <w:r w:rsidRPr="00F82F3B">
        <w:rPr>
          <w:rFonts w:ascii="Bookman Old Style" w:hAnsi="Bookman Old Style" w:cs="Tahoma"/>
        </w:rPr>
        <w:t xml:space="preserve">los </w:t>
      </w:r>
      <w:r w:rsidR="008674EC" w:rsidRPr="00F82F3B">
        <w:rPr>
          <w:rFonts w:ascii="Bookman Old Style" w:hAnsi="Bookman Old Style" w:cs="Tahoma"/>
        </w:rPr>
        <w:t>formularios</w:t>
      </w:r>
      <w:r w:rsidR="00857802" w:rsidRPr="00F82F3B">
        <w:rPr>
          <w:rFonts w:ascii="Bookman Old Style" w:hAnsi="Bookman Old Style" w:cs="Tahoma"/>
        </w:rPr>
        <w:t xml:space="preserve"> </w:t>
      </w:r>
      <w:r w:rsidRPr="00F82F3B">
        <w:rPr>
          <w:rFonts w:ascii="Bookman Old Style" w:hAnsi="Bookman Old Style" w:cs="Tahoma"/>
        </w:rPr>
        <w:t xml:space="preserve">que, </w:t>
      </w:r>
      <w:r w:rsidR="008674EC" w:rsidRPr="00F82F3B">
        <w:rPr>
          <w:rFonts w:ascii="Bookman Old Style" w:hAnsi="Bookman Old Style" w:cs="Tahoma"/>
        </w:rPr>
        <w:t xml:space="preserve">una vez </w:t>
      </w:r>
      <w:r w:rsidRPr="00F82F3B">
        <w:rPr>
          <w:rFonts w:ascii="Bookman Old Style" w:hAnsi="Bookman Old Style" w:cs="Tahoma"/>
        </w:rPr>
        <w:t xml:space="preserve">recepcionado </w:t>
      </w:r>
      <w:r w:rsidR="008674EC" w:rsidRPr="00F82F3B">
        <w:rPr>
          <w:rFonts w:ascii="Bookman Old Style" w:hAnsi="Bookman Old Style" w:cs="Tahoma"/>
        </w:rPr>
        <w:t>por la A</w:t>
      </w:r>
      <w:r w:rsidR="00857802" w:rsidRPr="00F82F3B">
        <w:rPr>
          <w:rFonts w:ascii="Bookman Old Style" w:hAnsi="Bookman Old Style" w:cs="Tahoma"/>
        </w:rPr>
        <w:t>F</w:t>
      </w:r>
      <w:r w:rsidR="008674EC" w:rsidRPr="00F82F3B">
        <w:rPr>
          <w:rFonts w:ascii="Bookman Old Style" w:hAnsi="Bookman Old Style" w:cs="Tahoma"/>
        </w:rPr>
        <w:t xml:space="preserve">P, debidamente respaldados con los documentos, </w:t>
      </w:r>
      <w:r w:rsidR="00857802" w:rsidRPr="00F82F3B">
        <w:rPr>
          <w:rFonts w:ascii="Bookman Old Style" w:hAnsi="Bookman Old Style" w:cs="Tahoma"/>
        </w:rPr>
        <w:t xml:space="preserve">a esta </w:t>
      </w:r>
      <w:r w:rsidR="008674EC" w:rsidRPr="00F82F3B">
        <w:rPr>
          <w:rFonts w:ascii="Bookman Old Style" w:hAnsi="Bookman Old Style" w:cs="Tahoma"/>
        </w:rPr>
        <w:t xml:space="preserve">le </w:t>
      </w:r>
      <w:r w:rsidR="00857802" w:rsidRPr="00F82F3B">
        <w:rPr>
          <w:rFonts w:ascii="Bookman Old Style" w:hAnsi="Bookman Old Style" w:cs="Tahoma"/>
        </w:rPr>
        <w:t xml:space="preserve">correspondía </w:t>
      </w:r>
      <w:r w:rsidR="008674EC" w:rsidRPr="00F82F3B">
        <w:rPr>
          <w:rFonts w:ascii="Bookman Old Style" w:hAnsi="Bookman Old Style" w:cs="Tahoma"/>
        </w:rPr>
        <w:t xml:space="preserve">expedir </w:t>
      </w:r>
      <w:r w:rsidR="00857802" w:rsidRPr="00F82F3B">
        <w:rPr>
          <w:rFonts w:ascii="Bookman Old Style" w:hAnsi="Bookman Old Style" w:cs="Tahoma"/>
        </w:rPr>
        <w:t xml:space="preserve">los formularios </w:t>
      </w:r>
      <w:r w:rsidR="008674EC" w:rsidRPr="00F82F3B">
        <w:rPr>
          <w:rFonts w:ascii="Bookman Old Style" w:hAnsi="Bookman Old Style" w:cs="Tahoma"/>
        </w:rPr>
        <w:t>para entreg</w:t>
      </w:r>
      <w:r w:rsidR="00857802" w:rsidRPr="00F82F3B">
        <w:rPr>
          <w:rFonts w:ascii="Bookman Old Style" w:hAnsi="Bookman Old Style" w:cs="Tahoma"/>
        </w:rPr>
        <w:t>ar</w:t>
      </w:r>
      <w:r w:rsidR="008674EC" w:rsidRPr="00F82F3B">
        <w:rPr>
          <w:rFonts w:ascii="Bookman Old Style" w:hAnsi="Bookman Old Style" w:cs="Tahoma"/>
        </w:rPr>
        <w:t xml:space="preserve">los al Ministerio </w:t>
      </w:r>
      <w:r w:rsidRPr="00F82F3B">
        <w:rPr>
          <w:rFonts w:ascii="Bookman Old Style" w:hAnsi="Bookman Old Style" w:cs="Tahoma"/>
        </w:rPr>
        <w:t xml:space="preserve">quien, a su vez tendría </w:t>
      </w:r>
      <w:r w:rsidR="008674EC" w:rsidRPr="00F82F3B">
        <w:rPr>
          <w:rFonts w:ascii="Bookman Old Style" w:hAnsi="Bookman Old Style" w:cs="Tahoma"/>
        </w:rPr>
        <w:t xml:space="preserve">que hacerlo llegar al territorio español, a la institución competente para que, con apoyo en los documentos incorporados y, sobre todo, el formulario donde constan los períodos de seguro acreditados en Colombia y que va a acreditar </w:t>
      </w:r>
      <w:r w:rsidR="008674EC" w:rsidRPr="00F82F3B">
        <w:rPr>
          <w:rFonts w:ascii="Bookman Old Style" w:hAnsi="Bookman Old Style" w:cs="Tahoma"/>
        </w:rPr>
        <w:lastRenderedPageBreak/>
        <w:t>en España, se pueda devolver</w:t>
      </w:r>
      <w:r w:rsidRPr="00F82F3B">
        <w:rPr>
          <w:rFonts w:ascii="Bookman Old Style" w:hAnsi="Bookman Old Style" w:cs="Tahoma"/>
        </w:rPr>
        <w:t xml:space="preserve"> p</w:t>
      </w:r>
      <w:r w:rsidR="008674EC" w:rsidRPr="00F82F3B">
        <w:rPr>
          <w:rFonts w:ascii="Bookman Old Style" w:hAnsi="Bookman Old Style" w:cs="Tahoma"/>
        </w:rPr>
        <w:t>ara que se adopten las decisiones relacionadas con el</w:t>
      </w:r>
      <w:r w:rsidR="00857802" w:rsidRPr="00F82F3B">
        <w:rPr>
          <w:rFonts w:ascii="Bookman Old Style" w:hAnsi="Bookman Old Style" w:cs="Tahoma"/>
        </w:rPr>
        <w:t xml:space="preserve"> </w:t>
      </w:r>
      <w:r w:rsidR="008674EC" w:rsidRPr="00F82F3B">
        <w:rPr>
          <w:rFonts w:ascii="Bookman Old Style" w:hAnsi="Bookman Old Style" w:cs="Tahoma"/>
        </w:rPr>
        <w:t>reconocimiento de la prestación.</w:t>
      </w:r>
    </w:p>
    <w:p w14:paraId="5350D121" w14:textId="77777777" w:rsidR="008C3E08" w:rsidRPr="00F82F3B" w:rsidRDefault="008C3E08" w:rsidP="00F82F3B">
      <w:pPr>
        <w:spacing w:line="276" w:lineRule="auto"/>
        <w:ind w:firstLine="567"/>
        <w:rPr>
          <w:rFonts w:ascii="Bookman Old Style" w:hAnsi="Bookman Old Style" w:cs="Tahoma"/>
        </w:rPr>
      </w:pPr>
    </w:p>
    <w:p w14:paraId="6617BB94" w14:textId="70E072C9" w:rsidR="008C3E08" w:rsidRPr="00F82F3B" w:rsidRDefault="008674EC" w:rsidP="00F82F3B">
      <w:pPr>
        <w:spacing w:line="276" w:lineRule="auto"/>
        <w:ind w:firstLine="567"/>
        <w:rPr>
          <w:rFonts w:ascii="Bookman Old Style" w:hAnsi="Bookman Old Style" w:cs="Tahoma"/>
        </w:rPr>
      </w:pPr>
      <w:r w:rsidRPr="00F82F3B">
        <w:rPr>
          <w:rFonts w:ascii="Bookman Old Style" w:hAnsi="Bookman Old Style" w:cs="Tahoma"/>
        </w:rPr>
        <w:t>Así</w:t>
      </w:r>
      <w:r w:rsidR="00A71AB4" w:rsidRPr="00F82F3B">
        <w:rPr>
          <w:rFonts w:ascii="Bookman Old Style" w:hAnsi="Bookman Old Style" w:cs="Tahoma"/>
        </w:rPr>
        <w:t>, consideró que n</w:t>
      </w:r>
      <w:r w:rsidRPr="00F82F3B">
        <w:rPr>
          <w:rFonts w:ascii="Bookman Old Style" w:hAnsi="Bookman Old Style" w:cs="Tahoma"/>
        </w:rPr>
        <w:t>o basta</w:t>
      </w:r>
      <w:r w:rsidR="00A71AB4" w:rsidRPr="00F82F3B">
        <w:rPr>
          <w:rFonts w:ascii="Bookman Old Style" w:hAnsi="Bookman Old Style" w:cs="Tahoma"/>
        </w:rPr>
        <w:t>ba</w:t>
      </w:r>
      <w:r w:rsidRPr="00F82F3B">
        <w:rPr>
          <w:rFonts w:ascii="Bookman Old Style" w:hAnsi="Bookman Old Style" w:cs="Tahoma"/>
        </w:rPr>
        <w:t xml:space="preserve"> con solicitar el reconocimiento de </w:t>
      </w:r>
      <w:r w:rsidR="00A71AB4" w:rsidRPr="00F82F3B">
        <w:rPr>
          <w:rFonts w:ascii="Bookman Old Style" w:hAnsi="Bookman Old Style" w:cs="Tahoma"/>
        </w:rPr>
        <w:t xml:space="preserve">la </w:t>
      </w:r>
      <w:r w:rsidRPr="00F82F3B">
        <w:rPr>
          <w:rFonts w:ascii="Bookman Old Style" w:hAnsi="Bookman Old Style" w:cs="Tahoma"/>
        </w:rPr>
        <w:t>prestación</w:t>
      </w:r>
      <w:r w:rsidR="001F7E51" w:rsidRPr="00F82F3B">
        <w:rPr>
          <w:rFonts w:ascii="Bookman Old Style" w:hAnsi="Bookman Old Style" w:cs="Tahoma"/>
        </w:rPr>
        <w:t xml:space="preserve">, observando que </w:t>
      </w:r>
      <w:r w:rsidRPr="00F82F3B">
        <w:rPr>
          <w:rFonts w:ascii="Bookman Old Style" w:hAnsi="Bookman Old Style" w:cs="Tahoma"/>
        </w:rPr>
        <w:t xml:space="preserve">la </w:t>
      </w:r>
      <w:r w:rsidR="001F7E51" w:rsidRPr="00F82F3B">
        <w:rPr>
          <w:rFonts w:ascii="Bookman Old Style" w:hAnsi="Bookman Old Style" w:cs="Tahoma"/>
        </w:rPr>
        <w:t xml:space="preserve">Sra. </w:t>
      </w:r>
      <w:r w:rsidRPr="00F82F3B">
        <w:rPr>
          <w:rFonts w:ascii="Bookman Old Style" w:hAnsi="Bookman Old Style" w:cs="Tahoma"/>
        </w:rPr>
        <w:t xml:space="preserve">Mery Giraldo Hernández,  conforme a las pruebas incorporadas no </w:t>
      </w:r>
      <w:r w:rsidR="001F7E51" w:rsidRPr="00F82F3B">
        <w:rPr>
          <w:rFonts w:ascii="Bookman Old Style" w:hAnsi="Bookman Old Style" w:cs="Tahoma"/>
        </w:rPr>
        <w:t xml:space="preserve">había </w:t>
      </w:r>
      <w:r w:rsidRPr="00F82F3B">
        <w:rPr>
          <w:rFonts w:ascii="Bookman Old Style" w:hAnsi="Bookman Old Style" w:cs="Tahoma"/>
        </w:rPr>
        <w:t xml:space="preserve">cumplido con su responsabilidad, porque si bien </w:t>
      </w:r>
      <w:r w:rsidR="00B01791" w:rsidRPr="00F82F3B">
        <w:rPr>
          <w:rFonts w:ascii="Bookman Old Style" w:hAnsi="Bookman Old Style" w:cs="Tahoma"/>
        </w:rPr>
        <w:t xml:space="preserve">obraba </w:t>
      </w:r>
      <w:r w:rsidRPr="00F82F3B">
        <w:rPr>
          <w:rFonts w:ascii="Bookman Old Style" w:hAnsi="Bookman Old Style" w:cs="Tahoma"/>
        </w:rPr>
        <w:t xml:space="preserve">un informe de vida laboral que refleja un total de 4 años, un mes y 10 días trabajados en </w:t>
      </w:r>
      <w:r w:rsidR="001F7E51" w:rsidRPr="00F82F3B">
        <w:rPr>
          <w:rFonts w:ascii="Bookman Old Style" w:hAnsi="Bookman Old Style" w:cs="Tahoma"/>
        </w:rPr>
        <w:t xml:space="preserve">España, </w:t>
      </w:r>
      <w:r w:rsidR="00B01791" w:rsidRPr="00F82F3B">
        <w:rPr>
          <w:rFonts w:ascii="Bookman Old Style" w:hAnsi="Bookman Old Style" w:cs="Tahoma"/>
        </w:rPr>
        <w:t xml:space="preserve">lo cierto es que se trataba de </w:t>
      </w:r>
      <w:r w:rsidRPr="00F82F3B">
        <w:rPr>
          <w:rFonts w:ascii="Bookman Old Style" w:hAnsi="Bookman Old Style" w:cs="Tahoma"/>
        </w:rPr>
        <w:t xml:space="preserve">un certificado </w:t>
      </w:r>
      <w:r w:rsidR="001F7E51" w:rsidRPr="00F82F3B">
        <w:rPr>
          <w:rFonts w:ascii="Bookman Old Style" w:hAnsi="Bookman Old Style" w:cs="Tahoma"/>
        </w:rPr>
        <w:t xml:space="preserve">de </w:t>
      </w:r>
      <w:r w:rsidRPr="00F82F3B">
        <w:rPr>
          <w:rFonts w:ascii="Bookman Old Style" w:hAnsi="Bookman Old Style" w:cs="Tahoma"/>
        </w:rPr>
        <w:t>tiempos laborados con cotizaciones efectuadas al sistema de Seguridad Social que rige en España</w:t>
      </w:r>
      <w:r w:rsidR="001F7E51" w:rsidRPr="00F82F3B">
        <w:rPr>
          <w:rFonts w:ascii="Bookman Old Style" w:hAnsi="Bookman Old Style" w:cs="Tahoma"/>
        </w:rPr>
        <w:t xml:space="preserve">, más no </w:t>
      </w:r>
      <w:r w:rsidR="00B01791" w:rsidRPr="00F82F3B">
        <w:rPr>
          <w:rFonts w:ascii="Bookman Old Style" w:hAnsi="Bookman Old Style" w:cs="Tahoma"/>
        </w:rPr>
        <w:t xml:space="preserve">obraba que </w:t>
      </w:r>
      <w:r w:rsidRPr="00F82F3B">
        <w:rPr>
          <w:rFonts w:ascii="Bookman Old Style" w:hAnsi="Bookman Old Style" w:cs="Tahoma"/>
        </w:rPr>
        <w:t xml:space="preserve">hubiese anexado los formularios que </w:t>
      </w:r>
      <w:r w:rsidR="001F7E51" w:rsidRPr="00F82F3B">
        <w:rPr>
          <w:rFonts w:ascii="Bookman Old Style" w:hAnsi="Bookman Old Style" w:cs="Tahoma"/>
        </w:rPr>
        <w:t xml:space="preserve">le fueron requeridos </w:t>
      </w:r>
      <w:r w:rsidRPr="00F82F3B">
        <w:rPr>
          <w:rFonts w:ascii="Bookman Old Style" w:hAnsi="Bookman Old Style" w:cs="Tahoma"/>
        </w:rPr>
        <w:t>por</w:t>
      </w:r>
      <w:r w:rsidR="00B01791" w:rsidRPr="00F82F3B">
        <w:rPr>
          <w:rFonts w:ascii="Bookman Old Style" w:hAnsi="Bookman Old Style" w:cs="Tahoma"/>
        </w:rPr>
        <w:t xml:space="preserve"> </w:t>
      </w:r>
      <w:r w:rsidR="001F7E51" w:rsidRPr="00F82F3B">
        <w:rPr>
          <w:rFonts w:ascii="Bookman Old Style" w:hAnsi="Bookman Old Style" w:cs="Tahoma"/>
        </w:rPr>
        <w:t xml:space="preserve">Colpensiones </w:t>
      </w:r>
      <w:r w:rsidRPr="00F82F3B">
        <w:rPr>
          <w:rFonts w:ascii="Bookman Old Style" w:hAnsi="Bookman Old Style" w:cs="Tahoma"/>
        </w:rPr>
        <w:t>cuando se pretendió el reconocimiento</w:t>
      </w:r>
      <w:r w:rsidR="00F17803" w:rsidRPr="00F82F3B">
        <w:rPr>
          <w:rFonts w:ascii="Bookman Old Style" w:hAnsi="Bookman Old Style" w:cs="Tahoma"/>
        </w:rPr>
        <w:t xml:space="preserve"> de</w:t>
      </w:r>
      <w:r w:rsidRPr="00F82F3B">
        <w:rPr>
          <w:rFonts w:ascii="Bookman Old Style" w:hAnsi="Bookman Old Style" w:cs="Tahoma"/>
        </w:rPr>
        <w:t xml:space="preserve"> la pensión</w:t>
      </w:r>
      <w:r w:rsidR="00B01791" w:rsidRPr="00F82F3B">
        <w:rPr>
          <w:rFonts w:ascii="Bookman Old Style" w:hAnsi="Bookman Old Style" w:cs="Tahoma"/>
        </w:rPr>
        <w:t xml:space="preserve">. Apunta </w:t>
      </w:r>
      <w:r w:rsidR="001F7E51" w:rsidRPr="00F82F3B">
        <w:rPr>
          <w:rFonts w:ascii="Bookman Old Style" w:hAnsi="Bookman Old Style" w:cs="Tahoma"/>
        </w:rPr>
        <w:t xml:space="preserve">que </w:t>
      </w:r>
      <w:r w:rsidR="00B01791" w:rsidRPr="00F82F3B">
        <w:rPr>
          <w:rFonts w:ascii="Bookman Old Style" w:hAnsi="Bookman Old Style" w:cs="Tahoma"/>
        </w:rPr>
        <w:t xml:space="preserve">a la actora </w:t>
      </w:r>
      <w:r w:rsidR="001F7E51" w:rsidRPr="00F82F3B">
        <w:rPr>
          <w:rFonts w:ascii="Bookman Old Style" w:hAnsi="Bookman Old Style" w:cs="Tahoma"/>
        </w:rPr>
        <w:t xml:space="preserve">se le </w:t>
      </w:r>
      <w:r w:rsidR="00B01791" w:rsidRPr="00F82F3B">
        <w:rPr>
          <w:rFonts w:ascii="Bookman Old Style" w:hAnsi="Bookman Old Style" w:cs="Tahoma"/>
        </w:rPr>
        <w:t xml:space="preserve">había advertido </w:t>
      </w:r>
      <w:r w:rsidR="001F7E51" w:rsidRPr="00F82F3B">
        <w:rPr>
          <w:rFonts w:ascii="Bookman Old Style" w:hAnsi="Bookman Old Style" w:cs="Tahoma"/>
        </w:rPr>
        <w:t xml:space="preserve">que </w:t>
      </w:r>
      <w:r w:rsidRPr="00F82F3B">
        <w:rPr>
          <w:rFonts w:ascii="Bookman Old Style" w:hAnsi="Bookman Old Style" w:cs="Tahoma"/>
        </w:rPr>
        <w:t xml:space="preserve">debía generar la suscripción de </w:t>
      </w:r>
      <w:r w:rsidR="00B01791" w:rsidRPr="00F82F3B">
        <w:rPr>
          <w:rFonts w:ascii="Bookman Old Style" w:hAnsi="Bookman Old Style" w:cs="Tahoma"/>
        </w:rPr>
        <w:t>uno</w:t>
      </w:r>
      <w:r w:rsidR="00F428D4" w:rsidRPr="00F82F3B">
        <w:rPr>
          <w:rFonts w:ascii="Bookman Old Style" w:hAnsi="Bookman Old Style" w:cs="Tahoma"/>
        </w:rPr>
        <w:t>s</w:t>
      </w:r>
      <w:r w:rsidR="00B01791" w:rsidRPr="00F82F3B">
        <w:rPr>
          <w:rFonts w:ascii="Bookman Old Style" w:hAnsi="Bookman Old Style" w:cs="Tahoma"/>
        </w:rPr>
        <w:t xml:space="preserve"> </w:t>
      </w:r>
      <w:r w:rsidRPr="00F82F3B">
        <w:rPr>
          <w:rFonts w:ascii="Bookman Old Style" w:hAnsi="Bookman Old Style" w:cs="Tahoma"/>
        </w:rPr>
        <w:t xml:space="preserve">formularios para acomodarse a las exigencias </w:t>
      </w:r>
      <w:r w:rsidR="001F7E51" w:rsidRPr="00F82F3B">
        <w:rPr>
          <w:rFonts w:ascii="Bookman Old Style" w:hAnsi="Bookman Old Style" w:cs="Tahoma"/>
        </w:rPr>
        <w:t xml:space="preserve">normativas </w:t>
      </w:r>
      <w:r w:rsidRPr="00F82F3B">
        <w:rPr>
          <w:rFonts w:ascii="Bookman Old Style" w:hAnsi="Bookman Old Style" w:cs="Tahoma"/>
        </w:rPr>
        <w:t xml:space="preserve">y dar </w:t>
      </w:r>
      <w:r w:rsidR="00B01791" w:rsidRPr="00F82F3B">
        <w:rPr>
          <w:rFonts w:ascii="Bookman Old Style" w:hAnsi="Bookman Old Style" w:cs="Tahoma"/>
        </w:rPr>
        <w:t xml:space="preserve">el </w:t>
      </w:r>
      <w:r w:rsidRPr="00F82F3B">
        <w:rPr>
          <w:rFonts w:ascii="Bookman Old Style" w:hAnsi="Bookman Old Style" w:cs="Tahoma"/>
        </w:rPr>
        <w:t xml:space="preserve">trámite </w:t>
      </w:r>
      <w:r w:rsidR="00B01791" w:rsidRPr="00F82F3B">
        <w:rPr>
          <w:rFonts w:ascii="Bookman Old Style" w:hAnsi="Bookman Old Style" w:cs="Tahoma"/>
        </w:rPr>
        <w:t>d</w:t>
      </w:r>
      <w:r w:rsidRPr="00F82F3B">
        <w:rPr>
          <w:rFonts w:ascii="Bookman Old Style" w:hAnsi="Bookman Old Style" w:cs="Tahoma"/>
        </w:rPr>
        <w:t>el acuerdo</w:t>
      </w:r>
      <w:r w:rsidR="00081A09" w:rsidRPr="00F82F3B">
        <w:rPr>
          <w:rFonts w:ascii="Bookman Old Style" w:hAnsi="Bookman Old Style" w:cs="Tahoma"/>
        </w:rPr>
        <w:t xml:space="preserve">, por lo que, </w:t>
      </w:r>
      <w:r w:rsidR="00B01791" w:rsidRPr="00F82F3B">
        <w:rPr>
          <w:rFonts w:ascii="Bookman Old Style" w:hAnsi="Bookman Old Style" w:cs="Tahoma"/>
        </w:rPr>
        <w:t xml:space="preserve">según </w:t>
      </w:r>
      <w:r w:rsidR="00081A09" w:rsidRPr="00F82F3B">
        <w:rPr>
          <w:rFonts w:ascii="Bookman Old Style" w:hAnsi="Bookman Old Style" w:cs="Tahoma"/>
        </w:rPr>
        <w:t xml:space="preserve">el trámite </w:t>
      </w:r>
      <w:r w:rsidR="00B01791" w:rsidRPr="00F82F3B">
        <w:rPr>
          <w:rFonts w:ascii="Bookman Old Style" w:hAnsi="Bookman Old Style" w:cs="Tahoma"/>
        </w:rPr>
        <w:t xml:space="preserve">legal </w:t>
      </w:r>
      <w:r w:rsidR="00081A09" w:rsidRPr="00F82F3B">
        <w:rPr>
          <w:rFonts w:ascii="Bookman Old Style" w:hAnsi="Bookman Old Style" w:cs="Tahoma"/>
        </w:rPr>
        <w:t xml:space="preserve">dispuesto, </w:t>
      </w:r>
      <w:r w:rsidRPr="00F82F3B">
        <w:rPr>
          <w:rFonts w:ascii="Bookman Old Style" w:hAnsi="Bookman Old Style" w:cs="Tahoma"/>
        </w:rPr>
        <w:t xml:space="preserve">los certificados de los tiempos servidos aportados por </w:t>
      </w:r>
      <w:r w:rsidR="00B01791" w:rsidRPr="00F82F3B">
        <w:rPr>
          <w:rFonts w:ascii="Bookman Old Style" w:hAnsi="Bookman Old Style" w:cs="Tahoma"/>
        </w:rPr>
        <w:t>la trabajadora no suplían</w:t>
      </w:r>
      <w:r w:rsidR="00081A09" w:rsidRPr="00F82F3B">
        <w:rPr>
          <w:rFonts w:ascii="Bookman Old Style" w:hAnsi="Bookman Old Style" w:cs="Tahoma"/>
        </w:rPr>
        <w:t xml:space="preserve">, </w:t>
      </w:r>
      <w:r w:rsidRPr="00F82F3B">
        <w:rPr>
          <w:rFonts w:ascii="Bookman Old Style" w:hAnsi="Bookman Old Style" w:cs="Tahoma"/>
        </w:rPr>
        <w:t>ni representa</w:t>
      </w:r>
      <w:r w:rsidR="00B01791" w:rsidRPr="00F82F3B">
        <w:rPr>
          <w:rFonts w:ascii="Bookman Old Style" w:hAnsi="Bookman Old Style" w:cs="Tahoma"/>
        </w:rPr>
        <w:t>ba</w:t>
      </w:r>
      <w:r w:rsidRPr="00F82F3B">
        <w:rPr>
          <w:rFonts w:ascii="Bookman Old Style" w:hAnsi="Bookman Old Style" w:cs="Tahoma"/>
        </w:rPr>
        <w:t xml:space="preserve">n los formularios </w:t>
      </w:r>
      <w:r w:rsidR="00B01791" w:rsidRPr="00F82F3B">
        <w:rPr>
          <w:rFonts w:ascii="Bookman Old Style" w:hAnsi="Bookman Old Style" w:cs="Tahoma"/>
        </w:rPr>
        <w:t>que se echan de menos</w:t>
      </w:r>
      <w:r w:rsidRPr="00F82F3B">
        <w:rPr>
          <w:rFonts w:ascii="Bookman Old Style" w:hAnsi="Bookman Old Style" w:cs="Tahoma"/>
        </w:rPr>
        <w:t>.</w:t>
      </w:r>
      <w:r w:rsidR="00081A09" w:rsidRPr="00F82F3B">
        <w:rPr>
          <w:rFonts w:ascii="Bookman Old Style" w:hAnsi="Bookman Old Style" w:cs="Tahoma"/>
        </w:rPr>
        <w:t xml:space="preserve"> De allí </w:t>
      </w:r>
      <w:r w:rsidR="0060150A" w:rsidRPr="00F82F3B">
        <w:rPr>
          <w:rFonts w:ascii="Bookman Old Style" w:hAnsi="Bookman Old Style" w:cs="Tahoma"/>
        </w:rPr>
        <w:t xml:space="preserve">es </w:t>
      </w:r>
      <w:r w:rsidR="00081A09" w:rsidRPr="00F82F3B">
        <w:rPr>
          <w:rFonts w:ascii="Bookman Old Style" w:hAnsi="Bookman Old Style" w:cs="Tahoma"/>
        </w:rPr>
        <w:t xml:space="preserve">que concluye </w:t>
      </w:r>
      <w:r w:rsidR="00367219" w:rsidRPr="00F82F3B">
        <w:rPr>
          <w:rFonts w:ascii="Bookman Old Style" w:hAnsi="Bookman Old Style" w:cs="Tahoma"/>
        </w:rPr>
        <w:t>que,</w:t>
      </w:r>
      <w:r w:rsidR="00081A09" w:rsidRPr="00F82F3B">
        <w:rPr>
          <w:rFonts w:ascii="Bookman Old Style" w:hAnsi="Bookman Old Style" w:cs="Tahoma"/>
        </w:rPr>
        <w:t xml:space="preserve"> </w:t>
      </w:r>
      <w:r w:rsidR="0060150A" w:rsidRPr="00F82F3B">
        <w:rPr>
          <w:rFonts w:ascii="Bookman Old Style" w:hAnsi="Bookman Old Style" w:cs="Tahoma"/>
        </w:rPr>
        <w:t xml:space="preserve">al </w:t>
      </w:r>
      <w:r w:rsidR="00175729" w:rsidRPr="00F82F3B">
        <w:rPr>
          <w:rFonts w:ascii="Bookman Old Style" w:hAnsi="Bookman Old Style" w:cs="Tahoma"/>
        </w:rPr>
        <w:t xml:space="preserve">no </w:t>
      </w:r>
      <w:r w:rsidR="0060150A" w:rsidRPr="00F82F3B">
        <w:rPr>
          <w:rFonts w:ascii="Bookman Old Style" w:hAnsi="Bookman Old Style" w:cs="Tahoma"/>
        </w:rPr>
        <w:t xml:space="preserve">contar con </w:t>
      </w:r>
      <w:r w:rsidRPr="00F82F3B">
        <w:rPr>
          <w:rFonts w:ascii="Bookman Old Style" w:hAnsi="Bookman Old Style" w:cs="Tahoma"/>
        </w:rPr>
        <w:t xml:space="preserve">los documentos </w:t>
      </w:r>
      <w:r w:rsidR="0060150A" w:rsidRPr="00F82F3B">
        <w:rPr>
          <w:rFonts w:ascii="Bookman Old Style" w:hAnsi="Bookman Old Style" w:cs="Tahoma"/>
        </w:rPr>
        <w:t xml:space="preserve">provenientes </w:t>
      </w:r>
      <w:r w:rsidR="00081A09" w:rsidRPr="00F82F3B">
        <w:rPr>
          <w:rFonts w:ascii="Bookman Old Style" w:hAnsi="Bookman Old Style" w:cs="Tahoma"/>
        </w:rPr>
        <w:t xml:space="preserve">de </w:t>
      </w:r>
      <w:r w:rsidR="0060150A" w:rsidRPr="00F82F3B">
        <w:rPr>
          <w:rFonts w:ascii="Bookman Old Style" w:hAnsi="Bookman Old Style" w:cs="Tahoma"/>
        </w:rPr>
        <w:t xml:space="preserve">la </w:t>
      </w:r>
      <w:r w:rsidR="00081A09" w:rsidRPr="00F82F3B">
        <w:rPr>
          <w:rFonts w:ascii="Bookman Old Style" w:hAnsi="Bookman Old Style" w:cs="Tahoma"/>
        </w:rPr>
        <w:t xml:space="preserve">autoridad </w:t>
      </w:r>
      <w:r w:rsidRPr="00F82F3B">
        <w:rPr>
          <w:rFonts w:ascii="Bookman Old Style" w:hAnsi="Bookman Old Style" w:cs="Tahoma"/>
        </w:rPr>
        <w:t xml:space="preserve">competente </w:t>
      </w:r>
      <w:r w:rsidR="00081A09" w:rsidRPr="00F82F3B">
        <w:rPr>
          <w:rFonts w:ascii="Bookman Old Style" w:hAnsi="Bookman Old Style" w:cs="Tahoma"/>
        </w:rPr>
        <w:t xml:space="preserve">de </w:t>
      </w:r>
      <w:r w:rsidRPr="00F82F3B">
        <w:rPr>
          <w:rFonts w:ascii="Bookman Old Style" w:hAnsi="Bookman Old Style" w:cs="Tahoma"/>
        </w:rPr>
        <w:t>España</w:t>
      </w:r>
      <w:r w:rsidR="00081A09" w:rsidRPr="00F82F3B">
        <w:rPr>
          <w:rFonts w:ascii="Bookman Old Style" w:hAnsi="Bookman Old Style" w:cs="Tahoma"/>
        </w:rPr>
        <w:t>,</w:t>
      </w:r>
      <w:r w:rsidRPr="00F82F3B">
        <w:rPr>
          <w:rFonts w:ascii="Bookman Old Style" w:hAnsi="Bookman Old Style" w:cs="Tahoma"/>
        </w:rPr>
        <w:t xml:space="preserve"> conforme al acuerdo administrativo </w:t>
      </w:r>
      <w:r w:rsidR="004C15B3" w:rsidRPr="00F82F3B">
        <w:rPr>
          <w:rFonts w:ascii="Bookman Old Style" w:hAnsi="Bookman Old Style" w:cs="Tahoma"/>
        </w:rPr>
        <w:t xml:space="preserve">de enero 28/08 </w:t>
      </w:r>
      <w:r w:rsidRPr="00F82F3B">
        <w:rPr>
          <w:rFonts w:ascii="Bookman Old Style" w:hAnsi="Bookman Old Style" w:cs="Tahoma"/>
        </w:rPr>
        <w:t>para certificar los mismos, en ese orden</w:t>
      </w:r>
      <w:r w:rsidR="00081A09" w:rsidRPr="00F82F3B">
        <w:rPr>
          <w:rFonts w:ascii="Bookman Old Style" w:hAnsi="Bookman Old Style" w:cs="Tahoma"/>
        </w:rPr>
        <w:t xml:space="preserve">, </w:t>
      </w:r>
      <w:r w:rsidR="0060150A" w:rsidRPr="00F82F3B">
        <w:rPr>
          <w:rFonts w:ascii="Bookman Old Style" w:hAnsi="Bookman Old Style" w:cs="Tahoma"/>
        </w:rPr>
        <w:t xml:space="preserve">no </w:t>
      </w:r>
      <w:r w:rsidR="00081A09" w:rsidRPr="00F82F3B">
        <w:rPr>
          <w:rFonts w:ascii="Bookman Old Style" w:hAnsi="Bookman Old Style" w:cs="Tahoma"/>
        </w:rPr>
        <w:t xml:space="preserve">podía hacerse </w:t>
      </w:r>
      <w:r w:rsidRPr="00F82F3B">
        <w:rPr>
          <w:rFonts w:ascii="Bookman Old Style" w:hAnsi="Bookman Old Style" w:cs="Tahoma"/>
        </w:rPr>
        <w:t xml:space="preserve">contabilización </w:t>
      </w:r>
      <w:r w:rsidR="0060150A" w:rsidRPr="00F82F3B">
        <w:rPr>
          <w:rFonts w:ascii="Bookman Old Style" w:hAnsi="Bookman Old Style" w:cs="Tahoma"/>
        </w:rPr>
        <w:t xml:space="preserve">alguna </w:t>
      </w:r>
      <w:r w:rsidRPr="00F82F3B">
        <w:rPr>
          <w:rFonts w:ascii="Bookman Old Style" w:hAnsi="Bookman Old Style" w:cs="Tahoma"/>
        </w:rPr>
        <w:t>de tiempos y cotizaciones para agrega</w:t>
      </w:r>
      <w:r w:rsidR="00081A09" w:rsidRPr="00F82F3B">
        <w:rPr>
          <w:rFonts w:ascii="Bookman Old Style" w:hAnsi="Bookman Old Style" w:cs="Tahoma"/>
        </w:rPr>
        <w:t>rl</w:t>
      </w:r>
      <w:r w:rsidRPr="00F82F3B">
        <w:rPr>
          <w:rFonts w:ascii="Bookman Old Style" w:hAnsi="Bookman Old Style" w:cs="Tahoma"/>
        </w:rPr>
        <w:t xml:space="preserve">os </w:t>
      </w:r>
      <w:r w:rsidR="00081A09" w:rsidRPr="00F82F3B">
        <w:rPr>
          <w:rFonts w:ascii="Bookman Old Style" w:hAnsi="Bookman Old Style" w:cs="Tahoma"/>
        </w:rPr>
        <w:t xml:space="preserve">a los cotizados en Colombia, y con ello, </w:t>
      </w:r>
      <w:r w:rsidRPr="00F82F3B">
        <w:rPr>
          <w:rFonts w:ascii="Bookman Old Style" w:hAnsi="Bookman Old Style" w:cs="Tahoma"/>
        </w:rPr>
        <w:t xml:space="preserve">exigir a </w:t>
      </w:r>
      <w:r w:rsidR="00D61F85" w:rsidRPr="00F82F3B">
        <w:rPr>
          <w:rFonts w:ascii="Bookman Old Style" w:hAnsi="Bookman Old Style" w:cs="Tahoma"/>
        </w:rPr>
        <w:t>Colpensiones</w:t>
      </w:r>
      <w:r w:rsidRPr="00F82F3B">
        <w:rPr>
          <w:rFonts w:ascii="Bookman Old Style" w:hAnsi="Bookman Old Style" w:cs="Tahoma"/>
        </w:rPr>
        <w:t xml:space="preserve"> hacer una liquidación de </w:t>
      </w:r>
      <w:r w:rsidR="00081A09" w:rsidRPr="00F82F3B">
        <w:rPr>
          <w:rFonts w:ascii="Bookman Old Style" w:hAnsi="Bookman Old Style" w:cs="Tahoma"/>
        </w:rPr>
        <w:t xml:space="preserve">la </w:t>
      </w:r>
      <w:r w:rsidRPr="00F82F3B">
        <w:rPr>
          <w:rFonts w:ascii="Bookman Old Style" w:hAnsi="Bookman Old Style" w:cs="Tahoma"/>
        </w:rPr>
        <w:t>pensión teórica</w:t>
      </w:r>
      <w:r w:rsidR="00081A09" w:rsidRPr="00F82F3B">
        <w:rPr>
          <w:rFonts w:ascii="Bookman Old Style" w:hAnsi="Bookman Old Style" w:cs="Tahoma"/>
        </w:rPr>
        <w:t>.</w:t>
      </w:r>
    </w:p>
    <w:p w14:paraId="61E80CCF" w14:textId="77777777" w:rsidR="008C3E08" w:rsidRPr="00F82F3B" w:rsidRDefault="008C3E08" w:rsidP="00F82F3B">
      <w:pPr>
        <w:spacing w:line="276" w:lineRule="auto"/>
        <w:ind w:firstLine="567"/>
        <w:rPr>
          <w:rFonts w:ascii="Bookman Old Style" w:hAnsi="Bookman Old Style" w:cs="Tahoma"/>
        </w:rPr>
      </w:pPr>
    </w:p>
    <w:p w14:paraId="0C6F9A5C" w14:textId="37841A0C" w:rsidR="008674EC" w:rsidRPr="00F82F3B" w:rsidRDefault="00416138" w:rsidP="00F82F3B">
      <w:pPr>
        <w:spacing w:line="276" w:lineRule="auto"/>
        <w:ind w:firstLine="567"/>
        <w:rPr>
          <w:rFonts w:ascii="Bookman Old Style" w:hAnsi="Bookman Old Style" w:cs="Tahoma"/>
        </w:rPr>
      </w:pPr>
      <w:r w:rsidRPr="00F82F3B">
        <w:rPr>
          <w:rFonts w:ascii="Bookman Old Style" w:hAnsi="Bookman Old Style" w:cs="Tahoma"/>
        </w:rPr>
        <w:t xml:space="preserve">Refiere que lo anterior no significaba que se estuviera </w:t>
      </w:r>
      <w:r w:rsidR="008674EC" w:rsidRPr="00F82F3B">
        <w:rPr>
          <w:rFonts w:ascii="Bookman Old Style" w:hAnsi="Bookman Old Style" w:cs="Tahoma"/>
        </w:rPr>
        <w:t xml:space="preserve">acudiendo a formalismos exagerados en contravía del derecho a la Seguridad Social y que con ello </w:t>
      </w:r>
      <w:r w:rsidRPr="00F82F3B">
        <w:rPr>
          <w:rFonts w:ascii="Bookman Old Style" w:hAnsi="Bookman Old Style" w:cs="Tahoma"/>
        </w:rPr>
        <w:t xml:space="preserve">se afectara </w:t>
      </w:r>
      <w:r w:rsidR="008674EC" w:rsidRPr="00F82F3B">
        <w:rPr>
          <w:rFonts w:ascii="Bookman Old Style" w:hAnsi="Bookman Old Style" w:cs="Tahoma"/>
        </w:rPr>
        <w:t>el derecho sustancial</w:t>
      </w:r>
      <w:r w:rsidRPr="00F82F3B">
        <w:rPr>
          <w:rFonts w:ascii="Bookman Old Style" w:hAnsi="Bookman Old Style" w:cs="Tahoma"/>
        </w:rPr>
        <w:t xml:space="preserve">. En suma, dijo que </w:t>
      </w:r>
      <w:r w:rsidR="008674EC" w:rsidRPr="00F82F3B">
        <w:rPr>
          <w:rFonts w:ascii="Bookman Old Style" w:hAnsi="Bookman Old Style" w:cs="Tahoma"/>
        </w:rPr>
        <w:t xml:space="preserve">los documentos presentados directamente por la demandante no </w:t>
      </w:r>
      <w:r w:rsidRPr="00F82F3B">
        <w:rPr>
          <w:rFonts w:ascii="Bookman Old Style" w:hAnsi="Bookman Old Style" w:cs="Tahoma"/>
        </w:rPr>
        <w:t xml:space="preserve">eran los </w:t>
      </w:r>
      <w:r w:rsidR="008674EC" w:rsidRPr="00F82F3B">
        <w:rPr>
          <w:rFonts w:ascii="Bookman Old Style" w:hAnsi="Bookman Old Style" w:cs="Tahoma"/>
        </w:rPr>
        <w:t>establecido</w:t>
      </w:r>
      <w:r w:rsidRPr="00F82F3B">
        <w:rPr>
          <w:rFonts w:ascii="Bookman Old Style" w:hAnsi="Bookman Old Style" w:cs="Tahoma"/>
        </w:rPr>
        <w:t>s</w:t>
      </w:r>
      <w:r w:rsidR="008674EC" w:rsidRPr="00F82F3B">
        <w:rPr>
          <w:rFonts w:ascii="Bookman Old Style" w:hAnsi="Bookman Old Style" w:cs="Tahoma"/>
        </w:rPr>
        <w:t xml:space="preserve"> </w:t>
      </w:r>
      <w:r w:rsidRPr="00F82F3B">
        <w:rPr>
          <w:rFonts w:ascii="Bookman Old Style" w:hAnsi="Bookman Old Style" w:cs="Tahoma"/>
        </w:rPr>
        <w:t>sin que la negativa aquí adoptada le impidiera, realizar nuevamente la petición ajustándose al cumplimiento de las directrices.</w:t>
      </w:r>
    </w:p>
    <w:p w14:paraId="50B243DB" w14:textId="77777777" w:rsidR="00CE5916" w:rsidRPr="00F82F3B" w:rsidRDefault="00CE5916" w:rsidP="00F82F3B">
      <w:pPr>
        <w:spacing w:line="276" w:lineRule="auto"/>
        <w:ind w:firstLine="0"/>
        <w:rPr>
          <w:rFonts w:ascii="Bookman Old Style" w:hAnsi="Bookman Old Style" w:cs="Tahoma"/>
        </w:rPr>
      </w:pPr>
    </w:p>
    <w:p w14:paraId="39C466A1" w14:textId="61E21760" w:rsidR="00D83111" w:rsidRPr="00F82F3B" w:rsidRDefault="00D83111"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t>RECURSO DE APELACIÓN</w:t>
      </w:r>
    </w:p>
    <w:p w14:paraId="678EE5BB" w14:textId="77777777" w:rsidR="00D83111" w:rsidRPr="00F82F3B" w:rsidRDefault="00D83111" w:rsidP="00F82F3B">
      <w:pPr>
        <w:spacing w:line="276" w:lineRule="auto"/>
        <w:ind w:left="709" w:firstLine="0"/>
        <w:rPr>
          <w:rFonts w:ascii="Bookman Old Style" w:hAnsi="Bookman Old Style" w:cs="Tahoma"/>
        </w:rPr>
      </w:pPr>
    </w:p>
    <w:p w14:paraId="7C3D4681" w14:textId="0A21D2A0" w:rsidR="00E34B0E" w:rsidRPr="00F82F3B" w:rsidRDefault="00E34B0E" w:rsidP="00F82F3B">
      <w:pPr>
        <w:spacing w:line="276" w:lineRule="auto"/>
        <w:ind w:firstLine="567"/>
        <w:rPr>
          <w:rFonts w:ascii="Bookman Old Style" w:hAnsi="Bookman Old Style" w:cs="Tahoma"/>
        </w:rPr>
      </w:pPr>
      <w:r w:rsidRPr="00F82F3B">
        <w:rPr>
          <w:rFonts w:ascii="Bookman Old Style" w:hAnsi="Bookman Old Style" w:cs="Tahoma"/>
        </w:rPr>
        <w:t xml:space="preserve">La parte actora recurrió la decisión manifestando su desacuerdo con lo decidido al considerar que la falta de </w:t>
      </w:r>
      <w:r w:rsidR="0021011C" w:rsidRPr="00F82F3B">
        <w:rPr>
          <w:rFonts w:ascii="Bookman Old Style" w:hAnsi="Bookman Old Style" w:cs="Tahoma"/>
        </w:rPr>
        <w:t>trámite</w:t>
      </w:r>
      <w:r w:rsidRPr="00F82F3B">
        <w:rPr>
          <w:rFonts w:ascii="Bookman Old Style" w:hAnsi="Bookman Old Style" w:cs="Tahoma"/>
        </w:rPr>
        <w:t xml:space="preserve"> en el formulario que se requería no era carga de la parte actora sino de la AFP, quien debía solicitar la información </w:t>
      </w:r>
      <w:r w:rsidR="00EB1FF0" w:rsidRPr="00F82F3B">
        <w:rPr>
          <w:rFonts w:ascii="Bookman Old Style" w:hAnsi="Bookman Old Style" w:cs="Tahoma"/>
        </w:rPr>
        <w:t>iniciando el proceso de enlace para comprobar los tiempos, ello antes de resolver la solicitud pensional. Refiere que del contenido de los artículos 8, 9 y 18 del convenio se deducía que era el ente de seguridad social como competente debía tener en cuenta los periodos cotizados o aportados y por ello, no se le podía trasladar a la demandante carga alguna para hacer efectivo el convenio, máxime cuando ésta hizo entrega de la documentación pertinente y Colpensiones, debía hacer lo que le incumbía.</w:t>
      </w:r>
    </w:p>
    <w:p w14:paraId="698A913C" w14:textId="77777777" w:rsidR="00CE5916" w:rsidRPr="00F82F3B" w:rsidRDefault="00CE5916" w:rsidP="00F82F3B">
      <w:pPr>
        <w:spacing w:line="276" w:lineRule="auto"/>
        <w:ind w:firstLine="0"/>
        <w:rPr>
          <w:rFonts w:ascii="Bookman Old Style" w:hAnsi="Bookman Old Style" w:cs="Tahoma"/>
        </w:rPr>
      </w:pPr>
    </w:p>
    <w:p w14:paraId="625C6A75" w14:textId="3344473A" w:rsidR="00D83111" w:rsidRPr="00F82F3B" w:rsidRDefault="00D83111"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t xml:space="preserve">ALEGATOS </w:t>
      </w:r>
      <w:r w:rsidR="00CE5916" w:rsidRPr="00F82F3B">
        <w:rPr>
          <w:rFonts w:ascii="Bookman Old Style" w:hAnsi="Bookman Old Style" w:cs="Tahoma"/>
          <w:sz w:val="24"/>
          <w:szCs w:val="24"/>
        </w:rPr>
        <w:t xml:space="preserve">DE </w:t>
      </w:r>
      <w:r w:rsidRPr="00F82F3B">
        <w:rPr>
          <w:rFonts w:ascii="Bookman Old Style" w:hAnsi="Bookman Old Style" w:cs="Tahoma"/>
          <w:sz w:val="24"/>
          <w:szCs w:val="24"/>
        </w:rPr>
        <w:t>SEGUNDA INSTANCIA</w:t>
      </w:r>
    </w:p>
    <w:p w14:paraId="01E43468" w14:textId="77777777" w:rsidR="00CE5916" w:rsidRPr="00F82F3B" w:rsidRDefault="00CE5916" w:rsidP="00F82F3B">
      <w:pPr>
        <w:spacing w:line="276" w:lineRule="auto"/>
        <w:ind w:firstLine="0"/>
        <w:rPr>
          <w:rFonts w:ascii="Bookman Old Style" w:hAnsi="Bookman Old Style" w:cs="Tahoma"/>
        </w:rPr>
      </w:pPr>
    </w:p>
    <w:p w14:paraId="047BEAC4" w14:textId="576CBEE5" w:rsidR="00564023" w:rsidRPr="00F82F3B" w:rsidRDefault="00564023" w:rsidP="00F82F3B">
      <w:pPr>
        <w:spacing w:line="276" w:lineRule="auto"/>
        <w:ind w:firstLine="567"/>
        <w:rPr>
          <w:rFonts w:ascii="Bookman Old Style" w:hAnsi="Bookman Old Style" w:cs="Tahoma"/>
        </w:rPr>
      </w:pPr>
      <w:r w:rsidRPr="00F82F3B">
        <w:rPr>
          <w:rFonts w:ascii="Bookman Old Style" w:hAnsi="Bookman Old Style" w:cs="Tahoma"/>
        </w:rPr>
        <w:t xml:space="preserve">Como la finalidad de esta etapa es atender la persuasión fáctica y jurídica sobre el tema objeto de discusión, bajo ese espectro se atienden los alegatos que guarden relación directa con los temas debatidos. Para tal efecto, el </w:t>
      </w:r>
      <w:r w:rsidRPr="00F82F3B">
        <w:rPr>
          <w:rFonts w:ascii="Bookman Old Style" w:hAnsi="Bookman Old Style" w:cs="Tahoma"/>
        </w:rPr>
        <w:lastRenderedPageBreak/>
        <w:t>traslado se dispuso mediante fijación en lista del 27 de septiembre de 2022 y de la presentación de alegaciones en término, se remite a la constancia de la Secretaría de la Sala (archivo 09, segunda instancia).</w:t>
      </w:r>
    </w:p>
    <w:p w14:paraId="20EA1402" w14:textId="77777777" w:rsidR="00564023" w:rsidRPr="00F82F3B" w:rsidRDefault="00564023" w:rsidP="00F82F3B">
      <w:pPr>
        <w:spacing w:line="276" w:lineRule="auto"/>
        <w:ind w:firstLine="0"/>
        <w:rPr>
          <w:rFonts w:ascii="Bookman Old Style" w:hAnsi="Bookman Old Style" w:cs="Tahoma"/>
        </w:rPr>
      </w:pPr>
    </w:p>
    <w:p w14:paraId="4F0E4A0C" w14:textId="77777777" w:rsidR="00564023" w:rsidRPr="00F82F3B" w:rsidRDefault="00564023" w:rsidP="00F82F3B">
      <w:pPr>
        <w:spacing w:line="276" w:lineRule="auto"/>
        <w:ind w:firstLine="567"/>
        <w:rPr>
          <w:rFonts w:ascii="Bookman Old Style" w:hAnsi="Bookman Old Style" w:cs="Tahoma"/>
        </w:rPr>
      </w:pPr>
      <w:r w:rsidRPr="00F82F3B">
        <w:rPr>
          <w:rFonts w:ascii="Bookman Old Style" w:hAnsi="Bookman Old Style" w:cs="Tahoma"/>
        </w:rPr>
        <w:t>Surtido el trámite que corresponde a esta instancia procede la Sala de decisión a dictar la providencia que corresponde, previas las siguientes, </w:t>
      </w:r>
    </w:p>
    <w:p w14:paraId="723B8679" w14:textId="1BC4D8D4" w:rsidR="00564023" w:rsidRPr="00F82F3B" w:rsidRDefault="00564023" w:rsidP="00F82F3B">
      <w:pPr>
        <w:spacing w:line="276" w:lineRule="auto"/>
        <w:ind w:firstLine="0"/>
        <w:rPr>
          <w:rFonts w:ascii="Bookman Old Style" w:hAnsi="Bookman Old Style" w:cs="Tahoma"/>
          <w:iCs/>
        </w:rPr>
      </w:pPr>
    </w:p>
    <w:p w14:paraId="7BAE669D" w14:textId="3CB3BD1B" w:rsidR="00D83111" w:rsidRPr="00F82F3B" w:rsidRDefault="00564023"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t>CONSIDERACIONES</w:t>
      </w:r>
    </w:p>
    <w:p w14:paraId="635A274F" w14:textId="77777777" w:rsidR="00A3153B" w:rsidRPr="00F82F3B" w:rsidRDefault="00A3153B" w:rsidP="00F82F3B">
      <w:pPr>
        <w:spacing w:line="276" w:lineRule="auto"/>
        <w:ind w:firstLine="0"/>
        <w:rPr>
          <w:rFonts w:ascii="Bookman Old Style" w:hAnsi="Bookman Old Style" w:cs="Tahoma"/>
        </w:rPr>
      </w:pPr>
    </w:p>
    <w:p w14:paraId="6FF3693C" w14:textId="3776C4B4" w:rsidR="00752E14" w:rsidRPr="00F82F3B" w:rsidRDefault="00C12028" w:rsidP="00F82F3B">
      <w:pPr>
        <w:spacing w:line="276" w:lineRule="auto"/>
        <w:ind w:firstLine="567"/>
        <w:rPr>
          <w:rFonts w:ascii="Bookman Old Style" w:hAnsi="Bookman Old Style" w:cs="Tahoma"/>
        </w:rPr>
      </w:pPr>
      <w:r w:rsidRPr="00F82F3B">
        <w:rPr>
          <w:rFonts w:ascii="Bookman Old Style" w:hAnsi="Bookman Old Style" w:cs="Tahoma"/>
        </w:rPr>
        <w:t>Conforme al anterior panorama,</w:t>
      </w:r>
      <w:r w:rsidR="00320C78" w:rsidRPr="00F82F3B">
        <w:rPr>
          <w:rFonts w:ascii="Bookman Old Style" w:hAnsi="Bookman Old Style" w:cs="Tahoma"/>
        </w:rPr>
        <w:t xml:space="preserve"> </w:t>
      </w:r>
      <w:r w:rsidR="00752E14" w:rsidRPr="00F82F3B">
        <w:rPr>
          <w:rFonts w:ascii="Bookman Old Style" w:hAnsi="Bookman Old Style" w:cs="Tahoma"/>
        </w:rPr>
        <w:t xml:space="preserve">el problema jurídico se centra en establecer si </w:t>
      </w:r>
      <w:r w:rsidR="00D95A12" w:rsidRPr="00F82F3B">
        <w:rPr>
          <w:rFonts w:ascii="Bookman Old Style" w:hAnsi="Bookman Old Style" w:cs="Tahoma"/>
        </w:rPr>
        <w:t xml:space="preserve">con la documental que obra en el proceso, </w:t>
      </w:r>
      <w:r w:rsidR="00752E14" w:rsidRPr="00F82F3B">
        <w:rPr>
          <w:rFonts w:ascii="Bookman Old Style" w:hAnsi="Bookman Old Style" w:cs="Tahoma"/>
        </w:rPr>
        <w:t xml:space="preserve">es viable </w:t>
      </w:r>
      <w:r w:rsidR="00D95A12" w:rsidRPr="00F82F3B">
        <w:rPr>
          <w:rFonts w:ascii="Bookman Old Style" w:hAnsi="Bookman Old Style" w:cs="Tahoma"/>
        </w:rPr>
        <w:t xml:space="preserve">acudir al convenio Colombia-España para </w:t>
      </w:r>
      <w:r w:rsidR="00752E14" w:rsidRPr="00F82F3B">
        <w:rPr>
          <w:rFonts w:ascii="Bookman Old Style" w:hAnsi="Bookman Old Style" w:cs="Tahoma"/>
        </w:rPr>
        <w:t xml:space="preserve">computar tiempos </w:t>
      </w:r>
      <w:r w:rsidR="00D95A12" w:rsidRPr="00F82F3B">
        <w:rPr>
          <w:rFonts w:ascii="Bookman Old Style" w:hAnsi="Bookman Old Style" w:cs="Tahoma"/>
        </w:rPr>
        <w:t>cotizados en Colombia con los que se afirma,</w:t>
      </w:r>
      <w:r w:rsidR="00752E14" w:rsidRPr="00F82F3B">
        <w:rPr>
          <w:rFonts w:ascii="Bookman Old Style" w:hAnsi="Bookman Old Style" w:cs="Tahoma"/>
        </w:rPr>
        <w:t xml:space="preserve"> la demandante </w:t>
      </w:r>
      <w:r w:rsidR="00D95A12" w:rsidRPr="00F82F3B">
        <w:rPr>
          <w:rFonts w:ascii="Bookman Old Style" w:hAnsi="Bookman Old Style" w:cs="Tahoma"/>
        </w:rPr>
        <w:t xml:space="preserve">hizo </w:t>
      </w:r>
      <w:r w:rsidR="00752E14" w:rsidRPr="00F82F3B">
        <w:rPr>
          <w:rFonts w:ascii="Bookman Old Style" w:hAnsi="Bookman Old Style" w:cs="Tahoma"/>
        </w:rPr>
        <w:t>en el reino de España</w:t>
      </w:r>
      <w:r w:rsidR="00D95A12" w:rsidRPr="00F82F3B">
        <w:rPr>
          <w:rFonts w:ascii="Bookman Old Style" w:hAnsi="Bookman Old Style" w:cs="Tahoma"/>
        </w:rPr>
        <w:t xml:space="preserve">, </w:t>
      </w:r>
      <w:r w:rsidR="00752E14" w:rsidRPr="00F82F3B">
        <w:rPr>
          <w:rFonts w:ascii="Bookman Old Style" w:hAnsi="Bookman Old Style" w:cs="Tahoma"/>
        </w:rPr>
        <w:t xml:space="preserve">para </w:t>
      </w:r>
      <w:r w:rsidR="00D95A12" w:rsidRPr="00F82F3B">
        <w:rPr>
          <w:rFonts w:ascii="Bookman Old Style" w:hAnsi="Bookman Old Style" w:cs="Tahoma"/>
        </w:rPr>
        <w:t xml:space="preserve">con ello, </w:t>
      </w:r>
      <w:r w:rsidR="00752E14" w:rsidRPr="00F82F3B">
        <w:rPr>
          <w:rFonts w:ascii="Bookman Old Style" w:hAnsi="Bookman Old Style" w:cs="Tahoma"/>
        </w:rPr>
        <w:t>otorgar la pensión</w:t>
      </w:r>
      <w:r w:rsidR="00D95A12" w:rsidRPr="00F82F3B">
        <w:rPr>
          <w:rFonts w:ascii="Bookman Old Style" w:hAnsi="Bookman Old Style" w:cs="Tahoma"/>
        </w:rPr>
        <w:t xml:space="preserve"> de vejez</w:t>
      </w:r>
      <w:r w:rsidR="00752E14" w:rsidRPr="00F82F3B">
        <w:rPr>
          <w:rFonts w:ascii="Bookman Old Style" w:hAnsi="Bookman Old Style" w:cs="Tahoma"/>
        </w:rPr>
        <w:t xml:space="preserve"> en los términos del art. 33 de la Ley 100 de 1993.</w:t>
      </w:r>
    </w:p>
    <w:p w14:paraId="21D7D42C" w14:textId="77777777" w:rsidR="00752E14" w:rsidRPr="00F82F3B" w:rsidRDefault="00752E14" w:rsidP="00F82F3B">
      <w:pPr>
        <w:spacing w:line="276" w:lineRule="auto"/>
        <w:ind w:firstLine="0"/>
        <w:rPr>
          <w:rFonts w:ascii="Bookman Old Style" w:hAnsi="Bookman Old Style" w:cs="Tahoma"/>
        </w:rPr>
      </w:pPr>
    </w:p>
    <w:p w14:paraId="2EC111AB" w14:textId="1BA027E6" w:rsidR="000C0215" w:rsidRPr="00F82F3B" w:rsidRDefault="000E5855" w:rsidP="00F82F3B">
      <w:pPr>
        <w:spacing w:line="276" w:lineRule="auto"/>
        <w:ind w:firstLine="567"/>
        <w:rPr>
          <w:rFonts w:ascii="Bookman Old Style" w:hAnsi="Bookman Old Style" w:cs="Tahoma"/>
        </w:rPr>
      </w:pPr>
      <w:r w:rsidRPr="00F82F3B">
        <w:rPr>
          <w:rFonts w:ascii="Bookman Old Style" w:hAnsi="Bookman Old Style" w:cs="Tahoma"/>
        </w:rPr>
        <w:t>Para resolver,</w:t>
      </w:r>
      <w:r w:rsidR="00B169D3" w:rsidRPr="00F82F3B">
        <w:rPr>
          <w:rFonts w:ascii="Bookman Old Style" w:hAnsi="Bookman Old Style" w:cs="Tahoma"/>
        </w:rPr>
        <w:t xml:space="preserve"> no hay discusión sobre los siguientes supuestos fácticos: </w:t>
      </w:r>
      <w:r w:rsidR="00B169D3" w:rsidRPr="00F82F3B">
        <w:rPr>
          <w:rFonts w:ascii="Bookman Old Style" w:hAnsi="Bookman Old Style" w:cs="Tahoma"/>
          <w:b/>
          <w:bCs/>
        </w:rPr>
        <w:t>i)</w:t>
      </w:r>
      <w:r w:rsidR="00B169D3" w:rsidRPr="00F82F3B">
        <w:rPr>
          <w:rFonts w:ascii="Bookman Old Style" w:hAnsi="Bookman Old Style" w:cs="Tahoma"/>
        </w:rPr>
        <w:t xml:space="preserve"> que la señora </w:t>
      </w:r>
      <w:r w:rsidRPr="00F82F3B">
        <w:rPr>
          <w:rFonts w:ascii="Bookman Old Style" w:hAnsi="Bookman Old Style" w:cs="Tahoma"/>
          <w:b/>
          <w:bCs/>
        </w:rPr>
        <w:t>Mery Giraldo Hernández</w:t>
      </w:r>
      <w:r w:rsidRPr="00F82F3B">
        <w:rPr>
          <w:rFonts w:ascii="Bookman Old Style" w:hAnsi="Bookman Old Style" w:cs="Tahoma"/>
        </w:rPr>
        <w:t xml:space="preserve"> nació el 10 de marzo de 1962, alcanzando la edad de 57 años en igual calenda del año 2019 (archivo 02, pág. 12). </w:t>
      </w:r>
      <w:r w:rsidR="00B169D3" w:rsidRPr="00F82F3B">
        <w:rPr>
          <w:rFonts w:ascii="Bookman Old Style" w:hAnsi="Bookman Old Style" w:cs="Tahoma"/>
          <w:b/>
          <w:bCs/>
        </w:rPr>
        <w:t>ii)</w:t>
      </w:r>
      <w:r w:rsidR="00B169D3" w:rsidRPr="00F82F3B">
        <w:rPr>
          <w:rFonts w:ascii="Bookman Old Style" w:hAnsi="Bookman Old Style" w:cs="Tahoma"/>
        </w:rPr>
        <w:t xml:space="preserve"> </w:t>
      </w:r>
      <w:r w:rsidRPr="00F82F3B">
        <w:rPr>
          <w:rFonts w:ascii="Bookman Old Style" w:hAnsi="Bookman Old Style" w:cs="Tahoma"/>
        </w:rPr>
        <w:t xml:space="preserve">Mediante petición del 21-02-2020, la accionante reclamó ante Colpensiones el adelantamiento </w:t>
      </w:r>
      <w:r w:rsidR="00746203" w:rsidRPr="00F82F3B">
        <w:rPr>
          <w:rFonts w:ascii="Bookman Old Style" w:hAnsi="Bookman Old Style" w:cs="Tahoma"/>
        </w:rPr>
        <w:t xml:space="preserve">del </w:t>
      </w:r>
      <w:r w:rsidRPr="00F82F3B">
        <w:rPr>
          <w:rFonts w:ascii="Bookman Old Style" w:hAnsi="Bookman Old Style" w:cs="Tahoma"/>
        </w:rPr>
        <w:t xml:space="preserve">trámite de los formularios CO/ES 01 y CO/ES 02 a través de los organismos de enlace y con ello, le fuera reconocida la pensión de vejez (archivo 02, pág. 22); </w:t>
      </w:r>
      <w:r w:rsidR="00B169D3" w:rsidRPr="00F82F3B">
        <w:rPr>
          <w:rFonts w:ascii="Bookman Old Style" w:hAnsi="Bookman Old Style" w:cs="Tahoma"/>
          <w:b/>
          <w:bCs/>
        </w:rPr>
        <w:t>iii)</w:t>
      </w:r>
      <w:r w:rsidR="00B169D3" w:rsidRPr="00F82F3B">
        <w:rPr>
          <w:rFonts w:ascii="Bookman Old Style" w:hAnsi="Bookman Old Style" w:cs="Tahoma"/>
        </w:rPr>
        <w:t xml:space="preserve"> </w:t>
      </w:r>
      <w:r w:rsidR="000C0215" w:rsidRPr="00F82F3B">
        <w:rPr>
          <w:rFonts w:ascii="Bookman Old Style" w:hAnsi="Bookman Old Style" w:cs="Tahoma"/>
        </w:rPr>
        <w:t>Por resolución SUB126194 del 11 de junio de 2020 (archivo 02, pág. 32</w:t>
      </w:r>
      <w:r w:rsidR="00557B9C" w:rsidRPr="00F82F3B">
        <w:rPr>
          <w:rFonts w:ascii="Bookman Old Style" w:hAnsi="Bookman Old Style" w:cs="Tahoma"/>
        </w:rPr>
        <w:t>-38</w:t>
      </w:r>
      <w:r w:rsidR="000C0215" w:rsidRPr="00F82F3B">
        <w:rPr>
          <w:rFonts w:ascii="Bookman Old Style" w:hAnsi="Bookman Old Style" w:cs="Tahoma"/>
        </w:rPr>
        <w:t>)</w:t>
      </w:r>
      <w:r w:rsidR="00746203" w:rsidRPr="00F82F3B">
        <w:rPr>
          <w:rFonts w:ascii="Bookman Old Style" w:hAnsi="Bookman Old Style" w:cs="Tahoma"/>
        </w:rPr>
        <w:t xml:space="preserve"> se </w:t>
      </w:r>
      <w:r w:rsidR="00557B9C" w:rsidRPr="00F82F3B">
        <w:rPr>
          <w:rFonts w:ascii="Bookman Old Style" w:hAnsi="Bookman Old Style" w:cs="Tahoma"/>
        </w:rPr>
        <w:t>negó la pensión de vejez a falta del cumplimiento del requisito de semanas.</w:t>
      </w:r>
    </w:p>
    <w:p w14:paraId="54B8AF6C" w14:textId="77777777" w:rsidR="00BD59A5" w:rsidRPr="00F82F3B" w:rsidRDefault="00BD59A5" w:rsidP="00F82F3B">
      <w:pPr>
        <w:spacing w:line="276" w:lineRule="auto"/>
        <w:ind w:firstLine="0"/>
        <w:rPr>
          <w:rFonts w:ascii="Bookman Old Style" w:hAnsi="Bookman Old Style" w:cs="Tahoma"/>
        </w:rPr>
      </w:pPr>
    </w:p>
    <w:p w14:paraId="557D913B" w14:textId="44D9E1B2" w:rsidR="00BD59A5" w:rsidRPr="00F82F3B" w:rsidRDefault="007670D4" w:rsidP="00F82F3B">
      <w:pPr>
        <w:spacing w:line="276" w:lineRule="auto"/>
        <w:ind w:firstLine="0"/>
        <w:jc w:val="center"/>
        <w:rPr>
          <w:rFonts w:ascii="Bookman Old Style" w:hAnsi="Bookman Old Style" w:cs="Tahoma"/>
          <w:b/>
          <w:bCs/>
        </w:rPr>
      </w:pPr>
      <w:r w:rsidRPr="00F82F3B">
        <w:rPr>
          <w:rFonts w:ascii="Bookman Old Style" w:hAnsi="Bookman Old Style" w:cs="Tahoma"/>
          <w:b/>
          <w:bCs/>
        </w:rPr>
        <w:t>De la pensión de vejez</w:t>
      </w:r>
      <w:r w:rsidR="00506453" w:rsidRPr="00F82F3B">
        <w:rPr>
          <w:rFonts w:ascii="Bookman Old Style" w:hAnsi="Bookman Old Style" w:cs="Tahoma"/>
          <w:b/>
          <w:bCs/>
        </w:rPr>
        <w:t xml:space="preserve"> – aportes en Colombia</w:t>
      </w:r>
    </w:p>
    <w:p w14:paraId="35625CD7" w14:textId="6B78C48F" w:rsidR="00BD59A5" w:rsidRPr="00F82F3B" w:rsidRDefault="00BD59A5" w:rsidP="00F82F3B">
      <w:pPr>
        <w:spacing w:line="276" w:lineRule="auto"/>
        <w:ind w:firstLine="0"/>
        <w:jc w:val="center"/>
        <w:rPr>
          <w:rFonts w:ascii="Bookman Old Style" w:hAnsi="Bookman Old Style" w:cs="Tahoma"/>
          <w:b/>
          <w:bCs/>
        </w:rPr>
      </w:pPr>
    </w:p>
    <w:p w14:paraId="0EBADD9B" w14:textId="237776DE" w:rsidR="007670D4" w:rsidRPr="00F82F3B" w:rsidRDefault="007670D4" w:rsidP="00F82F3B">
      <w:pPr>
        <w:spacing w:line="276" w:lineRule="auto"/>
        <w:ind w:firstLine="567"/>
        <w:rPr>
          <w:rFonts w:ascii="Bookman Old Style" w:hAnsi="Bookman Old Style" w:cs="Tahoma"/>
        </w:rPr>
      </w:pPr>
      <w:r w:rsidRPr="00F82F3B">
        <w:rPr>
          <w:rFonts w:ascii="Bookman Old Style" w:hAnsi="Bookman Old Style" w:cs="Tahoma"/>
        </w:rPr>
        <w:t xml:space="preserve">En el presente asunto, es de tener en cuenta que la accionante conforme a las historiales laborales arrimadas, cuenta con un total de </w:t>
      </w:r>
      <w:r w:rsidRPr="00F82F3B">
        <w:rPr>
          <w:rFonts w:ascii="Bookman Old Style" w:hAnsi="Bookman Old Style" w:cs="Tahoma"/>
          <w:b/>
          <w:bCs/>
        </w:rPr>
        <w:t xml:space="preserve">1.110 </w:t>
      </w:r>
      <w:r w:rsidRPr="00F82F3B">
        <w:rPr>
          <w:rFonts w:ascii="Bookman Old Style" w:hAnsi="Bookman Old Style" w:cs="Tahoma"/>
        </w:rPr>
        <w:t>semanas cotizadas, así:</w:t>
      </w:r>
    </w:p>
    <w:p w14:paraId="5F36983D" w14:textId="77777777" w:rsidR="007670D4" w:rsidRPr="00F82F3B" w:rsidRDefault="007670D4" w:rsidP="00F82F3B">
      <w:pPr>
        <w:spacing w:line="276" w:lineRule="auto"/>
        <w:ind w:firstLine="0"/>
        <w:rPr>
          <w:rFonts w:ascii="Bookman Old Style" w:hAnsi="Bookman Old Style" w:cs="Tahoma"/>
        </w:rPr>
      </w:pPr>
    </w:p>
    <w:p w14:paraId="05BC6444" w14:textId="77777777" w:rsidR="00361F05" w:rsidRPr="00F82F3B" w:rsidRDefault="007670D4" w:rsidP="00F82F3B">
      <w:pPr>
        <w:spacing w:line="276" w:lineRule="auto"/>
        <w:ind w:firstLine="567"/>
        <w:rPr>
          <w:rFonts w:ascii="Bookman Old Style" w:hAnsi="Bookman Old Style" w:cs="Tahoma"/>
        </w:rPr>
      </w:pPr>
      <w:r w:rsidRPr="00F82F3B">
        <w:rPr>
          <w:rFonts w:ascii="Bookman Old Style" w:hAnsi="Bookman Old Style" w:cs="Tahoma"/>
        </w:rPr>
        <w:t xml:space="preserve">Un total de </w:t>
      </w:r>
      <w:r w:rsidRPr="00F82F3B">
        <w:rPr>
          <w:rFonts w:ascii="Bookman Old Style" w:hAnsi="Bookman Old Style" w:cs="Tahoma"/>
          <w:b/>
          <w:bCs/>
          <w:u w:val="single"/>
        </w:rPr>
        <w:t>1015,71</w:t>
      </w:r>
      <w:r w:rsidRPr="00F82F3B">
        <w:rPr>
          <w:rFonts w:ascii="Bookman Old Style" w:hAnsi="Bookman Old Style" w:cs="Tahoma"/>
          <w:b/>
          <w:bCs/>
        </w:rPr>
        <w:t xml:space="preserve"> </w:t>
      </w:r>
      <w:r w:rsidRPr="00F82F3B">
        <w:rPr>
          <w:rFonts w:ascii="Bookman Old Style" w:hAnsi="Bookman Old Style" w:cs="Tahoma"/>
        </w:rPr>
        <w:t xml:space="preserve">semanas acreditadas en la historia laboral válida para prestaciones económicas arrimada por Colpensiones </w:t>
      </w:r>
      <w:r w:rsidR="002D4B8C" w:rsidRPr="00F82F3B">
        <w:rPr>
          <w:rFonts w:ascii="Bookman Old Style" w:hAnsi="Bookman Old Style" w:cs="Tahoma"/>
        </w:rPr>
        <w:t>(Archivo 20</w:t>
      </w:r>
      <w:r w:rsidR="002D4B8C" w:rsidRPr="00F82F3B">
        <w:rPr>
          <w:rStyle w:val="Refdenotaalpie"/>
          <w:rFonts w:ascii="Bookman Old Style" w:hAnsi="Bookman Old Style" w:cs="Tahoma"/>
        </w:rPr>
        <w:footnoteReference w:id="1"/>
      </w:r>
      <w:r w:rsidR="002D4B8C" w:rsidRPr="00F82F3B">
        <w:rPr>
          <w:rFonts w:ascii="Bookman Old Style" w:hAnsi="Bookman Old Style" w:cs="Tahoma"/>
        </w:rPr>
        <w:t>), con fecha de actualización 2 de abril de 2019 y que comprende los aportes desde el 30-04-1986 y el 30-04-2019</w:t>
      </w:r>
      <w:r w:rsidR="00361F05" w:rsidRPr="00F82F3B">
        <w:rPr>
          <w:rFonts w:ascii="Bookman Old Style" w:hAnsi="Bookman Old Style" w:cs="Tahoma"/>
        </w:rPr>
        <w:t xml:space="preserve">. </w:t>
      </w:r>
    </w:p>
    <w:p w14:paraId="083DADF1" w14:textId="77777777" w:rsidR="00361F05" w:rsidRPr="00F82F3B" w:rsidRDefault="00361F05" w:rsidP="00F82F3B">
      <w:pPr>
        <w:spacing w:line="276" w:lineRule="auto"/>
        <w:ind w:firstLine="0"/>
        <w:rPr>
          <w:rFonts w:ascii="Bookman Old Style" w:hAnsi="Bookman Old Style" w:cs="Tahoma"/>
        </w:rPr>
      </w:pPr>
    </w:p>
    <w:p w14:paraId="539F8DBD" w14:textId="633CED86" w:rsidR="00361F05" w:rsidRPr="00F82F3B" w:rsidRDefault="00DF741F" w:rsidP="00F82F3B">
      <w:pPr>
        <w:spacing w:line="276" w:lineRule="auto"/>
        <w:ind w:firstLine="567"/>
        <w:rPr>
          <w:rFonts w:ascii="Bookman Old Style" w:hAnsi="Bookman Old Style" w:cs="Tahoma"/>
        </w:rPr>
      </w:pPr>
      <w:r w:rsidRPr="00F82F3B">
        <w:rPr>
          <w:rFonts w:ascii="Bookman Old Style" w:hAnsi="Bookman Old Style" w:cs="Tahoma"/>
        </w:rPr>
        <w:t xml:space="preserve">A los anteriores, se suman </w:t>
      </w:r>
      <w:r w:rsidRPr="00F82F3B">
        <w:rPr>
          <w:rFonts w:ascii="Bookman Old Style" w:hAnsi="Bookman Old Style" w:cs="Tahoma"/>
          <w:b/>
          <w:bCs/>
          <w:u w:val="single"/>
        </w:rPr>
        <w:t>94.29</w:t>
      </w:r>
      <w:r w:rsidR="00361F05" w:rsidRPr="00F82F3B">
        <w:rPr>
          <w:rFonts w:ascii="Bookman Old Style" w:hAnsi="Bookman Old Style" w:cs="Tahoma"/>
        </w:rPr>
        <w:t xml:space="preserve"> </w:t>
      </w:r>
      <w:r w:rsidRPr="00F82F3B">
        <w:rPr>
          <w:rFonts w:ascii="Bookman Old Style" w:hAnsi="Bookman Old Style" w:cs="Tahoma"/>
        </w:rPr>
        <w:t xml:space="preserve">que obran </w:t>
      </w:r>
      <w:r w:rsidR="00361F05" w:rsidRPr="00F82F3B">
        <w:rPr>
          <w:rFonts w:ascii="Bookman Old Style" w:hAnsi="Bookman Old Style" w:cs="Tahoma"/>
        </w:rPr>
        <w:t>en el resumen de historia laboral arrimado por la actora y actualizado a enero de 2020 (archivo 05, pág. 14)</w:t>
      </w:r>
      <w:r w:rsidRPr="00F82F3B">
        <w:rPr>
          <w:rFonts w:ascii="Bookman Old Style" w:hAnsi="Bookman Old Style" w:cs="Tahoma"/>
        </w:rPr>
        <w:t>. En dicho documento</w:t>
      </w:r>
      <w:r w:rsidR="00361F05" w:rsidRPr="00F82F3B">
        <w:rPr>
          <w:rFonts w:ascii="Bookman Old Style" w:hAnsi="Bookman Old Style" w:cs="Tahoma"/>
        </w:rPr>
        <w:t xml:space="preserve"> se </w:t>
      </w:r>
      <w:r w:rsidRPr="00F82F3B">
        <w:rPr>
          <w:rFonts w:ascii="Bookman Old Style" w:hAnsi="Bookman Old Style" w:cs="Tahoma"/>
        </w:rPr>
        <w:t xml:space="preserve">contabilizan </w:t>
      </w:r>
      <w:r w:rsidR="00361F05" w:rsidRPr="00F82F3B">
        <w:rPr>
          <w:rFonts w:ascii="Bookman Old Style" w:hAnsi="Bookman Old Style" w:cs="Tahoma"/>
        </w:rPr>
        <w:t xml:space="preserve">tiempos entre 01-2018 y 01-2019 </w:t>
      </w:r>
      <w:r w:rsidR="000B4D36" w:rsidRPr="00F82F3B">
        <w:rPr>
          <w:rFonts w:ascii="Bookman Old Style" w:hAnsi="Bookman Old Style" w:cs="Tahoma"/>
        </w:rPr>
        <w:t xml:space="preserve">con </w:t>
      </w:r>
      <w:r w:rsidR="00361F05" w:rsidRPr="00F82F3B">
        <w:rPr>
          <w:rFonts w:ascii="Bookman Old Style" w:hAnsi="Bookman Old Style" w:cs="Tahoma"/>
        </w:rPr>
        <w:t xml:space="preserve">un total de 420 días (60 semanas) que en la anterior historia laboral no se habían sumado por cuanto aparecían con la observación de deuda por no pago del subsidio por el Estado, habiendo sido cancelado el aporte por la afiliada. Adicional a ello, obran </w:t>
      </w:r>
      <w:r w:rsidR="00A22F2E" w:rsidRPr="00F82F3B">
        <w:rPr>
          <w:rFonts w:ascii="Bookman Old Style" w:hAnsi="Bookman Old Style" w:cs="Tahoma"/>
        </w:rPr>
        <w:t xml:space="preserve">los </w:t>
      </w:r>
      <w:r w:rsidR="00361F05" w:rsidRPr="00F82F3B">
        <w:rPr>
          <w:rFonts w:ascii="Bookman Old Style" w:hAnsi="Bookman Old Style" w:cs="Tahoma"/>
        </w:rPr>
        <w:t>realizado</w:t>
      </w:r>
      <w:r w:rsidR="00A22F2E" w:rsidRPr="00F82F3B">
        <w:rPr>
          <w:rFonts w:ascii="Bookman Old Style" w:hAnsi="Bookman Old Style" w:cs="Tahoma"/>
        </w:rPr>
        <w:t>s</w:t>
      </w:r>
      <w:r w:rsidR="00361F05" w:rsidRPr="00F82F3B">
        <w:rPr>
          <w:rFonts w:ascii="Bookman Old Style" w:hAnsi="Bookman Old Style" w:cs="Tahoma"/>
        </w:rPr>
        <w:t xml:space="preserve"> </w:t>
      </w:r>
      <w:r w:rsidR="00A22F2E" w:rsidRPr="00F82F3B">
        <w:rPr>
          <w:rFonts w:ascii="Bookman Old Style" w:hAnsi="Bookman Old Style" w:cs="Tahoma"/>
        </w:rPr>
        <w:t>también a</w:t>
      </w:r>
      <w:r w:rsidR="00361F05" w:rsidRPr="00F82F3B">
        <w:rPr>
          <w:rFonts w:ascii="Bookman Old Style" w:hAnsi="Bookman Old Style" w:cs="Tahoma"/>
        </w:rPr>
        <w:t xml:space="preserve"> través del régimen subsidiado entre 02-2019 y 01-2020 con un total de 240 días (34.29 semanas)</w:t>
      </w:r>
      <w:r w:rsidRPr="00F82F3B">
        <w:rPr>
          <w:rFonts w:ascii="Bookman Old Style" w:hAnsi="Bookman Old Style" w:cs="Tahoma"/>
        </w:rPr>
        <w:t>.</w:t>
      </w:r>
    </w:p>
    <w:p w14:paraId="3031F463" w14:textId="2B0D7C94" w:rsidR="007670D4" w:rsidRPr="00F82F3B" w:rsidRDefault="007670D4" w:rsidP="00F82F3B">
      <w:pPr>
        <w:spacing w:line="276" w:lineRule="auto"/>
        <w:ind w:firstLine="0"/>
        <w:rPr>
          <w:rFonts w:ascii="Bookman Old Style" w:hAnsi="Bookman Old Style" w:cs="Tahoma"/>
        </w:rPr>
      </w:pPr>
    </w:p>
    <w:p w14:paraId="1B14261D" w14:textId="0627A55B" w:rsidR="00361F05" w:rsidRPr="00F82F3B" w:rsidRDefault="00A22F2E" w:rsidP="00F82F3B">
      <w:pPr>
        <w:spacing w:line="276" w:lineRule="auto"/>
        <w:ind w:firstLine="567"/>
        <w:rPr>
          <w:rFonts w:ascii="Bookman Old Style" w:hAnsi="Bookman Old Style" w:cs="Tahoma"/>
        </w:rPr>
      </w:pPr>
      <w:r w:rsidRPr="00F82F3B">
        <w:rPr>
          <w:rFonts w:ascii="Bookman Old Style" w:hAnsi="Bookman Old Style" w:cs="Tahoma"/>
        </w:rPr>
        <w:lastRenderedPageBreak/>
        <w:t>En síntesis, los aportes entre 0</w:t>
      </w:r>
      <w:r w:rsidR="00D6101A" w:rsidRPr="00F82F3B">
        <w:rPr>
          <w:rFonts w:ascii="Bookman Old Style" w:hAnsi="Bookman Old Style" w:cs="Tahoma"/>
        </w:rPr>
        <w:t>4</w:t>
      </w:r>
      <w:r w:rsidRPr="00F82F3B">
        <w:rPr>
          <w:rFonts w:ascii="Bookman Old Style" w:hAnsi="Bookman Old Style" w:cs="Tahoma"/>
        </w:rPr>
        <w:t>-</w:t>
      </w:r>
      <w:r w:rsidR="00D6101A" w:rsidRPr="00F82F3B">
        <w:rPr>
          <w:rFonts w:ascii="Bookman Old Style" w:hAnsi="Bookman Old Style" w:cs="Tahoma"/>
        </w:rPr>
        <w:t>1986 y 01-</w:t>
      </w:r>
      <w:r w:rsidRPr="00F82F3B">
        <w:rPr>
          <w:rFonts w:ascii="Bookman Old Style" w:hAnsi="Bookman Old Style" w:cs="Tahoma"/>
        </w:rPr>
        <w:t xml:space="preserve">2020 </w:t>
      </w:r>
      <w:r w:rsidR="00D6101A" w:rsidRPr="00F82F3B">
        <w:rPr>
          <w:rFonts w:ascii="Bookman Old Style" w:hAnsi="Bookman Old Style" w:cs="Tahoma"/>
        </w:rPr>
        <w:t xml:space="preserve">que acredita la actora en el RPM con PD administrado por Colpensiones asciende a </w:t>
      </w:r>
      <w:r w:rsidR="00D6101A" w:rsidRPr="00F82F3B">
        <w:rPr>
          <w:rFonts w:ascii="Bookman Old Style" w:hAnsi="Bookman Old Style" w:cs="Tahoma"/>
          <w:b/>
          <w:bCs/>
        </w:rPr>
        <w:t>1.110</w:t>
      </w:r>
      <w:r w:rsidR="00D6101A" w:rsidRPr="00F82F3B">
        <w:rPr>
          <w:rFonts w:ascii="Bookman Old Style" w:hAnsi="Bookman Old Style" w:cs="Tahoma"/>
        </w:rPr>
        <w:t xml:space="preserve"> semanas, resumidas así: </w:t>
      </w:r>
    </w:p>
    <w:p w14:paraId="75D50C06" w14:textId="77777777" w:rsidR="00361F05" w:rsidRPr="00F82F3B" w:rsidRDefault="00361F05" w:rsidP="00F82F3B">
      <w:pPr>
        <w:spacing w:line="276" w:lineRule="auto"/>
        <w:ind w:firstLine="0"/>
        <w:rPr>
          <w:rFonts w:ascii="Bookman Old Style" w:hAnsi="Bookman Old Style" w:cs="Tahoma"/>
        </w:rPr>
      </w:pPr>
    </w:p>
    <w:tbl>
      <w:tblPr>
        <w:tblStyle w:val="Cuadrculadetablaclara"/>
        <w:tblW w:w="4289" w:type="pct"/>
        <w:tblLook w:val="04A0" w:firstRow="1" w:lastRow="0" w:firstColumn="1" w:lastColumn="0" w:noHBand="0" w:noVBand="1"/>
      </w:tblPr>
      <w:tblGrid>
        <w:gridCol w:w="4867"/>
        <w:gridCol w:w="1041"/>
        <w:gridCol w:w="1041"/>
        <w:gridCol w:w="713"/>
        <w:gridCol w:w="11"/>
        <w:gridCol w:w="1218"/>
      </w:tblGrid>
      <w:tr w:rsidR="008365D3" w:rsidRPr="00F82F3B" w14:paraId="47FFDA60" w14:textId="77777777" w:rsidTr="001A7047">
        <w:tc>
          <w:tcPr>
            <w:tcW w:w="2278" w:type="pct"/>
            <w:noWrap/>
            <w:hideMark/>
          </w:tcPr>
          <w:p w14:paraId="7D51EF1E" w14:textId="77777777" w:rsidR="008365D3" w:rsidRPr="007B3DE3" w:rsidRDefault="008365D3" w:rsidP="007B3DE3">
            <w:pPr>
              <w:ind w:firstLine="0"/>
              <w:jc w:val="center"/>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Nombre o Razón Social</w:t>
            </w:r>
          </w:p>
        </w:tc>
        <w:tc>
          <w:tcPr>
            <w:tcW w:w="720" w:type="pct"/>
            <w:noWrap/>
            <w:hideMark/>
          </w:tcPr>
          <w:p w14:paraId="4B4F47C3" w14:textId="2C6943C6" w:rsidR="008365D3" w:rsidRPr="007B3DE3" w:rsidRDefault="008365D3" w:rsidP="007B3DE3">
            <w:pPr>
              <w:ind w:firstLine="0"/>
              <w:jc w:val="center"/>
              <w:rPr>
                <w:rFonts w:ascii="Bookman Old Style" w:eastAsia="Times New Roman" w:hAnsi="Bookman Old Style" w:cs="Tahoma"/>
                <w:color w:val="auto"/>
                <w:kern w:val="0"/>
                <w:sz w:val="22"/>
                <w:lang w:eastAsia="es-CO"/>
                <w14:ligatures w14:val="none"/>
              </w:rPr>
            </w:pPr>
            <w:r w:rsidRPr="007B3DE3">
              <w:rPr>
                <w:rFonts w:ascii="Bookman Old Style" w:eastAsia="Times New Roman" w:hAnsi="Bookman Old Style" w:cs="Tahoma"/>
                <w:color w:val="auto"/>
                <w:kern w:val="0"/>
                <w:sz w:val="22"/>
                <w:lang w:eastAsia="es-CO"/>
                <w14:ligatures w14:val="none"/>
              </w:rPr>
              <w:t>Desde</w:t>
            </w:r>
          </w:p>
        </w:tc>
        <w:tc>
          <w:tcPr>
            <w:tcW w:w="720" w:type="pct"/>
            <w:noWrap/>
            <w:hideMark/>
          </w:tcPr>
          <w:p w14:paraId="3B80D30A" w14:textId="003137D2" w:rsidR="008365D3" w:rsidRPr="007B3DE3" w:rsidRDefault="008365D3" w:rsidP="007B3DE3">
            <w:pPr>
              <w:ind w:firstLine="0"/>
              <w:jc w:val="center"/>
              <w:rPr>
                <w:rFonts w:ascii="Bookman Old Style" w:eastAsia="Times New Roman" w:hAnsi="Bookman Old Style" w:cs="Tahoma"/>
                <w:color w:val="auto"/>
                <w:kern w:val="0"/>
                <w:sz w:val="22"/>
                <w:lang w:eastAsia="es-CO"/>
                <w14:ligatures w14:val="none"/>
              </w:rPr>
            </w:pPr>
            <w:r w:rsidRPr="007B3DE3">
              <w:rPr>
                <w:rFonts w:ascii="Bookman Old Style" w:eastAsia="Times New Roman" w:hAnsi="Bookman Old Style" w:cs="Tahoma"/>
                <w:color w:val="auto"/>
                <w:kern w:val="0"/>
                <w:sz w:val="22"/>
                <w:lang w:eastAsia="es-CO"/>
                <w14:ligatures w14:val="none"/>
              </w:rPr>
              <w:t>Hasta</w:t>
            </w:r>
          </w:p>
        </w:tc>
        <w:tc>
          <w:tcPr>
            <w:tcW w:w="488" w:type="pct"/>
            <w:noWrap/>
            <w:hideMark/>
          </w:tcPr>
          <w:p w14:paraId="582D003F" w14:textId="410BB2D4" w:rsidR="008365D3" w:rsidRPr="007B3DE3" w:rsidRDefault="0021011C" w:rsidP="007B3DE3">
            <w:pPr>
              <w:ind w:firstLine="0"/>
              <w:jc w:val="center"/>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Días</w:t>
            </w:r>
          </w:p>
        </w:tc>
        <w:tc>
          <w:tcPr>
            <w:tcW w:w="787" w:type="pct"/>
            <w:gridSpan w:val="2"/>
            <w:noWrap/>
            <w:hideMark/>
          </w:tcPr>
          <w:p w14:paraId="36F70335" w14:textId="77777777" w:rsidR="008365D3" w:rsidRPr="007B3DE3" w:rsidRDefault="008365D3" w:rsidP="007B3DE3">
            <w:pPr>
              <w:ind w:firstLine="0"/>
              <w:jc w:val="center"/>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Semanas</w:t>
            </w:r>
          </w:p>
        </w:tc>
      </w:tr>
      <w:tr w:rsidR="008365D3" w:rsidRPr="00F82F3B" w14:paraId="5404BA0C" w14:textId="77777777" w:rsidTr="001A7047">
        <w:tc>
          <w:tcPr>
            <w:tcW w:w="2278" w:type="pct"/>
            <w:noWrap/>
          </w:tcPr>
          <w:p w14:paraId="34B17248" w14:textId="2109F7C8" w:rsidR="008365D3" w:rsidRPr="007B3DE3" w:rsidRDefault="0021011C"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ALMACÉN</w:t>
            </w:r>
            <w:r w:rsidR="008365D3" w:rsidRPr="007B3DE3">
              <w:rPr>
                <w:rFonts w:ascii="Bookman Old Style" w:eastAsia="Times New Roman" w:hAnsi="Bookman Old Style" w:cs="Tahoma"/>
                <w:b/>
                <w:bCs/>
                <w:color w:val="auto"/>
                <w:kern w:val="0"/>
                <w:sz w:val="22"/>
                <w:lang w:eastAsia="es-CO"/>
                <w14:ligatures w14:val="none"/>
              </w:rPr>
              <w:t xml:space="preserve"> LUIS VALLE Y </w:t>
            </w:r>
          </w:p>
        </w:tc>
        <w:tc>
          <w:tcPr>
            <w:tcW w:w="720" w:type="pct"/>
            <w:noWrap/>
          </w:tcPr>
          <w:p w14:paraId="1679F6C5" w14:textId="28999170"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04-1986</w:t>
            </w:r>
          </w:p>
        </w:tc>
        <w:tc>
          <w:tcPr>
            <w:tcW w:w="720" w:type="pct"/>
            <w:noWrap/>
          </w:tcPr>
          <w:p w14:paraId="5FFCA966" w14:textId="0C2E8C9C"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12-1988</w:t>
            </w:r>
          </w:p>
        </w:tc>
        <w:tc>
          <w:tcPr>
            <w:tcW w:w="488" w:type="pct"/>
            <w:noWrap/>
          </w:tcPr>
          <w:p w14:paraId="7AFB92FB" w14:textId="06646B16"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880</w:t>
            </w:r>
          </w:p>
        </w:tc>
        <w:tc>
          <w:tcPr>
            <w:tcW w:w="787" w:type="pct"/>
            <w:gridSpan w:val="2"/>
            <w:noWrap/>
          </w:tcPr>
          <w:p w14:paraId="363688A5" w14:textId="7CF54109" w:rsidR="008365D3" w:rsidRPr="007B3DE3" w:rsidRDefault="008365D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125.71</w:t>
            </w:r>
          </w:p>
        </w:tc>
      </w:tr>
      <w:tr w:rsidR="008365D3" w:rsidRPr="00F82F3B" w14:paraId="2BF857F7" w14:textId="77777777" w:rsidTr="001A7047">
        <w:tc>
          <w:tcPr>
            <w:tcW w:w="2278" w:type="pct"/>
            <w:noWrap/>
          </w:tcPr>
          <w:p w14:paraId="3B340243" w14:textId="1425FB91" w:rsidR="008365D3" w:rsidRPr="007B3DE3" w:rsidRDefault="008365D3"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 xml:space="preserve">SERVICIOS </w:t>
            </w:r>
            <w:r w:rsidR="0021011C" w:rsidRPr="007B3DE3">
              <w:rPr>
                <w:rFonts w:ascii="Bookman Old Style" w:eastAsia="Times New Roman" w:hAnsi="Bookman Old Style" w:cs="Tahoma"/>
                <w:b/>
                <w:bCs/>
                <w:color w:val="auto"/>
                <w:kern w:val="0"/>
                <w:sz w:val="22"/>
                <w:lang w:eastAsia="es-CO"/>
                <w14:ligatures w14:val="none"/>
              </w:rPr>
              <w:t>ASESORÍAS</w:t>
            </w:r>
          </w:p>
        </w:tc>
        <w:tc>
          <w:tcPr>
            <w:tcW w:w="720" w:type="pct"/>
            <w:noWrap/>
          </w:tcPr>
          <w:p w14:paraId="5547A7C3" w14:textId="60EDA249"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02-1989</w:t>
            </w:r>
          </w:p>
        </w:tc>
        <w:tc>
          <w:tcPr>
            <w:tcW w:w="720" w:type="pct"/>
            <w:noWrap/>
          </w:tcPr>
          <w:p w14:paraId="38FBD25C" w14:textId="02B5A437"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05-1989</w:t>
            </w:r>
          </w:p>
        </w:tc>
        <w:tc>
          <w:tcPr>
            <w:tcW w:w="488" w:type="pct"/>
            <w:noWrap/>
          </w:tcPr>
          <w:p w14:paraId="2FC1EA31" w14:textId="70E99A7F"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107</w:t>
            </w:r>
          </w:p>
        </w:tc>
        <w:tc>
          <w:tcPr>
            <w:tcW w:w="787" w:type="pct"/>
            <w:gridSpan w:val="2"/>
            <w:noWrap/>
          </w:tcPr>
          <w:p w14:paraId="3D421A51" w14:textId="6BFCAA06" w:rsidR="008365D3" w:rsidRPr="007B3DE3" w:rsidRDefault="008365D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15.29</w:t>
            </w:r>
          </w:p>
        </w:tc>
      </w:tr>
      <w:tr w:rsidR="008365D3" w:rsidRPr="00F82F3B" w14:paraId="7D84E956" w14:textId="77777777" w:rsidTr="001A7047">
        <w:tc>
          <w:tcPr>
            <w:tcW w:w="2278" w:type="pct"/>
            <w:noWrap/>
          </w:tcPr>
          <w:p w14:paraId="7A9D1391" w14:textId="4A9DA558" w:rsidR="008365D3" w:rsidRPr="007B3DE3" w:rsidRDefault="008365D3"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FORMFIT DE COLOMBIA</w:t>
            </w:r>
          </w:p>
        </w:tc>
        <w:tc>
          <w:tcPr>
            <w:tcW w:w="720" w:type="pct"/>
            <w:noWrap/>
          </w:tcPr>
          <w:p w14:paraId="7704A3AC" w14:textId="19C1400A"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06-1989</w:t>
            </w:r>
          </w:p>
        </w:tc>
        <w:tc>
          <w:tcPr>
            <w:tcW w:w="720" w:type="pct"/>
            <w:noWrap/>
          </w:tcPr>
          <w:p w14:paraId="08080363" w14:textId="77BF261B"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02-1998</w:t>
            </w:r>
          </w:p>
        </w:tc>
        <w:tc>
          <w:tcPr>
            <w:tcW w:w="488" w:type="pct"/>
            <w:noWrap/>
          </w:tcPr>
          <w:p w14:paraId="367690DB" w14:textId="2303468C" w:rsidR="008365D3" w:rsidRPr="001A7047" w:rsidRDefault="008365D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3124</w:t>
            </w:r>
          </w:p>
        </w:tc>
        <w:tc>
          <w:tcPr>
            <w:tcW w:w="787" w:type="pct"/>
            <w:gridSpan w:val="2"/>
            <w:noWrap/>
          </w:tcPr>
          <w:p w14:paraId="7D9FFB9E" w14:textId="2F0B41A5" w:rsidR="008365D3" w:rsidRPr="007B3DE3" w:rsidRDefault="008365D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446.</w:t>
            </w:r>
            <w:r w:rsidR="00F90204" w:rsidRPr="007B3DE3">
              <w:rPr>
                <w:rFonts w:ascii="Bookman Old Style" w:eastAsia="Times New Roman" w:hAnsi="Bookman Old Style" w:cs="Tahoma"/>
                <w:b/>
                <w:bCs/>
                <w:color w:val="auto"/>
                <w:kern w:val="0"/>
                <w:sz w:val="22"/>
                <w:lang w:eastAsia="es-CO"/>
                <w14:ligatures w14:val="none"/>
              </w:rPr>
              <w:t>29</w:t>
            </w:r>
          </w:p>
        </w:tc>
      </w:tr>
      <w:tr w:rsidR="00E21513" w:rsidRPr="00F82F3B" w14:paraId="7AFF5364" w14:textId="77777777" w:rsidTr="001A7047">
        <w:tc>
          <w:tcPr>
            <w:tcW w:w="2278" w:type="pct"/>
            <w:noWrap/>
          </w:tcPr>
          <w:p w14:paraId="0F11A9CA" w14:textId="27576BF1" w:rsidR="00E21513" w:rsidRPr="007B3DE3" w:rsidRDefault="00E21513"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 xml:space="preserve">SILUET </w:t>
            </w:r>
            <w:r w:rsidR="0021011C" w:rsidRPr="007B3DE3">
              <w:rPr>
                <w:rFonts w:ascii="Bookman Old Style" w:eastAsia="Times New Roman" w:hAnsi="Bookman Old Style" w:cs="Tahoma"/>
                <w:b/>
                <w:bCs/>
                <w:color w:val="auto"/>
                <w:kern w:val="0"/>
                <w:sz w:val="22"/>
                <w:lang w:eastAsia="es-CO"/>
                <w14:ligatures w14:val="none"/>
              </w:rPr>
              <w:t>LTDA.</w:t>
            </w:r>
          </w:p>
        </w:tc>
        <w:tc>
          <w:tcPr>
            <w:tcW w:w="720" w:type="pct"/>
            <w:noWrap/>
          </w:tcPr>
          <w:p w14:paraId="33AB6940" w14:textId="0E15CF17"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04-1998</w:t>
            </w:r>
          </w:p>
        </w:tc>
        <w:tc>
          <w:tcPr>
            <w:tcW w:w="720" w:type="pct"/>
            <w:noWrap/>
          </w:tcPr>
          <w:p w14:paraId="51F17EEF" w14:textId="6F7AB50C"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04-1998</w:t>
            </w:r>
          </w:p>
        </w:tc>
        <w:tc>
          <w:tcPr>
            <w:tcW w:w="488" w:type="pct"/>
            <w:noWrap/>
          </w:tcPr>
          <w:p w14:paraId="389F89FD" w14:textId="732599A3"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30</w:t>
            </w:r>
          </w:p>
        </w:tc>
        <w:tc>
          <w:tcPr>
            <w:tcW w:w="787" w:type="pct"/>
            <w:gridSpan w:val="2"/>
            <w:noWrap/>
          </w:tcPr>
          <w:p w14:paraId="5B7D8FB7" w14:textId="48844A14" w:rsidR="00E21513" w:rsidRPr="007B3DE3" w:rsidRDefault="00E2151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4.29</w:t>
            </w:r>
          </w:p>
        </w:tc>
      </w:tr>
      <w:tr w:rsidR="00E21513" w:rsidRPr="00F82F3B" w14:paraId="5E5099BD" w14:textId="77777777" w:rsidTr="001A7047">
        <w:tc>
          <w:tcPr>
            <w:tcW w:w="2278" w:type="pct"/>
            <w:noWrap/>
          </w:tcPr>
          <w:p w14:paraId="2ACA495F" w14:textId="1768B224" w:rsidR="00E21513" w:rsidRPr="007B3DE3" w:rsidRDefault="00E21513"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INDEPENDIENTE</w:t>
            </w:r>
          </w:p>
        </w:tc>
        <w:tc>
          <w:tcPr>
            <w:tcW w:w="720" w:type="pct"/>
            <w:noWrap/>
          </w:tcPr>
          <w:p w14:paraId="2D6D92BC" w14:textId="392E64AE"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07-2009</w:t>
            </w:r>
          </w:p>
        </w:tc>
        <w:tc>
          <w:tcPr>
            <w:tcW w:w="720" w:type="pct"/>
            <w:noWrap/>
          </w:tcPr>
          <w:p w14:paraId="5FA30C3D" w14:textId="0B302887"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04-2015</w:t>
            </w:r>
          </w:p>
        </w:tc>
        <w:tc>
          <w:tcPr>
            <w:tcW w:w="488" w:type="pct"/>
            <w:noWrap/>
          </w:tcPr>
          <w:p w14:paraId="0D19671D" w14:textId="36A1BB91"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2099</w:t>
            </w:r>
          </w:p>
        </w:tc>
        <w:tc>
          <w:tcPr>
            <w:tcW w:w="787" w:type="pct"/>
            <w:gridSpan w:val="2"/>
            <w:noWrap/>
          </w:tcPr>
          <w:p w14:paraId="22958D0B" w14:textId="360DB487" w:rsidR="00E21513" w:rsidRPr="007B3DE3" w:rsidRDefault="00E2151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299.86</w:t>
            </w:r>
          </w:p>
        </w:tc>
      </w:tr>
      <w:tr w:rsidR="00E21513" w:rsidRPr="00F82F3B" w14:paraId="4F9B1B9F" w14:textId="77777777" w:rsidTr="001A7047">
        <w:tc>
          <w:tcPr>
            <w:tcW w:w="2278" w:type="pct"/>
            <w:noWrap/>
          </w:tcPr>
          <w:p w14:paraId="7E1AEE6A" w14:textId="018A3ABB" w:rsidR="00E21513" w:rsidRPr="007B3DE3" w:rsidRDefault="0021011C" w:rsidP="007B3DE3">
            <w:pPr>
              <w:ind w:firstLine="0"/>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RÉGIMEN</w:t>
            </w:r>
            <w:r w:rsidR="00E21513" w:rsidRPr="007B3DE3">
              <w:rPr>
                <w:rFonts w:ascii="Bookman Old Style" w:eastAsia="Times New Roman" w:hAnsi="Bookman Old Style" w:cs="Tahoma"/>
                <w:b/>
                <w:bCs/>
                <w:color w:val="auto"/>
                <w:kern w:val="0"/>
                <w:sz w:val="22"/>
                <w:lang w:eastAsia="es-CO"/>
                <w14:ligatures w14:val="none"/>
              </w:rPr>
              <w:t xml:space="preserve"> SUBSIDIADO</w:t>
            </w:r>
            <w:r w:rsidR="00A22F2E" w:rsidRPr="007B3DE3">
              <w:rPr>
                <w:rFonts w:ascii="Bookman Old Style" w:eastAsia="Times New Roman" w:hAnsi="Bookman Old Style" w:cs="Tahoma"/>
                <w:b/>
                <w:bCs/>
                <w:color w:val="auto"/>
                <w:kern w:val="0"/>
                <w:sz w:val="22"/>
                <w:lang w:eastAsia="es-CO"/>
                <w14:ligatures w14:val="none"/>
              </w:rPr>
              <w:t xml:space="preserve"> </w:t>
            </w:r>
            <w:r w:rsidR="00A22F2E" w:rsidRPr="007B3DE3">
              <w:rPr>
                <w:rFonts w:ascii="Bookman Old Style" w:eastAsia="Times New Roman" w:hAnsi="Bookman Old Style" w:cs="Tahoma"/>
                <w:color w:val="auto"/>
                <w:kern w:val="0"/>
                <w:sz w:val="22"/>
                <w:lang w:eastAsia="es-CO"/>
                <w14:ligatures w14:val="none"/>
              </w:rPr>
              <w:t>(excepto 09-2017)</w:t>
            </w:r>
          </w:p>
        </w:tc>
        <w:tc>
          <w:tcPr>
            <w:tcW w:w="720" w:type="pct"/>
            <w:noWrap/>
          </w:tcPr>
          <w:p w14:paraId="6A39412E" w14:textId="7674DA76"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05-2015</w:t>
            </w:r>
          </w:p>
        </w:tc>
        <w:tc>
          <w:tcPr>
            <w:tcW w:w="720" w:type="pct"/>
            <w:noWrap/>
          </w:tcPr>
          <w:p w14:paraId="31867879" w14:textId="41317DB3"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10-2017</w:t>
            </w:r>
          </w:p>
        </w:tc>
        <w:tc>
          <w:tcPr>
            <w:tcW w:w="488" w:type="pct"/>
            <w:noWrap/>
          </w:tcPr>
          <w:p w14:paraId="0EC88FFA" w14:textId="6E287D9C" w:rsidR="00E21513" w:rsidRPr="001A7047" w:rsidRDefault="00E21513"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900</w:t>
            </w:r>
          </w:p>
        </w:tc>
        <w:tc>
          <w:tcPr>
            <w:tcW w:w="787" w:type="pct"/>
            <w:gridSpan w:val="2"/>
            <w:noWrap/>
          </w:tcPr>
          <w:p w14:paraId="3F483161" w14:textId="582F4316" w:rsidR="00E21513" w:rsidRPr="007B3DE3" w:rsidRDefault="00E21513"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124.29</w:t>
            </w:r>
          </w:p>
        </w:tc>
      </w:tr>
      <w:tr w:rsidR="00A22F2E" w:rsidRPr="00F82F3B" w14:paraId="3E7057CD" w14:textId="77777777" w:rsidTr="001A7047">
        <w:tc>
          <w:tcPr>
            <w:tcW w:w="2278" w:type="pct"/>
            <w:noWrap/>
          </w:tcPr>
          <w:p w14:paraId="76F391DA" w14:textId="0F7C224E" w:rsidR="00A22F2E" w:rsidRPr="007B3DE3" w:rsidRDefault="0021011C" w:rsidP="007B3DE3">
            <w:pPr>
              <w:ind w:firstLine="0"/>
              <w:rPr>
                <w:rFonts w:ascii="Bookman Old Style" w:eastAsia="Times New Roman" w:hAnsi="Bookman Old Style" w:cs="Tahoma"/>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RÉGIMEN</w:t>
            </w:r>
            <w:r w:rsidR="00A22F2E" w:rsidRPr="007B3DE3">
              <w:rPr>
                <w:rFonts w:ascii="Bookman Old Style" w:eastAsia="Times New Roman" w:hAnsi="Bookman Old Style" w:cs="Tahoma"/>
                <w:b/>
                <w:bCs/>
                <w:color w:val="auto"/>
                <w:kern w:val="0"/>
                <w:sz w:val="22"/>
                <w:lang w:eastAsia="es-CO"/>
                <w14:ligatures w14:val="none"/>
              </w:rPr>
              <w:t xml:space="preserve"> SUBSIDIADO </w:t>
            </w:r>
            <w:r w:rsidR="00A22F2E" w:rsidRPr="007B3DE3">
              <w:rPr>
                <w:rFonts w:ascii="Bookman Old Style" w:eastAsia="Times New Roman" w:hAnsi="Bookman Old Style" w:cs="Tahoma"/>
                <w:color w:val="auto"/>
                <w:kern w:val="0"/>
                <w:sz w:val="22"/>
                <w:lang w:eastAsia="es-CO"/>
                <w14:ligatures w14:val="none"/>
              </w:rPr>
              <w:t>(excepto 10-2017)</w:t>
            </w:r>
          </w:p>
        </w:tc>
        <w:tc>
          <w:tcPr>
            <w:tcW w:w="720" w:type="pct"/>
            <w:noWrap/>
          </w:tcPr>
          <w:p w14:paraId="792F5DDD" w14:textId="7D49EC98" w:rsidR="00A22F2E" w:rsidRPr="001A7047" w:rsidRDefault="00A22F2E"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09-2017</w:t>
            </w:r>
          </w:p>
        </w:tc>
        <w:tc>
          <w:tcPr>
            <w:tcW w:w="720" w:type="pct"/>
            <w:noWrap/>
          </w:tcPr>
          <w:p w14:paraId="2930E94A" w14:textId="265E2FED" w:rsidR="00A22F2E" w:rsidRPr="001A7047" w:rsidRDefault="00A22F2E"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01-2020</w:t>
            </w:r>
          </w:p>
        </w:tc>
        <w:tc>
          <w:tcPr>
            <w:tcW w:w="488" w:type="pct"/>
            <w:noWrap/>
          </w:tcPr>
          <w:p w14:paraId="5472750D" w14:textId="26BC7F81" w:rsidR="00A22F2E" w:rsidRPr="001A7047" w:rsidRDefault="00A22F2E" w:rsidP="007B3DE3">
            <w:pPr>
              <w:ind w:firstLine="0"/>
              <w:jc w:val="center"/>
              <w:rPr>
                <w:rFonts w:ascii="Bookman Old Style" w:eastAsia="Times New Roman" w:hAnsi="Bookman Old Style" w:cs="Tahoma"/>
                <w:color w:val="auto"/>
                <w:kern w:val="0"/>
                <w:sz w:val="20"/>
                <w:lang w:eastAsia="es-CO"/>
                <w14:ligatures w14:val="none"/>
              </w:rPr>
            </w:pPr>
            <w:r w:rsidRPr="001A7047">
              <w:rPr>
                <w:rFonts w:ascii="Bookman Old Style" w:eastAsia="Times New Roman" w:hAnsi="Bookman Old Style" w:cs="Tahoma"/>
                <w:color w:val="auto"/>
                <w:kern w:val="0"/>
                <w:sz w:val="20"/>
                <w:lang w:eastAsia="es-CO"/>
                <w14:ligatures w14:val="none"/>
              </w:rPr>
              <w:t>660</w:t>
            </w:r>
          </w:p>
        </w:tc>
        <w:tc>
          <w:tcPr>
            <w:tcW w:w="787" w:type="pct"/>
            <w:gridSpan w:val="2"/>
            <w:noWrap/>
          </w:tcPr>
          <w:p w14:paraId="46016444" w14:textId="4C83EBB2" w:rsidR="00A22F2E" w:rsidRPr="007B3DE3" w:rsidRDefault="00A22F2E"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94.29</w:t>
            </w:r>
          </w:p>
        </w:tc>
      </w:tr>
      <w:tr w:rsidR="00A22F2E" w:rsidRPr="00F82F3B" w14:paraId="6D8E8799" w14:textId="77777777" w:rsidTr="001A7047">
        <w:tc>
          <w:tcPr>
            <w:tcW w:w="4213" w:type="pct"/>
            <w:gridSpan w:val="5"/>
            <w:noWrap/>
          </w:tcPr>
          <w:p w14:paraId="65619F0C" w14:textId="7A0FDC36" w:rsidR="00A22F2E" w:rsidRPr="007B3DE3" w:rsidRDefault="00A22F2E"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Total</w:t>
            </w:r>
          </w:p>
        </w:tc>
        <w:tc>
          <w:tcPr>
            <w:tcW w:w="787" w:type="pct"/>
            <w:noWrap/>
          </w:tcPr>
          <w:p w14:paraId="6D1F8718" w14:textId="2FF47C8E" w:rsidR="00A22F2E" w:rsidRPr="007B3DE3" w:rsidRDefault="00A22F2E" w:rsidP="007B3DE3">
            <w:pPr>
              <w:ind w:firstLine="0"/>
              <w:jc w:val="right"/>
              <w:rPr>
                <w:rFonts w:ascii="Bookman Old Style" w:eastAsia="Times New Roman" w:hAnsi="Bookman Old Style" w:cs="Tahoma"/>
                <w:b/>
                <w:bCs/>
                <w:color w:val="auto"/>
                <w:kern w:val="0"/>
                <w:sz w:val="22"/>
                <w:lang w:eastAsia="es-CO"/>
                <w14:ligatures w14:val="none"/>
              </w:rPr>
            </w:pPr>
            <w:r w:rsidRPr="007B3DE3">
              <w:rPr>
                <w:rFonts w:ascii="Bookman Old Style" w:eastAsia="Times New Roman" w:hAnsi="Bookman Old Style" w:cs="Tahoma"/>
                <w:b/>
                <w:bCs/>
                <w:color w:val="auto"/>
                <w:kern w:val="0"/>
                <w:sz w:val="22"/>
                <w:lang w:eastAsia="es-CO"/>
                <w14:ligatures w14:val="none"/>
              </w:rPr>
              <w:t>1.110</w:t>
            </w:r>
          </w:p>
        </w:tc>
      </w:tr>
    </w:tbl>
    <w:p w14:paraId="06F01971" w14:textId="77777777" w:rsidR="008365D3" w:rsidRPr="00F82F3B" w:rsidRDefault="008365D3" w:rsidP="00F82F3B">
      <w:pPr>
        <w:spacing w:line="276" w:lineRule="auto"/>
        <w:ind w:firstLine="0"/>
        <w:rPr>
          <w:rFonts w:ascii="Bookman Old Style" w:hAnsi="Bookman Old Style" w:cs="Tahoma"/>
        </w:rPr>
      </w:pPr>
    </w:p>
    <w:p w14:paraId="1BCE58DB" w14:textId="366C1ADD" w:rsidR="00506453" w:rsidRPr="00F82F3B" w:rsidRDefault="00506453" w:rsidP="00F82F3B">
      <w:pPr>
        <w:spacing w:line="276" w:lineRule="auto"/>
        <w:ind w:firstLine="567"/>
        <w:rPr>
          <w:rFonts w:ascii="Bookman Old Style" w:hAnsi="Bookman Old Style" w:cs="Tahoma"/>
        </w:rPr>
      </w:pPr>
      <w:r w:rsidRPr="00F82F3B">
        <w:rPr>
          <w:rFonts w:ascii="Bookman Old Style" w:hAnsi="Bookman Old Style" w:cs="Tahoma"/>
        </w:rPr>
        <w:t xml:space="preserve">Lo anterior implica que, habiendo cumplido la actora la edad mínima de 57 años, el </w:t>
      </w:r>
      <w:r w:rsidRPr="00F82F3B">
        <w:rPr>
          <w:rFonts w:ascii="Bookman Old Style" w:hAnsi="Bookman Old Style" w:cs="Tahoma"/>
          <w:b/>
          <w:bCs/>
        </w:rPr>
        <w:t>10 de marzo de 2019</w:t>
      </w:r>
      <w:r w:rsidRPr="00F82F3B">
        <w:rPr>
          <w:rFonts w:ascii="Bookman Old Style" w:hAnsi="Bookman Old Style" w:cs="Tahoma"/>
        </w:rPr>
        <w:t xml:space="preserve"> y acreditando 1.110 semanas de las 1.300 exigidas en el artículo 33 de la Ley 100 de 1993, en tal caso no hay lugar al reconocimiento de la pensión solicitada.</w:t>
      </w:r>
    </w:p>
    <w:p w14:paraId="3B65594B" w14:textId="77777777" w:rsidR="00506453" w:rsidRPr="00F82F3B" w:rsidRDefault="00506453" w:rsidP="00F82F3B">
      <w:pPr>
        <w:spacing w:line="276" w:lineRule="auto"/>
        <w:ind w:firstLine="0"/>
        <w:rPr>
          <w:rFonts w:ascii="Bookman Old Style" w:hAnsi="Bookman Old Style" w:cs="Tahoma"/>
        </w:rPr>
      </w:pPr>
    </w:p>
    <w:p w14:paraId="768B42B4" w14:textId="1E69659C" w:rsidR="00752E14" w:rsidRPr="00F82F3B" w:rsidRDefault="00752E14" w:rsidP="00F82F3B">
      <w:pPr>
        <w:tabs>
          <w:tab w:val="left" w:pos="-1440"/>
          <w:tab w:val="left" w:pos="-720"/>
          <w:tab w:val="left" w:pos="840"/>
        </w:tabs>
        <w:suppressAutoHyphens/>
        <w:spacing w:line="276" w:lineRule="auto"/>
        <w:ind w:firstLine="0"/>
        <w:jc w:val="center"/>
        <w:rPr>
          <w:rFonts w:ascii="Bookman Old Style" w:hAnsi="Bookman Old Style" w:cs="Tahoma"/>
          <w:b/>
          <w:bCs/>
        </w:rPr>
      </w:pPr>
      <w:r w:rsidRPr="00F82F3B">
        <w:rPr>
          <w:rFonts w:ascii="Bookman Old Style" w:hAnsi="Bookman Old Style" w:cs="Tahoma"/>
          <w:b/>
          <w:bCs/>
        </w:rPr>
        <w:t>De la aplicación del convenio Colombia-España</w:t>
      </w:r>
    </w:p>
    <w:p w14:paraId="578AF338" w14:textId="77777777" w:rsidR="00752E14" w:rsidRPr="00F82F3B" w:rsidRDefault="00752E14" w:rsidP="00F82F3B">
      <w:pPr>
        <w:tabs>
          <w:tab w:val="left" w:pos="-1440"/>
          <w:tab w:val="left" w:pos="-720"/>
          <w:tab w:val="left" w:pos="840"/>
        </w:tabs>
        <w:suppressAutoHyphens/>
        <w:spacing w:line="276" w:lineRule="auto"/>
        <w:rPr>
          <w:rFonts w:ascii="Bookman Old Style" w:hAnsi="Bookman Old Style" w:cs="Tahoma"/>
        </w:rPr>
      </w:pPr>
    </w:p>
    <w:p w14:paraId="5053B8C8" w14:textId="79689960" w:rsidR="00C8163C" w:rsidRPr="00F82F3B" w:rsidRDefault="00752E14" w:rsidP="00F82F3B">
      <w:pPr>
        <w:spacing w:line="276" w:lineRule="auto"/>
        <w:ind w:firstLine="567"/>
        <w:rPr>
          <w:rFonts w:ascii="Bookman Old Style" w:hAnsi="Bookman Old Style" w:cs="Tahoma"/>
        </w:rPr>
      </w:pPr>
      <w:r w:rsidRPr="00F82F3B">
        <w:rPr>
          <w:rFonts w:ascii="Bookman Old Style" w:hAnsi="Bookman Old Style" w:cs="Tahoma"/>
        </w:rPr>
        <w:t xml:space="preserve">Para resolver, es menester </w:t>
      </w:r>
      <w:r w:rsidR="00C8163C" w:rsidRPr="00F82F3B">
        <w:rPr>
          <w:rFonts w:ascii="Bookman Old Style" w:hAnsi="Bookman Old Style" w:cs="Tahoma"/>
        </w:rPr>
        <w:t>mencionar que el 6 de septiembre de 2005, los dos Estados celebraron un convenio con el fin de garantizar los derechos pensionales de los trabajadores de ambas partes</w:t>
      </w:r>
      <w:r w:rsidR="004F5784" w:rsidRPr="00F82F3B">
        <w:rPr>
          <w:rFonts w:ascii="Bookman Old Style" w:hAnsi="Bookman Old Style" w:cs="Tahoma"/>
        </w:rPr>
        <w:t>. Lu</w:t>
      </w:r>
      <w:r w:rsidR="00C8163C" w:rsidRPr="00F82F3B">
        <w:rPr>
          <w:rFonts w:ascii="Bookman Old Style" w:hAnsi="Bookman Old Style" w:cs="Tahoma"/>
        </w:rPr>
        <w:t xml:space="preserve">ego, </w:t>
      </w:r>
      <w:r w:rsidR="004F5784" w:rsidRPr="00F82F3B">
        <w:rPr>
          <w:rFonts w:ascii="Bookman Old Style" w:hAnsi="Bookman Old Style" w:cs="Tahoma"/>
        </w:rPr>
        <w:t xml:space="preserve">con </w:t>
      </w:r>
      <w:r w:rsidR="00C8163C" w:rsidRPr="00F82F3B">
        <w:rPr>
          <w:rFonts w:ascii="Bookman Old Style" w:hAnsi="Bookman Old Style" w:cs="Tahoma"/>
        </w:rPr>
        <w:t xml:space="preserve">la Ley 1112 de 2006, </w:t>
      </w:r>
      <w:r w:rsidR="004F5784" w:rsidRPr="00F82F3B">
        <w:rPr>
          <w:rFonts w:ascii="Bookman Old Style" w:hAnsi="Bookman Old Style" w:cs="Tahoma"/>
        </w:rPr>
        <w:t xml:space="preserve">en Colombia </w:t>
      </w:r>
      <w:r w:rsidR="00C8163C" w:rsidRPr="00F82F3B">
        <w:rPr>
          <w:rFonts w:ascii="Bookman Old Style" w:hAnsi="Bookman Old Style" w:cs="Tahoma"/>
        </w:rPr>
        <w:t xml:space="preserve">se aprobó el Convenio de Seguridad Social entre Colombia y España, </w:t>
      </w:r>
      <w:r w:rsidR="004F5784" w:rsidRPr="00F82F3B">
        <w:rPr>
          <w:rFonts w:ascii="Bookman Old Style" w:hAnsi="Bookman Old Style" w:cs="Tahoma"/>
        </w:rPr>
        <w:t xml:space="preserve">y la sentencia C858-2007 la Corte Constitucional declaró su exequibilidad. Lo anterior, </w:t>
      </w:r>
      <w:r w:rsidR="00C8163C" w:rsidRPr="00F82F3B">
        <w:rPr>
          <w:rFonts w:ascii="Bookman Old Style" w:hAnsi="Bookman Old Style" w:cs="Tahoma"/>
        </w:rPr>
        <w:t>abrió la posibilidad para que los migrantes a estos dos países y afiliados al sistema de pensiones, pudieran alcanzar el derecho a pensionarse con la sumatoria de tiempos válidos cotizados en cada uno de estos</w:t>
      </w:r>
      <w:r w:rsidR="004F5784" w:rsidRPr="00F82F3B">
        <w:rPr>
          <w:rFonts w:ascii="Bookman Old Style" w:hAnsi="Bookman Old Style" w:cs="Tahoma"/>
        </w:rPr>
        <w:t xml:space="preserve"> países (art. 2, </w:t>
      </w:r>
      <w:r w:rsidR="0021011C" w:rsidRPr="00F82F3B">
        <w:rPr>
          <w:rFonts w:ascii="Bookman Old Style" w:hAnsi="Bookman Old Style" w:cs="Tahoma"/>
        </w:rPr>
        <w:t>ibíd.</w:t>
      </w:r>
      <w:r w:rsidR="004F5784" w:rsidRPr="00F82F3B">
        <w:rPr>
          <w:rFonts w:ascii="Bookman Old Style" w:hAnsi="Bookman Old Style" w:cs="Tahoma"/>
        </w:rPr>
        <w:t>)</w:t>
      </w:r>
      <w:r w:rsidR="00C8163C" w:rsidRPr="00F82F3B">
        <w:rPr>
          <w:rFonts w:ascii="Bookman Old Style" w:hAnsi="Bookman Old Style" w:cs="Tahoma"/>
        </w:rPr>
        <w:t>.</w:t>
      </w:r>
    </w:p>
    <w:p w14:paraId="4C9C403C" w14:textId="77777777" w:rsidR="00C8163C" w:rsidRPr="00F82F3B" w:rsidRDefault="00C8163C" w:rsidP="00F82F3B">
      <w:pPr>
        <w:tabs>
          <w:tab w:val="left" w:pos="-1440"/>
          <w:tab w:val="left" w:pos="-720"/>
          <w:tab w:val="left" w:pos="840"/>
        </w:tabs>
        <w:suppressAutoHyphens/>
        <w:spacing w:line="276" w:lineRule="auto"/>
        <w:ind w:firstLine="0"/>
        <w:rPr>
          <w:rFonts w:ascii="Bookman Old Style" w:hAnsi="Bookman Old Style" w:cs="Tahoma"/>
        </w:rPr>
      </w:pPr>
    </w:p>
    <w:p w14:paraId="3B8BB57C" w14:textId="47A3E25F" w:rsidR="00752E14" w:rsidRPr="00F82F3B" w:rsidRDefault="004F5784" w:rsidP="00F82F3B">
      <w:pPr>
        <w:spacing w:line="276" w:lineRule="auto"/>
        <w:ind w:firstLine="567"/>
        <w:rPr>
          <w:rFonts w:ascii="Bookman Old Style" w:hAnsi="Bookman Old Style" w:cs="Tahoma"/>
        </w:rPr>
      </w:pPr>
      <w:r w:rsidRPr="00F82F3B">
        <w:rPr>
          <w:rFonts w:ascii="Bookman Old Style" w:hAnsi="Bookman Old Style" w:cs="Tahoma"/>
        </w:rPr>
        <w:t>P</w:t>
      </w:r>
      <w:r w:rsidR="00310D51" w:rsidRPr="00F82F3B">
        <w:rPr>
          <w:rFonts w:ascii="Bookman Old Style" w:hAnsi="Bookman Old Style" w:cs="Tahoma"/>
        </w:rPr>
        <w:t xml:space="preserve">ara proceder a la sumatoria de aportes en ambos territorios y proceder a la convalidación de los periodos cotizados en Colombia y España, el </w:t>
      </w:r>
      <w:r w:rsidR="00752E14" w:rsidRPr="00F82F3B">
        <w:rPr>
          <w:rFonts w:ascii="Bookman Old Style" w:hAnsi="Bookman Old Style" w:cs="Tahoma"/>
        </w:rPr>
        <w:t>artículo 8° del Convenio establece</w:t>
      </w:r>
      <w:r w:rsidRPr="00F82F3B">
        <w:rPr>
          <w:rFonts w:ascii="Bookman Old Style" w:hAnsi="Bookman Old Style" w:cs="Tahoma"/>
        </w:rPr>
        <w:t>:</w:t>
      </w:r>
      <w:r w:rsidR="00752E14" w:rsidRPr="00F82F3B">
        <w:rPr>
          <w:rFonts w:ascii="Bookman Old Style" w:hAnsi="Bookman Old Style" w:cs="Tahoma"/>
        </w:rPr>
        <w:t xml:space="preserve"> </w:t>
      </w:r>
    </w:p>
    <w:p w14:paraId="79BE2505" w14:textId="77777777" w:rsidR="00752E14" w:rsidRPr="00F82F3B" w:rsidRDefault="00752E14" w:rsidP="00F82F3B">
      <w:pPr>
        <w:spacing w:line="276" w:lineRule="auto"/>
        <w:ind w:firstLine="0"/>
        <w:rPr>
          <w:rFonts w:ascii="Bookman Old Style" w:hAnsi="Bookman Old Style" w:cs="Tahoma"/>
        </w:rPr>
      </w:pPr>
    </w:p>
    <w:p w14:paraId="0A2FF582" w14:textId="1F144B43" w:rsidR="00752E14" w:rsidRPr="001F1808" w:rsidRDefault="00F27A07" w:rsidP="001F1808">
      <w:pPr>
        <w:spacing w:line="240" w:lineRule="auto"/>
        <w:ind w:left="426" w:right="420" w:firstLine="0"/>
        <w:rPr>
          <w:rFonts w:ascii="Bookman Old Style" w:hAnsi="Bookman Old Style" w:cs="Tahoma"/>
          <w:sz w:val="22"/>
        </w:rPr>
      </w:pPr>
      <w:r w:rsidRPr="001F1808">
        <w:rPr>
          <w:rFonts w:ascii="Bookman Old Style" w:hAnsi="Bookman Old Style" w:cs="Tahoma"/>
          <w:b/>
          <w:bCs/>
          <w:sz w:val="22"/>
        </w:rPr>
        <w:t>“</w:t>
      </w:r>
      <w:r w:rsidR="00752E14" w:rsidRPr="001F1808">
        <w:rPr>
          <w:rFonts w:ascii="Bookman Old Style" w:hAnsi="Bookman Old Style" w:cs="Tahoma"/>
          <w:b/>
          <w:bCs/>
          <w:sz w:val="22"/>
        </w:rPr>
        <w:t>Artículo 8°. Totalización de períodos de seguro o cotización.</w:t>
      </w:r>
      <w:r w:rsidRPr="001F1808">
        <w:rPr>
          <w:rFonts w:ascii="Bookman Old Style" w:hAnsi="Bookman Old Style" w:cs="Tahoma"/>
          <w:b/>
          <w:bCs/>
          <w:sz w:val="22"/>
        </w:rPr>
        <w:t xml:space="preserve"> </w:t>
      </w:r>
      <w:r w:rsidR="00752E14" w:rsidRPr="001F1808">
        <w:rPr>
          <w:rFonts w:ascii="Bookman Old Style" w:hAnsi="Bookman Old Style" w:cs="Tahoma"/>
          <w:sz w:val="22"/>
        </w:rPr>
        <w:t>Cuando la legislación de una Parte Contratante subordine la adquisición, conservación o recuperación del derecho a las prestaciones previstas en el artículo 2° de este Convenio, al cumplimiento de determinados períodos de seguro o cotización, la Institución Competente tendrá en cuenta a tal efecto, cuando sea necesario, los períodos de seguro o cotización cumplidos con arreglo a la legislación de la otra Parte Contratante según se establece en el artículo 9°, siempre que no se superpongan</w:t>
      </w:r>
      <w:r w:rsidR="00217D34" w:rsidRPr="001F1808">
        <w:rPr>
          <w:rFonts w:ascii="Bookman Old Style" w:hAnsi="Bookman Old Style" w:cs="Tahoma"/>
          <w:sz w:val="22"/>
        </w:rPr>
        <w:t>”</w:t>
      </w:r>
      <w:r w:rsidR="00752E14" w:rsidRPr="001F1808">
        <w:rPr>
          <w:rFonts w:ascii="Bookman Old Style" w:hAnsi="Bookman Old Style" w:cs="Tahoma"/>
          <w:sz w:val="22"/>
        </w:rPr>
        <w:t xml:space="preserve">. </w:t>
      </w:r>
    </w:p>
    <w:p w14:paraId="6CEA2968" w14:textId="77777777" w:rsidR="00752E14" w:rsidRPr="00F82F3B" w:rsidRDefault="00752E14" w:rsidP="00F82F3B">
      <w:pPr>
        <w:spacing w:line="276" w:lineRule="auto"/>
        <w:ind w:left="709"/>
        <w:rPr>
          <w:rFonts w:ascii="Bookman Old Style" w:hAnsi="Bookman Old Style" w:cs="Tahoma"/>
        </w:rPr>
      </w:pPr>
    </w:p>
    <w:p w14:paraId="6C1CA25E" w14:textId="00E06F34" w:rsidR="00BC1C8D" w:rsidRPr="00F82F3B" w:rsidRDefault="00BC1C8D" w:rsidP="00F82F3B">
      <w:pPr>
        <w:spacing w:line="276" w:lineRule="auto"/>
        <w:ind w:firstLine="567"/>
        <w:rPr>
          <w:rFonts w:ascii="Bookman Old Style" w:hAnsi="Bookman Old Style" w:cs="Tahoma"/>
        </w:rPr>
      </w:pPr>
      <w:r w:rsidRPr="00F82F3B">
        <w:rPr>
          <w:rFonts w:ascii="Bookman Old Style" w:hAnsi="Bookman Old Style" w:cs="Tahoma"/>
        </w:rPr>
        <w:t xml:space="preserve">Ahora, comoquiera que el convenio se aplica </w:t>
      </w:r>
      <w:r w:rsidR="00752E14" w:rsidRPr="00F82F3B">
        <w:rPr>
          <w:rFonts w:ascii="Bookman Old Style" w:hAnsi="Bookman Old Style" w:cs="Tahoma"/>
        </w:rPr>
        <w:t>en caso de que el trabajador no reúna la densidad de cotizaciones</w:t>
      </w:r>
      <w:r w:rsidRPr="00F82F3B">
        <w:rPr>
          <w:rFonts w:ascii="Bookman Old Style" w:hAnsi="Bookman Old Style" w:cs="Tahoma"/>
        </w:rPr>
        <w:t xml:space="preserve"> para acceder a la pensión con los </w:t>
      </w:r>
      <w:r w:rsidR="00752E14" w:rsidRPr="00F82F3B">
        <w:rPr>
          <w:rFonts w:ascii="Bookman Old Style" w:hAnsi="Bookman Old Style" w:cs="Tahoma"/>
        </w:rPr>
        <w:t xml:space="preserve">periodos </w:t>
      </w:r>
      <w:r w:rsidRPr="00F82F3B">
        <w:rPr>
          <w:rFonts w:ascii="Bookman Old Style" w:hAnsi="Bookman Old Style" w:cs="Tahoma"/>
        </w:rPr>
        <w:t xml:space="preserve">realizados en Colombia, </w:t>
      </w:r>
      <w:r w:rsidR="00752E14" w:rsidRPr="00F82F3B">
        <w:rPr>
          <w:rFonts w:ascii="Bookman Old Style" w:hAnsi="Bookman Old Style" w:cs="Tahoma"/>
        </w:rPr>
        <w:t xml:space="preserve">se </w:t>
      </w:r>
      <w:r w:rsidRPr="00F82F3B">
        <w:rPr>
          <w:rFonts w:ascii="Bookman Old Style" w:hAnsi="Bookman Old Style" w:cs="Tahoma"/>
        </w:rPr>
        <w:t xml:space="preserve">procede a validar </w:t>
      </w:r>
      <w:r w:rsidR="00752E14" w:rsidRPr="00F82F3B">
        <w:rPr>
          <w:rFonts w:ascii="Bookman Old Style" w:hAnsi="Bookman Old Style" w:cs="Tahoma"/>
        </w:rPr>
        <w:t>las cotizaciones realizadas por el interesado en el otro país</w:t>
      </w:r>
      <w:r w:rsidRPr="00F82F3B">
        <w:rPr>
          <w:rFonts w:ascii="Bookman Old Style" w:hAnsi="Bookman Old Style" w:cs="Tahoma"/>
        </w:rPr>
        <w:t xml:space="preserve"> (España)</w:t>
      </w:r>
      <w:r w:rsidR="00752E14" w:rsidRPr="00F82F3B">
        <w:rPr>
          <w:rFonts w:ascii="Bookman Old Style" w:hAnsi="Bookman Old Style" w:cs="Tahoma"/>
        </w:rPr>
        <w:t xml:space="preserve">, </w:t>
      </w:r>
      <w:r w:rsidRPr="00F82F3B">
        <w:rPr>
          <w:rFonts w:ascii="Bookman Old Style" w:hAnsi="Bookman Old Style" w:cs="Tahoma"/>
        </w:rPr>
        <w:t xml:space="preserve">para </w:t>
      </w:r>
      <w:r w:rsidR="00752E14" w:rsidRPr="00F82F3B">
        <w:rPr>
          <w:rFonts w:ascii="Bookman Old Style" w:hAnsi="Bookman Old Style" w:cs="Tahoma"/>
        </w:rPr>
        <w:t>con ellas, determina</w:t>
      </w:r>
      <w:r w:rsidRPr="00F82F3B">
        <w:rPr>
          <w:rFonts w:ascii="Bookman Old Style" w:hAnsi="Bookman Old Style" w:cs="Tahoma"/>
        </w:rPr>
        <w:t>r</w:t>
      </w:r>
      <w:r w:rsidR="00752E14" w:rsidRPr="00F82F3B">
        <w:rPr>
          <w:rFonts w:ascii="Bookman Old Style" w:hAnsi="Bookman Old Style" w:cs="Tahoma"/>
        </w:rPr>
        <w:t xml:space="preserve"> el derecho a la pensión sumando los periodos de aportes acreditados en ambos paíse</w:t>
      </w:r>
      <w:r w:rsidRPr="00F82F3B">
        <w:rPr>
          <w:rFonts w:ascii="Bookman Old Style" w:hAnsi="Bookman Old Style" w:cs="Tahoma"/>
        </w:rPr>
        <w:t xml:space="preserve">s, para finalmente, </w:t>
      </w:r>
      <w:r w:rsidR="00752E14" w:rsidRPr="00F82F3B">
        <w:rPr>
          <w:rFonts w:ascii="Bookman Old Style" w:hAnsi="Bookman Old Style" w:cs="Tahoma"/>
        </w:rPr>
        <w:t>si ello procede, reconoce</w:t>
      </w:r>
      <w:r w:rsidRPr="00F82F3B">
        <w:rPr>
          <w:rFonts w:ascii="Bookman Old Style" w:hAnsi="Bookman Old Style" w:cs="Tahoma"/>
        </w:rPr>
        <w:t>r</w:t>
      </w:r>
      <w:r w:rsidR="00752E14" w:rsidRPr="00F82F3B">
        <w:rPr>
          <w:rFonts w:ascii="Bookman Old Style" w:hAnsi="Bookman Old Style" w:cs="Tahoma"/>
        </w:rPr>
        <w:t xml:space="preserve"> la prestación y cuantifica</w:t>
      </w:r>
      <w:r w:rsidRPr="00F82F3B">
        <w:rPr>
          <w:rFonts w:ascii="Bookman Old Style" w:hAnsi="Bookman Old Style" w:cs="Tahoma"/>
        </w:rPr>
        <w:t>rla</w:t>
      </w:r>
      <w:r w:rsidR="00752E14" w:rsidRPr="00F82F3B">
        <w:rPr>
          <w:rFonts w:ascii="Bookman Old Style" w:hAnsi="Bookman Old Style" w:cs="Tahoma"/>
        </w:rPr>
        <w:t>.</w:t>
      </w:r>
      <w:r w:rsidR="00021403" w:rsidRPr="00F82F3B">
        <w:rPr>
          <w:rFonts w:ascii="Bookman Old Style" w:hAnsi="Bookman Old Style" w:cs="Tahoma"/>
        </w:rPr>
        <w:t xml:space="preserve"> Para dicha sumatoria de tiempos </w:t>
      </w:r>
      <w:r w:rsidRPr="00F82F3B">
        <w:rPr>
          <w:rFonts w:ascii="Bookman Old Style" w:hAnsi="Bookman Old Style" w:cs="Tahoma"/>
        </w:rPr>
        <w:t xml:space="preserve">cotizados en España y Colombia, a la cual tendría </w:t>
      </w:r>
      <w:r w:rsidRPr="00F82F3B">
        <w:rPr>
          <w:rFonts w:ascii="Bookman Old Style" w:hAnsi="Bookman Old Style" w:cs="Tahoma"/>
        </w:rPr>
        <w:lastRenderedPageBreak/>
        <w:t xml:space="preserve">derecho un afiliado en virtud de este Convenio; para establecer la existencia de esa acreencia, debe la entidad competente de cada parte, totalizar los periodos cotizados en ese país con los del otro y, para determinar la cuantía de la pensión, debe suponerse que todos los periodos fueron cotizados bajo la legislación propia, y con base en ese cálculo se entra a establecer el valor de la cuota parte o «pensión prorrata» como allí se denomina, que a cada Estado le correspondería cancelar de acuerdo a la proporción de periodos cotizados que en ellos se haya aportado, </w:t>
      </w:r>
      <w:r w:rsidRPr="00F82F3B">
        <w:rPr>
          <w:rFonts w:ascii="Bookman Old Style" w:hAnsi="Bookman Old Style" w:cs="Tahoma"/>
          <w:b/>
          <w:bCs/>
          <w:i/>
          <w:u w:val="single"/>
        </w:rPr>
        <w:t>sin que en ningún momento se puedan superponer o contabilizar tiempos dobles</w:t>
      </w:r>
      <w:r w:rsidRPr="00F82F3B">
        <w:rPr>
          <w:rFonts w:ascii="Bookman Old Style" w:hAnsi="Bookman Old Style" w:cs="Tahoma"/>
        </w:rPr>
        <w:t xml:space="preserve"> </w:t>
      </w:r>
      <w:r w:rsidRPr="00F82F3B">
        <w:rPr>
          <w:rFonts w:ascii="Bookman Old Style" w:hAnsi="Bookman Old Style" w:cs="Tahoma"/>
          <w:b/>
          <w:bCs/>
        </w:rPr>
        <w:t>(SL2022-20).</w:t>
      </w:r>
    </w:p>
    <w:p w14:paraId="5FA4B8EA" w14:textId="77777777" w:rsidR="002A582A" w:rsidRPr="00F82F3B" w:rsidRDefault="002A582A" w:rsidP="00F82F3B">
      <w:pPr>
        <w:spacing w:line="276" w:lineRule="auto"/>
        <w:ind w:firstLine="0"/>
        <w:rPr>
          <w:rFonts w:ascii="Bookman Old Style" w:hAnsi="Bookman Old Style" w:cs="Tahoma"/>
        </w:rPr>
      </w:pPr>
    </w:p>
    <w:p w14:paraId="29FDB6A1" w14:textId="0C5C937B" w:rsidR="0063213E" w:rsidRPr="00F82F3B" w:rsidRDefault="00D2668B" w:rsidP="00F82F3B">
      <w:pPr>
        <w:spacing w:line="276" w:lineRule="auto"/>
        <w:ind w:firstLine="567"/>
        <w:rPr>
          <w:rFonts w:ascii="Bookman Old Style" w:hAnsi="Bookman Old Style" w:cs="Tahoma"/>
        </w:rPr>
      </w:pPr>
      <w:r w:rsidRPr="00F82F3B">
        <w:rPr>
          <w:rFonts w:ascii="Bookman Old Style" w:hAnsi="Bookman Old Style" w:cs="Tahoma"/>
        </w:rPr>
        <w:t xml:space="preserve">De allí, es que </w:t>
      </w:r>
      <w:r w:rsidR="00977754" w:rsidRPr="00F82F3B">
        <w:rPr>
          <w:rFonts w:ascii="Bookman Old Style" w:hAnsi="Bookman Old Style" w:cs="Tahoma"/>
        </w:rPr>
        <w:t xml:space="preserve">para sumar los periodos de aportes en ambos países, es necesaria la </w:t>
      </w:r>
      <w:r w:rsidR="001A400B" w:rsidRPr="00F82F3B">
        <w:rPr>
          <w:rFonts w:ascii="Bookman Old Style" w:hAnsi="Bookman Old Style" w:cs="Tahoma"/>
        </w:rPr>
        <w:t xml:space="preserve">confirmación o ratificación de los </w:t>
      </w:r>
      <w:r w:rsidR="00977754" w:rsidRPr="00F82F3B">
        <w:rPr>
          <w:rFonts w:ascii="Bookman Old Style" w:hAnsi="Bookman Old Style" w:cs="Tahoma"/>
        </w:rPr>
        <w:t xml:space="preserve">aportes realizados </w:t>
      </w:r>
      <w:r w:rsidR="001A400B" w:rsidRPr="00F82F3B">
        <w:rPr>
          <w:rFonts w:ascii="Bookman Old Style" w:hAnsi="Bookman Old Style" w:cs="Tahoma"/>
        </w:rPr>
        <w:t xml:space="preserve">en cada Estado, </w:t>
      </w:r>
      <w:r w:rsidR="00977754" w:rsidRPr="00F82F3B">
        <w:rPr>
          <w:rFonts w:ascii="Bookman Old Style" w:hAnsi="Bookman Old Style" w:cs="Tahoma"/>
        </w:rPr>
        <w:t xml:space="preserve">aspecto que lo menciona el </w:t>
      </w:r>
      <w:r w:rsidR="001A400B" w:rsidRPr="00F82F3B">
        <w:rPr>
          <w:rFonts w:ascii="Bookman Old Style" w:hAnsi="Bookman Old Style" w:cs="Tahoma"/>
        </w:rPr>
        <w:t>artículo 26</w:t>
      </w:r>
      <w:r w:rsidR="00977754" w:rsidRPr="00F82F3B">
        <w:rPr>
          <w:rFonts w:ascii="Bookman Old Style" w:hAnsi="Bookman Old Style" w:cs="Tahoma"/>
        </w:rPr>
        <w:t xml:space="preserve"> del convenio</w:t>
      </w:r>
      <w:r w:rsidR="001A400B" w:rsidRPr="00F82F3B">
        <w:rPr>
          <w:rFonts w:ascii="Bookman Old Style" w:hAnsi="Bookman Old Style" w:cs="Tahoma"/>
        </w:rPr>
        <w:t xml:space="preserve">, </w:t>
      </w:r>
      <w:r w:rsidR="00977754" w:rsidRPr="00F82F3B">
        <w:rPr>
          <w:rFonts w:ascii="Bookman Old Style" w:hAnsi="Bookman Old Style" w:cs="Tahoma"/>
        </w:rPr>
        <w:t xml:space="preserve">al establecer </w:t>
      </w:r>
      <w:r w:rsidR="001A400B" w:rsidRPr="00F82F3B">
        <w:rPr>
          <w:rFonts w:ascii="Bookman Old Style" w:hAnsi="Bookman Old Style" w:cs="Tahoma"/>
        </w:rPr>
        <w:t>una serie de obligaciones para las autoridades competentes a fin de hacer efectivo el mismo</w:t>
      </w:r>
      <w:r w:rsidR="00977754" w:rsidRPr="00F82F3B">
        <w:rPr>
          <w:rFonts w:ascii="Bookman Old Style" w:hAnsi="Bookman Old Style" w:cs="Tahoma"/>
        </w:rPr>
        <w:t xml:space="preserve"> y, en tal disposición </w:t>
      </w:r>
      <w:r w:rsidR="00752E14" w:rsidRPr="00F82F3B">
        <w:rPr>
          <w:rFonts w:ascii="Bookman Old Style" w:hAnsi="Bookman Old Style" w:cs="Tahoma"/>
        </w:rPr>
        <w:t>prevé que las autoridades competentes de los dos Estados deben cumplir, entre otras, las obligaciones de «</w:t>
      </w:r>
      <w:r w:rsidR="00752E14" w:rsidRPr="00F82F3B">
        <w:rPr>
          <w:rFonts w:ascii="Bookman Old Style" w:hAnsi="Bookman Old Style" w:cs="Tahoma"/>
          <w:b/>
          <w:bCs/>
          <w:i/>
        </w:rPr>
        <w:t>Establecer los Acuerdos Administrativos necesarios para la aplicación del presente Convenio</w:t>
      </w:r>
      <w:r w:rsidR="00752E14" w:rsidRPr="00F82F3B">
        <w:rPr>
          <w:rFonts w:ascii="Bookman Old Style" w:hAnsi="Bookman Old Style" w:cs="Tahoma"/>
          <w:i/>
        </w:rPr>
        <w:t>» y «</w:t>
      </w:r>
      <w:r w:rsidR="00752E14" w:rsidRPr="00F82F3B">
        <w:rPr>
          <w:rFonts w:ascii="Bookman Old Style" w:hAnsi="Bookman Old Style" w:cs="Tahoma"/>
          <w:b/>
          <w:bCs/>
          <w:i/>
        </w:rPr>
        <w:t>Designar los respectivos Organismos de Enlace</w:t>
      </w:r>
      <w:r w:rsidR="00752E14" w:rsidRPr="00F82F3B">
        <w:rPr>
          <w:rFonts w:ascii="Bookman Old Style" w:hAnsi="Bookman Old Style" w:cs="Tahoma"/>
          <w:i/>
        </w:rPr>
        <w:t>».</w:t>
      </w:r>
      <w:r w:rsidR="00EB2C38" w:rsidRPr="00F82F3B">
        <w:rPr>
          <w:rFonts w:ascii="Bookman Old Style" w:hAnsi="Bookman Old Style" w:cs="Tahoma"/>
        </w:rPr>
        <w:t xml:space="preserve"> </w:t>
      </w:r>
      <w:r w:rsidR="002A5E31" w:rsidRPr="00F82F3B">
        <w:rPr>
          <w:rFonts w:ascii="Bookman Old Style" w:hAnsi="Bookman Old Style" w:cs="Tahoma"/>
        </w:rPr>
        <w:t>Y, p</w:t>
      </w:r>
      <w:r w:rsidR="00752E14" w:rsidRPr="00F82F3B">
        <w:rPr>
          <w:rFonts w:ascii="Bookman Old Style" w:hAnsi="Bookman Old Style" w:cs="Tahoma"/>
        </w:rPr>
        <w:t>ara dar alcance a tales deberes, el 28 de enero de 2008 suscribieron el «Acuerdo administrativo para la aplicación del convenio de seguridad social entre el Reino de España y la República de Colombia» (Anexo III del Convenio)</w:t>
      </w:r>
      <w:r w:rsidR="0063213E" w:rsidRPr="00F82F3B">
        <w:rPr>
          <w:rFonts w:ascii="Bookman Old Style" w:hAnsi="Bookman Old Style" w:cs="Tahoma"/>
        </w:rPr>
        <w:t>, conforme al ordinal a) del citado artículo 26</w:t>
      </w:r>
      <w:r w:rsidR="0025313C" w:rsidRPr="00F82F3B">
        <w:rPr>
          <w:rStyle w:val="Refdenotaalpie"/>
          <w:rFonts w:ascii="Bookman Old Style" w:hAnsi="Bookman Old Style" w:cs="Tahoma"/>
        </w:rPr>
        <w:footnoteReference w:id="2"/>
      </w:r>
      <w:r w:rsidR="0063213E" w:rsidRPr="00F82F3B">
        <w:rPr>
          <w:rFonts w:ascii="Bookman Old Style" w:hAnsi="Bookman Old Style" w:cs="Tahoma"/>
        </w:rPr>
        <w:t>.</w:t>
      </w:r>
      <w:r w:rsidR="00FF04DF" w:rsidRPr="00F82F3B">
        <w:rPr>
          <w:rFonts w:ascii="Bookman Old Style" w:hAnsi="Bookman Old Style" w:cs="Tahoma"/>
        </w:rPr>
        <w:t xml:space="preserve"> </w:t>
      </w:r>
      <w:r w:rsidR="0063213E" w:rsidRPr="00F82F3B">
        <w:rPr>
          <w:rFonts w:ascii="Bookman Old Style" w:hAnsi="Bookman Old Style" w:cs="Tahoma"/>
        </w:rPr>
        <w:t xml:space="preserve">En concordancia con </w:t>
      </w:r>
      <w:r w:rsidR="00FF04DF" w:rsidRPr="00F82F3B">
        <w:rPr>
          <w:rFonts w:ascii="Bookman Old Style" w:hAnsi="Bookman Old Style" w:cs="Tahoma"/>
        </w:rPr>
        <w:t xml:space="preserve">tal </w:t>
      </w:r>
      <w:r w:rsidR="0063213E" w:rsidRPr="00F82F3B">
        <w:rPr>
          <w:rFonts w:ascii="Bookman Old Style" w:hAnsi="Bookman Old Style" w:cs="Tahoma"/>
        </w:rPr>
        <w:t xml:space="preserve">precepto, en los artículos 27 y 28 </w:t>
      </w:r>
      <w:r w:rsidR="0021011C" w:rsidRPr="00F82F3B">
        <w:rPr>
          <w:rFonts w:ascii="Bookman Old Style" w:hAnsi="Bookman Old Style" w:cs="Tahoma"/>
        </w:rPr>
        <w:t>ibídem</w:t>
      </w:r>
      <w:r w:rsidR="0063213E" w:rsidRPr="00F82F3B">
        <w:rPr>
          <w:rFonts w:ascii="Bookman Old Style" w:hAnsi="Bookman Old Style" w:cs="Tahoma"/>
        </w:rPr>
        <w:t>, se plasmaron los deberes que debían cumplir tanto los Organismos de Enlace como las Instituciones Competentes</w:t>
      </w:r>
      <w:r w:rsidR="002B4DEC" w:rsidRPr="00F82F3B">
        <w:rPr>
          <w:rFonts w:ascii="Bookman Old Style" w:hAnsi="Bookman Old Style" w:cs="Tahoma"/>
        </w:rPr>
        <w:t xml:space="preserve">, los cuales fueron designados en el artículo 2 y 3 del Acuerdo Administrativo. </w:t>
      </w:r>
    </w:p>
    <w:p w14:paraId="36B61523" w14:textId="77777777" w:rsidR="00EB2C38" w:rsidRPr="00F82F3B" w:rsidRDefault="00EB2C38" w:rsidP="00F82F3B">
      <w:pPr>
        <w:spacing w:line="276" w:lineRule="auto"/>
        <w:ind w:firstLine="0"/>
        <w:rPr>
          <w:rFonts w:ascii="Bookman Old Style" w:hAnsi="Bookman Old Style" w:cs="Tahoma"/>
        </w:rPr>
      </w:pPr>
    </w:p>
    <w:p w14:paraId="0E3E65C5" w14:textId="3433A7E2" w:rsidR="00EB2C38" w:rsidRPr="00F82F3B" w:rsidRDefault="002B4DEC" w:rsidP="00F82F3B">
      <w:pPr>
        <w:spacing w:line="276" w:lineRule="auto"/>
        <w:ind w:firstLine="567"/>
        <w:rPr>
          <w:rFonts w:ascii="Bookman Old Style" w:hAnsi="Bookman Old Style" w:cs="Tahoma"/>
        </w:rPr>
      </w:pPr>
      <w:r w:rsidRPr="00F82F3B">
        <w:rPr>
          <w:rFonts w:ascii="Bookman Old Style" w:hAnsi="Bookman Old Style" w:cs="Tahoma"/>
        </w:rPr>
        <w:t xml:space="preserve">A su turno, </w:t>
      </w:r>
      <w:r w:rsidRPr="00F82F3B">
        <w:rPr>
          <w:rFonts w:ascii="Bookman Old Style" w:hAnsi="Bookman Old Style" w:cs="Tahoma"/>
          <w:lang w:eastAsia="es-CO"/>
        </w:rPr>
        <w:t xml:space="preserve">el </w:t>
      </w:r>
      <w:r w:rsidR="0021011C" w:rsidRPr="00F82F3B">
        <w:rPr>
          <w:rFonts w:ascii="Bookman Old Style" w:hAnsi="Bookman Old Style" w:cs="Tahoma"/>
          <w:lang w:eastAsia="es-CO"/>
        </w:rPr>
        <w:t>artículo</w:t>
      </w:r>
      <w:r w:rsidRPr="00F82F3B">
        <w:rPr>
          <w:rFonts w:ascii="Bookman Old Style" w:hAnsi="Bookman Old Style" w:cs="Tahoma"/>
          <w:lang w:eastAsia="es-CO"/>
        </w:rPr>
        <w:t xml:space="preserve"> </w:t>
      </w:r>
      <w:r w:rsidR="00EB2C38" w:rsidRPr="00F82F3B">
        <w:rPr>
          <w:rFonts w:ascii="Bookman Old Style" w:hAnsi="Bookman Old Style" w:cs="Tahoma"/>
          <w:lang w:eastAsia="es-CO"/>
        </w:rPr>
        <w:t xml:space="preserve">4 </w:t>
      </w:r>
      <w:r w:rsidRPr="00F82F3B">
        <w:rPr>
          <w:rFonts w:ascii="Bookman Old Style" w:hAnsi="Bookman Old Style" w:cs="Tahoma"/>
          <w:lang w:eastAsia="es-CO"/>
        </w:rPr>
        <w:t>d</w:t>
      </w:r>
      <w:r w:rsidR="00EB2C38" w:rsidRPr="00F82F3B">
        <w:rPr>
          <w:rFonts w:ascii="Bookman Old Style" w:hAnsi="Bookman Old Style" w:cs="Tahoma"/>
          <w:lang w:eastAsia="es-CO"/>
        </w:rPr>
        <w:t>el Acuerdo</w:t>
      </w:r>
      <w:r w:rsidRPr="00F82F3B">
        <w:rPr>
          <w:rFonts w:ascii="Bookman Old Style" w:hAnsi="Bookman Old Style" w:cs="Tahoma"/>
          <w:lang w:eastAsia="es-CO"/>
        </w:rPr>
        <w:t>,</w:t>
      </w:r>
      <w:r w:rsidR="00EB2C38" w:rsidRPr="00F82F3B">
        <w:rPr>
          <w:rFonts w:ascii="Bookman Old Style" w:hAnsi="Bookman Old Style" w:cs="Tahoma"/>
          <w:lang w:eastAsia="es-CO"/>
        </w:rPr>
        <w:t xml:space="preserve"> aludió a los Organismos de Enlace y las </w:t>
      </w:r>
      <w:r w:rsidR="00EB2C38" w:rsidRPr="00F82F3B">
        <w:rPr>
          <w:rFonts w:ascii="Bookman Old Style" w:hAnsi="Bookman Old Style" w:cs="Tahoma"/>
        </w:rPr>
        <w:t>Instituciones</w:t>
      </w:r>
      <w:r w:rsidR="00EB2C38" w:rsidRPr="00F82F3B">
        <w:rPr>
          <w:rFonts w:ascii="Bookman Old Style" w:hAnsi="Bookman Old Style" w:cs="Tahoma"/>
          <w:lang w:eastAsia="es-CO"/>
        </w:rPr>
        <w:t xml:space="preserve"> Competentes a que se refieren las disposiciones 2º y 3º, indicando que estas podrían comunicarse entre sí y con los interesados, señalando en su numeral 2º, que dichas entidades </w:t>
      </w:r>
      <w:r w:rsidR="00EB2C38" w:rsidRPr="00F82F3B">
        <w:rPr>
          <w:rFonts w:ascii="Bookman Old Style" w:hAnsi="Bookman Old Style" w:cs="Tahoma"/>
          <w:i/>
        </w:rPr>
        <w:t>«</w:t>
      </w:r>
      <w:r w:rsidR="00EB2C38" w:rsidRPr="00F82F3B">
        <w:rPr>
          <w:rFonts w:ascii="Bookman Old Style" w:hAnsi="Bookman Old Style" w:cs="Tahoma"/>
          <w:b/>
          <w:i/>
          <w:lang w:eastAsia="es-CO"/>
        </w:rPr>
        <w:t>elaborarán, de común acuerdo, los formularios necesarios para la aplicación del Convenio y de este Acuerdo Administrativo. El envío de dichos formularios suple la remisión de los documentos justificativos de los datos consignados en ellos</w:t>
      </w:r>
      <w:r w:rsidR="00EB2C38" w:rsidRPr="00F82F3B">
        <w:rPr>
          <w:rFonts w:ascii="Bookman Old Style" w:hAnsi="Bookman Old Style" w:cs="Tahoma"/>
          <w:i/>
        </w:rPr>
        <w:t>».</w:t>
      </w:r>
      <w:r w:rsidR="00EB2C38" w:rsidRPr="00F82F3B">
        <w:rPr>
          <w:rFonts w:ascii="Bookman Old Style" w:hAnsi="Bookman Old Style" w:cs="Tahoma"/>
        </w:rPr>
        <w:t xml:space="preserve"> </w:t>
      </w:r>
    </w:p>
    <w:p w14:paraId="759887FD" w14:textId="77777777" w:rsidR="00FF04DF" w:rsidRPr="00F82F3B" w:rsidRDefault="00FF04DF" w:rsidP="00F82F3B">
      <w:pPr>
        <w:spacing w:line="276" w:lineRule="auto"/>
        <w:ind w:firstLine="567"/>
        <w:rPr>
          <w:rFonts w:ascii="Bookman Old Style" w:hAnsi="Bookman Old Style" w:cs="Tahoma"/>
        </w:rPr>
      </w:pPr>
    </w:p>
    <w:p w14:paraId="71939B03" w14:textId="48CE8FA8" w:rsidR="00A65F93" w:rsidRPr="00F82F3B" w:rsidRDefault="002B4DEC" w:rsidP="00F82F3B">
      <w:pPr>
        <w:spacing w:line="276" w:lineRule="auto"/>
        <w:ind w:firstLine="567"/>
        <w:rPr>
          <w:rFonts w:ascii="Bookman Old Style" w:hAnsi="Bookman Old Style" w:cs="Tahoma"/>
        </w:rPr>
      </w:pPr>
      <w:r w:rsidRPr="00F82F3B">
        <w:rPr>
          <w:rFonts w:ascii="Bookman Old Style" w:hAnsi="Bookman Old Style" w:cs="Tahoma"/>
        </w:rPr>
        <w:t>Cuenta mencionar que</w:t>
      </w:r>
      <w:r w:rsidR="000E648D" w:rsidRPr="00F82F3B">
        <w:rPr>
          <w:rFonts w:ascii="Bookman Old Style" w:hAnsi="Bookman Old Style" w:cs="Tahoma"/>
        </w:rPr>
        <w:t xml:space="preserve"> el </w:t>
      </w:r>
      <w:r w:rsidR="00FF04DF" w:rsidRPr="00F82F3B">
        <w:rPr>
          <w:rFonts w:ascii="Bookman Old Style" w:hAnsi="Bookman Old Style" w:cs="Tahoma"/>
        </w:rPr>
        <w:t>artículo</w:t>
      </w:r>
      <w:r w:rsidR="000E648D" w:rsidRPr="00F82F3B">
        <w:rPr>
          <w:rFonts w:ascii="Bookman Old Style" w:hAnsi="Bookman Old Style" w:cs="Tahoma"/>
        </w:rPr>
        <w:t xml:space="preserve"> 6 (</w:t>
      </w:r>
      <w:r w:rsidR="00FF04DF" w:rsidRPr="00F82F3B">
        <w:rPr>
          <w:rFonts w:ascii="Bookman Old Style" w:hAnsi="Bookman Old Style" w:cs="Tahoma"/>
        </w:rPr>
        <w:t>título</w:t>
      </w:r>
      <w:r w:rsidR="000E648D" w:rsidRPr="00F82F3B">
        <w:rPr>
          <w:rFonts w:ascii="Bookman Old Style" w:hAnsi="Bookman Old Style" w:cs="Tahoma"/>
        </w:rPr>
        <w:t xml:space="preserve"> III) del acuerdo, determina la institución que tramita las prestaciones dependiendo de que el interesado resida o no en Colombia.  De manera que</w:t>
      </w:r>
      <w:r w:rsidRPr="00F82F3B">
        <w:rPr>
          <w:rFonts w:ascii="Bookman Old Style" w:hAnsi="Bookman Old Style" w:cs="Tahoma"/>
        </w:rPr>
        <w:t xml:space="preserve">, de residir el peticionado en Colombia, presentada la solicitud ante la </w:t>
      </w:r>
      <w:r w:rsidR="000E648D" w:rsidRPr="00F82F3B">
        <w:rPr>
          <w:rFonts w:ascii="Bookman Old Style" w:hAnsi="Bookman Old Style" w:cs="Tahoma"/>
        </w:rPr>
        <w:t>última</w:t>
      </w:r>
      <w:r w:rsidRPr="00F82F3B">
        <w:rPr>
          <w:rFonts w:ascii="Bookman Old Style" w:hAnsi="Bookman Old Style" w:cs="Tahoma"/>
        </w:rPr>
        <w:t xml:space="preserve"> entidad en que la que se hicieron los aportes, corresponde a dicha entidad (AFP) diligenciar y firmar los formularios </w:t>
      </w:r>
      <w:r w:rsidRPr="00F82F3B">
        <w:rPr>
          <w:rFonts w:ascii="Bookman Old Style" w:hAnsi="Bookman Old Style" w:cs="Tahoma"/>
          <w:b/>
          <w:bCs/>
        </w:rPr>
        <w:t>CO/ES-01, CO/ES-02 y/o CO/ES-13</w:t>
      </w:r>
      <w:r w:rsidRPr="00F82F3B">
        <w:rPr>
          <w:rFonts w:ascii="Bookman Old Style" w:hAnsi="Bookman Old Style" w:cs="Tahoma"/>
        </w:rPr>
        <w:t xml:space="preserve">, según el caso y, </w:t>
      </w:r>
      <w:r w:rsidR="000E648D" w:rsidRPr="00F82F3B">
        <w:rPr>
          <w:rFonts w:ascii="Bookman Old Style" w:hAnsi="Bookman Old Style" w:cs="Tahoma"/>
        </w:rPr>
        <w:t xml:space="preserve">los remitirá </w:t>
      </w:r>
      <w:r w:rsidRPr="00F82F3B">
        <w:rPr>
          <w:rFonts w:ascii="Bookman Old Style" w:hAnsi="Bookman Old Style" w:cs="Tahoma"/>
        </w:rPr>
        <w:t>al Ministerio del trabajo requiriendo que se solicite al gobierno español el formulario pertinente (</w:t>
      </w:r>
      <w:r w:rsidRPr="00F82F3B">
        <w:rPr>
          <w:rFonts w:ascii="Bookman Old Style" w:hAnsi="Bookman Old Style" w:cs="Tahoma"/>
          <w:b/>
          <w:bCs/>
        </w:rPr>
        <w:t xml:space="preserve">ES/CO-01, ES/CO-02 </w:t>
      </w:r>
      <w:r w:rsidRPr="00F82F3B">
        <w:rPr>
          <w:rFonts w:ascii="Bookman Old Style" w:hAnsi="Bookman Old Style" w:cs="Tahoma"/>
        </w:rPr>
        <w:t xml:space="preserve">y/o </w:t>
      </w:r>
      <w:r w:rsidRPr="00F82F3B">
        <w:rPr>
          <w:rFonts w:ascii="Bookman Old Style" w:hAnsi="Bookman Old Style" w:cs="Tahoma"/>
          <w:b/>
          <w:bCs/>
        </w:rPr>
        <w:t>ES/CO-13)</w:t>
      </w:r>
      <w:r w:rsidRPr="00F82F3B">
        <w:rPr>
          <w:rFonts w:ascii="Bookman Old Style" w:hAnsi="Bookman Old Style" w:cs="Tahoma"/>
        </w:rPr>
        <w:t xml:space="preserve">, siendo por tanto el Ministerio del Trabajo quien remita a la institución competente en España la documentación y la solicitud recepcionada. </w:t>
      </w:r>
      <w:r w:rsidR="000E648D" w:rsidRPr="00F82F3B">
        <w:rPr>
          <w:rFonts w:ascii="Bookman Old Style" w:hAnsi="Bookman Old Style" w:cs="Tahoma"/>
        </w:rPr>
        <w:t xml:space="preserve"> Y, </w:t>
      </w:r>
      <w:r w:rsidRPr="00F82F3B">
        <w:rPr>
          <w:rFonts w:ascii="Bookman Old Style" w:hAnsi="Bookman Old Style" w:cs="Tahoma"/>
        </w:rPr>
        <w:t xml:space="preserve">de residir el peticionado en España, la solicitud se presenta ante la Institución Competente de la Dirección provincial respectiva, remitiendo copia del documento con el cual el solicitante </w:t>
      </w:r>
      <w:r w:rsidRPr="00F82F3B">
        <w:rPr>
          <w:rFonts w:ascii="Bookman Old Style" w:hAnsi="Bookman Old Style" w:cs="Tahoma"/>
        </w:rPr>
        <w:lastRenderedPageBreak/>
        <w:t xml:space="preserve">realizó sus aportes a pensión en Colombia. El Ministerio del trabajo una vez recepcione de la Institución competente española el formulario respectivo </w:t>
      </w:r>
      <w:r w:rsidRPr="00F82F3B">
        <w:rPr>
          <w:rFonts w:ascii="Bookman Old Style" w:hAnsi="Bookman Old Style" w:cs="Tahoma"/>
          <w:b/>
          <w:bCs/>
        </w:rPr>
        <w:t xml:space="preserve">ES/CO-01, ES/CO-02 </w:t>
      </w:r>
      <w:r w:rsidRPr="00F82F3B">
        <w:rPr>
          <w:rFonts w:ascii="Bookman Old Style" w:hAnsi="Bookman Old Style" w:cs="Tahoma"/>
        </w:rPr>
        <w:t xml:space="preserve">y/o </w:t>
      </w:r>
      <w:r w:rsidRPr="00F82F3B">
        <w:rPr>
          <w:rFonts w:ascii="Bookman Old Style" w:hAnsi="Bookman Old Style" w:cs="Tahoma"/>
          <w:b/>
          <w:bCs/>
        </w:rPr>
        <w:t>ES/CO-13</w:t>
      </w:r>
      <w:r w:rsidRPr="00F82F3B">
        <w:rPr>
          <w:rFonts w:ascii="Bookman Old Style" w:hAnsi="Bookman Old Style" w:cs="Tahoma"/>
        </w:rPr>
        <w:t>, lo traslada a la AFP competente en Colombia para que resuelva la solicitud pensional, remitiendo copia de este y del formulario respectivo (</w:t>
      </w:r>
      <w:r w:rsidRPr="00F82F3B">
        <w:rPr>
          <w:rFonts w:ascii="Bookman Old Style" w:hAnsi="Bookman Old Style" w:cs="Tahoma"/>
          <w:b/>
          <w:bCs/>
        </w:rPr>
        <w:t>CO/ES-01</w:t>
      </w:r>
      <w:r w:rsidRPr="00F82F3B">
        <w:rPr>
          <w:rFonts w:ascii="Bookman Old Style" w:hAnsi="Bookman Old Style" w:cs="Tahoma"/>
        </w:rPr>
        <w:t xml:space="preserve">, </w:t>
      </w:r>
      <w:r w:rsidRPr="00F82F3B">
        <w:rPr>
          <w:rFonts w:ascii="Bookman Old Style" w:hAnsi="Bookman Old Style" w:cs="Tahoma"/>
          <w:b/>
          <w:bCs/>
        </w:rPr>
        <w:t>CO/ES-02</w:t>
      </w:r>
      <w:r w:rsidRPr="00F82F3B">
        <w:rPr>
          <w:rFonts w:ascii="Bookman Old Style" w:hAnsi="Bookman Old Style" w:cs="Tahoma"/>
        </w:rPr>
        <w:t xml:space="preserve"> y/o </w:t>
      </w:r>
      <w:r w:rsidRPr="00F82F3B">
        <w:rPr>
          <w:rFonts w:ascii="Bookman Old Style" w:hAnsi="Bookman Old Style" w:cs="Tahoma"/>
          <w:b/>
          <w:bCs/>
        </w:rPr>
        <w:t>CO/ES-13</w:t>
      </w:r>
      <w:r w:rsidRPr="00F82F3B">
        <w:rPr>
          <w:rFonts w:ascii="Bookman Old Style" w:hAnsi="Bookman Old Style" w:cs="Tahoma"/>
        </w:rPr>
        <w:t>), que el Ministerio enviará a España.</w:t>
      </w:r>
    </w:p>
    <w:p w14:paraId="38FBED72" w14:textId="77777777" w:rsidR="00A65F93" w:rsidRPr="00F82F3B" w:rsidRDefault="00A65F93" w:rsidP="00F82F3B">
      <w:pPr>
        <w:spacing w:line="276" w:lineRule="auto"/>
        <w:ind w:firstLine="567"/>
        <w:rPr>
          <w:rFonts w:ascii="Bookman Old Style" w:hAnsi="Bookman Old Style" w:cs="Tahoma"/>
        </w:rPr>
      </w:pPr>
    </w:p>
    <w:p w14:paraId="37801BB6" w14:textId="600E073C" w:rsidR="007F0315" w:rsidRDefault="007F0315" w:rsidP="00F82F3B">
      <w:pPr>
        <w:spacing w:line="276" w:lineRule="auto"/>
        <w:ind w:firstLine="567"/>
        <w:rPr>
          <w:rFonts w:ascii="Bookman Old Style" w:hAnsi="Bookman Old Style" w:cs="Tahoma"/>
        </w:rPr>
      </w:pPr>
      <w:r w:rsidRPr="00F82F3B">
        <w:rPr>
          <w:rFonts w:ascii="Bookman Old Style" w:hAnsi="Bookman Old Style" w:cs="Tahoma"/>
        </w:rPr>
        <w:t>Ahora, el artículo 8 del Acuerdo, precisa los trámites a seguir para la obtención de las pensiones de vejez, jubilación, invalidez o sobrevivencia, así:</w:t>
      </w:r>
    </w:p>
    <w:p w14:paraId="153863D6" w14:textId="77777777" w:rsidR="001F1808" w:rsidRPr="00F82F3B" w:rsidRDefault="001F1808" w:rsidP="00F82F3B">
      <w:pPr>
        <w:spacing w:line="276" w:lineRule="auto"/>
        <w:ind w:firstLine="567"/>
        <w:rPr>
          <w:rFonts w:ascii="Bookman Old Style" w:hAnsi="Bookman Old Style" w:cs="Tahoma"/>
        </w:rPr>
      </w:pPr>
    </w:p>
    <w:p w14:paraId="48B3F5C6" w14:textId="3FCA7335" w:rsidR="007F0315" w:rsidRPr="00930CF2" w:rsidRDefault="000F47F4" w:rsidP="00930CF2">
      <w:pPr>
        <w:spacing w:line="240" w:lineRule="auto"/>
        <w:ind w:right="420" w:firstLine="426"/>
        <w:rPr>
          <w:rFonts w:ascii="Bookman Old Style" w:hAnsi="Bookman Old Style" w:cs="Tahoma"/>
          <w:sz w:val="22"/>
        </w:rPr>
      </w:pPr>
      <w:r w:rsidRPr="00930CF2">
        <w:rPr>
          <w:rFonts w:ascii="Bookman Old Style" w:hAnsi="Bookman Old Style" w:cs="Tahoma"/>
          <w:sz w:val="22"/>
        </w:rPr>
        <w:t>“…</w:t>
      </w:r>
    </w:p>
    <w:p w14:paraId="3AE892E8" w14:textId="77777777" w:rsidR="007F0315" w:rsidRPr="00930CF2" w:rsidRDefault="007F0315" w:rsidP="00930CF2">
      <w:pPr>
        <w:numPr>
          <w:ilvl w:val="0"/>
          <w:numId w:val="16"/>
        </w:numPr>
        <w:overflowPunct w:val="0"/>
        <w:autoSpaceDE w:val="0"/>
        <w:autoSpaceDN w:val="0"/>
        <w:adjustRightInd w:val="0"/>
        <w:spacing w:line="240" w:lineRule="auto"/>
        <w:ind w:right="420"/>
        <w:textAlignment w:val="baseline"/>
        <w:rPr>
          <w:rFonts w:ascii="Bookman Old Style" w:hAnsi="Bookman Old Style" w:cs="Tahoma"/>
          <w:iCs/>
          <w:sz w:val="22"/>
          <w:lang w:eastAsia="es-CO"/>
        </w:rPr>
      </w:pPr>
      <w:r w:rsidRPr="00930CF2">
        <w:rPr>
          <w:rFonts w:ascii="Bookman Old Style" w:hAnsi="Bookman Old Style" w:cs="Tahoma"/>
          <w:b/>
          <w:iCs/>
          <w:sz w:val="22"/>
        </w:rPr>
        <w:t>La Institución Competente a quien corresponda la instrucción del expediente cumplimentará el formulario establecido al efecto y enviará</w:t>
      </w:r>
      <w:r w:rsidRPr="00930CF2">
        <w:rPr>
          <w:rFonts w:ascii="Bookman Old Style" w:hAnsi="Bookman Old Style" w:cs="Tahoma"/>
          <w:iCs/>
          <w:sz w:val="22"/>
        </w:rPr>
        <w:t>, sin demora, dos ejemplares del mismo al Organismo de Enlace de la otra Parte.</w:t>
      </w:r>
    </w:p>
    <w:p w14:paraId="0758B04B" w14:textId="77777777" w:rsidR="007F0315" w:rsidRPr="00930CF2" w:rsidRDefault="007F0315" w:rsidP="00930CF2">
      <w:pPr>
        <w:overflowPunct w:val="0"/>
        <w:autoSpaceDE w:val="0"/>
        <w:autoSpaceDN w:val="0"/>
        <w:adjustRightInd w:val="0"/>
        <w:spacing w:line="240" w:lineRule="auto"/>
        <w:ind w:left="720" w:right="420"/>
        <w:textAlignment w:val="baseline"/>
        <w:rPr>
          <w:rFonts w:ascii="Bookman Old Style" w:hAnsi="Bookman Old Style" w:cs="Tahoma"/>
          <w:iCs/>
          <w:sz w:val="22"/>
          <w:lang w:eastAsia="es-CO"/>
        </w:rPr>
      </w:pPr>
    </w:p>
    <w:p w14:paraId="706FD0D6" w14:textId="77777777" w:rsidR="007F0315" w:rsidRPr="00930CF2" w:rsidRDefault="007F0315" w:rsidP="00930CF2">
      <w:pPr>
        <w:numPr>
          <w:ilvl w:val="0"/>
          <w:numId w:val="16"/>
        </w:numPr>
        <w:overflowPunct w:val="0"/>
        <w:autoSpaceDE w:val="0"/>
        <w:autoSpaceDN w:val="0"/>
        <w:adjustRightInd w:val="0"/>
        <w:spacing w:line="240" w:lineRule="auto"/>
        <w:ind w:right="420"/>
        <w:textAlignment w:val="baseline"/>
        <w:rPr>
          <w:rFonts w:ascii="Bookman Old Style" w:hAnsi="Bookman Old Style" w:cs="Tahoma"/>
          <w:iCs/>
          <w:sz w:val="22"/>
          <w:lang w:eastAsia="es-CO"/>
        </w:rPr>
      </w:pPr>
      <w:r w:rsidRPr="00930CF2">
        <w:rPr>
          <w:rFonts w:ascii="Bookman Old Style" w:hAnsi="Bookman Old Style" w:cs="Tahoma"/>
          <w:b/>
          <w:iCs/>
          <w:sz w:val="22"/>
        </w:rPr>
        <w:t>La Institución Competente que reciba los formularios, mencionados en el apartado 1 de este artículo, devolverá a la Institución Competente de la otra Parte, un ejemplar de dicho formulario donde se harán constar los periodos de seguro acreditados bajo su legislación</w:t>
      </w:r>
      <w:r w:rsidRPr="00930CF2">
        <w:rPr>
          <w:rFonts w:ascii="Bookman Old Style" w:hAnsi="Bookman Old Style" w:cs="Tahoma"/>
          <w:iCs/>
          <w:sz w:val="22"/>
        </w:rPr>
        <w:t>, la fecha de efectos y, en su caso, el importe de la prestación reconocida por esa Institución.</w:t>
      </w:r>
    </w:p>
    <w:p w14:paraId="0CAB864D"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iCs/>
          <w:sz w:val="22"/>
          <w:lang w:eastAsia="es-CO"/>
        </w:rPr>
      </w:pPr>
    </w:p>
    <w:p w14:paraId="2B4BE275" w14:textId="77777777" w:rsidR="007F0315" w:rsidRPr="00930CF2" w:rsidRDefault="007F0315" w:rsidP="00930CF2">
      <w:pPr>
        <w:numPr>
          <w:ilvl w:val="0"/>
          <w:numId w:val="16"/>
        </w:numPr>
        <w:overflowPunct w:val="0"/>
        <w:autoSpaceDE w:val="0"/>
        <w:autoSpaceDN w:val="0"/>
        <w:adjustRightInd w:val="0"/>
        <w:spacing w:line="240" w:lineRule="auto"/>
        <w:ind w:right="420"/>
        <w:textAlignment w:val="baseline"/>
        <w:rPr>
          <w:rFonts w:ascii="Bookman Old Style" w:hAnsi="Bookman Old Style" w:cs="Tahoma"/>
          <w:iCs/>
          <w:sz w:val="22"/>
        </w:rPr>
      </w:pPr>
      <w:r w:rsidRPr="00930CF2">
        <w:rPr>
          <w:rFonts w:ascii="Bookman Old Style" w:hAnsi="Bookman Old Style" w:cs="Tahoma"/>
          <w:iCs/>
          <w:sz w:val="22"/>
        </w:rPr>
        <w:t xml:space="preserve">Cada una de las Instituciones Competentes, notificará directamente a los interesados la </w:t>
      </w:r>
      <w:r w:rsidRPr="00930CF2">
        <w:rPr>
          <w:rFonts w:ascii="Bookman Old Style" w:hAnsi="Bookman Old Style" w:cs="Tahoma"/>
          <w:iCs/>
          <w:noProof/>
          <w:sz w:val="22"/>
          <w:lang w:val="en-US"/>
        </w:rPr>
        <w:drawing>
          <wp:inline distT="0" distB="0" distL="0" distR="0" wp14:anchorId="773F2361" wp14:editId="283A5D67">
            <wp:extent cx="38735"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35" cy="9525"/>
                    </a:xfrm>
                    <a:prstGeom prst="rect">
                      <a:avLst/>
                    </a:prstGeom>
                    <a:noFill/>
                    <a:ln>
                      <a:noFill/>
                    </a:ln>
                  </pic:spPr>
                </pic:pic>
              </a:graphicData>
            </a:graphic>
          </wp:inline>
        </w:drawing>
      </w:r>
      <w:r w:rsidRPr="00930CF2">
        <w:rPr>
          <w:rFonts w:ascii="Bookman Old Style" w:hAnsi="Bookman Old Style" w:cs="Tahoma"/>
          <w:iCs/>
          <w:sz w:val="22"/>
        </w:rPr>
        <w:t>resolución adoptada y las vías y plazos de recurso de que dispone frente a la misma, de acuerdo con su legislación.</w:t>
      </w:r>
    </w:p>
    <w:p w14:paraId="193B7BF9"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iCs/>
          <w:sz w:val="22"/>
        </w:rPr>
      </w:pPr>
    </w:p>
    <w:p w14:paraId="1A0FAE4A" w14:textId="77777777" w:rsidR="007F0315" w:rsidRPr="00930CF2" w:rsidRDefault="007F0315" w:rsidP="00930CF2">
      <w:pPr>
        <w:overflowPunct w:val="0"/>
        <w:autoSpaceDE w:val="0"/>
        <w:autoSpaceDN w:val="0"/>
        <w:adjustRightInd w:val="0"/>
        <w:spacing w:line="240" w:lineRule="auto"/>
        <w:ind w:left="720" w:right="420" w:firstLine="0"/>
        <w:textAlignment w:val="baseline"/>
        <w:rPr>
          <w:rFonts w:ascii="Bookman Old Style" w:hAnsi="Bookman Old Style" w:cs="Tahoma"/>
          <w:iCs/>
          <w:sz w:val="22"/>
        </w:rPr>
      </w:pPr>
      <w:r w:rsidRPr="00930CF2">
        <w:rPr>
          <w:rFonts w:ascii="Bookman Old Style" w:hAnsi="Bookman Old Style" w:cs="Tahoma"/>
          <w:iCs/>
          <w:sz w:val="22"/>
        </w:rPr>
        <w:t>Las Instituciones Competentes de ambas Partes se intercambiarán copia de las resoluciones adoptadas.</w:t>
      </w:r>
    </w:p>
    <w:p w14:paraId="669E1483"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iCs/>
          <w:sz w:val="22"/>
          <w:lang w:eastAsia="es-CO"/>
        </w:rPr>
      </w:pPr>
    </w:p>
    <w:p w14:paraId="5985D84E" w14:textId="77777777" w:rsidR="007F0315" w:rsidRPr="00930CF2" w:rsidRDefault="007F0315" w:rsidP="00930CF2">
      <w:pPr>
        <w:numPr>
          <w:ilvl w:val="0"/>
          <w:numId w:val="16"/>
        </w:numPr>
        <w:overflowPunct w:val="0"/>
        <w:autoSpaceDE w:val="0"/>
        <w:autoSpaceDN w:val="0"/>
        <w:adjustRightInd w:val="0"/>
        <w:spacing w:line="240" w:lineRule="auto"/>
        <w:ind w:right="420"/>
        <w:textAlignment w:val="baseline"/>
        <w:rPr>
          <w:rFonts w:ascii="Bookman Old Style" w:hAnsi="Bookman Old Style" w:cs="Tahoma"/>
          <w:b/>
          <w:iCs/>
          <w:sz w:val="22"/>
        </w:rPr>
      </w:pPr>
      <w:r w:rsidRPr="00930CF2">
        <w:rPr>
          <w:rFonts w:ascii="Bookman Old Style" w:hAnsi="Bookman Old Style" w:cs="Tahoma"/>
          <w:b/>
          <w:iCs/>
          <w:sz w:val="22"/>
        </w:rPr>
        <w:t>En aplicación de lo dispuesto en el apartado 3 del artículo 17 del Convenio, la Institución Competente española, a petición de la Institución Competente colombiana, certificara los periodos de seguro acreditados a la Seguridad Social española, por los interesados, hasta la fecha de sus solicitudes.</w:t>
      </w:r>
    </w:p>
    <w:p w14:paraId="7EC805B1"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b/>
          <w:iCs/>
          <w:sz w:val="22"/>
          <w:lang w:eastAsia="es-CO"/>
        </w:rPr>
      </w:pPr>
    </w:p>
    <w:p w14:paraId="5A8F63F1" w14:textId="77777777" w:rsidR="007F0315" w:rsidRPr="00930CF2" w:rsidRDefault="007F0315" w:rsidP="00930CF2">
      <w:pPr>
        <w:overflowPunct w:val="0"/>
        <w:autoSpaceDE w:val="0"/>
        <w:autoSpaceDN w:val="0"/>
        <w:adjustRightInd w:val="0"/>
        <w:spacing w:line="240" w:lineRule="auto"/>
        <w:ind w:left="720" w:right="420" w:firstLine="0"/>
        <w:textAlignment w:val="baseline"/>
        <w:rPr>
          <w:rFonts w:ascii="Bookman Old Style" w:hAnsi="Bookman Old Style" w:cs="Tahoma"/>
          <w:iCs/>
          <w:sz w:val="22"/>
          <w:lang w:eastAsia="es-CO"/>
        </w:rPr>
      </w:pPr>
      <w:r w:rsidRPr="00930CF2">
        <w:rPr>
          <w:rFonts w:ascii="Bookman Old Style" w:hAnsi="Bookman Old Style" w:cs="Tahoma"/>
          <w:iCs/>
          <w:sz w:val="22"/>
        </w:rPr>
        <w:t>Por otra parte, la Institución Competente española también podrá solicitar información sobre los periodos de seguro acreditados a la Seguridad Social colombiana</w:t>
      </w:r>
    </w:p>
    <w:p w14:paraId="49F9EC24" w14:textId="77777777" w:rsidR="007F0315" w:rsidRPr="00930CF2" w:rsidRDefault="007F0315" w:rsidP="00930CF2">
      <w:pPr>
        <w:overflowPunct w:val="0"/>
        <w:autoSpaceDE w:val="0"/>
        <w:autoSpaceDN w:val="0"/>
        <w:adjustRightInd w:val="0"/>
        <w:spacing w:line="240" w:lineRule="auto"/>
        <w:ind w:left="720" w:right="420"/>
        <w:textAlignment w:val="baseline"/>
        <w:rPr>
          <w:rFonts w:ascii="Bookman Old Style" w:hAnsi="Bookman Old Style" w:cs="Tahoma"/>
          <w:iCs/>
          <w:sz w:val="22"/>
          <w:lang w:eastAsia="es-CO"/>
        </w:rPr>
      </w:pPr>
    </w:p>
    <w:p w14:paraId="13E507E2"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iCs/>
          <w:sz w:val="22"/>
          <w:lang w:eastAsia="es-CO"/>
        </w:rPr>
      </w:pPr>
      <w:r w:rsidRPr="00930CF2">
        <w:rPr>
          <w:rFonts w:ascii="Bookman Old Style" w:hAnsi="Bookman Old Style" w:cs="Tahoma"/>
          <w:b/>
          <w:iCs/>
          <w:sz w:val="22"/>
        </w:rPr>
        <w:t>Para ambos casos,</w:t>
      </w:r>
      <w:r w:rsidRPr="00930CF2">
        <w:rPr>
          <w:rFonts w:ascii="Bookman Old Style" w:hAnsi="Bookman Old Style" w:cs="Tahoma"/>
          <w:iCs/>
          <w:sz w:val="22"/>
        </w:rPr>
        <w:t xml:space="preserve"> </w:t>
      </w:r>
      <w:r w:rsidRPr="00930CF2">
        <w:rPr>
          <w:rFonts w:ascii="Bookman Old Style" w:hAnsi="Bookman Old Style" w:cs="Tahoma"/>
          <w:b/>
          <w:iCs/>
          <w:sz w:val="22"/>
        </w:rPr>
        <w:t>se establecerá un formulario especifico</w:t>
      </w:r>
    </w:p>
    <w:p w14:paraId="546C24AB" w14:textId="77777777" w:rsidR="007F0315" w:rsidRPr="00930CF2" w:rsidRDefault="007F0315" w:rsidP="00930CF2">
      <w:pPr>
        <w:overflowPunct w:val="0"/>
        <w:autoSpaceDE w:val="0"/>
        <w:autoSpaceDN w:val="0"/>
        <w:adjustRightInd w:val="0"/>
        <w:spacing w:line="240" w:lineRule="auto"/>
        <w:ind w:right="420"/>
        <w:textAlignment w:val="baseline"/>
        <w:rPr>
          <w:rFonts w:ascii="Bookman Old Style" w:hAnsi="Bookman Old Style" w:cs="Tahoma"/>
          <w:iCs/>
          <w:sz w:val="22"/>
          <w:lang w:eastAsia="es-CO"/>
        </w:rPr>
      </w:pPr>
    </w:p>
    <w:p w14:paraId="53C79D78" w14:textId="4C0155AD" w:rsidR="007F0315" w:rsidRPr="00930CF2" w:rsidRDefault="007F0315" w:rsidP="00930CF2">
      <w:pPr>
        <w:numPr>
          <w:ilvl w:val="0"/>
          <w:numId w:val="16"/>
        </w:numPr>
        <w:overflowPunct w:val="0"/>
        <w:autoSpaceDE w:val="0"/>
        <w:autoSpaceDN w:val="0"/>
        <w:adjustRightInd w:val="0"/>
        <w:spacing w:line="240" w:lineRule="auto"/>
        <w:ind w:right="420"/>
        <w:textAlignment w:val="baseline"/>
        <w:rPr>
          <w:rFonts w:ascii="Bookman Old Style" w:hAnsi="Bookman Old Style" w:cs="Tahoma"/>
          <w:b/>
          <w:bCs/>
          <w:iCs/>
          <w:sz w:val="22"/>
        </w:rPr>
      </w:pPr>
      <w:r w:rsidRPr="00930CF2">
        <w:rPr>
          <w:rFonts w:ascii="Bookman Old Style" w:hAnsi="Bookman Old Style" w:cs="Tahoma"/>
          <w:b/>
          <w:bCs/>
          <w:iCs/>
          <w:sz w:val="22"/>
        </w:rPr>
        <w:t xml:space="preserve">Las Instituciones Competentes de cada una de las Partes podrán solicitarse, cuando sea necesario, de conformidad con su legislación, Información sobré los importes de las </w:t>
      </w:r>
      <w:r w:rsidRPr="00930CF2">
        <w:rPr>
          <w:rFonts w:ascii="Bookman Old Style" w:hAnsi="Bookman Old Style" w:cs="Tahoma"/>
          <w:iCs/>
          <w:noProof/>
          <w:sz w:val="22"/>
          <w:lang w:val="en-US"/>
        </w:rPr>
        <w:drawing>
          <wp:inline distT="0" distB="0" distL="0" distR="0" wp14:anchorId="60CD6F9D" wp14:editId="443FB60C">
            <wp:extent cx="9525"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0CF2">
        <w:rPr>
          <w:rFonts w:ascii="Bookman Old Style" w:hAnsi="Bookman Old Style" w:cs="Tahoma"/>
          <w:b/>
          <w:bCs/>
          <w:iCs/>
          <w:sz w:val="22"/>
        </w:rPr>
        <w:t>prestaciones que los interesados reciban de la otra Parte</w:t>
      </w:r>
      <w:r w:rsidR="007A3F76" w:rsidRPr="00930CF2">
        <w:rPr>
          <w:rFonts w:ascii="Bookman Old Style" w:hAnsi="Bookman Old Style" w:cs="Tahoma"/>
          <w:b/>
          <w:bCs/>
          <w:iCs/>
          <w:sz w:val="22"/>
        </w:rPr>
        <w:t>”</w:t>
      </w:r>
      <w:r w:rsidRPr="00930CF2">
        <w:rPr>
          <w:rFonts w:ascii="Bookman Old Style" w:hAnsi="Bookman Old Style" w:cs="Tahoma"/>
          <w:b/>
          <w:bCs/>
          <w:iCs/>
          <w:sz w:val="22"/>
        </w:rPr>
        <w:t xml:space="preserve"> </w:t>
      </w:r>
      <w:r w:rsidRPr="00930CF2">
        <w:rPr>
          <w:rFonts w:ascii="Bookman Old Style" w:hAnsi="Bookman Old Style" w:cs="Tahoma"/>
          <w:iCs/>
          <w:sz w:val="22"/>
        </w:rPr>
        <w:t>(Negrillas fuera del texto original).</w:t>
      </w:r>
    </w:p>
    <w:p w14:paraId="2BF0ED45" w14:textId="77777777" w:rsidR="007F0315" w:rsidRPr="00F82F3B" w:rsidRDefault="007F0315" w:rsidP="00F82F3B">
      <w:pPr>
        <w:overflowPunct w:val="0"/>
        <w:autoSpaceDE w:val="0"/>
        <w:autoSpaceDN w:val="0"/>
        <w:adjustRightInd w:val="0"/>
        <w:spacing w:line="276" w:lineRule="auto"/>
        <w:textAlignment w:val="baseline"/>
        <w:rPr>
          <w:rFonts w:ascii="Bookman Old Style" w:hAnsi="Bookman Old Style" w:cs="Tahoma"/>
          <w:lang w:eastAsia="es-CO"/>
        </w:rPr>
      </w:pPr>
    </w:p>
    <w:p w14:paraId="14720B61" w14:textId="0A57111A" w:rsidR="007F0315" w:rsidRPr="00F82F3B" w:rsidRDefault="007F0315" w:rsidP="00F82F3B">
      <w:pPr>
        <w:spacing w:line="276" w:lineRule="auto"/>
        <w:ind w:firstLine="567"/>
        <w:rPr>
          <w:rFonts w:ascii="Bookman Old Style" w:hAnsi="Bookman Old Style" w:cs="Tahoma"/>
        </w:rPr>
      </w:pPr>
      <w:r w:rsidRPr="00F82F3B">
        <w:rPr>
          <w:rFonts w:ascii="Bookman Old Style" w:hAnsi="Bookman Old Style" w:cs="Tahoma"/>
        </w:rPr>
        <w:t>De lo anterior</w:t>
      </w:r>
      <w:r w:rsidR="006273C0" w:rsidRPr="00F82F3B">
        <w:rPr>
          <w:rFonts w:ascii="Bookman Old Style" w:hAnsi="Bookman Old Style" w:cs="Tahoma"/>
        </w:rPr>
        <w:t xml:space="preserve">, </w:t>
      </w:r>
      <w:r w:rsidR="004346A6" w:rsidRPr="00F82F3B">
        <w:rPr>
          <w:rFonts w:ascii="Bookman Old Style" w:hAnsi="Bookman Old Style" w:cs="Tahoma"/>
        </w:rPr>
        <w:t>se observa</w:t>
      </w:r>
      <w:r w:rsidRPr="00F82F3B">
        <w:rPr>
          <w:rFonts w:ascii="Bookman Old Style" w:hAnsi="Bookman Old Style" w:cs="Tahoma"/>
        </w:rPr>
        <w:t xml:space="preserve"> que el Acuerdo Administrativo que corresponde al Anexo III, y que hace parte integral del Convenio suscrito entre los dos Estados, prevé un trámite interadministrativo entre las Instituciones Competentes de cada país y sus Organismos de Enlace, para convalidar los tiempos cotizados por el asegurado en cada uno de ellos, el </w:t>
      </w:r>
      <w:r w:rsidR="004346A6" w:rsidRPr="00F82F3B">
        <w:rPr>
          <w:rFonts w:ascii="Bookman Old Style" w:hAnsi="Bookman Old Style" w:cs="Tahoma"/>
        </w:rPr>
        <w:t xml:space="preserve">cual </w:t>
      </w:r>
      <w:r w:rsidRPr="00F82F3B">
        <w:rPr>
          <w:rFonts w:ascii="Bookman Old Style" w:hAnsi="Bookman Old Style" w:cs="Tahoma"/>
        </w:rPr>
        <w:t xml:space="preserve">debe adelantarse y agotarse </w:t>
      </w:r>
      <w:r w:rsidR="004346A6" w:rsidRPr="00F82F3B">
        <w:rPr>
          <w:rFonts w:ascii="Bookman Old Style" w:hAnsi="Bookman Old Style" w:cs="Tahoma"/>
        </w:rPr>
        <w:t xml:space="preserve">para </w:t>
      </w:r>
      <w:r w:rsidRPr="00F82F3B">
        <w:rPr>
          <w:rFonts w:ascii="Bookman Old Style" w:hAnsi="Bookman Old Style" w:cs="Tahoma"/>
        </w:rPr>
        <w:t xml:space="preserve">resolver la solicitud </w:t>
      </w:r>
      <w:r w:rsidR="004346A6" w:rsidRPr="00F82F3B">
        <w:rPr>
          <w:rFonts w:ascii="Bookman Old Style" w:hAnsi="Bookman Old Style" w:cs="Tahoma"/>
        </w:rPr>
        <w:t xml:space="preserve">pensional </w:t>
      </w:r>
      <w:r w:rsidRPr="00F82F3B">
        <w:rPr>
          <w:rFonts w:ascii="Bookman Old Style" w:hAnsi="Bookman Old Style" w:cs="Tahoma"/>
        </w:rPr>
        <w:t xml:space="preserve">por el organismo encargado de atender </w:t>
      </w:r>
      <w:r w:rsidR="004346A6" w:rsidRPr="00F82F3B">
        <w:rPr>
          <w:rFonts w:ascii="Bookman Old Style" w:hAnsi="Bookman Old Style" w:cs="Tahoma"/>
        </w:rPr>
        <w:t xml:space="preserve">la </w:t>
      </w:r>
      <w:r w:rsidRPr="00F82F3B">
        <w:rPr>
          <w:rFonts w:ascii="Bookman Old Style" w:hAnsi="Bookman Old Style" w:cs="Tahoma"/>
        </w:rPr>
        <w:t>petición</w:t>
      </w:r>
      <w:r w:rsidR="004346A6" w:rsidRPr="00F82F3B">
        <w:rPr>
          <w:rFonts w:ascii="Bookman Old Style" w:hAnsi="Bookman Old Style" w:cs="Tahoma"/>
        </w:rPr>
        <w:t xml:space="preserve">. Además, del </w:t>
      </w:r>
      <w:r w:rsidRPr="00F82F3B">
        <w:rPr>
          <w:rFonts w:ascii="Bookman Old Style" w:hAnsi="Bookman Old Style" w:cs="Tahoma"/>
        </w:rPr>
        <w:t xml:space="preserve">inciso segundo del artículo 16 </w:t>
      </w:r>
      <w:r w:rsidR="004346A6" w:rsidRPr="00F82F3B">
        <w:rPr>
          <w:rFonts w:ascii="Bookman Old Style" w:hAnsi="Bookman Old Style" w:cs="Tahoma"/>
        </w:rPr>
        <w:t>del Convenio</w:t>
      </w:r>
      <w:r w:rsidRPr="00F82F3B">
        <w:rPr>
          <w:rFonts w:ascii="Bookman Old Style" w:hAnsi="Bookman Old Style" w:cs="Tahoma"/>
        </w:rPr>
        <w:t>, preceptúa</w:t>
      </w:r>
      <w:r w:rsidR="004346A6" w:rsidRPr="00F82F3B">
        <w:rPr>
          <w:rFonts w:ascii="Bookman Old Style" w:hAnsi="Bookman Old Style" w:cs="Tahoma"/>
        </w:rPr>
        <w:t xml:space="preserve"> que</w:t>
      </w:r>
      <w:r w:rsidRPr="00F82F3B">
        <w:rPr>
          <w:rFonts w:ascii="Bookman Old Style" w:hAnsi="Bookman Old Style" w:cs="Tahoma"/>
        </w:rPr>
        <w:t>: «</w:t>
      </w:r>
      <w:r w:rsidRPr="00F82F3B">
        <w:rPr>
          <w:rFonts w:ascii="Bookman Old Style" w:hAnsi="Bookman Old Style" w:cs="Tahoma"/>
          <w:b/>
        </w:rPr>
        <w:t>Certificados los tiempos servidos o aportados por el trabajador en cada una de las Partes</w:t>
      </w:r>
      <w:r w:rsidRPr="00F82F3B">
        <w:rPr>
          <w:rFonts w:ascii="Bookman Old Style" w:hAnsi="Bookman Old Style" w:cs="Tahoma"/>
        </w:rPr>
        <w:t xml:space="preserve">, la Parte colombiana podrá </w:t>
      </w:r>
      <w:r w:rsidRPr="00F82F3B">
        <w:rPr>
          <w:rFonts w:ascii="Bookman Old Style" w:hAnsi="Bookman Old Style" w:cs="Tahoma"/>
        </w:rPr>
        <w:lastRenderedPageBreak/>
        <w:t>reconocer y pagar independientemente la prorrata a que el interesado tiene derecho según el apartado 2 del artículo 9o, cuando este cumpla con la edad requerida».</w:t>
      </w:r>
      <w:r w:rsidR="004346A6" w:rsidRPr="00F82F3B">
        <w:rPr>
          <w:rStyle w:val="Refdenotaalpie"/>
          <w:rFonts w:ascii="Bookman Old Style" w:hAnsi="Bookman Old Style" w:cs="Tahoma"/>
        </w:rPr>
        <w:footnoteReference w:id="3"/>
      </w:r>
      <w:r w:rsidRPr="00F82F3B">
        <w:rPr>
          <w:rFonts w:ascii="Bookman Old Style" w:hAnsi="Bookman Old Style" w:cs="Tahoma"/>
        </w:rPr>
        <w:t xml:space="preserve"> </w:t>
      </w:r>
    </w:p>
    <w:p w14:paraId="719381F3" w14:textId="77777777" w:rsidR="00776D53" w:rsidRPr="00F82F3B" w:rsidRDefault="00776D53" w:rsidP="00F82F3B">
      <w:pPr>
        <w:overflowPunct w:val="0"/>
        <w:autoSpaceDE w:val="0"/>
        <w:autoSpaceDN w:val="0"/>
        <w:adjustRightInd w:val="0"/>
        <w:spacing w:line="276" w:lineRule="auto"/>
        <w:ind w:firstLine="0"/>
        <w:textAlignment w:val="baseline"/>
        <w:rPr>
          <w:rFonts w:ascii="Bookman Old Style" w:hAnsi="Bookman Old Style" w:cs="Tahoma"/>
        </w:rPr>
      </w:pPr>
    </w:p>
    <w:p w14:paraId="233832E1" w14:textId="2B86A45C" w:rsidR="00776D53" w:rsidRPr="00F82F3B" w:rsidRDefault="00776D53" w:rsidP="00F82F3B">
      <w:pPr>
        <w:overflowPunct w:val="0"/>
        <w:autoSpaceDE w:val="0"/>
        <w:autoSpaceDN w:val="0"/>
        <w:adjustRightInd w:val="0"/>
        <w:spacing w:line="276" w:lineRule="auto"/>
        <w:ind w:firstLine="0"/>
        <w:textAlignment w:val="baseline"/>
        <w:rPr>
          <w:rFonts w:ascii="Bookman Old Style" w:hAnsi="Bookman Old Style" w:cs="Tahoma"/>
          <w:b/>
          <w:bCs/>
        </w:rPr>
      </w:pPr>
      <w:r w:rsidRPr="00F82F3B">
        <w:rPr>
          <w:rFonts w:ascii="Bookman Old Style" w:hAnsi="Bookman Old Style" w:cs="Tahoma"/>
          <w:b/>
          <w:bCs/>
        </w:rPr>
        <w:t>Caso concreto.</w:t>
      </w:r>
    </w:p>
    <w:p w14:paraId="577BDA1D" w14:textId="77777777" w:rsidR="00776D53" w:rsidRPr="00F82F3B" w:rsidRDefault="00776D53" w:rsidP="00F82F3B">
      <w:pPr>
        <w:overflowPunct w:val="0"/>
        <w:autoSpaceDE w:val="0"/>
        <w:autoSpaceDN w:val="0"/>
        <w:adjustRightInd w:val="0"/>
        <w:spacing w:line="276" w:lineRule="auto"/>
        <w:ind w:firstLine="0"/>
        <w:textAlignment w:val="baseline"/>
        <w:rPr>
          <w:rFonts w:ascii="Bookman Old Style" w:hAnsi="Bookman Old Style" w:cs="Tahoma"/>
        </w:rPr>
      </w:pPr>
    </w:p>
    <w:p w14:paraId="3A012CCB" w14:textId="17F39CE6" w:rsidR="00DF730A" w:rsidRPr="00F82F3B" w:rsidRDefault="00F3688C" w:rsidP="00F82F3B">
      <w:pPr>
        <w:spacing w:line="276" w:lineRule="auto"/>
        <w:ind w:firstLine="567"/>
        <w:rPr>
          <w:rFonts w:ascii="Bookman Old Style" w:hAnsi="Bookman Old Style" w:cs="Tahoma"/>
        </w:rPr>
      </w:pPr>
      <w:r w:rsidRPr="00F82F3B">
        <w:rPr>
          <w:rFonts w:ascii="Bookman Old Style" w:hAnsi="Bookman Old Style" w:cs="Tahoma"/>
        </w:rPr>
        <w:t xml:space="preserve">En el presente asunto, </w:t>
      </w:r>
      <w:r w:rsidR="00DF730A" w:rsidRPr="00F82F3B">
        <w:rPr>
          <w:rFonts w:ascii="Bookman Old Style" w:hAnsi="Bookman Old Style" w:cs="Tahoma"/>
        </w:rPr>
        <w:t>huelga mencionar que con la demanda (archivo 02, pág. 25-28), se arrimó un “</w:t>
      </w:r>
      <w:r w:rsidR="00DF730A" w:rsidRPr="007B3DE3">
        <w:rPr>
          <w:rFonts w:ascii="Bookman Old Style" w:hAnsi="Bookman Old Style" w:cs="Tahoma"/>
          <w:b/>
          <w:bCs/>
          <w:i/>
          <w:iCs/>
          <w:sz w:val="22"/>
        </w:rPr>
        <w:t>informe de vida laboral del demandante emitido por la tesorería general de la seguridad social de España</w:t>
      </w:r>
      <w:r w:rsidR="00DF730A" w:rsidRPr="00F82F3B">
        <w:rPr>
          <w:rFonts w:ascii="Bookman Old Style" w:hAnsi="Bookman Old Style" w:cs="Tahoma"/>
          <w:b/>
          <w:bCs/>
          <w:i/>
          <w:iCs/>
        </w:rPr>
        <w:t>”</w:t>
      </w:r>
      <w:r w:rsidR="00DF730A" w:rsidRPr="00F82F3B">
        <w:rPr>
          <w:rFonts w:ascii="Bookman Old Style" w:hAnsi="Bookman Old Style" w:cs="Tahoma"/>
          <w:i/>
          <w:iCs/>
        </w:rPr>
        <w:t xml:space="preserve"> </w:t>
      </w:r>
      <w:r w:rsidR="00DF730A" w:rsidRPr="00F82F3B">
        <w:rPr>
          <w:rFonts w:ascii="Bookman Old Style" w:hAnsi="Bookman Old Style" w:cs="Tahoma"/>
        </w:rPr>
        <w:t xml:space="preserve">del cual se extracta que la accionante entre el interregno 01-2001 y 11-2006, tiempos </w:t>
      </w:r>
      <w:r w:rsidR="007E6CD4" w:rsidRPr="00F82F3B">
        <w:rPr>
          <w:rFonts w:ascii="Bookman Old Style" w:hAnsi="Bookman Old Style" w:cs="Tahoma"/>
        </w:rPr>
        <w:t xml:space="preserve">donde </w:t>
      </w:r>
      <w:r w:rsidR="00DF730A" w:rsidRPr="00F82F3B">
        <w:rPr>
          <w:rFonts w:ascii="Bookman Old Style" w:hAnsi="Bookman Old Style" w:cs="Tahoma"/>
        </w:rPr>
        <w:t xml:space="preserve">no cuenta con aportes realizados en Colombia ante Colpensiones, </w:t>
      </w:r>
      <w:r w:rsidR="007E6CD4" w:rsidRPr="00F82F3B">
        <w:rPr>
          <w:rFonts w:ascii="Bookman Old Style" w:hAnsi="Bookman Old Style" w:cs="Tahoma"/>
        </w:rPr>
        <w:t>según el citado informe, laboró 1229 días (</w:t>
      </w:r>
      <w:r w:rsidR="007E6CD4" w:rsidRPr="00F82F3B">
        <w:rPr>
          <w:rFonts w:ascii="Bookman Old Style" w:hAnsi="Bookman Old Style" w:cs="Tahoma"/>
          <w:b/>
          <w:bCs/>
        </w:rPr>
        <w:t>175.5 semanas</w:t>
      </w:r>
      <w:r w:rsidR="007E6CD4" w:rsidRPr="00F82F3B">
        <w:rPr>
          <w:rFonts w:ascii="Bookman Old Style" w:hAnsi="Bookman Old Style" w:cs="Tahoma"/>
        </w:rPr>
        <w:t>) en España, en los siguientes interregnos:</w:t>
      </w:r>
    </w:p>
    <w:p w14:paraId="61927CA3" w14:textId="77777777" w:rsidR="00506453" w:rsidRPr="00F82F3B" w:rsidRDefault="00506453" w:rsidP="00F82F3B">
      <w:pPr>
        <w:spacing w:line="276" w:lineRule="auto"/>
        <w:ind w:firstLine="0"/>
        <w:rPr>
          <w:rFonts w:ascii="Bookman Old Style" w:hAnsi="Bookman Old Style" w:cs="Tahoma"/>
        </w:rPr>
      </w:pPr>
    </w:p>
    <w:tbl>
      <w:tblPr>
        <w:tblStyle w:val="Cuadrculadetablaclara"/>
        <w:tblW w:w="5000" w:type="pct"/>
        <w:tblLook w:val="04A0" w:firstRow="1" w:lastRow="0" w:firstColumn="1" w:lastColumn="0" w:noHBand="0" w:noVBand="1"/>
      </w:tblPr>
      <w:tblGrid>
        <w:gridCol w:w="4446"/>
        <w:gridCol w:w="1722"/>
        <w:gridCol w:w="1697"/>
        <w:gridCol w:w="1306"/>
      </w:tblGrid>
      <w:tr w:rsidR="007E6CD4" w:rsidRPr="00F82F3B" w14:paraId="4FB836EC" w14:textId="77777777" w:rsidTr="000D6FFD">
        <w:tc>
          <w:tcPr>
            <w:tcW w:w="2424" w:type="pct"/>
            <w:noWrap/>
            <w:vAlign w:val="center"/>
          </w:tcPr>
          <w:p w14:paraId="645BA495" w14:textId="3C858266" w:rsidR="007E6CD4" w:rsidRPr="001A7047" w:rsidRDefault="007E6CD4" w:rsidP="00F82F3B">
            <w:pPr>
              <w:spacing w:line="276" w:lineRule="auto"/>
              <w:ind w:firstLine="0"/>
              <w:jc w:val="center"/>
              <w:rPr>
                <w:rFonts w:ascii="Bookman Old Style" w:eastAsia="Times New Roman" w:hAnsi="Bookman Old Style" w:cs="Tahoma"/>
                <w:b/>
                <w:bCs/>
                <w:color w:val="auto"/>
                <w:kern w:val="0"/>
                <w:sz w:val="22"/>
                <w:lang w:eastAsia="es-CO"/>
                <w14:ligatures w14:val="none"/>
              </w:rPr>
            </w:pPr>
            <w:r w:rsidRPr="001A7047">
              <w:rPr>
                <w:rFonts w:ascii="Bookman Old Style" w:eastAsia="Times New Roman" w:hAnsi="Bookman Old Style" w:cs="Tahoma"/>
                <w:b/>
                <w:bCs/>
                <w:color w:val="auto"/>
                <w:kern w:val="0"/>
                <w:sz w:val="22"/>
                <w:lang w:eastAsia="es-CO"/>
                <w14:ligatures w14:val="none"/>
              </w:rPr>
              <w:t>Concepto</w:t>
            </w:r>
          </w:p>
        </w:tc>
        <w:tc>
          <w:tcPr>
            <w:tcW w:w="939" w:type="pct"/>
            <w:noWrap/>
            <w:vAlign w:val="center"/>
          </w:tcPr>
          <w:p w14:paraId="2AC5D441" w14:textId="72295FD9" w:rsidR="007E6CD4" w:rsidRPr="001A7047" w:rsidRDefault="007E6CD4" w:rsidP="00F82F3B">
            <w:pPr>
              <w:spacing w:line="276" w:lineRule="auto"/>
              <w:ind w:firstLine="0"/>
              <w:jc w:val="center"/>
              <w:rPr>
                <w:rFonts w:ascii="Bookman Old Style" w:eastAsia="Times New Roman" w:hAnsi="Bookman Old Style" w:cs="Tahoma"/>
                <w:b/>
                <w:bCs/>
                <w:color w:val="auto"/>
                <w:kern w:val="0"/>
                <w:sz w:val="22"/>
                <w:lang w:eastAsia="es-CO"/>
                <w14:ligatures w14:val="none"/>
              </w:rPr>
            </w:pPr>
            <w:r w:rsidRPr="001A7047">
              <w:rPr>
                <w:rFonts w:ascii="Bookman Old Style" w:eastAsia="Times New Roman" w:hAnsi="Bookman Old Style" w:cs="Tahoma"/>
                <w:b/>
                <w:bCs/>
                <w:color w:val="auto"/>
                <w:kern w:val="0"/>
                <w:sz w:val="22"/>
                <w:lang w:eastAsia="es-CO"/>
                <w14:ligatures w14:val="none"/>
              </w:rPr>
              <w:t>Desde</w:t>
            </w:r>
          </w:p>
        </w:tc>
        <w:tc>
          <w:tcPr>
            <w:tcW w:w="925" w:type="pct"/>
            <w:noWrap/>
            <w:vAlign w:val="center"/>
          </w:tcPr>
          <w:p w14:paraId="026C7937" w14:textId="1777F4B9" w:rsidR="007E6CD4" w:rsidRPr="001A7047" w:rsidRDefault="007E6CD4" w:rsidP="00F82F3B">
            <w:pPr>
              <w:spacing w:line="276" w:lineRule="auto"/>
              <w:ind w:firstLine="0"/>
              <w:jc w:val="center"/>
              <w:rPr>
                <w:rFonts w:ascii="Bookman Old Style" w:eastAsia="Times New Roman" w:hAnsi="Bookman Old Style" w:cs="Tahoma"/>
                <w:b/>
                <w:bCs/>
                <w:color w:val="auto"/>
                <w:kern w:val="0"/>
                <w:sz w:val="22"/>
                <w:lang w:eastAsia="es-CO"/>
                <w14:ligatures w14:val="none"/>
              </w:rPr>
            </w:pPr>
            <w:r w:rsidRPr="001A7047">
              <w:rPr>
                <w:rFonts w:ascii="Bookman Old Style" w:eastAsia="Times New Roman" w:hAnsi="Bookman Old Style" w:cs="Tahoma"/>
                <w:b/>
                <w:bCs/>
                <w:color w:val="auto"/>
                <w:kern w:val="0"/>
                <w:sz w:val="22"/>
                <w:lang w:eastAsia="es-CO"/>
                <w14:ligatures w14:val="none"/>
              </w:rPr>
              <w:t>Hasta</w:t>
            </w:r>
          </w:p>
        </w:tc>
        <w:tc>
          <w:tcPr>
            <w:tcW w:w="712" w:type="pct"/>
            <w:noWrap/>
            <w:vAlign w:val="center"/>
          </w:tcPr>
          <w:p w14:paraId="1672DDEB" w14:textId="64A0EE08" w:rsidR="007E6CD4" w:rsidRPr="001A7047" w:rsidRDefault="007E6CD4" w:rsidP="00F82F3B">
            <w:pPr>
              <w:spacing w:line="276" w:lineRule="auto"/>
              <w:ind w:firstLine="0"/>
              <w:jc w:val="center"/>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Días</w:t>
            </w:r>
          </w:p>
        </w:tc>
      </w:tr>
      <w:tr w:rsidR="007E6CD4" w:rsidRPr="00F82F3B" w14:paraId="7E6F5AEE" w14:textId="77777777" w:rsidTr="000D6FFD">
        <w:tc>
          <w:tcPr>
            <w:tcW w:w="2424" w:type="pct"/>
            <w:noWrap/>
            <w:vAlign w:val="center"/>
            <w:hideMark/>
          </w:tcPr>
          <w:p w14:paraId="7545A06A"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MADRID (hogar)</w:t>
            </w:r>
          </w:p>
        </w:tc>
        <w:tc>
          <w:tcPr>
            <w:tcW w:w="939" w:type="pct"/>
            <w:noWrap/>
            <w:vAlign w:val="center"/>
            <w:hideMark/>
          </w:tcPr>
          <w:p w14:paraId="0B27FFB7"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02/01/2001</w:t>
            </w:r>
          </w:p>
        </w:tc>
        <w:tc>
          <w:tcPr>
            <w:tcW w:w="925" w:type="pct"/>
            <w:noWrap/>
            <w:vAlign w:val="center"/>
            <w:hideMark/>
          </w:tcPr>
          <w:p w14:paraId="1889D70A"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30/06/2002</w:t>
            </w:r>
          </w:p>
        </w:tc>
        <w:tc>
          <w:tcPr>
            <w:tcW w:w="712" w:type="pct"/>
            <w:noWrap/>
            <w:vAlign w:val="center"/>
            <w:hideMark/>
          </w:tcPr>
          <w:p w14:paraId="7B0B6003" w14:textId="4EA7C782"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545,00</w:t>
            </w:r>
          </w:p>
        </w:tc>
      </w:tr>
      <w:tr w:rsidR="007E6CD4" w:rsidRPr="00F82F3B" w14:paraId="4E5843D3" w14:textId="77777777" w:rsidTr="000D6FFD">
        <w:tc>
          <w:tcPr>
            <w:tcW w:w="2424" w:type="pct"/>
            <w:vAlign w:val="center"/>
            <w:hideMark/>
          </w:tcPr>
          <w:p w14:paraId="5FB742A5"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VICTORIA NECY S.L (General)</w:t>
            </w:r>
          </w:p>
        </w:tc>
        <w:tc>
          <w:tcPr>
            <w:tcW w:w="939" w:type="pct"/>
            <w:noWrap/>
            <w:vAlign w:val="center"/>
            <w:hideMark/>
          </w:tcPr>
          <w:p w14:paraId="1484A6A9"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08/07/2002</w:t>
            </w:r>
          </w:p>
        </w:tc>
        <w:tc>
          <w:tcPr>
            <w:tcW w:w="925" w:type="pct"/>
            <w:noWrap/>
            <w:vAlign w:val="center"/>
            <w:hideMark/>
          </w:tcPr>
          <w:p w14:paraId="3FFA5864"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31/01/2003</w:t>
            </w:r>
          </w:p>
        </w:tc>
        <w:tc>
          <w:tcPr>
            <w:tcW w:w="712" w:type="pct"/>
            <w:noWrap/>
            <w:vAlign w:val="center"/>
            <w:hideMark/>
          </w:tcPr>
          <w:p w14:paraId="021DDA9C" w14:textId="1E392B21"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208,00</w:t>
            </w:r>
          </w:p>
        </w:tc>
      </w:tr>
      <w:tr w:rsidR="007E6CD4" w:rsidRPr="00F82F3B" w14:paraId="51401923" w14:textId="77777777" w:rsidTr="000D6FFD">
        <w:tc>
          <w:tcPr>
            <w:tcW w:w="2424" w:type="pct"/>
            <w:vAlign w:val="center"/>
            <w:hideMark/>
          </w:tcPr>
          <w:p w14:paraId="44E3C6C5"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SOLMILPLAY S.L (General)</w:t>
            </w:r>
          </w:p>
        </w:tc>
        <w:tc>
          <w:tcPr>
            <w:tcW w:w="939" w:type="pct"/>
            <w:noWrap/>
            <w:vAlign w:val="center"/>
            <w:hideMark/>
          </w:tcPr>
          <w:p w14:paraId="714D574B"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04/04/2003</w:t>
            </w:r>
          </w:p>
        </w:tc>
        <w:tc>
          <w:tcPr>
            <w:tcW w:w="925" w:type="pct"/>
            <w:noWrap/>
            <w:vAlign w:val="center"/>
            <w:hideMark/>
          </w:tcPr>
          <w:p w14:paraId="3F1ACF62"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15/04/2003</w:t>
            </w:r>
          </w:p>
        </w:tc>
        <w:tc>
          <w:tcPr>
            <w:tcW w:w="712" w:type="pct"/>
            <w:noWrap/>
            <w:vAlign w:val="center"/>
            <w:hideMark/>
          </w:tcPr>
          <w:p w14:paraId="0292B540" w14:textId="55BF9F96"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12,00</w:t>
            </w:r>
          </w:p>
        </w:tc>
      </w:tr>
      <w:tr w:rsidR="007E6CD4" w:rsidRPr="00F82F3B" w14:paraId="64B45EB3" w14:textId="77777777" w:rsidTr="000D6FFD">
        <w:tc>
          <w:tcPr>
            <w:tcW w:w="2424" w:type="pct"/>
            <w:noWrap/>
            <w:vAlign w:val="center"/>
            <w:hideMark/>
          </w:tcPr>
          <w:p w14:paraId="23113919"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PASUBAR S.L (General)</w:t>
            </w:r>
          </w:p>
        </w:tc>
        <w:tc>
          <w:tcPr>
            <w:tcW w:w="939" w:type="pct"/>
            <w:noWrap/>
            <w:vAlign w:val="center"/>
            <w:hideMark/>
          </w:tcPr>
          <w:p w14:paraId="66C83558"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17/04/2003</w:t>
            </w:r>
          </w:p>
        </w:tc>
        <w:tc>
          <w:tcPr>
            <w:tcW w:w="925" w:type="pct"/>
            <w:noWrap/>
            <w:vAlign w:val="center"/>
            <w:hideMark/>
          </w:tcPr>
          <w:p w14:paraId="29B352D4"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22/04/2003</w:t>
            </w:r>
          </w:p>
        </w:tc>
        <w:tc>
          <w:tcPr>
            <w:tcW w:w="712" w:type="pct"/>
            <w:noWrap/>
            <w:vAlign w:val="center"/>
            <w:hideMark/>
          </w:tcPr>
          <w:p w14:paraId="5F7D4B08" w14:textId="2149948C"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6,00</w:t>
            </w:r>
          </w:p>
        </w:tc>
      </w:tr>
      <w:tr w:rsidR="007E6CD4" w:rsidRPr="00F82F3B" w14:paraId="64554BF0" w14:textId="77777777" w:rsidTr="000D6FFD">
        <w:tc>
          <w:tcPr>
            <w:tcW w:w="2424" w:type="pct"/>
            <w:vAlign w:val="center"/>
            <w:hideMark/>
          </w:tcPr>
          <w:p w14:paraId="76A1EF56"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val="en-US" w:eastAsia="es-CO"/>
                <w14:ligatures w14:val="none"/>
              </w:rPr>
            </w:pPr>
            <w:r w:rsidRPr="000D6FFD">
              <w:rPr>
                <w:rFonts w:ascii="Bookman Old Style" w:eastAsia="Times New Roman" w:hAnsi="Bookman Old Style" w:cs="Tahoma"/>
                <w:color w:val="auto"/>
                <w:kern w:val="0"/>
                <w:sz w:val="20"/>
                <w:lang w:val="en-US" w:eastAsia="es-CO"/>
                <w14:ligatures w14:val="none"/>
              </w:rPr>
              <w:t>VILLAGE -PARK HOTELES, SL (general)</w:t>
            </w:r>
          </w:p>
        </w:tc>
        <w:tc>
          <w:tcPr>
            <w:tcW w:w="939" w:type="pct"/>
            <w:noWrap/>
            <w:vAlign w:val="center"/>
            <w:hideMark/>
          </w:tcPr>
          <w:p w14:paraId="3D67AF2D"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03/05/2003</w:t>
            </w:r>
          </w:p>
        </w:tc>
        <w:tc>
          <w:tcPr>
            <w:tcW w:w="925" w:type="pct"/>
            <w:noWrap/>
            <w:vAlign w:val="center"/>
            <w:hideMark/>
          </w:tcPr>
          <w:p w14:paraId="4DB831C8"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06/05/2003</w:t>
            </w:r>
          </w:p>
        </w:tc>
        <w:tc>
          <w:tcPr>
            <w:tcW w:w="712" w:type="pct"/>
            <w:noWrap/>
            <w:vAlign w:val="center"/>
            <w:hideMark/>
          </w:tcPr>
          <w:p w14:paraId="2E5A96BB" w14:textId="57E27706"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4,00</w:t>
            </w:r>
          </w:p>
        </w:tc>
      </w:tr>
      <w:tr w:rsidR="007E6CD4" w:rsidRPr="00F82F3B" w14:paraId="24C8B965" w14:textId="77777777" w:rsidTr="000D6FFD">
        <w:tc>
          <w:tcPr>
            <w:tcW w:w="2424" w:type="pct"/>
            <w:noWrap/>
            <w:vAlign w:val="center"/>
            <w:hideMark/>
          </w:tcPr>
          <w:p w14:paraId="374F2562"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UJI S.A (General)</w:t>
            </w:r>
          </w:p>
        </w:tc>
        <w:tc>
          <w:tcPr>
            <w:tcW w:w="939" w:type="pct"/>
            <w:noWrap/>
            <w:vAlign w:val="center"/>
            <w:hideMark/>
          </w:tcPr>
          <w:p w14:paraId="7259E95B"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05/06/2003</w:t>
            </w:r>
          </w:p>
        </w:tc>
        <w:tc>
          <w:tcPr>
            <w:tcW w:w="925" w:type="pct"/>
            <w:noWrap/>
            <w:vAlign w:val="center"/>
            <w:hideMark/>
          </w:tcPr>
          <w:p w14:paraId="7E5A3035"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27/07/2003</w:t>
            </w:r>
          </w:p>
        </w:tc>
        <w:tc>
          <w:tcPr>
            <w:tcW w:w="712" w:type="pct"/>
            <w:noWrap/>
            <w:vAlign w:val="center"/>
            <w:hideMark/>
          </w:tcPr>
          <w:p w14:paraId="64F84DAC" w14:textId="77B7C3A5"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53,00</w:t>
            </w:r>
          </w:p>
        </w:tc>
      </w:tr>
      <w:tr w:rsidR="007E6CD4" w:rsidRPr="00F82F3B" w14:paraId="4494C582" w14:textId="77777777" w:rsidTr="000D6FFD">
        <w:tc>
          <w:tcPr>
            <w:tcW w:w="2424" w:type="pct"/>
            <w:vAlign w:val="center"/>
            <w:hideMark/>
          </w:tcPr>
          <w:p w14:paraId="52CDB375"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SEMC02000, S.L (General)</w:t>
            </w:r>
          </w:p>
        </w:tc>
        <w:tc>
          <w:tcPr>
            <w:tcW w:w="939" w:type="pct"/>
            <w:noWrap/>
            <w:vAlign w:val="center"/>
            <w:hideMark/>
          </w:tcPr>
          <w:p w14:paraId="386A794E"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15/03/2004</w:t>
            </w:r>
          </w:p>
        </w:tc>
        <w:tc>
          <w:tcPr>
            <w:tcW w:w="925" w:type="pct"/>
            <w:noWrap/>
            <w:vAlign w:val="center"/>
            <w:hideMark/>
          </w:tcPr>
          <w:p w14:paraId="67BC6B18"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31/05/2004</w:t>
            </w:r>
          </w:p>
        </w:tc>
        <w:tc>
          <w:tcPr>
            <w:tcW w:w="712" w:type="pct"/>
            <w:noWrap/>
            <w:vAlign w:val="center"/>
            <w:hideMark/>
          </w:tcPr>
          <w:p w14:paraId="426555AE" w14:textId="3B4EF1AB"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78,00</w:t>
            </w:r>
          </w:p>
        </w:tc>
      </w:tr>
      <w:tr w:rsidR="007E6CD4" w:rsidRPr="00F82F3B" w14:paraId="614602C7" w14:textId="77777777" w:rsidTr="000D6FFD">
        <w:tc>
          <w:tcPr>
            <w:tcW w:w="2424" w:type="pct"/>
            <w:noWrap/>
            <w:vAlign w:val="center"/>
            <w:hideMark/>
          </w:tcPr>
          <w:p w14:paraId="3BD5F9B0" w14:textId="77777777" w:rsidR="007E6CD4" w:rsidRPr="001A7047" w:rsidRDefault="007E6CD4" w:rsidP="00F82F3B">
            <w:pPr>
              <w:spacing w:line="276" w:lineRule="auto"/>
              <w:ind w:firstLine="0"/>
              <w:jc w:val="left"/>
              <w:rPr>
                <w:rFonts w:ascii="Bookman Old Style" w:eastAsia="Times New Roman" w:hAnsi="Bookman Old Style" w:cs="Tahoma"/>
                <w:kern w:val="0"/>
                <w:sz w:val="22"/>
                <w:lang w:eastAsia="es-CO"/>
                <w14:ligatures w14:val="none"/>
              </w:rPr>
            </w:pPr>
            <w:r w:rsidRPr="001A7047">
              <w:rPr>
                <w:rFonts w:ascii="Bookman Old Style" w:eastAsia="Times New Roman" w:hAnsi="Bookman Old Style" w:cs="Tahoma"/>
                <w:kern w:val="0"/>
                <w:sz w:val="22"/>
                <w:lang w:eastAsia="es-CO"/>
                <w14:ligatures w14:val="none"/>
              </w:rPr>
              <w:t>VAC.RETRIB.NO DISFRU</w:t>
            </w:r>
          </w:p>
        </w:tc>
        <w:tc>
          <w:tcPr>
            <w:tcW w:w="939" w:type="pct"/>
            <w:noWrap/>
            <w:vAlign w:val="center"/>
            <w:hideMark/>
          </w:tcPr>
          <w:p w14:paraId="1AD8B6A6"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16/04/2003</w:t>
            </w:r>
          </w:p>
        </w:tc>
        <w:tc>
          <w:tcPr>
            <w:tcW w:w="925" w:type="pct"/>
            <w:noWrap/>
            <w:vAlign w:val="center"/>
            <w:hideMark/>
          </w:tcPr>
          <w:p w14:paraId="06E3AC64"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16/04/2003</w:t>
            </w:r>
          </w:p>
        </w:tc>
        <w:tc>
          <w:tcPr>
            <w:tcW w:w="712" w:type="pct"/>
            <w:noWrap/>
            <w:vAlign w:val="center"/>
            <w:hideMark/>
          </w:tcPr>
          <w:p w14:paraId="675920A3" w14:textId="6077BFD3"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1,00</w:t>
            </w:r>
          </w:p>
        </w:tc>
      </w:tr>
      <w:tr w:rsidR="007E6CD4" w:rsidRPr="00F82F3B" w14:paraId="7E11D858" w14:textId="77777777" w:rsidTr="000D6FFD">
        <w:tc>
          <w:tcPr>
            <w:tcW w:w="2424" w:type="pct"/>
            <w:vAlign w:val="center"/>
            <w:hideMark/>
          </w:tcPr>
          <w:p w14:paraId="55E565E8"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0D6FFD">
              <w:rPr>
                <w:rFonts w:ascii="Bookman Old Style" w:eastAsia="Times New Roman" w:hAnsi="Bookman Old Style" w:cs="Tahoma"/>
                <w:color w:val="auto"/>
                <w:kern w:val="0"/>
                <w:sz w:val="20"/>
                <w:lang w:eastAsia="es-CO"/>
                <w14:ligatures w14:val="none"/>
              </w:rPr>
              <w:t>INDUSTRIAL PORTAMAR, S.A (General)</w:t>
            </w:r>
          </w:p>
        </w:tc>
        <w:tc>
          <w:tcPr>
            <w:tcW w:w="939" w:type="pct"/>
            <w:noWrap/>
            <w:vAlign w:val="center"/>
            <w:hideMark/>
          </w:tcPr>
          <w:p w14:paraId="5C835869"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29/04/2005</w:t>
            </w:r>
          </w:p>
        </w:tc>
        <w:tc>
          <w:tcPr>
            <w:tcW w:w="925" w:type="pct"/>
            <w:noWrap/>
            <w:vAlign w:val="center"/>
            <w:hideMark/>
          </w:tcPr>
          <w:p w14:paraId="35E399E6"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16/05/2005</w:t>
            </w:r>
          </w:p>
        </w:tc>
        <w:tc>
          <w:tcPr>
            <w:tcW w:w="712" w:type="pct"/>
            <w:noWrap/>
            <w:vAlign w:val="center"/>
            <w:hideMark/>
          </w:tcPr>
          <w:p w14:paraId="7793D9A7" w14:textId="3B10E318"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18,00</w:t>
            </w:r>
          </w:p>
        </w:tc>
      </w:tr>
      <w:tr w:rsidR="007E6CD4" w:rsidRPr="00F82F3B" w14:paraId="7A744E0D" w14:textId="77777777" w:rsidTr="000D6FFD">
        <w:tc>
          <w:tcPr>
            <w:tcW w:w="2424" w:type="pct"/>
            <w:noWrap/>
            <w:vAlign w:val="center"/>
            <w:hideMark/>
          </w:tcPr>
          <w:p w14:paraId="0DA5B1C4" w14:textId="77777777" w:rsidR="007E6CD4" w:rsidRPr="001A7047" w:rsidRDefault="007E6CD4" w:rsidP="00F82F3B">
            <w:pPr>
              <w:spacing w:line="276" w:lineRule="auto"/>
              <w:ind w:firstLine="0"/>
              <w:jc w:val="left"/>
              <w:rPr>
                <w:rFonts w:ascii="Bookman Old Style" w:eastAsia="Times New Roman" w:hAnsi="Bookman Old Style" w:cs="Tahoma"/>
                <w:kern w:val="0"/>
                <w:sz w:val="22"/>
                <w:lang w:eastAsia="es-CO"/>
                <w14:ligatures w14:val="none"/>
              </w:rPr>
            </w:pPr>
            <w:r w:rsidRPr="001A7047">
              <w:rPr>
                <w:rFonts w:ascii="Bookman Old Style" w:eastAsia="Times New Roman" w:hAnsi="Bookman Old Style" w:cs="Tahoma"/>
                <w:kern w:val="0"/>
                <w:sz w:val="22"/>
                <w:lang w:eastAsia="es-CO"/>
                <w14:ligatures w14:val="none"/>
              </w:rPr>
              <w:t>VAC.RETRIB.NO DISFRU</w:t>
            </w:r>
          </w:p>
        </w:tc>
        <w:tc>
          <w:tcPr>
            <w:tcW w:w="939" w:type="pct"/>
            <w:noWrap/>
            <w:vAlign w:val="center"/>
            <w:hideMark/>
          </w:tcPr>
          <w:p w14:paraId="28A1612E"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17/05/2005</w:t>
            </w:r>
          </w:p>
        </w:tc>
        <w:tc>
          <w:tcPr>
            <w:tcW w:w="925" w:type="pct"/>
            <w:noWrap/>
            <w:vAlign w:val="center"/>
            <w:hideMark/>
          </w:tcPr>
          <w:p w14:paraId="5219E54C"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17/05/2005</w:t>
            </w:r>
          </w:p>
        </w:tc>
        <w:tc>
          <w:tcPr>
            <w:tcW w:w="712" w:type="pct"/>
            <w:noWrap/>
            <w:vAlign w:val="center"/>
            <w:hideMark/>
          </w:tcPr>
          <w:p w14:paraId="467E684E" w14:textId="132943EC"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1,00</w:t>
            </w:r>
          </w:p>
        </w:tc>
      </w:tr>
      <w:tr w:rsidR="007E6CD4" w:rsidRPr="00F82F3B" w14:paraId="644F0503" w14:textId="77777777" w:rsidTr="000D6FFD">
        <w:tc>
          <w:tcPr>
            <w:tcW w:w="2424" w:type="pct"/>
            <w:vAlign w:val="center"/>
            <w:hideMark/>
          </w:tcPr>
          <w:p w14:paraId="5AE34122"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0D6FFD">
              <w:rPr>
                <w:rFonts w:ascii="Bookman Old Style" w:eastAsia="Times New Roman" w:hAnsi="Bookman Old Style" w:cs="Tahoma"/>
                <w:color w:val="auto"/>
                <w:kern w:val="0"/>
                <w:sz w:val="20"/>
                <w:lang w:eastAsia="es-CO"/>
                <w14:ligatures w14:val="none"/>
              </w:rPr>
              <w:t>ANTE ROJAS PAO LA ANDREA (General)</w:t>
            </w:r>
          </w:p>
        </w:tc>
        <w:tc>
          <w:tcPr>
            <w:tcW w:w="939" w:type="pct"/>
            <w:noWrap/>
            <w:vAlign w:val="center"/>
            <w:hideMark/>
          </w:tcPr>
          <w:p w14:paraId="5B468B4B"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23/05/2005</w:t>
            </w:r>
          </w:p>
        </w:tc>
        <w:tc>
          <w:tcPr>
            <w:tcW w:w="925" w:type="pct"/>
            <w:noWrap/>
            <w:vAlign w:val="center"/>
            <w:hideMark/>
          </w:tcPr>
          <w:p w14:paraId="3C5AA333"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19/09/2005</w:t>
            </w:r>
          </w:p>
        </w:tc>
        <w:tc>
          <w:tcPr>
            <w:tcW w:w="712" w:type="pct"/>
            <w:noWrap/>
            <w:vAlign w:val="center"/>
            <w:hideMark/>
          </w:tcPr>
          <w:p w14:paraId="7C33A507" w14:textId="1CD6B253"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90,00</w:t>
            </w:r>
          </w:p>
        </w:tc>
      </w:tr>
      <w:tr w:rsidR="007E6CD4" w:rsidRPr="00F82F3B" w14:paraId="22667CC1" w14:textId="77777777" w:rsidTr="000D6FFD">
        <w:tc>
          <w:tcPr>
            <w:tcW w:w="2424" w:type="pct"/>
            <w:noWrap/>
            <w:vAlign w:val="center"/>
            <w:hideMark/>
          </w:tcPr>
          <w:p w14:paraId="46802D84" w14:textId="77777777" w:rsidR="007E6CD4" w:rsidRPr="001A7047" w:rsidRDefault="007E6CD4" w:rsidP="00F82F3B">
            <w:pPr>
              <w:spacing w:line="276" w:lineRule="auto"/>
              <w:ind w:firstLine="0"/>
              <w:jc w:val="left"/>
              <w:rPr>
                <w:rFonts w:ascii="Bookman Old Style" w:eastAsia="Times New Roman" w:hAnsi="Bookman Old Style" w:cs="Tahoma"/>
                <w:kern w:val="0"/>
                <w:sz w:val="22"/>
                <w:lang w:eastAsia="es-CO"/>
                <w14:ligatures w14:val="none"/>
              </w:rPr>
            </w:pPr>
            <w:r w:rsidRPr="001A7047">
              <w:rPr>
                <w:rFonts w:ascii="Bookman Old Style" w:eastAsia="Times New Roman" w:hAnsi="Bookman Old Style" w:cs="Tahoma"/>
                <w:kern w:val="0"/>
                <w:sz w:val="22"/>
                <w:lang w:eastAsia="es-CO"/>
                <w14:ligatures w14:val="none"/>
              </w:rPr>
              <w:t>VAC.RETRIB.NO DISFRU</w:t>
            </w:r>
          </w:p>
        </w:tc>
        <w:tc>
          <w:tcPr>
            <w:tcW w:w="939" w:type="pct"/>
            <w:noWrap/>
            <w:vAlign w:val="center"/>
            <w:hideMark/>
          </w:tcPr>
          <w:p w14:paraId="3E5EEA3C"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07/05/2003</w:t>
            </w:r>
          </w:p>
        </w:tc>
        <w:tc>
          <w:tcPr>
            <w:tcW w:w="925" w:type="pct"/>
            <w:noWrap/>
            <w:vAlign w:val="center"/>
            <w:hideMark/>
          </w:tcPr>
          <w:p w14:paraId="5A4CCBFF"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07/05/2003</w:t>
            </w:r>
          </w:p>
        </w:tc>
        <w:tc>
          <w:tcPr>
            <w:tcW w:w="712" w:type="pct"/>
            <w:noWrap/>
            <w:vAlign w:val="center"/>
            <w:hideMark/>
          </w:tcPr>
          <w:p w14:paraId="4F3AEB6C" w14:textId="2753F309"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1,00</w:t>
            </w:r>
          </w:p>
        </w:tc>
      </w:tr>
      <w:tr w:rsidR="007E6CD4" w:rsidRPr="00F82F3B" w14:paraId="08C264C7" w14:textId="77777777" w:rsidTr="000D6FFD">
        <w:tc>
          <w:tcPr>
            <w:tcW w:w="2424" w:type="pct"/>
            <w:noWrap/>
            <w:vAlign w:val="center"/>
            <w:hideMark/>
          </w:tcPr>
          <w:p w14:paraId="50CCCEE1" w14:textId="77777777" w:rsidR="007E6CD4" w:rsidRPr="001A7047" w:rsidRDefault="007E6CD4" w:rsidP="00F82F3B">
            <w:pPr>
              <w:spacing w:line="276" w:lineRule="auto"/>
              <w:ind w:firstLine="0"/>
              <w:jc w:val="left"/>
              <w:rPr>
                <w:rFonts w:ascii="Bookman Old Style" w:eastAsia="Times New Roman" w:hAnsi="Bookman Old Style" w:cs="Tahoma"/>
                <w:kern w:val="0"/>
                <w:sz w:val="22"/>
                <w:lang w:eastAsia="es-CO"/>
                <w14:ligatures w14:val="none"/>
              </w:rPr>
            </w:pPr>
            <w:r w:rsidRPr="001A7047">
              <w:rPr>
                <w:rFonts w:ascii="Bookman Old Style" w:eastAsia="Times New Roman" w:hAnsi="Bookman Old Style" w:cs="Tahoma"/>
                <w:kern w:val="0"/>
                <w:sz w:val="22"/>
                <w:lang w:eastAsia="es-CO"/>
                <w14:ligatures w14:val="none"/>
              </w:rPr>
              <w:t>VAC.RETRIB.NO DISFRU</w:t>
            </w:r>
          </w:p>
        </w:tc>
        <w:tc>
          <w:tcPr>
            <w:tcW w:w="939" w:type="pct"/>
            <w:noWrap/>
            <w:vAlign w:val="center"/>
            <w:hideMark/>
          </w:tcPr>
          <w:p w14:paraId="5C29749D"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28/07/2003</w:t>
            </w:r>
          </w:p>
        </w:tc>
        <w:tc>
          <w:tcPr>
            <w:tcW w:w="925" w:type="pct"/>
            <w:noWrap/>
            <w:vAlign w:val="center"/>
            <w:hideMark/>
          </w:tcPr>
          <w:p w14:paraId="3D6B93EF"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31/07/2003</w:t>
            </w:r>
          </w:p>
        </w:tc>
        <w:tc>
          <w:tcPr>
            <w:tcW w:w="712" w:type="pct"/>
            <w:noWrap/>
            <w:vAlign w:val="center"/>
            <w:hideMark/>
          </w:tcPr>
          <w:p w14:paraId="63171D0D" w14:textId="2F78FFBF"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4,00</w:t>
            </w:r>
          </w:p>
        </w:tc>
      </w:tr>
      <w:tr w:rsidR="007E6CD4" w:rsidRPr="00F82F3B" w14:paraId="2C9F69DE" w14:textId="77777777" w:rsidTr="000D6FFD">
        <w:tc>
          <w:tcPr>
            <w:tcW w:w="2424" w:type="pct"/>
            <w:vAlign w:val="center"/>
            <w:hideMark/>
          </w:tcPr>
          <w:p w14:paraId="0C641C92" w14:textId="77777777" w:rsidR="007E6CD4" w:rsidRPr="001A7047" w:rsidRDefault="007E6CD4" w:rsidP="00F82F3B">
            <w:pPr>
              <w:spacing w:line="276" w:lineRule="auto"/>
              <w:ind w:firstLine="0"/>
              <w:jc w:val="left"/>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CAPDEVILA RAITERI NURIA (Hogar)</w:t>
            </w:r>
          </w:p>
        </w:tc>
        <w:tc>
          <w:tcPr>
            <w:tcW w:w="939" w:type="pct"/>
            <w:noWrap/>
            <w:vAlign w:val="center"/>
            <w:hideMark/>
          </w:tcPr>
          <w:p w14:paraId="77A8D69E"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08/04/2006</w:t>
            </w:r>
          </w:p>
        </w:tc>
        <w:tc>
          <w:tcPr>
            <w:tcW w:w="925" w:type="pct"/>
            <w:noWrap/>
            <w:vAlign w:val="center"/>
            <w:hideMark/>
          </w:tcPr>
          <w:p w14:paraId="233E537A" w14:textId="77777777" w:rsidR="007E6CD4" w:rsidRPr="001A7047" w:rsidRDefault="007E6CD4" w:rsidP="00F82F3B">
            <w:pPr>
              <w:spacing w:line="276" w:lineRule="auto"/>
              <w:ind w:firstLine="0"/>
              <w:jc w:val="center"/>
              <w:rPr>
                <w:rFonts w:ascii="Bookman Old Style" w:eastAsia="Times New Roman" w:hAnsi="Bookman Old Style" w:cs="Tahoma"/>
                <w:color w:val="auto"/>
                <w:kern w:val="0"/>
                <w:sz w:val="22"/>
                <w:lang w:eastAsia="es-CO"/>
                <w14:ligatures w14:val="none"/>
              </w:rPr>
            </w:pPr>
            <w:r w:rsidRPr="001A7047">
              <w:rPr>
                <w:rFonts w:ascii="Bookman Old Style" w:eastAsia="Times New Roman" w:hAnsi="Bookman Old Style" w:cs="Tahoma"/>
                <w:color w:val="auto"/>
                <w:kern w:val="0"/>
                <w:sz w:val="22"/>
                <w:lang w:eastAsia="es-CO"/>
                <w14:ligatures w14:val="none"/>
              </w:rPr>
              <w:t>02/11/2006</w:t>
            </w:r>
          </w:p>
        </w:tc>
        <w:tc>
          <w:tcPr>
            <w:tcW w:w="712" w:type="pct"/>
            <w:noWrap/>
            <w:vAlign w:val="center"/>
            <w:hideMark/>
          </w:tcPr>
          <w:p w14:paraId="29152E56" w14:textId="5323A1AF" w:rsidR="007E6CD4" w:rsidRPr="001A7047" w:rsidRDefault="007E6CD4" w:rsidP="00F82F3B">
            <w:pPr>
              <w:spacing w:line="276" w:lineRule="auto"/>
              <w:ind w:firstLine="0"/>
              <w:jc w:val="right"/>
              <w:rPr>
                <w:rFonts w:ascii="Bookman Old Style" w:eastAsia="Times New Roman" w:hAnsi="Bookman Old Style" w:cs="Tahoma"/>
                <w:b/>
                <w:bCs/>
                <w:kern w:val="0"/>
                <w:sz w:val="22"/>
                <w:lang w:eastAsia="es-CO"/>
                <w14:ligatures w14:val="none"/>
              </w:rPr>
            </w:pPr>
            <w:r w:rsidRPr="001A7047">
              <w:rPr>
                <w:rFonts w:ascii="Bookman Old Style" w:eastAsia="Times New Roman" w:hAnsi="Bookman Old Style" w:cs="Tahoma"/>
                <w:b/>
                <w:bCs/>
                <w:kern w:val="0"/>
                <w:sz w:val="22"/>
                <w:lang w:eastAsia="es-CO"/>
                <w14:ligatures w14:val="none"/>
              </w:rPr>
              <w:t>209,00</w:t>
            </w:r>
          </w:p>
        </w:tc>
      </w:tr>
    </w:tbl>
    <w:p w14:paraId="654C9CCC" w14:textId="77777777" w:rsidR="006E682A" w:rsidRPr="00F82F3B" w:rsidRDefault="006E682A" w:rsidP="00F82F3B">
      <w:pPr>
        <w:spacing w:line="276" w:lineRule="auto"/>
        <w:ind w:firstLine="0"/>
        <w:rPr>
          <w:rFonts w:ascii="Bookman Old Style" w:hAnsi="Bookman Old Style" w:cs="Tahoma"/>
        </w:rPr>
      </w:pPr>
    </w:p>
    <w:p w14:paraId="7EA597DB" w14:textId="1198A06B" w:rsidR="007E6CD4" w:rsidRPr="00F82F3B" w:rsidRDefault="00577721" w:rsidP="00F82F3B">
      <w:pPr>
        <w:spacing w:line="276" w:lineRule="auto"/>
        <w:ind w:firstLine="567"/>
        <w:rPr>
          <w:rFonts w:ascii="Bookman Old Style" w:hAnsi="Bookman Old Style" w:cs="Tahoma"/>
        </w:rPr>
      </w:pPr>
      <w:r w:rsidRPr="00F82F3B">
        <w:rPr>
          <w:rFonts w:ascii="Bookman Old Style" w:hAnsi="Bookman Old Style" w:cs="Tahoma"/>
        </w:rPr>
        <w:t>Además</w:t>
      </w:r>
      <w:r w:rsidR="00115B21" w:rsidRPr="00F82F3B">
        <w:rPr>
          <w:rFonts w:ascii="Bookman Old Style" w:hAnsi="Bookman Old Style" w:cs="Tahoma"/>
        </w:rPr>
        <w:t xml:space="preserve">, el </w:t>
      </w:r>
      <w:r w:rsidR="00167563" w:rsidRPr="00F82F3B">
        <w:rPr>
          <w:rFonts w:ascii="Bookman Old Style" w:hAnsi="Bookman Old Style" w:cs="Tahoma"/>
        </w:rPr>
        <w:t xml:space="preserve">citado </w:t>
      </w:r>
      <w:r w:rsidR="00115B21" w:rsidRPr="00F82F3B">
        <w:rPr>
          <w:rFonts w:ascii="Bookman Old Style" w:hAnsi="Bookman Old Style" w:cs="Tahoma"/>
        </w:rPr>
        <w:t xml:space="preserve">informe </w:t>
      </w:r>
      <w:r w:rsidR="00167563" w:rsidRPr="00F82F3B">
        <w:rPr>
          <w:rFonts w:ascii="Bookman Old Style" w:hAnsi="Bookman Old Style" w:cs="Tahoma"/>
        </w:rPr>
        <w:t xml:space="preserve">también </w:t>
      </w:r>
      <w:r w:rsidR="00315E17" w:rsidRPr="00F82F3B">
        <w:rPr>
          <w:rFonts w:ascii="Bookman Old Style" w:hAnsi="Bookman Old Style" w:cs="Tahoma"/>
        </w:rPr>
        <w:t>da cuenta de tiempos laborados entre el 02-07-2010</w:t>
      </w:r>
      <w:r w:rsidR="00167563" w:rsidRPr="00F82F3B">
        <w:rPr>
          <w:rFonts w:ascii="Bookman Old Style" w:hAnsi="Bookman Old Style" w:cs="Tahoma"/>
        </w:rPr>
        <w:t xml:space="preserve"> y el 20-01-2012 que suman 271 días (38.71 semanas)</w:t>
      </w:r>
      <w:r w:rsidR="00422DDD" w:rsidRPr="00F82F3B">
        <w:rPr>
          <w:rFonts w:ascii="Bookman Old Style" w:hAnsi="Bookman Old Style" w:cs="Tahoma"/>
        </w:rPr>
        <w:t xml:space="preserve"> pero que resultan ser simultáneos con aportes acreditados en Colombia. Dichos servicios en España</w:t>
      </w:r>
      <w:r w:rsidR="00167563" w:rsidRPr="00F82F3B">
        <w:rPr>
          <w:rFonts w:ascii="Bookman Old Style" w:hAnsi="Bookman Old Style" w:cs="Tahoma"/>
        </w:rPr>
        <w:t xml:space="preserve">, </w:t>
      </w:r>
      <w:r w:rsidR="00422DDD" w:rsidRPr="00F82F3B">
        <w:rPr>
          <w:rFonts w:ascii="Bookman Old Style" w:hAnsi="Bookman Old Style" w:cs="Tahoma"/>
        </w:rPr>
        <w:t>son los siguientes</w:t>
      </w:r>
      <w:r w:rsidR="00167563" w:rsidRPr="00F82F3B">
        <w:rPr>
          <w:rFonts w:ascii="Bookman Old Style" w:hAnsi="Bookman Old Style" w:cs="Tahoma"/>
        </w:rPr>
        <w:t>:</w:t>
      </w:r>
    </w:p>
    <w:p w14:paraId="26907A5F" w14:textId="77777777" w:rsidR="006E682A" w:rsidRPr="00F82F3B" w:rsidRDefault="006E682A" w:rsidP="00F82F3B">
      <w:pPr>
        <w:tabs>
          <w:tab w:val="left" w:pos="-1440"/>
          <w:tab w:val="left" w:pos="-720"/>
          <w:tab w:val="left" w:pos="840"/>
        </w:tabs>
        <w:suppressAutoHyphens/>
        <w:spacing w:line="276" w:lineRule="auto"/>
        <w:ind w:firstLine="0"/>
        <w:rPr>
          <w:rFonts w:ascii="Bookman Old Style" w:hAnsi="Bookman Old Style" w:cs="Tahoma"/>
        </w:rPr>
      </w:pPr>
    </w:p>
    <w:tbl>
      <w:tblPr>
        <w:tblStyle w:val="Cuadrculadetablaclara"/>
        <w:tblW w:w="5000" w:type="pct"/>
        <w:tblLook w:val="04A0" w:firstRow="1" w:lastRow="0" w:firstColumn="1" w:lastColumn="0" w:noHBand="0" w:noVBand="1"/>
      </w:tblPr>
      <w:tblGrid>
        <w:gridCol w:w="4512"/>
        <w:gridCol w:w="1720"/>
        <w:gridCol w:w="1721"/>
        <w:gridCol w:w="1218"/>
      </w:tblGrid>
      <w:tr w:rsidR="00167563" w:rsidRPr="00F82F3B" w14:paraId="44F92867" w14:textId="77777777" w:rsidTr="00AA6470">
        <w:tc>
          <w:tcPr>
            <w:tcW w:w="2358" w:type="pct"/>
            <w:noWrap/>
            <w:vAlign w:val="center"/>
          </w:tcPr>
          <w:p w14:paraId="3CA5D214" w14:textId="77777777" w:rsidR="00167563" w:rsidRPr="000D6FFD" w:rsidRDefault="00167563" w:rsidP="000D6FFD">
            <w:pPr>
              <w:ind w:firstLine="0"/>
              <w:jc w:val="center"/>
              <w:rPr>
                <w:rFonts w:ascii="Bookman Old Style" w:eastAsia="Times New Roman" w:hAnsi="Bookman Old Style" w:cs="Tahoma"/>
                <w:b/>
                <w:bCs/>
                <w:color w:val="auto"/>
                <w:kern w:val="0"/>
                <w:sz w:val="20"/>
                <w:lang w:eastAsia="es-CO"/>
                <w14:ligatures w14:val="none"/>
              </w:rPr>
            </w:pPr>
            <w:r w:rsidRPr="000D6FFD">
              <w:rPr>
                <w:rFonts w:ascii="Bookman Old Style" w:eastAsia="Times New Roman" w:hAnsi="Bookman Old Style" w:cs="Tahoma"/>
                <w:b/>
                <w:bCs/>
                <w:color w:val="auto"/>
                <w:kern w:val="0"/>
                <w:sz w:val="20"/>
                <w:lang w:eastAsia="es-CO"/>
                <w14:ligatures w14:val="none"/>
              </w:rPr>
              <w:t>Concepto</w:t>
            </w:r>
          </w:p>
        </w:tc>
        <w:tc>
          <w:tcPr>
            <w:tcW w:w="972" w:type="pct"/>
            <w:noWrap/>
            <w:vAlign w:val="center"/>
          </w:tcPr>
          <w:p w14:paraId="4079250E" w14:textId="77777777" w:rsidR="00167563" w:rsidRPr="000D6FFD" w:rsidRDefault="00167563" w:rsidP="000D6FFD">
            <w:pPr>
              <w:ind w:firstLine="0"/>
              <w:jc w:val="center"/>
              <w:rPr>
                <w:rFonts w:ascii="Bookman Old Style" w:eastAsia="Times New Roman" w:hAnsi="Bookman Old Style" w:cs="Tahoma"/>
                <w:b/>
                <w:bCs/>
                <w:color w:val="auto"/>
                <w:kern w:val="0"/>
                <w:sz w:val="20"/>
                <w:lang w:eastAsia="es-CO"/>
                <w14:ligatures w14:val="none"/>
              </w:rPr>
            </w:pPr>
            <w:r w:rsidRPr="000D6FFD">
              <w:rPr>
                <w:rFonts w:ascii="Bookman Old Style" w:eastAsia="Times New Roman" w:hAnsi="Bookman Old Style" w:cs="Tahoma"/>
                <w:b/>
                <w:bCs/>
                <w:color w:val="auto"/>
                <w:kern w:val="0"/>
                <w:sz w:val="20"/>
                <w:lang w:eastAsia="es-CO"/>
                <w14:ligatures w14:val="none"/>
              </w:rPr>
              <w:t>Desde</w:t>
            </w:r>
          </w:p>
        </w:tc>
        <w:tc>
          <w:tcPr>
            <w:tcW w:w="972" w:type="pct"/>
            <w:noWrap/>
            <w:vAlign w:val="center"/>
          </w:tcPr>
          <w:p w14:paraId="028F511F" w14:textId="77777777" w:rsidR="00167563" w:rsidRPr="000D6FFD" w:rsidRDefault="00167563" w:rsidP="000D6FFD">
            <w:pPr>
              <w:ind w:firstLine="0"/>
              <w:jc w:val="center"/>
              <w:rPr>
                <w:rFonts w:ascii="Bookman Old Style" w:eastAsia="Times New Roman" w:hAnsi="Bookman Old Style" w:cs="Tahoma"/>
                <w:b/>
                <w:bCs/>
                <w:color w:val="auto"/>
                <w:kern w:val="0"/>
                <w:sz w:val="20"/>
                <w:lang w:eastAsia="es-CO"/>
                <w14:ligatures w14:val="none"/>
              </w:rPr>
            </w:pPr>
            <w:r w:rsidRPr="000D6FFD">
              <w:rPr>
                <w:rFonts w:ascii="Bookman Old Style" w:eastAsia="Times New Roman" w:hAnsi="Bookman Old Style" w:cs="Tahoma"/>
                <w:b/>
                <w:bCs/>
                <w:color w:val="auto"/>
                <w:kern w:val="0"/>
                <w:sz w:val="20"/>
                <w:lang w:eastAsia="es-CO"/>
                <w14:ligatures w14:val="none"/>
              </w:rPr>
              <w:t>Hasta</w:t>
            </w:r>
          </w:p>
        </w:tc>
        <w:tc>
          <w:tcPr>
            <w:tcW w:w="698" w:type="pct"/>
            <w:noWrap/>
            <w:vAlign w:val="center"/>
          </w:tcPr>
          <w:p w14:paraId="4F27CD3B" w14:textId="77777777" w:rsidR="00167563" w:rsidRPr="000D6FFD" w:rsidRDefault="00167563" w:rsidP="000D6FFD">
            <w:pPr>
              <w:ind w:firstLine="0"/>
              <w:jc w:val="center"/>
              <w:rPr>
                <w:rFonts w:ascii="Bookman Old Style" w:eastAsia="Times New Roman" w:hAnsi="Bookman Old Style" w:cs="Tahoma"/>
                <w:b/>
                <w:bCs/>
                <w:kern w:val="0"/>
                <w:sz w:val="20"/>
                <w:lang w:eastAsia="es-CO"/>
                <w14:ligatures w14:val="none"/>
              </w:rPr>
            </w:pPr>
            <w:r w:rsidRPr="000D6FFD">
              <w:rPr>
                <w:rFonts w:ascii="Bookman Old Style" w:eastAsia="Times New Roman" w:hAnsi="Bookman Old Style" w:cs="Tahoma"/>
                <w:b/>
                <w:bCs/>
                <w:kern w:val="0"/>
                <w:sz w:val="20"/>
                <w:lang w:eastAsia="es-CO"/>
                <w14:ligatures w14:val="none"/>
              </w:rPr>
              <w:t>Días</w:t>
            </w:r>
          </w:p>
        </w:tc>
      </w:tr>
      <w:tr w:rsidR="00167563" w:rsidRPr="00F82F3B" w14:paraId="158D3D6F" w14:textId="77777777" w:rsidTr="00AA6470">
        <w:tc>
          <w:tcPr>
            <w:tcW w:w="2358" w:type="pct"/>
            <w:noWrap/>
            <w:vAlign w:val="center"/>
            <w:hideMark/>
          </w:tcPr>
          <w:p w14:paraId="258FCB57" w14:textId="1223DEBF" w:rsidR="00167563" w:rsidRPr="000D6FFD" w:rsidRDefault="0021011C" w:rsidP="000D6FFD">
            <w:pPr>
              <w:ind w:firstLine="0"/>
              <w:jc w:val="left"/>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FERNÁNDEZ</w:t>
            </w:r>
            <w:r w:rsidR="00167563" w:rsidRPr="000D6FFD">
              <w:rPr>
                <w:rFonts w:ascii="Bookman Old Style" w:eastAsia="Times New Roman" w:hAnsi="Bookman Old Style" w:cs="Tahoma"/>
                <w:color w:val="auto"/>
                <w:kern w:val="0"/>
                <w:sz w:val="20"/>
                <w:lang w:eastAsia="es-CO"/>
                <w14:ligatures w14:val="none"/>
              </w:rPr>
              <w:t xml:space="preserve"> TORRES </w:t>
            </w:r>
            <w:r w:rsidRPr="000D6FFD">
              <w:rPr>
                <w:rFonts w:ascii="Bookman Old Style" w:eastAsia="Times New Roman" w:hAnsi="Bookman Old Style" w:cs="Tahoma"/>
                <w:color w:val="auto"/>
                <w:kern w:val="0"/>
                <w:sz w:val="20"/>
                <w:lang w:eastAsia="es-CO"/>
                <w14:ligatures w14:val="none"/>
              </w:rPr>
              <w:t>ÁNGEL</w:t>
            </w:r>
            <w:r w:rsidR="00167563" w:rsidRPr="000D6FFD">
              <w:rPr>
                <w:rFonts w:ascii="Bookman Old Style" w:eastAsia="Times New Roman" w:hAnsi="Bookman Old Style" w:cs="Tahoma"/>
                <w:color w:val="auto"/>
                <w:kern w:val="0"/>
                <w:sz w:val="20"/>
                <w:lang w:eastAsia="es-CO"/>
                <w14:ligatures w14:val="none"/>
              </w:rPr>
              <w:t xml:space="preserve"> (General)</w:t>
            </w:r>
          </w:p>
        </w:tc>
        <w:tc>
          <w:tcPr>
            <w:tcW w:w="972" w:type="pct"/>
            <w:noWrap/>
            <w:vAlign w:val="center"/>
            <w:hideMark/>
          </w:tcPr>
          <w:p w14:paraId="18788CDE" w14:textId="099FDAF4"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02/07/2010</w:t>
            </w:r>
          </w:p>
        </w:tc>
        <w:tc>
          <w:tcPr>
            <w:tcW w:w="972" w:type="pct"/>
            <w:noWrap/>
            <w:vAlign w:val="center"/>
            <w:hideMark/>
          </w:tcPr>
          <w:p w14:paraId="63C0E654" w14:textId="02CB625C"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31/07/2010</w:t>
            </w:r>
          </w:p>
        </w:tc>
        <w:tc>
          <w:tcPr>
            <w:tcW w:w="698" w:type="pct"/>
            <w:vMerge w:val="restart"/>
            <w:noWrap/>
            <w:vAlign w:val="center"/>
            <w:hideMark/>
          </w:tcPr>
          <w:p w14:paraId="7A5121DE" w14:textId="1E84C807" w:rsidR="00167563" w:rsidRPr="000D6FFD" w:rsidRDefault="00167563" w:rsidP="000D6FFD">
            <w:pPr>
              <w:ind w:firstLine="0"/>
              <w:jc w:val="right"/>
              <w:rPr>
                <w:rFonts w:ascii="Bookman Old Style" w:eastAsia="Times New Roman" w:hAnsi="Bookman Old Style" w:cs="Tahoma"/>
                <w:b/>
                <w:bCs/>
                <w:kern w:val="0"/>
                <w:sz w:val="20"/>
                <w:lang w:eastAsia="es-CO"/>
                <w14:ligatures w14:val="none"/>
              </w:rPr>
            </w:pPr>
            <w:r w:rsidRPr="000D6FFD">
              <w:rPr>
                <w:rFonts w:ascii="Bookman Old Style" w:eastAsia="Times New Roman" w:hAnsi="Bookman Old Style" w:cs="Tahoma"/>
                <w:b/>
                <w:bCs/>
                <w:color w:val="auto"/>
                <w:kern w:val="0"/>
                <w:sz w:val="20"/>
                <w:lang w:eastAsia="es-CO"/>
                <w14:ligatures w14:val="none"/>
              </w:rPr>
              <w:t>38,00 </w:t>
            </w:r>
          </w:p>
        </w:tc>
      </w:tr>
      <w:tr w:rsidR="00167563" w:rsidRPr="00F82F3B" w14:paraId="250B5409" w14:textId="77777777" w:rsidTr="00AA6470">
        <w:tc>
          <w:tcPr>
            <w:tcW w:w="2358" w:type="pct"/>
            <w:noWrap/>
            <w:vAlign w:val="center"/>
          </w:tcPr>
          <w:p w14:paraId="568FD3C2" w14:textId="31976C52" w:rsidR="00167563" w:rsidRPr="000D6FFD" w:rsidRDefault="0021011C" w:rsidP="000D6FFD">
            <w:pPr>
              <w:ind w:firstLine="0"/>
              <w:jc w:val="left"/>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FERNÁNDEZ</w:t>
            </w:r>
            <w:r w:rsidR="00167563" w:rsidRPr="000D6FFD">
              <w:rPr>
                <w:rFonts w:ascii="Bookman Old Style" w:eastAsia="Times New Roman" w:hAnsi="Bookman Old Style" w:cs="Tahoma"/>
                <w:color w:val="auto"/>
                <w:kern w:val="0"/>
                <w:sz w:val="20"/>
                <w:lang w:eastAsia="es-CO"/>
                <w14:ligatures w14:val="none"/>
              </w:rPr>
              <w:t xml:space="preserve"> TORRES </w:t>
            </w:r>
            <w:r w:rsidRPr="000D6FFD">
              <w:rPr>
                <w:rFonts w:ascii="Bookman Old Style" w:eastAsia="Times New Roman" w:hAnsi="Bookman Old Style" w:cs="Tahoma"/>
                <w:color w:val="auto"/>
                <w:kern w:val="0"/>
                <w:sz w:val="20"/>
                <w:lang w:eastAsia="es-CO"/>
                <w14:ligatures w14:val="none"/>
              </w:rPr>
              <w:t>ÁNGEL</w:t>
            </w:r>
            <w:r w:rsidR="00167563" w:rsidRPr="000D6FFD">
              <w:rPr>
                <w:rFonts w:ascii="Bookman Old Style" w:eastAsia="Times New Roman" w:hAnsi="Bookman Old Style" w:cs="Tahoma"/>
                <w:color w:val="auto"/>
                <w:kern w:val="0"/>
                <w:sz w:val="20"/>
                <w:lang w:eastAsia="es-CO"/>
                <w14:ligatures w14:val="none"/>
              </w:rPr>
              <w:t xml:space="preserve"> (General)</w:t>
            </w:r>
          </w:p>
        </w:tc>
        <w:tc>
          <w:tcPr>
            <w:tcW w:w="972" w:type="pct"/>
            <w:noWrap/>
            <w:vAlign w:val="center"/>
          </w:tcPr>
          <w:p w14:paraId="66BBA4FF" w14:textId="4F892728"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01/08/2010</w:t>
            </w:r>
          </w:p>
        </w:tc>
        <w:tc>
          <w:tcPr>
            <w:tcW w:w="972" w:type="pct"/>
            <w:noWrap/>
            <w:vAlign w:val="center"/>
          </w:tcPr>
          <w:p w14:paraId="47B5BD94" w14:textId="5BB00B2A"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15/09/2010</w:t>
            </w:r>
          </w:p>
        </w:tc>
        <w:tc>
          <w:tcPr>
            <w:tcW w:w="698" w:type="pct"/>
            <w:vMerge/>
            <w:noWrap/>
            <w:vAlign w:val="bottom"/>
          </w:tcPr>
          <w:p w14:paraId="2236A2AC" w14:textId="662F99E9" w:rsidR="00167563" w:rsidRPr="000D6FFD" w:rsidRDefault="00167563" w:rsidP="000D6FFD">
            <w:pPr>
              <w:ind w:firstLine="0"/>
              <w:jc w:val="right"/>
              <w:rPr>
                <w:rFonts w:ascii="Bookman Old Style" w:eastAsia="Times New Roman" w:hAnsi="Bookman Old Style" w:cs="Tahoma"/>
                <w:b/>
                <w:bCs/>
                <w:kern w:val="0"/>
                <w:sz w:val="20"/>
                <w:lang w:eastAsia="es-CO"/>
                <w14:ligatures w14:val="none"/>
              </w:rPr>
            </w:pPr>
          </w:p>
        </w:tc>
      </w:tr>
      <w:tr w:rsidR="00167563" w:rsidRPr="00F82F3B" w14:paraId="30DF6D1D" w14:textId="77777777" w:rsidTr="00AA6470">
        <w:tc>
          <w:tcPr>
            <w:tcW w:w="2358" w:type="pct"/>
            <w:noWrap/>
            <w:vAlign w:val="center"/>
          </w:tcPr>
          <w:p w14:paraId="2008DB80" w14:textId="0669AC35" w:rsidR="00167563" w:rsidRPr="000D6FFD" w:rsidRDefault="00167563" w:rsidP="000D6FFD">
            <w:pPr>
              <w:ind w:firstLine="0"/>
              <w:jc w:val="left"/>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VAC.RETRIB.NO DISFR</w:t>
            </w:r>
          </w:p>
        </w:tc>
        <w:tc>
          <w:tcPr>
            <w:tcW w:w="972" w:type="pct"/>
            <w:noWrap/>
            <w:vAlign w:val="center"/>
          </w:tcPr>
          <w:p w14:paraId="0ED98762" w14:textId="0BA92EBD"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16/09/2010</w:t>
            </w:r>
          </w:p>
        </w:tc>
        <w:tc>
          <w:tcPr>
            <w:tcW w:w="972" w:type="pct"/>
            <w:noWrap/>
            <w:vAlign w:val="center"/>
          </w:tcPr>
          <w:p w14:paraId="4A2B71D3" w14:textId="7472D263"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22/09/2010</w:t>
            </w:r>
          </w:p>
        </w:tc>
        <w:tc>
          <w:tcPr>
            <w:tcW w:w="698" w:type="pct"/>
            <w:noWrap/>
            <w:vAlign w:val="bottom"/>
          </w:tcPr>
          <w:p w14:paraId="7FBA8078" w14:textId="4DA3F9B0" w:rsidR="00167563" w:rsidRPr="000D6FFD" w:rsidRDefault="00167563" w:rsidP="000D6FFD">
            <w:pPr>
              <w:ind w:firstLine="0"/>
              <w:jc w:val="right"/>
              <w:rPr>
                <w:rFonts w:ascii="Bookman Old Style" w:eastAsia="Times New Roman" w:hAnsi="Bookman Old Style" w:cs="Tahoma"/>
                <w:b/>
                <w:bCs/>
                <w:kern w:val="0"/>
                <w:sz w:val="20"/>
                <w:lang w:eastAsia="es-CO"/>
                <w14:ligatures w14:val="none"/>
              </w:rPr>
            </w:pPr>
            <w:r w:rsidRPr="000D6FFD">
              <w:rPr>
                <w:rFonts w:ascii="Bookman Old Style" w:eastAsia="Times New Roman" w:hAnsi="Bookman Old Style" w:cs="Tahoma"/>
                <w:b/>
                <w:bCs/>
                <w:kern w:val="0"/>
                <w:sz w:val="20"/>
                <w:lang w:eastAsia="es-CO"/>
                <w14:ligatures w14:val="none"/>
              </w:rPr>
              <w:t xml:space="preserve">      7,00 </w:t>
            </w:r>
          </w:p>
        </w:tc>
      </w:tr>
      <w:tr w:rsidR="00167563" w:rsidRPr="00F82F3B" w14:paraId="6EC1C6AB" w14:textId="77777777" w:rsidTr="00AA6470">
        <w:tc>
          <w:tcPr>
            <w:tcW w:w="2358" w:type="pct"/>
            <w:noWrap/>
            <w:vAlign w:val="bottom"/>
          </w:tcPr>
          <w:p w14:paraId="73BB03CC" w14:textId="65A7E23E" w:rsidR="00167563" w:rsidRPr="000D6FFD" w:rsidRDefault="0021011C" w:rsidP="000D6FFD">
            <w:pPr>
              <w:ind w:firstLine="0"/>
              <w:jc w:val="left"/>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FERNÁNDEZ</w:t>
            </w:r>
            <w:r w:rsidR="00167563" w:rsidRPr="000D6FFD">
              <w:rPr>
                <w:rFonts w:ascii="Bookman Old Style" w:eastAsia="Times New Roman" w:hAnsi="Bookman Old Style" w:cs="Tahoma"/>
                <w:color w:val="auto"/>
                <w:kern w:val="0"/>
                <w:sz w:val="20"/>
                <w:lang w:eastAsia="es-CO"/>
                <w14:ligatures w14:val="none"/>
              </w:rPr>
              <w:t xml:space="preserve"> MENCHERO </w:t>
            </w:r>
            <w:r w:rsidRPr="000D6FFD">
              <w:rPr>
                <w:rFonts w:ascii="Bookman Old Style" w:eastAsia="Times New Roman" w:hAnsi="Bookman Old Style" w:cs="Tahoma"/>
                <w:color w:val="auto"/>
                <w:kern w:val="0"/>
                <w:sz w:val="20"/>
                <w:lang w:eastAsia="es-CO"/>
                <w14:ligatures w14:val="none"/>
              </w:rPr>
              <w:t>ÁNGEL</w:t>
            </w:r>
            <w:r w:rsidR="00167563" w:rsidRPr="000D6FFD">
              <w:rPr>
                <w:rFonts w:ascii="Bookman Old Style" w:eastAsia="Times New Roman" w:hAnsi="Bookman Old Style" w:cs="Tahoma"/>
                <w:color w:val="auto"/>
                <w:kern w:val="0"/>
                <w:sz w:val="20"/>
                <w:lang w:eastAsia="es-CO"/>
                <w14:ligatures w14:val="none"/>
              </w:rPr>
              <w:t xml:space="preserve"> (General)</w:t>
            </w:r>
          </w:p>
        </w:tc>
        <w:tc>
          <w:tcPr>
            <w:tcW w:w="972" w:type="pct"/>
            <w:noWrap/>
            <w:vAlign w:val="center"/>
          </w:tcPr>
          <w:p w14:paraId="688DA45D" w14:textId="73FE15F9"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09/06/2011</w:t>
            </w:r>
          </w:p>
        </w:tc>
        <w:tc>
          <w:tcPr>
            <w:tcW w:w="972" w:type="pct"/>
            <w:noWrap/>
            <w:vAlign w:val="center"/>
          </w:tcPr>
          <w:p w14:paraId="1CE77C59" w14:textId="759DF4F4"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20/09/2011</w:t>
            </w:r>
          </w:p>
        </w:tc>
        <w:tc>
          <w:tcPr>
            <w:tcW w:w="698" w:type="pct"/>
            <w:noWrap/>
            <w:vAlign w:val="bottom"/>
          </w:tcPr>
          <w:p w14:paraId="779A1FC5" w14:textId="66364C7D" w:rsidR="00167563" w:rsidRPr="000D6FFD" w:rsidRDefault="00167563" w:rsidP="000D6FFD">
            <w:pPr>
              <w:ind w:firstLine="0"/>
              <w:jc w:val="right"/>
              <w:rPr>
                <w:rFonts w:ascii="Bookman Old Style" w:eastAsia="Times New Roman" w:hAnsi="Bookman Old Style" w:cs="Tahoma"/>
                <w:b/>
                <w:bCs/>
                <w:kern w:val="0"/>
                <w:sz w:val="20"/>
                <w:lang w:eastAsia="es-CO"/>
                <w14:ligatures w14:val="none"/>
              </w:rPr>
            </w:pPr>
            <w:r w:rsidRPr="000D6FFD">
              <w:rPr>
                <w:rFonts w:ascii="Bookman Old Style" w:eastAsia="Times New Roman" w:hAnsi="Bookman Old Style" w:cs="Tahoma"/>
                <w:b/>
                <w:bCs/>
                <w:kern w:val="0"/>
                <w:sz w:val="20"/>
                <w:lang w:eastAsia="es-CO"/>
                <w14:ligatures w14:val="none"/>
              </w:rPr>
              <w:t xml:space="preserve">104,00 </w:t>
            </w:r>
          </w:p>
        </w:tc>
      </w:tr>
      <w:tr w:rsidR="00167563" w:rsidRPr="00F82F3B" w14:paraId="2C6E190D" w14:textId="77777777" w:rsidTr="00AA6470">
        <w:tc>
          <w:tcPr>
            <w:tcW w:w="2358" w:type="pct"/>
            <w:noWrap/>
            <w:vAlign w:val="bottom"/>
          </w:tcPr>
          <w:p w14:paraId="6F879D37" w14:textId="156906AE" w:rsidR="00167563" w:rsidRPr="000D6FFD" w:rsidRDefault="0021011C" w:rsidP="000D6FFD">
            <w:pPr>
              <w:ind w:firstLine="0"/>
              <w:jc w:val="left"/>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PRESTACIÓN</w:t>
            </w:r>
            <w:r w:rsidR="00167563" w:rsidRPr="000D6FFD">
              <w:rPr>
                <w:rFonts w:ascii="Bookman Old Style" w:eastAsia="Times New Roman" w:hAnsi="Bookman Old Style" w:cs="Tahoma"/>
                <w:color w:val="auto"/>
                <w:kern w:val="0"/>
                <w:sz w:val="20"/>
                <w:lang w:eastAsia="es-CO"/>
                <w14:ligatures w14:val="none"/>
              </w:rPr>
              <w:t xml:space="preserve"> DESEMPLEO </w:t>
            </w:r>
            <w:r w:rsidRPr="000D6FFD">
              <w:rPr>
                <w:rFonts w:ascii="Bookman Old Style" w:eastAsia="Times New Roman" w:hAnsi="Bookman Old Style" w:cs="Tahoma"/>
                <w:color w:val="auto"/>
                <w:kern w:val="0"/>
                <w:sz w:val="20"/>
                <w:lang w:eastAsia="es-CO"/>
                <w14:ligatures w14:val="none"/>
              </w:rPr>
              <w:t>EXTINCIÓN</w:t>
            </w:r>
          </w:p>
        </w:tc>
        <w:tc>
          <w:tcPr>
            <w:tcW w:w="972" w:type="pct"/>
            <w:noWrap/>
            <w:vAlign w:val="center"/>
          </w:tcPr>
          <w:p w14:paraId="40A72A30" w14:textId="47CB2C73"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21/09/2011</w:t>
            </w:r>
          </w:p>
        </w:tc>
        <w:tc>
          <w:tcPr>
            <w:tcW w:w="972" w:type="pct"/>
            <w:noWrap/>
            <w:vAlign w:val="center"/>
          </w:tcPr>
          <w:p w14:paraId="680A39CB" w14:textId="587522B3" w:rsidR="00167563" w:rsidRPr="000D6FFD" w:rsidRDefault="00167563" w:rsidP="000D6FFD">
            <w:pPr>
              <w:ind w:firstLine="0"/>
              <w:jc w:val="center"/>
              <w:rPr>
                <w:rFonts w:ascii="Bookman Old Style" w:eastAsia="Times New Roman" w:hAnsi="Bookman Old Style" w:cs="Tahoma"/>
                <w:color w:val="auto"/>
                <w:kern w:val="0"/>
                <w:sz w:val="20"/>
                <w:lang w:eastAsia="es-CO"/>
                <w14:ligatures w14:val="none"/>
              </w:rPr>
            </w:pPr>
            <w:r w:rsidRPr="000D6FFD">
              <w:rPr>
                <w:rFonts w:ascii="Bookman Old Style" w:eastAsia="Times New Roman" w:hAnsi="Bookman Old Style" w:cs="Tahoma"/>
                <w:color w:val="auto"/>
                <w:kern w:val="0"/>
                <w:sz w:val="20"/>
                <w:lang w:eastAsia="es-CO"/>
                <w14:ligatures w14:val="none"/>
              </w:rPr>
              <w:t>20/01/2012</w:t>
            </w:r>
          </w:p>
        </w:tc>
        <w:tc>
          <w:tcPr>
            <w:tcW w:w="698" w:type="pct"/>
            <w:noWrap/>
            <w:vAlign w:val="bottom"/>
          </w:tcPr>
          <w:p w14:paraId="6B581016" w14:textId="4C215178" w:rsidR="00167563" w:rsidRPr="000D6FFD" w:rsidRDefault="00167563" w:rsidP="000D6FFD">
            <w:pPr>
              <w:ind w:firstLine="0"/>
              <w:jc w:val="right"/>
              <w:rPr>
                <w:rFonts w:ascii="Bookman Old Style" w:eastAsia="Times New Roman" w:hAnsi="Bookman Old Style" w:cs="Tahoma"/>
                <w:b/>
                <w:bCs/>
                <w:kern w:val="0"/>
                <w:sz w:val="20"/>
                <w:lang w:eastAsia="es-CO"/>
                <w14:ligatures w14:val="none"/>
              </w:rPr>
            </w:pPr>
            <w:r w:rsidRPr="000D6FFD">
              <w:rPr>
                <w:rFonts w:ascii="Bookman Old Style" w:eastAsia="Times New Roman" w:hAnsi="Bookman Old Style" w:cs="Tahoma"/>
                <w:b/>
                <w:bCs/>
                <w:kern w:val="0"/>
                <w:sz w:val="20"/>
                <w:lang w:eastAsia="es-CO"/>
                <w14:ligatures w14:val="none"/>
              </w:rPr>
              <w:t xml:space="preserve">122,00 </w:t>
            </w:r>
          </w:p>
        </w:tc>
      </w:tr>
    </w:tbl>
    <w:p w14:paraId="356D4967" w14:textId="77777777" w:rsidR="00167563" w:rsidRPr="00F82F3B" w:rsidRDefault="00167563" w:rsidP="00F82F3B">
      <w:pPr>
        <w:tabs>
          <w:tab w:val="left" w:pos="-1440"/>
          <w:tab w:val="left" w:pos="-720"/>
          <w:tab w:val="left" w:pos="840"/>
        </w:tabs>
        <w:suppressAutoHyphens/>
        <w:spacing w:line="276" w:lineRule="auto"/>
        <w:ind w:firstLine="0"/>
        <w:rPr>
          <w:rFonts w:ascii="Bookman Old Style" w:hAnsi="Bookman Old Style" w:cs="Tahoma"/>
        </w:rPr>
      </w:pPr>
    </w:p>
    <w:p w14:paraId="2C27A719" w14:textId="6DB85BCF" w:rsidR="00F10B4C" w:rsidRPr="00F82F3B" w:rsidRDefault="0021099C" w:rsidP="00F82F3B">
      <w:pPr>
        <w:spacing w:line="276" w:lineRule="auto"/>
        <w:ind w:firstLine="567"/>
        <w:rPr>
          <w:rFonts w:ascii="Bookman Old Style" w:hAnsi="Bookman Old Style" w:cs="Tahoma"/>
        </w:rPr>
      </w:pPr>
      <w:r w:rsidRPr="00F82F3B">
        <w:rPr>
          <w:rFonts w:ascii="Bookman Old Style" w:hAnsi="Bookman Old Style" w:cs="Tahoma"/>
        </w:rPr>
        <w:t>De lo anterior</w:t>
      </w:r>
      <w:r w:rsidR="00167563" w:rsidRPr="00F82F3B">
        <w:rPr>
          <w:rFonts w:ascii="Bookman Old Style" w:hAnsi="Bookman Old Style" w:cs="Tahoma"/>
        </w:rPr>
        <w:t xml:space="preserve">, de </w:t>
      </w:r>
      <w:r w:rsidR="0025313C" w:rsidRPr="00F82F3B">
        <w:rPr>
          <w:rFonts w:ascii="Bookman Old Style" w:hAnsi="Bookman Old Style" w:cs="Tahoma"/>
        </w:rPr>
        <w:t>entrada,</w:t>
      </w:r>
      <w:r w:rsidR="00167563" w:rsidRPr="00F82F3B">
        <w:rPr>
          <w:rFonts w:ascii="Bookman Old Style" w:hAnsi="Bookman Old Style" w:cs="Tahoma"/>
        </w:rPr>
        <w:t xml:space="preserve"> debe decirse </w:t>
      </w:r>
      <w:r w:rsidR="009651C2" w:rsidRPr="00F82F3B">
        <w:rPr>
          <w:rFonts w:ascii="Bookman Old Style" w:hAnsi="Bookman Old Style" w:cs="Tahoma"/>
        </w:rPr>
        <w:t>que,</w:t>
      </w:r>
      <w:r w:rsidR="00167563" w:rsidRPr="00F82F3B">
        <w:rPr>
          <w:rFonts w:ascii="Bookman Old Style" w:hAnsi="Bookman Old Style" w:cs="Tahoma"/>
        </w:rPr>
        <w:t xml:space="preserve"> </w:t>
      </w:r>
      <w:r w:rsidR="00F3688C" w:rsidRPr="00F82F3B">
        <w:rPr>
          <w:rFonts w:ascii="Bookman Old Style" w:hAnsi="Bookman Old Style" w:cs="Tahoma"/>
        </w:rPr>
        <w:t xml:space="preserve">si en gracia de discusión </w:t>
      </w:r>
      <w:r w:rsidR="0075024F" w:rsidRPr="00F82F3B">
        <w:rPr>
          <w:rFonts w:ascii="Bookman Old Style" w:hAnsi="Bookman Old Style" w:cs="Tahoma"/>
        </w:rPr>
        <w:t xml:space="preserve">los anteriores periodos llegaran a ser </w:t>
      </w:r>
      <w:r w:rsidR="00F3688C" w:rsidRPr="00F82F3B">
        <w:rPr>
          <w:rFonts w:ascii="Bookman Old Style" w:hAnsi="Bookman Old Style" w:cs="Tahoma"/>
        </w:rPr>
        <w:t xml:space="preserve">confirmados por parte del </w:t>
      </w:r>
      <w:r w:rsidR="00167563" w:rsidRPr="00F82F3B">
        <w:rPr>
          <w:rFonts w:ascii="Bookman Old Style" w:hAnsi="Bookman Old Style" w:cs="Tahoma"/>
        </w:rPr>
        <w:t xml:space="preserve">organismo competente </w:t>
      </w:r>
      <w:r w:rsidR="00F3688C" w:rsidRPr="00F82F3B">
        <w:rPr>
          <w:rFonts w:ascii="Bookman Old Style" w:hAnsi="Bookman Old Style" w:cs="Tahoma"/>
        </w:rPr>
        <w:t xml:space="preserve">del Reino de </w:t>
      </w:r>
      <w:r w:rsidR="00167563" w:rsidRPr="00F82F3B">
        <w:rPr>
          <w:rFonts w:ascii="Bookman Old Style" w:hAnsi="Bookman Old Style" w:cs="Tahoma"/>
        </w:rPr>
        <w:t>España</w:t>
      </w:r>
      <w:r w:rsidR="00F3688C" w:rsidRPr="00F82F3B">
        <w:rPr>
          <w:rFonts w:ascii="Bookman Old Style" w:hAnsi="Bookman Old Style" w:cs="Tahoma"/>
        </w:rPr>
        <w:t xml:space="preserve"> a través del Formulario ES/CO-02 para que puedan ser tenidos en cuenta, lo cierto es que </w:t>
      </w:r>
      <w:r w:rsidR="00167563" w:rsidRPr="00F82F3B">
        <w:rPr>
          <w:rFonts w:ascii="Bookman Old Style" w:hAnsi="Bookman Old Style" w:cs="Tahoma"/>
        </w:rPr>
        <w:t>estos no podrían ser totalizados porque corresponderían a tiempos dobles en la medida que, en iguales interregnos obran aportes acreditados en Colombia a través de la misma demandante como aportante independiente.</w:t>
      </w:r>
    </w:p>
    <w:p w14:paraId="6D2F74B4" w14:textId="77777777" w:rsidR="00F10B4C" w:rsidRPr="00F82F3B" w:rsidRDefault="00F10B4C" w:rsidP="00F82F3B">
      <w:pPr>
        <w:tabs>
          <w:tab w:val="left" w:pos="-1440"/>
          <w:tab w:val="left" w:pos="-720"/>
          <w:tab w:val="left" w:pos="840"/>
        </w:tabs>
        <w:suppressAutoHyphens/>
        <w:spacing w:line="276" w:lineRule="auto"/>
        <w:ind w:firstLine="0"/>
        <w:rPr>
          <w:rFonts w:ascii="Bookman Old Style" w:hAnsi="Bookman Old Style" w:cs="Tahoma"/>
        </w:rPr>
      </w:pPr>
    </w:p>
    <w:p w14:paraId="5C1D3358" w14:textId="4454FB65" w:rsidR="0025313C" w:rsidRPr="00F82F3B" w:rsidRDefault="00F3688C" w:rsidP="00F82F3B">
      <w:pPr>
        <w:spacing w:line="276" w:lineRule="auto"/>
        <w:ind w:firstLine="567"/>
        <w:rPr>
          <w:rFonts w:ascii="Bookman Old Style" w:hAnsi="Bookman Old Style" w:cs="Tahoma"/>
        </w:rPr>
      </w:pPr>
      <w:r w:rsidRPr="00F82F3B">
        <w:rPr>
          <w:rFonts w:ascii="Bookman Old Style" w:hAnsi="Bookman Old Style" w:cs="Tahoma"/>
        </w:rPr>
        <w:lastRenderedPageBreak/>
        <w:t>Ahora</w:t>
      </w:r>
      <w:r w:rsidR="0025313C" w:rsidRPr="00F82F3B">
        <w:rPr>
          <w:rFonts w:ascii="Bookman Old Style" w:hAnsi="Bookman Old Style" w:cs="Tahoma"/>
        </w:rPr>
        <w:t>, al</w:t>
      </w:r>
      <w:r w:rsidR="00F10B4C" w:rsidRPr="00F82F3B">
        <w:rPr>
          <w:rFonts w:ascii="Bookman Old Style" w:hAnsi="Bookman Old Style" w:cs="Tahoma"/>
        </w:rPr>
        <w:t xml:space="preserve"> revisar el expediente a efectos de establecer si </w:t>
      </w:r>
      <w:r w:rsidRPr="00F82F3B">
        <w:rPr>
          <w:rFonts w:ascii="Bookman Old Style" w:hAnsi="Bookman Old Style" w:cs="Tahoma"/>
        </w:rPr>
        <w:t xml:space="preserve">los </w:t>
      </w:r>
      <w:r w:rsidR="0025313C" w:rsidRPr="00F82F3B">
        <w:rPr>
          <w:rFonts w:ascii="Bookman Old Style" w:hAnsi="Bookman Old Style" w:cs="Tahoma"/>
        </w:rPr>
        <w:t xml:space="preserve">periodos de tiempo </w:t>
      </w:r>
      <w:r w:rsidRPr="00F82F3B">
        <w:rPr>
          <w:rFonts w:ascii="Bookman Old Style" w:hAnsi="Bookman Old Style" w:cs="Tahoma"/>
        </w:rPr>
        <w:t>que echa de menos la recurrente se encuentra legalmente</w:t>
      </w:r>
      <w:r w:rsidR="0025313C" w:rsidRPr="00F82F3B">
        <w:rPr>
          <w:rFonts w:ascii="Bookman Old Style" w:hAnsi="Bookman Old Style" w:cs="Tahoma"/>
        </w:rPr>
        <w:t xml:space="preserve"> validados por el organismo competente en España, esto es, si se cuenta con los </w:t>
      </w:r>
      <w:r w:rsidR="00F10B4C" w:rsidRPr="00F82F3B">
        <w:rPr>
          <w:rFonts w:ascii="Bookman Old Style" w:hAnsi="Bookman Old Style" w:cs="Tahoma"/>
        </w:rPr>
        <w:t>formularios CO/ES</w:t>
      </w:r>
      <w:r w:rsidR="0025313C" w:rsidRPr="00F82F3B">
        <w:rPr>
          <w:rFonts w:ascii="Bookman Old Style" w:hAnsi="Bookman Old Style" w:cs="Tahoma"/>
        </w:rPr>
        <w:t xml:space="preserve">-01 y CO/ES-02, de ello se puede decir que únicamente la </w:t>
      </w:r>
      <w:r w:rsidR="00A25BCC" w:rsidRPr="00F82F3B">
        <w:rPr>
          <w:rFonts w:ascii="Bookman Old Style" w:hAnsi="Bookman Old Style" w:cs="Tahoma"/>
        </w:rPr>
        <w:t xml:space="preserve">resolución SUB126194 del 11 de junio de 2020 (archivo 02, pág. 32-38) </w:t>
      </w:r>
      <w:r w:rsidR="0025313C" w:rsidRPr="00F82F3B">
        <w:rPr>
          <w:rFonts w:ascii="Bookman Old Style" w:hAnsi="Bookman Old Style" w:cs="Tahoma"/>
        </w:rPr>
        <w:t xml:space="preserve">que </w:t>
      </w:r>
      <w:r w:rsidR="00A25BCC" w:rsidRPr="00F82F3B">
        <w:rPr>
          <w:rFonts w:ascii="Bookman Old Style" w:hAnsi="Bookman Old Style" w:cs="Tahoma"/>
        </w:rPr>
        <w:t xml:space="preserve">negó la </w:t>
      </w:r>
      <w:r w:rsidR="0025313C" w:rsidRPr="00F82F3B">
        <w:rPr>
          <w:rFonts w:ascii="Bookman Old Style" w:hAnsi="Bookman Old Style" w:cs="Tahoma"/>
        </w:rPr>
        <w:t xml:space="preserve">prestación </w:t>
      </w:r>
      <w:r w:rsidR="00A31933" w:rsidRPr="00F82F3B">
        <w:rPr>
          <w:rFonts w:ascii="Bookman Old Style" w:hAnsi="Bookman Old Style" w:cs="Tahoma"/>
        </w:rPr>
        <w:t xml:space="preserve">hace referencia a que Colpensiones remitió </w:t>
      </w:r>
      <w:r w:rsidR="0025313C" w:rsidRPr="00F82F3B">
        <w:rPr>
          <w:rFonts w:ascii="Bookman Old Style" w:hAnsi="Bookman Old Style" w:cs="Tahoma"/>
        </w:rPr>
        <w:t xml:space="preserve">el formato CO/ES-02 que certifica </w:t>
      </w:r>
      <w:r w:rsidR="009651C2" w:rsidRPr="00F82F3B">
        <w:rPr>
          <w:rFonts w:ascii="Bookman Old Style" w:hAnsi="Bookman Old Style" w:cs="Tahoma"/>
        </w:rPr>
        <w:t xml:space="preserve">los tiempos </w:t>
      </w:r>
      <w:r w:rsidR="001969E0" w:rsidRPr="00F82F3B">
        <w:rPr>
          <w:rFonts w:ascii="Bookman Old Style" w:hAnsi="Bookman Old Style" w:cs="Tahoma"/>
        </w:rPr>
        <w:t>cotizados en Colombia, a su vez solicitando al Reino de España a través del Ministerio del Trabajo como organismo de enlace el formulario ES/CO-2, por medio del cual se certifican los tiempos laborados en dicho país</w:t>
      </w:r>
      <w:r w:rsidR="00A51FC7" w:rsidRPr="00F82F3B">
        <w:rPr>
          <w:rFonts w:ascii="Bookman Old Style" w:hAnsi="Bookman Old Style" w:cs="Tahoma"/>
        </w:rPr>
        <w:t xml:space="preserve"> – </w:t>
      </w:r>
      <w:r w:rsidR="00A51FC7" w:rsidRPr="00F82F3B">
        <w:rPr>
          <w:rFonts w:ascii="Bookman Old Style" w:hAnsi="Bookman Old Style" w:cs="Tahoma"/>
          <w:i/>
        </w:rPr>
        <w:t>más no se cuenta con copia del documento que sustente la veracidad de la afirmación</w:t>
      </w:r>
      <w:r w:rsidR="00A51FC7" w:rsidRPr="00F82F3B">
        <w:rPr>
          <w:rFonts w:ascii="Bookman Old Style" w:hAnsi="Bookman Old Style" w:cs="Tahoma"/>
        </w:rPr>
        <w:t xml:space="preserve"> –</w:t>
      </w:r>
      <w:r w:rsidR="00912E33" w:rsidRPr="00F82F3B">
        <w:rPr>
          <w:rFonts w:ascii="Bookman Old Style" w:hAnsi="Bookman Old Style" w:cs="Tahoma"/>
        </w:rPr>
        <w:t>, son aspectos que impiden realizar cualquier reconocimiento pensional en tanto que no resulta ajustado a derecho, disponer obligaciones a los Estados parte por fuera de los requisitos y procedimientos acordados</w:t>
      </w:r>
      <w:r w:rsidR="00B02D85" w:rsidRPr="00F82F3B">
        <w:rPr>
          <w:rFonts w:ascii="Bookman Old Style" w:hAnsi="Bookman Old Style" w:cs="Tahoma"/>
        </w:rPr>
        <w:t xml:space="preserve">, </w:t>
      </w:r>
      <w:r w:rsidR="00E4419F" w:rsidRPr="00F82F3B">
        <w:rPr>
          <w:rFonts w:ascii="Bookman Old Style" w:hAnsi="Bookman Old Style" w:cs="Tahoma"/>
        </w:rPr>
        <w:t xml:space="preserve">pues </w:t>
      </w:r>
      <w:r w:rsidR="00B02D85" w:rsidRPr="00F82F3B">
        <w:rPr>
          <w:rFonts w:ascii="Bookman Old Style" w:hAnsi="Bookman Old Style" w:cs="Tahoma"/>
        </w:rPr>
        <w:t xml:space="preserve">la </w:t>
      </w:r>
      <w:r w:rsidR="00E4419F" w:rsidRPr="00F82F3B">
        <w:rPr>
          <w:rFonts w:ascii="Bookman Old Style" w:hAnsi="Bookman Old Style" w:cs="Tahoma"/>
        </w:rPr>
        <w:t xml:space="preserve">sola </w:t>
      </w:r>
      <w:r w:rsidR="00B02D85" w:rsidRPr="00F82F3B">
        <w:rPr>
          <w:rFonts w:ascii="Bookman Old Style" w:hAnsi="Bookman Old Style" w:cs="Tahoma"/>
        </w:rPr>
        <w:t xml:space="preserve">certificación aportada en la demanda y que reposa en el expediente no suple </w:t>
      </w:r>
      <w:r w:rsidR="0058198C" w:rsidRPr="00F82F3B">
        <w:rPr>
          <w:rFonts w:ascii="Bookman Old Style" w:hAnsi="Bookman Old Style" w:cs="Tahoma"/>
        </w:rPr>
        <w:t xml:space="preserve">el formulario ES/CO-2 </w:t>
      </w:r>
      <w:r w:rsidR="00A31933" w:rsidRPr="00F82F3B">
        <w:rPr>
          <w:rFonts w:ascii="Bookman Old Style" w:hAnsi="Bookman Old Style" w:cs="Tahoma"/>
        </w:rPr>
        <w:t xml:space="preserve">y </w:t>
      </w:r>
      <w:r w:rsidR="0058198C" w:rsidRPr="00F82F3B">
        <w:rPr>
          <w:rFonts w:ascii="Bookman Old Style" w:hAnsi="Bookman Old Style" w:cs="Tahoma"/>
        </w:rPr>
        <w:t xml:space="preserve">con prescindencia de él, </w:t>
      </w:r>
      <w:r w:rsidR="00A31933" w:rsidRPr="00F82F3B">
        <w:rPr>
          <w:rFonts w:ascii="Bookman Old Style" w:hAnsi="Bookman Old Style" w:cs="Tahoma"/>
        </w:rPr>
        <w:t>no es posible disponer reconocimiento alguno</w:t>
      </w:r>
      <w:r w:rsidR="00B02D85" w:rsidRPr="00F82F3B">
        <w:rPr>
          <w:rFonts w:ascii="Bookman Old Style" w:hAnsi="Bookman Old Style" w:cs="Tahoma"/>
        </w:rPr>
        <w:t>.</w:t>
      </w:r>
    </w:p>
    <w:p w14:paraId="7611F4CB" w14:textId="77777777" w:rsidR="00DB09E8" w:rsidRPr="00F82F3B" w:rsidRDefault="00DB09E8" w:rsidP="00F82F3B">
      <w:pPr>
        <w:tabs>
          <w:tab w:val="left" w:pos="-1440"/>
          <w:tab w:val="left" w:pos="-720"/>
          <w:tab w:val="left" w:pos="840"/>
        </w:tabs>
        <w:suppressAutoHyphens/>
        <w:spacing w:line="276" w:lineRule="auto"/>
        <w:ind w:firstLine="0"/>
        <w:rPr>
          <w:rFonts w:ascii="Bookman Old Style" w:hAnsi="Bookman Old Style" w:cs="Tahoma"/>
        </w:rPr>
      </w:pPr>
    </w:p>
    <w:p w14:paraId="06F5E562" w14:textId="356FC1E3" w:rsidR="005818C7" w:rsidRPr="00F82F3B" w:rsidRDefault="005D2B42" w:rsidP="00F82F3B">
      <w:pPr>
        <w:spacing w:line="276" w:lineRule="auto"/>
        <w:ind w:firstLine="567"/>
        <w:rPr>
          <w:rFonts w:ascii="Bookman Old Style" w:hAnsi="Bookman Old Style" w:cs="Tahoma"/>
        </w:rPr>
      </w:pPr>
      <w:r w:rsidRPr="00F82F3B">
        <w:rPr>
          <w:rFonts w:ascii="Bookman Old Style" w:hAnsi="Bookman Old Style" w:cs="Tahoma"/>
        </w:rPr>
        <w:t>De otro lado, si en gracia de discusión los tiempos enunciados en la certificación estuvieran convalidados por el país ibérico</w:t>
      </w:r>
      <w:r w:rsidR="00525C62" w:rsidRPr="00F82F3B">
        <w:rPr>
          <w:rFonts w:ascii="Bookman Old Style" w:hAnsi="Bookman Old Style" w:cs="Tahoma"/>
        </w:rPr>
        <w:t xml:space="preserve"> si se adicionaran las </w:t>
      </w:r>
      <w:r w:rsidR="00525C62" w:rsidRPr="00F82F3B">
        <w:rPr>
          <w:rFonts w:ascii="Bookman Old Style" w:hAnsi="Bookman Old Style" w:cs="Tahoma"/>
          <w:b/>
          <w:bCs/>
        </w:rPr>
        <w:t xml:space="preserve">1.110 semanas acreditadas </w:t>
      </w:r>
      <w:r w:rsidR="00525C62" w:rsidRPr="00F82F3B">
        <w:rPr>
          <w:rFonts w:ascii="Bookman Old Style" w:hAnsi="Bookman Old Style" w:cs="Tahoma"/>
        </w:rPr>
        <w:t xml:space="preserve">en la historia laboral emitida por Colpensiones las </w:t>
      </w:r>
      <w:r w:rsidR="00525C62" w:rsidRPr="00F82F3B">
        <w:rPr>
          <w:rFonts w:ascii="Bookman Old Style" w:hAnsi="Bookman Old Style" w:cs="Tahoma"/>
          <w:b/>
          <w:bCs/>
        </w:rPr>
        <w:t>175,57</w:t>
      </w:r>
      <w:r w:rsidR="00525C62" w:rsidRPr="00F82F3B">
        <w:rPr>
          <w:rFonts w:ascii="Bookman Old Style" w:hAnsi="Bookman Old Style" w:cs="Tahoma"/>
        </w:rPr>
        <w:t xml:space="preserve"> en España, con ello la demandante apenas alcanzaría un total de </w:t>
      </w:r>
      <w:r w:rsidR="00525C62" w:rsidRPr="00F82F3B">
        <w:rPr>
          <w:rFonts w:ascii="Bookman Old Style" w:hAnsi="Bookman Old Style" w:cs="Tahoma"/>
          <w:b/>
          <w:bCs/>
        </w:rPr>
        <w:t xml:space="preserve">1.285 semanas </w:t>
      </w:r>
      <w:r w:rsidR="00525C62" w:rsidRPr="00F82F3B">
        <w:rPr>
          <w:rFonts w:ascii="Bookman Old Style" w:hAnsi="Bookman Old Style" w:cs="Tahoma"/>
        </w:rPr>
        <w:t xml:space="preserve">en total, lo que implicaría </w:t>
      </w:r>
      <w:r w:rsidR="005818C7" w:rsidRPr="00F82F3B">
        <w:rPr>
          <w:rFonts w:ascii="Bookman Old Style" w:hAnsi="Bookman Old Style" w:cs="Tahoma"/>
        </w:rPr>
        <w:t>que,</w:t>
      </w:r>
      <w:r w:rsidR="00525C62" w:rsidRPr="00F82F3B">
        <w:rPr>
          <w:rFonts w:ascii="Bookman Old Style" w:hAnsi="Bookman Old Style" w:cs="Tahoma"/>
        </w:rPr>
        <w:t xml:space="preserve"> aun así, tampoco contaría con las 1.300 semanas que requería para alcanzar la gracia pensional.</w:t>
      </w:r>
    </w:p>
    <w:p w14:paraId="633519A6" w14:textId="77777777" w:rsidR="005818C7" w:rsidRPr="00F82F3B" w:rsidRDefault="005818C7" w:rsidP="00F82F3B">
      <w:pPr>
        <w:tabs>
          <w:tab w:val="left" w:pos="-1440"/>
          <w:tab w:val="left" w:pos="-720"/>
          <w:tab w:val="left" w:pos="840"/>
        </w:tabs>
        <w:suppressAutoHyphens/>
        <w:spacing w:line="276" w:lineRule="auto"/>
        <w:ind w:firstLine="0"/>
        <w:rPr>
          <w:rFonts w:ascii="Bookman Old Style" w:hAnsi="Bookman Old Style" w:cs="Tahoma"/>
        </w:rPr>
      </w:pPr>
    </w:p>
    <w:p w14:paraId="48298756" w14:textId="568995CA" w:rsidR="004412A4" w:rsidRPr="00F82F3B" w:rsidRDefault="0058198C" w:rsidP="00F82F3B">
      <w:pPr>
        <w:spacing w:line="276" w:lineRule="auto"/>
        <w:ind w:firstLine="567"/>
        <w:rPr>
          <w:rFonts w:ascii="Bookman Old Style" w:hAnsi="Bookman Old Style" w:cs="Tahoma"/>
        </w:rPr>
      </w:pPr>
      <w:r w:rsidRPr="00F82F3B">
        <w:rPr>
          <w:rFonts w:ascii="Bookman Old Style" w:hAnsi="Bookman Old Style" w:cs="Tahoma"/>
        </w:rPr>
        <w:t xml:space="preserve">Como </w:t>
      </w:r>
      <w:r w:rsidR="00990E68" w:rsidRPr="00F82F3B">
        <w:rPr>
          <w:rFonts w:ascii="Bookman Old Style" w:hAnsi="Bookman Old Style" w:cs="Tahoma"/>
        </w:rPr>
        <w:t xml:space="preserve">en </w:t>
      </w:r>
      <w:r w:rsidRPr="00F82F3B">
        <w:rPr>
          <w:rFonts w:ascii="Bookman Old Style" w:hAnsi="Bookman Old Style" w:cs="Tahoma"/>
        </w:rPr>
        <w:t>el presente caso, no hay prueba del diligenciamiento del formulario CO/ES-02 por parte de Colpensiones e incluso, se desconoce si el formulario CO/ES-01 fue diligenciado y enviados en dos ejemplares al Reino de España a través del organismo de enlace</w:t>
      </w:r>
      <w:r w:rsidR="004412A4" w:rsidRPr="00F82F3B">
        <w:rPr>
          <w:rFonts w:ascii="Bookman Old Style" w:hAnsi="Bookman Old Style" w:cs="Tahoma"/>
        </w:rPr>
        <w:t xml:space="preserve">, aunado a la posibilidad que existe de que la accionante hubiere podido </w:t>
      </w:r>
      <w:r w:rsidR="000A5112" w:rsidRPr="00F82F3B">
        <w:rPr>
          <w:rFonts w:ascii="Bookman Old Style" w:hAnsi="Bookman Old Style" w:cs="Tahoma"/>
        </w:rPr>
        <w:t xml:space="preserve">realizar </w:t>
      </w:r>
      <w:r w:rsidR="004412A4" w:rsidRPr="00F82F3B">
        <w:rPr>
          <w:rFonts w:ascii="Bookman Old Style" w:hAnsi="Bookman Old Style" w:cs="Tahoma"/>
        </w:rPr>
        <w:t xml:space="preserve">aportes con posterioridad al año 2020 y, </w:t>
      </w:r>
      <w:r w:rsidR="00354837" w:rsidRPr="00F82F3B">
        <w:rPr>
          <w:rFonts w:ascii="Bookman Old Style" w:hAnsi="Bookman Old Style" w:cs="Tahoma"/>
        </w:rPr>
        <w:t xml:space="preserve">atendiendo a que </w:t>
      </w:r>
      <w:r w:rsidR="00990E68" w:rsidRPr="00F82F3B">
        <w:rPr>
          <w:rFonts w:ascii="Bookman Old Style" w:hAnsi="Bookman Old Style" w:cs="Tahoma"/>
        </w:rPr>
        <w:t xml:space="preserve">el trámite de dichos documentos </w:t>
      </w:r>
      <w:r w:rsidR="00354837" w:rsidRPr="00F82F3B">
        <w:rPr>
          <w:rFonts w:ascii="Bookman Old Style" w:hAnsi="Bookman Old Style" w:cs="Tahoma"/>
        </w:rPr>
        <w:t xml:space="preserve">corresponde </w:t>
      </w:r>
      <w:r w:rsidR="004412A4" w:rsidRPr="00F82F3B">
        <w:rPr>
          <w:rFonts w:ascii="Bookman Old Style" w:hAnsi="Bookman Old Style" w:cs="Tahoma"/>
        </w:rPr>
        <w:t xml:space="preserve">a una pretensión de la demanda, la sentencia </w:t>
      </w:r>
      <w:r w:rsidR="002A47B8" w:rsidRPr="00F82F3B">
        <w:rPr>
          <w:rFonts w:ascii="Bookman Old Style" w:hAnsi="Bookman Old Style" w:cs="Tahoma"/>
        </w:rPr>
        <w:t xml:space="preserve">de </w:t>
      </w:r>
      <w:r w:rsidR="004412A4" w:rsidRPr="00F82F3B">
        <w:rPr>
          <w:rFonts w:ascii="Bookman Old Style" w:hAnsi="Bookman Old Style" w:cs="Tahoma"/>
        </w:rPr>
        <w:t xml:space="preserve">primera instancia se </w:t>
      </w:r>
      <w:r w:rsidR="00427E6A" w:rsidRPr="00F82F3B">
        <w:rPr>
          <w:rFonts w:ascii="Bookman Old Style" w:hAnsi="Bookman Old Style" w:cs="Tahoma"/>
        </w:rPr>
        <w:t xml:space="preserve">revocará en su ordinal segundo para </w:t>
      </w:r>
      <w:r w:rsidR="004412A4" w:rsidRPr="00F82F3B">
        <w:rPr>
          <w:rFonts w:ascii="Bookman Old Style" w:hAnsi="Bookman Old Style" w:cs="Tahoma"/>
        </w:rPr>
        <w:t xml:space="preserve">ordenar a </w:t>
      </w:r>
      <w:r w:rsidR="004412A4" w:rsidRPr="00F82F3B">
        <w:rPr>
          <w:rFonts w:ascii="Bookman Old Style" w:hAnsi="Bookman Old Style" w:cs="Tahoma"/>
          <w:b/>
          <w:bCs/>
        </w:rPr>
        <w:t xml:space="preserve">COLPENSIONES </w:t>
      </w:r>
      <w:r w:rsidR="004412A4" w:rsidRPr="00F82F3B">
        <w:rPr>
          <w:rFonts w:ascii="Bookman Old Style" w:hAnsi="Bookman Old Style" w:cs="Tahoma"/>
        </w:rPr>
        <w:t xml:space="preserve">que, </w:t>
      </w:r>
      <w:r w:rsidR="00FA27A1" w:rsidRPr="00F82F3B">
        <w:rPr>
          <w:rFonts w:ascii="Bookman Old Style" w:hAnsi="Bookman Old Style" w:cs="Tahoma"/>
        </w:rPr>
        <w:t xml:space="preserve">sin dilación, </w:t>
      </w:r>
      <w:r w:rsidR="004412A4" w:rsidRPr="00F82F3B">
        <w:rPr>
          <w:rFonts w:ascii="Bookman Old Style" w:hAnsi="Bookman Old Style" w:cs="Tahoma"/>
        </w:rPr>
        <w:t>continué con el trámite de la prestación ante el Reino de España o lo inicie si no se ha hecho hasta ahora, en los términos y en la forma establecida en la ley 1112 de 2006 y el Acuerdo administrativo del 28 de enero de 2008.</w:t>
      </w:r>
    </w:p>
    <w:p w14:paraId="52AEBD6B" w14:textId="77777777" w:rsidR="004412A4" w:rsidRPr="00F82F3B" w:rsidRDefault="004412A4" w:rsidP="00F82F3B">
      <w:pPr>
        <w:tabs>
          <w:tab w:val="left" w:pos="-1440"/>
          <w:tab w:val="left" w:pos="-720"/>
          <w:tab w:val="left" w:pos="840"/>
        </w:tabs>
        <w:suppressAutoHyphens/>
        <w:spacing w:line="276" w:lineRule="auto"/>
        <w:ind w:firstLine="0"/>
        <w:rPr>
          <w:rFonts w:ascii="Bookman Old Style" w:hAnsi="Bookman Old Style" w:cs="Tahoma"/>
        </w:rPr>
      </w:pPr>
    </w:p>
    <w:p w14:paraId="52EADA0C" w14:textId="391D33EC" w:rsidR="004412A4" w:rsidRPr="00F82F3B" w:rsidRDefault="004412A4" w:rsidP="00F82F3B">
      <w:pPr>
        <w:spacing w:line="276" w:lineRule="auto"/>
        <w:ind w:firstLine="567"/>
        <w:rPr>
          <w:rFonts w:ascii="Bookman Old Style" w:hAnsi="Bookman Old Style" w:cs="Tahoma"/>
        </w:rPr>
      </w:pPr>
      <w:r w:rsidRPr="00F82F3B">
        <w:rPr>
          <w:rFonts w:ascii="Bookman Old Style" w:hAnsi="Bookman Old Style" w:cs="Tahoma"/>
        </w:rPr>
        <w:t xml:space="preserve">De igual manera se advertirá a la demandada, que una vez se cuente con la validación de los tiempos por parte del Reino de España, </w:t>
      </w:r>
      <w:r w:rsidR="00737A3A" w:rsidRPr="00F82F3B">
        <w:rPr>
          <w:rFonts w:ascii="Bookman Old Style" w:hAnsi="Bookman Old Style" w:cs="Tahoma"/>
        </w:rPr>
        <w:t xml:space="preserve">proceda a revisar nuevamente la situación pensional </w:t>
      </w:r>
      <w:r w:rsidR="000A5112" w:rsidRPr="00F82F3B">
        <w:rPr>
          <w:rFonts w:ascii="Bookman Old Style" w:hAnsi="Bookman Old Style" w:cs="Tahoma"/>
        </w:rPr>
        <w:t>de la accionante</w:t>
      </w:r>
      <w:r w:rsidR="00737A3A" w:rsidRPr="00F82F3B">
        <w:rPr>
          <w:rFonts w:ascii="Bookman Old Style" w:hAnsi="Bookman Old Style" w:cs="Tahoma"/>
        </w:rPr>
        <w:t xml:space="preserve">, en tanto que </w:t>
      </w:r>
      <w:r w:rsidR="000A5112" w:rsidRPr="00F82F3B">
        <w:rPr>
          <w:rFonts w:ascii="Bookman Old Style" w:hAnsi="Bookman Old Style" w:cs="Tahoma"/>
        </w:rPr>
        <w:t xml:space="preserve">continúa con </w:t>
      </w:r>
      <w:r w:rsidRPr="00F82F3B">
        <w:rPr>
          <w:rFonts w:ascii="Bookman Old Style" w:hAnsi="Bookman Old Style" w:cs="Tahoma"/>
        </w:rPr>
        <w:t xml:space="preserve">la obligación de tramitar la </w:t>
      </w:r>
      <w:r w:rsidR="00737A3A" w:rsidRPr="00F82F3B">
        <w:rPr>
          <w:rFonts w:ascii="Bookman Old Style" w:hAnsi="Bookman Old Style" w:cs="Tahoma"/>
        </w:rPr>
        <w:t xml:space="preserve">solicitud </w:t>
      </w:r>
      <w:r w:rsidRPr="00F82F3B">
        <w:rPr>
          <w:rFonts w:ascii="Bookman Old Style" w:hAnsi="Bookman Old Style" w:cs="Tahoma"/>
        </w:rPr>
        <w:t>de la actora bajo los postulados del Convenio de Seguridad Social entre la República de Colombia y el Reino de España, cuya tardanza en su resolución originó precisamente este proceso</w:t>
      </w:r>
      <w:r w:rsidR="00737A3A" w:rsidRPr="00F82F3B">
        <w:rPr>
          <w:rFonts w:ascii="Bookman Old Style" w:hAnsi="Bookman Old Style" w:cs="Tahoma"/>
        </w:rPr>
        <w:t>.</w:t>
      </w:r>
      <w:r w:rsidR="009C5821" w:rsidRPr="00F82F3B">
        <w:rPr>
          <w:rFonts w:ascii="Bookman Old Style" w:hAnsi="Bookman Old Style" w:cs="Tahoma"/>
        </w:rPr>
        <w:t xml:space="preserve"> </w:t>
      </w:r>
      <w:r w:rsidRPr="00F82F3B">
        <w:rPr>
          <w:rFonts w:ascii="Bookman Old Style" w:hAnsi="Bookman Old Style" w:cs="Tahoma"/>
        </w:rPr>
        <w:t xml:space="preserve">Lo anterior, implica </w:t>
      </w:r>
      <w:r w:rsidR="00363D15" w:rsidRPr="00F82F3B">
        <w:rPr>
          <w:rFonts w:ascii="Bookman Old Style" w:hAnsi="Bookman Old Style" w:cs="Tahoma"/>
        </w:rPr>
        <w:t xml:space="preserve">que se deba revocar la condena en costas </w:t>
      </w:r>
      <w:r w:rsidR="009C5821" w:rsidRPr="00F82F3B">
        <w:rPr>
          <w:rFonts w:ascii="Bookman Old Style" w:hAnsi="Bookman Old Style" w:cs="Tahoma"/>
        </w:rPr>
        <w:t xml:space="preserve">de primera instancia </w:t>
      </w:r>
      <w:r w:rsidR="00363D15" w:rsidRPr="00F82F3B">
        <w:rPr>
          <w:rFonts w:ascii="Bookman Old Style" w:hAnsi="Bookman Old Style" w:cs="Tahoma"/>
        </w:rPr>
        <w:t>a la parte actora</w:t>
      </w:r>
      <w:r w:rsidR="009C5821" w:rsidRPr="00F82F3B">
        <w:rPr>
          <w:rFonts w:ascii="Bookman Old Style" w:hAnsi="Bookman Old Style" w:cs="Tahoma"/>
        </w:rPr>
        <w:t>.</w:t>
      </w:r>
    </w:p>
    <w:p w14:paraId="7178C045" w14:textId="77777777" w:rsidR="009C5821" w:rsidRPr="00F82F3B" w:rsidRDefault="009C5821" w:rsidP="00F82F3B">
      <w:pPr>
        <w:tabs>
          <w:tab w:val="left" w:pos="6804"/>
        </w:tabs>
        <w:spacing w:line="276" w:lineRule="auto"/>
        <w:ind w:firstLine="0"/>
        <w:rPr>
          <w:rFonts w:ascii="Bookman Old Style" w:hAnsi="Bookman Old Style" w:cs="Tahoma"/>
        </w:rPr>
      </w:pPr>
    </w:p>
    <w:p w14:paraId="31DF1315" w14:textId="77777777" w:rsidR="009C5821" w:rsidRPr="00F82F3B" w:rsidRDefault="009C5821" w:rsidP="00F82F3B">
      <w:pPr>
        <w:spacing w:line="276" w:lineRule="auto"/>
        <w:ind w:firstLine="567"/>
        <w:rPr>
          <w:rFonts w:ascii="Bookman Old Style" w:hAnsi="Bookman Old Style" w:cs="Tahoma"/>
        </w:rPr>
      </w:pPr>
      <w:r w:rsidRPr="00F82F3B">
        <w:rPr>
          <w:rFonts w:ascii="Bookman Old Style" w:hAnsi="Bookman Old Style" w:cs="Tahoma"/>
        </w:rPr>
        <w:t>En lo que respecta a las costas en esta instancia, no se impondrán atendiendo a que el recurso de la parte demandada prosperó parcialmente.</w:t>
      </w:r>
    </w:p>
    <w:p w14:paraId="55EBD010" w14:textId="77777777" w:rsidR="009C5821" w:rsidRPr="00F82F3B" w:rsidRDefault="009C5821" w:rsidP="00F82F3B">
      <w:pPr>
        <w:spacing w:line="276" w:lineRule="auto"/>
        <w:ind w:firstLine="567"/>
        <w:rPr>
          <w:rFonts w:ascii="Bookman Old Style" w:hAnsi="Bookman Old Style" w:cs="Tahoma"/>
          <w:lang w:val="es-ES_tradnl"/>
        </w:rPr>
      </w:pPr>
    </w:p>
    <w:p w14:paraId="5299E1EF" w14:textId="77777777" w:rsidR="009C5821" w:rsidRPr="00F82F3B" w:rsidRDefault="009C5821" w:rsidP="00F82F3B">
      <w:pPr>
        <w:pStyle w:val="Ttulo3"/>
        <w:widowControl w:val="0"/>
        <w:numPr>
          <w:ilvl w:val="0"/>
          <w:numId w:val="14"/>
        </w:numPr>
        <w:tabs>
          <w:tab w:val="left" w:pos="-1440"/>
          <w:tab w:val="left" w:pos="-720"/>
        </w:tabs>
        <w:suppressAutoHyphens/>
        <w:spacing w:before="0" w:after="0" w:line="276" w:lineRule="auto"/>
        <w:jc w:val="center"/>
        <w:rPr>
          <w:rFonts w:ascii="Bookman Old Style" w:hAnsi="Bookman Old Style" w:cs="Tahoma"/>
          <w:sz w:val="24"/>
          <w:szCs w:val="24"/>
        </w:rPr>
      </w:pPr>
      <w:r w:rsidRPr="00F82F3B">
        <w:rPr>
          <w:rFonts w:ascii="Bookman Old Style" w:hAnsi="Bookman Old Style" w:cs="Tahoma"/>
          <w:sz w:val="24"/>
          <w:szCs w:val="24"/>
        </w:rPr>
        <w:lastRenderedPageBreak/>
        <w:t>DECISIÓN DE SEGUNDA INSTANCIA</w:t>
      </w:r>
    </w:p>
    <w:p w14:paraId="747D6BC8" w14:textId="77777777" w:rsidR="009C5821" w:rsidRPr="00F82F3B" w:rsidRDefault="009C5821" w:rsidP="00F82F3B">
      <w:pPr>
        <w:tabs>
          <w:tab w:val="left" w:pos="6804"/>
        </w:tabs>
        <w:spacing w:line="276" w:lineRule="auto"/>
        <w:ind w:firstLine="0"/>
        <w:rPr>
          <w:rFonts w:ascii="Bookman Old Style" w:hAnsi="Bookman Old Style" w:cs="Tahoma"/>
        </w:rPr>
      </w:pPr>
    </w:p>
    <w:p w14:paraId="0A9CCF52" w14:textId="77777777" w:rsidR="009C5821" w:rsidRPr="00F82F3B" w:rsidRDefault="009C5821" w:rsidP="00F82F3B">
      <w:pPr>
        <w:spacing w:line="276" w:lineRule="auto"/>
        <w:ind w:firstLine="567"/>
        <w:rPr>
          <w:rFonts w:ascii="Bookman Old Style" w:hAnsi="Bookman Old Style" w:cs="Tahoma"/>
        </w:rPr>
      </w:pPr>
      <w:r w:rsidRPr="00F82F3B">
        <w:rPr>
          <w:rFonts w:ascii="Bookman Old Style" w:hAnsi="Bookman Old Style" w:cs="Tahoma"/>
        </w:rPr>
        <w:t>Por lo expuesto, la Sala de Decisión Laboral del Tribunal Superior del Distrito Judicial de Pereira, administrando justicia en nombre de la República y por autoridad de la ley.</w:t>
      </w:r>
    </w:p>
    <w:p w14:paraId="3CCA336A" w14:textId="77777777" w:rsidR="009C5821" w:rsidRPr="00F82F3B" w:rsidRDefault="009C5821" w:rsidP="00F82F3B">
      <w:pPr>
        <w:spacing w:line="276" w:lineRule="auto"/>
        <w:rPr>
          <w:rFonts w:ascii="Bookman Old Style" w:hAnsi="Bookman Old Style" w:cs="Tahoma"/>
        </w:rPr>
      </w:pPr>
    </w:p>
    <w:p w14:paraId="34232CF2" w14:textId="77777777" w:rsidR="009C5821" w:rsidRPr="00F82F3B" w:rsidRDefault="009C5821" w:rsidP="00F82F3B">
      <w:pPr>
        <w:spacing w:line="276" w:lineRule="auto"/>
        <w:ind w:left="-142"/>
        <w:jc w:val="center"/>
        <w:rPr>
          <w:rFonts w:ascii="Bookman Old Style" w:hAnsi="Bookman Old Style" w:cs="Tahoma"/>
          <w:b/>
          <w:bCs/>
        </w:rPr>
      </w:pPr>
      <w:r w:rsidRPr="00F82F3B">
        <w:rPr>
          <w:rFonts w:ascii="Bookman Old Style" w:hAnsi="Bookman Old Style" w:cs="Tahoma"/>
          <w:b/>
          <w:bCs/>
        </w:rPr>
        <w:t>RESUELVE</w:t>
      </w:r>
    </w:p>
    <w:p w14:paraId="448005AC" w14:textId="77777777" w:rsidR="009C5821" w:rsidRPr="00F82F3B" w:rsidRDefault="009C5821" w:rsidP="00F82F3B">
      <w:pPr>
        <w:spacing w:line="276" w:lineRule="auto"/>
        <w:rPr>
          <w:rFonts w:ascii="Bookman Old Style" w:hAnsi="Bookman Old Style" w:cs="Tahoma"/>
        </w:rPr>
      </w:pPr>
    </w:p>
    <w:p w14:paraId="4176FAC1" w14:textId="4EE618B1" w:rsidR="00FA27A1" w:rsidRPr="00F82F3B" w:rsidRDefault="009C5821" w:rsidP="00F82F3B">
      <w:pPr>
        <w:spacing w:line="276" w:lineRule="auto"/>
        <w:ind w:firstLine="567"/>
        <w:rPr>
          <w:rFonts w:ascii="Bookman Old Style" w:hAnsi="Bookman Old Style" w:cs="Tahoma"/>
        </w:rPr>
      </w:pPr>
      <w:r w:rsidRPr="00F82F3B">
        <w:rPr>
          <w:rFonts w:ascii="Bookman Old Style" w:hAnsi="Bookman Old Style" w:cs="Tahoma"/>
          <w:b/>
          <w:bCs/>
        </w:rPr>
        <w:t xml:space="preserve">PRIMERO: REVOCAR </w:t>
      </w:r>
      <w:r w:rsidRPr="00F82F3B">
        <w:rPr>
          <w:rFonts w:ascii="Bookman Old Style" w:hAnsi="Bookman Old Style" w:cs="Tahoma"/>
        </w:rPr>
        <w:t xml:space="preserve">el ordinal </w:t>
      </w:r>
      <w:r w:rsidR="009368CB" w:rsidRPr="00F82F3B">
        <w:rPr>
          <w:rFonts w:ascii="Bookman Old Style" w:hAnsi="Bookman Old Style" w:cs="Tahoma"/>
        </w:rPr>
        <w:t xml:space="preserve">segundo </w:t>
      </w:r>
      <w:r w:rsidRPr="00F82F3B">
        <w:rPr>
          <w:rFonts w:ascii="Bookman Old Style" w:hAnsi="Bookman Old Style" w:cs="Tahoma"/>
        </w:rPr>
        <w:t xml:space="preserve">de la sentencia para en su lugar </w:t>
      </w:r>
      <w:r w:rsidR="00FA27A1" w:rsidRPr="00F82F3B">
        <w:rPr>
          <w:rFonts w:ascii="Bookman Old Style" w:hAnsi="Bookman Old Style" w:cs="Tahoma"/>
          <w:b/>
          <w:bCs/>
        </w:rPr>
        <w:t>ORDENAR</w:t>
      </w:r>
      <w:r w:rsidR="00FA27A1" w:rsidRPr="00F82F3B">
        <w:rPr>
          <w:rFonts w:ascii="Bookman Old Style" w:hAnsi="Bookman Old Style" w:cs="Tahoma"/>
        </w:rPr>
        <w:t xml:space="preserve"> a la </w:t>
      </w:r>
      <w:r w:rsidR="00FA27A1" w:rsidRPr="00F82F3B">
        <w:rPr>
          <w:rFonts w:ascii="Bookman Old Style" w:hAnsi="Bookman Old Style" w:cs="Tahoma"/>
          <w:b/>
          <w:bCs/>
        </w:rPr>
        <w:t>ADMINISTRADORA COLOMBIANA DE PENSIONES “COLPENSIONES”</w:t>
      </w:r>
      <w:r w:rsidR="00FA27A1" w:rsidRPr="00F82F3B">
        <w:rPr>
          <w:rFonts w:ascii="Bookman Old Style" w:hAnsi="Bookman Old Style" w:cs="Tahoma"/>
        </w:rPr>
        <w:t xml:space="preserve"> para que proceda sin dilación alguna, </w:t>
      </w:r>
      <w:r w:rsidR="00200131" w:rsidRPr="00F82F3B">
        <w:rPr>
          <w:rFonts w:ascii="Bookman Old Style" w:hAnsi="Bookman Old Style" w:cs="Tahoma"/>
        </w:rPr>
        <w:t xml:space="preserve">a realizar </w:t>
      </w:r>
      <w:r w:rsidR="00FA27A1" w:rsidRPr="00F82F3B">
        <w:rPr>
          <w:rFonts w:ascii="Bookman Old Style" w:hAnsi="Bookman Old Style" w:cs="Tahoma"/>
        </w:rPr>
        <w:t>las gestiones que corresponda para que se agilice o lo inicie si no se ha hecho, el trámite de la prestación ante el Reino de España, en los términos y en la forma establecida en la ley 1112 de 2006 y el Acuerdo administrativo del 28 de enero de 2008.</w:t>
      </w:r>
    </w:p>
    <w:p w14:paraId="7BC63FE0" w14:textId="77777777" w:rsidR="00FA27A1" w:rsidRPr="00F82F3B" w:rsidRDefault="00FA27A1" w:rsidP="00F82F3B">
      <w:pPr>
        <w:spacing w:line="276" w:lineRule="auto"/>
        <w:ind w:firstLine="0"/>
        <w:rPr>
          <w:rFonts w:ascii="Bookman Old Style" w:hAnsi="Bookman Old Style" w:cs="Tahoma"/>
        </w:rPr>
      </w:pPr>
    </w:p>
    <w:p w14:paraId="249C6092" w14:textId="0502577D" w:rsidR="00FA27A1" w:rsidRPr="00F82F3B" w:rsidRDefault="00FA27A1" w:rsidP="00F82F3B">
      <w:pPr>
        <w:spacing w:line="276" w:lineRule="auto"/>
        <w:ind w:firstLine="567"/>
        <w:rPr>
          <w:rFonts w:ascii="Bookman Old Style" w:hAnsi="Bookman Old Style" w:cs="Tahoma"/>
        </w:rPr>
      </w:pPr>
      <w:r w:rsidRPr="00F82F3B">
        <w:rPr>
          <w:rFonts w:ascii="Bookman Old Style" w:hAnsi="Bookman Old Style" w:cs="Tahoma"/>
        </w:rPr>
        <w:t xml:space="preserve">Se </w:t>
      </w:r>
      <w:r w:rsidRPr="00F82F3B">
        <w:rPr>
          <w:rFonts w:ascii="Bookman Old Style" w:hAnsi="Bookman Old Style" w:cs="Tahoma"/>
          <w:b/>
          <w:bCs/>
        </w:rPr>
        <w:t>ADVIERTE</w:t>
      </w:r>
      <w:r w:rsidRPr="00F82F3B">
        <w:rPr>
          <w:rFonts w:ascii="Bookman Old Style" w:hAnsi="Bookman Old Style" w:cs="Tahoma"/>
        </w:rPr>
        <w:t xml:space="preserve"> a Colpensiones que, una vez obtenga la certificación de los tiempos laborados por la demandante ante el </w:t>
      </w:r>
      <w:r w:rsidR="00104DC1" w:rsidRPr="00F82F3B">
        <w:rPr>
          <w:rFonts w:ascii="Bookman Old Style" w:hAnsi="Bookman Old Style" w:cs="Tahoma"/>
        </w:rPr>
        <w:t xml:space="preserve">Reino de España </w:t>
      </w:r>
      <w:r w:rsidRPr="00F82F3B">
        <w:rPr>
          <w:rFonts w:ascii="Bookman Old Style" w:hAnsi="Bookman Old Style" w:cs="Tahoma"/>
        </w:rPr>
        <w:t xml:space="preserve">y obtenga la documentación que convalida </w:t>
      </w:r>
      <w:r w:rsidR="00104DC1" w:rsidRPr="00F82F3B">
        <w:rPr>
          <w:rFonts w:ascii="Bookman Old Style" w:hAnsi="Bookman Old Style" w:cs="Tahoma"/>
        </w:rPr>
        <w:t xml:space="preserve">dichos </w:t>
      </w:r>
      <w:r w:rsidRPr="00F82F3B">
        <w:rPr>
          <w:rFonts w:ascii="Bookman Old Style" w:hAnsi="Bookman Old Style" w:cs="Tahoma"/>
        </w:rPr>
        <w:t>tiempos, proceda a revisar la situación pensional de la accionante.</w:t>
      </w:r>
    </w:p>
    <w:p w14:paraId="6DD37525" w14:textId="77777777" w:rsidR="00FA27A1" w:rsidRPr="00F82F3B" w:rsidRDefault="00FA27A1" w:rsidP="00F82F3B">
      <w:pPr>
        <w:spacing w:line="276" w:lineRule="auto"/>
        <w:ind w:firstLine="0"/>
        <w:rPr>
          <w:rFonts w:ascii="Bookman Old Style" w:hAnsi="Bookman Old Style" w:cs="Tahoma"/>
        </w:rPr>
      </w:pPr>
    </w:p>
    <w:p w14:paraId="5145B1CB" w14:textId="0FD15CAD" w:rsidR="00FA27A1" w:rsidRPr="00F82F3B" w:rsidRDefault="0082661E" w:rsidP="00F82F3B">
      <w:pPr>
        <w:spacing w:line="276" w:lineRule="auto"/>
        <w:ind w:firstLine="567"/>
        <w:rPr>
          <w:rFonts w:ascii="Bookman Old Style" w:hAnsi="Bookman Old Style" w:cs="Tahoma"/>
        </w:rPr>
      </w:pPr>
      <w:r w:rsidRPr="00F82F3B">
        <w:rPr>
          <w:rFonts w:ascii="Bookman Old Style" w:hAnsi="Bookman Old Style" w:cs="Tahoma"/>
          <w:b/>
          <w:bCs/>
        </w:rPr>
        <w:t>SEGUNDO:</w:t>
      </w:r>
      <w:r w:rsidRPr="00F82F3B">
        <w:rPr>
          <w:rFonts w:ascii="Bookman Old Style" w:hAnsi="Bookman Old Style" w:cs="Tahoma"/>
        </w:rPr>
        <w:t xml:space="preserve"> </w:t>
      </w:r>
      <w:r w:rsidRPr="00F82F3B">
        <w:rPr>
          <w:rFonts w:ascii="Bookman Old Style" w:hAnsi="Bookman Old Style" w:cs="Tahoma"/>
          <w:b/>
          <w:bCs/>
        </w:rPr>
        <w:t xml:space="preserve">REVOCAR </w:t>
      </w:r>
      <w:r w:rsidRPr="00F82F3B">
        <w:rPr>
          <w:rFonts w:ascii="Bookman Old Style" w:hAnsi="Bookman Old Style" w:cs="Tahoma"/>
        </w:rPr>
        <w:t>el ordinal cuarto de la parte resolutiva de la sentencia y en su defecto no disponer condena en costas de primera instancia.</w:t>
      </w:r>
    </w:p>
    <w:p w14:paraId="528530F7" w14:textId="77777777" w:rsidR="0082661E" w:rsidRPr="00F82F3B" w:rsidRDefault="0082661E" w:rsidP="00F82F3B">
      <w:pPr>
        <w:spacing w:line="276" w:lineRule="auto"/>
        <w:ind w:firstLine="0"/>
        <w:rPr>
          <w:rFonts w:ascii="Bookman Old Style" w:hAnsi="Bookman Old Style" w:cs="Tahoma"/>
        </w:rPr>
      </w:pPr>
    </w:p>
    <w:p w14:paraId="12FB8E1B" w14:textId="5A8F9165" w:rsidR="009C5821" w:rsidRPr="00F82F3B" w:rsidRDefault="0082661E" w:rsidP="00F82F3B">
      <w:pPr>
        <w:spacing w:line="276" w:lineRule="auto"/>
        <w:ind w:firstLine="567"/>
        <w:rPr>
          <w:rFonts w:ascii="Bookman Old Style" w:hAnsi="Bookman Old Style" w:cs="Tahoma"/>
        </w:rPr>
      </w:pPr>
      <w:r w:rsidRPr="00F82F3B">
        <w:rPr>
          <w:rFonts w:ascii="Bookman Old Style" w:hAnsi="Bookman Old Style" w:cs="Tahoma"/>
          <w:b/>
          <w:bCs/>
        </w:rPr>
        <w:t xml:space="preserve">TERCERO: CONFIRMA </w:t>
      </w:r>
      <w:r w:rsidRPr="00F82F3B">
        <w:rPr>
          <w:rFonts w:ascii="Bookman Old Style" w:hAnsi="Bookman Old Style" w:cs="Tahoma"/>
        </w:rPr>
        <w:t xml:space="preserve">en lo demás </w:t>
      </w:r>
      <w:r w:rsidR="009C5821" w:rsidRPr="00F82F3B">
        <w:rPr>
          <w:rFonts w:ascii="Bookman Old Style" w:hAnsi="Bookman Old Style" w:cs="Tahoma"/>
        </w:rPr>
        <w:t xml:space="preserve">la sentencia proferida por el juzgado </w:t>
      </w:r>
      <w:r w:rsidRPr="00F82F3B">
        <w:rPr>
          <w:rFonts w:ascii="Bookman Old Style" w:hAnsi="Bookman Old Style" w:cs="Tahoma"/>
        </w:rPr>
        <w:t xml:space="preserve">tercero </w:t>
      </w:r>
      <w:r w:rsidR="009C5821" w:rsidRPr="00F82F3B">
        <w:rPr>
          <w:rFonts w:ascii="Bookman Old Style" w:hAnsi="Bookman Old Style" w:cs="Tahoma"/>
        </w:rPr>
        <w:t xml:space="preserve">laboral del circuito de Pereira, del </w:t>
      </w:r>
      <w:r w:rsidRPr="00F82F3B">
        <w:rPr>
          <w:rFonts w:ascii="Bookman Old Style" w:hAnsi="Bookman Old Style" w:cs="Tahoma"/>
        </w:rPr>
        <w:t xml:space="preserve">16 </w:t>
      </w:r>
      <w:r w:rsidR="009C5821" w:rsidRPr="00F82F3B">
        <w:rPr>
          <w:rFonts w:ascii="Bookman Old Style" w:hAnsi="Bookman Old Style" w:cs="Tahoma"/>
        </w:rPr>
        <w:t xml:space="preserve">de </w:t>
      </w:r>
      <w:r w:rsidRPr="00F82F3B">
        <w:rPr>
          <w:rFonts w:ascii="Bookman Old Style" w:hAnsi="Bookman Old Style" w:cs="Tahoma"/>
        </w:rPr>
        <w:t xml:space="preserve">septiembre </w:t>
      </w:r>
      <w:r w:rsidR="009C5821" w:rsidRPr="00F82F3B">
        <w:rPr>
          <w:rFonts w:ascii="Bookman Old Style" w:hAnsi="Bookman Old Style" w:cs="Tahoma"/>
        </w:rPr>
        <w:t>de 2021</w:t>
      </w:r>
      <w:r w:rsidRPr="00F82F3B">
        <w:rPr>
          <w:rFonts w:ascii="Bookman Old Style" w:hAnsi="Bookman Old Style" w:cs="Tahoma"/>
        </w:rPr>
        <w:t>.</w:t>
      </w:r>
    </w:p>
    <w:p w14:paraId="5787653E" w14:textId="77777777" w:rsidR="009C5821" w:rsidRPr="00F82F3B" w:rsidRDefault="009C5821" w:rsidP="00F82F3B">
      <w:pPr>
        <w:spacing w:line="276" w:lineRule="auto"/>
        <w:rPr>
          <w:rFonts w:ascii="Bookman Old Style" w:hAnsi="Bookman Old Style" w:cs="Tahoma"/>
        </w:rPr>
      </w:pPr>
    </w:p>
    <w:p w14:paraId="0043E7A6" w14:textId="3BF44996" w:rsidR="009C5821" w:rsidRPr="00F82F3B" w:rsidRDefault="0082661E" w:rsidP="00F82F3B">
      <w:pPr>
        <w:spacing w:line="276" w:lineRule="auto"/>
        <w:ind w:firstLine="567"/>
        <w:rPr>
          <w:rFonts w:ascii="Bookman Old Style" w:hAnsi="Bookman Old Style" w:cs="Tahoma"/>
        </w:rPr>
      </w:pPr>
      <w:r w:rsidRPr="00F82F3B">
        <w:rPr>
          <w:rFonts w:ascii="Bookman Old Style" w:hAnsi="Bookman Old Style" w:cs="Tahoma"/>
          <w:b/>
          <w:bCs/>
        </w:rPr>
        <w:t>CUARTO</w:t>
      </w:r>
      <w:r w:rsidR="009C5821" w:rsidRPr="00F82F3B">
        <w:rPr>
          <w:rFonts w:ascii="Bookman Old Style" w:hAnsi="Bookman Old Style" w:cs="Tahoma"/>
          <w:b/>
          <w:bCs/>
        </w:rPr>
        <w:t xml:space="preserve">: </w:t>
      </w:r>
      <w:r w:rsidR="009C5821" w:rsidRPr="00F82F3B">
        <w:rPr>
          <w:rFonts w:ascii="Bookman Old Style" w:hAnsi="Bookman Old Style" w:cs="Tahoma"/>
        </w:rPr>
        <w:t>Sin</w:t>
      </w:r>
      <w:r w:rsidR="009C5821" w:rsidRPr="00F82F3B">
        <w:rPr>
          <w:rFonts w:ascii="Bookman Old Style" w:hAnsi="Bookman Old Style" w:cs="Tahoma"/>
          <w:b/>
          <w:bCs/>
        </w:rPr>
        <w:t xml:space="preserve"> </w:t>
      </w:r>
      <w:r w:rsidR="009C5821" w:rsidRPr="00F82F3B">
        <w:rPr>
          <w:rFonts w:ascii="Bookman Old Style" w:hAnsi="Bookman Old Style" w:cs="Tahoma"/>
        </w:rPr>
        <w:t>costas en esta instancia.</w:t>
      </w:r>
    </w:p>
    <w:p w14:paraId="481A82E7" w14:textId="77777777" w:rsidR="009C5821" w:rsidRPr="00F82F3B" w:rsidRDefault="009C5821" w:rsidP="00F82F3B">
      <w:pPr>
        <w:spacing w:line="276" w:lineRule="auto"/>
        <w:rPr>
          <w:rFonts w:ascii="Bookman Old Style" w:hAnsi="Bookman Old Style" w:cs="Tahoma"/>
          <w:b/>
          <w:bCs/>
        </w:rPr>
      </w:pPr>
    </w:p>
    <w:p w14:paraId="3C1CA938" w14:textId="77777777" w:rsidR="009C5821" w:rsidRPr="00F82F3B" w:rsidRDefault="009C5821" w:rsidP="00F82F3B">
      <w:pPr>
        <w:spacing w:line="276" w:lineRule="auto"/>
        <w:ind w:firstLine="567"/>
        <w:rPr>
          <w:rFonts w:ascii="Bookman Old Style" w:hAnsi="Bookman Old Style" w:cs="Tahoma"/>
        </w:rPr>
      </w:pPr>
      <w:r w:rsidRPr="00F82F3B">
        <w:rPr>
          <w:rFonts w:ascii="Bookman Old Style" w:hAnsi="Bookman Old Style" w:cs="Tahoma"/>
        </w:rPr>
        <w:t>Notifíquese y Cúmplase</w:t>
      </w:r>
    </w:p>
    <w:p w14:paraId="32948E47" w14:textId="77777777" w:rsidR="009C5821" w:rsidRPr="00F82F3B" w:rsidRDefault="009C5821" w:rsidP="00F82F3B">
      <w:pPr>
        <w:spacing w:line="276" w:lineRule="auto"/>
        <w:ind w:firstLine="567"/>
        <w:rPr>
          <w:rFonts w:ascii="Bookman Old Style" w:hAnsi="Bookman Old Style" w:cs="Tahoma"/>
        </w:rPr>
      </w:pPr>
    </w:p>
    <w:p w14:paraId="082317D5" w14:textId="0A6E507A" w:rsidR="009C5821" w:rsidRPr="00F82F3B" w:rsidRDefault="009C5821" w:rsidP="00F82F3B">
      <w:pPr>
        <w:spacing w:line="276" w:lineRule="auto"/>
        <w:ind w:firstLine="567"/>
        <w:rPr>
          <w:rFonts w:ascii="Bookman Old Style" w:eastAsia="Arial Unicode MS" w:hAnsi="Bookman Old Style" w:cs="Tahoma"/>
        </w:rPr>
      </w:pPr>
      <w:r w:rsidRPr="00F82F3B">
        <w:rPr>
          <w:rFonts w:ascii="Bookman Old Style" w:hAnsi="Bookman Old Style" w:cs="Tahoma"/>
        </w:rPr>
        <w:t xml:space="preserve">Los </w:t>
      </w:r>
      <w:r w:rsidR="00F82F3B" w:rsidRPr="00F82F3B">
        <w:rPr>
          <w:rFonts w:ascii="Bookman Old Style" w:hAnsi="Bookman Old Style" w:cs="Tahoma"/>
        </w:rPr>
        <w:t>Magistrados</w:t>
      </w:r>
      <w:r w:rsidRPr="00F82F3B">
        <w:rPr>
          <w:rFonts w:ascii="Bookman Old Style" w:eastAsia="Arial Unicode MS" w:hAnsi="Bookman Old Style" w:cs="Tahoma"/>
        </w:rPr>
        <w:t>,</w:t>
      </w:r>
    </w:p>
    <w:p w14:paraId="4555F848" w14:textId="77777777" w:rsidR="009C5821" w:rsidRPr="00F82F3B" w:rsidRDefault="009C5821" w:rsidP="00F82F3B">
      <w:pPr>
        <w:spacing w:line="276" w:lineRule="auto"/>
        <w:ind w:firstLine="567"/>
        <w:rPr>
          <w:rFonts w:ascii="Bookman Old Style" w:hAnsi="Bookman Old Style" w:cs="Tahoma"/>
        </w:rPr>
      </w:pPr>
    </w:p>
    <w:p w14:paraId="0E22BAF3" w14:textId="77777777" w:rsidR="009C5821" w:rsidRPr="00F82F3B" w:rsidRDefault="009C5821" w:rsidP="00F82F3B">
      <w:pPr>
        <w:spacing w:line="276" w:lineRule="auto"/>
        <w:ind w:firstLine="567"/>
        <w:rPr>
          <w:rFonts w:ascii="Bookman Old Style" w:hAnsi="Bookman Old Style" w:cs="Tahoma"/>
        </w:rPr>
      </w:pPr>
    </w:p>
    <w:p w14:paraId="656AB91E" w14:textId="77777777" w:rsidR="009C5821" w:rsidRPr="00F82F3B" w:rsidRDefault="009C5821" w:rsidP="00F82F3B">
      <w:pPr>
        <w:spacing w:line="276" w:lineRule="auto"/>
        <w:jc w:val="center"/>
        <w:rPr>
          <w:rFonts w:ascii="Bookman Old Style" w:eastAsia="Arial Unicode MS" w:hAnsi="Bookman Old Style" w:cs="Tahoma"/>
          <w:b/>
          <w:bCs/>
        </w:rPr>
      </w:pPr>
      <w:r w:rsidRPr="00F82F3B">
        <w:rPr>
          <w:rFonts w:ascii="Bookman Old Style" w:eastAsia="Arial Unicode MS" w:hAnsi="Bookman Old Style" w:cs="Tahoma"/>
          <w:b/>
          <w:bCs/>
        </w:rPr>
        <w:t>GERMÁN DARÍO GÓEZ VINASCO</w:t>
      </w:r>
    </w:p>
    <w:p w14:paraId="4A4CA09E" w14:textId="77777777" w:rsidR="009C5821" w:rsidRPr="00F82F3B" w:rsidRDefault="009C5821" w:rsidP="00F82F3B">
      <w:pPr>
        <w:spacing w:line="276" w:lineRule="auto"/>
        <w:jc w:val="center"/>
        <w:rPr>
          <w:rFonts w:ascii="Bookman Old Style" w:eastAsia="Arial Unicode MS" w:hAnsi="Bookman Old Style" w:cs="Tahoma"/>
        </w:rPr>
      </w:pPr>
      <w:r w:rsidRPr="00F82F3B">
        <w:rPr>
          <w:rFonts w:ascii="Bookman Old Style" w:eastAsia="Arial Unicode MS" w:hAnsi="Bookman Old Style" w:cs="Tahoma"/>
        </w:rPr>
        <w:t>Magistrado ponente</w:t>
      </w:r>
    </w:p>
    <w:p w14:paraId="78BABCBD" w14:textId="77777777" w:rsidR="009C5821" w:rsidRPr="00F82F3B" w:rsidRDefault="009C5821" w:rsidP="00F82F3B">
      <w:pPr>
        <w:spacing w:line="276" w:lineRule="auto"/>
        <w:ind w:firstLine="567"/>
        <w:rPr>
          <w:rFonts w:ascii="Bookman Old Style" w:hAnsi="Bookman Old Style" w:cs="Tahoma"/>
        </w:rPr>
      </w:pPr>
    </w:p>
    <w:p w14:paraId="2EE79BB8" w14:textId="77777777" w:rsidR="009C5821" w:rsidRPr="00F82F3B" w:rsidRDefault="009C5821" w:rsidP="00F82F3B">
      <w:pPr>
        <w:spacing w:line="276" w:lineRule="auto"/>
        <w:ind w:firstLine="567"/>
        <w:rPr>
          <w:rFonts w:ascii="Bookman Old Style" w:hAnsi="Bookman Old Style" w:cs="Tahoma"/>
        </w:rPr>
      </w:pPr>
    </w:p>
    <w:p w14:paraId="064D9B78" w14:textId="77777777" w:rsidR="009C5821" w:rsidRPr="00F82F3B" w:rsidRDefault="009C5821" w:rsidP="00F82F3B">
      <w:pPr>
        <w:spacing w:line="276" w:lineRule="auto"/>
        <w:jc w:val="center"/>
        <w:rPr>
          <w:rFonts w:ascii="Bookman Old Style" w:eastAsia="Arial Unicode MS" w:hAnsi="Bookman Old Style" w:cs="Tahoma"/>
          <w:b/>
          <w:bCs/>
        </w:rPr>
      </w:pPr>
      <w:r w:rsidRPr="00F82F3B">
        <w:rPr>
          <w:rFonts w:ascii="Bookman Old Style" w:eastAsia="Arial Unicode MS" w:hAnsi="Bookman Old Style" w:cs="Tahoma"/>
          <w:b/>
          <w:bCs/>
        </w:rPr>
        <w:t>OLGA LUCIA HOYOS SEPÚLVEDA</w:t>
      </w:r>
    </w:p>
    <w:p w14:paraId="6A51F1DB" w14:textId="77777777" w:rsidR="009C5821" w:rsidRPr="00F82F3B" w:rsidRDefault="009C5821" w:rsidP="00F82F3B">
      <w:pPr>
        <w:spacing w:line="276" w:lineRule="auto"/>
        <w:jc w:val="center"/>
        <w:rPr>
          <w:rFonts w:ascii="Bookman Old Style" w:eastAsia="Arial Unicode MS" w:hAnsi="Bookman Old Style" w:cs="Tahoma"/>
        </w:rPr>
      </w:pPr>
      <w:r w:rsidRPr="00F82F3B">
        <w:rPr>
          <w:rFonts w:ascii="Bookman Old Style" w:eastAsia="Arial Unicode MS" w:hAnsi="Bookman Old Style" w:cs="Tahoma"/>
        </w:rPr>
        <w:t xml:space="preserve">Magistrada </w:t>
      </w:r>
    </w:p>
    <w:p w14:paraId="1F8430E7" w14:textId="77777777" w:rsidR="009C5821" w:rsidRPr="00F82F3B" w:rsidRDefault="009C5821" w:rsidP="00F82F3B">
      <w:pPr>
        <w:spacing w:line="276" w:lineRule="auto"/>
        <w:ind w:firstLine="567"/>
        <w:rPr>
          <w:rFonts w:ascii="Bookman Old Style" w:hAnsi="Bookman Old Style" w:cs="Tahoma"/>
        </w:rPr>
      </w:pPr>
    </w:p>
    <w:p w14:paraId="2D54D840" w14:textId="77777777" w:rsidR="009C5821" w:rsidRPr="00F82F3B" w:rsidRDefault="009C5821" w:rsidP="00F82F3B">
      <w:pPr>
        <w:spacing w:line="276" w:lineRule="auto"/>
        <w:ind w:firstLine="567"/>
        <w:rPr>
          <w:rFonts w:ascii="Bookman Old Style" w:hAnsi="Bookman Old Style" w:cs="Tahoma"/>
        </w:rPr>
      </w:pPr>
    </w:p>
    <w:p w14:paraId="2AF8C9EC" w14:textId="77777777" w:rsidR="009C5821" w:rsidRPr="00F82F3B" w:rsidRDefault="009C5821" w:rsidP="00F82F3B">
      <w:pPr>
        <w:spacing w:line="276" w:lineRule="auto"/>
        <w:jc w:val="center"/>
        <w:rPr>
          <w:rFonts w:ascii="Bookman Old Style" w:eastAsia="Arial Unicode MS" w:hAnsi="Bookman Old Style" w:cs="Tahoma"/>
          <w:b/>
          <w:bCs/>
        </w:rPr>
      </w:pPr>
      <w:r w:rsidRPr="00F82F3B">
        <w:rPr>
          <w:rFonts w:ascii="Bookman Old Style" w:eastAsia="Arial Unicode MS" w:hAnsi="Bookman Old Style" w:cs="Tahoma"/>
          <w:b/>
          <w:bCs/>
        </w:rPr>
        <w:t>JULIO CÉSAR SALAZAR MUÑOZ</w:t>
      </w:r>
    </w:p>
    <w:p w14:paraId="199F7C23" w14:textId="5F2F571B" w:rsidR="00B2658B" w:rsidRPr="00F82F3B" w:rsidRDefault="009C5821" w:rsidP="00F82F3B">
      <w:pPr>
        <w:spacing w:line="276" w:lineRule="auto"/>
        <w:jc w:val="center"/>
        <w:rPr>
          <w:rFonts w:ascii="Bookman Old Style" w:hAnsi="Bookman Old Style" w:cs="Tahoma"/>
        </w:rPr>
      </w:pPr>
      <w:r w:rsidRPr="00F82F3B">
        <w:rPr>
          <w:rFonts w:ascii="Bookman Old Style" w:eastAsia="Arial Unicode MS" w:hAnsi="Bookman Old Style" w:cs="Tahoma"/>
        </w:rPr>
        <w:t>Magistrado</w:t>
      </w:r>
      <w:bookmarkStart w:id="1" w:name="_GoBack"/>
      <w:bookmarkEnd w:id="1"/>
    </w:p>
    <w:sectPr w:rsidR="00B2658B" w:rsidRPr="00F82F3B" w:rsidSect="003E3D1A">
      <w:headerReference w:type="default" r:id="rId14"/>
      <w:footerReference w:type="default" r:id="rId15"/>
      <w:pgSz w:w="12242" w:h="18722" w:code="258"/>
      <w:pgMar w:top="1758" w:right="1247" w:bottom="1191" w:left="1814"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8AFE92" w16cex:dateUtc="2023-10-06T15:01:41.173Z"/>
  <w16cex:commentExtensible w16cex:durableId="15F30B69" w16cex:dateUtc="2023-10-09T14:18:15.558Z"/>
</w16cex:commentsExtensible>
</file>

<file path=word/commentsIds.xml><?xml version="1.0" encoding="utf-8"?>
<w16cid:commentsIds xmlns:mc="http://schemas.openxmlformats.org/markup-compatibility/2006" xmlns:w16cid="http://schemas.microsoft.com/office/word/2016/wordml/cid" mc:Ignorable="w16cid">
  <w16cid:commentId w16cid:paraId="0F05BFED" w16cid:durableId="488AFE92"/>
  <w16cid:commentId w16cid:paraId="61BCACB8" w16cid:durableId="15F30B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349A" w14:textId="77777777" w:rsidR="00D96761" w:rsidRDefault="00D96761" w:rsidP="002D4B8C">
      <w:pPr>
        <w:spacing w:line="240" w:lineRule="auto"/>
      </w:pPr>
      <w:r>
        <w:separator/>
      </w:r>
    </w:p>
  </w:endnote>
  <w:endnote w:type="continuationSeparator" w:id="0">
    <w:p w14:paraId="57AEE70F" w14:textId="77777777" w:rsidR="00D96761" w:rsidRDefault="00D96761" w:rsidP="002D4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6B58" w14:textId="5705C76B" w:rsidR="00134E05" w:rsidRPr="00930CF2" w:rsidRDefault="00134E05" w:rsidP="00134E05">
    <w:pPr>
      <w:pStyle w:val="Encabezado"/>
      <w:pBdr>
        <w:top w:val="thinThickSmallGap" w:sz="24" w:space="1" w:color="7F7F7F" w:themeColor="text1" w:themeTint="80"/>
      </w:pBdr>
      <w:tabs>
        <w:tab w:val="left" w:pos="2977"/>
      </w:tabs>
      <w:ind w:left="2977" w:right="2884" w:firstLine="0"/>
      <w:jc w:val="center"/>
      <w:rPr>
        <w:smallCaps/>
        <w:sz w:val="18"/>
        <w:szCs w:val="16"/>
      </w:rPr>
    </w:pPr>
    <w:r w:rsidRPr="00930CF2">
      <w:rPr>
        <w:smallCaps/>
        <w:sz w:val="18"/>
        <w:szCs w:val="16"/>
        <w:lang w:val="es-ES"/>
      </w:rPr>
      <w:t xml:space="preserve">Página </w:t>
    </w:r>
    <w:r w:rsidRPr="00930CF2">
      <w:rPr>
        <w:bCs/>
        <w:smallCaps/>
        <w:sz w:val="18"/>
        <w:szCs w:val="16"/>
      </w:rPr>
      <w:fldChar w:fldCharType="begin"/>
    </w:r>
    <w:r w:rsidRPr="00930CF2">
      <w:rPr>
        <w:bCs/>
        <w:smallCaps/>
        <w:sz w:val="18"/>
        <w:szCs w:val="16"/>
      </w:rPr>
      <w:instrText>PAGE  \* Arabic  \* MERGEFORMAT</w:instrText>
    </w:r>
    <w:r w:rsidRPr="00930CF2">
      <w:rPr>
        <w:bCs/>
        <w:smallCaps/>
        <w:sz w:val="18"/>
        <w:szCs w:val="16"/>
      </w:rPr>
      <w:fldChar w:fldCharType="separate"/>
    </w:r>
    <w:r w:rsidR="00030554" w:rsidRPr="00030554">
      <w:rPr>
        <w:bCs/>
        <w:smallCaps/>
        <w:noProof/>
        <w:sz w:val="18"/>
        <w:szCs w:val="16"/>
        <w:lang w:val="es-ES"/>
      </w:rPr>
      <w:t>11</w:t>
    </w:r>
    <w:r w:rsidRPr="00930CF2">
      <w:rPr>
        <w:bCs/>
        <w:smallCaps/>
        <w:sz w:val="18"/>
        <w:szCs w:val="16"/>
      </w:rPr>
      <w:fldChar w:fldCharType="end"/>
    </w:r>
    <w:r w:rsidRPr="00930CF2">
      <w:rPr>
        <w:smallCaps/>
        <w:sz w:val="18"/>
        <w:szCs w:val="16"/>
        <w:lang w:val="es-ES"/>
      </w:rPr>
      <w:t xml:space="preserve"> de </w:t>
    </w:r>
    <w:r w:rsidRPr="00930CF2">
      <w:rPr>
        <w:bCs/>
        <w:smallCaps/>
        <w:sz w:val="18"/>
        <w:szCs w:val="16"/>
      </w:rPr>
      <w:fldChar w:fldCharType="begin"/>
    </w:r>
    <w:r w:rsidRPr="00930CF2">
      <w:rPr>
        <w:bCs/>
        <w:smallCaps/>
        <w:sz w:val="18"/>
        <w:szCs w:val="16"/>
      </w:rPr>
      <w:instrText>NUMPAGES  \* Arabic  \* MERGEFORMAT</w:instrText>
    </w:r>
    <w:r w:rsidRPr="00930CF2">
      <w:rPr>
        <w:bCs/>
        <w:smallCaps/>
        <w:sz w:val="18"/>
        <w:szCs w:val="16"/>
      </w:rPr>
      <w:fldChar w:fldCharType="separate"/>
    </w:r>
    <w:r w:rsidR="00030554" w:rsidRPr="00030554">
      <w:rPr>
        <w:bCs/>
        <w:smallCaps/>
        <w:noProof/>
        <w:sz w:val="18"/>
        <w:szCs w:val="16"/>
        <w:lang w:val="es-ES"/>
      </w:rPr>
      <w:t>11</w:t>
    </w:r>
    <w:r w:rsidRPr="00930CF2">
      <w:rPr>
        <w:bCs/>
        <w:smallCap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6D4D" w14:textId="77777777" w:rsidR="00D96761" w:rsidRDefault="00D96761" w:rsidP="002D4B8C">
      <w:pPr>
        <w:spacing w:line="240" w:lineRule="auto"/>
      </w:pPr>
      <w:r>
        <w:separator/>
      </w:r>
    </w:p>
  </w:footnote>
  <w:footnote w:type="continuationSeparator" w:id="0">
    <w:p w14:paraId="6D2F1953" w14:textId="77777777" w:rsidR="00D96761" w:rsidRDefault="00D96761" w:rsidP="002D4B8C">
      <w:pPr>
        <w:spacing w:line="240" w:lineRule="auto"/>
      </w:pPr>
      <w:r>
        <w:continuationSeparator/>
      </w:r>
    </w:p>
  </w:footnote>
  <w:footnote w:id="1">
    <w:p w14:paraId="47ED690B" w14:textId="53DB5FAF" w:rsidR="002D4B8C" w:rsidRPr="00604286" w:rsidRDefault="002D4B8C" w:rsidP="00604286">
      <w:pPr>
        <w:pStyle w:val="Textonotapie"/>
        <w:ind w:firstLine="0"/>
        <w:rPr>
          <w:sz w:val="18"/>
          <w:szCs w:val="18"/>
        </w:rPr>
      </w:pPr>
      <w:r w:rsidRPr="00604286">
        <w:rPr>
          <w:rStyle w:val="Refdenotaalpie"/>
          <w:sz w:val="18"/>
          <w:szCs w:val="18"/>
        </w:rPr>
        <w:footnoteRef/>
      </w:r>
      <w:r w:rsidRPr="00604286">
        <w:rPr>
          <w:sz w:val="18"/>
          <w:szCs w:val="18"/>
        </w:rPr>
        <w:t xml:space="preserve"> Expediente administrativo, GRP-SCH-HL-2019_4338181-20190402033255.pdf</w:t>
      </w:r>
    </w:p>
  </w:footnote>
  <w:footnote w:id="2">
    <w:p w14:paraId="5C7EC8AF" w14:textId="26418C0B" w:rsidR="0025313C" w:rsidRPr="00604286" w:rsidRDefault="0025313C" w:rsidP="00604286">
      <w:pPr>
        <w:pStyle w:val="Textonotapie"/>
        <w:ind w:firstLine="0"/>
        <w:rPr>
          <w:sz w:val="18"/>
          <w:szCs w:val="18"/>
        </w:rPr>
      </w:pPr>
      <w:r w:rsidRPr="00604286">
        <w:rPr>
          <w:rStyle w:val="Refdenotaalpie"/>
          <w:sz w:val="18"/>
          <w:szCs w:val="18"/>
        </w:rPr>
        <w:footnoteRef/>
      </w:r>
      <w:r w:rsidRPr="00604286">
        <w:rPr>
          <w:sz w:val="18"/>
          <w:szCs w:val="18"/>
        </w:rPr>
        <w:t xml:space="preserve"> </w:t>
      </w:r>
      <w:hyperlink r:id="rId1" w:history="1">
        <w:r w:rsidRPr="00604286">
          <w:rPr>
            <w:rStyle w:val="Hipervnculo"/>
            <w:sz w:val="18"/>
            <w:szCs w:val="18"/>
          </w:rPr>
          <w:t>Documentos convenio de seguridad social – España – Ministerio de Trabajo.gov.co</w:t>
        </w:r>
      </w:hyperlink>
    </w:p>
  </w:footnote>
  <w:footnote w:id="3">
    <w:p w14:paraId="4937BF8D" w14:textId="7011D7F9" w:rsidR="004346A6" w:rsidRPr="00604286" w:rsidRDefault="004346A6" w:rsidP="00604286">
      <w:pPr>
        <w:pStyle w:val="Textonotapie"/>
        <w:ind w:firstLine="0"/>
        <w:rPr>
          <w:sz w:val="18"/>
          <w:szCs w:val="18"/>
        </w:rPr>
      </w:pPr>
      <w:r w:rsidRPr="00604286">
        <w:rPr>
          <w:rStyle w:val="Refdenotaalpie"/>
          <w:sz w:val="18"/>
          <w:szCs w:val="18"/>
        </w:rPr>
        <w:footnoteRef/>
      </w:r>
      <w:r w:rsidRPr="00604286">
        <w:rPr>
          <w:sz w:val="18"/>
          <w:szCs w:val="18"/>
        </w:rPr>
        <w:t xml:space="preserve"> SL2022-2020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DBC4" w14:textId="67F3B8C1" w:rsidR="00134E05" w:rsidRPr="00930CF2" w:rsidRDefault="00930CF2" w:rsidP="00134E05">
    <w:pPr>
      <w:pStyle w:val="Encabezado"/>
      <w:ind w:firstLine="0"/>
      <w:jc w:val="center"/>
      <w:rPr>
        <w:smallCaps/>
        <w:sz w:val="18"/>
        <w:szCs w:val="16"/>
      </w:rPr>
    </w:pPr>
    <w:r w:rsidRPr="00930CF2">
      <w:rPr>
        <w:smallCaps/>
        <w:sz w:val="18"/>
        <w:szCs w:val="16"/>
      </w:rPr>
      <w:t xml:space="preserve">Mery Giraldo Hernández </w:t>
    </w:r>
    <w:r w:rsidR="00134E05" w:rsidRPr="00930CF2">
      <w:rPr>
        <w:smallCaps/>
        <w:sz w:val="18"/>
        <w:szCs w:val="16"/>
      </w:rPr>
      <w:t xml:space="preserve">vs </w:t>
    </w:r>
    <w:r w:rsidRPr="00930CF2">
      <w:rPr>
        <w:smallCaps/>
        <w:sz w:val="18"/>
        <w:szCs w:val="16"/>
      </w:rPr>
      <w:t>Colpensiones</w:t>
    </w:r>
  </w:p>
  <w:p w14:paraId="1A288997" w14:textId="370FB84F" w:rsidR="00134E05" w:rsidRPr="00930CF2" w:rsidRDefault="00134E05" w:rsidP="00134E05">
    <w:pPr>
      <w:pStyle w:val="Encabezado"/>
      <w:pBdr>
        <w:bottom w:val="thinThickSmallGap" w:sz="24" w:space="1" w:color="7F7F7F" w:themeColor="text1" w:themeTint="80"/>
      </w:pBdr>
      <w:ind w:left="2977" w:right="2884" w:firstLine="0"/>
      <w:jc w:val="center"/>
      <w:rPr>
        <w:smallCaps/>
        <w:sz w:val="18"/>
        <w:szCs w:val="16"/>
      </w:rPr>
    </w:pPr>
    <w:r w:rsidRPr="00930CF2">
      <w:rPr>
        <w:smallCaps/>
        <w:sz w:val="18"/>
        <w:szCs w:val="16"/>
      </w:rPr>
      <w:t>Radicado: 66001310500320200020301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072"/>
    <w:multiLevelType w:val="hybridMultilevel"/>
    <w:tmpl w:val="AA307D80"/>
    <w:lvl w:ilvl="0" w:tplc="F014F38A">
      <w:numFmt w:val="bullet"/>
      <w:lvlText w:val="-"/>
      <w:lvlJc w:val="left"/>
      <w:pPr>
        <w:ind w:left="1069" w:hanging="360"/>
      </w:pPr>
      <w:rPr>
        <w:rFonts w:ascii="Arial" w:eastAsiaTheme="minorHAns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1470343"/>
    <w:multiLevelType w:val="hybridMultilevel"/>
    <w:tmpl w:val="541C1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4B1429"/>
    <w:multiLevelType w:val="multilevel"/>
    <w:tmpl w:val="1C38F9E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706816F6"/>
    <w:multiLevelType w:val="hybridMultilevel"/>
    <w:tmpl w:val="F6DE6C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C928AB"/>
    <w:multiLevelType w:val="multilevel"/>
    <w:tmpl w:val="6EDA090C"/>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69A4A29"/>
    <w:multiLevelType w:val="hybridMultilevel"/>
    <w:tmpl w:val="C8B42B0A"/>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0B19C9"/>
    <w:multiLevelType w:val="hybridMultilevel"/>
    <w:tmpl w:val="A7562D80"/>
    <w:lvl w:ilvl="0" w:tplc="24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6"/>
  </w:num>
  <w:num w:numId="6">
    <w:abstractNumId w:val="6"/>
  </w:num>
  <w:num w:numId="7">
    <w:abstractNumId w:val="6"/>
  </w:num>
  <w:num w:numId="8">
    <w:abstractNumId w:val="6"/>
  </w:num>
  <w:num w:numId="9">
    <w:abstractNumId w:val="5"/>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0C"/>
    <w:rsid w:val="00000549"/>
    <w:rsid w:val="000138A0"/>
    <w:rsid w:val="00021403"/>
    <w:rsid w:val="00030381"/>
    <w:rsid w:val="00030554"/>
    <w:rsid w:val="00040FA4"/>
    <w:rsid w:val="00060082"/>
    <w:rsid w:val="000640E9"/>
    <w:rsid w:val="00076A01"/>
    <w:rsid w:val="00081A09"/>
    <w:rsid w:val="000A38D9"/>
    <w:rsid w:val="000A5112"/>
    <w:rsid w:val="000B0D98"/>
    <w:rsid w:val="000B4D36"/>
    <w:rsid w:val="000C0215"/>
    <w:rsid w:val="000D0000"/>
    <w:rsid w:val="000D6FFD"/>
    <w:rsid w:val="000E5855"/>
    <w:rsid w:val="000E648D"/>
    <w:rsid w:val="000F47F4"/>
    <w:rsid w:val="00104DC1"/>
    <w:rsid w:val="00111265"/>
    <w:rsid w:val="00115B21"/>
    <w:rsid w:val="00122AEE"/>
    <w:rsid w:val="00134E05"/>
    <w:rsid w:val="001363CA"/>
    <w:rsid w:val="001509BF"/>
    <w:rsid w:val="0016280C"/>
    <w:rsid w:val="00167563"/>
    <w:rsid w:val="00175729"/>
    <w:rsid w:val="001969E0"/>
    <w:rsid w:val="001A400B"/>
    <w:rsid w:val="001A7047"/>
    <w:rsid w:val="001D6565"/>
    <w:rsid w:val="001E13F5"/>
    <w:rsid w:val="001F1808"/>
    <w:rsid w:val="001F7E51"/>
    <w:rsid w:val="00200131"/>
    <w:rsid w:val="002014E0"/>
    <w:rsid w:val="002038C9"/>
    <w:rsid w:val="00205565"/>
    <w:rsid w:val="00207725"/>
    <w:rsid w:val="0021011C"/>
    <w:rsid w:val="0021099C"/>
    <w:rsid w:val="00217D34"/>
    <w:rsid w:val="00232BBD"/>
    <w:rsid w:val="0025313C"/>
    <w:rsid w:val="00267F98"/>
    <w:rsid w:val="00274371"/>
    <w:rsid w:val="00277DBC"/>
    <w:rsid w:val="00292A54"/>
    <w:rsid w:val="002A47B8"/>
    <w:rsid w:val="002A582A"/>
    <w:rsid w:val="002A5E31"/>
    <w:rsid w:val="002A6436"/>
    <w:rsid w:val="002B4DEC"/>
    <w:rsid w:val="002D4B8C"/>
    <w:rsid w:val="002E0B67"/>
    <w:rsid w:val="00303BAF"/>
    <w:rsid w:val="00310D51"/>
    <w:rsid w:val="0031173D"/>
    <w:rsid w:val="00315E17"/>
    <w:rsid w:val="00320C78"/>
    <w:rsid w:val="00330548"/>
    <w:rsid w:val="00354837"/>
    <w:rsid w:val="00361F05"/>
    <w:rsid w:val="00363D15"/>
    <w:rsid w:val="00367219"/>
    <w:rsid w:val="00374554"/>
    <w:rsid w:val="00374941"/>
    <w:rsid w:val="003D02F2"/>
    <w:rsid w:val="003D52F3"/>
    <w:rsid w:val="003D5C49"/>
    <w:rsid w:val="003D654B"/>
    <w:rsid w:val="003E3D1A"/>
    <w:rsid w:val="003E5C51"/>
    <w:rsid w:val="003F1693"/>
    <w:rsid w:val="003F1E16"/>
    <w:rsid w:val="00416138"/>
    <w:rsid w:val="00422DDD"/>
    <w:rsid w:val="00427E6A"/>
    <w:rsid w:val="00430284"/>
    <w:rsid w:val="004346A6"/>
    <w:rsid w:val="004412A4"/>
    <w:rsid w:val="00453E8E"/>
    <w:rsid w:val="0045620F"/>
    <w:rsid w:val="00476917"/>
    <w:rsid w:val="00483147"/>
    <w:rsid w:val="004C15B3"/>
    <w:rsid w:val="004C6D04"/>
    <w:rsid w:val="004E7E9D"/>
    <w:rsid w:val="004F5784"/>
    <w:rsid w:val="00506453"/>
    <w:rsid w:val="0050664F"/>
    <w:rsid w:val="0051604D"/>
    <w:rsid w:val="00525C62"/>
    <w:rsid w:val="00556D9D"/>
    <w:rsid w:val="00557B9C"/>
    <w:rsid w:val="00564023"/>
    <w:rsid w:val="005655B4"/>
    <w:rsid w:val="00577721"/>
    <w:rsid w:val="005818C7"/>
    <w:rsid w:val="0058198C"/>
    <w:rsid w:val="005B5103"/>
    <w:rsid w:val="005B5B9D"/>
    <w:rsid w:val="005D04FC"/>
    <w:rsid w:val="005D0E8E"/>
    <w:rsid w:val="005D1C25"/>
    <w:rsid w:val="005D2B42"/>
    <w:rsid w:val="005D3982"/>
    <w:rsid w:val="005E7BB0"/>
    <w:rsid w:val="00600443"/>
    <w:rsid w:val="0060150A"/>
    <w:rsid w:val="00604286"/>
    <w:rsid w:val="00615BF5"/>
    <w:rsid w:val="006273C0"/>
    <w:rsid w:val="0063213E"/>
    <w:rsid w:val="006517A7"/>
    <w:rsid w:val="00652758"/>
    <w:rsid w:val="00662FC4"/>
    <w:rsid w:val="00665265"/>
    <w:rsid w:val="00665CB7"/>
    <w:rsid w:val="00694ABB"/>
    <w:rsid w:val="006B29D8"/>
    <w:rsid w:val="006C5604"/>
    <w:rsid w:val="006E682A"/>
    <w:rsid w:val="006E7F9A"/>
    <w:rsid w:val="006F6E77"/>
    <w:rsid w:val="007123CC"/>
    <w:rsid w:val="00721B6B"/>
    <w:rsid w:val="00737A3A"/>
    <w:rsid w:val="00745089"/>
    <w:rsid w:val="00746203"/>
    <w:rsid w:val="0075024F"/>
    <w:rsid w:val="00752E14"/>
    <w:rsid w:val="007670D4"/>
    <w:rsid w:val="0077643D"/>
    <w:rsid w:val="007764CE"/>
    <w:rsid w:val="00776D53"/>
    <w:rsid w:val="00786AFB"/>
    <w:rsid w:val="007A166F"/>
    <w:rsid w:val="007A3F76"/>
    <w:rsid w:val="007B26FD"/>
    <w:rsid w:val="007B3DE3"/>
    <w:rsid w:val="007E420C"/>
    <w:rsid w:val="007E6CD4"/>
    <w:rsid w:val="007F0315"/>
    <w:rsid w:val="00814434"/>
    <w:rsid w:val="008165E4"/>
    <w:rsid w:val="0082661E"/>
    <w:rsid w:val="008266C5"/>
    <w:rsid w:val="008365D3"/>
    <w:rsid w:val="008548ED"/>
    <w:rsid w:val="00857802"/>
    <w:rsid w:val="008674EC"/>
    <w:rsid w:val="00873D61"/>
    <w:rsid w:val="0088340B"/>
    <w:rsid w:val="00895D4F"/>
    <w:rsid w:val="008B4F81"/>
    <w:rsid w:val="008B59F7"/>
    <w:rsid w:val="008C3E08"/>
    <w:rsid w:val="008E04CB"/>
    <w:rsid w:val="008E1628"/>
    <w:rsid w:val="00906C40"/>
    <w:rsid w:val="00912E33"/>
    <w:rsid w:val="00923BD9"/>
    <w:rsid w:val="009247CD"/>
    <w:rsid w:val="00930CF2"/>
    <w:rsid w:val="009368CB"/>
    <w:rsid w:val="009651C2"/>
    <w:rsid w:val="00977754"/>
    <w:rsid w:val="00990E68"/>
    <w:rsid w:val="009B4877"/>
    <w:rsid w:val="009C3899"/>
    <w:rsid w:val="009C5821"/>
    <w:rsid w:val="009D3CBC"/>
    <w:rsid w:val="009E5F08"/>
    <w:rsid w:val="00A22F2E"/>
    <w:rsid w:val="00A25BCC"/>
    <w:rsid w:val="00A3153B"/>
    <w:rsid w:val="00A31933"/>
    <w:rsid w:val="00A51FC7"/>
    <w:rsid w:val="00A65F93"/>
    <w:rsid w:val="00A71AB4"/>
    <w:rsid w:val="00A72438"/>
    <w:rsid w:val="00A74117"/>
    <w:rsid w:val="00A957DF"/>
    <w:rsid w:val="00A96D49"/>
    <w:rsid w:val="00AA3E44"/>
    <w:rsid w:val="00AA6470"/>
    <w:rsid w:val="00AB17CE"/>
    <w:rsid w:val="00AB587E"/>
    <w:rsid w:val="00AF0E18"/>
    <w:rsid w:val="00AF6F81"/>
    <w:rsid w:val="00B01791"/>
    <w:rsid w:val="00B02D85"/>
    <w:rsid w:val="00B12343"/>
    <w:rsid w:val="00B169D3"/>
    <w:rsid w:val="00B2658B"/>
    <w:rsid w:val="00B436DE"/>
    <w:rsid w:val="00B93E6D"/>
    <w:rsid w:val="00BC1C8D"/>
    <w:rsid w:val="00BD2172"/>
    <w:rsid w:val="00BD59A5"/>
    <w:rsid w:val="00C04532"/>
    <w:rsid w:val="00C12028"/>
    <w:rsid w:val="00C24336"/>
    <w:rsid w:val="00C3224B"/>
    <w:rsid w:val="00C345C6"/>
    <w:rsid w:val="00C42457"/>
    <w:rsid w:val="00C8163C"/>
    <w:rsid w:val="00C918B1"/>
    <w:rsid w:val="00CD2861"/>
    <w:rsid w:val="00CE1CE5"/>
    <w:rsid w:val="00CE5916"/>
    <w:rsid w:val="00D0075A"/>
    <w:rsid w:val="00D03FEE"/>
    <w:rsid w:val="00D1762A"/>
    <w:rsid w:val="00D2668B"/>
    <w:rsid w:val="00D544C5"/>
    <w:rsid w:val="00D6101A"/>
    <w:rsid w:val="00D61F85"/>
    <w:rsid w:val="00D7156A"/>
    <w:rsid w:val="00D724E1"/>
    <w:rsid w:val="00D83111"/>
    <w:rsid w:val="00D95A12"/>
    <w:rsid w:val="00D96761"/>
    <w:rsid w:val="00DA136A"/>
    <w:rsid w:val="00DB09E8"/>
    <w:rsid w:val="00DC1880"/>
    <w:rsid w:val="00DF3125"/>
    <w:rsid w:val="00DF730A"/>
    <w:rsid w:val="00DF741F"/>
    <w:rsid w:val="00E21513"/>
    <w:rsid w:val="00E240B6"/>
    <w:rsid w:val="00E328BB"/>
    <w:rsid w:val="00E34B0E"/>
    <w:rsid w:val="00E378FE"/>
    <w:rsid w:val="00E4419F"/>
    <w:rsid w:val="00E44599"/>
    <w:rsid w:val="00E50F1C"/>
    <w:rsid w:val="00E54DC5"/>
    <w:rsid w:val="00E71D29"/>
    <w:rsid w:val="00E86844"/>
    <w:rsid w:val="00E91FA9"/>
    <w:rsid w:val="00E95C44"/>
    <w:rsid w:val="00EB1FF0"/>
    <w:rsid w:val="00EB2C38"/>
    <w:rsid w:val="00EC62D9"/>
    <w:rsid w:val="00F10B4C"/>
    <w:rsid w:val="00F1327E"/>
    <w:rsid w:val="00F174F1"/>
    <w:rsid w:val="00F17803"/>
    <w:rsid w:val="00F21618"/>
    <w:rsid w:val="00F2327A"/>
    <w:rsid w:val="00F27A07"/>
    <w:rsid w:val="00F31157"/>
    <w:rsid w:val="00F33886"/>
    <w:rsid w:val="00F3688C"/>
    <w:rsid w:val="00F428D4"/>
    <w:rsid w:val="00F56EC1"/>
    <w:rsid w:val="00F6432C"/>
    <w:rsid w:val="00F71270"/>
    <w:rsid w:val="00F82F3B"/>
    <w:rsid w:val="00F86472"/>
    <w:rsid w:val="00F90204"/>
    <w:rsid w:val="00FA27A1"/>
    <w:rsid w:val="00FB2C54"/>
    <w:rsid w:val="00FB5100"/>
    <w:rsid w:val="00FC155B"/>
    <w:rsid w:val="00FE4950"/>
    <w:rsid w:val="00FE4A7A"/>
    <w:rsid w:val="00FF04DF"/>
    <w:rsid w:val="075B1705"/>
    <w:rsid w:val="18DA9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867A5"/>
  <w15:chartTrackingRefBased/>
  <w15:docId w15:val="{CA3452CD-6466-499B-BADC-EA00C0E3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343"/>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3">
    <w:name w:val="heading 3"/>
    <w:basedOn w:val="Normal"/>
    <w:next w:val="Normal"/>
    <w:link w:val="Ttulo3Car"/>
    <w:qFormat/>
    <w:rsid w:val="00A3153B"/>
    <w:pPr>
      <w:keepNext/>
      <w:spacing w:before="240" w:after="60" w:line="240" w:lineRule="auto"/>
      <w:ind w:firstLine="0"/>
      <w:jc w:val="left"/>
      <w:outlineLvl w:val="2"/>
    </w:pPr>
    <w:rPr>
      <w:rFonts w:eastAsia="Times New Roman"/>
      <w:b/>
      <w:bCs/>
      <w:color w:val="auto"/>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7E420C"/>
    <w:rPr>
      <w:color w:val="0563C1"/>
      <w:u w:val="single"/>
    </w:rPr>
  </w:style>
  <w:style w:type="table" w:styleId="Tablanormal5">
    <w:name w:val="Plain Table 5"/>
    <w:basedOn w:val="Tablanormal"/>
    <w:uiPriority w:val="45"/>
    <w:rsid w:val="007E420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7E420C"/>
    <w:rPr>
      <w:color w:val="F38B53" w:themeColor="followedHyperlink"/>
      <w:u w:val="single"/>
    </w:rPr>
  </w:style>
  <w:style w:type="paragraph" w:styleId="Prrafodelista">
    <w:name w:val="List Paragraph"/>
    <w:aliases w:val="Colorful List - Accent 11,Ha,List Paragraph1,lp1"/>
    <w:basedOn w:val="Normal"/>
    <w:link w:val="PrrafodelistaCar"/>
    <w:uiPriority w:val="34"/>
    <w:qFormat/>
    <w:rsid w:val="00B436DE"/>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564023"/>
  </w:style>
  <w:style w:type="character" w:customStyle="1" w:styleId="Ttulo3Car">
    <w:name w:val="Título 3 Car"/>
    <w:basedOn w:val="Fuentedeprrafopredeter"/>
    <w:link w:val="Ttulo3"/>
    <w:rsid w:val="00A3153B"/>
    <w:rPr>
      <w:rFonts w:eastAsia="Times New Roman"/>
      <w:b/>
      <w:bCs/>
      <w:color w:val="auto"/>
      <w:kern w:val="0"/>
      <w:sz w:val="26"/>
      <w:szCs w:val="26"/>
      <w:lang w:val="es-ES" w:eastAsia="es-ES"/>
      <w14:ligatures w14:val="none"/>
    </w:rPr>
  </w:style>
  <w:style w:type="paragraph" w:styleId="Textonotapie">
    <w:name w:val="footnote text"/>
    <w:basedOn w:val="Normal"/>
    <w:link w:val="TextonotapieCar"/>
    <w:uiPriority w:val="99"/>
    <w:semiHidden/>
    <w:unhideWhenUsed/>
    <w:rsid w:val="002D4B8C"/>
    <w:pPr>
      <w:spacing w:line="240" w:lineRule="auto"/>
    </w:pPr>
    <w:rPr>
      <w:sz w:val="20"/>
      <w:szCs w:val="20"/>
    </w:rPr>
  </w:style>
  <w:style w:type="character" w:customStyle="1" w:styleId="TextonotapieCar">
    <w:name w:val="Texto nota pie Car"/>
    <w:basedOn w:val="Fuentedeprrafopredeter"/>
    <w:link w:val="Textonotapie"/>
    <w:uiPriority w:val="99"/>
    <w:semiHidden/>
    <w:rsid w:val="002D4B8C"/>
    <w:rPr>
      <w:sz w:val="20"/>
      <w:szCs w:val="20"/>
    </w:rPr>
  </w:style>
  <w:style w:type="character" w:styleId="Refdenotaalpie">
    <w:name w:val="footnote reference"/>
    <w:basedOn w:val="Fuentedeprrafopredeter"/>
    <w:uiPriority w:val="99"/>
    <w:semiHidden/>
    <w:unhideWhenUsed/>
    <w:rsid w:val="002D4B8C"/>
    <w:rPr>
      <w:vertAlign w:val="superscript"/>
    </w:rPr>
  </w:style>
  <w:style w:type="table" w:styleId="Cuadrculadetablaclara">
    <w:name w:val="Grid Table Light"/>
    <w:basedOn w:val="Tablanormal"/>
    <w:uiPriority w:val="40"/>
    <w:rsid w:val="008365D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semiHidden/>
    <w:unhideWhenUsed/>
    <w:rsid w:val="0025313C"/>
    <w:rPr>
      <w:color w:val="605E5C"/>
      <w:shd w:val="clear" w:color="auto" w:fill="E1DFDD"/>
    </w:rPr>
  </w:style>
  <w:style w:type="paragraph" w:styleId="Encabezado">
    <w:name w:val="header"/>
    <w:basedOn w:val="Normal"/>
    <w:link w:val="EncabezadoCar"/>
    <w:uiPriority w:val="99"/>
    <w:unhideWhenUsed/>
    <w:rsid w:val="00134E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4E05"/>
  </w:style>
  <w:style w:type="paragraph" w:styleId="Piedepgina">
    <w:name w:val="footer"/>
    <w:basedOn w:val="Normal"/>
    <w:link w:val="PiedepginaCar"/>
    <w:uiPriority w:val="99"/>
    <w:unhideWhenUsed/>
    <w:rsid w:val="00134E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4E0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B487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877"/>
    <w:rPr>
      <w:rFonts w:ascii="Segoe UI" w:hAnsi="Segoe UI" w:cs="Segoe UI"/>
      <w:sz w:val="18"/>
      <w:szCs w:val="18"/>
    </w:rPr>
  </w:style>
  <w:style w:type="character" w:styleId="Referenciasutil">
    <w:name w:val="Subtle Reference"/>
    <w:basedOn w:val="Fuentedeprrafopredeter"/>
    <w:uiPriority w:val="31"/>
    <w:qFormat/>
    <w:rsid w:val="00F2327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8690">
      <w:bodyDiv w:val="1"/>
      <w:marLeft w:val="0"/>
      <w:marRight w:val="0"/>
      <w:marTop w:val="0"/>
      <w:marBottom w:val="0"/>
      <w:divBdr>
        <w:top w:val="none" w:sz="0" w:space="0" w:color="auto"/>
        <w:left w:val="none" w:sz="0" w:space="0" w:color="auto"/>
        <w:bottom w:val="none" w:sz="0" w:space="0" w:color="auto"/>
        <w:right w:val="none" w:sz="0" w:space="0" w:color="auto"/>
      </w:divBdr>
    </w:div>
    <w:div w:id="983630575">
      <w:bodyDiv w:val="1"/>
      <w:marLeft w:val="0"/>
      <w:marRight w:val="0"/>
      <w:marTop w:val="0"/>
      <w:marBottom w:val="0"/>
      <w:divBdr>
        <w:top w:val="none" w:sz="0" w:space="0" w:color="auto"/>
        <w:left w:val="none" w:sz="0" w:space="0" w:color="auto"/>
        <w:bottom w:val="none" w:sz="0" w:space="0" w:color="auto"/>
        <w:right w:val="none" w:sz="0" w:space="0" w:color="auto"/>
      </w:divBdr>
    </w:div>
    <w:div w:id="1628702864">
      <w:bodyDiv w:val="1"/>
      <w:marLeft w:val="0"/>
      <w:marRight w:val="0"/>
      <w:marTop w:val="0"/>
      <w:marBottom w:val="0"/>
      <w:divBdr>
        <w:top w:val="none" w:sz="0" w:space="0" w:color="auto"/>
        <w:left w:val="none" w:sz="0" w:space="0" w:color="auto"/>
        <w:bottom w:val="none" w:sz="0" w:space="0" w:color="auto"/>
        <w:right w:val="none" w:sz="0" w:space="0" w:color="auto"/>
      </w:divBdr>
    </w:div>
    <w:div w:id="1683584052">
      <w:bodyDiv w:val="1"/>
      <w:marLeft w:val="0"/>
      <w:marRight w:val="0"/>
      <w:marTop w:val="0"/>
      <w:marBottom w:val="0"/>
      <w:divBdr>
        <w:top w:val="none" w:sz="0" w:space="0" w:color="auto"/>
        <w:left w:val="none" w:sz="0" w:space="0" w:color="auto"/>
        <w:bottom w:val="none" w:sz="0" w:space="0" w:color="auto"/>
        <w:right w:val="none" w:sz="0" w:space="0" w:color="auto"/>
      </w:divBdr>
    </w:div>
    <w:div w:id="20258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a033853d0e6c440a" Type="http://schemas.microsoft.com/office/2016/09/relationships/commentsIds" Target="commentsIds.xml"/><Relationship Id="rId10" Type="http://schemas.openxmlformats.org/officeDocument/2006/relationships/endnotes" Target="endnotes.xml"/><Relationship Id="R7d551f420941482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trabajo.gov.co/empleo-y-pensiones/pensiones/convenio-de-seguridad-social-colombia-espana"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2E42-0121-430C-9345-10F0EB2C4DF8}">
  <ds:schemaRefs>
    <ds:schemaRef ds:uri="http://schemas.microsoft.com/sharepoint/v3/contenttype/forms"/>
  </ds:schemaRefs>
</ds:datastoreItem>
</file>

<file path=customXml/itemProps2.xml><?xml version="1.0" encoding="utf-8"?>
<ds:datastoreItem xmlns:ds="http://schemas.openxmlformats.org/officeDocument/2006/customXml" ds:itemID="{877FC065-497B-4363-AFF1-93D7FDE7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5C30-6EF3-4C92-AD3F-8493BC0C34AE}">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32AD283B-9CB8-4641-BAB5-D6B2CB8E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4489</Words>
  <Characters>25588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8</cp:revision>
  <dcterms:created xsi:type="dcterms:W3CDTF">2023-10-12T15:28:00Z</dcterms:created>
  <dcterms:modified xsi:type="dcterms:W3CDTF">2023-11-22T20:26:00Z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