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3E12B" w14:textId="382EB032" w:rsidR="00EA4FF1" w:rsidRPr="00407257" w:rsidRDefault="00407257" w:rsidP="00EA4FF1">
      <w:pPr>
        <w:widowControl w:val="0"/>
        <w:autoSpaceDE w:val="0"/>
        <w:autoSpaceDN w:val="0"/>
        <w:adjustRightInd w:val="0"/>
        <w:spacing w:line="240" w:lineRule="auto"/>
        <w:rPr>
          <w:rFonts w:ascii="Arial" w:eastAsia="Times New Roman" w:hAnsi="Arial" w:cs="Arial"/>
          <w:b/>
          <w:sz w:val="20"/>
          <w:szCs w:val="18"/>
          <w:lang w:eastAsia="es-ES"/>
        </w:rPr>
      </w:pPr>
      <w:bookmarkStart w:id="0" w:name="_GoBack"/>
      <w:bookmarkEnd w:id="0"/>
      <w:r>
        <w:rPr>
          <w:rFonts w:ascii="Arial" w:eastAsia="Times New Roman" w:hAnsi="Arial" w:cs="Arial"/>
          <w:b/>
          <w:sz w:val="20"/>
          <w:szCs w:val="18"/>
          <w:lang w:eastAsia="es-ES"/>
        </w:rPr>
        <w:t>PROCESO EJECUTIVO / CONDENA EN COSTA / REGLAS</w:t>
      </w:r>
    </w:p>
    <w:p w14:paraId="03F1F4E8" w14:textId="20C8A9FD" w:rsidR="00EA4FF1" w:rsidRPr="00EA4FF1" w:rsidRDefault="00407257" w:rsidP="00407257">
      <w:pPr>
        <w:widowControl w:val="0"/>
        <w:autoSpaceDE w:val="0"/>
        <w:autoSpaceDN w:val="0"/>
        <w:adjustRightInd w:val="0"/>
        <w:spacing w:line="240" w:lineRule="auto"/>
        <w:rPr>
          <w:rFonts w:ascii="Arial" w:eastAsia="Times New Roman" w:hAnsi="Arial" w:cs="Arial"/>
          <w:sz w:val="20"/>
          <w:szCs w:val="18"/>
          <w:lang w:eastAsia="es-ES"/>
        </w:rPr>
      </w:pPr>
      <w:r w:rsidRPr="00407257">
        <w:rPr>
          <w:rFonts w:ascii="Arial" w:eastAsia="Times New Roman" w:hAnsi="Arial" w:cs="Arial"/>
          <w:sz w:val="20"/>
          <w:szCs w:val="18"/>
          <w:lang w:eastAsia="es-ES"/>
        </w:rPr>
        <w:t>El Código General de Proceso regula en su artículo 365, modificado por la Ley 1395 de 2010, la condena en costas a la parte vencida en juicio o a quien se le resuelva desfavorablemente el recurso de apelación, súplica, queja, casación, revisión o anulación que haya formulado</w:t>
      </w:r>
      <w:r>
        <w:rPr>
          <w:rFonts w:ascii="Arial" w:eastAsia="Times New Roman" w:hAnsi="Arial" w:cs="Arial"/>
          <w:sz w:val="20"/>
          <w:szCs w:val="18"/>
          <w:lang w:eastAsia="es-ES"/>
        </w:rPr>
        <w:t xml:space="preserve">… </w:t>
      </w:r>
      <w:r w:rsidRPr="00407257">
        <w:rPr>
          <w:rFonts w:ascii="Arial" w:eastAsia="Times New Roman" w:hAnsi="Arial" w:cs="Arial"/>
          <w:sz w:val="20"/>
          <w:szCs w:val="18"/>
          <w:lang w:eastAsia="es-ES"/>
        </w:rPr>
        <w:t>Lo anterior, con la claridad que hace el numeral 5 de la disposición en comento cuando señala: “En caso de que prospere parcialmente la demanda, el juez podrá abstenerse de condenar en costas o pronunciar condena parcial, expresando los fundamentos de su decisión.”</w:t>
      </w:r>
    </w:p>
    <w:p w14:paraId="744D2A4A" w14:textId="77777777" w:rsidR="00EA4FF1" w:rsidRPr="00EA4FF1" w:rsidRDefault="00EA4FF1" w:rsidP="00EA4FF1">
      <w:pPr>
        <w:widowControl w:val="0"/>
        <w:autoSpaceDE w:val="0"/>
        <w:autoSpaceDN w:val="0"/>
        <w:adjustRightInd w:val="0"/>
        <w:spacing w:line="240" w:lineRule="auto"/>
        <w:rPr>
          <w:rFonts w:ascii="Arial" w:eastAsia="Times New Roman" w:hAnsi="Arial" w:cs="Arial"/>
          <w:sz w:val="20"/>
          <w:szCs w:val="18"/>
          <w:lang w:eastAsia="es-ES"/>
        </w:rPr>
      </w:pPr>
    </w:p>
    <w:p w14:paraId="401A923B" w14:textId="59EC6061" w:rsidR="00407257" w:rsidRPr="00407257" w:rsidRDefault="00407257" w:rsidP="00407257">
      <w:pPr>
        <w:widowControl w:val="0"/>
        <w:autoSpaceDE w:val="0"/>
        <w:autoSpaceDN w:val="0"/>
        <w:adjustRightInd w:val="0"/>
        <w:spacing w:line="240" w:lineRule="auto"/>
        <w:rPr>
          <w:rFonts w:ascii="Arial" w:eastAsia="Times New Roman" w:hAnsi="Arial" w:cs="Arial"/>
          <w:b/>
          <w:sz w:val="20"/>
          <w:szCs w:val="18"/>
          <w:lang w:eastAsia="es-ES"/>
        </w:rPr>
      </w:pPr>
      <w:r>
        <w:rPr>
          <w:rFonts w:ascii="Arial" w:eastAsia="Times New Roman" w:hAnsi="Arial" w:cs="Arial"/>
          <w:b/>
          <w:sz w:val="20"/>
          <w:szCs w:val="18"/>
          <w:lang w:eastAsia="es-ES"/>
        </w:rPr>
        <w:t xml:space="preserve">PROCESO EJECUTIVO / </w:t>
      </w:r>
      <w:r w:rsidR="00FB35E4">
        <w:rPr>
          <w:rFonts w:ascii="Arial" w:eastAsia="Times New Roman" w:hAnsi="Arial" w:cs="Arial"/>
          <w:b/>
          <w:sz w:val="20"/>
          <w:szCs w:val="18"/>
          <w:lang w:eastAsia="es-ES"/>
        </w:rPr>
        <w:t>TERMINACIÓN POR PAGO</w:t>
      </w:r>
    </w:p>
    <w:p w14:paraId="4F5C5A0F" w14:textId="0BA55639" w:rsidR="00EA4FF1" w:rsidRPr="00FB35E4" w:rsidRDefault="00FB35E4" w:rsidP="00FB35E4">
      <w:pPr>
        <w:widowControl w:val="0"/>
        <w:autoSpaceDE w:val="0"/>
        <w:autoSpaceDN w:val="0"/>
        <w:adjustRightInd w:val="0"/>
        <w:spacing w:line="240" w:lineRule="auto"/>
        <w:rPr>
          <w:rFonts w:ascii="Arial" w:eastAsia="Times New Roman" w:hAnsi="Arial" w:cs="Arial"/>
          <w:sz w:val="20"/>
          <w:szCs w:val="18"/>
          <w:lang w:eastAsia="es-ES"/>
        </w:rPr>
      </w:pPr>
      <w:r w:rsidRPr="00FB35E4">
        <w:rPr>
          <w:rFonts w:ascii="Arial" w:eastAsia="Times New Roman" w:hAnsi="Arial" w:cs="Arial"/>
          <w:sz w:val="20"/>
          <w:szCs w:val="18"/>
          <w:lang w:eastAsia="es-ES"/>
        </w:rPr>
        <w:t>Conforme al artículo 1625 del Código Civil, en concordancia con el artículo 461 del Código General del Proceso el pago da lugar a la terminación del proceso, en los casos en que previo al remate del bien, se presenta “escrito proveniente del ejecutante o de su apoderado con facultad para recibir, que acredite el pago de la obligación demandada y las costas, el juez declarará terminado el proceso y dispondrá la cancelación de los embargos y secuestros, si no estuviere embargado el remanente”</w:t>
      </w:r>
    </w:p>
    <w:p w14:paraId="24F7D0FC" w14:textId="77777777" w:rsidR="00EA4FF1" w:rsidRPr="00EA4FF1" w:rsidRDefault="00EA4FF1" w:rsidP="00EA4FF1">
      <w:pPr>
        <w:widowControl w:val="0"/>
        <w:autoSpaceDE w:val="0"/>
        <w:autoSpaceDN w:val="0"/>
        <w:adjustRightInd w:val="0"/>
        <w:spacing w:line="240" w:lineRule="auto"/>
        <w:rPr>
          <w:rFonts w:ascii="Arial" w:eastAsia="Times New Roman" w:hAnsi="Arial" w:cs="Arial"/>
          <w:sz w:val="20"/>
          <w:szCs w:val="18"/>
          <w:lang w:eastAsia="es-ES"/>
        </w:rPr>
      </w:pPr>
    </w:p>
    <w:p w14:paraId="21ACC660" w14:textId="69776E16" w:rsidR="00EA4FF1" w:rsidRDefault="00EA4FF1" w:rsidP="00EA4FF1">
      <w:pPr>
        <w:widowControl w:val="0"/>
        <w:autoSpaceDE w:val="0"/>
        <w:autoSpaceDN w:val="0"/>
        <w:adjustRightInd w:val="0"/>
        <w:spacing w:line="240" w:lineRule="auto"/>
        <w:rPr>
          <w:rFonts w:ascii="Arial" w:eastAsia="Times New Roman" w:hAnsi="Arial" w:cs="Arial"/>
          <w:sz w:val="20"/>
          <w:szCs w:val="18"/>
          <w:lang w:eastAsia="es-ES"/>
        </w:rPr>
      </w:pPr>
    </w:p>
    <w:p w14:paraId="25C732E9" w14:textId="77777777" w:rsidR="00D332F0" w:rsidRPr="00EA4FF1" w:rsidRDefault="00D332F0" w:rsidP="00EA4FF1">
      <w:pPr>
        <w:widowControl w:val="0"/>
        <w:autoSpaceDE w:val="0"/>
        <w:autoSpaceDN w:val="0"/>
        <w:adjustRightInd w:val="0"/>
        <w:spacing w:line="240" w:lineRule="auto"/>
        <w:rPr>
          <w:rFonts w:ascii="Arial" w:eastAsia="Times New Roman" w:hAnsi="Arial" w:cs="Arial"/>
          <w:sz w:val="20"/>
          <w:szCs w:val="18"/>
          <w:lang w:eastAsia="es-ES"/>
        </w:rPr>
      </w:pPr>
    </w:p>
    <w:p w14:paraId="24A109D7" w14:textId="32DCA948" w:rsidR="00F93113" w:rsidRDefault="00F93113" w:rsidP="3DE5F5E7">
      <w:pPr>
        <w:pStyle w:val="paragraph"/>
        <w:spacing w:before="0" w:beforeAutospacing="0" w:after="0" w:afterAutospacing="0"/>
        <w:textAlignment w:val="baseline"/>
        <w:rPr>
          <w:rFonts w:ascii="Segoe UI" w:hAnsi="Segoe UI" w:cs="Segoe UI"/>
          <w:b/>
          <w:bCs/>
          <w:sz w:val="13"/>
          <w:szCs w:val="13"/>
        </w:rPr>
      </w:pPr>
      <w:r w:rsidRPr="3DE5F5E7">
        <w:rPr>
          <w:rStyle w:val="normaltextrun"/>
          <w:rFonts w:ascii="Arial" w:hAnsi="Arial" w:cs="Arial"/>
          <w:sz w:val="18"/>
          <w:szCs w:val="18"/>
        </w:rPr>
        <w:t>Providencia:</w:t>
      </w:r>
      <w:r w:rsidR="00EA4FF1">
        <w:rPr>
          <w:rStyle w:val="normaltextrun"/>
          <w:rFonts w:ascii="Arial" w:hAnsi="Arial" w:cs="Arial"/>
          <w:sz w:val="18"/>
          <w:szCs w:val="18"/>
        </w:rPr>
        <w:tab/>
      </w:r>
      <w:r w:rsidR="00EA4FF1">
        <w:rPr>
          <w:rStyle w:val="normaltextrun"/>
          <w:rFonts w:ascii="Arial" w:hAnsi="Arial" w:cs="Arial"/>
          <w:sz w:val="18"/>
          <w:szCs w:val="18"/>
        </w:rPr>
        <w:tab/>
      </w:r>
      <w:r w:rsidR="00CA08FF" w:rsidRPr="3DE5F5E7">
        <w:rPr>
          <w:rStyle w:val="normaltextrun"/>
          <w:rFonts w:ascii="Arial" w:hAnsi="Arial" w:cs="Arial"/>
          <w:sz w:val="18"/>
          <w:szCs w:val="18"/>
        </w:rPr>
        <w:t xml:space="preserve">Providencia de </w:t>
      </w:r>
      <w:r w:rsidR="000672F4">
        <w:rPr>
          <w:rStyle w:val="normaltextrun"/>
          <w:rFonts w:ascii="Arial" w:hAnsi="Arial" w:cs="Arial"/>
          <w:sz w:val="18"/>
          <w:szCs w:val="18"/>
        </w:rPr>
        <w:t>6</w:t>
      </w:r>
      <w:r w:rsidR="0092674E">
        <w:rPr>
          <w:rStyle w:val="normaltextrun"/>
          <w:rFonts w:ascii="Arial" w:hAnsi="Arial" w:cs="Arial"/>
          <w:sz w:val="18"/>
          <w:szCs w:val="18"/>
        </w:rPr>
        <w:t xml:space="preserve"> de </w:t>
      </w:r>
      <w:r w:rsidR="000672F4">
        <w:rPr>
          <w:rStyle w:val="normaltextrun"/>
          <w:rFonts w:ascii="Arial" w:hAnsi="Arial" w:cs="Arial"/>
          <w:sz w:val="18"/>
          <w:szCs w:val="18"/>
        </w:rPr>
        <w:t>diciembre</w:t>
      </w:r>
      <w:r w:rsidR="001B609F">
        <w:rPr>
          <w:rStyle w:val="normaltextrun"/>
          <w:rFonts w:ascii="Arial" w:hAnsi="Arial" w:cs="Arial"/>
          <w:sz w:val="18"/>
          <w:szCs w:val="18"/>
        </w:rPr>
        <w:t xml:space="preserve"> de 20</w:t>
      </w:r>
      <w:r w:rsidR="0092674E">
        <w:rPr>
          <w:rStyle w:val="normaltextrun"/>
          <w:rFonts w:ascii="Arial" w:hAnsi="Arial" w:cs="Arial"/>
          <w:sz w:val="18"/>
          <w:szCs w:val="18"/>
        </w:rPr>
        <w:t>2</w:t>
      </w:r>
      <w:r w:rsidR="000672F4">
        <w:rPr>
          <w:rStyle w:val="normaltextrun"/>
          <w:rFonts w:ascii="Arial" w:hAnsi="Arial" w:cs="Arial"/>
          <w:sz w:val="18"/>
          <w:szCs w:val="18"/>
        </w:rPr>
        <w:t>3</w:t>
      </w:r>
      <w:r w:rsidRPr="3DE5F5E7">
        <w:rPr>
          <w:rStyle w:val="normaltextrun"/>
          <w:rFonts w:ascii="Arial" w:hAnsi="Arial" w:cs="Arial"/>
          <w:sz w:val="18"/>
          <w:szCs w:val="18"/>
        </w:rPr>
        <w:t> </w:t>
      </w:r>
      <w:r w:rsidRPr="3DE5F5E7">
        <w:rPr>
          <w:rStyle w:val="eop"/>
          <w:rFonts w:ascii="Arial" w:hAnsi="Arial" w:cs="Arial"/>
          <w:b/>
          <w:bCs/>
          <w:sz w:val="18"/>
          <w:szCs w:val="18"/>
        </w:rPr>
        <w:t> </w:t>
      </w:r>
    </w:p>
    <w:p w14:paraId="2DAD486E" w14:textId="7E78ABBF" w:rsidR="00F93113" w:rsidRDefault="00F93113" w:rsidP="3DE5F5E7">
      <w:pPr>
        <w:pStyle w:val="paragraph"/>
        <w:spacing w:before="0" w:beforeAutospacing="0" w:after="0" w:afterAutospacing="0"/>
        <w:textAlignment w:val="baseline"/>
        <w:rPr>
          <w:rFonts w:ascii="Segoe UI" w:hAnsi="Segoe UI" w:cs="Segoe UI"/>
          <w:b/>
          <w:bCs/>
          <w:sz w:val="13"/>
          <w:szCs w:val="13"/>
        </w:rPr>
      </w:pPr>
      <w:r w:rsidRPr="3DE5F5E7">
        <w:rPr>
          <w:rStyle w:val="normaltextrun"/>
          <w:rFonts w:ascii="Arial" w:hAnsi="Arial" w:cs="Arial"/>
          <w:sz w:val="18"/>
          <w:szCs w:val="18"/>
        </w:rPr>
        <w:t>Radicación </w:t>
      </w:r>
      <w:r w:rsidR="00EA4FF1" w:rsidRPr="3DE5F5E7">
        <w:rPr>
          <w:rStyle w:val="normaltextrun"/>
          <w:rFonts w:ascii="Arial" w:hAnsi="Arial" w:cs="Arial"/>
          <w:sz w:val="18"/>
          <w:szCs w:val="18"/>
        </w:rPr>
        <w:t>Nro.:</w:t>
      </w:r>
      <w:r w:rsidR="00EA4FF1">
        <w:rPr>
          <w:rStyle w:val="normaltextrun"/>
          <w:rFonts w:ascii="Arial" w:hAnsi="Arial" w:cs="Arial"/>
          <w:sz w:val="18"/>
          <w:szCs w:val="18"/>
        </w:rPr>
        <w:tab/>
      </w:r>
      <w:r w:rsidR="00EA4FF1">
        <w:rPr>
          <w:rStyle w:val="normaltextrun"/>
          <w:rFonts w:ascii="Arial" w:hAnsi="Arial" w:cs="Arial"/>
          <w:sz w:val="18"/>
          <w:szCs w:val="18"/>
        </w:rPr>
        <w:tab/>
      </w:r>
      <w:r w:rsidRPr="3DE5F5E7">
        <w:rPr>
          <w:rStyle w:val="normaltextrun"/>
          <w:rFonts w:ascii="Arial" w:hAnsi="Arial" w:cs="Arial"/>
          <w:sz w:val="18"/>
          <w:szCs w:val="18"/>
        </w:rPr>
        <w:t>66001310500</w:t>
      </w:r>
      <w:r w:rsidR="00722AD9">
        <w:rPr>
          <w:rStyle w:val="normaltextrun"/>
          <w:rFonts w:ascii="Arial" w:hAnsi="Arial" w:cs="Arial"/>
          <w:sz w:val="18"/>
          <w:szCs w:val="18"/>
        </w:rPr>
        <w:t>1</w:t>
      </w:r>
      <w:r w:rsidRPr="3DE5F5E7">
        <w:rPr>
          <w:rStyle w:val="normaltextrun"/>
          <w:rFonts w:ascii="Arial" w:hAnsi="Arial" w:cs="Arial"/>
          <w:sz w:val="18"/>
          <w:szCs w:val="18"/>
        </w:rPr>
        <w:t>20</w:t>
      </w:r>
      <w:r w:rsidR="00722AD9">
        <w:rPr>
          <w:rStyle w:val="normaltextrun"/>
          <w:rFonts w:ascii="Arial" w:hAnsi="Arial" w:cs="Arial"/>
          <w:sz w:val="18"/>
          <w:szCs w:val="18"/>
        </w:rPr>
        <w:t>18</w:t>
      </w:r>
      <w:r w:rsidRPr="3DE5F5E7">
        <w:rPr>
          <w:rStyle w:val="normaltextrun"/>
          <w:rFonts w:ascii="Arial" w:hAnsi="Arial" w:cs="Arial"/>
          <w:sz w:val="18"/>
          <w:szCs w:val="18"/>
        </w:rPr>
        <w:t>0</w:t>
      </w:r>
      <w:r w:rsidR="0092674E">
        <w:rPr>
          <w:rStyle w:val="normaltextrun"/>
          <w:rFonts w:ascii="Arial" w:hAnsi="Arial" w:cs="Arial"/>
          <w:sz w:val="18"/>
          <w:szCs w:val="18"/>
        </w:rPr>
        <w:t>0</w:t>
      </w:r>
      <w:r w:rsidR="00722AD9">
        <w:rPr>
          <w:rStyle w:val="normaltextrun"/>
          <w:rFonts w:ascii="Arial" w:hAnsi="Arial" w:cs="Arial"/>
          <w:sz w:val="18"/>
          <w:szCs w:val="18"/>
        </w:rPr>
        <w:t>261</w:t>
      </w:r>
      <w:r w:rsidRPr="3DE5F5E7">
        <w:rPr>
          <w:rStyle w:val="normaltextrun"/>
          <w:rFonts w:ascii="Arial" w:hAnsi="Arial" w:cs="Arial"/>
          <w:sz w:val="18"/>
          <w:szCs w:val="18"/>
        </w:rPr>
        <w:t>0</w:t>
      </w:r>
      <w:r w:rsidR="00722AD9">
        <w:rPr>
          <w:rStyle w:val="normaltextrun"/>
          <w:rFonts w:ascii="Arial" w:hAnsi="Arial" w:cs="Arial"/>
          <w:sz w:val="18"/>
          <w:szCs w:val="18"/>
        </w:rPr>
        <w:t>2</w:t>
      </w:r>
      <w:r w:rsidRPr="3DE5F5E7">
        <w:rPr>
          <w:rStyle w:val="eop"/>
          <w:rFonts w:ascii="Arial" w:hAnsi="Arial" w:cs="Arial"/>
          <w:b/>
          <w:bCs/>
          <w:sz w:val="18"/>
          <w:szCs w:val="18"/>
        </w:rPr>
        <w:t> </w:t>
      </w:r>
    </w:p>
    <w:p w14:paraId="11AFDD93" w14:textId="4A72F6C4" w:rsidR="00F93113" w:rsidRDefault="00F93113" w:rsidP="3DE5F5E7">
      <w:pPr>
        <w:pStyle w:val="paragraph"/>
        <w:spacing w:before="0" w:beforeAutospacing="0" w:after="0" w:afterAutospacing="0"/>
        <w:textAlignment w:val="baseline"/>
        <w:rPr>
          <w:rFonts w:ascii="Segoe UI" w:hAnsi="Segoe UI" w:cs="Segoe UI"/>
          <w:b/>
          <w:bCs/>
          <w:sz w:val="13"/>
          <w:szCs w:val="13"/>
        </w:rPr>
      </w:pPr>
      <w:r w:rsidRPr="3DE5F5E7">
        <w:rPr>
          <w:rStyle w:val="normaltextrun"/>
          <w:rFonts w:ascii="Arial" w:hAnsi="Arial" w:cs="Arial"/>
          <w:sz w:val="18"/>
          <w:szCs w:val="18"/>
        </w:rPr>
        <w:t>Proceso:</w:t>
      </w:r>
      <w:r w:rsidR="00EA4FF1">
        <w:rPr>
          <w:rStyle w:val="normaltextrun"/>
          <w:rFonts w:ascii="Arial" w:hAnsi="Arial" w:cs="Arial"/>
          <w:sz w:val="18"/>
          <w:szCs w:val="18"/>
        </w:rPr>
        <w:tab/>
      </w:r>
      <w:r w:rsidR="00EA4FF1">
        <w:rPr>
          <w:rStyle w:val="normaltextrun"/>
          <w:rFonts w:ascii="Arial" w:hAnsi="Arial" w:cs="Arial"/>
          <w:sz w:val="18"/>
          <w:szCs w:val="18"/>
        </w:rPr>
        <w:tab/>
      </w:r>
      <w:r w:rsidRPr="3DE5F5E7">
        <w:rPr>
          <w:rStyle w:val="normaltextrun"/>
          <w:rFonts w:ascii="Arial" w:hAnsi="Arial" w:cs="Arial"/>
          <w:sz w:val="18"/>
          <w:szCs w:val="18"/>
        </w:rPr>
        <w:t>Ejecutivo Laboral </w:t>
      </w:r>
      <w:r w:rsidRPr="3DE5F5E7">
        <w:rPr>
          <w:rStyle w:val="eop"/>
          <w:rFonts w:ascii="Arial" w:hAnsi="Arial" w:cs="Arial"/>
          <w:b/>
          <w:bCs/>
          <w:sz w:val="18"/>
          <w:szCs w:val="18"/>
        </w:rPr>
        <w:t> </w:t>
      </w:r>
    </w:p>
    <w:p w14:paraId="3810D42E" w14:textId="21779BEB" w:rsidR="00F93113" w:rsidRPr="00722AD9" w:rsidRDefault="00F93113" w:rsidP="3DE5F5E7">
      <w:pPr>
        <w:pStyle w:val="paragraph"/>
        <w:spacing w:before="0" w:beforeAutospacing="0" w:after="0" w:afterAutospacing="0"/>
        <w:textAlignment w:val="baseline"/>
        <w:rPr>
          <w:rFonts w:ascii="Arial" w:hAnsi="Arial" w:cs="Arial"/>
          <w:sz w:val="18"/>
          <w:szCs w:val="18"/>
        </w:rPr>
      </w:pPr>
      <w:r w:rsidRPr="3DE5F5E7">
        <w:rPr>
          <w:rStyle w:val="normaltextrun"/>
          <w:rFonts w:ascii="Arial" w:hAnsi="Arial" w:cs="Arial"/>
          <w:sz w:val="18"/>
          <w:szCs w:val="18"/>
        </w:rPr>
        <w:t>Demandante:</w:t>
      </w:r>
      <w:r w:rsidR="00EA4FF1">
        <w:rPr>
          <w:rStyle w:val="normaltextrun"/>
          <w:rFonts w:ascii="Arial" w:hAnsi="Arial" w:cs="Arial"/>
          <w:sz w:val="18"/>
          <w:szCs w:val="18"/>
        </w:rPr>
        <w:tab/>
      </w:r>
      <w:r w:rsidR="00EA4FF1">
        <w:rPr>
          <w:rStyle w:val="normaltextrun"/>
          <w:rFonts w:ascii="Arial" w:hAnsi="Arial" w:cs="Arial"/>
          <w:sz w:val="18"/>
          <w:szCs w:val="18"/>
        </w:rPr>
        <w:tab/>
      </w:r>
      <w:r w:rsidR="00722AD9">
        <w:rPr>
          <w:rStyle w:val="normaltextrun"/>
          <w:rFonts w:ascii="Arial" w:hAnsi="Arial" w:cs="Arial"/>
          <w:sz w:val="18"/>
          <w:szCs w:val="18"/>
        </w:rPr>
        <w:t xml:space="preserve">Doris Julieta Hincapié </w:t>
      </w:r>
      <w:proofErr w:type="spellStart"/>
      <w:r w:rsidR="00722AD9">
        <w:rPr>
          <w:rStyle w:val="normaltextrun"/>
          <w:rFonts w:ascii="Arial" w:hAnsi="Arial" w:cs="Arial"/>
          <w:sz w:val="18"/>
          <w:szCs w:val="18"/>
        </w:rPr>
        <w:t>Cofles</w:t>
      </w:r>
      <w:proofErr w:type="spellEnd"/>
      <w:r w:rsidRPr="3DE5F5E7">
        <w:rPr>
          <w:rStyle w:val="normaltextrun"/>
          <w:rFonts w:ascii="Arial" w:hAnsi="Arial" w:cs="Arial"/>
          <w:sz w:val="18"/>
          <w:szCs w:val="18"/>
        </w:rPr>
        <w:t> </w:t>
      </w:r>
      <w:r w:rsidRPr="3DE5F5E7">
        <w:rPr>
          <w:rStyle w:val="eop"/>
          <w:rFonts w:ascii="Arial" w:hAnsi="Arial" w:cs="Arial"/>
          <w:b/>
          <w:bCs/>
          <w:sz w:val="18"/>
          <w:szCs w:val="18"/>
        </w:rPr>
        <w:t> </w:t>
      </w:r>
    </w:p>
    <w:p w14:paraId="0DC57749" w14:textId="6DAE6C06" w:rsidR="00F93113" w:rsidRDefault="00F93113" w:rsidP="3DE5F5E7">
      <w:pPr>
        <w:pStyle w:val="paragraph"/>
        <w:spacing w:before="0" w:beforeAutospacing="0" w:after="0" w:afterAutospacing="0"/>
        <w:textAlignment w:val="baseline"/>
        <w:rPr>
          <w:rFonts w:ascii="Segoe UI" w:hAnsi="Segoe UI" w:cs="Segoe UI"/>
          <w:b/>
          <w:bCs/>
          <w:sz w:val="13"/>
          <w:szCs w:val="13"/>
        </w:rPr>
      </w:pPr>
      <w:r w:rsidRPr="3DE5F5E7">
        <w:rPr>
          <w:rStyle w:val="normaltextrun"/>
          <w:rFonts w:ascii="Arial" w:hAnsi="Arial" w:cs="Arial"/>
          <w:sz w:val="18"/>
          <w:szCs w:val="18"/>
        </w:rPr>
        <w:t>Demandado:</w:t>
      </w:r>
      <w:r w:rsidR="00EA4FF1">
        <w:rPr>
          <w:rStyle w:val="normaltextrun"/>
          <w:rFonts w:ascii="Arial" w:hAnsi="Arial" w:cs="Arial"/>
          <w:sz w:val="18"/>
          <w:szCs w:val="18"/>
        </w:rPr>
        <w:tab/>
      </w:r>
      <w:r w:rsidR="00EA4FF1">
        <w:rPr>
          <w:rStyle w:val="normaltextrun"/>
          <w:rFonts w:ascii="Arial" w:hAnsi="Arial" w:cs="Arial"/>
          <w:sz w:val="18"/>
          <w:szCs w:val="18"/>
        </w:rPr>
        <w:tab/>
      </w:r>
      <w:r w:rsidRPr="3DE5F5E7">
        <w:rPr>
          <w:rStyle w:val="normaltextrun"/>
          <w:rFonts w:ascii="Arial" w:hAnsi="Arial" w:cs="Arial"/>
          <w:sz w:val="18"/>
          <w:szCs w:val="18"/>
        </w:rPr>
        <w:t>Colpensiones     </w:t>
      </w:r>
      <w:r w:rsidRPr="3DE5F5E7">
        <w:rPr>
          <w:rStyle w:val="eop"/>
          <w:rFonts w:ascii="Arial" w:hAnsi="Arial" w:cs="Arial"/>
          <w:b/>
          <w:bCs/>
          <w:sz w:val="18"/>
          <w:szCs w:val="18"/>
        </w:rPr>
        <w:t> </w:t>
      </w:r>
    </w:p>
    <w:p w14:paraId="2362AB68" w14:textId="133D9A88" w:rsidR="00F93113" w:rsidRDefault="00F93113" w:rsidP="3DE5F5E7">
      <w:pPr>
        <w:pStyle w:val="paragraph"/>
        <w:spacing w:before="0" w:beforeAutospacing="0" w:after="0" w:afterAutospacing="0"/>
        <w:textAlignment w:val="baseline"/>
        <w:rPr>
          <w:rFonts w:ascii="Segoe UI" w:hAnsi="Segoe UI" w:cs="Segoe UI"/>
          <w:b/>
          <w:bCs/>
          <w:sz w:val="13"/>
          <w:szCs w:val="13"/>
        </w:rPr>
      </w:pPr>
      <w:r w:rsidRPr="3DE5F5E7">
        <w:rPr>
          <w:rStyle w:val="normaltextrun"/>
          <w:rFonts w:ascii="Arial" w:hAnsi="Arial" w:cs="Arial"/>
          <w:sz w:val="18"/>
          <w:szCs w:val="18"/>
        </w:rPr>
        <w:t>Juzgado de origen:</w:t>
      </w:r>
      <w:r w:rsidR="00EA4FF1">
        <w:rPr>
          <w:rStyle w:val="normaltextrun"/>
          <w:rFonts w:ascii="Arial" w:hAnsi="Arial" w:cs="Arial"/>
          <w:sz w:val="18"/>
          <w:szCs w:val="18"/>
        </w:rPr>
        <w:tab/>
      </w:r>
      <w:r w:rsidR="005A1C17">
        <w:rPr>
          <w:rStyle w:val="normaltextrun"/>
          <w:rFonts w:ascii="Arial" w:hAnsi="Arial" w:cs="Arial"/>
          <w:sz w:val="18"/>
          <w:szCs w:val="18"/>
        </w:rPr>
        <w:t>Primero</w:t>
      </w:r>
      <w:r w:rsidRPr="3DE5F5E7">
        <w:rPr>
          <w:rStyle w:val="normaltextrun"/>
          <w:rFonts w:ascii="Arial" w:hAnsi="Arial" w:cs="Arial"/>
          <w:sz w:val="18"/>
          <w:szCs w:val="18"/>
        </w:rPr>
        <w:t> Laboral del Circuito</w:t>
      </w:r>
      <w:r w:rsidR="005A1C17">
        <w:rPr>
          <w:rStyle w:val="normaltextrun"/>
          <w:rFonts w:ascii="Arial" w:hAnsi="Arial" w:cs="Arial"/>
          <w:sz w:val="18"/>
          <w:szCs w:val="18"/>
        </w:rPr>
        <w:t xml:space="preserve"> de Pereira</w:t>
      </w:r>
      <w:r w:rsidRPr="3DE5F5E7">
        <w:rPr>
          <w:rStyle w:val="eop"/>
          <w:rFonts w:ascii="Arial" w:hAnsi="Arial" w:cs="Arial"/>
          <w:b/>
          <w:bCs/>
          <w:sz w:val="18"/>
          <w:szCs w:val="18"/>
        </w:rPr>
        <w:t> </w:t>
      </w:r>
    </w:p>
    <w:p w14:paraId="11F99054" w14:textId="6040B07C" w:rsidR="00F93113" w:rsidRPr="005205AF" w:rsidRDefault="00F93113" w:rsidP="005205AF">
      <w:pPr>
        <w:widowControl w:val="0"/>
        <w:autoSpaceDE w:val="0"/>
        <w:autoSpaceDN w:val="0"/>
        <w:adjustRightInd w:val="0"/>
        <w:spacing w:line="240" w:lineRule="auto"/>
        <w:rPr>
          <w:rFonts w:eastAsia="Times New Roman"/>
          <w:sz w:val="20"/>
          <w:szCs w:val="18"/>
          <w:lang w:eastAsia="es-ES"/>
        </w:rPr>
      </w:pPr>
    </w:p>
    <w:p w14:paraId="6E7BEAA2" w14:textId="699C05E5" w:rsidR="00F93113" w:rsidRPr="005205AF" w:rsidRDefault="00F93113" w:rsidP="005205AF">
      <w:pPr>
        <w:widowControl w:val="0"/>
        <w:autoSpaceDE w:val="0"/>
        <w:autoSpaceDN w:val="0"/>
        <w:adjustRightInd w:val="0"/>
        <w:spacing w:line="240" w:lineRule="auto"/>
        <w:rPr>
          <w:rFonts w:eastAsia="Times New Roman"/>
          <w:sz w:val="20"/>
          <w:szCs w:val="18"/>
          <w:lang w:eastAsia="es-ES"/>
        </w:rPr>
      </w:pPr>
    </w:p>
    <w:p w14:paraId="63E4A9CD" w14:textId="61325709" w:rsidR="00F93113" w:rsidRPr="005205AF" w:rsidRDefault="00F93113" w:rsidP="005205AF">
      <w:pPr>
        <w:widowControl w:val="0"/>
        <w:autoSpaceDE w:val="0"/>
        <w:autoSpaceDN w:val="0"/>
        <w:adjustRightInd w:val="0"/>
        <w:spacing w:line="240" w:lineRule="auto"/>
        <w:rPr>
          <w:rFonts w:eastAsia="Times New Roman"/>
          <w:sz w:val="20"/>
          <w:szCs w:val="18"/>
          <w:lang w:eastAsia="es-ES"/>
        </w:rPr>
      </w:pPr>
    </w:p>
    <w:p w14:paraId="1F6BAA27" w14:textId="435BF5D1" w:rsidR="00F93113" w:rsidRPr="00EA4FF1" w:rsidRDefault="00F93113" w:rsidP="00EA4FF1">
      <w:pPr>
        <w:pStyle w:val="paragraph"/>
        <w:spacing w:before="0" w:beforeAutospacing="0" w:after="0" w:afterAutospacing="0" w:line="276" w:lineRule="auto"/>
        <w:ind w:right="193"/>
        <w:jc w:val="center"/>
        <w:textAlignment w:val="baseline"/>
        <w:rPr>
          <w:rFonts w:ascii="Arial" w:hAnsi="Arial" w:cs="Arial"/>
          <w:b/>
          <w:bCs/>
        </w:rPr>
      </w:pPr>
      <w:r w:rsidRPr="00EA4FF1">
        <w:rPr>
          <w:rStyle w:val="normaltextrun"/>
          <w:rFonts w:ascii="Arial" w:hAnsi="Arial" w:cs="Arial"/>
          <w:b/>
          <w:bCs/>
        </w:rPr>
        <w:t>TRIBUNAL SUPERIOR DEL DISTRITO JUDICIAL</w:t>
      </w:r>
      <w:r w:rsidRPr="00EA4FF1">
        <w:rPr>
          <w:rStyle w:val="eop"/>
          <w:rFonts w:ascii="Arial" w:hAnsi="Arial" w:cs="Arial"/>
          <w:b/>
          <w:bCs/>
        </w:rPr>
        <w:t> </w:t>
      </w:r>
    </w:p>
    <w:p w14:paraId="0D59AC4B" w14:textId="77777777" w:rsidR="00F93113" w:rsidRPr="00EA4FF1" w:rsidRDefault="00F93113" w:rsidP="00EA4FF1">
      <w:pPr>
        <w:pStyle w:val="paragraph"/>
        <w:spacing w:before="0" w:beforeAutospacing="0" w:after="0" w:afterAutospacing="0" w:line="276" w:lineRule="auto"/>
        <w:jc w:val="center"/>
        <w:textAlignment w:val="baseline"/>
        <w:rPr>
          <w:rFonts w:ascii="Arial" w:hAnsi="Arial" w:cs="Arial"/>
        </w:rPr>
      </w:pPr>
      <w:r w:rsidRPr="00EA4FF1">
        <w:rPr>
          <w:rStyle w:val="normaltextrun"/>
          <w:rFonts w:ascii="Arial" w:hAnsi="Arial" w:cs="Arial"/>
          <w:b/>
          <w:bCs/>
        </w:rPr>
        <w:t>SALA LABORAL</w:t>
      </w:r>
      <w:r w:rsidRPr="00EA4FF1">
        <w:rPr>
          <w:rStyle w:val="eop"/>
          <w:rFonts w:ascii="Arial" w:hAnsi="Arial" w:cs="Arial"/>
        </w:rPr>
        <w:t> </w:t>
      </w:r>
    </w:p>
    <w:p w14:paraId="77B5D708" w14:textId="77777777" w:rsidR="00F93113" w:rsidRPr="00EA4FF1" w:rsidRDefault="00F93113" w:rsidP="00EA4FF1">
      <w:pPr>
        <w:pStyle w:val="paragraph"/>
        <w:spacing w:before="0" w:beforeAutospacing="0" w:after="0" w:afterAutospacing="0" w:line="276" w:lineRule="auto"/>
        <w:jc w:val="center"/>
        <w:textAlignment w:val="baseline"/>
        <w:rPr>
          <w:rFonts w:ascii="Arial" w:hAnsi="Arial" w:cs="Arial"/>
        </w:rPr>
      </w:pPr>
      <w:r w:rsidRPr="00EA4FF1">
        <w:rPr>
          <w:rStyle w:val="normaltextrun"/>
          <w:rFonts w:ascii="Arial" w:hAnsi="Arial" w:cs="Arial"/>
          <w:b/>
          <w:bCs/>
        </w:rPr>
        <w:t>MAGISTRADO PONENTE: JULIO CÉSAR SALAZAR MUÑOZ</w:t>
      </w:r>
      <w:r w:rsidRPr="00EA4FF1">
        <w:rPr>
          <w:rStyle w:val="eop"/>
          <w:rFonts w:ascii="Arial" w:hAnsi="Arial" w:cs="Arial"/>
        </w:rPr>
        <w:t> </w:t>
      </w:r>
    </w:p>
    <w:p w14:paraId="4F6584BE" w14:textId="77777777" w:rsidR="00F93113" w:rsidRPr="00EA4FF1" w:rsidRDefault="00F93113" w:rsidP="00EA4FF1">
      <w:pPr>
        <w:pStyle w:val="paragraph"/>
        <w:spacing w:before="0" w:beforeAutospacing="0" w:after="0" w:afterAutospacing="0" w:line="276" w:lineRule="auto"/>
        <w:textAlignment w:val="baseline"/>
        <w:rPr>
          <w:rFonts w:ascii="Arial" w:hAnsi="Arial" w:cs="Arial"/>
        </w:rPr>
      </w:pPr>
      <w:r w:rsidRPr="00EA4FF1">
        <w:rPr>
          <w:rStyle w:val="eop"/>
          <w:rFonts w:ascii="Arial" w:hAnsi="Arial" w:cs="Arial"/>
        </w:rPr>
        <w:t> </w:t>
      </w:r>
    </w:p>
    <w:p w14:paraId="11A28882" w14:textId="77777777" w:rsidR="001B609F" w:rsidRPr="00EA4FF1" w:rsidRDefault="00F93113" w:rsidP="00EA4FF1">
      <w:pPr>
        <w:pStyle w:val="paragraph"/>
        <w:spacing w:before="0" w:beforeAutospacing="0" w:after="0" w:afterAutospacing="0" w:line="276" w:lineRule="auto"/>
        <w:jc w:val="center"/>
        <w:textAlignment w:val="baseline"/>
        <w:rPr>
          <w:rStyle w:val="normaltextrun"/>
          <w:rFonts w:ascii="Arial" w:hAnsi="Arial" w:cs="Arial"/>
        </w:rPr>
      </w:pPr>
      <w:r w:rsidRPr="00EA4FF1">
        <w:rPr>
          <w:rStyle w:val="normaltextrun"/>
          <w:rFonts w:ascii="Arial" w:hAnsi="Arial" w:cs="Arial"/>
        </w:rPr>
        <w:t>Pereira, </w:t>
      </w:r>
      <w:r w:rsidR="005A1C17" w:rsidRPr="00EA4FF1">
        <w:rPr>
          <w:rStyle w:val="normaltextrun"/>
          <w:rFonts w:ascii="Arial" w:hAnsi="Arial" w:cs="Arial"/>
        </w:rPr>
        <w:t>seis de diciembre de dos mil veintitrés</w:t>
      </w:r>
    </w:p>
    <w:p w14:paraId="08CD7A03" w14:textId="505FE8EE" w:rsidR="00F93113" w:rsidRPr="00EA4FF1" w:rsidRDefault="00F93113" w:rsidP="00EA4FF1">
      <w:pPr>
        <w:pStyle w:val="paragraph"/>
        <w:spacing w:before="0" w:beforeAutospacing="0" w:after="0" w:afterAutospacing="0" w:line="276" w:lineRule="auto"/>
        <w:jc w:val="center"/>
        <w:textAlignment w:val="baseline"/>
        <w:rPr>
          <w:rFonts w:ascii="Arial" w:hAnsi="Arial" w:cs="Arial"/>
        </w:rPr>
      </w:pPr>
      <w:r w:rsidRPr="00EA4FF1">
        <w:rPr>
          <w:rStyle w:val="normaltextrun"/>
          <w:rFonts w:ascii="Arial" w:hAnsi="Arial" w:cs="Arial"/>
        </w:rPr>
        <w:t xml:space="preserve">Acta </w:t>
      </w:r>
      <w:r w:rsidR="00445878" w:rsidRPr="00EA4FF1">
        <w:rPr>
          <w:rStyle w:val="normaltextrun"/>
          <w:rFonts w:ascii="Arial" w:hAnsi="Arial" w:cs="Arial"/>
        </w:rPr>
        <w:t>de Sala de Discusión No</w:t>
      </w:r>
      <w:r w:rsidR="00AD3F53" w:rsidRPr="00EA4FF1">
        <w:rPr>
          <w:rStyle w:val="normaltextrun"/>
          <w:rFonts w:ascii="Arial" w:hAnsi="Arial" w:cs="Arial"/>
        </w:rPr>
        <w:t xml:space="preserve"> 197</w:t>
      </w:r>
      <w:r w:rsidR="00C568EA" w:rsidRPr="00EA4FF1">
        <w:rPr>
          <w:rStyle w:val="normaltextrun"/>
          <w:rFonts w:ascii="Arial" w:hAnsi="Arial" w:cs="Arial"/>
        </w:rPr>
        <w:t xml:space="preserve"> </w:t>
      </w:r>
      <w:r w:rsidR="00445878" w:rsidRPr="00EA4FF1">
        <w:rPr>
          <w:rStyle w:val="normaltextrun"/>
          <w:rFonts w:ascii="Arial" w:hAnsi="Arial" w:cs="Arial"/>
        </w:rPr>
        <w:t xml:space="preserve">de </w:t>
      </w:r>
      <w:r w:rsidR="005A1C17" w:rsidRPr="00EA4FF1">
        <w:rPr>
          <w:rStyle w:val="normaltextrun"/>
          <w:rFonts w:ascii="Arial" w:hAnsi="Arial" w:cs="Arial"/>
        </w:rPr>
        <w:t>4 de diciembre de 2023</w:t>
      </w:r>
    </w:p>
    <w:p w14:paraId="09AF38FC" w14:textId="77777777" w:rsidR="00F93113" w:rsidRPr="00EA4FF1" w:rsidRDefault="00F93113" w:rsidP="00EA4FF1">
      <w:pPr>
        <w:pStyle w:val="paragraph"/>
        <w:spacing w:before="0" w:beforeAutospacing="0" w:after="0" w:afterAutospacing="0" w:line="276" w:lineRule="auto"/>
        <w:jc w:val="center"/>
        <w:textAlignment w:val="baseline"/>
        <w:rPr>
          <w:rFonts w:ascii="Arial" w:hAnsi="Arial" w:cs="Arial"/>
          <w:b/>
          <w:bCs/>
        </w:rPr>
      </w:pPr>
      <w:r w:rsidRPr="00EA4FF1">
        <w:rPr>
          <w:rStyle w:val="eop"/>
          <w:rFonts w:ascii="Arial" w:hAnsi="Arial" w:cs="Arial"/>
          <w:b/>
          <w:bCs/>
        </w:rPr>
        <w:t> </w:t>
      </w:r>
    </w:p>
    <w:p w14:paraId="15AA318D" w14:textId="77777777" w:rsidR="00F93113" w:rsidRPr="00EA4FF1" w:rsidRDefault="00F93113" w:rsidP="00EA4FF1">
      <w:pPr>
        <w:pStyle w:val="paragraph"/>
        <w:spacing w:before="0" w:beforeAutospacing="0" w:after="0" w:afterAutospacing="0" w:line="276" w:lineRule="auto"/>
        <w:jc w:val="center"/>
        <w:textAlignment w:val="baseline"/>
        <w:rPr>
          <w:rFonts w:ascii="Arial" w:hAnsi="Arial" w:cs="Arial"/>
          <w:b/>
          <w:bCs/>
        </w:rPr>
      </w:pPr>
      <w:r w:rsidRPr="00EA4FF1">
        <w:rPr>
          <w:rStyle w:val="eop"/>
          <w:rFonts w:ascii="Arial" w:hAnsi="Arial" w:cs="Arial"/>
          <w:b/>
          <w:bCs/>
        </w:rPr>
        <w:t> </w:t>
      </w:r>
    </w:p>
    <w:p w14:paraId="5AF3C92D" w14:textId="4088C730" w:rsidR="004E655B" w:rsidRPr="00EA4FF1" w:rsidRDefault="00F93113" w:rsidP="00EA4FF1">
      <w:pPr>
        <w:pStyle w:val="paragraph"/>
        <w:spacing w:before="0" w:beforeAutospacing="0" w:after="0" w:afterAutospacing="0" w:line="276" w:lineRule="auto"/>
        <w:textAlignment w:val="baseline"/>
        <w:rPr>
          <w:rStyle w:val="normaltextrun"/>
          <w:rFonts w:ascii="Arial" w:hAnsi="Arial" w:cs="Arial"/>
        </w:rPr>
      </w:pPr>
      <w:r w:rsidRPr="00EA4FF1">
        <w:rPr>
          <w:rStyle w:val="normaltextrun"/>
          <w:rFonts w:ascii="Arial" w:hAnsi="Arial" w:cs="Arial"/>
        </w:rPr>
        <w:t xml:space="preserve">En la fecha, la Sala de Decisión Laboral del Tribunal Superior del Distrito Judicial de Pereira procede a resolver el </w:t>
      </w:r>
      <w:r w:rsidR="005205AF">
        <w:rPr>
          <w:rStyle w:val="normaltextrun"/>
          <w:rFonts w:ascii="Arial" w:hAnsi="Arial" w:cs="Arial"/>
        </w:rPr>
        <w:t xml:space="preserve">recurso de apelación presentado </w:t>
      </w:r>
      <w:r w:rsidR="001900B1" w:rsidRPr="00EA4FF1">
        <w:rPr>
          <w:rStyle w:val="normaltextrun"/>
          <w:rFonts w:ascii="Arial" w:hAnsi="Arial" w:cs="Arial"/>
        </w:rPr>
        <w:t xml:space="preserve">por </w:t>
      </w:r>
      <w:r w:rsidR="005A1C17" w:rsidRPr="00407DF0">
        <w:rPr>
          <w:rStyle w:val="normaltextrun"/>
          <w:rFonts w:ascii="Arial" w:hAnsi="Arial" w:cs="Arial"/>
          <w:b/>
        </w:rPr>
        <w:t>Colpensiones</w:t>
      </w:r>
      <w:r w:rsidR="005205AF">
        <w:rPr>
          <w:rStyle w:val="normaltextrun"/>
          <w:rFonts w:ascii="Arial" w:hAnsi="Arial" w:cs="Arial"/>
          <w:b/>
        </w:rPr>
        <w:t xml:space="preserve"> </w:t>
      </w:r>
      <w:r w:rsidRPr="00EA4FF1">
        <w:rPr>
          <w:rStyle w:val="normaltextrun"/>
          <w:rFonts w:ascii="Arial" w:hAnsi="Arial" w:cs="Arial"/>
        </w:rPr>
        <w:t xml:space="preserve">contra el auto proferido por el Juzgado </w:t>
      </w:r>
      <w:r w:rsidR="005A1C17" w:rsidRPr="00EA4FF1">
        <w:rPr>
          <w:rStyle w:val="normaltextrun"/>
          <w:rFonts w:ascii="Arial" w:hAnsi="Arial" w:cs="Arial"/>
        </w:rPr>
        <w:t>Primero</w:t>
      </w:r>
      <w:r w:rsidR="001B609F" w:rsidRPr="00EA4FF1">
        <w:rPr>
          <w:rStyle w:val="normaltextrun"/>
          <w:rFonts w:ascii="Arial" w:hAnsi="Arial" w:cs="Arial"/>
        </w:rPr>
        <w:t xml:space="preserve"> </w:t>
      </w:r>
      <w:r w:rsidR="35F38141" w:rsidRPr="00EA4FF1">
        <w:rPr>
          <w:rStyle w:val="normaltextrun"/>
          <w:rFonts w:ascii="Arial" w:hAnsi="Arial" w:cs="Arial"/>
        </w:rPr>
        <w:t>Laboral</w:t>
      </w:r>
      <w:r w:rsidRPr="00EA4FF1">
        <w:rPr>
          <w:rStyle w:val="normaltextrun"/>
          <w:rFonts w:ascii="Arial" w:hAnsi="Arial" w:cs="Arial"/>
        </w:rPr>
        <w:t xml:space="preserve"> del Circuito </w:t>
      </w:r>
      <w:r w:rsidR="005A1C17" w:rsidRPr="00EA4FF1">
        <w:rPr>
          <w:rStyle w:val="normaltextrun"/>
          <w:rFonts w:ascii="Arial" w:hAnsi="Arial" w:cs="Arial"/>
        </w:rPr>
        <w:t>de Pereira el 20 de junio de 2023</w:t>
      </w:r>
      <w:r w:rsidRPr="00EA4FF1">
        <w:rPr>
          <w:rStyle w:val="normaltextrun"/>
          <w:rFonts w:ascii="Arial" w:hAnsi="Arial" w:cs="Arial"/>
        </w:rPr>
        <w:t xml:space="preserve">, dentro del proceso </w:t>
      </w:r>
      <w:r w:rsidRPr="00407DF0">
        <w:rPr>
          <w:rStyle w:val="normaltextrun"/>
          <w:rFonts w:ascii="Arial" w:hAnsi="Arial" w:cs="Arial"/>
          <w:b/>
        </w:rPr>
        <w:t>ejecutivo laboral</w:t>
      </w:r>
      <w:r w:rsidRPr="00EA4FF1">
        <w:rPr>
          <w:rStyle w:val="normaltextrun"/>
          <w:rFonts w:ascii="Arial" w:hAnsi="Arial" w:cs="Arial"/>
        </w:rPr>
        <w:t xml:space="preserve"> iniciado </w:t>
      </w:r>
      <w:r w:rsidR="005A1C17" w:rsidRPr="00EA4FF1">
        <w:rPr>
          <w:rStyle w:val="normaltextrun"/>
          <w:rFonts w:ascii="Arial" w:hAnsi="Arial" w:cs="Arial"/>
        </w:rPr>
        <w:t xml:space="preserve">por </w:t>
      </w:r>
      <w:r w:rsidR="005A1C17" w:rsidRPr="00407DF0">
        <w:rPr>
          <w:rStyle w:val="normaltextrun"/>
          <w:rFonts w:ascii="Arial" w:hAnsi="Arial" w:cs="Arial"/>
          <w:b/>
        </w:rPr>
        <w:t xml:space="preserve">Doris Julieta Hincapié </w:t>
      </w:r>
      <w:proofErr w:type="spellStart"/>
      <w:r w:rsidR="005A1C17" w:rsidRPr="00407DF0">
        <w:rPr>
          <w:rStyle w:val="normaltextrun"/>
          <w:rFonts w:ascii="Arial" w:hAnsi="Arial" w:cs="Arial"/>
          <w:b/>
        </w:rPr>
        <w:t>Cofles</w:t>
      </w:r>
      <w:proofErr w:type="spellEnd"/>
      <w:r w:rsidRPr="00EA4FF1">
        <w:rPr>
          <w:rStyle w:val="normaltextrun"/>
          <w:rFonts w:ascii="Arial" w:hAnsi="Arial" w:cs="Arial"/>
        </w:rPr>
        <w:t>, cuya radicación corresponde al número 66001-31-05-00</w:t>
      </w:r>
      <w:r w:rsidR="005A1C17" w:rsidRPr="00EA4FF1">
        <w:rPr>
          <w:rStyle w:val="normaltextrun"/>
          <w:rFonts w:ascii="Arial" w:hAnsi="Arial" w:cs="Arial"/>
        </w:rPr>
        <w:t>1</w:t>
      </w:r>
      <w:r w:rsidRPr="00EA4FF1">
        <w:rPr>
          <w:rStyle w:val="normaltextrun"/>
          <w:rFonts w:ascii="Arial" w:hAnsi="Arial" w:cs="Arial"/>
        </w:rPr>
        <w:t>-20</w:t>
      </w:r>
      <w:r w:rsidR="001900B1" w:rsidRPr="00EA4FF1">
        <w:rPr>
          <w:rStyle w:val="normaltextrun"/>
          <w:rFonts w:ascii="Arial" w:hAnsi="Arial" w:cs="Arial"/>
        </w:rPr>
        <w:t>1</w:t>
      </w:r>
      <w:r w:rsidR="005A1C17" w:rsidRPr="00EA4FF1">
        <w:rPr>
          <w:rStyle w:val="normaltextrun"/>
          <w:rFonts w:ascii="Arial" w:hAnsi="Arial" w:cs="Arial"/>
        </w:rPr>
        <w:t>8</w:t>
      </w:r>
      <w:r w:rsidRPr="00EA4FF1">
        <w:rPr>
          <w:rStyle w:val="normaltextrun"/>
          <w:rFonts w:ascii="Arial" w:hAnsi="Arial" w:cs="Arial"/>
        </w:rPr>
        <w:t>-0</w:t>
      </w:r>
      <w:r w:rsidR="008E4165" w:rsidRPr="00EA4FF1">
        <w:rPr>
          <w:rStyle w:val="normaltextrun"/>
          <w:rFonts w:ascii="Arial" w:hAnsi="Arial" w:cs="Arial"/>
        </w:rPr>
        <w:t>0</w:t>
      </w:r>
      <w:r w:rsidR="005A1C17" w:rsidRPr="00EA4FF1">
        <w:rPr>
          <w:rStyle w:val="normaltextrun"/>
          <w:rFonts w:ascii="Arial" w:hAnsi="Arial" w:cs="Arial"/>
        </w:rPr>
        <w:t>261</w:t>
      </w:r>
      <w:r w:rsidRPr="00EA4FF1">
        <w:rPr>
          <w:rStyle w:val="normaltextrun"/>
          <w:rFonts w:ascii="Arial" w:hAnsi="Arial" w:cs="Arial"/>
        </w:rPr>
        <w:t>-0</w:t>
      </w:r>
      <w:r w:rsidR="005A1C17" w:rsidRPr="00EA4FF1">
        <w:rPr>
          <w:rStyle w:val="normaltextrun"/>
          <w:rFonts w:ascii="Arial" w:hAnsi="Arial" w:cs="Arial"/>
        </w:rPr>
        <w:t>2</w:t>
      </w:r>
    </w:p>
    <w:p w14:paraId="4D17554C" w14:textId="77777777" w:rsidR="00F93113" w:rsidRPr="00EA4FF1" w:rsidRDefault="00F93113" w:rsidP="00EA4FF1">
      <w:pPr>
        <w:pStyle w:val="paragraph"/>
        <w:spacing w:before="0" w:beforeAutospacing="0" w:after="0" w:afterAutospacing="0" w:line="276" w:lineRule="auto"/>
        <w:textAlignment w:val="baseline"/>
        <w:rPr>
          <w:rFonts w:ascii="Arial" w:hAnsi="Arial" w:cs="Arial"/>
        </w:rPr>
      </w:pPr>
      <w:r w:rsidRPr="00EA4FF1">
        <w:rPr>
          <w:rStyle w:val="normaltextrun"/>
          <w:rFonts w:ascii="Arial" w:hAnsi="Arial" w:cs="Arial"/>
        </w:rPr>
        <w:t> </w:t>
      </w:r>
      <w:r w:rsidRPr="00EA4FF1">
        <w:rPr>
          <w:rStyle w:val="eop"/>
          <w:rFonts w:ascii="Arial" w:hAnsi="Arial" w:cs="Arial"/>
        </w:rPr>
        <w:t> </w:t>
      </w:r>
    </w:p>
    <w:p w14:paraId="6EF4FC41" w14:textId="77777777" w:rsidR="00F93113" w:rsidRPr="00EA4FF1" w:rsidRDefault="00F93113" w:rsidP="00EA4FF1">
      <w:pPr>
        <w:pStyle w:val="paragraph"/>
        <w:spacing w:before="0" w:beforeAutospacing="0" w:after="0" w:afterAutospacing="0" w:line="276" w:lineRule="auto"/>
        <w:textAlignment w:val="baseline"/>
        <w:rPr>
          <w:rFonts w:ascii="Arial" w:hAnsi="Arial" w:cs="Arial"/>
        </w:rPr>
      </w:pPr>
      <w:r w:rsidRPr="00EA4FF1">
        <w:rPr>
          <w:rStyle w:val="normaltextrun"/>
          <w:rFonts w:ascii="Arial" w:hAnsi="Arial" w:cs="Arial"/>
        </w:rPr>
        <w:t>Previamente se revisó, discutió y aprobó el proyecto elaborado por el Magistrado ponente que corresponde a los siguientes, </w:t>
      </w:r>
      <w:r w:rsidRPr="00EA4FF1">
        <w:rPr>
          <w:rStyle w:val="eop"/>
          <w:rFonts w:ascii="Arial" w:hAnsi="Arial" w:cs="Arial"/>
        </w:rPr>
        <w:t> </w:t>
      </w:r>
    </w:p>
    <w:p w14:paraId="01512BE8" w14:textId="77777777" w:rsidR="00F93113" w:rsidRPr="00EA4FF1" w:rsidRDefault="00F93113" w:rsidP="00EA4FF1">
      <w:pPr>
        <w:pStyle w:val="paragraph"/>
        <w:spacing w:before="0" w:beforeAutospacing="0" w:after="0" w:afterAutospacing="0" w:line="276" w:lineRule="auto"/>
        <w:textAlignment w:val="baseline"/>
        <w:rPr>
          <w:rFonts w:ascii="Arial" w:hAnsi="Arial" w:cs="Arial"/>
        </w:rPr>
      </w:pPr>
      <w:r w:rsidRPr="00EA4FF1">
        <w:rPr>
          <w:rStyle w:val="eop"/>
          <w:rFonts w:ascii="Arial" w:hAnsi="Arial" w:cs="Arial"/>
        </w:rPr>
        <w:t> </w:t>
      </w:r>
    </w:p>
    <w:p w14:paraId="0DA70637" w14:textId="77777777" w:rsidR="00F93113" w:rsidRPr="00EA4FF1" w:rsidRDefault="00F93113" w:rsidP="00EA4FF1">
      <w:pPr>
        <w:pStyle w:val="paragraph"/>
        <w:spacing w:before="0" w:beforeAutospacing="0" w:after="0" w:afterAutospacing="0" w:line="276" w:lineRule="auto"/>
        <w:textAlignment w:val="baseline"/>
        <w:rPr>
          <w:rFonts w:ascii="Arial" w:hAnsi="Arial" w:cs="Arial"/>
        </w:rPr>
      </w:pPr>
      <w:r w:rsidRPr="00EA4FF1">
        <w:rPr>
          <w:rStyle w:val="eop"/>
          <w:rFonts w:ascii="Arial" w:hAnsi="Arial" w:cs="Arial"/>
        </w:rPr>
        <w:t> </w:t>
      </w:r>
    </w:p>
    <w:p w14:paraId="0F5B782B" w14:textId="77777777" w:rsidR="00F93113" w:rsidRPr="00EA4FF1" w:rsidRDefault="00F93113" w:rsidP="00EA4FF1">
      <w:pPr>
        <w:pStyle w:val="paragraph"/>
        <w:spacing w:before="0" w:beforeAutospacing="0" w:after="0" w:afterAutospacing="0" w:line="276" w:lineRule="auto"/>
        <w:jc w:val="center"/>
        <w:textAlignment w:val="baseline"/>
        <w:rPr>
          <w:rFonts w:ascii="Arial" w:hAnsi="Arial" w:cs="Arial"/>
        </w:rPr>
      </w:pPr>
      <w:r w:rsidRPr="00EA4FF1">
        <w:rPr>
          <w:rStyle w:val="normaltextrun"/>
          <w:rFonts w:ascii="Arial" w:hAnsi="Arial" w:cs="Arial"/>
          <w:b/>
          <w:bCs/>
        </w:rPr>
        <w:t>ANTECEDENTES</w:t>
      </w:r>
      <w:r w:rsidRPr="00EA4FF1">
        <w:rPr>
          <w:rStyle w:val="eop"/>
          <w:rFonts w:ascii="Arial" w:hAnsi="Arial" w:cs="Arial"/>
        </w:rPr>
        <w:t> </w:t>
      </w:r>
    </w:p>
    <w:p w14:paraId="46624170" w14:textId="77777777" w:rsidR="00F93113" w:rsidRPr="00EA4FF1" w:rsidRDefault="00F93113" w:rsidP="00EA4FF1">
      <w:pPr>
        <w:pStyle w:val="paragraph"/>
        <w:spacing w:before="0" w:beforeAutospacing="0" w:after="0" w:afterAutospacing="0" w:line="276" w:lineRule="auto"/>
        <w:textAlignment w:val="baseline"/>
        <w:rPr>
          <w:rFonts w:ascii="Arial" w:hAnsi="Arial" w:cs="Arial"/>
        </w:rPr>
      </w:pPr>
      <w:r w:rsidRPr="00EA4FF1">
        <w:rPr>
          <w:rStyle w:val="eop"/>
          <w:rFonts w:ascii="Arial" w:hAnsi="Arial" w:cs="Arial"/>
        </w:rPr>
        <w:t> </w:t>
      </w:r>
    </w:p>
    <w:p w14:paraId="3799A0B5" w14:textId="77777777" w:rsidR="00587C74" w:rsidRPr="00EA4FF1" w:rsidRDefault="00F93113" w:rsidP="00EA4FF1">
      <w:pPr>
        <w:pStyle w:val="paragraph"/>
        <w:spacing w:before="0" w:beforeAutospacing="0" w:after="0" w:afterAutospacing="0" w:line="276" w:lineRule="auto"/>
        <w:ind w:right="32"/>
        <w:textAlignment w:val="baseline"/>
        <w:rPr>
          <w:rStyle w:val="normaltextrun"/>
          <w:rFonts w:ascii="Arial" w:hAnsi="Arial" w:cs="Arial"/>
        </w:rPr>
      </w:pPr>
      <w:r w:rsidRPr="00EA4FF1">
        <w:rPr>
          <w:rStyle w:val="normaltextrun"/>
          <w:rFonts w:ascii="Arial" w:hAnsi="Arial" w:cs="Arial"/>
        </w:rPr>
        <w:t xml:space="preserve">Mediante sentencia de fecha </w:t>
      </w:r>
      <w:r w:rsidR="00F12386" w:rsidRPr="00EA4FF1">
        <w:rPr>
          <w:rStyle w:val="normaltextrun"/>
          <w:rFonts w:ascii="Arial" w:hAnsi="Arial" w:cs="Arial"/>
        </w:rPr>
        <w:t xml:space="preserve">21 de junio de 2021, el Juzgado Primero Laboral del Circuito de Pereira reconoció a favor de la señora Doris Julieta Hincapié </w:t>
      </w:r>
      <w:proofErr w:type="spellStart"/>
      <w:r w:rsidR="00F12386" w:rsidRPr="00EA4FF1">
        <w:rPr>
          <w:rStyle w:val="normaltextrun"/>
          <w:rFonts w:ascii="Arial" w:hAnsi="Arial" w:cs="Arial"/>
        </w:rPr>
        <w:t>Cofles</w:t>
      </w:r>
      <w:proofErr w:type="spellEnd"/>
      <w:r w:rsidR="00F12386" w:rsidRPr="00EA4FF1">
        <w:rPr>
          <w:rStyle w:val="normaltextrun"/>
          <w:rFonts w:ascii="Arial" w:hAnsi="Arial" w:cs="Arial"/>
        </w:rPr>
        <w:t xml:space="preserve"> la pensión de sobrevivientes, causada por la muerte del señor José de los Santos Isaza Caicedo, desde el 14 de septiembre de </w:t>
      </w:r>
      <w:r w:rsidR="00540D07" w:rsidRPr="00EA4FF1">
        <w:rPr>
          <w:rStyle w:val="normaltextrun"/>
          <w:rFonts w:ascii="Arial" w:hAnsi="Arial" w:cs="Arial"/>
        </w:rPr>
        <w:t>1996, en cuantía equivalente al 50% del salario mínimo mensual legal vigente, por 14 mensualidades anuales</w:t>
      </w:r>
      <w:r w:rsidR="004B5540" w:rsidRPr="00EA4FF1">
        <w:rPr>
          <w:rStyle w:val="normaltextrun"/>
          <w:rFonts w:ascii="Arial" w:hAnsi="Arial" w:cs="Arial"/>
        </w:rPr>
        <w:t xml:space="preserve"> e</w:t>
      </w:r>
      <w:r w:rsidR="00540D07" w:rsidRPr="00EA4FF1">
        <w:rPr>
          <w:rStyle w:val="normaltextrun"/>
          <w:rFonts w:ascii="Arial" w:hAnsi="Arial" w:cs="Arial"/>
        </w:rPr>
        <w:t xml:space="preserve"> incrementada en otro </w:t>
      </w:r>
      <w:r w:rsidR="00587C74" w:rsidRPr="00EA4FF1">
        <w:rPr>
          <w:rStyle w:val="normaltextrun"/>
          <w:rFonts w:ascii="Arial" w:hAnsi="Arial" w:cs="Arial"/>
        </w:rPr>
        <w:t>50% a partir del 30 de agosto de 2003.</w:t>
      </w:r>
    </w:p>
    <w:p w14:paraId="672A6659" w14:textId="77777777" w:rsidR="00587C74" w:rsidRPr="00EA4FF1" w:rsidRDefault="00587C74" w:rsidP="00EA4FF1">
      <w:pPr>
        <w:pStyle w:val="paragraph"/>
        <w:spacing w:before="0" w:beforeAutospacing="0" w:after="0" w:afterAutospacing="0" w:line="276" w:lineRule="auto"/>
        <w:ind w:right="32"/>
        <w:textAlignment w:val="baseline"/>
        <w:rPr>
          <w:rStyle w:val="normaltextrun"/>
          <w:rFonts w:ascii="Arial" w:hAnsi="Arial" w:cs="Arial"/>
        </w:rPr>
      </w:pPr>
    </w:p>
    <w:p w14:paraId="048E0739" w14:textId="77777777" w:rsidR="00EA6306" w:rsidRPr="00EA4FF1" w:rsidRDefault="00EA6306" w:rsidP="00EA4FF1">
      <w:pPr>
        <w:pStyle w:val="paragraph"/>
        <w:spacing w:before="0" w:beforeAutospacing="0" w:after="0" w:afterAutospacing="0" w:line="276" w:lineRule="auto"/>
        <w:ind w:right="32"/>
        <w:textAlignment w:val="baseline"/>
        <w:rPr>
          <w:rStyle w:val="normaltextrun"/>
          <w:rFonts w:ascii="Arial" w:hAnsi="Arial" w:cs="Arial"/>
        </w:rPr>
      </w:pPr>
      <w:r w:rsidRPr="00EA4FF1">
        <w:rPr>
          <w:rStyle w:val="normaltextrun"/>
          <w:rFonts w:ascii="Arial" w:hAnsi="Arial" w:cs="Arial"/>
        </w:rPr>
        <w:t xml:space="preserve">El disfrute pensional fue ordenado a partir del 29 de mayo de 2015, en virtud a la prosperidad parcial de la excepción de prescripción, siendo calculado el retroactivo </w:t>
      </w:r>
      <w:r w:rsidRPr="00EA4FF1">
        <w:rPr>
          <w:rStyle w:val="normaltextrun"/>
          <w:rFonts w:ascii="Arial" w:hAnsi="Arial" w:cs="Arial"/>
        </w:rPr>
        <w:lastRenderedPageBreak/>
        <w:t>pensional en la suma de $63.330.</w:t>
      </w:r>
      <w:r w:rsidR="00FA7D27" w:rsidRPr="00EA4FF1">
        <w:rPr>
          <w:rStyle w:val="normaltextrun"/>
          <w:rFonts w:ascii="Arial" w:hAnsi="Arial" w:cs="Arial"/>
        </w:rPr>
        <w:t>795, monto del que se autorizó descontar el aporte en salud</w:t>
      </w:r>
      <w:r w:rsidRPr="00EA4FF1">
        <w:rPr>
          <w:rStyle w:val="normaltextrun"/>
          <w:rFonts w:ascii="Arial" w:hAnsi="Arial" w:cs="Arial"/>
        </w:rPr>
        <w:t>.</w:t>
      </w:r>
      <w:r w:rsidR="00267A83" w:rsidRPr="00EA4FF1">
        <w:rPr>
          <w:rStyle w:val="normaltextrun"/>
          <w:rFonts w:ascii="Arial" w:hAnsi="Arial" w:cs="Arial"/>
        </w:rPr>
        <w:t xml:space="preserve"> </w:t>
      </w:r>
      <w:r w:rsidR="004B5540" w:rsidRPr="00EA4FF1">
        <w:rPr>
          <w:rStyle w:val="normaltextrun"/>
          <w:rFonts w:ascii="Arial" w:hAnsi="Arial" w:cs="Arial"/>
        </w:rPr>
        <w:t xml:space="preserve"> </w:t>
      </w:r>
      <w:r w:rsidR="00267A83" w:rsidRPr="00EA4FF1">
        <w:rPr>
          <w:rStyle w:val="normaltextrun"/>
          <w:rFonts w:ascii="Arial" w:hAnsi="Arial" w:cs="Arial"/>
        </w:rPr>
        <w:t>Los intereses moratorios fueron ordenados a partir de esa misma calenda.</w:t>
      </w:r>
    </w:p>
    <w:p w14:paraId="0A37501D" w14:textId="77777777" w:rsidR="00FA7D27" w:rsidRPr="00EA4FF1" w:rsidRDefault="00FA7D27" w:rsidP="00EA4FF1">
      <w:pPr>
        <w:pStyle w:val="paragraph"/>
        <w:spacing w:before="0" w:beforeAutospacing="0" w:after="0" w:afterAutospacing="0" w:line="276" w:lineRule="auto"/>
        <w:ind w:right="32"/>
        <w:textAlignment w:val="baseline"/>
        <w:rPr>
          <w:rStyle w:val="normaltextrun"/>
          <w:rFonts w:ascii="Arial" w:hAnsi="Arial" w:cs="Arial"/>
        </w:rPr>
      </w:pPr>
    </w:p>
    <w:p w14:paraId="610A3562" w14:textId="77777777" w:rsidR="00FA7D27" w:rsidRPr="00EA4FF1" w:rsidRDefault="00FA7D27" w:rsidP="00EA4FF1">
      <w:pPr>
        <w:pStyle w:val="paragraph"/>
        <w:spacing w:before="0" w:beforeAutospacing="0" w:after="0" w:afterAutospacing="0" w:line="276" w:lineRule="auto"/>
        <w:ind w:right="32"/>
        <w:textAlignment w:val="baseline"/>
        <w:rPr>
          <w:rStyle w:val="normaltextrun"/>
          <w:rFonts w:ascii="Arial" w:hAnsi="Arial" w:cs="Arial"/>
        </w:rPr>
      </w:pPr>
      <w:r w:rsidRPr="00EA4FF1">
        <w:rPr>
          <w:rStyle w:val="normaltextrun"/>
          <w:rFonts w:ascii="Arial" w:hAnsi="Arial" w:cs="Arial"/>
        </w:rPr>
        <w:t>El juzgado también concedió a Colpensiones el término de un mes, contabilizado a partir de la fecha en que la parte actora presente la cuenta de cobro</w:t>
      </w:r>
      <w:r w:rsidR="009D7C12" w:rsidRPr="00EA4FF1">
        <w:rPr>
          <w:rStyle w:val="normaltextrun"/>
          <w:rFonts w:ascii="Arial" w:hAnsi="Arial" w:cs="Arial"/>
        </w:rPr>
        <w:t xml:space="preserve"> una vez ejecutoriada </w:t>
      </w:r>
      <w:r w:rsidRPr="00EA4FF1">
        <w:rPr>
          <w:rStyle w:val="normaltextrun"/>
          <w:rFonts w:ascii="Arial" w:hAnsi="Arial" w:cs="Arial"/>
        </w:rPr>
        <w:t>la sentencia, para que proceda a expedir el acto administrativo que reconoce la prestación e incluir en nómina de pensionados</w:t>
      </w:r>
      <w:r w:rsidR="006B0A72" w:rsidRPr="00EA4FF1">
        <w:rPr>
          <w:rStyle w:val="normaltextrun"/>
          <w:rFonts w:ascii="Arial" w:hAnsi="Arial" w:cs="Arial"/>
        </w:rPr>
        <w:t xml:space="preserve"> a la señora Hincapié </w:t>
      </w:r>
      <w:proofErr w:type="spellStart"/>
      <w:r w:rsidR="006B0A72" w:rsidRPr="00EA4FF1">
        <w:rPr>
          <w:rStyle w:val="normaltextrun"/>
          <w:rFonts w:ascii="Arial" w:hAnsi="Arial" w:cs="Arial"/>
        </w:rPr>
        <w:t>Cofles</w:t>
      </w:r>
      <w:proofErr w:type="spellEnd"/>
      <w:r w:rsidR="006B0A72" w:rsidRPr="00EA4FF1">
        <w:rPr>
          <w:rStyle w:val="normaltextrun"/>
          <w:rFonts w:ascii="Arial" w:hAnsi="Arial" w:cs="Arial"/>
        </w:rPr>
        <w:t>.</w:t>
      </w:r>
    </w:p>
    <w:p w14:paraId="5DAB6C7B" w14:textId="77777777" w:rsidR="00FA7D27" w:rsidRPr="00EA4FF1" w:rsidRDefault="00FA7D27" w:rsidP="00EA4FF1">
      <w:pPr>
        <w:pStyle w:val="paragraph"/>
        <w:spacing w:before="0" w:beforeAutospacing="0" w:after="0" w:afterAutospacing="0" w:line="276" w:lineRule="auto"/>
        <w:ind w:right="32"/>
        <w:textAlignment w:val="baseline"/>
        <w:rPr>
          <w:rStyle w:val="normaltextrun"/>
          <w:rFonts w:ascii="Arial" w:hAnsi="Arial" w:cs="Arial"/>
        </w:rPr>
      </w:pPr>
    </w:p>
    <w:p w14:paraId="6BB265D5" w14:textId="77777777" w:rsidR="00FA7D27" w:rsidRPr="00EA4FF1" w:rsidRDefault="00FA7D27" w:rsidP="00EA4FF1">
      <w:pPr>
        <w:pStyle w:val="paragraph"/>
        <w:spacing w:before="0" w:beforeAutospacing="0" w:after="0" w:afterAutospacing="0" w:line="276" w:lineRule="auto"/>
        <w:ind w:right="32"/>
        <w:textAlignment w:val="baseline"/>
        <w:rPr>
          <w:rStyle w:val="normaltextrun"/>
          <w:rFonts w:ascii="Arial" w:hAnsi="Arial" w:cs="Arial"/>
        </w:rPr>
      </w:pPr>
      <w:r w:rsidRPr="00EA4FF1">
        <w:rPr>
          <w:rStyle w:val="normaltextrun"/>
          <w:rFonts w:ascii="Arial" w:hAnsi="Arial" w:cs="Arial"/>
        </w:rPr>
        <w:t>L</w:t>
      </w:r>
      <w:r w:rsidR="00267A83" w:rsidRPr="00EA4FF1">
        <w:rPr>
          <w:rStyle w:val="normaltextrun"/>
          <w:rFonts w:ascii="Arial" w:hAnsi="Arial" w:cs="Arial"/>
        </w:rPr>
        <w:t>as costas fueron impuestas en contra de Colpensiones y las agencias en derecho se tasaron en la suma de $3.799.847.</w:t>
      </w:r>
    </w:p>
    <w:p w14:paraId="02EB378F" w14:textId="77777777" w:rsidR="00EA6306" w:rsidRPr="00EA4FF1" w:rsidRDefault="00EA6306" w:rsidP="00EA4FF1">
      <w:pPr>
        <w:pStyle w:val="paragraph"/>
        <w:spacing w:before="0" w:beforeAutospacing="0" w:after="0" w:afterAutospacing="0" w:line="276" w:lineRule="auto"/>
        <w:ind w:right="32"/>
        <w:textAlignment w:val="baseline"/>
        <w:rPr>
          <w:rStyle w:val="normaltextrun"/>
          <w:rFonts w:ascii="Arial" w:hAnsi="Arial" w:cs="Arial"/>
        </w:rPr>
      </w:pPr>
    </w:p>
    <w:p w14:paraId="63CBF87F" w14:textId="3D354C03" w:rsidR="001B2A86" w:rsidRPr="00EA4FF1" w:rsidRDefault="000059C2" w:rsidP="00EA4FF1">
      <w:pPr>
        <w:pStyle w:val="paragraph"/>
        <w:spacing w:before="0" w:beforeAutospacing="0" w:after="0" w:afterAutospacing="0" w:line="276" w:lineRule="auto"/>
        <w:ind w:right="32"/>
        <w:textAlignment w:val="baseline"/>
        <w:rPr>
          <w:rStyle w:val="normaltextrun"/>
          <w:rFonts w:ascii="Arial" w:hAnsi="Arial" w:cs="Arial"/>
        </w:rPr>
      </w:pPr>
      <w:r w:rsidRPr="00EA4FF1">
        <w:rPr>
          <w:rStyle w:val="normaltextrun"/>
          <w:rFonts w:ascii="Arial" w:hAnsi="Arial" w:cs="Arial"/>
        </w:rPr>
        <w:t>Ya en esta S</w:t>
      </w:r>
      <w:r w:rsidR="00A040B7" w:rsidRPr="00EA4FF1">
        <w:rPr>
          <w:rStyle w:val="normaltextrun"/>
          <w:rFonts w:ascii="Arial" w:hAnsi="Arial" w:cs="Arial"/>
        </w:rPr>
        <w:t>ede</w:t>
      </w:r>
      <w:r w:rsidR="00E814FC" w:rsidRPr="00EA4FF1">
        <w:rPr>
          <w:rStyle w:val="normaltextrun"/>
          <w:rFonts w:ascii="Arial" w:hAnsi="Arial" w:cs="Arial"/>
        </w:rPr>
        <w:t xml:space="preserve"> al resolver el recurso de apelación formulado por el fondo público de Colpensiones y el grado jurisdiccional de consulta a </w:t>
      </w:r>
      <w:r w:rsidR="33C9EC48" w:rsidRPr="00EA4FF1">
        <w:rPr>
          <w:rStyle w:val="normaltextrun"/>
          <w:rFonts w:ascii="Arial" w:hAnsi="Arial" w:cs="Arial"/>
        </w:rPr>
        <w:t>su favor,</w:t>
      </w:r>
      <w:r w:rsidR="00E814FC" w:rsidRPr="00EA4FF1">
        <w:rPr>
          <w:rStyle w:val="normaltextrun"/>
          <w:rFonts w:ascii="Arial" w:hAnsi="Arial" w:cs="Arial"/>
        </w:rPr>
        <w:t xml:space="preserve"> la Sala, </w:t>
      </w:r>
      <w:r w:rsidR="00A040B7" w:rsidRPr="00EA4FF1">
        <w:rPr>
          <w:rStyle w:val="normaltextrun"/>
          <w:rFonts w:ascii="Arial" w:hAnsi="Arial" w:cs="Arial"/>
        </w:rPr>
        <w:t>en sentencia adiada 6 de octubre de 2021</w:t>
      </w:r>
      <w:r w:rsidR="4764F688" w:rsidRPr="00EA4FF1">
        <w:rPr>
          <w:rStyle w:val="normaltextrun"/>
          <w:rFonts w:ascii="Arial" w:hAnsi="Arial" w:cs="Arial"/>
        </w:rPr>
        <w:t>,</w:t>
      </w:r>
      <w:r w:rsidR="0009287C" w:rsidRPr="00EA4FF1">
        <w:rPr>
          <w:rStyle w:val="normaltextrun"/>
          <w:rFonts w:ascii="Arial" w:hAnsi="Arial" w:cs="Arial"/>
        </w:rPr>
        <w:t xml:space="preserve"> </w:t>
      </w:r>
      <w:r w:rsidR="006B0A72" w:rsidRPr="00EA4FF1">
        <w:rPr>
          <w:rStyle w:val="normaltextrun"/>
          <w:rFonts w:ascii="Arial" w:hAnsi="Arial" w:cs="Arial"/>
        </w:rPr>
        <w:t>confirmó el reconocimiento de la pensión de sobrevivientes, el monto, número de mesadas anuales y la fecha de disfrute de la misma.  En armonía con ello se procedió a actualizar el retroactivo pensional</w:t>
      </w:r>
      <w:r w:rsidR="001B2A86" w:rsidRPr="00EA4FF1">
        <w:rPr>
          <w:rStyle w:val="normaltextrun"/>
          <w:rFonts w:ascii="Arial" w:hAnsi="Arial" w:cs="Arial"/>
        </w:rPr>
        <w:t xml:space="preserve"> causado entre </w:t>
      </w:r>
      <w:r w:rsidR="0009287C" w:rsidRPr="00EA4FF1">
        <w:rPr>
          <w:rStyle w:val="normaltextrun"/>
          <w:rFonts w:ascii="Arial" w:hAnsi="Arial" w:cs="Arial"/>
        </w:rPr>
        <w:t xml:space="preserve">el 29 de mayo de 2015 </w:t>
      </w:r>
      <w:r w:rsidR="001B2A86" w:rsidRPr="00EA4FF1">
        <w:rPr>
          <w:rStyle w:val="normaltextrun"/>
          <w:rFonts w:ascii="Arial" w:hAnsi="Arial" w:cs="Arial"/>
        </w:rPr>
        <w:t xml:space="preserve">y </w:t>
      </w:r>
      <w:r w:rsidR="0009287C" w:rsidRPr="00EA4FF1">
        <w:rPr>
          <w:rStyle w:val="normaltextrun"/>
          <w:rFonts w:ascii="Arial" w:hAnsi="Arial" w:cs="Arial"/>
        </w:rPr>
        <w:t xml:space="preserve">el 31 de agosto de 2021, </w:t>
      </w:r>
      <w:r w:rsidR="001B2A86" w:rsidRPr="00EA4FF1">
        <w:rPr>
          <w:rStyle w:val="normaltextrun"/>
          <w:rFonts w:ascii="Arial" w:hAnsi="Arial" w:cs="Arial"/>
        </w:rPr>
        <w:t>lo cual arrojó la</w:t>
      </w:r>
      <w:r w:rsidR="0009287C" w:rsidRPr="00EA4FF1">
        <w:rPr>
          <w:rStyle w:val="normaltextrun"/>
          <w:rFonts w:ascii="Arial" w:hAnsi="Arial" w:cs="Arial"/>
        </w:rPr>
        <w:t xml:space="preserve"> suma de $68.819.503</w:t>
      </w:r>
      <w:r w:rsidR="001B2A86" w:rsidRPr="00EA4FF1">
        <w:rPr>
          <w:rStyle w:val="normaltextrun"/>
          <w:rFonts w:ascii="Arial" w:hAnsi="Arial" w:cs="Arial"/>
        </w:rPr>
        <w:t>.</w:t>
      </w:r>
    </w:p>
    <w:p w14:paraId="6A05A809" w14:textId="77777777" w:rsidR="001B2A86" w:rsidRPr="00EA4FF1" w:rsidRDefault="001B2A86" w:rsidP="00EA4FF1">
      <w:pPr>
        <w:pStyle w:val="paragraph"/>
        <w:spacing w:before="0" w:beforeAutospacing="0" w:after="0" w:afterAutospacing="0" w:line="276" w:lineRule="auto"/>
        <w:ind w:right="32"/>
        <w:textAlignment w:val="baseline"/>
        <w:rPr>
          <w:rStyle w:val="normaltextrun"/>
          <w:rFonts w:ascii="Arial" w:hAnsi="Arial" w:cs="Arial"/>
        </w:rPr>
      </w:pPr>
    </w:p>
    <w:p w14:paraId="739ED325" w14:textId="1497D708" w:rsidR="000059C2" w:rsidRPr="00EA4FF1" w:rsidRDefault="001B2A86" w:rsidP="00EA4FF1">
      <w:pPr>
        <w:pStyle w:val="paragraph"/>
        <w:spacing w:before="0" w:beforeAutospacing="0" w:after="0" w:afterAutospacing="0" w:line="276" w:lineRule="auto"/>
        <w:ind w:right="32"/>
        <w:textAlignment w:val="baseline"/>
        <w:rPr>
          <w:rStyle w:val="normaltextrun"/>
          <w:rFonts w:ascii="Arial" w:hAnsi="Arial" w:cs="Arial"/>
        </w:rPr>
      </w:pPr>
      <w:r w:rsidRPr="00EA4FF1">
        <w:rPr>
          <w:rStyle w:val="normaltextrun"/>
          <w:rFonts w:ascii="Arial" w:hAnsi="Arial" w:cs="Arial"/>
        </w:rPr>
        <w:t xml:space="preserve">Frente a los intereses moratorios, la Sala </w:t>
      </w:r>
      <w:r w:rsidR="075014C7" w:rsidRPr="00EA4FF1">
        <w:rPr>
          <w:rStyle w:val="normaltextrun"/>
          <w:rFonts w:ascii="Arial" w:hAnsi="Arial" w:cs="Arial"/>
        </w:rPr>
        <w:t>los revocó y</w:t>
      </w:r>
      <w:r w:rsidR="0009287C" w:rsidRPr="00EA4FF1">
        <w:rPr>
          <w:rStyle w:val="normaltextrun"/>
          <w:rFonts w:ascii="Arial" w:hAnsi="Arial" w:cs="Arial"/>
        </w:rPr>
        <w:t xml:space="preserve"> en su lugar ordenó la indexación </w:t>
      </w:r>
      <w:r w:rsidR="00D00127" w:rsidRPr="00EA4FF1">
        <w:rPr>
          <w:rStyle w:val="normaltextrun"/>
          <w:rFonts w:ascii="Arial" w:hAnsi="Arial" w:cs="Arial"/>
        </w:rPr>
        <w:t>de las mesadas causadas desde que cada una de ellas se hizo exigible hasta que se verifique el pago de la obligación.</w:t>
      </w:r>
    </w:p>
    <w:p w14:paraId="5A39BBE3" w14:textId="77777777" w:rsidR="00FF313C" w:rsidRPr="00EA4FF1" w:rsidRDefault="00FF313C" w:rsidP="00EA4FF1">
      <w:pPr>
        <w:pStyle w:val="paragraph"/>
        <w:spacing w:before="0" w:beforeAutospacing="0" w:after="0" w:afterAutospacing="0" w:line="276" w:lineRule="auto"/>
        <w:ind w:right="32"/>
        <w:textAlignment w:val="baseline"/>
        <w:rPr>
          <w:rStyle w:val="normaltextrun"/>
          <w:rFonts w:ascii="Arial" w:hAnsi="Arial" w:cs="Arial"/>
        </w:rPr>
      </w:pPr>
    </w:p>
    <w:p w14:paraId="3EC27DB7" w14:textId="197B2193" w:rsidR="00C63D00" w:rsidRPr="00EA4FF1" w:rsidRDefault="00573597" w:rsidP="00EA4FF1">
      <w:pPr>
        <w:pStyle w:val="paragraph"/>
        <w:spacing w:before="0" w:beforeAutospacing="0" w:after="0" w:afterAutospacing="0" w:line="276" w:lineRule="auto"/>
        <w:ind w:right="32"/>
        <w:textAlignment w:val="baseline"/>
        <w:rPr>
          <w:rStyle w:val="normaltextrun"/>
          <w:rFonts w:ascii="Arial" w:hAnsi="Arial" w:cs="Arial"/>
        </w:rPr>
      </w:pPr>
      <w:r w:rsidRPr="00EA4FF1">
        <w:rPr>
          <w:rStyle w:val="normaltextrun"/>
          <w:rFonts w:ascii="Arial" w:hAnsi="Arial" w:cs="Arial"/>
        </w:rPr>
        <w:t>En escrito</w:t>
      </w:r>
      <w:r w:rsidR="00082A54" w:rsidRPr="00EA4FF1">
        <w:rPr>
          <w:rStyle w:val="normaltextrun"/>
          <w:rFonts w:ascii="Arial" w:hAnsi="Arial" w:cs="Arial"/>
        </w:rPr>
        <w:t xml:space="preserve"> presentado el 6 de abril de 2022</w:t>
      </w:r>
      <w:r w:rsidRPr="00EA4FF1">
        <w:rPr>
          <w:rStyle w:val="normaltextrun"/>
          <w:rFonts w:ascii="Arial" w:hAnsi="Arial" w:cs="Arial"/>
        </w:rPr>
        <w:t xml:space="preserve">, la parte actora solicitó que se librara mandamiento </w:t>
      </w:r>
      <w:r w:rsidR="001B2A86" w:rsidRPr="00EA4FF1">
        <w:rPr>
          <w:rStyle w:val="normaltextrun"/>
          <w:rFonts w:ascii="Arial" w:hAnsi="Arial" w:cs="Arial"/>
        </w:rPr>
        <w:t>ejecutivo</w:t>
      </w:r>
      <w:r w:rsidRPr="00EA4FF1">
        <w:rPr>
          <w:rStyle w:val="normaltextrun"/>
          <w:rFonts w:ascii="Arial" w:hAnsi="Arial" w:cs="Arial"/>
        </w:rPr>
        <w:t xml:space="preserve"> </w:t>
      </w:r>
      <w:r w:rsidR="001C011F" w:rsidRPr="00EA4FF1">
        <w:rPr>
          <w:rStyle w:val="normaltextrun"/>
          <w:rFonts w:ascii="Arial" w:hAnsi="Arial" w:cs="Arial"/>
        </w:rPr>
        <w:t xml:space="preserve">por </w:t>
      </w:r>
      <w:r w:rsidR="00082A54" w:rsidRPr="00EA4FF1">
        <w:rPr>
          <w:rStyle w:val="normaltextrun"/>
          <w:rFonts w:ascii="Arial" w:hAnsi="Arial" w:cs="Arial"/>
        </w:rPr>
        <w:t>las condenas impuesta</w:t>
      </w:r>
      <w:r w:rsidR="00205065" w:rsidRPr="00EA4FF1">
        <w:rPr>
          <w:rStyle w:val="normaltextrun"/>
          <w:rFonts w:ascii="Arial" w:hAnsi="Arial" w:cs="Arial"/>
        </w:rPr>
        <w:t xml:space="preserve">s en el proceso ordinario, a lo que no accedió el juzgado </w:t>
      </w:r>
      <w:r w:rsidR="001B2A86" w:rsidRPr="00EA4FF1">
        <w:rPr>
          <w:rStyle w:val="normaltextrun"/>
          <w:rFonts w:ascii="Arial" w:hAnsi="Arial" w:cs="Arial"/>
        </w:rPr>
        <w:t>por</w:t>
      </w:r>
      <w:r w:rsidR="00205065" w:rsidRPr="00EA4FF1">
        <w:rPr>
          <w:rStyle w:val="normaltextrun"/>
          <w:rFonts w:ascii="Arial" w:hAnsi="Arial" w:cs="Arial"/>
        </w:rPr>
        <w:t xml:space="preserve"> no encontrarse acreditado que la parte actora presentó la cuenta de cobro o</w:t>
      </w:r>
      <w:r w:rsidR="007C0B74" w:rsidRPr="00EA4FF1">
        <w:rPr>
          <w:rStyle w:val="normaltextrun"/>
          <w:rFonts w:ascii="Arial" w:hAnsi="Arial" w:cs="Arial"/>
        </w:rPr>
        <w:t xml:space="preserve"> </w:t>
      </w:r>
      <w:r w:rsidR="00205065" w:rsidRPr="00EA4FF1">
        <w:rPr>
          <w:rStyle w:val="normaltextrun"/>
          <w:rFonts w:ascii="Arial" w:hAnsi="Arial" w:cs="Arial"/>
        </w:rPr>
        <w:t>radicó los documentos pertinentes ante C</w:t>
      </w:r>
      <w:r w:rsidR="007C0B74" w:rsidRPr="00EA4FF1">
        <w:rPr>
          <w:rStyle w:val="normaltextrun"/>
          <w:rFonts w:ascii="Arial" w:hAnsi="Arial" w:cs="Arial"/>
        </w:rPr>
        <w:t>olpensiones para el cumplimiento del fallo, requisito necesario para establecer la exigibilidad de la obligación a cargo de ese fondo público de pensiones.</w:t>
      </w:r>
    </w:p>
    <w:p w14:paraId="41C8F396" w14:textId="77777777" w:rsidR="00AD4B66" w:rsidRPr="00EA4FF1" w:rsidRDefault="00AD4B66" w:rsidP="00EA4FF1">
      <w:pPr>
        <w:pStyle w:val="paragraph"/>
        <w:spacing w:before="0" w:beforeAutospacing="0" w:after="0" w:afterAutospacing="0" w:line="276" w:lineRule="auto"/>
        <w:ind w:right="32"/>
        <w:textAlignment w:val="baseline"/>
        <w:rPr>
          <w:rStyle w:val="normaltextrun"/>
          <w:rFonts w:ascii="Arial" w:hAnsi="Arial" w:cs="Arial"/>
        </w:rPr>
      </w:pPr>
    </w:p>
    <w:p w14:paraId="4DF1B3BC" w14:textId="77777777" w:rsidR="00AD4B66" w:rsidRPr="00EA4FF1" w:rsidRDefault="00AD4B66" w:rsidP="00EA4FF1">
      <w:pPr>
        <w:pStyle w:val="paragraph"/>
        <w:spacing w:before="0" w:beforeAutospacing="0" w:after="0" w:afterAutospacing="0" w:line="276" w:lineRule="auto"/>
        <w:ind w:right="32"/>
        <w:textAlignment w:val="baseline"/>
        <w:rPr>
          <w:rStyle w:val="normaltextrun"/>
          <w:rFonts w:ascii="Arial" w:hAnsi="Arial" w:cs="Arial"/>
        </w:rPr>
      </w:pPr>
      <w:r w:rsidRPr="00EA4FF1">
        <w:rPr>
          <w:rStyle w:val="normaltextrun"/>
          <w:rFonts w:ascii="Arial" w:hAnsi="Arial" w:cs="Arial"/>
        </w:rPr>
        <w:t>Contra esta decisión fue interpuesto el recurso de reposición el cual fue acompañado del correo electrónico enviado por Colpensiones con el que se acredita que la solicitud de cumplimiento de sentencia fue recibid</w:t>
      </w:r>
      <w:r w:rsidR="001B2A86" w:rsidRPr="00EA4FF1">
        <w:rPr>
          <w:rStyle w:val="normaltextrun"/>
          <w:rFonts w:ascii="Arial" w:hAnsi="Arial" w:cs="Arial"/>
        </w:rPr>
        <w:t>a</w:t>
      </w:r>
      <w:r w:rsidRPr="00EA4FF1">
        <w:rPr>
          <w:rStyle w:val="normaltextrun"/>
          <w:rFonts w:ascii="Arial" w:hAnsi="Arial" w:cs="Arial"/>
        </w:rPr>
        <w:t xml:space="preserve"> por esa entidad el 19 de enero de 2022.</w:t>
      </w:r>
    </w:p>
    <w:p w14:paraId="72A3D3EC" w14:textId="77777777" w:rsidR="001B2A86" w:rsidRPr="00EA4FF1" w:rsidRDefault="001B2A86" w:rsidP="00EA4FF1">
      <w:pPr>
        <w:pStyle w:val="paragraph"/>
        <w:spacing w:before="0" w:beforeAutospacing="0" w:after="0" w:afterAutospacing="0" w:line="276" w:lineRule="auto"/>
        <w:ind w:right="32"/>
        <w:textAlignment w:val="baseline"/>
        <w:rPr>
          <w:rStyle w:val="normaltextrun"/>
          <w:rFonts w:ascii="Arial" w:hAnsi="Arial" w:cs="Arial"/>
        </w:rPr>
      </w:pPr>
    </w:p>
    <w:p w14:paraId="138C4F28" w14:textId="77777777" w:rsidR="00133F66" w:rsidRPr="00EA4FF1" w:rsidRDefault="001B2A86" w:rsidP="00EA4FF1">
      <w:pPr>
        <w:pStyle w:val="paragraph"/>
        <w:spacing w:before="0" w:beforeAutospacing="0" w:after="0" w:afterAutospacing="0" w:line="276" w:lineRule="auto"/>
        <w:ind w:right="32"/>
        <w:textAlignment w:val="baseline"/>
        <w:rPr>
          <w:rStyle w:val="normaltextrun"/>
          <w:rFonts w:ascii="Arial" w:hAnsi="Arial" w:cs="Arial"/>
        </w:rPr>
      </w:pPr>
      <w:r w:rsidRPr="00EA4FF1">
        <w:rPr>
          <w:rStyle w:val="normaltextrun"/>
          <w:rFonts w:ascii="Arial" w:hAnsi="Arial" w:cs="Arial"/>
        </w:rPr>
        <w:t>Mediante</w:t>
      </w:r>
      <w:r w:rsidR="00133F66" w:rsidRPr="00EA4FF1">
        <w:rPr>
          <w:rStyle w:val="normaltextrun"/>
          <w:rFonts w:ascii="Arial" w:hAnsi="Arial" w:cs="Arial"/>
        </w:rPr>
        <w:t xml:space="preserve"> auto de fecha 21 de septiembre de 2022, la juez de la causa libró mandamiento de pago por la obligación de hacer consistente en el reconocimiento de la pensión de sobrevivientes</w:t>
      </w:r>
      <w:r w:rsidRPr="00EA4FF1">
        <w:rPr>
          <w:rStyle w:val="normaltextrun"/>
          <w:rFonts w:ascii="Arial" w:hAnsi="Arial" w:cs="Arial"/>
        </w:rPr>
        <w:t xml:space="preserve"> </w:t>
      </w:r>
      <w:r w:rsidR="00133F66" w:rsidRPr="00EA4FF1">
        <w:rPr>
          <w:rStyle w:val="normaltextrun"/>
          <w:rFonts w:ascii="Arial" w:hAnsi="Arial" w:cs="Arial"/>
        </w:rPr>
        <w:t>y por la obligación de dar, respecto del pago del retroactivo pensional liquidado entre el 29 de mayo de 2015 y el 31 de agosto de 2021 por la suma de $68.816.503, al cual debe descontársele el aporte en salud e indexarlo al momento del pago.</w:t>
      </w:r>
    </w:p>
    <w:p w14:paraId="0D0B940D" w14:textId="77777777" w:rsidR="00133F66" w:rsidRPr="00EA4FF1" w:rsidRDefault="00133F66" w:rsidP="00EA4FF1">
      <w:pPr>
        <w:pStyle w:val="paragraph"/>
        <w:spacing w:before="0" w:beforeAutospacing="0" w:after="0" w:afterAutospacing="0" w:line="276" w:lineRule="auto"/>
        <w:ind w:right="32"/>
        <w:textAlignment w:val="baseline"/>
        <w:rPr>
          <w:rStyle w:val="normaltextrun"/>
          <w:rFonts w:ascii="Arial" w:hAnsi="Arial" w:cs="Arial"/>
        </w:rPr>
      </w:pPr>
    </w:p>
    <w:p w14:paraId="1EE11E05" w14:textId="77777777" w:rsidR="00C63D00" w:rsidRPr="00EA4FF1" w:rsidRDefault="00133F66" w:rsidP="00EA4FF1">
      <w:pPr>
        <w:pStyle w:val="paragraph"/>
        <w:spacing w:before="0" w:beforeAutospacing="0" w:after="0" w:afterAutospacing="0" w:line="276" w:lineRule="auto"/>
        <w:ind w:right="32"/>
        <w:textAlignment w:val="baseline"/>
        <w:rPr>
          <w:rStyle w:val="normaltextrun"/>
          <w:rFonts w:ascii="Arial" w:hAnsi="Arial" w:cs="Arial"/>
        </w:rPr>
      </w:pPr>
      <w:r w:rsidRPr="00EA4FF1">
        <w:rPr>
          <w:rStyle w:val="normaltextrun"/>
          <w:rFonts w:ascii="Arial" w:hAnsi="Arial" w:cs="Arial"/>
        </w:rPr>
        <w:t xml:space="preserve">No se libró mandamiento de pago por las costas del proceso, toda vez que </w:t>
      </w:r>
      <w:r w:rsidR="001B2A86" w:rsidRPr="00EA4FF1">
        <w:rPr>
          <w:rStyle w:val="normaltextrun"/>
          <w:rFonts w:ascii="Arial" w:hAnsi="Arial" w:cs="Arial"/>
        </w:rPr>
        <w:t>la entidad ejecutada, con el fin de cancelar la obligación a su cargo por ese concepto, constituyó el título</w:t>
      </w:r>
      <w:r w:rsidR="002D113E" w:rsidRPr="00EA4FF1">
        <w:rPr>
          <w:rStyle w:val="normaltextrun"/>
          <w:rFonts w:ascii="Arial" w:hAnsi="Arial" w:cs="Arial"/>
        </w:rPr>
        <w:t xml:space="preserve"> judicial No 457030000811559 por la suma $3.799.847</w:t>
      </w:r>
      <w:r w:rsidR="001B2A86" w:rsidRPr="00EA4FF1">
        <w:rPr>
          <w:rStyle w:val="normaltextrun"/>
          <w:rFonts w:ascii="Arial" w:hAnsi="Arial" w:cs="Arial"/>
        </w:rPr>
        <w:t xml:space="preserve"> a nombre de la demandante.</w:t>
      </w:r>
    </w:p>
    <w:p w14:paraId="0E27B00A" w14:textId="77777777" w:rsidR="001B2A86" w:rsidRPr="00EA4FF1" w:rsidRDefault="001B2A86" w:rsidP="00EA4FF1">
      <w:pPr>
        <w:pStyle w:val="paragraph"/>
        <w:spacing w:before="0" w:beforeAutospacing="0" w:after="0" w:afterAutospacing="0" w:line="276" w:lineRule="auto"/>
        <w:ind w:right="32"/>
        <w:textAlignment w:val="baseline"/>
        <w:rPr>
          <w:rStyle w:val="normaltextrun"/>
          <w:rFonts w:ascii="Arial" w:hAnsi="Arial" w:cs="Arial"/>
        </w:rPr>
      </w:pPr>
    </w:p>
    <w:p w14:paraId="4C184FBA" w14:textId="28873CE1" w:rsidR="00C63D00" w:rsidRPr="00EA4FF1" w:rsidRDefault="00F93113" w:rsidP="00EA4FF1">
      <w:pPr>
        <w:pStyle w:val="paragraph"/>
        <w:spacing w:before="0" w:beforeAutospacing="0" w:after="0" w:afterAutospacing="0" w:line="276" w:lineRule="auto"/>
        <w:ind w:right="32"/>
        <w:textAlignment w:val="baseline"/>
        <w:rPr>
          <w:rFonts w:ascii="Arial" w:hAnsi="Arial" w:cs="Arial"/>
        </w:rPr>
      </w:pPr>
      <w:r w:rsidRPr="00EA4FF1">
        <w:rPr>
          <w:rStyle w:val="normaltextrun"/>
          <w:rFonts w:ascii="Arial" w:hAnsi="Arial" w:cs="Arial"/>
        </w:rPr>
        <w:t>Notificada</w:t>
      </w:r>
      <w:r w:rsidR="009F5BD8">
        <w:rPr>
          <w:rStyle w:val="normaltextrun"/>
          <w:rFonts w:ascii="Arial" w:hAnsi="Arial" w:cs="Arial"/>
        </w:rPr>
        <w:t xml:space="preserve"> la entidad ejecutada, </w:t>
      </w:r>
      <w:r w:rsidRPr="00EA4FF1">
        <w:rPr>
          <w:rStyle w:val="normaltextrun"/>
          <w:rFonts w:ascii="Arial" w:hAnsi="Arial" w:cs="Arial"/>
        </w:rPr>
        <w:t>ejerció el derecho de defensa formulando</w:t>
      </w:r>
      <w:r w:rsidR="009F5BD8">
        <w:rPr>
          <w:rStyle w:val="normaltextrun"/>
          <w:rFonts w:ascii="Arial" w:hAnsi="Arial" w:cs="Arial"/>
        </w:rPr>
        <w:t xml:space="preserve"> </w:t>
      </w:r>
      <w:r w:rsidRPr="00EA4FF1">
        <w:rPr>
          <w:rStyle w:val="normaltextrun"/>
          <w:rFonts w:ascii="Arial" w:hAnsi="Arial" w:cs="Arial"/>
        </w:rPr>
        <w:t>excepciones</w:t>
      </w:r>
      <w:r w:rsidR="009F5BD8">
        <w:rPr>
          <w:rStyle w:val="normaltextrun"/>
          <w:rFonts w:ascii="Arial" w:hAnsi="Arial" w:cs="Arial"/>
        </w:rPr>
        <w:t xml:space="preserve"> </w:t>
      </w:r>
      <w:r w:rsidRPr="00EA4FF1">
        <w:rPr>
          <w:rStyle w:val="normaltextrun"/>
          <w:rFonts w:ascii="Arial" w:hAnsi="Arial" w:cs="Arial"/>
        </w:rPr>
        <w:t>como las de</w:t>
      </w:r>
      <w:r w:rsidR="002D113E" w:rsidRPr="00EA4FF1">
        <w:rPr>
          <w:rStyle w:val="normaltextrun"/>
          <w:rFonts w:ascii="Arial" w:hAnsi="Arial" w:cs="Arial"/>
        </w:rPr>
        <w:t xml:space="preserve"> “Incumplimiento de la obligación de presentar cuenta de </w:t>
      </w:r>
      <w:r w:rsidR="002D113E" w:rsidRPr="00EA4FF1">
        <w:rPr>
          <w:rStyle w:val="normaltextrun"/>
          <w:rFonts w:ascii="Arial" w:hAnsi="Arial" w:cs="Arial"/>
        </w:rPr>
        <w:lastRenderedPageBreak/>
        <w:t>cobro por la ejecutante”,</w:t>
      </w:r>
      <w:r w:rsidRPr="00EA4FF1">
        <w:rPr>
          <w:rStyle w:val="normaltextrun"/>
          <w:rFonts w:ascii="Arial" w:hAnsi="Arial" w:cs="Arial"/>
        </w:rPr>
        <w:t xml:space="preserve"> “</w:t>
      </w:r>
      <w:r w:rsidR="001F18B7" w:rsidRPr="00EA4FF1">
        <w:rPr>
          <w:rStyle w:val="normaltextrun"/>
          <w:rFonts w:ascii="Arial" w:hAnsi="Arial" w:cs="Arial"/>
          <w:i/>
        </w:rPr>
        <w:t>Prescripción</w:t>
      </w:r>
      <w:r w:rsidR="00A0130E" w:rsidRPr="00EA4FF1">
        <w:rPr>
          <w:rStyle w:val="normaltextrun"/>
          <w:rFonts w:ascii="Arial" w:hAnsi="Arial" w:cs="Arial"/>
          <w:i/>
        </w:rPr>
        <w:t>”, “</w:t>
      </w:r>
      <w:r w:rsidR="00A0130E" w:rsidRPr="00EA4FF1">
        <w:rPr>
          <w:rStyle w:val="normaltextrun"/>
          <w:rFonts w:ascii="Arial" w:hAnsi="Arial" w:cs="Arial"/>
          <w:i/>
          <w:iCs/>
        </w:rPr>
        <w:t>Buena fe”</w:t>
      </w:r>
      <w:r w:rsidR="002D113E" w:rsidRPr="00EA4FF1">
        <w:rPr>
          <w:rStyle w:val="normaltextrun"/>
          <w:rFonts w:ascii="Arial" w:hAnsi="Arial" w:cs="Arial"/>
          <w:i/>
          <w:iCs/>
        </w:rPr>
        <w:t>, “Cobro de o no debido”</w:t>
      </w:r>
      <w:r w:rsidR="00A0130E" w:rsidRPr="00EA4FF1">
        <w:rPr>
          <w:rStyle w:val="normaltextrun"/>
          <w:rFonts w:ascii="Arial" w:hAnsi="Arial" w:cs="Arial"/>
          <w:i/>
          <w:iCs/>
        </w:rPr>
        <w:t xml:space="preserve"> y “Declaratoria de otras excepciones</w:t>
      </w:r>
      <w:r w:rsidRPr="00EA4FF1">
        <w:rPr>
          <w:rStyle w:val="normaltextrun"/>
          <w:rFonts w:ascii="Arial" w:hAnsi="Arial" w:cs="Arial"/>
          <w:i/>
          <w:iCs/>
        </w:rPr>
        <w:t>”</w:t>
      </w:r>
      <w:r w:rsidRPr="00EA4FF1">
        <w:rPr>
          <w:rStyle w:val="normaltextrun"/>
          <w:rFonts w:ascii="Arial" w:hAnsi="Arial" w:cs="Arial"/>
        </w:rPr>
        <w:t>.</w:t>
      </w:r>
      <w:r w:rsidRPr="00EA4FF1">
        <w:rPr>
          <w:rStyle w:val="eop"/>
          <w:rFonts w:ascii="Arial" w:hAnsi="Arial" w:cs="Arial"/>
        </w:rPr>
        <w:t> </w:t>
      </w:r>
      <w:r w:rsidR="00527FAE" w:rsidRPr="00EA4FF1">
        <w:rPr>
          <w:rFonts w:ascii="Arial" w:hAnsi="Arial" w:cs="Arial"/>
        </w:rPr>
        <w:t xml:space="preserve">  </w:t>
      </w:r>
    </w:p>
    <w:p w14:paraId="60061E4C" w14:textId="77777777" w:rsidR="001B2A86" w:rsidRPr="00EA4FF1" w:rsidRDefault="001B2A86" w:rsidP="00EA4FF1">
      <w:pPr>
        <w:pStyle w:val="paragraph"/>
        <w:spacing w:before="0" w:beforeAutospacing="0" w:after="0" w:afterAutospacing="0" w:line="276" w:lineRule="auto"/>
        <w:ind w:right="32"/>
        <w:textAlignment w:val="baseline"/>
        <w:rPr>
          <w:rFonts w:ascii="Arial" w:hAnsi="Arial" w:cs="Arial"/>
        </w:rPr>
      </w:pPr>
    </w:p>
    <w:p w14:paraId="305318AD" w14:textId="45C534F5" w:rsidR="00A0130E" w:rsidRPr="00EA4FF1" w:rsidRDefault="006F5382" w:rsidP="00EA4FF1">
      <w:pPr>
        <w:pStyle w:val="paragraph"/>
        <w:spacing w:before="0" w:beforeAutospacing="0" w:after="0" w:afterAutospacing="0" w:line="276" w:lineRule="auto"/>
        <w:ind w:right="32"/>
        <w:textAlignment w:val="baseline"/>
        <w:rPr>
          <w:rFonts w:ascii="Arial" w:hAnsi="Arial" w:cs="Arial"/>
        </w:rPr>
      </w:pPr>
      <w:r w:rsidRPr="00EA4FF1">
        <w:rPr>
          <w:rStyle w:val="normaltextrun"/>
          <w:rFonts w:ascii="Arial" w:hAnsi="Arial" w:cs="Arial"/>
        </w:rPr>
        <w:t>En audiencia celebrada el</w:t>
      </w:r>
      <w:r w:rsidR="00527FAE" w:rsidRPr="00EA4FF1">
        <w:rPr>
          <w:rStyle w:val="normaltextrun"/>
          <w:rFonts w:ascii="Arial" w:hAnsi="Arial" w:cs="Arial"/>
        </w:rPr>
        <w:t xml:space="preserve"> </w:t>
      </w:r>
      <w:r w:rsidR="002D113E" w:rsidRPr="00EA4FF1">
        <w:rPr>
          <w:rStyle w:val="normaltextrun"/>
          <w:rFonts w:ascii="Arial" w:hAnsi="Arial" w:cs="Arial"/>
        </w:rPr>
        <w:t>20 de junio de 2023</w:t>
      </w:r>
      <w:r w:rsidRPr="00EA4FF1">
        <w:rPr>
          <w:rStyle w:val="normaltextrun"/>
          <w:rFonts w:ascii="Arial" w:hAnsi="Arial" w:cs="Arial"/>
        </w:rPr>
        <w:t xml:space="preserve"> </w:t>
      </w:r>
      <w:r w:rsidR="00A0130E" w:rsidRPr="00EA4FF1">
        <w:rPr>
          <w:rStyle w:val="normaltextrun"/>
          <w:rFonts w:ascii="Arial" w:hAnsi="Arial" w:cs="Arial"/>
        </w:rPr>
        <w:t>el juzgado de conocimiento, luego de</w:t>
      </w:r>
      <w:r w:rsidR="009F5BD8">
        <w:rPr>
          <w:rStyle w:val="normaltextrun"/>
          <w:rFonts w:ascii="Arial" w:hAnsi="Arial" w:cs="Arial"/>
        </w:rPr>
        <w:t xml:space="preserve"> </w:t>
      </w:r>
      <w:r w:rsidR="00A0130E" w:rsidRPr="00EA4FF1">
        <w:rPr>
          <w:rStyle w:val="normaltextrun"/>
          <w:rFonts w:ascii="Arial" w:hAnsi="Arial" w:cs="Arial"/>
        </w:rPr>
        <w:t>precisar</w:t>
      </w:r>
      <w:r w:rsidR="009F5BD8">
        <w:rPr>
          <w:rStyle w:val="normaltextrun"/>
          <w:rFonts w:ascii="Arial" w:hAnsi="Arial" w:cs="Arial"/>
        </w:rPr>
        <w:t xml:space="preserve"> </w:t>
      </w:r>
      <w:r w:rsidR="00A0130E" w:rsidRPr="00EA4FF1">
        <w:rPr>
          <w:rStyle w:val="normaltextrun"/>
          <w:rFonts w:ascii="Arial" w:hAnsi="Arial" w:cs="Arial"/>
        </w:rPr>
        <w:t>que las</w:t>
      </w:r>
      <w:r w:rsidR="009F5BD8">
        <w:rPr>
          <w:rStyle w:val="normaltextrun"/>
          <w:rFonts w:ascii="Arial" w:hAnsi="Arial" w:cs="Arial"/>
        </w:rPr>
        <w:t xml:space="preserve"> </w:t>
      </w:r>
      <w:r w:rsidR="00A0130E" w:rsidRPr="00EA4FF1">
        <w:rPr>
          <w:rStyle w:val="normaltextrun"/>
          <w:rFonts w:ascii="Arial" w:hAnsi="Arial" w:cs="Arial"/>
        </w:rPr>
        <w:t>únicas</w:t>
      </w:r>
      <w:r w:rsidR="009F5BD8">
        <w:rPr>
          <w:rStyle w:val="normaltextrun"/>
          <w:rFonts w:ascii="Arial" w:hAnsi="Arial" w:cs="Arial"/>
        </w:rPr>
        <w:t xml:space="preserve"> </w:t>
      </w:r>
      <w:r w:rsidR="00A0130E" w:rsidRPr="00EA4FF1">
        <w:rPr>
          <w:rStyle w:val="normaltextrun"/>
          <w:rFonts w:ascii="Arial" w:hAnsi="Arial" w:cs="Arial"/>
        </w:rPr>
        <w:t>excepciones</w:t>
      </w:r>
      <w:r w:rsidR="009F5BD8">
        <w:rPr>
          <w:rStyle w:val="normaltextrun"/>
          <w:rFonts w:ascii="Arial" w:hAnsi="Arial" w:cs="Arial"/>
        </w:rPr>
        <w:t xml:space="preserve"> </w:t>
      </w:r>
      <w:r w:rsidR="00A0130E" w:rsidRPr="00EA4FF1">
        <w:rPr>
          <w:rStyle w:val="normaltextrun"/>
          <w:rFonts w:ascii="Arial" w:hAnsi="Arial" w:cs="Arial"/>
        </w:rPr>
        <w:t>respecto</w:t>
      </w:r>
      <w:r w:rsidR="002B36C7" w:rsidRPr="00EA4FF1">
        <w:rPr>
          <w:rStyle w:val="normaltextrun"/>
          <w:rFonts w:ascii="Arial" w:hAnsi="Arial" w:cs="Arial"/>
        </w:rPr>
        <w:t xml:space="preserve"> </w:t>
      </w:r>
      <w:r w:rsidR="00A0130E" w:rsidRPr="00EA4FF1">
        <w:rPr>
          <w:rStyle w:val="normaltextrun"/>
          <w:rFonts w:ascii="Arial" w:hAnsi="Arial" w:cs="Arial"/>
        </w:rPr>
        <w:t xml:space="preserve">a </w:t>
      </w:r>
      <w:r w:rsidR="009F5BD8">
        <w:rPr>
          <w:rStyle w:val="normaltextrun"/>
          <w:rFonts w:ascii="Arial" w:hAnsi="Arial" w:cs="Arial"/>
        </w:rPr>
        <w:t xml:space="preserve">las </w:t>
      </w:r>
      <w:r w:rsidR="00A0130E" w:rsidRPr="00EA4FF1">
        <w:rPr>
          <w:rStyle w:val="normaltextrun"/>
          <w:rFonts w:ascii="Arial" w:hAnsi="Arial" w:cs="Arial"/>
        </w:rPr>
        <w:t>cuales</w:t>
      </w:r>
      <w:r w:rsidR="009F5BD8">
        <w:rPr>
          <w:rStyle w:val="normaltextrun"/>
          <w:rFonts w:ascii="Arial" w:hAnsi="Arial" w:cs="Arial"/>
        </w:rPr>
        <w:t xml:space="preserve"> </w:t>
      </w:r>
      <w:r w:rsidR="00A0130E" w:rsidRPr="00EA4FF1">
        <w:rPr>
          <w:rStyle w:val="normaltextrun"/>
          <w:rFonts w:ascii="Arial" w:hAnsi="Arial" w:cs="Arial"/>
        </w:rPr>
        <w:t>podía pronunciarse</w:t>
      </w:r>
      <w:r w:rsidR="009F5BD8">
        <w:rPr>
          <w:rStyle w:val="normaltextrun"/>
          <w:rFonts w:ascii="Arial" w:hAnsi="Arial" w:cs="Arial"/>
        </w:rPr>
        <w:t xml:space="preserve"> </w:t>
      </w:r>
      <w:r w:rsidR="00A0130E" w:rsidRPr="00EA4FF1">
        <w:rPr>
          <w:rStyle w:val="normaltextrun"/>
          <w:rFonts w:ascii="Arial" w:hAnsi="Arial" w:cs="Arial"/>
        </w:rPr>
        <w:t>son las previstas en el</w:t>
      </w:r>
      <w:r w:rsidR="009F5BD8">
        <w:rPr>
          <w:rStyle w:val="normaltextrun"/>
          <w:rFonts w:ascii="Arial" w:hAnsi="Arial" w:cs="Arial"/>
        </w:rPr>
        <w:t xml:space="preserve"> </w:t>
      </w:r>
      <w:r w:rsidR="00A0130E" w:rsidRPr="00EA4FF1">
        <w:rPr>
          <w:rStyle w:val="normaltextrun"/>
          <w:rFonts w:ascii="Arial" w:hAnsi="Arial" w:cs="Arial"/>
        </w:rPr>
        <w:t>artículo 442 del Código General del Proceso</w:t>
      </w:r>
      <w:r w:rsidR="009F5BD8">
        <w:rPr>
          <w:rStyle w:val="normaltextrun"/>
          <w:rFonts w:ascii="Arial" w:hAnsi="Arial" w:cs="Arial"/>
        </w:rPr>
        <w:t xml:space="preserve"> </w:t>
      </w:r>
      <w:r w:rsidR="00A0130E" w:rsidRPr="00EA4FF1">
        <w:rPr>
          <w:rStyle w:val="normaltextrun"/>
          <w:rFonts w:ascii="Arial" w:hAnsi="Arial" w:cs="Arial"/>
        </w:rPr>
        <w:t>por tratarse el título judicial de una se</w:t>
      </w:r>
      <w:r w:rsidR="008E7A99" w:rsidRPr="00EA4FF1">
        <w:rPr>
          <w:rStyle w:val="normaltextrun"/>
          <w:rFonts w:ascii="Arial" w:hAnsi="Arial" w:cs="Arial"/>
        </w:rPr>
        <w:t>ntencia legalmente</w:t>
      </w:r>
      <w:r w:rsidR="009F5BD8">
        <w:rPr>
          <w:rStyle w:val="normaltextrun"/>
          <w:rFonts w:ascii="Arial" w:hAnsi="Arial" w:cs="Arial"/>
        </w:rPr>
        <w:t xml:space="preserve"> </w:t>
      </w:r>
      <w:r w:rsidR="008E7A99" w:rsidRPr="00EA4FF1">
        <w:rPr>
          <w:rStyle w:val="normaltextrun"/>
          <w:rFonts w:ascii="Arial" w:hAnsi="Arial" w:cs="Arial"/>
        </w:rPr>
        <w:t>ejecutoriada</w:t>
      </w:r>
      <w:r w:rsidR="006A3A48" w:rsidRPr="00EA4FF1">
        <w:rPr>
          <w:rStyle w:val="normaltextrun"/>
          <w:rFonts w:ascii="Arial" w:hAnsi="Arial" w:cs="Arial"/>
        </w:rPr>
        <w:t xml:space="preserve">, </w:t>
      </w:r>
      <w:r w:rsidR="00A0130E" w:rsidRPr="00EA4FF1">
        <w:rPr>
          <w:rStyle w:val="normaltextrun"/>
          <w:rFonts w:ascii="Arial" w:hAnsi="Arial" w:cs="Arial"/>
        </w:rPr>
        <w:t>procedió</w:t>
      </w:r>
      <w:r w:rsidR="009F5BD8">
        <w:rPr>
          <w:rStyle w:val="normaltextrun"/>
          <w:rFonts w:ascii="Arial" w:hAnsi="Arial" w:cs="Arial"/>
        </w:rPr>
        <w:t xml:space="preserve"> </w:t>
      </w:r>
      <w:r w:rsidR="00A0130E" w:rsidRPr="00EA4FF1">
        <w:rPr>
          <w:rStyle w:val="normaltextrun"/>
          <w:rFonts w:ascii="Arial" w:hAnsi="Arial" w:cs="Arial"/>
        </w:rPr>
        <w:t>a estudiar</w:t>
      </w:r>
      <w:r w:rsidR="009F5BD8">
        <w:rPr>
          <w:rStyle w:val="normaltextrun"/>
          <w:rFonts w:ascii="Arial" w:hAnsi="Arial" w:cs="Arial"/>
        </w:rPr>
        <w:t xml:space="preserve"> </w:t>
      </w:r>
      <w:r w:rsidR="00A0130E" w:rsidRPr="00EA4FF1">
        <w:rPr>
          <w:rStyle w:val="normaltextrun"/>
          <w:rFonts w:ascii="Arial" w:hAnsi="Arial" w:cs="Arial"/>
        </w:rPr>
        <w:t>únicamente</w:t>
      </w:r>
      <w:r w:rsidR="009F5BD8">
        <w:rPr>
          <w:rStyle w:val="normaltextrun"/>
          <w:rFonts w:ascii="Arial" w:hAnsi="Arial" w:cs="Arial"/>
        </w:rPr>
        <w:t xml:space="preserve"> </w:t>
      </w:r>
      <w:r w:rsidR="00A0130E" w:rsidRPr="00EA4FF1">
        <w:rPr>
          <w:rStyle w:val="normaltextrun"/>
          <w:rFonts w:ascii="Arial" w:hAnsi="Arial" w:cs="Arial"/>
        </w:rPr>
        <w:t>la excepción de prescripción formulada</w:t>
      </w:r>
      <w:r w:rsidR="009F5BD8">
        <w:rPr>
          <w:rStyle w:val="normaltextrun"/>
          <w:rFonts w:ascii="Arial" w:hAnsi="Arial" w:cs="Arial"/>
        </w:rPr>
        <w:t xml:space="preserve"> </w:t>
      </w:r>
      <w:r w:rsidR="00A0130E" w:rsidRPr="00EA4FF1">
        <w:rPr>
          <w:rStyle w:val="normaltextrun"/>
          <w:rFonts w:ascii="Arial" w:hAnsi="Arial" w:cs="Arial"/>
        </w:rPr>
        <w:t>por Colpensiones.</w:t>
      </w:r>
      <w:r w:rsidR="00A0130E" w:rsidRPr="00EA4FF1">
        <w:rPr>
          <w:rStyle w:val="eop"/>
          <w:rFonts w:ascii="Arial" w:hAnsi="Arial" w:cs="Arial"/>
        </w:rPr>
        <w:t> </w:t>
      </w:r>
    </w:p>
    <w:p w14:paraId="4B8484D5" w14:textId="77777777" w:rsidR="00A0130E" w:rsidRPr="00EA4FF1" w:rsidRDefault="00A0130E" w:rsidP="00EA4FF1">
      <w:pPr>
        <w:pStyle w:val="paragraph"/>
        <w:spacing w:before="0" w:beforeAutospacing="0" w:after="0" w:afterAutospacing="0" w:line="276" w:lineRule="auto"/>
        <w:textAlignment w:val="baseline"/>
        <w:rPr>
          <w:rFonts w:ascii="Arial" w:hAnsi="Arial" w:cs="Arial"/>
        </w:rPr>
      </w:pPr>
      <w:r w:rsidRPr="00EA4FF1">
        <w:rPr>
          <w:rStyle w:val="eop"/>
          <w:rFonts w:ascii="Arial" w:hAnsi="Arial" w:cs="Arial"/>
        </w:rPr>
        <w:t> </w:t>
      </w:r>
    </w:p>
    <w:p w14:paraId="3F61ACE9" w14:textId="77777777" w:rsidR="00BE339B" w:rsidRPr="00EA4FF1" w:rsidRDefault="00A0130E" w:rsidP="00EA4FF1">
      <w:pPr>
        <w:spacing w:line="276" w:lineRule="auto"/>
        <w:rPr>
          <w:rFonts w:ascii="Arial" w:hAnsi="Arial" w:cs="Arial"/>
          <w:sz w:val="24"/>
          <w:szCs w:val="24"/>
        </w:rPr>
      </w:pPr>
      <w:r w:rsidRPr="00EA4FF1">
        <w:rPr>
          <w:rFonts w:ascii="Arial" w:hAnsi="Arial" w:cs="Arial"/>
          <w:sz w:val="24"/>
          <w:szCs w:val="24"/>
        </w:rPr>
        <w:t>Pues bien, para resolver el medio exceptivo</w:t>
      </w:r>
      <w:r w:rsidR="00CD061E" w:rsidRPr="00EA4FF1">
        <w:rPr>
          <w:rFonts w:ascii="Arial" w:hAnsi="Arial" w:cs="Arial"/>
          <w:sz w:val="24"/>
          <w:szCs w:val="24"/>
        </w:rPr>
        <w:t xml:space="preserve"> el juzgado</w:t>
      </w:r>
      <w:r w:rsidRPr="00EA4FF1">
        <w:rPr>
          <w:rFonts w:ascii="Arial" w:hAnsi="Arial" w:cs="Arial"/>
          <w:sz w:val="24"/>
          <w:szCs w:val="24"/>
        </w:rPr>
        <w:t xml:space="preserve"> </w:t>
      </w:r>
      <w:r w:rsidR="002D113E" w:rsidRPr="00EA4FF1">
        <w:rPr>
          <w:rFonts w:ascii="Arial" w:hAnsi="Arial" w:cs="Arial"/>
          <w:sz w:val="24"/>
          <w:szCs w:val="24"/>
        </w:rPr>
        <w:t xml:space="preserve">analizó lo previsto en </w:t>
      </w:r>
      <w:r w:rsidR="00CD061E" w:rsidRPr="00EA4FF1">
        <w:rPr>
          <w:rFonts w:ascii="Arial" w:hAnsi="Arial" w:cs="Arial"/>
          <w:sz w:val="24"/>
          <w:szCs w:val="24"/>
        </w:rPr>
        <w:t>los</w:t>
      </w:r>
      <w:r w:rsidR="002D113E" w:rsidRPr="00EA4FF1">
        <w:rPr>
          <w:rFonts w:ascii="Arial" w:hAnsi="Arial" w:cs="Arial"/>
          <w:sz w:val="24"/>
          <w:szCs w:val="24"/>
        </w:rPr>
        <w:t xml:space="preserve"> artículo</w:t>
      </w:r>
      <w:r w:rsidR="00CD061E" w:rsidRPr="00EA4FF1">
        <w:rPr>
          <w:rFonts w:ascii="Arial" w:hAnsi="Arial" w:cs="Arial"/>
          <w:sz w:val="24"/>
          <w:szCs w:val="24"/>
        </w:rPr>
        <w:t>s</w:t>
      </w:r>
      <w:r w:rsidR="002D113E" w:rsidRPr="00EA4FF1">
        <w:rPr>
          <w:rFonts w:ascii="Arial" w:hAnsi="Arial" w:cs="Arial"/>
          <w:sz w:val="24"/>
          <w:szCs w:val="24"/>
        </w:rPr>
        <w:t xml:space="preserve"> </w:t>
      </w:r>
      <w:r w:rsidR="004C716C" w:rsidRPr="00EA4FF1">
        <w:rPr>
          <w:rFonts w:ascii="Arial" w:hAnsi="Arial" w:cs="Arial"/>
          <w:sz w:val="24"/>
          <w:szCs w:val="24"/>
        </w:rPr>
        <w:t xml:space="preserve">488 del Código Sustantivo del Trabajo y 151 del Código Procesal del Trabajo y la Seguridad Social, para </w:t>
      </w:r>
      <w:r w:rsidR="00CD061E" w:rsidRPr="00EA4FF1">
        <w:rPr>
          <w:rFonts w:ascii="Arial" w:hAnsi="Arial" w:cs="Arial"/>
          <w:sz w:val="24"/>
          <w:szCs w:val="24"/>
        </w:rPr>
        <w:t xml:space="preserve">finalmente señalar </w:t>
      </w:r>
      <w:r w:rsidR="004C716C" w:rsidRPr="00EA4FF1">
        <w:rPr>
          <w:rFonts w:ascii="Arial" w:hAnsi="Arial" w:cs="Arial"/>
          <w:sz w:val="24"/>
          <w:szCs w:val="24"/>
        </w:rPr>
        <w:t xml:space="preserve">que el término de prescripción de tres años </w:t>
      </w:r>
      <w:r w:rsidR="00CD061E" w:rsidRPr="00EA4FF1">
        <w:rPr>
          <w:rFonts w:ascii="Arial" w:hAnsi="Arial" w:cs="Arial"/>
          <w:sz w:val="24"/>
          <w:szCs w:val="24"/>
        </w:rPr>
        <w:t>consagrado</w:t>
      </w:r>
      <w:r w:rsidR="004C716C" w:rsidRPr="00EA4FF1">
        <w:rPr>
          <w:rFonts w:ascii="Arial" w:hAnsi="Arial" w:cs="Arial"/>
          <w:sz w:val="24"/>
          <w:szCs w:val="24"/>
        </w:rPr>
        <w:t xml:space="preserve"> en las referidas normas no ha transcurrido en este caso, pues la sentencia que sirve de título de recaudo quedó ejecutoriada el 28 de enero de 2022 y la acción fue presentada el 6 de abril del mismo año.</w:t>
      </w:r>
    </w:p>
    <w:p w14:paraId="44EAFD9C" w14:textId="77777777" w:rsidR="00210EEE" w:rsidRPr="00EA4FF1" w:rsidRDefault="00210EEE" w:rsidP="00EA4FF1">
      <w:pPr>
        <w:spacing w:line="276" w:lineRule="auto"/>
        <w:rPr>
          <w:rFonts w:ascii="Arial" w:hAnsi="Arial" w:cs="Arial"/>
          <w:sz w:val="24"/>
          <w:szCs w:val="24"/>
        </w:rPr>
      </w:pPr>
    </w:p>
    <w:p w14:paraId="55387176" w14:textId="7E31E859" w:rsidR="004C716C" w:rsidRPr="00EA4FF1" w:rsidRDefault="004C716C" w:rsidP="00EA4FF1">
      <w:pPr>
        <w:spacing w:line="276" w:lineRule="auto"/>
        <w:rPr>
          <w:rFonts w:ascii="Arial" w:hAnsi="Arial" w:cs="Arial"/>
          <w:sz w:val="24"/>
          <w:szCs w:val="24"/>
        </w:rPr>
      </w:pPr>
      <w:r w:rsidRPr="00EA4FF1">
        <w:rPr>
          <w:rFonts w:ascii="Arial" w:hAnsi="Arial" w:cs="Arial"/>
          <w:sz w:val="24"/>
          <w:szCs w:val="24"/>
        </w:rPr>
        <w:t>Por lo anterior, declaró no prospera a excepción</w:t>
      </w:r>
      <w:r w:rsidR="2BB2162A" w:rsidRPr="00EA4FF1">
        <w:rPr>
          <w:rFonts w:ascii="Arial" w:hAnsi="Arial" w:cs="Arial"/>
          <w:sz w:val="24"/>
          <w:szCs w:val="24"/>
        </w:rPr>
        <w:t xml:space="preserve"> y </w:t>
      </w:r>
      <w:r w:rsidRPr="00EA4FF1">
        <w:rPr>
          <w:rFonts w:ascii="Arial" w:hAnsi="Arial" w:cs="Arial"/>
          <w:sz w:val="24"/>
          <w:szCs w:val="24"/>
        </w:rPr>
        <w:t>ordenó seguir adelante con la obligaci</w:t>
      </w:r>
      <w:r w:rsidR="0095272E" w:rsidRPr="00EA4FF1">
        <w:rPr>
          <w:rFonts w:ascii="Arial" w:hAnsi="Arial" w:cs="Arial"/>
          <w:sz w:val="24"/>
          <w:szCs w:val="24"/>
        </w:rPr>
        <w:t>ón y condenó en costas a la parte ejec</w:t>
      </w:r>
      <w:r w:rsidR="00B53CB9" w:rsidRPr="00EA4FF1">
        <w:rPr>
          <w:rFonts w:ascii="Arial" w:hAnsi="Arial" w:cs="Arial"/>
          <w:sz w:val="24"/>
          <w:szCs w:val="24"/>
        </w:rPr>
        <w:t>u</w:t>
      </w:r>
      <w:r w:rsidR="0095272E" w:rsidRPr="00EA4FF1">
        <w:rPr>
          <w:rFonts w:ascii="Arial" w:hAnsi="Arial" w:cs="Arial"/>
          <w:sz w:val="24"/>
          <w:szCs w:val="24"/>
        </w:rPr>
        <w:t>tada.</w:t>
      </w:r>
    </w:p>
    <w:p w14:paraId="4B94D5A5" w14:textId="77777777" w:rsidR="0095272E" w:rsidRPr="00EA4FF1" w:rsidRDefault="0095272E" w:rsidP="00EA4FF1">
      <w:pPr>
        <w:spacing w:line="276" w:lineRule="auto"/>
        <w:rPr>
          <w:rFonts w:ascii="Arial" w:hAnsi="Arial" w:cs="Arial"/>
          <w:sz w:val="24"/>
          <w:szCs w:val="24"/>
        </w:rPr>
      </w:pPr>
    </w:p>
    <w:p w14:paraId="103E2591" w14:textId="45F5B785" w:rsidR="0095272E" w:rsidRPr="00EA4FF1" w:rsidRDefault="0095272E" w:rsidP="00EA4FF1">
      <w:pPr>
        <w:spacing w:line="276" w:lineRule="auto"/>
        <w:rPr>
          <w:rFonts w:ascii="Arial" w:hAnsi="Arial" w:cs="Arial"/>
          <w:sz w:val="24"/>
          <w:szCs w:val="24"/>
        </w:rPr>
      </w:pPr>
      <w:r w:rsidRPr="00EA4FF1">
        <w:rPr>
          <w:rFonts w:ascii="Arial" w:hAnsi="Arial" w:cs="Arial"/>
          <w:sz w:val="24"/>
          <w:szCs w:val="24"/>
        </w:rPr>
        <w:t>Después de ello, advirtió que Colpensiones, mediante escrito de fecha 1º de junio de 2023, aportó al juzgado la Resolución SUB 41367 de 15 de febrero de 202</w:t>
      </w:r>
      <w:r w:rsidR="00E31B04" w:rsidRPr="00EA4FF1">
        <w:rPr>
          <w:rFonts w:ascii="Arial" w:hAnsi="Arial" w:cs="Arial"/>
          <w:sz w:val="24"/>
          <w:szCs w:val="24"/>
        </w:rPr>
        <w:t xml:space="preserve">3 </w:t>
      </w:r>
      <w:r w:rsidR="00CD061E" w:rsidRPr="00EA4FF1">
        <w:rPr>
          <w:rFonts w:ascii="Arial" w:hAnsi="Arial" w:cs="Arial"/>
          <w:sz w:val="24"/>
          <w:szCs w:val="24"/>
        </w:rPr>
        <w:t>a través de</w:t>
      </w:r>
      <w:r w:rsidR="00E31B04" w:rsidRPr="00EA4FF1">
        <w:rPr>
          <w:rFonts w:ascii="Arial" w:hAnsi="Arial" w:cs="Arial"/>
          <w:sz w:val="24"/>
          <w:szCs w:val="24"/>
        </w:rPr>
        <w:t xml:space="preserve"> la cual</w:t>
      </w:r>
      <w:r w:rsidR="009370EF" w:rsidRPr="00EA4FF1">
        <w:rPr>
          <w:rFonts w:ascii="Arial" w:hAnsi="Arial" w:cs="Arial"/>
          <w:sz w:val="24"/>
          <w:szCs w:val="24"/>
        </w:rPr>
        <w:t xml:space="preserve"> asegura haber dado</w:t>
      </w:r>
      <w:r w:rsidR="00CD061E" w:rsidRPr="00EA4FF1">
        <w:rPr>
          <w:rFonts w:ascii="Arial" w:hAnsi="Arial" w:cs="Arial"/>
          <w:sz w:val="24"/>
          <w:szCs w:val="24"/>
        </w:rPr>
        <w:t xml:space="preserve"> cumplim</w:t>
      </w:r>
      <w:r w:rsidR="009370EF" w:rsidRPr="00EA4FF1">
        <w:rPr>
          <w:rFonts w:ascii="Arial" w:hAnsi="Arial" w:cs="Arial"/>
          <w:sz w:val="24"/>
          <w:szCs w:val="24"/>
        </w:rPr>
        <w:t>i</w:t>
      </w:r>
      <w:r w:rsidR="00CD061E" w:rsidRPr="00EA4FF1">
        <w:rPr>
          <w:rFonts w:ascii="Arial" w:hAnsi="Arial" w:cs="Arial"/>
          <w:sz w:val="24"/>
          <w:szCs w:val="24"/>
        </w:rPr>
        <w:t>ento</w:t>
      </w:r>
      <w:r w:rsidRPr="00EA4FF1">
        <w:rPr>
          <w:rFonts w:ascii="Arial" w:hAnsi="Arial" w:cs="Arial"/>
          <w:sz w:val="24"/>
          <w:szCs w:val="24"/>
        </w:rPr>
        <w:t xml:space="preserve"> a la o</w:t>
      </w:r>
      <w:r w:rsidR="00E31B04" w:rsidRPr="00EA4FF1">
        <w:rPr>
          <w:rFonts w:ascii="Arial" w:hAnsi="Arial" w:cs="Arial"/>
          <w:sz w:val="24"/>
          <w:szCs w:val="24"/>
        </w:rPr>
        <w:t>rden judicial</w:t>
      </w:r>
      <w:r w:rsidR="00CD061E" w:rsidRPr="00EA4FF1">
        <w:rPr>
          <w:rFonts w:ascii="Arial" w:hAnsi="Arial" w:cs="Arial"/>
          <w:sz w:val="24"/>
          <w:szCs w:val="24"/>
        </w:rPr>
        <w:t xml:space="preserve"> que sirve de título ejecutivo</w:t>
      </w:r>
      <w:r w:rsidR="00E31B04" w:rsidRPr="00EA4FF1">
        <w:rPr>
          <w:rFonts w:ascii="Arial" w:hAnsi="Arial" w:cs="Arial"/>
          <w:sz w:val="24"/>
          <w:szCs w:val="24"/>
        </w:rPr>
        <w:t>, acto administrativo</w:t>
      </w:r>
      <w:r w:rsidR="009370EF" w:rsidRPr="00EA4FF1">
        <w:rPr>
          <w:rFonts w:ascii="Arial" w:hAnsi="Arial" w:cs="Arial"/>
          <w:sz w:val="24"/>
          <w:szCs w:val="24"/>
        </w:rPr>
        <w:t xml:space="preserve"> que confirmó la parte actora le fue comunicado, precisando de paso que</w:t>
      </w:r>
      <w:r w:rsidR="15EA77C6" w:rsidRPr="00EA4FF1">
        <w:rPr>
          <w:rFonts w:ascii="Arial" w:hAnsi="Arial" w:cs="Arial"/>
          <w:sz w:val="24"/>
          <w:szCs w:val="24"/>
        </w:rPr>
        <w:t>,</w:t>
      </w:r>
      <w:r w:rsidR="009370EF" w:rsidRPr="00EA4FF1">
        <w:rPr>
          <w:rFonts w:ascii="Arial" w:hAnsi="Arial" w:cs="Arial"/>
          <w:sz w:val="24"/>
          <w:szCs w:val="24"/>
        </w:rPr>
        <w:t xml:space="preserve"> en la actualidad </w:t>
      </w:r>
      <w:r w:rsidR="00E31B04" w:rsidRPr="00EA4FF1">
        <w:rPr>
          <w:rFonts w:ascii="Arial" w:hAnsi="Arial" w:cs="Arial"/>
          <w:sz w:val="24"/>
          <w:szCs w:val="24"/>
        </w:rPr>
        <w:t>se encuentra recibiendo la mesada pensional de manera regular.</w:t>
      </w:r>
    </w:p>
    <w:p w14:paraId="3DEEC669" w14:textId="77777777" w:rsidR="00E31B04" w:rsidRPr="00EA4FF1" w:rsidRDefault="00E31B04" w:rsidP="00EA4FF1">
      <w:pPr>
        <w:spacing w:line="276" w:lineRule="auto"/>
        <w:rPr>
          <w:rFonts w:ascii="Arial" w:hAnsi="Arial" w:cs="Arial"/>
          <w:sz w:val="24"/>
          <w:szCs w:val="24"/>
        </w:rPr>
      </w:pPr>
    </w:p>
    <w:p w14:paraId="7213CD71" w14:textId="77777777" w:rsidR="00E31B04" w:rsidRPr="00EA4FF1" w:rsidRDefault="00A22018" w:rsidP="00EA4FF1">
      <w:pPr>
        <w:spacing w:line="276" w:lineRule="auto"/>
        <w:rPr>
          <w:rFonts w:ascii="Arial" w:hAnsi="Arial" w:cs="Arial"/>
          <w:sz w:val="24"/>
          <w:szCs w:val="24"/>
        </w:rPr>
      </w:pPr>
      <w:r w:rsidRPr="00EA4FF1">
        <w:rPr>
          <w:rFonts w:ascii="Arial" w:hAnsi="Arial" w:cs="Arial"/>
          <w:sz w:val="24"/>
          <w:szCs w:val="24"/>
        </w:rPr>
        <w:t>Verificado lo anterior</w:t>
      </w:r>
      <w:r w:rsidR="009370EF" w:rsidRPr="00EA4FF1">
        <w:rPr>
          <w:rFonts w:ascii="Arial" w:hAnsi="Arial" w:cs="Arial"/>
          <w:sz w:val="24"/>
          <w:szCs w:val="24"/>
        </w:rPr>
        <w:t xml:space="preserve">, la </w:t>
      </w:r>
      <w:r w:rsidR="009370EF" w:rsidRPr="00EA4FF1">
        <w:rPr>
          <w:rFonts w:ascii="Arial" w:hAnsi="Arial" w:cs="Arial"/>
          <w:i/>
          <w:sz w:val="24"/>
          <w:szCs w:val="24"/>
        </w:rPr>
        <w:t>a quo</w:t>
      </w:r>
      <w:r w:rsidRPr="00EA4FF1">
        <w:rPr>
          <w:rFonts w:ascii="Arial" w:hAnsi="Arial" w:cs="Arial"/>
          <w:sz w:val="24"/>
          <w:szCs w:val="24"/>
        </w:rPr>
        <w:t xml:space="preserve"> tuvo por cumplida la obligación de hacer a cargo de Colpensiones, precis</w:t>
      </w:r>
      <w:r w:rsidR="009370EF" w:rsidRPr="00EA4FF1">
        <w:rPr>
          <w:rFonts w:ascii="Arial" w:hAnsi="Arial" w:cs="Arial"/>
          <w:sz w:val="24"/>
          <w:szCs w:val="24"/>
        </w:rPr>
        <w:t>ando</w:t>
      </w:r>
      <w:r w:rsidRPr="00EA4FF1">
        <w:rPr>
          <w:rFonts w:ascii="Arial" w:hAnsi="Arial" w:cs="Arial"/>
          <w:sz w:val="24"/>
          <w:szCs w:val="24"/>
        </w:rPr>
        <w:t xml:space="preserve"> que se continuaría con la ejecución, para lo cual requirió a las partes </w:t>
      </w:r>
      <w:r w:rsidR="009370EF" w:rsidRPr="00EA4FF1">
        <w:rPr>
          <w:rFonts w:ascii="Arial" w:hAnsi="Arial" w:cs="Arial"/>
          <w:sz w:val="24"/>
          <w:szCs w:val="24"/>
        </w:rPr>
        <w:t xml:space="preserve">con el fin de que </w:t>
      </w:r>
      <w:r w:rsidRPr="00EA4FF1">
        <w:rPr>
          <w:rFonts w:ascii="Arial" w:hAnsi="Arial" w:cs="Arial"/>
          <w:sz w:val="24"/>
          <w:szCs w:val="24"/>
        </w:rPr>
        <w:t>aportaran la liquidación del crédito y finalmente, no accedió a levantar la</w:t>
      </w:r>
      <w:r w:rsidR="00882ACC" w:rsidRPr="00EA4FF1">
        <w:rPr>
          <w:rFonts w:ascii="Arial" w:hAnsi="Arial" w:cs="Arial"/>
          <w:sz w:val="24"/>
          <w:szCs w:val="24"/>
        </w:rPr>
        <w:t>s</w:t>
      </w:r>
      <w:r w:rsidRPr="00EA4FF1">
        <w:rPr>
          <w:rFonts w:ascii="Arial" w:hAnsi="Arial" w:cs="Arial"/>
          <w:sz w:val="24"/>
          <w:szCs w:val="24"/>
        </w:rPr>
        <w:t xml:space="preserve"> medidas cautelares decretadas, </w:t>
      </w:r>
      <w:r w:rsidR="009370EF" w:rsidRPr="00EA4FF1">
        <w:rPr>
          <w:rFonts w:ascii="Arial" w:hAnsi="Arial" w:cs="Arial"/>
          <w:sz w:val="24"/>
          <w:szCs w:val="24"/>
        </w:rPr>
        <w:t>dado que</w:t>
      </w:r>
      <w:r w:rsidRPr="00EA4FF1">
        <w:rPr>
          <w:rFonts w:ascii="Arial" w:hAnsi="Arial" w:cs="Arial"/>
          <w:sz w:val="24"/>
          <w:szCs w:val="24"/>
        </w:rPr>
        <w:t xml:space="preserve"> ningún título judicial a nombre de este proceso se enc</w:t>
      </w:r>
      <w:r w:rsidR="009370EF" w:rsidRPr="00EA4FF1">
        <w:rPr>
          <w:rFonts w:ascii="Arial" w:hAnsi="Arial" w:cs="Arial"/>
          <w:sz w:val="24"/>
          <w:szCs w:val="24"/>
        </w:rPr>
        <w:t>on</w:t>
      </w:r>
      <w:r w:rsidRPr="00EA4FF1">
        <w:rPr>
          <w:rFonts w:ascii="Arial" w:hAnsi="Arial" w:cs="Arial"/>
          <w:sz w:val="24"/>
          <w:szCs w:val="24"/>
        </w:rPr>
        <w:t>tra</w:t>
      </w:r>
      <w:r w:rsidR="009370EF" w:rsidRPr="00EA4FF1">
        <w:rPr>
          <w:rFonts w:ascii="Arial" w:hAnsi="Arial" w:cs="Arial"/>
          <w:sz w:val="24"/>
          <w:szCs w:val="24"/>
        </w:rPr>
        <w:t>ba</w:t>
      </w:r>
      <w:r w:rsidRPr="00EA4FF1">
        <w:rPr>
          <w:rFonts w:ascii="Arial" w:hAnsi="Arial" w:cs="Arial"/>
          <w:sz w:val="24"/>
          <w:szCs w:val="24"/>
        </w:rPr>
        <w:t xml:space="preserve"> registrado en </w:t>
      </w:r>
      <w:r w:rsidR="009370EF" w:rsidRPr="00EA4FF1">
        <w:rPr>
          <w:rFonts w:ascii="Arial" w:hAnsi="Arial" w:cs="Arial"/>
          <w:sz w:val="24"/>
          <w:szCs w:val="24"/>
        </w:rPr>
        <w:t xml:space="preserve">el </w:t>
      </w:r>
      <w:r w:rsidRPr="00EA4FF1">
        <w:rPr>
          <w:rFonts w:ascii="Arial" w:hAnsi="Arial" w:cs="Arial"/>
          <w:sz w:val="24"/>
          <w:szCs w:val="24"/>
        </w:rPr>
        <w:t>portal del Banco Agrario.</w:t>
      </w:r>
    </w:p>
    <w:p w14:paraId="3656B9AB" w14:textId="77777777" w:rsidR="00A22018" w:rsidRPr="00EA4FF1" w:rsidRDefault="00A22018" w:rsidP="00EA4FF1">
      <w:pPr>
        <w:spacing w:line="276" w:lineRule="auto"/>
        <w:rPr>
          <w:rFonts w:ascii="Arial" w:hAnsi="Arial" w:cs="Arial"/>
          <w:sz w:val="24"/>
          <w:szCs w:val="24"/>
        </w:rPr>
      </w:pPr>
    </w:p>
    <w:p w14:paraId="1EBCA5CB" w14:textId="3592CA30" w:rsidR="00A22018" w:rsidRPr="00EA4FF1" w:rsidRDefault="00A22018" w:rsidP="00EA4FF1">
      <w:pPr>
        <w:spacing w:line="276" w:lineRule="auto"/>
        <w:rPr>
          <w:rFonts w:ascii="Arial" w:hAnsi="Arial" w:cs="Arial"/>
          <w:sz w:val="24"/>
          <w:szCs w:val="24"/>
        </w:rPr>
      </w:pPr>
      <w:r w:rsidRPr="00EA4FF1">
        <w:rPr>
          <w:rFonts w:ascii="Arial" w:hAnsi="Arial" w:cs="Arial"/>
          <w:sz w:val="24"/>
          <w:szCs w:val="24"/>
        </w:rPr>
        <w:t xml:space="preserve">Concedido el uso de la palabra a la parte actora, </w:t>
      </w:r>
      <w:r w:rsidR="56DE9723" w:rsidRPr="00EA4FF1">
        <w:rPr>
          <w:rFonts w:ascii="Arial" w:hAnsi="Arial" w:cs="Arial"/>
          <w:sz w:val="24"/>
          <w:szCs w:val="24"/>
        </w:rPr>
        <w:t>ésta</w:t>
      </w:r>
      <w:r w:rsidR="00882ACC" w:rsidRPr="00EA4FF1">
        <w:rPr>
          <w:rFonts w:ascii="Arial" w:hAnsi="Arial" w:cs="Arial"/>
          <w:sz w:val="24"/>
          <w:szCs w:val="24"/>
        </w:rPr>
        <w:t xml:space="preserve"> solicitó que se aclarar</w:t>
      </w:r>
      <w:r w:rsidR="3698052D" w:rsidRPr="00EA4FF1">
        <w:rPr>
          <w:rFonts w:ascii="Arial" w:hAnsi="Arial" w:cs="Arial"/>
          <w:sz w:val="24"/>
          <w:szCs w:val="24"/>
        </w:rPr>
        <w:t>a</w:t>
      </w:r>
      <w:r w:rsidR="00882ACC" w:rsidRPr="00EA4FF1">
        <w:rPr>
          <w:rFonts w:ascii="Arial" w:hAnsi="Arial" w:cs="Arial"/>
          <w:sz w:val="24"/>
          <w:szCs w:val="24"/>
        </w:rPr>
        <w:t xml:space="preserve"> que en el proceso </w:t>
      </w:r>
      <w:r w:rsidRPr="00EA4FF1">
        <w:rPr>
          <w:rFonts w:ascii="Arial" w:hAnsi="Arial" w:cs="Arial"/>
          <w:sz w:val="24"/>
          <w:szCs w:val="24"/>
        </w:rPr>
        <w:t xml:space="preserve">había </w:t>
      </w:r>
      <w:r w:rsidR="00882ACC" w:rsidRPr="00EA4FF1">
        <w:rPr>
          <w:rFonts w:ascii="Arial" w:hAnsi="Arial" w:cs="Arial"/>
          <w:sz w:val="24"/>
          <w:szCs w:val="24"/>
        </w:rPr>
        <w:t xml:space="preserve">consignado un título judicial </w:t>
      </w:r>
      <w:r w:rsidRPr="00EA4FF1">
        <w:rPr>
          <w:rFonts w:ascii="Arial" w:hAnsi="Arial" w:cs="Arial"/>
          <w:sz w:val="24"/>
          <w:szCs w:val="24"/>
        </w:rPr>
        <w:t xml:space="preserve">producto de la efectividad de la medida de embargo dirigida al Banco Davivienda, lo cual fue verificado por </w:t>
      </w:r>
      <w:r w:rsidR="00882ACC" w:rsidRPr="00EA4FF1">
        <w:rPr>
          <w:rFonts w:ascii="Arial" w:hAnsi="Arial" w:cs="Arial"/>
          <w:sz w:val="24"/>
          <w:szCs w:val="24"/>
        </w:rPr>
        <w:t>e</w:t>
      </w:r>
      <w:r w:rsidRPr="00EA4FF1">
        <w:rPr>
          <w:rFonts w:ascii="Arial" w:hAnsi="Arial" w:cs="Arial"/>
          <w:sz w:val="24"/>
          <w:szCs w:val="24"/>
        </w:rPr>
        <w:t xml:space="preserve">l juzgado, aclarando entonces la </w:t>
      </w:r>
      <w:r w:rsidR="00882ACC" w:rsidRPr="00EA4FF1">
        <w:rPr>
          <w:rFonts w:ascii="Arial" w:hAnsi="Arial" w:cs="Arial"/>
          <w:sz w:val="24"/>
          <w:szCs w:val="24"/>
        </w:rPr>
        <w:t>decisión en ese sentido.</w:t>
      </w:r>
    </w:p>
    <w:p w14:paraId="45FB0818" w14:textId="77777777" w:rsidR="00A22018" w:rsidRPr="00EA4FF1" w:rsidRDefault="00A22018" w:rsidP="00EA4FF1">
      <w:pPr>
        <w:spacing w:line="276" w:lineRule="auto"/>
        <w:rPr>
          <w:rFonts w:ascii="Arial" w:hAnsi="Arial" w:cs="Arial"/>
          <w:sz w:val="24"/>
          <w:szCs w:val="24"/>
        </w:rPr>
      </w:pPr>
    </w:p>
    <w:p w14:paraId="1E44D8C5" w14:textId="26F5D034" w:rsidR="00A22018" w:rsidRPr="00EA4FF1" w:rsidRDefault="00A22018" w:rsidP="00EA4FF1">
      <w:pPr>
        <w:spacing w:line="276" w:lineRule="auto"/>
        <w:rPr>
          <w:rFonts w:ascii="Arial" w:hAnsi="Arial" w:cs="Arial"/>
          <w:sz w:val="24"/>
          <w:szCs w:val="24"/>
        </w:rPr>
      </w:pPr>
      <w:r w:rsidRPr="00EA4FF1">
        <w:rPr>
          <w:rFonts w:ascii="Arial" w:hAnsi="Arial" w:cs="Arial"/>
          <w:sz w:val="24"/>
          <w:szCs w:val="24"/>
        </w:rPr>
        <w:t>A su turno la parte ejecuta</w:t>
      </w:r>
      <w:r w:rsidR="461B6792" w:rsidRPr="00EA4FF1">
        <w:rPr>
          <w:rFonts w:ascii="Arial" w:hAnsi="Arial" w:cs="Arial"/>
          <w:sz w:val="24"/>
          <w:szCs w:val="24"/>
        </w:rPr>
        <w:t>da</w:t>
      </w:r>
      <w:r w:rsidRPr="00EA4FF1">
        <w:rPr>
          <w:rFonts w:ascii="Arial" w:hAnsi="Arial" w:cs="Arial"/>
          <w:sz w:val="24"/>
          <w:szCs w:val="24"/>
        </w:rPr>
        <w:t xml:space="preserve"> apeló </w:t>
      </w:r>
      <w:r w:rsidR="00882ACC" w:rsidRPr="00EA4FF1">
        <w:rPr>
          <w:rFonts w:ascii="Arial" w:hAnsi="Arial" w:cs="Arial"/>
          <w:sz w:val="24"/>
          <w:szCs w:val="24"/>
        </w:rPr>
        <w:t xml:space="preserve">la decisión de seguir adelante con la ejecución solicitando la terminación del proceso </w:t>
      </w:r>
      <w:r w:rsidRPr="00EA4FF1">
        <w:rPr>
          <w:rFonts w:ascii="Arial" w:hAnsi="Arial" w:cs="Arial"/>
          <w:sz w:val="24"/>
          <w:szCs w:val="24"/>
        </w:rPr>
        <w:t>en virtud a que la entidad dio cumplimiento a la orden ju</w:t>
      </w:r>
      <w:r w:rsidR="00882ACC" w:rsidRPr="00EA4FF1">
        <w:rPr>
          <w:rFonts w:ascii="Arial" w:hAnsi="Arial" w:cs="Arial"/>
          <w:sz w:val="24"/>
          <w:szCs w:val="24"/>
        </w:rPr>
        <w:t>d</w:t>
      </w:r>
      <w:r w:rsidRPr="00EA4FF1">
        <w:rPr>
          <w:rFonts w:ascii="Arial" w:hAnsi="Arial" w:cs="Arial"/>
          <w:sz w:val="24"/>
          <w:szCs w:val="24"/>
        </w:rPr>
        <w:t>icial</w:t>
      </w:r>
      <w:r w:rsidR="00882ACC" w:rsidRPr="00EA4FF1">
        <w:rPr>
          <w:rFonts w:ascii="Arial" w:hAnsi="Arial" w:cs="Arial"/>
          <w:sz w:val="24"/>
          <w:szCs w:val="24"/>
        </w:rPr>
        <w:t xml:space="preserve"> y a que en el proceso se encuentran aprisionados recursos suficientes para </w:t>
      </w:r>
      <w:r w:rsidR="003726F5" w:rsidRPr="00EA4FF1">
        <w:rPr>
          <w:rFonts w:ascii="Arial" w:hAnsi="Arial" w:cs="Arial"/>
          <w:sz w:val="24"/>
          <w:szCs w:val="24"/>
        </w:rPr>
        <w:t xml:space="preserve">que </w:t>
      </w:r>
      <w:r w:rsidR="00882ACC" w:rsidRPr="00EA4FF1">
        <w:rPr>
          <w:rFonts w:ascii="Arial" w:hAnsi="Arial" w:cs="Arial"/>
          <w:sz w:val="24"/>
          <w:szCs w:val="24"/>
        </w:rPr>
        <w:t xml:space="preserve">dar por satisfechas </w:t>
      </w:r>
      <w:r w:rsidR="003726F5" w:rsidRPr="00EA4FF1">
        <w:rPr>
          <w:rFonts w:ascii="Arial" w:hAnsi="Arial" w:cs="Arial"/>
          <w:sz w:val="24"/>
          <w:szCs w:val="24"/>
        </w:rPr>
        <w:t>las obligaciones a cargo de Co</w:t>
      </w:r>
      <w:r w:rsidR="00882ACC" w:rsidRPr="00EA4FF1">
        <w:rPr>
          <w:rFonts w:ascii="Arial" w:hAnsi="Arial" w:cs="Arial"/>
          <w:sz w:val="24"/>
          <w:szCs w:val="24"/>
        </w:rPr>
        <w:t>l</w:t>
      </w:r>
      <w:r w:rsidR="003726F5" w:rsidRPr="00EA4FF1">
        <w:rPr>
          <w:rFonts w:ascii="Arial" w:hAnsi="Arial" w:cs="Arial"/>
          <w:sz w:val="24"/>
          <w:szCs w:val="24"/>
        </w:rPr>
        <w:t xml:space="preserve">pensiones, por lo que </w:t>
      </w:r>
      <w:r w:rsidR="00882ACC" w:rsidRPr="00EA4FF1">
        <w:rPr>
          <w:rFonts w:ascii="Arial" w:hAnsi="Arial" w:cs="Arial"/>
          <w:sz w:val="24"/>
          <w:szCs w:val="24"/>
        </w:rPr>
        <w:t xml:space="preserve">estima que esta Sala </w:t>
      </w:r>
      <w:r w:rsidR="003726F5" w:rsidRPr="00EA4FF1">
        <w:rPr>
          <w:rFonts w:ascii="Arial" w:hAnsi="Arial" w:cs="Arial"/>
          <w:sz w:val="24"/>
          <w:szCs w:val="24"/>
        </w:rPr>
        <w:t xml:space="preserve">debe declarar probada la excepción de </w:t>
      </w:r>
      <w:r w:rsidR="00FB5811" w:rsidRPr="00EA4FF1">
        <w:rPr>
          <w:rFonts w:ascii="Arial" w:hAnsi="Arial" w:cs="Arial"/>
          <w:sz w:val="24"/>
          <w:szCs w:val="24"/>
        </w:rPr>
        <w:t xml:space="preserve">“cobro de lo no debido” y </w:t>
      </w:r>
      <w:r w:rsidR="00882ACC" w:rsidRPr="00EA4FF1">
        <w:rPr>
          <w:rFonts w:ascii="Arial" w:hAnsi="Arial" w:cs="Arial"/>
          <w:sz w:val="24"/>
          <w:szCs w:val="24"/>
        </w:rPr>
        <w:t>absolver a la entidad de la condena en costas impuesta en esta audiencia</w:t>
      </w:r>
      <w:r w:rsidR="00FB5811" w:rsidRPr="00EA4FF1">
        <w:rPr>
          <w:rFonts w:ascii="Arial" w:hAnsi="Arial" w:cs="Arial"/>
          <w:sz w:val="24"/>
          <w:szCs w:val="24"/>
        </w:rPr>
        <w:t>.</w:t>
      </w:r>
    </w:p>
    <w:p w14:paraId="049F31CB" w14:textId="77777777" w:rsidR="004C716C" w:rsidRPr="00EA4FF1" w:rsidRDefault="004C716C" w:rsidP="00EA4FF1">
      <w:pPr>
        <w:spacing w:line="276" w:lineRule="auto"/>
        <w:rPr>
          <w:rFonts w:ascii="Arial" w:hAnsi="Arial" w:cs="Arial"/>
          <w:sz w:val="24"/>
          <w:szCs w:val="24"/>
        </w:rPr>
      </w:pPr>
    </w:p>
    <w:p w14:paraId="07313AAE" w14:textId="068A4EBB" w:rsidR="006F5382" w:rsidRPr="00EA4FF1" w:rsidRDefault="006F5382" w:rsidP="00EA4FF1">
      <w:pPr>
        <w:pStyle w:val="paragraph"/>
        <w:spacing w:before="0" w:beforeAutospacing="0" w:after="0" w:afterAutospacing="0" w:line="276" w:lineRule="auto"/>
        <w:jc w:val="center"/>
        <w:textAlignment w:val="baseline"/>
        <w:rPr>
          <w:rFonts w:ascii="Arial" w:hAnsi="Arial" w:cs="Arial"/>
        </w:rPr>
      </w:pPr>
      <w:r w:rsidRPr="00EA4FF1">
        <w:rPr>
          <w:rStyle w:val="normaltextrun"/>
          <w:rFonts w:ascii="Arial" w:hAnsi="Arial" w:cs="Arial"/>
          <w:b/>
          <w:bCs/>
        </w:rPr>
        <w:t>ALEGATOS DE C</w:t>
      </w:r>
      <w:r w:rsidR="00700A70">
        <w:rPr>
          <w:rStyle w:val="normaltextrun"/>
          <w:rFonts w:ascii="Arial" w:hAnsi="Arial" w:cs="Arial"/>
          <w:b/>
          <w:bCs/>
        </w:rPr>
        <w:t>ONCLUSIÓN</w:t>
      </w:r>
    </w:p>
    <w:p w14:paraId="59531C1E" w14:textId="49939ED9" w:rsidR="006F5382" w:rsidRPr="00EA4FF1" w:rsidRDefault="006F5382" w:rsidP="00EA4FF1">
      <w:pPr>
        <w:pStyle w:val="paragraph"/>
        <w:spacing w:before="0" w:beforeAutospacing="0" w:after="0" w:afterAutospacing="0" w:line="276" w:lineRule="auto"/>
        <w:textAlignment w:val="baseline"/>
        <w:rPr>
          <w:rFonts w:ascii="Arial" w:hAnsi="Arial" w:cs="Arial"/>
        </w:rPr>
      </w:pPr>
    </w:p>
    <w:p w14:paraId="0D87733A" w14:textId="16EA9E24" w:rsidR="00B8058F" w:rsidRPr="00EA4FF1" w:rsidRDefault="006F5382" w:rsidP="00EA4FF1">
      <w:pPr>
        <w:pStyle w:val="paragraph"/>
        <w:spacing w:before="0" w:beforeAutospacing="0" w:after="0" w:afterAutospacing="0" w:line="276" w:lineRule="auto"/>
        <w:textAlignment w:val="baseline"/>
        <w:rPr>
          <w:rStyle w:val="normaltextrun"/>
          <w:rFonts w:ascii="Arial" w:hAnsi="Arial" w:cs="Arial"/>
        </w:rPr>
      </w:pPr>
      <w:r w:rsidRPr="00EA4FF1">
        <w:rPr>
          <w:rStyle w:val="normaltextrun"/>
          <w:rFonts w:ascii="Arial" w:hAnsi="Arial" w:cs="Arial"/>
        </w:rPr>
        <w:t>Conforme se dejó plasmado en la constancia emitida por la Secretaría de la Corporación, </w:t>
      </w:r>
      <w:r w:rsidR="00B8058F" w:rsidRPr="00EA4FF1">
        <w:rPr>
          <w:rStyle w:val="normaltextrun"/>
          <w:rFonts w:ascii="Arial" w:hAnsi="Arial" w:cs="Arial"/>
        </w:rPr>
        <w:t xml:space="preserve">Colpensiones </w:t>
      </w:r>
      <w:r w:rsidR="00AE791B" w:rsidRPr="00EA4FF1">
        <w:rPr>
          <w:rStyle w:val="normaltextrun"/>
          <w:rFonts w:ascii="Arial" w:hAnsi="Arial" w:cs="Arial"/>
        </w:rPr>
        <w:t xml:space="preserve">hizo uso del derecho a </w:t>
      </w:r>
      <w:r w:rsidR="002E17BC" w:rsidRPr="00EA4FF1">
        <w:rPr>
          <w:rStyle w:val="normaltextrun"/>
          <w:rFonts w:ascii="Arial" w:hAnsi="Arial" w:cs="Arial"/>
        </w:rPr>
        <w:t xml:space="preserve">formular alegatos de conclusión, </w:t>
      </w:r>
      <w:r w:rsidR="00B8058F" w:rsidRPr="00EA4FF1">
        <w:rPr>
          <w:rStyle w:val="normaltextrun"/>
          <w:rFonts w:ascii="Arial" w:hAnsi="Arial" w:cs="Arial"/>
        </w:rPr>
        <w:t xml:space="preserve">solicitando que se revoque la decisión de primer grado en la que ordenó seguir </w:t>
      </w:r>
      <w:r w:rsidR="00B8058F" w:rsidRPr="00EA4FF1">
        <w:rPr>
          <w:rStyle w:val="normaltextrun"/>
          <w:rFonts w:ascii="Arial" w:hAnsi="Arial" w:cs="Arial"/>
        </w:rPr>
        <w:lastRenderedPageBreak/>
        <w:t xml:space="preserve">adelante con la ejecución y </w:t>
      </w:r>
      <w:r w:rsidR="05FAB536" w:rsidRPr="00EA4FF1">
        <w:rPr>
          <w:rStyle w:val="normaltextrun"/>
          <w:rFonts w:ascii="Arial" w:hAnsi="Arial" w:cs="Arial"/>
        </w:rPr>
        <w:t xml:space="preserve">se </w:t>
      </w:r>
      <w:r w:rsidR="00B8058F" w:rsidRPr="00EA4FF1">
        <w:rPr>
          <w:rStyle w:val="normaltextrun"/>
          <w:rFonts w:ascii="Arial" w:hAnsi="Arial" w:cs="Arial"/>
        </w:rPr>
        <w:t>conden</w:t>
      </w:r>
      <w:r w:rsidR="5CB626B4" w:rsidRPr="00EA4FF1">
        <w:rPr>
          <w:rStyle w:val="normaltextrun"/>
          <w:rFonts w:ascii="Arial" w:hAnsi="Arial" w:cs="Arial"/>
        </w:rPr>
        <w:t>ó</w:t>
      </w:r>
      <w:r w:rsidR="00B8058F" w:rsidRPr="00EA4FF1">
        <w:rPr>
          <w:rStyle w:val="normaltextrun"/>
          <w:rFonts w:ascii="Arial" w:hAnsi="Arial" w:cs="Arial"/>
        </w:rPr>
        <w:t xml:space="preserve"> en costas a esa entidad en un 5% del valor del crédito cobrado.</w:t>
      </w:r>
    </w:p>
    <w:p w14:paraId="53128261" w14:textId="77777777" w:rsidR="00B8058F" w:rsidRPr="00EA4FF1" w:rsidRDefault="00B8058F" w:rsidP="00EA4FF1">
      <w:pPr>
        <w:pStyle w:val="paragraph"/>
        <w:spacing w:before="0" w:beforeAutospacing="0" w:after="0" w:afterAutospacing="0" w:line="276" w:lineRule="auto"/>
        <w:textAlignment w:val="baseline"/>
        <w:rPr>
          <w:rStyle w:val="normaltextrun"/>
          <w:rFonts w:ascii="Arial" w:hAnsi="Arial" w:cs="Arial"/>
        </w:rPr>
      </w:pPr>
    </w:p>
    <w:p w14:paraId="2C1CD727" w14:textId="77777777" w:rsidR="00B8058F" w:rsidRPr="00EA4FF1" w:rsidRDefault="00B8058F" w:rsidP="00EA4FF1">
      <w:pPr>
        <w:pStyle w:val="paragraph"/>
        <w:spacing w:before="0" w:beforeAutospacing="0" w:after="0" w:afterAutospacing="0" w:line="276" w:lineRule="auto"/>
        <w:textAlignment w:val="baseline"/>
        <w:rPr>
          <w:rStyle w:val="normaltextrun"/>
          <w:rFonts w:ascii="Arial" w:hAnsi="Arial" w:cs="Arial"/>
        </w:rPr>
      </w:pPr>
      <w:r w:rsidRPr="00EA4FF1">
        <w:rPr>
          <w:rStyle w:val="normaltextrun"/>
          <w:rFonts w:ascii="Arial" w:hAnsi="Arial" w:cs="Arial"/>
        </w:rPr>
        <w:t>Como fundamento de esa solicitud, señala que ha actuado de buena fe y en estricto cumplimiento de las normas vigentes, procediendo con el cumplimiento de la orden judicial que sirve de título de recaudo, por lo que debe darse por terminado el presente proceso ejecutivo.</w:t>
      </w:r>
    </w:p>
    <w:p w14:paraId="62486C05" w14:textId="77777777" w:rsidR="00B15843" w:rsidRPr="00EA4FF1" w:rsidRDefault="00B15843" w:rsidP="00EA4FF1">
      <w:pPr>
        <w:pStyle w:val="paragraph"/>
        <w:spacing w:before="0" w:beforeAutospacing="0" w:after="0" w:afterAutospacing="0" w:line="276" w:lineRule="auto"/>
        <w:textAlignment w:val="baseline"/>
        <w:rPr>
          <w:rStyle w:val="normaltextrun"/>
          <w:rFonts w:ascii="Arial" w:hAnsi="Arial" w:cs="Arial"/>
        </w:rPr>
      </w:pPr>
    </w:p>
    <w:p w14:paraId="545279DD" w14:textId="77777777" w:rsidR="006F5382" w:rsidRPr="00EA4FF1" w:rsidRDefault="006F5382" w:rsidP="00EA4FF1">
      <w:pPr>
        <w:pStyle w:val="paragraph"/>
        <w:spacing w:before="0" w:beforeAutospacing="0" w:after="0" w:afterAutospacing="0" w:line="276" w:lineRule="auto"/>
        <w:textAlignment w:val="baseline"/>
        <w:rPr>
          <w:rFonts w:ascii="Arial" w:hAnsi="Arial" w:cs="Arial"/>
        </w:rPr>
      </w:pPr>
      <w:r w:rsidRPr="00EA4FF1">
        <w:rPr>
          <w:rStyle w:val="normaltextrun"/>
          <w:rFonts w:ascii="Arial" w:hAnsi="Arial" w:cs="Arial"/>
        </w:rPr>
        <w:t>Reunida la Sala, lo que corresponde es la solución del siguiente </w:t>
      </w:r>
      <w:r w:rsidRPr="00EA4FF1">
        <w:rPr>
          <w:rStyle w:val="eop"/>
          <w:rFonts w:ascii="Arial" w:hAnsi="Arial" w:cs="Arial"/>
        </w:rPr>
        <w:t> </w:t>
      </w:r>
    </w:p>
    <w:p w14:paraId="406591EE" w14:textId="77777777" w:rsidR="006F5382" w:rsidRPr="00EA4FF1" w:rsidRDefault="006F5382" w:rsidP="00EA4FF1">
      <w:pPr>
        <w:pStyle w:val="paragraph"/>
        <w:spacing w:before="0" w:beforeAutospacing="0" w:after="0" w:afterAutospacing="0" w:line="276" w:lineRule="auto"/>
        <w:textAlignment w:val="baseline"/>
        <w:rPr>
          <w:rFonts w:ascii="Arial" w:hAnsi="Arial" w:cs="Arial"/>
        </w:rPr>
      </w:pPr>
      <w:r w:rsidRPr="00EA4FF1">
        <w:rPr>
          <w:rStyle w:val="normaltextrun"/>
          <w:rFonts w:ascii="Arial" w:hAnsi="Arial" w:cs="Arial"/>
        </w:rPr>
        <w:t> </w:t>
      </w:r>
      <w:r w:rsidRPr="00EA4FF1">
        <w:rPr>
          <w:rStyle w:val="eop"/>
          <w:rFonts w:ascii="Arial" w:hAnsi="Arial" w:cs="Arial"/>
        </w:rPr>
        <w:t> </w:t>
      </w:r>
    </w:p>
    <w:p w14:paraId="56A8D518" w14:textId="77777777" w:rsidR="006F5382" w:rsidRPr="00EA4FF1" w:rsidRDefault="006F5382" w:rsidP="00EA4FF1">
      <w:pPr>
        <w:pStyle w:val="paragraph"/>
        <w:spacing w:before="0" w:beforeAutospacing="0" w:after="0" w:afterAutospacing="0" w:line="276" w:lineRule="auto"/>
        <w:jc w:val="center"/>
        <w:textAlignment w:val="baseline"/>
        <w:rPr>
          <w:rFonts w:ascii="Arial" w:hAnsi="Arial" w:cs="Arial"/>
        </w:rPr>
      </w:pPr>
      <w:r w:rsidRPr="00EA4FF1">
        <w:rPr>
          <w:rStyle w:val="normaltextrun"/>
          <w:rFonts w:ascii="Arial" w:hAnsi="Arial" w:cs="Arial"/>
          <w:b/>
          <w:bCs/>
        </w:rPr>
        <w:t>PROBLEMA JURÍDICO</w:t>
      </w:r>
      <w:r w:rsidRPr="00EA4FF1">
        <w:rPr>
          <w:rStyle w:val="normaltextrun"/>
          <w:rFonts w:ascii="Arial" w:hAnsi="Arial" w:cs="Arial"/>
        </w:rPr>
        <w:t> </w:t>
      </w:r>
      <w:r w:rsidRPr="00EA4FF1">
        <w:rPr>
          <w:rStyle w:val="eop"/>
          <w:rFonts w:ascii="Arial" w:hAnsi="Arial" w:cs="Arial"/>
        </w:rPr>
        <w:t> </w:t>
      </w:r>
    </w:p>
    <w:p w14:paraId="10EF996B" w14:textId="0A0FE8C5" w:rsidR="006F5382" w:rsidRPr="00EA4FF1" w:rsidRDefault="006F5382" w:rsidP="00407DF0">
      <w:pPr>
        <w:pStyle w:val="paragraph"/>
        <w:spacing w:before="0" w:beforeAutospacing="0" w:after="0" w:afterAutospacing="0" w:line="276" w:lineRule="auto"/>
        <w:ind w:right="32"/>
        <w:textAlignment w:val="baseline"/>
        <w:rPr>
          <w:rFonts w:ascii="Arial" w:hAnsi="Arial" w:cs="Arial"/>
        </w:rPr>
      </w:pPr>
      <w:r w:rsidRPr="00EA4FF1">
        <w:rPr>
          <w:rStyle w:val="eop"/>
          <w:rFonts w:ascii="Arial" w:hAnsi="Arial" w:cs="Arial"/>
        </w:rPr>
        <w:t>  </w:t>
      </w:r>
    </w:p>
    <w:p w14:paraId="3329E47C" w14:textId="77777777" w:rsidR="006F5382" w:rsidRPr="00EA4FF1" w:rsidRDefault="006F5382" w:rsidP="00EA4FF1">
      <w:pPr>
        <w:pStyle w:val="paragraph"/>
        <w:spacing w:before="0" w:beforeAutospacing="0" w:after="0" w:afterAutospacing="0" w:line="276" w:lineRule="auto"/>
        <w:ind w:left="398" w:right="441"/>
        <w:textAlignment w:val="baseline"/>
        <w:rPr>
          <w:rFonts w:ascii="Arial" w:hAnsi="Arial" w:cs="Arial"/>
          <w:b/>
        </w:rPr>
      </w:pPr>
      <w:r w:rsidRPr="00EA4FF1">
        <w:rPr>
          <w:rStyle w:val="normaltextrun"/>
          <w:rFonts w:ascii="Arial" w:hAnsi="Arial" w:cs="Arial"/>
          <w:b/>
          <w:i/>
          <w:iCs/>
        </w:rPr>
        <w:t>¿</w:t>
      </w:r>
      <w:r w:rsidR="00C23312" w:rsidRPr="00EA4FF1">
        <w:rPr>
          <w:rStyle w:val="normaltextrun"/>
          <w:rFonts w:ascii="Arial" w:hAnsi="Arial" w:cs="Arial"/>
          <w:b/>
          <w:i/>
          <w:iCs/>
        </w:rPr>
        <w:t>Debió ordenarse la terminación del presente proceso ejecutivo y en consecuencia exonerarse de la condena en costas a la parte ejecutada</w:t>
      </w:r>
      <w:r w:rsidRPr="00EA4FF1">
        <w:rPr>
          <w:rStyle w:val="normaltextrun"/>
          <w:rFonts w:ascii="Arial" w:hAnsi="Arial" w:cs="Arial"/>
          <w:b/>
          <w:bCs/>
          <w:i/>
          <w:iCs/>
        </w:rPr>
        <w:t>?</w:t>
      </w:r>
      <w:r w:rsidRPr="00EA4FF1">
        <w:rPr>
          <w:rStyle w:val="eop"/>
          <w:rFonts w:ascii="Arial" w:hAnsi="Arial" w:cs="Arial"/>
          <w:b/>
        </w:rPr>
        <w:t> </w:t>
      </w:r>
    </w:p>
    <w:p w14:paraId="4ECEB114" w14:textId="59B78A17" w:rsidR="006F5382" w:rsidRPr="00EA4FF1" w:rsidRDefault="006F5382" w:rsidP="00EA4FF1">
      <w:pPr>
        <w:pStyle w:val="paragraph"/>
        <w:spacing w:before="0" w:beforeAutospacing="0" w:after="0" w:afterAutospacing="0" w:line="276" w:lineRule="auto"/>
        <w:textAlignment w:val="baseline"/>
        <w:rPr>
          <w:rFonts w:ascii="Arial" w:hAnsi="Arial" w:cs="Arial"/>
        </w:rPr>
      </w:pPr>
      <w:r w:rsidRPr="00EA4FF1">
        <w:rPr>
          <w:rStyle w:val="eop"/>
          <w:rFonts w:ascii="Arial" w:hAnsi="Arial" w:cs="Arial"/>
        </w:rPr>
        <w:t> </w:t>
      </w:r>
    </w:p>
    <w:p w14:paraId="08E3077D" w14:textId="77777777" w:rsidR="006F5382" w:rsidRPr="00EA4FF1" w:rsidRDefault="006F5382" w:rsidP="00EA4FF1">
      <w:pPr>
        <w:pStyle w:val="paragraph"/>
        <w:spacing w:before="0" w:beforeAutospacing="0" w:after="0" w:afterAutospacing="0" w:line="276" w:lineRule="auto"/>
        <w:textAlignment w:val="baseline"/>
        <w:rPr>
          <w:rStyle w:val="eop"/>
          <w:rFonts w:ascii="Arial" w:hAnsi="Arial" w:cs="Arial"/>
        </w:rPr>
      </w:pPr>
      <w:r w:rsidRPr="00EA4FF1">
        <w:rPr>
          <w:rStyle w:val="normaltextrun"/>
          <w:rFonts w:ascii="Arial" w:hAnsi="Arial" w:cs="Arial"/>
        </w:rPr>
        <w:t>Para resolver el interrogante planteado en el caso concreto, la Sala estima pertinente hacer las siguientes precisiones:</w:t>
      </w:r>
      <w:r w:rsidRPr="00EA4FF1">
        <w:rPr>
          <w:rStyle w:val="eop"/>
          <w:rFonts w:ascii="Arial" w:hAnsi="Arial" w:cs="Arial"/>
        </w:rPr>
        <w:t> </w:t>
      </w:r>
    </w:p>
    <w:p w14:paraId="4101652C" w14:textId="77777777" w:rsidR="006F5382" w:rsidRPr="00EA4FF1" w:rsidRDefault="006F5382" w:rsidP="00EA4FF1">
      <w:pPr>
        <w:pStyle w:val="paragraph"/>
        <w:spacing w:before="0" w:beforeAutospacing="0" w:after="0" w:afterAutospacing="0" w:line="276" w:lineRule="auto"/>
        <w:textAlignment w:val="baseline"/>
        <w:rPr>
          <w:rStyle w:val="eop"/>
          <w:rFonts w:ascii="Arial" w:hAnsi="Arial" w:cs="Arial"/>
        </w:rPr>
      </w:pPr>
    </w:p>
    <w:p w14:paraId="1CE7D0D9" w14:textId="77777777" w:rsidR="00FC7B0D" w:rsidRPr="00EA4FF1" w:rsidRDefault="00FC7B0D" w:rsidP="00EA4FF1">
      <w:pPr>
        <w:numPr>
          <w:ilvl w:val="0"/>
          <w:numId w:val="5"/>
        </w:numPr>
        <w:spacing w:line="276" w:lineRule="auto"/>
        <w:ind w:left="0" w:firstLine="0"/>
        <w:textAlignment w:val="baseline"/>
        <w:rPr>
          <w:rFonts w:ascii="Arial" w:hAnsi="Arial" w:cs="Arial"/>
          <w:sz w:val="24"/>
          <w:szCs w:val="24"/>
          <w:lang w:eastAsia="es-CO"/>
        </w:rPr>
      </w:pPr>
      <w:r w:rsidRPr="00EA4FF1">
        <w:rPr>
          <w:rFonts w:ascii="Arial" w:hAnsi="Arial" w:cs="Arial"/>
          <w:b/>
          <w:bCs/>
          <w:sz w:val="24"/>
          <w:szCs w:val="24"/>
          <w:lang w:eastAsia="es-CO"/>
        </w:rPr>
        <w:t>CONDENA EN COSTAS</w:t>
      </w:r>
    </w:p>
    <w:p w14:paraId="4B99056E" w14:textId="77777777" w:rsidR="00FC7B0D" w:rsidRPr="00EA4FF1" w:rsidRDefault="00FC7B0D" w:rsidP="00EA4FF1">
      <w:pPr>
        <w:spacing w:line="276" w:lineRule="auto"/>
        <w:textAlignment w:val="baseline"/>
        <w:rPr>
          <w:rFonts w:ascii="Arial" w:hAnsi="Arial" w:cs="Arial"/>
          <w:sz w:val="24"/>
          <w:szCs w:val="24"/>
          <w:lang w:eastAsia="es-CO"/>
        </w:rPr>
      </w:pPr>
    </w:p>
    <w:p w14:paraId="5A642B88" w14:textId="3479A2D6" w:rsidR="00FC7B0D" w:rsidRPr="00EA4FF1" w:rsidRDefault="00FC7B0D" w:rsidP="00EA4FF1">
      <w:pPr>
        <w:spacing w:line="276" w:lineRule="auto"/>
        <w:rPr>
          <w:rFonts w:ascii="Arial" w:eastAsia="Arial" w:hAnsi="Arial" w:cs="Arial"/>
          <w:sz w:val="24"/>
          <w:szCs w:val="24"/>
          <w:highlight w:val="green"/>
        </w:rPr>
      </w:pPr>
      <w:r w:rsidRPr="00EA4FF1">
        <w:rPr>
          <w:rFonts w:ascii="Arial" w:hAnsi="Arial" w:cs="Arial"/>
          <w:sz w:val="24"/>
          <w:szCs w:val="24"/>
          <w:lang w:eastAsia="es-CO"/>
        </w:rPr>
        <w:t xml:space="preserve">El Código General de Proceso </w:t>
      </w:r>
      <w:r w:rsidR="734A06B6" w:rsidRPr="00EA4FF1">
        <w:rPr>
          <w:rFonts w:ascii="Arial" w:hAnsi="Arial" w:cs="Arial"/>
          <w:sz w:val="24"/>
          <w:szCs w:val="24"/>
          <w:lang w:eastAsia="es-CO"/>
        </w:rPr>
        <w:t>regula</w:t>
      </w:r>
      <w:r w:rsidRPr="00EA4FF1">
        <w:rPr>
          <w:rFonts w:ascii="Arial" w:hAnsi="Arial" w:cs="Arial"/>
          <w:sz w:val="24"/>
          <w:szCs w:val="24"/>
          <w:lang w:eastAsia="es-CO"/>
        </w:rPr>
        <w:t xml:space="preserve"> en su artículo 365</w:t>
      </w:r>
      <w:r w:rsidR="00646657">
        <w:rPr>
          <w:rFonts w:ascii="Arial" w:hAnsi="Arial" w:cs="Arial"/>
          <w:sz w:val="24"/>
          <w:szCs w:val="24"/>
          <w:lang w:eastAsia="es-CO"/>
        </w:rPr>
        <w:t>,</w:t>
      </w:r>
      <w:r w:rsidRPr="00EA4FF1">
        <w:rPr>
          <w:rFonts w:ascii="Arial" w:hAnsi="Arial" w:cs="Arial"/>
          <w:sz w:val="24"/>
          <w:szCs w:val="24"/>
          <w:lang w:eastAsia="es-CO"/>
        </w:rPr>
        <w:t xml:space="preserve"> modificado por la Ley 1395 de 2010</w:t>
      </w:r>
      <w:r w:rsidR="00646657">
        <w:rPr>
          <w:rFonts w:ascii="Arial" w:hAnsi="Arial" w:cs="Arial"/>
          <w:sz w:val="24"/>
          <w:szCs w:val="24"/>
          <w:lang w:eastAsia="es-CO"/>
        </w:rPr>
        <w:t>,</w:t>
      </w:r>
      <w:r w:rsidR="3A0A8403" w:rsidRPr="00EA4FF1">
        <w:rPr>
          <w:rFonts w:ascii="Arial" w:hAnsi="Arial" w:cs="Arial"/>
          <w:sz w:val="24"/>
          <w:szCs w:val="24"/>
          <w:lang w:eastAsia="es-CO"/>
        </w:rPr>
        <w:t xml:space="preserve"> </w:t>
      </w:r>
      <w:r w:rsidRPr="00EA4FF1">
        <w:rPr>
          <w:rFonts w:ascii="Arial" w:hAnsi="Arial" w:cs="Arial"/>
          <w:sz w:val="24"/>
          <w:szCs w:val="24"/>
          <w:lang w:eastAsia="es-CO"/>
        </w:rPr>
        <w:t xml:space="preserve"> la condena en costas a la parte vencida en juicio o a quien se le resuelva desfavorablemente el recurso de apelación, súplica, queja, casación, revisión o anulación que haya formulado; así como a quien se le resuelva de manera desfavorable un incidente, la formulación de excepciones previas, una solicitud de nulidad o un amparo de pobreza, sin perjuicio de lo dispuesto en relación con la temeridad o mala fe.  </w:t>
      </w:r>
      <w:r w:rsidRPr="00EA4FF1">
        <w:rPr>
          <w:rFonts w:ascii="Arial" w:eastAsia="Arial" w:hAnsi="Arial" w:cs="Arial"/>
          <w:sz w:val="24"/>
          <w:szCs w:val="24"/>
          <w:lang w:eastAsia="es-CO"/>
        </w:rPr>
        <w:t xml:space="preserve">Lo anterior, con la claridad que hace el numeral 5 de la disposición en comento cuando </w:t>
      </w:r>
      <w:r w:rsidR="433D22A3" w:rsidRPr="00EA4FF1">
        <w:rPr>
          <w:rFonts w:ascii="Arial" w:eastAsia="Arial" w:hAnsi="Arial" w:cs="Arial"/>
          <w:sz w:val="24"/>
          <w:szCs w:val="24"/>
          <w:lang w:eastAsia="es-CO"/>
        </w:rPr>
        <w:t>señala</w:t>
      </w:r>
      <w:r w:rsidRPr="00EA4FF1">
        <w:rPr>
          <w:rFonts w:ascii="Arial" w:eastAsia="Arial" w:hAnsi="Arial" w:cs="Arial"/>
          <w:sz w:val="24"/>
          <w:szCs w:val="24"/>
          <w:lang w:eastAsia="es-CO"/>
        </w:rPr>
        <w:t>: “</w:t>
      </w:r>
      <w:r w:rsidRPr="00A84736">
        <w:rPr>
          <w:rFonts w:ascii="Arial" w:eastAsia="Arial" w:hAnsi="Arial" w:cs="Arial"/>
          <w:i/>
          <w:iCs/>
          <w:szCs w:val="24"/>
        </w:rPr>
        <w:t>En caso de que prospere parcialmente la demanda, el juez podrá abstenerse de condenar en costas o pronunciar condena parcial, expresando los fundamentos de su decisión</w:t>
      </w:r>
      <w:r w:rsidRPr="00EA4FF1">
        <w:rPr>
          <w:rFonts w:ascii="Arial" w:eastAsia="Arial" w:hAnsi="Arial" w:cs="Arial"/>
          <w:sz w:val="24"/>
          <w:szCs w:val="24"/>
        </w:rPr>
        <w:t>.”</w:t>
      </w:r>
    </w:p>
    <w:p w14:paraId="1299C43A" w14:textId="77777777" w:rsidR="00FC7B0D" w:rsidRPr="00EA4FF1" w:rsidRDefault="00FC7B0D" w:rsidP="00EA4FF1">
      <w:pPr>
        <w:spacing w:line="276" w:lineRule="auto"/>
        <w:textAlignment w:val="baseline"/>
        <w:rPr>
          <w:rFonts w:ascii="Arial" w:hAnsi="Arial" w:cs="Arial"/>
          <w:sz w:val="24"/>
          <w:szCs w:val="24"/>
          <w:lang w:eastAsia="es-CO"/>
        </w:rPr>
      </w:pPr>
    </w:p>
    <w:p w14:paraId="0C43D021" w14:textId="77777777" w:rsidR="00FC7B0D" w:rsidRPr="00EA4FF1" w:rsidRDefault="00FC7B0D" w:rsidP="00EA4FF1">
      <w:pPr>
        <w:spacing w:line="276" w:lineRule="auto"/>
        <w:textAlignment w:val="baseline"/>
        <w:rPr>
          <w:rFonts w:ascii="Arial" w:hAnsi="Arial" w:cs="Arial"/>
          <w:sz w:val="24"/>
          <w:szCs w:val="24"/>
          <w:lang w:eastAsia="es-CO"/>
        </w:rPr>
      </w:pPr>
      <w:r w:rsidRPr="00EA4FF1">
        <w:rPr>
          <w:rFonts w:ascii="Arial" w:hAnsi="Arial" w:cs="Arial"/>
          <w:sz w:val="24"/>
          <w:szCs w:val="24"/>
          <w:lang w:eastAsia="es-CO"/>
        </w:rPr>
        <w:t>De acuerdo con lo anterior, en el trámite de un proceso ejecutivo, de conformidad con lo previsto en el artículo 443 del Código General del Proceso, el vencido en juicio es aquél a quien resulte desfavorable la sentencia en la que se resuelven las excepciones</w:t>
      </w:r>
      <w:r w:rsidR="00C364B1" w:rsidRPr="00EA4FF1">
        <w:rPr>
          <w:rFonts w:ascii="Arial" w:hAnsi="Arial" w:cs="Arial"/>
          <w:sz w:val="24"/>
          <w:szCs w:val="24"/>
          <w:lang w:eastAsia="es-CO"/>
        </w:rPr>
        <w:t>.</w:t>
      </w:r>
    </w:p>
    <w:p w14:paraId="4DDBEF00" w14:textId="77777777" w:rsidR="00FC7B0D" w:rsidRPr="00EA4FF1" w:rsidRDefault="00FC7B0D" w:rsidP="00EA4FF1">
      <w:pPr>
        <w:widowControl w:val="0"/>
        <w:autoSpaceDE w:val="0"/>
        <w:autoSpaceDN w:val="0"/>
        <w:adjustRightInd w:val="0"/>
        <w:spacing w:line="276" w:lineRule="auto"/>
        <w:rPr>
          <w:rFonts w:ascii="Arial" w:hAnsi="Arial" w:cs="Arial"/>
          <w:i/>
          <w:iCs/>
          <w:sz w:val="24"/>
          <w:szCs w:val="24"/>
        </w:rPr>
      </w:pPr>
    </w:p>
    <w:p w14:paraId="7B755B63" w14:textId="77777777" w:rsidR="00E17A30" w:rsidRPr="00407DF0" w:rsidRDefault="00E17A30" w:rsidP="00407DF0">
      <w:pPr>
        <w:numPr>
          <w:ilvl w:val="0"/>
          <w:numId w:val="5"/>
        </w:numPr>
        <w:spacing w:line="276" w:lineRule="auto"/>
        <w:ind w:left="0" w:firstLine="0"/>
        <w:textAlignment w:val="baseline"/>
        <w:rPr>
          <w:rFonts w:ascii="Arial" w:hAnsi="Arial" w:cs="Arial"/>
          <w:b/>
          <w:bCs/>
          <w:sz w:val="24"/>
          <w:szCs w:val="24"/>
          <w:lang w:eastAsia="es-CO"/>
        </w:rPr>
      </w:pPr>
      <w:r w:rsidRPr="00407DF0">
        <w:rPr>
          <w:rFonts w:ascii="Arial" w:hAnsi="Arial" w:cs="Arial"/>
          <w:b/>
          <w:bCs/>
          <w:sz w:val="24"/>
          <w:szCs w:val="24"/>
          <w:lang w:eastAsia="es-CO"/>
        </w:rPr>
        <w:t xml:space="preserve">DE LA TERMINACIÓN POR PAGO. </w:t>
      </w:r>
    </w:p>
    <w:p w14:paraId="29D6B04F" w14:textId="77777777" w:rsidR="00E17A30" w:rsidRPr="00EA4FF1" w:rsidRDefault="00E17A30" w:rsidP="00EA4FF1">
      <w:pPr>
        <w:spacing w:line="276" w:lineRule="auto"/>
        <w:rPr>
          <w:rFonts w:ascii="Arial" w:hAnsi="Arial" w:cs="Arial"/>
          <w:sz w:val="24"/>
          <w:szCs w:val="24"/>
        </w:rPr>
      </w:pPr>
      <w:r w:rsidRPr="00EA4FF1">
        <w:rPr>
          <w:rFonts w:ascii="Arial" w:hAnsi="Arial" w:cs="Arial"/>
          <w:sz w:val="24"/>
          <w:szCs w:val="24"/>
        </w:rPr>
        <w:t xml:space="preserve"> </w:t>
      </w:r>
    </w:p>
    <w:p w14:paraId="5CDD685A" w14:textId="77777777" w:rsidR="00E17A30" w:rsidRPr="00EA4FF1" w:rsidRDefault="00E17A30" w:rsidP="00EA4FF1">
      <w:pPr>
        <w:spacing w:line="276" w:lineRule="auto"/>
        <w:rPr>
          <w:rFonts w:ascii="Arial" w:hAnsi="Arial" w:cs="Arial"/>
          <w:sz w:val="24"/>
          <w:szCs w:val="24"/>
        </w:rPr>
      </w:pPr>
      <w:r w:rsidRPr="00EA4FF1">
        <w:rPr>
          <w:rFonts w:ascii="Arial" w:hAnsi="Arial" w:cs="Arial"/>
          <w:sz w:val="24"/>
          <w:szCs w:val="24"/>
        </w:rPr>
        <w:t xml:space="preserve">Conforme al artículo 1625 del Código Civil, en concordancia con el artículo </w:t>
      </w:r>
      <w:r w:rsidR="00190E42" w:rsidRPr="00EA4FF1">
        <w:rPr>
          <w:rFonts w:ascii="Arial" w:hAnsi="Arial" w:cs="Arial"/>
          <w:sz w:val="24"/>
          <w:szCs w:val="24"/>
        </w:rPr>
        <w:t>461</w:t>
      </w:r>
      <w:r w:rsidRPr="00EA4FF1">
        <w:rPr>
          <w:rFonts w:ascii="Arial" w:hAnsi="Arial" w:cs="Arial"/>
          <w:sz w:val="24"/>
          <w:szCs w:val="24"/>
        </w:rPr>
        <w:t xml:space="preserve"> del Código </w:t>
      </w:r>
      <w:r w:rsidR="00190E42" w:rsidRPr="00EA4FF1">
        <w:rPr>
          <w:rFonts w:ascii="Arial" w:hAnsi="Arial" w:cs="Arial"/>
          <w:sz w:val="24"/>
          <w:szCs w:val="24"/>
        </w:rPr>
        <w:t xml:space="preserve">General del Proceso </w:t>
      </w:r>
      <w:r w:rsidRPr="00EA4FF1">
        <w:rPr>
          <w:rFonts w:ascii="Arial" w:hAnsi="Arial" w:cs="Arial"/>
          <w:sz w:val="24"/>
          <w:szCs w:val="24"/>
        </w:rPr>
        <w:t>el pago da lugar a la terminación del proceso, en los casos en que previo al remate del bien, se presenta “</w:t>
      </w:r>
      <w:r w:rsidRPr="00A84736">
        <w:rPr>
          <w:rFonts w:ascii="Arial" w:hAnsi="Arial" w:cs="Arial"/>
          <w:b/>
          <w:i/>
          <w:szCs w:val="24"/>
        </w:rPr>
        <w:t>escrito proveniente del ejecutante o de su apoderado con facultad para recibir, que acredite el pago de la obligación demandada y las costas,</w:t>
      </w:r>
      <w:r w:rsidRPr="00A84736">
        <w:rPr>
          <w:rFonts w:ascii="Arial" w:hAnsi="Arial" w:cs="Arial"/>
          <w:i/>
          <w:szCs w:val="24"/>
        </w:rPr>
        <w:t xml:space="preserve"> el juez declarará terminado el proceso y dispondrá la cancelación de los embargos y secuestros, si no estuviere embargado el remanente</w:t>
      </w:r>
      <w:r w:rsidRPr="00EA4FF1">
        <w:rPr>
          <w:rFonts w:ascii="Arial" w:hAnsi="Arial" w:cs="Arial"/>
          <w:sz w:val="24"/>
          <w:szCs w:val="24"/>
        </w:rPr>
        <w:t>”</w:t>
      </w:r>
      <w:r w:rsidR="00C364B1" w:rsidRPr="00EA4FF1">
        <w:rPr>
          <w:rFonts w:ascii="Arial" w:hAnsi="Arial" w:cs="Arial"/>
          <w:sz w:val="24"/>
          <w:szCs w:val="24"/>
        </w:rPr>
        <w:t xml:space="preserve"> (Negrilla fuera del texto original).</w:t>
      </w:r>
    </w:p>
    <w:p w14:paraId="3461D779" w14:textId="77777777" w:rsidR="00E17A30" w:rsidRPr="00EA4FF1" w:rsidRDefault="00E17A30" w:rsidP="00EA4FF1">
      <w:pPr>
        <w:pStyle w:val="paragraph"/>
        <w:spacing w:before="0" w:beforeAutospacing="0" w:after="0" w:afterAutospacing="0" w:line="276" w:lineRule="auto"/>
        <w:ind w:left="720"/>
        <w:textAlignment w:val="baseline"/>
        <w:rPr>
          <w:rStyle w:val="normaltextrun"/>
          <w:rFonts w:ascii="Arial" w:hAnsi="Arial" w:cs="Arial"/>
        </w:rPr>
      </w:pPr>
    </w:p>
    <w:p w14:paraId="5F40C744" w14:textId="7168E527" w:rsidR="006F5382" w:rsidRPr="00EA4FF1" w:rsidRDefault="006F5382" w:rsidP="00407DF0">
      <w:pPr>
        <w:numPr>
          <w:ilvl w:val="0"/>
          <w:numId w:val="5"/>
        </w:numPr>
        <w:spacing w:line="276" w:lineRule="auto"/>
        <w:ind w:left="0" w:firstLine="0"/>
        <w:textAlignment w:val="baseline"/>
        <w:rPr>
          <w:rFonts w:ascii="Arial" w:hAnsi="Arial" w:cs="Arial"/>
          <w:b/>
          <w:bCs/>
          <w:sz w:val="24"/>
          <w:szCs w:val="24"/>
          <w:lang w:eastAsia="es-CO"/>
        </w:rPr>
      </w:pPr>
      <w:r w:rsidRPr="00407DF0">
        <w:rPr>
          <w:rFonts w:ascii="Arial" w:hAnsi="Arial" w:cs="Arial"/>
          <w:b/>
          <w:bCs/>
          <w:sz w:val="24"/>
          <w:szCs w:val="24"/>
          <w:lang w:eastAsia="es-CO"/>
        </w:rPr>
        <w:t>CASO CONCRETO</w:t>
      </w:r>
    </w:p>
    <w:p w14:paraId="0FB78278" w14:textId="14953F09" w:rsidR="00882ACC" w:rsidRPr="00EA4FF1" w:rsidRDefault="006F5382" w:rsidP="00407DF0">
      <w:pPr>
        <w:pStyle w:val="paragraph"/>
        <w:spacing w:before="0" w:beforeAutospacing="0" w:after="0" w:afterAutospacing="0" w:line="276" w:lineRule="auto"/>
        <w:textAlignment w:val="baseline"/>
        <w:rPr>
          <w:rFonts w:ascii="Arial" w:eastAsia="Arial" w:hAnsi="Arial" w:cs="Arial"/>
          <w:color w:val="000000" w:themeColor="text1"/>
        </w:rPr>
      </w:pPr>
      <w:r w:rsidRPr="00EA4FF1">
        <w:rPr>
          <w:rStyle w:val="eop"/>
          <w:rFonts w:ascii="Arial" w:hAnsi="Arial" w:cs="Arial"/>
        </w:rPr>
        <w:t> </w:t>
      </w:r>
    </w:p>
    <w:p w14:paraId="182ACA89" w14:textId="3D477F18" w:rsidR="00F31783" w:rsidRPr="00EA4FF1" w:rsidRDefault="009616AD" w:rsidP="00EA4FF1">
      <w:pPr>
        <w:spacing w:line="276" w:lineRule="auto"/>
        <w:rPr>
          <w:rFonts w:ascii="Arial" w:eastAsia="Arial" w:hAnsi="Arial" w:cs="Arial"/>
          <w:color w:val="000000" w:themeColor="text1"/>
          <w:sz w:val="24"/>
          <w:szCs w:val="24"/>
        </w:rPr>
      </w:pPr>
      <w:r w:rsidRPr="00EA4FF1">
        <w:rPr>
          <w:rFonts w:ascii="Arial" w:eastAsia="Arial" w:hAnsi="Arial" w:cs="Arial"/>
          <w:color w:val="000000" w:themeColor="text1"/>
          <w:sz w:val="24"/>
          <w:szCs w:val="24"/>
        </w:rPr>
        <w:lastRenderedPageBreak/>
        <w:t xml:space="preserve">Para dar solución al problema jurídico </w:t>
      </w:r>
      <w:r w:rsidR="005D3A2F" w:rsidRPr="00EA4FF1">
        <w:rPr>
          <w:rFonts w:ascii="Arial" w:eastAsia="Arial" w:hAnsi="Arial" w:cs="Arial"/>
          <w:color w:val="000000" w:themeColor="text1"/>
          <w:sz w:val="24"/>
          <w:szCs w:val="24"/>
        </w:rPr>
        <w:t xml:space="preserve">planteado </w:t>
      </w:r>
      <w:r w:rsidR="005902A8" w:rsidRPr="00EA4FF1">
        <w:rPr>
          <w:rFonts w:ascii="Arial" w:eastAsia="Arial" w:hAnsi="Arial" w:cs="Arial"/>
          <w:color w:val="000000" w:themeColor="text1"/>
          <w:sz w:val="24"/>
          <w:szCs w:val="24"/>
        </w:rPr>
        <w:t xml:space="preserve">debe empezar por decirse que </w:t>
      </w:r>
      <w:r w:rsidR="005D3A2F" w:rsidRPr="00EA4FF1">
        <w:rPr>
          <w:rFonts w:ascii="Arial" w:eastAsia="Arial" w:hAnsi="Arial" w:cs="Arial"/>
          <w:color w:val="000000" w:themeColor="text1"/>
          <w:sz w:val="24"/>
          <w:szCs w:val="24"/>
        </w:rPr>
        <w:t>inicialmente el juzgado convocó a la</w:t>
      </w:r>
      <w:r w:rsidR="00882ACC" w:rsidRPr="00EA4FF1">
        <w:rPr>
          <w:rFonts w:ascii="Arial" w:eastAsia="Arial" w:hAnsi="Arial" w:cs="Arial"/>
          <w:color w:val="000000" w:themeColor="text1"/>
          <w:sz w:val="24"/>
          <w:szCs w:val="24"/>
        </w:rPr>
        <w:t>s</w:t>
      </w:r>
      <w:r w:rsidR="005D3A2F" w:rsidRPr="00EA4FF1">
        <w:rPr>
          <w:rFonts w:ascii="Arial" w:eastAsia="Arial" w:hAnsi="Arial" w:cs="Arial"/>
          <w:color w:val="000000" w:themeColor="text1"/>
          <w:sz w:val="24"/>
          <w:szCs w:val="24"/>
        </w:rPr>
        <w:t xml:space="preserve"> partes a la audiencia de que trata el artículo </w:t>
      </w:r>
      <w:r w:rsidR="00F45731" w:rsidRPr="00EA4FF1">
        <w:rPr>
          <w:rFonts w:ascii="Arial" w:eastAsia="Arial" w:hAnsi="Arial" w:cs="Arial"/>
          <w:color w:val="000000" w:themeColor="text1"/>
          <w:sz w:val="24"/>
          <w:szCs w:val="24"/>
        </w:rPr>
        <w:t>44</w:t>
      </w:r>
      <w:r w:rsidR="00D9516B" w:rsidRPr="00EA4FF1">
        <w:rPr>
          <w:rFonts w:ascii="Arial" w:eastAsia="Arial" w:hAnsi="Arial" w:cs="Arial"/>
          <w:color w:val="000000" w:themeColor="text1"/>
          <w:sz w:val="24"/>
          <w:szCs w:val="24"/>
        </w:rPr>
        <w:t>3</w:t>
      </w:r>
      <w:r w:rsidR="00F45731" w:rsidRPr="00EA4FF1">
        <w:rPr>
          <w:rFonts w:ascii="Arial" w:eastAsia="Arial" w:hAnsi="Arial" w:cs="Arial"/>
          <w:color w:val="000000" w:themeColor="text1"/>
          <w:sz w:val="24"/>
          <w:szCs w:val="24"/>
        </w:rPr>
        <w:t xml:space="preserve"> del Código General del Proceso</w:t>
      </w:r>
      <w:r w:rsidR="00241B4F" w:rsidRPr="00EA4FF1">
        <w:rPr>
          <w:rFonts w:ascii="Arial" w:eastAsia="Arial" w:hAnsi="Arial" w:cs="Arial"/>
          <w:color w:val="000000" w:themeColor="text1"/>
          <w:sz w:val="24"/>
          <w:szCs w:val="24"/>
        </w:rPr>
        <w:t xml:space="preserve"> </w:t>
      </w:r>
      <w:r w:rsidR="00F45731" w:rsidRPr="00EA4FF1">
        <w:rPr>
          <w:rFonts w:ascii="Arial" w:eastAsia="Arial" w:hAnsi="Arial" w:cs="Arial"/>
          <w:color w:val="000000" w:themeColor="text1"/>
          <w:sz w:val="24"/>
          <w:szCs w:val="24"/>
        </w:rPr>
        <w:t>para resolver la</w:t>
      </w:r>
      <w:r w:rsidR="00D9516B" w:rsidRPr="00EA4FF1">
        <w:rPr>
          <w:rFonts w:ascii="Arial" w:eastAsia="Arial" w:hAnsi="Arial" w:cs="Arial"/>
          <w:color w:val="000000" w:themeColor="text1"/>
          <w:sz w:val="24"/>
          <w:szCs w:val="24"/>
        </w:rPr>
        <w:t>s</w:t>
      </w:r>
      <w:r w:rsidR="00F45731" w:rsidRPr="00EA4FF1">
        <w:rPr>
          <w:rFonts w:ascii="Arial" w:eastAsia="Arial" w:hAnsi="Arial" w:cs="Arial"/>
          <w:color w:val="000000" w:themeColor="text1"/>
          <w:sz w:val="24"/>
          <w:szCs w:val="24"/>
        </w:rPr>
        <w:t xml:space="preserve"> excepci</w:t>
      </w:r>
      <w:r w:rsidR="00D9516B" w:rsidRPr="00EA4FF1">
        <w:rPr>
          <w:rFonts w:ascii="Arial" w:eastAsia="Arial" w:hAnsi="Arial" w:cs="Arial"/>
          <w:color w:val="000000" w:themeColor="text1"/>
          <w:sz w:val="24"/>
          <w:szCs w:val="24"/>
        </w:rPr>
        <w:t>ones</w:t>
      </w:r>
      <w:r w:rsidR="00F45731" w:rsidRPr="00EA4FF1">
        <w:rPr>
          <w:rFonts w:ascii="Arial" w:eastAsia="Arial" w:hAnsi="Arial" w:cs="Arial"/>
          <w:color w:val="000000" w:themeColor="text1"/>
          <w:sz w:val="24"/>
          <w:szCs w:val="24"/>
        </w:rPr>
        <w:t xml:space="preserve"> propuestas por Colpensiones, siendo únicamente de</w:t>
      </w:r>
      <w:r w:rsidR="00F31783" w:rsidRPr="00EA4FF1">
        <w:rPr>
          <w:rFonts w:ascii="Arial" w:eastAsia="Arial" w:hAnsi="Arial" w:cs="Arial"/>
          <w:color w:val="000000" w:themeColor="text1"/>
          <w:sz w:val="24"/>
          <w:szCs w:val="24"/>
        </w:rPr>
        <w:t>finida</w:t>
      </w:r>
      <w:r w:rsidR="00F45731" w:rsidRPr="00EA4FF1">
        <w:rPr>
          <w:rFonts w:ascii="Arial" w:eastAsia="Arial" w:hAnsi="Arial" w:cs="Arial"/>
          <w:color w:val="000000" w:themeColor="text1"/>
          <w:sz w:val="24"/>
          <w:szCs w:val="24"/>
        </w:rPr>
        <w:t xml:space="preserve"> la de prescripción, de acuerdo con lo previsto en el </w:t>
      </w:r>
      <w:r w:rsidR="00D9516B" w:rsidRPr="00EA4FF1">
        <w:rPr>
          <w:rFonts w:ascii="Arial" w:eastAsia="Arial" w:hAnsi="Arial" w:cs="Arial"/>
          <w:color w:val="000000" w:themeColor="text1"/>
          <w:sz w:val="24"/>
          <w:szCs w:val="24"/>
        </w:rPr>
        <w:t xml:space="preserve">numeral 2º del </w:t>
      </w:r>
      <w:r w:rsidR="00F45731" w:rsidRPr="00EA4FF1">
        <w:rPr>
          <w:rFonts w:ascii="Arial" w:eastAsia="Arial" w:hAnsi="Arial" w:cs="Arial"/>
          <w:color w:val="000000" w:themeColor="text1"/>
          <w:sz w:val="24"/>
          <w:szCs w:val="24"/>
        </w:rPr>
        <w:t xml:space="preserve">artículo </w:t>
      </w:r>
      <w:r w:rsidR="00D9516B" w:rsidRPr="00EA4FF1">
        <w:rPr>
          <w:rFonts w:ascii="Arial" w:eastAsia="Arial" w:hAnsi="Arial" w:cs="Arial"/>
          <w:color w:val="000000" w:themeColor="text1"/>
          <w:sz w:val="24"/>
          <w:szCs w:val="24"/>
        </w:rPr>
        <w:t>442</w:t>
      </w:r>
      <w:r w:rsidR="00F45731" w:rsidRPr="00EA4FF1">
        <w:rPr>
          <w:rFonts w:ascii="Arial" w:eastAsia="Arial" w:hAnsi="Arial" w:cs="Arial"/>
          <w:color w:val="000000" w:themeColor="text1"/>
          <w:sz w:val="24"/>
          <w:szCs w:val="24"/>
        </w:rPr>
        <w:t xml:space="preserve"> </w:t>
      </w:r>
      <w:r w:rsidR="00FB35E4" w:rsidRPr="00EA4FF1">
        <w:rPr>
          <w:rFonts w:ascii="Arial" w:eastAsia="Arial" w:hAnsi="Arial" w:cs="Arial"/>
          <w:color w:val="000000" w:themeColor="text1"/>
          <w:sz w:val="24"/>
          <w:szCs w:val="24"/>
        </w:rPr>
        <w:t>ibídem</w:t>
      </w:r>
      <w:r w:rsidR="00F31783" w:rsidRPr="00EA4FF1">
        <w:rPr>
          <w:rFonts w:ascii="Arial" w:eastAsia="Arial" w:hAnsi="Arial" w:cs="Arial"/>
          <w:color w:val="000000" w:themeColor="text1"/>
          <w:sz w:val="24"/>
          <w:szCs w:val="24"/>
        </w:rPr>
        <w:t xml:space="preserve">. </w:t>
      </w:r>
    </w:p>
    <w:p w14:paraId="1FC39945" w14:textId="77777777" w:rsidR="00F31783" w:rsidRPr="00EA4FF1" w:rsidRDefault="00F31783" w:rsidP="00EA4FF1">
      <w:pPr>
        <w:spacing w:line="276" w:lineRule="auto"/>
        <w:rPr>
          <w:rFonts w:ascii="Arial" w:eastAsia="Arial" w:hAnsi="Arial" w:cs="Arial"/>
          <w:color w:val="000000" w:themeColor="text1"/>
          <w:sz w:val="24"/>
          <w:szCs w:val="24"/>
        </w:rPr>
      </w:pPr>
    </w:p>
    <w:p w14:paraId="58A954D8" w14:textId="1ED3FCB3" w:rsidR="00E040CA" w:rsidRPr="00EA4FF1" w:rsidRDefault="00F31783" w:rsidP="00EA4FF1">
      <w:pPr>
        <w:spacing w:line="276" w:lineRule="auto"/>
        <w:rPr>
          <w:rFonts w:ascii="Arial" w:eastAsia="Arial" w:hAnsi="Arial" w:cs="Arial"/>
          <w:color w:val="000000" w:themeColor="text1"/>
          <w:sz w:val="24"/>
          <w:szCs w:val="24"/>
        </w:rPr>
      </w:pPr>
      <w:r w:rsidRPr="00EA4FF1">
        <w:rPr>
          <w:rFonts w:ascii="Arial" w:eastAsia="Arial" w:hAnsi="Arial" w:cs="Arial"/>
          <w:color w:val="000000" w:themeColor="text1"/>
          <w:sz w:val="24"/>
          <w:szCs w:val="24"/>
        </w:rPr>
        <w:t>La decisión que al respecto tom</w:t>
      </w:r>
      <w:r w:rsidR="00D012AA">
        <w:rPr>
          <w:rFonts w:ascii="Arial" w:eastAsia="Arial" w:hAnsi="Arial" w:cs="Arial"/>
          <w:color w:val="000000" w:themeColor="text1"/>
          <w:sz w:val="24"/>
          <w:szCs w:val="24"/>
        </w:rPr>
        <w:t>ó</w:t>
      </w:r>
      <w:r w:rsidRPr="00EA4FF1">
        <w:rPr>
          <w:rFonts w:ascii="Arial" w:eastAsia="Arial" w:hAnsi="Arial" w:cs="Arial"/>
          <w:color w:val="000000" w:themeColor="text1"/>
          <w:sz w:val="24"/>
          <w:szCs w:val="24"/>
        </w:rPr>
        <w:t xml:space="preserve"> </w:t>
      </w:r>
      <w:r w:rsidR="7B9EC555" w:rsidRPr="00EA4FF1">
        <w:rPr>
          <w:rFonts w:ascii="Arial" w:eastAsia="Arial" w:hAnsi="Arial" w:cs="Arial"/>
          <w:color w:val="000000" w:themeColor="text1"/>
          <w:sz w:val="24"/>
          <w:szCs w:val="24"/>
        </w:rPr>
        <w:t>la a</w:t>
      </w:r>
      <w:r w:rsidRPr="00EA4FF1">
        <w:rPr>
          <w:rFonts w:ascii="Arial" w:eastAsia="Arial" w:hAnsi="Arial" w:cs="Arial"/>
          <w:i/>
          <w:iCs/>
          <w:color w:val="000000" w:themeColor="text1"/>
          <w:sz w:val="24"/>
          <w:szCs w:val="24"/>
        </w:rPr>
        <w:t xml:space="preserve"> </w:t>
      </w:r>
      <w:r w:rsidR="785FB5A1" w:rsidRPr="00EA4FF1">
        <w:rPr>
          <w:rFonts w:ascii="Arial" w:eastAsia="Arial" w:hAnsi="Arial" w:cs="Arial"/>
          <w:i/>
          <w:iCs/>
          <w:color w:val="000000" w:themeColor="text1"/>
          <w:sz w:val="24"/>
          <w:szCs w:val="24"/>
        </w:rPr>
        <w:t>quo fue</w:t>
      </w:r>
      <w:r w:rsidRPr="00EA4FF1">
        <w:rPr>
          <w:rFonts w:ascii="Arial" w:eastAsia="Arial" w:hAnsi="Arial" w:cs="Arial"/>
          <w:color w:val="000000" w:themeColor="text1"/>
          <w:sz w:val="24"/>
          <w:szCs w:val="24"/>
        </w:rPr>
        <w:t xml:space="preserve"> desfavorable a los intereses de Colpensiones; no </w:t>
      </w:r>
      <w:r w:rsidR="680DE898" w:rsidRPr="00EA4FF1">
        <w:rPr>
          <w:rFonts w:ascii="Arial" w:eastAsia="Arial" w:hAnsi="Arial" w:cs="Arial"/>
          <w:color w:val="000000" w:themeColor="text1"/>
          <w:sz w:val="24"/>
          <w:szCs w:val="24"/>
        </w:rPr>
        <w:t>obstante,</w:t>
      </w:r>
      <w:r w:rsidRPr="00EA4FF1">
        <w:rPr>
          <w:rFonts w:ascii="Arial" w:eastAsia="Arial" w:hAnsi="Arial" w:cs="Arial"/>
          <w:color w:val="000000" w:themeColor="text1"/>
          <w:sz w:val="24"/>
          <w:szCs w:val="24"/>
        </w:rPr>
        <w:t xml:space="preserve"> ningún re</w:t>
      </w:r>
      <w:r w:rsidR="0013245D" w:rsidRPr="00EA4FF1">
        <w:rPr>
          <w:rFonts w:ascii="Arial" w:eastAsia="Arial" w:hAnsi="Arial" w:cs="Arial"/>
          <w:color w:val="000000" w:themeColor="text1"/>
          <w:sz w:val="24"/>
          <w:szCs w:val="24"/>
        </w:rPr>
        <w:t xml:space="preserve">paro formuló </w:t>
      </w:r>
      <w:r w:rsidR="003957A7" w:rsidRPr="00EA4FF1">
        <w:rPr>
          <w:rFonts w:ascii="Arial" w:eastAsia="Arial" w:hAnsi="Arial" w:cs="Arial"/>
          <w:color w:val="000000" w:themeColor="text1"/>
          <w:sz w:val="24"/>
          <w:szCs w:val="24"/>
        </w:rPr>
        <w:t>l</w:t>
      </w:r>
      <w:r w:rsidR="0013245D" w:rsidRPr="00EA4FF1">
        <w:rPr>
          <w:rFonts w:ascii="Arial" w:eastAsia="Arial" w:hAnsi="Arial" w:cs="Arial"/>
          <w:color w:val="000000" w:themeColor="text1"/>
          <w:sz w:val="24"/>
          <w:szCs w:val="24"/>
        </w:rPr>
        <w:t>a entidad al respecto</w:t>
      </w:r>
      <w:r w:rsidR="003957A7" w:rsidRPr="00EA4FF1">
        <w:rPr>
          <w:rFonts w:ascii="Arial" w:eastAsia="Arial" w:hAnsi="Arial" w:cs="Arial"/>
          <w:color w:val="000000" w:themeColor="text1"/>
          <w:sz w:val="24"/>
          <w:szCs w:val="24"/>
        </w:rPr>
        <w:t>.</w:t>
      </w:r>
    </w:p>
    <w:p w14:paraId="0562CB0E" w14:textId="77777777" w:rsidR="00E040CA" w:rsidRPr="00EA4FF1" w:rsidRDefault="00E040CA" w:rsidP="00EA4FF1">
      <w:pPr>
        <w:spacing w:line="276" w:lineRule="auto"/>
        <w:rPr>
          <w:rFonts w:ascii="Arial" w:eastAsia="Arial" w:hAnsi="Arial" w:cs="Arial"/>
          <w:color w:val="000000" w:themeColor="text1"/>
          <w:sz w:val="24"/>
          <w:szCs w:val="24"/>
        </w:rPr>
      </w:pPr>
    </w:p>
    <w:p w14:paraId="45A80E57" w14:textId="4E9ED99A" w:rsidR="00F45731" w:rsidRPr="00EA4FF1" w:rsidRDefault="00E040CA" w:rsidP="00EA4FF1">
      <w:pPr>
        <w:spacing w:line="276" w:lineRule="auto"/>
        <w:rPr>
          <w:rFonts w:ascii="Arial" w:eastAsia="Arial" w:hAnsi="Arial" w:cs="Arial"/>
          <w:color w:val="000000" w:themeColor="text1"/>
          <w:sz w:val="24"/>
          <w:szCs w:val="24"/>
        </w:rPr>
      </w:pPr>
      <w:r w:rsidRPr="00EA4FF1">
        <w:rPr>
          <w:rFonts w:ascii="Arial" w:eastAsia="Arial" w:hAnsi="Arial" w:cs="Arial"/>
          <w:color w:val="000000" w:themeColor="text1"/>
          <w:sz w:val="24"/>
          <w:szCs w:val="24"/>
        </w:rPr>
        <w:t>Ahora bien</w:t>
      </w:r>
      <w:r w:rsidR="00A338C0" w:rsidRPr="00EA4FF1">
        <w:rPr>
          <w:rFonts w:ascii="Arial" w:eastAsia="Arial" w:hAnsi="Arial" w:cs="Arial"/>
          <w:color w:val="000000" w:themeColor="text1"/>
          <w:sz w:val="24"/>
          <w:szCs w:val="24"/>
        </w:rPr>
        <w:t>,</w:t>
      </w:r>
      <w:r w:rsidRPr="00EA4FF1">
        <w:rPr>
          <w:rFonts w:ascii="Arial" w:eastAsia="Arial" w:hAnsi="Arial" w:cs="Arial"/>
          <w:color w:val="000000" w:themeColor="text1"/>
          <w:sz w:val="24"/>
          <w:szCs w:val="24"/>
        </w:rPr>
        <w:t xml:space="preserve"> lo que </w:t>
      </w:r>
      <w:r w:rsidR="00A338C0" w:rsidRPr="00EA4FF1">
        <w:rPr>
          <w:rFonts w:ascii="Arial" w:eastAsia="Arial" w:hAnsi="Arial" w:cs="Arial"/>
          <w:color w:val="000000" w:themeColor="text1"/>
          <w:sz w:val="24"/>
          <w:szCs w:val="24"/>
        </w:rPr>
        <w:t xml:space="preserve">realmente </w:t>
      </w:r>
      <w:r w:rsidRPr="00EA4FF1">
        <w:rPr>
          <w:rFonts w:ascii="Arial" w:eastAsia="Arial" w:hAnsi="Arial" w:cs="Arial"/>
          <w:color w:val="000000" w:themeColor="text1"/>
          <w:sz w:val="24"/>
          <w:szCs w:val="24"/>
        </w:rPr>
        <w:t>motiv</w:t>
      </w:r>
      <w:r w:rsidR="00155A1F" w:rsidRPr="00EA4FF1">
        <w:rPr>
          <w:rFonts w:ascii="Arial" w:eastAsia="Arial" w:hAnsi="Arial" w:cs="Arial"/>
          <w:color w:val="000000" w:themeColor="text1"/>
          <w:sz w:val="24"/>
          <w:szCs w:val="24"/>
        </w:rPr>
        <w:t>ó</w:t>
      </w:r>
      <w:r w:rsidRPr="00EA4FF1">
        <w:rPr>
          <w:rFonts w:ascii="Arial" w:eastAsia="Arial" w:hAnsi="Arial" w:cs="Arial"/>
          <w:color w:val="000000" w:themeColor="text1"/>
          <w:sz w:val="24"/>
          <w:szCs w:val="24"/>
        </w:rPr>
        <w:t xml:space="preserve"> </w:t>
      </w:r>
      <w:r w:rsidR="006B3E69" w:rsidRPr="00EA4FF1">
        <w:rPr>
          <w:rFonts w:ascii="Arial" w:eastAsia="Arial" w:hAnsi="Arial" w:cs="Arial"/>
          <w:color w:val="000000" w:themeColor="text1"/>
          <w:sz w:val="24"/>
          <w:szCs w:val="24"/>
        </w:rPr>
        <w:t xml:space="preserve">la inconformidad que ocupa la atención de la Sala es que no se haya dado por terminado el proceso ejecutivo, cuando la obligación por la cual se libró mandamiento de pago se encuentra satisfecha con la expedición de la Resolución SUB 41367 de 15 de febrero de 2023, la inclusión en nómina de pensionados de la demandante y la existencia de un título judicial a órdenes del proceso, con </w:t>
      </w:r>
      <w:r w:rsidR="00A338C0" w:rsidRPr="00EA4FF1">
        <w:rPr>
          <w:rFonts w:ascii="Arial" w:eastAsia="Arial" w:hAnsi="Arial" w:cs="Arial"/>
          <w:color w:val="000000" w:themeColor="text1"/>
          <w:sz w:val="24"/>
          <w:szCs w:val="24"/>
        </w:rPr>
        <w:t>e</w:t>
      </w:r>
      <w:r w:rsidR="006B3E69" w:rsidRPr="00EA4FF1">
        <w:rPr>
          <w:rFonts w:ascii="Arial" w:eastAsia="Arial" w:hAnsi="Arial" w:cs="Arial"/>
          <w:color w:val="000000" w:themeColor="text1"/>
          <w:sz w:val="24"/>
          <w:szCs w:val="24"/>
        </w:rPr>
        <w:t xml:space="preserve">l cual se cubre </w:t>
      </w:r>
      <w:r w:rsidR="00A338C0" w:rsidRPr="00EA4FF1">
        <w:rPr>
          <w:rFonts w:ascii="Arial" w:eastAsia="Arial" w:hAnsi="Arial" w:cs="Arial"/>
          <w:color w:val="000000" w:themeColor="text1"/>
          <w:sz w:val="24"/>
          <w:szCs w:val="24"/>
        </w:rPr>
        <w:t xml:space="preserve">la totalidad </w:t>
      </w:r>
      <w:r w:rsidR="006B3E69" w:rsidRPr="00EA4FF1">
        <w:rPr>
          <w:rFonts w:ascii="Arial" w:eastAsia="Arial" w:hAnsi="Arial" w:cs="Arial"/>
          <w:color w:val="000000" w:themeColor="text1"/>
          <w:sz w:val="24"/>
          <w:szCs w:val="24"/>
        </w:rPr>
        <w:t xml:space="preserve">de la obligación cobrada, por lo que considera el fondo público de pensiones que debe </w:t>
      </w:r>
      <w:r w:rsidR="00155A1F" w:rsidRPr="00EA4FF1">
        <w:rPr>
          <w:rFonts w:ascii="Arial" w:eastAsia="Arial" w:hAnsi="Arial" w:cs="Arial"/>
          <w:color w:val="000000" w:themeColor="text1"/>
          <w:sz w:val="24"/>
          <w:szCs w:val="24"/>
        </w:rPr>
        <w:t>declararse</w:t>
      </w:r>
      <w:r w:rsidR="006B3E69" w:rsidRPr="00EA4FF1">
        <w:rPr>
          <w:rFonts w:ascii="Arial" w:eastAsia="Arial" w:hAnsi="Arial" w:cs="Arial"/>
          <w:color w:val="000000" w:themeColor="text1"/>
          <w:sz w:val="24"/>
          <w:szCs w:val="24"/>
        </w:rPr>
        <w:t xml:space="preserve"> probada la excepción de “</w:t>
      </w:r>
      <w:r w:rsidR="006B3E69" w:rsidRPr="00EA4FF1">
        <w:rPr>
          <w:rFonts w:ascii="Arial" w:eastAsia="Arial" w:hAnsi="Arial" w:cs="Arial"/>
          <w:i/>
          <w:color w:val="000000" w:themeColor="text1"/>
          <w:sz w:val="24"/>
          <w:szCs w:val="24"/>
        </w:rPr>
        <w:t>cobro de lo no debido</w:t>
      </w:r>
      <w:r w:rsidR="006B3E69" w:rsidRPr="00EA4FF1">
        <w:rPr>
          <w:rFonts w:ascii="Arial" w:eastAsia="Arial" w:hAnsi="Arial" w:cs="Arial"/>
          <w:color w:val="000000" w:themeColor="text1"/>
          <w:sz w:val="24"/>
          <w:szCs w:val="24"/>
        </w:rPr>
        <w:t xml:space="preserve">”. </w:t>
      </w:r>
    </w:p>
    <w:p w14:paraId="34CE0A41" w14:textId="77777777" w:rsidR="006B3E69" w:rsidRPr="00EA4FF1" w:rsidRDefault="006B3E69" w:rsidP="00EA4FF1">
      <w:pPr>
        <w:spacing w:line="276" w:lineRule="auto"/>
        <w:rPr>
          <w:rFonts w:ascii="Arial" w:eastAsia="Arial" w:hAnsi="Arial" w:cs="Arial"/>
          <w:color w:val="000000" w:themeColor="text1"/>
          <w:sz w:val="24"/>
          <w:szCs w:val="24"/>
        </w:rPr>
      </w:pPr>
    </w:p>
    <w:p w14:paraId="2CD403A3" w14:textId="77777777" w:rsidR="007635C0" w:rsidRPr="00EA4FF1" w:rsidRDefault="00155A1F" w:rsidP="00EA4FF1">
      <w:pPr>
        <w:spacing w:line="276" w:lineRule="auto"/>
        <w:rPr>
          <w:rFonts w:ascii="Arial" w:eastAsia="Arial" w:hAnsi="Arial" w:cs="Arial"/>
          <w:color w:val="000000" w:themeColor="text1"/>
          <w:sz w:val="24"/>
          <w:szCs w:val="24"/>
        </w:rPr>
      </w:pPr>
      <w:r w:rsidRPr="00EA4FF1">
        <w:rPr>
          <w:rFonts w:ascii="Arial" w:eastAsia="Arial" w:hAnsi="Arial" w:cs="Arial"/>
          <w:color w:val="000000" w:themeColor="text1"/>
          <w:sz w:val="24"/>
          <w:szCs w:val="24"/>
        </w:rPr>
        <w:t xml:space="preserve">Al respecto, </w:t>
      </w:r>
      <w:r w:rsidR="007635C0" w:rsidRPr="00EA4FF1">
        <w:rPr>
          <w:rFonts w:ascii="Arial" w:eastAsia="Arial" w:hAnsi="Arial" w:cs="Arial"/>
          <w:color w:val="000000" w:themeColor="text1"/>
          <w:sz w:val="24"/>
          <w:szCs w:val="24"/>
        </w:rPr>
        <w:t>es del caso hacer notar que</w:t>
      </w:r>
      <w:r w:rsidRPr="00EA4FF1">
        <w:rPr>
          <w:rFonts w:ascii="Arial" w:eastAsia="Arial" w:hAnsi="Arial" w:cs="Arial"/>
          <w:color w:val="000000" w:themeColor="text1"/>
          <w:sz w:val="24"/>
          <w:szCs w:val="24"/>
        </w:rPr>
        <w:t xml:space="preserve"> dicha excepción no es de aquellas que proceden en los eventos en los que el título cobrado es una sentencia judicial, tal como lo prevé el numeral 2º el artículo 441 de </w:t>
      </w:r>
      <w:proofErr w:type="spellStart"/>
      <w:r w:rsidRPr="00EA4FF1">
        <w:rPr>
          <w:rFonts w:ascii="Arial" w:eastAsia="Arial" w:hAnsi="Arial" w:cs="Arial"/>
          <w:color w:val="000000" w:themeColor="text1"/>
          <w:sz w:val="24"/>
          <w:szCs w:val="24"/>
        </w:rPr>
        <w:t>CGP</w:t>
      </w:r>
      <w:proofErr w:type="spellEnd"/>
      <w:r w:rsidR="00A338C0" w:rsidRPr="00EA4FF1">
        <w:rPr>
          <w:rFonts w:ascii="Arial" w:eastAsia="Arial" w:hAnsi="Arial" w:cs="Arial"/>
          <w:color w:val="000000" w:themeColor="text1"/>
          <w:sz w:val="24"/>
          <w:szCs w:val="24"/>
        </w:rPr>
        <w:t xml:space="preserve">, siendo notorio que </w:t>
      </w:r>
      <w:r w:rsidR="00535ABA" w:rsidRPr="00EA4FF1">
        <w:rPr>
          <w:rFonts w:ascii="Arial" w:eastAsia="Arial" w:hAnsi="Arial" w:cs="Arial"/>
          <w:color w:val="000000" w:themeColor="text1"/>
          <w:sz w:val="24"/>
          <w:szCs w:val="24"/>
        </w:rPr>
        <w:t>la excepción que resultaba viable</w:t>
      </w:r>
      <w:r w:rsidR="00A338C0" w:rsidRPr="00EA4FF1">
        <w:rPr>
          <w:rFonts w:ascii="Arial" w:eastAsia="Arial" w:hAnsi="Arial" w:cs="Arial"/>
          <w:color w:val="000000" w:themeColor="text1"/>
          <w:sz w:val="24"/>
          <w:szCs w:val="24"/>
        </w:rPr>
        <w:t xml:space="preserve"> proponer </w:t>
      </w:r>
      <w:r w:rsidR="00535ABA" w:rsidRPr="00EA4FF1">
        <w:rPr>
          <w:rFonts w:ascii="Arial" w:eastAsia="Arial" w:hAnsi="Arial" w:cs="Arial"/>
          <w:color w:val="000000" w:themeColor="text1"/>
          <w:sz w:val="24"/>
          <w:szCs w:val="24"/>
        </w:rPr>
        <w:t xml:space="preserve">era la </w:t>
      </w:r>
      <w:r w:rsidRPr="00EA4FF1">
        <w:rPr>
          <w:rFonts w:ascii="Arial" w:eastAsia="Arial" w:hAnsi="Arial" w:cs="Arial"/>
          <w:color w:val="000000" w:themeColor="text1"/>
          <w:sz w:val="24"/>
          <w:szCs w:val="24"/>
        </w:rPr>
        <w:t xml:space="preserve">de pago, la cual no fue formulada </w:t>
      </w:r>
      <w:r w:rsidR="00A338C0" w:rsidRPr="00EA4FF1">
        <w:rPr>
          <w:rFonts w:ascii="Arial" w:eastAsia="Arial" w:hAnsi="Arial" w:cs="Arial"/>
          <w:color w:val="000000" w:themeColor="text1"/>
          <w:sz w:val="24"/>
          <w:szCs w:val="24"/>
        </w:rPr>
        <w:t xml:space="preserve">en término, es decir, dentro </w:t>
      </w:r>
      <w:r w:rsidRPr="00EA4FF1">
        <w:rPr>
          <w:rFonts w:ascii="Arial" w:eastAsia="Arial" w:hAnsi="Arial" w:cs="Arial"/>
          <w:color w:val="000000" w:themeColor="text1"/>
          <w:sz w:val="24"/>
          <w:szCs w:val="24"/>
        </w:rPr>
        <w:t xml:space="preserve">de lo diez (10) días siguientes a la notificación del mandamiento </w:t>
      </w:r>
      <w:r w:rsidR="00A338C0" w:rsidRPr="00EA4FF1">
        <w:rPr>
          <w:rFonts w:ascii="Arial" w:eastAsia="Arial" w:hAnsi="Arial" w:cs="Arial"/>
          <w:color w:val="000000" w:themeColor="text1"/>
          <w:sz w:val="24"/>
          <w:szCs w:val="24"/>
        </w:rPr>
        <w:t>ejecutivo</w:t>
      </w:r>
      <w:r w:rsidRPr="00EA4FF1">
        <w:rPr>
          <w:rFonts w:ascii="Arial" w:eastAsia="Arial" w:hAnsi="Arial" w:cs="Arial"/>
          <w:color w:val="000000" w:themeColor="text1"/>
          <w:sz w:val="24"/>
          <w:szCs w:val="24"/>
        </w:rPr>
        <w:t xml:space="preserve">. </w:t>
      </w:r>
    </w:p>
    <w:p w14:paraId="62EBF3C5" w14:textId="77777777" w:rsidR="00702A2D" w:rsidRPr="00EA4FF1" w:rsidRDefault="00702A2D" w:rsidP="00EA4FF1">
      <w:pPr>
        <w:spacing w:line="276" w:lineRule="auto"/>
        <w:rPr>
          <w:rFonts w:ascii="Arial" w:eastAsia="Arial" w:hAnsi="Arial" w:cs="Arial"/>
          <w:color w:val="000000" w:themeColor="text1"/>
          <w:sz w:val="24"/>
          <w:szCs w:val="24"/>
        </w:rPr>
      </w:pPr>
    </w:p>
    <w:p w14:paraId="67D5DE07" w14:textId="01991889" w:rsidR="004038D1" w:rsidRPr="00EA4FF1" w:rsidRDefault="00155A1F" w:rsidP="00EA4FF1">
      <w:pPr>
        <w:spacing w:line="276" w:lineRule="auto"/>
        <w:rPr>
          <w:rFonts w:ascii="Arial" w:eastAsia="Arial" w:hAnsi="Arial" w:cs="Arial"/>
          <w:color w:val="000000" w:themeColor="text1"/>
          <w:sz w:val="24"/>
          <w:szCs w:val="24"/>
        </w:rPr>
      </w:pPr>
      <w:r w:rsidRPr="00EA4FF1">
        <w:rPr>
          <w:rFonts w:ascii="Arial" w:eastAsia="Arial" w:hAnsi="Arial" w:cs="Arial"/>
          <w:color w:val="000000" w:themeColor="text1"/>
          <w:sz w:val="24"/>
          <w:szCs w:val="24"/>
        </w:rPr>
        <w:t>La razón de dicha omisión, tiene que</w:t>
      </w:r>
      <w:r w:rsidR="00535ABA" w:rsidRPr="00EA4FF1">
        <w:rPr>
          <w:rFonts w:ascii="Arial" w:eastAsia="Arial" w:hAnsi="Arial" w:cs="Arial"/>
          <w:color w:val="000000" w:themeColor="text1"/>
          <w:sz w:val="24"/>
          <w:szCs w:val="24"/>
        </w:rPr>
        <w:t xml:space="preserve"> ver con el hecho de que el reconocimiento de la pensión de sobreviviente de la señora Doris Julieta Hincapié </w:t>
      </w:r>
      <w:proofErr w:type="spellStart"/>
      <w:r w:rsidR="00535ABA" w:rsidRPr="00EA4FF1">
        <w:rPr>
          <w:rFonts w:ascii="Arial" w:eastAsia="Arial" w:hAnsi="Arial" w:cs="Arial"/>
          <w:color w:val="000000" w:themeColor="text1"/>
          <w:sz w:val="24"/>
          <w:szCs w:val="24"/>
        </w:rPr>
        <w:t>Cofles</w:t>
      </w:r>
      <w:proofErr w:type="spellEnd"/>
      <w:r w:rsidR="007602DE" w:rsidRPr="00EA4FF1">
        <w:rPr>
          <w:rFonts w:ascii="Arial" w:eastAsia="Arial" w:hAnsi="Arial" w:cs="Arial"/>
          <w:color w:val="000000" w:themeColor="text1"/>
          <w:sz w:val="24"/>
          <w:szCs w:val="24"/>
        </w:rPr>
        <w:t xml:space="preserve"> y su inclusión en nómina</w:t>
      </w:r>
      <w:r w:rsidR="00535ABA" w:rsidRPr="00EA4FF1">
        <w:rPr>
          <w:rFonts w:ascii="Arial" w:eastAsia="Arial" w:hAnsi="Arial" w:cs="Arial"/>
          <w:color w:val="000000" w:themeColor="text1"/>
          <w:sz w:val="24"/>
          <w:szCs w:val="24"/>
        </w:rPr>
        <w:t xml:space="preserve"> </w:t>
      </w:r>
      <w:r w:rsidR="007602DE" w:rsidRPr="00EA4FF1">
        <w:rPr>
          <w:rFonts w:ascii="Arial" w:eastAsia="Arial" w:hAnsi="Arial" w:cs="Arial"/>
          <w:color w:val="000000" w:themeColor="text1"/>
          <w:sz w:val="24"/>
          <w:szCs w:val="24"/>
        </w:rPr>
        <w:t xml:space="preserve">se produjo con </w:t>
      </w:r>
      <w:r w:rsidR="00535ABA" w:rsidRPr="00EA4FF1">
        <w:rPr>
          <w:rFonts w:ascii="Arial" w:eastAsia="Arial" w:hAnsi="Arial" w:cs="Arial"/>
          <w:color w:val="000000" w:themeColor="text1"/>
          <w:sz w:val="24"/>
          <w:szCs w:val="24"/>
        </w:rPr>
        <w:t xml:space="preserve">la </w:t>
      </w:r>
      <w:r w:rsidR="00702A2D" w:rsidRPr="00EA4FF1">
        <w:rPr>
          <w:rFonts w:ascii="Arial" w:eastAsia="Arial" w:hAnsi="Arial" w:cs="Arial"/>
          <w:color w:val="000000" w:themeColor="text1"/>
          <w:sz w:val="24"/>
          <w:szCs w:val="24"/>
        </w:rPr>
        <w:t xml:space="preserve">expedición de la </w:t>
      </w:r>
      <w:r w:rsidR="005927A6" w:rsidRPr="00EA4FF1">
        <w:rPr>
          <w:rFonts w:ascii="Arial" w:eastAsia="Arial" w:hAnsi="Arial" w:cs="Arial"/>
          <w:color w:val="000000" w:themeColor="text1"/>
          <w:sz w:val="24"/>
          <w:szCs w:val="24"/>
        </w:rPr>
        <w:t>Resolución SUB 41367 de 15 de febrero de 2023,</w:t>
      </w:r>
      <w:r w:rsidR="007602DE" w:rsidRPr="00EA4FF1">
        <w:rPr>
          <w:rFonts w:ascii="Arial" w:eastAsia="Arial" w:hAnsi="Arial" w:cs="Arial"/>
          <w:color w:val="000000" w:themeColor="text1"/>
          <w:sz w:val="24"/>
          <w:szCs w:val="24"/>
        </w:rPr>
        <w:t xml:space="preserve"> es decir</w:t>
      </w:r>
      <w:r w:rsidR="00A338C0" w:rsidRPr="00EA4FF1">
        <w:rPr>
          <w:rFonts w:ascii="Arial" w:eastAsia="Arial" w:hAnsi="Arial" w:cs="Arial"/>
          <w:color w:val="000000" w:themeColor="text1"/>
          <w:sz w:val="24"/>
          <w:szCs w:val="24"/>
        </w:rPr>
        <w:t xml:space="preserve">, vencido </w:t>
      </w:r>
      <w:r w:rsidR="00702A2D" w:rsidRPr="00EA4FF1">
        <w:rPr>
          <w:rFonts w:ascii="Arial" w:eastAsia="Arial" w:hAnsi="Arial" w:cs="Arial"/>
          <w:color w:val="000000" w:themeColor="text1"/>
          <w:sz w:val="24"/>
          <w:szCs w:val="24"/>
        </w:rPr>
        <w:t xml:space="preserve">el </w:t>
      </w:r>
      <w:r w:rsidR="00A338C0" w:rsidRPr="00EA4FF1">
        <w:rPr>
          <w:rFonts w:ascii="Arial" w:eastAsia="Arial" w:hAnsi="Arial" w:cs="Arial"/>
          <w:color w:val="000000" w:themeColor="text1"/>
          <w:sz w:val="24"/>
          <w:szCs w:val="24"/>
        </w:rPr>
        <w:t xml:space="preserve">traslado de que trata el </w:t>
      </w:r>
      <w:r w:rsidR="00702A2D" w:rsidRPr="00EA4FF1">
        <w:rPr>
          <w:rFonts w:ascii="Arial" w:eastAsia="Arial" w:hAnsi="Arial" w:cs="Arial"/>
          <w:color w:val="000000" w:themeColor="text1"/>
          <w:sz w:val="24"/>
          <w:szCs w:val="24"/>
        </w:rPr>
        <w:t>artículo 431 del</w:t>
      </w:r>
      <w:r w:rsidR="00040868" w:rsidRPr="00EA4FF1">
        <w:rPr>
          <w:rFonts w:ascii="Arial" w:eastAsia="Arial" w:hAnsi="Arial" w:cs="Arial"/>
          <w:color w:val="000000" w:themeColor="text1"/>
          <w:sz w:val="24"/>
          <w:szCs w:val="24"/>
        </w:rPr>
        <w:t xml:space="preserve"> Código General del Proceso -</w:t>
      </w:r>
      <w:r w:rsidR="00040868" w:rsidRPr="00EA4FF1">
        <w:rPr>
          <w:rFonts w:ascii="Arial" w:eastAsia="Arial" w:hAnsi="Arial" w:cs="Arial"/>
          <w:i/>
          <w:iCs/>
          <w:color w:val="000000" w:themeColor="text1"/>
          <w:sz w:val="24"/>
          <w:szCs w:val="24"/>
        </w:rPr>
        <w:t>5 días para pagar</w:t>
      </w:r>
      <w:r w:rsidR="00040868" w:rsidRPr="00EA4FF1">
        <w:rPr>
          <w:rFonts w:ascii="Arial" w:eastAsia="Arial" w:hAnsi="Arial" w:cs="Arial"/>
          <w:color w:val="000000" w:themeColor="text1"/>
          <w:sz w:val="24"/>
          <w:szCs w:val="24"/>
        </w:rPr>
        <w:t xml:space="preserve">-, </w:t>
      </w:r>
      <w:r w:rsidR="00A338C0" w:rsidRPr="00EA4FF1">
        <w:rPr>
          <w:rFonts w:ascii="Arial" w:eastAsia="Arial" w:hAnsi="Arial" w:cs="Arial"/>
          <w:color w:val="000000" w:themeColor="text1"/>
          <w:sz w:val="24"/>
          <w:szCs w:val="24"/>
        </w:rPr>
        <w:t xml:space="preserve">el cual empieza a correr </w:t>
      </w:r>
      <w:r w:rsidR="00040868" w:rsidRPr="00EA4FF1">
        <w:rPr>
          <w:rFonts w:ascii="Arial" w:eastAsia="Arial" w:hAnsi="Arial" w:cs="Arial"/>
          <w:color w:val="000000" w:themeColor="text1"/>
          <w:sz w:val="24"/>
          <w:szCs w:val="24"/>
        </w:rPr>
        <w:t>una vez surtida la notificaci</w:t>
      </w:r>
      <w:r w:rsidR="00A338C0" w:rsidRPr="00EA4FF1">
        <w:rPr>
          <w:rFonts w:ascii="Arial" w:eastAsia="Arial" w:hAnsi="Arial" w:cs="Arial"/>
          <w:color w:val="000000" w:themeColor="text1"/>
          <w:sz w:val="24"/>
          <w:szCs w:val="24"/>
        </w:rPr>
        <w:t>ón del auto que libró la orden de pago</w:t>
      </w:r>
      <w:r w:rsidR="00040868" w:rsidRPr="00EA4FF1">
        <w:rPr>
          <w:rFonts w:ascii="Arial" w:eastAsia="Arial" w:hAnsi="Arial" w:cs="Arial"/>
          <w:color w:val="000000" w:themeColor="text1"/>
          <w:sz w:val="24"/>
          <w:szCs w:val="24"/>
        </w:rPr>
        <w:t>, acto procesal que se llevó a cabo el día 29 de septiembre de 2022 -</w:t>
      </w:r>
      <w:r w:rsidR="00040868" w:rsidRPr="00EA4FF1">
        <w:rPr>
          <w:rFonts w:ascii="Arial" w:eastAsia="Arial" w:hAnsi="Arial" w:cs="Arial"/>
          <w:i/>
          <w:iCs/>
          <w:color w:val="000000" w:themeColor="text1"/>
          <w:sz w:val="24"/>
          <w:szCs w:val="24"/>
        </w:rPr>
        <w:t xml:space="preserve">numeral 9 del cuaderno </w:t>
      </w:r>
      <w:proofErr w:type="spellStart"/>
      <w:r w:rsidR="00040868" w:rsidRPr="00EA4FF1">
        <w:rPr>
          <w:rFonts w:ascii="Arial" w:eastAsia="Arial" w:hAnsi="Arial" w:cs="Arial"/>
          <w:i/>
          <w:iCs/>
          <w:color w:val="000000" w:themeColor="text1"/>
          <w:sz w:val="24"/>
          <w:szCs w:val="24"/>
        </w:rPr>
        <w:t>03Ejecutivo</w:t>
      </w:r>
      <w:proofErr w:type="spellEnd"/>
      <w:r w:rsidR="00040868" w:rsidRPr="00EA4FF1">
        <w:rPr>
          <w:rFonts w:ascii="Arial" w:eastAsia="Arial" w:hAnsi="Arial" w:cs="Arial"/>
          <w:i/>
          <w:iCs/>
          <w:color w:val="000000" w:themeColor="text1"/>
          <w:sz w:val="24"/>
          <w:szCs w:val="24"/>
        </w:rPr>
        <w:t xml:space="preserve"> del expediente digital de primera instancia</w:t>
      </w:r>
      <w:r w:rsidR="00040868" w:rsidRPr="00EA4FF1">
        <w:rPr>
          <w:rFonts w:ascii="Arial" w:eastAsia="Arial" w:hAnsi="Arial" w:cs="Arial"/>
          <w:color w:val="000000" w:themeColor="text1"/>
          <w:sz w:val="24"/>
          <w:szCs w:val="24"/>
        </w:rPr>
        <w:t>-</w:t>
      </w:r>
      <w:r w:rsidR="004038D1" w:rsidRPr="00EA4FF1">
        <w:rPr>
          <w:rFonts w:ascii="Arial" w:eastAsia="Arial" w:hAnsi="Arial" w:cs="Arial"/>
          <w:color w:val="000000" w:themeColor="text1"/>
          <w:sz w:val="24"/>
          <w:szCs w:val="24"/>
        </w:rPr>
        <w:t>.</w:t>
      </w:r>
    </w:p>
    <w:p w14:paraId="6D98A12B" w14:textId="77777777" w:rsidR="00040868" w:rsidRPr="00EA4FF1" w:rsidRDefault="00040868" w:rsidP="00EA4FF1">
      <w:pPr>
        <w:spacing w:line="276" w:lineRule="auto"/>
        <w:rPr>
          <w:rFonts w:ascii="Arial" w:eastAsia="Arial" w:hAnsi="Arial" w:cs="Arial"/>
          <w:color w:val="000000" w:themeColor="text1"/>
          <w:sz w:val="24"/>
          <w:szCs w:val="24"/>
        </w:rPr>
      </w:pPr>
    </w:p>
    <w:p w14:paraId="581D02B1" w14:textId="77777777" w:rsidR="00040868" w:rsidRPr="00EA4FF1" w:rsidRDefault="00040868" w:rsidP="00EA4FF1">
      <w:pPr>
        <w:spacing w:line="276" w:lineRule="auto"/>
        <w:rPr>
          <w:rFonts w:ascii="Arial" w:eastAsia="Arial" w:hAnsi="Arial" w:cs="Arial"/>
          <w:i/>
          <w:color w:val="000000" w:themeColor="text1"/>
          <w:sz w:val="24"/>
          <w:szCs w:val="24"/>
        </w:rPr>
      </w:pPr>
      <w:r w:rsidRPr="00EA4FF1">
        <w:rPr>
          <w:rFonts w:ascii="Arial" w:eastAsia="Arial" w:hAnsi="Arial" w:cs="Arial"/>
          <w:color w:val="000000" w:themeColor="text1"/>
          <w:sz w:val="24"/>
          <w:szCs w:val="24"/>
        </w:rPr>
        <w:t>A más de lo expuesto, observa la Sala que</w:t>
      </w:r>
      <w:r w:rsidR="004038D1" w:rsidRPr="00EA4FF1">
        <w:rPr>
          <w:rFonts w:ascii="Arial" w:eastAsia="Arial" w:hAnsi="Arial" w:cs="Arial"/>
          <w:color w:val="000000" w:themeColor="text1"/>
          <w:sz w:val="24"/>
          <w:szCs w:val="24"/>
        </w:rPr>
        <w:t>,</w:t>
      </w:r>
      <w:r w:rsidRPr="00EA4FF1">
        <w:rPr>
          <w:rFonts w:ascii="Arial" w:eastAsia="Arial" w:hAnsi="Arial" w:cs="Arial"/>
          <w:color w:val="000000" w:themeColor="text1"/>
          <w:sz w:val="24"/>
          <w:szCs w:val="24"/>
        </w:rPr>
        <w:t xml:space="preserve"> </w:t>
      </w:r>
      <w:r w:rsidR="004038D1" w:rsidRPr="00EA4FF1">
        <w:rPr>
          <w:rFonts w:ascii="Arial" w:eastAsia="Arial" w:hAnsi="Arial" w:cs="Arial"/>
          <w:color w:val="000000" w:themeColor="text1"/>
          <w:sz w:val="24"/>
          <w:szCs w:val="24"/>
        </w:rPr>
        <w:t>conforme al mismo acto administrativo, la cancelación</w:t>
      </w:r>
      <w:r w:rsidRPr="00EA4FF1">
        <w:rPr>
          <w:rFonts w:ascii="Arial" w:eastAsia="Arial" w:hAnsi="Arial" w:cs="Arial"/>
          <w:color w:val="000000" w:themeColor="text1"/>
          <w:sz w:val="24"/>
          <w:szCs w:val="24"/>
        </w:rPr>
        <w:t xml:space="preserve"> del retroactivo pensional</w:t>
      </w:r>
      <w:r w:rsidR="004038D1" w:rsidRPr="00EA4FF1">
        <w:rPr>
          <w:rFonts w:ascii="Arial" w:eastAsia="Arial" w:hAnsi="Arial" w:cs="Arial"/>
          <w:color w:val="000000" w:themeColor="text1"/>
          <w:sz w:val="24"/>
          <w:szCs w:val="24"/>
        </w:rPr>
        <w:t xml:space="preserve"> -</w:t>
      </w:r>
      <w:r w:rsidR="007602DE" w:rsidRPr="00EA4FF1">
        <w:rPr>
          <w:rFonts w:ascii="Arial" w:eastAsia="Arial" w:hAnsi="Arial" w:cs="Arial"/>
          <w:i/>
          <w:color w:val="000000" w:themeColor="text1"/>
          <w:sz w:val="24"/>
          <w:szCs w:val="24"/>
        </w:rPr>
        <w:t xml:space="preserve">para evitar </w:t>
      </w:r>
      <w:r w:rsidR="004038D1" w:rsidRPr="00EA4FF1">
        <w:rPr>
          <w:rFonts w:ascii="Arial" w:eastAsia="Arial" w:hAnsi="Arial" w:cs="Arial"/>
          <w:i/>
          <w:color w:val="000000" w:themeColor="text1"/>
          <w:sz w:val="24"/>
          <w:szCs w:val="24"/>
        </w:rPr>
        <w:t>asumir doblemente la obligación</w:t>
      </w:r>
      <w:r w:rsidR="004038D1" w:rsidRPr="00EA4FF1">
        <w:rPr>
          <w:rFonts w:ascii="Arial" w:eastAsia="Arial" w:hAnsi="Arial" w:cs="Arial"/>
          <w:color w:val="000000" w:themeColor="text1"/>
          <w:sz w:val="24"/>
          <w:szCs w:val="24"/>
        </w:rPr>
        <w:t>-</w:t>
      </w:r>
      <w:r w:rsidR="007602DE" w:rsidRPr="00EA4FF1">
        <w:rPr>
          <w:rFonts w:ascii="Arial" w:eastAsia="Arial" w:hAnsi="Arial" w:cs="Arial"/>
          <w:color w:val="000000" w:themeColor="text1"/>
          <w:sz w:val="24"/>
          <w:szCs w:val="24"/>
        </w:rPr>
        <w:t xml:space="preserve">, </w:t>
      </w:r>
      <w:r w:rsidRPr="00EA4FF1">
        <w:rPr>
          <w:rFonts w:ascii="Arial" w:eastAsia="Arial" w:hAnsi="Arial" w:cs="Arial"/>
          <w:color w:val="000000" w:themeColor="text1"/>
          <w:sz w:val="24"/>
          <w:szCs w:val="24"/>
        </w:rPr>
        <w:t>quedó condicionad</w:t>
      </w:r>
      <w:r w:rsidR="004038D1" w:rsidRPr="00EA4FF1">
        <w:rPr>
          <w:rFonts w:ascii="Arial" w:eastAsia="Arial" w:hAnsi="Arial" w:cs="Arial"/>
          <w:color w:val="000000" w:themeColor="text1"/>
          <w:sz w:val="24"/>
          <w:szCs w:val="24"/>
        </w:rPr>
        <w:t>a</w:t>
      </w:r>
      <w:r w:rsidRPr="00EA4FF1">
        <w:rPr>
          <w:rFonts w:ascii="Arial" w:eastAsia="Arial" w:hAnsi="Arial" w:cs="Arial"/>
          <w:color w:val="000000" w:themeColor="text1"/>
          <w:sz w:val="24"/>
          <w:szCs w:val="24"/>
        </w:rPr>
        <w:t xml:space="preserve"> al pago de título judicial No 457030000827544 consignado a órdenes de este proceso como consecuencia de la prosperidad de la medida cautelar</w:t>
      </w:r>
      <w:r w:rsidR="000E27B0" w:rsidRPr="00EA4FF1">
        <w:rPr>
          <w:rFonts w:ascii="Arial" w:eastAsia="Arial" w:hAnsi="Arial" w:cs="Arial"/>
          <w:color w:val="000000" w:themeColor="text1"/>
          <w:sz w:val="24"/>
          <w:szCs w:val="24"/>
        </w:rPr>
        <w:t xml:space="preserve"> librada respecto a los dineros depositados en Davivienda -</w:t>
      </w:r>
      <w:r w:rsidR="000E27B0" w:rsidRPr="00EA4FF1">
        <w:rPr>
          <w:rFonts w:ascii="Arial" w:eastAsia="Arial" w:hAnsi="Arial" w:cs="Arial"/>
          <w:i/>
          <w:color w:val="000000" w:themeColor="text1"/>
          <w:sz w:val="24"/>
          <w:szCs w:val="24"/>
        </w:rPr>
        <w:t xml:space="preserve">numeral 4 del cuaderno digital </w:t>
      </w:r>
      <w:proofErr w:type="spellStart"/>
      <w:r w:rsidR="000E27B0" w:rsidRPr="00EA4FF1">
        <w:rPr>
          <w:rFonts w:ascii="Arial" w:eastAsia="Arial" w:hAnsi="Arial" w:cs="Arial"/>
          <w:i/>
          <w:color w:val="000000" w:themeColor="text1"/>
          <w:sz w:val="24"/>
          <w:szCs w:val="24"/>
        </w:rPr>
        <w:t>C04MedidasCautelares</w:t>
      </w:r>
      <w:proofErr w:type="spellEnd"/>
      <w:r w:rsidR="000E27B0" w:rsidRPr="00EA4FF1">
        <w:rPr>
          <w:rFonts w:ascii="Arial" w:eastAsia="Arial" w:hAnsi="Arial" w:cs="Arial"/>
          <w:i/>
          <w:color w:val="000000" w:themeColor="text1"/>
          <w:sz w:val="24"/>
          <w:szCs w:val="24"/>
        </w:rPr>
        <w:t xml:space="preserve"> del expediente digital de primera instancia.</w:t>
      </w:r>
    </w:p>
    <w:p w14:paraId="2946DB82" w14:textId="77777777" w:rsidR="00040868" w:rsidRPr="00EA4FF1" w:rsidRDefault="00040868" w:rsidP="00EA4FF1">
      <w:pPr>
        <w:spacing w:line="276" w:lineRule="auto"/>
        <w:rPr>
          <w:rFonts w:ascii="Arial" w:eastAsia="Arial" w:hAnsi="Arial" w:cs="Arial"/>
          <w:color w:val="000000" w:themeColor="text1"/>
          <w:sz w:val="24"/>
          <w:szCs w:val="24"/>
        </w:rPr>
      </w:pPr>
    </w:p>
    <w:p w14:paraId="347E0338" w14:textId="77777777" w:rsidR="00DD32BF" w:rsidRPr="00EA4FF1" w:rsidRDefault="00A60CE5" w:rsidP="00EA4FF1">
      <w:pPr>
        <w:spacing w:line="276" w:lineRule="auto"/>
        <w:rPr>
          <w:rFonts w:ascii="Arial" w:eastAsia="Arial" w:hAnsi="Arial" w:cs="Arial"/>
          <w:color w:val="000000" w:themeColor="text1"/>
          <w:sz w:val="24"/>
          <w:szCs w:val="24"/>
        </w:rPr>
      </w:pPr>
      <w:r w:rsidRPr="00EA4FF1">
        <w:rPr>
          <w:rFonts w:ascii="Arial" w:eastAsia="Arial" w:hAnsi="Arial" w:cs="Arial"/>
          <w:color w:val="000000" w:themeColor="text1"/>
          <w:sz w:val="24"/>
          <w:szCs w:val="24"/>
        </w:rPr>
        <w:t>De acuerdo con lo dicho</w:t>
      </w:r>
      <w:r w:rsidR="00DD32BF" w:rsidRPr="00EA4FF1">
        <w:rPr>
          <w:rFonts w:ascii="Arial" w:eastAsia="Arial" w:hAnsi="Arial" w:cs="Arial"/>
          <w:color w:val="000000" w:themeColor="text1"/>
          <w:sz w:val="24"/>
          <w:szCs w:val="24"/>
        </w:rPr>
        <w:t xml:space="preserve"> Colpensiones </w:t>
      </w:r>
      <w:r w:rsidR="004038D1" w:rsidRPr="00EA4FF1">
        <w:rPr>
          <w:rFonts w:ascii="Arial" w:eastAsia="Arial" w:hAnsi="Arial" w:cs="Arial"/>
          <w:color w:val="000000" w:themeColor="text1"/>
          <w:sz w:val="24"/>
          <w:szCs w:val="24"/>
        </w:rPr>
        <w:t xml:space="preserve">procedió a cumplir de manera parcial la orden judicial, lo cual hizo por fuera del término legal establecido para ello y, en la actualidad, todavía </w:t>
      </w:r>
      <w:r w:rsidR="00BB17EA" w:rsidRPr="00EA4FF1">
        <w:rPr>
          <w:rFonts w:ascii="Arial" w:eastAsia="Arial" w:hAnsi="Arial" w:cs="Arial"/>
          <w:color w:val="000000" w:themeColor="text1"/>
          <w:sz w:val="24"/>
          <w:szCs w:val="24"/>
        </w:rPr>
        <w:t>está</w:t>
      </w:r>
      <w:r w:rsidR="004038D1" w:rsidRPr="00EA4FF1">
        <w:rPr>
          <w:rFonts w:ascii="Arial" w:eastAsia="Arial" w:hAnsi="Arial" w:cs="Arial"/>
          <w:color w:val="000000" w:themeColor="text1"/>
          <w:sz w:val="24"/>
          <w:szCs w:val="24"/>
        </w:rPr>
        <w:t xml:space="preserve"> pendiente </w:t>
      </w:r>
      <w:r w:rsidR="00DD32BF" w:rsidRPr="00EA4FF1">
        <w:rPr>
          <w:rFonts w:ascii="Arial" w:eastAsia="Arial" w:hAnsi="Arial" w:cs="Arial"/>
          <w:color w:val="000000" w:themeColor="text1"/>
          <w:sz w:val="24"/>
          <w:szCs w:val="24"/>
        </w:rPr>
        <w:t xml:space="preserve">el pago del retroactivo pensional, debidamente indexado, </w:t>
      </w:r>
      <w:r w:rsidR="00BB17EA" w:rsidRPr="00EA4FF1">
        <w:rPr>
          <w:rFonts w:ascii="Arial" w:eastAsia="Arial" w:hAnsi="Arial" w:cs="Arial"/>
          <w:color w:val="000000" w:themeColor="text1"/>
          <w:sz w:val="24"/>
          <w:szCs w:val="24"/>
        </w:rPr>
        <w:t>actuación</w:t>
      </w:r>
      <w:r w:rsidR="00DD32BF" w:rsidRPr="00EA4FF1">
        <w:rPr>
          <w:rFonts w:ascii="Arial" w:eastAsia="Arial" w:hAnsi="Arial" w:cs="Arial"/>
          <w:color w:val="000000" w:themeColor="text1"/>
          <w:sz w:val="24"/>
          <w:szCs w:val="24"/>
        </w:rPr>
        <w:t xml:space="preserve"> </w:t>
      </w:r>
      <w:r w:rsidR="00BB17EA" w:rsidRPr="00EA4FF1">
        <w:rPr>
          <w:rFonts w:ascii="Arial" w:eastAsia="Arial" w:hAnsi="Arial" w:cs="Arial"/>
          <w:color w:val="000000" w:themeColor="text1"/>
          <w:sz w:val="24"/>
          <w:szCs w:val="24"/>
        </w:rPr>
        <w:t>que se encuentra ligada a la</w:t>
      </w:r>
      <w:r w:rsidR="00DD32BF" w:rsidRPr="00EA4FF1">
        <w:rPr>
          <w:rFonts w:ascii="Arial" w:eastAsia="Arial" w:hAnsi="Arial" w:cs="Arial"/>
          <w:color w:val="000000" w:themeColor="text1"/>
          <w:sz w:val="24"/>
          <w:szCs w:val="24"/>
        </w:rPr>
        <w:t xml:space="preserve"> medida de embargo </w:t>
      </w:r>
      <w:r w:rsidR="00BB17EA" w:rsidRPr="00EA4FF1">
        <w:rPr>
          <w:rFonts w:ascii="Arial" w:eastAsia="Arial" w:hAnsi="Arial" w:cs="Arial"/>
          <w:color w:val="000000" w:themeColor="text1"/>
          <w:sz w:val="24"/>
          <w:szCs w:val="24"/>
        </w:rPr>
        <w:t xml:space="preserve">que resultó efectiva y no </w:t>
      </w:r>
      <w:r w:rsidR="00DD32BF" w:rsidRPr="00EA4FF1">
        <w:rPr>
          <w:rFonts w:ascii="Arial" w:eastAsia="Arial" w:hAnsi="Arial" w:cs="Arial"/>
          <w:color w:val="000000" w:themeColor="text1"/>
          <w:sz w:val="24"/>
          <w:szCs w:val="24"/>
        </w:rPr>
        <w:t xml:space="preserve">a </w:t>
      </w:r>
      <w:r w:rsidR="00BB17EA" w:rsidRPr="00EA4FF1">
        <w:rPr>
          <w:rFonts w:ascii="Arial" w:eastAsia="Arial" w:hAnsi="Arial" w:cs="Arial"/>
          <w:color w:val="000000" w:themeColor="text1"/>
          <w:sz w:val="24"/>
          <w:szCs w:val="24"/>
        </w:rPr>
        <w:t xml:space="preserve">la </w:t>
      </w:r>
      <w:r w:rsidR="00DD32BF" w:rsidRPr="00EA4FF1">
        <w:rPr>
          <w:rFonts w:ascii="Arial" w:eastAsia="Arial" w:hAnsi="Arial" w:cs="Arial"/>
          <w:color w:val="000000" w:themeColor="text1"/>
          <w:sz w:val="24"/>
          <w:szCs w:val="24"/>
        </w:rPr>
        <w:t xml:space="preserve">voluntad </w:t>
      </w:r>
      <w:r w:rsidR="005952C2" w:rsidRPr="00EA4FF1">
        <w:rPr>
          <w:rFonts w:ascii="Arial" w:eastAsia="Arial" w:hAnsi="Arial" w:cs="Arial"/>
          <w:color w:val="000000" w:themeColor="text1"/>
          <w:sz w:val="24"/>
          <w:szCs w:val="24"/>
        </w:rPr>
        <w:t>de la entidad</w:t>
      </w:r>
      <w:r w:rsidR="00EF0135" w:rsidRPr="00EA4FF1">
        <w:rPr>
          <w:rFonts w:ascii="Arial" w:eastAsia="Arial" w:hAnsi="Arial" w:cs="Arial"/>
          <w:color w:val="000000" w:themeColor="text1"/>
          <w:sz w:val="24"/>
          <w:szCs w:val="24"/>
        </w:rPr>
        <w:t xml:space="preserve">, de allí que haya sido acertada la decisión de primer grado de continuar adelante con la </w:t>
      </w:r>
      <w:r w:rsidR="00BB17EA" w:rsidRPr="00EA4FF1">
        <w:rPr>
          <w:rFonts w:ascii="Arial" w:eastAsia="Arial" w:hAnsi="Arial" w:cs="Arial"/>
          <w:color w:val="000000" w:themeColor="text1"/>
          <w:sz w:val="24"/>
          <w:szCs w:val="24"/>
        </w:rPr>
        <w:t>ejecución</w:t>
      </w:r>
      <w:r w:rsidR="00EF0135" w:rsidRPr="00EA4FF1">
        <w:rPr>
          <w:rFonts w:ascii="Arial" w:eastAsia="Arial" w:hAnsi="Arial" w:cs="Arial"/>
          <w:color w:val="000000" w:themeColor="text1"/>
          <w:sz w:val="24"/>
          <w:szCs w:val="24"/>
        </w:rPr>
        <w:t xml:space="preserve">, requiriendo a las partes para que procedan a aportar la liquidación del crédito, </w:t>
      </w:r>
      <w:r w:rsidR="00BB17EA" w:rsidRPr="00EA4FF1">
        <w:rPr>
          <w:rFonts w:ascii="Arial" w:eastAsia="Arial" w:hAnsi="Arial" w:cs="Arial"/>
          <w:color w:val="000000" w:themeColor="text1"/>
          <w:sz w:val="24"/>
          <w:szCs w:val="24"/>
        </w:rPr>
        <w:t>trámite que resulta de capital importancia</w:t>
      </w:r>
      <w:r w:rsidR="00EF0135" w:rsidRPr="00EA4FF1">
        <w:rPr>
          <w:rFonts w:ascii="Arial" w:eastAsia="Arial" w:hAnsi="Arial" w:cs="Arial"/>
          <w:color w:val="000000" w:themeColor="text1"/>
          <w:sz w:val="24"/>
          <w:szCs w:val="24"/>
        </w:rPr>
        <w:t xml:space="preserve"> </w:t>
      </w:r>
      <w:r w:rsidR="00BB17EA" w:rsidRPr="00EA4FF1">
        <w:rPr>
          <w:rFonts w:ascii="Arial" w:eastAsia="Arial" w:hAnsi="Arial" w:cs="Arial"/>
          <w:color w:val="000000" w:themeColor="text1"/>
          <w:sz w:val="24"/>
          <w:szCs w:val="24"/>
        </w:rPr>
        <w:t>en orden a determinar</w:t>
      </w:r>
      <w:r w:rsidR="00EF0135" w:rsidRPr="00EA4FF1">
        <w:rPr>
          <w:rFonts w:ascii="Arial" w:eastAsia="Arial" w:hAnsi="Arial" w:cs="Arial"/>
          <w:color w:val="000000" w:themeColor="text1"/>
          <w:sz w:val="24"/>
          <w:szCs w:val="24"/>
        </w:rPr>
        <w:t xml:space="preserve"> si el monto de lo aprisionado resulta suficiente </w:t>
      </w:r>
      <w:r w:rsidR="00BB17EA" w:rsidRPr="00EA4FF1">
        <w:rPr>
          <w:rFonts w:ascii="Arial" w:eastAsia="Arial" w:hAnsi="Arial" w:cs="Arial"/>
          <w:color w:val="000000" w:themeColor="text1"/>
          <w:sz w:val="24"/>
          <w:szCs w:val="24"/>
        </w:rPr>
        <w:t>para cubrir el capital adeudado.</w:t>
      </w:r>
    </w:p>
    <w:p w14:paraId="5997CC1D" w14:textId="77777777" w:rsidR="00EF0135" w:rsidRPr="00EA4FF1" w:rsidRDefault="00EF0135" w:rsidP="00EA4FF1">
      <w:pPr>
        <w:spacing w:line="276" w:lineRule="auto"/>
        <w:rPr>
          <w:rFonts w:ascii="Arial" w:eastAsia="Arial" w:hAnsi="Arial" w:cs="Arial"/>
          <w:color w:val="000000" w:themeColor="text1"/>
          <w:sz w:val="24"/>
          <w:szCs w:val="24"/>
        </w:rPr>
      </w:pPr>
    </w:p>
    <w:p w14:paraId="0350DD6D" w14:textId="23F5D4F3" w:rsidR="00672481" w:rsidRPr="00EA4FF1" w:rsidRDefault="00672481" w:rsidP="00EA4FF1">
      <w:pPr>
        <w:spacing w:line="276" w:lineRule="auto"/>
        <w:rPr>
          <w:rFonts w:ascii="Arial" w:eastAsia="Arial" w:hAnsi="Arial" w:cs="Arial"/>
          <w:color w:val="000000" w:themeColor="text1"/>
          <w:sz w:val="24"/>
          <w:szCs w:val="24"/>
        </w:rPr>
      </w:pPr>
      <w:r w:rsidRPr="00EA4FF1">
        <w:rPr>
          <w:rFonts w:ascii="Arial" w:eastAsia="Arial" w:hAnsi="Arial" w:cs="Arial"/>
          <w:color w:val="000000" w:themeColor="text1"/>
          <w:sz w:val="24"/>
          <w:szCs w:val="24"/>
        </w:rPr>
        <w:t>En lo que toca a la condena en cos</w:t>
      </w:r>
      <w:r w:rsidR="065215FB" w:rsidRPr="00EA4FF1">
        <w:rPr>
          <w:rFonts w:ascii="Arial" w:eastAsia="Arial" w:hAnsi="Arial" w:cs="Arial"/>
          <w:color w:val="000000" w:themeColor="text1"/>
          <w:sz w:val="24"/>
          <w:szCs w:val="24"/>
        </w:rPr>
        <w:t>t</w:t>
      </w:r>
      <w:r w:rsidRPr="00EA4FF1">
        <w:rPr>
          <w:rFonts w:ascii="Arial" w:eastAsia="Arial" w:hAnsi="Arial" w:cs="Arial"/>
          <w:color w:val="000000" w:themeColor="text1"/>
          <w:sz w:val="24"/>
          <w:szCs w:val="24"/>
        </w:rPr>
        <w:t xml:space="preserve">as impuesta, es pertinente recordar que el numeral 1° del artículo 365 del </w:t>
      </w:r>
      <w:proofErr w:type="spellStart"/>
      <w:r w:rsidRPr="00EA4FF1">
        <w:rPr>
          <w:rFonts w:ascii="Arial" w:eastAsia="Arial" w:hAnsi="Arial" w:cs="Arial"/>
          <w:color w:val="000000" w:themeColor="text1"/>
          <w:sz w:val="24"/>
          <w:szCs w:val="24"/>
        </w:rPr>
        <w:t>CGP</w:t>
      </w:r>
      <w:proofErr w:type="spellEnd"/>
      <w:r w:rsidRPr="00EA4FF1">
        <w:rPr>
          <w:rFonts w:ascii="Arial" w:eastAsia="Arial" w:hAnsi="Arial" w:cs="Arial"/>
          <w:color w:val="000000" w:themeColor="text1"/>
          <w:sz w:val="24"/>
          <w:szCs w:val="24"/>
        </w:rPr>
        <w:t xml:space="preserve"> establece que </w:t>
      </w:r>
      <w:r w:rsidRPr="00EA4FF1">
        <w:rPr>
          <w:rFonts w:ascii="Arial" w:eastAsia="Arial" w:hAnsi="Arial" w:cs="Arial"/>
          <w:i/>
          <w:iCs/>
          <w:color w:val="000000" w:themeColor="text1"/>
          <w:sz w:val="24"/>
          <w:szCs w:val="24"/>
        </w:rPr>
        <w:t>“</w:t>
      </w:r>
      <w:r w:rsidRPr="00A84736">
        <w:rPr>
          <w:rFonts w:ascii="Arial" w:eastAsia="Arial" w:hAnsi="Arial" w:cs="Arial"/>
          <w:i/>
          <w:iCs/>
          <w:color w:val="000000" w:themeColor="text1"/>
          <w:szCs w:val="24"/>
        </w:rPr>
        <w:t>Se condenará en costas a la parte vencida en el proceso</w:t>
      </w:r>
      <w:r w:rsidRPr="00EA4FF1">
        <w:rPr>
          <w:rFonts w:ascii="Arial" w:eastAsia="Arial" w:hAnsi="Arial" w:cs="Arial"/>
          <w:i/>
          <w:iCs/>
          <w:color w:val="000000" w:themeColor="text1"/>
          <w:sz w:val="24"/>
          <w:szCs w:val="24"/>
        </w:rPr>
        <w:t>”</w:t>
      </w:r>
      <w:r w:rsidRPr="00EA4FF1">
        <w:rPr>
          <w:rFonts w:ascii="Arial" w:eastAsia="Arial" w:hAnsi="Arial" w:cs="Arial"/>
          <w:color w:val="000000" w:themeColor="text1"/>
          <w:sz w:val="24"/>
          <w:szCs w:val="24"/>
        </w:rPr>
        <w:t>, lo que permite concluir que, </w:t>
      </w:r>
      <w:r w:rsidR="00D52616" w:rsidRPr="00EA4FF1">
        <w:rPr>
          <w:rFonts w:ascii="Arial" w:eastAsia="Arial" w:hAnsi="Arial" w:cs="Arial"/>
          <w:color w:val="000000" w:themeColor="text1"/>
          <w:sz w:val="24"/>
          <w:szCs w:val="24"/>
        </w:rPr>
        <w:t xml:space="preserve">habiendo ordenado seguir adelante con la ejecución, la parte derrotada fue Colpensiones y en ese contexto, </w:t>
      </w:r>
      <w:r w:rsidRPr="00EA4FF1">
        <w:rPr>
          <w:rFonts w:ascii="Arial" w:eastAsia="Arial" w:hAnsi="Arial" w:cs="Arial"/>
          <w:color w:val="000000" w:themeColor="text1"/>
          <w:sz w:val="24"/>
          <w:szCs w:val="24"/>
        </w:rPr>
        <w:t xml:space="preserve">lo que </w:t>
      </w:r>
      <w:r w:rsidR="00B07D11" w:rsidRPr="00EA4FF1">
        <w:rPr>
          <w:rFonts w:ascii="Arial" w:eastAsia="Arial" w:hAnsi="Arial" w:cs="Arial"/>
          <w:color w:val="000000" w:themeColor="text1"/>
          <w:sz w:val="24"/>
          <w:szCs w:val="24"/>
        </w:rPr>
        <w:t>c</w:t>
      </w:r>
      <w:r w:rsidRPr="00EA4FF1">
        <w:rPr>
          <w:rFonts w:ascii="Arial" w:eastAsia="Arial" w:hAnsi="Arial" w:cs="Arial"/>
          <w:color w:val="000000" w:themeColor="text1"/>
          <w:sz w:val="24"/>
          <w:szCs w:val="24"/>
        </w:rPr>
        <w:t>orrespondía</w:t>
      </w:r>
      <w:r w:rsidR="00477592" w:rsidRPr="00EA4FF1">
        <w:rPr>
          <w:rFonts w:ascii="Arial" w:eastAsia="Arial" w:hAnsi="Arial" w:cs="Arial"/>
          <w:i/>
          <w:iCs/>
          <w:color w:val="000000" w:themeColor="text1"/>
          <w:sz w:val="24"/>
          <w:szCs w:val="24"/>
        </w:rPr>
        <w:t xml:space="preserve"> </w:t>
      </w:r>
      <w:r w:rsidRPr="00EA4FF1">
        <w:rPr>
          <w:rFonts w:ascii="Arial" w:eastAsia="Arial" w:hAnsi="Arial" w:cs="Arial"/>
          <w:color w:val="000000" w:themeColor="text1"/>
          <w:sz w:val="24"/>
          <w:szCs w:val="24"/>
        </w:rPr>
        <w:t>e</w:t>
      </w:r>
      <w:r w:rsidR="00477592" w:rsidRPr="00EA4FF1">
        <w:rPr>
          <w:rFonts w:ascii="Arial" w:eastAsia="Arial" w:hAnsi="Arial" w:cs="Arial"/>
          <w:color w:val="000000" w:themeColor="text1"/>
          <w:sz w:val="24"/>
          <w:szCs w:val="24"/>
        </w:rPr>
        <w:t>ra e</w:t>
      </w:r>
      <w:r w:rsidRPr="00EA4FF1">
        <w:rPr>
          <w:rFonts w:ascii="Arial" w:eastAsia="Arial" w:hAnsi="Arial" w:cs="Arial"/>
          <w:color w:val="000000" w:themeColor="text1"/>
          <w:sz w:val="24"/>
          <w:szCs w:val="24"/>
        </w:rPr>
        <w:t xml:space="preserve">mitir condena en su contra por dicho concepto, lo que acertadamente </w:t>
      </w:r>
      <w:r w:rsidR="2D14BF7F" w:rsidRPr="00EA4FF1">
        <w:rPr>
          <w:rFonts w:ascii="Arial" w:eastAsia="Arial" w:hAnsi="Arial" w:cs="Arial"/>
          <w:color w:val="000000" w:themeColor="text1"/>
          <w:sz w:val="24"/>
          <w:szCs w:val="24"/>
        </w:rPr>
        <w:t xml:space="preserve">se </w:t>
      </w:r>
      <w:r w:rsidRPr="00EA4FF1">
        <w:rPr>
          <w:rFonts w:ascii="Arial" w:eastAsia="Arial" w:hAnsi="Arial" w:cs="Arial"/>
          <w:color w:val="000000" w:themeColor="text1"/>
          <w:sz w:val="24"/>
          <w:szCs w:val="24"/>
        </w:rPr>
        <w:t>hizo en la instancia anterior.</w:t>
      </w:r>
    </w:p>
    <w:p w14:paraId="110FFD37" w14:textId="77777777" w:rsidR="00672481" w:rsidRPr="00EA4FF1" w:rsidRDefault="00672481" w:rsidP="00EA4FF1">
      <w:pPr>
        <w:spacing w:line="276" w:lineRule="auto"/>
        <w:rPr>
          <w:rFonts w:ascii="Arial" w:eastAsia="Arial" w:hAnsi="Arial" w:cs="Arial"/>
          <w:color w:val="000000" w:themeColor="text1"/>
          <w:sz w:val="24"/>
          <w:szCs w:val="24"/>
        </w:rPr>
      </w:pPr>
    </w:p>
    <w:p w14:paraId="1ED3F278" w14:textId="77777777" w:rsidR="00672481" w:rsidRPr="00EA4FF1" w:rsidRDefault="00672481" w:rsidP="00EA4FF1">
      <w:pPr>
        <w:spacing w:line="276" w:lineRule="auto"/>
        <w:rPr>
          <w:rFonts w:ascii="Arial" w:eastAsia="Arial" w:hAnsi="Arial" w:cs="Arial"/>
          <w:color w:val="000000" w:themeColor="text1"/>
          <w:sz w:val="24"/>
          <w:szCs w:val="24"/>
        </w:rPr>
      </w:pPr>
      <w:r w:rsidRPr="00EA4FF1">
        <w:rPr>
          <w:rFonts w:ascii="Arial" w:eastAsia="Arial" w:hAnsi="Arial" w:cs="Arial"/>
          <w:color w:val="000000" w:themeColor="text1"/>
          <w:sz w:val="24"/>
          <w:szCs w:val="24"/>
        </w:rPr>
        <w:t xml:space="preserve">Al respecto, es preciso traer a colación que en la sentencia </w:t>
      </w:r>
      <w:proofErr w:type="spellStart"/>
      <w:r w:rsidRPr="00EA4FF1">
        <w:rPr>
          <w:rFonts w:ascii="Arial" w:eastAsia="Arial" w:hAnsi="Arial" w:cs="Arial"/>
          <w:color w:val="000000" w:themeColor="text1"/>
          <w:sz w:val="24"/>
          <w:szCs w:val="24"/>
        </w:rPr>
        <w:t>STL10364</w:t>
      </w:r>
      <w:proofErr w:type="spellEnd"/>
      <w:r w:rsidRPr="00EA4FF1">
        <w:rPr>
          <w:rFonts w:ascii="Arial" w:eastAsia="Arial" w:hAnsi="Arial" w:cs="Arial"/>
          <w:color w:val="000000" w:themeColor="text1"/>
          <w:sz w:val="24"/>
          <w:szCs w:val="24"/>
        </w:rPr>
        <w:t xml:space="preserve">-2020 la Sala de Casación Laboral instó a esta Sala a tener en cuenta que la condena en costas se debe fulminar con independencia de los factores subjetivos que pudieren existir en favor de la persona que resulte vencida o de aquella a quien se resuelva desfavorablemente el recurso de apelación, por lo que la buena fe que alega </w:t>
      </w:r>
      <w:r w:rsidR="00D52616" w:rsidRPr="00EA4FF1">
        <w:rPr>
          <w:rFonts w:ascii="Arial" w:eastAsia="Arial" w:hAnsi="Arial" w:cs="Arial"/>
          <w:color w:val="000000" w:themeColor="text1"/>
          <w:sz w:val="24"/>
          <w:szCs w:val="24"/>
        </w:rPr>
        <w:t>la recurrente</w:t>
      </w:r>
      <w:r w:rsidRPr="00EA4FF1">
        <w:rPr>
          <w:rFonts w:ascii="Arial" w:eastAsia="Arial" w:hAnsi="Arial" w:cs="Arial"/>
          <w:color w:val="000000" w:themeColor="text1"/>
          <w:sz w:val="24"/>
          <w:szCs w:val="24"/>
        </w:rPr>
        <w:t xml:space="preserve"> precede sus actos no sirve de eximente para que le sea impuesta dicha carga procesal.</w:t>
      </w:r>
    </w:p>
    <w:p w14:paraId="6B699379" w14:textId="77777777" w:rsidR="00672481" w:rsidRPr="00EA4FF1" w:rsidRDefault="00672481" w:rsidP="00EA4FF1">
      <w:pPr>
        <w:spacing w:line="276" w:lineRule="auto"/>
        <w:rPr>
          <w:rFonts w:ascii="Arial" w:eastAsia="Arial" w:hAnsi="Arial" w:cs="Arial"/>
          <w:color w:val="000000" w:themeColor="text1"/>
          <w:sz w:val="24"/>
          <w:szCs w:val="24"/>
        </w:rPr>
      </w:pPr>
    </w:p>
    <w:p w14:paraId="471BDDCF" w14:textId="77777777" w:rsidR="00B07D11" w:rsidRPr="00EA4FF1" w:rsidRDefault="00672481" w:rsidP="00EA4FF1">
      <w:pPr>
        <w:spacing w:line="276" w:lineRule="auto"/>
        <w:rPr>
          <w:rFonts w:ascii="Arial" w:eastAsia="Arial" w:hAnsi="Arial" w:cs="Arial"/>
          <w:color w:val="000000" w:themeColor="text1"/>
          <w:sz w:val="24"/>
          <w:szCs w:val="24"/>
        </w:rPr>
      </w:pPr>
      <w:r w:rsidRPr="00EA4FF1">
        <w:rPr>
          <w:rFonts w:ascii="Arial" w:eastAsia="Arial" w:hAnsi="Arial" w:cs="Arial"/>
          <w:color w:val="000000" w:themeColor="text1"/>
          <w:sz w:val="24"/>
          <w:szCs w:val="24"/>
        </w:rPr>
        <w:t>De acuerdo con lo expuesto, acertada como estuvo la decisión de primer grado,</w:t>
      </w:r>
      <w:r w:rsidR="00B07D11" w:rsidRPr="00EA4FF1">
        <w:rPr>
          <w:rFonts w:ascii="Arial" w:eastAsia="Arial" w:hAnsi="Arial" w:cs="Arial"/>
          <w:color w:val="000000" w:themeColor="text1"/>
          <w:sz w:val="24"/>
          <w:szCs w:val="24"/>
        </w:rPr>
        <w:t xml:space="preserve"> la misma deberá confirmarse en su integridad.</w:t>
      </w:r>
    </w:p>
    <w:p w14:paraId="3FE9F23F" w14:textId="77777777" w:rsidR="00B07D11" w:rsidRPr="00EA4FF1" w:rsidRDefault="00B07D11" w:rsidP="00EA4FF1">
      <w:pPr>
        <w:spacing w:line="276" w:lineRule="auto"/>
        <w:rPr>
          <w:rFonts w:ascii="Arial" w:eastAsia="Arial" w:hAnsi="Arial" w:cs="Arial"/>
          <w:color w:val="000000" w:themeColor="text1"/>
          <w:sz w:val="24"/>
          <w:szCs w:val="24"/>
        </w:rPr>
      </w:pPr>
    </w:p>
    <w:p w14:paraId="2B0CE4C3" w14:textId="77777777" w:rsidR="00672481" w:rsidRPr="00EA4FF1" w:rsidRDefault="00B07D11" w:rsidP="00EA4FF1">
      <w:pPr>
        <w:spacing w:line="276" w:lineRule="auto"/>
        <w:rPr>
          <w:rFonts w:ascii="Arial" w:eastAsia="Times New Roman" w:hAnsi="Arial" w:cs="Arial"/>
          <w:sz w:val="24"/>
          <w:szCs w:val="24"/>
          <w:lang w:eastAsia="es-ES"/>
        </w:rPr>
      </w:pPr>
      <w:r w:rsidRPr="00EA4FF1">
        <w:rPr>
          <w:rFonts w:ascii="Arial" w:eastAsia="Arial" w:hAnsi="Arial" w:cs="Arial"/>
          <w:color w:val="000000" w:themeColor="text1"/>
          <w:sz w:val="24"/>
          <w:szCs w:val="24"/>
        </w:rPr>
        <w:t>Costas en esta instancia, a cargo de la recurrente</w:t>
      </w:r>
      <w:r w:rsidR="00477592" w:rsidRPr="00EA4FF1">
        <w:rPr>
          <w:rFonts w:ascii="Arial" w:eastAsia="Arial" w:hAnsi="Arial" w:cs="Arial"/>
          <w:color w:val="000000" w:themeColor="text1"/>
          <w:sz w:val="24"/>
          <w:szCs w:val="24"/>
        </w:rPr>
        <w:t>.</w:t>
      </w:r>
      <w:r w:rsidR="00672481" w:rsidRPr="00EA4FF1">
        <w:rPr>
          <w:rFonts w:ascii="Arial" w:eastAsia="Arial" w:hAnsi="Arial" w:cs="Arial"/>
          <w:color w:val="000000" w:themeColor="text1"/>
          <w:sz w:val="24"/>
          <w:szCs w:val="24"/>
        </w:rPr>
        <w:t xml:space="preserve">  </w:t>
      </w:r>
      <w:r w:rsidR="00672481" w:rsidRPr="00EA4FF1">
        <w:rPr>
          <w:rFonts w:ascii="Arial" w:eastAsia="Times New Roman" w:hAnsi="Arial" w:cs="Arial"/>
          <w:sz w:val="24"/>
          <w:szCs w:val="24"/>
          <w:lang w:eastAsia="es-ES"/>
        </w:rPr>
        <w:t xml:space="preserve"> </w:t>
      </w:r>
    </w:p>
    <w:p w14:paraId="1F72F646" w14:textId="77777777" w:rsidR="00672481" w:rsidRPr="00EA4FF1" w:rsidRDefault="00672481" w:rsidP="00EA4FF1">
      <w:pPr>
        <w:spacing w:line="276" w:lineRule="auto"/>
        <w:rPr>
          <w:rFonts w:ascii="Arial" w:eastAsia="Times New Roman" w:hAnsi="Arial" w:cs="Arial"/>
          <w:sz w:val="24"/>
          <w:szCs w:val="24"/>
          <w:lang w:eastAsia="es-ES"/>
        </w:rPr>
      </w:pPr>
    </w:p>
    <w:p w14:paraId="4354258C" w14:textId="77777777" w:rsidR="006F5382" w:rsidRPr="00EA4FF1" w:rsidRDefault="006F5382" w:rsidP="00EA4FF1">
      <w:pPr>
        <w:pStyle w:val="paragraph"/>
        <w:spacing w:before="0" w:beforeAutospacing="0" w:after="0" w:afterAutospacing="0" w:line="276" w:lineRule="auto"/>
        <w:textAlignment w:val="baseline"/>
        <w:rPr>
          <w:rFonts w:ascii="Arial" w:hAnsi="Arial" w:cs="Arial"/>
        </w:rPr>
      </w:pPr>
      <w:r w:rsidRPr="00EA4FF1">
        <w:rPr>
          <w:rStyle w:val="normaltextrun"/>
          <w:rFonts w:ascii="Arial" w:hAnsi="Arial" w:cs="Arial"/>
        </w:rPr>
        <w:t>En mérito de lo expuesto, la Sala de Decisión Laboral del Tribunal Superior del Distrito Judicial de Pereira, </w:t>
      </w:r>
      <w:r w:rsidRPr="00EA4FF1">
        <w:rPr>
          <w:rStyle w:val="eop"/>
          <w:rFonts w:ascii="Arial" w:hAnsi="Arial" w:cs="Arial"/>
        </w:rPr>
        <w:t> </w:t>
      </w:r>
    </w:p>
    <w:p w14:paraId="4474F8A0" w14:textId="78E82ECC" w:rsidR="006F5382" w:rsidRPr="00EA4FF1" w:rsidRDefault="006F5382" w:rsidP="00407DF0">
      <w:pPr>
        <w:pStyle w:val="paragraph"/>
        <w:spacing w:before="0" w:beforeAutospacing="0" w:after="0" w:afterAutospacing="0" w:line="276" w:lineRule="auto"/>
        <w:textAlignment w:val="baseline"/>
        <w:rPr>
          <w:rFonts w:ascii="Arial" w:hAnsi="Arial" w:cs="Arial"/>
        </w:rPr>
      </w:pPr>
      <w:r w:rsidRPr="00EA4FF1">
        <w:rPr>
          <w:rStyle w:val="eop"/>
          <w:rFonts w:ascii="Arial" w:hAnsi="Arial" w:cs="Arial"/>
        </w:rPr>
        <w:t> </w:t>
      </w:r>
    </w:p>
    <w:p w14:paraId="3012EF0F" w14:textId="77777777" w:rsidR="006F5382" w:rsidRPr="00EA4FF1" w:rsidRDefault="006F5382" w:rsidP="00EA4FF1">
      <w:pPr>
        <w:pStyle w:val="paragraph"/>
        <w:spacing w:before="0" w:beforeAutospacing="0" w:after="0" w:afterAutospacing="0" w:line="276" w:lineRule="auto"/>
        <w:jc w:val="center"/>
        <w:textAlignment w:val="baseline"/>
        <w:rPr>
          <w:rFonts w:ascii="Arial" w:hAnsi="Arial" w:cs="Arial"/>
        </w:rPr>
      </w:pPr>
      <w:r w:rsidRPr="00EA4FF1">
        <w:rPr>
          <w:rStyle w:val="normaltextrun"/>
          <w:rFonts w:ascii="Arial" w:hAnsi="Arial" w:cs="Arial"/>
          <w:b/>
          <w:bCs/>
        </w:rPr>
        <w:t>RESUELVE</w:t>
      </w:r>
      <w:r w:rsidRPr="00EA4FF1">
        <w:rPr>
          <w:rStyle w:val="eop"/>
          <w:rFonts w:ascii="Arial" w:hAnsi="Arial" w:cs="Arial"/>
        </w:rPr>
        <w:t> </w:t>
      </w:r>
    </w:p>
    <w:p w14:paraId="5E6F60B5" w14:textId="77777777" w:rsidR="006F5382" w:rsidRPr="00EA4FF1" w:rsidRDefault="006F5382" w:rsidP="00EA4FF1">
      <w:pPr>
        <w:pStyle w:val="paragraph"/>
        <w:spacing w:before="0" w:beforeAutospacing="0" w:after="0" w:afterAutospacing="0" w:line="276" w:lineRule="auto"/>
        <w:textAlignment w:val="baseline"/>
        <w:rPr>
          <w:rFonts w:ascii="Arial" w:hAnsi="Arial" w:cs="Arial"/>
        </w:rPr>
      </w:pPr>
      <w:r w:rsidRPr="00EA4FF1">
        <w:rPr>
          <w:rStyle w:val="eop"/>
          <w:rFonts w:ascii="Arial" w:hAnsi="Arial" w:cs="Arial"/>
        </w:rPr>
        <w:t> </w:t>
      </w:r>
    </w:p>
    <w:p w14:paraId="5FF52B9B" w14:textId="77777777" w:rsidR="00477592" w:rsidRPr="00EA4FF1" w:rsidRDefault="006F5382" w:rsidP="00EA4FF1">
      <w:pPr>
        <w:pStyle w:val="paragraph"/>
        <w:spacing w:before="0" w:beforeAutospacing="0" w:after="0" w:afterAutospacing="0" w:line="276" w:lineRule="auto"/>
        <w:textAlignment w:val="baseline"/>
        <w:rPr>
          <w:rStyle w:val="normaltextrun"/>
          <w:rFonts w:ascii="Arial" w:hAnsi="Arial" w:cs="Arial"/>
          <w:bCs/>
        </w:rPr>
      </w:pPr>
      <w:r w:rsidRPr="00EA4FF1">
        <w:rPr>
          <w:rStyle w:val="normaltextrun"/>
          <w:rFonts w:ascii="Arial" w:hAnsi="Arial" w:cs="Arial"/>
          <w:b/>
          <w:bCs/>
        </w:rPr>
        <w:t xml:space="preserve">PRIMERO. </w:t>
      </w:r>
      <w:r w:rsidR="00477592" w:rsidRPr="00EA4FF1">
        <w:rPr>
          <w:rStyle w:val="normaltextrun"/>
          <w:rFonts w:ascii="Arial" w:hAnsi="Arial" w:cs="Arial"/>
          <w:b/>
          <w:bCs/>
        </w:rPr>
        <w:t xml:space="preserve">CONFIRMAR </w:t>
      </w:r>
      <w:r w:rsidR="005902A8" w:rsidRPr="00EA4FF1">
        <w:rPr>
          <w:rStyle w:val="normaltextrun"/>
          <w:rFonts w:ascii="Arial" w:hAnsi="Arial" w:cs="Arial"/>
          <w:bCs/>
        </w:rPr>
        <w:t>el auto proferido por el Juzgado Primero Laboral del Circuito de Pereira el día 20 de junio de 2023</w:t>
      </w:r>
      <w:r w:rsidR="00477592" w:rsidRPr="00EA4FF1">
        <w:rPr>
          <w:rStyle w:val="normaltextrun"/>
          <w:rFonts w:ascii="Arial" w:hAnsi="Arial" w:cs="Arial"/>
          <w:bCs/>
        </w:rPr>
        <w:t>.</w:t>
      </w:r>
    </w:p>
    <w:p w14:paraId="08CE6F91" w14:textId="77777777" w:rsidR="00477592" w:rsidRPr="00EA4FF1" w:rsidRDefault="00477592" w:rsidP="00EA4FF1">
      <w:pPr>
        <w:pStyle w:val="paragraph"/>
        <w:spacing w:before="0" w:beforeAutospacing="0" w:after="0" w:afterAutospacing="0" w:line="276" w:lineRule="auto"/>
        <w:textAlignment w:val="baseline"/>
        <w:rPr>
          <w:rStyle w:val="normaltextrun"/>
          <w:rFonts w:ascii="Arial" w:hAnsi="Arial" w:cs="Arial"/>
          <w:b/>
          <w:bCs/>
        </w:rPr>
      </w:pPr>
    </w:p>
    <w:p w14:paraId="56D0F003" w14:textId="77777777" w:rsidR="006F5382" w:rsidRPr="00EA4FF1" w:rsidRDefault="006F5382" w:rsidP="00EA4FF1">
      <w:pPr>
        <w:pStyle w:val="paragraph"/>
        <w:spacing w:before="0" w:beforeAutospacing="0" w:after="0" w:afterAutospacing="0" w:line="276" w:lineRule="auto"/>
        <w:textAlignment w:val="baseline"/>
        <w:rPr>
          <w:rFonts w:ascii="Arial" w:hAnsi="Arial" w:cs="Arial"/>
        </w:rPr>
      </w:pPr>
      <w:r w:rsidRPr="00EA4FF1">
        <w:rPr>
          <w:rStyle w:val="normaltextrun"/>
          <w:rFonts w:ascii="Arial" w:hAnsi="Arial" w:cs="Arial"/>
          <w:b/>
          <w:bCs/>
        </w:rPr>
        <w:t>SEGUNDO: CONDENAR </w:t>
      </w:r>
      <w:r w:rsidRPr="00EA4FF1">
        <w:rPr>
          <w:rStyle w:val="normaltextrun"/>
          <w:rFonts w:ascii="Arial" w:hAnsi="Arial" w:cs="Arial"/>
        </w:rPr>
        <w:t>en costas a</w:t>
      </w:r>
      <w:r w:rsidR="00E64BEE" w:rsidRPr="00EA4FF1">
        <w:rPr>
          <w:rStyle w:val="normaltextrun"/>
          <w:rFonts w:ascii="Arial" w:hAnsi="Arial" w:cs="Arial"/>
        </w:rPr>
        <w:t xml:space="preserve"> </w:t>
      </w:r>
      <w:r w:rsidR="00477592" w:rsidRPr="00EA4FF1">
        <w:rPr>
          <w:rStyle w:val="normaltextrun"/>
          <w:rFonts w:ascii="Arial" w:hAnsi="Arial" w:cs="Arial"/>
        </w:rPr>
        <w:t>la Administradora Colombiana de Pensiones -Colpensiones-</w:t>
      </w:r>
      <w:r w:rsidRPr="00EA4FF1">
        <w:rPr>
          <w:rStyle w:val="normaltextrun"/>
          <w:rFonts w:ascii="Arial" w:hAnsi="Arial" w:cs="Arial"/>
        </w:rPr>
        <w:t>.</w:t>
      </w:r>
      <w:r w:rsidRPr="00EA4FF1">
        <w:rPr>
          <w:rStyle w:val="eop"/>
          <w:rFonts w:ascii="Arial" w:hAnsi="Arial" w:cs="Arial"/>
        </w:rPr>
        <w:t> </w:t>
      </w:r>
    </w:p>
    <w:p w14:paraId="1DF8BA61" w14:textId="77777777" w:rsidR="006F5382" w:rsidRPr="00EA4FF1" w:rsidRDefault="006F5382" w:rsidP="00EA4FF1">
      <w:pPr>
        <w:pStyle w:val="paragraph"/>
        <w:spacing w:before="0" w:beforeAutospacing="0" w:after="0" w:afterAutospacing="0" w:line="276" w:lineRule="auto"/>
        <w:textAlignment w:val="baseline"/>
        <w:rPr>
          <w:rFonts w:ascii="Arial" w:hAnsi="Arial" w:cs="Arial"/>
        </w:rPr>
      </w:pPr>
      <w:r w:rsidRPr="00EA4FF1">
        <w:rPr>
          <w:rStyle w:val="eop"/>
          <w:rFonts w:ascii="Arial" w:hAnsi="Arial" w:cs="Arial"/>
        </w:rPr>
        <w:t> </w:t>
      </w:r>
    </w:p>
    <w:p w14:paraId="6865D2A0" w14:textId="77777777" w:rsidR="006F5382" w:rsidRPr="00EA4FF1" w:rsidRDefault="006F5382" w:rsidP="00EA4FF1">
      <w:pPr>
        <w:pStyle w:val="paragraph"/>
        <w:spacing w:before="0" w:beforeAutospacing="0" w:after="0" w:afterAutospacing="0" w:line="276" w:lineRule="auto"/>
        <w:textAlignment w:val="baseline"/>
        <w:rPr>
          <w:rFonts w:ascii="Arial" w:hAnsi="Arial" w:cs="Arial"/>
        </w:rPr>
      </w:pPr>
      <w:r w:rsidRPr="00EA4FF1">
        <w:rPr>
          <w:rStyle w:val="normaltextrun"/>
          <w:rFonts w:ascii="Arial" w:hAnsi="Arial" w:cs="Arial"/>
          <w:lang w:val="es-CO"/>
        </w:rPr>
        <w:t>Notifíquese por estado y a los correos electrónicos de los apoderados de las partes.</w:t>
      </w:r>
      <w:r w:rsidRPr="00EA4FF1">
        <w:rPr>
          <w:rStyle w:val="normaltextrun"/>
          <w:rFonts w:ascii="Arial" w:hAnsi="Arial" w:cs="Arial"/>
        </w:rPr>
        <w:t> </w:t>
      </w:r>
      <w:r w:rsidRPr="00EA4FF1">
        <w:rPr>
          <w:rStyle w:val="eop"/>
          <w:rFonts w:ascii="Arial" w:hAnsi="Arial" w:cs="Arial"/>
        </w:rPr>
        <w:t> </w:t>
      </w:r>
    </w:p>
    <w:p w14:paraId="5937B0F7" w14:textId="77777777" w:rsidR="00EA4FF1" w:rsidRPr="00EA4FF1" w:rsidRDefault="00EA4FF1" w:rsidP="00EA4FF1">
      <w:pPr>
        <w:spacing w:line="276" w:lineRule="auto"/>
        <w:rPr>
          <w:rFonts w:ascii="Arial" w:eastAsia="Arial" w:hAnsi="Arial" w:cs="Arial"/>
          <w:sz w:val="24"/>
          <w:szCs w:val="24"/>
          <w:lang w:val="es-CO" w:eastAsia="es-CO"/>
        </w:rPr>
      </w:pPr>
    </w:p>
    <w:p w14:paraId="488CC853" w14:textId="77777777" w:rsidR="00EA4FF1" w:rsidRPr="00EA4FF1" w:rsidRDefault="00EA4FF1" w:rsidP="00EA4FF1">
      <w:pPr>
        <w:spacing w:line="276" w:lineRule="auto"/>
        <w:textAlignment w:val="baseline"/>
        <w:rPr>
          <w:rFonts w:ascii="Arial" w:eastAsia="Times New Roman" w:hAnsi="Arial" w:cs="Arial"/>
          <w:spacing w:val="-4"/>
          <w:sz w:val="24"/>
          <w:szCs w:val="24"/>
          <w:lang w:eastAsia="es-CO"/>
        </w:rPr>
      </w:pPr>
      <w:r w:rsidRPr="00EA4FF1">
        <w:rPr>
          <w:rFonts w:ascii="Arial" w:eastAsia="Times New Roman" w:hAnsi="Arial" w:cs="Arial"/>
          <w:spacing w:val="-4"/>
          <w:sz w:val="24"/>
          <w:szCs w:val="24"/>
          <w:lang w:eastAsia="es-CO"/>
        </w:rPr>
        <w:t>Quienes Integran la Sala,</w:t>
      </w:r>
    </w:p>
    <w:p w14:paraId="5BEDF4C3" w14:textId="77777777" w:rsidR="00EA4FF1" w:rsidRPr="00EA4FF1" w:rsidRDefault="00EA4FF1" w:rsidP="00EA4FF1">
      <w:pPr>
        <w:widowControl w:val="0"/>
        <w:autoSpaceDE w:val="0"/>
        <w:autoSpaceDN w:val="0"/>
        <w:adjustRightInd w:val="0"/>
        <w:spacing w:line="276" w:lineRule="auto"/>
        <w:jc w:val="left"/>
        <w:rPr>
          <w:rFonts w:ascii="Arial" w:eastAsia="Calibri" w:hAnsi="Arial" w:cs="Arial"/>
          <w:b/>
          <w:sz w:val="24"/>
          <w:szCs w:val="24"/>
          <w:lang w:val="es-CO"/>
        </w:rPr>
      </w:pPr>
    </w:p>
    <w:p w14:paraId="52D3CA29" w14:textId="77777777" w:rsidR="00EA4FF1" w:rsidRPr="00EA4FF1" w:rsidRDefault="00EA4FF1" w:rsidP="00EA4FF1">
      <w:pPr>
        <w:widowControl w:val="0"/>
        <w:autoSpaceDE w:val="0"/>
        <w:autoSpaceDN w:val="0"/>
        <w:adjustRightInd w:val="0"/>
        <w:spacing w:line="276" w:lineRule="auto"/>
        <w:jc w:val="left"/>
        <w:rPr>
          <w:rFonts w:ascii="Arial" w:eastAsia="Calibri" w:hAnsi="Arial" w:cs="Arial"/>
          <w:b/>
          <w:sz w:val="24"/>
          <w:szCs w:val="24"/>
          <w:lang w:val="es-CO"/>
        </w:rPr>
      </w:pPr>
    </w:p>
    <w:p w14:paraId="21FF6143" w14:textId="77777777" w:rsidR="00EA4FF1" w:rsidRPr="00EA4FF1" w:rsidRDefault="00EA4FF1" w:rsidP="00EA4FF1">
      <w:pPr>
        <w:widowControl w:val="0"/>
        <w:autoSpaceDE w:val="0"/>
        <w:autoSpaceDN w:val="0"/>
        <w:adjustRightInd w:val="0"/>
        <w:spacing w:line="276" w:lineRule="auto"/>
        <w:jc w:val="left"/>
        <w:rPr>
          <w:rFonts w:ascii="Arial" w:eastAsia="Calibri" w:hAnsi="Arial" w:cs="Arial"/>
          <w:b/>
          <w:sz w:val="24"/>
          <w:szCs w:val="24"/>
          <w:lang w:val="es-CO"/>
        </w:rPr>
      </w:pPr>
    </w:p>
    <w:p w14:paraId="5D42FD10" w14:textId="77777777" w:rsidR="00EA4FF1" w:rsidRPr="00EA4FF1" w:rsidRDefault="00EA4FF1" w:rsidP="00EA4FF1">
      <w:pPr>
        <w:widowControl w:val="0"/>
        <w:autoSpaceDE w:val="0"/>
        <w:autoSpaceDN w:val="0"/>
        <w:adjustRightInd w:val="0"/>
        <w:spacing w:line="276" w:lineRule="auto"/>
        <w:jc w:val="center"/>
        <w:rPr>
          <w:rFonts w:ascii="Arial" w:eastAsia="Calibri" w:hAnsi="Arial" w:cs="Arial"/>
          <w:b/>
          <w:bCs/>
          <w:sz w:val="24"/>
          <w:szCs w:val="24"/>
          <w:lang w:val="es-CO"/>
        </w:rPr>
      </w:pPr>
      <w:r w:rsidRPr="00EA4FF1">
        <w:rPr>
          <w:rFonts w:ascii="Arial" w:eastAsia="Calibri" w:hAnsi="Arial" w:cs="Arial"/>
          <w:b/>
          <w:bCs/>
          <w:sz w:val="24"/>
          <w:szCs w:val="24"/>
          <w:lang w:val="es-CO"/>
        </w:rPr>
        <w:t>JULIO CÉSAR SALAZAR MUÑOZ</w:t>
      </w:r>
    </w:p>
    <w:p w14:paraId="6DF331B7" w14:textId="77777777" w:rsidR="00EA4FF1" w:rsidRPr="00EA4FF1" w:rsidRDefault="00EA4FF1" w:rsidP="00EA4FF1">
      <w:pPr>
        <w:widowControl w:val="0"/>
        <w:autoSpaceDE w:val="0"/>
        <w:autoSpaceDN w:val="0"/>
        <w:adjustRightInd w:val="0"/>
        <w:spacing w:line="276" w:lineRule="auto"/>
        <w:jc w:val="center"/>
        <w:rPr>
          <w:rFonts w:ascii="Arial" w:eastAsia="Calibri" w:hAnsi="Arial" w:cs="Arial"/>
          <w:sz w:val="24"/>
          <w:szCs w:val="24"/>
          <w:lang w:val="es-CO"/>
        </w:rPr>
      </w:pPr>
      <w:r w:rsidRPr="00EA4FF1">
        <w:rPr>
          <w:rFonts w:ascii="Arial" w:eastAsia="Calibri" w:hAnsi="Arial" w:cs="Arial"/>
          <w:sz w:val="24"/>
          <w:szCs w:val="24"/>
          <w:lang w:val="es-CO"/>
        </w:rPr>
        <w:t>Magistrado Ponente</w:t>
      </w:r>
    </w:p>
    <w:p w14:paraId="25C730B1" w14:textId="77777777" w:rsidR="00EA4FF1" w:rsidRPr="00EA4FF1" w:rsidRDefault="00EA4FF1" w:rsidP="00EA4FF1">
      <w:pPr>
        <w:widowControl w:val="0"/>
        <w:autoSpaceDE w:val="0"/>
        <w:autoSpaceDN w:val="0"/>
        <w:adjustRightInd w:val="0"/>
        <w:spacing w:line="276" w:lineRule="auto"/>
        <w:jc w:val="left"/>
        <w:rPr>
          <w:rFonts w:ascii="Arial" w:eastAsia="Calibri" w:hAnsi="Arial" w:cs="Arial"/>
          <w:sz w:val="24"/>
          <w:szCs w:val="24"/>
          <w:lang w:val="es-CO"/>
        </w:rPr>
      </w:pPr>
    </w:p>
    <w:p w14:paraId="65A3CFD7" w14:textId="77777777" w:rsidR="00EA4FF1" w:rsidRPr="00EA4FF1" w:rsidRDefault="00EA4FF1" w:rsidP="00EA4FF1">
      <w:pPr>
        <w:widowControl w:val="0"/>
        <w:autoSpaceDE w:val="0"/>
        <w:autoSpaceDN w:val="0"/>
        <w:adjustRightInd w:val="0"/>
        <w:spacing w:line="276" w:lineRule="auto"/>
        <w:jc w:val="left"/>
        <w:rPr>
          <w:rFonts w:ascii="Arial" w:eastAsia="Calibri" w:hAnsi="Arial" w:cs="Arial"/>
          <w:sz w:val="24"/>
          <w:szCs w:val="24"/>
          <w:lang w:val="es-CO"/>
        </w:rPr>
      </w:pPr>
    </w:p>
    <w:p w14:paraId="58694744" w14:textId="77777777" w:rsidR="00EA4FF1" w:rsidRPr="00EA4FF1" w:rsidRDefault="00EA4FF1" w:rsidP="00EA4FF1">
      <w:pPr>
        <w:widowControl w:val="0"/>
        <w:autoSpaceDE w:val="0"/>
        <w:autoSpaceDN w:val="0"/>
        <w:adjustRightInd w:val="0"/>
        <w:spacing w:line="276" w:lineRule="auto"/>
        <w:jc w:val="left"/>
        <w:rPr>
          <w:rFonts w:ascii="Arial" w:eastAsia="Calibri" w:hAnsi="Arial" w:cs="Arial"/>
          <w:sz w:val="24"/>
          <w:szCs w:val="24"/>
          <w:lang w:val="es-CO"/>
        </w:rPr>
      </w:pPr>
    </w:p>
    <w:p w14:paraId="59DFE593" w14:textId="77777777" w:rsidR="00EA4FF1" w:rsidRPr="00EA4FF1" w:rsidRDefault="00EA4FF1" w:rsidP="00EA4FF1">
      <w:pPr>
        <w:widowControl w:val="0"/>
        <w:autoSpaceDE w:val="0"/>
        <w:autoSpaceDN w:val="0"/>
        <w:adjustRightInd w:val="0"/>
        <w:spacing w:line="276" w:lineRule="auto"/>
        <w:jc w:val="left"/>
        <w:rPr>
          <w:rFonts w:ascii="Arial" w:eastAsia="Calibri" w:hAnsi="Arial" w:cs="Arial"/>
          <w:sz w:val="24"/>
          <w:szCs w:val="24"/>
          <w:lang w:val="es-CO"/>
        </w:rPr>
      </w:pPr>
      <w:r w:rsidRPr="00EA4FF1">
        <w:rPr>
          <w:rFonts w:ascii="Arial" w:eastAsia="Calibri" w:hAnsi="Arial" w:cs="Arial"/>
          <w:b/>
          <w:bCs/>
          <w:sz w:val="24"/>
          <w:szCs w:val="24"/>
          <w:lang w:val="es-CO"/>
        </w:rPr>
        <w:t>ANA LUCÍA CAICEDO CALDERÓN</w:t>
      </w:r>
      <w:r w:rsidRPr="00EA4FF1">
        <w:rPr>
          <w:rFonts w:ascii="Arial" w:eastAsia="Calibri" w:hAnsi="Arial" w:cs="Arial"/>
          <w:b/>
          <w:bCs/>
          <w:sz w:val="24"/>
          <w:szCs w:val="24"/>
          <w:lang w:val="es-CO"/>
        </w:rPr>
        <w:tab/>
      </w:r>
      <w:r w:rsidRPr="00EA4FF1">
        <w:rPr>
          <w:rFonts w:ascii="Arial" w:eastAsia="Calibri" w:hAnsi="Arial" w:cs="Arial"/>
          <w:b/>
          <w:bCs/>
          <w:sz w:val="24"/>
          <w:szCs w:val="24"/>
          <w:lang w:val="es-CO"/>
        </w:rPr>
        <w:tab/>
        <w:t xml:space="preserve">   GERMÁN DARÍO </w:t>
      </w:r>
      <w:proofErr w:type="spellStart"/>
      <w:r w:rsidRPr="00EA4FF1">
        <w:rPr>
          <w:rFonts w:ascii="Arial" w:eastAsia="Calibri" w:hAnsi="Arial" w:cs="Arial"/>
          <w:b/>
          <w:bCs/>
          <w:sz w:val="24"/>
          <w:szCs w:val="24"/>
          <w:lang w:val="es-CO"/>
        </w:rPr>
        <w:t>GÓEZ</w:t>
      </w:r>
      <w:proofErr w:type="spellEnd"/>
      <w:r w:rsidRPr="00EA4FF1">
        <w:rPr>
          <w:rFonts w:ascii="Arial" w:eastAsia="Calibri" w:hAnsi="Arial" w:cs="Arial"/>
          <w:b/>
          <w:bCs/>
          <w:sz w:val="24"/>
          <w:szCs w:val="24"/>
          <w:lang w:val="es-CO"/>
        </w:rPr>
        <w:t xml:space="preserve"> </w:t>
      </w:r>
      <w:proofErr w:type="spellStart"/>
      <w:r w:rsidRPr="00EA4FF1">
        <w:rPr>
          <w:rFonts w:ascii="Arial" w:eastAsia="Calibri" w:hAnsi="Arial" w:cs="Arial"/>
          <w:b/>
          <w:bCs/>
          <w:sz w:val="24"/>
          <w:szCs w:val="24"/>
          <w:lang w:val="es-CO"/>
        </w:rPr>
        <w:t>VINASCO</w:t>
      </w:r>
      <w:proofErr w:type="spellEnd"/>
    </w:p>
    <w:p w14:paraId="3A0FF5F2" w14:textId="5C926F09" w:rsidR="006F5382" w:rsidRPr="00EA4FF1" w:rsidRDefault="00EA4FF1" w:rsidP="00EA4FF1">
      <w:pPr>
        <w:spacing w:line="276" w:lineRule="auto"/>
        <w:textAlignment w:val="baseline"/>
        <w:rPr>
          <w:rFonts w:ascii="Arial" w:eastAsia="Times New Roman" w:hAnsi="Arial" w:cs="Arial"/>
          <w:bCs/>
          <w:sz w:val="24"/>
          <w:szCs w:val="24"/>
          <w:lang w:val="es-ES_tradnl"/>
        </w:rPr>
      </w:pPr>
      <w:r w:rsidRPr="00EA4FF1">
        <w:rPr>
          <w:rFonts w:ascii="Arial" w:eastAsia="Calibri" w:hAnsi="Arial" w:cs="Arial"/>
          <w:bCs/>
          <w:sz w:val="24"/>
          <w:szCs w:val="24"/>
          <w:lang w:val="es-CO"/>
        </w:rPr>
        <w:t>Magistrada</w:t>
      </w:r>
      <w:r w:rsidRPr="00EA4FF1">
        <w:rPr>
          <w:rFonts w:ascii="Arial" w:eastAsia="Calibri" w:hAnsi="Arial" w:cs="Arial"/>
          <w:bCs/>
          <w:sz w:val="24"/>
          <w:szCs w:val="24"/>
          <w:lang w:val="es-CO"/>
        </w:rPr>
        <w:tab/>
      </w:r>
      <w:r w:rsidRPr="00EA4FF1">
        <w:rPr>
          <w:rFonts w:ascii="Arial" w:eastAsia="Calibri" w:hAnsi="Arial" w:cs="Arial"/>
          <w:bCs/>
          <w:sz w:val="24"/>
          <w:szCs w:val="24"/>
          <w:lang w:val="es-CO"/>
        </w:rPr>
        <w:tab/>
      </w:r>
      <w:r w:rsidRPr="00EA4FF1">
        <w:rPr>
          <w:rFonts w:ascii="Arial" w:eastAsia="Calibri" w:hAnsi="Arial" w:cs="Arial"/>
          <w:bCs/>
          <w:sz w:val="24"/>
          <w:szCs w:val="24"/>
          <w:lang w:val="es-CO"/>
        </w:rPr>
        <w:tab/>
      </w:r>
      <w:r w:rsidRPr="00EA4FF1">
        <w:rPr>
          <w:rFonts w:ascii="Arial" w:eastAsia="Calibri" w:hAnsi="Arial" w:cs="Arial"/>
          <w:bCs/>
          <w:sz w:val="24"/>
          <w:szCs w:val="24"/>
          <w:lang w:val="es-CO"/>
        </w:rPr>
        <w:tab/>
      </w:r>
      <w:r w:rsidRPr="00EA4FF1">
        <w:rPr>
          <w:rFonts w:ascii="Arial" w:eastAsia="Calibri" w:hAnsi="Arial" w:cs="Arial"/>
          <w:bCs/>
          <w:sz w:val="24"/>
          <w:szCs w:val="24"/>
          <w:lang w:val="es-CO"/>
        </w:rPr>
        <w:tab/>
      </w:r>
      <w:r w:rsidRPr="00EA4FF1">
        <w:rPr>
          <w:rFonts w:ascii="Arial" w:eastAsia="Calibri" w:hAnsi="Arial" w:cs="Arial"/>
          <w:bCs/>
          <w:sz w:val="24"/>
          <w:szCs w:val="24"/>
          <w:lang w:val="es-CO"/>
        </w:rPr>
        <w:tab/>
      </w:r>
      <w:r w:rsidRPr="00EA4FF1">
        <w:rPr>
          <w:rFonts w:ascii="Arial" w:eastAsia="Calibri" w:hAnsi="Arial" w:cs="Arial"/>
          <w:b/>
          <w:bCs/>
          <w:sz w:val="24"/>
          <w:szCs w:val="24"/>
          <w:lang w:val="es-CO"/>
        </w:rPr>
        <w:t xml:space="preserve">   </w:t>
      </w:r>
      <w:r w:rsidRPr="00EA4FF1">
        <w:rPr>
          <w:rFonts w:ascii="Arial" w:eastAsia="Times New Roman" w:hAnsi="Arial" w:cs="Arial"/>
          <w:bCs/>
          <w:sz w:val="24"/>
          <w:szCs w:val="24"/>
          <w:lang w:val="es-ES_tradnl"/>
        </w:rPr>
        <w:t>Magistrado</w:t>
      </w:r>
    </w:p>
    <w:sectPr w:rsidR="006F5382" w:rsidRPr="00EA4FF1" w:rsidSect="00EA4FF1">
      <w:headerReference w:type="default" r:id="rId10"/>
      <w:footerReference w:type="default" r:id="rId11"/>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54A3D6F" w16cex:dateUtc="2023-11-28T16:38:33.08Z"/>
  <w16cex:commentExtensible w16cex:durableId="520F00F3" w16cex:dateUtc="2023-11-30T21:24:06.633Z"/>
  <w16cex:commentExtensible w16cex:durableId="7825D7D7" w16cex:dateUtc="2023-12-05T13:47:38.265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1731EA" w16cid:durableId="654A3D6F"/>
  <w16cid:commentId w16cid:paraId="26DBFB28" w16cid:durableId="520F00F3"/>
  <w16cid:commentId w16cid:paraId="44460B3D" w16cid:durableId="7825D7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749E7" w14:textId="77777777" w:rsidR="005179F0" w:rsidRDefault="005179F0" w:rsidP="00445878">
      <w:pPr>
        <w:spacing w:line="240" w:lineRule="auto"/>
      </w:pPr>
      <w:r>
        <w:separator/>
      </w:r>
    </w:p>
  </w:endnote>
  <w:endnote w:type="continuationSeparator" w:id="0">
    <w:p w14:paraId="05E0C42E" w14:textId="77777777" w:rsidR="005179F0" w:rsidRDefault="005179F0" w:rsidP="00445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70552"/>
      <w:docPartObj>
        <w:docPartGallery w:val="Page Numbers (Bottom of Page)"/>
        <w:docPartUnique/>
      </w:docPartObj>
    </w:sdtPr>
    <w:sdtEndPr>
      <w:rPr>
        <w:rStyle w:val="normaltextrun"/>
        <w:rFonts w:ascii="Arial" w:hAnsi="Arial" w:cs="Arial"/>
        <w:sz w:val="18"/>
        <w:szCs w:val="16"/>
      </w:rPr>
    </w:sdtEndPr>
    <w:sdtContent>
      <w:p w14:paraId="407CE2FB" w14:textId="42FCD0E4" w:rsidR="00BD0BBD" w:rsidRPr="00EA4FF1" w:rsidRDefault="003434DD">
        <w:pPr>
          <w:pStyle w:val="Piedepgina"/>
          <w:jc w:val="right"/>
          <w:rPr>
            <w:rStyle w:val="normaltextrun"/>
            <w:rFonts w:ascii="Arial" w:hAnsi="Arial" w:cs="Arial"/>
            <w:sz w:val="18"/>
            <w:szCs w:val="16"/>
          </w:rPr>
        </w:pPr>
        <w:r w:rsidRPr="00EA4FF1">
          <w:rPr>
            <w:rStyle w:val="normaltextrun"/>
            <w:rFonts w:ascii="Arial" w:hAnsi="Arial" w:cs="Arial"/>
            <w:sz w:val="18"/>
            <w:szCs w:val="16"/>
          </w:rPr>
          <w:fldChar w:fldCharType="begin"/>
        </w:r>
        <w:r w:rsidRPr="00EA4FF1">
          <w:rPr>
            <w:rStyle w:val="normaltextrun"/>
            <w:rFonts w:ascii="Arial" w:hAnsi="Arial" w:cs="Arial"/>
            <w:sz w:val="18"/>
            <w:szCs w:val="16"/>
          </w:rPr>
          <w:instrText>PAGE   \* MERGEFORMAT</w:instrText>
        </w:r>
        <w:r w:rsidRPr="00EA4FF1">
          <w:rPr>
            <w:rStyle w:val="normaltextrun"/>
            <w:rFonts w:ascii="Arial" w:hAnsi="Arial" w:cs="Arial"/>
            <w:sz w:val="18"/>
            <w:szCs w:val="16"/>
          </w:rPr>
          <w:fldChar w:fldCharType="separate"/>
        </w:r>
        <w:r w:rsidR="00D332F0">
          <w:rPr>
            <w:rStyle w:val="normaltextrun"/>
            <w:rFonts w:ascii="Arial" w:hAnsi="Arial" w:cs="Arial"/>
            <w:noProof/>
            <w:sz w:val="18"/>
            <w:szCs w:val="16"/>
          </w:rPr>
          <w:t>2</w:t>
        </w:r>
        <w:r w:rsidRPr="00EA4FF1">
          <w:rPr>
            <w:rStyle w:val="normaltextrun"/>
            <w:rFonts w:ascii="Arial" w:hAnsi="Arial" w:cs="Arial"/>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36FB4" w14:textId="77777777" w:rsidR="005179F0" w:rsidRDefault="005179F0" w:rsidP="00445878">
      <w:pPr>
        <w:spacing w:line="240" w:lineRule="auto"/>
      </w:pPr>
      <w:r>
        <w:separator/>
      </w:r>
    </w:p>
  </w:footnote>
  <w:footnote w:type="continuationSeparator" w:id="0">
    <w:p w14:paraId="03D253EF" w14:textId="77777777" w:rsidR="005179F0" w:rsidRDefault="005179F0" w:rsidP="004458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5B04" w14:textId="77777777" w:rsidR="00EA4FF1" w:rsidRPr="00EA4FF1" w:rsidRDefault="000672F4" w:rsidP="0052161C">
    <w:pPr>
      <w:pStyle w:val="Encabezado"/>
      <w:jc w:val="center"/>
      <w:rPr>
        <w:rStyle w:val="normaltextrun"/>
        <w:rFonts w:ascii="Arial" w:hAnsi="Arial" w:cs="Arial"/>
        <w:sz w:val="18"/>
        <w:szCs w:val="16"/>
      </w:rPr>
    </w:pPr>
    <w:r w:rsidRPr="00EA4FF1">
      <w:rPr>
        <w:rStyle w:val="normaltextrun"/>
        <w:rFonts w:ascii="Arial" w:hAnsi="Arial" w:cs="Arial"/>
        <w:sz w:val="18"/>
        <w:szCs w:val="16"/>
      </w:rPr>
      <w:t xml:space="preserve">Doris Julieta Hincapié </w:t>
    </w:r>
    <w:proofErr w:type="spellStart"/>
    <w:r w:rsidRPr="00EA4FF1">
      <w:rPr>
        <w:rStyle w:val="normaltextrun"/>
        <w:rFonts w:ascii="Arial" w:hAnsi="Arial" w:cs="Arial"/>
        <w:sz w:val="18"/>
        <w:szCs w:val="16"/>
      </w:rPr>
      <w:t>Cofles</w:t>
    </w:r>
    <w:proofErr w:type="spellEnd"/>
    <w:r w:rsidR="00EA4FF1" w:rsidRPr="00EA4FF1">
      <w:rPr>
        <w:rStyle w:val="normaltextrun"/>
        <w:rFonts w:ascii="Arial" w:hAnsi="Arial" w:cs="Arial"/>
        <w:sz w:val="18"/>
        <w:szCs w:val="16"/>
      </w:rPr>
      <w:t> Vs Colpensiones</w:t>
    </w:r>
  </w:p>
  <w:p w14:paraId="439C2338" w14:textId="75FDE731" w:rsidR="00BD0BBD" w:rsidRPr="00EA4FF1" w:rsidRDefault="00BD0BBD" w:rsidP="0052161C">
    <w:pPr>
      <w:pStyle w:val="Encabezado"/>
      <w:jc w:val="center"/>
      <w:rPr>
        <w:rFonts w:ascii="Arial" w:hAnsi="Arial" w:cs="Arial"/>
        <w:sz w:val="18"/>
        <w:szCs w:val="16"/>
      </w:rPr>
    </w:pPr>
    <w:r w:rsidRPr="00EA4FF1">
      <w:rPr>
        <w:rStyle w:val="normaltextrun"/>
        <w:rFonts w:ascii="Arial" w:hAnsi="Arial" w:cs="Arial"/>
        <w:sz w:val="18"/>
        <w:szCs w:val="16"/>
      </w:rPr>
      <w:t>Rad 66001310500</w:t>
    </w:r>
    <w:r w:rsidR="00F0730C" w:rsidRPr="00EA4FF1">
      <w:rPr>
        <w:rStyle w:val="normaltextrun"/>
        <w:rFonts w:ascii="Arial" w:hAnsi="Arial" w:cs="Arial"/>
        <w:sz w:val="18"/>
        <w:szCs w:val="16"/>
      </w:rPr>
      <w:t>1201800261</w:t>
    </w:r>
    <w:r w:rsidR="00F1450D" w:rsidRPr="00EA4FF1">
      <w:rPr>
        <w:rStyle w:val="normaltextrun"/>
        <w:rFonts w:ascii="Arial" w:hAnsi="Arial" w:cs="Arial"/>
        <w:sz w:val="18"/>
        <w:szCs w:val="16"/>
      </w:rPr>
      <w:t>0</w:t>
    </w:r>
    <w:r w:rsidR="00F0730C" w:rsidRPr="00EA4FF1">
      <w:rPr>
        <w:rStyle w:val="normaltextrun"/>
        <w:rFonts w:ascii="Arial" w:hAnsi="Arial" w:cs="Arial"/>
        <w:sz w:val="18"/>
        <w:szCs w:val="16"/>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737C"/>
    <w:multiLevelType w:val="hybridMultilevel"/>
    <w:tmpl w:val="405A1438"/>
    <w:lvl w:ilvl="0" w:tplc="FEA6AF4A">
      <w:start w:val="1"/>
      <w:numFmt w:val="decimal"/>
      <w:lvlText w:val="%1."/>
      <w:lvlJc w:val="left"/>
      <w:pPr>
        <w:ind w:left="720" w:hanging="360"/>
      </w:pPr>
    </w:lvl>
    <w:lvl w:ilvl="1" w:tplc="1EF05576">
      <w:start w:val="1"/>
      <w:numFmt w:val="lowerLetter"/>
      <w:lvlText w:val="%2."/>
      <w:lvlJc w:val="left"/>
      <w:pPr>
        <w:ind w:left="1440" w:hanging="360"/>
      </w:pPr>
    </w:lvl>
    <w:lvl w:ilvl="2" w:tplc="2A00C934">
      <w:start w:val="1"/>
      <w:numFmt w:val="lowerRoman"/>
      <w:lvlText w:val="%3."/>
      <w:lvlJc w:val="right"/>
      <w:pPr>
        <w:ind w:left="2160" w:hanging="180"/>
      </w:pPr>
    </w:lvl>
    <w:lvl w:ilvl="3" w:tplc="5DC82DE2">
      <w:start w:val="1"/>
      <w:numFmt w:val="decimal"/>
      <w:lvlText w:val="%4."/>
      <w:lvlJc w:val="left"/>
      <w:pPr>
        <w:ind w:left="2880" w:hanging="360"/>
      </w:pPr>
    </w:lvl>
    <w:lvl w:ilvl="4" w:tplc="C456B38A">
      <w:start w:val="1"/>
      <w:numFmt w:val="lowerLetter"/>
      <w:lvlText w:val="%5."/>
      <w:lvlJc w:val="left"/>
      <w:pPr>
        <w:ind w:left="3600" w:hanging="360"/>
      </w:pPr>
    </w:lvl>
    <w:lvl w:ilvl="5" w:tplc="27B23E54">
      <w:start w:val="1"/>
      <w:numFmt w:val="lowerRoman"/>
      <w:lvlText w:val="%6."/>
      <w:lvlJc w:val="right"/>
      <w:pPr>
        <w:ind w:left="4320" w:hanging="180"/>
      </w:pPr>
    </w:lvl>
    <w:lvl w:ilvl="6" w:tplc="69101CAA">
      <w:start w:val="1"/>
      <w:numFmt w:val="decimal"/>
      <w:lvlText w:val="%7."/>
      <w:lvlJc w:val="left"/>
      <w:pPr>
        <w:ind w:left="5040" w:hanging="360"/>
      </w:pPr>
    </w:lvl>
    <w:lvl w:ilvl="7" w:tplc="167E558A">
      <w:start w:val="1"/>
      <w:numFmt w:val="lowerLetter"/>
      <w:lvlText w:val="%8."/>
      <w:lvlJc w:val="left"/>
      <w:pPr>
        <w:ind w:left="5760" w:hanging="360"/>
      </w:pPr>
    </w:lvl>
    <w:lvl w:ilvl="8" w:tplc="DEFE4E00">
      <w:start w:val="1"/>
      <w:numFmt w:val="lowerRoman"/>
      <w:lvlText w:val="%9."/>
      <w:lvlJc w:val="right"/>
      <w:pPr>
        <w:ind w:left="6480" w:hanging="180"/>
      </w:pPr>
    </w:lvl>
  </w:abstractNum>
  <w:abstractNum w:abstractNumId="1" w15:restartNumberingAfterBreak="0">
    <w:nsid w:val="3305735D"/>
    <w:multiLevelType w:val="hybridMultilevel"/>
    <w:tmpl w:val="EB628B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78D7C18"/>
    <w:multiLevelType w:val="multilevel"/>
    <w:tmpl w:val="C0DEB122"/>
    <w:lvl w:ilvl="0">
      <w:start w:val="2"/>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B8E2382"/>
    <w:multiLevelType w:val="multilevel"/>
    <w:tmpl w:val="0CC435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13"/>
    <w:rsid w:val="000059C2"/>
    <w:rsid w:val="00022795"/>
    <w:rsid w:val="00030AFF"/>
    <w:rsid w:val="00040868"/>
    <w:rsid w:val="00051D96"/>
    <w:rsid w:val="000672F4"/>
    <w:rsid w:val="000725F5"/>
    <w:rsid w:val="00072EA3"/>
    <w:rsid w:val="00077245"/>
    <w:rsid w:val="00080C34"/>
    <w:rsid w:val="00082A54"/>
    <w:rsid w:val="0009287C"/>
    <w:rsid w:val="000C3784"/>
    <w:rsid w:val="000D381C"/>
    <w:rsid w:val="000E27B0"/>
    <w:rsid w:val="00115A63"/>
    <w:rsid w:val="0013245D"/>
    <w:rsid w:val="00133F66"/>
    <w:rsid w:val="00152580"/>
    <w:rsid w:val="00155A1F"/>
    <w:rsid w:val="00155EB1"/>
    <w:rsid w:val="00161BB7"/>
    <w:rsid w:val="001625C3"/>
    <w:rsid w:val="00172E96"/>
    <w:rsid w:val="00181DEE"/>
    <w:rsid w:val="001825CD"/>
    <w:rsid w:val="001900B1"/>
    <w:rsid w:val="00190E42"/>
    <w:rsid w:val="001B2A86"/>
    <w:rsid w:val="001B609F"/>
    <w:rsid w:val="001C011F"/>
    <w:rsid w:val="001E1F55"/>
    <w:rsid w:val="001F18B7"/>
    <w:rsid w:val="001F633E"/>
    <w:rsid w:val="00205065"/>
    <w:rsid w:val="00207792"/>
    <w:rsid w:val="00210DF9"/>
    <w:rsid w:val="00210EEE"/>
    <w:rsid w:val="002208AD"/>
    <w:rsid w:val="00232C08"/>
    <w:rsid w:val="002341AB"/>
    <w:rsid w:val="00241B4F"/>
    <w:rsid w:val="00244CE3"/>
    <w:rsid w:val="00264DDC"/>
    <w:rsid w:val="00267A83"/>
    <w:rsid w:val="0028379B"/>
    <w:rsid w:val="00292B1E"/>
    <w:rsid w:val="002B36C7"/>
    <w:rsid w:val="002D113E"/>
    <w:rsid w:val="002D165F"/>
    <w:rsid w:val="002E17BC"/>
    <w:rsid w:val="002E50CA"/>
    <w:rsid w:val="00325D2B"/>
    <w:rsid w:val="003434DD"/>
    <w:rsid w:val="003631B1"/>
    <w:rsid w:val="003726F5"/>
    <w:rsid w:val="003779D3"/>
    <w:rsid w:val="003957A7"/>
    <w:rsid w:val="003A258E"/>
    <w:rsid w:val="003B7222"/>
    <w:rsid w:val="003C3AE5"/>
    <w:rsid w:val="003D2069"/>
    <w:rsid w:val="003E4EC8"/>
    <w:rsid w:val="003F4259"/>
    <w:rsid w:val="004007A9"/>
    <w:rsid w:val="004038D1"/>
    <w:rsid w:val="00407257"/>
    <w:rsid w:val="00407DF0"/>
    <w:rsid w:val="0042326D"/>
    <w:rsid w:val="00430D90"/>
    <w:rsid w:val="00445696"/>
    <w:rsid w:val="00445878"/>
    <w:rsid w:val="00451ACE"/>
    <w:rsid w:val="00477592"/>
    <w:rsid w:val="004B5540"/>
    <w:rsid w:val="004C716C"/>
    <w:rsid w:val="004C7A4D"/>
    <w:rsid w:val="004D44E9"/>
    <w:rsid w:val="004E655B"/>
    <w:rsid w:val="005179F0"/>
    <w:rsid w:val="005205AF"/>
    <w:rsid w:val="0052161C"/>
    <w:rsid w:val="00527FAE"/>
    <w:rsid w:val="00535ABA"/>
    <w:rsid w:val="00540D07"/>
    <w:rsid w:val="00562305"/>
    <w:rsid w:val="00573597"/>
    <w:rsid w:val="00580DB7"/>
    <w:rsid w:val="005857EE"/>
    <w:rsid w:val="0058799E"/>
    <w:rsid w:val="00587C74"/>
    <w:rsid w:val="005902A8"/>
    <w:rsid w:val="00591CAC"/>
    <w:rsid w:val="005927A6"/>
    <w:rsid w:val="00594FAA"/>
    <w:rsid w:val="005952C2"/>
    <w:rsid w:val="005A1C17"/>
    <w:rsid w:val="005A2278"/>
    <w:rsid w:val="005D1CB1"/>
    <w:rsid w:val="005D3A2F"/>
    <w:rsid w:val="006079C9"/>
    <w:rsid w:val="006140FB"/>
    <w:rsid w:val="006344C6"/>
    <w:rsid w:val="00637B90"/>
    <w:rsid w:val="00644688"/>
    <w:rsid w:val="00646657"/>
    <w:rsid w:val="00650759"/>
    <w:rsid w:val="0066777B"/>
    <w:rsid w:val="00672481"/>
    <w:rsid w:val="00694580"/>
    <w:rsid w:val="006A0156"/>
    <w:rsid w:val="006A3A48"/>
    <w:rsid w:val="006B0A72"/>
    <w:rsid w:val="006B3E69"/>
    <w:rsid w:val="006E17AB"/>
    <w:rsid w:val="006E64C4"/>
    <w:rsid w:val="006F31AB"/>
    <w:rsid w:val="006F5382"/>
    <w:rsid w:val="00700A70"/>
    <w:rsid w:val="00702A2D"/>
    <w:rsid w:val="00705993"/>
    <w:rsid w:val="007218B7"/>
    <w:rsid w:val="00722AD9"/>
    <w:rsid w:val="00740FB5"/>
    <w:rsid w:val="007602DE"/>
    <w:rsid w:val="007635C0"/>
    <w:rsid w:val="007C0B74"/>
    <w:rsid w:val="007F0C6D"/>
    <w:rsid w:val="007F73AF"/>
    <w:rsid w:val="00882ACC"/>
    <w:rsid w:val="00890751"/>
    <w:rsid w:val="008B0864"/>
    <w:rsid w:val="008B3921"/>
    <w:rsid w:val="008E2769"/>
    <w:rsid w:val="008E4165"/>
    <w:rsid w:val="008E5448"/>
    <w:rsid w:val="008E7A99"/>
    <w:rsid w:val="00920128"/>
    <w:rsid w:val="00923E6F"/>
    <w:rsid w:val="0092674E"/>
    <w:rsid w:val="009370EF"/>
    <w:rsid w:val="009434CB"/>
    <w:rsid w:val="0095272E"/>
    <w:rsid w:val="00960EA6"/>
    <w:rsid w:val="009616AD"/>
    <w:rsid w:val="00974418"/>
    <w:rsid w:val="00982721"/>
    <w:rsid w:val="009A4A85"/>
    <w:rsid w:val="009B125D"/>
    <w:rsid w:val="009D7C12"/>
    <w:rsid w:val="009F5BD8"/>
    <w:rsid w:val="00A0130E"/>
    <w:rsid w:val="00A01D35"/>
    <w:rsid w:val="00A040B7"/>
    <w:rsid w:val="00A1004E"/>
    <w:rsid w:val="00A22018"/>
    <w:rsid w:val="00A32B3E"/>
    <w:rsid w:val="00A338C0"/>
    <w:rsid w:val="00A4129D"/>
    <w:rsid w:val="00A447D1"/>
    <w:rsid w:val="00A60CE5"/>
    <w:rsid w:val="00A721EA"/>
    <w:rsid w:val="00A84736"/>
    <w:rsid w:val="00AC4110"/>
    <w:rsid w:val="00AD3F53"/>
    <w:rsid w:val="00AD4B66"/>
    <w:rsid w:val="00AD5EC1"/>
    <w:rsid w:val="00AE791B"/>
    <w:rsid w:val="00B07D11"/>
    <w:rsid w:val="00B15843"/>
    <w:rsid w:val="00B22419"/>
    <w:rsid w:val="00B33FDA"/>
    <w:rsid w:val="00B53CB9"/>
    <w:rsid w:val="00B55810"/>
    <w:rsid w:val="00B8058F"/>
    <w:rsid w:val="00B852D8"/>
    <w:rsid w:val="00B9286C"/>
    <w:rsid w:val="00BB111E"/>
    <w:rsid w:val="00BB17EA"/>
    <w:rsid w:val="00BB4823"/>
    <w:rsid w:val="00BC15FC"/>
    <w:rsid w:val="00BD0BBD"/>
    <w:rsid w:val="00BE0638"/>
    <w:rsid w:val="00BE339B"/>
    <w:rsid w:val="00C078A6"/>
    <w:rsid w:val="00C23312"/>
    <w:rsid w:val="00C31018"/>
    <w:rsid w:val="00C364B1"/>
    <w:rsid w:val="00C568EA"/>
    <w:rsid w:val="00C57CE2"/>
    <w:rsid w:val="00C63D00"/>
    <w:rsid w:val="00CA08FF"/>
    <w:rsid w:val="00CB7EC7"/>
    <w:rsid w:val="00CD061E"/>
    <w:rsid w:val="00CD0909"/>
    <w:rsid w:val="00D00127"/>
    <w:rsid w:val="00D00935"/>
    <w:rsid w:val="00D012AA"/>
    <w:rsid w:val="00D2471C"/>
    <w:rsid w:val="00D332F0"/>
    <w:rsid w:val="00D52616"/>
    <w:rsid w:val="00D566D5"/>
    <w:rsid w:val="00D67014"/>
    <w:rsid w:val="00D85ACF"/>
    <w:rsid w:val="00D9516B"/>
    <w:rsid w:val="00DC3D60"/>
    <w:rsid w:val="00DC593A"/>
    <w:rsid w:val="00DD32BF"/>
    <w:rsid w:val="00DE780E"/>
    <w:rsid w:val="00DF45CE"/>
    <w:rsid w:val="00DF6407"/>
    <w:rsid w:val="00E040CA"/>
    <w:rsid w:val="00E05805"/>
    <w:rsid w:val="00E10011"/>
    <w:rsid w:val="00E14ECE"/>
    <w:rsid w:val="00E17A30"/>
    <w:rsid w:val="00E31B04"/>
    <w:rsid w:val="00E37613"/>
    <w:rsid w:val="00E412F8"/>
    <w:rsid w:val="00E4603D"/>
    <w:rsid w:val="00E54386"/>
    <w:rsid w:val="00E63CE4"/>
    <w:rsid w:val="00E64BEE"/>
    <w:rsid w:val="00E814FC"/>
    <w:rsid w:val="00EA4FF1"/>
    <w:rsid w:val="00EA6306"/>
    <w:rsid w:val="00EB2AAD"/>
    <w:rsid w:val="00EE19FC"/>
    <w:rsid w:val="00EF0135"/>
    <w:rsid w:val="00F031A9"/>
    <w:rsid w:val="00F0730C"/>
    <w:rsid w:val="00F12386"/>
    <w:rsid w:val="00F1450D"/>
    <w:rsid w:val="00F27EF0"/>
    <w:rsid w:val="00F31783"/>
    <w:rsid w:val="00F45731"/>
    <w:rsid w:val="00F7387E"/>
    <w:rsid w:val="00F86751"/>
    <w:rsid w:val="00F92884"/>
    <w:rsid w:val="00F93113"/>
    <w:rsid w:val="00FA7D27"/>
    <w:rsid w:val="00FB1FBD"/>
    <w:rsid w:val="00FB35E4"/>
    <w:rsid w:val="00FB5811"/>
    <w:rsid w:val="00FC7B0D"/>
    <w:rsid w:val="00FD1DA7"/>
    <w:rsid w:val="00FF313C"/>
    <w:rsid w:val="00FF51CD"/>
    <w:rsid w:val="014CB683"/>
    <w:rsid w:val="04D5D4A9"/>
    <w:rsid w:val="05FAB536"/>
    <w:rsid w:val="065215FB"/>
    <w:rsid w:val="075014C7"/>
    <w:rsid w:val="0BE91A28"/>
    <w:rsid w:val="0D4A2F1E"/>
    <w:rsid w:val="15EA77C6"/>
    <w:rsid w:val="163FF762"/>
    <w:rsid w:val="17BCAB19"/>
    <w:rsid w:val="186E29FC"/>
    <w:rsid w:val="1C3C0F6A"/>
    <w:rsid w:val="1C450452"/>
    <w:rsid w:val="21396C10"/>
    <w:rsid w:val="217938FB"/>
    <w:rsid w:val="2315095C"/>
    <w:rsid w:val="24767FBB"/>
    <w:rsid w:val="24B0D9BD"/>
    <w:rsid w:val="2562A7CC"/>
    <w:rsid w:val="262EAA13"/>
    <w:rsid w:val="28BB736F"/>
    <w:rsid w:val="2925E258"/>
    <w:rsid w:val="29CD2321"/>
    <w:rsid w:val="2BB2162A"/>
    <w:rsid w:val="2BCD9E93"/>
    <w:rsid w:val="2C97632B"/>
    <w:rsid w:val="2D14BF7F"/>
    <w:rsid w:val="2F4EC8D0"/>
    <w:rsid w:val="2FD31C80"/>
    <w:rsid w:val="31D5537B"/>
    <w:rsid w:val="330DA0F5"/>
    <w:rsid w:val="33C9EC48"/>
    <w:rsid w:val="35F38141"/>
    <w:rsid w:val="3698052D"/>
    <w:rsid w:val="37B187FE"/>
    <w:rsid w:val="385F4F77"/>
    <w:rsid w:val="395125F1"/>
    <w:rsid w:val="3A0A8403"/>
    <w:rsid w:val="3C6975B4"/>
    <w:rsid w:val="3CFD8BA5"/>
    <w:rsid w:val="3DE5F5E7"/>
    <w:rsid w:val="4266F2C8"/>
    <w:rsid w:val="433D22A3"/>
    <w:rsid w:val="44C53E15"/>
    <w:rsid w:val="45C1DF3B"/>
    <w:rsid w:val="461B6792"/>
    <w:rsid w:val="46653F39"/>
    <w:rsid w:val="46EFDE77"/>
    <w:rsid w:val="4764F688"/>
    <w:rsid w:val="489D58C8"/>
    <w:rsid w:val="4A50A443"/>
    <w:rsid w:val="4A836341"/>
    <w:rsid w:val="4B73FCFE"/>
    <w:rsid w:val="4D4F9160"/>
    <w:rsid w:val="4DE93FC6"/>
    <w:rsid w:val="517FA1A7"/>
    <w:rsid w:val="56DE9723"/>
    <w:rsid w:val="5CB626B4"/>
    <w:rsid w:val="5ED7EBE9"/>
    <w:rsid w:val="5F5F32D7"/>
    <w:rsid w:val="6243C78C"/>
    <w:rsid w:val="62AC8676"/>
    <w:rsid w:val="6307224C"/>
    <w:rsid w:val="63F2D5F1"/>
    <w:rsid w:val="641DCFE6"/>
    <w:rsid w:val="678190C0"/>
    <w:rsid w:val="680DE898"/>
    <w:rsid w:val="683B7585"/>
    <w:rsid w:val="6934A461"/>
    <w:rsid w:val="6B41F45C"/>
    <w:rsid w:val="6B60580F"/>
    <w:rsid w:val="6BC3EAEE"/>
    <w:rsid w:val="6C814A5A"/>
    <w:rsid w:val="6CDA2E71"/>
    <w:rsid w:val="6E460245"/>
    <w:rsid w:val="6E6E2301"/>
    <w:rsid w:val="70ABFEC5"/>
    <w:rsid w:val="70D57C8A"/>
    <w:rsid w:val="70DD9BE6"/>
    <w:rsid w:val="70E34401"/>
    <w:rsid w:val="734A06B6"/>
    <w:rsid w:val="74092BD5"/>
    <w:rsid w:val="753C5733"/>
    <w:rsid w:val="7549DC2F"/>
    <w:rsid w:val="7689BB1C"/>
    <w:rsid w:val="77168306"/>
    <w:rsid w:val="785768B2"/>
    <w:rsid w:val="785FB5A1"/>
    <w:rsid w:val="798371D9"/>
    <w:rsid w:val="7B9EC555"/>
    <w:rsid w:val="7D60C7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1633"/>
  <w15:docId w15:val="{5C645D42-1D79-49C8-8A72-83819D36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278"/>
  </w:style>
  <w:style w:type="paragraph" w:styleId="Ttulo2">
    <w:name w:val="heading 2"/>
    <w:basedOn w:val="Normal"/>
    <w:next w:val="Normal"/>
    <w:link w:val="Ttulo2Car"/>
    <w:qFormat/>
    <w:rsid w:val="00E17A30"/>
    <w:pPr>
      <w:keepNext/>
      <w:ind w:right="284"/>
      <w:outlineLvl w:val="1"/>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F931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F93113"/>
  </w:style>
  <w:style w:type="character" w:customStyle="1" w:styleId="eop">
    <w:name w:val="eop"/>
    <w:basedOn w:val="Fuentedeprrafopredeter"/>
    <w:rsid w:val="00F93113"/>
  </w:style>
  <w:style w:type="paragraph" w:styleId="Encabezado">
    <w:name w:val="header"/>
    <w:basedOn w:val="Normal"/>
    <w:link w:val="EncabezadoCar"/>
    <w:unhideWhenUsed/>
    <w:rsid w:val="00445878"/>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445878"/>
  </w:style>
  <w:style w:type="paragraph" w:styleId="Piedepgina">
    <w:name w:val="footer"/>
    <w:basedOn w:val="Normal"/>
    <w:link w:val="PiedepginaCar"/>
    <w:uiPriority w:val="99"/>
    <w:unhideWhenUsed/>
    <w:rsid w:val="0044587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45878"/>
  </w:style>
  <w:style w:type="paragraph" w:styleId="Textoindependiente">
    <w:name w:val="Body Text"/>
    <w:basedOn w:val="Normal"/>
    <w:link w:val="TextoindependienteCar"/>
    <w:rsid w:val="007F0C6D"/>
    <w:rPr>
      <w:rFonts w:ascii="Arial" w:eastAsia="Times New Roman" w:hAnsi="Arial" w:cs="Times New Roman"/>
      <w:sz w:val="26"/>
      <w:szCs w:val="20"/>
      <w:lang w:val="es-ES_tradnl" w:eastAsia="es-ES"/>
    </w:rPr>
  </w:style>
  <w:style w:type="character" w:customStyle="1" w:styleId="TextoindependienteCar">
    <w:name w:val="Texto independiente Car"/>
    <w:basedOn w:val="Fuentedeprrafopredeter"/>
    <w:link w:val="Textoindependiente"/>
    <w:rsid w:val="007F0C6D"/>
    <w:rPr>
      <w:rFonts w:ascii="Arial" w:eastAsia="Times New Roman" w:hAnsi="Arial" w:cs="Times New Roman"/>
      <w:sz w:val="26"/>
      <w:szCs w:val="20"/>
      <w:lang w:val="es-ES_tradnl" w:eastAsia="es-ES"/>
    </w:rPr>
  </w:style>
  <w:style w:type="paragraph" w:styleId="Textodeglobo">
    <w:name w:val="Balloon Text"/>
    <w:basedOn w:val="Normal"/>
    <w:link w:val="TextodegloboCar"/>
    <w:uiPriority w:val="99"/>
    <w:semiHidden/>
    <w:unhideWhenUsed/>
    <w:rsid w:val="007F0C6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C6D"/>
    <w:rPr>
      <w:rFonts w:ascii="Tahoma" w:hAnsi="Tahoma" w:cs="Tahoma"/>
      <w:sz w:val="16"/>
      <w:szCs w:val="16"/>
    </w:rPr>
  </w:style>
  <w:style w:type="paragraph" w:styleId="Textocomentario">
    <w:name w:val="annotation text"/>
    <w:basedOn w:val="Normal"/>
    <w:link w:val="TextocomentarioCar"/>
    <w:uiPriority w:val="99"/>
    <w:semiHidden/>
    <w:unhideWhenUsed/>
    <w:rsid w:val="0097441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74418"/>
    <w:rPr>
      <w:sz w:val="20"/>
      <w:szCs w:val="20"/>
    </w:rPr>
  </w:style>
  <w:style w:type="character" w:styleId="Refdecomentario">
    <w:name w:val="annotation reference"/>
    <w:basedOn w:val="Fuentedeprrafopredeter"/>
    <w:uiPriority w:val="99"/>
    <w:semiHidden/>
    <w:unhideWhenUsed/>
    <w:rsid w:val="00974418"/>
    <w:rPr>
      <w:sz w:val="16"/>
      <w:szCs w:val="16"/>
    </w:rPr>
  </w:style>
  <w:style w:type="paragraph" w:styleId="Prrafodelista">
    <w:name w:val="List Paragraph"/>
    <w:basedOn w:val="Normal"/>
    <w:uiPriority w:val="34"/>
    <w:qFormat/>
    <w:rsid w:val="00292B1E"/>
    <w:pPr>
      <w:spacing w:line="240" w:lineRule="auto"/>
      <w:ind w:left="720"/>
      <w:contextualSpacing/>
      <w:jc w:val="left"/>
    </w:pPr>
    <w:rPr>
      <w:rFonts w:ascii="Times New Roman" w:eastAsia="Times New Roman" w:hAnsi="Times New Roman" w:cs="Times New Roman"/>
      <w:sz w:val="20"/>
      <w:szCs w:val="20"/>
      <w:lang w:val="es-ES_tradnl" w:eastAsia="es-ES"/>
    </w:rPr>
  </w:style>
  <w:style w:type="character" w:customStyle="1" w:styleId="Ttulo2Car">
    <w:name w:val="Título 2 Car"/>
    <w:basedOn w:val="Fuentedeprrafopredeter"/>
    <w:link w:val="Ttulo2"/>
    <w:rsid w:val="00E17A30"/>
    <w:rPr>
      <w:rFonts w:ascii="Arial" w:eastAsia="Times New Roman" w:hAnsi="Arial" w:cs="Times New Roman"/>
      <w:b/>
      <w:sz w:val="24"/>
      <w:szCs w:val="20"/>
      <w:lang w:val="es-ES_tradnl" w:eastAsia="es-ES"/>
    </w:rPr>
  </w:style>
  <w:style w:type="paragraph" w:styleId="Ttulo">
    <w:name w:val="Title"/>
    <w:basedOn w:val="Normal"/>
    <w:link w:val="TtuloCar"/>
    <w:qFormat/>
    <w:rsid w:val="00E17A30"/>
    <w:pPr>
      <w:widowControl w:val="0"/>
      <w:autoSpaceDE w:val="0"/>
      <w:autoSpaceDN w:val="0"/>
      <w:adjustRightInd w:val="0"/>
      <w:spacing w:line="240" w:lineRule="auto"/>
      <w:jc w:val="center"/>
    </w:pPr>
    <w:rPr>
      <w:rFonts w:ascii="Roman 12cpi" w:eastAsia="Times New Roman" w:hAnsi="Roman 12cpi" w:cs="Times New Roman"/>
      <w:b/>
      <w:bCs/>
      <w:sz w:val="20"/>
      <w:szCs w:val="20"/>
      <w:lang w:eastAsia="es-ES"/>
    </w:rPr>
  </w:style>
  <w:style w:type="character" w:customStyle="1" w:styleId="TtuloCar">
    <w:name w:val="Título Car"/>
    <w:basedOn w:val="Fuentedeprrafopredeter"/>
    <w:link w:val="Ttulo"/>
    <w:rsid w:val="00E17A30"/>
    <w:rPr>
      <w:rFonts w:ascii="Roman 12cpi" w:eastAsia="Times New Roman" w:hAnsi="Roman 12cpi"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89942">
      <w:bodyDiv w:val="1"/>
      <w:marLeft w:val="0"/>
      <w:marRight w:val="0"/>
      <w:marTop w:val="0"/>
      <w:marBottom w:val="0"/>
      <w:divBdr>
        <w:top w:val="none" w:sz="0" w:space="0" w:color="auto"/>
        <w:left w:val="none" w:sz="0" w:space="0" w:color="auto"/>
        <w:bottom w:val="none" w:sz="0" w:space="0" w:color="auto"/>
        <w:right w:val="none" w:sz="0" w:space="0" w:color="auto"/>
      </w:divBdr>
      <w:divsChild>
        <w:div w:id="1925408892">
          <w:marLeft w:val="0"/>
          <w:marRight w:val="0"/>
          <w:marTop w:val="0"/>
          <w:marBottom w:val="0"/>
          <w:divBdr>
            <w:top w:val="none" w:sz="0" w:space="0" w:color="auto"/>
            <w:left w:val="none" w:sz="0" w:space="0" w:color="auto"/>
            <w:bottom w:val="none" w:sz="0" w:space="0" w:color="auto"/>
            <w:right w:val="none" w:sz="0" w:space="0" w:color="auto"/>
          </w:divBdr>
        </w:div>
        <w:div w:id="248199214">
          <w:marLeft w:val="0"/>
          <w:marRight w:val="0"/>
          <w:marTop w:val="0"/>
          <w:marBottom w:val="0"/>
          <w:divBdr>
            <w:top w:val="none" w:sz="0" w:space="0" w:color="auto"/>
            <w:left w:val="none" w:sz="0" w:space="0" w:color="auto"/>
            <w:bottom w:val="none" w:sz="0" w:space="0" w:color="auto"/>
            <w:right w:val="none" w:sz="0" w:space="0" w:color="auto"/>
          </w:divBdr>
        </w:div>
        <w:div w:id="1374647941">
          <w:marLeft w:val="0"/>
          <w:marRight w:val="0"/>
          <w:marTop w:val="0"/>
          <w:marBottom w:val="0"/>
          <w:divBdr>
            <w:top w:val="none" w:sz="0" w:space="0" w:color="auto"/>
            <w:left w:val="none" w:sz="0" w:space="0" w:color="auto"/>
            <w:bottom w:val="none" w:sz="0" w:space="0" w:color="auto"/>
            <w:right w:val="none" w:sz="0" w:space="0" w:color="auto"/>
          </w:divBdr>
        </w:div>
        <w:div w:id="46268800">
          <w:marLeft w:val="0"/>
          <w:marRight w:val="0"/>
          <w:marTop w:val="0"/>
          <w:marBottom w:val="0"/>
          <w:divBdr>
            <w:top w:val="none" w:sz="0" w:space="0" w:color="auto"/>
            <w:left w:val="none" w:sz="0" w:space="0" w:color="auto"/>
            <w:bottom w:val="none" w:sz="0" w:space="0" w:color="auto"/>
            <w:right w:val="none" w:sz="0" w:space="0" w:color="auto"/>
          </w:divBdr>
        </w:div>
        <w:div w:id="495876611">
          <w:marLeft w:val="0"/>
          <w:marRight w:val="0"/>
          <w:marTop w:val="0"/>
          <w:marBottom w:val="0"/>
          <w:divBdr>
            <w:top w:val="none" w:sz="0" w:space="0" w:color="auto"/>
            <w:left w:val="none" w:sz="0" w:space="0" w:color="auto"/>
            <w:bottom w:val="none" w:sz="0" w:space="0" w:color="auto"/>
            <w:right w:val="none" w:sz="0" w:space="0" w:color="auto"/>
          </w:divBdr>
        </w:div>
        <w:div w:id="1708292077">
          <w:marLeft w:val="0"/>
          <w:marRight w:val="0"/>
          <w:marTop w:val="0"/>
          <w:marBottom w:val="0"/>
          <w:divBdr>
            <w:top w:val="none" w:sz="0" w:space="0" w:color="auto"/>
            <w:left w:val="none" w:sz="0" w:space="0" w:color="auto"/>
            <w:bottom w:val="none" w:sz="0" w:space="0" w:color="auto"/>
            <w:right w:val="none" w:sz="0" w:space="0" w:color="auto"/>
          </w:divBdr>
        </w:div>
        <w:div w:id="1597597614">
          <w:marLeft w:val="0"/>
          <w:marRight w:val="0"/>
          <w:marTop w:val="0"/>
          <w:marBottom w:val="0"/>
          <w:divBdr>
            <w:top w:val="none" w:sz="0" w:space="0" w:color="auto"/>
            <w:left w:val="none" w:sz="0" w:space="0" w:color="auto"/>
            <w:bottom w:val="none" w:sz="0" w:space="0" w:color="auto"/>
            <w:right w:val="none" w:sz="0" w:space="0" w:color="auto"/>
          </w:divBdr>
        </w:div>
        <w:div w:id="481119216">
          <w:marLeft w:val="0"/>
          <w:marRight w:val="0"/>
          <w:marTop w:val="0"/>
          <w:marBottom w:val="0"/>
          <w:divBdr>
            <w:top w:val="none" w:sz="0" w:space="0" w:color="auto"/>
            <w:left w:val="none" w:sz="0" w:space="0" w:color="auto"/>
            <w:bottom w:val="none" w:sz="0" w:space="0" w:color="auto"/>
            <w:right w:val="none" w:sz="0" w:space="0" w:color="auto"/>
          </w:divBdr>
        </w:div>
        <w:div w:id="1450734934">
          <w:marLeft w:val="0"/>
          <w:marRight w:val="0"/>
          <w:marTop w:val="0"/>
          <w:marBottom w:val="0"/>
          <w:divBdr>
            <w:top w:val="none" w:sz="0" w:space="0" w:color="auto"/>
            <w:left w:val="none" w:sz="0" w:space="0" w:color="auto"/>
            <w:bottom w:val="none" w:sz="0" w:space="0" w:color="auto"/>
            <w:right w:val="none" w:sz="0" w:space="0" w:color="auto"/>
          </w:divBdr>
        </w:div>
        <w:div w:id="573248584">
          <w:marLeft w:val="0"/>
          <w:marRight w:val="0"/>
          <w:marTop w:val="0"/>
          <w:marBottom w:val="0"/>
          <w:divBdr>
            <w:top w:val="none" w:sz="0" w:space="0" w:color="auto"/>
            <w:left w:val="none" w:sz="0" w:space="0" w:color="auto"/>
            <w:bottom w:val="none" w:sz="0" w:space="0" w:color="auto"/>
            <w:right w:val="none" w:sz="0" w:space="0" w:color="auto"/>
          </w:divBdr>
        </w:div>
        <w:div w:id="369762925">
          <w:marLeft w:val="0"/>
          <w:marRight w:val="0"/>
          <w:marTop w:val="0"/>
          <w:marBottom w:val="0"/>
          <w:divBdr>
            <w:top w:val="none" w:sz="0" w:space="0" w:color="auto"/>
            <w:left w:val="none" w:sz="0" w:space="0" w:color="auto"/>
            <w:bottom w:val="none" w:sz="0" w:space="0" w:color="auto"/>
            <w:right w:val="none" w:sz="0" w:space="0" w:color="auto"/>
          </w:divBdr>
        </w:div>
        <w:div w:id="1097017048">
          <w:marLeft w:val="0"/>
          <w:marRight w:val="0"/>
          <w:marTop w:val="0"/>
          <w:marBottom w:val="0"/>
          <w:divBdr>
            <w:top w:val="none" w:sz="0" w:space="0" w:color="auto"/>
            <w:left w:val="none" w:sz="0" w:space="0" w:color="auto"/>
            <w:bottom w:val="none" w:sz="0" w:space="0" w:color="auto"/>
            <w:right w:val="none" w:sz="0" w:space="0" w:color="auto"/>
          </w:divBdr>
        </w:div>
        <w:div w:id="1010522400">
          <w:marLeft w:val="0"/>
          <w:marRight w:val="0"/>
          <w:marTop w:val="0"/>
          <w:marBottom w:val="0"/>
          <w:divBdr>
            <w:top w:val="none" w:sz="0" w:space="0" w:color="auto"/>
            <w:left w:val="none" w:sz="0" w:space="0" w:color="auto"/>
            <w:bottom w:val="none" w:sz="0" w:space="0" w:color="auto"/>
            <w:right w:val="none" w:sz="0" w:space="0" w:color="auto"/>
          </w:divBdr>
        </w:div>
        <w:div w:id="1107846711">
          <w:marLeft w:val="0"/>
          <w:marRight w:val="0"/>
          <w:marTop w:val="0"/>
          <w:marBottom w:val="0"/>
          <w:divBdr>
            <w:top w:val="none" w:sz="0" w:space="0" w:color="auto"/>
            <w:left w:val="none" w:sz="0" w:space="0" w:color="auto"/>
            <w:bottom w:val="none" w:sz="0" w:space="0" w:color="auto"/>
            <w:right w:val="none" w:sz="0" w:space="0" w:color="auto"/>
          </w:divBdr>
        </w:div>
        <w:div w:id="2006593365">
          <w:marLeft w:val="0"/>
          <w:marRight w:val="0"/>
          <w:marTop w:val="0"/>
          <w:marBottom w:val="0"/>
          <w:divBdr>
            <w:top w:val="none" w:sz="0" w:space="0" w:color="auto"/>
            <w:left w:val="none" w:sz="0" w:space="0" w:color="auto"/>
            <w:bottom w:val="none" w:sz="0" w:space="0" w:color="auto"/>
            <w:right w:val="none" w:sz="0" w:space="0" w:color="auto"/>
          </w:divBdr>
        </w:div>
        <w:div w:id="1759329377">
          <w:marLeft w:val="0"/>
          <w:marRight w:val="0"/>
          <w:marTop w:val="0"/>
          <w:marBottom w:val="0"/>
          <w:divBdr>
            <w:top w:val="none" w:sz="0" w:space="0" w:color="auto"/>
            <w:left w:val="none" w:sz="0" w:space="0" w:color="auto"/>
            <w:bottom w:val="none" w:sz="0" w:space="0" w:color="auto"/>
            <w:right w:val="none" w:sz="0" w:space="0" w:color="auto"/>
          </w:divBdr>
        </w:div>
        <w:div w:id="1728139840">
          <w:marLeft w:val="0"/>
          <w:marRight w:val="0"/>
          <w:marTop w:val="0"/>
          <w:marBottom w:val="0"/>
          <w:divBdr>
            <w:top w:val="none" w:sz="0" w:space="0" w:color="auto"/>
            <w:left w:val="none" w:sz="0" w:space="0" w:color="auto"/>
            <w:bottom w:val="none" w:sz="0" w:space="0" w:color="auto"/>
            <w:right w:val="none" w:sz="0" w:space="0" w:color="auto"/>
          </w:divBdr>
        </w:div>
        <w:div w:id="3213517">
          <w:marLeft w:val="0"/>
          <w:marRight w:val="0"/>
          <w:marTop w:val="0"/>
          <w:marBottom w:val="0"/>
          <w:divBdr>
            <w:top w:val="none" w:sz="0" w:space="0" w:color="auto"/>
            <w:left w:val="none" w:sz="0" w:space="0" w:color="auto"/>
            <w:bottom w:val="none" w:sz="0" w:space="0" w:color="auto"/>
            <w:right w:val="none" w:sz="0" w:space="0" w:color="auto"/>
          </w:divBdr>
        </w:div>
        <w:div w:id="859658526">
          <w:marLeft w:val="0"/>
          <w:marRight w:val="0"/>
          <w:marTop w:val="0"/>
          <w:marBottom w:val="0"/>
          <w:divBdr>
            <w:top w:val="none" w:sz="0" w:space="0" w:color="auto"/>
            <w:left w:val="none" w:sz="0" w:space="0" w:color="auto"/>
            <w:bottom w:val="none" w:sz="0" w:space="0" w:color="auto"/>
            <w:right w:val="none" w:sz="0" w:space="0" w:color="auto"/>
          </w:divBdr>
        </w:div>
        <w:div w:id="135076229">
          <w:marLeft w:val="0"/>
          <w:marRight w:val="0"/>
          <w:marTop w:val="0"/>
          <w:marBottom w:val="0"/>
          <w:divBdr>
            <w:top w:val="none" w:sz="0" w:space="0" w:color="auto"/>
            <w:left w:val="none" w:sz="0" w:space="0" w:color="auto"/>
            <w:bottom w:val="none" w:sz="0" w:space="0" w:color="auto"/>
            <w:right w:val="none" w:sz="0" w:space="0" w:color="auto"/>
          </w:divBdr>
        </w:div>
        <w:div w:id="153029007">
          <w:marLeft w:val="0"/>
          <w:marRight w:val="0"/>
          <w:marTop w:val="0"/>
          <w:marBottom w:val="0"/>
          <w:divBdr>
            <w:top w:val="none" w:sz="0" w:space="0" w:color="auto"/>
            <w:left w:val="none" w:sz="0" w:space="0" w:color="auto"/>
            <w:bottom w:val="none" w:sz="0" w:space="0" w:color="auto"/>
            <w:right w:val="none" w:sz="0" w:space="0" w:color="auto"/>
          </w:divBdr>
        </w:div>
        <w:div w:id="897008118">
          <w:marLeft w:val="0"/>
          <w:marRight w:val="0"/>
          <w:marTop w:val="0"/>
          <w:marBottom w:val="0"/>
          <w:divBdr>
            <w:top w:val="none" w:sz="0" w:space="0" w:color="auto"/>
            <w:left w:val="none" w:sz="0" w:space="0" w:color="auto"/>
            <w:bottom w:val="none" w:sz="0" w:space="0" w:color="auto"/>
            <w:right w:val="none" w:sz="0" w:space="0" w:color="auto"/>
          </w:divBdr>
        </w:div>
        <w:div w:id="255749211">
          <w:marLeft w:val="0"/>
          <w:marRight w:val="0"/>
          <w:marTop w:val="0"/>
          <w:marBottom w:val="0"/>
          <w:divBdr>
            <w:top w:val="none" w:sz="0" w:space="0" w:color="auto"/>
            <w:left w:val="none" w:sz="0" w:space="0" w:color="auto"/>
            <w:bottom w:val="none" w:sz="0" w:space="0" w:color="auto"/>
            <w:right w:val="none" w:sz="0" w:space="0" w:color="auto"/>
          </w:divBdr>
        </w:div>
        <w:div w:id="75900612">
          <w:marLeft w:val="0"/>
          <w:marRight w:val="0"/>
          <w:marTop w:val="0"/>
          <w:marBottom w:val="0"/>
          <w:divBdr>
            <w:top w:val="none" w:sz="0" w:space="0" w:color="auto"/>
            <w:left w:val="none" w:sz="0" w:space="0" w:color="auto"/>
            <w:bottom w:val="none" w:sz="0" w:space="0" w:color="auto"/>
            <w:right w:val="none" w:sz="0" w:space="0" w:color="auto"/>
          </w:divBdr>
        </w:div>
        <w:div w:id="873149774">
          <w:marLeft w:val="0"/>
          <w:marRight w:val="0"/>
          <w:marTop w:val="0"/>
          <w:marBottom w:val="0"/>
          <w:divBdr>
            <w:top w:val="none" w:sz="0" w:space="0" w:color="auto"/>
            <w:left w:val="none" w:sz="0" w:space="0" w:color="auto"/>
            <w:bottom w:val="none" w:sz="0" w:space="0" w:color="auto"/>
            <w:right w:val="none" w:sz="0" w:space="0" w:color="auto"/>
          </w:divBdr>
        </w:div>
        <w:div w:id="83108791">
          <w:marLeft w:val="0"/>
          <w:marRight w:val="0"/>
          <w:marTop w:val="0"/>
          <w:marBottom w:val="0"/>
          <w:divBdr>
            <w:top w:val="none" w:sz="0" w:space="0" w:color="auto"/>
            <w:left w:val="none" w:sz="0" w:space="0" w:color="auto"/>
            <w:bottom w:val="none" w:sz="0" w:space="0" w:color="auto"/>
            <w:right w:val="none" w:sz="0" w:space="0" w:color="auto"/>
          </w:divBdr>
        </w:div>
        <w:div w:id="647512109">
          <w:marLeft w:val="0"/>
          <w:marRight w:val="0"/>
          <w:marTop w:val="0"/>
          <w:marBottom w:val="0"/>
          <w:divBdr>
            <w:top w:val="none" w:sz="0" w:space="0" w:color="auto"/>
            <w:left w:val="none" w:sz="0" w:space="0" w:color="auto"/>
            <w:bottom w:val="none" w:sz="0" w:space="0" w:color="auto"/>
            <w:right w:val="none" w:sz="0" w:space="0" w:color="auto"/>
          </w:divBdr>
        </w:div>
        <w:div w:id="375589788">
          <w:marLeft w:val="0"/>
          <w:marRight w:val="0"/>
          <w:marTop w:val="0"/>
          <w:marBottom w:val="0"/>
          <w:divBdr>
            <w:top w:val="none" w:sz="0" w:space="0" w:color="auto"/>
            <w:left w:val="none" w:sz="0" w:space="0" w:color="auto"/>
            <w:bottom w:val="none" w:sz="0" w:space="0" w:color="auto"/>
            <w:right w:val="none" w:sz="0" w:space="0" w:color="auto"/>
          </w:divBdr>
        </w:div>
        <w:div w:id="2022735359">
          <w:marLeft w:val="0"/>
          <w:marRight w:val="0"/>
          <w:marTop w:val="0"/>
          <w:marBottom w:val="0"/>
          <w:divBdr>
            <w:top w:val="none" w:sz="0" w:space="0" w:color="auto"/>
            <w:left w:val="none" w:sz="0" w:space="0" w:color="auto"/>
            <w:bottom w:val="none" w:sz="0" w:space="0" w:color="auto"/>
            <w:right w:val="none" w:sz="0" w:space="0" w:color="auto"/>
          </w:divBdr>
        </w:div>
        <w:div w:id="1148863378">
          <w:marLeft w:val="0"/>
          <w:marRight w:val="0"/>
          <w:marTop w:val="0"/>
          <w:marBottom w:val="0"/>
          <w:divBdr>
            <w:top w:val="none" w:sz="0" w:space="0" w:color="auto"/>
            <w:left w:val="none" w:sz="0" w:space="0" w:color="auto"/>
            <w:bottom w:val="none" w:sz="0" w:space="0" w:color="auto"/>
            <w:right w:val="none" w:sz="0" w:space="0" w:color="auto"/>
          </w:divBdr>
        </w:div>
        <w:div w:id="1091773832">
          <w:marLeft w:val="0"/>
          <w:marRight w:val="0"/>
          <w:marTop w:val="0"/>
          <w:marBottom w:val="0"/>
          <w:divBdr>
            <w:top w:val="none" w:sz="0" w:space="0" w:color="auto"/>
            <w:left w:val="none" w:sz="0" w:space="0" w:color="auto"/>
            <w:bottom w:val="none" w:sz="0" w:space="0" w:color="auto"/>
            <w:right w:val="none" w:sz="0" w:space="0" w:color="auto"/>
          </w:divBdr>
        </w:div>
        <w:div w:id="1419667150">
          <w:marLeft w:val="0"/>
          <w:marRight w:val="0"/>
          <w:marTop w:val="0"/>
          <w:marBottom w:val="0"/>
          <w:divBdr>
            <w:top w:val="none" w:sz="0" w:space="0" w:color="auto"/>
            <w:left w:val="none" w:sz="0" w:space="0" w:color="auto"/>
            <w:bottom w:val="none" w:sz="0" w:space="0" w:color="auto"/>
            <w:right w:val="none" w:sz="0" w:space="0" w:color="auto"/>
          </w:divBdr>
        </w:div>
        <w:div w:id="232930756">
          <w:marLeft w:val="0"/>
          <w:marRight w:val="0"/>
          <w:marTop w:val="0"/>
          <w:marBottom w:val="0"/>
          <w:divBdr>
            <w:top w:val="none" w:sz="0" w:space="0" w:color="auto"/>
            <w:left w:val="none" w:sz="0" w:space="0" w:color="auto"/>
            <w:bottom w:val="none" w:sz="0" w:space="0" w:color="auto"/>
            <w:right w:val="none" w:sz="0" w:space="0" w:color="auto"/>
          </w:divBdr>
        </w:div>
        <w:div w:id="309947582">
          <w:marLeft w:val="0"/>
          <w:marRight w:val="0"/>
          <w:marTop w:val="0"/>
          <w:marBottom w:val="0"/>
          <w:divBdr>
            <w:top w:val="none" w:sz="0" w:space="0" w:color="auto"/>
            <w:left w:val="none" w:sz="0" w:space="0" w:color="auto"/>
            <w:bottom w:val="none" w:sz="0" w:space="0" w:color="auto"/>
            <w:right w:val="none" w:sz="0" w:space="0" w:color="auto"/>
          </w:divBdr>
        </w:div>
        <w:div w:id="1611088459">
          <w:marLeft w:val="0"/>
          <w:marRight w:val="0"/>
          <w:marTop w:val="0"/>
          <w:marBottom w:val="0"/>
          <w:divBdr>
            <w:top w:val="none" w:sz="0" w:space="0" w:color="auto"/>
            <w:left w:val="none" w:sz="0" w:space="0" w:color="auto"/>
            <w:bottom w:val="none" w:sz="0" w:space="0" w:color="auto"/>
            <w:right w:val="none" w:sz="0" w:space="0" w:color="auto"/>
          </w:divBdr>
        </w:div>
        <w:div w:id="1626540210">
          <w:marLeft w:val="0"/>
          <w:marRight w:val="0"/>
          <w:marTop w:val="0"/>
          <w:marBottom w:val="0"/>
          <w:divBdr>
            <w:top w:val="none" w:sz="0" w:space="0" w:color="auto"/>
            <w:left w:val="none" w:sz="0" w:space="0" w:color="auto"/>
            <w:bottom w:val="none" w:sz="0" w:space="0" w:color="auto"/>
            <w:right w:val="none" w:sz="0" w:space="0" w:color="auto"/>
          </w:divBdr>
        </w:div>
        <w:div w:id="760759043">
          <w:marLeft w:val="0"/>
          <w:marRight w:val="0"/>
          <w:marTop w:val="0"/>
          <w:marBottom w:val="0"/>
          <w:divBdr>
            <w:top w:val="none" w:sz="0" w:space="0" w:color="auto"/>
            <w:left w:val="none" w:sz="0" w:space="0" w:color="auto"/>
            <w:bottom w:val="none" w:sz="0" w:space="0" w:color="auto"/>
            <w:right w:val="none" w:sz="0" w:space="0" w:color="auto"/>
          </w:divBdr>
        </w:div>
        <w:div w:id="1550529712">
          <w:marLeft w:val="0"/>
          <w:marRight w:val="0"/>
          <w:marTop w:val="0"/>
          <w:marBottom w:val="0"/>
          <w:divBdr>
            <w:top w:val="none" w:sz="0" w:space="0" w:color="auto"/>
            <w:left w:val="none" w:sz="0" w:space="0" w:color="auto"/>
            <w:bottom w:val="none" w:sz="0" w:space="0" w:color="auto"/>
            <w:right w:val="none" w:sz="0" w:space="0" w:color="auto"/>
          </w:divBdr>
        </w:div>
        <w:div w:id="1420709725">
          <w:marLeft w:val="0"/>
          <w:marRight w:val="0"/>
          <w:marTop w:val="0"/>
          <w:marBottom w:val="0"/>
          <w:divBdr>
            <w:top w:val="none" w:sz="0" w:space="0" w:color="auto"/>
            <w:left w:val="none" w:sz="0" w:space="0" w:color="auto"/>
            <w:bottom w:val="none" w:sz="0" w:space="0" w:color="auto"/>
            <w:right w:val="none" w:sz="0" w:space="0" w:color="auto"/>
          </w:divBdr>
        </w:div>
        <w:div w:id="1410736777">
          <w:marLeft w:val="0"/>
          <w:marRight w:val="0"/>
          <w:marTop w:val="0"/>
          <w:marBottom w:val="0"/>
          <w:divBdr>
            <w:top w:val="none" w:sz="0" w:space="0" w:color="auto"/>
            <w:left w:val="none" w:sz="0" w:space="0" w:color="auto"/>
            <w:bottom w:val="none" w:sz="0" w:space="0" w:color="auto"/>
            <w:right w:val="none" w:sz="0" w:space="0" w:color="auto"/>
          </w:divBdr>
        </w:div>
        <w:div w:id="2076005186">
          <w:marLeft w:val="0"/>
          <w:marRight w:val="0"/>
          <w:marTop w:val="0"/>
          <w:marBottom w:val="0"/>
          <w:divBdr>
            <w:top w:val="none" w:sz="0" w:space="0" w:color="auto"/>
            <w:left w:val="none" w:sz="0" w:space="0" w:color="auto"/>
            <w:bottom w:val="none" w:sz="0" w:space="0" w:color="auto"/>
            <w:right w:val="none" w:sz="0" w:space="0" w:color="auto"/>
          </w:divBdr>
        </w:div>
        <w:div w:id="724523897">
          <w:marLeft w:val="0"/>
          <w:marRight w:val="0"/>
          <w:marTop w:val="0"/>
          <w:marBottom w:val="0"/>
          <w:divBdr>
            <w:top w:val="none" w:sz="0" w:space="0" w:color="auto"/>
            <w:left w:val="none" w:sz="0" w:space="0" w:color="auto"/>
            <w:bottom w:val="none" w:sz="0" w:space="0" w:color="auto"/>
            <w:right w:val="none" w:sz="0" w:space="0" w:color="auto"/>
          </w:divBdr>
        </w:div>
        <w:div w:id="1142381387">
          <w:marLeft w:val="0"/>
          <w:marRight w:val="0"/>
          <w:marTop w:val="0"/>
          <w:marBottom w:val="0"/>
          <w:divBdr>
            <w:top w:val="none" w:sz="0" w:space="0" w:color="auto"/>
            <w:left w:val="none" w:sz="0" w:space="0" w:color="auto"/>
            <w:bottom w:val="none" w:sz="0" w:space="0" w:color="auto"/>
            <w:right w:val="none" w:sz="0" w:space="0" w:color="auto"/>
          </w:divBdr>
        </w:div>
        <w:div w:id="1920022973">
          <w:marLeft w:val="0"/>
          <w:marRight w:val="0"/>
          <w:marTop w:val="0"/>
          <w:marBottom w:val="0"/>
          <w:divBdr>
            <w:top w:val="none" w:sz="0" w:space="0" w:color="auto"/>
            <w:left w:val="none" w:sz="0" w:space="0" w:color="auto"/>
            <w:bottom w:val="none" w:sz="0" w:space="0" w:color="auto"/>
            <w:right w:val="none" w:sz="0" w:space="0" w:color="auto"/>
          </w:divBdr>
        </w:div>
        <w:div w:id="720860627">
          <w:marLeft w:val="0"/>
          <w:marRight w:val="0"/>
          <w:marTop w:val="0"/>
          <w:marBottom w:val="0"/>
          <w:divBdr>
            <w:top w:val="none" w:sz="0" w:space="0" w:color="auto"/>
            <w:left w:val="none" w:sz="0" w:space="0" w:color="auto"/>
            <w:bottom w:val="none" w:sz="0" w:space="0" w:color="auto"/>
            <w:right w:val="none" w:sz="0" w:space="0" w:color="auto"/>
          </w:divBdr>
        </w:div>
        <w:div w:id="1073695304">
          <w:marLeft w:val="0"/>
          <w:marRight w:val="0"/>
          <w:marTop w:val="0"/>
          <w:marBottom w:val="0"/>
          <w:divBdr>
            <w:top w:val="none" w:sz="0" w:space="0" w:color="auto"/>
            <w:left w:val="none" w:sz="0" w:space="0" w:color="auto"/>
            <w:bottom w:val="none" w:sz="0" w:space="0" w:color="auto"/>
            <w:right w:val="none" w:sz="0" w:space="0" w:color="auto"/>
          </w:divBdr>
        </w:div>
        <w:div w:id="1302729198">
          <w:marLeft w:val="0"/>
          <w:marRight w:val="0"/>
          <w:marTop w:val="0"/>
          <w:marBottom w:val="0"/>
          <w:divBdr>
            <w:top w:val="none" w:sz="0" w:space="0" w:color="auto"/>
            <w:left w:val="none" w:sz="0" w:space="0" w:color="auto"/>
            <w:bottom w:val="none" w:sz="0" w:space="0" w:color="auto"/>
            <w:right w:val="none" w:sz="0" w:space="0" w:color="auto"/>
          </w:divBdr>
        </w:div>
        <w:div w:id="1593589094">
          <w:marLeft w:val="0"/>
          <w:marRight w:val="0"/>
          <w:marTop w:val="0"/>
          <w:marBottom w:val="0"/>
          <w:divBdr>
            <w:top w:val="none" w:sz="0" w:space="0" w:color="auto"/>
            <w:left w:val="none" w:sz="0" w:space="0" w:color="auto"/>
            <w:bottom w:val="none" w:sz="0" w:space="0" w:color="auto"/>
            <w:right w:val="none" w:sz="0" w:space="0" w:color="auto"/>
          </w:divBdr>
        </w:div>
        <w:div w:id="498498098">
          <w:marLeft w:val="0"/>
          <w:marRight w:val="0"/>
          <w:marTop w:val="0"/>
          <w:marBottom w:val="0"/>
          <w:divBdr>
            <w:top w:val="none" w:sz="0" w:space="0" w:color="auto"/>
            <w:left w:val="none" w:sz="0" w:space="0" w:color="auto"/>
            <w:bottom w:val="none" w:sz="0" w:space="0" w:color="auto"/>
            <w:right w:val="none" w:sz="0" w:space="0" w:color="auto"/>
          </w:divBdr>
        </w:div>
        <w:div w:id="12079079">
          <w:marLeft w:val="0"/>
          <w:marRight w:val="0"/>
          <w:marTop w:val="0"/>
          <w:marBottom w:val="0"/>
          <w:divBdr>
            <w:top w:val="none" w:sz="0" w:space="0" w:color="auto"/>
            <w:left w:val="none" w:sz="0" w:space="0" w:color="auto"/>
            <w:bottom w:val="none" w:sz="0" w:space="0" w:color="auto"/>
            <w:right w:val="none" w:sz="0" w:space="0" w:color="auto"/>
          </w:divBdr>
        </w:div>
        <w:div w:id="1878393296">
          <w:marLeft w:val="0"/>
          <w:marRight w:val="0"/>
          <w:marTop w:val="0"/>
          <w:marBottom w:val="0"/>
          <w:divBdr>
            <w:top w:val="none" w:sz="0" w:space="0" w:color="auto"/>
            <w:left w:val="none" w:sz="0" w:space="0" w:color="auto"/>
            <w:bottom w:val="none" w:sz="0" w:space="0" w:color="auto"/>
            <w:right w:val="none" w:sz="0" w:space="0" w:color="auto"/>
          </w:divBdr>
        </w:div>
        <w:div w:id="190918780">
          <w:marLeft w:val="0"/>
          <w:marRight w:val="0"/>
          <w:marTop w:val="0"/>
          <w:marBottom w:val="0"/>
          <w:divBdr>
            <w:top w:val="none" w:sz="0" w:space="0" w:color="auto"/>
            <w:left w:val="none" w:sz="0" w:space="0" w:color="auto"/>
            <w:bottom w:val="none" w:sz="0" w:space="0" w:color="auto"/>
            <w:right w:val="none" w:sz="0" w:space="0" w:color="auto"/>
          </w:divBdr>
        </w:div>
        <w:div w:id="599068338">
          <w:marLeft w:val="0"/>
          <w:marRight w:val="0"/>
          <w:marTop w:val="0"/>
          <w:marBottom w:val="0"/>
          <w:divBdr>
            <w:top w:val="none" w:sz="0" w:space="0" w:color="auto"/>
            <w:left w:val="none" w:sz="0" w:space="0" w:color="auto"/>
            <w:bottom w:val="none" w:sz="0" w:space="0" w:color="auto"/>
            <w:right w:val="none" w:sz="0" w:space="0" w:color="auto"/>
          </w:divBdr>
        </w:div>
        <w:div w:id="1256287203">
          <w:marLeft w:val="0"/>
          <w:marRight w:val="0"/>
          <w:marTop w:val="0"/>
          <w:marBottom w:val="0"/>
          <w:divBdr>
            <w:top w:val="none" w:sz="0" w:space="0" w:color="auto"/>
            <w:left w:val="none" w:sz="0" w:space="0" w:color="auto"/>
            <w:bottom w:val="none" w:sz="0" w:space="0" w:color="auto"/>
            <w:right w:val="none" w:sz="0" w:space="0" w:color="auto"/>
          </w:divBdr>
        </w:div>
        <w:div w:id="101151799">
          <w:marLeft w:val="0"/>
          <w:marRight w:val="0"/>
          <w:marTop w:val="0"/>
          <w:marBottom w:val="0"/>
          <w:divBdr>
            <w:top w:val="none" w:sz="0" w:space="0" w:color="auto"/>
            <w:left w:val="none" w:sz="0" w:space="0" w:color="auto"/>
            <w:bottom w:val="none" w:sz="0" w:space="0" w:color="auto"/>
            <w:right w:val="none" w:sz="0" w:space="0" w:color="auto"/>
          </w:divBdr>
        </w:div>
        <w:div w:id="125120796">
          <w:marLeft w:val="0"/>
          <w:marRight w:val="0"/>
          <w:marTop w:val="0"/>
          <w:marBottom w:val="0"/>
          <w:divBdr>
            <w:top w:val="none" w:sz="0" w:space="0" w:color="auto"/>
            <w:left w:val="none" w:sz="0" w:space="0" w:color="auto"/>
            <w:bottom w:val="none" w:sz="0" w:space="0" w:color="auto"/>
            <w:right w:val="none" w:sz="0" w:space="0" w:color="auto"/>
          </w:divBdr>
        </w:div>
        <w:div w:id="80876002">
          <w:marLeft w:val="0"/>
          <w:marRight w:val="0"/>
          <w:marTop w:val="0"/>
          <w:marBottom w:val="0"/>
          <w:divBdr>
            <w:top w:val="none" w:sz="0" w:space="0" w:color="auto"/>
            <w:left w:val="none" w:sz="0" w:space="0" w:color="auto"/>
            <w:bottom w:val="none" w:sz="0" w:space="0" w:color="auto"/>
            <w:right w:val="none" w:sz="0" w:space="0" w:color="auto"/>
          </w:divBdr>
        </w:div>
        <w:div w:id="634868761">
          <w:marLeft w:val="0"/>
          <w:marRight w:val="0"/>
          <w:marTop w:val="0"/>
          <w:marBottom w:val="0"/>
          <w:divBdr>
            <w:top w:val="none" w:sz="0" w:space="0" w:color="auto"/>
            <w:left w:val="none" w:sz="0" w:space="0" w:color="auto"/>
            <w:bottom w:val="none" w:sz="0" w:space="0" w:color="auto"/>
            <w:right w:val="none" w:sz="0" w:space="0" w:color="auto"/>
          </w:divBdr>
        </w:div>
        <w:div w:id="1482887838">
          <w:marLeft w:val="0"/>
          <w:marRight w:val="0"/>
          <w:marTop w:val="0"/>
          <w:marBottom w:val="0"/>
          <w:divBdr>
            <w:top w:val="none" w:sz="0" w:space="0" w:color="auto"/>
            <w:left w:val="none" w:sz="0" w:space="0" w:color="auto"/>
            <w:bottom w:val="none" w:sz="0" w:space="0" w:color="auto"/>
            <w:right w:val="none" w:sz="0" w:space="0" w:color="auto"/>
          </w:divBdr>
        </w:div>
        <w:div w:id="936208850">
          <w:marLeft w:val="0"/>
          <w:marRight w:val="0"/>
          <w:marTop w:val="0"/>
          <w:marBottom w:val="0"/>
          <w:divBdr>
            <w:top w:val="none" w:sz="0" w:space="0" w:color="auto"/>
            <w:left w:val="none" w:sz="0" w:space="0" w:color="auto"/>
            <w:bottom w:val="none" w:sz="0" w:space="0" w:color="auto"/>
            <w:right w:val="none" w:sz="0" w:space="0" w:color="auto"/>
          </w:divBdr>
        </w:div>
        <w:div w:id="1266842483">
          <w:marLeft w:val="0"/>
          <w:marRight w:val="0"/>
          <w:marTop w:val="0"/>
          <w:marBottom w:val="0"/>
          <w:divBdr>
            <w:top w:val="none" w:sz="0" w:space="0" w:color="auto"/>
            <w:left w:val="none" w:sz="0" w:space="0" w:color="auto"/>
            <w:bottom w:val="none" w:sz="0" w:space="0" w:color="auto"/>
            <w:right w:val="none" w:sz="0" w:space="0" w:color="auto"/>
          </w:divBdr>
        </w:div>
        <w:div w:id="459107271">
          <w:marLeft w:val="0"/>
          <w:marRight w:val="0"/>
          <w:marTop w:val="0"/>
          <w:marBottom w:val="0"/>
          <w:divBdr>
            <w:top w:val="none" w:sz="0" w:space="0" w:color="auto"/>
            <w:left w:val="none" w:sz="0" w:space="0" w:color="auto"/>
            <w:bottom w:val="none" w:sz="0" w:space="0" w:color="auto"/>
            <w:right w:val="none" w:sz="0" w:space="0" w:color="auto"/>
          </w:divBdr>
        </w:div>
        <w:div w:id="1453524399">
          <w:marLeft w:val="0"/>
          <w:marRight w:val="0"/>
          <w:marTop w:val="0"/>
          <w:marBottom w:val="0"/>
          <w:divBdr>
            <w:top w:val="none" w:sz="0" w:space="0" w:color="auto"/>
            <w:left w:val="none" w:sz="0" w:space="0" w:color="auto"/>
            <w:bottom w:val="none" w:sz="0" w:space="0" w:color="auto"/>
            <w:right w:val="none" w:sz="0" w:space="0" w:color="auto"/>
          </w:divBdr>
        </w:div>
        <w:div w:id="237134283">
          <w:marLeft w:val="0"/>
          <w:marRight w:val="0"/>
          <w:marTop w:val="0"/>
          <w:marBottom w:val="0"/>
          <w:divBdr>
            <w:top w:val="none" w:sz="0" w:space="0" w:color="auto"/>
            <w:left w:val="none" w:sz="0" w:space="0" w:color="auto"/>
            <w:bottom w:val="none" w:sz="0" w:space="0" w:color="auto"/>
            <w:right w:val="none" w:sz="0" w:space="0" w:color="auto"/>
          </w:divBdr>
        </w:div>
        <w:div w:id="993489801">
          <w:marLeft w:val="0"/>
          <w:marRight w:val="0"/>
          <w:marTop w:val="0"/>
          <w:marBottom w:val="0"/>
          <w:divBdr>
            <w:top w:val="none" w:sz="0" w:space="0" w:color="auto"/>
            <w:left w:val="none" w:sz="0" w:space="0" w:color="auto"/>
            <w:bottom w:val="none" w:sz="0" w:space="0" w:color="auto"/>
            <w:right w:val="none" w:sz="0" w:space="0" w:color="auto"/>
          </w:divBdr>
        </w:div>
        <w:div w:id="2124300048">
          <w:marLeft w:val="0"/>
          <w:marRight w:val="0"/>
          <w:marTop w:val="0"/>
          <w:marBottom w:val="0"/>
          <w:divBdr>
            <w:top w:val="none" w:sz="0" w:space="0" w:color="auto"/>
            <w:left w:val="none" w:sz="0" w:space="0" w:color="auto"/>
            <w:bottom w:val="none" w:sz="0" w:space="0" w:color="auto"/>
            <w:right w:val="none" w:sz="0" w:space="0" w:color="auto"/>
          </w:divBdr>
        </w:div>
        <w:div w:id="1580289251">
          <w:marLeft w:val="0"/>
          <w:marRight w:val="0"/>
          <w:marTop w:val="0"/>
          <w:marBottom w:val="0"/>
          <w:divBdr>
            <w:top w:val="none" w:sz="0" w:space="0" w:color="auto"/>
            <w:left w:val="none" w:sz="0" w:space="0" w:color="auto"/>
            <w:bottom w:val="none" w:sz="0" w:space="0" w:color="auto"/>
            <w:right w:val="none" w:sz="0" w:space="0" w:color="auto"/>
          </w:divBdr>
        </w:div>
        <w:div w:id="1266772426">
          <w:marLeft w:val="0"/>
          <w:marRight w:val="0"/>
          <w:marTop w:val="0"/>
          <w:marBottom w:val="0"/>
          <w:divBdr>
            <w:top w:val="none" w:sz="0" w:space="0" w:color="auto"/>
            <w:left w:val="none" w:sz="0" w:space="0" w:color="auto"/>
            <w:bottom w:val="none" w:sz="0" w:space="0" w:color="auto"/>
            <w:right w:val="none" w:sz="0" w:space="0" w:color="auto"/>
          </w:divBdr>
        </w:div>
        <w:div w:id="229655529">
          <w:marLeft w:val="0"/>
          <w:marRight w:val="0"/>
          <w:marTop w:val="0"/>
          <w:marBottom w:val="0"/>
          <w:divBdr>
            <w:top w:val="none" w:sz="0" w:space="0" w:color="auto"/>
            <w:left w:val="none" w:sz="0" w:space="0" w:color="auto"/>
            <w:bottom w:val="none" w:sz="0" w:space="0" w:color="auto"/>
            <w:right w:val="none" w:sz="0" w:space="0" w:color="auto"/>
          </w:divBdr>
        </w:div>
        <w:div w:id="1792237558">
          <w:marLeft w:val="0"/>
          <w:marRight w:val="0"/>
          <w:marTop w:val="0"/>
          <w:marBottom w:val="0"/>
          <w:divBdr>
            <w:top w:val="none" w:sz="0" w:space="0" w:color="auto"/>
            <w:left w:val="none" w:sz="0" w:space="0" w:color="auto"/>
            <w:bottom w:val="none" w:sz="0" w:space="0" w:color="auto"/>
            <w:right w:val="none" w:sz="0" w:space="0" w:color="auto"/>
          </w:divBdr>
        </w:div>
        <w:div w:id="120417989">
          <w:marLeft w:val="0"/>
          <w:marRight w:val="0"/>
          <w:marTop w:val="0"/>
          <w:marBottom w:val="0"/>
          <w:divBdr>
            <w:top w:val="none" w:sz="0" w:space="0" w:color="auto"/>
            <w:left w:val="none" w:sz="0" w:space="0" w:color="auto"/>
            <w:bottom w:val="none" w:sz="0" w:space="0" w:color="auto"/>
            <w:right w:val="none" w:sz="0" w:space="0" w:color="auto"/>
          </w:divBdr>
        </w:div>
        <w:div w:id="315306759">
          <w:marLeft w:val="0"/>
          <w:marRight w:val="0"/>
          <w:marTop w:val="0"/>
          <w:marBottom w:val="0"/>
          <w:divBdr>
            <w:top w:val="none" w:sz="0" w:space="0" w:color="auto"/>
            <w:left w:val="none" w:sz="0" w:space="0" w:color="auto"/>
            <w:bottom w:val="none" w:sz="0" w:space="0" w:color="auto"/>
            <w:right w:val="none" w:sz="0" w:space="0" w:color="auto"/>
          </w:divBdr>
        </w:div>
        <w:div w:id="506599989">
          <w:marLeft w:val="0"/>
          <w:marRight w:val="0"/>
          <w:marTop w:val="0"/>
          <w:marBottom w:val="0"/>
          <w:divBdr>
            <w:top w:val="none" w:sz="0" w:space="0" w:color="auto"/>
            <w:left w:val="none" w:sz="0" w:space="0" w:color="auto"/>
            <w:bottom w:val="none" w:sz="0" w:space="0" w:color="auto"/>
            <w:right w:val="none" w:sz="0" w:space="0" w:color="auto"/>
          </w:divBdr>
        </w:div>
        <w:div w:id="2120106813">
          <w:marLeft w:val="0"/>
          <w:marRight w:val="0"/>
          <w:marTop w:val="0"/>
          <w:marBottom w:val="0"/>
          <w:divBdr>
            <w:top w:val="none" w:sz="0" w:space="0" w:color="auto"/>
            <w:left w:val="none" w:sz="0" w:space="0" w:color="auto"/>
            <w:bottom w:val="none" w:sz="0" w:space="0" w:color="auto"/>
            <w:right w:val="none" w:sz="0" w:space="0" w:color="auto"/>
          </w:divBdr>
        </w:div>
        <w:div w:id="501896046">
          <w:marLeft w:val="0"/>
          <w:marRight w:val="0"/>
          <w:marTop w:val="0"/>
          <w:marBottom w:val="0"/>
          <w:divBdr>
            <w:top w:val="none" w:sz="0" w:space="0" w:color="auto"/>
            <w:left w:val="none" w:sz="0" w:space="0" w:color="auto"/>
            <w:bottom w:val="none" w:sz="0" w:space="0" w:color="auto"/>
            <w:right w:val="none" w:sz="0" w:space="0" w:color="auto"/>
          </w:divBdr>
        </w:div>
        <w:div w:id="933323543">
          <w:marLeft w:val="0"/>
          <w:marRight w:val="0"/>
          <w:marTop w:val="0"/>
          <w:marBottom w:val="0"/>
          <w:divBdr>
            <w:top w:val="none" w:sz="0" w:space="0" w:color="auto"/>
            <w:left w:val="none" w:sz="0" w:space="0" w:color="auto"/>
            <w:bottom w:val="none" w:sz="0" w:space="0" w:color="auto"/>
            <w:right w:val="none" w:sz="0" w:space="0" w:color="auto"/>
          </w:divBdr>
        </w:div>
        <w:div w:id="2147236252">
          <w:marLeft w:val="0"/>
          <w:marRight w:val="0"/>
          <w:marTop w:val="0"/>
          <w:marBottom w:val="0"/>
          <w:divBdr>
            <w:top w:val="none" w:sz="0" w:space="0" w:color="auto"/>
            <w:left w:val="none" w:sz="0" w:space="0" w:color="auto"/>
            <w:bottom w:val="none" w:sz="0" w:space="0" w:color="auto"/>
            <w:right w:val="none" w:sz="0" w:space="0" w:color="auto"/>
          </w:divBdr>
        </w:div>
        <w:div w:id="604770054">
          <w:marLeft w:val="0"/>
          <w:marRight w:val="0"/>
          <w:marTop w:val="0"/>
          <w:marBottom w:val="0"/>
          <w:divBdr>
            <w:top w:val="none" w:sz="0" w:space="0" w:color="auto"/>
            <w:left w:val="none" w:sz="0" w:space="0" w:color="auto"/>
            <w:bottom w:val="none" w:sz="0" w:space="0" w:color="auto"/>
            <w:right w:val="none" w:sz="0" w:space="0" w:color="auto"/>
          </w:divBdr>
        </w:div>
        <w:div w:id="2004816558">
          <w:marLeft w:val="0"/>
          <w:marRight w:val="0"/>
          <w:marTop w:val="0"/>
          <w:marBottom w:val="0"/>
          <w:divBdr>
            <w:top w:val="none" w:sz="0" w:space="0" w:color="auto"/>
            <w:left w:val="none" w:sz="0" w:space="0" w:color="auto"/>
            <w:bottom w:val="none" w:sz="0" w:space="0" w:color="auto"/>
            <w:right w:val="none" w:sz="0" w:space="0" w:color="auto"/>
          </w:divBdr>
        </w:div>
        <w:div w:id="666598937">
          <w:marLeft w:val="0"/>
          <w:marRight w:val="0"/>
          <w:marTop w:val="0"/>
          <w:marBottom w:val="0"/>
          <w:divBdr>
            <w:top w:val="none" w:sz="0" w:space="0" w:color="auto"/>
            <w:left w:val="none" w:sz="0" w:space="0" w:color="auto"/>
            <w:bottom w:val="none" w:sz="0" w:space="0" w:color="auto"/>
            <w:right w:val="none" w:sz="0" w:space="0" w:color="auto"/>
          </w:divBdr>
        </w:div>
        <w:div w:id="1034813956">
          <w:marLeft w:val="0"/>
          <w:marRight w:val="0"/>
          <w:marTop w:val="0"/>
          <w:marBottom w:val="0"/>
          <w:divBdr>
            <w:top w:val="none" w:sz="0" w:space="0" w:color="auto"/>
            <w:left w:val="none" w:sz="0" w:space="0" w:color="auto"/>
            <w:bottom w:val="none" w:sz="0" w:space="0" w:color="auto"/>
            <w:right w:val="none" w:sz="0" w:space="0" w:color="auto"/>
          </w:divBdr>
        </w:div>
        <w:div w:id="1860973773">
          <w:marLeft w:val="0"/>
          <w:marRight w:val="0"/>
          <w:marTop w:val="0"/>
          <w:marBottom w:val="0"/>
          <w:divBdr>
            <w:top w:val="none" w:sz="0" w:space="0" w:color="auto"/>
            <w:left w:val="none" w:sz="0" w:space="0" w:color="auto"/>
            <w:bottom w:val="none" w:sz="0" w:space="0" w:color="auto"/>
            <w:right w:val="none" w:sz="0" w:space="0" w:color="auto"/>
          </w:divBdr>
        </w:div>
        <w:div w:id="710376442">
          <w:marLeft w:val="0"/>
          <w:marRight w:val="0"/>
          <w:marTop w:val="0"/>
          <w:marBottom w:val="0"/>
          <w:divBdr>
            <w:top w:val="none" w:sz="0" w:space="0" w:color="auto"/>
            <w:left w:val="none" w:sz="0" w:space="0" w:color="auto"/>
            <w:bottom w:val="none" w:sz="0" w:space="0" w:color="auto"/>
            <w:right w:val="none" w:sz="0" w:space="0" w:color="auto"/>
          </w:divBdr>
        </w:div>
        <w:div w:id="1177036039">
          <w:marLeft w:val="0"/>
          <w:marRight w:val="0"/>
          <w:marTop w:val="0"/>
          <w:marBottom w:val="0"/>
          <w:divBdr>
            <w:top w:val="none" w:sz="0" w:space="0" w:color="auto"/>
            <w:left w:val="none" w:sz="0" w:space="0" w:color="auto"/>
            <w:bottom w:val="none" w:sz="0" w:space="0" w:color="auto"/>
            <w:right w:val="none" w:sz="0" w:space="0" w:color="auto"/>
          </w:divBdr>
        </w:div>
        <w:div w:id="423379515">
          <w:marLeft w:val="0"/>
          <w:marRight w:val="0"/>
          <w:marTop w:val="0"/>
          <w:marBottom w:val="0"/>
          <w:divBdr>
            <w:top w:val="none" w:sz="0" w:space="0" w:color="auto"/>
            <w:left w:val="none" w:sz="0" w:space="0" w:color="auto"/>
            <w:bottom w:val="none" w:sz="0" w:space="0" w:color="auto"/>
            <w:right w:val="none" w:sz="0" w:space="0" w:color="auto"/>
          </w:divBdr>
        </w:div>
        <w:div w:id="1664042222">
          <w:marLeft w:val="0"/>
          <w:marRight w:val="0"/>
          <w:marTop w:val="0"/>
          <w:marBottom w:val="0"/>
          <w:divBdr>
            <w:top w:val="none" w:sz="0" w:space="0" w:color="auto"/>
            <w:left w:val="none" w:sz="0" w:space="0" w:color="auto"/>
            <w:bottom w:val="none" w:sz="0" w:space="0" w:color="auto"/>
            <w:right w:val="none" w:sz="0" w:space="0" w:color="auto"/>
          </w:divBdr>
        </w:div>
        <w:div w:id="78984992">
          <w:marLeft w:val="0"/>
          <w:marRight w:val="0"/>
          <w:marTop w:val="0"/>
          <w:marBottom w:val="0"/>
          <w:divBdr>
            <w:top w:val="none" w:sz="0" w:space="0" w:color="auto"/>
            <w:left w:val="none" w:sz="0" w:space="0" w:color="auto"/>
            <w:bottom w:val="none" w:sz="0" w:space="0" w:color="auto"/>
            <w:right w:val="none" w:sz="0" w:space="0" w:color="auto"/>
          </w:divBdr>
        </w:div>
        <w:div w:id="1742218833">
          <w:marLeft w:val="0"/>
          <w:marRight w:val="0"/>
          <w:marTop w:val="0"/>
          <w:marBottom w:val="0"/>
          <w:divBdr>
            <w:top w:val="none" w:sz="0" w:space="0" w:color="auto"/>
            <w:left w:val="none" w:sz="0" w:space="0" w:color="auto"/>
            <w:bottom w:val="none" w:sz="0" w:space="0" w:color="auto"/>
            <w:right w:val="none" w:sz="0" w:space="0" w:color="auto"/>
          </w:divBdr>
        </w:div>
        <w:div w:id="4023681">
          <w:marLeft w:val="0"/>
          <w:marRight w:val="0"/>
          <w:marTop w:val="0"/>
          <w:marBottom w:val="0"/>
          <w:divBdr>
            <w:top w:val="none" w:sz="0" w:space="0" w:color="auto"/>
            <w:left w:val="none" w:sz="0" w:space="0" w:color="auto"/>
            <w:bottom w:val="none" w:sz="0" w:space="0" w:color="auto"/>
            <w:right w:val="none" w:sz="0" w:space="0" w:color="auto"/>
          </w:divBdr>
        </w:div>
        <w:div w:id="911504556">
          <w:marLeft w:val="0"/>
          <w:marRight w:val="0"/>
          <w:marTop w:val="0"/>
          <w:marBottom w:val="0"/>
          <w:divBdr>
            <w:top w:val="none" w:sz="0" w:space="0" w:color="auto"/>
            <w:left w:val="none" w:sz="0" w:space="0" w:color="auto"/>
            <w:bottom w:val="none" w:sz="0" w:space="0" w:color="auto"/>
            <w:right w:val="none" w:sz="0" w:space="0" w:color="auto"/>
          </w:divBdr>
        </w:div>
        <w:div w:id="72509860">
          <w:marLeft w:val="0"/>
          <w:marRight w:val="0"/>
          <w:marTop w:val="0"/>
          <w:marBottom w:val="0"/>
          <w:divBdr>
            <w:top w:val="none" w:sz="0" w:space="0" w:color="auto"/>
            <w:left w:val="none" w:sz="0" w:space="0" w:color="auto"/>
            <w:bottom w:val="none" w:sz="0" w:space="0" w:color="auto"/>
            <w:right w:val="none" w:sz="0" w:space="0" w:color="auto"/>
          </w:divBdr>
        </w:div>
        <w:div w:id="1574927111">
          <w:marLeft w:val="0"/>
          <w:marRight w:val="0"/>
          <w:marTop w:val="0"/>
          <w:marBottom w:val="0"/>
          <w:divBdr>
            <w:top w:val="none" w:sz="0" w:space="0" w:color="auto"/>
            <w:left w:val="none" w:sz="0" w:space="0" w:color="auto"/>
            <w:bottom w:val="none" w:sz="0" w:space="0" w:color="auto"/>
            <w:right w:val="none" w:sz="0" w:space="0" w:color="auto"/>
          </w:divBdr>
        </w:div>
        <w:div w:id="1581525249">
          <w:marLeft w:val="0"/>
          <w:marRight w:val="0"/>
          <w:marTop w:val="0"/>
          <w:marBottom w:val="0"/>
          <w:divBdr>
            <w:top w:val="none" w:sz="0" w:space="0" w:color="auto"/>
            <w:left w:val="none" w:sz="0" w:space="0" w:color="auto"/>
            <w:bottom w:val="none" w:sz="0" w:space="0" w:color="auto"/>
            <w:right w:val="none" w:sz="0" w:space="0" w:color="auto"/>
          </w:divBdr>
        </w:div>
        <w:div w:id="739253928">
          <w:marLeft w:val="0"/>
          <w:marRight w:val="0"/>
          <w:marTop w:val="0"/>
          <w:marBottom w:val="0"/>
          <w:divBdr>
            <w:top w:val="none" w:sz="0" w:space="0" w:color="auto"/>
            <w:left w:val="none" w:sz="0" w:space="0" w:color="auto"/>
            <w:bottom w:val="none" w:sz="0" w:space="0" w:color="auto"/>
            <w:right w:val="none" w:sz="0" w:space="0" w:color="auto"/>
          </w:divBdr>
        </w:div>
        <w:div w:id="726954787">
          <w:marLeft w:val="0"/>
          <w:marRight w:val="0"/>
          <w:marTop w:val="0"/>
          <w:marBottom w:val="0"/>
          <w:divBdr>
            <w:top w:val="none" w:sz="0" w:space="0" w:color="auto"/>
            <w:left w:val="none" w:sz="0" w:space="0" w:color="auto"/>
            <w:bottom w:val="none" w:sz="0" w:space="0" w:color="auto"/>
            <w:right w:val="none" w:sz="0" w:space="0" w:color="auto"/>
          </w:divBdr>
        </w:div>
        <w:div w:id="716510231">
          <w:marLeft w:val="0"/>
          <w:marRight w:val="0"/>
          <w:marTop w:val="0"/>
          <w:marBottom w:val="0"/>
          <w:divBdr>
            <w:top w:val="none" w:sz="0" w:space="0" w:color="auto"/>
            <w:left w:val="none" w:sz="0" w:space="0" w:color="auto"/>
            <w:bottom w:val="none" w:sz="0" w:space="0" w:color="auto"/>
            <w:right w:val="none" w:sz="0" w:space="0" w:color="auto"/>
          </w:divBdr>
        </w:div>
        <w:div w:id="1386830567">
          <w:marLeft w:val="0"/>
          <w:marRight w:val="0"/>
          <w:marTop w:val="0"/>
          <w:marBottom w:val="0"/>
          <w:divBdr>
            <w:top w:val="none" w:sz="0" w:space="0" w:color="auto"/>
            <w:left w:val="none" w:sz="0" w:space="0" w:color="auto"/>
            <w:bottom w:val="none" w:sz="0" w:space="0" w:color="auto"/>
            <w:right w:val="none" w:sz="0" w:space="0" w:color="auto"/>
          </w:divBdr>
        </w:div>
        <w:div w:id="61024459">
          <w:marLeft w:val="0"/>
          <w:marRight w:val="0"/>
          <w:marTop w:val="0"/>
          <w:marBottom w:val="0"/>
          <w:divBdr>
            <w:top w:val="none" w:sz="0" w:space="0" w:color="auto"/>
            <w:left w:val="none" w:sz="0" w:space="0" w:color="auto"/>
            <w:bottom w:val="none" w:sz="0" w:space="0" w:color="auto"/>
            <w:right w:val="none" w:sz="0" w:space="0" w:color="auto"/>
          </w:divBdr>
        </w:div>
        <w:div w:id="183133311">
          <w:marLeft w:val="0"/>
          <w:marRight w:val="0"/>
          <w:marTop w:val="0"/>
          <w:marBottom w:val="0"/>
          <w:divBdr>
            <w:top w:val="none" w:sz="0" w:space="0" w:color="auto"/>
            <w:left w:val="none" w:sz="0" w:space="0" w:color="auto"/>
            <w:bottom w:val="none" w:sz="0" w:space="0" w:color="auto"/>
            <w:right w:val="none" w:sz="0" w:space="0" w:color="auto"/>
          </w:divBdr>
        </w:div>
        <w:div w:id="88812944">
          <w:marLeft w:val="0"/>
          <w:marRight w:val="0"/>
          <w:marTop w:val="0"/>
          <w:marBottom w:val="0"/>
          <w:divBdr>
            <w:top w:val="none" w:sz="0" w:space="0" w:color="auto"/>
            <w:left w:val="none" w:sz="0" w:space="0" w:color="auto"/>
            <w:bottom w:val="none" w:sz="0" w:space="0" w:color="auto"/>
            <w:right w:val="none" w:sz="0" w:space="0" w:color="auto"/>
          </w:divBdr>
        </w:div>
        <w:div w:id="2111968236">
          <w:marLeft w:val="0"/>
          <w:marRight w:val="0"/>
          <w:marTop w:val="0"/>
          <w:marBottom w:val="0"/>
          <w:divBdr>
            <w:top w:val="none" w:sz="0" w:space="0" w:color="auto"/>
            <w:left w:val="none" w:sz="0" w:space="0" w:color="auto"/>
            <w:bottom w:val="none" w:sz="0" w:space="0" w:color="auto"/>
            <w:right w:val="none" w:sz="0" w:space="0" w:color="auto"/>
          </w:divBdr>
        </w:div>
        <w:div w:id="1506699963">
          <w:marLeft w:val="0"/>
          <w:marRight w:val="0"/>
          <w:marTop w:val="0"/>
          <w:marBottom w:val="0"/>
          <w:divBdr>
            <w:top w:val="none" w:sz="0" w:space="0" w:color="auto"/>
            <w:left w:val="none" w:sz="0" w:space="0" w:color="auto"/>
            <w:bottom w:val="none" w:sz="0" w:space="0" w:color="auto"/>
            <w:right w:val="none" w:sz="0" w:space="0" w:color="auto"/>
          </w:divBdr>
        </w:div>
        <w:div w:id="657072346">
          <w:marLeft w:val="0"/>
          <w:marRight w:val="0"/>
          <w:marTop w:val="0"/>
          <w:marBottom w:val="0"/>
          <w:divBdr>
            <w:top w:val="none" w:sz="0" w:space="0" w:color="auto"/>
            <w:left w:val="none" w:sz="0" w:space="0" w:color="auto"/>
            <w:bottom w:val="none" w:sz="0" w:space="0" w:color="auto"/>
            <w:right w:val="none" w:sz="0" w:space="0" w:color="auto"/>
          </w:divBdr>
        </w:div>
        <w:div w:id="1778792024">
          <w:marLeft w:val="0"/>
          <w:marRight w:val="0"/>
          <w:marTop w:val="0"/>
          <w:marBottom w:val="0"/>
          <w:divBdr>
            <w:top w:val="none" w:sz="0" w:space="0" w:color="auto"/>
            <w:left w:val="none" w:sz="0" w:space="0" w:color="auto"/>
            <w:bottom w:val="none" w:sz="0" w:space="0" w:color="auto"/>
            <w:right w:val="none" w:sz="0" w:space="0" w:color="auto"/>
          </w:divBdr>
        </w:div>
        <w:div w:id="1778480405">
          <w:marLeft w:val="0"/>
          <w:marRight w:val="0"/>
          <w:marTop w:val="0"/>
          <w:marBottom w:val="0"/>
          <w:divBdr>
            <w:top w:val="none" w:sz="0" w:space="0" w:color="auto"/>
            <w:left w:val="none" w:sz="0" w:space="0" w:color="auto"/>
            <w:bottom w:val="none" w:sz="0" w:space="0" w:color="auto"/>
            <w:right w:val="none" w:sz="0" w:space="0" w:color="auto"/>
          </w:divBdr>
        </w:div>
        <w:div w:id="1055199791">
          <w:marLeft w:val="0"/>
          <w:marRight w:val="0"/>
          <w:marTop w:val="0"/>
          <w:marBottom w:val="0"/>
          <w:divBdr>
            <w:top w:val="none" w:sz="0" w:space="0" w:color="auto"/>
            <w:left w:val="none" w:sz="0" w:space="0" w:color="auto"/>
            <w:bottom w:val="none" w:sz="0" w:space="0" w:color="auto"/>
            <w:right w:val="none" w:sz="0" w:space="0" w:color="auto"/>
          </w:divBdr>
        </w:div>
        <w:div w:id="846480810">
          <w:marLeft w:val="0"/>
          <w:marRight w:val="0"/>
          <w:marTop w:val="0"/>
          <w:marBottom w:val="0"/>
          <w:divBdr>
            <w:top w:val="none" w:sz="0" w:space="0" w:color="auto"/>
            <w:left w:val="none" w:sz="0" w:space="0" w:color="auto"/>
            <w:bottom w:val="none" w:sz="0" w:space="0" w:color="auto"/>
            <w:right w:val="none" w:sz="0" w:space="0" w:color="auto"/>
          </w:divBdr>
        </w:div>
        <w:div w:id="585189826">
          <w:marLeft w:val="0"/>
          <w:marRight w:val="0"/>
          <w:marTop w:val="0"/>
          <w:marBottom w:val="0"/>
          <w:divBdr>
            <w:top w:val="none" w:sz="0" w:space="0" w:color="auto"/>
            <w:left w:val="none" w:sz="0" w:space="0" w:color="auto"/>
            <w:bottom w:val="none" w:sz="0" w:space="0" w:color="auto"/>
            <w:right w:val="none" w:sz="0" w:space="0" w:color="auto"/>
          </w:divBdr>
        </w:div>
        <w:div w:id="803277869">
          <w:marLeft w:val="0"/>
          <w:marRight w:val="0"/>
          <w:marTop w:val="0"/>
          <w:marBottom w:val="0"/>
          <w:divBdr>
            <w:top w:val="none" w:sz="0" w:space="0" w:color="auto"/>
            <w:left w:val="none" w:sz="0" w:space="0" w:color="auto"/>
            <w:bottom w:val="none" w:sz="0" w:space="0" w:color="auto"/>
            <w:right w:val="none" w:sz="0" w:space="0" w:color="auto"/>
          </w:divBdr>
        </w:div>
        <w:div w:id="886574769">
          <w:marLeft w:val="0"/>
          <w:marRight w:val="0"/>
          <w:marTop w:val="0"/>
          <w:marBottom w:val="0"/>
          <w:divBdr>
            <w:top w:val="none" w:sz="0" w:space="0" w:color="auto"/>
            <w:left w:val="none" w:sz="0" w:space="0" w:color="auto"/>
            <w:bottom w:val="none" w:sz="0" w:space="0" w:color="auto"/>
            <w:right w:val="none" w:sz="0" w:space="0" w:color="auto"/>
          </w:divBdr>
        </w:div>
        <w:div w:id="360328435">
          <w:marLeft w:val="0"/>
          <w:marRight w:val="0"/>
          <w:marTop w:val="0"/>
          <w:marBottom w:val="0"/>
          <w:divBdr>
            <w:top w:val="none" w:sz="0" w:space="0" w:color="auto"/>
            <w:left w:val="none" w:sz="0" w:space="0" w:color="auto"/>
            <w:bottom w:val="none" w:sz="0" w:space="0" w:color="auto"/>
            <w:right w:val="none" w:sz="0" w:space="0" w:color="auto"/>
          </w:divBdr>
        </w:div>
        <w:div w:id="18165829">
          <w:marLeft w:val="0"/>
          <w:marRight w:val="0"/>
          <w:marTop w:val="0"/>
          <w:marBottom w:val="0"/>
          <w:divBdr>
            <w:top w:val="none" w:sz="0" w:space="0" w:color="auto"/>
            <w:left w:val="none" w:sz="0" w:space="0" w:color="auto"/>
            <w:bottom w:val="none" w:sz="0" w:space="0" w:color="auto"/>
            <w:right w:val="none" w:sz="0" w:space="0" w:color="auto"/>
          </w:divBdr>
        </w:div>
        <w:div w:id="1413895429">
          <w:marLeft w:val="0"/>
          <w:marRight w:val="0"/>
          <w:marTop w:val="0"/>
          <w:marBottom w:val="0"/>
          <w:divBdr>
            <w:top w:val="none" w:sz="0" w:space="0" w:color="auto"/>
            <w:left w:val="none" w:sz="0" w:space="0" w:color="auto"/>
            <w:bottom w:val="none" w:sz="0" w:space="0" w:color="auto"/>
            <w:right w:val="none" w:sz="0" w:space="0" w:color="auto"/>
          </w:divBdr>
        </w:div>
        <w:div w:id="950627667">
          <w:marLeft w:val="0"/>
          <w:marRight w:val="0"/>
          <w:marTop w:val="0"/>
          <w:marBottom w:val="0"/>
          <w:divBdr>
            <w:top w:val="none" w:sz="0" w:space="0" w:color="auto"/>
            <w:left w:val="none" w:sz="0" w:space="0" w:color="auto"/>
            <w:bottom w:val="none" w:sz="0" w:space="0" w:color="auto"/>
            <w:right w:val="none" w:sz="0" w:space="0" w:color="auto"/>
          </w:divBdr>
        </w:div>
        <w:div w:id="627204398">
          <w:marLeft w:val="0"/>
          <w:marRight w:val="0"/>
          <w:marTop w:val="0"/>
          <w:marBottom w:val="0"/>
          <w:divBdr>
            <w:top w:val="none" w:sz="0" w:space="0" w:color="auto"/>
            <w:left w:val="none" w:sz="0" w:space="0" w:color="auto"/>
            <w:bottom w:val="none" w:sz="0" w:space="0" w:color="auto"/>
            <w:right w:val="none" w:sz="0" w:space="0" w:color="auto"/>
          </w:divBdr>
        </w:div>
        <w:div w:id="1372609299">
          <w:marLeft w:val="0"/>
          <w:marRight w:val="0"/>
          <w:marTop w:val="0"/>
          <w:marBottom w:val="0"/>
          <w:divBdr>
            <w:top w:val="none" w:sz="0" w:space="0" w:color="auto"/>
            <w:left w:val="none" w:sz="0" w:space="0" w:color="auto"/>
            <w:bottom w:val="none" w:sz="0" w:space="0" w:color="auto"/>
            <w:right w:val="none" w:sz="0" w:space="0" w:color="auto"/>
          </w:divBdr>
        </w:div>
        <w:div w:id="97021329">
          <w:marLeft w:val="0"/>
          <w:marRight w:val="0"/>
          <w:marTop w:val="0"/>
          <w:marBottom w:val="0"/>
          <w:divBdr>
            <w:top w:val="none" w:sz="0" w:space="0" w:color="auto"/>
            <w:left w:val="none" w:sz="0" w:space="0" w:color="auto"/>
            <w:bottom w:val="none" w:sz="0" w:space="0" w:color="auto"/>
            <w:right w:val="none" w:sz="0" w:space="0" w:color="auto"/>
          </w:divBdr>
        </w:div>
        <w:div w:id="1837457437">
          <w:marLeft w:val="0"/>
          <w:marRight w:val="0"/>
          <w:marTop w:val="0"/>
          <w:marBottom w:val="0"/>
          <w:divBdr>
            <w:top w:val="none" w:sz="0" w:space="0" w:color="auto"/>
            <w:left w:val="none" w:sz="0" w:space="0" w:color="auto"/>
            <w:bottom w:val="none" w:sz="0" w:space="0" w:color="auto"/>
            <w:right w:val="none" w:sz="0" w:space="0" w:color="auto"/>
          </w:divBdr>
        </w:div>
        <w:div w:id="1590848306">
          <w:marLeft w:val="0"/>
          <w:marRight w:val="0"/>
          <w:marTop w:val="0"/>
          <w:marBottom w:val="0"/>
          <w:divBdr>
            <w:top w:val="none" w:sz="0" w:space="0" w:color="auto"/>
            <w:left w:val="none" w:sz="0" w:space="0" w:color="auto"/>
            <w:bottom w:val="none" w:sz="0" w:space="0" w:color="auto"/>
            <w:right w:val="none" w:sz="0" w:space="0" w:color="auto"/>
          </w:divBdr>
        </w:div>
        <w:div w:id="1957172019">
          <w:marLeft w:val="0"/>
          <w:marRight w:val="0"/>
          <w:marTop w:val="0"/>
          <w:marBottom w:val="0"/>
          <w:divBdr>
            <w:top w:val="none" w:sz="0" w:space="0" w:color="auto"/>
            <w:left w:val="none" w:sz="0" w:space="0" w:color="auto"/>
            <w:bottom w:val="none" w:sz="0" w:space="0" w:color="auto"/>
            <w:right w:val="none" w:sz="0" w:space="0" w:color="auto"/>
          </w:divBdr>
        </w:div>
        <w:div w:id="982390270">
          <w:marLeft w:val="0"/>
          <w:marRight w:val="0"/>
          <w:marTop w:val="0"/>
          <w:marBottom w:val="0"/>
          <w:divBdr>
            <w:top w:val="none" w:sz="0" w:space="0" w:color="auto"/>
            <w:left w:val="none" w:sz="0" w:space="0" w:color="auto"/>
            <w:bottom w:val="none" w:sz="0" w:space="0" w:color="auto"/>
            <w:right w:val="none" w:sz="0" w:space="0" w:color="auto"/>
          </w:divBdr>
          <w:divsChild>
            <w:div w:id="315771104">
              <w:marLeft w:val="0"/>
              <w:marRight w:val="0"/>
              <w:marTop w:val="0"/>
              <w:marBottom w:val="0"/>
              <w:divBdr>
                <w:top w:val="none" w:sz="0" w:space="0" w:color="auto"/>
                <w:left w:val="none" w:sz="0" w:space="0" w:color="auto"/>
                <w:bottom w:val="none" w:sz="0" w:space="0" w:color="auto"/>
                <w:right w:val="none" w:sz="0" w:space="0" w:color="auto"/>
              </w:divBdr>
            </w:div>
            <w:div w:id="1408962745">
              <w:marLeft w:val="0"/>
              <w:marRight w:val="0"/>
              <w:marTop w:val="0"/>
              <w:marBottom w:val="0"/>
              <w:divBdr>
                <w:top w:val="none" w:sz="0" w:space="0" w:color="auto"/>
                <w:left w:val="none" w:sz="0" w:space="0" w:color="auto"/>
                <w:bottom w:val="none" w:sz="0" w:space="0" w:color="auto"/>
                <w:right w:val="none" w:sz="0" w:space="0" w:color="auto"/>
              </w:divBdr>
            </w:div>
            <w:div w:id="61216014">
              <w:marLeft w:val="0"/>
              <w:marRight w:val="0"/>
              <w:marTop w:val="0"/>
              <w:marBottom w:val="0"/>
              <w:divBdr>
                <w:top w:val="none" w:sz="0" w:space="0" w:color="auto"/>
                <w:left w:val="none" w:sz="0" w:space="0" w:color="auto"/>
                <w:bottom w:val="none" w:sz="0" w:space="0" w:color="auto"/>
                <w:right w:val="none" w:sz="0" w:space="0" w:color="auto"/>
              </w:divBdr>
            </w:div>
            <w:div w:id="1331955488">
              <w:marLeft w:val="0"/>
              <w:marRight w:val="0"/>
              <w:marTop w:val="0"/>
              <w:marBottom w:val="0"/>
              <w:divBdr>
                <w:top w:val="none" w:sz="0" w:space="0" w:color="auto"/>
                <w:left w:val="none" w:sz="0" w:space="0" w:color="auto"/>
                <w:bottom w:val="none" w:sz="0" w:space="0" w:color="auto"/>
                <w:right w:val="none" w:sz="0" w:space="0" w:color="auto"/>
              </w:divBdr>
            </w:div>
            <w:div w:id="1202476940">
              <w:marLeft w:val="0"/>
              <w:marRight w:val="0"/>
              <w:marTop w:val="0"/>
              <w:marBottom w:val="0"/>
              <w:divBdr>
                <w:top w:val="none" w:sz="0" w:space="0" w:color="auto"/>
                <w:left w:val="none" w:sz="0" w:space="0" w:color="auto"/>
                <w:bottom w:val="none" w:sz="0" w:space="0" w:color="auto"/>
                <w:right w:val="none" w:sz="0" w:space="0" w:color="auto"/>
              </w:divBdr>
            </w:div>
          </w:divsChild>
        </w:div>
        <w:div w:id="881360522">
          <w:marLeft w:val="0"/>
          <w:marRight w:val="0"/>
          <w:marTop w:val="0"/>
          <w:marBottom w:val="0"/>
          <w:divBdr>
            <w:top w:val="none" w:sz="0" w:space="0" w:color="auto"/>
            <w:left w:val="none" w:sz="0" w:space="0" w:color="auto"/>
            <w:bottom w:val="none" w:sz="0" w:space="0" w:color="auto"/>
            <w:right w:val="none" w:sz="0" w:space="0" w:color="auto"/>
          </w:divBdr>
        </w:div>
        <w:div w:id="767577071">
          <w:marLeft w:val="0"/>
          <w:marRight w:val="0"/>
          <w:marTop w:val="0"/>
          <w:marBottom w:val="0"/>
          <w:divBdr>
            <w:top w:val="none" w:sz="0" w:space="0" w:color="auto"/>
            <w:left w:val="none" w:sz="0" w:space="0" w:color="auto"/>
            <w:bottom w:val="none" w:sz="0" w:space="0" w:color="auto"/>
            <w:right w:val="none" w:sz="0" w:space="0" w:color="auto"/>
          </w:divBdr>
        </w:div>
        <w:div w:id="805512924">
          <w:marLeft w:val="0"/>
          <w:marRight w:val="0"/>
          <w:marTop w:val="0"/>
          <w:marBottom w:val="0"/>
          <w:divBdr>
            <w:top w:val="none" w:sz="0" w:space="0" w:color="auto"/>
            <w:left w:val="none" w:sz="0" w:space="0" w:color="auto"/>
            <w:bottom w:val="none" w:sz="0" w:space="0" w:color="auto"/>
            <w:right w:val="none" w:sz="0" w:space="0" w:color="auto"/>
          </w:divBdr>
        </w:div>
        <w:div w:id="1287158220">
          <w:marLeft w:val="0"/>
          <w:marRight w:val="0"/>
          <w:marTop w:val="0"/>
          <w:marBottom w:val="0"/>
          <w:divBdr>
            <w:top w:val="none" w:sz="0" w:space="0" w:color="auto"/>
            <w:left w:val="none" w:sz="0" w:space="0" w:color="auto"/>
            <w:bottom w:val="none" w:sz="0" w:space="0" w:color="auto"/>
            <w:right w:val="none" w:sz="0" w:space="0" w:color="auto"/>
          </w:divBdr>
        </w:div>
        <w:div w:id="1131872308">
          <w:marLeft w:val="0"/>
          <w:marRight w:val="0"/>
          <w:marTop w:val="0"/>
          <w:marBottom w:val="0"/>
          <w:divBdr>
            <w:top w:val="none" w:sz="0" w:space="0" w:color="auto"/>
            <w:left w:val="none" w:sz="0" w:space="0" w:color="auto"/>
            <w:bottom w:val="none" w:sz="0" w:space="0" w:color="auto"/>
            <w:right w:val="none" w:sz="0" w:space="0" w:color="auto"/>
          </w:divBdr>
        </w:div>
        <w:div w:id="1125196735">
          <w:marLeft w:val="0"/>
          <w:marRight w:val="0"/>
          <w:marTop w:val="0"/>
          <w:marBottom w:val="0"/>
          <w:divBdr>
            <w:top w:val="none" w:sz="0" w:space="0" w:color="auto"/>
            <w:left w:val="none" w:sz="0" w:space="0" w:color="auto"/>
            <w:bottom w:val="none" w:sz="0" w:space="0" w:color="auto"/>
            <w:right w:val="none" w:sz="0" w:space="0" w:color="auto"/>
          </w:divBdr>
        </w:div>
        <w:div w:id="2054965293">
          <w:marLeft w:val="0"/>
          <w:marRight w:val="0"/>
          <w:marTop w:val="0"/>
          <w:marBottom w:val="0"/>
          <w:divBdr>
            <w:top w:val="none" w:sz="0" w:space="0" w:color="auto"/>
            <w:left w:val="none" w:sz="0" w:space="0" w:color="auto"/>
            <w:bottom w:val="none" w:sz="0" w:space="0" w:color="auto"/>
            <w:right w:val="none" w:sz="0" w:space="0" w:color="auto"/>
          </w:divBdr>
        </w:div>
        <w:div w:id="300043547">
          <w:marLeft w:val="0"/>
          <w:marRight w:val="0"/>
          <w:marTop w:val="0"/>
          <w:marBottom w:val="0"/>
          <w:divBdr>
            <w:top w:val="none" w:sz="0" w:space="0" w:color="auto"/>
            <w:left w:val="none" w:sz="0" w:space="0" w:color="auto"/>
            <w:bottom w:val="none" w:sz="0" w:space="0" w:color="auto"/>
            <w:right w:val="none" w:sz="0" w:space="0" w:color="auto"/>
          </w:divBdr>
        </w:div>
        <w:div w:id="637564403">
          <w:marLeft w:val="0"/>
          <w:marRight w:val="0"/>
          <w:marTop w:val="0"/>
          <w:marBottom w:val="0"/>
          <w:divBdr>
            <w:top w:val="none" w:sz="0" w:space="0" w:color="auto"/>
            <w:left w:val="none" w:sz="0" w:space="0" w:color="auto"/>
            <w:bottom w:val="none" w:sz="0" w:space="0" w:color="auto"/>
            <w:right w:val="none" w:sz="0" w:space="0" w:color="auto"/>
          </w:divBdr>
        </w:div>
        <w:div w:id="439420352">
          <w:marLeft w:val="0"/>
          <w:marRight w:val="0"/>
          <w:marTop w:val="0"/>
          <w:marBottom w:val="0"/>
          <w:divBdr>
            <w:top w:val="none" w:sz="0" w:space="0" w:color="auto"/>
            <w:left w:val="none" w:sz="0" w:space="0" w:color="auto"/>
            <w:bottom w:val="none" w:sz="0" w:space="0" w:color="auto"/>
            <w:right w:val="none" w:sz="0" w:space="0" w:color="auto"/>
          </w:divBdr>
        </w:div>
        <w:div w:id="801273129">
          <w:marLeft w:val="0"/>
          <w:marRight w:val="0"/>
          <w:marTop w:val="0"/>
          <w:marBottom w:val="0"/>
          <w:divBdr>
            <w:top w:val="none" w:sz="0" w:space="0" w:color="auto"/>
            <w:left w:val="none" w:sz="0" w:space="0" w:color="auto"/>
            <w:bottom w:val="none" w:sz="0" w:space="0" w:color="auto"/>
            <w:right w:val="none" w:sz="0" w:space="0" w:color="auto"/>
          </w:divBdr>
        </w:div>
        <w:div w:id="1453403243">
          <w:marLeft w:val="0"/>
          <w:marRight w:val="0"/>
          <w:marTop w:val="0"/>
          <w:marBottom w:val="0"/>
          <w:divBdr>
            <w:top w:val="none" w:sz="0" w:space="0" w:color="auto"/>
            <w:left w:val="none" w:sz="0" w:space="0" w:color="auto"/>
            <w:bottom w:val="none" w:sz="0" w:space="0" w:color="auto"/>
            <w:right w:val="none" w:sz="0" w:space="0" w:color="auto"/>
          </w:divBdr>
        </w:div>
        <w:div w:id="341707279">
          <w:marLeft w:val="0"/>
          <w:marRight w:val="0"/>
          <w:marTop w:val="0"/>
          <w:marBottom w:val="0"/>
          <w:divBdr>
            <w:top w:val="none" w:sz="0" w:space="0" w:color="auto"/>
            <w:left w:val="none" w:sz="0" w:space="0" w:color="auto"/>
            <w:bottom w:val="none" w:sz="0" w:space="0" w:color="auto"/>
            <w:right w:val="none" w:sz="0" w:space="0" w:color="auto"/>
          </w:divBdr>
        </w:div>
        <w:div w:id="1634095542">
          <w:marLeft w:val="0"/>
          <w:marRight w:val="0"/>
          <w:marTop w:val="0"/>
          <w:marBottom w:val="0"/>
          <w:divBdr>
            <w:top w:val="none" w:sz="0" w:space="0" w:color="auto"/>
            <w:left w:val="none" w:sz="0" w:space="0" w:color="auto"/>
            <w:bottom w:val="none" w:sz="0" w:space="0" w:color="auto"/>
            <w:right w:val="none" w:sz="0" w:space="0" w:color="auto"/>
          </w:divBdr>
        </w:div>
        <w:div w:id="1476491057">
          <w:marLeft w:val="0"/>
          <w:marRight w:val="0"/>
          <w:marTop w:val="0"/>
          <w:marBottom w:val="0"/>
          <w:divBdr>
            <w:top w:val="none" w:sz="0" w:space="0" w:color="auto"/>
            <w:left w:val="none" w:sz="0" w:space="0" w:color="auto"/>
            <w:bottom w:val="none" w:sz="0" w:space="0" w:color="auto"/>
            <w:right w:val="none" w:sz="0" w:space="0" w:color="auto"/>
          </w:divBdr>
        </w:div>
        <w:div w:id="1028067388">
          <w:marLeft w:val="0"/>
          <w:marRight w:val="0"/>
          <w:marTop w:val="0"/>
          <w:marBottom w:val="0"/>
          <w:divBdr>
            <w:top w:val="none" w:sz="0" w:space="0" w:color="auto"/>
            <w:left w:val="none" w:sz="0" w:space="0" w:color="auto"/>
            <w:bottom w:val="none" w:sz="0" w:space="0" w:color="auto"/>
            <w:right w:val="none" w:sz="0" w:space="0" w:color="auto"/>
          </w:divBdr>
        </w:div>
        <w:div w:id="1253969919">
          <w:marLeft w:val="0"/>
          <w:marRight w:val="0"/>
          <w:marTop w:val="0"/>
          <w:marBottom w:val="0"/>
          <w:divBdr>
            <w:top w:val="none" w:sz="0" w:space="0" w:color="auto"/>
            <w:left w:val="none" w:sz="0" w:space="0" w:color="auto"/>
            <w:bottom w:val="none" w:sz="0" w:space="0" w:color="auto"/>
            <w:right w:val="none" w:sz="0" w:space="0" w:color="auto"/>
          </w:divBdr>
        </w:div>
        <w:div w:id="1034892833">
          <w:marLeft w:val="0"/>
          <w:marRight w:val="0"/>
          <w:marTop w:val="0"/>
          <w:marBottom w:val="0"/>
          <w:divBdr>
            <w:top w:val="none" w:sz="0" w:space="0" w:color="auto"/>
            <w:left w:val="none" w:sz="0" w:space="0" w:color="auto"/>
            <w:bottom w:val="none" w:sz="0" w:space="0" w:color="auto"/>
            <w:right w:val="none" w:sz="0" w:space="0" w:color="auto"/>
          </w:divBdr>
        </w:div>
        <w:div w:id="500240454">
          <w:marLeft w:val="0"/>
          <w:marRight w:val="0"/>
          <w:marTop w:val="0"/>
          <w:marBottom w:val="0"/>
          <w:divBdr>
            <w:top w:val="none" w:sz="0" w:space="0" w:color="auto"/>
            <w:left w:val="none" w:sz="0" w:space="0" w:color="auto"/>
            <w:bottom w:val="none" w:sz="0" w:space="0" w:color="auto"/>
            <w:right w:val="none" w:sz="0" w:space="0" w:color="auto"/>
          </w:divBdr>
        </w:div>
        <w:div w:id="1462571218">
          <w:marLeft w:val="0"/>
          <w:marRight w:val="0"/>
          <w:marTop w:val="0"/>
          <w:marBottom w:val="0"/>
          <w:divBdr>
            <w:top w:val="none" w:sz="0" w:space="0" w:color="auto"/>
            <w:left w:val="none" w:sz="0" w:space="0" w:color="auto"/>
            <w:bottom w:val="none" w:sz="0" w:space="0" w:color="auto"/>
            <w:right w:val="none" w:sz="0" w:space="0" w:color="auto"/>
          </w:divBdr>
        </w:div>
        <w:div w:id="1581940280">
          <w:marLeft w:val="0"/>
          <w:marRight w:val="0"/>
          <w:marTop w:val="0"/>
          <w:marBottom w:val="0"/>
          <w:divBdr>
            <w:top w:val="none" w:sz="0" w:space="0" w:color="auto"/>
            <w:left w:val="none" w:sz="0" w:space="0" w:color="auto"/>
            <w:bottom w:val="none" w:sz="0" w:space="0" w:color="auto"/>
            <w:right w:val="none" w:sz="0" w:space="0" w:color="auto"/>
          </w:divBdr>
        </w:div>
        <w:div w:id="1632246322">
          <w:marLeft w:val="0"/>
          <w:marRight w:val="0"/>
          <w:marTop w:val="0"/>
          <w:marBottom w:val="0"/>
          <w:divBdr>
            <w:top w:val="none" w:sz="0" w:space="0" w:color="auto"/>
            <w:left w:val="none" w:sz="0" w:space="0" w:color="auto"/>
            <w:bottom w:val="none" w:sz="0" w:space="0" w:color="auto"/>
            <w:right w:val="none" w:sz="0" w:space="0" w:color="auto"/>
          </w:divBdr>
        </w:div>
        <w:div w:id="1826510927">
          <w:marLeft w:val="0"/>
          <w:marRight w:val="0"/>
          <w:marTop w:val="0"/>
          <w:marBottom w:val="0"/>
          <w:divBdr>
            <w:top w:val="none" w:sz="0" w:space="0" w:color="auto"/>
            <w:left w:val="none" w:sz="0" w:space="0" w:color="auto"/>
            <w:bottom w:val="none" w:sz="0" w:space="0" w:color="auto"/>
            <w:right w:val="none" w:sz="0" w:space="0" w:color="auto"/>
          </w:divBdr>
        </w:div>
        <w:div w:id="1625232597">
          <w:marLeft w:val="0"/>
          <w:marRight w:val="0"/>
          <w:marTop w:val="0"/>
          <w:marBottom w:val="0"/>
          <w:divBdr>
            <w:top w:val="none" w:sz="0" w:space="0" w:color="auto"/>
            <w:left w:val="none" w:sz="0" w:space="0" w:color="auto"/>
            <w:bottom w:val="none" w:sz="0" w:space="0" w:color="auto"/>
            <w:right w:val="none" w:sz="0" w:space="0" w:color="auto"/>
          </w:divBdr>
        </w:div>
        <w:div w:id="1213928869">
          <w:marLeft w:val="0"/>
          <w:marRight w:val="0"/>
          <w:marTop w:val="0"/>
          <w:marBottom w:val="0"/>
          <w:divBdr>
            <w:top w:val="none" w:sz="0" w:space="0" w:color="auto"/>
            <w:left w:val="none" w:sz="0" w:space="0" w:color="auto"/>
            <w:bottom w:val="none" w:sz="0" w:space="0" w:color="auto"/>
            <w:right w:val="none" w:sz="0" w:space="0" w:color="auto"/>
          </w:divBdr>
        </w:div>
        <w:div w:id="1965192010">
          <w:marLeft w:val="0"/>
          <w:marRight w:val="0"/>
          <w:marTop w:val="0"/>
          <w:marBottom w:val="0"/>
          <w:divBdr>
            <w:top w:val="none" w:sz="0" w:space="0" w:color="auto"/>
            <w:left w:val="none" w:sz="0" w:space="0" w:color="auto"/>
            <w:bottom w:val="none" w:sz="0" w:space="0" w:color="auto"/>
            <w:right w:val="none" w:sz="0" w:space="0" w:color="auto"/>
          </w:divBdr>
        </w:div>
        <w:div w:id="43917147">
          <w:marLeft w:val="0"/>
          <w:marRight w:val="0"/>
          <w:marTop w:val="0"/>
          <w:marBottom w:val="0"/>
          <w:divBdr>
            <w:top w:val="none" w:sz="0" w:space="0" w:color="auto"/>
            <w:left w:val="none" w:sz="0" w:space="0" w:color="auto"/>
            <w:bottom w:val="none" w:sz="0" w:space="0" w:color="auto"/>
            <w:right w:val="none" w:sz="0" w:space="0" w:color="auto"/>
          </w:divBdr>
        </w:div>
        <w:div w:id="63837628">
          <w:marLeft w:val="0"/>
          <w:marRight w:val="0"/>
          <w:marTop w:val="0"/>
          <w:marBottom w:val="0"/>
          <w:divBdr>
            <w:top w:val="none" w:sz="0" w:space="0" w:color="auto"/>
            <w:left w:val="none" w:sz="0" w:space="0" w:color="auto"/>
            <w:bottom w:val="none" w:sz="0" w:space="0" w:color="auto"/>
            <w:right w:val="none" w:sz="0" w:space="0" w:color="auto"/>
          </w:divBdr>
        </w:div>
        <w:div w:id="1218324549">
          <w:marLeft w:val="0"/>
          <w:marRight w:val="0"/>
          <w:marTop w:val="0"/>
          <w:marBottom w:val="0"/>
          <w:divBdr>
            <w:top w:val="none" w:sz="0" w:space="0" w:color="auto"/>
            <w:left w:val="none" w:sz="0" w:space="0" w:color="auto"/>
            <w:bottom w:val="none" w:sz="0" w:space="0" w:color="auto"/>
            <w:right w:val="none" w:sz="0" w:space="0" w:color="auto"/>
          </w:divBdr>
        </w:div>
        <w:div w:id="1959529179">
          <w:marLeft w:val="0"/>
          <w:marRight w:val="0"/>
          <w:marTop w:val="0"/>
          <w:marBottom w:val="0"/>
          <w:divBdr>
            <w:top w:val="none" w:sz="0" w:space="0" w:color="auto"/>
            <w:left w:val="none" w:sz="0" w:space="0" w:color="auto"/>
            <w:bottom w:val="none" w:sz="0" w:space="0" w:color="auto"/>
            <w:right w:val="none" w:sz="0" w:space="0" w:color="auto"/>
          </w:divBdr>
        </w:div>
        <w:div w:id="291905765">
          <w:marLeft w:val="0"/>
          <w:marRight w:val="0"/>
          <w:marTop w:val="0"/>
          <w:marBottom w:val="0"/>
          <w:divBdr>
            <w:top w:val="none" w:sz="0" w:space="0" w:color="auto"/>
            <w:left w:val="none" w:sz="0" w:space="0" w:color="auto"/>
            <w:bottom w:val="none" w:sz="0" w:space="0" w:color="auto"/>
            <w:right w:val="none" w:sz="0" w:space="0" w:color="auto"/>
          </w:divBdr>
        </w:div>
        <w:div w:id="2057970299">
          <w:marLeft w:val="0"/>
          <w:marRight w:val="0"/>
          <w:marTop w:val="0"/>
          <w:marBottom w:val="0"/>
          <w:divBdr>
            <w:top w:val="none" w:sz="0" w:space="0" w:color="auto"/>
            <w:left w:val="none" w:sz="0" w:space="0" w:color="auto"/>
            <w:bottom w:val="none" w:sz="0" w:space="0" w:color="auto"/>
            <w:right w:val="none" w:sz="0" w:space="0" w:color="auto"/>
          </w:divBdr>
        </w:div>
        <w:div w:id="1452554172">
          <w:marLeft w:val="0"/>
          <w:marRight w:val="0"/>
          <w:marTop w:val="0"/>
          <w:marBottom w:val="0"/>
          <w:divBdr>
            <w:top w:val="none" w:sz="0" w:space="0" w:color="auto"/>
            <w:left w:val="none" w:sz="0" w:space="0" w:color="auto"/>
            <w:bottom w:val="none" w:sz="0" w:space="0" w:color="auto"/>
            <w:right w:val="none" w:sz="0" w:space="0" w:color="auto"/>
          </w:divBdr>
        </w:div>
        <w:div w:id="1154447907">
          <w:marLeft w:val="0"/>
          <w:marRight w:val="0"/>
          <w:marTop w:val="0"/>
          <w:marBottom w:val="0"/>
          <w:divBdr>
            <w:top w:val="none" w:sz="0" w:space="0" w:color="auto"/>
            <w:left w:val="none" w:sz="0" w:space="0" w:color="auto"/>
            <w:bottom w:val="none" w:sz="0" w:space="0" w:color="auto"/>
            <w:right w:val="none" w:sz="0" w:space="0" w:color="auto"/>
          </w:divBdr>
        </w:div>
        <w:div w:id="1237008707">
          <w:marLeft w:val="0"/>
          <w:marRight w:val="0"/>
          <w:marTop w:val="0"/>
          <w:marBottom w:val="0"/>
          <w:divBdr>
            <w:top w:val="none" w:sz="0" w:space="0" w:color="auto"/>
            <w:left w:val="none" w:sz="0" w:space="0" w:color="auto"/>
            <w:bottom w:val="none" w:sz="0" w:space="0" w:color="auto"/>
            <w:right w:val="none" w:sz="0" w:space="0" w:color="auto"/>
          </w:divBdr>
        </w:div>
        <w:div w:id="1291323379">
          <w:marLeft w:val="0"/>
          <w:marRight w:val="0"/>
          <w:marTop w:val="0"/>
          <w:marBottom w:val="0"/>
          <w:divBdr>
            <w:top w:val="none" w:sz="0" w:space="0" w:color="auto"/>
            <w:left w:val="none" w:sz="0" w:space="0" w:color="auto"/>
            <w:bottom w:val="none" w:sz="0" w:space="0" w:color="auto"/>
            <w:right w:val="none" w:sz="0" w:space="0" w:color="auto"/>
          </w:divBdr>
        </w:div>
      </w:divsChild>
    </w:div>
    <w:div w:id="1854765403">
      <w:bodyDiv w:val="1"/>
      <w:marLeft w:val="0"/>
      <w:marRight w:val="0"/>
      <w:marTop w:val="0"/>
      <w:marBottom w:val="0"/>
      <w:divBdr>
        <w:top w:val="none" w:sz="0" w:space="0" w:color="auto"/>
        <w:left w:val="none" w:sz="0" w:space="0" w:color="auto"/>
        <w:bottom w:val="none" w:sz="0" w:space="0" w:color="auto"/>
        <w:right w:val="none" w:sz="0" w:space="0" w:color="auto"/>
      </w:divBdr>
    </w:div>
    <w:div w:id="193011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2340ac51bf1c4021"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4" ma:contentTypeDescription="Crear nuevo documento." ma:contentTypeScope="" ma:versionID="930e7d336169ab329b7a9d71d5de9e46">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e6ce1c34236379888a21b92b54983a22"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157412b-f7d0-435c-8dc3-c57cc9ba3390">
      <UserInfo>
        <DisplayName>Alejandra Maria Henao Palacio</DisplayName>
        <AccountId>22</AccountId>
        <AccountType/>
      </UserInfo>
      <UserInfo>
        <DisplayName>Ana Lucia Caicedo Calderon</DisplayName>
        <AccountId>20</AccountId>
        <AccountType/>
      </UserInfo>
      <UserInfo>
        <DisplayName>Julio Cesar Salazar Muñoz</DisplayName>
        <AccountId>12</AccountId>
        <AccountType/>
      </UserInfo>
      <UserInfo>
        <DisplayName>German Dario Goez Vinasco</DisplayName>
        <AccountId>206</AccountId>
        <AccountType/>
      </UserInfo>
    </SharedWithUsers>
    <lcf76f155ced4ddcb4097134ff3c332f xmlns="dded84e4-001b-470d-a0e6-15ddd3924142">
      <Terms xmlns="http://schemas.microsoft.com/office/infopath/2007/PartnerControls"/>
    </lcf76f155ced4ddcb4097134ff3c332f>
    <TaxCatchAll xmlns="b157412b-f7d0-435c-8dc3-c57cc9ba3390" xsi:nil="true"/>
  </documentManagement>
</p:properties>
</file>

<file path=customXml/itemProps1.xml><?xml version="1.0" encoding="utf-8"?>
<ds:datastoreItem xmlns:ds="http://schemas.openxmlformats.org/officeDocument/2006/customXml" ds:itemID="{AAE0F66A-B364-4B38-9577-30AFDFC9B929}">
  <ds:schemaRefs>
    <ds:schemaRef ds:uri="http://schemas.microsoft.com/sharepoint/v3/contenttype/forms"/>
  </ds:schemaRefs>
</ds:datastoreItem>
</file>

<file path=customXml/itemProps2.xml><?xml version="1.0" encoding="utf-8"?>
<ds:datastoreItem xmlns:ds="http://schemas.openxmlformats.org/officeDocument/2006/customXml" ds:itemID="{465F6F27-A044-4879-80D6-9DE1290D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A2968-DAAA-4292-AFD3-5C968995C53D}">
  <ds:schemaRefs>
    <ds:schemaRef ds:uri="http://schemas.microsoft.com/office/2006/metadata/properties"/>
    <ds:schemaRef ds:uri="http://schemas.microsoft.com/office/infopath/2007/PartnerControls"/>
    <ds:schemaRef ds:uri="b157412b-f7d0-435c-8dc3-c57cc9ba3390"/>
    <ds:schemaRef ds:uri="dded84e4-001b-470d-a0e6-15ddd392414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2415</Words>
  <Characters>13767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Ramirez - Largo</dc:creator>
  <cp:lastModifiedBy>samsung</cp:lastModifiedBy>
  <cp:revision>19</cp:revision>
  <dcterms:created xsi:type="dcterms:W3CDTF">2023-11-27T19:48:00Z</dcterms:created>
  <dcterms:modified xsi:type="dcterms:W3CDTF">2024-02-16T14:18:00Z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