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6BD4E" w14:textId="5BC4D6D8" w:rsidR="00124189" w:rsidRPr="00F74626" w:rsidRDefault="00F74626" w:rsidP="00124189">
      <w:pPr>
        <w:jc w:val="both"/>
        <w:textAlignment w:val="baseline"/>
        <w:rPr>
          <w:rFonts w:ascii="Arial" w:hAnsi="Arial" w:cs="Arial"/>
          <w:b/>
          <w:sz w:val="20"/>
          <w:szCs w:val="24"/>
          <w:lang w:val="es-CO" w:eastAsia="es-CO"/>
        </w:rPr>
      </w:pPr>
      <w:bookmarkStart w:id="0" w:name="_GoBack"/>
      <w:bookmarkEnd w:id="0"/>
      <w:r w:rsidRPr="00F74626">
        <w:rPr>
          <w:rFonts w:ascii="Arial" w:hAnsi="Arial" w:cs="Arial"/>
          <w:b/>
          <w:sz w:val="20"/>
          <w:szCs w:val="24"/>
          <w:lang w:val="es-CO" w:eastAsia="es-CO"/>
        </w:rPr>
        <w:t>PENSIÓN DE VEJEZ / RÉGIMEN DE TRANSICIÓN / REQUISITOS / VIGENCIA</w:t>
      </w:r>
    </w:p>
    <w:p w14:paraId="64B91C06" w14:textId="324387D7" w:rsidR="00124189" w:rsidRPr="00F74626" w:rsidRDefault="00F74626" w:rsidP="00F74626">
      <w:pPr>
        <w:jc w:val="both"/>
        <w:textAlignment w:val="baseline"/>
        <w:rPr>
          <w:rFonts w:ascii="Arial" w:hAnsi="Arial" w:cs="Arial"/>
          <w:sz w:val="20"/>
          <w:szCs w:val="24"/>
          <w:lang w:val="es-CO" w:eastAsia="es-CO"/>
        </w:rPr>
      </w:pPr>
      <w:r w:rsidRPr="00F74626">
        <w:rPr>
          <w:rFonts w:ascii="Arial" w:hAnsi="Arial" w:cs="Arial"/>
          <w:sz w:val="20"/>
          <w:szCs w:val="24"/>
          <w:lang w:val="es-CO" w:eastAsia="es-CO"/>
        </w:rPr>
        <w:t>El artículo 36 de la Ley 100 de 1993 instauró un régimen de transición pensional para aquellas personas que, a la entrada en vigencia de dicha ley - 01/04/1994- tuvieran 40 o más años de edad si es hombre o 15 o más años de servicios.</w:t>
      </w:r>
      <w:r>
        <w:rPr>
          <w:rFonts w:ascii="Arial" w:hAnsi="Arial" w:cs="Arial"/>
          <w:sz w:val="20"/>
          <w:szCs w:val="24"/>
          <w:lang w:val="es-CO" w:eastAsia="es-CO"/>
        </w:rPr>
        <w:t xml:space="preserve"> </w:t>
      </w:r>
      <w:r w:rsidRPr="00F74626">
        <w:rPr>
          <w:rFonts w:ascii="Arial" w:hAnsi="Arial" w:cs="Arial"/>
          <w:sz w:val="20"/>
          <w:szCs w:val="24"/>
          <w:lang w:val="es-CO" w:eastAsia="es-CO"/>
        </w:rPr>
        <w:t>Régimen de transición que subsistió hasta el 31/07/2010, a menos que el beneficiario tuviera 750 semanas o su equivalente en tiempo de servicios para el 29/07/2005, evento en el cual disfrutaría del mencionado régimen hasta el 31/12/2014</w:t>
      </w:r>
      <w:r>
        <w:rPr>
          <w:rFonts w:ascii="Arial" w:hAnsi="Arial" w:cs="Arial"/>
          <w:sz w:val="20"/>
          <w:szCs w:val="24"/>
          <w:lang w:val="es-CO" w:eastAsia="es-CO"/>
        </w:rPr>
        <w:t>…</w:t>
      </w:r>
    </w:p>
    <w:p w14:paraId="2C74F5FC" w14:textId="77777777" w:rsidR="00124189" w:rsidRPr="006620AB" w:rsidRDefault="00124189" w:rsidP="00124189">
      <w:pPr>
        <w:jc w:val="both"/>
        <w:textAlignment w:val="baseline"/>
        <w:rPr>
          <w:rFonts w:ascii="Arial" w:hAnsi="Arial" w:cs="Arial"/>
          <w:sz w:val="20"/>
          <w:szCs w:val="24"/>
          <w:lang w:val="es-CO" w:eastAsia="es-CO"/>
        </w:rPr>
      </w:pPr>
    </w:p>
    <w:p w14:paraId="753979A9" w14:textId="0D189B33" w:rsidR="00F74626" w:rsidRPr="00F74626" w:rsidRDefault="00031CB1" w:rsidP="00F74626">
      <w:pPr>
        <w:jc w:val="both"/>
        <w:textAlignment w:val="baseline"/>
        <w:rPr>
          <w:rFonts w:ascii="Arial" w:hAnsi="Arial" w:cs="Arial"/>
          <w:b/>
          <w:sz w:val="20"/>
          <w:szCs w:val="24"/>
          <w:lang w:val="es-CO" w:eastAsia="es-CO"/>
        </w:rPr>
      </w:pPr>
      <w:r w:rsidRPr="00F74626">
        <w:rPr>
          <w:rFonts w:ascii="Arial" w:hAnsi="Arial" w:cs="Arial"/>
          <w:b/>
          <w:sz w:val="20"/>
          <w:szCs w:val="24"/>
          <w:lang w:val="es-CO" w:eastAsia="es-CO"/>
        </w:rPr>
        <w:t xml:space="preserve">PENSIÓN DE VEJEZ / </w:t>
      </w:r>
      <w:r>
        <w:rPr>
          <w:rFonts w:ascii="Arial" w:hAnsi="Arial" w:cs="Arial"/>
          <w:b/>
          <w:sz w:val="20"/>
          <w:szCs w:val="24"/>
          <w:lang w:val="es-CO" w:eastAsia="es-CO"/>
        </w:rPr>
        <w:t>ACUERDO 049 DE 1990 / REQUISITOS</w:t>
      </w:r>
    </w:p>
    <w:p w14:paraId="1E0D9C4A" w14:textId="669B1C38" w:rsidR="00124189" w:rsidRPr="006620AB" w:rsidRDefault="00031CB1" w:rsidP="00124189">
      <w:pPr>
        <w:jc w:val="both"/>
        <w:textAlignment w:val="baseline"/>
        <w:rPr>
          <w:rFonts w:ascii="Arial" w:hAnsi="Arial" w:cs="Arial"/>
          <w:sz w:val="20"/>
          <w:szCs w:val="24"/>
          <w:lang w:val="es-CO" w:eastAsia="es-CO"/>
        </w:rPr>
      </w:pPr>
      <w:r w:rsidRPr="00031CB1">
        <w:rPr>
          <w:rFonts w:ascii="Arial" w:hAnsi="Arial" w:cs="Arial"/>
          <w:sz w:val="20"/>
          <w:szCs w:val="24"/>
          <w:lang w:val="es-CO" w:eastAsia="es-CO"/>
        </w:rPr>
        <w:t>El artículo 12 del Acuerdo 049/1990 señala como requisitos para los hombres para obtener el derecho a la pensión de vejez 60 años de edad y haber cotizado 1.000 semanas en cualquier tiempo o 500 dentro de los 20 años anteriores al cumplimiento de esa edad.</w:t>
      </w:r>
    </w:p>
    <w:p w14:paraId="0B319143" w14:textId="77777777" w:rsidR="00124189" w:rsidRPr="006620AB" w:rsidRDefault="00124189" w:rsidP="00124189">
      <w:pPr>
        <w:jc w:val="both"/>
        <w:textAlignment w:val="baseline"/>
        <w:rPr>
          <w:rFonts w:ascii="Arial" w:hAnsi="Arial" w:cs="Arial"/>
          <w:sz w:val="20"/>
          <w:szCs w:val="24"/>
          <w:lang w:val="es-CO" w:eastAsia="es-CO"/>
        </w:rPr>
      </w:pPr>
    </w:p>
    <w:p w14:paraId="5DF7226D" w14:textId="037AE86B" w:rsidR="00031CB1" w:rsidRPr="00F74626" w:rsidRDefault="004B5DD1" w:rsidP="00031CB1">
      <w:pPr>
        <w:jc w:val="both"/>
        <w:textAlignment w:val="baseline"/>
        <w:rPr>
          <w:rFonts w:ascii="Arial" w:hAnsi="Arial" w:cs="Arial"/>
          <w:b/>
          <w:sz w:val="20"/>
          <w:szCs w:val="24"/>
          <w:lang w:val="es-CO" w:eastAsia="es-CO"/>
        </w:rPr>
      </w:pPr>
      <w:r w:rsidRPr="00F74626">
        <w:rPr>
          <w:rFonts w:ascii="Arial" w:hAnsi="Arial" w:cs="Arial"/>
          <w:b/>
          <w:sz w:val="20"/>
          <w:szCs w:val="24"/>
          <w:lang w:val="es-CO" w:eastAsia="es-CO"/>
        </w:rPr>
        <w:t xml:space="preserve">PENSIÓN DE VEJEZ / </w:t>
      </w:r>
      <w:r>
        <w:rPr>
          <w:rFonts w:ascii="Arial" w:hAnsi="Arial" w:cs="Arial"/>
          <w:b/>
          <w:sz w:val="20"/>
          <w:szCs w:val="24"/>
          <w:lang w:val="es-CO" w:eastAsia="es-CO"/>
        </w:rPr>
        <w:t xml:space="preserve">MORA PATRONAL / </w:t>
      </w:r>
      <w:r w:rsidR="00482882">
        <w:rPr>
          <w:rFonts w:ascii="Arial" w:hAnsi="Arial" w:cs="Arial"/>
          <w:b/>
          <w:sz w:val="20"/>
          <w:szCs w:val="24"/>
          <w:lang w:val="es-CO" w:eastAsia="es-CO"/>
        </w:rPr>
        <w:t>CARGA PROBATORIA / DEMOSTRAR EL VÍNCULO LABORAL</w:t>
      </w:r>
    </w:p>
    <w:p w14:paraId="079E6AAB" w14:textId="2B42984D" w:rsidR="00124189" w:rsidRPr="006620AB" w:rsidRDefault="00B91407" w:rsidP="004B5DD1">
      <w:pPr>
        <w:jc w:val="both"/>
        <w:textAlignment w:val="baseline"/>
        <w:rPr>
          <w:rFonts w:ascii="Arial" w:hAnsi="Arial" w:cs="Arial"/>
          <w:sz w:val="20"/>
          <w:szCs w:val="24"/>
          <w:lang w:val="es-CO" w:eastAsia="es-CO"/>
        </w:rPr>
      </w:pPr>
      <w:r w:rsidRPr="00B91407">
        <w:rPr>
          <w:rFonts w:ascii="Arial" w:hAnsi="Arial" w:cs="Arial"/>
          <w:sz w:val="20"/>
          <w:szCs w:val="24"/>
          <w:lang w:val="es-CO" w:eastAsia="es-CO"/>
        </w:rPr>
        <w:t>En cuanto a la mora patronal la Corte Suprema de Justicia ha reiterado que las Administradoras pensionales son las obligadas a iniciar las acciones tendientes al cobro de los aportes</w:t>
      </w:r>
      <w:r w:rsidR="004B5DD1">
        <w:rPr>
          <w:rFonts w:ascii="Arial" w:hAnsi="Arial" w:cs="Arial"/>
          <w:sz w:val="20"/>
          <w:szCs w:val="24"/>
          <w:lang w:val="es-CO" w:eastAsia="es-CO"/>
        </w:rPr>
        <w:t>…</w:t>
      </w:r>
      <w:r>
        <w:rPr>
          <w:rFonts w:ascii="Arial" w:hAnsi="Arial" w:cs="Arial"/>
          <w:sz w:val="20"/>
          <w:szCs w:val="24"/>
          <w:lang w:val="es-CO" w:eastAsia="es-CO"/>
        </w:rPr>
        <w:t xml:space="preserve"> </w:t>
      </w:r>
      <w:r w:rsidR="004B5DD1" w:rsidRPr="004B5DD1">
        <w:rPr>
          <w:rFonts w:ascii="Arial" w:hAnsi="Arial" w:cs="Arial"/>
          <w:sz w:val="20"/>
          <w:szCs w:val="24"/>
          <w:lang w:val="es-CO" w:eastAsia="es-CO"/>
        </w:rPr>
        <w:t>De otro lado, ha manifestado que los aportes son el resultado inmediato de la prestación del servicio, y de allí emana la obligación que existe en cabeza de los empleadores de su pago, y de las entidades encargadas de la administración de las pensiones de su cobro. Por lo que ha explicitado que, para efectos de contabilizar semanas reportadas en mora del empleador, resulta indispensable acreditar que durante los ciclos remisos existió un vínculo laboral, pues solo así se evidencia que el empleador incumplió una de sus obligaciones pese a que su trabajador en efecto prestó el servicio</w:t>
      </w:r>
      <w:r>
        <w:rPr>
          <w:rFonts w:ascii="Arial" w:hAnsi="Arial" w:cs="Arial"/>
          <w:sz w:val="20"/>
          <w:szCs w:val="24"/>
          <w:lang w:val="es-CO" w:eastAsia="es-CO"/>
        </w:rPr>
        <w:t>…</w:t>
      </w:r>
    </w:p>
    <w:p w14:paraId="636EE5DB" w14:textId="77777777" w:rsidR="00124189" w:rsidRPr="006620AB" w:rsidRDefault="00124189" w:rsidP="00124189">
      <w:pPr>
        <w:jc w:val="both"/>
        <w:textAlignment w:val="baseline"/>
        <w:rPr>
          <w:rFonts w:ascii="Arial" w:hAnsi="Arial" w:cs="Arial"/>
          <w:sz w:val="20"/>
          <w:szCs w:val="24"/>
          <w:lang w:val="es-CO" w:eastAsia="es-CO"/>
        </w:rPr>
      </w:pPr>
    </w:p>
    <w:p w14:paraId="66FACDE9" w14:textId="76ECC93A" w:rsidR="00AC1639" w:rsidRPr="00AC1639" w:rsidRDefault="00482882" w:rsidP="00AC1639">
      <w:pPr>
        <w:jc w:val="both"/>
        <w:textAlignment w:val="baseline"/>
        <w:rPr>
          <w:rFonts w:ascii="Arial" w:hAnsi="Arial" w:cs="Arial"/>
          <w:sz w:val="20"/>
          <w:szCs w:val="24"/>
          <w:lang w:val="es-CO" w:eastAsia="es-CO"/>
        </w:rPr>
      </w:pPr>
      <w:r w:rsidRPr="00F74626">
        <w:rPr>
          <w:rFonts w:ascii="Arial" w:hAnsi="Arial" w:cs="Arial"/>
          <w:b/>
          <w:sz w:val="20"/>
          <w:szCs w:val="24"/>
          <w:lang w:val="es-CO" w:eastAsia="es-CO"/>
        </w:rPr>
        <w:t xml:space="preserve">PENSIÓN DE VEJEZ / </w:t>
      </w:r>
      <w:r w:rsidR="00AC1639">
        <w:rPr>
          <w:rFonts w:ascii="Arial" w:hAnsi="Arial" w:cs="Arial"/>
          <w:b/>
          <w:sz w:val="20"/>
          <w:szCs w:val="24"/>
          <w:lang w:val="es-CO" w:eastAsia="es-CO"/>
        </w:rPr>
        <w:t>MORA PATRONAL / DEUDA INCOBRABLE / EFECTOS</w:t>
      </w:r>
    </w:p>
    <w:p w14:paraId="3074E431" w14:textId="5B06F6DE" w:rsidR="00124189" w:rsidRPr="006620AB" w:rsidRDefault="00AC1639" w:rsidP="00AC1639">
      <w:pPr>
        <w:jc w:val="both"/>
        <w:textAlignment w:val="baseline"/>
        <w:rPr>
          <w:rFonts w:ascii="Arial" w:hAnsi="Arial" w:cs="Arial"/>
          <w:sz w:val="20"/>
          <w:szCs w:val="24"/>
          <w:lang w:val="es-CO" w:eastAsia="es-CO"/>
        </w:rPr>
      </w:pPr>
      <w:r w:rsidRPr="00AC1639">
        <w:rPr>
          <w:rFonts w:ascii="Arial" w:hAnsi="Arial" w:cs="Arial"/>
          <w:sz w:val="20"/>
          <w:szCs w:val="24"/>
          <w:lang w:val="es-CO" w:eastAsia="es-CO"/>
        </w:rPr>
        <w:t>Conforme al inciso 1° del artículo 75 del Decreto 2665 de 1998 serán incobrables las deudas de aportes, entre otros, cuyo recaudo no hubiese sido posible pese a la gestión del cobro adelantada, que además deberán ser así calificadas por la administradora pensional.</w:t>
      </w:r>
      <w:r>
        <w:rPr>
          <w:rFonts w:ascii="Arial" w:hAnsi="Arial" w:cs="Arial"/>
          <w:sz w:val="20"/>
          <w:szCs w:val="24"/>
          <w:lang w:val="es-CO" w:eastAsia="es-CO"/>
        </w:rPr>
        <w:t xml:space="preserve"> </w:t>
      </w:r>
      <w:r w:rsidRPr="00AC1639">
        <w:rPr>
          <w:rFonts w:ascii="Arial" w:hAnsi="Arial" w:cs="Arial"/>
          <w:sz w:val="20"/>
          <w:szCs w:val="24"/>
          <w:lang w:val="es-CO" w:eastAsia="es-CO"/>
        </w:rPr>
        <w:t>Así mismo, en el inciso 2° del citado artículo se prescribió que el efecto de dicha declaración de incobrable de los aportes en mora consiste en que no se tendrán en cuenta ni se acumularán para efectos de las prestaciones propias de los Seguros Sociales, porque no es una culpa que se le pueda atribuir a la administradora del RPM la falta de pago.</w:t>
      </w:r>
    </w:p>
    <w:p w14:paraId="0F62F948" w14:textId="77777777" w:rsidR="00124189" w:rsidRPr="006620AB" w:rsidRDefault="00124189" w:rsidP="00124189">
      <w:pPr>
        <w:jc w:val="both"/>
        <w:textAlignment w:val="baseline"/>
        <w:rPr>
          <w:rFonts w:ascii="Arial" w:hAnsi="Arial" w:cs="Arial"/>
          <w:sz w:val="20"/>
          <w:szCs w:val="24"/>
          <w:lang w:val="es-CO" w:eastAsia="es-CO"/>
        </w:rPr>
      </w:pPr>
    </w:p>
    <w:p w14:paraId="6301EB96" w14:textId="77777777" w:rsidR="00124189" w:rsidRPr="006620AB" w:rsidRDefault="00124189" w:rsidP="00124189">
      <w:pPr>
        <w:jc w:val="both"/>
        <w:textAlignment w:val="baseline"/>
        <w:rPr>
          <w:rFonts w:ascii="Arial" w:hAnsi="Arial" w:cs="Arial"/>
          <w:sz w:val="20"/>
          <w:szCs w:val="24"/>
          <w:lang w:val="es-CO" w:eastAsia="es-CO"/>
        </w:rPr>
      </w:pPr>
    </w:p>
    <w:p w14:paraId="3580C659" w14:textId="77777777" w:rsidR="00124189" w:rsidRPr="006620AB" w:rsidRDefault="00124189" w:rsidP="00124189">
      <w:pPr>
        <w:jc w:val="both"/>
        <w:textAlignment w:val="baseline"/>
        <w:rPr>
          <w:rFonts w:ascii="Arial" w:hAnsi="Arial" w:cs="Arial"/>
          <w:sz w:val="20"/>
          <w:szCs w:val="24"/>
          <w:lang w:val="es-CO" w:eastAsia="es-CO"/>
        </w:rPr>
      </w:pPr>
    </w:p>
    <w:p w14:paraId="284615B5" w14:textId="77777777" w:rsidR="00124189" w:rsidRPr="006620AB" w:rsidRDefault="00124189" w:rsidP="00124189">
      <w:pPr>
        <w:spacing w:line="276" w:lineRule="auto"/>
        <w:jc w:val="center"/>
        <w:textAlignment w:val="baseline"/>
        <w:rPr>
          <w:rFonts w:ascii="Arial" w:hAnsi="Arial" w:cs="Arial"/>
          <w:szCs w:val="24"/>
          <w:lang w:val="es-CO" w:eastAsia="es-CO"/>
        </w:rPr>
      </w:pPr>
      <w:r w:rsidRPr="006620AB">
        <w:rPr>
          <w:rFonts w:ascii="Arial" w:hAnsi="Arial" w:cs="Arial"/>
          <w:noProof/>
          <w:szCs w:val="24"/>
          <w:lang w:val="en-US" w:eastAsia="en-US"/>
        </w:rPr>
        <w:drawing>
          <wp:inline distT="0" distB="0" distL="0" distR="0" wp14:anchorId="02844651" wp14:editId="278A3159">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6620AB">
        <w:rPr>
          <w:rFonts w:ascii="Arial" w:hAnsi="Arial" w:cs="Arial"/>
          <w:szCs w:val="24"/>
          <w:lang w:val="es-CO" w:eastAsia="es-CO"/>
        </w:rPr>
        <w:t> </w:t>
      </w:r>
    </w:p>
    <w:p w14:paraId="23BB7E46" w14:textId="77777777" w:rsidR="00124189" w:rsidRPr="006620AB" w:rsidRDefault="00124189" w:rsidP="00124189">
      <w:pPr>
        <w:spacing w:line="276" w:lineRule="auto"/>
        <w:jc w:val="center"/>
        <w:textAlignment w:val="baseline"/>
        <w:rPr>
          <w:rFonts w:ascii="Arial" w:hAnsi="Arial" w:cs="Arial"/>
          <w:szCs w:val="24"/>
          <w:lang w:val="es-CO" w:eastAsia="es-CO"/>
        </w:rPr>
      </w:pPr>
      <w:r w:rsidRPr="006620AB">
        <w:rPr>
          <w:rFonts w:ascii="Arial" w:hAnsi="Arial" w:cs="Arial"/>
          <w:b/>
          <w:bCs/>
          <w:szCs w:val="24"/>
          <w:lang w:val="es-ES" w:eastAsia="es-CO"/>
        </w:rPr>
        <w:t>RAMA JUDICIAL DEL PODER PÚBLICO</w:t>
      </w:r>
      <w:r w:rsidRPr="006620AB">
        <w:rPr>
          <w:rFonts w:ascii="Arial" w:hAnsi="Arial" w:cs="Arial"/>
          <w:szCs w:val="24"/>
          <w:lang w:val="es-CO" w:eastAsia="es-CO"/>
        </w:rPr>
        <w:t> </w:t>
      </w:r>
    </w:p>
    <w:p w14:paraId="6AE7FBC6" w14:textId="77777777" w:rsidR="00124189" w:rsidRPr="006620AB" w:rsidRDefault="00124189" w:rsidP="00124189">
      <w:pPr>
        <w:spacing w:line="276" w:lineRule="auto"/>
        <w:jc w:val="center"/>
        <w:textAlignment w:val="baseline"/>
        <w:rPr>
          <w:rFonts w:ascii="Arial" w:hAnsi="Arial" w:cs="Arial"/>
          <w:szCs w:val="24"/>
          <w:lang w:val="es-CO" w:eastAsia="es-CO"/>
        </w:rPr>
      </w:pPr>
      <w:r w:rsidRPr="006620AB">
        <w:rPr>
          <w:rFonts w:ascii="Arial" w:hAnsi="Arial" w:cs="Arial"/>
          <w:b/>
          <w:bCs/>
          <w:szCs w:val="24"/>
          <w:lang w:val="es-ES" w:eastAsia="es-CO"/>
        </w:rPr>
        <w:t>TRIBUNAL SUPERIOR DEL DISTRITO JUDICIAL DE PEREIRA</w:t>
      </w:r>
      <w:r w:rsidRPr="006620AB">
        <w:rPr>
          <w:rFonts w:ascii="Arial" w:hAnsi="Arial" w:cs="Arial"/>
          <w:szCs w:val="24"/>
          <w:lang w:val="es-CO" w:eastAsia="es-CO"/>
        </w:rPr>
        <w:t> </w:t>
      </w:r>
    </w:p>
    <w:p w14:paraId="60B2CB8C" w14:textId="77777777" w:rsidR="00124189" w:rsidRPr="006620AB" w:rsidRDefault="00124189" w:rsidP="00124189">
      <w:pPr>
        <w:spacing w:line="276" w:lineRule="auto"/>
        <w:jc w:val="center"/>
        <w:textAlignment w:val="baseline"/>
        <w:rPr>
          <w:rFonts w:ascii="Arial" w:hAnsi="Arial" w:cs="Arial"/>
          <w:szCs w:val="24"/>
          <w:lang w:val="es-CO" w:eastAsia="es-CO"/>
        </w:rPr>
      </w:pPr>
      <w:r w:rsidRPr="006620AB">
        <w:rPr>
          <w:rFonts w:ascii="Arial" w:hAnsi="Arial" w:cs="Arial"/>
          <w:b/>
          <w:bCs/>
          <w:szCs w:val="24"/>
          <w:lang w:val="es-ES" w:eastAsia="es-CO"/>
        </w:rPr>
        <w:t>SALA DE DECISIÓN LABORAL</w:t>
      </w:r>
      <w:r w:rsidRPr="006620AB">
        <w:rPr>
          <w:rFonts w:ascii="Arial" w:hAnsi="Arial" w:cs="Arial"/>
          <w:szCs w:val="24"/>
          <w:lang w:val="es-CO" w:eastAsia="es-CO"/>
        </w:rPr>
        <w:t> </w:t>
      </w:r>
    </w:p>
    <w:p w14:paraId="46379400" w14:textId="77777777" w:rsidR="00124189" w:rsidRPr="006620AB" w:rsidRDefault="00124189" w:rsidP="00124189">
      <w:pPr>
        <w:spacing w:line="276" w:lineRule="auto"/>
        <w:jc w:val="both"/>
        <w:textAlignment w:val="baseline"/>
        <w:rPr>
          <w:rFonts w:ascii="Arial" w:hAnsi="Arial" w:cs="Arial"/>
          <w:szCs w:val="24"/>
          <w:lang w:val="es-CO" w:eastAsia="es-CO"/>
        </w:rPr>
      </w:pPr>
    </w:p>
    <w:p w14:paraId="5D358B2E" w14:textId="77777777" w:rsidR="00124189" w:rsidRPr="006620AB" w:rsidRDefault="00124189" w:rsidP="00124189">
      <w:pPr>
        <w:spacing w:line="276" w:lineRule="auto"/>
        <w:jc w:val="center"/>
        <w:textAlignment w:val="baseline"/>
        <w:rPr>
          <w:rFonts w:ascii="Arial" w:hAnsi="Arial" w:cs="Arial"/>
          <w:szCs w:val="24"/>
          <w:lang w:val="es-CO" w:eastAsia="es-CO"/>
        </w:rPr>
      </w:pPr>
      <w:r w:rsidRPr="006620AB">
        <w:rPr>
          <w:rFonts w:ascii="Arial" w:hAnsi="Arial" w:cs="Arial"/>
          <w:color w:val="000000"/>
          <w:szCs w:val="24"/>
          <w:lang w:val="es-ES" w:eastAsia="es-CO"/>
        </w:rPr>
        <w:t>Magistrada Ponente</w:t>
      </w:r>
      <w:r w:rsidRPr="006620AB">
        <w:rPr>
          <w:rFonts w:ascii="Arial" w:hAnsi="Arial" w:cs="Arial"/>
          <w:color w:val="000000"/>
          <w:szCs w:val="24"/>
          <w:lang w:val="es-CO" w:eastAsia="es-CO"/>
        </w:rPr>
        <w:t> </w:t>
      </w:r>
    </w:p>
    <w:p w14:paraId="6A2952FA" w14:textId="77777777" w:rsidR="00124189" w:rsidRPr="006620AB" w:rsidRDefault="00124189" w:rsidP="00124189">
      <w:pPr>
        <w:spacing w:line="276" w:lineRule="auto"/>
        <w:jc w:val="center"/>
        <w:textAlignment w:val="baseline"/>
        <w:rPr>
          <w:rFonts w:ascii="Arial" w:hAnsi="Arial" w:cs="Arial"/>
          <w:szCs w:val="24"/>
          <w:lang w:val="es-CO" w:eastAsia="es-CO"/>
        </w:rPr>
      </w:pPr>
      <w:r w:rsidRPr="006620AB">
        <w:rPr>
          <w:rFonts w:ascii="Arial" w:hAnsi="Arial" w:cs="Arial"/>
          <w:b/>
          <w:bCs/>
          <w:color w:val="000000"/>
          <w:szCs w:val="24"/>
          <w:lang w:val="es-CO" w:eastAsia="es-CO"/>
        </w:rPr>
        <w:t>OLGA LUCÍA HOYOS SEPÚLVEDA</w:t>
      </w:r>
      <w:r w:rsidRPr="006620AB">
        <w:rPr>
          <w:rFonts w:ascii="Arial" w:hAnsi="Arial" w:cs="Arial"/>
          <w:color w:val="000000"/>
          <w:szCs w:val="24"/>
          <w:lang w:val="es-CO" w:eastAsia="es-CO"/>
        </w:rPr>
        <w:t> </w:t>
      </w:r>
    </w:p>
    <w:p w14:paraId="4E6136E8" w14:textId="77777777" w:rsidR="00124189" w:rsidRPr="006620AB" w:rsidRDefault="00124189" w:rsidP="00124189">
      <w:pPr>
        <w:spacing w:line="276" w:lineRule="auto"/>
        <w:jc w:val="both"/>
        <w:textAlignment w:val="baseline"/>
        <w:rPr>
          <w:rFonts w:ascii="Arial" w:hAnsi="Arial" w:cs="Arial"/>
          <w:szCs w:val="24"/>
          <w:lang w:val="es-CO" w:eastAsia="es-CO"/>
        </w:rPr>
      </w:pPr>
    </w:p>
    <w:p w14:paraId="439BF235" w14:textId="4D4C8E3D" w:rsidR="000A67D9" w:rsidRPr="00FF0A06" w:rsidRDefault="000A67D9" w:rsidP="00FF0A06">
      <w:pPr>
        <w:ind w:left="1985"/>
        <w:jc w:val="both"/>
        <w:rPr>
          <w:rFonts w:ascii="Arial" w:hAnsi="Arial" w:cs="Arial"/>
          <w:bCs/>
          <w:sz w:val="22"/>
          <w:szCs w:val="18"/>
          <w:lang w:val="es-ES"/>
        </w:rPr>
      </w:pPr>
      <w:r w:rsidRPr="00FF0A06">
        <w:rPr>
          <w:rFonts w:ascii="Arial" w:hAnsi="Arial" w:cs="Arial"/>
          <w:bCs/>
          <w:sz w:val="22"/>
          <w:szCs w:val="18"/>
          <w:lang w:val="es-ES"/>
        </w:rPr>
        <w:t>Asunto</w:t>
      </w:r>
      <w:r w:rsidRPr="00FF0A06">
        <w:rPr>
          <w:rFonts w:ascii="Arial" w:hAnsi="Arial" w:cs="Arial"/>
          <w:sz w:val="32"/>
        </w:rPr>
        <w:tab/>
      </w:r>
      <w:r w:rsidRPr="00FF0A06">
        <w:rPr>
          <w:rFonts w:ascii="Arial" w:hAnsi="Arial" w:cs="Arial"/>
          <w:sz w:val="32"/>
        </w:rPr>
        <w:tab/>
      </w:r>
      <w:r w:rsidRPr="00FF0A06">
        <w:rPr>
          <w:rFonts w:ascii="Arial" w:hAnsi="Arial" w:cs="Arial"/>
          <w:sz w:val="32"/>
        </w:rPr>
        <w:tab/>
      </w:r>
      <w:r w:rsidR="00242E33" w:rsidRPr="00FF0A06">
        <w:rPr>
          <w:rFonts w:ascii="Arial" w:hAnsi="Arial" w:cs="Arial"/>
          <w:sz w:val="22"/>
          <w:szCs w:val="18"/>
          <w:lang w:val="es-ES"/>
        </w:rPr>
        <w:t>Consulta</w:t>
      </w:r>
      <w:r w:rsidR="0006063D" w:rsidRPr="00FF0A06">
        <w:rPr>
          <w:rFonts w:ascii="Arial" w:hAnsi="Arial" w:cs="Arial"/>
          <w:sz w:val="22"/>
          <w:szCs w:val="18"/>
          <w:lang w:val="es-ES"/>
        </w:rPr>
        <w:t xml:space="preserve"> de sentencia</w:t>
      </w:r>
    </w:p>
    <w:p w14:paraId="05C02EDE" w14:textId="31C7FC5C" w:rsidR="000A67D9" w:rsidRPr="00FF0A06" w:rsidRDefault="000A67D9" w:rsidP="00FF0A06">
      <w:pPr>
        <w:ind w:left="1985"/>
        <w:jc w:val="both"/>
        <w:rPr>
          <w:rFonts w:ascii="Arial" w:hAnsi="Arial" w:cs="Arial"/>
          <w:bCs/>
          <w:sz w:val="22"/>
          <w:szCs w:val="18"/>
          <w:lang w:val="es-ES"/>
        </w:rPr>
      </w:pPr>
      <w:r w:rsidRPr="00FF0A06">
        <w:rPr>
          <w:rFonts w:ascii="Arial" w:hAnsi="Arial" w:cs="Arial"/>
          <w:bCs/>
          <w:sz w:val="22"/>
          <w:szCs w:val="18"/>
          <w:lang w:val="es-ES"/>
        </w:rPr>
        <w:t>Proceso</w:t>
      </w:r>
      <w:r w:rsidRPr="00FF0A06">
        <w:rPr>
          <w:rFonts w:ascii="Arial" w:hAnsi="Arial" w:cs="Arial"/>
          <w:bCs/>
          <w:sz w:val="22"/>
          <w:szCs w:val="18"/>
          <w:lang w:val="es-ES"/>
        </w:rPr>
        <w:tab/>
      </w:r>
      <w:r w:rsidRPr="00FF0A06">
        <w:rPr>
          <w:rFonts w:ascii="Arial" w:hAnsi="Arial" w:cs="Arial"/>
          <w:bCs/>
          <w:sz w:val="22"/>
          <w:szCs w:val="18"/>
          <w:lang w:val="es-ES"/>
        </w:rPr>
        <w:tab/>
      </w:r>
      <w:r w:rsidRPr="00FF0A06">
        <w:rPr>
          <w:rFonts w:ascii="Arial" w:hAnsi="Arial" w:cs="Arial"/>
          <w:bCs/>
          <w:sz w:val="22"/>
          <w:szCs w:val="18"/>
          <w:lang w:val="es-ES"/>
        </w:rPr>
        <w:tab/>
        <w:t>Ordinario laboral</w:t>
      </w:r>
    </w:p>
    <w:p w14:paraId="791B9468" w14:textId="0A26E7E1" w:rsidR="000A67D9" w:rsidRPr="00FF0A06" w:rsidRDefault="000A67D9" w:rsidP="00FF0A06">
      <w:pPr>
        <w:ind w:left="1985"/>
        <w:jc w:val="both"/>
        <w:rPr>
          <w:rFonts w:ascii="Arial" w:hAnsi="Arial" w:cs="Arial"/>
          <w:bCs/>
          <w:sz w:val="22"/>
          <w:szCs w:val="18"/>
          <w:lang w:val="es-ES"/>
        </w:rPr>
      </w:pPr>
      <w:r w:rsidRPr="00FF0A06">
        <w:rPr>
          <w:rFonts w:ascii="Arial" w:hAnsi="Arial" w:cs="Arial"/>
          <w:bCs/>
          <w:sz w:val="22"/>
          <w:szCs w:val="18"/>
          <w:lang w:val="es-ES"/>
        </w:rPr>
        <w:t>Radicación Nro</w:t>
      </w:r>
      <w:r w:rsidR="00E44DB2">
        <w:rPr>
          <w:rFonts w:ascii="Arial" w:hAnsi="Arial" w:cs="Arial"/>
          <w:bCs/>
          <w:sz w:val="22"/>
          <w:szCs w:val="18"/>
          <w:lang w:val="es-ES"/>
        </w:rPr>
        <w:t>.</w:t>
      </w:r>
      <w:r w:rsidRPr="00FF0A06">
        <w:rPr>
          <w:rFonts w:ascii="Arial" w:hAnsi="Arial" w:cs="Arial"/>
          <w:bCs/>
          <w:sz w:val="22"/>
          <w:szCs w:val="18"/>
          <w:lang w:val="es-ES"/>
        </w:rPr>
        <w:tab/>
      </w:r>
      <w:r w:rsidR="008A4DE2" w:rsidRPr="00FF0A06">
        <w:rPr>
          <w:rFonts w:ascii="Arial" w:hAnsi="Arial" w:cs="Arial"/>
          <w:bCs/>
          <w:sz w:val="22"/>
          <w:szCs w:val="18"/>
          <w:lang w:val="es-ES"/>
        </w:rPr>
        <w:t>66001310500</w:t>
      </w:r>
      <w:r w:rsidR="00D71544" w:rsidRPr="00FF0A06">
        <w:rPr>
          <w:rFonts w:ascii="Arial" w:hAnsi="Arial" w:cs="Arial"/>
          <w:bCs/>
          <w:sz w:val="22"/>
          <w:szCs w:val="18"/>
          <w:lang w:val="es-ES"/>
        </w:rPr>
        <w:t>2</w:t>
      </w:r>
      <w:r w:rsidR="008A4DE2" w:rsidRPr="00FF0A06">
        <w:rPr>
          <w:rFonts w:ascii="Arial" w:hAnsi="Arial" w:cs="Arial"/>
          <w:bCs/>
          <w:sz w:val="22"/>
          <w:szCs w:val="18"/>
          <w:lang w:val="es-ES"/>
        </w:rPr>
        <w:t>201</w:t>
      </w:r>
      <w:r w:rsidR="00D71544" w:rsidRPr="00FF0A06">
        <w:rPr>
          <w:rFonts w:ascii="Arial" w:hAnsi="Arial" w:cs="Arial"/>
          <w:bCs/>
          <w:sz w:val="22"/>
          <w:szCs w:val="18"/>
          <w:lang w:val="es-ES"/>
        </w:rPr>
        <w:t>7</w:t>
      </w:r>
      <w:r w:rsidR="008A4DE2" w:rsidRPr="00FF0A06">
        <w:rPr>
          <w:rFonts w:ascii="Arial" w:hAnsi="Arial" w:cs="Arial"/>
          <w:bCs/>
          <w:sz w:val="22"/>
          <w:szCs w:val="18"/>
          <w:lang w:val="es-ES"/>
        </w:rPr>
        <w:t>0</w:t>
      </w:r>
      <w:r w:rsidR="00DA5E79" w:rsidRPr="00FF0A06">
        <w:rPr>
          <w:rFonts w:ascii="Arial" w:hAnsi="Arial" w:cs="Arial"/>
          <w:bCs/>
          <w:sz w:val="22"/>
          <w:szCs w:val="18"/>
          <w:lang w:val="es-ES"/>
        </w:rPr>
        <w:t>0</w:t>
      </w:r>
      <w:r w:rsidR="00D71544" w:rsidRPr="00FF0A06">
        <w:rPr>
          <w:rFonts w:ascii="Arial" w:hAnsi="Arial" w:cs="Arial"/>
          <w:bCs/>
          <w:sz w:val="22"/>
          <w:szCs w:val="18"/>
          <w:lang w:val="es-ES"/>
        </w:rPr>
        <w:t>229</w:t>
      </w:r>
      <w:r w:rsidR="008A4DE2" w:rsidRPr="00FF0A06">
        <w:rPr>
          <w:rFonts w:ascii="Arial" w:hAnsi="Arial" w:cs="Arial"/>
          <w:bCs/>
          <w:sz w:val="22"/>
          <w:szCs w:val="18"/>
          <w:lang w:val="es-ES"/>
        </w:rPr>
        <w:t>0</w:t>
      </w:r>
      <w:r w:rsidR="00DA5E79" w:rsidRPr="00FF0A06">
        <w:rPr>
          <w:rFonts w:ascii="Arial" w:hAnsi="Arial" w:cs="Arial"/>
          <w:bCs/>
          <w:sz w:val="22"/>
          <w:szCs w:val="18"/>
          <w:lang w:val="es-ES"/>
        </w:rPr>
        <w:t>1</w:t>
      </w:r>
    </w:p>
    <w:p w14:paraId="1DC422AA" w14:textId="65394765" w:rsidR="000A67D9" w:rsidRPr="00FF0A06" w:rsidRDefault="000A67D9" w:rsidP="00FF0A06">
      <w:pPr>
        <w:ind w:left="1985"/>
        <w:jc w:val="both"/>
        <w:rPr>
          <w:rFonts w:ascii="Arial" w:hAnsi="Arial" w:cs="Arial"/>
          <w:bCs/>
          <w:sz w:val="22"/>
          <w:szCs w:val="18"/>
          <w:lang w:val="es-ES"/>
        </w:rPr>
      </w:pPr>
      <w:r w:rsidRPr="00FF0A06">
        <w:rPr>
          <w:rFonts w:ascii="Arial" w:hAnsi="Arial" w:cs="Arial"/>
          <w:bCs/>
          <w:sz w:val="22"/>
          <w:szCs w:val="18"/>
          <w:lang w:val="es-ES"/>
        </w:rPr>
        <w:t>Demandante</w:t>
      </w:r>
      <w:r w:rsidR="00FF0A06" w:rsidRPr="00FF0A06">
        <w:rPr>
          <w:rFonts w:ascii="Arial" w:hAnsi="Arial" w:cs="Arial"/>
          <w:bCs/>
          <w:sz w:val="22"/>
          <w:szCs w:val="18"/>
          <w:lang w:val="es-ES"/>
        </w:rPr>
        <w:tab/>
      </w:r>
      <w:r w:rsidR="00E44DB2">
        <w:rPr>
          <w:rFonts w:ascii="Arial" w:hAnsi="Arial" w:cs="Arial"/>
          <w:bCs/>
          <w:sz w:val="22"/>
          <w:szCs w:val="18"/>
          <w:lang w:val="es-ES"/>
        </w:rPr>
        <w:tab/>
      </w:r>
      <w:proofErr w:type="spellStart"/>
      <w:r w:rsidR="00D71544" w:rsidRPr="00FF0A06">
        <w:rPr>
          <w:rFonts w:ascii="Arial" w:hAnsi="Arial" w:cs="Arial"/>
          <w:bCs/>
          <w:sz w:val="22"/>
          <w:szCs w:val="18"/>
          <w:lang w:val="es-ES"/>
        </w:rPr>
        <w:t>Hoover</w:t>
      </w:r>
      <w:proofErr w:type="spellEnd"/>
      <w:r w:rsidR="00D71544" w:rsidRPr="00FF0A06">
        <w:rPr>
          <w:rFonts w:ascii="Arial" w:hAnsi="Arial" w:cs="Arial"/>
          <w:bCs/>
          <w:sz w:val="22"/>
          <w:szCs w:val="18"/>
          <w:lang w:val="es-ES"/>
        </w:rPr>
        <w:t xml:space="preserve"> Villada Arenas</w:t>
      </w:r>
    </w:p>
    <w:p w14:paraId="1BC238FF" w14:textId="07BEB9D4" w:rsidR="000A67D9" w:rsidRPr="00FF0A06" w:rsidRDefault="000A67D9" w:rsidP="00FF0A06">
      <w:pPr>
        <w:ind w:left="1985"/>
        <w:jc w:val="both"/>
        <w:rPr>
          <w:rFonts w:ascii="Arial" w:hAnsi="Arial" w:cs="Arial"/>
          <w:bCs/>
          <w:sz w:val="22"/>
          <w:szCs w:val="18"/>
          <w:lang w:val="es-ES"/>
        </w:rPr>
      </w:pPr>
      <w:r w:rsidRPr="00FF0A06">
        <w:rPr>
          <w:rFonts w:ascii="Arial" w:hAnsi="Arial" w:cs="Arial"/>
          <w:bCs/>
          <w:sz w:val="22"/>
          <w:szCs w:val="18"/>
          <w:lang w:val="es-ES"/>
        </w:rPr>
        <w:t>Demandado</w:t>
      </w:r>
      <w:r w:rsidR="00E44DB2">
        <w:rPr>
          <w:rFonts w:ascii="Arial" w:hAnsi="Arial" w:cs="Arial"/>
          <w:bCs/>
          <w:sz w:val="22"/>
          <w:szCs w:val="18"/>
          <w:lang w:val="es-ES"/>
        </w:rPr>
        <w:tab/>
      </w:r>
      <w:r w:rsidRPr="00FF0A06">
        <w:rPr>
          <w:rFonts w:ascii="Arial" w:hAnsi="Arial" w:cs="Arial"/>
          <w:bCs/>
          <w:sz w:val="22"/>
          <w:szCs w:val="18"/>
          <w:lang w:val="es-ES"/>
        </w:rPr>
        <w:tab/>
      </w:r>
      <w:r w:rsidR="00DA5E79" w:rsidRPr="00FF0A06">
        <w:rPr>
          <w:rFonts w:ascii="Arial" w:hAnsi="Arial" w:cs="Arial"/>
          <w:bCs/>
          <w:sz w:val="22"/>
          <w:szCs w:val="18"/>
          <w:lang w:val="es-ES"/>
        </w:rPr>
        <w:t>Colpensiones</w:t>
      </w:r>
    </w:p>
    <w:p w14:paraId="09E1DE76" w14:textId="41B75010" w:rsidR="00D71544" w:rsidRPr="00FF0A06" w:rsidRDefault="001D1445" w:rsidP="00FF0A06">
      <w:pPr>
        <w:ind w:left="1985"/>
        <w:jc w:val="both"/>
        <w:rPr>
          <w:rFonts w:ascii="Arial" w:hAnsi="Arial" w:cs="Arial"/>
          <w:bCs/>
          <w:sz w:val="22"/>
          <w:szCs w:val="18"/>
          <w:lang w:val="es-ES"/>
        </w:rPr>
      </w:pPr>
      <w:r w:rsidRPr="00FF0A06">
        <w:rPr>
          <w:rFonts w:ascii="Arial" w:hAnsi="Arial" w:cs="Arial"/>
          <w:bCs/>
          <w:sz w:val="22"/>
          <w:szCs w:val="18"/>
          <w:lang w:val="es-ES"/>
        </w:rPr>
        <w:t>Vinculado</w:t>
      </w:r>
      <w:r w:rsidRPr="00FF0A06">
        <w:rPr>
          <w:rFonts w:ascii="Arial" w:hAnsi="Arial" w:cs="Arial"/>
          <w:bCs/>
          <w:sz w:val="22"/>
          <w:szCs w:val="18"/>
          <w:lang w:val="es-ES"/>
        </w:rPr>
        <w:tab/>
      </w:r>
      <w:r w:rsidR="00E44DB2">
        <w:rPr>
          <w:rFonts w:ascii="Arial" w:hAnsi="Arial" w:cs="Arial"/>
          <w:bCs/>
          <w:sz w:val="22"/>
          <w:szCs w:val="18"/>
          <w:lang w:val="es-ES"/>
        </w:rPr>
        <w:tab/>
      </w:r>
      <w:r w:rsidR="00D71544" w:rsidRPr="00FF0A06">
        <w:rPr>
          <w:rFonts w:ascii="Arial" w:hAnsi="Arial" w:cs="Arial"/>
          <w:bCs/>
          <w:sz w:val="22"/>
          <w:szCs w:val="18"/>
          <w:lang w:val="es-ES"/>
        </w:rPr>
        <w:t>Guillermo Montoya Salazar</w:t>
      </w:r>
    </w:p>
    <w:p w14:paraId="7B594BFC" w14:textId="5729EB8A" w:rsidR="000A67D9" w:rsidRPr="00FF0A06" w:rsidRDefault="000A67D9" w:rsidP="00FF0A06">
      <w:pPr>
        <w:ind w:left="1985"/>
        <w:jc w:val="both"/>
        <w:rPr>
          <w:rFonts w:ascii="Arial" w:hAnsi="Arial" w:cs="Arial"/>
          <w:bCs/>
          <w:sz w:val="22"/>
          <w:szCs w:val="18"/>
          <w:lang w:val="es-ES"/>
        </w:rPr>
      </w:pPr>
      <w:r w:rsidRPr="00FF0A06">
        <w:rPr>
          <w:rFonts w:ascii="Arial" w:hAnsi="Arial" w:cs="Arial"/>
          <w:bCs/>
          <w:sz w:val="22"/>
          <w:szCs w:val="18"/>
          <w:lang w:val="es-ES"/>
        </w:rPr>
        <w:t>Juzgado de Origen</w:t>
      </w:r>
      <w:r w:rsidRPr="00FF0A06">
        <w:rPr>
          <w:rFonts w:ascii="Arial" w:hAnsi="Arial" w:cs="Arial"/>
          <w:bCs/>
          <w:sz w:val="22"/>
          <w:szCs w:val="18"/>
          <w:lang w:val="es-ES"/>
        </w:rPr>
        <w:tab/>
      </w:r>
      <w:r w:rsidR="00D71544" w:rsidRPr="00FF0A06">
        <w:rPr>
          <w:rFonts w:ascii="Arial" w:hAnsi="Arial" w:cs="Arial"/>
          <w:bCs/>
          <w:sz w:val="22"/>
          <w:szCs w:val="18"/>
          <w:lang w:val="es-ES"/>
        </w:rPr>
        <w:t xml:space="preserve">Segundo </w:t>
      </w:r>
      <w:r w:rsidRPr="00FF0A06">
        <w:rPr>
          <w:rFonts w:ascii="Arial" w:hAnsi="Arial" w:cs="Arial"/>
          <w:bCs/>
          <w:sz w:val="22"/>
          <w:szCs w:val="18"/>
          <w:lang w:val="es-ES"/>
        </w:rPr>
        <w:t xml:space="preserve">Laboral del Circuito de Pereira </w:t>
      </w:r>
    </w:p>
    <w:p w14:paraId="5DDA9412" w14:textId="39EDF43E" w:rsidR="000A67D9" w:rsidRPr="00FF0A06" w:rsidRDefault="000A67D9" w:rsidP="00FF0A06">
      <w:pPr>
        <w:ind w:left="1985"/>
        <w:jc w:val="both"/>
        <w:rPr>
          <w:rFonts w:ascii="Arial" w:hAnsi="Arial" w:cs="Arial"/>
          <w:bCs/>
          <w:sz w:val="22"/>
          <w:szCs w:val="18"/>
          <w:lang w:val="es-ES"/>
        </w:rPr>
      </w:pPr>
      <w:r w:rsidRPr="00FF0A06">
        <w:rPr>
          <w:rFonts w:ascii="Arial" w:hAnsi="Arial" w:cs="Arial"/>
          <w:bCs/>
          <w:sz w:val="22"/>
          <w:szCs w:val="18"/>
          <w:lang w:val="es-ES"/>
        </w:rPr>
        <w:t>Tema a Tratar</w:t>
      </w:r>
      <w:r w:rsidRPr="00FF0A06">
        <w:rPr>
          <w:rFonts w:ascii="Arial" w:hAnsi="Arial" w:cs="Arial"/>
          <w:bCs/>
          <w:sz w:val="22"/>
          <w:szCs w:val="18"/>
          <w:lang w:val="es-ES"/>
        </w:rPr>
        <w:tab/>
      </w:r>
      <w:r w:rsidR="00E44DB2">
        <w:rPr>
          <w:rFonts w:ascii="Arial" w:hAnsi="Arial" w:cs="Arial"/>
          <w:bCs/>
          <w:sz w:val="22"/>
          <w:szCs w:val="18"/>
          <w:lang w:val="es-ES"/>
        </w:rPr>
        <w:tab/>
      </w:r>
      <w:r w:rsidR="001D1445" w:rsidRPr="00FF0A06">
        <w:rPr>
          <w:rFonts w:ascii="Arial" w:hAnsi="Arial" w:cs="Arial"/>
          <w:bCs/>
          <w:sz w:val="22"/>
          <w:szCs w:val="18"/>
          <w:lang w:val="es-ES"/>
        </w:rPr>
        <w:t>P</w:t>
      </w:r>
      <w:r w:rsidR="008A4DE2" w:rsidRPr="00FF0A06">
        <w:rPr>
          <w:rFonts w:ascii="Arial" w:hAnsi="Arial" w:cs="Arial"/>
          <w:bCs/>
          <w:sz w:val="22"/>
          <w:szCs w:val="18"/>
          <w:lang w:val="es-ES"/>
        </w:rPr>
        <w:t>ensión de vejez</w:t>
      </w:r>
      <w:r w:rsidR="001D1445" w:rsidRPr="00FF0A06">
        <w:rPr>
          <w:rFonts w:ascii="Arial" w:hAnsi="Arial" w:cs="Arial"/>
          <w:bCs/>
          <w:sz w:val="22"/>
          <w:szCs w:val="18"/>
          <w:lang w:val="es-ES"/>
        </w:rPr>
        <w:t xml:space="preserve"> – Acuerdo 049 de 1990</w:t>
      </w:r>
      <w:r w:rsidRPr="00FF0A06">
        <w:rPr>
          <w:rFonts w:ascii="Arial" w:hAnsi="Arial" w:cs="Arial"/>
          <w:bCs/>
          <w:sz w:val="22"/>
          <w:szCs w:val="18"/>
          <w:lang w:val="es-ES"/>
        </w:rPr>
        <w:t xml:space="preserve"> </w:t>
      </w:r>
    </w:p>
    <w:p w14:paraId="3FC404FF" w14:textId="6B786BEA" w:rsidR="452A2FF9" w:rsidRPr="00FF0A06" w:rsidRDefault="452A2FF9" w:rsidP="00124189">
      <w:pPr>
        <w:pStyle w:val="Sinespaciado"/>
        <w:spacing w:line="276" w:lineRule="auto"/>
        <w:rPr>
          <w:rFonts w:ascii="Arial" w:hAnsi="Arial" w:cs="Arial"/>
          <w:sz w:val="24"/>
          <w:szCs w:val="24"/>
          <w:lang w:val="es-ES"/>
        </w:rPr>
      </w:pPr>
    </w:p>
    <w:p w14:paraId="47E9E7F4" w14:textId="56340157" w:rsidR="5CCEA553" w:rsidRPr="00124189" w:rsidRDefault="27B0DACD" w:rsidP="00124189">
      <w:pPr>
        <w:spacing w:line="276" w:lineRule="auto"/>
        <w:jc w:val="both"/>
        <w:rPr>
          <w:rFonts w:ascii="Arial" w:hAnsi="Arial" w:cs="Arial"/>
          <w:b/>
          <w:bCs/>
          <w:szCs w:val="24"/>
          <w:lang w:val="es-ES"/>
        </w:rPr>
      </w:pPr>
      <w:r w:rsidRPr="00124189">
        <w:rPr>
          <w:rFonts w:ascii="Arial" w:eastAsia="Arial" w:hAnsi="Arial" w:cs="Arial"/>
          <w:szCs w:val="24"/>
          <w:lang w:val="es-CO"/>
        </w:rPr>
        <w:t xml:space="preserve">En Pereira, a los </w:t>
      </w:r>
      <w:r w:rsidR="75DAA6BA" w:rsidRPr="00124189">
        <w:rPr>
          <w:rFonts w:ascii="Arial" w:eastAsia="Arial" w:hAnsi="Arial" w:cs="Arial"/>
          <w:szCs w:val="24"/>
          <w:lang w:val="es-CO"/>
        </w:rPr>
        <w:t>siete (07)</w:t>
      </w:r>
      <w:r w:rsidRPr="00124189">
        <w:rPr>
          <w:rFonts w:ascii="Arial" w:eastAsia="Arial" w:hAnsi="Arial" w:cs="Arial"/>
          <w:szCs w:val="24"/>
          <w:lang w:val="es-CO"/>
        </w:rPr>
        <w:t xml:space="preserve"> días del mes de </w:t>
      </w:r>
      <w:r w:rsidR="3B3377B1" w:rsidRPr="00124189">
        <w:rPr>
          <w:rFonts w:ascii="Arial" w:eastAsia="Arial" w:hAnsi="Arial" w:cs="Arial"/>
          <w:szCs w:val="24"/>
          <w:lang w:val="es-CO"/>
        </w:rPr>
        <w:t>noviembre</w:t>
      </w:r>
      <w:r w:rsidRPr="00124189">
        <w:rPr>
          <w:rFonts w:ascii="Arial" w:eastAsia="Arial" w:hAnsi="Arial" w:cs="Arial"/>
          <w:szCs w:val="24"/>
          <w:lang w:val="es-CO"/>
        </w:rPr>
        <w:t xml:space="preserve"> de dos mil </w:t>
      </w:r>
      <w:r w:rsidR="3F00E1C7" w:rsidRPr="00124189">
        <w:rPr>
          <w:rFonts w:ascii="Arial" w:eastAsia="Arial" w:hAnsi="Arial" w:cs="Arial"/>
          <w:szCs w:val="24"/>
          <w:lang w:val="es-CO"/>
        </w:rPr>
        <w:t>veintitrés</w:t>
      </w:r>
      <w:r w:rsidRPr="00124189">
        <w:rPr>
          <w:rFonts w:ascii="Arial" w:eastAsia="Arial" w:hAnsi="Arial" w:cs="Arial"/>
          <w:szCs w:val="24"/>
          <w:lang w:val="es-CO"/>
        </w:rPr>
        <w:t xml:space="preserve"> (20</w:t>
      </w:r>
      <w:r w:rsidR="0DEEF617" w:rsidRPr="00124189">
        <w:rPr>
          <w:rFonts w:ascii="Arial" w:eastAsia="Arial" w:hAnsi="Arial" w:cs="Arial"/>
          <w:szCs w:val="24"/>
          <w:lang w:val="es-CO"/>
        </w:rPr>
        <w:t>23</w:t>
      </w:r>
      <w:r w:rsidRPr="00124189">
        <w:rPr>
          <w:rFonts w:ascii="Arial" w:eastAsia="Arial" w:hAnsi="Arial" w:cs="Arial"/>
          <w:szCs w:val="24"/>
          <w:lang w:val="es-CO"/>
        </w:rPr>
        <w:t xml:space="preserve">), siendo las </w:t>
      </w:r>
      <w:r w:rsidR="22946E05" w:rsidRPr="00124189">
        <w:rPr>
          <w:rFonts w:ascii="Arial" w:eastAsia="Arial" w:hAnsi="Arial" w:cs="Arial"/>
          <w:szCs w:val="24"/>
          <w:lang w:val="es-CO"/>
        </w:rPr>
        <w:t>nueve</w:t>
      </w:r>
      <w:r w:rsidRPr="00124189">
        <w:rPr>
          <w:rFonts w:ascii="Arial" w:eastAsia="Arial" w:hAnsi="Arial" w:cs="Arial"/>
          <w:szCs w:val="24"/>
          <w:lang w:val="es-CO"/>
        </w:rPr>
        <w:t xml:space="preserve"> de la mañana (0</w:t>
      </w:r>
      <w:r w:rsidR="1DE89ACB" w:rsidRPr="00124189">
        <w:rPr>
          <w:rFonts w:ascii="Arial" w:eastAsia="Arial" w:hAnsi="Arial" w:cs="Arial"/>
          <w:szCs w:val="24"/>
          <w:lang w:val="es-CO"/>
        </w:rPr>
        <w:t>9</w:t>
      </w:r>
      <w:r w:rsidRPr="00124189">
        <w:rPr>
          <w:rFonts w:ascii="Arial" w:eastAsia="Arial" w:hAnsi="Arial" w:cs="Arial"/>
          <w:szCs w:val="24"/>
          <w:lang w:val="es-CO"/>
        </w:rPr>
        <w:t xml:space="preserve">:00 a.m.), </w:t>
      </w:r>
      <w:r w:rsidRPr="00124189">
        <w:rPr>
          <w:rFonts w:ascii="Arial" w:eastAsia="Arial" w:hAnsi="Arial" w:cs="Arial"/>
          <w:color w:val="000000" w:themeColor="text1"/>
          <w:szCs w:val="24"/>
          <w:lang w:val="es-CO"/>
        </w:rPr>
        <w:t xml:space="preserve">la Sala de Decisión Laboral del Tribunal Superior del Distrito Judicial de Pereira, </w:t>
      </w:r>
      <w:r w:rsidR="539CFB34" w:rsidRPr="00124189">
        <w:rPr>
          <w:rFonts w:ascii="Arial" w:eastAsia="Arial" w:hAnsi="Arial" w:cs="Arial"/>
          <w:color w:val="000000" w:themeColor="text1"/>
          <w:szCs w:val="24"/>
          <w:lang w:val="es-CO"/>
        </w:rPr>
        <w:t xml:space="preserve">conformada por la </w:t>
      </w:r>
      <w:r w:rsidR="00E44DB2" w:rsidRPr="00124189">
        <w:rPr>
          <w:rFonts w:ascii="Arial" w:eastAsia="Arial" w:hAnsi="Arial" w:cs="Arial"/>
          <w:color w:val="000000" w:themeColor="text1"/>
          <w:szCs w:val="24"/>
          <w:lang w:val="es-CO"/>
        </w:rPr>
        <w:t xml:space="preserve">Magistrada </w:t>
      </w:r>
      <w:r w:rsidR="539CFB34" w:rsidRPr="00124189">
        <w:rPr>
          <w:rFonts w:ascii="Arial" w:eastAsia="Arial" w:hAnsi="Arial" w:cs="Arial"/>
          <w:color w:val="000000" w:themeColor="text1"/>
          <w:szCs w:val="24"/>
          <w:lang w:val="es-CO"/>
        </w:rPr>
        <w:t>Ana lucía Caicedo Calderón; el Magistrado Julio Cesar Salazar Muño</w:t>
      </w:r>
      <w:r w:rsidR="276CCC14" w:rsidRPr="00124189">
        <w:rPr>
          <w:rFonts w:ascii="Arial" w:eastAsia="Arial" w:hAnsi="Arial" w:cs="Arial"/>
          <w:color w:val="000000" w:themeColor="text1"/>
          <w:szCs w:val="24"/>
          <w:lang w:val="es-CO"/>
        </w:rPr>
        <w:t>z</w:t>
      </w:r>
      <w:r w:rsidR="539CFB34" w:rsidRPr="00124189">
        <w:rPr>
          <w:rFonts w:ascii="Arial" w:eastAsia="Arial" w:hAnsi="Arial" w:cs="Arial"/>
          <w:color w:val="000000" w:themeColor="text1"/>
          <w:szCs w:val="24"/>
          <w:lang w:val="es-CO"/>
        </w:rPr>
        <w:t xml:space="preserve"> y quien les habla Olga </w:t>
      </w:r>
      <w:r w:rsidR="00E44DB2" w:rsidRPr="00124189">
        <w:rPr>
          <w:rFonts w:ascii="Arial" w:eastAsia="Arial" w:hAnsi="Arial" w:cs="Arial"/>
          <w:color w:val="000000" w:themeColor="text1"/>
          <w:szCs w:val="24"/>
          <w:lang w:val="es-CO"/>
        </w:rPr>
        <w:t xml:space="preserve">Lucía </w:t>
      </w:r>
      <w:r w:rsidR="539CFB34" w:rsidRPr="00124189">
        <w:rPr>
          <w:rFonts w:ascii="Arial" w:eastAsia="Arial" w:hAnsi="Arial" w:cs="Arial"/>
          <w:color w:val="000000" w:themeColor="text1"/>
          <w:szCs w:val="24"/>
          <w:lang w:val="es-CO"/>
        </w:rPr>
        <w:t xml:space="preserve">Hoyos Sepúlveda, </w:t>
      </w:r>
      <w:r w:rsidRPr="00124189">
        <w:rPr>
          <w:rFonts w:ascii="Arial" w:eastAsia="Arial" w:hAnsi="Arial" w:cs="Arial"/>
          <w:color w:val="000000" w:themeColor="text1"/>
          <w:szCs w:val="24"/>
          <w:lang w:val="es-CO"/>
        </w:rPr>
        <w:t xml:space="preserve">se declara en audiencia pública con el propósito de resolver el recurso de apelación </w:t>
      </w:r>
      <w:r w:rsidR="3619251F" w:rsidRPr="00124189">
        <w:rPr>
          <w:rFonts w:ascii="Arial" w:eastAsia="Arial" w:hAnsi="Arial" w:cs="Arial"/>
          <w:color w:val="000000" w:themeColor="text1"/>
          <w:szCs w:val="24"/>
          <w:lang w:val="es-CO"/>
        </w:rPr>
        <w:t>propuesto contra</w:t>
      </w:r>
      <w:r w:rsidRPr="00124189">
        <w:rPr>
          <w:rFonts w:ascii="Arial" w:eastAsia="Arial" w:hAnsi="Arial" w:cs="Arial"/>
          <w:color w:val="000000" w:themeColor="text1"/>
          <w:szCs w:val="24"/>
          <w:lang w:val="es-CO"/>
        </w:rPr>
        <w:t xml:space="preserve"> la sentencia </w:t>
      </w:r>
      <w:r w:rsidR="44E69E1A" w:rsidRPr="00124189">
        <w:rPr>
          <w:rFonts w:ascii="Arial" w:eastAsia="Arial" w:hAnsi="Arial" w:cs="Arial"/>
          <w:color w:val="000000" w:themeColor="text1"/>
          <w:szCs w:val="24"/>
          <w:lang w:val="es-CO"/>
        </w:rPr>
        <w:t xml:space="preserve">proferida el </w:t>
      </w:r>
      <w:r w:rsidR="62294555" w:rsidRPr="00124189">
        <w:rPr>
          <w:rFonts w:ascii="Arial" w:hAnsi="Arial" w:cs="Arial"/>
          <w:szCs w:val="24"/>
          <w:lang w:val="es-ES"/>
        </w:rPr>
        <w:t xml:space="preserve">11 de mayo del 2023 </w:t>
      </w:r>
      <w:r w:rsidR="62294555" w:rsidRPr="00124189">
        <w:rPr>
          <w:rFonts w:ascii="Arial" w:hAnsi="Arial" w:cs="Arial"/>
          <w:szCs w:val="24"/>
          <w:lang w:val="es-ES"/>
        </w:rPr>
        <w:lastRenderedPageBreak/>
        <w:t xml:space="preserve">por el Juzgado Segundo Laboral del Circuito de Pereira, dentro del proceso </w:t>
      </w:r>
      <w:r w:rsidR="00E44DB2">
        <w:rPr>
          <w:rFonts w:ascii="Arial" w:hAnsi="Arial" w:cs="Arial"/>
          <w:b/>
          <w:szCs w:val="24"/>
          <w:lang w:val="es-ES"/>
        </w:rPr>
        <w:t xml:space="preserve">ordinario laboral </w:t>
      </w:r>
      <w:r w:rsidR="62294555" w:rsidRPr="00124189">
        <w:rPr>
          <w:rFonts w:ascii="Arial" w:hAnsi="Arial" w:cs="Arial"/>
          <w:szCs w:val="24"/>
          <w:lang w:val="es-ES"/>
        </w:rPr>
        <w:t xml:space="preserve">promovido por </w:t>
      </w:r>
      <w:proofErr w:type="spellStart"/>
      <w:r w:rsidR="62294555" w:rsidRPr="00124189">
        <w:rPr>
          <w:rFonts w:ascii="Arial" w:hAnsi="Arial" w:cs="Arial"/>
          <w:b/>
          <w:bCs/>
          <w:szCs w:val="24"/>
          <w:lang w:val="es-ES"/>
        </w:rPr>
        <w:t>Hoover</w:t>
      </w:r>
      <w:proofErr w:type="spellEnd"/>
      <w:r w:rsidR="62294555" w:rsidRPr="00124189">
        <w:rPr>
          <w:rFonts w:ascii="Arial" w:hAnsi="Arial" w:cs="Arial"/>
          <w:b/>
          <w:bCs/>
          <w:szCs w:val="24"/>
          <w:lang w:val="es-ES"/>
        </w:rPr>
        <w:t xml:space="preserve"> Villada Arenas </w:t>
      </w:r>
      <w:r w:rsidR="62294555" w:rsidRPr="00124189">
        <w:rPr>
          <w:rFonts w:ascii="Arial" w:hAnsi="Arial" w:cs="Arial"/>
          <w:szCs w:val="24"/>
          <w:lang w:val="es-ES"/>
        </w:rPr>
        <w:t xml:space="preserve">contra la </w:t>
      </w:r>
      <w:r w:rsidR="62294555" w:rsidRPr="00124189">
        <w:rPr>
          <w:rFonts w:ascii="Arial" w:hAnsi="Arial" w:cs="Arial"/>
          <w:b/>
          <w:bCs/>
          <w:szCs w:val="24"/>
          <w:lang w:val="es-ES"/>
        </w:rPr>
        <w:t xml:space="preserve">Administradora Colombiana de Pensiones – Colpensiones, </w:t>
      </w:r>
      <w:r w:rsidR="62294555" w:rsidRPr="00124189">
        <w:rPr>
          <w:rFonts w:ascii="Arial" w:hAnsi="Arial" w:cs="Arial"/>
          <w:szCs w:val="24"/>
          <w:lang w:val="es-ES"/>
        </w:rPr>
        <w:t xml:space="preserve">trámite al que se vinculó a </w:t>
      </w:r>
      <w:r w:rsidR="62294555" w:rsidRPr="00124189">
        <w:rPr>
          <w:rFonts w:ascii="Arial" w:hAnsi="Arial" w:cs="Arial"/>
          <w:b/>
          <w:bCs/>
          <w:szCs w:val="24"/>
          <w:lang w:val="es-ES"/>
        </w:rPr>
        <w:t>Guillermo Montoya Salazar</w:t>
      </w:r>
      <w:r w:rsidRPr="00124189">
        <w:rPr>
          <w:rFonts w:ascii="Arial" w:eastAsia="Arial" w:hAnsi="Arial" w:cs="Arial"/>
          <w:b/>
          <w:bCs/>
          <w:szCs w:val="24"/>
          <w:lang w:val="es-CO"/>
        </w:rPr>
        <w:t xml:space="preserve">, </w:t>
      </w:r>
      <w:r w:rsidRPr="00124189">
        <w:rPr>
          <w:rFonts w:ascii="Arial" w:eastAsia="Arial" w:hAnsi="Arial" w:cs="Arial"/>
          <w:szCs w:val="24"/>
          <w:lang w:val="es-CO"/>
        </w:rPr>
        <w:t xml:space="preserve">radicado bajo el N° </w:t>
      </w:r>
      <w:r w:rsidR="409C8910" w:rsidRPr="00124189">
        <w:rPr>
          <w:rFonts w:ascii="Arial" w:eastAsia="Arial" w:hAnsi="Arial" w:cs="Arial"/>
          <w:szCs w:val="24"/>
          <w:lang w:val="es-CO"/>
        </w:rPr>
        <w:t>66001-31-05-002-2017-00229-01</w:t>
      </w:r>
      <w:r w:rsidRPr="00124189">
        <w:rPr>
          <w:rFonts w:ascii="Arial" w:eastAsia="Arial" w:hAnsi="Arial" w:cs="Arial"/>
          <w:szCs w:val="24"/>
          <w:lang w:val="es-CO"/>
        </w:rPr>
        <w:t>.</w:t>
      </w:r>
    </w:p>
    <w:p w14:paraId="41F097CF" w14:textId="46E7E5CA" w:rsidR="5CCEA553" w:rsidRPr="00124189" w:rsidRDefault="02AA172A" w:rsidP="00124189">
      <w:pPr>
        <w:spacing w:line="276" w:lineRule="auto"/>
        <w:ind w:firstLine="851"/>
        <w:jc w:val="both"/>
        <w:rPr>
          <w:rFonts w:ascii="Arial" w:hAnsi="Arial" w:cs="Arial"/>
          <w:szCs w:val="24"/>
        </w:rPr>
      </w:pPr>
      <w:r w:rsidRPr="00124189">
        <w:rPr>
          <w:rFonts w:ascii="Arial" w:eastAsia="Arial" w:hAnsi="Arial" w:cs="Arial"/>
          <w:szCs w:val="24"/>
          <w:lang w:val="es-CO"/>
        </w:rPr>
        <w:t xml:space="preserve">  </w:t>
      </w:r>
    </w:p>
    <w:p w14:paraId="2863A859" w14:textId="77596351" w:rsidR="489AACDB" w:rsidRPr="00124189" w:rsidRDefault="489AACDB" w:rsidP="00124189">
      <w:pPr>
        <w:spacing w:line="276" w:lineRule="auto"/>
        <w:jc w:val="both"/>
        <w:rPr>
          <w:rFonts w:ascii="Arial" w:eastAsia="Arial" w:hAnsi="Arial" w:cs="Arial"/>
          <w:color w:val="000000" w:themeColor="text1"/>
          <w:szCs w:val="24"/>
          <w:lang w:val="es-CO"/>
        </w:rPr>
      </w:pPr>
      <w:r w:rsidRPr="00124189">
        <w:rPr>
          <w:rFonts w:ascii="Arial" w:eastAsia="Arial" w:hAnsi="Arial" w:cs="Arial"/>
          <w:b/>
          <w:bCs/>
          <w:color w:val="000000" w:themeColor="text1"/>
          <w:szCs w:val="24"/>
          <w:lang w:val="es-CO"/>
        </w:rPr>
        <w:t>Registro de asistencia:</w:t>
      </w:r>
      <w:r w:rsidRPr="00124189">
        <w:rPr>
          <w:rFonts w:ascii="Arial" w:eastAsia="Arial" w:hAnsi="Arial" w:cs="Arial"/>
          <w:color w:val="000000" w:themeColor="text1"/>
          <w:szCs w:val="24"/>
          <w:lang w:val="es-CO"/>
        </w:rPr>
        <w:t> </w:t>
      </w:r>
    </w:p>
    <w:p w14:paraId="64AB4C73" w14:textId="0E9ED56D" w:rsidR="489AACDB" w:rsidRPr="00124189" w:rsidRDefault="489AACDB" w:rsidP="00124189">
      <w:pPr>
        <w:spacing w:line="276" w:lineRule="auto"/>
        <w:ind w:firstLine="840"/>
        <w:jc w:val="both"/>
        <w:rPr>
          <w:rFonts w:ascii="Arial" w:eastAsia="Arial" w:hAnsi="Arial" w:cs="Arial"/>
          <w:color w:val="000000" w:themeColor="text1"/>
          <w:szCs w:val="24"/>
          <w:lang w:val="es-CO"/>
        </w:rPr>
      </w:pPr>
      <w:r w:rsidRPr="00124189">
        <w:rPr>
          <w:rFonts w:ascii="Arial" w:eastAsia="Arial" w:hAnsi="Arial" w:cs="Arial"/>
          <w:color w:val="000000" w:themeColor="text1"/>
          <w:szCs w:val="24"/>
          <w:lang w:val="es-CO"/>
        </w:rPr>
        <w:t>  </w:t>
      </w:r>
    </w:p>
    <w:p w14:paraId="6CD266C2" w14:textId="0E7AB076" w:rsidR="489AACDB" w:rsidRPr="00124189" w:rsidRDefault="004D0A71" w:rsidP="00124189">
      <w:pPr>
        <w:spacing w:line="276" w:lineRule="auto"/>
        <w:jc w:val="both"/>
        <w:rPr>
          <w:rFonts w:ascii="Arial" w:hAnsi="Arial" w:cs="Arial"/>
          <w:szCs w:val="24"/>
        </w:rPr>
      </w:pPr>
      <w:r w:rsidRPr="00124189">
        <w:rPr>
          <w:rFonts w:ascii="Arial" w:eastAsia="Arial" w:hAnsi="Arial" w:cs="Arial"/>
          <w:color w:val="000000" w:themeColor="text1"/>
          <w:szCs w:val="24"/>
          <w:lang w:val="es-CO"/>
        </w:rPr>
        <w:t>La parte d</w:t>
      </w:r>
      <w:r w:rsidR="489AACDB" w:rsidRPr="00124189">
        <w:rPr>
          <w:rFonts w:ascii="Arial" w:eastAsia="Arial" w:hAnsi="Arial" w:cs="Arial"/>
          <w:color w:val="000000" w:themeColor="text1"/>
          <w:szCs w:val="24"/>
          <w:lang w:val="es-CO"/>
        </w:rPr>
        <w:t>emandante y su apoderad</w:t>
      </w:r>
      <w:r w:rsidRPr="00124189">
        <w:rPr>
          <w:rFonts w:ascii="Arial" w:eastAsia="Arial" w:hAnsi="Arial" w:cs="Arial"/>
          <w:color w:val="000000" w:themeColor="text1"/>
          <w:szCs w:val="24"/>
          <w:lang w:val="es-CO"/>
        </w:rPr>
        <w:t>a, la demandada</w:t>
      </w:r>
      <w:r w:rsidR="489AACDB" w:rsidRPr="00124189">
        <w:rPr>
          <w:rFonts w:ascii="Arial" w:eastAsia="Arial" w:hAnsi="Arial" w:cs="Arial"/>
          <w:color w:val="000000" w:themeColor="text1"/>
          <w:szCs w:val="24"/>
          <w:lang w:val="es-ES"/>
        </w:rPr>
        <w:t xml:space="preserve"> </w:t>
      </w:r>
      <w:r w:rsidR="489AACDB" w:rsidRPr="00124189">
        <w:rPr>
          <w:rFonts w:ascii="Arial" w:eastAsia="Arial" w:hAnsi="Arial" w:cs="Arial"/>
          <w:color w:val="000000" w:themeColor="text1"/>
          <w:szCs w:val="24"/>
          <w:lang w:val="es-CO"/>
        </w:rPr>
        <w:t>Administradora Colombiana de Pensiones y su apoderado sustituto</w:t>
      </w:r>
      <w:r w:rsidRPr="00124189">
        <w:rPr>
          <w:rFonts w:ascii="Arial" w:eastAsia="Arial" w:hAnsi="Arial" w:cs="Arial"/>
          <w:color w:val="000000" w:themeColor="text1"/>
          <w:szCs w:val="24"/>
          <w:lang w:val="es-CO"/>
        </w:rPr>
        <w:t xml:space="preserve"> y el apoderado judicial del vinculado</w:t>
      </w:r>
      <w:r w:rsidRPr="00124189">
        <w:rPr>
          <w:rFonts w:ascii="Arial" w:eastAsia="Arial" w:hAnsi="Arial" w:cs="Arial"/>
          <w:color w:val="000000" w:themeColor="text1"/>
          <w:szCs w:val="24"/>
          <w:lang w:val="es-ES"/>
        </w:rPr>
        <w:t>.</w:t>
      </w:r>
    </w:p>
    <w:p w14:paraId="55660F40" w14:textId="2F768B87" w:rsidR="28B10E36" w:rsidRPr="00124189" w:rsidRDefault="28B10E36" w:rsidP="00124189">
      <w:pPr>
        <w:spacing w:line="276" w:lineRule="auto"/>
        <w:jc w:val="both"/>
        <w:rPr>
          <w:rFonts w:ascii="Arial" w:eastAsia="Arial" w:hAnsi="Arial" w:cs="Arial"/>
          <w:szCs w:val="24"/>
          <w:lang w:val="es-CO"/>
        </w:rPr>
      </w:pPr>
    </w:p>
    <w:p w14:paraId="4621A28F" w14:textId="455EF596" w:rsidR="0B9DA4EC" w:rsidRPr="00124189" w:rsidRDefault="0B9DA4EC" w:rsidP="00124189">
      <w:pPr>
        <w:spacing w:line="276" w:lineRule="auto"/>
        <w:jc w:val="both"/>
        <w:rPr>
          <w:rFonts w:ascii="Arial" w:eastAsia="Arial" w:hAnsi="Arial" w:cs="Arial"/>
          <w:b/>
          <w:bCs/>
          <w:szCs w:val="24"/>
          <w:lang w:val="es-CO"/>
        </w:rPr>
      </w:pPr>
      <w:r w:rsidRPr="00124189">
        <w:rPr>
          <w:rFonts w:ascii="Arial" w:eastAsia="Arial" w:hAnsi="Arial" w:cs="Arial"/>
          <w:b/>
          <w:bCs/>
          <w:szCs w:val="24"/>
          <w:lang w:val="es-CO"/>
        </w:rPr>
        <w:t>TRASLADO A LAS PARTES</w:t>
      </w:r>
    </w:p>
    <w:p w14:paraId="19E54950" w14:textId="77777777" w:rsidR="00E44DB2" w:rsidRDefault="00E44DB2" w:rsidP="00124189">
      <w:pPr>
        <w:spacing w:line="276" w:lineRule="auto"/>
        <w:jc w:val="both"/>
        <w:rPr>
          <w:rFonts w:ascii="Arial" w:eastAsia="Arial" w:hAnsi="Arial" w:cs="Arial"/>
          <w:szCs w:val="24"/>
          <w:lang w:val="es-CO"/>
        </w:rPr>
      </w:pPr>
    </w:p>
    <w:p w14:paraId="17BDD9AA" w14:textId="02B5F785" w:rsidR="0B9DA4EC" w:rsidRPr="00124189" w:rsidRDefault="0B9DA4EC" w:rsidP="00124189">
      <w:pPr>
        <w:spacing w:line="276" w:lineRule="auto"/>
        <w:jc w:val="both"/>
        <w:rPr>
          <w:rFonts w:ascii="Arial" w:eastAsia="Arial" w:hAnsi="Arial" w:cs="Arial"/>
          <w:szCs w:val="24"/>
          <w:lang w:val="es-CO"/>
        </w:rPr>
      </w:pPr>
      <w:r w:rsidRPr="00124189">
        <w:rPr>
          <w:rFonts w:ascii="Arial" w:eastAsia="Arial" w:hAnsi="Arial" w:cs="Arial"/>
          <w:szCs w:val="24"/>
          <w:lang w:val="es-CO"/>
        </w:rPr>
        <w:t xml:space="preserve">No hay lugar a correr </w:t>
      </w:r>
      <w:r w:rsidR="3BC05B9E" w:rsidRPr="00124189">
        <w:rPr>
          <w:rFonts w:ascii="Arial" w:eastAsia="Arial" w:hAnsi="Arial" w:cs="Arial"/>
          <w:szCs w:val="24"/>
          <w:lang w:val="es-CO"/>
        </w:rPr>
        <w:t>traslado</w:t>
      </w:r>
      <w:r w:rsidRPr="00124189">
        <w:rPr>
          <w:rFonts w:ascii="Arial" w:eastAsia="Arial" w:hAnsi="Arial" w:cs="Arial"/>
          <w:szCs w:val="24"/>
          <w:lang w:val="es-CO"/>
        </w:rPr>
        <w:t xml:space="preserve"> a las partes para que aleguen de conclusión en tanto dicha etapa ya se surtió en anterior audiencia celebrada el 24/10/2023 donde tanto la parte actora, seguidamente de la demandada Colpension</w:t>
      </w:r>
      <w:r w:rsidR="6CA997DC" w:rsidRPr="00124189">
        <w:rPr>
          <w:rFonts w:ascii="Arial" w:eastAsia="Arial" w:hAnsi="Arial" w:cs="Arial"/>
          <w:szCs w:val="24"/>
          <w:lang w:val="es-CO"/>
        </w:rPr>
        <w:t>es y finalmente el vinculado presentaron sus alegatos de conclusión</w:t>
      </w:r>
      <w:r w:rsidR="0047A512" w:rsidRPr="00124189">
        <w:rPr>
          <w:rFonts w:ascii="Arial" w:eastAsia="Arial" w:hAnsi="Arial" w:cs="Arial"/>
          <w:szCs w:val="24"/>
          <w:lang w:val="es-CO"/>
        </w:rPr>
        <w:t xml:space="preserve"> donde expusieron los temas a tratar en la presente providencia.</w:t>
      </w:r>
    </w:p>
    <w:p w14:paraId="77E8FA34" w14:textId="0965D448" w:rsidR="04E0D5A8" w:rsidRPr="00124189" w:rsidRDefault="04E0D5A8" w:rsidP="00124189">
      <w:pPr>
        <w:spacing w:line="276" w:lineRule="auto"/>
        <w:jc w:val="both"/>
        <w:rPr>
          <w:rFonts w:ascii="Arial" w:eastAsia="Arial" w:hAnsi="Arial" w:cs="Arial"/>
          <w:szCs w:val="24"/>
          <w:lang w:val="es-CO"/>
        </w:rPr>
      </w:pPr>
    </w:p>
    <w:p w14:paraId="0F10BAA5" w14:textId="77777777" w:rsidR="00695334" w:rsidRPr="00124189" w:rsidRDefault="00695334" w:rsidP="00124189">
      <w:pPr>
        <w:spacing w:line="276" w:lineRule="auto"/>
        <w:contextualSpacing/>
        <w:jc w:val="center"/>
        <w:rPr>
          <w:rFonts w:ascii="Arial" w:hAnsi="Arial" w:cs="Arial"/>
          <w:b/>
          <w:bCs/>
          <w:szCs w:val="24"/>
          <w:lang w:val="es-ES"/>
        </w:rPr>
      </w:pPr>
      <w:r w:rsidRPr="00124189">
        <w:rPr>
          <w:rFonts w:ascii="Arial" w:hAnsi="Arial" w:cs="Arial"/>
          <w:b/>
          <w:bCs/>
          <w:szCs w:val="24"/>
          <w:lang w:val="es-ES"/>
        </w:rPr>
        <w:t>ANTECEDENTES</w:t>
      </w:r>
    </w:p>
    <w:p w14:paraId="60061E4C" w14:textId="77777777" w:rsidR="00695334" w:rsidRPr="00124189" w:rsidRDefault="00695334" w:rsidP="00124189">
      <w:pPr>
        <w:spacing w:line="276" w:lineRule="auto"/>
        <w:contextualSpacing/>
        <w:rPr>
          <w:rFonts w:ascii="Arial" w:hAnsi="Arial" w:cs="Arial"/>
          <w:b/>
          <w:bCs/>
          <w:szCs w:val="24"/>
          <w:lang w:val="es-ES"/>
        </w:rPr>
      </w:pPr>
    </w:p>
    <w:p w14:paraId="4CABFBCB" w14:textId="3BC0E391" w:rsidR="00695334" w:rsidRPr="00124189" w:rsidRDefault="06BCD12B" w:rsidP="00124189">
      <w:pPr>
        <w:spacing w:line="276" w:lineRule="auto"/>
        <w:rPr>
          <w:rFonts w:ascii="Arial" w:hAnsi="Arial" w:cs="Arial"/>
          <w:b/>
          <w:bCs/>
          <w:szCs w:val="24"/>
          <w:lang w:val="es-ES"/>
        </w:rPr>
      </w:pPr>
      <w:r w:rsidRPr="00124189">
        <w:rPr>
          <w:rFonts w:ascii="Arial" w:hAnsi="Arial" w:cs="Arial"/>
          <w:b/>
          <w:bCs/>
          <w:szCs w:val="24"/>
          <w:lang w:val="es-ES"/>
        </w:rPr>
        <w:t xml:space="preserve">1. </w:t>
      </w:r>
      <w:r w:rsidR="00695334" w:rsidRPr="00124189">
        <w:rPr>
          <w:rFonts w:ascii="Arial" w:hAnsi="Arial" w:cs="Arial"/>
          <w:b/>
          <w:bCs/>
          <w:szCs w:val="24"/>
          <w:lang w:val="es-ES"/>
        </w:rPr>
        <w:t>Síntesis de la demanda y su contestación</w:t>
      </w:r>
    </w:p>
    <w:p w14:paraId="44EAFD9C" w14:textId="77777777" w:rsidR="00D80930" w:rsidRPr="00124189" w:rsidRDefault="00D80930" w:rsidP="00124189">
      <w:pPr>
        <w:spacing w:line="276" w:lineRule="auto"/>
        <w:jc w:val="both"/>
        <w:rPr>
          <w:rFonts w:ascii="Arial" w:hAnsi="Arial" w:cs="Arial"/>
          <w:szCs w:val="24"/>
          <w:lang w:val="es-ES"/>
        </w:rPr>
      </w:pPr>
    </w:p>
    <w:p w14:paraId="183B961A" w14:textId="24B0A38C" w:rsidR="00F80E46" w:rsidRPr="00124189" w:rsidRDefault="00D71544" w:rsidP="00124189">
      <w:pPr>
        <w:spacing w:line="276" w:lineRule="auto"/>
        <w:jc w:val="both"/>
        <w:rPr>
          <w:rFonts w:ascii="Arial" w:hAnsi="Arial" w:cs="Arial"/>
          <w:szCs w:val="24"/>
          <w:lang w:val="es-ES"/>
        </w:rPr>
      </w:pPr>
      <w:proofErr w:type="spellStart"/>
      <w:r w:rsidRPr="00124189">
        <w:rPr>
          <w:rFonts w:ascii="Arial" w:hAnsi="Arial" w:cs="Arial"/>
          <w:szCs w:val="24"/>
          <w:lang w:val="es-ES"/>
        </w:rPr>
        <w:t>Hoover</w:t>
      </w:r>
      <w:proofErr w:type="spellEnd"/>
      <w:r w:rsidRPr="00124189">
        <w:rPr>
          <w:rFonts w:ascii="Arial" w:hAnsi="Arial" w:cs="Arial"/>
          <w:szCs w:val="24"/>
          <w:lang w:val="es-ES"/>
        </w:rPr>
        <w:t xml:space="preserve"> Villada Arenas </w:t>
      </w:r>
      <w:r w:rsidR="00FD2221" w:rsidRPr="00124189">
        <w:rPr>
          <w:rFonts w:ascii="Arial" w:hAnsi="Arial" w:cs="Arial"/>
          <w:szCs w:val="24"/>
          <w:lang w:val="es-ES"/>
        </w:rPr>
        <w:t xml:space="preserve">pretende que </w:t>
      </w:r>
      <w:r w:rsidR="002019CE" w:rsidRPr="00124189">
        <w:rPr>
          <w:rFonts w:ascii="Arial" w:hAnsi="Arial" w:cs="Arial"/>
          <w:szCs w:val="24"/>
          <w:lang w:val="es-ES"/>
        </w:rPr>
        <w:t>se condene a Colpensiones al reconocimiento y pago de la pensión de vejez bajo el Acuerdo 049 de 1990</w:t>
      </w:r>
      <w:r w:rsidR="00371DDC">
        <w:rPr>
          <w:rFonts w:ascii="Arial" w:hAnsi="Arial" w:cs="Arial"/>
          <w:szCs w:val="24"/>
          <w:lang w:val="es-ES"/>
        </w:rPr>
        <w:t>,</w:t>
      </w:r>
      <w:r w:rsidR="002019CE" w:rsidRPr="00124189">
        <w:rPr>
          <w:rFonts w:ascii="Arial" w:hAnsi="Arial" w:cs="Arial"/>
          <w:szCs w:val="24"/>
          <w:lang w:val="es-ES"/>
        </w:rPr>
        <w:t xml:space="preserve"> aprobado por el Decreto </w:t>
      </w:r>
      <w:r w:rsidR="00723DB8" w:rsidRPr="00124189">
        <w:rPr>
          <w:rFonts w:ascii="Arial" w:hAnsi="Arial" w:cs="Arial"/>
          <w:szCs w:val="24"/>
          <w:lang w:val="es-ES"/>
        </w:rPr>
        <w:t>758</w:t>
      </w:r>
      <w:r w:rsidR="00C26AFE" w:rsidRPr="00124189">
        <w:rPr>
          <w:rFonts w:ascii="Arial" w:hAnsi="Arial" w:cs="Arial"/>
          <w:szCs w:val="24"/>
          <w:lang w:val="es-ES"/>
        </w:rPr>
        <w:t xml:space="preserve"> </w:t>
      </w:r>
      <w:r w:rsidR="00723DB8" w:rsidRPr="00124189">
        <w:rPr>
          <w:rFonts w:ascii="Arial" w:hAnsi="Arial" w:cs="Arial"/>
          <w:szCs w:val="24"/>
          <w:lang w:val="es-ES"/>
        </w:rPr>
        <w:t>de 1990, a partir del 29/06/2006, fecha en la que se le negó el reconocimiento de la prestación; así mismo</w:t>
      </w:r>
      <w:r w:rsidR="3220899E" w:rsidRPr="00124189">
        <w:rPr>
          <w:rFonts w:ascii="Arial" w:hAnsi="Arial" w:cs="Arial"/>
          <w:szCs w:val="24"/>
          <w:lang w:val="es-ES"/>
        </w:rPr>
        <w:t>, a</w:t>
      </w:r>
      <w:r w:rsidR="00723DB8" w:rsidRPr="00124189">
        <w:rPr>
          <w:rFonts w:ascii="Arial" w:hAnsi="Arial" w:cs="Arial"/>
          <w:szCs w:val="24"/>
          <w:lang w:val="es-ES"/>
        </w:rPr>
        <w:t>l pago de los intereses moratorios desde la misma data.</w:t>
      </w:r>
    </w:p>
    <w:p w14:paraId="1F52C6D3" w14:textId="45A2442D" w:rsidR="00F80E46" w:rsidRPr="00124189" w:rsidRDefault="00F80E46" w:rsidP="00124189">
      <w:pPr>
        <w:spacing w:line="276" w:lineRule="auto"/>
        <w:jc w:val="both"/>
        <w:rPr>
          <w:rFonts w:ascii="Arial" w:hAnsi="Arial" w:cs="Arial"/>
          <w:szCs w:val="24"/>
          <w:lang w:val="es-ES"/>
        </w:rPr>
      </w:pPr>
    </w:p>
    <w:p w14:paraId="182D7E97" w14:textId="0AF92447" w:rsidR="00CE5282" w:rsidRPr="00124189" w:rsidRDefault="5EAFE733" w:rsidP="00124189">
      <w:pPr>
        <w:spacing w:line="276" w:lineRule="auto"/>
        <w:jc w:val="both"/>
        <w:rPr>
          <w:rFonts w:ascii="Arial" w:hAnsi="Arial" w:cs="Arial"/>
          <w:szCs w:val="24"/>
          <w:lang w:val="es-ES"/>
        </w:rPr>
      </w:pPr>
      <w:r w:rsidRPr="00124189">
        <w:rPr>
          <w:rFonts w:ascii="Arial" w:hAnsi="Arial" w:cs="Arial"/>
          <w:szCs w:val="24"/>
          <w:lang w:val="es-ES"/>
        </w:rPr>
        <w:t>Fundament</w:t>
      </w:r>
      <w:r w:rsidR="220BE871" w:rsidRPr="00124189">
        <w:rPr>
          <w:rFonts w:ascii="Arial" w:hAnsi="Arial" w:cs="Arial"/>
          <w:szCs w:val="24"/>
          <w:lang w:val="es-ES"/>
        </w:rPr>
        <w:t>ó</w:t>
      </w:r>
      <w:r w:rsidRPr="00124189">
        <w:rPr>
          <w:rFonts w:ascii="Arial" w:hAnsi="Arial" w:cs="Arial"/>
          <w:szCs w:val="24"/>
          <w:lang w:val="es-ES"/>
        </w:rPr>
        <w:t xml:space="preserve"> sus aspiraciones en que: i)</w:t>
      </w:r>
      <w:r w:rsidR="124A7C26" w:rsidRPr="00124189">
        <w:rPr>
          <w:rFonts w:ascii="Arial" w:hAnsi="Arial" w:cs="Arial"/>
          <w:szCs w:val="24"/>
          <w:lang w:val="es-ES"/>
        </w:rPr>
        <w:t xml:space="preserve"> </w:t>
      </w:r>
      <w:r w:rsidR="220BE871" w:rsidRPr="00124189">
        <w:rPr>
          <w:rFonts w:ascii="Arial" w:hAnsi="Arial" w:cs="Arial"/>
          <w:szCs w:val="24"/>
          <w:lang w:val="es-ES"/>
        </w:rPr>
        <w:t xml:space="preserve">nació el </w:t>
      </w:r>
      <w:r w:rsidR="00723DB8" w:rsidRPr="00124189">
        <w:rPr>
          <w:rFonts w:ascii="Arial" w:hAnsi="Arial" w:cs="Arial"/>
          <w:szCs w:val="24"/>
          <w:lang w:val="es-ES"/>
        </w:rPr>
        <w:t>20/10/1945</w:t>
      </w:r>
      <w:r w:rsidR="005E3FD3" w:rsidRPr="00124189">
        <w:rPr>
          <w:rFonts w:ascii="Arial" w:hAnsi="Arial" w:cs="Arial"/>
          <w:szCs w:val="24"/>
          <w:lang w:val="es-ES"/>
        </w:rPr>
        <w:t xml:space="preserve"> y </w:t>
      </w:r>
      <w:r w:rsidR="00723DB8" w:rsidRPr="00124189">
        <w:rPr>
          <w:rFonts w:ascii="Arial" w:hAnsi="Arial" w:cs="Arial"/>
          <w:szCs w:val="24"/>
          <w:lang w:val="es-ES"/>
        </w:rPr>
        <w:t>a la entrada en vigencia de la Ley 100 de 199</w:t>
      </w:r>
      <w:r w:rsidR="00C26AFE" w:rsidRPr="00124189">
        <w:rPr>
          <w:rFonts w:ascii="Arial" w:hAnsi="Arial" w:cs="Arial"/>
          <w:szCs w:val="24"/>
          <w:lang w:val="es-ES"/>
        </w:rPr>
        <w:t>3</w:t>
      </w:r>
      <w:r w:rsidR="00723DB8" w:rsidRPr="00124189">
        <w:rPr>
          <w:rFonts w:ascii="Arial" w:hAnsi="Arial" w:cs="Arial"/>
          <w:szCs w:val="24"/>
          <w:lang w:val="es-ES"/>
        </w:rPr>
        <w:t xml:space="preserve"> contaba con 49 años, cumpliendo así el </w:t>
      </w:r>
      <w:r w:rsidR="00C26AFE" w:rsidRPr="00124189">
        <w:rPr>
          <w:rFonts w:ascii="Arial" w:hAnsi="Arial" w:cs="Arial"/>
          <w:szCs w:val="24"/>
          <w:lang w:val="es-ES"/>
        </w:rPr>
        <w:t>requisito</w:t>
      </w:r>
      <w:r w:rsidR="00723DB8" w:rsidRPr="00124189">
        <w:rPr>
          <w:rFonts w:ascii="Arial" w:hAnsi="Arial" w:cs="Arial"/>
          <w:szCs w:val="24"/>
          <w:lang w:val="es-ES"/>
        </w:rPr>
        <w:t xml:space="preserve"> para ser beneficiario del régimen de transición</w:t>
      </w:r>
      <w:r w:rsidR="005E3FD3" w:rsidRPr="00124189">
        <w:rPr>
          <w:rFonts w:ascii="Arial" w:hAnsi="Arial" w:cs="Arial"/>
          <w:szCs w:val="24"/>
          <w:lang w:val="es-ES"/>
        </w:rPr>
        <w:t xml:space="preserve">; ii) </w:t>
      </w:r>
      <w:r w:rsidR="00723DB8" w:rsidRPr="00124189">
        <w:rPr>
          <w:rFonts w:ascii="Arial" w:hAnsi="Arial" w:cs="Arial"/>
          <w:szCs w:val="24"/>
          <w:lang w:val="es-ES"/>
        </w:rPr>
        <w:t>se afilió al Sistema desde el 21/12/1970;</w:t>
      </w:r>
      <w:r w:rsidR="005E3FD3" w:rsidRPr="00124189">
        <w:rPr>
          <w:rFonts w:ascii="Arial" w:hAnsi="Arial" w:cs="Arial"/>
          <w:szCs w:val="24"/>
          <w:lang w:val="es-ES"/>
        </w:rPr>
        <w:t xml:space="preserve"> </w:t>
      </w:r>
      <w:r w:rsidR="00723DB8" w:rsidRPr="00124189">
        <w:rPr>
          <w:rFonts w:ascii="Arial" w:hAnsi="Arial" w:cs="Arial"/>
          <w:szCs w:val="24"/>
          <w:lang w:val="es-ES"/>
        </w:rPr>
        <w:t xml:space="preserve">iii) el </w:t>
      </w:r>
      <w:proofErr w:type="spellStart"/>
      <w:r w:rsidR="00723DB8" w:rsidRPr="00124189">
        <w:rPr>
          <w:rFonts w:ascii="Arial" w:hAnsi="Arial" w:cs="Arial"/>
          <w:szCs w:val="24"/>
          <w:lang w:val="es-ES"/>
        </w:rPr>
        <w:t>ISS</w:t>
      </w:r>
      <w:proofErr w:type="spellEnd"/>
      <w:r w:rsidR="00723DB8" w:rsidRPr="00124189">
        <w:rPr>
          <w:rFonts w:ascii="Arial" w:hAnsi="Arial" w:cs="Arial"/>
          <w:szCs w:val="24"/>
          <w:lang w:val="es-ES"/>
        </w:rPr>
        <w:t>, hoy Colpensiones</w:t>
      </w:r>
      <w:r w:rsidR="61D477A6" w:rsidRPr="00124189">
        <w:rPr>
          <w:rFonts w:ascii="Arial" w:hAnsi="Arial" w:cs="Arial"/>
          <w:szCs w:val="24"/>
          <w:lang w:val="es-ES"/>
        </w:rPr>
        <w:t>,</w:t>
      </w:r>
      <w:r w:rsidR="00723DB8" w:rsidRPr="00124189">
        <w:rPr>
          <w:rFonts w:ascii="Arial" w:hAnsi="Arial" w:cs="Arial"/>
          <w:szCs w:val="24"/>
          <w:lang w:val="es-ES"/>
        </w:rPr>
        <w:t xml:space="preserve"> mediante </w:t>
      </w:r>
      <w:r w:rsidR="005E3FD3" w:rsidRPr="00124189">
        <w:rPr>
          <w:rFonts w:ascii="Arial" w:hAnsi="Arial" w:cs="Arial"/>
          <w:szCs w:val="24"/>
          <w:lang w:val="es-ES"/>
        </w:rPr>
        <w:t xml:space="preserve">Resolución </w:t>
      </w:r>
      <w:r w:rsidR="00723DB8" w:rsidRPr="00124189">
        <w:rPr>
          <w:rFonts w:ascii="Arial" w:hAnsi="Arial" w:cs="Arial"/>
          <w:szCs w:val="24"/>
          <w:lang w:val="es-ES"/>
        </w:rPr>
        <w:t>003724 de 2006 le neg</w:t>
      </w:r>
      <w:r w:rsidR="4D6FE4E5" w:rsidRPr="00124189">
        <w:rPr>
          <w:rFonts w:ascii="Arial" w:hAnsi="Arial" w:cs="Arial"/>
          <w:szCs w:val="24"/>
          <w:lang w:val="es-ES"/>
        </w:rPr>
        <w:t>ó</w:t>
      </w:r>
      <w:r w:rsidR="00723DB8" w:rsidRPr="00124189">
        <w:rPr>
          <w:rFonts w:ascii="Arial" w:hAnsi="Arial" w:cs="Arial"/>
          <w:szCs w:val="24"/>
          <w:lang w:val="es-ES"/>
        </w:rPr>
        <w:t xml:space="preserve"> el derecho a la pensión de vejez; </w:t>
      </w:r>
      <w:r w:rsidR="005E3FD3" w:rsidRPr="00124189">
        <w:rPr>
          <w:rFonts w:ascii="Arial" w:hAnsi="Arial" w:cs="Arial"/>
          <w:szCs w:val="24"/>
          <w:lang w:val="es-ES"/>
        </w:rPr>
        <w:t xml:space="preserve">iii) </w:t>
      </w:r>
      <w:r w:rsidR="00723DB8" w:rsidRPr="00124189">
        <w:rPr>
          <w:rFonts w:ascii="Arial" w:hAnsi="Arial" w:cs="Arial"/>
          <w:szCs w:val="24"/>
          <w:lang w:val="es-ES"/>
        </w:rPr>
        <w:t>en su historia laboral registra 555 semanas cotizadas al sistema;</w:t>
      </w:r>
      <w:r w:rsidR="00CE5282" w:rsidRPr="00124189">
        <w:rPr>
          <w:rFonts w:ascii="Arial" w:hAnsi="Arial" w:cs="Arial"/>
          <w:szCs w:val="24"/>
          <w:lang w:val="es-ES"/>
        </w:rPr>
        <w:t xml:space="preserve"> iv) en los últimos 20 años anteriores al cumplimiento de los 60 años cotizó 500 semanas.</w:t>
      </w:r>
    </w:p>
    <w:p w14:paraId="0D752576" w14:textId="77777777" w:rsidR="005E3FD3" w:rsidRPr="00124189" w:rsidRDefault="005E3FD3" w:rsidP="00124189">
      <w:pPr>
        <w:spacing w:line="276" w:lineRule="auto"/>
        <w:jc w:val="both"/>
        <w:rPr>
          <w:rFonts w:ascii="Arial" w:hAnsi="Arial" w:cs="Arial"/>
          <w:szCs w:val="24"/>
          <w:lang w:val="es-ES"/>
        </w:rPr>
      </w:pPr>
    </w:p>
    <w:p w14:paraId="56734974" w14:textId="19C086DA" w:rsidR="008902F0" w:rsidRPr="00124189" w:rsidRDefault="00761BCA" w:rsidP="00124189">
      <w:pPr>
        <w:spacing w:line="276" w:lineRule="auto"/>
        <w:jc w:val="both"/>
        <w:rPr>
          <w:rFonts w:ascii="Arial" w:hAnsi="Arial" w:cs="Arial"/>
          <w:szCs w:val="24"/>
          <w:lang w:val="es-ES"/>
        </w:rPr>
      </w:pPr>
      <w:r w:rsidRPr="00124189">
        <w:rPr>
          <w:rFonts w:ascii="Arial" w:hAnsi="Arial" w:cs="Arial"/>
          <w:b/>
          <w:bCs/>
          <w:szCs w:val="24"/>
          <w:lang w:val="es-ES"/>
        </w:rPr>
        <w:t>La Administradora Colombi</w:t>
      </w:r>
      <w:r w:rsidR="00371DDC">
        <w:rPr>
          <w:rFonts w:ascii="Arial" w:hAnsi="Arial" w:cs="Arial"/>
          <w:b/>
          <w:bCs/>
          <w:szCs w:val="24"/>
          <w:lang w:val="es-ES"/>
        </w:rPr>
        <w:t>ana de Pensiones – Colpensiones</w:t>
      </w:r>
      <w:r w:rsidR="00D81CEC" w:rsidRPr="00124189">
        <w:rPr>
          <w:rFonts w:ascii="Arial" w:hAnsi="Arial" w:cs="Arial"/>
          <w:b/>
          <w:bCs/>
          <w:szCs w:val="24"/>
          <w:lang w:val="es-ES"/>
        </w:rPr>
        <w:t xml:space="preserve"> </w:t>
      </w:r>
      <w:r w:rsidR="00D81CEC" w:rsidRPr="00124189">
        <w:rPr>
          <w:rFonts w:ascii="Arial" w:hAnsi="Arial" w:cs="Arial"/>
          <w:szCs w:val="24"/>
          <w:lang w:val="es-ES"/>
        </w:rPr>
        <w:t xml:space="preserve">al contestar la demanda se opuso a todas las pretensiones para lo cual argumentó que </w:t>
      </w:r>
      <w:r w:rsidR="00F04225" w:rsidRPr="00124189">
        <w:rPr>
          <w:rFonts w:ascii="Arial" w:hAnsi="Arial" w:cs="Arial"/>
          <w:szCs w:val="24"/>
          <w:lang w:val="es-ES"/>
        </w:rPr>
        <w:t>si bien el demandante acredit</w:t>
      </w:r>
      <w:r w:rsidR="00C26AFE" w:rsidRPr="00124189">
        <w:rPr>
          <w:rFonts w:ascii="Arial" w:hAnsi="Arial" w:cs="Arial"/>
          <w:szCs w:val="24"/>
          <w:lang w:val="es-ES"/>
        </w:rPr>
        <w:t>ó</w:t>
      </w:r>
      <w:r w:rsidR="00F04225" w:rsidRPr="00124189">
        <w:rPr>
          <w:rFonts w:ascii="Arial" w:hAnsi="Arial" w:cs="Arial"/>
          <w:szCs w:val="24"/>
          <w:lang w:val="es-ES"/>
        </w:rPr>
        <w:t xml:space="preserve"> </w:t>
      </w:r>
      <w:r w:rsidR="00C26AFE" w:rsidRPr="00124189">
        <w:rPr>
          <w:rFonts w:ascii="Arial" w:hAnsi="Arial" w:cs="Arial"/>
          <w:szCs w:val="24"/>
          <w:lang w:val="es-ES"/>
        </w:rPr>
        <w:t>más</w:t>
      </w:r>
      <w:r w:rsidR="00F04225" w:rsidRPr="00124189">
        <w:rPr>
          <w:rFonts w:ascii="Arial" w:hAnsi="Arial" w:cs="Arial"/>
          <w:szCs w:val="24"/>
          <w:lang w:val="es-ES"/>
        </w:rPr>
        <w:t xml:space="preserve"> de 40 años</w:t>
      </w:r>
      <w:r w:rsidR="2218A0DD" w:rsidRPr="00124189">
        <w:rPr>
          <w:rFonts w:ascii="Arial" w:hAnsi="Arial" w:cs="Arial"/>
          <w:szCs w:val="24"/>
          <w:lang w:val="es-ES"/>
        </w:rPr>
        <w:t xml:space="preserve"> de edad</w:t>
      </w:r>
      <w:r w:rsidR="00F04225" w:rsidRPr="00124189">
        <w:rPr>
          <w:rFonts w:ascii="Arial" w:hAnsi="Arial" w:cs="Arial"/>
          <w:szCs w:val="24"/>
          <w:lang w:val="es-ES"/>
        </w:rPr>
        <w:t xml:space="preserve"> al 1/04/1994</w:t>
      </w:r>
      <w:r w:rsidR="00225F52" w:rsidRPr="00124189">
        <w:rPr>
          <w:rFonts w:ascii="Arial" w:hAnsi="Arial" w:cs="Arial"/>
          <w:szCs w:val="24"/>
          <w:lang w:val="es-ES"/>
        </w:rPr>
        <w:t xml:space="preserve">, </w:t>
      </w:r>
      <w:r w:rsidR="20795CD8" w:rsidRPr="00124189">
        <w:rPr>
          <w:rFonts w:ascii="Arial" w:hAnsi="Arial" w:cs="Arial"/>
          <w:szCs w:val="24"/>
          <w:lang w:val="es-ES"/>
        </w:rPr>
        <w:t xml:space="preserve">no </w:t>
      </w:r>
      <w:r w:rsidR="1A96F896" w:rsidRPr="00124189">
        <w:rPr>
          <w:rFonts w:ascii="Arial" w:hAnsi="Arial" w:cs="Arial"/>
          <w:szCs w:val="24"/>
          <w:lang w:val="es-ES"/>
        </w:rPr>
        <w:t>aglutina, antes del 31 de julio 2010</w:t>
      </w:r>
      <w:r w:rsidR="3E70B4A2" w:rsidRPr="00124189">
        <w:rPr>
          <w:rFonts w:ascii="Arial" w:hAnsi="Arial" w:cs="Arial"/>
          <w:szCs w:val="24"/>
          <w:lang w:val="es-ES"/>
        </w:rPr>
        <w:t>, cuando termina la transición</w:t>
      </w:r>
      <w:r w:rsidR="1A96F896" w:rsidRPr="00124189">
        <w:rPr>
          <w:rFonts w:ascii="Arial" w:hAnsi="Arial" w:cs="Arial"/>
          <w:szCs w:val="24"/>
          <w:lang w:val="es-ES"/>
        </w:rPr>
        <w:t>,</w:t>
      </w:r>
      <w:r w:rsidR="0F05EA24" w:rsidRPr="00124189">
        <w:rPr>
          <w:rFonts w:ascii="Arial" w:hAnsi="Arial" w:cs="Arial"/>
          <w:szCs w:val="24"/>
          <w:lang w:val="es-ES"/>
        </w:rPr>
        <w:t xml:space="preserve"> </w:t>
      </w:r>
      <w:r w:rsidR="00225F52" w:rsidRPr="00124189">
        <w:rPr>
          <w:rFonts w:ascii="Arial" w:hAnsi="Arial" w:cs="Arial"/>
          <w:szCs w:val="24"/>
          <w:lang w:val="es-ES"/>
        </w:rPr>
        <w:t xml:space="preserve">500 semanas dentro de los 20 años anteriores al cumplimiento de la edad o </w:t>
      </w:r>
      <w:r w:rsidR="00C26AFE" w:rsidRPr="00124189">
        <w:rPr>
          <w:rFonts w:ascii="Arial" w:hAnsi="Arial" w:cs="Arial"/>
          <w:szCs w:val="24"/>
          <w:lang w:val="es-ES"/>
        </w:rPr>
        <w:t xml:space="preserve">1000 </w:t>
      </w:r>
      <w:r w:rsidR="00225F52" w:rsidRPr="00124189">
        <w:rPr>
          <w:rFonts w:ascii="Arial" w:hAnsi="Arial" w:cs="Arial"/>
          <w:szCs w:val="24"/>
          <w:lang w:val="es-ES"/>
        </w:rPr>
        <w:t>semanas en cualquier tiempo de forma exclusiva al ISS</w:t>
      </w:r>
      <w:r w:rsidR="00D81CEC" w:rsidRPr="00124189">
        <w:rPr>
          <w:rFonts w:ascii="Arial" w:hAnsi="Arial" w:cs="Arial"/>
          <w:szCs w:val="24"/>
          <w:lang w:val="es-ES"/>
        </w:rPr>
        <w:t>. Presentó como medios de defensa los que denominó “inexistencia de la obligación</w:t>
      </w:r>
      <w:r w:rsidR="00225F52" w:rsidRPr="00124189">
        <w:rPr>
          <w:rFonts w:ascii="Arial" w:hAnsi="Arial" w:cs="Arial"/>
          <w:szCs w:val="24"/>
          <w:lang w:val="es-ES"/>
        </w:rPr>
        <w:t xml:space="preserve"> y cobro de lo no debido</w:t>
      </w:r>
      <w:r w:rsidR="00D81CEC" w:rsidRPr="00124189">
        <w:rPr>
          <w:rFonts w:ascii="Arial" w:hAnsi="Arial" w:cs="Arial"/>
          <w:szCs w:val="24"/>
          <w:lang w:val="es-ES"/>
        </w:rPr>
        <w:t xml:space="preserve">”, “prescripción”, entre otros. </w:t>
      </w:r>
    </w:p>
    <w:p w14:paraId="63F02053" w14:textId="77777777" w:rsidR="00761BCA" w:rsidRPr="00124189" w:rsidRDefault="00761BCA" w:rsidP="00124189">
      <w:pPr>
        <w:spacing w:line="276" w:lineRule="auto"/>
        <w:jc w:val="both"/>
        <w:rPr>
          <w:rFonts w:ascii="Arial" w:hAnsi="Arial" w:cs="Arial"/>
          <w:szCs w:val="24"/>
          <w:lang w:val="es-ES"/>
        </w:rPr>
      </w:pPr>
    </w:p>
    <w:p w14:paraId="67F9FC1A" w14:textId="690F7FE6" w:rsidR="008902F0" w:rsidRPr="00124189" w:rsidRDefault="008902F0" w:rsidP="00124189">
      <w:pPr>
        <w:spacing w:line="276" w:lineRule="auto"/>
        <w:jc w:val="both"/>
        <w:rPr>
          <w:rFonts w:ascii="Arial" w:hAnsi="Arial" w:cs="Arial"/>
          <w:b/>
          <w:bCs/>
          <w:szCs w:val="24"/>
          <w:lang w:val="es-ES"/>
        </w:rPr>
      </w:pPr>
      <w:r w:rsidRPr="00124189">
        <w:rPr>
          <w:rFonts w:ascii="Arial" w:hAnsi="Arial" w:cs="Arial"/>
          <w:b/>
          <w:bCs/>
          <w:szCs w:val="24"/>
          <w:lang w:val="es-ES"/>
        </w:rPr>
        <w:t>2. Crónica procesal</w:t>
      </w:r>
    </w:p>
    <w:p w14:paraId="12AA8628" w14:textId="1755A9A2" w:rsidR="008902F0" w:rsidRPr="00124189" w:rsidRDefault="008902F0" w:rsidP="00124189">
      <w:pPr>
        <w:spacing w:line="276" w:lineRule="auto"/>
        <w:jc w:val="both"/>
        <w:rPr>
          <w:rFonts w:ascii="Arial" w:hAnsi="Arial" w:cs="Arial"/>
          <w:szCs w:val="24"/>
          <w:lang w:val="es-ES"/>
        </w:rPr>
      </w:pPr>
    </w:p>
    <w:p w14:paraId="43F9BBF1" w14:textId="0FD40296" w:rsidR="21C51416" w:rsidRPr="00124189" w:rsidRDefault="00D81CEC" w:rsidP="00124189">
      <w:pPr>
        <w:spacing w:line="276" w:lineRule="auto"/>
        <w:jc w:val="both"/>
        <w:rPr>
          <w:rFonts w:ascii="Arial" w:hAnsi="Arial" w:cs="Arial"/>
          <w:szCs w:val="24"/>
          <w:lang w:val="es-ES"/>
        </w:rPr>
      </w:pPr>
      <w:r w:rsidRPr="00124189">
        <w:rPr>
          <w:rFonts w:ascii="Arial" w:hAnsi="Arial" w:cs="Arial"/>
          <w:szCs w:val="24"/>
          <w:lang w:val="es-ES"/>
        </w:rPr>
        <w:t xml:space="preserve">Mediante auto del </w:t>
      </w:r>
      <w:r w:rsidR="00225F52" w:rsidRPr="00124189">
        <w:rPr>
          <w:rFonts w:ascii="Arial" w:hAnsi="Arial" w:cs="Arial"/>
          <w:szCs w:val="24"/>
          <w:lang w:val="es-ES"/>
        </w:rPr>
        <w:t>31/10/2018</w:t>
      </w:r>
      <w:r w:rsidRPr="00124189">
        <w:rPr>
          <w:rFonts w:ascii="Arial" w:hAnsi="Arial" w:cs="Arial"/>
          <w:szCs w:val="24"/>
          <w:lang w:val="es-ES"/>
        </w:rPr>
        <w:t xml:space="preserve"> el despacho de primer grado ordenó vincular al </w:t>
      </w:r>
      <w:r w:rsidR="76AF036F" w:rsidRPr="00124189">
        <w:rPr>
          <w:rFonts w:ascii="Arial" w:hAnsi="Arial" w:cs="Arial"/>
          <w:szCs w:val="24"/>
          <w:lang w:val="es-ES"/>
        </w:rPr>
        <w:t>presunto e</w:t>
      </w:r>
      <w:r w:rsidRPr="00124189">
        <w:rPr>
          <w:rFonts w:ascii="Arial" w:hAnsi="Arial" w:cs="Arial"/>
          <w:szCs w:val="24"/>
          <w:lang w:val="es-ES"/>
        </w:rPr>
        <w:t xml:space="preserve">mpleador </w:t>
      </w:r>
      <w:r w:rsidR="00225F52" w:rsidRPr="00124189">
        <w:rPr>
          <w:rFonts w:ascii="Arial" w:hAnsi="Arial" w:cs="Arial"/>
          <w:szCs w:val="24"/>
          <w:lang w:val="es-ES"/>
        </w:rPr>
        <w:t>Guillermo Montoya Salazar</w:t>
      </w:r>
      <w:r w:rsidRPr="00124189">
        <w:rPr>
          <w:rFonts w:ascii="Arial" w:hAnsi="Arial" w:cs="Arial"/>
          <w:szCs w:val="24"/>
          <w:lang w:val="es-ES"/>
        </w:rPr>
        <w:t xml:space="preserve"> (archivo </w:t>
      </w:r>
      <w:r w:rsidR="00225F52" w:rsidRPr="00124189">
        <w:rPr>
          <w:rFonts w:ascii="Arial" w:hAnsi="Arial" w:cs="Arial"/>
          <w:szCs w:val="24"/>
          <w:lang w:val="es-ES"/>
        </w:rPr>
        <w:t>21</w:t>
      </w:r>
      <w:r w:rsidRPr="00124189">
        <w:rPr>
          <w:rFonts w:ascii="Arial" w:hAnsi="Arial" w:cs="Arial"/>
          <w:szCs w:val="24"/>
          <w:lang w:val="es-ES"/>
        </w:rPr>
        <w:t>, exp. Digital)</w:t>
      </w:r>
      <w:r w:rsidR="00D74C71" w:rsidRPr="00124189">
        <w:rPr>
          <w:rFonts w:ascii="Arial" w:hAnsi="Arial" w:cs="Arial"/>
          <w:szCs w:val="24"/>
          <w:lang w:val="es-ES"/>
        </w:rPr>
        <w:t xml:space="preserve">, </w:t>
      </w:r>
      <w:r w:rsidR="477F4789" w:rsidRPr="00124189">
        <w:rPr>
          <w:rFonts w:ascii="Arial" w:hAnsi="Arial" w:cs="Arial"/>
          <w:szCs w:val="24"/>
          <w:lang w:val="es-ES"/>
        </w:rPr>
        <w:t xml:space="preserve">quien se </w:t>
      </w:r>
      <w:r w:rsidR="00D74C71" w:rsidRPr="00124189">
        <w:rPr>
          <w:rFonts w:ascii="Arial" w:hAnsi="Arial" w:cs="Arial"/>
          <w:szCs w:val="24"/>
          <w:lang w:val="es-ES"/>
        </w:rPr>
        <w:t>notific</w:t>
      </w:r>
      <w:r w:rsidR="35CD865D" w:rsidRPr="00124189">
        <w:rPr>
          <w:rFonts w:ascii="Arial" w:hAnsi="Arial" w:cs="Arial"/>
          <w:szCs w:val="24"/>
          <w:lang w:val="es-ES"/>
        </w:rPr>
        <w:t>ó</w:t>
      </w:r>
      <w:r w:rsidR="00D74C71" w:rsidRPr="00124189">
        <w:rPr>
          <w:rFonts w:ascii="Arial" w:hAnsi="Arial" w:cs="Arial"/>
          <w:szCs w:val="24"/>
          <w:lang w:val="es-ES"/>
        </w:rPr>
        <w:t xml:space="preserve"> mediante correo electrónico (archivo 36)</w:t>
      </w:r>
      <w:r w:rsidR="63FA7465" w:rsidRPr="00124189">
        <w:rPr>
          <w:rFonts w:ascii="Arial" w:hAnsi="Arial" w:cs="Arial"/>
          <w:szCs w:val="24"/>
          <w:lang w:val="es-ES"/>
        </w:rPr>
        <w:t xml:space="preserve">, pero omitió </w:t>
      </w:r>
      <w:r w:rsidR="00D74C71" w:rsidRPr="00124189">
        <w:rPr>
          <w:rFonts w:ascii="Arial" w:hAnsi="Arial" w:cs="Arial"/>
          <w:szCs w:val="24"/>
          <w:lang w:val="es-ES"/>
        </w:rPr>
        <w:t>contest</w:t>
      </w:r>
      <w:r w:rsidR="1B3D1A17" w:rsidRPr="00124189">
        <w:rPr>
          <w:rFonts w:ascii="Arial" w:hAnsi="Arial" w:cs="Arial"/>
          <w:szCs w:val="24"/>
          <w:lang w:val="es-ES"/>
        </w:rPr>
        <w:t>ar</w:t>
      </w:r>
      <w:r w:rsidR="00D74C71" w:rsidRPr="00124189">
        <w:rPr>
          <w:rFonts w:ascii="Arial" w:hAnsi="Arial" w:cs="Arial"/>
          <w:szCs w:val="24"/>
          <w:lang w:val="es-ES"/>
        </w:rPr>
        <w:t xml:space="preserve"> la demanda y comparec</w:t>
      </w:r>
      <w:r w:rsidR="2D5DC393" w:rsidRPr="00124189">
        <w:rPr>
          <w:rFonts w:ascii="Arial" w:hAnsi="Arial" w:cs="Arial"/>
          <w:szCs w:val="24"/>
          <w:lang w:val="es-ES"/>
        </w:rPr>
        <w:t>er</w:t>
      </w:r>
      <w:r w:rsidR="00D74C71" w:rsidRPr="00124189">
        <w:rPr>
          <w:rFonts w:ascii="Arial" w:hAnsi="Arial" w:cs="Arial"/>
          <w:szCs w:val="24"/>
          <w:lang w:val="es-ES"/>
        </w:rPr>
        <w:t xml:space="preserve"> a</w:t>
      </w:r>
      <w:r w:rsidR="23C5FCE0" w:rsidRPr="00124189">
        <w:rPr>
          <w:rFonts w:ascii="Arial" w:hAnsi="Arial" w:cs="Arial"/>
          <w:szCs w:val="24"/>
          <w:lang w:val="es-ES"/>
        </w:rPr>
        <w:t xml:space="preserve"> </w:t>
      </w:r>
      <w:r w:rsidR="00D74C71" w:rsidRPr="00124189">
        <w:rPr>
          <w:rFonts w:ascii="Arial" w:hAnsi="Arial" w:cs="Arial"/>
          <w:szCs w:val="24"/>
          <w:lang w:val="es-ES"/>
        </w:rPr>
        <w:t>l</w:t>
      </w:r>
      <w:r w:rsidR="23C5FCE0" w:rsidRPr="00124189">
        <w:rPr>
          <w:rFonts w:ascii="Arial" w:hAnsi="Arial" w:cs="Arial"/>
          <w:szCs w:val="24"/>
          <w:lang w:val="es-ES"/>
        </w:rPr>
        <w:t>a</w:t>
      </w:r>
      <w:r w:rsidR="00D74C71" w:rsidRPr="00124189">
        <w:rPr>
          <w:rFonts w:ascii="Arial" w:hAnsi="Arial" w:cs="Arial"/>
          <w:szCs w:val="24"/>
          <w:lang w:val="es-ES"/>
        </w:rPr>
        <w:t xml:space="preserve"> pr</w:t>
      </w:r>
      <w:r w:rsidR="6AEA3AEB" w:rsidRPr="00124189">
        <w:rPr>
          <w:rFonts w:ascii="Arial" w:hAnsi="Arial" w:cs="Arial"/>
          <w:szCs w:val="24"/>
          <w:lang w:val="es-ES"/>
        </w:rPr>
        <w:t>imera instancia</w:t>
      </w:r>
      <w:r w:rsidR="00D74C71" w:rsidRPr="00124189">
        <w:rPr>
          <w:rFonts w:ascii="Arial" w:hAnsi="Arial" w:cs="Arial"/>
          <w:szCs w:val="24"/>
          <w:lang w:val="es-ES"/>
        </w:rPr>
        <w:t>.</w:t>
      </w:r>
    </w:p>
    <w:p w14:paraId="3E4C1F82" w14:textId="02EA2EB2" w:rsidR="00644671" w:rsidRPr="00124189" w:rsidRDefault="00644671" w:rsidP="00124189">
      <w:pPr>
        <w:spacing w:line="276" w:lineRule="auto"/>
        <w:jc w:val="both"/>
        <w:rPr>
          <w:rFonts w:ascii="Arial" w:hAnsi="Arial" w:cs="Arial"/>
          <w:szCs w:val="24"/>
          <w:lang w:val="es-ES"/>
        </w:rPr>
      </w:pPr>
    </w:p>
    <w:p w14:paraId="6D0E2679" w14:textId="436E797C" w:rsidR="00D74C71" w:rsidRPr="00124189" w:rsidRDefault="5B64FC88" w:rsidP="00124189">
      <w:pPr>
        <w:spacing w:line="276" w:lineRule="auto"/>
        <w:jc w:val="both"/>
        <w:rPr>
          <w:rFonts w:ascii="Arial" w:hAnsi="Arial" w:cs="Arial"/>
          <w:szCs w:val="24"/>
          <w:lang w:val="es-ES"/>
        </w:rPr>
      </w:pPr>
      <w:r w:rsidRPr="00124189">
        <w:rPr>
          <w:rFonts w:ascii="Arial" w:hAnsi="Arial" w:cs="Arial"/>
          <w:szCs w:val="24"/>
          <w:lang w:val="es-ES"/>
        </w:rPr>
        <w:t xml:space="preserve">Luego, por providencia </w:t>
      </w:r>
      <w:r w:rsidR="00D74C71" w:rsidRPr="00124189">
        <w:rPr>
          <w:rFonts w:ascii="Arial" w:hAnsi="Arial" w:cs="Arial"/>
          <w:szCs w:val="24"/>
          <w:lang w:val="es-ES"/>
        </w:rPr>
        <w:t xml:space="preserve">del 26/08/2021 se reconoció a </w:t>
      </w:r>
      <w:proofErr w:type="spellStart"/>
      <w:r w:rsidR="00D74C71" w:rsidRPr="00124189">
        <w:rPr>
          <w:rFonts w:ascii="Arial" w:hAnsi="Arial" w:cs="Arial"/>
          <w:szCs w:val="24"/>
          <w:lang w:val="es-ES"/>
        </w:rPr>
        <w:t>Hoover</w:t>
      </w:r>
      <w:proofErr w:type="spellEnd"/>
      <w:r w:rsidR="00D74C71" w:rsidRPr="00124189">
        <w:rPr>
          <w:rFonts w:ascii="Arial" w:hAnsi="Arial" w:cs="Arial"/>
          <w:szCs w:val="24"/>
          <w:lang w:val="es-ES"/>
        </w:rPr>
        <w:t xml:space="preserve"> </w:t>
      </w:r>
      <w:proofErr w:type="spellStart"/>
      <w:r w:rsidR="00D74C71" w:rsidRPr="00124189">
        <w:rPr>
          <w:rFonts w:ascii="Arial" w:hAnsi="Arial" w:cs="Arial"/>
          <w:szCs w:val="24"/>
          <w:lang w:val="es-ES"/>
        </w:rPr>
        <w:t>Stiven</w:t>
      </w:r>
      <w:proofErr w:type="spellEnd"/>
      <w:r w:rsidR="00D74C71" w:rsidRPr="00124189">
        <w:rPr>
          <w:rFonts w:ascii="Arial" w:hAnsi="Arial" w:cs="Arial"/>
          <w:szCs w:val="24"/>
          <w:lang w:val="es-ES"/>
        </w:rPr>
        <w:t xml:space="preserve"> Villada Bolívar como sucesor procesal del demandante fallecido</w:t>
      </w:r>
      <w:r w:rsidR="480379AB" w:rsidRPr="00124189">
        <w:rPr>
          <w:rFonts w:ascii="Arial" w:hAnsi="Arial" w:cs="Arial"/>
          <w:szCs w:val="24"/>
          <w:lang w:val="es-ES"/>
        </w:rPr>
        <w:t>,</w:t>
      </w:r>
      <w:r w:rsidR="00D74C71" w:rsidRPr="00124189">
        <w:rPr>
          <w:rFonts w:ascii="Arial" w:hAnsi="Arial" w:cs="Arial"/>
          <w:szCs w:val="24"/>
          <w:lang w:val="es-ES"/>
        </w:rPr>
        <w:t xml:space="preserve"> en calidad de hijo menor, representado </w:t>
      </w:r>
      <w:r w:rsidR="362FA899" w:rsidRPr="00124189">
        <w:rPr>
          <w:rFonts w:ascii="Arial" w:hAnsi="Arial" w:cs="Arial"/>
          <w:szCs w:val="24"/>
          <w:lang w:val="es-ES"/>
        </w:rPr>
        <w:t xml:space="preserve">legalmente por </w:t>
      </w:r>
      <w:r w:rsidR="00D74C71" w:rsidRPr="00124189">
        <w:rPr>
          <w:rFonts w:ascii="Arial" w:hAnsi="Arial" w:cs="Arial"/>
          <w:szCs w:val="24"/>
          <w:lang w:val="es-ES"/>
        </w:rPr>
        <w:t>su madre Luz Mery Bolívar Salazar.</w:t>
      </w:r>
    </w:p>
    <w:p w14:paraId="7D0EC661" w14:textId="77777777" w:rsidR="00D74C71" w:rsidRPr="00124189" w:rsidRDefault="00D74C71" w:rsidP="00124189">
      <w:pPr>
        <w:spacing w:line="276" w:lineRule="auto"/>
        <w:jc w:val="both"/>
        <w:rPr>
          <w:rFonts w:ascii="Arial" w:hAnsi="Arial" w:cs="Arial"/>
          <w:szCs w:val="24"/>
          <w:lang w:val="es-ES"/>
        </w:rPr>
      </w:pPr>
    </w:p>
    <w:p w14:paraId="6C56447D" w14:textId="2C660A16" w:rsidR="740AE653" w:rsidRPr="00124189" w:rsidRDefault="005A134B" w:rsidP="00124189">
      <w:pPr>
        <w:spacing w:line="276" w:lineRule="auto"/>
        <w:rPr>
          <w:rFonts w:ascii="Arial" w:hAnsi="Arial" w:cs="Arial"/>
          <w:b/>
          <w:bCs/>
          <w:szCs w:val="24"/>
          <w:lang w:val="es-ES"/>
        </w:rPr>
      </w:pPr>
      <w:r w:rsidRPr="00124189">
        <w:rPr>
          <w:rFonts w:ascii="Arial" w:hAnsi="Arial" w:cs="Arial"/>
          <w:b/>
          <w:bCs/>
          <w:szCs w:val="24"/>
          <w:lang w:val="es-ES"/>
        </w:rPr>
        <w:t>3</w:t>
      </w:r>
      <w:r w:rsidR="1713BF9C" w:rsidRPr="00124189">
        <w:rPr>
          <w:rFonts w:ascii="Arial" w:hAnsi="Arial" w:cs="Arial"/>
          <w:b/>
          <w:bCs/>
          <w:szCs w:val="24"/>
          <w:lang w:val="es-ES"/>
        </w:rPr>
        <w:t xml:space="preserve">. </w:t>
      </w:r>
      <w:r w:rsidR="00695334" w:rsidRPr="00124189">
        <w:rPr>
          <w:rFonts w:ascii="Arial" w:hAnsi="Arial" w:cs="Arial"/>
          <w:b/>
          <w:bCs/>
          <w:szCs w:val="24"/>
          <w:lang w:val="es-ES"/>
        </w:rPr>
        <w:t>Síntesis de la sentencia</w:t>
      </w:r>
    </w:p>
    <w:p w14:paraId="3575F2B6" w14:textId="77777777" w:rsidR="00D74C71" w:rsidRPr="00124189" w:rsidRDefault="00D74C71" w:rsidP="00124189">
      <w:pPr>
        <w:spacing w:line="276" w:lineRule="auto"/>
        <w:jc w:val="both"/>
        <w:rPr>
          <w:rFonts w:ascii="Arial" w:hAnsi="Arial" w:cs="Arial"/>
          <w:szCs w:val="24"/>
          <w:lang w:val="es-ES" w:eastAsia="es-CO"/>
        </w:rPr>
      </w:pPr>
    </w:p>
    <w:p w14:paraId="0F3B0255" w14:textId="7BBE6358" w:rsidR="00201043" w:rsidRPr="00124189" w:rsidRDefault="005257B7" w:rsidP="00124189">
      <w:pPr>
        <w:spacing w:line="276" w:lineRule="auto"/>
        <w:jc w:val="both"/>
        <w:rPr>
          <w:rFonts w:ascii="Arial" w:hAnsi="Arial" w:cs="Arial"/>
          <w:szCs w:val="24"/>
          <w:lang w:val="es-ES" w:eastAsia="es-CO"/>
        </w:rPr>
      </w:pPr>
      <w:r w:rsidRPr="00124189">
        <w:rPr>
          <w:rFonts w:ascii="Arial" w:hAnsi="Arial" w:cs="Arial"/>
          <w:szCs w:val="24"/>
          <w:lang w:val="es-ES" w:eastAsia="es-CO"/>
        </w:rPr>
        <w:t>El Juzgado</w:t>
      </w:r>
      <w:r w:rsidR="00325BF1" w:rsidRPr="00124189">
        <w:rPr>
          <w:rFonts w:ascii="Arial" w:hAnsi="Arial" w:cs="Arial"/>
          <w:szCs w:val="24"/>
          <w:lang w:val="es-ES" w:eastAsia="es-CO"/>
        </w:rPr>
        <w:t xml:space="preserve"> </w:t>
      </w:r>
      <w:r w:rsidR="00D74C71" w:rsidRPr="00124189">
        <w:rPr>
          <w:rFonts w:ascii="Arial" w:hAnsi="Arial" w:cs="Arial"/>
          <w:szCs w:val="24"/>
          <w:lang w:val="es-ES" w:eastAsia="es-CO"/>
        </w:rPr>
        <w:t>Segundo</w:t>
      </w:r>
      <w:r w:rsidR="00325BF1" w:rsidRPr="00124189">
        <w:rPr>
          <w:rFonts w:ascii="Arial" w:hAnsi="Arial" w:cs="Arial"/>
          <w:szCs w:val="24"/>
          <w:lang w:val="es-ES" w:eastAsia="es-CO"/>
        </w:rPr>
        <w:t xml:space="preserve"> Laboral del Circuito de Pereira </w:t>
      </w:r>
      <w:r w:rsidR="005003FC" w:rsidRPr="00124189">
        <w:rPr>
          <w:rFonts w:ascii="Arial" w:hAnsi="Arial" w:cs="Arial"/>
          <w:szCs w:val="24"/>
          <w:lang w:val="es-ES" w:eastAsia="es-CO"/>
        </w:rPr>
        <w:t>negó las pretensiones de la demanda</w:t>
      </w:r>
      <w:r w:rsidR="00201043" w:rsidRPr="00124189">
        <w:rPr>
          <w:rFonts w:ascii="Arial" w:hAnsi="Arial" w:cs="Arial"/>
          <w:szCs w:val="24"/>
          <w:lang w:val="es-ES" w:eastAsia="es-CO"/>
        </w:rPr>
        <w:t xml:space="preserve">. </w:t>
      </w:r>
    </w:p>
    <w:p w14:paraId="359271C3" w14:textId="4E231FE7" w:rsidR="00201043" w:rsidRPr="00124189" w:rsidRDefault="00201043" w:rsidP="00124189">
      <w:pPr>
        <w:spacing w:line="276" w:lineRule="auto"/>
        <w:jc w:val="both"/>
        <w:rPr>
          <w:rFonts w:ascii="Arial" w:hAnsi="Arial" w:cs="Arial"/>
          <w:szCs w:val="24"/>
          <w:lang w:val="es-ES" w:eastAsia="es-CO"/>
        </w:rPr>
      </w:pPr>
    </w:p>
    <w:p w14:paraId="47A35FA1" w14:textId="59FD762B" w:rsidR="001325EB" w:rsidRPr="00124189" w:rsidRDefault="00201043" w:rsidP="00124189">
      <w:pPr>
        <w:spacing w:line="276" w:lineRule="auto"/>
        <w:jc w:val="both"/>
        <w:rPr>
          <w:rFonts w:ascii="Arial" w:hAnsi="Arial" w:cs="Arial"/>
          <w:szCs w:val="24"/>
          <w:lang w:val="es-ES" w:eastAsia="es-CO"/>
        </w:rPr>
      </w:pPr>
      <w:r w:rsidRPr="00124189">
        <w:rPr>
          <w:rFonts w:ascii="Arial" w:hAnsi="Arial" w:cs="Arial"/>
          <w:szCs w:val="24"/>
          <w:lang w:val="es-ES" w:eastAsia="es-CO"/>
        </w:rPr>
        <w:t xml:space="preserve">Como fundamento para dicha determinación </w:t>
      </w:r>
      <w:r w:rsidR="001325EB" w:rsidRPr="00124189">
        <w:rPr>
          <w:rFonts w:ascii="Arial" w:hAnsi="Arial" w:cs="Arial"/>
          <w:szCs w:val="24"/>
          <w:lang w:val="es-ES" w:eastAsia="es-CO"/>
        </w:rPr>
        <w:t xml:space="preserve">argumentó </w:t>
      </w:r>
      <w:r w:rsidR="439EEA2B" w:rsidRPr="00124189">
        <w:rPr>
          <w:rFonts w:ascii="Arial" w:hAnsi="Arial" w:cs="Arial"/>
          <w:szCs w:val="24"/>
          <w:lang w:val="es-ES" w:eastAsia="es-CO"/>
        </w:rPr>
        <w:t>que si bien en principio era beneficiario de la transición pensional pues para el 01/04/1994 contaba con 49 años de edad</w:t>
      </w:r>
      <w:r w:rsidR="6E66B77E" w:rsidRPr="00124189">
        <w:rPr>
          <w:rFonts w:ascii="Arial" w:hAnsi="Arial" w:cs="Arial"/>
          <w:szCs w:val="24"/>
          <w:lang w:val="es-ES" w:eastAsia="es-CO"/>
        </w:rPr>
        <w:t>,</w:t>
      </w:r>
      <w:r w:rsidR="439EEA2B" w:rsidRPr="00124189">
        <w:rPr>
          <w:rFonts w:ascii="Arial" w:hAnsi="Arial" w:cs="Arial"/>
          <w:szCs w:val="24"/>
          <w:lang w:val="es-ES" w:eastAsia="es-CO"/>
        </w:rPr>
        <w:t xml:space="preserve"> </w:t>
      </w:r>
      <w:r w:rsidR="23B5764D" w:rsidRPr="00124189">
        <w:rPr>
          <w:rFonts w:ascii="Arial" w:eastAsia="Arial" w:hAnsi="Arial" w:cs="Arial"/>
          <w:szCs w:val="24"/>
          <w:lang w:val="es"/>
        </w:rPr>
        <w:t>sin tener que estudiarse los presupuestos del Acto legislativo 01-2005 como quiera que la edad la alcanzó en el 2005</w:t>
      </w:r>
      <w:r w:rsidR="35D81AC3" w:rsidRPr="00124189">
        <w:rPr>
          <w:rFonts w:ascii="Arial" w:eastAsia="Arial" w:hAnsi="Arial" w:cs="Arial"/>
          <w:szCs w:val="24"/>
          <w:lang w:val="es"/>
        </w:rPr>
        <w:t>,</w:t>
      </w:r>
      <w:r w:rsidR="23B5764D" w:rsidRPr="00124189">
        <w:rPr>
          <w:rFonts w:ascii="Arial" w:eastAsia="Arial" w:hAnsi="Arial" w:cs="Arial"/>
          <w:szCs w:val="24"/>
          <w:lang w:val="es"/>
        </w:rPr>
        <w:t xml:space="preserve"> </w:t>
      </w:r>
      <w:r w:rsidR="36005628" w:rsidRPr="00124189">
        <w:rPr>
          <w:rFonts w:ascii="Arial" w:eastAsia="Arial" w:hAnsi="Arial" w:cs="Arial"/>
          <w:szCs w:val="24"/>
          <w:lang w:val="es"/>
        </w:rPr>
        <w:t>no logró demostrar</w:t>
      </w:r>
      <w:r w:rsidR="224B8D0D" w:rsidRPr="00124189">
        <w:rPr>
          <w:rFonts w:ascii="Arial" w:eastAsia="Arial" w:hAnsi="Arial" w:cs="Arial"/>
          <w:szCs w:val="24"/>
          <w:lang w:val="es-ES"/>
        </w:rPr>
        <w:t xml:space="preserve"> </w:t>
      </w:r>
      <w:r w:rsidR="6CFC1FB4" w:rsidRPr="00124189">
        <w:rPr>
          <w:rFonts w:ascii="Arial" w:eastAsia="Arial" w:hAnsi="Arial" w:cs="Arial"/>
          <w:szCs w:val="24"/>
          <w:lang w:val="es-ES"/>
        </w:rPr>
        <w:t xml:space="preserve">haber </w:t>
      </w:r>
      <w:r w:rsidR="06A85EDD" w:rsidRPr="00124189">
        <w:rPr>
          <w:rFonts w:ascii="Arial" w:eastAsia="Arial" w:hAnsi="Arial" w:cs="Arial"/>
          <w:szCs w:val="24"/>
          <w:lang w:val="es-ES"/>
        </w:rPr>
        <w:t>cotiza</w:t>
      </w:r>
      <w:r w:rsidR="3BC607A9" w:rsidRPr="00124189">
        <w:rPr>
          <w:rFonts w:ascii="Arial" w:eastAsia="Arial" w:hAnsi="Arial" w:cs="Arial"/>
          <w:szCs w:val="24"/>
          <w:lang w:val="es-ES"/>
        </w:rPr>
        <w:t>do</w:t>
      </w:r>
      <w:r w:rsidR="06A85EDD" w:rsidRPr="00124189">
        <w:rPr>
          <w:rFonts w:ascii="Arial" w:eastAsia="Arial" w:hAnsi="Arial" w:cs="Arial"/>
          <w:szCs w:val="24"/>
          <w:lang w:val="es-ES"/>
        </w:rPr>
        <w:t xml:space="preserve"> </w:t>
      </w:r>
      <w:r w:rsidR="224B8D0D" w:rsidRPr="00124189">
        <w:rPr>
          <w:rFonts w:ascii="Arial" w:eastAsia="Arial" w:hAnsi="Arial" w:cs="Arial"/>
          <w:szCs w:val="24"/>
          <w:lang w:val="es-ES"/>
        </w:rPr>
        <w:t xml:space="preserve">dentro de </w:t>
      </w:r>
      <w:r w:rsidR="224B8D0D" w:rsidRPr="00124189">
        <w:rPr>
          <w:rFonts w:ascii="Arial" w:hAnsi="Arial" w:cs="Arial"/>
          <w:szCs w:val="24"/>
          <w:lang w:val="es-ES" w:eastAsia="es-CO"/>
        </w:rPr>
        <w:t>los 20 años anteriores</w:t>
      </w:r>
      <w:r w:rsidR="698BBFB8" w:rsidRPr="00124189">
        <w:rPr>
          <w:rFonts w:ascii="Arial" w:hAnsi="Arial" w:cs="Arial"/>
          <w:szCs w:val="24"/>
          <w:lang w:val="es-ES" w:eastAsia="es-CO"/>
        </w:rPr>
        <w:t xml:space="preserve"> al cumplimiento de la edad</w:t>
      </w:r>
      <w:r w:rsidR="3B356A88" w:rsidRPr="00124189">
        <w:rPr>
          <w:rFonts w:ascii="Arial" w:hAnsi="Arial" w:cs="Arial"/>
          <w:szCs w:val="24"/>
          <w:lang w:val="es-ES" w:eastAsia="es-CO"/>
        </w:rPr>
        <w:t xml:space="preserve"> 500</w:t>
      </w:r>
      <w:r w:rsidR="6D7CCD78" w:rsidRPr="00124189">
        <w:rPr>
          <w:rFonts w:ascii="Arial" w:hAnsi="Arial" w:cs="Arial"/>
          <w:szCs w:val="24"/>
          <w:lang w:val="es-ES" w:eastAsia="es-CO"/>
        </w:rPr>
        <w:t xml:space="preserve"> </w:t>
      </w:r>
      <w:r w:rsidR="19FE3112" w:rsidRPr="00124189">
        <w:rPr>
          <w:rFonts w:ascii="Arial" w:hAnsi="Arial" w:cs="Arial"/>
          <w:szCs w:val="24"/>
          <w:lang w:val="es-ES" w:eastAsia="es-CO"/>
        </w:rPr>
        <w:t>septenario</w:t>
      </w:r>
      <w:r w:rsidR="006E2665">
        <w:rPr>
          <w:rFonts w:ascii="Arial" w:hAnsi="Arial" w:cs="Arial"/>
          <w:szCs w:val="24"/>
          <w:lang w:val="es-ES" w:eastAsia="es-CO"/>
        </w:rPr>
        <w:t>s</w:t>
      </w:r>
      <w:r w:rsidR="19FE3112" w:rsidRPr="00124189">
        <w:rPr>
          <w:rFonts w:ascii="Arial" w:hAnsi="Arial" w:cs="Arial"/>
          <w:szCs w:val="24"/>
          <w:lang w:val="es-ES" w:eastAsia="es-CO"/>
        </w:rPr>
        <w:t xml:space="preserve"> ni 100</w:t>
      </w:r>
      <w:r w:rsidR="5C158EC7" w:rsidRPr="00124189">
        <w:rPr>
          <w:rFonts w:ascii="Arial" w:hAnsi="Arial" w:cs="Arial"/>
          <w:szCs w:val="24"/>
          <w:lang w:val="es-ES" w:eastAsia="es-CO"/>
        </w:rPr>
        <w:t>0</w:t>
      </w:r>
      <w:r w:rsidR="19FE3112" w:rsidRPr="00124189">
        <w:rPr>
          <w:rFonts w:ascii="Arial" w:hAnsi="Arial" w:cs="Arial"/>
          <w:szCs w:val="24"/>
          <w:lang w:val="es-ES" w:eastAsia="es-CO"/>
        </w:rPr>
        <w:t xml:space="preserve"> </w:t>
      </w:r>
      <w:r w:rsidR="224B8D0D" w:rsidRPr="00124189">
        <w:rPr>
          <w:rFonts w:ascii="Arial" w:hAnsi="Arial" w:cs="Arial"/>
          <w:szCs w:val="24"/>
          <w:lang w:val="es-ES" w:eastAsia="es-CO"/>
        </w:rPr>
        <w:t>en toda su vida laboral</w:t>
      </w:r>
      <w:r w:rsidR="006E2665">
        <w:rPr>
          <w:rFonts w:ascii="Arial" w:hAnsi="Arial" w:cs="Arial"/>
          <w:szCs w:val="24"/>
          <w:lang w:val="es-ES" w:eastAsia="es-CO"/>
        </w:rPr>
        <w:t>,</w:t>
      </w:r>
      <w:r w:rsidR="5C42BA16" w:rsidRPr="00124189">
        <w:rPr>
          <w:rFonts w:ascii="Arial" w:hAnsi="Arial" w:cs="Arial"/>
          <w:szCs w:val="24"/>
          <w:lang w:val="es-ES" w:eastAsia="es-CO"/>
        </w:rPr>
        <w:t xml:space="preserve"> </w:t>
      </w:r>
      <w:r w:rsidR="14626786" w:rsidRPr="00124189">
        <w:rPr>
          <w:rFonts w:ascii="Arial" w:hAnsi="Arial" w:cs="Arial"/>
          <w:szCs w:val="24"/>
          <w:lang w:val="es-ES" w:eastAsia="es-CO"/>
        </w:rPr>
        <w:t xml:space="preserve">pues solo aglutinó </w:t>
      </w:r>
      <w:r w:rsidR="54B78A4F" w:rsidRPr="00124189">
        <w:rPr>
          <w:rFonts w:ascii="Arial" w:hAnsi="Arial" w:cs="Arial"/>
          <w:szCs w:val="24"/>
          <w:lang w:val="es-ES" w:eastAsia="es-CO"/>
        </w:rPr>
        <w:t>555 semanas</w:t>
      </w:r>
      <w:r w:rsidR="224B8D0D" w:rsidRPr="00124189">
        <w:rPr>
          <w:rFonts w:ascii="Arial" w:hAnsi="Arial" w:cs="Arial"/>
          <w:szCs w:val="24"/>
          <w:lang w:val="es-ES" w:eastAsia="es-CO"/>
        </w:rPr>
        <w:t>.</w:t>
      </w:r>
    </w:p>
    <w:p w14:paraId="257C2C52" w14:textId="1CA08BB5" w:rsidR="001325EB" w:rsidRPr="00124189" w:rsidRDefault="001325EB" w:rsidP="00124189">
      <w:pPr>
        <w:spacing w:line="276" w:lineRule="auto"/>
        <w:jc w:val="both"/>
        <w:rPr>
          <w:rFonts w:ascii="Arial" w:eastAsia="Arial" w:hAnsi="Arial" w:cs="Arial"/>
          <w:szCs w:val="24"/>
          <w:lang w:val="es-ES"/>
        </w:rPr>
      </w:pPr>
    </w:p>
    <w:p w14:paraId="440B1918" w14:textId="129D982C" w:rsidR="008D2E1E" w:rsidRPr="00124189" w:rsidRDefault="740D2A34" w:rsidP="00124189">
      <w:pPr>
        <w:spacing w:line="276" w:lineRule="auto"/>
        <w:jc w:val="both"/>
        <w:rPr>
          <w:rFonts w:ascii="Arial" w:eastAsia="Arial" w:hAnsi="Arial" w:cs="Arial"/>
          <w:szCs w:val="24"/>
          <w:lang w:val="es"/>
        </w:rPr>
      </w:pPr>
      <w:r w:rsidRPr="00124189">
        <w:rPr>
          <w:rFonts w:ascii="Arial" w:hAnsi="Arial" w:cs="Arial"/>
          <w:szCs w:val="24"/>
          <w:lang w:val="es-ES" w:eastAsia="es-CO"/>
        </w:rPr>
        <w:t>Frente a los tiempos reportados en negativo por la administradora</w:t>
      </w:r>
      <w:r w:rsidR="021256F0" w:rsidRPr="00124189">
        <w:rPr>
          <w:rFonts w:ascii="Arial" w:hAnsi="Arial" w:cs="Arial"/>
          <w:szCs w:val="24"/>
          <w:lang w:val="es-ES" w:eastAsia="es-CO"/>
        </w:rPr>
        <w:t xml:space="preserve"> –10/1992 a 12/1994- la</w:t>
      </w:r>
      <w:r w:rsidRPr="00124189">
        <w:rPr>
          <w:rFonts w:ascii="Arial" w:hAnsi="Arial" w:cs="Arial"/>
          <w:szCs w:val="24"/>
          <w:lang w:val="es-ES" w:eastAsia="es-CO"/>
        </w:rPr>
        <w:t xml:space="preserve"> parte actora pretendió demostrar que </w:t>
      </w:r>
      <w:r w:rsidR="6DADC42E" w:rsidRPr="00124189">
        <w:rPr>
          <w:rFonts w:ascii="Arial" w:hAnsi="Arial" w:cs="Arial"/>
          <w:szCs w:val="24"/>
          <w:lang w:val="es-ES" w:eastAsia="es-CO"/>
        </w:rPr>
        <w:t xml:space="preserve">existió la prestación del servicio en favor del empleador Guillermo Montoya </w:t>
      </w:r>
      <w:r w:rsidR="45D57A9E" w:rsidRPr="00124189">
        <w:rPr>
          <w:rFonts w:ascii="Arial" w:hAnsi="Arial" w:cs="Arial"/>
          <w:szCs w:val="24"/>
          <w:lang w:val="es-ES" w:eastAsia="es-CO"/>
        </w:rPr>
        <w:t>allegando</w:t>
      </w:r>
      <w:r w:rsidR="6DADC42E" w:rsidRPr="00124189">
        <w:rPr>
          <w:rFonts w:ascii="Arial" w:hAnsi="Arial" w:cs="Arial"/>
          <w:szCs w:val="24"/>
          <w:lang w:val="es-ES" w:eastAsia="es-CO"/>
        </w:rPr>
        <w:t xml:space="preserve"> una certificación laboral </w:t>
      </w:r>
      <w:r w:rsidR="24A3BB15" w:rsidRPr="00124189">
        <w:rPr>
          <w:rFonts w:ascii="Arial" w:hAnsi="Arial" w:cs="Arial"/>
          <w:szCs w:val="24"/>
          <w:lang w:val="es-ES" w:eastAsia="es-CO"/>
        </w:rPr>
        <w:t xml:space="preserve">firmada por </w:t>
      </w:r>
      <w:r w:rsidR="454D440E" w:rsidRPr="00124189">
        <w:rPr>
          <w:rFonts w:ascii="Arial" w:hAnsi="Arial" w:cs="Arial"/>
          <w:szCs w:val="24"/>
          <w:lang w:val="es-ES" w:eastAsia="es-CO"/>
        </w:rPr>
        <w:t>este</w:t>
      </w:r>
      <w:r w:rsidR="5783EFFA" w:rsidRPr="00124189">
        <w:rPr>
          <w:rFonts w:ascii="Arial" w:hAnsi="Arial" w:cs="Arial"/>
          <w:szCs w:val="24"/>
          <w:lang w:val="es-ES" w:eastAsia="es-CO"/>
        </w:rPr>
        <w:t xml:space="preserve"> por</w:t>
      </w:r>
      <w:r w:rsidR="00C26AFE" w:rsidRPr="00124189">
        <w:rPr>
          <w:rFonts w:ascii="Arial" w:hAnsi="Arial" w:cs="Arial"/>
          <w:szCs w:val="24"/>
          <w:lang w:val="es-ES" w:eastAsia="es-CO"/>
        </w:rPr>
        <w:t xml:space="preserve"> los ciclos</w:t>
      </w:r>
      <w:r w:rsidR="5783EFFA" w:rsidRPr="00124189">
        <w:rPr>
          <w:rFonts w:ascii="Arial" w:hAnsi="Arial" w:cs="Arial"/>
          <w:szCs w:val="24"/>
          <w:lang w:val="es-ES" w:eastAsia="es-CO"/>
        </w:rPr>
        <w:t xml:space="preserve"> </w:t>
      </w:r>
      <w:r w:rsidR="00C26AFE" w:rsidRPr="00124189">
        <w:rPr>
          <w:rFonts w:ascii="Arial" w:hAnsi="Arial" w:cs="Arial"/>
          <w:szCs w:val="24"/>
          <w:lang w:val="es-ES" w:eastAsia="es-CO"/>
        </w:rPr>
        <w:t>del</w:t>
      </w:r>
      <w:r w:rsidR="5783EFFA" w:rsidRPr="00124189">
        <w:rPr>
          <w:rFonts w:ascii="Arial" w:hAnsi="Arial" w:cs="Arial"/>
          <w:szCs w:val="24"/>
          <w:lang w:val="es-ES" w:eastAsia="es-CO"/>
        </w:rPr>
        <w:t xml:space="preserve"> 13/</w:t>
      </w:r>
      <w:r w:rsidR="00C26AFE" w:rsidRPr="00124189">
        <w:rPr>
          <w:rFonts w:ascii="Arial" w:hAnsi="Arial" w:cs="Arial"/>
          <w:szCs w:val="24"/>
          <w:lang w:val="es-ES" w:eastAsia="es-CO"/>
        </w:rPr>
        <w:t>0</w:t>
      </w:r>
      <w:r w:rsidR="5783EFFA" w:rsidRPr="00124189">
        <w:rPr>
          <w:rFonts w:ascii="Arial" w:hAnsi="Arial" w:cs="Arial"/>
          <w:szCs w:val="24"/>
          <w:lang w:val="es-ES" w:eastAsia="es-CO"/>
        </w:rPr>
        <w:t>4/1988 hasta el 31/12/1999</w:t>
      </w:r>
      <w:r w:rsidR="734E15F3" w:rsidRPr="00124189">
        <w:rPr>
          <w:rFonts w:ascii="Arial" w:hAnsi="Arial" w:cs="Arial"/>
          <w:szCs w:val="24"/>
          <w:lang w:val="es-ES" w:eastAsia="es-CO"/>
        </w:rPr>
        <w:t xml:space="preserve">, documento al que </w:t>
      </w:r>
      <w:r w:rsidR="3D1EE165" w:rsidRPr="00124189">
        <w:rPr>
          <w:rFonts w:ascii="Arial" w:hAnsi="Arial" w:cs="Arial"/>
          <w:szCs w:val="24"/>
          <w:lang w:val="es-ES" w:eastAsia="es-CO"/>
        </w:rPr>
        <w:t>el a quo no le dio valor probatorio</w:t>
      </w:r>
      <w:r w:rsidR="403B2C77" w:rsidRPr="00124189">
        <w:rPr>
          <w:rFonts w:ascii="Arial" w:hAnsi="Arial" w:cs="Arial"/>
          <w:szCs w:val="24"/>
          <w:lang w:val="es-ES" w:eastAsia="es-CO"/>
        </w:rPr>
        <w:t xml:space="preserve"> por falta de presentación personal </w:t>
      </w:r>
      <w:r w:rsidR="5E50A0EE" w:rsidRPr="00124189">
        <w:rPr>
          <w:rFonts w:ascii="Arial" w:hAnsi="Arial" w:cs="Arial"/>
          <w:szCs w:val="24"/>
          <w:lang w:val="es-ES" w:eastAsia="es-CO"/>
        </w:rPr>
        <w:t>ante alguna autoridad o servidor</w:t>
      </w:r>
      <w:r w:rsidR="1856BC01" w:rsidRPr="00124189">
        <w:rPr>
          <w:rFonts w:ascii="Arial" w:hAnsi="Arial" w:cs="Arial"/>
          <w:szCs w:val="24"/>
          <w:lang w:val="es-ES" w:eastAsia="es-CO"/>
        </w:rPr>
        <w:t xml:space="preserve">, por lo que se </w:t>
      </w:r>
      <w:r w:rsidR="1CF58620" w:rsidRPr="00124189">
        <w:rPr>
          <w:rFonts w:ascii="Arial" w:eastAsia="Arial" w:hAnsi="Arial" w:cs="Arial"/>
          <w:szCs w:val="24"/>
          <w:lang w:val="es"/>
        </w:rPr>
        <w:t>desconoce su autenticidad</w:t>
      </w:r>
      <w:r w:rsidR="5CDE0574" w:rsidRPr="00124189">
        <w:rPr>
          <w:rFonts w:ascii="Arial" w:eastAsia="Arial" w:hAnsi="Arial" w:cs="Arial"/>
          <w:szCs w:val="24"/>
          <w:lang w:val="es"/>
        </w:rPr>
        <w:t>; máxime</w:t>
      </w:r>
      <w:r w:rsidR="1CF58620" w:rsidRPr="00124189">
        <w:rPr>
          <w:rFonts w:ascii="Arial" w:eastAsia="Arial" w:hAnsi="Arial" w:cs="Arial"/>
          <w:szCs w:val="24"/>
          <w:lang w:val="es"/>
        </w:rPr>
        <w:t xml:space="preserve"> que el </w:t>
      </w:r>
      <w:r w:rsidR="008F0F80" w:rsidRPr="00124189">
        <w:rPr>
          <w:rFonts w:ascii="Arial" w:eastAsia="Arial" w:hAnsi="Arial" w:cs="Arial"/>
          <w:szCs w:val="24"/>
          <w:lang w:val="es"/>
        </w:rPr>
        <w:t>documento</w:t>
      </w:r>
      <w:r w:rsidR="1CF58620" w:rsidRPr="00124189">
        <w:rPr>
          <w:rFonts w:ascii="Arial" w:eastAsia="Arial" w:hAnsi="Arial" w:cs="Arial"/>
          <w:szCs w:val="24"/>
          <w:lang w:val="es"/>
        </w:rPr>
        <w:t xml:space="preserve"> fue aportado al proceso de</w:t>
      </w:r>
      <w:r w:rsidR="6FFEFE12" w:rsidRPr="00124189">
        <w:rPr>
          <w:rFonts w:ascii="Arial" w:eastAsia="Arial" w:hAnsi="Arial" w:cs="Arial"/>
          <w:szCs w:val="24"/>
          <w:lang w:val="es"/>
        </w:rPr>
        <w:t xml:space="preserve">spués de las </w:t>
      </w:r>
      <w:r w:rsidR="008F0F80" w:rsidRPr="00124189">
        <w:rPr>
          <w:rFonts w:ascii="Arial" w:eastAsia="Arial" w:hAnsi="Arial" w:cs="Arial"/>
          <w:szCs w:val="24"/>
          <w:lang w:val="es"/>
        </w:rPr>
        <w:t>etapas</w:t>
      </w:r>
      <w:r w:rsidR="6FFEFE12" w:rsidRPr="00124189">
        <w:rPr>
          <w:rFonts w:ascii="Arial" w:eastAsia="Arial" w:hAnsi="Arial" w:cs="Arial"/>
          <w:szCs w:val="24"/>
          <w:lang w:val="es"/>
        </w:rPr>
        <w:t xml:space="preserve"> correspondientes para aportar las pruebas</w:t>
      </w:r>
      <w:r w:rsidR="0BBD2204" w:rsidRPr="00124189">
        <w:rPr>
          <w:rFonts w:ascii="Arial" w:eastAsia="Arial" w:hAnsi="Arial" w:cs="Arial"/>
          <w:szCs w:val="24"/>
          <w:lang w:val="es"/>
        </w:rPr>
        <w:t xml:space="preserve"> y </w:t>
      </w:r>
      <w:r w:rsidR="5CC7F267" w:rsidRPr="00124189">
        <w:rPr>
          <w:rFonts w:ascii="Arial" w:eastAsia="Arial" w:hAnsi="Arial" w:cs="Arial"/>
          <w:szCs w:val="24"/>
          <w:lang w:val="es"/>
        </w:rPr>
        <w:t xml:space="preserve">por parte del actor; entonces para la primera instancia no existe </w:t>
      </w:r>
      <w:r w:rsidR="6FFEFE12" w:rsidRPr="00124189">
        <w:rPr>
          <w:rFonts w:ascii="Arial" w:eastAsia="Arial" w:hAnsi="Arial" w:cs="Arial"/>
          <w:szCs w:val="24"/>
          <w:lang w:val="es"/>
        </w:rPr>
        <w:t>certeza de</w:t>
      </w:r>
      <w:r w:rsidR="77177E0A" w:rsidRPr="00124189">
        <w:rPr>
          <w:rFonts w:ascii="Arial" w:eastAsia="Arial" w:hAnsi="Arial" w:cs="Arial"/>
          <w:szCs w:val="24"/>
          <w:lang w:val="es"/>
        </w:rPr>
        <w:t xml:space="preserve"> que el actor hubie</w:t>
      </w:r>
      <w:r w:rsidR="12E32069" w:rsidRPr="00124189">
        <w:rPr>
          <w:rFonts w:ascii="Arial" w:eastAsia="Arial" w:hAnsi="Arial" w:cs="Arial"/>
          <w:szCs w:val="24"/>
          <w:lang w:val="es"/>
        </w:rPr>
        <w:t>se</w:t>
      </w:r>
      <w:r w:rsidR="77177E0A" w:rsidRPr="00124189">
        <w:rPr>
          <w:rFonts w:ascii="Arial" w:eastAsia="Arial" w:hAnsi="Arial" w:cs="Arial"/>
          <w:szCs w:val="24"/>
          <w:lang w:val="es"/>
        </w:rPr>
        <w:t xml:space="preserve"> prestado sus servicios </w:t>
      </w:r>
      <w:r w:rsidR="47763AFE" w:rsidRPr="00124189">
        <w:rPr>
          <w:rFonts w:ascii="Arial" w:eastAsia="Arial" w:hAnsi="Arial" w:cs="Arial"/>
          <w:szCs w:val="24"/>
          <w:lang w:val="es"/>
        </w:rPr>
        <w:t>en favor del señor Guillermo Montoya</w:t>
      </w:r>
      <w:r w:rsidR="469CA035" w:rsidRPr="00124189">
        <w:rPr>
          <w:rFonts w:ascii="Arial" w:eastAsia="Arial" w:hAnsi="Arial" w:cs="Arial"/>
          <w:szCs w:val="24"/>
          <w:lang w:val="es"/>
        </w:rPr>
        <w:t>.</w:t>
      </w:r>
      <w:r w:rsidR="53C13973" w:rsidRPr="00124189">
        <w:rPr>
          <w:rFonts w:ascii="Arial" w:eastAsia="Arial" w:hAnsi="Arial" w:cs="Arial"/>
          <w:szCs w:val="24"/>
          <w:lang w:val="es"/>
        </w:rPr>
        <w:t xml:space="preserve"> Tiempos sobre los cuales no se hizo mención en la demanda.</w:t>
      </w:r>
    </w:p>
    <w:p w14:paraId="231B967A" w14:textId="3F8EA178" w:rsidR="46A2ED29" w:rsidRPr="00124189" w:rsidRDefault="46A2ED29" w:rsidP="00124189">
      <w:pPr>
        <w:spacing w:line="276" w:lineRule="auto"/>
        <w:jc w:val="both"/>
        <w:rPr>
          <w:rFonts w:ascii="Arial" w:eastAsia="Arial" w:hAnsi="Arial" w:cs="Arial"/>
          <w:szCs w:val="24"/>
          <w:lang w:val="es"/>
        </w:rPr>
      </w:pPr>
    </w:p>
    <w:p w14:paraId="3F61C43D" w14:textId="535E8E37" w:rsidR="00201043" w:rsidRPr="00124189" w:rsidRDefault="412A6D4F" w:rsidP="00124189">
      <w:pPr>
        <w:spacing w:line="276" w:lineRule="auto"/>
        <w:jc w:val="both"/>
        <w:rPr>
          <w:rFonts w:ascii="Arial" w:hAnsi="Arial" w:cs="Arial"/>
          <w:szCs w:val="24"/>
          <w:lang w:val="es-ES" w:eastAsia="es-CO"/>
        </w:rPr>
      </w:pPr>
      <w:r w:rsidRPr="00124189">
        <w:rPr>
          <w:rFonts w:ascii="Arial" w:hAnsi="Arial" w:cs="Arial"/>
          <w:szCs w:val="24"/>
          <w:lang w:val="es-ES" w:eastAsia="es-CO"/>
        </w:rPr>
        <w:t>Finalmente, argumentó que</w:t>
      </w:r>
      <w:r w:rsidR="28B64417" w:rsidRPr="00124189">
        <w:rPr>
          <w:rFonts w:ascii="Arial" w:hAnsi="Arial" w:cs="Arial"/>
          <w:szCs w:val="24"/>
          <w:lang w:val="es-ES" w:eastAsia="es-CO"/>
        </w:rPr>
        <w:t>,</w:t>
      </w:r>
      <w:r w:rsidR="34888B82" w:rsidRPr="00124189">
        <w:rPr>
          <w:rFonts w:ascii="Arial" w:hAnsi="Arial" w:cs="Arial"/>
          <w:szCs w:val="24"/>
          <w:lang w:val="es-ES" w:eastAsia="es-CO"/>
        </w:rPr>
        <w:t xml:space="preserve"> en gracia de discusión</w:t>
      </w:r>
      <w:r w:rsidRPr="00124189">
        <w:rPr>
          <w:rFonts w:ascii="Arial" w:hAnsi="Arial" w:cs="Arial"/>
          <w:szCs w:val="24"/>
          <w:lang w:val="es-ES" w:eastAsia="es-CO"/>
        </w:rPr>
        <w:t>, de sumar las semanas reclamadas</w:t>
      </w:r>
      <w:r w:rsidR="1156360C" w:rsidRPr="00124189">
        <w:rPr>
          <w:rFonts w:ascii="Arial" w:hAnsi="Arial" w:cs="Arial"/>
          <w:szCs w:val="24"/>
          <w:lang w:val="es-ES" w:eastAsia="es-CO"/>
        </w:rPr>
        <w:t xml:space="preserve"> con el empleador Guillermo Montoya</w:t>
      </w:r>
      <w:r w:rsidRPr="00124189">
        <w:rPr>
          <w:rFonts w:ascii="Arial" w:hAnsi="Arial" w:cs="Arial"/>
          <w:szCs w:val="24"/>
          <w:lang w:val="es-ES" w:eastAsia="es-CO"/>
        </w:rPr>
        <w:t>,</w:t>
      </w:r>
      <w:r w:rsidR="586DA2CE" w:rsidRPr="00124189">
        <w:rPr>
          <w:rFonts w:ascii="Arial" w:hAnsi="Arial" w:cs="Arial"/>
          <w:szCs w:val="24"/>
          <w:lang w:val="es-ES" w:eastAsia="es-CO"/>
        </w:rPr>
        <w:t xml:space="preserve"> pero solo hasta </w:t>
      </w:r>
      <w:r w:rsidR="640EA891" w:rsidRPr="00124189">
        <w:rPr>
          <w:rFonts w:ascii="Arial" w:hAnsi="Arial" w:cs="Arial"/>
          <w:szCs w:val="24"/>
          <w:lang w:val="es-ES" w:eastAsia="es-CO"/>
        </w:rPr>
        <w:t>diciembre 1994</w:t>
      </w:r>
      <w:r w:rsidR="61C6CC16" w:rsidRPr="00124189">
        <w:rPr>
          <w:rFonts w:ascii="Arial" w:hAnsi="Arial" w:cs="Arial"/>
          <w:szCs w:val="24"/>
          <w:lang w:val="es-ES" w:eastAsia="es-CO"/>
        </w:rPr>
        <w:t>,</w:t>
      </w:r>
      <w:r w:rsidR="640EA891" w:rsidRPr="00124189">
        <w:rPr>
          <w:rFonts w:ascii="Arial" w:hAnsi="Arial" w:cs="Arial"/>
          <w:szCs w:val="24"/>
          <w:lang w:val="es-ES" w:eastAsia="es-CO"/>
        </w:rPr>
        <w:t xml:space="preserve"> que es la mora reportada por C</w:t>
      </w:r>
      <w:r w:rsidR="05352395" w:rsidRPr="00124189">
        <w:rPr>
          <w:rFonts w:ascii="Arial" w:hAnsi="Arial" w:cs="Arial"/>
          <w:szCs w:val="24"/>
          <w:lang w:val="es-ES" w:eastAsia="es-CO"/>
        </w:rPr>
        <w:t>o</w:t>
      </w:r>
      <w:r w:rsidR="640EA891" w:rsidRPr="00124189">
        <w:rPr>
          <w:rFonts w:ascii="Arial" w:hAnsi="Arial" w:cs="Arial"/>
          <w:szCs w:val="24"/>
          <w:lang w:val="es-ES" w:eastAsia="es-CO"/>
        </w:rPr>
        <w:t>lpensiones</w:t>
      </w:r>
      <w:r w:rsidR="586DA2CE" w:rsidRPr="00124189">
        <w:rPr>
          <w:rFonts w:ascii="Arial" w:hAnsi="Arial" w:cs="Arial"/>
          <w:szCs w:val="24"/>
          <w:lang w:val="es-ES" w:eastAsia="es-CO"/>
        </w:rPr>
        <w:t>,</w:t>
      </w:r>
      <w:r w:rsidRPr="00124189">
        <w:rPr>
          <w:rFonts w:ascii="Arial" w:hAnsi="Arial" w:cs="Arial"/>
          <w:szCs w:val="24"/>
          <w:lang w:val="es-ES" w:eastAsia="es-CO"/>
        </w:rPr>
        <w:t xml:space="preserve"> tampoco alcanzaría la gracia pensional</w:t>
      </w:r>
      <w:r w:rsidR="1A130131" w:rsidRPr="00124189">
        <w:rPr>
          <w:rFonts w:ascii="Arial" w:hAnsi="Arial" w:cs="Arial"/>
          <w:szCs w:val="24"/>
          <w:lang w:val="es-ES" w:eastAsia="es-CO"/>
        </w:rPr>
        <w:t xml:space="preserve"> en tanto solo</w:t>
      </w:r>
      <w:r w:rsidRPr="00124189">
        <w:rPr>
          <w:rFonts w:ascii="Arial" w:hAnsi="Arial" w:cs="Arial"/>
          <w:szCs w:val="24"/>
          <w:lang w:val="es-ES" w:eastAsia="es-CO"/>
        </w:rPr>
        <w:t xml:space="preserve"> a</w:t>
      </w:r>
      <w:r w:rsidR="7170F7D5" w:rsidRPr="00124189">
        <w:rPr>
          <w:rFonts w:ascii="Arial" w:hAnsi="Arial" w:cs="Arial"/>
          <w:szCs w:val="24"/>
          <w:lang w:val="es-ES" w:eastAsia="es-CO"/>
        </w:rPr>
        <w:t>g</w:t>
      </w:r>
      <w:r w:rsidRPr="00124189">
        <w:rPr>
          <w:rFonts w:ascii="Arial" w:hAnsi="Arial" w:cs="Arial"/>
          <w:szCs w:val="24"/>
          <w:lang w:val="es-ES" w:eastAsia="es-CO"/>
        </w:rPr>
        <w:t>l</w:t>
      </w:r>
      <w:r w:rsidR="45E80B19" w:rsidRPr="00124189">
        <w:rPr>
          <w:rFonts w:ascii="Arial" w:hAnsi="Arial" w:cs="Arial"/>
          <w:szCs w:val="24"/>
          <w:lang w:val="es-ES" w:eastAsia="es-CO"/>
        </w:rPr>
        <w:t>utina</w:t>
      </w:r>
      <w:r w:rsidRPr="00124189">
        <w:rPr>
          <w:rFonts w:ascii="Arial" w:hAnsi="Arial" w:cs="Arial"/>
          <w:szCs w:val="24"/>
          <w:lang w:val="es-ES" w:eastAsia="es-CO"/>
        </w:rPr>
        <w:t xml:space="preserve">ría </w:t>
      </w:r>
      <w:r w:rsidR="5265AFD5" w:rsidRPr="00124189">
        <w:rPr>
          <w:rFonts w:ascii="Arial" w:hAnsi="Arial" w:cs="Arial"/>
          <w:szCs w:val="24"/>
          <w:lang w:val="es-ES" w:eastAsia="es-CO"/>
        </w:rPr>
        <w:t>4</w:t>
      </w:r>
      <w:r w:rsidRPr="00124189">
        <w:rPr>
          <w:rFonts w:ascii="Arial" w:hAnsi="Arial" w:cs="Arial"/>
          <w:szCs w:val="24"/>
          <w:lang w:val="es-ES" w:eastAsia="es-CO"/>
        </w:rPr>
        <w:t>8</w:t>
      </w:r>
      <w:r w:rsidR="5265AFD5" w:rsidRPr="00124189">
        <w:rPr>
          <w:rFonts w:ascii="Arial" w:hAnsi="Arial" w:cs="Arial"/>
          <w:szCs w:val="24"/>
          <w:lang w:val="es-ES" w:eastAsia="es-CO"/>
        </w:rPr>
        <w:t>0,43</w:t>
      </w:r>
      <w:r w:rsidRPr="00124189">
        <w:rPr>
          <w:rFonts w:ascii="Arial" w:hAnsi="Arial" w:cs="Arial"/>
          <w:szCs w:val="24"/>
          <w:lang w:val="es-ES" w:eastAsia="es-CO"/>
        </w:rPr>
        <w:t xml:space="preserve"> semanas en los 20 años anteriores</w:t>
      </w:r>
      <w:r w:rsidR="2D133958" w:rsidRPr="00124189">
        <w:rPr>
          <w:rFonts w:ascii="Arial" w:hAnsi="Arial" w:cs="Arial"/>
          <w:szCs w:val="24"/>
          <w:lang w:val="es-ES" w:eastAsia="es-CO"/>
        </w:rPr>
        <w:t xml:space="preserve"> al cumplimiento de la edad (200</w:t>
      </w:r>
      <w:r w:rsidR="27E8A962" w:rsidRPr="00124189">
        <w:rPr>
          <w:rFonts w:ascii="Arial" w:hAnsi="Arial" w:cs="Arial"/>
          <w:szCs w:val="24"/>
          <w:lang w:val="es-ES" w:eastAsia="es-CO"/>
        </w:rPr>
        <w:t>5</w:t>
      </w:r>
      <w:r w:rsidR="2D133958" w:rsidRPr="00124189">
        <w:rPr>
          <w:rFonts w:ascii="Arial" w:hAnsi="Arial" w:cs="Arial"/>
          <w:szCs w:val="24"/>
          <w:lang w:val="es-ES" w:eastAsia="es-CO"/>
        </w:rPr>
        <w:t>)</w:t>
      </w:r>
      <w:r w:rsidR="3F3D46DF" w:rsidRPr="00124189">
        <w:rPr>
          <w:rFonts w:ascii="Arial" w:hAnsi="Arial" w:cs="Arial"/>
          <w:szCs w:val="24"/>
          <w:lang w:val="es-ES" w:eastAsia="es-CO"/>
        </w:rPr>
        <w:t>.</w:t>
      </w:r>
    </w:p>
    <w:p w14:paraId="0E4F70CD" w14:textId="77777777" w:rsidR="00E80318" w:rsidRPr="00124189" w:rsidRDefault="00E80318" w:rsidP="00124189">
      <w:pPr>
        <w:spacing w:line="276" w:lineRule="auto"/>
        <w:jc w:val="both"/>
        <w:rPr>
          <w:rFonts w:ascii="Arial" w:hAnsi="Arial" w:cs="Arial"/>
          <w:szCs w:val="24"/>
          <w:lang w:val="es-ES" w:eastAsia="es-CO"/>
        </w:rPr>
      </w:pPr>
    </w:p>
    <w:p w14:paraId="6EDA3141" w14:textId="514A5DEA" w:rsidR="00E55DA4" w:rsidRPr="00124189" w:rsidRDefault="005A134B" w:rsidP="00E44DB2">
      <w:pPr>
        <w:spacing w:line="276" w:lineRule="auto"/>
        <w:rPr>
          <w:rFonts w:ascii="Arial" w:hAnsi="Arial" w:cs="Arial"/>
          <w:b/>
          <w:bCs/>
          <w:szCs w:val="24"/>
          <w:lang w:val="es-ES"/>
        </w:rPr>
      </w:pPr>
      <w:r w:rsidRPr="00124189">
        <w:rPr>
          <w:rFonts w:ascii="Arial" w:hAnsi="Arial" w:cs="Arial"/>
          <w:b/>
          <w:bCs/>
          <w:szCs w:val="24"/>
          <w:lang w:val="es-ES"/>
        </w:rPr>
        <w:t>4</w:t>
      </w:r>
      <w:r w:rsidR="00E55DA4" w:rsidRPr="00124189">
        <w:rPr>
          <w:rFonts w:ascii="Arial" w:hAnsi="Arial" w:cs="Arial"/>
          <w:b/>
          <w:bCs/>
          <w:szCs w:val="24"/>
          <w:lang w:val="es-ES"/>
        </w:rPr>
        <w:t xml:space="preserve">. </w:t>
      </w:r>
      <w:r w:rsidR="005003FC" w:rsidRPr="00124189">
        <w:rPr>
          <w:rFonts w:ascii="Arial" w:hAnsi="Arial" w:cs="Arial"/>
          <w:b/>
          <w:bCs/>
          <w:szCs w:val="24"/>
          <w:lang w:val="es-ES"/>
        </w:rPr>
        <w:t>Recurso</w:t>
      </w:r>
      <w:r w:rsidR="00C71EDD" w:rsidRPr="00124189">
        <w:rPr>
          <w:rFonts w:ascii="Arial" w:hAnsi="Arial" w:cs="Arial"/>
          <w:b/>
          <w:bCs/>
          <w:szCs w:val="24"/>
          <w:lang w:val="es-ES"/>
        </w:rPr>
        <w:t xml:space="preserve"> de apelación</w:t>
      </w:r>
    </w:p>
    <w:p w14:paraId="503A2DA0" w14:textId="77777777" w:rsidR="00E44DB2" w:rsidRDefault="00E44DB2" w:rsidP="00124189">
      <w:pPr>
        <w:spacing w:line="276" w:lineRule="auto"/>
        <w:jc w:val="both"/>
        <w:rPr>
          <w:rFonts w:ascii="Arial" w:hAnsi="Arial" w:cs="Arial"/>
          <w:szCs w:val="24"/>
          <w:lang w:val="es-ES"/>
        </w:rPr>
      </w:pPr>
    </w:p>
    <w:p w14:paraId="50B5AA7F" w14:textId="19118579" w:rsidR="206423AE" w:rsidRPr="00124189" w:rsidRDefault="48570DA1" w:rsidP="00124189">
      <w:pPr>
        <w:spacing w:line="276" w:lineRule="auto"/>
        <w:jc w:val="both"/>
        <w:rPr>
          <w:rFonts w:ascii="Arial" w:eastAsia="Arial" w:hAnsi="Arial" w:cs="Arial"/>
          <w:szCs w:val="24"/>
          <w:lang w:val="es-ES"/>
        </w:rPr>
      </w:pPr>
      <w:r w:rsidRPr="00124189">
        <w:rPr>
          <w:rFonts w:ascii="Arial" w:hAnsi="Arial" w:cs="Arial"/>
          <w:szCs w:val="24"/>
          <w:lang w:val="es-ES"/>
        </w:rPr>
        <w:t xml:space="preserve">Inconforme con la decisión la parte actora presentó recurso de alzada para lo cual manifestó que </w:t>
      </w:r>
      <w:r w:rsidR="6973A056" w:rsidRPr="00124189">
        <w:rPr>
          <w:rFonts w:ascii="Arial" w:hAnsi="Arial" w:cs="Arial"/>
          <w:szCs w:val="24"/>
          <w:lang w:val="es-ES"/>
        </w:rPr>
        <w:t xml:space="preserve">no se valoró en debida forma la certificación laboral, </w:t>
      </w:r>
      <w:r w:rsidR="2778EB24" w:rsidRPr="00124189">
        <w:rPr>
          <w:rFonts w:ascii="Arial" w:hAnsi="Arial" w:cs="Arial"/>
          <w:szCs w:val="24"/>
          <w:lang w:val="es-ES"/>
        </w:rPr>
        <w:t xml:space="preserve">que fue </w:t>
      </w:r>
      <w:r w:rsidR="6973A056" w:rsidRPr="00124189">
        <w:rPr>
          <w:rFonts w:ascii="Arial" w:hAnsi="Arial" w:cs="Arial"/>
          <w:szCs w:val="24"/>
          <w:lang w:val="es-ES"/>
        </w:rPr>
        <w:t xml:space="preserve">expedida y firmada </w:t>
      </w:r>
      <w:r w:rsidR="6973A056" w:rsidRPr="00124189">
        <w:rPr>
          <w:rFonts w:ascii="Arial" w:eastAsia="Arial" w:hAnsi="Arial" w:cs="Arial"/>
          <w:szCs w:val="24"/>
          <w:lang w:val="es-ES"/>
        </w:rPr>
        <w:t xml:space="preserve">con huella por parte de Guillermo </w:t>
      </w:r>
      <w:r w:rsidR="5EB30312" w:rsidRPr="00124189">
        <w:rPr>
          <w:rFonts w:ascii="Arial" w:eastAsia="Arial" w:hAnsi="Arial" w:cs="Arial"/>
          <w:szCs w:val="24"/>
          <w:lang w:val="es-ES"/>
        </w:rPr>
        <w:t xml:space="preserve">Montoya, </w:t>
      </w:r>
      <w:r w:rsidR="6973A056" w:rsidRPr="00124189">
        <w:rPr>
          <w:rFonts w:ascii="Arial" w:eastAsia="Arial" w:hAnsi="Arial" w:cs="Arial"/>
          <w:szCs w:val="24"/>
          <w:lang w:val="es-ES"/>
        </w:rPr>
        <w:t>en l</w:t>
      </w:r>
      <w:r w:rsidR="2F4C7F22" w:rsidRPr="00124189">
        <w:rPr>
          <w:rFonts w:ascii="Arial" w:eastAsia="Arial" w:hAnsi="Arial" w:cs="Arial"/>
          <w:szCs w:val="24"/>
          <w:lang w:val="es-ES"/>
        </w:rPr>
        <w:t>a</w:t>
      </w:r>
      <w:r w:rsidR="6973A056" w:rsidRPr="00124189">
        <w:rPr>
          <w:rFonts w:ascii="Arial" w:eastAsia="Arial" w:hAnsi="Arial" w:cs="Arial"/>
          <w:szCs w:val="24"/>
          <w:lang w:val="es-ES"/>
        </w:rPr>
        <w:t xml:space="preserve"> que manifiesta que </w:t>
      </w:r>
      <w:r w:rsidR="19810488" w:rsidRPr="00124189">
        <w:rPr>
          <w:rFonts w:ascii="Arial" w:eastAsia="Arial" w:hAnsi="Arial" w:cs="Arial"/>
          <w:szCs w:val="24"/>
          <w:lang w:val="es-ES"/>
        </w:rPr>
        <w:t xml:space="preserve">el señor </w:t>
      </w:r>
      <w:proofErr w:type="spellStart"/>
      <w:r w:rsidR="2DE8E7C0" w:rsidRPr="00124189">
        <w:rPr>
          <w:rFonts w:ascii="Arial" w:eastAsia="Arial" w:hAnsi="Arial" w:cs="Arial"/>
          <w:szCs w:val="24"/>
          <w:lang w:val="es-ES"/>
        </w:rPr>
        <w:t>Hoover</w:t>
      </w:r>
      <w:proofErr w:type="spellEnd"/>
      <w:r w:rsidR="2DE8E7C0" w:rsidRPr="00124189">
        <w:rPr>
          <w:rFonts w:ascii="Arial" w:eastAsia="Arial" w:hAnsi="Arial" w:cs="Arial"/>
          <w:szCs w:val="24"/>
          <w:lang w:val="es-ES"/>
        </w:rPr>
        <w:t xml:space="preserve"> Villada Arenas</w:t>
      </w:r>
      <w:r w:rsidR="19810488" w:rsidRPr="00124189">
        <w:rPr>
          <w:rFonts w:ascii="Arial" w:eastAsia="Arial" w:hAnsi="Arial" w:cs="Arial"/>
          <w:szCs w:val="24"/>
          <w:lang w:val="es-ES"/>
        </w:rPr>
        <w:t xml:space="preserve"> laboró </w:t>
      </w:r>
      <w:r w:rsidR="6973A056" w:rsidRPr="00124189">
        <w:rPr>
          <w:rFonts w:ascii="Arial" w:eastAsia="Arial" w:hAnsi="Arial" w:cs="Arial"/>
          <w:szCs w:val="24"/>
          <w:lang w:val="es-ES"/>
        </w:rPr>
        <w:t>del 13</w:t>
      </w:r>
      <w:r w:rsidR="5293132F" w:rsidRPr="00124189">
        <w:rPr>
          <w:rFonts w:ascii="Arial" w:eastAsia="Arial" w:hAnsi="Arial" w:cs="Arial"/>
          <w:szCs w:val="24"/>
          <w:lang w:val="es-ES"/>
        </w:rPr>
        <w:t>/</w:t>
      </w:r>
      <w:r w:rsidR="6973A056" w:rsidRPr="00124189">
        <w:rPr>
          <w:rFonts w:ascii="Arial" w:eastAsia="Arial" w:hAnsi="Arial" w:cs="Arial"/>
          <w:szCs w:val="24"/>
          <w:lang w:val="es-ES"/>
        </w:rPr>
        <w:t>04</w:t>
      </w:r>
      <w:r w:rsidR="17000528" w:rsidRPr="00124189">
        <w:rPr>
          <w:rFonts w:ascii="Arial" w:eastAsia="Arial" w:hAnsi="Arial" w:cs="Arial"/>
          <w:szCs w:val="24"/>
          <w:lang w:val="es-ES"/>
        </w:rPr>
        <w:t>/</w:t>
      </w:r>
      <w:r w:rsidR="6973A056" w:rsidRPr="00124189">
        <w:rPr>
          <w:rFonts w:ascii="Arial" w:eastAsia="Arial" w:hAnsi="Arial" w:cs="Arial"/>
          <w:szCs w:val="24"/>
          <w:lang w:val="es-ES"/>
        </w:rPr>
        <w:t>1988 hasta el 31</w:t>
      </w:r>
      <w:r w:rsidR="4D69C950" w:rsidRPr="00124189">
        <w:rPr>
          <w:rFonts w:ascii="Arial" w:eastAsia="Arial" w:hAnsi="Arial" w:cs="Arial"/>
          <w:szCs w:val="24"/>
          <w:lang w:val="es-ES"/>
        </w:rPr>
        <w:t>/</w:t>
      </w:r>
      <w:r w:rsidR="6973A056" w:rsidRPr="00124189">
        <w:rPr>
          <w:rFonts w:ascii="Arial" w:eastAsia="Arial" w:hAnsi="Arial" w:cs="Arial"/>
          <w:szCs w:val="24"/>
          <w:lang w:val="es-ES"/>
        </w:rPr>
        <w:t>12</w:t>
      </w:r>
      <w:r w:rsidR="27A39630" w:rsidRPr="00124189">
        <w:rPr>
          <w:rFonts w:ascii="Arial" w:eastAsia="Arial" w:hAnsi="Arial" w:cs="Arial"/>
          <w:szCs w:val="24"/>
          <w:lang w:val="es-ES"/>
        </w:rPr>
        <w:t>/</w:t>
      </w:r>
      <w:r w:rsidR="6973A056" w:rsidRPr="00124189">
        <w:rPr>
          <w:rFonts w:ascii="Arial" w:eastAsia="Arial" w:hAnsi="Arial" w:cs="Arial"/>
          <w:szCs w:val="24"/>
          <w:lang w:val="es-ES"/>
        </w:rPr>
        <w:t>19</w:t>
      </w:r>
      <w:r w:rsidR="57263037" w:rsidRPr="00124189">
        <w:rPr>
          <w:rFonts w:ascii="Arial" w:eastAsia="Arial" w:hAnsi="Arial" w:cs="Arial"/>
          <w:szCs w:val="24"/>
          <w:lang w:val="es-ES"/>
        </w:rPr>
        <w:t>9</w:t>
      </w:r>
      <w:r w:rsidR="6973A056" w:rsidRPr="00124189">
        <w:rPr>
          <w:rFonts w:ascii="Arial" w:eastAsia="Arial" w:hAnsi="Arial" w:cs="Arial"/>
          <w:szCs w:val="24"/>
          <w:lang w:val="es-ES"/>
        </w:rPr>
        <w:t xml:space="preserve">9 </w:t>
      </w:r>
      <w:r w:rsidR="6691323B" w:rsidRPr="00124189">
        <w:rPr>
          <w:rFonts w:ascii="Arial" w:eastAsia="Arial" w:hAnsi="Arial" w:cs="Arial"/>
          <w:szCs w:val="24"/>
          <w:lang w:val="es-ES"/>
        </w:rPr>
        <w:t>a su servicio como</w:t>
      </w:r>
      <w:r w:rsidR="6973A056" w:rsidRPr="00124189">
        <w:rPr>
          <w:rFonts w:ascii="Arial" w:eastAsia="Arial" w:hAnsi="Arial" w:cs="Arial"/>
          <w:szCs w:val="24"/>
          <w:lang w:val="es-ES"/>
        </w:rPr>
        <w:t xml:space="preserve"> maquinista</w:t>
      </w:r>
      <w:r w:rsidR="380F9DDF" w:rsidRPr="00124189">
        <w:rPr>
          <w:rFonts w:ascii="Arial" w:eastAsia="Arial" w:hAnsi="Arial" w:cs="Arial"/>
          <w:szCs w:val="24"/>
          <w:lang w:val="es-ES"/>
        </w:rPr>
        <w:t>;</w:t>
      </w:r>
      <w:r w:rsidR="7B5FD8DA" w:rsidRPr="00124189">
        <w:rPr>
          <w:rFonts w:ascii="Arial" w:eastAsia="Arial" w:hAnsi="Arial" w:cs="Arial"/>
          <w:szCs w:val="24"/>
          <w:lang w:val="es-ES"/>
        </w:rPr>
        <w:t xml:space="preserve"> prueba que tiene plena validez ya que no hubo oposición por quie</w:t>
      </w:r>
      <w:r w:rsidR="0F9A4623" w:rsidRPr="00124189">
        <w:rPr>
          <w:rFonts w:ascii="Arial" w:eastAsia="Arial" w:hAnsi="Arial" w:cs="Arial"/>
          <w:szCs w:val="24"/>
          <w:lang w:val="es-ES"/>
        </w:rPr>
        <w:t>n</w:t>
      </w:r>
      <w:r w:rsidR="7B5FD8DA" w:rsidRPr="00124189">
        <w:rPr>
          <w:rFonts w:ascii="Arial" w:eastAsia="Arial" w:hAnsi="Arial" w:cs="Arial"/>
          <w:szCs w:val="24"/>
          <w:lang w:val="es-ES"/>
        </w:rPr>
        <w:t xml:space="preserve"> la suscribió, </w:t>
      </w:r>
      <w:r w:rsidR="3C0DB3EC" w:rsidRPr="00124189">
        <w:rPr>
          <w:rFonts w:ascii="Arial" w:eastAsia="Arial" w:hAnsi="Arial" w:cs="Arial"/>
          <w:szCs w:val="24"/>
          <w:lang w:val="es-ES"/>
        </w:rPr>
        <w:t>documento que prueba</w:t>
      </w:r>
      <w:r w:rsidR="611983C5" w:rsidRPr="00124189">
        <w:rPr>
          <w:rFonts w:ascii="Arial" w:eastAsia="Arial" w:hAnsi="Arial" w:cs="Arial"/>
          <w:szCs w:val="24"/>
          <w:lang w:val="es-ES"/>
        </w:rPr>
        <w:t xml:space="preserve"> la existencia de una relación laboral </w:t>
      </w:r>
      <w:r w:rsidR="268220D1" w:rsidRPr="00124189">
        <w:rPr>
          <w:rFonts w:ascii="Arial" w:eastAsia="Arial" w:hAnsi="Arial" w:cs="Arial"/>
          <w:szCs w:val="24"/>
          <w:lang w:val="es-ES"/>
        </w:rPr>
        <w:t>durante el tiempo mencionado en la certificación</w:t>
      </w:r>
      <w:r w:rsidR="1AADF1B3" w:rsidRPr="00124189">
        <w:rPr>
          <w:rFonts w:ascii="Arial" w:eastAsia="Arial" w:hAnsi="Arial" w:cs="Arial"/>
          <w:szCs w:val="24"/>
          <w:lang w:val="es-ES"/>
        </w:rPr>
        <w:t>,</w:t>
      </w:r>
      <w:r w:rsidR="37142CBC" w:rsidRPr="00124189">
        <w:rPr>
          <w:rFonts w:ascii="Arial" w:eastAsia="Arial" w:hAnsi="Arial" w:cs="Arial"/>
          <w:szCs w:val="24"/>
          <w:lang w:val="es-ES"/>
        </w:rPr>
        <w:t xml:space="preserve"> </w:t>
      </w:r>
      <w:r w:rsidR="6120C7A9" w:rsidRPr="00124189">
        <w:rPr>
          <w:rFonts w:ascii="Arial" w:eastAsia="Arial" w:hAnsi="Arial" w:cs="Arial"/>
          <w:szCs w:val="24"/>
          <w:lang w:val="es-ES"/>
        </w:rPr>
        <w:t>máxime</w:t>
      </w:r>
      <w:r w:rsidR="37142CBC" w:rsidRPr="00124189">
        <w:rPr>
          <w:rFonts w:ascii="Arial" w:eastAsia="Arial" w:hAnsi="Arial" w:cs="Arial"/>
          <w:szCs w:val="24"/>
          <w:lang w:val="es-ES"/>
        </w:rPr>
        <w:t xml:space="preserve"> que no obra novedad de retiro</w:t>
      </w:r>
      <w:r w:rsidR="268220D1" w:rsidRPr="00124189">
        <w:rPr>
          <w:rFonts w:ascii="Arial" w:eastAsia="Arial" w:hAnsi="Arial" w:cs="Arial"/>
          <w:szCs w:val="24"/>
          <w:lang w:val="es-ES"/>
        </w:rPr>
        <w:t>.</w:t>
      </w:r>
    </w:p>
    <w:p w14:paraId="152340DE" w14:textId="047C45C4" w:rsidR="00A0322C" w:rsidRPr="00124189" w:rsidRDefault="00A0322C" w:rsidP="00124189">
      <w:pPr>
        <w:spacing w:line="276" w:lineRule="auto"/>
        <w:jc w:val="both"/>
        <w:rPr>
          <w:rFonts w:ascii="Arial" w:eastAsia="Arial" w:hAnsi="Arial" w:cs="Arial"/>
          <w:szCs w:val="24"/>
          <w:lang w:val="es-ES"/>
        </w:rPr>
      </w:pPr>
    </w:p>
    <w:p w14:paraId="2E8D1DC3" w14:textId="1BBA9BA1" w:rsidR="00A0322C" w:rsidRPr="00124189" w:rsidRDefault="0CF7C454" w:rsidP="00124189">
      <w:pPr>
        <w:spacing w:line="276" w:lineRule="auto"/>
        <w:jc w:val="both"/>
        <w:rPr>
          <w:rStyle w:val="normaltextrun"/>
          <w:rFonts w:ascii="Arial" w:hAnsi="Arial" w:cs="Arial"/>
          <w:color w:val="000000" w:themeColor="text1"/>
          <w:szCs w:val="24"/>
          <w:lang w:val="es-ES"/>
        </w:rPr>
      </w:pPr>
      <w:r w:rsidRPr="00124189">
        <w:rPr>
          <w:rFonts w:ascii="Arial" w:eastAsia="Arial" w:hAnsi="Arial" w:cs="Arial"/>
          <w:szCs w:val="24"/>
          <w:lang w:val="es-ES"/>
        </w:rPr>
        <w:t xml:space="preserve">Finalmente afirmó ser beneficiario del régimen de transición y cumplir con los requisitos del </w:t>
      </w:r>
      <w:r w:rsidR="6120C7A9" w:rsidRPr="00124189">
        <w:rPr>
          <w:rFonts w:ascii="Arial" w:eastAsia="Arial" w:hAnsi="Arial" w:cs="Arial"/>
          <w:szCs w:val="24"/>
          <w:lang w:val="es-ES"/>
        </w:rPr>
        <w:t xml:space="preserve">Acuerdo 049 del 1990 </w:t>
      </w:r>
      <w:r w:rsidR="6120C7A9" w:rsidRPr="00124189">
        <w:rPr>
          <w:rStyle w:val="normaltextrun"/>
          <w:rFonts w:ascii="Arial" w:hAnsi="Arial" w:cs="Arial"/>
          <w:color w:val="000000"/>
          <w:szCs w:val="24"/>
          <w:shd w:val="clear" w:color="auto" w:fill="FFFFFF"/>
        </w:rPr>
        <w:t>toda vez que los 60 años de edad los cumplió en el año 2005 y durante los últimos 20 años</w:t>
      </w:r>
      <w:r w:rsidR="6E013259" w:rsidRPr="00124189">
        <w:rPr>
          <w:rStyle w:val="normaltextrun"/>
          <w:rFonts w:ascii="Arial" w:hAnsi="Arial" w:cs="Arial"/>
          <w:color w:val="000000"/>
          <w:szCs w:val="24"/>
          <w:shd w:val="clear" w:color="auto" w:fill="FFFFFF"/>
        </w:rPr>
        <w:t>,</w:t>
      </w:r>
      <w:r w:rsidR="6120C7A9" w:rsidRPr="00124189">
        <w:rPr>
          <w:rStyle w:val="normaltextrun"/>
          <w:rFonts w:ascii="Arial" w:hAnsi="Arial" w:cs="Arial"/>
          <w:color w:val="000000"/>
          <w:szCs w:val="24"/>
          <w:shd w:val="clear" w:color="auto" w:fill="FFFFFF"/>
        </w:rPr>
        <w:t xml:space="preserve"> según pruebas que obran en el expediente </w:t>
      </w:r>
      <w:r w:rsidR="44AD5F3B" w:rsidRPr="00124189">
        <w:rPr>
          <w:rStyle w:val="normaltextrun"/>
          <w:rFonts w:ascii="Arial" w:hAnsi="Arial" w:cs="Arial"/>
          <w:color w:val="000000"/>
          <w:szCs w:val="24"/>
          <w:shd w:val="clear" w:color="auto" w:fill="FFFFFF"/>
        </w:rPr>
        <w:t xml:space="preserve">en la página 5 del Archivo 04 </w:t>
      </w:r>
      <w:r w:rsidR="6120C7A9" w:rsidRPr="00124189">
        <w:rPr>
          <w:rStyle w:val="normaltextrun"/>
          <w:rFonts w:ascii="Arial" w:hAnsi="Arial" w:cs="Arial"/>
          <w:color w:val="000000"/>
          <w:szCs w:val="24"/>
          <w:shd w:val="clear" w:color="auto" w:fill="FFFFFF"/>
        </w:rPr>
        <w:t xml:space="preserve">expedida por el </w:t>
      </w:r>
      <w:r w:rsidR="006E2665" w:rsidRPr="00124189">
        <w:rPr>
          <w:rStyle w:val="normaltextrun"/>
          <w:rFonts w:ascii="Arial" w:hAnsi="Arial" w:cs="Arial"/>
          <w:color w:val="000000"/>
          <w:szCs w:val="24"/>
          <w:shd w:val="clear" w:color="auto" w:fill="FFFFFF"/>
        </w:rPr>
        <w:t>Seguro Social</w:t>
      </w:r>
      <w:r w:rsidR="6120C7A9" w:rsidRPr="00124189">
        <w:rPr>
          <w:rStyle w:val="normaltextrun"/>
          <w:rFonts w:ascii="Arial" w:hAnsi="Arial" w:cs="Arial"/>
          <w:color w:val="000000"/>
          <w:szCs w:val="24"/>
          <w:shd w:val="clear" w:color="auto" w:fill="FFFFFF"/>
        </w:rPr>
        <w:t>, se establece que existe un aporte de 4.540 días</w:t>
      </w:r>
      <w:r w:rsidR="68747A67" w:rsidRPr="00124189">
        <w:rPr>
          <w:rStyle w:val="normaltextrun"/>
          <w:rFonts w:ascii="Arial" w:hAnsi="Arial" w:cs="Arial"/>
          <w:color w:val="000000"/>
          <w:szCs w:val="24"/>
          <w:shd w:val="clear" w:color="auto" w:fill="FFFFFF"/>
        </w:rPr>
        <w:t xml:space="preserve"> o sea</w:t>
      </w:r>
      <w:r w:rsidR="6120C7A9" w:rsidRPr="00124189">
        <w:rPr>
          <w:rStyle w:val="normaltextrun"/>
          <w:rFonts w:ascii="Arial" w:hAnsi="Arial" w:cs="Arial"/>
          <w:color w:val="000000"/>
          <w:szCs w:val="24"/>
          <w:shd w:val="clear" w:color="auto" w:fill="FFFFFF"/>
        </w:rPr>
        <w:t xml:space="preserve"> 648 semanas, que no </w:t>
      </w:r>
      <w:r w:rsidR="6423F227" w:rsidRPr="00124189">
        <w:rPr>
          <w:rStyle w:val="normaltextrun"/>
          <w:rFonts w:ascii="Arial" w:hAnsi="Arial" w:cs="Arial"/>
          <w:color w:val="000000"/>
          <w:szCs w:val="24"/>
          <w:shd w:val="clear" w:color="auto" w:fill="FFFFFF"/>
        </w:rPr>
        <w:t>se tuvieron</w:t>
      </w:r>
      <w:r w:rsidR="6120C7A9" w:rsidRPr="00124189">
        <w:rPr>
          <w:rStyle w:val="normaltextrun"/>
          <w:rFonts w:ascii="Arial" w:hAnsi="Arial" w:cs="Arial"/>
          <w:color w:val="000000"/>
          <w:szCs w:val="24"/>
          <w:shd w:val="clear" w:color="auto" w:fill="FFFFFF"/>
        </w:rPr>
        <w:t xml:space="preserve"> </w:t>
      </w:r>
      <w:r w:rsidR="3903B8C7" w:rsidRPr="00124189">
        <w:rPr>
          <w:rStyle w:val="normaltextrun"/>
          <w:rFonts w:ascii="Arial" w:hAnsi="Arial" w:cs="Arial"/>
          <w:color w:val="000000"/>
          <w:szCs w:val="24"/>
          <w:shd w:val="clear" w:color="auto" w:fill="FFFFFF"/>
        </w:rPr>
        <w:t>en cuenta</w:t>
      </w:r>
      <w:r w:rsidR="6120C7A9" w:rsidRPr="00124189">
        <w:rPr>
          <w:rStyle w:val="normaltextrun"/>
          <w:rFonts w:ascii="Arial" w:hAnsi="Arial" w:cs="Arial"/>
          <w:color w:val="000000"/>
          <w:szCs w:val="24"/>
          <w:shd w:val="clear" w:color="auto" w:fill="FFFFFF"/>
        </w:rPr>
        <w:t xml:space="preserve"> y que </w:t>
      </w:r>
      <w:r w:rsidR="6120C7A9" w:rsidRPr="00124189">
        <w:rPr>
          <w:rStyle w:val="normaltextrun"/>
          <w:rFonts w:ascii="Arial" w:hAnsi="Arial" w:cs="Arial"/>
          <w:color w:val="000000"/>
          <w:szCs w:val="24"/>
          <w:shd w:val="clear" w:color="auto" w:fill="FFFFFF"/>
        </w:rPr>
        <w:lastRenderedPageBreak/>
        <w:t>además Colpensiones aceptó en un documento BZ2018102 del 28</w:t>
      </w:r>
      <w:r w:rsidR="0541BB8B" w:rsidRPr="00124189">
        <w:rPr>
          <w:rStyle w:val="normaltextrun"/>
          <w:rFonts w:ascii="Arial" w:hAnsi="Arial" w:cs="Arial"/>
          <w:color w:val="000000"/>
          <w:szCs w:val="24"/>
          <w:shd w:val="clear" w:color="auto" w:fill="FFFFFF"/>
        </w:rPr>
        <w:t>/</w:t>
      </w:r>
      <w:r w:rsidR="6120C7A9" w:rsidRPr="00124189">
        <w:rPr>
          <w:rStyle w:val="normaltextrun"/>
          <w:rFonts w:ascii="Arial" w:hAnsi="Arial" w:cs="Arial"/>
          <w:color w:val="000000"/>
          <w:szCs w:val="24"/>
          <w:shd w:val="clear" w:color="auto" w:fill="FFFFFF"/>
        </w:rPr>
        <w:t>08</w:t>
      </w:r>
      <w:r w:rsidR="0541BB8B" w:rsidRPr="00124189">
        <w:rPr>
          <w:rStyle w:val="normaltextrun"/>
          <w:rFonts w:ascii="Arial" w:hAnsi="Arial" w:cs="Arial"/>
          <w:color w:val="000000"/>
          <w:szCs w:val="24"/>
          <w:shd w:val="clear" w:color="auto" w:fill="FFFFFF"/>
        </w:rPr>
        <w:t>/</w:t>
      </w:r>
      <w:r w:rsidR="6120C7A9" w:rsidRPr="00124189">
        <w:rPr>
          <w:rStyle w:val="normaltextrun"/>
          <w:rFonts w:ascii="Arial" w:hAnsi="Arial" w:cs="Arial"/>
          <w:color w:val="000000"/>
          <w:szCs w:val="24"/>
          <w:shd w:val="clear" w:color="auto" w:fill="FFFFFF"/>
        </w:rPr>
        <w:t>2018</w:t>
      </w:r>
      <w:r w:rsidR="0541BB8B" w:rsidRPr="00124189">
        <w:rPr>
          <w:rStyle w:val="normaltextrun"/>
          <w:rFonts w:ascii="Arial" w:hAnsi="Arial" w:cs="Arial"/>
          <w:color w:val="000000"/>
          <w:szCs w:val="24"/>
          <w:shd w:val="clear" w:color="auto" w:fill="FFFFFF"/>
        </w:rPr>
        <w:t xml:space="preserve"> en el que se reportó </w:t>
      </w:r>
      <w:r w:rsidR="6120C7A9" w:rsidRPr="00124189">
        <w:rPr>
          <w:rStyle w:val="normaltextrun"/>
          <w:rFonts w:ascii="Arial" w:hAnsi="Arial" w:cs="Arial"/>
          <w:color w:val="000000"/>
          <w:szCs w:val="24"/>
          <w:shd w:val="clear" w:color="auto" w:fill="FFFFFF"/>
        </w:rPr>
        <w:t>una deuda por aportes desde el 01</w:t>
      </w:r>
      <w:r w:rsidR="0541BB8B" w:rsidRPr="00124189">
        <w:rPr>
          <w:rStyle w:val="normaltextrun"/>
          <w:rFonts w:ascii="Arial" w:hAnsi="Arial" w:cs="Arial"/>
          <w:color w:val="000000"/>
          <w:szCs w:val="24"/>
          <w:shd w:val="clear" w:color="auto" w:fill="FFFFFF"/>
        </w:rPr>
        <w:t>/</w:t>
      </w:r>
      <w:r w:rsidR="6120C7A9" w:rsidRPr="00124189">
        <w:rPr>
          <w:rStyle w:val="normaltextrun"/>
          <w:rFonts w:ascii="Arial" w:hAnsi="Arial" w:cs="Arial"/>
          <w:color w:val="000000"/>
          <w:szCs w:val="24"/>
          <w:shd w:val="clear" w:color="auto" w:fill="FFFFFF"/>
        </w:rPr>
        <w:t>10</w:t>
      </w:r>
      <w:r w:rsidR="0541BB8B" w:rsidRPr="00124189">
        <w:rPr>
          <w:rStyle w:val="normaltextrun"/>
          <w:rFonts w:ascii="Arial" w:hAnsi="Arial" w:cs="Arial"/>
          <w:color w:val="000000"/>
          <w:szCs w:val="24"/>
          <w:shd w:val="clear" w:color="auto" w:fill="FFFFFF"/>
        </w:rPr>
        <w:t>/</w:t>
      </w:r>
      <w:r w:rsidR="6120C7A9" w:rsidRPr="00124189">
        <w:rPr>
          <w:rStyle w:val="normaltextrun"/>
          <w:rFonts w:ascii="Arial" w:hAnsi="Arial" w:cs="Arial"/>
          <w:color w:val="000000"/>
          <w:szCs w:val="24"/>
          <w:shd w:val="clear" w:color="auto" w:fill="FFFFFF"/>
        </w:rPr>
        <w:t>1992 y el 31</w:t>
      </w:r>
      <w:r w:rsidR="0541BB8B" w:rsidRPr="00124189">
        <w:rPr>
          <w:rStyle w:val="normaltextrun"/>
          <w:rFonts w:ascii="Arial" w:hAnsi="Arial" w:cs="Arial"/>
          <w:color w:val="000000"/>
          <w:szCs w:val="24"/>
          <w:shd w:val="clear" w:color="auto" w:fill="FFFFFF"/>
        </w:rPr>
        <w:t>/</w:t>
      </w:r>
      <w:r w:rsidR="6120C7A9" w:rsidRPr="00124189">
        <w:rPr>
          <w:rStyle w:val="normaltextrun"/>
          <w:rFonts w:ascii="Arial" w:hAnsi="Arial" w:cs="Arial"/>
          <w:color w:val="000000"/>
          <w:szCs w:val="24"/>
          <w:shd w:val="clear" w:color="auto" w:fill="FFFFFF"/>
        </w:rPr>
        <w:t>12</w:t>
      </w:r>
      <w:r w:rsidR="0541BB8B" w:rsidRPr="00124189">
        <w:rPr>
          <w:rStyle w:val="normaltextrun"/>
          <w:rFonts w:ascii="Arial" w:hAnsi="Arial" w:cs="Arial"/>
          <w:color w:val="000000"/>
          <w:szCs w:val="24"/>
          <w:shd w:val="clear" w:color="auto" w:fill="FFFFFF"/>
        </w:rPr>
        <w:t>/</w:t>
      </w:r>
      <w:r w:rsidR="6120C7A9" w:rsidRPr="00124189">
        <w:rPr>
          <w:rStyle w:val="normaltextrun"/>
          <w:rFonts w:ascii="Arial" w:hAnsi="Arial" w:cs="Arial"/>
          <w:color w:val="000000"/>
          <w:szCs w:val="24"/>
          <w:shd w:val="clear" w:color="auto" w:fill="FFFFFF"/>
        </w:rPr>
        <w:t>1994</w:t>
      </w:r>
      <w:r w:rsidR="0541BB8B" w:rsidRPr="00124189">
        <w:rPr>
          <w:rStyle w:val="normaltextrun"/>
          <w:rFonts w:ascii="Arial" w:hAnsi="Arial" w:cs="Arial"/>
          <w:color w:val="000000"/>
          <w:szCs w:val="24"/>
          <w:shd w:val="clear" w:color="auto" w:fill="FFFFFF"/>
        </w:rPr>
        <w:t>, a partir de las cuales se alcanzaría un total de</w:t>
      </w:r>
      <w:r w:rsidR="6120C7A9" w:rsidRPr="00124189">
        <w:rPr>
          <w:rStyle w:val="normaltextrun"/>
          <w:rFonts w:ascii="Arial" w:hAnsi="Arial" w:cs="Arial"/>
          <w:color w:val="000000"/>
          <w:szCs w:val="24"/>
          <w:shd w:val="clear" w:color="auto" w:fill="FFFFFF"/>
        </w:rPr>
        <w:t xml:space="preserve"> 55</w:t>
      </w:r>
      <w:r w:rsidR="7900E7E0" w:rsidRPr="00124189">
        <w:rPr>
          <w:rStyle w:val="normaltextrun"/>
          <w:rFonts w:ascii="Arial" w:hAnsi="Arial" w:cs="Arial"/>
          <w:color w:val="000000"/>
          <w:szCs w:val="24"/>
          <w:shd w:val="clear" w:color="auto" w:fill="FFFFFF"/>
        </w:rPr>
        <w:t>5</w:t>
      </w:r>
      <w:r w:rsidR="6120C7A9" w:rsidRPr="00124189">
        <w:rPr>
          <w:rStyle w:val="normaltextrun"/>
          <w:rFonts w:ascii="Arial" w:hAnsi="Arial" w:cs="Arial"/>
          <w:color w:val="000000"/>
          <w:szCs w:val="24"/>
          <w:shd w:val="clear" w:color="auto" w:fill="FFFFFF"/>
        </w:rPr>
        <w:t xml:space="preserve"> semanas</w:t>
      </w:r>
      <w:r w:rsidR="0541BB8B" w:rsidRPr="00124189">
        <w:rPr>
          <w:rStyle w:val="normaltextrun"/>
          <w:rFonts w:ascii="Arial" w:hAnsi="Arial" w:cs="Arial"/>
          <w:color w:val="000000"/>
          <w:szCs w:val="24"/>
          <w:shd w:val="clear" w:color="auto" w:fill="FFFFFF"/>
        </w:rPr>
        <w:t xml:space="preserve">, todo ello en la medida que </w:t>
      </w:r>
      <w:r w:rsidR="6120C7A9" w:rsidRPr="00124189">
        <w:rPr>
          <w:rStyle w:val="normaltextrun"/>
          <w:rFonts w:ascii="Arial" w:hAnsi="Arial" w:cs="Arial"/>
          <w:color w:val="000000"/>
          <w:szCs w:val="24"/>
          <w:shd w:val="clear" w:color="auto" w:fill="FFFFFF"/>
        </w:rPr>
        <w:t>Colpensiones no adelant</w:t>
      </w:r>
      <w:r w:rsidR="29110E17" w:rsidRPr="00124189">
        <w:rPr>
          <w:rStyle w:val="normaltextrun"/>
          <w:rFonts w:ascii="Arial" w:hAnsi="Arial" w:cs="Arial"/>
          <w:color w:val="000000"/>
          <w:szCs w:val="24"/>
          <w:shd w:val="clear" w:color="auto" w:fill="FFFFFF"/>
        </w:rPr>
        <w:t>ó</w:t>
      </w:r>
      <w:r w:rsidR="6120C7A9" w:rsidRPr="00124189">
        <w:rPr>
          <w:rStyle w:val="normaltextrun"/>
          <w:rFonts w:ascii="Arial" w:hAnsi="Arial" w:cs="Arial"/>
          <w:color w:val="000000"/>
          <w:szCs w:val="24"/>
          <w:shd w:val="clear" w:color="auto" w:fill="FFFFFF"/>
        </w:rPr>
        <w:t xml:space="preserve"> las gestiones para el cobro de los aportes.</w:t>
      </w:r>
    </w:p>
    <w:p w14:paraId="4D8F13A5" w14:textId="1E450183" w:rsidR="20476F58" w:rsidRPr="00124189" w:rsidRDefault="20476F58" w:rsidP="00124189">
      <w:pPr>
        <w:shd w:val="clear" w:color="auto" w:fill="FFFFFF" w:themeFill="background1"/>
        <w:spacing w:line="276" w:lineRule="auto"/>
        <w:jc w:val="both"/>
        <w:rPr>
          <w:rFonts w:ascii="Arial" w:hAnsi="Arial" w:cs="Arial"/>
          <w:szCs w:val="24"/>
          <w:lang w:val="es-ES"/>
        </w:rPr>
      </w:pPr>
    </w:p>
    <w:p w14:paraId="38408C7D" w14:textId="718F93DE" w:rsidR="154CEA68" w:rsidRPr="00124189" w:rsidRDefault="154CEA68" w:rsidP="00124189">
      <w:pPr>
        <w:shd w:val="clear" w:color="auto" w:fill="FFFFFF" w:themeFill="background1"/>
        <w:spacing w:line="276" w:lineRule="auto"/>
        <w:jc w:val="both"/>
        <w:rPr>
          <w:rFonts w:ascii="Arial" w:hAnsi="Arial" w:cs="Arial"/>
          <w:color w:val="000000" w:themeColor="text1"/>
          <w:szCs w:val="24"/>
          <w:lang w:val="es-ES" w:eastAsia="es-CO"/>
        </w:rPr>
      </w:pPr>
    </w:p>
    <w:p w14:paraId="5C0603DD" w14:textId="77777777" w:rsidR="005A134B" w:rsidRPr="00124189" w:rsidRDefault="005A134B" w:rsidP="00124189">
      <w:pPr>
        <w:shd w:val="clear" w:color="auto" w:fill="FFFFFF" w:themeFill="background1"/>
        <w:tabs>
          <w:tab w:val="left" w:pos="5197"/>
        </w:tabs>
        <w:spacing w:line="276" w:lineRule="auto"/>
        <w:jc w:val="center"/>
        <w:rPr>
          <w:rFonts w:ascii="Arial" w:hAnsi="Arial" w:cs="Arial"/>
          <w:b/>
          <w:bCs/>
          <w:szCs w:val="24"/>
        </w:rPr>
      </w:pPr>
      <w:r w:rsidRPr="00124189">
        <w:rPr>
          <w:rFonts w:ascii="Arial" w:hAnsi="Arial" w:cs="Arial"/>
          <w:b/>
          <w:bCs/>
          <w:szCs w:val="24"/>
        </w:rPr>
        <w:t>CONSIDERACIONES</w:t>
      </w:r>
    </w:p>
    <w:p w14:paraId="6DCF1E7B" w14:textId="77777777" w:rsidR="005A134B" w:rsidRPr="00124189" w:rsidRDefault="39B78E16" w:rsidP="00124189">
      <w:pPr>
        <w:shd w:val="clear" w:color="auto" w:fill="FFFFFF" w:themeFill="background1"/>
        <w:tabs>
          <w:tab w:val="left" w:pos="5197"/>
        </w:tabs>
        <w:spacing w:line="276" w:lineRule="auto"/>
        <w:jc w:val="both"/>
        <w:rPr>
          <w:rFonts w:ascii="Arial" w:hAnsi="Arial" w:cs="Arial"/>
          <w:szCs w:val="24"/>
        </w:rPr>
      </w:pPr>
      <w:r w:rsidRPr="00124189">
        <w:rPr>
          <w:rFonts w:ascii="Arial" w:hAnsi="Arial" w:cs="Arial"/>
          <w:b/>
          <w:bCs/>
          <w:szCs w:val="24"/>
        </w:rPr>
        <w:t>1. Problemas jurídicos</w:t>
      </w:r>
    </w:p>
    <w:p w14:paraId="1A54CFE3" w14:textId="2F63F4FF" w:rsidR="46A2ED29" w:rsidRPr="00124189" w:rsidRDefault="46A2ED29" w:rsidP="00124189">
      <w:pPr>
        <w:shd w:val="clear" w:color="auto" w:fill="FFFFFF" w:themeFill="background1"/>
        <w:tabs>
          <w:tab w:val="left" w:pos="5197"/>
        </w:tabs>
        <w:spacing w:line="276" w:lineRule="auto"/>
        <w:jc w:val="both"/>
        <w:rPr>
          <w:rFonts w:ascii="Arial" w:hAnsi="Arial" w:cs="Arial"/>
          <w:szCs w:val="24"/>
        </w:rPr>
      </w:pPr>
    </w:p>
    <w:p w14:paraId="2869E347" w14:textId="1E2D958D" w:rsidR="37B3F3C2" w:rsidRPr="00124189" w:rsidRDefault="37B3F3C2" w:rsidP="00124189">
      <w:pPr>
        <w:shd w:val="clear" w:color="auto" w:fill="FFFFFF" w:themeFill="background1"/>
        <w:tabs>
          <w:tab w:val="left" w:pos="5197"/>
        </w:tabs>
        <w:spacing w:line="276" w:lineRule="auto"/>
        <w:jc w:val="both"/>
        <w:rPr>
          <w:rFonts w:ascii="Arial" w:hAnsi="Arial" w:cs="Arial"/>
          <w:szCs w:val="24"/>
        </w:rPr>
      </w:pPr>
      <w:r w:rsidRPr="00124189">
        <w:rPr>
          <w:rFonts w:ascii="Arial" w:hAnsi="Arial" w:cs="Arial"/>
          <w:szCs w:val="24"/>
        </w:rPr>
        <w:t xml:space="preserve">Visto el recuento anterior, la </w:t>
      </w:r>
      <w:r w:rsidR="00F74626" w:rsidRPr="00124189">
        <w:rPr>
          <w:rFonts w:ascii="Arial" w:hAnsi="Arial" w:cs="Arial"/>
          <w:szCs w:val="24"/>
        </w:rPr>
        <w:t xml:space="preserve">Sala </w:t>
      </w:r>
      <w:r w:rsidRPr="00124189">
        <w:rPr>
          <w:rFonts w:ascii="Arial" w:hAnsi="Arial" w:cs="Arial"/>
          <w:szCs w:val="24"/>
        </w:rPr>
        <w:t xml:space="preserve">se formula los </w:t>
      </w:r>
      <w:r w:rsidR="372A1126" w:rsidRPr="00124189">
        <w:rPr>
          <w:rFonts w:ascii="Arial" w:hAnsi="Arial" w:cs="Arial"/>
          <w:szCs w:val="24"/>
        </w:rPr>
        <w:t>siguientes</w:t>
      </w:r>
      <w:r w:rsidRPr="00124189">
        <w:rPr>
          <w:rFonts w:ascii="Arial" w:hAnsi="Arial" w:cs="Arial"/>
          <w:szCs w:val="24"/>
        </w:rPr>
        <w:t>,</w:t>
      </w:r>
    </w:p>
    <w:p w14:paraId="584F87A1" w14:textId="51342B18" w:rsidR="46A2ED29" w:rsidRPr="00124189" w:rsidRDefault="46A2ED29" w:rsidP="00124189">
      <w:pPr>
        <w:shd w:val="clear" w:color="auto" w:fill="FFFFFF" w:themeFill="background1"/>
        <w:tabs>
          <w:tab w:val="left" w:pos="5197"/>
        </w:tabs>
        <w:spacing w:line="276" w:lineRule="auto"/>
        <w:jc w:val="both"/>
        <w:rPr>
          <w:rFonts w:ascii="Arial" w:hAnsi="Arial" w:cs="Arial"/>
          <w:b/>
          <w:bCs/>
          <w:szCs w:val="24"/>
        </w:rPr>
      </w:pPr>
    </w:p>
    <w:p w14:paraId="7ABFF799" w14:textId="3B207964" w:rsidR="00492DEC" w:rsidRPr="00124189" w:rsidRDefault="00492DEC" w:rsidP="00124189">
      <w:pPr>
        <w:pStyle w:val="paragraph"/>
        <w:numPr>
          <w:ilvl w:val="1"/>
          <w:numId w:val="25"/>
        </w:numPr>
        <w:spacing w:before="0" w:beforeAutospacing="0" w:after="0" w:afterAutospacing="0" w:line="276" w:lineRule="auto"/>
        <w:jc w:val="both"/>
        <w:rPr>
          <w:rStyle w:val="normaltextrun"/>
          <w:rFonts w:ascii="Arial" w:eastAsiaTheme="minorEastAsia" w:hAnsi="Arial" w:cs="Arial"/>
          <w:color w:val="000000" w:themeColor="text1"/>
          <w:lang w:val="es-ES"/>
        </w:rPr>
      </w:pPr>
      <w:r w:rsidRPr="00124189">
        <w:rPr>
          <w:rStyle w:val="normaltextrun"/>
          <w:rFonts w:ascii="Arial" w:hAnsi="Arial" w:cs="Arial"/>
          <w:color w:val="000000" w:themeColor="text1"/>
          <w:lang w:val="es-ES"/>
        </w:rPr>
        <w:t>¿</w:t>
      </w:r>
      <w:proofErr w:type="spellStart"/>
      <w:r w:rsidR="7E432C7F" w:rsidRPr="00124189">
        <w:rPr>
          <w:rStyle w:val="normaltextrun"/>
          <w:rFonts w:ascii="Arial" w:hAnsi="Arial" w:cs="Arial"/>
          <w:lang w:val="es-ES"/>
        </w:rPr>
        <w:t>Hoover</w:t>
      </w:r>
      <w:proofErr w:type="spellEnd"/>
      <w:r w:rsidR="7E432C7F" w:rsidRPr="00124189">
        <w:rPr>
          <w:rStyle w:val="normaltextrun"/>
          <w:rFonts w:ascii="Arial" w:hAnsi="Arial" w:cs="Arial"/>
          <w:lang w:val="es-ES"/>
        </w:rPr>
        <w:t xml:space="preserve"> </w:t>
      </w:r>
      <w:r w:rsidR="788D7803" w:rsidRPr="00124189">
        <w:rPr>
          <w:rStyle w:val="normaltextrun"/>
          <w:rFonts w:ascii="Arial" w:hAnsi="Arial" w:cs="Arial"/>
          <w:lang w:val="es-ES"/>
        </w:rPr>
        <w:t>Villada</w:t>
      </w:r>
      <w:r w:rsidR="7E432C7F" w:rsidRPr="00124189">
        <w:rPr>
          <w:rStyle w:val="normaltextrun"/>
          <w:rFonts w:ascii="Arial" w:hAnsi="Arial" w:cs="Arial"/>
          <w:lang w:val="es-ES"/>
        </w:rPr>
        <w:t xml:space="preserve"> Arenas</w:t>
      </w:r>
      <w:r w:rsidR="256747E4" w:rsidRPr="00124189">
        <w:rPr>
          <w:rStyle w:val="normaltextrun"/>
          <w:rFonts w:ascii="Arial" w:hAnsi="Arial" w:cs="Arial"/>
          <w:lang w:val="es-ES"/>
        </w:rPr>
        <w:t xml:space="preserve"> </w:t>
      </w:r>
      <w:r w:rsidRPr="00124189">
        <w:rPr>
          <w:rStyle w:val="normaltextrun"/>
          <w:rFonts w:ascii="Arial" w:hAnsi="Arial" w:cs="Arial"/>
          <w:lang w:val="es-ES"/>
        </w:rPr>
        <w:t>demostró reunir los requisitos para ser beneficiari</w:t>
      </w:r>
      <w:r w:rsidR="3622FB64" w:rsidRPr="00124189">
        <w:rPr>
          <w:rStyle w:val="normaltextrun"/>
          <w:rFonts w:ascii="Arial" w:hAnsi="Arial" w:cs="Arial"/>
          <w:lang w:val="es-ES"/>
        </w:rPr>
        <w:t>o</w:t>
      </w:r>
      <w:r w:rsidRPr="00124189">
        <w:rPr>
          <w:rStyle w:val="normaltextrun"/>
          <w:rFonts w:ascii="Arial" w:hAnsi="Arial" w:cs="Arial"/>
          <w:lang w:val="es-ES"/>
        </w:rPr>
        <w:t xml:space="preserve"> de la pensión de vejez en los términos del artículo 36 de la Ley 100 de 1993, que le permitan acudir a los presupuestos de edad y densidad de semanas fijados e</w:t>
      </w:r>
      <w:r w:rsidRPr="00124189">
        <w:rPr>
          <w:rStyle w:val="normaltextrun"/>
          <w:rFonts w:ascii="Arial" w:hAnsi="Arial" w:cs="Arial"/>
          <w:color w:val="000000" w:themeColor="text1"/>
          <w:lang w:val="es-ES"/>
        </w:rPr>
        <w:t>n el</w:t>
      </w:r>
      <w:r w:rsidRPr="00124189">
        <w:rPr>
          <w:rStyle w:val="normaltextrun"/>
          <w:rFonts w:ascii="Arial" w:hAnsi="Arial" w:cs="Arial"/>
          <w:lang w:val="es-ES"/>
        </w:rPr>
        <w:t xml:space="preserve"> Decreto 758/90</w:t>
      </w:r>
      <w:r w:rsidRPr="00124189">
        <w:rPr>
          <w:rStyle w:val="normaltextrun"/>
          <w:rFonts w:ascii="Arial" w:hAnsi="Arial" w:cs="Arial"/>
          <w:color w:val="000000" w:themeColor="text1"/>
          <w:lang w:val="es-ES"/>
        </w:rPr>
        <w:t>?</w:t>
      </w:r>
    </w:p>
    <w:p w14:paraId="318A9F6B" w14:textId="77777777" w:rsidR="00492DEC" w:rsidRPr="00124189" w:rsidRDefault="00492DEC" w:rsidP="00124189">
      <w:pPr>
        <w:pStyle w:val="paragraph"/>
        <w:spacing w:before="0" w:beforeAutospacing="0" w:after="0" w:afterAutospacing="0" w:line="276" w:lineRule="auto"/>
        <w:ind w:left="720"/>
        <w:jc w:val="both"/>
        <w:rPr>
          <w:rStyle w:val="normaltextrun"/>
          <w:rFonts w:ascii="Arial" w:eastAsiaTheme="minorEastAsia" w:hAnsi="Arial" w:cs="Arial"/>
          <w:color w:val="000000" w:themeColor="text1"/>
          <w:lang w:val="es-ES"/>
        </w:rPr>
      </w:pPr>
    </w:p>
    <w:p w14:paraId="2E12A902" w14:textId="733670ED" w:rsidR="00492DEC" w:rsidRPr="00E44DB2" w:rsidRDefault="510E09D7" w:rsidP="00124189">
      <w:pPr>
        <w:pStyle w:val="paragraph"/>
        <w:numPr>
          <w:ilvl w:val="1"/>
          <w:numId w:val="25"/>
        </w:numPr>
        <w:spacing w:before="0" w:beforeAutospacing="0" w:after="0" w:afterAutospacing="0" w:line="276" w:lineRule="auto"/>
        <w:jc w:val="both"/>
        <w:textAlignment w:val="baseline"/>
        <w:rPr>
          <w:rStyle w:val="normaltextrun"/>
          <w:rFonts w:ascii="Arial" w:hAnsi="Arial" w:cs="Arial"/>
          <w:color w:val="000000"/>
          <w:lang w:val="es-ES"/>
        </w:rPr>
      </w:pPr>
      <w:r w:rsidRPr="00124189">
        <w:rPr>
          <w:rStyle w:val="normaltextrun"/>
          <w:rFonts w:ascii="Arial" w:hAnsi="Arial" w:cs="Arial"/>
          <w:color w:val="000000" w:themeColor="text1"/>
          <w:lang w:val="es-ES"/>
        </w:rPr>
        <w:t>¿</w:t>
      </w:r>
      <w:proofErr w:type="spellStart"/>
      <w:r w:rsidR="61070DC2" w:rsidRPr="00124189">
        <w:rPr>
          <w:rStyle w:val="normaltextrun"/>
          <w:rFonts w:ascii="Arial" w:hAnsi="Arial" w:cs="Arial"/>
          <w:lang w:val="es-ES"/>
        </w:rPr>
        <w:t>Hoover</w:t>
      </w:r>
      <w:proofErr w:type="spellEnd"/>
      <w:r w:rsidR="61070DC2" w:rsidRPr="00124189">
        <w:rPr>
          <w:rStyle w:val="normaltextrun"/>
          <w:rFonts w:ascii="Arial" w:hAnsi="Arial" w:cs="Arial"/>
          <w:lang w:val="es-ES"/>
        </w:rPr>
        <w:t xml:space="preserve"> </w:t>
      </w:r>
      <w:r w:rsidR="27D7EABD" w:rsidRPr="00124189">
        <w:rPr>
          <w:rStyle w:val="normaltextrun"/>
          <w:rFonts w:ascii="Arial" w:hAnsi="Arial" w:cs="Arial"/>
          <w:lang w:val="es-ES"/>
        </w:rPr>
        <w:t>Villada</w:t>
      </w:r>
      <w:r w:rsidR="61070DC2" w:rsidRPr="00124189">
        <w:rPr>
          <w:rStyle w:val="normaltextrun"/>
          <w:rFonts w:ascii="Arial" w:hAnsi="Arial" w:cs="Arial"/>
          <w:lang w:val="es-ES"/>
        </w:rPr>
        <w:t xml:space="preserve"> Arenas</w:t>
      </w:r>
      <w:r w:rsidR="635449FC" w:rsidRPr="00124189">
        <w:rPr>
          <w:rStyle w:val="normaltextrun"/>
          <w:rFonts w:ascii="Arial" w:hAnsi="Arial" w:cs="Arial"/>
          <w:color w:val="000000" w:themeColor="text1"/>
          <w:lang w:val="es-ES"/>
        </w:rPr>
        <w:t xml:space="preserve"> </w:t>
      </w:r>
      <w:r w:rsidRPr="00124189">
        <w:rPr>
          <w:rStyle w:val="normaltextrun"/>
          <w:rFonts w:ascii="Arial" w:hAnsi="Arial" w:cs="Arial"/>
          <w:color w:val="000000" w:themeColor="text1"/>
          <w:lang w:val="es-ES"/>
        </w:rPr>
        <w:t xml:space="preserve">acreditó </w:t>
      </w:r>
      <w:r w:rsidR="2B71A41D" w:rsidRPr="00124189">
        <w:rPr>
          <w:rStyle w:val="normaltextrun"/>
          <w:rFonts w:ascii="Arial" w:hAnsi="Arial" w:cs="Arial"/>
          <w:color w:val="000000" w:themeColor="text1"/>
          <w:lang w:val="es-ES"/>
        </w:rPr>
        <w:t xml:space="preserve">que prestó personalmente sus servicios al </w:t>
      </w:r>
      <w:r w:rsidR="6F22AFBA" w:rsidRPr="00124189">
        <w:rPr>
          <w:rStyle w:val="normaltextrun"/>
          <w:rFonts w:ascii="Arial" w:hAnsi="Arial" w:cs="Arial"/>
          <w:color w:val="000000" w:themeColor="text1"/>
          <w:lang w:val="es-ES"/>
        </w:rPr>
        <w:t xml:space="preserve">señor </w:t>
      </w:r>
      <w:r w:rsidRPr="00124189">
        <w:rPr>
          <w:rStyle w:val="normaltextrun"/>
          <w:rFonts w:ascii="Arial" w:hAnsi="Arial" w:cs="Arial"/>
          <w:color w:val="000000" w:themeColor="text1"/>
          <w:lang w:val="es-ES"/>
        </w:rPr>
        <w:t>Gu</w:t>
      </w:r>
      <w:r w:rsidR="4821B432" w:rsidRPr="00124189">
        <w:rPr>
          <w:rStyle w:val="normaltextrun"/>
          <w:rFonts w:ascii="Arial" w:hAnsi="Arial" w:cs="Arial"/>
          <w:color w:val="000000" w:themeColor="text1"/>
          <w:lang w:val="es-ES"/>
        </w:rPr>
        <w:t>illermo Montoya Salazar</w:t>
      </w:r>
      <w:r w:rsidR="12226271" w:rsidRPr="00124189">
        <w:rPr>
          <w:rStyle w:val="normaltextrun"/>
          <w:rFonts w:ascii="Arial" w:hAnsi="Arial" w:cs="Arial"/>
          <w:color w:val="000000" w:themeColor="text1"/>
          <w:lang w:val="es-ES"/>
        </w:rPr>
        <w:t xml:space="preserve"> </w:t>
      </w:r>
      <w:r w:rsidR="136810CA" w:rsidRPr="00124189">
        <w:rPr>
          <w:rStyle w:val="normaltextrun"/>
          <w:rFonts w:ascii="Arial" w:hAnsi="Arial" w:cs="Arial"/>
          <w:color w:val="000000" w:themeColor="text1"/>
          <w:lang w:val="es-ES"/>
        </w:rPr>
        <w:t xml:space="preserve">del </w:t>
      </w:r>
      <w:r w:rsidR="353D5092" w:rsidRPr="00124189">
        <w:rPr>
          <w:rFonts w:ascii="Arial" w:hAnsi="Arial" w:cs="Arial"/>
          <w:color w:val="000000" w:themeColor="text1"/>
        </w:rPr>
        <w:t xml:space="preserve">01/10/1992 – </w:t>
      </w:r>
      <w:r w:rsidR="353D5092" w:rsidRPr="00124189">
        <w:rPr>
          <w:rFonts w:ascii="Arial" w:eastAsia="Arial" w:hAnsi="Arial" w:cs="Arial"/>
          <w:lang w:val="es-ES"/>
        </w:rPr>
        <w:t>31/12/1999</w:t>
      </w:r>
      <w:r w:rsidR="5C28A641" w:rsidRPr="00124189">
        <w:rPr>
          <w:rStyle w:val="normaltextrun"/>
          <w:rFonts w:ascii="Arial" w:hAnsi="Arial" w:cs="Arial"/>
          <w:color w:val="000000" w:themeColor="text1"/>
          <w:lang w:val="es-ES"/>
        </w:rPr>
        <w:t>, que permita contabilizar los interregnos</w:t>
      </w:r>
      <w:r w:rsidRPr="00124189">
        <w:rPr>
          <w:rStyle w:val="normaltextrun"/>
          <w:rFonts w:ascii="Arial" w:hAnsi="Arial" w:cs="Arial"/>
          <w:color w:val="000000" w:themeColor="text1"/>
          <w:lang w:val="es-ES"/>
        </w:rPr>
        <w:t xml:space="preserve"> re</w:t>
      </w:r>
      <w:r w:rsidR="0E361B6E" w:rsidRPr="00124189">
        <w:rPr>
          <w:rStyle w:val="normaltextrun"/>
          <w:rFonts w:ascii="Arial" w:hAnsi="Arial" w:cs="Arial"/>
          <w:color w:val="000000" w:themeColor="text1"/>
          <w:lang w:val="es-ES"/>
        </w:rPr>
        <w:t>portados negativamente en la historia laboral,</w:t>
      </w:r>
      <w:r w:rsidRPr="00124189">
        <w:rPr>
          <w:rStyle w:val="normaltextrun"/>
          <w:rFonts w:ascii="Arial" w:hAnsi="Arial" w:cs="Arial"/>
          <w:color w:val="000000" w:themeColor="text1"/>
          <w:lang w:val="es-ES"/>
        </w:rPr>
        <w:t xml:space="preserve"> para efectos pensionales?</w:t>
      </w:r>
    </w:p>
    <w:p w14:paraId="0A972684" w14:textId="0702204B" w:rsidR="00E44DB2" w:rsidRPr="00124189" w:rsidRDefault="00E44DB2" w:rsidP="00E44DB2">
      <w:pPr>
        <w:pStyle w:val="paragraph"/>
        <w:spacing w:before="0" w:beforeAutospacing="0" w:after="0" w:afterAutospacing="0" w:line="276" w:lineRule="auto"/>
        <w:jc w:val="both"/>
        <w:textAlignment w:val="baseline"/>
        <w:rPr>
          <w:rStyle w:val="normaltextrun"/>
          <w:rFonts w:ascii="Arial" w:hAnsi="Arial" w:cs="Arial"/>
          <w:color w:val="000000"/>
          <w:lang w:val="es-ES"/>
        </w:rPr>
      </w:pPr>
    </w:p>
    <w:p w14:paraId="5A88A0A9" w14:textId="77ECE68D" w:rsidR="005A134B" w:rsidRPr="00124189" w:rsidRDefault="719940B1" w:rsidP="00E44DB2">
      <w:pPr>
        <w:spacing w:line="276" w:lineRule="auto"/>
        <w:rPr>
          <w:rFonts w:ascii="Arial" w:hAnsi="Arial" w:cs="Arial"/>
          <w:b/>
          <w:bCs/>
          <w:color w:val="000000" w:themeColor="text1"/>
          <w:szCs w:val="24"/>
          <w:lang w:val="es-ES"/>
        </w:rPr>
      </w:pPr>
      <w:r w:rsidRPr="00124189">
        <w:rPr>
          <w:rFonts w:ascii="Arial" w:hAnsi="Arial" w:cs="Arial"/>
          <w:b/>
          <w:bCs/>
          <w:color w:val="000000" w:themeColor="text1"/>
          <w:szCs w:val="24"/>
          <w:lang w:val="es-ES"/>
        </w:rPr>
        <w:t>2. Solución a los problemas jurídicos</w:t>
      </w:r>
    </w:p>
    <w:p w14:paraId="44ABA084" w14:textId="72EF50DD" w:rsidR="28F1AABA" w:rsidRPr="00124189" w:rsidRDefault="28F1AABA" w:rsidP="00E44DB2">
      <w:pPr>
        <w:spacing w:line="276" w:lineRule="auto"/>
        <w:rPr>
          <w:rFonts w:ascii="Arial" w:hAnsi="Arial" w:cs="Arial"/>
          <w:b/>
          <w:bCs/>
          <w:color w:val="000000" w:themeColor="text1"/>
          <w:szCs w:val="24"/>
          <w:lang w:val="es-ES"/>
        </w:rPr>
      </w:pPr>
    </w:p>
    <w:p w14:paraId="5FB0F740" w14:textId="08705491" w:rsidR="008A384C" w:rsidRPr="00124189" w:rsidRDefault="008A384C" w:rsidP="00124189">
      <w:pPr>
        <w:widowControl w:val="0"/>
        <w:autoSpaceDE w:val="0"/>
        <w:autoSpaceDN w:val="0"/>
        <w:adjustRightInd w:val="0"/>
        <w:spacing w:line="276" w:lineRule="auto"/>
        <w:jc w:val="both"/>
        <w:rPr>
          <w:rFonts w:ascii="Arial" w:hAnsi="Arial" w:cs="Arial"/>
          <w:b/>
          <w:bCs/>
          <w:szCs w:val="24"/>
          <w:lang w:val="es-ES"/>
        </w:rPr>
      </w:pPr>
      <w:r w:rsidRPr="00124189">
        <w:rPr>
          <w:rFonts w:ascii="Arial" w:hAnsi="Arial" w:cs="Arial"/>
          <w:b/>
          <w:bCs/>
          <w:szCs w:val="24"/>
          <w:lang w:val="es-ES"/>
        </w:rPr>
        <w:t>2.1.</w:t>
      </w:r>
      <w:r w:rsidR="62D2824A" w:rsidRPr="00124189">
        <w:rPr>
          <w:rFonts w:ascii="Arial" w:hAnsi="Arial" w:cs="Arial"/>
          <w:b/>
          <w:bCs/>
          <w:szCs w:val="24"/>
          <w:lang w:val="es-ES"/>
        </w:rPr>
        <w:t xml:space="preserve"> Fundamento normativo</w:t>
      </w:r>
      <w:r w:rsidRPr="00124189">
        <w:rPr>
          <w:rFonts w:ascii="Arial" w:hAnsi="Arial" w:cs="Arial"/>
          <w:b/>
          <w:bCs/>
          <w:szCs w:val="24"/>
          <w:lang w:val="es-ES"/>
        </w:rPr>
        <w:t xml:space="preserve"> </w:t>
      </w:r>
    </w:p>
    <w:p w14:paraId="4810546F" w14:textId="036F6114" w:rsidR="008A384C" w:rsidRPr="00124189" w:rsidRDefault="008A384C" w:rsidP="00124189">
      <w:pPr>
        <w:widowControl w:val="0"/>
        <w:autoSpaceDE w:val="0"/>
        <w:autoSpaceDN w:val="0"/>
        <w:adjustRightInd w:val="0"/>
        <w:spacing w:line="276" w:lineRule="auto"/>
        <w:jc w:val="both"/>
        <w:rPr>
          <w:rFonts w:ascii="Arial" w:hAnsi="Arial" w:cs="Arial"/>
          <w:b/>
          <w:bCs/>
          <w:szCs w:val="24"/>
          <w:lang w:val="es-ES"/>
        </w:rPr>
      </w:pPr>
    </w:p>
    <w:p w14:paraId="62681364" w14:textId="70D48C5C" w:rsidR="008A384C" w:rsidRPr="00124189" w:rsidRDefault="38394E61" w:rsidP="00124189">
      <w:pPr>
        <w:widowControl w:val="0"/>
        <w:autoSpaceDE w:val="0"/>
        <w:autoSpaceDN w:val="0"/>
        <w:adjustRightInd w:val="0"/>
        <w:spacing w:line="276" w:lineRule="auto"/>
        <w:jc w:val="both"/>
        <w:rPr>
          <w:rFonts w:ascii="Arial" w:hAnsi="Arial" w:cs="Arial"/>
          <w:b/>
          <w:bCs/>
          <w:szCs w:val="24"/>
          <w:lang w:val="es-ES"/>
        </w:rPr>
      </w:pPr>
      <w:r w:rsidRPr="00124189">
        <w:rPr>
          <w:rFonts w:ascii="Arial" w:hAnsi="Arial" w:cs="Arial"/>
          <w:b/>
          <w:bCs/>
          <w:szCs w:val="24"/>
          <w:lang w:val="es-ES"/>
        </w:rPr>
        <w:t xml:space="preserve">2.1.1 Régimen de transición </w:t>
      </w:r>
    </w:p>
    <w:p w14:paraId="50D52AE9" w14:textId="77777777" w:rsidR="005416FF" w:rsidRPr="00124189" w:rsidRDefault="005416FF" w:rsidP="00124189">
      <w:pPr>
        <w:spacing w:line="276" w:lineRule="auto"/>
        <w:jc w:val="both"/>
        <w:rPr>
          <w:rFonts w:ascii="Arial" w:hAnsi="Arial" w:cs="Arial"/>
          <w:color w:val="000000" w:themeColor="text1"/>
          <w:szCs w:val="24"/>
          <w:lang w:val="es-ES"/>
        </w:rPr>
      </w:pPr>
    </w:p>
    <w:p w14:paraId="590B4095" w14:textId="28E769DE" w:rsidR="38394E61" w:rsidRPr="00124189" w:rsidRDefault="38394E61" w:rsidP="00124189">
      <w:pPr>
        <w:spacing w:line="276" w:lineRule="auto"/>
        <w:jc w:val="both"/>
        <w:rPr>
          <w:rFonts w:ascii="Arial" w:hAnsi="Arial" w:cs="Arial"/>
          <w:color w:val="000000" w:themeColor="text1"/>
          <w:szCs w:val="24"/>
          <w:lang w:val="es-ES"/>
        </w:rPr>
      </w:pPr>
      <w:r w:rsidRPr="00124189">
        <w:rPr>
          <w:rFonts w:ascii="Arial" w:hAnsi="Arial" w:cs="Arial"/>
          <w:color w:val="000000" w:themeColor="text1"/>
          <w:szCs w:val="24"/>
          <w:lang w:val="es-ES"/>
        </w:rPr>
        <w:t>El artículo 36 de la Ley 100 de 1993 instauró un régimen de transición pensional para aquellas personas que, a la entrada en vigencia de dicha ley - 01/04/1994- tuvieran 40 o más años de edad si es hombre o 15 o más años de servicios.</w:t>
      </w:r>
    </w:p>
    <w:p w14:paraId="07346CA7" w14:textId="77777777" w:rsidR="46A2ED29" w:rsidRPr="00124189" w:rsidRDefault="46A2ED29" w:rsidP="00124189">
      <w:pPr>
        <w:spacing w:line="276" w:lineRule="auto"/>
        <w:jc w:val="both"/>
        <w:rPr>
          <w:rFonts w:ascii="Arial" w:hAnsi="Arial" w:cs="Arial"/>
          <w:color w:val="000000" w:themeColor="text1"/>
          <w:szCs w:val="24"/>
          <w:lang w:val="es-ES"/>
        </w:rPr>
      </w:pPr>
    </w:p>
    <w:p w14:paraId="1782692A" w14:textId="77777777" w:rsidR="38394E61" w:rsidRPr="00124189" w:rsidRDefault="38394E61" w:rsidP="00124189">
      <w:pPr>
        <w:spacing w:line="276" w:lineRule="auto"/>
        <w:jc w:val="both"/>
        <w:rPr>
          <w:rFonts w:ascii="Arial" w:hAnsi="Arial" w:cs="Arial"/>
          <w:color w:val="000000" w:themeColor="text1"/>
          <w:szCs w:val="24"/>
          <w:lang w:val="es-ES"/>
        </w:rPr>
      </w:pPr>
      <w:r w:rsidRPr="00124189">
        <w:rPr>
          <w:rFonts w:ascii="Arial" w:hAnsi="Arial" w:cs="Arial"/>
          <w:color w:val="000000" w:themeColor="text1"/>
          <w:szCs w:val="24"/>
          <w:lang w:val="es-ES"/>
        </w:rPr>
        <w:t>Régimen de transición que subsistió hasta el 31/07/2010, a menos que el beneficiario tuviera 750 semanas o su equivalente en tiempo de servicios para el 29/07/2005, evento en el cual disfrutaría del mencionado régimen hasta el 31/12/2014 al tenor del parágrafo transitorio 4º del artículo 1º del Acto Legislativo 01/2005.</w:t>
      </w:r>
    </w:p>
    <w:p w14:paraId="5592F87D" w14:textId="2C8B6A84" w:rsidR="46A2ED29" w:rsidRPr="00124189" w:rsidRDefault="46A2ED29" w:rsidP="00124189">
      <w:pPr>
        <w:spacing w:line="276" w:lineRule="auto"/>
        <w:rPr>
          <w:rFonts w:ascii="Arial" w:hAnsi="Arial" w:cs="Arial"/>
          <w:szCs w:val="24"/>
          <w:lang w:val="es-ES"/>
        </w:rPr>
      </w:pPr>
    </w:p>
    <w:p w14:paraId="65371DEF" w14:textId="2D6A82E5" w:rsidR="38394E61" w:rsidRPr="00124189" w:rsidRDefault="38394E61" w:rsidP="00124189">
      <w:pPr>
        <w:spacing w:line="276" w:lineRule="auto"/>
        <w:jc w:val="both"/>
        <w:rPr>
          <w:rFonts w:ascii="Arial" w:hAnsi="Arial" w:cs="Arial"/>
          <w:b/>
          <w:bCs/>
          <w:color w:val="000000" w:themeColor="text1"/>
          <w:szCs w:val="24"/>
          <w:lang w:val="es-ES"/>
        </w:rPr>
      </w:pPr>
      <w:r w:rsidRPr="00124189">
        <w:rPr>
          <w:rFonts w:ascii="Arial" w:hAnsi="Arial" w:cs="Arial"/>
          <w:b/>
          <w:bCs/>
          <w:color w:val="000000" w:themeColor="text1"/>
          <w:szCs w:val="24"/>
          <w:lang w:val="es-ES"/>
        </w:rPr>
        <w:t>2.</w:t>
      </w:r>
      <w:r w:rsidR="1CC694BB" w:rsidRPr="00124189">
        <w:rPr>
          <w:rFonts w:ascii="Arial" w:hAnsi="Arial" w:cs="Arial"/>
          <w:b/>
          <w:bCs/>
          <w:color w:val="000000" w:themeColor="text1"/>
          <w:szCs w:val="24"/>
          <w:lang w:val="es-ES"/>
        </w:rPr>
        <w:t>1.2.</w:t>
      </w:r>
      <w:r w:rsidRPr="00124189">
        <w:rPr>
          <w:rFonts w:ascii="Arial" w:hAnsi="Arial" w:cs="Arial"/>
          <w:b/>
          <w:bCs/>
          <w:color w:val="000000" w:themeColor="text1"/>
          <w:szCs w:val="24"/>
          <w:lang w:val="es-ES"/>
        </w:rPr>
        <w:t xml:space="preserve"> Fundamento fáctico</w:t>
      </w:r>
    </w:p>
    <w:p w14:paraId="55EA77DD" w14:textId="3A24A967" w:rsidR="46A2ED29" w:rsidRPr="00124189" w:rsidRDefault="46A2ED29" w:rsidP="00124189">
      <w:pPr>
        <w:spacing w:line="276" w:lineRule="auto"/>
        <w:jc w:val="both"/>
        <w:rPr>
          <w:rFonts w:ascii="Arial" w:hAnsi="Arial" w:cs="Arial"/>
          <w:b/>
          <w:bCs/>
          <w:color w:val="000000" w:themeColor="text1"/>
          <w:szCs w:val="24"/>
          <w:lang w:val="es-ES"/>
        </w:rPr>
      </w:pPr>
    </w:p>
    <w:p w14:paraId="0072A305" w14:textId="017249E5" w:rsidR="38394E61" w:rsidRPr="00124189" w:rsidRDefault="38394E61" w:rsidP="00124189">
      <w:pPr>
        <w:spacing w:line="276" w:lineRule="auto"/>
        <w:jc w:val="both"/>
        <w:rPr>
          <w:rFonts w:ascii="Arial" w:eastAsia="Calibri" w:hAnsi="Arial" w:cs="Arial"/>
          <w:color w:val="000000" w:themeColor="text1"/>
          <w:szCs w:val="24"/>
          <w:lang w:val="es-ES"/>
        </w:rPr>
      </w:pPr>
      <w:r w:rsidRPr="00124189">
        <w:rPr>
          <w:rFonts w:ascii="Arial" w:hAnsi="Arial" w:cs="Arial"/>
          <w:color w:val="000000" w:themeColor="text1"/>
          <w:szCs w:val="24"/>
          <w:lang w:val="es-ES"/>
        </w:rPr>
        <w:t xml:space="preserve">No hay duda </w:t>
      </w:r>
      <w:r w:rsidR="5A56FFFA" w:rsidRPr="00124189">
        <w:rPr>
          <w:rFonts w:ascii="Arial" w:hAnsi="Arial" w:cs="Arial"/>
          <w:color w:val="000000" w:themeColor="text1"/>
          <w:szCs w:val="24"/>
          <w:lang w:val="es-ES"/>
        </w:rPr>
        <w:t>de que</w:t>
      </w:r>
      <w:r w:rsidRPr="00124189">
        <w:rPr>
          <w:rFonts w:ascii="Arial" w:hAnsi="Arial" w:cs="Arial"/>
          <w:color w:val="000000" w:themeColor="text1"/>
          <w:szCs w:val="24"/>
          <w:lang w:val="es-ES"/>
        </w:rPr>
        <w:t xml:space="preserve"> el señor </w:t>
      </w:r>
      <w:proofErr w:type="spellStart"/>
      <w:r w:rsidR="5EF4BF94" w:rsidRPr="00124189">
        <w:rPr>
          <w:rFonts w:ascii="Arial" w:hAnsi="Arial" w:cs="Arial"/>
          <w:color w:val="000000" w:themeColor="text1"/>
          <w:szCs w:val="24"/>
          <w:lang w:val="es-ES"/>
        </w:rPr>
        <w:t>Hoover</w:t>
      </w:r>
      <w:proofErr w:type="spellEnd"/>
      <w:r w:rsidR="5EF4BF94" w:rsidRPr="00124189">
        <w:rPr>
          <w:rFonts w:ascii="Arial" w:hAnsi="Arial" w:cs="Arial"/>
          <w:color w:val="000000" w:themeColor="text1"/>
          <w:szCs w:val="24"/>
          <w:lang w:val="es-ES"/>
        </w:rPr>
        <w:t xml:space="preserve"> Villada Arenas</w:t>
      </w:r>
      <w:r w:rsidRPr="00124189">
        <w:rPr>
          <w:rFonts w:ascii="Arial" w:hAnsi="Arial" w:cs="Arial"/>
          <w:color w:val="000000" w:themeColor="text1"/>
          <w:szCs w:val="24"/>
          <w:lang w:val="es-ES"/>
        </w:rPr>
        <w:t xml:space="preserve"> </w:t>
      </w:r>
      <w:r w:rsidR="6DFF14CF" w:rsidRPr="00124189">
        <w:rPr>
          <w:rFonts w:ascii="Arial" w:hAnsi="Arial" w:cs="Arial"/>
          <w:color w:val="000000" w:themeColor="text1"/>
          <w:szCs w:val="24"/>
          <w:lang w:val="es-ES"/>
        </w:rPr>
        <w:t>fue</w:t>
      </w:r>
      <w:r w:rsidRPr="00124189">
        <w:rPr>
          <w:rFonts w:ascii="Arial" w:hAnsi="Arial" w:cs="Arial"/>
          <w:color w:val="000000" w:themeColor="text1"/>
          <w:szCs w:val="24"/>
          <w:lang w:val="es-ES"/>
        </w:rPr>
        <w:t xml:space="preserve"> beneficiario del régimen de transición por edad</w:t>
      </w:r>
      <w:r w:rsidR="005416FF" w:rsidRPr="00124189">
        <w:rPr>
          <w:rFonts w:ascii="Arial" w:hAnsi="Arial" w:cs="Arial"/>
          <w:color w:val="000000" w:themeColor="text1"/>
          <w:szCs w:val="24"/>
          <w:lang w:val="es-ES"/>
        </w:rPr>
        <w:t xml:space="preserve"> pues contaba con </w:t>
      </w:r>
      <w:r w:rsidRPr="00124189">
        <w:rPr>
          <w:rFonts w:ascii="Arial" w:hAnsi="Arial" w:cs="Arial"/>
          <w:color w:val="000000" w:themeColor="text1"/>
          <w:szCs w:val="24"/>
          <w:lang w:val="es-ES"/>
        </w:rPr>
        <w:t xml:space="preserve">más de 40 años </w:t>
      </w:r>
      <w:r w:rsidR="3896C926" w:rsidRPr="00124189">
        <w:rPr>
          <w:rFonts w:ascii="Arial" w:hAnsi="Arial" w:cs="Arial"/>
          <w:color w:val="000000" w:themeColor="text1"/>
          <w:szCs w:val="24"/>
          <w:lang w:val="es-ES"/>
        </w:rPr>
        <w:t xml:space="preserve">al </w:t>
      </w:r>
      <w:r w:rsidR="005416FF" w:rsidRPr="00124189">
        <w:rPr>
          <w:rFonts w:ascii="Arial" w:hAnsi="Arial" w:cs="Arial"/>
          <w:color w:val="000000" w:themeColor="text1"/>
          <w:szCs w:val="24"/>
          <w:lang w:val="es-ES"/>
        </w:rPr>
        <w:t>0</w:t>
      </w:r>
      <w:r w:rsidR="3896C926" w:rsidRPr="00124189">
        <w:rPr>
          <w:rFonts w:ascii="Arial" w:hAnsi="Arial" w:cs="Arial"/>
          <w:color w:val="000000" w:themeColor="text1"/>
          <w:szCs w:val="24"/>
          <w:lang w:val="es-ES"/>
        </w:rPr>
        <w:t>1</w:t>
      </w:r>
      <w:r w:rsidR="7EA9D614" w:rsidRPr="00124189">
        <w:rPr>
          <w:rFonts w:ascii="Arial" w:hAnsi="Arial" w:cs="Arial"/>
          <w:color w:val="000000" w:themeColor="text1"/>
          <w:szCs w:val="24"/>
          <w:lang w:val="es-ES"/>
        </w:rPr>
        <w:t>/</w:t>
      </w:r>
      <w:r w:rsidR="3896C926" w:rsidRPr="00124189">
        <w:rPr>
          <w:rFonts w:ascii="Arial" w:hAnsi="Arial" w:cs="Arial"/>
          <w:color w:val="000000" w:themeColor="text1"/>
          <w:szCs w:val="24"/>
          <w:lang w:val="es-ES"/>
        </w:rPr>
        <w:t>04</w:t>
      </w:r>
      <w:r w:rsidR="5EAA5FA6" w:rsidRPr="00124189">
        <w:rPr>
          <w:rFonts w:ascii="Arial" w:hAnsi="Arial" w:cs="Arial"/>
          <w:color w:val="000000" w:themeColor="text1"/>
          <w:szCs w:val="24"/>
          <w:lang w:val="es-ES"/>
        </w:rPr>
        <w:t>/</w:t>
      </w:r>
      <w:r w:rsidR="3896C926" w:rsidRPr="00124189">
        <w:rPr>
          <w:rFonts w:ascii="Arial" w:hAnsi="Arial" w:cs="Arial"/>
          <w:color w:val="000000" w:themeColor="text1"/>
          <w:szCs w:val="24"/>
          <w:lang w:val="es-ES"/>
        </w:rPr>
        <w:t>1994</w:t>
      </w:r>
      <w:r w:rsidR="44007707" w:rsidRPr="00124189">
        <w:rPr>
          <w:rFonts w:ascii="Arial" w:hAnsi="Arial" w:cs="Arial"/>
          <w:color w:val="000000" w:themeColor="text1"/>
          <w:szCs w:val="24"/>
          <w:lang w:val="es-ES"/>
        </w:rPr>
        <w:t>,</w:t>
      </w:r>
      <w:r w:rsidR="3896C926" w:rsidRPr="00124189">
        <w:rPr>
          <w:rFonts w:ascii="Arial" w:hAnsi="Arial" w:cs="Arial"/>
          <w:color w:val="000000" w:themeColor="text1"/>
          <w:szCs w:val="24"/>
          <w:lang w:val="es-ES"/>
        </w:rPr>
        <w:t xml:space="preserve"> fecha en que entró</w:t>
      </w:r>
      <w:r w:rsidRPr="00124189">
        <w:rPr>
          <w:rFonts w:ascii="Arial" w:hAnsi="Arial" w:cs="Arial"/>
          <w:color w:val="000000" w:themeColor="text1"/>
          <w:szCs w:val="24"/>
          <w:lang w:val="es-ES"/>
        </w:rPr>
        <w:t xml:space="preserve"> en vigencia la </w:t>
      </w:r>
      <w:r w:rsidR="4184CBF5" w:rsidRPr="00124189">
        <w:rPr>
          <w:rFonts w:ascii="Arial" w:hAnsi="Arial" w:cs="Arial"/>
          <w:color w:val="000000" w:themeColor="text1"/>
          <w:szCs w:val="24"/>
          <w:lang w:val="es-ES"/>
        </w:rPr>
        <w:t>L</w:t>
      </w:r>
      <w:r w:rsidRPr="00124189">
        <w:rPr>
          <w:rFonts w:ascii="Arial" w:hAnsi="Arial" w:cs="Arial"/>
          <w:color w:val="000000" w:themeColor="text1"/>
          <w:szCs w:val="24"/>
          <w:lang w:val="es-ES"/>
        </w:rPr>
        <w:t xml:space="preserve">ey 100 de 1993, </w:t>
      </w:r>
      <w:r w:rsidR="005416FF" w:rsidRPr="00124189">
        <w:rPr>
          <w:rFonts w:ascii="Arial" w:hAnsi="Arial" w:cs="Arial"/>
          <w:color w:val="000000" w:themeColor="text1"/>
          <w:szCs w:val="24"/>
          <w:lang w:val="es-ES"/>
        </w:rPr>
        <w:t>en la medida que nació el</w:t>
      </w:r>
      <w:r w:rsidR="121F55C0" w:rsidRPr="00124189">
        <w:rPr>
          <w:rFonts w:ascii="Arial" w:hAnsi="Arial" w:cs="Arial"/>
          <w:color w:val="000000" w:themeColor="text1"/>
          <w:szCs w:val="24"/>
          <w:lang w:val="es-ES"/>
        </w:rPr>
        <w:t xml:space="preserve"> </w:t>
      </w:r>
      <w:r w:rsidR="6956303D" w:rsidRPr="00124189">
        <w:rPr>
          <w:rFonts w:ascii="Arial" w:eastAsia="Calibri" w:hAnsi="Arial" w:cs="Arial"/>
          <w:color w:val="000000" w:themeColor="text1"/>
          <w:szCs w:val="24"/>
        </w:rPr>
        <w:t>20</w:t>
      </w:r>
      <w:r w:rsidR="16BD6E86" w:rsidRPr="00124189">
        <w:rPr>
          <w:rFonts w:ascii="Arial" w:eastAsia="Calibri" w:hAnsi="Arial" w:cs="Arial"/>
          <w:color w:val="000000" w:themeColor="text1"/>
          <w:szCs w:val="24"/>
        </w:rPr>
        <w:t>/</w:t>
      </w:r>
      <w:r w:rsidR="6956303D" w:rsidRPr="00124189">
        <w:rPr>
          <w:rFonts w:ascii="Arial" w:eastAsia="Calibri" w:hAnsi="Arial" w:cs="Arial"/>
          <w:color w:val="000000" w:themeColor="text1"/>
          <w:szCs w:val="24"/>
        </w:rPr>
        <w:t>10</w:t>
      </w:r>
      <w:r w:rsidR="4ADC5983" w:rsidRPr="00124189">
        <w:rPr>
          <w:rFonts w:ascii="Arial" w:eastAsia="Calibri" w:hAnsi="Arial" w:cs="Arial"/>
          <w:color w:val="000000" w:themeColor="text1"/>
          <w:szCs w:val="24"/>
        </w:rPr>
        <w:t>/</w:t>
      </w:r>
      <w:r w:rsidR="6956303D" w:rsidRPr="00124189">
        <w:rPr>
          <w:rFonts w:ascii="Arial" w:eastAsia="Calibri" w:hAnsi="Arial" w:cs="Arial"/>
          <w:color w:val="000000" w:themeColor="text1"/>
          <w:szCs w:val="24"/>
        </w:rPr>
        <w:t>1945 (</w:t>
      </w:r>
      <w:proofErr w:type="spellStart"/>
      <w:r w:rsidR="0045A676" w:rsidRPr="00124189">
        <w:rPr>
          <w:rFonts w:ascii="Arial" w:eastAsia="Calibri" w:hAnsi="Arial" w:cs="Arial"/>
          <w:color w:val="000000" w:themeColor="text1"/>
          <w:szCs w:val="24"/>
        </w:rPr>
        <w:t>fl</w:t>
      </w:r>
      <w:proofErr w:type="spellEnd"/>
      <w:r w:rsidR="0045A676" w:rsidRPr="00124189">
        <w:rPr>
          <w:rFonts w:ascii="Arial" w:eastAsia="Calibri" w:hAnsi="Arial" w:cs="Arial"/>
          <w:color w:val="000000" w:themeColor="text1"/>
          <w:szCs w:val="24"/>
        </w:rPr>
        <w:t xml:space="preserve">. </w:t>
      </w:r>
      <w:r w:rsidR="6956303D" w:rsidRPr="00124189">
        <w:rPr>
          <w:rFonts w:ascii="Arial" w:eastAsia="Calibri" w:hAnsi="Arial" w:cs="Arial"/>
          <w:color w:val="000000" w:themeColor="text1"/>
          <w:szCs w:val="24"/>
        </w:rPr>
        <w:t xml:space="preserve">1 del archivo 04, </w:t>
      </w:r>
      <w:r w:rsidR="3DFCD23F" w:rsidRPr="00124189">
        <w:rPr>
          <w:rFonts w:ascii="Arial" w:eastAsia="Calibri" w:hAnsi="Arial" w:cs="Arial"/>
          <w:color w:val="000000" w:themeColor="text1"/>
          <w:szCs w:val="24"/>
        </w:rPr>
        <w:t>c</w:t>
      </w:r>
      <w:r w:rsidR="6956303D" w:rsidRPr="00124189">
        <w:rPr>
          <w:rFonts w:ascii="Arial" w:eastAsia="Calibri" w:hAnsi="Arial" w:cs="Arial"/>
          <w:color w:val="000000" w:themeColor="text1"/>
          <w:szCs w:val="24"/>
        </w:rPr>
        <w:t>.01)</w:t>
      </w:r>
      <w:r w:rsidR="53EFEB9C" w:rsidRPr="00124189">
        <w:rPr>
          <w:rFonts w:ascii="Arial" w:hAnsi="Arial" w:cs="Arial"/>
          <w:color w:val="000000" w:themeColor="text1"/>
          <w:szCs w:val="24"/>
          <w:lang w:val="es-ES"/>
        </w:rPr>
        <w:t xml:space="preserve"> y </w:t>
      </w:r>
      <w:r w:rsidR="603944D9" w:rsidRPr="00124189">
        <w:rPr>
          <w:rFonts w:ascii="Arial" w:hAnsi="Arial" w:cs="Arial"/>
          <w:color w:val="000000" w:themeColor="text1"/>
          <w:szCs w:val="24"/>
          <w:lang w:val="es-ES"/>
        </w:rPr>
        <w:t xml:space="preserve">al </w:t>
      </w:r>
      <w:r w:rsidR="18D38DEE" w:rsidRPr="00124189">
        <w:rPr>
          <w:rFonts w:ascii="Arial" w:hAnsi="Arial" w:cs="Arial"/>
          <w:color w:val="000000" w:themeColor="text1"/>
          <w:szCs w:val="24"/>
          <w:lang w:val="es-ES"/>
        </w:rPr>
        <w:t>haberse</w:t>
      </w:r>
      <w:r w:rsidR="6BFE2CC0" w:rsidRPr="00124189">
        <w:rPr>
          <w:rFonts w:ascii="Arial" w:eastAsia="Calibri" w:hAnsi="Arial" w:cs="Arial"/>
          <w:color w:val="000000" w:themeColor="text1"/>
          <w:szCs w:val="24"/>
        </w:rPr>
        <w:t xml:space="preserve"> afili</w:t>
      </w:r>
      <w:r w:rsidR="38CF549B" w:rsidRPr="00124189">
        <w:rPr>
          <w:rFonts w:ascii="Arial" w:eastAsia="Calibri" w:hAnsi="Arial" w:cs="Arial"/>
          <w:color w:val="000000" w:themeColor="text1"/>
          <w:szCs w:val="24"/>
        </w:rPr>
        <w:t>ado</w:t>
      </w:r>
      <w:r w:rsidR="6BFE2CC0" w:rsidRPr="00124189">
        <w:rPr>
          <w:rFonts w:ascii="Arial" w:eastAsia="Calibri" w:hAnsi="Arial" w:cs="Arial"/>
          <w:color w:val="000000" w:themeColor="text1"/>
          <w:szCs w:val="24"/>
        </w:rPr>
        <w:t xml:space="preserve"> al RPM a partir del 01/05/1967</w:t>
      </w:r>
      <w:r w:rsidR="6BFE2CC0" w:rsidRPr="00124189">
        <w:rPr>
          <w:rFonts w:ascii="Arial" w:hAnsi="Arial" w:cs="Arial"/>
          <w:color w:val="000000" w:themeColor="text1"/>
          <w:szCs w:val="24"/>
          <w:lang w:val="es-ES"/>
        </w:rPr>
        <w:t xml:space="preserve"> donde permaneció hasta su muerte (fl. 4, archivo 04, exp. digital), </w:t>
      </w:r>
      <w:r w:rsidR="068357FF" w:rsidRPr="00124189">
        <w:rPr>
          <w:rFonts w:ascii="Arial" w:hAnsi="Arial" w:cs="Arial"/>
          <w:color w:val="000000" w:themeColor="text1"/>
          <w:szCs w:val="24"/>
          <w:lang w:val="es-ES"/>
        </w:rPr>
        <w:t>en el que</w:t>
      </w:r>
      <w:r w:rsidR="6BFE2CC0" w:rsidRPr="00124189">
        <w:rPr>
          <w:rFonts w:ascii="Arial" w:hAnsi="Arial" w:cs="Arial"/>
          <w:color w:val="000000" w:themeColor="text1"/>
          <w:szCs w:val="24"/>
          <w:lang w:val="es-ES"/>
        </w:rPr>
        <w:t xml:space="preserve"> efectuaron sus </w:t>
      </w:r>
      <w:r w:rsidRPr="00124189">
        <w:rPr>
          <w:rFonts w:ascii="Arial" w:hAnsi="Arial" w:cs="Arial"/>
          <w:color w:val="000000" w:themeColor="text1"/>
          <w:szCs w:val="24"/>
          <w:lang w:val="es-ES"/>
        </w:rPr>
        <w:t>aportes pensionales</w:t>
      </w:r>
      <w:r w:rsidR="0420DCFF" w:rsidRPr="00124189">
        <w:rPr>
          <w:rFonts w:ascii="Arial" w:hAnsi="Arial" w:cs="Arial"/>
          <w:color w:val="000000" w:themeColor="text1"/>
          <w:szCs w:val="24"/>
          <w:lang w:val="es-ES"/>
        </w:rPr>
        <w:t xml:space="preserve"> </w:t>
      </w:r>
      <w:r w:rsidR="126AA3C8" w:rsidRPr="00124189">
        <w:rPr>
          <w:rFonts w:ascii="Arial" w:hAnsi="Arial" w:cs="Arial"/>
          <w:color w:val="000000" w:themeColor="text1"/>
          <w:szCs w:val="24"/>
          <w:lang w:val="es-ES"/>
        </w:rPr>
        <w:t xml:space="preserve">según da cuenta </w:t>
      </w:r>
      <w:r w:rsidR="0420DCFF" w:rsidRPr="00124189">
        <w:rPr>
          <w:rFonts w:ascii="Arial" w:eastAsia="Calibri" w:hAnsi="Arial" w:cs="Arial"/>
          <w:color w:val="000000" w:themeColor="text1"/>
          <w:szCs w:val="24"/>
        </w:rPr>
        <w:t>la historia laboral actualizada al 22/05/2018</w:t>
      </w:r>
      <w:r w:rsidR="730D670A" w:rsidRPr="00124189">
        <w:rPr>
          <w:rFonts w:ascii="Arial" w:eastAsia="Calibri" w:hAnsi="Arial" w:cs="Arial"/>
          <w:color w:val="000000" w:themeColor="text1"/>
          <w:szCs w:val="24"/>
        </w:rPr>
        <w:t xml:space="preserve"> (</w:t>
      </w:r>
      <w:proofErr w:type="spellStart"/>
      <w:r w:rsidR="1D52C60F" w:rsidRPr="00124189">
        <w:rPr>
          <w:rFonts w:ascii="Arial" w:eastAsia="Calibri" w:hAnsi="Arial" w:cs="Arial"/>
          <w:color w:val="000000" w:themeColor="text1"/>
          <w:szCs w:val="24"/>
        </w:rPr>
        <w:t>fl</w:t>
      </w:r>
      <w:proofErr w:type="spellEnd"/>
      <w:r w:rsidR="730D670A" w:rsidRPr="00124189">
        <w:rPr>
          <w:rFonts w:ascii="Arial" w:eastAsia="Calibri" w:hAnsi="Arial" w:cs="Arial"/>
          <w:color w:val="000000" w:themeColor="text1"/>
          <w:szCs w:val="24"/>
        </w:rPr>
        <w:t>. 2</w:t>
      </w:r>
      <w:r w:rsidR="005416FF" w:rsidRPr="00124189">
        <w:rPr>
          <w:rFonts w:ascii="Arial" w:eastAsia="Calibri" w:hAnsi="Arial" w:cs="Arial"/>
          <w:color w:val="000000" w:themeColor="text1"/>
          <w:szCs w:val="24"/>
        </w:rPr>
        <w:t xml:space="preserve"> a </w:t>
      </w:r>
      <w:r w:rsidR="730D670A" w:rsidRPr="00124189">
        <w:rPr>
          <w:rFonts w:ascii="Arial" w:eastAsia="Calibri" w:hAnsi="Arial" w:cs="Arial"/>
          <w:color w:val="000000" w:themeColor="text1"/>
          <w:szCs w:val="24"/>
        </w:rPr>
        <w:t xml:space="preserve">5 del archivo 15, </w:t>
      </w:r>
      <w:proofErr w:type="spellStart"/>
      <w:r w:rsidR="005416FF" w:rsidRPr="00124189">
        <w:rPr>
          <w:rFonts w:ascii="Arial" w:eastAsia="Calibri" w:hAnsi="Arial" w:cs="Arial"/>
          <w:color w:val="000000" w:themeColor="text1"/>
          <w:szCs w:val="24"/>
        </w:rPr>
        <w:t>exp</w:t>
      </w:r>
      <w:proofErr w:type="spellEnd"/>
      <w:r w:rsidR="005416FF" w:rsidRPr="00124189">
        <w:rPr>
          <w:rFonts w:ascii="Arial" w:eastAsia="Calibri" w:hAnsi="Arial" w:cs="Arial"/>
          <w:color w:val="000000" w:themeColor="text1"/>
          <w:szCs w:val="24"/>
        </w:rPr>
        <w:t>. Digital)</w:t>
      </w:r>
      <w:r w:rsidR="730D670A" w:rsidRPr="00124189">
        <w:rPr>
          <w:rFonts w:ascii="Arial" w:eastAsia="Calibri" w:hAnsi="Arial" w:cs="Arial"/>
          <w:color w:val="000000" w:themeColor="text1"/>
          <w:szCs w:val="24"/>
        </w:rPr>
        <w:t>.</w:t>
      </w:r>
    </w:p>
    <w:p w14:paraId="12B0A09E" w14:textId="79E0152B" w:rsidR="46A2ED29" w:rsidRPr="00124189" w:rsidRDefault="46A2ED29" w:rsidP="00124189">
      <w:pPr>
        <w:spacing w:line="276" w:lineRule="auto"/>
        <w:jc w:val="both"/>
        <w:rPr>
          <w:rFonts w:ascii="Arial" w:eastAsia="Calibri" w:hAnsi="Arial" w:cs="Arial"/>
          <w:color w:val="000000" w:themeColor="text1"/>
          <w:szCs w:val="24"/>
        </w:rPr>
      </w:pPr>
    </w:p>
    <w:p w14:paraId="52AFC9D3" w14:textId="16D7A822" w:rsidR="5455F4DC" w:rsidRPr="00124189" w:rsidRDefault="5455F4DC" w:rsidP="00124189">
      <w:pPr>
        <w:spacing w:line="276" w:lineRule="auto"/>
        <w:jc w:val="both"/>
        <w:rPr>
          <w:rFonts w:ascii="Arial" w:hAnsi="Arial" w:cs="Arial"/>
          <w:color w:val="000000" w:themeColor="text1"/>
          <w:szCs w:val="24"/>
          <w:lang w:val="es-ES"/>
        </w:rPr>
      </w:pPr>
      <w:r w:rsidRPr="00124189">
        <w:rPr>
          <w:rFonts w:ascii="Arial" w:eastAsia="Calibri" w:hAnsi="Arial" w:cs="Arial"/>
          <w:color w:val="000000" w:themeColor="text1"/>
          <w:szCs w:val="24"/>
        </w:rPr>
        <w:t xml:space="preserve">De </w:t>
      </w:r>
      <w:r w:rsidR="50AF41D4" w:rsidRPr="00124189">
        <w:rPr>
          <w:rFonts w:ascii="Arial" w:eastAsia="Calibri" w:hAnsi="Arial" w:cs="Arial"/>
          <w:color w:val="000000" w:themeColor="text1"/>
          <w:szCs w:val="24"/>
        </w:rPr>
        <w:t>tal manera que</w:t>
      </w:r>
      <w:r w:rsidRPr="00124189">
        <w:rPr>
          <w:rFonts w:ascii="Arial" w:eastAsia="Calibri" w:hAnsi="Arial" w:cs="Arial"/>
          <w:color w:val="000000" w:themeColor="text1"/>
          <w:szCs w:val="24"/>
        </w:rPr>
        <w:t xml:space="preserve"> el señor </w:t>
      </w:r>
      <w:r w:rsidR="234F1697" w:rsidRPr="00124189">
        <w:rPr>
          <w:rFonts w:ascii="Arial" w:eastAsia="Calibri" w:hAnsi="Arial" w:cs="Arial"/>
          <w:color w:val="000000" w:themeColor="text1"/>
          <w:szCs w:val="24"/>
        </w:rPr>
        <w:t>Villada Arenas fue</w:t>
      </w:r>
      <w:r w:rsidRPr="00124189">
        <w:rPr>
          <w:rFonts w:ascii="Arial" w:eastAsia="Calibri" w:hAnsi="Arial" w:cs="Arial"/>
          <w:color w:val="000000" w:themeColor="text1"/>
          <w:szCs w:val="24"/>
        </w:rPr>
        <w:t xml:space="preserve"> destinatario del </w:t>
      </w:r>
      <w:r w:rsidR="38394E61" w:rsidRPr="00124189">
        <w:rPr>
          <w:rFonts w:ascii="Arial" w:hAnsi="Arial" w:cs="Arial"/>
          <w:color w:val="000000" w:themeColor="text1"/>
          <w:szCs w:val="24"/>
          <w:lang w:val="es-ES"/>
        </w:rPr>
        <w:t>Acuerdo 049 de 1990</w:t>
      </w:r>
      <w:r w:rsidR="074D8808" w:rsidRPr="00124189">
        <w:rPr>
          <w:rFonts w:ascii="Arial" w:hAnsi="Arial" w:cs="Arial"/>
          <w:color w:val="000000" w:themeColor="text1"/>
          <w:szCs w:val="24"/>
          <w:lang w:val="es-ES"/>
        </w:rPr>
        <w:t xml:space="preserve"> en cuanto a los requisitos para acceder a la gracia pensional</w:t>
      </w:r>
      <w:r w:rsidR="38394E61" w:rsidRPr="00124189">
        <w:rPr>
          <w:rFonts w:ascii="Arial" w:hAnsi="Arial" w:cs="Arial"/>
          <w:color w:val="000000" w:themeColor="text1"/>
          <w:szCs w:val="24"/>
          <w:lang w:val="es-ES"/>
        </w:rPr>
        <w:t xml:space="preserve">. </w:t>
      </w:r>
    </w:p>
    <w:p w14:paraId="2A77C3F6" w14:textId="77777777" w:rsidR="46A2ED29" w:rsidRPr="00124189" w:rsidRDefault="46A2ED29" w:rsidP="00124189">
      <w:pPr>
        <w:spacing w:line="276" w:lineRule="auto"/>
        <w:jc w:val="both"/>
        <w:rPr>
          <w:rFonts w:ascii="Arial" w:hAnsi="Arial" w:cs="Arial"/>
          <w:color w:val="000000" w:themeColor="text1"/>
          <w:szCs w:val="24"/>
          <w:lang w:val="es-ES"/>
        </w:rPr>
      </w:pPr>
    </w:p>
    <w:p w14:paraId="2E426A58" w14:textId="200722B8" w:rsidR="38394E61" w:rsidRPr="00124189" w:rsidRDefault="38394E61" w:rsidP="00124189">
      <w:pPr>
        <w:spacing w:line="276" w:lineRule="auto"/>
        <w:jc w:val="both"/>
        <w:rPr>
          <w:rFonts w:ascii="Arial" w:hAnsi="Arial" w:cs="Arial"/>
          <w:color w:val="000000" w:themeColor="text1"/>
          <w:szCs w:val="24"/>
          <w:lang w:eastAsia="es-CO"/>
        </w:rPr>
      </w:pPr>
      <w:r w:rsidRPr="00124189">
        <w:rPr>
          <w:rFonts w:ascii="Arial" w:hAnsi="Arial" w:cs="Arial"/>
          <w:color w:val="000000" w:themeColor="text1"/>
          <w:szCs w:val="24"/>
          <w:lang w:val="es-ES"/>
        </w:rPr>
        <w:lastRenderedPageBreak/>
        <w:t xml:space="preserve">Ahora bien, en tanto que alcanzó </w:t>
      </w:r>
      <w:r w:rsidRPr="00124189">
        <w:rPr>
          <w:rFonts w:ascii="Arial" w:hAnsi="Arial" w:cs="Arial"/>
          <w:color w:val="000000" w:themeColor="text1"/>
          <w:szCs w:val="24"/>
          <w:lang w:eastAsia="es-CO"/>
        </w:rPr>
        <w:t xml:space="preserve">los </w:t>
      </w:r>
      <w:r w:rsidRPr="00124189">
        <w:rPr>
          <w:rFonts w:ascii="Arial" w:hAnsi="Arial" w:cs="Arial"/>
          <w:b/>
          <w:bCs/>
          <w:color w:val="000000" w:themeColor="text1"/>
          <w:szCs w:val="24"/>
          <w:lang w:eastAsia="es-CO"/>
        </w:rPr>
        <w:t>60 años de edad el 20/10/2005,</w:t>
      </w:r>
      <w:r w:rsidRPr="00124189">
        <w:rPr>
          <w:rFonts w:ascii="Arial" w:hAnsi="Arial" w:cs="Arial"/>
          <w:color w:val="000000" w:themeColor="text1"/>
          <w:szCs w:val="24"/>
          <w:lang w:eastAsia="es-CO"/>
        </w:rPr>
        <w:t xml:space="preserve"> pues nació en el mismo día y mes de 1945,</w:t>
      </w:r>
      <w:r w:rsidR="005416FF" w:rsidRPr="00124189">
        <w:rPr>
          <w:rFonts w:ascii="Arial" w:hAnsi="Arial" w:cs="Arial"/>
          <w:color w:val="000000" w:themeColor="text1"/>
          <w:szCs w:val="24"/>
          <w:lang w:eastAsia="es-CO"/>
        </w:rPr>
        <w:t xml:space="preserve"> entonces no resulta necesario</w:t>
      </w:r>
      <w:r w:rsidRPr="00124189">
        <w:rPr>
          <w:rFonts w:ascii="Arial" w:hAnsi="Arial" w:cs="Arial"/>
          <w:color w:val="000000" w:themeColor="text1"/>
          <w:szCs w:val="24"/>
          <w:lang w:eastAsia="es-CO"/>
        </w:rPr>
        <w:t xml:space="preserve"> extender el régimen de transición más allá 31/07/2010, pues el requisito de la edad lo cumplió dentro de dicho interregno. </w:t>
      </w:r>
    </w:p>
    <w:p w14:paraId="121DBACA" w14:textId="1F6D41F2" w:rsidR="46A2ED29" w:rsidRPr="00124189" w:rsidRDefault="46A2ED29" w:rsidP="00124189">
      <w:pPr>
        <w:spacing w:line="276" w:lineRule="auto"/>
        <w:jc w:val="both"/>
        <w:rPr>
          <w:rFonts w:ascii="Arial" w:hAnsi="Arial" w:cs="Arial"/>
          <w:color w:val="000000" w:themeColor="text1"/>
          <w:szCs w:val="24"/>
          <w:lang w:eastAsia="es-CO"/>
        </w:rPr>
      </w:pPr>
    </w:p>
    <w:p w14:paraId="5B2A3544" w14:textId="147F2B5C" w:rsidR="38394E61" w:rsidRPr="00124189" w:rsidRDefault="38394E61" w:rsidP="00124189">
      <w:pPr>
        <w:spacing w:line="276" w:lineRule="auto"/>
        <w:jc w:val="both"/>
        <w:rPr>
          <w:rFonts w:ascii="Arial" w:hAnsi="Arial" w:cs="Arial"/>
          <w:color w:val="000000" w:themeColor="text1"/>
          <w:szCs w:val="24"/>
          <w:lang w:eastAsia="es-CO"/>
        </w:rPr>
      </w:pPr>
      <w:r w:rsidRPr="00124189">
        <w:rPr>
          <w:rFonts w:ascii="Arial" w:hAnsi="Arial" w:cs="Arial"/>
          <w:color w:val="000000" w:themeColor="text1"/>
          <w:szCs w:val="24"/>
          <w:lang w:eastAsia="es-CO"/>
        </w:rPr>
        <w:t>En consecuencia, se analizará el cumplimiento de los requisitos contenidos en el Acuerdo 049 de 1990 para asir una prestación de vejez, pero solo hasta el hito final del 31/07/2010.</w:t>
      </w:r>
    </w:p>
    <w:p w14:paraId="594BD59E" w14:textId="77777777" w:rsidR="46A2ED29" w:rsidRPr="00124189" w:rsidRDefault="46A2ED29" w:rsidP="00124189">
      <w:pPr>
        <w:tabs>
          <w:tab w:val="left" w:pos="5197"/>
        </w:tabs>
        <w:spacing w:line="276" w:lineRule="auto"/>
        <w:jc w:val="both"/>
        <w:rPr>
          <w:rFonts w:ascii="Arial" w:hAnsi="Arial" w:cs="Arial"/>
          <w:b/>
          <w:bCs/>
          <w:color w:val="000000" w:themeColor="text1"/>
          <w:szCs w:val="24"/>
          <w:lang w:eastAsia="es-CO"/>
        </w:rPr>
      </w:pPr>
    </w:p>
    <w:p w14:paraId="1B7E77F5" w14:textId="509BF27A" w:rsidR="38394E61" w:rsidRPr="00124189" w:rsidRDefault="38394E61" w:rsidP="00124189">
      <w:pPr>
        <w:tabs>
          <w:tab w:val="left" w:pos="5197"/>
        </w:tabs>
        <w:spacing w:line="276" w:lineRule="auto"/>
        <w:jc w:val="both"/>
        <w:rPr>
          <w:rFonts w:ascii="Arial" w:hAnsi="Arial" w:cs="Arial"/>
          <w:b/>
          <w:bCs/>
          <w:color w:val="000000" w:themeColor="text1"/>
          <w:szCs w:val="24"/>
          <w:lang w:eastAsia="es-CO"/>
        </w:rPr>
      </w:pPr>
      <w:r w:rsidRPr="00124189">
        <w:rPr>
          <w:rFonts w:ascii="Arial" w:hAnsi="Arial" w:cs="Arial"/>
          <w:b/>
          <w:bCs/>
          <w:color w:val="000000" w:themeColor="text1"/>
          <w:szCs w:val="24"/>
          <w:lang w:eastAsia="es-CO"/>
        </w:rPr>
        <w:t>2.</w:t>
      </w:r>
      <w:r w:rsidR="101B2CDB" w:rsidRPr="00124189">
        <w:rPr>
          <w:rFonts w:ascii="Arial" w:hAnsi="Arial" w:cs="Arial"/>
          <w:b/>
          <w:bCs/>
          <w:color w:val="000000" w:themeColor="text1"/>
          <w:szCs w:val="24"/>
          <w:lang w:eastAsia="es-CO"/>
        </w:rPr>
        <w:t>2</w:t>
      </w:r>
      <w:r w:rsidRPr="00124189">
        <w:rPr>
          <w:rFonts w:ascii="Arial" w:hAnsi="Arial" w:cs="Arial"/>
          <w:b/>
          <w:bCs/>
          <w:color w:val="000000" w:themeColor="text1"/>
          <w:szCs w:val="24"/>
          <w:lang w:eastAsia="es-CO"/>
        </w:rPr>
        <w:t xml:space="preserve"> Requisitos para acceder a la pensión de vejez conforme al Decreto 758/90 que aprobó el Acuerdo 049/90.</w:t>
      </w:r>
    </w:p>
    <w:p w14:paraId="7754EA1E" w14:textId="77777777" w:rsidR="46A2ED29" w:rsidRPr="00124189" w:rsidRDefault="46A2ED29" w:rsidP="00124189">
      <w:pPr>
        <w:shd w:val="clear" w:color="auto" w:fill="FFFFFF" w:themeFill="background1"/>
        <w:tabs>
          <w:tab w:val="left" w:pos="5197"/>
        </w:tabs>
        <w:spacing w:line="276" w:lineRule="auto"/>
        <w:contextualSpacing/>
        <w:jc w:val="both"/>
        <w:rPr>
          <w:rFonts w:ascii="Arial" w:hAnsi="Arial" w:cs="Arial"/>
          <w:b/>
          <w:bCs/>
          <w:color w:val="000000" w:themeColor="text1"/>
          <w:szCs w:val="24"/>
          <w:lang w:eastAsia="es-CO"/>
        </w:rPr>
      </w:pPr>
    </w:p>
    <w:p w14:paraId="1B0AEBD0" w14:textId="073C0A04" w:rsidR="38394E61" w:rsidRPr="00124189" w:rsidRDefault="38394E61" w:rsidP="00124189">
      <w:pPr>
        <w:shd w:val="clear" w:color="auto" w:fill="FFFFFF" w:themeFill="background1"/>
        <w:tabs>
          <w:tab w:val="left" w:pos="5197"/>
        </w:tabs>
        <w:spacing w:line="276" w:lineRule="auto"/>
        <w:contextualSpacing/>
        <w:jc w:val="both"/>
        <w:rPr>
          <w:rFonts w:ascii="Arial" w:hAnsi="Arial" w:cs="Arial"/>
          <w:b/>
          <w:bCs/>
          <w:color w:val="000000" w:themeColor="text1"/>
          <w:szCs w:val="24"/>
          <w:lang w:eastAsia="es-CO"/>
        </w:rPr>
      </w:pPr>
      <w:r w:rsidRPr="00124189">
        <w:rPr>
          <w:rFonts w:ascii="Arial" w:hAnsi="Arial" w:cs="Arial"/>
          <w:b/>
          <w:bCs/>
          <w:color w:val="000000" w:themeColor="text1"/>
          <w:szCs w:val="24"/>
          <w:lang w:eastAsia="es-CO"/>
        </w:rPr>
        <w:t>2.</w:t>
      </w:r>
      <w:r w:rsidR="49BD1CC8" w:rsidRPr="00124189">
        <w:rPr>
          <w:rFonts w:ascii="Arial" w:hAnsi="Arial" w:cs="Arial"/>
          <w:b/>
          <w:bCs/>
          <w:color w:val="000000" w:themeColor="text1"/>
          <w:szCs w:val="24"/>
          <w:lang w:eastAsia="es-CO"/>
        </w:rPr>
        <w:t>2</w:t>
      </w:r>
      <w:r w:rsidRPr="00124189">
        <w:rPr>
          <w:rFonts w:ascii="Arial" w:hAnsi="Arial" w:cs="Arial"/>
          <w:b/>
          <w:bCs/>
          <w:color w:val="000000" w:themeColor="text1"/>
          <w:szCs w:val="24"/>
          <w:lang w:eastAsia="es-CO"/>
        </w:rPr>
        <w:t>.1. Fundamento jurídico</w:t>
      </w:r>
    </w:p>
    <w:p w14:paraId="7B49F95D" w14:textId="27A705A0" w:rsidR="46A2ED29" w:rsidRPr="00124189" w:rsidRDefault="46A2ED29" w:rsidP="00124189">
      <w:pPr>
        <w:shd w:val="clear" w:color="auto" w:fill="FFFFFF" w:themeFill="background1"/>
        <w:tabs>
          <w:tab w:val="left" w:pos="5197"/>
        </w:tabs>
        <w:spacing w:line="276" w:lineRule="auto"/>
        <w:contextualSpacing/>
        <w:jc w:val="both"/>
        <w:rPr>
          <w:rFonts w:ascii="Arial" w:hAnsi="Arial" w:cs="Arial"/>
          <w:b/>
          <w:bCs/>
          <w:color w:val="000000" w:themeColor="text1"/>
          <w:szCs w:val="24"/>
          <w:lang w:eastAsia="es-CO"/>
        </w:rPr>
      </w:pPr>
    </w:p>
    <w:p w14:paraId="6CEAE5AD" w14:textId="26935D44" w:rsidR="61B2258F" w:rsidRPr="00124189" w:rsidRDefault="61B2258F" w:rsidP="00124189">
      <w:pPr>
        <w:shd w:val="clear" w:color="auto" w:fill="FFFFFF" w:themeFill="background1"/>
        <w:tabs>
          <w:tab w:val="left" w:pos="5197"/>
        </w:tabs>
        <w:spacing w:line="276" w:lineRule="auto"/>
        <w:contextualSpacing/>
        <w:jc w:val="both"/>
        <w:rPr>
          <w:rFonts w:ascii="Arial" w:hAnsi="Arial" w:cs="Arial"/>
          <w:color w:val="000000" w:themeColor="text1"/>
          <w:szCs w:val="24"/>
          <w:lang w:eastAsia="es-CO"/>
        </w:rPr>
      </w:pPr>
      <w:r w:rsidRPr="00124189">
        <w:rPr>
          <w:rFonts w:ascii="Arial" w:hAnsi="Arial" w:cs="Arial"/>
          <w:color w:val="000000" w:themeColor="text1"/>
          <w:szCs w:val="24"/>
          <w:lang w:eastAsia="es-CO"/>
        </w:rPr>
        <w:t>El artículo 12 del Acuerdo 049/1990 señala como requisitos para los hombres para obtener el derecho a la pensión de vejez 60 años de edad y haber cotizado 1.000 semanas en cualquier tiempo o 500 dentro de los 20 años anteriores al cumplimiento de esa edad.</w:t>
      </w:r>
    </w:p>
    <w:p w14:paraId="1FA6BE9E" w14:textId="67DBC6A3" w:rsidR="46A2ED29" w:rsidRPr="00124189" w:rsidRDefault="46A2ED29" w:rsidP="00124189">
      <w:pPr>
        <w:shd w:val="clear" w:color="auto" w:fill="FFFFFF" w:themeFill="background1"/>
        <w:tabs>
          <w:tab w:val="left" w:pos="5197"/>
        </w:tabs>
        <w:spacing w:line="276" w:lineRule="auto"/>
        <w:contextualSpacing/>
        <w:jc w:val="both"/>
        <w:rPr>
          <w:rFonts w:ascii="Arial" w:hAnsi="Arial" w:cs="Arial"/>
          <w:b/>
          <w:bCs/>
          <w:color w:val="000000" w:themeColor="text1"/>
          <w:szCs w:val="24"/>
          <w:lang w:eastAsia="es-CO"/>
        </w:rPr>
      </w:pPr>
    </w:p>
    <w:p w14:paraId="581D891F" w14:textId="5AFB224A" w:rsidR="38394E61" w:rsidRPr="00124189" w:rsidRDefault="38394E61" w:rsidP="00124189">
      <w:pPr>
        <w:shd w:val="clear" w:color="auto" w:fill="FFFFFF" w:themeFill="background1"/>
        <w:tabs>
          <w:tab w:val="left" w:pos="5197"/>
        </w:tabs>
        <w:spacing w:line="276" w:lineRule="auto"/>
        <w:contextualSpacing/>
        <w:jc w:val="both"/>
        <w:rPr>
          <w:rFonts w:ascii="Arial" w:hAnsi="Arial" w:cs="Arial"/>
          <w:b/>
          <w:bCs/>
          <w:color w:val="000000" w:themeColor="text1"/>
          <w:szCs w:val="24"/>
          <w:lang w:eastAsia="es-CO"/>
        </w:rPr>
      </w:pPr>
      <w:r w:rsidRPr="00124189">
        <w:rPr>
          <w:rFonts w:ascii="Arial" w:hAnsi="Arial" w:cs="Arial"/>
          <w:b/>
          <w:bCs/>
          <w:color w:val="000000" w:themeColor="text1"/>
          <w:szCs w:val="24"/>
          <w:lang w:eastAsia="es-CO"/>
        </w:rPr>
        <w:t>2.</w:t>
      </w:r>
      <w:r w:rsidR="232DE39A" w:rsidRPr="00124189">
        <w:rPr>
          <w:rFonts w:ascii="Arial" w:hAnsi="Arial" w:cs="Arial"/>
          <w:b/>
          <w:bCs/>
          <w:color w:val="000000" w:themeColor="text1"/>
          <w:szCs w:val="24"/>
          <w:lang w:eastAsia="es-CO"/>
        </w:rPr>
        <w:t>2</w:t>
      </w:r>
      <w:r w:rsidRPr="00124189">
        <w:rPr>
          <w:rFonts w:ascii="Arial" w:hAnsi="Arial" w:cs="Arial"/>
          <w:b/>
          <w:bCs/>
          <w:color w:val="000000" w:themeColor="text1"/>
          <w:szCs w:val="24"/>
          <w:lang w:eastAsia="es-CO"/>
        </w:rPr>
        <w:t>.2. Fundamento fáctico</w:t>
      </w:r>
    </w:p>
    <w:p w14:paraId="0663BA67" w14:textId="77777777" w:rsidR="46A2ED29" w:rsidRPr="00124189" w:rsidRDefault="46A2ED29" w:rsidP="00124189">
      <w:pPr>
        <w:shd w:val="clear" w:color="auto" w:fill="FFFFFF" w:themeFill="background1"/>
        <w:tabs>
          <w:tab w:val="left" w:pos="5197"/>
        </w:tabs>
        <w:spacing w:line="276" w:lineRule="auto"/>
        <w:contextualSpacing/>
        <w:jc w:val="both"/>
        <w:rPr>
          <w:rFonts w:ascii="Arial" w:hAnsi="Arial" w:cs="Arial"/>
          <w:b/>
          <w:bCs/>
          <w:color w:val="000000" w:themeColor="text1"/>
          <w:szCs w:val="24"/>
          <w:lang w:eastAsia="es-CO"/>
        </w:rPr>
      </w:pPr>
    </w:p>
    <w:p w14:paraId="5CBD1195" w14:textId="65D7450F" w:rsidR="006D0327" w:rsidRPr="00124189" w:rsidRDefault="006D0327" w:rsidP="00124189">
      <w:pPr>
        <w:widowControl w:val="0"/>
        <w:spacing w:line="276" w:lineRule="auto"/>
        <w:jc w:val="both"/>
        <w:rPr>
          <w:rFonts w:ascii="Arial" w:hAnsi="Arial" w:cs="Arial"/>
          <w:color w:val="000000" w:themeColor="text1"/>
          <w:szCs w:val="24"/>
          <w:lang w:eastAsia="es-CO"/>
        </w:rPr>
      </w:pPr>
      <w:r w:rsidRPr="00124189">
        <w:rPr>
          <w:rFonts w:ascii="Arial" w:hAnsi="Arial" w:cs="Arial"/>
          <w:color w:val="000000" w:themeColor="text1"/>
          <w:szCs w:val="24"/>
          <w:lang w:eastAsia="es-CO"/>
        </w:rPr>
        <w:t xml:space="preserve">En cuanto a la edad, el demandante la </w:t>
      </w:r>
      <w:r w:rsidR="0BD8BF02" w:rsidRPr="00124189">
        <w:rPr>
          <w:rFonts w:ascii="Arial" w:hAnsi="Arial" w:cs="Arial"/>
          <w:color w:val="000000" w:themeColor="text1"/>
          <w:szCs w:val="24"/>
          <w:lang w:eastAsia="es-CO"/>
        </w:rPr>
        <w:t xml:space="preserve">llegó </w:t>
      </w:r>
      <w:r w:rsidRPr="00124189">
        <w:rPr>
          <w:rFonts w:ascii="Arial" w:hAnsi="Arial" w:cs="Arial"/>
          <w:color w:val="000000" w:themeColor="text1"/>
          <w:szCs w:val="24"/>
          <w:lang w:eastAsia="es-CO"/>
        </w:rPr>
        <w:t xml:space="preserve">los 60 años el 20/10/2005 (pág. 1 del doc. 04); frente a la densidad de semanas se advierte que ostenta </w:t>
      </w:r>
      <w:r w:rsidRPr="00124189">
        <w:rPr>
          <w:rFonts w:ascii="Arial" w:hAnsi="Arial" w:cs="Arial"/>
          <w:b/>
          <w:bCs/>
          <w:color w:val="000000" w:themeColor="text1"/>
          <w:szCs w:val="24"/>
          <w:lang w:eastAsia="es-CO"/>
        </w:rPr>
        <w:t>555,</w:t>
      </w:r>
      <w:r w:rsidR="62273823" w:rsidRPr="00124189">
        <w:rPr>
          <w:rFonts w:ascii="Arial" w:hAnsi="Arial" w:cs="Arial"/>
          <w:b/>
          <w:bCs/>
          <w:color w:val="000000" w:themeColor="text1"/>
          <w:szCs w:val="24"/>
          <w:lang w:eastAsia="es-CO"/>
        </w:rPr>
        <w:t>14</w:t>
      </w:r>
      <w:r w:rsidRPr="00124189">
        <w:rPr>
          <w:rFonts w:ascii="Arial" w:hAnsi="Arial" w:cs="Arial"/>
          <w:color w:val="000000" w:themeColor="text1"/>
          <w:szCs w:val="24"/>
          <w:lang w:eastAsia="es-CO"/>
        </w:rPr>
        <w:t xml:space="preserve"> de las 1.000 que necesitaba y </w:t>
      </w:r>
      <w:r w:rsidR="0B11E4D4" w:rsidRPr="00124189">
        <w:rPr>
          <w:rFonts w:ascii="Arial" w:hAnsi="Arial" w:cs="Arial"/>
          <w:b/>
          <w:bCs/>
          <w:color w:val="000000" w:themeColor="text1"/>
          <w:szCs w:val="24"/>
          <w:lang w:eastAsia="es-CO"/>
        </w:rPr>
        <w:t>362,71</w:t>
      </w:r>
      <w:r w:rsidRPr="00124189">
        <w:rPr>
          <w:rFonts w:ascii="Arial" w:hAnsi="Arial" w:cs="Arial"/>
          <w:color w:val="000000" w:themeColor="text1"/>
          <w:szCs w:val="24"/>
          <w:lang w:eastAsia="es-CO"/>
        </w:rPr>
        <w:t xml:space="preserve"> dentro de los 20 años anteriores al cumplimiento de la edad 20/10/1985 al mismo día y mes del 2005</w:t>
      </w:r>
      <w:r w:rsidR="0B11E4D4" w:rsidRPr="00124189">
        <w:rPr>
          <w:rFonts w:ascii="Arial" w:hAnsi="Arial" w:cs="Arial"/>
          <w:color w:val="000000" w:themeColor="text1"/>
          <w:szCs w:val="24"/>
          <w:lang w:eastAsia="es-CO"/>
        </w:rPr>
        <w:t>, como se evidencia</w:t>
      </w:r>
      <w:r w:rsidR="5877FC4F" w:rsidRPr="00124189">
        <w:rPr>
          <w:rFonts w:ascii="Arial" w:hAnsi="Arial" w:cs="Arial"/>
          <w:color w:val="000000" w:themeColor="text1"/>
          <w:szCs w:val="24"/>
          <w:lang w:eastAsia="es-CO"/>
        </w:rPr>
        <w:t xml:space="preserve"> en la historia laboral actualizada al 22/05/2018 (</w:t>
      </w:r>
      <w:proofErr w:type="spellStart"/>
      <w:r w:rsidR="5877FC4F" w:rsidRPr="00124189">
        <w:rPr>
          <w:rFonts w:ascii="Arial" w:hAnsi="Arial" w:cs="Arial"/>
          <w:color w:val="000000" w:themeColor="text1"/>
          <w:szCs w:val="24"/>
          <w:lang w:eastAsia="es-CO"/>
        </w:rPr>
        <w:t>fl</w:t>
      </w:r>
      <w:proofErr w:type="spellEnd"/>
      <w:r w:rsidR="5877FC4F" w:rsidRPr="00124189">
        <w:rPr>
          <w:rFonts w:ascii="Arial" w:hAnsi="Arial" w:cs="Arial"/>
          <w:color w:val="000000" w:themeColor="text1"/>
          <w:szCs w:val="24"/>
          <w:lang w:eastAsia="es-CO"/>
        </w:rPr>
        <w:t xml:space="preserve">. 3, archivo 15, </w:t>
      </w:r>
      <w:proofErr w:type="spellStart"/>
      <w:r w:rsidR="5877FC4F" w:rsidRPr="00124189">
        <w:rPr>
          <w:rFonts w:ascii="Arial" w:hAnsi="Arial" w:cs="Arial"/>
          <w:color w:val="000000" w:themeColor="text1"/>
          <w:szCs w:val="24"/>
          <w:lang w:eastAsia="es-CO"/>
        </w:rPr>
        <w:t>exp</w:t>
      </w:r>
      <w:proofErr w:type="spellEnd"/>
      <w:r w:rsidR="5877FC4F" w:rsidRPr="00124189">
        <w:rPr>
          <w:rFonts w:ascii="Arial" w:hAnsi="Arial" w:cs="Arial"/>
          <w:color w:val="000000" w:themeColor="text1"/>
          <w:szCs w:val="24"/>
          <w:lang w:eastAsia="es-CO"/>
        </w:rPr>
        <w:t xml:space="preserve">. Digital) </w:t>
      </w:r>
      <w:r w:rsidR="5877FC4F" w:rsidRPr="00124189">
        <w:rPr>
          <w:rFonts w:ascii="Arial" w:hAnsi="Arial" w:cs="Arial"/>
          <w:b/>
          <w:bCs/>
          <w:color w:val="000000" w:themeColor="text1"/>
          <w:szCs w:val="24"/>
          <w:lang w:eastAsia="es-CO"/>
        </w:rPr>
        <w:t>y se muestra</w:t>
      </w:r>
      <w:r w:rsidR="0B11E4D4" w:rsidRPr="00124189">
        <w:rPr>
          <w:rFonts w:ascii="Arial" w:hAnsi="Arial" w:cs="Arial"/>
          <w:b/>
          <w:bCs/>
          <w:color w:val="000000" w:themeColor="text1"/>
          <w:szCs w:val="24"/>
          <w:lang w:eastAsia="es-CO"/>
        </w:rPr>
        <w:t xml:space="preserve"> en la tabla anexa No. 1. </w:t>
      </w:r>
    </w:p>
    <w:p w14:paraId="06F3FB54" w14:textId="5D18DF55" w:rsidR="135F9E60" w:rsidRPr="00124189" w:rsidRDefault="135F9E60" w:rsidP="00124189">
      <w:pPr>
        <w:widowControl w:val="0"/>
        <w:spacing w:line="276" w:lineRule="auto"/>
        <w:jc w:val="both"/>
        <w:rPr>
          <w:rFonts w:ascii="Arial" w:hAnsi="Arial" w:cs="Arial"/>
          <w:color w:val="000000" w:themeColor="text1"/>
          <w:szCs w:val="24"/>
          <w:lang w:eastAsia="es-CO"/>
        </w:rPr>
      </w:pPr>
    </w:p>
    <w:p w14:paraId="2C685D82" w14:textId="7214EFE3" w:rsidR="38394E61" w:rsidRPr="00124189" w:rsidRDefault="006D0327" w:rsidP="00124189">
      <w:pPr>
        <w:widowControl w:val="0"/>
        <w:spacing w:line="276" w:lineRule="auto"/>
        <w:jc w:val="both"/>
        <w:rPr>
          <w:rFonts w:ascii="Arial" w:hAnsi="Arial" w:cs="Arial"/>
          <w:color w:val="000000" w:themeColor="text1"/>
          <w:szCs w:val="24"/>
          <w:lang w:eastAsia="es-CO"/>
        </w:rPr>
      </w:pPr>
      <w:r w:rsidRPr="00124189">
        <w:rPr>
          <w:rFonts w:ascii="Arial" w:hAnsi="Arial" w:cs="Arial"/>
          <w:color w:val="000000" w:themeColor="text1"/>
          <w:szCs w:val="24"/>
          <w:lang w:eastAsia="es-CO"/>
        </w:rPr>
        <w:t>En consecuencia, e</w:t>
      </w:r>
      <w:r w:rsidR="27D8E609" w:rsidRPr="00124189">
        <w:rPr>
          <w:rFonts w:ascii="Arial" w:hAnsi="Arial" w:cs="Arial"/>
          <w:color w:val="000000" w:themeColor="text1"/>
          <w:szCs w:val="24"/>
          <w:lang w:eastAsia="es-CO"/>
        </w:rPr>
        <w:t xml:space="preserve">n principio el señor Villada Arenas </w:t>
      </w:r>
      <w:r w:rsidRPr="00124189">
        <w:rPr>
          <w:rFonts w:ascii="Arial" w:hAnsi="Arial" w:cs="Arial"/>
          <w:color w:val="000000" w:themeColor="text1"/>
          <w:szCs w:val="24"/>
          <w:lang w:eastAsia="es-CO"/>
        </w:rPr>
        <w:t>no logró acreditar los requisitos pensionales bajo la normativa anterior el artículo 12 del Acuerdo 049/1990 por cuanto no aglutinó las 1.000 semanas en toda la vida n</w:t>
      </w:r>
      <w:r w:rsidR="63977E5E" w:rsidRPr="00124189">
        <w:rPr>
          <w:rFonts w:ascii="Arial" w:hAnsi="Arial" w:cs="Arial"/>
          <w:color w:val="000000" w:themeColor="text1"/>
          <w:szCs w:val="24"/>
          <w:lang w:eastAsia="es-CO"/>
        </w:rPr>
        <w:t>i</w:t>
      </w:r>
      <w:r w:rsidRPr="00124189">
        <w:rPr>
          <w:rFonts w:ascii="Arial" w:hAnsi="Arial" w:cs="Arial"/>
          <w:color w:val="000000" w:themeColor="text1"/>
          <w:szCs w:val="24"/>
          <w:lang w:eastAsia="es-CO"/>
        </w:rPr>
        <w:t xml:space="preserve"> 500 semanas dentro de los últimos 20 años anteriores al cumplimiento de la edad, esto es desde el 20/10/1985 hasta el 20/10/2005</w:t>
      </w:r>
      <w:r w:rsidR="474F7666" w:rsidRPr="00124189">
        <w:rPr>
          <w:rFonts w:ascii="Arial" w:hAnsi="Arial" w:cs="Arial"/>
          <w:color w:val="000000" w:themeColor="text1"/>
          <w:szCs w:val="24"/>
          <w:lang w:eastAsia="es-CO"/>
        </w:rPr>
        <w:t>;</w:t>
      </w:r>
      <w:r w:rsidR="4669F854" w:rsidRPr="00124189">
        <w:rPr>
          <w:rFonts w:ascii="Arial" w:hAnsi="Arial" w:cs="Arial"/>
          <w:color w:val="000000" w:themeColor="text1"/>
          <w:szCs w:val="24"/>
          <w:lang w:eastAsia="es-CO"/>
        </w:rPr>
        <w:t xml:space="preserve"> por lo que</w:t>
      </w:r>
      <w:r w:rsidR="1B9375CB" w:rsidRPr="00124189">
        <w:rPr>
          <w:rFonts w:ascii="Arial" w:hAnsi="Arial" w:cs="Arial"/>
          <w:color w:val="000000" w:themeColor="text1"/>
          <w:szCs w:val="24"/>
          <w:lang w:eastAsia="es-CO"/>
        </w:rPr>
        <w:t>,</w:t>
      </w:r>
      <w:r w:rsidR="4669F854" w:rsidRPr="00124189">
        <w:rPr>
          <w:rFonts w:ascii="Arial" w:hAnsi="Arial" w:cs="Arial"/>
          <w:color w:val="000000" w:themeColor="text1"/>
          <w:szCs w:val="24"/>
          <w:lang w:eastAsia="es-CO"/>
        </w:rPr>
        <w:t xml:space="preserve"> se hace necesario </w:t>
      </w:r>
      <w:r w:rsidR="0B11E4D4" w:rsidRPr="00124189">
        <w:rPr>
          <w:rFonts w:ascii="Arial" w:hAnsi="Arial" w:cs="Arial"/>
          <w:color w:val="000000" w:themeColor="text1"/>
          <w:szCs w:val="24"/>
          <w:lang w:eastAsia="es-CO"/>
        </w:rPr>
        <w:t>determinar si los periodos reclamados en el recurso de apelación, es</w:t>
      </w:r>
      <w:r w:rsidR="1611FEBD" w:rsidRPr="00124189">
        <w:rPr>
          <w:rFonts w:ascii="Arial" w:hAnsi="Arial" w:cs="Arial"/>
          <w:color w:val="000000" w:themeColor="text1"/>
          <w:szCs w:val="24"/>
          <w:lang w:eastAsia="es-CO"/>
        </w:rPr>
        <w:t xml:space="preserve"> decir</w:t>
      </w:r>
      <w:r w:rsidR="0B11E4D4" w:rsidRPr="00124189">
        <w:rPr>
          <w:rFonts w:ascii="Arial" w:hAnsi="Arial" w:cs="Arial"/>
          <w:color w:val="000000" w:themeColor="text1"/>
          <w:szCs w:val="24"/>
          <w:lang w:eastAsia="es-CO"/>
        </w:rPr>
        <w:t xml:space="preserve">, aquellos que transitaron entre el </w:t>
      </w:r>
      <w:r w:rsidR="38407CF6" w:rsidRPr="00124189">
        <w:rPr>
          <w:rFonts w:ascii="Arial" w:hAnsi="Arial" w:cs="Arial"/>
          <w:color w:val="000000" w:themeColor="text1"/>
          <w:szCs w:val="24"/>
          <w:lang w:eastAsia="es-CO"/>
        </w:rPr>
        <w:t>01</w:t>
      </w:r>
      <w:r w:rsidR="5A71A01A" w:rsidRPr="00124189">
        <w:rPr>
          <w:rFonts w:ascii="Arial" w:hAnsi="Arial" w:cs="Arial"/>
          <w:color w:val="000000" w:themeColor="text1"/>
          <w:szCs w:val="24"/>
          <w:lang w:eastAsia="es-CO"/>
        </w:rPr>
        <w:t>/</w:t>
      </w:r>
      <w:r w:rsidR="38407CF6" w:rsidRPr="00124189">
        <w:rPr>
          <w:rFonts w:ascii="Arial" w:hAnsi="Arial" w:cs="Arial"/>
          <w:color w:val="000000" w:themeColor="text1"/>
          <w:szCs w:val="24"/>
          <w:lang w:eastAsia="es-CO"/>
        </w:rPr>
        <w:t>10</w:t>
      </w:r>
      <w:r w:rsidR="1AA9A31E" w:rsidRPr="00124189">
        <w:rPr>
          <w:rFonts w:ascii="Arial" w:hAnsi="Arial" w:cs="Arial"/>
          <w:color w:val="000000" w:themeColor="text1"/>
          <w:szCs w:val="24"/>
          <w:lang w:eastAsia="es-CO"/>
        </w:rPr>
        <w:t>/</w:t>
      </w:r>
      <w:r w:rsidR="38407CF6" w:rsidRPr="00124189">
        <w:rPr>
          <w:rFonts w:ascii="Arial" w:hAnsi="Arial" w:cs="Arial"/>
          <w:color w:val="000000" w:themeColor="text1"/>
          <w:szCs w:val="24"/>
          <w:lang w:eastAsia="es-CO"/>
        </w:rPr>
        <w:t xml:space="preserve">1992 – </w:t>
      </w:r>
      <w:r w:rsidR="0B11E4D4" w:rsidRPr="00124189">
        <w:rPr>
          <w:rFonts w:ascii="Arial" w:eastAsia="Arial" w:hAnsi="Arial" w:cs="Arial"/>
          <w:szCs w:val="24"/>
          <w:lang w:val="es-ES"/>
        </w:rPr>
        <w:t xml:space="preserve">31/12/1999 </w:t>
      </w:r>
      <w:r w:rsidR="0B11E4D4" w:rsidRPr="00124189">
        <w:rPr>
          <w:rFonts w:ascii="Arial" w:hAnsi="Arial" w:cs="Arial"/>
          <w:color w:val="000000" w:themeColor="text1"/>
          <w:szCs w:val="24"/>
          <w:lang w:eastAsia="es-CO"/>
        </w:rPr>
        <w:t xml:space="preserve">corresponden a una </w:t>
      </w:r>
      <w:r w:rsidR="5371271C" w:rsidRPr="00124189">
        <w:rPr>
          <w:rFonts w:ascii="Arial" w:hAnsi="Arial" w:cs="Arial"/>
          <w:color w:val="000000" w:themeColor="text1"/>
          <w:szCs w:val="24"/>
          <w:lang w:eastAsia="es-CO"/>
        </w:rPr>
        <w:t>mora patronal por parte del vinculado Guillermo de Jesús M</w:t>
      </w:r>
      <w:r w:rsidR="1EB263D4" w:rsidRPr="00124189">
        <w:rPr>
          <w:rFonts w:ascii="Arial" w:hAnsi="Arial" w:cs="Arial"/>
          <w:color w:val="000000" w:themeColor="text1"/>
          <w:szCs w:val="24"/>
          <w:lang w:eastAsia="es-CO"/>
        </w:rPr>
        <w:t>ontoya Salazar</w:t>
      </w:r>
      <w:r w:rsidR="6E35B066" w:rsidRPr="00124189">
        <w:rPr>
          <w:rFonts w:ascii="Arial" w:hAnsi="Arial" w:cs="Arial"/>
          <w:color w:val="000000" w:themeColor="text1"/>
          <w:szCs w:val="24"/>
          <w:lang w:eastAsia="es-CO"/>
        </w:rPr>
        <w:t>, a pesar de no ser un hecho alegado en la demanda pero sí introducido por el juez de primera instancia</w:t>
      </w:r>
      <w:r w:rsidR="1FC31269" w:rsidRPr="00124189">
        <w:rPr>
          <w:rFonts w:ascii="Arial" w:hAnsi="Arial" w:cs="Arial"/>
          <w:color w:val="000000" w:themeColor="text1"/>
          <w:szCs w:val="24"/>
          <w:lang w:eastAsia="es-CO"/>
        </w:rPr>
        <w:t xml:space="preserve">, último aspecto que obliga a esta Colegiatura en conjunto con la apelación a su análisis. </w:t>
      </w:r>
    </w:p>
    <w:p w14:paraId="4DBCCDF3" w14:textId="77777777" w:rsidR="008A384C" w:rsidRPr="00124189" w:rsidRDefault="008A384C" w:rsidP="00124189">
      <w:pPr>
        <w:widowControl w:val="0"/>
        <w:autoSpaceDE w:val="0"/>
        <w:autoSpaceDN w:val="0"/>
        <w:adjustRightInd w:val="0"/>
        <w:spacing w:line="276" w:lineRule="auto"/>
        <w:jc w:val="both"/>
        <w:rPr>
          <w:rFonts w:ascii="Arial" w:hAnsi="Arial" w:cs="Arial"/>
          <w:b/>
          <w:bCs/>
          <w:szCs w:val="24"/>
          <w:lang w:val="es-ES"/>
        </w:rPr>
      </w:pPr>
    </w:p>
    <w:p w14:paraId="5F35CF53" w14:textId="66C70F65" w:rsidR="008A384C" w:rsidRPr="00124189" w:rsidRDefault="008A384C" w:rsidP="00124189">
      <w:pPr>
        <w:widowControl w:val="0"/>
        <w:autoSpaceDE w:val="0"/>
        <w:autoSpaceDN w:val="0"/>
        <w:adjustRightInd w:val="0"/>
        <w:spacing w:line="276" w:lineRule="auto"/>
        <w:jc w:val="both"/>
        <w:rPr>
          <w:rFonts w:ascii="Arial" w:hAnsi="Arial" w:cs="Arial"/>
          <w:b/>
          <w:bCs/>
          <w:szCs w:val="24"/>
          <w:lang w:val="es-ES"/>
        </w:rPr>
      </w:pPr>
      <w:r w:rsidRPr="00124189">
        <w:rPr>
          <w:rFonts w:ascii="Arial" w:hAnsi="Arial" w:cs="Arial"/>
          <w:b/>
          <w:bCs/>
          <w:szCs w:val="24"/>
          <w:lang w:val="es-ES"/>
        </w:rPr>
        <w:t>2.</w:t>
      </w:r>
      <w:r w:rsidR="319D1F3D" w:rsidRPr="00124189">
        <w:rPr>
          <w:rFonts w:ascii="Arial" w:hAnsi="Arial" w:cs="Arial"/>
          <w:b/>
          <w:bCs/>
          <w:szCs w:val="24"/>
          <w:lang w:val="es-ES"/>
        </w:rPr>
        <w:t>3</w:t>
      </w:r>
      <w:r w:rsidRPr="00124189">
        <w:rPr>
          <w:rFonts w:ascii="Arial" w:hAnsi="Arial" w:cs="Arial"/>
          <w:b/>
          <w:bCs/>
          <w:szCs w:val="24"/>
          <w:lang w:val="es-ES"/>
        </w:rPr>
        <w:t xml:space="preserve">. </w:t>
      </w:r>
      <w:r w:rsidR="4E6DEF89" w:rsidRPr="00124189">
        <w:rPr>
          <w:rFonts w:ascii="Arial" w:hAnsi="Arial" w:cs="Arial"/>
          <w:b/>
          <w:bCs/>
          <w:szCs w:val="24"/>
          <w:lang w:val="es-ES"/>
        </w:rPr>
        <w:t xml:space="preserve">De la mora patronal  </w:t>
      </w:r>
    </w:p>
    <w:p w14:paraId="2E5F7A25" w14:textId="77777777" w:rsidR="008A384C" w:rsidRPr="00124189" w:rsidRDefault="008A384C" w:rsidP="00124189">
      <w:pPr>
        <w:widowControl w:val="0"/>
        <w:autoSpaceDE w:val="0"/>
        <w:autoSpaceDN w:val="0"/>
        <w:adjustRightInd w:val="0"/>
        <w:spacing w:line="276" w:lineRule="auto"/>
        <w:jc w:val="both"/>
        <w:rPr>
          <w:rFonts w:ascii="Arial" w:hAnsi="Arial" w:cs="Arial"/>
          <w:szCs w:val="24"/>
          <w:lang w:val="es-ES"/>
        </w:rPr>
      </w:pPr>
    </w:p>
    <w:p w14:paraId="664BCB3C" w14:textId="0E9E103B" w:rsidR="008A384C" w:rsidRPr="00124189" w:rsidRDefault="008A384C" w:rsidP="00124189">
      <w:pPr>
        <w:shd w:val="clear" w:color="auto" w:fill="FFFFFF" w:themeFill="background1"/>
        <w:tabs>
          <w:tab w:val="left" w:pos="5197"/>
        </w:tabs>
        <w:spacing w:line="276" w:lineRule="auto"/>
        <w:jc w:val="both"/>
        <w:rPr>
          <w:rFonts w:ascii="Arial" w:hAnsi="Arial" w:cs="Arial"/>
          <w:color w:val="000000" w:themeColor="text1"/>
          <w:szCs w:val="24"/>
          <w:lang w:val="es-ES"/>
        </w:rPr>
      </w:pPr>
      <w:r w:rsidRPr="00124189">
        <w:rPr>
          <w:rFonts w:ascii="Arial" w:hAnsi="Arial" w:cs="Arial"/>
          <w:color w:val="000000"/>
          <w:szCs w:val="24"/>
          <w:lang w:val="es-ES"/>
        </w:rPr>
        <w:t xml:space="preserve">En cuanto a la </w:t>
      </w:r>
      <w:r w:rsidRPr="00124189">
        <w:rPr>
          <w:rFonts w:ascii="Arial" w:hAnsi="Arial" w:cs="Arial"/>
          <w:b/>
          <w:bCs/>
          <w:color w:val="000000"/>
          <w:szCs w:val="24"/>
          <w:lang w:val="es-ES"/>
        </w:rPr>
        <w:t>mora patronal</w:t>
      </w:r>
      <w:r w:rsidRPr="00124189">
        <w:rPr>
          <w:rFonts w:ascii="Arial" w:hAnsi="Arial" w:cs="Arial"/>
          <w:color w:val="000000"/>
          <w:szCs w:val="24"/>
          <w:lang w:val="es-ES"/>
        </w:rPr>
        <w:t xml:space="preserve"> la Corte Suprema de Justicia ha reiterado que las Administradoras pensionales son las obligadas a iniciar las acciones tendientes al cobro de los aportes, que de no hacerlo deberán responder por el pago de la prestación reclamada</w:t>
      </w:r>
      <w:r w:rsidRPr="00124189">
        <w:rPr>
          <w:rStyle w:val="Refdenotaalpie"/>
          <w:rFonts w:ascii="Arial" w:hAnsi="Arial" w:cs="Arial"/>
          <w:color w:val="000000"/>
          <w:szCs w:val="24"/>
          <w:lang w:val="es-ES"/>
        </w:rPr>
        <w:footnoteReference w:id="1"/>
      </w:r>
      <w:r w:rsidRPr="00124189">
        <w:rPr>
          <w:rFonts w:ascii="Arial" w:hAnsi="Arial" w:cs="Arial"/>
          <w:color w:val="000000"/>
          <w:szCs w:val="24"/>
          <w:lang w:val="es-ES"/>
        </w:rPr>
        <w:t xml:space="preserve">. </w:t>
      </w:r>
    </w:p>
    <w:p w14:paraId="2B458DFC" w14:textId="4632AA36" w:rsidR="008A384C" w:rsidRPr="00124189" w:rsidRDefault="008A384C" w:rsidP="00124189">
      <w:pPr>
        <w:shd w:val="clear" w:color="auto" w:fill="FFFFFF" w:themeFill="background1"/>
        <w:tabs>
          <w:tab w:val="left" w:pos="5197"/>
        </w:tabs>
        <w:spacing w:line="276" w:lineRule="auto"/>
        <w:jc w:val="both"/>
        <w:rPr>
          <w:rFonts w:ascii="Arial" w:hAnsi="Arial" w:cs="Arial"/>
          <w:color w:val="000000" w:themeColor="text1"/>
          <w:szCs w:val="24"/>
          <w:lang w:val="es-ES"/>
        </w:rPr>
      </w:pPr>
    </w:p>
    <w:p w14:paraId="7F025C56" w14:textId="04E9599F" w:rsidR="71521317" w:rsidRPr="00124189" w:rsidRDefault="54CDFC56" w:rsidP="00124189">
      <w:pPr>
        <w:shd w:val="clear" w:color="auto" w:fill="FFFFFF" w:themeFill="background1"/>
        <w:tabs>
          <w:tab w:val="left" w:pos="5197"/>
        </w:tabs>
        <w:spacing w:line="276" w:lineRule="auto"/>
        <w:jc w:val="both"/>
        <w:rPr>
          <w:rFonts w:ascii="Arial" w:hAnsi="Arial" w:cs="Arial"/>
          <w:color w:val="000000" w:themeColor="text1"/>
          <w:szCs w:val="24"/>
          <w:lang w:val="es-ES"/>
        </w:rPr>
      </w:pPr>
      <w:r w:rsidRPr="00124189">
        <w:rPr>
          <w:rFonts w:ascii="Arial" w:hAnsi="Arial" w:cs="Arial"/>
          <w:color w:val="000000"/>
          <w:szCs w:val="24"/>
          <w:lang w:val="es-ES"/>
        </w:rPr>
        <w:t>De otro lado,</w:t>
      </w:r>
      <w:r w:rsidR="6086F9EF" w:rsidRPr="00124189">
        <w:rPr>
          <w:rFonts w:ascii="Arial" w:hAnsi="Arial" w:cs="Arial"/>
          <w:color w:val="000000"/>
          <w:szCs w:val="24"/>
          <w:lang w:val="es-ES"/>
        </w:rPr>
        <w:t xml:space="preserve"> ha manifestado que los aportes son el resultado inmediato de la prestación del servicio, y de allí emana la obligación que existe en cabeza de los empleadores de su pago, y de las entidades encargadas de la administración de las pensiones de su cobro</w:t>
      </w:r>
      <w:r w:rsidR="008A384C" w:rsidRPr="00124189">
        <w:rPr>
          <w:rStyle w:val="Refdenotaalpie"/>
          <w:rFonts w:ascii="Arial" w:hAnsi="Arial" w:cs="Arial"/>
          <w:color w:val="000000"/>
          <w:szCs w:val="24"/>
          <w:lang w:val="es-ES"/>
        </w:rPr>
        <w:footnoteReference w:id="2"/>
      </w:r>
      <w:r w:rsidR="6086F9EF" w:rsidRPr="00124189">
        <w:rPr>
          <w:rFonts w:ascii="Arial" w:hAnsi="Arial" w:cs="Arial"/>
          <w:color w:val="000000"/>
          <w:szCs w:val="24"/>
          <w:lang w:val="es-ES"/>
        </w:rPr>
        <w:t xml:space="preserve">. </w:t>
      </w:r>
    </w:p>
    <w:p w14:paraId="1143ADD4" w14:textId="2737A7FC" w:rsidR="135F9E60" w:rsidRPr="00124189" w:rsidRDefault="135F9E60" w:rsidP="00124189">
      <w:pPr>
        <w:shd w:val="clear" w:color="auto" w:fill="FFFFFF" w:themeFill="background1"/>
        <w:tabs>
          <w:tab w:val="left" w:pos="5197"/>
        </w:tabs>
        <w:spacing w:line="276" w:lineRule="auto"/>
        <w:jc w:val="both"/>
        <w:rPr>
          <w:rFonts w:ascii="Arial" w:hAnsi="Arial" w:cs="Arial"/>
          <w:color w:val="000000" w:themeColor="text1"/>
          <w:szCs w:val="24"/>
          <w:lang w:val="es-ES"/>
        </w:rPr>
      </w:pPr>
    </w:p>
    <w:p w14:paraId="5E723A99" w14:textId="3A34EEDC" w:rsidR="006E62A8" w:rsidRPr="00124189" w:rsidRDefault="00B91407" w:rsidP="00E44DB2">
      <w:pPr>
        <w:spacing w:line="276" w:lineRule="auto"/>
        <w:jc w:val="both"/>
        <w:rPr>
          <w:rFonts w:ascii="Arial" w:hAnsi="Arial" w:cs="Arial"/>
          <w:color w:val="000000"/>
          <w:szCs w:val="24"/>
          <w:lang w:val="es-ES"/>
        </w:rPr>
      </w:pPr>
      <w:r>
        <w:rPr>
          <w:rFonts w:ascii="Arial" w:hAnsi="Arial" w:cs="Arial"/>
          <w:color w:val="000000"/>
          <w:szCs w:val="24"/>
          <w:lang w:val="es-ES"/>
        </w:rPr>
        <w:t>Por lo que</w:t>
      </w:r>
      <w:r w:rsidR="6086F9EF" w:rsidRPr="00124189">
        <w:rPr>
          <w:rFonts w:ascii="Arial" w:hAnsi="Arial" w:cs="Arial"/>
          <w:color w:val="000000"/>
          <w:szCs w:val="24"/>
          <w:lang w:val="es-ES"/>
        </w:rPr>
        <w:t xml:space="preserve"> ha explicitado que, para efectos de contabilizar semanas reportadas en mora del empleador, resulta indispensable acreditar que durante los ciclos remisos existió un vínculo laboral, pues solo así se evidencia que el empleador incumplió una de sus obligaciones pese a que su trabajador en efecto prestó el servicio; interpretación que se ajusta incluso a los dictados del literal l) del artículo 13, 17 y 22 de la Ley 100/1993</w:t>
      </w:r>
      <w:r w:rsidR="008A384C" w:rsidRPr="00124189">
        <w:rPr>
          <w:rStyle w:val="Refdenotaalpie"/>
          <w:rFonts w:ascii="Arial" w:hAnsi="Arial" w:cs="Arial"/>
          <w:color w:val="000000"/>
          <w:szCs w:val="24"/>
          <w:lang w:val="es-ES"/>
        </w:rPr>
        <w:footnoteReference w:id="3"/>
      </w:r>
      <w:r w:rsidR="6086F9EF" w:rsidRPr="00124189">
        <w:rPr>
          <w:rFonts w:ascii="Arial" w:hAnsi="Arial" w:cs="Arial"/>
          <w:color w:val="000000"/>
          <w:szCs w:val="24"/>
          <w:lang w:val="es-ES"/>
        </w:rPr>
        <w:t>.</w:t>
      </w:r>
    </w:p>
    <w:p w14:paraId="16C295EA" w14:textId="1EDACF65" w:rsidR="135F9E60" w:rsidRPr="00124189" w:rsidRDefault="135F9E60" w:rsidP="00E44DB2">
      <w:pPr>
        <w:spacing w:line="276" w:lineRule="auto"/>
        <w:jc w:val="both"/>
        <w:rPr>
          <w:rFonts w:ascii="Arial" w:hAnsi="Arial" w:cs="Arial"/>
          <w:color w:val="000000" w:themeColor="text1"/>
          <w:szCs w:val="24"/>
          <w:lang w:val="es-ES"/>
        </w:rPr>
      </w:pPr>
    </w:p>
    <w:p w14:paraId="48F0211F" w14:textId="23285C86" w:rsidR="71521317" w:rsidRPr="00124189" w:rsidRDefault="6086F9EF" w:rsidP="00E44DB2">
      <w:pPr>
        <w:spacing w:line="276" w:lineRule="auto"/>
        <w:jc w:val="both"/>
        <w:rPr>
          <w:rFonts w:ascii="Arial" w:hAnsi="Arial" w:cs="Arial"/>
          <w:color w:val="000000" w:themeColor="text1"/>
          <w:szCs w:val="24"/>
          <w:lang w:val="es-ES"/>
        </w:rPr>
      </w:pPr>
      <w:r w:rsidRPr="00124189">
        <w:rPr>
          <w:rFonts w:ascii="Arial" w:hAnsi="Arial" w:cs="Arial"/>
          <w:color w:val="000000" w:themeColor="text1"/>
          <w:szCs w:val="24"/>
          <w:lang w:val="es-ES"/>
        </w:rPr>
        <w:t xml:space="preserve">Criterio que ha sido expuesto por esta Colegiatura en el sentido de que cuando el afiliado al sistema pensional invoca la existencia de mora patronal dentro de su historial de cotizaciones, no es suficiente con que alegue esa circunstancia, sino que es su deber allegar los medios de convicción pertinentes para demostrar sus dichos, esto es, que dentro de ese periodo existió una relación laboral con el empleador incumplido </w:t>
      </w:r>
      <w:r w:rsidR="0C94C726" w:rsidRPr="00124189">
        <w:rPr>
          <w:rFonts w:ascii="Arial" w:eastAsia="Arial" w:hAnsi="Arial" w:cs="Arial"/>
          <w:color w:val="000000" w:themeColor="text1"/>
          <w:szCs w:val="24"/>
          <w:lang w:val="es-ES"/>
        </w:rPr>
        <w:t>(SL3845-2021, más recientemente en SL2263-2023)</w:t>
      </w:r>
      <w:r w:rsidRPr="00124189">
        <w:rPr>
          <w:rFonts w:ascii="Arial" w:hAnsi="Arial" w:cs="Arial"/>
          <w:color w:val="000000" w:themeColor="text1"/>
          <w:szCs w:val="24"/>
          <w:lang w:val="es-ES"/>
        </w:rPr>
        <w:t>.</w:t>
      </w:r>
    </w:p>
    <w:p w14:paraId="7CBB8F12" w14:textId="2E0C6883" w:rsidR="135F9E60" w:rsidRPr="00124189" w:rsidRDefault="135F9E60" w:rsidP="00E44DB2">
      <w:pPr>
        <w:spacing w:line="276" w:lineRule="auto"/>
        <w:jc w:val="both"/>
        <w:rPr>
          <w:rFonts w:ascii="Arial" w:hAnsi="Arial" w:cs="Arial"/>
          <w:color w:val="000000" w:themeColor="text1"/>
          <w:szCs w:val="24"/>
          <w:lang w:val="es-ES"/>
        </w:rPr>
      </w:pPr>
    </w:p>
    <w:p w14:paraId="474FC8B0" w14:textId="0B809AE1" w:rsidR="00D42B37" w:rsidRPr="00124189" w:rsidRDefault="6086F9EF" w:rsidP="00E44DB2">
      <w:pPr>
        <w:spacing w:line="276" w:lineRule="auto"/>
        <w:jc w:val="both"/>
        <w:rPr>
          <w:rFonts w:ascii="Arial" w:hAnsi="Arial" w:cs="Arial"/>
          <w:b/>
          <w:bCs/>
          <w:color w:val="000000"/>
          <w:szCs w:val="24"/>
          <w:lang w:val="es-ES" w:eastAsia="es-CO"/>
        </w:rPr>
      </w:pPr>
      <w:r w:rsidRPr="00124189">
        <w:rPr>
          <w:rFonts w:ascii="Arial" w:hAnsi="Arial" w:cs="Arial"/>
          <w:color w:val="000000"/>
          <w:szCs w:val="24"/>
        </w:rPr>
        <w:t>No obstante, también se ha expuesto que la prestación del servicio puede acreditarse mediante prueba indiciaria que permita inferir que ella se prolongó por el periodo en mora, como ha sucedido cuando se prueba la mora intermitente (</w:t>
      </w:r>
      <w:r w:rsidRPr="00124189">
        <w:rPr>
          <w:rFonts w:ascii="Arial" w:hAnsi="Arial" w:cs="Arial"/>
          <w:i/>
          <w:iCs/>
          <w:color w:val="000000"/>
          <w:szCs w:val="24"/>
        </w:rPr>
        <w:t>ibidem</w:t>
      </w:r>
      <w:r w:rsidRPr="00124189">
        <w:rPr>
          <w:rFonts w:ascii="Arial" w:hAnsi="Arial" w:cs="Arial"/>
          <w:color w:val="000000"/>
          <w:szCs w:val="24"/>
        </w:rPr>
        <w:t>)</w:t>
      </w:r>
      <w:r w:rsidR="008A384C" w:rsidRPr="00124189">
        <w:rPr>
          <w:rStyle w:val="Refdenotaalpie"/>
          <w:rFonts w:ascii="Arial" w:hAnsi="Arial" w:cs="Arial"/>
          <w:color w:val="000000"/>
          <w:szCs w:val="24"/>
        </w:rPr>
        <w:footnoteReference w:id="4"/>
      </w:r>
      <w:r w:rsidRPr="00124189">
        <w:rPr>
          <w:rFonts w:ascii="Arial" w:hAnsi="Arial" w:cs="Arial"/>
          <w:color w:val="000000"/>
          <w:szCs w:val="24"/>
        </w:rPr>
        <w:t>.</w:t>
      </w:r>
    </w:p>
    <w:p w14:paraId="58950C26" w14:textId="35075FC8" w:rsidR="135F9E60" w:rsidRPr="00124189" w:rsidRDefault="135F9E60" w:rsidP="00E44DB2">
      <w:pPr>
        <w:spacing w:line="276" w:lineRule="auto"/>
        <w:jc w:val="both"/>
        <w:rPr>
          <w:rFonts w:ascii="Arial" w:hAnsi="Arial" w:cs="Arial"/>
          <w:color w:val="000000" w:themeColor="text1"/>
          <w:szCs w:val="24"/>
        </w:rPr>
      </w:pPr>
    </w:p>
    <w:p w14:paraId="06834D3B" w14:textId="76903CA7" w:rsidR="70766BD8" w:rsidRPr="00124189" w:rsidRDefault="70766BD8" w:rsidP="00124189">
      <w:pPr>
        <w:shd w:val="clear" w:color="auto" w:fill="FFFFFF" w:themeFill="background1"/>
        <w:tabs>
          <w:tab w:val="left" w:pos="5197"/>
        </w:tabs>
        <w:spacing w:line="276" w:lineRule="auto"/>
        <w:jc w:val="both"/>
        <w:rPr>
          <w:rFonts w:ascii="Arial" w:hAnsi="Arial" w:cs="Arial"/>
          <w:b/>
          <w:bCs/>
          <w:color w:val="000000" w:themeColor="text1"/>
          <w:szCs w:val="24"/>
          <w:lang w:val="es-ES" w:eastAsia="es-CO"/>
        </w:rPr>
      </w:pPr>
      <w:r w:rsidRPr="00124189">
        <w:rPr>
          <w:rFonts w:ascii="Arial" w:hAnsi="Arial" w:cs="Arial"/>
          <w:b/>
          <w:bCs/>
          <w:color w:val="000000" w:themeColor="text1"/>
          <w:szCs w:val="24"/>
          <w:lang w:val="es-ES" w:eastAsia="es-CO"/>
        </w:rPr>
        <w:t>2.</w:t>
      </w:r>
      <w:r w:rsidR="34658F3B" w:rsidRPr="00124189">
        <w:rPr>
          <w:rFonts w:ascii="Arial" w:hAnsi="Arial" w:cs="Arial"/>
          <w:b/>
          <w:bCs/>
          <w:color w:val="000000" w:themeColor="text1"/>
          <w:szCs w:val="24"/>
          <w:lang w:val="es-ES" w:eastAsia="es-CO"/>
        </w:rPr>
        <w:t>4.</w:t>
      </w:r>
      <w:r w:rsidRPr="00124189">
        <w:rPr>
          <w:rFonts w:ascii="Arial" w:hAnsi="Arial" w:cs="Arial"/>
          <w:b/>
          <w:bCs/>
          <w:color w:val="000000" w:themeColor="text1"/>
          <w:szCs w:val="24"/>
          <w:lang w:val="es-ES" w:eastAsia="es-CO"/>
        </w:rPr>
        <w:t xml:space="preserve"> Deuda incobrable</w:t>
      </w:r>
    </w:p>
    <w:p w14:paraId="210BFA6C" w14:textId="4BFC4771" w:rsidR="46A2ED29" w:rsidRPr="00124189" w:rsidRDefault="46A2ED29" w:rsidP="00124189">
      <w:pPr>
        <w:shd w:val="clear" w:color="auto" w:fill="FFFFFF" w:themeFill="background1"/>
        <w:tabs>
          <w:tab w:val="left" w:pos="5197"/>
        </w:tabs>
        <w:spacing w:line="276" w:lineRule="auto"/>
        <w:jc w:val="both"/>
        <w:rPr>
          <w:rFonts w:ascii="Arial" w:hAnsi="Arial" w:cs="Arial"/>
          <w:b/>
          <w:bCs/>
          <w:color w:val="000000" w:themeColor="text1"/>
          <w:szCs w:val="24"/>
          <w:lang w:val="es-ES" w:eastAsia="es-CO"/>
        </w:rPr>
      </w:pPr>
    </w:p>
    <w:p w14:paraId="4A7333C2" w14:textId="3E206ABE" w:rsidR="46A2ED29" w:rsidRPr="00124189" w:rsidRDefault="76C6838C" w:rsidP="00124189">
      <w:pPr>
        <w:shd w:val="clear" w:color="auto" w:fill="FFFFFF" w:themeFill="background1"/>
        <w:tabs>
          <w:tab w:val="left" w:pos="5197"/>
        </w:tabs>
        <w:spacing w:line="276" w:lineRule="auto"/>
        <w:jc w:val="both"/>
        <w:rPr>
          <w:rFonts w:ascii="Arial" w:hAnsi="Arial" w:cs="Arial"/>
          <w:color w:val="000000" w:themeColor="text1"/>
          <w:szCs w:val="24"/>
          <w:lang w:val="es-ES" w:eastAsia="es-CO"/>
        </w:rPr>
      </w:pPr>
      <w:r w:rsidRPr="00124189">
        <w:rPr>
          <w:rFonts w:ascii="Arial" w:hAnsi="Arial" w:cs="Arial"/>
          <w:color w:val="000000" w:themeColor="text1"/>
          <w:szCs w:val="24"/>
          <w:lang w:val="es-ES" w:eastAsia="es-CO"/>
        </w:rPr>
        <w:t xml:space="preserve">Conforme al </w:t>
      </w:r>
      <w:r w:rsidR="1CD37A23" w:rsidRPr="00124189">
        <w:rPr>
          <w:rFonts w:ascii="Arial" w:hAnsi="Arial" w:cs="Arial"/>
          <w:color w:val="000000" w:themeColor="text1"/>
          <w:szCs w:val="24"/>
          <w:lang w:val="es-ES" w:eastAsia="es-CO"/>
        </w:rPr>
        <w:t xml:space="preserve">inciso 1° </w:t>
      </w:r>
      <w:r w:rsidR="773C7C94" w:rsidRPr="00124189">
        <w:rPr>
          <w:rFonts w:ascii="Arial" w:hAnsi="Arial" w:cs="Arial"/>
          <w:color w:val="000000" w:themeColor="text1"/>
          <w:szCs w:val="24"/>
          <w:lang w:val="es-ES" w:eastAsia="es-CO"/>
        </w:rPr>
        <w:t>d</w:t>
      </w:r>
      <w:r w:rsidRPr="00124189">
        <w:rPr>
          <w:rFonts w:ascii="Arial" w:hAnsi="Arial" w:cs="Arial"/>
          <w:color w:val="000000" w:themeColor="text1"/>
          <w:szCs w:val="24"/>
          <w:lang w:val="es-ES" w:eastAsia="es-CO"/>
        </w:rPr>
        <w:t>el artículo 75 de</w:t>
      </w:r>
      <w:r w:rsidR="70766BD8" w:rsidRPr="00124189">
        <w:rPr>
          <w:rFonts w:ascii="Arial" w:hAnsi="Arial" w:cs="Arial"/>
          <w:color w:val="000000" w:themeColor="text1"/>
          <w:szCs w:val="24"/>
          <w:lang w:val="es-ES" w:eastAsia="es-CO"/>
        </w:rPr>
        <w:t xml:space="preserve">l Decreto 2665 de 1998 </w:t>
      </w:r>
      <w:r w:rsidR="22BBD7B4" w:rsidRPr="00124189">
        <w:rPr>
          <w:rFonts w:ascii="Arial" w:hAnsi="Arial" w:cs="Arial"/>
          <w:color w:val="000000" w:themeColor="text1"/>
          <w:szCs w:val="24"/>
          <w:lang w:val="es-ES" w:eastAsia="es-CO"/>
        </w:rPr>
        <w:t xml:space="preserve">serán incobrables las deudas de aportes, entre otros, cuyo recaudo no hubiese sido posible pese a la gestión del cobro </w:t>
      </w:r>
      <w:r w:rsidR="67C75349" w:rsidRPr="00124189">
        <w:rPr>
          <w:rFonts w:ascii="Arial" w:hAnsi="Arial" w:cs="Arial"/>
          <w:color w:val="000000" w:themeColor="text1"/>
          <w:szCs w:val="24"/>
          <w:lang w:val="es-ES" w:eastAsia="es-CO"/>
        </w:rPr>
        <w:t>adelantada, que además deberán ser así calificadas por la administradora pensional.</w:t>
      </w:r>
    </w:p>
    <w:p w14:paraId="7389CDFA" w14:textId="78825D08" w:rsidR="066A899E" w:rsidRPr="00124189" w:rsidRDefault="066A899E" w:rsidP="00124189">
      <w:pPr>
        <w:shd w:val="clear" w:color="auto" w:fill="FFFFFF" w:themeFill="background1"/>
        <w:tabs>
          <w:tab w:val="left" w:pos="5197"/>
        </w:tabs>
        <w:spacing w:line="276" w:lineRule="auto"/>
        <w:jc w:val="both"/>
        <w:rPr>
          <w:rFonts w:ascii="Arial" w:hAnsi="Arial" w:cs="Arial"/>
          <w:color w:val="000000" w:themeColor="text1"/>
          <w:szCs w:val="24"/>
          <w:lang w:val="es-ES" w:eastAsia="es-CO"/>
        </w:rPr>
      </w:pPr>
    </w:p>
    <w:p w14:paraId="26638522" w14:textId="3E890767" w:rsidR="2CB007D5" w:rsidRPr="00124189" w:rsidRDefault="5EDE92B3" w:rsidP="00124189">
      <w:pPr>
        <w:shd w:val="clear" w:color="auto" w:fill="FFFFFF" w:themeFill="background1"/>
        <w:tabs>
          <w:tab w:val="left" w:pos="5197"/>
        </w:tabs>
        <w:spacing w:line="276" w:lineRule="auto"/>
        <w:jc w:val="both"/>
        <w:rPr>
          <w:rFonts w:ascii="Arial" w:hAnsi="Arial" w:cs="Arial"/>
          <w:color w:val="000000" w:themeColor="text1"/>
          <w:szCs w:val="24"/>
          <w:lang w:val="es-ES" w:eastAsia="es-CO"/>
        </w:rPr>
      </w:pPr>
      <w:r w:rsidRPr="00124189">
        <w:rPr>
          <w:rFonts w:ascii="Arial" w:hAnsi="Arial" w:cs="Arial"/>
          <w:color w:val="000000" w:themeColor="text1"/>
          <w:szCs w:val="24"/>
          <w:lang w:val="es-ES" w:eastAsia="es-CO"/>
        </w:rPr>
        <w:t>Así mismo, e</w:t>
      </w:r>
      <w:r w:rsidR="477BF30C" w:rsidRPr="00124189">
        <w:rPr>
          <w:rFonts w:ascii="Arial" w:hAnsi="Arial" w:cs="Arial"/>
          <w:color w:val="000000" w:themeColor="text1"/>
          <w:szCs w:val="24"/>
          <w:lang w:val="es-ES" w:eastAsia="es-CO"/>
        </w:rPr>
        <w:t>n el inciso 2° del citado artículo</w:t>
      </w:r>
      <w:r w:rsidR="7A0B8810" w:rsidRPr="00124189">
        <w:rPr>
          <w:rFonts w:ascii="Arial" w:hAnsi="Arial" w:cs="Arial"/>
          <w:color w:val="000000" w:themeColor="text1"/>
          <w:szCs w:val="24"/>
          <w:lang w:val="es-ES" w:eastAsia="es-CO"/>
        </w:rPr>
        <w:t xml:space="preserve"> se prescribió que</w:t>
      </w:r>
      <w:r w:rsidRPr="00124189">
        <w:rPr>
          <w:rFonts w:ascii="Arial" w:hAnsi="Arial" w:cs="Arial"/>
          <w:color w:val="000000" w:themeColor="text1"/>
          <w:szCs w:val="24"/>
          <w:lang w:val="es-ES" w:eastAsia="es-CO"/>
        </w:rPr>
        <w:t xml:space="preserve"> </w:t>
      </w:r>
      <w:r w:rsidR="54FAA2D8" w:rsidRPr="00124189">
        <w:rPr>
          <w:rFonts w:ascii="Arial" w:hAnsi="Arial" w:cs="Arial"/>
          <w:color w:val="000000" w:themeColor="text1"/>
          <w:szCs w:val="24"/>
          <w:lang w:val="es-ES" w:eastAsia="es-CO"/>
        </w:rPr>
        <w:t>el efecto de dicha declaración de incobrable de los aportes en mora consiste</w:t>
      </w:r>
      <w:r w:rsidR="179CBA7C" w:rsidRPr="00124189">
        <w:rPr>
          <w:rFonts w:ascii="Arial" w:hAnsi="Arial" w:cs="Arial"/>
          <w:color w:val="000000" w:themeColor="text1"/>
          <w:szCs w:val="24"/>
          <w:lang w:val="es-ES" w:eastAsia="es-CO"/>
        </w:rPr>
        <w:t xml:space="preserve"> en que</w:t>
      </w:r>
      <w:r w:rsidRPr="00124189">
        <w:rPr>
          <w:rFonts w:ascii="Arial" w:hAnsi="Arial" w:cs="Arial"/>
          <w:color w:val="000000" w:themeColor="text1"/>
          <w:szCs w:val="24"/>
          <w:lang w:val="es-ES" w:eastAsia="es-CO"/>
        </w:rPr>
        <w:t xml:space="preserve"> no se tendrán en cuenta ni se acumularán para efectos de las prestaciones propias de los Seguros Sociales</w:t>
      </w:r>
      <w:r w:rsidR="5DEA6FF6" w:rsidRPr="00124189">
        <w:rPr>
          <w:rFonts w:ascii="Arial" w:hAnsi="Arial" w:cs="Arial"/>
          <w:color w:val="000000" w:themeColor="text1"/>
          <w:szCs w:val="24"/>
          <w:lang w:val="es-ES" w:eastAsia="es-CO"/>
        </w:rPr>
        <w:t>,</w:t>
      </w:r>
      <w:r w:rsidR="6BCADD24" w:rsidRPr="00124189">
        <w:rPr>
          <w:rFonts w:ascii="Arial" w:hAnsi="Arial" w:cs="Arial"/>
          <w:color w:val="000000" w:themeColor="text1"/>
          <w:szCs w:val="24"/>
          <w:lang w:val="es-ES" w:eastAsia="es-CO"/>
        </w:rPr>
        <w:t xml:space="preserve"> porque</w:t>
      </w:r>
      <w:r w:rsidR="71EF2799" w:rsidRPr="00124189">
        <w:rPr>
          <w:rFonts w:ascii="Arial" w:hAnsi="Arial" w:cs="Arial"/>
          <w:color w:val="000000" w:themeColor="text1"/>
          <w:szCs w:val="24"/>
          <w:lang w:val="es-ES" w:eastAsia="es-CO"/>
        </w:rPr>
        <w:t xml:space="preserve"> no es una culpa que se le pueda atribuir a la administradora del RPM la falta de pago.</w:t>
      </w:r>
    </w:p>
    <w:p w14:paraId="577CB907" w14:textId="71E18CC8" w:rsidR="28F1AABA" w:rsidRPr="00124189" w:rsidRDefault="28F1AABA" w:rsidP="00124189">
      <w:pPr>
        <w:shd w:val="clear" w:color="auto" w:fill="FFFFFF" w:themeFill="background1"/>
        <w:tabs>
          <w:tab w:val="left" w:pos="5197"/>
        </w:tabs>
        <w:spacing w:line="276" w:lineRule="auto"/>
        <w:jc w:val="both"/>
        <w:rPr>
          <w:rFonts w:ascii="Arial" w:hAnsi="Arial" w:cs="Arial"/>
          <w:color w:val="000000" w:themeColor="text1"/>
          <w:szCs w:val="24"/>
          <w:lang w:val="es-ES" w:eastAsia="es-CO"/>
        </w:rPr>
      </w:pPr>
    </w:p>
    <w:p w14:paraId="43FDC50A" w14:textId="3DCE383C" w:rsidR="007C16E0" w:rsidRPr="00124189" w:rsidRDefault="007C16E0" w:rsidP="00124189">
      <w:pPr>
        <w:spacing w:line="276" w:lineRule="auto"/>
        <w:jc w:val="both"/>
        <w:rPr>
          <w:rFonts w:ascii="Arial" w:hAnsi="Arial" w:cs="Arial"/>
          <w:b/>
          <w:bCs/>
          <w:szCs w:val="24"/>
          <w:lang w:val="es-ES"/>
        </w:rPr>
      </w:pPr>
      <w:r w:rsidRPr="00124189">
        <w:rPr>
          <w:rFonts w:ascii="Arial" w:hAnsi="Arial" w:cs="Arial"/>
          <w:b/>
          <w:bCs/>
          <w:szCs w:val="24"/>
          <w:lang w:val="es-ES"/>
        </w:rPr>
        <w:t>2.</w:t>
      </w:r>
      <w:r w:rsidR="6E59528A" w:rsidRPr="00124189">
        <w:rPr>
          <w:rFonts w:ascii="Arial" w:hAnsi="Arial" w:cs="Arial"/>
          <w:b/>
          <w:bCs/>
          <w:szCs w:val="24"/>
          <w:lang w:val="es-ES"/>
        </w:rPr>
        <w:t>5.</w:t>
      </w:r>
      <w:r w:rsidRPr="00124189">
        <w:rPr>
          <w:rFonts w:ascii="Arial" w:hAnsi="Arial" w:cs="Arial"/>
          <w:b/>
          <w:bCs/>
          <w:szCs w:val="24"/>
          <w:lang w:val="es-ES"/>
        </w:rPr>
        <w:t xml:space="preserve"> De la confesión judicial</w:t>
      </w:r>
    </w:p>
    <w:p w14:paraId="797CEEBD" w14:textId="77777777" w:rsidR="007C16E0" w:rsidRPr="00124189" w:rsidRDefault="007C16E0" w:rsidP="00124189">
      <w:pPr>
        <w:spacing w:line="276" w:lineRule="auto"/>
        <w:jc w:val="both"/>
        <w:rPr>
          <w:rFonts w:ascii="Arial" w:hAnsi="Arial" w:cs="Arial"/>
          <w:b/>
          <w:bCs/>
          <w:szCs w:val="24"/>
          <w:lang w:val="es-ES"/>
        </w:rPr>
      </w:pPr>
    </w:p>
    <w:p w14:paraId="48DFCE42" w14:textId="77777777" w:rsidR="007C16E0" w:rsidRPr="00124189" w:rsidRDefault="007C16E0"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 xml:space="preserve">El artículo 191 del C.G.P. estable los requisitos de la confesión siendo el principal de ellos que verse sobre hechos que produzca consecuencias jurídicas adversas al confesante o que favorezcan a la parte contraria. Naturaleza que debe acompasarse con el artículo 196 ibidem, al explicar que la confesión deberá aceptarse con las </w:t>
      </w:r>
      <w:r w:rsidRPr="00124189">
        <w:rPr>
          <w:rFonts w:ascii="Arial" w:eastAsia="Arial" w:hAnsi="Arial" w:cs="Arial"/>
          <w:szCs w:val="24"/>
          <w:lang w:val="es-ES"/>
        </w:rPr>
        <w:lastRenderedPageBreak/>
        <w:t>modificaciones, aclaraciones y explicaciones concernientes al hecho confesado, excepto cuando exista prueba que las desvirtúe.</w:t>
      </w:r>
    </w:p>
    <w:p w14:paraId="4CF88EB8" w14:textId="77777777" w:rsidR="007C16E0" w:rsidRPr="00124189" w:rsidRDefault="007C16E0" w:rsidP="00124189">
      <w:pPr>
        <w:spacing w:line="276" w:lineRule="auto"/>
        <w:jc w:val="both"/>
        <w:rPr>
          <w:rFonts w:ascii="Arial" w:eastAsia="Arial" w:hAnsi="Arial" w:cs="Arial"/>
          <w:szCs w:val="24"/>
          <w:lang w:val="es-ES"/>
        </w:rPr>
      </w:pPr>
    </w:p>
    <w:p w14:paraId="76881364" w14:textId="77777777" w:rsidR="007C16E0" w:rsidRPr="00124189" w:rsidRDefault="007C16E0"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 xml:space="preserve">La Sala Laboral de la Corte Suprema de Justicia de antaño - </w:t>
      </w:r>
      <w:proofErr w:type="spellStart"/>
      <w:r w:rsidRPr="00124189">
        <w:rPr>
          <w:rFonts w:ascii="Arial" w:eastAsia="Arial" w:hAnsi="Arial" w:cs="Arial"/>
          <w:szCs w:val="24"/>
          <w:lang w:val="es-ES"/>
        </w:rPr>
        <w:t>Sent</w:t>
      </w:r>
      <w:proofErr w:type="spellEnd"/>
      <w:r w:rsidRPr="00124189">
        <w:rPr>
          <w:rFonts w:ascii="Arial" w:eastAsia="Arial" w:hAnsi="Arial" w:cs="Arial"/>
          <w:szCs w:val="24"/>
          <w:lang w:val="es-ES"/>
        </w:rPr>
        <w:t xml:space="preserve">. Cas. </w:t>
      </w:r>
      <w:proofErr w:type="spellStart"/>
      <w:r w:rsidRPr="00124189">
        <w:rPr>
          <w:rFonts w:ascii="Arial" w:eastAsia="Arial" w:hAnsi="Arial" w:cs="Arial"/>
          <w:szCs w:val="24"/>
          <w:lang w:val="es-ES"/>
        </w:rPr>
        <w:t>Lab</w:t>
      </w:r>
      <w:proofErr w:type="spellEnd"/>
      <w:r w:rsidRPr="00124189">
        <w:rPr>
          <w:rFonts w:ascii="Arial" w:eastAsia="Arial" w:hAnsi="Arial" w:cs="Arial"/>
          <w:szCs w:val="24"/>
          <w:lang w:val="es-ES"/>
        </w:rPr>
        <w:t>. Del 31/05/2011, rad. 36617- ha explicado tal fenómeno al indicar que la indivisibilidad de la confesión implica que esta debe aceptarse con sus aclaraciones, excepto cuando se aporte prueba que las desvirtúe, y que solo será divisible la confesión cuando comprenda hechos distintos que no guarden íntima relación o conexión con el hecho confesado, único evento en que se apreciará separadamente.</w:t>
      </w:r>
    </w:p>
    <w:p w14:paraId="5D5CC868" w14:textId="77777777" w:rsidR="007C16E0" w:rsidRPr="00124189" w:rsidRDefault="007C16E0" w:rsidP="00124189">
      <w:pPr>
        <w:spacing w:line="276" w:lineRule="auto"/>
        <w:jc w:val="both"/>
        <w:rPr>
          <w:rFonts w:ascii="Arial" w:hAnsi="Arial" w:cs="Arial"/>
          <w:szCs w:val="24"/>
          <w:lang w:val="es-ES"/>
        </w:rPr>
      </w:pPr>
    </w:p>
    <w:p w14:paraId="4B8118F8" w14:textId="77777777" w:rsidR="007C16E0" w:rsidRPr="00124189" w:rsidRDefault="007C16E0" w:rsidP="00124189">
      <w:pPr>
        <w:spacing w:line="276" w:lineRule="auto"/>
        <w:jc w:val="both"/>
        <w:rPr>
          <w:rFonts w:ascii="Arial" w:hAnsi="Arial" w:cs="Arial"/>
          <w:szCs w:val="24"/>
          <w:lang w:val="es-ES"/>
        </w:rPr>
      </w:pPr>
      <w:r w:rsidRPr="00124189">
        <w:rPr>
          <w:rFonts w:ascii="Arial" w:eastAsia="Arial" w:hAnsi="Arial" w:cs="Arial"/>
          <w:szCs w:val="24"/>
          <w:lang w:val="es-ES"/>
        </w:rPr>
        <w:t>Así, explicó que cuando la confesión carece de adiciones, entonces será pura y simple, pero cuando contenga las citadas aclaraciones o adiciones será una confesión calificada “</w:t>
      </w:r>
      <w:r w:rsidRPr="0067125D">
        <w:rPr>
          <w:rFonts w:ascii="Arial" w:eastAsia="Arial" w:hAnsi="Arial" w:cs="Arial"/>
          <w:i/>
          <w:iCs/>
          <w:sz w:val="22"/>
          <w:szCs w:val="24"/>
          <w:lang w:val="es-ES"/>
        </w:rPr>
        <w:t xml:space="preserve">no susceptible de ser dividida, pues el legislador entiende que aquí se conserva la unidad de la confesión, en tanto que el hecho confesado se debe tomar en los términos precisados por el confesante por vía de explicación, modificación, corrección o aclaración, situación que conlleva, necesariamente, a </w:t>
      </w:r>
      <w:r w:rsidRPr="0067125D">
        <w:rPr>
          <w:rFonts w:ascii="Arial" w:eastAsia="Arial" w:hAnsi="Arial" w:cs="Arial"/>
          <w:i/>
          <w:iCs/>
          <w:sz w:val="22"/>
          <w:szCs w:val="24"/>
          <w:u w:val="single"/>
          <w:lang w:val="es-ES"/>
        </w:rPr>
        <w:t>que si se acepta tal confesión, se acepten sin necesidad de prueba las adiciones que modifican, aclaran o explican el hecho confesado, s</w:t>
      </w:r>
      <w:r w:rsidRPr="0067125D">
        <w:rPr>
          <w:rFonts w:ascii="Arial" w:eastAsia="Arial" w:hAnsi="Arial" w:cs="Arial"/>
          <w:i/>
          <w:iCs/>
          <w:sz w:val="22"/>
          <w:szCs w:val="24"/>
          <w:lang w:val="es-ES"/>
        </w:rPr>
        <w:t>alvo, obviamente, cuando exista prueba que desvirtúe tales agregados</w:t>
      </w:r>
      <w:r w:rsidRPr="00124189">
        <w:rPr>
          <w:rFonts w:ascii="Arial" w:eastAsia="Arial" w:hAnsi="Arial" w:cs="Arial"/>
          <w:i/>
          <w:iCs/>
          <w:szCs w:val="24"/>
          <w:lang w:val="es-ES"/>
        </w:rPr>
        <w:t>”.</w:t>
      </w:r>
    </w:p>
    <w:p w14:paraId="32A7BE1B" w14:textId="77777777" w:rsidR="007C16E0" w:rsidRPr="00124189" w:rsidRDefault="007C16E0" w:rsidP="00124189">
      <w:pPr>
        <w:spacing w:line="276" w:lineRule="auto"/>
        <w:jc w:val="both"/>
        <w:rPr>
          <w:rFonts w:ascii="Arial" w:hAnsi="Arial" w:cs="Arial"/>
          <w:szCs w:val="24"/>
        </w:rPr>
      </w:pPr>
      <w:r w:rsidRPr="00124189">
        <w:rPr>
          <w:rFonts w:ascii="Arial" w:eastAsia="Bookman Old Style" w:hAnsi="Arial" w:cs="Arial"/>
          <w:i/>
          <w:iCs/>
          <w:szCs w:val="24"/>
          <w:lang w:val="es-ES"/>
        </w:rPr>
        <w:t xml:space="preserve"> </w:t>
      </w:r>
    </w:p>
    <w:p w14:paraId="6834EDBE" w14:textId="77777777" w:rsidR="007C16E0" w:rsidRPr="00124189" w:rsidRDefault="007C16E0"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 xml:space="preserve">Finalmente explicó que, si los hechos agregados son diferentes al confesado, pues tienen identidad y autonomía propios, entonces la división de la confesión de torna necesaria, y la confesión se denominará compuesta, o dicho en otras palabras será una confesión pura y simple que contiene una alegación adicional que debe ser probada.  </w:t>
      </w:r>
    </w:p>
    <w:p w14:paraId="0925CF9D" w14:textId="72DF401E" w:rsidR="066A899E" w:rsidRPr="00124189" w:rsidRDefault="066A899E" w:rsidP="00124189">
      <w:pPr>
        <w:shd w:val="clear" w:color="auto" w:fill="FFFFFF" w:themeFill="background1"/>
        <w:tabs>
          <w:tab w:val="left" w:pos="5197"/>
        </w:tabs>
        <w:spacing w:line="276" w:lineRule="auto"/>
        <w:jc w:val="both"/>
        <w:rPr>
          <w:rFonts w:ascii="Arial" w:hAnsi="Arial" w:cs="Arial"/>
          <w:b/>
          <w:bCs/>
          <w:color w:val="000000" w:themeColor="text1"/>
          <w:szCs w:val="24"/>
          <w:lang w:val="es-ES" w:eastAsia="es-CO"/>
        </w:rPr>
      </w:pPr>
    </w:p>
    <w:p w14:paraId="4A1050E9" w14:textId="7A2BDEFE" w:rsidR="008A384C" w:rsidRPr="00124189" w:rsidRDefault="7C064E03" w:rsidP="00124189">
      <w:pPr>
        <w:shd w:val="clear" w:color="auto" w:fill="FFFFFF" w:themeFill="background1"/>
        <w:tabs>
          <w:tab w:val="left" w:pos="5197"/>
        </w:tabs>
        <w:spacing w:line="276" w:lineRule="auto"/>
        <w:jc w:val="both"/>
        <w:rPr>
          <w:rFonts w:ascii="Arial" w:hAnsi="Arial" w:cs="Arial"/>
          <w:b/>
          <w:bCs/>
          <w:color w:val="000000"/>
          <w:szCs w:val="24"/>
          <w:lang w:val="es-ES" w:eastAsia="es-CO"/>
        </w:rPr>
      </w:pPr>
      <w:r w:rsidRPr="00124189">
        <w:rPr>
          <w:rFonts w:ascii="Arial" w:hAnsi="Arial" w:cs="Arial"/>
          <w:b/>
          <w:bCs/>
          <w:color w:val="000000" w:themeColor="text1"/>
          <w:szCs w:val="24"/>
          <w:lang w:val="es-ES" w:eastAsia="es-CO"/>
        </w:rPr>
        <w:t>2.</w:t>
      </w:r>
      <w:r w:rsidR="22EAECA8" w:rsidRPr="00124189">
        <w:rPr>
          <w:rFonts w:ascii="Arial" w:hAnsi="Arial" w:cs="Arial"/>
          <w:b/>
          <w:bCs/>
          <w:color w:val="000000" w:themeColor="text1"/>
          <w:szCs w:val="24"/>
          <w:lang w:val="es-ES" w:eastAsia="es-CO"/>
        </w:rPr>
        <w:t>6</w:t>
      </w:r>
      <w:r w:rsidR="008A384C" w:rsidRPr="00124189">
        <w:rPr>
          <w:rFonts w:ascii="Arial" w:hAnsi="Arial" w:cs="Arial"/>
          <w:b/>
          <w:bCs/>
          <w:color w:val="000000" w:themeColor="text1"/>
          <w:szCs w:val="24"/>
          <w:lang w:val="es-ES" w:eastAsia="es-CO"/>
        </w:rPr>
        <w:t>. Fundamento fáctico</w:t>
      </w:r>
    </w:p>
    <w:p w14:paraId="5936B64C" w14:textId="77777777" w:rsidR="007C16E0" w:rsidRPr="00124189" w:rsidRDefault="007C16E0" w:rsidP="00124189">
      <w:pPr>
        <w:shd w:val="clear" w:color="auto" w:fill="FFFFFF" w:themeFill="background1"/>
        <w:tabs>
          <w:tab w:val="left" w:pos="5197"/>
        </w:tabs>
        <w:spacing w:line="276" w:lineRule="auto"/>
        <w:jc w:val="both"/>
        <w:rPr>
          <w:rFonts w:ascii="Arial" w:hAnsi="Arial" w:cs="Arial"/>
          <w:b/>
          <w:bCs/>
          <w:color w:val="000000" w:themeColor="text1"/>
          <w:szCs w:val="24"/>
          <w:lang w:val="es-ES" w:eastAsia="es-CO"/>
        </w:rPr>
      </w:pPr>
    </w:p>
    <w:p w14:paraId="5B96172E" w14:textId="34F5A6D2" w:rsidR="008A384C" w:rsidRPr="00124189" w:rsidRDefault="7A0B8810" w:rsidP="00124189">
      <w:pPr>
        <w:shd w:val="clear" w:color="auto" w:fill="FFFFFF" w:themeFill="background1"/>
        <w:tabs>
          <w:tab w:val="left" w:pos="5197"/>
        </w:tabs>
        <w:spacing w:line="276" w:lineRule="auto"/>
        <w:jc w:val="both"/>
        <w:rPr>
          <w:rFonts w:ascii="Arial" w:eastAsia="Arial" w:hAnsi="Arial" w:cs="Arial"/>
          <w:szCs w:val="24"/>
          <w:lang w:val="es-ES"/>
        </w:rPr>
      </w:pPr>
      <w:r w:rsidRPr="00124189">
        <w:rPr>
          <w:rFonts w:ascii="Arial" w:hAnsi="Arial" w:cs="Arial"/>
          <w:color w:val="000000" w:themeColor="text1"/>
          <w:szCs w:val="24"/>
          <w:lang w:val="es-ES" w:eastAsia="es-CO"/>
        </w:rPr>
        <w:t xml:space="preserve">Rememórese que el demandante alegó </w:t>
      </w:r>
      <w:r w:rsidR="792CBA14" w:rsidRPr="00124189">
        <w:rPr>
          <w:rFonts w:ascii="Arial" w:hAnsi="Arial" w:cs="Arial"/>
          <w:color w:val="000000" w:themeColor="text1"/>
          <w:szCs w:val="24"/>
          <w:lang w:val="es-ES" w:eastAsia="es-CO"/>
        </w:rPr>
        <w:t xml:space="preserve">en el recurso de apelación </w:t>
      </w:r>
      <w:r w:rsidRPr="00124189">
        <w:rPr>
          <w:rFonts w:ascii="Arial" w:hAnsi="Arial" w:cs="Arial"/>
          <w:color w:val="000000" w:themeColor="text1"/>
          <w:szCs w:val="24"/>
          <w:lang w:val="es-ES" w:eastAsia="es-CO"/>
        </w:rPr>
        <w:t xml:space="preserve">una mora patronal a cargo de su empleador Guillermo Montoya Salazar desde el </w:t>
      </w:r>
      <w:r w:rsidRPr="00124189">
        <w:rPr>
          <w:rFonts w:ascii="Arial" w:hAnsi="Arial" w:cs="Arial"/>
          <w:color w:val="000000" w:themeColor="text1"/>
          <w:szCs w:val="24"/>
          <w:lang w:eastAsia="es-CO"/>
        </w:rPr>
        <w:t xml:space="preserve">01/10/1992 – </w:t>
      </w:r>
      <w:r w:rsidRPr="00124189">
        <w:rPr>
          <w:rFonts w:ascii="Arial" w:eastAsia="Arial" w:hAnsi="Arial" w:cs="Arial"/>
          <w:szCs w:val="24"/>
          <w:lang w:val="es-ES"/>
        </w:rPr>
        <w:t>31/12/1999 como maquinista</w:t>
      </w:r>
      <w:r w:rsidR="7621E6A2" w:rsidRPr="00124189">
        <w:rPr>
          <w:rFonts w:ascii="Arial" w:eastAsia="Arial" w:hAnsi="Arial" w:cs="Arial"/>
          <w:szCs w:val="24"/>
          <w:lang w:val="es-ES"/>
        </w:rPr>
        <w:t>;</w:t>
      </w:r>
      <w:r w:rsidRPr="00124189">
        <w:rPr>
          <w:rFonts w:ascii="Arial" w:eastAsia="Arial" w:hAnsi="Arial" w:cs="Arial"/>
          <w:szCs w:val="24"/>
          <w:lang w:val="es-ES"/>
        </w:rPr>
        <w:t xml:space="preserve"> por lo que</w:t>
      </w:r>
      <w:r w:rsidR="7EA9064C" w:rsidRPr="00124189">
        <w:rPr>
          <w:rFonts w:ascii="Arial" w:eastAsia="Arial" w:hAnsi="Arial" w:cs="Arial"/>
          <w:szCs w:val="24"/>
          <w:lang w:val="es-ES"/>
        </w:rPr>
        <w:t>,</w:t>
      </w:r>
      <w:r w:rsidRPr="00124189">
        <w:rPr>
          <w:rFonts w:ascii="Arial" w:eastAsia="Arial" w:hAnsi="Arial" w:cs="Arial"/>
          <w:szCs w:val="24"/>
          <w:lang w:val="es-ES"/>
        </w:rPr>
        <w:t xml:space="preserve"> esta Corporación se apresta a verificar el cumplimiento de las cargas probatorias que recaían en el demandante para acreditar la prestación personal del servicio a favor del precitado empleador durante dicho interregno.</w:t>
      </w:r>
    </w:p>
    <w:p w14:paraId="4A944B2D" w14:textId="3614D983" w:rsidR="007C16E0" w:rsidRPr="00124189" w:rsidRDefault="007C16E0" w:rsidP="00124189">
      <w:pPr>
        <w:shd w:val="clear" w:color="auto" w:fill="FFFFFF" w:themeFill="background1"/>
        <w:tabs>
          <w:tab w:val="left" w:pos="5197"/>
        </w:tabs>
        <w:spacing w:line="276" w:lineRule="auto"/>
        <w:jc w:val="both"/>
        <w:rPr>
          <w:rFonts w:ascii="Arial" w:eastAsia="Arial" w:hAnsi="Arial" w:cs="Arial"/>
          <w:szCs w:val="24"/>
          <w:lang w:val="es-ES"/>
        </w:rPr>
      </w:pPr>
    </w:p>
    <w:p w14:paraId="0CCA2C01" w14:textId="02725AD6" w:rsidR="006E62A8" w:rsidRPr="00124189" w:rsidRDefault="007C16E0" w:rsidP="00124189">
      <w:pPr>
        <w:shd w:val="clear" w:color="auto" w:fill="FFFFFF" w:themeFill="background1"/>
        <w:tabs>
          <w:tab w:val="left" w:pos="5197"/>
        </w:tabs>
        <w:spacing w:line="276" w:lineRule="auto"/>
        <w:jc w:val="both"/>
        <w:rPr>
          <w:rFonts w:ascii="Arial" w:eastAsia="Arial" w:hAnsi="Arial" w:cs="Arial"/>
          <w:szCs w:val="24"/>
          <w:lang w:val="es-ES"/>
        </w:rPr>
      </w:pPr>
      <w:r w:rsidRPr="00124189">
        <w:rPr>
          <w:rFonts w:ascii="Arial" w:eastAsia="Arial" w:hAnsi="Arial" w:cs="Arial"/>
          <w:szCs w:val="24"/>
          <w:lang w:val="es-ES"/>
        </w:rPr>
        <w:t>En primer lugar, conforme a la historia laboral aportada al plenario</w:t>
      </w:r>
      <w:r w:rsidR="00C12675" w:rsidRPr="00124189">
        <w:rPr>
          <w:rFonts w:ascii="Arial" w:eastAsia="Arial" w:hAnsi="Arial" w:cs="Arial"/>
          <w:szCs w:val="24"/>
          <w:lang w:val="es-ES"/>
        </w:rPr>
        <w:t xml:space="preserve"> y actualizada al 22/05/2018</w:t>
      </w:r>
      <w:r w:rsidRPr="00124189">
        <w:rPr>
          <w:rFonts w:ascii="Arial" w:eastAsia="Arial" w:hAnsi="Arial" w:cs="Arial"/>
          <w:szCs w:val="24"/>
          <w:lang w:val="es-ES"/>
        </w:rPr>
        <w:t xml:space="preserve"> se advierte que </w:t>
      </w:r>
      <w:r w:rsidR="00C12675" w:rsidRPr="00124189">
        <w:rPr>
          <w:rFonts w:ascii="Arial" w:eastAsia="Arial" w:hAnsi="Arial" w:cs="Arial"/>
          <w:szCs w:val="24"/>
          <w:lang w:val="es-ES"/>
        </w:rPr>
        <w:t>frente al empleador Guillermo Montoya Salazar aparecen cotizaciones desde el 13/04/1988 hasta el 30/09/1992 equivalentes a 233,14 semanas cotizadas (fl. 2, archivo 15, exp. Digital) y en el detalle de dicha historia se reporta a cargo del citado empleador una mora patronal desde el 01/10/1992 hasta el 31/12/1994 (fl. 3, ibidem), sin que nuevamente aparezca alguna otra vinculación a cargo del citado empleador hasta el año 1999 como aduce el demandante.</w:t>
      </w:r>
    </w:p>
    <w:p w14:paraId="78136575" w14:textId="1B282FAC" w:rsidR="00C12675" w:rsidRPr="00124189" w:rsidRDefault="00C12675" w:rsidP="00124189">
      <w:pPr>
        <w:shd w:val="clear" w:color="auto" w:fill="FFFFFF" w:themeFill="background1"/>
        <w:tabs>
          <w:tab w:val="left" w:pos="5197"/>
        </w:tabs>
        <w:spacing w:line="276" w:lineRule="auto"/>
        <w:jc w:val="both"/>
        <w:rPr>
          <w:rFonts w:ascii="Arial" w:eastAsia="Arial" w:hAnsi="Arial" w:cs="Arial"/>
          <w:szCs w:val="24"/>
          <w:lang w:val="es-ES"/>
        </w:rPr>
      </w:pPr>
    </w:p>
    <w:p w14:paraId="0CF7A507" w14:textId="2B20B821" w:rsidR="006E62A8" w:rsidRPr="00124189" w:rsidRDefault="1D067621" w:rsidP="00124189">
      <w:pPr>
        <w:shd w:val="clear" w:color="auto" w:fill="FFFFFF" w:themeFill="background1"/>
        <w:tabs>
          <w:tab w:val="left" w:pos="5197"/>
        </w:tabs>
        <w:spacing w:line="276" w:lineRule="auto"/>
        <w:jc w:val="both"/>
        <w:rPr>
          <w:rFonts w:ascii="Arial" w:eastAsia="Arial" w:hAnsi="Arial" w:cs="Arial"/>
          <w:szCs w:val="24"/>
          <w:lang w:val="es-ES"/>
        </w:rPr>
      </w:pPr>
      <w:r w:rsidRPr="00124189">
        <w:rPr>
          <w:rFonts w:ascii="Arial" w:eastAsia="Arial" w:hAnsi="Arial" w:cs="Arial"/>
          <w:szCs w:val="24"/>
          <w:lang w:val="es-ES"/>
        </w:rPr>
        <w:t xml:space="preserve">Luego, </w:t>
      </w:r>
      <w:r w:rsidR="7A0B8810" w:rsidRPr="00124189">
        <w:rPr>
          <w:rFonts w:ascii="Arial" w:eastAsia="Arial" w:hAnsi="Arial" w:cs="Arial"/>
          <w:szCs w:val="24"/>
          <w:lang w:val="es-ES"/>
        </w:rPr>
        <w:t>milita en el expediente una certificación laboral suscrita por Guillermo Montoya Salazar en la que dio cuenta de que el demandante le prestó sus servicios como “</w:t>
      </w:r>
      <w:r w:rsidR="7A0B8810" w:rsidRPr="00124189">
        <w:rPr>
          <w:rFonts w:ascii="Arial" w:eastAsia="Arial" w:hAnsi="Arial" w:cs="Arial"/>
          <w:i/>
          <w:iCs/>
          <w:szCs w:val="24"/>
          <w:lang w:val="es-ES"/>
        </w:rPr>
        <w:t>maquinista”</w:t>
      </w:r>
      <w:r w:rsidR="7A0B8810" w:rsidRPr="00124189">
        <w:rPr>
          <w:rFonts w:ascii="Arial" w:eastAsia="Arial" w:hAnsi="Arial" w:cs="Arial"/>
          <w:szCs w:val="24"/>
          <w:lang w:val="es-ES"/>
        </w:rPr>
        <w:t xml:space="preserve"> desde el “</w:t>
      </w:r>
      <w:r w:rsidR="7A0B8810" w:rsidRPr="00124189">
        <w:rPr>
          <w:rFonts w:ascii="Arial" w:eastAsia="Arial" w:hAnsi="Arial" w:cs="Arial"/>
          <w:i/>
          <w:iCs/>
          <w:szCs w:val="24"/>
          <w:lang w:val="es-ES"/>
        </w:rPr>
        <w:t xml:space="preserve">13/04/1988 ininterrumpidamente hasta el 31/12/1999” </w:t>
      </w:r>
      <w:r w:rsidR="7A0B8810" w:rsidRPr="00124189">
        <w:rPr>
          <w:rFonts w:ascii="Arial" w:eastAsia="Arial" w:hAnsi="Arial" w:cs="Arial"/>
          <w:szCs w:val="24"/>
          <w:lang w:val="es-ES"/>
        </w:rPr>
        <w:t>(fl. 2, archivo 24, exp. Digital); documento que no fue aportado con la presentación de la demanda, sino una vez finalizadas las etapas probatorias para su decreto; no obstante, el despacho de primer grado ordenó su incorporación</w:t>
      </w:r>
      <w:r w:rsidR="3E456DBA" w:rsidRPr="00124189">
        <w:rPr>
          <w:rFonts w:ascii="Arial" w:eastAsia="Arial" w:hAnsi="Arial" w:cs="Arial"/>
          <w:szCs w:val="24"/>
          <w:lang w:val="es-ES"/>
        </w:rPr>
        <w:t xml:space="preserve"> como prueba de oficio</w:t>
      </w:r>
      <w:r w:rsidR="7A0B8810" w:rsidRPr="00124189">
        <w:rPr>
          <w:rFonts w:ascii="Arial" w:eastAsia="Arial" w:hAnsi="Arial" w:cs="Arial"/>
          <w:szCs w:val="24"/>
          <w:lang w:val="es-ES"/>
        </w:rPr>
        <w:t xml:space="preserve"> antes de dictar sentencia, en consecuencia, debía valorarse </w:t>
      </w:r>
      <w:r w:rsidR="14EADE06" w:rsidRPr="00124189">
        <w:rPr>
          <w:rFonts w:ascii="Arial" w:eastAsia="Arial" w:hAnsi="Arial" w:cs="Arial"/>
          <w:szCs w:val="24"/>
          <w:lang w:val="es-ES"/>
        </w:rPr>
        <w:t xml:space="preserve">tal documento como lo </w:t>
      </w:r>
      <w:r w:rsidR="14EADE06" w:rsidRPr="00124189">
        <w:rPr>
          <w:rFonts w:ascii="Arial" w:eastAsia="Arial" w:hAnsi="Arial" w:cs="Arial"/>
          <w:szCs w:val="24"/>
          <w:lang w:val="es-ES"/>
        </w:rPr>
        <w:lastRenderedPageBreak/>
        <w:t xml:space="preserve">hizo el </w:t>
      </w:r>
      <w:r w:rsidR="14EADE06" w:rsidRPr="00124189">
        <w:rPr>
          <w:rFonts w:ascii="Arial" w:eastAsia="Arial" w:hAnsi="Arial" w:cs="Arial"/>
          <w:i/>
          <w:iCs/>
          <w:szCs w:val="24"/>
          <w:lang w:val="es-ES"/>
        </w:rPr>
        <w:t>a quo</w:t>
      </w:r>
      <w:r w:rsidR="769F87CB" w:rsidRPr="00124189">
        <w:rPr>
          <w:rFonts w:ascii="Arial" w:eastAsia="Arial" w:hAnsi="Arial" w:cs="Arial"/>
          <w:i/>
          <w:iCs/>
          <w:szCs w:val="24"/>
          <w:lang w:val="es-ES"/>
        </w:rPr>
        <w:t xml:space="preserve">, </w:t>
      </w:r>
      <w:r w:rsidR="769F87CB" w:rsidRPr="00124189">
        <w:rPr>
          <w:rFonts w:ascii="Arial" w:eastAsia="Arial" w:hAnsi="Arial" w:cs="Arial"/>
          <w:szCs w:val="24"/>
          <w:lang w:val="es-ES"/>
        </w:rPr>
        <w:t>aunque</w:t>
      </w:r>
      <w:r w:rsidR="14EADE06" w:rsidRPr="00124189">
        <w:rPr>
          <w:rFonts w:ascii="Arial" w:eastAsia="Arial" w:hAnsi="Arial" w:cs="Arial"/>
          <w:i/>
          <w:iCs/>
          <w:szCs w:val="24"/>
          <w:lang w:val="es-ES"/>
        </w:rPr>
        <w:t xml:space="preserve"> </w:t>
      </w:r>
      <w:r w:rsidR="14EADE06" w:rsidRPr="00124189">
        <w:rPr>
          <w:rFonts w:ascii="Arial" w:eastAsia="Arial" w:hAnsi="Arial" w:cs="Arial"/>
          <w:szCs w:val="24"/>
          <w:lang w:val="es-ES"/>
        </w:rPr>
        <w:t xml:space="preserve">para restarle valor </w:t>
      </w:r>
      <w:r w:rsidR="14DCA4EC" w:rsidRPr="00124189">
        <w:rPr>
          <w:rFonts w:ascii="Arial" w:eastAsia="Arial" w:hAnsi="Arial" w:cs="Arial"/>
          <w:szCs w:val="24"/>
          <w:lang w:val="es-ES"/>
        </w:rPr>
        <w:t>probatorio</w:t>
      </w:r>
      <w:r w:rsidR="14EADE06" w:rsidRPr="00124189">
        <w:rPr>
          <w:rFonts w:ascii="Arial" w:eastAsia="Arial" w:hAnsi="Arial" w:cs="Arial"/>
          <w:szCs w:val="24"/>
          <w:lang w:val="es-ES"/>
        </w:rPr>
        <w:t xml:space="preserve"> al considerar que no es un documento autén</w:t>
      </w:r>
      <w:r w:rsidR="26993B2A" w:rsidRPr="00124189">
        <w:rPr>
          <w:rFonts w:ascii="Arial" w:eastAsia="Arial" w:hAnsi="Arial" w:cs="Arial"/>
          <w:szCs w:val="24"/>
          <w:lang w:val="es-ES"/>
        </w:rPr>
        <w:t>tico al carecer de certeza de la persona que lo suscribió</w:t>
      </w:r>
      <w:r w:rsidR="69E70B2B" w:rsidRPr="00124189">
        <w:rPr>
          <w:rFonts w:ascii="Arial" w:eastAsia="Arial" w:hAnsi="Arial" w:cs="Arial"/>
          <w:szCs w:val="24"/>
          <w:lang w:val="es-ES"/>
        </w:rPr>
        <w:t>.</w:t>
      </w:r>
    </w:p>
    <w:p w14:paraId="11DF3BD2" w14:textId="28E8CC35" w:rsidR="135F9E60" w:rsidRPr="00124189" w:rsidRDefault="135F9E60" w:rsidP="00124189">
      <w:pPr>
        <w:shd w:val="clear" w:color="auto" w:fill="FFFFFF" w:themeFill="background1"/>
        <w:tabs>
          <w:tab w:val="left" w:pos="5197"/>
        </w:tabs>
        <w:spacing w:line="276" w:lineRule="auto"/>
        <w:jc w:val="both"/>
        <w:rPr>
          <w:rFonts w:ascii="Arial" w:eastAsia="Arial" w:hAnsi="Arial" w:cs="Arial"/>
          <w:szCs w:val="24"/>
          <w:highlight w:val="yellow"/>
          <w:lang w:val="es-ES"/>
        </w:rPr>
      </w:pPr>
    </w:p>
    <w:p w14:paraId="1A999E4A" w14:textId="4748C2C4" w:rsidR="006E62A8" w:rsidRPr="00124189" w:rsidRDefault="006E62A8" w:rsidP="00124189">
      <w:pPr>
        <w:shd w:val="clear" w:color="auto" w:fill="FFFFFF" w:themeFill="background1"/>
        <w:tabs>
          <w:tab w:val="left" w:pos="5197"/>
        </w:tabs>
        <w:spacing w:line="276" w:lineRule="auto"/>
        <w:jc w:val="both"/>
        <w:rPr>
          <w:rFonts w:ascii="Arial" w:eastAsia="Arial" w:hAnsi="Arial" w:cs="Arial"/>
          <w:szCs w:val="24"/>
          <w:lang w:val="es-ES"/>
        </w:rPr>
      </w:pPr>
      <w:r w:rsidRPr="00124189">
        <w:rPr>
          <w:rFonts w:ascii="Arial" w:eastAsia="Arial" w:hAnsi="Arial" w:cs="Arial"/>
          <w:szCs w:val="24"/>
          <w:lang w:val="es-ES"/>
        </w:rPr>
        <w:t>Certificación laboral que, conforme a la línea jurisprudencial de la Sala Laboral de la Corte Suprema de Justicia, entre otras, en decisiones SL14426-2014, SL6621-2017, SL2600-2018 y la SL364-2019, concluyó que:</w:t>
      </w:r>
    </w:p>
    <w:p w14:paraId="4D64C5D9" w14:textId="77777777" w:rsidR="006E62A8" w:rsidRPr="00124189" w:rsidRDefault="006E62A8" w:rsidP="00124189">
      <w:pPr>
        <w:shd w:val="clear" w:color="auto" w:fill="FFFFFF" w:themeFill="background1"/>
        <w:tabs>
          <w:tab w:val="left" w:pos="5197"/>
        </w:tabs>
        <w:spacing w:line="276" w:lineRule="auto"/>
        <w:jc w:val="both"/>
        <w:rPr>
          <w:rFonts w:ascii="Arial" w:hAnsi="Arial" w:cs="Arial"/>
          <w:i/>
          <w:iCs/>
          <w:szCs w:val="24"/>
        </w:rPr>
      </w:pPr>
    </w:p>
    <w:p w14:paraId="39BFBDD1" w14:textId="66608F5D" w:rsidR="006E62A8" w:rsidRPr="00A52268" w:rsidRDefault="006E62A8" w:rsidP="00A52268">
      <w:pPr>
        <w:ind w:left="426" w:right="420"/>
        <w:jc w:val="both"/>
        <w:rPr>
          <w:rFonts w:ascii="Arial" w:hAnsi="Arial" w:cs="Arial"/>
          <w:i/>
          <w:iCs/>
          <w:color w:val="000000" w:themeColor="text1"/>
          <w:sz w:val="22"/>
          <w:szCs w:val="24"/>
          <w:lang w:val="es-ES" w:eastAsia="es-CO"/>
        </w:rPr>
      </w:pPr>
      <w:r w:rsidRPr="00A52268">
        <w:rPr>
          <w:rFonts w:ascii="Arial" w:hAnsi="Arial" w:cs="Arial"/>
          <w:i/>
          <w:iCs/>
          <w:color w:val="000000" w:themeColor="text1"/>
          <w:sz w:val="22"/>
          <w:szCs w:val="24"/>
          <w:lang w:val="es-ES" w:eastAsia="es-CO"/>
        </w:rPr>
        <w:t xml:space="preserve"> “(…) los hechos consignados en los certificados laborales deben reputarse por ciertos «pues no es usual que una persona falte a la verdad y dé razón documental de la existencia de aspectos tan importantes que comprometen su responsabilidad», paralelamente también ha sostenido que el empleador tiene la posibilidad de desvirtuar su contenido mediante una labor demostrativa y persuasiva sólida”.</w:t>
      </w:r>
    </w:p>
    <w:p w14:paraId="58110B32" w14:textId="20E765B1" w:rsidR="006E62A8" w:rsidRPr="00124189" w:rsidRDefault="006E62A8" w:rsidP="00124189">
      <w:pPr>
        <w:spacing w:line="276" w:lineRule="auto"/>
        <w:jc w:val="both"/>
        <w:rPr>
          <w:rFonts w:ascii="Arial" w:eastAsia="Arial" w:hAnsi="Arial" w:cs="Arial"/>
          <w:szCs w:val="24"/>
          <w:lang w:val="es-ES"/>
        </w:rPr>
      </w:pPr>
    </w:p>
    <w:p w14:paraId="6F6152CF" w14:textId="692DA93A" w:rsidR="007C16E0" w:rsidRPr="00124189" w:rsidRDefault="7A0B8810"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 xml:space="preserve">Entonces, conforme al criterio jurisprudencial la certificación aportada al plenario que da cuenta del servicio del </w:t>
      </w:r>
      <w:r w:rsidR="614740EE" w:rsidRPr="00124189">
        <w:rPr>
          <w:rFonts w:ascii="Arial" w:eastAsia="Arial" w:hAnsi="Arial" w:cs="Arial"/>
          <w:szCs w:val="24"/>
          <w:lang w:val="es-ES"/>
        </w:rPr>
        <w:t>señor</w:t>
      </w:r>
      <w:r w:rsidR="557C3C9A" w:rsidRPr="00124189">
        <w:rPr>
          <w:rFonts w:ascii="Arial" w:eastAsia="Arial" w:hAnsi="Arial" w:cs="Arial"/>
          <w:szCs w:val="24"/>
          <w:lang w:val="es-ES"/>
        </w:rPr>
        <w:t xml:space="preserve"> </w:t>
      </w:r>
      <w:proofErr w:type="spellStart"/>
      <w:r w:rsidR="557C3C9A" w:rsidRPr="00124189">
        <w:rPr>
          <w:rFonts w:ascii="Arial" w:eastAsia="Arial" w:hAnsi="Arial" w:cs="Arial"/>
          <w:szCs w:val="24"/>
          <w:lang w:val="es-ES"/>
        </w:rPr>
        <w:t>Ho</w:t>
      </w:r>
      <w:r w:rsidR="1DD80C93" w:rsidRPr="00124189">
        <w:rPr>
          <w:rFonts w:ascii="Arial" w:eastAsia="Arial" w:hAnsi="Arial" w:cs="Arial"/>
          <w:szCs w:val="24"/>
          <w:lang w:val="es-ES"/>
        </w:rPr>
        <w:t>o</w:t>
      </w:r>
      <w:r w:rsidR="557C3C9A" w:rsidRPr="00124189">
        <w:rPr>
          <w:rFonts w:ascii="Arial" w:eastAsia="Arial" w:hAnsi="Arial" w:cs="Arial"/>
          <w:szCs w:val="24"/>
          <w:lang w:val="es-ES"/>
        </w:rPr>
        <w:t>ver</w:t>
      </w:r>
      <w:proofErr w:type="spellEnd"/>
      <w:r w:rsidR="557C3C9A" w:rsidRPr="00124189">
        <w:rPr>
          <w:rFonts w:ascii="Arial" w:eastAsia="Arial" w:hAnsi="Arial" w:cs="Arial"/>
          <w:szCs w:val="24"/>
          <w:lang w:val="es-ES"/>
        </w:rPr>
        <w:t xml:space="preserve"> Villada Arenas </w:t>
      </w:r>
      <w:r w:rsidRPr="00124189">
        <w:rPr>
          <w:rFonts w:ascii="Arial" w:eastAsia="Arial" w:hAnsi="Arial" w:cs="Arial"/>
          <w:szCs w:val="24"/>
          <w:lang w:val="es-ES"/>
        </w:rPr>
        <w:t>a favor de</w:t>
      </w:r>
      <w:r w:rsidR="039B8EFB" w:rsidRPr="00124189">
        <w:rPr>
          <w:rFonts w:ascii="Arial" w:eastAsia="Arial" w:hAnsi="Arial" w:cs="Arial"/>
          <w:szCs w:val="24"/>
          <w:lang w:val="es-ES"/>
        </w:rPr>
        <w:t xml:space="preserve">l señor Montoya Salazar </w:t>
      </w:r>
      <w:r w:rsidRPr="00124189">
        <w:rPr>
          <w:rFonts w:ascii="Arial" w:eastAsia="Arial" w:hAnsi="Arial" w:cs="Arial"/>
          <w:szCs w:val="24"/>
          <w:lang w:val="es-ES"/>
        </w:rPr>
        <w:t xml:space="preserve">desde 1988 hasta 1999 permitiría contabilizar a </w:t>
      </w:r>
      <w:r w:rsidR="0A2108A1" w:rsidRPr="00124189">
        <w:rPr>
          <w:rFonts w:ascii="Arial" w:eastAsia="Arial" w:hAnsi="Arial" w:cs="Arial"/>
          <w:szCs w:val="24"/>
          <w:lang w:val="es-ES"/>
        </w:rPr>
        <w:t xml:space="preserve">su </w:t>
      </w:r>
      <w:r w:rsidRPr="00124189">
        <w:rPr>
          <w:rFonts w:ascii="Arial" w:eastAsia="Arial" w:hAnsi="Arial" w:cs="Arial"/>
          <w:szCs w:val="24"/>
          <w:lang w:val="es-ES"/>
        </w:rPr>
        <w:t xml:space="preserve">favor </w:t>
      </w:r>
      <w:r w:rsidR="04D30F29" w:rsidRPr="00124189">
        <w:rPr>
          <w:rFonts w:ascii="Arial" w:eastAsia="Arial" w:hAnsi="Arial" w:cs="Arial"/>
          <w:szCs w:val="24"/>
          <w:lang w:val="es-ES"/>
        </w:rPr>
        <w:t>dichos tiempos con el propósito de asir el reconocimiento pensional de vejez, más aún porque conforme al artículo 244 del C.G.P. dicha certificación</w:t>
      </w:r>
      <w:r w:rsidR="1761C55B" w:rsidRPr="00124189">
        <w:rPr>
          <w:rFonts w:ascii="Arial" w:eastAsia="Arial" w:hAnsi="Arial" w:cs="Arial"/>
          <w:szCs w:val="24"/>
          <w:lang w:val="es-ES"/>
        </w:rPr>
        <w:t xml:space="preserve"> se presume</w:t>
      </w:r>
      <w:r w:rsidR="04D30F29" w:rsidRPr="00124189">
        <w:rPr>
          <w:rFonts w:ascii="Arial" w:eastAsia="Arial" w:hAnsi="Arial" w:cs="Arial"/>
          <w:szCs w:val="24"/>
          <w:lang w:val="es-ES"/>
        </w:rPr>
        <w:t xml:space="preserve"> auténtica</w:t>
      </w:r>
      <w:r w:rsidR="6A6B3D4D" w:rsidRPr="00124189">
        <w:rPr>
          <w:rFonts w:ascii="Arial" w:eastAsia="Arial" w:hAnsi="Arial" w:cs="Arial"/>
          <w:szCs w:val="24"/>
          <w:lang w:val="es-ES"/>
        </w:rPr>
        <w:t xml:space="preserve">, o sea </w:t>
      </w:r>
      <w:r w:rsidR="04D30F29" w:rsidRPr="00124189">
        <w:rPr>
          <w:rFonts w:ascii="Arial" w:eastAsia="Arial" w:hAnsi="Arial" w:cs="Arial"/>
          <w:szCs w:val="24"/>
          <w:lang w:val="es-ES"/>
        </w:rPr>
        <w:t xml:space="preserve">existe certeza de la persona que la firmó, esto es, el </w:t>
      </w:r>
      <w:r w:rsidR="2CB952E8" w:rsidRPr="00124189">
        <w:rPr>
          <w:rFonts w:ascii="Arial" w:eastAsia="Arial" w:hAnsi="Arial" w:cs="Arial"/>
          <w:szCs w:val="24"/>
          <w:lang w:val="es-ES"/>
        </w:rPr>
        <w:t>señor Guillermo Montoya Salazar</w:t>
      </w:r>
      <w:r w:rsidR="04D30F29" w:rsidRPr="00124189">
        <w:rPr>
          <w:rFonts w:ascii="Arial" w:eastAsia="Arial" w:hAnsi="Arial" w:cs="Arial"/>
          <w:szCs w:val="24"/>
          <w:lang w:val="es-ES"/>
        </w:rPr>
        <w:t xml:space="preserve">, </w:t>
      </w:r>
      <w:r w:rsidR="6B5E3819" w:rsidRPr="00124189">
        <w:rPr>
          <w:rFonts w:ascii="Arial" w:eastAsia="Arial" w:hAnsi="Arial" w:cs="Arial"/>
          <w:szCs w:val="24"/>
          <w:lang w:val="es-ES"/>
        </w:rPr>
        <w:t xml:space="preserve">quien </w:t>
      </w:r>
      <w:r w:rsidR="04D30F29" w:rsidRPr="00124189">
        <w:rPr>
          <w:rFonts w:ascii="Arial" w:eastAsia="Arial" w:hAnsi="Arial" w:cs="Arial"/>
          <w:szCs w:val="24"/>
          <w:lang w:val="es-ES"/>
        </w:rPr>
        <w:t>se enc</w:t>
      </w:r>
      <w:r w:rsidR="6A244677" w:rsidRPr="00124189">
        <w:rPr>
          <w:rFonts w:ascii="Arial" w:eastAsia="Arial" w:hAnsi="Arial" w:cs="Arial"/>
          <w:szCs w:val="24"/>
          <w:lang w:val="es-ES"/>
        </w:rPr>
        <w:t>ue</w:t>
      </w:r>
      <w:r w:rsidR="04D30F29" w:rsidRPr="00124189">
        <w:rPr>
          <w:rFonts w:ascii="Arial" w:eastAsia="Arial" w:hAnsi="Arial" w:cs="Arial"/>
          <w:szCs w:val="24"/>
          <w:lang w:val="es-ES"/>
        </w:rPr>
        <w:t>ntra debidamente vinculado al plenario</w:t>
      </w:r>
      <w:r w:rsidR="4163C95C" w:rsidRPr="00124189">
        <w:rPr>
          <w:rFonts w:ascii="Arial" w:eastAsia="Arial" w:hAnsi="Arial" w:cs="Arial"/>
          <w:szCs w:val="24"/>
          <w:lang w:val="es-ES"/>
        </w:rPr>
        <w:t>,</w:t>
      </w:r>
      <w:r w:rsidR="04D30F29" w:rsidRPr="00124189">
        <w:rPr>
          <w:rFonts w:ascii="Arial" w:eastAsia="Arial" w:hAnsi="Arial" w:cs="Arial"/>
          <w:szCs w:val="24"/>
          <w:lang w:val="es-ES"/>
        </w:rPr>
        <w:t xml:space="preserve"> sin que propusiera tacha de falsedad alguna contra tal documento,</w:t>
      </w:r>
      <w:r w:rsidR="5C5E7F66" w:rsidRPr="00124189">
        <w:rPr>
          <w:rFonts w:ascii="Arial" w:eastAsia="Arial" w:hAnsi="Arial" w:cs="Arial"/>
          <w:szCs w:val="24"/>
          <w:lang w:val="es-ES"/>
        </w:rPr>
        <w:t xml:space="preserve"> sin perjuicio de poder controvertir su contenido;</w:t>
      </w:r>
      <w:r w:rsidR="04D30F29" w:rsidRPr="00124189">
        <w:rPr>
          <w:rFonts w:ascii="Arial" w:eastAsia="Arial" w:hAnsi="Arial" w:cs="Arial"/>
          <w:szCs w:val="24"/>
          <w:lang w:val="es-ES"/>
        </w:rPr>
        <w:t xml:space="preserve"> de ahí que los argumentos del juez de primer grado tendientes a desconocer su valor probatorio ante la au</w:t>
      </w:r>
      <w:r w:rsidR="321EB566" w:rsidRPr="00124189">
        <w:rPr>
          <w:rFonts w:ascii="Arial" w:eastAsia="Arial" w:hAnsi="Arial" w:cs="Arial"/>
          <w:szCs w:val="24"/>
          <w:lang w:val="es-ES"/>
        </w:rPr>
        <w:t>sencia</w:t>
      </w:r>
      <w:r w:rsidR="04D30F29" w:rsidRPr="00124189">
        <w:rPr>
          <w:rFonts w:ascii="Arial" w:eastAsia="Arial" w:hAnsi="Arial" w:cs="Arial"/>
          <w:szCs w:val="24"/>
          <w:lang w:val="es-ES"/>
        </w:rPr>
        <w:t xml:space="preserve"> de autenticación resultaban desacertados. </w:t>
      </w:r>
    </w:p>
    <w:p w14:paraId="0586A171" w14:textId="18EC2406" w:rsidR="007C16E0" w:rsidRPr="00124189" w:rsidRDefault="007C16E0" w:rsidP="00124189">
      <w:pPr>
        <w:spacing w:line="276" w:lineRule="auto"/>
        <w:jc w:val="both"/>
        <w:rPr>
          <w:rFonts w:ascii="Arial" w:eastAsia="Arial" w:hAnsi="Arial" w:cs="Arial"/>
          <w:szCs w:val="24"/>
          <w:lang w:val="es-ES"/>
        </w:rPr>
      </w:pPr>
    </w:p>
    <w:p w14:paraId="7633A48F" w14:textId="7483A865" w:rsidR="007C16E0" w:rsidRPr="00124189" w:rsidRDefault="017BF7FC"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Adicionalmente, se cuenta</w:t>
      </w:r>
      <w:r w:rsidR="04D30F29" w:rsidRPr="00124189">
        <w:rPr>
          <w:rFonts w:ascii="Arial" w:eastAsia="Arial" w:hAnsi="Arial" w:cs="Arial"/>
          <w:szCs w:val="24"/>
          <w:lang w:val="es-ES"/>
        </w:rPr>
        <w:t xml:space="preserve"> </w:t>
      </w:r>
      <w:r w:rsidR="7F4FB0CE" w:rsidRPr="00124189">
        <w:rPr>
          <w:rFonts w:ascii="Arial" w:eastAsia="Arial" w:hAnsi="Arial" w:cs="Arial"/>
          <w:szCs w:val="24"/>
          <w:lang w:val="es-ES"/>
        </w:rPr>
        <w:t xml:space="preserve">con el </w:t>
      </w:r>
      <w:r w:rsidR="04D30F29" w:rsidRPr="00124189">
        <w:rPr>
          <w:rFonts w:ascii="Arial" w:eastAsia="Arial" w:hAnsi="Arial" w:cs="Arial"/>
          <w:szCs w:val="24"/>
          <w:lang w:val="es-ES"/>
        </w:rPr>
        <w:t xml:space="preserve">interrogatorio </w:t>
      </w:r>
      <w:r w:rsidR="1DBA22A5" w:rsidRPr="00124189">
        <w:rPr>
          <w:rFonts w:ascii="Arial" w:eastAsia="Arial" w:hAnsi="Arial" w:cs="Arial"/>
          <w:szCs w:val="24"/>
          <w:lang w:val="es-ES"/>
        </w:rPr>
        <w:t xml:space="preserve">de parte del señor Montoya Salazar, realizado en esta instancia </w:t>
      </w:r>
      <w:r w:rsidR="04D30F29" w:rsidRPr="00124189">
        <w:rPr>
          <w:rFonts w:ascii="Arial" w:eastAsia="Arial" w:hAnsi="Arial" w:cs="Arial"/>
          <w:szCs w:val="24"/>
          <w:lang w:val="es-ES"/>
        </w:rPr>
        <w:t xml:space="preserve">que confesó que el </w:t>
      </w:r>
      <w:r w:rsidR="199470B0" w:rsidRPr="00124189">
        <w:rPr>
          <w:rFonts w:ascii="Arial" w:eastAsia="Arial" w:hAnsi="Arial" w:cs="Arial"/>
          <w:szCs w:val="24"/>
          <w:lang w:val="es-ES"/>
        </w:rPr>
        <w:t xml:space="preserve">señor </w:t>
      </w:r>
      <w:proofErr w:type="spellStart"/>
      <w:r w:rsidR="682BCDA4" w:rsidRPr="00124189">
        <w:rPr>
          <w:rFonts w:ascii="Arial" w:eastAsia="Arial" w:hAnsi="Arial" w:cs="Arial"/>
          <w:szCs w:val="24"/>
          <w:lang w:val="es-ES"/>
        </w:rPr>
        <w:t>Ho</w:t>
      </w:r>
      <w:r w:rsidR="7501C12B" w:rsidRPr="00124189">
        <w:rPr>
          <w:rFonts w:ascii="Arial" w:eastAsia="Arial" w:hAnsi="Arial" w:cs="Arial"/>
          <w:szCs w:val="24"/>
          <w:lang w:val="es-ES"/>
        </w:rPr>
        <w:t>o</w:t>
      </w:r>
      <w:r w:rsidR="682BCDA4" w:rsidRPr="00124189">
        <w:rPr>
          <w:rFonts w:ascii="Arial" w:eastAsia="Arial" w:hAnsi="Arial" w:cs="Arial"/>
          <w:szCs w:val="24"/>
          <w:lang w:val="es-ES"/>
        </w:rPr>
        <w:t>ver</w:t>
      </w:r>
      <w:proofErr w:type="spellEnd"/>
      <w:r w:rsidR="682BCDA4" w:rsidRPr="00124189">
        <w:rPr>
          <w:rFonts w:ascii="Arial" w:eastAsia="Arial" w:hAnsi="Arial" w:cs="Arial"/>
          <w:szCs w:val="24"/>
          <w:lang w:val="es-ES"/>
        </w:rPr>
        <w:t xml:space="preserve"> Villada Arenas </w:t>
      </w:r>
      <w:r w:rsidR="04D30F29" w:rsidRPr="00124189">
        <w:rPr>
          <w:rFonts w:ascii="Arial" w:eastAsia="Arial" w:hAnsi="Arial" w:cs="Arial"/>
          <w:szCs w:val="24"/>
          <w:lang w:val="es-ES"/>
        </w:rPr>
        <w:t>sí prestó sus servicios a su favor como maquinista desde 1988, pero en cuanto al hito final, lo circunscribió al año 1994 y no hasta el año 1999 como se aseveró en la citada certificación.</w:t>
      </w:r>
    </w:p>
    <w:p w14:paraId="473B4417" w14:textId="67F5F978" w:rsidR="008019E2" w:rsidRPr="00124189" w:rsidRDefault="008019E2" w:rsidP="00124189">
      <w:pPr>
        <w:spacing w:line="276" w:lineRule="auto"/>
        <w:jc w:val="both"/>
        <w:rPr>
          <w:rFonts w:ascii="Arial" w:eastAsia="Arial" w:hAnsi="Arial" w:cs="Arial"/>
          <w:szCs w:val="24"/>
          <w:lang w:val="es-ES"/>
        </w:rPr>
      </w:pPr>
    </w:p>
    <w:p w14:paraId="6D671F3B" w14:textId="35CF92BA" w:rsidR="008019E2" w:rsidRPr="00124189" w:rsidRDefault="008019E2" w:rsidP="00124189">
      <w:pPr>
        <w:spacing w:line="276" w:lineRule="auto"/>
        <w:jc w:val="both"/>
        <w:rPr>
          <w:rFonts w:ascii="Arial" w:hAnsi="Arial" w:cs="Arial"/>
          <w:szCs w:val="24"/>
          <w:lang w:val="es-ES"/>
        </w:rPr>
      </w:pPr>
      <w:r w:rsidRPr="00124189">
        <w:rPr>
          <w:rFonts w:ascii="Arial" w:eastAsia="Arial" w:hAnsi="Arial" w:cs="Arial"/>
          <w:szCs w:val="24"/>
          <w:lang w:val="es-ES"/>
        </w:rPr>
        <w:t xml:space="preserve">Concretamente, el interrogado afirmó que </w:t>
      </w:r>
      <w:r w:rsidRPr="00124189">
        <w:rPr>
          <w:rFonts w:ascii="Arial" w:hAnsi="Arial" w:cs="Arial"/>
          <w:szCs w:val="24"/>
          <w:lang w:val="es-ES"/>
        </w:rPr>
        <w:t>era ingeniero agrónomo y desarrolló dicha profesión como agricultor de cultivos de maíz, soya, algodón, entre otros, en el Norte del Valle desde 1974 o 1975 hasta 1996 cuando se dedicó a dar asesorías.</w:t>
      </w:r>
    </w:p>
    <w:p w14:paraId="2825FB78" w14:textId="77777777" w:rsidR="008019E2" w:rsidRPr="00124189" w:rsidRDefault="008019E2" w:rsidP="00124189">
      <w:pPr>
        <w:pStyle w:val="paragraph"/>
        <w:spacing w:before="0" w:beforeAutospacing="0" w:after="0" w:afterAutospacing="0" w:line="276" w:lineRule="auto"/>
        <w:jc w:val="both"/>
        <w:rPr>
          <w:rFonts w:ascii="Arial" w:hAnsi="Arial" w:cs="Arial"/>
          <w:lang w:val="es-ES"/>
        </w:rPr>
      </w:pPr>
    </w:p>
    <w:p w14:paraId="542CE6C3" w14:textId="5C655E15" w:rsidR="008019E2" w:rsidRPr="00124189" w:rsidRDefault="008019E2" w:rsidP="00124189">
      <w:pPr>
        <w:pStyle w:val="paragraph"/>
        <w:spacing w:before="0" w:beforeAutospacing="0" w:after="0" w:afterAutospacing="0" w:line="276" w:lineRule="auto"/>
        <w:jc w:val="both"/>
        <w:rPr>
          <w:rFonts w:ascii="Arial" w:hAnsi="Arial" w:cs="Arial"/>
          <w:lang w:val="es-ES"/>
        </w:rPr>
      </w:pPr>
      <w:r w:rsidRPr="00124189">
        <w:rPr>
          <w:rFonts w:ascii="Arial" w:hAnsi="Arial" w:cs="Arial"/>
          <w:lang w:val="es-ES"/>
        </w:rPr>
        <w:t xml:space="preserve">Sobre el demandante dijo que le prestó sus servicios como operador de una máquina combinada en el Norte del Valle aproximadamente desde 1988 de manera continuada hasta 1994, dejando claro que no recordaba el mes del hito final, pero sí el año porque empezó a desmontar todas las operaciones de las tierras en las que manejaba cultivos, pues era arrendatario. </w:t>
      </w:r>
    </w:p>
    <w:p w14:paraId="599D9B35" w14:textId="77777777" w:rsidR="008019E2" w:rsidRPr="00124189" w:rsidRDefault="008019E2" w:rsidP="00124189">
      <w:pPr>
        <w:pStyle w:val="paragraph"/>
        <w:spacing w:before="0" w:beforeAutospacing="0" w:after="0" w:afterAutospacing="0" w:line="276" w:lineRule="auto"/>
        <w:jc w:val="both"/>
        <w:rPr>
          <w:rFonts w:ascii="Arial" w:hAnsi="Arial" w:cs="Arial"/>
          <w:lang w:val="es-ES"/>
        </w:rPr>
      </w:pPr>
    </w:p>
    <w:p w14:paraId="470CC3F0" w14:textId="2E43600A" w:rsidR="008019E2" w:rsidRPr="00124189" w:rsidRDefault="2F7110F5" w:rsidP="00124189">
      <w:pPr>
        <w:pStyle w:val="paragraph"/>
        <w:spacing w:before="0" w:beforeAutospacing="0" w:after="0" w:afterAutospacing="0" w:line="276" w:lineRule="auto"/>
        <w:jc w:val="both"/>
        <w:rPr>
          <w:rFonts w:ascii="Arial" w:hAnsi="Arial" w:cs="Arial"/>
          <w:lang w:val="es-ES"/>
        </w:rPr>
      </w:pPr>
      <w:r w:rsidRPr="00124189">
        <w:rPr>
          <w:rFonts w:ascii="Arial" w:hAnsi="Arial" w:cs="Arial"/>
          <w:lang w:val="es-ES"/>
        </w:rPr>
        <w:t>Respecto a la certificación laboral que obra en este asunto, confesó haberla firmado</w:t>
      </w:r>
      <w:r w:rsidR="272FF7C1" w:rsidRPr="00124189">
        <w:rPr>
          <w:rFonts w:ascii="Arial" w:hAnsi="Arial" w:cs="Arial"/>
          <w:lang w:val="es-ES"/>
        </w:rPr>
        <w:t>,</w:t>
      </w:r>
      <w:r w:rsidR="2163A36E" w:rsidRPr="00124189">
        <w:rPr>
          <w:rFonts w:ascii="Arial" w:hAnsi="Arial" w:cs="Arial"/>
          <w:lang w:val="es-ES"/>
        </w:rPr>
        <w:t xml:space="preserve"> pero no realizado, en tanto fue </w:t>
      </w:r>
      <w:r w:rsidRPr="00124189">
        <w:rPr>
          <w:rFonts w:ascii="Arial" w:hAnsi="Arial" w:cs="Arial"/>
          <w:lang w:val="es-ES"/>
        </w:rPr>
        <w:t>llev</w:t>
      </w:r>
      <w:r w:rsidR="00A4A53D" w:rsidRPr="00124189">
        <w:rPr>
          <w:rFonts w:ascii="Arial" w:hAnsi="Arial" w:cs="Arial"/>
          <w:lang w:val="es-ES"/>
        </w:rPr>
        <w:t xml:space="preserve">ada por </w:t>
      </w:r>
      <w:r w:rsidRPr="00124189">
        <w:rPr>
          <w:rFonts w:ascii="Arial" w:hAnsi="Arial" w:cs="Arial"/>
          <w:lang w:val="es-ES"/>
        </w:rPr>
        <w:t>una señora,</w:t>
      </w:r>
      <w:r w:rsidR="2DB4320E" w:rsidRPr="00124189">
        <w:rPr>
          <w:rFonts w:ascii="Arial" w:hAnsi="Arial" w:cs="Arial"/>
          <w:lang w:val="es-ES"/>
        </w:rPr>
        <w:t xml:space="preserve"> la que </w:t>
      </w:r>
      <w:r w:rsidR="2FCFC1FE" w:rsidRPr="00124189">
        <w:rPr>
          <w:rFonts w:ascii="Arial" w:hAnsi="Arial" w:cs="Arial"/>
          <w:lang w:val="es-ES"/>
        </w:rPr>
        <w:t>suscribió sin</w:t>
      </w:r>
      <w:r w:rsidRPr="00124189">
        <w:rPr>
          <w:rFonts w:ascii="Arial" w:hAnsi="Arial" w:cs="Arial"/>
          <w:lang w:val="es-ES"/>
        </w:rPr>
        <w:t xml:space="preserve"> leer</w:t>
      </w:r>
      <w:r w:rsidR="3417B54B" w:rsidRPr="00124189">
        <w:rPr>
          <w:rFonts w:ascii="Arial" w:hAnsi="Arial" w:cs="Arial"/>
          <w:lang w:val="es-ES"/>
        </w:rPr>
        <w:t>la</w:t>
      </w:r>
      <w:r w:rsidRPr="00124189">
        <w:rPr>
          <w:rFonts w:ascii="Arial" w:hAnsi="Arial" w:cs="Arial"/>
          <w:lang w:val="es-ES"/>
        </w:rPr>
        <w:t>; sin embargo, al ser confrontado sobre el lapso que allí reza expuso que no era cierto el extremo final que allí se certifica, reiterando que solo se extendió hasta el año 1994 y no hasta 1999.</w:t>
      </w:r>
    </w:p>
    <w:p w14:paraId="5B85DAFD" w14:textId="3780904C" w:rsidR="007C16E0" w:rsidRPr="00124189" w:rsidRDefault="007C16E0" w:rsidP="00124189">
      <w:pPr>
        <w:spacing w:line="276" w:lineRule="auto"/>
        <w:jc w:val="both"/>
        <w:rPr>
          <w:rFonts w:ascii="Arial" w:eastAsia="Arial" w:hAnsi="Arial" w:cs="Arial"/>
          <w:szCs w:val="24"/>
          <w:lang w:val="es-ES"/>
        </w:rPr>
      </w:pPr>
    </w:p>
    <w:p w14:paraId="37A5AE84" w14:textId="7568939E" w:rsidR="007C16E0" w:rsidRPr="00124189" w:rsidRDefault="04D30F29"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Confesión que debe valorarse conforme a las reglas del artículo 196 del C.G.P., esto es, que la confesión de la prestación personal del servicio debe aceptarse con las aclaraciones y modificaciones realizadas por el confesante, a menos que exista prueba que la desvirtué,</w:t>
      </w:r>
      <w:r w:rsidR="3672399B" w:rsidRPr="00124189">
        <w:rPr>
          <w:rFonts w:ascii="Arial" w:eastAsia="Arial" w:hAnsi="Arial" w:cs="Arial"/>
          <w:szCs w:val="24"/>
          <w:lang w:val="es-ES"/>
        </w:rPr>
        <w:t xml:space="preserve"> que en principio lo sería la citada certificación, </w:t>
      </w:r>
      <w:r w:rsidR="2BE54868" w:rsidRPr="00124189">
        <w:rPr>
          <w:rFonts w:ascii="Arial" w:eastAsia="Arial" w:hAnsi="Arial" w:cs="Arial"/>
          <w:szCs w:val="24"/>
          <w:lang w:val="es-ES"/>
        </w:rPr>
        <w:t>si no</w:t>
      </w:r>
      <w:r w:rsidR="3672399B" w:rsidRPr="00124189">
        <w:rPr>
          <w:rFonts w:ascii="Arial" w:eastAsia="Arial" w:hAnsi="Arial" w:cs="Arial"/>
          <w:szCs w:val="24"/>
          <w:lang w:val="es-ES"/>
        </w:rPr>
        <w:t xml:space="preserve"> fuera </w:t>
      </w:r>
      <w:r w:rsidR="3672399B" w:rsidRPr="00124189">
        <w:rPr>
          <w:rFonts w:ascii="Arial" w:eastAsia="Arial" w:hAnsi="Arial" w:cs="Arial"/>
          <w:szCs w:val="24"/>
          <w:lang w:val="es-ES"/>
        </w:rPr>
        <w:lastRenderedPageBreak/>
        <w:t>porque existe un caudal probatorio que permite concluir que el contenido de la certificación es en el sentido dado por el vinculado al rendir el interrogatorio, hasta 1994 y no 1999 como indica la cer</w:t>
      </w:r>
      <w:r w:rsidR="62678DC2" w:rsidRPr="00124189">
        <w:rPr>
          <w:rFonts w:ascii="Arial" w:eastAsia="Arial" w:hAnsi="Arial" w:cs="Arial"/>
          <w:szCs w:val="24"/>
          <w:lang w:val="es-ES"/>
        </w:rPr>
        <w:t>tificación.</w:t>
      </w:r>
      <w:r w:rsidR="3672399B" w:rsidRPr="00124189">
        <w:rPr>
          <w:rFonts w:ascii="Arial" w:eastAsia="Arial" w:hAnsi="Arial" w:cs="Arial"/>
          <w:szCs w:val="24"/>
          <w:lang w:val="es-ES"/>
        </w:rPr>
        <w:t xml:space="preserve"> </w:t>
      </w:r>
    </w:p>
    <w:p w14:paraId="718660FD" w14:textId="053E595B" w:rsidR="135F9E60" w:rsidRPr="00124189" w:rsidRDefault="135F9E60" w:rsidP="00124189">
      <w:pPr>
        <w:spacing w:line="276" w:lineRule="auto"/>
        <w:jc w:val="both"/>
        <w:rPr>
          <w:rFonts w:ascii="Arial" w:eastAsia="Arial" w:hAnsi="Arial" w:cs="Arial"/>
          <w:szCs w:val="24"/>
          <w:lang w:val="es-ES"/>
        </w:rPr>
      </w:pPr>
    </w:p>
    <w:p w14:paraId="1F583C5F" w14:textId="67D2B665" w:rsidR="007C16E0" w:rsidRPr="00124189" w:rsidRDefault="04D30F29"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Así, se advierte que aunque la certificación laboral es auténtica, pues existe certeza de que la persona que la firmó, e</w:t>
      </w:r>
      <w:r w:rsidR="580CD7E6" w:rsidRPr="00124189">
        <w:rPr>
          <w:rFonts w:ascii="Arial" w:eastAsia="Arial" w:hAnsi="Arial" w:cs="Arial"/>
          <w:szCs w:val="24"/>
          <w:lang w:val="es-ES"/>
        </w:rPr>
        <w:t>s decir</w:t>
      </w:r>
      <w:r w:rsidRPr="00124189">
        <w:rPr>
          <w:rFonts w:ascii="Arial" w:eastAsia="Arial" w:hAnsi="Arial" w:cs="Arial"/>
          <w:szCs w:val="24"/>
          <w:lang w:val="es-ES"/>
        </w:rPr>
        <w:t xml:space="preserve">, el vinculado empleador Guillermo Montoya, existe una dubitación frente a su contenido, pues allí se indicó que el servicio se prestó hasta 1999, cuando el empleador adujo que había sido solo hasta 1994, última aclaración que se deberá atender, para concluir que el demandante sí le prestó sus servicios hasta el citado año, tal como aclaró el vinculado, pues las pruebas restantes obrantes en el plenario confirman tal aclaración. </w:t>
      </w:r>
    </w:p>
    <w:p w14:paraId="050C7A34" w14:textId="4AB8CD38" w:rsidR="00C12675" w:rsidRPr="00124189" w:rsidRDefault="00C12675" w:rsidP="00124189">
      <w:pPr>
        <w:spacing w:line="276" w:lineRule="auto"/>
        <w:jc w:val="both"/>
        <w:rPr>
          <w:rFonts w:ascii="Arial" w:eastAsia="Arial" w:hAnsi="Arial" w:cs="Arial"/>
          <w:szCs w:val="24"/>
          <w:lang w:val="es-ES"/>
        </w:rPr>
      </w:pPr>
    </w:p>
    <w:p w14:paraId="6BDFB559" w14:textId="4E6AD7A7" w:rsidR="008019E2" w:rsidRPr="00124189" w:rsidRDefault="1D067621"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 xml:space="preserve">En efecto, tal como se explicó la historia laboral reporta una mora patronal a cargo de Guillermo Montoya Salazar desde el 01/10/1992 hasta el 31/12/1994 que en conjunto con la citada certificación permite al demandante acreditar la prestación personal del servicio y contabilizar dichas semanas. </w:t>
      </w:r>
    </w:p>
    <w:p w14:paraId="75A0E0B4" w14:textId="45CBA830" w:rsidR="135F9E60" w:rsidRPr="00124189" w:rsidRDefault="135F9E60" w:rsidP="00124189">
      <w:pPr>
        <w:spacing w:line="276" w:lineRule="auto"/>
        <w:jc w:val="both"/>
        <w:rPr>
          <w:rFonts w:ascii="Arial" w:eastAsia="Calibri" w:hAnsi="Arial" w:cs="Arial"/>
          <w:color w:val="000000" w:themeColor="text1"/>
          <w:szCs w:val="24"/>
          <w:u w:val="single"/>
        </w:rPr>
      </w:pPr>
    </w:p>
    <w:p w14:paraId="7CDB1E95" w14:textId="4C8B1184" w:rsidR="0792F0EE" w:rsidRPr="00124189" w:rsidRDefault="0792F0EE"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Se llama la atención que aun cuando el empleador adujo que la prestación personal del servicio ocurrió hasta 1994 que al tenor de la jurisprudencia (rad. 42167 del 2012) implicaría tener por cierto únicamente el primer día del año 1994, lo cierto es que en este caso existe prueba que permite concluir el hito final como se explicará adelante.</w:t>
      </w:r>
    </w:p>
    <w:p w14:paraId="013023E7" w14:textId="25A66909" w:rsidR="135F9E60" w:rsidRPr="00124189" w:rsidRDefault="135F9E60" w:rsidP="00124189">
      <w:pPr>
        <w:spacing w:line="276" w:lineRule="auto"/>
        <w:jc w:val="both"/>
        <w:rPr>
          <w:rFonts w:ascii="Arial" w:eastAsia="Arial" w:hAnsi="Arial" w:cs="Arial"/>
          <w:szCs w:val="24"/>
          <w:lang w:val="es-ES"/>
        </w:rPr>
      </w:pPr>
    </w:p>
    <w:p w14:paraId="088A75DF" w14:textId="16E27397" w:rsidR="00C12675" w:rsidRPr="00124189" w:rsidRDefault="66405686" w:rsidP="00124189">
      <w:pPr>
        <w:spacing w:line="276" w:lineRule="auto"/>
        <w:jc w:val="both"/>
        <w:rPr>
          <w:rFonts w:ascii="Arial" w:eastAsia="Calibri" w:hAnsi="Arial" w:cs="Arial"/>
          <w:color w:val="000000" w:themeColor="text1"/>
          <w:szCs w:val="24"/>
          <w:lang w:val="es-ES"/>
        </w:rPr>
      </w:pPr>
      <w:r w:rsidRPr="00124189">
        <w:rPr>
          <w:rFonts w:ascii="Arial" w:eastAsia="Arial" w:hAnsi="Arial" w:cs="Arial"/>
          <w:szCs w:val="24"/>
          <w:lang w:val="es-ES"/>
        </w:rPr>
        <w:t xml:space="preserve">Así, </w:t>
      </w:r>
      <w:r w:rsidR="1D067621" w:rsidRPr="00124189">
        <w:rPr>
          <w:rFonts w:ascii="Arial" w:eastAsia="Arial" w:hAnsi="Arial" w:cs="Arial"/>
          <w:szCs w:val="24"/>
          <w:lang w:val="es-ES"/>
        </w:rPr>
        <w:t xml:space="preserve">la misma historia laboral reporta cotizaciones con el empleador Juan Carlos Restrepo </w:t>
      </w:r>
      <w:r w:rsidR="47092DDD" w:rsidRPr="00124189">
        <w:rPr>
          <w:rFonts w:ascii="Arial" w:eastAsia="Arial" w:hAnsi="Arial" w:cs="Arial"/>
          <w:szCs w:val="24"/>
          <w:lang w:val="es-ES"/>
        </w:rPr>
        <w:t>Álzate</w:t>
      </w:r>
      <w:r w:rsidR="1D067621" w:rsidRPr="00124189">
        <w:rPr>
          <w:rFonts w:ascii="Arial" w:eastAsia="Arial" w:hAnsi="Arial" w:cs="Arial"/>
          <w:szCs w:val="24"/>
          <w:lang w:val="es-ES"/>
        </w:rPr>
        <w:t xml:space="preserve">, esto es, un empleador diferente al que se imputa la citada mora a partir del 17/11/1994; por lo que, es dable concluir que la citada mora que se reporta en la historia laboral solo ocurrió hasta el 16/11/1994 y no hasta el último día de ese año, sin que pueda aducirse alguna otra mora a cargo del empleador Guillermo Montoya Salazar más allá del citado 16/11/1994; por lo que, se contabilizarán las semanas en mora hasta dicho hito. </w:t>
      </w:r>
    </w:p>
    <w:p w14:paraId="6760DD23" w14:textId="4D4E9A96" w:rsidR="00C12675" w:rsidRPr="00124189" w:rsidRDefault="00C12675" w:rsidP="00124189">
      <w:pPr>
        <w:spacing w:line="276" w:lineRule="auto"/>
        <w:jc w:val="both"/>
        <w:rPr>
          <w:rFonts w:ascii="Arial" w:eastAsia="Arial" w:hAnsi="Arial" w:cs="Arial"/>
          <w:szCs w:val="24"/>
          <w:lang w:val="es-ES"/>
        </w:rPr>
      </w:pPr>
    </w:p>
    <w:p w14:paraId="2EA5BD41" w14:textId="5E5C6BB3" w:rsidR="00C12675" w:rsidRPr="00124189" w:rsidRDefault="253FC26B" w:rsidP="00124189">
      <w:pPr>
        <w:spacing w:line="276" w:lineRule="auto"/>
        <w:jc w:val="both"/>
        <w:rPr>
          <w:rFonts w:ascii="Arial" w:eastAsia="Calibri" w:hAnsi="Arial" w:cs="Arial"/>
          <w:color w:val="000000" w:themeColor="text1"/>
          <w:szCs w:val="24"/>
          <w:lang w:val="es-ES"/>
        </w:rPr>
      </w:pPr>
      <w:r w:rsidRPr="00124189">
        <w:rPr>
          <w:rFonts w:ascii="Arial" w:eastAsia="Arial" w:hAnsi="Arial" w:cs="Arial"/>
          <w:szCs w:val="24"/>
          <w:lang w:val="es-ES"/>
        </w:rPr>
        <w:t>Interregno que se confirma con el estado de cuenta emitido por Colpensiones el 21/08/2018 a cargo del citado Guillermo Montoya Salazar desde octubre 1992 hasta diciembre de 1994 por un total de $1.142.623 (fl. 5, archivo 19, exp. Digital).</w:t>
      </w:r>
      <w:r w:rsidR="0F1DC031" w:rsidRPr="00124189">
        <w:rPr>
          <w:rFonts w:ascii="Arial" w:eastAsia="Arial" w:hAnsi="Arial" w:cs="Arial"/>
          <w:szCs w:val="24"/>
          <w:lang w:val="es-ES"/>
        </w:rPr>
        <w:t xml:space="preserve"> </w:t>
      </w:r>
      <w:r w:rsidR="47E293FF" w:rsidRPr="00124189">
        <w:rPr>
          <w:rFonts w:ascii="Arial" w:eastAsia="Arial" w:hAnsi="Arial" w:cs="Arial"/>
          <w:szCs w:val="24"/>
          <w:lang w:val="es-ES"/>
        </w:rPr>
        <w:t xml:space="preserve">Incluso, se confirma que el demandante no prestó sus servicios para Guillermo Montoya hasta el año 1999, si en cuenta se tiene que </w:t>
      </w:r>
      <w:proofErr w:type="spellStart"/>
      <w:r w:rsidR="00267E29">
        <w:rPr>
          <w:rFonts w:ascii="Arial" w:eastAsia="Arial" w:hAnsi="Arial" w:cs="Arial"/>
          <w:szCs w:val="24"/>
          <w:lang w:val="es-ES"/>
        </w:rPr>
        <w:t>aparece</w:t>
      </w:r>
      <w:proofErr w:type="spellEnd"/>
      <w:r w:rsidR="47E293FF" w:rsidRPr="00124189">
        <w:rPr>
          <w:rFonts w:ascii="Arial" w:eastAsia="Arial" w:hAnsi="Arial" w:cs="Arial"/>
          <w:szCs w:val="24"/>
          <w:lang w:val="es-ES"/>
        </w:rPr>
        <w:t xml:space="preserve"> en su historia laboral otras cotizaciones para otro empleador en los años que antecedieron a este, así obran los ciclos de </w:t>
      </w:r>
      <w:r w:rsidR="47E293FF" w:rsidRPr="00124189">
        <w:rPr>
          <w:rFonts w:ascii="Arial" w:eastAsia="Calibri" w:hAnsi="Arial" w:cs="Arial"/>
          <w:color w:val="000000" w:themeColor="text1"/>
          <w:szCs w:val="24"/>
        </w:rPr>
        <w:t>diciembre de 1997 y enero de 1998 que se cotizaron a través de Carmen Elisa Botero Londoño pagados en enero y febrero de 1998</w:t>
      </w:r>
      <w:r w:rsidR="4A8B9FEF" w:rsidRPr="00124189">
        <w:rPr>
          <w:rFonts w:ascii="Arial" w:eastAsia="Calibri" w:hAnsi="Arial" w:cs="Arial"/>
          <w:color w:val="000000" w:themeColor="text1"/>
          <w:szCs w:val="24"/>
        </w:rPr>
        <w:t xml:space="preserve">. Ciclos con los que se confirma aún más la ausencia de prestación personal del servicio del demandante al citado Guillermo hasta dicho año, y es dable concluir que solo ocurrió hasta el 16/11/1994, como se explicó. </w:t>
      </w:r>
    </w:p>
    <w:p w14:paraId="0F858B2D" w14:textId="1138EB82" w:rsidR="00C12675" w:rsidRPr="00124189" w:rsidRDefault="00C12675" w:rsidP="00124189">
      <w:pPr>
        <w:spacing w:line="276" w:lineRule="auto"/>
        <w:jc w:val="both"/>
        <w:rPr>
          <w:rFonts w:ascii="Arial" w:eastAsia="Arial" w:hAnsi="Arial" w:cs="Arial"/>
          <w:szCs w:val="24"/>
          <w:lang w:val="es-ES"/>
        </w:rPr>
      </w:pPr>
    </w:p>
    <w:p w14:paraId="4FAF8981" w14:textId="594580E5" w:rsidR="00C12675" w:rsidRPr="00124189" w:rsidRDefault="00C12675" w:rsidP="00124189">
      <w:pPr>
        <w:spacing w:line="276" w:lineRule="auto"/>
        <w:jc w:val="both"/>
        <w:rPr>
          <w:rFonts w:ascii="Arial" w:eastAsia="Arial" w:hAnsi="Arial" w:cs="Arial"/>
          <w:szCs w:val="24"/>
          <w:lang w:val="es-ES"/>
        </w:rPr>
      </w:pPr>
      <w:r w:rsidRPr="00124189">
        <w:rPr>
          <w:rFonts w:ascii="Arial" w:eastAsia="Arial" w:hAnsi="Arial" w:cs="Arial"/>
          <w:szCs w:val="24"/>
          <w:lang w:val="es-ES"/>
        </w:rPr>
        <w:t>Al punto es preciso acotar que es aceptable concluir que el demandante no le prestó servicios personales al empleador más allá del citado 16/11/1994 en la medida que la presencia de otro vínculo laboral y que las labores del demandante a favor del citado Guillermo eran como maquinista y recolector de cosecha, permiten concluir que resultaba imposible que prestará sus servicios personales a dos empleadores, pues la naturaleza de su labor – maquinista y recolector – le impedía prestar servicios a otro de forma concurrente con otra actividad.</w:t>
      </w:r>
    </w:p>
    <w:p w14:paraId="5A6EB020" w14:textId="63679AC8" w:rsidR="00FB5134" w:rsidRPr="00124189" w:rsidRDefault="00FB5134" w:rsidP="00124189">
      <w:pPr>
        <w:spacing w:line="276" w:lineRule="auto"/>
        <w:jc w:val="both"/>
        <w:rPr>
          <w:rFonts w:ascii="Arial" w:eastAsia="Arial" w:hAnsi="Arial" w:cs="Arial"/>
          <w:szCs w:val="24"/>
          <w:lang w:val="es-ES"/>
        </w:rPr>
      </w:pPr>
    </w:p>
    <w:p w14:paraId="6BA73E47" w14:textId="099454A5" w:rsidR="008019E2" w:rsidRPr="00124189" w:rsidRDefault="66405686" w:rsidP="00124189">
      <w:pPr>
        <w:spacing w:line="276" w:lineRule="auto"/>
        <w:jc w:val="both"/>
        <w:rPr>
          <w:rFonts w:ascii="Arial" w:eastAsia="Calibri" w:hAnsi="Arial" w:cs="Arial"/>
          <w:color w:val="000000" w:themeColor="text1"/>
          <w:szCs w:val="24"/>
        </w:rPr>
      </w:pPr>
      <w:r w:rsidRPr="00124189">
        <w:rPr>
          <w:rFonts w:ascii="Arial" w:eastAsia="Arial" w:hAnsi="Arial" w:cs="Arial"/>
          <w:szCs w:val="24"/>
          <w:lang w:val="es-ES"/>
        </w:rPr>
        <w:t xml:space="preserve">En consecuencia, </w:t>
      </w:r>
      <w:r w:rsidR="1E30E899" w:rsidRPr="00124189">
        <w:rPr>
          <w:rFonts w:ascii="Arial" w:eastAsia="Arial" w:hAnsi="Arial" w:cs="Arial"/>
          <w:szCs w:val="24"/>
          <w:lang w:val="es-ES"/>
        </w:rPr>
        <w:t xml:space="preserve">se </w:t>
      </w:r>
      <w:r w:rsidR="074C11A5" w:rsidRPr="00124189">
        <w:rPr>
          <w:rFonts w:ascii="Arial" w:eastAsia="Arial" w:hAnsi="Arial" w:cs="Arial"/>
          <w:szCs w:val="24"/>
          <w:lang w:val="es-ES"/>
        </w:rPr>
        <w:t>a</w:t>
      </w:r>
      <w:r w:rsidRPr="00124189">
        <w:rPr>
          <w:rFonts w:ascii="Arial" w:eastAsia="Arial" w:hAnsi="Arial" w:cs="Arial"/>
          <w:szCs w:val="24"/>
          <w:lang w:val="es-ES"/>
        </w:rPr>
        <w:t>creditó la prestación personal del servicio</w:t>
      </w:r>
      <w:r w:rsidR="767EB3BF" w:rsidRPr="00124189">
        <w:rPr>
          <w:rFonts w:ascii="Arial" w:eastAsia="Arial" w:hAnsi="Arial" w:cs="Arial"/>
          <w:szCs w:val="24"/>
          <w:lang w:val="es-ES"/>
        </w:rPr>
        <w:t xml:space="preserve"> de </w:t>
      </w:r>
      <w:proofErr w:type="spellStart"/>
      <w:r w:rsidR="767EB3BF" w:rsidRPr="00124189">
        <w:rPr>
          <w:rFonts w:ascii="Arial" w:eastAsia="Arial" w:hAnsi="Arial" w:cs="Arial"/>
          <w:szCs w:val="24"/>
          <w:lang w:val="es-ES"/>
        </w:rPr>
        <w:t>H</w:t>
      </w:r>
      <w:r w:rsidR="7039EF3A" w:rsidRPr="00124189">
        <w:rPr>
          <w:rFonts w:ascii="Arial" w:eastAsia="Arial" w:hAnsi="Arial" w:cs="Arial"/>
          <w:szCs w:val="24"/>
          <w:lang w:val="es-ES"/>
        </w:rPr>
        <w:t>o</w:t>
      </w:r>
      <w:r w:rsidR="767EB3BF" w:rsidRPr="00124189">
        <w:rPr>
          <w:rFonts w:ascii="Arial" w:eastAsia="Arial" w:hAnsi="Arial" w:cs="Arial"/>
          <w:szCs w:val="24"/>
          <w:lang w:val="es-ES"/>
        </w:rPr>
        <w:t>over</w:t>
      </w:r>
      <w:proofErr w:type="spellEnd"/>
      <w:r w:rsidR="767EB3BF" w:rsidRPr="00124189">
        <w:rPr>
          <w:rFonts w:ascii="Arial" w:eastAsia="Arial" w:hAnsi="Arial" w:cs="Arial"/>
          <w:szCs w:val="24"/>
          <w:lang w:val="es-ES"/>
        </w:rPr>
        <w:t xml:space="preserve"> Villada Arenas</w:t>
      </w:r>
      <w:r w:rsidRPr="00124189">
        <w:rPr>
          <w:rFonts w:ascii="Arial" w:eastAsia="Arial" w:hAnsi="Arial" w:cs="Arial"/>
          <w:szCs w:val="24"/>
          <w:lang w:val="es-ES"/>
        </w:rPr>
        <w:t xml:space="preserve"> a favor de Guillermo Montoya Salazar que aparece como mora patronal en su historia laboral desde el </w:t>
      </w:r>
      <w:r w:rsidR="47092DDD" w:rsidRPr="00124189">
        <w:rPr>
          <w:rFonts w:ascii="Arial" w:eastAsia="Arial" w:hAnsi="Arial" w:cs="Arial"/>
          <w:szCs w:val="24"/>
          <w:lang w:val="es-ES"/>
        </w:rPr>
        <w:t xml:space="preserve">01/10/1992 hasta el 16/11/1994, que equivale a </w:t>
      </w:r>
      <w:r w:rsidR="47092DDD" w:rsidRPr="00124189">
        <w:rPr>
          <w:rFonts w:ascii="Arial" w:eastAsia="Arial" w:hAnsi="Arial" w:cs="Arial"/>
          <w:b/>
          <w:bCs/>
          <w:szCs w:val="24"/>
          <w:lang w:val="es-ES"/>
        </w:rPr>
        <w:t>110,42</w:t>
      </w:r>
      <w:r w:rsidR="244BE0C0" w:rsidRPr="00124189">
        <w:rPr>
          <w:rFonts w:ascii="Arial" w:eastAsia="Arial" w:hAnsi="Arial" w:cs="Arial"/>
          <w:szCs w:val="24"/>
          <w:lang w:val="es-ES"/>
        </w:rPr>
        <w:t xml:space="preserve"> </w:t>
      </w:r>
      <w:r w:rsidR="244BE0C0" w:rsidRPr="00124189">
        <w:rPr>
          <w:rFonts w:ascii="Arial" w:eastAsia="Arial" w:hAnsi="Arial" w:cs="Arial"/>
          <w:b/>
          <w:bCs/>
          <w:szCs w:val="24"/>
          <w:lang w:val="es-ES"/>
        </w:rPr>
        <w:t>(Anexo 0</w:t>
      </w:r>
      <w:r w:rsidR="73D3A019" w:rsidRPr="00124189">
        <w:rPr>
          <w:rFonts w:ascii="Arial" w:eastAsia="Arial" w:hAnsi="Arial" w:cs="Arial"/>
          <w:b/>
          <w:bCs/>
          <w:szCs w:val="24"/>
          <w:lang w:val="es-ES"/>
        </w:rPr>
        <w:t>2</w:t>
      </w:r>
      <w:r w:rsidR="244BE0C0" w:rsidRPr="00124189">
        <w:rPr>
          <w:rFonts w:ascii="Arial" w:eastAsia="Arial" w:hAnsi="Arial" w:cs="Arial"/>
          <w:b/>
          <w:bCs/>
          <w:szCs w:val="24"/>
          <w:lang w:val="es-ES"/>
        </w:rPr>
        <w:t>)</w:t>
      </w:r>
      <w:r w:rsidR="47092DDD" w:rsidRPr="00124189">
        <w:rPr>
          <w:rFonts w:ascii="Arial" w:eastAsia="Arial" w:hAnsi="Arial" w:cs="Arial"/>
          <w:b/>
          <w:bCs/>
          <w:szCs w:val="24"/>
          <w:lang w:val="es-ES"/>
        </w:rPr>
        <w:t>,</w:t>
      </w:r>
      <w:r w:rsidR="47092DDD" w:rsidRPr="00124189">
        <w:rPr>
          <w:rFonts w:ascii="Arial" w:eastAsia="Arial" w:hAnsi="Arial" w:cs="Arial"/>
          <w:szCs w:val="24"/>
          <w:lang w:val="es-ES"/>
        </w:rPr>
        <w:t xml:space="preserve"> que debe agregarse a </w:t>
      </w:r>
      <w:r w:rsidR="45D3BC63" w:rsidRPr="00124189">
        <w:rPr>
          <w:rFonts w:ascii="Arial" w:eastAsia="Arial" w:hAnsi="Arial" w:cs="Arial"/>
          <w:szCs w:val="24"/>
          <w:lang w:val="es-ES"/>
        </w:rPr>
        <w:t>su</w:t>
      </w:r>
      <w:r w:rsidR="47092DDD" w:rsidRPr="00124189">
        <w:rPr>
          <w:rFonts w:ascii="Arial" w:eastAsia="Arial" w:hAnsi="Arial" w:cs="Arial"/>
          <w:szCs w:val="24"/>
          <w:lang w:val="es-ES"/>
        </w:rPr>
        <w:t xml:space="preserve"> historia laboral</w:t>
      </w:r>
      <w:r w:rsidR="2F7110F5" w:rsidRPr="00124189">
        <w:rPr>
          <w:rFonts w:ascii="Arial" w:eastAsia="Arial" w:hAnsi="Arial" w:cs="Arial"/>
          <w:szCs w:val="24"/>
          <w:lang w:val="es-ES"/>
        </w:rPr>
        <w:t xml:space="preserve">, pues no obra documental alguna que </w:t>
      </w:r>
      <w:r w:rsidR="1ED1FFA0" w:rsidRPr="00124189">
        <w:rPr>
          <w:rFonts w:ascii="Arial" w:eastAsia="Arial" w:hAnsi="Arial" w:cs="Arial"/>
          <w:szCs w:val="24"/>
          <w:lang w:val="es-ES"/>
        </w:rPr>
        <w:t>dé</w:t>
      </w:r>
      <w:r w:rsidR="2F7110F5" w:rsidRPr="00124189">
        <w:rPr>
          <w:rFonts w:ascii="Arial" w:eastAsia="Arial" w:hAnsi="Arial" w:cs="Arial"/>
          <w:szCs w:val="24"/>
          <w:lang w:val="es-ES"/>
        </w:rPr>
        <w:t xml:space="preserve"> cuenta de que dicha mora – deuda </w:t>
      </w:r>
      <w:r w:rsidR="25D466FB" w:rsidRPr="00124189">
        <w:rPr>
          <w:rFonts w:ascii="Arial" w:eastAsia="Arial" w:hAnsi="Arial" w:cs="Arial"/>
          <w:szCs w:val="24"/>
          <w:lang w:val="es-ES"/>
        </w:rPr>
        <w:t xml:space="preserve">que no </w:t>
      </w:r>
      <w:r w:rsidR="2F7110F5" w:rsidRPr="00124189">
        <w:rPr>
          <w:rFonts w:ascii="Arial" w:eastAsia="Arial" w:hAnsi="Arial" w:cs="Arial"/>
          <w:szCs w:val="24"/>
          <w:lang w:val="es-ES"/>
        </w:rPr>
        <w:t>fue declara incobrable por Colpensiones, pues a lo sumo milita</w:t>
      </w:r>
      <w:r w:rsidR="2F7110F5" w:rsidRPr="00124189">
        <w:rPr>
          <w:rFonts w:ascii="Arial" w:eastAsia="Calibri" w:hAnsi="Arial" w:cs="Arial"/>
          <w:color w:val="000000" w:themeColor="text1"/>
          <w:szCs w:val="24"/>
        </w:rPr>
        <w:t xml:space="preserve"> carta de cobro remitida el 21/08/2018 por Colpensiones a Guillermo Alonso Montoya Salazar con cédula de ciudadanía 16593397, es decir en el transcurso de la primera instancia (archivo 19, </w:t>
      </w:r>
      <w:proofErr w:type="spellStart"/>
      <w:r w:rsidR="2F7110F5" w:rsidRPr="00124189">
        <w:rPr>
          <w:rFonts w:ascii="Arial" w:eastAsia="Calibri" w:hAnsi="Arial" w:cs="Arial"/>
          <w:color w:val="000000" w:themeColor="text1"/>
          <w:szCs w:val="24"/>
        </w:rPr>
        <w:t>exp</w:t>
      </w:r>
      <w:proofErr w:type="spellEnd"/>
      <w:r w:rsidR="2F7110F5" w:rsidRPr="00124189">
        <w:rPr>
          <w:rFonts w:ascii="Arial" w:eastAsia="Calibri" w:hAnsi="Arial" w:cs="Arial"/>
          <w:color w:val="000000" w:themeColor="text1"/>
          <w:szCs w:val="24"/>
        </w:rPr>
        <w:t xml:space="preserve">. digital), en la que reclama los aportes del actor por los periodos citados; pero se advierte que la persona a quien Colpensiones cobró los aportes corresponde </w:t>
      </w:r>
      <w:r w:rsidR="3AEB3C33" w:rsidRPr="00124189">
        <w:rPr>
          <w:rFonts w:ascii="Arial" w:eastAsia="Calibri" w:hAnsi="Arial" w:cs="Arial"/>
          <w:color w:val="000000" w:themeColor="text1"/>
          <w:szCs w:val="24"/>
        </w:rPr>
        <w:t xml:space="preserve">a una persona diferente del vinculado, que al tornársele interrogatorio adujo que su nombre era </w:t>
      </w:r>
      <w:r w:rsidR="2F7110F5" w:rsidRPr="00124189">
        <w:rPr>
          <w:rFonts w:ascii="Arial" w:eastAsia="Calibri" w:hAnsi="Arial" w:cs="Arial"/>
          <w:color w:val="000000" w:themeColor="text1"/>
          <w:szCs w:val="24"/>
        </w:rPr>
        <w:t xml:space="preserve">Guillermo de Jesús Montoya Salazar con la cédula de ciudadanía </w:t>
      </w:r>
      <w:r w:rsidR="37C5F5E7" w:rsidRPr="00124189">
        <w:rPr>
          <w:rFonts w:ascii="Arial" w:eastAsia="Calibri" w:hAnsi="Arial" w:cs="Arial"/>
          <w:color w:val="000000" w:themeColor="text1"/>
          <w:szCs w:val="24"/>
        </w:rPr>
        <w:t xml:space="preserve">No. </w:t>
      </w:r>
      <w:r w:rsidR="2F7110F5" w:rsidRPr="00124189">
        <w:rPr>
          <w:rFonts w:ascii="Arial" w:eastAsia="Calibri" w:hAnsi="Arial" w:cs="Arial"/>
          <w:color w:val="000000" w:themeColor="text1"/>
          <w:szCs w:val="24"/>
        </w:rPr>
        <w:t>8.286.167.</w:t>
      </w:r>
    </w:p>
    <w:p w14:paraId="178CF12E" w14:textId="693920CD" w:rsidR="46A2ED29" w:rsidRPr="00124189" w:rsidRDefault="46A2ED29" w:rsidP="00124189">
      <w:pPr>
        <w:spacing w:line="276" w:lineRule="auto"/>
        <w:jc w:val="both"/>
        <w:rPr>
          <w:rFonts w:ascii="Arial" w:eastAsia="Calibri" w:hAnsi="Arial" w:cs="Arial"/>
          <w:color w:val="000000" w:themeColor="text1"/>
          <w:szCs w:val="24"/>
        </w:rPr>
      </w:pPr>
    </w:p>
    <w:p w14:paraId="2CE4A0FB" w14:textId="1FA68908" w:rsidR="46A2ED29" w:rsidRPr="00124189" w:rsidRDefault="19FBA2AF" w:rsidP="00124189">
      <w:pPr>
        <w:spacing w:line="276" w:lineRule="auto"/>
        <w:jc w:val="both"/>
        <w:rPr>
          <w:rFonts w:ascii="Arial" w:eastAsia="Calibri" w:hAnsi="Arial" w:cs="Arial"/>
          <w:color w:val="000000" w:themeColor="text1"/>
          <w:szCs w:val="24"/>
        </w:rPr>
      </w:pPr>
      <w:r w:rsidRPr="00124189">
        <w:rPr>
          <w:rFonts w:ascii="Arial" w:eastAsia="Calibri" w:hAnsi="Arial" w:cs="Arial"/>
          <w:color w:val="000000" w:themeColor="text1"/>
          <w:szCs w:val="24"/>
        </w:rPr>
        <w:t>De cara al recurso de apelación del demandante frente al documento obrante a folio 5 del archivo 4 – anexos de la demanda – en el que</w:t>
      </w:r>
      <w:r w:rsidR="10DED6AE" w:rsidRPr="00124189">
        <w:rPr>
          <w:rFonts w:ascii="Arial" w:eastAsia="Calibri" w:hAnsi="Arial" w:cs="Arial"/>
          <w:color w:val="000000" w:themeColor="text1"/>
          <w:szCs w:val="24"/>
        </w:rPr>
        <w:t xml:space="preserve"> aparece la sábana de cotizaciones impresa el 30/08/2005 en la que</w:t>
      </w:r>
      <w:r w:rsidRPr="00124189">
        <w:rPr>
          <w:rFonts w:ascii="Arial" w:eastAsia="Calibri" w:hAnsi="Arial" w:cs="Arial"/>
          <w:color w:val="000000" w:themeColor="text1"/>
          <w:szCs w:val="24"/>
        </w:rPr>
        <w:t xml:space="preserve"> aparecen 648 semanas desde el 01/05/1967 al </w:t>
      </w:r>
      <w:r w:rsidR="0605D898" w:rsidRPr="00124189">
        <w:rPr>
          <w:rFonts w:ascii="Arial" w:eastAsia="Calibri" w:hAnsi="Arial" w:cs="Arial"/>
          <w:color w:val="000000" w:themeColor="text1"/>
          <w:szCs w:val="24"/>
        </w:rPr>
        <w:t>31/12/1994, que reclama sean tenidas en cuenta, es preciso acotar que dicha</w:t>
      </w:r>
      <w:r w:rsidR="4FDB0AD5" w:rsidRPr="00124189">
        <w:rPr>
          <w:rFonts w:ascii="Arial" w:eastAsia="Calibri" w:hAnsi="Arial" w:cs="Arial"/>
          <w:color w:val="000000" w:themeColor="text1"/>
          <w:szCs w:val="24"/>
        </w:rPr>
        <w:t xml:space="preserve"> documental ingresó o contabilizó los ciclos que </w:t>
      </w:r>
      <w:r w:rsidR="4B00FC39" w:rsidRPr="00124189">
        <w:rPr>
          <w:rFonts w:ascii="Arial" w:eastAsia="Calibri" w:hAnsi="Arial" w:cs="Arial"/>
          <w:color w:val="000000" w:themeColor="text1"/>
          <w:szCs w:val="24"/>
        </w:rPr>
        <w:t>en historias laborales posteriores aparecen en mora y con obligación pendiente de pago a cargo del citado Guillermo Montoya Salazar (</w:t>
      </w:r>
      <w:proofErr w:type="spellStart"/>
      <w:r w:rsidR="4B00FC39" w:rsidRPr="00124189">
        <w:rPr>
          <w:rFonts w:ascii="Arial" w:eastAsia="Calibri" w:hAnsi="Arial" w:cs="Arial"/>
          <w:color w:val="000000" w:themeColor="text1"/>
          <w:szCs w:val="24"/>
        </w:rPr>
        <w:t>fl</w:t>
      </w:r>
      <w:proofErr w:type="spellEnd"/>
      <w:r w:rsidR="4B00FC39" w:rsidRPr="00124189">
        <w:rPr>
          <w:rFonts w:ascii="Arial" w:eastAsia="Calibri" w:hAnsi="Arial" w:cs="Arial"/>
          <w:color w:val="000000" w:themeColor="text1"/>
          <w:szCs w:val="24"/>
        </w:rPr>
        <w:t>.</w:t>
      </w:r>
      <w:r w:rsidR="21C90E0D" w:rsidRPr="00124189">
        <w:rPr>
          <w:rFonts w:ascii="Arial" w:eastAsia="Calibri" w:hAnsi="Arial" w:cs="Arial"/>
          <w:color w:val="000000" w:themeColor="text1"/>
          <w:szCs w:val="24"/>
        </w:rPr>
        <w:t xml:space="preserve"> 102, archivo 10, </w:t>
      </w:r>
      <w:proofErr w:type="spellStart"/>
      <w:r w:rsidR="21C90E0D" w:rsidRPr="00124189">
        <w:rPr>
          <w:rFonts w:ascii="Arial" w:eastAsia="Calibri" w:hAnsi="Arial" w:cs="Arial"/>
          <w:color w:val="000000" w:themeColor="text1"/>
          <w:szCs w:val="24"/>
        </w:rPr>
        <w:t>exp</w:t>
      </w:r>
      <w:proofErr w:type="spellEnd"/>
      <w:r w:rsidR="21C90E0D" w:rsidRPr="00124189">
        <w:rPr>
          <w:rFonts w:ascii="Arial" w:eastAsia="Calibri" w:hAnsi="Arial" w:cs="Arial"/>
          <w:color w:val="000000" w:themeColor="text1"/>
          <w:szCs w:val="24"/>
        </w:rPr>
        <w:t>. Digital),</w:t>
      </w:r>
      <w:r w:rsidR="4FDB0AD5" w:rsidRPr="00124189">
        <w:rPr>
          <w:rFonts w:ascii="Arial" w:eastAsia="Calibri" w:hAnsi="Arial" w:cs="Arial"/>
          <w:color w:val="000000" w:themeColor="text1"/>
          <w:szCs w:val="24"/>
        </w:rPr>
        <w:t xml:space="preserve"> esto es, desde el 01/10/1992 hasta el 31/12/1994,</w:t>
      </w:r>
      <w:r w:rsidR="053379B9" w:rsidRPr="00124189">
        <w:rPr>
          <w:rFonts w:ascii="Arial" w:eastAsia="Calibri" w:hAnsi="Arial" w:cs="Arial"/>
          <w:color w:val="000000" w:themeColor="text1"/>
          <w:szCs w:val="24"/>
        </w:rPr>
        <w:t xml:space="preserve"> de ahí que resultaba imperativo que el demandante demostrara la prestación personal del servicio a favor de este, con el propósito de ingresar efectivamente dicho periodo en su historia laboral, como hizo y demostró en este proceso y por ende, se ingresarán en su historia laboral pero hasta el </w:t>
      </w:r>
      <w:r w:rsidR="4F83BBDF" w:rsidRPr="00124189">
        <w:rPr>
          <w:rFonts w:ascii="Arial" w:eastAsia="Calibri" w:hAnsi="Arial" w:cs="Arial"/>
          <w:color w:val="000000" w:themeColor="text1"/>
          <w:szCs w:val="24"/>
        </w:rPr>
        <w:t>16/11/1994, pues a partir de dicha fecha aparecen las cotizaciones a favor de Juan Carlos Restrepo Álzate</w:t>
      </w:r>
      <w:r w:rsidR="1CC43B1F" w:rsidRPr="00124189">
        <w:rPr>
          <w:rFonts w:ascii="Arial" w:eastAsia="Calibri" w:hAnsi="Arial" w:cs="Arial"/>
          <w:color w:val="000000" w:themeColor="text1"/>
          <w:szCs w:val="24"/>
        </w:rPr>
        <w:t>, como se explicó en líneas anteriores. No obstante, dicha contabilización tampoco dista del resultado al</w:t>
      </w:r>
      <w:r w:rsidR="6EE98E1D" w:rsidRPr="00124189">
        <w:rPr>
          <w:rFonts w:ascii="Arial" w:eastAsia="Calibri" w:hAnsi="Arial" w:cs="Arial"/>
          <w:color w:val="000000" w:themeColor="text1"/>
          <w:szCs w:val="24"/>
        </w:rPr>
        <w:t xml:space="preserve"> que llegó esta Sala de decisión.</w:t>
      </w:r>
    </w:p>
    <w:p w14:paraId="4FD49063" w14:textId="3379BF0A" w:rsidR="46A2ED29" w:rsidRPr="00124189" w:rsidRDefault="46A2ED29" w:rsidP="00124189">
      <w:pPr>
        <w:spacing w:line="276" w:lineRule="auto"/>
        <w:jc w:val="both"/>
        <w:rPr>
          <w:rFonts w:ascii="Arial" w:eastAsia="Calibri" w:hAnsi="Arial" w:cs="Arial"/>
          <w:color w:val="000000" w:themeColor="text1"/>
          <w:szCs w:val="24"/>
        </w:rPr>
      </w:pPr>
    </w:p>
    <w:p w14:paraId="78BFB36A" w14:textId="49FD707C" w:rsidR="46A2ED29" w:rsidRPr="00124189" w:rsidRDefault="71ED0F2B" w:rsidP="00124189">
      <w:pPr>
        <w:spacing w:line="276" w:lineRule="auto"/>
        <w:jc w:val="both"/>
        <w:rPr>
          <w:rFonts w:ascii="Arial" w:eastAsia="Calibri" w:hAnsi="Arial" w:cs="Arial"/>
          <w:color w:val="000000" w:themeColor="text1"/>
          <w:szCs w:val="24"/>
        </w:rPr>
      </w:pPr>
      <w:r w:rsidRPr="00124189">
        <w:rPr>
          <w:rFonts w:ascii="Arial" w:eastAsia="Calibri" w:hAnsi="Arial" w:cs="Arial"/>
          <w:color w:val="000000" w:themeColor="text1"/>
          <w:szCs w:val="24"/>
        </w:rPr>
        <w:t>Además, debe agregarse a la historia laboral los ciclos de diciembre de 1997 y enero de 1998 que se cotizaron a través de Carmen Elisa Botero Londoño</w:t>
      </w:r>
      <w:r w:rsidR="43206EC2" w:rsidRPr="00124189">
        <w:rPr>
          <w:rFonts w:ascii="Arial" w:eastAsia="Calibri" w:hAnsi="Arial" w:cs="Arial"/>
          <w:color w:val="000000" w:themeColor="text1"/>
          <w:szCs w:val="24"/>
        </w:rPr>
        <w:t xml:space="preserve"> pagados en enero y febrero de 1998, respectivamente, pero que Colpensiones no ingresó a su historia laboral </w:t>
      </w:r>
      <w:r w:rsidR="42E5383B" w:rsidRPr="00124189">
        <w:rPr>
          <w:rFonts w:ascii="Arial" w:eastAsia="Calibri" w:hAnsi="Arial" w:cs="Arial"/>
          <w:color w:val="000000" w:themeColor="text1"/>
          <w:szCs w:val="24"/>
        </w:rPr>
        <w:t>pues contabilizó dichos ciclos en 0 y en las observaciones anotó “</w:t>
      </w:r>
      <w:r w:rsidR="42E5383B" w:rsidRPr="00124189">
        <w:rPr>
          <w:rFonts w:ascii="Arial" w:eastAsia="Calibri" w:hAnsi="Arial" w:cs="Arial"/>
          <w:i/>
          <w:iCs/>
          <w:color w:val="000000" w:themeColor="text1"/>
          <w:szCs w:val="24"/>
        </w:rPr>
        <w:t>pago aplicado a periodos anteriores”</w:t>
      </w:r>
      <w:r w:rsidR="42E5383B" w:rsidRPr="00124189">
        <w:rPr>
          <w:rFonts w:ascii="Arial" w:eastAsia="Calibri" w:hAnsi="Arial" w:cs="Arial"/>
          <w:color w:val="000000" w:themeColor="text1"/>
          <w:szCs w:val="24"/>
        </w:rPr>
        <w:t xml:space="preserve"> (</w:t>
      </w:r>
      <w:proofErr w:type="spellStart"/>
      <w:r w:rsidR="42E5383B" w:rsidRPr="00124189">
        <w:rPr>
          <w:rFonts w:ascii="Arial" w:eastAsia="Calibri" w:hAnsi="Arial" w:cs="Arial"/>
          <w:color w:val="000000" w:themeColor="text1"/>
          <w:szCs w:val="24"/>
        </w:rPr>
        <w:t>fl</w:t>
      </w:r>
      <w:proofErr w:type="spellEnd"/>
      <w:r w:rsidR="42E5383B" w:rsidRPr="00124189">
        <w:rPr>
          <w:rFonts w:ascii="Arial" w:eastAsia="Calibri" w:hAnsi="Arial" w:cs="Arial"/>
          <w:color w:val="000000" w:themeColor="text1"/>
          <w:szCs w:val="24"/>
        </w:rPr>
        <w:t xml:space="preserve">. 3, archivo 15, </w:t>
      </w:r>
      <w:proofErr w:type="spellStart"/>
      <w:r w:rsidR="42E5383B" w:rsidRPr="00124189">
        <w:rPr>
          <w:rFonts w:ascii="Arial" w:eastAsia="Calibri" w:hAnsi="Arial" w:cs="Arial"/>
          <w:color w:val="000000" w:themeColor="text1"/>
          <w:szCs w:val="24"/>
        </w:rPr>
        <w:t>exp</w:t>
      </w:r>
      <w:proofErr w:type="spellEnd"/>
      <w:r w:rsidR="42E5383B" w:rsidRPr="00124189">
        <w:rPr>
          <w:rFonts w:ascii="Arial" w:eastAsia="Calibri" w:hAnsi="Arial" w:cs="Arial"/>
          <w:color w:val="000000" w:themeColor="text1"/>
          <w:szCs w:val="24"/>
        </w:rPr>
        <w:t>. Digital), sin que sea posible determinar a qué periodo se imputó, pero que</w:t>
      </w:r>
      <w:r w:rsidR="7EEAB77C" w:rsidRPr="00124189">
        <w:rPr>
          <w:rFonts w:ascii="Arial" w:eastAsia="Calibri" w:hAnsi="Arial" w:cs="Arial"/>
          <w:color w:val="000000" w:themeColor="text1"/>
          <w:szCs w:val="24"/>
        </w:rPr>
        <w:t>,</w:t>
      </w:r>
      <w:r w:rsidR="42E5383B" w:rsidRPr="00124189">
        <w:rPr>
          <w:rFonts w:ascii="Arial" w:eastAsia="Calibri" w:hAnsi="Arial" w:cs="Arial"/>
          <w:color w:val="000000" w:themeColor="text1"/>
          <w:szCs w:val="24"/>
        </w:rPr>
        <w:t xml:space="preserve"> en todo caso debe ahora contabilizarse a favor del </w:t>
      </w:r>
      <w:r w:rsidR="340ECE06" w:rsidRPr="00124189">
        <w:rPr>
          <w:rFonts w:ascii="Arial" w:eastAsia="Calibri" w:hAnsi="Arial" w:cs="Arial"/>
          <w:color w:val="000000" w:themeColor="text1"/>
          <w:szCs w:val="24"/>
        </w:rPr>
        <w:t xml:space="preserve">señor </w:t>
      </w:r>
      <w:proofErr w:type="spellStart"/>
      <w:r w:rsidR="029A5AC9" w:rsidRPr="00267E29">
        <w:rPr>
          <w:rFonts w:ascii="Arial" w:eastAsia="Calibri" w:hAnsi="Arial" w:cs="Arial"/>
          <w:color w:val="000000" w:themeColor="text1"/>
          <w:szCs w:val="24"/>
        </w:rPr>
        <w:t>Hoove</w:t>
      </w:r>
      <w:r w:rsidR="029A5AC9" w:rsidRPr="00267E29">
        <w:rPr>
          <w:rFonts w:ascii="Arial" w:eastAsia="Calibri" w:hAnsi="Arial" w:cs="Arial"/>
          <w:bCs/>
          <w:color w:val="000000" w:themeColor="text1"/>
          <w:szCs w:val="24"/>
        </w:rPr>
        <w:t>r</w:t>
      </w:r>
      <w:proofErr w:type="spellEnd"/>
      <w:r w:rsidR="029A5AC9" w:rsidRPr="00267E29">
        <w:rPr>
          <w:rFonts w:ascii="Arial" w:eastAsia="Calibri" w:hAnsi="Arial" w:cs="Arial"/>
          <w:bCs/>
          <w:color w:val="000000" w:themeColor="text1"/>
          <w:szCs w:val="24"/>
        </w:rPr>
        <w:t xml:space="preserve"> Villa</w:t>
      </w:r>
      <w:r w:rsidR="2AD32DEF" w:rsidRPr="00267E29">
        <w:rPr>
          <w:rFonts w:ascii="Arial" w:eastAsia="Calibri" w:hAnsi="Arial" w:cs="Arial"/>
          <w:bCs/>
          <w:color w:val="000000" w:themeColor="text1"/>
          <w:szCs w:val="24"/>
        </w:rPr>
        <w:t>da</w:t>
      </w:r>
      <w:r w:rsidR="029A5AC9" w:rsidRPr="00124189">
        <w:rPr>
          <w:rFonts w:ascii="Arial" w:eastAsia="Calibri" w:hAnsi="Arial" w:cs="Arial"/>
          <w:b/>
          <w:bCs/>
          <w:color w:val="000000" w:themeColor="text1"/>
          <w:szCs w:val="24"/>
        </w:rPr>
        <w:t xml:space="preserve"> </w:t>
      </w:r>
      <w:r w:rsidR="029A5AC9" w:rsidRPr="00124189">
        <w:rPr>
          <w:rFonts w:ascii="Arial" w:eastAsia="Calibri" w:hAnsi="Arial" w:cs="Arial"/>
          <w:color w:val="000000" w:themeColor="text1"/>
          <w:szCs w:val="24"/>
        </w:rPr>
        <w:t>Arenas</w:t>
      </w:r>
      <w:r w:rsidR="42E5383B" w:rsidRPr="00124189">
        <w:rPr>
          <w:rFonts w:ascii="Arial" w:eastAsia="Calibri" w:hAnsi="Arial" w:cs="Arial"/>
          <w:color w:val="000000" w:themeColor="text1"/>
          <w:szCs w:val="24"/>
        </w:rPr>
        <w:t>, en la medida que Colpensiones no puede traslada</w:t>
      </w:r>
      <w:r w:rsidR="3E31054C" w:rsidRPr="00124189">
        <w:rPr>
          <w:rFonts w:ascii="Arial" w:eastAsia="Calibri" w:hAnsi="Arial" w:cs="Arial"/>
          <w:color w:val="000000" w:themeColor="text1"/>
          <w:szCs w:val="24"/>
        </w:rPr>
        <w:t>r cotizaciones de forma arbitraria en la historia laboral con diferentes empleadores, pues ello aparece como una maniobra de la administradora pensional para evitar las consecuencias de la omisi</w:t>
      </w:r>
      <w:r w:rsidR="473F9833" w:rsidRPr="00124189">
        <w:rPr>
          <w:rFonts w:ascii="Arial" w:eastAsia="Calibri" w:hAnsi="Arial" w:cs="Arial"/>
          <w:color w:val="000000" w:themeColor="text1"/>
          <w:szCs w:val="24"/>
        </w:rPr>
        <w:t>ón en el adelantamiento del trámite de cobro.</w:t>
      </w:r>
      <w:r w:rsidR="66549AAE" w:rsidRPr="00124189">
        <w:rPr>
          <w:rFonts w:ascii="Arial" w:eastAsia="Calibri" w:hAnsi="Arial" w:cs="Arial"/>
          <w:color w:val="000000" w:themeColor="text1"/>
          <w:szCs w:val="24"/>
        </w:rPr>
        <w:t xml:space="preserve"> Ciclos que corresponden a </w:t>
      </w:r>
      <w:r w:rsidR="66549AAE" w:rsidRPr="00124189">
        <w:rPr>
          <w:rFonts w:ascii="Arial" w:eastAsia="Calibri" w:hAnsi="Arial" w:cs="Arial"/>
          <w:b/>
          <w:bCs/>
          <w:color w:val="000000" w:themeColor="text1"/>
          <w:szCs w:val="24"/>
        </w:rPr>
        <w:t xml:space="preserve">8,57. </w:t>
      </w:r>
    </w:p>
    <w:p w14:paraId="7FA6100B" w14:textId="0DF09A5B" w:rsidR="46A2ED29" w:rsidRPr="00124189" w:rsidRDefault="46A2ED29" w:rsidP="00124189">
      <w:pPr>
        <w:spacing w:line="276" w:lineRule="auto"/>
        <w:jc w:val="both"/>
        <w:rPr>
          <w:rFonts w:ascii="Arial" w:eastAsia="Calibri" w:hAnsi="Arial" w:cs="Arial"/>
          <w:color w:val="000000" w:themeColor="text1"/>
          <w:szCs w:val="24"/>
        </w:rPr>
      </w:pPr>
    </w:p>
    <w:p w14:paraId="3A43516E" w14:textId="6326C158" w:rsidR="46A2ED29" w:rsidRPr="00124189" w:rsidRDefault="00267E29" w:rsidP="00124189">
      <w:pPr>
        <w:spacing w:line="276" w:lineRule="auto"/>
        <w:jc w:val="both"/>
        <w:rPr>
          <w:rFonts w:ascii="Arial" w:eastAsia="Arial" w:hAnsi="Arial" w:cs="Arial"/>
          <w:color w:val="70AD47" w:themeColor="accent6"/>
          <w:szCs w:val="24"/>
          <w:lang w:val="es-ES"/>
        </w:rPr>
      </w:pPr>
      <w:r w:rsidRPr="00124189">
        <w:rPr>
          <w:rFonts w:ascii="Arial" w:eastAsia="Arial" w:hAnsi="Arial" w:cs="Arial"/>
          <w:szCs w:val="24"/>
          <w:lang w:val="es-ES"/>
        </w:rPr>
        <w:t>Entonces</w:t>
      </w:r>
      <w:r w:rsidR="47092DDD" w:rsidRPr="00124189">
        <w:rPr>
          <w:rFonts w:ascii="Arial" w:eastAsia="Arial" w:hAnsi="Arial" w:cs="Arial"/>
          <w:szCs w:val="24"/>
          <w:lang w:val="es-ES"/>
        </w:rPr>
        <w:t xml:space="preserve">, </w:t>
      </w:r>
      <w:proofErr w:type="spellStart"/>
      <w:r w:rsidR="47092DDD" w:rsidRPr="00124189">
        <w:rPr>
          <w:rFonts w:ascii="Arial" w:eastAsia="Arial" w:hAnsi="Arial" w:cs="Arial"/>
          <w:szCs w:val="24"/>
          <w:lang w:val="es-ES"/>
        </w:rPr>
        <w:t>Hoover</w:t>
      </w:r>
      <w:proofErr w:type="spellEnd"/>
      <w:r w:rsidR="47092DDD" w:rsidRPr="00124189">
        <w:rPr>
          <w:rFonts w:ascii="Arial" w:eastAsia="Arial" w:hAnsi="Arial" w:cs="Arial"/>
          <w:szCs w:val="24"/>
          <w:lang w:val="es-ES"/>
        </w:rPr>
        <w:t xml:space="preserve"> Villada Arenas</w:t>
      </w:r>
      <w:r w:rsidR="6260824D" w:rsidRPr="00124189">
        <w:rPr>
          <w:rFonts w:ascii="Arial" w:eastAsia="Arial" w:hAnsi="Arial" w:cs="Arial"/>
          <w:szCs w:val="24"/>
          <w:lang w:val="es-ES"/>
        </w:rPr>
        <w:t>, agregados los ciclos en mora y los efectuados por el patronal Carmen Elisa Botero Londoño alcanza</w:t>
      </w:r>
      <w:r w:rsidR="47092DDD" w:rsidRPr="00124189">
        <w:rPr>
          <w:rFonts w:ascii="Arial" w:eastAsia="Arial" w:hAnsi="Arial" w:cs="Arial"/>
          <w:szCs w:val="24"/>
          <w:lang w:val="es-ES"/>
        </w:rPr>
        <w:t xml:space="preserve"> en toda su vida laboral un total de </w:t>
      </w:r>
      <w:r w:rsidR="47092DDD" w:rsidRPr="00124189">
        <w:rPr>
          <w:rFonts w:ascii="Arial" w:eastAsia="Arial" w:hAnsi="Arial" w:cs="Arial"/>
          <w:b/>
          <w:bCs/>
          <w:szCs w:val="24"/>
          <w:lang w:val="es-ES"/>
        </w:rPr>
        <w:t>6</w:t>
      </w:r>
      <w:r w:rsidR="49FCFE2E" w:rsidRPr="00124189">
        <w:rPr>
          <w:rFonts w:ascii="Arial" w:eastAsia="Arial" w:hAnsi="Arial" w:cs="Arial"/>
          <w:b/>
          <w:bCs/>
          <w:szCs w:val="24"/>
          <w:lang w:val="es-ES"/>
        </w:rPr>
        <w:t>74,</w:t>
      </w:r>
      <w:r w:rsidR="690AD04B" w:rsidRPr="00124189">
        <w:rPr>
          <w:rFonts w:ascii="Arial" w:eastAsia="Arial" w:hAnsi="Arial" w:cs="Arial"/>
          <w:b/>
          <w:bCs/>
          <w:szCs w:val="24"/>
          <w:lang w:val="es-ES"/>
        </w:rPr>
        <w:t>1</w:t>
      </w:r>
      <w:r w:rsidR="47092DDD" w:rsidRPr="00124189">
        <w:rPr>
          <w:rFonts w:ascii="Arial" w:eastAsia="Arial" w:hAnsi="Arial" w:cs="Arial"/>
          <w:szCs w:val="24"/>
          <w:lang w:val="es-ES"/>
        </w:rPr>
        <w:t xml:space="preserve"> que es inferior a las 1.000 requeridas, y dentro de los 20 años anteriores al cumplimiento de la edad (octubre de 1985 a octubre de 2005) </w:t>
      </w:r>
      <w:r w:rsidR="6B3FF467" w:rsidRPr="00124189">
        <w:rPr>
          <w:rFonts w:ascii="Arial" w:eastAsia="Arial" w:hAnsi="Arial" w:cs="Arial"/>
          <w:szCs w:val="24"/>
          <w:lang w:val="es-ES"/>
        </w:rPr>
        <w:t>tiene</w:t>
      </w:r>
      <w:r w:rsidR="47092DDD" w:rsidRPr="00124189">
        <w:rPr>
          <w:rFonts w:ascii="Arial" w:eastAsia="Arial" w:hAnsi="Arial" w:cs="Arial"/>
          <w:szCs w:val="24"/>
          <w:lang w:val="es-ES"/>
        </w:rPr>
        <w:t xml:space="preserve"> </w:t>
      </w:r>
      <w:r w:rsidR="2F7110F5" w:rsidRPr="00124189">
        <w:rPr>
          <w:rFonts w:ascii="Arial" w:eastAsia="Arial" w:hAnsi="Arial" w:cs="Arial"/>
          <w:b/>
          <w:bCs/>
          <w:szCs w:val="24"/>
          <w:lang w:val="es-ES"/>
        </w:rPr>
        <w:t>4</w:t>
      </w:r>
      <w:r w:rsidR="51582479" w:rsidRPr="00124189">
        <w:rPr>
          <w:rFonts w:ascii="Arial" w:eastAsia="Arial" w:hAnsi="Arial" w:cs="Arial"/>
          <w:b/>
          <w:bCs/>
          <w:szCs w:val="24"/>
          <w:lang w:val="es-ES"/>
        </w:rPr>
        <w:t>81,</w:t>
      </w:r>
      <w:r w:rsidR="565B3F41" w:rsidRPr="00124189">
        <w:rPr>
          <w:rFonts w:ascii="Arial" w:eastAsia="Arial" w:hAnsi="Arial" w:cs="Arial"/>
          <w:b/>
          <w:bCs/>
          <w:szCs w:val="24"/>
          <w:lang w:val="es-ES"/>
        </w:rPr>
        <w:t>7</w:t>
      </w:r>
      <w:r w:rsidR="2C3C099A" w:rsidRPr="00124189">
        <w:rPr>
          <w:rFonts w:ascii="Arial" w:eastAsia="Arial" w:hAnsi="Arial" w:cs="Arial"/>
          <w:szCs w:val="24"/>
          <w:lang w:val="es-ES"/>
        </w:rPr>
        <w:t xml:space="preserve"> </w:t>
      </w:r>
      <w:r w:rsidR="43568664" w:rsidRPr="00124189">
        <w:rPr>
          <w:rFonts w:ascii="Arial" w:eastAsia="Arial" w:hAnsi="Arial" w:cs="Arial"/>
          <w:szCs w:val="24"/>
          <w:lang w:val="es-ES"/>
        </w:rPr>
        <w:t>septenarios</w:t>
      </w:r>
      <w:r w:rsidR="2C3C099A" w:rsidRPr="00124189">
        <w:rPr>
          <w:rFonts w:ascii="Arial" w:eastAsia="Arial" w:hAnsi="Arial" w:cs="Arial"/>
          <w:szCs w:val="24"/>
          <w:lang w:val="es-ES"/>
        </w:rPr>
        <w:t xml:space="preserve"> que</w:t>
      </w:r>
      <w:r w:rsidR="2F7110F5" w:rsidRPr="00124189">
        <w:rPr>
          <w:rFonts w:ascii="Arial" w:eastAsia="Arial" w:hAnsi="Arial" w:cs="Arial"/>
          <w:szCs w:val="24"/>
          <w:lang w:val="es-ES"/>
        </w:rPr>
        <w:t xml:space="preserve"> también</w:t>
      </w:r>
      <w:r w:rsidR="2ACD50D0" w:rsidRPr="00124189">
        <w:rPr>
          <w:rFonts w:ascii="Arial" w:eastAsia="Arial" w:hAnsi="Arial" w:cs="Arial"/>
          <w:szCs w:val="24"/>
          <w:lang w:val="es-ES"/>
        </w:rPr>
        <w:t xml:space="preserve"> es</w:t>
      </w:r>
      <w:r w:rsidR="2F7110F5" w:rsidRPr="00124189">
        <w:rPr>
          <w:rFonts w:ascii="Arial" w:eastAsia="Arial" w:hAnsi="Arial" w:cs="Arial"/>
          <w:szCs w:val="24"/>
          <w:lang w:val="es-ES"/>
        </w:rPr>
        <w:t xml:space="preserve"> inferior a las 500 semanas que </w:t>
      </w:r>
      <w:r w:rsidR="6A13E8FA" w:rsidRPr="00124189">
        <w:rPr>
          <w:rFonts w:ascii="Arial" w:eastAsia="Arial" w:hAnsi="Arial" w:cs="Arial"/>
          <w:szCs w:val="24"/>
          <w:lang w:val="es-ES"/>
        </w:rPr>
        <w:t>se exigen</w:t>
      </w:r>
      <w:r w:rsidR="2F7110F5" w:rsidRPr="00124189">
        <w:rPr>
          <w:rFonts w:ascii="Arial" w:eastAsia="Arial" w:hAnsi="Arial" w:cs="Arial"/>
          <w:szCs w:val="24"/>
          <w:lang w:val="es-ES"/>
        </w:rPr>
        <w:t xml:space="preserve"> para </w:t>
      </w:r>
      <w:r w:rsidR="2610D1A9" w:rsidRPr="00124189">
        <w:rPr>
          <w:rFonts w:ascii="Arial" w:eastAsia="Arial" w:hAnsi="Arial" w:cs="Arial"/>
          <w:szCs w:val="24"/>
          <w:lang w:val="es-ES"/>
        </w:rPr>
        <w:t>causar</w:t>
      </w:r>
      <w:r w:rsidR="2F7110F5" w:rsidRPr="00124189">
        <w:rPr>
          <w:rFonts w:ascii="Arial" w:eastAsia="Arial" w:hAnsi="Arial" w:cs="Arial"/>
          <w:szCs w:val="24"/>
          <w:lang w:val="es-ES"/>
        </w:rPr>
        <w:t xml:space="preserve"> el derecho pensional</w:t>
      </w:r>
      <w:r w:rsidR="0A25A088" w:rsidRPr="00124189">
        <w:rPr>
          <w:rFonts w:ascii="Arial" w:eastAsia="Arial" w:hAnsi="Arial" w:cs="Arial"/>
          <w:szCs w:val="24"/>
          <w:lang w:val="es-ES"/>
        </w:rPr>
        <w:t>, por lo que la conclusión del juez de primera instancia fue acertada y en consecuencia,</w:t>
      </w:r>
      <w:r w:rsidR="2F7110F5" w:rsidRPr="00124189">
        <w:rPr>
          <w:rFonts w:ascii="Arial" w:eastAsia="Arial" w:hAnsi="Arial" w:cs="Arial"/>
          <w:szCs w:val="24"/>
          <w:lang w:val="es-ES"/>
        </w:rPr>
        <w:t xml:space="preserve"> se confirmará la decisión de primer grado que negó las pretensiones pensionales</w:t>
      </w:r>
      <w:r w:rsidR="267F9A53" w:rsidRPr="00124189">
        <w:rPr>
          <w:rFonts w:ascii="Arial" w:eastAsia="Arial" w:hAnsi="Arial" w:cs="Arial"/>
          <w:szCs w:val="24"/>
          <w:lang w:val="es-ES"/>
        </w:rPr>
        <w:t xml:space="preserve"> </w:t>
      </w:r>
      <w:r w:rsidR="2F7110F5" w:rsidRPr="00124189">
        <w:rPr>
          <w:rFonts w:ascii="Arial" w:eastAsia="Arial" w:hAnsi="Arial" w:cs="Arial"/>
          <w:szCs w:val="24"/>
          <w:lang w:val="es-ES"/>
        </w:rPr>
        <w:t xml:space="preserve"> </w:t>
      </w:r>
      <w:r w:rsidR="47092DDD" w:rsidRPr="00124189">
        <w:rPr>
          <w:rFonts w:ascii="Arial" w:eastAsia="Arial" w:hAnsi="Arial" w:cs="Arial"/>
          <w:color w:val="70AD47" w:themeColor="accent6"/>
          <w:szCs w:val="24"/>
          <w:lang w:val="es-ES"/>
        </w:rPr>
        <w:t xml:space="preserve"> </w:t>
      </w:r>
    </w:p>
    <w:p w14:paraId="2DC0CFFB" w14:textId="055C4000" w:rsidR="135F9E60" w:rsidRPr="00124189" w:rsidRDefault="135F9E60" w:rsidP="00124189">
      <w:pPr>
        <w:spacing w:line="276" w:lineRule="auto"/>
        <w:jc w:val="both"/>
        <w:rPr>
          <w:rFonts w:ascii="Arial" w:eastAsia="Arial" w:hAnsi="Arial" w:cs="Arial"/>
          <w:szCs w:val="24"/>
          <w:lang w:val="es-ES"/>
        </w:rPr>
      </w:pPr>
    </w:p>
    <w:p w14:paraId="5DCD01CB" w14:textId="77777777" w:rsidR="00294121" w:rsidRPr="00124189" w:rsidRDefault="00294121" w:rsidP="00124189">
      <w:pPr>
        <w:pStyle w:val="Textoindependiente"/>
        <w:spacing w:line="276" w:lineRule="auto"/>
        <w:contextualSpacing/>
        <w:jc w:val="center"/>
        <w:rPr>
          <w:b/>
          <w:bCs/>
          <w:color w:val="000000"/>
          <w:szCs w:val="24"/>
        </w:rPr>
      </w:pPr>
      <w:r w:rsidRPr="00124189">
        <w:rPr>
          <w:b/>
          <w:bCs/>
          <w:color w:val="000000" w:themeColor="text1"/>
          <w:szCs w:val="24"/>
        </w:rPr>
        <w:t>CONCLUSIÓN</w:t>
      </w:r>
    </w:p>
    <w:p w14:paraId="144A5D23" w14:textId="77777777" w:rsidR="00294121" w:rsidRPr="00124189" w:rsidRDefault="00294121" w:rsidP="00124189">
      <w:pPr>
        <w:pStyle w:val="Textoindependiente"/>
        <w:spacing w:line="276" w:lineRule="auto"/>
        <w:contextualSpacing/>
        <w:jc w:val="center"/>
        <w:rPr>
          <w:rFonts w:eastAsia="Arial"/>
          <w:b/>
          <w:bCs/>
          <w:color w:val="000000"/>
          <w:szCs w:val="24"/>
        </w:rPr>
      </w:pPr>
    </w:p>
    <w:p w14:paraId="7B75E2E6" w14:textId="2E26495F" w:rsidR="3F11B661" w:rsidRPr="00124189" w:rsidRDefault="0AFD9E08" w:rsidP="00124189">
      <w:pPr>
        <w:pStyle w:val="paragraph"/>
        <w:spacing w:before="0" w:beforeAutospacing="0" w:after="0" w:afterAutospacing="0" w:line="276" w:lineRule="auto"/>
        <w:jc w:val="both"/>
        <w:rPr>
          <w:rFonts w:ascii="Arial" w:eastAsia="Arial" w:hAnsi="Arial" w:cs="Arial"/>
        </w:rPr>
      </w:pPr>
      <w:r w:rsidRPr="00124189">
        <w:rPr>
          <w:rFonts w:ascii="Arial" w:eastAsia="Arial" w:hAnsi="Arial" w:cs="Arial"/>
        </w:rPr>
        <w:t xml:space="preserve">A tono con lo expuesto, se </w:t>
      </w:r>
      <w:r w:rsidR="00C63DFC" w:rsidRPr="00124189">
        <w:rPr>
          <w:rFonts w:ascii="Arial" w:eastAsia="Arial" w:hAnsi="Arial" w:cs="Arial"/>
        </w:rPr>
        <w:t>confirmará</w:t>
      </w:r>
      <w:r w:rsidR="002B2518" w:rsidRPr="00124189">
        <w:rPr>
          <w:rFonts w:ascii="Arial" w:eastAsia="Arial" w:hAnsi="Arial" w:cs="Arial"/>
        </w:rPr>
        <w:t xml:space="preserve"> la decisión de primer grado</w:t>
      </w:r>
      <w:r w:rsidR="612C19BE" w:rsidRPr="00124189">
        <w:rPr>
          <w:rFonts w:ascii="Arial" w:eastAsia="Arial" w:hAnsi="Arial" w:cs="Arial"/>
        </w:rPr>
        <w:t xml:space="preserve">, </w:t>
      </w:r>
      <w:r w:rsidR="00C63DFC" w:rsidRPr="00124189">
        <w:rPr>
          <w:rFonts w:ascii="Arial" w:eastAsia="Arial" w:hAnsi="Arial" w:cs="Arial"/>
        </w:rPr>
        <w:t>y</w:t>
      </w:r>
      <w:r w:rsidR="09D090EF" w:rsidRPr="00124189">
        <w:rPr>
          <w:rFonts w:ascii="Arial" w:eastAsia="Arial" w:hAnsi="Arial" w:cs="Arial"/>
        </w:rPr>
        <w:t xml:space="preserve"> se condenará en costas procesales </w:t>
      </w:r>
      <w:r w:rsidR="00C63DFC" w:rsidRPr="00124189">
        <w:rPr>
          <w:rFonts w:ascii="Arial" w:eastAsia="Arial" w:hAnsi="Arial" w:cs="Arial"/>
        </w:rPr>
        <w:t>al demandante a favor de la demandada ante el fracaso del recurso de apelación conforme</w:t>
      </w:r>
      <w:r w:rsidR="0745D7CB" w:rsidRPr="00124189">
        <w:rPr>
          <w:rFonts w:ascii="Arial" w:eastAsia="Arial" w:hAnsi="Arial" w:cs="Arial"/>
        </w:rPr>
        <w:t xml:space="preserve"> al numeral </w:t>
      </w:r>
      <w:r w:rsidR="00C63DFC" w:rsidRPr="00124189">
        <w:rPr>
          <w:rFonts w:ascii="Arial" w:eastAsia="Arial" w:hAnsi="Arial" w:cs="Arial"/>
        </w:rPr>
        <w:t>1°</w:t>
      </w:r>
      <w:r w:rsidR="0745D7CB" w:rsidRPr="00124189">
        <w:rPr>
          <w:rFonts w:ascii="Arial" w:eastAsia="Arial" w:hAnsi="Arial" w:cs="Arial"/>
        </w:rPr>
        <w:t xml:space="preserve"> del artículo 365 del C.G.P.</w:t>
      </w:r>
    </w:p>
    <w:p w14:paraId="16D56FC1" w14:textId="6077D268" w:rsidR="46A2ED29" w:rsidRPr="00124189" w:rsidRDefault="46A2ED29" w:rsidP="00124189">
      <w:pPr>
        <w:pStyle w:val="paragraph"/>
        <w:spacing w:before="0" w:beforeAutospacing="0" w:after="0" w:afterAutospacing="0" w:line="276" w:lineRule="auto"/>
        <w:jc w:val="both"/>
        <w:rPr>
          <w:rFonts w:ascii="Arial" w:hAnsi="Arial" w:cs="Arial"/>
        </w:rPr>
      </w:pPr>
    </w:p>
    <w:p w14:paraId="54FB57C7" w14:textId="77777777" w:rsidR="00294121" w:rsidRPr="00124189" w:rsidRDefault="00294121" w:rsidP="00124189">
      <w:pPr>
        <w:pStyle w:val="Textoindependiente"/>
        <w:spacing w:line="276" w:lineRule="auto"/>
        <w:contextualSpacing/>
        <w:jc w:val="center"/>
        <w:rPr>
          <w:b/>
          <w:bCs/>
          <w:color w:val="000000"/>
          <w:szCs w:val="24"/>
        </w:rPr>
      </w:pPr>
      <w:r w:rsidRPr="00124189">
        <w:rPr>
          <w:b/>
          <w:bCs/>
          <w:color w:val="000000" w:themeColor="text1"/>
          <w:szCs w:val="24"/>
        </w:rPr>
        <w:t>DECISIÓN</w:t>
      </w:r>
    </w:p>
    <w:p w14:paraId="463F29E8" w14:textId="77777777" w:rsidR="002666EC" w:rsidRPr="00124189" w:rsidRDefault="002666EC" w:rsidP="00124189">
      <w:pPr>
        <w:widowControl w:val="0"/>
        <w:autoSpaceDE w:val="0"/>
        <w:autoSpaceDN w:val="0"/>
        <w:adjustRightInd w:val="0"/>
        <w:spacing w:line="276" w:lineRule="auto"/>
        <w:contextualSpacing/>
        <w:jc w:val="both"/>
        <w:rPr>
          <w:rFonts w:ascii="Arial" w:hAnsi="Arial" w:cs="Arial"/>
          <w:color w:val="000000"/>
          <w:szCs w:val="24"/>
        </w:rPr>
      </w:pPr>
    </w:p>
    <w:p w14:paraId="5DB8EBCC" w14:textId="057DDB4C" w:rsidR="00294121" w:rsidRPr="00124189" w:rsidRDefault="00294121" w:rsidP="00124189">
      <w:pPr>
        <w:widowControl w:val="0"/>
        <w:autoSpaceDE w:val="0"/>
        <w:autoSpaceDN w:val="0"/>
        <w:adjustRightInd w:val="0"/>
        <w:spacing w:line="276" w:lineRule="auto"/>
        <w:contextualSpacing/>
        <w:jc w:val="both"/>
        <w:rPr>
          <w:rFonts w:ascii="Arial" w:hAnsi="Arial" w:cs="Arial"/>
          <w:color w:val="000000"/>
          <w:szCs w:val="24"/>
        </w:rPr>
      </w:pPr>
      <w:r w:rsidRPr="00124189">
        <w:rPr>
          <w:rFonts w:ascii="Arial" w:hAnsi="Arial" w:cs="Arial"/>
          <w:color w:val="000000" w:themeColor="text1"/>
          <w:szCs w:val="24"/>
        </w:rPr>
        <w:t xml:space="preserve">En mérito de lo expuesto, la </w:t>
      </w:r>
      <w:r w:rsidRPr="00124189">
        <w:rPr>
          <w:rFonts w:ascii="Arial" w:hAnsi="Arial" w:cs="Arial"/>
          <w:b/>
          <w:bCs/>
          <w:color w:val="000000" w:themeColor="text1"/>
          <w:szCs w:val="24"/>
        </w:rPr>
        <w:t>Sala de Decisión Laboral del Tribunal Superior de Pereira,</w:t>
      </w:r>
      <w:r w:rsidRPr="00124189">
        <w:rPr>
          <w:rFonts w:ascii="Arial" w:hAnsi="Arial" w:cs="Arial"/>
          <w:color w:val="000000" w:themeColor="text1"/>
          <w:szCs w:val="24"/>
        </w:rPr>
        <w:t xml:space="preserve"> administrando justicia en nombre de la República </w:t>
      </w:r>
      <w:r w:rsidR="00C63DFC" w:rsidRPr="00124189">
        <w:rPr>
          <w:rFonts w:ascii="Arial" w:hAnsi="Arial" w:cs="Arial"/>
          <w:color w:val="000000" w:themeColor="text1"/>
          <w:szCs w:val="24"/>
        </w:rPr>
        <w:t xml:space="preserve">de Colombia </w:t>
      </w:r>
      <w:r w:rsidRPr="00124189">
        <w:rPr>
          <w:rFonts w:ascii="Arial" w:hAnsi="Arial" w:cs="Arial"/>
          <w:color w:val="000000" w:themeColor="text1"/>
          <w:szCs w:val="24"/>
        </w:rPr>
        <w:t xml:space="preserve">y por autoridad de la ley, </w:t>
      </w:r>
    </w:p>
    <w:p w14:paraId="04A05E06" w14:textId="77777777" w:rsidR="00536792" w:rsidRPr="00124189" w:rsidRDefault="00536792" w:rsidP="00124189">
      <w:pPr>
        <w:widowControl w:val="0"/>
        <w:autoSpaceDE w:val="0"/>
        <w:autoSpaceDN w:val="0"/>
        <w:adjustRightInd w:val="0"/>
        <w:spacing w:line="276" w:lineRule="auto"/>
        <w:contextualSpacing/>
        <w:jc w:val="center"/>
        <w:rPr>
          <w:rFonts w:ascii="Arial" w:hAnsi="Arial" w:cs="Arial"/>
          <w:b/>
          <w:bCs/>
          <w:color w:val="000000" w:themeColor="text1"/>
          <w:szCs w:val="24"/>
        </w:rPr>
      </w:pPr>
    </w:p>
    <w:p w14:paraId="68A3624F" w14:textId="400B17E4" w:rsidR="00294121" w:rsidRPr="00124189" w:rsidRDefault="00294121" w:rsidP="00124189">
      <w:pPr>
        <w:widowControl w:val="0"/>
        <w:autoSpaceDE w:val="0"/>
        <w:autoSpaceDN w:val="0"/>
        <w:adjustRightInd w:val="0"/>
        <w:spacing w:line="276" w:lineRule="auto"/>
        <w:contextualSpacing/>
        <w:jc w:val="center"/>
        <w:rPr>
          <w:rFonts w:ascii="Arial" w:hAnsi="Arial" w:cs="Arial"/>
          <w:b/>
          <w:bCs/>
          <w:color w:val="000000"/>
          <w:szCs w:val="24"/>
        </w:rPr>
      </w:pPr>
      <w:r w:rsidRPr="00124189">
        <w:rPr>
          <w:rFonts w:ascii="Arial" w:hAnsi="Arial" w:cs="Arial"/>
          <w:b/>
          <w:bCs/>
          <w:color w:val="000000" w:themeColor="text1"/>
          <w:szCs w:val="24"/>
        </w:rPr>
        <w:t>RESUELVE</w:t>
      </w:r>
    </w:p>
    <w:p w14:paraId="3B7B4B86" w14:textId="77777777" w:rsidR="00294121" w:rsidRPr="00124189" w:rsidRDefault="00294121" w:rsidP="00124189">
      <w:pPr>
        <w:widowControl w:val="0"/>
        <w:autoSpaceDE w:val="0"/>
        <w:autoSpaceDN w:val="0"/>
        <w:adjustRightInd w:val="0"/>
        <w:spacing w:line="276" w:lineRule="auto"/>
        <w:contextualSpacing/>
        <w:jc w:val="center"/>
        <w:rPr>
          <w:rFonts w:ascii="Arial" w:hAnsi="Arial" w:cs="Arial"/>
          <w:color w:val="000000"/>
          <w:szCs w:val="24"/>
        </w:rPr>
      </w:pPr>
    </w:p>
    <w:p w14:paraId="5630AD66" w14:textId="52A464B5" w:rsidR="00A0526D" w:rsidRPr="00124189" w:rsidRDefault="7744E0D2" w:rsidP="00124189">
      <w:pPr>
        <w:spacing w:line="276" w:lineRule="auto"/>
        <w:jc w:val="both"/>
        <w:rPr>
          <w:rFonts w:ascii="Arial" w:hAnsi="Arial" w:cs="Arial"/>
          <w:b/>
          <w:bCs/>
          <w:szCs w:val="24"/>
          <w:lang w:val="es-ES"/>
        </w:rPr>
      </w:pPr>
      <w:r w:rsidRPr="00124189">
        <w:rPr>
          <w:rFonts w:ascii="Arial" w:hAnsi="Arial" w:cs="Arial"/>
          <w:b/>
          <w:bCs/>
          <w:color w:val="000000" w:themeColor="text1"/>
          <w:szCs w:val="24"/>
          <w:u w:val="single"/>
        </w:rPr>
        <w:t>PRIMERO:</w:t>
      </w:r>
      <w:r w:rsidRPr="00124189">
        <w:rPr>
          <w:rFonts w:ascii="Arial" w:hAnsi="Arial" w:cs="Arial"/>
          <w:color w:val="000000" w:themeColor="text1"/>
          <w:szCs w:val="24"/>
        </w:rPr>
        <w:t xml:space="preserve"> </w:t>
      </w:r>
      <w:r w:rsidR="00C63DFC" w:rsidRPr="00124189">
        <w:rPr>
          <w:rFonts w:ascii="Arial" w:hAnsi="Arial" w:cs="Arial"/>
          <w:b/>
          <w:bCs/>
          <w:color w:val="000000" w:themeColor="text1"/>
          <w:szCs w:val="24"/>
        </w:rPr>
        <w:t>CONFIRMAR</w:t>
      </w:r>
      <w:r w:rsidR="38B08F1E" w:rsidRPr="00124189">
        <w:rPr>
          <w:rFonts w:ascii="Arial" w:hAnsi="Arial" w:cs="Arial"/>
          <w:color w:val="000000" w:themeColor="text1"/>
          <w:szCs w:val="24"/>
        </w:rPr>
        <w:t xml:space="preserve"> </w:t>
      </w:r>
      <w:r w:rsidR="00F85371" w:rsidRPr="00124189">
        <w:rPr>
          <w:rFonts w:ascii="Arial" w:hAnsi="Arial" w:cs="Arial"/>
          <w:color w:val="000000" w:themeColor="text1"/>
          <w:szCs w:val="24"/>
        </w:rPr>
        <w:t xml:space="preserve">la sentencia proferida </w:t>
      </w:r>
      <w:r w:rsidR="00F85371" w:rsidRPr="00124189">
        <w:rPr>
          <w:rFonts w:ascii="Arial" w:hAnsi="Arial" w:cs="Arial"/>
          <w:szCs w:val="24"/>
          <w:lang w:val="es-ES"/>
        </w:rPr>
        <w:t xml:space="preserve">el </w:t>
      </w:r>
      <w:r w:rsidR="00C63DFC" w:rsidRPr="00124189">
        <w:rPr>
          <w:rFonts w:ascii="Arial" w:hAnsi="Arial" w:cs="Arial"/>
          <w:szCs w:val="24"/>
          <w:lang w:val="es-ES"/>
        </w:rPr>
        <w:t xml:space="preserve">11 de mayo del 2023 por el Juzgado Segundo Laboral del Circuito de Pereira, dentro del proceso promovido por </w:t>
      </w:r>
      <w:proofErr w:type="spellStart"/>
      <w:r w:rsidR="00C63DFC" w:rsidRPr="00124189">
        <w:rPr>
          <w:rFonts w:ascii="Arial" w:hAnsi="Arial" w:cs="Arial"/>
          <w:b/>
          <w:bCs/>
          <w:szCs w:val="24"/>
          <w:lang w:val="es-ES"/>
        </w:rPr>
        <w:t>Hoover</w:t>
      </w:r>
      <w:proofErr w:type="spellEnd"/>
      <w:r w:rsidR="00C63DFC" w:rsidRPr="00124189">
        <w:rPr>
          <w:rFonts w:ascii="Arial" w:hAnsi="Arial" w:cs="Arial"/>
          <w:b/>
          <w:bCs/>
          <w:szCs w:val="24"/>
          <w:lang w:val="es-ES"/>
        </w:rPr>
        <w:t xml:space="preserve"> Villada Arenas </w:t>
      </w:r>
      <w:r w:rsidR="00C63DFC" w:rsidRPr="00124189">
        <w:rPr>
          <w:rFonts w:ascii="Arial" w:hAnsi="Arial" w:cs="Arial"/>
          <w:szCs w:val="24"/>
          <w:lang w:val="es-ES"/>
        </w:rPr>
        <w:t xml:space="preserve">contra la </w:t>
      </w:r>
      <w:r w:rsidR="00C63DFC" w:rsidRPr="00124189">
        <w:rPr>
          <w:rFonts w:ascii="Arial" w:hAnsi="Arial" w:cs="Arial"/>
          <w:b/>
          <w:bCs/>
          <w:szCs w:val="24"/>
          <w:lang w:val="es-ES"/>
        </w:rPr>
        <w:t xml:space="preserve">Administradora Colombiana de Pensiones – Colpensiones, </w:t>
      </w:r>
      <w:r w:rsidR="00C63DFC" w:rsidRPr="00124189">
        <w:rPr>
          <w:rFonts w:ascii="Arial" w:hAnsi="Arial" w:cs="Arial"/>
          <w:szCs w:val="24"/>
          <w:lang w:val="es-ES"/>
        </w:rPr>
        <w:t xml:space="preserve">trámite al que se vinculó a </w:t>
      </w:r>
      <w:r w:rsidR="00C63DFC" w:rsidRPr="00124189">
        <w:rPr>
          <w:rFonts w:ascii="Arial" w:hAnsi="Arial" w:cs="Arial"/>
          <w:b/>
          <w:bCs/>
          <w:szCs w:val="24"/>
          <w:lang w:val="es-ES"/>
        </w:rPr>
        <w:t>Guillermo Montoya Salazar.</w:t>
      </w:r>
    </w:p>
    <w:p w14:paraId="07B85F48" w14:textId="77777777" w:rsidR="00C63DFC" w:rsidRPr="00124189" w:rsidRDefault="00C63DFC" w:rsidP="00124189">
      <w:pPr>
        <w:spacing w:line="276" w:lineRule="auto"/>
        <w:jc w:val="both"/>
        <w:rPr>
          <w:rFonts w:ascii="Arial" w:hAnsi="Arial" w:cs="Arial"/>
          <w:color w:val="000000"/>
          <w:szCs w:val="24"/>
        </w:rPr>
      </w:pPr>
    </w:p>
    <w:p w14:paraId="22ABB4DC" w14:textId="1F322C00" w:rsidR="46A2ED29" w:rsidRPr="00124189" w:rsidRDefault="00294121" w:rsidP="00124189">
      <w:pPr>
        <w:pStyle w:val="Textoindependiente"/>
        <w:spacing w:line="276" w:lineRule="auto"/>
        <w:contextualSpacing/>
        <w:rPr>
          <w:color w:val="000000" w:themeColor="text1"/>
          <w:szCs w:val="24"/>
        </w:rPr>
      </w:pPr>
      <w:r w:rsidRPr="00124189">
        <w:rPr>
          <w:b/>
          <w:bCs/>
          <w:color w:val="000000" w:themeColor="text1"/>
          <w:szCs w:val="24"/>
          <w:u w:val="single"/>
        </w:rPr>
        <w:t>SEGUNDO</w:t>
      </w:r>
      <w:r w:rsidR="00F85371" w:rsidRPr="00124189">
        <w:rPr>
          <w:b/>
          <w:bCs/>
          <w:color w:val="000000" w:themeColor="text1"/>
          <w:szCs w:val="24"/>
          <w:u w:val="single"/>
        </w:rPr>
        <w:t>:</w:t>
      </w:r>
      <w:r w:rsidR="00F85371" w:rsidRPr="00124189">
        <w:rPr>
          <w:b/>
          <w:bCs/>
          <w:color w:val="000000" w:themeColor="text1"/>
          <w:szCs w:val="24"/>
        </w:rPr>
        <w:t xml:space="preserve"> </w:t>
      </w:r>
      <w:r w:rsidR="00C63DFC" w:rsidRPr="00124189">
        <w:rPr>
          <w:b/>
          <w:bCs/>
          <w:color w:val="000000" w:themeColor="text1"/>
          <w:szCs w:val="24"/>
        </w:rPr>
        <w:t xml:space="preserve">CONDENAR </w:t>
      </w:r>
      <w:r w:rsidR="00C63DFC" w:rsidRPr="00124189">
        <w:rPr>
          <w:color w:val="000000" w:themeColor="text1"/>
          <w:szCs w:val="24"/>
        </w:rPr>
        <w:t>en costas en esta instancia al demandante y a favor de la demandada por lo expuesto.</w:t>
      </w:r>
    </w:p>
    <w:p w14:paraId="25ADD52B" w14:textId="77777777" w:rsidR="00FF0A06" w:rsidRPr="005F1BED" w:rsidRDefault="00FF0A06" w:rsidP="00FF0A06">
      <w:pPr>
        <w:shd w:val="clear" w:color="auto" w:fill="FFFFFF"/>
        <w:tabs>
          <w:tab w:val="left" w:pos="5197"/>
        </w:tabs>
        <w:jc w:val="both"/>
        <w:rPr>
          <w:rFonts w:ascii="Arial" w:hAnsi="Arial" w:cs="Arial"/>
          <w:bCs/>
          <w:szCs w:val="24"/>
        </w:rPr>
      </w:pPr>
    </w:p>
    <w:p w14:paraId="18D7AABD" w14:textId="77777777" w:rsidR="00FF0A06" w:rsidRPr="005F1BED" w:rsidRDefault="00FF0A06" w:rsidP="00FF0A06">
      <w:pPr>
        <w:widowControl w:val="0"/>
        <w:autoSpaceDE w:val="0"/>
        <w:autoSpaceDN w:val="0"/>
        <w:adjustRightInd w:val="0"/>
        <w:spacing w:line="276" w:lineRule="auto"/>
        <w:contextualSpacing/>
        <w:jc w:val="both"/>
        <w:rPr>
          <w:rFonts w:ascii="Arial" w:hAnsi="Arial" w:cs="Arial"/>
          <w:szCs w:val="24"/>
        </w:rPr>
      </w:pPr>
      <w:r w:rsidRPr="005F1BED">
        <w:rPr>
          <w:rFonts w:ascii="Arial" w:hAnsi="Arial" w:cs="Arial"/>
          <w:szCs w:val="24"/>
        </w:rPr>
        <w:t xml:space="preserve">Notifíquese y cúmplase, </w:t>
      </w:r>
    </w:p>
    <w:p w14:paraId="24BDDF84" w14:textId="77777777" w:rsidR="00FF0A06" w:rsidRPr="00032BFF" w:rsidRDefault="00FF0A06" w:rsidP="00FF0A06">
      <w:pPr>
        <w:spacing w:line="276" w:lineRule="auto"/>
        <w:contextualSpacing/>
        <w:jc w:val="both"/>
        <w:rPr>
          <w:rFonts w:ascii="Arial" w:eastAsia="Calibri" w:hAnsi="Arial" w:cs="Arial"/>
          <w:szCs w:val="24"/>
        </w:rPr>
      </w:pPr>
    </w:p>
    <w:p w14:paraId="2334900A" w14:textId="77777777" w:rsidR="00FF0A06" w:rsidRPr="00032BFF" w:rsidRDefault="00FF0A06" w:rsidP="00FF0A06">
      <w:pPr>
        <w:widowControl w:val="0"/>
        <w:autoSpaceDE w:val="0"/>
        <w:autoSpaceDN w:val="0"/>
        <w:adjustRightInd w:val="0"/>
        <w:spacing w:line="276" w:lineRule="auto"/>
        <w:contextualSpacing/>
        <w:jc w:val="both"/>
        <w:rPr>
          <w:rFonts w:ascii="Arial" w:hAnsi="Arial" w:cs="Arial"/>
          <w:szCs w:val="24"/>
        </w:rPr>
      </w:pPr>
      <w:r w:rsidRPr="00032BFF">
        <w:rPr>
          <w:rFonts w:ascii="Arial" w:hAnsi="Arial" w:cs="Arial"/>
          <w:szCs w:val="24"/>
        </w:rPr>
        <w:t>Quienes integran la Sala,</w:t>
      </w:r>
    </w:p>
    <w:p w14:paraId="2FD63F56" w14:textId="77777777" w:rsidR="00124189" w:rsidRPr="00124189" w:rsidRDefault="00124189" w:rsidP="00124189">
      <w:pPr>
        <w:spacing w:line="276" w:lineRule="auto"/>
        <w:contextualSpacing/>
        <w:jc w:val="both"/>
        <w:rPr>
          <w:rFonts w:ascii="Arial" w:eastAsia="Calibri" w:hAnsi="Arial" w:cs="Arial"/>
          <w:szCs w:val="24"/>
        </w:rPr>
      </w:pPr>
    </w:p>
    <w:p w14:paraId="7FD39296" w14:textId="7C4C617E" w:rsidR="00124189" w:rsidRDefault="00124189" w:rsidP="00124189">
      <w:pPr>
        <w:spacing w:line="276" w:lineRule="auto"/>
        <w:contextualSpacing/>
        <w:jc w:val="both"/>
        <w:rPr>
          <w:rFonts w:ascii="Arial" w:eastAsia="Calibri" w:hAnsi="Arial" w:cs="Arial"/>
          <w:szCs w:val="24"/>
        </w:rPr>
      </w:pPr>
    </w:p>
    <w:p w14:paraId="19451936" w14:textId="77777777" w:rsidR="00AC1639" w:rsidRPr="00124189" w:rsidRDefault="00AC1639" w:rsidP="00124189">
      <w:pPr>
        <w:spacing w:line="276" w:lineRule="auto"/>
        <w:contextualSpacing/>
        <w:jc w:val="both"/>
        <w:rPr>
          <w:rFonts w:ascii="Arial" w:eastAsia="Calibri" w:hAnsi="Arial" w:cs="Arial"/>
          <w:szCs w:val="24"/>
        </w:rPr>
      </w:pPr>
    </w:p>
    <w:p w14:paraId="72AB776E" w14:textId="77777777" w:rsidR="00124189" w:rsidRPr="00124189" w:rsidRDefault="00124189" w:rsidP="00124189">
      <w:pPr>
        <w:spacing w:line="276" w:lineRule="auto"/>
        <w:jc w:val="center"/>
        <w:rPr>
          <w:rFonts w:ascii="Arial" w:eastAsia="Calibri" w:hAnsi="Arial" w:cs="Arial"/>
          <w:b/>
          <w:bCs/>
          <w:szCs w:val="24"/>
          <w:lang w:val="es-ES" w:eastAsia="en-US"/>
        </w:rPr>
      </w:pPr>
      <w:r w:rsidRPr="00124189">
        <w:rPr>
          <w:rFonts w:ascii="Arial" w:eastAsia="Calibri" w:hAnsi="Arial" w:cs="Arial"/>
          <w:b/>
          <w:bCs/>
          <w:szCs w:val="24"/>
          <w:lang w:val="es-ES" w:eastAsia="en-US"/>
        </w:rPr>
        <w:t>OLGA LUCÍA HOYOS SEPÚLVEDA</w:t>
      </w:r>
    </w:p>
    <w:p w14:paraId="3711A961" w14:textId="77777777" w:rsidR="00124189" w:rsidRPr="00124189" w:rsidRDefault="00124189" w:rsidP="00124189">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Magistrada Ponente</w:t>
      </w:r>
    </w:p>
    <w:p w14:paraId="3B9BAFCD" w14:textId="3625D4A5" w:rsidR="00124189" w:rsidRDefault="00124189" w:rsidP="00124189">
      <w:pPr>
        <w:spacing w:line="276" w:lineRule="auto"/>
        <w:contextualSpacing/>
        <w:jc w:val="both"/>
        <w:rPr>
          <w:rFonts w:ascii="Arial" w:eastAsia="Calibri" w:hAnsi="Arial" w:cs="Arial"/>
          <w:szCs w:val="24"/>
        </w:rPr>
      </w:pPr>
    </w:p>
    <w:p w14:paraId="645B8832" w14:textId="77777777" w:rsidR="00AC1639" w:rsidRPr="00124189" w:rsidRDefault="00AC1639" w:rsidP="00124189">
      <w:pPr>
        <w:spacing w:line="276" w:lineRule="auto"/>
        <w:contextualSpacing/>
        <w:jc w:val="both"/>
        <w:rPr>
          <w:rFonts w:ascii="Arial" w:eastAsia="Calibri" w:hAnsi="Arial" w:cs="Arial"/>
          <w:szCs w:val="24"/>
        </w:rPr>
      </w:pPr>
    </w:p>
    <w:p w14:paraId="5EB422D6" w14:textId="77777777" w:rsidR="00124189" w:rsidRPr="00124189" w:rsidRDefault="00124189" w:rsidP="00124189">
      <w:pPr>
        <w:spacing w:line="276" w:lineRule="auto"/>
        <w:contextualSpacing/>
        <w:jc w:val="both"/>
        <w:rPr>
          <w:rFonts w:ascii="Arial" w:eastAsia="Calibri" w:hAnsi="Arial" w:cs="Arial"/>
          <w:szCs w:val="24"/>
        </w:rPr>
      </w:pPr>
    </w:p>
    <w:p w14:paraId="606E424B" w14:textId="77777777" w:rsidR="00124189" w:rsidRPr="00124189" w:rsidRDefault="00124189" w:rsidP="00124189">
      <w:pPr>
        <w:spacing w:line="276" w:lineRule="auto"/>
        <w:jc w:val="center"/>
        <w:rPr>
          <w:rFonts w:ascii="Arial" w:hAnsi="Arial" w:cs="Arial"/>
          <w:szCs w:val="24"/>
          <w:lang w:val="es-ES"/>
        </w:rPr>
      </w:pPr>
      <w:r w:rsidRPr="00124189">
        <w:rPr>
          <w:rFonts w:ascii="Arial" w:hAnsi="Arial" w:cs="Arial"/>
          <w:b/>
          <w:bCs/>
          <w:szCs w:val="24"/>
          <w:lang w:val="es-ES"/>
        </w:rPr>
        <w:t>JULIO CÉSAR SALAZAR MUÑOZ</w:t>
      </w:r>
    </w:p>
    <w:p w14:paraId="00F21F7A" w14:textId="77777777" w:rsidR="00124189" w:rsidRPr="00124189" w:rsidRDefault="00124189" w:rsidP="00124189">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 xml:space="preserve">Magistrado </w:t>
      </w:r>
    </w:p>
    <w:p w14:paraId="63AE31D5" w14:textId="0A0D1339" w:rsidR="00124189" w:rsidRDefault="00124189" w:rsidP="00124189">
      <w:pPr>
        <w:spacing w:line="276" w:lineRule="auto"/>
        <w:contextualSpacing/>
        <w:jc w:val="both"/>
        <w:rPr>
          <w:rFonts w:ascii="Arial" w:eastAsia="Calibri" w:hAnsi="Arial" w:cs="Arial"/>
          <w:szCs w:val="24"/>
        </w:rPr>
      </w:pPr>
    </w:p>
    <w:p w14:paraId="32A73392" w14:textId="77777777" w:rsidR="00AC1639" w:rsidRPr="00124189" w:rsidRDefault="00AC1639" w:rsidP="00124189">
      <w:pPr>
        <w:spacing w:line="276" w:lineRule="auto"/>
        <w:contextualSpacing/>
        <w:jc w:val="both"/>
        <w:rPr>
          <w:rFonts w:ascii="Arial" w:eastAsia="Calibri" w:hAnsi="Arial" w:cs="Arial"/>
          <w:szCs w:val="24"/>
        </w:rPr>
      </w:pPr>
    </w:p>
    <w:p w14:paraId="0E9EF36E" w14:textId="77777777" w:rsidR="00124189" w:rsidRPr="00124189" w:rsidRDefault="00124189" w:rsidP="00124189">
      <w:pPr>
        <w:spacing w:line="276" w:lineRule="auto"/>
        <w:contextualSpacing/>
        <w:jc w:val="both"/>
        <w:rPr>
          <w:rFonts w:ascii="Arial" w:eastAsia="Calibri" w:hAnsi="Arial" w:cs="Arial"/>
          <w:szCs w:val="24"/>
        </w:rPr>
      </w:pPr>
    </w:p>
    <w:p w14:paraId="02ED6EB9" w14:textId="01801679" w:rsidR="00124189" w:rsidRPr="00124189" w:rsidRDefault="00124189" w:rsidP="00124189">
      <w:pPr>
        <w:spacing w:line="276" w:lineRule="auto"/>
        <w:jc w:val="center"/>
        <w:rPr>
          <w:rFonts w:ascii="Arial" w:hAnsi="Arial" w:cs="Arial"/>
          <w:szCs w:val="24"/>
          <w:lang w:val="es-ES"/>
        </w:rPr>
      </w:pPr>
      <w:r w:rsidRPr="00124189">
        <w:rPr>
          <w:rFonts w:ascii="Arial" w:hAnsi="Arial" w:cs="Arial"/>
          <w:b/>
          <w:bCs/>
          <w:szCs w:val="24"/>
          <w:lang w:val="es-ES"/>
        </w:rPr>
        <w:t>ANA LUCIA CAICEDO CALDERÓN</w:t>
      </w:r>
    </w:p>
    <w:p w14:paraId="6B317CB4" w14:textId="66D2DA1F" w:rsidR="568D7C30" w:rsidRPr="006C2D12" w:rsidRDefault="00124189" w:rsidP="006C2D12">
      <w:pPr>
        <w:spacing w:line="276" w:lineRule="auto"/>
        <w:jc w:val="center"/>
        <w:rPr>
          <w:rFonts w:ascii="Arial" w:hAnsi="Arial" w:cs="Arial"/>
          <w:b/>
          <w:bCs/>
          <w:szCs w:val="24"/>
          <w:lang w:val="es-ES"/>
        </w:rPr>
      </w:pPr>
      <w:r w:rsidRPr="00124189">
        <w:rPr>
          <w:rFonts w:ascii="Arial" w:hAnsi="Arial" w:cs="Arial"/>
          <w:szCs w:val="24"/>
          <w:lang w:val="es-ES"/>
        </w:rPr>
        <w:t>Magistrada</w:t>
      </w:r>
    </w:p>
    <w:sectPr w:rsidR="568D7C30" w:rsidRPr="006C2D12" w:rsidSect="00EF434B">
      <w:headerReference w:type="default" r:id="rId12"/>
      <w:footerReference w:type="even" r:id="rId13"/>
      <w:footerReference w:type="defaul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D1E8F3" w16cex:dateUtc="2023-10-27T15:45:00Z"/>
  <w16cex:commentExtensible w16cex:durableId="30032F40" w16cex:dateUtc="2023-10-27T18:50:00Z"/>
  <w16cex:commentExtensible w16cex:durableId="66DBC333" w16cex:dateUtc="2023-10-27T16:59:00Z"/>
  <w16cex:commentExtensible w16cex:durableId="65281AB7" w16cex:dateUtc="2023-10-27T18:35:00Z"/>
  <w16cex:commentExtensible w16cex:durableId="6C450B27" w16cex:dateUtc="2023-11-01T15:24:49.969Z"/>
  <w16cex:commentExtensible w16cex:durableId="4C9DC08F" w16cex:dateUtc="2023-11-01T15:39:18.367Z"/>
  <w16cex:commentExtensible w16cex:durableId="3B429AC1" w16cex:dateUtc="2023-11-01T16:06:46.725Z"/>
  <w16cex:commentExtensible w16cex:durableId="4E555566" w16cex:dateUtc="2023-11-01T16:41:49.436Z"/>
  <w16cex:commentExtensible w16cex:durableId="2BC2AD2C" w16cex:dateUtc="2023-11-01T16:58:29.515Z"/>
  <w16cex:commentExtensible w16cex:durableId="3DE64F81" w16cex:dateUtc="2023-11-01T17:07:10.535Z"/>
  <w16cex:commentExtensible w16cex:durableId="151759D5" w16cex:dateUtc="2023-11-01T18:40:25.989Z"/>
  <w16cex:commentExtensible w16cex:durableId="0D699256" w16cex:dateUtc="2023-11-01T18:56:53.16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BF58" w14:textId="77777777" w:rsidR="008640DB" w:rsidRDefault="008640DB" w:rsidP="00226D5F">
      <w:r>
        <w:separator/>
      </w:r>
    </w:p>
  </w:endnote>
  <w:endnote w:type="continuationSeparator" w:id="0">
    <w:p w14:paraId="01788E47" w14:textId="77777777" w:rsidR="008640DB" w:rsidRDefault="008640DB"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23E02" w:rsidRDefault="00C23E02" w:rsidP="003818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6FEF7D" w14:textId="77777777" w:rsidR="00C23E02" w:rsidRDefault="00C23E02" w:rsidP="0038181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1280AEFD" w:rsidR="00C23E02" w:rsidRPr="00A52268" w:rsidRDefault="00C23E02" w:rsidP="0067125D">
    <w:pPr>
      <w:pStyle w:val="Encabezado"/>
      <w:framePr w:wrap="around" w:vAnchor="text" w:hAnchor="page" w:x="10819" w:y="107"/>
      <w:jc w:val="center"/>
      <w:rPr>
        <w:rFonts w:ascii="Arial" w:hAnsi="Arial" w:cs="Arial"/>
        <w:sz w:val="18"/>
        <w:szCs w:val="18"/>
      </w:rPr>
    </w:pPr>
    <w:r w:rsidRPr="00A52268">
      <w:rPr>
        <w:rFonts w:ascii="Arial" w:hAnsi="Arial" w:cs="Arial"/>
        <w:sz w:val="18"/>
        <w:szCs w:val="18"/>
      </w:rPr>
      <w:fldChar w:fldCharType="begin"/>
    </w:r>
    <w:r w:rsidRPr="00A52268">
      <w:rPr>
        <w:rFonts w:ascii="Arial" w:hAnsi="Arial" w:cs="Arial"/>
        <w:sz w:val="18"/>
        <w:szCs w:val="18"/>
      </w:rPr>
      <w:instrText xml:space="preserve">PAGE  </w:instrText>
    </w:r>
    <w:r w:rsidRPr="00A52268">
      <w:rPr>
        <w:rFonts w:ascii="Arial" w:hAnsi="Arial" w:cs="Arial"/>
        <w:sz w:val="18"/>
        <w:szCs w:val="18"/>
      </w:rPr>
      <w:fldChar w:fldCharType="separate"/>
    </w:r>
    <w:r w:rsidR="001C61FD">
      <w:rPr>
        <w:rFonts w:ascii="Arial" w:hAnsi="Arial" w:cs="Arial"/>
        <w:noProof/>
        <w:sz w:val="18"/>
        <w:szCs w:val="18"/>
      </w:rPr>
      <w:t>11</w:t>
    </w:r>
    <w:r w:rsidRPr="00A52268">
      <w:rPr>
        <w:rFonts w:ascii="Arial" w:hAnsi="Arial" w:cs="Arial"/>
        <w:sz w:val="18"/>
        <w:szCs w:val="18"/>
      </w:rPr>
      <w:fldChar w:fldCharType="end"/>
    </w:r>
  </w:p>
  <w:p w14:paraId="30D7AA69" w14:textId="77777777" w:rsidR="00C23E02" w:rsidRDefault="00C23E02" w:rsidP="00A5226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CCCB" w14:textId="77777777" w:rsidR="008640DB" w:rsidRDefault="008640DB" w:rsidP="00226D5F">
      <w:r>
        <w:separator/>
      </w:r>
    </w:p>
  </w:footnote>
  <w:footnote w:type="continuationSeparator" w:id="0">
    <w:p w14:paraId="5CB98303" w14:textId="77777777" w:rsidR="008640DB" w:rsidRDefault="008640DB" w:rsidP="00226D5F">
      <w:r>
        <w:continuationSeparator/>
      </w:r>
    </w:p>
  </w:footnote>
  <w:footnote w:id="1">
    <w:p w14:paraId="421293D9" w14:textId="29AA0BBC" w:rsidR="008A384C" w:rsidRPr="00E44DB2" w:rsidRDefault="008A384C" w:rsidP="00E44DB2">
      <w:pPr>
        <w:pStyle w:val="Textonotapie"/>
        <w:jc w:val="both"/>
        <w:rPr>
          <w:rFonts w:ascii="Arial" w:hAnsi="Arial" w:cs="Arial"/>
          <w:sz w:val="18"/>
          <w:szCs w:val="18"/>
          <w:lang w:val="es-CO"/>
        </w:rPr>
      </w:pPr>
      <w:r w:rsidRPr="00E44DB2">
        <w:rPr>
          <w:rStyle w:val="Refdenotaalpie"/>
          <w:rFonts w:ascii="Arial" w:hAnsi="Arial" w:cs="Arial"/>
          <w:sz w:val="18"/>
          <w:szCs w:val="18"/>
        </w:rPr>
        <w:footnoteRef/>
      </w:r>
      <w:r w:rsidRPr="00E44DB2">
        <w:rPr>
          <w:rFonts w:ascii="Arial" w:hAnsi="Arial" w:cs="Arial"/>
          <w:sz w:val="18"/>
          <w:szCs w:val="18"/>
        </w:rPr>
        <w:t xml:space="preserve"> Sentencias </w:t>
      </w:r>
      <w:proofErr w:type="spellStart"/>
      <w:r w:rsidRPr="00E44DB2">
        <w:rPr>
          <w:rFonts w:ascii="Arial" w:hAnsi="Arial" w:cs="Arial"/>
          <w:sz w:val="18"/>
          <w:szCs w:val="18"/>
        </w:rPr>
        <w:t>Sl</w:t>
      </w:r>
      <w:proofErr w:type="spellEnd"/>
      <w:r w:rsidRPr="00E44DB2">
        <w:rPr>
          <w:rFonts w:ascii="Arial" w:hAnsi="Arial" w:cs="Arial"/>
          <w:sz w:val="18"/>
          <w:szCs w:val="18"/>
        </w:rPr>
        <w:t xml:space="preserve"> 6912 del 10-05-2017 y </w:t>
      </w:r>
      <w:proofErr w:type="spellStart"/>
      <w:r w:rsidRPr="00E44DB2">
        <w:rPr>
          <w:rFonts w:ascii="Arial" w:hAnsi="Arial" w:cs="Arial"/>
          <w:sz w:val="18"/>
          <w:szCs w:val="18"/>
        </w:rPr>
        <w:t>Sl</w:t>
      </w:r>
      <w:proofErr w:type="spellEnd"/>
      <w:r w:rsidRPr="00E44DB2">
        <w:rPr>
          <w:rFonts w:ascii="Arial" w:hAnsi="Arial" w:cs="Arial"/>
          <w:sz w:val="18"/>
          <w:szCs w:val="18"/>
        </w:rPr>
        <w:t xml:space="preserve">. 15980 del 02-11-2016, con ponencia de la magistrada Dra. Clara Cecilia Dueñas Quevedo, dentro de los procesos rad. 48378 y 69294. En la última de las citadas, se reiteró la posición adoptada en las </w:t>
      </w:r>
      <w:r w:rsidR="00E44DB2" w:rsidRPr="00E44DB2">
        <w:rPr>
          <w:rFonts w:ascii="Arial" w:hAnsi="Arial" w:cs="Arial"/>
          <w:sz w:val="18"/>
          <w:szCs w:val="18"/>
        </w:rPr>
        <w:t xml:space="preserve">Sentencias </w:t>
      </w:r>
      <w:proofErr w:type="spellStart"/>
      <w:r w:rsidR="00E44DB2" w:rsidRPr="00E44DB2">
        <w:rPr>
          <w:rFonts w:ascii="Arial" w:hAnsi="Arial" w:cs="Arial"/>
          <w:sz w:val="18"/>
          <w:szCs w:val="18"/>
        </w:rPr>
        <w:t>SL</w:t>
      </w:r>
      <w:r w:rsidRPr="00E44DB2">
        <w:rPr>
          <w:rFonts w:ascii="Arial" w:hAnsi="Arial" w:cs="Arial"/>
          <w:sz w:val="18"/>
          <w:szCs w:val="18"/>
        </w:rPr>
        <w:t>13266</w:t>
      </w:r>
      <w:proofErr w:type="spellEnd"/>
      <w:r w:rsidRPr="00E44DB2">
        <w:rPr>
          <w:rFonts w:ascii="Arial" w:hAnsi="Arial" w:cs="Arial"/>
          <w:sz w:val="18"/>
          <w:szCs w:val="18"/>
        </w:rPr>
        <w:t xml:space="preserve">-2016, CSJ </w:t>
      </w:r>
      <w:proofErr w:type="spellStart"/>
      <w:r w:rsidRPr="00E44DB2">
        <w:rPr>
          <w:rFonts w:ascii="Arial" w:hAnsi="Arial" w:cs="Arial"/>
          <w:sz w:val="18"/>
          <w:szCs w:val="18"/>
        </w:rPr>
        <w:t>SL</w:t>
      </w:r>
      <w:proofErr w:type="spellEnd"/>
      <w:r w:rsidRPr="00E44DB2">
        <w:rPr>
          <w:rFonts w:ascii="Arial" w:hAnsi="Arial" w:cs="Arial"/>
          <w:sz w:val="18"/>
          <w:szCs w:val="18"/>
        </w:rPr>
        <w:t xml:space="preserve"> 4952-2016, CSJ SL 6469-2016, CSJ SL 16814-2015, CSJ SL 8082-2015, CSJ SL 4818-2015, CSJ SL 15718-2015 y CSJ SL 5429-2014, CSJ SL907-2013 y CSJ SL, 6 feb. 2013, rad. 45173.</w:t>
      </w:r>
    </w:p>
  </w:footnote>
  <w:footnote w:id="2">
    <w:p w14:paraId="5DBED2A2" w14:textId="77777777" w:rsidR="008A384C" w:rsidRPr="00E44DB2" w:rsidRDefault="008A384C" w:rsidP="00E44DB2">
      <w:pPr>
        <w:jc w:val="both"/>
        <w:rPr>
          <w:rFonts w:ascii="Arial" w:hAnsi="Arial" w:cs="Arial"/>
          <w:sz w:val="18"/>
          <w:szCs w:val="18"/>
          <w:lang w:val="es-CO"/>
        </w:rPr>
      </w:pPr>
      <w:r w:rsidRPr="00E44DB2">
        <w:rPr>
          <w:rStyle w:val="Refdenotaalpie"/>
          <w:rFonts w:ascii="Arial" w:hAnsi="Arial" w:cs="Arial"/>
          <w:sz w:val="18"/>
          <w:szCs w:val="18"/>
        </w:rPr>
        <w:footnoteRef/>
      </w:r>
      <w:r w:rsidRPr="00E44DB2">
        <w:rPr>
          <w:rFonts w:ascii="Arial" w:hAnsi="Arial" w:cs="Arial"/>
          <w:sz w:val="18"/>
          <w:szCs w:val="18"/>
        </w:rPr>
        <w:t xml:space="preserve"> SL 6912 de 2017, M.P. Clara Cecilia Dueñas.</w:t>
      </w:r>
    </w:p>
  </w:footnote>
  <w:footnote w:id="3">
    <w:p w14:paraId="7CA372C8" w14:textId="77777777" w:rsidR="008A384C" w:rsidRPr="00E44DB2" w:rsidRDefault="008A384C" w:rsidP="00E44DB2">
      <w:pPr>
        <w:pStyle w:val="Textonotapie"/>
        <w:jc w:val="both"/>
        <w:rPr>
          <w:rFonts w:ascii="Arial" w:hAnsi="Arial" w:cs="Arial"/>
          <w:sz w:val="18"/>
          <w:szCs w:val="18"/>
          <w:lang w:val="es-CO"/>
        </w:rPr>
      </w:pPr>
      <w:r w:rsidRPr="00E44DB2">
        <w:rPr>
          <w:rStyle w:val="Refdenotaalpie"/>
          <w:rFonts w:ascii="Arial" w:hAnsi="Arial" w:cs="Arial"/>
          <w:sz w:val="18"/>
          <w:szCs w:val="18"/>
        </w:rPr>
        <w:footnoteRef/>
      </w:r>
      <w:r w:rsidRPr="00E44DB2">
        <w:rPr>
          <w:rFonts w:ascii="Arial" w:hAnsi="Arial" w:cs="Arial"/>
          <w:sz w:val="18"/>
          <w:szCs w:val="18"/>
        </w:rPr>
        <w:t xml:space="preserve"> </w:t>
      </w:r>
      <w:proofErr w:type="spellStart"/>
      <w:r w:rsidRPr="00E44DB2">
        <w:rPr>
          <w:rFonts w:ascii="Arial" w:hAnsi="Arial" w:cs="Arial"/>
          <w:sz w:val="18"/>
          <w:szCs w:val="18"/>
        </w:rPr>
        <w:t>Sent</w:t>
      </w:r>
      <w:proofErr w:type="spellEnd"/>
      <w:r w:rsidRPr="00E44DB2">
        <w:rPr>
          <w:rFonts w:ascii="Arial" w:hAnsi="Arial" w:cs="Arial"/>
          <w:sz w:val="18"/>
          <w:szCs w:val="18"/>
        </w:rPr>
        <w:t>. de 08/05/2019, SL1691-2019; sl34270-2008; SL763-2014; SL14092-2016; SL5166-2017; SL115-2018, entre otras.</w:t>
      </w:r>
      <w:r w:rsidRPr="00E44DB2">
        <w:rPr>
          <w:rFonts w:ascii="Arial" w:hAnsi="Arial" w:cs="Arial"/>
          <w:sz w:val="18"/>
          <w:szCs w:val="18"/>
          <w:lang w:val="es-CO"/>
        </w:rPr>
        <w:t xml:space="preserve"> </w:t>
      </w:r>
    </w:p>
  </w:footnote>
  <w:footnote w:id="4">
    <w:p w14:paraId="25774C02" w14:textId="77777777" w:rsidR="008A384C" w:rsidRPr="00E44DB2" w:rsidRDefault="008A384C" w:rsidP="00E44DB2">
      <w:pPr>
        <w:pStyle w:val="Textonotapie"/>
        <w:jc w:val="both"/>
        <w:rPr>
          <w:rFonts w:ascii="Arial" w:hAnsi="Arial" w:cs="Arial"/>
          <w:sz w:val="18"/>
          <w:szCs w:val="18"/>
          <w:lang w:val="es-CO"/>
        </w:rPr>
      </w:pPr>
      <w:r w:rsidRPr="00E44DB2">
        <w:rPr>
          <w:rStyle w:val="Refdenotaalpie"/>
          <w:rFonts w:ascii="Arial" w:hAnsi="Arial" w:cs="Arial"/>
          <w:sz w:val="18"/>
          <w:szCs w:val="18"/>
        </w:rPr>
        <w:footnoteRef/>
      </w:r>
      <w:r w:rsidRPr="00E44DB2">
        <w:rPr>
          <w:rFonts w:ascii="Arial" w:hAnsi="Arial" w:cs="Arial"/>
          <w:sz w:val="18"/>
          <w:szCs w:val="18"/>
        </w:rPr>
        <w:t xml:space="preserve"> M.P. Dra. Ana Lucía Caicedo Calderón. Rad. 66001-31-05-004-2013-00764-01 de 20 de marzo de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CEC7" w14:textId="77777777" w:rsidR="00C23E02" w:rsidRPr="00BB3FED" w:rsidRDefault="00C23E02" w:rsidP="00A52268">
    <w:pPr>
      <w:pStyle w:val="Encabezado"/>
      <w:jc w:val="center"/>
      <w:rPr>
        <w:rFonts w:ascii="Arial" w:hAnsi="Arial" w:cs="Arial"/>
        <w:sz w:val="18"/>
        <w:szCs w:val="18"/>
      </w:rPr>
    </w:pPr>
    <w:r w:rsidRPr="00BB3FED">
      <w:rPr>
        <w:rFonts w:ascii="Arial" w:hAnsi="Arial" w:cs="Arial"/>
        <w:sz w:val="18"/>
        <w:szCs w:val="18"/>
      </w:rPr>
      <w:t xml:space="preserve">Proceso Ordinario Laboral </w:t>
    </w:r>
  </w:p>
  <w:p w14:paraId="24722A17" w14:textId="605816F3" w:rsidR="00C23E02" w:rsidRPr="00BB3FED" w:rsidRDefault="00C23E02" w:rsidP="00A52268">
    <w:pPr>
      <w:pStyle w:val="Encabezado"/>
      <w:jc w:val="center"/>
      <w:rPr>
        <w:rFonts w:ascii="Arial" w:hAnsi="Arial" w:cs="Arial"/>
        <w:sz w:val="18"/>
        <w:szCs w:val="18"/>
      </w:rPr>
    </w:pPr>
    <w:r>
      <w:rPr>
        <w:rFonts w:ascii="Arial" w:hAnsi="Arial" w:cs="Arial"/>
        <w:sz w:val="18"/>
        <w:szCs w:val="18"/>
      </w:rPr>
      <w:t>66001-31-05-00</w:t>
    </w:r>
    <w:r w:rsidR="009A6210">
      <w:rPr>
        <w:rFonts w:ascii="Arial" w:hAnsi="Arial" w:cs="Arial"/>
        <w:sz w:val="18"/>
        <w:szCs w:val="18"/>
      </w:rPr>
      <w:t>2</w:t>
    </w:r>
    <w:r>
      <w:rPr>
        <w:rFonts w:ascii="Arial" w:hAnsi="Arial" w:cs="Arial"/>
        <w:sz w:val="18"/>
        <w:szCs w:val="18"/>
      </w:rPr>
      <w:t>-201</w:t>
    </w:r>
    <w:r w:rsidR="009A6210">
      <w:rPr>
        <w:rFonts w:ascii="Arial" w:hAnsi="Arial" w:cs="Arial"/>
        <w:sz w:val="18"/>
        <w:szCs w:val="18"/>
      </w:rPr>
      <w:t>7</w:t>
    </w:r>
    <w:r>
      <w:rPr>
        <w:rFonts w:ascii="Arial" w:hAnsi="Arial" w:cs="Arial"/>
        <w:sz w:val="18"/>
        <w:szCs w:val="18"/>
      </w:rPr>
      <w:t>-0</w:t>
    </w:r>
    <w:r w:rsidR="00DA5E79">
      <w:rPr>
        <w:rFonts w:ascii="Arial" w:hAnsi="Arial" w:cs="Arial"/>
        <w:sz w:val="18"/>
        <w:szCs w:val="18"/>
      </w:rPr>
      <w:t>0</w:t>
    </w:r>
    <w:r w:rsidR="009A6210">
      <w:rPr>
        <w:rFonts w:ascii="Arial" w:hAnsi="Arial" w:cs="Arial"/>
        <w:sz w:val="18"/>
        <w:szCs w:val="18"/>
      </w:rPr>
      <w:t>229</w:t>
    </w:r>
    <w:r>
      <w:rPr>
        <w:rFonts w:ascii="Arial" w:hAnsi="Arial" w:cs="Arial"/>
        <w:sz w:val="18"/>
        <w:szCs w:val="18"/>
      </w:rPr>
      <w:t>-01</w:t>
    </w:r>
  </w:p>
  <w:p w14:paraId="0D21285E" w14:textId="3AA97043" w:rsidR="00C23E02" w:rsidRPr="00BB3FED" w:rsidRDefault="009A6210" w:rsidP="00A52268">
    <w:pPr>
      <w:pStyle w:val="Encabezado"/>
      <w:jc w:val="center"/>
      <w:rPr>
        <w:rFonts w:ascii="Arial" w:hAnsi="Arial" w:cs="Arial"/>
        <w:sz w:val="18"/>
        <w:szCs w:val="18"/>
      </w:rPr>
    </w:pPr>
    <w:proofErr w:type="spellStart"/>
    <w:r>
      <w:rPr>
        <w:rFonts w:ascii="Arial" w:hAnsi="Arial" w:cs="Arial"/>
        <w:sz w:val="18"/>
        <w:szCs w:val="18"/>
      </w:rPr>
      <w:t>Hoover</w:t>
    </w:r>
    <w:proofErr w:type="spellEnd"/>
    <w:r>
      <w:rPr>
        <w:rFonts w:ascii="Arial" w:hAnsi="Arial" w:cs="Arial"/>
        <w:sz w:val="18"/>
        <w:szCs w:val="18"/>
      </w:rPr>
      <w:t xml:space="preserve"> Villada Arenas</w:t>
    </w:r>
    <w:r w:rsidR="00C23E02">
      <w:rPr>
        <w:rFonts w:ascii="Arial" w:hAnsi="Arial" w:cs="Arial"/>
        <w:sz w:val="18"/>
        <w:szCs w:val="18"/>
      </w:rPr>
      <w:t xml:space="preserve"> </w:t>
    </w:r>
    <w:r w:rsidR="00C23E02" w:rsidRPr="00BB3FED">
      <w:rPr>
        <w:rFonts w:ascii="Arial" w:hAnsi="Arial" w:cs="Arial"/>
        <w:sz w:val="18"/>
        <w:szCs w:val="18"/>
      </w:rPr>
      <w:t xml:space="preserve">vs </w:t>
    </w:r>
    <w:r w:rsidR="00C23E02">
      <w:rPr>
        <w:rFonts w:ascii="Arial" w:hAnsi="Arial" w:cs="Arial"/>
        <w:sz w:val="18"/>
        <w:szCs w:val="18"/>
      </w:rPr>
      <w:t>Colpensiones</w:t>
    </w:r>
    <w:r w:rsidR="00FD2221">
      <w:rPr>
        <w:rFonts w:ascii="Arial" w:hAnsi="Arial" w:cs="Arial"/>
        <w:sz w:val="18"/>
        <w:szCs w:val="18"/>
      </w:rPr>
      <w:t xml:space="preserve"> y otro</w:t>
    </w:r>
    <w:r w:rsidR="00C23E02">
      <w:rPr>
        <w:rFonts w:ascii="Arial" w:hAnsi="Arial" w:cs="Arial"/>
        <w:sz w:val="18"/>
        <w:szCs w:val="18"/>
      </w:rPr>
      <w:t xml:space="preserve"> </w:t>
    </w:r>
  </w:p>
</w:hdr>
</file>

<file path=word/intelligence2.xml><?xml version="1.0" encoding="utf-8"?>
<int2:intelligence xmlns:int2="http://schemas.microsoft.com/office/intelligence/2020/intelligence">
  <int2:observations>
    <int2:bookmark int2:bookmarkName="_Int_gRIMpRzf" int2:invalidationBookmarkName="" int2:hashCode="O8ttsKY9a/jUIg" int2:id="hswXzdF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55B6C"/>
    <w:multiLevelType w:val="multilevel"/>
    <w:tmpl w:val="846482F6"/>
    <w:lvl w:ilvl="0">
      <w:start w:val="2"/>
      <w:numFmt w:val="decimal"/>
      <w:lvlText w:val="%1."/>
      <w:lvlJc w:val="left"/>
      <w:pPr>
        <w:ind w:left="360" w:hanging="360"/>
      </w:pPr>
      <w:rPr>
        <w:rFonts w:hint="default"/>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33C4750"/>
    <w:multiLevelType w:val="hybridMultilevel"/>
    <w:tmpl w:val="26421B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D6A4AEE"/>
    <w:multiLevelType w:val="hybridMultilevel"/>
    <w:tmpl w:val="F4FC2CD4"/>
    <w:lvl w:ilvl="0" w:tplc="1BE0A322">
      <w:start w:val="6"/>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2E73F3A"/>
    <w:multiLevelType w:val="multilevel"/>
    <w:tmpl w:val="8F26404E"/>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F81A06"/>
    <w:multiLevelType w:val="hybridMultilevel"/>
    <w:tmpl w:val="15D83D2E"/>
    <w:lvl w:ilvl="0" w:tplc="23FE3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866DC7"/>
    <w:multiLevelType w:val="multilevel"/>
    <w:tmpl w:val="6AA6E5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DD2A83"/>
    <w:multiLevelType w:val="hybridMultilevel"/>
    <w:tmpl w:val="A26A5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E77D2D"/>
    <w:multiLevelType w:val="multilevel"/>
    <w:tmpl w:val="27E24E0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3BEA42AE"/>
    <w:multiLevelType w:val="multilevel"/>
    <w:tmpl w:val="ACA49392"/>
    <w:lvl w:ilvl="0">
      <w:start w:val="1"/>
      <w:numFmt w:val="decimal"/>
      <w:lvlText w:val="%1."/>
      <w:lvlJc w:val="left"/>
      <w:pPr>
        <w:ind w:left="480" w:hanging="48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69C1F0E"/>
    <w:multiLevelType w:val="hybridMultilevel"/>
    <w:tmpl w:val="4B74F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1D2B5C"/>
    <w:multiLevelType w:val="hybridMultilevel"/>
    <w:tmpl w:val="26421B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3748F6"/>
    <w:multiLevelType w:val="multilevel"/>
    <w:tmpl w:val="B2F0166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F35668"/>
    <w:multiLevelType w:val="multilevel"/>
    <w:tmpl w:val="2788157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600617F"/>
    <w:multiLevelType w:val="multilevel"/>
    <w:tmpl w:val="0E842524"/>
    <w:lvl w:ilvl="0">
      <w:start w:val="2"/>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6D3F55FD"/>
    <w:multiLevelType w:val="hybridMultilevel"/>
    <w:tmpl w:val="980EEEA0"/>
    <w:lvl w:ilvl="0" w:tplc="FFFFFFFF">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E657E3"/>
    <w:multiLevelType w:val="multilevel"/>
    <w:tmpl w:val="6E9021EC"/>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7B704BC8"/>
    <w:multiLevelType w:val="hybridMultilevel"/>
    <w:tmpl w:val="0FC8AA34"/>
    <w:lvl w:ilvl="0" w:tplc="F6ACB1A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4C51C2"/>
    <w:multiLevelType w:val="multilevel"/>
    <w:tmpl w:val="D40EC2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3"/>
  </w:num>
  <w:num w:numId="3">
    <w:abstractNumId w:val="8"/>
  </w:num>
  <w:num w:numId="4">
    <w:abstractNumId w:val="20"/>
  </w:num>
  <w:num w:numId="5">
    <w:abstractNumId w:val="0"/>
  </w:num>
  <w:num w:numId="6">
    <w:abstractNumId w:val="18"/>
  </w:num>
  <w:num w:numId="7">
    <w:abstractNumId w:val="4"/>
  </w:num>
  <w:num w:numId="8">
    <w:abstractNumId w:val="24"/>
  </w:num>
  <w:num w:numId="9">
    <w:abstractNumId w:val="6"/>
  </w:num>
  <w:num w:numId="10">
    <w:abstractNumId w:val="17"/>
  </w:num>
  <w:num w:numId="11">
    <w:abstractNumId w:val="7"/>
  </w:num>
  <w:num w:numId="12">
    <w:abstractNumId w:val="15"/>
  </w:num>
  <w:num w:numId="13">
    <w:abstractNumId w:val="22"/>
  </w:num>
  <w:num w:numId="14">
    <w:abstractNumId w:val="9"/>
  </w:num>
  <w:num w:numId="15">
    <w:abstractNumId w:val="2"/>
  </w:num>
  <w:num w:numId="16">
    <w:abstractNumId w:val="1"/>
  </w:num>
  <w:num w:numId="17">
    <w:abstractNumId w:val="19"/>
  </w:num>
  <w:num w:numId="18">
    <w:abstractNumId w:val="11"/>
  </w:num>
  <w:num w:numId="19">
    <w:abstractNumId w:val="5"/>
  </w:num>
  <w:num w:numId="20">
    <w:abstractNumId w:val="16"/>
  </w:num>
  <w:num w:numId="21">
    <w:abstractNumId w:val="14"/>
  </w:num>
  <w:num w:numId="22">
    <w:abstractNumId w:val="13"/>
  </w:num>
  <w:num w:numId="23">
    <w:abstractNumId w:val="23"/>
  </w:num>
  <w:num w:numId="24">
    <w:abstractNumId w:val="2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37D"/>
    <w:rsid w:val="0000311F"/>
    <w:rsid w:val="0000581C"/>
    <w:rsid w:val="00006196"/>
    <w:rsid w:val="000062D3"/>
    <w:rsid w:val="00007B72"/>
    <w:rsid w:val="00007F28"/>
    <w:rsid w:val="00012F2A"/>
    <w:rsid w:val="00013293"/>
    <w:rsid w:val="0001688D"/>
    <w:rsid w:val="00017B10"/>
    <w:rsid w:val="00021910"/>
    <w:rsid w:val="00021FED"/>
    <w:rsid w:val="0002351F"/>
    <w:rsid w:val="00023EF9"/>
    <w:rsid w:val="000240D3"/>
    <w:rsid w:val="00025946"/>
    <w:rsid w:val="00025EC4"/>
    <w:rsid w:val="00031CB1"/>
    <w:rsid w:val="00032DCD"/>
    <w:rsid w:val="00033302"/>
    <w:rsid w:val="000358C5"/>
    <w:rsid w:val="00036CC3"/>
    <w:rsid w:val="00040A62"/>
    <w:rsid w:val="00040DA8"/>
    <w:rsid w:val="00040E9A"/>
    <w:rsid w:val="00042085"/>
    <w:rsid w:val="000421BC"/>
    <w:rsid w:val="000429E7"/>
    <w:rsid w:val="00042D73"/>
    <w:rsid w:val="00042E63"/>
    <w:rsid w:val="00043A19"/>
    <w:rsid w:val="0004444D"/>
    <w:rsid w:val="0004468A"/>
    <w:rsid w:val="000474C5"/>
    <w:rsid w:val="00047835"/>
    <w:rsid w:val="00050D8B"/>
    <w:rsid w:val="00056214"/>
    <w:rsid w:val="0006063D"/>
    <w:rsid w:val="00061FD2"/>
    <w:rsid w:val="000657A1"/>
    <w:rsid w:val="00065BF9"/>
    <w:rsid w:val="000660A3"/>
    <w:rsid w:val="0006677B"/>
    <w:rsid w:val="0006F603"/>
    <w:rsid w:val="0007083C"/>
    <w:rsid w:val="000713B9"/>
    <w:rsid w:val="0007142F"/>
    <w:rsid w:val="00073138"/>
    <w:rsid w:val="00080F7F"/>
    <w:rsid w:val="0008139A"/>
    <w:rsid w:val="00084217"/>
    <w:rsid w:val="00087AB0"/>
    <w:rsid w:val="000902F6"/>
    <w:rsid w:val="000908FE"/>
    <w:rsid w:val="00093011"/>
    <w:rsid w:val="000934F8"/>
    <w:rsid w:val="00095E67"/>
    <w:rsid w:val="000A18CE"/>
    <w:rsid w:val="000A1D76"/>
    <w:rsid w:val="000A397D"/>
    <w:rsid w:val="000A4D92"/>
    <w:rsid w:val="000A5BE3"/>
    <w:rsid w:val="000A67D9"/>
    <w:rsid w:val="000A6A4C"/>
    <w:rsid w:val="000B0BF4"/>
    <w:rsid w:val="000B55C3"/>
    <w:rsid w:val="000B76B3"/>
    <w:rsid w:val="000C061E"/>
    <w:rsid w:val="000C08B1"/>
    <w:rsid w:val="000C0A51"/>
    <w:rsid w:val="000C0FB2"/>
    <w:rsid w:val="000C37D4"/>
    <w:rsid w:val="000C5C12"/>
    <w:rsid w:val="000C5C3E"/>
    <w:rsid w:val="000C62C9"/>
    <w:rsid w:val="000D31A0"/>
    <w:rsid w:val="000D3A4F"/>
    <w:rsid w:val="000D4F06"/>
    <w:rsid w:val="000D650B"/>
    <w:rsid w:val="000E13C5"/>
    <w:rsid w:val="000E31BE"/>
    <w:rsid w:val="000E70EB"/>
    <w:rsid w:val="000E7A0B"/>
    <w:rsid w:val="000E7F42"/>
    <w:rsid w:val="000F497C"/>
    <w:rsid w:val="000F513B"/>
    <w:rsid w:val="000F5523"/>
    <w:rsid w:val="000F5775"/>
    <w:rsid w:val="000F747D"/>
    <w:rsid w:val="00101724"/>
    <w:rsid w:val="00101DEB"/>
    <w:rsid w:val="0010436F"/>
    <w:rsid w:val="001045CA"/>
    <w:rsid w:val="001105CF"/>
    <w:rsid w:val="00112999"/>
    <w:rsid w:val="001130CC"/>
    <w:rsid w:val="00114B73"/>
    <w:rsid w:val="001150AF"/>
    <w:rsid w:val="00122A57"/>
    <w:rsid w:val="00123042"/>
    <w:rsid w:val="00124189"/>
    <w:rsid w:val="00125FD7"/>
    <w:rsid w:val="00126027"/>
    <w:rsid w:val="00127390"/>
    <w:rsid w:val="0013236D"/>
    <w:rsid w:val="001325EB"/>
    <w:rsid w:val="00132A38"/>
    <w:rsid w:val="00134348"/>
    <w:rsid w:val="00134C86"/>
    <w:rsid w:val="001352F9"/>
    <w:rsid w:val="00136BD5"/>
    <w:rsid w:val="00140398"/>
    <w:rsid w:val="00140833"/>
    <w:rsid w:val="00140E94"/>
    <w:rsid w:val="00142749"/>
    <w:rsid w:val="00143516"/>
    <w:rsid w:val="001446B9"/>
    <w:rsid w:val="00146784"/>
    <w:rsid w:val="001467CC"/>
    <w:rsid w:val="0015377B"/>
    <w:rsid w:val="00153FC8"/>
    <w:rsid w:val="0016046F"/>
    <w:rsid w:val="00164050"/>
    <w:rsid w:val="00165564"/>
    <w:rsid w:val="001667FB"/>
    <w:rsid w:val="00167079"/>
    <w:rsid w:val="00167171"/>
    <w:rsid w:val="001678EA"/>
    <w:rsid w:val="00171C56"/>
    <w:rsid w:val="00172834"/>
    <w:rsid w:val="00173583"/>
    <w:rsid w:val="00176304"/>
    <w:rsid w:val="0018034C"/>
    <w:rsid w:val="0018170E"/>
    <w:rsid w:val="00183477"/>
    <w:rsid w:val="00184566"/>
    <w:rsid w:val="001855AD"/>
    <w:rsid w:val="00185B3C"/>
    <w:rsid w:val="00185BB9"/>
    <w:rsid w:val="00186009"/>
    <w:rsid w:val="00186C09"/>
    <w:rsid w:val="00187A7B"/>
    <w:rsid w:val="0018F99A"/>
    <w:rsid w:val="001924FC"/>
    <w:rsid w:val="001953CC"/>
    <w:rsid w:val="001A0A7D"/>
    <w:rsid w:val="001A11EE"/>
    <w:rsid w:val="001A12D0"/>
    <w:rsid w:val="001A1A8B"/>
    <w:rsid w:val="001A35A2"/>
    <w:rsid w:val="001A35F8"/>
    <w:rsid w:val="001A3F0C"/>
    <w:rsid w:val="001A4D21"/>
    <w:rsid w:val="001B03FA"/>
    <w:rsid w:val="001B14E8"/>
    <w:rsid w:val="001B22B4"/>
    <w:rsid w:val="001B4E72"/>
    <w:rsid w:val="001B66AE"/>
    <w:rsid w:val="001BAAE6"/>
    <w:rsid w:val="001C17C6"/>
    <w:rsid w:val="001C272C"/>
    <w:rsid w:val="001C35F9"/>
    <w:rsid w:val="001C4D7F"/>
    <w:rsid w:val="001C5EE1"/>
    <w:rsid w:val="001C61FD"/>
    <w:rsid w:val="001C756E"/>
    <w:rsid w:val="001C7E3D"/>
    <w:rsid w:val="001D1445"/>
    <w:rsid w:val="001D27FB"/>
    <w:rsid w:val="001D292E"/>
    <w:rsid w:val="001D7331"/>
    <w:rsid w:val="001E0313"/>
    <w:rsid w:val="001E100F"/>
    <w:rsid w:val="001E359C"/>
    <w:rsid w:val="001E4919"/>
    <w:rsid w:val="001E4BE8"/>
    <w:rsid w:val="001E6EFD"/>
    <w:rsid w:val="001F0820"/>
    <w:rsid w:val="001F675F"/>
    <w:rsid w:val="001F6B88"/>
    <w:rsid w:val="00201043"/>
    <w:rsid w:val="002019CE"/>
    <w:rsid w:val="0020288B"/>
    <w:rsid w:val="0020476E"/>
    <w:rsid w:val="0020505B"/>
    <w:rsid w:val="0020564D"/>
    <w:rsid w:val="002065E7"/>
    <w:rsid w:val="0021025E"/>
    <w:rsid w:val="002113AF"/>
    <w:rsid w:val="0021506C"/>
    <w:rsid w:val="002169DC"/>
    <w:rsid w:val="00220AC7"/>
    <w:rsid w:val="00222069"/>
    <w:rsid w:val="00223134"/>
    <w:rsid w:val="002245D9"/>
    <w:rsid w:val="002258B1"/>
    <w:rsid w:val="00225C75"/>
    <w:rsid w:val="00225F52"/>
    <w:rsid w:val="00226D5F"/>
    <w:rsid w:val="0022D29C"/>
    <w:rsid w:val="00231C0C"/>
    <w:rsid w:val="00231C21"/>
    <w:rsid w:val="002320EB"/>
    <w:rsid w:val="00236732"/>
    <w:rsid w:val="0023718A"/>
    <w:rsid w:val="00237233"/>
    <w:rsid w:val="0023757D"/>
    <w:rsid w:val="0024101E"/>
    <w:rsid w:val="00242152"/>
    <w:rsid w:val="002424B6"/>
    <w:rsid w:val="00242D3B"/>
    <w:rsid w:val="00242E33"/>
    <w:rsid w:val="002436F6"/>
    <w:rsid w:val="00243D2C"/>
    <w:rsid w:val="00244FFF"/>
    <w:rsid w:val="00245664"/>
    <w:rsid w:val="00247BBE"/>
    <w:rsid w:val="00252795"/>
    <w:rsid w:val="00257B63"/>
    <w:rsid w:val="00260A0C"/>
    <w:rsid w:val="00260C0B"/>
    <w:rsid w:val="002666EC"/>
    <w:rsid w:val="00267352"/>
    <w:rsid w:val="00267E29"/>
    <w:rsid w:val="0027125B"/>
    <w:rsid w:val="00272C8B"/>
    <w:rsid w:val="0027564E"/>
    <w:rsid w:val="00276578"/>
    <w:rsid w:val="002833FB"/>
    <w:rsid w:val="00287140"/>
    <w:rsid w:val="002900CD"/>
    <w:rsid w:val="00290644"/>
    <w:rsid w:val="0029381D"/>
    <w:rsid w:val="00294121"/>
    <w:rsid w:val="00297363"/>
    <w:rsid w:val="002973C7"/>
    <w:rsid w:val="002A02BA"/>
    <w:rsid w:val="002A30D0"/>
    <w:rsid w:val="002A4C95"/>
    <w:rsid w:val="002A55E3"/>
    <w:rsid w:val="002A60F5"/>
    <w:rsid w:val="002B0962"/>
    <w:rsid w:val="002B0AAC"/>
    <w:rsid w:val="002B1B62"/>
    <w:rsid w:val="002B2518"/>
    <w:rsid w:val="002B274C"/>
    <w:rsid w:val="002B4BB8"/>
    <w:rsid w:val="002B4E63"/>
    <w:rsid w:val="002B7A17"/>
    <w:rsid w:val="002C0484"/>
    <w:rsid w:val="002C085A"/>
    <w:rsid w:val="002C0C18"/>
    <w:rsid w:val="002C1718"/>
    <w:rsid w:val="002C2937"/>
    <w:rsid w:val="002C3236"/>
    <w:rsid w:val="002C4045"/>
    <w:rsid w:val="002C438C"/>
    <w:rsid w:val="002C4F3A"/>
    <w:rsid w:val="002C5665"/>
    <w:rsid w:val="002C5C60"/>
    <w:rsid w:val="002D566E"/>
    <w:rsid w:val="002D6807"/>
    <w:rsid w:val="002D6FE8"/>
    <w:rsid w:val="002E0F7D"/>
    <w:rsid w:val="002E1176"/>
    <w:rsid w:val="002E2E90"/>
    <w:rsid w:val="002E4034"/>
    <w:rsid w:val="002E4701"/>
    <w:rsid w:val="002E4F47"/>
    <w:rsid w:val="002F4482"/>
    <w:rsid w:val="002F4892"/>
    <w:rsid w:val="002F62F0"/>
    <w:rsid w:val="002F718D"/>
    <w:rsid w:val="0030077E"/>
    <w:rsid w:val="00305045"/>
    <w:rsid w:val="0030527C"/>
    <w:rsid w:val="00305CA9"/>
    <w:rsid w:val="00307EEE"/>
    <w:rsid w:val="00310E2F"/>
    <w:rsid w:val="00312CB5"/>
    <w:rsid w:val="0031382C"/>
    <w:rsid w:val="003140EF"/>
    <w:rsid w:val="00314980"/>
    <w:rsid w:val="003153C7"/>
    <w:rsid w:val="00316384"/>
    <w:rsid w:val="003163A0"/>
    <w:rsid w:val="0031F401"/>
    <w:rsid w:val="003214BD"/>
    <w:rsid w:val="00325BF1"/>
    <w:rsid w:val="003260BE"/>
    <w:rsid w:val="00330427"/>
    <w:rsid w:val="00330564"/>
    <w:rsid w:val="00330F44"/>
    <w:rsid w:val="00332C62"/>
    <w:rsid w:val="00333749"/>
    <w:rsid w:val="0033545E"/>
    <w:rsid w:val="003361EF"/>
    <w:rsid w:val="003363E1"/>
    <w:rsid w:val="00340001"/>
    <w:rsid w:val="0034385F"/>
    <w:rsid w:val="003440CA"/>
    <w:rsid w:val="003442D0"/>
    <w:rsid w:val="00344B04"/>
    <w:rsid w:val="00345CCE"/>
    <w:rsid w:val="003463CD"/>
    <w:rsid w:val="003465C4"/>
    <w:rsid w:val="00346AFA"/>
    <w:rsid w:val="00346F92"/>
    <w:rsid w:val="0035243D"/>
    <w:rsid w:val="00354A49"/>
    <w:rsid w:val="003555E1"/>
    <w:rsid w:val="00360B25"/>
    <w:rsid w:val="00362830"/>
    <w:rsid w:val="003642BC"/>
    <w:rsid w:val="00371309"/>
    <w:rsid w:val="003718EC"/>
    <w:rsid w:val="0037195C"/>
    <w:rsid w:val="00371DDC"/>
    <w:rsid w:val="00371E9E"/>
    <w:rsid w:val="003732BC"/>
    <w:rsid w:val="003751E1"/>
    <w:rsid w:val="003773EE"/>
    <w:rsid w:val="0037B00F"/>
    <w:rsid w:val="003804A2"/>
    <w:rsid w:val="00380DFF"/>
    <w:rsid w:val="00381816"/>
    <w:rsid w:val="0038387C"/>
    <w:rsid w:val="003902AA"/>
    <w:rsid w:val="0039086A"/>
    <w:rsid w:val="00390C32"/>
    <w:rsid w:val="00391ECC"/>
    <w:rsid w:val="003922FA"/>
    <w:rsid w:val="00392EA4"/>
    <w:rsid w:val="00397FA5"/>
    <w:rsid w:val="003A64AF"/>
    <w:rsid w:val="003A64BA"/>
    <w:rsid w:val="003B2C03"/>
    <w:rsid w:val="003B3F72"/>
    <w:rsid w:val="003B6768"/>
    <w:rsid w:val="003C2430"/>
    <w:rsid w:val="003C2451"/>
    <w:rsid w:val="003C527F"/>
    <w:rsid w:val="003D017C"/>
    <w:rsid w:val="003D3912"/>
    <w:rsid w:val="003D414D"/>
    <w:rsid w:val="003D4C4C"/>
    <w:rsid w:val="003D5339"/>
    <w:rsid w:val="003D63A5"/>
    <w:rsid w:val="003D7B91"/>
    <w:rsid w:val="003E2B4E"/>
    <w:rsid w:val="003E46D1"/>
    <w:rsid w:val="003E6FB9"/>
    <w:rsid w:val="003F0D02"/>
    <w:rsid w:val="003F0E28"/>
    <w:rsid w:val="003F17F7"/>
    <w:rsid w:val="003F189A"/>
    <w:rsid w:val="003F339B"/>
    <w:rsid w:val="003F43C7"/>
    <w:rsid w:val="003F62A7"/>
    <w:rsid w:val="003F7628"/>
    <w:rsid w:val="003F77C1"/>
    <w:rsid w:val="00400491"/>
    <w:rsid w:val="00402063"/>
    <w:rsid w:val="004026A1"/>
    <w:rsid w:val="0040318D"/>
    <w:rsid w:val="00406B5F"/>
    <w:rsid w:val="00414225"/>
    <w:rsid w:val="00417649"/>
    <w:rsid w:val="0042111D"/>
    <w:rsid w:val="004253D4"/>
    <w:rsid w:val="00425A09"/>
    <w:rsid w:val="00426A77"/>
    <w:rsid w:val="00427EC4"/>
    <w:rsid w:val="00427FF5"/>
    <w:rsid w:val="00432048"/>
    <w:rsid w:val="00433E6C"/>
    <w:rsid w:val="004343F9"/>
    <w:rsid w:val="004348AB"/>
    <w:rsid w:val="004379CF"/>
    <w:rsid w:val="00440D63"/>
    <w:rsid w:val="00443594"/>
    <w:rsid w:val="00444599"/>
    <w:rsid w:val="00446D86"/>
    <w:rsid w:val="00450598"/>
    <w:rsid w:val="00450903"/>
    <w:rsid w:val="004519EB"/>
    <w:rsid w:val="0045273B"/>
    <w:rsid w:val="004551F3"/>
    <w:rsid w:val="0045A676"/>
    <w:rsid w:val="0046338F"/>
    <w:rsid w:val="00465508"/>
    <w:rsid w:val="004655C1"/>
    <w:rsid w:val="004667E2"/>
    <w:rsid w:val="004724EE"/>
    <w:rsid w:val="00472ED5"/>
    <w:rsid w:val="00477416"/>
    <w:rsid w:val="004779EB"/>
    <w:rsid w:val="0047A512"/>
    <w:rsid w:val="00482271"/>
    <w:rsid w:val="00482882"/>
    <w:rsid w:val="004833C1"/>
    <w:rsid w:val="004836AB"/>
    <w:rsid w:val="00484363"/>
    <w:rsid w:val="004849E9"/>
    <w:rsid w:val="00484BC0"/>
    <w:rsid w:val="00486D70"/>
    <w:rsid w:val="00486DDC"/>
    <w:rsid w:val="00491E24"/>
    <w:rsid w:val="0049291B"/>
    <w:rsid w:val="00492DEC"/>
    <w:rsid w:val="00493180"/>
    <w:rsid w:val="004932E3"/>
    <w:rsid w:val="00495841"/>
    <w:rsid w:val="00495926"/>
    <w:rsid w:val="00497C10"/>
    <w:rsid w:val="004A057C"/>
    <w:rsid w:val="004A2468"/>
    <w:rsid w:val="004A3EDE"/>
    <w:rsid w:val="004A49BC"/>
    <w:rsid w:val="004A4C57"/>
    <w:rsid w:val="004A56C9"/>
    <w:rsid w:val="004A5CCE"/>
    <w:rsid w:val="004B004C"/>
    <w:rsid w:val="004B05B0"/>
    <w:rsid w:val="004B2404"/>
    <w:rsid w:val="004B2ADD"/>
    <w:rsid w:val="004B3C1E"/>
    <w:rsid w:val="004B3FEB"/>
    <w:rsid w:val="004B4515"/>
    <w:rsid w:val="004B4860"/>
    <w:rsid w:val="004B5DD1"/>
    <w:rsid w:val="004BBC99"/>
    <w:rsid w:val="004C03A4"/>
    <w:rsid w:val="004C4AF7"/>
    <w:rsid w:val="004C623F"/>
    <w:rsid w:val="004D01C5"/>
    <w:rsid w:val="004D0A71"/>
    <w:rsid w:val="004D0DA3"/>
    <w:rsid w:val="004D3732"/>
    <w:rsid w:val="004D4032"/>
    <w:rsid w:val="004D473B"/>
    <w:rsid w:val="004D51E9"/>
    <w:rsid w:val="004D57EC"/>
    <w:rsid w:val="004D63F8"/>
    <w:rsid w:val="004D77F5"/>
    <w:rsid w:val="004E0EBF"/>
    <w:rsid w:val="004E3FCF"/>
    <w:rsid w:val="004E4CC6"/>
    <w:rsid w:val="004E6076"/>
    <w:rsid w:val="004F13B6"/>
    <w:rsid w:val="004F45BB"/>
    <w:rsid w:val="004F70EE"/>
    <w:rsid w:val="005003FC"/>
    <w:rsid w:val="00500DCF"/>
    <w:rsid w:val="00501034"/>
    <w:rsid w:val="00502691"/>
    <w:rsid w:val="005034E6"/>
    <w:rsid w:val="0050532B"/>
    <w:rsid w:val="00505BE6"/>
    <w:rsid w:val="00507A3E"/>
    <w:rsid w:val="005101AE"/>
    <w:rsid w:val="00510E28"/>
    <w:rsid w:val="005132A4"/>
    <w:rsid w:val="00514501"/>
    <w:rsid w:val="00515851"/>
    <w:rsid w:val="00515BDC"/>
    <w:rsid w:val="00516697"/>
    <w:rsid w:val="00516C63"/>
    <w:rsid w:val="005211EB"/>
    <w:rsid w:val="00524928"/>
    <w:rsid w:val="005257B7"/>
    <w:rsid w:val="00530E93"/>
    <w:rsid w:val="00531EA4"/>
    <w:rsid w:val="00532DF5"/>
    <w:rsid w:val="005351D4"/>
    <w:rsid w:val="0053562A"/>
    <w:rsid w:val="00535C9E"/>
    <w:rsid w:val="00535FDC"/>
    <w:rsid w:val="0053610F"/>
    <w:rsid w:val="00536309"/>
    <w:rsid w:val="00536792"/>
    <w:rsid w:val="005416FF"/>
    <w:rsid w:val="00541A2D"/>
    <w:rsid w:val="00541D21"/>
    <w:rsid w:val="00547966"/>
    <w:rsid w:val="0055005F"/>
    <w:rsid w:val="00550090"/>
    <w:rsid w:val="005504EB"/>
    <w:rsid w:val="00551950"/>
    <w:rsid w:val="005535ED"/>
    <w:rsid w:val="00553BF5"/>
    <w:rsid w:val="0055465D"/>
    <w:rsid w:val="005546BB"/>
    <w:rsid w:val="00556188"/>
    <w:rsid w:val="00556C5B"/>
    <w:rsid w:val="00557E5A"/>
    <w:rsid w:val="00560958"/>
    <w:rsid w:val="00560C18"/>
    <w:rsid w:val="00561B54"/>
    <w:rsid w:val="00563496"/>
    <w:rsid w:val="00565E83"/>
    <w:rsid w:val="00565F8C"/>
    <w:rsid w:val="0056661C"/>
    <w:rsid w:val="00566E3D"/>
    <w:rsid w:val="00567B33"/>
    <w:rsid w:val="00570188"/>
    <w:rsid w:val="00571FD3"/>
    <w:rsid w:val="00572BE9"/>
    <w:rsid w:val="00574CF6"/>
    <w:rsid w:val="00574EFF"/>
    <w:rsid w:val="00576233"/>
    <w:rsid w:val="005818EA"/>
    <w:rsid w:val="00581E18"/>
    <w:rsid w:val="0058787C"/>
    <w:rsid w:val="0059013B"/>
    <w:rsid w:val="00591063"/>
    <w:rsid w:val="00591D7D"/>
    <w:rsid w:val="00594839"/>
    <w:rsid w:val="005956F1"/>
    <w:rsid w:val="00595EC7"/>
    <w:rsid w:val="0059603D"/>
    <w:rsid w:val="00597160"/>
    <w:rsid w:val="005A0D7F"/>
    <w:rsid w:val="005A134B"/>
    <w:rsid w:val="005A13E9"/>
    <w:rsid w:val="005A2036"/>
    <w:rsid w:val="005A2B31"/>
    <w:rsid w:val="005A526F"/>
    <w:rsid w:val="005B1883"/>
    <w:rsid w:val="005B44CE"/>
    <w:rsid w:val="005B4FAA"/>
    <w:rsid w:val="005C2829"/>
    <w:rsid w:val="005C5B7A"/>
    <w:rsid w:val="005C7451"/>
    <w:rsid w:val="005C760D"/>
    <w:rsid w:val="005D34E9"/>
    <w:rsid w:val="005D5951"/>
    <w:rsid w:val="005D77D0"/>
    <w:rsid w:val="005E0ED1"/>
    <w:rsid w:val="005E165D"/>
    <w:rsid w:val="005E200E"/>
    <w:rsid w:val="005E2F64"/>
    <w:rsid w:val="005E3FD3"/>
    <w:rsid w:val="005E6664"/>
    <w:rsid w:val="005E7923"/>
    <w:rsid w:val="005F07B6"/>
    <w:rsid w:val="005F2EC6"/>
    <w:rsid w:val="005F4190"/>
    <w:rsid w:val="005F5E82"/>
    <w:rsid w:val="005F68FF"/>
    <w:rsid w:val="00601946"/>
    <w:rsid w:val="00602A4E"/>
    <w:rsid w:val="00602DE3"/>
    <w:rsid w:val="00603231"/>
    <w:rsid w:val="00603857"/>
    <w:rsid w:val="006047C7"/>
    <w:rsid w:val="00604D17"/>
    <w:rsid w:val="0060675F"/>
    <w:rsid w:val="00606E47"/>
    <w:rsid w:val="006079A5"/>
    <w:rsid w:val="00611963"/>
    <w:rsid w:val="006135E9"/>
    <w:rsid w:val="0061484D"/>
    <w:rsid w:val="00617057"/>
    <w:rsid w:val="00620458"/>
    <w:rsid w:val="00622384"/>
    <w:rsid w:val="00622AAA"/>
    <w:rsid w:val="006232B1"/>
    <w:rsid w:val="00623EE8"/>
    <w:rsid w:val="0062656D"/>
    <w:rsid w:val="00627FBB"/>
    <w:rsid w:val="00634C1E"/>
    <w:rsid w:val="00634D5E"/>
    <w:rsid w:val="00635162"/>
    <w:rsid w:val="00636035"/>
    <w:rsid w:val="00637118"/>
    <w:rsid w:val="00641E4B"/>
    <w:rsid w:val="006426A2"/>
    <w:rsid w:val="006432FE"/>
    <w:rsid w:val="00643F22"/>
    <w:rsid w:val="00644671"/>
    <w:rsid w:val="00645822"/>
    <w:rsid w:val="006470C8"/>
    <w:rsid w:val="006472B5"/>
    <w:rsid w:val="00647341"/>
    <w:rsid w:val="006516CA"/>
    <w:rsid w:val="006521C2"/>
    <w:rsid w:val="00652D0D"/>
    <w:rsid w:val="00655310"/>
    <w:rsid w:val="00662604"/>
    <w:rsid w:val="00663859"/>
    <w:rsid w:val="00663CC5"/>
    <w:rsid w:val="00664C67"/>
    <w:rsid w:val="006655CF"/>
    <w:rsid w:val="00666289"/>
    <w:rsid w:val="006663B8"/>
    <w:rsid w:val="00667ED2"/>
    <w:rsid w:val="0067125D"/>
    <w:rsid w:val="0067191D"/>
    <w:rsid w:val="006732CE"/>
    <w:rsid w:val="00673E89"/>
    <w:rsid w:val="00674E33"/>
    <w:rsid w:val="00675E25"/>
    <w:rsid w:val="00676199"/>
    <w:rsid w:val="00677174"/>
    <w:rsid w:val="0068173D"/>
    <w:rsid w:val="00684C97"/>
    <w:rsid w:val="00684CD7"/>
    <w:rsid w:val="00685DCD"/>
    <w:rsid w:val="0068690D"/>
    <w:rsid w:val="006925C6"/>
    <w:rsid w:val="00693C7A"/>
    <w:rsid w:val="00693F5F"/>
    <w:rsid w:val="00695334"/>
    <w:rsid w:val="00696F69"/>
    <w:rsid w:val="0069A29B"/>
    <w:rsid w:val="006A0A78"/>
    <w:rsid w:val="006A0D48"/>
    <w:rsid w:val="006A359A"/>
    <w:rsid w:val="006A56A8"/>
    <w:rsid w:val="006A5DA9"/>
    <w:rsid w:val="006A66F5"/>
    <w:rsid w:val="006B0545"/>
    <w:rsid w:val="006B2628"/>
    <w:rsid w:val="006C0230"/>
    <w:rsid w:val="006C2D12"/>
    <w:rsid w:val="006C4430"/>
    <w:rsid w:val="006C55FB"/>
    <w:rsid w:val="006C60E2"/>
    <w:rsid w:val="006C7769"/>
    <w:rsid w:val="006D0327"/>
    <w:rsid w:val="006D0816"/>
    <w:rsid w:val="006D23FB"/>
    <w:rsid w:val="006D2B35"/>
    <w:rsid w:val="006D2C94"/>
    <w:rsid w:val="006D2F51"/>
    <w:rsid w:val="006D402C"/>
    <w:rsid w:val="006D5DC8"/>
    <w:rsid w:val="006D5F3C"/>
    <w:rsid w:val="006D7BC3"/>
    <w:rsid w:val="006E01C3"/>
    <w:rsid w:val="006E07BF"/>
    <w:rsid w:val="006E11A2"/>
    <w:rsid w:val="006E2665"/>
    <w:rsid w:val="006E276B"/>
    <w:rsid w:val="006E2F01"/>
    <w:rsid w:val="006E478D"/>
    <w:rsid w:val="006E51D2"/>
    <w:rsid w:val="006E53EA"/>
    <w:rsid w:val="006E62A8"/>
    <w:rsid w:val="006E7B95"/>
    <w:rsid w:val="006F0081"/>
    <w:rsid w:val="006F0637"/>
    <w:rsid w:val="006F1F9C"/>
    <w:rsid w:val="006F2EA3"/>
    <w:rsid w:val="006F2FF3"/>
    <w:rsid w:val="006F3D12"/>
    <w:rsid w:val="006F5FDF"/>
    <w:rsid w:val="006F68BC"/>
    <w:rsid w:val="006FA804"/>
    <w:rsid w:val="0070251A"/>
    <w:rsid w:val="0070376E"/>
    <w:rsid w:val="00704279"/>
    <w:rsid w:val="00707F9F"/>
    <w:rsid w:val="007109BE"/>
    <w:rsid w:val="00712CFC"/>
    <w:rsid w:val="00713558"/>
    <w:rsid w:val="00715A50"/>
    <w:rsid w:val="00715C6B"/>
    <w:rsid w:val="007162DE"/>
    <w:rsid w:val="00716474"/>
    <w:rsid w:val="00716985"/>
    <w:rsid w:val="00720864"/>
    <w:rsid w:val="00721384"/>
    <w:rsid w:val="007225E7"/>
    <w:rsid w:val="00723DB8"/>
    <w:rsid w:val="00723E34"/>
    <w:rsid w:val="007257DE"/>
    <w:rsid w:val="007258A6"/>
    <w:rsid w:val="00725B69"/>
    <w:rsid w:val="007308D1"/>
    <w:rsid w:val="0073148C"/>
    <w:rsid w:val="00731D88"/>
    <w:rsid w:val="007330F0"/>
    <w:rsid w:val="00733AFD"/>
    <w:rsid w:val="00733BC9"/>
    <w:rsid w:val="00734DCF"/>
    <w:rsid w:val="00734E40"/>
    <w:rsid w:val="00735899"/>
    <w:rsid w:val="00740A37"/>
    <w:rsid w:val="00742BD9"/>
    <w:rsid w:val="007430A7"/>
    <w:rsid w:val="0074515E"/>
    <w:rsid w:val="007459EB"/>
    <w:rsid w:val="0074602E"/>
    <w:rsid w:val="007465BA"/>
    <w:rsid w:val="00747A38"/>
    <w:rsid w:val="00747B2A"/>
    <w:rsid w:val="00747E40"/>
    <w:rsid w:val="007527A8"/>
    <w:rsid w:val="00752C1E"/>
    <w:rsid w:val="00754A35"/>
    <w:rsid w:val="00754FAC"/>
    <w:rsid w:val="00756657"/>
    <w:rsid w:val="00761A49"/>
    <w:rsid w:val="00761BCA"/>
    <w:rsid w:val="00761BFE"/>
    <w:rsid w:val="00762AFF"/>
    <w:rsid w:val="007632AA"/>
    <w:rsid w:val="00764C9B"/>
    <w:rsid w:val="00764F78"/>
    <w:rsid w:val="00766E35"/>
    <w:rsid w:val="0076796B"/>
    <w:rsid w:val="00772432"/>
    <w:rsid w:val="007747E8"/>
    <w:rsid w:val="00775760"/>
    <w:rsid w:val="0077633F"/>
    <w:rsid w:val="00777282"/>
    <w:rsid w:val="00777D9C"/>
    <w:rsid w:val="00781BA2"/>
    <w:rsid w:val="007821FC"/>
    <w:rsid w:val="00782777"/>
    <w:rsid w:val="0078325C"/>
    <w:rsid w:val="00783588"/>
    <w:rsid w:val="00783823"/>
    <w:rsid w:val="007840AA"/>
    <w:rsid w:val="007847A6"/>
    <w:rsid w:val="007857F0"/>
    <w:rsid w:val="0078755B"/>
    <w:rsid w:val="00787E7D"/>
    <w:rsid w:val="00791806"/>
    <w:rsid w:val="007921EE"/>
    <w:rsid w:val="00794C83"/>
    <w:rsid w:val="00794F6C"/>
    <w:rsid w:val="00795237"/>
    <w:rsid w:val="00796962"/>
    <w:rsid w:val="00797046"/>
    <w:rsid w:val="007970D0"/>
    <w:rsid w:val="007A0552"/>
    <w:rsid w:val="007A1A13"/>
    <w:rsid w:val="007A2D40"/>
    <w:rsid w:val="007A5BD6"/>
    <w:rsid w:val="007B1977"/>
    <w:rsid w:val="007B2654"/>
    <w:rsid w:val="007B2A66"/>
    <w:rsid w:val="007B3C6C"/>
    <w:rsid w:val="007B3F42"/>
    <w:rsid w:val="007B5499"/>
    <w:rsid w:val="007B57C5"/>
    <w:rsid w:val="007B69A8"/>
    <w:rsid w:val="007B6C2A"/>
    <w:rsid w:val="007B79EF"/>
    <w:rsid w:val="007B7C43"/>
    <w:rsid w:val="007C16E0"/>
    <w:rsid w:val="007C2731"/>
    <w:rsid w:val="007C3D1A"/>
    <w:rsid w:val="007C5A02"/>
    <w:rsid w:val="007C6194"/>
    <w:rsid w:val="007C7411"/>
    <w:rsid w:val="007C76E4"/>
    <w:rsid w:val="007C7996"/>
    <w:rsid w:val="007D0A41"/>
    <w:rsid w:val="007D13F3"/>
    <w:rsid w:val="007D5023"/>
    <w:rsid w:val="007D59F5"/>
    <w:rsid w:val="007E5F18"/>
    <w:rsid w:val="007E634A"/>
    <w:rsid w:val="007F4D2F"/>
    <w:rsid w:val="007F7072"/>
    <w:rsid w:val="007F7B48"/>
    <w:rsid w:val="00800F6F"/>
    <w:rsid w:val="00801456"/>
    <w:rsid w:val="0080180A"/>
    <w:rsid w:val="008019E2"/>
    <w:rsid w:val="008047F8"/>
    <w:rsid w:val="00804AC2"/>
    <w:rsid w:val="00807F43"/>
    <w:rsid w:val="00810397"/>
    <w:rsid w:val="00810FC8"/>
    <w:rsid w:val="008125AE"/>
    <w:rsid w:val="008166AA"/>
    <w:rsid w:val="00818A85"/>
    <w:rsid w:val="008205E1"/>
    <w:rsid w:val="0082110F"/>
    <w:rsid w:val="00822AD0"/>
    <w:rsid w:val="0082540D"/>
    <w:rsid w:val="008264CB"/>
    <w:rsid w:val="00826826"/>
    <w:rsid w:val="008278D9"/>
    <w:rsid w:val="0083061B"/>
    <w:rsid w:val="0083141A"/>
    <w:rsid w:val="0083155E"/>
    <w:rsid w:val="00832529"/>
    <w:rsid w:val="0083525F"/>
    <w:rsid w:val="00835319"/>
    <w:rsid w:val="008365C4"/>
    <w:rsid w:val="008368B6"/>
    <w:rsid w:val="00837D23"/>
    <w:rsid w:val="00843422"/>
    <w:rsid w:val="008468CA"/>
    <w:rsid w:val="0084730C"/>
    <w:rsid w:val="00847B91"/>
    <w:rsid w:val="00847BD3"/>
    <w:rsid w:val="00847C64"/>
    <w:rsid w:val="008506CC"/>
    <w:rsid w:val="00851222"/>
    <w:rsid w:val="008514AF"/>
    <w:rsid w:val="00852592"/>
    <w:rsid w:val="0085750F"/>
    <w:rsid w:val="00860E42"/>
    <w:rsid w:val="00861E49"/>
    <w:rsid w:val="00863582"/>
    <w:rsid w:val="008640DB"/>
    <w:rsid w:val="00864C5E"/>
    <w:rsid w:val="00865F8B"/>
    <w:rsid w:val="00872FB9"/>
    <w:rsid w:val="00874232"/>
    <w:rsid w:val="008751D8"/>
    <w:rsid w:val="00875B95"/>
    <w:rsid w:val="008764D4"/>
    <w:rsid w:val="008778BA"/>
    <w:rsid w:val="008778C4"/>
    <w:rsid w:val="00877EB4"/>
    <w:rsid w:val="00880921"/>
    <w:rsid w:val="00883AAD"/>
    <w:rsid w:val="00886182"/>
    <w:rsid w:val="00887A7E"/>
    <w:rsid w:val="008902C4"/>
    <w:rsid w:val="008902F0"/>
    <w:rsid w:val="0089060B"/>
    <w:rsid w:val="0089297C"/>
    <w:rsid w:val="008935F3"/>
    <w:rsid w:val="00894CAA"/>
    <w:rsid w:val="00895036"/>
    <w:rsid w:val="0089605B"/>
    <w:rsid w:val="00896B74"/>
    <w:rsid w:val="008A04F6"/>
    <w:rsid w:val="008A090A"/>
    <w:rsid w:val="008A17EF"/>
    <w:rsid w:val="008A1CC3"/>
    <w:rsid w:val="008A1FF5"/>
    <w:rsid w:val="008A384C"/>
    <w:rsid w:val="008A4DE2"/>
    <w:rsid w:val="008A5D18"/>
    <w:rsid w:val="008B29AC"/>
    <w:rsid w:val="008B3495"/>
    <w:rsid w:val="008B3901"/>
    <w:rsid w:val="008B4200"/>
    <w:rsid w:val="008B4EB6"/>
    <w:rsid w:val="008B76F0"/>
    <w:rsid w:val="008C088D"/>
    <w:rsid w:val="008C1E77"/>
    <w:rsid w:val="008C2E64"/>
    <w:rsid w:val="008C46AA"/>
    <w:rsid w:val="008C5FDB"/>
    <w:rsid w:val="008C61AB"/>
    <w:rsid w:val="008C69EC"/>
    <w:rsid w:val="008D06E3"/>
    <w:rsid w:val="008D2E1E"/>
    <w:rsid w:val="008D5E29"/>
    <w:rsid w:val="008D7031"/>
    <w:rsid w:val="008E0977"/>
    <w:rsid w:val="008E1DDD"/>
    <w:rsid w:val="008E4E18"/>
    <w:rsid w:val="008E5563"/>
    <w:rsid w:val="008F003B"/>
    <w:rsid w:val="008F0772"/>
    <w:rsid w:val="008F0F80"/>
    <w:rsid w:val="008F1B30"/>
    <w:rsid w:val="008F240E"/>
    <w:rsid w:val="008F5E0C"/>
    <w:rsid w:val="008F7223"/>
    <w:rsid w:val="00903636"/>
    <w:rsid w:val="00906ECB"/>
    <w:rsid w:val="00906F8B"/>
    <w:rsid w:val="00907A5F"/>
    <w:rsid w:val="00907F08"/>
    <w:rsid w:val="00911270"/>
    <w:rsid w:val="00912CCB"/>
    <w:rsid w:val="00915861"/>
    <w:rsid w:val="00915EE3"/>
    <w:rsid w:val="009166C6"/>
    <w:rsid w:val="00920212"/>
    <w:rsid w:val="00921EE2"/>
    <w:rsid w:val="00922DCA"/>
    <w:rsid w:val="00922E88"/>
    <w:rsid w:val="009249A0"/>
    <w:rsid w:val="00924D6D"/>
    <w:rsid w:val="00926861"/>
    <w:rsid w:val="009269DA"/>
    <w:rsid w:val="00931AA7"/>
    <w:rsid w:val="0093287A"/>
    <w:rsid w:val="00942452"/>
    <w:rsid w:val="00944F81"/>
    <w:rsid w:val="00945C80"/>
    <w:rsid w:val="00950171"/>
    <w:rsid w:val="009593B2"/>
    <w:rsid w:val="0095FB5E"/>
    <w:rsid w:val="009606B7"/>
    <w:rsid w:val="00962CF1"/>
    <w:rsid w:val="0096676E"/>
    <w:rsid w:val="00966F23"/>
    <w:rsid w:val="00970560"/>
    <w:rsid w:val="0097123B"/>
    <w:rsid w:val="009738FB"/>
    <w:rsid w:val="009740CF"/>
    <w:rsid w:val="009758DF"/>
    <w:rsid w:val="009758F4"/>
    <w:rsid w:val="00975D88"/>
    <w:rsid w:val="00976548"/>
    <w:rsid w:val="00977743"/>
    <w:rsid w:val="00990B42"/>
    <w:rsid w:val="00990D6E"/>
    <w:rsid w:val="0099139C"/>
    <w:rsid w:val="00991C23"/>
    <w:rsid w:val="00995393"/>
    <w:rsid w:val="009965CF"/>
    <w:rsid w:val="00996DF2"/>
    <w:rsid w:val="00997B2A"/>
    <w:rsid w:val="00997F39"/>
    <w:rsid w:val="009A0539"/>
    <w:rsid w:val="009A1C84"/>
    <w:rsid w:val="009A285F"/>
    <w:rsid w:val="009A4B7B"/>
    <w:rsid w:val="009A5558"/>
    <w:rsid w:val="009A6210"/>
    <w:rsid w:val="009B049E"/>
    <w:rsid w:val="009B1BF4"/>
    <w:rsid w:val="009B273C"/>
    <w:rsid w:val="009B3420"/>
    <w:rsid w:val="009B50EE"/>
    <w:rsid w:val="009C18CF"/>
    <w:rsid w:val="009D12F9"/>
    <w:rsid w:val="009D145E"/>
    <w:rsid w:val="009D3100"/>
    <w:rsid w:val="009D6B62"/>
    <w:rsid w:val="009DBD28"/>
    <w:rsid w:val="009E1BB1"/>
    <w:rsid w:val="009E37AC"/>
    <w:rsid w:val="009E5A8E"/>
    <w:rsid w:val="009E7A84"/>
    <w:rsid w:val="009E7AFA"/>
    <w:rsid w:val="009F0106"/>
    <w:rsid w:val="009F0505"/>
    <w:rsid w:val="009F1361"/>
    <w:rsid w:val="009F1835"/>
    <w:rsid w:val="009F38A2"/>
    <w:rsid w:val="009F5001"/>
    <w:rsid w:val="009F7618"/>
    <w:rsid w:val="00A019FC"/>
    <w:rsid w:val="00A02043"/>
    <w:rsid w:val="00A026CC"/>
    <w:rsid w:val="00A0322C"/>
    <w:rsid w:val="00A0526D"/>
    <w:rsid w:val="00A069F9"/>
    <w:rsid w:val="00A06BB6"/>
    <w:rsid w:val="00A072DF"/>
    <w:rsid w:val="00A0781F"/>
    <w:rsid w:val="00A0837B"/>
    <w:rsid w:val="00A10956"/>
    <w:rsid w:val="00A1171C"/>
    <w:rsid w:val="00A11EEA"/>
    <w:rsid w:val="00A130A7"/>
    <w:rsid w:val="00A136DA"/>
    <w:rsid w:val="00A16831"/>
    <w:rsid w:val="00A205C1"/>
    <w:rsid w:val="00A20B8E"/>
    <w:rsid w:val="00A23CFA"/>
    <w:rsid w:val="00A24F8A"/>
    <w:rsid w:val="00A26483"/>
    <w:rsid w:val="00A27137"/>
    <w:rsid w:val="00A334FA"/>
    <w:rsid w:val="00A35960"/>
    <w:rsid w:val="00A3693D"/>
    <w:rsid w:val="00A37314"/>
    <w:rsid w:val="00A37985"/>
    <w:rsid w:val="00A41CA6"/>
    <w:rsid w:val="00A44C8E"/>
    <w:rsid w:val="00A4507B"/>
    <w:rsid w:val="00A46159"/>
    <w:rsid w:val="00A465A9"/>
    <w:rsid w:val="00A4A53D"/>
    <w:rsid w:val="00A501E2"/>
    <w:rsid w:val="00A5024C"/>
    <w:rsid w:val="00A5031E"/>
    <w:rsid w:val="00A50ED5"/>
    <w:rsid w:val="00A52268"/>
    <w:rsid w:val="00A5359A"/>
    <w:rsid w:val="00A54BD4"/>
    <w:rsid w:val="00A55ED3"/>
    <w:rsid w:val="00A567FD"/>
    <w:rsid w:val="00A61552"/>
    <w:rsid w:val="00A62285"/>
    <w:rsid w:val="00A66122"/>
    <w:rsid w:val="00A66FD0"/>
    <w:rsid w:val="00A67E77"/>
    <w:rsid w:val="00A70128"/>
    <w:rsid w:val="00A72530"/>
    <w:rsid w:val="00A752F8"/>
    <w:rsid w:val="00A814C4"/>
    <w:rsid w:val="00A81A6D"/>
    <w:rsid w:val="00A829F6"/>
    <w:rsid w:val="00A851FA"/>
    <w:rsid w:val="00A85C4C"/>
    <w:rsid w:val="00A87922"/>
    <w:rsid w:val="00A9107A"/>
    <w:rsid w:val="00A92381"/>
    <w:rsid w:val="00A928D2"/>
    <w:rsid w:val="00A93DCA"/>
    <w:rsid w:val="00A957FB"/>
    <w:rsid w:val="00A9BB0B"/>
    <w:rsid w:val="00AA52DA"/>
    <w:rsid w:val="00AA7192"/>
    <w:rsid w:val="00AA7381"/>
    <w:rsid w:val="00AA7492"/>
    <w:rsid w:val="00AA78FB"/>
    <w:rsid w:val="00AB0154"/>
    <w:rsid w:val="00AB291A"/>
    <w:rsid w:val="00AB327D"/>
    <w:rsid w:val="00AB4AFA"/>
    <w:rsid w:val="00AB4FDE"/>
    <w:rsid w:val="00AB6A82"/>
    <w:rsid w:val="00AB6DC6"/>
    <w:rsid w:val="00AB7747"/>
    <w:rsid w:val="00AB793F"/>
    <w:rsid w:val="00AC0FC1"/>
    <w:rsid w:val="00AC1639"/>
    <w:rsid w:val="00AC2E2F"/>
    <w:rsid w:val="00AC3820"/>
    <w:rsid w:val="00AC46FD"/>
    <w:rsid w:val="00AC486E"/>
    <w:rsid w:val="00AC6A45"/>
    <w:rsid w:val="00AD0FF5"/>
    <w:rsid w:val="00AD1341"/>
    <w:rsid w:val="00AD27A1"/>
    <w:rsid w:val="00AD649C"/>
    <w:rsid w:val="00AD7562"/>
    <w:rsid w:val="00AD7995"/>
    <w:rsid w:val="00AE3443"/>
    <w:rsid w:val="00AF1636"/>
    <w:rsid w:val="00AF18BD"/>
    <w:rsid w:val="00AF63CB"/>
    <w:rsid w:val="00AF6DC5"/>
    <w:rsid w:val="00B0027A"/>
    <w:rsid w:val="00B01DFF"/>
    <w:rsid w:val="00B0466B"/>
    <w:rsid w:val="00B04D65"/>
    <w:rsid w:val="00B04F87"/>
    <w:rsid w:val="00B06BDC"/>
    <w:rsid w:val="00B103AD"/>
    <w:rsid w:val="00B211C4"/>
    <w:rsid w:val="00B21808"/>
    <w:rsid w:val="00B21B6A"/>
    <w:rsid w:val="00B22E56"/>
    <w:rsid w:val="00B243D2"/>
    <w:rsid w:val="00B337E8"/>
    <w:rsid w:val="00B448FA"/>
    <w:rsid w:val="00B475E1"/>
    <w:rsid w:val="00B56E76"/>
    <w:rsid w:val="00B60E4D"/>
    <w:rsid w:val="00B63166"/>
    <w:rsid w:val="00B63580"/>
    <w:rsid w:val="00B63804"/>
    <w:rsid w:val="00B647CB"/>
    <w:rsid w:val="00B67118"/>
    <w:rsid w:val="00B71E8F"/>
    <w:rsid w:val="00B73B31"/>
    <w:rsid w:val="00B81590"/>
    <w:rsid w:val="00B83562"/>
    <w:rsid w:val="00B855E4"/>
    <w:rsid w:val="00B90D1C"/>
    <w:rsid w:val="00B9120A"/>
    <w:rsid w:val="00B91407"/>
    <w:rsid w:val="00B9157E"/>
    <w:rsid w:val="00B93253"/>
    <w:rsid w:val="00B93324"/>
    <w:rsid w:val="00B94A22"/>
    <w:rsid w:val="00B9600C"/>
    <w:rsid w:val="00B96248"/>
    <w:rsid w:val="00B979A4"/>
    <w:rsid w:val="00BA0C20"/>
    <w:rsid w:val="00BA1BEB"/>
    <w:rsid w:val="00BA2649"/>
    <w:rsid w:val="00BA72CB"/>
    <w:rsid w:val="00BA7892"/>
    <w:rsid w:val="00BB390F"/>
    <w:rsid w:val="00BB3FED"/>
    <w:rsid w:val="00BB6B1B"/>
    <w:rsid w:val="00BB6F94"/>
    <w:rsid w:val="00BB78C6"/>
    <w:rsid w:val="00BC0920"/>
    <w:rsid w:val="00BC19FD"/>
    <w:rsid w:val="00BC1F2C"/>
    <w:rsid w:val="00BC31C8"/>
    <w:rsid w:val="00BC320D"/>
    <w:rsid w:val="00BC3CEC"/>
    <w:rsid w:val="00BC4232"/>
    <w:rsid w:val="00BC7A07"/>
    <w:rsid w:val="00BD00C4"/>
    <w:rsid w:val="00BD1C65"/>
    <w:rsid w:val="00BD3C89"/>
    <w:rsid w:val="00BD4765"/>
    <w:rsid w:val="00BD6EC5"/>
    <w:rsid w:val="00BD7099"/>
    <w:rsid w:val="00BD7310"/>
    <w:rsid w:val="00BD7388"/>
    <w:rsid w:val="00BE0180"/>
    <w:rsid w:val="00BE0373"/>
    <w:rsid w:val="00BE5E43"/>
    <w:rsid w:val="00BE6F0E"/>
    <w:rsid w:val="00BE7007"/>
    <w:rsid w:val="00BF1717"/>
    <w:rsid w:val="00BF237D"/>
    <w:rsid w:val="00BF25CC"/>
    <w:rsid w:val="00BF3BE5"/>
    <w:rsid w:val="00BF531B"/>
    <w:rsid w:val="00C00B80"/>
    <w:rsid w:val="00C02F9D"/>
    <w:rsid w:val="00C0327B"/>
    <w:rsid w:val="00C04613"/>
    <w:rsid w:val="00C1062A"/>
    <w:rsid w:val="00C12675"/>
    <w:rsid w:val="00C133C0"/>
    <w:rsid w:val="00C135FD"/>
    <w:rsid w:val="00C139E8"/>
    <w:rsid w:val="00C14D4B"/>
    <w:rsid w:val="00C1591F"/>
    <w:rsid w:val="00C15F17"/>
    <w:rsid w:val="00C21819"/>
    <w:rsid w:val="00C23E02"/>
    <w:rsid w:val="00C242A8"/>
    <w:rsid w:val="00C2635B"/>
    <w:rsid w:val="00C26AFE"/>
    <w:rsid w:val="00C27386"/>
    <w:rsid w:val="00C27A95"/>
    <w:rsid w:val="00C35779"/>
    <w:rsid w:val="00C35F47"/>
    <w:rsid w:val="00C3769D"/>
    <w:rsid w:val="00C40092"/>
    <w:rsid w:val="00C426F1"/>
    <w:rsid w:val="00C42F62"/>
    <w:rsid w:val="00C43C54"/>
    <w:rsid w:val="00C454D9"/>
    <w:rsid w:val="00C47CDB"/>
    <w:rsid w:val="00C47F37"/>
    <w:rsid w:val="00C51291"/>
    <w:rsid w:val="00C521EF"/>
    <w:rsid w:val="00C544A4"/>
    <w:rsid w:val="00C5450D"/>
    <w:rsid w:val="00C553EF"/>
    <w:rsid w:val="00C55AEF"/>
    <w:rsid w:val="00C57573"/>
    <w:rsid w:val="00C57AF7"/>
    <w:rsid w:val="00C62F29"/>
    <w:rsid w:val="00C6384A"/>
    <w:rsid w:val="00C63DFC"/>
    <w:rsid w:val="00C71EDD"/>
    <w:rsid w:val="00C7574A"/>
    <w:rsid w:val="00C76EC5"/>
    <w:rsid w:val="00C7769C"/>
    <w:rsid w:val="00C77CC8"/>
    <w:rsid w:val="00C8190C"/>
    <w:rsid w:val="00C81C4D"/>
    <w:rsid w:val="00C90579"/>
    <w:rsid w:val="00C91182"/>
    <w:rsid w:val="00C926FB"/>
    <w:rsid w:val="00C93ACB"/>
    <w:rsid w:val="00C95DCA"/>
    <w:rsid w:val="00C96590"/>
    <w:rsid w:val="00C9721D"/>
    <w:rsid w:val="00C97DF0"/>
    <w:rsid w:val="00CA15E5"/>
    <w:rsid w:val="00CA2F84"/>
    <w:rsid w:val="00CA3DF9"/>
    <w:rsid w:val="00CA4612"/>
    <w:rsid w:val="00CA7257"/>
    <w:rsid w:val="00CB0EE7"/>
    <w:rsid w:val="00CB48DC"/>
    <w:rsid w:val="00CB4F91"/>
    <w:rsid w:val="00CB64A4"/>
    <w:rsid w:val="00CC0ECF"/>
    <w:rsid w:val="00CC118E"/>
    <w:rsid w:val="00CC1852"/>
    <w:rsid w:val="00CC21D5"/>
    <w:rsid w:val="00CC739E"/>
    <w:rsid w:val="00CD192F"/>
    <w:rsid w:val="00CD228F"/>
    <w:rsid w:val="00CD3363"/>
    <w:rsid w:val="00CD5904"/>
    <w:rsid w:val="00CE1426"/>
    <w:rsid w:val="00CE19AC"/>
    <w:rsid w:val="00CE4319"/>
    <w:rsid w:val="00CE442E"/>
    <w:rsid w:val="00CE5282"/>
    <w:rsid w:val="00CE53CD"/>
    <w:rsid w:val="00CE7F0D"/>
    <w:rsid w:val="00CF04C1"/>
    <w:rsid w:val="00CF2C40"/>
    <w:rsid w:val="00CF3222"/>
    <w:rsid w:val="00CF4069"/>
    <w:rsid w:val="00CF576A"/>
    <w:rsid w:val="00CF77A8"/>
    <w:rsid w:val="00CF7B13"/>
    <w:rsid w:val="00D00108"/>
    <w:rsid w:val="00D00D98"/>
    <w:rsid w:val="00D017B8"/>
    <w:rsid w:val="00D02992"/>
    <w:rsid w:val="00D0404F"/>
    <w:rsid w:val="00D06347"/>
    <w:rsid w:val="00D126F7"/>
    <w:rsid w:val="00D12D58"/>
    <w:rsid w:val="00D20219"/>
    <w:rsid w:val="00D24523"/>
    <w:rsid w:val="00D270A6"/>
    <w:rsid w:val="00D30548"/>
    <w:rsid w:val="00D30DA9"/>
    <w:rsid w:val="00D31F7F"/>
    <w:rsid w:val="00D320B2"/>
    <w:rsid w:val="00D3585B"/>
    <w:rsid w:val="00D36B10"/>
    <w:rsid w:val="00D37D11"/>
    <w:rsid w:val="00D40A33"/>
    <w:rsid w:val="00D41F38"/>
    <w:rsid w:val="00D42B37"/>
    <w:rsid w:val="00D4334B"/>
    <w:rsid w:val="00D519BC"/>
    <w:rsid w:val="00D51A64"/>
    <w:rsid w:val="00D52274"/>
    <w:rsid w:val="00D560C0"/>
    <w:rsid w:val="00D578CB"/>
    <w:rsid w:val="00D63C6A"/>
    <w:rsid w:val="00D71544"/>
    <w:rsid w:val="00D715A8"/>
    <w:rsid w:val="00D726DD"/>
    <w:rsid w:val="00D747E2"/>
    <w:rsid w:val="00D74C71"/>
    <w:rsid w:val="00D80930"/>
    <w:rsid w:val="00D81CEC"/>
    <w:rsid w:val="00D87102"/>
    <w:rsid w:val="00D87A44"/>
    <w:rsid w:val="00D914F9"/>
    <w:rsid w:val="00D948FA"/>
    <w:rsid w:val="00D94942"/>
    <w:rsid w:val="00D9536D"/>
    <w:rsid w:val="00D96260"/>
    <w:rsid w:val="00D96449"/>
    <w:rsid w:val="00D97A3C"/>
    <w:rsid w:val="00DA3E57"/>
    <w:rsid w:val="00DA464F"/>
    <w:rsid w:val="00DA5192"/>
    <w:rsid w:val="00DA5A87"/>
    <w:rsid w:val="00DA5E79"/>
    <w:rsid w:val="00DA5F74"/>
    <w:rsid w:val="00DA6547"/>
    <w:rsid w:val="00DB1D4E"/>
    <w:rsid w:val="00DB62EC"/>
    <w:rsid w:val="00DB6DA3"/>
    <w:rsid w:val="00DC084D"/>
    <w:rsid w:val="00DC1E69"/>
    <w:rsid w:val="00DC289B"/>
    <w:rsid w:val="00DC41E0"/>
    <w:rsid w:val="00DC43BC"/>
    <w:rsid w:val="00DD0616"/>
    <w:rsid w:val="00DD191F"/>
    <w:rsid w:val="00DD430B"/>
    <w:rsid w:val="00DD5157"/>
    <w:rsid w:val="00DD5737"/>
    <w:rsid w:val="00DE000C"/>
    <w:rsid w:val="00DE08D1"/>
    <w:rsid w:val="00DE1A8C"/>
    <w:rsid w:val="00DE2B88"/>
    <w:rsid w:val="00DE2D85"/>
    <w:rsid w:val="00DE3CB0"/>
    <w:rsid w:val="00DE3F89"/>
    <w:rsid w:val="00DE566D"/>
    <w:rsid w:val="00DE742F"/>
    <w:rsid w:val="00DF0288"/>
    <w:rsid w:val="00DF30A5"/>
    <w:rsid w:val="00E00CF0"/>
    <w:rsid w:val="00E02CAA"/>
    <w:rsid w:val="00E04822"/>
    <w:rsid w:val="00E062F9"/>
    <w:rsid w:val="00E10861"/>
    <w:rsid w:val="00E1162E"/>
    <w:rsid w:val="00E1213F"/>
    <w:rsid w:val="00E1220A"/>
    <w:rsid w:val="00E153DA"/>
    <w:rsid w:val="00E173D7"/>
    <w:rsid w:val="00E2264A"/>
    <w:rsid w:val="00E27399"/>
    <w:rsid w:val="00E27916"/>
    <w:rsid w:val="00E27B52"/>
    <w:rsid w:val="00E30A35"/>
    <w:rsid w:val="00E30DC9"/>
    <w:rsid w:val="00E30FFA"/>
    <w:rsid w:val="00E32894"/>
    <w:rsid w:val="00E32F92"/>
    <w:rsid w:val="00E34538"/>
    <w:rsid w:val="00E36346"/>
    <w:rsid w:val="00E368B2"/>
    <w:rsid w:val="00E36A32"/>
    <w:rsid w:val="00E4031E"/>
    <w:rsid w:val="00E41173"/>
    <w:rsid w:val="00E428B6"/>
    <w:rsid w:val="00E430E1"/>
    <w:rsid w:val="00E44813"/>
    <w:rsid w:val="00E44DB2"/>
    <w:rsid w:val="00E500DC"/>
    <w:rsid w:val="00E53254"/>
    <w:rsid w:val="00E55DA4"/>
    <w:rsid w:val="00E57586"/>
    <w:rsid w:val="00E57C3E"/>
    <w:rsid w:val="00E63CAC"/>
    <w:rsid w:val="00E64334"/>
    <w:rsid w:val="00E64C33"/>
    <w:rsid w:val="00E654A5"/>
    <w:rsid w:val="00E665CA"/>
    <w:rsid w:val="00E66FA6"/>
    <w:rsid w:val="00E70A48"/>
    <w:rsid w:val="00E74951"/>
    <w:rsid w:val="00E75210"/>
    <w:rsid w:val="00E76099"/>
    <w:rsid w:val="00E77906"/>
    <w:rsid w:val="00E80318"/>
    <w:rsid w:val="00E81302"/>
    <w:rsid w:val="00E8185C"/>
    <w:rsid w:val="00E843D7"/>
    <w:rsid w:val="00E84B09"/>
    <w:rsid w:val="00E84DB5"/>
    <w:rsid w:val="00E869BA"/>
    <w:rsid w:val="00E91F38"/>
    <w:rsid w:val="00E938FF"/>
    <w:rsid w:val="00E94019"/>
    <w:rsid w:val="00E956F4"/>
    <w:rsid w:val="00E97A02"/>
    <w:rsid w:val="00EA047E"/>
    <w:rsid w:val="00EA0577"/>
    <w:rsid w:val="00EA12D1"/>
    <w:rsid w:val="00EA172C"/>
    <w:rsid w:val="00EA2DED"/>
    <w:rsid w:val="00EA4765"/>
    <w:rsid w:val="00EA613C"/>
    <w:rsid w:val="00EA6BE3"/>
    <w:rsid w:val="00EB26C5"/>
    <w:rsid w:val="00EB30AF"/>
    <w:rsid w:val="00EB30D7"/>
    <w:rsid w:val="00EB368F"/>
    <w:rsid w:val="00EB4499"/>
    <w:rsid w:val="00EC395C"/>
    <w:rsid w:val="00EC3C6F"/>
    <w:rsid w:val="00ED1262"/>
    <w:rsid w:val="00ED1285"/>
    <w:rsid w:val="00ED2E53"/>
    <w:rsid w:val="00ED674E"/>
    <w:rsid w:val="00ED6C63"/>
    <w:rsid w:val="00EE1B72"/>
    <w:rsid w:val="00EE3795"/>
    <w:rsid w:val="00EE4816"/>
    <w:rsid w:val="00EE6182"/>
    <w:rsid w:val="00EE6508"/>
    <w:rsid w:val="00EE656B"/>
    <w:rsid w:val="00EE6D7F"/>
    <w:rsid w:val="00EE7CA2"/>
    <w:rsid w:val="00EE7E2F"/>
    <w:rsid w:val="00EF05FD"/>
    <w:rsid w:val="00EF181B"/>
    <w:rsid w:val="00EF2074"/>
    <w:rsid w:val="00EF372A"/>
    <w:rsid w:val="00EF40CD"/>
    <w:rsid w:val="00EF434B"/>
    <w:rsid w:val="00EF45B0"/>
    <w:rsid w:val="00EF6CBC"/>
    <w:rsid w:val="00F00141"/>
    <w:rsid w:val="00F00B77"/>
    <w:rsid w:val="00F017BF"/>
    <w:rsid w:val="00F04225"/>
    <w:rsid w:val="00F07911"/>
    <w:rsid w:val="00F112C8"/>
    <w:rsid w:val="00F11410"/>
    <w:rsid w:val="00F13611"/>
    <w:rsid w:val="00F13F56"/>
    <w:rsid w:val="00F1486B"/>
    <w:rsid w:val="00F168E4"/>
    <w:rsid w:val="00F175E1"/>
    <w:rsid w:val="00F254DB"/>
    <w:rsid w:val="00F25D90"/>
    <w:rsid w:val="00F2675A"/>
    <w:rsid w:val="00F30A4A"/>
    <w:rsid w:val="00F37230"/>
    <w:rsid w:val="00F3F08A"/>
    <w:rsid w:val="00F40F31"/>
    <w:rsid w:val="00F4160F"/>
    <w:rsid w:val="00F44972"/>
    <w:rsid w:val="00F47B3B"/>
    <w:rsid w:val="00F500A7"/>
    <w:rsid w:val="00F514B4"/>
    <w:rsid w:val="00F51B2F"/>
    <w:rsid w:val="00F52F1D"/>
    <w:rsid w:val="00F552D5"/>
    <w:rsid w:val="00F55BAA"/>
    <w:rsid w:val="00F56B58"/>
    <w:rsid w:val="00F65645"/>
    <w:rsid w:val="00F6694F"/>
    <w:rsid w:val="00F7229A"/>
    <w:rsid w:val="00F74626"/>
    <w:rsid w:val="00F752A4"/>
    <w:rsid w:val="00F761FA"/>
    <w:rsid w:val="00F79C8A"/>
    <w:rsid w:val="00F80649"/>
    <w:rsid w:val="00F80806"/>
    <w:rsid w:val="00F80E46"/>
    <w:rsid w:val="00F81BD9"/>
    <w:rsid w:val="00F82210"/>
    <w:rsid w:val="00F85371"/>
    <w:rsid w:val="00F854DC"/>
    <w:rsid w:val="00F86820"/>
    <w:rsid w:val="00F8717F"/>
    <w:rsid w:val="00F87770"/>
    <w:rsid w:val="00F91202"/>
    <w:rsid w:val="00F924F2"/>
    <w:rsid w:val="00F92FFE"/>
    <w:rsid w:val="00F9391A"/>
    <w:rsid w:val="00F9632D"/>
    <w:rsid w:val="00FA42C7"/>
    <w:rsid w:val="00FA5FE5"/>
    <w:rsid w:val="00FA6675"/>
    <w:rsid w:val="00FA75E6"/>
    <w:rsid w:val="00FA7FA8"/>
    <w:rsid w:val="00FB13EE"/>
    <w:rsid w:val="00FB341A"/>
    <w:rsid w:val="00FB378B"/>
    <w:rsid w:val="00FB4122"/>
    <w:rsid w:val="00FB4F2B"/>
    <w:rsid w:val="00FB5134"/>
    <w:rsid w:val="00FC44F4"/>
    <w:rsid w:val="00FC56A2"/>
    <w:rsid w:val="00FC6D47"/>
    <w:rsid w:val="00FC73B4"/>
    <w:rsid w:val="00FC7EE5"/>
    <w:rsid w:val="00FD1394"/>
    <w:rsid w:val="00FD2221"/>
    <w:rsid w:val="00FD26D4"/>
    <w:rsid w:val="00FD2EF2"/>
    <w:rsid w:val="00FE059A"/>
    <w:rsid w:val="00FE14CA"/>
    <w:rsid w:val="00FE2297"/>
    <w:rsid w:val="00FE2B72"/>
    <w:rsid w:val="00FE33C7"/>
    <w:rsid w:val="00FE4834"/>
    <w:rsid w:val="00FE52E6"/>
    <w:rsid w:val="00FE62A0"/>
    <w:rsid w:val="00FE7099"/>
    <w:rsid w:val="00FF0A06"/>
    <w:rsid w:val="00FF0E5E"/>
    <w:rsid w:val="00FF24FA"/>
    <w:rsid w:val="01131DF1"/>
    <w:rsid w:val="0134D48E"/>
    <w:rsid w:val="01393334"/>
    <w:rsid w:val="013FD41E"/>
    <w:rsid w:val="014AB4EC"/>
    <w:rsid w:val="014B851E"/>
    <w:rsid w:val="014CAB60"/>
    <w:rsid w:val="01589F36"/>
    <w:rsid w:val="0159BFB2"/>
    <w:rsid w:val="015B538E"/>
    <w:rsid w:val="01625C4A"/>
    <w:rsid w:val="0166D927"/>
    <w:rsid w:val="016EB490"/>
    <w:rsid w:val="0170A635"/>
    <w:rsid w:val="01723219"/>
    <w:rsid w:val="017BF7FC"/>
    <w:rsid w:val="018A3786"/>
    <w:rsid w:val="018E0FB2"/>
    <w:rsid w:val="019B6EE1"/>
    <w:rsid w:val="01A48F7A"/>
    <w:rsid w:val="01B4CF5E"/>
    <w:rsid w:val="01B8E701"/>
    <w:rsid w:val="01C27F5A"/>
    <w:rsid w:val="01C2A468"/>
    <w:rsid w:val="01C3A14A"/>
    <w:rsid w:val="01CCC0D1"/>
    <w:rsid w:val="01F40108"/>
    <w:rsid w:val="01F5ED5F"/>
    <w:rsid w:val="01FEEC48"/>
    <w:rsid w:val="0209BAA6"/>
    <w:rsid w:val="021256F0"/>
    <w:rsid w:val="02471549"/>
    <w:rsid w:val="0247E867"/>
    <w:rsid w:val="024DA154"/>
    <w:rsid w:val="025D9EB3"/>
    <w:rsid w:val="02765C9E"/>
    <w:rsid w:val="0278EB7E"/>
    <w:rsid w:val="027C01CE"/>
    <w:rsid w:val="0284CB07"/>
    <w:rsid w:val="028CEBD9"/>
    <w:rsid w:val="029848A0"/>
    <w:rsid w:val="029A5AC9"/>
    <w:rsid w:val="029C414B"/>
    <w:rsid w:val="02AA172A"/>
    <w:rsid w:val="02AA523B"/>
    <w:rsid w:val="02C38FF2"/>
    <w:rsid w:val="02C845E1"/>
    <w:rsid w:val="02CB42DA"/>
    <w:rsid w:val="02D44C36"/>
    <w:rsid w:val="02D524AE"/>
    <w:rsid w:val="02E0C010"/>
    <w:rsid w:val="02EEB3FA"/>
    <w:rsid w:val="02F9AA4A"/>
    <w:rsid w:val="032D467B"/>
    <w:rsid w:val="0330E862"/>
    <w:rsid w:val="03414416"/>
    <w:rsid w:val="03509FBF"/>
    <w:rsid w:val="03588D28"/>
    <w:rsid w:val="03603147"/>
    <w:rsid w:val="036870DC"/>
    <w:rsid w:val="03881B00"/>
    <w:rsid w:val="0391BDC0"/>
    <w:rsid w:val="039B8EFB"/>
    <w:rsid w:val="03A82F37"/>
    <w:rsid w:val="03BAD776"/>
    <w:rsid w:val="03C8B205"/>
    <w:rsid w:val="03CF4445"/>
    <w:rsid w:val="03D6BA97"/>
    <w:rsid w:val="03DAF631"/>
    <w:rsid w:val="03E1D4B1"/>
    <w:rsid w:val="03F0A3E5"/>
    <w:rsid w:val="03F1B0E3"/>
    <w:rsid w:val="03F81629"/>
    <w:rsid w:val="04048024"/>
    <w:rsid w:val="0406077B"/>
    <w:rsid w:val="0413E479"/>
    <w:rsid w:val="041A3704"/>
    <w:rsid w:val="041F3AD8"/>
    <w:rsid w:val="0420DCFF"/>
    <w:rsid w:val="0425ACB6"/>
    <w:rsid w:val="0431D311"/>
    <w:rsid w:val="04355BFF"/>
    <w:rsid w:val="0437E09B"/>
    <w:rsid w:val="0441B8B4"/>
    <w:rsid w:val="04436722"/>
    <w:rsid w:val="04444373"/>
    <w:rsid w:val="0445743B"/>
    <w:rsid w:val="044C55FE"/>
    <w:rsid w:val="044E5040"/>
    <w:rsid w:val="045D3318"/>
    <w:rsid w:val="04631243"/>
    <w:rsid w:val="04652823"/>
    <w:rsid w:val="04682248"/>
    <w:rsid w:val="0468D6B6"/>
    <w:rsid w:val="04797BF6"/>
    <w:rsid w:val="04AF8E3D"/>
    <w:rsid w:val="04B497B5"/>
    <w:rsid w:val="04C617C3"/>
    <w:rsid w:val="04D1057F"/>
    <w:rsid w:val="04D30F29"/>
    <w:rsid w:val="04DB0BA2"/>
    <w:rsid w:val="04E0D5A8"/>
    <w:rsid w:val="04E98DF4"/>
    <w:rsid w:val="04F2F819"/>
    <w:rsid w:val="04FB15CF"/>
    <w:rsid w:val="04FBAB6F"/>
    <w:rsid w:val="05146A69"/>
    <w:rsid w:val="051F0C40"/>
    <w:rsid w:val="052F83EA"/>
    <w:rsid w:val="053379B9"/>
    <w:rsid w:val="05352395"/>
    <w:rsid w:val="0541BB8B"/>
    <w:rsid w:val="0544E780"/>
    <w:rsid w:val="0548CBB2"/>
    <w:rsid w:val="056904D5"/>
    <w:rsid w:val="056A25ED"/>
    <w:rsid w:val="05997222"/>
    <w:rsid w:val="05AE6B1C"/>
    <w:rsid w:val="05B12426"/>
    <w:rsid w:val="05B16C98"/>
    <w:rsid w:val="05D726C3"/>
    <w:rsid w:val="05DD9826"/>
    <w:rsid w:val="05EA20A1"/>
    <w:rsid w:val="05EB404E"/>
    <w:rsid w:val="05EBADC3"/>
    <w:rsid w:val="05F1F1C7"/>
    <w:rsid w:val="05F9D52C"/>
    <w:rsid w:val="06007B87"/>
    <w:rsid w:val="0605D898"/>
    <w:rsid w:val="060946BE"/>
    <w:rsid w:val="060D4B90"/>
    <w:rsid w:val="060FE1CE"/>
    <w:rsid w:val="06154C57"/>
    <w:rsid w:val="0617AE54"/>
    <w:rsid w:val="0621CD35"/>
    <w:rsid w:val="062D8D64"/>
    <w:rsid w:val="064235E5"/>
    <w:rsid w:val="0659EF32"/>
    <w:rsid w:val="0668791B"/>
    <w:rsid w:val="066A899E"/>
    <w:rsid w:val="0670E32C"/>
    <w:rsid w:val="06818699"/>
    <w:rsid w:val="068357FF"/>
    <w:rsid w:val="06870FA2"/>
    <w:rsid w:val="06977BD0"/>
    <w:rsid w:val="06A85EDD"/>
    <w:rsid w:val="06AAC1C2"/>
    <w:rsid w:val="06B4E7FA"/>
    <w:rsid w:val="06BCD12B"/>
    <w:rsid w:val="06CA1BD5"/>
    <w:rsid w:val="06D07929"/>
    <w:rsid w:val="06D0A781"/>
    <w:rsid w:val="06D858BC"/>
    <w:rsid w:val="06E685F9"/>
    <w:rsid w:val="06E76AE4"/>
    <w:rsid w:val="06E808AE"/>
    <w:rsid w:val="06F6FBE2"/>
    <w:rsid w:val="06FA64DC"/>
    <w:rsid w:val="06FEBF42"/>
    <w:rsid w:val="070809CF"/>
    <w:rsid w:val="07101ECB"/>
    <w:rsid w:val="07190DB5"/>
    <w:rsid w:val="071B485B"/>
    <w:rsid w:val="071F1EAB"/>
    <w:rsid w:val="072AD98C"/>
    <w:rsid w:val="072D4168"/>
    <w:rsid w:val="072EDFC3"/>
    <w:rsid w:val="07347386"/>
    <w:rsid w:val="0740BC46"/>
    <w:rsid w:val="0745D7CB"/>
    <w:rsid w:val="074776C4"/>
    <w:rsid w:val="074BA925"/>
    <w:rsid w:val="074C11A5"/>
    <w:rsid w:val="074D8808"/>
    <w:rsid w:val="0755F915"/>
    <w:rsid w:val="0757AAE4"/>
    <w:rsid w:val="075DF3B9"/>
    <w:rsid w:val="076F68EA"/>
    <w:rsid w:val="07795976"/>
    <w:rsid w:val="078326E6"/>
    <w:rsid w:val="078D26BD"/>
    <w:rsid w:val="0792F0EE"/>
    <w:rsid w:val="079A5658"/>
    <w:rsid w:val="07B341C4"/>
    <w:rsid w:val="07DC9C21"/>
    <w:rsid w:val="07F3EA3B"/>
    <w:rsid w:val="07FFE585"/>
    <w:rsid w:val="080FAB43"/>
    <w:rsid w:val="0814BC24"/>
    <w:rsid w:val="081CFD98"/>
    <w:rsid w:val="0825F192"/>
    <w:rsid w:val="08288CCF"/>
    <w:rsid w:val="08292FF8"/>
    <w:rsid w:val="08293ACC"/>
    <w:rsid w:val="082EA449"/>
    <w:rsid w:val="0849B74C"/>
    <w:rsid w:val="08521CD4"/>
    <w:rsid w:val="0852360A"/>
    <w:rsid w:val="0861D499"/>
    <w:rsid w:val="08640C66"/>
    <w:rsid w:val="086B4531"/>
    <w:rsid w:val="0874B480"/>
    <w:rsid w:val="087D4009"/>
    <w:rsid w:val="08855EEE"/>
    <w:rsid w:val="088EDA80"/>
    <w:rsid w:val="088F99F7"/>
    <w:rsid w:val="08A3DA30"/>
    <w:rsid w:val="08AF8B0D"/>
    <w:rsid w:val="08C0EBBA"/>
    <w:rsid w:val="08C0FF76"/>
    <w:rsid w:val="08C7E375"/>
    <w:rsid w:val="08D72267"/>
    <w:rsid w:val="08DB77CB"/>
    <w:rsid w:val="08E60BDE"/>
    <w:rsid w:val="08E77986"/>
    <w:rsid w:val="08E82D02"/>
    <w:rsid w:val="08F37B45"/>
    <w:rsid w:val="090E8EBE"/>
    <w:rsid w:val="090EFA23"/>
    <w:rsid w:val="091A7FBE"/>
    <w:rsid w:val="092CABA2"/>
    <w:rsid w:val="093EF1A2"/>
    <w:rsid w:val="095DF57E"/>
    <w:rsid w:val="0967C9FA"/>
    <w:rsid w:val="0967F523"/>
    <w:rsid w:val="09835FA2"/>
    <w:rsid w:val="0987F310"/>
    <w:rsid w:val="098E8E59"/>
    <w:rsid w:val="09A02E43"/>
    <w:rsid w:val="09A500FE"/>
    <w:rsid w:val="09AB7BA4"/>
    <w:rsid w:val="09AEB1FF"/>
    <w:rsid w:val="09CA6A6B"/>
    <w:rsid w:val="09CBCA16"/>
    <w:rsid w:val="09D090EF"/>
    <w:rsid w:val="0A01519C"/>
    <w:rsid w:val="0A036365"/>
    <w:rsid w:val="0A104B76"/>
    <w:rsid w:val="0A1B59B4"/>
    <w:rsid w:val="0A1C0478"/>
    <w:rsid w:val="0A1E9189"/>
    <w:rsid w:val="0A2108A1"/>
    <w:rsid w:val="0A25A088"/>
    <w:rsid w:val="0A26E38E"/>
    <w:rsid w:val="0A3D50FB"/>
    <w:rsid w:val="0A45BE65"/>
    <w:rsid w:val="0A6425F6"/>
    <w:rsid w:val="0A8349E7"/>
    <w:rsid w:val="0A83FD63"/>
    <w:rsid w:val="0A85F8FB"/>
    <w:rsid w:val="0A86B593"/>
    <w:rsid w:val="0A8C3E0B"/>
    <w:rsid w:val="0AA64749"/>
    <w:rsid w:val="0ABC7E56"/>
    <w:rsid w:val="0AC7736D"/>
    <w:rsid w:val="0AD322B9"/>
    <w:rsid w:val="0AD7D9CE"/>
    <w:rsid w:val="0AD92CAB"/>
    <w:rsid w:val="0ADF7069"/>
    <w:rsid w:val="0AE75091"/>
    <w:rsid w:val="0AFD9E08"/>
    <w:rsid w:val="0B0B7986"/>
    <w:rsid w:val="0B0DBB6D"/>
    <w:rsid w:val="0B11E4D4"/>
    <w:rsid w:val="0B1624A1"/>
    <w:rsid w:val="0B167525"/>
    <w:rsid w:val="0B1E11E5"/>
    <w:rsid w:val="0B271EA6"/>
    <w:rsid w:val="0B2F0C2C"/>
    <w:rsid w:val="0B33A54E"/>
    <w:rsid w:val="0B43120A"/>
    <w:rsid w:val="0B5BA64A"/>
    <w:rsid w:val="0B63A8B0"/>
    <w:rsid w:val="0B65DF69"/>
    <w:rsid w:val="0B879E5A"/>
    <w:rsid w:val="0B99295B"/>
    <w:rsid w:val="0B9DA4EC"/>
    <w:rsid w:val="0B9FF0D6"/>
    <w:rsid w:val="0BA10F56"/>
    <w:rsid w:val="0BABD9BB"/>
    <w:rsid w:val="0BB1B29C"/>
    <w:rsid w:val="0BBA760B"/>
    <w:rsid w:val="0BBCFE8F"/>
    <w:rsid w:val="0BBD2204"/>
    <w:rsid w:val="0BC4BBBD"/>
    <w:rsid w:val="0BCB34D0"/>
    <w:rsid w:val="0BD6C0DD"/>
    <w:rsid w:val="0BD6F3AE"/>
    <w:rsid w:val="0BD8BF02"/>
    <w:rsid w:val="0BE18EC6"/>
    <w:rsid w:val="0BF0BEF5"/>
    <w:rsid w:val="0BF68355"/>
    <w:rsid w:val="0BF95B6E"/>
    <w:rsid w:val="0C1FCDC4"/>
    <w:rsid w:val="0C1FD57D"/>
    <w:rsid w:val="0C200E2A"/>
    <w:rsid w:val="0C280E6C"/>
    <w:rsid w:val="0C4297A8"/>
    <w:rsid w:val="0C522080"/>
    <w:rsid w:val="0C5E07E3"/>
    <w:rsid w:val="0C64D2E7"/>
    <w:rsid w:val="0C6502A0"/>
    <w:rsid w:val="0C703A08"/>
    <w:rsid w:val="0C912D25"/>
    <w:rsid w:val="0C92FF2D"/>
    <w:rsid w:val="0C94C726"/>
    <w:rsid w:val="0CBB5B93"/>
    <w:rsid w:val="0CBC1B2A"/>
    <w:rsid w:val="0CCADC8D"/>
    <w:rsid w:val="0CE652C1"/>
    <w:rsid w:val="0CE82D47"/>
    <w:rsid w:val="0CE8ED0F"/>
    <w:rsid w:val="0CF37E48"/>
    <w:rsid w:val="0CF688BF"/>
    <w:rsid w:val="0CF7C454"/>
    <w:rsid w:val="0D03FAB5"/>
    <w:rsid w:val="0D0F7A57"/>
    <w:rsid w:val="0D1FE5B1"/>
    <w:rsid w:val="0D2B7269"/>
    <w:rsid w:val="0D2D0925"/>
    <w:rsid w:val="0D2FEC4A"/>
    <w:rsid w:val="0D4ACE30"/>
    <w:rsid w:val="0D4E3C32"/>
    <w:rsid w:val="0D625C12"/>
    <w:rsid w:val="0D739891"/>
    <w:rsid w:val="0D7416BA"/>
    <w:rsid w:val="0D7C2ADD"/>
    <w:rsid w:val="0D7D999B"/>
    <w:rsid w:val="0D89C5FD"/>
    <w:rsid w:val="0D98283B"/>
    <w:rsid w:val="0DA56573"/>
    <w:rsid w:val="0DADB371"/>
    <w:rsid w:val="0DCF8048"/>
    <w:rsid w:val="0DDB75DB"/>
    <w:rsid w:val="0DE4080B"/>
    <w:rsid w:val="0DEEF617"/>
    <w:rsid w:val="0DF7BF10"/>
    <w:rsid w:val="0DFE3FB9"/>
    <w:rsid w:val="0E127217"/>
    <w:rsid w:val="0E151E82"/>
    <w:rsid w:val="0E1A473C"/>
    <w:rsid w:val="0E28A111"/>
    <w:rsid w:val="0E2DDF3E"/>
    <w:rsid w:val="0E32C768"/>
    <w:rsid w:val="0E361B6E"/>
    <w:rsid w:val="0E4B0670"/>
    <w:rsid w:val="0E6844CF"/>
    <w:rsid w:val="0E693494"/>
    <w:rsid w:val="0E69D2C8"/>
    <w:rsid w:val="0E6ADB28"/>
    <w:rsid w:val="0E6DB478"/>
    <w:rsid w:val="0E910FC9"/>
    <w:rsid w:val="0EC70321"/>
    <w:rsid w:val="0EFA6A4F"/>
    <w:rsid w:val="0EFE2C73"/>
    <w:rsid w:val="0F05EA24"/>
    <w:rsid w:val="0F097D0B"/>
    <w:rsid w:val="0F0BC077"/>
    <w:rsid w:val="0F0C9502"/>
    <w:rsid w:val="0F1DC031"/>
    <w:rsid w:val="0F3E868F"/>
    <w:rsid w:val="0F457C56"/>
    <w:rsid w:val="0F65CE9B"/>
    <w:rsid w:val="0F6B50A9"/>
    <w:rsid w:val="0F71D26D"/>
    <w:rsid w:val="0F89C142"/>
    <w:rsid w:val="0F971B85"/>
    <w:rsid w:val="0F9A4623"/>
    <w:rsid w:val="0FA2F3B6"/>
    <w:rsid w:val="0FAFE908"/>
    <w:rsid w:val="0FD874E2"/>
    <w:rsid w:val="0FDB1942"/>
    <w:rsid w:val="0FEA8AB4"/>
    <w:rsid w:val="0FEE8D89"/>
    <w:rsid w:val="0FF651C4"/>
    <w:rsid w:val="0FFA6441"/>
    <w:rsid w:val="10042298"/>
    <w:rsid w:val="100887F7"/>
    <w:rsid w:val="101B2CDB"/>
    <w:rsid w:val="10337B13"/>
    <w:rsid w:val="1034175B"/>
    <w:rsid w:val="1034FF02"/>
    <w:rsid w:val="103AF5BE"/>
    <w:rsid w:val="105A83D1"/>
    <w:rsid w:val="1074AAB0"/>
    <w:rsid w:val="1075AC9A"/>
    <w:rsid w:val="107F4ADE"/>
    <w:rsid w:val="1081AA66"/>
    <w:rsid w:val="10821F5A"/>
    <w:rsid w:val="10BE62E2"/>
    <w:rsid w:val="10C2630B"/>
    <w:rsid w:val="10C5B6DF"/>
    <w:rsid w:val="10D53599"/>
    <w:rsid w:val="10DED6AE"/>
    <w:rsid w:val="10E4A0EE"/>
    <w:rsid w:val="10F7DA43"/>
    <w:rsid w:val="10F90B49"/>
    <w:rsid w:val="11019EFC"/>
    <w:rsid w:val="1107135F"/>
    <w:rsid w:val="110C8B77"/>
    <w:rsid w:val="110D8614"/>
    <w:rsid w:val="11215EED"/>
    <w:rsid w:val="1126FD5D"/>
    <w:rsid w:val="11282FCD"/>
    <w:rsid w:val="112969C9"/>
    <w:rsid w:val="113C0026"/>
    <w:rsid w:val="1145D0E1"/>
    <w:rsid w:val="11471B52"/>
    <w:rsid w:val="11496F4C"/>
    <w:rsid w:val="1156360C"/>
    <w:rsid w:val="115BD23A"/>
    <w:rsid w:val="1167AED7"/>
    <w:rsid w:val="1175804D"/>
    <w:rsid w:val="1176E9A3"/>
    <w:rsid w:val="117CFCF1"/>
    <w:rsid w:val="11808E45"/>
    <w:rsid w:val="119246DB"/>
    <w:rsid w:val="1197D0F9"/>
    <w:rsid w:val="119896F3"/>
    <w:rsid w:val="119E4DB0"/>
    <w:rsid w:val="11B3D2A2"/>
    <w:rsid w:val="11B4DEBA"/>
    <w:rsid w:val="11BC5E32"/>
    <w:rsid w:val="11DD083B"/>
    <w:rsid w:val="11E21CD1"/>
    <w:rsid w:val="11EB158A"/>
    <w:rsid w:val="11F6DAA4"/>
    <w:rsid w:val="120571E9"/>
    <w:rsid w:val="120F4457"/>
    <w:rsid w:val="12189D98"/>
    <w:rsid w:val="121E396A"/>
    <w:rsid w:val="121F55C0"/>
    <w:rsid w:val="12226271"/>
    <w:rsid w:val="122C6FD9"/>
    <w:rsid w:val="122F8B79"/>
    <w:rsid w:val="1231B628"/>
    <w:rsid w:val="12390303"/>
    <w:rsid w:val="12460D95"/>
    <w:rsid w:val="124A7C26"/>
    <w:rsid w:val="124B22F2"/>
    <w:rsid w:val="1254B440"/>
    <w:rsid w:val="125AB275"/>
    <w:rsid w:val="125E336C"/>
    <w:rsid w:val="12600079"/>
    <w:rsid w:val="1261271E"/>
    <w:rsid w:val="126AA3C8"/>
    <w:rsid w:val="127763E8"/>
    <w:rsid w:val="127D525E"/>
    <w:rsid w:val="1280FAF2"/>
    <w:rsid w:val="128A231D"/>
    <w:rsid w:val="128E5BCC"/>
    <w:rsid w:val="1294DBAA"/>
    <w:rsid w:val="1299C24D"/>
    <w:rsid w:val="12A0A69F"/>
    <w:rsid w:val="12B0753C"/>
    <w:rsid w:val="12B485F8"/>
    <w:rsid w:val="12BE25A1"/>
    <w:rsid w:val="12C20E42"/>
    <w:rsid w:val="12C422E3"/>
    <w:rsid w:val="12C62E16"/>
    <w:rsid w:val="12C68615"/>
    <w:rsid w:val="12C9C356"/>
    <w:rsid w:val="12E32069"/>
    <w:rsid w:val="12F43BE8"/>
    <w:rsid w:val="13037F38"/>
    <w:rsid w:val="1310B96E"/>
    <w:rsid w:val="1311181B"/>
    <w:rsid w:val="13192E1D"/>
    <w:rsid w:val="131A40DE"/>
    <w:rsid w:val="131F7E53"/>
    <w:rsid w:val="1326E8CB"/>
    <w:rsid w:val="133A36E9"/>
    <w:rsid w:val="133C7F93"/>
    <w:rsid w:val="133E87C6"/>
    <w:rsid w:val="134BDDA4"/>
    <w:rsid w:val="135B0B53"/>
    <w:rsid w:val="135DFF8E"/>
    <w:rsid w:val="135F9E60"/>
    <w:rsid w:val="136810CA"/>
    <w:rsid w:val="136C705D"/>
    <w:rsid w:val="13796B1F"/>
    <w:rsid w:val="137B3121"/>
    <w:rsid w:val="13806DB6"/>
    <w:rsid w:val="13C03C56"/>
    <w:rsid w:val="13C67726"/>
    <w:rsid w:val="13D3B554"/>
    <w:rsid w:val="13D48CAD"/>
    <w:rsid w:val="13DFCC19"/>
    <w:rsid w:val="13E002E7"/>
    <w:rsid w:val="13F9CE31"/>
    <w:rsid w:val="13FBFE78"/>
    <w:rsid w:val="140CCEA4"/>
    <w:rsid w:val="1415E523"/>
    <w:rsid w:val="141BB311"/>
    <w:rsid w:val="142AE762"/>
    <w:rsid w:val="142DCD7B"/>
    <w:rsid w:val="1441E6E2"/>
    <w:rsid w:val="14434FE6"/>
    <w:rsid w:val="145CB578"/>
    <w:rsid w:val="145F9255"/>
    <w:rsid w:val="1460CD8E"/>
    <w:rsid w:val="14626786"/>
    <w:rsid w:val="146593B7"/>
    <w:rsid w:val="1471FBFB"/>
    <w:rsid w:val="14725747"/>
    <w:rsid w:val="1478D960"/>
    <w:rsid w:val="14867925"/>
    <w:rsid w:val="14A28BF9"/>
    <w:rsid w:val="14AF71C4"/>
    <w:rsid w:val="14AFA1DB"/>
    <w:rsid w:val="14BF4DBB"/>
    <w:rsid w:val="14C19E65"/>
    <w:rsid w:val="14C2E972"/>
    <w:rsid w:val="14D2A317"/>
    <w:rsid w:val="14D2E93D"/>
    <w:rsid w:val="14DCA4EC"/>
    <w:rsid w:val="14E011C2"/>
    <w:rsid w:val="14EADE06"/>
    <w:rsid w:val="14FD2804"/>
    <w:rsid w:val="14FDE5DE"/>
    <w:rsid w:val="150C1EF8"/>
    <w:rsid w:val="1516C833"/>
    <w:rsid w:val="151997E9"/>
    <w:rsid w:val="151D1AC3"/>
    <w:rsid w:val="154CEA68"/>
    <w:rsid w:val="15690EE9"/>
    <w:rsid w:val="15778FE3"/>
    <w:rsid w:val="157EC041"/>
    <w:rsid w:val="15AE8DFC"/>
    <w:rsid w:val="15B3540F"/>
    <w:rsid w:val="15C1CA2D"/>
    <w:rsid w:val="15CC7C6C"/>
    <w:rsid w:val="15CE9D90"/>
    <w:rsid w:val="1611FEBD"/>
    <w:rsid w:val="16173203"/>
    <w:rsid w:val="161EB43B"/>
    <w:rsid w:val="16378A21"/>
    <w:rsid w:val="1637FDC8"/>
    <w:rsid w:val="163926C3"/>
    <w:rsid w:val="164B723C"/>
    <w:rsid w:val="16744679"/>
    <w:rsid w:val="1684D0D5"/>
    <w:rsid w:val="168743C5"/>
    <w:rsid w:val="1698F865"/>
    <w:rsid w:val="16AB9084"/>
    <w:rsid w:val="16B4C752"/>
    <w:rsid w:val="16BD6E86"/>
    <w:rsid w:val="16C11A35"/>
    <w:rsid w:val="16EB35A0"/>
    <w:rsid w:val="17000528"/>
    <w:rsid w:val="1713BF9C"/>
    <w:rsid w:val="171C5A46"/>
    <w:rsid w:val="171C5D01"/>
    <w:rsid w:val="1732A02D"/>
    <w:rsid w:val="174A6B28"/>
    <w:rsid w:val="174D7BC2"/>
    <w:rsid w:val="1756FA32"/>
    <w:rsid w:val="175A737B"/>
    <w:rsid w:val="175E3D0B"/>
    <w:rsid w:val="1761C55B"/>
    <w:rsid w:val="177DB66B"/>
    <w:rsid w:val="178FFE8A"/>
    <w:rsid w:val="17983414"/>
    <w:rsid w:val="179CBA7C"/>
    <w:rsid w:val="17A1628D"/>
    <w:rsid w:val="17A1A581"/>
    <w:rsid w:val="17B07A22"/>
    <w:rsid w:val="17C6D186"/>
    <w:rsid w:val="17CAD56E"/>
    <w:rsid w:val="17D034BF"/>
    <w:rsid w:val="17E13191"/>
    <w:rsid w:val="17E71286"/>
    <w:rsid w:val="17FBAC10"/>
    <w:rsid w:val="1808DD45"/>
    <w:rsid w:val="1809CC15"/>
    <w:rsid w:val="181B2C64"/>
    <w:rsid w:val="1826B626"/>
    <w:rsid w:val="182D33D3"/>
    <w:rsid w:val="182DFD6B"/>
    <w:rsid w:val="18301938"/>
    <w:rsid w:val="183144E1"/>
    <w:rsid w:val="1834F5DE"/>
    <w:rsid w:val="1856BC01"/>
    <w:rsid w:val="1869F3E1"/>
    <w:rsid w:val="186A17D6"/>
    <w:rsid w:val="187D24A8"/>
    <w:rsid w:val="18C0D177"/>
    <w:rsid w:val="18C6ED68"/>
    <w:rsid w:val="18C7ADFB"/>
    <w:rsid w:val="18D38DEE"/>
    <w:rsid w:val="18D4683D"/>
    <w:rsid w:val="18F0A3AF"/>
    <w:rsid w:val="18F517E5"/>
    <w:rsid w:val="18FCF3F9"/>
    <w:rsid w:val="1905D493"/>
    <w:rsid w:val="190D3CC6"/>
    <w:rsid w:val="191259BD"/>
    <w:rsid w:val="1919744E"/>
    <w:rsid w:val="192936BF"/>
    <w:rsid w:val="193736AE"/>
    <w:rsid w:val="1954BF05"/>
    <w:rsid w:val="195943EA"/>
    <w:rsid w:val="195CBE89"/>
    <w:rsid w:val="196284CF"/>
    <w:rsid w:val="19629DB1"/>
    <w:rsid w:val="1967F435"/>
    <w:rsid w:val="19691593"/>
    <w:rsid w:val="196EED09"/>
    <w:rsid w:val="197A8E28"/>
    <w:rsid w:val="19810488"/>
    <w:rsid w:val="1984422E"/>
    <w:rsid w:val="19880ED6"/>
    <w:rsid w:val="198CBFC4"/>
    <w:rsid w:val="199470B0"/>
    <w:rsid w:val="199D4B4E"/>
    <w:rsid w:val="19A43AEE"/>
    <w:rsid w:val="19A60460"/>
    <w:rsid w:val="19B27A46"/>
    <w:rsid w:val="19B6CF56"/>
    <w:rsid w:val="19B858A9"/>
    <w:rsid w:val="19CD573F"/>
    <w:rsid w:val="19DBDF99"/>
    <w:rsid w:val="19E439A5"/>
    <w:rsid w:val="19EA18B3"/>
    <w:rsid w:val="19F64196"/>
    <w:rsid w:val="19FB9FC3"/>
    <w:rsid w:val="19FBA2AF"/>
    <w:rsid w:val="19FC4577"/>
    <w:rsid w:val="19FE3112"/>
    <w:rsid w:val="1A05E837"/>
    <w:rsid w:val="1A130131"/>
    <w:rsid w:val="1A2C9165"/>
    <w:rsid w:val="1A352492"/>
    <w:rsid w:val="1A3C380B"/>
    <w:rsid w:val="1A545BC2"/>
    <w:rsid w:val="1A67FCE5"/>
    <w:rsid w:val="1A819CED"/>
    <w:rsid w:val="1A93B8A5"/>
    <w:rsid w:val="1A96F896"/>
    <w:rsid w:val="1A9A28E6"/>
    <w:rsid w:val="1A9F5700"/>
    <w:rsid w:val="1AA66A3E"/>
    <w:rsid w:val="1AA9A31E"/>
    <w:rsid w:val="1AADF1B3"/>
    <w:rsid w:val="1AAF3306"/>
    <w:rsid w:val="1ABD5501"/>
    <w:rsid w:val="1ACBA8B0"/>
    <w:rsid w:val="1AE81AE4"/>
    <w:rsid w:val="1B12F609"/>
    <w:rsid w:val="1B13ECF9"/>
    <w:rsid w:val="1B184D83"/>
    <w:rsid w:val="1B1EC240"/>
    <w:rsid w:val="1B2E8F3F"/>
    <w:rsid w:val="1B35E7D5"/>
    <w:rsid w:val="1B35F365"/>
    <w:rsid w:val="1B3D1A17"/>
    <w:rsid w:val="1B3F68A2"/>
    <w:rsid w:val="1B452FF6"/>
    <w:rsid w:val="1B4DCD38"/>
    <w:rsid w:val="1B4E31CA"/>
    <w:rsid w:val="1B56A06C"/>
    <w:rsid w:val="1B58E7E6"/>
    <w:rsid w:val="1B79C2F4"/>
    <w:rsid w:val="1B7F2FBC"/>
    <w:rsid w:val="1B8B5C0A"/>
    <w:rsid w:val="1B9375CB"/>
    <w:rsid w:val="1BAC0F43"/>
    <w:rsid w:val="1BB75D57"/>
    <w:rsid w:val="1BC4D151"/>
    <w:rsid w:val="1BDD1A08"/>
    <w:rsid w:val="1BDECF53"/>
    <w:rsid w:val="1BE3A95F"/>
    <w:rsid w:val="1BED46C0"/>
    <w:rsid w:val="1BF2B6DB"/>
    <w:rsid w:val="1C020CC3"/>
    <w:rsid w:val="1C265FF4"/>
    <w:rsid w:val="1C2744A7"/>
    <w:rsid w:val="1C2B0B6E"/>
    <w:rsid w:val="1C32A65C"/>
    <w:rsid w:val="1C3DDF14"/>
    <w:rsid w:val="1C404FA3"/>
    <w:rsid w:val="1C4D0DA0"/>
    <w:rsid w:val="1C4EA3D8"/>
    <w:rsid w:val="1C5223EF"/>
    <w:rsid w:val="1C69D776"/>
    <w:rsid w:val="1C6E646E"/>
    <w:rsid w:val="1C74311A"/>
    <w:rsid w:val="1C746A4D"/>
    <w:rsid w:val="1C7E0CA0"/>
    <w:rsid w:val="1C911B3B"/>
    <w:rsid w:val="1C9159FD"/>
    <w:rsid w:val="1C921536"/>
    <w:rsid w:val="1C99319B"/>
    <w:rsid w:val="1CA4E764"/>
    <w:rsid w:val="1CAFBD5A"/>
    <w:rsid w:val="1CBFBEEC"/>
    <w:rsid w:val="1CC129FB"/>
    <w:rsid w:val="1CC43B1F"/>
    <w:rsid w:val="1CC694BB"/>
    <w:rsid w:val="1CC89F27"/>
    <w:rsid w:val="1CCAB053"/>
    <w:rsid w:val="1CCE4E36"/>
    <w:rsid w:val="1CD34875"/>
    <w:rsid w:val="1CD37A23"/>
    <w:rsid w:val="1CDEA2AD"/>
    <w:rsid w:val="1CE1FED4"/>
    <w:rsid w:val="1CE387FD"/>
    <w:rsid w:val="1CEE75FE"/>
    <w:rsid w:val="1CF58620"/>
    <w:rsid w:val="1D02FE5D"/>
    <w:rsid w:val="1D067621"/>
    <w:rsid w:val="1D2EA892"/>
    <w:rsid w:val="1D33EA56"/>
    <w:rsid w:val="1D52C60F"/>
    <w:rsid w:val="1D532DB8"/>
    <w:rsid w:val="1D65EAC9"/>
    <w:rsid w:val="1D7A20C5"/>
    <w:rsid w:val="1D8654A0"/>
    <w:rsid w:val="1D92280A"/>
    <w:rsid w:val="1D939FC6"/>
    <w:rsid w:val="1D9A4A2E"/>
    <w:rsid w:val="1D9DA9A1"/>
    <w:rsid w:val="1DBA22A5"/>
    <w:rsid w:val="1DBF2AA8"/>
    <w:rsid w:val="1DBFE74A"/>
    <w:rsid w:val="1DCA031D"/>
    <w:rsid w:val="1DCE9AD1"/>
    <w:rsid w:val="1DCFA0CB"/>
    <w:rsid w:val="1DD1070E"/>
    <w:rsid w:val="1DD3F86C"/>
    <w:rsid w:val="1DD65B2B"/>
    <w:rsid w:val="1DD80C93"/>
    <w:rsid w:val="1DD945B6"/>
    <w:rsid w:val="1DE5837A"/>
    <w:rsid w:val="1DE89ACB"/>
    <w:rsid w:val="1DFE685F"/>
    <w:rsid w:val="1E2996A8"/>
    <w:rsid w:val="1E2B3FD6"/>
    <w:rsid w:val="1E2E4A3A"/>
    <w:rsid w:val="1E2F74B4"/>
    <w:rsid w:val="1E30E899"/>
    <w:rsid w:val="1E3D2BAD"/>
    <w:rsid w:val="1E5A2608"/>
    <w:rsid w:val="1E6680B4"/>
    <w:rsid w:val="1E6ACF9E"/>
    <w:rsid w:val="1E86D284"/>
    <w:rsid w:val="1EAC48AA"/>
    <w:rsid w:val="1EAC9CEB"/>
    <w:rsid w:val="1EB263D4"/>
    <w:rsid w:val="1ED1FFA0"/>
    <w:rsid w:val="1EE288A1"/>
    <w:rsid w:val="1EE998B1"/>
    <w:rsid w:val="1EEB4854"/>
    <w:rsid w:val="1EEEFE19"/>
    <w:rsid w:val="1EF3451C"/>
    <w:rsid w:val="1F018BCD"/>
    <w:rsid w:val="1F03179B"/>
    <w:rsid w:val="1F105D18"/>
    <w:rsid w:val="1F13A679"/>
    <w:rsid w:val="1F1FEBB9"/>
    <w:rsid w:val="1F361A8F"/>
    <w:rsid w:val="1F3E33A3"/>
    <w:rsid w:val="1F407AD5"/>
    <w:rsid w:val="1F55F404"/>
    <w:rsid w:val="1F576B4E"/>
    <w:rsid w:val="1F5A3655"/>
    <w:rsid w:val="1F5ACB53"/>
    <w:rsid w:val="1F60A812"/>
    <w:rsid w:val="1F735EB2"/>
    <w:rsid w:val="1F7E4628"/>
    <w:rsid w:val="1FA10502"/>
    <w:rsid w:val="1FA6FBED"/>
    <w:rsid w:val="1FA92E1C"/>
    <w:rsid w:val="1FBD1274"/>
    <w:rsid w:val="1FBEFBD5"/>
    <w:rsid w:val="1FC12C97"/>
    <w:rsid w:val="1FC31269"/>
    <w:rsid w:val="1FF5F669"/>
    <w:rsid w:val="2002B54C"/>
    <w:rsid w:val="2005EEF8"/>
    <w:rsid w:val="202204EC"/>
    <w:rsid w:val="20391EEE"/>
    <w:rsid w:val="2046D8A9"/>
    <w:rsid w:val="20476F58"/>
    <w:rsid w:val="2047728A"/>
    <w:rsid w:val="20506243"/>
    <w:rsid w:val="205228AB"/>
    <w:rsid w:val="206423AE"/>
    <w:rsid w:val="20795CD8"/>
    <w:rsid w:val="207993A3"/>
    <w:rsid w:val="2081F982"/>
    <w:rsid w:val="2083ADD7"/>
    <w:rsid w:val="20856912"/>
    <w:rsid w:val="20952F0A"/>
    <w:rsid w:val="2097C736"/>
    <w:rsid w:val="209DEB67"/>
    <w:rsid w:val="20A3CE08"/>
    <w:rsid w:val="20B012B8"/>
    <w:rsid w:val="20B7DA2F"/>
    <w:rsid w:val="20B82645"/>
    <w:rsid w:val="20C94AA3"/>
    <w:rsid w:val="20CEA837"/>
    <w:rsid w:val="20DD9956"/>
    <w:rsid w:val="20E35F86"/>
    <w:rsid w:val="20E7000A"/>
    <w:rsid w:val="20EB134D"/>
    <w:rsid w:val="20EE8E82"/>
    <w:rsid w:val="20F92657"/>
    <w:rsid w:val="2101A3DF"/>
    <w:rsid w:val="210DFBED"/>
    <w:rsid w:val="2111D6B3"/>
    <w:rsid w:val="212A08B4"/>
    <w:rsid w:val="213379DE"/>
    <w:rsid w:val="21384870"/>
    <w:rsid w:val="2142CC4E"/>
    <w:rsid w:val="2163A36E"/>
    <w:rsid w:val="2164E4DF"/>
    <w:rsid w:val="217EE3E7"/>
    <w:rsid w:val="21809029"/>
    <w:rsid w:val="21868218"/>
    <w:rsid w:val="218D0D0A"/>
    <w:rsid w:val="218F3282"/>
    <w:rsid w:val="2197F1AB"/>
    <w:rsid w:val="219EAB39"/>
    <w:rsid w:val="21ACC5DE"/>
    <w:rsid w:val="21AF8F1E"/>
    <w:rsid w:val="21B0AE5B"/>
    <w:rsid w:val="21B11645"/>
    <w:rsid w:val="21B157B3"/>
    <w:rsid w:val="21B85FDE"/>
    <w:rsid w:val="21BED863"/>
    <w:rsid w:val="21C51416"/>
    <w:rsid w:val="21C90E0D"/>
    <w:rsid w:val="21EC32A4"/>
    <w:rsid w:val="21F7D664"/>
    <w:rsid w:val="220BE871"/>
    <w:rsid w:val="2218A0DD"/>
    <w:rsid w:val="22269EDB"/>
    <w:rsid w:val="22304501"/>
    <w:rsid w:val="2230ECFF"/>
    <w:rsid w:val="2234F48E"/>
    <w:rsid w:val="22464EB1"/>
    <w:rsid w:val="224B8D0D"/>
    <w:rsid w:val="224D91E8"/>
    <w:rsid w:val="22642106"/>
    <w:rsid w:val="2266BA45"/>
    <w:rsid w:val="226DBB51"/>
    <w:rsid w:val="22767509"/>
    <w:rsid w:val="228B6DBD"/>
    <w:rsid w:val="228C126E"/>
    <w:rsid w:val="228D1875"/>
    <w:rsid w:val="228E9D1A"/>
    <w:rsid w:val="228F0C10"/>
    <w:rsid w:val="2290890C"/>
    <w:rsid w:val="22946E05"/>
    <w:rsid w:val="2299C49D"/>
    <w:rsid w:val="229ED876"/>
    <w:rsid w:val="22A65BAB"/>
    <w:rsid w:val="22A9CC4E"/>
    <w:rsid w:val="22AABC13"/>
    <w:rsid w:val="22BBD7B4"/>
    <w:rsid w:val="22C7847F"/>
    <w:rsid w:val="22D04390"/>
    <w:rsid w:val="22E157F2"/>
    <w:rsid w:val="22E3ABD1"/>
    <w:rsid w:val="22E4900C"/>
    <w:rsid w:val="22E7D4A6"/>
    <w:rsid w:val="22EAECA8"/>
    <w:rsid w:val="22F8F4D3"/>
    <w:rsid w:val="22FF74B5"/>
    <w:rsid w:val="23101DE3"/>
    <w:rsid w:val="231DF4A4"/>
    <w:rsid w:val="232A3CD8"/>
    <w:rsid w:val="232DE39A"/>
    <w:rsid w:val="232F770D"/>
    <w:rsid w:val="234F1697"/>
    <w:rsid w:val="2354E134"/>
    <w:rsid w:val="235E372F"/>
    <w:rsid w:val="23711944"/>
    <w:rsid w:val="2373A2A5"/>
    <w:rsid w:val="2384C1B9"/>
    <w:rsid w:val="23AFFD3E"/>
    <w:rsid w:val="23B5764D"/>
    <w:rsid w:val="23B802FF"/>
    <w:rsid w:val="23BD16E0"/>
    <w:rsid w:val="23C5FCE0"/>
    <w:rsid w:val="23CD14DA"/>
    <w:rsid w:val="23DF3B6E"/>
    <w:rsid w:val="23E854FE"/>
    <w:rsid w:val="23F018F4"/>
    <w:rsid w:val="240113B5"/>
    <w:rsid w:val="24294929"/>
    <w:rsid w:val="242F5DA7"/>
    <w:rsid w:val="2435E4E2"/>
    <w:rsid w:val="2442F8A6"/>
    <w:rsid w:val="2448F0F9"/>
    <w:rsid w:val="244BE0C0"/>
    <w:rsid w:val="2457B551"/>
    <w:rsid w:val="246FBE1A"/>
    <w:rsid w:val="24710388"/>
    <w:rsid w:val="247F3699"/>
    <w:rsid w:val="24806078"/>
    <w:rsid w:val="24926CF8"/>
    <w:rsid w:val="2496EAB0"/>
    <w:rsid w:val="24A1617D"/>
    <w:rsid w:val="24A3BB15"/>
    <w:rsid w:val="24E2FC14"/>
    <w:rsid w:val="24E7FF18"/>
    <w:rsid w:val="25116E62"/>
    <w:rsid w:val="25259A68"/>
    <w:rsid w:val="25259B2B"/>
    <w:rsid w:val="253FC26B"/>
    <w:rsid w:val="254D04C6"/>
    <w:rsid w:val="254DDDC7"/>
    <w:rsid w:val="25518923"/>
    <w:rsid w:val="255D59EF"/>
    <w:rsid w:val="25648FFF"/>
    <w:rsid w:val="256747E4"/>
    <w:rsid w:val="256E3003"/>
    <w:rsid w:val="2574D7F8"/>
    <w:rsid w:val="258186C2"/>
    <w:rsid w:val="2581C911"/>
    <w:rsid w:val="258B7F47"/>
    <w:rsid w:val="258EE174"/>
    <w:rsid w:val="25962A23"/>
    <w:rsid w:val="25A55C13"/>
    <w:rsid w:val="25AA5B9C"/>
    <w:rsid w:val="25B5019A"/>
    <w:rsid w:val="25C829CE"/>
    <w:rsid w:val="25D4434C"/>
    <w:rsid w:val="25D466FB"/>
    <w:rsid w:val="25D7B468"/>
    <w:rsid w:val="25D7E7A9"/>
    <w:rsid w:val="25E9B56B"/>
    <w:rsid w:val="25F145A5"/>
    <w:rsid w:val="260F60FC"/>
    <w:rsid w:val="261061BC"/>
    <w:rsid w:val="2610BEB1"/>
    <w:rsid w:val="2610D1A9"/>
    <w:rsid w:val="261D4CFF"/>
    <w:rsid w:val="2634E283"/>
    <w:rsid w:val="2640C7B9"/>
    <w:rsid w:val="2653822D"/>
    <w:rsid w:val="26617272"/>
    <w:rsid w:val="2665263B"/>
    <w:rsid w:val="266DC3F9"/>
    <w:rsid w:val="26774B68"/>
    <w:rsid w:val="267F9A53"/>
    <w:rsid w:val="268220D1"/>
    <w:rsid w:val="268682C6"/>
    <w:rsid w:val="2687935E"/>
    <w:rsid w:val="26993B2A"/>
    <w:rsid w:val="2699F18C"/>
    <w:rsid w:val="26AF7872"/>
    <w:rsid w:val="26B7AED0"/>
    <w:rsid w:val="26CE75A3"/>
    <w:rsid w:val="26E6DD26"/>
    <w:rsid w:val="26EA0205"/>
    <w:rsid w:val="26FA78D6"/>
    <w:rsid w:val="26FCB86A"/>
    <w:rsid w:val="270BCE00"/>
    <w:rsid w:val="270CF481"/>
    <w:rsid w:val="270F235F"/>
    <w:rsid w:val="272FF7C1"/>
    <w:rsid w:val="273723BF"/>
    <w:rsid w:val="2738B477"/>
    <w:rsid w:val="273AE0FC"/>
    <w:rsid w:val="2758B4FA"/>
    <w:rsid w:val="2765B85B"/>
    <w:rsid w:val="276CCC14"/>
    <w:rsid w:val="276F4CE5"/>
    <w:rsid w:val="2771402B"/>
    <w:rsid w:val="277355EB"/>
    <w:rsid w:val="2773B80A"/>
    <w:rsid w:val="2778EB24"/>
    <w:rsid w:val="277B39AE"/>
    <w:rsid w:val="278D1606"/>
    <w:rsid w:val="278FB837"/>
    <w:rsid w:val="27992FE4"/>
    <w:rsid w:val="27A39630"/>
    <w:rsid w:val="27B0DACD"/>
    <w:rsid w:val="27C5E01B"/>
    <w:rsid w:val="27D7EABD"/>
    <w:rsid w:val="27D8E609"/>
    <w:rsid w:val="27E18363"/>
    <w:rsid w:val="27E1AA4A"/>
    <w:rsid w:val="27E8A962"/>
    <w:rsid w:val="27EE49AD"/>
    <w:rsid w:val="27F84BE6"/>
    <w:rsid w:val="28107A08"/>
    <w:rsid w:val="28141D70"/>
    <w:rsid w:val="28222F36"/>
    <w:rsid w:val="2822B3C9"/>
    <w:rsid w:val="2827DD65"/>
    <w:rsid w:val="282B693C"/>
    <w:rsid w:val="28363CBE"/>
    <w:rsid w:val="283C5EBA"/>
    <w:rsid w:val="2844A3E0"/>
    <w:rsid w:val="28452A75"/>
    <w:rsid w:val="284756BF"/>
    <w:rsid w:val="284E58EE"/>
    <w:rsid w:val="28630AA5"/>
    <w:rsid w:val="2874EB9F"/>
    <w:rsid w:val="2884A588"/>
    <w:rsid w:val="2885A591"/>
    <w:rsid w:val="288C6FA2"/>
    <w:rsid w:val="288D0D2B"/>
    <w:rsid w:val="28A5D0C5"/>
    <w:rsid w:val="28B10E36"/>
    <w:rsid w:val="28B64417"/>
    <w:rsid w:val="28BA2ABE"/>
    <w:rsid w:val="28BB342B"/>
    <w:rsid w:val="28BBC812"/>
    <w:rsid w:val="28C7C686"/>
    <w:rsid w:val="28CC8E30"/>
    <w:rsid w:val="28CEA680"/>
    <w:rsid w:val="28D3893C"/>
    <w:rsid w:val="28D6345D"/>
    <w:rsid w:val="28E9BC73"/>
    <w:rsid w:val="28ED905C"/>
    <w:rsid w:val="28F1AABA"/>
    <w:rsid w:val="28F6B9AD"/>
    <w:rsid w:val="290188BC"/>
    <w:rsid w:val="29020626"/>
    <w:rsid w:val="29110E17"/>
    <w:rsid w:val="291228A6"/>
    <w:rsid w:val="29409757"/>
    <w:rsid w:val="2944A483"/>
    <w:rsid w:val="294644AC"/>
    <w:rsid w:val="29522D6A"/>
    <w:rsid w:val="295D7701"/>
    <w:rsid w:val="297D53C4"/>
    <w:rsid w:val="29986720"/>
    <w:rsid w:val="29A0A6EB"/>
    <w:rsid w:val="29AF7547"/>
    <w:rsid w:val="29B4CB60"/>
    <w:rsid w:val="29D86B2D"/>
    <w:rsid w:val="29D8CBDD"/>
    <w:rsid w:val="2A0078B7"/>
    <w:rsid w:val="2A2075E9"/>
    <w:rsid w:val="2A2C7885"/>
    <w:rsid w:val="2A30CB12"/>
    <w:rsid w:val="2A443E74"/>
    <w:rsid w:val="2A4DBBAA"/>
    <w:rsid w:val="2A4DD3EB"/>
    <w:rsid w:val="2A4FBEAB"/>
    <w:rsid w:val="2A7A9D67"/>
    <w:rsid w:val="2A7DE062"/>
    <w:rsid w:val="2A7E0072"/>
    <w:rsid w:val="2A7FE555"/>
    <w:rsid w:val="2A80BABC"/>
    <w:rsid w:val="2A90874F"/>
    <w:rsid w:val="2A928A0E"/>
    <w:rsid w:val="2AB41132"/>
    <w:rsid w:val="2ABE49F2"/>
    <w:rsid w:val="2AC1D404"/>
    <w:rsid w:val="2ACD50D0"/>
    <w:rsid w:val="2AD15CDC"/>
    <w:rsid w:val="2AD32DEF"/>
    <w:rsid w:val="2AD921F5"/>
    <w:rsid w:val="2AE272AB"/>
    <w:rsid w:val="2AED03D7"/>
    <w:rsid w:val="2AEE4FB3"/>
    <w:rsid w:val="2AF36AE6"/>
    <w:rsid w:val="2B1BDAF5"/>
    <w:rsid w:val="2B4703B3"/>
    <w:rsid w:val="2B4BBE32"/>
    <w:rsid w:val="2B60DB69"/>
    <w:rsid w:val="2B71A41D"/>
    <w:rsid w:val="2B9EC1B0"/>
    <w:rsid w:val="2BA034B9"/>
    <w:rsid w:val="2BA17C4F"/>
    <w:rsid w:val="2BB4F9F1"/>
    <w:rsid w:val="2BB7EA0D"/>
    <w:rsid w:val="2BBFD256"/>
    <w:rsid w:val="2BC4ADED"/>
    <w:rsid w:val="2BDC7A10"/>
    <w:rsid w:val="2BE54868"/>
    <w:rsid w:val="2BE607AF"/>
    <w:rsid w:val="2BEE66F7"/>
    <w:rsid w:val="2BEF0643"/>
    <w:rsid w:val="2C04C219"/>
    <w:rsid w:val="2C0E512C"/>
    <w:rsid w:val="2C1B8514"/>
    <w:rsid w:val="2C22F166"/>
    <w:rsid w:val="2C2C2B13"/>
    <w:rsid w:val="2C3875FC"/>
    <w:rsid w:val="2C3C099A"/>
    <w:rsid w:val="2C4B7348"/>
    <w:rsid w:val="2C4FE193"/>
    <w:rsid w:val="2C58436E"/>
    <w:rsid w:val="2C5D27E8"/>
    <w:rsid w:val="2C60742E"/>
    <w:rsid w:val="2C6474E3"/>
    <w:rsid w:val="2C6E66C5"/>
    <w:rsid w:val="2C71E617"/>
    <w:rsid w:val="2C76DEAC"/>
    <w:rsid w:val="2C97EC56"/>
    <w:rsid w:val="2C9F075D"/>
    <w:rsid w:val="2CA5847A"/>
    <w:rsid w:val="2CB007D5"/>
    <w:rsid w:val="2CB0A00C"/>
    <w:rsid w:val="2CB189AD"/>
    <w:rsid w:val="2CB952E8"/>
    <w:rsid w:val="2CCFC792"/>
    <w:rsid w:val="2CD9E275"/>
    <w:rsid w:val="2CDA91EE"/>
    <w:rsid w:val="2CDDAE3B"/>
    <w:rsid w:val="2CDE0FD7"/>
    <w:rsid w:val="2CE26E18"/>
    <w:rsid w:val="2CE70D10"/>
    <w:rsid w:val="2CF4D7C6"/>
    <w:rsid w:val="2D0E0ABB"/>
    <w:rsid w:val="2D133958"/>
    <w:rsid w:val="2D21CA11"/>
    <w:rsid w:val="2D2232C7"/>
    <w:rsid w:val="2D39FCBA"/>
    <w:rsid w:val="2D4D738A"/>
    <w:rsid w:val="2D58F526"/>
    <w:rsid w:val="2D5CACE7"/>
    <w:rsid w:val="2D5DC393"/>
    <w:rsid w:val="2D68E8FA"/>
    <w:rsid w:val="2D75C630"/>
    <w:rsid w:val="2D78692D"/>
    <w:rsid w:val="2D7C7D0D"/>
    <w:rsid w:val="2D88D26E"/>
    <w:rsid w:val="2D970B88"/>
    <w:rsid w:val="2D988F70"/>
    <w:rsid w:val="2D996A8B"/>
    <w:rsid w:val="2D9C55DB"/>
    <w:rsid w:val="2DA6FA5F"/>
    <w:rsid w:val="2DA79C13"/>
    <w:rsid w:val="2DAE8F83"/>
    <w:rsid w:val="2DB4320E"/>
    <w:rsid w:val="2DC99655"/>
    <w:rsid w:val="2DC99E6F"/>
    <w:rsid w:val="2DCCFC73"/>
    <w:rsid w:val="2DDC7744"/>
    <w:rsid w:val="2DDE2EA9"/>
    <w:rsid w:val="2DE8E7C0"/>
    <w:rsid w:val="2DED281F"/>
    <w:rsid w:val="2DF0AEDE"/>
    <w:rsid w:val="2DF25F14"/>
    <w:rsid w:val="2E09A5FE"/>
    <w:rsid w:val="2E0A3726"/>
    <w:rsid w:val="2E0D0490"/>
    <w:rsid w:val="2E1CAD9A"/>
    <w:rsid w:val="2E383BFE"/>
    <w:rsid w:val="2E6C8457"/>
    <w:rsid w:val="2E6E8465"/>
    <w:rsid w:val="2E75B126"/>
    <w:rsid w:val="2E7A2F53"/>
    <w:rsid w:val="2E7C8766"/>
    <w:rsid w:val="2E8D060F"/>
    <w:rsid w:val="2E8E237C"/>
    <w:rsid w:val="2E8F3163"/>
    <w:rsid w:val="2E902FEE"/>
    <w:rsid w:val="2E91A473"/>
    <w:rsid w:val="2E948C4F"/>
    <w:rsid w:val="2EA92C6E"/>
    <w:rsid w:val="2EB353B7"/>
    <w:rsid w:val="2EBB1749"/>
    <w:rsid w:val="2EED2E41"/>
    <w:rsid w:val="2F3E1E70"/>
    <w:rsid w:val="2F4BC790"/>
    <w:rsid w:val="2F4C7F22"/>
    <w:rsid w:val="2F5857A9"/>
    <w:rsid w:val="2F65FB31"/>
    <w:rsid w:val="2F7110F5"/>
    <w:rsid w:val="2F7E2653"/>
    <w:rsid w:val="2F81A1BF"/>
    <w:rsid w:val="2F826AB9"/>
    <w:rsid w:val="2FC5B744"/>
    <w:rsid w:val="2FCFC1FE"/>
    <w:rsid w:val="2FD903AE"/>
    <w:rsid w:val="2FE70C0F"/>
    <w:rsid w:val="2FF66867"/>
    <w:rsid w:val="3012A2A1"/>
    <w:rsid w:val="3013502B"/>
    <w:rsid w:val="3023AE33"/>
    <w:rsid w:val="30299309"/>
    <w:rsid w:val="302C7888"/>
    <w:rsid w:val="302D74D4"/>
    <w:rsid w:val="304AF4B5"/>
    <w:rsid w:val="306289C1"/>
    <w:rsid w:val="30641D12"/>
    <w:rsid w:val="307232D3"/>
    <w:rsid w:val="308523CB"/>
    <w:rsid w:val="30904502"/>
    <w:rsid w:val="3095F917"/>
    <w:rsid w:val="30A7064A"/>
    <w:rsid w:val="30A9171F"/>
    <w:rsid w:val="30B9B91F"/>
    <w:rsid w:val="30BA17FD"/>
    <w:rsid w:val="30CAFE4D"/>
    <w:rsid w:val="30CD42A4"/>
    <w:rsid w:val="30D0C769"/>
    <w:rsid w:val="30D9EED1"/>
    <w:rsid w:val="30FB5532"/>
    <w:rsid w:val="3116A8FF"/>
    <w:rsid w:val="311BED2A"/>
    <w:rsid w:val="311E8863"/>
    <w:rsid w:val="31337200"/>
    <w:rsid w:val="313D7335"/>
    <w:rsid w:val="31422A2D"/>
    <w:rsid w:val="314B063A"/>
    <w:rsid w:val="314B6136"/>
    <w:rsid w:val="314D2DC6"/>
    <w:rsid w:val="31564B5C"/>
    <w:rsid w:val="315D61E6"/>
    <w:rsid w:val="316A99F0"/>
    <w:rsid w:val="316B5D79"/>
    <w:rsid w:val="31952476"/>
    <w:rsid w:val="319D1F3D"/>
    <w:rsid w:val="31BBA844"/>
    <w:rsid w:val="31BF2E6D"/>
    <w:rsid w:val="31CFFC17"/>
    <w:rsid w:val="31D6F730"/>
    <w:rsid w:val="31DC23DA"/>
    <w:rsid w:val="31F40348"/>
    <w:rsid w:val="31F57F08"/>
    <w:rsid w:val="31FEDA53"/>
    <w:rsid w:val="320035A5"/>
    <w:rsid w:val="32005EFC"/>
    <w:rsid w:val="3217E2AA"/>
    <w:rsid w:val="3219B523"/>
    <w:rsid w:val="321EB566"/>
    <w:rsid w:val="3220899E"/>
    <w:rsid w:val="3224CF03"/>
    <w:rsid w:val="3233DC0D"/>
    <w:rsid w:val="323CC2A5"/>
    <w:rsid w:val="324F5059"/>
    <w:rsid w:val="3257D3D6"/>
    <w:rsid w:val="325B2952"/>
    <w:rsid w:val="32663753"/>
    <w:rsid w:val="3273ECDD"/>
    <w:rsid w:val="327D32F6"/>
    <w:rsid w:val="327EB32C"/>
    <w:rsid w:val="3287C4FF"/>
    <w:rsid w:val="328E2969"/>
    <w:rsid w:val="32A132E6"/>
    <w:rsid w:val="32A75A93"/>
    <w:rsid w:val="32ABA616"/>
    <w:rsid w:val="32AE4A1F"/>
    <w:rsid w:val="32B88ACF"/>
    <w:rsid w:val="32B9319B"/>
    <w:rsid w:val="32BFA4BB"/>
    <w:rsid w:val="32D9C2D8"/>
    <w:rsid w:val="32DD7510"/>
    <w:rsid w:val="32EF7945"/>
    <w:rsid w:val="32F71389"/>
    <w:rsid w:val="33066A51"/>
    <w:rsid w:val="330F87D7"/>
    <w:rsid w:val="3313AC0C"/>
    <w:rsid w:val="33175D3B"/>
    <w:rsid w:val="331F734E"/>
    <w:rsid w:val="33218D70"/>
    <w:rsid w:val="333B5968"/>
    <w:rsid w:val="335616A4"/>
    <w:rsid w:val="3358E7C1"/>
    <w:rsid w:val="3364194A"/>
    <w:rsid w:val="33690747"/>
    <w:rsid w:val="336F087C"/>
    <w:rsid w:val="337794B3"/>
    <w:rsid w:val="33828047"/>
    <w:rsid w:val="3395DD97"/>
    <w:rsid w:val="3396A0B8"/>
    <w:rsid w:val="339BBEA9"/>
    <w:rsid w:val="33A08335"/>
    <w:rsid w:val="33A16CE8"/>
    <w:rsid w:val="33A61FA0"/>
    <w:rsid w:val="33C09F64"/>
    <w:rsid w:val="33CDF52F"/>
    <w:rsid w:val="33D4CC29"/>
    <w:rsid w:val="33F3A437"/>
    <w:rsid w:val="3401EB8D"/>
    <w:rsid w:val="340978CD"/>
    <w:rsid w:val="3409A82E"/>
    <w:rsid w:val="340A57D2"/>
    <w:rsid w:val="340ECE06"/>
    <w:rsid w:val="34118F93"/>
    <w:rsid w:val="3413A774"/>
    <w:rsid w:val="3417B54B"/>
    <w:rsid w:val="341BE2D4"/>
    <w:rsid w:val="341FAF7C"/>
    <w:rsid w:val="341FD3A8"/>
    <w:rsid w:val="343299C5"/>
    <w:rsid w:val="3435BF4C"/>
    <w:rsid w:val="3455432B"/>
    <w:rsid w:val="345978B9"/>
    <w:rsid w:val="345A2898"/>
    <w:rsid w:val="3461EC36"/>
    <w:rsid w:val="34638A3F"/>
    <w:rsid w:val="3463ADFF"/>
    <w:rsid w:val="34658F3B"/>
    <w:rsid w:val="3468E820"/>
    <w:rsid w:val="3469F911"/>
    <w:rsid w:val="3473DB89"/>
    <w:rsid w:val="34821A14"/>
    <w:rsid w:val="34879341"/>
    <w:rsid w:val="34888B82"/>
    <w:rsid w:val="349D88DD"/>
    <w:rsid w:val="34AA2069"/>
    <w:rsid w:val="34AC2B0D"/>
    <w:rsid w:val="34AD3D5B"/>
    <w:rsid w:val="34B08186"/>
    <w:rsid w:val="34C6DA77"/>
    <w:rsid w:val="34C76760"/>
    <w:rsid w:val="34DEE3AD"/>
    <w:rsid w:val="34E0063E"/>
    <w:rsid w:val="34EC1021"/>
    <w:rsid w:val="34F227EE"/>
    <w:rsid w:val="34F77202"/>
    <w:rsid w:val="34FA4A12"/>
    <w:rsid w:val="350E11F0"/>
    <w:rsid w:val="3511395E"/>
    <w:rsid w:val="35168D5D"/>
    <w:rsid w:val="3518A12F"/>
    <w:rsid w:val="351CCF2D"/>
    <w:rsid w:val="35297A73"/>
    <w:rsid w:val="352CDBF6"/>
    <w:rsid w:val="352DB18F"/>
    <w:rsid w:val="352E8FA0"/>
    <w:rsid w:val="3539D0E5"/>
    <w:rsid w:val="353D5092"/>
    <w:rsid w:val="3548C90C"/>
    <w:rsid w:val="354CDF59"/>
    <w:rsid w:val="354D92E2"/>
    <w:rsid w:val="355213E8"/>
    <w:rsid w:val="355981DB"/>
    <w:rsid w:val="355C6FC5"/>
    <w:rsid w:val="35671218"/>
    <w:rsid w:val="3567757C"/>
    <w:rsid w:val="357B5FEC"/>
    <w:rsid w:val="35808C19"/>
    <w:rsid w:val="3584B890"/>
    <w:rsid w:val="35853F46"/>
    <w:rsid w:val="358757F7"/>
    <w:rsid w:val="3598D871"/>
    <w:rsid w:val="35A390BD"/>
    <w:rsid w:val="35ACE0C2"/>
    <w:rsid w:val="35B0CBB3"/>
    <w:rsid w:val="35B5D913"/>
    <w:rsid w:val="35C36D63"/>
    <w:rsid w:val="35CB33B0"/>
    <w:rsid w:val="35CD865D"/>
    <w:rsid w:val="35D81AC3"/>
    <w:rsid w:val="35FF5AA0"/>
    <w:rsid w:val="35FFA420"/>
    <w:rsid w:val="36005628"/>
    <w:rsid w:val="360994AF"/>
    <w:rsid w:val="360AD4B5"/>
    <w:rsid w:val="3616D062"/>
    <w:rsid w:val="3619251F"/>
    <w:rsid w:val="3620B2FC"/>
    <w:rsid w:val="3622FB64"/>
    <w:rsid w:val="362772C8"/>
    <w:rsid w:val="362FA899"/>
    <w:rsid w:val="362FB67E"/>
    <w:rsid w:val="3639BF8D"/>
    <w:rsid w:val="3642CCDE"/>
    <w:rsid w:val="365287D0"/>
    <w:rsid w:val="365AD772"/>
    <w:rsid w:val="365C4A7F"/>
    <w:rsid w:val="365E4135"/>
    <w:rsid w:val="365E7D30"/>
    <w:rsid w:val="36692446"/>
    <w:rsid w:val="366A2F97"/>
    <w:rsid w:val="3672399B"/>
    <w:rsid w:val="3686640C"/>
    <w:rsid w:val="3696DBCC"/>
    <w:rsid w:val="36993B82"/>
    <w:rsid w:val="369B890B"/>
    <w:rsid w:val="369F4B32"/>
    <w:rsid w:val="36A2295B"/>
    <w:rsid w:val="36C3F67A"/>
    <w:rsid w:val="36C8AC57"/>
    <w:rsid w:val="36CD99ED"/>
    <w:rsid w:val="36D5A669"/>
    <w:rsid w:val="36DCA68F"/>
    <w:rsid w:val="36DECE06"/>
    <w:rsid w:val="3706E99C"/>
    <w:rsid w:val="3710A744"/>
    <w:rsid w:val="37142CBC"/>
    <w:rsid w:val="371EFBB9"/>
    <w:rsid w:val="372A1126"/>
    <w:rsid w:val="372FF6A2"/>
    <w:rsid w:val="373531F1"/>
    <w:rsid w:val="37356D01"/>
    <w:rsid w:val="37368DDD"/>
    <w:rsid w:val="375275F2"/>
    <w:rsid w:val="3756BCEC"/>
    <w:rsid w:val="3768ED4B"/>
    <w:rsid w:val="3769EDCC"/>
    <w:rsid w:val="3774DDDE"/>
    <w:rsid w:val="3792BACB"/>
    <w:rsid w:val="379B51FC"/>
    <w:rsid w:val="379EED1C"/>
    <w:rsid w:val="37B3F3C2"/>
    <w:rsid w:val="37B52B07"/>
    <w:rsid w:val="37B8F68D"/>
    <w:rsid w:val="37B9BD8E"/>
    <w:rsid w:val="37C5F5E7"/>
    <w:rsid w:val="37DB3FED"/>
    <w:rsid w:val="3801C3D3"/>
    <w:rsid w:val="380F9DDF"/>
    <w:rsid w:val="3818947C"/>
    <w:rsid w:val="382AD476"/>
    <w:rsid w:val="382C225C"/>
    <w:rsid w:val="3834CD39"/>
    <w:rsid w:val="38394E61"/>
    <w:rsid w:val="38407CF6"/>
    <w:rsid w:val="384420DA"/>
    <w:rsid w:val="3855D8E1"/>
    <w:rsid w:val="38588A63"/>
    <w:rsid w:val="385A5A77"/>
    <w:rsid w:val="385E5123"/>
    <w:rsid w:val="387B4C7A"/>
    <w:rsid w:val="387D44B8"/>
    <w:rsid w:val="3896C926"/>
    <w:rsid w:val="389BA406"/>
    <w:rsid w:val="38B08F1E"/>
    <w:rsid w:val="38B5D9BD"/>
    <w:rsid w:val="38C9B463"/>
    <w:rsid w:val="38CDAF7A"/>
    <w:rsid w:val="38CF549B"/>
    <w:rsid w:val="38D092B4"/>
    <w:rsid w:val="38D57725"/>
    <w:rsid w:val="38E48184"/>
    <w:rsid w:val="38E4C12A"/>
    <w:rsid w:val="38ED0B62"/>
    <w:rsid w:val="38EFE37B"/>
    <w:rsid w:val="3903B8C7"/>
    <w:rsid w:val="39078760"/>
    <w:rsid w:val="39111629"/>
    <w:rsid w:val="392C63B4"/>
    <w:rsid w:val="39344347"/>
    <w:rsid w:val="393A6F66"/>
    <w:rsid w:val="39440B74"/>
    <w:rsid w:val="39465F0A"/>
    <w:rsid w:val="394DCB83"/>
    <w:rsid w:val="39521288"/>
    <w:rsid w:val="395D2D41"/>
    <w:rsid w:val="39687FE9"/>
    <w:rsid w:val="398370A9"/>
    <w:rsid w:val="39920200"/>
    <w:rsid w:val="3997542F"/>
    <w:rsid w:val="399CA6D1"/>
    <w:rsid w:val="399E6020"/>
    <w:rsid w:val="39A1B21E"/>
    <w:rsid w:val="39B78E16"/>
    <w:rsid w:val="39BA3271"/>
    <w:rsid w:val="39BBD5D2"/>
    <w:rsid w:val="39C4C155"/>
    <w:rsid w:val="39C59911"/>
    <w:rsid w:val="39D52F81"/>
    <w:rsid w:val="39D6C426"/>
    <w:rsid w:val="39EA0EA5"/>
    <w:rsid w:val="39EC1252"/>
    <w:rsid w:val="39EE72C5"/>
    <w:rsid w:val="39FB5BC7"/>
    <w:rsid w:val="3A03D623"/>
    <w:rsid w:val="3A210405"/>
    <w:rsid w:val="3A3A4D2B"/>
    <w:rsid w:val="3A3EBB57"/>
    <w:rsid w:val="3A47D48A"/>
    <w:rsid w:val="3A62ED9B"/>
    <w:rsid w:val="3A68FBEF"/>
    <w:rsid w:val="3A8BD1A2"/>
    <w:rsid w:val="3A8DAE89"/>
    <w:rsid w:val="3A9DA0DD"/>
    <w:rsid w:val="3AA8531C"/>
    <w:rsid w:val="3AB118A5"/>
    <w:rsid w:val="3AB28F96"/>
    <w:rsid w:val="3AC12BE9"/>
    <w:rsid w:val="3AD4FEEE"/>
    <w:rsid w:val="3ADAE7AF"/>
    <w:rsid w:val="3AEB3C33"/>
    <w:rsid w:val="3AEDF7C3"/>
    <w:rsid w:val="3AFED132"/>
    <w:rsid w:val="3B3377B1"/>
    <w:rsid w:val="3B356A88"/>
    <w:rsid w:val="3B474BF6"/>
    <w:rsid w:val="3B588DBC"/>
    <w:rsid w:val="3B5FE3F6"/>
    <w:rsid w:val="3B686874"/>
    <w:rsid w:val="3B69BC39"/>
    <w:rsid w:val="3B898F9D"/>
    <w:rsid w:val="3B8CA392"/>
    <w:rsid w:val="3B8DC3C9"/>
    <w:rsid w:val="3B8E18E5"/>
    <w:rsid w:val="3B91217F"/>
    <w:rsid w:val="3B99ADFB"/>
    <w:rsid w:val="3BA4A145"/>
    <w:rsid w:val="3BBC5CD1"/>
    <w:rsid w:val="3BC05B9E"/>
    <w:rsid w:val="3BC607A9"/>
    <w:rsid w:val="3BD4EE23"/>
    <w:rsid w:val="3BD6D558"/>
    <w:rsid w:val="3BDA8BB8"/>
    <w:rsid w:val="3BDE8916"/>
    <w:rsid w:val="3BE2BF3D"/>
    <w:rsid w:val="3BE876B7"/>
    <w:rsid w:val="3BE94655"/>
    <w:rsid w:val="3BF26CDC"/>
    <w:rsid w:val="3C0DB0F4"/>
    <w:rsid w:val="3C0DB3EC"/>
    <w:rsid w:val="3C27A203"/>
    <w:rsid w:val="3C2C7B7A"/>
    <w:rsid w:val="3C3C231A"/>
    <w:rsid w:val="3C3D2520"/>
    <w:rsid w:val="3C3E6AB3"/>
    <w:rsid w:val="3C3EA9C4"/>
    <w:rsid w:val="3C547061"/>
    <w:rsid w:val="3C5FE5A2"/>
    <w:rsid w:val="3C6059E6"/>
    <w:rsid w:val="3C663A84"/>
    <w:rsid w:val="3C9FCB4E"/>
    <w:rsid w:val="3CA8F277"/>
    <w:rsid w:val="3CABE6C3"/>
    <w:rsid w:val="3CAD04AA"/>
    <w:rsid w:val="3CB068E2"/>
    <w:rsid w:val="3CEBFEB9"/>
    <w:rsid w:val="3D087D06"/>
    <w:rsid w:val="3D122D3D"/>
    <w:rsid w:val="3D1EBE13"/>
    <w:rsid w:val="3D1EE165"/>
    <w:rsid w:val="3D28BB40"/>
    <w:rsid w:val="3D39DE7D"/>
    <w:rsid w:val="3D49789B"/>
    <w:rsid w:val="3D4D0798"/>
    <w:rsid w:val="3D4FD973"/>
    <w:rsid w:val="3D66EAE5"/>
    <w:rsid w:val="3D697A28"/>
    <w:rsid w:val="3D7F754C"/>
    <w:rsid w:val="3D871A7F"/>
    <w:rsid w:val="3D8F8C3B"/>
    <w:rsid w:val="3D9A8E5D"/>
    <w:rsid w:val="3DAC4BEF"/>
    <w:rsid w:val="3DAF3626"/>
    <w:rsid w:val="3DB506CF"/>
    <w:rsid w:val="3DC6CB81"/>
    <w:rsid w:val="3DCE7F48"/>
    <w:rsid w:val="3DD113A1"/>
    <w:rsid w:val="3DE41F62"/>
    <w:rsid w:val="3DFCD23F"/>
    <w:rsid w:val="3E0554F9"/>
    <w:rsid w:val="3E067342"/>
    <w:rsid w:val="3E20DCCF"/>
    <w:rsid w:val="3E31054C"/>
    <w:rsid w:val="3E456DBA"/>
    <w:rsid w:val="3E4C81E9"/>
    <w:rsid w:val="3E529C33"/>
    <w:rsid w:val="3E57AAAC"/>
    <w:rsid w:val="3E5A0FE2"/>
    <w:rsid w:val="3E5A4E08"/>
    <w:rsid w:val="3E70B4A2"/>
    <w:rsid w:val="3E73C1AF"/>
    <w:rsid w:val="3E7B32B4"/>
    <w:rsid w:val="3E81F1A8"/>
    <w:rsid w:val="3E849449"/>
    <w:rsid w:val="3E84E860"/>
    <w:rsid w:val="3E8CF928"/>
    <w:rsid w:val="3E9556C2"/>
    <w:rsid w:val="3E9B40A4"/>
    <w:rsid w:val="3EAF4242"/>
    <w:rsid w:val="3EAF8027"/>
    <w:rsid w:val="3EDE707B"/>
    <w:rsid w:val="3EE1C5A2"/>
    <w:rsid w:val="3F00E1C7"/>
    <w:rsid w:val="3F11B661"/>
    <w:rsid w:val="3F15DDCD"/>
    <w:rsid w:val="3F19D888"/>
    <w:rsid w:val="3F1B45AD"/>
    <w:rsid w:val="3F1EF4A9"/>
    <w:rsid w:val="3F27D7F2"/>
    <w:rsid w:val="3F2C2AEE"/>
    <w:rsid w:val="3F365EBE"/>
    <w:rsid w:val="3F3CB915"/>
    <w:rsid w:val="3F3D46DF"/>
    <w:rsid w:val="3F44D334"/>
    <w:rsid w:val="3F4551B6"/>
    <w:rsid w:val="3F4B3B98"/>
    <w:rsid w:val="3F573C2B"/>
    <w:rsid w:val="3F603116"/>
    <w:rsid w:val="3F7B5997"/>
    <w:rsid w:val="3F7FEFC3"/>
    <w:rsid w:val="3F8057AD"/>
    <w:rsid w:val="3F8A5522"/>
    <w:rsid w:val="3FA1864F"/>
    <w:rsid w:val="3FA52A59"/>
    <w:rsid w:val="3FAE9BA7"/>
    <w:rsid w:val="3FBAC3DE"/>
    <w:rsid w:val="3FC717CC"/>
    <w:rsid w:val="3FE38093"/>
    <w:rsid w:val="3FE651D2"/>
    <w:rsid w:val="3FF4FA95"/>
    <w:rsid w:val="4007417B"/>
    <w:rsid w:val="40224E49"/>
    <w:rsid w:val="40226C36"/>
    <w:rsid w:val="40386378"/>
    <w:rsid w:val="403B2C77"/>
    <w:rsid w:val="403EE89C"/>
    <w:rsid w:val="405FCA74"/>
    <w:rsid w:val="406325C8"/>
    <w:rsid w:val="407C8D7D"/>
    <w:rsid w:val="408BF8B2"/>
    <w:rsid w:val="408D763F"/>
    <w:rsid w:val="4099FFD9"/>
    <w:rsid w:val="409C8910"/>
    <w:rsid w:val="40B0ECC3"/>
    <w:rsid w:val="40D22F1F"/>
    <w:rsid w:val="40E12217"/>
    <w:rsid w:val="40F56B6C"/>
    <w:rsid w:val="40F91318"/>
    <w:rsid w:val="410E486C"/>
    <w:rsid w:val="410F385E"/>
    <w:rsid w:val="4110D012"/>
    <w:rsid w:val="411794A0"/>
    <w:rsid w:val="411C280E"/>
    <w:rsid w:val="411FDCE2"/>
    <w:rsid w:val="4120F412"/>
    <w:rsid w:val="412A6D4F"/>
    <w:rsid w:val="412DC07B"/>
    <w:rsid w:val="41418E7C"/>
    <w:rsid w:val="414D0B74"/>
    <w:rsid w:val="4157EA69"/>
    <w:rsid w:val="4163C95C"/>
    <w:rsid w:val="4176BB29"/>
    <w:rsid w:val="4184CBF5"/>
    <w:rsid w:val="4188BC53"/>
    <w:rsid w:val="418DBA9C"/>
    <w:rsid w:val="4192CADD"/>
    <w:rsid w:val="41A9DE48"/>
    <w:rsid w:val="41AD123F"/>
    <w:rsid w:val="41BB4DA5"/>
    <w:rsid w:val="41C3278F"/>
    <w:rsid w:val="41DB609E"/>
    <w:rsid w:val="41E0BAA0"/>
    <w:rsid w:val="41E4E375"/>
    <w:rsid w:val="41ED5EB5"/>
    <w:rsid w:val="4204D666"/>
    <w:rsid w:val="420775CC"/>
    <w:rsid w:val="4209DFE7"/>
    <w:rsid w:val="4213020F"/>
    <w:rsid w:val="42223F4A"/>
    <w:rsid w:val="422AB63C"/>
    <w:rsid w:val="422AF7DC"/>
    <w:rsid w:val="423F4DD6"/>
    <w:rsid w:val="42492FB5"/>
    <w:rsid w:val="424EC59E"/>
    <w:rsid w:val="425451B9"/>
    <w:rsid w:val="4258D8C9"/>
    <w:rsid w:val="425A4F17"/>
    <w:rsid w:val="4266236B"/>
    <w:rsid w:val="426FDDE9"/>
    <w:rsid w:val="4286199B"/>
    <w:rsid w:val="428AEE82"/>
    <w:rsid w:val="4296E387"/>
    <w:rsid w:val="42AB509C"/>
    <w:rsid w:val="42ABBE16"/>
    <w:rsid w:val="42AD8B21"/>
    <w:rsid w:val="42BCC473"/>
    <w:rsid w:val="42CFE954"/>
    <w:rsid w:val="42D3535F"/>
    <w:rsid w:val="42D47C01"/>
    <w:rsid w:val="42E5383B"/>
    <w:rsid w:val="4302AAFB"/>
    <w:rsid w:val="4311AE6D"/>
    <w:rsid w:val="43206EC2"/>
    <w:rsid w:val="43239BE0"/>
    <w:rsid w:val="435559AC"/>
    <w:rsid w:val="43568664"/>
    <w:rsid w:val="43568793"/>
    <w:rsid w:val="43593716"/>
    <w:rsid w:val="436F3CFC"/>
    <w:rsid w:val="4381F2D1"/>
    <w:rsid w:val="439EEA2B"/>
    <w:rsid w:val="43A245D8"/>
    <w:rsid w:val="43A72911"/>
    <w:rsid w:val="43B0E6CE"/>
    <w:rsid w:val="43B1ED85"/>
    <w:rsid w:val="43B9659B"/>
    <w:rsid w:val="43D04539"/>
    <w:rsid w:val="43DB3335"/>
    <w:rsid w:val="43EB48DC"/>
    <w:rsid w:val="43ED6C5F"/>
    <w:rsid w:val="43EE39F6"/>
    <w:rsid w:val="44007707"/>
    <w:rsid w:val="44107C10"/>
    <w:rsid w:val="441B9D33"/>
    <w:rsid w:val="442D9B4A"/>
    <w:rsid w:val="4430B3DA"/>
    <w:rsid w:val="44360D05"/>
    <w:rsid w:val="443FD89F"/>
    <w:rsid w:val="4493DA45"/>
    <w:rsid w:val="44AD5F3B"/>
    <w:rsid w:val="44AF8728"/>
    <w:rsid w:val="44B89D61"/>
    <w:rsid w:val="44C0E46C"/>
    <w:rsid w:val="44C89CE6"/>
    <w:rsid w:val="44D13EEC"/>
    <w:rsid w:val="44D791BE"/>
    <w:rsid w:val="44D9B49A"/>
    <w:rsid w:val="44E04297"/>
    <w:rsid w:val="44E69E1A"/>
    <w:rsid w:val="44F7A405"/>
    <w:rsid w:val="44FA34FB"/>
    <w:rsid w:val="44FBCBDE"/>
    <w:rsid w:val="44FFE330"/>
    <w:rsid w:val="4502DAAD"/>
    <w:rsid w:val="45211AE8"/>
    <w:rsid w:val="45233121"/>
    <w:rsid w:val="4524752F"/>
    <w:rsid w:val="4525B39C"/>
    <w:rsid w:val="452A2FF9"/>
    <w:rsid w:val="453E2E8D"/>
    <w:rsid w:val="45488DFC"/>
    <w:rsid w:val="454D440E"/>
    <w:rsid w:val="455B4E99"/>
    <w:rsid w:val="456303B3"/>
    <w:rsid w:val="456A693C"/>
    <w:rsid w:val="45909792"/>
    <w:rsid w:val="45B1AA55"/>
    <w:rsid w:val="45C7B487"/>
    <w:rsid w:val="45D3BC63"/>
    <w:rsid w:val="45D47532"/>
    <w:rsid w:val="45D57A9E"/>
    <w:rsid w:val="45D9912D"/>
    <w:rsid w:val="45DE63DF"/>
    <w:rsid w:val="45E2171D"/>
    <w:rsid w:val="45E25B80"/>
    <w:rsid w:val="45E2E64E"/>
    <w:rsid w:val="45E80B19"/>
    <w:rsid w:val="45F26D39"/>
    <w:rsid w:val="45F34E05"/>
    <w:rsid w:val="45FD6992"/>
    <w:rsid w:val="45FDB397"/>
    <w:rsid w:val="460EF493"/>
    <w:rsid w:val="4624DCCB"/>
    <w:rsid w:val="46366256"/>
    <w:rsid w:val="464A783F"/>
    <w:rsid w:val="4653E6F0"/>
    <w:rsid w:val="466521C7"/>
    <w:rsid w:val="4669F854"/>
    <w:rsid w:val="4677AF7B"/>
    <w:rsid w:val="469CA035"/>
    <w:rsid w:val="46A2ED29"/>
    <w:rsid w:val="46A5F1D2"/>
    <w:rsid w:val="46BAC7A8"/>
    <w:rsid w:val="46D6F97E"/>
    <w:rsid w:val="46D76F38"/>
    <w:rsid w:val="46DE43EB"/>
    <w:rsid w:val="46EB07BF"/>
    <w:rsid w:val="470551EE"/>
    <w:rsid w:val="47092DDD"/>
    <w:rsid w:val="47096BA2"/>
    <w:rsid w:val="4710F3E6"/>
    <w:rsid w:val="472D08EC"/>
    <w:rsid w:val="472D4BAE"/>
    <w:rsid w:val="4733BFB1"/>
    <w:rsid w:val="473A9679"/>
    <w:rsid w:val="473D0D09"/>
    <w:rsid w:val="473F9833"/>
    <w:rsid w:val="474153A4"/>
    <w:rsid w:val="4741AD46"/>
    <w:rsid w:val="474D7AB6"/>
    <w:rsid w:val="474F7666"/>
    <w:rsid w:val="47763AFE"/>
    <w:rsid w:val="47789490"/>
    <w:rsid w:val="477A3440"/>
    <w:rsid w:val="477BF30C"/>
    <w:rsid w:val="477C0798"/>
    <w:rsid w:val="477F4789"/>
    <w:rsid w:val="4783281D"/>
    <w:rsid w:val="47862464"/>
    <w:rsid w:val="478F1E66"/>
    <w:rsid w:val="47930EE2"/>
    <w:rsid w:val="4794EB5B"/>
    <w:rsid w:val="4797FEB5"/>
    <w:rsid w:val="47A3B209"/>
    <w:rsid w:val="47A4A4E9"/>
    <w:rsid w:val="47A62E55"/>
    <w:rsid w:val="47B6025F"/>
    <w:rsid w:val="47D232B7"/>
    <w:rsid w:val="47D4F4E5"/>
    <w:rsid w:val="47D96E24"/>
    <w:rsid w:val="47DFB688"/>
    <w:rsid w:val="47E12A60"/>
    <w:rsid w:val="47E181D6"/>
    <w:rsid w:val="47E293FF"/>
    <w:rsid w:val="480379AB"/>
    <w:rsid w:val="4821B432"/>
    <w:rsid w:val="4829D2C4"/>
    <w:rsid w:val="4853D3F1"/>
    <w:rsid w:val="48550F50"/>
    <w:rsid w:val="48569809"/>
    <w:rsid w:val="48570DA1"/>
    <w:rsid w:val="48724A4B"/>
    <w:rsid w:val="4872C9DF"/>
    <w:rsid w:val="487E8A53"/>
    <w:rsid w:val="48962B09"/>
    <w:rsid w:val="489AACDB"/>
    <w:rsid w:val="48B36AB0"/>
    <w:rsid w:val="48B3DC1E"/>
    <w:rsid w:val="48B5A1BC"/>
    <w:rsid w:val="48C1BDE7"/>
    <w:rsid w:val="48DD7DA7"/>
    <w:rsid w:val="48DDA934"/>
    <w:rsid w:val="48E93EE8"/>
    <w:rsid w:val="48FC7FD4"/>
    <w:rsid w:val="4901060C"/>
    <w:rsid w:val="49097E28"/>
    <w:rsid w:val="490A7698"/>
    <w:rsid w:val="490E1EA0"/>
    <w:rsid w:val="491A8710"/>
    <w:rsid w:val="492B9AC4"/>
    <w:rsid w:val="492EBF8F"/>
    <w:rsid w:val="49310F87"/>
    <w:rsid w:val="49553B18"/>
    <w:rsid w:val="495814DC"/>
    <w:rsid w:val="495AA2DB"/>
    <w:rsid w:val="4971282E"/>
    <w:rsid w:val="49774FE2"/>
    <w:rsid w:val="49856CAD"/>
    <w:rsid w:val="49AF503D"/>
    <w:rsid w:val="49B41FF1"/>
    <w:rsid w:val="49BD1CC8"/>
    <w:rsid w:val="49BF2734"/>
    <w:rsid w:val="49C23EA5"/>
    <w:rsid w:val="49CDA850"/>
    <w:rsid w:val="49D1ADA5"/>
    <w:rsid w:val="49D6E4E7"/>
    <w:rsid w:val="49E4FE0B"/>
    <w:rsid w:val="49FCFE2E"/>
    <w:rsid w:val="4A14BF09"/>
    <w:rsid w:val="4A35AACE"/>
    <w:rsid w:val="4A396D93"/>
    <w:rsid w:val="4A3C54E3"/>
    <w:rsid w:val="4A3C6EA5"/>
    <w:rsid w:val="4A43EA49"/>
    <w:rsid w:val="4A4894A8"/>
    <w:rsid w:val="4A4E4FEB"/>
    <w:rsid w:val="4A5C9BAE"/>
    <w:rsid w:val="4A656C38"/>
    <w:rsid w:val="4A74ADCB"/>
    <w:rsid w:val="4A8B9FEF"/>
    <w:rsid w:val="4A8EAE04"/>
    <w:rsid w:val="4AA84C2E"/>
    <w:rsid w:val="4AA9C008"/>
    <w:rsid w:val="4ABEE4B4"/>
    <w:rsid w:val="4AC0B29A"/>
    <w:rsid w:val="4AC19AA4"/>
    <w:rsid w:val="4AD90F33"/>
    <w:rsid w:val="4ADC5983"/>
    <w:rsid w:val="4AE8DF16"/>
    <w:rsid w:val="4AE9A927"/>
    <w:rsid w:val="4AEC0870"/>
    <w:rsid w:val="4B00FC39"/>
    <w:rsid w:val="4B06D971"/>
    <w:rsid w:val="4B07E12D"/>
    <w:rsid w:val="4B09D379"/>
    <w:rsid w:val="4B19EE32"/>
    <w:rsid w:val="4B26E4E4"/>
    <w:rsid w:val="4B273CD8"/>
    <w:rsid w:val="4B275813"/>
    <w:rsid w:val="4B276F3C"/>
    <w:rsid w:val="4B2F8CF9"/>
    <w:rsid w:val="4B304292"/>
    <w:rsid w:val="4B44CB54"/>
    <w:rsid w:val="4B4937C5"/>
    <w:rsid w:val="4B4DD13E"/>
    <w:rsid w:val="4B63A5AA"/>
    <w:rsid w:val="4B64D060"/>
    <w:rsid w:val="4B6978B1"/>
    <w:rsid w:val="4B69F968"/>
    <w:rsid w:val="4B6A32F6"/>
    <w:rsid w:val="4B866F32"/>
    <w:rsid w:val="4B86C530"/>
    <w:rsid w:val="4B9516A0"/>
    <w:rsid w:val="4B952FB5"/>
    <w:rsid w:val="4BA0C448"/>
    <w:rsid w:val="4BA1066D"/>
    <w:rsid w:val="4BA387C5"/>
    <w:rsid w:val="4BA46DA3"/>
    <w:rsid w:val="4BB09A81"/>
    <w:rsid w:val="4BBA2711"/>
    <w:rsid w:val="4BCC2540"/>
    <w:rsid w:val="4BCD213E"/>
    <w:rsid w:val="4BE1D061"/>
    <w:rsid w:val="4BEDA097"/>
    <w:rsid w:val="4C0D0E5E"/>
    <w:rsid w:val="4C26C3CA"/>
    <w:rsid w:val="4C2B21E1"/>
    <w:rsid w:val="4C48BC38"/>
    <w:rsid w:val="4C493365"/>
    <w:rsid w:val="4C4DA563"/>
    <w:rsid w:val="4C636403"/>
    <w:rsid w:val="4C768D41"/>
    <w:rsid w:val="4C919D79"/>
    <w:rsid w:val="4C93F232"/>
    <w:rsid w:val="4C942AEC"/>
    <w:rsid w:val="4C99AF3D"/>
    <w:rsid w:val="4CA5A3DA"/>
    <w:rsid w:val="4CA8C8F0"/>
    <w:rsid w:val="4CAF8350"/>
    <w:rsid w:val="4CC6C681"/>
    <w:rsid w:val="4CCB15FA"/>
    <w:rsid w:val="4CE8D493"/>
    <w:rsid w:val="4CF6ABEC"/>
    <w:rsid w:val="4CF8955E"/>
    <w:rsid w:val="4D0CE0A6"/>
    <w:rsid w:val="4D133C20"/>
    <w:rsid w:val="4D1653D2"/>
    <w:rsid w:val="4D1BB980"/>
    <w:rsid w:val="4D2B95A9"/>
    <w:rsid w:val="4D33CC34"/>
    <w:rsid w:val="4D3DA15B"/>
    <w:rsid w:val="4D3F5826"/>
    <w:rsid w:val="4D46B0BC"/>
    <w:rsid w:val="4D4745AC"/>
    <w:rsid w:val="4D5150A1"/>
    <w:rsid w:val="4D51AC21"/>
    <w:rsid w:val="4D532636"/>
    <w:rsid w:val="4D69C950"/>
    <w:rsid w:val="4D6BE852"/>
    <w:rsid w:val="4D6FE4E5"/>
    <w:rsid w:val="4D76B617"/>
    <w:rsid w:val="4D80F7B6"/>
    <w:rsid w:val="4D857F2A"/>
    <w:rsid w:val="4D858C63"/>
    <w:rsid w:val="4D943C70"/>
    <w:rsid w:val="4D9FD3F7"/>
    <w:rsid w:val="4DA4D842"/>
    <w:rsid w:val="4DAAF6DB"/>
    <w:rsid w:val="4DB1E804"/>
    <w:rsid w:val="4DBA41D1"/>
    <w:rsid w:val="4DBCDB9A"/>
    <w:rsid w:val="4DD023CF"/>
    <w:rsid w:val="4DDAE38E"/>
    <w:rsid w:val="4DE78A21"/>
    <w:rsid w:val="4DE975C4"/>
    <w:rsid w:val="4DFE169F"/>
    <w:rsid w:val="4E019E9D"/>
    <w:rsid w:val="4E046E26"/>
    <w:rsid w:val="4E092F66"/>
    <w:rsid w:val="4E0A98F4"/>
    <w:rsid w:val="4E167661"/>
    <w:rsid w:val="4E1BB1AD"/>
    <w:rsid w:val="4E206893"/>
    <w:rsid w:val="4E3189F5"/>
    <w:rsid w:val="4E3B4C00"/>
    <w:rsid w:val="4E3B56E7"/>
    <w:rsid w:val="4E41743B"/>
    <w:rsid w:val="4E4B53B1"/>
    <w:rsid w:val="4E4C09A7"/>
    <w:rsid w:val="4E513AD5"/>
    <w:rsid w:val="4E604AFA"/>
    <w:rsid w:val="4E632D3D"/>
    <w:rsid w:val="4E6DEF89"/>
    <w:rsid w:val="4E91B914"/>
    <w:rsid w:val="4E94B42C"/>
    <w:rsid w:val="4E9A3FB5"/>
    <w:rsid w:val="4E9C7199"/>
    <w:rsid w:val="4E9EA6FB"/>
    <w:rsid w:val="4EB73A38"/>
    <w:rsid w:val="4EBAD28C"/>
    <w:rsid w:val="4EBF7C07"/>
    <w:rsid w:val="4EC7F760"/>
    <w:rsid w:val="4ED8A0E1"/>
    <w:rsid w:val="4EDC0C84"/>
    <w:rsid w:val="4EE367C5"/>
    <w:rsid w:val="4EF72E7F"/>
    <w:rsid w:val="4F0E00C9"/>
    <w:rsid w:val="4F148AEF"/>
    <w:rsid w:val="4F17BBB3"/>
    <w:rsid w:val="4F1C05CB"/>
    <w:rsid w:val="4F2EA998"/>
    <w:rsid w:val="4F385C44"/>
    <w:rsid w:val="4F5DBA16"/>
    <w:rsid w:val="4F68E724"/>
    <w:rsid w:val="4F6E0AE8"/>
    <w:rsid w:val="4F83BBDF"/>
    <w:rsid w:val="4F851880"/>
    <w:rsid w:val="4F98E3CA"/>
    <w:rsid w:val="4FAE2E03"/>
    <w:rsid w:val="4FB2FEB0"/>
    <w:rsid w:val="4FC7831C"/>
    <w:rsid w:val="4FCDE0D0"/>
    <w:rsid w:val="4FCE4EFA"/>
    <w:rsid w:val="4FDB0AD5"/>
    <w:rsid w:val="4FE707FD"/>
    <w:rsid w:val="502385CB"/>
    <w:rsid w:val="50361016"/>
    <w:rsid w:val="5046B5A8"/>
    <w:rsid w:val="505FA489"/>
    <w:rsid w:val="5080E134"/>
    <w:rsid w:val="508D999F"/>
    <w:rsid w:val="50A11E98"/>
    <w:rsid w:val="50AD86EB"/>
    <w:rsid w:val="50AF41D4"/>
    <w:rsid w:val="50B7B1FF"/>
    <w:rsid w:val="50CDE767"/>
    <w:rsid w:val="50E3708D"/>
    <w:rsid w:val="5104D703"/>
    <w:rsid w:val="510E09D7"/>
    <w:rsid w:val="51211686"/>
    <w:rsid w:val="512465D9"/>
    <w:rsid w:val="5138801C"/>
    <w:rsid w:val="5139D174"/>
    <w:rsid w:val="514E3D5E"/>
    <w:rsid w:val="51503F8B"/>
    <w:rsid w:val="51582479"/>
    <w:rsid w:val="515C08AA"/>
    <w:rsid w:val="5163D607"/>
    <w:rsid w:val="51653A93"/>
    <w:rsid w:val="516798FC"/>
    <w:rsid w:val="516F7490"/>
    <w:rsid w:val="5174E1D3"/>
    <w:rsid w:val="5176F08C"/>
    <w:rsid w:val="5179A8E3"/>
    <w:rsid w:val="517CAEA5"/>
    <w:rsid w:val="5192FEC3"/>
    <w:rsid w:val="519DEF22"/>
    <w:rsid w:val="51AFC1F4"/>
    <w:rsid w:val="51B3249E"/>
    <w:rsid w:val="51C2ED7F"/>
    <w:rsid w:val="51FF06CC"/>
    <w:rsid w:val="5207530B"/>
    <w:rsid w:val="5207F66F"/>
    <w:rsid w:val="520B490D"/>
    <w:rsid w:val="520D8623"/>
    <w:rsid w:val="521F8EA7"/>
    <w:rsid w:val="5228260C"/>
    <w:rsid w:val="522CAEE6"/>
    <w:rsid w:val="522CE7FD"/>
    <w:rsid w:val="5235352E"/>
    <w:rsid w:val="525A3443"/>
    <w:rsid w:val="525BC2B4"/>
    <w:rsid w:val="525DE9DE"/>
    <w:rsid w:val="5265AFD5"/>
    <w:rsid w:val="526EF4CB"/>
    <w:rsid w:val="5274FB35"/>
    <w:rsid w:val="52768F2E"/>
    <w:rsid w:val="5293132F"/>
    <w:rsid w:val="52989FCA"/>
    <w:rsid w:val="52A1219B"/>
    <w:rsid w:val="52A3B3FA"/>
    <w:rsid w:val="52BC7978"/>
    <w:rsid w:val="52BCE6E7"/>
    <w:rsid w:val="52D77AA2"/>
    <w:rsid w:val="52E0408C"/>
    <w:rsid w:val="52E728CD"/>
    <w:rsid w:val="52EA4F1E"/>
    <w:rsid w:val="52F6FE91"/>
    <w:rsid w:val="530D3ABE"/>
    <w:rsid w:val="531E4FC7"/>
    <w:rsid w:val="532FBDE2"/>
    <w:rsid w:val="532FEAF9"/>
    <w:rsid w:val="53311D5F"/>
    <w:rsid w:val="533EF4A0"/>
    <w:rsid w:val="5351EC3D"/>
    <w:rsid w:val="5354887B"/>
    <w:rsid w:val="5360BF65"/>
    <w:rsid w:val="53673ED8"/>
    <w:rsid w:val="5368AD33"/>
    <w:rsid w:val="5371271C"/>
    <w:rsid w:val="538AFB04"/>
    <w:rsid w:val="5392ED2A"/>
    <w:rsid w:val="53991448"/>
    <w:rsid w:val="539CFB34"/>
    <w:rsid w:val="53A6007F"/>
    <w:rsid w:val="53A9FB6D"/>
    <w:rsid w:val="53AE99AA"/>
    <w:rsid w:val="53B3495D"/>
    <w:rsid w:val="53BC41EC"/>
    <w:rsid w:val="53C13973"/>
    <w:rsid w:val="53C1840B"/>
    <w:rsid w:val="53D2C041"/>
    <w:rsid w:val="53D2F26F"/>
    <w:rsid w:val="53EFEB9C"/>
    <w:rsid w:val="53F4241E"/>
    <w:rsid w:val="542AE860"/>
    <w:rsid w:val="54347622"/>
    <w:rsid w:val="54425BE7"/>
    <w:rsid w:val="5454DECA"/>
    <w:rsid w:val="5455F4DC"/>
    <w:rsid w:val="5459A410"/>
    <w:rsid w:val="54687CEA"/>
    <w:rsid w:val="546AA1D1"/>
    <w:rsid w:val="546AACBE"/>
    <w:rsid w:val="546F67ED"/>
    <w:rsid w:val="5471AA8D"/>
    <w:rsid w:val="547C3A57"/>
    <w:rsid w:val="547CE461"/>
    <w:rsid w:val="54818EBB"/>
    <w:rsid w:val="54AEBD81"/>
    <w:rsid w:val="54B78A4F"/>
    <w:rsid w:val="54CDFC56"/>
    <w:rsid w:val="54DC01B3"/>
    <w:rsid w:val="54EDBB67"/>
    <w:rsid w:val="54F19061"/>
    <w:rsid w:val="54F5CA4D"/>
    <w:rsid w:val="54FA8E41"/>
    <w:rsid w:val="54FAA2D8"/>
    <w:rsid w:val="550F6B1B"/>
    <w:rsid w:val="5526CB65"/>
    <w:rsid w:val="552E7F2C"/>
    <w:rsid w:val="5546055A"/>
    <w:rsid w:val="554A6A0B"/>
    <w:rsid w:val="554AAD6C"/>
    <w:rsid w:val="555A3C0C"/>
    <w:rsid w:val="555ACAC2"/>
    <w:rsid w:val="556488BF"/>
    <w:rsid w:val="5565FF66"/>
    <w:rsid w:val="5579A112"/>
    <w:rsid w:val="557C3C9A"/>
    <w:rsid w:val="55890522"/>
    <w:rsid w:val="558D93A5"/>
    <w:rsid w:val="55A2D852"/>
    <w:rsid w:val="55A32ABA"/>
    <w:rsid w:val="55A4FF69"/>
    <w:rsid w:val="55AA8155"/>
    <w:rsid w:val="55C1FD4C"/>
    <w:rsid w:val="55E34909"/>
    <w:rsid w:val="55E55E1E"/>
    <w:rsid w:val="55EADA77"/>
    <w:rsid w:val="55F90A18"/>
    <w:rsid w:val="55FA2B30"/>
    <w:rsid w:val="560D4297"/>
    <w:rsid w:val="56228262"/>
    <w:rsid w:val="56238BB1"/>
    <w:rsid w:val="5637E844"/>
    <w:rsid w:val="563FF35F"/>
    <w:rsid w:val="564EC26E"/>
    <w:rsid w:val="5658CFE3"/>
    <w:rsid w:val="565B3F41"/>
    <w:rsid w:val="565D4C04"/>
    <w:rsid w:val="5662051A"/>
    <w:rsid w:val="566E96B7"/>
    <w:rsid w:val="5678B9AD"/>
    <w:rsid w:val="567BE839"/>
    <w:rsid w:val="567C986E"/>
    <w:rsid w:val="5682C9DE"/>
    <w:rsid w:val="568D7C30"/>
    <w:rsid w:val="56A1803B"/>
    <w:rsid w:val="56A1AA12"/>
    <w:rsid w:val="56A4D318"/>
    <w:rsid w:val="56A5519A"/>
    <w:rsid w:val="56AB3B7C"/>
    <w:rsid w:val="56B39E19"/>
    <w:rsid w:val="56B5A209"/>
    <w:rsid w:val="56B7311C"/>
    <w:rsid w:val="56B912CB"/>
    <w:rsid w:val="56BA7271"/>
    <w:rsid w:val="56BF42A9"/>
    <w:rsid w:val="56DF660A"/>
    <w:rsid w:val="56E73C53"/>
    <w:rsid w:val="56EE78A5"/>
    <w:rsid w:val="56F4EF2F"/>
    <w:rsid w:val="56FCDB23"/>
    <w:rsid w:val="571D2A0D"/>
    <w:rsid w:val="57263037"/>
    <w:rsid w:val="572F0BF4"/>
    <w:rsid w:val="5745A8D5"/>
    <w:rsid w:val="57524B2C"/>
    <w:rsid w:val="5760EFA4"/>
    <w:rsid w:val="576184A3"/>
    <w:rsid w:val="576E8A8C"/>
    <w:rsid w:val="5783EFFA"/>
    <w:rsid w:val="578567DE"/>
    <w:rsid w:val="578DC502"/>
    <w:rsid w:val="5798758E"/>
    <w:rsid w:val="57A912F8"/>
    <w:rsid w:val="57AC27EB"/>
    <w:rsid w:val="57B93FE8"/>
    <w:rsid w:val="57C39FB4"/>
    <w:rsid w:val="57CE87CA"/>
    <w:rsid w:val="57DCD977"/>
    <w:rsid w:val="57E3AA3C"/>
    <w:rsid w:val="57E65E43"/>
    <w:rsid w:val="57F653F9"/>
    <w:rsid w:val="57FC99DA"/>
    <w:rsid w:val="57FD0E08"/>
    <w:rsid w:val="5807747D"/>
    <w:rsid w:val="580CD7E6"/>
    <w:rsid w:val="581801A5"/>
    <w:rsid w:val="581F0378"/>
    <w:rsid w:val="58253266"/>
    <w:rsid w:val="5831A4F5"/>
    <w:rsid w:val="585703A3"/>
    <w:rsid w:val="5858769F"/>
    <w:rsid w:val="5865D65B"/>
    <w:rsid w:val="586DA2CE"/>
    <w:rsid w:val="5877FC4F"/>
    <w:rsid w:val="5883CD42"/>
    <w:rsid w:val="5888EDA9"/>
    <w:rsid w:val="5889F853"/>
    <w:rsid w:val="588B0C54"/>
    <w:rsid w:val="5892EDB3"/>
    <w:rsid w:val="5893454A"/>
    <w:rsid w:val="5899B15D"/>
    <w:rsid w:val="589A12FA"/>
    <w:rsid w:val="58A438D9"/>
    <w:rsid w:val="58C01B4E"/>
    <w:rsid w:val="58C35174"/>
    <w:rsid w:val="58C8AAB8"/>
    <w:rsid w:val="58DFD7C1"/>
    <w:rsid w:val="58EF5427"/>
    <w:rsid w:val="58F628FC"/>
    <w:rsid w:val="58F9456E"/>
    <w:rsid w:val="590676DD"/>
    <w:rsid w:val="59128CA8"/>
    <w:rsid w:val="591A9124"/>
    <w:rsid w:val="5931C55D"/>
    <w:rsid w:val="5945D686"/>
    <w:rsid w:val="594997E9"/>
    <w:rsid w:val="5953066B"/>
    <w:rsid w:val="595A28F7"/>
    <w:rsid w:val="595A4825"/>
    <w:rsid w:val="595BEBAF"/>
    <w:rsid w:val="595D2910"/>
    <w:rsid w:val="595F4A4E"/>
    <w:rsid w:val="59761121"/>
    <w:rsid w:val="597D4192"/>
    <w:rsid w:val="598C15CE"/>
    <w:rsid w:val="599011DD"/>
    <w:rsid w:val="59958C35"/>
    <w:rsid w:val="59967A86"/>
    <w:rsid w:val="59AE2F3E"/>
    <w:rsid w:val="59B1D6CF"/>
    <w:rsid w:val="59B63ACA"/>
    <w:rsid w:val="59B64AD4"/>
    <w:rsid w:val="59D1E43F"/>
    <w:rsid w:val="59D4D264"/>
    <w:rsid w:val="59D9602C"/>
    <w:rsid w:val="59E68EB3"/>
    <w:rsid w:val="59F6E36B"/>
    <w:rsid w:val="59FAFDF8"/>
    <w:rsid w:val="5A04B611"/>
    <w:rsid w:val="5A0B4570"/>
    <w:rsid w:val="5A148154"/>
    <w:rsid w:val="5A1F9DA3"/>
    <w:rsid w:val="5A335343"/>
    <w:rsid w:val="5A347BE5"/>
    <w:rsid w:val="5A3730F8"/>
    <w:rsid w:val="5A3988D3"/>
    <w:rsid w:val="5A52FC18"/>
    <w:rsid w:val="5A540ECF"/>
    <w:rsid w:val="5A55C5C6"/>
    <w:rsid w:val="5A56FFFA"/>
    <w:rsid w:val="5A6BC278"/>
    <w:rsid w:val="5A71A01A"/>
    <w:rsid w:val="5AA00E9D"/>
    <w:rsid w:val="5AA5798A"/>
    <w:rsid w:val="5ABE9F1C"/>
    <w:rsid w:val="5ABEEBD2"/>
    <w:rsid w:val="5ADD5D6B"/>
    <w:rsid w:val="5ADF3B06"/>
    <w:rsid w:val="5AE534D4"/>
    <w:rsid w:val="5AF8CE30"/>
    <w:rsid w:val="5B05EE50"/>
    <w:rsid w:val="5B0D8ED6"/>
    <w:rsid w:val="5B1D1E76"/>
    <w:rsid w:val="5B48D042"/>
    <w:rsid w:val="5B5EFF28"/>
    <w:rsid w:val="5B648932"/>
    <w:rsid w:val="5B64FC88"/>
    <w:rsid w:val="5B800AC9"/>
    <w:rsid w:val="5B81ED88"/>
    <w:rsid w:val="5B8763AB"/>
    <w:rsid w:val="5B9ABB78"/>
    <w:rsid w:val="5B9C5545"/>
    <w:rsid w:val="5BA43EBC"/>
    <w:rsid w:val="5BB77D88"/>
    <w:rsid w:val="5BBE0547"/>
    <w:rsid w:val="5BBE1B2F"/>
    <w:rsid w:val="5BBE2AC6"/>
    <w:rsid w:val="5BD46F3A"/>
    <w:rsid w:val="5BD904AC"/>
    <w:rsid w:val="5BE8B684"/>
    <w:rsid w:val="5C158EC7"/>
    <w:rsid w:val="5C2308B7"/>
    <w:rsid w:val="5C28A641"/>
    <w:rsid w:val="5C2FC69D"/>
    <w:rsid w:val="5C42BA16"/>
    <w:rsid w:val="5C4A9F0E"/>
    <w:rsid w:val="5C5E7F66"/>
    <w:rsid w:val="5C623C81"/>
    <w:rsid w:val="5C829A88"/>
    <w:rsid w:val="5C85D4A1"/>
    <w:rsid w:val="5C894546"/>
    <w:rsid w:val="5C96EB10"/>
    <w:rsid w:val="5CC7F267"/>
    <w:rsid w:val="5CCBBE80"/>
    <w:rsid w:val="5CCEA553"/>
    <w:rsid w:val="5CD2BE87"/>
    <w:rsid w:val="5CD75F1E"/>
    <w:rsid w:val="5CD8E8CD"/>
    <w:rsid w:val="5CDC51B4"/>
    <w:rsid w:val="5CDE0574"/>
    <w:rsid w:val="5CE225C3"/>
    <w:rsid w:val="5D0252CC"/>
    <w:rsid w:val="5D05A026"/>
    <w:rsid w:val="5D0A886C"/>
    <w:rsid w:val="5D0F6544"/>
    <w:rsid w:val="5D10EB96"/>
    <w:rsid w:val="5D11C629"/>
    <w:rsid w:val="5D1A3640"/>
    <w:rsid w:val="5D257C6A"/>
    <w:rsid w:val="5D40FB77"/>
    <w:rsid w:val="5D53B3A2"/>
    <w:rsid w:val="5D551468"/>
    <w:rsid w:val="5D59742A"/>
    <w:rsid w:val="5D59F94C"/>
    <w:rsid w:val="5D5DACD7"/>
    <w:rsid w:val="5D6C997E"/>
    <w:rsid w:val="5D7D937F"/>
    <w:rsid w:val="5D956634"/>
    <w:rsid w:val="5DA750AD"/>
    <w:rsid w:val="5DCF275A"/>
    <w:rsid w:val="5DD32099"/>
    <w:rsid w:val="5DE59067"/>
    <w:rsid w:val="5DE8E85B"/>
    <w:rsid w:val="5DEA6FF6"/>
    <w:rsid w:val="5DF0D7BC"/>
    <w:rsid w:val="5DF78428"/>
    <w:rsid w:val="5E23AC78"/>
    <w:rsid w:val="5E306EF2"/>
    <w:rsid w:val="5E326730"/>
    <w:rsid w:val="5E391454"/>
    <w:rsid w:val="5E40CE0E"/>
    <w:rsid w:val="5E498244"/>
    <w:rsid w:val="5E50A0EE"/>
    <w:rsid w:val="5E5F77E0"/>
    <w:rsid w:val="5E6247B9"/>
    <w:rsid w:val="5E732F7F"/>
    <w:rsid w:val="5E73E547"/>
    <w:rsid w:val="5E77676B"/>
    <w:rsid w:val="5E7B9F18"/>
    <w:rsid w:val="5E81F6C0"/>
    <w:rsid w:val="5E8E44FC"/>
    <w:rsid w:val="5E9E232D"/>
    <w:rsid w:val="5EAA5FA6"/>
    <w:rsid w:val="5EAFE733"/>
    <w:rsid w:val="5EB30312"/>
    <w:rsid w:val="5EB398C8"/>
    <w:rsid w:val="5EB8C0EF"/>
    <w:rsid w:val="5EBB4313"/>
    <w:rsid w:val="5EBB68AD"/>
    <w:rsid w:val="5ECE6A36"/>
    <w:rsid w:val="5EDE92B3"/>
    <w:rsid w:val="5EE817CF"/>
    <w:rsid w:val="5EEE42CC"/>
    <w:rsid w:val="5EF30EC6"/>
    <w:rsid w:val="5EF4BF94"/>
    <w:rsid w:val="5F032223"/>
    <w:rsid w:val="5F14F433"/>
    <w:rsid w:val="5F210802"/>
    <w:rsid w:val="5F21150C"/>
    <w:rsid w:val="5F3249C8"/>
    <w:rsid w:val="5F3CAC67"/>
    <w:rsid w:val="5F58894D"/>
    <w:rsid w:val="5F68DF92"/>
    <w:rsid w:val="5F714735"/>
    <w:rsid w:val="5FA95E15"/>
    <w:rsid w:val="5FAB2F91"/>
    <w:rsid w:val="5FB21396"/>
    <w:rsid w:val="5FBB54FA"/>
    <w:rsid w:val="5FBBB84B"/>
    <w:rsid w:val="5FC1709E"/>
    <w:rsid w:val="5FC7AA67"/>
    <w:rsid w:val="5FCA8E77"/>
    <w:rsid w:val="5FCD97F0"/>
    <w:rsid w:val="5FCFE6BC"/>
    <w:rsid w:val="5FD84731"/>
    <w:rsid w:val="5FECFCCA"/>
    <w:rsid w:val="5FFE181A"/>
    <w:rsid w:val="600209E2"/>
    <w:rsid w:val="600B94A4"/>
    <w:rsid w:val="600BEE75"/>
    <w:rsid w:val="600FD927"/>
    <w:rsid w:val="60134E79"/>
    <w:rsid w:val="60144177"/>
    <w:rsid w:val="6025D1AF"/>
    <w:rsid w:val="6036306C"/>
    <w:rsid w:val="603944D9"/>
    <w:rsid w:val="605602BF"/>
    <w:rsid w:val="605F8F54"/>
    <w:rsid w:val="606E30EE"/>
    <w:rsid w:val="6072F154"/>
    <w:rsid w:val="6072F792"/>
    <w:rsid w:val="60795A35"/>
    <w:rsid w:val="60795DB8"/>
    <w:rsid w:val="607AFF7E"/>
    <w:rsid w:val="6086F9EF"/>
    <w:rsid w:val="608E8C25"/>
    <w:rsid w:val="609246B6"/>
    <w:rsid w:val="60B814C0"/>
    <w:rsid w:val="60BFF742"/>
    <w:rsid w:val="60C05EC4"/>
    <w:rsid w:val="60EF572F"/>
    <w:rsid w:val="60FCB9DA"/>
    <w:rsid w:val="61070DC2"/>
    <w:rsid w:val="610F5021"/>
    <w:rsid w:val="611983C5"/>
    <w:rsid w:val="6120C7A9"/>
    <w:rsid w:val="612C19BE"/>
    <w:rsid w:val="614740EE"/>
    <w:rsid w:val="616EF16F"/>
    <w:rsid w:val="616FE82F"/>
    <w:rsid w:val="619E855E"/>
    <w:rsid w:val="61A8E8BF"/>
    <w:rsid w:val="61B2258F"/>
    <w:rsid w:val="61BAE209"/>
    <w:rsid w:val="61BEB144"/>
    <w:rsid w:val="61BF3AEB"/>
    <w:rsid w:val="61C6CC16"/>
    <w:rsid w:val="61D477A6"/>
    <w:rsid w:val="61E1480C"/>
    <w:rsid w:val="61E80441"/>
    <w:rsid w:val="61F2E204"/>
    <w:rsid w:val="61FA98DB"/>
    <w:rsid w:val="620923C1"/>
    <w:rsid w:val="62273823"/>
    <w:rsid w:val="62294555"/>
    <w:rsid w:val="622DB433"/>
    <w:rsid w:val="62382105"/>
    <w:rsid w:val="623BC28E"/>
    <w:rsid w:val="62575DFA"/>
    <w:rsid w:val="6260824D"/>
    <w:rsid w:val="62610BFC"/>
    <w:rsid w:val="6262941D"/>
    <w:rsid w:val="62678DC2"/>
    <w:rsid w:val="62809F2C"/>
    <w:rsid w:val="62879FE4"/>
    <w:rsid w:val="62979AD7"/>
    <w:rsid w:val="629AEC1C"/>
    <w:rsid w:val="62A1FB52"/>
    <w:rsid w:val="62C07AFF"/>
    <w:rsid w:val="62C28A0F"/>
    <w:rsid w:val="62CB3C48"/>
    <w:rsid w:val="62D0B975"/>
    <w:rsid w:val="62D2824A"/>
    <w:rsid w:val="62E4B36D"/>
    <w:rsid w:val="62EC7B9E"/>
    <w:rsid w:val="62EE3C1B"/>
    <w:rsid w:val="62F04B8F"/>
    <w:rsid w:val="6302075C"/>
    <w:rsid w:val="631BCCF9"/>
    <w:rsid w:val="632463BD"/>
    <w:rsid w:val="632F42B9"/>
    <w:rsid w:val="632F6134"/>
    <w:rsid w:val="63367D67"/>
    <w:rsid w:val="6337C1FD"/>
    <w:rsid w:val="633BD86C"/>
    <w:rsid w:val="63402668"/>
    <w:rsid w:val="635449FC"/>
    <w:rsid w:val="635BC689"/>
    <w:rsid w:val="6361B61F"/>
    <w:rsid w:val="63636F1D"/>
    <w:rsid w:val="636A12E4"/>
    <w:rsid w:val="6371A9B2"/>
    <w:rsid w:val="6371C884"/>
    <w:rsid w:val="6375FBA8"/>
    <w:rsid w:val="6378DC1D"/>
    <w:rsid w:val="63791C02"/>
    <w:rsid w:val="6387323B"/>
    <w:rsid w:val="6389B4EF"/>
    <w:rsid w:val="63977E5E"/>
    <w:rsid w:val="63A11ECE"/>
    <w:rsid w:val="63A778A4"/>
    <w:rsid w:val="63AEF34A"/>
    <w:rsid w:val="63B227B6"/>
    <w:rsid w:val="63C6C81F"/>
    <w:rsid w:val="63ECBCA0"/>
    <w:rsid w:val="63F1C954"/>
    <w:rsid w:val="63FA7465"/>
    <w:rsid w:val="63FD96FA"/>
    <w:rsid w:val="640D6560"/>
    <w:rsid w:val="640EA891"/>
    <w:rsid w:val="641116F5"/>
    <w:rsid w:val="6423F227"/>
    <w:rsid w:val="645DE56C"/>
    <w:rsid w:val="64652FA9"/>
    <w:rsid w:val="646C2F69"/>
    <w:rsid w:val="646E6DA3"/>
    <w:rsid w:val="64838826"/>
    <w:rsid w:val="648C33E5"/>
    <w:rsid w:val="64B236A0"/>
    <w:rsid w:val="64B88067"/>
    <w:rsid w:val="64CB98C4"/>
    <w:rsid w:val="64DF25E8"/>
    <w:rsid w:val="64E45E23"/>
    <w:rsid w:val="64E7C1EE"/>
    <w:rsid w:val="64ECA430"/>
    <w:rsid w:val="64F44E89"/>
    <w:rsid w:val="64FC2BFF"/>
    <w:rsid w:val="64FD8680"/>
    <w:rsid w:val="650A06F4"/>
    <w:rsid w:val="6540C483"/>
    <w:rsid w:val="6544A2F6"/>
    <w:rsid w:val="654CCB58"/>
    <w:rsid w:val="656934E9"/>
    <w:rsid w:val="65AE6724"/>
    <w:rsid w:val="65CEA0AF"/>
    <w:rsid w:val="65FEB0EF"/>
    <w:rsid w:val="66098EAA"/>
    <w:rsid w:val="66171B68"/>
    <w:rsid w:val="663BE11E"/>
    <w:rsid w:val="663C11A1"/>
    <w:rsid w:val="66405686"/>
    <w:rsid w:val="664879A0"/>
    <w:rsid w:val="66549AAE"/>
    <w:rsid w:val="66662079"/>
    <w:rsid w:val="666FDFAC"/>
    <w:rsid w:val="6672CA70"/>
    <w:rsid w:val="66835BBD"/>
    <w:rsid w:val="668FC717"/>
    <w:rsid w:val="6691323B"/>
    <w:rsid w:val="669956E1"/>
    <w:rsid w:val="66A418EB"/>
    <w:rsid w:val="66AA3A8D"/>
    <w:rsid w:val="66B1FCE0"/>
    <w:rsid w:val="66B7846C"/>
    <w:rsid w:val="66C07F7A"/>
    <w:rsid w:val="66D9893A"/>
    <w:rsid w:val="66D98DF6"/>
    <w:rsid w:val="66DC94E4"/>
    <w:rsid w:val="66DD53F9"/>
    <w:rsid w:val="66E89BB9"/>
    <w:rsid w:val="66E89F3C"/>
    <w:rsid w:val="66EFFDB1"/>
    <w:rsid w:val="67044BBC"/>
    <w:rsid w:val="670E28F8"/>
    <w:rsid w:val="6710C602"/>
    <w:rsid w:val="6712FE94"/>
    <w:rsid w:val="6723975B"/>
    <w:rsid w:val="67296A16"/>
    <w:rsid w:val="673F9B78"/>
    <w:rsid w:val="674CC00F"/>
    <w:rsid w:val="675A926E"/>
    <w:rsid w:val="675F9F92"/>
    <w:rsid w:val="677BAD64"/>
    <w:rsid w:val="6783F9C7"/>
    <w:rsid w:val="67874C91"/>
    <w:rsid w:val="678DAF42"/>
    <w:rsid w:val="67C75349"/>
    <w:rsid w:val="67C8A0BC"/>
    <w:rsid w:val="67D4E02A"/>
    <w:rsid w:val="67ED9983"/>
    <w:rsid w:val="67F11445"/>
    <w:rsid w:val="681CC748"/>
    <w:rsid w:val="681F2C1E"/>
    <w:rsid w:val="682BCDA4"/>
    <w:rsid w:val="682F377D"/>
    <w:rsid w:val="683DD403"/>
    <w:rsid w:val="68458C1C"/>
    <w:rsid w:val="6847369E"/>
    <w:rsid w:val="68513F70"/>
    <w:rsid w:val="685238EB"/>
    <w:rsid w:val="68747A67"/>
    <w:rsid w:val="68829942"/>
    <w:rsid w:val="68846C1A"/>
    <w:rsid w:val="68880547"/>
    <w:rsid w:val="688ABC69"/>
    <w:rsid w:val="688AE256"/>
    <w:rsid w:val="688C59A0"/>
    <w:rsid w:val="68B7F0FC"/>
    <w:rsid w:val="68B84CF2"/>
    <w:rsid w:val="68BCE489"/>
    <w:rsid w:val="68CA429A"/>
    <w:rsid w:val="68DE4069"/>
    <w:rsid w:val="68E3C104"/>
    <w:rsid w:val="68E66A1A"/>
    <w:rsid w:val="68F3EA27"/>
    <w:rsid w:val="68FE8701"/>
    <w:rsid w:val="690AD04B"/>
    <w:rsid w:val="6918C700"/>
    <w:rsid w:val="692CDCB6"/>
    <w:rsid w:val="692DEDF4"/>
    <w:rsid w:val="6937A39E"/>
    <w:rsid w:val="6945B2FF"/>
    <w:rsid w:val="69464708"/>
    <w:rsid w:val="6950F29A"/>
    <w:rsid w:val="6956303D"/>
    <w:rsid w:val="69571CAD"/>
    <w:rsid w:val="695EC9E9"/>
    <w:rsid w:val="696915BC"/>
    <w:rsid w:val="6970B08B"/>
    <w:rsid w:val="6973A056"/>
    <w:rsid w:val="698BBFB8"/>
    <w:rsid w:val="698D03F9"/>
    <w:rsid w:val="69964395"/>
    <w:rsid w:val="6998019B"/>
    <w:rsid w:val="69BA7ECC"/>
    <w:rsid w:val="69C45E95"/>
    <w:rsid w:val="69C5A8C9"/>
    <w:rsid w:val="69CD7001"/>
    <w:rsid w:val="69D19AE3"/>
    <w:rsid w:val="69D49A52"/>
    <w:rsid w:val="69D9282B"/>
    <w:rsid w:val="69DD1444"/>
    <w:rsid w:val="69E70B2B"/>
    <w:rsid w:val="69EFA705"/>
    <w:rsid w:val="69F75C24"/>
    <w:rsid w:val="6A05AB8E"/>
    <w:rsid w:val="6A05BC9B"/>
    <w:rsid w:val="6A06D598"/>
    <w:rsid w:val="6A13E8FA"/>
    <w:rsid w:val="6A244677"/>
    <w:rsid w:val="6A26B2B7"/>
    <w:rsid w:val="6A2956C0"/>
    <w:rsid w:val="6A2BB04E"/>
    <w:rsid w:val="6A3964D8"/>
    <w:rsid w:val="6A48AB2A"/>
    <w:rsid w:val="6A4B39F5"/>
    <w:rsid w:val="6A5C15D7"/>
    <w:rsid w:val="6A5D03DD"/>
    <w:rsid w:val="6A6966A5"/>
    <w:rsid w:val="6A6B3D4D"/>
    <w:rsid w:val="6A703213"/>
    <w:rsid w:val="6A819D6A"/>
    <w:rsid w:val="6A85AB52"/>
    <w:rsid w:val="6AAF92C1"/>
    <w:rsid w:val="6ABD8CF3"/>
    <w:rsid w:val="6AC8AD17"/>
    <w:rsid w:val="6ACDB0BC"/>
    <w:rsid w:val="6AD94578"/>
    <w:rsid w:val="6ADAB4E9"/>
    <w:rsid w:val="6AE59CAD"/>
    <w:rsid w:val="6AE99164"/>
    <w:rsid w:val="6AEA3AEB"/>
    <w:rsid w:val="6AF5C99D"/>
    <w:rsid w:val="6AF9142C"/>
    <w:rsid w:val="6AFA9A4A"/>
    <w:rsid w:val="6B07F899"/>
    <w:rsid w:val="6B16CA75"/>
    <w:rsid w:val="6B1C7989"/>
    <w:rsid w:val="6B253A45"/>
    <w:rsid w:val="6B31BE19"/>
    <w:rsid w:val="6B3FF467"/>
    <w:rsid w:val="6B4F76D2"/>
    <w:rsid w:val="6B5E3819"/>
    <w:rsid w:val="6B63B3D5"/>
    <w:rsid w:val="6B7F771F"/>
    <w:rsid w:val="6B8374CC"/>
    <w:rsid w:val="6B8BB9AA"/>
    <w:rsid w:val="6B97368E"/>
    <w:rsid w:val="6BA2A5F9"/>
    <w:rsid w:val="6BA8D678"/>
    <w:rsid w:val="6BA91159"/>
    <w:rsid w:val="6BA9F55A"/>
    <w:rsid w:val="6BAE508E"/>
    <w:rsid w:val="6BAED558"/>
    <w:rsid w:val="6BBECD9B"/>
    <w:rsid w:val="6BC3FA62"/>
    <w:rsid w:val="6BC87CCE"/>
    <w:rsid w:val="6BCADD24"/>
    <w:rsid w:val="6BD1DA04"/>
    <w:rsid w:val="6BDC1697"/>
    <w:rsid w:val="6BE90D5E"/>
    <w:rsid w:val="6BFE2CC0"/>
    <w:rsid w:val="6C015476"/>
    <w:rsid w:val="6C036DBC"/>
    <w:rsid w:val="6C086CC8"/>
    <w:rsid w:val="6C0C8279"/>
    <w:rsid w:val="6C17C05D"/>
    <w:rsid w:val="6C1CFF66"/>
    <w:rsid w:val="6C3589D3"/>
    <w:rsid w:val="6C416C38"/>
    <w:rsid w:val="6C52BABD"/>
    <w:rsid w:val="6C589D71"/>
    <w:rsid w:val="6C877E04"/>
    <w:rsid w:val="6C88F136"/>
    <w:rsid w:val="6C8F5F8B"/>
    <w:rsid w:val="6CA997DC"/>
    <w:rsid w:val="6CA9EDC2"/>
    <w:rsid w:val="6CD9B4B4"/>
    <w:rsid w:val="6CFC1FB4"/>
    <w:rsid w:val="6CFDF0B6"/>
    <w:rsid w:val="6CFF2847"/>
    <w:rsid w:val="6D02B5B1"/>
    <w:rsid w:val="6D05283E"/>
    <w:rsid w:val="6D082C4B"/>
    <w:rsid w:val="6D111B59"/>
    <w:rsid w:val="6D3156A3"/>
    <w:rsid w:val="6D31AEDB"/>
    <w:rsid w:val="6D3BECCB"/>
    <w:rsid w:val="6D3E765A"/>
    <w:rsid w:val="6D4C957D"/>
    <w:rsid w:val="6D4FEE9A"/>
    <w:rsid w:val="6D53003C"/>
    <w:rsid w:val="6D548208"/>
    <w:rsid w:val="6D5EEE18"/>
    <w:rsid w:val="6D60F782"/>
    <w:rsid w:val="6D6A66A4"/>
    <w:rsid w:val="6D7A8E3C"/>
    <w:rsid w:val="6D7CCD78"/>
    <w:rsid w:val="6D9B38E1"/>
    <w:rsid w:val="6D9BA4CF"/>
    <w:rsid w:val="6DA4D784"/>
    <w:rsid w:val="6DA9D131"/>
    <w:rsid w:val="6DADC42E"/>
    <w:rsid w:val="6DBFD945"/>
    <w:rsid w:val="6DD1F824"/>
    <w:rsid w:val="6DDD4EE4"/>
    <w:rsid w:val="6DDD9A4C"/>
    <w:rsid w:val="6DFF14CF"/>
    <w:rsid w:val="6E013259"/>
    <w:rsid w:val="6E033407"/>
    <w:rsid w:val="6E13299F"/>
    <w:rsid w:val="6E13AD37"/>
    <w:rsid w:val="6E18520A"/>
    <w:rsid w:val="6E2CA48C"/>
    <w:rsid w:val="6E30B4EE"/>
    <w:rsid w:val="6E3277D3"/>
    <w:rsid w:val="6E33F4CF"/>
    <w:rsid w:val="6E35B066"/>
    <w:rsid w:val="6E3E9A2B"/>
    <w:rsid w:val="6E4E6B37"/>
    <w:rsid w:val="6E5265A9"/>
    <w:rsid w:val="6E59528A"/>
    <w:rsid w:val="6E66B77E"/>
    <w:rsid w:val="6E69927A"/>
    <w:rsid w:val="6E822736"/>
    <w:rsid w:val="6E853398"/>
    <w:rsid w:val="6EA2FBA1"/>
    <w:rsid w:val="6EA722C8"/>
    <w:rsid w:val="6EA85108"/>
    <w:rsid w:val="6EC10459"/>
    <w:rsid w:val="6EC483A7"/>
    <w:rsid w:val="6ED19E4D"/>
    <w:rsid w:val="6ED234C1"/>
    <w:rsid w:val="6ED38273"/>
    <w:rsid w:val="6EDF6E07"/>
    <w:rsid w:val="6EE272C7"/>
    <w:rsid w:val="6EE98E1D"/>
    <w:rsid w:val="6EECF1BE"/>
    <w:rsid w:val="6EF9DAC1"/>
    <w:rsid w:val="6F04EAE3"/>
    <w:rsid w:val="6F22AFBA"/>
    <w:rsid w:val="6F2E87AE"/>
    <w:rsid w:val="6F2EF0A6"/>
    <w:rsid w:val="6F2FD7E6"/>
    <w:rsid w:val="6F3739C6"/>
    <w:rsid w:val="6F3F26D3"/>
    <w:rsid w:val="6F503AE5"/>
    <w:rsid w:val="6F50A448"/>
    <w:rsid w:val="6F632BAB"/>
    <w:rsid w:val="6F7F035C"/>
    <w:rsid w:val="6F817DBD"/>
    <w:rsid w:val="6F8FB142"/>
    <w:rsid w:val="6FB51908"/>
    <w:rsid w:val="6FCB32FE"/>
    <w:rsid w:val="6FCC3F14"/>
    <w:rsid w:val="6FD2D3AB"/>
    <w:rsid w:val="6FE0EAA6"/>
    <w:rsid w:val="6FF73773"/>
    <w:rsid w:val="6FF7E0DF"/>
    <w:rsid w:val="6FFEFE12"/>
    <w:rsid w:val="701DF797"/>
    <w:rsid w:val="7039EF3A"/>
    <w:rsid w:val="703A5673"/>
    <w:rsid w:val="703CC900"/>
    <w:rsid w:val="7042F329"/>
    <w:rsid w:val="704B914A"/>
    <w:rsid w:val="706CD78B"/>
    <w:rsid w:val="70766BD8"/>
    <w:rsid w:val="709205A5"/>
    <w:rsid w:val="709D9175"/>
    <w:rsid w:val="70A6E25E"/>
    <w:rsid w:val="70ACF077"/>
    <w:rsid w:val="70AEBABB"/>
    <w:rsid w:val="70C3084A"/>
    <w:rsid w:val="70C4D62E"/>
    <w:rsid w:val="70C90591"/>
    <w:rsid w:val="70D30A27"/>
    <w:rsid w:val="70D77EAD"/>
    <w:rsid w:val="70D79856"/>
    <w:rsid w:val="70DD705E"/>
    <w:rsid w:val="70ED29CF"/>
    <w:rsid w:val="70F4288A"/>
    <w:rsid w:val="70F5B3BF"/>
    <w:rsid w:val="71384AC5"/>
    <w:rsid w:val="7148BBF5"/>
    <w:rsid w:val="714F8B28"/>
    <w:rsid w:val="71521317"/>
    <w:rsid w:val="71547944"/>
    <w:rsid w:val="715AB3C2"/>
    <w:rsid w:val="716B9591"/>
    <w:rsid w:val="7170F7D5"/>
    <w:rsid w:val="7171C858"/>
    <w:rsid w:val="71762036"/>
    <w:rsid w:val="717D305F"/>
    <w:rsid w:val="7181910E"/>
    <w:rsid w:val="719940B1"/>
    <w:rsid w:val="719DD3D6"/>
    <w:rsid w:val="719F3456"/>
    <w:rsid w:val="71AEFA3E"/>
    <w:rsid w:val="71B9C7F8"/>
    <w:rsid w:val="71BB4B9F"/>
    <w:rsid w:val="71BC0C8D"/>
    <w:rsid w:val="71C51697"/>
    <w:rsid w:val="71CDF9D8"/>
    <w:rsid w:val="71ED0F2B"/>
    <w:rsid w:val="71EF2799"/>
    <w:rsid w:val="72105101"/>
    <w:rsid w:val="721C9B2F"/>
    <w:rsid w:val="722006A0"/>
    <w:rsid w:val="72301175"/>
    <w:rsid w:val="7231A972"/>
    <w:rsid w:val="7251725E"/>
    <w:rsid w:val="7259BDC2"/>
    <w:rsid w:val="725C16E9"/>
    <w:rsid w:val="727032B5"/>
    <w:rsid w:val="7287DBA7"/>
    <w:rsid w:val="728BA2FA"/>
    <w:rsid w:val="729D7BC1"/>
    <w:rsid w:val="72A56947"/>
    <w:rsid w:val="72A79918"/>
    <w:rsid w:val="72DEAC83"/>
    <w:rsid w:val="72F88459"/>
    <w:rsid w:val="73013118"/>
    <w:rsid w:val="730765F2"/>
    <w:rsid w:val="730D670A"/>
    <w:rsid w:val="7312FAFB"/>
    <w:rsid w:val="731FA56C"/>
    <w:rsid w:val="73234A02"/>
    <w:rsid w:val="73241C95"/>
    <w:rsid w:val="734E15F3"/>
    <w:rsid w:val="7367907E"/>
    <w:rsid w:val="73748089"/>
    <w:rsid w:val="73A91CDB"/>
    <w:rsid w:val="73AAA0B4"/>
    <w:rsid w:val="73AEB19F"/>
    <w:rsid w:val="73B86B90"/>
    <w:rsid w:val="73BFD8E8"/>
    <w:rsid w:val="73CBDE59"/>
    <w:rsid w:val="73D0B190"/>
    <w:rsid w:val="73D3A019"/>
    <w:rsid w:val="73DEF70F"/>
    <w:rsid w:val="73F6EAF4"/>
    <w:rsid w:val="740AE653"/>
    <w:rsid w:val="740D2A34"/>
    <w:rsid w:val="741DDBFC"/>
    <w:rsid w:val="74218C86"/>
    <w:rsid w:val="74318DD6"/>
    <w:rsid w:val="743D4CAA"/>
    <w:rsid w:val="7449C770"/>
    <w:rsid w:val="744BD9D6"/>
    <w:rsid w:val="74629095"/>
    <w:rsid w:val="74749302"/>
    <w:rsid w:val="7476F4FF"/>
    <w:rsid w:val="74A51A40"/>
    <w:rsid w:val="74B4028F"/>
    <w:rsid w:val="74BA5AB3"/>
    <w:rsid w:val="74D132D9"/>
    <w:rsid w:val="74EA100A"/>
    <w:rsid w:val="74FB0D32"/>
    <w:rsid w:val="74FD00A7"/>
    <w:rsid w:val="7501C12B"/>
    <w:rsid w:val="750700BB"/>
    <w:rsid w:val="750AA5F6"/>
    <w:rsid w:val="750DC796"/>
    <w:rsid w:val="7513AA4A"/>
    <w:rsid w:val="751F3369"/>
    <w:rsid w:val="75221C04"/>
    <w:rsid w:val="75248A03"/>
    <w:rsid w:val="7527BE84"/>
    <w:rsid w:val="753D41F7"/>
    <w:rsid w:val="7541997D"/>
    <w:rsid w:val="754DBCBA"/>
    <w:rsid w:val="755ED5D3"/>
    <w:rsid w:val="75653CF9"/>
    <w:rsid w:val="7565F19A"/>
    <w:rsid w:val="756AA2F1"/>
    <w:rsid w:val="75855EC8"/>
    <w:rsid w:val="7588458E"/>
    <w:rsid w:val="758BD716"/>
    <w:rsid w:val="7597841D"/>
    <w:rsid w:val="75BD0931"/>
    <w:rsid w:val="75C1D8EE"/>
    <w:rsid w:val="75D4AB00"/>
    <w:rsid w:val="75DAA6BA"/>
    <w:rsid w:val="75E81421"/>
    <w:rsid w:val="75EE44E0"/>
    <w:rsid w:val="75F90A5B"/>
    <w:rsid w:val="75FE8D84"/>
    <w:rsid w:val="760597FF"/>
    <w:rsid w:val="760A22FC"/>
    <w:rsid w:val="76138CCD"/>
    <w:rsid w:val="761398AC"/>
    <w:rsid w:val="76164D45"/>
    <w:rsid w:val="7621E6A2"/>
    <w:rsid w:val="76279464"/>
    <w:rsid w:val="762F4552"/>
    <w:rsid w:val="76356156"/>
    <w:rsid w:val="76433A9F"/>
    <w:rsid w:val="76484245"/>
    <w:rsid w:val="766579C4"/>
    <w:rsid w:val="7666A113"/>
    <w:rsid w:val="766785D1"/>
    <w:rsid w:val="766DF410"/>
    <w:rsid w:val="767EB3BF"/>
    <w:rsid w:val="7682CEB3"/>
    <w:rsid w:val="76846071"/>
    <w:rsid w:val="768E8CED"/>
    <w:rsid w:val="768F2009"/>
    <w:rsid w:val="769F87CB"/>
    <w:rsid w:val="76AF036F"/>
    <w:rsid w:val="76AF7AAB"/>
    <w:rsid w:val="76C6838C"/>
    <w:rsid w:val="76CD2C62"/>
    <w:rsid w:val="76D139A3"/>
    <w:rsid w:val="76E4F865"/>
    <w:rsid w:val="76ED80C6"/>
    <w:rsid w:val="76F377C3"/>
    <w:rsid w:val="77068E13"/>
    <w:rsid w:val="770C0D6F"/>
    <w:rsid w:val="77177E0A"/>
    <w:rsid w:val="7720A046"/>
    <w:rsid w:val="7724BD8B"/>
    <w:rsid w:val="77399993"/>
    <w:rsid w:val="773C7C94"/>
    <w:rsid w:val="774035C5"/>
    <w:rsid w:val="77422D73"/>
    <w:rsid w:val="7744E0D2"/>
    <w:rsid w:val="7768D9A1"/>
    <w:rsid w:val="776B9488"/>
    <w:rsid w:val="7781420D"/>
    <w:rsid w:val="7781DD26"/>
    <w:rsid w:val="7781E043"/>
    <w:rsid w:val="778AB337"/>
    <w:rsid w:val="7791F093"/>
    <w:rsid w:val="77A20F84"/>
    <w:rsid w:val="77AB453E"/>
    <w:rsid w:val="77B1E389"/>
    <w:rsid w:val="77CAB774"/>
    <w:rsid w:val="77D75987"/>
    <w:rsid w:val="77D92878"/>
    <w:rsid w:val="77EA4536"/>
    <w:rsid w:val="77F2B0B4"/>
    <w:rsid w:val="77FD617E"/>
    <w:rsid w:val="78025C58"/>
    <w:rsid w:val="7811D288"/>
    <w:rsid w:val="781814A4"/>
    <w:rsid w:val="78214AD6"/>
    <w:rsid w:val="78243AF3"/>
    <w:rsid w:val="78425057"/>
    <w:rsid w:val="7846D4FD"/>
    <w:rsid w:val="7847DAE5"/>
    <w:rsid w:val="784BA1C7"/>
    <w:rsid w:val="78588730"/>
    <w:rsid w:val="7860353E"/>
    <w:rsid w:val="7870BE06"/>
    <w:rsid w:val="787E11D7"/>
    <w:rsid w:val="7885A2ED"/>
    <w:rsid w:val="788837BC"/>
    <w:rsid w:val="788D7803"/>
    <w:rsid w:val="788EF3D6"/>
    <w:rsid w:val="788F4824"/>
    <w:rsid w:val="789EBA4B"/>
    <w:rsid w:val="78A17142"/>
    <w:rsid w:val="78A5B892"/>
    <w:rsid w:val="78C805E4"/>
    <w:rsid w:val="78C9C26A"/>
    <w:rsid w:val="78D28E18"/>
    <w:rsid w:val="78FBAAA7"/>
    <w:rsid w:val="78FD2A0E"/>
    <w:rsid w:val="7900E7E0"/>
    <w:rsid w:val="7908E8A3"/>
    <w:rsid w:val="7921AFDD"/>
    <w:rsid w:val="792A344D"/>
    <w:rsid w:val="792CBA14"/>
    <w:rsid w:val="79321111"/>
    <w:rsid w:val="79480425"/>
    <w:rsid w:val="794F9F96"/>
    <w:rsid w:val="795C7289"/>
    <w:rsid w:val="7998A862"/>
    <w:rsid w:val="79AD83FC"/>
    <w:rsid w:val="79BE4950"/>
    <w:rsid w:val="79C591BE"/>
    <w:rsid w:val="79D1B7C1"/>
    <w:rsid w:val="79D4E5DD"/>
    <w:rsid w:val="79EA7771"/>
    <w:rsid w:val="79EA97CF"/>
    <w:rsid w:val="79EF507F"/>
    <w:rsid w:val="7A07A6C2"/>
    <w:rsid w:val="7A0B8810"/>
    <w:rsid w:val="7A0DEC06"/>
    <w:rsid w:val="7A146595"/>
    <w:rsid w:val="7A16E9BE"/>
    <w:rsid w:val="7A2AD04A"/>
    <w:rsid w:val="7A2BAD82"/>
    <w:rsid w:val="7A2F8617"/>
    <w:rsid w:val="7A3413EA"/>
    <w:rsid w:val="7A4FE8D7"/>
    <w:rsid w:val="7A55F07D"/>
    <w:rsid w:val="7A56A0CA"/>
    <w:rsid w:val="7A5843DF"/>
    <w:rsid w:val="7A63D83B"/>
    <w:rsid w:val="7A65F3CB"/>
    <w:rsid w:val="7A6A4E22"/>
    <w:rsid w:val="7A7F278C"/>
    <w:rsid w:val="7A864E79"/>
    <w:rsid w:val="7A910625"/>
    <w:rsid w:val="7A95B8C0"/>
    <w:rsid w:val="7AAB5A7E"/>
    <w:rsid w:val="7AB07B2C"/>
    <w:rsid w:val="7ABE6B23"/>
    <w:rsid w:val="7AD244A0"/>
    <w:rsid w:val="7AE95DB1"/>
    <w:rsid w:val="7B071873"/>
    <w:rsid w:val="7B0DA52B"/>
    <w:rsid w:val="7B10B3EF"/>
    <w:rsid w:val="7B10FADB"/>
    <w:rsid w:val="7B110615"/>
    <w:rsid w:val="7B1D5279"/>
    <w:rsid w:val="7B3817EC"/>
    <w:rsid w:val="7B452973"/>
    <w:rsid w:val="7B4C5393"/>
    <w:rsid w:val="7B5FD8DA"/>
    <w:rsid w:val="7B6D8822"/>
    <w:rsid w:val="7B6E0598"/>
    <w:rsid w:val="7B7558C3"/>
    <w:rsid w:val="7B87854F"/>
    <w:rsid w:val="7B99CE35"/>
    <w:rsid w:val="7B9CE8B0"/>
    <w:rsid w:val="7BB2D444"/>
    <w:rsid w:val="7BB78233"/>
    <w:rsid w:val="7BCFE44B"/>
    <w:rsid w:val="7BD20A9E"/>
    <w:rsid w:val="7BD65B0D"/>
    <w:rsid w:val="7BD97DB6"/>
    <w:rsid w:val="7BDE4689"/>
    <w:rsid w:val="7C064E03"/>
    <w:rsid w:val="7C159E96"/>
    <w:rsid w:val="7C18869D"/>
    <w:rsid w:val="7C25C105"/>
    <w:rsid w:val="7C2F7AEF"/>
    <w:rsid w:val="7C349753"/>
    <w:rsid w:val="7C383F05"/>
    <w:rsid w:val="7C3C1C2C"/>
    <w:rsid w:val="7C499F77"/>
    <w:rsid w:val="7C6085EA"/>
    <w:rsid w:val="7C7FA4E7"/>
    <w:rsid w:val="7C99CE4C"/>
    <w:rsid w:val="7C9F76EB"/>
    <w:rsid w:val="7CA266C4"/>
    <w:rsid w:val="7CA4A2DA"/>
    <w:rsid w:val="7CACD676"/>
    <w:rsid w:val="7CB3A88A"/>
    <w:rsid w:val="7CC43B46"/>
    <w:rsid w:val="7CD1C0F1"/>
    <w:rsid w:val="7CE1E31F"/>
    <w:rsid w:val="7CE2B849"/>
    <w:rsid w:val="7CE876E6"/>
    <w:rsid w:val="7D04A460"/>
    <w:rsid w:val="7D09BB2B"/>
    <w:rsid w:val="7D0B2984"/>
    <w:rsid w:val="7D1B1671"/>
    <w:rsid w:val="7D1C4949"/>
    <w:rsid w:val="7D271DC4"/>
    <w:rsid w:val="7D274514"/>
    <w:rsid w:val="7D3201D8"/>
    <w:rsid w:val="7D36C69B"/>
    <w:rsid w:val="7D397500"/>
    <w:rsid w:val="7D40889D"/>
    <w:rsid w:val="7D4B5C4A"/>
    <w:rsid w:val="7D559622"/>
    <w:rsid w:val="7D5DF2EF"/>
    <w:rsid w:val="7D6F3621"/>
    <w:rsid w:val="7D783C64"/>
    <w:rsid w:val="7D89DF1B"/>
    <w:rsid w:val="7D8D913F"/>
    <w:rsid w:val="7D987891"/>
    <w:rsid w:val="7D997A11"/>
    <w:rsid w:val="7DAD1BB6"/>
    <w:rsid w:val="7DB6C84E"/>
    <w:rsid w:val="7DC89F16"/>
    <w:rsid w:val="7E005804"/>
    <w:rsid w:val="7E069F35"/>
    <w:rsid w:val="7E12A24B"/>
    <w:rsid w:val="7E146FD6"/>
    <w:rsid w:val="7E18ABC3"/>
    <w:rsid w:val="7E26C21F"/>
    <w:rsid w:val="7E2F0829"/>
    <w:rsid w:val="7E3897B6"/>
    <w:rsid w:val="7E3C2C59"/>
    <w:rsid w:val="7E40ACFA"/>
    <w:rsid w:val="7E4129E3"/>
    <w:rsid w:val="7E432C7F"/>
    <w:rsid w:val="7E48F7D8"/>
    <w:rsid w:val="7E508923"/>
    <w:rsid w:val="7E58A263"/>
    <w:rsid w:val="7E5A6F57"/>
    <w:rsid w:val="7E5A7A3A"/>
    <w:rsid w:val="7E5C276F"/>
    <w:rsid w:val="7E61C3FA"/>
    <w:rsid w:val="7E6E1473"/>
    <w:rsid w:val="7E72FE78"/>
    <w:rsid w:val="7E7C471B"/>
    <w:rsid w:val="7E8D2B69"/>
    <w:rsid w:val="7E998524"/>
    <w:rsid w:val="7EA528E4"/>
    <w:rsid w:val="7EA9064C"/>
    <w:rsid w:val="7EA94517"/>
    <w:rsid w:val="7EA9ACAB"/>
    <w:rsid w:val="7EA9D614"/>
    <w:rsid w:val="7EB247DF"/>
    <w:rsid w:val="7EC15D48"/>
    <w:rsid w:val="7ECDD239"/>
    <w:rsid w:val="7ED6D111"/>
    <w:rsid w:val="7EDC58FE"/>
    <w:rsid w:val="7EDD48A9"/>
    <w:rsid w:val="7EE3613D"/>
    <w:rsid w:val="7EE3CDCD"/>
    <w:rsid w:val="7EEAB77C"/>
    <w:rsid w:val="7EEE77D5"/>
    <w:rsid w:val="7F10B2C6"/>
    <w:rsid w:val="7F11BEEE"/>
    <w:rsid w:val="7F2F5CEC"/>
    <w:rsid w:val="7F3E8183"/>
    <w:rsid w:val="7F432302"/>
    <w:rsid w:val="7F4CD1D2"/>
    <w:rsid w:val="7F4FB0CE"/>
    <w:rsid w:val="7F50B6F9"/>
    <w:rsid w:val="7F976BB6"/>
    <w:rsid w:val="7F99E522"/>
    <w:rsid w:val="7F9DD1E0"/>
    <w:rsid w:val="7FB91C0A"/>
    <w:rsid w:val="7FD42683"/>
    <w:rsid w:val="7FD717AD"/>
    <w:rsid w:val="7FE200D6"/>
    <w:rsid w:val="7FF35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EEAE2"/>
  <w15:chartTrackingRefBased/>
  <w15:docId w15:val="{060E8269-EABE-4E15-9053-90FE4BC6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rPr>
      <w:rFonts w:ascii="Times New Roman" w:eastAsia="Times New Roman" w:hAnsi="Times New Roman"/>
      <w:sz w:val="24"/>
      <w:lang w:val="es-ES_tradnl"/>
    </w:rPr>
  </w:style>
  <w:style w:type="paragraph" w:styleId="Ttulo1">
    <w:name w:val="heading 1"/>
    <w:basedOn w:val="Normal"/>
    <w:next w:val="Normal"/>
    <w:link w:val="Ttulo1Car"/>
    <w:uiPriority w:val="9"/>
    <w:qFormat/>
    <w:rsid w:val="007C7411"/>
    <w:pPr>
      <w:keepNext/>
      <w:keepLines/>
      <w:spacing w:before="240"/>
      <w:outlineLvl w:val="0"/>
    </w:pPr>
    <w:rPr>
      <w:rFonts w:ascii="Calibri Light" w:eastAsia="MS Gothic" w:hAnsi="Calibri Light"/>
      <w:color w:val="2E74B5"/>
      <w:sz w:val="32"/>
      <w:szCs w:val="32"/>
    </w:rPr>
  </w:style>
  <w:style w:type="paragraph" w:styleId="Ttulo2">
    <w:name w:val="heading 2"/>
    <w:basedOn w:val="Normal"/>
    <w:next w:val="Normal"/>
    <w:link w:val="Ttulo2Car"/>
    <w:uiPriority w:val="9"/>
    <w:unhideWhenUsed/>
    <w:qFormat/>
    <w:rsid w:val="007C7411"/>
    <w:pPr>
      <w:keepNext/>
      <w:keepLines/>
      <w:spacing w:before="40"/>
      <w:outlineLvl w:val="1"/>
    </w:pPr>
    <w:rPr>
      <w:rFonts w:ascii="Calibri Light" w:eastAsia="MS Gothic" w:hAnsi="Calibri Light"/>
      <w:color w:val="2E74B5"/>
      <w:sz w:val="26"/>
      <w:szCs w:val="26"/>
    </w:rPr>
  </w:style>
  <w:style w:type="paragraph" w:styleId="Ttulo3">
    <w:name w:val="heading 3"/>
    <w:basedOn w:val="Normal"/>
    <w:next w:val="Normal"/>
    <w:link w:val="Ttulo3Car"/>
    <w:uiPriority w:val="9"/>
    <w:unhideWhenUsed/>
    <w:qFormat/>
    <w:rsid w:val="001F6B88"/>
    <w:pPr>
      <w:keepNext/>
      <w:keepLines/>
      <w:spacing w:before="40"/>
      <w:outlineLvl w:val="2"/>
    </w:pPr>
    <w:rPr>
      <w:rFonts w:ascii="Calibri Light" w:eastAsia="MS Gothic" w:hAnsi="Calibri Light"/>
      <w:color w:val="1F4D78"/>
      <w:szCs w:val="24"/>
    </w:rPr>
  </w:style>
  <w:style w:type="paragraph" w:styleId="Ttulo4">
    <w:name w:val="heading 4"/>
    <w:basedOn w:val="Normal"/>
    <w:next w:val="Normal"/>
    <w:link w:val="Ttulo4Car"/>
    <w:uiPriority w:val="9"/>
    <w:unhideWhenUsed/>
    <w:qFormat/>
    <w:rsid w:val="007C7411"/>
    <w:pPr>
      <w:keepNext/>
      <w:keepLines/>
      <w:spacing w:before="40"/>
      <w:outlineLvl w:val="3"/>
    </w:pPr>
    <w:rPr>
      <w:rFonts w:ascii="Calibri Light" w:eastAsia="MS Gothic"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Calibri" w:hAnsi="Arial" w:cs="Arial"/>
      <w:szCs w:val="22"/>
    </w:rPr>
  </w:style>
  <w:style w:type="character" w:customStyle="1" w:styleId="TextoindependienteCar1">
    <w:name w:val="Texto independiente Car1"/>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226D5F"/>
    <w:pPr>
      <w:tabs>
        <w:tab w:val="center" w:pos="4252"/>
        <w:tab w:val="right" w:pos="8504"/>
      </w:tabs>
    </w:pPr>
  </w:style>
  <w:style w:type="character" w:customStyle="1" w:styleId="PiedepginaCar">
    <w:name w:val="Pie de página Ca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226D5F"/>
    <w:rPr>
      <w:sz w:val="22"/>
      <w:szCs w:val="22"/>
      <w:lang w:val="es-ES_tradnl" w:eastAsia="en-US"/>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A2713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uiPriority w:val="99"/>
    <w:unhideWhenUsed/>
    <w:rsid w:val="00A27137"/>
    <w:rPr>
      <w:vertAlign w:val="superscript"/>
    </w:rPr>
  </w:style>
  <w:style w:type="character" w:customStyle="1" w:styleId="apple-converted-space">
    <w:name w:val="apple-converted-space"/>
    <w:basedOn w:val="Fuentedeprrafopredeter"/>
    <w:rsid w:val="008B3495"/>
  </w:style>
  <w:style w:type="character" w:styleId="Textoennegrita">
    <w:name w:val="Strong"/>
    <w:uiPriority w:val="22"/>
    <w:qFormat/>
    <w:rsid w:val="008B3495"/>
    <w:rPr>
      <w:b/>
      <w:bCs/>
    </w:rPr>
  </w:style>
  <w:style w:type="paragraph" w:styleId="Textoindependiente2">
    <w:name w:val="Body Text 2"/>
    <w:basedOn w:val="Normal"/>
    <w:link w:val="Textoindependiente2Car"/>
    <w:uiPriority w:val="99"/>
    <w:unhideWhenUsed/>
    <w:rsid w:val="008B3495"/>
    <w:pPr>
      <w:spacing w:after="120" w:line="480" w:lineRule="auto"/>
    </w:pPr>
  </w:style>
  <w:style w:type="character" w:customStyle="1" w:styleId="Textoindependiente2Car">
    <w:name w:val="Texto independiente 2 Car"/>
    <w:link w:val="Textoindependiente2"/>
    <w:uiPriority w:val="99"/>
    <w:rsid w:val="008B3495"/>
    <w:rPr>
      <w:rFonts w:ascii="Times New Roman" w:eastAsia="Times New Roman" w:hAnsi="Times New Roman" w:cs="Times New Roman"/>
      <w:sz w:val="24"/>
      <w:szCs w:val="20"/>
      <w:lang w:val="es-ES_tradnl" w:eastAsia="es-ES"/>
    </w:rPr>
  </w:style>
  <w:style w:type="paragraph" w:customStyle="1" w:styleId="Yo">
    <w:name w:val="Yo"/>
    <w:basedOn w:val="Ttulo3"/>
    <w:rsid w:val="001F6B88"/>
    <w:pPr>
      <w:keepLines w:val="0"/>
      <w:widowControl w:val="0"/>
      <w:numPr>
        <w:numId w:val="10"/>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link w:val="Ttulo3"/>
    <w:uiPriority w:val="9"/>
    <w:rsid w:val="001F6B88"/>
    <w:rPr>
      <w:rFonts w:ascii="Calibri Light" w:eastAsia="MS Gothic" w:hAnsi="Calibri Light" w:cs="Times New Roman"/>
      <w:color w:val="1F4D78"/>
      <w:sz w:val="24"/>
      <w:szCs w:val="24"/>
      <w:lang w:val="es-ES_tradnl" w:eastAsia="es-ES"/>
    </w:rPr>
  </w:style>
  <w:style w:type="character" w:styleId="nfasis">
    <w:name w:val="Emphasis"/>
    <w:qFormat/>
    <w:rsid w:val="005A0D7F"/>
    <w:rPr>
      <w:i/>
      <w:iCs/>
    </w:rPr>
  </w:style>
  <w:style w:type="paragraph" w:styleId="Textoindependienteprimerasangra">
    <w:name w:val="Body Text First Indent"/>
    <w:basedOn w:val="Textoindependiente"/>
    <w:link w:val="TextoindependienteprimerasangraCar"/>
    <w:uiPriority w:val="99"/>
    <w:semiHidden/>
    <w:unhideWhenUsed/>
    <w:rsid w:val="00733AFD"/>
    <w:pPr>
      <w:ind w:firstLine="360"/>
      <w:jc w:val="left"/>
    </w:pPr>
    <w:rPr>
      <w:rFonts w:ascii="Times New Roman" w:eastAsia="Times New Roman" w:hAnsi="Times New Roman" w:cs="Times New Roman"/>
      <w:szCs w:val="20"/>
    </w:rPr>
  </w:style>
  <w:style w:type="character" w:customStyle="1" w:styleId="TextoindependienteprimerasangraCar">
    <w:name w:val="Texto independiente primera sangría Car"/>
    <w:link w:val="Textoindependienteprimerasangra"/>
    <w:uiPriority w:val="99"/>
    <w:semiHidden/>
    <w:rsid w:val="00733AFD"/>
    <w:rPr>
      <w:rFonts w:ascii="Times New Roman" w:eastAsia="Times New Roman" w:hAnsi="Times New Roman" w:cs="Times New Roman"/>
      <w:sz w:val="24"/>
      <w:szCs w:val="20"/>
      <w:lang w:val="es-ES_tradnl" w:eastAsia="es-ES"/>
    </w:rPr>
  </w:style>
  <w:style w:type="paragraph" w:customStyle="1" w:styleId="Textoindependiente21">
    <w:name w:val="Texto independiente 21"/>
    <w:basedOn w:val="Normal"/>
    <w:link w:val="BodyText2Car1"/>
    <w:uiPriority w:val="99"/>
    <w:rsid w:val="00865F8B"/>
    <w:pPr>
      <w:spacing w:line="360" w:lineRule="auto"/>
      <w:jc w:val="both"/>
    </w:pPr>
    <w:rPr>
      <w:rFonts w:ascii="Arial" w:hAnsi="Arial"/>
      <w:b/>
      <w:sz w:val="28"/>
    </w:rPr>
  </w:style>
  <w:style w:type="character" w:customStyle="1" w:styleId="Ttulo1Car">
    <w:name w:val="Título 1 Car"/>
    <w:link w:val="Ttulo1"/>
    <w:uiPriority w:val="9"/>
    <w:rsid w:val="007C7411"/>
    <w:rPr>
      <w:rFonts w:ascii="Calibri Light" w:eastAsia="MS Gothic" w:hAnsi="Calibri Light" w:cs="Times New Roman"/>
      <w:color w:val="2E74B5"/>
      <w:sz w:val="32"/>
      <w:szCs w:val="32"/>
      <w:lang w:val="es-ES_tradnl" w:eastAsia="es-ES"/>
    </w:rPr>
  </w:style>
  <w:style w:type="character" w:customStyle="1" w:styleId="Ttulo2Car">
    <w:name w:val="Título 2 Car"/>
    <w:link w:val="Ttulo2"/>
    <w:uiPriority w:val="9"/>
    <w:rsid w:val="007C7411"/>
    <w:rPr>
      <w:rFonts w:ascii="Calibri Light" w:eastAsia="MS Gothic" w:hAnsi="Calibri Light" w:cs="Times New Roman"/>
      <w:color w:val="2E74B5"/>
      <w:sz w:val="26"/>
      <w:szCs w:val="26"/>
      <w:lang w:val="es-ES_tradnl" w:eastAsia="es-ES"/>
    </w:rPr>
  </w:style>
  <w:style w:type="character" w:customStyle="1" w:styleId="Ttulo4Car">
    <w:name w:val="Título 4 Car"/>
    <w:link w:val="Ttulo4"/>
    <w:uiPriority w:val="9"/>
    <w:rsid w:val="007C7411"/>
    <w:rPr>
      <w:rFonts w:ascii="Calibri Light" w:eastAsia="MS Gothic" w:hAnsi="Calibri Light" w:cs="Times New Roman"/>
      <w:i/>
      <w:iCs/>
      <w:color w:val="2E74B5"/>
      <w:sz w:val="24"/>
      <w:szCs w:val="20"/>
      <w:lang w:val="es-ES_tradnl" w:eastAsia="es-ES"/>
    </w:rPr>
  </w:style>
  <w:style w:type="paragraph" w:styleId="Lista">
    <w:name w:val="List"/>
    <w:basedOn w:val="Normal"/>
    <w:uiPriority w:val="99"/>
    <w:unhideWhenUsed/>
    <w:rsid w:val="007C7411"/>
    <w:pPr>
      <w:ind w:left="283" w:hanging="283"/>
      <w:contextualSpacing/>
    </w:pPr>
  </w:style>
  <w:style w:type="paragraph" w:styleId="Lista2">
    <w:name w:val="List 2"/>
    <w:basedOn w:val="Normal"/>
    <w:uiPriority w:val="99"/>
    <w:unhideWhenUsed/>
    <w:rsid w:val="007C7411"/>
    <w:pPr>
      <w:ind w:left="566" w:hanging="283"/>
      <w:contextualSpacing/>
    </w:pPr>
  </w:style>
  <w:style w:type="paragraph" w:styleId="Continuarlista">
    <w:name w:val="List Continue"/>
    <w:basedOn w:val="Normal"/>
    <w:uiPriority w:val="99"/>
    <w:unhideWhenUsed/>
    <w:rsid w:val="007C7411"/>
    <w:pPr>
      <w:spacing w:after="120"/>
      <w:ind w:left="283"/>
      <w:contextualSpacing/>
    </w:pPr>
  </w:style>
  <w:style w:type="paragraph" w:customStyle="1" w:styleId="Instruccionesenvocorreo">
    <w:name w:val="Instrucciones envío correo"/>
    <w:basedOn w:val="Normal"/>
    <w:rsid w:val="007C7411"/>
  </w:style>
  <w:style w:type="paragraph" w:customStyle="1" w:styleId="Textoindependiente33">
    <w:name w:val="Texto independiente 33"/>
    <w:basedOn w:val="Normal"/>
    <w:rsid w:val="00A55ED3"/>
    <w:pPr>
      <w:spacing w:line="360" w:lineRule="auto"/>
      <w:jc w:val="both"/>
    </w:pPr>
    <w:rPr>
      <w:rFonts w:ascii="Arial" w:hAnsi="Arial"/>
    </w:rPr>
  </w:style>
  <w:style w:type="character" w:customStyle="1" w:styleId="BodyText2Car1">
    <w:name w:val="Body Text 2 Car1"/>
    <w:link w:val="Textoindependiente21"/>
    <w:uiPriority w:val="99"/>
    <w:locked/>
    <w:rsid w:val="00C55AEF"/>
    <w:rPr>
      <w:rFonts w:ascii="Arial" w:eastAsia="Times New Roman" w:hAnsi="Arial"/>
      <w:b/>
      <w:sz w:val="28"/>
      <w:lang w:val="es-ES_tradnl"/>
    </w:rPr>
  </w:style>
  <w:style w:type="table" w:styleId="Tablaconcuadrcula">
    <w:name w:val="Table Grid"/>
    <w:basedOn w:val="Tablanormal"/>
    <w:uiPriority w:val="39"/>
    <w:rsid w:val="0006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B4EB6"/>
    <w:rPr>
      <w:rFonts w:ascii="Times New Roman" w:eastAsia="Times New Roman" w:hAnsi="Times New Roman"/>
      <w:sz w:val="24"/>
      <w:lang w:val="es-ES_tradnl"/>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lang w:val="es-ES_tradnl"/>
    </w:rPr>
  </w:style>
  <w:style w:type="character" w:styleId="Refdecomentario">
    <w:name w:val="annotation reference"/>
    <w:basedOn w:val="Fuentedeprrafopredeter"/>
    <w:uiPriority w:val="99"/>
    <w:semiHidden/>
    <w:unhideWhenUsed/>
    <w:rPr>
      <w:sz w:val="16"/>
      <w:szCs w:val="16"/>
    </w:rPr>
  </w:style>
  <w:style w:type="table" w:customStyle="1" w:styleId="Tablaconcuadrcula1">
    <w:name w:val="Tabla con cuadrícula1"/>
    <w:basedOn w:val="Tablanormal"/>
    <w:next w:val="Tablaconcuadrcula"/>
    <w:uiPriority w:val="39"/>
    <w:rsid w:val="00D63C6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63C6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63C6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18034C"/>
    <w:rPr>
      <w:sz w:val="22"/>
      <w:szCs w:val="22"/>
      <w:lang w:val="es-ES_tradnl" w:eastAsia="en-US"/>
    </w:rPr>
  </w:style>
  <w:style w:type="paragraph" w:customStyle="1" w:styleId="paragraph">
    <w:name w:val="paragraph"/>
    <w:basedOn w:val="Normal"/>
    <w:rsid w:val="0018034C"/>
    <w:pPr>
      <w:spacing w:before="100" w:beforeAutospacing="1" w:after="100" w:afterAutospacing="1"/>
    </w:pPr>
    <w:rPr>
      <w:szCs w:val="24"/>
      <w:lang w:val="es-CO" w:eastAsia="es-CO"/>
    </w:rPr>
  </w:style>
  <w:style w:type="paragraph" w:styleId="Asuntodelcomentario">
    <w:name w:val="annotation subject"/>
    <w:basedOn w:val="Textocomentario"/>
    <w:next w:val="Textocomentario"/>
    <w:link w:val="AsuntodelcomentarioCar"/>
    <w:uiPriority w:val="99"/>
    <w:semiHidden/>
    <w:unhideWhenUsed/>
    <w:rsid w:val="00006196"/>
    <w:rPr>
      <w:b/>
      <w:bCs/>
    </w:rPr>
  </w:style>
  <w:style w:type="character" w:customStyle="1" w:styleId="AsuntodelcomentarioCar">
    <w:name w:val="Asunto del comentario Car"/>
    <w:basedOn w:val="TextocomentarioCar"/>
    <w:link w:val="Asuntodelcomentario"/>
    <w:uiPriority w:val="99"/>
    <w:semiHidden/>
    <w:rsid w:val="00006196"/>
    <w:rPr>
      <w:rFonts w:ascii="Times New Roman" w:eastAsia="Times New Roman" w:hAnsi="Times New Roman"/>
      <w:b/>
      <w:bCs/>
      <w:lang w:val="es-ES_tradnl"/>
    </w:rPr>
  </w:style>
  <w:style w:type="character" w:customStyle="1" w:styleId="normaltextrun">
    <w:name w:val="normaltextrun"/>
    <w:basedOn w:val="Fuentedeprrafopredeter"/>
    <w:rsid w:val="00492DEC"/>
  </w:style>
  <w:style w:type="character" w:customStyle="1" w:styleId="eop">
    <w:name w:val="eop"/>
    <w:basedOn w:val="Fuentedeprrafopredeter"/>
    <w:uiPriority w:val="1"/>
    <w:rsid w:val="46A2E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2029">
      <w:bodyDiv w:val="1"/>
      <w:marLeft w:val="0"/>
      <w:marRight w:val="0"/>
      <w:marTop w:val="0"/>
      <w:marBottom w:val="0"/>
      <w:divBdr>
        <w:top w:val="none" w:sz="0" w:space="0" w:color="auto"/>
        <w:left w:val="none" w:sz="0" w:space="0" w:color="auto"/>
        <w:bottom w:val="none" w:sz="0" w:space="0" w:color="auto"/>
        <w:right w:val="none" w:sz="0" w:space="0" w:color="auto"/>
      </w:divBdr>
    </w:div>
    <w:div w:id="162013328">
      <w:bodyDiv w:val="1"/>
      <w:marLeft w:val="0"/>
      <w:marRight w:val="0"/>
      <w:marTop w:val="0"/>
      <w:marBottom w:val="0"/>
      <w:divBdr>
        <w:top w:val="none" w:sz="0" w:space="0" w:color="auto"/>
        <w:left w:val="none" w:sz="0" w:space="0" w:color="auto"/>
        <w:bottom w:val="none" w:sz="0" w:space="0" w:color="auto"/>
        <w:right w:val="none" w:sz="0" w:space="0" w:color="auto"/>
      </w:divBdr>
    </w:div>
    <w:div w:id="258605748">
      <w:bodyDiv w:val="1"/>
      <w:marLeft w:val="0"/>
      <w:marRight w:val="0"/>
      <w:marTop w:val="0"/>
      <w:marBottom w:val="0"/>
      <w:divBdr>
        <w:top w:val="none" w:sz="0" w:space="0" w:color="auto"/>
        <w:left w:val="none" w:sz="0" w:space="0" w:color="auto"/>
        <w:bottom w:val="none" w:sz="0" w:space="0" w:color="auto"/>
        <w:right w:val="none" w:sz="0" w:space="0" w:color="auto"/>
      </w:divBdr>
    </w:div>
    <w:div w:id="350959255">
      <w:bodyDiv w:val="1"/>
      <w:marLeft w:val="0"/>
      <w:marRight w:val="0"/>
      <w:marTop w:val="0"/>
      <w:marBottom w:val="0"/>
      <w:divBdr>
        <w:top w:val="none" w:sz="0" w:space="0" w:color="auto"/>
        <w:left w:val="none" w:sz="0" w:space="0" w:color="auto"/>
        <w:bottom w:val="none" w:sz="0" w:space="0" w:color="auto"/>
        <w:right w:val="none" w:sz="0" w:space="0" w:color="auto"/>
      </w:divBdr>
    </w:div>
    <w:div w:id="487599840">
      <w:bodyDiv w:val="1"/>
      <w:marLeft w:val="0"/>
      <w:marRight w:val="0"/>
      <w:marTop w:val="0"/>
      <w:marBottom w:val="0"/>
      <w:divBdr>
        <w:top w:val="none" w:sz="0" w:space="0" w:color="auto"/>
        <w:left w:val="none" w:sz="0" w:space="0" w:color="auto"/>
        <w:bottom w:val="none" w:sz="0" w:space="0" w:color="auto"/>
        <w:right w:val="none" w:sz="0" w:space="0" w:color="auto"/>
      </w:divBdr>
    </w:div>
    <w:div w:id="721054873">
      <w:bodyDiv w:val="1"/>
      <w:marLeft w:val="0"/>
      <w:marRight w:val="0"/>
      <w:marTop w:val="0"/>
      <w:marBottom w:val="0"/>
      <w:divBdr>
        <w:top w:val="none" w:sz="0" w:space="0" w:color="auto"/>
        <w:left w:val="none" w:sz="0" w:space="0" w:color="auto"/>
        <w:bottom w:val="none" w:sz="0" w:space="0" w:color="auto"/>
        <w:right w:val="none" w:sz="0" w:space="0" w:color="auto"/>
      </w:divBdr>
    </w:div>
    <w:div w:id="976110052">
      <w:bodyDiv w:val="1"/>
      <w:marLeft w:val="0"/>
      <w:marRight w:val="0"/>
      <w:marTop w:val="0"/>
      <w:marBottom w:val="0"/>
      <w:divBdr>
        <w:top w:val="none" w:sz="0" w:space="0" w:color="auto"/>
        <w:left w:val="none" w:sz="0" w:space="0" w:color="auto"/>
        <w:bottom w:val="none" w:sz="0" w:space="0" w:color="auto"/>
        <w:right w:val="none" w:sz="0" w:space="0" w:color="auto"/>
      </w:divBdr>
    </w:div>
    <w:div w:id="1027103427">
      <w:bodyDiv w:val="1"/>
      <w:marLeft w:val="0"/>
      <w:marRight w:val="0"/>
      <w:marTop w:val="0"/>
      <w:marBottom w:val="0"/>
      <w:divBdr>
        <w:top w:val="none" w:sz="0" w:space="0" w:color="auto"/>
        <w:left w:val="none" w:sz="0" w:space="0" w:color="auto"/>
        <w:bottom w:val="none" w:sz="0" w:space="0" w:color="auto"/>
        <w:right w:val="none" w:sz="0" w:space="0" w:color="auto"/>
      </w:divBdr>
    </w:div>
    <w:div w:id="1195341307">
      <w:bodyDiv w:val="1"/>
      <w:marLeft w:val="0"/>
      <w:marRight w:val="0"/>
      <w:marTop w:val="0"/>
      <w:marBottom w:val="0"/>
      <w:divBdr>
        <w:top w:val="none" w:sz="0" w:space="0" w:color="auto"/>
        <w:left w:val="none" w:sz="0" w:space="0" w:color="auto"/>
        <w:bottom w:val="none" w:sz="0" w:space="0" w:color="auto"/>
        <w:right w:val="none" w:sz="0" w:space="0" w:color="auto"/>
      </w:divBdr>
    </w:div>
    <w:div w:id="1200430548">
      <w:bodyDiv w:val="1"/>
      <w:marLeft w:val="0"/>
      <w:marRight w:val="0"/>
      <w:marTop w:val="0"/>
      <w:marBottom w:val="0"/>
      <w:divBdr>
        <w:top w:val="none" w:sz="0" w:space="0" w:color="auto"/>
        <w:left w:val="none" w:sz="0" w:space="0" w:color="auto"/>
        <w:bottom w:val="none" w:sz="0" w:space="0" w:color="auto"/>
        <w:right w:val="none" w:sz="0" w:space="0" w:color="auto"/>
      </w:divBdr>
    </w:div>
    <w:div w:id="1310477768">
      <w:bodyDiv w:val="1"/>
      <w:marLeft w:val="0"/>
      <w:marRight w:val="0"/>
      <w:marTop w:val="0"/>
      <w:marBottom w:val="0"/>
      <w:divBdr>
        <w:top w:val="none" w:sz="0" w:space="0" w:color="auto"/>
        <w:left w:val="none" w:sz="0" w:space="0" w:color="auto"/>
        <w:bottom w:val="none" w:sz="0" w:space="0" w:color="auto"/>
        <w:right w:val="none" w:sz="0" w:space="0" w:color="auto"/>
      </w:divBdr>
    </w:div>
    <w:div w:id="1387071158">
      <w:bodyDiv w:val="1"/>
      <w:marLeft w:val="0"/>
      <w:marRight w:val="0"/>
      <w:marTop w:val="0"/>
      <w:marBottom w:val="0"/>
      <w:divBdr>
        <w:top w:val="none" w:sz="0" w:space="0" w:color="auto"/>
        <w:left w:val="none" w:sz="0" w:space="0" w:color="auto"/>
        <w:bottom w:val="none" w:sz="0" w:space="0" w:color="auto"/>
        <w:right w:val="none" w:sz="0" w:space="0" w:color="auto"/>
      </w:divBdr>
    </w:div>
    <w:div w:id="1403067891">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917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6635c6c016b7496b"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Marcela Rodriguez Zuñiga</DisplayName>
        <AccountId>13</AccountId>
        <AccountType/>
      </UserInfo>
      <UserInfo>
        <DisplayName>Ana Maria Rojas Maya</DisplayName>
        <AccountId>11</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0F4A-4C85-411F-8A49-55482AB19719}">
  <ds:schemaRefs>
    <ds:schemaRef ds:uri="http://schemas.microsoft.com/sharepoint/v3/contenttype/forms"/>
  </ds:schemaRefs>
</ds:datastoreItem>
</file>

<file path=customXml/itemProps2.xml><?xml version="1.0" encoding="utf-8"?>
<ds:datastoreItem xmlns:ds="http://schemas.openxmlformats.org/officeDocument/2006/customXml" ds:itemID="{E33EA0E8-B0BE-4CA2-B921-F37B09DAF52D}">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0E147BCE-3B0E-44E2-B89F-8EAE64D4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2D4F3-FF91-43EE-81A3-66BC75CD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4545</Words>
  <Characters>25912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cp:lastModifiedBy>samsung</cp:lastModifiedBy>
  <cp:revision>52</cp:revision>
  <cp:lastPrinted>2019-09-24T13:03:00Z</cp:lastPrinted>
  <dcterms:created xsi:type="dcterms:W3CDTF">2023-03-31T15:30:00Z</dcterms:created>
  <dcterms:modified xsi:type="dcterms:W3CDTF">2024-01-25T16:45:00Z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