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832C5" w14:textId="5FB65775" w:rsidR="0004497D" w:rsidRPr="00D718E1" w:rsidRDefault="00D718E1" w:rsidP="0004497D">
      <w:pPr>
        <w:jc w:val="both"/>
        <w:textAlignment w:val="baseline"/>
        <w:rPr>
          <w:rFonts w:ascii="Arial" w:hAnsi="Arial" w:cs="Arial"/>
          <w:b/>
          <w:sz w:val="20"/>
          <w:szCs w:val="24"/>
          <w:lang w:val="es-CO" w:eastAsia="es-CO"/>
        </w:rPr>
      </w:pPr>
      <w:r>
        <w:rPr>
          <w:rFonts w:ascii="Arial" w:hAnsi="Arial" w:cs="Arial"/>
          <w:b/>
          <w:sz w:val="20"/>
          <w:szCs w:val="24"/>
          <w:lang w:val="es-CO" w:eastAsia="es-CO"/>
        </w:rPr>
        <w:t>PENSIÓN DE SOBREVIVIENTES / RÉGIMEN APLICABLE / ACCIDENTE LABORAL / BENEFICIARIOS</w:t>
      </w:r>
    </w:p>
    <w:p w14:paraId="62007FBD" w14:textId="670E9F3A" w:rsidR="0004497D" w:rsidRPr="0004497D" w:rsidRDefault="00D301FD" w:rsidP="00D301FD">
      <w:pPr>
        <w:jc w:val="both"/>
        <w:textAlignment w:val="baseline"/>
        <w:rPr>
          <w:rFonts w:ascii="Arial" w:hAnsi="Arial" w:cs="Arial"/>
          <w:sz w:val="20"/>
          <w:szCs w:val="24"/>
          <w:lang w:val="es-CO" w:eastAsia="es-CO"/>
        </w:rPr>
      </w:pPr>
      <w:r>
        <w:rPr>
          <w:rFonts w:ascii="Arial" w:hAnsi="Arial" w:cs="Arial"/>
          <w:sz w:val="20"/>
          <w:szCs w:val="24"/>
          <w:lang w:val="es-CO" w:eastAsia="es-CO"/>
        </w:rPr>
        <w:t>…</w:t>
      </w:r>
      <w:r w:rsidRPr="00D301FD">
        <w:rPr>
          <w:rFonts w:ascii="Arial" w:hAnsi="Arial" w:cs="Arial"/>
          <w:sz w:val="20"/>
          <w:szCs w:val="24"/>
          <w:lang w:val="es-CO" w:eastAsia="es-CO"/>
        </w:rPr>
        <w:t xml:space="preserve"> la norma que rige el reconocimiento de la pensión de sobrevivientes es aquella que se encuentra vigente al momento en que se presente el deceso del pensionado – art. 16 del </w:t>
      </w:r>
      <w:proofErr w:type="spellStart"/>
      <w:r w:rsidRPr="00D301FD">
        <w:rPr>
          <w:rFonts w:ascii="Arial" w:hAnsi="Arial" w:cs="Arial"/>
          <w:sz w:val="20"/>
          <w:szCs w:val="24"/>
          <w:lang w:val="es-CO" w:eastAsia="es-CO"/>
        </w:rPr>
        <w:t>C.S.T</w:t>
      </w:r>
      <w:proofErr w:type="spellEnd"/>
      <w:r w:rsidRPr="00D301FD">
        <w:rPr>
          <w:rFonts w:ascii="Arial" w:hAnsi="Arial" w:cs="Arial"/>
          <w:sz w:val="20"/>
          <w:szCs w:val="24"/>
          <w:lang w:val="es-CO" w:eastAsia="es-CO"/>
        </w:rPr>
        <w:t>. –, que para el presente asunto ocurrió el 05/04/2016</w:t>
      </w:r>
      <w:r>
        <w:rPr>
          <w:rFonts w:ascii="Arial" w:hAnsi="Arial" w:cs="Arial"/>
          <w:sz w:val="20"/>
          <w:szCs w:val="24"/>
          <w:lang w:val="es-CO" w:eastAsia="es-CO"/>
        </w:rPr>
        <w:t>…</w:t>
      </w:r>
      <w:r w:rsidRPr="00D301FD">
        <w:rPr>
          <w:rFonts w:ascii="Arial" w:hAnsi="Arial" w:cs="Arial"/>
          <w:sz w:val="20"/>
          <w:szCs w:val="24"/>
          <w:lang w:val="es-CO" w:eastAsia="es-CO"/>
        </w:rPr>
        <w:t>; por lo tanto, debe acudirse al artículo 7º del Decreto 1295 de 1994 que determinó la prestación económica de la pensión de sobrevivientes para todo trabajador que sufra un accidente de trabajo o enfermedad de origen laboral.</w:t>
      </w:r>
      <w:r>
        <w:rPr>
          <w:rFonts w:ascii="Arial" w:hAnsi="Arial" w:cs="Arial"/>
          <w:sz w:val="20"/>
          <w:szCs w:val="24"/>
          <w:lang w:val="es-CO" w:eastAsia="es-CO"/>
        </w:rPr>
        <w:t xml:space="preserve"> </w:t>
      </w:r>
      <w:r w:rsidRPr="00D301FD">
        <w:rPr>
          <w:rFonts w:ascii="Arial" w:hAnsi="Arial" w:cs="Arial"/>
          <w:sz w:val="20"/>
          <w:szCs w:val="24"/>
          <w:lang w:val="es-CO" w:eastAsia="es-CO"/>
        </w:rPr>
        <w:t>En cuanto a los beneficiarios, el artículo 11 de la Ley 776 de 2002 prescribió que serían aquellas personas descritas en el artículo 47 de la Ley 100 de 1993, sin parar mientes en la densidad de semanas cotizadas para acceder a la prestación de sobrevivencia.</w:t>
      </w:r>
      <w:r w:rsidR="00D718E1">
        <w:rPr>
          <w:rFonts w:ascii="Arial" w:hAnsi="Arial" w:cs="Arial"/>
          <w:sz w:val="20"/>
          <w:szCs w:val="24"/>
          <w:lang w:val="es-CO" w:eastAsia="es-CO"/>
        </w:rPr>
        <w:t xml:space="preserve"> </w:t>
      </w:r>
      <w:r w:rsidRPr="00D301FD">
        <w:rPr>
          <w:rFonts w:ascii="Arial" w:hAnsi="Arial" w:cs="Arial"/>
          <w:sz w:val="20"/>
          <w:szCs w:val="24"/>
          <w:lang w:val="es-CO" w:eastAsia="es-CO"/>
        </w:rPr>
        <w:t>Frente al cónyuge separado de hecho el inciso 3° del literal b) del artículo 47 ibídem permite acreditar la convivencia durante 5 años en cualquier tiempo siempre que el vínculo matrimonial se mantenga intacto y no se haya disuelto la sociedad conyugal</w:t>
      </w:r>
      <w:r w:rsidR="00D718E1">
        <w:rPr>
          <w:rFonts w:ascii="Arial" w:hAnsi="Arial" w:cs="Arial"/>
          <w:sz w:val="20"/>
          <w:szCs w:val="24"/>
          <w:lang w:val="es-CO" w:eastAsia="es-CO"/>
        </w:rPr>
        <w:t>…</w:t>
      </w:r>
    </w:p>
    <w:p w14:paraId="48315D23" w14:textId="77777777" w:rsidR="0004497D" w:rsidRPr="0004497D" w:rsidRDefault="0004497D" w:rsidP="0004497D">
      <w:pPr>
        <w:jc w:val="both"/>
        <w:textAlignment w:val="baseline"/>
        <w:rPr>
          <w:rFonts w:ascii="Arial" w:hAnsi="Arial" w:cs="Arial"/>
          <w:sz w:val="20"/>
          <w:szCs w:val="24"/>
          <w:lang w:val="es-CO" w:eastAsia="es-CO"/>
        </w:rPr>
      </w:pPr>
    </w:p>
    <w:p w14:paraId="5EBBBFAE" w14:textId="1C906F6E" w:rsidR="00D718E1" w:rsidRPr="00D718E1" w:rsidRDefault="00D718E1" w:rsidP="00D718E1">
      <w:pPr>
        <w:jc w:val="both"/>
        <w:textAlignment w:val="baseline"/>
        <w:rPr>
          <w:rFonts w:ascii="Arial" w:hAnsi="Arial" w:cs="Arial"/>
          <w:b/>
          <w:sz w:val="20"/>
          <w:szCs w:val="24"/>
          <w:lang w:val="es-CO" w:eastAsia="es-CO"/>
        </w:rPr>
      </w:pPr>
      <w:r>
        <w:rPr>
          <w:rFonts w:ascii="Arial" w:hAnsi="Arial" w:cs="Arial"/>
          <w:b/>
          <w:sz w:val="20"/>
          <w:szCs w:val="24"/>
          <w:lang w:val="es-CO" w:eastAsia="es-CO"/>
        </w:rPr>
        <w:t xml:space="preserve">PENSIÓN DE SOBREVIVIENTES / CÓNYUGE / </w:t>
      </w:r>
      <w:r w:rsidR="0048586B">
        <w:rPr>
          <w:rFonts w:ascii="Arial" w:hAnsi="Arial" w:cs="Arial"/>
          <w:b/>
          <w:sz w:val="20"/>
          <w:szCs w:val="24"/>
          <w:lang w:val="es-CO" w:eastAsia="es-CO"/>
        </w:rPr>
        <w:t>CONVIVENCI</w:t>
      </w:r>
      <w:r w:rsidR="00CA1206">
        <w:rPr>
          <w:rFonts w:ascii="Arial" w:hAnsi="Arial" w:cs="Arial"/>
          <w:b/>
          <w:sz w:val="20"/>
          <w:szCs w:val="24"/>
          <w:lang w:val="es-CO" w:eastAsia="es-CO"/>
        </w:rPr>
        <w:t>A</w:t>
      </w:r>
      <w:r w:rsidR="00CA1206">
        <w:rPr>
          <w:rFonts w:ascii="Arial" w:hAnsi="Arial" w:cs="Arial"/>
          <w:b/>
          <w:sz w:val="20"/>
          <w:szCs w:val="24"/>
          <w:lang w:val="es-CO" w:eastAsia="es-CO"/>
        </w:rPr>
        <w:t xml:space="preserve"> / DEFINICIÓN</w:t>
      </w:r>
      <w:r w:rsidR="00CA1206">
        <w:rPr>
          <w:rFonts w:ascii="Arial" w:hAnsi="Arial" w:cs="Arial"/>
          <w:b/>
          <w:sz w:val="20"/>
          <w:szCs w:val="24"/>
          <w:lang w:val="es-CO" w:eastAsia="es-CO"/>
        </w:rPr>
        <w:t xml:space="preserve"> / TÉRMINO</w:t>
      </w:r>
    </w:p>
    <w:p w14:paraId="28CEDBA3" w14:textId="5F72952E" w:rsidR="0004497D" w:rsidRPr="0004497D" w:rsidRDefault="00444CD2" w:rsidP="00444CD2">
      <w:pPr>
        <w:jc w:val="both"/>
        <w:textAlignment w:val="baseline"/>
        <w:rPr>
          <w:rFonts w:ascii="Arial" w:hAnsi="Arial" w:cs="Arial"/>
          <w:sz w:val="20"/>
          <w:szCs w:val="24"/>
          <w:lang w:val="es-CO" w:eastAsia="es-CO"/>
        </w:rPr>
      </w:pPr>
      <w:r w:rsidRPr="00444CD2">
        <w:rPr>
          <w:rFonts w:ascii="Arial" w:hAnsi="Arial" w:cs="Arial"/>
          <w:sz w:val="20"/>
          <w:szCs w:val="24"/>
          <w:lang w:val="es-CO" w:eastAsia="es-CO"/>
        </w:rPr>
        <w:t xml:space="preserve">Frente al término de convivencia de 5 años, la Corte Constitucional en la decisión SU-149/2021 dejó sin valor la sentencia de la Sala Laboral de la Corte Suprema de Justicia </w:t>
      </w:r>
      <w:proofErr w:type="spellStart"/>
      <w:r w:rsidRPr="00444CD2">
        <w:rPr>
          <w:rFonts w:ascii="Arial" w:hAnsi="Arial" w:cs="Arial"/>
          <w:sz w:val="20"/>
          <w:szCs w:val="24"/>
          <w:lang w:val="es-CO" w:eastAsia="es-CO"/>
        </w:rPr>
        <w:t>SL1730</w:t>
      </w:r>
      <w:proofErr w:type="spellEnd"/>
      <w:r w:rsidRPr="00444CD2">
        <w:rPr>
          <w:rFonts w:ascii="Arial" w:hAnsi="Arial" w:cs="Arial"/>
          <w:sz w:val="20"/>
          <w:szCs w:val="24"/>
          <w:lang w:val="es-CO" w:eastAsia="es-CO"/>
        </w:rPr>
        <w:t>-2020, que solo exigía 5 años de convivencia para el beneficiario del pensionado fallecido; para en su lugar la citada Corte Constitucional explicar que tanto el beneficiario del afiliado como del pensionado fallecido debían acreditar 5 años de convivencia. Ahora, en cuanto a la noción de convivencia explicó nuestra superioridad que consiste en la “«comunidad de vida, forjada en el crisol del amor responsable, la ayuda mutua, el afecto entrañable, el apoyo económico, la asistencia solidaria y el acompañamiento espiritual, que refleje el propósito de realizar un proyecto de vida de pareja responsable y estable, a la par de una convivencia real efectiva y afectiva- durante los años anteriores al fallecimiento del afiliado o del pensionado»</w:t>
      </w:r>
    </w:p>
    <w:p w14:paraId="22CCC07A" w14:textId="77777777" w:rsidR="0004497D" w:rsidRPr="0004497D" w:rsidRDefault="0004497D" w:rsidP="0004497D">
      <w:pPr>
        <w:jc w:val="both"/>
        <w:textAlignment w:val="baseline"/>
        <w:rPr>
          <w:rFonts w:ascii="Arial" w:hAnsi="Arial" w:cs="Arial"/>
          <w:sz w:val="20"/>
          <w:szCs w:val="24"/>
          <w:lang w:val="es-CO" w:eastAsia="es-CO"/>
        </w:rPr>
      </w:pPr>
    </w:p>
    <w:p w14:paraId="7B0EED57" w14:textId="4A599C5D" w:rsidR="005B21D6" w:rsidRPr="00D718E1" w:rsidRDefault="005B21D6" w:rsidP="005B21D6">
      <w:pPr>
        <w:jc w:val="both"/>
        <w:textAlignment w:val="baseline"/>
        <w:rPr>
          <w:rFonts w:ascii="Arial" w:hAnsi="Arial" w:cs="Arial"/>
          <w:b/>
          <w:sz w:val="20"/>
          <w:szCs w:val="24"/>
          <w:lang w:val="es-CO" w:eastAsia="es-CO"/>
        </w:rPr>
      </w:pPr>
      <w:r>
        <w:rPr>
          <w:rFonts w:ascii="Arial" w:hAnsi="Arial" w:cs="Arial"/>
          <w:b/>
          <w:sz w:val="20"/>
          <w:szCs w:val="24"/>
          <w:lang w:val="es-CO" w:eastAsia="es-CO"/>
        </w:rPr>
        <w:t>PENSIÓN DE SOBREVIVIENTES / PRUEBA TESTIMONIAL / REQUISITOS DE EFICACIA</w:t>
      </w:r>
    </w:p>
    <w:p w14:paraId="4DEBD35B" w14:textId="12DE6A1F" w:rsidR="0004497D" w:rsidRPr="0004497D" w:rsidRDefault="003E5C0D" w:rsidP="0004497D">
      <w:pPr>
        <w:jc w:val="both"/>
        <w:textAlignment w:val="baseline"/>
        <w:rPr>
          <w:rFonts w:ascii="Arial" w:hAnsi="Arial" w:cs="Arial"/>
          <w:sz w:val="20"/>
          <w:szCs w:val="24"/>
          <w:lang w:val="es-CO" w:eastAsia="es-CO"/>
        </w:rPr>
      </w:pPr>
      <w:r w:rsidRPr="003E5C0D">
        <w:rPr>
          <w:rFonts w:ascii="Arial" w:hAnsi="Arial" w:cs="Arial"/>
          <w:sz w:val="20"/>
          <w:szCs w:val="24"/>
          <w:lang w:val="es-CO" w:eastAsia="es-CO"/>
        </w:rPr>
        <w:t xml:space="preserve">El artículo 167 del C.G.P. prescribe que incumbe a las partes probar el supuesto de hecho de las normas que consagran el efecto jurídico que ellas persiguen, para lo cual cuentan con diferentes medios de prueba – art. 165 del C.G.P. </w:t>
      </w:r>
      <w:r>
        <w:rPr>
          <w:rFonts w:ascii="Arial" w:hAnsi="Arial" w:cs="Arial"/>
          <w:sz w:val="20"/>
          <w:szCs w:val="24"/>
          <w:lang w:val="es-CO" w:eastAsia="es-CO"/>
        </w:rPr>
        <w:t>–</w:t>
      </w:r>
      <w:r w:rsidRPr="003E5C0D">
        <w:rPr>
          <w:rFonts w:ascii="Arial" w:hAnsi="Arial" w:cs="Arial"/>
          <w:sz w:val="20"/>
          <w:szCs w:val="24"/>
          <w:lang w:val="es-CO" w:eastAsia="es-CO"/>
        </w:rPr>
        <w:t>, entre otros, la declaración de terceros</w:t>
      </w:r>
      <w:r>
        <w:rPr>
          <w:rFonts w:ascii="Arial" w:hAnsi="Arial" w:cs="Arial"/>
          <w:sz w:val="20"/>
          <w:szCs w:val="24"/>
          <w:lang w:val="es-CO" w:eastAsia="es-CO"/>
        </w:rPr>
        <w:t>…</w:t>
      </w:r>
      <w:r w:rsidRPr="003E5C0D">
        <w:rPr>
          <w:rFonts w:ascii="Arial" w:hAnsi="Arial" w:cs="Arial"/>
          <w:sz w:val="20"/>
          <w:szCs w:val="24"/>
          <w:lang w:val="es-CO" w:eastAsia="es-CO"/>
        </w:rPr>
        <w:t>, y para que sea eficaz en su propósito, esto es, que el juez derive un convencimiento de lo narrado resulta imprescindible no solo la coherencia y verosimilitud de lo descrito, el relato de los hechos por el testigo percibidos, sino también la exposición de la raz</w:t>
      </w:r>
      <w:r>
        <w:rPr>
          <w:rFonts w:ascii="Arial" w:hAnsi="Arial" w:cs="Arial"/>
          <w:sz w:val="20"/>
          <w:szCs w:val="24"/>
          <w:lang w:val="es-CO" w:eastAsia="es-CO"/>
        </w:rPr>
        <w:t>ón de la ciencia de sus dichos…</w:t>
      </w:r>
    </w:p>
    <w:p w14:paraId="6B181F79" w14:textId="77777777" w:rsidR="0004497D" w:rsidRPr="0004497D" w:rsidRDefault="0004497D" w:rsidP="0004497D">
      <w:pPr>
        <w:jc w:val="both"/>
        <w:textAlignment w:val="baseline"/>
        <w:rPr>
          <w:rFonts w:ascii="Arial" w:hAnsi="Arial" w:cs="Arial"/>
          <w:sz w:val="20"/>
          <w:szCs w:val="24"/>
          <w:lang w:val="es-CO" w:eastAsia="es-CO"/>
        </w:rPr>
      </w:pPr>
    </w:p>
    <w:p w14:paraId="65B002FF" w14:textId="77777777" w:rsidR="0004497D" w:rsidRPr="0004497D" w:rsidRDefault="0004497D" w:rsidP="0004497D">
      <w:pPr>
        <w:jc w:val="both"/>
        <w:textAlignment w:val="baseline"/>
        <w:rPr>
          <w:rFonts w:ascii="Arial" w:hAnsi="Arial" w:cs="Arial"/>
          <w:sz w:val="20"/>
          <w:szCs w:val="24"/>
          <w:lang w:val="es-CO" w:eastAsia="es-CO"/>
        </w:rPr>
      </w:pPr>
    </w:p>
    <w:p w14:paraId="2C6FEE98" w14:textId="77777777" w:rsidR="0004497D" w:rsidRPr="0004497D" w:rsidRDefault="0004497D" w:rsidP="0004497D">
      <w:pPr>
        <w:jc w:val="both"/>
        <w:textAlignment w:val="baseline"/>
        <w:rPr>
          <w:rFonts w:ascii="Arial" w:hAnsi="Arial" w:cs="Arial"/>
          <w:sz w:val="20"/>
          <w:szCs w:val="24"/>
          <w:lang w:val="es-CO" w:eastAsia="es-CO"/>
        </w:rPr>
      </w:pPr>
    </w:p>
    <w:p w14:paraId="5D20FDA8" w14:textId="77777777" w:rsidR="0004497D" w:rsidRPr="0004497D" w:rsidRDefault="0004497D" w:rsidP="0004497D">
      <w:pPr>
        <w:spacing w:line="276" w:lineRule="auto"/>
        <w:jc w:val="center"/>
        <w:textAlignment w:val="baseline"/>
        <w:rPr>
          <w:rFonts w:ascii="Arial" w:hAnsi="Arial" w:cs="Arial"/>
          <w:szCs w:val="24"/>
          <w:lang w:val="es-CO" w:eastAsia="es-CO"/>
        </w:rPr>
      </w:pPr>
      <w:r w:rsidRPr="0004497D">
        <w:rPr>
          <w:rFonts w:ascii="Arial" w:hAnsi="Arial" w:cs="Arial"/>
          <w:noProof/>
          <w:szCs w:val="24"/>
          <w:lang w:val="en-US" w:eastAsia="en-US"/>
        </w:rPr>
        <w:drawing>
          <wp:inline distT="0" distB="0" distL="0" distR="0" wp14:anchorId="00F6F791" wp14:editId="1D84202A">
            <wp:extent cx="790575" cy="771525"/>
            <wp:effectExtent l="0" t="0" r="9525" b="9525"/>
            <wp:docPr id="1"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04497D">
        <w:rPr>
          <w:rFonts w:ascii="Arial" w:hAnsi="Arial" w:cs="Arial"/>
          <w:szCs w:val="24"/>
          <w:lang w:val="es-CO" w:eastAsia="es-CO"/>
        </w:rPr>
        <w:t> </w:t>
      </w:r>
    </w:p>
    <w:p w14:paraId="55AFF7F6" w14:textId="77777777" w:rsidR="0004497D" w:rsidRPr="0004497D" w:rsidRDefault="0004497D" w:rsidP="0004497D">
      <w:pPr>
        <w:spacing w:line="276" w:lineRule="auto"/>
        <w:jc w:val="center"/>
        <w:textAlignment w:val="baseline"/>
        <w:rPr>
          <w:rFonts w:ascii="Arial" w:hAnsi="Arial" w:cs="Arial"/>
          <w:szCs w:val="24"/>
          <w:lang w:val="es-CO" w:eastAsia="es-CO"/>
        </w:rPr>
      </w:pPr>
      <w:r w:rsidRPr="0004497D">
        <w:rPr>
          <w:rFonts w:ascii="Arial" w:hAnsi="Arial" w:cs="Arial"/>
          <w:b/>
          <w:bCs/>
          <w:szCs w:val="24"/>
          <w:lang w:val="es-ES" w:eastAsia="es-CO"/>
        </w:rPr>
        <w:t>RAMA JUDICIAL DEL PODER PÚBLICO</w:t>
      </w:r>
      <w:r w:rsidRPr="0004497D">
        <w:rPr>
          <w:rFonts w:ascii="Arial" w:hAnsi="Arial" w:cs="Arial"/>
          <w:szCs w:val="24"/>
          <w:lang w:val="es-CO" w:eastAsia="es-CO"/>
        </w:rPr>
        <w:t> </w:t>
      </w:r>
    </w:p>
    <w:p w14:paraId="5AC881B7" w14:textId="77777777" w:rsidR="0004497D" w:rsidRPr="0004497D" w:rsidRDefault="0004497D" w:rsidP="0004497D">
      <w:pPr>
        <w:spacing w:line="276" w:lineRule="auto"/>
        <w:jc w:val="center"/>
        <w:textAlignment w:val="baseline"/>
        <w:rPr>
          <w:rFonts w:ascii="Arial" w:hAnsi="Arial" w:cs="Arial"/>
          <w:szCs w:val="24"/>
          <w:lang w:val="es-CO" w:eastAsia="es-CO"/>
        </w:rPr>
      </w:pPr>
      <w:r w:rsidRPr="0004497D">
        <w:rPr>
          <w:rFonts w:ascii="Arial" w:hAnsi="Arial" w:cs="Arial"/>
          <w:b/>
          <w:bCs/>
          <w:szCs w:val="24"/>
          <w:lang w:val="es-ES" w:eastAsia="es-CO"/>
        </w:rPr>
        <w:t>TRIBUNAL SUPERIOR DEL DISTRITO JUDICIAL DE PEREIRA</w:t>
      </w:r>
      <w:r w:rsidRPr="0004497D">
        <w:rPr>
          <w:rFonts w:ascii="Arial" w:hAnsi="Arial" w:cs="Arial"/>
          <w:szCs w:val="24"/>
          <w:lang w:val="es-CO" w:eastAsia="es-CO"/>
        </w:rPr>
        <w:t> </w:t>
      </w:r>
      <w:bookmarkStart w:id="0" w:name="_GoBack"/>
      <w:bookmarkEnd w:id="0"/>
    </w:p>
    <w:p w14:paraId="59253227" w14:textId="77777777" w:rsidR="0004497D" w:rsidRPr="0004497D" w:rsidRDefault="0004497D" w:rsidP="0004497D">
      <w:pPr>
        <w:spacing w:line="276" w:lineRule="auto"/>
        <w:jc w:val="center"/>
        <w:textAlignment w:val="baseline"/>
        <w:rPr>
          <w:rFonts w:ascii="Arial" w:hAnsi="Arial" w:cs="Arial"/>
          <w:szCs w:val="24"/>
          <w:lang w:val="es-CO" w:eastAsia="es-CO"/>
        </w:rPr>
      </w:pPr>
      <w:r w:rsidRPr="0004497D">
        <w:rPr>
          <w:rFonts w:ascii="Arial" w:hAnsi="Arial" w:cs="Arial"/>
          <w:b/>
          <w:bCs/>
          <w:szCs w:val="24"/>
          <w:lang w:val="es-ES" w:eastAsia="es-CO"/>
        </w:rPr>
        <w:t>SALA DE DECISIÓN LABORAL</w:t>
      </w:r>
      <w:r w:rsidRPr="0004497D">
        <w:rPr>
          <w:rFonts w:ascii="Arial" w:hAnsi="Arial" w:cs="Arial"/>
          <w:szCs w:val="24"/>
          <w:lang w:val="es-CO" w:eastAsia="es-CO"/>
        </w:rPr>
        <w:t> </w:t>
      </w:r>
    </w:p>
    <w:p w14:paraId="0301F8DC" w14:textId="77777777" w:rsidR="0004497D" w:rsidRPr="0004497D" w:rsidRDefault="0004497D" w:rsidP="0004497D">
      <w:pPr>
        <w:spacing w:line="276" w:lineRule="auto"/>
        <w:jc w:val="both"/>
        <w:textAlignment w:val="baseline"/>
        <w:rPr>
          <w:rFonts w:ascii="Arial" w:hAnsi="Arial" w:cs="Arial"/>
          <w:szCs w:val="24"/>
          <w:lang w:val="es-CO" w:eastAsia="es-CO"/>
        </w:rPr>
      </w:pPr>
    </w:p>
    <w:p w14:paraId="7DB4B89B" w14:textId="77777777" w:rsidR="0004497D" w:rsidRPr="0004497D" w:rsidRDefault="0004497D" w:rsidP="0004497D">
      <w:pPr>
        <w:spacing w:line="276" w:lineRule="auto"/>
        <w:jc w:val="center"/>
        <w:textAlignment w:val="baseline"/>
        <w:rPr>
          <w:rFonts w:ascii="Arial" w:hAnsi="Arial" w:cs="Arial"/>
          <w:szCs w:val="24"/>
          <w:lang w:val="es-CO" w:eastAsia="es-CO"/>
        </w:rPr>
      </w:pPr>
      <w:r w:rsidRPr="0004497D">
        <w:rPr>
          <w:rFonts w:ascii="Arial" w:hAnsi="Arial" w:cs="Arial"/>
          <w:color w:val="000000"/>
          <w:szCs w:val="24"/>
          <w:lang w:val="es-ES" w:eastAsia="es-CO"/>
        </w:rPr>
        <w:t>Magistrada Ponente</w:t>
      </w:r>
      <w:r w:rsidRPr="0004497D">
        <w:rPr>
          <w:rFonts w:ascii="Arial" w:hAnsi="Arial" w:cs="Arial"/>
          <w:color w:val="000000"/>
          <w:szCs w:val="24"/>
          <w:lang w:val="es-CO" w:eastAsia="es-CO"/>
        </w:rPr>
        <w:t> </w:t>
      </w:r>
    </w:p>
    <w:p w14:paraId="191B045B" w14:textId="77777777" w:rsidR="0004497D" w:rsidRPr="0004497D" w:rsidRDefault="0004497D" w:rsidP="0004497D">
      <w:pPr>
        <w:spacing w:line="276" w:lineRule="auto"/>
        <w:jc w:val="center"/>
        <w:textAlignment w:val="baseline"/>
        <w:rPr>
          <w:rFonts w:ascii="Arial" w:hAnsi="Arial" w:cs="Arial"/>
          <w:szCs w:val="24"/>
          <w:lang w:val="es-CO" w:eastAsia="es-CO"/>
        </w:rPr>
      </w:pPr>
      <w:r w:rsidRPr="0004497D">
        <w:rPr>
          <w:rFonts w:ascii="Arial" w:hAnsi="Arial" w:cs="Arial"/>
          <w:b/>
          <w:bCs/>
          <w:color w:val="000000"/>
          <w:szCs w:val="24"/>
          <w:lang w:val="es-CO" w:eastAsia="es-CO"/>
        </w:rPr>
        <w:t>OLGA LUCÍA HOYOS SEPÚLVEDA</w:t>
      </w:r>
      <w:r w:rsidRPr="0004497D">
        <w:rPr>
          <w:rFonts w:ascii="Arial" w:hAnsi="Arial" w:cs="Arial"/>
          <w:color w:val="000000"/>
          <w:szCs w:val="24"/>
          <w:lang w:val="es-CO" w:eastAsia="es-CO"/>
        </w:rPr>
        <w:t> </w:t>
      </w:r>
    </w:p>
    <w:p w14:paraId="3C82CCC8" w14:textId="77777777" w:rsidR="0004497D" w:rsidRPr="0004497D" w:rsidRDefault="0004497D" w:rsidP="0004497D">
      <w:pPr>
        <w:spacing w:line="276" w:lineRule="auto"/>
        <w:jc w:val="both"/>
        <w:textAlignment w:val="baseline"/>
        <w:rPr>
          <w:rFonts w:ascii="Arial" w:hAnsi="Arial" w:cs="Arial"/>
          <w:szCs w:val="24"/>
          <w:lang w:val="es-CO" w:eastAsia="es-CO"/>
        </w:rPr>
      </w:pPr>
    </w:p>
    <w:p w14:paraId="2A36DE75" w14:textId="307D3356" w:rsidR="00B93086" w:rsidRPr="00230826" w:rsidRDefault="00410900" w:rsidP="0004497D">
      <w:pPr>
        <w:ind w:left="1985"/>
        <w:jc w:val="both"/>
        <w:rPr>
          <w:rFonts w:ascii="Arial" w:hAnsi="Arial" w:cs="Arial"/>
          <w:bCs/>
          <w:sz w:val="22"/>
          <w:szCs w:val="22"/>
        </w:rPr>
      </w:pPr>
      <w:r w:rsidRPr="00230826">
        <w:rPr>
          <w:rFonts w:ascii="Arial" w:hAnsi="Arial" w:cs="Arial"/>
          <w:bCs/>
          <w:sz w:val="22"/>
          <w:szCs w:val="22"/>
        </w:rPr>
        <w:t>Asunto</w:t>
      </w:r>
      <w:r w:rsidR="07EF35FF" w:rsidRPr="00230826">
        <w:rPr>
          <w:rFonts w:ascii="Arial" w:hAnsi="Arial" w:cs="Arial"/>
          <w:bCs/>
          <w:sz w:val="22"/>
          <w:szCs w:val="22"/>
        </w:rPr>
        <w:t>:</w:t>
      </w:r>
      <w:r w:rsidR="00230826">
        <w:rPr>
          <w:rFonts w:ascii="Arial" w:hAnsi="Arial" w:cs="Arial"/>
          <w:bCs/>
          <w:sz w:val="22"/>
          <w:szCs w:val="22"/>
        </w:rPr>
        <w:tab/>
      </w:r>
      <w:r w:rsidRPr="00230826">
        <w:rPr>
          <w:rFonts w:ascii="Arial" w:hAnsi="Arial" w:cs="Arial"/>
          <w:sz w:val="22"/>
          <w:szCs w:val="22"/>
        </w:rPr>
        <w:tab/>
      </w:r>
      <w:r w:rsidR="00230826">
        <w:rPr>
          <w:rFonts w:ascii="Arial" w:hAnsi="Arial" w:cs="Arial"/>
          <w:sz w:val="22"/>
          <w:szCs w:val="22"/>
        </w:rPr>
        <w:tab/>
      </w:r>
      <w:r w:rsidR="00230826" w:rsidRPr="00230826">
        <w:rPr>
          <w:rFonts w:ascii="Arial" w:hAnsi="Arial" w:cs="Arial"/>
          <w:sz w:val="22"/>
          <w:szCs w:val="22"/>
        </w:rPr>
        <w:t>Apelación</w:t>
      </w:r>
      <w:r w:rsidR="00645DDF" w:rsidRPr="00230826">
        <w:rPr>
          <w:rFonts w:ascii="Arial" w:hAnsi="Arial" w:cs="Arial"/>
          <w:sz w:val="22"/>
          <w:szCs w:val="22"/>
          <w:lang w:val="es-ES"/>
        </w:rPr>
        <w:t xml:space="preserve"> </w:t>
      </w:r>
      <w:r w:rsidR="003861AC" w:rsidRPr="00230826">
        <w:rPr>
          <w:rFonts w:ascii="Arial" w:hAnsi="Arial" w:cs="Arial"/>
          <w:sz w:val="22"/>
          <w:szCs w:val="22"/>
        </w:rPr>
        <w:t>de sentencia</w:t>
      </w:r>
      <w:r w:rsidR="00FB52BA" w:rsidRPr="00230826">
        <w:rPr>
          <w:rFonts w:ascii="Arial" w:hAnsi="Arial" w:cs="Arial"/>
          <w:sz w:val="22"/>
          <w:szCs w:val="22"/>
        </w:rPr>
        <w:t xml:space="preserve"> </w:t>
      </w:r>
    </w:p>
    <w:p w14:paraId="16010786" w14:textId="314E6369" w:rsidR="00B93086" w:rsidRPr="00230826" w:rsidRDefault="00B93086" w:rsidP="0004497D">
      <w:pPr>
        <w:ind w:left="1985"/>
        <w:jc w:val="both"/>
        <w:rPr>
          <w:rFonts w:ascii="Arial" w:hAnsi="Arial" w:cs="Arial"/>
          <w:bCs/>
          <w:sz w:val="22"/>
          <w:szCs w:val="22"/>
        </w:rPr>
      </w:pPr>
      <w:r w:rsidRPr="00230826">
        <w:rPr>
          <w:rFonts w:ascii="Arial" w:hAnsi="Arial" w:cs="Arial"/>
          <w:bCs/>
          <w:sz w:val="22"/>
          <w:szCs w:val="22"/>
        </w:rPr>
        <w:t>Proceso</w:t>
      </w:r>
      <w:r w:rsidR="3BA9AF0A" w:rsidRPr="00230826">
        <w:rPr>
          <w:rFonts w:ascii="Arial" w:hAnsi="Arial" w:cs="Arial"/>
          <w:bCs/>
          <w:sz w:val="22"/>
          <w:szCs w:val="22"/>
        </w:rPr>
        <w:t>:</w:t>
      </w:r>
      <w:r w:rsidR="00230826">
        <w:rPr>
          <w:rFonts w:ascii="Arial" w:hAnsi="Arial" w:cs="Arial"/>
          <w:bCs/>
          <w:sz w:val="22"/>
          <w:szCs w:val="22"/>
        </w:rPr>
        <w:tab/>
      </w:r>
      <w:r w:rsidRPr="00230826">
        <w:rPr>
          <w:rFonts w:ascii="Arial" w:hAnsi="Arial" w:cs="Arial"/>
          <w:bCs/>
          <w:sz w:val="22"/>
          <w:szCs w:val="22"/>
        </w:rPr>
        <w:tab/>
        <w:t>Ordinario laboral</w:t>
      </w:r>
    </w:p>
    <w:p w14:paraId="408A4B10" w14:textId="17F62029" w:rsidR="00B93086" w:rsidRPr="00230826" w:rsidRDefault="00B93086" w:rsidP="0004497D">
      <w:pPr>
        <w:ind w:left="1985"/>
        <w:jc w:val="both"/>
        <w:rPr>
          <w:rFonts w:ascii="Arial" w:hAnsi="Arial" w:cs="Arial"/>
          <w:bCs/>
          <w:sz w:val="22"/>
          <w:szCs w:val="22"/>
        </w:rPr>
      </w:pPr>
      <w:r w:rsidRPr="00230826">
        <w:rPr>
          <w:rFonts w:ascii="Arial" w:hAnsi="Arial" w:cs="Arial"/>
          <w:bCs/>
          <w:sz w:val="22"/>
          <w:szCs w:val="22"/>
        </w:rPr>
        <w:t xml:space="preserve">Radicación </w:t>
      </w:r>
      <w:r w:rsidR="00126CCB" w:rsidRPr="00230826">
        <w:rPr>
          <w:rFonts w:ascii="Arial" w:hAnsi="Arial" w:cs="Arial"/>
          <w:bCs/>
          <w:sz w:val="22"/>
          <w:szCs w:val="22"/>
        </w:rPr>
        <w:t>Nro.</w:t>
      </w:r>
      <w:r w:rsidRPr="00230826">
        <w:rPr>
          <w:rFonts w:ascii="Arial" w:hAnsi="Arial" w:cs="Arial"/>
          <w:bCs/>
          <w:sz w:val="22"/>
          <w:szCs w:val="22"/>
        </w:rPr>
        <w:t>:</w:t>
      </w:r>
      <w:r w:rsidR="00230826">
        <w:rPr>
          <w:rFonts w:ascii="Arial" w:hAnsi="Arial" w:cs="Arial"/>
          <w:bCs/>
          <w:sz w:val="22"/>
          <w:szCs w:val="22"/>
        </w:rPr>
        <w:tab/>
      </w:r>
      <w:r w:rsidR="002F724D" w:rsidRPr="00230826">
        <w:rPr>
          <w:rFonts w:ascii="Arial" w:hAnsi="Arial" w:cs="Arial"/>
          <w:bCs/>
          <w:sz w:val="22"/>
          <w:szCs w:val="22"/>
        </w:rPr>
        <w:t>66001310500</w:t>
      </w:r>
      <w:r w:rsidR="009A455E" w:rsidRPr="00230826">
        <w:rPr>
          <w:rFonts w:ascii="Arial" w:hAnsi="Arial" w:cs="Arial"/>
          <w:bCs/>
          <w:sz w:val="22"/>
          <w:szCs w:val="22"/>
        </w:rPr>
        <w:t>4</w:t>
      </w:r>
      <w:r w:rsidR="002F724D" w:rsidRPr="00230826">
        <w:rPr>
          <w:rFonts w:ascii="Arial" w:hAnsi="Arial" w:cs="Arial"/>
          <w:bCs/>
          <w:sz w:val="22"/>
          <w:szCs w:val="22"/>
        </w:rPr>
        <w:t>20</w:t>
      </w:r>
      <w:r w:rsidR="00F771EC" w:rsidRPr="00230826">
        <w:rPr>
          <w:rFonts w:ascii="Arial" w:hAnsi="Arial" w:cs="Arial"/>
          <w:bCs/>
          <w:sz w:val="22"/>
          <w:szCs w:val="22"/>
        </w:rPr>
        <w:t>19</w:t>
      </w:r>
      <w:r w:rsidR="002F724D" w:rsidRPr="00230826">
        <w:rPr>
          <w:rFonts w:ascii="Arial" w:hAnsi="Arial" w:cs="Arial"/>
          <w:bCs/>
          <w:sz w:val="22"/>
          <w:szCs w:val="22"/>
        </w:rPr>
        <w:t>00</w:t>
      </w:r>
      <w:r w:rsidR="00F771EC" w:rsidRPr="00230826">
        <w:rPr>
          <w:rFonts w:ascii="Arial" w:hAnsi="Arial" w:cs="Arial"/>
          <w:bCs/>
          <w:sz w:val="22"/>
          <w:szCs w:val="22"/>
        </w:rPr>
        <w:t>564</w:t>
      </w:r>
      <w:r w:rsidR="002F724D" w:rsidRPr="00230826">
        <w:rPr>
          <w:rFonts w:ascii="Arial" w:hAnsi="Arial" w:cs="Arial"/>
          <w:bCs/>
          <w:sz w:val="22"/>
          <w:szCs w:val="22"/>
        </w:rPr>
        <w:t>01</w:t>
      </w:r>
      <w:r w:rsidRPr="00230826">
        <w:rPr>
          <w:rFonts w:ascii="Arial" w:hAnsi="Arial" w:cs="Arial"/>
          <w:bCs/>
          <w:sz w:val="22"/>
          <w:szCs w:val="22"/>
        </w:rPr>
        <w:t xml:space="preserve"> </w:t>
      </w:r>
    </w:p>
    <w:p w14:paraId="146E852C" w14:textId="53EE33A6" w:rsidR="00B93086" w:rsidRPr="00230826" w:rsidRDefault="00B93086" w:rsidP="0004497D">
      <w:pPr>
        <w:ind w:left="1985"/>
        <w:jc w:val="both"/>
        <w:rPr>
          <w:rFonts w:ascii="Arial" w:hAnsi="Arial" w:cs="Arial"/>
          <w:bCs/>
          <w:sz w:val="22"/>
          <w:szCs w:val="22"/>
        </w:rPr>
      </w:pPr>
      <w:r w:rsidRPr="00230826">
        <w:rPr>
          <w:rFonts w:ascii="Arial" w:hAnsi="Arial" w:cs="Arial"/>
          <w:bCs/>
          <w:sz w:val="22"/>
          <w:szCs w:val="22"/>
        </w:rPr>
        <w:t>Demandante:</w:t>
      </w:r>
      <w:r w:rsidR="00230826">
        <w:rPr>
          <w:rFonts w:ascii="Arial" w:hAnsi="Arial" w:cs="Arial"/>
          <w:bCs/>
          <w:sz w:val="22"/>
          <w:szCs w:val="22"/>
        </w:rPr>
        <w:tab/>
      </w:r>
      <w:r w:rsidRPr="00230826">
        <w:rPr>
          <w:rFonts w:ascii="Arial" w:hAnsi="Arial" w:cs="Arial"/>
          <w:bCs/>
          <w:sz w:val="22"/>
          <w:szCs w:val="22"/>
        </w:rPr>
        <w:tab/>
      </w:r>
      <w:r w:rsidR="00F771EC" w:rsidRPr="00230826">
        <w:rPr>
          <w:rFonts w:ascii="Arial" w:hAnsi="Arial" w:cs="Arial"/>
          <w:bCs/>
          <w:sz w:val="22"/>
          <w:szCs w:val="22"/>
        </w:rPr>
        <w:t>Bibiana Yaneth Gañan Romero</w:t>
      </w:r>
    </w:p>
    <w:p w14:paraId="24274A70" w14:textId="130082C5" w:rsidR="002F724D" w:rsidRPr="00230826" w:rsidRDefault="00B93086" w:rsidP="0004497D">
      <w:pPr>
        <w:ind w:left="1985"/>
        <w:jc w:val="both"/>
        <w:rPr>
          <w:rFonts w:ascii="Arial" w:hAnsi="Arial" w:cs="Arial"/>
          <w:bCs/>
          <w:sz w:val="22"/>
          <w:szCs w:val="22"/>
        </w:rPr>
      </w:pPr>
      <w:r w:rsidRPr="00230826">
        <w:rPr>
          <w:rFonts w:ascii="Arial" w:hAnsi="Arial" w:cs="Arial"/>
          <w:bCs/>
          <w:sz w:val="22"/>
          <w:szCs w:val="22"/>
        </w:rPr>
        <w:t>Demandado:</w:t>
      </w:r>
      <w:r w:rsidR="00230826">
        <w:rPr>
          <w:rFonts w:ascii="Arial" w:hAnsi="Arial" w:cs="Arial"/>
          <w:bCs/>
          <w:sz w:val="22"/>
          <w:szCs w:val="22"/>
        </w:rPr>
        <w:tab/>
      </w:r>
      <w:r w:rsidRPr="00230826">
        <w:rPr>
          <w:rFonts w:ascii="Arial" w:hAnsi="Arial" w:cs="Arial"/>
          <w:bCs/>
          <w:sz w:val="22"/>
          <w:szCs w:val="22"/>
        </w:rPr>
        <w:tab/>
      </w:r>
      <w:r w:rsidR="00F771EC" w:rsidRPr="00230826">
        <w:rPr>
          <w:rFonts w:ascii="Arial" w:hAnsi="Arial" w:cs="Arial"/>
          <w:bCs/>
          <w:sz w:val="22"/>
          <w:szCs w:val="22"/>
        </w:rPr>
        <w:t xml:space="preserve">Positiva Compañía de Seguros </w:t>
      </w:r>
    </w:p>
    <w:p w14:paraId="6C5D5DBF" w14:textId="15BBBEE4" w:rsidR="00F771EC" w:rsidRPr="00230826" w:rsidRDefault="00F771EC" w:rsidP="0004497D">
      <w:pPr>
        <w:ind w:left="1985"/>
        <w:jc w:val="both"/>
        <w:rPr>
          <w:rFonts w:ascii="Arial" w:hAnsi="Arial" w:cs="Arial"/>
          <w:bCs/>
          <w:sz w:val="22"/>
          <w:szCs w:val="22"/>
        </w:rPr>
      </w:pPr>
      <w:r w:rsidRPr="00230826">
        <w:rPr>
          <w:rFonts w:ascii="Arial" w:hAnsi="Arial" w:cs="Arial"/>
          <w:bCs/>
          <w:sz w:val="22"/>
          <w:szCs w:val="22"/>
        </w:rPr>
        <w:t>Vinculados:</w:t>
      </w:r>
      <w:r w:rsidRPr="00230826">
        <w:rPr>
          <w:rFonts w:ascii="Arial" w:hAnsi="Arial" w:cs="Arial"/>
          <w:bCs/>
          <w:sz w:val="22"/>
          <w:szCs w:val="22"/>
        </w:rPr>
        <w:tab/>
      </w:r>
      <w:r w:rsidRPr="00230826">
        <w:rPr>
          <w:rFonts w:ascii="Arial" w:hAnsi="Arial" w:cs="Arial"/>
          <w:bCs/>
          <w:sz w:val="22"/>
          <w:szCs w:val="22"/>
        </w:rPr>
        <w:tab/>
        <w:t>Rosa Irene Patiño</w:t>
      </w:r>
    </w:p>
    <w:p w14:paraId="5E96F0E4" w14:textId="66B97E95" w:rsidR="00F771EC" w:rsidRPr="00230826" w:rsidRDefault="00F771EC" w:rsidP="00230826">
      <w:pPr>
        <w:ind w:left="4109" w:firstLine="139"/>
        <w:jc w:val="both"/>
        <w:rPr>
          <w:rFonts w:ascii="Arial" w:hAnsi="Arial" w:cs="Arial"/>
          <w:bCs/>
          <w:sz w:val="22"/>
          <w:szCs w:val="22"/>
        </w:rPr>
      </w:pPr>
      <w:r w:rsidRPr="00230826">
        <w:rPr>
          <w:rFonts w:ascii="Arial" w:hAnsi="Arial" w:cs="Arial"/>
          <w:bCs/>
          <w:sz w:val="22"/>
          <w:szCs w:val="22"/>
        </w:rPr>
        <w:t>Johan Fernando Muñoz Gañan</w:t>
      </w:r>
    </w:p>
    <w:p w14:paraId="2F9E457C" w14:textId="60D6F9DC" w:rsidR="00B93086" w:rsidRPr="00230826" w:rsidRDefault="00B93086" w:rsidP="0004497D">
      <w:pPr>
        <w:ind w:left="1985"/>
        <w:jc w:val="both"/>
        <w:rPr>
          <w:rFonts w:ascii="Arial" w:hAnsi="Arial" w:cs="Arial"/>
          <w:bCs/>
          <w:sz w:val="22"/>
          <w:szCs w:val="22"/>
        </w:rPr>
      </w:pPr>
      <w:r w:rsidRPr="00230826">
        <w:rPr>
          <w:rFonts w:ascii="Arial" w:hAnsi="Arial" w:cs="Arial"/>
          <w:bCs/>
          <w:sz w:val="22"/>
          <w:szCs w:val="22"/>
        </w:rPr>
        <w:t>Juzgado de Origen:</w:t>
      </w:r>
      <w:r w:rsidR="00230826">
        <w:rPr>
          <w:rFonts w:ascii="Arial" w:hAnsi="Arial" w:cs="Arial"/>
          <w:bCs/>
          <w:sz w:val="22"/>
          <w:szCs w:val="22"/>
        </w:rPr>
        <w:tab/>
      </w:r>
      <w:r w:rsidR="00350FC8" w:rsidRPr="00230826">
        <w:rPr>
          <w:rFonts w:ascii="Arial" w:hAnsi="Arial" w:cs="Arial"/>
          <w:bCs/>
          <w:sz w:val="22"/>
          <w:szCs w:val="22"/>
        </w:rPr>
        <w:t>Cuarto</w:t>
      </w:r>
      <w:r w:rsidR="003861AC" w:rsidRPr="00230826">
        <w:rPr>
          <w:rFonts w:ascii="Arial" w:hAnsi="Arial" w:cs="Arial"/>
          <w:bCs/>
          <w:sz w:val="22"/>
          <w:szCs w:val="22"/>
        </w:rPr>
        <w:t xml:space="preserve"> </w:t>
      </w:r>
      <w:r w:rsidRPr="00230826">
        <w:rPr>
          <w:rFonts w:ascii="Arial" w:hAnsi="Arial" w:cs="Arial"/>
          <w:bCs/>
          <w:sz w:val="22"/>
          <w:szCs w:val="22"/>
        </w:rPr>
        <w:t xml:space="preserve">Laboral del Circuito de </w:t>
      </w:r>
      <w:r w:rsidR="00C35022" w:rsidRPr="00230826">
        <w:rPr>
          <w:rFonts w:ascii="Arial" w:hAnsi="Arial" w:cs="Arial"/>
          <w:bCs/>
          <w:sz w:val="22"/>
          <w:szCs w:val="22"/>
        </w:rPr>
        <w:t>Pereira</w:t>
      </w:r>
    </w:p>
    <w:p w14:paraId="38906416" w14:textId="48DD4119" w:rsidR="009302E9" w:rsidRPr="00230826" w:rsidRDefault="00B93086" w:rsidP="00230826">
      <w:pPr>
        <w:ind w:left="1985"/>
        <w:jc w:val="both"/>
        <w:rPr>
          <w:rFonts w:ascii="Arial" w:hAnsi="Arial" w:cs="Arial"/>
          <w:bCs/>
          <w:sz w:val="22"/>
          <w:szCs w:val="22"/>
        </w:rPr>
      </w:pPr>
      <w:r w:rsidRPr="00230826">
        <w:rPr>
          <w:rFonts w:ascii="Arial" w:hAnsi="Arial" w:cs="Arial"/>
          <w:bCs/>
          <w:sz w:val="22"/>
          <w:szCs w:val="22"/>
        </w:rPr>
        <w:t>Tema a Tratar:</w:t>
      </w:r>
      <w:r w:rsidR="00230826">
        <w:rPr>
          <w:rFonts w:ascii="Arial" w:hAnsi="Arial" w:cs="Arial"/>
          <w:bCs/>
          <w:sz w:val="22"/>
          <w:szCs w:val="22"/>
        </w:rPr>
        <w:tab/>
      </w:r>
      <w:r w:rsidRPr="00230826">
        <w:rPr>
          <w:rFonts w:ascii="Arial" w:hAnsi="Arial" w:cs="Arial"/>
          <w:bCs/>
          <w:sz w:val="22"/>
          <w:szCs w:val="22"/>
        </w:rPr>
        <w:tab/>
      </w:r>
      <w:r w:rsidR="002F724D" w:rsidRPr="00230826">
        <w:rPr>
          <w:rFonts w:ascii="Arial" w:hAnsi="Arial" w:cs="Arial"/>
          <w:bCs/>
          <w:sz w:val="22"/>
          <w:szCs w:val="22"/>
        </w:rPr>
        <w:t xml:space="preserve">Pensión de sobrevivientes </w:t>
      </w:r>
      <w:r w:rsidR="001047E3">
        <w:rPr>
          <w:rFonts w:ascii="Arial" w:hAnsi="Arial" w:cs="Arial"/>
          <w:bCs/>
          <w:sz w:val="22"/>
          <w:szCs w:val="22"/>
        </w:rPr>
        <w:t>–</w:t>
      </w:r>
      <w:r w:rsidR="00645DDF" w:rsidRPr="00230826">
        <w:rPr>
          <w:rFonts w:ascii="Arial" w:hAnsi="Arial" w:cs="Arial"/>
          <w:bCs/>
          <w:sz w:val="22"/>
          <w:szCs w:val="22"/>
        </w:rPr>
        <w:t xml:space="preserve"> </w:t>
      </w:r>
      <w:r w:rsidR="003861AC" w:rsidRPr="00230826">
        <w:rPr>
          <w:rFonts w:ascii="Arial" w:hAnsi="Arial" w:cs="Arial"/>
          <w:bCs/>
          <w:sz w:val="22"/>
          <w:szCs w:val="22"/>
        </w:rPr>
        <w:t>cónyuge</w:t>
      </w:r>
    </w:p>
    <w:p w14:paraId="3C0F31DE" w14:textId="066D13C5" w:rsidR="67B747C3" w:rsidRPr="0004497D" w:rsidRDefault="67B747C3" w:rsidP="0004497D">
      <w:pPr>
        <w:spacing w:line="276" w:lineRule="auto"/>
        <w:jc w:val="both"/>
        <w:rPr>
          <w:rFonts w:ascii="Arial" w:eastAsia="Arial" w:hAnsi="Arial" w:cs="Arial"/>
          <w:color w:val="000000" w:themeColor="text1"/>
          <w:szCs w:val="24"/>
          <w:lang w:val="es-ES"/>
        </w:rPr>
      </w:pPr>
    </w:p>
    <w:p w14:paraId="54881724" w14:textId="3065B928" w:rsidR="009302E9" w:rsidRPr="0004497D" w:rsidRDefault="1F4C3631" w:rsidP="00230826">
      <w:pPr>
        <w:spacing w:line="276" w:lineRule="auto"/>
        <w:jc w:val="center"/>
        <w:rPr>
          <w:rFonts w:ascii="Arial" w:eastAsia="Calibri" w:hAnsi="Arial" w:cs="Arial"/>
          <w:szCs w:val="24"/>
          <w:lang w:eastAsia="en-US"/>
        </w:rPr>
      </w:pPr>
      <w:r w:rsidRPr="0004497D">
        <w:rPr>
          <w:rFonts w:ascii="Arial" w:eastAsia="Calibri" w:hAnsi="Arial" w:cs="Arial"/>
          <w:szCs w:val="24"/>
          <w:lang w:eastAsia="en-US"/>
        </w:rPr>
        <w:t>Pereira,</w:t>
      </w:r>
      <w:r w:rsidR="694AF829" w:rsidRPr="0004497D">
        <w:rPr>
          <w:rFonts w:ascii="Arial" w:eastAsia="Calibri" w:hAnsi="Arial" w:cs="Arial"/>
          <w:szCs w:val="24"/>
          <w:lang w:eastAsia="en-US"/>
        </w:rPr>
        <w:t xml:space="preserve"> </w:t>
      </w:r>
      <w:r w:rsidR="002D36B3" w:rsidRPr="0004497D">
        <w:rPr>
          <w:rFonts w:ascii="Arial" w:eastAsia="Calibri" w:hAnsi="Arial" w:cs="Arial"/>
          <w:szCs w:val="24"/>
          <w:lang w:eastAsia="en-US"/>
        </w:rPr>
        <w:t xml:space="preserve">Risaralda, </w:t>
      </w:r>
      <w:r w:rsidR="00806A11" w:rsidRPr="0004497D">
        <w:rPr>
          <w:rFonts w:ascii="Arial" w:eastAsia="Calibri" w:hAnsi="Arial" w:cs="Arial"/>
          <w:szCs w:val="24"/>
          <w:lang w:eastAsia="en-US"/>
        </w:rPr>
        <w:t xml:space="preserve">ocho (08) de noviembre </w:t>
      </w:r>
      <w:r w:rsidRPr="0004497D">
        <w:rPr>
          <w:rFonts w:ascii="Arial" w:eastAsia="Calibri" w:hAnsi="Arial" w:cs="Arial"/>
          <w:szCs w:val="24"/>
          <w:lang w:eastAsia="en-US"/>
        </w:rPr>
        <w:t>de dos mil veint</w:t>
      </w:r>
      <w:r w:rsidR="00081670" w:rsidRPr="0004497D">
        <w:rPr>
          <w:rFonts w:ascii="Arial" w:eastAsia="Calibri" w:hAnsi="Arial" w:cs="Arial"/>
          <w:szCs w:val="24"/>
          <w:lang w:eastAsia="en-US"/>
        </w:rPr>
        <w:t>i</w:t>
      </w:r>
      <w:r w:rsidR="00350FC8" w:rsidRPr="0004497D">
        <w:rPr>
          <w:rFonts w:ascii="Arial" w:eastAsia="Calibri" w:hAnsi="Arial" w:cs="Arial"/>
          <w:szCs w:val="24"/>
          <w:lang w:eastAsia="en-US"/>
        </w:rPr>
        <w:t>trés</w:t>
      </w:r>
      <w:r w:rsidRPr="0004497D">
        <w:rPr>
          <w:rFonts w:ascii="Arial" w:eastAsia="Calibri" w:hAnsi="Arial" w:cs="Arial"/>
          <w:szCs w:val="24"/>
          <w:lang w:eastAsia="en-US"/>
        </w:rPr>
        <w:t xml:space="preserve"> (202</w:t>
      </w:r>
      <w:r w:rsidR="00350FC8" w:rsidRPr="0004497D">
        <w:rPr>
          <w:rFonts w:ascii="Arial" w:eastAsia="Calibri" w:hAnsi="Arial" w:cs="Arial"/>
          <w:szCs w:val="24"/>
          <w:lang w:eastAsia="en-US"/>
        </w:rPr>
        <w:t>3</w:t>
      </w:r>
      <w:r w:rsidRPr="0004497D">
        <w:rPr>
          <w:rFonts w:ascii="Arial" w:eastAsia="Calibri" w:hAnsi="Arial" w:cs="Arial"/>
          <w:szCs w:val="24"/>
          <w:lang w:eastAsia="en-US"/>
        </w:rPr>
        <w:t>)</w:t>
      </w:r>
    </w:p>
    <w:p w14:paraId="5A775A20" w14:textId="2EB0CA34" w:rsidR="007C7962" w:rsidRPr="0004497D" w:rsidRDefault="1F4C3631" w:rsidP="0004497D">
      <w:pPr>
        <w:spacing w:line="276" w:lineRule="auto"/>
        <w:ind w:left="1416"/>
        <w:jc w:val="both"/>
        <w:rPr>
          <w:rFonts w:ascii="Arial" w:eastAsia="Calibri" w:hAnsi="Arial" w:cs="Arial"/>
          <w:szCs w:val="24"/>
          <w:lang w:eastAsia="en-US"/>
        </w:rPr>
      </w:pPr>
      <w:bookmarkStart w:id="1" w:name="_Hlk50385746"/>
      <w:r w:rsidRPr="0004497D">
        <w:rPr>
          <w:rFonts w:ascii="Arial" w:eastAsia="Calibri" w:hAnsi="Arial" w:cs="Arial"/>
          <w:szCs w:val="24"/>
          <w:lang w:eastAsia="en-US"/>
        </w:rPr>
        <w:t>Aprobado en acta de discusión</w:t>
      </w:r>
      <w:r w:rsidR="7BE79951" w:rsidRPr="0004497D">
        <w:rPr>
          <w:rFonts w:ascii="Arial" w:eastAsia="Calibri" w:hAnsi="Arial" w:cs="Arial"/>
          <w:szCs w:val="24"/>
          <w:lang w:eastAsia="en-US"/>
        </w:rPr>
        <w:t xml:space="preserve"> No.</w:t>
      </w:r>
      <w:r w:rsidRPr="0004497D">
        <w:rPr>
          <w:rFonts w:ascii="Arial" w:eastAsia="Calibri" w:hAnsi="Arial" w:cs="Arial"/>
          <w:szCs w:val="24"/>
          <w:lang w:eastAsia="en-US"/>
        </w:rPr>
        <w:t xml:space="preserve"> </w:t>
      </w:r>
      <w:r w:rsidR="080566A0" w:rsidRPr="0004497D">
        <w:rPr>
          <w:rFonts w:ascii="Arial" w:eastAsia="Calibri" w:hAnsi="Arial" w:cs="Arial"/>
          <w:szCs w:val="24"/>
          <w:lang w:eastAsia="en-US"/>
        </w:rPr>
        <w:t>175</w:t>
      </w:r>
      <w:r w:rsidRPr="0004497D">
        <w:rPr>
          <w:rFonts w:ascii="Arial" w:eastAsia="Calibri" w:hAnsi="Arial" w:cs="Arial"/>
          <w:szCs w:val="24"/>
          <w:lang w:eastAsia="en-US"/>
        </w:rPr>
        <w:t xml:space="preserve"> del </w:t>
      </w:r>
      <w:r w:rsidR="2E6BAB6A" w:rsidRPr="0004497D">
        <w:rPr>
          <w:rFonts w:ascii="Arial" w:eastAsia="Calibri" w:hAnsi="Arial" w:cs="Arial"/>
          <w:szCs w:val="24"/>
          <w:lang w:eastAsia="en-US"/>
        </w:rPr>
        <w:t>0</w:t>
      </w:r>
      <w:r w:rsidR="00806A11" w:rsidRPr="0004497D">
        <w:rPr>
          <w:rFonts w:ascii="Arial" w:eastAsia="Calibri" w:hAnsi="Arial" w:cs="Arial"/>
          <w:szCs w:val="24"/>
          <w:lang w:eastAsia="en-US"/>
        </w:rPr>
        <w:t>3</w:t>
      </w:r>
      <w:r w:rsidRPr="0004497D">
        <w:rPr>
          <w:rFonts w:ascii="Arial" w:eastAsia="Calibri" w:hAnsi="Arial" w:cs="Arial"/>
          <w:szCs w:val="24"/>
          <w:lang w:eastAsia="en-US"/>
        </w:rPr>
        <w:t>-</w:t>
      </w:r>
      <w:r w:rsidR="00F771EC" w:rsidRPr="0004497D">
        <w:rPr>
          <w:rFonts w:ascii="Arial" w:eastAsia="Calibri" w:hAnsi="Arial" w:cs="Arial"/>
          <w:szCs w:val="24"/>
          <w:lang w:eastAsia="en-US"/>
        </w:rPr>
        <w:t>1</w:t>
      </w:r>
      <w:r w:rsidR="0F8467C6" w:rsidRPr="0004497D">
        <w:rPr>
          <w:rFonts w:ascii="Arial" w:eastAsia="Calibri" w:hAnsi="Arial" w:cs="Arial"/>
          <w:szCs w:val="24"/>
          <w:lang w:eastAsia="en-US"/>
        </w:rPr>
        <w:t>1</w:t>
      </w:r>
      <w:r w:rsidRPr="0004497D">
        <w:rPr>
          <w:rFonts w:ascii="Arial" w:eastAsia="Calibri" w:hAnsi="Arial" w:cs="Arial"/>
          <w:szCs w:val="24"/>
          <w:lang w:eastAsia="en-US"/>
        </w:rPr>
        <w:t>-202</w:t>
      </w:r>
      <w:r w:rsidR="00350FC8" w:rsidRPr="0004497D">
        <w:rPr>
          <w:rFonts w:ascii="Arial" w:eastAsia="Calibri" w:hAnsi="Arial" w:cs="Arial"/>
          <w:szCs w:val="24"/>
          <w:lang w:eastAsia="en-US"/>
        </w:rPr>
        <w:t>3</w:t>
      </w:r>
    </w:p>
    <w:p w14:paraId="50CC2566" w14:textId="3FE02F6D" w:rsidR="7CB6D47D" w:rsidRPr="0004497D" w:rsidRDefault="7CB6D47D" w:rsidP="0004497D">
      <w:pPr>
        <w:spacing w:line="276" w:lineRule="auto"/>
        <w:jc w:val="both"/>
        <w:rPr>
          <w:rFonts w:ascii="Arial" w:eastAsia="Arial" w:hAnsi="Arial" w:cs="Arial"/>
          <w:szCs w:val="24"/>
          <w:lang w:val="es-ES"/>
        </w:rPr>
      </w:pPr>
    </w:p>
    <w:bookmarkEnd w:id="1"/>
    <w:p w14:paraId="38EEDAB0" w14:textId="66C1E2B3" w:rsidR="0099224F" w:rsidRPr="0004497D" w:rsidRDefault="00081670" w:rsidP="0004497D">
      <w:pPr>
        <w:spacing w:line="276" w:lineRule="auto"/>
        <w:jc w:val="both"/>
        <w:rPr>
          <w:rFonts w:ascii="Arial" w:eastAsia="Arial" w:hAnsi="Arial" w:cs="Arial"/>
          <w:b/>
          <w:bCs/>
          <w:szCs w:val="24"/>
          <w:lang w:val="es-CO"/>
        </w:rPr>
      </w:pPr>
      <w:r w:rsidRPr="0004497D">
        <w:rPr>
          <w:rFonts w:ascii="Arial" w:eastAsia="Arial" w:hAnsi="Arial" w:cs="Arial"/>
          <w:szCs w:val="24"/>
          <w:lang w:val="es-CO"/>
        </w:rPr>
        <w:lastRenderedPageBreak/>
        <w:t>Vencido el término para alegar otorgado a las partes procede la Sala de Decisión Laboral del Tribunal Superior de Pereira a proferir sentencia con el propósito de</w:t>
      </w:r>
      <w:r w:rsidR="00645DDF" w:rsidRPr="0004497D">
        <w:rPr>
          <w:rFonts w:ascii="Arial" w:eastAsia="Arial" w:hAnsi="Arial" w:cs="Arial"/>
          <w:szCs w:val="24"/>
          <w:lang w:val="es-CO"/>
        </w:rPr>
        <w:t xml:space="preserve"> resolver el recurso de apelación </w:t>
      </w:r>
      <w:r w:rsidR="00F771EC" w:rsidRPr="0004497D">
        <w:rPr>
          <w:rFonts w:ascii="Arial" w:eastAsia="Arial" w:hAnsi="Arial" w:cs="Arial"/>
          <w:szCs w:val="24"/>
          <w:lang w:val="es-CO"/>
        </w:rPr>
        <w:t>propuesto contra la</w:t>
      </w:r>
      <w:r w:rsidR="0099224F" w:rsidRPr="0004497D">
        <w:rPr>
          <w:rFonts w:ascii="Arial" w:eastAsia="Arial" w:hAnsi="Arial" w:cs="Arial"/>
          <w:szCs w:val="24"/>
          <w:lang w:val="es-CO"/>
        </w:rPr>
        <w:t xml:space="preserve"> sentencia proferida el </w:t>
      </w:r>
      <w:r w:rsidR="00F771EC" w:rsidRPr="0004497D">
        <w:rPr>
          <w:rFonts w:ascii="Arial" w:eastAsia="Arial" w:hAnsi="Arial" w:cs="Arial"/>
          <w:szCs w:val="24"/>
          <w:lang w:val="es-CO"/>
        </w:rPr>
        <w:t>17 de mayo de 2023</w:t>
      </w:r>
      <w:r w:rsidR="0099224F" w:rsidRPr="0004497D">
        <w:rPr>
          <w:rFonts w:ascii="Arial" w:eastAsia="Arial" w:hAnsi="Arial" w:cs="Arial"/>
          <w:szCs w:val="24"/>
          <w:lang w:val="es-CO"/>
        </w:rPr>
        <w:t xml:space="preserve"> por el Juzgado </w:t>
      </w:r>
      <w:r w:rsidR="00350FC8" w:rsidRPr="0004497D">
        <w:rPr>
          <w:rFonts w:ascii="Arial" w:eastAsia="Arial" w:hAnsi="Arial" w:cs="Arial"/>
          <w:szCs w:val="24"/>
          <w:lang w:val="es-CO"/>
        </w:rPr>
        <w:t>Cuarto</w:t>
      </w:r>
      <w:r w:rsidR="0099224F" w:rsidRPr="0004497D">
        <w:rPr>
          <w:rFonts w:ascii="Arial" w:eastAsia="Arial" w:hAnsi="Arial" w:cs="Arial"/>
          <w:szCs w:val="24"/>
          <w:lang w:val="es-CO"/>
        </w:rPr>
        <w:t xml:space="preserve"> Laboral del Circuito de Pereira dentro del proceso </w:t>
      </w:r>
      <w:r w:rsidR="00230826">
        <w:rPr>
          <w:rFonts w:ascii="Arial" w:eastAsia="Arial" w:hAnsi="Arial" w:cs="Arial"/>
          <w:b/>
          <w:szCs w:val="24"/>
          <w:lang w:val="es-CO"/>
        </w:rPr>
        <w:t xml:space="preserve">ordinario laboral </w:t>
      </w:r>
      <w:r w:rsidR="0099224F" w:rsidRPr="0004497D">
        <w:rPr>
          <w:rFonts w:ascii="Arial" w:eastAsia="Arial" w:hAnsi="Arial" w:cs="Arial"/>
          <w:szCs w:val="24"/>
          <w:lang w:val="es-CO"/>
        </w:rPr>
        <w:t xml:space="preserve">promovido por </w:t>
      </w:r>
      <w:r w:rsidR="00F771EC" w:rsidRPr="0004497D">
        <w:rPr>
          <w:rFonts w:ascii="Arial" w:eastAsia="Arial" w:hAnsi="Arial" w:cs="Arial"/>
          <w:b/>
          <w:bCs/>
          <w:szCs w:val="24"/>
          <w:lang w:val="es-CO"/>
        </w:rPr>
        <w:t>Bibiana Yaneth Gañan Romero</w:t>
      </w:r>
      <w:r w:rsidR="00645DDF" w:rsidRPr="0004497D">
        <w:rPr>
          <w:rFonts w:ascii="Arial" w:eastAsia="Arial" w:hAnsi="Arial" w:cs="Arial"/>
          <w:b/>
          <w:bCs/>
          <w:szCs w:val="24"/>
          <w:lang w:val="es-CO"/>
        </w:rPr>
        <w:t xml:space="preserve"> </w:t>
      </w:r>
      <w:r w:rsidR="0099224F" w:rsidRPr="0004497D">
        <w:rPr>
          <w:rFonts w:ascii="Arial" w:eastAsia="Arial" w:hAnsi="Arial" w:cs="Arial"/>
          <w:szCs w:val="24"/>
          <w:lang w:val="es-CO"/>
        </w:rPr>
        <w:t xml:space="preserve">contra </w:t>
      </w:r>
      <w:r w:rsidR="00F771EC" w:rsidRPr="0004497D">
        <w:rPr>
          <w:rFonts w:ascii="Arial" w:eastAsia="Arial" w:hAnsi="Arial" w:cs="Arial"/>
          <w:b/>
          <w:bCs/>
          <w:szCs w:val="24"/>
          <w:lang w:val="es-CO"/>
        </w:rPr>
        <w:t>Positiva Compañía de Seguros.</w:t>
      </w:r>
    </w:p>
    <w:p w14:paraId="41AC708B" w14:textId="0F665F8A" w:rsidR="00F771EC" w:rsidRPr="0004497D" w:rsidRDefault="00F771EC" w:rsidP="0004497D">
      <w:pPr>
        <w:spacing w:line="276" w:lineRule="auto"/>
        <w:jc w:val="both"/>
        <w:rPr>
          <w:rFonts w:ascii="Arial" w:eastAsia="Arial" w:hAnsi="Arial" w:cs="Arial"/>
          <w:b/>
          <w:bCs/>
          <w:szCs w:val="24"/>
          <w:lang w:val="es-CO"/>
        </w:rPr>
      </w:pPr>
    </w:p>
    <w:p w14:paraId="656BD8D8" w14:textId="7E6E1DBE" w:rsidR="00F771EC" w:rsidRPr="0004497D" w:rsidRDefault="00F771EC" w:rsidP="0004497D">
      <w:pPr>
        <w:spacing w:line="276" w:lineRule="auto"/>
        <w:jc w:val="both"/>
        <w:rPr>
          <w:rFonts w:ascii="Arial" w:eastAsia="Arial" w:hAnsi="Arial" w:cs="Arial"/>
          <w:szCs w:val="24"/>
          <w:lang w:val="es-CO"/>
        </w:rPr>
      </w:pPr>
      <w:r w:rsidRPr="0004497D">
        <w:rPr>
          <w:rFonts w:ascii="Arial" w:eastAsia="Arial" w:hAnsi="Arial" w:cs="Arial"/>
          <w:szCs w:val="24"/>
          <w:lang w:val="es-CO"/>
        </w:rPr>
        <w:t xml:space="preserve">Recurso que fue repartido a esta Colegiatura el 30 de junio de 2023 y remitido por la Secretaría del Tribunal al despacho que presido el 21 de julio de 2023. </w:t>
      </w:r>
    </w:p>
    <w:p w14:paraId="7E639C20" w14:textId="77777777" w:rsidR="00955227" w:rsidRPr="0004497D" w:rsidRDefault="00955227" w:rsidP="0004497D">
      <w:pPr>
        <w:spacing w:line="276" w:lineRule="auto"/>
        <w:jc w:val="both"/>
        <w:rPr>
          <w:rFonts w:ascii="Arial" w:eastAsia="Arial" w:hAnsi="Arial" w:cs="Arial"/>
          <w:b/>
          <w:bCs/>
          <w:szCs w:val="24"/>
          <w:lang w:val="es-CO"/>
        </w:rPr>
      </w:pPr>
    </w:p>
    <w:p w14:paraId="64167EF0" w14:textId="77777777" w:rsidR="00226D5F" w:rsidRPr="0004497D" w:rsidRDefault="00850C2F" w:rsidP="0004497D">
      <w:pPr>
        <w:spacing w:line="276" w:lineRule="auto"/>
        <w:jc w:val="center"/>
        <w:rPr>
          <w:rFonts w:ascii="Arial" w:hAnsi="Arial" w:cs="Arial"/>
          <w:b/>
          <w:bCs/>
          <w:szCs w:val="24"/>
        </w:rPr>
      </w:pPr>
      <w:r w:rsidRPr="0004497D">
        <w:rPr>
          <w:rFonts w:ascii="Arial" w:hAnsi="Arial" w:cs="Arial"/>
          <w:b/>
          <w:bCs/>
          <w:szCs w:val="24"/>
        </w:rPr>
        <w:t>ANTECEDENTES</w:t>
      </w:r>
    </w:p>
    <w:p w14:paraId="117421B2" w14:textId="77777777" w:rsidR="00BC18E0" w:rsidRPr="0004497D" w:rsidRDefault="00BC18E0" w:rsidP="0004497D">
      <w:pPr>
        <w:suppressAutoHyphens/>
        <w:spacing w:line="276" w:lineRule="auto"/>
        <w:jc w:val="both"/>
        <w:rPr>
          <w:rFonts w:ascii="Arial" w:hAnsi="Arial" w:cs="Arial"/>
          <w:b/>
          <w:bCs/>
          <w:spacing w:val="-2"/>
          <w:szCs w:val="24"/>
        </w:rPr>
      </w:pPr>
    </w:p>
    <w:p w14:paraId="723EB983" w14:textId="3EBDC67B" w:rsidR="00341CD1" w:rsidRPr="0004497D" w:rsidRDefault="00341CD1" w:rsidP="0004497D">
      <w:pPr>
        <w:suppressAutoHyphens/>
        <w:spacing w:line="276" w:lineRule="auto"/>
        <w:jc w:val="both"/>
        <w:rPr>
          <w:rFonts w:ascii="Arial" w:hAnsi="Arial" w:cs="Arial"/>
          <w:b/>
          <w:bCs/>
          <w:spacing w:val="-2"/>
          <w:szCs w:val="24"/>
        </w:rPr>
      </w:pPr>
      <w:r w:rsidRPr="0004497D">
        <w:rPr>
          <w:rFonts w:ascii="Arial" w:hAnsi="Arial" w:cs="Arial"/>
          <w:b/>
          <w:bCs/>
          <w:spacing w:val="-2"/>
          <w:szCs w:val="24"/>
        </w:rPr>
        <w:t>1. Síntesis de la demanda</w:t>
      </w:r>
      <w:r w:rsidR="00983740" w:rsidRPr="0004497D">
        <w:rPr>
          <w:rFonts w:ascii="Arial" w:hAnsi="Arial" w:cs="Arial"/>
          <w:b/>
          <w:bCs/>
          <w:spacing w:val="-2"/>
          <w:szCs w:val="24"/>
        </w:rPr>
        <w:t>, su reforma y la</w:t>
      </w:r>
      <w:r w:rsidRPr="0004497D">
        <w:rPr>
          <w:rFonts w:ascii="Arial" w:hAnsi="Arial" w:cs="Arial"/>
          <w:b/>
          <w:bCs/>
          <w:spacing w:val="-2"/>
          <w:szCs w:val="24"/>
        </w:rPr>
        <w:t xml:space="preserve"> contestación</w:t>
      </w:r>
    </w:p>
    <w:p w14:paraId="61D74C7B" w14:textId="77777777" w:rsidR="00BC18E0" w:rsidRPr="0004497D" w:rsidRDefault="00BC18E0" w:rsidP="0004497D">
      <w:pPr>
        <w:spacing w:line="276" w:lineRule="auto"/>
        <w:jc w:val="both"/>
        <w:rPr>
          <w:rFonts w:ascii="Arial" w:hAnsi="Arial" w:cs="Arial"/>
          <w:szCs w:val="24"/>
        </w:rPr>
      </w:pPr>
    </w:p>
    <w:p w14:paraId="549572B2" w14:textId="7E8CF275" w:rsidR="0099224F" w:rsidRPr="0004497D" w:rsidRDefault="00F771EC" w:rsidP="0004497D">
      <w:pPr>
        <w:spacing w:line="276" w:lineRule="auto"/>
        <w:jc w:val="both"/>
        <w:rPr>
          <w:rFonts w:ascii="Arial" w:hAnsi="Arial" w:cs="Arial"/>
          <w:szCs w:val="24"/>
        </w:rPr>
      </w:pPr>
      <w:r w:rsidRPr="0004497D">
        <w:rPr>
          <w:rFonts w:ascii="Arial" w:hAnsi="Arial" w:cs="Arial"/>
          <w:szCs w:val="24"/>
        </w:rPr>
        <w:t>Bibiana Yaneth Gañan Romero</w:t>
      </w:r>
      <w:r w:rsidR="0099224F" w:rsidRPr="0004497D">
        <w:rPr>
          <w:rFonts w:ascii="Arial" w:hAnsi="Arial" w:cs="Arial"/>
          <w:szCs w:val="24"/>
        </w:rPr>
        <w:t xml:space="preserve"> pretende que se declare que </w:t>
      </w:r>
      <w:r w:rsidR="00645DDF" w:rsidRPr="0004497D">
        <w:rPr>
          <w:rFonts w:ascii="Arial" w:hAnsi="Arial" w:cs="Arial"/>
          <w:szCs w:val="24"/>
        </w:rPr>
        <w:t xml:space="preserve">tiene derecho al reconocimiento y pago de la pensión de sobrevivencia en calidad de cónyuge supérstite de </w:t>
      </w:r>
      <w:r w:rsidR="00C31BF6" w:rsidRPr="0004497D">
        <w:rPr>
          <w:rFonts w:ascii="Arial" w:hAnsi="Arial" w:cs="Arial"/>
          <w:szCs w:val="24"/>
        </w:rPr>
        <w:t>Luis Fernando Muñoz Patiño</w:t>
      </w:r>
      <w:r w:rsidR="00645DDF" w:rsidRPr="0004497D">
        <w:rPr>
          <w:rFonts w:ascii="Arial" w:hAnsi="Arial" w:cs="Arial"/>
          <w:szCs w:val="24"/>
        </w:rPr>
        <w:t xml:space="preserve"> desde el </w:t>
      </w:r>
      <w:r w:rsidR="00C31BF6" w:rsidRPr="0004497D">
        <w:rPr>
          <w:rFonts w:ascii="Arial" w:hAnsi="Arial" w:cs="Arial"/>
          <w:szCs w:val="24"/>
        </w:rPr>
        <w:t>05/04/2016</w:t>
      </w:r>
      <w:r w:rsidR="00645DDF" w:rsidRPr="0004497D">
        <w:rPr>
          <w:rFonts w:ascii="Arial" w:hAnsi="Arial" w:cs="Arial"/>
          <w:szCs w:val="24"/>
        </w:rPr>
        <w:t>; en consecuencia, pretendió el pago del retroactivo pensional desde dicha fecha</w:t>
      </w:r>
      <w:r w:rsidR="00955227" w:rsidRPr="0004497D">
        <w:rPr>
          <w:rFonts w:ascii="Arial" w:hAnsi="Arial" w:cs="Arial"/>
          <w:szCs w:val="24"/>
        </w:rPr>
        <w:t xml:space="preserve"> y</w:t>
      </w:r>
      <w:r w:rsidR="00645DDF" w:rsidRPr="0004497D">
        <w:rPr>
          <w:rFonts w:ascii="Arial" w:hAnsi="Arial" w:cs="Arial"/>
          <w:szCs w:val="24"/>
        </w:rPr>
        <w:t xml:space="preserve"> los intereses moratorios</w:t>
      </w:r>
      <w:r w:rsidR="00955227" w:rsidRPr="0004497D">
        <w:rPr>
          <w:rFonts w:ascii="Arial" w:hAnsi="Arial" w:cs="Arial"/>
          <w:szCs w:val="24"/>
        </w:rPr>
        <w:t>.</w:t>
      </w:r>
    </w:p>
    <w:p w14:paraId="152EDEFC" w14:textId="422D2BDC" w:rsidR="00A505E0" w:rsidRPr="0004497D" w:rsidRDefault="00A505E0" w:rsidP="0004497D">
      <w:pPr>
        <w:spacing w:line="276" w:lineRule="auto"/>
        <w:jc w:val="both"/>
        <w:rPr>
          <w:rFonts w:ascii="Arial" w:hAnsi="Arial" w:cs="Arial"/>
          <w:szCs w:val="24"/>
        </w:rPr>
      </w:pPr>
    </w:p>
    <w:p w14:paraId="78DA0371" w14:textId="31DC5371" w:rsidR="00C31BF6" w:rsidRPr="0004497D" w:rsidRDefault="008C4214" w:rsidP="0004497D">
      <w:pPr>
        <w:spacing w:line="276" w:lineRule="auto"/>
        <w:jc w:val="both"/>
        <w:rPr>
          <w:rFonts w:ascii="Arial" w:hAnsi="Arial" w:cs="Arial"/>
          <w:szCs w:val="24"/>
        </w:rPr>
      </w:pPr>
      <w:r w:rsidRPr="0004497D">
        <w:rPr>
          <w:rFonts w:ascii="Arial" w:hAnsi="Arial" w:cs="Arial"/>
          <w:szCs w:val="24"/>
        </w:rPr>
        <w:t xml:space="preserve">Fundamenta sus aspiraciones en que: i) </w:t>
      </w:r>
      <w:r w:rsidR="00C31BF6" w:rsidRPr="0004497D">
        <w:rPr>
          <w:rFonts w:ascii="Arial" w:hAnsi="Arial" w:cs="Arial"/>
          <w:szCs w:val="24"/>
        </w:rPr>
        <w:t xml:space="preserve">convivió como compañera permanente del causante desde enero de 1996 hasta el 13/08/2004; ii) contrajeron matrimonio el 14/08/2004 y convivieron hasta la muerte del cónyuge acaecida el 05/04/2016; iii) producto de la unión procrearon a Johan Fernando Muñoz Gañan que nació el 03/03/2002; iv) convivieron en el barrio El Rosal de Dosquebradas, Risaralda; v) en tanto el causante se desempeñaba como transportista debía realizar largos viajes por lo que se ausentaba de su domicilio, sin que se interrumpiera la convivencia de los </w:t>
      </w:r>
      <w:r w:rsidR="5BF88F72" w:rsidRPr="0004497D">
        <w:rPr>
          <w:rFonts w:ascii="Arial" w:hAnsi="Arial" w:cs="Arial"/>
          <w:szCs w:val="24"/>
        </w:rPr>
        <w:t>cónyuges</w:t>
      </w:r>
      <w:r w:rsidR="00C31BF6" w:rsidRPr="0004497D">
        <w:rPr>
          <w:rFonts w:ascii="Arial" w:hAnsi="Arial" w:cs="Arial"/>
          <w:szCs w:val="24"/>
        </w:rPr>
        <w:t>; vi) el causante falleció con ocasión a un accidente laboral – disparos -; vii) la demandante se encargó de las honras fúnebres celebradas en Medellín; viii) el 21/07/2019 la demandada reconoció la pensión únicamente al hijo común, pues con ocasión a visita domiciliaria concluyó la demandad</w:t>
      </w:r>
      <w:r w:rsidR="26E5EF50" w:rsidRPr="0004497D">
        <w:rPr>
          <w:rFonts w:ascii="Arial" w:hAnsi="Arial" w:cs="Arial"/>
          <w:szCs w:val="24"/>
        </w:rPr>
        <w:t>a</w:t>
      </w:r>
      <w:r w:rsidR="00C31BF6" w:rsidRPr="0004497D">
        <w:rPr>
          <w:rFonts w:ascii="Arial" w:hAnsi="Arial" w:cs="Arial"/>
          <w:szCs w:val="24"/>
        </w:rPr>
        <w:t xml:space="preserve"> que la convivencia solo ocurrió hasta el año 2007, sin tener en cuenta las labores de transportista del causante.</w:t>
      </w:r>
    </w:p>
    <w:p w14:paraId="4444D39D" w14:textId="77777777" w:rsidR="00645DDF" w:rsidRPr="0004497D" w:rsidRDefault="00645DDF" w:rsidP="0004497D">
      <w:pPr>
        <w:spacing w:line="276" w:lineRule="auto"/>
        <w:jc w:val="both"/>
        <w:rPr>
          <w:rFonts w:ascii="Arial" w:hAnsi="Arial" w:cs="Arial"/>
          <w:szCs w:val="24"/>
        </w:rPr>
      </w:pPr>
    </w:p>
    <w:p w14:paraId="78837204" w14:textId="50222FB3" w:rsidR="0072162A" w:rsidRPr="0004497D" w:rsidRDefault="00C31BF6" w:rsidP="0004497D">
      <w:pPr>
        <w:spacing w:line="276" w:lineRule="auto"/>
        <w:jc w:val="both"/>
        <w:rPr>
          <w:rFonts w:ascii="Arial" w:hAnsi="Arial" w:cs="Arial"/>
          <w:szCs w:val="24"/>
        </w:rPr>
      </w:pPr>
      <w:r w:rsidRPr="0004497D">
        <w:rPr>
          <w:rFonts w:ascii="Arial" w:hAnsi="Arial" w:cs="Arial"/>
          <w:b/>
          <w:bCs/>
          <w:szCs w:val="24"/>
        </w:rPr>
        <w:t>Positiva Compañía de Seguros</w:t>
      </w:r>
      <w:r w:rsidR="00AF3086" w:rsidRPr="0004497D">
        <w:rPr>
          <w:rFonts w:ascii="Arial" w:hAnsi="Arial" w:cs="Arial"/>
          <w:szCs w:val="24"/>
        </w:rPr>
        <w:t xml:space="preserve"> </w:t>
      </w:r>
      <w:r w:rsidR="00411CB1" w:rsidRPr="0004497D">
        <w:rPr>
          <w:rFonts w:ascii="Arial" w:hAnsi="Arial" w:cs="Arial"/>
          <w:szCs w:val="24"/>
        </w:rPr>
        <w:t>al contestar se opuso a las pretensiones para lo cual argumentó que</w:t>
      </w:r>
      <w:r w:rsidR="00094342" w:rsidRPr="0004497D">
        <w:rPr>
          <w:rFonts w:ascii="Arial" w:hAnsi="Arial" w:cs="Arial"/>
          <w:szCs w:val="24"/>
        </w:rPr>
        <w:t xml:space="preserve"> conforme a la investigación realizada la pareja solo convivió hasta el año 2007, pues para la fecha de fallecimiento el causante vivía con la madre de este en Medellín y la demandante en Dosquebradas, de ahí que no convivieron por lo menos durante 5 años previos a la muerte. </w:t>
      </w:r>
      <w:r w:rsidR="00411CB1" w:rsidRPr="0004497D">
        <w:rPr>
          <w:rFonts w:ascii="Arial" w:hAnsi="Arial" w:cs="Arial"/>
          <w:szCs w:val="24"/>
        </w:rPr>
        <w:t xml:space="preserve">Propuso como medios de defensa los que denominó </w:t>
      </w:r>
      <w:r w:rsidR="00411CB1" w:rsidRPr="0004497D">
        <w:rPr>
          <w:rFonts w:ascii="Arial" w:hAnsi="Arial" w:cs="Arial"/>
          <w:i/>
          <w:iCs/>
          <w:szCs w:val="24"/>
        </w:rPr>
        <w:t>“inexistencia de la obligación</w:t>
      </w:r>
      <w:r w:rsidR="00135185" w:rsidRPr="0004497D">
        <w:rPr>
          <w:rFonts w:ascii="Arial" w:hAnsi="Arial" w:cs="Arial"/>
          <w:i/>
          <w:iCs/>
          <w:szCs w:val="24"/>
        </w:rPr>
        <w:t xml:space="preserve"> reclamada</w:t>
      </w:r>
      <w:r w:rsidR="00411CB1" w:rsidRPr="0004497D">
        <w:rPr>
          <w:rFonts w:ascii="Arial" w:hAnsi="Arial" w:cs="Arial"/>
          <w:i/>
          <w:iCs/>
          <w:szCs w:val="24"/>
        </w:rPr>
        <w:t>”</w:t>
      </w:r>
      <w:r w:rsidR="00135185" w:rsidRPr="0004497D">
        <w:rPr>
          <w:rFonts w:ascii="Arial" w:hAnsi="Arial" w:cs="Arial"/>
          <w:i/>
          <w:iCs/>
          <w:szCs w:val="24"/>
        </w:rPr>
        <w:t>,</w:t>
      </w:r>
      <w:r w:rsidR="00411CB1" w:rsidRPr="0004497D">
        <w:rPr>
          <w:rFonts w:ascii="Arial" w:hAnsi="Arial" w:cs="Arial"/>
          <w:i/>
          <w:iCs/>
          <w:szCs w:val="24"/>
        </w:rPr>
        <w:t xml:space="preserve"> “prescripción”</w:t>
      </w:r>
      <w:r w:rsidR="00135185" w:rsidRPr="0004497D">
        <w:rPr>
          <w:rFonts w:ascii="Arial" w:hAnsi="Arial" w:cs="Arial"/>
          <w:szCs w:val="24"/>
        </w:rPr>
        <w:t>, entre otras</w:t>
      </w:r>
      <w:r w:rsidR="0040775C" w:rsidRPr="0004497D">
        <w:rPr>
          <w:rFonts w:ascii="Arial" w:hAnsi="Arial" w:cs="Arial"/>
          <w:szCs w:val="24"/>
        </w:rPr>
        <w:t xml:space="preserve"> (archivo </w:t>
      </w:r>
      <w:r w:rsidR="00094342" w:rsidRPr="0004497D">
        <w:rPr>
          <w:rFonts w:ascii="Arial" w:hAnsi="Arial" w:cs="Arial"/>
          <w:szCs w:val="24"/>
        </w:rPr>
        <w:t>14</w:t>
      </w:r>
      <w:r w:rsidR="0040775C" w:rsidRPr="0004497D">
        <w:rPr>
          <w:rFonts w:ascii="Arial" w:hAnsi="Arial" w:cs="Arial"/>
          <w:szCs w:val="24"/>
        </w:rPr>
        <w:t xml:space="preserve">, </w:t>
      </w:r>
      <w:proofErr w:type="spellStart"/>
      <w:r w:rsidR="0040775C" w:rsidRPr="0004497D">
        <w:rPr>
          <w:rFonts w:ascii="Arial" w:hAnsi="Arial" w:cs="Arial"/>
          <w:szCs w:val="24"/>
        </w:rPr>
        <w:t>exp</w:t>
      </w:r>
      <w:proofErr w:type="spellEnd"/>
      <w:r w:rsidR="0040775C" w:rsidRPr="0004497D">
        <w:rPr>
          <w:rFonts w:ascii="Arial" w:hAnsi="Arial" w:cs="Arial"/>
          <w:szCs w:val="24"/>
        </w:rPr>
        <w:t>. Digital)</w:t>
      </w:r>
      <w:r w:rsidR="00135185" w:rsidRPr="0004497D">
        <w:rPr>
          <w:rFonts w:ascii="Arial" w:hAnsi="Arial" w:cs="Arial"/>
          <w:szCs w:val="24"/>
        </w:rPr>
        <w:t>.</w:t>
      </w:r>
    </w:p>
    <w:p w14:paraId="4A8CC376" w14:textId="1533731E" w:rsidR="00094342" w:rsidRPr="0004497D" w:rsidRDefault="00094342" w:rsidP="0004497D">
      <w:pPr>
        <w:spacing w:line="276" w:lineRule="auto"/>
        <w:jc w:val="both"/>
        <w:rPr>
          <w:rFonts w:ascii="Arial" w:hAnsi="Arial" w:cs="Arial"/>
          <w:szCs w:val="24"/>
        </w:rPr>
      </w:pPr>
    </w:p>
    <w:p w14:paraId="71D3F2ED" w14:textId="06F077B4" w:rsidR="00094342" w:rsidRPr="0004497D" w:rsidRDefault="00094342" w:rsidP="0004497D">
      <w:pPr>
        <w:spacing w:line="276" w:lineRule="auto"/>
        <w:jc w:val="both"/>
        <w:rPr>
          <w:rFonts w:ascii="Arial" w:hAnsi="Arial" w:cs="Arial"/>
          <w:szCs w:val="24"/>
        </w:rPr>
      </w:pPr>
      <w:r w:rsidRPr="0004497D">
        <w:rPr>
          <w:rFonts w:ascii="Arial" w:hAnsi="Arial" w:cs="Arial"/>
          <w:b/>
          <w:bCs/>
          <w:szCs w:val="24"/>
        </w:rPr>
        <w:t>Rosa Irene Patiño</w:t>
      </w:r>
      <w:r w:rsidRPr="0004497D">
        <w:rPr>
          <w:rFonts w:ascii="Arial" w:hAnsi="Arial" w:cs="Arial"/>
          <w:szCs w:val="24"/>
        </w:rPr>
        <w:t xml:space="preserve"> en calidad de madre sobreviviente del causante (archivo 15, </w:t>
      </w:r>
      <w:proofErr w:type="spellStart"/>
      <w:r w:rsidRPr="0004497D">
        <w:rPr>
          <w:rFonts w:ascii="Arial" w:hAnsi="Arial" w:cs="Arial"/>
          <w:szCs w:val="24"/>
        </w:rPr>
        <w:t>exp</w:t>
      </w:r>
      <w:proofErr w:type="spellEnd"/>
      <w:r w:rsidRPr="0004497D">
        <w:rPr>
          <w:rFonts w:ascii="Arial" w:hAnsi="Arial" w:cs="Arial"/>
          <w:szCs w:val="24"/>
        </w:rPr>
        <w:t xml:space="preserve">. Digital) y </w:t>
      </w:r>
      <w:r w:rsidRPr="0004497D">
        <w:rPr>
          <w:rFonts w:ascii="Arial" w:hAnsi="Arial" w:cs="Arial"/>
          <w:b/>
          <w:bCs/>
          <w:szCs w:val="24"/>
        </w:rPr>
        <w:t>Johan Fernando Muñoz Gañan</w:t>
      </w:r>
      <w:r w:rsidR="004D0920" w:rsidRPr="0004497D">
        <w:rPr>
          <w:rFonts w:ascii="Arial" w:hAnsi="Arial" w:cs="Arial"/>
          <w:szCs w:val="24"/>
        </w:rPr>
        <w:t xml:space="preserve"> en calidad de hijo del causante</w:t>
      </w:r>
      <w:r w:rsidRPr="0004497D">
        <w:rPr>
          <w:rFonts w:ascii="Arial" w:hAnsi="Arial" w:cs="Arial"/>
          <w:szCs w:val="24"/>
        </w:rPr>
        <w:t xml:space="preserve"> fue</w:t>
      </w:r>
      <w:r w:rsidR="2F020765" w:rsidRPr="0004497D">
        <w:rPr>
          <w:rFonts w:ascii="Arial" w:hAnsi="Arial" w:cs="Arial"/>
          <w:szCs w:val="24"/>
        </w:rPr>
        <w:t>ron</w:t>
      </w:r>
      <w:r w:rsidRPr="0004497D">
        <w:rPr>
          <w:rFonts w:ascii="Arial" w:hAnsi="Arial" w:cs="Arial"/>
          <w:szCs w:val="24"/>
        </w:rPr>
        <w:t xml:space="preserve"> vinculado</w:t>
      </w:r>
      <w:r w:rsidR="13D33897" w:rsidRPr="0004497D">
        <w:rPr>
          <w:rFonts w:ascii="Arial" w:hAnsi="Arial" w:cs="Arial"/>
          <w:szCs w:val="24"/>
        </w:rPr>
        <w:t>s</w:t>
      </w:r>
      <w:r w:rsidRPr="0004497D">
        <w:rPr>
          <w:rFonts w:ascii="Arial" w:hAnsi="Arial" w:cs="Arial"/>
          <w:szCs w:val="24"/>
        </w:rPr>
        <w:t xml:space="preserve"> al proceso </w:t>
      </w:r>
      <w:r w:rsidR="004D0920" w:rsidRPr="0004497D">
        <w:rPr>
          <w:rFonts w:ascii="Arial" w:hAnsi="Arial" w:cs="Arial"/>
          <w:szCs w:val="24"/>
        </w:rPr>
        <w:t xml:space="preserve">(archivo 26, </w:t>
      </w:r>
      <w:proofErr w:type="spellStart"/>
      <w:r w:rsidR="004D0920" w:rsidRPr="0004497D">
        <w:rPr>
          <w:rFonts w:ascii="Arial" w:hAnsi="Arial" w:cs="Arial"/>
          <w:szCs w:val="24"/>
        </w:rPr>
        <w:t>exp</w:t>
      </w:r>
      <w:proofErr w:type="spellEnd"/>
      <w:r w:rsidR="004D0920" w:rsidRPr="0004497D">
        <w:rPr>
          <w:rFonts w:ascii="Arial" w:hAnsi="Arial" w:cs="Arial"/>
          <w:szCs w:val="24"/>
        </w:rPr>
        <w:t xml:space="preserve">. Digital). Pese a estar debidamente notificados no contestaron la demanda (archivo 31, </w:t>
      </w:r>
      <w:proofErr w:type="spellStart"/>
      <w:r w:rsidR="004D0920" w:rsidRPr="0004497D">
        <w:rPr>
          <w:rFonts w:ascii="Arial" w:hAnsi="Arial" w:cs="Arial"/>
          <w:szCs w:val="24"/>
        </w:rPr>
        <w:t>exp</w:t>
      </w:r>
      <w:proofErr w:type="spellEnd"/>
      <w:r w:rsidR="004D0920" w:rsidRPr="0004497D">
        <w:rPr>
          <w:rFonts w:ascii="Arial" w:hAnsi="Arial" w:cs="Arial"/>
          <w:szCs w:val="24"/>
        </w:rPr>
        <w:t>. Digital).</w:t>
      </w:r>
    </w:p>
    <w:p w14:paraId="7C8ACBBA" w14:textId="77777777" w:rsidR="0040775C" w:rsidRPr="0004497D" w:rsidRDefault="0040775C" w:rsidP="0004497D">
      <w:pPr>
        <w:spacing w:line="276" w:lineRule="auto"/>
        <w:jc w:val="both"/>
        <w:rPr>
          <w:rFonts w:ascii="Arial" w:hAnsi="Arial" w:cs="Arial"/>
          <w:szCs w:val="24"/>
        </w:rPr>
      </w:pPr>
    </w:p>
    <w:p w14:paraId="445618DA" w14:textId="2838BD33" w:rsidR="00EB43D8" w:rsidRPr="0004497D" w:rsidRDefault="00A85C3A" w:rsidP="0004497D">
      <w:pPr>
        <w:spacing w:line="276" w:lineRule="auto"/>
        <w:jc w:val="both"/>
        <w:rPr>
          <w:rFonts w:ascii="Arial" w:hAnsi="Arial" w:cs="Arial"/>
          <w:b/>
          <w:bCs/>
          <w:szCs w:val="24"/>
        </w:rPr>
      </w:pPr>
      <w:r w:rsidRPr="0004497D">
        <w:rPr>
          <w:rFonts w:ascii="Arial" w:hAnsi="Arial" w:cs="Arial"/>
          <w:b/>
          <w:bCs/>
          <w:szCs w:val="24"/>
        </w:rPr>
        <w:t xml:space="preserve">2. Síntesis de la sentencia </w:t>
      </w:r>
    </w:p>
    <w:p w14:paraId="7F7A0CFB" w14:textId="2AFB5377" w:rsidR="0BBAFEE5" w:rsidRPr="0004497D" w:rsidRDefault="0BBAFEE5" w:rsidP="0004497D">
      <w:pPr>
        <w:spacing w:line="276" w:lineRule="auto"/>
        <w:jc w:val="both"/>
        <w:rPr>
          <w:rFonts w:ascii="Arial" w:hAnsi="Arial" w:cs="Arial"/>
          <w:b/>
          <w:bCs/>
          <w:szCs w:val="24"/>
        </w:rPr>
      </w:pPr>
    </w:p>
    <w:p w14:paraId="29E4817D" w14:textId="77777777" w:rsidR="004D0920" w:rsidRPr="0004497D" w:rsidRDefault="4C63FC0A" w:rsidP="0004497D">
      <w:pPr>
        <w:spacing w:line="276" w:lineRule="auto"/>
        <w:jc w:val="both"/>
        <w:rPr>
          <w:rFonts w:ascii="Arial" w:hAnsi="Arial" w:cs="Arial"/>
          <w:szCs w:val="24"/>
        </w:rPr>
      </w:pPr>
      <w:r w:rsidRPr="0004497D">
        <w:rPr>
          <w:rFonts w:ascii="Arial" w:hAnsi="Arial" w:cs="Arial"/>
          <w:szCs w:val="24"/>
        </w:rPr>
        <w:lastRenderedPageBreak/>
        <w:t xml:space="preserve">El Juzgado </w:t>
      </w:r>
      <w:r w:rsidR="00015045" w:rsidRPr="0004497D">
        <w:rPr>
          <w:rFonts w:ascii="Arial" w:hAnsi="Arial" w:cs="Arial"/>
          <w:szCs w:val="24"/>
        </w:rPr>
        <w:t>Cuarto</w:t>
      </w:r>
      <w:r w:rsidR="00135185" w:rsidRPr="0004497D">
        <w:rPr>
          <w:rFonts w:ascii="Arial" w:hAnsi="Arial" w:cs="Arial"/>
          <w:szCs w:val="24"/>
        </w:rPr>
        <w:t xml:space="preserve"> </w:t>
      </w:r>
      <w:r w:rsidR="5BAAB62E" w:rsidRPr="0004497D">
        <w:rPr>
          <w:rFonts w:ascii="Arial" w:hAnsi="Arial" w:cs="Arial"/>
          <w:szCs w:val="24"/>
        </w:rPr>
        <w:t>Laboral</w:t>
      </w:r>
      <w:r w:rsidR="65CE7AE2" w:rsidRPr="0004497D">
        <w:rPr>
          <w:rFonts w:ascii="Arial" w:hAnsi="Arial" w:cs="Arial"/>
          <w:szCs w:val="24"/>
        </w:rPr>
        <w:t xml:space="preserve"> del Circuito</w:t>
      </w:r>
      <w:r w:rsidR="00E33D43" w:rsidRPr="0004497D">
        <w:rPr>
          <w:rFonts w:ascii="Arial" w:hAnsi="Arial" w:cs="Arial"/>
          <w:szCs w:val="24"/>
        </w:rPr>
        <w:t xml:space="preserve"> de Pereira</w:t>
      </w:r>
      <w:r w:rsidR="004D0920" w:rsidRPr="0004497D">
        <w:rPr>
          <w:rFonts w:ascii="Arial" w:hAnsi="Arial" w:cs="Arial"/>
          <w:szCs w:val="24"/>
        </w:rPr>
        <w:t xml:space="preserve"> negó las pretensiones de la demanda y condenó a la demandante a las costas procesales a favor de Positiva Compañía de Seguros.</w:t>
      </w:r>
    </w:p>
    <w:p w14:paraId="57F8F7E3" w14:textId="463993B6" w:rsidR="00135185" w:rsidRPr="0004497D" w:rsidRDefault="0040775C" w:rsidP="0004497D">
      <w:pPr>
        <w:spacing w:line="276" w:lineRule="auto"/>
        <w:jc w:val="both"/>
        <w:rPr>
          <w:rFonts w:ascii="Arial" w:hAnsi="Arial" w:cs="Arial"/>
          <w:szCs w:val="24"/>
        </w:rPr>
      </w:pPr>
      <w:r w:rsidRPr="0004497D">
        <w:rPr>
          <w:rFonts w:ascii="Arial" w:hAnsi="Arial" w:cs="Arial"/>
          <w:szCs w:val="24"/>
        </w:rPr>
        <w:t xml:space="preserve"> </w:t>
      </w:r>
    </w:p>
    <w:p w14:paraId="799C3237" w14:textId="4254B328" w:rsidR="004D0920" w:rsidRPr="0004497D" w:rsidRDefault="00135185" w:rsidP="0004497D">
      <w:pPr>
        <w:spacing w:line="276" w:lineRule="auto"/>
        <w:jc w:val="both"/>
        <w:rPr>
          <w:rFonts w:ascii="Arial" w:hAnsi="Arial" w:cs="Arial"/>
          <w:szCs w:val="24"/>
        </w:rPr>
      </w:pPr>
      <w:r w:rsidRPr="0004497D">
        <w:rPr>
          <w:rFonts w:ascii="Arial" w:hAnsi="Arial" w:cs="Arial"/>
          <w:szCs w:val="24"/>
        </w:rPr>
        <w:t>Como fundamento para dicha determinación argumentó que</w:t>
      </w:r>
      <w:r w:rsidR="0040775C" w:rsidRPr="0004497D">
        <w:rPr>
          <w:rFonts w:ascii="Arial" w:hAnsi="Arial" w:cs="Arial"/>
          <w:szCs w:val="24"/>
        </w:rPr>
        <w:t xml:space="preserve"> </w:t>
      </w:r>
      <w:r w:rsidR="004D0920" w:rsidRPr="0004497D">
        <w:rPr>
          <w:rFonts w:ascii="Arial" w:hAnsi="Arial" w:cs="Arial"/>
          <w:szCs w:val="24"/>
        </w:rPr>
        <w:t xml:space="preserve">el fallecido dejó causado el derecho en la medida que su muerte fue producto de un accidente laboral. En cuanto a la convivencia argumentó que como cónyuge supérstite la demandante solo debía acreditar 5 años en cualquier tiempo que no logró en la medida que únicamente se practicó el testimonio de Alirio </w:t>
      </w:r>
      <w:proofErr w:type="spellStart"/>
      <w:r w:rsidR="004D0920" w:rsidRPr="0004497D">
        <w:rPr>
          <w:rFonts w:ascii="Arial" w:hAnsi="Arial" w:cs="Arial"/>
          <w:szCs w:val="24"/>
        </w:rPr>
        <w:t>Atehortua</w:t>
      </w:r>
      <w:proofErr w:type="spellEnd"/>
      <w:r w:rsidR="004D0920" w:rsidRPr="0004497D">
        <w:rPr>
          <w:rFonts w:ascii="Arial" w:hAnsi="Arial" w:cs="Arial"/>
          <w:szCs w:val="24"/>
        </w:rPr>
        <w:t xml:space="preserve"> que resultó vago en su declaración y por ende ninguna certeza existe sobre los términos en que ocurrió la convivencia alegada en la demanda, máxime porque al único testigo ni siquiera le consta la convivencia pues señaló que la pareja vivía en Medellín, cuando la demandante al absolver el interrogatorio de parte señaló que vivía en la ciudad de Pereira. También señaló que aun cuando la pareja convivió previo a contraer matrimonio en el año 2004, lo cierto es que dicha convivencia no podía aglutinarse con el tiempo convivido bajo la institución matrimonial. </w:t>
      </w:r>
    </w:p>
    <w:p w14:paraId="4669EE81" w14:textId="68EFB70F" w:rsidR="004D0920" w:rsidRPr="0004497D" w:rsidRDefault="004D0920" w:rsidP="0004497D">
      <w:pPr>
        <w:spacing w:line="276" w:lineRule="auto"/>
        <w:jc w:val="both"/>
        <w:rPr>
          <w:rFonts w:ascii="Arial" w:hAnsi="Arial" w:cs="Arial"/>
          <w:szCs w:val="24"/>
        </w:rPr>
      </w:pPr>
    </w:p>
    <w:p w14:paraId="4F4E9F61" w14:textId="3C331742" w:rsidR="004D0920" w:rsidRPr="0004497D" w:rsidRDefault="004D0920" w:rsidP="0004497D">
      <w:pPr>
        <w:spacing w:line="276" w:lineRule="auto"/>
        <w:jc w:val="both"/>
        <w:rPr>
          <w:rFonts w:ascii="Arial" w:hAnsi="Arial" w:cs="Arial"/>
          <w:szCs w:val="24"/>
        </w:rPr>
      </w:pPr>
      <w:r w:rsidRPr="0004497D">
        <w:rPr>
          <w:rFonts w:ascii="Arial" w:hAnsi="Arial" w:cs="Arial"/>
          <w:szCs w:val="24"/>
        </w:rPr>
        <w:t xml:space="preserve">En suma, adujo que ningún elemento de juicio se aportó que acreditara con certeza el cumplimiento del requisito de la convivencia de 5 años en cualquier tiempo, ni 5 años previos a la muerte. </w:t>
      </w:r>
    </w:p>
    <w:p w14:paraId="3375A5DB" w14:textId="77777777" w:rsidR="004D0920" w:rsidRPr="0004497D" w:rsidRDefault="004D0920" w:rsidP="0004497D">
      <w:pPr>
        <w:spacing w:line="276" w:lineRule="auto"/>
        <w:jc w:val="both"/>
        <w:rPr>
          <w:rFonts w:ascii="Arial" w:hAnsi="Arial" w:cs="Arial"/>
          <w:szCs w:val="24"/>
        </w:rPr>
      </w:pPr>
    </w:p>
    <w:p w14:paraId="485408C3" w14:textId="7882CBC2" w:rsidR="003C0DF4" w:rsidRPr="0004497D" w:rsidRDefault="003C0DF4" w:rsidP="0004497D">
      <w:pPr>
        <w:spacing w:line="276" w:lineRule="auto"/>
        <w:jc w:val="both"/>
        <w:rPr>
          <w:rFonts w:ascii="Arial" w:hAnsi="Arial" w:cs="Arial"/>
          <w:b/>
          <w:bCs/>
          <w:szCs w:val="24"/>
        </w:rPr>
      </w:pPr>
      <w:r w:rsidRPr="0004497D">
        <w:rPr>
          <w:rFonts w:ascii="Arial" w:hAnsi="Arial" w:cs="Arial"/>
          <w:b/>
          <w:bCs/>
          <w:szCs w:val="24"/>
        </w:rPr>
        <w:t>3. Recurso de apelación</w:t>
      </w:r>
    </w:p>
    <w:p w14:paraId="4CCFC098" w14:textId="591C6F71" w:rsidR="003C0DF4" w:rsidRPr="0004497D" w:rsidRDefault="003C0DF4" w:rsidP="0004497D">
      <w:pPr>
        <w:spacing w:line="276" w:lineRule="auto"/>
        <w:jc w:val="both"/>
        <w:rPr>
          <w:rFonts w:ascii="Arial" w:hAnsi="Arial" w:cs="Arial"/>
          <w:b/>
          <w:bCs/>
          <w:szCs w:val="24"/>
        </w:rPr>
      </w:pPr>
    </w:p>
    <w:p w14:paraId="0B860E1B" w14:textId="66038DCF" w:rsidR="00072AEB" w:rsidRPr="0004497D" w:rsidRDefault="003C0DF4" w:rsidP="0004497D">
      <w:pPr>
        <w:spacing w:line="276" w:lineRule="auto"/>
        <w:jc w:val="both"/>
        <w:rPr>
          <w:rFonts w:ascii="Arial" w:hAnsi="Arial" w:cs="Arial"/>
          <w:szCs w:val="24"/>
        </w:rPr>
      </w:pPr>
      <w:r w:rsidRPr="0004497D">
        <w:rPr>
          <w:rFonts w:ascii="Arial" w:hAnsi="Arial" w:cs="Arial"/>
          <w:szCs w:val="24"/>
        </w:rPr>
        <w:t>Inconforme con la decisión</w:t>
      </w:r>
      <w:r w:rsidR="004D0920" w:rsidRPr="0004497D">
        <w:rPr>
          <w:rFonts w:ascii="Arial" w:hAnsi="Arial" w:cs="Arial"/>
          <w:szCs w:val="24"/>
        </w:rPr>
        <w:t xml:space="preserve"> la demandante elevó recurso de alzada para lo cual argumentó que si tiene derecho a la prestación en la medida que acreditó que convivió con el causante, con quien contrajo matrimonio en el año 2004 y dicha convivencia se prolongó por lo menos hasta el año 2010, y tal como lo manifestó la demandante, si bien tuvo inconvenientes con el causante que ocasionaron separaciones cortas, siempre regresaban; además, el causante tenía un trabajo – transportador – que le exigía trasladarse a muchos municipios sin que ello implicara que no existiera una comunidad de vida. </w:t>
      </w:r>
    </w:p>
    <w:p w14:paraId="3E7E8CB9" w14:textId="17E96442" w:rsidR="0095445C" w:rsidRPr="0004497D" w:rsidRDefault="0095445C" w:rsidP="0004497D">
      <w:pPr>
        <w:spacing w:line="276" w:lineRule="auto"/>
        <w:jc w:val="both"/>
        <w:rPr>
          <w:rFonts w:ascii="Arial" w:hAnsi="Arial" w:cs="Arial"/>
          <w:szCs w:val="24"/>
          <w:lang w:val="es-ES"/>
        </w:rPr>
      </w:pPr>
    </w:p>
    <w:p w14:paraId="782D957B" w14:textId="424FE61A" w:rsidR="553B16F6" w:rsidRPr="0004497D" w:rsidRDefault="003C0DF4" w:rsidP="0004497D">
      <w:pPr>
        <w:spacing w:line="276" w:lineRule="auto"/>
        <w:jc w:val="both"/>
        <w:rPr>
          <w:rFonts w:ascii="Arial" w:hAnsi="Arial" w:cs="Arial"/>
          <w:b/>
          <w:bCs/>
          <w:szCs w:val="24"/>
          <w:lang w:eastAsia="es-CO"/>
        </w:rPr>
      </w:pPr>
      <w:r w:rsidRPr="0004497D">
        <w:rPr>
          <w:rFonts w:ascii="Arial" w:hAnsi="Arial" w:cs="Arial"/>
          <w:b/>
          <w:bCs/>
          <w:szCs w:val="24"/>
          <w:lang w:eastAsia="es-CO"/>
        </w:rPr>
        <w:t>4</w:t>
      </w:r>
      <w:r w:rsidR="0095445C" w:rsidRPr="0004497D">
        <w:rPr>
          <w:rFonts w:ascii="Arial" w:hAnsi="Arial" w:cs="Arial"/>
          <w:b/>
          <w:bCs/>
          <w:szCs w:val="24"/>
          <w:lang w:eastAsia="es-CO"/>
        </w:rPr>
        <w:t xml:space="preserve">. </w:t>
      </w:r>
      <w:r w:rsidR="553B16F6" w:rsidRPr="0004497D">
        <w:rPr>
          <w:rFonts w:ascii="Arial" w:hAnsi="Arial" w:cs="Arial"/>
          <w:b/>
          <w:bCs/>
          <w:szCs w:val="24"/>
          <w:lang w:eastAsia="es-CO"/>
        </w:rPr>
        <w:t>Alegatos</w:t>
      </w:r>
      <w:r w:rsidR="004D0920" w:rsidRPr="0004497D">
        <w:rPr>
          <w:rFonts w:ascii="Arial" w:hAnsi="Arial" w:cs="Arial"/>
          <w:b/>
          <w:bCs/>
          <w:szCs w:val="24"/>
          <w:lang w:eastAsia="es-CO"/>
        </w:rPr>
        <w:t xml:space="preserve"> de conclusión</w:t>
      </w:r>
    </w:p>
    <w:p w14:paraId="0E3B5C20" w14:textId="1649E196" w:rsidR="004D0920" w:rsidRPr="0004497D" w:rsidRDefault="004D0920" w:rsidP="0004497D">
      <w:pPr>
        <w:spacing w:line="276" w:lineRule="auto"/>
        <w:jc w:val="both"/>
        <w:rPr>
          <w:rFonts w:ascii="Arial" w:hAnsi="Arial" w:cs="Arial"/>
          <w:b/>
          <w:bCs/>
          <w:szCs w:val="24"/>
          <w:lang w:eastAsia="es-CO"/>
        </w:rPr>
      </w:pPr>
    </w:p>
    <w:p w14:paraId="45DFF61A" w14:textId="0C9C351F" w:rsidR="1A6184DB" w:rsidRPr="0004497D" w:rsidRDefault="1A6184DB" w:rsidP="0004497D">
      <w:pPr>
        <w:spacing w:line="276" w:lineRule="auto"/>
        <w:jc w:val="both"/>
        <w:rPr>
          <w:rFonts w:ascii="Arial" w:hAnsi="Arial" w:cs="Arial"/>
          <w:szCs w:val="24"/>
          <w:lang w:eastAsia="es-CO"/>
        </w:rPr>
      </w:pPr>
      <w:r w:rsidRPr="0004497D">
        <w:rPr>
          <w:rFonts w:ascii="Arial" w:hAnsi="Arial" w:cs="Arial"/>
          <w:szCs w:val="24"/>
          <w:lang w:eastAsia="es-CO"/>
        </w:rPr>
        <w:t xml:space="preserve">Únicamente fueron presentados por la demandante que coinciden con temas que serán abordados en la presente decisión. </w:t>
      </w:r>
    </w:p>
    <w:p w14:paraId="17045AA1" w14:textId="77777777" w:rsidR="00883EED" w:rsidRPr="0004497D" w:rsidRDefault="00883EED" w:rsidP="0004497D">
      <w:pPr>
        <w:spacing w:line="276" w:lineRule="auto"/>
        <w:jc w:val="both"/>
        <w:rPr>
          <w:rFonts w:ascii="Arial" w:hAnsi="Arial" w:cs="Arial"/>
          <w:color w:val="000000" w:themeColor="text1"/>
          <w:szCs w:val="24"/>
          <w:lang w:eastAsia="es-CO"/>
        </w:rPr>
      </w:pPr>
    </w:p>
    <w:p w14:paraId="320DFA4C" w14:textId="1D157F26" w:rsidR="0061484D" w:rsidRPr="0004497D" w:rsidRDefault="0061484D" w:rsidP="0004497D">
      <w:pPr>
        <w:tabs>
          <w:tab w:val="left" w:pos="5197"/>
        </w:tabs>
        <w:spacing w:line="276" w:lineRule="auto"/>
        <w:jc w:val="center"/>
        <w:rPr>
          <w:rFonts w:ascii="Arial" w:hAnsi="Arial" w:cs="Arial"/>
          <w:b/>
          <w:bCs/>
          <w:szCs w:val="24"/>
        </w:rPr>
      </w:pPr>
      <w:r w:rsidRPr="0004497D">
        <w:rPr>
          <w:rFonts w:ascii="Arial" w:hAnsi="Arial" w:cs="Arial"/>
          <w:b/>
          <w:bCs/>
          <w:szCs w:val="24"/>
        </w:rPr>
        <w:t>CONSIDERACIONES</w:t>
      </w:r>
    </w:p>
    <w:p w14:paraId="509FE71A" w14:textId="29591FC5" w:rsidR="10800792" w:rsidRPr="0004497D" w:rsidRDefault="10800792" w:rsidP="0004497D">
      <w:pPr>
        <w:tabs>
          <w:tab w:val="left" w:pos="5197"/>
        </w:tabs>
        <w:spacing w:line="276" w:lineRule="auto"/>
        <w:rPr>
          <w:rFonts w:ascii="Arial" w:hAnsi="Arial" w:cs="Arial"/>
          <w:b/>
          <w:bCs/>
          <w:szCs w:val="24"/>
        </w:rPr>
      </w:pPr>
    </w:p>
    <w:p w14:paraId="497481CA" w14:textId="043E9B8C" w:rsidR="00C17971" w:rsidRPr="0004497D" w:rsidRDefault="00F61440" w:rsidP="0004497D">
      <w:pPr>
        <w:tabs>
          <w:tab w:val="left" w:pos="5197"/>
        </w:tabs>
        <w:spacing w:line="276" w:lineRule="auto"/>
        <w:jc w:val="both"/>
        <w:rPr>
          <w:rFonts w:ascii="Arial" w:hAnsi="Arial" w:cs="Arial"/>
          <w:b/>
          <w:bCs/>
          <w:szCs w:val="24"/>
        </w:rPr>
      </w:pPr>
      <w:r w:rsidRPr="0004497D">
        <w:rPr>
          <w:rFonts w:ascii="Arial" w:hAnsi="Arial" w:cs="Arial"/>
          <w:b/>
          <w:bCs/>
          <w:szCs w:val="24"/>
        </w:rPr>
        <w:t>1</w:t>
      </w:r>
      <w:r w:rsidR="00C17971" w:rsidRPr="0004497D">
        <w:rPr>
          <w:rFonts w:ascii="Arial" w:hAnsi="Arial" w:cs="Arial"/>
          <w:b/>
          <w:bCs/>
          <w:szCs w:val="24"/>
        </w:rPr>
        <w:t>. Problema jurídico</w:t>
      </w:r>
    </w:p>
    <w:p w14:paraId="6BA5E773" w14:textId="76344444" w:rsidR="00C17971" w:rsidRPr="0004497D" w:rsidRDefault="00C17971" w:rsidP="0004497D">
      <w:pPr>
        <w:tabs>
          <w:tab w:val="left" w:pos="5197"/>
        </w:tabs>
        <w:suppressAutoHyphens/>
        <w:spacing w:line="276" w:lineRule="auto"/>
        <w:jc w:val="both"/>
        <w:rPr>
          <w:rFonts w:ascii="Arial" w:hAnsi="Arial" w:cs="Arial"/>
          <w:szCs w:val="24"/>
        </w:rPr>
      </w:pPr>
    </w:p>
    <w:p w14:paraId="7A46D314" w14:textId="67C35DA6" w:rsidR="00F4201B" w:rsidRPr="0004497D" w:rsidRDefault="008006CD" w:rsidP="0004497D">
      <w:pPr>
        <w:pStyle w:val="Prrafodelista"/>
        <w:numPr>
          <w:ilvl w:val="0"/>
          <w:numId w:val="25"/>
        </w:numPr>
        <w:tabs>
          <w:tab w:val="left" w:pos="5197"/>
        </w:tabs>
        <w:spacing w:line="276" w:lineRule="auto"/>
        <w:jc w:val="both"/>
        <w:rPr>
          <w:rFonts w:ascii="Arial" w:hAnsi="Arial" w:cs="Arial"/>
          <w:b/>
          <w:bCs/>
          <w:sz w:val="24"/>
          <w:szCs w:val="24"/>
        </w:rPr>
      </w:pPr>
      <w:r w:rsidRPr="0004497D">
        <w:rPr>
          <w:rFonts w:ascii="Arial" w:hAnsi="Arial" w:cs="Arial"/>
          <w:color w:val="000000" w:themeColor="text1"/>
          <w:sz w:val="24"/>
          <w:szCs w:val="24"/>
          <w:lang w:eastAsia="es-CO"/>
        </w:rPr>
        <w:t>¿</w:t>
      </w:r>
      <w:r w:rsidR="0095445C" w:rsidRPr="0004497D">
        <w:rPr>
          <w:rFonts w:ascii="Arial" w:hAnsi="Arial" w:cs="Arial"/>
          <w:color w:val="000000" w:themeColor="text1"/>
          <w:sz w:val="24"/>
          <w:szCs w:val="24"/>
          <w:lang w:eastAsia="es-CO"/>
        </w:rPr>
        <w:t>La demandante acreditó</w:t>
      </w:r>
      <w:r w:rsidR="003C0DF4" w:rsidRPr="0004497D">
        <w:rPr>
          <w:rFonts w:ascii="Arial" w:hAnsi="Arial" w:cs="Arial"/>
          <w:color w:val="000000" w:themeColor="text1"/>
          <w:sz w:val="24"/>
          <w:szCs w:val="24"/>
          <w:lang w:eastAsia="es-CO"/>
        </w:rPr>
        <w:t xml:space="preserve"> ser beneficiaria de la prestación de sobrevivencia causada por </w:t>
      </w:r>
      <w:r w:rsidR="004D0920" w:rsidRPr="0004497D">
        <w:rPr>
          <w:rFonts w:ascii="Arial" w:hAnsi="Arial" w:cs="Arial"/>
          <w:color w:val="000000" w:themeColor="text1"/>
          <w:sz w:val="24"/>
          <w:szCs w:val="24"/>
          <w:lang w:eastAsia="es-CO"/>
        </w:rPr>
        <w:t>Luis Fernando Muñoz Patiño</w:t>
      </w:r>
      <w:r w:rsidR="00501513" w:rsidRPr="0004497D">
        <w:rPr>
          <w:rFonts w:ascii="Arial" w:hAnsi="Arial" w:cs="Arial"/>
          <w:color w:val="000000" w:themeColor="text1"/>
          <w:sz w:val="24"/>
          <w:szCs w:val="24"/>
          <w:lang w:eastAsia="es-CO"/>
        </w:rPr>
        <w:t xml:space="preserve"> en calidad de cónyuge </w:t>
      </w:r>
      <w:r w:rsidR="00762489" w:rsidRPr="0004497D">
        <w:rPr>
          <w:rFonts w:ascii="Arial" w:hAnsi="Arial" w:cs="Arial"/>
          <w:color w:val="000000" w:themeColor="text1"/>
          <w:sz w:val="24"/>
          <w:szCs w:val="24"/>
          <w:lang w:eastAsia="es-CO"/>
        </w:rPr>
        <w:t>supérstite</w:t>
      </w:r>
      <w:r w:rsidRPr="0004497D">
        <w:rPr>
          <w:rFonts w:ascii="Arial" w:hAnsi="Arial" w:cs="Arial"/>
          <w:color w:val="000000" w:themeColor="text1"/>
          <w:sz w:val="24"/>
          <w:szCs w:val="24"/>
          <w:lang w:eastAsia="es-CO"/>
        </w:rPr>
        <w:t>?</w:t>
      </w:r>
      <w:r w:rsidR="0095445C" w:rsidRPr="0004497D">
        <w:rPr>
          <w:rFonts w:ascii="Arial" w:hAnsi="Arial" w:cs="Arial"/>
          <w:b/>
          <w:bCs/>
          <w:sz w:val="24"/>
          <w:szCs w:val="24"/>
        </w:rPr>
        <w:t xml:space="preserve"> </w:t>
      </w:r>
    </w:p>
    <w:p w14:paraId="4238E1A1" w14:textId="77777777" w:rsidR="00762489" w:rsidRPr="00044695" w:rsidRDefault="00762489" w:rsidP="00044695">
      <w:pPr>
        <w:tabs>
          <w:tab w:val="left" w:pos="5197"/>
        </w:tabs>
        <w:suppressAutoHyphens/>
        <w:spacing w:line="276" w:lineRule="auto"/>
        <w:jc w:val="both"/>
        <w:rPr>
          <w:rFonts w:ascii="Arial" w:hAnsi="Arial" w:cs="Arial"/>
          <w:szCs w:val="24"/>
        </w:rPr>
      </w:pPr>
    </w:p>
    <w:p w14:paraId="27CB6867" w14:textId="62916575" w:rsidR="00C17971" w:rsidRPr="0004497D" w:rsidRDefault="00C17971" w:rsidP="0004497D">
      <w:pPr>
        <w:pStyle w:val="Textoindependiente"/>
        <w:spacing w:line="276" w:lineRule="auto"/>
        <w:contextualSpacing/>
        <w:rPr>
          <w:b/>
          <w:bCs/>
          <w:szCs w:val="24"/>
        </w:rPr>
      </w:pPr>
      <w:r w:rsidRPr="0004497D">
        <w:rPr>
          <w:b/>
          <w:bCs/>
          <w:szCs w:val="24"/>
        </w:rPr>
        <w:t>2. Solución a</w:t>
      </w:r>
      <w:r w:rsidR="00925700" w:rsidRPr="0004497D">
        <w:rPr>
          <w:b/>
          <w:bCs/>
          <w:szCs w:val="24"/>
        </w:rPr>
        <w:t xml:space="preserve"> </w:t>
      </w:r>
      <w:r w:rsidRPr="0004497D">
        <w:rPr>
          <w:b/>
          <w:bCs/>
          <w:szCs w:val="24"/>
        </w:rPr>
        <w:t>l</w:t>
      </w:r>
      <w:r w:rsidR="00925700" w:rsidRPr="0004497D">
        <w:rPr>
          <w:b/>
          <w:bCs/>
          <w:szCs w:val="24"/>
        </w:rPr>
        <w:t>os</w:t>
      </w:r>
      <w:r w:rsidRPr="0004497D">
        <w:rPr>
          <w:b/>
          <w:bCs/>
          <w:szCs w:val="24"/>
        </w:rPr>
        <w:t xml:space="preserve"> interrogante</w:t>
      </w:r>
      <w:r w:rsidR="00925700" w:rsidRPr="0004497D">
        <w:rPr>
          <w:b/>
          <w:bCs/>
          <w:szCs w:val="24"/>
        </w:rPr>
        <w:t>s</w:t>
      </w:r>
      <w:r w:rsidRPr="0004497D">
        <w:rPr>
          <w:b/>
          <w:bCs/>
          <w:szCs w:val="24"/>
        </w:rPr>
        <w:t xml:space="preserve"> planteado</w:t>
      </w:r>
      <w:r w:rsidR="00925700" w:rsidRPr="0004497D">
        <w:rPr>
          <w:b/>
          <w:bCs/>
          <w:szCs w:val="24"/>
        </w:rPr>
        <w:t>s</w:t>
      </w:r>
    </w:p>
    <w:p w14:paraId="417103B2" w14:textId="77777777" w:rsidR="00C17971" w:rsidRPr="0004497D" w:rsidRDefault="00C17971" w:rsidP="0004497D">
      <w:pPr>
        <w:pStyle w:val="Textoindependiente"/>
        <w:spacing w:line="276" w:lineRule="auto"/>
        <w:contextualSpacing/>
        <w:rPr>
          <w:szCs w:val="24"/>
        </w:rPr>
      </w:pPr>
    </w:p>
    <w:p w14:paraId="6878AD15" w14:textId="5661FEBC" w:rsidR="00381E53" w:rsidRPr="0004497D" w:rsidRDefault="00381E53" w:rsidP="0004497D">
      <w:pPr>
        <w:pStyle w:val="Textoindependiente"/>
        <w:spacing w:line="276" w:lineRule="auto"/>
        <w:rPr>
          <w:b/>
          <w:bCs/>
          <w:szCs w:val="24"/>
        </w:rPr>
      </w:pPr>
      <w:r w:rsidRPr="0004497D">
        <w:rPr>
          <w:b/>
          <w:bCs/>
          <w:szCs w:val="24"/>
        </w:rPr>
        <w:t xml:space="preserve">2.1. </w:t>
      </w:r>
      <w:r w:rsidR="002730CD" w:rsidRPr="0004497D">
        <w:rPr>
          <w:b/>
          <w:bCs/>
          <w:szCs w:val="24"/>
        </w:rPr>
        <w:t>Pensión de sobrevivientes</w:t>
      </w:r>
      <w:r w:rsidR="006B2ACD" w:rsidRPr="0004497D">
        <w:rPr>
          <w:b/>
          <w:bCs/>
          <w:szCs w:val="24"/>
        </w:rPr>
        <w:t xml:space="preserve"> y sus beneficiarios</w:t>
      </w:r>
    </w:p>
    <w:p w14:paraId="7894FBD5" w14:textId="77777777" w:rsidR="00381E53" w:rsidRPr="0004497D" w:rsidRDefault="00381E53" w:rsidP="0004497D">
      <w:pPr>
        <w:pStyle w:val="Textoindependiente"/>
        <w:spacing w:line="276" w:lineRule="auto"/>
        <w:rPr>
          <w:b/>
          <w:bCs/>
          <w:szCs w:val="24"/>
        </w:rPr>
      </w:pPr>
    </w:p>
    <w:p w14:paraId="0C2F443D" w14:textId="2ECAC5BD" w:rsidR="002A37B1" w:rsidRPr="0004497D" w:rsidRDefault="002A37B1" w:rsidP="0004497D">
      <w:pPr>
        <w:widowControl w:val="0"/>
        <w:autoSpaceDE w:val="0"/>
        <w:autoSpaceDN w:val="0"/>
        <w:adjustRightInd w:val="0"/>
        <w:spacing w:line="276" w:lineRule="auto"/>
        <w:jc w:val="both"/>
        <w:rPr>
          <w:rFonts w:ascii="Arial" w:hAnsi="Arial" w:cs="Arial"/>
          <w:szCs w:val="24"/>
        </w:rPr>
      </w:pPr>
      <w:r w:rsidRPr="0004497D">
        <w:rPr>
          <w:rFonts w:ascii="Arial" w:hAnsi="Arial" w:cs="Arial"/>
          <w:szCs w:val="24"/>
        </w:rPr>
        <w:t xml:space="preserve">De entrada, cumple advertir que la norma que rige el reconocimiento de la pensión de sobrevivientes es aquella que se encuentra vigente al momento en que se presente el deceso del pensionado – art. 16 del </w:t>
      </w:r>
      <w:proofErr w:type="spellStart"/>
      <w:r w:rsidRPr="0004497D">
        <w:rPr>
          <w:rFonts w:ascii="Arial" w:hAnsi="Arial" w:cs="Arial"/>
          <w:szCs w:val="24"/>
        </w:rPr>
        <w:t>C.S.T</w:t>
      </w:r>
      <w:proofErr w:type="spellEnd"/>
      <w:r w:rsidRPr="0004497D">
        <w:rPr>
          <w:rFonts w:ascii="Arial" w:hAnsi="Arial" w:cs="Arial"/>
          <w:szCs w:val="24"/>
        </w:rPr>
        <w:t>.</w:t>
      </w:r>
      <w:r w:rsidR="00A0329E">
        <w:rPr>
          <w:rFonts w:ascii="Arial" w:hAnsi="Arial" w:cs="Arial"/>
          <w:szCs w:val="24"/>
        </w:rPr>
        <w:t xml:space="preserve"> –</w:t>
      </w:r>
      <w:r w:rsidRPr="0004497D">
        <w:rPr>
          <w:rFonts w:ascii="Arial" w:hAnsi="Arial" w:cs="Arial"/>
          <w:szCs w:val="24"/>
        </w:rPr>
        <w:t>, que para el presente asunto ocurrió el 05/04/2016 mediando un accidente laboral (</w:t>
      </w:r>
      <w:proofErr w:type="spellStart"/>
      <w:r w:rsidRPr="0004497D">
        <w:rPr>
          <w:rFonts w:ascii="Arial" w:hAnsi="Arial" w:cs="Arial"/>
          <w:szCs w:val="24"/>
        </w:rPr>
        <w:t>fls</w:t>
      </w:r>
      <w:proofErr w:type="spellEnd"/>
      <w:r w:rsidRPr="0004497D">
        <w:rPr>
          <w:rFonts w:ascii="Arial" w:hAnsi="Arial" w:cs="Arial"/>
          <w:szCs w:val="24"/>
        </w:rPr>
        <w:t xml:space="preserve">. 8 y 12, archivo 04, </w:t>
      </w:r>
      <w:proofErr w:type="spellStart"/>
      <w:r w:rsidRPr="0004497D">
        <w:rPr>
          <w:rFonts w:ascii="Arial" w:hAnsi="Arial" w:cs="Arial"/>
          <w:szCs w:val="24"/>
        </w:rPr>
        <w:t>exp</w:t>
      </w:r>
      <w:proofErr w:type="spellEnd"/>
      <w:r w:rsidRPr="0004497D">
        <w:rPr>
          <w:rFonts w:ascii="Arial" w:hAnsi="Arial" w:cs="Arial"/>
          <w:szCs w:val="24"/>
        </w:rPr>
        <w:t xml:space="preserve">. digital); por lo tanto, </w:t>
      </w:r>
      <w:r w:rsidRPr="0004497D">
        <w:rPr>
          <w:rFonts w:ascii="Arial" w:eastAsia="Arial" w:hAnsi="Arial" w:cs="Arial"/>
          <w:szCs w:val="24"/>
          <w:lang w:val="es-ES"/>
        </w:rPr>
        <w:t>debe acudirse al artículo 7º del Decreto 1295 de 1994 que determinó la prestación económica de la pensión de sobrevivientes para todo trabajador que sufra un accidente de trabajo o enfermedad de origen laboral.</w:t>
      </w:r>
    </w:p>
    <w:p w14:paraId="0C597D67" w14:textId="77777777" w:rsidR="002A37B1" w:rsidRPr="0004497D" w:rsidRDefault="002A37B1" w:rsidP="0004497D">
      <w:pPr>
        <w:widowControl w:val="0"/>
        <w:autoSpaceDE w:val="0"/>
        <w:autoSpaceDN w:val="0"/>
        <w:adjustRightInd w:val="0"/>
        <w:spacing w:line="276" w:lineRule="auto"/>
        <w:jc w:val="both"/>
        <w:rPr>
          <w:rFonts w:ascii="Arial" w:hAnsi="Arial" w:cs="Arial"/>
          <w:szCs w:val="24"/>
        </w:rPr>
      </w:pPr>
      <w:r w:rsidRPr="0004497D">
        <w:rPr>
          <w:rFonts w:ascii="Arial" w:eastAsia="Arial" w:hAnsi="Arial" w:cs="Arial"/>
          <w:szCs w:val="24"/>
          <w:lang w:val="es-ES"/>
        </w:rPr>
        <w:t xml:space="preserve"> </w:t>
      </w:r>
    </w:p>
    <w:p w14:paraId="602C9675" w14:textId="77777777" w:rsidR="002A37B1" w:rsidRPr="0004497D" w:rsidRDefault="002A37B1" w:rsidP="0004497D">
      <w:pPr>
        <w:widowControl w:val="0"/>
        <w:autoSpaceDE w:val="0"/>
        <w:autoSpaceDN w:val="0"/>
        <w:adjustRightInd w:val="0"/>
        <w:spacing w:line="276" w:lineRule="auto"/>
        <w:jc w:val="both"/>
        <w:rPr>
          <w:rFonts w:ascii="Arial" w:hAnsi="Arial" w:cs="Arial"/>
          <w:szCs w:val="24"/>
        </w:rPr>
      </w:pPr>
      <w:r w:rsidRPr="0004497D">
        <w:rPr>
          <w:rFonts w:ascii="Arial" w:eastAsia="Arial" w:hAnsi="Arial" w:cs="Arial"/>
          <w:szCs w:val="24"/>
          <w:lang w:val="es-ES"/>
        </w:rPr>
        <w:t>En cuanto a los beneficiarios, el artículo 11 de la Ley 776 de 2002 prescribió que serían aquellas personas descritas en el artículo 47 de la Ley 100 de 1993, sin parar mientes en la densidad de semanas cotizadas para acceder a la prestación de sobrevivencia.</w:t>
      </w:r>
    </w:p>
    <w:p w14:paraId="32505640" w14:textId="4F09B396" w:rsidR="00C3156A" w:rsidRPr="0004497D" w:rsidRDefault="00C3156A" w:rsidP="0004497D">
      <w:pPr>
        <w:widowControl w:val="0"/>
        <w:autoSpaceDE w:val="0"/>
        <w:autoSpaceDN w:val="0"/>
        <w:adjustRightInd w:val="0"/>
        <w:spacing w:line="276" w:lineRule="auto"/>
        <w:jc w:val="both"/>
        <w:rPr>
          <w:rFonts w:ascii="Arial" w:hAnsi="Arial" w:cs="Arial"/>
          <w:szCs w:val="24"/>
        </w:rPr>
      </w:pPr>
    </w:p>
    <w:p w14:paraId="123D277F" w14:textId="384995A0" w:rsidR="00451DCA" w:rsidRPr="0004497D" w:rsidRDefault="00C3156A" w:rsidP="0004497D">
      <w:pPr>
        <w:widowControl w:val="0"/>
        <w:autoSpaceDE w:val="0"/>
        <w:autoSpaceDN w:val="0"/>
        <w:adjustRightInd w:val="0"/>
        <w:spacing w:line="276" w:lineRule="auto"/>
        <w:jc w:val="both"/>
        <w:rPr>
          <w:rFonts w:ascii="Arial" w:eastAsia="Arial" w:hAnsi="Arial" w:cs="Arial"/>
          <w:szCs w:val="24"/>
          <w:lang w:val="es-ES"/>
        </w:rPr>
      </w:pPr>
      <w:r w:rsidRPr="0004497D">
        <w:rPr>
          <w:rFonts w:ascii="Arial" w:hAnsi="Arial" w:cs="Arial"/>
          <w:szCs w:val="24"/>
        </w:rPr>
        <w:t xml:space="preserve">Frente </w:t>
      </w:r>
      <w:r w:rsidR="0095445C" w:rsidRPr="0004497D">
        <w:rPr>
          <w:rFonts w:ascii="Arial" w:hAnsi="Arial" w:cs="Arial"/>
          <w:szCs w:val="24"/>
        </w:rPr>
        <w:t>al</w:t>
      </w:r>
      <w:r w:rsidRPr="0004497D">
        <w:rPr>
          <w:rFonts w:ascii="Arial" w:hAnsi="Arial" w:cs="Arial"/>
          <w:szCs w:val="24"/>
        </w:rPr>
        <w:t xml:space="preserve"> </w:t>
      </w:r>
      <w:r w:rsidR="0095445C" w:rsidRPr="0004497D">
        <w:rPr>
          <w:rFonts w:ascii="Arial" w:hAnsi="Arial" w:cs="Arial"/>
          <w:szCs w:val="24"/>
        </w:rPr>
        <w:t>cónyuge separado de hecho</w:t>
      </w:r>
      <w:r w:rsidR="576ED0B3" w:rsidRPr="0004497D">
        <w:rPr>
          <w:rFonts w:ascii="Arial" w:hAnsi="Arial" w:cs="Arial"/>
          <w:szCs w:val="24"/>
        </w:rPr>
        <w:t xml:space="preserve"> el inciso 3° d</w:t>
      </w:r>
      <w:r w:rsidR="576ED0B3" w:rsidRPr="0004497D">
        <w:rPr>
          <w:rFonts w:ascii="Arial" w:hAnsi="Arial" w:cs="Arial"/>
          <w:szCs w:val="24"/>
          <w:lang w:val="es-ES"/>
        </w:rPr>
        <w:t xml:space="preserve">el literal b) del artículo 47 </w:t>
      </w:r>
      <w:r w:rsidR="00A0329E" w:rsidRPr="0004497D">
        <w:rPr>
          <w:rFonts w:ascii="Arial" w:hAnsi="Arial" w:cs="Arial"/>
          <w:szCs w:val="24"/>
          <w:lang w:val="es-ES"/>
        </w:rPr>
        <w:t>ibídem</w:t>
      </w:r>
      <w:r w:rsidR="576ED0B3" w:rsidRPr="0004497D">
        <w:rPr>
          <w:rFonts w:ascii="Arial" w:hAnsi="Arial" w:cs="Arial"/>
          <w:szCs w:val="24"/>
          <w:lang w:val="es-ES"/>
        </w:rPr>
        <w:t xml:space="preserve"> permite acreditar la convivencia durante 5 años en cualquier tiempo siempre que </w:t>
      </w:r>
      <w:r w:rsidR="576ED0B3" w:rsidRPr="0004497D">
        <w:rPr>
          <w:rFonts w:ascii="Arial" w:hAnsi="Arial" w:cs="Arial"/>
          <w:b/>
          <w:bCs/>
          <w:szCs w:val="24"/>
          <w:lang w:val="es-ES"/>
        </w:rPr>
        <w:t>el vínculo matrimonial se mantenga intacto y no se haya disuelto la sociedad conyugal</w:t>
      </w:r>
      <w:r w:rsidR="576ED0B3" w:rsidRPr="0004497D">
        <w:rPr>
          <w:rFonts w:ascii="Arial" w:hAnsi="Arial" w:cs="Arial"/>
          <w:szCs w:val="24"/>
          <w:lang w:val="es-ES"/>
        </w:rPr>
        <w:t xml:space="preserve">, </w:t>
      </w:r>
      <w:r w:rsidR="576ED0B3" w:rsidRPr="0004497D">
        <w:rPr>
          <w:rFonts w:ascii="Arial" w:hAnsi="Arial" w:cs="Arial"/>
          <w:b/>
          <w:bCs/>
          <w:szCs w:val="24"/>
          <w:lang w:val="es-ES"/>
        </w:rPr>
        <w:t>expresión declarada exequible en la sentencia C-515</w:t>
      </w:r>
      <w:r w:rsidR="0095445C" w:rsidRPr="0004497D">
        <w:rPr>
          <w:rFonts w:ascii="Arial" w:hAnsi="Arial" w:cs="Arial"/>
          <w:b/>
          <w:bCs/>
          <w:szCs w:val="24"/>
          <w:lang w:val="es-ES"/>
        </w:rPr>
        <w:t>/</w:t>
      </w:r>
      <w:r w:rsidR="576ED0B3" w:rsidRPr="0004497D">
        <w:rPr>
          <w:rFonts w:ascii="Arial" w:hAnsi="Arial" w:cs="Arial"/>
          <w:b/>
          <w:bCs/>
          <w:szCs w:val="24"/>
          <w:lang w:val="es-ES"/>
        </w:rPr>
        <w:t>2019, decisión que es obligatorio acatarla al tenor del artículo 22 del Decreto 2067 de 1991</w:t>
      </w:r>
      <w:r w:rsidR="62BBBBE5" w:rsidRPr="0004497D">
        <w:rPr>
          <w:rFonts w:ascii="Arial" w:hAnsi="Arial" w:cs="Arial"/>
          <w:b/>
          <w:bCs/>
          <w:szCs w:val="24"/>
          <w:lang w:val="es-ES"/>
        </w:rPr>
        <w:t xml:space="preserve">, </w:t>
      </w:r>
      <w:r w:rsidR="62BBBBE5" w:rsidRPr="0004497D">
        <w:rPr>
          <w:rFonts w:ascii="Arial" w:eastAsia="Arial" w:hAnsi="Arial" w:cs="Arial"/>
          <w:b/>
          <w:bCs/>
          <w:color w:val="000000" w:themeColor="text1"/>
          <w:szCs w:val="24"/>
          <w:lang w:val="es-ES"/>
        </w:rPr>
        <w:t>el vínculo matrimonial se mantenga intacto y no se haya disuelto la sociedad conyugal</w:t>
      </w:r>
      <w:r w:rsidR="62BBBBE5" w:rsidRPr="0004497D">
        <w:rPr>
          <w:rFonts w:ascii="Arial" w:eastAsia="Arial" w:hAnsi="Arial" w:cs="Arial"/>
          <w:color w:val="000000" w:themeColor="text1"/>
          <w:szCs w:val="24"/>
          <w:lang w:val="es-ES"/>
        </w:rPr>
        <w:t xml:space="preserve">, </w:t>
      </w:r>
      <w:r w:rsidR="62BBBBE5" w:rsidRPr="0004497D">
        <w:rPr>
          <w:rFonts w:ascii="Arial" w:eastAsia="Arial" w:hAnsi="Arial" w:cs="Arial"/>
          <w:b/>
          <w:bCs/>
          <w:color w:val="000000" w:themeColor="text1"/>
          <w:szCs w:val="24"/>
          <w:lang w:val="es-ES"/>
        </w:rPr>
        <w:t>expresión declarada exequible en la sentencia C-515/2019, decisión que es obligatorio acatarla al tenor del artículo 22 del Decreto 2067 de 1991, todo ello pese a que la tesis del Tribunal de cierre de esta especialidad – Sala Laboral de la Corte Suprema (</w:t>
      </w:r>
      <w:proofErr w:type="spellStart"/>
      <w:r w:rsidR="62BBBBE5" w:rsidRPr="0004497D">
        <w:rPr>
          <w:rFonts w:ascii="Arial" w:eastAsia="Arial" w:hAnsi="Arial" w:cs="Arial"/>
          <w:b/>
          <w:bCs/>
          <w:color w:val="000000" w:themeColor="text1"/>
          <w:szCs w:val="24"/>
          <w:lang w:val="es-ES"/>
        </w:rPr>
        <w:t>SL1399</w:t>
      </w:r>
      <w:proofErr w:type="spellEnd"/>
      <w:r w:rsidR="62BBBBE5" w:rsidRPr="0004497D">
        <w:rPr>
          <w:rFonts w:ascii="Arial" w:eastAsia="Arial" w:hAnsi="Arial" w:cs="Arial"/>
          <w:b/>
          <w:bCs/>
          <w:color w:val="000000" w:themeColor="text1"/>
          <w:szCs w:val="24"/>
          <w:lang w:val="es-ES"/>
        </w:rPr>
        <w:t xml:space="preserve">-2018 y </w:t>
      </w:r>
      <w:proofErr w:type="spellStart"/>
      <w:r w:rsidR="62BBBBE5" w:rsidRPr="0004497D">
        <w:rPr>
          <w:rFonts w:ascii="Arial" w:eastAsia="Arial" w:hAnsi="Arial" w:cs="Arial"/>
          <w:b/>
          <w:bCs/>
          <w:color w:val="000000" w:themeColor="text1"/>
          <w:szCs w:val="24"/>
          <w:lang w:val="es-ES"/>
        </w:rPr>
        <w:t>SL1227</w:t>
      </w:r>
      <w:proofErr w:type="spellEnd"/>
      <w:r w:rsidR="62BBBBE5" w:rsidRPr="0004497D">
        <w:rPr>
          <w:rFonts w:ascii="Arial" w:eastAsia="Arial" w:hAnsi="Arial" w:cs="Arial"/>
          <w:b/>
          <w:bCs/>
          <w:color w:val="000000" w:themeColor="text1"/>
          <w:szCs w:val="24"/>
          <w:lang w:val="es-ES"/>
        </w:rPr>
        <w:t xml:space="preserve">-2023) </w:t>
      </w:r>
      <w:r w:rsidR="00A0329E">
        <w:rPr>
          <w:rFonts w:ascii="Arial" w:eastAsia="Arial" w:hAnsi="Arial" w:cs="Arial"/>
          <w:b/>
          <w:bCs/>
          <w:color w:val="000000" w:themeColor="text1"/>
          <w:szCs w:val="24"/>
          <w:lang w:val="es-ES"/>
        </w:rPr>
        <w:t xml:space="preserve">– </w:t>
      </w:r>
      <w:r w:rsidR="62BBBBE5" w:rsidRPr="0004497D">
        <w:rPr>
          <w:rFonts w:ascii="Arial" w:eastAsia="Arial" w:hAnsi="Arial" w:cs="Arial"/>
          <w:b/>
          <w:bCs/>
          <w:color w:val="000000" w:themeColor="text1"/>
          <w:szCs w:val="24"/>
          <w:lang w:val="es-ES"/>
        </w:rPr>
        <w:t xml:space="preserve">únicamente exija la permanencia del contrato nupcial y no así de la sociedad conyugal, criterio del que esta Sala de </w:t>
      </w:r>
      <w:r w:rsidR="00444CD2" w:rsidRPr="0004497D">
        <w:rPr>
          <w:rFonts w:ascii="Arial" w:eastAsia="Arial" w:hAnsi="Arial" w:cs="Arial"/>
          <w:b/>
          <w:bCs/>
          <w:color w:val="000000" w:themeColor="text1"/>
          <w:szCs w:val="24"/>
          <w:lang w:val="es-ES"/>
        </w:rPr>
        <w:t xml:space="preserve">Decisión </w:t>
      </w:r>
      <w:r w:rsidR="62BBBBE5" w:rsidRPr="0004497D">
        <w:rPr>
          <w:rFonts w:ascii="Arial" w:eastAsia="Arial" w:hAnsi="Arial" w:cs="Arial"/>
          <w:b/>
          <w:bCs/>
          <w:color w:val="000000" w:themeColor="text1"/>
          <w:szCs w:val="24"/>
          <w:lang w:val="es-ES"/>
        </w:rPr>
        <w:t>se ha apartado desde el pronunciamiento de la decisión C-515/2019.</w:t>
      </w:r>
    </w:p>
    <w:p w14:paraId="6B7581D9" w14:textId="16034C62" w:rsidR="002A37B1" w:rsidRPr="0004497D" w:rsidRDefault="002A37B1" w:rsidP="0004497D">
      <w:pPr>
        <w:widowControl w:val="0"/>
        <w:autoSpaceDE w:val="0"/>
        <w:autoSpaceDN w:val="0"/>
        <w:adjustRightInd w:val="0"/>
        <w:spacing w:line="276" w:lineRule="auto"/>
        <w:jc w:val="both"/>
        <w:rPr>
          <w:rFonts w:ascii="Arial" w:hAnsi="Arial" w:cs="Arial"/>
          <w:b/>
          <w:bCs/>
          <w:szCs w:val="24"/>
          <w:lang w:val="es-ES"/>
        </w:rPr>
      </w:pPr>
    </w:p>
    <w:p w14:paraId="17960A78" w14:textId="1CA5378F" w:rsidR="002A37B1" w:rsidRPr="0004497D" w:rsidRDefault="002A37B1" w:rsidP="0004497D">
      <w:pPr>
        <w:widowControl w:val="0"/>
        <w:autoSpaceDE w:val="0"/>
        <w:autoSpaceDN w:val="0"/>
        <w:adjustRightInd w:val="0"/>
        <w:spacing w:line="276" w:lineRule="auto"/>
        <w:jc w:val="both"/>
        <w:rPr>
          <w:rFonts w:ascii="Arial" w:hAnsi="Arial" w:cs="Arial"/>
          <w:b/>
          <w:bCs/>
          <w:szCs w:val="24"/>
          <w:lang w:val="es-ES"/>
        </w:rPr>
      </w:pPr>
      <w:r w:rsidRPr="0004497D">
        <w:rPr>
          <w:rFonts w:ascii="Arial" w:hAnsi="Arial" w:cs="Arial"/>
          <w:szCs w:val="24"/>
          <w:lang w:val="es-ES"/>
        </w:rPr>
        <w:t>Y en cuanto a la</w:t>
      </w:r>
      <w:r w:rsidRPr="0004497D">
        <w:rPr>
          <w:rFonts w:ascii="Arial" w:hAnsi="Arial" w:cs="Arial"/>
          <w:szCs w:val="24"/>
        </w:rPr>
        <w:t xml:space="preserve"> compañera permanente el inciso 3° d</w:t>
      </w:r>
      <w:r w:rsidRPr="0004497D">
        <w:rPr>
          <w:rFonts w:ascii="Arial" w:hAnsi="Arial" w:cs="Arial"/>
          <w:szCs w:val="24"/>
          <w:lang w:val="es-ES"/>
        </w:rPr>
        <w:t xml:space="preserve">el literal b) del artículo 47 </w:t>
      </w:r>
      <w:r w:rsidR="00D301FD" w:rsidRPr="0004497D">
        <w:rPr>
          <w:rFonts w:ascii="Arial" w:hAnsi="Arial" w:cs="Arial"/>
          <w:szCs w:val="24"/>
          <w:lang w:val="es-ES"/>
        </w:rPr>
        <w:t>ibídem</w:t>
      </w:r>
      <w:r w:rsidRPr="0004497D">
        <w:rPr>
          <w:rFonts w:ascii="Arial" w:hAnsi="Arial" w:cs="Arial"/>
          <w:szCs w:val="24"/>
          <w:lang w:val="es-ES"/>
        </w:rPr>
        <w:t xml:space="preserve"> permite acreditar la convivencia durante 5 años previos a la muerte.</w:t>
      </w:r>
    </w:p>
    <w:p w14:paraId="4EF8337D" w14:textId="22DC1ECD" w:rsidR="002A3C53" w:rsidRPr="0004497D" w:rsidRDefault="002A3C53" w:rsidP="0004497D">
      <w:pPr>
        <w:widowControl w:val="0"/>
        <w:autoSpaceDE w:val="0"/>
        <w:autoSpaceDN w:val="0"/>
        <w:adjustRightInd w:val="0"/>
        <w:spacing w:line="276" w:lineRule="auto"/>
        <w:jc w:val="both"/>
        <w:rPr>
          <w:rFonts w:ascii="Arial" w:hAnsi="Arial" w:cs="Arial"/>
          <w:szCs w:val="24"/>
          <w:lang w:val="es-ES"/>
        </w:rPr>
      </w:pPr>
    </w:p>
    <w:p w14:paraId="3621F3AC" w14:textId="09245DFD" w:rsidR="002A3C53" w:rsidRPr="0004497D" w:rsidRDefault="002A3C53" w:rsidP="0004497D">
      <w:pPr>
        <w:widowControl w:val="0"/>
        <w:autoSpaceDE w:val="0"/>
        <w:autoSpaceDN w:val="0"/>
        <w:adjustRightInd w:val="0"/>
        <w:spacing w:line="276" w:lineRule="auto"/>
        <w:jc w:val="both"/>
        <w:rPr>
          <w:rFonts w:ascii="Arial" w:hAnsi="Arial" w:cs="Arial"/>
          <w:szCs w:val="24"/>
        </w:rPr>
      </w:pPr>
      <w:r w:rsidRPr="0004497D">
        <w:rPr>
          <w:rFonts w:ascii="Arial" w:hAnsi="Arial" w:cs="Arial"/>
          <w:szCs w:val="24"/>
          <w:lang w:val="es-ES"/>
        </w:rPr>
        <w:t xml:space="preserve">Frente al término de convivencia de 5 años, </w:t>
      </w:r>
      <w:r w:rsidRPr="0004497D">
        <w:rPr>
          <w:rFonts w:ascii="Arial" w:hAnsi="Arial" w:cs="Arial"/>
          <w:szCs w:val="24"/>
        </w:rPr>
        <w:t xml:space="preserve">la Corte Constitucional en la decisión SU-149/2021 dejó sin valor la sentencia de la Sala Laboral de la Corte Suprema de Justicia </w:t>
      </w:r>
      <w:proofErr w:type="spellStart"/>
      <w:r w:rsidRPr="0004497D">
        <w:rPr>
          <w:rFonts w:ascii="Arial" w:hAnsi="Arial" w:cs="Arial"/>
          <w:szCs w:val="24"/>
        </w:rPr>
        <w:t>SL1730</w:t>
      </w:r>
      <w:proofErr w:type="spellEnd"/>
      <w:r w:rsidRPr="0004497D">
        <w:rPr>
          <w:rFonts w:ascii="Arial" w:hAnsi="Arial" w:cs="Arial"/>
          <w:szCs w:val="24"/>
        </w:rPr>
        <w:t xml:space="preserve">-2020, que solo exigía 5 años de convivencia para el beneficiario del pensionado fallecido; para en su lugar la citada Corte Constitucional explicar que tanto el beneficiario del afiliado como del pensionado fallecido debían acreditar 5 años de convivencia. </w:t>
      </w:r>
    </w:p>
    <w:p w14:paraId="4F8DEED1" w14:textId="77777777" w:rsidR="002A3C53" w:rsidRPr="0004497D" w:rsidRDefault="002A3C53" w:rsidP="0004497D">
      <w:pPr>
        <w:spacing w:line="276" w:lineRule="auto"/>
        <w:jc w:val="both"/>
        <w:rPr>
          <w:rFonts w:ascii="Arial" w:hAnsi="Arial" w:cs="Arial"/>
          <w:szCs w:val="24"/>
        </w:rPr>
      </w:pPr>
    </w:p>
    <w:p w14:paraId="1F39995C" w14:textId="1EEE6631" w:rsidR="00451DCA" w:rsidRPr="0004497D" w:rsidRDefault="00451DCA" w:rsidP="0004497D">
      <w:pPr>
        <w:suppressAutoHyphens/>
        <w:spacing w:line="276" w:lineRule="auto"/>
        <w:jc w:val="both"/>
        <w:rPr>
          <w:rFonts w:ascii="Arial" w:hAnsi="Arial" w:cs="Arial"/>
          <w:szCs w:val="24"/>
        </w:rPr>
      </w:pPr>
      <w:r w:rsidRPr="0004497D">
        <w:rPr>
          <w:rFonts w:ascii="Arial" w:hAnsi="Arial" w:cs="Arial"/>
          <w:szCs w:val="24"/>
        </w:rPr>
        <w:t xml:space="preserve">Ahora, </w:t>
      </w:r>
      <w:r w:rsidR="0082212D" w:rsidRPr="0004497D">
        <w:rPr>
          <w:rFonts w:ascii="Arial" w:hAnsi="Arial" w:cs="Arial"/>
          <w:szCs w:val="24"/>
        </w:rPr>
        <w:t xml:space="preserve">en cuanto </w:t>
      </w:r>
      <w:r w:rsidRPr="0004497D">
        <w:rPr>
          <w:rFonts w:ascii="Arial" w:hAnsi="Arial" w:cs="Arial"/>
          <w:szCs w:val="24"/>
        </w:rPr>
        <w:t>a la noción de convivencia explicó nuestra superioridad que consiste en la “</w:t>
      </w:r>
      <w:r w:rsidRPr="001E713A">
        <w:rPr>
          <w:rFonts w:ascii="Arial" w:hAnsi="Arial" w:cs="Arial"/>
          <w:i/>
          <w:iCs/>
          <w:sz w:val="22"/>
          <w:szCs w:val="24"/>
        </w:rPr>
        <w:t xml:space="preserve">«comunidad de vida, forjada en el crisol del amor responsable, la ayuda mutua, el afecto entrañable, el apoyo económico, la asistencia solidaria y el acompañamiento espiritual, que refleje el propósito de realizar un proyecto de vida de pareja responsable y estable, a la par de una convivencia real efectiva y afectiva- durante los años anteriores al fallecimiento del afiliado o del pensionado» (CSJ </w:t>
      </w:r>
      <w:proofErr w:type="spellStart"/>
      <w:r w:rsidRPr="001E713A">
        <w:rPr>
          <w:rFonts w:ascii="Arial" w:hAnsi="Arial" w:cs="Arial"/>
          <w:i/>
          <w:iCs/>
          <w:sz w:val="22"/>
          <w:szCs w:val="24"/>
        </w:rPr>
        <w:t>SL</w:t>
      </w:r>
      <w:proofErr w:type="spellEnd"/>
      <w:r w:rsidRPr="001E713A">
        <w:rPr>
          <w:rFonts w:ascii="Arial" w:hAnsi="Arial" w:cs="Arial"/>
          <w:i/>
          <w:iCs/>
          <w:sz w:val="22"/>
          <w:szCs w:val="24"/>
        </w:rPr>
        <w:t xml:space="preserve">, 2 mar. 1999, rad. 11245 y CSJ </w:t>
      </w:r>
      <w:proofErr w:type="spellStart"/>
      <w:r w:rsidRPr="001E713A">
        <w:rPr>
          <w:rFonts w:ascii="Arial" w:hAnsi="Arial" w:cs="Arial"/>
          <w:i/>
          <w:iCs/>
          <w:sz w:val="22"/>
          <w:szCs w:val="24"/>
        </w:rPr>
        <w:t>SL</w:t>
      </w:r>
      <w:proofErr w:type="spellEnd"/>
      <w:r w:rsidRPr="001E713A">
        <w:rPr>
          <w:rFonts w:ascii="Arial" w:hAnsi="Arial" w:cs="Arial"/>
          <w:i/>
          <w:iCs/>
          <w:sz w:val="22"/>
          <w:szCs w:val="24"/>
        </w:rPr>
        <w:t>, 14 jun. 2011, rad. 31605)</w:t>
      </w:r>
      <w:r w:rsidRPr="0004497D">
        <w:rPr>
          <w:rFonts w:ascii="Arial" w:hAnsi="Arial" w:cs="Arial"/>
          <w:i/>
          <w:iCs/>
          <w:szCs w:val="24"/>
        </w:rPr>
        <w:t>”.</w:t>
      </w:r>
    </w:p>
    <w:p w14:paraId="0EE4BFC5" w14:textId="64F7C83A" w:rsidR="3D617382" w:rsidRPr="0004497D" w:rsidRDefault="3D617382" w:rsidP="0004497D">
      <w:pPr>
        <w:spacing w:line="276" w:lineRule="auto"/>
        <w:jc w:val="both"/>
        <w:rPr>
          <w:rFonts w:ascii="Arial" w:hAnsi="Arial" w:cs="Arial"/>
          <w:i/>
          <w:iCs/>
          <w:szCs w:val="24"/>
        </w:rPr>
      </w:pPr>
    </w:p>
    <w:p w14:paraId="05DA29A2" w14:textId="53366230" w:rsidR="00907C25" w:rsidRPr="0004497D" w:rsidRDefault="00907C25" w:rsidP="0004497D">
      <w:pPr>
        <w:pStyle w:val="paragraph"/>
        <w:spacing w:before="0" w:beforeAutospacing="0" w:after="0" w:afterAutospacing="0" w:line="276" w:lineRule="auto"/>
        <w:jc w:val="both"/>
        <w:textAlignment w:val="baseline"/>
        <w:rPr>
          <w:rFonts w:ascii="Arial" w:hAnsi="Arial" w:cs="Arial"/>
          <w:color w:val="000000"/>
        </w:rPr>
      </w:pPr>
      <w:r w:rsidRPr="0004497D">
        <w:rPr>
          <w:rFonts w:ascii="Arial" w:hAnsi="Arial" w:cs="Arial"/>
          <w:b/>
          <w:bCs/>
          <w:color w:val="000000" w:themeColor="text1"/>
          <w:lang w:val="es-ES"/>
        </w:rPr>
        <w:t>2.2. Requisitos intrínsecos que debe cumplir la prueba testimonial para el convencimiento judicial</w:t>
      </w:r>
      <w:r w:rsidRPr="0004497D">
        <w:rPr>
          <w:rFonts w:ascii="Arial" w:hAnsi="Arial" w:cs="Arial"/>
          <w:color w:val="000000" w:themeColor="text1"/>
        </w:rPr>
        <w:t> </w:t>
      </w:r>
    </w:p>
    <w:p w14:paraId="1D7BD7D6" w14:textId="77777777" w:rsidR="00907C25" w:rsidRPr="0004497D" w:rsidRDefault="00907C25" w:rsidP="0004497D">
      <w:pPr>
        <w:pStyle w:val="paragraph"/>
        <w:spacing w:before="0" w:beforeAutospacing="0" w:after="0" w:afterAutospacing="0" w:line="276" w:lineRule="auto"/>
        <w:jc w:val="both"/>
        <w:textAlignment w:val="baseline"/>
        <w:rPr>
          <w:rFonts w:ascii="Arial" w:hAnsi="Arial" w:cs="Arial"/>
          <w:color w:val="000000"/>
        </w:rPr>
      </w:pPr>
    </w:p>
    <w:p w14:paraId="3313F81F" w14:textId="6E71D62C" w:rsidR="00907C25" w:rsidRPr="0004497D" w:rsidRDefault="00907C25" w:rsidP="0004497D">
      <w:pPr>
        <w:spacing w:line="276" w:lineRule="auto"/>
        <w:jc w:val="both"/>
        <w:textAlignment w:val="baseline"/>
        <w:rPr>
          <w:rFonts w:ascii="Arial" w:hAnsi="Arial" w:cs="Arial"/>
          <w:szCs w:val="24"/>
          <w:lang w:val="es-CO"/>
        </w:rPr>
      </w:pPr>
      <w:r w:rsidRPr="0004497D">
        <w:rPr>
          <w:rFonts w:ascii="Arial" w:hAnsi="Arial" w:cs="Arial"/>
          <w:color w:val="000000" w:themeColor="text1"/>
          <w:szCs w:val="24"/>
          <w:lang w:val="es-ES"/>
        </w:rPr>
        <w:lastRenderedPageBreak/>
        <w:t>El artículo 167 del C.G.P. prescribe que incumbe a las partes probar el supuesto de hecho de las normas que consagran el efecto jurídico que ellas persiguen, para lo cual cuentan con diferentes medios de prueba – art. 165 del C.G.P. -, entre otros, la declaración de terce</w:t>
      </w:r>
      <w:r w:rsidR="0048586B">
        <w:rPr>
          <w:rFonts w:ascii="Arial" w:hAnsi="Arial" w:cs="Arial"/>
          <w:color w:val="000000" w:themeColor="text1"/>
          <w:szCs w:val="24"/>
          <w:lang w:val="es-ES"/>
        </w:rPr>
        <w:t>ros – testimonio</w:t>
      </w:r>
      <w:r w:rsidR="003E5C0D">
        <w:rPr>
          <w:rFonts w:ascii="Arial" w:hAnsi="Arial" w:cs="Arial"/>
          <w:color w:val="000000" w:themeColor="text1"/>
          <w:szCs w:val="24"/>
          <w:lang w:val="es-ES"/>
        </w:rPr>
        <w:t xml:space="preserve"> –</w:t>
      </w:r>
      <w:r w:rsidRPr="0004497D">
        <w:rPr>
          <w:rFonts w:ascii="Arial" w:hAnsi="Arial" w:cs="Arial"/>
          <w:color w:val="000000" w:themeColor="text1"/>
          <w:szCs w:val="24"/>
          <w:lang w:val="es-ES"/>
        </w:rPr>
        <w:t>, que consiste en “</w:t>
      </w:r>
      <w:r w:rsidRPr="001E713A">
        <w:rPr>
          <w:rFonts w:ascii="Arial" w:hAnsi="Arial" w:cs="Arial"/>
          <w:i/>
          <w:iCs/>
          <w:color w:val="000000" w:themeColor="text1"/>
          <w:sz w:val="22"/>
          <w:szCs w:val="24"/>
          <w:lang w:val="es-ES"/>
        </w:rPr>
        <w:t>el relato que un tercero le hace al juez sobre el conocimiento que tiene de hechos en general</w:t>
      </w:r>
      <w:r w:rsidRPr="0004497D">
        <w:rPr>
          <w:rFonts w:ascii="Arial" w:hAnsi="Arial" w:cs="Arial"/>
          <w:i/>
          <w:iCs/>
          <w:color w:val="000000" w:themeColor="text1"/>
          <w:szCs w:val="24"/>
          <w:lang w:val="es-ES"/>
        </w:rPr>
        <w:t xml:space="preserve">” </w:t>
      </w:r>
      <w:r w:rsidRPr="0004497D">
        <w:rPr>
          <w:rFonts w:ascii="Arial" w:hAnsi="Arial" w:cs="Arial"/>
          <w:color w:val="000000" w:themeColor="text1"/>
          <w:szCs w:val="24"/>
          <w:lang w:val="es-ES"/>
        </w:rPr>
        <w:t>(Parra, Q., J. Manual de Derecho Probatorio, pp. 283)</w:t>
      </w:r>
      <w:r w:rsidRPr="0004497D">
        <w:rPr>
          <w:rFonts w:ascii="Arial" w:hAnsi="Arial" w:cs="Arial"/>
          <w:i/>
          <w:iCs/>
          <w:color w:val="000000" w:themeColor="text1"/>
          <w:szCs w:val="24"/>
          <w:lang w:val="es-ES"/>
        </w:rPr>
        <w:t xml:space="preserve">, </w:t>
      </w:r>
      <w:r w:rsidRPr="0004497D">
        <w:rPr>
          <w:rFonts w:ascii="Arial" w:hAnsi="Arial" w:cs="Arial"/>
          <w:color w:val="000000" w:themeColor="text1"/>
          <w:szCs w:val="24"/>
          <w:lang w:val="es-ES"/>
        </w:rPr>
        <w:t>y para que sea eficaz en su propósito, esto es, que el juez derive un convencimiento de lo narrado resulta imprescindible no solo la coherencia y verosimilitud de lo descrito, el relato de los hechos por el testigo percibidos, sino también la exposición de la razón de la ciencia de sus dichos – art. 221 del C.G.P. -, para lo cual el testigo deberá explicar las circunstancias de tiempo, modo y lugar en las que ocurrió el hecho relatado, así como la forma en que obtuvo ese conocimiento.</w:t>
      </w:r>
      <w:r w:rsidRPr="0004497D">
        <w:rPr>
          <w:rFonts w:ascii="Arial" w:hAnsi="Arial" w:cs="Arial"/>
          <w:color w:val="000000" w:themeColor="text1"/>
          <w:szCs w:val="24"/>
          <w:lang w:val="es-CO"/>
        </w:rPr>
        <w:t> </w:t>
      </w:r>
    </w:p>
    <w:p w14:paraId="20228CC3" w14:textId="77777777" w:rsidR="00907C25" w:rsidRPr="0004497D" w:rsidRDefault="00907C25" w:rsidP="0004497D">
      <w:pPr>
        <w:spacing w:line="276" w:lineRule="auto"/>
        <w:jc w:val="both"/>
        <w:textAlignment w:val="baseline"/>
        <w:rPr>
          <w:rFonts w:ascii="Arial" w:hAnsi="Arial" w:cs="Arial"/>
          <w:szCs w:val="24"/>
          <w:lang w:val="es-CO"/>
        </w:rPr>
      </w:pPr>
      <w:r w:rsidRPr="0004497D">
        <w:rPr>
          <w:rFonts w:ascii="Arial" w:hAnsi="Arial" w:cs="Arial"/>
          <w:color w:val="000000" w:themeColor="text1"/>
          <w:szCs w:val="24"/>
          <w:lang w:val="es-CO"/>
        </w:rPr>
        <w:t> </w:t>
      </w:r>
    </w:p>
    <w:p w14:paraId="687EE3F6" w14:textId="77777777" w:rsidR="00907C25" w:rsidRPr="0004497D" w:rsidRDefault="00907C25" w:rsidP="0004497D">
      <w:pPr>
        <w:spacing w:line="276" w:lineRule="auto"/>
        <w:jc w:val="both"/>
        <w:textAlignment w:val="baseline"/>
        <w:rPr>
          <w:rFonts w:ascii="Arial" w:hAnsi="Arial" w:cs="Arial"/>
          <w:szCs w:val="24"/>
          <w:lang w:val="es-CO"/>
        </w:rPr>
      </w:pPr>
      <w:r w:rsidRPr="0004497D">
        <w:rPr>
          <w:rFonts w:ascii="Arial" w:hAnsi="Arial" w:cs="Arial"/>
          <w:color w:val="000000" w:themeColor="text1"/>
          <w:szCs w:val="24"/>
          <w:lang w:val="es-ES"/>
        </w:rPr>
        <w:t>La razón de lo anterior estriba en la necesidad de acreditar que aquel que afirma la ocurrencia de un hecho, en efecto hubiera podido tener conocimiento del mismo, para lo cual resulta imperativo en primer lugar establecer la razón por la cual dicho testigo pudo obtener el conocimiento sobre lo narrado. De lo contrario, una declaración que se limite a contar el hecho que da lugar al efecto jurídico de la norma invocada, desprovisto de una descripción sobre la forma que obtuvo el mismo, poco o nada aporta a la finalidad probatoria, pues no alcanzará para llevar al juzgador a la necesaria convicción de que lo narrado en efecto fue presenciado por aquel que describe. </w:t>
      </w:r>
      <w:r w:rsidRPr="0004497D">
        <w:rPr>
          <w:rFonts w:ascii="Arial" w:hAnsi="Arial" w:cs="Arial"/>
          <w:color w:val="000000" w:themeColor="text1"/>
          <w:szCs w:val="24"/>
          <w:lang w:val="es-CO"/>
        </w:rPr>
        <w:t> </w:t>
      </w:r>
    </w:p>
    <w:p w14:paraId="66FC4D60" w14:textId="77777777" w:rsidR="00907C25" w:rsidRPr="0004497D" w:rsidRDefault="00907C25" w:rsidP="0004497D">
      <w:pPr>
        <w:spacing w:line="276" w:lineRule="auto"/>
        <w:jc w:val="both"/>
        <w:textAlignment w:val="baseline"/>
        <w:rPr>
          <w:rFonts w:ascii="Arial" w:hAnsi="Arial" w:cs="Arial"/>
          <w:szCs w:val="24"/>
          <w:lang w:val="es-CO"/>
        </w:rPr>
      </w:pPr>
      <w:r w:rsidRPr="0004497D">
        <w:rPr>
          <w:rFonts w:ascii="Arial" w:hAnsi="Arial" w:cs="Arial"/>
          <w:color w:val="000000" w:themeColor="text1"/>
          <w:szCs w:val="24"/>
          <w:lang w:val="es-CO"/>
        </w:rPr>
        <w:t> </w:t>
      </w:r>
    </w:p>
    <w:p w14:paraId="78314320" w14:textId="77777777" w:rsidR="00907C25" w:rsidRPr="0004497D" w:rsidRDefault="00907C25" w:rsidP="0004497D">
      <w:pPr>
        <w:spacing w:line="276" w:lineRule="auto"/>
        <w:jc w:val="both"/>
        <w:textAlignment w:val="baseline"/>
        <w:rPr>
          <w:rFonts w:ascii="Arial" w:hAnsi="Arial" w:cs="Arial"/>
          <w:szCs w:val="24"/>
          <w:lang w:val="es-CO"/>
        </w:rPr>
      </w:pPr>
      <w:r w:rsidRPr="0004497D">
        <w:rPr>
          <w:rFonts w:ascii="Arial" w:hAnsi="Arial" w:cs="Arial"/>
          <w:color w:val="000000" w:themeColor="text1"/>
          <w:szCs w:val="24"/>
          <w:lang w:val="es-ES"/>
        </w:rPr>
        <w:t>En segundo lugar, no basta solo la razón de la ciencia del dicho, sino una descripción de lo narrado que aun cuando no necesariamente debe ser rica en detalles, sí debe aportar elementos que permitan ubicar al testigo en relación al hecho descrito, esto es, no escueta, general o global. </w:t>
      </w:r>
      <w:r w:rsidRPr="0004497D">
        <w:rPr>
          <w:rFonts w:ascii="Arial" w:hAnsi="Arial" w:cs="Arial"/>
          <w:color w:val="000000" w:themeColor="text1"/>
          <w:szCs w:val="24"/>
          <w:lang w:val="es-CO"/>
        </w:rPr>
        <w:t> </w:t>
      </w:r>
    </w:p>
    <w:p w14:paraId="14E90802" w14:textId="0897DDBB" w:rsidR="00907C25" w:rsidRPr="0004497D" w:rsidRDefault="00907C25" w:rsidP="0004497D">
      <w:pPr>
        <w:pStyle w:val="paragraph"/>
        <w:spacing w:before="0" w:beforeAutospacing="0" w:after="0" w:afterAutospacing="0" w:line="276" w:lineRule="auto"/>
        <w:jc w:val="both"/>
        <w:textAlignment w:val="baseline"/>
        <w:rPr>
          <w:rStyle w:val="eop"/>
          <w:rFonts w:ascii="Arial" w:hAnsi="Arial" w:cs="Arial"/>
          <w:b/>
          <w:bCs/>
        </w:rPr>
      </w:pPr>
    </w:p>
    <w:p w14:paraId="4BB0D1D1" w14:textId="6AEA7C08" w:rsidR="00922BE9" w:rsidRPr="0004497D" w:rsidRDefault="00922BE9" w:rsidP="0004497D">
      <w:pPr>
        <w:spacing w:line="276" w:lineRule="auto"/>
        <w:jc w:val="both"/>
        <w:textAlignment w:val="baseline"/>
        <w:rPr>
          <w:rFonts w:ascii="Arial" w:hAnsi="Arial" w:cs="Arial"/>
          <w:b/>
          <w:bCs/>
          <w:szCs w:val="24"/>
          <w:lang w:val="es-ES" w:eastAsia="es-CO"/>
        </w:rPr>
      </w:pPr>
      <w:r w:rsidRPr="0004497D">
        <w:rPr>
          <w:rFonts w:ascii="Arial" w:hAnsi="Arial" w:cs="Arial"/>
          <w:b/>
          <w:bCs/>
          <w:szCs w:val="24"/>
          <w:lang w:val="es-ES" w:eastAsia="es-CO"/>
        </w:rPr>
        <w:t>2.</w:t>
      </w:r>
      <w:r w:rsidR="00F67EDB" w:rsidRPr="0004497D">
        <w:rPr>
          <w:rFonts w:ascii="Arial" w:hAnsi="Arial" w:cs="Arial"/>
          <w:b/>
          <w:bCs/>
          <w:szCs w:val="24"/>
          <w:lang w:val="es-ES" w:eastAsia="es-CO"/>
        </w:rPr>
        <w:t>4</w:t>
      </w:r>
      <w:r w:rsidRPr="0004497D">
        <w:rPr>
          <w:rFonts w:ascii="Arial" w:hAnsi="Arial" w:cs="Arial"/>
          <w:b/>
          <w:bCs/>
          <w:szCs w:val="24"/>
          <w:lang w:val="es-ES" w:eastAsia="es-CO"/>
        </w:rPr>
        <w:t>. Fundamento fáctico</w:t>
      </w:r>
    </w:p>
    <w:p w14:paraId="72484B63" w14:textId="1A4262F6" w:rsidR="00922BE9" w:rsidRPr="0004497D" w:rsidRDefault="00922BE9" w:rsidP="0004497D">
      <w:pPr>
        <w:spacing w:line="276" w:lineRule="auto"/>
        <w:jc w:val="both"/>
        <w:textAlignment w:val="baseline"/>
        <w:rPr>
          <w:rFonts w:ascii="Arial" w:hAnsi="Arial" w:cs="Arial"/>
          <w:szCs w:val="24"/>
          <w:lang w:val="es-ES" w:eastAsia="es-CO"/>
        </w:rPr>
      </w:pPr>
    </w:p>
    <w:p w14:paraId="27F71A43" w14:textId="44AA9CF4" w:rsidR="00762489" w:rsidRPr="0004497D" w:rsidRDefault="002A37B1" w:rsidP="0004497D">
      <w:pPr>
        <w:spacing w:line="276" w:lineRule="auto"/>
        <w:jc w:val="both"/>
        <w:rPr>
          <w:rFonts w:ascii="Arial" w:hAnsi="Arial" w:cs="Arial"/>
          <w:szCs w:val="24"/>
          <w:lang w:val="es-ES" w:eastAsia="es-CO"/>
        </w:rPr>
      </w:pPr>
      <w:r w:rsidRPr="0004497D">
        <w:rPr>
          <w:rFonts w:ascii="Arial" w:hAnsi="Arial" w:cs="Arial"/>
          <w:szCs w:val="24"/>
          <w:lang w:val="es-ES" w:eastAsia="es-CO"/>
        </w:rPr>
        <w:t xml:space="preserve">Bibiana Yaneth Gañan Romero no </w:t>
      </w:r>
      <w:r w:rsidR="00762489" w:rsidRPr="0004497D">
        <w:rPr>
          <w:rFonts w:ascii="Arial" w:hAnsi="Arial" w:cs="Arial"/>
          <w:szCs w:val="24"/>
          <w:lang w:val="es-ES" w:eastAsia="es-CO"/>
        </w:rPr>
        <w:t xml:space="preserve">acreditó la calidad de beneficiaria de la prestación de sobrevivencia que dejó causada </w:t>
      </w:r>
      <w:r w:rsidRPr="0004497D">
        <w:rPr>
          <w:rFonts w:ascii="Arial" w:hAnsi="Arial" w:cs="Arial"/>
          <w:color w:val="000000" w:themeColor="text1"/>
          <w:szCs w:val="24"/>
          <w:lang w:eastAsia="es-CO"/>
        </w:rPr>
        <w:t>Luis Fernando Muñoz Patiño</w:t>
      </w:r>
      <w:r w:rsidR="00762489" w:rsidRPr="0004497D">
        <w:rPr>
          <w:rFonts w:ascii="Arial" w:hAnsi="Arial" w:cs="Arial"/>
          <w:szCs w:val="24"/>
          <w:lang w:val="es-ES" w:eastAsia="es-CO"/>
        </w:rPr>
        <w:t xml:space="preserve">, pues </w:t>
      </w:r>
      <w:r w:rsidRPr="0004497D">
        <w:rPr>
          <w:rFonts w:ascii="Arial" w:hAnsi="Arial" w:cs="Arial"/>
          <w:szCs w:val="24"/>
          <w:lang w:val="es-ES" w:eastAsia="es-CO"/>
        </w:rPr>
        <w:t xml:space="preserve">no demostró haber convivido en calidad de cónyuge supérstite por lo menos 5 años en cualquier tiempo. </w:t>
      </w:r>
    </w:p>
    <w:p w14:paraId="5F040A05" w14:textId="39014BB1" w:rsidR="00762489" w:rsidRPr="0004497D" w:rsidRDefault="00762489" w:rsidP="0004497D">
      <w:pPr>
        <w:spacing w:line="276" w:lineRule="auto"/>
        <w:jc w:val="both"/>
        <w:rPr>
          <w:rFonts w:ascii="Arial" w:hAnsi="Arial" w:cs="Arial"/>
          <w:szCs w:val="24"/>
          <w:lang w:val="es-ES" w:eastAsia="es-CO"/>
        </w:rPr>
      </w:pPr>
    </w:p>
    <w:p w14:paraId="18B5AAF7" w14:textId="6E582D0C" w:rsidR="005D5C12" w:rsidRPr="0004497D" w:rsidRDefault="005D5C12" w:rsidP="0004497D">
      <w:pPr>
        <w:spacing w:line="276" w:lineRule="auto"/>
        <w:jc w:val="both"/>
        <w:rPr>
          <w:rFonts w:ascii="Arial" w:hAnsi="Arial" w:cs="Arial"/>
          <w:szCs w:val="24"/>
          <w:lang w:val="es-ES" w:eastAsia="es-CO"/>
        </w:rPr>
      </w:pPr>
      <w:r w:rsidRPr="0004497D">
        <w:rPr>
          <w:rFonts w:ascii="Arial" w:hAnsi="Arial" w:cs="Arial"/>
          <w:szCs w:val="24"/>
          <w:lang w:val="es-ES" w:eastAsia="es-CO"/>
        </w:rPr>
        <w:t xml:space="preserve">Así, obra registro civil de matrimonio que </w:t>
      </w:r>
      <w:r w:rsidR="00762489" w:rsidRPr="0004497D">
        <w:rPr>
          <w:rFonts w:ascii="Arial" w:hAnsi="Arial" w:cs="Arial"/>
          <w:szCs w:val="24"/>
          <w:lang w:val="es-ES" w:eastAsia="es-CO"/>
        </w:rPr>
        <w:t>da cuenta</w:t>
      </w:r>
      <w:r w:rsidRPr="0004497D">
        <w:rPr>
          <w:rFonts w:ascii="Arial" w:hAnsi="Arial" w:cs="Arial"/>
          <w:szCs w:val="24"/>
          <w:lang w:val="es-ES" w:eastAsia="es-CO"/>
        </w:rPr>
        <w:t xml:space="preserve"> que contrajeron </w:t>
      </w:r>
      <w:r w:rsidR="002A3C53" w:rsidRPr="0004497D">
        <w:rPr>
          <w:rFonts w:ascii="Arial" w:hAnsi="Arial" w:cs="Arial"/>
          <w:szCs w:val="24"/>
          <w:lang w:val="es-ES" w:eastAsia="es-CO"/>
        </w:rPr>
        <w:t>matrimonio católico</w:t>
      </w:r>
      <w:r w:rsidRPr="0004497D">
        <w:rPr>
          <w:rFonts w:ascii="Arial" w:hAnsi="Arial" w:cs="Arial"/>
          <w:szCs w:val="24"/>
          <w:lang w:val="es-ES" w:eastAsia="es-CO"/>
        </w:rPr>
        <w:t xml:space="preserve"> el </w:t>
      </w:r>
      <w:r w:rsidR="002A37B1" w:rsidRPr="0004497D">
        <w:rPr>
          <w:rFonts w:ascii="Arial" w:hAnsi="Arial" w:cs="Arial"/>
          <w:szCs w:val="24"/>
          <w:lang w:val="es-ES" w:eastAsia="es-CO"/>
        </w:rPr>
        <w:t>14/08/2004</w:t>
      </w:r>
      <w:r w:rsidRPr="0004497D">
        <w:rPr>
          <w:rFonts w:ascii="Arial" w:hAnsi="Arial" w:cs="Arial"/>
          <w:szCs w:val="24"/>
          <w:lang w:val="es-ES" w:eastAsia="es-CO"/>
        </w:rPr>
        <w:t xml:space="preserve"> sin que </w:t>
      </w:r>
      <w:r w:rsidR="002E7BDD" w:rsidRPr="0004497D">
        <w:rPr>
          <w:rFonts w:ascii="Arial" w:hAnsi="Arial" w:cs="Arial"/>
          <w:szCs w:val="24"/>
          <w:lang w:val="es-ES" w:eastAsia="es-CO"/>
        </w:rPr>
        <w:t xml:space="preserve">se halle </w:t>
      </w:r>
      <w:r w:rsidRPr="0004497D">
        <w:rPr>
          <w:rFonts w:ascii="Arial" w:hAnsi="Arial" w:cs="Arial"/>
          <w:szCs w:val="24"/>
          <w:lang w:val="es-ES" w:eastAsia="es-CO"/>
        </w:rPr>
        <w:t xml:space="preserve">nota marginal alguna que </w:t>
      </w:r>
      <w:r w:rsidR="3F5ECC84" w:rsidRPr="0004497D">
        <w:rPr>
          <w:rFonts w:ascii="Arial" w:hAnsi="Arial" w:cs="Arial"/>
          <w:szCs w:val="24"/>
          <w:lang w:val="es-ES" w:eastAsia="es-CO"/>
        </w:rPr>
        <w:t>dé</w:t>
      </w:r>
      <w:r w:rsidRPr="0004497D">
        <w:rPr>
          <w:rFonts w:ascii="Arial" w:hAnsi="Arial" w:cs="Arial"/>
          <w:szCs w:val="24"/>
          <w:lang w:val="es-ES" w:eastAsia="es-CO"/>
        </w:rPr>
        <w:t xml:space="preserve"> cuenta de divorcio o liquidación de sociedad conyugal (fl. </w:t>
      </w:r>
      <w:r w:rsidR="002A37B1" w:rsidRPr="0004497D">
        <w:rPr>
          <w:rFonts w:ascii="Arial" w:hAnsi="Arial" w:cs="Arial"/>
          <w:szCs w:val="24"/>
          <w:lang w:val="es-ES" w:eastAsia="es-CO"/>
        </w:rPr>
        <w:t>3</w:t>
      </w:r>
      <w:r w:rsidRPr="0004497D">
        <w:rPr>
          <w:rFonts w:ascii="Arial" w:hAnsi="Arial" w:cs="Arial"/>
          <w:szCs w:val="24"/>
          <w:lang w:val="es-ES" w:eastAsia="es-CO"/>
        </w:rPr>
        <w:t>, archivo 0</w:t>
      </w:r>
      <w:r w:rsidR="009656B3" w:rsidRPr="0004497D">
        <w:rPr>
          <w:rFonts w:ascii="Arial" w:hAnsi="Arial" w:cs="Arial"/>
          <w:szCs w:val="24"/>
          <w:lang w:val="es-ES" w:eastAsia="es-CO"/>
        </w:rPr>
        <w:t>4</w:t>
      </w:r>
      <w:r w:rsidRPr="0004497D">
        <w:rPr>
          <w:rFonts w:ascii="Arial" w:hAnsi="Arial" w:cs="Arial"/>
          <w:szCs w:val="24"/>
          <w:lang w:val="es-ES" w:eastAsia="es-CO"/>
        </w:rPr>
        <w:t>, exp. digital).</w:t>
      </w:r>
    </w:p>
    <w:p w14:paraId="6A651C32" w14:textId="5D8EFFA9" w:rsidR="005D5C12" w:rsidRPr="0004497D" w:rsidRDefault="005D5C12" w:rsidP="0004497D">
      <w:pPr>
        <w:spacing w:line="276" w:lineRule="auto"/>
        <w:jc w:val="both"/>
        <w:rPr>
          <w:rFonts w:ascii="Arial" w:hAnsi="Arial" w:cs="Arial"/>
          <w:szCs w:val="24"/>
          <w:lang w:val="es-ES" w:eastAsia="es-CO"/>
        </w:rPr>
      </w:pPr>
    </w:p>
    <w:p w14:paraId="105EDA7A" w14:textId="303FF96F" w:rsidR="002A37B1" w:rsidRPr="0004497D" w:rsidRDefault="00032015" w:rsidP="0004497D">
      <w:pPr>
        <w:spacing w:line="276" w:lineRule="auto"/>
        <w:jc w:val="both"/>
        <w:rPr>
          <w:rFonts w:ascii="Arial" w:hAnsi="Arial" w:cs="Arial"/>
          <w:szCs w:val="24"/>
          <w:lang w:val="es-ES" w:eastAsia="es-CO"/>
        </w:rPr>
      </w:pPr>
      <w:r w:rsidRPr="0004497D">
        <w:rPr>
          <w:rFonts w:ascii="Arial" w:hAnsi="Arial" w:cs="Arial"/>
          <w:szCs w:val="24"/>
          <w:lang w:val="es-ES" w:eastAsia="es-CO"/>
        </w:rPr>
        <w:t>Ahora, en cuanto a la convivencia</w:t>
      </w:r>
      <w:r w:rsidR="002A37B1" w:rsidRPr="0004497D">
        <w:rPr>
          <w:rFonts w:ascii="Arial" w:hAnsi="Arial" w:cs="Arial"/>
          <w:szCs w:val="24"/>
          <w:lang w:val="es-ES" w:eastAsia="es-CO"/>
        </w:rPr>
        <w:t xml:space="preserve"> únicamente se practicó el testimonio de Alirio </w:t>
      </w:r>
      <w:proofErr w:type="spellStart"/>
      <w:r w:rsidR="002A37B1" w:rsidRPr="0004497D">
        <w:rPr>
          <w:rFonts w:ascii="Arial" w:hAnsi="Arial" w:cs="Arial"/>
          <w:szCs w:val="24"/>
          <w:lang w:val="es-ES" w:eastAsia="es-CO"/>
        </w:rPr>
        <w:t>Atehortúa</w:t>
      </w:r>
      <w:proofErr w:type="spellEnd"/>
      <w:r w:rsidR="002A37B1" w:rsidRPr="0004497D">
        <w:rPr>
          <w:rFonts w:ascii="Arial" w:hAnsi="Arial" w:cs="Arial"/>
          <w:szCs w:val="24"/>
          <w:lang w:val="es-ES" w:eastAsia="es-CO"/>
        </w:rPr>
        <w:t xml:space="preserve"> que adujo conocer a la demandante desde que estaba niña y en ese sentido describió que visitaba con frecuencia a los padres de la demandante. Luego, afirmó que la pareja convivió desde que se casó</w:t>
      </w:r>
      <w:r w:rsidR="005E3BD9" w:rsidRPr="0004497D">
        <w:rPr>
          <w:rFonts w:ascii="Arial" w:hAnsi="Arial" w:cs="Arial"/>
          <w:szCs w:val="24"/>
          <w:lang w:val="es-ES" w:eastAsia="es-CO"/>
        </w:rPr>
        <w:t>, pero no asistió al matrimonio,</w:t>
      </w:r>
      <w:r w:rsidR="002A37B1" w:rsidRPr="0004497D">
        <w:rPr>
          <w:rFonts w:ascii="Arial" w:hAnsi="Arial" w:cs="Arial"/>
          <w:szCs w:val="24"/>
          <w:lang w:val="es-ES" w:eastAsia="es-CO"/>
        </w:rPr>
        <w:t xml:space="preserve"> hasta que el fallecimiento de Luis Fernando Muñoz Patiño, pero al responder las preguntas que daban cuenta de la razón de dicho conocimiento señaló que, no sabe </w:t>
      </w:r>
      <w:r w:rsidR="30C7329B" w:rsidRPr="0004497D">
        <w:rPr>
          <w:rFonts w:ascii="Arial" w:hAnsi="Arial" w:cs="Arial"/>
          <w:szCs w:val="24"/>
          <w:lang w:val="es-ES" w:eastAsia="es-CO"/>
        </w:rPr>
        <w:t>cuándo</w:t>
      </w:r>
      <w:r w:rsidR="002A37B1" w:rsidRPr="0004497D">
        <w:rPr>
          <w:rFonts w:ascii="Arial" w:hAnsi="Arial" w:cs="Arial"/>
          <w:szCs w:val="24"/>
          <w:lang w:val="es-ES" w:eastAsia="es-CO"/>
        </w:rPr>
        <w:t xml:space="preserve"> se casaron pero que ocurrió en Medellín, luego </w:t>
      </w:r>
      <w:r w:rsidR="436D9C0F" w:rsidRPr="0004497D">
        <w:rPr>
          <w:rFonts w:ascii="Arial" w:hAnsi="Arial" w:cs="Arial"/>
          <w:szCs w:val="24"/>
          <w:lang w:val="es-ES" w:eastAsia="es-CO"/>
        </w:rPr>
        <w:t>describió</w:t>
      </w:r>
      <w:r w:rsidR="002A37B1" w:rsidRPr="0004497D">
        <w:rPr>
          <w:rFonts w:ascii="Arial" w:hAnsi="Arial" w:cs="Arial"/>
          <w:szCs w:val="24"/>
          <w:lang w:val="es-ES" w:eastAsia="es-CO"/>
        </w:rPr>
        <w:t xml:space="preserve"> que la pareja había convivido solo 10 años, pero que no se veía con frecuencia con el causante. Seguidamente aseguró que sabía que convivieron hasta que mataron al causante, pero dicho conocimiento lo obtuvo por el “dialogo” que tenía con la demandante que le indicó que </w:t>
      </w:r>
      <w:r w:rsidR="002A37B1" w:rsidRPr="0004497D">
        <w:rPr>
          <w:rFonts w:ascii="Arial" w:hAnsi="Arial" w:cs="Arial"/>
          <w:szCs w:val="24"/>
          <w:lang w:val="es-ES" w:eastAsia="es-CO"/>
        </w:rPr>
        <w:lastRenderedPageBreak/>
        <w:t>se fueron a vivir a Medellín pero que perdió contacto con esta cuando se trasladaron a dicha ciudad y tampoco puede recordar cuándo se fueron para dicha ciudad.</w:t>
      </w:r>
      <w:r w:rsidR="005E3BD9" w:rsidRPr="0004497D">
        <w:rPr>
          <w:rFonts w:ascii="Arial" w:hAnsi="Arial" w:cs="Arial"/>
          <w:szCs w:val="24"/>
          <w:lang w:val="es-ES" w:eastAsia="es-CO"/>
        </w:rPr>
        <w:t xml:space="preserve"> Después señaló que visitaba a la pareja cada 15 o 20 días pero que no puede decir a “ciencia cierta” si ella se fue para Medellín o no. Finalmente afirmó que sabía que la pareja continuaba junta para el momento del deceso porque la demandante le contó que habían matado al causante, pero desconoce si para ese momento la demandante vivía en Medellín. </w:t>
      </w:r>
    </w:p>
    <w:p w14:paraId="04ED326E" w14:textId="1AB46534" w:rsidR="005E3BD9" w:rsidRPr="0004497D" w:rsidRDefault="005E3BD9" w:rsidP="0004497D">
      <w:pPr>
        <w:spacing w:line="276" w:lineRule="auto"/>
        <w:jc w:val="both"/>
        <w:rPr>
          <w:rFonts w:ascii="Arial" w:hAnsi="Arial" w:cs="Arial"/>
          <w:szCs w:val="24"/>
          <w:lang w:val="es-ES" w:eastAsia="es-CO"/>
        </w:rPr>
      </w:pPr>
    </w:p>
    <w:p w14:paraId="4870FC9E" w14:textId="7855BB37" w:rsidR="005E3BD9" w:rsidRPr="0004497D" w:rsidRDefault="005E3BD9" w:rsidP="0004497D">
      <w:pPr>
        <w:spacing w:line="276" w:lineRule="auto"/>
        <w:jc w:val="both"/>
        <w:rPr>
          <w:rFonts w:ascii="Arial" w:hAnsi="Arial" w:cs="Arial"/>
          <w:szCs w:val="24"/>
          <w:lang w:val="es-ES" w:eastAsia="es-CO"/>
        </w:rPr>
      </w:pPr>
      <w:r w:rsidRPr="0004497D">
        <w:rPr>
          <w:rFonts w:ascii="Arial" w:hAnsi="Arial" w:cs="Arial"/>
          <w:szCs w:val="24"/>
          <w:lang w:val="es-ES" w:eastAsia="es-CO"/>
        </w:rPr>
        <w:t>Declaración que resulta ineficaz en su propósito, esto es, llevar al convencimiento al juzgador de que lo narrado corresponde a la realidad, pues el declarante no logró explicar las circunstancias de tiempo, modo y lugar en que ocurrió el hecho relatado, pues si bien</w:t>
      </w:r>
      <w:r w:rsidR="5EA61E10" w:rsidRPr="0004497D">
        <w:rPr>
          <w:rFonts w:ascii="Arial" w:hAnsi="Arial" w:cs="Arial"/>
          <w:szCs w:val="24"/>
          <w:lang w:val="es-ES" w:eastAsia="es-CO"/>
        </w:rPr>
        <w:t xml:space="preserve"> afirmó</w:t>
      </w:r>
      <w:r w:rsidRPr="0004497D">
        <w:rPr>
          <w:rFonts w:ascii="Arial" w:hAnsi="Arial" w:cs="Arial"/>
          <w:szCs w:val="24"/>
          <w:lang w:val="es-ES" w:eastAsia="es-CO"/>
        </w:rPr>
        <w:t xml:space="preserve"> que la convivencia inició cuando se casaron, desconoce la fecha en que tal evento ocurrió, máxime que no asistió a dicho evento, y si bien afirmó que la pareja se trasladó a vivir a la ciudad de Medellín tampoco sabe cuándo ocurrió tal traslado y finalmente, si bien afirmó que la pareja convivió hasta la muerte, lo cierto es que en primer lugar </w:t>
      </w:r>
      <w:r w:rsidR="5FEA5726" w:rsidRPr="0004497D">
        <w:rPr>
          <w:rFonts w:ascii="Arial" w:hAnsi="Arial" w:cs="Arial"/>
          <w:szCs w:val="24"/>
          <w:lang w:val="es-ES" w:eastAsia="es-CO"/>
        </w:rPr>
        <w:t xml:space="preserve">señaló </w:t>
      </w:r>
      <w:r w:rsidRPr="0004497D">
        <w:rPr>
          <w:rFonts w:ascii="Arial" w:hAnsi="Arial" w:cs="Arial"/>
          <w:szCs w:val="24"/>
          <w:lang w:val="es-ES" w:eastAsia="es-CO"/>
        </w:rPr>
        <w:t>que solo habían convivido por 10 años, esto es, hasta el 2014, pero luego señaló que había convivido hasta la muerte; no obstante, seguidamente reveló que el origen de dicho conocimiento provenía por los mismos dichos de la demandante.</w:t>
      </w:r>
    </w:p>
    <w:p w14:paraId="32439B8A" w14:textId="77777777" w:rsidR="005E3BD9" w:rsidRPr="0004497D" w:rsidRDefault="005E3BD9" w:rsidP="0004497D">
      <w:pPr>
        <w:spacing w:line="276" w:lineRule="auto"/>
        <w:jc w:val="both"/>
        <w:rPr>
          <w:rFonts w:ascii="Arial" w:hAnsi="Arial" w:cs="Arial"/>
          <w:szCs w:val="24"/>
          <w:lang w:val="es-ES" w:eastAsia="es-CO"/>
        </w:rPr>
      </w:pPr>
    </w:p>
    <w:p w14:paraId="76924B27" w14:textId="5ECB81DB" w:rsidR="005E3BD9" w:rsidRPr="0004497D" w:rsidRDefault="005E3BD9" w:rsidP="0004497D">
      <w:pPr>
        <w:spacing w:line="276" w:lineRule="auto"/>
        <w:jc w:val="both"/>
        <w:rPr>
          <w:rFonts w:ascii="Arial" w:hAnsi="Arial" w:cs="Arial"/>
          <w:color w:val="000000" w:themeColor="text1"/>
          <w:szCs w:val="24"/>
          <w:lang w:val="es-ES"/>
        </w:rPr>
      </w:pPr>
      <w:r w:rsidRPr="0004497D">
        <w:rPr>
          <w:rFonts w:ascii="Arial" w:hAnsi="Arial" w:cs="Arial"/>
          <w:szCs w:val="24"/>
          <w:lang w:val="es-ES" w:eastAsia="es-CO"/>
        </w:rPr>
        <w:t xml:space="preserve">Así, aun cuando el testigo afirmó que la pareja convivió desde el casamiento hasta la muerte lo cierto es que no dio cuenta de la razón de la ciencia de su dicho, máxime que el hito final lo obtuvo por los dichos de la misma demandante, de ahí que dicha declaración es insuficiente para acreditar la convivencia requerida, pues </w:t>
      </w:r>
      <w:r w:rsidRPr="0004497D">
        <w:rPr>
          <w:rFonts w:ascii="Arial" w:hAnsi="Arial" w:cs="Arial"/>
          <w:color w:val="000000" w:themeColor="text1"/>
          <w:szCs w:val="24"/>
          <w:lang w:val="es-ES"/>
        </w:rPr>
        <w:t>una declaración que se limite a contar el hecho que da lugar al efecto jurídico de la norma invocada, desprovisto de una descripción sobre la forma que obtuvo el mismo, poco o nada aporta a la finalidad probatoria.</w:t>
      </w:r>
      <w:r w:rsidR="00146D26" w:rsidRPr="0004497D">
        <w:rPr>
          <w:rFonts w:ascii="Arial" w:hAnsi="Arial" w:cs="Arial"/>
          <w:color w:val="000000" w:themeColor="text1"/>
          <w:szCs w:val="24"/>
          <w:lang w:val="es-ES"/>
        </w:rPr>
        <w:t xml:space="preserve"> Y por ello, ahora en nada incide que el trabajo del causante consistiera en el transporte de mercancía por el país que implicara que este se ausentara del lugar de residencia de la pareja, pues se itera el testigo resultó al extremo global y escueto en la descripción de la convivencia que impide llevar al juzgador al convencimiento de que en efecto la pareja convivió por 5 años en cualquier tiempo</w:t>
      </w:r>
      <w:r w:rsidR="00407CBF" w:rsidRPr="0004497D">
        <w:rPr>
          <w:rFonts w:ascii="Arial" w:hAnsi="Arial" w:cs="Arial"/>
          <w:color w:val="000000" w:themeColor="text1"/>
          <w:szCs w:val="24"/>
          <w:lang w:val="es-ES"/>
        </w:rPr>
        <w:t xml:space="preserve">, máxime que el hijo común de la pareja, esto es, Johan Fernando Muñoz Gañan nació el 03/03/2002, esto es, en época anterior a las nupcias, de ahí que de dicho nacimiento no puede ni siquiera inferirse que la convivencia a partir del matrimonio continuaba vigente, se itera, pues el nacimiento ocurrió 2 años antes de tal contrato. </w:t>
      </w:r>
    </w:p>
    <w:p w14:paraId="4BD22E2C" w14:textId="77777777" w:rsidR="005E3BD9" w:rsidRPr="0004497D" w:rsidRDefault="005E3BD9" w:rsidP="0004497D">
      <w:pPr>
        <w:spacing w:line="276" w:lineRule="auto"/>
        <w:jc w:val="both"/>
        <w:rPr>
          <w:rFonts w:ascii="Arial" w:hAnsi="Arial" w:cs="Arial"/>
          <w:szCs w:val="24"/>
          <w:lang w:val="es-ES" w:eastAsia="es-CO"/>
        </w:rPr>
      </w:pPr>
    </w:p>
    <w:p w14:paraId="45C0D8B8" w14:textId="77777777" w:rsidR="00146D26" w:rsidRPr="0004497D" w:rsidRDefault="005E3BD9" w:rsidP="0004497D">
      <w:pPr>
        <w:spacing w:line="276" w:lineRule="auto"/>
        <w:jc w:val="both"/>
        <w:rPr>
          <w:rFonts w:ascii="Arial" w:hAnsi="Arial" w:cs="Arial"/>
          <w:szCs w:val="24"/>
          <w:lang w:val="es-ES" w:eastAsia="es-CO"/>
        </w:rPr>
      </w:pPr>
      <w:r w:rsidRPr="0004497D">
        <w:rPr>
          <w:rFonts w:ascii="Arial" w:hAnsi="Arial" w:cs="Arial"/>
          <w:szCs w:val="24"/>
          <w:lang w:val="es-ES" w:eastAsia="es-CO"/>
        </w:rPr>
        <w:t xml:space="preserve">Además, es preciso acotar que el citado testigo tampoco fue coincidente con lo declarado por la demandante en su interrogatorio de parte, pues allí ella describió que </w:t>
      </w:r>
      <w:r w:rsidR="00146D26" w:rsidRPr="0004497D">
        <w:rPr>
          <w:rFonts w:ascii="Arial" w:hAnsi="Arial" w:cs="Arial"/>
          <w:szCs w:val="24"/>
          <w:lang w:val="es-ES" w:eastAsia="es-CO"/>
        </w:rPr>
        <w:t>aun cuando convivió con su cónyuge en Medellín, lo cierto es que habían regresado a la ciudad de Pereira, cuando el testigo siempre ubico a la pareja en la primera ciudad.</w:t>
      </w:r>
    </w:p>
    <w:p w14:paraId="430AF2E7" w14:textId="77777777" w:rsidR="00146D26" w:rsidRPr="0004497D" w:rsidRDefault="00146D26" w:rsidP="0004497D">
      <w:pPr>
        <w:spacing w:line="276" w:lineRule="auto"/>
        <w:jc w:val="both"/>
        <w:rPr>
          <w:rFonts w:ascii="Arial" w:hAnsi="Arial" w:cs="Arial"/>
          <w:szCs w:val="24"/>
          <w:lang w:val="es-ES" w:eastAsia="es-CO"/>
        </w:rPr>
      </w:pPr>
    </w:p>
    <w:p w14:paraId="30C0CF72" w14:textId="607CDC88" w:rsidR="002A37B1" w:rsidRPr="0004497D" w:rsidRDefault="00146D26" w:rsidP="0004497D">
      <w:pPr>
        <w:spacing w:line="276" w:lineRule="auto"/>
        <w:jc w:val="both"/>
        <w:rPr>
          <w:rFonts w:ascii="Arial" w:hAnsi="Arial" w:cs="Arial"/>
          <w:szCs w:val="24"/>
          <w:lang w:val="es-ES" w:eastAsia="es-CO"/>
        </w:rPr>
      </w:pPr>
      <w:r w:rsidRPr="0004497D">
        <w:rPr>
          <w:rFonts w:ascii="Arial" w:hAnsi="Arial" w:cs="Arial"/>
          <w:szCs w:val="24"/>
          <w:lang w:val="es-ES" w:eastAsia="es-CO"/>
        </w:rPr>
        <w:t xml:space="preserve">Ninguna otra prueba testimonial se aportó con el propósito de acreditar la citada convivencia y si bien obra prueba documental, la misma no contribuye a demostrar el derecho pretendido pues por el contrario da cuenta de la demandante tuvo una hija llamada </w:t>
      </w:r>
      <w:proofErr w:type="spellStart"/>
      <w:r w:rsidRPr="0004497D">
        <w:rPr>
          <w:rFonts w:ascii="Arial" w:hAnsi="Arial" w:cs="Arial"/>
          <w:szCs w:val="24"/>
          <w:lang w:val="es-ES" w:eastAsia="es-CO"/>
        </w:rPr>
        <w:t>I.R.G</w:t>
      </w:r>
      <w:proofErr w:type="spellEnd"/>
      <w:r w:rsidRPr="0004497D">
        <w:rPr>
          <w:rFonts w:ascii="Arial" w:hAnsi="Arial" w:cs="Arial"/>
          <w:szCs w:val="24"/>
          <w:lang w:val="es-ES" w:eastAsia="es-CO"/>
        </w:rPr>
        <w:t>.</w:t>
      </w:r>
      <w:r w:rsidR="67B7A26D" w:rsidRPr="0004497D">
        <w:rPr>
          <w:rFonts w:ascii="Arial" w:hAnsi="Arial" w:cs="Arial"/>
          <w:szCs w:val="24"/>
          <w:lang w:val="es-ES" w:eastAsia="es-CO"/>
        </w:rPr>
        <w:t xml:space="preserve"> (Ley 1098/2006 y art. 7 y 12 de la Ley 1581/2012)</w:t>
      </w:r>
      <w:r w:rsidRPr="0004497D">
        <w:rPr>
          <w:rFonts w:ascii="Arial" w:hAnsi="Arial" w:cs="Arial"/>
          <w:szCs w:val="24"/>
          <w:lang w:val="es-ES" w:eastAsia="es-CO"/>
        </w:rPr>
        <w:t xml:space="preserve"> que nació el 22/09/2011 que tiene como padre a una persona diferente del causante, esto es, a Rubén Darío Ruiz Franco (fl. 40, archivo 14, exp. Digital) y si bien la demandante al </w:t>
      </w:r>
      <w:r w:rsidRPr="0004497D">
        <w:rPr>
          <w:rFonts w:ascii="Arial" w:hAnsi="Arial" w:cs="Arial"/>
          <w:szCs w:val="24"/>
          <w:lang w:val="es-ES" w:eastAsia="es-CO"/>
        </w:rPr>
        <w:lastRenderedPageBreak/>
        <w:t xml:space="preserve">absolver el interrogatorio de parte afirmó que dicha descendiente también era hija del causante, lo cierto es que resulta inverosímil que también afirme que continuaron conviviendo hasta el año 2016 – fecha de la muerte – pero el causante no hubiere reconocido a la descendiente como hija que para la fecha de su deceso alcanzaba los 5 años de edad. </w:t>
      </w:r>
    </w:p>
    <w:p w14:paraId="7ABBC879" w14:textId="5BE9A7A9" w:rsidR="002A37B1" w:rsidRPr="0004497D" w:rsidRDefault="002A37B1" w:rsidP="0004497D">
      <w:pPr>
        <w:spacing w:line="276" w:lineRule="auto"/>
        <w:jc w:val="both"/>
        <w:rPr>
          <w:rFonts w:ascii="Arial" w:hAnsi="Arial" w:cs="Arial"/>
          <w:szCs w:val="24"/>
          <w:lang w:val="es-ES" w:eastAsia="es-CO"/>
        </w:rPr>
      </w:pPr>
    </w:p>
    <w:p w14:paraId="63D501D2" w14:textId="47053FC9" w:rsidR="002A37B1" w:rsidRPr="0004497D" w:rsidRDefault="00146D26" w:rsidP="0004497D">
      <w:pPr>
        <w:spacing w:line="276" w:lineRule="auto"/>
        <w:jc w:val="both"/>
        <w:rPr>
          <w:rFonts w:ascii="Arial" w:hAnsi="Arial" w:cs="Arial"/>
          <w:szCs w:val="24"/>
          <w:lang w:val="es-ES" w:eastAsia="es-CO"/>
        </w:rPr>
      </w:pPr>
      <w:r w:rsidRPr="0004497D">
        <w:rPr>
          <w:rFonts w:ascii="Arial" w:hAnsi="Arial" w:cs="Arial"/>
          <w:szCs w:val="24"/>
          <w:lang w:val="es-ES" w:eastAsia="es-CO"/>
        </w:rPr>
        <w:t xml:space="preserve">Además, llama la atención de la continuidad de la convivencia que adujo la demandante en su interrogatorio si en cuenta se tiene que la menor nacida en el año 2011 hubiese sido registrada por un padre diferente el 25/02/2013 (fl. 40, </w:t>
      </w:r>
      <w:proofErr w:type="spellStart"/>
      <w:r w:rsidRPr="0004497D">
        <w:rPr>
          <w:rFonts w:ascii="Arial" w:hAnsi="Arial" w:cs="Arial"/>
          <w:szCs w:val="24"/>
          <w:lang w:val="es-ES" w:eastAsia="es-CO"/>
        </w:rPr>
        <w:t>ibidem</w:t>
      </w:r>
      <w:proofErr w:type="spellEnd"/>
      <w:r w:rsidRPr="0004497D">
        <w:rPr>
          <w:rFonts w:ascii="Arial" w:hAnsi="Arial" w:cs="Arial"/>
          <w:szCs w:val="24"/>
          <w:lang w:val="es-ES" w:eastAsia="es-CO"/>
        </w:rPr>
        <w:t>).</w:t>
      </w:r>
      <w:r w:rsidR="00F67EDB" w:rsidRPr="0004497D">
        <w:rPr>
          <w:rFonts w:ascii="Arial" w:hAnsi="Arial" w:cs="Arial"/>
          <w:szCs w:val="24"/>
          <w:lang w:val="es-ES" w:eastAsia="es-CO"/>
        </w:rPr>
        <w:t xml:space="preserve"> Además, milita una solicitud de conciliación de cuota alimentaria promovida por la demandante contra el causante que data el 22/12/2010</w:t>
      </w:r>
      <w:r w:rsidR="354D7EC8" w:rsidRPr="0004497D">
        <w:rPr>
          <w:rFonts w:ascii="Arial" w:hAnsi="Arial" w:cs="Arial"/>
          <w:szCs w:val="24"/>
          <w:lang w:val="es-ES" w:eastAsia="es-CO"/>
        </w:rPr>
        <w:t xml:space="preserve"> ante una comisaría de familia</w:t>
      </w:r>
      <w:r w:rsidR="00F67EDB" w:rsidRPr="0004497D">
        <w:rPr>
          <w:rFonts w:ascii="Arial" w:hAnsi="Arial" w:cs="Arial"/>
          <w:szCs w:val="24"/>
          <w:lang w:val="es-ES" w:eastAsia="es-CO"/>
        </w:rPr>
        <w:t xml:space="preserve"> (fl. 61, </w:t>
      </w:r>
      <w:proofErr w:type="spellStart"/>
      <w:r w:rsidR="00F67EDB" w:rsidRPr="0004497D">
        <w:rPr>
          <w:rFonts w:ascii="Arial" w:hAnsi="Arial" w:cs="Arial"/>
          <w:szCs w:val="24"/>
          <w:lang w:val="es-ES" w:eastAsia="es-CO"/>
        </w:rPr>
        <w:t>ibidem</w:t>
      </w:r>
      <w:proofErr w:type="spellEnd"/>
      <w:r w:rsidR="00F67EDB" w:rsidRPr="0004497D">
        <w:rPr>
          <w:rFonts w:ascii="Arial" w:hAnsi="Arial" w:cs="Arial"/>
          <w:szCs w:val="24"/>
          <w:lang w:val="es-ES" w:eastAsia="es-CO"/>
        </w:rPr>
        <w:t xml:space="preserve">) y un acta de no conciliación de cuota alimentaria que data del 12/01/2011 en la que la demandante solicitaba al causante el pago de la citada cuota por el hijo común que tenían (fl. 59, </w:t>
      </w:r>
      <w:proofErr w:type="spellStart"/>
      <w:r w:rsidR="00F67EDB" w:rsidRPr="0004497D">
        <w:rPr>
          <w:rFonts w:ascii="Arial" w:hAnsi="Arial" w:cs="Arial"/>
          <w:szCs w:val="24"/>
          <w:lang w:val="es-ES" w:eastAsia="es-CO"/>
        </w:rPr>
        <w:t>ibidem</w:t>
      </w:r>
      <w:proofErr w:type="spellEnd"/>
      <w:r w:rsidR="00F67EDB" w:rsidRPr="0004497D">
        <w:rPr>
          <w:rFonts w:ascii="Arial" w:hAnsi="Arial" w:cs="Arial"/>
          <w:szCs w:val="24"/>
          <w:lang w:val="es-ES" w:eastAsia="es-CO"/>
        </w:rPr>
        <w:t>)</w:t>
      </w:r>
    </w:p>
    <w:p w14:paraId="354840C2" w14:textId="2FE93529" w:rsidR="00146D26" w:rsidRPr="0004497D" w:rsidRDefault="00146D26" w:rsidP="0004497D">
      <w:pPr>
        <w:spacing w:line="276" w:lineRule="auto"/>
        <w:jc w:val="both"/>
        <w:rPr>
          <w:rFonts w:ascii="Arial" w:hAnsi="Arial" w:cs="Arial"/>
          <w:szCs w:val="24"/>
          <w:lang w:val="es-ES" w:eastAsia="es-CO"/>
        </w:rPr>
      </w:pPr>
    </w:p>
    <w:p w14:paraId="20A921D7" w14:textId="71361702" w:rsidR="00146D26" w:rsidRPr="0004497D" w:rsidRDefault="00F67EDB" w:rsidP="0004497D">
      <w:pPr>
        <w:spacing w:line="276" w:lineRule="auto"/>
        <w:jc w:val="both"/>
        <w:rPr>
          <w:rFonts w:ascii="Arial" w:hAnsi="Arial" w:cs="Arial"/>
          <w:szCs w:val="24"/>
          <w:lang w:val="es-ES" w:eastAsia="es-CO"/>
        </w:rPr>
      </w:pPr>
      <w:r w:rsidRPr="0004497D">
        <w:rPr>
          <w:rFonts w:ascii="Arial" w:hAnsi="Arial" w:cs="Arial"/>
          <w:szCs w:val="24"/>
          <w:lang w:val="es-ES" w:eastAsia="es-CO"/>
        </w:rPr>
        <w:t>Solicitud de cuota alimentaria para el año 2010; n</w:t>
      </w:r>
      <w:r w:rsidR="00146D26" w:rsidRPr="0004497D">
        <w:rPr>
          <w:rFonts w:ascii="Arial" w:hAnsi="Arial" w:cs="Arial"/>
          <w:szCs w:val="24"/>
          <w:lang w:val="es-ES" w:eastAsia="es-CO"/>
        </w:rPr>
        <w:t xml:space="preserve">acimiento </w:t>
      </w:r>
      <w:r w:rsidRPr="0004497D">
        <w:rPr>
          <w:rFonts w:ascii="Arial" w:hAnsi="Arial" w:cs="Arial"/>
          <w:szCs w:val="24"/>
          <w:lang w:val="es-ES" w:eastAsia="es-CO"/>
        </w:rPr>
        <w:t xml:space="preserve">de una menor en </w:t>
      </w:r>
      <w:r w:rsidR="00146D26" w:rsidRPr="0004497D">
        <w:rPr>
          <w:rFonts w:ascii="Arial" w:hAnsi="Arial" w:cs="Arial"/>
          <w:szCs w:val="24"/>
          <w:lang w:val="es-ES" w:eastAsia="es-CO"/>
        </w:rPr>
        <w:t>2011</w:t>
      </w:r>
      <w:r w:rsidRPr="0004497D">
        <w:rPr>
          <w:rFonts w:ascii="Arial" w:hAnsi="Arial" w:cs="Arial"/>
          <w:szCs w:val="24"/>
          <w:lang w:val="es-ES" w:eastAsia="es-CO"/>
        </w:rPr>
        <w:t>;</w:t>
      </w:r>
      <w:r w:rsidR="00146D26" w:rsidRPr="0004497D">
        <w:rPr>
          <w:rFonts w:ascii="Arial" w:hAnsi="Arial" w:cs="Arial"/>
          <w:szCs w:val="24"/>
          <w:lang w:val="es-ES" w:eastAsia="es-CO"/>
        </w:rPr>
        <w:t xml:space="preserve"> registr</w:t>
      </w:r>
      <w:r w:rsidR="724232C4" w:rsidRPr="0004497D">
        <w:rPr>
          <w:rFonts w:ascii="Arial" w:hAnsi="Arial" w:cs="Arial"/>
          <w:szCs w:val="24"/>
          <w:lang w:val="es-ES" w:eastAsia="es-CO"/>
        </w:rPr>
        <w:t>ad</w:t>
      </w:r>
      <w:r w:rsidR="00146D26" w:rsidRPr="0004497D">
        <w:rPr>
          <w:rFonts w:ascii="Arial" w:hAnsi="Arial" w:cs="Arial"/>
          <w:szCs w:val="24"/>
          <w:lang w:val="es-ES" w:eastAsia="es-CO"/>
        </w:rPr>
        <w:t>o por otro varón en el año 2013 y ausencia de reconocimiento incluso hasta el año 2016 por el causante que permiten inferir que la pareja no convivía</w:t>
      </w:r>
      <w:r w:rsidRPr="0004497D">
        <w:rPr>
          <w:rFonts w:ascii="Arial" w:hAnsi="Arial" w:cs="Arial"/>
          <w:szCs w:val="24"/>
          <w:lang w:val="es-ES" w:eastAsia="es-CO"/>
        </w:rPr>
        <w:t xml:space="preserve"> desde hacía varios años, sin poder determinar cuál fue el hito final de la separación. </w:t>
      </w:r>
    </w:p>
    <w:p w14:paraId="6EE9F966" w14:textId="2111B6B1" w:rsidR="00146D26" w:rsidRPr="0004497D" w:rsidRDefault="00146D26" w:rsidP="0004497D">
      <w:pPr>
        <w:spacing w:line="276" w:lineRule="auto"/>
        <w:jc w:val="both"/>
        <w:rPr>
          <w:rFonts w:ascii="Arial" w:hAnsi="Arial" w:cs="Arial"/>
          <w:szCs w:val="24"/>
          <w:lang w:val="es-ES" w:eastAsia="es-CO"/>
        </w:rPr>
      </w:pPr>
    </w:p>
    <w:p w14:paraId="60146680" w14:textId="256DFD72" w:rsidR="009D3C6E" w:rsidRPr="0004497D" w:rsidRDefault="00407CBF" w:rsidP="0004497D">
      <w:pPr>
        <w:spacing w:line="276" w:lineRule="auto"/>
        <w:jc w:val="both"/>
        <w:textAlignment w:val="baseline"/>
        <w:rPr>
          <w:rFonts w:ascii="Arial" w:hAnsi="Arial" w:cs="Arial"/>
          <w:szCs w:val="24"/>
          <w:lang w:val="es-ES" w:eastAsia="es-CO"/>
        </w:rPr>
      </w:pPr>
      <w:r w:rsidRPr="0004497D">
        <w:rPr>
          <w:rFonts w:ascii="Arial" w:hAnsi="Arial" w:cs="Arial"/>
          <w:szCs w:val="24"/>
          <w:lang w:val="es-ES" w:eastAsia="es-CO"/>
        </w:rPr>
        <w:t>En consecuencia, la demandante no logró acreditar que hubiera convivido con el causante durante 5 años en cualquier tiempo a partir del momento en que contrajo matrimonio, esto es, a partir del año 2004, pues el único testimonio practic</w:t>
      </w:r>
      <w:r w:rsidR="0E5B7BE7" w:rsidRPr="0004497D">
        <w:rPr>
          <w:rFonts w:ascii="Arial" w:hAnsi="Arial" w:cs="Arial"/>
          <w:szCs w:val="24"/>
          <w:lang w:val="es-ES" w:eastAsia="es-CO"/>
        </w:rPr>
        <w:t xml:space="preserve">ado </w:t>
      </w:r>
      <w:r w:rsidRPr="0004497D">
        <w:rPr>
          <w:rFonts w:ascii="Arial" w:hAnsi="Arial" w:cs="Arial"/>
          <w:szCs w:val="24"/>
          <w:lang w:val="es-ES" w:eastAsia="es-CO"/>
        </w:rPr>
        <w:t>carece de conocimiento sobre los hitos de la convivencia e incluso de los lugares en los que esta presuntamente ocurrió.</w:t>
      </w:r>
    </w:p>
    <w:p w14:paraId="0D5D653B" w14:textId="53014D84" w:rsidR="00407CBF" w:rsidRPr="0004497D" w:rsidRDefault="00407CBF" w:rsidP="0004497D">
      <w:pPr>
        <w:spacing w:line="276" w:lineRule="auto"/>
        <w:jc w:val="both"/>
        <w:textAlignment w:val="baseline"/>
        <w:rPr>
          <w:rFonts w:ascii="Arial" w:hAnsi="Arial" w:cs="Arial"/>
          <w:szCs w:val="24"/>
          <w:highlight w:val="yellow"/>
          <w:lang w:val="es-ES" w:eastAsia="es-CO"/>
        </w:rPr>
      </w:pPr>
    </w:p>
    <w:p w14:paraId="5EC07635" w14:textId="49A17D7C" w:rsidR="00407CBF" w:rsidRPr="0004497D" w:rsidRDefault="00407CBF" w:rsidP="0004497D">
      <w:pPr>
        <w:spacing w:line="276" w:lineRule="auto"/>
        <w:jc w:val="both"/>
        <w:rPr>
          <w:rFonts w:ascii="Arial" w:hAnsi="Arial" w:cs="Arial"/>
          <w:szCs w:val="24"/>
          <w:lang w:val="es-ES" w:eastAsia="es-CO"/>
        </w:rPr>
      </w:pPr>
      <w:r w:rsidRPr="0004497D">
        <w:rPr>
          <w:rFonts w:ascii="Arial" w:hAnsi="Arial" w:cs="Arial"/>
          <w:szCs w:val="24"/>
          <w:lang w:val="es-ES" w:eastAsia="es-CO"/>
        </w:rPr>
        <w:t>De otro lado</w:t>
      </w:r>
      <w:r w:rsidR="50EE25F7" w:rsidRPr="0004497D">
        <w:rPr>
          <w:rFonts w:ascii="Arial" w:hAnsi="Arial" w:cs="Arial"/>
          <w:szCs w:val="24"/>
          <w:lang w:val="es-ES" w:eastAsia="es-CO"/>
        </w:rPr>
        <w:t>,</w:t>
      </w:r>
      <w:r w:rsidRPr="0004497D">
        <w:rPr>
          <w:rFonts w:ascii="Arial" w:hAnsi="Arial" w:cs="Arial"/>
          <w:szCs w:val="24"/>
          <w:lang w:val="es-ES" w:eastAsia="es-CO"/>
        </w:rPr>
        <w:t xml:space="preserve"> es preciso acotar que</w:t>
      </w:r>
      <w:r w:rsidR="6CBCEAEB" w:rsidRPr="0004497D">
        <w:rPr>
          <w:rFonts w:ascii="Arial" w:hAnsi="Arial" w:cs="Arial"/>
          <w:szCs w:val="24"/>
          <w:lang w:val="es-ES" w:eastAsia="es-CO"/>
        </w:rPr>
        <w:t xml:space="preserve"> frente a la aludida convivencia previo al contrato de nupcias tampoco obra prueba que dé cuenta de la misma, pues el </w:t>
      </w:r>
      <w:r w:rsidR="7804B1AB" w:rsidRPr="0004497D">
        <w:rPr>
          <w:rFonts w:ascii="Arial" w:hAnsi="Arial" w:cs="Arial"/>
          <w:szCs w:val="24"/>
          <w:lang w:val="es-ES" w:eastAsia="es-CO"/>
        </w:rPr>
        <w:t xml:space="preserve">único testigo apenas adujo que la misma había iniciado a partir del contrato de nupcias y nada especificó con anterioridad a dicho pacto, y si bien entre la pareja se procreó un descendiente que nació el </w:t>
      </w:r>
      <w:r w:rsidR="69058168" w:rsidRPr="0004497D">
        <w:rPr>
          <w:rFonts w:ascii="Arial" w:hAnsi="Arial" w:cs="Arial"/>
          <w:color w:val="000000" w:themeColor="text1"/>
          <w:szCs w:val="24"/>
          <w:lang w:val="es-ES"/>
        </w:rPr>
        <w:t>03/03/2002</w:t>
      </w:r>
      <w:r w:rsidR="7804B1AB" w:rsidRPr="0004497D">
        <w:rPr>
          <w:rFonts w:ascii="Arial" w:hAnsi="Arial" w:cs="Arial"/>
          <w:szCs w:val="24"/>
          <w:lang w:val="es-ES" w:eastAsia="es-CO"/>
        </w:rPr>
        <w:t xml:space="preserve">; ello en manera alguna da cuenta de una convivencia, esto es, un proyecto de vida en común con apoyo en los pesos de la vida. </w:t>
      </w:r>
    </w:p>
    <w:p w14:paraId="703B28EC" w14:textId="335AB6F6" w:rsidR="3B81472D" w:rsidRPr="0004497D" w:rsidRDefault="3B81472D" w:rsidP="0004497D">
      <w:pPr>
        <w:spacing w:line="276" w:lineRule="auto"/>
        <w:jc w:val="both"/>
        <w:rPr>
          <w:rFonts w:ascii="Arial" w:hAnsi="Arial" w:cs="Arial"/>
          <w:szCs w:val="24"/>
          <w:highlight w:val="yellow"/>
          <w:lang w:val="es-ES" w:eastAsia="es-CO"/>
        </w:rPr>
      </w:pPr>
    </w:p>
    <w:p w14:paraId="589CE77F" w14:textId="180A1A3C" w:rsidR="00407CBF" w:rsidRPr="0004497D" w:rsidRDefault="00407CBF" w:rsidP="0004497D">
      <w:pPr>
        <w:spacing w:line="276" w:lineRule="auto"/>
        <w:jc w:val="both"/>
        <w:textAlignment w:val="baseline"/>
        <w:rPr>
          <w:rFonts w:ascii="Arial" w:hAnsi="Arial" w:cs="Arial"/>
          <w:szCs w:val="24"/>
          <w:lang w:val="es-ES" w:eastAsia="es-CO"/>
        </w:rPr>
      </w:pPr>
      <w:r w:rsidRPr="0004497D">
        <w:rPr>
          <w:rFonts w:ascii="Arial" w:hAnsi="Arial" w:cs="Arial"/>
          <w:szCs w:val="24"/>
          <w:lang w:val="es-ES" w:eastAsia="es-CO"/>
        </w:rPr>
        <w:t xml:space="preserve">Finalmente, la demandante tampoco acreditó haber convivido con el causante </w:t>
      </w:r>
      <w:r w:rsidR="14C2124B" w:rsidRPr="0004497D">
        <w:rPr>
          <w:rFonts w:ascii="Arial" w:hAnsi="Arial" w:cs="Arial"/>
          <w:szCs w:val="24"/>
          <w:lang w:val="es-ES" w:eastAsia="es-CO"/>
        </w:rPr>
        <w:t>para el momento de la muerte</w:t>
      </w:r>
      <w:r w:rsidRPr="0004497D">
        <w:rPr>
          <w:rFonts w:ascii="Arial" w:hAnsi="Arial" w:cs="Arial"/>
          <w:szCs w:val="24"/>
          <w:lang w:val="es-ES" w:eastAsia="es-CO"/>
        </w:rPr>
        <w:t>, pues tal como se evidenció a partir de la prueba documental, esto es, la asignación de una cuota alimentaria</w:t>
      </w:r>
      <w:r w:rsidR="4619F19A" w:rsidRPr="0004497D">
        <w:rPr>
          <w:rFonts w:ascii="Arial" w:hAnsi="Arial" w:cs="Arial"/>
          <w:szCs w:val="24"/>
          <w:lang w:val="es-ES" w:eastAsia="es-CO"/>
        </w:rPr>
        <w:t xml:space="preserve"> a favor de</w:t>
      </w:r>
      <w:r w:rsidR="193CC8C4" w:rsidRPr="0004497D">
        <w:rPr>
          <w:rFonts w:ascii="Arial" w:hAnsi="Arial" w:cs="Arial"/>
          <w:szCs w:val="24"/>
          <w:lang w:val="es-ES" w:eastAsia="es-CO"/>
        </w:rPr>
        <w:t xml:space="preserve"> </w:t>
      </w:r>
      <w:proofErr w:type="spellStart"/>
      <w:r w:rsidR="193CC8C4" w:rsidRPr="0004497D">
        <w:rPr>
          <w:rFonts w:ascii="Arial" w:hAnsi="Arial" w:cs="Arial"/>
          <w:szCs w:val="24"/>
          <w:lang w:eastAsia="es-CO"/>
        </w:rPr>
        <w:t>J</w:t>
      </w:r>
      <w:r w:rsidR="52A50DB1" w:rsidRPr="0004497D">
        <w:rPr>
          <w:rFonts w:ascii="Arial" w:hAnsi="Arial" w:cs="Arial"/>
          <w:szCs w:val="24"/>
          <w:lang w:eastAsia="es-CO"/>
        </w:rPr>
        <w:t>FMG</w:t>
      </w:r>
      <w:proofErr w:type="spellEnd"/>
      <w:r w:rsidR="193CC8C4" w:rsidRPr="0004497D">
        <w:rPr>
          <w:rFonts w:ascii="Arial" w:hAnsi="Arial" w:cs="Arial"/>
          <w:szCs w:val="24"/>
          <w:lang w:eastAsia="es-CO"/>
        </w:rPr>
        <w:t xml:space="preserve"> </w:t>
      </w:r>
      <w:r w:rsidR="4619F19A" w:rsidRPr="0004497D">
        <w:rPr>
          <w:rFonts w:ascii="Arial" w:hAnsi="Arial" w:cs="Arial"/>
          <w:szCs w:val="24"/>
          <w:lang w:val="es-ES" w:eastAsia="es-CO"/>
        </w:rPr>
        <w:t>solicitada a instancias de</w:t>
      </w:r>
      <w:r w:rsidR="112130A9" w:rsidRPr="0004497D">
        <w:rPr>
          <w:rFonts w:ascii="Arial" w:hAnsi="Arial" w:cs="Arial"/>
          <w:szCs w:val="24"/>
          <w:lang w:val="es-ES" w:eastAsia="es-CO"/>
        </w:rPr>
        <w:t xml:space="preserve"> la demandante en contra del causante</w:t>
      </w:r>
      <w:r w:rsidR="7D0F2FFA" w:rsidRPr="0004497D">
        <w:rPr>
          <w:rFonts w:ascii="Arial" w:hAnsi="Arial" w:cs="Arial"/>
          <w:szCs w:val="24"/>
          <w:lang w:val="es-ES" w:eastAsia="es-CO"/>
        </w:rPr>
        <w:t xml:space="preserve"> en el año 2010</w:t>
      </w:r>
      <w:r w:rsidR="149FF161" w:rsidRPr="0004497D">
        <w:rPr>
          <w:rFonts w:ascii="Arial" w:hAnsi="Arial" w:cs="Arial"/>
          <w:szCs w:val="24"/>
          <w:lang w:val="es-ES" w:eastAsia="es-CO"/>
        </w:rPr>
        <w:t xml:space="preserve"> ante una comisar</w:t>
      </w:r>
      <w:r w:rsidR="0AABCE3E" w:rsidRPr="0004497D">
        <w:rPr>
          <w:rFonts w:ascii="Arial" w:hAnsi="Arial" w:cs="Arial"/>
          <w:szCs w:val="24"/>
          <w:lang w:val="es-ES" w:eastAsia="es-CO"/>
        </w:rPr>
        <w:t>í</w:t>
      </w:r>
      <w:r w:rsidR="149FF161" w:rsidRPr="0004497D">
        <w:rPr>
          <w:rFonts w:ascii="Arial" w:hAnsi="Arial" w:cs="Arial"/>
          <w:szCs w:val="24"/>
          <w:lang w:val="es-ES" w:eastAsia="es-CO"/>
        </w:rPr>
        <w:t>a de familia</w:t>
      </w:r>
      <w:r w:rsidR="69F87C34" w:rsidRPr="0004497D">
        <w:rPr>
          <w:rFonts w:ascii="Arial" w:hAnsi="Arial" w:cs="Arial"/>
          <w:szCs w:val="24"/>
          <w:lang w:val="es-ES" w:eastAsia="es-CO"/>
        </w:rPr>
        <w:t xml:space="preserve">; </w:t>
      </w:r>
      <w:r w:rsidRPr="0004497D">
        <w:rPr>
          <w:rFonts w:ascii="Arial" w:hAnsi="Arial" w:cs="Arial"/>
          <w:szCs w:val="24"/>
          <w:lang w:val="es-ES" w:eastAsia="es-CO"/>
        </w:rPr>
        <w:t>el nacimiento de un descendiente</w:t>
      </w:r>
      <w:r w:rsidR="58FB3C0E" w:rsidRPr="0004497D">
        <w:rPr>
          <w:rFonts w:ascii="Arial" w:hAnsi="Arial" w:cs="Arial"/>
          <w:szCs w:val="24"/>
          <w:lang w:val="es-ES" w:eastAsia="es-CO"/>
        </w:rPr>
        <w:t xml:space="preserve"> de la actora</w:t>
      </w:r>
      <w:r w:rsidRPr="0004497D">
        <w:rPr>
          <w:rFonts w:ascii="Arial" w:hAnsi="Arial" w:cs="Arial"/>
          <w:szCs w:val="24"/>
          <w:lang w:val="es-ES" w:eastAsia="es-CO"/>
        </w:rPr>
        <w:t xml:space="preserve"> ajeno a la unión conyugal en el año 2011</w:t>
      </w:r>
      <w:r w:rsidR="58C982A4" w:rsidRPr="0004497D">
        <w:rPr>
          <w:rFonts w:ascii="Arial" w:hAnsi="Arial" w:cs="Arial"/>
          <w:szCs w:val="24"/>
          <w:lang w:val="es-ES" w:eastAsia="es-CO"/>
        </w:rPr>
        <w:t>, paternidad reconocida por</w:t>
      </w:r>
      <w:r w:rsidR="57E1ADF5" w:rsidRPr="0004497D">
        <w:rPr>
          <w:rFonts w:ascii="Arial" w:hAnsi="Arial" w:cs="Arial"/>
          <w:szCs w:val="24"/>
          <w:lang w:val="es-ES" w:eastAsia="es-CO"/>
        </w:rPr>
        <w:t xml:space="preserve"> </w:t>
      </w:r>
      <w:r w:rsidR="1DBCBD62" w:rsidRPr="0004497D">
        <w:rPr>
          <w:rFonts w:ascii="Arial" w:hAnsi="Arial" w:cs="Arial"/>
          <w:szCs w:val="24"/>
          <w:lang w:val="es-ES" w:eastAsia="es-CO"/>
        </w:rPr>
        <w:t xml:space="preserve">otro varón, esto es, Rubén Darío Ruíz Franco </w:t>
      </w:r>
      <w:r w:rsidR="2337BC65" w:rsidRPr="0004497D">
        <w:rPr>
          <w:rFonts w:ascii="Arial" w:hAnsi="Arial" w:cs="Arial"/>
          <w:szCs w:val="24"/>
          <w:lang w:val="es-ES" w:eastAsia="es-CO"/>
        </w:rPr>
        <w:t>en el año 2013 y que</w:t>
      </w:r>
      <w:r w:rsidR="147DA04A" w:rsidRPr="0004497D">
        <w:rPr>
          <w:rFonts w:ascii="Arial" w:hAnsi="Arial" w:cs="Arial"/>
          <w:szCs w:val="24"/>
          <w:lang w:val="es-ES" w:eastAsia="es-CO"/>
        </w:rPr>
        <w:t>,</w:t>
      </w:r>
      <w:r w:rsidR="2337BC65" w:rsidRPr="0004497D">
        <w:rPr>
          <w:rFonts w:ascii="Arial" w:hAnsi="Arial" w:cs="Arial"/>
          <w:szCs w:val="24"/>
          <w:lang w:val="es-ES" w:eastAsia="es-CO"/>
        </w:rPr>
        <w:t xml:space="preserve"> conforme</w:t>
      </w:r>
      <w:r w:rsidR="7F94DB66" w:rsidRPr="0004497D">
        <w:rPr>
          <w:rFonts w:ascii="Arial" w:hAnsi="Arial" w:cs="Arial"/>
          <w:szCs w:val="24"/>
          <w:lang w:val="es-ES" w:eastAsia="es-CO"/>
        </w:rPr>
        <w:t xml:space="preserve"> a las declaraciones tomadas dentro de</w:t>
      </w:r>
      <w:r w:rsidR="2337BC65" w:rsidRPr="0004497D">
        <w:rPr>
          <w:rFonts w:ascii="Arial" w:hAnsi="Arial" w:cs="Arial"/>
          <w:szCs w:val="24"/>
          <w:lang w:val="es-ES" w:eastAsia="es-CO"/>
        </w:rPr>
        <w:t xml:space="preserve"> la investigación administrativa </w:t>
      </w:r>
      <w:r w:rsidR="22A34B9F" w:rsidRPr="0004497D">
        <w:rPr>
          <w:rFonts w:ascii="Arial" w:hAnsi="Arial" w:cs="Arial"/>
          <w:szCs w:val="24"/>
          <w:lang w:val="es-ES" w:eastAsia="es-CO"/>
        </w:rPr>
        <w:t>aport</w:t>
      </w:r>
      <w:r w:rsidR="7E103DEA" w:rsidRPr="0004497D">
        <w:rPr>
          <w:rFonts w:ascii="Arial" w:hAnsi="Arial" w:cs="Arial"/>
          <w:szCs w:val="24"/>
          <w:lang w:val="es-ES" w:eastAsia="es-CO"/>
        </w:rPr>
        <w:t>ada al plenario, en la</w:t>
      </w:r>
      <w:r w:rsidR="6AB346E1" w:rsidRPr="0004497D">
        <w:rPr>
          <w:rFonts w:ascii="Arial" w:hAnsi="Arial" w:cs="Arial"/>
          <w:szCs w:val="24"/>
          <w:lang w:val="es-ES" w:eastAsia="es-CO"/>
        </w:rPr>
        <w:t>s</w:t>
      </w:r>
      <w:r w:rsidR="7E103DEA" w:rsidRPr="0004497D">
        <w:rPr>
          <w:rFonts w:ascii="Arial" w:hAnsi="Arial" w:cs="Arial"/>
          <w:szCs w:val="24"/>
          <w:lang w:val="es-ES" w:eastAsia="es-CO"/>
        </w:rPr>
        <w:t xml:space="preserve"> que</w:t>
      </w:r>
      <w:r w:rsidR="0AECF539" w:rsidRPr="0004497D">
        <w:rPr>
          <w:rFonts w:ascii="Arial" w:hAnsi="Arial" w:cs="Arial"/>
          <w:szCs w:val="24"/>
          <w:lang w:val="es-ES" w:eastAsia="es-CO"/>
        </w:rPr>
        <w:t xml:space="preserve"> se describió que el causante vivía en Itagüí, Antioquía con los padres e hijo del causante </w:t>
      </w:r>
      <w:r w:rsidR="598CB0C1" w:rsidRPr="0004497D">
        <w:rPr>
          <w:rFonts w:ascii="Arial" w:hAnsi="Arial" w:cs="Arial"/>
          <w:szCs w:val="24"/>
          <w:lang w:val="es-ES" w:eastAsia="es-CO"/>
        </w:rPr>
        <w:t>para</w:t>
      </w:r>
      <w:r w:rsidR="15BF0976" w:rsidRPr="0004497D">
        <w:rPr>
          <w:rFonts w:ascii="Arial" w:hAnsi="Arial" w:cs="Arial"/>
          <w:szCs w:val="24"/>
          <w:lang w:val="es-ES" w:eastAsia="es-CO"/>
        </w:rPr>
        <w:t xml:space="preserve"> el año de su fallecimiento</w:t>
      </w:r>
      <w:r w:rsidR="598CB0C1" w:rsidRPr="0004497D">
        <w:rPr>
          <w:rFonts w:ascii="Arial" w:hAnsi="Arial" w:cs="Arial"/>
          <w:szCs w:val="24"/>
          <w:lang w:val="es-ES" w:eastAsia="es-CO"/>
        </w:rPr>
        <w:t xml:space="preserve"> </w:t>
      </w:r>
      <w:r w:rsidR="0AECF539" w:rsidRPr="0004497D">
        <w:rPr>
          <w:rFonts w:ascii="Arial" w:hAnsi="Arial" w:cs="Arial"/>
          <w:szCs w:val="24"/>
          <w:lang w:val="es-ES" w:eastAsia="es-CO"/>
        </w:rPr>
        <w:t>(</w:t>
      </w:r>
      <w:proofErr w:type="spellStart"/>
      <w:r w:rsidR="0AECF539" w:rsidRPr="0004497D">
        <w:rPr>
          <w:rFonts w:ascii="Arial" w:hAnsi="Arial" w:cs="Arial"/>
          <w:szCs w:val="24"/>
          <w:lang w:val="es-ES" w:eastAsia="es-CO"/>
        </w:rPr>
        <w:t>fl</w:t>
      </w:r>
      <w:r w:rsidR="5322857B" w:rsidRPr="0004497D">
        <w:rPr>
          <w:rFonts w:ascii="Arial" w:hAnsi="Arial" w:cs="Arial"/>
          <w:szCs w:val="24"/>
          <w:lang w:val="es-ES" w:eastAsia="es-CO"/>
        </w:rPr>
        <w:t>s</w:t>
      </w:r>
      <w:proofErr w:type="spellEnd"/>
      <w:r w:rsidR="0AECF539" w:rsidRPr="0004497D">
        <w:rPr>
          <w:rFonts w:ascii="Arial" w:hAnsi="Arial" w:cs="Arial"/>
          <w:szCs w:val="24"/>
          <w:lang w:val="es-ES" w:eastAsia="es-CO"/>
        </w:rPr>
        <w:t>. 75</w:t>
      </w:r>
      <w:r w:rsidR="0FF2B722" w:rsidRPr="0004497D">
        <w:rPr>
          <w:rFonts w:ascii="Arial" w:hAnsi="Arial" w:cs="Arial"/>
          <w:szCs w:val="24"/>
          <w:lang w:val="es-ES" w:eastAsia="es-CO"/>
        </w:rPr>
        <w:t xml:space="preserve"> y 80</w:t>
      </w:r>
      <w:r w:rsidR="0AECF539" w:rsidRPr="0004497D">
        <w:rPr>
          <w:rFonts w:ascii="Arial" w:hAnsi="Arial" w:cs="Arial"/>
          <w:szCs w:val="24"/>
          <w:lang w:val="es-ES" w:eastAsia="es-CO"/>
        </w:rPr>
        <w:t>, archivo 14, exp. Digital)</w:t>
      </w:r>
      <w:r w:rsidR="49D43273" w:rsidRPr="0004497D">
        <w:rPr>
          <w:rFonts w:ascii="Arial" w:hAnsi="Arial" w:cs="Arial"/>
          <w:szCs w:val="24"/>
          <w:lang w:val="es-ES" w:eastAsia="es-CO"/>
        </w:rPr>
        <w:t>;</w:t>
      </w:r>
      <w:r w:rsidRPr="0004497D">
        <w:rPr>
          <w:rFonts w:ascii="Arial" w:hAnsi="Arial" w:cs="Arial"/>
          <w:szCs w:val="24"/>
          <w:lang w:val="es-ES" w:eastAsia="es-CO"/>
        </w:rPr>
        <w:t xml:space="preserve"> permiten inferir </w:t>
      </w:r>
      <w:r w:rsidR="52F71F65" w:rsidRPr="0004497D">
        <w:rPr>
          <w:rFonts w:ascii="Arial" w:hAnsi="Arial" w:cs="Arial"/>
          <w:szCs w:val="24"/>
          <w:lang w:val="es-ES" w:eastAsia="es-CO"/>
        </w:rPr>
        <w:t>que</w:t>
      </w:r>
      <w:r w:rsidR="2C7F7D0C" w:rsidRPr="0004497D">
        <w:rPr>
          <w:rFonts w:ascii="Arial" w:hAnsi="Arial" w:cs="Arial"/>
          <w:szCs w:val="24"/>
          <w:lang w:val="es-ES" w:eastAsia="es-CO"/>
        </w:rPr>
        <w:t>,</w:t>
      </w:r>
      <w:r w:rsidR="52F71F65" w:rsidRPr="0004497D">
        <w:rPr>
          <w:rFonts w:ascii="Arial" w:hAnsi="Arial" w:cs="Arial"/>
          <w:szCs w:val="24"/>
          <w:lang w:val="es-ES" w:eastAsia="es-CO"/>
        </w:rPr>
        <w:t xml:space="preserve"> para la fecha de la muerte, no convivían juntos ni tampoco se acreditó que ello se debiera a circunstancias excepcionales – residencia en otra ciudad debido a asuntos laborales</w:t>
      </w:r>
      <w:r w:rsidR="118C0394" w:rsidRPr="0004497D">
        <w:rPr>
          <w:rFonts w:ascii="Arial" w:hAnsi="Arial" w:cs="Arial"/>
          <w:szCs w:val="24"/>
          <w:lang w:val="es-ES" w:eastAsia="es-CO"/>
        </w:rPr>
        <w:t>, carga que recaía en la parte actora, la que omitió</w:t>
      </w:r>
      <w:r w:rsidR="0D1542DA" w:rsidRPr="0004497D">
        <w:rPr>
          <w:rFonts w:ascii="Arial" w:hAnsi="Arial" w:cs="Arial"/>
          <w:szCs w:val="24"/>
          <w:lang w:val="es-ES" w:eastAsia="es-CO"/>
        </w:rPr>
        <w:t>.</w:t>
      </w:r>
    </w:p>
    <w:p w14:paraId="09D23C35" w14:textId="0B8C8FBD" w:rsidR="3B81472D" w:rsidRPr="0004497D" w:rsidRDefault="3B81472D" w:rsidP="0004497D">
      <w:pPr>
        <w:spacing w:line="276" w:lineRule="auto"/>
        <w:jc w:val="both"/>
        <w:rPr>
          <w:rFonts w:ascii="Arial" w:hAnsi="Arial" w:cs="Arial"/>
          <w:szCs w:val="24"/>
          <w:lang w:val="es-ES" w:eastAsia="es-CO"/>
        </w:rPr>
      </w:pPr>
    </w:p>
    <w:p w14:paraId="06502A07" w14:textId="18DEBFF2" w:rsidR="49CA5261" w:rsidRPr="0004497D" w:rsidRDefault="49CA5261" w:rsidP="0004497D">
      <w:pPr>
        <w:spacing w:line="276" w:lineRule="auto"/>
        <w:jc w:val="both"/>
        <w:rPr>
          <w:rFonts w:ascii="Arial" w:hAnsi="Arial" w:cs="Arial"/>
          <w:szCs w:val="24"/>
          <w:lang w:val="es-ES" w:eastAsia="es-CO"/>
        </w:rPr>
      </w:pPr>
      <w:r w:rsidRPr="0004497D">
        <w:rPr>
          <w:rFonts w:ascii="Arial" w:hAnsi="Arial" w:cs="Arial"/>
          <w:szCs w:val="24"/>
          <w:lang w:val="es-ES" w:eastAsia="es-CO"/>
        </w:rPr>
        <w:t xml:space="preserve">A tono con lo expuesto, a pesar de </w:t>
      </w:r>
      <w:r w:rsidR="5D1572A9" w:rsidRPr="0004497D">
        <w:rPr>
          <w:rFonts w:ascii="Arial" w:hAnsi="Arial" w:cs="Arial"/>
          <w:szCs w:val="24"/>
          <w:lang w:val="es-ES" w:eastAsia="es-CO"/>
        </w:rPr>
        <w:t>acreditarse</w:t>
      </w:r>
      <w:r w:rsidRPr="0004497D">
        <w:rPr>
          <w:rFonts w:ascii="Arial" w:hAnsi="Arial" w:cs="Arial"/>
          <w:szCs w:val="24"/>
          <w:lang w:val="es-ES" w:eastAsia="es-CO"/>
        </w:rPr>
        <w:t xml:space="preserve"> el vínculo </w:t>
      </w:r>
      <w:r w:rsidR="03F9D003" w:rsidRPr="0004497D">
        <w:rPr>
          <w:rFonts w:ascii="Arial" w:hAnsi="Arial" w:cs="Arial"/>
          <w:szCs w:val="24"/>
          <w:lang w:val="es-ES" w:eastAsia="es-CO"/>
        </w:rPr>
        <w:t>matrimonial</w:t>
      </w:r>
      <w:r w:rsidRPr="0004497D">
        <w:rPr>
          <w:rFonts w:ascii="Arial" w:hAnsi="Arial" w:cs="Arial"/>
          <w:szCs w:val="24"/>
          <w:lang w:val="es-ES" w:eastAsia="es-CO"/>
        </w:rPr>
        <w:t xml:space="preserve"> de la actora con el pensionado se dejó de demostra</w:t>
      </w:r>
      <w:r w:rsidR="5030E8C5" w:rsidRPr="0004497D">
        <w:rPr>
          <w:rFonts w:ascii="Arial" w:hAnsi="Arial" w:cs="Arial"/>
          <w:szCs w:val="24"/>
          <w:lang w:val="es-ES" w:eastAsia="es-CO"/>
        </w:rPr>
        <w:t xml:space="preserve">r </w:t>
      </w:r>
      <w:r w:rsidR="289258F2" w:rsidRPr="0004497D">
        <w:rPr>
          <w:rFonts w:ascii="Arial" w:hAnsi="Arial" w:cs="Arial"/>
          <w:szCs w:val="24"/>
          <w:lang w:val="es-ES" w:eastAsia="es-CO"/>
        </w:rPr>
        <w:t>la convivencia por lo menos de</w:t>
      </w:r>
      <w:r w:rsidR="5030E8C5" w:rsidRPr="0004497D">
        <w:rPr>
          <w:rFonts w:ascii="Arial" w:hAnsi="Arial" w:cs="Arial"/>
          <w:szCs w:val="24"/>
          <w:lang w:val="es-ES" w:eastAsia="es-CO"/>
        </w:rPr>
        <w:t xml:space="preserve"> 5 años en </w:t>
      </w:r>
      <w:r w:rsidR="5030E8C5" w:rsidRPr="0004497D">
        <w:rPr>
          <w:rFonts w:ascii="Arial" w:hAnsi="Arial" w:cs="Arial"/>
          <w:szCs w:val="24"/>
          <w:lang w:val="es-ES" w:eastAsia="es-CO"/>
        </w:rPr>
        <w:lastRenderedPageBreak/>
        <w:t xml:space="preserve">cualquier tiempo y menos que esta existía para el momento de la muerte del </w:t>
      </w:r>
      <w:r w:rsidR="1553C177" w:rsidRPr="0004497D">
        <w:rPr>
          <w:rFonts w:ascii="Arial" w:hAnsi="Arial" w:cs="Arial"/>
          <w:szCs w:val="24"/>
          <w:lang w:val="es-ES" w:eastAsia="es-CO"/>
        </w:rPr>
        <w:t>cónyuge</w:t>
      </w:r>
      <w:r w:rsidR="5030E8C5" w:rsidRPr="0004497D">
        <w:rPr>
          <w:rFonts w:ascii="Arial" w:hAnsi="Arial" w:cs="Arial"/>
          <w:szCs w:val="24"/>
          <w:lang w:val="es-ES" w:eastAsia="es-CO"/>
        </w:rPr>
        <w:t xml:space="preserve">, por lo que no demostró ser beneficiaria de la pensión de </w:t>
      </w:r>
      <w:r w:rsidR="5E03B4FB" w:rsidRPr="0004497D">
        <w:rPr>
          <w:rFonts w:ascii="Arial" w:hAnsi="Arial" w:cs="Arial"/>
          <w:szCs w:val="24"/>
          <w:lang w:val="es-ES" w:eastAsia="es-CO"/>
        </w:rPr>
        <w:t xml:space="preserve">sobrediente. </w:t>
      </w:r>
    </w:p>
    <w:p w14:paraId="491DCE77" w14:textId="776CED5F" w:rsidR="3B81472D" w:rsidRPr="0004497D" w:rsidRDefault="3B81472D" w:rsidP="0004497D">
      <w:pPr>
        <w:spacing w:line="276" w:lineRule="auto"/>
        <w:jc w:val="both"/>
        <w:rPr>
          <w:rFonts w:ascii="Arial" w:hAnsi="Arial" w:cs="Arial"/>
          <w:szCs w:val="24"/>
          <w:lang w:val="es-ES" w:eastAsia="es-CO"/>
        </w:rPr>
      </w:pPr>
    </w:p>
    <w:p w14:paraId="30D0E424" w14:textId="4B7BDD06" w:rsidR="009B79A0" w:rsidRPr="0004497D" w:rsidRDefault="009B79A0" w:rsidP="0004497D">
      <w:pPr>
        <w:spacing w:line="276" w:lineRule="auto"/>
        <w:jc w:val="center"/>
        <w:rPr>
          <w:rFonts w:ascii="Arial" w:hAnsi="Arial" w:cs="Arial"/>
          <w:b/>
          <w:bCs/>
          <w:color w:val="000000"/>
          <w:szCs w:val="24"/>
          <w:lang w:eastAsia="es-CO"/>
        </w:rPr>
      </w:pPr>
      <w:r w:rsidRPr="0004497D">
        <w:rPr>
          <w:rFonts w:ascii="Arial" w:hAnsi="Arial" w:cs="Arial"/>
          <w:b/>
          <w:bCs/>
          <w:color w:val="000000" w:themeColor="text1"/>
          <w:szCs w:val="24"/>
          <w:lang w:eastAsia="es-CO"/>
        </w:rPr>
        <w:t>CONCLUSIÓN</w:t>
      </w:r>
    </w:p>
    <w:p w14:paraId="58CCF7F1" w14:textId="77777777" w:rsidR="00544291" w:rsidRPr="0004497D" w:rsidRDefault="00544291" w:rsidP="0004497D">
      <w:pPr>
        <w:spacing w:line="276" w:lineRule="auto"/>
        <w:jc w:val="center"/>
        <w:rPr>
          <w:rFonts w:ascii="Arial" w:hAnsi="Arial" w:cs="Arial"/>
          <w:b/>
          <w:bCs/>
          <w:color w:val="000000"/>
          <w:szCs w:val="24"/>
          <w:lang w:eastAsia="es-CO"/>
        </w:rPr>
      </w:pPr>
    </w:p>
    <w:p w14:paraId="06E82CEA" w14:textId="771EF7A3" w:rsidR="00A33C40" w:rsidRPr="0004497D" w:rsidRDefault="00544291" w:rsidP="0004497D">
      <w:pPr>
        <w:spacing w:line="276" w:lineRule="auto"/>
        <w:jc w:val="both"/>
        <w:rPr>
          <w:rFonts w:ascii="Arial" w:hAnsi="Arial" w:cs="Arial"/>
          <w:b/>
          <w:bCs/>
          <w:szCs w:val="24"/>
        </w:rPr>
      </w:pPr>
      <w:r w:rsidRPr="0004497D">
        <w:rPr>
          <w:rFonts w:ascii="Arial" w:hAnsi="Arial" w:cs="Arial"/>
          <w:color w:val="000000" w:themeColor="text1"/>
          <w:szCs w:val="24"/>
          <w:lang w:eastAsia="es-CO"/>
        </w:rPr>
        <w:t xml:space="preserve">A tono con lo expuesto, se </w:t>
      </w:r>
      <w:r w:rsidR="00407CBF" w:rsidRPr="0004497D">
        <w:rPr>
          <w:rFonts w:ascii="Arial" w:hAnsi="Arial" w:cs="Arial"/>
          <w:color w:val="000000" w:themeColor="text1"/>
          <w:szCs w:val="24"/>
          <w:lang w:eastAsia="es-CO"/>
        </w:rPr>
        <w:t>confirmará la decisión de primer grado</w:t>
      </w:r>
      <w:r w:rsidR="00090183" w:rsidRPr="0004497D">
        <w:rPr>
          <w:rFonts w:ascii="Arial" w:hAnsi="Arial" w:cs="Arial"/>
          <w:color w:val="000000" w:themeColor="text1"/>
          <w:szCs w:val="24"/>
          <w:lang w:eastAsia="es-CO"/>
        </w:rPr>
        <w:t xml:space="preserve">. Costas en esta instancia a cargo de </w:t>
      </w:r>
      <w:r w:rsidR="00407CBF" w:rsidRPr="0004497D">
        <w:rPr>
          <w:rFonts w:ascii="Arial" w:hAnsi="Arial" w:cs="Arial"/>
          <w:color w:val="000000" w:themeColor="text1"/>
          <w:szCs w:val="24"/>
          <w:lang w:eastAsia="es-CO"/>
        </w:rPr>
        <w:t xml:space="preserve">la demandante y a favor de la demandada Positiva Compañía de Seguros </w:t>
      </w:r>
      <w:r w:rsidR="00090183" w:rsidRPr="0004497D">
        <w:rPr>
          <w:rFonts w:ascii="Arial" w:hAnsi="Arial" w:cs="Arial"/>
          <w:color w:val="000000" w:themeColor="text1"/>
          <w:szCs w:val="24"/>
          <w:lang w:eastAsia="es-CO"/>
        </w:rPr>
        <w:t xml:space="preserve">al tenor del numeral 1º del artículo 365 del </w:t>
      </w:r>
      <w:proofErr w:type="spellStart"/>
      <w:r w:rsidR="00090183" w:rsidRPr="0004497D">
        <w:rPr>
          <w:rFonts w:ascii="Arial" w:hAnsi="Arial" w:cs="Arial"/>
          <w:color w:val="000000" w:themeColor="text1"/>
          <w:szCs w:val="24"/>
          <w:lang w:eastAsia="es-CO"/>
        </w:rPr>
        <w:t>C.G.P</w:t>
      </w:r>
      <w:proofErr w:type="spellEnd"/>
      <w:r w:rsidR="00090183" w:rsidRPr="0004497D">
        <w:rPr>
          <w:rFonts w:ascii="Arial" w:hAnsi="Arial" w:cs="Arial"/>
          <w:color w:val="000000" w:themeColor="text1"/>
          <w:szCs w:val="24"/>
          <w:lang w:eastAsia="es-CO"/>
        </w:rPr>
        <w:t>.</w:t>
      </w:r>
    </w:p>
    <w:p w14:paraId="7D7DF1CC" w14:textId="77777777" w:rsidR="001635A1" w:rsidRPr="0004497D" w:rsidRDefault="001635A1" w:rsidP="0004497D">
      <w:pPr>
        <w:spacing w:line="276" w:lineRule="auto"/>
        <w:jc w:val="center"/>
        <w:rPr>
          <w:rFonts w:ascii="Arial" w:hAnsi="Arial" w:cs="Arial"/>
          <w:b/>
          <w:bCs/>
          <w:szCs w:val="24"/>
        </w:rPr>
      </w:pPr>
    </w:p>
    <w:p w14:paraId="6406F63E" w14:textId="77777777" w:rsidR="00DF4DE4" w:rsidRPr="0004497D" w:rsidRDefault="00DF4DE4" w:rsidP="0004497D">
      <w:pPr>
        <w:spacing w:line="276" w:lineRule="auto"/>
        <w:jc w:val="center"/>
        <w:rPr>
          <w:rFonts w:ascii="Arial" w:hAnsi="Arial" w:cs="Arial"/>
          <w:b/>
          <w:bCs/>
          <w:szCs w:val="24"/>
        </w:rPr>
      </w:pPr>
      <w:r w:rsidRPr="0004497D">
        <w:rPr>
          <w:rFonts w:ascii="Arial" w:hAnsi="Arial" w:cs="Arial"/>
          <w:b/>
          <w:bCs/>
          <w:szCs w:val="24"/>
        </w:rPr>
        <w:t>DECISIÓN</w:t>
      </w:r>
    </w:p>
    <w:p w14:paraId="5A11920F" w14:textId="1A208FD0" w:rsidR="0958BFCE" w:rsidRPr="0004497D" w:rsidRDefault="0958BFCE" w:rsidP="0004497D">
      <w:pPr>
        <w:spacing w:line="276" w:lineRule="auto"/>
        <w:jc w:val="center"/>
        <w:rPr>
          <w:rFonts w:ascii="Arial" w:hAnsi="Arial" w:cs="Arial"/>
          <w:b/>
          <w:bCs/>
          <w:szCs w:val="24"/>
        </w:rPr>
      </w:pPr>
    </w:p>
    <w:p w14:paraId="760E135D" w14:textId="5475728C" w:rsidR="00226D5F" w:rsidRPr="0004497D" w:rsidRDefault="00226D5F" w:rsidP="0004497D">
      <w:pPr>
        <w:pStyle w:val="Prrafodelista2"/>
        <w:spacing w:after="0"/>
        <w:ind w:left="0"/>
        <w:jc w:val="both"/>
        <w:rPr>
          <w:rFonts w:ascii="Arial" w:hAnsi="Arial" w:cs="Arial"/>
          <w:sz w:val="24"/>
          <w:szCs w:val="24"/>
          <w:lang w:val="es-ES"/>
        </w:rPr>
      </w:pPr>
      <w:r w:rsidRPr="0004497D">
        <w:rPr>
          <w:rFonts w:ascii="Arial" w:hAnsi="Arial" w:cs="Arial"/>
          <w:sz w:val="24"/>
          <w:szCs w:val="24"/>
          <w:lang w:val="es-ES"/>
        </w:rPr>
        <w:t xml:space="preserve">En mérito de lo expuesto, el </w:t>
      </w:r>
      <w:r w:rsidRPr="0004497D">
        <w:rPr>
          <w:rFonts w:ascii="Arial" w:hAnsi="Arial" w:cs="Arial"/>
          <w:b/>
          <w:bCs/>
          <w:sz w:val="24"/>
          <w:szCs w:val="24"/>
          <w:lang w:val="es-ES"/>
        </w:rPr>
        <w:t>Tribunal Superior del Distrito Judicial de Pereira</w:t>
      </w:r>
      <w:r w:rsidR="00C40724" w:rsidRPr="0004497D">
        <w:rPr>
          <w:rFonts w:ascii="Arial" w:hAnsi="Arial" w:cs="Arial"/>
          <w:b/>
          <w:bCs/>
          <w:sz w:val="24"/>
          <w:szCs w:val="24"/>
          <w:lang w:val="es-ES"/>
        </w:rPr>
        <w:t xml:space="preserve"> </w:t>
      </w:r>
      <w:r w:rsidRPr="0004497D">
        <w:rPr>
          <w:rFonts w:ascii="Arial" w:hAnsi="Arial" w:cs="Arial"/>
          <w:b/>
          <w:bCs/>
          <w:sz w:val="24"/>
          <w:szCs w:val="24"/>
          <w:lang w:val="es-ES"/>
        </w:rPr>
        <w:t>Risaralda, Sala</w:t>
      </w:r>
      <w:r w:rsidR="009D1A56" w:rsidRPr="0004497D">
        <w:rPr>
          <w:rFonts w:ascii="Arial" w:hAnsi="Arial" w:cs="Arial"/>
          <w:b/>
          <w:bCs/>
          <w:sz w:val="24"/>
          <w:szCs w:val="24"/>
          <w:lang w:val="es-ES"/>
        </w:rPr>
        <w:t xml:space="preserve"> </w:t>
      </w:r>
      <w:r w:rsidR="65453C60" w:rsidRPr="0004497D">
        <w:rPr>
          <w:rFonts w:ascii="Arial" w:hAnsi="Arial" w:cs="Arial"/>
          <w:b/>
          <w:bCs/>
          <w:sz w:val="24"/>
          <w:szCs w:val="24"/>
          <w:lang w:val="es-ES"/>
        </w:rPr>
        <w:t xml:space="preserve">de Decisión </w:t>
      </w:r>
      <w:r w:rsidRPr="0004497D">
        <w:rPr>
          <w:rFonts w:ascii="Arial" w:hAnsi="Arial" w:cs="Arial"/>
          <w:b/>
          <w:bCs/>
          <w:sz w:val="24"/>
          <w:szCs w:val="24"/>
          <w:lang w:val="es-ES"/>
        </w:rPr>
        <w:t>Laboral,</w:t>
      </w:r>
      <w:r w:rsidRPr="0004497D">
        <w:rPr>
          <w:rFonts w:ascii="Arial" w:hAnsi="Arial" w:cs="Arial"/>
          <w:sz w:val="24"/>
          <w:szCs w:val="24"/>
          <w:lang w:val="es-ES"/>
        </w:rPr>
        <w:t xml:space="preserve"> administrando justicia en nombre de la República y por autoridad de la ley,</w:t>
      </w:r>
    </w:p>
    <w:p w14:paraId="3E8FF87A" w14:textId="3511126A" w:rsidR="64E02B6C" w:rsidRPr="0004497D" w:rsidRDefault="64E02B6C" w:rsidP="0004497D">
      <w:pPr>
        <w:pStyle w:val="Prrafodelista2"/>
        <w:spacing w:after="0"/>
        <w:ind w:left="0"/>
        <w:jc w:val="both"/>
        <w:rPr>
          <w:rFonts w:ascii="Arial" w:hAnsi="Arial" w:cs="Arial"/>
          <w:sz w:val="24"/>
          <w:szCs w:val="24"/>
          <w:lang w:val="es-ES"/>
        </w:rPr>
      </w:pPr>
    </w:p>
    <w:p w14:paraId="33BD8E5A" w14:textId="77777777" w:rsidR="00226D5F" w:rsidRPr="0004497D" w:rsidRDefault="00D578CB" w:rsidP="0004497D">
      <w:pPr>
        <w:spacing w:line="276" w:lineRule="auto"/>
        <w:jc w:val="center"/>
        <w:rPr>
          <w:rFonts w:ascii="Arial" w:hAnsi="Arial" w:cs="Arial"/>
          <w:b/>
          <w:bCs/>
          <w:szCs w:val="24"/>
        </w:rPr>
      </w:pPr>
      <w:r w:rsidRPr="0004497D">
        <w:rPr>
          <w:rFonts w:ascii="Arial" w:hAnsi="Arial" w:cs="Arial"/>
          <w:b/>
          <w:bCs/>
          <w:szCs w:val="24"/>
        </w:rPr>
        <w:t>RESUELVE</w:t>
      </w:r>
    </w:p>
    <w:p w14:paraId="2E901190" w14:textId="77777777" w:rsidR="003A28F3" w:rsidRPr="0004497D" w:rsidRDefault="003A28F3" w:rsidP="0004497D">
      <w:pPr>
        <w:spacing w:line="276" w:lineRule="auto"/>
        <w:jc w:val="center"/>
        <w:rPr>
          <w:rFonts w:ascii="Arial" w:hAnsi="Arial" w:cs="Arial"/>
          <w:b/>
          <w:bCs/>
          <w:szCs w:val="24"/>
        </w:rPr>
      </w:pPr>
    </w:p>
    <w:p w14:paraId="4E52FF63" w14:textId="77777777" w:rsidR="00407CBF" w:rsidRPr="0004497D" w:rsidRDefault="00544291" w:rsidP="0004497D">
      <w:pPr>
        <w:spacing w:line="276" w:lineRule="auto"/>
        <w:jc w:val="both"/>
        <w:rPr>
          <w:rFonts w:ascii="Arial" w:eastAsia="Arial" w:hAnsi="Arial" w:cs="Arial"/>
          <w:b/>
          <w:bCs/>
          <w:szCs w:val="24"/>
          <w:lang w:val="es-CO"/>
        </w:rPr>
      </w:pPr>
      <w:r w:rsidRPr="0004497D">
        <w:rPr>
          <w:rFonts w:ascii="Arial" w:hAnsi="Arial" w:cs="Arial"/>
          <w:b/>
          <w:bCs/>
          <w:spacing w:val="-2"/>
          <w:szCs w:val="24"/>
          <w:u w:val="single"/>
        </w:rPr>
        <w:t>PRIMERO</w:t>
      </w:r>
      <w:r w:rsidRPr="0004497D">
        <w:rPr>
          <w:rFonts w:ascii="Arial" w:hAnsi="Arial" w:cs="Arial"/>
          <w:b/>
          <w:bCs/>
          <w:spacing w:val="-2"/>
          <w:szCs w:val="24"/>
        </w:rPr>
        <w:t>:</w:t>
      </w:r>
      <w:r w:rsidR="007358B3" w:rsidRPr="0004497D">
        <w:rPr>
          <w:rFonts w:ascii="Arial" w:hAnsi="Arial" w:cs="Arial"/>
          <w:b/>
          <w:bCs/>
          <w:spacing w:val="-2"/>
          <w:szCs w:val="24"/>
        </w:rPr>
        <w:t xml:space="preserve"> </w:t>
      </w:r>
      <w:r w:rsidR="00407CBF" w:rsidRPr="0004497D">
        <w:rPr>
          <w:rFonts w:ascii="Arial" w:hAnsi="Arial" w:cs="Arial"/>
          <w:b/>
          <w:bCs/>
          <w:spacing w:val="-2"/>
          <w:szCs w:val="24"/>
        </w:rPr>
        <w:t>CONFIRMAR</w:t>
      </w:r>
      <w:r w:rsidR="007358B3" w:rsidRPr="0004497D">
        <w:rPr>
          <w:rFonts w:ascii="Arial" w:hAnsi="Arial" w:cs="Arial"/>
          <w:spacing w:val="-2"/>
          <w:szCs w:val="24"/>
        </w:rPr>
        <w:t xml:space="preserve"> la sentencia</w:t>
      </w:r>
      <w:r w:rsidR="007358B3" w:rsidRPr="0004497D">
        <w:rPr>
          <w:rFonts w:ascii="Arial" w:hAnsi="Arial" w:cs="Arial"/>
          <w:color w:val="000000" w:themeColor="text1"/>
          <w:szCs w:val="24"/>
          <w:lang w:eastAsia="es-CO"/>
        </w:rPr>
        <w:t xml:space="preserve"> p</w:t>
      </w:r>
      <w:r w:rsidR="007358B3" w:rsidRPr="0004497D">
        <w:rPr>
          <w:rFonts w:ascii="Arial" w:hAnsi="Arial" w:cs="Arial"/>
          <w:szCs w:val="24"/>
        </w:rPr>
        <w:t xml:space="preserve">roferida </w:t>
      </w:r>
      <w:r w:rsidR="00837811" w:rsidRPr="0004497D">
        <w:rPr>
          <w:rFonts w:ascii="Arial" w:hAnsi="Arial" w:cs="Arial"/>
          <w:szCs w:val="24"/>
        </w:rPr>
        <w:t xml:space="preserve">el </w:t>
      </w:r>
      <w:r w:rsidR="00407CBF" w:rsidRPr="0004497D">
        <w:rPr>
          <w:rFonts w:ascii="Arial" w:eastAsia="Arial" w:hAnsi="Arial" w:cs="Arial"/>
          <w:szCs w:val="24"/>
          <w:lang w:val="es-CO"/>
        </w:rPr>
        <w:t xml:space="preserve">el 17 de mayo de 2023 por el Juzgado Cuarto Laboral del Circuito de Pereira dentro del proceso promovido por </w:t>
      </w:r>
      <w:r w:rsidR="00407CBF" w:rsidRPr="0004497D">
        <w:rPr>
          <w:rFonts w:ascii="Arial" w:eastAsia="Arial" w:hAnsi="Arial" w:cs="Arial"/>
          <w:b/>
          <w:bCs/>
          <w:szCs w:val="24"/>
          <w:lang w:val="es-CO"/>
        </w:rPr>
        <w:t xml:space="preserve">Bibiana Yaneth Gañan Romero </w:t>
      </w:r>
      <w:r w:rsidR="00407CBF" w:rsidRPr="0004497D">
        <w:rPr>
          <w:rFonts w:ascii="Arial" w:eastAsia="Arial" w:hAnsi="Arial" w:cs="Arial"/>
          <w:szCs w:val="24"/>
          <w:lang w:val="es-CO"/>
        </w:rPr>
        <w:t xml:space="preserve">contra </w:t>
      </w:r>
      <w:r w:rsidR="00407CBF" w:rsidRPr="0004497D">
        <w:rPr>
          <w:rFonts w:ascii="Arial" w:eastAsia="Arial" w:hAnsi="Arial" w:cs="Arial"/>
          <w:b/>
          <w:bCs/>
          <w:szCs w:val="24"/>
          <w:lang w:val="es-CO"/>
        </w:rPr>
        <w:t>Positiva Compañía de Seguros.</w:t>
      </w:r>
    </w:p>
    <w:p w14:paraId="60FEE5F9" w14:textId="22270762" w:rsidR="002447C4" w:rsidRPr="0004497D" w:rsidRDefault="002447C4" w:rsidP="0004497D">
      <w:pPr>
        <w:spacing w:line="276" w:lineRule="auto"/>
        <w:jc w:val="both"/>
        <w:rPr>
          <w:rFonts w:ascii="Arial" w:hAnsi="Arial" w:cs="Arial"/>
          <w:b/>
          <w:bCs/>
          <w:szCs w:val="24"/>
          <w:u w:val="single"/>
        </w:rPr>
      </w:pPr>
    </w:p>
    <w:p w14:paraId="2328B16D" w14:textId="6CFFF138" w:rsidR="00F4201B" w:rsidRPr="0004497D" w:rsidRDefault="002447C4" w:rsidP="0004497D">
      <w:pPr>
        <w:spacing w:line="276" w:lineRule="auto"/>
        <w:jc w:val="both"/>
        <w:rPr>
          <w:rFonts w:ascii="Arial" w:hAnsi="Arial" w:cs="Arial"/>
          <w:szCs w:val="24"/>
        </w:rPr>
      </w:pPr>
      <w:r w:rsidRPr="0004497D">
        <w:rPr>
          <w:rFonts w:ascii="Arial" w:hAnsi="Arial" w:cs="Arial"/>
          <w:b/>
          <w:bCs/>
          <w:szCs w:val="24"/>
          <w:u w:val="single"/>
        </w:rPr>
        <w:t>SEGUNDO</w:t>
      </w:r>
      <w:r w:rsidR="001E03FF" w:rsidRPr="0004497D">
        <w:rPr>
          <w:rFonts w:ascii="Arial" w:hAnsi="Arial" w:cs="Arial"/>
          <w:b/>
          <w:bCs/>
          <w:szCs w:val="24"/>
          <w:u w:val="single"/>
        </w:rPr>
        <w:t>:</w:t>
      </w:r>
      <w:r w:rsidR="001E03FF" w:rsidRPr="0004497D">
        <w:rPr>
          <w:rFonts w:ascii="Arial" w:hAnsi="Arial" w:cs="Arial"/>
          <w:b/>
          <w:bCs/>
          <w:szCs w:val="24"/>
        </w:rPr>
        <w:t xml:space="preserve"> </w:t>
      </w:r>
      <w:r w:rsidR="00407CBF" w:rsidRPr="0004497D">
        <w:rPr>
          <w:rFonts w:ascii="Arial" w:hAnsi="Arial" w:cs="Arial"/>
          <w:b/>
          <w:bCs/>
          <w:szCs w:val="24"/>
        </w:rPr>
        <w:t xml:space="preserve">CONDENAR </w:t>
      </w:r>
      <w:r w:rsidR="00407CBF" w:rsidRPr="0004497D">
        <w:rPr>
          <w:rFonts w:ascii="Arial" w:hAnsi="Arial" w:cs="Arial"/>
          <w:szCs w:val="24"/>
        </w:rPr>
        <w:t>en costas</w:t>
      </w:r>
      <w:r w:rsidR="00407CBF" w:rsidRPr="0004497D">
        <w:rPr>
          <w:rFonts w:ascii="Arial" w:hAnsi="Arial" w:cs="Arial"/>
          <w:b/>
          <w:bCs/>
          <w:szCs w:val="24"/>
        </w:rPr>
        <w:t xml:space="preserve"> </w:t>
      </w:r>
      <w:r w:rsidR="00076237" w:rsidRPr="0004497D">
        <w:rPr>
          <w:rFonts w:ascii="Arial" w:hAnsi="Arial" w:cs="Arial"/>
          <w:szCs w:val="24"/>
        </w:rPr>
        <w:t xml:space="preserve">en esta instancia </w:t>
      </w:r>
      <w:r w:rsidR="00407CBF" w:rsidRPr="0004497D">
        <w:rPr>
          <w:rFonts w:ascii="Arial" w:hAnsi="Arial" w:cs="Arial"/>
          <w:szCs w:val="24"/>
        </w:rPr>
        <w:t>a la demandante y a favor de la demanda,</w:t>
      </w:r>
      <w:r w:rsidR="00076237" w:rsidRPr="0004497D">
        <w:rPr>
          <w:rFonts w:ascii="Arial" w:hAnsi="Arial" w:cs="Arial"/>
          <w:szCs w:val="24"/>
        </w:rPr>
        <w:t xml:space="preserve"> por lo expuesto. </w:t>
      </w:r>
    </w:p>
    <w:p w14:paraId="37C3C898" w14:textId="77777777" w:rsidR="0004497D" w:rsidRPr="005F1BED" w:rsidRDefault="0004497D" w:rsidP="0004497D">
      <w:pPr>
        <w:shd w:val="clear" w:color="auto" w:fill="FFFFFF"/>
        <w:tabs>
          <w:tab w:val="left" w:pos="5197"/>
        </w:tabs>
        <w:jc w:val="both"/>
        <w:rPr>
          <w:rFonts w:ascii="Arial" w:hAnsi="Arial" w:cs="Arial"/>
          <w:bCs/>
          <w:szCs w:val="24"/>
        </w:rPr>
      </w:pPr>
    </w:p>
    <w:p w14:paraId="6CF34C47" w14:textId="77777777" w:rsidR="0004497D" w:rsidRPr="005F1BED" w:rsidRDefault="0004497D" w:rsidP="0004497D">
      <w:pPr>
        <w:widowControl w:val="0"/>
        <w:autoSpaceDE w:val="0"/>
        <w:autoSpaceDN w:val="0"/>
        <w:adjustRightInd w:val="0"/>
        <w:spacing w:line="276" w:lineRule="auto"/>
        <w:contextualSpacing/>
        <w:jc w:val="both"/>
        <w:rPr>
          <w:rFonts w:ascii="Arial" w:hAnsi="Arial" w:cs="Arial"/>
          <w:szCs w:val="24"/>
        </w:rPr>
      </w:pPr>
      <w:r w:rsidRPr="005F1BED">
        <w:rPr>
          <w:rFonts w:ascii="Arial" w:hAnsi="Arial" w:cs="Arial"/>
          <w:szCs w:val="24"/>
        </w:rPr>
        <w:t xml:space="preserve">Notifíquese y cúmplase, </w:t>
      </w:r>
    </w:p>
    <w:p w14:paraId="4CC2308F" w14:textId="77777777" w:rsidR="0004497D" w:rsidRPr="00032BFF" w:rsidRDefault="0004497D" w:rsidP="0004497D">
      <w:pPr>
        <w:spacing w:line="276" w:lineRule="auto"/>
        <w:contextualSpacing/>
        <w:jc w:val="both"/>
        <w:rPr>
          <w:rFonts w:ascii="Arial" w:eastAsia="Calibri" w:hAnsi="Arial" w:cs="Arial"/>
          <w:szCs w:val="24"/>
        </w:rPr>
      </w:pPr>
    </w:p>
    <w:p w14:paraId="50CDC606" w14:textId="77777777" w:rsidR="0004497D" w:rsidRPr="00032BFF" w:rsidRDefault="0004497D" w:rsidP="0004497D">
      <w:pPr>
        <w:widowControl w:val="0"/>
        <w:autoSpaceDE w:val="0"/>
        <w:autoSpaceDN w:val="0"/>
        <w:adjustRightInd w:val="0"/>
        <w:spacing w:line="276" w:lineRule="auto"/>
        <w:contextualSpacing/>
        <w:jc w:val="both"/>
        <w:rPr>
          <w:rFonts w:ascii="Arial" w:hAnsi="Arial" w:cs="Arial"/>
          <w:szCs w:val="24"/>
        </w:rPr>
      </w:pPr>
      <w:r w:rsidRPr="00032BFF">
        <w:rPr>
          <w:rFonts w:ascii="Arial" w:hAnsi="Arial" w:cs="Arial"/>
          <w:szCs w:val="24"/>
        </w:rPr>
        <w:t>Quienes integran la Sala,</w:t>
      </w:r>
    </w:p>
    <w:p w14:paraId="0132B97D" w14:textId="150858B1" w:rsidR="0004497D" w:rsidRDefault="0004497D" w:rsidP="0004497D">
      <w:pPr>
        <w:spacing w:line="276" w:lineRule="auto"/>
        <w:contextualSpacing/>
        <w:jc w:val="both"/>
        <w:rPr>
          <w:rFonts w:ascii="Arial" w:eastAsia="Calibri" w:hAnsi="Arial" w:cs="Arial"/>
          <w:szCs w:val="24"/>
        </w:rPr>
      </w:pPr>
    </w:p>
    <w:p w14:paraId="7C3F4002" w14:textId="77777777" w:rsidR="005B21D6" w:rsidRPr="00124189" w:rsidRDefault="005B21D6" w:rsidP="0004497D">
      <w:pPr>
        <w:spacing w:line="276" w:lineRule="auto"/>
        <w:contextualSpacing/>
        <w:jc w:val="both"/>
        <w:rPr>
          <w:rFonts w:ascii="Arial" w:eastAsia="Calibri" w:hAnsi="Arial" w:cs="Arial"/>
          <w:szCs w:val="24"/>
        </w:rPr>
      </w:pPr>
    </w:p>
    <w:p w14:paraId="120293B4" w14:textId="77777777" w:rsidR="0004497D" w:rsidRPr="00124189" w:rsidRDefault="0004497D" w:rsidP="0004497D">
      <w:pPr>
        <w:spacing w:line="276" w:lineRule="auto"/>
        <w:contextualSpacing/>
        <w:jc w:val="both"/>
        <w:rPr>
          <w:rFonts w:ascii="Arial" w:eastAsia="Calibri" w:hAnsi="Arial" w:cs="Arial"/>
          <w:szCs w:val="24"/>
        </w:rPr>
      </w:pPr>
    </w:p>
    <w:p w14:paraId="07E92913" w14:textId="77777777" w:rsidR="0004497D" w:rsidRPr="00124189" w:rsidRDefault="0004497D" w:rsidP="0004497D">
      <w:pPr>
        <w:spacing w:line="276" w:lineRule="auto"/>
        <w:jc w:val="center"/>
        <w:rPr>
          <w:rFonts w:ascii="Arial" w:eastAsia="Calibri" w:hAnsi="Arial" w:cs="Arial"/>
          <w:b/>
          <w:bCs/>
          <w:szCs w:val="24"/>
          <w:lang w:val="es-ES" w:eastAsia="en-US"/>
        </w:rPr>
      </w:pPr>
      <w:r w:rsidRPr="00124189">
        <w:rPr>
          <w:rFonts w:ascii="Arial" w:eastAsia="Calibri" w:hAnsi="Arial" w:cs="Arial"/>
          <w:b/>
          <w:bCs/>
          <w:szCs w:val="24"/>
          <w:lang w:val="es-ES" w:eastAsia="en-US"/>
        </w:rPr>
        <w:t>OLGA LUCÍA HOYOS SEPÚLVEDA</w:t>
      </w:r>
    </w:p>
    <w:p w14:paraId="16D9843A" w14:textId="77777777" w:rsidR="0004497D" w:rsidRPr="00124189" w:rsidRDefault="0004497D" w:rsidP="0004497D">
      <w:pPr>
        <w:tabs>
          <w:tab w:val="left" w:pos="1065"/>
        </w:tabs>
        <w:spacing w:line="276" w:lineRule="auto"/>
        <w:jc w:val="center"/>
        <w:rPr>
          <w:rFonts w:ascii="Arial" w:eastAsia="Calibri" w:hAnsi="Arial" w:cs="Arial"/>
          <w:szCs w:val="24"/>
          <w:lang w:val="es-ES" w:eastAsia="en-US"/>
        </w:rPr>
      </w:pPr>
      <w:r w:rsidRPr="00124189">
        <w:rPr>
          <w:rFonts w:ascii="Arial" w:eastAsia="Calibri" w:hAnsi="Arial" w:cs="Arial"/>
          <w:szCs w:val="24"/>
          <w:lang w:val="es-ES" w:eastAsia="en-US"/>
        </w:rPr>
        <w:t>Magistrada Ponente</w:t>
      </w:r>
    </w:p>
    <w:p w14:paraId="31B25763" w14:textId="33537BEF" w:rsidR="0004497D" w:rsidRDefault="0004497D" w:rsidP="0004497D">
      <w:pPr>
        <w:spacing w:line="276" w:lineRule="auto"/>
        <w:contextualSpacing/>
        <w:jc w:val="both"/>
        <w:rPr>
          <w:rFonts w:ascii="Arial" w:eastAsia="Calibri" w:hAnsi="Arial" w:cs="Arial"/>
          <w:szCs w:val="24"/>
        </w:rPr>
      </w:pPr>
    </w:p>
    <w:p w14:paraId="24C640F0" w14:textId="77777777" w:rsidR="005B21D6" w:rsidRPr="00124189" w:rsidRDefault="005B21D6" w:rsidP="0004497D">
      <w:pPr>
        <w:spacing w:line="276" w:lineRule="auto"/>
        <w:contextualSpacing/>
        <w:jc w:val="both"/>
        <w:rPr>
          <w:rFonts w:ascii="Arial" w:eastAsia="Calibri" w:hAnsi="Arial" w:cs="Arial"/>
          <w:szCs w:val="24"/>
        </w:rPr>
      </w:pPr>
    </w:p>
    <w:p w14:paraId="21CF368A" w14:textId="77777777" w:rsidR="0004497D" w:rsidRPr="00124189" w:rsidRDefault="0004497D" w:rsidP="0004497D">
      <w:pPr>
        <w:spacing w:line="276" w:lineRule="auto"/>
        <w:contextualSpacing/>
        <w:jc w:val="both"/>
        <w:rPr>
          <w:rFonts w:ascii="Arial" w:eastAsia="Calibri" w:hAnsi="Arial" w:cs="Arial"/>
          <w:szCs w:val="24"/>
        </w:rPr>
      </w:pPr>
    </w:p>
    <w:p w14:paraId="256C057E" w14:textId="77777777" w:rsidR="0004497D" w:rsidRPr="00124189" w:rsidRDefault="0004497D" w:rsidP="0004497D">
      <w:pPr>
        <w:spacing w:line="276" w:lineRule="auto"/>
        <w:jc w:val="center"/>
        <w:rPr>
          <w:rFonts w:ascii="Arial" w:hAnsi="Arial" w:cs="Arial"/>
          <w:szCs w:val="24"/>
          <w:lang w:val="es-ES"/>
        </w:rPr>
      </w:pPr>
      <w:r w:rsidRPr="00124189">
        <w:rPr>
          <w:rFonts w:ascii="Arial" w:hAnsi="Arial" w:cs="Arial"/>
          <w:b/>
          <w:bCs/>
          <w:szCs w:val="24"/>
          <w:lang w:val="es-ES"/>
        </w:rPr>
        <w:t>JULIO CÉSAR SALAZAR MUÑOZ</w:t>
      </w:r>
    </w:p>
    <w:p w14:paraId="3C1B7B31" w14:textId="77777777" w:rsidR="0004497D" w:rsidRPr="00124189" w:rsidRDefault="0004497D" w:rsidP="0004497D">
      <w:pPr>
        <w:tabs>
          <w:tab w:val="left" w:pos="1065"/>
        </w:tabs>
        <w:spacing w:line="276" w:lineRule="auto"/>
        <w:jc w:val="center"/>
        <w:rPr>
          <w:rFonts w:ascii="Arial" w:eastAsia="Calibri" w:hAnsi="Arial" w:cs="Arial"/>
          <w:szCs w:val="24"/>
          <w:lang w:val="es-ES" w:eastAsia="en-US"/>
        </w:rPr>
      </w:pPr>
      <w:r w:rsidRPr="00124189">
        <w:rPr>
          <w:rFonts w:ascii="Arial" w:eastAsia="Calibri" w:hAnsi="Arial" w:cs="Arial"/>
          <w:szCs w:val="24"/>
          <w:lang w:val="es-ES" w:eastAsia="en-US"/>
        </w:rPr>
        <w:t xml:space="preserve">Magistrado </w:t>
      </w:r>
    </w:p>
    <w:p w14:paraId="0551E2C7" w14:textId="77777777" w:rsidR="0004497D" w:rsidRPr="00124189" w:rsidRDefault="0004497D" w:rsidP="0004497D">
      <w:pPr>
        <w:spacing w:line="276" w:lineRule="auto"/>
        <w:contextualSpacing/>
        <w:jc w:val="both"/>
        <w:rPr>
          <w:rFonts w:ascii="Arial" w:eastAsia="Calibri" w:hAnsi="Arial" w:cs="Arial"/>
          <w:szCs w:val="24"/>
        </w:rPr>
      </w:pPr>
    </w:p>
    <w:p w14:paraId="3175B187" w14:textId="5F65366E" w:rsidR="0004497D" w:rsidRDefault="0004497D" w:rsidP="0004497D">
      <w:pPr>
        <w:spacing w:line="276" w:lineRule="auto"/>
        <w:contextualSpacing/>
        <w:jc w:val="both"/>
        <w:rPr>
          <w:rFonts w:ascii="Arial" w:eastAsia="Calibri" w:hAnsi="Arial" w:cs="Arial"/>
          <w:szCs w:val="24"/>
        </w:rPr>
      </w:pPr>
    </w:p>
    <w:p w14:paraId="48E60E06" w14:textId="77777777" w:rsidR="005B21D6" w:rsidRPr="00124189" w:rsidRDefault="005B21D6" w:rsidP="0004497D">
      <w:pPr>
        <w:spacing w:line="276" w:lineRule="auto"/>
        <w:contextualSpacing/>
        <w:jc w:val="both"/>
        <w:rPr>
          <w:rFonts w:ascii="Arial" w:eastAsia="Calibri" w:hAnsi="Arial" w:cs="Arial"/>
          <w:szCs w:val="24"/>
        </w:rPr>
      </w:pPr>
    </w:p>
    <w:p w14:paraId="0B285B97" w14:textId="77777777" w:rsidR="0004497D" w:rsidRPr="00124189" w:rsidRDefault="0004497D" w:rsidP="0004497D">
      <w:pPr>
        <w:spacing w:line="276" w:lineRule="auto"/>
        <w:jc w:val="center"/>
        <w:rPr>
          <w:rFonts w:ascii="Arial" w:hAnsi="Arial" w:cs="Arial"/>
          <w:szCs w:val="24"/>
          <w:lang w:val="es-ES"/>
        </w:rPr>
      </w:pPr>
      <w:r w:rsidRPr="00124189">
        <w:rPr>
          <w:rFonts w:ascii="Arial" w:hAnsi="Arial" w:cs="Arial"/>
          <w:b/>
          <w:bCs/>
          <w:szCs w:val="24"/>
          <w:lang w:val="es-ES"/>
        </w:rPr>
        <w:t>ANA LUCIA CAICEDO CALDERÓN</w:t>
      </w:r>
    </w:p>
    <w:p w14:paraId="264E77A3" w14:textId="77777777" w:rsidR="0004497D" w:rsidRPr="006C2D12" w:rsidRDefault="0004497D" w:rsidP="0004497D">
      <w:pPr>
        <w:spacing w:line="276" w:lineRule="auto"/>
        <w:jc w:val="center"/>
        <w:rPr>
          <w:rFonts w:ascii="Arial" w:hAnsi="Arial" w:cs="Arial"/>
          <w:b/>
          <w:bCs/>
          <w:szCs w:val="24"/>
          <w:lang w:val="es-ES"/>
        </w:rPr>
      </w:pPr>
      <w:r w:rsidRPr="00124189">
        <w:rPr>
          <w:rFonts w:ascii="Arial" w:hAnsi="Arial" w:cs="Arial"/>
          <w:szCs w:val="24"/>
          <w:lang w:val="es-ES"/>
        </w:rPr>
        <w:t>Magistrada</w:t>
      </w:r>
    </w:p>
    <w:p w14:paraId="5BADA2A5" w14:textId="0C4C46CC" w:rsidR="006B3DB6" w:rsidRDefault="0004497D" w:rsidP="0004497D">
      <w:pPr>
        <w:spacing w:line="276" w:lineRule="auto"/>
        <w:jc w:val="center"/>
        <w:rPr>
          <w:rFonts w:ascii="Arial" w:hAnsi="Arial" w:cs="Arial"/>
          <w:szCs w:val="24"/>
        </w:rPr>
      </w:pPr>
      <w:r>
        <w:rPr>
          <w:rFonts w:ascii="Arial" w:hAnsi="Arial" w:cs="Arial"/>
          <w:szCs w:val="24"/>
        </w:rPr>
        <w:t>Con aclaración de voto</w:t>
      </w:r>
    </w:p>
    <w:p w14:paraId="6544A798" w14:textId="21A7DD77" w:rsidR="00253479" w:rsidRDefault="00253479" w:rsidP="00253479">
      <w:pPr>
        <w:spacing w:line="276" w:lineRule="auto"/>
        <w:rPr>
          <w:rFonts w:ascii="Arial" w:hAnsi="Arial" w:cs="Arial"/>
          <w:szCs w:val="24"/>
        </w:rPr>
      </w:pPr>
    </w:p>
    <w:p w14:paraId="3FE7D8C0" w14:textId="490F46BE" w:rsidR="00253479" w:rsidRDefault="00253479">
      <w:pPr>
        <w:spacing w:after="160" w:line="259" w:lineRule="auto"/>
        <w:rPr>
          <w:rFonts w:ascii="Arial" w:hAnsi="Arial" w:cs="Arial"/>
          <w:szCs w:val="24"/>
        </w:rPr>
      </w:pPr>
      <w:r>
        <w:rPr>
          <w:rFonts w:ascii="Arial" w:hAnsi="Arial" w:cs="Arial"/>
          <w:szCs w:val="24"/>
        </w:rPr>
        <w:br w:type="page"/>
      </w:r>
    </w:p>
    <w:p w14:paraId="5D860CBA" w14:textId="36AB60C0" w:rsidR="00253479" w:rsidRPr="007B0AF1" w:rsidRDefault="007B0AF1" w:rsidP="007B0AF1">
      <w:pPr>
        <w:rPr>
          <w:rFonts w:ascii="Tahoma" w:hAnsi="Tahoma" w:cs="Tahoma"/>
          <w:sz w:val="20"/>
          <w:szCs w:val="24"/>
        </w:rPr>
      </w:pPr>
      <w:r w:rsidRPr="007B0AF1">
        <w:rPr>
          <w:rFonts w:ascii="Tahoma" w:hAnsi="Tahoma" w:cs="Tahoma"/>
          <w:sz w:val="20"/>
          <w:szCs w:val="24"/>
        </w:rPr>
        <w:lastRenderedPageBreak/>
        <w:t>Asunto</w:t>
      </w:r>
      <w:r w:rsidR="00253479" w:rsidRPr="007B0AF1">
        <w:rPr>
          <w:rFonts w:ascii="Tahoma" w:hAnsi="Tahoma" w:cs="Tahoma"/>
          <w:sz w:val="20"/>
          <w:szCs w:val="24"/>
        </w:rPr>
        <w:t>:</w:t>
      </w:r>
      <w:r>
        <w:rPr>
          <w:rFonts w:ascii="Tahoma" w:hAnsi="Tahoma" w:cs="Tahoma"/>
          <w:sz w:val="20"/>
          <w:szCs w:val="24"/>
        </w:rPr>
        <w:tab/>
      </w:r>
      <w:r>
        <w:rPr>
          <w:rFonts w:ascii="Tahoma" w:hAnsi="Tahoma" w:cs="Tahoma"/>
          <w:sz w:val="20"/>
          <w:szCs w:val="24"/>
        </w:rPr>
        <w:tab/>
      </w:r>
      <w:r>
        <w:rPr>
          <w:rFonts w:ascii="Tahoma" w:hAnsi="Tahoma" w:cs="Tahoma"/>
          <w:sz w:val="20"/>
          <w:szCs w:val="24"/>
        </w:rPr>
        <w:tab/>
      </w:r>
      <w:r>
        <w:rPr>
          <w:rFonts w:ascii="Tahoma" w:hAnsi="Tahoma" w:cs="Tahoma"/>
          <w:sz w:val="20"/>
          <w:szCs w:val="24"/>
        </w:rPr>
        <w:tab/>
      </w:r>
      <w:r w:rsidR="00253479" w:rsidRPr="007B0AF1">
        <w:rPr>
          <w:rFonts w:ascii="Tahoma" w:hAnsi="Tahoma" w:cs="Tahoma"/>
          <w:sz w:val="20"/>
          <w:szCs w:val="24"/>
        </w:rPr>
        <w:t>Apelación de sentencia</w:t>
      </w:r>
    </w:p>
    <w:p w14:paraId="7AA32537" w14:textId="0891A992" w:rsidR="00253479" w:rsidRPr="007B0AF1" w:rsidRDefault="00253479" w:rsidP="007B0AF1">
      <w:pPr>
        <w:rPr>
          <w:rFonts w:ascii="Tahoma" w:hAnsi="Tahoma" w:cs="Tahoma"/>
          <w:sz w:val="20"/>
          <w:szCs w:val="24"/>
        </w:rPr>
      </w:pPr>
      <w:r w:rsidRPr="007B0AF1">
        <w:rPr>
          <w:rFonts w:ascii="Tahoma" w:hAnsi="Tahoma" w:cs="Tahoma"/>
          <w:sz w:val="20"/>
          <w:szCs w:val="24"/>
        </w:rPr>
        <w:t>Proceso:</w:t>
      </w:r>
      <w:r w:rsidRPr="007B0AF1">
        <w:rPr>
          <w:rFonts w:ascii="Tahoma" w:hAnsi="Tahoma" w:cs="Tahoma"/>
          <w:sz w:val="20"/>
          <w:szCs w:val="24"/>
        </w:rPr>
        <w:tab/>
      </w:r>
      <w:r w:rsidR="007B0AF1">
        <w:rPr>
          <w:rFonts w:ascii="Tahoma" w:hAnsi="Tahoma" w:cs="Tahoma"/>
          <w:sz w:val="20"/>
          <w:szCs w:val="24"/>
        </w:rPr>
        <w:tab/>
      </w:r>
      <w:r w:rsidR="007B0AF1">
        <w:rPr>
          <w:rFonts w:ascii="Tahoma" w:hAnsi="Tahoma" w:cs="Tahoma"/>
          <w:sz w:val="20"/>
          <w:szCs w:val="24"/>
        </w:rPr>
        <w:tab/>
      </w:r>
      <w:r w:rsidRPr="007B0AF1">
        <w:rPr>
          <w:rFonts w:ascii="Tahoma" w:hAnsi="Tahoma" w:cs="Tahoma"/>
          <w:sz w:val="20"/>
          <w:szCs w:val="24"/>
        </w:rPr>
        <w:t>Ordinario laboral</w:t>
      </w:r>
    </w:p>
    <w:p w14:paraId="5FD7B387" w14:textId="3BA9C8E3" w:rsidR="00253479" w:rsidRPr="007B0AF1" w:rsidRDefault="00253479" w:rsidP="007B0AF1">
      <w:pPr>
        <w:rPr>
          <w:rFonts w:ascii="Tahoma" w:hAnsi="Tahoma" w:cs="Tahoma"/>
          <w:sz w:val="20"/>
          <w:szCs w:val="24"/>
        </w:rPr>
      </w:pPr>
      <w:r w:rsidRPr="007B0AF1">
        <w:rPr>
          <w:rFonts w:ascii="Tahoma" w:hAnsi="Tahoma" w:cs="Tahoma"/>
          <w:sz w:val="20"/>
          <w:szCs w:val="24"/>
        </w:rPr>
        <w:t>Radicación No:</w:t>
      </w:r>
      <w:r w:rsidRPr="007B0AF1">
        <w:rPr>
          <w:rFonts w:ascii="Tahoma" w:hAnsi="Tahoma" w:cs="Tahoma"/>
          <w:sz w:val="20"/>
          <w:szCs w:val="24"/>
        </w:rPr>
        <w:tab/>
      </w:r>
      <w:r w:rsidR="007B0AF1">
        <w:rPr>
          <w:rFonts w:ascii="Tahoma" w:hAnsi="Tahoma" w:cs="Tahoma"/>
          <w:sz w:val="20"/>
          <w:szCs w:val="24"/>
        </w:rPr>
        <w:tab/>
      </w:r>
      <w:r w:rsidR="007B0AF1">
        <w:rPr>
          <w:rFonts w:ascii="Tahoma" w:hAnsi="Tahoma" w:cs="Tahoma"/>
          <w:sz w:val="20"/>
          <w:szCs w:val="24"/>
        </w:rPr>
        <w:tab/>
      </w:r>
      <w:r w:rsidRPr="007B0AF1">
        <w:rPr>
          <w:rFonts w:ascii="Tahoma" w:hAnsi="Tahoma" w:cs="Tahoma"/>
          <w:sz w:val="20"/>
          <w:szCs w:val="24"/>
        </w:rPr>
        <w:t>66001-31-05-004-2019-00564-01</w:t>
      </w:r>
    </w:p>
    <w:p w14:paraId="710F2851" w14:textId="1DAF1242" w:rsidR="00253479" w:rsidRPr="007B0AF1" w:rsidRDefault="00253479" w:rsidP="007B0AF1">
      <w:pPr>
        <w:rPr>
          <w:rFonts w:ascii="Tahoma" w:hAnsi="Tahoma" w:cs="Tahoma"/>
          <w:sz w:val="20"/>
          <w:szCs w:val="24"/>
        </w:rPr>
      </w:pPr>
      <w:r w:rsidRPr="007B0AF1">
        <w:rPr>
          <w:rFonts w:ascii="Tahoma" w:hAnsi="Tahoma" w:cs="Tahoma"/>
          <w:sz w:val="20"/>
          <w:szCs w:val="24"/>
        </w:rPr>
        <w:t>Demandante:</w:t>
      </w:r>
      <w:r w:rsidRPr="007B0AF1">
        <w:rPr>
          <w:rFonts w:ascii="Tahoma" w:hAnsi="Tahoma" w:cs="Tahoma"/>
          <w:sz w:val="20"/>
          <w:szCs w:val="24"/>
        </w:rPr>
        <w:tab/>
      </w:r>
      <w:r w:rsidR="007B0AF1">
        <w:rPr>
          <w:rFonts w:ascii="Tahoma" w:hAnsi="Tahoma" w:cs="Tahoma"/>
          <w:sz w:val="20"/>
          <w:szCs w:val="24"/>
        </w:rPr>
        <w:tab/>
      </w:r>
      <w:r w:rsidR="007B0AF1">
        <w:rPr>
          <w:rFonts w:ascii="Tahoma" w:hAnsi="Tahoma" w:cs="Tahoma"/>
          <w:sz w:val="20"/>
          <w:szCs w:val="24"/>
        </w:rPr>
        <w:tab/>
      </w:r>
      <w:r w:rsidRPr="007B0AF1">
        <w:rPr>
          <w:rFonts w:ascii="Tahoma" w:hAnsi="Tahoma" w:cs="Tahoma"/>
          <w:sz w:val="20"/>
          <w:szCs w:val="24"/>
        </w:rPr>
        <w:t>Bibiana Yaneth Gañan Romero</w:t>
      </w:r>
    </w:p>
    <w:p w14:paraId="0C9B91CB" w14:textId="2CAEA8D6" w:rsidR="007B0AF1" w:rsidRDefault="00253479" w:rsidP="007B0AF1">
      <w:pPr>
        <w:rPr>
          <w:rFonts w:ascii="Tahoma" w:hAnsi="Tahoma" w:cs="Tahoma"/>
          <w:sz w:val="20"/>
          <w:szCs w:val="24"/>
        </w:rPr>
      </w:pPr>
      <w:r w:rsidRPr="007B0AF1">
        <w:rPr>
          <w:rFonts w:ascii="Tahoma" w:hAnsi="Tahoma" w:cs="Tahoma"/>
          <w:sz w:val="20"/>
          <w:szCs w:val="24"/>
        </w:rPr>
        <w:t>Demandado:</w:t>
      </w:r>
      <w:r w:rsidRPr="007B0AF1">
        <w:rPr>
          <w:rFonts w:ascii="Tahoma" w:hAnsi="Tahoma" w:cs="Tahoma"/>
          <w:sz w:val="20"/>
          <w:szCs w:val="24"/>
        </w:rPr>
        <w:tab/>
      </w:r>
      <w:r w:rsidR="007B0AF1">
        <w:rPr>
          <w:rFonts w:ascii="Tahoma" w:hAnsi="Tahoma" w:cs="Tahoma"/>
          <w:sz w:val="20"/>
          <w:szCs w:val="24"/>
        </w:rPr>
        <w:tab/>
      </w:r>
      <w:r w:rsidR="007B0AF1">
        <w:rPr>
          <w:rFonts w:ascii="Tahoma" w:hAnsi="Tahoma" w:cs="Tahoma"/>
          <w:sz w:val="20"/>
          <w:szCs w:val="24"/>
        </w:rPr>
        <w:tab/>
      </w:r>
      <w:r w:rsidRPr="007B0AF1">
        <w:rPr>
          <w:rFonts w:ascii="Tahoma" w:hAnsi="Tahoma" w:cs="Tahoma"/>
          <w:sz w:val="20"/>
          <w:szCs w:val="24"/>
        </w:rPr>
        <w:t>Positiva Compañía de Seguros</w:t>
      </w:r>
    </w:p>
    <w:p w14:paraId="7215356E" w14:textId="5C1525C2" w:rsidR="007B0AF1" w:rsidRDefault="00253479" w:rsidP="007B0AF1">
      <w:pPr>
        <w:rPr>
          <w:rFonts w:ascii="Tahoma" w:hAnsi="Tahoma" w:cs="Tahoma"/>
          <w:sz w:val="20"/>
          <w:szCs w:val="24"/>
        </w:rPr>
      </w:pPr>
      <w:r w:rsidRPr="007B0AF1">
        <w:rPr>
          <w:rFonts w:ascii="Tahoma" w:hAnsi="Tahoma" w:cs="Tahoma"/>
          <w:sz w:val="20"/>
          <w:szCs w:val="24"/>
        </w:rPr>
        <w:t>Magistrada ponente:</w:t>
      </w:r>
      <w:r w:rsidR="007B0AF1">
        <w:rPr>
          <w:rFonts w:ascii="Tahoma" w:hAnsi="Tahoma" w:cs="Tahoma"/>
          <w:sz w:val="20"/>
          <w:szCs w:val="24"/>
        </w:rPr>
        <w:tab/>
      </w:r>
      <w:r w:rsidRPr="007B0AF1">
        <w:rPr>
          <w:rFonts w:ascii="Tahoma" w:hAnsi="Tahoma" w:cs="Tahoma"/>
          <w:sz w:val="20"/>
          <w:szCs w:val="24"/>
        </w:rPr>
        <w:tab/>
        <w:t>Dra. Olga Lucía Hoyos Sepúlveda</w:t>
      </w:r>
    </w:p>
    <w:p w14:paraId="6D8AA94E" w14:textId="5E19BB5E" w:rsidR="00253479" w:rsidRPr="007B0AF1" w:rsidRDefault="00253479" w:rsidP="007B0AF1">
      <w:pPr>
        <w:rPr>
          <w:rFonts w:ascii="Tahoma" w:hAnsi="Tahoma" w:cs="Tahoma"/>
          <w:sz w:val="20"/>
          <w:szCs w:val="24"/>
        </w:rPr>
      </w:pPr>
      <w:r w:rsidRPr="007B0AF1">
        <w:rPr>
          <w:rFonts w:ascii="Tahoma" w:hAnsi="Tahoma" w:cs="Tahoma"/>
          <w:sz w:val="20"/>
          <w:szCs w:val="24"/>
        </w:rPr>
        <w:t>Magistrada que aclara voto:</w:t>
      </w:r>
      <w:r w:rsidRPr="007B0AF1">
        <w:rPr>
          <w:rFonts w:ascii="Tahoma" w:hAnsi="Tahoma" w:cs="Tahoma"/>
          <w:sz w:val="20"/>
          <w:szCs w:val="24"/>
        </w:rPr>
        <w:tab/>
        <w:t xml:space="preserve">Dra. Ana </w:t>
      </w:r>
      <w:r w:rsidR="007D76E1" w:rsidRPr="007B0AF1">
        <w:rPr>
          <w:rFonts w:ascii="Tahoma" w:hAnsi="Tahoma" w:cs="Tahoma"/>
          <w:sz w:val="20"/>
          <w:szCs w:val="24"/>
        </w:rPr>
        <w:t>Lucía</w:t>
      </w:r>
      <w:r w:rsidRPr="007B0AF1">
        <w:rPr>
          <w:rFonts w:ascii="Tahoma" w:hAnsi="Tahoma" w:cs="Tahoma"/>
          <w:sz w:val="20"/>
          <w:szCs w:val="24"/>
        </w:rPr>
        <w:t xml:space="preserve"> Caicedo </w:t>
      </w:r>
      <w:r w:rsidR="007D76E1" w:rsidRPr="007B0AF1">
        <w:rPr>
          <w:rFonts w:ascii="Tahoma" w:hAnsi="Tahoma" w:cs="Tahoma"/>
          <w:sz w:val="20"/>
          <w:szCs w:val="24"/>
        </w:rPr>
        <w:t>Calderón</w:t>
      </w:r>
    </w:p>
    <w:p w14:paraId="7B8DF52A" w14:textId="77777777" w:rsidR="00253479" w:rsidRPr="007B0AF1" w:rsidRDefault="00253479" w:rsidP="007B0AF1">
      <w:pPr>
        <w:jc w:val="both"/>
        <w:rPr>
          <w:rFonts w:ascii="Tahoma" w:hAnsi="Tahoma" w:cs="Tahoma"/>
          <w:sz w:val="20"/>
          <w:szCs w:val="24"/>
        </w:rPr>
      </w:pPr>
    </w:p>
    <w:p w14:paraId="100358C0" w14:textId="77777777" w:rsidR="00253479" w:rsidRPr="007B0AF1" w:rsidRDefault="00253479" w:rsidP="007B0AF1">
      <w:pPr>
        <w:jc w:val="both"/>
        <w:rPr>
          <w:rFonts w:ascii="Tahoma" w:hAnsi="Tahoma" w:cs="Tahoma"/>
          <w:sz w:val="20"/>
          <w:szCs w:val="24"/>
        </w:rPr>
      </w:pPr>
    </w:p>
    <w:p w14:paraId="6B708767" w14:textId="3E51A51B" w:rsidR="00253479" w:rsidRPr="007B0AF1" w:rsidRDefault="00253479" w:rsidP="007B0AF1">
      <w:pPr>
        <w:jc w:val="both"/>
        <w:rPr>
          <w:rFonts w:ascii="Tahoma" w:hAnsi="Tahoma" w:cs="Tahoma"/>
          <w:sz w:val="20"/>
          <w:szCs w:val="24"/>
        </w:rPr>
      </w:pPr>
    </w:p>
    <w:p w14:paraId="5D37CEB4" w14:textId="2BA22CBC" w:rsidR="007B0AF1" w:rsidRPr="007D76E1" w:rsidRDefault="007D76E1" w:rsidP="007D76E1">
      <w:pPr>
        <w:spacing w:line="276" w:lineRule="auto"/>
        <w:jc w:val="center"/>
        <w:rPr>
          <w:rFonts w:ascii="Tahoma" w:hAnsi="Tahoma" w:cs="Tahoma"/>
          <w:b/>
          <w:szCs w:val="24"/>
        </w:rPr>
      </w:pPr>
      <w:r w:rsidRPr="007D76E1">
        <w:rPr>
          <w:rFonts w:ascii="Tahoma" w:hAnsi="Tahoma" w:cs="Tahoma"/>
          <w:b/>
          <w:szCs w:val="24"/>
        </w:rPr>
        <w:t>TRIBUNAL SUPERIOR DEL DISTRITO</w:t>
      </w:r>
    </w:p>
    <w:p w14:paraId="079AE943" w14:textId="00FD33EA" w:rsidR="007D76E1" w:rsidRPr="007D76E1" w:rsidRDefault="007D76E1" w:rsidP="007D76E1">
      <w:pPr>
        <w:spacing w:line="276" w:lineRule="auto"/>
        <w:jc w:val="center"/>
        <w:rPr>
          <w:rFonts w:ascii="Tahoma" w:hAnsi="Tahoma" w:cs="Tahoma"/>
          <w:b/>
          <w:szCs w:val="24"/>
        </w:rPr>
      </w:pPr>
      <w:r w:rsidRPr="007D76E1">
        <w:rPr>
          <w:rFonts w:ascii="Tahoma" w:hAnsi="Tahoma" w:cs="Tahoma"/>
          <w:b/>
          <w:szCs w:val="24"/>
        </w:rPr>
        <w:t>SALA LABORAL</w:t>
      </w:r>
    </w:p>
    <w:p w14:paraId="57076976" w14:textId="6A8A83AD" w:rsidR="00253479" w:rsidRDefault="00253479" w:rsidP="007D76E1">
      <w:pPr>
        <w:spacing w:line="276" w:lineRule="auto"/>
        <w:jc w:val="both"/>
        <w:rPr>
          <w:rFonts w:ascii="Tahoma" w:hAnsi="Tahoma" w:cs="Tahoma"/>
          <w:szCs w:val="24"/>
        </w:rPr>
      </w:pPr>
    </w:p>
    <w:p w14:paraId="5EEA7E6E" w14:textId="77777777" w:rsidR="007D76E1" w:rsidRPr="00253479" w:rsidRDefault="007D76E1" w:rsidP="007D76E1">
      <w:pPr>
        <w:spacing w:line="276" w:lineRule="auto"/>
        <w:jc w:val="both"/>
        <w:rPr>
          <w:rFonts w:ascii="Tahoma" w:hAnsi="Tahoma" w:cs="Tahoma"/>
          <w:szCs w:val="24"/>
        </w:rPr>
      </w:pPr>
    </w:p>
    <w:p w14:paraId="5265B533" w14:textId="77777777" w:rsidR="00253479" w:rsidRPr="007B0AF1" w:rsidRDefault="00253479" w:rsidP="007B0AF1">
      <w:pPr>
        <w:spacing w:line="276" w:lineRule="auto"/>
        <w:jc w:val="center"/>
        <w:rPr>
          <w:rFonts w:ascii="Tahoma" w:hAnsi="Tahoma" w:cs="Tahoma"/>
          <w:b/>
          <w:szCs w:val="24"/>
          <w:u w:val="single"/>
        </w:rPr>
      </w:pPr>
      <w:r w:rsidRPr="007B0AF1">
        <w:rPr>
          <w:rFonts w:ascii="Tahoma" w:hAnsi="Tahoma" w:cs="Tahoma"/>
          <w:b/>
          <w:szCs w:val="24"/>
          <w:u w:val="single"/>
        </w:rPr>
        <w:t>ACLARACIÓN DE VOTO</w:t>
      </w:r>
    </w:p>
    <w:p w14:paraId="22E53D7F" w14:textId="77777777" w:rsidR="00253479" w:rsidRPr="00253479" w:rsidRDefault="00253479" w:rsidP="007B0AF1">
      <w:pPr>
        <w:spacing w:line="276" w:lineRule="auto"/>
        <w:jc w:val="both"/>
        <w:rPr>
          <w:rFonts w:ascii="Tahoma" w:hAnsi="Tahoma" w:cs="Tahoma"/>
          <w:szCs w:val="24"/>
        </w:rPr>
      </w:pPr>
    </w:p>
    <w:p w14:paraId="4F74EE0E" w14:textId="77777777" w:rsidR="00253479" w:rsidRPr="00253479" w:rsidRDefault="00253479" w:rsidP="007B0AF1">
      <w:pPr>
        <w:spacing w:line="276" w:lineRule="auto"/>
        <w:jc w:val="both"/>
        <w:rPr>
          <w:rFonts w:ascii="Tahoma" w:hAnsi="Tahoma" w:cs="Tahoma"/>
          <w:szCs w:val="24"/>
        </w:rPr>
      </w:pPr>
    </w:p>
    <w:p w14:paraId="1F06D438" w14:textId="6C91061C" w:rsidR="00253479" w:rsidRPr="00253479" w:rsidRDefault="00253479" w:rsidP="007B0AF1">
      <w:pPr>
        <w:spacing w:line="276" w:lineRule="auto"/>
        <w:jc w:val="both"/>
        <w:rPr>
          <w:rFonts w:ascii="Tahoma" w:hAnsi="Tahoma" w:cs="Tahoma"/>
          <w:szCs w:val="24"/>
        </w:rPr>
      </w:pPr>
      <w:r w:rsidRPr="00253479">
        <w:rPr>
          <w:rFonts w:ascii="Tahoma" w:hAnsi="Tahoma" w:cs="Tahoma"/>
          <w:szCs w:val="24"/>
        </w:rPr>
        <w:t xml:space="preserve">Mi aclaración va en el sentido de dejar constancia de que no comparto la tesis de </w:t>
      </w:r>
      <w:r w:rsidR="007D76E1" w:rsidRPr="00253479">
        <w:rPr>
          <w:rFonts w:ascii="Tahoma" w:hAnsi="Tahoma" w:cs="Tahoma"/>
          <w:szCs w:val="24"/>
        </w:rPr>
        <w:t>las mayorías</w:t>
      </w:r>
      <w:r w:rsidRPr="00253479">
        <w:rPr>
          <w:rFonts w:ascii="Tahoma" w:hAnsi="Tahoma" w:cs="Tahoma"/>
          <w:szCs w:val="24"/>
        </w:rPr>
        <w:t xml:space="preserve"> de esta Sala de Decisión, según la cual para que se reconozca la pensión de sobrevivientes a una cónyuge separada de hecho, se requiera además que no se haya disuelto la sociedad conyugal, tesis que se infiere de la sentencia C-515/2019, en la que se declaró exequible dicha expresión, esto es, que el vínculo matrimonial se mantenga intacto y no se haya disuelto la sociedad conyugal. En </w:t>
      </w:r>
      <w:r w:rsidR="007D76E1" w:rsidRPr="00253479">
        <w:rPr>
          <w:rFonts w:ascii="Tahoma" w:hAnsi="Tahoma" w:cs="Tahoma"/>
          <w:szCs w:val="24"/>
        </w:rPr>
        <w:t>cambio,</w:t>
      </w:r>
      <w:r w:rsidRPr="00253479">
        <w:rPr>
          <w:rFonts w:ascii="Tahoma" w:hAnsi="Tahoma" w:cs="Tahoma"/>
          <w:szCs w:val="24"/>
        </w:rPr>
        <w:t xml:space="preserve"> comparto plenamente la posición del Tribunal de cierre de esta especialidad – Sala Laboral de la Corte Suprema (</w:t>
      </w:r>
      <w:proofErr w:type="spellStart"/>
      <w:r w:rsidRPr="00253479">
        <w:rPr>
          <w:rFonts w:ascii="Tahoma" w:hAnsi="Tahoma" w:cs="Tahoma"/>
          <w:szCs w:val="24"/>
        </w:rPr>
        <w:t>SL1399</w:t>
      </w:r>
      <w:proofErr w:type="spellEnd"/>
      <w:r w:rsidRPr="00253479">
        <w:rPr>
          <w:rFonts w:ascii="Tahoma" w:hAnsi="Tahoma" w:cs="Tahoma"/>
          <w:szCs w:val="24"/>
        </w:rPr>
        <w:t xml:space="preserve">-2018 y </w:t>
      </w:r>
      <w:proofErr w:type="spellStart"/>
      <w:r w:rsidRPr="00253479">
        <w:rPr>
          <w:rFonts w:ascii="Tahoma" w:hAnsi="Tahoma" w:cs="Tahoma"/>
          <w:szCs w:val="24"/>
        </w:rPr>
        <w:t>SL1227</w:t>
      </w:r>
      <w:proofErr w:type="spellEnd"/>
      <w:r w:rsidRPr="00253479">
        <w:rPr>
          <w:rFonts w:ascii="Tahoma" w:hAnsi="Tahoma" w:cs="Tahoma"/>
          <w:szCs w:val="24"/>
        </w:rPr>
        <w:t>-2023) -en el sentido de para el reconocimiento de la pensión de sobrevivientes al cónyuge supérstite únicamente se exija la permanencia del contrato nupcial y no así de la sociedad conyugal</w:t>
      </w:r>
    </w:p>
    <w:p w14:paraId="64081E84" w14:textId="77777777" w:rsidR="00253479" w:rsidRPr="00253479" w:rsidRDefault="00253479" w:rsidP="007B0AF1">
      <w:pPr>
        <w:spacing w:line="276" w:lineRule="auto"/>
        <w:jc w:val="both"/>
        <w:rPr>
          <w:rFonts w:ascii="Tahoma" w:hAnsi="Tahoma" w:cs="Tahoma"/>
          <w:szCs w:val="24"/>
        </w:rPr>
      </w:pPr>
    </w:p>
    <w:p w14:paraId="2687944F" w14:textId="77777777" w:rsidR="00253479" w:rsidRPr="00253479" w:rsidRDefault="00253479" w:rsidP="007B0AF1">
      <w:pPr>
        <w:spacing w:line="276" w:lineRule="auto"/>
        <w:jc w:val="both"/>
        <w:rPr>
          <w:rFonts w:ascii="Tahoma" w:hAnsi="Tahoma" w:cs="Tahoma"/>
          <w:szCs w:val="24"/>
        </w:rPr>
      </w:pPr>
    </w:p>
    <w:p w14:paraId="3A5152D2" w14:textId="77777777" w:rsidR="00253479" w:rsidRPr="00253479" w:rsidRDefault="00253479" w:rsidP="007B0AF1">
      <w:pPr>
        <w:spacing w:line="276" w:lineRule="auto"/>
        <w:jc w:val="both"/>
        <w:rPr>
          <w:rFonts w:ascii="Tahoma" w:hAnsi="Tahoma" w:cs="Tahoma"/>
          <w:szCs w:val="24"/>
        </w:rPr>
      </w:pPr>
      <w:r w:rsidRPr="00253479">
        <w:rPr>
          <w:rFonts w:ascii="Tahoma" w:hAnsi="Tahoma" w:cs="Tahoma"/>
          <w:szCs w:val="24"/>
        </w:rPr>
        <w:t>En estos breves términos sustento mi aclaración de voto.</w:t>
      </w:r>
    </w:p>
    <w:p w14:paraId="5CE31E00" w14:textId="77777777" w:rsidR="00253479" w:rsidRPr="00253479" w:rsidRDefault="00253479" w:rsidP="007B0AF1">
      <w:pPr>
        <w:spacing w:line="276" w:lineRule="auto"/>
        <w:jc w:val="both"/>
        <w:rPr>
          <w:rFonts w:ascii="Tahoma" w:hAnsi="Tahoma" w:cs="Tahoma"/>
          <w:szCs w:val="24"/>
        </w:rPr>
      </w:pPr>
    </w:p>
    <w:p w14:paraId="1002CC6E" w14:textId="77777777" w:rsidR="00253479" w:rsidRPr="00253479" w:rsidRDefault="00253479" w:rsidP="007B0AF1">
      <w:pPr>
        <w:spacing w:line="276" w:lineRule="auto"/>
        <w:jc w:val="both"/>
        <w:rPr>
          <w:rFonts w:ascii="Tahoma" w:hAnsi="Tahoma" w:cs="Tahoma"/>
          <w:szCs w:val="24"/>
        </w:rPr>
      </w:pPr>
    </w:p>
    <w:p w14:paraId="5669570D" w14:textId="77777777" w:rsidR="00253479" w:rsidRPr="00253479" w:rsidRDefault="00253479" w:rsidP="007B0AF1">
      <w:pPr>
        <w:spacing w:line="276" w:lineRule="auto"/>
        <w:jc w:val="both"/>
        <w:rPr>
          <w:rFonts w:ascii="Tahoma" w:hAnsi="Tahoma" w:cs="Tahoma"/>
          <w:szCs w:val="24"/>
        </w:rPr>
      </w:pPr>
    </w:p>
    <w:p w14:paraId="223D6551" w14:textId="77777777" w:rsidR="00253479" w:rsidRPr="00253479" w:rsidRDefault="00253479" w:rsidP="007B0AF1">
      <w:pPr>
        <w:spacing w:line="276" w:lineRule="auto"/>
        <w:jc w:val="both"/>
        <w:rPr>
          <w:rFonts w:ascii="Tahoma" w:hAnsi="Tahoma" w:cs="Tahoma"/>
          <w:szCs w:val="24"/>
        </w:rPr>
      </w:pPr>
    </w:p>
    <w:p w14:paraId="286494DE" w14:textId="7A0EF36F" w:rsidR="00253479" w:rsidRPr="00253479" w:rsidRDefault="00253479" w:rsidP="007B0AF1">
      <w:pPr>
        <w:spacing w:line="276" w:lineRule="auto"/>
        <w:jc w:val="both"/>
        <w:rPr>
          <w:rFonts w:ascii="Tahoma" w:hAnsi="Tahoma" w:cs="Tahoma"/>
          <w:b/>
          <w:szCs w:val="24"/>
        </w:rPr>
      </w:pPr>
      <w:r w:rsidRPr="00253479">
        <w:rPr>
          <w:rFonts w:ascii="Tahoma" w:hAnsi="Tahoma" w:cs="Tahoma"/>
          <w:b/>
          <w:szCs w:val="24"/>
        </w:rPr>
        <w:t>ANA LUCÍA CAICEDO CALDERÓN</w:t>
      </w:r>
    </w:p>
    <w:p w14:paraId="6A19CBA6" w14:textId="33075B55" w:rsidR="00253479" w:rsidRPr="00253479" w:rsidRDefault="00253479" w:rsidP="007B0AF1">
      <w:pPr>
        <w:spacing w:line="276" w:lineRule="auto"/>
        <w:jc w:val="both"/>
        <w:rPr>
          <w:rFonts w:ascii="Tahoma" w:hAnsi="Tahoma" w:cs="Tahoma"/>
          <w:szCs w:val="24"/>
        </w:rPr>
      </w:pPr>
      <w:r w:rsidRPr="00253479">
        <w:rPr>
          <w:rFonts w:ascii="Tahoma" w:hAnsi="Tahoma" w:cs="Tahoma"/>
          <w:szCs w:val="24"/>
        </w:rPr>
        <w:t>Magistrada</w:t>
      </w:r>
    </w:p>
    <w:sectPr w:rsidR="00253479" w:rsidRPr="00253479" w:rsidSect="0004497D">
      <w:headerReference w:type="default" r:id="rId12"/>
      <w:footerReference w:type="even" r:id="rId13"/>
      <w:footerReference w:type="default" r:id="rId14"/>
      <w:pgSz w:w="12242" w:h="18722" w:code="258"/>
      <w:pgMar w:top="1871" w:right="1304" w:bottom="130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D6EFE" w14:textId="77777777" w:rsidR="0026452E" w:rsidRDefault="0026452E" w:rsidP="00226D5F">
      <w:r>
        <w:separator/>
      </w:r>
    </w:p>
  </w:endnote>
  <w:endnote w:type="continuationSeparator" w:id="0">
    <w:p w14:paraId="10823C63" w14:textId="77777777" w:rsidR="0026452E" w:rsidRDefault="0026452E" w:rsidP="0022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59A81" w14:textId="77777777" w:rsidR="0085612F" w:rsidRDefault="0085612F" w:rsidP="00B131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053B4D" w14:textId="77777777" w:rsidR="0085612F" w:rsidRDefault="0085612F" w:rsidP="00B131F4">
    <w:pPr>
      <w:pStyle w:val="Piedepgina"/>
      <w:ind w:right="360"/>
    </w:pPr>
  </w:p>
  <w:p w14:paraId="68ADD2EB" w14:textId="77777777" w:rsidR="00F64F4D" w:rsidRDefault="00F64F4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6B534" w14:textId="43A25450" w:rsidR="0085612F" w:rsidRPr="00044695" w:rsidRDefault="0085612F" w:rsidP="00044695">
    <w:pPr>
      <w:pStyle w:val="Encabezado"/>
      <w:framePr w:wrap="around" w:vAnchor="text" w:hAnchor="margin" w:xAlign="right" w:y="183"/>
      <w:jc w:val="center"/>
      <w:rPr>
        <w:rFonts w:ascii="Arial" w:hAnsi="Arial" w:cs="Arial"/>
        <w:sz w:val="18"/>
        <w:szCs w:val="18"/>
      </w:rPr>
    </w:pPr>
    <w:r w:rsidRPr="00044695">
      <w:rPr>
        <w:rFonts w:ascii="Arial" w:hAnsi="Arial" w:cs="Arial"/>
        <w:sz w:val="18"/>
        <w:szCs w:val="18"/>
      </w:rPr>
      <w:fldChar w:fldCharType="begin"/>
    </w:r>
    <w:r w:rsidRPr="00044695">
      <w:rPr>
        <w:rFonts w:ascii="Arial" w:hAnsi="Arial" w:cs="Arial"/>
        <w:sz w:val="18"/>
        <w:szCs w:val="18"/>
      </w:rPr>
      <w:instrText xml:space="preserve">PAGE  </w:instrText>
    </w:r>
    <w:r w:rsidRPr="00044695">
      <w:rPr>
        <w:rFonts w:ascii="Arial" w:hAnsi="Arial" w:cs="Arial"/>
        <w:sz w:val="18"/>
        <w:szCs w:val="18"/>
      </w:rPr>
      <w:fldChar w:fldCharType="separate"/>
    </w:r>
    <w:r w:rsidR="00CA1206">
      <w:rPr>
        <w:rFonts w:ascii="Arial" w:hAnsi="Arial" w:cs="Arial"/>
        <w:noProof/>
        <w:sz w:val="18"/>
        <w:szCs w:val="18"/>
      </w:rPr>
      <w:t>2</w:t>
    </w:r>
    <w:r w:rsidRPr="00044695">
      <w:rPr>
        <w:rFonts w:ascii="Arial" w:hAnsi="Arial" w:cs="Arial"/>
        <w:sz w:val="18"/>
        <w:szCs w:val="18"/>
      </w:rPr>
      <w:fldChar w:fldCharType="end"/>
    </w:r>
  </w:p>
  <w:p w14:paraId="6A926ABF" w14:textId="77777777" w:rsidR="0085612F" w:rsidRDefault="0085612F" w:rsidP="00044695">
    <w:pPr>
      <w:pStyle w:val="Piedepgina"/>
      <w:ind w:right="360"/>
    </w:pPr>
  </w:p>
  <w:p w14:paraId="56D7338B" w14:textId="77777777" w:rsidR="00F64F4D" w:rsidRDefault="00F64F4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118AA" w14:textId="77777777" w:rsidR="0026452E" w:rsidRDefault="0026452E" w:rsidP="00226D5F">
      <w:r>
        <w:separator/>
      </w:r>
    </w:p>
  </w:footnote>
  <w:footnote w:type="continuationSeparator" w:id="0">
    <w:p w14:paraId="5596C790" w14:textId="77777777" w:rsidR="0026452E" w:rsidRDefault="0026452E" w:rsidP="00226D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90F2D" w14:textId="77777777" w:rsidR="0085612F" w:rsidRPr="00174E3F" w:rsidRDefault="0085612F" w:rsidP="00044695">
    <w:pPr>
      <w:pStyle w:val="Encabezado"/>
      <w:jc w:val="center"/>
      <w:rPr>
        <w:rFonts w:ascii="Arial" w:hAnsi="Arial" w:cs="Arial"/>
        <w:sz w:val="18"/>
        <w:szCs w:val="18"/>
      </w:rPr>
    </w:pPr>
    <w:r w:rsidRPr="00174E3F">
      <w:rPr>
        <w:rFonts w:ascii="Arial" w:hAnsi="Arial" w:cs="Arial"/>
        <w:sz w:val="18"/>
        <w:szCs w:val="18"/>
      </w:rPr>
      <w:t xml:space="preserve">Proceso Ordinario Laboral </w:t>
    </w:r>
  </w:p>
  <w:p w14:paraId="7C480DBB" w14:textId="068BB22A" w:rsidR="0085612F" w:rsidRPr="00174E3F" w:rsidRDefault="00B63AAC" w:rsidP="00044695">
    <w:pPr>
      <w:pStyle w:val="Encabezado"/>
      <w:jc w:val="center"/>
      <w:rPr>
        <w:rFonts w:ascii="Arial" w:hAnsi="Arial" w:cs="Arial"/>
        <w:sz w:val="18"/>
        <w:szCs w:val="18"/>
      </w:rPr>
    </w:pPr>
    <w:r>
      <w:rPr>
        <w:rFonts w:ascii="Arial" w:hAnsi="Arial" w:cs="Arial"/>
        <w:sz w:val="18"/>
        <w:szCs w:val="18"/>
      </w:rPr>
      <w:t>66001-31-05-</w:t>
    </w:r>
    <w:r w:rsidR="00530335">
      <w:rPr>
        <w:rFonts w:ascii="Arial" w:hAnsi="Arial" w:cs="Arial"/>
        <w:sz w:val="18"/>
        <w:szCs w:val="18"/>
      </w:rPr>
      <w:t>00</w:t>
    </w:r>
    <w:r w:rsidR="00350FC8">
      <w:rPr>
        <w:rFonts w:ascii="Arial" w:hAnsi="Arial" w:cs="Arial"/>
        <w:sz w:val="18"/>
        <w:szCs w:val="18"/>
      </w:rPr>
      <w:t>4</w:t>
    </w:r>
    <w:r w:rsidR="00530335">
      <w:rPr>
        <w:rFonts w:ascii="Arial" w:hAnsi="Arial" w:cs="Arial"/>
        <w:sz w:val="18"/>
        <w:szCs w:val="18"/>
      </w:rPr>
      <w:t>-20</w:t>
    </w:r>
    <w:r w:rsidR="00F771EC">
      <w:rPr>
        <w:rFonts w:ascii="Arial" w:hAnsi="Arial" w:cs="Arial"/>
        <w:sz w:val="18"/>
        <w:szCs w:val="18"/>
      </w:rPr>
      <w:t>19</w:t>
    </w:r>
    <w:r w:rsidR="00530335">
      <w:rPr>
        <w:rFonts w:ascii="Arial" w:hAnsi="Arial" w:cs="Arial"/>
        <w:sz w:val="18"/>
        <w:szCs w:val="18"/>
      </w:rPr>
      <w:t>-00</w:t>
    </w:r>
    <w:r w:rsidR="00F771EC">
      <w:rPr>
        <w:rFonts w:ascii="Arial" w:hAnsi="Arial" w:cs="Arial"/>
        <w:sz w:val="18"/>
        <w:szCs w:val="18"/>
      </w:rPr>
      <w:t>564</w:t>
    </w:r>
    <w:r w:rsidR="00530335">
      <w:rPr>
        <w:rFonts w:ascii="Arial" w:hAnsi="Arial" w:cs="Arial"/>
        <w:sz w:val="18"/>
        <w:szCs w:val="18"/>
      </w:rPr>
      <w:t>-01</w:t>
    </w:r>
  </w:p>
  <w:p w14:paraId="7343BDB6" w14:textId="2502A2E1" w:rsidR="0085612F" w:rsidRPr="00174E3F" w:rsidRDefault="00F771EC" w:rsidP="00044695">
    <w:pPr>
      <w:pStyle w:val="Encabezado"/>
      <w:jc w:val="center"/>
      <w:rPr>
        <w:rFonts w:ascii="Arial" w:hAnsi="Arial" w:cs="Arial"/>
        <w:sz w:val="18"/>
        <w:szCs w:val="18"/>
      </w:rPr>
    </w:pPr>
    <w:r>
      <w:rPr>
        <w:rFonts w:ascii="Arial" w:hAnsi="Arial" w:cs="Arial"/>
        <w:sz w:val="18"/>
        <w:szCs w:val="18"/>
      </w:rPr>
      <w:t>Bibiana Yaneth Gañan</w:t>
    </w:r>
    <w:r w:rsidR="0085612F">
      <w:rPr>
        <w:rFonts w:ascii="Arial" w:hAnsi="Arial" w:cs="Arial"/>
        <w:sz w:val="18"/>
        <w:szCs w:val="18"/>
      </w:rPr>
      <w:t xml:space="preserve"> vs </w:t>
    </w:r>
    <w:r>
      <w:rPr>
        <w:rFonts w:ascii="Arial" w:hAnsi="Arial" w:cs="Arial"/>
        <w:sz w:val="18"/>
        <w:szCs w:val="18"/>
      </w:rPr>
      <w:t>Positiva Compañía de Seguros</w:t>
    </w:r>
    <w:r w:rsidR="003861AC">
      <w:rPr>
        <w:rFonts w:ascii="Arial" w:hAnsi="Arial" w:cs="Arial"/>
        <w:sz w:val="18"/>
        <w:szCs w:val="18"/>
      </w:rPr>
      <w:t xml:space="preserve"> </w:t>
    </w:r>
  </w:p>
  <w:p w14:paraId="2AFBA8D0" w14:textId="77777777" w:rsidR="00F64F4D" w:rsidRDefault="00F64F4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9DF"/>
    <w:multiLevelType w:val="hybridMultilevel"/>
    <w:tmpl w:val="E06E6D96"/>
    <w:lvl w:ilvl="0" w:tplc="142C4C2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57335E"/>
    <w:multiLevelType w:val="multilevel"/>
    <w:tmpl w:val="7DA0C4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381F40"/>
    <w:multiLevelType w:val="hybridMultilevel"/>
    <w:tmpl w:val="8580DECC"/>
    <w:lvl w:ilvl="0" w:tplc="1F6864F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7C2A01"/>
    <w:multiLevelType w:val="multilevel"/>
    <w:tmpl w:val="B6DEE90E"/>
    <w:lvl w:ilvl="0">
      <w:start w:val="38"/>
      <w:numFmt w:val="decimal"/>
      <w:lvlText w:val="%1."/>
      <w:lvlJc w:val="left"/>
      <w:pPr>
        <w:tabs>
          <w:tab w:val="num" w:pos="0"/>
        </w:tabs>
      </w:pPr>
      <w:rPr>
        <w:rFonts w:ascii="Times New Roman" w:hAnsi="Times New Roman" w:cs="Times New Roman" w:hint="default"/>
        <w:b w:val="0"/>
        <w:i w:val="0"/>
        <w:sz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8C354AB"/>
    <w:multiLevelType w:val="hybridMultilevel"/>
    <w:tmpl w:val="87BE0EC6"/>
    <w:lvl w:ilvl="0" w:tplc="3DBA95CC">
      <w:start w:val="1"/>
      <w:numFmt w:val="decimal"/>
      <w:lvlText w:val="%1."/>
      <w:lvlJc w:val="left"/>
      <w:pPr>
        <w:ind w:left="1778" w:hanging="360"/>
      </w:pPr>
      <w:rPr>
        <w:rFonts w:ascii="Arial Narrow" w:hAnsi="Arial Narrow" w:hint="default"/>
        <w:b/>
        <w:i/>
        <w:sz w:val="28"/>
        <w:szCs w:val="28"/>
      </w:r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5" w15:restartNumberingAfterBreak="0">
    <w:nsid w:val="0A41138D"/>
    <w:multiLevelType w:val="hybridMultilevel"/>
    <w:tmpl w:val="0F36F10E"/>
    <w:lvl w:ilvl="0" w:tplc="39F6E2C4">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6" w15:restartNumberingAfterBreak="0">
    <w:nsid w:val="0CEC64EE"/>
    <w:multiLevelType w:val="hybridMultilevel"/>
    <w:tmpl w:val="9B36FFE4"/>
    <w:lvl w:ilvl="0" w:tplc="D94A8EE6">
      <w:start w:val="1"/>
      <w:numFmt w:val="lowerLetter"/>
      <w:lvlText w:val="%1)"/>
      <w:lvlJc w:val="left"/>
      <w:pPr>
        <w:ind w:left="1003" w:hanging="360"/>
      </w:pPr>
      <w:rPr>
        <w:rFonts w:hint="default"/>
      </w:r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7" w15:restartNumberingAfterBreak="0">
    <w:nsid w:val="157C57C5"/>
    <w:multiLevelType w:val="hybridMultilevel"/>
    <w:tmpl w:val="DF183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AB7DFB"/>
    <w:multiLevelType w:val="hybridMultilevel"/>
    <w:tmpl w:val="59322FBA"/>
    <w:lvl w:ilvl="0" w:tplc="19320EB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CC97027"/>
    <w:multiLevelType w:val="hybridMultilevel"/>
    <w:tmpl w:val="2C52D20C"/>
    <w:lvl w:ilvl="0" w:tplc="B0BA55C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183095"/>
    <w:multiLevelType w:val="hybridMultilevel"/>
    <w:tmpl w:val="8B8887BC"/>
    <w:lvl w:ilvl="0" w:tplc="8B3A9D64">
      <w:start w:val="1"/>
      <w:numFmt w:val="low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6E2697"/>
    <w:multiLevelType w:val="hybridMultilevel"/>
    <w:tmpl w:val="43187388"/>
    <w:lvl w:ilvl="0" w:tplc="9A7AC3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A91A45"/>
    <w:multiLevelType w:val="hybridMultilevel"/>
    <w:tmpl w:val="6FBCF81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CC533A"/>
    <w:multiLevelType w:val="multilevel"/>
    <w:tmpl w:val="FFFCF80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CF63F66"/>
    <w:multiLevelType w:val="hybridMultilevel"/>
    <w:tmpl w:val="9F26F7E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D8E1253"/>
    <w:multiLevelType w:val="hybridMultilevel"/>
    <w:tmpl w:val="3926E77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E8631A0"/>
    <w:multiLevelType w:val="hybridMultilevel"/>
    <w:tmpl w:val="FFD8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B0BD5"/>
    <w:multiLevelType w:val="hybridMultilevel"/>
    <w:tmpl w:val="B2DC2E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9473F0D"/>
    <w:multiLevelType w:val="hybridMultilevel"/>
    <w:tmpl w:val="1550EE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AEF4050"/>
    <w:multiLevelType w:val="hybridMultilevel"/>
    <w:tmpl w:val="1250C8D6"/>
    <w:lvl w:ilvl="0" w:tplc="19320EB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1" w15:restartNumberingAfterBreak="0">
    <w:nsid w:val="5CD34B81"/>
    <w:multiLevelType w:val="hybridMultilevel"/>
    <w:tmpl w:val="1D70C0E2"/>
    <w:lvl w:ilvl="0" w:tplc="CA62A090">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63823F1B"/>
    <w:multiLevelType w:val="hybridMultilevel"/>
    <w:tmpl w:val="3A60EA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76314D4"/>
    <w:multiLevelType w:val="hybridMultilevel"/>
    <w:tmpl w:val="3E8E5540"/>
    <w:lvl w:ilvl="0" w:tplc="5E6E1894">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6C70519B"/>
    <w:multiLevelType w:val="hybridMultilevel"/>
    <w:tmpl w:val="DEB66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E8959D2"/>
    <w:multiLevelType w:val="hybridMultilevel"/>
    <w:tmpl w:val="1542D876"/>
    <w:lvl w:ilvl="0" w:tplc="B6567192">
      <w:start w:val="1"/>
      <w:numFmt w:val="decimal"/>
      <w:lvlText w:val="%1."/>
      <w:lvlJc w:val="left"/>
      <w:pPr>
        <w:ind w:left="720" w:hanging="360"/>
      </w:pPr>
    </w:lvl>
    <w:lvl w:ilvl="1" w:tplc="8EFE0BA2">
      <w:start w:val="1"/>
      <w:numFmt w:val="lowerLetter"/>
      <w:lvlText w:val="%2."/>
      <w:lvlJc w:val="left"/>
      <w:pPr>
        <w:ind w:left="1440" w:hanging="360"/>
      </w:pPr>
    </w:lvl>
    <w:lvl w:ilvl="2" w:tplc="C7A6CA10">
      <w:start w:val="1"/>
      <w:numFmt w:val="lowerRoman"/>
      <w:lvlText w:val="%3."/>
      <w:lvlJc w:val="right"/>
      <w:pPr>
        <w:ind w:left="2160" w:hanging="180"/>
      </w:pPr>
    </w:lvl>
    <w:lvl w:ilvl="3" w:tplc="8178591E">
      <w:start w:val="1"/>
      <w:numFmt w:val="decimal"/>
      <w:lvlText w:val="%4."/>
      <w:lvlJc w:val="left"/>
      <w:pPr>
        <w:ind w:left="2880" w:hanging="360"/>
      </w:pPr>
    </w:lvl>
    <w:lvl w:ilvl="4" w:tplc="6C14C3D6">
      <w:start w:val="1"/>
      <w:numFmt w:val="lowerLetter"/>
      <w:lvlText w:val="%5."/>
      <w:lvlJc w:val="left"/>
      <w:pPr>
        <w:ind w:left="3600" w:hanging="360"/>
      </w:pPr>
    </w:lvl>
    <w:lvl w:ilvl="5" w:tplc="A420F63A">
      <w:start w:val="1"/>
      <w:numFmt w:val="lowerRoman"/>
      <w:lvlText w:val="%6."/>
      <w:lvlJc w:val="right"/>
      <w:pPr>
        <w:ind w:left="4320" w:hanging="180"/>
      </w:pPr>
    </w:lvl>
    <w:lvl w:ilvl="6" w:tplc="D21614E0">
      <w:start w:val="1"/>
      <w:numFmt w:val="decimal"/>
      <w:lvlText w:val="%7."/>
      <w:lvlJc w:val="left"/>
      <w:pPr>
        <w:ind w:left="5040" w:hanging="360"/>
      </w:pPr>
    </w:lvl>
    <w:lvl w:ilvl="7" w:tplc="4AAAAA54">
      <w:start w:val="1"/>
      <w:numFmt w:val="lowerLetter"/>
      <w:lvlText w:val="%8."/>
      <w:lvlJc w:val="left"/>
      <w:pPr>
        <w:ind w:left="5760" w:hanging="360"/>
      </w:pPr>
    </w:lvl>
    <w:lvl w:ilvl="8" w:tplc="F5323A96">
      <w:start w:val="1"/>
      <w:numFmt w:val="lowerRoman"/>
      <w:lvlText w:val="%9."/>
      <w:lvlJc w:val="right"/>
      <w:pPr>
        <w:ind w:left="6480" w:hanging="180"/>
      </w:pPr>
    </w:lvl>
  </w:abstractNum>
  <w:abstractNum w:abstractNumId="26" w15:restartNumberingAfterBreak="0">
    <w:nsid w:val="72DE0B84"/>
    <w:multiLevelType w:val="hybridMultilevel"/>
    <w:tmpl w:val="623C37AC"/>
    <w:lvl w:ilvl="0" w:tplc="9EEC569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73625C6"/>
    <w:multiLevelType w:val="hybridMultilevel"/>
    <w:tmpl w:val="AE4AE220"/>
    <w:lvl w:ilvl="0" w:tplc="0C0A0017">
      <w:start w:val="1"/>
      <w:numFmt w:val="lowerLetter"/>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B065BEC"/>
    <w:multiLevelType w:val="hybridMultilevel"/>
    <w:tmpl w:val="7EEA5ACE"/>
    <w:lvl w:ilvl="0" w:tplc="B10CB34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DAE4C1F"/>
    <w:multiLevelType w:val="hybridMultilevel"/>
    <w:tmpl w:val="B23642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597D25"/>
    <w:multiLevelType w:val="hybridMultilevel"/>
    <w:tmpl w:val="97CE3E9E"/>
    <w:lvl w:ilvl="0" w:tplc="4FD2AB06">
      <w:start w:val="2"/>
      <w:numFmt w:val="bullet"/>
      <w:lvlText w:val="-"/>
      <w:lvlJc w:val="left"/>
      <w:pPr>
        <w:ind w:left="720" w:hanging="360"/>
      </w:pPr>
      <w:rPr>
        <w:rFonts w:ascii="Arial" w:eastAsia="Times New Roman"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4"/>
  </w:num>
  <w:num w:numId="4">
    <w:abstractNumId w:val="11"/>
  </w:num>
  <w:num w:numId="5">
    <w:abstractNumId w:val="23"/>
  </w:num>
  <w:num w:numId="6">
    <w:abstractNumId w:val="0"/>
  </w:num>
  <w:num w:numId="7">
    <w:abstractNumId w:val="21"/>
  </w:num>
  <w:num w:numId="8">
    <w:abstractNumId w:val="1"/>
  </w:num>
  <w:num w:numId="9">
    <w:abstractNumId w:val="13"/>
  </w:num>
  <w:num w:numId="10">
    <w:abstractNumId w:val="15"/>
  </w:num>
  <w:num w:numId="11">
    <w:abstractNumId w:val="27"/>
  </w:num>
  <w:num w:numId="12">
    <w:abstractNumId w:val="3"/>
  </w:num>
  <w:num w:numId="13">
    <w:abstractNumId w:val="18"/>
  </w:num>
  <w:num w:numId="14">
    <w:abstractNumId w:val="19"/>
  </w:num>
  <w:num w:numId="15">
    <w:abstractNumId w:val="8"/>
  </w:num>
  <w:num w:numId="16">
    <w:abstractNumId w:val="14"/>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7"/>
  </w:num>
  <w:num w:numId="22">
    <w:abstractNumId w:val="9"/>
  </w:num>
  <w:num w:numId="23">
    <w:abstractNumId w:val="29"/>
  </w:num>
  <w:num w:numId="24">
    <w:abstractNumId w:val="6"/>
  </w:num>
  <w:num w:numId="25">
    <w:abstractNumId w:val="10"/>
  </w:num>
  <w:num w:numId="26">
    <w:abstractNumId w:val="28"/>
  </w:num>
  <w:num w:numId="27">
    <w:abstractNumId w:val="30"/>
  </w:num>
  <w:num w:numId="28">
    <w:abstractNumId w:val="2"/>
  </w:num>
  <w:num w:numId="29">
    <w:abstractNumId w:val="26"/>
  </w:num>
  <w:num w:numId="30">
    <w:abstractNumId w:val="2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5F"/>
    <w:rsid w:val="00000662"/>
    <w:rsid w:val="00000A60"/>
    <w:rsid w:val="00000FBC"/>
    <w:rsid w:val="00001015"/>
    <w:rsid w:val="00001EB3"/>
    <w:rsid w:val="000031C3"/>
    <w:rsid w:val="0000581C"/>
    <w:rsid w:val="00005D3D"/>
    <w:rsid w:val="00006CBA"/>
    <w:rsid w:val="00007B72"/>
    <w:rsid w:val="000113FB"/>
    <w:rsid w:val="0001390C"/>
    <w:rsid w:val="00013DE6"/>
    <w:rsid w:val="00014C37"/>
    <w:rsid w:val="00014E00"/>
    <w:rsid w:val="00015045"/>
    <w:rsid w:val="000157D2"/>
    <w:rsid w:val="00015D0D"/>
    <w:rsid w:val="00015ECE"/>
    <w:rsid w:val="00017D74"/>
    <w:rsid w:val="000210A1"/>
    <w:rsid w:val="000227EF"/>
    <w:rsid w:val="00022998"/>
    <w:rsid w:val="00022AB2"/>
    <w:rsid w:val="00025D53"/>
    <w:rsid w:val="00026723"/>
    <w:rsid w:val="00026BC6"/>
    <w:rsid w:val="00027CE4"/>
    <w:rsid w:val="0003084E"/>
    <w:rsid w:val="00031A36"/>
    <w:rsid w:val="00031D4E"/>
    <w:rsid w:val="00032015"/>
    <w:rsid w:val="0003201E"/>
    <w:rsid w:val="00032850"/>
    <w:rsid w:val="00032CD2"/>
    <w:rsid w:val="000344FD"/>
    <w:rsid w:val="0003456E"/>
    <w:rsid w:val="0003475D"/>
    <w:rsid w:val="00034F04"/>
    <w:rsid w:val="00036C48"/>
    <w:rsid w:val="00036DB6"/>
    <w:rsid w:val="00036E33"/>
    <w:rsid w:val="00036F17"/>
    <w:rsid w:val="00037167"/>
    <w:rsid w:val="000374EF"/>
    <w:rsid w:val="00037A16"/>
    <w:rsid w:val="00037D16"/>
    <w:rsid w:val="00040866"/>
    <w:rsid w:val="00040E9A"/>
    <w:rsid w:val="00041166"/>
    <w:rsid w:val="000429E7"/>
    <w:rsid w:val="00044695"/>
    <w:rsid w:val="0004497D"/>
    <w:rsid w:val="0004592D"/>
    <w:rsid w:val="00046348"/>
    <w:rsid w:val="0004742D"/>
    <w:rsid w:val="0005071A"/>
    <w:rsid w:val="0005176D"/>
    <w:rsid w:val="00052BEB"/>
    <w:rsid w:val="00053E26"/>
    <w:rsid w:val="00054857"/>
    <w:rsid w:val="00054F17"/>
    <w:rsid w:val="0005541D"/>
    <w:rsid w:val="00055BD3"/>
    <w:rsid w:val="00056D9C"/>
    <w:rsid w:val="00057890"/>
    <w:rsid w:val="0005793F"/>
    <w:rsid w:val="000608A6"/>
    <w:rsid w:val="000609D1"/>
    <w:rsid w:val="0006136C"/>
    <w:rsid w:val="00062141"/>
    <w:rsid w:val="00063358"/>
    <w:rsid w:val="000638C9"/>
    <w:rsid w:val="00064B42"/>
    <w:rsid w:val="0007177B"/>
    <w:rsid w:val="000717AD"/>
    <w:rsid w:val="00072AEB"/>
    <w:rsid w:val="000757B2"/>
    <w:rsid w:val="00075CCF"/>
    <w:rsid w:val="000760DA"/>
    <w:rsid w:val="00076237"/>
    <w:rsid w:val="000764CA"/>
    <w:rsid w:val="000775A2"/>
    <w:rsid w:val="00077688"/>
    <w:rsid w:val="00080044"/>
    <w:rsid w:val="00080570"/>
    <w:rsid w:val="00080D87"/>
    <w:rsid w:val="00081200"/>
    <w:rsid w:val="00081670"/>
    <w:rsid w:val="00081BF3"/>
    <w:rsid w:val="00082409"/>
    <w:rsid w:val="00082AEB"/>
    <w:rsid w:val="00083AC9"/>
    <w:rsid w:val="0008406F"/>
    <w:rsid w:val="00085349"/>
    <w:rsid w:val="000900D2"/>
    <w:rsid w:val="00090125"/>
    <w:rsid w:val="00090183"/>
    <w:rsid w:val="0009097C"/>
    <w:rsid w:val="000922D0"/>
    <w:rsid w:val="00092B6D"/>
    <w:rsid w:val="00094342"/>
    <w:rsid w:val="00094A3E"/>
    <w:rsid w:val="00095AFA"/>
    <w:rsid w:val="00095D69"/>
    <w:rsid w:val="000A0AA2"/>
    <w:rsid w:val="000A3640"/>
    <w:rsid w:val="000A397D"/>
    <w:rsid w:val="000A3CF2"/>
    <w:rsid w:val="000A3DB9"/>
    <w:rsid w:val="000A4845"/>
    <w:rsid w:val="000A62B5"/>
    <w:rsid w:val="000A648E"/>
    <w:rsid w:val="000A6A53"/>
    <w:rsid w:val="000A711D"/>
    <w:rsid w:val="000A7663"/>
    <w:rsid w:val="000A7A46"/>
    <w:rsid w:val="000B0884"/>
    <w:rsid w:val="000B0CA6"/>
    <w:rsid w:val="000B103E"/>
    <w:rsid w:val="000B27B7"/>
    <w:rsid w:val="000B2AAD"/>
    <w:rsid w:val="000B34D9"/>
    <w:rsid w:val="000B3E21"/>
    <w:rsid w:val="000B497F"/>
    <w:rsid w:val="000B537F"/>
    <w:rsid w:val="000B541B"/>
    <w:rsid w:val="000B5A7D"/>
    <w:rsid w:val="000B614C"/>
    <w:rsid w:val="000B67F1"/>
    <w:rsid w:val="000B7896"/>
    <w:rsid w:val="000C035F"/>
    <w:rsid w:val="000C0842"/>
    <w:rsid w:val="000C08B1"/>
    <w:rsid w:val="000C0A51"/>
    <w:rsid w:val="000C2300"/>
    <w:rsid w:val="000C23B1"/>
    <w:rsid w:val="000C3174"/>
    <w:rsid w:val="000C3FE0"/>
    <w:rsid w:val="000C43DF"/>
    <w:rsid w:val="000C46E7"/>
    <w:rsid w:val="000C5082"/>
    <w:rsid w:val="000C66DF"/>
    <w:rsid w:val="000C6B43"/>
    <w:rsid w:val="000C7DB3"/>
    <w:rsid w:val="000C7F67"/>
    <w:rsid w:val="000D068B"/>
    <w:rsid w:val="000D094B"/>
    <w:rsid w:val="000D0978"/>
    <w:rsid w:val="000D2BA5"/>
    <w:rsid w:val="000D2CB0"/>
    <w:rsid w:val="000D2F65"/>
    <w:rsid w:val="000D35C9"/>
    <w:rsid w:val="000D3E44"/>
    <w:rsid w:val="000D3FC9"/>
    <w:rsid w:val="000D4DE3"/>
    <w:rsid w:val="000D5186"/>
    <w:rsid w:val="000D6B8C"/>
    <w:rsid w:val="000D7145"/>
    <w:rsid w:val="000E176D"/>
    <w:rsid w:val="000E1D24"/>
    <w:rsid w:val="000E2735"/>
    <w:rsid w:val="000E3C92"/>
    <w:rsid w:val="000E3F9D"/>
    <w:rsid w:val="000E4043"/>
    <w:rsid w:val="000E6750"/>
    <w:rsid w:val="000E70EB"/>
    <w:rsid w:val="000E739C"/>
    <w:rsid w:val="000E7F42"/>
    <w:rsid w:val="000F0EC2"/>
    <w:rsid w:val="000F2120"/>
    <w:rsid w:val="000F2EC0"/>
    <w:rsid w:val="000F319D"/>
    <w:rsid w:val="000F31B9"/>
    <w:rsid w:val="000F33C6"/>
    <w:rsid w:val="000F358E"/>
    <w:rsid w:val="000F43EC"/>
    <w:rsid w:val="000F44F4"/>
    <w:rsid w:val="000F5775"/>
    <w:rsid w:val="000F604A"/>
    <w:rsid w:val="000F75BD"/>
    <w:rsid w:val="000F7A95"/>
    <w:rsid w:val="000F7AC0"/>
    <w:rsid w:val="00100494"/>
    <w:rsid w:val="00100921"/>
    <w:rsid w:val="00100FE4"/>
    <w:rsid w:val="0010164B"/>
    <w:rsid w:val="00101DEB"/>
    <w:rsid w:val="00102B42"/>
    <w:rsid w:val="00102CAC"/>
    <w:rsid w:val="00104110"/>
    <w:rsid w:val="001047E3"/>
    <w:rsid w:val="0010504E"/>
    <w:rsid w:val="001053E1"/>
    <w:rsid w:val="00106E60"/>
    <w:rsid w:val="001071EF"/>
    <w:rsid w:val="001075AA"/>
    <w:rsid w:val="00107608"/>
    <w:rsid w:val="001079CC"/>
    <w:rsid w:val="00107B5E"/>
    <w:rsid w:val="00110036"/>
    <w:rsid w:val="001107A3"/>
    <w:rsid w:val="0011191A"/>
    <w:rsid w:val="001136B3"/>
    <w:rsid w:val="00113863"/>
    <w:rsid w:val="00113D92"/>
    <w:rsid w:val="001143F2"/>
    <w:rsid w:val="0011458B"/>
    <w:rsid w:val="00114A7A"/>
    <w:rsid w:val="001150DE"/>
    <w:rsid w:val="00115A3C"/>
    <w:rsid w:val="0011745B"/>
    <w:rsid w:val="00117D87"/>
    <w:rsid w:val="00117D98"/>
    <w:rsid w:val="00121188"/>
    <w:rsid w:val="0012145E"/>
    <w:rsid w:val="0012161D"/>
    <w:rsid w:val="00121BCD"/>
    <w:rsid w:val="001225D6"/>
    <w:rsid w:val="00122A57"/>
    <w:rsid w:val="00122A98"/>
    <w:rsid w:val="00122C30"/>
    <w:rsid w:val="00122F13"/>
    <w:rsid w:val="00123089"/>
    <w:rsid w:val="00123701"/>
    <w:rsid w:val="001238FE"/>
    <w:rsid w:val="001255C7"/>
    <w:rsid w:val="00125C56"/>
    <w:rsid w:val="00126282"/>
    <w:rsid w:val="00126CCB"/>
    <w:rsid w:val="00126DBB"/>
    <w:rsid w:val="00127390"/>
    <w:rsid w:val="00127AE7"/>
    <w:rsid w:val="00127DFC"/>
    <w:rsid w:val="001313EB"/>
    <w:rsid w:val="00131426"/>
    <w:rsid w:val="001323D0"/>
    <w:rsid w:val="0013279C"/>
    <w:rsid w:val="00132FF4"/>
    <w:rsid w:val="001337DA"/>
    <w:rsid w:val="00134393"/>
    <w:rsid w:val="00134C86"/>
    <w:rsid w:val="00134E8E"/>
    <w:rsid w:val="00135185"/>
    <w:rsid w:val="00136DFB"/>
    <w:rsid w:val="0014201C"/>
    <w:rsid w:val="0014375B"/>
    <w:rsid w:val="00144D6B"/>
    <w:rsid w:val="001450F0"/>
    <w:rsid w:val="00145359"/>
    <w:rsid w:val="00145B25"/>
    <w:rsid w:val="00146784"/>
    <w:rsid w:val="00146D26"/>
    <w:rsid w:val="00146D8E"/>
    <w:rsid w:val="00147A0C"/>
    <w:rsid w:val="0015050F"/>
    <w:rsid w:val="00151A72"/>
    <w:rsid w:val="00154279"/>
    <w:rsid w:val="001546AC"/>
    <w:rsid w:val="001548E0"/>
    <w:rsid w:val="001557C9"/>
    <w:rsid w:val="00155962"/>
    <w:rsid w:val="00155A42"/>
    <w:rsid w:val="00155C99"/>
    <w:rsid w:val="00155DC7"/>
    <w:rsid w:val="0015619C"/>
    <w:rsid w:val="001567C2"/>
    <w:rsid w:val="00156B5B"/>
    <w:rsid w:val="00157B1C"/>
    <w:rsid w:val="0016241F"/>
    <w:rsid w:val="001635A1"/>
    <w:rsid w:val="00163804"/>
    <w:rsid w:val="00164D97"/>
    <w:rsid w:val="00165092"/>
    <w:rsid w:val="00165EA5"/>
    <w:rsid w:val="00165EFB"/>
    <w:rsid w:val="001667FB"/>
    <w:rsid w:val="0016705D"/>
    <w:rsid w:val="001671C2"/>
    <w:rsid w:val="00167322"/>
    <w:rsid w:val="00167E50"/>
    <w:rsid w:val="00171C56"/>
    <w:rsid w:val="00172834"/>
    <w:rsid w:val="00172B7B"/>
    <w:rsid w:val="001747B5"/>
    <w:rsid w:val="00174E3F"/>
    <w:rsid w:val="001751D4"/>
    <w:rsid w:val="00175283"/>
    <w:rsid w:val="0017532E"/>
    <w:rsid w:val="00175D15"/>
    <w:rsid w:val="0017704B"/>
    <w:rsid w:val="00177E18"/>
    <w:rsid w:val="00177F0B"/>
    <w:rsid w:val="00182241"/>
    <w:rsid w:val="00182555"/>
    <w:rsid w:val="0018263E"/>
    <w:rsid w:val="00183477"/>
    <w:rsid w:val="0018453C"/>
    <w:rsid w:val="0018676F"/>
    <w:rsid w:val="00187C8C"/>
    <w:rsid w:val="0019055C"/>
    <w:rsid w:val="00190B0B"/>
    <w:rsid w:val="00191129"/>
    <w:rsid w:val="001911BD"/>
    <w:rsid w:val="001923FA"/>
    <w:rsid w:val="00192B65"/>
    <w:rsid w:val="00192F09"/>
    <w:rsid w:val="00193426"/>
    <w:rsid w:val="001938BD"/>
    <w:rsid w:val="00193C74"/>
    <w:rsid w:val="00193CF6"/>
    <w:rsid w:val="00194961"/>
    <w:rsid w:val="00194FFF"/>
    <w:rsid w:val="00196EA9"/>
    <w:rsid w:val="001974B5"/>
    <w:rsid w:val="00197E44"/>
    <w:rsid w:val="001A05AC"/>
    <w:rsid w:val="001A08A5"/>
    <w:rsid w:val="001A09EA"/>
    <w:rsid w:val="001A3614"/>
    <w:rsid w:val="001A3E0F"/>
    <w:rsid w:val="001A3F03"/>
    <w:rsid w:val="001A4AF0"/>
    <w:rsid w:val="001A4D21"/>
    <w:rsid w:val="001A7029"/>
    <w:rsid w:val="001A7CF5"/>
    <w:rsid w:val="001B03FA"/>
    <w:rsid w:val="001B10E6"/>
    <w:rsid w:val="001B2A3D"/>
    <w:rsid w:val="001B2BB0"/>
    <w:rsid w:val="001B5854"/>
    <w:rsid w:val="001B5EBD"/>
    <w:rsid w:val="001B5F10"/>
    <w:rsid w:val="001B6C44"/>
    <w:rsid w:val="001B6C54"/>
    <w:rsid w:val="001B791C"/>
    <w:rsid w:val="001B7A62"/>
    <w:rsid w:val="001C0D94"/>
    <w:rsid w:val="001C2D4B"/>
    <w:rsid w:val="001C2DE0"/>
    <w:rsid w:val="001C3630"/>
    <w:rsid w:val="001C3EDE"/>
    <w:rsid w:val="001C41CC"/>
    <w:rsid w:val="001C45B9"/>
    <w:rsid w:val="001C4C13"/>
    <w:rsid w:val="001C4D7F"/>
    <w:rsid w:val="001C6F65"/>
    <w:rsid w:val="001C7433"/>
    <w:rsid w:val="001D099C"/>
    <w:rsid w:val="001D13B7"/>
    <w:rsid w:val="001D1900"/>
    <w:rsid w:val="001D2FD4"/>
    <w:rsid w:val="001D5517"/>
    <w:rsid w:val="001D6A3E"/>
    <w:rsid w:val="001D7C93"/>
    <w:rsid w:val="001E0313"/>
    <w:rsid w:val="001E03FF"/>
    <w:rsid w:val="001E0989"/>
    <w:rsid w:val="001E2417"/>
    <w:rsid w:val="001E2EF8"/>
    <w:rsid w:val="001E3575"/>
    <w:rsid w:val="001E3696"/>
    <w:rsid w:val="001E3CBE"/>
    <w:rsid w:val="001E3DDA"/>
    <w:rsid w:val="001E612E"/>
    <w:rsid w:val="001E713A"/>
    <w:rsid w:val="001F1879"/>
    <w:rsid w:val="001F217B"/>
    <w:rsid w:val="001F2242"/>
    <w:rsid w:val="001F2961"/>
    <w:rsid w:val="001F32C7"/>
    <w:rsid w:val="001F3BCD"/>
    <w:rsid w:val="001F5908"/>
    <w:rsid w:val="001F7EB3"/>
    <w:rsid w:val="00200535"/>
    <w:rsid w:val="00200F0E"/>
    <w:rsid w:val="0020228D"/>
    <w:rsid w:val="0020240D"/>
    <w:rsid w:val="00203226"/>
    <w:rsid w:val="00203B57"/>
    <w:rsid w:val="00203E4A"/>
    <w:rsid w:val="00204DF7"/>
    <w:rsid w:val="00205277"/>
    <w:rsid w:val="0020572E"/>
    <w:rsid w:val="00205A26"/>
    <w:rsid w:val="002077DB"/>
    <w:rsid w:val="002103AE"/>
    <w:rsid w:val="002103F3"/>
    <w:rsid w:val="0021054F"/>
    <w:rsid w:val="00210A6E"/>
    <w:rsid w:val="00211254"/>
    <w:rsid w:val="002116E8"/>
    <w:rsid w:val="00212069"/>
    <w:rsid w:val="00212143"/>
    <w:rsid w:val="00212941"/>
    <w:rsid w:val="00213C17"/>
    <w:rsid w:val="00213FFB"/>
    <w:rsid w:val="00214379"/>
    <w:rsid w:val="00214E31"/>
    <w:rsid w:val="00216E4E"/>
    <w:rsid w:val="00217102"/>
    <w:rsid w:val="002172D5"/>
    <w:rsid w:val="0021756D"/>
    <w:rsid w:val="00220056"/>
    <w:rsid w:val="002203E3"/>
    <w:rsid w:val="00221E4C"/>
    <w:rsid w:val="00221F31"/>
    <w:rsid w:val="00222432"/>
    <w:rsid w:val="002226A2"/>
    <w:rsid w:val="00222813"/>
    <w:rsid w:val="0022308B"/>
    <w:rsid w:val="00223AC4"/>
    <w:rsid w:val="0022549F"/>
    <w:rsid w:val="00225722"/>
    <w:rsid w:val="00225926"/>
    <w:rsid w:val="0022631F"/>
    <w:rsid w:val="002269DE"/>
    <w:rsid w:val="00226D5F"/>
    <w:rsid w:val="002304AC"/>
    <w:rsid w:val="00230826"/>
    <w:rsid w:val="00230AD9"/>
    <w:rsid w:val="002310B3"/>
    <w:rsid w:val="002311B8"/>
    <w:rsid w:val="00231305"/>
    <w:rsid w:val="00231C21"/>
    <w:rsid w:val="002320EB"/>
    <w:rsid w:val="00232F53"/>
    <w:rsid w:val="00235D24"/>
    <w:rsid w:val="00236122"/>
    <w:rsid w:val="00240F6C"/>
    <w:rsid w:val="00242152"/>
    <w:rsid w:val="002424AA"/>
    <w:rsid w:val="002447C4"/>
    <w:rsid w:val="00245041"/>
    <w:rsid w:val="00246ADB"/>
    <w:rsid w:val="00246AF6"/>
    <w:rsid w:val="00246BD4"/>
    <w:rsid w:val="002477C5"/>
    <w:rsid w:val="00247BBE"/>
    <w:rsid w:val="00247EA1"/>
    <w:rsid w:val="0025092D"/>
    <w:rsid w:val="00250D2A"/>
    <w:rsid w:val="002513F5"/>
    <w:rsid w:val="00252696"/>
    <w:rsid w:val="0025337F"/>
    <w:rsid w:val="00253479"/>
    <w:rsid w:val="0025389E"/>
    <w:rsid w:val="0025689A"/>
    <w:rsid w:val="002576B7"/>
    <w:rsid w:val="002578B8"/>
    <w:rsid w:val="00257DF7"/>
    <w:rsid w:val="00260413"/>
    <w:rsid w:val="002604B2"/>
    <w:rsid w:val="002621F8"/>
    <w:rsid w:val="00263385"/>
    <w:rsid w:val="002636D9"/>
    <w:rsid w:val="002638B6"/>
    <w:rsid w:val="0026452E"/>
    <w:rsid w:val="00264EFC"/>
    <w:rsid w:val="0026508D"/>
    <w:rsid w:val="00265884"/>
    <w:rsid w:val="002658E4"/>
    <w:rsid w:val="00266A5F"/>
    <w:rsid w:val="002671A9"/>
    <w:rsid w:val="002716DD"/>
    <w:rsid w:val="00271957"/>
    <w:rsid w:val="00272C8B"/>
    <w:rsid w:val="002730CD"/>
    <w:rsid w:val="002745AD"/>
    <w:rsid w:val="00274EDF"/>
    <w:rsid w:val="002777B2"/>
    <w:rsid w:val="00277E32"/>
    <w:rsid w:val="00280E70"/>
    <w:rsid w:val="0028297C"/>
    <w:rsid w:val="00283964"/>
    <w:rsid w:val="00284807"/>
    <w:rsid w:val="0028560A"/>
    <w:rsid w:val="00286970"/>
    <w:rsid w:val="002869BF"/>
    <w:rsid w:val="00287140"/>
    <w:rsid w:val="00287275"/>
    <w:rsid w:val="00287545"/>
    <w:rsid w:val="00287C13"/>
    <w:rsid w:val="00287E03"/>
    <w:rsid w:val="002919A1"/>
    <w:rsid w:val="00291EA0"/>
    <w:rsid w:val="002925E5"/>
    <w:rsid w:val="00294570"/>
    <w:rsid w:val="00294B6B"/>
    <w:rsid w:val="002953B6"/>
    <w:rsid w:val="00295DD9"/>
    <w:rsid w:val="0029607C"/>
    <w:rsid w:val="00297EC4"/>
    <w:rsid w:val="002A0188"/>
    <w:rsid w:val="002A02BA"/>
    <w:rsid w:val="002A0C71"/>
    <w:rsid w:val="002A2C7E"/>
    <w:rsid w:val="002A2E33"/>
    <w:rsid w:val="002A37B1"/>
    <w:rsid w:val="002A3808"/>
    <w:rsid w:val="002A3876"/>
    <w:rsid w:val="002A3C53"/>
    <w:rsid w:val="002A4E7F"/>
    <w:rsid w:val="002A55E3"/>
    <w:rsid w:val="002A607E"/>
    <w:rsid w:val="002A6255"/>
    <w:rsid w:val="002A678D"/>
    <w:rsid w:val="002A6C2D"/>
    <w:rsid w:val="002B0BB1"/>
    <w:rsid w:val="002B3BCE"/>
    <w:rsid w:val="002B3DBB"/>
    <w:rsid w:val="002B6020"/>
    <w:rsid w:val="002B6319"/>
    <w:rsid w:val="002B7086"/>
    <w:rsid w:val="002B7745"/>
    <w:rsid w:val="002B7AA1"/>
    <w:rsid w:val="002C11D6"/>
    <w:rsid w:val="002C2C53"/>
    <w:rsid w:val="002C2DEE"/>
    <w:rsid w:val="002C2FE3"/>
    <w:rsid w:val="002C3A4E"/>
    <w:rsid w:val="002C5811"/>
    <w:rsid w:val="002C5FC2"/>
    <w:rsid w:val="002D00BD"/>
    <w:rsid w:val="002D0D07"/>
    <w:rsid w:val="002D3166"/>
    <w:rsid w:val="002D36B3"/>
    <w:rsid w:val="002D4097"/>
    <w:rsid w:val="002D5BCE"/>
    <w:rsid w:val="002D667C"/>
    <w:rsid w:val="002D6807"/>
    <w:rsid w:val="002D746D"/>
    <w:rsid w:val="002D7969"/>
    <w:rsid w:val="002E0EC6"/>
    <w:rsid w:val="002E27DD"/>
    <w:rsid w:val="002E317A"/>
    <w:rsid w:val="002E3467"/>
    <w:rsid w:val="002E34E6"/>
    <w:rsid w:val="002E3538"/>
    <w:rsid w:val="002E3B26"/>
    <w:rsid w:val="002E4F47"/>
    <w:rsid w:val="002E5159"/>
    <w:rsid w:val="002E5337"/>
    <w:rsid w:val="002E56BE"/>
    <w:rsid w:val="002E6424"/>
    <w:rsid w:val="002E6786"/>
    <w:rsid w:val="002E7086"/>
    <w:rsid w:val="002E7BDD"/>
    <w:rsid w:val="002F0422"/>
    <w:rsid w:val="002F1823"/>
    <w:rsid w:val="002F27EA"/>
    <w:rsid w:val="002F2BE2"/>
    <w:rsid w:val="002F2CA2"/>
    <w:rsid w:val="002F2D3C"/>
    <w:rsid w:val="002F2E45"/>
    <w:rsid w:val="002F41A3"/>
    <w:rsid w:val="002F41DF"/>
    <w:rsid w:val="002F4687"/>
    <w:rsid w:val="002F4EE9"/>
    <w:rsid w:val="002F5044"/>
    <w:rsid w:val="002F6412"/>
    <w:rsid w:val="002F724D"/>
    <w:rsid w:val="002F79B0"/>
    <w:rsid w:val="00300C9C"/>
    <w:rsid w:val="003022D3"/>
    <w:rsid w:val="00302CBD"/>
    <w:rsid w:val="003032C2"/>
    <w:rsid w:val="00303522"/>
    <w:rsid w:val="0030353D"/>
    <w:rsid w:val="00303587"/>
    <w:rsid w:val="0030405A"/>
    <w:rsid w:val="00304807"/>
    <w:rsid w:val="00304DF4"/>
    <w:rsid w:val="00305AD4"/>
    <w:rsid w:val="0030734F"/>
    <w:rsid w:val="0030799D"/>
    <w:rsid w:val="003105F0"/>
    <w:rsid w:val="00310FC0"/>
    <w:rsid w:val="00311DDC"/>
    <w:rsid w:val="003138FB"/>
    <w:rsid w:val="00314A7A"/>
    <w:rsid w:val="00315A7A"/>
    <w:rsid w:val="003170D3"/>
    <w:rsid w:val="003174BE"/>
    <w:rsid w:val="00317F40"/>
    <w:rsid w:val="00317F9A"/>
    <w:rsid w:val="00321838"/>
    <w:rsid w:val="00322B72"/>
    <w:rsid w:val="00322D9D"/>
    <w:rsid w:val="00322EBE"/>
    <w:rsid w:val="00324122"/>
    <w:rsid w:val="00324AC4"/>
    <w:rsid w:val="00324F49"/>
    <w:rsid w:val="00325546"/>
    <w:rsid w:val="0032597B"/>
    <w:rsid w:val="003262F8"/>
    <w:rsid w:val="00327D88"/>
    <w:rsid w:val="0033017E"/>
    <w:rsid w:val="00331E88"/>
    <w:rsid w:val="0033351F"/>
    <w:rsid w:val="00334A88"/>
    <w:rsid w:val="00335B08"/>
    <w:rsid w:val="00336439"/>
    <w:rsid w:val="00336F62"/>
    <w:rsid w:val="003371CB"/>
    <w:rsid w:val="0034133C"/>
    <w:rsid w:val="00341CB7"/>
    <w:rsid w:val="00341CD1"/>
    <w:rsid w:val="0034408B"/>
    <w:rsid w:val="003440CA"/>
    <w:rsid w:val="00344C01"/>
    <w:rsid w:val="003463CD"/>
    <w:rsid w:val="003465C4"/>
    <w:rsid w:val="00346B5E"/>
    <w:rsid w:val="00346D5D"/>
    <w:rsid w:val="00350492"/>
    <w:rsid w:val="003506D7"/>
    <w:rsid w:val="00350B11"/>
    <w:rsid w:val="00350FC8"/>
    <w:rsid w:val="00353D0D"/>
    <w:rsid w:val="00354B9A"/>
    <w:rsid w:val="003556E8"/>
    <w:rsid w:val="00356403"/>
    <w:rsid w:val="00357F01"/>
    <w:rsid w:val="003609C4"/>
    <w:rsid w:val="00360DEF"/>
    <w:rsid w:val="003610BE"/>
    <w:rsid w:val="003612FC"/>
    <w:rsid w:val="00362033"/>
    <w:rsid w:val="00362988"/>
    <w:rsid w:val="00363442"/>
    <w:rsid w:val="003644CA"/>
    <w:rsid w:val="003651B5"/>
    <w:rsid w:val="00365AAF"/>
    <w:rsid w:val="00365EEA"/>
    <w:rsid w:val="003674EA"/>
    <w:rsid w:val="00370333"/>
    <w:rsid w:val="003703CB"/>
    <w:rsid w:val="00371CE2"/>
    <w:rsid w:val="00372C2F"/>
    <w:rsid w:val="00372F89"/>
    <w:rsid w:val="0037300F"/>
    <w:rsid w:val="003731BE"/>
    <w:rsid w:val="003736A4"/>
    <w:rsid w:val="003737A4"/>
    <w:rsid w:val="00374005"/>
    <w:rsid w:val="00374098"/>
    <w:rsid w:val="003746FB"/>
    <w:rsid w:val="00374B5E"/>
    <w:rsid w:val="00375F07"/>
    <w:rsid w:val="00377FE0"/>
    <w:rsid w:val="003816CA"/>
    <w:rsid w:val="00381D7C"/>
    <w:rsid w:val="00381E53"/>
    <w:rsid w:val="0038251E"/>
    <w:rsid w:val="003828F8"/>
    <w:rsid w:val="00382BF7"/>
    <w:rsid w:val="003836C5"/>
    <w:rsid w:val="00383D8C"/>
    <w:rsid w:val="00384179"/>
    <w:rsid w:val="00385D77"/>
    <w:rsid w:val="00385F1D"/>
    <w:rsid w:val="003861AC"/>
    <w:rsid w:val="003868FF"/>
    <w:rsid w:val="003871DE"/>
    <w:rsid w:val="00390404"/>
    <w:rsid w:val="00390888"/>
    <w:rsid w:val="003922FA"/>
    <w:rsid w:val="003925BC"/>
    <w:rsid w:val="00392BEB"/>
    <w:rsid w:val="0039394B"/>
    <w:rsid w:val="003967D1"/>
    <w:rsid w:val="00396FDA"/>
    <w:rsid w:val="003974FA"/>
    <w:rsid w:val="00397926"/>
    <w:rsid w:val="003A060F"/>
    <w:rsid w:val="003A0FA7"/>
    <w:rsid w:val="003A18F4"/>
    <w:rsid w:val="003A1A62"/>
    <w:rsid w:val="003A28F3"/>
    <w:rsid w:val="003A2A7B"/>
    <w:rsid w:val="003A3091"/>
    <w:rsid w:val="003A30A8"/>
    <w:rsid w:val="003A3587"/>
    <w:rsid w:val="003A370F"/>
    <w:rsid w:val="003A37A9"/>
    <w:rsid w:val="003A42B0"/>
    <w:rsid w:val="003A54D1"/>
    <w:rsid w:val="003A58EA"/>
    <w:rsid w:val="003A5EEF"/>
    <w:rsid w:val="003A6707"/>
    <w:rsid w:val="003A7409"/>
    <w:rsid w:val="003A7853"/>
    <w:rsid w:val="003B05C1"/>
    <w:rsid w:val="003B0ACC"/>
    <w:rsid w:val="003B204A"/>
    <w:rsid w:val="003B2B92"/>
    <w:rsid w:val="003B31CF"/>
    <w:rsid w:val="003B3B7D"/>
    <w:rsid w:val="003B5C18"/>
    <w:rsid w:val="003B5C6C"/>
    <w:rsid w:val="003B5EBE"/>
    <w:rsid w:val="003B788A"/>
    <w:rsid w:val="003B7DFA"/>
    <w:rsid w:val="003C0DF4"/>
    <w:rsid w:val="003C179D"/>
    <w:rsid w:val="003C2103"/>
    <w:rsid w:val="003C2D1D"/>
    <w:rsid w:val="003C306A"/>
    <w:rsid w:val="003C32B1"/>
    <w:rsid w:val="003C36A4"/>
    <w:rsid w:val="003C3A9D"/>
    <w:rsid w:val="003C3D22"/>
    <w:rsid w:val="003C4EDF"/>
    <w:rsid w:val="003C5401"/>
    <w:rsid w:val="003C7062"/>
    <w:rsid w:val="003C7C39"/>
    <w:rsid w:val="003D098B"/>
    <w:rsid w:val="003D166E"/>
    <w:rsid w:val="003D1DC1"/>
    <w:rsid w:val="003D1DE3"/>
    <w:rsid w:val="003D225E"/>
    <w:rsid w:val="003D23E6"/>
    <w:rsid w:val="003D2894"/>
    <w:rsid w:val="003D3A5A"/>
    <w:rsid w:val="003D4C89"/>
    <w:rsid w:val="003D5133"/>
    <w:rsid w:val="003D572A"/>
    <w:rsid w:val="003D78CD"/>
    <w:rsid w:val="003D7CE8"/>
    <w:rsid w:val="003E0068"/>
    <w:rsid w:val="003E0220"/>
    <w:rsid w:val="003E05B1"/>
    <w:rsid w:val="003E270A"/>
    <w:rsid w:val="003E2B05"/>
    <w:rsid w:val="003E4992"/>
    <w:rsid w:val="003E5253"/>
    <w:rsid w:val="003E5A3F"/>
    <w:rsid w:val="003E5C0D"/>
    <w:rsid w:val="003E771B"/>
    <w:rsid w:val="003F02A2"/>
    <w:rsid w:val="003F0DFB"/>
    <w:rsid w:val="003F171F"/>
    <w:rsid w:val="003F1B33"/>
    <w:rsid w:val="003F1BD2"/>
    <w:rsid w:val="003F2517"/>
    <w:rsid w:val="003F2719"/>
    <w:rsid w:val="003F3AEC"/>
    <w:rsid w:val="003F4C12"/>
    <w:rsid w:val="003F4E7D"/>
    <w:rsid w:val="003F54A8"/>
    <w:rsid w:val="003F5EBE"/>
    <w:rsid w:val="003F771D"/>
    <w:rsid w:val="00400F10"/>
    <w:rsid w:val="00401EA8"/>
    <w:rsid w:val="00402654"/>
    <w:rsid w:val="00402BDC"/>
    <w:rsid w:val="00403DEE"/>
    <w:rsid w:val="004046BB"/>
    <w:rsid w:val="00404866"/>
    <w:rsid w:val="004050D9"/>
    <w:rsid w:val="004064C0"/>
    <w:rsid w:val="0040667A"/>
    <w:rsid w:val="004068DA"/>
    <w:rsid w:val="00406BF5"/>
    <w:rsid w:val="004074E6"/>
    <w:rsid w:val="0040758B"/>
    <w:rsid w:val="0040775C"/>
    <w:rsid w:val="00407CBF"/>
    <w:rsid w:val="00410900"/>
    <w:rsid w:val="00411AA2"/>
    <w:rsid w:val="00411CB1"/>
    <w:rsid w:val="00411CE6"/>
    <w:rsid w:val="00412868"/>
    <w:rsid w:val="00412CB1"/>
    <w:rsid w:val="00413AE8"/>
    <w:rsid w:val="00413BB4"/>
    <w:rsid w:val="0041490B"/>
    <w:rsid w:val="00415515"/>
    <w:rsid w:val="00415A47"/>
    <w:rsid w:val="00415D58"/>
    <w:rsid w:val="00416219"/>
    <w:rsid w:val="004166ED"/>
    <w:rsid w:val="00416BCE"/>
    <w:rsid w:val="004174E7"/>
    <w:rsid w:val="00417A70"/>
    <w:rsid w:val="00417C03"/>
    <w:rsid w:val="004202A9"/>
    <w:rsid w:val="00420C60"/>
    <w:rsid w:val="00420EF3"/>
    <w:rsid w:val="0042105E"/>
    <w:rsid w:val="00421A35"/>
    <w:rsid w:val="0042214B"/>
    <w:rsid w:val="0042307C"/>
    <w:rsid w:val="004231AD"/>
    <w:rsid w:val="00423F06"/>
    <w:rsid w:val="00424AE1"/>
    <w:rsid w:val="00427C04"/>
    <w:rsid w:val="004318E0"/>
    <w:rsid w:val="0043277F"/>
    <w:rsid w:val="00432881"/>
    <w:rsid w:val="004332E5"/>
    <w:rsid w:val="004348AB"/>
    <w:rsid w:val="00434E22"/>
    <w:rsid w:val="00434FB0"/>
    <w:rsid w:val="00435966"/>
    <w:rsid w:val="00435FFF"/>
    <w:rsid w:val="00436EA6"/>
    <w:rsid w:val="00437112"/>
    <w:rsid w:val="004373D7"/>
    <w:rsid w:val="004408EA"/>
    <w:rsid w:val="00440F40"/>
    <w:rsid w:val="00442188"/>
    <w:rsid w:val="0044324A"/>
    <w:rsid w:val="00443723"/>
    <w:rsid w:val="00443A66"/>
    <w:rsid w:val="00443AB3"/>
    <w:rsid w:val="00444317"/>
    <w:rsid w:val="00444CD2"/>
    <w:rsid w:val="00446355"/>
    <w:rsid w:val="0044794E"/>
    <w:rsid w:val="00447A2F"/>
    <w:rsid w:val="00447CE6"/>
    <w:rsid w:val="00450598"/>
    <w:rsid w:val="00450903"/>
    <w:rsid w:val="00450D52"/>
    <w:rsid w:val="004519EB"/>
    <w:rsid w:val="00451DCA"/>
    <w:rsid w:val="0045273B"/>
    <w:rsid w:val="00452C46"/>
    <w:rsid w:val="00453838"/>
    <w:rsid w:val="00453FF3"/>
    <w:rsid w:val="00454FA8"/>
    <w:rsid w:val="0045551F"/>
    <w:rsid w:val="00457881"/>
    <w:rsid w:val="00457E10"/>
    <w:rsid w:val="00460771"/>
    <w:rsid w:val="00460C04"/>
    <w:rsid w:val="0046120F"/>
    <w:rsid w:val="00463A9A"/>
    <w:rsid w:val="00463CAA"/>
    <w:rsid w:val="00464242"/>
    <w:rsid w:val="00465AD3"/>
    <w:rsid w:val="00465BEB"/>
    <w:rsid w:val="00465C38"/>
    <w:rsid w:val="0046650C"/>
    <w:rsid w:val="00466BEF"/>
    <w:rsid w:val="00467D56"/>
    <w:rsid w:val="00472698"/>
    <w:rsid w:val="00474BF0"/>
    <w:rsid w:val="00474E6E"/>
    <w:rsid w:val="0047592E"/>
    <w:rsid w:val="004765B2"/>
    <w:rsid w:val="004765C2"/>
    <w:rsid w:val="00476E52"/>
    <w:rsid w:val="00477BD2"/>
    <w:rsid w:val="00477EF8"/>
    <w:rsid w:val="004811FB"/>
    <w:rsid w:val="004812FD"/>
    <w:rsid w:val="004819CD"/>
    <w:rsid w:val="00482066"/>
    <w:rsid w:val="00482977"/>
    <w:rsid w:val="004830AF"/>
    <w:rsid w:val="00483B42"/>
    <w:rsid w:val="0048428E"/>
    <w:rsid w:val="00484488"/>
    <w:rsid w:val="00484BF5"/>
    <w:rsid w:val="004853A1"/>
    <w:rsid w:val="0048586B"/>
    <w:rsid w:val="0048757A"/>
    <w:rsid w:val="00487ED3"/>
    <w:rsid w:val="004901D7"/>
    <w:rsid w:val="004914BE"/>
    <w:rsid w:val="00491E8F"/>
    <w:rsid w:val="004925AD"/>
    <w:rsid w:val="004931EC"/>
    <w:rsid w:val="0049342A"/>
    <w:rsid w:val="00493B2F"/>
    <w:rsid w:val="00495233"/>
    <w:rsid w:val="0049572D"/>
    <w:rsid w:val="00495CCC"/>
    <w:rsid w:val="00495FDC"/>
    <w:rsid w:val="00495FE2"/>
    <w:rsid w:val="0049715F"/>
    <w:rsid w:val="004974D6"/>
    <w:rsid w:val="004A042A"/>
    <w:rsid w:val="004A1305"/>
    <w:rsid w:val="004A2468"/>
    <w:rsid w:val="004A3182"/>
    <w:rsid w:val="004A3808"/>
    <w:rsid w:val="004A46EA"/>
    <w:rsid w:val="004A4F3A"/>
    <w:rsid w:val="004A5001"/>
    <w:rsid w:val="004A557F"/>
    <w:rsid w:val="004A61DE"/>
    <w:rsid w:val="004A7238"/>
    <w:rsid w:val="004A7521"/>
    <w:rsid w:val="004B0F6F"/>
    <w:rsid w:val="004B1053"/>
    <w:rsid w:val="004B12B4"/>
    <w:rsid w:val="004B1E46"/>
    <w:rsid w:val="004B280B"/>
    <w:rsid w:val="004B2B6C"/>
    <w:rsid w:val="004B4A85"/>
    <w:rsid w:val="004B5325"/>
    <w:rsid w:val="004B53D0"/>
    <w:rsid w:val="004B5CC2"/>
    <w:rsid w:val="004B68A1"/>
    <w:rsid w:val="004B68A4"/>
    <w:rsid w:val="004B6966"/>
    <w:rsid w:val="004B7B44"/>
    <w:rsid w:val="004C09D3"/>
    <w:rsid w:val="004C3373"/>
    <w:rsid w:val="004C36E2"/>
    <w:rsid w:val="004C3B6E"/>
    <w:rsid w:val="004C4670"/>
    <w:rsid w:val="004C499C"/>
    <w:rsid w:val="004C4AF7"/>
    <w:rsid w:val="004C51D2"/>
    <w:rsid w:val="004C5232"/>
    <w:rsid w:val="004C732E"/>
    <w:rsid w:val="004C7FD8"/>
    <w:rsid w:val="004D01C5"/>
    <w:rsid w:val="004D0920"/>
    <w:rsid w:val="004D0D6D"/>
    <w:rsid w:val="004D162C"/>
    <w:rsid w:val="004D24FF"/>
    <w:rsid w:val="004D3079"/>
    <w:rsid w:val="004D38E4"/>
    <w:rsid w:val="004D3BC8"/>
    <w:rsid w:val="004D47BD"/>
    <w:rsid w:val="004D4993"/>
    <w:rsid w:val="004D5722"/>
    <w:rsid w:val="004D7184"/>
    <w:rsid w:val="004D771C"/>
    <w:rsid w:val="004E142F"/>
    <w:rsid w:val="004E14C3"/>
    <w:rsid w:val="004E198F"/>
    <w:rsid w:val="004E2277"/>
    <w:rsid w:val="004E307E"/>
    <w:rsid w:val="004E36D8"/>
    <w:rsid w:val="004E410B"/>
    <w:rsid w:val="004E438B"/>
    <w:rsid w:val="004E473F"/>
    <w:rsid w:val="004E4CC6"/>
    <w:rsid w:val="004E51C6"/>
    <w:rsid w:val="004E546E"/>
    <w:rsid w:val="004E6192"/>
    <w:rsid w:val="004F0017"/>
    <w:rsid w:val="004F09DC"/>
    <w:rsid w:val="004F30B6"/>
    <w:rsid w:val="004F4182"/>
    <w:rsid w:val="004F4BBD"/>
    <w:rsid w:val="004F5114"/>
    <w:rsid w:val="004F51C9"/>
    <w:rsid w:val="004F6857"/>
    <w:rsid w:val="004F6DA3"/>
    <w:rsid w:val="00500460"/>
    <w:rsid w:val="0050096B"/>
    <w:rsid w:val="00500D7F"/>
    <w:rsid w:val="00501034"/>
    <w:rsid w:val="0050148D"/>
    <w:rsid w:val="00501513"/>
    <w:rsid w:val="0050173F"/>
    <w:rsid w:val="005017C6"/>
    <w:rsid w:val="00501CB6"/>
    <w:rsid w:val="00502691"/>
    <w:rsid w:val="00502CF9"/>
    <w:rsid w:val="00503298"/>
    <w:rsid w:val="0050379D"/>
    <w:rsid w:val="005038F7"/>
    <w:rsid w:val="00504BFC"/>
    <w:rsid w:val="005053F0"/>
    <w:rsid w:val="00505475"/>
    <w:rsid w:val="00505DB5"/>
    <w:rsid w:val="005063D9"/>
    <w:rsid w:val="005066D7"/>
    <w:rsid w:val="005068FA"/>
    <w:rsid w:val="005113C2"/>
    <w:rsid w:val="00511485"/>
    <w:rsid w:val="005126F8"/>
    <w:rsid w:val="00512A09"/>
    <w:rsid w:val="0051304E"/>
    <w:rsid w:val="005132A4"/>
    <w:rsid w:val="0051375D"/>
    <w:rsid w:val="00514BB3"/>
    <w:rsid w:val="00515BDC"/>
    <w:rsid w:val="00516B66"/>
    <w:rsid w:val="00517727"/>
    <w:rsid w:val="00517DC2"/>
    <w:rsid w:val="005206F5"/>
    <w:rsid w:val="005212BC"/>
    <w:rsid w:val="00521F24"/>
    <w:rsid w:val="00524EAD"/>
    <w:rsid w:val="005250CB"/>
    <w:rsid w:val="00525724"/>
    <w:rsid w:val="00525CE4"/>
    <w:rsid w:val="005266C4"/>
    <w:rsid w:val="00527F4D"/>
    <w:rsid w:val="00530335"/>
    <w:rsid w:val="00531071"/>
    <w:rsid w:val="005315EB"/>
    <w:rsid w:val="00531967"/>
    <w:rsid w:val="00533259"/>
    <w:rsid w:val="005332EC"/>
    <w:rsid w:val="00533479"/>
    <w:rsid w:val="0053562A"/>
    <w:rsid w:val="0053641B"/>
    <w:rsid w:val="00537438"/>
    <w:rsid w:val="00541F5F"/>
    <w:rsid w:val="00543F68"/>
    <w:rsid w:val="00544291"/>
    <w:rsid w:val="005447F5"/>
    <w:rsid w:val="00544C35"/>
    <w:rsid w:val="005460E0"/>
    <w:rsid w:val="005465B9"/>
    <w:rsid w:val="0054756E"/>
    <w:rsid w:val="005476AA"/>
    <w:rsid w:val="005501C5"/>
    <w:rsid w:val="00551558"/>
    <w:rsid w:val="005517AD"/>
    <w:rsid w:val="00551B9A"/>
    <w:rsid w:val="005524D8"/>
    <w:rsid w:val="0055465D"/>
    <w:rsid w:val="00554C33"/>
    <w:rsid w:val="00554D6A"/>
    <w:rsid w:val="00554F06"/>
    <w:rsid w:val="00556E3A"/>
    <w:rsid w:val="00557899"/>
    <w:rsid w:val="00561314"/>
    <w:rsid w:val="00562CBC"/>
    <w:rsid w:val="00563496"/>
    <w:rsid w:val="005637A8"/>
    <w:rsid w:val="00564B4F"/>
    <w:rsid w:val="0056575D"/>
    <w:rsid w:val="00565901"/>
    <w:rsid w:val="00565CBD"/>
    <w:rsid w:val="00565E83"/>
    <w:rsid w:val="005663C0"/>
    <w:rsid w:val="00566410"/>
    <w:rsid w:val="0056646A"/>
    <w:rsid w:val="00566A22"/>
    <w:rsid w:val="005670C9"/>
    <w:rsid w:val="00567AFD"/>
    <w:rsid w:val="00567B10"/>
    <w:rsid w:val="00567B33"/>
    <w:rsid w:val="005705F7"/>
    <w:rsid w:val="005718CB"/>
    <w:rsid w:val="00572BE9"/>
    <w:rsid w:val="00572F2C"/>
    <w:rsid w:val="005731C0"/>
    <w:rsid w:val="0057342C"/>
    <w:rsid w:val="00573B9A"/>
    <w:rsid w:val="00574156"/>
    <w:rsid w:val="00574AAF"/>
    <w:rsid w:val="00575A57"/>
    <w:rsid w:val="00575F43"/>
    <w:rsid w:val="0057733B"/>
    <w:rsid w:val="00577679"/>
    <w:rsid w:val="00577C3F"/>
    <w:rsid w:val="005801BF"/>
    <w:rsid w:val="005822ED"/>
    <w:rsid w:val="00582FF5"/>
    <w:rsid w:val="00583189"/>
    <w:rsid w:val="0058378D"/>
    <w:rsid w:val="005840AA"/>
    <w:rsid w:val="00584C91"/>
    <w:rsid w:val="00584D12"/>
    <w:rsid w:val="005856A3"/>
    <w:rsid w:val="0058573E"/>
    <w:rsid w:val="00585F21"/>
    <w:rsid w:val="00586454"/>
    <w:rsid w:val="0058649E"/>
    <w:rsid w:val="005877F6"/>
    <w:rsid w:val="005903C0"/>
    <w:rsid w:val="00590F0A"/>
    <w:rsid w:val="00593856"/>
    <w:rsid w:val="00594221"/>
    <w:rsid w:val="00594CDE"/>
    <w:rsid w:val="00594DCF"/>
    <w:rsid w:val="0059524D"/>
    <w:rsid w:val="005961D2"/>
    <w:rsid w:val="0059667F"/>
    <w:rsid w:val="005A02C7"/>
    <w:rsid w:val="005A19BC"/>
    <w:rsid w:val="005A1BA2"/>
    <w:rsid w:val="005A2423"/>
    <w:rsid w:val="005A24CB"/>
    <w:rsid w:val="005A28A4"/>
    <w:rsid w:val="005A328B"/>
    <w:rsid w:val="005A32DB"/>
    <w:rsid w:val="005A3E14"/>
    <w:rsid w:val="005A617C"/>
    <w:rsid w:val="005A66BB"/>
    <w:rsid w:val="005B02D5"/>
    <w:rsid w:val="005B11BE"/>
    <w:rsid w:val="005B21D6"/>
    <w:rsid w:val="005B31B1"/>
    <w:rsid w:val="005B36A8"/>
    <w:rsid w:val="005B3CA1"/>
    <w:rsid w:val="005B3E65"/>
    <w:rsid w:val="005B400F"/>
    <w:rsid w:val="005B4731"/>
    <w:rsid w:val="005B4833"/>
    <w:rsid w:val="005B5CBD"/>
    <w:rsid w:val="005B5E4E"/>
    <w:rsid w:val="005B736A"/>
    <w:rsid w:val="005C2889"/>
    <w:rsid w:val="005C4377"/>
    <w:rsid w:val="005C530A"/>
    <w:rsid w:val="005C604D"/>
    <w:rsid w:val="005C6FC5"/>
    <w:rsid w:val="005C7667"/>
    <w:rsid w:val="005C7F2B"/>
    <w:rsid w:val="005D025D"/>
    <w:rsid w:val="005D04E2"/>
    <w:rsid w:val="005D1D6E"/>
    <w:rsid w:val="005D29AF"/>
    <w:rsid w:val="005D322C"/>
    <w:rsid w:val="005D453B"/>
    <w:rsid w:val="005D4EB7"/>
    <w:rsid w:val="005D544D"/>
    <w:rsid w:val="005D5862"/>
    <w:rsid w:val="005D5B2A"/>
    <w:rsid w:val="005D5BB8"/>
    <w:rsid w:val="005D5C12"/>
    <w:rsid w:val="005D5E66"/>
    <w:rsid w:val="005D6656"/>
    <w:rsid w:val="005E050F"/>
    <w:rsid w:val="005E0EAD"/>
    <w:rsid w:val="005E0ED1"/>
    <w:rsid w:val="005E1C62"/>
    <w:rsid w:val="005E2BE3"/>
    <w:rsid w:val="005E3BD9"/>
    <w:rsid w:val="005E4327"/>
    <w:rsid w:val="005E45A1"/>
    <w:rsid w:val="005E4BAA"/>
    <w:rsid w:val="005E4E8B"/>
    <w:rsid w:val="005E53DB"/>
    <w:rsid w:val="005E5F1A"/>
    <w:rsid w:val="005E6587"/>
    <w:rsid w:val="005E6814"/>
    <w:rsid w:val="005E6FAF"/>
    <w:rsid w:val="005F010F"/>
    <w:rsid w:val="005F0848"/>
    <w:rsid w:val="005F3014"/>
    <w:rsid w:val="005F43EE"/>
    <w:rsid w:val="005F4614"/>
    <w:rsid w:val="005F4AD0"/>
    <w:rsid w:val="005F5E82"/>
    <w:rsid w:val="005F60A9"/>
    <w:rsid w:val="005F6A73"/>
    <w:rsid w:val="005F7071"/>
    <w:rsid w:val="005F794B"/>
    <w:rsid w:val="005F7A7E"/>
    <w:rsid w:val="005F7E29"/>
    <w:rsid w:val="00600625"/>
    <w:rsid w:val="0060064B"/>
    <w:rsid w:val="00601D9A"/>
    <w:rsid w:val="00603CF1"/>
    <w:rsid w:val="00603DBF"/>
    <w:rsid w:val="00605A49"/>
    <w:rsid w:val="00605E81"/>
    <w:rsid w:val="006061E0"/>
    <w:rsid w:val="00606A30"/>
    <w:rsid w:val="00606EDF"/>
    <w:rsid w:val="00607F5D"/>
    <w:rsid w:val="00607F9F"/>
    <w:rsid w:val="00611811"/>
    <w:rsid w:val="00612626"/>
    <w:rsid w:val="00612875"/>
    <w:rsid w:val="00612EDA"/>
    <w:rsid w:val="00613001"/>
    <w:rsid w:val="006135E9"/>
    <w:rsid w:val="0061396E"/>
    <w:rsid w:val="00614563"/>
    <w:rsid w:val="0061484D"/>
    <w:rsid w:val="00614A94"/>
    <w:rsid w:val="00615075"/>
    <w:rsid w:val="00616F45"/>
    <w:rsid w:val="006173D2"/>
    <w:rsid w:val="006173FA"/>
    <w:rsid w:val="00617B77"/>
    <w:rsid w:val="00621062"/>
    <w:rsid w:val="006211FE"/>
    <w:rsid w:val="006228F5"/>
    <w:rsid w:val="00622F32"/>
    <w:rsid w:val="00623B63"/>
    <w:rsid w:val="00623C9F"/>
    <w:rsid w:val="00623EFC"/>
    <w:rsid w:val="006249C0"/>
    <w:rsid w:val="00625C92"/>
    <w:rsid w:val="00627157"/>
    <w:rsid w:val="006276B8"/>
    <w:rsid w:val="00627F6C"/>
    <w:rsid w:val="00630038"/>
    <w:rsid w:val="0063022D"/>
    <w:rsid w:val="00631A8B"/>
    <w:rsid w:val="00631FA5"/>
    <w:rsid w:val="006321BA"/>
    <w:rsid w:val="00633107"/>
    <w:rsid w:val="0063322A"/>
    <w:rsid w:val="00633C23"/>
    <w:rsid w:val="00633E0B"/>
    <w:rsid w:val="00635309"/>
    <w:rsid w:val="00635652"/>
    <w:rsid w:val="006356BF"/>
    <w:rsid w:val="00635E49"/>
    <w:rsid w:val="00636A54"/>
    <w:rsid w:val="00636CAF"/>
    <w:rsid w:val="00636F93"/>
    <w:rsid w:val="00637118"/>
    <w:rsid w:val="00637924"/>
    <w:rsid w:val="00640682"/>
    <w:rsid w:val="00640E44"/>
    <w:rsid w:val="00642635"/>
    <w:rsid w:val="006426EB"/>
    <w:rsid w:val="00644E0B"/>
    <w:rsid w:val="00645398"/>
    <w:rsid w:val="00645DDF"/>
    <w:rsid w:val="006464D1"/>
    <w:rsid w:val="00647682"/>
    <w:rsid w:val="006478DE"/>
    <w:rsid w:val="00647A0A"/>
    <w:rsid w:val="00650C06"/>
    <w:rsid w:val="006510AB"/>
    <w:rsid w:val="006516CA"/>
    <w:rsid w:val="00651951"/>
    <w:rsid w:val="006521F5"/>
    <w:rsid w:val="006526F3"/>
    <w:rsid w:val="0065299D"/>
    <w:rsid w:val="006544D3"/>
    <w:rsid w:val="00654BDF"/>
    <w:rsid w:val="00655171"/>
    <w:rsid w:val="00655172"/>
    <w:rsid w:val="006554D3"/>
    <w:rsid w:val="006558CD"/>
    <w:rsid w:val="00657AF4"/>
    <w:rsid w:val="00657F7F"/>
    <w:rsid w:val="00662BDA"/>
    <w:rsid w:val="00664140"/>
    <w:rsid w:val="006650EB"/>
    <w:rsid w:val="006652BD"/>
    <w:rsid w:val="0066558F"/>
    <w:rsid w:val="006659E0"/>
    <w:rsid w:val="00666005"/>
    <w:rsid w:val="00666589"/>
    <w:rsid w:val="006667A5"/>
    <w:rsid w:val="006674D5"/>
    <w:rsid w:val="00671261"/>
    <w:rsid w:val="0067155B"/>
    <w:rsid w:val="00672148"/>
    <w:rsid w:val="0067265F"/>
    <w:rsid w:val="00672AA2"/>
    <w:rsid w:val="0067340E"/>
    <w:rsid w:val="006743E1"/>
    <w:rsid w:val="0067450F"/>
    <w:rsid w:val="00675E25"/>
    <w:rsid w:val="00676280"/>
    <w:rsid w:val="00676401"/>
    <w:rsid w:val="006764A8"/>
    <w:rsid w:val="00677A20"/>
    <w:rsid w:val="00680D12"/>
    <w:rsid w:val="00681403"/>
    <w:rsid w:val="006824F1"/>
    <w:rsid w:val="00682B75"/>
    <w:rsid w:val="00682F47"/>
    <w:rsid w:val="0068381B"/>
    <w:rsid w:val="00684D04"/>
    <w:rsid w:val="00684FEF"/>
    <w:rsid w:val="00685038"/>
    <w:rsid w:val="006869F0"/>
    <w:rsid w:val="0068769B"/>
    <w:rsid w:val="00687F67"/>
    <w:rsid w:val="00690078"/>
    <w:rsid w:val="00690171"/>
    <w:rsid w:val="006901D8"/>
    <w:rsid w:val="006901DA"/>
    <w:rsid w:val="006916F8"/>
    <w:rsid w:val="006931A9"/>
    <w:rsid w:val="00695345"/>
    <w:rsid w:val="00695907"/>
    <w:rsid w:val="00695E71"/>
    <w:rsid w:val="00695FB9"/>
    <w:rsid w:val="0069608D"/>
    <w:rsid w:val="006967AA"/>
    <w:rsid w:val="00696CC0"/>
    <w:rsid w:val="00696DDA"/>
    <w:rsid w:val="006A057B"/>
    <w:rsid w:val="006A0C55"/>
    <w:rsid w:val="006A0D48"/>
    <w:rsid w:val="006A2B73"/>
    <w:rsid w:val="006A3F99"/>
    <w:rsid w:val="006A4FFF"/>
    <w:rsid w:val="006A5AB6"/>
    <w:rsid w:val="006A5DC0"/>
    <w:rsid w:val="006A6765"/>
    <w:rsid w:val="006A7475"/>
    <w:rsid w:val="006A7755"/>
    <w:rsid w:val="006A7B25"/>
    <w:rsid w:val="006A7D6E"/>
    <w:rsid w:val="006B05C6"/>
    <w:rsid w:val="006B0BBF"/>
    <w:rsid w:val="006B1708"/>
    <w:rsid w:val="006B206C"/>
    <w:rsid w:val="006B230A"/>
    <w:rsid w:val="006B2ACD"/>
    <w:rsid w:val="006B37E9"/>
    <w:rsid w:val="006B3DB6"/>
    <w:rsid w:val="006B55F7"/>
    <w:rsid w:val="006B5E47"/>
    <w:rsid w:val="006C0029"/>
    <w:rsid w:val="006C1104"/>
    <w:rsid w:val="006C33A2"/>
    <w:rsid w:val="006C451D"/>
    <w:rsid w:val="006C4657"/>
    <w:rsid w:val="006C490E"/>
    <w:rsid w:val="006C4937"/>
    <w:rsid w:val="006C54E5"/>
    <w:rsid w:val="006C566C"/>
    <w:rsid w:val="006C686F"/>
    <w:rsid w:val="006C6D72"/>
    <w:rsid w:val="006D01F7"/>
    <w:rsid w:val="006D0816"/>
    <w:rsid w:val="006D0A89"/>
    <w:rsid w:val="006D13BB"/>
    <w:rsid w:val="006D2180"/>
    <w:rsid w:val="006D2937"/>
    <w:rsid w:val="006D3EE9"/>
    <w:rsid w:val="006D5DE5"/>
    <w:rsid w:val="006D6597"/>
    <w:rsid w:val="006D71F3"/>
    <w:rsid w:val="006D75AA"/>
    <w:rsid w:val="006D7866"/>
    <w:rsid w:val="006D79A3"/>
    <w:rsid w:val="006E007D"/>
    <w:rsid w:val="006E099D"/>
    <w:rsid w:val="006E11A2"/>
    <w:rsid w:val="006E18B3"/>
    <w:rsid w:val="006E1AFD"/>
    <w:rsid w:val="006E2C68"/>
    <w:rsid w:val="006E2F01"/>
    <w:rsid w:val="006E5192"/>
    <w:rsid w:val="006E5E13"/>
    <w:rsid w:val="006E7CAB"/>
    <w:rsid w:val="006E7FA4"/>
    <w:rsid w:val="006EF221"/>
    <w:rsid w:val="006F002D"/>
    <w:rsid w:val="006F1150"/>
    <w:rsid w:val="006F13E8"/>
    <w:rsid w:val="006F1ED5"/>
    <w:rsid w:val="006F2DB0"/>
    <w:rsid w:val="006F2FF3"/>
    <w:rsid w:val="006F3338"/>
    <w:rsid w:val="006F3415"/>
    <w:rsid w:val="006F3D12"/>
    <w:rsid w:val="006F6252"/>
    <w:rsid w:val="006F68BC"/>
    <w:rsid w:val="006F71DD"/>
    <w:rsid w:val="00700371"/>
    <w:rsid w:val="00701226"/>
    <w:rsid w:val="0070195F"/>
    <w:rsid w:val="00701F94"/>
    <w:rsid w:val="00702856"/>
    <w:rsid w:val="00703EBA"/>
    <w:rsid w:val="007046FA"/>
    <w:rsid w:val="007049F1"/>
    <w:rsid w:val="0070697A"/>
    <w:rsid w:val="00707327"/>
    <w:rsid w:val="007102E3"/>
    <w:rsid w:val="00710C21"/>
    <w:rsid w:val="0071108C"/>
    <w:rsid w:val="00711CDE"/>
    <w:rsid w:val="00712BB2"/>
    <w:rsid w:val="00712CFC"/>
    <w:rsid w:val="00712DE8"/>
    <w:rsid w:val="00713558"/>
    <w:rsid w:val="00713E1A"/>
    <w:rsid w:val="00713E32"/>
    <w:rsid w:val="0071545C"/>
    <w:rsid w:val="00716474"/>
    <w:rsid w:val="00716F49"/>
    <w:rsid w:val="007176B8"/>
    <w:rsid w:val="0072162A"/>
    <w:rsid w:val="007219E3"/>
    <w:rsid w:val="00721D7A"/>
    <w:rsid w:val="0072224F"/>
    <w:rsid w:val="007241A9"/>
    <w:rsid w:val="007245E9"/>
    <w:rsid w:val="007258A6"/>
    <w:rsid w:val="00726017"/>
    <w:rsid w:val="007263F2"/>
    <w:rsid w:val="0072674B"/>
    <w:rsid w:val="007270F8"/>
    <w:rsid w:val="00727505"/>
    <w:rsid w:val="007300FA"/>
    <w:rsid w:val="007308D1"/>
    <w:rsid w:val="0073126D"/>
    <w:rsid w:val="00731513"/>
    <w:rsid w:val="00731EE5"/>
    <w:rsid w:val="00732F50"/>
    <w:rsid w:val="00733EF4"/>
    <w:rsid w:val="00734C1C"/>
    <w:rsid w:val="007358B3"/>
    <w:rsid w:val="007362EC"/>
    <w:rsid w:val="00736848"/>
    <w:rsid w:val="007376FF"/>
    <w:rsid w:val="00740DAA"/>
    <w:rsid w:val="00740FA8"/>
    <w:rsid w:val="00741097"/>
    <w:rsid w:val="007416E0"/>
    <w:rsid w:val="007423B5"/>
    <w:rsid w:val="00743476"/>
    <w:rsid w:val="0074441A"/>
    <w:rsid w:val="00744E0A"/>
    <w:rsid w:val="0074575F"/>
    <w:rsid w:val="007465BA"/>
    <w:rsid w:val="007474BE"/>
    <w:rsid w:val="007509DB"/>
    <w:rsid w:val="00753D08"/>
    <w:rsid w:val="00754C37"/>
    <w:rsid w:val="007556D9"/>
    <w:rsid w:val="00756090"/>
    <w:rsid w:val="00757387"/>
    <w:rsid w:val="00760BD3"/>
    <w:rsid w:val="007611D4"/>
    <w:rsid w:val="00761E91"/>
    <w:rsid w:val="0076210E"/>
    <w:rsid w:val="00762489"/>
    <w:rsid w:val="007627AE"/>
    <w:rsid w:val="00762A00"/>
    <w:rsid w:val="0076307E"/>
    <w:rsid w:val="007632AA"/>
    <w:rsid w:val="007638AC"/>
    <w:rsid w:val="00763F50"/>
    <w:rsid w:val="007641AC"/>
    <w:rsid w:val="007642CA"/>
    <w:rsid w:val="007645E8"/>
    <w:rsid w:val="007647BC"/>
    <w:rsid w:val="00764C9B"/>
    <w:rsid w:val="0076518D"/>
    <w:rsid w:val="00765780"/>
    <w:rsid w:val="00766176"/>
    <w:rsid w:val="007663CB"/>
    <w:rsid w:val="007665B3"/>
    <w:rsid w:val="00766C33"/>
    <w:rsid w:val="00767A22"/>
    <w:rsid w:val="0077007B"/>
    <w:rsid w:val="00770917"/>
    <w:rsid w:val="00770A8C"/>
    <w:rsid w:val="00770CF8"/>
    <w:rsid w:val="007714C0"/>
    <w:rsid w:val="0077315E"/>
    <w:rsid w:val="00773B33"/>
    <w:rsid w:val="007755AF"/>
    <w:rsid w:val="007757F2"/>
    <w:rsid w:val="00775DD3"/>
    <w:rsid w:val="00776347"/>
    <w:rsid w:val="00776976"/>
    <w:rsid w:val="00776AD1"/>
    <w:rsid w:val="00777D9C"/>
    <w:rsid w:val="00780B52"/>
    <w:rsid w:val="00782937"/>
    <w:rsid w:val="00783A6D"/>
    <w:rsid w:val="007866A0"/>
    <w:rsid w:val="00786CEE"/>
    <w:rsid w:val="00787399"/>
    <w:rsid w:val="00790BD7"/>
    <w:rsid w:val="007910B1"/>
    <w:rsid w:val="00791746"/>
    <w:rsid w:val="00791F1D"/>
    <w:rsid w:val="00792377"/>
    <w:rsid w:val="00792CB9"/>
    <w:rsid w:val="00793DC4"/>
    <w:rsid w:val="00793FBF"/>
    <w:rsid w:val="0079516B"/>
    <w:rsid w:val="00795237"/>
    <w:rsid w:val="00796349"/>
    <w:rsid w:val="007967CF"/>
    <w:rsid w:val="007A015C"/>
    <w:rsid w:val="007A03FC"/>
    <w:rsid w:val="007A06E4"/>
    <w:rsid w:val="007A1589"/>
    <w:rsid w:val="007A1CBE"/>
    <w:rsid w:val="007A2AAE"/>
    <w:rsid w:val="007A2D40"/>
    <w:rsid w:val="007A3EBB"/>
    <w:rsid w:val="007A417D"/>
    <w:rsid w:val="007A4CBF"/>
    <w:rsid w:val="007A5318"/>
    <w:rsid w:val="007B07B9"/>
    <w:rsid w:val="007B0AF1"/>
    <w:rsid w:val="007B1977"/>
    <w:rsid w:val="007B3414"/>
    <w:rsid w:val="007B3705"/>
    <w:rsid w:val="007B3DB5"/>
    <w:rsid w:val="007B477C"/>
    <w:rsid w:val="007B48FA"/>
    <w:rsid w:val="007B5499"/>
    <w:rsid w:val="007B5C5D"/>
    <w:rsid w:val="007B6835"/>
    <w:rsid w:val="007B7058"/>
    <w:rsid w:val="007B7BCC"/>
    <w:rsid w:val="007C01FB"/>
    <w:rsid w:val="007C0468"/>
    <w:rsid w:val="007C09F2"/>
    <w:rsid w:val="007C154C"/>
    <w:rsid w:val="007C1678"/>
    <w:rsid w:val="007C1A3F"/>
    <w:rsid w:val="007C1AE8"/>
    <w:rsid w:val="007C1F37"/>
    <w:rsid w:val="007C27A2"/>
    <w:rsid w:val="007C2957"/>
    <w:rsid w:val="007C338F"/>
    <w:rsid w:val="007C4348"/>
    <w:rsid w:val="007C53DD"/>
    <w:rsid w:val="007C5A02"/>
    <w:rsid w:val="007C5BEB"/>
    <w:rsid w:val="007C5C98"/>
    <w:rsid w:val="007C62A7"/>
    <w:rsid w:val="007C7962"/>
    <w:rsid w:val="007C7DC5"/>
    <w:rsid w:val="007D00C1"/>
    <w:rsid w:val="007D01BA"/>
    <w:rsid w:val="007D0BFE"/>
    <w:rsid w:val="007D2169"/>
    <w:rsid w:val="007D2CA3"/>
    <w:rsid w:val="007D5436"/>
    <w:rsid w:val="007D56F2"/>
    <w:rsid w:val="007D5E30"/>
    <w:rsid w:val="007D6363"/>
    <w:rsid w:val="007D6F68"/>
    <w:rsid w:val="007D76E1"/>
    <w:rsid w:val="007D7A61"/>
    <w:rsid w:val="007D7ED7"/>
    <w:rsid w:val="007E08D4"/>
    <w:rsid w:val="007E1A41"/>
    <w:rsid w:val="007E233B"/>
    <w:rsid w:val="007E3662"/>
    <w:rsid w:val="007E45FF"/>
    <w:rsid w:val="007E573B"/>
    <w:rsid w:val="007E5F18"/>
    <w:rsid w:val="007F045A"/>
    <w:rsid w:val="007F0F7E"/>
    <w:rsid w:val="007F22E1"/>
    <w:rsid w:val="007F22E5"/>
    <w:rsid w:val="007F266F"/>
    <w:rsid w:val="007F3CA4"/>
    <w:rsid w:val="007F406A"/>
    <w:rsid w:val="007F4C07"/>
    <w:rsid w:val="007F4E9D"/>
    <w:rsid w:val="007F54AA"/>
    <w:rsid w:val="007F5826"/>
    <w:rsid w:val="007F6A60"/>
    <w:rsid w:val="007F6D81"/>
    <w:rsid w:val="007F756D"/>
    <w:rsid w:val="008006CD"/>
    <w:rsid w:val="008011F0"/>
    <w:rsid w:val="008012D4"/>
    <w:rsid w:val="00802EF2"/>
    <w:rsid w:val="0080346B"/>
    <w:rsid w:val="008038AE"/>
    <w:rsid w:val="00803951"/>
    <w:rsid w:val="00804D84"/>
    <w:rsid w:val="00806A11"/>
    <w:rsid w:val="00807325"/>
    <w:rsid w:val="00810397"/>
    <w:rsid w:val="0081061C"/>
    <w:rsid w:val="00811113"/>
    <w:rsid w:val="008118DC"/>
    <w:rsid w:val="00812D61"/>
    <w:rsid w:val="0081316B"/>
    <w:rsid w:val="00813385"/>
    <w:rsid w:val="008139B6"/>
    <w:rsid w:val="008141B8"/>
    <w:rsid w:val="00814D8B"/>
    <w:rsid w:val="00814DA6"/>
    <w:rsid w:val="0081685C"/>
    <w:rsid w:val="00817214"/>
    <w:rsid w:val="0081787F"/>
    <w:rsid w:val="00820B15"/>
    <w:rsid w:val="00820E9A"/>
    <w:rsid w:val="00821EA5"/>
    <w:rsid w:val="0082212D"/>
    <w:rsid w:val="008221D9"/>
    <w:rsid w:val="00824066"/>
    <w:rsid w:val="008245A8"/>
    <w:rsid w:val="00825550"/>
    <w:rsid w:val="00825B7A"/>
    <w:rsid w:val="008304B5"/>
    <w:rsid w:val="0083061B"/>
    <w:rsid w:val="0083155E"/>
    <w:rsid w:val="00831AF1"/>
    <w:rsid w:val="00832CAB"/>
    <w:rsid w:val="008337F2"/>
    <w:rsid w:val="00833819"/>
    <w:rsid w:val="0083387D"/>
    <w:rsid w:val="00833D3C"/>
    <w:rsid w:val="00834B3C"/>
    <w:rsid w:val="00834E52"/>
    <w:rsid w:val="00835389"/>
    <w:rsid w:val="00835472"/>
    <w:rsid w:val="00836658"/>
    <w:rsid w:val="00837811"/>
    <w:rsid w:val="00840433"/>
    <w:rsid w:val="00840501"/>
    <w:rsid w:val="00840DB5"/>
    <w:rsid w:val="0084231F"/>
    <w:rsid w:val="00842AF9"/>
    <w:rsid w:val="008441F8"/>
    <w:rsid w:val="00845004"/>
    <w:rsid w:val="008468BB"/>
    <w:rsid w:val="00847D91"/>
    <w:rsid w:val="00850C2F"/>
    <w:rsid w:val="00851922"/>
    <w:rsid w:val="00851B32"/>
    <w:rsid w:val="008526D4"/>
    <w:rsid w:val="0085454F"/>
    <w:rsid w:val="00854767"/>
    <w:rsid w:val="0085548A"/>
    <w:rsid w:val="008555C3"/>
    <w:rsid w:val="0085612F"/>
    <w:rsid w:val="008561F6"/>
    <w:rsid w:val="00856739"/>
    <w:rsid w:val="00857984"/>
    <w:rsid w:val="00857B33"/>
    <w:rsid w:val="00857FFD"/>
    <w:rsid w:val="00863C8A"/>
    <w:rsid w:val="00864A7D"/>
    <w:rsid w:val="00864CB2"/>
    <w:rsid w:val="00865304"/>
    <w:rsid w:val="00866479"/>
    <w:rsid w:val="00866A37"/>
    <w:rsid w:val="0086787B"/>
    <w:rsid w:val="008678AB"/>
    <w:rsid w:val="008679CE"/>
    <w:rsid w:val="00867AF2"/>
    <w:rsid w:val="00867F14"/>
    <w:rsid w:val="00870E57"/>
    <w:rsid w:val="00870EBC"/>
    <w:rsid w:val="00870FD2"/>
    <w:rsid w:val="008710BF"/>
    <w:rsid w:val="008724B0"/>
    <w:rsid w:val="00874BEE"/>
    <w:rsid w:val="008751D8"/>
    <w:rsid w:val="00876963"/>
    <w:rsid w:val="0087786E"/>
    <w:rsid w:val="008778BA"/>
    <w:rsid w:val="00881758"/>
    <w:rsid w:val="0088196D"/>
    <w:rsid w:val="00881EAA"/>
    <w:rsid w:val="00882642"/>
    <w:rsid w:val="00882880"/>
    <w:rsid w:val="008831C1"/>
    <w:rsid w:val="008837D5"/>
    <w:rsid w:val="00883EED"/>
    <w:rsid w:val="00884E12"/>
    <w:rsid w:val="00885124"/>
    <w:rsid w:val="008858ED"/>
    <w:rsid w:val="00887F54"/>
    <w:rsid w:val="00890037"/>
    <w:rsid w:val="0089053E"/>
    <w:rsid w:val="0089056F"/>
    <w:rsid w:val="008905E5"/>
    <w:rsid w:val="0089086F"/>
    <w:rsid w:val="008917C7"/>
    <w:rsid w:val="00891AE6"/>
    <w:rsid w:val="00891F9C"/>
    <w:rsid w:val="00892DF7"/>
    <w:rsid w:val="00893899"/>
    <w:rsid w:val="00893ACA"/>
    <w:rsid w:val="00894F1A"/>
    <w:rsid w:val="00895036"/>
    <w:rsid w:val="00895BBB"/>
    <w:rsid w:val="00896632"/>
    <w:rsid w:val="00896C7E"/>
    <w:rsid w:val="00896E9A"/>
    <w:rsid w:val="00897122"/>
    <w:rsid w:val="008973CC"/>
    <w:rsid w:val="008974D5"/>
    <w:rsid w:val="00897AED"/>
    <w:rsid w:val="008A04F6"/>
    <w:rsid w:val="008A2267"/>
    <w:rsid w:val="008A3DBD"/>
    <w:rsid w:val="008A50F9"/>
    <w:rsid w:val="008A51F8"/>
    <w:rsid w:val="008A707E"/>
    <w:rsid w:val="008B1110"/>
    <w:rsid w:val="008B1227"/>
    <w:rsid w:val="008B1E23"/>
    <w:rsid w:val="008B30EB"/>
    <w:rsid w:val="008B3E50"/>
    <w:rsid w:val="008B4F14"/>
    <w:rsid w:val="008B502E"/>
    <w:rsid w:val="008B699F"/>
    <w:rsid w:val="008B6EBA"/>
    <w:rsid w:val="008B78FD"/>
    <w:rsid w:val="008C1153"/>
    <w:rsid w:val="008C14BB"/>
    <w:rsid w:val="008C162E"/>
    <w:rsid w:val="008C1F98"/>
    <w:rsid w:val="008C2306"/>
    <w:rsid w:val="008C249E"/>
    <w:rsid w:val="008C4214"/>
    <w:rsid w:val="008C47BC"/>
    <w:rsid w:val="008C4864"/>
    <w:rsid w:val="008C5EB9"/>
    <w:rsid w:val="008C607B"/>
    <w:rsid w:val="008C684E"/>
    <w:rsid w:val="008C6907"/>
    <w:rsid w:val="008C6E2B"/>
    <w:rsid w:val="008C7277"/>
    <w:rsid w:val="008C7497"/>
    <w:rsid w:val="008C7972"/>
    <w:rsid w:val="008D0971"/>
    <w:rsid w:val="008D1855"/>
    <w:rsid w:val="008D1AB2"/>
    <w:rsid w:val="008D1B5B"/>
    <w:rsid w:val="008D22DE"/>
    <w:rsid w:val="008D26D1"/>
    <w:rsid w:val="008D2EF8"/>
    <w:rsid w:val="008D2FBA"/>
    <w:rsid w:val="008D3314"/>
    <w:rsid w:val="008D4B11"/>
    <w:rsid w:val="008D52BF"/>
    <w:rsid w:val="008D5473"/>
    <w:rsid w:val="008D5F8F"/>
    <w:rsid w:val="008D7299"/>
    <w:rsid w:val="008E0FE5"/>
    <w:rsid w:val="008E1118"/>
    <w:rsid w:val="008E1851"/>
    <w:rsid w:val="008E2516"/>
    <w:rsid w:val="008E2691"/>
    <w:rsid w:val="008E2F7B"/>
    <w:rsid w:val="008E3C3C"/>
    <w:rsid w:val="008E603E"/>
    <w:rsid w:val="008E6AA8"/>
    <w:rsid w:val="008E6C03"/>
    <w:rsid w:val="008E6DFE"/>
    <w:rsid w:val="008E7004"/>
    <w:rsid w:val="008E73DF"/>
    <w:rsid w:val="008E74E5"/>
    <w:rsid w:val="008F003B"/>
    <w:rsid w:val="008F00BE"/>
    <w:rsid w:val="008F1593"/>
    <w:rsid w:val="008F209D"/>
    <w:rsid w:val="008F2DF0"/>
    <w:rsid w:val="008F3324"/>
    <w:rsid w:val="008F57ED"/>
    <w:rsid w:val="008F5F5E"/>
    <w:rsid w:val="008F6774"/>
    <w:rsid w:val="008F6CC0"/>
    <w:rsid w:val="00900A8B"/>
    <w:rsid w:val="00902D01"/>
    <w:rsid w:val="00902F97"/>
    <w:rsid w:val="00903579"/>
    <w:rsid w:val="009037F5"/>
    <w:rsid w:val="00903A1A"/>
    <w:rsid w:val="009040B1"/>
    <w:rsid w:val="0090451C"/>
    <w:rsid w:val="0090527C"/>
    <w:rsid w:val="009057B3"/>
    <w:rsid w:val="00905A7A"/>
    <w:rsid w:val="00905DC1"/>
    <w:rsid w:val="009065C6"/>
    <w:rsid w:val="00907A5F"/>
    <w:rsid w:val="00907C25"/>
    <w:rsid w:val="00911B87"/>
    <w:rsid w:val="00912E10"/>
    <w:rsid w:val="00913B56"/>
    <w:rsid w:val="00913C4D"/>
    <w:rsid w:val="00914074"/>
    <w:rsid w:val="00915686"/>
    <w:rsid w:val="00915EE3"/>
    <w:rsid w:val="009162CE"/>
    <w:rsid w:val="00916494"/>
    <w:rsid w:val="0091672E"/>
    <w:rsid w:val="009168D3"/>
    <w:rsid w:val="00917E40"/>
    <w:rsid w:val="009204AD"/>
    <w:rsid w:val="0092146D"/>
    <w:rsid w:val="009215E2"/>
    <w:rsid w:val="00922AA1"/>
    <w:rsid w:val="00922BE9"/>
    <w:rsid w:val="00922DCA"/>
    <w:rsid w:val="00923401"/>
    <w:rsid w:val="0092344C"/>
    <w:rsid w:val="00923BA4"/>
    <w:rsid w:val="00923CEA"/>
    <w:rsid w:val="00924D80"/>
    <w:rsid w:val="00924DC7"/>
    <w:rsid w:val="00925700"/>
    <w:rsid w:val="00926278"/>
    <w:rsid w:val="00926DF4"/>
    <w:rsid w:val="00927125"/>
    <w:rsid w:val="009302E9"/>
    <w:rsid w:val="009304C5"/>
    <w:rsid w:val="009308E6"/>
    <w:rsid w:val="009326FD"/>
    <w:rsid w:val="0093309A"/>
    <w:rsid w:val="00935354"/>
    <w:rsid w:val="00935C1C"/>
    <w:rsid w:val="00935E10"/>
    <w:rsid w:val="009375C8"/>
    <w:rsid w:val="0094202B"/>
    <w:rsid w:val="00943127"/>
    <w:rsid w:val="00944036"/>
    <w:rsid w:val="009440DE"/>
    <w:rsid w:val="00944115"/>
    <w:rsid w:val="009441D1"/>
    <w:rsid w:val="00945870"/>
    <w:rsid w:val="0094587A"/>
    <w:rsid w:val="00945F68"/>
    <w:rsid w:val="0094757E"/>
    <w:rsid w:val="00947CCA"/>
    <w:rsid w:val="00950D76"/>
    <w:rsid w:val="00951673"/>
    <w:rsid w:val="00951C07"/>
    <w:rsid w:val="00952C93"/>
    <w:rsid w:val="0095445C"/>
    <w:rsid w:val="00955227"/>
    <w:rsid w:val="009553CD"/>
    <w:rsid w:val="009561AA"/>
    <w:rsid w:val="00956729"/>
    <w:rsid w:val="00956828"/>
    <w:rsid w:val="00956EC7"/>
    <w:rsid w:val="00960AC0"/>
    <w:rsid w:val="00960B03"/>
    <w:rsid w:val="00960D55"/>
    <w:rsid w:val="00960F52"/>
    <w:rsid w:val="0096145D"/>
    <w:rsid w:val="00962246"/>
    <w:rsid w:val="0096336C"/>
    <w:rsid w:val="009645FC"/>
    <w:rsid w:val="009649A1"/>
    <w:rsid w:val="009656B3"/>
    <w:rsid w:val="00965A21"/>
    <w:rsid w:val="009667C1"/>
    <w:rsid w:val="00966A79"/>
    <w:rsid w:val="00966B84"/>
    <w:rsid w:val="00966F23"/>
    <w:rsid w:val="00967691"/>
    <w:rsid w:val="00967852"/>
    <w:rsid w:val="00967CEA"/>
    <w:rsid w:val="00970931"/>
    <w:rsid w:val="00972E83"/>
    <w:rsid w:val="00973E69"/>
    <w:rsid w:val="009740CF"/>
    <w:rsid w:val="00974A75"/>
    <w:rsid w:val="00975D02"/>
    <w:rsid w:val="00976CAB"/>
    <w:rsid w:val="0097720A"/>
    <w:rsid w:val="00977845"/>
    <w:rsid w:val="009802C4"/>
    <w:rsid w:val="00980315"/>
    <w:rsid w:val="009805C8"/>
    <w:rsid w:val="009809DE"/>
    <w:rsid w:val="00980AE3"/>
    <w:rsid w:val="009810CA"/>
    <w:rsid w:val="00982521"/>
    <w:rsid w:val="00982E90"/>
    <w:rsid w:val="00983740"/>
    <w:rsid w:val="009847A2"/>
    <w:rsid w:val="009867FE"/>
    <w:rsid w:val="009902BE"/>
    <w:rsid w:val="00990677"/>
    <w:rsid w:val="00990E65"/>
    <w:rsid w:val="00991795"/>
    <w:rsid w:val="0099224F"/>
    <w:rsid w:val="00992C6D"/>
    <w:rsid w:val="009934E1"/>
    <w:rsid w:val="009935C7"/>
    <w:rsid w:val="009943D9"/>
    <w:rsid w:val="00995393"/>
    <w:rsid w:val="00995837"/>
    <w:rsid w:val="00997CC1"/>
    <w:rsid w:val="009A08B3"/>
    <w:rsid w:val="009A0EA9"/>
    <w:rsid w:val="009A1DE7"/>
    <w:rsid w:val="009A2686"/>
    <w:rsid w:val="009A41BE"/>
    <w:rsid w:val="009A43CD"/>
    <w:rsid w:val="009A455E"/>
    <w:rsid w:val="009A4A4E"/>
    <w:rsid w:val="009A75C5"/>
    <w:rsid w:val="009A75E2"/>
    <w:rsid w:val="009A7C44"/>
    <w:rsid w:val="009B083D"/>
    <w:rsid w:val="009B11DE"/>
    <w:rsid w:val="009B205B"/>
    <w:rsid w:val="009B213D"/>
    <w:rsid w:val="009B230A"/>
    <w:rsid w:val="009B23EC"/>
    <w:rsid w:val="009B2E8D"/>
    <w:rsid w:val="009B33A9"/>
    <w:rsid w:val="009B370F"/>
    <w:rsid w:val="009B3F88"/>
    <w:rsid w:val="009B5608"/>
    <w:rsid w:val="009B6B68"/>
    <w:rsid w:val="009B79A0"/>
    <w:rsid w:val="009B7BE8"/>
    <w:rsid w:val="009C0D02"/>
    <w:rsid w:val="009C1889"/>
    <w:rsid w:val="009C2449"/>
    <w:rsid w:val="009C3F3B"/>
    <w:rsid w:val="009C5272"/>
    <w:rsid w:val="009C5525"/>
    <w:rsid w:val="009C5627"/>
    <w:rsid w:val="009C5ECA"/>
    <w:rsid w:val="009C6057"/>
    <w:rsid w:val="009C60F1"/>
    <w:rsid w:val="009C6DF0"/>
    <w:rsid w:val="009C6E85"/>
    <w:rsid w:val="009C711E"/>
    <w:rsid w:val="009D0343"/>
    <w:rsid w:val="009D1A56"/>
    <w:rsid w:val="009D31AA"/>
    <w:rsid w:val="009D3556"/>
    <w:rsid w:val="009D3C6E"/>
    <w:rsid w:val="009D6442"/>
    <w:rsid w:val="009D7D60"/>
    <w:rsid w:val="009E00B8"/>
    <w:rsid w:val="009E0B28"/>
    <w:rsid w:val="009E0EAF"/>
    <w:rsid w:val="009E0FE6"/>
    <w:rsid w:val="009E20D7"/>
    <w:rsid w:val="009E3AAB"/>
    <w:rsid w:val="009E54A0"/>
    <w:rsid w:val="009E5559"/>
    <w:rsid w:val="009E5A8E"/>
    <w:rsid w:val="009E7B2F"/>
    <w:rsid w:val="009F003D"/>
    <w:rsid w:val="009F0FC0"/>
    <w:rsid w:val="009F1835"/>
    <w:rsid w:val="009F19D2"/>
    <w:rsid w:val="009F2922"/>
    <w:rsid w:val="009F462C"/>
    <w:rsid w:val="009F5255"/>
    <w:rsid w:val="009F5335"/>
    <w:rsid w:val="009F53AE"/>
    <w:rsid w:val="009F6687"/>
    <w:rsid w:val="009F75D6"/>
    <w:rsid w:val="00A0041E"/>
    <w:rsid w:val="00A01EA8"/>
    <w:rsid w:val="00A02115"/>
    <w:rsid w:val="00A02CA9"/>
    <w:rsid w:val="00A0329E"/>
    <w:rsid w:val="00A03B2F"/>
    <w:rsid w:val="00A05C60"/>
    <w:rsid w:val="00A06D40"/>
    <w:rsid w:val="00A10068"/>
    <w:rsid w:val="00A11C4E"/>
    <w:rsid w:val="00A12778"/>
    <w:rsid w:val="00A127FE"/>
    <w:rsid w:val="00A12963"/>
    <w:rsid w:val="00A13F87"/>
    <w:rsid w:val="00A14F15"/>
    <w:rsid w:val="00A16A40"/>
    <w:rsid w:val="00A16D37"/>
    <w:rsid w:val="00A16F0C"/>
    <w:rsid w:val="00A20DFE"/>
    <w:rsid w:val="00A21C18"/>
    <w:rsid w:val="00A22171"/>
    <w:rsid w:val="00A22191"/>
    <w:rsid w:val="00A22B3D"/>
    <w:rsid w:val="00A23CFA"/>
    <w:rsid w:val="00A24F8A"/>
    <w:rsid w:val="00A2504E"/>
    <w:rsid w:val="00A251ED"/>
    <w:rsid w:val="00A2679A"/>
    <w:rsid w:val="00A267A8"/>
    <w:rsid w:val="00A27137"/>
    <w:rsid w:val="00A271FA"/>
    <w:rsid w:val="00A271FF"/>
    <w:rsid w:val="00A3084E"/>
    <w:rsid w:val="00A30D4C"/>
    <w:rsid w:val="00A30D54"/>
    <w:rsid w:val="00A317FE"/>
    <w:rsid w:val="00A3244F"/>
    <w:rsid w:val="00A32E99"/>
    <w:rsid w:val="00A33C40"/>
    <w:rsid w:val="00A33D12"/>
    <w:rsid w:val="00A355CC"/>
    <w:rsid w:val="00A36502"/>
    <w:rsid w:val="00A373F4"/>
    <w:rsid w:val="00A3779F"/>
    <w:rsid w:val="00A4001B"/>
    <w:rsid w:val="00A4050E"/>
    <w:rsid w:val="00A40BEE"/>
    <w:rsid w:val="00A40DAC"/>
    <w:rsid w:val="00A40E6F"/>
    <w:rsid w:val="00A41324"/>
    <w:rsid w:val="00A434FC"/>
    <w:rsid w:val="00A437AE"/>
    <w:rsid w:val="00A4558F"/>
    <w:rsid w:val="00A46244"/>
    <w:rsid w:val="00A466F7"/>
    <w:rsid w:val="00A467EC"/>
    <w:rsid w:val="00A46A33"/>
    <w:rsid w:val="00A47361"/>
    <w:rsid w:val="00A50050"/>
    <w:rsid w:val="00A50097"/>
    <w:rsid w:val="00A5024C"/>
    <w:rsid w:val="00A502A1"/>
    <w:rsid w:val="00A505E0"/>
    <w:rsid w:val="00A5067F"/>
    <w:rsid w:val="00A50E1B"/>
    <w:rsid w:val="00A52200"/>
    <w:rsid w:val="00A526EC"/>
    <w:rsid w:val="00A528B3"/>
    <w:rsid w:val="00A52F77"/>
    <w:rsid w:val="00A53070"/>
    <w:rsid w:val="00A53210"/>
    <w:rsid w:val="00A533B9"/>
    <w:rsid w:val="00A53D87"/>
    <w:rsid w:val="00A5598E"/>
    <w:rsid w:val="00A56028"/>
    <w:rsid w:val="00A56297"/>
    <w:rsid w:val="00A577F2"/>
    <w:rsid w:val="00A57806"/>
    <w:rsid w:val="00A579B9"/>
    <w:rsid w:val="00A60787"/>
    <w:rsid w:val="00A612E0"/>
    <w:rsid w:val="00A6130D"/>
    <w:rsid w:val="00A62299"/>
    <w:rsid w:val="00A639B8"/>
    <w:rsid w:val="00A63B2F"/>
    <w:rsid w:val="00A6401C"/>
    <w:rsid w:val="00A652E6"/>
    <w:rsid w:val="00A65E5B"/>
    <w:rsid w:val="00A6615E"/>
    <w:rsid w:val="00A67904"/>
    <w:rsid w:val="00A67910"/>
    <w:rsid w:val="00A67B45"/>
    <w:rsid w:val="00A68804"/>
    <w:rsid w:val="00A71596"/>
    <w:rsid w:val="00A71668"/>
    <w:rsid w:val="00A72647"/>
    <w:rsid w:val="00A7269D"/>
    <w:rsid w:val="00A730B9"/>
    <w:rsid w:val="00A73161"/>
    <w:rsid w:val="00A737D2"/>
    <w:rsid w:val="00A73819"/>
    <w:rsid w:val="00A74BD1"/>
    <w:rsid w:val="00A75186"/>
    <w:rsid w:val="00A75FCE"/>
    <w:rsid w:val="00A76C70"/>
    <w:rsid w:val="00A77B3D"/>
    <w:rsid w:val="00A80133"/>
    <w:rsid w:val="00A801DB"/>
    <w:rsid w:val="00A822BE"/>
    <w:rsid w:val="00A8386A"/>
    <w:rsid w:val="00A85C3A"/>
    <w:rsid w:val="00A85CF2"/>
    <w:rsid w:val="00A9023E"/>
    <w:rsid w:val="00A90F81"/>
    <w:rsid w:val="00A91DCD"/>
    <w:rsid w:val="00A92885"/>
    <w:rsid w:val="00A928D2"/>
    <w:rsid w:val="00A92CEA"/>
    <w:rsid w:val="00A92E64"/>
    <w:rsid w:val="00A93211"/>
    <w:rsid w:val="00A9339D"/>
    <w:rsid w:val="00A93DCA"/>
    <w:rsid w:val="00A9500E"/>
    <w:rsid w:val="00A950B6"/>
    <w:rsid w:val="00A95310"/>
    <w:rsid w:val="00A957FB"/>
    <w:rsid w:val="00A97790"/>
    <w:rsid w:val="00A97E9B"/>
    <w:rsid w:val="00AA0FED"/>
    <w:rsid w:val="00AA1DEA"/>
    <w:rsid w:val="00AA1FBB"/>
    <w:rsid w:val="00AA3D56"/>
    <w:rsid w:val="00AA3DA0"/>
    <w:rsid w:val="00AA3E85"/>
    <w:rsid w:val="00AA4337"/>
    <w:rsid w:val="00AA4AB3"/>
    <w:rsid w:val="00AA62FE"/>
    <w:rsid w:val="00AA6CC4"/>
    <w:rsid w:val="00AA70AE"/>
    <w:rsid w:val="00AA7544"/>
    <w:rsid w:val="00AB0641"/>
    <w:rsid w:val="00AB2737"/>
    <w:rsid w:val="00AB2934"/>
    <w:rsid w:val="00AB2C99"/>
    <w:rsid w:val="00AB3282"/>
    <w:rsid w:val="00AB4350"/>
    <w:rsid w:val="00AB5554"/>
    <w:rsid w:val="00AB5856"/>
    <w:rsid w:val="00AB5E47"/>
    <w:rsid w:val="00AB5FBF"/>
    <w:rsid w:val="00AB6F49"/>
    <w:rsid w:val="00AB761D"/>
    <w:rsid w:val="00AC00E5"/>
    <w:rsid w:val="00AC0680"/>
    <w:rsid w:val="00AC0837"/>
    <w:rsid w:val="00AC0E6D"/>
    <w:rsid w:val="00AC1B08"/>
    <w:rsid w:val="00AC27C7"/>
    <w:rsid w:val="00AC28DD"/>
    <w:rsid w:val="00AC3E0F"/>
    <w:rsid w:val="00AC486E"/>
    <w:rsid w:val="00AC4CDC"/>
    <w:rsid w:val="00AC5A75"/>
    <w:rsid w:val="00AC5C4E"/>
    <w:rsid w:val="00AC61A5"/>
    <w:rsid w:val="00AC61B2"/>
    <w:rsid w:val="00AC6626"/>
    <w:rsid w:val="00AC7AC6"/>
    <w:rsid w:val="00AD0122"/>
    <w:rsid w:val="00AD0908"/>
    <w:rsid w:val="00AD1C64"/>
    <w:rsid w:val="00AD1FEC"/>
    <w:rsid w:val="00AD2661"/>
    <w:rsid w:val="00AD5191"/>
    <w:rsid w:val="00AD546C"/>
    <w:rsid w:val="00AD56D8"/>
    <w:rsid w:val="00AD5E1A"/>
    <w:rsid w:val="00AD601F"/>
    <w:rsid w:val="00AD7F36"/>
    <w:rsid w:val="00AE0743"/>
    <w:rsid w:val="00AE1889"/>
    <w:rsid w:val="00AE1DDF"/>
    <w:rsid w:val="00AE3469"/>
    <w:rsid w:val="00AE57AE"/>
    <w:rsid w:val="00AE5FED"/>
    <w:rsid w:val="00AE6183"/>
    <w:rsid w:val="00AE7124"/>
    <w:rsid w:val="00AE754D"/>
    <w:rsid w:val="00AE75E2"/>
    <w:rsid w:val="00AE763C"/>
    <w:rsid w:val="00AF3086"/>
    <w:rsid w:val="00AF343E"/>
    <w:rsid w:val="00AF374E"/>
    <w:rsid w:val="00AF4041"/>
    <w:rsid w:val="00AF456D"/>
    <w:rsid w:val="00AF4C89"/>
    <w:rsid w:val="00AF4D71"/>
    <w:rsid w:val="00AF61F9"/>
    <w:rsid w:val="00AF68D5"/>
    <w:rsid w:val="00AF7477"/>
    <w:rsid w:val="00AF7676"/>
    <w:rsid w:val="00AF7EF5"/>
    <w:rsid w:val="00B007CA"/>
    <w:rsid w:val="00B02655"/>
    <w:rsid w:val="00B026E7"/>
    <w:rsid w:val="00B0355F"/>
    <w:rsid w:val="00B0466B"/>
    <w:rsid w:val="00B04712"/>
    <w:rsid w:val="00B05545"/>
    <w:rsid w:val="00B071D6"/>
    <w:rsid w:val="00B10589"/>
    <w:rsid w:val="00B10FBC"/>
    <w:rsid w:val="00B1139C"/>
    <w:rsid w:val="00B11A5A"/>
    <w:rsid w:val="00B131F4"/>
    <w:rsid w:val="00B139A5"/>
    <w:rsid w:val="00B15356"/>
    <w:rsid w:val="00B15FC8"/>
    <w:rsid w:val="00B16627"/>
    <w:rsid w:val="00B17086"/>
    <w:rsid w:val="00B172AF"/>
    <w:rsid w:val="00B17BE2"/>
    <w:rsid w:val="00B206A8"/>
    <w:rsid w:val="00B22E56"/>
    <w:rsid w:val="00B24A82"/>
    <w:rsid w:val="00B24B98"/>
    <w:rsid w:val="00B24CE6"/>
    <w:rsid w:val="00B25D42"/>
    <w:rsid w:val="00B26592"/>
    <w:rsid w:val="00B26E75"/>
    <w:rsid w:val="00B27BA5"/>
    <w:rsid w:val="00B27C31"/>
    <w:rsid w:val="00B305C0"/>
    <w:rsid w:val="00B319E9"/>
    <w:rsid w:val="00B3291E"/>
    <w:rsid w:val="00B34386"/>
    <w:rsid w:val="00B346B7"/>
    <w:rsid w:val="00B354EC"/>
    <w:rsid w:val="00B35677"/>
    <w:rsid w:val="00B36D06"/>
    <w:rsid w:val="00B40ECF"/>
    <w:rsid w:val="00B4147B"/>
    <w:rsid w:val="00B41B4D"/>
    <w:rsid w:val="00B41CFE"/>
    <w:rsid w:val="00B4338D"/>
    <w:rsid w:val="00B4383F"/>
    <w:rsid w:val="00B44683"/>
    <w:rsid w:val="00B44955"/>
    <w:rsid w:val="00B44AC8"/>
    <w:rsid w:val="00B5007E"/>
    <w:rsid w:val="00B50141"/>
    <w:rsid w:val="00B50367"/>
    <w:rsid w:val="00B512CD"/>
    <w:rsid w:val="00B5204E"/>
    <w:rsid w:val="00B5287B"/>
    <w:rsid w:val="00B52FD6"/>
    <w:rsid w:val="00B53787"/>
    <w:rsid w:val="00B566D8"/>
    <w:rsid w:val="00B56E76"/>
    <w:rsid w:val="00B57BAC"/>
    <w:rsid w:val="00B60273"/>
    <w:rsid w:val="00B6075B"/>
    <w:rsid w:val="00B60AE6"/>
    <w:rsid w:val="00B60F48"/>
    <w:rsid w:val="00B61965"/>
    <w:rsid w:val="00B61AAC"/>
    <w:rsid w:val="00B61F3C"/>
    <w:rsid w:val="00B632CF"/>
    <w:rsid w:val="00B63443"/>
    <w:rsid w:val="00B63804"/>
    <w:rsid w:val="00B63AAC"/>
    <w:rsid w:val="00B643C2"/>
    <w:rsid w:val="00B6458C"/>
    <w:rsid w:val="00B66319"/>
    <w:rsid w:val="00B67118"/>
    <w:rsid w:val="00B67B83"/>
    <w:rsid w:val="00B70A50"/>
    <w:rsid w:val="00B712F7"/>
    <w:rsid w:val="00B71A06"/>
    <w:rsid w:val="00B738FA"/>
    <w:rsid w:val="00B74D85"/>
    <w:rsid w:val="00B75D0D"/>
    <w:rsid w:val="00B769BF"/>
    <w:rsid w:val="00B77745"/>
    <w:rsid w:val="00B77826"/>
    <w:rsid w:val="00B77C56"/>
    <w:rsid w:val="00B810D6"/>
    <w:rsid w:val="00B815DC"/>
    <w:rsid w:val="00B82A13"/>
    <w:rsid w:val="00B82B46"/>
    <w:rsid w:val="00B82DD0"/>
    <w:rsid w:val="00B83233"/>
    <w:rsid w:val="00B8373A"/>
    <w:rsid w:val="00B84C17"/>
    <w:rsid w:val="00B8518E"/>
    <w:rsid w:val="00B85C78"/>
    <w:rsid w:val="00B86376"/>
    <w:rsid w:val="00B87236"/>
    <w:rsid w:val="00B873BB"/>
    <w:rsid w:val="00B90799"/>
    <w:rsid w:val="00B93086"/>
    <w:rsid w:val="00B94B2F"/>
    <w:rsid w:val="00B95D1B"/>
    <w:rsid w:val="00B95FD0"/>
    <w:rsid w:val="00B9600C"/>
    <w:rsid w:val="00BA01A6"/>
    <w:rsid w:val="00BA0C20"/>
    <w:rsid w:val="00BA0F14"/>
    <w:rsid w:val="00BA1AC7"/>
    <w:rsid w:val="00BA27FE"/>
    <w:rsid w:val="00BA4D07"/>
    <w:rsid w:val="00BA4EC7"/>
    <w:rsid w:val="00BA4ED7"/>
    <w:rsid w:val="00BA5620"/>
    <w:rsid w:val="00BA56B4"/>
    <w:rsid w:val="00BA5FDB"/>
    <w:rsid w:val="00BA615F"/>
    <w:rsid w:val="00BB0D6F"/>
    <w:rsid w:val="00BB0F24"/>
    <w:rsid w:val="00BB1C9D"/>
    <w:rsid w:val="00BB3689"/>
    <w:rsid w:val="00BB4AFB"/>
    <w:rsid w:val="00BB4D3D"/>
    <w:rsid w:val="00BB528F"/>
    <w:rsid w:val="00BB5A4F"/>
    <w:rsid w:val="00BB5C37"/>
    <w:rsid w:val="00BB6125"/>
    <w:rsid w:val="00BB650E"/>
    <w:rsid w:val="00BB6691"/>
    <w:rsid w:val="00BB6BE7"/>
    <w:rsid w:val="00BB7C8E"/>
    <w:rsid w:val="00BC071C"/>
    <w:rsid w:val="00BC0CA1"/>
    <w:rsid w:val="00BC13C3"/>
    <w:rsid w:val="00BC18E0"/>
    <w:rsid w:val="00BC31C8"/>
    <w:rsid w:val="00BC3353"/>
    <w:rsid w:val="00BC399D"/>
    <w:rsid w:val="00BC3CFB"/>
    <w:rsid w:val="00BC56C8"/>
    <w:rsid w:val="00BC5714"/>
    <w:rsid w:val="00BC7444"/>
    <w:rsid w:val="00BC7CE9"/>
    <w:rsid w:val="00BD00C4"/>
    <w:rsid w:val="00BD079F"/>
    <w:rsid w:val="00BD07EC"/>
    <w:rsid w:val="00BD0961"/>
    <w:rsid w:val="00BD1A37"/>
    <w:rsid w:val="00BD1BC0"/>
    <w:rsid w:val="00BD1E53"/>
    <w:rsid w:val="00BD2671"/>
    <w:rsid w:val="00BD3559"/>
    <w:rsid w:val="00BD4C79"/>
    <w:rsid w:val="00BD4E5F"/>
    <w:rsid w:val="00BD4FE3"/>
    <w:rsid w:val="00BD5148"/>
    <w:rsid w:val="00BD74B3"/>
    <w:rsid w:val="00BE0373"/>
    <w:rsid w:val="00BE0BB7"/>
    <w:rsid w:val="00BE20ED"/>
    <w:rsid w:val="00BE2C80"/>
    <w:rsid w:val="00BE301E"/>
    <w:rsid w:val="00BE78A0"/>
    <w:rsid w:val="00BE7A25"/>
    <w:rsid w:val="00BF05BF"/>
    <w:rsid w:val="00BF12A9"/>
    <w:rsid w:val="00BF1829"/>
    <w:rsid w:val="00BF396E"/>
    <w:rsid w:val="00BF4872"/>
    <w:rsid w:val="00BF49B5"/>
    <w:rsid w:val="00BF661D"/>
    <w:rsid w:val="00BF69FF"/>
    <w:rsid w:val="00BF75C8"/>
    <w:rsid w:val="00C0195F"/>
    <w:rsid w:val="00C0287C"/>
    <w:rsid w:val="00C02F3A"/>
    <w:rsid w:val="00C04132"/>
    <w:rsid w:val="00C04833"/>
    <w:rsid w:val="00C05A6F"/>
    <w:rsid w:val="00C06115"/>
    <w:rsid w:val="00C066AC"/>
    <w:rsid w:val="00C06ACE"/>
    <w:rsid w:val="00C06B14"/>
    <w:rsid w:val="00C06D25"/>
    <w:rsid w:val="00C07A0C"/>
    <w:rsid w:val="00C07ED0"/>
    <w:rsid w:val="00C1022F"/>
    <w:rsid w:val="00C1062A"/>
    <w:rsid w:val="00C10A05"/>
    <w:rsid w:val="00C10B81"/>
    <w:rsid w:val="00C10EB6"/>
    <w:rsid w:val="00C11698"/>
    <w:rsid w:val="00C11DAB"/>
    <w:rsid w:val="00C12069"/>
    <w:rsid w:val="00C12904"/>
    <w:rsid w:val="00C14064"/>
    <w:rsid w:val="00C15274"/>
    <w:rsid w:val="00C1591F"/>
    <w:rsid w:val="00C1662C"/>
    <w:rsid w:val="00C166A1"/>
    <w:rsid w:val="00C17084"/>
    <w:rsid w:val="00C172D7"/>
    <w:rsid w:val="00C17971"/>
    <w:rsid w:val="00C217DD"/>
    <w:rsid w:val="00C21C10"/>
    <w:rsid w:val="00C2225D"/>
    <w:rsid w:val="00C24C79"/>
    <w:rsid w:val="00C25319"/>
    <w:rsid w:val="00C257F3"/>
    <w:rsid w:val="00C25F80"/>
    <w:rsid w:val="00C27333"/>
    <w:rsid w:val="00C279EA"/>
    <w:rsid w:val="00C3019C"/>
    <w:rsid w:val="00C306DB"/>
    <w:rsid w:val="00C3156A"/>
    <w:rsid w:val="00C31686"/>
    <w:rsid w:val="00C31BF6"/>
    <w:rsid w:val="00C32118"/>
    <w:rsid w:val="00C3232A"/>
    <w:rsid w:val="00C324B8"/>
    <w:rsid w:val="00C3269F"/>
    <w:rsid w:val="00C32D56"/>
    <w:rsid w:val="00C32DD3"/>
    <w:rsid w:val="00C3483F"/>
    <w:rsid w:val="00C348FA"/>
    <w:rsid w:val="00C35022"/>
    <w:rsid w:val="00C35420"/>
    <w:rsid w:val="00C358D8"/>
    <w:rsid w:val="00C35EA4"/>
    <w:rsid w:val="00C3792A"/>
    <w:rsid w:val="00C40724"/>
    <w:rsid w:val="00C413A2"/>
    <w:rsid w:val="00C426A5"/>
    <w:rsid w:val="00C43948"/>
    <w:rsid w:val="00C44751"/>
    <w:rsid w:val="00C46814"/>
    <w:rsid w:val="00C4681F"/>
    <w:rsid w:val="00C46CDF"/>
    <w:rsid w:val="00C47D40"/>
    <w:rsid w:val="00C50A37"/>
    <w:rsid w:val="00C50D73"/>
    <w:rsid w:val="00C50FC4"/>
    <w:rsid w:val="00C51D63"/>
    <w:rsid w:val="00C53DC2"/>
    <w:rsid w:val="00C53E77"/>
    <w:rsid w:val="00C546E9"/>
    <w:rsid w:val="00C552D5"/>
    <w:rsid w:val="00C5676F"/>
    <w:rsid w:val="00C568D3"/>
    <w:rsid w:val="00C56B52"/>
    <w:rsid w:val="00C56C1E"/>
    <w:rsid w:val="00C576A6"/>
    <w:rsid w:val="00C60AB9"/>
    <w:rsid w:val="00C6289E"/>
    <w:rsid w:val="00C62BFC"/>
    <w:rsid w:val="00C645B3"/>
    <w:rsid w:val="00C713F3"/>
    <w:rsid w:val="00C73CED"/>
    <w:rsid w:val="00C74029"/>
    <w:rsid w:val="00C742E7"/>
    <w:rsid w:val="00C748E6"/>
    <w:rsid w:val="00C7738D"/>
    <w:rsid w:val="00C7798B"/>
    <w:rsid w:val="00C77E60"/>
    <w:rsid w:val="00C805F7"/>
    <w:rsid w:val="00C80E8B"/>
    <w:rsid w:val="00C81E3C"/>
    <w:rsid w:val="00C83132"/>
    <w:rsid w:val="00C83784"/>
    <w:rsid w:val="00C84164"/>
    <w:rsid w:val="00C84A48"/>
    <w:rsid w:val="00C84D16"/>
    <w:rsid w:val="00C8596B"/>
    <w:rsid w:val="00C86715"/>
    <w:rsid w:val="00C87324"/>
    <w:rsid w:val="00C90EEE"/>
    <w:rsid w:val="00C91182"/>
    <w:rsid w:val="00C91902"/>
    <w:rsid w:val="00C91AC7"/>
    <w:rsid w:val="00C92023"/>
    <w:rsid w:val="00C92F90"/>
    <w:rsid w:val="00C93538"/>
    <w:rsid w:val="00C93DC4"/>
    <w:rsid w:val="00C94D50"/>
    <w:rsid w:val="00C94D7D"/>
    <w:rsid w:val="00C9522B"/>
    <w:rsid w:val="00C95671"/>
    <w:rsid w:val="00C9628A"/>
    <w:rsid w:val="00C96490"/>
    <w:rsid w:val="00C964DB"/>
    <w:rsid w:val="00C96D74"/>
    <w:rsid w:val="00C96E6D"/>
    <w:rsid w:val="00C96E8D"/>
    <w:rsid w:val="00C97875"/>
    <w:rsid w:val="00CA0281"/>
    <w:rsid w:val="00CA1206"/>
    <w:rsid w:val="00CA13FF"/>
    <w:rsid w:val="00CA20CD"/>
    <w:rsid w:val="00CA34EF"/>
    <w:rsid w:val="00CA516D"/>
    <w:rsid w:val="00CA64FD"/>
    <w:rsid w:val="00CA73F8"/>
    <w:rsid w:val="00CB03B2"/>
    <w:rsid w:val="00CB1323"/>
    <w:rsid w:val="00CB1D7C"/>
    <w:rsid w:val="00CB2514"/>
    <w:rsid w:val="00CB3E00"/>
    <w:rsid w:val="00CB437A"/>
    <w:rsid w:val="00CB4756"/>
    <w:rsid w:val="00CB4E45"/>
    <w:rsid w:val="00CB7681"/>
    <w:rsid w:val="00CC0622"/>
    <w:rsid w:val="00CC1F55"/>
    <w:rsid w:val="00CC2F7F"/>
    <w:rsid w:val="00CC3D5A"/>
    <w:rsid w:val="00CC4F76"/>
    <w:rsid w:val="00CC5706"/>
    <w:rsid w:val="00CC6B67"/>
    <w:rsid w:val="00CC7628"/>
    <w:rsid w:val="00CC7E13"/>
    <w:rsid w:val="00CD09D8"/>
    <w:rsid w:val="00CD1413"/>
    <w:rsid w:val="00CD1632"/>
    <w:rsid w:val="00CD1F6C"/>
    <w:rsid w:val="00CD2052"/>
    <w:rsid w:val="00CD4B9A"/>
    <w:rsid w:val="00CD5F71"/>
    <w:rsid w:val="00CD794E"/>
    <w:rsid w:val="00CD7B17"/>
    <w:rsid w:val="00CE03BB"/>
    <w:rsid w:val="00CE08F7"/>
    <w:rsid w:val="00CE2152"/>
    <w:rsid w:val="00CE2A63"/>
    <w:rsid w:val="00CE2EDC"/>
    <w:rsid w:val="00CE3DE0"/>
    <w:rsid w:val="00CE41CA"/>
    <w:rsid w:val="00CE432D"/>
    <w:rsid w:val="00CE48F4"/>
    <w:rsid w:val="00CE5C97"/>
    <w:rsid w:val="00CE69A3"/>
    <w:rsid w:val="00CE7972"/>
    <w:rsid w:val="00CF07CA"/>
    <w:rsid w:val="00CF0D70"/>
    <w:rsid w:val="00CF1042"/>
    <w:rsid w:val="00CF14F8"/>
    <w:rsid w:val="00CF1A8A"/>
    <w:rsid w:val="00CF1B5C"/>
    <w:rsid w:val="00CF3E36"/>
    <w:rsid w:val="00CF576A"/>
    <w:rsid w:val="00CF70B9"/>
    <w:rsid w:val="00CF746A"/>
    <w:rsid w:val="00D004D6"/>
    <w:rsid w:val="00D00949"/>
    <w:rsid w:val="00D00AD6"/>
    <w:rsid w:val="00D00B89"/>
    <w:rsid w:val="00D01B89"/>
    <w:rsid w:val="00D02071"/>
    <w:rsid w:val="00D021E0"/>
    <w:rsid w:val="00D0335F"/>
    <w:rsid w:val="00D04516"/>
    <w:rsid w:val="00D04741"/>
    <w:rsid w:val="00D0496E"/>
    <w:rsid w:val="00D04A9E"/>
    <w:rsid w:val="00D051F0"/>
    <w:rsid w:val="00D0678E"/>
    <w:rsid w:val="00D06BE2"/>
    <w:rsid w:val="00D06C12"/>
    <w:rsid w:val="00D0750C"/>
    <w:rsid w:val="00D10079"/>
    <w:rsid w:val="00D10212"/>
    <w:rsid w:val="00D1205F"/>
    <w:rsid w:val="00D12A31"/>
    <w:rsid w:val="00D137DD"/>
    <w:rsid w:val="00D141EF"/>
    <w:rsid w:val="00D1558E"/>
    <w:rsid w:val="00D1641E"/>
    <w:rsid w:val="00D16BEE"/>
    <w:rsid w:val="00D1732B"/>
    <w:rsid w:val="00D175F1"/>
    <w:rsid w:val="00D178D6"/>
    <w:rsid w:val="00D20F62"/>
    <w:rsid w:val="00D21A84"/>
    <w:rsid w:val="00D21B08"/>
    <w:rsid w:val="00D21D3F"/>
    <w:rsid w:val="00D22D95"/>
    <w:rsid w:val="00D2414D"/>
    <w:rsid w:val="00D260A1"/>
    <w:rsid w:val="00D264DA"/>
    <w:rsid w:val="00D276A7"/>
    <w:rsid w:val="00D301FD"/>
    <w:rsid w:val="00D30498"/>
    <w:rsid w:val="00D30531"/>
    <w:rsid w:val="00D31C57"/>
    <w:rsid w:val="00D320B2"/>
    <w:rsid w:val="00D34650"/>
    <w:rsid w:val="00D34F42"/>
    <w:rsid w:val="00D3559B"/>
    <w:rsid w:val="00D3618A"/>
    <w:rsid w:val="00D37817"/>
    <w:rsid w:val="00D37C9F"/>
    <w:rsid w:val="00D40233"/>
    <w:rsid w:val="00D418FD"/>
    <w:rsid w:val="00D41C80"/>
    <w:rsid w:val="00D427CB"/>
    <w:rsid w:val="00D42910"/>
    <w:rsid w:val="00D43197"/>
    <w:rsid w:val="00D458C3"/>
    <w:rsid w:val="00D47B5F"/>
    <w:rsid w:val="00D50325"/>
    <w:rsid w:val="00D5099B"/>
    <w:rsid w:val="00D50A99"/>
    <w:rsid w:val="00D5116F"/>
    <w:rsid w:val="00D5147D"/>
    <w:rsid w:val="00D52C8F"/>
    <w:rsid w:val="00D53011"/>
    <w:rsid w:val="00D551A5"/>
    <w:rsid w:val="00D5573F"/>
    <w:rsid w:val="00D55C55"/>
    <w:rsid w:val="00D56022"/>
    <w:rsid w:val="00D56839"/>
    <w:rsid w:val="00D572E2"/>
    <w:rsid w:val="00D5759A"/>
    <w:rsid w:val="00D578CB"/>
    <w:rsid w:val="00D57D44"/>
    <w:rsid w:val="00D60CBF"/>
    <w:rsid w:val="00D60DDC"/>
    <w:rsid w:val="00D60F95"/>
    <w:rsid w:val="00D61707"/>
    <w:rsid w:val="00D619D6"/>
    <w:rsid w:val="00D62286"/>
    <w:rsid w:val="00D6353A"/>
    <w:rsid w:val="00D635AA"/>
    <w:rsid w:val="00D63FA9"/>
    <w:rsid w:val="00D64183"/>
    <w:rsid w:val="00D64A19"/>
    <w:rsid w:val="00D64EF1"/>
    <w:rsid w:val="00D66DB2"/>
    <w:rsid w:val="00D67012"/>
    <w:rsid w:val="00D67A52"/>
    <w:rsid w:val="00D67B3A"/>
    <w:rsid w:val="00D718C4"/>
    <w:rsid w:val="00D718E1"/>
    <w:rsid w:val="00D74736"/>
    <w:rsid w:val="00D747E2"/>
    <w:rsid w:val="00D758C3"/>
    <w:rsid w:val="00D75B98"/>
    <w:rsid w:val="00D761D4"/>
    <w:rsid w:val="00D77929"/>
    <w:rsid w:val="00D803FC"/>
    <w:rsid w:val="00D814BA"/>
    <w:rsid w:val="00D81EC6"/>
    <w:rsid w:val="00D83DD4"/>
    <w:rsid w:val="00D83F2B"/>
    <w:rsid w:val="00D85AB5"/>
    <w:rsid w:val="00D871BD"/>
    <w:rsid w:val="00D876F3"/>
    <w:rsid w:val="00D879BD"/>
    <w:rsid w:val="00D901C6"/>
    <w:rsid w:val="00D9022E"/>
    <w:rsid w:val="00D9055B"/>
    <w:rsid w:val="00D90FDC"/>
    <w:rsid w:val="00D91DA5"/>
    <w:rsid w:val="00D92033"/>
    <w:rsid w:val="00D92C02"/>
    <w:rsid w:val="00D944B0"/>
    <w:rsid w:val="00D952D8"/>
    <w:rsid w:val="00D958A7"/>
    <w:rsid w:val="00D95F11"/>
    <w:rsid w:val="00D96294"/>
    <w:rsid w:val="00D97DAD"/>
    <w:rsid w:val="00D97E1A"/>
    <w:rsid w:val="00DA138A"/>
    <w:rsid w:val="00DA1998"/>
    <w:rsid w:val="00DA2705"/>
    <w:rsid w:val="00DA27EC"/>
    <w:rsid w:val="00DA2871"/>
    <w:rsid w:val="00DA29D3"/>
    <w:rsid w:val="00DA3E57"/>
    <w:rsid w:val="00DA4076"/>
    <w:rsid w:val="00DA4BE7"/>
    <w:rsid w:val="00DA4DD6"/>
    <w:rsid w:val="00DA4F31"/>
    <w:rsid w:val="00DA5B83"/>
    <w:rsid w:val="00DA67B0"/>
    <w:rsid w:val="00DA6B14"/>
    <w:rsid w:val="00DA7754"/>
    <w:rsid w:val="00DA7E25"/>
    <w:rsid w:val="00DB025D"/>
    <w:rsid w:val="00DB1108"/>
    <w:rsid w:val="00DB4439"/>
    <w:rsid w:val="00DB6047"/>
    <w:rsid w:val="00DB6443"/>
    <w:rsid w:val="00DB7BD4"/>
    <w:rsid w:val="00DC0BBE"/>
    <w:rsid w:val="00DC16FC"/>
    <w:rsid w:val="00DD1294"/>
    <w:rsid w:val="00DD160E"/>
    <w:rsid w:val="00DD1D5A"/>
    <w:rsid w:val="00DD218F"/>
    <w:rsid w:val="00DD2A3F"/>
    <w:rsid w:val="00DD3057"/>
    <w:rsid w:val="00DD441F"/>
    <w:rsid w:val="00DD50B8"/>
    <w:rsid w:val="00DD5278"/>
    <w:rsid w:val="00DD58F0"/>
    <w:rsid w:val="00DD5C83"/>
    <w:rsid w:val="00DD6122"/>
    <w:rsid w:val="00DD6A38"/>
    <w:rsid w:val="00DD7182"/>
    <w:rsid w:val="00DD725E"/>
    <w:rsid w:val="00DD74CD"/>
    <w:rsid w:val="00DD7DA9"/>
    <w:rsid w:val="00DE003E"/>
    <w:rsid w:val="00DE033F"/>
    <w:rsid w:val="00DE06B1"/>
    <w:rsid w:val="00DE0FFF"/>
    <w:rsid w:val="00DE1A7D"/>
    <w:rsid w:val="00DE5977"/>
    <w:rsid w:val="00DE6752"/>
    <w:rsid w:val="00DE6A90"/>
    <w:rsid w:val="00DE7127"/>
    <w:rsid w:val="00DE7CA5"/>
    <w:rsid w:val="00DF20B4"/>
    <w:rsid w:val="00DF25E6"/>
    <w:rsid w:val="00DF301A"/>
    <w:rsid w:val="00DF30A5"/>
    <w:rsid w:val="00DF3E73"/>
    <w:rsid w:val="00DF4DE4"/>
    <w:rsid w:val="00DF5F39"/>
    <w:rsid w:val="00E0047C"/>
    <w:rsid w:val="00E01ACB"/>
    <w:rsid w:val="00E040A5"/>
    <w:rsid w:val="00E05BF2"/>
    <w:rsid w:val="00E060D1"/>
    <w:rsid w:val="00E062F9"/>
    <w:rsid w:val="00E0641D"/>
    <w:rsid w:val="00E066D5"/>
    <w:rsid w:val="00E06914"/>
    <w:rsid w:val="00E06CBB"/>
    <w:rsid w:val="00E07AAB"/>
    <w:rsid w:val="00E07E43"/>
    <w:rsid w:val="00E1038C"/>
    <w:rsid w:val="00E1092E"/>
    <w:rsid w:val="00E11F8A"/>
    <w:rsid w:val="00E12927"/>
    <w:rsid w:val="00E133C7"/>
    <w:rsid w:val="00E13992"/>
    <w:rsid w:val="00E14B41"/>
    <w:rsid w:val="00E14DFB"/>
    <w:rsid w:val="00E15919"/>
    <w:rsid w:val="00E15ED2"/>
    <w:rsid w:val="00E20AAF"/>
    <w:rsid w:val="00E20EBF"/>
    <w:rsid w:val="00E213FA"/>
    <w:rsid w:val="00E22D61"/>
    <w:rsid w:val="00E2348F"/>
    <w:rsid w:val="00E23FCB"/>
    <w:rsid w:val="00E2419B"/>
    <w:rsid w:val="00E24247"/>
    <w:rsid w:val="00E242A4"/>
    <w:rsid w:val="00E24AB9"/>
    <w:rsid w:val="00E259A5"/>
    <w:rsid w:val="00E265C0"/>
    <w:rsid w:val="00E27B52"/>
    <w:rsid w:val="00E311AD"/>
    <w:rsid w:val="00E312C8"/>
    <w:rsid w:val="00E31F24"/>
    <w:rsid w:val="00E321BC"/>
    <w:rsid w:val="00E32A5C"/>
    <w:rsid w:val="00E330A9"/>
    <w:rsid w:val="00E333D6"/>
    <w:rsid w:val="00E33D43"/>
    <w:rsid w:val="00E3406A"/>
    <w:rsid w:val="00E3420D"/>
    <w:rsid w:val="00E34904"/>
    <w:rsid w:val="00E34CBF"/>
    <w:rsid w:val="00E35073"/>
    <w:rsid w:val="00E35690"/>
    <w:rsid w:val="00E35900"/>
    <w:rsid w:val="00E3630E"/>
    <w:rsid w:val="00E367B6"/>
    <w:rsid w:val="00E368B2"/>
    <w:rsid w:val="00E368B3"/>
    <w:rsid w:val="00E36AB5"/>
    <w:rsid w:val="00E36F90"/>
    <w:rsid w:val="00E40B5D"/>
    <w:rsid w:val="00E40BA7"/>
    <w:rsid w:val="00E40DC4"/>
    <w:rsid w:val="00E43AEA"/>
    <w:rsid w:val="00E45F33"/>
    <w:rsid w:val="00E46566"/>
    <w:rsid w:val="00E46B55"/>
    <w:rsid w:val="00E47041"/>
    <w:rsid w:val="00E47404"/>
    <w:rsid w:val="00E479C5"/>
    <w:rsid w:val="00E47F0E"/>
    <w:rsid w:val="00E506D7"/>
    <w:rsid w:val="00E5328C"/>
    <w:rsid w:val="00E54915"/>
    <w:rsid w:val="00E554B8"/>
    <w:rsid w:val="00E55861"/>
    <w:rsid w:val="00E6025D"/>
    <w:rsid w:val="00E605FF"/>
    <w:rsid w:val="00E60EB1"/>
    <w:rsid w:val="00E6254A"/>
    <w:rsid w:val="00E6261D"/>
    <w:rsid w:val="00E62E34"/>
    <w:rsid w:val="00E63665"/>
    <w:rsid w:val="00E665CA"/>
    <w:rsid w:val="00E67622"/>
    <w:rsid w:val="00E67A93"/>
    <w:rsid w:val="00E67B91"/>
    <w:rsid w:val="00E70120"/>
    <w:rsid w:val="00E706CC"/>
    <w:rsid w:val="00E70A48"/>
    <w:rsid w:val="00E7324E"/>
    <w:rsid w:val="00E749B4"/>
    <w:rsid w:val="00E75B1A"/>
    <w:rsid w:val="00E75D0D"/>
    <w:rsid w:val="00E76C19"/>
    <w:rsid w:val="00E77BA4"/>
    <w:rsid w:val="00E77EFC"/>
    <w:rsid w:val="00E821C1"/>
    <w:rsid w:val="00E821F7"/>
    <w:rsid w:val="00E83B38"/>
    <w:rsid w:val="00E8654D"/>
    <w:rsid w:val="00E8674D"/>
    <w:rsid w:val="00E86FA2"/>
    <w:rsid w:val="00E873C4"/>
    <w:rsid w:val="00E879B5"/>
    <w:rsid w:val="00E90FA0"/>
    <w:rsid w:val="00E918D0"/>
    <w:rsid w:val="00E93047"/>
    <w:rsid w:val="00E9390C"/>
    <w:rsid w:val="00E95B72"/>
    <w:rsid w:val="00E9644F"/>
    <w:rsid w:val="00E966E7"/>
    <w:rsid w:val="00E969B8"/>
    <w:rsid w:val="00E97DF0"/>
    <w:rsid w:val="00EA0C58"/>
    <w:rsid w:val="00EA1087"/>
    <w:rsid w:val="00EA1A69"/>
    <w:rsid w:val="00EA1B84"/>
    <w:rsid w:val="00EA32CA"/>
    <w:rsid w:val="00EA34A3"/>
    <w:rsid w:val="00EA3EB5"/>
    <w:rsid w:val="00EA4765"/>
    <w:rsid w:val="00EA62AA"/>
    <w:rsid w:val="00EA6C0B"/>
    <w:rsid w:val="00EA73D9"/>
    <w:rsid w:val="00EA7B80"/>
    <w:rsid w:val="00EB058A"/>
    <w:rsid w:val="00EB080F"/>
    <w:rsid w:val="00EB0DCE"/>
    <w:rsid w:val="00EB10D4"/>
    <w:rsid w:val="00EB1390"/>
    <w:rsid w:val="00EB2070"/>
    <w:rsid w:val="00EB21C1"/>
    <w:rsid w:val="00EB37E3"/>
    <w:rsid w:val="00EB42C4"/>
    <w:rsid w:val="00EB43D8"/>
    <w:rsid w:val="00EB4A06"/>
    <w:rsid w:val="00EB4BBE"/>
    <w:rsid w:val="00EB6B85"/>
    <w:rsid w:val="00EC0279"/>
    <w:rsid w:val="00EC03FC"/>
    <w:rsid w:val="00EC0EA2"/>
    <w:rsid w:val="00EC1311"/>
    <w:rsid w:val="00EC1D2F"/>
    <w:rsid w:val="00EC27B5"/>
    <w:rsid w:val="00EC300C"/>
    <w:rsid w:val="00EC3C6F"/>
    <w:rsid w:val="00EC5AC2"/>
    <w:rsid w:val="00EC64FE"/>
    <w:rsid w:val="00EC6A4D"/>
    <w:rsid w:val="00EC7821"/>
    <w:rsid w:val="00EC7863"/>
    <w:rsid w:val="00ED0160"/>
    <w:rsid w:val="00ED12F8"/>
    <w:rsid w:val="00ED27EE"/>
    <w:rsid w:val="00ED37BD"/>
    <w:rsid w:val="00ED3B38"/>
    <w:rsid w:val="00ED5146"/>
    <w:rsid w:val="00ED55C9"/>
    <w:rsid w:val="00ED5B66"/>
    <w:rsid w:val="00ED5E2A"/>
    <w:rsid w:val="00ED62CD"/>
    <w:rsid w:val="00ED709A"/>
    <w:rsid w:val="00ED7EE2"/>
    <w:rsid w:val="00EE0149"/>
    <w:rsid w:val="00EE0EC7"/>
    <w:rsid w:val="00EE2CE2"/>
    <w:rsid w:val="00EE4714"/>
    <w:rsid w:val="00EE6058"/>
    <w:rsid w:val="00EE7988"/>
    <w:rsid w:val="00EF0092"/>
    <w:rsid w:val="00EF0ECD"/>
    <w:rsid w:val="00EF1F34"/>
    <w:rsid w:val="00EF2074"/>
    <w:rsid w:val="00EF2897"/>
    <w:rsid w:val="00EF30AA"/>
    <w:rsid w:val="00EF4D19"/>
    <w:rsid w:val="00EF50D1"/>
    <w:rsid w:val="00EF58BE"/>
    <w:rsid w:val="00EF6EB1"/>
    <w:rsid w:val="00EF75AD"/>
    <w:rsid w:val="00EF7BA5"/>
    <w:rsid w:val="00F00494"/>
    <w:rsid w:val="00F00651"/>
    <w:rsid w:val="00F00C7F"/>
    <w:rsid w:val="00F017BF"/>
    <w:rsid w:val="00F019A6"/>
    <w:rsid w:val="00F022C2"/>
    <w:rsid w:val="00F0266A"/>
    <w:rsid w:val="00F0349F"/>
    <w:rsid w:val="00F04AF8"/>
    <w:rsid w:val="00F052B5"/>
    <w:rsid w:val="00F0556B"/>
    <w:rsid w:val="00F057D4"/>
    <w:rsid w:val="00F06555"/>
    <w:rsid w:val="00F078F2"/>
    <w:rsid w:val="00F10317"/>
    <w:rsid w:val="00F10C45"/>
    <w:rsid w:val="00F10C8A"/>
    <w:rsid w:val="00F11410"/>
    <w:rsid w:val="00F114B6"/>
    <w:rsid w:val="00F129B3"/>
    <w:rsid w:val="00F130D6"/>
    <w:rsid w:val="00F13636"/>
    <w:rsid w:val="00F13D96"/>
    <w:rsid w:val="00F13F2E"/>
    <w:rsid w:val="00F14702"/>
    <w:rsid w:val="00F15C74"/>
    <w:rsid w:val="00F16888"/>
    <w:rsid w:val="00F17151"/>
    <w:rsid w:val="00F21292"/>
    <w:rsid w:val="00F21922"/>
    <w:rsid w:val="00F21BC7"/>
    <w:rsid w:val="00F21C03"/>
    <w:rsid w:val="00F22D4B"/>
    <w:rsid w:val="00F22D81"/>
    <w:rsid w:val="00F22E90"/>
    <w:rsid w:val="00F2301C"/>
    <w:rsid w:val="00F23F83"/>
    <w:rsid w:val="00F247E3"/>
    <w:rsid w:val="00F24A67"/>
    <w:rsid w:val="00F2514D"/>
    <w:rsid w:val="00F258B9"/>
    <w:rsid w:val="00F25C5B"/>
    <w:rsid w:val="00F25FFA"/>
    <w:rsid w:val="00F271D5"/>
    <w:rsid w:val="00F27936"/>
    <w:rsid w:val="00F30067"/>
    <w:rsid w:val="00F3144A"/>
    <w:rsid w:val="00F318DF"/>
    <w:rsid w:val="00F320A0"/>
    <w:rsid w:val="00F324DD"/>
    <w:rsid w:val="00F32589"/>
    <w:rsid w:val="00F32921"/>
    <w:rsid w:val="00F33DD7"/>
    <w:rsid w:val="00F33E08"/>
    <w:rsid w:val="00F342D6"/>
    <w:rsid w:val="00F35284"/>
    <w:rsid w:val="00F35600"/>
    <w:rsid w:val="00F35753"/>
    <w:rsid w:val="00F35B14"/>
    <w:rsid w:val="00F36121"/>
    <w:rsid w:val="00F37BEE"/>
    <w:rsid w:val="00F37C20"/>
    <w:rsid w:val="00F40528"/>
    <w:rsid w:val="00F4201B"/>
    <w:rsid w:val="00F4204B"/>
    <w:rsid w:val="00F438C1"/>
    <w:rsid w:val="00F44736"/>
    <w:rsid w:val="00F45346"/>
    <w:rsid w:val="00F500A7"/>
    <w:rsid w:val="00F50E6A"/>
    <w:rsid w:val="00F51806"/>
    <w:rsid w:val="00F51C44"/>
    <w:rsid w:val="00F5364B"/>
    <w:rsid w:val="00F53F06"/>
    <w:rsid w:val="00F54ABD"/>
    <w:rsid w:val="00F551BA"/>
    <w:rsid w:val="00F56432"/>
    <w:rsid w:val="00F57D99"/>
    <w:rsid w:val="00F5E862"/>
    <w:rsid w:val="00F60520"/>
    <w:rsid w:val="00F61440"/>
    <w:rsid w:val="00F62320"/>
    <w:rsid w:val="00F6445D"/>
    <w:rsid w:val="00F64F4D"/>
    <w:rsid w:val="00F652BC"/>
    <w:rsid w:val="00F655D9"/>
    <w:rsid w:val="00F65645"/>
    <w:rsid w:val="00F659C0"/>
    <w:rsid w:val="00F6659E"/>
    <w:rsid w:val="00F668E4"/>
    <w:rsid w:val="00F66F45"/>
    <w:rsid w:val="00F67EDB"/>
    <w:rsid w:val="00F7002C"/>
    <w:rsid w:val="00F712CD"/>
    <w:rsid w:val="00F7229A"/>
    <w:rsid w:val="00F72D9C"/>
    <w:rsid w:val="00F72E98"/>
    <w:rsid w:val="00F7380C"/>
    <w:rsid w:val="00F73D50"/>
    <w:rsid w:val="00F74FFE"/>
    <w:rsid w:val="00F7590E"/>
    <w:rsid w:val="00F75D84"/>
    <w:rsid w:val="00F769EC"/>
    <w:rsid w:val="00F76BAF"/>
    <w:rsid w:val="00F771EC"/>
    <w:rsid w:val="00F77DB9"/>
    <w:rsid w:val="00F806D4"/>
    <w:rsid w:val="00F8071B"/>
    <w:rsid w:val="00F81297"/>
    <w:rsid w:val="00F81C6B"/>
    <w:rsid w:val="00F8267A"/>
    <w:rsid w:val="00F82832"/>
    <w:rsid w:val="00F837DD"/>
    <w:rsid w:val="00F83C28"/>
    <w:rsid w:val="00F84D7F"/>
    <w:rsid w:val="00F85651"/>
    <w:rsid w:val="00F859BA"/>
    <w:rsid w:val="00F863DE"/>
    <w:rsid w:val="00F8669D"/>
    <w:rsid w:val="00F86E45"/>
    <w:rsid w:val="00F87808"/>
    <w:rsid w:val="00F87C40"/>
    <w:rsid w:val="00F90566"/>
    <w:rsid w:val="00F91459"/>
    <w:rsid w:val="00F91F7C"/>
    <w:rsid w:val="00F91FDD"/>
    <w:rsid w:val="00F92535"/>
    <w:rsid w:val="00F92570"/>
    <w:rsid w:val="00F9278D"/>
    <w:rsid w:val="00F947A3"/>
    <w:rsid w:val="00F94878"/>
    <w:rsid w:val="00F95035"/>
    <w:rsid w:val="00F968A4"/>
    <w:rsid w:val="00F97636"/>
    <w:rsid w:val="00F9783D"/>
    <w:rsid w:val="00F97F88"/>
    <w:rsid w:val="00FA009A"/>
    <w:rsid w:val="00FA05B0"/>
    <w:rsid w:val="00FA24C0"/>
    <w:rsid w:val="00FA4CA2"/>
    <w:rsid w:val="00FA5A75"/>
    <w:rsid w:val="00FA5E62"/>
    <w:rsid w:val="00FA6675"/>
    <w:rsid w:val="00FA7BB4"/>
    <w:rsid w:val="00FA7FA8"/>
    <w:rsid w:val="00FB13BB"/>
    <w:rsid w:val="00FB303B"/>
    <w:rsid w:val="00FB3564"/>
    <w:rsid w:val="00FB358F"/>
    <w:rsid w:val="00FB435B"/>
    <w:rsid w:val="00FB44D0"/>
    <w:rsid w:val="00FB4A42"/>
    <w:rsid w:val="00FB52BA"/>
    <w:rsid w:val="00FB5E5B"/>
    <w:rsid w:val="00FB773F"/>
    <w:rsid w:val="00FB79EC"/>
    <w:rsid w:val="00FB7A9D"/>
    <w:rsid w:val="00FB7F2B"/>
    <w:rsid w:val="00FC01E8"/>
    <w:rsid w:val="00FC0E48"/>
    <w:rsid w:val="00FC27E0"/>
    <w:rsid w:val="00FC2CAD"/>
    <w:rsid w:val="00FC3ABD"/>
    <w:rsid w:val="00FC50CD"/>
    <w:rsid w:val="00FC5A84"/>
    <w:rsid w:val="00FC5C54"/>
    <w:rsid w:val="00FC69CA"/>
    <w:rsid w:val="00FC6F73"/>
    <w:rsid w:val="00FD1EDD"/>
    <w:rsid w:val="00FD499E"/>
    <w:rsid w:val="00FD4FFC"/>
    <w:rsid w:val="00FD5035"/>
    <w:rsid w:val="00FD60F2"/>
    <w:rsid w:val="00FD6794"/>
    <w:rsid w:val="00FD69F4"/>
    <w:rsid w:val="00FD721F"/>
    <w:rsid w:val="00FE01FE"/>
    <w:rsid w:val="00FE059A"/>
    <w:rsid w:val="00FE0BF3"/>
    <w:rsid w:val="00FE0E2B"/>
    <w:rsid w:val="00FE3352"/>
    <w:rsid w:val="00FE5292"/>
    <w:rsid w:val="00FE52E6"/>
    <w:rsid w:val="00FE6CF3"/>
    <w:rsid w:val="00FE77DE"/>
    <w:rsid w:val="00FE7F53"/>
    <w:rsid w:val="00FF01F2"/>
    <w:rsid w:val="00FF09A5"/>
    <w:rsid w:val="00FF22B2"/>
    <w:rsid w:val="00FF2377"/>
    <w:rsid w:val="00FF24FA"/>
    <w:rsid w:val="00FF3242"/>
    <w:rsid w:val="00FF4F2C"/>
    <w:rsid w:val="00FF61D8"/>
    <w:rsid w:val="00FF6A65"/>
    <w:rsid w:val="00FF6C9C"/>
    <w:rsid w:val="00FF6E33"/>
    <w:rsid w:val="00FF7128"/>
    <w:rsid w:val="0119BFFB"/>
    <w:rsid w:val="01246F26"/>
    <w:rsid w:val="012FB503"/>
    <w:rsid w:val="013F39CF"/>
    <w:rsid w:val="014FD2D4"/>
    <w:rsid w:val="016BE37A"/>
    <w:rsid w:val="01703238"/>
    <w:rsid w:val="0185EBD5"/>
    <w:rsid w:val="01EBBD3C"/>
    <w:rsid w:val="02324670"/>
    <w:rsid w:val="0244FE46"/>
    <w:rsid w:val="02476744"/>
    <w:rsid w:val="0279A1B1"/>
    <w:rsid w:val="027CB90E"/>
    <w:rsid w:val="028F01F9"/>
    <w:rsid w:val="02930D25"/>
    <w:rsid w:val="029E7AB7"/>
    <w:rsid w:val="02DF8438"/>
    <w:rsid w:val="02E5385F"/>
    <w:rsid w:val="02FA2F57"/>
    <w:rsid w:val="03012FF0"/>
    <w:rsid w:val="0307B3DB"/>
    <w:rsid w:val="0307FF03"/>
    <w:rsid w:val="032ED9F9"/>
    <w:rsid w:val="033A21FF"/>
    <w:rsid w:val="033EF1C5"/>
    <w:rsid w:val="03698DE1"/>
    <w:rsid w:val="0380ACF4"/>
    <w:rsid w:val="0384CC0E"/>
    <w:rsid w:val="03A23CC5"/>
    <w:rsid w:val="03A382F6"/>
    <w:rsid w:val="03BE2E24"/>
    <w:rsid w:val="03BE2F67"/>
    <w:rsid w:val="03DE28C6"/>
    <w:rsid w:val="03F9BEDA"/>
    <w:rsid w:val="03F9D003"/>
    <w:rsid w:val="04101AB5"/>
    <w:rsid w:val="041ABAB6"/>
    <w:rsid w:val="04329BF3"/>
    <w:rsid w:val="04484978"/>
    <w:rsid w:val="044E9E4F"/>
    <w:rsid w:val="047A1244"/>
    <w:rsid w:val="0485D7FD"/>
    <w:rsid w:val="04A3843C"/>
    <w:rsid w:val="04AE67F7"/>
    <w:rsid w:val="04BA09DF"/>
    <w:rsid w:val="04E03977"/>
    <w:rsid w:val="05235DFE"/>
    <w:rsid w:val="055E9494"/>
    <w:rsid w:val="0560CE49"/>
    <w:rsid w:val="057608AB"/>
    <w:rsid w:val="058177A6"/>
    <w:rsid w:val="05C95985"/>
    <w:rsid w:val="05D14653"/>
    <w:rsid w:val="062D7F35"/>
    <w:rsid w:val="063F549D"/>
    <w:rsid w:val="063F9FC5"/>
    <w:rsid w:val="06478D4B"/>
    <w:rsid w:val="066F23F7"/>
    <w:rsid w:val="069A886A"/>
    <w:rsid w:val="06A3F41B"/>
    <w:rsid w:val="06ABF473"/>
    <w:rsid w:val="06C7B3CA"/>
    <w:rsid w:val="06D337BD"/>
    <w:rsid w:val="07255D9A"/>
    <w:rsid w:val="076F4907"/>
    <w:rsid w:val="0789C025"/>
    <w:rsid w:val="0792490D"/>
    <w:rsid w:val="07E02692"/>
    <w:rsid w:val="07E51F14"/>
    <w:rsid w:val="07EF35FF"/>
    <w:rsid w:val="080566A0"/>
    <w:rsid w:val="08187845"/>
    <w:rsid w:val="08335229"/>
    <w:rsid w:val="0836D082"/>
    <w:rsid w:val="084E4889"/>
    <w:rsid w:val="087CC472"/>
    <w:rsid w:val="08848A64"/>
    <w:rsid w:val="08BA018B"/>
    <w:rsid w:val="08C05516"/>
    <w:rsid w:val="08D0DEB3"/>
    <w:rsid w:val="08ECFD2C"/>
    <w:rsid w:val="08F0305A"/>
    <w:rsid w:val="08FD4F6E"/>
    <w:rsid w:val="090B9D2C"/>
    <w:rsid w:val="0914212F"/>
    <w:rsid w:val="09446EBF"/>
    <w:rsid w:val="0950BDF7"/>
    <w:rsid w:val="0958BFCE"/>
    <w:rsid w:val="097FF465"/>
    <w:rsid w:val="09BCF717"/>
    <w:rsid w:val="09D5D3B6"/>
    <w:rsid w:val="09E3640F"/>
    <w:rsid w:val="0A049A4E"/>
    <w:rsid w:val="0A05459E"/>
    <w:rsid w:val="0A20FF84"/>
    <w:rsid w:val="0A2EFCAB"/>
    <w:rsid w:val="0A3FFF18"/>
    <w:rsid w:val="0A4B7AB5"/>
    <w:rsid w:val="0A6F0710"/>
    <w:rsid w:val="0AABCE3E"/>
    <w:rsid w:val="0AB78AFC"/>
    <w:rsid w:val="0ABA9568"/>
    <w:rsid w:val="0AD7F2AE"/>
    <w:rsid w:val="0AECF539"/>
    <w:rsid w:val="0AF69E98"/>
    <w:rsid w:val="0AFBEE07"/>
    <w:rsid w:val="0B1AD191"/>
    <w:rsid w:val="0B44EFBA"/>
    <w:rsid w:val="0B54C2B6"/>
    <w:rsid w:val="0B7F6596"/>
    <w:rsid w:val="0BA3AB93"/>
    <w:rsid w:val="0BBAFEE5"/>
    <w:rsid w:val="0BF12831"/>
    <w:rsid w:val="0BF6AA3C"/>
    <w:rsid w:val="0BF82414"/>
    <w:rsid w:val="0C035919"/>
    <w:rsid w:val="0C1D2404"/>
    <w:rsid w:val="0C2B769E"/>
    <w:rsid w:val="0C2FFB10"/>
    <w:rsid w:val="0C8EE70D"/>
    <w:rsid w:val="0CC6963D"/>
    <w:rsid w:val="0CCBC2C7"/>
    <w:rsid w:val="0CD39766"/>
    <w:rsid w:val="0CE8F1CB"/>
    <w:rsid w:val="0CEE5141"/>
    <w:rsid w:val="0CF5744C"/>
    <w:rsid w:val="0CF5DFFC"/>
    <w:rsid w:val="0D1542DA"/>
    <w:rsid w:val="0D213693"/>
    <w:rsid w:val="0D2D890A"/>
    <w:rsid w:val="0D3D4109"/>
    <w:rsid w:val="0D6380F0"/>
    <w:rsid w:val="0D74B123"/>
    <w:rsid w:val="0D74FD4D"/>
    <w:rsid w:val="0D779FDA"/>
    <w:rsid w:val="0D8C80B4"/>
    <w:rsid w:val="0D9DD49E"/>
    <w:rsid w:val="0DC3B6CA"/>
    <w:rsid w:val="0DDF0E4F"/>
    <w:rsid w:val="0E023091"/>
    <w:rsid w:val="0E07697C"/>
    <w:rsid w:val="0E4C4C08"/>
    <w:rsid w:val="0E5B7BE7"/>
    <w:rsid w:val="0E6166F7"/>
    <w:rsid w:val="0E854AD6"/>
    <w:rsid w:val="0E8D0466"/>
    <w:rsid w:val="0EA3EEB0"/>
    <w:rsid w:val="0EBF8E64"/>
    <w:rsid w:val="0EE7A6D5"/>
    <w:rsid w:val="0F13703B"/>
    <w:rsid w:val="0F1A90D7"/>
    <w:rsid w:val="0F3EF798"/>
    <w:rsid w:val="0F4213B9"/>
    <w:rsid w:val="0F52ADA7"/>
    <w:rsid w:val="0F5E514C"/>
    <w:rsid w:val="0F6F0CDB"/>
    <w:rsid w:val="0F8467C6"/>
    <w:rsid w:val="0F943225"/>
    <w:rsid w:val="0FC7F0D6"/>
    <w:rsid w:val="0FE557AD"/>
    <w:rsid w:val="0FF2B722"/>
    <w:rsid w:val="102062BA"/>
    <w:rsid w:val="103C6A1A"/>
    <w:rsid w:val="1054668F"/>
    <w:rsid w:val="1074E1CB"/>
    <w:rsid w:val="10800792"/>
    <w:rsid w:val="1088AD53"/>
    <w:rsid w:val="108DF0CF"/>
    <w:rsid w:val="10A1A43A"/>
    <w:rsid w:val="10AF409C"/>
    <w:rsid w:val="10C04C2F"/>
    <w:rsid w:val="10D816C7"/>
    <w:rsid w:val="10DDE41A"/>
    <w:rsid w:val="10EE2DDF"/>
    <w:rsid w:val="10EF670B"/>
    <w:rsid w:val="11030937"/>
    <w:rsid w:val="1104B40B"/>
    <w:rsid w:val="110943C2"/>
    <w:rsid w:val="1111459D"/>
    <w:rsid w:val="112130A9"/>
    <w:rsid w:val="1122E141"/>
    <w:rsid w:val="112EBF86"/>
    <w:rsid w:val="11300286"/>
    <w:rsid w:val="113ED66F"/>
    <w:rsid w:val="1150F823"/>
    <w:rsid w:val="115A54F4"/>
    <w:rsid w:val="117FC464"/>
    <w:rsid w:val="118C0394"/>
    <w:rsid w:val="118D7D05"/>
    <w:rsid w:val="11932089"/>
    <w:rsid w:val="11EFA5C3"/>
    <w:rsid w:val="11FC21EE"/>
    <w:rsid w:val="120C9113"/>
    <w:rsid w:val="12211289"/>
    <w:rsid w:val="124136EB"/>
    <w:rsid w:val="1264F5B1"/>
    <w:rsid w:val="12691AF1"/>
    <w:rsid w:val="1277D90D"/>
    <w:rsid w:val="129F0592"/>
    <w:rsid w:val="12A5AB86"/>
    <w:rsid w:val="12A6AD9D"/>
    <w:rsid w:val="12A8FA7F"/>
    <w:rsid w:val="12AFC95B"/>
    <w:rsid w:val="12CBD2E7"/>
    <w:rsid w:val="12F72AC4"/>
    <w:rsid w:val="12F8EF1D"/>
    <w:rsid w:val="13192F15"/>
    <w:rsid w:val="132AB209"/>
    <w:rsid w:val="1343DA66"/>
    <w:rsid w:val="1386B9D0"/>
    <w:rsid w:val="1387308D"/>
    <w:rsid w:val="1389CF12"/>
    <w:rsid w:val="138A64A9"/>
    <w:rsid w:val="139A5337"/>
    <w:rsid w:val="139D3777"/>
    <w:rsid w:val="13D33897"/>
    <w:rsid w:val="13E0F8B5"/>
    <w:rsid w:val="13E6D2F2"/>
    <w:rsid w:val="13FB47DC"/>
    <w:rsid w:val="1403B06A"/>
    <w:rsid w:val="14159EE1"/>
    <w:rsid w:val="1425CF0D"/>
    <w:rsid w:val="14427DFE"/>
    <w:rsid w:val="144B99BC"/>
    <w:rsid w:val="14564971"/>
    <w:rsid w:val="145F861B"/>
    <w:rsid w:val="147DA04A"/>
    <w:rsid w:val="149FF161"/>
    <w:rsid w:val="14C0C429"/>
    <w:rsid w:val="14C2124B"/>
    <w:rsid w:val="14D4CD1A"/>
    <w:rsid w:val="14DB12DE"/>
    <w:rsid w:val="15044713"/>
    <w:rsid w:val="1524A173"/>
    <w:rsid w:val="1553C177"/>
    <w:rsid w:val="1555EE8A"/>
    <w:rsid w:val="1575D5B0"/>
    <w:rsid w:val="1582B1BF"/>
    <w:rsid w:val="1586C552"/>
    <w:rsid w:val="15A9BA5B"/>
    <w:rsid w:val="15B16F42"/>
    <w:rsid w:val="15B19E66"/>
    <w:rsid w:val="15BF0976"/>
    <w:rsid w:val="15C02690"/>
    <w:rsid w:val="15CCEB27"/>
    <w:rsid w:val="15E437DC"/>
    <w:rsid w:val="15F64B6A"/>
    <w:rsid w:val="16038651"/>
    <w:rsid w:val="160D5F1F"/>
    <w:rsid w:val="162B0180"/>
    <w:rsid w:val="1635150F"/>
    <w:rsid w:val="1644417F"/>
    <w:rsid w:val="168FD411"/>
    <w:rsid w:val="16AAA0D2"/>
    <w:rsid w:val="16F13AD9"/>
    <w:rsid w:val="16F6AA31"/>
    <w:rsid w:val="16F90FCD"/>
    <w:rsid w:val="16FDD017"/>
    <w:rsid w:val="17097344"/>
    <w:rsid w:val="171CED6D"/>
    <w:rsid w:val="171E4A2A"/>
    <w:rsid w:val="171FA753"/>
    <w:rsid w:val="17255996"/>
    <w:rsid w:val="1752AB1C"/>
    <w:rsid w:val="17747DBE"/>
    <w:rsid w:val="17838B1D"/>
    <w:rsid w:val="17B726B8"/>
    <w:rsid w:val="17CA9BE7"/>
    <w:rsid w:val="17FBEF87"/>
    <w:rsid w:val="180808F0"/>
    <w:rsid w:val="180C2427"/>
    <w:rsid w:val="18123082"/>
    <w:rsid w:val="18279DCB"/>
    <w:rsid w:val="183D73F3"/>
    <w:rsid w:val="18A5A737"/>
    <w:rsid w:val="18CDE17D"/>
    <w:rsid w:val="18D4BA18"/>
    <w:rsid w:val="18FB1C68"/>
    <w:rsid w:val="191E9F9B"/>
    <w:rsid w:val="1927A99F"/>
    <w:rsid w:val="192A06DD"/>
    <w:rsid w:val="193CC8C4"/>
    <w:rsid w:val="196857EC"/>
    <w:rsid w:val="199E67CD"/>
    <w:rsid w:val="19A0F2B3"/>
    <w:rsid w:val="19AA45CF"/>
    <w:rsid w:val="19BAF94B"/>
    <w:rsid w:val="19CE2F33"/>
    <w:rsid w:val="19D86754"/>
    <w:rsid w:val="19DB6A8B"/>
    <w:rsid w:val="1A0C78FB"/>
    <w:rsid w:val="1A26A3F2"/>
    <w:rsid w:val="1A38A62B"/>
    <w:rsid w:val="1A6184DB"/>
    <w:rsid w:val="1AA3F948"/>
    <w:rsid w:val="1AB2CCF9"/>
    <w:rsid w:val="1AC37A00"/>
    <w:rsid w:val="1AD4B127"/>
    <w:rsid w:val="1B3A382E"/>
    <w:rsid w:val="1B56C9AC"/>
    <w:rsid w:val="1B7ABA9A"/>
    <w:rsid w:val="1B929BD7"/>
    <w:rsid w:val="1BA6D873"/>
    <w:rsid w:val="1BBFCC9A"/>
    <w:rsid w:val="1BDDF3F7"/>
    <w:rsid w:val="1BEB27B7"/>
    <w:rsid w:val="1BED3164"/>
    <w:rsid w:val="1C218EC3"/>
    <w:rsid w:val="1C24806B"/>
    <w:rsid w:val="1C3FF6E7"/>
    <w:rsid w:val="1C4D8FE3"/>
    <w:rsid w:val="1C5A9158"/>
    <w:rsid w:val="1C645EC0"/>
    <w:rsid w:val="1C69A6D2"/>
    <w:rsid w:val="1C89A8EA"/>
    <w:rsid w:val="1C9F7682"/>
    <w:rsid w:val="1CCCF299"/>
    <w:rsid w:val="1CD6BF0B"/>
    <w:rsid w:val="1CD90E73"/>
    <w:rsid w:val="1CD92B01"/>
    <w:rsid w:val="1CEC224E"/>
    <w:rsid w:val="1D25C79C"/>
    <w:rsid w:val="1D3146EF"/>
    <w:rsid w:val="1D3358D6"/>
    <w:rsid w:val="1D4B7C4B"/>
    <w:rsid w:val="1D55069E"/>
    <w:rsid w:val="1D614E9D"/>
    <w:rsid w:val="1D76B196"/>
    <w:rsid w:val="1D912DD4"/>
    <w:rsid w:val="1DBC0F6F"/>
    <w:rsid w:val="1DBCBD62"/>
    <w:rsid w:val="1DD45002"/>
    <w:rsid w:val="1DE3CFE8"/>
    <w:rsid w:val="1DEA6DBB"/>
    <w:rsid w:val="1DFB1AC2"/>
    <w:rsid w:val="1E3A6677"/>
    <w:rsid w:val="1E59D4A3"/>
    <w:rsid w:val="1E81BD99"/>
    <w:rsid w:val="1E8E6A6E"/>
    <w:rsid w:val="1E9074D3"/>
    <w:rsid w:val="1ECD1750"/>
    <w:rsid w:val="1ED2C542"/>
    <w:rsid w:val="1EEC65D1"/>
    <w:rsid w:val="1F1B6033"/>
    <w:rsid w:val="1F2A5F2B"/>
    <w:rsid w:val="1F4C3631"/>
    <w:rsid w:val="1F51AA85"/>
    <w:rsid w:val="1F536E09"/>
    <w:rsid w:val="1F68A622"/>
    <w:rsid w:val="1F72A2C7"/>
    <w:rsid w:val="1F8530A5"/>
    <w:rsid w:val="1F9D1A75"/>
    <w:rsid w:val="1FA52230"/>
    <w:rsid w:val="1FB29671"/>
    <w:rsid w:val="1FF6353A"/>
    <w:rsid w:val="20044833"/>
    <w:rsid w:val="20093511"/>
    <w:rsid w:val="200DA951"/>
    <w:rsid w:val="202A3ACF"/>
    <w:rsid w:val="203C8F4D"/>
    <w:rsid w:val="205D7D67"/>
    <w:rsid w:val="2065D7CF"/>
    <w:rsid w:val="2071A674"/>
    <w:rsid w:val="2096BECB"/>
    <w:rsid w:val="2096E049"/>
    <w:rsid w:val="209B65F2"/>
    <w:rsid w:val="20A3D578"/>
    <w:rsid w:val="20BFCB05"/>
    <w:rsid w:val="20DFCBFD"/>
    <w:rsid w:val="20F7F18E"/>
    <w:rsid w:val="20FF1687"/>
    <w:rsid w:val="212DED1C"/>
    <w:rsid w:val="212F0CF5"/>
    <w:rsid w:val="217DB4F0"/>
    <w:rsid w:val="21A979B2"/>
    <w:rsid w:val="21B6AF64"/>
    <w:rsid w:val="21DD66ED"/>
    <w:rsid w:val="225ED1BB"/>
    <w:rsid w:val="226E1868"/>
    <w:rsid w:val="22A34B9F"/>
    <w:rsid w:val="22AFAE36"/>
    <w:rsid w:val="22B4B24E"/>
    <w:rsid w:val="22BE75E1"/>
    <w:rsid w:val="22D627BF"/>
    <w:rsid w:val="22F616ED"/>
    <w:rsid w:val="2323F1E5"/>
    <w:rsid w:val="2325ACDE"/>
    <w:rsid w:val="2337BC65"/>
    <w:rsid w:val="236EC145"/>
    <w:rsid w:val="2387D100"/>
    <w:rsid w:val="2391A1BB"/>
    <w:rsid w:val="23B00C4F"/>
    <w:rsid w:val="23D9AC22"/>
    <w:rsid w:val="23F9643B"/>
    <w:rsid w:val="23FE5455"/>
    <w:rsid w:val="2416CEB3"/>
    <w:rsid w:val="243170BC"/>
    <w:rsid w:val="243897A0"/>
    <w:rsid w:val="24626B10"/>
    <w:rsid w:val="24747314"/>
    <w:rsid w:val="24789353"/>
    <w:rsid w:val="249CE644"/>
    <w:rsid w:val="24A9B908"/>
    <w:rsid w:val="24B1C6C4"/>
    <w:rsid w:val="24D0F38F"/>
    <w:rsid w:val="24DCA931"/>
    <w:rsid w:val="251507AF"/>
    <w:rsid w:val="25233077"/>
    <w:rsid w:val="2544592C"/>
    <w:rsid w:val="255861A8"/>
    <w:rsid w:val="258C172C"/>
    <w:rsid w:val="259ECD86"/>
    <w:rsid w:val="25AA6666"/>
    <w:rsid w:val="25AB9556"/>
    <w:rsid w:val="25AEEBBE"/>
    <w:rsid w:val="25C0EC09"/>
    <w:rsid w:val="25C2AF8D"/>
    <w:rsid w:val="25CE5C82"/>
    <w:rsid w:val="25D51173"/>
    <w:rsid w:val="25D60CC8"/>
    <w:rsid w:val="25F47229"/>
    <w:rsid w:val="2638B6A5"/>
    <w:rsid w:val="2685EA30"/>
    <w:rsid w:val="2688C8D7"/>
    <w:rsid w:val="26E53FF1"/>
    <w:rsid w:val="26E5EF50"/>
    <w:rsid w:val="2707F268"/>
    <w:rsid w:val="2723764F"/>
    <w:rsid w:val="27455791"/>
    <w:rsid w:val="275D81DE"/>
    <w:rsid w:val="27647C75"/>
    <w:rsid w:val="2790428A"/>
    <w:rsid w:val="279119B0"/>
    <w:rsid w:val="2798A16A"/>
    <w:rsid w:val="27BEFA47"/>
    <w:rsid w:val="27D6503C"/>
    <w:rsid w:val="27F81E4F"/>
    <w:rsid w:val="27F84A0F"/>
    <w:rsid w:val="27FE435E"/>
    <w:rsid w:val="280F96C4"/>
    <w:rsid w:val="286EFE6F"/>
    <w:rsid w:val="28725286"/>
    <w:rsid w:val="2873F996"/>
    <w:rsid w:val="289258F2"/>
    <w:rsid w:val="2894BE0E"/>
    <w:rsid w:val="289AF424"/>
    <w:rsid w:val="289E0500"/>
    <w:rsid w:val="28A3801F"/>
    <w:rsid w:val="28A5CFA6"/>
    <w:rsid w:val="28AE3907"/>
    <w:rsid w:val="28BA577D"/>
    <w:rsid w:val="28C865FD"/>
    <w:rsid w:val="28EA3FD6"/>
    <w:rsid w:val="28EDDEF2"/>
    <w:rsid w:val="28EE4EA6"/>
    <w:rsid w:val="28FE0646"/>
    <w:rsid w:val="290A392E"/>
    <w:rsid w:val="292C12EB"/>
    <w:rsid w:val="295C4A75"/>
    <w:rsid w:val="295E82BA"/>
    <w:rsid w:val="29AD6121"/>
    <w:rsid w:val="29BB54F0"/>
    <w:rsid w:val="29BE1082"/>
    <w:rsid w:val="29C5E2A3"/>
    <w:rsid w:val="29DDC029"/>
    <w:rsid w:val="29FBC969"/>
    <w:rsid w:val="2A1826E6"/>
    <w:rsid w:val="2A2C40D1"/>
    <w:rsid w:val="2A52BA07"/>
    <w:rsid w:val="2A564B72"/>
    <w:rsid w:val="2A78408B"/>
    <w:rsid w:val="2AB41B04"/>
    <w:rsid w:val="2ABFC433"/>
    <w:rsid w:val="2AC991F4"/>
    <w:rsid w:val="2AE7D4D7"/>
    <w:rsid w:val="2AE80075"/>
    <w:rsid w:val="2AEC0735"/>
    <w:rsid w:val="2AFA531B"/>
    <w:rsid w:val="2B221086"/>
    <w:rsid w:val="2B3AB736"/>
    <w:rsid w:val="2B4F1F00"/>
    <w:rsid w:val="2B5B23A9"/>
    <w:rsid w:val="2B6A496D"/>
    <w:rsid w:val="2B9EADF9"/>
    <w:rsid w:val="2BB072B5"/>
    <w:rsid w:val="2BC6602C"/>
    <w:rsid w:val="2BD84FEA"/>
    <w:rsid w:val="2BFFC4F9"/>
    <w:rsid w:val="2C0C43DB"/>
    <w:rsid w:val="2C1D0FAC"/>
    <w:rsid w:val="2C29383E"/>
    <w:rsid w:val="2C3A6A19"/>
    <w:rsid w:val="2C585FD1"/>
    <w:rsid w:val="2C5FAA93"/>
    <w:rsid w:val="2C7A26F0"/>
    <w:rsid w:val="2C7F7D0C"/>
    <w:rsid w:val="2C80CFF1"/>
    <w:rsid w:val="2C854A65"/>
    <w:rsid w:val="2CAA4157"/>
    <w:rsid w:val="2CD5842D"/>
    <w:rsid w:val="2CD5A39B"/>
    <w:rsid w:val="2CE28FCB"/>
    <w:rsid w:val="2CEAEF61"/>
    <w:rsid w:val="2D10AB5D"/>
    <w:rsid w:val="2D19FF85"/>
    <w:rsid w:val="2D25CFC4"/>
    <w:rsid w:val="2D4470AD"/>
    <w:rsid w:val="2D56450F"/>
    <w:rsid w:val="2D598253"/>
    <w:rsid w:val="2D5DDE35"/>
    <w:rsid w:val="2D7BF0A0"/>
    <w:rsid w:val="2D83B56C"/>
    <w:rsid w:val="2DB037D9"/>
    <w:rsid w:val="2DCC2DC2"/>
    <w:rsid w:val="2DD6D956"/>
    <w:rsid w:val="2E077194"/>
    <w:rsid w:val="2E118FB7"/>
    <w:rsid w:val="2E161700"/>
    <w:rsid w:val="2E2B53DE"/>
    <w:rsid w:val="2E437A2E"/>
    <w:rsid w:val="2E642820"/>
    <w:rsid w:val="2E6BAB6A"/>
    <w:rsid w:val="2EA67913"/>
    <w:rsid w:val="2EAB8336"/>
    <w:rsid w:val="2EC2148A"/>
    <w:rsid w:val="2EC97FBE"/>
    <w:rsid w:val="2ECA12BD"/>
    <w:rsid w:val="2EE94D19"/>
    <w:rsid w:val="2F020765"/>
    <w:rsid w:val="2F115338"/>
    <w:rsid w:val="2F465F2A"/>
    <w:rsid w:val="2F4C03D4"/>
    <w:rsid w:val="2F53B8AB"/>
    <w:rsid w:val="2F547185"/>
    <w:rsid w:val="2F7662D8"/>
    <w:rsid w:val="2F9331A6"/>
    <w:rsid w:val="2F9C3078"/>
    <w:rsid w:val="2FA341F5"/>
    <w:rsid w:val="2FCE98C0"/>
    <w:rsid w:val="2FD9D3A9"/>
    <w:rsid w:val="2FF46D59"/>
    <w:rsid w:val="2FFCD5AE"/>
    <w:rsid w:val="30115806"/>
    <w:rsid w:val="3013E22A"/>
    <w:rsid w:val="3016E84E"/>
    <w:rsid w:val="302EAC58"/>
    <w:rsid w:val="304DBB12"/>
    <w:rsid w:val="304F7710"/>
    <w:rsid w:val="305C0C14"/>
    <w:rsid w:val="306C14C5"/>
    <w:rsid w:val="3071A368"/>
    <w:rsid w:val="3073D7C3"/>
    <w:rsid w:val="307566FA"/>
    <w:rsid w:val="3095E090"/>
    <w:rsid w:val="309E0D9B"/>
    <w:rsid w:val="30A6FA8B"/>
    <w:rsid w:val="30B1AB75"/>
    <w:rsid w:val="30C7329B"/>
    <w:rsid w:val="30CB4D5A"/>
    <w:rsid w:val="30D3ADF3"/>
    <w:rsid w:val="30E4C805"/>
    <w:rsid w:val="30EAF125"/>
    <w:rsid w:val="30F041E6"/>
    <w:rsid w:val="30F42ADB"/>
    <w:rsid w:val="30FE67B1"/>
    <w:rsid w:val="31103398"/>
    <w:rsid w:val="31182BD3"/>
    <w:rsid w:val="31407DB4"/>
    <w:rsid w:val="316384A2"/>
    <w:rsid w:val="31763150"/>
    <w:rsid w:val="317CE1D6"/>
    <w:rsid w:val="317E07D0"/>
    <w:rsid w:val="318B16CC"/>
    <w:rsid w:val="319142DE"/>
    <w:rsid w:val="3198FCB4"/>
    <w:rsid w:val="31A69466"/>
    <w:rsid w:val="31B622C6"/>
    <w:rsid w:val="31D76FAB"/>
    <w:rsid w:val="31D7DEFD"/>
    <w:rsid w:val="31DB9B8E"/>
    <w:rsid w:val="31DF15DB"/>
    <w:rsid w:val="320CD90C"/>
    <w:rsid w:val="32487B84"/>
    <w:rsid w:val="32523249"/>
    <w:rsid w:val="32810B15"/>
    <w:rsid w:val="328B8AEF"/>
    <w:rsid w:val="32922BF7"/>
    <w:rsid w:val="329525B2"/>
    <w:rsid w:val="32B7E86F"/>
    <w:rsid w:val="32B7FD12"/>
    <w:rsid w:val="32CFBFC1"/>
    <w:rsid w:val="32D93231"/>
    <w:rsid w:val="32DF5EA2"/>
    <w:rsid w:val="331FCC7E"/>
    <w:rsid w:val="332C0E1B"/>
    <w:rsid w:val="33431905"/>
    <w:rsid w:val="3346A417"/>
    <w:rsid w:val="33540976"/>
    <w:rsid w:val="335CA497"/>
    <w:rsid w:val="336317D3"/>
    <w:rsid w:val="336C3FAD"/>
    <w:rsid w:val="3377D918"/>
    <w:rsid w:val="33AE0C44"/>
    <w:rsid w:val="33D17211"/>
    <w:rsid w:val="33E09C37"/>
    <w:rsid w:val="34144D1B"/>
    <w:rsid w:val="342BCB9D"/>
    <w:rsid w:val="342D2535"/>
    <w:rsid w:val="34475AC1"/>
    <w:rsid w:val="344CEBD5"/>
    <w:rsid w:val="3450550F"/>
    <w:rsid w:val="3478E618"/>
    <w:rsid w:val="347B42AE"/>
    <w:rsid w:val="3487B3F0"/>
    <w:rsid w:val="3490972B"/>
    <w:rsid w:val="34CC349A"/>
    <w:rsid w:val="350057E1"/>
    <w:rsid w:val="35082B1F"/>
    <w:rsid w:val="350F106D"/>
    <w:rsid w:val="351C48DE"/>
    <w:rsid w:val="3543CFCC"/>
    <w:rsid w:val="3544A592"/>
    <w:rsid w:val="354D7EC8"/>
    <w:rsid w:val="35501774"/>
    <w:rsid w:val="356F8577"/>
    <w:rsid w:val="35B14568"/>
    <w:rsid w:val="35B18687"/>
    <w:rsid w:val="35B7B34B"/>
    <w:rsid w:val="35B9C548"/>
    <w:rsid w:val="35F743DA"/>
    <w:rsid w:val="360BCD7B"/>
    <w:rsid w:val="361E8066"/>
    <w:rsid w:val="363C36A3"/>
    <w:rsid w:val="364B16E3"/>
    <w:rsid w:val="364F8585"/>
    <w:rsid w:val="365899D7"/>
    <w:rsid w:val="365C0ED0"/>
    <w:rsid w:val="36601870"/>
    <w:rsid w:val="36706157"/>
    <w:rsid w:val="368CC1EE"/>
    <w:rsid w:val="36C4196F"/>
    <w:rsid w:val="36C87327"/>
    <w:rsid w:val="36D0C360"/>
    <w:rsid w:val="36D2AB29"/>
    <w:rsid w:val="36E53089"/>
    <w:rsid w:val="36EF5547"/>
    <w:rsid w:val="36F40C38"/>
    <w:rsid w:val="3705162D"/>
    <w:rsid w:val="372B6440"/>
    <w:rsid w:val="373378EB"/>
    <w:rsid w:val="374F7FBD"/>
    <w:rsid w:val="37A38FDB"/>
    <w:rsid w:val="37CDCCEA"/>
    <w:rsid w:val="37DBBA63"/>
    <w:rsid w:val="37DE0773"/>
    <w:rsid w:val="37DF2532"/>
    <w:rsid w:val="37F7607E"/>
    <w:rsid w:val="37F8F3F4"/>
    <w:rsid w:val="383FCBE1"/>
    <w:rsid w:val="3854DB70"/>
    <w:rsid w:val="3877C5B5"/>
    <w:rsid w:val="387E0D56"/>
    <w:rsid w:val="387E507D"/>
    <w:rsid w:val="388BBB76"/>
    <w:rsid w:val="388ED1FE"/>
    <w:rsid w:val="3896F649"/>
    <w:rsid w:val="38A2F05E"/>
    <w:rsid w:val="38AC7C09"/>
    <w:rsid w:val="38D96B97"/>
    <w:rsid w:val="38ED5DD7"/>
    <w:rsid w:val="391F7821"/>
    <w:rsid w:val="391FEB6C"/>
    <w:rsid w:val="39294CE6"/>
    <w:rsid w:val="39320657"/>
    <w:rsid w:val="393275A4"/>
    <w:rsid w:val="39364CF9"/>
    <w:rsid w:val="3937CAD1"/>
    <w:rsid w:val="39484010"/>
    <w:rsid w:val="394ADFF1"/>
    <w:rsid w:val="394B8722"/>
    <w:rsid w:val="396A5FD0"/>
    <w:rsid w:val="3982E335"/>
    <w:rsid w:val="39931A72"/>
    <w:rsid w:val="39FBD4E9"/>
    <w:rsid w:val="39FEC2FF"/>
    <w:rsid w:val="3A16C4D1"/>
    <w:rsid w:val="3A1CD14B"/>
    <w:rsid w:val="3A2DDA8F"/>
    <w:rsid w:val="3A2E8BC9"/>
    <w:rsid w:val="3A35A144"/>
    <w:rsid w:val="3A3C0747"/>
    <w:rsid w:val="3A753BF8"/>
    <w:rsid w:val="3A9C3401"/>
    <w:rsid w:val="3AA3BCCA"/>
    <w:rsid w:val="3AA83AEF"/>
    <w:rsid w:val="3AB5C148"/>
    <w:rsid w:val="3ACAB4FD"/>
    <w:rsid w:val="3ACF5F35"/>
    <w:rsid w:val="3AE30E55"/>
    <w:rsid w:val="3AE39B1C"/>
    <w:rsid w:val="3AEB8534"/>
    <w:rsid w:val="3B0888AF"/>
    <w:rsid w:val="3B16C5F4"/>
    <w:rsid w:val="3B202E9B"/>
    <w:rsid w:val="3B460618"/>
    <w:rsid w:val="3B7220E4"/>
    <w:rsid w:val="3B7ADA3D"/>
    <w:rsid w:val="3B81472D"/>
    <w:rsid w:val="3B97A54A"/>
    <w:rsid w:val="3BA25A83"/>
    <w:rsid w:val="3BA465CE"/>
    <w:rsid w:val="3BA6F817"/>
    <w:rsid w:val="3BA9AF0A"/>
    <w:rsid w:val="3BB29532"/>
    <w:rsid w:val="3BB8A1AC"/>
    <w:rsid w:val="3BB91E29"/>
    <w:rsid w:val="3BD89337"/>
    <w:rsid w:val="3C196A00"/>
    <w:rsid w:val="3C26C98B"/>
    <w:rsid w:val="3C26FEE6"/>
    <w:rsid w:val="3C351680"/>
    <w:rsid w:val="3C439104"/>
    <w:rsid w:val="3C60AE76"/>
    <w:rsid w:val="3C819CC4"/>
    <w:rsid w:val="3C90C059"/>
    <w:rsid w:val="3CB8618C"/>
    <w:rsid w:val="3CC23059"/>
    <w:rsid w:val="3CC7AE20"/>
    <w:rsid w:val="3CCC43EC"/>
    <w:rsid w:val="3CD49BAA"/>
    <w:rsid w:val="3CDDB624"/>
    <w:rsid w:val="3CE1C35F"/>
    <w:rsid w:val="3CE2D87A"/>
    <w:rsid w:val="3D01816F"/>
    <w:rsid w:val="3D02949C"/>
    <w:rsid w:val="3D1952B1"/>
    <w:rsid w:val="3D2CFCC0"/>
    <w:rsid w:val="3D5B134A"/>
    <w:rsid w:val="3D5D0D21"/>
    <w:rsid w:val="3D617382"/>
    <w:rsid w:val="3DF0B641"/>
    <w:rsid w:val="3DFA6F0D"/>
    <w:rsid w:val="3E01F118"/>
    <w:rsid w:val="3E0903AC"/>
    <w:rsid w:val="3E21DDE4"/>
    <w:rsid w:val="3E578D25"/>
    <w:rsid w:val="3E7C5180"/>
    <w:rsid w:val="3E7CD061"/>
    <w:rsid w:val="3E7DA6DA"/>
    <w:rsid w:val="3E937C0A"/>
    <w:rsid w:val="3EAE6F59"/>
    <w:rsid w:val="3EB988E9"/>
    <w:rsid w:val="3EC78B60"/>
    <w:rsid w:val="3ECF460C"/>
    <w:rsid w:val="3EDD67D3"/>
    <w:rsid w:val="3EE77465"/>
    <w:rsid w:val="3EFC7C5E"/>
    <w:rsid w:val="3F24813E"/>
    <w:rsid w:val="3F5ECC84"/>
    <w:rsid w:val="3F6B4508"/>
    <w:rsid w:val="3F6BB8AC"/>
    <w:rsid w:val="3F772DEA"/>
    <w:rsid w:val="3F78F548"/>
    <w:rsid w:val="3FAE48DA"/>
    <w:rsid w:val="3FB965BF"/>
    <w:rsid w:val="3FD4FD10"/>
    <w:rsid w:val="400DB95D"/>
    <w:rsid w:val="403AD196"/>
    <w:rsid w:val="40588CAF"/>
    <w:rsid w:val="405CA349"/>
    <w:rsid w:val="4067C2D8"/>
    <w:rsid w:val="4086CA0A"/>
    <w:rsid w:val="4092D1BD"/>
    <w:rsid w:val="409E149B"/>
    <w:rsid w:val="40A52060"/>
    <w:rsid w:val="40AE2419"/>
    <w:rsid w:val="40C70CC5"/>
    <w:rsid w:val="40D20363"/>
    <w:rsid w:val="41523F95"/>
    <w:rsid w:val="415E1475"/>
    <w:rsid w:val="41700192"/>
    <w:rsid w:val="41727F3A"/>
    <w:rsid w:val="4175D575"/>
    <w:rsid w:val="4187A444"/>
    <w:rsid w:val="419FC74D"/>
    <w:rsid w:val="41BF38EF"/>
    <w:rsid w:val="41D671B7"/>
    <w:rsid w:val="41E6ED0F"/>
    <w:rsid w:val="41EDFDA1"/>
    <w:rsid w:val="4200FC26"/>
    <w:rsid w:val="422BAACA"/>
    <w:rsid w:val="425EE9AF"/>
    <w:rsid w:val="42767EBE"/>
    <w:rsid w:val="4289B90F"/>
    <w:rsid w:val="42960B0F"/>
    <w:rsid w:val="42C42764"/>
    <w:rsid w:val="42DF3271"/>
    <w:rsid w:val="42F10681"/>
    <w:rsid w:val="43265A90"/>
    <w:rsid w:val="434FB67C"/>
    <w:rsid w:val="436D9C0F"/>
    <w:rsid w:val="436EB84B"/>
    <w:rsid w:val="43852532"/>
    <w:rsid w:val="43BE4A8F"/>
    <w:rsid w:val="43C0699E"/>
    <w:rsid w:val="44030140"/>
    <w:rsid w:val="4405D571"/>
    <w:rsid w:val="440BE6CE"/>
    <w:rsid w:val="4417C2BE"/>
    <w:rsid w:val="443072AB"/>
    <w:rsid w:val="443E5D2D"/>
    <w:rsid w:val="444FA583"/>
    <w:rsid w:val="44571805"/>
    <w:rsid w:val="447E6E3A"/>
    <w:rsid w:val="448D9298"/>
    <w:rsid w:val="44962FC6"/>
    <w:rsid w:val="449E1507"/>
    <w:rsid w:val="44B2F0D5"/>
    <w:rsid w:val="44BA5DDB"/>
    <w:rsid w:val="4506FAF3"/>
    <w:rsid w:val="45214FF9"/>
    <w:rsid w:val="453B627D"/>
    <w:rsid w:val="4541A38A"/>
    <w:rsid w:val="454D0B33"/>
    <w:rsid w:val="45708D36"/>
    <w:rsid w:val="4582761D"/>
    <w:rsid w:val="45841B23"/>
    <w:rsid w:val="45A3B196"/>
    <w:rsid w:val="45AE9B6A"/>
    <w:rsid w:val="45B21359"/>
    <w:rsid w:val="45CD4711"/>
    <w:rsid w:val="460FBD74"/>
    <w:rsid w:val="4619F19A"/>
    <w:rsid w:val="46576D59"/>
    <w:rsid w:val="4657B08D"/>
    <w:rsid w:val="4681C02D"/>
    <w:rsid w:val="46A18F47"/>
    <w:rsid w:val="46AEB24B"/>
    <w:rsid w:val="46BD84D4"/>
    <w:rsid w:val="470AE55B"/>
    <w:rsid w:val="4710434E"/>
    <w:rsid w:val="471B45DE"/>
    <w:rsid w:val="4727E26E"/>
    <w:rsid w:val="47301847"/>
    <w:rsid w:val="4750D6D0"/>
    <w:rsid w:val="4782AD4C"/>
    <w:rsid w:val="4794B9E0"/>
    <w:rsid w:val="47AB8DD5"/>
    <w:rsid w:val="47CC3CF1"/>
    <w:rsid w:val="47D72A35"/>
    <w:rsid w:val="47E802AA"/>
    <w:rsid w:val="47FD3682"/>
    <w:rsid w:val="4800181E"/>
    <w:rsid w:val="48245D0A"/>
    <w:rsid w:val="484742C8"/>
    <w:rsid w:val="48576F45"/>
    <w:rsid w:val="48590AC0"/>
    <w:rsid w:val="485D3F25"/>
    <w:rsid w:val="48976342"/>
    <w:rsid w:val="48B8125E"/>
    <w:rsid w:val="48D1DFD9"/>
    <w:rsid w:val="48DA09F9"/>
    <w:rsid w:val="48F142C2"/>
    <w:rsid w:val="4904E7D3"/>
    <w:rsid w:val="491CE326"/>
    <w:rsid w:val="495AA0B8"/>
    <w:rsid w:val="496AE485"/>
    <w:rsid w:val="499906E3"/>
    <w:rsid w:val="49C25902"/>
    <w:rsid w:val="49CA5261"/>
    <w:rsid w:val="49CB51FA"/>
    <w:rsid w:val="49D43273"/>
    <w:rsid w:val="49DDECC4"/>
    <w:rsid w:val="49E76A83"/>
    <w:rsid w:val="49FE6492"/>
    <w:rsid w:val="4A3B5886"/>
    <w:rsid w:val="4A3C598C"/>
    <w:rsid w:val="4A488475"/>
    <w:rsid w:val="4A6F4F35"/>
    <w:rsid w:val="4A93BD50"/>
    <w:rsid w:val="4A989882"/>
    <w:rsid w:val="4A9E559B"/>
    <w:rsid w:val="4AB610EC"/>
    <w:rsid w:val="4AB9E091"/>
    <w:rsid w:val="4ABEE707"/>
    <w:rsid w:val="4AC35B47"/>
    <w:rsid w:val="4AEE43A0"/>
    <w:rsid w:val="4B010E33"/>
    <w:rsid w:val="4B05714A"/>
    <w:rsid w:val="4B1E98EF"/>
    <w:rsid w:val="4B2C4CF4"/>
    <w:rsid w:val="4B8F18E3"/>
    <w:rsid w:val="4B9AAFF8"/>
    <w:rsid w:val="4BFB9BCD"/>
    <w:rsid w:val="4C0C6F87"/>
    <w:rsid w:val="4C2447F3"/>
    <w:rsid w:val="4C3F182F"/>
    <w:rsid w:val="4C49A069"/>
    <w:rsid w:val="4C624E1A"/>
    <w:rsid w:val="4C63FC0A"/>
    <w:rsid w:val="4C70C97A"/>
    <w:rsid w:val="4C8D44EC"/>
    <w:rsid w:val="4C9FAE14"/>
    <w:rsid w:val="4CA72F21"/>
    <w:rsid w:val="4CBC7BEF"/>
    <w:rsid w:val="4CD672DC"/>
    <w:rsid w:val="4CE99F76"/>
    <w:rsid w:val="4D285542"/>
    <w:rsid w:val="4D3AA9A7"/>
    <w:rsid w:val="4D60A224"/>
    <w:rsid w:val="4D6557ED"/>
    <w:rsid w:val="4D7D3D4A"/>
    <w:rsid w:val="4D7F84D2"/>
    <w:rsid w:val="4D803FB8"/>
    <w:rsid w:val="4DA6EFF7"/>
    <w:rsid w:val="4DC792E6"/>
    <w:rsid w:val="4DD281BF"/>
    <w:rsid w:val="4DE3BF8A"/>
    <w:rsid w:val="4E06DA0B"/>
    <w:rsid w:val="4E1271B2"/>
    <w:rsid w:val="4E1E408A"/>
    <w:rsid w:val="4E1EA034"/>
    <w:rsid w:val="4E2E7B3E"/>
    <w:rsid w:val="4E2EB234"/>
    <w:rsid w:val="4E394D2E"/>
    <w:rsid w:val="4E3D120C"/>
    <w:rsid w:val="4E41CCD1"/>
    <w:rsid w:val="4E463DE4"/>
    <w:rsid w:val="4E51EB4C"/>
    <w:rsid w:val="4E584C50"/>
    <w:rsid w:val="4E6A0FD1"/>
    <w:rsid w:val="4E6C7806"/>
    <w:rsid w:val="4E7E4A55"/>
    <w:rsid w:val="4E987C77"/>
    <w:rsid w:val="4E9CF639"/>
    <w:rsid w:val="4EA06637"/>
    <w:rsid w:val="4EAFA5C2"/>
    <w:rsid w:val="4EC8A127"/>
    <w:rsid w:val="4F1B5533"/>
    <w:rsid w:val="4F27C41C"/>
    <w:rsid w:val="4F437A89"/>
    <w:rsid w:val="4F712854"/>
    <w:rsid w:val="4F748E17"/>
    <w:rsid w:val="4F922A98"/>
    <w:rsid w:val="4FA2AA6C"/>
    <w:rsid w:val="4FB59818"/>
    <w:rsid w:val="4FD0F4E7"/>
    <w:rsid w:val="4FD832C5"/>
    <w:rsid w:val="4FD8E26D"/>
    <w:rsid w:val="4FD9FC3E"/>
    <w:rsid w:val="4FF4CC80"/>
    <w:rsid w:val="50012BF5"/>
    <w:rsid w:val="501E48DE"/>
    <w:rsid w:val="5030E8C5"/>
    <w:rsid w:val="50641CA5"/>
    <w:rsid w:val="50CF71EA"/>
    <w:rsid w:val="50EE25F7"/>
    <w:rsid w:val="5130A07F"/>
    <w:rsid w:val="5154A972"/>
    <w:rsid w:val="516CC548"/>
    <w:rsid w:val="51740326"/>
    <w:rsid w:val="5174B2CE"/>
    <w:rsid w:val="51923F5F"/>
    <w:rsid w:val="51BA90BD"/>
    <w:rsid w:val="51E1208A"/>
    <w:rsid w:val="51E529EA"/>
    <w:rsid w:val="5212E932"/>
    <w:rsid w:val="52446DC1"/>
    <w:rsid w:val="5246CBA6"/>
    <w:rsid w:val="5262CC9C"/>
    <w:rsid w:val="5276E932"/>
    <w:rsid w:val="528BB169"/>
    <w:rsid w:val="52A50DB1"/>
    <w:rsid w:val="52A5F2E2"/>
    <w:rsid w:val="52BF13CE"/>
    <w:rsid w:val="52C003ED"/>
    <w:rsid w:val="52C4F276"/>
    <w:rsid w:val="52DFF21F"/>
    <w:rsid w:val="52EE407C"/>
    <w:rsid w:val="52F71F65"/>
    <w:rsid w:val="5322857B"/>
    <w:rsid w:val="53356EEF"/>
    <w:rsid w:val="534B70F6"/>
    <w:rsid w:val="536AA696"/>
    <w:rsid w:val="537B91F6"/>
    <w:rsid w:val="537BCCBE"/>
    <w:rsid w:val="53BC907B"/>
    <w:rsid w:val="53C0544F"/>
    <w:rsid w:val="53D86176"/>
    <w:rsid w:val="540CF3D4"/>
    <w:rsid w:val="541B054F"/>
    <w:rsid w:val="5421C6F0"/>
    <w:rsid w:val="542AD185"/>
    <w:rsid w:val="5460F9D9"/>
    <w:rsid w:val="5477A7DC"/>
    <w:rsid w:val="54B3CACE"/>
    <w:rsid w:val="54D55F9B"/>
    <w:rsid w:val="54F08F01"/>
    <w:rsid w:val="550681A8"/>
    <w:rsid w:val="55378DC8"/>
    <w:rsid w:val="553B16F6"/>
    <w:rsid w:val="55407FEA"/>
    <w:rsid w:val="555568AC"/>
    <w:rsid w:val="55840954"/>
    <w:rsid w:val="5599DEBF"/>
    <w:rsid w:val="55D3596F"/>
    <w:rsid w:val="55E73E30"/>
    <w:rsid w:val="55EA6BD6"/>
    <w:rsid w:val="5611EBF0"/>
    <w:rsid w:val="5629D833"/>
    <w:rsid w:val="564A4A4F"/>
    <w:rsid w:val="5692F554"/>
    <w:rsid w:val="56CD25F8"/>
    <w:rsid w:val="56CE7C71"/>
    <w:rsid w:val="56CF6ADF"/>
    <w:rsid w:val="56D35E29"/>
    <w:rsid w:val="570FDFFC"/>
    <w:rsid w:val="571A3CC9"/>
    <w:rsid w:val="572DFF44"/>
    <w:rsid w:val="57346EE5"/>
    <w:rsid w:val="5753A50E"/>
    <w:rsid w:val="57687D1B"/>
    <w:rsid w:val="576ED0B3"/>
    <w:rsid w:val="57752F03"/>
    <w:rsid w:val="57772D25"/>
    <w:rsid w:val="577F3B3C"/>
    <w:rsid w:val="57ADBC51"/>
    <w:rsid w:val="57E1ADF5"/>
    <w:rsid w:val="57F40039"/>
    <w:rsid w:val="580D1E2F"/>
    <w:rsid w:val="58392CDA"/>
    <w:rsid w:val="586E843F"/>
    <w:rsid w:val="5877020B"/>
    <w:rsid w:val="58A80A94"/>
    <w:rsid w:val="58B1F60A"/>
    <w:rsid w:val="58C982A4"/>
    <w:rsid w:val="58CAD854"/>
    <w:rsid w:val="58CC9C9C"/>
    <w:rsid w:val="58E9A29E"/>
    <w:rsid w:val="58FB3C0E"/>
    <w:rsid w:val="591436CB"/>
    <w:rsid w:val="593433FA"/>
    <w:rsid w:val="593F5A18"/>
    <w:rsid w:val="5944FAFD"/>
    <w:rsid w:val="597FC4B3"/>
    <w:rsid w:val="598CB0C1"/>
    <w:rsid w:val="59929781"/>
    <w:rsid w:val="5994689A"/>
    <w:rsid w:val="599EF923"/>
    <w:rsid w:val="59BC8AD7"/>
    <w:rsid w:val="5A061B6C"/>
    <w:rsid w:val="5A0A6BE4"/>
    <w:rsid w:val="5A8015E1"/>
    <w:rsid w:val="5A8C8B9E"/>
    <w:rsid w:val="5AA2CA7C"/>
    <w:rsid w:val="5AB6DBFE"/>
    <w:rsid w:val="5AF0A827"/>
    <w:rsid w:val="5AF6F789"/>
    <w:rsid w:val="5B1B9514"/>
    <w:rsid w:val="5B2E67E2"/>
    <w:rsid w:val="5B43A500"/>
    <w:rsid w:val="5B62B04C"/>
    <w:rsid w:val="5B6DE120"/>
    <w:rsid w:val="5BA6CF4C"/>
    <w:rsid w:val="5BAAB62E"/>
    <w:rsid w:val="5BAB03B1"/>
    <w:rsid w:val="5BB00DD4"/>
    <w:rsid w:val="5BB7E19E"/>
    <w:rsid w:val="5BC5D355"/>
    <w:rsid w:val="5BDE62D6"/>
    <w:rsid w:val="5BF88F72"/>
    <w:rsid w:val="5C223352"/>
    <w:rsid w:val="5C2B676C"/>
    <w:rsid w:val="5C46F5A6"/>
    <w:rsid w:val="5C49C677"/>
    <w:rsid w:val="5C5B9522"/>
    <w:rsid w:val="5C711B7F"/>
    <w:rsid w:val="5C74127A"/>
    <w:rsid w:val="5C887AFD"/>
    <w:rsid w:val="5C9DAA19"/>
    <w:rsid w:val="5CB9775C"/>
    <w:rsid w:val="5D1572A9"/>
    <w:rsid w:val="5D164957"/>
    <w:rsid w:val="5D2293DF"/>
    <w:rsid w:val="5D369A89"/>
    <w:rsid w:val="5D478FCC"/>
    <w:rsid w:val="5D49B244"/>
    <w:rsid w:val="5D4E95E6"/>
    <w:rsid w:val="5D584C8D"/>
    <w:rsid w:val="5D5BC80A"/>
    <w:rsid w:val="5D73D789"/>
    <w:rsid w:val="5D787DFB"/>
    <w:rsid w:val="5D99B5C7"/>
    <w:rsid w:val="5D9A068B"/>
    <w:rsid w:val="5DB02706"/>
    <w:rsid w:val="5DBE6499"/>
    <w:rsid w:val="5DD41168"/>
    <w:rsid w:val="5E03B4FB"/>
    <w:rsid w:val="5E0FE2DB"/>
    <w:rsid w:val="5E1A041D"/>
    <w:rsid w:val="5E246797"/>
    <w:rsid w:val="5E580A44"/>
    <w:rsid w:val="5E83DC52"/>
    <w:rsid w:val="5E8CF5B9"/>
    <w:rsid w:val="5E9018B1"/>
    <w:rsid w:val="5E945604"/>
    <w:rsid w:val="5E97B5CC"/>
    <w:rsid w:val="5EA61E10"/>
    <w:rsid w:val="5F006E86"/>
    <w:rsid w:val="5F080538"/>
    <w:rsid w:val="5F1C586F"/>
    <w:rsid w:val="5F282747"/>
    <w:rsid w:val="5F46A434"/>
    <w:rsid w:val="5F4CABA7"/>
    <w:rsid w:val="5F62CA3F"/>
    <w:rsid w:val="5F62F6C2"/>
    <w:rsid w:val="5FEA5726"/>
    <w:rsid w:val="5FFCFADC"/>
    <w:rsid w:val="60183A7B"/>
    <w:rsid w:val="601F03A9"/>
    <w:rsid w:val="602945A8"/>
    <w:rsid w:val="607E0C5D"/>
    <w:rsid w:val="6083168A"/>
    <w:rsid w:val="60844613"/>
    <w:rsid w:val="60C9A0CD"/>
    <w:rsid w:val="60D4D5C9"/>
    <w:rsid w:val="60ECA7BB"/>
    <w:rsid w:val="60F14D37"/>
    <w:rsid w:val="610CD230"/>
    <w:rsid w:val="61178565"/>
    <w:rsid w:val="611EA803"/>
    <w:rsid w:val="6161E99F"/>
    <w:rsid w:val="6167E462"/>
    <w:rsid w:val="616AE069"/>
    <w:rsid w:val="616EEBF7"/>
    <w:rsid w:val="6194579C"/>
    <w:rsid w:val="61AC9C02"/>
    <w:rsid w:val="61F2B0F8"/>
    <w:rsid w:val="6219E075"/>
    <w:rsid w:val="621DE4C0"/>
    <w:rsid w:val="623A8CAA"/>
    <w:rsid w:val="623AD0D4"/>
    <w:rsid w:val="62514310"/>
    <w:rsid w:val="625E25F3"/>
    <w:rsid w:val="6265712E"/>
    <w:rsid w:val="626E0C0C"/>
    <w:rsid w:val="6276AC05"/>
    <w:rsid w:val="6283FF1E"/>
    <w:rsid w:val="62A4721F"/>
    <w:rsid w:val="62AFFB41"/>
    <w:rsid w:val="62BBBBE5"/>
    <w:rsid w:val="62C8B212"/>
    <w:rsid w:val="62E8971A"/>
    <w:rsid w:val="6303F075"/>
    <w:rsid w:val="6326A6F9"/>
    <w:rsid w:val="632E95C9"/>
    <w:rsid w:val="63486C63"/>
    <w:rsid w:val="634F3E6A"/>
    <w:rsid w:val="63535C8B"/>
    <w:rsid w:val="6380D511"/>
    <w:rsid w:val="639CED39"/>
    <w:rsid w:val="63B34D8A"/>
    <w:rsid w:val="63B4AAB6"/>
    <w:rsid w:val="63DBBD0A"/>
    <w:rsid w:val="63EFC992"/>
    <w:rsid w:val="63F3AF49"/>
    <w:rsid w:val="640A901E"/>
    <w:rsid w:val="640F20A4"/>
    <w:rsid w:val="64226A44"/>
    <w:rsid w:val="643D54B2"/>
    <w:rsid w:val="64471A52"/>
    <w:rsid w:val="6448E2D5"/>
    <w:rsid w:val="6450F3D3"/>
    <w:rsid w:val="6455CE25"/>
    <w:rsid w:val="64A65DC7"/>
    <w:rsid w:val="64D35A67"/>
    <w:rsid w:val="64E02B6C"/>
    <w:rsid w:val="64F85F4C"/>
    <w:rsid w:val="651F05A8"/>
    <w:rsid w:val="6536AD2C"/>
    <w:rsid w:val="653CCC6A"/>
    <w:rsid w:val="65453C60"/>
    <w:rsid w:val="654DB192"/>
    <w:rsid w:val="65502E1A"/>
    <w:rsid w:val="65693DA8"/>
    <w:rsid w:val="65772231"/>
    <w:rsid w:val="65809469"/>
    <w:rsid w:val="659771A4"/>
    <w:rsid w:val="65CA0FB5"/>
    <w:rsid w:val="65CE7AE2"/>
    <w:rsid w:val="65D3FC1A"/>
    <w:rsid w:val="65E79C03"/>
    <w:rsid w:val="65F98EA5"/>
    <w:rsid w:val="660148C1"/>
    <w:rsid w:val="662185B4"/>
    <w:rsid w:val="66362A7A"/>
    <w:rsid w:val="66417485"/>
    <w:rsid w:val="6652D3B9"/>
    <w:rsid w:val="6659C345"/>
    <w:rsid w:val="6660FD1A"/>
    <w:rsid w:val="6668DE01"/>
    <w:rsid w:val="667112BC"/>
    <w:rsid w:val="6696264B"/>
    <w:rsid w:val="66D74C28"/>
    <w:rsid w:val="66EFB6DC"/>
    <w:rsid w:val="66F16F79"/>
    <w:rsid w:val="6713171D"/>
    <w:rsid w:val="6747665E"/>
    <w:rsid w:val="674C3407"/>
    <w:rsid w:val="67555115"/>
    <w:rsid w:val="676C0F57"/>
    <w:rsid w:val="6781401C"/>
    <w:rsid w:val="67980A3D"/>
    <w:rsid w:val="67B747C3"/>
    <w:rsid w:val="67B7A26D"/>
    <w:rsid w:val="67C01840"/>
    <w:rsid w:val="67C5A977"/>
    <w:rsid w:val="67CBBC19"/>
    <w:rsid w:val="67D07371"/>
    <w:rsid w:val="67D69DE3"/>
    <w:rsid w:val="67F82A8D"/>
    <w:rsid w:val="67FCCD7B"/>
    <w:rsid w:val="682A158E"/>
    <w:rsid w:val="682A5799"/>
    <w:rsid w:val="682B065D"/>
    <w:rsid w:val="682FEA38"/>
    <w:rsid w:val="68445B21"/>
    <w:rsid w:val="6851BE98"/>
    <w:rsid w:val="685AED77"/>
    <w:rsid w:val="68637035"/>
    <w:rsid w:val="6865810B"/>
    <w:rsid w:val="68674678"/>
    <w:rsid w:val="687353B4"/>
    <w:rsid w:val="688E3A21"/>
    <w:rsid w:val="68A09679"/>
    <w:rsid w:val="68AF2E2D"/>
    <w:rsid w:val="68B9F6BE"/>
    <w:rsid w:val="68BA8B95"/>
    <w:rsid w:val="68C161E5"/>
    <w:rsid w:val="68D24E9A"/>
    <w:rsid w:val="68D4D9BF"/>
    <w:rsid w:val="69058168"/>
    <w:rsid w:val="69124452"/>
    <w:rsid w:val="69276556"/>
    <w:rsid w:val="692AE6D3"/>
    <w:rsid w:val="694AF829"/>
    <w:rsid w:val="69683AB7"/>
    <w:rsid w:val="697864D1"/>
    <w:rsid w:val="69843DAF"/>
    <w:rsid w:val="6999CD7C"/>
    <w:rsid w:val="69A5D5E1"/>
    <w:rsid w:val="69ED37FA"/>
    <w:rsid w:val="69EE54BA"/>
    <w:rsid w:val="69F87C34"/>
    <w:rsid w:val="69FE0396"/>
    <w:rsid w:val="6A0BC9FD"/>
    <w:rsid w:val="6A2122B5"/>
    <w:rsid w:val="6A2E6D10"/>
    <w:rsid w:val="6A424C4C"/>
    <w:rsid w:val="6AA3844F"/>
    <w:rsid w:val="6AA7B467"/>
    <w:rsid w:val="6AAD73CB"/>
    <w:rsid w:val="6AB346E1"/>
    <w:rsid w:val="6AB8E0DE"/>
    <w:rsid w:val="6ADFDF1C"/>
    <w:rsid w:val="6B040B18"/>
    <w:rsid w:val="6B0E3EA5"/>
    <w:rsid w:val="6B105F0C"/>
    <w:rsid w:val="6B20C863"/>
    <w:rsid w:val="6B213814"/>
    <w:rsid w:val="6B31B8DE"/>
    <w:rsid w:val="6B5E0E42"/>
    <w:rsid w:val="6B9A2F72"/>
    <w:rsid w:val="6BA79A5E"/>
    <w:rsid w:val="6BA7FF1E"/>
    <w:rsid w:val="6BAFECA4"/>
    <w:rsid w:val="6BDA221A"/>
    <w:rsid w:val="6BE6FFE5"/>
    <w:rsid w:val="6BE93208"/>
    <w:rsid w:val="6BEBF19B"/>
    <w:rsid w:val="6BEE5A96"/>
    <w:rsid w:val="6BF5DE51"/>
    <w:rsid w:val="6C54B13F"/>
    <w:rsid w:val="6C5C8666"/>
    <w:rsid w:val="6C72695F"/>
    <w:rsid w:val="6C7C5F25"/>
    <w:rsid w:val="6C8337C0"/>
    <w:rsid w:val="6C96F32F"/>
    <w:rsid w:val="6C9F612D"/>
    <w:rsid w:val="6CBCEAEB"/>
    <w:rsid w:val="6CC0A451"/>
    <w:rsid w:val="6CD41A1D"/>
    <w:rsid w:val="6CE473F0"/>
    <w:rsid w:val="6CF9DEA3"/>
    <w:rsid w:val="6CFC90EF"/>
    <w:rsid w:val="6D1A8C7E"/>
    <w:rsid w:val="6D1CD776"/>
    <w:rsid w:val="6D476FBF"/>
    <w:rsid w:val="6DA39EC1"/>
    <w:rsid w:val="6DAAD20D"/>
    <w:rsid w:val="6DB20266"/>
    <w:rsid w:val="6DBB9D6F"/>
    <w:rsid w:val="6DBE3B3D"/>
    <w:rsid w:val="6E0C8E10"/>
    <w:rsid w:val="6E802EB5"/>
    <w:rsid w:val="6ED97703"/>
    <w:rsid w:val="6EF05EEB"/>
    <w:rsid w:val="6EFC815E"/>
    <w:rsid w:val="6F039F29"/>
    <w:rsid w:val="6F1543A5"/>
    <w:rsid w:val="6F214162"/>
    <w:rsid w:val="6F24F816"/>
    <w:rsid w:val="6F3B746B"/>
    <w:rsid w:val="6F624207"/>
    <w:rsid w:val="6F7B93E7"/>
    <w:rsid w:val="6FB54248"/>
    <w:rsid w:val="6FBAD882"/>
    <w:rsid w:val="6FDBD259"/>
    <w:rsid w:val="6FDE107F"/>
    <w:rsid w:val="6FE64F39"/>
    <w:rsid w:val="6FE8CEF9"/>
    <w:rsid w:val="6FF141B3"/>
    <w:rsid w:val="700D16E5"/>
    <w:rsid w:val="7011EBF5"/>
    <w:rsid w:val="70161B53"/>
    <w:rsid w:val="7022D16F"/>
    <w:rsid w:val="702577C7"/>
    <w:rsid w:val="7029D896"/>
    <w:rsid w:val="7038CFBB"/>
    <w:rsid w:val="70547838"/>
    <w:rsid w:val="707B2519"/>
    <w:rsid w:val="707B7041"/>
    <w:rsid w:val="707BDD67"/>
    <w:rsid w:val="70A692DE"/>
    <w:rsid w:val="70BA68A2"/>
    <w:rsid w:val="70CFEAC9"/>
    <w:rsid w:val="70FABCE2"/>
    <w:rsid w:val="7109F279"/>
    <w:rsid w:val="71251879"/>
    <w:rsid w:val="712E8789"/>
    <w:rsid w:val="71300FE8"/>
    <w:rsid w:val="7192AEFB"/>
    <w:rsid w:val="719E4398"/>
    <w:rsid w:val="71B1DD6F"/>
    <w:rsid w:val="71DB1DE0"/>
    <w:rsid w:val="71DD813B"/>
    <w:rsid w:val="71DE2DE6"/>
    <w:rsid w:val="71EC405A"/>
    <w:rsid w:val="71F9814B"/>
    <w:rsid w:val="720688C6"/>
    <w:rsid w:val="72111745"/>
    <w:rsid w:val="721CBE49"/>
    <w:rsid w:val="721EC968"/>
    <w:rsid w:val="72266828"/>
    <w:rsid w:val="72342220"/>
    <w:rsid w:val="723C5CC4"/>
    <w:rsid w:val="724232C4"/>
    <w:rsid w:val="7242633F"/>
    <w:rsid w:val="72455CF7"/>
    <w:rsid w:val="72691B3E"/>
    <w:rsid w:val="7290CB7C"/>
    <w:rsid w:val="72979DCC"/>
    <w:rsid w:val="72985607"/>
    <w:rsid w:val="72BCE563"/>
    <w:rsid w:val="72C7923B"/>
    <w:rsid w:val="72CCECF5"/>
    <w:rsid w:val="72ED6606"/>
    <w:rsid w:val="730AD37B"/>
    <w:rsid w:val="7338A8EC"/>
    <w:rsid w:val="73476DA8"/>
    <w:rsid w:val="734CD6AA"/>
    <w:rsid w:val="73BC633A"/>
    <w:rsid w:val="73C26283"/>
    <w:rsid w:val="73E12D58"/>
    <w:rsid w:val="741FC248"/>
    <w:rsid w:val="7427EDBD"/>
    <w:rsid w:val="74692735"/>
    <w:rsid w:val="7493ADBB"/>
    <w:rsid w:val="7496631E"/>
    <w:rsid w:val="749DBC12"/>
    <w:rsid w:val="74B6B8F8"/>
    <w:rsid w:val="74CA184A"/>
    <w:rsid w:val="74F98C4C"/>
    <w:rsid w:val="74FF8FED"/>
    <w:rsid w:val="75021B43"/>
    <w:rsid w:val="751F5DBF"/>
    <w:rsid w:val="7527125F"/>
    <w:rsid w:val="752B04E3"/>
    <w:rsid w:val="752B6CF3"/>
    <w:rsid w:val="753C9A75"/>
    <w:rsid w:val="7541BFF5"/>
    <w:rsid w:val="75508EBD"/>
    <w:rsid w:val="756118F6"/>
    <w:rsid w:val="756CDC80"/>
    <w:rsid w:val="756E6930"/>
    <w:rsid w:val="759082E6"/>
    <w:rsid w:val="759C530D"/>
    <w:rsid w:val="75BB3612"/>
    <w:rsid w:val="75C49977"/>
    <w:rsid w:val="75DD4124"/>
    <w:rsid w:val="75E5A764"/>
    <w:rsid w:val="75F5D035"/>
    <w:rsid w:val="76070463"/>
    <w:rsid w:val="76423F97"/>
    <w:rsid w:val="76ACAA8C"/>
    <w:rsid w:val="76D3F672"/>
    <w:rsid w:val="76D7659A"/>
    <w:rsid w:val="76F3E702"/>
    <w:rsid w:val="77037562"/>
    <w:rsid w:val="77153BF1"/>
    <w:rsid w:val="773218E0"/>
    <w:rsid w:val="774F061B"/>
    <w:rsid w:val="7754BAC8"/>
    <w:rsid w:val="775F1202"/>
    <w:rsid w:val="7771020A"/>
    <w:rsid w:val="77892983"/>
    <w:rsid w:val="77D93533"/>
    <w:rsid w:val="77F45CBF"/>
    <w:rsid w:val="7804B1AB"/>
    <w:rsid w:val="78200BE9"/>
    <w:rsid w:val="783E9E61"/>
    <w:rsid w:val="785094FE"/>
    <w:rsid w:val="785225AE"/>
    <w:rsid w:val="785636E8"/>
    <w:rsid w:val="785EB321"/>
    <w:rsid w:val="785F8A1D"/>
    <w:rsid w:val="786952DB"/>
    <w:rsid w:val="78B738F4"/>
    <w:rsid w:val="78D82803"/>
    <w:rsid w:val="78DADC6B"/>
    <w:rsid w:val="78EAD67C"/>
    <w:rsid w:val="791E24A3"/>
    <w:rsid w:val="793D4E15"/>
    <w:rsid w:val="7945BFCA"/>
    <w:rsid w:val="79652B8C"/>
    <w:rsid w:val="79791E39"/>
    <w:rsid w:val="797DFE3A"/>
    <w:rsid w:val="798D9B37"/>
    <w:rsid w:val="799FA5DE"/>
    <w:rsid w:val="79C85468"/>
    <w:rsid w:val="79DC3557"/>
    <w:rsid w:val="79E72C13"/>
    <w:rsid w:val="79F20749"/>
    <w:rsid w:val="7A09B9C4"/>
    <w:rsid w:val="7A0DCEDD"/>
    <w:rsid w:val="7A0EC735"/>
    <w:rsid w:val="7A15DE86"/>
    <w:rsid w:val="7A1EF309"/>
    <w:rsid w:val="7A2A400D"/>
    <w:rsid w:val="7A4C868A"/>
    <w:rsid w:val="7A61EB95"/>
    <w:rsid w:val="7A6DFF5D"/>
    <w:rsid w:val="7AA15E36"/>
    <w:rsid w:val="7AD90280"/>
    <w:rsid w:val="7ADAD17E"/>
    <w:rsid w:val="7AF1D547"/>
    <w:rsid w:val="7AF3FCA3"/>
    <w:rsid w:val="7B0A927A"/>
    <w:rsid w:val="7B2B3787"/>
    <w:rsid w:val="7B2BFD81"/>
    <w:rsid w:val="7B401EDF"/>
    <w:rsid w:val="7B4026EA"/>
    <w:rsid w:val="7B95A414"/>
    <w:rsid w:val="7BA99F3E"/>
    <w:rsid w:val="7BB7BF6D"/>
    <w:rsid w:val="7BC5ABAE"/>
    <w:rsid w:val="7BCAB224"/>
    <w:rsid w:val="7BE79951"/>
    <w:rsid w:val="7BEBB7E2"/>
    <w:rsid w:val="7C252C9D"/>
    <w:rsid w:val="7C274E90"/>
    <w:rsid w:val="7C4DA06C"/>
    <w:rsid w:val="7C59E7BE"/>
    <w:rsid w:val="7C8AC8FC"/>
    <w:rsid w:val="7C9DEEE3"/>
    <w:rsid w:val="7CB6D47D"/>
    <w:rsid w:val="7CC83C9D"/>
    <w:rsid w:val="7CE27E19"/>
    <w:rsid w:val="7D0F2FFA"/>
    <w:rsid w:val="7D17A9A5"/>
    <w:rsid w:val="7D2C77CE"/>
    <w:rsid w:val="7D2CFD62"/>
    <w:rsid w:val="7D328904"/>
    <w:rsid w:val="7D456F9F"/>
    <w:rsid w:val="7D5467AF"/>
    <w:rsid w:val="7D68923B"/>
    <w:rsid w:val="7D7ADB6E"/>
    <w:rsid w:val="7D8D036C"/>
    <w:rsid w:val="7D9660D9"/>
    <w:rsid w:val="7DA48C43"/>
    <w:rsid w:val="7DAD5724"/>
    <w:rsid w:val="7DB10318"/>
    <w:rsid w:val="7DB7F79E"/>
    <w:rsid w:val="7DBBCDFB"/>
    <w:rsid w:val="7DC0359B"/>
    <w:rsid w:val="7DD184C4"/>
    <w:rsid w:val="7DDB54FB"/>
    <w:rsid w:val="7DEBB60B"/>
    <w:rsid w:val="7DEE4511"/>
    <w:rsid w:val="7E0D34AF"/>
    <w:rsid w:val="7E103DEA"/>
    <w:rsid w:val="7E156B14"/>
    <w:rsid w:val="7E22F04F"/>
    <w:rsid w:val="7E3640D6"/>
    <w:rsid w:val="7E389175"/>
    <w:rsid w:val="7E553F02"/>
    <w:rsid w:val="7E96527F"/>
    <w:rsid w:val="7E9A84DD"/>
    <w:rsid w:val="7E9BDAED"/>
    <w:rsid w:val="7EB17793"/>
    <w:rsid w:val="7EBC94EE"/>
    <w:rsid w:val="7EC2337F"/>
    <w:rsid w:val="7ED9550A"/>
    <w:rsid w:val="7EF1F292"/>
    <w:rsid w:val="7F0252E6"/>
    <w:rsid w:val="7F1604FE"/>
    <w:rsid w:val="7F474992"/>
    <w:rsid w:val="7F492785"/>
    <w:rsid w:val="7F5391AF"/>
    <w:rsid w:val="7F5FA16E"/>
    <w:rsid w:val="7F65CBC7"/>
    <w:rsid w:val="7F87866C"/>
    <w:rsid w:val="7F94DB66"/>
    <w:rsid w:val="7F99CD82"/>
    <w:rsid w:val="7F9DE45F"/>
    <w:rsid w:val="7FAADF59"/>
    <w:rsid w:val="7FC6E8D0"/>
    <w:rsid w:val="7FF8CBD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5CED19"/>
  <w15:docId w15:val="{9F732BCA-7677-4661-856A-738A7577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D5F"/>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uiPriority w:val="9"/>
    <w:qFormat/>
    <w:rsid w:val="002534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673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22C30"/>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qFormat/>
    <w:rsid w:val="00CB4E45"/>
    <w:pPr>
      <w:keepNext/>
      <w:spacing w:line="480" w:lineRule="auto"/>
      <w:ind w:firstLine="708"/>
      <w:jc w:val="both"/>
      <w:outlineLvl w:val="3"/>
    </w:pPr>
    <w:rPr>
      <w:rFonts w:ascii="Arial" w:hAnsi="Arial"/>
      <w:b/>
      <w:sz w:val="28"/>
      <w:lang w:val="es-ES"/>
    </w:rPr>
  </w:style>
  <w:style w:type="paragraph" w:styleId="Ttulo5">
    <w:name w:val="heading 5"/>
    <w:basedOn w:val="Normal"/>
    <w:next w:val="Normal"/>
    <w:link w:val="Ttulo5Car"/>
    <w:qFormat/>
    <w:rsid w:val="00CB4E45"/>
    <w:pPr>
      <w:spacing w:before="240" w:after="60"/>
      <w:outlineLvl w:val="4"/>
    </w:pPr>
    <w:rPr>
      <w:rFonts w:ascii="Arial" w:hAnsi="Arial"/>
      <w:b/>
      <w:spacing w:val="-3"/>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226D5F"/>
    <w:rPr>
      <w:rFonts w:ascii="Arial" w:hAnsi="Arial" w:cs="Arial"/>
      <w:sz w:val="24"/>
      <w:lang w:val="es-ES_tradnl" w:eastAsia="es-ES"/>
    </w:rPr>
  </w:style>
  <w:style w:type="paragraph" w:styleId="Textoindependiente">
    <w:name w:val="Body Text"/>
    <w:basedOn w:val="Normal"/>
    <w:link w:val="TextoindependienteCar"/>
    <w:rsid w:val="00226D5F"/>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226D5F"/>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rsid w:val="00226D5F"/>
    <w:pPr>
      <w:tabs>
        <w:tab w:val="center" w:pos="4252"/>
        <w:tab w:val="right" w:pos="8504"/>
      </w:tabs>
    </w:pPr>
  </w:style>
  <w:style w:type="character" w:customStyle="1" w:styleId="PiedepginaCar">
    <w:name w:val="Pie de página Car"/>
    <w:basedOn w:val="Fuentedeprrafopredeter"/>
    <w:link w:val="Piedepgina"/>
    <w:rsid w:val="00226D5F"/>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226D5F"/>
  </w:style>
  <w:style w:type="paragraph" w:customStyle="1" w:styleId="Textoindependiente31">
    <w:name w:val="Texto independiente 31"/>
    <w:basedOn w:val="Normal"/>
    <w:rsid w:val="00226D5F"/>
    <w:pPr>
      <w:spacing w:line="360" w:lineRule="auto"/>
      <w:jc w:val="both"/>
    </w:pPr>
    <w:rPr>
      <w:rFonts w:ascii="Arial" w:hAnsi="Arial"/>
    </w:rPr>
  </w:style>
  <w:style w:type="paragraph" w:customStyle="1" w:styleId="Prrafodelista2">
    <w:name w:val="Párrafo de lista2"/>
    <w:basedOn w:val="Normal"/>
    <w:rsid w:val="00226D5F"/>
    <w:pPr>
      <w:spacing w:after="200" w:line="276" w:lineRule="auto"/>
      <w:ind w:left="720"/>
      <w:contextualSpacing/>
    </w:pPr>
    <w:rPr>
      <w:rFonts w:ascii="Calibri" w:hAnsi="Calibri"/>
      <w:sz w:val="22"/>
      <w:szCs w:val="22"/>
      <w:lang w:val="es-CO" w:eastAsia="en-US"/>
    </w:rPr>
  </w:style>
  <w:style w:type="paragraph" w:styleId="Sinespaciado">
    <w:name w:val="No Spacing"/>
    <w:uiPriority w:val="1"/>
    <w:qFormat/>
    <w:rsid w:val="00226D5F"/>
    <w:pPr>
      <w:spacing w:after="0" w:line="240" w:lineRule="auto"/>
    </w:pPr>
    <w:rPr>
      <w:lang w:val="es-ES_tradnl"/>
    </w:rPr>
  </w:style>
  <w:style w:type="paragraph" w:styleId="NormalWeb">
    <w:name w:val="Normal (Web)"/>
    <w:basedOn w:val="Normal"/>
    <w:uiPriority w:val="99"/>
    <w:unhideWhenUsed/>
    <w:rsid w:val="00226D5F"/>
    <w:pPr>
      <w:spacing w:before="100" w:beforeAutospacing="1" w:after="100" w:afterAutospacing="1"/>
    </w:pPr>
    <w:rPr>
      <w:szCs w:val="24"/>
      <w:lang w:val="es-ES"/>
    </w:rPr>
  </w:style>
  <w:style w:type="paragraph" w:styleId="Encabezado">
    <w:name w:val="header"/>
    <w:basedOn w:val="Normal"/>
    <w:link w:val="EncabezadoCar"/>
    <w:uiPriority w:val="99"/>
    <w:unhideWhenUsed/>
    <w:rsid w:val="00226D5F"/>
    <w:pPr>
      <w:tabs>
        <w:tab w:val="center" w:pos="4419"/>
        <w:tab w:val="right" w:pos="8838"/>
      </w:tabs>
    </w:pPr>
  </w:style>
  <w:style w:type="character" w:customStyle="1" w:styleId="EncabezadoCar">
    <w:name w:val="Encabezado Car"/>
    <w:basedOn w:val="Fuentedeprrafopredeter"/>
    <w:link w:val="Encabezado"/>
    <w:uiPriority w:val="99"/>
    <w:rsid w:val="00226D5F"/>
    <w:rPr>
      <w:rFonts w:ascii="Times New Roman" w:eastAsia="Times New Roman" w:hAnsi="Times New Roman" w:cs="Times New Roman"/>
      <w:sz w:val="24"/>
      <w:szCs w:val="20"/>
      <w:lang w:val="es-ES_tradnl" w:eastAsia="es-ES"/>
    </w:rPr>
  </w:style>
  <w:style w:type="paragraph" w:styleId="Prrafodelista">
    <w:name w:val="List Paragraph"/>
    <w:basedOn w:val="Normal"/>
    <w:uiPriority w:val="99"/>
    <w:qFormat/>
    <w:rsid w:val="007308D1"/>
    <w:pPr>
      <w:spacing w:after="160" w:line="259" w:lineRule="auto"/>
      <w:ind w:left="720"/>
      <w:contextualSpacing/>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unhideWhenUsed/>
    <w:rsid w:val="001C4D7F"/>
    <w:pPr>
      <w:spacing w:after="120"/>
      <w:ind w:left="283"/>
    </w:pPr>
  </w:style>
  <w:style w:type="character" w:customStyle="1" w:styleId="SangradetextonormalCar">
    <w:name w:val="Sangría de texto normal Car"/>
    <w:basedOn w:val="Fuentedeprrafopredeter"/>
    <w:link w:val="Sangradetextonormal"/>
    <w:uiPriority w:val="99"/>
    <w:rsid w:val="001C4D7F"/>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A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A8E"/>
    <w:rPr>
      <w:rFonts w:ascii="Segoe UI" w:eastAsia="Times New Roman" w:hAnsi="Segoe UI" w:cs="Segoe UI"/>
      <w:sz w:val="18"/>
      <w:szCs w:val="18"/>
      <w:lang w:val="es-ES_tradnl" w:eastAsia="es-E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 Car"/>
    <w:basedOn w:val="Normal"/>
    <w:link w:val="TextonotapieCar"/>
    <w:uiPriority w:val="99"/>
    <w:unhideWhenUsed/>
    <w:rsid w:val="00A27137"/>
    <w:rPr>
      <w:sz w:val="20"/>
    </w:rPr>
  </w:style>
  <w:style w:type="character" w:customStyle="1" w:styleId="TextonotapieCar">
    <w:name w:val="Texto nota pie Car"/>
    <w:aliases w:val="Texto nota pie Car2 Car1,Footnote Text Char Char Char Char Char Car1 Car1,Footnote Text Char Char Char Char Car1 Car1,Footnote reference Car1 Car1,FA Fu Car1 Car1,Footnote Text Char Char Char Car1 Car1,Texto nota pie Car Car Car Car"/>
    <w:basedOn w:val="Fuentedeprrafopredeter"/>
    <w:link w:val="Textonotapie"/>
    <w:uiPriority w:val="99"/>
    <w:rsid w:val="00A27137"/>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basedOn w:val="Fuentedeprrafopredeter"/>
    <w:uiPriority w:val="99"/>
    <w:unhideWhenUsed/>
    <w:rsid w:val="00A27137"/>
    <w:rPr>
      <w:vertAlign w:val="superscript"/>
    </w:rPr>
  </w:style>
  <w:style w:type="paragraph" w:styleId="Textoindependiente2">
    <w:name w:val="Body Text 2"/>
    <w:basedOn w:val="Normal"/>
    <w:link w:val="Textoindependiente2Car"/>
    <w:uiPriority w:val="99"/>
    <w:semiHidden/>
    <w:unhideWhenUsed/>
    <w:rsid w:val="00B1139C"/>
    <w:pPr>
      <w:spacing w:after="120" w:line="480" w:lineRule="auto"/>
    </w:pPr>
  </w:style>
  <w:style w:type="character" w:customStyle="1" w:styleId="Textoindependiente2Car">
    <w:name w:val="Texto independiente 2 Car"/>
    <w:basedOn w:val="Fuentedeprrafopredeter"/>
    <w:link w:val="Textoindependiente2"/>
    <w:uiPriority w:val="99"/>
    <w:semiHidden/>
    <w:rsid w:val="00B1139C"/>
    <w:rPr>
      <w:rFonts w:ascii="Times New Roman" w:eastAsia="Times New Roman" w:hAnsi="Times New Roman" w:cs="Times New Roman"/>
      <w:sz w:val="24"/>
      <w:szCs w:val="20"/>
      <w:lang w:val="es-ES_tradnl" w:eastAsia="es-ES"/>
    </w:rPr>
  </w:style>
  <w:style w:type="character" w:customStyle="1" w:styleId="baj1">
    <w:name w:val="b_aj1"/>
    <w:basedOn w:val="Fuentedeprrafopredeter"/>
    <w:rsid w:val="00A2504E"/>
    <w:rPr>
      <w:b/>
      <w:bCs/>
      <w:color w:val="004C91"/>
    </w:rPr>
  </w:style>
  <w:style w:type="character" w:styleId="Hipervnculo">
    <w:name w:val="Hyperlink"/>
    <w:basedOn w:val="Fuentedeprrafopredeter"/>
    <w:uiPriority w:val="99"/>
    <w:unhideWhenUsed/>
    <w:rsid w:val="00154279"/>
    <w:rPr>
      <w:color w:val="0000FF"/>
      <w:u w:val="single"/>
    </w:rPr>
  </w:style>
  <w:style w:type="character" w:styleId="Textoennegrita">
    <w:name w:val="Strong"/>
    <w:basedOn w:val="Fuentedeprrafopredeter"/>
    <w:uiPriority w:val="22"/>
    <w:qFormat/>
    <w:rsid w:val="00154279"/>
    <w:rPr>
      <w:b/>
      <w:bCs/>
    </w:rPr>
  </w:style>
  <w:style w:type="paragraph" w:styleId="Sangra2detindependiente">
    <w:name w:val="Body Text Indent 2"/>
    <w:basedOn w:val="Normal"/>
    <w:link w:val="Sangra2detindependienteCar"/>
    <w:uiPriority w:val="99"/>
    <w:semiHidden/>
    <w:unhideWhenUsed/>
    <w:rsid w:val="00CB4E4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B4E45"/>
    <w:rPr>
      <w:rFonts w:ascii="Times New Roman" w:eastAsia="Times New Roman" w:hAnsi="Times New Roman" w:cs="Times New Roman"/>
      <w:sz w:val="24"/>
      <w:szCs w:val="20"/>
      <w:lang w:val="es-ES_tradnl" w:eastAsia="es-ES"/>
    </w:rPr>
  </w:style>
  <w:style w:type="character" w:customStyle="1" w:styleId="Ttulo4Car">
    <w:name w:val="Título 4 Car"/>
    <w:basedOn w:val="Fuentedeprrafopredeter"/>
    <w:link w:val="Ttulo4"/>
    <w:rsid w:val="00CB4E45"/>
    <w:rPr>
      <w:rFonts w:ascii="Arial" w:eastAsia="Times New Roman" w:hAnsi="Arial" w:cs="Times New Roman"/>
      <w:b/>
      <w:sz w:val="28"/>
      <w:szCs w:val="20"/>
      <w:lang w:val="es-ES" w:eastAsia="es-ES"/>
    </w:rPr>
  </w:style>
  <w:style w:type="character" w:customStyle="1" w:styleId="Ttulo5Car">
    <w:name w:val="Título 5 Car"/>
    <w:basedOn w:val="Fuentedeprrafopredeter"/>
    <w:link w:val="Ttulo5"/>
    <w:rsid w:val="00CB4E45"/>
    <w:rPr>
      <w:rFonts w:ascii="Arial" w:eastAsia="Times New Roman" w:hAnsi="Arial" w:cs="Times New Roman"/>
      <w:b/>
      <w:spacing w:val="-3"/>
      <w:szCs w:val="20"/>
      <w:lang w:val="es-ES_tradnl" w:eastAsia="es-ES"/>
    </w:rPr>
  </w:style>
  <w:style w:type="paragraph" w:customStyle="1" w:styleId="1">
    <w:name w:val="1"/>
    <w:basedOn w:val="Normal"/>
    <w:next w:val="Ttulo"/>
    <w:qFormat/>
    <w:rsid w:val="00CB4E45"/>
    <w:pPr>
      <w:spacing w:line="480" w:lineRule="auto"/>
      <w:jc w:val="center"/>
    </w:pPr>
    <w:rPr>
      <w:rFonts w:ascii="Arial" w:hAnsi="Arial"/>
      <w:b/>
    </w:rPr>
  </w:style>
  <w:style w:type="paragraph" w:styleId="Subttulo">
    <w:name w:val="Subtitle"/>
    <w:basedOn w:val="Normal"/>
    <w:link w:val="SubttuloCar"/>
    <w:qFormat/>
    <w:rsid w:val="00CB4E45"/>
    <w:pPr>
      <w:spacing w:line="480" w:lineRule="auto"/>
      <w:ind w:left="567"/>
      <w:jc w:val="both"/>
    </w:pPr>
    <w:rPr>
      <w:rFonts w:ascii="Arial" w:hAnsi="Arial"/>
      <w:b/>
      <w:sz w:val="28"/>
    </w:rPr>
  </w:style>
  <w:style w:type="character" w:customStyle="1" w:styleId="SubttuloCar">
    <w:name w:val="Subtítulo Car"/>
    <w:basedOn w:val="Fuentedeprrafopredeter"/>
    <w:link w:val="Subttulo"/>
    <w:rsid w:val="00CB4E45"/>
    <w:rPr>
      <w:rFonts w:ascii="Arial" w:eastAsia="Times New Roman" w:hAnsi="Arial" w:cs="Times New Roman"/>
      <w:b/>
      <w:sz w:val="28"/>
      <w:szCs w:val="20"/>
      <w:lang w:val="es-ES_tradnl" w:eastAsia="es-ES"/>
    </w:rPr>
  </w:style>
  <w:style w:type="paragraph" w:styleId="Ttulo">
    <w:name w:val="Title"/>
    <w:basedOn w:val="Normal"/>
    <w:next w:val="Normal"/>
    <w:link w:val="TtuloCar"/>
    <w:uiPriority w:val="10"/>
    <w:qFormat/>
    <w:rsid w:val="00CB4E4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4E45"/>
    <w:rPr>
      <w:rFonts w:asciiTheme="majorHAnsi" w:eastAsiaTheme="majorEastAsia" w:hAnsiTheme="majorHAnsi" w:cstheme="majorBidi"/>
      <w:spacing w:val="-10"/>
      <w:kern w:val="28"/>
      <w:sz w:val="56"/>
      <w:szCs w:val="56"/>
      <w:lang w:val="es-ES_tradnl" w:eastAsia="es-ES"/>
    </w:rPr>
  </w:style>
  <w:style w:type="character" w:customStyle="1" w:styleId="Ttulo2Car">
    <w:name w:val="Título 2 Car"/>
    <w:basedOn w:val="Fuentedeprrafopredeter"/>
    <w:link w:val="Ttulo2"/>
    <w:uiPriority w:val="9"/>
    <w:semiHidden/>
    <w:rsid w:val="00167322"/>
    <w:rPr>
      <w:rFonts w:asciiTheme="majorHAnsi" w:eastAsiaTheme="majorEastAsia" w:hAnsiTheme="majorHAnsi" w:cstheme="majorBidi"/>
      <w:color w:val="2E74B5" w:themeColor="accent1" w:themeShade="BF"/>
      <w:sz w:val="26"/>
      <w:szCs w:val="26"/>
      <w:lang w:val="es-ES_tradnl" w:eastAsia="es-ES"/>
    </w:rPr>
  </w:style>
  <w:style w:type="character" w:customStyle="1" w:styleId="apple-converted-space">
    <w:name w:val="apple-converted-space"/>
    <w:basedOn w:val="Fuentedeprrafopredeter"/>
    <w:rsid w:val="00C9628A"/>
  </w:style>
  <w:style w:type="character" w:customStyle="1" w:styleId="TextonotapieCar3">
    <w:name w:val="Texto nota pie Car3"/>
    <w:aliases w:val="Texto nota pie Car2 Car,Footnote Text Char Char Char Char Char Car1 Car,Footnote Text Char Char Char Char Car1 Car,Footnote reference Car1 Car,FA Fu Car1 Car,Footnote Text Char Char Char Car1 Car,texto de nota al pie Car Car Car"/>
    <w:semiHidden/>
    <w:locked/>
    <w:rsid w:val="00574156"/>
    <w:rPr>
      <w:rFonts w:ascii="Times New Roman" w:hAnsi="Times New Roman"/>
      <w:sz w:val="20"/>
    </w:rPr>
  </w:style>
  <w:style w:type="character" w:customStyle="1" w:styleId="PiedepginaCar1">
    <w:name w:val="Pie de página Car1"/>
    <w:semiHidden/>
    <w:locked/>
    <w:rsid w:val="00574156"/>
    <w:rPr>
      <w:rFonts w:ascii="Times New Roman" w:hAnsi="Times New Roman"/>
      <w:sz w:val="24"/>
    </w:rPr>
  </w:style>
  <w:style w:type="paragraph" w:customStyle="1" w:styleId="Quotation">
    <w:name w:val="Quotation"/>
    <w:basedOn w:val="Textonotapie"/>
    <w:link w:val="QuotationCar"/>
    <w:rsid w:val="00574156"/>
    <w:pPr>
      <w:overflowPunct w:val="0"/>
      <w:autoSpaceDE w:val="0"/>
      <w:autoSpaceDN w:val="0"/>
      <w:adjustRightInd w:val="0"/>
      <w:ind w:left="1134" w:right="1134"/>
      <w:jc w:val="both"/>
    </w:pPr>
    <w:rPr>
      <w:i/>
      <w:iCs/>
      <w:sz w:val="26"/>
      <w:szCs w:val="24"/>
      <w:lang w:val="es-ES"/>
    </w:rPr>
  </w:style>
  <w:style w:type="character" w:customStyle="1" w:styleId="QuotationCar">
    <w:name w:val="Quotation Car"/>
    <w:link w:val="Quotation"/>
    <w:locked/>
    <w:rsid w:val="00574156"/>
    <w:rPr>
      <w:rFonts w:ascii="Times New Roman" w:eastAsia="Times New Roman" w:hAnsi="Times New Roman" w:cs="Times New Roman"/>
      <w:i/>
      <w:iCs/>
      <w:sz w:val="26"/>
      <w:szCs w:val="24"/>
      <w:lang w:val="es-ES" w:eastAsia="es-ES"/>
    </w:rPr>
  </w:style>
  <w:style w:type="paragraph" w:customStyle="1" w:styleId="Default">
    <w:name w:val="Default"/>
    <w:rsid w:val="002A0188"/>
    <w:pPr>
      <w:autoSpaceDE w:val="0"/>
      <w:autoSpaceDN w:val="0"/>
      <w:adjustRightInd w:val="0"/>
      <w:spacing w:after="0" w:line="240" w:lineRule="auto"/>
    </w:pPr>
    <w:rPr>
      <w:rFonts w:ascii="Bookman Old Style" w:hAnsi="Bookman Old Style" w:cs="Bookman Old Style"/>
      <w:color w:val="000000"/>
      <w:sz w:val="24"/>
      <w:szCs w:val="24"/>
      <w:lang w:val="es-ES"/>
    </w:rPr>
  </w:style>
  <w:style w:type="character" w:styleId="nfasis">
    <w:name w:val="Emphasis"/>
    <w:qFormat/>
    <w:rsid w:val="003B5C6C"/>
    <w:rPr>
      <w:i/>
      <w:iCs/>
    </w:rPr>
  </w:style>
  <w:style w:type="paragraph" w:customStyle="1" w:styleId="Textoindependiente21">
    <w:name w:val="Texto independiente 21"/>
    <w:basedOn w:val="Normal"/>
    <w:link w:val="BodyText2Car1"/>
    <w:rsid w:val="006544D3"/>
    <w:pPr>
      <w:spacing w:before="240"/>
      <w:jc w:val="both"/>
    </w:pPr>
    <w:rPr>
      <w:rFonts w:ascii="Arial" w:hAnsi="Arial"/>
      <w:sz w:val="28"/>
      <w:lang w:val="es-ES"/>
    </w:rPr>
  </w:style>
  <w:style w:type="character" w:customStyle="1" w:styleId="BodyText2Car1">
    <w:name w:val="Body Text 2 Car1"/>
    <w:basedOn w:val="Fuentedeprrafopredeter"/>
    <w:link w:val="Textoindependiente21"/>
    <w:rsid w:val="00622F32"/>
    <w:rPr>
      <w:rFonts w:ascii="Arial" w:eastAsia="Times New Roman" w:hAnsi="Arial" w:cs="Times New Roman"/>
      <w:sz w:val="28"/>
      <w:szCs w:val="20"/>
      <w:lang w:val="es-ES" w:eastAsia="es-ES"/>
    </w:rPr>
  </w:style>
  <w:style w:type="paragraph" w:customStyle="1" w:styleId="Yo">
    <w:name w:val="Yo"/>
    <w:basedOn w:val="Ttulo3"/>
    <w:uiPriority w:val="99"/>
    <w:rsid w:val="00122C30"/>
    <w:pPr>
      <w:keepLines w:val="0"/>
      <w:widowControl w:val="0"/>
      <w:numPr>
        <w:numId w:val="18"/>
      </w:numPr>
      <w:tabs>
        <w:tab w:val="clear" w:pos="1080"/>
        <w:tab w:val="left" w:pos="-1440"/>
        <w:tab w:val="left" w:pos="-720"/>
      </w:tabs>
      <w:suppressAutoHyphens/>
      <w:spacing w:before="0" w:line="360" w:lineRule="auto"/>
      <w:ind w:left="720" w:hanging="360"/>
      <w:jc w:val="center"/>
    </w:pPr>
    <w:rPr>
      <w:rFonts w:ascii="Bookman Old Style" w:eastAsia="Times New Roman" w:hAnsi="Bookman Old Style" w:cs="Estrangelo Edessa"/>
      <w:b/>
      <w:bCs/>
      <w:color w:val="auto"/>
      <w:sz w:val="28"/>
      <w:szCs w:val="28"/>
      <w:lang w:val="es-ES"/>
    </w:rPr>
  </w:style>
  <w:style w:type="character" w:customStyle="1" w:styleId="Ttulo3Car">
    <w:name w:val="Título 3 Car"/>
    <w:basedOn w:val="Fuentedeprrafopredeter"/>
    <w:link w:val="Ttulo3"/>
    <w:uiPriority w:val="9"/>
    <w:semiHidden/>
    <w:rsid w:val="00122C30"/>
    <w:rPr>
      <w:rFonts w:asciiTheme="majorHAnsi" w:eastAsiaTheme="majorEastAsia" w:hAnsiTheme="majorHAnsi" w:cstheme="majorBidi"/>
      <w:color w:val="1F4D78" w:themeColor="accent1" w:themeShade="7F"/>
      <w:sz w:val="24"/>
      <w:szCs w:val="24"/>
      <w:lang w:val="es-ES_tradnl" w:eastAsia="es-ES"/>
    </w:rPr>
  </w:style>
  <w:style w:type="character" w:customStyle="1" w:styleId="Cuerpodeltexto">
    <w:name w:val="Cuerpo del texto_"/>
    <w:link w:val="Cuerpodeltexto0"/>
    <w:rsid w:val="00E36AB5"/>
    <w:rPr>
      <w:rFonts w:ascii="Tahoma" w:eastAsia="Tahoma" w:hAnsi="Tahoma" w:cs="Tahoma"/>
      <w:shd w:val="clear" w:color="auto" w:fill="FFFFFF"/>
    </w:rPr>
  </w:style>
  <w:style w:type="paragraph" w:customStyle="1" w:styleId="Cuerpodeltexto0">
    <w:name w:val="Cuerpo del texto"/>
    <w:basedOn w:val="Normal"/>
    <w:link w:val="Cuerpodeltexto"/>
    <w:rsid w:val="00E36AB5"/>
    <w:pPr>
      <w:widowControl w:val="0"/>
      <w:shd w:val="clear" w:color="auto" w:fill="FFFFFF"/>
      <w:spacing w:before="480" w:after="240" w:line="436" w:lineRule="exact"/>
      <w:jc w:val="both"/>
    </w:pPr>
    <w:rPr>
      <w:rFonts w:ascii="Tahoma" w:eastAsia="Tahoma" w:hAnsi="Tahoma" w:cs="Tahoma"/>
      <w:sz w:val="22"/>
      <w:szCs w:val="22"/>
      <w:lang w:val="es-CO" w:eastAsia="en-US"/>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 w:type="paragraph" w:customStyle="1" w:styleId="paragraph">
    <w:name w:val="paragraph"/>
    <w:basedOn w:val="Normal"/>
    <w:rsid w:val="00C17084"/>
    <w:pPr>
      <w:spacing w:before="100" w:beforeAutospacing="1" w:after="100" w:afterAutospacing="1"/>
    </w:pPr>
    <w:rPr>
      <w:szCs w:val="24"/>
      <w:lang w:val="es-CO" w:eastAsia="es-ES_tradnl"/>
    </w:rPr>
  </w:style>
  <w:style w:type="character" w:customStyle="1" w:styleId="normaltextrun">
    <w:name w:val="normaltextrun"/>
    <w:basedOn w:val="Fuentedeprrafopredeter"/>
    <w:rsid w:val="00C17084"/>
  </w:style>
  <w:style w:type="character" w:customStyle="1" w:styleId="eop">
    <w:name w:val="eop"/>
    <w:basedOn w:val="Fuentedeprrafopredeter"/>
    <w:rsid w:val="00C17084"/>
  </w:style>
  <w:style w:type="character" w:customStyle="1" w:styleId="textrun">
    <w:name w:val="textrun"/>
    <w:basedOn w:val="Fuentedeprrafopredeter"/>
    <w:rsid w:val="00C17084"/>
  </w:style>
  <w:style w:type="table" w:styleId="Tablaconcuadrcula">
    <w:name w:val="Table Grid"/>
    <w:basedOn w:val="Tablanormal"/>
    <w:uiPriority w:val="39"/>
    <w:rsid w:val="00C170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Fuentedeprrafopredeter"/>
    <w:uiPriority w:val="99"/>
    <w:unhideWhenUsed/>
    <w:rPr>
      <w:color w:val="2B579A"/>
      <w:shd w:val="clear" w:color="auto" w:fill="E6E6E6"/>
    </w:rPr>
  </w:style>
  <w:style w:type="paragraph" w:styleId="Asuntodelcomentario">
    <w:name w:val="annotation subject"/>
    <w:basedOn w:val="Textocomentario"/>
    <w:next w:val="Textocomentario"/>
    <w:link w:val="AsuntodelcomentarioCar"/>
    <w:uiPriority w:val="99"/>
    <w:semiHidden/>
    <w:unhideWhenUsed/>
    <w:rsid w:val="00DD2A3F"/>
    <w:rPr>
      <w:b/>
      <w:bCs/>
    </w:rPr>
  </w:style>
  <w:style w:type="character" w:customStyle="1" w:styleId="AsuntodelcomentarioCar">
    <w:name w:val="Asunto del comentario Car"/>
    <w:basedOn w:val="TextocomentarioCar"/>
    <w:link w:val="Asuntodelcomentario"/>
    <w:uiPriority w:val="99"/>
    <w:semiHidden/>
    <w:rsid w:val="00DD2A3F"/>
    <w:rPr>
      <w:rFonts w:ascii="Times New Roman" w:eastAsia="Times New Roman" w:hAnsi="Times New Roman" w:cs="Times New Roman"/>
      <w:b/>
      <w:bCs/>
      <w:sz w:val="20"/>
      <w:szCs w:val="20"/>
      <w:lang w:val="es-ES_tradnl" w:eastAsia="es-ES"/>
    </w:rPr>
  </w:style>
  <w:style w:type="character" w:customStyle="1" w:styleId="TextonotapieCar1">
    <w:name w:val="Texto nota pie Car1"/>
    <w:aliases w:val="Texto nota pie Car Car1,Footnote Text Cha Car1,FA Fußnotentext Car1"/>
    <w:rsid w:val="003674EA"/>
    <w:rPr>
      <w:sz w:val="24"/>
      <w:szCs w:val="24"/>
    </w:rPr>
  </w:style>
  <w:style w:type="character" w:customStyle="1" w:styleId="Ttulo1Car">
    <w:name w:val="Título 1 Car"/>
    <w:basedOn w:val="Fuentedeprrafopredeter"/>
    <w:link w:val="Ttulo1"/>
    <w:uiPriority w:val="9"/>
    <w:rsid w:val="00253479"/>
    <w:rPr>
      <w:rFonts w:asciiTheme="majorHAnsi" w:eastAsiaTheme="majorEastAsia" w:hAnsiTheme="majorHAnsi" w:cstheme="majorBidi"/>
      <w:color w:val="2E74B5"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3537">
      <w:bodyDiv w:val="1"/>
      <w:marLeft w:val="0"/>
      <w:marRight w:val="0"/>
      <w:marTop w:val="0"/>
      <w:marBottom w:val="0"/>
      <w:divBdr>
        <w:top w:val="none" w:sz="0" w:space="0" w:color="auto"/>
        <w:left w:val="none" w:sz="0" w:space="0" w:color="auto"/>
        <w:bottom w:val="none" w:sz="0" w:space="0" w:color="auto"/>
        <w:right w:val="none" w:sz="0" w:space="0" w:color="auto"/>
      </w:divBdr>
    </w:div>
    <w:div w:id="54279812">
      <w:bodyDiv w:val="1"/>
      <w:marLeft w:val="0"/>
      <w:marRight w:val="0"/>
      <w:marTop w:val="0"/>
      <w:marBottom w:val="0"/>
      <w:divBdr>
        <w:top w:val="none" w:sz="0" w:space="0" w:color="auto"/>
        <w:left w:val="none" w:sz="0" w:space="0" w:color="auto"/>
        <w:bottom w:val="none" w:sz="0" w:space="0" w:color="auto"/>
        <w:right w:val="none" w:sz="0" w:space="0" w:color="auto"/>
      </w:divBdr>
    </w:div>
    <w:div w:id="62065104">
      <w:bodyDiv w:val="1"/>
      <w:marLeft w:val="0"/>
      <w:marRight w:val="0"/>
      <w:marTop w:val="0"/>
      <w:marBottom w:val="0"/>
      <w:divBdr>
        <w:top w:val="none" w:sz="0" w:space="0" w:color="auto"/>
        <w:left w:val="none" w:sz="0" w:space="0" w:color="auto"/>
        <w:bottom w:val="none" w:sz="0" w:space="0" w:color="auto"/>
        <w:right w:val="none" w:sz="0" w:space="0" w:color="auto"/>
      </w:divBdr>
      <w:divsChild>
        <w:div w:id="1277444464">
          <w:marLeft w:val="0"/>
          <w:marRight w:val="0"/>
          <w:marTop w:val="0"/>
          <w:marBottom w:val="0"/>
          <w:divBdr>
            <w:top w:val="none" w:sz="0" w:space="0" w:color="auto"/>
            <w:left w:val="none" w:sz="0" w:space="0" w:color="auto"/>
            <w:bottom w:val="none" w:sz="0" w:space="0" w:color="auto"/>
            <w:right w:val="none" w:sz="0" w:space="0" w:color="auto"/>
          </w:divBdr>
          <w:divsChild>
            <w:div w:id="8215013">
              <w:marLeft w:val="0"/>
              <w:marRight w:val="0"/>
              <w:marTop w:val="0"/>
              <w:marBottom w:val="0"/>
              <w:divBdr>
                <w:top w:val="none" w:sz="0" w:space="0" w:color="auto"/>
                <w:left w:val="none" w:sz="0" w:space="0" w:color="auto"/>
                <w:bottom w:val="none" w:sz="0" w:space="0" w:color="auto"/>
                <w:right w:val="none" w:sz="0" w:space="0" w:color="auto"/>
              </w:divBdr>
              <w:divsChild>
                <w:div w:id="167254631">
                  <w:marLeft w:val="0"/>
                  <w:marRight w:val="0"/>
                  <w:marTop w:val="0"/>
                  <w:marBottom w:val="0"/>
                  <w:divBdr>
                    <w:top w:val="none" w:sz="0" w:space="0" w:color="auto"/>
                    <w:left w:val="none" w:sz="0" w:space="0" w:color="auto"/>
                    <w:bottom w:val="none" w:sz="0" w:space="0" w:color="auto"/>
                    <w:right w:val="none" w:sz="0" w:space="0" w:color="auto"/>
                  </w:divBdr>
                  <w:divsChild>
                    <w:div w:id="1244796593">
                      <w:marLeft w:val="0"/>
                      <w:marRight w:val="0"/>
                      <w:marTop w:val="0"/>
                      <w:marBottom w:val="0"/>
                      <w:divBdr>
                        <w:top w:val="none" w:sz="0" w:space="0" w:color="auto"/>
                        <w:left w:val="none" w:sz="0" w:space="0" w:color="auto"/>
                        <w:bottom w:val="none" w:sz="0" w:space="0" w:color="auto"/>
                        <w:right w:val="none" w:sz="0" w:space="0" w:color="auto"/>
                      </w:divBdr>
                      <w:divsChild>
                        <w:div w:id="1319071727">
                          <w:marLeft w:val="0"/>
                          <w:marRight w:val="0"/>
                          <w:marTop w:val="0"/>
                          <w:marBottom w:val="0"/>
                          <w:divBdr>
                            <w:top w:val="none" w:sz="0" w:space="0" w:color="auto"/>
                            <w:left w:val="none" w:sz="0" w:space="0" w:color="auto"/>
                            <w:bottom w:val="none" w:sz="0" w:space="0" w:color="auto"/>
                            <w:right w:val="none" w:sz="0" w:space="0" w:color="auto"/>
                          </w:divBdr>
                          <w:divsChild>
                            <w:div w:id="192308600">
                              <w:marLeft w:val="0"/>
                              <w:marRight w:val="0"/>
                              <w:marTop w:val="0"/>
                              <w:marBottom w:val="0"/>
                              <w:divBdr>
                                <w:top w:val="none" w:sz="0" w:space="0" w:color="auto"/>
                                <w:left w:val="none" w:sz="0" w:space="0" w:color="auto"/>
                                <w:bottom w:val="none" w:sz="0" w:space="0" w:color="auto"/>
                                <w:right w:val="none" w:sz="0" w:space="0" w:color="auto"/>
                              </w:divBdr>
                              <w:divsChild>
                                <w:div w:id="1791436646">
                                  <w:marLeft w:val="0"/>
                                  <w:marRight w:val="0"/>
                                  <w:marTop w:val="0"/>
                                  <w:marBottom w:val="0"/>
                                  <w:divBdr>
                                    <w:top w:val="none" w:sz="0" w:space="0" w:color="auto"/>
                                    <w:left w:val="none" w:sz="0" w:space="0" w:color="auto"/>
                                    <w:bottom w:val="none" w:sz="0" w:space="0" w:color="auto"/>
                                    <w:right w:val="none" w:sz="0" w:space="0" w:color="auto"/>
                                  </w:divBdr>
                                  <w:divsChild>
                                    <w:div w:id="1426488638">
                                      <w:marLeft w:val="0"/>
                                      <w:marRight w:val="0"/>
                                      <w:marTop w:val="0"/>
                                      <w:marBottom w:val="0"/>
                                      <w:divBdr>
                                        <w:top w:val="none" w:sz="0" w:space="0" w:color="auto"/>
                                        <w:left w:val="none" w:sz="0" w:space="0" w:color="auto"/>
                                        <w:bottom w:val="none" w:sz="0" w:space="0" w:color="auto"/>
                                        <w:right w:val="none" w:sz="0" w:space="0" w:color="auto"/>
                                      </w:divBdr>
                                      <w:divsChild>
                                        <w:div w:id="649553979">
                                          <w:marLeft w:val="0"/>
                                          <w:marRight w:val="0"/>
                                          <w:marTop w:val="0"/>
                                          <w:marBottom w:val="0"/>
                                          <w:divBdr>
                                            <w:top w:val="none" w:sz="0" w:space="0" w:color="auto"/>
                                            <w:left w:val="none" w:sz="0" w:space="0" w:color="auto"/>
                                            <w:bottom w:val="none" w:sz="0" w:space="0" w:color="auto"/>
                                            <w:right w:val="none" w:sz="0" w:space="0" w:color="auto"/>
                                          </w:divBdr>
                                          <w:divsChild>
                                            <w:div w:id="929392685">
                                              <w:marLeft w:val="0"/>
                                              <w:marRight w:val="0"/>
                                              <w:marTop w:val="0"/>
                                              <w:marBottom w:val="0"/>
                                              <w:divBdr>
                                                <w:top w:val="none" w:sz="0" w:space="0" w:color="auto"/>
                                                <w:left w:val="none" w:sz="0" w:space="0" w:color="auto"/>
                                                <w:bottom w:val="none" w:sz="0" w:space="0" w:color="auto"/>
                                                <w:right w:val="none" w:sz="0" w:space="0" w:color="auto"/>
                                              </w:divBdr>
                                              <w:divsChild>
                                                <w:div w:id="163327471">
                                                  <w:marLeft w:val="0"/>
                                                  <w:marRight w:val="0"/>
                                                  <w:marTop w:val="0"/>
                                                  <w:marBottom w:val="0"/>
                                                  <w:divBdr>
                                                    <w:top w:val="none" w:sz="0" w:space="0" w:color="auto"/>
                                                    <w:left w:val="none" w:sz="0" w:space="0" w:color="auto"/>
                                                    <w:bottom w:val="none" w:sz="0" w:space="0" w:color="auto"/>
                                                    <w:right w:val="none" w:sz="0" w:space="0" w:color="auto"/>
                                                  </w:divBdr>
                                                  <w:divsChild>
                                                    <w:div w:id="46419062">
                                                      <w:marLeft w:val="0"/>
                                                      <w:marRight w:val="0"/>
                                                      <w:marTop w:val="0"/>
                                                      <w:marBottom w:val="0"/>
                                                      <w:divBdr>
                                                        <w:top w:val="none" w:sz="0" w:space="0" w:color="auto"/>
                                                        <w:left w:val="none" w:sz="0" w:space="0" w:color="auto"/>
                                                        <w:bottom w:val="none" w:sz="0" w:space="0" w:color="auto"/>
                                                        <w:right w:val="none" w:sz="0" w:space="0" w:color="auto"/>
                                                      </w:divBdr>
                                                    </w:div>
                                                    <w:div w:id="140388529">
                                                      <w:marLeft w:val="0"/>
                                                      <w:marRight w:val="0"/>
                                                      <w:marTop w:val="0"/>
                                                      <w:marBottom w:val="0"/>
                                                      <w:divBdr>
                                                        <w:top w:val="none" w:sz="0" w:space="0" w:color="auto"/>
                                                        <w:left w:val="none" w:sz="0" w:space="0" w:color="auto"/>
                                                        <w:bottom w:val="none" w:sz="0" w:space="0" w:color="auto"/>
                                                        <w:right w:val="none" w:sz="0" w:space="0" w:color="auto"/>
                                                      </w:divBdr>
                                                    </w:div>
                                                    <w:div w:id="683364253">
                                                      <w:marLeft w:val="0"/>
                                                      <w:marRight w:val="0"/>
                                                      <w:marTop w:val="0"/>
                                                      <w:marBottom w:val="0"/>
                                                      <w:divBdr>
                                                        <w:top w:val="none" w:sz="0" w:space="0" w:color="auto"/>
                                                        <w:left w:val="none" w:sz="0" w:space="0" w:color="auto"/>
                                                        <w:bottom w:val="none" w:sz="0" w:space="0" w:color="auto"/>
                                                        <w:right w:val="none" w:sz="0" w:space="0" w:color="auto"/>
                                                      </w:divBdr>
                                                    </w:div>
                                                    <w:div w:id="727264076">
                                                      <w:marLeft w:val="0"/>
                                                      <w:marRight w:val="0"/>
                                                      <w:marTop w:val="0"/>
                                                      <w:marBottom w:val="0"/>
                                                      <w:divBdr>
                                                        <w:top w:val="none" w:sz="0" w:space="0" w:color="auto"/>
                                                        <w:left w:val="none" w:sz="0" w:space="0" w:color="auto"/>
                                                        <w:bottom w:val="none" w:sz="0" w:space="0" w:color="auto"/>
                                                        <w:right w:val="none" w:sz="0" w:space="0" w:color="auto"/>
                                                      </w:divBdr>
                                                    </w:div>
                                                    <w:div w:id="762994207">
                                                      <w:marLeft w:val="0"/>
                                                      <w:marRight w:val="0"/>
                                                      <w:marTop w:val="0"/>
                                                      <w:marBottom w:val="0"/>
                                                      <w:divBdr>
                                                        <w:top w:val="none" w:sz="0" w:space="0" w:color="auto"/>
                                                        <w:left w:val="none" w:sz="0" w:space="0" w:color="auto"/>
                                                        <w:bottom w:val="none" w:sz="0" w:space="0" w:color="auto"/>
                                                        <w:right w:val="none" w:sz="0" w:space="0" w:color="auto"/>
                                                      </w:divBdr>
                                                    </w:div>
                                                    <w:div w:id="923806409">
                                                      <w:marLeft w:val="0"/>
                                                      <w:marRight w:val="0"/>
                                                      <w:marTop w:val="0"/>
                                                      <w:marBottom w:val="0"/>
                                                      <w:divBdr>
                                                        <w:top w:val="none" w:sz="0" w:space="0" w:color="auto"/>
                                                        <w:left w:val="none" w:sz="0" w:space="0" w:color="auto"/>
                                                        <w:bottom w:val="none" w:sz="0" w:space="0" w:color="auto"/>
                                                        <w:right w:val="none" w:sz="0" w:space="0" w:color="auto"/>
                                                      </w:divBdr>
                                                    </w:div>
                                                    <w:div w:id="1001395997">
                                                      <w:marLeft w:val="0"/>
                                                      <w:marRight w:val="0"/>
                                                      <w:marTop w:val="0"/>
                                                      <w:marBottom w:val="0"/>
                                                      <w:divBdr>
                                                        <w:top w:val="none" w:sz="0" w:space="0" w:color="auto"/>
                                                        <w:left w:val="none" w:sz="0" w:space="0" w:color="auto"/>
                                                        <w:bottom w:val="none" w:sz="0" w:space="0" w:color="auto"/>
                                                        <w:right w:val="none" w:sz="0" w:space="0" w:color="auto"/>
                                                      </w:divBdr>
                                                    </w:div>
                                                    <w:div w:id="1027608165">
                                                      <w:marLeft w:val="0"/>
                                                      <w:marRight w:val="0"/>
                                                      <w:marTop w:val="0"/>
                                                      <w:marBottom w:val="0"/>
                                                      <w:divBdr>
                                                        <w:top w:val="none" w:sz="0" w:space="0" w:color="auto"/>
                                                        <w:left w:val="none" w:sz="0" w:space="0" w:color="auto"/>
                                                        <w:bottom w:val="none" w:sz="0" w:space="0" w:color="auto"/>
                                                        <w:right w:val="none" w:sz="0" w:space="0" w:color="auto"/>
                                                      </w:divBdr>
                                                    </w:div>
                                                    <w:div w:id="1446266928">
                                                      <w:marLeft w:val="0"/>
                                                      <w:marRight w:val="0"/>
                                                      <w:marTop w:val="0"/>
                                                      <w:marBottom w:val="0"/>
                                                      <w:divBdr>
                                                        <w:top w:val="none" w:sz="0" w:space="0" w:color="auto"/>
                                                        <w:left w:val="none" w:sz="0" w:space="0" w:color="auto"/>
                                                        <w:bottom w:val="none" w:sz="0" w:space="0" w:color="auto"/>
                                                        <w:right w:val="none" w:sz="0" w:space="0" w:color="auto"/>
                                                      </w:divBdr>
                                                    </w:div>
                                                    <w:div w:id="1599630780">
                                                      <w:marLeft w:val="0"/>
                                                      <w:marRight w:val="0"/>
                                                      <w:marTop w:val="0"/>
                                                      <w:marBottom w:val="0"/>
                                                      <w:divBdr>
                                                        <w:top w:val="none" w:sz="0" w:space="0" w:color="auto"/>
                                                        <w:left w:val="none" w:sz="0" w:space="0" w:color="auto"/>
                                                        <w:bottom w:val="none" w:sz="0" w:space="0" w:color="auto"/>
                                                        <w:right w:val="none" w:sz="0" w:space="0" w:color="auto"/>
                                                      </w:divBdr>
                                                    </w:div>
                                                    <w:div w:id="1732850265">
                                                      <w:marLeft w:val="0"/>
                                                      <w:marRight w:val="0"/>
                                                      <w:marTop w:val="0"/>
                                                      <w:marBottom w:val="0"/>
                                                      <w:divBdr>
                                                        <w:top w:val="none" w:sz="0" w:space="0" w:color="auto"/>
                                                        <w:left w:val="none" w:sz="0" w:space="0" w:color="auto"/>
                                                        <w:bottom w:val="none" w:sz="0" w:space="0" w:color="auto"/>
                                                        <w:right w:val="none" w:sz="0" w:space="0" w:color="auto"/>
                                                      </w:divBdr>
                                                    </w:div>
                                                    <w:div w:id="1775706531">
                                                      <w:marLeft w:val="0"/>
                                                      <w:marRight w:val="0"/>
                                                      <w:marTop w:val="0"/>
                                                      <w:marBottom w:val="0"/>
                                                      <w:divBdr>
                                                        <w:top w:val="none" w:sz="0" w:space="0" w:color="auto"/>
                                                        <w:left w:val="none" w:sz="0" w:space="0" w:color="auto"/>
                                                        <w:bottom w:val="none" w:sz="0" w:space="0" w:color="auto"/>
                                                        <w:right w:val="none" w:sz="0" w:space="0" w:color="auto"/>
                                                      </w:divBdr>
                                                    </w:div>
                                                    <w:div w:id="19295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46626">
      <w:bodyDiv w:val="1"/>
      <w:marLeft w:val="0"/>
      <w:marRight w:val="0"/>
      <w:marTop w:val="0"/>
      <w:marBottom w:val="0"/>
      <w:divBdr>
        <w:top w:val="none" w:sz="0" w:space="0" w:color="auto"/>
        <w:left w:val="none" w:sz="0" w:space="0" w:color="auto"/>
        <w:bottom w:val="none" w:sz="0" w:space="0" w:color="auto"/>
        <w:right w:val="none" w:sz="0" w:space="0" w:color="auto"/>
      </w:divBdr>
    </w:div>
    <w:div w:id="114833930">
      <w:bodyDiv w:val="1"/>
      <w:marLeft w:val="0"/>
      <w:marRight w:val="0"/>
      <w:marTop w:val="0"/>
      <w:marBottom w:val="0"/>
      <w:divBdr>
        <w:top w:val="none" w:sz="0" w:space="0" w:color="auto"/>
        <w:left w:val="none" w:sz="0" w:space="0" w:color="auto"/>
        <w:bottom w:val="none" w:sz="0" w:space="0" w:color="auto"/>
        <w:right w:val="none" w:sz="0" w:space="0" w:color="auto"/>
      </w:divBdr>
    </w:div>
    <w:div w:id="130288822">
      <w:bodyDiv w:val="1"/>
      <w:marLeft w:val="0"/>
      <w:marRight w:val="0"/>
      <w:marTop w:val="0"/>
      <w:marBottom w:val="0"/>
      <w:divBdr>
        <w:top w:val="none" w:sz="0" w:space="0" w:color="auto"/>
        <w:left w:val="none" w:sz="0" w:space="0" w:color="auto"/>
        <w:bottom w:val="none" w:sz="0" w:space="0" w:color="auto"/>
        <w:right w:val="none" w:sz="0" w:space="0" w:color="auto"/>
      </w:divBdr>
      <w:divsChild>
        <w:div w:id="1104617371">
          <w:marLeft w:val="0"/>
          <w:marRight w:val="0"/>
          <w:marTop w:val="0"/>
          <w:marBottom w:val="0"/>
          <w:divBdr>
            <w:top w:val="none" w:sz="0" w:space="0" w:color="auto"/>
            <w:left w:val="none" w:sz="0" w:space="0" w:color="auto"/>
            <w:bottom w:val="none" w:sz="0" w:space="0" w:color="auto"/>
            <w:right w:val="none" w:sz="0" w:space="0" w:color="auto"/>
          </w:divBdr>
          <w:divsChild>
            <w:div w:id="626081621">
              <w:marLeft w:val="0"/>
              <w:marRight w:val="0"/>
              <w:marTop w:val="0"/>
              <w:marBottom w:val="0"/>
              <w:divBdr>
                <w:top w:val="none" w:sz="0" w:space="0" w:color="auto"/>
                <w:left w:val="none" w:sz="0" w:space="0" w:color="auto"/>
                <w:bottom w:val="none" w:sz="0" w:space="0" w:color="auto"/>
                <w:right w:val="none" w:sz="0" w:space="0" w:color="auto"/>
              </w:divBdr>
              <w:divsChild>
                <w:div w:id="2050718883">
                  <w:marLeft w:val="-225"/>
                  <w:marRight w:val="-225"/>
                  <w:marTop w:val="0"/>
                  <w:marBottom w:val="0"/>
                  <w:divBdr>
                    <w:top w:val="none" w:sz="0" w:space="0" w:color="auto"/>
                    <w:left w:val="none" w:sz="0" w:space="0" w:color="auto"/>
                    <w:bottom w:val="none" w:sz="0" w:space="0" w:color="auto"/>
                    <w:right w:val="none" w:sz="0" w:space="0" w:color="auto"/>
                  </w:divBdr>
                  <w:divsChild>
                    <w:div w:id="669332513">
                      <w:marLeft w:val="0"/>
                      <w:marRight w:val="0"/>
                      <w:marTop w:val="0"/>
                      <w:marBottom w:val="0"/>
                      <w:divBdr>
                        <w:top w:val="none" w:sz="0" w:space="0" w:color="auto"/>
                        <w:left w:val="none" w:sz="0" w:space="0" w:color="auto"/>
                        <w:bottom w:val="none" w:sz="0" w:space="0" w:color="auto"/>
                        <w:right w:val="none" w:sz="0" w:space="0" w:color="auto"/>
                      </w:divBdr>
                      <w:divsChild>
                        <w:div w:id="900363096">
                          <w:marLeft w:val="-225"/>
                          <w:marRight w:val="-225"/>
                          <w:marTop w:val="0"/>
                          <w:marBottom w:val="0"/>
                          <w:divBdr>
                            <w:top w:val="none" w:sz="0" w:space="0" w:color="auto"/>
                            <w:left w:val="none" w:sz="0" w:space="0" w:color="auto"/>
                            <w:bottom w:val="none" w:sz="0" w:space="0" w:color="auto"/>
                            <w:right w:val="none" w:sz="0" w:space="0" w:color="auto"/>
                          </w:divBdr>
                          <w:divsChild>
                            <w:div w:id="1699429288">
                              <w:marLeft w:val="0"/>
                              <w:marRight w:val="0"/>
                              <w:marTop w:val="0"/>
                              <w:marBottom w:val="0"/>
                              <w:divBdr>
                                <w:top w:val="none" w:sz="0" w:space="0" w:color="auto"/>
                                <w:left w:val="none" w:sz="0" w:space="0" w:color="auto"/>
                                <w:bottom w:val="none" w:sz="0" w:space="0" w:color="auto"/>
                                <w:right w:val="none" w:sz="0" w:space="0" w:color="auto"/>
                              </w:divBdr>
                              <w:divsChild>
                                <w:div w:id="1481728500">
                                  <w:marLeft w:val="-225"/>
                                  <w:marRight w:val="-225"/>
                                  <w:marTop w:val="0"/>
                                  <w:marBottom w:val="0"/>
                                  <w:divBdr>
                                    <w:top w:val="none" w:sz="0" w:space="0" w:color="auto"/>
                                    <w:left w:val="none" w:sz="0" w:space="0" w:color="auto"/>
                                    <w:bottom w:val="none" w:sz="0" w:space="0" w:color="auto"/>
                                    <w:right w:val="none" w:sz="0" w:space="0" w:color="auto"/>
                                  </w:divBdr>
                                  <w:divsChild>
                                    <w:div w:id="83958117">
                                      <w:marLeft w:val="0"/>
                                      <w:marRight w:val="0"/>
                                      <w:marTop w:val="0"/>
                                      <w:marBottom w:val="0"/>
                                      <w:divBdr>
                                        <w:top w:val="none" w:sz="0" w:space="0" w:color="auto"/>
                                        <w:left w:val="none" w:sz="0" w:space="0" w:color="auto"/>
                                        <w:bottom w:val="none" w:sz="0" w:space="0" w:color="auto"/>
                                        <w:right w:val="none" w:sz="0" w:space="0" w:color="auto"/>
                                      </w:divBdr>
                                      <w:divsChild>
                                        <w:div w:id="13343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083366">
      <w:bodyDiv w:val="1"/>
      <w:marLeft w:val="0"/>
      <w:marRight w:val="0"/>
      <w:marTop w:val="0"/>
      <w:marBottom w:val="0"/>
      <w:divBdr>
        <w:top w:val="none" w:sz="0" w:space="0" w:color="auto"/>
        <w:left w:val="none" w:sz="0" w:space="0" w:color="auto"/>
        <w:bottom w:val="none" w:sz="0" w:space="0" w:color="auto"/>
        <w:right w:val="none" w:sz="0" w:space="0" w:color="auto"/>
      </w:divBdr>
      <w:divsChild>
        <w:div w:id="1341422662">
          <w:marLeft w:val="0"/>
          <w:marRight w:val="0"/>
          <w:marTop w:val="0"/>
          <w:marBottom w:val="0"/>
          <w:divBdr>
            <w:top w:val="none" w:sz="0" w:space="0" w:color="auto"/>
            <w:left w:val="none" w:sz="0" w:space="0" w:color="auto"/>
            <w:bottom w:val="none" w:sz="0" w:space="0" w:color="auto"/>
            <w:right w:val="none" w:sz="0" w:space="0" w:color="auto"/>
          </w:divBdr>
        </w:div>
        <w:div w:id="955481626">
          <w:marLeft w:val="0"/>
          <w:marRight w:val="0"/>
          <w:marTop w:val="0"/>
          <w:marBottom w:val="0"/>
          <w:divBdr>
            <w:top w:val="none" w:sz="0" w:space="0" w:color="auto"/>
            <w:left w:val="none" w:sz="0" w:space="0" w:color="auto"/>
            <w:bottom w:val="none" w:sz="0" w:space="0" w:color="auto"/>
            <w:right w:val="none" w:sz="0" w:space="0" w:color="auto"/>
          </w:divBdr>
        </w:div>
        <w:div w:id="1294170040">
          <w:marLeft w:val="0"/>
          <w:marRight w:val="0"/>
          <w:marTop w:val="0"/>
          <w:marBottom w:val="0"/>
          <w:divBdr>
            <w:top w:val="none" w:sz="0" w:space="0" w:color="auto"/>
            <w:left w:val="none" w:sz="0" w:space="0" w:color="auto"/>
            <w:bottom w:val="none" w:sz="0" w:space="0" w:color="auto"/>
            <w:right w:val="none" w:sz="0" w:space="0" w:color="auto"/>
          </w:divBdr>
        </w:div>
        <w:div w:id="1845582980">
          <w:marLeft w:val="0"/>
          <w:marRight w:val="0"/>
          <w:marTop w:val="0"/>
          <w:marBottom w:val="0"/>
          <w:divBdr>
            <w:top w:val="none" w:sz="0" w:space="0" w:color="auto"/>
            <w:left w:val="none" w:sz="0" w:space="0" w:color="auto"/>
            <w:bottom w:val="none" w:sz="0" w:space="0" w:color="auto"/>
            <w:right w:val="none" w:sz="0" w:space="0" w:color="auto"/>
          </w:divBdr>
        </w:div>
        <w:div w:id="1626157348">
          <w:marLeft w:val="0"/>
          <w:marRight w:val="0"/>
          <w:marTop w:val="0"/>
          <w:marBottom w:val="0"/>
          <w:divBdr>
            <w:top w:val="none" w:sz="0" w:space="0" w:color="auto"/>
            <w:left w:val="none" w:sz="0" w:space="0" w:color="auto"/>
            <w:bottom w:val="none" w:sz="0" w:space="0" w:color="auto"/>
            <w:right w:val="none" w:sz="0" w:space="0" w:color="auto"/>
          </w:divBdr>
        </w:div>
        <w:div w:id="1292133711">
          <w:marLeft w:val="0"/>
          <w:marRight w:val="0"/>
          <w:marTop w:val="0"/>
          <w:marBottom w:val="0"/>
          <w:divBdr>
            <w:top w:val="none" w:sz="0" w:space="0" w:color="auto"/>
            <w:left w:val="none" w:sz="0" w:space="0" w:color="auto"/>
            <w:bottom w:val="none" w:sz="0" w:space="0" w:color="auto"/>
            <w:right w:val="none" w:sz="0" w:space="0" w:color="auto"/>
          </w:divBdr>
        </w:div>
        <w:div w:id="844250514">
          <w:marLeft w:val="0"/>
          <w:marRight w:val="0"/>
          <w:marTop w:val="0"/>
          <w:marBottom w:val="0"/>
          <w:divBdr>
            <w:top w:val="none" w:sz="0" w:space="0" w:color="auto"/>
            <w:left w:val="none" w:sz="0" w:space="0" w:color="auto"/>
            <w:bottom w:val="none" w:sz="0" w:space="0" w:color="auto"/>
            <w:right w:val="none" w:sz="0" w:space="0" w:color="auto"/>
          </w:divBdr>
        </w:div>
        <w:div w:id="424766918">
          <w:marLeft w:val="0"/>
          <w:marRight w:val="0"/>
          <w:marTop w:val="0"/>
          <w:marBottom w:val="0"/>
          <w:divBdr>
            <w:top w:val="none" w:sz="0" w:space="0" w:color="auto"/>
            <w:left w:val="none" w:sz="0" w:space="0" w:color="auto"/>
            <w:bottom w:val="none" w:sz="0" w:space="0" w:color="auto"/>
            <w:right w:val="none" w:sz="0" w:space="0" w:color="auto"/>
          </w:divBdr>
        </w:div>
        <w:div w:id="1822380515">
          <w:marLeft w:val="0"/>
          <w:marRight w:val="0"/>
          <w:marTop w:val="0"/>
          <w:marBottom w:val="0"/>
          <w:divBdr>
            <w:top w:val="none" w:sz="0" w:space="0" w:color="auto"/>
            <w:left w:val="none" w:sz="0" w:space="0" w:color="auto"/>
            <w:bottom w:val="none" w:sz="0" w:space="0" w:color="auto"/>
            <w:right w:val="none" w:sz="0" w:space="0" w:color="auto"/>
          </w:divBdr>
        </w:div>
      </w:divsChild>
    </w:div>
    <w:div w:id="245041666">
      <w:bodyDiv w:val="1"/>
      <w:marLeft w:val="0"/>
      <w:marRight w:val="0"/>
      <w:marTop w:val="0"/>
      <w:marBottom w:val="0"/>
      <w:divBdr>
        <w:top w:val="none" w:sz="0" w:space="0" w:color="auto"/>
        <w:left w:val="none" w:sz="0" w:space="0" w:color="auto"/>
        <w:bottom w:val="none" w:sz="0" w:space="0" w:color="auto"/>
        <w:right w:val="none" w:sz="0" w:space="0" w:color="auto"/>
      </w:divBdr>
    </w:div>
    <w:div w:id="246814182">
      <w:bodyDiv w:val="1"/>
      <w:marLeft w:val="0"/>
      <w:marRight w:val="0"/>
      <w:marTop w:val="0"/>
      <w:marBottom w:val="0"/>
      <w:divBdr>
        <w:top w:val="none" w:sz="0" w:space="0" w:color="auto"/>
        <w:left w:val="none" w:sz="0" w:space="0" w:color="auto"/>
        <w:bottom w:val="none" w:sz="0" w:space="0" w:color="auto"/>
        <w:right w:val="none" w:sz="0" w:space="0" w:color="auto"/>
      </w:divBdr>
      <w:divsChild>
        <w:div w:id="64031481">
          <w:marLeft w:val="0"/>
          <w:marRight w:val="0"/>
          <w:marTop w:val="0"/>
          <w:marBottom w:val="0"/>
          <w:divBdr>
            <w:top w:val="none" w:sz="0" w:space="0" w:color="auto"/>
            <w:left w:val="none" w:sz="0" w:space="0" w:color="auto"/>
            <w:bottom w:val="none" w:sz="0" w:space="0" w:color="auto"/>
            <w:right w:val="none" w:sz="0" w:space="0" w:color="auto"/>
          </w:divBdr>
          <w:divsChild>
            <w:div w:id="1660496078">
              <w:marLeft w:val="0"/>
              <w:marRight w:val="0"/>
              <w:marTop w:val="0"/>
              <w:marBottom w:val="0"/>
              <w:divBdr>
                <w:top w:val="none" w:sz="0" w:space="0" w:color="auto"/>
                <w:left w:val="none" w:sz="0" w:space="0" w:color="auto"/>
                <w:bottom w:val="none" w:sz="0" w:space="0" w:color="auto"/>
                <w:right w:val="none" w:sz="0" w:space="0" w:color="auto"/>
              </w:divBdr>
              <w:divsChild>
                <w:div w:id="17152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4302">
      <w:bodyDiv w:val="1"/>
      <w:marLeft w:val="0"/>
      <w:marRight w:val="0"/>
      <w:marTop w:val="0"/>
      <w:marBottom w:val="0"/>
      <w:divBdr>
        <w:top w:val="none" w:sz="0" w:space="0" w:color="auto"/>
        <w:left w:val="none" w:sz="0" w:space="0" w:color="auto"/>
        <w:bottom w:val="none" w:sz="0" w:space="0" w:color="auto"/>
        <w:right w:val="none" w:sz="0" w:space="0" w:color="auto"/>
      </w:divBdr>
      <w:divsChild>
        <w:div w:id="177155953">
          <w:marLeft w:val="0"/>
          <w:marRight w:val="0"/>
          <w:marTop w:val="0"/>
          <w:marBottom w:val="0"/>
          <w:divBdr>
            <w:top w:val="none" w:sz="0" w:space="0" w:color="auto"/>
            <w:left w:val="none" w:sz="0" w:space="0" w:color="auto"/>
            <w:bottom w:val="none" w:sz="0" w:space="0" w:color="auto"/>
            <w:right w:val="none" w:sz="0" w:space="0" w:color="auto"/>
          </w:divBdr>
          <w:divsChild>
            <w:div w:id="1007513781">
              <w:marLeft w:val="-225"/>
              <w:marRight w:val="-225"/>
              <w:marTop w:val="0"/>
              <w:marBottom w:val="0"/>
              <w:divBdr>
                <w:top w:val="none" w:sz="0" w:space="0" w:color="auto"/>
                <w:left w:val="none" w:sz="0" w:space="0" w:color="auto"/>
                <w:bottom w:val="none" w:sz="0" w:space="0" w:color="auto"/>
                <w:right w:val="none" w:sz="0" w:space="0" w:color="auto"/>
              </w:divBdr>
              <w:divsChild>
                <w:div w:id="1165320220">
                  <w:marLeft w:val="0"/>
                  <w:marRight w:val="0"/>
                  <w:marTop w:val="0"/>
                  <w:marBottom w:val="0"/>
                  <w:divBdr>
                    <w:top w:val="none" w:sz="0" w:space="0" w:color="auto"/>
                    <w:left w:val="none" w:sz="0" w:space="0" w:color="auto"/>
                    <w:bottom w:val="none" w:sz="0" w:space="0" w:color="auto"/>
                    <w:right w:val="none" w:sz="0" w:space="0" w:color="auto"/>
                  </w:divBdr>
                  <w:divsChild>
                    <w:div w:id="2016766872">
                      <w:marLeft w:val="0"/>
                      <w:marRight w:val="0"/>
                      <w:marTop w:val="0"/>
                      <w:marBottom w:val="0"/>
                      <w:divBdr>
                        <w:top w:val="none" w:sz="0" w:space="0" w:color="auto"/>
                        <w:left w:val="none" w:sz="0" w:space="0" w:color="auto"/>
                        <w:bottom w:val="none" w:sz="0" w:space="0" w:color="auto"/>
                        <w:right w:val="none" w:sz="0" w:space="0" w:color="auto"/>
                      </w:divBdr>
                      <w:divsChild>
                        <w:div w:id="2077045516">
                          <w:marLeft w:val="0"/>
                          <w:marRight w:val="0"/>
                          <w:marTop w:val="0"/>
                          <w:marBottom w:val="0"/>
                          <w:divBdr>
                            <w:top w:val="none" w:sz="0" w:space="0" w:color="auto"/>
                            <w:left w:val="none" w:sz="0" w:space="0" w:color="auto"/>
                            <w:bottom w:val="none" w:sz="0" w:space="0" w:color="auto"/>
                            <w:right w:val="none" w:sz="0" w:space="0" w:color="auto"/>
                          </w:divBdr>
                          <w:divsChild>
                            <w:div w:id="11463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407197">
      <w:bodyDiv w:val="1"/>
      <w:marLeft w:val="0"/>
      <w:marRight w:val="0"/>
      <w:marTop w:val="0"/>
      <w:marBottom w:val="0"/>
      <w:divBdr>
        <w:top w:val="none" w:sz="0" w:space="0" w:color="auto"/>
        <w:left w:val="none" w:sz="0" w:space="0" w:color="auto"/>
        <w:bottom w:val="none" w:sz="0" w:space="0" w:color="auto"/>
        <w:right w:val="none" w:sz="0" w:space="0" w:color="auto"/>
      </w:divBdr>
      <w:divsChild>
        <w:div w:id="1853950687">
          <w:marLeft w:val="0"/>
          <w:marRight w:val="0"/>
          <w:marTop w:val="0"/>
          <w:marBottom w:val="0"/>
          <w:divBdr>
            <w:top w:val="none" w:sz="0" w:space="0" w:color="auto"/>
            <w:left w:val="none" w:sz="0" w:space="0" w:color="auto"/>
            <w:bottom w:val="none" w:sz="0" w:space="0" w:color="auto"/>
            <w:right w:val="none" w:sz="0" w:space="0" w:color="auto"/>
          </w:divBdr>
          <w:divsChild>
            <w:div w:id="193469718">
              <w:marLeft w:val="0"/>
              <w:marRight w:val="0"/>
              <w:marTop w:val="300"/>
              <w:marBottom w:val="300"/>
              <w:divBdr>
                <w:top w:val="single" w:sz="6" w:space="0" w:color="D6D6D6"/>
                <w:left w:val="single" w:sz="6" w:space="15" w:color="D6D6D6"/>
                <w:bottom w:val="single" w:sz="6" w:space="15" w:color="D6D6D6"/>
                <w:right w:val="single" w:sz="6" w:space="15" w:color="D6D6D6"/>
              </w:divBdr>
              <w:divsChild>
                <w:div w:id="356738062">
                  <w:marLeft w:val="0"/>
                  <w:marRight w:val="0"/>
                  <w:marTop w:val="0"/>
                  <w:marBottom w:val="300"/>
                  <w:divBdr>
                    <w:top w:val="none" w:sz="0" w:space="0" w:color="auto"/>
                    <w:left w:val="none" w:sz="0" w:space="0" w:color="auto"/>
                    <w:bottom w:val="none" w:sz="0" w:space="0" w:color="auto"/>
                    <w:right w:val="none" w:sz="0" w:space="0" w:color="auto"/>
                  </w:divBdr>
                  <w:divsChild>
                    <w:div w:id="900211254">
                      <w:marLeft w:val="0"/>
                      <w:marRight w:val="0"/>
                      <w:marTop w:val="0"/>
                      <w:marBottom w:val="0"/>
                      <w:divBdr>
                        <w:top w:val="none" w:sz="0" w:space="0" w:color="auto"/>
                        <w:left w:val="none" w:sz="0" w:space="0" w:color="auto"/>
                        <w:bottom w:val="none" w:sz="0" w:space="0" w:color="auto"/>
                        <w:right w:val="none" w:sz="0" w:space="0" w:color="auto"/>
                      </w:divBdr>
                      <w:divsChild>
                        <w:div w:id="18328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79058">
      <w:bodyDiv w:val="1"/>
      <w:marLeft w:val="0"/>
      <w:marRight w:val="0"/>
      <w:marTop w:val="0"/>
      <w:marBottom w:val="0"/>
      <w:divBdr>
        <w:top w:val="none" w:sz="0" w:space="0" w:color="auto"/>
        <w:left w:val="none" w:sz="0" w:space="0" w:color="auto"/>
        <w:bottom w:val="none" w:sz="0" w:space="0" w:color="auto"/>
        <w:right w:val="none" w:sz="0" w:space="0" w:color="auto"/>
      </w:divBdr>
    </w:div>
    <w:div w:id="412972876">
      <w:bodyDiv w:val="1"/>
      <w:marLeft w:val="0"/>
      <w:marRight w:val="0"/>
      <w:marTop w:val="0"/>
      <w:marBottom w:val="0"/>
      <w:divBdr>
        <w:top w:val="none" w:sz="0" w:space="0" w:color="auto"/>
        <w:left w:val="none" w:sz="0" w:space="0" w:color="auto"/>
        <w:bottom w:val="none" w:sz="0" w:space="0" w:color="auto"/>
        <w:right w:val="none" w:sz="0" w:space="0" w:color="auto"/>
      </w:divBdr>
    </w:div>
    <w:div w:id="456415015">
      <w:bodyDiv w:val="1"/>
      <w:marLeft w:val="0"/>
      <w:marRight w:val="0"/>
      <w:marTop w:val="0"/>
      <w:marBottom w:val="0"/>
      <w:divBdr>
        <w:top w:val="none" w:sz="0" w:space="0" w:color="auto"/>
        <w:left w:val="none" w:sz="0" w:space="0" w:color="auto"/>
        <w:bottom w:val="none" w:sz="0" w:space="0" w:color="auto"/>
        <w:right w:val="none" w:sz="0" w:space="0" w:color="auto"/>
      </w:divBdr>
    </w:div>
    <w:div w:id="487944622">
      <w:bodyDiv w:val="1"/>
      <w:marLeft w:val="0"/>
      <w:marRight w:val="0"/>
      <w:marTop w:val="0"/>
      <w:marBottom w:val="0"/>
      <w:divBdr>
        <w:top w:val="none" w:sz="0" w:space="0" w:color="auto"/>
        <w:left w:val="none" w:sz="0" w:space="0" w:color="auto"/>
        <w:bottom w:val="none" w:sz="0" w:space="0" w:color="auto"/>
        <w:right w:val="none" w:sz="0" w:space="0" w:color="auto"/>
      </w:divBdr>
    </w:div>
    <w:div w:id="523594295">
      <w:bodyDiv w:val="1"/>
      <w:marLeft w:val="0"/>
      <w:marRight w:val="0"/>
      <w:marTop w:val="0"/>
      <w:marBottom w:val="0"/>
      <w:divBdr>
        <w:top w:val="none" w:sz="0" w:space="0" w:color="auto"/>
        <w:left w:val="none" w:sz="0" w:space="0" w:color="auto"/>
        <w:bottom w:val="none" w:sz="0" w:space="0" w:color="auto"/>
        <w:right w:val="none" w:sz="0" w:space="0" w:color="auto"/>
      </w:divBdr>
    </w:div>
    <w:div w:id="529299971">
      <w:bodyDiv w:val="1"/>
      <w:marLeft w:val="0"/>
      <w:marRight w:val="0"/>
      <w:marTop w:val="0"/>
      <w:marBottom w:val="0"/>
      <w:divBdr>
        <w:top w:val="none" w:sz="0" w:space="0" w:color="auto"/>
        <w:left w:val="none" w:sz="0" w:space="0" w:color="auto"/>
        <w:bottom w:val="none" w:sz="0" w:space="0" w:color="auto"/>
        <w:right w:val="none" w:sz="0" w:space="0" w:color="auto"/>
      </w:divBdr>
      <w:divsChild>
        <w:div w:id="509178109">
          <w:marLeft w:val="0"/>
          <w:marRight w:val="0"/>
          <w:marTop w:val="0"/>
          <w:marBottom w:val="0"/>
          <w:divBdr>
            <w:top w:val="none" w:sz="0" w:space="0" w:color="auto"/>
            <w:left w:val="none" w:sz="0" w:space="0" w:color="auto"/>
            <w:bottom w:val="none" w:sz="0" w:space="0" w:color="auto"/>
            <w:right w:val="none" w:sz="0" w:space="0" w:color="auto"/>
          </w:divBdr>
        </w:div>
        <w:div w:id="952594747">
          <w:marLeft w:val="0"/>
          <w:marRight w:val="0"/>
          <w:marTop w:val="0"/>
          <w:marBottom w:val="0"/>
          <w:divBdr>
            <w:top w:val="none" w:sz="0" w:space="0" w:color="auto"/>
            <w:left w:val="none" w:sz="0" w:space="0" w:color="auto"/>
            <w:bottom w:val="none" w:sz="0" w:space="0" w:color="auto"/>
            <w:right w:val="none" w:sz="0" w:space="0" w:color="auto"/>
          </w:divBdr>
        </w:div>
        <w:div w:id="983437686">
          <w:marLeft w:val="0"/>
          <w:marRight w:val="0"/>
          <w:marTop w:val="0"/>
          <w:marBottom w:val="0"/>
          <w:divBdr>
            <w:top w:val="none" w:sz="0" w:space="0" w:color="auto"/>
            <w:left w:val="none" w:sz="0" w:space="0" w:color="auto"/>
            <w:bottom w:val="none" w:sz="0" w:space="0" w:color="auto"/>
            <w:right w:val="none" w:sz="0" w:space="0" w:color="auto"/>
          </w:divBdr>
          <w:divsChild>
            <w:div w:id="270824424">
              <w:marLeft w:val="-75"/>
              <w:marRight w:val="0"/>
              <w:marTop w:val="30"/>
              <w:marBottom w:val="30"/>
              <w:divBdr>
                <w:top w:val="none" w:sz="0" w:space="0" w:color="auto"/>
                <w:left w:val="none" w:sz="0" w:space="0" w:color="auto"/>
                <w:bottom w:val="none" w:sz="0" w:space="0" w:color="auto"/>
                <w:right w:val="none" w:sz="0" w:space="0" w:color="auto"/>
              </w:divBdr>
              <w:divsChild>
                <w:div w:id="28536845">
                  <w:marLeft w:val="0"/>
                  <w:marRight w:val="0"/>
                  <w:marTop w:val="0"/>
                  <w:marBottom w:val="0"/>
                  <w:divBdr>
                    <w:top w:val="none" w:sz="0" w:space="0" w:color="auto"/>
                    <w:left w:val="none" w:sz="0" w:space="0" w:color="auto"/>
                    <w:bottom w:val="none" w:sz="0" w:space="0" w:color="auto"/>
                    <w:right w:val="none" w:sz="0" w:space="0" w:color="auto"/>
                  </w:divBdr>
                  <w:divsChild>
                    <w:div w:id="940182999">
                      <w:marLeft w:val="0"/>
                      <w:marRight w:val="0"/>
                      <w:marTop w:val="0"/>
                      <w:marBottom w:val="0"/>
                      <w:divBdr>
                        <w:top w:val="none" w:sz="0" w:space="0" w:color="auto"/>
                        <w:left w:val="none" w:sz="0" w:space="0" w:color="auto"/>
                        <w:bottom w:val="none" w:sz="0" w:space="0" w:color="auto"/>
                        <w:right w:val="none" w:sz="0" w:space="0" w:color="auto"/>
                      </w:divBdr>
                    </w:div>
                  </w:divsChild>
                </w:div>
                <w:div w:id="75831693">
                  <w:marLeft w:val="0"/>
                  <w:marRight w:val="0"/>
                  <w:marTop w:val="0"/>
                  <w:marBottom w:val="0"/>
                  <w:divBdr>
                    <w:top w:val="none" w:sz="0" w:space="0" w:color="auto"/>
                    <w:left w:val="none" w:sz="0" w:space="0" w:color="auto"/>
                    <w:bottom w:val="none" w:sz="0" w:space="0" w:color="auto"/>
                    <w:right w:val="none" w:sz="0" w:space="0" w:color="auto"/>
                  </w:divBdr>
                  <w:divsChild>
                    <w:div w:id="1579680218">
                      <w:marLeft w:val="0"/>
                      <w:marRight w:val="0"/>
                      <w:marTop w:val="0"/>
                      <w:marBottom w:val="0"/>
                      <w:divBdr>
                        <w:top w:val="none" w:sz="0" w:space="0" w:color="auto"/>
                        <w:left w:val="none" w:sz="0" w:space="0" w:color="auto"/>
                        <w:bottom w:val="none" w:sz="0" w:space="0" w:color="auto"/>
                        <w:right w:val="none" w:sz="0" w:space="0" w:color="auto"/>
                      </w:divBdr>
                    </w:div>
                  </w:divsChild>
                </w:div>
                <w:div w:id="327367038">
                  <w:marLeft w:val="0"/>
                  <w:marRight w:val="0"/>
                  <w:marTop w:val="0"/>
                  <w:marBottom w:val="0"/>
                  <w:divBdr>
                    <w:top w:val="none" w:sz="0" w:space="0" w:color="auto"/>
                    <w:left w:val="none" w:sz="0" w:space="0" w:color="auto"/>
                    <w:bottom w:val="none" w:sz="0" w:space="0" w:color="auto"/>
                    <w:right w:val="none" w:sz="0" w:space="0" w:color="auto"/>
                  </w:divBdr>
                  <w:divsChild>
                    <w:div w:id="1236627534">
                      <w:marLeft w:val="0"/>
                      <w:marRight w:val="0"/>
                      <w:marTop w:val="0"/>
                      <w:marBottom w:val="0"/>
                      <w:divBdr>
                        <w:top w:val="none" w:sz="0" w:space="0" w:color="auto"/>
                        <w:left w:val="none" w:sz="0" w:space="0" w:color="auto"/>
                        <w:bottom w:val="none" w:sz="0" w:space="0" w:color="auto"/>
                        <w:right w:val="none" w:sz="0" w:space="0" w:color="auto"/>
                      </w:divBdr>
                    </w:div>
                  </w:divsChild>
                </w:div>
                <w:div w:id="497044539">
                  <w:marLeft w:val="0"/>
                  <w:marRight w:val="0"/>
                  <w:marTop w:val="0"/>
                  <w:marBottom w:val="0"/>
                  <w:divBdr>
                    <w:top w:val="none" w:sz="0" w:space="0" w:color="auto"/>
                    <w:left w:val="none" w:sz="0" w:space="0" w:color="auto"/>
                    <w:bottom w:val="none" w:sz="0" w:space="0" w:color="auto"/>
                    <w:right w:val="none" w:sz="0" w:space="0" w:color="auto"/>
                  </w:divBdr>
                  <w:divsChild>
                    <w:div w:id="1261793262">
                      <w:marLeft w:val="0"/>
                      <w:marRight w:val="0"/>
                      <w:marTop w:val="0"/>
                      <w:marBottom w:val="0"/>
                      <w:divBdr>
                        <w:top w:val="none" w:sz="0" w:space="0" w:color="auto"/>
                        <w:left w:val="none" w:sz="0" w:space="0" w:color="auto"/>
                        <w:bottom w:val="none" w:sz="0" w:space="0" w:color="auto"/>
                        <w:right w:val="none" w:sz="0" w:space="0" w:color="auto"/>
                      </w:divBdr>
                    </w:div>
                  </w:divsChild>
                </w:div>
                <w:div w:id="675959099">
                  <w:marLeft w:val="0"/>
                  <w:marRight w:val="0"/>
                  <w:marTop w:val="0"/>
                  <w:marBottom w:val="0"/>
                  <w:divBdr>
                    <w:top w:val="none" w:sz="0" w:space="0" w:color="auto"/>
                    <w:left w:val="none" w:sz="0" w:space="0" w:color="auto"/>
                    <w:bottom w:val="none" w:sz="0" w:space="0" w:color="auto"/>
                    <w:right w:val="none" w:sz="0" w:space="0" w:color="auto"/>
                  </w:divBdr>
                  <w:divsChild>
                    <w:div w:id="583878859">
                      <w:marLeft w:val="0"/>
                      <w:marRight w:val="0"/>
                      <w:marTop w:val="0"/>
                      <w:marBottom w:val="0"/>
                      <w:divBdr>
                        <w:top w:val="none" w:sz="0" w:space="0" w:color="auto"/>
                        <w:left w:val="none" w:sz="0" w:space="0" w:color="auto"/>
                        <w:bottom w:val="none" w:sz="0" w:space="0" w:color="auto"/>
                        <w:right w:val="none" w:sz="0" w:space="0" w:color="auto"/>
                      </w:divBdr>
                    </w:div>
                  </w:divsChild>
                </w:div>
                <w:div w:id="979261884">
                  <w:marLeft w:val="0"/>
                  <w:marRight w:val="0"/>
                  <w:marTop w:val="0"/>
                  <w:marBottom w:val="0"/>
                  <w:divBdr>
                    <w:top w:val="none" w:sz="0" w:space="0" w:color="auto"/>
                    <w:left w:val="none" w:sz="0" w:space="0" w:color="auto"/>
                    <w:bottom w:val="none" w:sz="0" w:space="0" w:color="auto"/>
                    <w:right w:val="none" w:sz="0" w:space="0" w:color="auto"/>
                  </w:divBdr>
                  <w:divsChild>
                    <w:div w:id="763301213">
                      <w:marLeft w:val="0"/>
                      <w:marRight w:val="0"/>
                      <w:marTop w:val="0"/>
                      <w:marBottom w:val="0"/>
                      <w:divBdr>
                        <w:top w:val="none" w:sz="0" w:space="0" w:color="auto"/>
                        <w:left w:val="none" w:sz="0" w:space="0" w:color="auto"/>
                        <w:bottom w:val="none" w:sz="0" w:space="0" w:color="auto"/>
                        <w:right w:val="none" w:sz="0" w:space="0" w:color="auto"/>
                      </w:divBdr>
                    </w:div>
                  </w:divsChild>
                </w:div>
                <w:div w:id="1005330045">
                  <w:marLeft w:val="0"/>
                  <w:marRight w:val="0"/>
                  <w:marTop w:val="0"/>
                  <w:marBottom w:val="0"/>
                  <w:divBdr>
                    <w:top w:val="none" w:sz="0" w:space="0" w:color="auto"/>
                    <w:left w:val="none" w:sz="0" w:space="0" w:color="auto"/>
                    <w:bottom w:val="none" w:sz="0" w:space="0" w:color="auto"/>
                    <w:right w:val="none" w:sz="0" w:space="0" w:color="auto"/>
                  </w:divBdr>
                  <w:divsChild>
                    <w:div w:id="519469810">
                      <w:marLeft w:val="0"/>
                      <w:marRight w:val="0"/>
                      <w:marTop w:val="0"/>
                      <w:marBottom w:val="0"/>
                      <w:divBdr>
                        <w:top w:val="none" w:sz="0" w:space="0" w:color="auto"/>
                        <w:left w:val="none" w:sz="0" w:space="0" w:color="auto"/>
                        <w:bottom w:val="none" w:sz="0" w:space="0" w:color="auto"/>
                        <w:right w:val="none" w:sz="0" w:space="0" w:color="auto"/>
                      </w:divBdr>
                    </w:div>
                  </w:divsChild>
                </w:div>
                <w:div w:id="1073240124">
                  <w:marLeft w:val="0"/>
                  <w:marRight w:val="0"/>
                  <w:marTop w:val="0"/>
                  <w:marBottom w:val="0"/>
                  <w:divBdr>
                    <w:top w:val="none" w:sz="0" w:space="0" w:color="auto"/>
                    <w:left w:val="none" w:sz="0" w:space="0" w:color="auto"/>
                    <w:bottom w:val="none" w:sz="0" w:space="0" w:color="auto"/>
                    <w:right w:val="none" w:sz="0" w:space="0" w:color="auto"/>
                  </w:divBdr>
                  <w:divsChild>
                    <w:div w:id="338309765">
                      <w:marLeft w:val="0"/>
                      <w:marRight w:val="0"/>
                      <w:marTop w:val="0"/>
                      <w:marBottom w:val="0"/>
                      <w:divBdr>
                        <w:top w:val="none" w:sz="0" w:space="0" w:color="auto"/>
                        <w:left w:val="none" w:sz="0" w:space="0" w:color="auto"/>
                        <w:bottom w:val="none" w:sz="0" w:space="0" w:color="auto"/>
                        <w:right w:val="none" w:sz="0" w:space="0" w:color="auto"/>
                      </w:divBdr>
                    </w:div>
                  </w:divsChild>
                </w:div>
                <w:div w:id="1107431003">
                  <w:marLeft w:val="0"/>
                  <w:marRight w:val="0"/>
                  <w:marTop w:val="0"/>
                  <w:marBottom w:val="0"/>
                  <w:divBdr>
                    <w:top w:val="none" w:sz="0" w:space="0" w:color="auto"/>
                    <w:left w:val="none" w:sz="0" w:space="0" w:color="auto"/>
                    <w:bottom w:val="none" w:sz="0" w:space="0" w:color="auto"/>
                    <w:right w:val="none" w:sz="0" w:space="0" w:color="auto"/>
                  </w:divBdr>
                  <w:divsChild>
                    <w:div w:id="842431688">
                      <w:marLeft w:val="0"/>
                      <w:marRight w:val="0"/>
                      <w:marTop w:val="0"/>
                      <w:marBottom w:val="0"/>
                      <w:divBdr>
                        <w:top w:val="none" w:sz="0" w:space="0" w:color="auto"/>
                        <w:left w:val="none" w:sz="0" w:space="0" w:color="auto"/>
                        <w:bottom w:val="none" w:sz="0" w:space="0" w:color="auto"/>
                        <w:right w:val="none" w:sz="0" w:space="0" w:color="auto"/>
                      </w:divBdr>
                    </w:div>
                  </w:divsChild>
                </w:div>
                <w:div w:id="1157920912">
                  <w:marLeft w:val="0"/>
                  <w:marRight w:val="0"/>
                  <w:marTop w:val="0"/>
                  <w:marBottom w:val="0"/>
                  <w:divBdr>
                    <w:top w:val="none" w:sz="0" w:space="0" w:color="auto"/>
                    <w:left w:val="none" w:sz="0" w:space="0" w:color="auto"/>
                    <w:bottom w:val="none" w:sz="0" w:space="0" w:color="auto"/>
                    <w:right w:val="none" w:sz="0" w:space="0" w:color="auto"/>
                  </w:divBdr>
                  <w:divsChild>
                    <w:div w:id="1805850537">
                      <w:marLeft w:val="0"/>
                      <w:marRight w:val="0"/>
                      <w:marTop w:val="0"/>
                      <w:marBottom w:val="0"/>
                      <w:divBdr>
                        <w:top w:val="none" w:sz="0" w:space="0" w:color="auto"/>
                        <w:left w:val="none" w:sz="0" w:space="0" w:color="auto"/>
                        <w:bottom w:val="none" w:sz="0" w:space="0" w:color="auto"/>
                        <w:right w:val="none" w:sz="0" w:space="0" w:color="auto"/>
                      </w:divBdr>
                    </w:div>
                  </w:divsChild>
                </w:div>
                <w:div w:id="1169364664">
                  <w:marLeft w:val="0"/>
                  <w:marRight w:val="0"/>
                  <w:marTop w:val="0"/>
                  <w:marBottom w:val="0"/>
                  <w:divBdr>
                    <w:top w:val="none" w:sz="0" w:space="0" w:color="auto"/>
                    <w:left w:val="none" w:sz="0" w:space="0" w:color="auto"/>
                    <w:bottom w:val="none" w:sz="0" w:space="0" w:color="auto"/>
                    <w:right w:val="none" w:sz="0" w:space="0" w:color="auto"/>
                  </w:divBdr>
                  <w:divsChild>
                    <w:div w:id="1077477601">
                      <w:marLeft w:val="0"/>
                      <w:marRight w:val="0"/>
                      <w:marTop w:val="0"/>
                      <w:marBottom w:val="0"/>
                      <w:divBdr>
                        <w:top w:val="none" w:sz="0" w:space="0" w:color="auto"/>
                        <w:left w:val="none" w:sz="0" w:space="0" w:color="auto"/>
                        <w:bottom w:val="none" w:sz="0" w:space="0" w:color="auto"/>
                        <w:right w:val="none" w:sz="0" w:space="0" w:color="auto"/>
                      </w:divBdr>
                    </w:div>
                  </w:divsChild>
                </w:div>
                <w:div w:id="1198816356">
                  <w:marLeft w:val="0"/>
                  <w:marRight w:val="0"/>
                  <w:marTop w:val="0"/>
                  <w:marBottom w:val="0"/>
                  <w:divBdr>
                    <w:top w:val="none" w:sz="0" w:space="0" w:color="auto"/>
                    <w:left w:val="none" w:sz="0" w:space="0" w:color="auto"/>
                    <w:bottom w:val="none" w:sz="0" w:space="0" w:color="auto"/>
                    <w:right w:val="none" w:sz="0" w:space="0" w:color="auto"/>
                  </w:divBdr>
                  <w:divsChild>
                    <w:div w:id="452134868">
                      <w:marLeft w:val="0"/>
                      <w:marRight w:val="0"/>
                      <w:marTop w:val="0"/>
                      <w:marBottom w:val="0"/>
                      <w:divBdr>
                        <w:top w:val="none" w:sz="0" w:space="0" w:color="auto"/>
                        <w:left w:val="none" w:sz="0" w:space="0" w:color="auto"/>
                        <w:bottom w:val="none" w:sz="0" w:space="0" w:color="auto"/>
                        <w:right w:val="none" w:sz="0" w:space="0" w:color="auto"/>
                      </w:divBdr>
                    </w:div>
                  </w:divsChild>
                </w:div>
                <w:div w:id="1319192510">
                  <w:marLeft w:val="0"/>
                  <w:marRight w:val="0"/>
                  <w:marTop w:val="0"/>
                  <w:marBottom w:val="0"/>
                  <w:divBdr>
                    <w:top w:val="none" w:sz="0" w:space="0" w:color="auto"/>
                    <w:left w:val="none" w:sz="0" w:space="0" w:color="auto"/>
                    <w:bottom w:val="none" w:sz="0" w:space="0" w:color="auto"/>
                    <w:right w:val="none" w:sz="0" w:space="0" w:color="auto"/>
                  </w:divBdr>
                  <w:divsChild>
                    <w:div w:id="1648822731">
                      <w:marLeft w:val="0"/>
                      <w:marRight w:val="0"/>
                      <w:marTop w:val="0"/>
                      <w:marBottom w:val="0"/>
                      <w:divBdr>
                        <w:top w:val="none" w:sz="0" w:space="0" w:color="auto"/>
                        <w:left w:val="none" w:sz="0" w:space="0" w:color="auto"/>
                        <w:bottom w:val="none" w:sz="0" w:space="0" w:color="auto"/>
                        <w:right w:val="none" w:sz="0" w:space="0" w:color="auto"/>
                      </w:divBdr>
                    </w:div>
                  </w:divsChild>
                </w:div>
                <w:div w:id="1382904191">
                  <w:marLeft w:val="0"/>
                  <w:marRight w:val="0"/>
                  <w:marTop w:val="0"/>
                  <w:marBottom w:val="0"/>
                  <w:divBdr>
                    <w:top w:val="none" w:sz="0" w:space="0" w:color="auto"/>
                    <w:left w:val="none" w:sz="0" w:space="0" w:color="auto"/>
                    <w:bottom w:val="none" w:sz="0" w:space="0" w:color="auto"/>
                    <w:right w:val="none" w:sz="0" w:space="0" w:color="auto"/>
                  </w:divBdr>
                  <w:divsChild>
                    <w:div w:id="1298562199">
                      <w:marLeft w:val="0"/>
                      <w:marRight w:val="0"/>
                      <w:marTop w:val="0"/>
                      <w:marBottom w:val="0"/>
                      <w:divBdr>
                        <w:top w:val="none" w:sz="0" w:space="0" w:color="auto"/>
                        <w:left w:val="none" w:sz="0" w:space="0" w:color="auto"/>
                        <w:bottom w:val="none" w:sz="0" w:space="0" w:color="auto"/>
                        <w:right w:val="none" w:sz="0" w:space="0" w:color="auto"/>
                      </w:divBdr>
                    </w:div>
                  </w:divsChild>
                </w:div>
                <w:div w:id="1403602491">
                  <w:marLeft w:val="0"/>
                  <w:marRight w:val="0"/>
                  <w:marTop w:val="0"/>
                  <w:marBottom w:val="0"/>
                  <w:divBdr>
                    <w:top w:val="none" w:sz="0" w:space="0" w:color="auto"/>
                    <w:left w:val="none" w:sz="0" w:space="0" w:color="auto"/>
                    <w:bottom w:val="none" w:sz="0" w:space="0" w:color="auto"/>
                    <w:right w:val="none" w:sz="0" w:space="0" w:color="auto"/>
                  </w:divBdr>
                  <w:divsChild>
                    <w:div w:id="686177536">
                      <w:marLeft w:val="0"/>
                      <w:marRight w:val="0"/>
                      <w:marTop w:val="0"/>
                      <w:marBottom w:val="0"/>
                      <w:divBdr>
                        <w:top w:val="none" w:sz="0" w:space="0" w:color="auto"/>
                        <w:left w:val="none" w:sz="0" w:space="0" w:color="auto"/>
                        <w:bottom w:val="none" w:sz="0" w:space="0" w:color="auto"/>
                        <w:right w:val="none" w:sz="0" w:space="0" w:color="auto"/>
                      </w:divBdr>
                    </w:div>
                  </w:divsChild>
                </w:div>
                <w:div w:id="1706833241">
                  <w:marLeft w:val="0"/>
                  <w:marRight w:val="0"/>
                  <w:marTop w:val="0"/>
                  <w:marBottom w:val="0"/>
                  <w:divBdr>
                    <w:top w:val="none" w:sz="0" w:space="0" w:color="auto"/>
                    <w:left w:val="none" w:sz="0" w:space="0" w:color="auto"/>
                    <w:bottom w:val="none" w:sz="0" w:space="0" w:color="auto"/>
                    <w:right w:val="none" w:sz="0" w:space="0" w:color="auto"/>
                  </w:divBdr>
                  <w:divsChild>
                    <w:div w:id="621378778">
                      <w:marLeft w:val="0"/>
                      <w:marRight w:val="0"/>
                      <w:marTop w:val="0"/>
                      <w:marBottom w:val="0"/>
                      <w:divBdr>
                        <w:top w:val="none" w:sz="0" w:space="0" w:color="auto"/>
                        <w:left w:val="none" w:sz="0" w:space="0" w:color="auto"/>
                        <w:bottom w:val="none" w:sz="0" w:space="0" w:color="auto"/>
                        <w:right w:val="none" w:sz="0" w:space="0" w:color="auto"/>
                      </w:divBdr>
                    </w:div>
                  </w:divsChild>
                </w:div>
                <w:div w:id="1920484277">
                  <w:marLeft w:val="0"/>
                  <w:marRight w:val="0"/>
                  <w:marTop w:val="0"/>
                  <w:marBottom w:val="0"/>
                  <w:divBdr>
                    <w:top w:val="none" w:sz="0" w:space="0" w:color="auto"/>
                    <w:left w:val="none" w:sz="0" w:space="0" w:color="auto"/>
                    <w:bottom w:val="none" w:sz="0" w:space="0" w:color="auto"/>
                    <w:right w:val="none" w:sz="0" w:space="0" w:color="auto"/>
                  </w:divBdr>
                  <w:divsChild>
                    <w:div w:id="1569801717">
                      <w:marLeft w:val="0"/>
                      <w:marRight w:val="0"/>
                      <w:marTop w:val="0"/>
                      <w:marBottom w:val="0"/>
                      <w:divBdr>
                        <w:top w:val="none" w:sz="0" w:space="0" w:color="auto"/>
                        <w:left w:val="none" w:sz="0" w:space="0" w:color="auto"/>
                        <w:bottom w:val="none" w:sz="0" w:space="0" w:color="auto"/>
                        <w:right w:val="none" w:sz="0" w:space="0" w:color="auto"/>
                      </w:divBdr>
                    </w:div>
                  </w:divsChild>
                </w:div>
                <w:div w:id="1920824107">
                  <w:marLeft w:val="0"/>
                  <w:marRight w:val="0"/>
                  <w:marTop w:val="0"/>
                  <w:marBottom w:val="0"/>
                  <w:divBdr>
                    <w:top w:val="none" w:sz="0" w:space="0" w:color="auto"/>
                    <w:left w:val="none" w:sz="0" w:space="0" w:color="auto"/>
                    <w:bottom w:val="none" w:sz="0" w:space="0" w:color="auto"/>
                    <w:right w:val="none" w:sz="0" w:space="0" w:color="auto"/>
                  </w:divBdr>
                  <w:divsChild>
                    <w:div w:id="14357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16194">
          <w:marLeft w:val="0"/>
          <w:marRight w:val="0"/>
          <w:marTop w:val="0"/>
          <w:marBottom w:val="0"/>
          <w:divBdr>
            <w:top w:val="none" w:sz="0" w:space="0" w:color="auto"/>
            <w:left w:val="none" w:sz="0" w:space="0" w:color="auto"/>
            <w:bottom w:val="none" w:sz="0" w:space="0" w:color="auto"/>
            <w:right w:val="none" w:sz="0" w:space="0" w:color="auto"/>
          </w:divBdr>
        </w:div>
        <w:div w:id="1823504293">
          <w:marLeft w:val="0"/>
          <w:marRight w:val="0"/>
          <w:marTop w:val="0"/>
          <w:marBottom w:val="0"/>
          <w:divBdr>
            <w:top w:val="none" w:sz="0" w:space="0" w:color="auto"/>
            <w:left w:val="none" w:sz="0" w:space="0" w:color="auto"/>
            <w:bottom w:val="none" w:sz="0" w:space="0" w:color="auto"/>
            <w:right w:val="none" w:sz="0" w:space="0" w:color="auto"/>
          </w:divBdr>
        </w:div>
      </w:divsChild>
    </w:div>
    <w:div w:id="583614949">
      <w:bodyDiv w:val="1"/>
      <w:marLeft w:val="0"/>
      <w:marRight w:val="0"/>
      <w:marTop w:val="0"/>
      <w:marBottom w:val="0"/>
      <w:divBdr>
        <w:top w:val="none" w:sz="0" w:space="0" w:color="auto"/>
        <w:left w:val="none" w:sz="0" w:space="0" w:color="auto"/>
        <w:bottom w:val="none" w:sz="0" w:space="0" w:color="auto"/>
        <w:right w:val="none" w:sz="0" w:space="0" w:color="auto"/>
      </w:divBdr>
    </w:div>
    <w:div w:id="657928888">
      <w:bodyDiv w:val="1"/>
      <w:marLeft w:val="0"/>
      <w:marRight w:val="0"/>
      <w:marTop w:val="0"/>
      <w:marBottom w:val="0"/>
      <w:divBdr>
        <w:top w:val="none" w:sz="0" w:space="0" w:color="auto"/>
        <w:left w:val="none" w:sz="0" w:space="0" w:color="auto"/>
        <w:bottom w:val="none" w:sz="0" w:space="0" w:color="auto"/>
        <w:right w:val="none" w:sz="0" w:space="0" w:color="auto"/>
      </w:divBdr>
    </w:div>
    <w:div w:id="769273922">
      <w:bodyDiv w:val="1"/>
      <w:marLeft w:val="0"/>
      <w:marRight w:val="0"/>
      <w:marTop w:val="0"/>
      <w:marBottom w:val="0"/>
      <w:divBdr>
        <w:top w:val="none" w:sz="0" w:space="0" w:color="auto"/>
        <w:left w:val="none" w:sz="0" w:space="0" w:color="auto"/>
        <w:bottom w:val="none" w:sz="0" w:space="0" w:color="auto"/>
        <w:right w:val="none" w:sz="0" w:space="0" w:color="auto"/>
      </w:divBdr>
    </w:div>
    <w:div w:id="771778789">
      <w:bodyDiv w:val="1"/>
      <w:marLeft w:val="0"/>
      <w:marRight w:val="0"/>
      <w:marTop w:val="0"/>
      <w:marBottom w:val="0"/>
      <w:divBdr>
        <w:top w:val="none" w:sz="0" w:space="0" w:color="auto"/>
        <w:left w:val="none" w:sz="0" w:space="0" w:color="auto"/>
        <w:bottom w:val="none" w:sz="0" w:space="0" w:color="auto"/>
        <w:right w:val="none" w:sz="0" w:space="0" w:color="auto"/>
      </w:divBdr>
      <w:divsChild>
        <w:div w:id="134110158">
          <w:marLeft w:val="0"/>
          <w:marRight w:val="0"/>
          <w:marTop w:val="0"/>
          <w:marBottom w:val="0"/>
          <w:divBdr>
            <w:top w:val="none" w:sz="0" w:space="0" w:color="auto"/>
            <w:left w:val="none" w:sz="0" w:space="0" w:color="auto"/>
            <w:bottom w:val="none" w:sz="0" w:space="0" w:color="auto"/>
            <w:right w:val="none" w:sz="0" w:space="0" w:color="auto"/>
          </w:divBdr>
        </w:div>
        <w:div w:id="250506103">
          <w:marLeft w:val="0"/>
          <w:marRight w:val="0"/>
          <w:marTop w:val="0"/>
          <w:marBottom w:val="0"/>
          <w:divBdr>
            <w:top w:val="none" w:sz="0" w:space="0" w:color="auto"/>
            <w:left w:val="none" w:sz="0" w:space="0" w:color="auto"/>
            <w:bottom w:val="none" w:sz="0" w:space="0" w:color="auto"/>
            <w:right w:val="none" w:sz="0" w:space="0" w:color="auto"/>
          </w:divBdr>
        </w:div>
        <w:div w:id="892734766">
          <w:marLeft w:val="0"/>
          <w:marRight w:val="0"/>
          <w:marTop w:val="0"/>
          <w:marBottom w:val="0"/>
          <w:divBdr>
            <w:top w:val="none" w:sz="0" w:space="0" w:color="auto"/>
            <w:left w:val="none" w:sz="0" w:space="0" w:color="auto"/>
            <w:bottom w:val="none" w:sz="0" w:space="0" w:color="auto"/>
            <w:right w:val="none" w:sz="0" w:space="0" w:color="auto"/>
          </w:divBdr>
          <w:divsChild>
            <w:div w:id="307587898">
              <w:marLeft w:val="0"/>
              <w:marRight w:val="0"/>
              <w:marTop w:val="30"/>
              <w:marBottom w:val="30"/>
              <w:divBdr>
                <w:top w:val="none" w:sz="0" w:space="0" w:color="auto"/>
                <w:left w:val="none" w:sz="0" w:space="0" w:color="auto"/>
                <w:bottom w:val="none" w:sz="0" w:space="0" w:color="auto"/>
                <w:right w:val="none" w:sz="0" w:space="0" w:color="auto"/>
              </w:divBdr>
              <w:divsChild>
                <w:div w:id="77944654">
                  <w:marLeft w:val="0"/>
                  <w:marRight w:val="0"/>
                  <w:marTop w:val="0"/>
                  <w:marBottom w:val="0"/>
                  <w:divBdr>
                    <w:top w:val="none" w:sz="0" w:space="0" w:color="auto"/>
                    <w:left w:val="none" w:sz="0" w:space="0" w:color="auto"/>
                    <w:bottom w:val="none" w:sz="0" w:space="0" w:color="auto"/>
                    <w:right w:val="none" w:sz="0" w:space="0" w:color="auto"/>
                  </w:divBdr>
                  <w:divsChild>
                    <w:div w:id="1262254078">
                      <w:marLeft w:val="0"/>
                      <w:marRight w:val="0"/>
                      <w:marTop w:val="0"/>
                      <w:marBottom w:val="0"/>
                      <w:divBdr>
                        <w:top w:val="none" w:sz="0" w:space="0" w:color="auto"/>
                        <w:left w:val="none" w:sz="0" w:space="0" w:color="auto"/>
                        <w:bottom w:val="none" w:sz="0" w:space="0" w:color="auto"/>
                        <w:right w:val="none" w:sz="0" w:space="0" w:color="auto"/>
                      </w:divBdr>
                    </w:div>
                  </w:divsChild>
                </w:div>
                <w:div w:id="123936896">
                  <w:marLeft w:val="0"/>
                  <w:marRight w:val="0"/>
                  <w:marTop w:val="0"/>
                  <w:marBottom w:val="0"/>
                  <w:divBdr>
                    <w:top w:val="none" w:sz="0" w:space="0" w:color="auto"/>
                    <w:left w:val="none" w:sz="0" w:space="0" w:color="auto"/>
                    <w:bottom w:val="none" w:sz="0" w:space="0" w:color="auto"/>
                    <w:right w:val="none" w:sz="0" w:space="0" w:color="auto"/>
                  </w:divBdr>
                  <w:divsChild>
                    <w:div w:id="1906641571">
                      <w:marLeft w:val="0"/>
                      <w:marRight w:val="0"/>
                      <w:marTop w:val="0"/>
                      <w:marBottom w:val="0"/>
                      <w:divBdr>
                        <w:top w:val="none" w:sz="0" w:space="0" w:color="auto"/>
                        <w:left w:val="none" w:sz="0" w:space="0" w:color="auto"/>
                        <w:bottom w:val="none" w:sz="0" w:space="0" w:color="auto"/>
                        <w:right w:val="none" w:sz="0" w:space="0" w:color="auto"/>
                      </w:divBdr>
                    </w:div>
                  </w:divsChild>
                </w:div>
                <w:div w:id="127670858">
                  <w:marLeft w:val="0"/>
                  <w:marRight w:val="0"/>
                  <w:marTop w:val="0"/>
                  <w:marBottom w:val="0"/>
                  <w:divBdr>
                    <w:top w:val="none" w:sz="0" w:space="0" w:color="auto"/>
                    <w:left w:val="none" w:sz="0" w:space="0" w:color="auto"/>
                    <w:bottom w:val="none" w:sz="0" w:space="0" w:color="auto"/>
                    <w:right w:val="none" w:sz="0" w:space="0" w:color="auto"/>
                  </w:divBdr>
                  <w:divsChild>
                    <w:div w:id="410934582">
                      <w:marLeft w:val="0"/>
                      <w:marRight w:val="0"/>
                      <w:marTop w:val="0"/>
                      <w:marBottom w:val="0"/>
                      <w:divBdr>
                        <w:top w:val="none" w:sz="0" w:space="0" w:color="auto"/>
                        <w:left w:val="none" w:sz="0" w:space="0" w:color="auto"/>
                        <w:bottom w:val="none" w:sz="0" w:space="0" w:color="auto"/>
                        <w:right w:val="none" w:sz="0" w:space="0" w:color="auto"/>
                      </w:divBdr>
                    </w:div>
                  </w:divsChild>
                </w:div>
                <w:div w:id="190529916">
                  <w:marLeft w:val="0"/>
                  <w:marRight w:val="0"/>
                  <w:marTop w:val="0"/>
                  <w:marBottom w:val="0"/>
                  <w:divBdr>
                    <w:top w:val="none" w:sz="0" w:space="0" w:color="auto"/>
                    <w:left w:val="none" w:sz="0" w:space="0" w:color="auto"/>
                    <w:bottom w:val="none" w:sz="0" w:space="0" w:color="auto"/>
                    <w:right w:val="none" w:sz="0" w:space="0" w:color="auto"/>
                  </w:divBdr>
                  <w:divsChild>
                    <w:div w:id="1717001640">
                      <w:marLeft w:val="0"/>
                      <w:marRight w:val="0"/>
                      <w:marTop w:val="0"/>
                      <w:marBottom w:val="0"/>
                      <w:divBdr>
                        <w:top w:val="none" w:sz="0" w:space="0" w:color="auto"/>
                        <w:left w:val="none" w:sz="0" w:space="0" w:color="auto"/>
                        <w:bottom w:val="none" w:sz="0" w:space="0" w:color="auto"/>
                        <w:right w:val="none" w:sz="0" w:space="0" w:color="auto"/>
                      </w:divBdr>
                    </w:div>
                  </w:divsChild>
                </w:div>
                <w:div w:id="219941776">
                  <w:marLeft w:val="0"/>
                  <w:marRight w:val="0"/>
                  <w:marTop w:val="0"/>
                  <w:marBottom w:val="0"/>
                  <w:divBdr>
                    <w:top w:val="none" w:sz="0" w:space="0" w:color="auto"/>
                    <w:left w:val="none" w:sz="0" w:space="0" w:color="auto"/>
                    <w:bottom w:val="none" w:sz="0" w:space="0" w:color="auto"/>
                    <w:right w:val="none" w:sz="0" w:space="0" w:color="auto"/>
                  </w:divBdr>
                  <w:divsChild>
                    <w:div w:id="1799178315">
                      <w:marLeft w:val="0"/>
                      <w:marRight w:val="0"/>
                      <w:marTop w:val="0"/>
                      <w:marBottom w:val="0"/>
                      <w:divBdr>
                        <w:top w:val="none" w:sz="0" w:space="0" w:color="auto"/>
                        <w:left w:val="none" w:sz="0" w:space="0" w:color="auto"/>
                        <w:bottom w:val="none" w:sz="0" w:space="0" w:color="auto"/>
                        <w:right w:val="none" w:sz="0" w:space="0" w:color="auto"/>
                      </w:divBdr>
                    </w:div>
                  </w:divsChild>
                </w:div>
                <w:div w:id="331176657">
                  <w:marLeft w:val="0"/>
                  <w:marRight w:val="0"/>
                  <w:marTop w:val="0"/>
                  <w:marBottom w:val="0"/>
                  <w:divBdr>
                    <w:top w:val="none" w:sz="0" w:space="0" w:color="auto"/>
                    <w:left w:val="none" w:sz="0" w:space="0" w:color="auto"/>
                    <w:bottom w:val="none" w:sz="0" w:space="0" w:color="auto"/>
                    <w:right w:val="none" w:sz="0" w:space="0" w:color="auto"/>
                  </w:divBdr>
                  <w:divsChild>
                    <w:div w:id="440883737">
                      <w:marLeft w:val="0"/>
                      <w:marRight w:val="0"/>
                      <w:marTop w:val="0"/>
                      <w:marBottom w:val="0"/>
                      <w:divBdr>
                        <w:top w:val="none" w:sz="0" w:space="0" w:color="auto"/>
                        <w:left w:val="none" w:sz="0" w:space="0" w:color="auto"/>
                        <w:bottom w:val="none" w:sz="0" w:space="0" w:color="auto"/>
                        <w:right w:val="none" w:sz="0" w:space="0" w:color="auto"/>
                      </w:divBdr>
                    </w:div>
                  </w:divsChild>
                </w:div>
                <w:div w:id="556940201">
                  <w:marLeft w:val="0"/>
                  <w:marRight w:val="0"/>
                  <w:marTop w:val="0"/>
                  <w:marBottom w:val="0"/>
                  <w:divBdr>
                    <w:top w:val="none" w:sz="0" w:space="0" w:color="auto"/>
                    <w:left w:val="none" w:sz="0" w:space="0" w:color="auto"/>
                    <w:bottom w:val="none" w:sz="0" w:space="0" w:color="auto"/>
                    <w:right w:val="none" w:sz="0" w:space="0" w:color="auto"/>
                  </w:divBdr>
                  <w:divsChild>
                    <w:div w:id="2126918660">
                      <w:marLeft w:val="0"/>
                      <w:marRight w:val="0"/>
                      <w:marTop w:val="0"/>
                      <w:marBottom w:val="0"/>
                      <w:divBdr>
                        <w:top w:val="none" w:sz="0" w:space="0" w:color="auto"/>
                        <w:left w:val="none" w:sz="0" w:space="0" w:color="auto"/>
                        <w:bottom w:val="none" w:sz="0" w:space="0" w:color="auto"/>
                        <w:right w:val="none" w:sz="0" w:space="0" w:color="auto"/>
                      </w:divBdr>
                    </w:div>
                  </w:divsChild>
                </w:div>
                <w:div w:id="589583913">
                  <w:marLeft w:val="0"/>
                  <w:marRight w:val="0"/>
                  <w:marTop w:val="0"/>
                  <w:marBottom w:val="0"/>
                  <w:divBdr>
                    <w:top w:val="none" w:sz="0" w:space="0" w:color="auto"/>
                    <w:left w:val="none" w:sz="0" w:space="0" w:color="auto"/>
                    <w:bottom w:val="none" w:sz="0" w:space="0" w:color="auto"/>
                    <w:right w:val="none" w:sz="0" w:space="0" w:color="auto"/>
                  </w:divBdr>
                  <w:divsChild>
                    <w:div w:id="1518739659">
                      <w:marLeft w:val="0"/>
                      <w:marRight w:val="0"/>
                      <w:marTop w:val="0"/>
                      <w:marBottom w:val="0"/>
                      <w:divBdr>
                        <w:top w:val="none" w:sz="0" w:space="0" w:color="auto"/>
                        <w:left w:val="none" w:sz="0" w:space="0" w:color="auto"/>
                        <w:bottom w:val="none" w:sz="0" w:space="0" w:color="auto"/>
                        <w:right w:val="none" w:sz="0" w:space="0" w:color="auto"/>
                      </w:divBdr>
                    </w:div>
                  </w:divsChild>
                </w:div>
                <w:div w:id="765342565">
                  <w:marLeft w:val="0"/>
                  <w:marRight w:val="0"/>
                  <w:marTop w:val="0"/>
                  <w:marBottom w:val="0"/>
                  <w:divBdr>
                    <w:top w:val="none" w:sz="0" w:space="0" w:color="auto"/>
                    <w:left w:val="none" w:sz="0" w:space="0" w:color="auto"/>
                    <w:bottom w:val="none" w:sz="0" w:space="0" w:color="auto"/>
                    <w:right w:val="none" w:sz="0" w:space="0" w:color="auto"/>
                  </w:divBdr>
                  <w:divsChild>
                    <w:div w:id="2031450562">
                      <w:marLeft w:val="0"/>
                      <w:marRight w:val="0"/>
                      <w:marTop w:val="0"/>
                      <w:marBottom w:val="0"/>
                      <w:divBdr>
                        <w:top w:val="none" w:sz="0" w:space="0" w:color="auto"/>
                        <w:left w:val="none" w:sz="0" w:space="0" w:color="auto"/>
                        <w:bottom w:val="none" w:sz="0" w:space="0" w:color="auto"/>
                        <w:right w:val="none" w:sz="0" w:space="0" w:color="auto"/>
                      </w:divBdr>
                    </w:div>
                  </w:divsChild>
                </w:div>
                <w:div w:id="783312013">
                  <w:marLeft w:val="0"/>
                  <w:marRight w:val="0"/>
                  <w:marTop w:val="0"/>
                  <w:marBottom w:val="0"/>
                  <w:divBdr>
                    <w:top w:val="none" w:sz="0" w:space="0" w:color="auto"/>
                    <w:left w:val="none" w:sz="0" w:space="0" w:color="auto"/>
                    <w:bottom w:val="none" w:sz="0" w:space="0" w:color="auto"/>
                    <w:right w:val="none" w:sz="0" w:space="0" w:color="auto"/>
                  </w:divBdr>
                  <w:divsChild>
                    <w:div w:id="1624727797">
                      <w:marLeft w:val="0"/>
                      <w:marRight w:val="0"/>
                      <w:marTop w:val="0"/>
                      <w:marBottom w:val="0"/>
                      <w:divBdr>
                        <w:top w:val="none" w:sz="0" w:space="0" w:color="auto"/>
                        <w:left w:val="none" w:sz="0" w:space="0" w:color="auto"/>
                        <w:bottom w:val="none" w:sz="0" w:space="0" w:color="auto"/>
                        <w:right w:val="none" w:sz="0" w:space="0" w:color="auto"/>
                      </w:divBdr>
                    </w:div>
                  </w:divsChild>
                </w:div>
                <w:div w:id="841823864">
                  <w:marLeft w:val="0"/>
                  <w:marRight w:val="0"/>
                  <w:marTop w:val="0"/>
                  <w:marBottom w:val="0"/>
                  <w:divBdr>
                    <w:top w:val="none" w:sz="0" w:space="0" w:color="auto"/>
                    <w:left w:val="none" w:sz="0" w:space="0" w:color="auto"/>
                    <w:bottom w:val="none" w:sz="0" w:space="0" w:color="auto"/>
                    <w:right w:val="none" w:sz="0" w:space="0" w:color="auto"/>
                  </w:divBdr>
                  <w:divsChild>
                    <w:div w:id="686445221">
                      <w:marLeft w:val="0"/>
                      <w:marRight w:val="0"/>
                      <w:marTop w:val="0"/>
                      <w:marBottom w:val="0"/>
                      <w:divBdr>
                        <w:top w:val="none" w:sz="0" w:space="0" w:color="auto"/>
                        <w:left w:val="none" w:sz="0" w:space="0" w:color="auto"/>
                        <w:bottom w:val="none" w:sz="0" w:space="0" w:color="auto"/>
                        <w:right w:val="none" w:sz="0" w:space="0" w:color="auto"/>
                      </w:divBdr>
                    </w:div>
                  </w:divsChild>
                </w:div>
                <w:div w:id="987516447">
                  <w:marLeft w:val="0"/>
                  <w:marRight w:val="0"/>
                  <w:marTop w:val="0"/>
                  <w:marBottom w:val="0"/>
                  <w:divBdr>
                    <w:top w:val="none" w:sz="0" w:space="0" w:color="auto"/>
                    <w:left w:val="none" w:sz="0" w:space="0" w:color="auto"/>
                    <w:bottom w:val="none" w:sz="0" w:space="0" w:color="auto"/>
                    <w:right w:val="none" w:sz="0" w:space="0" w:color="auto"/>
                  </w:divBdr>
                  <w:divsChild>
                    <w:div w:id="568151654">
                      <w:marLeft w:val="0"/>
                      <w:marRight w:val="0"/>
                      <w:marTop w:val="0"/>
                      <w:marBottom w:val="0"/>
                      <w:divBdr>
                        <w:top w:val="none" w:sz="0" w:space="0" w:color="auto"/>
                        <w:left w:val="none" w:sz="0" w:space="0" w:color="auto"/>
                        <w:bottom w:val="none" w:sz="0" w:space="0" w:color="auto"/>
                        <w:right w:val="none" w:sz="0" w:space="0" w:color="auto"/>
                      </w:divBdr>
                    </w:div>
                  </w:divsChild>
                </w:div>
                <w:div w:id="1444348400">
                  <w:marLeft w:val="0"/>
                  <w:marRight w:val="0"/>
                  <w:marTop w:val="0"/>
                  <w:marBottom w:val="0"/>
                  <w:divBdr>
                    <w:top w:val="none" w:sz="0" w:space="0" w:color="auto"/>
                    <w:left w:val="none" w:sz="0" w:space="0" w:color="auto"/>
                    <w:bottom w:val="none" w:sz="0" w:space="0" w:color="auto"/>
                    <w:right w:val="none" w:sz="0" w:space="0" w:color="auto"/>
                  </w:divBdr>
                  <w:divsChild>
                    <w:div w:id="1285232927">
                      <w:marLeft w:val="0"/>
                      <w:marRight w:val="0"/>
                      <w:marTop w:val="0"/>
                      <w:marBottom w:val="0"/>
                      <w:divBdr>
                        <w:top w:val="none" w:sz="0" w:space="0" w:color="auto"/>
                        <w:left w:val="none" w:sz="0" w:space="0" w:color="auto"/>
                        <w:bottom w:val="none" w:sz="0" w:space="0" w:color="auto"/>
                        <w:right w:val="none" w:sz="0" w:space="0" w:color="auto"/>
                      </w:divBdr>
                    </w:div>
                  </w:divsChild>
                </w:div>
                <w:div w:id="1462572169">
                  <w:marLeft w:val="0"/>
                  <w:marRight w:val="0"/>
                  <w:marTop w:val="0"/>
                  <w:marBottom w:val="0"/>
                  <w:divBdr>
                    <w:top w:val="none" w:sz="0" w:space="0" w:color="auto"/>
                    <w:left w:val="none" w:sz="0" w:space="0" w:color="auto"/>
                    <w:bottom w:val="none" w:sz="0" w:space="0" w:color="auto"/>
                    <w:right w:val="none" w:sz="0" w:space="0" w:color="auto"/>
                  </w:divBdr>
                  <w:divsChild>
                    <w:div w:id="1528636344">
                      <w:marLeft w:val="0"/>
                      <w:marRight w:val="0"/>
                      <w:marTop w:val="0"/>
                      <w:marBottom w:val="0"/>
                      <w:divBdr>
                        <w:top w:val="none" w:sz="0" w:space="0" w:color="auto"/>
                        <w:left w:val="none" w:sz="0" w:space="0" w:color="auto"/>
                        <w:bottom w:val="none" w:sz="0" w:space="0" w:color="auto"/>
                        <w:right w:val="none" w:sz="0" w:space="0" w:color="auto"/>
                      </w:divBdr>
                    </w:div>
                  </w:divsChild>
                </w:div>
                <w:div w:id="1463885200">
                  <w:marLeft w:val="0"/>
                  <w:marRight w:val="0"/>
                  <w:marTop w:val="0"/>
                  <w:marBottom w:val="0"/>
                  <w:divBdr>
                    <w:top w:val="none" w:sz="0" w:space="0" w:color="auto"/>
                    <w:left w:val="none" w:sz="0" w:space="0" w:color="auto"/>
                    <w:bottom w:val="none" w:sz="0" w:space="0" w:color="auto"/>
                    <w:right w:val="none" w:sz="0" w:space="0" w:color="auto"/>
                  </w:divBdr>
                  <w:divsChild>
                    <w:div w:id="1964455415">
                      <w:marLeft w:val="0"/>
                      <w:marRight w:val="0"/>
                      <w:marTop w:val="0"/>
                      <w:marBottom w:val="0"/>
                      <w:divBdr>
                        <w:top w:val="none" w:sz="0" w:space="0" w:color="auto"/>
                        <w:left w:val="none" w:sz="0" w:space="0" w:color="auto"/>
                        <w:bottom w:val="none" w:sz="0" w:space="0" w:color="auto"/>
                        <w:right w:val="none" w:sz="0" w:space="0" w:color="auto"/>
                      </w:divBdr>
                    </w:div>
                  </w:divsChild>
                </w:div>
                <w:div w:id="1530878565">
                  <w:marLeft w:val="0"/>
                  <w:marRight w:val="0"/>
                  <w:marTop w:val="0"/>
                  <w:marBottom w:val="0"/>
                  <w:divBdr>
                    <w:top w:val="none" w:sz="0" w:space="0" w:color="auto"/>
                    <w:left w:val="none" w:sz="0" w:space="0" w:color="auto"/>
                    <w:bottom w:val="none" w:sz="0" w:space="0" w:color="auto"/>
                    <w:right w:val="none" w:sz="0" w:space="0" w:color="auto"/>
                  </w:divBdr>
                  <w:divsChild>
                    <w:div w:id="511577605">
                      <w:marLeft w:val="0"/>
                      <w:marRight w:val="0"/>
                      <w:marTop w:val="0"/>
                      <w:marBottom w:val="0"/>
                      <w:divBdr>
                        <w:top w:val="none" w:sz="0" w:space="0" w:color="auto"/>
                        <w:left w:val="none" w:sz="0" w:space="0" w:color="auto"/>
                        <w:bottom w:val="none" w:sz="0" w:space="0" w:color="auto"/>
                        <w:right w:val="none" w:sz="0" w:space="0" w:color="auto"/>
                      </w:divBdr>
                    </w:div>
                  </w:divsChild>
                </w:div>
                <w:div w:id="1542858184">
                  <w:marLeft w:val="0"/>
                  <w:marRight w:val="0"/>
                  <w:marTop w:val="0"/>
                  <w:marBottom w:val="0"/>
                  <w:divBdr>
                    <w:top w:val="none" w:sz="0" w:space="0" w:color="auto"/>
                    <w:left w:val="none" w:sz="0" w:space="0" w:color="auto"/>
                    <w:bottom w:val="none" w:sz="0" w:space="0" w:color="auto"/>
                    <w:right w:val="none" w:sz="0" w:space="0" w:color="auto"/>
                  </w:divBdr>
                  <w:divsChild>
                    <w:div w:id="384527293">
                      <w:marLeft w:val="0"/>
                      <w:marRight w:val="0"/>
                      <w:marTop w:val="0"/>
                      <w:marBottom w:val="0"/>
                      <w:divBdr>
                        <w:top w:val="none" w:sz="0" w:space="0" w:color="auto"/>
                        <w:left w:val="none" w:sz="0" w:space="0" w:color="auto"/>
                        <w:bottom w:val="none" w:sz="0" w:space="0" w:color="auto"/>
                        <w:right w:val="none" w:sz="0" w:space="0" w:color="auto"/>
                      </w:divBdr>
                    </w:div>
                  </w:divsChild>
                </w:div>
                <w:div w:id="1555894082">
                  <w:marLeft w:val="0"/>
                  <w:marRight w:val="0"/>
                  <w:marTop w:val="0"/>
                  <w:marBottom w:val="0"/>
                  <w:divBdr>
                    <w:top w:val="none" w:sz="0" w:space="0" w:color="auto"/>
                    <w:left w:val="none" w:sz="0" w:space="0" w:color="auto"/>
                    <w:bottom w:val="none" w:sz="0" w:space="0" w:color="auto"/>
                    <w:right w:val="none" w:sz="0" w:space="0" w:color="auto"/>
                  </w:divBdr>
                  <w:divsChild>
                    <w:div w:id="1222212022">
                      <w:marLeft w:val="0"/>
                      <w:marRight w:val="0"/>
                      <w:marTop w:val="0"/>
                      <w:marBottom w:val="0"/>
                      <w:divBdr>
                        <w:top w:val="none" w:sz="0" w:space="0" w:color="auto"/>
                        <w:left w:val="none" w:sz="0" w:space="0" w:color="auto"/>
                        <w:bottom w:val="none" w:sz="0" w:space="0" w:color="auto"/>
                        <w:right w:val="none" w:sz="0" w:space="0" w:color="auto"/>
                      </w:divBdr>
                    </w:div>
                  </w:divsChild>
                </w:div>
                <w:div w:id="1563903780">
                  <w:marLeft w:val="0"/>
                  <w:marRight w:val="0"/>
                  <w:marTop w:val="0"/>
                  <w:marBottom w:val="0"/>
                  <w:divBdr>
                    <w:top w:val="none" w:sz="0" w:space="0" w:color="auto"/>
                    <w:left w:val="none" w:sz="0" w:space="0" w:color="auto"/>
                    <w:bottom w:val="none" w:sz="0" w:space="0" w:color="auto"/>
                    <w:right w:val="none" w:sz="0" w:space="0" w:color="auto"/>
                  </w:divBdr>
                  <w:divsChild>
                    <w:div w:id="628167911">
                      <w:marLeft w:val="0"/>
                      <w:marRight w:val="0"/>
                      <w:marTop w:val="0"/>
                      <w:marBottom w:val="0"/>
                      <w:divBdr>
                        <w:top w:val="none" w:sz="0" w:space="0" w:color="auto"/>
                        <w:left w:val="none" w:sz="0" w:space="0" w:color="auto"/>
                        <w:bottom w:val="none" w:sz="0" w:space="0" w:color="auto"/>
                        <w:right w:val="none" w:sz="0" w:space="0" w:color="auto"/>
                      </w:divBdr>
                    </w:div>
                  </w:divsChild>
                </w:div>
                <w:div w:id="1707363350">
                  <w:marLeft w:val="0"/>
                  <w:marRight w:val="0"/>
                  <w:marTop w:val="0"/>
                  <w:marBottom w:val="0"/>
                  <w:divBdr>
                    <w:top w:val="none" w:sz="0" w:space="0" w:color="auto"/>
                    <w:left w:val="none" w:sz="0" w:space="0" w:color="auto"/>
                    <w:bottom w:val="none" w:sz="0" w:space="0" w:color="auto"/>
                    <w:right w:val="none" w:sz="0" w:space="0" w:color="auto"/>
                  </w:divBdr>
                  <w:divsChild>
                    <w:div w:id="1862891898">
                      <w:marLeft w:val="0"/>
                      <w:marRight w:val="0"/>
                      <w:marTop w:val="0"/>
                      <w:marBottom w:val="0"/>
                      <w:divBdr>
                        <w:top w:val="none" w:sz="0" w:space="0" w:color="auto"/>
                        <w:left w:val="none" w:sz="0" w:space="0" w:color="auto"/>
                        <w:bottom w:val="none" w:sz="0" w:space="0" w:color="auto"/>
                        <w:right w:val="none" w:sz="0" w:space="0" w:color="auto"/>
                      </w:divBdr>
                    </w:div>
                  </w:divsChild>
                </w:div>
                <w:div w:id="1812596804">
                  <w:marLeft w:val="0"/>
                  <w:marRight w:val="0"/>
                  <w:marTop w:val="0"/>
                  <w:marBottom w:val="0"/>
                  <w:divBdr>
                    <w:top w:val="none" w:sz="0" w:space="0" w:color="auto"/>
                    <w:left w:val="none" w:sz="0" w:space="0" w:color="auto"/>
                    <w:bottom w:val="none" w:sz="0" w:space="0" w:color="auto"/>
                    <w:right w:val="none" w:sz="0" w:space="0" w:color="auto"/>
                  </w:divBdr>
                  <w:divsChild>
                    <w:div w:id="1013334624">
                      <w:marLeft w:val="0"/>
                      <w:marRight w:val="0"/>
                      <w:marTop w:val="0"/>
                      <w:marBottom w:val="0"/>
                      <w:divBdr>
                        <w:top w:val="none" w:sz="0" w:space="0" w:color="auto"/>
                        <w:left w:val="none" w:sz="0" w:space="0" w:color="auto"/>
                        <w:bottom w:val="none" w:sz="0" w:space="0" w:color="auto"/>
                        <w:right w:val="none" w:sz="0" w:space="0" w:color="auto"/>
                      </w:divBdr>
                    </w:div>
                  </w:divsChild>
                </w:div>
                <w:div w:id="1878932574">
                  <w:marLeft w:val="0"/>
                  <w:marRight w:val="0"/>
                  <w:marTop w:val="0"/>
                  <w:marBottom w:val="0"/>
                  <w:divBdr>
                    <w:top w:val="none" w:sz="0" w:space="0" w:color="auto"/>
                    <w:left w:val="none" w:sz="0" w:space="0" w:color="auto"/>
                    <w:bottom w:val="none" w:sz="0" w:space="0" w:color="auto"/>
                    <w:right w:val="none" w:sz="0" w:space="0" w:color="auto"/>
                  </w:divBdr>
                  <w:divsChild>
                    <w:div w:id="337972735">
                      <w:marLeft w:val="0"/>
                      <w:marRight w:val="0"/>
                      <w:marTop w:val="0"/>
                      <w:marBottom w:val="0"/>
                      <w:divBdr>
                        <w:top w:val="none" w:sz="0" w:space="0" w:color="auto"/>
                        <w:left w:val="none" w:sz="0" w:space="0" w:color="auto"/>
                        <w:bottom w:val="none" w:sz="0" w:space="0" w:color="auto"/>
                        <w:right w:val="none" w:sz="0" w:space="0" w:color="auto"/>
                      </w:divBdr>
                    </w:div>
                  </w:divsChild>
                </w:div>
                <w:div w:id="1902865596">
                  <w:marLeft w:val="0"/>
                  <w:marRight w:val="0"/>
                  <w:marTop w:val="0"/>
                  <w:marBottom w:val="0"/>
                  <w:divBdr>
                    <w:top w:val="none" w:sz="0" w:space="0" w:color="auto"/>
                    <w:left w:val="none" w:sz="0" w:space="0" w:color="auto"/>
                    <w:bottom w:val="none" w:sz="0" w:space="0" w:color="auto"/>
                    <w:right w:val="none" w:sz="0" w:space="0" w:color="auto"/>
                  </w:divBdr>
                  <w:divsChild>
                    <w:div w:id="586154264">
                      <w:marLeft w:val="0"/>
                      <w:marRight w:val="0"/>
                      <w:marTop w:val="0"/>
                      <w:marBottom w:val="0"/>
                      <w:divBdr>
                        <w:top w:val="none" w:sz="0" w:space="0" w:color="auto"/>
                        <w:left w:val="none" w:sz="0" w:space="0" w:color="auto"/>
                        <w:bottom w:val="none" w:sz="0" w:space="0" w:color="auto"/>
                        <w:right w:val="none" w:sz="0" w:space="0" w:color="auto"/>
                      </w:divBdr>
                    </w:div>
                  </w:divsChild>
                </w:div>
                <w:div w:id="1950119540">
                  <w:marLeft w:val="0"/>
                  <w:marRight w:val="0"/>
                  <w:marTop w:val="0"/>
                  <w:marBottom w:val="0"/>
                  <w:divBdr>
                    <w:top w:val="none" w:sz="0" w:space="0" w:color="auto"/>
                    <w:left w:val="none" w:sz="0" w:space="0" w:color="auto"/>
                    <w:bottom w:val="none" w:sz="0" w:space="0" w:color="auto"/>
                    <w:right w:val="none" w:sz="0" w:space="0" w:color="auto"/>
                  </w:divBdr>
                  <w:divsChild>
                    <w:div w:id="178543458">
                      <w:marLeft w:val="0"/>
                      <w:marRight w:val="0"/>
                      <w:marTop w:val="0"/>
                      <w:marBottom w:val="0"/>
                      <w:divBdr>
                        <w:top w:val="none" w:sz="0" w:space="0" w:color="auto"/>
                        <w:left w:val="none" w:sz="0" w:space="0" w:color="auto"/>
                        <w:bottom w:val="none" w:sz="0" w:space="0" w:color="auto"/>
                        <w:right w:val="none" w:sz="0" w:space="0" w:color="auto"/>
                      </w:divBdr>
                    </w:div>
                  </w:divsChild>
                </w:div>
                <w:div w:id="1973171634">
                  <w:marLeft w:val="0"/>
                  <w:marRight w:val="0"/>
                  <w:marTop w:val="0"/>
                  <w:marBottom w:val="0"/>
                  <w:divBdr>
                    <w:top w:val="none" w:sz="0" w:space="0" w:color="auto"/>
                    <w:left w:val="none" w:sz="0" w:space="0" w:color="auto"/>
                    <w:bottom w:val="none" w:sz="0" w:space="0" w:color="auto"/>
                    <w:right w:val="none" w:sz="0" w:space="0" w:color="auto"/>
                  </w:divBdr>
                  <w:divsChild>
                    <w:div w:id="1137645646">
                      <w:marLeft w:val="0"/>
                      <w:marRight w:val="0"/>
                      <w:marTop w:val="0"/>
                      <w:marBottom w:val="0"/>
                      <w:divBdr>
                        <w:top w:val="none" w:sz="0" w:space="0" w:color="auto"/>
                        <w:left w:val="none" w:sz="0" w:space="0" w:color="auto"/>
                        <w:bottom w:val="none" w:sz="0" w:space="0" w:color="auto"/>
                        <w:right w:val="none" w:sz="0" w:space="0" w:color="auto"/>
                      </w:divBdr>
                    </w:div>
                  </w:divsChild>
                </w:div>
                <w:div w:id="2033530719">
                  <w:marLeft w:val="0"/>
                  <w:marRight w:val="0"/>
                  <w:marTop w:val="0"/>
                  <w:marBottom w:val="0"/>
                  <w:divBdr>
                    <w:top w:val="none" w:sz="0" w:space="0" w:color="auto"/>
                    <w:left w:val="none" w:sz="0" w:space="0" w:color="auto"/>
                    <w:bottom w:val="none" w:sz="0" w:space="0" w:color="auto"/>
                    <w:right w:val="none" w:sz="0" w:space="0" w:color="auto"/>
                  </w:divBdr>
                  <w:divsChild>
                    <w:div w:id="274598432">
                      <w:marLeft w:val="0"/>
                      <w:marRight w:val="0"/>
                      <w:marTop w:val="0"/>
                      <w:marBottom w:val="0"/>
                      <w:divBdr>
                        <w:top w:val="none" w:sz="0" w:space="0" w:color="auto"/>
                        <w:left w:val="none" w:sz="0" w:space="0" w:color="auto"/>
                        <w:bottom w:val="none" w:sz="0" w:space="0" w:color="auto"/>
                        <w:right w:val="none" w:sz="0" w:space="0" w:color="auto"/>
                      </w:divBdr>
                    </w:div>
                  </w:divsChild>
                </w:div>
                <w:div w:id="2062702564">
                  <w:marLeft w:val="0"/>
                  <w:marRight w:val="0"/>
                  <w:marTop w:val="0"/>
                  <w:marBottom w:val="0"/>
                  <w:divBdr>
                    <w:top w:val="none" w:sz="0" w:space="0" w:color="auto"/>
                    <w:left w:val="none" w:sz="0" w:space="0" w:color="auto"/>
                    <w:bottom w:val="none" w:sz="0" w:space="0" w:color="auto"/>
                    <w:right w:val="none" w:sz="0" w:space="0" w:color="auto"/>
                  </w:divBdr>
                  <w:divsChild>
                    <w:div w:id="394011967">
                      <w:marLeft w:val="0"/>
                      <w:marRight w:val="0"/>
                      <w:marTop w:val="0"/>
                      <w:marBottom w:val="0"/>
                      <w:divBdr>
                        <w:top w:val="none" w:sz="0" w:space="0" w:color="auto"/>
                        <w:left w:val="none" w:sz="0" w:space="0" w:color="auto"/>
                        <w:bottom w:val="none" w:sz="0" w:space="0" w:color="auto"/>
                        <w:right w:val="none" w:sz="0" w:space="0" w:color="auto"/>
                      </w:divBdr>
                    </w:div>
                  </w:divsChild>
                </w:div>
                <w:div w:id="2139447654">
                  <w:marLeft w:val="0"/>
                  <w:marRight w:val="0"/>
                  <w:marTop w:val="0"/>
                  <w:marBottom w:val="0"/>
                  <w:divBdr>
                    <w:top w:val="none" w:sz="0" w:space="0" w:color="auto"/>
                    <w:left w:val="none" w:sz="0" w:space="0" w:color="auto"/>
                    <w:bottom w:val="none" w:sz="0" w:space="0" w:color="auto"/>
                    <w:right w:val="none" w:sz="0" w:space="0" w:color="auto"/>
                  </w:divBdr>
                  <w:divsChild>
                    <w:div w:id="1954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53672">
          <w:marLeft w:val="0"/>
          <w:marRight w:val="0"/>
          <w:marTop w:val="0"/>
          <w:marBottom w:val="0"/>
          <w:divBdr>
            <w:top w:val="none" w:sz="0" w:space="0" w:color="auto"/>
            <w:left w:val="none" w:sz="0" w:space="0" w:color="auto"/>
            <w:bottom w:val="none" w:sz="0" w:space="0" w:color="auto"/>
            <w:right w:val="none" w:sz="0" w:space="0" w:color="auto"/>
          </w:divBdr>
        </w:div>
        <w:div w:id="1116951003">
          <w:marLeft w:val="0"/>
          <w:marRight w:val="0"/>
          <w:marTop w:val="0"/>
          <w:marBottom w:val="0"/>
          <w:divBdr>
            <w:top w:val="none" w:sz="0" w:space="0" w:color="auto"/>
            <w:left w:val="none" w:sz="0" w:space="0" w:color="auto"/>
            <w:bottom w:val="none" w:sz="0" w:space="0" w:color="auto"/>
            <w:right w:val="none" w:sz="0" w:space="0" w:color="auto"/>
          </w:divBdr>
        </w:div>
        <w:div w:id="1590894813">
          <w:marLeft w:val="0"/>
          <w:marRight w:val="0"/>
          <w:marTop w:val="0"/>
          <w:marBottom w:val="0"/>
          <w:divBdr>
            <w:top w:val="none" w:sz="0" w:space="0" w:color="auto"/>
            <w:left w:val="none" w:sz="0" w:space="0" w:color="auto"/>
            <w:bottom w:val="none" w:sz="0" w:space="0" w:color="auto"/>
            <w:right w:val="none" w:sz="0" w:space="0" w:color="auto"/>
          </w:divBdr>
        </w:div>
        <w:div w:id="1754155921">
          <w:marLeft w:val="0"/>
          <w:marRight w:val="0"/>
          <w:marTop w:val="0"/>
          <w:marBottom w:val="0"/>
          <w:divBdr>
            <w:top w:val="none" w:sz="0" w:space="0" w:color="auto"/>
            <w:left w:val="none" w:sz="0" w:space="0" w:color="auto"/>
            <w:bottom w:val="none" w:sz="0" w:space="0" w:color="auto"/>
            <w:right w:val="none" w:sz="0" w:space="0" w:color="auto"/>
          </w:divBdr>
        </w:div>
      </w:divsChild>
    </w:div>
    <w:div w:id="792136704">
      <w:bodyDiv w:val="1"/>
      <w:marLeft w:val="0"/>
      <w:marRight w:val="0"/>
      <w:marTop w:val="0"/>
      <w:marBottom w:val="0"/>
      <w:divBdr>
        <w:top w:val="none" w:sz="0" w:space="0" w:color="auto"/>
        <w:left w:val="none" w:sz="0" w:space="0" w:color="auto"/>
        <w:bottom w:val="none" w:sz="0" w:space="0" w:color="auto"/>
        <w:right w:val="none" w:sz="0" w:space="0" w:color="auto"/>
      </w:divBdr>
    </w:div>
    <w:div w:id="795107050">
      <w:bodyDiv w:val="1"/>
      <w:marLeft w:val="0"/>
      <w:marRight w:val="0"/>
      <w:marTop w:val="0"/>
      <w:marBottom w:val="0"/>
      <w:divBdr>
        <w:top w:val="none" w:sz="0" w:space="0" w:color="auto"/>
        <w:left w:val="none" w:sz="0" w:space="0" w:color="auto"/>
        <w:bottom w:val="none" w:sz="0" w:space="0" w:color="auto"/>
        <w:right w:val="none" w:sz="0" w:space="0" w:color="auto"/>
      </w:divBdr>
    </w:div>
    <w:div w:id="875117250">
      <w:bodyDiv w:val="1"/>
      <w:marLeft w:val="0"/>
      <w:marRight w:val="0"/>
      <w:marTop w:val="0"/>
      <w:marBottom w:val="0"/>
      <w:divBdr>
        <w:top w:val="none" w:sz="0" w:space="0" w:color="auto"/>
        <w:left w:val="none" w:sz="0" w:space="0" w:color="auto"/>
        <w:bottom w:val="none" w:sz="0" w:space="0" w:color="auto"/>
        <w:right w:val="none" w:sz="0" w:space="0" w:color="auto"/>
      </w:divBdr>
      <w:divsChild>
        <w:div w:id="1270310457">
          <w:marLeft w:val="0"/>
          <w:marRight w:val="0"/>
          <w:marTop w:val="0"/>
          <w:marBottom w:val="0"/>
          <w:divBdr>
            <w:top w:val="none" w:sz="0" w:space="0" w:color="auto"/>
            <w:left w:val="none" w:sz="0" w:space="0" w:color="auto"/>
            <w:bottom w:val="none" w:sz="0" w:space="0" w:color="auto"/>
            <w:right w:val="none" w:sz="0" w:space="0" w:color="auto"/>
          </w:divBdr>
          <w:divsChild>
            <w:div w:id="236283156">
              <w:marLeft w:val="0"/>
              <w:marRight w:val="0"/>
              <w:marTop w:val="0"/>
              <w:marBottom w:val="0"/>
              <w:divBdr>
                <w:top w:val="none" w:sz="0" w:space="0" w:color="auto"/>
                <w:left w:val="none" w:sz="0" w:space="0" w:color="auto"/>
                <w:bottom w:val="none" w:sz="0" w:space="0" w:color="auto"/>
                <w:right w:val="none" w:sz="0" w:space="0" w:color="auto"/>
              </w:divBdr>
              <w:divsChild>
                <w:div w:id="1807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73528">
      <w:bodyDiv w:val="1"/>
      <w:marLeft w:val="0"/>
      <w:marRight w:val="0"/>
      <w:marTop w:val="0"/>
      <w:marBottom w:val="0"/>
      <w:divBdr>
        <w:top w:val="none" w:sz="0" w:space="0" w:color="auto"/>
        <w:left w:val="none" w:sz="0" w:space="0" w:color="auto"/>
        <w:bottom w:val="none" w:sz="0" w:space="0" w:color="auto"/>
        <w:right w:val="none" w:sz="0" w:space="0" w:color="auto"/>
      </w:divBdr>
    </w:div>
    <w:div w:id="922253295">
      <w:bodyDiv w:val="1"/>
      <w:marLeft w:val="0"/>
      <w:marRight w:val="0"/>
      <w:marTop w:val="0"/>
      <w:marBottom w:val="0"/>
      <w:divBdr>
        <w:top w:val="none" w:sz="0" w:space="0" w:color="auto"/>
        <w:left w:val="none" w:sz="0" w:space="0" w:color="auto"/>
        <w:bottom w:val="none" w:sz="0" w:space="0" w:color="auto"/>
        <w:right w:val="none" w:sz="0" w:space="0" w:color="auto"/>
      </w:divBdr>
    </w:div>
    <w:div w:id="930238225">
      <w:bodyDiv w:val="1"/>
      <w:marLeft w:val="0"/>
      <w:marRight w:val="0"/>
      <w:marTop w:val="0"/>
      <w:marBottom w:val="0"/>
      <w:divBdr>
        <w:top w:val="none" w:sz="0" w:space="0" w:color="auto"/>
        <w:left w:val="none" w:sz="0" w:space="0" w:color="auto"/>
        <w:bottom w:val="none" w:sz="0" w:space="0" w:color="auto"/>
        <w:right w:val="none" w:sz="0" w:space="0" w:color="auto"/>
      </w:divBdr>
      <w:divsChild>
        <w:div w:id="2023701049">
          <w:marLeft w:val="0"/>
          <w:marRight w:val="0"/>
          <w:marTop w:val="0"/>
          <w:marBottom w:val="0"/>
          <w:divBdr>
            <w:top w:val="none" w:sz="0" w:space="0" w:color="auto"/>
            <w:left w:val="none" w:sz="0" w:space="0" w:color="auto"/>
            <w:bottom w:val="none" w:sz="0" w:space="0" w:color="auto"/>
            <w:right w:val="none" w:sz="0" w:space="0" w:color="auto"/>
          </w:divBdr>
          <w:divsChild>
            <w:div w:id="1292244576">
              <w:marLeft w:val="0"/>
              <w:marRight w:val="0"/>
              <w:marTop w:val="0"/>
              <w:marBottom w:val="0"/>
              <w:divBdr>
                <w:top w:val="none" w:sz="0" w:space="0" w:color="auto"/>
                <w:left w:val="none" w:sz="0" w:space="0" w:color="auto"/>
                <w:bottom w:val="none" w:sz="0" w:space="0" w:color="auto"/>
                <w:right w:val="none" w:sz="0" w:space="0" w:color="auto"/>
              </w:divBdr>
              <w:divsChild>
                <w:div w:id="1229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01749">
      <w:bodyDiv w:val="1"/>
      <w:marLeft w:val="0"/>
      <w:marRight w:val="0"/>
      <w:marTop w:val="0"/>
      <w:marBottom w:val="0"/>
      <w:divBdr>
        <w:top w:val="none" w:sz="0" w:space="0" w:color="auto"/>
        <w:left w:val="none" w:sz="0" w:space="0" w:color="auto"/>
        <w:bottom w:val="none" w:sz="0" w:space="0" w:color="auto"/>
        <w:right w:val="none" w:sz="0" w:space="0" w:color="auto"/>
      </w:divBdr>
    </w:div>
    <w:div w:id="994262333">
      <w:bodyDiv w:val="1"/>
      <w:marLeft w:val="0"/>
      <w:marRight w:val="0"/>
      <w:marTop w:val="0"/>
      <w:marBottom w:val="0"/>
      <w:divBdr>
        <w:top w:val="none" w:sz="0" w:space="0" w:color="auto"/>
        <w:left w:val="none" w:sz="0" w:space="0" w:color="auto"/>
        <w:bottom w:val="none" w:sz="0" w:space="0" w:color="auto"/>
        <w:right w:val="none" w:sz="0" w:space="0" w:color="auto"/>
      </w:divBdr>
    </w:div>
    <w:div w:id="1010529599">
      <w:bodyDiv w:val="1"/>
      <w:marLeft w:val="0"/>
      <w:marRight w:val="0"/>
      <w:marTop w:val="0"/>
      <w:marBottom w:val="0"/>
      <w:divBdr>
        <w:top w:val="none" w:sz="0" w:space="0" w:color="auto"/>
        <w:left w:val="none" w:sz="0" w:space="0" w:color="auto"/>
        <w:bottom w:val="none" w:sz="0" w:space="0" w:color="auto"/>
        <w:right w:val="none" w:sz="0" w:space="0" w:color="auto"/>
      </w:divBdr>
      <w:divsChild>
        <w:div w:id="1838374995">
          <w:marLeft w:val="0"/>
          <w:marRight w:val="0"/>
          <w:marTop w:val="0"/>
          <w:marBottom w:val="300"/>
          <w:divBdr>
            <w:top w:val="none" w:sz="0" w:space="0" w:color="auto"/>
            <w:left w:val="none" w:sz="0" w:space="0" w:color="auto"/>
            <w:bottom w:val="none" w:sz="0" w:space="0" w:color="auto"/>
            <w:right w:val="none" w:sz="0" w:space="0" w:color="auto"/>
          </w:divBdr>
        </w:div>
        <w:div w:id="1982729158">
          <w:marLeft w:val="0"/>
          <w:marRight w:val="0"/>
          <w:marTop w:val="0"/>
          <w:marBottom w:val="0"/>
          <w:divBdr>
            <w:top w:val="none" w:sz="0" w:space="0" w:color="auto"/>
            <w:left w:val="none" w:sz="0" w:space="0" w:color="auto"/>
            <w:bottom w:val="none" w:sz="0" w:space="0" w:color="auto"/>
            <w:right w:val="none" w:sz="0" w:space="0" w:color="auto"/>
          </w:divBdr>
        </w:div>
      </w:divsChild>
    </w:div>
    <w:div w:id="1117332735">
      <w:bodyDiv w:val="1"/>
      <w:marLeft w:val="0"/>
      <w:marRight w:val="0"/>
      <w:marTop w:val="0"/>
      <w:marBottom w:val="0"/>
      <w:divBdr>
        <w:top w:val="none" w:sz="0" w:space="0" w:color="auto"/>
        <w:left w:val="none" w:sz="0" w:space="0" w:color="auto"/>
        <w:bottom w:val="none" w:sz="0" w:space="0" w:color="auto"/>
        <w:right w:val="none" w:sz="0" w:space="0" w:color="auto"/>
      </w:divBdr>
    </w:div>
    <w:div w:id="1165633075">
      <w:bodyDiv w:val="1"/>
      <w:marLeft w:val="0"/>
      <w:marRight w:val="0"/>
      <w:marTop w:val="0"/>
      <w:marBottom w:val="0"/>
      <w:divBdr>
        <w:top w:val="none" w:sz="0" w:space="0" w:color="auto"/>
        <w:left w:val="none" w:sz="0" w:space="0" w:color="auto"/>
        <w:bottom w:val="none" w:sz="0" w:space="0" w:color="auto"/>
        <w:right w:val="none" w:sz="0" w:space="0" w:color="auto"/>
      </w:divBdr>
    </w:div>
    <w:div w:id="1166558676">
      <w:bodyDiv w:val="1"/>
      <w:marLeft w:val="0"/>
      <w:marRight w:val="0"/>
      <w:marTop w:val="0"/>
      <w:marBottom w:val="0"/>
      <w:divBdr>
        <w:top w:val="none" w:sz="0" w:space="0" w:color="auto"/>
        <w:left w:val="none" w:sz="0" w:space="0" w:color="auto"/>
        <w:bottom w:val="none" w:sz="0" w:space="0" w:color="auto"/>
        <w:right w:val="none" w:sz="0" w:space="0" w:color="auto"/>
      </w:divBdr>
      <w:divsChild>
        <w:div w:id="1981228850">
          <w:marLeft w:val="0"/>
          <w:marRight w:val="0"/>
          <w:marTop w:val="0"/>
          <w:marBottom w:val="0"/>
          <w:divBdr>
            <w:top w:val="none" w:sz="0" w:space="0" w:color="auto"/>
            <w:left w:val="none" w:sz="0" w:space="0" w:color="auto"/>
            <w:bottom w:val="none" w:sz="0" w:space="0" w:color="auto"/>
            <w:right w:val="none" w:sz="0" w:space="0" w:color="auto"/>
          </w:divBdr>
          <w:divsChild>
            <w:div w:id="341009895">
              <w:marLeft w:val="0"/>
              <w:marRight w:val="0"/>
              <w:marTop w:val="0"/>
              <w:marBottom w:val="0"/>
              <w:divBdr>
                <w:top w:val="none" w:sz="0" w:space="0" w:color="auto"/>
                <w:left w:val="none" w:sz="0" w:space="0" w:color="auto"/>
                <w:bottom w:val="none" w:sz="0" w:space="0" w:color="auto"/>
                <w:right w:val="none" w:sz="0" w:space="0" w:color="auto"/>
              </w:divBdr>
              <w:divsChild>
                <w:div w:id="9478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01544">
      <w:bodyDiv w:val="1"/>
      <w:marLeft w:val="0"/>
      <w:marRight w:val="0"/>
      <w:marTop w:val="0"/>
      <w:marBottom w:val="0"/>
      <w:divBdr>
        <w:top w:val="none" w:sz="0" w:space="0" w:color="auto"/>
        <w:left w:val="none" w:sz="0" w:space="0" w:color="auto"/>
        <w:bottom w:val="none" w:sz="0" w:space="0" w:color="auto"/>
        <w:right w:val="none" w:sz="0" w:space="0" w:color="auto"/>
      </w:divBdr>
    </w:div>
    <w:div w:id="1285424033">
      <w:bodyDiv w:val="1"/>
      <w:marLeft w:val="0"/>
      <w:marRight w:val="0"/>
      <w:marTop w:val="0"/>
      <w:marBottom w:val="0"/>
      <w:divBdr>
        <w:top w:val="none" w:sz="0" w:space="0" w:color="auto"/>
        <w:left w:val="none" w:sz="0" w:space="0" w:color="auto"/>
        <w:bottom w:val="none" w:sz="0" w:space="0" w:color="auto"/>
        <w:right w:val="none" w:sz="0" w:space="0" w:color="auto"/>
      </w:divBdr>
      <w:divsChild>
        <w:div w:id="1114522857">
          <w:marLeft w:val="0"/>
          <w:marRight w:val="0"/>
          <w:marTop w:val="0"/>
          <w:marBottom w:val="0"/>
          <w:divBdr>
            <w:top w:val="none" w:sz="0" w:space="0" w:color="auto"/>
            <w:left w:val="none" w:sz="0" w:space="0" w:color="auto"/>
            <w:bottom w:val="none" w:sz="0" w:space="0" w:color="auto"/>
            <w:right w:val="none" w:sz="0" w:space="0" w:color="auto"/>
          </w:divBdr>
          <w:divsChild>
            <w:div w:id="1036464623">
              <w:marLeft w:val="0"/>
              <w:marRight w:val="0"/>
              <w:marTop w:val="0"/>
              <w:marBottom w:val="0"/>
              <w:divBdr>
                <w:top w:val="none" w:sz="0" w:space="0" w:color="auto"/>
                <w:left w:val="none" w:sz="0" w:space="0" w:color="auto"/>
                <w:bottom w:val="none" w:sz="0" w:space="0" w:color="auto"/>
                <w:right w:val="none" w:sz="0" w:space="0" w:color="auto"/>
              </w:divBdr>
              <w:divsChild>
                <w:div w:id="1317537003">
                  <w:marLeft w:val="0"/>
                  <w:marRight w:val="0"/>
                  <w:marTop w:val="0"/>
                  <w:marBottom w:val="0"/>
                  <w:divBdr>
                    <w:top w:val="none" w:sz="0" w:space="0" w:color="auto"/>
                    <w:left w:val="none" w:sz="0" w:space="0" w:color="auto"/>
                    <w:bottom w:val="none" w:sz="0" w:space="0" w:color="auto"/>
                    <w:right w:val="none" w:sz="0" w:space="0" w:color="auto"/>
                  </w:divBdr>
                  <w:divsChild>
                    <w:div w:id="1752508007">
                      <w:marLeft w:val="0"/>
                      <w:marRight w:val="0"/>
                      <w:marTop w:val="0"/>
                      <w:marBottom w:val="0"/>
                      <w:divBdr>
                        <w:top w:val="none" w:sz="0" w:space="0" w:color="auto"/>
                        <w:left w:val="none" w:sz="0" w:space="0" w:color="auto"/>
                        <w:bottom w:val="none" w:sz="0" w:space="0" w:color="auto"/>
                        <w:right w:val="none" w:sz="0" w:space="0" w:color="auto"/>
                      </w:divBdr>
                      <w:divsChild>
                        <w:div w:id="858197703">
                          <w:marLeft w:val="0"/>
                          <w:marRight w:val="0"/>
                          <w:marTop w:val="0"/>
                          <w:marBottom w:val="0"/>
                          <w:divBdr>
                            <w:top w:val="none" w:sz="0" w:space="0" w:color="auto"/>
                            <w:left w:val="none" w:sz="0" w:space="0" w:color="auto"/>
                            <w:bottom w:val="none" w:sz="0" w:space="0" w:color="auto"/>
                            <w:right w:val="none" w:sz="0" w:space="0" w:color="auto"/>
                          </w:divBdr>
                          <w:divsChild>
                            <w:div w:id="1308046628">
                              <w:marLeft w:val="0"/>
                              <w:marRight w:val="0"/>
                              <w:marTop w:val="0"/>
                              <w:marBottom w:val="0"/>
                              <w:divBdr>
                                <w:top w:val="none" w:sz="0" w:space="0" w:color="auto"/>
                                <w:left w:val="none" w:sz="0" w:space="0" w:color="auto"/>
                                <w:bottom w:val="none" w:sz="0" w:space="0" w:color="auto"/>
                                <w:right w:val="none" w:sz="0" w:space="0" w:color="auto"/>
                              </w:divBdr>
                              <w:divsChild>
                                <w:div w:id="1464427125">
                                  <w:marLeft w:val="0"/>
                                  <w:marRight w:val="0"/>
                                  <w:marTop w:val="0"/>
                                  <w:marBottom w:val="0"/>
                                  <w:divBdr>
                                    <w:top w:val="none" w:sz="0" w:space="0" w:color="auto"/>
                                    <w:left w:val="none" w:sz="0" w:space="0" w:color="auto"/>
                                    <w:bottom w:val="none" w:sz="0" w:space="0" w:color="auto"/>
                                    <w:right w:val="none" w:sz="0" w:space="0" w:color="auto"/>
                                  </w:divBdr>
                                  <w:divsChild>
                                    <w:div w:id="261107637">
                                      <w:marLeft w:val="0"/>
                                      <w:marRight w:val="0"/>
                                      <w:marTop w:val="0"/>
                                      <w:marBottom w:val="0"/>
                                      <w:divBdr>
                                        <w:top w:val="none" w:sz="0" w:space="0" w:color="auto"/>
                                        <w:left w:val="none" w:sz="0" w:space="0" w:color="auto"/>
                                        <w:bottom w:val="none" w:sz="0" w:space="0" w:color="auto"/>
                                        <w:right w:val="none" w:sz="0" w:space="0" w:color="auto"/>
                                      </w:divBdr>
                                      <w:divsChild>
                                        <w:div w:id="943151110">
                                          <w:marLeft w:val="0"/>
                                          <w:marRight w:val="0"/>
                                          <w:marTop w:val="0"/>
                                          <w:marBottom w:val="0"/>
                                          <w:divBdr>
                                            <w:top w:val="none" w:sz="0" w:space="0" w:color="auto"/>
                                            <w:left w:val="none" w:sz="0" w:space="0" w:color="auto"/>
                                            <w:bottom w:val="none" w:sz="0" w:space="0" w:color="auto"/>
                                            <w:right w:val="none" w:sz="0" w:space="0" w:color="auto"/>
                                          </w:divBdr>
                                          <w:divsChild>
                                            <w:div w:id="1861773894">
                                              <w:marLeft w:val="0"/>
                                              <w:marRight w:val="0"/>
                                              <w:marTop w:val="0"/>
                                              <w:marBottom w:val="0"/>
                                              <w:divBdr>
                                                <w:top w:val="none" w:sz="0" w:space="0" w:color="auto"/>
                                                <w:left w:val="none" w:sz="0" w:space="0" w:color="auto"/>
                                                <w:bottom w:val="none" w:sz="0" w:space="0" w:color="auto"/>
                                                <w:right w:val="none" w:sz="0" w:space="0" w:color="auto"/>
                                              </w:divBdr>
                                              <w:divsChild>
                                                <w:div w:id="1311448162">
                                                  <w:marLeft w:val="0"/>
                                                  <w:marRight w:val="0"/>
                                                  <w:marTop w:val="0"/>
                                                  <w:marBottom w:val="0"/>
                                                  <w:divBdr>
                                                    <w:top w:val="none" w:sz="0" w:space="0" w:color="auto"/>
                                                    <w:left w:val="none" w:sz="0" w:space="0" w:color="auto"/>
                                                    <w:bottom w:val="none" w:sz="0" w:space="0" w:color="auto"/>
                                                    <w:right w:val="none" w:sz="0" w:space="0" w:color="auto"/>
                                                  </w:divBdr>
                                                  <w:divsChild>
                                                    <w:div w:id="52045859">
                                                      <w:marLeft w:val="0"/>
                                                      <w:marRight w:val="0"/>
                                                      <w:marTop w:val="0"/>
                                                      <w:marBottom w:val="0"/>
                                                      <w:divBdr>
                                                        <w:top w:val="none" w:sz="0" w:space="0" w:color="auto"/>
                                                        <w:left w:val="none" w:sz="0" w:space="0" w:color="auto"/>
                                                        <w:bottom w:val="none" w:sz="0" w:space="0" w:color="auto"/>
                                                        <w:right w:val="none" w:sz="0" w:space="0" w:color="auto"/>
                                                      </w:divBdr>
                                                    </w:div>
                                                    <w:div w:id="8065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0994656">
      <w:bodyDiv w:val="1"/>
      <w:marLeft w:val="0"/>
      <w:marRight w:val="0"/>
      <w:marTop w:val="0"/>
      <w:marBottom w:val="0"/>
      <w:divBdr>
        <w:top w:val="none" w:sz="0" w:space="0" w:color="auto"/>
        <w:left w:val="none" w:sz="0" w:space="0" w:color="auto"/>
        <w:bottom w:val="none" w:sz="0" w:space="0" w:color="auto"/>
        <w:right w:val="none" w:sz="0" w:space="0" w:color="auto"/>
      </w:divBdr>
    </w:div>
    <w:div w:id="1485967836">
      <w:bodyDiv w:val="1"/>
      <w:marLeft w:val="0"/>
      <w:marRight w:val="0"/>
      <w:marTop w:val="0"/>
      <w:marBottom w:val="0"/>
      <w:divBdr>
        <w:top w:val="none" w:sz="0" w:space="0" w:color="auto"/>
        <w:left w:val="none" w:sz="0" w:space="0" w:color="auto"/>
        <w:bottom w:val="none" w:sz="0" w:space="0" w:color="auto"/>
        <w:right w:val="none" w:sz="0" w:space="0" w:color="auto"/>
      </w:divBdr>
    </w:div>
    <w:div w:id="1498576630">
      <w:bodyDiv w:val="1"/>
      <w:marLeft w:val="0"/>
      <w:marRight w:val="0"/>
      <w:marTop w:val="0"/>
      <w:marBottom w:val="0"/>
      <w:divBdr>
        <w:top w:val="none" w:sz="0" w:space="0" w:color="auto"/>
        <w:left w:val="none" w:sz="0" w:space="0" w:color="auto"/>
        <w:bottom w:val="none" w:sz="0" w:space="0" w:color="auto"/>
        <w:right w:val="none" w:sz="0" w:space="0" w:color="auto"/>
      </w:divBdr>
    </w:div>
    <w:div w:id="1514147761">
      <w:bodyDiv w:val="1"/>
      <w:marLeft w:val="0"/>
      <w:marRight w:val="0"/>
      <w:marTop w:val="0"/>
      <w:marBottom w:val="0"/>
      <w:divBdr>
        <w:top w:val="none" w:sz="0" w:space="0" w:color="auto"/>
        <w:left w:val="none" w:sz="0" w:space="0" w:color="auto"/>
        <w:bottom w:val="none" w:sz="0" w:space="0" w:color="auto"/>
        <w:right w:val="none" w:sz="0" w:space="0" w:color="auto"/>
      </w:divBdr>
    </w:div>
    <w:div w:id="1518424207">
      <w:bodyDiv w:val="1"/>
      <w:marLeft w:val="0"/>
      <w:marRight w:val="0"/>
      <w:marTop w:val="0"/>
      <w:marBottom w:val="0"/>
      <w:divBdr>
        <w:top w:val="none" w:sz="0" w:space="0" w:color="auto"/>
        <w:left w:val="none" w:sz="0" w:space="0" w:color="auto"/>
        <w:bottom w:val="none" w:sz="0" w:space="0" w:color="auto"/>
        <w:right w:val="none" w:sz="0" w:space="0" w:color="auto"/>
      </w:divBdr>
      <w:divsChild>
        <w:div w:id="718869174">
          <w:marLeft w:val="0"/>
          <w:marRight w:val="0"/>
          <w:marTop w:val="0"/>
          <w:marBottom w:val="0"/>
          <w:divBdr>
            <w:top w:val="none" w:sz="0" w:space="0" w:color="auto"/>
            <w:left w:val="none" w:sz="0" w:space="0" w:color="auto"/>
            <w:bottom w:val="none" w:sz="0" w:space="0" w:color="auto"/>
            <w:right w:val="none" w:sz="0" w:space="0" w:color="auto"/>
          </w:divBdr>
          <w:divsChild>
            <w:div w:id="1044644151">
              <w:marLeft w:val="0"/>
              <w:marRight w:val="0"/>
              <w:marTop w:val="0"/>
              <w:marBottom w:val="0"/>
              <w:divBdr>
                <w:top w:val="none" w:sz="0" w:space="0" w:color="auto"/>
                <w:left w:val="none" w:sz="0" w:space="0" w:color="auto"/>
                <w:bottom w:val="none" w:sz="0" w:space="0" w:color="auto"/>
                <w:right w:val="none" w:sz="0" w:space="0" w:color="auto"/>
              </w:divBdr>
              <w:divsChild>
                <w:div w:id="21399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43749">
      <w:bodyDiv w:val="1"/>
      <w:marLeft w:val="0"/>
      <w:marRight w:val="0"/>
      <w:marTop w:val="0"/>
      <w:marBottom w:val="0"/>
      <w:divBdr>
        <w:top w:val="none" w:sz="0" w:space="0" w:color="auto"/>
        <w:left w:val="none" w:sz="0" w:space="0" w:color="auto"/>
        <w:bottom w:val="none" w:sz="0" w:space="0" w:color="auto"/>
        <w:right w:val="none" w:sz="0" w:space="0" w:color="auto"/>
      </w:divBdr>
    </w:div>
    <w:div w:id="1550338104">
      <w:bodyDiv w:val="1"/>
      <w:marLeft w:val="0"/>
      <w:marRight w:val="0"/>
      <w:marTop w:val="0"/>
      <w:marBottom w:val="0"/>
      <w:divBdr>
        <w:top w:val="none" w:sz="0" w:space="0" w:color="auto"/>
        <w:left w:val="none" w:sz="0" w:space="0" w:color="auto"/>
        <w:bottom w:val="none" w:sz="0" w:space="0" w:color="auto"/>
        <w:right w:val="none" w:sz="0" w:space="0" w:color="auto"/>
      </w:divBdr>
    </w:div>
    <w:div w:id="1574388225">
      <w:bodyDiv w:val="1"/>
      <w:marLeft w:val="0"/>
      <w:marRight w:val="0"/>
      <w:marTop w:val="0"/>
      <w:marBottom w:val="0"/>
      <w:divBdr>
        <w:top w:val="none" w:sz="0" w:space="0" w:color="auto"/>
        <w:left w:val="none" w:sz="0" w:space="0" w:color="auto"/>
        <w:bottom w:val="none" w:sz="0" w:space="0" w:color="auto"/>
        <w:right w:val="none" w:sz="0" w:space="0" w:color="auto"/>
      </w:divBdr>
    </w:div>
    <w:div w:id="1577591390">
      <w:bodyDiv w:val="1"/>
      <w:marLeft w:val="0"/>
      <w:marRight w:val="0"/>
      <w:marTop w:val="0"/>
      <w:marBottom w:val="0"/>
      <w:divBdr>
        <w:top w:val="none" w:sz="0" w:space="0" w:color="auto"/>
        <w:left w:val="none" w:sz="0" w:space="0" w:color="auto"/>
        <w:bottom w:val="none" w:sz="0" w:space="0" w:color="auto"/>
        <w:right w:val="none" w:sz="0" w:space="0" w:color="auto"/>
      </w:divBdr>
      <w:divsChild>
        <w:div w:id="1851555181">
          <w:marLeft w:val="0"/>
          <w:marRight w:val="0"/>
          <w:marTop w:val="0"/>
          <w:marBottom w:val="0"/>
          <w:divBdr>
            <w:top w:val="none" w:sz="0" w:space="0" w:color="auto"/>
            <w:left w:val="none" w:sz="0" w:space="0" w:color="auto"/>
            <w:bottom w:val="none" w:sz="0" w:space="0" w:color="auto"/>
            <w:right w:val="none" w:sz="0" w:space="0" w:color="auto"/>
          </w:divBdr>
        </w:div>
      </w:divsChild>
    </w:div>
    <w:div w:id="1579099953">
      <w:bodyDiv w:val="1"/>
      <w:marLeft w:val="0"/>
      <w:marRight w:val="0"/>
      <w:marTop w:val="0"/>
      <w:marBottom w:val="0"/>
      <w:divBdr>
        <w:top w:val="none" w:sz="0" w:space="0" w:color="auto"/>
        <w:left w:val="none" w:sz="0" w:space="0" w:color="auto"/>
        <w:bottom w:val="none" w:sz="0" w:space="0" w:color="auto"/>
        <w:right w:val="none" w:sz="0" w:space="0" w:color="auto"/>
      </w:divBdr>
    </w:div>
    <w:div w:id="1597975773">
      <w:bodyDiv w:val="1"/>
      <w:marLeft w:val="0"/>
      <w:marRight w:val="0"/>
      <w:marTop w:val="0"/>
      <w:marBottom w:val="0"/>
      <w:divBdr>
        <w:top w:val="none" w:sz="0" w:space="0" w:color="auto"/>
        <w:left w:val="none" w:sz="0" w:space="0" w:color="auto"/>
        <w:bottom w:val="none" w:sz="0" w:space="0" w:color="auto"/>
        <w:right w:val="none" w:sz="0" w:space="0" w:color="auto"/>
      </w:divBdr>
    </w:div>
    <w:div w:id="1626889551">
      <w:bodyDiv w:val="1"/>
      <w:marLeft w:val="0"/>
      <w:marRight w:val="0"/>
      <w:marTop w:val="0"/>
      <w:marBottom w:val="0"/>
      <w:divBdr>
        <w:top w:val="none" w:sz="0" w:space="0" w:color="auto"/>
        <w:left w:val="none" w:sz="0" w:space="0" w:color="auto"/>
        <w:bottom w:val="none" w:sz="0" w:space="0" w:color="auto"/>
        <w:right w:val="none" w:sz="0" w:space="0" w:color="auto"/>
      </w:divBdr>
    </w:div>
    <w:div w:id="1631863021">
      <w:bodyDiv w:val="1"/>
      <w:marLeft w:val="0"/>
      <w:marRight w:val="0"/>
      <w:marTop w:val="0"/>
      <w:marBottom w:val="0"/>
      <w:divBdr>
        <w:top w:val="none" w:sz="0" w:space="0" w:color="auto"/>
        <w:left w:val="none" w:sz="0" w:space="0" w:color="auto"/>
        <w:bottom w:val="none" w:sz="0" w:space="0" w:color="auto"/>
        <w:right w:val="none" w:sz="0" w:space="0" w:color="auto"/>
      </w:divBdr>
      <w:divsChild>
        <w:div w:id="1914850769">
          <w:marLeft w:val="0"/>
          <w:marRight w:val="0"/>
          <w:marTop w:val="0"/>
          <w:marBottom w:val="0"/>
          <w:divBdr>
            <w:top w:val="none" w:sz="0" w:space="0" w:color="auto"/>
            <w:left w:val="none" w:sz="0" w:space="0" w:color="auto"/>
            <w:bottom w:val="none" w:sz="0" w:space="0" w:color="auto"/>
            <w:right w:val="none" w:sz="0" w:space="0" w:color="auto"/>
          </w:divBdr>
          <w:divsChild>
            <w:div w:id="1794519794">
              <w:marLeft w:val="0"/>
              <w:marRight w:val="0"/>
              <w:marTop w:val="0"/>
              <w:marBottom w:val="0"/>
              <w:divBdr>
                <w:top w:val="none" w:sz="0" w:space="0" w:color="auto"/>
                <w:left w:val="none" w:sz="0" w:space="0" w:color="auto"/>
                <w:bottom w:val="none" w:sz="0" w:space="0" w:color="auto"/>
                <w:right w:val="none" w:sz="0" w:space="0" w:color="auto"/>
              </w:divBdr>
              <w:divsChild>
                <w:div w:id="476608069">
                  <w:marLeft w:val="-225"/>
                  <w:marRight w:val="-225"/>
                  <w:marTop w:val="0"/>
                  <w:marBottom w:val="0"/>
                  <w:divBdr>
                    <w:top w:val="none" w:sz="0" w:space="0" w:color="auto"/>
                    <w:left w:val="none" w:sz="0" w:space="0" w:color="auto"/>
                    <w:bottom w:val="none" w:sz="0" w:space="0" w:color="auto"/>
                    <w:right w:val="none" w:sz="0" w:space="0" w:color="auto"/>
                  </w:divBdr>
                  <w:divsChild>
                    <w:div w:id="867916473">
                      <w:marLeft w:val="0"/>
                      <w:marRight w:val="0"/>
                      <w:marTop w:val="0"/>
                      <w:marBottom w:val="0"/>
                      <w:divBdr>
                        <w:top w:val="none" w:sz="0" w:space="0" w:color="auto"/>
                        <w:left w:val="none" w:sz="0" w:space="0" w:color="auto"/>
                        <w:bottom w:val="none" w:sz="0" w:space="0" w:color="auto"/>
                        <w:right w:val="none" w:sz="0" w:space="0" w:color="auto"/>
                      </w:divBdr>
                      <w:divsChild>
                        <w:div w:id="32659070">
                          <w:marLeft w:val="-225"/>
                          <w:marRight w:val="-225"/>
                          <w:marTop w:val="0"/>
                          <w:marBottom w:val="0"/>
                          <w:divBdr>
                            <w:top w:val="none" w:sz="0" w:space="0" w:color="auto"/>
                            <w:left w:val="none" w:sz="0" w:space="0" w:color="auto"/>
                            <w:bottom w:val="none" w:sz="0" w:space="0" w:color="auto"/>
                            <w:right w:val="none" w:sz="0" w:space="0" w:color="auto"/>
                          </w:divBdr>
                          <w:divsChild>
                            <w:div w:id="1822959619">
                              <w:marLeft w:val="0"/>
                              <w:marRight w:val="0"/>
                              <w:marTop w:val="0"/>
                              <w:marBottom w:val="0"/>
                              <w:divBdr>
                                <w:top w:val="none" w:sz="0" w:space="0" w:color="auto"/>
                                <w:left w:val="none" w:sz="0" w:space="0" w:color="auto"/>
                                <w:bottom w:val="none" w:sz="0" w:space="0" w:color="auto"/>
                                <w:right w:val="none" w:sz="0" w:space="0" w:color="auto"/>
                              </w:divBdr>
                              <w:divsChild>
                                <w:div w:id="492062447">
                                  <w:marLeft w:val="-225"/>
                                  <w:marRight w:val="-225"/>
                                  <w:marTop w:val="0"/>
                                  <w:marBottom w:val="0"/>
                                  <w:divBdr>
                                    <w:top w:val="none" w:sz="0" w:space="0" w:color="auto"/>
                                    <w:left w:val="none" w:sz="0" w:space="0" w:color="auto"/>
                                    <w:bottom w:val="none" w:sz="0" w:space="0" w:color="auto"/>
                                    <w:right w:val="none" w:sz="0" w:space="0" w:color="auto"/>
                                  </w:divBdr>
                                  <w:divsChild>
                                    <w:div w:id="1011876004">
                                      <w:marLeft w:val="0"/>
                                      <w:marRight w:val="0"/>
                                      <w:marTop w:val="0"/>
                                      <w:marBottom w:val="0"/>
                                      <w:divBdr>
                                        <w:top w:val="none" w:sz="0" w:space="0" w:color="auto"/>
                                        <w:left w:val="none" w:sz="0" w:space="0" w:color="auto"/>
                                        <w:bottom w:val="none" w:sz="0" w:space="0" w:color="auto"/>
                                        <w:right w:val="none" w:sz="0" w:space="0" w:color="auto"/>
                                      </w:divBdr>
                                      <w:divsChild>
                                        <w:div w:id="20984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599055">
      <w:bodyDiv w:val="1"/>
      <w:marLeft w:val="0"/>
      <w:marRight w:val="0"/>
      <w:marTop w:val="0"/>
      <w:marBottom w:val="0"/>
      <w:divBdr>
        <w:top w:val="none" w:sz="0" w:space="0" w:color="auto"/>
        <w:left w:val="none" w:sz="0" w:space="0" w:color="auto"/>
        <w:bottom w:val="none" w:sz="0" w:space="0" w:color="auto"/>
        <w:right w:val="none" w:sz="0" w:space="0" w:color="auto"/>
      </w:divBdr>
    </w:div>
    <w:div w:id="1762292427">
      <w:bodyDiv w:val="1"/>
      <w:marLeft w:val="0"/>
      <w:marRight w:val="0"/>
      <w:marTop w:val="0"/>
      <w:marBottom w:val="0"/>
      <w:divBdr>
        <w:top w:val="none" w:sz="0" w:space="0" w:color="auto"/>
        <w:left w:val="none" w:sz="0" w:space="0" w:color="auto"/>
        <w:bottom w:val="none" w:sz="0" w:space="0" w:color="auto"/>
        <w:right w:val="none" w:sz="0" w:space="0" w:color="auto"/>
      </w:divBdr>
      <w:divsChild>
        <w:div w:id="138307320">
          <w:marLeft w:val="0"/>
          <w:marRight w:val="0"/>
          <w:marTop w:val="0"/>
          <w:marBottom w:val="0"/>
          <w:divBdr>
            <w:top w:val="none" w:sz="0" w:space="0" w:color="auto"/>
            <w:left w:val="none" w:sz="0" w:space="0" w:color="auto"/>
            <w:bottom w:val="none" w:sz="0" w:space="0" w:color="auto"/>
            <w:right w:val="none" w:sz="0" w:space="0" w:color="auto"/>
          </w:divBdr>
        </w:div>
        <w:div w:id="245305822">
          <w:marLeft w:val="0"/>
          <w:marRight w:val="0"/>
          <w:marTop w:val="0"/>
          <w:marBottom w:val="0"/>
          <w:divBdr>
            <w:top w:val="none" w:sz="0" w:space="0" w:color="auto"/>
            <w:left w:val="none" w:sz="0" w:space="0" w:color="auto"/>
            <w:bottom w:val="none" w:sz="0" w:space="0" w:color="auto"/>
            <w:right w:val="none" w:sz="0" w:space="0" w:color="auto"/>
          </w:divBdr>
        </w:div>
        <w:div w:id="563569520">
          <w:marLeft w:val="0"/>
          <w:marRight w:val="0"/>
          <w:marTop w:val="0"/>
          <w:marBottom w:val="0"/>
          <w:divBdr>
            <w:top w:val="none" w:sz="0" w:space="0" w:color="auto"/>
            <w:left w:val="none" w:sz="0" w:space="0" w:color="auto"/>
            <w:bottom w:val="none" w:sz="0" w:space="0" w:color="auto"/>
            <w:right w:val="none" w:sz="0" w:space="0" w:color="auto"/>
          </w:divBdr>
        </w:div>
        <w:div w:id="691566551">
          <w:marLeft w:val="0"/>
          <w:marRight w:val="0"/>
          <w:marTop w:val="0"/>
          <w:marBottom w:val="0"/>
          <w:divBdr>
            <w:top w:val="none" w:sz="0" w:space="0" w:color="auto"/>
            <w:left w:val="none" w:sz="0" w:space="0" w:color="auto"/>
            <w:bottom w:val="none" w:sz="0" w:space="0" w:color="auto"/>
            <w:right w:val="none" w:sz="0" w:space="0" w:color="auto"/>
          </w:divBdr>
        </w:div>
        <w:div w:id="1446971734">
          <w:marLeft w:val="0"/>
          <w:marRight w:val="0"/>
          <w:marTop w:val="0"/>
          <w:marBottom w:val="0"/>
          <w:divBdr>
            <w:top w:val="none" w:sz="0" w:space="0" w:color="auto"/>
            <w:left w:val="none" w:sz="0" w:space="0" w:color="auto"/>
            <w:bottom w:val="none" w:sz="0" w:space="0" w:color="auto"/>
            <w:right w:val="none" w:sz="0" w:space="0" w:color="auto"/>
          </w:divBdr>
        </w:div>
      </w:divsChild>
    </w:div>
    <w:div w:id="1888178286">
      <w:bodyDiv w:val="1"/>
      <w:marLeft w:val="0"/>
      <w:marRight w:val="0"/>
      <w:marTop w:val="0"/>
      <w:marBottom w:val="0"/>
      <w:divBdr>
        <w:top w:val="none" w:sz="0" w:space="0" w:color="auto"/>
        <w:left w:val="none" w:sz="0" w:space="0" w:color="auto"/>
        <w:bottom w:val="none" w:sz="0" w:space="0" w:color="auto"/>
        <w:right w:val="none" w:sz="0" w:space="0" w:color="auto"/>
      </w:divBdr>
    </w:div>
    <w:div w:id="1995716320">
      <w:bodyDiv w:val="1"/>
      <w:marLeft w:val="0"/>
      <w:marRight w:val="0"/>
      <w:marTop w:val="0"/>
      <w:marBottom w:val="0"/>
      <w:divBdr>
        <w:top w:val="none" w:sz="0" w:space="0" w:color="auto"/>
        <w:left w:val="none" w:sz="0" w:space="0" w:color="auto"/>
        <w:bottom w:val="none" w:sz="0" w:space="0" w:color="auto"/>
        <w:right w:val="none" w:sz="0" w:space="0" w:color="auto"/>
      </w:divBdr>
    </w:div>
    <w:div w:id="1999066819">
      <w:bodyDiv w:val="1"/>
      <w:marLeft w:val="0"/>
      <w:marRight w:val="0"/>
      <w:marTop w:val="0"/>
      <w:marBottom w:val="0"/>
      <w:divBdr>
        <w:top w:val="none" w:sz="0" w:space="0" w:color="auto"/>
        <w:left w:val="none" w:sz="0" w:space="0" w:color="auto"/>
        <w:bottom w:val="none" w:sz="0" w:space="0" w:color="auto"/>
        <w:right w:val="none" w:sz="0" w:space="0" w:color="auto"/>
      </w:divBdr>
    </w:div>
    <w:div w:id="205404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63eb5da-2fbb-442b-8ecc-8a249418e2b8">
      <UserInfo>
        <DisplayName>Olga Lucia Hoyos Sepulveda</DisplayName>
        <AccountId>12</AccountId>
        <AccountType/>
      </UserInfo>
      <UserInfo>
        <DisplayName>Julio Cesar Salazar Muñoz</DisplayName>
        <AccountId>14</AccountId>
        <AccountType/>
      </UserInfo>
      <UserInfo>
        <DisplayName>Alejandra Maria Henao Palacio</DisplayName>
        <AccountId>15</AccountId>
        <AccountType/>
      </UserInfo>
      <UserInfo>
        <DisplayName>Marcela Rodriguez Zuñiga</DisplayName>
        <AccountId>11</AccountId>
        <AccountType/>
      </UserInfo>
      <UserInfo>
        <DisplayName>Ana Maria Rojas Maya</DisplayName>
        <AccountId>13</AccountId>
        <AccountType/>
      </UserInfo>
    </SharedWithUsers>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7CB80-76B1-4C98-A018-1ECE92AD8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EE844-8D09-4401-B203-AC412A1471FB}">
  <ds:schemaRefs>
    <ds:schemaRef ds:uri="http://schemas.microsoft.com/sharepoint/v3/contenttype/forms"/>
  </ds:schemaRefs>
</ds:datastoreItem>
</file>

<file path=customXml/itemProps3.xml><?xml version="1.0" encoding="utf-8"?>
<ds:datastoreItem xmlns:ds="http://schemas.openxmlformats.org/officeDocument/2006/customXml" ds:itemID="{4937006D-C34F-4632-971A-569EBFED553D}">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CD6BCCC1-AF4B-4909-A345-8A7D1071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3602</Words>
  <Characters>20535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Despacho 3</dc:creator>
  <cp:keywords/>
  <dc:description/>
  <cp:lastModifiedBy>samsung</cp:lastModifiedBy>
  <cp:revision>15</cp:revision>
  <cp:lastPrinted>2021-04-20T18:24:00Z</cp:lastPrinted>
  <dcterms:created xsi:type="dcterms:W3CDTF">2023-10-18T14:07:00Z</dcterms:created>
  <dcterms:modified xsi:type="dcterms:W3CDTF">2024-01-25T20:04:00Z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