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F02F3" w14:textId="6B167936" w:rsidR="004651F5" w:rsidRPr="002230E0" w:rsidRDefault="002230E0" w:rsidP="004651F5">
      <w:pPr>
        <w:spacing w:after="0" w:line="240" w:lineRule="auto"/>
        <w:jc w:val="both"/>
        <w:textAlignment w:val="baseline"/>
        <w:rPr>
          <w:rFonts w:eastAsia="Times New Roman" w:cs="Arial"/>
          <w:b/>
          <w:szCs w:val="24"/>
        </w:rPr>
      </w:pPr>
      <w:bookmarkStart w:id="0" w:name="_Hlk54086579"/>
      <w:bookmarkStart w:id="1" w:name="_Hlk50022992"/>
      <w:bookmarkStart w:id="2" w:name="_GoBack"/>
      <w:bookmarkEnd w:id="2"/>
      <w:r>
        <w:rPr>
          <w:rFonts w:eastAsia="Times New Roman" w:cs="Arial"/>
          <w:b/>
          <w:szCs w:val="24"/>
        </w:rPr>
        <w:t>SEGURIDAD SOCIAL / INCAPACIDADES / PAGO / TRÁMITE</w:t>
      </w:r>
    </w:p>
    <w:p w14:paraId="2AA0F6C6" w14:textId="5957A546" w:rsidR="004651F5" w:rsidRPr="004651F5" w:rsidRDefault="002230E0" w:rsidP="00E40310">
      <w:pPr>
        <w:spacing w:after="0" w:line="240" w:lineRule="auto"/>
        <w:jc w:val="both"/>
        <w:textAlignment w:val="baseline"/>
        <w:rPr>
          <w:rFonts w:eastAsia="Times New Roman" w:cs="Arial"/>
          <w:szCs w:val="24"/>
        </w:rPr>
      </w:pPr>
      <w:r>
        <w:rPr>
          <w:rFonts w:eastAsia="Times New Roman" w:cs="Arial"/>
          <w:szCs w:val="24"/>
        </w:rPr>
        <w:t xml:space="preserve">… </w:t>
      </w:r>
      <w:r w:rsidR="00E40310" w:rsidRPr="00E40310">
        <w:rPr>
          <w:rFonts w:eastAsia="Times New Roman" w:cs="Arial"/>
          <w:szCs w:val="24"/>
        </w:rPr>
        <w:t>las incapacidades laborales se entienden como sumas de dinero que sustituyen el salario durante en el cual el trabajador se encuentra imposibilitado ya sea por enfermedad común o de origen profesional para desempeñar sus labores, asimismo ha expresado que constituyen el sustento económico que posibilita una recuperación de la salud de manera tranquila y garantiza unas condiciones de vida digna.</w:t>
      </w:r>
      <w:r>
        <w:rPr>
          <w:rFonts w:eastAsia="Times New Roman" w:cs="Arial"/>
          <w:szCs w:val="24"/>
        </w:rPr>
        <w:t xml:space="preserve"> </w:t>
      </w:r>
      <w:r w:rsidR="00E40310" w:rsidRPr="00E40310">
        <w:rPr>
          <w:rFonts w:eastAsia="Times New Roman" w:cs="Arial"/>
          <w:szCs w:val="24"/>
        </w:rPr>
        <w:t>En relación con las incapacidades laborales de origen común, se tiene que estas los dos (2) primeros días deben ser pagada por el empleador, según el artículo 1° del Decreto 2943 de 2013, del tercer (3) día y hasta el día ciento ochenta (180) por la EPS (art. 206 de la Ley 100 de 1993). Durante este lapso, la EPS deberá examinar al paciente y antes de que se cumpla los 120 días, deberá emitir un concepto de rehabilitación y remitirlo a la AFP antes de los 150 días de incapacidad, conforme el artículo 142 del Decreto 019 de 2012.</w:t>
      </w:r>
    </w:p>
    <w:p w14:paraId="7C27E33E" w14:textId="77777777" w:rsidR="004651F5" w:rsidRPr="004651F5" w:rsidRDefault="004651F5" w:rsidP="004651F5">
      <w:pPr>
        <w:spacing w:after="0" w:line="240" w:lineRule="auto"/>
        <w:jc w:val="both"/>
        <w:textAlignment w:val="baseline"/>
        <w:rPr>
          <w:rFonts w:eastAsia="Times New Roman" w:cs="Arial"/>
          <w:szCs w:val="24"/>
        </w:rPr>
      </w:pPr>
    </w:p>
    <w:p w14:paraId="580E8219" w14:textId="3A692DC2" w:rsidR="00CA461D" w:rsidRPr="002230E0" w:rsidRDefault="00CA461D" w:rsidP="00CA461D">
      <w:pPr>
        <w:spacing w:after="0" w:line="240" w:lineRule="auto"/>
        <w:jc w:val="both"/>
        <w:textAlignment w:val="baseline"/>
        <w:rPr>
          <w:rFonts w:eastAsia="Times New Roman" w:cs="Arial"/>
          <w:b/>
          <w:szCs w:val="24"/>
        </w:rPr>
      </w:pPr>
      <w:r>
        <w:rPr>
          <w:rFonts w:eastAsia="Times New Roman" w:cs="Arial"/>
          <w:b/>
          <w:szCs w:val="24"/>
        </w:rPr>
        <w:t>SEGURIDAD SOCIAL / INCAPACIDADES / SUPERIORES A 540 DÍAS</w:t>
      </w:r>
    </w:p>
    <w:p w14:paraId="095CEE65" w14:textId="3FF261B1" w:rsidR="004651F5" w:rsidRPr="004651F5" w:rsidRDefault="002230E0" w:rsidP="004651F5">
      <w:pPr>
        <w:spacing w:after="0" w:line="240" w:lineRule="auto"/>
        <w:jc w:val="both"/>
        <w:textAlignment w:val="baseline"/>
        <w:rPr>
          <w:rFonts w:eastAsia="Times New Roman" w:cs="Arial"/>
          <w:szCs w:val="24"/>
        </w:rPr>
      </w:pPr>
      <w:r w:rsidRPr="002230E0">
        <w:rPr>
          <w:rFonts w:eastAsia="Times New Roman" w:cs="Arial"/>
          <w:szCs w:val="24"/>
        </w:rPr>
        <w:t>En cuanto al pago de las incapacidades superiores a los 540 días, el artículo 67 de la Ley 1753 de 2015</w:t>
      </w:r>
      <w:r w:rsidR="00CA461D">
        <w:rPr>
          <w:rFonts w:eastAsia="Times New Roman" w:cs="Arial"/>
          <w:szCs w:val="24"/>
        </w:rPr>
        <w:t>…</w:t>
      </w:r>
      <w:r w:rsidRPr="002230E0">
        <w:rPr>
          <w:rFonts w:eastAsia="Times New Roman" w:cs="Arial"/>
          <w:szCs w:val="24"/>
        </w:rPr>
        <w:t>, determinan que tales subsidios le corresponderá asumirlos la EPS, cuando: i) exista concepto favorable de rehabilitación; ii) el paciente no haya tenido recuperación durante el curso de la enfermedad y/o; iii) aparezcan enfermedades concomitantes que puedan prologar el tiempo de recuperación de la persona.</w:t>
      </w:r>
      <w:r w:rsidR="00CA461D">
        <w:rPr>
          <w:rFonts w:eastAsia="Times New Roman" w:cs="Arial"/>
          <w:szCs w:val="24"/>
        </w:rPr>
        <w:t xml:space="preserve"> </w:t>
      </w:r>
      <w:r w:rsidRPr="002230E0">
        <w:rPr>
          <w:rFonts w:eastAsia="Times New Roman" w:cs="Arial"/>
          <w:szCs w:val="24"/>
        </w:rPr>
        <w:t>Además, en la sentencia T-265 de 2022, M.P Cristina pardo Schlesinger dispuso que “con posterioridad a la vigencia de la Ley 1753 de 2015, el déficit de protección que existía con relación al pago de incapacidades superiores a los 540 días a favor de personas que contaban con pérdida de capacidad laboral inferior al 50% quedó superado. Por lo tanto, tal como ha sido ampliamente reiterado por la jurisprudencia constitucional, el pago de dichas prestaciones económicas debe ser asumido por las Entidades Promotoras de Salud</w:t>
      </w:r>
      <w:r w:rsidR="00CA461D">
        <w:rPr>
          <w:rFonts w:eastAsia="Times New Roman" w:cs="Arial"/>
          <w:szCs w:val="24"/>
        </w:rPr>
        <w:t>…</w:t>
      </w:r>
      <w:r w:rsidRPr="002230E0">
        <w:rPr>
          <w:rFonts w:eastAsia="Times New Roman" w:cs="Arial"/>
          <w:szCs w:val="24"/>
        </w:rPr>
        <w:t>”</w:t>
      </w:r>
    </w:p>
    <w:p w14:paraId="4D3244E6" w14:textId="77777777" w:rsidR="004651F5" w:rsidRPr="004651F5" w:rsidRDefault="004651F5" w:rsidP="004651F5">
      <w:pPr>
        <w:spacing w:after="0" w:line="240" w:lineRule="auto"/>
        <w:jc w:val="both"/>
        <w:textAlignment w:val="baseline"/>
        <w:rPr>
          <w:rFonts w:eastAsia="Times New Roman" w:cs="Arial"/>
          <w:szCs w:val="24"/>
        </w:rPr>
      </w:pPr>
    </w:p>
    <w:p w14:paraId="1C8A0BD7" w14:textId="77777777" w:rsidR="004651F5" w:rsidRPr="004651F5" w:rsidRDefault="004651F5" w:rsidP="004651F5">
      <w:pPr>
        <w:spacing w:after="0" w:line="240" w:lineRule="auto"/>
        <w:jc w:val="both"/>
        <w:textAlignment w:val="baseline"/>
        <w:rPr>
          <w:rFonts w:eastAsia="Times New Roman" w:cs="Arial"/>
          <w:szCs w:val="24"/>
        </w:rPr>
      </w:pPr>
    </w:p>
    <w:p w14:paraId="02F83017" w14:textId="77777777" w:rsidR="004651F5" w:rsidRPr="004651F5" w:rsidRDefault="004651F5" w:rsidP="004651F5">
      <w:pPr>
        <w:spacing w:after="0" w:line="240" w:lineRule="auto"/>
        <w:jc w:val="both"/>
        <w:textAlignment w:val="baseline"/>
        <w:rPr>
          <w:rFonts w:eastAsia="Times New Roman" w:cs="Arial"/>
          <w:szCs w:val="24"/>
        </w:rPr>
      </w:pPr>
    </w:p>
    <w:p w14:paraId="065992C3" w14:textId="77777777" w:rsidR="004651F5" w:rsidRPr="004651F5" w:rsidRDefault="004651F5" w:rsidP="004651F5">
      <w:pPr>
        <w:spacing w:after="0"/>
        <w:jc w:val="center"/>
        <w:textAlignment w:val="baseline"/>
        <w:rPr>
          <w:rFonts w:eastAsia="Times New Roman" w:cs="Arial"/>
          <w:sz w:val="24"/>
          <w:szCs w:val="24"/>
        </w:rPr>
      </w:pPr>
      <w:r w:rsidRPr="004651F5">
        <w:rPr>
          <w:rFonts w:eastAsia="Times New Roman" w:cs="Arial"/>
          <w:noProof/>
          <w:sz w:val="24"/>
          <w:szCs w:val="24"/>
          <w:lang w:val="en-US" w:eastAsia="en-US"/>
        </w:rPr>
        <w:drawing>
          <wp:inline distT="0" distB="0" distL="0" distR="0" wp14:anchorId="74D6F51D" wp14:editId="7586596F">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4651F5">
        <w:rPr>
          <w:rFonts w:eastAsia="Times New Roman" w:cs="Arial"/>
          <w:sz w:val="24"/>
          <w:szCs w:val="24"/>
        </w:rPr>
        <w:t> </w:t>
      </w:r>
    </w:p>
    <w:p w14:paraId="3560035B" w14:textId="77777777" w:rsidR="004651F5" w:rsidRPr="004651F5" w:rsidRDefault="004651F5" w:rsidP="004651F5">
      <w:pPr>
        <w:spacing w:after="0"/>
        <w:jc w:val="center"/>
        <w:textAlignment w:val="baseline"/>
        <w:rPr>
          <w:rFonts w:eastAsia="Times New Roman" w:cs="Arial"/>
          <w:sz w:val="24"/>
          <w:szCs w:val="24"/>
        </w:rPr>
      </w:pPr>
      <w:r w:rsidRPr="004651F5">
        <w:rPr>
          <w:rFonts w:eastAsia="Times New Roman" w:cs="Arial"/>
          <w:b/>
          <w:bCs/>
          <w:sz w:val="24"/>
          <w:szCs w:val="24"/>
          <w:lang w:val="es-ES"/>
        </w:rPr>
        <w:t>RAMA JUDICIAL DEL PODER PÚBLICO</w:t>
      </w:r>
      <w:r w:rsidRPr="004651F5">
        <w:rPr>
          <w:rFonts w:eastAsia="Times New Roman" w:cs="Arial"/>
          <w:sz w:val="24"/>
          <w:szCs w:val="24"/>
        </w:rPr>
        <w:t> </w:t>
      </w:r>
    </w:p>
    <w:p w14:paraId="3F6D9397" w14:textId="77777777" w:rsidR="004651F5" w:rsidRPr="004651F5" w:rsidRDefault="004651F5" w:rsidP="004651F5">
      <w:pPr>
        <w:spacing w:after="0"/>
        <w:jc w:val="center"/>
        <w:textAlignment w:val="baseline"/>
        <w:rPr>
          <w:rFonts w:eastAsia="Times New Roman" w:cs="Arial"/>
          <w:sz w:val="24"/>
          <w:szCs w:val="24"/>
        </w:rPr>
      </w:pPr>
      <w:r w:rsidRPr="004651F5">
        <w:rPr>
          <w:rFonts w:eastAsia="Times New Roman" w:cs="Arial"/>
          <w:b/>
          <w:bCs/>
          <w:sz w:val="24"/>
          <w:szCs w:val="24"/>
          <w:lang w:val="es-ES"/>
        </w:rPr>
        <w:t>TRIBUNAL SUPERIOR DEL DISTRITO JUDICIAL DE PEREIRA</w:t>
      </w:r>
      <w:r w:rsidRPr="004651F5">
        <w:rPr>
          <w:rFonts w:eastAsia="Times New Roman" w:cs="Arial"/>
          <w:sz w:val="24"/>
          <w:szCs w:val="24"/>
        </w:rPr>
        <w:t> </w:t>
      </w:r>
    </w:p>
    <w:p w14:paraId="69C3D4C4" w14:textId="77777777" w:rsidR="004651F5" w:rsidRPr="004651F5" w:rsidRDefault="004651F5" w:rsidP="004651F5">
      <w:pPr>
        <w:spacing w:after="0"/>
        <w:jc w:val="center"/>
        <w:textAlignment w:val="baseline"/>
        <w:rPr>
          <w:rFonts w:eastAsia="Times New Roman" w:cs="Arial"/>
          <w:sz w:val="24"/>
          <w:szCs w:val="24"/>
        </w:rPr>
      </w:pPr>
      <w:r w:rsidRPr="004651F5">
        <w:rPr>
          <w:rFonts w:eastAsia="Times New Roman" w:cs="Arial"/>
          <w:b/>
          <w:bCs/>
          <w:sz w:val="24"/>
          <w:szCs w:val="24"/>
          <w:lang w:val="es-ES"/>
        </w:rPr>
        <w:t>SALA DE DECISIÓN LABORAL</w:t>
      </w:r>
      <w:r w:rsidRPr="004651F5">
        <w:rPr>
          <w:rFonts w:eastAsia="Times New Roman" w:cs="Arial"/>
          <w:sz w:val="24"/>
          <w:szCs w:val="24"/>
        </w:rPr>
        <w:t> </w:t>
      </w:r>
    </w:p>
    <w:p w14:paraId="18C661AF" w14:textId="77777777" w:rsidR="004651F5" w:rsidRPr="004651F5" w:rsidRDefault="004651F5" w:rsidP="004651F5">
      <w:pPr>
        <w:spacing w:after="0"/>
        <w:jc w:val="both"/>
        <w:textAlignment w:val="baseline"/>
        <w:rPr>
          <w:rFonts w:eastAsia="Times New Roman" w:cs="Arial"/>
          <w:sz w:val="24"/>
          <w:szCs w:val="24"/>
        </w:rPr>
      </w:pPr>
      <w:r w:rsidRPr="004651F5">
        <w:rPr>
          <w:rFonts w:eastAsia="Times New Roman" w:cs="Arial"/>
          <w:sz w:val="24"/>
          <w:szCs w:val="24"/>
        </w:rPr>
        <w:t> </w:t>
      </w:r>
    </w:p>
    <w:p w14:paraId="0D9E416E" w14:textId="77777777" w:rsidR="004651F5" w:rsidRPr="004651F5" w:rsidRDefault="004651F5" w:rsidP="004651F5">
      <w:pPr>
        <w:spacing w:after="0"/>
        <w:jc w:val="center"/>
        <w:textAlignment w:val="baseline"/>
        <w:rPr>
          <w:rFonts w:eastAsia="Times New Roman" w:cs="Arial"/>
          <w:sz w:val="24"/>
          <w:szCs w:val="24"/>
        </w:rPr>
      </w:pPr>
      <w:r w:rsidRPr="004651F5">
        <w:rPr>
          <w:rFonts w:eastAsia="Times New Roman" w:cs="Arial"/>
          <w:color w:val="000000"/>
          <w:sz w:val="24"/>
          <w:szCs w:val="24"/>
          <w:lang w:val="es-ES"/>
        </w:rPr>
        <w:t>Magistrada Ponente</w:t>
      </w:r>
      <w:r w:rsidRPr="004651F5">
        <w:rPr>
          <w:rFonts w:eastAsia="Times New Roman" w:cs="Arial"/>
          <w:color w:val="000000"/>
          <w:sz w:val="24"/>
          <w:szCs w:val="24"/>
        </w:rPr>
        <w:t> </w:t>
      </w:r>
    </w:p>
    <w:p w14:paraId="0B40DE0C" w14:textId="77777777" w:rsidR="004651F5" w:rsidRPr="004651F5" w:rsidRDefault="004651F5" w:rsidP="004651F5">
      <w:pPr>
        <w:spacing w:after="0"/>
        <w:jc w:val="center"/>
        <w:textAlignment w:val="baseline"/>
        <w:rPr>
          <w:rFonts w:eastAsia="Times New Roman" w:cs="Arial"/>
          <w:sz w:val="24"/>
          <w:szCs w:val="24"/>
        </w:rPr>
      </w:pPr>
      <w:r w:rsidRPr="004651F5">
        <w:rPr>
          <w:rFonts w:eastAsia="Times New Roman" w:cs="Arial"/>
          <w:b/>
          <w:bCs/>
          <w:color w:val="000000"/>
          <w:sz w:val="24"/>
          <w:szCs w:val="24"/>
        </w:rPr>
        <w:t>OLGA LUCÍA HOYOS SEPÚLVEDA</w:t>
      </w:r>
      <w:r w:rsidRPr="004651F5">
        <w:rPr>
          <w:rFonts w:eastAsia="Times New Roman" w:cs="Arial"/>
          <w:color w:val="000000"/>
          <w:sz w:val="24"/>
          <w:szCs w:val="24"/>
        </w:rPr>
        <w:t> </w:t>
      </w:r>
    </w:p>
    <w:p w14:paraId="529337F8" w14:textId="35D83939" w:rsidR="004651F5" w:rsidRPr="004651F5" w:rsidRDefault="004651F5" w:rsidP="004651F5">
      <w:pPr>
        <w:spacing w:after="0"/>
        <w:jc w:val="both"/>
        <w:textAlignment w:val="baseline"/>
        <w:rPr>
          <w:rFonts w:eastAsia="Times New Roman" w:cs="Arial"/>
          <w:sz w:val="24"/>
          <w:szCs w:val="24"/>
        </w:rPr>
      </w:pPr>
      <w:r w:rsidRPr="004651F5">
        <w:rPr>
          <w:rFonts w:eastAsia="Times New Roman" w:cs="Arial"/>
          <w:color w:val="000000"/>
          <w:sz w:val="24"/>
          <w:szCs w:val="24"/>
        </w:rPr>
        <w:t> </w:t>
      </w:r>
    </w:p>
    <w:p w14:paraId="1C21EAC4" w14:textId="59E6200B" w:rsidR="0088535E" w:rsidRPr="00B858F9" w:rsidRDefault="0088535E" w:rsidP="001748D6">
      <w:pPr>
        <w:spacing w:after="0" w:line="240" w:lineRule="auto"/>
        <w:ind w:left="2124"/>
        <w:contextualSpacing/>
        <w:jc w:val="both"/>
        <w:rPr>
          <w:rFonts w:cs="Arial"/>
          <w:bCs/>
          <w:sz w:val="22"/>
          <w:szCs w:val="18"/>
        </w:rPr>
      </w:pPr>
      <w:r w:rsidRPr="00B858F9">
        <w:rPr>
          <w:rFonts w:cs="Arial"/>
          <w:bCs/>
          <w:sz w:val="22"/>
          <w:szCs w:val="18"/>
        </w:rPr>
        <w:t>Asunto:</w:t>
      </w:r>
      <w:r w:rsidR="004651F5" w:rsidRPr="00B858F9">
        <w:rPr>
          <w:rFonts w:cs="Arial"/>
          <w:bCs/>
          <w:sz w:val="22"/>
          <w:szCs w:val="18"/>
        </w:rPr>
        <w:tab/>
      </w:r>
      <w:r w:rsidR="004651F5" w:rsidRPr="00B858F9">
        <w:rPr>
          <w:rFonts w:cs="Arial"/>
          <w:bCs/>
          <w:sz w:val="22"/>
          <w:szCs w:val="18"/>
        </w:rPr>
        <w:tab/>
      </w:r>
      <w:r w:rsidRPr="00B858F9">
        <w:rPr>
          <w:rFonts w:cs="Arial"/>
          <w:bCs/>
          <w:sz w:val="22"/>
          <w:szCs w:val="18"/>
        </w:rPr>
        <w:t>Impugnación</w:t>
      </w:r>
      <w:r w:rsidRPr="00B858F9">
        <w:rPr>
          <w:rFonts w:cs="Arial"/>
          <w:bCs/>
          <w:sz w:val="22"/>
          <w:szCs w:val="18"/>
        </w:rPr>
        <w:tab/>
      </w:r>
    </w:p>
    <w:p w14:paraId="55E9B050" w14:textId="34F8AF71" w:rsidR="0088535E" w:rsidRPr="00B858F9" w:rsidRDefault="0088535E" w:rsidP="004651F5">
      <w:pPr>
        <w:spacing w:after="0" w:line="240" w:lineRule="auto"/>
        <w:ind w:left="2124"/>
        <w:contextualSpacing/>
        <w:jc w:val="both"/>
        <w:rPr>
          <w:rFonts w:cs="Arial"/>
          <w:bCs/>
          <w:sz w:val="22"/>
          <w:szCs w:val="18"/>
        </w:rPr>
      </w:pPr>
      <w:r w:rsidRPr="00B858F9">
        <w:rPr>
          <w:rFonts w:cs="Arial"/>
          <w:bCs/>
          <w:sz w:val="22"/>
          <w:szCs w:val="18"/>
        </w:rPr>
        <w:t>Trámite:</w:t>
      </w:r>
      <w:r w:rsidR="004651F5" w:rsidRPr="00B858F9">
        <w:rPr>
          <w:rFonts w:cs="Arial"/>
          <w:bCs/>
          <w:sz w:val="22"/>
          <w:szCs w:val="18"/>
        </w:rPr>
        <w:tab/>
      </w:r>
      <w:r w:rsidR="004651F5" w:rsidRPr="00B858F9">
        <w:rPr>
          <w:rFonts w:cs="Arial"/>
          <w:bCs/>
          <w:sz w:val="22"/>
          <w:szCs w:val="18"/>
        </w:rPr>
        <w:tab/>
      </w:r>
      <w:r w:rsidRPr="00B858F9">
        <w:rPr>
          <w:rFonts w:cs="Arial"/>
          <w:bCs/>
          <w:sz w:val="22"/>
          <w:szCs w:val="18"/>
        </w:rPr>
        <w:t>Acción de Tutela</w:t>
      </w:r>
    </w:p>
    <w:p w14:paraId="10D421E3" w14:textId="48FB89CA" w:rsidR="007326FE" w:rsidRPr="00B858F9" w:rsidRDefault="0088535E" w:rsidP="001748D6">
      <w:pPr>
        <w:spacing w:after="0" w:line="240" w:lineRule="auto"/>
        <w:ind w:left="2124"/>
        <w:contextualSpacing/>
        <w:jc w:val="both"/>
        <w:rPr>
          <w:rFonts w:cs="Arial"/>
          <w:bCs/>
          <w:sz w:val="22"/>
          <w:szCs w:val="18"/>
        </w:rPr>
      </w:pPr>
      <w:r w:rsidRPr="00B858F9">
        <w:rPr>
          <w:rFonts w:cs="Arial"/>
          <w:bCs/>
          <w:sz w:val="22"/>
          <w:szCs w:val="18"/>
        </w:rPr>
        <w:t>Accionante:</w:t>
      </w:r>
      <w:r w:rsidR="004651F5" w:rsidRPr="00B858F9">
        <w:rPr>
          <w:rFonts w:cs="Arial"/>
          <w:bCs/>
          <w:sz w:val="22"/>
          <w:szCs w:val="18"/>
        </w:rPr>
        <w:tab/>
      </w:r>
      <w:r w:rsidR="001748D6" w:rsidRPr="00B858F9">
        <w:rPr>
          <w:rFonts w:cs="Arial"/>
          <w:bCs/>
          <w:sz w:val="22"/>
          <w:szCs w:val="18"/>
        </w:rPr>
        <w:tab/>
      </w:r>
      <w:r w:rsidR="00153332" w:rsidRPr="00B858F9">
        <w:rPr>
          <w:rFonts w:cs="Arial"/>
          <w:bCs/>
          <w:sz w:val="22"/>
          <w:szCs w:val="18"/>
        </w:rPr>
        <w:t>Rubén Darío Posada Arboleda</w:t>
      </w:r>
    </w:p>
    <w:p w14:paraId="021A0902" w14:textId="0928F25E" w:rsidR="00A67EEA" w:rsidRPr="00B858F9" w:rsidRDefault="0088535E" w:rsidP="001748D6">
      <w:pPr>
        <w:spacing w:after="0" w:line="240" w:lineRule="auto"/>
        <w:ind w:left="2124"/>
        <w:contextualSpacing/>
        <w:jc w:val="both"/>
        <w:rPr>
          <w:rFonts w:cs="Arial"/>
          <w:bCs/>
          <w:sz w:val="22"/>
          <w:szCs w:val="18"/>
        </w:rPr>
      </w:pPr>
      <w:r w:rsidRPr="00B858F9">
        <w:rPr>
          <w:rFonts w:cs="Arial"/>
          <w:bCs/>
          <w:sz w:val="22"/>
          <w:szCs w:val="18"/>
        </w:rPr>
        <w:t>Accionado:</w:t>
      </w:r>
      <w:r w:rsidR="001748D6" w:rsidRPr="00B858F9">
        <w:rPr>
          <w:rFonts w:cs="Arial"/>
          <w:bCs/>
          <w:sz w:val="22"/>
          <w:szCs w:val="18"/>
        </w:rPr>
        <w:tab/>
      </w:r>
      <w:r w:rsidR="004651F5" w:rsidRPr="00B858F9">
        <w:rPr>
          <w:rFonts w:cs="Arial"/>
          <w:bCs/>
          <w:sz w:val="22"/>
          <w:szCs w:val="18"/>
        </w:rPr>
        <w:tab/>
      </w:r>
      <w:r w:rsidR="00153332" w:rsidRPr="00B858F9">
        <w:rPr>
          <w:rFonts w:cs="Arial"/>
          <w:bCs/>
          <w:sz w:val="22"/>
          <w:szCs w:val="18"/>
        </w:rPr>
        <w:t xml:space="preserve">Nueva </w:t>
      </w:r>
      <w:r w:rsidR="00BB1BD2" w:rsidRPr="00B858F9">
        <w:rPr>
          <w:rFonts w:cs="Arial"/>
          <w:bCs/>
          <w:sz w:val="22"/>
          <w:szCs w:val="18"/>
        </w:rPr>
        <w:t>EPS</w:t>
      </w:r>
      <w:r w:rsidR="00C91028" w:rsidRPr="00B858F9">
        <w:rPr>
          <w:rFonts w:cs="Arial"/>
          <w:bCs/>
          <w:sz w:val="22"/>
          <w:szCs w:val="18"/>
        </w:rPr>
        <w:t xml:space="preserve"> S.A</w:t>
      </w:r>
      <w:r w:rsidR="001748D6" w:rsidRPr="00B858F9">
        <w:rPr>
          <w:rFonts w:cs="Arial"/>
          <w:bCs/>
          <w:sz w:val="22"/>
          <w:szCs w:val="18"/>
        </w:rPr>
        <w:t>.</w:t>
      </w:r>
    </w:p>
    <w:p w14:paraId="3BE5C562" w14:textId="2976F9AB" w:rsidR="00153332" w:rsidRPr="00B858F9" w:rsidRDefault="00153332" w:rsidP="001748D6">
      <w:pPr>
        <w:spacing w:after="0" w:line="240" w:lineRule="auto"/>
        <w:ind w:left="2124"/>
        <w:contextualSpacing/>
        <w:jc w:val="both"/>
        <w:rPr>
          <w:rFonts w:cs="Arial"/>
          <w:bCs/>
          <w:sz w:val="22"/>
          <w:szCs w:val="18"/>
        </w:rPr>
      </w:pPr>
      <w:r w:rsidRPr="00B858F9">
        <w:rPr>
          <w:rFonts w:cs="Arial"/>
          <w:bCs/>
          <w:sz w:val="22"/>
          <w:szCs w:val="18"/>
        </w:rPr>
        <w:t>Vinculados:</w:t>
      </w:r>
      <w:r w:rsidR="004651F5" w:rsidRPr="00B858F9">
        <w:rPr>
          <w:rFonts w:cs="Arial"/>
          <w:bCs/>
          <w:sz w:val="22"/>
          <w:szCs w:val="18"/>
        </w:rPr>
        <w:tab/>
      </w:r>
      <w:r w:rsidR="004651F5" w:rsidRPr="00B858F9">
        <w:rPr>
          <w:rFonts w:cs="Arial"/>
          <w:bCs/>
          <w:sz w:val="22"/>
          <w:szCs w:val="18"/>
        </w:rPr>
        <w:tab/>
      </w:r>
      <w:r w:rsidRPr="00B858F9">
        <w:rPr>
          <w:rFonts w:cs="Arial"/>
          <w:bCs/>
          <w:sz w:val="22"/>
          <w:szCs w:val="18"/>
        </w:rPr>
        <w:t>Agrocorte Risaralda S.A</w:t>
      </w:r>
      <w:r w:rsidR="001748D6" w:rsidRPr="00B858F9">
        <w:rPr>
          <w:rFonts w:cs="Arial"/>
          <w:bCs/>
          <w:sz w:val="22"/>
          <w:szCs w:val="18"/>
        </w:rPr>
        <w:t xml:space="preserve">. y </w:t>
      </w:r>
      <w:r w:rsidRPr="00B858F9">
        <w:rPr>
          <w:rFonts w:cs="Arial"/>
          <w:bCs/>
          <w:sz w:val="22"/>
          <w:szCs w:val="18"/>
        </w:rPr>
        <w:t>Colpensiones</w:t>
      </w:r>
    </w:p>
    <w:p w14:paraId="02BAE781" w14:textId="0C40F21B" w:rsidR="0088535E" w:rsidRPr="00B858F9" w:rsidRDefault="0088535E" w:rsidP="001748D6">
      <w:pPr>
        <w:spacing w:after="0" w:line="240" w:lineRule="auto"/>
        <w:ind w:left="2124"/>
        <w:contextualSpacing/>
        <w:jc w:val="both"/>
        <w:rPr>
          <w:rFonts w:cs="Arial"/>
          <w:bCs/>
          <w:sz w:val="22"/>
          <w:szCs w:val="18"/>
        </w:rPr>
      </w:pPr>
      <w:r w:rsidRPr="00B858F9">
        <w:rPr>
          <w:rFonts w:cs="Arial"/>
          <w:bCs/>
          <w:sz w:val="22"/>
          <w:szCs w:val="18"/>
        </w:rPr>
        <w:t>Radicación Nro</w:t>
      </w:r>
      <w:r w:rsidR="00153332" w:rsidRPr="00B858F9">
        <w:rPr>
          <w:rFonts w:cs="Arial"/>
          <w:bCs/>
          <w:sz w:val="22"/>
          <w:szCs w:val="18"/>
        </w:rPr>
        <w:t>:</w:t>
      </w:r>
      <w:r w:rsidR="001748D6" w:rsidRPr="00B858F9">
        <w:rPr>
          <w:rFonts w:cs="Arial"/>
          <w:bCs/>
          <w:sz w:val="22"/>
          <w:szCs w:val="18"/>
        </w:rPr>
        <w:tab/>
      </w:r>
      <w:r w:rsidR="00BB1BD2" w:rsidRPr="00B858F9">
        <w:rPr>
          <w:rFonts w:cs="Arial"/>
          <w:bCs/>
          <w:sz w:val="22"/>
          <w:szCs w:val="18"/>
        </w:rPr>
        <w:t>6600131050022023</w:t>
      </w:r>
      <w:r w:rsidR="00483CB6" w:rsidRPr="00B858F9">
        <w:rPr>
          <w:rFonts w:cs="Arial"/>
          <w:bCs/>
          <w:sz w:val="22"/>
          <w:szCs w:val="18"/>
        </w:rPr>
        <w:t>102</w:t>
      </w:r>
      <w:r w:rsidR="00153332" w:rsidRPr="00B858F9">
        <w:rPr>
          <w:rFonts w:cs="Arial"/>
          <w:bCs/>
          <w:sz w:val="22"/>
          <w:szCs w:val="18"/>
        </w:rPr>
        <w:t>51</w:t>
      </w:r>
      <w:r w:rsidR="00BB1BD2" w:rsidRPr="00B858F9">
        <w:rPr>
          <w:rFonts w:cs="Arial"/>
          <w:bCs/>
          <w:sz w:val="22"/>
          <w:szCs w:val="18"/>
        </w:rPr>
        <w:t>01</w:t>
      </w:r>
    </w:p>
    <w:bookmarkEnd w:id="0"/>
    <w:p w14:paraId="1A952ECC" w14:textId="3CA9ACB1" w:rsidR="0088535E" w:rsidRPr="00B858F9" w:rsidRDefault="0088535E" w:rsidP="001748D6">
      <w:pPr>
        <w:spacing w:after="0" w:line="240" w:lineRule="auto"/>
        <w:ind w:left="2124"/>
        <w:contextualSpacing/>
        <w:jc w:val="both"/>
        <w:rPr>
          <w:rFonts w:cs="Arial"/>
          <w:bCs/>
          <w:sz w:val="22"/>
          <w:szCs w:val="18"/>
        </w:rPr>
      </w:pPr>
      <w:r w:rsidRPr="00B858F9">
        <w:rPr>
          <w:rFonts w:cs="Arial"/>
          <w:bCs/>
          <w:sz w:val="22"/>
          <w:szCs w:val="18"/>
        </w:rPr>
        <w:t>Tema a Tratar:</w:t>
      </w:r>
      <w:r w:rsidR="001748D6" w:rsidRPr="00B858F9">
        <w:rPr>
          <w:rFonts w:cs="Arial"/>
          <w:bCs/>
          <w:sz w:val="22"/>
          <w:szCs w:val="18"/>
        </w:rPr>
        <w:tab/>
      </w:r>
      <w:r w:rsidR="00DB43BB" w:rsidRPr="00B858F9">
        <w:rPr>
          <w:rFonts w:cs="Arial"/>
          <w:bCs/>
          <w:sz w:val="22"/>
          <w:szCs w:val="18"/>
        </w:rPr>
        <w:t>Pago de incapacidades médicas</w:t>
      </w:r>
      <w:r w:rsidRPr="00B858F9">
        <w:rPr>
          <w:rFonts w:cs="Arial"/>
          <w:bCs/>
          <w:sz w:val="22"/>
          <w:szCs w:val="18"/>
        </w:rPr>
        <w:t xml:space="preserve"> </w:t>
      </w:r>
      <w:bookmarkEnd w:id="1"/>
    </w:p>
    <w:p w14:paraId="158450F6" w14:textId="5F928977" w:rsidR="001E1085" w:rsidRDefault="001E1085" w:rsidP="001748D6">
      <w:pPr>
        <w:spacing w:after="0"/>
        <w:contextualSpacing/>
        <w:jc w:val="both"/>
        <w:rPr>
          <w:rFonts w:cs="Arial"/>
          <w:sz w:val="24"/>
          <w:szCs w:val="24"/>
          <w:lang w:eastAsia="es-ES"/>
        </w:rPr>
      </w:pPr>
    </w:p>
    <w:p w14:paraId="13B087C7" w14:textId="77777777" w:rsidR="00D0455F" w:rsidRPr="001748D6" w:rsidRDefault="00D0455F" w:rsidP="001748D6">
      <w:pPr>
        <w:spacing w:after="0"/>
        <w:contextualSpacing/>
        <w:jc w:val="both"/>
        <w:rPr>
          <w:rFonts w:cs="Arial"/>
          <w:sz w:val="24"/>
          <w:szCs w:val="24"/>
          <w:lang w:eastAsia="es-ES"/>
        </w:rPr>
      </w:pPr>
    </w:p>
    <w:p w14:paraId="12899E6E" w14:textId="6320DB53" w:rsidR="0088535E" w:rsidRPr="001748D6" w:rsidRDefault="0088535E" w:rsidP="001748D6">
      <w:pPr>
        <w:spacing w:after="0"/>
        <w:jc w:val="center"/>
        <w:rPr>
          <w:rFonts w:cs="Arial"/>
          <w:sz w:val="24"/>
          <w:szCs w:val="24"/>
        </w:rPr>
      </w:pPr>
      <w:r w:rsidRPr="001748D6">
        <w:rPr>
          <w:rFonts w:cs="Arial"/>
          <w:sz w:val="24"/>
          <w:szCs w:val="24"/>
        </w:rPr>
        <w:t>Pereira, Risaralda,</w:t>
      </w:r>
      <w:r w:rsidR="00BD0EDA" w:rsidRPr="001748D6">
        <w:rPr>
          <w:rFonts w:cs="Arial"/>
          <w:sz w:val="24"/>
          <w:szCs w:val="24"/>
        </w:rPr>
        <w:t xml:space="preserve"> </w:t>
      </w:r>
      <w:r w:rsidR="003A1EF1" w:rsidRPr="001748D6">
        <w:rPr>
          <w:rFonts w:cs="Arial"/>
          <w:sz w:val="24"/>
          <w:szCs w:val="24"/>
        </w:rPr>
        <w:t>nueve</w:t>
      </w:r>
      <w:r w:rsidR="000B74F2" w:rsidRPr="001748D6">
        <w:rPr>
          <w:rFonts w:cs="Arial"/>
          <w:sz w:val="24"/>
          <w:szCs w:val="24"/>
        </w:rPr>
        <w:t xml:space="preserve"> </w:t>
      </w:r>
      <w:r w:rsidR="52ECACBF" w:rsidRPr="001748D6">
        <w:rPr>
          <w:rFonts w:cs="Arial"/>
          <w:sz w:val="24"/>
          <w:szCs w:val="24"/>
        </w:rPr>
        <w:t>(</w:t>
      </w:r>
      <w:r w:rsidR="003A1EF1" w:rsidRPr="001748D6">
        <w:rPr>
          <w:rFonts w:cs="Arial"/>
          <w:sz w:val="24"/>
          <w:szCs w:val="24"/>
        </w:rPr>
        <w:t>09</w:t>
      </w:r>
      <w:r w:rsidR="000B74F2" w:rsidRPr="001748D6">
        <w:rPr>
          <w:rFonts w:cs="Arial"/>
          <w:sz w:val="24"/>
          <w:szCs w:val="24"/>
        </w:rPr>
        <w:t>)</w:t>
      </w:r>
      <w:r w:rsidR="52ECACBF" w:rsidRPr="001748D6">
        <w:rPr>
          <w:rFonts w:cs="Arial"/>
          <w:sz w:val="24"/>
          <w:szCs w:val="24"/>
        </w:rPr>
        <w:t xml:space="preserve"> de </w:t>
      </w:r>
      <w:r w:rsidR="00153332" w:rsidRPr="001748D6">
        <w:rPr>
          <w:rFonts w:cs="Arial"/>
          <w:sz w:val="24"/>
          <w:szCs w:val="24"/>
        </w:rPr>
        <w:t>octubre</w:t>
      </w:r>
      <w:r w:rsidR="00BB1BD2" w:rsidRPr="001748D6">
        <w:rPr>
          <w:rFonts w:cs="Arial"/>
          <w:sz w:val="24"/>
          <w:szCs w:val="24"/>
        </w:rPr>
        <w:t xml:space="preserve"> </w:t>
      </w:r>
      <w:r w:rsidR="00040323" w:rsidRPr="001748D6">
        <w:rPr>
          <w:rFonts w:cs="Arial"/>
          <w:sz w:val="24"/>
          <w:szCs w:val="24"/>
        </w:rPr>
        <w:t>de dos mil veintitrés (2023)</w:t>
      </w:r>
    </w:p>
    <w:p w14:paraId="3279C11C" w14:textId="4B7A4641" w:rsidR="0088535E" w:rsidRPr="001748D6" w:rsidRDefault="0088535E" w:rsidP="001748D6">
      <w:pPr>
        <w:spacing w:after="0"/>
        <w:contextualSpacing/>
        <w:jc w:val="center"/>
        <w:rPr>
          <w:rFonts w:cs="Arial"/>
          <w:sz w:val="24"/>
          <w:szCs w:val="24"/>
        </w:rPr>
      </w:pPr>
      <w:r w:rsidRPr="001748D6">
        <w:rPr>
          <w:rFonts w:cs="Arial"/>
          <w:sz w:val="24"/>
          <w:szCs w:val="24"/>
        </w:rPr>
        <w:t xml:space="preserve">Acta número </w:t>
      </w:r>
      <w:r w:rsidR="005E2B3C" w:rsidRPr="001748D6">
        <w:rPr>
          <w:rFonts w:cs="Arial"/>
          <w:sz w:val="24"/>
          <w:szCs w:val="24"/>
        </w:rPr>
        <w:t>119</w:t>
      </w:r>
      <w:r w:rsidRPr="001748D6">
        <w:rPr>
          <w:rFonts w:cs="Arial"/>
          <w:sz w:val="24"/>
          <w:szCs w:val="24"/>
        </w:rPr>
        <w:t xml:space="preserve"> de </w:t>
      </w:r>
      <w:r w:rsidR="003A1EF1" w:rsidRPr="001748D6">
        <w:rPr>
          <w:rFonts w:cs="Arial"/>
          <w:sz w:val="24"/>
          <w:szCs w:val="24"/>
        </w:rPr>
        <w:t>09-</w:t>
      </w:r>
      <w:r w:rsidR="00153332" w:rsidRPr="001748D6">
        <w:rPr>
          <w:rFonts w:cs="Arial"/>
          <w:sz w:val="24"/>
          <w:szCs w:val="24"/>
        </w:rPr>
        <w:t>10</w:t>
      </w:r>
      <w:r w:rsidR="00040323" w:rsidRPr="001748D6">
        <w:rPr>
          <w:rFonts w:cs="Arial"/>
          <w:sz w:val="24"/>
          <w:szCs w:val="24"/>
        </w:rPr>
        <w:t>-2023</w:t>
      </w:r>
    </w:p>
    <w:p w14:paraId="56E2062C" w14:textId="77777777" w:rsidR="001E1085" w:rsidRPr="001748D6" w:rsidRDefault="001E1085" w:rsidP="001748D6">
      <w:pPr>
        <w:spacing w:after="0"/>
        <w:contextualSpacing/>
        <w:jc w:val="both"/>
        <w:rPr>
          <w:rFonts w:cs="Arial"/>
          <w:color w:val="000000"/>
          <w:sz w:val="24"/>
          <w:szCs w:val="24"/>
        </w:rPr>
      </w:pPr>
    </w:p>
    <w:p w14:paraId="009DACBE" w14:textId="2F529290" w:rsidR="0088535E" w:rsidRPr="001748D6" w:rsidRDefault="00965CAD" w:rsidP="001748D6">
      <w:pPr>
        <w:spacing w:after="0"/>
        <w:contextualSpacing/>
        <w:jc w:val="both"/>
        <w:rPr>
          <w:rFonts w:cs="Arial"/>
          <w:sz w:val="24"/>
          <w:szCs w:val="24"/>
        </w:rPr>
      </w:pPr>
      <w:r w:rsidRPr="001748D6">
        <w:rPr>
          <w:rFonts w:cs="Arial"/>
          <w:sz w:val="24"/>
          <w:szCs w:val="24"/>
        </w:rPr>
        <w:t>S</w:t>
      </w:r>
      <w:r w:rsidR="00DB43BB" w:rsidRPr="001748D6">
        <w:rPr>
          <w:rFonts w:cs="Arial"/>
          <w:sz w:val="24"/>
          <w:szCs w:val="24"/>
        </w:rPr>
        <w:t>e decid</w:t>
      </w:r>
      <w:r w:rsidR="00726879" w:rsidRPr="001748D6">
        <w:rPr>
          <w:rFonts w:cs="Arial"/>
          <w:sz w:val="24"/>
          <w:szCs w:val="24"/>
        </w:rPr>
        <w:t xml:space="preserve">e </w:t>
      </w:r>
      <w:r w:rsidR="00DB43BB" w:rsidRPr="001748D6">
        <w:rPr>
          <w:rFonts w:cs="Arial"/>
          <w:sz w:val="24"/>
          <w:szCs w:val="24"/>
        </w:rPr>
        <w:t xml:space="preserve">la </w:t>
      </w:r>
      <w:r w:rsidR="0088535E" w:rsidRPr="001748D6">
        <w:rPr>
          <w:rFonts w:cs="Arial"/>
          <w:sz w:val="24"/>
          <w:szCs w:val="24"/>
        </w:rPr>
        <w:t xml:space="preserve">impugnación </w:t>
      </w:r>
      <w:r w:rsidR="00B24570" w:rsidRPr="001748D6">
        <w:rPr>
          <w:rFonts w:cs="Arial"/>
          <w:sz w:val="24"/>
          <w:szCs w:val="24"/>
        </w:rPr>
        <w:t xml:space="preserve">presentada </w:t>
      </w:r>
      <w:bookmarkStart w:id="3" w:name="_Hlk136186396"/>
      <w:r w:rsidR="00B24570" w:rsidRPr="001748D6">
        <w:rPr>
          <w:rFonts w:cs="Arial"/>
          <w:sz w:val="24"/>
          <w:szCs w:val="24"/>
        </w:rPr>
        <w:t>contra</w:t>
      </w:r>
      <w:r w:rsidR="0088535E" w:rsidRPr="001748D6">
        <w:rPr>
          <w:rFonts w:cs="Arial"/>
          <w:sz w:val="24"/>
          <w:szCs w:val="24"/>
        </w:rPr>
        <w:t xml:space="preserve"> la sentencia proferida el </w:t>
      </w:r>
      <w:r w:rsidR="00153332" w:rsidRPr="001748D6">
        <w:rPr>
          <w:rFonts w:cs="Arial"/>
          <w:sz w:val="24"/>
          <w:szCs w:val="24"/>
        </w:rPr>
        <w:t>04</w:t>
      </w:r>
      <w:r w:rsidR="00040323" w:rsidRPr="001748D6">
        <w:rPr>
          <w:rFonts w:cs="Arial"/>
          <w:sz w:val="24"/>
          <w:szCs w:val="24"/>
        </w:rPr>
        <w:t>-</w:t>
      </w:r>
      <w:r w:rsidR="00153332" w:rsidRPr="001748D6">
        <w:rPr>
          <w:rFonts w:cs="Arial"/>
          <w:sz w:val="24"/>
          <w:szCs w:val="24"/>
        </w:rPr>
        <w:t>09</w:t>
      </w:r>
      <w:r w:rsidR="00040323" w:rsidRPr="001748D6">
        <w:rPr>
          <w:rFonts w:cs="Arial"/>
          <w:sz w:val="24"/>
          <w:szCs w:val="24"/>
        </w:rPr>
        <w:t>-2023</w:t>
      </w:r>
      <w:r w:rsidR="00445F2B" w:rsidRPr="001748D6">
        <w:rPr>
          <w:rFonts w:cs="Arial"/>
          <w:sz w:val="24"/>
          <w:szCs w:val="24"/>
        </w:rPr>
        <w:t xml:space="preserve"> </w:t>
      </w:r>
      <w:r w:rsidR="0088535E" w:rsidRPr="001748D6">
        <w:rPr>
          <w:rFonts w:cs="Arial"/>
          <w:sz w:val="24"/>
          <w:szCs w:val="24"/>
        </w:rPr>
        <w:t xml:space="preserve">por el </w:t>
      </w:r>
      <w:r w:rsidR="00BB1BD2" w:rsidRPr="001748D6">
        <w:rPr>
          <w:rFonts w:cs="Arial"/>
          <w:sz w:val="24"/>
          <w:szCs w:val="24"/>
        </w:rPr>
        <w:t>Juzgado Segundo Laboral del Circuito de Pereira</w:t>
      </w:r>
      <w:r w:rsidR="001C3416" w:rsidRPr="001748D6">
        <w:rPr>
          <w:rFonts w:cs="Arial"/>
          <w:sz w:val="24"/>
          <w:szCs w:val="24"/>
        </w:rPr>
        <w:t>, Risaralda</w:t>
      </w:r>
      <w:r w:rsidR="0088535E" w:rsidRPr="001748D6">
        <w:rPr>
          <w:rFonts w:cs="Arial"/>
          <w:sz w:val="24"/>
          <w:szCs w:val="24"/>
        </w:rPr>
        <w:t xml:space="preserve">, </w:t>
      </w:r>
      <w:bookmarkEnd w:id="3"/>
      <w:r w:rsidR="0088535E" w:rsidRPr="001748D6">
        <w:rPr>
          <w:rFonts w:cs="Arial"/>
          <w:sz w:val="24"/>
          <w:szCs w:val="24"/>
        </w:rPr>
        <w:t xml:space="preserve">dentro de la </w:t>
      </w:r>
      <w:r w:rsidR="0088535E" w:rsidRPr="001748D6">
        <w:rPr>
          <w:rFonts w:cs="Arial"/>
          <w:b/>
          <w:sz w:val="24"/>
          <w:szCs w:val="24"/>
        </w:rPr>
        <w:t>acción de tutela</w:t>
      </w:r>
      <w:r w:rsidR="0088535E" w:rsidRPr="001748D6">
        <w:rPr>
          <w:rFonts w:cs="Arial"/>
          <w:sz w:val="24"/>
          <w:szCs w:val="24"/>
        </w:rPr>
        <w:t xml:space="preserve"> instaurada por </w:t>
      </w:r>
      <w:r w:rsidR="00153332" w:rsidRPr="001748D6">
        <w:rPr>
          <w:rFonts w:cs="Arial"/>
          <w:sz w:val="24"/>
          <w:szCs w:val="24"/>
        </w:rPr>
        <w:t xml:space="preserve">el </w:t>
      </w:r>
      <w:r w:rsidR="002D498C" w:rsidRPr="001748D6">
        <w:rPr>
          <w:rFonts w:cs="Arial"/>
          <w:sz w:val="24"/>
          <w:szCs w:val="24"/>
        </w:rPr>
        <w:t>señor</w:t>
      </w:r>
      <w:r w:rsidR="00153332" w:rsidRPr="001748D6">
        <w:rPr>
          <w:rFonts w:cs="Arial"/>
          <w:sz w:val="24"/>
          <w:szCs w:val="24"/>
        </w:rPr>
        <w:t xml:space="preserve"> </w:t>
      </w:r>
      <w:r w:rsidR="00153332" w:rsidRPr="001748D6">
        <w:rPr>
          <w:rFonts w:cs="Arial"/>
          <w:b/>
          <w:sz w:val="24"/>
          <w:szCs w:val="24"/>
        </w:rPr>
        <w:t>Rubén Darío Posada Arboleda</w:t>
      </w:r>
      <w:r w:rsidR="001748D6">
        <w:rPr>
          <w:rFonts w:cs="Arial"/>
          <w:sz w:val="24"/>
          <w:szCs w:val="24"/>
        </w:rPr>
        <w:t>,</w:t>
      </w:r>
      <w:r w:rsidR="00153332" w:rsidRPr="001748D6">
        <w:rPr>
          <w:rFonts w:cs="Arial"/>
          <w:sz w:val="24"/>
          <w:szCs w:val="24"/>
        </w:rPr>
        <w:t xml:space="preserve"> </w:t>
      </w:r>
      <w:r w:rsidR="0088535E" w:rsidRPr="001748D6">
        <w:rPr>
          <w:rFonts w:cs="Arial"/>
          <w:sz w:val="24"/>
          <w:szCs w:val="24"/>
        </w:rPr>
        <w:t>identificad</w:t>
      </w:r>
      <w:r w:rsidR="00153332" w:rsidRPr="001748D6">
        <w:rPr>
          <w:rFonts w:cs="Arial"/>
          <w:sz w:val="24"/>
          <w:szCs w:val="24"/>
        </w:rPr>
        <w:t xml:space="preserve">o </w:t>
      </w:r>
      <w:r w:rsidR="0088535E" w:rsidRPr="001748D6">
        <w:rPr>
          <w:rFonts w:cs="Arial"/>
          <w:sz w:val="24"/>
          <w:szCs w:val="24"/>
        </w:rPr>
        <w:t xml:space="preserve">con </w:t>
      </w:r>
      <w:r w:rsidR="00153332" w:rsidRPr="001748D6">
        <w:rPr>
          <w:rFonts w:cs="Arial"/>
          <w:sz w:val="24"/>
          <w:szCs w:val="24"/>
        </w:rPr>
        <w:t xml:space="preserve">la </w:t>
      </w:r>
      <w:r w:rsidR="0088535E" w:rsidRPr="001748D6">
        <w:rPr>
          <w:rFonts w:cs="Arial"/>
          <w:sz w:val="24"/>
          <w:szCs w:val="24"/>
        </w:rPr>
        <w:t>cédula de ciudadanía No</w:t>
      </w:r>
      <w:r w:rsidR="006723A0">
        <w:rPr>
          <w:rFonts w:cs="Arial"/>
          <w:sz w:val="24"/>
          <w:szCs w:val="24"/>
        </w:rPr>
        <w:t xml:space="preserve">…, </w:t>
      </w:r>
      <w:r w:rsidR="00591662" w:rsidRPr="001748D6">
        <w:rPr>
          <w:rFonts w:cs="Arial"/>
          <w:sz w:val="24"/>
          <w:szCs w:val="24"/>
        </w:rPr>
        <w:t xml:space="preserve">quien </w:t>
      </w:r>
      <w:r w:rsidR="000D01C6" w:rsidRPr="001748D6">
        <w:rPr>
          <w:rFonts w:cs="Arial"/>
          <w:sz w:val="24"/>
          <w:szCs w:val="24"/>
        </w:rPr>
        <w:t xml:space="preserve">recibe </w:t>
      </w:r>
      <w:r w:rsidR="005B6BB1" w:rsidRPr="001748D6">
        <w:rPr>
          <w:rFonts w:cs="Arial"/>
          <w:sz w:val="24"/>
          <w:szCs w:val="24"/>
        </w:rPr>
        <w:t xml:space="preserve">notificación </w:t>
      </w:r>
      <w:r w:rsidR="002B3C45" w:rsidRPr="001748D6">
        <w:rPr>
          <w:rFonts w:cs="Arial"/>
          <w:sz w:val="24"/>
          <w:szCs w:val="24"/>
        </w:rPr>
        <w:t>en</w:t>
      </w:r>
      <w:r w:rsidR="006723A0">
        <w:rPr>
          <w:rFonts w:cs="Arial"/>
          <w:sz w:val="24"/>
          <w:szCs w:val="24"/>
        </w:rPr>
        <w:t>…</w:t>
      </w:r>
      <w:r w:rsidR="00153332" w:rsidRPr="001748D6">
        <w:rPr>
          <w:rFonts w:cs="Arial"/>
          <w:sz w:val="24"/>
          <w:szCs w:val="24"/>
        </w:rPr>
        <w:t xml:space="preserve">, corregimiento de Caimalito en </w:t>
      </w:r>
      <w:r w:rsidR="00355D3E" w:rsidRPr="001748D6">
        <w:rPr>
          <w:rFonts w:cs="Arial"/>
          <w:sz w:val="24"/>
          <w:szCs w:val="24"/>
        </w:rPr>
        <w:t>Pereira, Risaralda</w:t>
      </w:r>
      <w:r w:rsidR="006723A0">
        <w:rPr>
          <w:rFonts w:cs="Arial"/>
          <w:sz w:val="24"/>
          <w:szCs w:val="24"/>
        </w:rPr>
        <w:t>,</w:t>
      </w:r>
      <w:r w:rsidR="00355D3E" w:rsidRPr="001748D6">
        <w:rPr>
          <w:rFonts w:cs="Arial"/>
          <w:sz w:val="24"/>
          <w:szCs w:val="24"/>
        </w:rPr>
        <w:t xml:space="preserve"> y a </w:t>
      </w:r>
      <w:r w:rsidR="002D498C" w:rsidRPr="001748D6">
        <w:rPr>
          <w:rFonts w:cs="Arial"/>
          <w:sz w:val="24"/>
          <w:szCs w:val="24"/>
        </w:rPr>
        <w:t>los</w:t>
      </w:r>
      <w:r w:rsidR="00BB1BD2" w:rsidRPr="001748D6">
        <w:rPr>
          <w:rFonts w:cs="Arial"/>
          <w:sz w:val="24"/>
          <w:szCs w:val="24"/>
        </w:rPr>
        <w:t xml:space="preserve"> </w:t>
      </w:r>
      <w:r w:rsidR="00040323" w:rsidRPr="001748D6">
        <w:rPr>
          <w:rFonts w:cs="Arial"/>
          <w:sz w:val="24"/>
          <w:szCs w:val="24"/>
        </w:rPr>
        <w:t>correo</w:t>
      </w:r>
      <w:r w:rsidR="002D498C" w:rsidRPr="001748D6">
        <w:rPr>
          <w:rFonts w:cs="Arial"/>
          <w:sz w:val="24"/>
          <w:szCs w:val="24"/>
        </w:rPr>
        <w:t>s</w:t>
      </w:r>
      <w:r w:rsidR="00040323" w:rsidRPr="001748D6">
        <w:rPr>
          <w:rFonts w:cs="Arial"/>
          <w:sz w:val="24"/>
          <w:szCs w:val="24"/>
        </w:rPr>
        <w:t xml:space="preserve"> electrónic</w:t>
      </w:r>
      <w:r w:rsidR="00153332" w:rsidRPr="001748D6">
        <w:rPr>
          <w:rFonts w:cs="Arial"/>
          <w:sz w:val="24"/>
          <w:szCs w:val="24"/>
        </w:rPr>
        <w:t xml:space="preserve">os </w:t>
      </w:r>
      <w:hyperlink r:id="rId12" w:history="1">
        <w:r w:rsidR="00153332" w:rsidRPr="001748D6">
          <w:rPr>
            <w:rStyle w:val="Hipervnculo"/>
            <w:rFonts w:cs="Arial"/>
            <w:sz w:val="24"/>
            <w:szCs w:val="24"/>
          </w:rPr>
          <w:t>posadaruben299@gmail.com</w:t>
        </w:r>
      </w:hyperlink>
      <w:r w:rsidR="00153332" w:rsidRPr="001748D6">
        <w:rPr>
          <w:rFonts w:cs="Arial"/>
          <w:sz w:val="24"/>
          <w:szCs w:val="24"/>
        </w:rPr>
        <w:t xml:space="preserve"> y </w:t>
      </w:r>
      <w:hyperlink r:id="rId13" w:history="1">
        <w:r w:rsidR="00153332" w:rsidRPr="001748D6">
          <w:rPr>
            <w:rStyle w:val="Hipervnculo"/>
            <w:rFonts w:cs="Arial"/>
            <w:sz w:val="24"/>
            <w:szCs w:val="24"/>
          </w:rPr>
          <w:t>consultoresenseguridadsocial18@gmail.com</w:t>
        </w:r>
      </w:hyperlink>
      <w:r w:rsidR="00153332" w:rsidRPr="001748D6">
        <w:rPr>
          <w:rFonts w:cs="Arial"/>
          <w:sz w:val="24"/>
          <w:szCs w:val="24"/>
        </w:rPr>
        <w:t xml:space="preserve"> </w:t>
      </w:r>
      <w:r w:rsidR="00355D3E" w:rsidRPr="001748D6">
        <w:rPr>
          <w:rFonts w:cs="Arial"/>
          <w:sz w:val="24"/>
          <w:szCs w:val="24"/>
        </w:rPr>
        <w:t xml:space="preserve">en </w:t>
      </w:r>
      <w:r w:rsidR="005D7C9C" w:rsidRPr="001748D6">
        <w:rPr>
          <w:rFonts w:cs="Arial"/>
          <w:sz w:val="24"/>
          <w:szCs w:val="24"/>
        </w:rPr>
        <w:t xml:space="preserve">contra </w:t>
      </w:r>
      <w:r w:rsidR="00153332" w:rsidRPr="001748D6">
        <w:rPr>
          <w:rFonts w:cs="Arial"/>
          <w:sz w:val="24"/>
          <w:szCs w:val="24"/>
        </w:rPr>
        <w:t xml:space="preserve">de la </w:t>
      </w:r>
      <w:r w:rsidR="00153332" w:rsidRPr="006723A0">
        <w:rPr>
          <w:rFonts w:cs="Arial"/>
          <w:b/>
          <w:sz w:val="24"/>
          <w:szCs w:val="24"/>
        </w:rPr>
        <w:t>Nueva EPS</w:t>
      </w:r>
      <w:r w:rsidR="00153332" w:rsidRPr="001748D6">
        <w:rPr>
          <w:rFonts w:cs="Arial"/>
          <w:sz w:val="24"/>
          <w:szCs w:val="24"/>
        </w:rPr>
        <w:t xml:space="preserve">, trámite al que se vinculó a </w:t>
      </w:r>
      <w:r w:rsidR="00153332" w:rsidRPr="006723A0">
        <w:rPr>
          <w:rFonts w:cs="Arial"/>
          <w:b/>
          <w:sz w:val="24"/>
          <w:szCs w:val="24"/>
        </w:rPr>
        <w:t>Agrocorte Risaralda S.A</w:t>
      </w:r>
      <w:r w:rsidR="006723A0">
        <w:rPr>
          <w:rFonts w:cs="Arial"/>
          <w:b/>
          <w:sz w:val="24"/>
          <w:szCs w:val="24"/>
        </w:rPr>
        <w:t>.</w:t>
      </w:r>
      <w:r w:rsidR="00153332" w:rsidRPr="001748D6">
        <w:rPr>
          <w:rFonts w:cs="Arial"/>
          <w:sz w:val="24"/>
          <w:szCs w:val="24"/>
        </w:rPr>
        <w:t xml:space="preserve"> y a </w:t>
      </w:r>
      <w:r w:rsidR="00040323" w:rsidRPr="006723A0">
        <w:rPr>
          <w:rFonts w:cs="Arial"/>
          <w:b/>
          <w:sz w:val="24"/>
          <w:szCs w:val="24"/>
        </w:rPr>
        <w:t>Colpensiones</w:t>
      </w:r>
      <w:r w:rsidR="001C3416" w:rsidRPr="001748D6">
        <w:rPr>
          <w:rFonts w:cs="Arial"/>
          <w:sz w:val="24"/>
          <w:szCs w:val="24"/>
        </w:rPr>
        <w:t>.</w:t>
      </w:r>
    </w:p>
    <w:p w14:paraId="6461AD98" w14:textId="77777777" w:rsidR="001E1085" w:rsidRPr="001748D6" w:rsidRDefault="001E1085" w:rsidP="001748D6">
      <w:pPr>
        <w:spacing w:after="0"/>
        <w:contextualSpacing/>
        <w:jc w:val="both"/>
        <w:rPr>
          <w:rFonts w:cs="Arial"/>
          <w:sz w:val="24"/>
          <w:szCs w:val="24"/>
        </w:rPr>
      </w:pPr>
    </w:p>
    <w:p w14:paraId="0F10BAA5" w14:textId="77777777" w:rsidR="0088535E" w:rsidRPr="001748D6" w:rsidRDefault="0088535E" w:rsidP="001748D6">
      <w:pPr>
        <w:spacing w:after="0"/>
        <w:contextualSpacing/>
        <w:jc w:val="center"/>
        <w:rPr>
          <w:rFonts w:cs="Arial"/>
          <w:b/>
          <w:bCs/>
          <w:sz w:val="24"/>
          <w:szCs w:val="24"/>
        </w:rPr>
      </w:pPr>
      <w:r w:rsidRPr="001748D6">
        <w:rPr>
          <w:rFonts w:cs="Arial"/>
          <w:b/>
          <w:bCs/>
          <w:sz w:val="24"/>
          <w:szCs w:val="24"/>
        </w:rPr>
        <w:t>ANTECEDENTES</w:t>
      </w:r>
    </w:p>
    <w:p w14:paraId="5A39BBE3" w14:textId="77777777" w:rsidR="0088535E" w:rsidRPr="001748D6" w:rsidRDefault="0088535E" w:rsidP="001748D6">
      <w:pPr>
        <w:spacing w:after="0"/>
        <w:contextualSpacing/>
        <w:jc w:val="center"/>
        <w:rPr>
          <w:rFonts w:cs="Arial"/>
          <w:b/>
          <w:bCs/>
          <w:sz w:val="24"/>
          <w:szCs w:val="24"/>
        </w:rPr>
      </w:pPr>
    </w:p>
    <w:p w14:paraId="68AA6F38" w14:textId="77777777" w:rsidR="0088535E" w:rsidRPr="001748D6" w:rsidRDefault="0088535E" w:rsidP="001748D6">
      <w:pPr>
        <w:spacing w:after="0"/>
        <w:contextualSpacing/>
        <w:jc w:val="both"/>
        <w:rPr>
          <w:rFonts w:cs="Arial"/>
          <w:b/>
          <w:bCs/>
          <w:color w:val="000000"/>
          <w:sz w:val="24"/>
          <w:szCs w:val="24"/>
        </w:rPr>
      </w:pPr>
      <w:r w:rsidRPr="001748D6">
        <w:rPr>
          <w:rFonts w:cs="Arial"/>
          <w:b/>
          <w:bCs/>
          <w:color w:val="000000" w:themeColor="text1"/>
          <w:sz w:val="24"/>
          <w:szCs w:val="24"/>
        </w:rPr>
        <w:t xml:space="preserve">1. Derechos fundamentales invocados, pretensión y hechos relevantes </w:t>
      </w:r>
    </w:p>
    <w:p w14:paraId="41C8F396" w14:textId="77777777" w:rsidR="0088535E" w:rsidRPr="001748D6" w:rsidRDefault="0088535E" w:rsidP="001748D6">
      <w:pPr>
        <w:spacing w:after="0"/>
        <w:contextualSpacing/>
        <w:jc w:val="both"/>
        <w:rPr>
          <w:rFonts w:cs="Arial"/>
          <w:color w:val="000000"/>
          <w:sz w:val="24"/>
          <w:szCs w:val="24"/>
        </w:rPr>
      </w:pPr>
    </w:p>
    <w:p w14:paraId="3B315396" w14:textId="5277E71C" w:rsidR="00153332" w:rsidRPr="001748D6" w:rsidRDefault="00DB43BB" w:rsidP="001748D6">
      <w:pPr>
        <w:tabs>
          <w:tab w:val="left" w:pos="3261"/>
        </w:tabs>
        <w:spacing w:after="0"/>
        <w:contextualSpacing/>
        <w:jc w:val="both"/>
        <w:rPr>
          <w:rFonts w:cs="Arial"/>
          <w:color w:val="000000" w:themeColor="text1"/>
          <w:sz w:val="24"/>
          <w:szCs w:val="24"/>
        </w:rPr>
      </w:pPr>
      <w:r w:rsidRPr="001748D6">
        <w:rPr>
          <w:rFonts w:cs="Arial"/>
          <w:color w:val="000000" w:themeColor="text1"/>
          <w:sz w:val="24"/>
          <w:szCs w:val="24"/>
        </w:rPr>
        <w:t>Quien promueve el amparo pretende la protección de sus derechos fundamentales</w:t>
      </w:r>
      <w:r w:rsidR="00D81FC9" w:rsidRPr="001748D6">
        <w:rPr>
          <w:rFonts w:cs="Arial"/>
          <w:color w:val="000000" w:themeColor="text1"/>
          <w:sz w:val="24"/>
          <w:szCs w:val="24"/>
        </w:rPr>
        <w:t xml:space="preserve"> </w:t>
      </w:r>
      <w:r w:rsidR="00153332" w:rsidRPr="001748D6">
        <w:rPr>
          <w:rFonts w:cs="Arial"/>
          <w:color w:val="000000" w:themeColor="text1"/>
          <w:sz w:val="24"/>
          <w:szCs w:val="24"/>
        </w:rPr>
        <w:t>al</w:t>
      </w:r>
      <w:r w:rsidR="001144DB" w:rsidRPr="001748D6">
        <w:rPr>
          <w:rFonts w:cs="Arial"/>
          <w:color w:val="000000" w:themeColor="text1"/>
          <w:sz w:val="24"/>
          <w:szCs w:val="24"/>
        </w:rPr>
        <w:t xml:space="preserve"> mínimo vital</w:t>
      </w:r>
      <w:r w:rsidR="00153332" w:rsidRPr="001748D6">
        <w:rPr>
          <w:rFonts w:cs="Arial"/>
          <w:color w:val="000000" w:themeColor="text1"/>
          <w:sz w:val="24"/>
          <w:szCs w:val="24"/>
        </w:rPr>
        <w:t>, a la dignidad humana</w:t>
      </w:r>
      <w:r w:rsidR="001144DB" w:rsidRPr="001748D6">
        <w:rPr>
          <w:rFonts w:cs="Arial"/>
          <w:color w:val="000000" w:themeColor="text1"/>
          <w:sz w:val="24"/>
          <w:szCs w:val="24"/>
        </w:rPr>
        <w:t xml:space="preserve"> </w:t>
      </w:r>
      <w:r w:rsidR="00153332" w:rsidRPr="001748D6">
        <w:rPr>
          <w:rFonts w:cs="Arial"/>
          <w:color w:val="000000" w:themeColor="text1"/>
          <w:sz w:val="24"/>
          <w:szCs w:val="24"/>
        </w:rPr>
        <w:t xml:space="preserve">y, </w:t>
      </w:r>
      <w:r w:rsidR="118F48F0" w:rsidRPr="001748D6">
        <w:rPr>
          <w:rFonts w:cs="Arial"/>
          <w:color w:val="000000" w:themeColor="text1"/>
          <w:sz w:val="24"/>
          <w:szCs w:val="24"/>
        </w:rPr>
        <w:t>e</w:t>
      </w:r>
      <w:r w:rsidR="00040323" w:rsidRPr="001748D6">
        <w:rPr>
          <w:rFonts w:cs="Arial"/>
          <w:color w:val="000000" w:themeColor="text1"/>
          <w:sz w:val="24"/>
          <w:szCs w:val="24"/>
        </w:rPr>
        <w:t xml:space="preserve">n consecuencia, </w:t>
      </w:r>
      <w:r w:rsidR="2C06F3E1" w:rsidRPr="001748D6">
        <w:rPr>
          <w:rFonts w:cs="Arial"/>
          <w:color w:val="000000" w:themeColor="text1"/>
          <w:sz w:val="24"/>
          <w:szCs w:val="24"/>
        </w:rPr>
        <w:t>s</w:t>
      </w:r>
      <w:r w:rsidR="00040323" w:rsidRPr="001748D6">
        <w:rPr>
          <w:rFonts w:cs="Arial"/>
          <w:color w:val="000000" w:themeColor="text1"/>
          <w:sz w:val="24"/>
          <w:szCs w:val="24"/>
        </w:rPr>
        <w:t xml:space="preserve">e </w:t>
      </w:r>
      <w:r w:rsidR="001C3416" w:rsidRPr="001748D6">
        <w:rPr>
          <w:rFonts w:cs="Arial"/>
          <w:color w:val="000000" w:themeColor="text1"/>
          <w:sz w:val="24"/>
          <w:szCs w:val="24"/>
        </w:rPr>
        <w:t xml:space="preserve">ordene </w:t>
      </w:r>
      <w:r w:rsidR="00153332" w:rsidRPr="001748D6">
        <w:rPr>
          <w:rFonts w:cs="Arial"/>
          <w:color w:val="000000" w:themeColor="text1"/>
          <w:sz w:val="24"/>
          <w:szCs w:val="24"/>
        </w:rPr>
        <w:t>a la Nueva EPS el reconocimiento y pago de los subsidios de incapacidades médicas</w:t>
      </w:r>
      <w:r w:rsidR="643F1015" w:rsidRPr="001748D6">
        <w:rPr>
          <w:rFonts w:cs="Arial"/>
          <w:color w:val="000000" w:themeColor="text1"/>
          <w:sz w:val="24"/>
          <w:szCs w:val="24"/>
        </w:rPr>
        <w:t xml:space="preserve"> de los periodos</w:t>
      </w:r>
      <w:r w:rsidR="2CC40374" w:rsidRPr="001748D6">
        <w:rPr>
          <w:rFonts w:cs="Arial"/>
          <w:color w:val="000000" w:themeColor="text1"/>
          <w:sz w:val="24"/>
          <w:szCs w:val="24"/>
        </w:rPr>
        <w:t>: Del 19/07/2023 al 17/08/2023</w:t>
      </w:r>
      <w:r w:rsidR="643F1015" w:rsidRPr="001748D6">
        <w:rPr>
          <w:rFonts w:cs="Arial"/>
          <w:color w:val="000000" w:themeColor="text1"/>
          <w:sz w:val="24"/>
          <w:szCs w:val="24"/>
        </w:rPr>
        <w:t xml:space="preserve"> </w:t>
      </w:r>
      <w:r w:rsidR="49B70429" w:rsidRPr="001748D6">
        <w:rPr>
          <w:rFonts w:cs="Arial"/>
          <w:color w:val="000000" w:themeColor="text1"/>
          <w:sz w:val="24"/>
          <w:szCs w:val="24"/>
        </w:rPr>
        <w:t xml:space="preserve">y Del 18/08/2023 al 16/09/2023, como </w:t>
      </w:r>
      <w:r w:rsidR="052FBAB6" w:rsidRPr="001748D6">
        <w:rPr>
          <w:rFonts w:cs="Arial"/>
          <w:color w:val="000000" w:themeColor="text1"/>
          <w:sz w:val="24"/>
          <w:szCs w:val="24"/>
        </w:rPr>
        <w:t xml:space="preserve">de </w:t>
      </w:r>
      <w:r w:rsidR="00153332" w:rsidRPr="001748D6">
        <w:rPr>
          <w:rFonts w:cs="Arial"/>
          <w:color w:val="000000" w:themeColor="text1"/>
          <w:sz w:val="24"/>
          <w:szCs w:val="24"/>
        </w:rPr>
        <w:t>l</w:t>
      </w:r>
      <w:r w:rsidR="35967F01" w:rsidRPr="001748D6">
        <w:rPr>
          <w:rFonts w:cs="Arial"/>
          <w:color w:val="000000" w:themeColor="text1"/>
          <w:sz w:val="24"/>
          <w:szCs w:val="24"/>
        </w:rPr>
        <w:t>a</w:t>
      </w:r>
      <w:r w:rsidR="00153332" w:rsidRPr="001748D6">
        <w:rPr>
          <w:rFonts w:cs="Arial"/>
          <w:color w:val="000000" w:themeColor="text1"/>
          <w:sz w:val="24"/>
          <w:szCs w:val="24"/>
        </w:rPr>
        <w:t>s que se sigan generando hasta el día 180</w:t>
      </w:r>
      <w:r w:rsidR="07258AA0" w:rsidRPr="001748D6">
        <w:rPr>
          <w:rFonts w:cs="Arial"/>
          <w:color w:val="000000" w:themeColor="text1"/>
          <w:sz w:val="24"/>
          <w:szCs w:val="24"/>
        </w:rPr>
        <w:t>.</w:t>
      </w:r>
    </w:p>
    <w:p w14:paraId="1BE9B2B2" w14:textId="77777777" w:rsidR="00153332" w:rsidRPr="001748D6" w:rsidRDefault="00153332" w:rsidP="001748D6">
      <w:pPr>
        <w:pStyle w:val="Prrafodelista"/>
        <w:tabs>
          <w:tab w:val="left" w:pos="3261"/>
        </w:tabs>
        <w:spacing w:after="0"/>
        <w:jc w:val="both"/>
        <w:rPr>
          <w:rFonts w:cs="Arial"/>
          <w:color w:val="000000" w:themeColor="text1"/>
          <w:sz w:val="24"/>
          <w:szCs w:val="24"/>
        </w:rPr>
      </w:pPr>
    </w:p>
    <w:p w14:paraId="7CD3DD79" w14:textId="2EEF93B8" w:rsidR="00885116" w:rsidRPr="001748D6" w:rsidRDefault="004D4332" w:rsidP="001748D6">
      <w:pPr>
        <w:spacing w:after="0"/>
        <w:jc w:val="both"/>
        <w:rPr>
          <w:rFonts w:cs="Arial"/>
          <w:sz w:val="24"/>
          <w:szCs w:val="24"/>
        </w:rPr>
      </w:pPr>
      <w:r w:rsidRPr="001748D6">
        <w:rPr>
          <w:rFonts w:cs="Arial"/>
          <w:sz w:val="24"/>
          <w:szCs w:val="24"/>
        </w:rPr>
        <w:t xml:space="preserve">Narró </w:t>
      </w:r>
      <w:r w:rsidR="00153332" w:rsidRPr="001748D6">
        <w:rPr>
          <w:rFonts w:cs="Arial"/>
          <w:sz w:val="24"/>
          <w:szCs w:val="24"/>
        </w:rPr>
        <w:t xml:space="preserve">el </w:t>
      </w:r>
      <w:r w:rsidRPr="001748D6">
        <w:rPr>
          <w:rFonts w:cs="Arial"/>
          <w:sz w:val="24"/>
          <w:szCs w:val="24"/>
        </w:rPr>
        <w:t xml:space="preserve">accionante que: i) </w:t>
      </w:r>
      <w:r w:rsidR="00153332" w:rsidRPr="001748D6">
        <w:rPr>
          <w:rFonts w:cs="Arial"/>
          <w:sz w:val="24"/>
          <w:szCs w:val="24"/>
        </w:rPr>
        <w:t xml:space="preserve">padece </w:t>
      </w:r>
      <w:r w:rsidR="00153332" w:rsidRPr="001748D6">
        <w:rPr>
          <w:rFonts w:cs="Arial"/>
          <w:i/>
          <w:iCs/>
          <w:sz w:val="24"/>
          <w:szCs w:val="24"/>
        </w:rPr>
        <w:t>“trastorno mixto de ansiedad y depresión”</w:t>
      </w:r>
      <w:r w:rsidR="00153332" w:rsidRPr="001748D6">
        <w:rPr>
          <w:rFonts w:cs="Arial"/>
          <w:sz w:val="24"/>
          <w:szCs w:val="24"/>
        </w:rPr>
        <w:t xml:space="preserve">, </w:t>
      </w:r>
      <w:r w:rsidR="00153332" w:rsidRPr="001748D6">
        <w:rPr>
          <w:rFonts w:cs="Arial"/>
          <w:i/>
          <w:iCs/>
          <w:sz w:val="24"/>
          <w:szCs w:val="24"/>
        </w:rPr>
        <w:t>“asma no especificada”</w:t>
      </w:r>
      <w:r w:rsidR="00153332" w:rsidRPr="001748D6">
        <w:rPr>
          <w:rFonts w:cs="Arial"/>
          <w:sz w:val="24"/>
          <w:szCs w:val="24"/>
        </w:rPr>
        <w:t xml:space="preserve">, </w:t>
      </w:r>
      <w:r w:rsidR="00153332" w:rsidRPr="001748D6">
        <w:rPr>
          <w:rFonts w:cs="Arial"/>
          <w:i/>
          <w:iCs/>
          <w:sz w:val="24"/>
          <w:szCs w:val="24"/>
        </w:rPr>
        <w:t>“trastorno de disco lumbar con radiculopatía”</w:t>
      </w:r>
      <w:r w:rsidR="00864B9B" w:rsidRPr="001748D6">
        <w:rPr>
          <w:rFonts w:cs="Arial"/>
          <w:sz w:val="24"/>
          <w:szCs w:val="24"/>
        </w:rPr>
        <w:t xml:space="preserve">, entre otros; ii) por lo anterior, los médicos le han otorgado incapacidades continuas para realizar los tratamientos médicos y rehabilitación integral, </w:t>
      </w:r>
      <w:r w:rsidR="3BB907CC" w:rsidRPr="001748D6">
        <w:rPr>
          <w:rFonts w:cs="Arial"/>
          <w:sz w:val="24"/>
          <w:szCs w:val="24"/>
        </w:rPr>
        <w:t xml:space="preserve">entre otros, </w:t>
      </w:r>
      <w:r w:rsidR="00864B9B" w:rsidRPr="001748D6">
        <w:rPr>
          <w:rFonts w:cs="Arial"/>
          <w:sz w:val="24"/>
          <w:szCs w:val="24"/>
        </w:rPr>
        <w:t>en los siguientes periodos:</w:t>
      </w:r>
    </w:p>
    <w:p w14:paraId="3D8BE45B" w14:textId="77777777" w:rsidR="00864B9B" w:rsidRPr="001748D6" w:rsidRDefault="00864B9B" w:rsidP="001748D6">
      <w:pPr>
        <w:spacing w:after="0"/>
        <w:jc w:val="both"/>
        <w:rPr>
          <w:rFonts w:cs="Arial"/>
          <w:sz w:val="24"/>
          <w:szCs w:val="24"/>
        </w:rPr>
      </w:pPr>
    </w:p>
    <w:p w14:paraId="5125AC1C" w14:textId="77777777" w:rsidR="00864B9B" w:rsidRPr="001748D6" w:rsidRDefault="00864B9B" w:rsidP="001748D6">
      <w:pPr>
        <w:pStyle w:val="Prrafodelista"/>
        <w:numPr>
          <w:ilvl w:val="0"/>
          <w:numId w:val="23"/>
        </w:numPr>
        <w:tabs>
          <w:tab w:val="left" w:pos="3261"/>
        </w:tabs>
        <w:spacing w:after="0"/>
        <w:jc w:val="both"/>
        <w:rPr>
          <w:rFonts w:cs="Arial"/>
          <w:color w:val="000000" w:themeColor="text1"/>
          <w:sz w:val="24"/>
          <w:szCs w:val="24"/>
        </w:rPr>
      </w:pPr>
      <w:r w:rsidRPr="001748D6">
        <w:rPr>
          <w:rFonts w:cs="Arial"/>
          <w:color w:val="000000" w:themeColor="text1"/>
          <w:sz w:val="24"/>
          <w:szCs w:val="24"/>
        </w:rPr>
        <w:t>Del 19/07/2023 al 17/08/2023</w:t>
      </w:r>
    </w:p>
    <w:p w14:paraId="2D489FB1" w14:textId="77777777" w:rsidR="00864B9B" w:rsidRPr="001748D6" w:rsidRDefault="00864B9B" w:rsidP="001748D6">
      <w:pPr>
        <w:pStyle w:val="Prrafodelista"/>
        <w:numPr>
          <w:ilvl w:val="0"/>
          <w:numId w:val="23"/>
        </w:numPr>
        <w:tabs>
          <w:tab w:val="left" w:pos="3261"/>
        </w:tabs>
        <w:spacing w:after="0"/>
        <w:jc w:val="both"/>
        <w:rPr>
          <w:rFonts w:cs="Arial"/>
          <w:color w:val="000000" w:themeColor="text1"/>
          <w:sz w:val="24"/>
          <w:szCs w:val="24"/>
        </w:rPr>
      </w:pPr>
      <w:r w:rsidRPr="001748D6">
        <w:rPr>
          <w:rFonts w:cs="Arial"/>
          <w:color w:val="000000" w:themeColor="text1"/>
          <w:sz w:val="24"/>
          <w:szCs w:val="24"/>
        </w:rPr>
        <w:t>Del 18/08/2023 al 16/09/2023</w:t>
      </w:r>
    </w:p>
    <w:p w14:paraId="48F62A5F" w14:textId="77777777" w:rsidR="00864B9B" w:rsidRPr="001748D6" w:rsidRDefault="00864B9B" w:rsidP="001748D6">
      <w:pPr>
        <w:pStyle w:val="Prrafodelista"/>
        <w:tabs>
          <w:tab w:val="left" w:pos="3261"/>
        </w:tabs>
        <w:spacing w:after="0"/>
        <w:jc w:val="both"/>
        <w:rPr>
          <w:rFonts w:cs="Arial"/>
          <w:color w:val="000000" w:themeColor="text1"/>
          <w:sz w:val="24"/>
          <w:szCs w:val="24"/>
        </w:rPr>
      </w:pPr>
    </w:p>
    <w:p w14:paraId="3C206651" w14:textId="73FCEB58" w:rsidR="00885116" w:rsidRPr="001748D6" w:rsidRDefault="00864B9B" w:rsidP="001748D6">
      <w:pPr>
        <w:spacing w:after="0"/>
        <w:jc w:val="both"/>
        <w:rPr>
          <w:rFonts w:cs="Arial"/>
          <w:i/>
          <w:iCs/>
          <w:sz w:val="24"/>
          <w:szCs w:val="24"/>
        </w:rPr>
      </w:pPr>
      <w:r w:rsidRPr="001748D6">
        <w:rPr>
          <w:rFonts w:cs="Arial"/>
          <w:sz w:val="24"/>
          <w:szCs w:val="24"/>
        </w:rPr>
        <w:t xml:space="preserve">iii) </w:t>
      </w:r>
      <w:r w:rsidR="284A5155" w:rsidRPr="001748D6">
        <w:rPr>
          <w:rFonts w:cs="Arial"/>
          <w:sz w:val="24"/>
          <w:szCs w:val="24"/>
        </w:rPr>
        <w:t>A</w:t>
      </w:r>
      <w:r w:rsidRPr="001748D6">
        <w:rPr>
          <w:rFonts w:cs="Arial"/>
          <w:sz w:val="24"/>
          <w:szCs w:val="24"/>
        </w:rPr>
        <w:t xml:space="preserve">l no obtener el pago de las incapacidades, se dirigió a la entidad accionada para el desembolso de ellas, pero siempre le respondían que </w:t>
      </w:r>
      <w:r w:rsidRPr="001748D6">
        <w:rPr>
          <w:rFonts w:cs="Arial"/>
          <w:i/>
          <w:iCs/>
          <w:sz w:val="24"/>
          <w:szCs w:val="24"/>
        </w:rPr>
        <w:t>“estaban en trámite”.</w:t>
      </w:r>
    </w:p>
    <w:p w14:paraId="694FC81C" w14:textId="77777777" w:rsidR="00864B9B" w:rsidRPr="001748D6" w:rsidRDefault="00864B9B" w:rsidP="001748D6">
      <w:pPr>
        <w:spacing w:after="0"/>
        <w:jc w:val="both"/>
        <w:rPr>
          <w:rFonts w:cs="Arial"/>
          <w:i/>
          <w:iCs/>
          <w:sz w:val="24"/>
          <w:szCs w:val="24"/>
        </w:rPr>
      </w:pPr>
    </w:p>
    <w:p w14:paraId="1BE72A93" w14:textId="139BA1F1" w:rsidR="005C5B89" w:rsidRPr="001748D6" w:rsidRDefault="00DE76AE" w:rsidP="001748D6">
      <w:pPr>
        <w:spacing w:after="0"/>
        <w:contextualSpacing/>
        <w:jc w:val="both"/>
        <w:rPr>
          <w:rFonts w:cs="Arial"/>
          <w:b/>
          <w:bCs/>
          <w:sz w:val="24"/>
          <w:szCs w:val="24"/>
        </w:rPr>
      </w:pPr>
      <w:r w:rsidRPr="001748D6">
        <w:rPr>
          <w:rFonts w:cs="Arial"/>
          <w:b/>
          <w:bCs/>
          <w:sz w:val="24"/>
          <w:szCs w:val="24"/>
        </w:rPr>
        <w:t>2</w:t>
      </w:r>
      <w:r w:rsidR="008764E1" w:rsidRPr="001748D6">
        <w:rPr>
          <w:rFonts w:cs="Arial"/>
          <w:b/>
          <w:bCs/>
          <w:sz w:val="24"/>
          <w:szCs w:val="24"/>
        </w:rPr>
        <w:t xml:space="preserve">. Pronunciamiento </w:t>
      </w:r>
      <w:r w:rsidR="00F1565D" w:rsidRPr="001748D6">
        <w:rPr>
          <w:rFonts w:cs="Arial"/>
          <w:b/>
          <w:bCs/>
          <w:sz w:val="24"/>
          <w:szCs w:val="24"/>
        </w:rPr>
        <w:t>de</w:t>
      </w:r>
      <w:r w:rsidR="00581D35" w:rsidRPr="001748D6">
        <w:rPr>
          <w:rFonts w:cs="Arial"/>
          <w:b/>
          <w:bCs/>
          <w:sz w:val="24"/>
          <w:szCs w:val="24"/>
        </w:rPr>
        <w:t xml:space="preserve"> </w:t>
      </w:r>
      <w:r w:rsidR="00F1565D" w:rsidRPr="001748D6">
        <w:rPr>
          <w:rFonts w:cs="Arial"/>
          <w:b/>
          <w:bCs/>
          <w:sz w:val="24"/>
          <w:szCs w:val="24"/>
        </w:rPr>
        <w:t>l</w:t>
      </w:r>
      <w:r w:rsidR="00581D35" w:rsidRPr="001748D6">
        <w:rPr>
          <w:rFonts w:cs="Arial"/>
          <w:b/>
          <w:bCs/>
          <w:sz w:val="24"/>
          <w:szCs w:val="24"/>
        </w:rPr>
        <w:t>os</w:t>
      </w:r>
      <w:r w:rsidR="00F1565D" w:rsidRPr="001748D6">
        <w:rPr>
          <w:rFonts w:cs="Arial"/>
          <w:b/>
          <w:bCs/>
          <w:sz w:val="24"/>
          <w:szCs w:val="24"/>
        </w:rPr>
        <w:t xml:space="preserve"> accionad</w:t>
      </w:r>
      <w:r w:rsidR="00581D35" w:rsidRPr="001748D6">
        <w:rPr>
          <w:rFonts w:cs="Arial"/>
          <w:b/>
          <w:bCs/>
          <w:sz w:val="24"/>
          <w:szCs w:val="24"/>
        </w:rPr>
        <w:t>os</w:t>
      </w:r>
    </w:p>
    <w:p w14:paraId="6FCCD424" w14:textId="77777777" w:rsidR="00D35515" w:rsidRPr="001748D6" w:rsidRDefault="00D35515" w:rsidP="001748D6">
      <w:pPr>
        <w:spacing w:after="0"/>
        <w:contextualSpacing/>
        <w:jc w:val="both"/>
        <w:rPr>
          <w:rFonts w:cs="Arial"/>
          <w:b/>
          <w:bCs/>
          <w:sz w:val="24"/>
          <w:szCs w:val="24"/>
        </w:rPr>
      </w:pPr>
    </w:p>
    <w:p w14:paraId="354ADC95" w14:textId="5B8803A9" w:rsidR="00D35515" w:rsidRPr="001748D6" w:rsidRDefault="00D35515" w:rsidP="001748D6">
      <w:pPr>
        <w:spacing w:after="0"/>
        <w:contextualSpacing/>
        <w:jc w:val="both"/>
        <w:rPr>
          <w:rFonts w:cs="Arial"/>
          <w:sz w:val="24"/>
          <w:szCs w:val="24"/>
        </w:rPr>
      </w:pPr>
      <w:r w:rsidRPr="001748D6">
        <w:rPr>
          <w:rFonts w:cs="Arial"/>
          <w:b/>
          <w:bCs/>
          <w:sz w:val="24"/>
          <w:szCs w:val="24"/>
        </w:rPr>
        <w:t>Agrocorte Risaralda S.A</w:t>
      </w:r>
      <w:r w:rsidR="00191A79">
        <w:rPr>
          <w:rFonts w:cs="Arial"/>
          <w:b/>
          <w:bCs/>
          <w:sz w:val="24"/>
          <w:szCs w:val="24"/>
        </w:rPr>
        <w:t>.</w:t>
      </w:r>
      <w:r w:rsidRPr="001748D6">
        <w:rPr>
          <w:rFonts w:cs="Arial"/>
          <w:sz w:val="24"/>
          <w:szCs w:val="24"/>
        </w:rPr>
        <w:t xml:space="preserve"> </w:t>
      </w:r>
      <w:r w:rsidR="009D024D" w:rsidRPr="001748D6">
        <w:rPr>
          <w:rFonts w:cs="Arial"/>
          <w:sz w:val="24"/>
          <w:szCs w:val="24"/>
        </w:rPr>
        <w:t>se opuso a las pretensiones, ya que adujo que no ha vulnerado derecho fundamental alguno</w:t>
      </w:r>
      <w:r w:rsidR="00480ABE" w:rsidRPr="001748D6">
        <w:rPr>
          <w:rFonts w:cs="Arial"/>
          <w:sz w:val="24"/>
          <w:szCs w:val="24"/>
        </w:rPr>
        <w:t xml:space="preserve"> debido a que la obligación de pagar las incapacidades está a cargo de la EPS, AFP o ARL según sea el caso.</w:t>
      </w:r>
      <w:r w:rsidRPr="001748D6">
        <w:rPr>
          <w:rFonts w:cs="Arial"/>
          <w:sz w:val="24"/>
          <w:szCs w:val="24"/>
        </w:rPr>
        <w:t xml:space="preserve">  </w:t>
      </w:r>
    </w:p>
    <w:p w14:paraId="13FD0A89" w14:textId="77777777" w:rsidR="00D35515" w:rsidRPr="001748D6" w:rsidRDefault="00D35515" w:rsidP="001748D6">
      <w:pPr>
        <w:spacing w:after="0"/>
        <w:contextualSpacing/>
        <w:jc w:val="both"/>
        <w:rPr>
          <w:rFonts w:cs="Arial"/>
          <w:sz w:val="24"/>
          <w:szCs w:val="24"/>
        </w:rPr>
      </w:pPr>
    </w:p>
    <w:p w14:paraId="55D05B49" w14:textId="2AB8C78D" w:rsidR="00D35515" w:rsidRPr="001748D6" w:rsidRDefault="00480ABE" w:rsidP="001748D6">
      <w:pPr>
        <w:spacing w:after="0"/>
        <w:contextualSpacing/>
        <w:jc w:val="both"/>
        <w:rPr>
          <w:rFonts w:cs="Arial"/>
          <w:i/>
          <w:iCs/>
          <w:sz w:val="24"/>
          <w:szCs w:val="24"/>
        </w:rPr>
      </w:pPr>
      <w:r w:rsidRPr="001748D6">
        <w:rPr>
          <w:rFonts w:cs="Arial"/>
          <w:sz w:val="24"/>
          <w:szCs w:val="24"/>
        </w:rPr>
        <w:t>A</w:t>
      </w:r>
      <w:r w:rsidR="73F75699" w:rsidRPr="001748D6">
        <w:rPr>
          <w:rFonts w:cs="Arial"/>
          <w:sz w:val="24"/>
          <w:szCs w:val="24"/>
        </w:rPr>
        <w:t>gregó</w:t>
      </w:r>
      <w:r w:rsidRPr="001748D6">
        <w:rPr>
          <w:rFonts w:cs="Arial"/>
          <w:sz w:val="24"/>
          <w:szCs w:val="24"/>
        </w:rPr>
        <w:t xml:space="preserve"> que ha cumplido con todas las obligaciones laborales, prestacion</w:t>
      </w:r>
      <w:r w:rsidR="00A50B1E" w:rsidRPr="001748D6">
        <w:rPr>
          <w:rFonts w:cs="Arial"/>
          <w:sz w:val="24"/>
          <w:szCs w:val="24"/>
        </w:rPr>
        <w:t>al</w:t>
      </w:r>
      <w:r w:rsidRPr="001748D6">
        <w:rPr>
          <w:rFonts w:cs="Arial"/>
          <w:sz w:val="24"/>
          <w:szCs w:val="24"/>
        </w:rPr>
        <w:t xml:space="preserve">es y de seguridad social derivadas del contrato de trabajo, pero que la Nueva EPS en comunicado del día 13 de abril de 2023 le </w:t>
      </w:r>
      <w:r w:rsidR="02E84DC3" w:rsidRPr="001748D6">
        <w:rPr>
          <w:rFonts w:cs="Arial"/>
          <w:sz w:val="24"/>
          <w:szCs w:val="24"/>
        </w:rPr>
        <w:t>manifestó</w:t>
      </w:r>
      <w:r w:rsidRPr="001748D6">
        <w:rPr>
          <w:rFonts w:cs="Arial"/>
          <w:sz w:val="24"/>
          <w:szCs w:val="24"/>
        </w:rPr>
        <w:t xml:space="preserve"> que no va a realizar el reconocimiento de incapacidades porque </w:t>
      </w:r>
      <w:r w:rsidRPr="001748D6">
        <w:rPr>
          <w:rFonts w:cs="Arial"/>
          <w:i/>
          <w:iCs/>
          <w:sz w:val="24"/>
          <w:szCs w:val="24"/>
        </w:rPr>
        <w:t>“</w:t>
      </w:r>
      <w:r w:rsidRPr="00D22699">
        <w:rPr>
          <w:rFonts w:cs="Arial"/>
          <w:i/>
          <w:iCs/>
          <w:sz w:val="22"/>
          <w:szCs w:val="24"/>
        </w:rPr>
        <w:t xml:space="preserve">9. El afiliado registra incapacidades con prórroga igual o mayor a 180 días. La incapacidad debe ser tramitada ante la AFP hasta que se produzca un dictamen sobre la pérdida de capacidad </w:t>
      </w:r>
      <w:r w:rsidR="00A50B1E" w:rsidRPr="00D22699">
        <w:rPr>
          <w:rFonts w:cs="Arial"/>
          <w:i/>
          <w:iCs/>
          <w:sz w:val="22"/>
          <w:szCs w:val="24"/>
        </w:rPr>
        <w:t>laboral se</w:t>
      </w:r>
      <w:r w:rsidRPr="00D22699">
        <w:rPr>
          <w:rFonts w:cs="Arial"/>
          <w:i/>
          <w:iCs/>
          <w:sz w:val="22"/>
          <w:szCs w:val="24"/>
        </w:rPr>
        <w:t xml:space="preserve"> gestiones (sic) la pensión con dicha entidad. Fundamento Normativo Art. 227 del C.S.T. Decreto 2463 artículo 23</w:t>
      </w:r>
      <w:r w:rsidRPr="001748D6">
        <w:rPr>
          <w:rFonts w:cs="Arial"/>
          <w:i/>
          <w:iCs/>
          <w:sz w:val="24"/>
          <w:szCs w:val="24"/>
        </w:rPr>
        <w:t>”.</w:t>
      </w:r>
    </w:p>
    <w:p w14:paraId="2D65A13C" w14:textId="77777777" w:rsidR="00480ABE" w:rsidRPr="001748D6" w:rsidRDefault="00480ABE" w:rsidP="001748D6">
      <w:pPr>
        <w:spacing w:after="0"/>
        <w:contextualSpacing/>
        <w:jc w:val="both"/>
        <w:rPr>
          <w:rFonts w:cs="Arial"/>
          <w:i/>
          <w:iCs/>
          <w:sz w:val="24"/>
          <w:szCs w:val="24"/>
        </w:rPr>
      </w:pPr>
    </w:p>
    <w:p w14:paraId="78932652" w14:textId="48B1227F" w:rsidR="00480ABE" w:rsidRPr="001748D6" w:rsidRDefault="00480ABE" w:rsidP="001748D6">
      <w:pPr>
        <w:spacing w:after="0"/>
        <w:contextualSpacing/>
        <w:jc w:val="both"/>
        <w:rPr>
          <w:rFonts w:cs="Arial"/>
          <w:sz w:val="24"/>
          <w:szCs w:val="24"/>
        </w:rPr>
      </w:pPr>
      <w:r w:rsidRPr="001748D6">
        <w:rPr>
          <w:rFonts w:cs="Arial"/>
          <w:sz w:val="24"/>
          <w:szCs w:val="24"/>
        </w:rPr>
        <w:t>Por lo anterior, el 01/08/2023 en reunión con el accionante, le indicó que no se podía realizar más pagos de incapacidades, considerando que la EPS ni la AFP se las iban a reconocer a la empresa</w:t>
      </w:r>
      <w:r w:rsidR="03FF8E2F" w:rsidRPr="001748D6">
        <w:rPr>
          <w:rFonts w:cs="Arial"/>
          <w:sz w:val="24"/>
          <w:szCs w:val="24"/>
        </w:rPr>
        <w:t xml:space="preserve"> empleadora</w:t>
      </w:r>
      <w:r w:rsidRPr="001748D6">
        <w:rPr>
          <w:rFonts w:cs="Arial"/>
          <w:sz w:val="24"/>
          <w:szCs w:val="24"/>
        </w:rPr>
        <w:t xml:space="preserve"> y se puede observar que desde la incapacidad del 06/01/2022 no se autoriza pago por parte de la Nueva EPS. </w:t>
      </w:r>
    </w:p>
    <w:p w14:paraId="2B85F4D0" w14:textId="77777777" w:rsidR="00480ABE" w:rsidRPr="001748D6" w:rsidRDefault="00480ABE" w:rsidP="001748D6">
      <w:pPr>
        <w:spacing w:after="0"/>
        <w:contextualSpacing/>
        <w:jc w:val="both"/>
        <w:rPr>
          <w:rFonts w:cs="Arial"/>
          <w:sz w:val="24"/>
          <w:szCs w:val="24"/>
        </w:rPr>
      </w:pPr>
    </w:p>
    <w:p w14:paraId="229A01AC" w14:textId="03B006C6" w:rsidR="00A50B1E" w:rsidRPr="001748D6" w:rsidRDefault="00480ABE" w:rsidP="001748D6">
      <w:pPr>
        <w:spacing w:after="0"/>
        <w:contextualSpacing/>
        <w:jc w:val="both"/>
        <w:rPr>
          <w:rFonts w:cs="Arial"/>
          <w:sz w:val="24"/>
          <w:szCs w:val="24"/>
        </w:rPr>
      </w:pPr>
      <w:r w:rsidRPr="001748D6">
        <w:rPr>
          <w:rFonts w:cs="Arial"/>
          <w:sz w:val="24"/>
          <w:szCs w:val="24"/>
        </w:rPr>
        <w:t xml:space="preserve">Adujo que el día 181 se </w:t>
      </w:r>
      <w:r w:rsidR="00CB16F2" w:rsidRPr="001748D6">
        <w:rPr>
          <w:rFonts w:cs="Arial"/>
          <w:sz w:val="24"/>
          <w:szCs w:val="24"/>
        </w:rPr>
        <w:t>cumplió en</w:t>
      </w:r>
      <w:r w:rsidRPr="001748D6">
        <w:rPr>
          <w:rFonts w:cs="Arial"/>
          <w:sz w:val="24"/>
          <w:szCs w:val="24"/>
        </w:rPr>
        <w:t xml:space="preserve"> marzo del año pasado y que después de ese lapso, le corresponde el pago de las incapacidades al fondo de pensión, pero </w:t>
      </w:r>
      <w:r w:rsidR="3EDE8A83" w:rsidRPr="001748D6">
        <w:rPr>
          <w:rFonts w:cs="Arial"/>
          <w:sz w:val="24"/>
          <w:szCs w:val="24"/>
        </w:rPr>
        <w:t>e</w:t>
      </w:r>
      <w:r w:rsidRPr="001748D6">
        <w:rPr>
          <w:rFonts w:cs="Arial"/>
          <w:sz w:val="24"/>
          <w:szCs w:val="24"/>
        </w:rPr>
        <w:t>l</w:t>
      </w:r>
      <w:r w:rsidR="3EDE8A83" w:rsidRPr="001748D6">
        <w:rPr>
          <w:rFonts w:cs="Arial"/>
          <w:sz w:val="24"/>
          <w:szCs w:val="24"/>
        </w:rPr>
        <w:t xml:space="preserve"> empleador </w:t>
      </w:r>
      <w:r w:rsidRPr="001748D6">
        <w:rPr>
          <w:rFonts w:cs="Arial"/>
          <w:sz w:val="24"/>
          <w:szCs w:val="24"/>
        </w:rPr>
        <w:t xml:space="preserve">ha </w:t>
      </w:r>
      <w:r w:rsidR="5D0B4BD0" w:rsidRPr="001748D6">
        <w:rPr>
          <w:rFonts w:cs="Arial"/>
          <w:sz w:val="24"/>
          <w:szCs w:val="24"/>
        </w:rPr>
        <w:t>pagado</w:t>
      </w:r>
      <w:r w:rsidRPr="001748D6">
        <w:rPr>
          <w:rFonts w:cs="Arial"/>
          <w:sz w:val="24"/>
          <w:szCs w:val="24"/>
        </w:rPr>
        <w:t xml:space="preserve"> las incapacidades hasta el día 48</w:t>
      </w:r>
      <w:r w:rsidR="00A50B1E" w:rsidRPr="001748D6">
        <w:rPr>
          <w:rFonts w:cs="Arial"/>
          <w:sz w:val="24"/>
          <w:szCs w:val="24"/>
        </w:rPr>
        <w:t>5.</w:t>
      </w:r>
    </w:p>
    <w:p w14:paraId="26C4FC0B" w14:textId="77777777" w:rsidR="00A50B1E" w:rsidRPr="001748D6" w:rsidRDefault="00A50B1E" w:rsidP="001748D6">
      <w:pPr>
        <w:spacing w:after="0"/>
        <w:contextualSpacing/>
        <w:jc w:val="both"/>
        <w:rPr>
          <w:rFonts w:cs="Arial"/>
          <w:sz w:val="24"/>
          <w:szCs w:val="24"/>
        </w:rPr>
      </w:pPr>
    </w:p>
    <w:p w14:paraId="6D18F764" w14:textId="69531CC6" w:rsidR="00A50B1E" w:rsidRPr="001748D6" w:rsidRDefault="00A50B1E" w:rsidP="001748D6">
      <w:pPr>
        <w:spacing w:after="0"/>
        <w:contextualSpacing/>
        <w:jc w:val="both"/>
        <w:rPr>
          <w:rFonts w:cs="Arial"/>
          <w:sz w:val="24"/>
          <w:szCs w:val="24"/>
        </w:rPr>
      </w:pPr>
      <w:r w:rsidRPr="001748D6">
        <w:rPr>
          <w:rFonts w:cs="Arial"/>
          <w:sz w:val="24"/>
          <w:szCs w:val="24"/>
        </w:rPr>
        <w:t>Las últimas dos incapacidades no las ha pagado</w:t>
      </w:r>
      <w:r w:rsidR="036C7FE5" w:rsidRPr="001748D6">
        <w:rPr>
          <w:rFonts w:cs="Arial"/>
          <w:sz w:val="24"/>
          <w:szCs w:val="24"/>
        </w:rPr>
        <w:t>.</w:t>
      </w:r>
    </w:p>
    <w:p w14:paraId="1ED57ACB" w14:textId="77777777" w:rsidR="00A50B1E" w:rsidRPr="001748D6" w:rsidRDefault="00A50B1E" w:rsidP="001748D6">
      <w:pPr>
        <w:spacing w:after="0"/>
        <w:contextualSpacing/>
        <w:jc w:val="both"/>
        <w:rPr>
          <w:rFonts w:cs="Arial"/>
          <w:sz w:val="24"/>
          <w:szCs w:val="24"/>
        </w:rPr>
      </w:pPr>
    </w:p>
    <w:p w14:paraId="736265DC" w14:textId="0CC2BCF0" w:rsidR="00A556D6" w:rsidRPr="001748D6" w:rsidRDefault="00CD7CFC" w:rsidP="001748D6">
      <w:pPr>
        <w:spacing w:after="0"/>
        <w:contextualSpacing/>
        <w:jc w:val="both"/>
        <w:rPr>
          <w:rFonts w:cs="Arial"/>
          <w:sz w:val="24"/>
          <w:szCs w:val="24"/>
        </w:rPr>
      </w:pPr>
      <w:r w:rsidRPr="001748D6">
        <w:rPr>
          <w:rFonts w:cs="Arial"/>
          <w:b/>
          <w:bCs/>
          <w:sz w:val="24"/>
          <w:szCs w:val="24"/>
        </w:rPr>
        <w:lastRenderedPageBreak/>
        <w:t xml:space="preserve">La </w:t>
      </w:r>
      <w:r w:rsidR="00C91028" w:rsidRPr="001748D6">
        <w:rPr>
          <w:rFonts w:cs="Arial"/>
          <w:b/>
          <w:bCs/>
          <w:sz w:val="24"/>
          <w:szCs w:val="24"/>
        </w:rPr>
        <w:t xml:space="preserve">Nueva EPS </w:t>
      </w:r>
      <w:r w:rsidR="00191A79">
        <w:rPr>
          <w:rFonts w:cs="Arial"/>
          <w:b/>
          <w:bCs/>
          <w:sz w:val="24"/>
          <w:szCs w:val="24"/>
        </w:rPr>
        <w:t>S.A.</w:t>
      </w:r>
      <w:r w:rsidR="00C91028" w:rsidRPr="001748D6">
        <w:rPr>
          <w:rFonts w:cs="Arial"/>
          <w:b/>
          <w:bCs/>
          <w:sz w:val="24"/>
          <w:szCs w:val="24"/>
        </w:rPr>
        <w:t xml:space="preserve"> </w:t>
      </w:r>
      <w:r w:rsidR="00A556D6" w:rsidRPr="001748D6">
        <w:rPr>
          <w:rFonts w:cs="Arial"/>
          <w:sz w:val="24"/>
          <w:szCs w:val="24"/>
        </w:rPr>
        <w:t>solicitó denegar la tutela por improcedente</w:t>
      </w:r>
      <w:r w:rsidR="1BF58B02" w:rsidRPr="001748D6">
        <w:rPr>
          <w:rFonts w:cs="Arial"/>
          <w:sz w:val="24"/>
          <w:szCs w:val="24"/>
        </w:rPr>
        <w:t>,</w:t>
      </w:r>
      <w:r w:rsidR="00C91028" w:rsidRPr="001748D6">
        <w:rPr>
          <w:rFonts w:cs="Arial"/>
          <w:sz w:val="24"/>
          <w:szCs w:val="24"/>
        </w:rPr>
        <w:t xml:space="preserve"> al tratarse de una pretensión económica que no puede ser dirimida por vía constitucional</w:t>
      </w:r>
      <w:r w:rsidR="0C8F0C91" w:rsidRPr="001748D6">
        <w:rPr>
          <w:rFonts w:cs="Arial"/>
          <w:sz w:val="24"/>
          <w:szCs w:val="24"/>
        </w:rPr>
        <w:t>;</w:t>
      </w:r>
      <w:r w:rsidR="00C91028" w:rsidRPr="001748D6">
        <w:rPr>
          <w:rFonts w:cs="Arial"/>
          <w:sz w:val="24"/>
          <w:szCs w:val="24"/>
        </w:rPr>
        <w:t xml:space="preserve"> además se debe negar las prestaciones económicas solicitadas ya que el accionante cuenta con calificación de PCL inferior al 50% y en caso de concederse, </w:t>
      </w:r>
      <w:r w:rsidR="4A2CFD31" w:rsidRPr="001748D6">
        <w:rPr>
          <w:rFonts w:cs="Arial"/>
          <w:sz w:val="24"/>
          <w:szCs w:val="24"/>
        </w:rPr>
        <w:t>solicita se</w:t>
      </w:r>
      <w:r w:rsidR="00C91028" w:rsidRPr="001748D6">
        <w:rPr>
          <w:rFonts w:cs="Arial"/>
          <w:sz w:val="24"/>
          <w:szCs w:val="24"/>
        </w:rPr>
        <w:t xml:space="preserve"> permit</w:t>
      </w:r>
      <w:r w:rsidR="23E6BE21" w:rsidRPr="001748D6">
        <w:rPr>
          <w:rFonts w:cs="Arial"/>
          <w:sz w:val="24"/>
          <w:szCs w:val="24"/>
        </w:rPr>
        <w:t>a</w:t>
      </w:r>
      <w:r w:rsidR="00C91028" w:rsidRPr="001748D6">
        <w:rPr>
          <w:rFonts w:cs="Arial"/>
          <w:sz w:val="24"/>
          <w:szCs w:val="24"/>
        </w:rPr>
        <w:t xml:space="preserve"> la </w:t>
      </w:r>
      <w:r w:rsidR="00C91028" w:rsidRPr="001748D6">
        <w:rPr>
          <w:rFonts w:cs="Arial"/>
          <w:b/>
          <w:bCs/>
          <w:sz w:val="24"/>
          <w:szCs w:val="24"/>
        </w:rPr>
        <w:t>facultad de recobro ante el ADRES.</w:t>
      </w:r>
      <w:r w:rsidR="00C91028" w:rsidRPr="001748D6">
        <w:rPr>
          <w:rFonts w:cs="Arial"/>
          <w:sz w:val="24"/>
          <w:szCs w:val="24"/>
        </w:rPr>
        <w:t xml:space="preserve"> </w:t>
      </w:r>
    </w:p>
    <w:p w14:paraId="173695A5" w14:textId="77777777" w:rsidR="001377C6" w:rsidRPr="001748D6" w:rsidRDefault="001377C6" w:rsidP="001748D6">
      <w:pPr>
        <w:spacing w:after="0"/>
        <w:contextualSpacing/>
        <w:jc w:val="both"/>
        <w:rPr>
          <w:rFonts w:cs="Arial"/>
          <w:sz w:val="24"/>
          <w:szCs w:val="24"/>
        </w:rPr>
      </w:pPr>
    </w:p>
    <w:p w14:paraId="1AA67EA3" w14:textId="2831B4F5" w:rsidR="007526EF" w:rsidRPr="001748D6" w:rsidRDefault="00C0620D" w:rsidP="001748D6">
      <w:pPr>
        <w:spacing w:after="0"/>
        <w:contextualSpacing/>
        <w:jc w:val="both"/>
        <w:rPr>
          <w:rFonts w:cs="Arial"/>
          <w:sz w:val="24"/>
          <w:szCs w:val="24"/>
        </w:rPr>
      </w:pPr>
      <w:r w:rsidRPr="001748D6">
        <w:rPr>
          <w:rFonts w:cs="Arial"/>
          <w:sz w:val="24"/>
          <w:szCs w:val="24"/>
        </w:rPr>
        <w:t>Adujo que al tener una PCL inferior al 50% no aplica la autorización del pago de incapacidades, ya que adquiere el status de afiliado incapacitado permanente parcial</w:t>
      </w:r>
      <w:r w:rsidR="007526EF" w:rsidRPr="001748D6">
        <w:rPr>
          <w:rFonts w:cs="Arial"/>
          <w:sz w:val="24"/>
          <w:szCs w:val="24"/>
        </w:rPr>
        <w:t xml:space="preserve"> conforme el literal b del artículo 2° del Decreto 917 de 1999. En ese sentido, debe iniciar un proceso de reintegro laboral siguiendo los lineamientos de la legislación para personas con incapacidad permanente parcial, con el objeto de lograr la readaptación o reubicación laboral. </w:t>
      </w:r>
    </w:p>
    <w:p w14:paraId="5F4BAFC2" w14:textId="77777777" w:rsidR="007526EF" w:rsidRPr="001748D6" w:rsidRDefault="007526EF" w:rsidP="001748D6">
      <w:pPr>
        <w:spacing w:after="0"/>
        <w:contextualSpacing/>
        <w:jc w:val="both"/>
        <w:rPr>
          <w:rFonts w:cs="Arial"/>
          <w:sz w:val="24"/>
          <w:szCs w:val="24"/>
        </w:rPr>
      </w:pPr>
    </w:p>
    <w:p w14:paraId="78E95657" w14:textId="2E845668" w:rsidR="007526EF" w:rsidRPr="001748D6" w:rsidRDefault="007B2592" w:rsidP="001748D6">
      <w:pPr>
        <w:spacing w:after="0"/>
        <w:contextualSpacing/>
        <w:jc w:val="both"/>
        <w:rPr>
          <w:rFonts w:cs="Arial"/>
          <w:sz w:val="24"/>
          <w:szCs w:val="24"/>
        </w:rPr>
      </w:pPr>
      <w:r w:rsidRPr="001748D6">
        <w:rPr>
          <w:rFonts w:cs="Arial"/>
          <w:sz w:val="24"/>
          <w:szCs w:val="24"/>
        </w:rPr>
        <w:t xml:space="preserve">La </w:t>
      </w:r>
      <w:r w:rsidRPr="001748D6">
        <w:rPr>
          <w:rFonts w:cs="Arial"/>
          <w:b/>
          <w:bCs/>
          <w:sz w:val="24"/>
          <w:szCs w:val="24"/>
        </w:rPr>
        <w:t xml:space="preserve">Administradora Colombiana de Pensiones – Colpensiones </w:t>
      </w:r>
      <w:r w:rsidRPr="001748D6">
        <w:rPr>
          <w:rFonts w:cs="Arial"/>
          <w:sz w:val="24"/>
          <w:szCs w:val="24"/>
        </w:rPr>
        <w:t xml:space="preserve">pidió que se niegue la tutela por improcedente al no cumplir los requisitos de procedibilidad del art. 6° del Decreto 2591 de 1991. </w:t>
      </w:r>
    </w:p>
    <w:p w14:paraId="0E41D67E" w14:textId="77777777" w:rsidR="007B2592" w:rsidRPr="001748D6" w:rsidRDefault="007B2592" w:rsidP="001748D6">
      <w:pPr>
        <w:spacing w:after="0"/>
        <w:contextualSpacing/>
        <w:jc w:val="both"/>
        <w:rPr>
          <w:rFonts w:cs="Arial"/>
          <w:sz w:val="24"/>
          <w:szCs w:val="24"/>
        </w:rPr>
      </w:pPr>
    </w:p>
    <w:p w14:paraId="1C2E91FE" w14:textId="356D355C" w:rsidR="007B2592" w:rsidRPr="001748D6" w:rsidRDefault="007B2592" w:rsidP="001748D6">
      <w:pPr>
        <w:spacing w:after="0"/>
        <w:contextualSpacing/>
        <w:jc w:val="both"/>
        <w:rPr>
          <w:rFonts w:cs="Arial"/>
          <w:sz w:val="24"/>
          <w:szCs w:val="24"/>
        </w:rPr>
      </w:pPr>
      <w:r w:rsidRPr="001748D6">
        <w:rPr>
          <w:rFonts w:cs="Arial"/>
          <w:sz w:val="24"/>
          <w:szCs w:val="24"/>
        </w:rPr>
        <w:t xml:space="preserve">Indicó que lo reclamado por vía tutela -pago de prestaciones económicas- desnaturaliza el mecanismo que está destinado a la protección de carácter subsidiario al no haber sometido los derechos invocados a los procedimientos pertinentes. </w:t>
      </w:r>
    </w:p>
    <w:p w14:paraId="73FA9B45" w14:textId="77777777" w:rsidR="007B2592" w:rsidRPr="001748D6" w:rsidRDefault="007B2592" w:rsidP="001748D6">
      <w:pPr>
        <w:spacing w:after="0"/>
        <w:contextualSpacing/>
        <w:jc w:val="both"/>
        <w:rPr>
          <w:rFonts w:cs="Arial"/>
          <w:sz w:val="24"/>
          <w:szCs w:val="24"/>
        </w:rPr>
      </w:pPr>
    </w:p>
    <w:p w14:paraId="080A7B06" w14:textId="7769ADB2" w:rsidR="007B2592" w:rsidRPr="001748D6" w:rsidRDefault="007B2592" w:rsidP="001748D6">
      <w:pPr>
        <w:spacing w:after="0"/>
        <w:contextualSpacing/>
        <w:jc w:val="both"/>
        <w:rPr>
          <w:rFonts w:cs="Arial"/>
          <w:sz w:val="24"/>
          <w:szCs w:val="24"/>
        </w:rPr>
      </w:pPr>
      <w:r w:rsidRPr="001748D6">
        <w:rPr>
          <w:rFonts w:cs="Arial"/>
          <w:sz w:val="24"/>
          <w:szCs w:val="24"/>
        </w:rPr>
        <w:t>También comunicó que verificó el sistema y evidenció con radicado 2022_6412519 del 18/05/2022 que la Nueva EPS remitió concepto de rehabilitación DESFAVORABLE y se procedió con el dictamen de PCL.</w:t>
      </w:r>
    </w:p>
    <w:p w14:paraId="718100E7" w14:textId="63B6EF80" w:rsidR="007B2592" w:rsidRPr="001748D6" w:rsidRDefault="007B2592" w:rsidP="001748D6">
      <w:pPr>
        <w:spacing w:after="0"/>
        <w:contextualSpacing/>
        <w:jc w:val="both"/>
        <w:rPr>
          <w:rFonts w:cs="Arial"/>
          <w:sz w:val="24"/>
          <w:szCs w:val="24"/>
        </w:rPr>
      </w:pPr>
    </w:p>
    <w:p w14:paraId="39ADF2CB" w14:textId="069F4CE5" w:rsidR="0028396B" w:rsidRPr="001748D6" w:rsidRDefault="007B2592" w:rsidP="001748D6">
      <w:pPr>
        <w:spacing w:after="0"/>
        <w:contextualSpacing/>
        <w:jc w:val="both"/>
        <w:rPr>
          <w:rFonts w:cs="Arial"/>
          <w:sz w:val="24"/>
          <w:szCs w:val="24"/>
        </w:rPr>
      </w:pPr>
      <w:r w:rsidRPr="001748D6">
        <w:rPr>
          <w:rFonts w:cs="Arial"/>
          <w:sz w:val="24"/>
          <w:szCs w:val="24"/>
        </w:rPr>
        <w:t xml:space="preserve">Expuso que la administradora está a cargo del pago de incapacidades de origen común hasta un máximo de 360 días calendario, adicionales a los primeros 180 reconocidos por la EPS, siempre y cuando cuente con concepto favorable de rehabilitación, asunto que no ocurre </w:t>
      </w:r>
      <w:r w:rsidR="000414A5" w:rsidRPr="001748D6">
        <w:rPr>
          <w:rFonts w:cs="Arial"/>
          <w:sz w:val="24"/>
          <w:szCs w:val="24"/>
        </w:rPr>
        <w:t xml:space="preserve">en el presente caso. </w:t>
      </w:r>
      <w:r w:rsidRPr="001748D6">
        <w:rPr>
          <w:rFonts w:cs="Arial"/>
          <w:sz w:val="24"/>
          <w:szCs w:val="24"/>
        </w:rPr>
        <w:t xml:space="preserve"> </w:t>
      </w:r>
    </w:p>
    <w:p w14:paraId="7591CDDB" w14:textId="77777777" w:rsidR="000414A5" w:rsidRPr="001748D6" w:rsidRDefault="000414A5" w:rsidP="001748D6">
      <w:pPr>
        <w:spacing w:after="0"/>
        <w:contextualSpacing/>
        <w:jc w:val="both"/>
        <w:rPr>
          <w:rFonts w:cs="Arial"/>
          <w:sz w:val="24"/>
          <w:szCs w:val="24"/>
        </w:rPr>
      </w:pPr>
    </w:p>
    <w:p w14:paraId="19F87149" w14:textId="0D3B4674" w:rsidR="0083352C" w:rsidRPr="001748D6" w:rsidRDefault="00310BF3" w:rsidP="001748D6">
      <w:pPr>
        <w:spacing w:after="0"/>
        <w:contextualSpacing/>
        <w:jc w:val="both"/>
        <w:rPr>
          <w:rFonts w:cs="Arial"/>
          <w:b/>
          <w:bCs/>
          <w:color w:val="000000" w:themeColor="text1"/>
          <w:sz w:val="24"/>
          <w:szCs w:val="24"/>
          <w:lang w:eastAsia="es-ES"/>
        </w:rPr>
      </w:pPr>
      <w:r w:rsidRPr="001748D6">
        <w:rPr>
          <w:rFonts w:cs="Arial"/>
          <w:b/>
          <w:bCs/>
          <w:color w:val="000000" w:themeColor="text1"/>
          <w:sz w:val="24"/>
          <w:szCs w:val="24"/>
          <w:lang w:eastAsia="es-ES"/>
        </w:rPr>
        <w:t>3</w:t>
      </w:r>
      <w:r w:rsidR="00253C5C" w:rsidRPr="001748D6">
        <w:rPr>
          <w:rFonts w:cs="Arial"/>
          <w:b/>
          <w:bCs/>
          <w:color w:val="000000" w:themeColor="text1"/>
          <w:sz w:val="24"/>
          <w:szCs w:val="24"/>
          <w:lang w:eastAsia="es-ES"/>
        </w:rPr>
        <w:t>. Sentencia impugnada</w:t>
      </w:r>
      <w:r w:rsidR="00B36043" w:rsidRPr="001748D6">
        <w:rPr>
          <w:rFonts w:cs="Arial"/>
          <w:b/>
          <w:bCs/>
          <w:color w:val="000000" w:themeColor="text1"/>
          <w:sz w:val="24"/>
          <w:szCs w:val="24"/>
          <w:lang w:eastAsia="es-ES"/>
        </w:rPr>
        <w:t xml:space="preserve"> </w:t>
      </w:r>
    </w:p>
    <w:p w14:paraId="360A98E6" w14:textId="77777777" w:rsidR="00465EAE" w:rsidRPr="001748D6" w:rsidRDefault="00465EAE" w:rsidP="001748D6">
      <w:pPr>
        <w:spacing w:after="0"/>
        <w:contextualSpacing/>
        <w:jc w:val="both"/>
        <w:rPr>
          <w:rFonts w:cs="Arial"/>
          <w:color w:val="000000"/>
          <w:sz w:val="24"/>
          <w:szCs w:val="24"/>
          <w:lang w:eastAsia="es-ES"/>
        </w:rPr>
      </w:pPr>
    </w:p>
    <w:p w14:paraId="470C9DAA" w14:textId="755F7693" w:rsidR="00520507" w:rsidRPr="001748D6" w:rsidRDefault="106423EA" w:rsidP="001748D6">
      <w:pPr>
        <w:spacing w:after="0"/>
        <w:jc w:val="both"/>
        <w:rPr>
          <w:rFonts w:cs="Arial"/>
          <w:sz w:val="24"/>
          <w:szCs w:val="24"/>
          <w:lang w:eastAsia="es-ES"/>
        </w:rPr>
      </w:pPr>
      <w:r w:rsidRPr="001748D6">
        <w:rPr>
          <w:rFonts w:cs="Arial"/>
          <w:sz w:val="24"/>
          <w:szCs w:val="24"/>
          <w:lang w:eastAsia="es-ES"/>
        </w:rPr>
        <w:t xml:space="preserve">El </w:t>
      </w:r>
      <w:r w:rsidR="000A5A14" w:rsidRPr="001748D6">
        <w:rPr>
          <w:rFonts w:cs="Arial"/>
          <w:sz w:val="24"/>
          <w:szCs w:val="24"/>
          <w:lang w:eastAsia="es-ES"/>
        </w:rPr>
        <w:t xml:space="preserve">Juzgado </w:t>
      </w:r>
      <w:r w:rsidR="000D4B8F" w:rsidRPr="001748D6">
        <w:rPr>
          <w:rFonts w:cs="Arial"/>
          <w:sz w:val="24"/>
          <w:szCs w:val="24"/>
          <w:lang w:eastAsia="es-ES"/>
        </w:rPr>
        <w:t>Segundo La</w:t>
      </w:r>
      <w:r w:rsidR="00520507" w:rsidRPr="001748D6">
        <w:rPr>
          <w:rFonts w:cs="Arial"/>
          <w:sz w:val="24"/>
          <w:szCs w:val="24"/>
          <w:lang w:eastAsia="es-ES"/>
        </w:rPr>
        <w:t>b</w:t>
      </w:r>
      <w:r w:rsidR="000D4B8F" w:rsidRPr="001748D6">
        <w:rPr>
          <w:rFonts w:cs="Arial"/>
          <w:sz w:val="24"/>
          <w:szCs w:val="24"/>
          <w:lang w:eastAsia="es-ES"/>
        </w:rPr>
        <w:t xml:space="preserve">oral del Circuito de Pereira </w:t>
      </w:r>
      <w:r w:rsidR="00C87572" w:rsidRPr="001748D6">
        <w:rPr>
          <w:rFonts w:cs="Arial"/>
          <w:sz w:val="24"/>
          <w:szCs w:val="24"/>
          <w:lang w:eastAsia="es-ES"/>
        </w:rPr>
        <w:t xml:space="preserve">tuteló </w:t>
      </w:r>
      <w:r w:rsidR="000414A5" w:rsidRPr="001748D6">
        <w:rPr>
          <w:rFonts w:cs="Arial"/>
          <w:sz w:val="24"/>
          <w:szCs w:val="24"/>
          <w:lang w:eastAsia="es-ES"/>
        </w:rPr>
        <w:t xml:space="preserve">el derecho fundamental </w:t>
      </w:r>
      <w:r w:rsidR="00C87572" w:rsidRPr="001748D6">
        <w:rPr>
          <w:rFonts w:cs="Arial"/>
          <w:sz w:val="24"/>
          <w:szCs w:val="24"/>
          <w:lang w:eastAsia="es-ES"/>
        </w:rPr>
        <w:t>a</w:t>
      </w:r>
      <w:r w:rsidR="000414A5" w:rsidRPr="001748D6">
        <w:rPr>
          <w:rFonts w:cs="Arial"/>
          <w:sz w:val="24"/>
          <w:szCs w:val="24"/>
          <w:lang w:eastAsia="es-ES"/>
        </w:rPr>
        <w:t>l mínimo vital</w:t>
      </w:r>
      <w:r w:rsidR="00520507" w:rsidRPr="001748D6">
        <w:rPr>
          <w:rFonts w:cs="Arial"/>
          <w:sz w:val="24"/>
          <w:szCs w:val="24"/>
          <w:lang w:eastAsia="es-ES"/>
        </w:rPr>
        <w:t xml:space="preserve"> y ordenó </w:t>
      </w:r>
      <w:r w:rsidR="128B92BF" w:rsidRPr="001748D6">
        <w:rPr>
          <w:rFonts w:cs="Arial"/>
          <w:sz w:val="24"/>
          <w:szCs w:val="24"/>
          <w:lang w:eastAsia="es-ES"/>
        </w:rPr>
        <w:t xml:space="preserve">a la EPS </w:t>
      </w:r>
      <w:r w:rsidR="00520507" w:rsidRPr="001748D6">
        <w:rPr>
          <w:rFonts w:cs="Arial"/>
          <w:sz w:val="24"/>
          <w:szCs w:val="24"/>
          <w:lang w:eastAsia="es-ES"/>
        </w:rPr>
        <w:t xml:space="preserve">el pago de las incapacidades al accionante por los periodos </w:t>
      </w:r>
      <w:r w:rsidR="04CFA51C" w:rsidRPr="001748D6">
        <w:rPr>
          <w:rFonts w:cs="Arial"/>
          <w:i/>
          <w:iCs/>
          <w:sz w:val="24"/>
          <w:szCs w:val="24"/>
          <w:lang w:eastAsia="es-ES"/>
        </w:rPr>
        <w:t xml:space="preserve">del 19-07-2023 al 17-08-2023 y del 18-08-2023 al 16-09-2023 </w:t>
      </w:r>
      <w:r w:rsidR="001A5376" w:rsidRPr="001748D6">
        <w:rPr>
          <w:rFonts w:cs="Arial"/>
          <w:sz w:val="24"/>
          <w:szCs w:val="24"/>
          <w:lang w:eastAsia="es-ES"/>
        </w:rPr>
        <w:t xml:space="preserve">y </w:t>
      </w:r>
      <w:r w:rsidR="18F22923" w:rsidRPr="001748D6">
        <w:rPr>
          <w:rFonts w:cs="Arial"/>
          <w:sz w:val="24"/>
          <w:szCs w:val="24"/>
          <w:lang w:eastAsia="es-ES"/>
        </w:rPr>
        <w:t xml:space="preserve">de </w:t>
      </w:r>
      <w:r w:rsidR="001A5376" w:rsidRPr="001748D6">
        <w:rPr>
          <w:rFonts w:cs="Arial"/>
          <w:sz w:val="24"/>
          <w:szCs w:val="24"/>
          <w:lang w:eastAsia="es-ES"/>
        </w:rPr>
        <w:t>l</w:t>
      </w:r>
      <w:r w:rsidR="2FCB8218" w:rsidRPr="001748D6">
        <w:rPr>
          <w:rFonts w:cs="Arial"/>
          <w:sz w:val="24"/>
          <w:szCs w:val="24"/>
          <w:lang w:eastAsia="es-ES"/>
        </w:rPr>
        <w:t>a</w:t>
      </w:r>
      <w:r w:rsidR="001A5376" w:rsidRPr="001748D6">
        <w:rPr>
          <w:rFonts w:cs="Arial"/>
          <w:sz w:val="24"/>
          <w:szCs w:val="24"/>
          <w:lang w:eastAsia="es-ES"/>
        </w:rPr>
        <w:t xml:space="preserve">s que se sigan generado a su favor y </w:t>
      </w:r>
      <w:r w:rsidR="1AEF90C5" w:rsidRPr="001748D6">
        <w:rPr>
          <w:rFonts w:cs="Arial"/>
          <w:sz w:val="24"/>
          <w:szCs w:val="24"/>
          <w:lang w:eastAsia="es-ES"/>
        </w:rPr>
        <w:t xml:space="preserve">que </w:t>
      </w:r>
      <w:r w:rsidR="001A5376" w:rsidRPr="001748D6">
        <w:rPr>
          <w:rFonts w:cs="Arial"/>
          <w:sz w:val="24"/>
          <w:szCs w:val="24"/>
          <w:lang w:eastAsia="es-ES"/>
        </w:rPr>
        <w:t>tengan relación con los diagnósticos que dieron origen a las incapacidades:</w:t>
      </w:r>
    </w:p>
    <w:p w14:paraId="5A166A4E" w14:textId="77777777" w:rsidR="001A5376" w:rsidRPr="001748D6" w:rsidRDefault="001A5376" w:rsidP="001748D6">
      <w:pPr>
        <w:spacing w:after="0"/>
        <w:jc w:val="both"/>
        <w:rPr>
          <w:rFonts w:cs="Arial"/>
          <w:sz w:val="24"/>
          <w:szCs w:val="24"/>
          <w:lang w:eastAsia="es-ES"/>
        </w:rPr>
      </w:pPr>
    </w:p>
    <w:p w14:paraId="0F4443DE" w14:textId="003440D8" w:rsidR="00520507" w:rsidRPr="001748D6" w:rsidRDefault="00520507" w:rsidP="001748D6">
      <w:pPr>
        <w:spacing w:after="0"/>
        <w:jc w:val="both"/>
        <w:rPr>
          <w:rFonts w:cs="Arial"/>
          <w:sz w:val="24"/>
          <w:szCs w:val="24"/>
          <w:lang w:eastAsia="es-ES"/>
        </w:rPr>
      </w:pPr>
      <w:r w:rsidRPr="001748D6">
        <w:rPr>
          <w:rFonts w:cs="Arial"/>
          <w:sz w:val="24"/>
          <w:szCs w:val="24"/>
          <w:lang w:eastAsia="es-ES"/>
        </w:rPr>
        <w:t>Por otra parte, absolvió a Colpensiones y Agrocorte Risaralda S.A</w:t>
      </w:r>
      <w:r w:rsidR="00191A79">
        <w:rPr>
          <w:rFonts w:cs="Arial"/>
          <w:sz w:val="24"/>
          <w:szCs w:val="24"/>
          <w:lang w:eastAsia="es-ES"/>
        </w:rPr>
        <w:t>.</w:t>
      </w:r>
      <w:r w:rsidRPr="001748D6">
        <w:rPr>
          <w:rFonts w:cs="Arial"/>
          <w:sz w:val="24"/>
          <w:szCs w:val="24"/>
          <w:lang w:eastAsia="es-ES"/>
        </w:rPr>
        <w:t xml:space="preserve"> por no ser responsables de dar cumplimiento al fallo.</w:t>
      </w:r>
    </w:p>
    <w:p w14:paraId="63032849" w14:textId="77777777" w:rsidR="00520507" w:rsidRPr="001748D6" w:rsidRDefault="00520507" w:rsidP="001748D6">
      <w:pPr>
        <w:spacing w:after="0"/>
        <w:jc w:val="both"/>
        <w:rPr>
          <w:rFonts w:cs="Arial"/>
          <w:sz w:val="24"/>
          <w:szCs w:val="24"/>
          <w:lang w:eastAsia="es-ES"/>
        </w:rPr>
      </w:pPr>
    </w:p>
    <w:p w14:paraId="2288C78A" w14:textId="254CF73D" w:rsidR="00520507" w:rsidRPr="001748D6" w:rsidRDefault="00520507" w:rsidP="001748D6">
      <w:pPr>
        <w:spacing w:after="0"/>
        <w:jc w:val="both"/>
        <w:rPr>
          <w:rFonts w:cs="Arial"/>
          <w:sz w:val="24"/>
          <w:szCs w:val="24"/>
          <w:lang w:eastAsia="es-ES"/>
        </w:rPr>
      </w:pPr>
      <w:r w:rsidRPr="001748D6">
        <w:rPr>
          <w:rFonts w:cs="Arial"/>
          <w:sz w:val="24"/>
          <w:szCs w:val="24"/>
          <w:lang w:eastAsia="es-ES"/>
        </w:rPr>
        <w:t xml:space="preserve">Consideró que el accionante acumula 752 días; que las incapacidades generadas hasta el día 180 fueron canceladas por la EPS, así como las </w:t>
      </w:r>
      <w:r w:rsidR="342C1AF2" w:rsidRPr="001748D6">
        <w:rPr>
          <w:rFonts w:cs="Arial"/>
          <w:sz w:val="24"/>
          <w:szCs w:val="24"/>
          <w:lang w:eastAsia="es-ES"/>
        </w:rPr>
        <w:t xml:space="preserve">causadas </w:t>
      </w:r>
      <w:r w:rsidRPr="001748D6">
        <w:rPr>
          <w:rFonts w:cs="Arial"/>
          <w:sz w:val="24"/>
          <w:szCs w:val="24"/>
          <w:lang w:eastAsia="es-ES"/>
        </w:rPr>
        <w:t>entre el día 181 al 540</w:t>
      </w:r>
      <w:r w:rsidR="0F39CDDC" w:rsidRPr="001748D6">
        <w:rPr>
          <w:rFonts w:cs="Arial"/>
          <w:sz w:val="24"/>
          <w:szCs w:val="24"/>
          <w:lang w:eastAsia="es-ES"/>
        </w:rPr>
        <w:t>;</w:t>
      </w:r>
      <w:r w:rsidRPr="001748D6">
        <w:rPr>
          <w:rFonts w:cs="Arial"/>
          <w:sz w:val="24"/>
          <w:szCs w:val="24"/>
          <w:lang w:eastAsia="es-ES"/>
        </w:rPr>
        <w:t xml:space="preserve"> con posterioridad al día 541 se le expidió nuevas incapacidades comprendidas del 19-07-2023 al 17-08-2023 y del 18-08-2023 al 16-09-2023 cada una por 30 días.</w:t>
      </w:r>
    </w:p>
    <w:p w14:paraId="27DEFDB2" w14:textId="77777777" w:rsidR="00520507" w:rsidRPr="001748D6" w:rsidRDefault="00520507" w:rsidP="001748D6">
      <w:pPr>
        <w:spacing w:after="0"/>
        <w:jc w:val="both"/>
        <w:rPr>
          <w:rFonts w:cs="Arial"/>
          <w:sz w:val="24"/>
          <w:szCs w:val="24"/>
          <w:lang w:eastAsia="es-ES"/>
        </w:rPr>
      </w:pPr>
    </w:p>
    <w:p w14:paraId="0865B7BA" w14:textId="68910698" w:rsidR="00520507" w:rsidRPr="001748D6" w:rsidRDefault="00520507" w:rsidP="001748D6">
      <w:pPr>
        <w:spacing w:after="0"/>
        <w:jc w:val="both"/>
        <w:rPr>
          <w:rFonts w:cs="Arial"/>
          <w:sz w:val="24"/>
          <w:szCs w:val="24"/>
          <w:lang w:eastAsia="es-ES"/>
        </w:rPr>
      </w:pPr>
      <w:r w:rsidRPr="001748D6">
        <w:rPr>
          <w:rFonts w:cs="Arial"/>
          <w:sz w:val="24"/>
          <w:szCs w:val="24"/>
          <w:lang w:eastAsia="es-ES"/>
        </w:rPr>
        <w:lastRenderedPageBreak/>
        <w:t>Señal</w:t>
      </w:r>
      <w:r w:rsidR="00AF0E6B" w:rsidRPr="001748D6">
        <w:rPr>
          <w:rFonts w:cs="Arial"/>
          <w:sz w:val="24"/>
          <w:szCs w:val="24"/>
          <w:lang w:eastAsia="es-ES"/>
        </w:rPr>
        <w:t>ó</w:t>
      </w:r>
      <w:r w:rsidRPr="001748D6">
        <w:rPr>
          <w:rFonts w:cs="Arial"/>
          <w:sz w:val="24"/>
          <w:szCs w:val="24"/>
          <w:lang w:eastAsia="es-ES"/>
        </w:rPr>
        <w:t xml:space="preserve"> que la Nueva EPS el 18/05/2022 profirió concepto de rehabilitación integral con pronóstico desfavorable y por el cual se inició el proceso de calificación por parte de la Junta Nacional de Calificación de Invalidez con dictamen No. 9955952-8318 del 24/03/2023 y le otorgó una PCL del 49.41% de origen común y fecha de estructuración 21/01/2022.</w:t>
      </w:r>
    </w:p>
    <w:p w14:paraId="6ABAF631" w14:textId="77777777" w:rsidR="00520507" w:rsidRPr="001748D6" w:rsidRDefault="00520507" w:rsidP="001748D6">
      <w:pPr>
        <w:spacing w:after="0"/>
        <w:jc w:val="both"/>
        <w:rPr>
          <w:rFonts w:cs="Arial"/>
          <w:sz w:val="24"/>
          <w:szCs w:val="24"/>
          <w:lang w:eastAsia="es-ES"/>
        </w:rPr>
      </w:pPr>
    </w:p>
    <w:p w14:paraId="6ECE4A9C" w14:textId="7A585EBE" w:rsidR="00E27B0F" w:rsidRPr="001748D6" w:rsidRDefault="00520507" w:rsidP="001748D6">
      <w:pPr>
        <w:spacing w:after="0"/>
        <w:jc w:val="both"/>
        <w:rPr>
          <w:rFonts w:cs="Arial"/>
          <w:sz w:val="24"/>
          <w:szCs w:val="24"/>
          <w:lang w:eastAsia="es-ES"/>
        </w:rPr>
      </w:pPr>
      <w:r w:rsidRPr="001748D6">
        <w:rPr>
          <w:rFonts w:cs="Arial"/>
          <w:sz w:val="24"/>
          <w:szCs w:val="24"/>
          <w:lang w:eastAsia="es-ES"/>
        </w:rPr>
        <w:t>En ese orden de ideas, indicó que las incapacidades le corresponde asumirl</w:t>
      </w:r>
      <w:r w:rsidR="4B4E13AE" w:rsidRPr="001748D6">
        <w:rPr>
          <w:rFonts w:cs="Arial"/>
          <w:sz w:val="24"/>
          <w:szCs w:val="24"/>
          <w:lang w:eastAsia="es-ES"/>
        </w:rPr>
        <w:t>a</w:t>
      </w:r>
      <w:r w:rsidRPr="001748D6">
        <w:rPr>
          <w:rFonts w:cs="Arial"/>
          <w:sz w:val="24"/>
          <w:szCs w:val="24"/>
          <w:lang w:eastAsia="es-ES"/>
        </w:rPr>
        <w:t>s a la Nueva EPS según el artículo 67 de la Ley 1753 de 2015, sin que la obligación deba recaer en Colpensiones en aplicación de la Sentencia STL-14102022 del 02/02/2022</w:t>
      </w:r>
      <w:r w:rsidR="00E27B0F" w:rsidRPr="001748D6">
        <w:rPr>
          <w:rFonts w:cs="Arial"/>
          <w:sz w:val="24"/>
          <w:szCs w:val="24"/>
          <w:lang w:eastAsia="es-ES"/>
        </w:rPr>
        <w:t xml:space="preserve"> </w:t>
      </w:r>
      <w:r w:rsidRPr="001748D6">
        <w:rPr>
          <w:rFonts w:cs="Arial"/>
          <w:sz w:val="24"/>
          <w:szCs w:val="24"/>
          <w:lang w:eastAsia="es-ES"/>
        </w:rPr>
        <w:t>toda vez que no se cumplen los presupuestos señalados por esa corporación</w:t>
      </w:r>
      <w:r w:rsidR="00E27B0F" w:rsidRPr="001748D6">
        <w:rPr>
          <w:rFonts w:cs="Arial"/>
          <w:sz w:val="24"/>
          <w:szCs w:val="24"/>
          <w:lang w:eastAsia="es-ES"/>
        </w:rPr>
        <w:t xml:space="preserve"> -en la que indica que-:</w:t>
      </w:r>
    </w:p>
    <w:p w14:paraId="5DC419C7" w14:textId="77777777" w:rsidR="00E27B0F" w:rsidRPr="001748D6" w:rsidRDefault="00E27B0F" w:rsidP="001748D6">
      <w:pPr>
        <w:spacing w:after="0"/>
        <w:jc w:val="both"/>
        <w:rPr>
          <w:rFonts w:cs="Arial"/>
          <w:sz w:val="24"/>
          <w:szCs w:val="24"/>
          <w:lang w:eastAsia="es-ES"/>
        </w:rPr>
      </w:pPr>
    </w:p>
    <w:p w14:paraId="4D348BFB" w14:textId="520B352B" w:rsidR="00E27B0F" w:rsidRPr="006723A0" w:rsidRDefault="00E27B0F" w:rsidP="006723A0">
      <w:pPr>
        <w:spacing w:after="0" w:line="240" w:lineRule="auto"/>
        <w:ind w:left="426" w:right="420"/>
        <w:jc w:val="both"/>
        <w:rPr>
          <w:rFonts w:cs="Arial"/>
          <w:sz w:val="22"/>
          <w:szCs w:val="24"/>
          <w:lang w:eastAsia="es-ES"/>
        </w:rPr>
      </w:pPr>
      <w:r w:rsidRPr="006723A0">
        <w:rPr>
          <w:rFonts w:cs="Arial"/>
          <w:sz w:val="22"/>
          <w:szCs w:val="24"/>
          <w:lang w:eastAsia="es-ES"/>
        </w:rPr>
        <w:t xml:space="preserve">“(…) </w:t>
      </w:r>
      <w:r w:rsidRPr="006723A0">
        <w:rPr>
          <w:rFonts w:cs="Arial"/>
          <w:i/>
          <w:iCs/>
          <w:sz w:val="22"/>
          <w:szCs w:val="24"/>
          <w:lang w:eastAsia="es-ES"/>
        </w:rPr>
        <w:t>cuando se ha diagnosticado una PCL superior al 50%, corresponde a la AFP actuar con solidaridad y costear las incapacidades con las cuales el afectado pueda satisfacer sus necesidades básicas, hasta tanto se decida en forma definitiva el reconocimiento y pago de su pensión de invalidez (…)”</w:t>
      </w:r>
      <w:r w:rsidR="00520507" w:rsidRPr="006723A0">
        <w:rPr>
          <w:rFonts w:cs="Arial"/>
          <w:sz w:val="22"/>
          <w:szCs w:val="24"/>
          <w:lang w:eastAsia="es-ES"/>
        </w:rPr>
        <w:t xml:space="preserve">, </w:t>
      </w:r>
    </w:p>
    <w:p w14:paraId="16F3011B" w14:textId="77777777" w:rsidR="00E27B0F" w:rsidRPr="001748D6" w:rsidRDefault="00E27B0F" w:rsidP="001748D6">
      <w:pPr>
        <w:spacing w:after="0"/>
        <w:jc w:val="both"/>
        <w:rPr>
          <w:rFonts w:cs="Arial"/>
          <w:sz w:val="24"/>
          <w:szCs w:val="24"/>
          <w:lang w:eastAsia="es-ES"/>
        </w:rPr>
      </w:pPr>
    </w:p>
    <w:p w14:paraId="443ED291" w14:textId="69CB7734" w:rsidR="00875C6E" w:rsidRPr="001748D6" w:rsidRDefault="00E27B0F" w:rsidP="001748D6">
      <w:pPr>
        <w:spacing w:after="0"/>
        <w:jc w:val="both"/>
        <w:rPr>
          <w:rFonts w:cs="Arial"/>
          <w:sz w:val="24"/>
          <w:szCs w:val="24"/>
          <w:lang w:eastAsia="es-ES"/>
        </w:rPr>
      </w:pPr>
      <w:r w:rsidRPr="001748D6">
        <w:rPr>
          <w:rFonts w:cs="Arial"/>
          <w:sz w:val="24"/>
          <w:szCs w:val="24"/>
          <w:lang w:eastAsia="es-ES"/>
        </w:rPr>
        <w:t xml:space="preserve">Por lo </w:t>
      </w:r>
      <w:r w:rsidR="00496548" w:rsidRPr="001748D6">
        <w:rPr>
          <w:rFonts w:cs="Arial"/>
          <w:sz w:val="24"/>
          <w:szCs w:val="24"/>
          <w:lang w:eastAsia="es-ES"/>
        </w:rPr>
        <w:t>que,</w:t>
      </w:r>
      <w:r w:rsidRPr="001748D6">
        <w:rPr>
          <w:rFonts w:cs="Arial"/>
          <w:sz w:val="24"/>
          <w:szCs w:val="24"/>
          <w:lang w:eastAsia="es-ES"/>
        </w:rPr>
        <w:t xml:space="preserve"> en comparación con el caso en concreto, </w:t>
      </w:r>
      <w:r w:rsidR="00520507" w:rsidRPr="001748D6">
        <w:rPr>
          <w:rFonts w:cs="Arial"/>
          <w:sz w:val="24"/>
          <w:szCs w:val="24"/>
          <w:lang w:eastAsia="es-ES"/>
        </w:rPr>
        <w:t xml:space="preserve">si bien tiene incapacidades generadas con </w:t>
      </w:r>
      <w:r w:rsidR="00AB7B29" w:rsidRPr="001748D6">
        <w:rPr>
          <w:rFonts w:cs="Arial"/>
          <w:sz w:val="24"/>
          <w:szCs w:val="24"/>
          <w:lang w:eastAsia="es-ES"/>
        </w:rPr>
        <w:t>posterioridad</w:t>
      </w:r>
      <w:r w:rsidR="00520507" w:rsidRPr="001748D6">
        <w:rPr>
          <w:rFonts w:cs="Arial"/>
          <w:sz w:val="24"/>
          <w:szCs w:val="24"/>
          <w:lang w:eastAsia="es-ES"/>
        </w:rPr>
        <w:t xml:space="preserve"> al día 540 y existe concepto de no rehabilitación,</w:t>
      </w:r>
      <w:r w:rsidRPr="001748D6">
        <w:rPr>
          <w:rFonts w:cs="Arial"/>
          <w:sz w:val="24"/>
          <w:szCs w:val="24"/>
          <w:lang w:eastAsia="es-ES"/>
        </w:rPr>
        <w:t xml:space="preserve"> </w:t>
      </w:r>
      <w:r w:rsidR="00520507" w:rsidRPr="001748D6">
        <w:rPr>
          <w:rFonts w:cs="Arial"/>
          <w:sz w:val="24"/>
          <w:szCs w:val="24"/>
          <w:lang w:eastAsia="es-ES"/>
        </w:rPr>
        <w:t xml:space="preserve">se </w:t>
      </w:r>
      <w:r w:rsidR="00AC0FC5" w:rsidRPr="001748D6">
        <w:rPr>
          <w:rFonts w:cs="Arial"/>
          <w:sz w:val="24"/>
          <w:szCs w:val="24"/>
          <w:lang w:eastAsia="es-ES"/>
        </w:rPr>
        <w:t xml:space="preserve">echa de menos </w:t>
      </w:r>
      <w:r w:rsidRPr="001748D6">
        <w:rPr>
          <w:rFonts w:cs="Arial"/>
          <w:sz w:val="24"/>
          <w:szCs w:val="24"/>
          <w:lang w:eastAsia="es-ES"/>
        </w:rPr>
        <w:t xml:space="preserve">la </w:t>
      </w:r>
      <w:r w:rsidR="00520507" w:rsidRPr="001748D6">
        <w:rPr>
          <w:rFonts w:cs="Arial"/>
          <w:sz w:val="24"/>
          <w:szCs w:val="24"/>
          <w:lang w:eastAsia="es-ES"/>
        </w:rPr>
        <w:t>calificación de PCL superior al 50%</w:t>
      </w:r>
    </w:p>
    <w:p w14:paraId="501593CC" w14:textId="77777777" w:rsidR="00941786" w:rsidRPr="001748D6" w:rsidRDefault="00941786" w:rsidP="001748D6">
      <w:pPr>
        <w:spacing w:after="0"/>
        <w:jc w:val="both"/>
        <w:rPr>
          <w:rFonts w:cs="Arial"/>
          <w:sz w:val="24"/>
          <w:szCs w:val="24"/>
          <w:lang w:eastAsia="es-ES"/>
        </w:rPr>
      </w:pPr>
    </w:p>
    <w:p w14:paraId="7C005213" w14:textId="250F8F36" w:rsidR="00440E06" w:rsidRPr="001748D6" w:rsidRDefault="00440E06" w:rsidP="001748D6">
      <w:pPr>
        <w:spacing w:after="0"/>
        <w:jc w:val="both"/>
        <w:rPr>
          <w:rFonts w:cs="Arial"/>
          <w:color w:val="000000"/>
          <w:sz w:val="24"/>
          <w:szCs w:val="24"/>
          <w:lang w:eastAsia="es-ES"/>
        </w:rPr>
      </w:pPr>
      <w:r w:rsidRPr="001748D6">
        <w:rPr>
          <w:rFonts w:cs="Arial"/>
          <w:b/>
          <w:bCs/>
          <w:color w:val="000000" w:themeColor="text1"/>
          <w:sz w:val="24"/>
          <w:szCs w:val="24"/>
          <w:lang w:eastAsia="es-ES"/>
        </w:rPr>
        <w:t>4. Impugnación</w:t>
      </w:r>
      <w:r w:rsidR="00B958C1" w:rsidRPr="001748D6">
        <w:rPr>
          <w:rFonts w:cs="Arial"/>
          <w:color w:val="000000" w:themeColor="text1"/>
          <w:sz w:val="24"/>
          <w:szCs w:val="24"/>
          <w:lang w:eastAsia="es-ES"/>
        </w:rPr>
        <w:t xml:space="preserve"> </w:t>
      </w:r>
    </w:p>
    <w:p w14:paraId="3656B9AB" w14:textId="77777777" w:rsidR="00710792" w:rsidRPr="001748D6" w:rsidRDefault="00710792" w:rsidP="001748D6">
      <w:pPr>
        <w:pStyle w:val="Sinespaciado"/>
        <w:spacing w:line="276" w:lineRule="auto"/>
        <w:rPr>
          <w:rFonts w:ascii="Arial" w:hAnsi="Arial" w:cs="Arial"/>
          <w:b/>
          <w:bCs/>
        </w:rPr>
      </w:pPr>
    </w:p>
    <w:p w14:paraId="34B6DE68" w14:textId="4691915A" w:rsidR="0002173B" w:rsidRPr="001748D6" w:rsidRDefault="00496548" w:rsidP="001748D6">
      <w:pPr>
        <w:spacing w:after="0"/>
        <w:jc w:val="both"/>
        <w:rPr>
          <w:rFonts w:cs="Arial"/>
          <w:sz w:val="24"/>
          <w:szCs w:val="24"/>
        </w:rPr>
      </w:pPr>
      <w:r w:rsidRPr="001748D6">
        <w:rPr>
          <w:rFonts w:cs="Arial"/>
          <w:sz w:val="24"/>
          <w:szCs w:val="24"/>
        </w:rPr>
        <w:t xml:space="preserve">La </w:t>
      </w:r>
      <w:r w:rsidRPr="001748D6">
        <w:rPr>
          <w:rFonts w:cs="Arial"/>
          <w:b/>
          <w:bCs/>
          <w:sz w:val="24"/>
          <w:szCs w:val="24"/>
        </w:rPr>
        <w:t xml:space="preserve">Nueva EPS </w:t>
      </w:r>
      <w:r w:rsidRPr="001748D6">
        <w:rPr>
          <w:rFonts w:cs="Arial"/>
          <w:sz w:val="24"/>
          <w:szCs w:val="24"/>
        </w:rPr>
        <w:t>remitió un memorial con el asunto “</w:t>
      </w:r>
      <w:r w:rsidRPr="00D22699">
        <w:rPr>
          <w:rFonts w:cs="Arial"/>
          <w:i/>
          <w:iCs/>
          <w:sz w:val="22"/>
          <w:szCs w:val="24"/>
        </w:rPr>
        <w:t>impugnación fallo de tutela Rubén Darío Posada Arboleda</w:t>
      </w:r>
      <w:r w:rsidRPr="001748D6">
        <w:rPr>
          <w:rFonts w:cs="Arial"/>
          <w:sz w:val="24"/>
          <w:szCs w:val="24"/>
        </w:rPr>
        <w:t>”, sin más contenido al respecto.</w:t>
      </w:r>
    </w:p>
    <w:p w14:paraId="35431819" w14:textId="77777777" w:rsidR="001E1085" w:rsidRPr="001748D6" w:rsidRDefault="001E1085" w:rsidP="001748D6">
      <w:pPr>
        <w:spacing w:after="0"/>
        <w:rPr>
          <w:rFonts w:cs="Arial"/>
          <w:b/>
          <w:bCs/>
          <w:sz w:val="24"/>
          <w:szCs w:val="24"/>
        </w:rPr>
      </w:pPr>
    </w:p>
    <w:p w14:paraId="2E0A79F2" w14:textId="77777777" w:rsidR="00477366" w:rsidRPr="001748D6" w:rsidRDefault="00477366" w:rsidP="001748D6">
      <w:pPr>
        <w:pStyle w:val="Prrafodelista"/>
        <w:spacing w:after="0"/>
        <w:jc w:val="center"/>
        <w:rPr>
          <w:rFonts w:cs="Arial"/>
          <w:b/>
          <w:bCs/>
          <w:sz w:val="24"/>
          <w:szCs w:val="24"/>
        </w:rPr>
      </w:pPr>
      <w:r w:rsidRPr="001748D6">
        <w:rPr>
          <w:rFonts w:cs="Arial"/>
          <w:b/>
          <w:bCs/>
          <w:sz w:val="24"/>
          <w:szCs w:val="24"/>
        </w:rPr>
        <w:t>CONSIDERACIONES</w:t>
      </w:r>
    </w:p>
    <w:p w14:paraId="2CE58128" w14:textId="77777777" w:rsidR="00477366" w:rsidRPr="001748D6" w:rsidRDefault="00477366" w:rsidP="001748D6">
      <w:pPr>
        <w:spacing w:after="0"/>
        <w:contextualSpacing/>
        <w:jc w:val="both"/>
        <w:rPr>
          <w:rFonts w:cs="Arial"/>
          <w:b/>
          <w:bCs/>
          <w:sz w:val="24"/>
          <w:szCs w:val="24"/>
        </w:rPr>
      </w:pPr>
      <w:r w:rsidRPr="001748D6">
        <w:rPr>
          <w:rFonts w:cs="Arial"/>
          <w:b/>
          <w:bCs/>
          <w:sz w:val="24"/>
          <w:szCs w:val="24"/>
        </w:rPr>
        <w:t>1. Competencia</w:t>
      </w:r>
    </w:p>
    <w:p w14:paraId="53128261" w14:textId="77777777" w:rsidR="00477366" w:rsidRPr="001748D6" w:rsidRDefault="00477366" w:rsidP="001748D6">
      <w:pPr>
        <w:spacing w:after="0"/>
        <w:contextualSpacing/>
        <w:jc w:val="both"/>
        <w:rPr>
          <w:rFonts w:cs="Arial"/>
          <w:sz w:val="24"/>
          <w:szCs w:val="24"/>
          <w:lang w:val="es-ES"/>
        </w:rPr>
      </w:pPr>
    </w:p>
    <w:p w14:paraId="307D19D4" w14:textId="426DB570" w:rsidR="00F02F81" w:rsidRPr="001748D6" w:rsidRDefault="00F02F81" w:rsidP="001748D6">
      <w:pPr>
        <w:spacing w:after="0"/>
        <w:jc w:val="both"/>
        <w:rPr>
          <w:rFonts w:cs="Arial"/>
          <w:sz w:val="24"/>
          <w:szCs w:val="24"/>
        </w:rPr>
      </w:pPr>
      <w:r w:rsidRPr="001748D6">
        <w:rPr>
          <w:rFonts w:cs="Arial"/>
          <w:color w:val="000000" w:themeColor="text1"/>
          <w:sz w:val="24"/>
          <w:szCs w:val="24"/>
        </w:rPr>
        <w:t xml:space="preserve">Este Tribunal es competente para conocer de la presente acción al ser </w:t>
      </w:r>
      <w:r w:rsidR="002E19D8" w:rsidRPr="001748D6">
        <w:rPr>
          <w:rFonts w:cs="Arial"/>
          <w:color w:val="000000" w:themeColor="text1"/>
          <w:sz w:val="24"/>
          <w:szCs w:val="24"/>
        </w:rPr>
        <w:t>el S</w:t>
      </w:r>
      <w:r w:rsidRPr="001748D6">
        <w:rPr>
          <w:rFonts w:cs="Arial"/>
          <w:color w:val="000000" w:themeColor="text1"/>
          <w:sz w:val="24"/>
          <w:szCs w:val="24"/>
        </w:rPr>
        <w:t xml:space="preserve">uperior del Juzgado </w:t>
      </w:r>
      <w:r w:rsidR="009501F6" w:rsidRPr="001748D6">
        <w:rPr>
          <w:rFonts w:cs="Arial"/>
          <w:color w:val="000000" w:themeColor="text1"/>
          <w:sz w:val="24"/>
          <w:szCs w:val="24"/>
        </w:rPr>
        <w:t>Segundo Laboral del Circuito de Pereira</w:t>
      </w:r>
      <w:r w:rsidR="006F584E" w:rsidRPr="001748D6">
        <w:rPr>
          <w:rFonts w:cs="Arial"/>
          <w:color w:val="000000" w:themeColor="text1"/>
          <w:sz w:val="24"/>
          <w:szCs w:val="24"/>
        </w:rPr>
        <w:t>, Risaralda</w:t>
      </w:r>
      <w:r w:rsidRPr="001748D6">
        <w:rPr>
          <w:rFonts w:cs="Arial"/>
          <w:color w:val="000000" w:themeColor="text1"/>
          <w:sz w:val="24"/>
          <w:szCs w:val="24"/>
        </w:rPr>
        <w:t>, quien profirió la decisión.</w:t>
      </w:r>
    </w:p>
    <w:p w14:paraId="62486C05" w14:textId="77777777" w:rsidR="00255D18" w:rsidRPr="001748D6" w:rsidRDefault="00255D18" w:rsidP="001748D6">
      <w:pPr>
        <w:spacing w:after="0"/>
        <w:contextualSpacing/>
        <w:jc w:val="both"/>
        <w:rPr>
          <w:rFonts w:cs="Arial"/>
          <w:sz w:val="24"/>
          <w:szCs w:val="24"/>
        </w:rPr>
      </w:pPr>
    </w:p>
    <w:p w14:paraId="5ABC1203" w14:textId="151A0DA1" w:rsidR="00477366" w:rsidRPr="001748D6" w:rsidRDefault="00122F0A" w:rsidP="001748D6">
      <w:pPr>
        <w:spacing w:after="0"/>
        <w:contextualSpacing/>
        <w:jc w:val="both"/>
        <w:rPr>
          <w:rFonts w:cs="Arial"/>
          <w:b/>
          <w:bCs/>
          <w:sz w:val="24"/>
          <w:szCs w:val="24"/>
        </w:rPr>
      </w:pPr>
      <w:r w:rsidRPr="001748D6">
        <w:rPr>
          <w:rFonts w:cs="Arial"/>
          <w:b/>
          <w:bCs/>
          <w:sz w:val="24"/>
          <w:szCs w:val="24"/>
        </w:rPr>
        <w:t>2</w:t>
      </w:r>
      <w:r w:rsidR="00477366" w:rsidRPr="001748D6">
        <w:rPr>
          <w:rFonts w:cs="Arial"/>
          <w:b/>
          <w:bCs/>
          <w:sz w:val="24"/>
          <w:szCs w:val="24"/>
        </w:rPr>
        <w:t>. Problema jurídico</w:t>
      </w:r>
    </w:p>
    <w:p w14:paraId="3D6F95D2" w14:textId="77777777" w:rsidR="0067325C" w:rsidRPr="001748D6" w:rsidRDefault="0067325C" w:rsidP="001748D6">
      <w:pPr>
        <w:spacing w:after="0"/>
        <w:contextualSpacing/>
        <w:jc w:val="both"/>
        <w:rPr>
          <w:rFonts w:cs="Arial"/>
          <w:sz w:val="24"/>
          <w:szCs w:val="24"/>
        </w:rPr>
      </w:pPr>
    </w:p>
    <w:p w14:paraId="7E57EEDF" w14:textId="2F9519B8" w:rsidR="00657287" w:rsidRPr="001748D6" w:rsidRDefault="004C6114" w:rsidP="001748D6">
      <w:pPr>
        <w:spacing w:after="0"/>
        <w:contextualSpacing/>
        <w:jc w:val="both"/>
        <w:rPr>
          <w:rFonts w:cs="Arial"/>
          <w:sz w:val="24"/>
          <w:szCs w:val="24"/>
        </w:rPr>
      </w:pPr>
      <w:r w:rsidRPr="001748D6">
        <w:rPr>
          <w:rFonts w:cs="Arial"/>
          <w:sz w:val="24"/>
          <w:szCs w:val="24"/>
        </w:rPr>
        <w:t xml:space="preserve">En atención a lo expuesto por </w:t>
      </w:r>
      <w:r w:rsidR="00F148C8" w:rsidRPr="001748D6">
        <w:rPr>
          <w:rFonts w:cs="Arial"/>
          <w:sz w:val="24"/>
          <w:szCs w:val="24"/>
        </w:rPr>
        <w:t>l</w:t>
      </w:r>
      <w:r w:rsidR="00C41F82" w:rsidRPr="001748D6">
        <w:rPr>
          <w:rFonts w:cs="Arial"/>
          <w:sz w:val="24"/>
          <w:szCs w:val="24"/>
        </w:rPr>
        <w:t>a</w:t>
      </w:r>
      <w:r w:rsidR="00F02F81" w:rsidRPr="001748D6">
        <w:rPr>
          <w:rFonts w:cs="Arial"/>
          <w:sz w:val="24"/>
          <w:szCs w:val="24"/>
        </w:rPr>
        <w:t xml:space="preserve"> </w:t>
      </w:r>
      <w:r w:rsidR="00687DB7" w:rsidRPr="001748D6">
        <w:rPr>
          <w:rFonts w:cs="Arial"/>
          <w:sz w:val="24"/>
          <w:szCs w:val="24"/>
        </w:rPr>
        <w:t>accionante</w:t>
      </w:r>
      <w:r w:rsidR="00477366" w:rsidRPr="001748D6">
        <w:rPr>
          <w:rFonts w:cs="Arial"/>
          <w:sz w:val="24"/>
          <w:szCs w:val="24"/>
        </w:rPr>
        <w:t xml:space="preserve">, la Sala se formula </w:t>
      </w:r>
      <w:r w:rsidR="00514A7B" w:rsidRPr="001748D6">
        <w:rPr>
          <w:rFonts w:cs="Arial"/>
          <w:sz w:val="24"/>
          <w:szCs w:val="24"/>
        </w:rPr>
        <w:t>el</w:t>
      </w:r>
      <w:r w:rsidR="0096597D" w:rsidRPr="001748D6">
        <w:rPr>
          <w:rFonts w:cs="Arial"/>
          <w:sz w:val="24"/>
          <w:szCs w:val="24"/>
        </w:rPr>
        <w:t xml:space="preserve"> siguiente </w:t>
      </w:r>
      <w:r w:rsidR="00477366" w:rsidRPr="001748D6">
        <w:rPr>
          <w:rFonts w:cs="Arial"/>
          <w:sz w:val="24"/>
          <w:szCs w:val="24"/>
        </w:rPr>
        <w:t>interrogante:</w:t>
      </w:r>
    </w:p>
    <w:p w14:paraId="4B99056E" w14:textId="77777777" w:rsidR="00657287" w:rsidRPr="001748D6" w:rsidRDefault="00657287" w:rsidP="001748D6">
      <w:pPr>
        <w:spacing w:after="0"/>
        <w:contextualSpacing/>
        <w:jc w:val="both"/>
        <w:rPr>
          <w:rFonts w:cs="Arial"/>
          <w:sz w:val="24"/>
          <w:szCs w:val="24"/>
        </w:rPr>
      </w:pPr>
    </w:p>
    <w:p w14:paraId="4DFA07C4" w14:textId="76B217C1" w:rsidR="006E299D" w:rsidRPr="001748D6" w:rsidRDefault="008628AE" w:rsidP="001748D6">
      <w:pPr>
        <w:tabs>
          <w:tab w:val="left" w:pos="3261"/>
        </w:tabs>
        <w:spacing w:after="0"/>
        <w:ind w:left="708"/>
        <w:jc w:val="both"/>
        <w:rPr>
          <w:rFonts w:cs="Arial"/>
          <w:color w:val="000000" w:themeColor="text1"/>
          <w:sz w:val="24"/>
          <w:szCs w:val="24"/>
        </w:rPr>
      </w:pPr>
      <w:r w:rsidRPr="001748D6">
        <w:rPr>
          <w:rFonts w:cs="Arial"/>
          <w:sz w:val="24"/>
          <w:szCs w:val="24"/>
        </w:rPr>
        <w:t>2.1</w:t>
      </w:r>
      <w:r w:rsidR="008604B0" w:rsidRPr="001748D6">
        <w:rPr>
          <w:rFonts w:cs="Arial"/>
          <w:sz w:val="24"/>
          <w:szCs w:val="24"/>
        </w:rPr>
        <w:t>.-</w:t>
      </w:r>
      <w:r w:rsidRPr="001748D6">
        <w:rPr>
          <w:rFonts w:cs="Arial"/>
          <w:sz w:val="24"/>
          <w:szCs w:val="24"/>
        </w:rPr>
        <w:t xml:space="preserve"> </w:t>
      </w:r>
      <w:r w:rsidR="00806DCD" w:rsidRPr="001748D6">
        <w:rPr>
          <w:rFonts w:cs="Arial"/>
          <w:sz w:val="24"/>
          <w:szCs w:val="24"/>
        </w:rPr>
        <w:t>¿</w:t>
      </w:r>
      <w:r w:rsidR="006E299D" w:rsidRPr="001748D6">
        <w:rPr>
          <w:rFonts w:cs="Arial"/>
          <w:sz w:val="24"/>
          <w:szCs w:val="24"/>
        </w:rPr>
        <w:t>Se</w:t>
      </w:r>
      <w:r w:rsidR="0018747E" w:rsidRPr="001748D6">
        <w:rPr>
          <w:rFonts w:cs="Arial"/>
          <w:sz w:val="24"/>
          <w:szCs w:val="24"/>
        </w:rPr>
        <w:t xml:space="preserve"> vulner</w:t>
      </w:r>
      <w:r w:rsidR="60A5A13B" w:rsidRPr="001748D6">
        <w:rPr>
          <w:rFonts w:cs="Arial"/>
          <w:sz w:val="24"/>
          <w:szCs w:val="24"/>
        </w:rPr>
        <w:t>aron</w:t>
      </w:r>
      <w:r w:rsidR="00051342" w:rsidRPr="001748D6">
        <w:rPr>
          <w:rFonts w:cs="Arial"/>
          <w:sz w:val="24"/>
          <w:szCs w:val="24"/>
        </w:rPr>
        <w:t xml:space="preserve"> los derechos fundamentales de</w:t>
      </w:r>
      <w:r w:rsidR="006E299D" w:rsidRPr="001748D6">
        <w:rPr>
          <w:rFonts w:cs="Arial"/>
          <w:sz w:val="24"/>
          <w:szCs w:val="24"/>
        </w:rPr>
        <w:t xml:space="preserve">l </w:t>
      </w:r>
      <w:r w:rsidR="00051342" w:rsidRPr="001748D6">
        <w:rPr>
          <w:rFonts w:cs="Arial"/>
          <w:sz w:val="24"/>
          <w:szCs w:val="24"/>
        </w:rPr>
        <w:t xml:space="preserve">accionante </w:t>
      </w:r>
      <w:r w:rsidR="008604B0" w:rsidRPr="001748D6">
        <w:rPr>
          <w:rFonts w:cs="Arial"/>
          <w:sz w:val="24"/>
          <w:szCs w:val="24"/>
        </w:rPr>
        <w:t>al no cancelarle las incapacidades médicas</w:t>
      </w:r>
      <w:r w:rsidR="00051342" w:rsidRPr="001748D6">
        <w:rPr>
          <w:rFonts w:cs="Arial"/>
          <w:sz w:val="24"/>
          <w:szCs w:val="24"/>
        </w:rPr>
        <w:t xml:space="preserve"> prescritas a su favor</w:t>
      </w:r>
      <w:r w:rsidR="006E299D" w:rsidRPr="001748D6">
        <w:rPr>
          <w:rFonts w:cs="Arial"/>
          <w:sz w:val="24"/>
          <w:szCs w:val="24"/>
        </w:rPr>
        <w:t xml:space="preserve"> para los periodos comprendidos entre el</w:t>
      </w:r>
      <w:r w:rsidR="006E299D" w:rsidRPr="001748D6">
        <w:rPr>
          <w:rFonts w:cs="Arial"/>
          <w:color w:val="000000" w:themeColor="text1"/>
          <w:sz w:val="24"/>
          <w:szCs w:val="24"/>
        </w:rPr>
        <w:t xml:space="preserve"> 19/07/2023 al 17/08/2023 y del 18/08/2023 al 16/09/2023?</w:t>
      </w:r>
    </w:p>
    <w:p w14:paraId="077AD630" w14:textId="77777777" w:rsidR="006E299D" w:rsidRPr="001748D6" w:rsidRDefault="006E299D" w:rsidP="001748D6">
      <w:pPr>
        <w:tabs>
          <w:tab w:val="left" w:pos="3261"/>
        </w:tabs>
        <w:spacing w:after="0"/>
        <w:ind w:left="708"/>
        <w:jc w:val="both"/>
        <w:rPr>
          <w:rFonts w:cs="Arial"/>
          <w:color w:val="000000" w:themeColor="text1"/>
          <w:sz w:val="24"/>
          <w:szCs w:val="24"/>
        </w:rPr>
      </w:pPr>
    </w:p>
    <w:p w14:paraId="5B7915D2" w14:textId="68FF4CFA" w:rsidR="0D528541" w:rsidRPr="001748D6" w:rsidRDefault="00657287" w:rsidP="001748D6">
      <w:pPr>
        <w:spacing w:after="0"/>
        <w:contextualSpacing/>
        <w:jc w:val="both"/>
        <w:rPr>
          <w:rFonts w:cs="Arial"/>
          <w:sz w:val="24"/>
          <w:szCs w:val="24"/>
        </w:rPr>
      </w:pPr>
      <w:r w:rsidRPr="001748D6">
        <w:rPr>
          <w:rFonts w:cs="Arial"/>
          <w:sz w:val="24"/>
          <w:szCs w:val="24"/>
        </w:rPr>
        <w:t>Previ</w:t>
      </w:r>
      <w:r w:rsidR="00BE58EF" w:rsidRPr="001748D6">
        <w:rPr>
          <w:rFonts w:cs="Arial"/>
          <w:sz w:val="24"/>
          <w:szCs w:val="24"/>
        </w:rPr>
        <w:t>o a abordar el interrogante planteado debe decirse que en el presente asunto se satisfacen los requisitos de procedencia de esta acción</w:t>
      </w:r>
      <w:r w:rsidR="14103D5A" w:rsidRPr="001748D6">
        <w:rPr>
          <w:rFonts w:cs="Arial"/>
          <w:sz w:val="24"/>
          <w:szCs w:val="24"/>
        </w:rPr>
        <w:t>,</w:t>
      </w:r>
      <w:r w:rsidR="00BE58EF" w:rsidRPr="001748D6">
        <w:rPr>
          <w:rFonts w:cs="Arial"/>
          <w:sz w:val="24"/>
          <w:szCs w:val="24"/>
        </w:rPr>
        <w:t xml:space="preserve"> </w:t>
      </w:r>
      <w:r w:rsidR="262B6163" w:rsidRPr="001748D6">
        <w:rPr>
          <w:rFonts w:cs="Arial"/>
          <w:sz w:val="24"/>
          <w:szCs w:val="24"/>
        </w:rPr>
        <w:t>al estar</w:t>
      </w:r>
      <w:r w:rsidR="00BE58EF" w:rsidRPr="001748D6">
        <w:rPr>
          <w:rFonts w:cs="Arial"/>
          <w:sz w:val="24"/>
          <w:szCs w:val="24"/>
        </w:rPr>
        <w:t xml:space="preserve"> </w:t>
      </w:r>
      <w:r w:rsidR="2CB3AD16" w:rsidRPr="001748D6">
        <w:rPr>
          <w:rFonts w:cs="Arial"/>
          <w:sz w:val="24"/>
          <w:szCs w:val="24"/>
        </w:rPr>
        <w:t>legitima</w:t>
      </w:r>
      <w:r w:rsidR="3D22CD42" w:rsidRPr="001748D6">
        <w:rPr>
          <w:rFonts w:cs="Arial"/>
          <w:sz w:val="24"/>
          <w:szCs w:val="24"/>
        </w:rPr>
        <w:t>do</w:t>
      </w:r>
      <w:r w:rsidR="168EFC01" w:rsidRPr="001748D6">
        <w:rPr>
          <w:rFonts w:cs="Arial"/>
          <w:sz w:val="24"/>
          <w:szCs w:val="24"/>
        </w:rPr>
        <w:t xml:space="preserve"> </w:t>
      </w:r>
      <w:r w:rsidR="00D92FDB" w:rsidRPr="001748D6">
        <w:rPr>
          <w:rFonts w:cs="Arial"/>
          <w:sz w:val="24"/>
          <w:szCs w:val="24"/>
        </w:rPr>
        <w:t>por activa</w:t>
      </w:r>
      <w:r w:rsidR="0018747E" w:rsidRPr="001748D6">
        <w:rPr>
          <w:rFonts w:cs="Arial"/>
          <w:sz w:val="24"/>
          <w:szCs w:val="24"/>
        </w:rPr>
        <w:t xml:space="preserve"> </w:t>
      </w:r>
      <w:r w:rsidR="423147AD" w:rsidRPr="001748D6">
        <w:rPr>
          <w:rFonts w:cs="Arial"/>
          <w:sz w:val="24"/>
          <w:szCs w:val="24"/>
        </w:rPr>
        <w:t xml:space="preserve">el accionante al ser </w:t>
      </w:r>
      <w:r w:rsidR="00D92FDB" w:rsidRPr="001748D6">
        <w:rPr>
          <w:rFonts w:cs="Arial"/>
          <w:sz w:val="24"/>
          <w:szCs w:val="24"/>
        </w:rPr>
        <w:t>afiliad</w:t>
      </w:r>
      <w:r w:rsidR="0018747E" w:rsidRPr="001748D6">
        <w:rPr>
          <w:rFonts w:cs="Arial"/>
          <w:sz w:val="24"/>
          <w:szCs w:val="24"/>
        </w:rPr>
        <w:t xml:space="preserve">o </w:t>
      </w:r>
      <w:r w:rsidR="00D92FDB" w:rsidRPr="001748D6">
        <w:rPr>
          <w:rFonts w:cs="Arial"/>
          <w:sz w:val="24"/>
          <w:szCs w:val="24"/>
        </w:rPr>
        <w:t xml:space="preserve">a Colpensiones y a </w:t>
      </w:r>
      <w:r w:rsidR="0018747E" w:rsidRPr="001748D6">
        <w:rPr>
          <w:rFonts w:cs="Arial"/>
          <w:sz w:val="24"/>
          <w:szCs w:val="24"/>
        </w:rPr>
        <w:t xml:space="preserve">la Nueva EPS </w:t>
      </w:r>
      <w:r w:rsidR="00191A79">
        <w:rPr>
          <w:rFonts w:cs="Arial"/>
          <w:sz w:val="24"/>
          <w:szCs w:val="24"/>
        </w:rPr>
        <w:t>S.A.</w:t>
      </w:r>
      <w:r w:rsidR="00D92FDB" w:rsidRPr="001748D6">
        <w:rPr>
          <w:rFonts w:cs="Arial"/>
          <w:sz w:val="24"/>
          <w:szCs w:val="24"/>
        </w:rPr>
        <w:t>,</w:t>
      </w:r>
      <w:r w:rsidR="3E4B5338" w:rsidRPr="001748D6">
        <w:rPr>
          <w:rFonts w:cs="Arial"/>
          <w:sz w:val="24"/>
          <w:szCs w:val="24"/>
        </w:rPr>
        <w:t xml:space="preserve"> y estas últimas por pasiva al</w:t>
      </w:r>
      <w:r w:rsidR="00D92FDB" w:rsidRPr="001748D6">
        <w:rPr>
          <w:rFonts w:cs="Arial"/>
          <w:sz w:val="24"/>
          <w:szCs w:val="24"/>
        </w:rPr>
        <w:t xml:space="preserve"> </w:t>
      </w:r>
      <w:r w:rsidR="446C0D6B" w:rsidRPr="001748D6">
        <w:rPr>
          <w:rFonts w:cs="Arial"/>
          <w:sz w:val="24"/>
          <w:szCs w:val="24"/>
        </w:rPr>
        <w:t>tener a</w:t>
      </w:r>
      <w:r w:rsidR="0018747E" w:rsidRPr="001748D6">
        <w:rPr>
          <w:rFonts w:cs="Arial"/>
          <w:sz w:val="24"/>
          <w:szCs w:val="24"/>
        </w:rPr>
        <w:t xml:space="preserve"> encarg</w:t>
      </w:r>
      <w:r w:rsidR="3A074D5E" w:rsidRPr="001748D6">
        <w:rPr>
          <w:rFonts w:cs="Arial"/>
          <w:sz w:val="24"/>
          <w:szCs w:val="24"/>
        </w:rPr>
        <w:t>o por</w:t>
      </w:r>
      <w:r w:rsidR="0018747E" w:rsidRPr="001748D6">
        <w:rPr>
          <w:rFonts w:cs="Arial"/>
          <w:sz w:val="24"/>
          <w:szCs w:val="24"/>
        </w:rPr>
        <w:t xml:space="preserve"> disposición legal </w:t>
      </w:r>
      <w:r w:rsidR="571E66B3" w:rsidRPr="001748D6">
        <w:rPr>
          <w:rFonts w:cs="Arial"/>
          <w:sz w:val="24"/>
          <w:szCs w:val="24"/>
        </w:rPr>
        <w:t>el</w:t>
      </w:r>
      <w:r w:rsidR="0018747E" w:rsidRPr="001748D6">
        <w:rPr>
          <w:rFonts w:cs="Arial"/>
          <w:sz w:val="24"/>
          <w:szCs w:val="24"/>
        </w:rPr>
        <w:t xml:space="preserve"> cubri</w:t>
      </w:r>
      <w:r w:rsidR="769670F2" w:rsidRPr="001748D6">
        <w:rPr>
          <w:rFonts w:cs="Arial"/>
          <w:sz w:val="24"/>
          <w:szCs w:val="24"/>
        </w:rPr>
        <w:t>miento de</w:t>
      </w:r>
      <w:r w:rsidR="0018747E" w:rsidRPr="001748D6">
        <w:rPr>
          <w:rFonts w:cs="Arial"/>
          <w:sz w:val="24"/>
          <w:szCs w:val="24"/>
        </w:rPr>
        <w:t xml:space="preserve"> la contingencia cuando se presentan incapacidades de origen común</w:t>
      </w:r>
      <w:r w:rsidR="54E0D8B7" w:rsidRPr="001748D6">
        <w:rPr>
          <w:rFonts w:cs="Arial"/>
          <w:sz w:val="24"/>
          <w:szCs w:val="24"/>
        </w:rPr>
        <w:t>;</w:t>
      </w:r>
      <w:r w:rsidR="00DE4376" w:rsidRPr="001748D6">
        <w:rPr>
          <w:rFonts w:cs="Arial"/>
          <w:sz w:val="24"/>
          <w:szCs w:val="24"/>
        </w:rPr>
        <w:t xml:space="preserve"> </w:t>
      </w:r>
      <w:r w:rsidR="00A446D1" w:rsidRPr="001748D6">
        <w:rPr>
          <w:rFonts w:cs="Arial"/>
          <w:sz w:val="24"/>
          <w:szCs w:val="24"/>
        </w:rPr>
        <w:t>al igual que</w:t>
      </w:r>
      <w:r w:rsidR="00DE4376" w:rsidRPr="001748D6">
        <w:rPr>
          <w:rFonts w:cs="Arial"/>
          <w:sz w:val="24"/>
          <w:szCs w:val="24"/>
        </w:rPr>
        <w:t xml:space="preserve"> Agrocorte </w:t>
      </w:r>
      <w:r w:rsidR="00191A79">
        <w:rPr>
          <w:rFonts w:cs="Arial"/>
          <w:sz w:val="24"/>
          <w:szCs w:val="24"/>
        </w:rPr>
        <w:t>S.A.</w:t>
      </w:r>
      <w:r w:rsidR="00A446D1" w:rsidRPr="001748D6">
        <w:rPr>
          <w:rFonts w:cs="Arial"/>
          <w:sz w:val="24"/>
          <w:szCs w:val="24"/>
        </w:rPr>
        <w:t xml:space="preserve"> Risaralda</w:t>
      </w:r>
      <w:r w:rsidR="3EDCC7EB" w:rsidRPr="001748D6">
        <w:rPr>
          <w:rFonts w:cs="Arial"/>
          <w:sz w:val="24"/>
          <w:szCs w:val="24"/>
        </w:rPr>
        <w:t xml:space="preserve"> por ser el empleador del actor</w:t>
      </w:r>
      <w:r w:rsidR="00DE4376" w:rsidRPr="001748D6">
        <w:rPr>
          <w:rFonts w:cs="Arial"/>
          <w:sz w:val="24"/>
          <w:szCs w:val="24"/>
        </w:rPr>
        <w:t>;</w:t>
      </w:r>
      <w:r w:rsidR="29FD7779" w:rsidRPr="001748D6">
        <w:rPr>
          <w:rFonts w:cs="Arial"/>
          <w:sz w:val="24"/>
          <w:szCs w:val="24"/>
        </w:rPr>
        <w:t xml:space="preserve"> </w:t>
      </w:r>
      <w:r w:rsidR="75E16E99" w:rsidRPr="001748D6">
        <w:rPr>
          <w:rFonts w:cs="Arial"/>
          <w:sz w:val="24"/>
          <w:szCs w:val="24"/>
        </w:rPr>
        <w:t>se cumple también l</w:t>
      </w:r>
      <w:r w:rsidR="29FD7779" w:rsidRPr="001748D6">
        <w:rPr>
          <w:rFonts w:cs="Arial"/>
          <w:sz w:val="24"/>
          <w:szCs w:val="24"/>
        </w:rPr>
        <w:t>a</w:t>
      </w:r>
      <w:r w:rsidR="6B589247" w:rsidRPr="001748D6">
        <w:rPr>
          <w:rFonts w:cs="Arial"/>
          <w:sz w:val="24"/>
          <w:szCs w:val="24"/>
        </w:rPr>
        <w:t xml:space="preserve"> </w:t>
      </w:r>
      <w:r w:rsidR="4871D107" w:rsidRPr="001748D6">
        <w:rPr>
          <w:rFonts w:cs="Arial"/>
          <w:sz w:val="24"/>
          <w:szCs w:val="24"/>
        </w:rPr>
        <w:lastRenderedPageBreak/>
        <w:t>inmediatez al ser l</w:t>
      </w:r>
      <w:r w:rsidR="6B589247" w:rsidRPr="001748D6">
        <w:rPr>
          <w:rFonts w:cs="Arial"/>
          <w:sz w:val="24"/>
          <w:szCs w:val="24"/>
        </w:rPr>
        <w:t>a última</w:t>
      </w:r>
      <w:r w:rsidR="00D92FDB" w:rsidRPr="001748D6">
        <w:rPr>
          <w:rFonts w:cs="Arial"/>
          <w:sz w:val="24"/>
          <w:szCs w:val="24"/>
        </w:rPr>
        <w:t xml:space="preserve"> </w:t>
      </w:r>
      <w:r w:rsidR="009B466E" w:rsidRPr="001748D6">
        <w:rPr>
          <w:rFonts w:cs="Arial"/>
          <w:sz w:val="24"/>
          <w:szCs w:val="24"/>
        </w:rPr>
        <w:t xml:space="preserve">incapacidad expedida el </w:t>
      </w:r>
      <w:r w:rsidR="0018747E" w:rsidRPr="001748D6">
        <w:rPr>
          <w:rFonts w:cs="Arial"/>
          <w:sz w:val="24"/>
          <w:szCs w:val="24"/>
        </w:rPr>
        <w:t>23</w:t>
      </w:r>
      <w:r w:rsidR="009B466E" w:rsidRPr="001748D6">
        <w:rPr>
          <w:rFonts w:cs="Arial"/>
          <w:sz w:val="24"/>
          <w:szCs w:val="24"/>
        </w:rPr>
        <w:t>/</w:t>
      </w:r>
      <w:r w:rsidR="0018747E" w:rsidRPr="001748D6">
        <w:rPr>
          <w:rFonts w:cs="Arial"/>
          <w:sz w:val="24"/>
          <w:szCs w:val="24"/>
        </w:rPr>
        <w:t>08</w:t>
      </w:r>
      <w:r w:rsidR="009B466E" w:rsidRPr="001748D6">
        <w:rPr>
          <w:rFonts w:cs="Arial"/>
          <w:sz w:val="24"/>
          <w:szCs w:val="24"/>
        </w:rPr>
        <w:t xml:space="preserve">/2023 (la cual comprende del </w:t>
      </w:r>
      <w:r w:rsidR="0018747E" w:rsidRPr="001748D6">
        <w:rPr>
          <w:rFonts w:cs="Arial"/>
          <w:sz w:val="24"/>
          <w:szCs w:val="24"/>
        </w:rPr>
        <w:t>18</w:t>
      </w:r>
      <w:r w:rsidR="009B466E" w:rsidRPr="001748D6">
        <w:rPr>
          <w:rFonts w:cs="Arial"/>
          <w:sz w:val="24"/>
          <w:szCs w:val="24"/>
        </w:rPr>
        <w:t>/</w:t>
      </w:r>
      <w:r w:rsidR="0018747E" w:rsidRPr="001748D6">
        <w:rPr>
          <w:rFonts w:cs="Arial"/>
          <w:sz w:val="24"/>
          <w:szCs w:val="24"/>
        </w:rPr>
        <w:t>08</w:t>
      </w:r>
      <w:r w:rsidR="009B466E" w:rsidRPr="001748D6">
        <w:rPr>
          <w:rFonts w:cs="Arial"/>
          <w:sz w:val="24"/>
          <w:szCs w:val="24"/>
        </w:rPr>
        <w:t xml:space="preserve">/2023 al </w:t>
      </w:r>
      <w:r w:rsidR="0018747E" w:rsidRPr="001748D6">
        <w:rPr>
          <w:rFonts w:cs="Arial"/>
          <w:sz w:val="24"/>
          <w:szCs w:val="24"/>
        </w:rPr>
        <w:t>16</w:t>
      </w:r>
      <w:r w:rsidR="009B466E" w:rsidRPr="001748D6">
        <w:rPr>
          <w:rFonts w:cs="Arial"/>
          <w:sz w:val="24"/>
          <w:szCs w:val="24"/>
        </w:rPr>
        <w:t>/</w:t>
      </w:r>
      <w:r w:rsidR="0018747E" w:rsidRPr="001748D6">
        <w:rPr>
          <w:rFonts w:cs="Arial"/>
          <w:sz w:val="24"/>
          <w:szCs w:val="24"/>
        </w:rPr>
        <w:t>09</w:t>
      </w:r>
      <w:r w:rsidR="009B466E" w:rsidRPr="001748D6">
        <w:rPr>
          <w:rFonts w:cs="Arial"/>
          <w:sz w:val="24"/>
          <w:szCs w:val="24"/>
        </w:rPr>
        <w:t xml:space="preserve">/2023) y la </w:t>
      </w:r>
      <w:r w:rsidR="00D92FDB" w:rsidRPr="001748D6">
        <w:rPr>
          <w:rFonts w:cs="Arial"/>
          <w:sz w:val="24"/>
          <w:szCs w:val="24"/>
        </w:rPr>
        <w:t xml:space="preserve">fecha de </w:t>
      </w:r>
      <w:r w:rsidR="009B466E" w:rsidRPr="001748D6">
        <w:rPr>
          <w:rFonts w:cs="Arial"/>
          <w:sz w:val="24"/>
          <w:szCs w:val="24"/>
        </w:rPr>
        <w:t>reparto</w:t>
      </w:r>
      <w:r w:rsidR="00D92FDB" w:rsidRPr="001748D6">
        <w:rPr>
          <w:rFonts w:cs="Arial"/>
          <w:sz w:val="24"/>
          <w:szCs w:val="24"/>
        </w:rPr>
        <w:t xml:space="preserve"> de la </w:t>
      </w:r>
      <w:r w:rsidR="009B466E" w:rsidRPr="001748D6">
        <w:rPr>
          <w:rFonts w:cs="Arial"/>
          <w:sz w:val="24"/>
          <w:szCs w:val="24"/>
        </w:rPr>
        <w:t xml:space="preserve">acción el </w:t>
      </w:r>
      <w:r w:rsidR="0018747E" w:rsidRPr="001748D6">
        <w:rPr>
          <w:rFonts w:cs="Arial"/>
          <w:sz w:val="24"/>
          <w:szCs w:val="24"/>
        </w:rPr>
        <w:t>28</w:t>
      </w:r>
      <w:r w:rsidR="00D92FDB" w:rsidRPr="001748D6">
        <w:rPr>
          <w:rFonts w:cs="Arial"/>
          <w:sz w:val="24"/>
          <w:szCs w:val="24"/>
        </w:rPr>
        <w:t>/08/202</w:t>
      </w:r>
      <w:r w:rsidR="0018747E" w:rsidRPr="001748D6">
        <w:rPr>
          <w:rFonts w:cs="Arial"/>
          <w:sz w:val="24"/>
          <w:szCs w:val="24"/>
        </w:rPr>
        <w:t>3</w:t>
      </w:r>
      <w:r w:rsidR="6B589247" w:rsidRPr="001748D6">
        <w:rPr>
          <w:rFonts w:cs="Arial"/>
          <w:sz w:val="24"/>
          <w:szCs w:val="24"/>
        </w:rPr>
        <w:t xml:space="preserve">; </w:t>
      </w:r>
      <w:r w:rsidR="06EEEE63" w:rsidRPr="001748D6">
        <w:rPr>
          <w:rFonts w:cs="Arial"/>
          <w:sz w:val="24"/>
          <w:szCs w:val="24"/>
        </w:rPr>
        <w:t>no hay duda son</w:t>
      </w:r>
      <w:r w:rsidR="7F32A181" w:rsidRPr="001748D6">
        <w:rPr>
          <w:rFonts w:cs="Arial"/>
          <w:sz w:val="24"/>
          <w:szCs w:val="24"/>
        </w:rPr>
        <w:t xml:space="preserve"> fundamentales</w:t>
      </w:r>
      <w:r w:rsidR="1598E4B8" w:rsidRPr="001748D6">
        <w:rPr>
          <w:rFonts w:cs="Arial"/>
          <w:sz w:val="24"/>
          <w:szCs w:val="24"/>
        </w:rPr>
        <w:t xml:space="preserve"> los derechos </w:t>
      </w:r>
      <w:r w:rsidR="0018747E" w:rsidRPr="001748D6">
        <w:rPr>
          <w:rFonts w:cs="Arial"/>
          <w:sz w:val="24"/>
          <w:szCs w:val="24"/>
        </w:rPr>
        <w:t>al</w:t>
      </w:r>
      <w:r w:rsidR="009B466E" w:rsidRPr="001748D6">
        <w:rPr>
          <w:rFonts w:cs="Arial"/>
          <w:color w:val="000000" w:themeColor="text1"/>
          <w:sz w:val="24"/>
          <w:szCs w:val="24"/>
        </w:rPr>
        <w:t xml:space="preserve"> mínimo vital</w:t>
      </w:r>
      <w:r w:rsidR="0018747E" w:rsidRPr="001748D6">
        <w:rPr>
          <w:rFonts w:cs="Arial"/>
          <w:color w:val="000000" w:themeColor="text1"/>
          <w:sz w:val="24"/>
          <w:szCs w:val="24"/>
        </w:rPr>
        <w:t xml:space="preserve"> y dignidad humana</w:t>
      </w:r>
      <w:r w:rsidR="0AC71700" w:rsidRPr="001748D6">
        <w:rPr>
          <w:rFonts w:cs="Arial"/>
          <w:sz w:val="24"/>
          <w:szCs w:val="24"/>
        </w:rPr>
        <w:t>;</w:t>
      </w:r>
      <w:r w:rsidR="1598E4B8" w:rsidRPr="001748D6">
        <w:rPr>
          <w:rFonts w:cs="Arial"/>
          <w:sz w:val="24"/>
          <w:szCs w:val="24"/>
        </w:rPr>
        <w:t xml:space="preserve"> sin que exista </w:t>
      </w:r>
      <w:r w:rsidR="007E4317" w:rsidRPr="001748D6">
        <w:rPr>
          <w:rFonts w:cs="Arial"/>
          <w:sz w:val="24"/>
          <w:szCs w:val="24"/>
        </w:rPr>
        <w:t>medio más eficaz</w:t>
      </w:r>
      <w:r w:rsidR="1598E4B8" w:rsidRPr="001748D6">
        <w:rPr>
          <w:rFonts w:cs="Arial"/>
          <w:sz w:val="24"/>
          <w:szCs w:val="24"/>
        </w:rPr>
        <w:t xml:space="preserve"> para salvaguardarlos, cuando la</w:t>
      </w:r>
      <w:r w:rsidR="1BFF7B1C" w:rsidRPr="001748D6">
        <w:rPr>
          <w:rFonts w:cs="Arial"/>
          <w:sz w:val="24"/>
          <w:szCs w:val="24"/>
        </w:rPr>
        <w:t>s incapacidades sustituyen el pago del salario por carecer de otro ingreso el afiliado, sumas d</w:t>
      </w:r>
      <w:r w:rsidR="18C5135D" w:rsidRPr="001748D6">
        <w:rPr>
          <w:rFonts w:cs="Arial"/>
          <w:sz w:val="24"/>
          <w:szCs w:val="24"/>
        </w:rPr>
        <w:t xml:space="preserve">e dinero que permiten la estabilización económica del trabajador; como sucede en este asunto, dado que </w:t>
      </w:r>
      <w:r w:rsidR="00220179" w:rsidRPr="001748D6">
        <w:rPr>
          <w:rFonts w:cs="Arial"/>
          <w:sz w:val="24"/>
          <w:szCs w:val="24"/>
        </w:rPr>
        <w:t>no observa dentro del plenario que la parte actora perciba remuneración</w:t>
      </w:r>
      <w:r w:rsidR="00C0637F" w:rsidRPr="001748D6">
        <w:rPr>
          <w:rFonts w:cs="Arial"/>
          <w:sz w:val="24"/>
          <w:szCs w:val="24"/>
        </w:rPr>
        <w:t xml:space="preserve"> o </w:t>
      </w:r>
      <w:r w:rsidR="00220179" w:rsidRPr="001748D6">
        <w:rPr>
          <w:rFonts w:cs="Arial"/>
          <w:sz w:val="24"/>
          <w:szCs w:val="24"/>
        </w:rPr>
        <w:t xml:space="preserve">le haya sido reconocida una pensión </w:t>
      </w:r>
      <w:r w:rsidR="00C0637F" w:rsidRPr="001748D6">
        <w:rPr>
          <w:rFonts w:cs="Arial"/>
          <w:sz w:val="24"/>
          <w:szCs w:val="24"/>
        </w:rPr>
        <w:t xml:space="preserve">debido a que su calificación fue de 49.41% ni </w:t>
      </w:r>
      <w:r w:rsidR="00220179" w:rsidRPr="001748D6">
        <w:rPr>
          <w:rFonts w:cs="Arial"/>
          <w:sz w:val="24"/>
          <w:szCs w:val="24"/>
        </w:rPr>
        <w:t>otra</w:t>
      </w:r>
      <w:r w:rsidR="00C0637F" w:rsidRPr="001748D6">
        <w:rPr>
          <w:rFonts w:cs="Arial"/>
          <w:sz w:val="24"/>
          <w:szCs w:val="24"/>
        </w:rPr>
        <w:t>s</w:t>
      </w:r>
      <w:r w:rsidR="00220179" w:rsidRPr="001748D6">
        <w:rPr>
          <w:rFonts w:cs="Arial"/>
          <w:sz w:val="24"/>
          <w:szCs w:val="24"/>
        </w:rPr>
        <w:t xml:space="preserve"> fuente</w:t>
      </w:r>
      <w:r w:rsidR="00C0637F" w:rsidRPr="001748D6">
        <w:rPr>
          <w:rFonts w:cs="Arial"/>
          <w:sz w:val="24"/>
          <w:szCs w:val="24"/>
        </w:rPr>
        <w:t>s</w:t>
      </w:r>
      <w:r w:rsidR="00220179" w:rsidRPr="001748D6">
        <w:rPr>
          <w:rFonts w:cs="Arial"/>
          <w:sz w:val="24"/>
          <w:szCs w:val="24"/>
        </w:rPr>
        <w:t xml:space="preserve"> de ingresos. </w:t>
      </w:r>
    </w:p>
    <w:p w14:paraId="75951D2D" w14:textId="46A6FE74" w:rsidR="007E4317" w:rsidRPr="001748D6" w:rsidRDefault="007E4317" w:rsidP="001748D6">
      <w:pPr>
        <w:spacing w:after="0"/>
        <w:contextualSpacing/>
        <w:jc w:val="both"/>
        <w:rPr>
          <w:rFonts w:cs="Arial"/>
          <w:sz w:val="24"/>
          <w:szCs w:val="24"/>
        </w:rPr>
      </w:pPr>
    </w:p>
    <w:p w14:paraId="7B5D75E2" w14:textId="77777777" w:rsidR="00613233" w:rsidRPr="001748D6" w:rsidRDefault="00613233" w:rsidP="001748D6">
      <w:pPr>
        <w:spacing w:after="0"/>
        <w:jc w:val="both"/>
        <w:rPr>
          <w:rFonts w:eastAsia="Arial" w:cs="Arial"/>
          <w:b/>
          <w:bCs/>
          <w:sz w:val="24"/>
          <w:szCs w:val="24"/>
          <w:lang w:val="es-ES"/>
        </w:rPr>
      </w:pPr>
      <w:r w:rsidRPr="001748D6">
        <w:rPr>
          <w:rFonts w:eastAsia="Arial" w:cs="Arial"/>
          <w:b/>
          <w:bCs/>
          <w:sz w:val="24"/>
          <w:szCs w:val="24"/>
          <w:lang w:val="es-ES"/>
        </w:rPr>
        <w:t>4. Solución al interrogante planteado</w:t>
      </w:r>
    </w:p>
    <w:p w14:paraId="00E97243" w14:textId="77777777" w:rsidR="0056142E" w:rsidRPr="001748D6" w:rsidRDefault="0056142E" w:rsidP="001748D6">
      <w:pPr>
        <w:spacing w:after="0"/>
        <w:jc w:val="both"/>
        <w:rPr>
          <w:rFonts w:eastAsia="Arial" w:cs="Arial"/>
          <w:b/>
          <w:bCs/>
          <w:sz w:val="24"/>
          <w:szCs w:val="24"/>
          <w:lang w:val="es-ES"/>
        </w:rPr>
      </w:pPr>
    </w:p>
    <w:p w14:paraId="4B1E76F6" w14:textId="01551641" w:rsidR="00613233" w:rsidRPr="001748D6" w:rsidRDefault="00613233" w:rsidP="001748D6">
      <w:pPr>
        <w:spacing w:after="0"/>
        <w:jc w:val="both"/>
        <w:rPr>
          <w:rFonts w:eastAsia="Arial" w:cs="Arial"/>
          <w:b/>
          <w:bCs/>
          <w:sz w:val="24"/>
          <w:szCs w:val="24"/>
          <w:lang w:val="es-ES"/>
        </w:rPr>
      </w:pPr>
      <w:r w:rsidRPr="001748D6">
        <w:rPr>
          <w:rFonts w:eastAsia="Arial" w:cs="Arial"/>
          <w:b/>
          <w:bCs/>
          <w:sz w:val="24"/>
          <w:szCs w:val="24"/>
          <w:lang w:val="es-ES"/>
        </w:rPr>
        <w:t>4.1 Fundamento jurídico</w:t>
      </w:r>
    </w:p>
    <w:p w14:paraId="6F508159" w14:textId="77777777" w:rsidR="0056142E" w:rsidRPr="001748D6" w:rsidRDefault="0056142E" w:rsidP="001748D6">
      <w:pPr>
        <w:spacing w:after="0"/>
        <w:jc w:val="both"/>
        <w:rPr>
          <w:rFonts w:eastAsia="Arial" w:cs="Arial"/>
          <w:b/>
          <w:bCs/>
          <w:sz w:val="24"/>
          <w:szCs w:val="24"/>
          <w:lang w:val="es-ES"/>
        </w:rPr>
      </w:pPr>
    </w:p>
    <w:p w14:paraId="6AC692F5" w14:textId="2D3636EC" w:rsidR="00613233" w:rsidRPr="001748D6" w:rsidRDefault="001A3765" w:rsidP="001748D6">
      <w:pPr>
        <w:spacing w:after="0"/>
        <w:ind w:right="51"/>
        <w:contextualSpacing/>
        <w:jc w:val="both"/>
        <w:rPr>
          <w:rFonts w:cs="Arial"/>
          <w:b/>
          <w:bCs/>
          <w:sz w:val="24"/>
          <w:szCs w:val="24"/>
          <w:lang w:val="es-ES"/>
        </w:rPr>
      </w:pPr>
      <w:r w:rsidRPr="001748D6">
        <w:rPr>
          <w:rFonts w:cs="Arial"/>
          <w:b/>
          <w:bCs/>
          <w:sz w:val="24"/>
          <w:szCs w:val="24"/>
          <w:lang w:val="es-ES"/>
        </w:rPr>
        <w:t xml:space="preserve">4.1.1. </w:t>
      </w:r>
      <w:r w:rsidR="00613233" w:rsidRPr="001748D6">
        <w:rPr>
          <w:rFonts w:cs="Arial"/>
          <w:b/>
          <w:bCs/>
          <w:sz w:val="24"/>
          <w:szCs w:val="24"/>
          <w:lang w:val="es-ES"/>
        </w:rPr>
        <w:t>Incapacidad laboral superior a 180 y 540 días</w:t>
      </w:r>
    </w:p>
    <w:p w14:paraId="5F00A7CE" w14:textId="77777777" w:rsidR="00613233" w:rsidRPr="001748D6" w:rsidRDefault="00613233" w:rsidP="001748D6">
      <w:pPr>
        <w:spacing w:after="0"/>
        <w:ind w:right="51"/>
        <w:contextualSpacing/>
        <w:jc w:val="both"/>
        <w:rPr>
          <w:rFonts w:cs="Arial"/>
          <w:color w:val="000000" w:themeColor="text1"/>
          <w:sz w:val="24"/>
          <w:szCs w:val="24"/>
        </w:rPr>
      </w:pPr>
    </w:p>
    <w:p w14:paraId="37326BC5" w14:textId="77777777" w:rsidR="00613233" w:rsidRPr="001748D6" w:rsidRDefault="00613233" w:rsidP="001748D6">
      <w:pPr>
        <w:spacing w:after="0"/>
        <w:ind w:right="51"/>
        <w:contextualSpacing/>
        <w:jc w:val="both"/>
        <w:rPr>
          <w:rFonts w:cs="Arial"/>
          <w:bCs/>
          <w:color w:val="000000"/>
          <w:sz w:val="24"/>
          <w:szCs w:val="24"/>
        </w:rPr>
      </w:pPr>
      <w:r w:rsidRPr="001748D6">
        <w:rPr>
          <w:rFonts w:cs="Arial"/>
          <w:color w:val="000000"/>
          <w:sz w:val="24"/>
          <w:szCs w:val="24"/>
        </w:rPr>
        <w:t>Según el máximo Tribunal Constitucional</w:t>
      </w:r>
      <w:r w:rsidRPr="001748D6">
        <w:rPr>
          <w:rStyle w:val="Refdenotaalpie"/>
          <w:rFonts w:cs="Arial"/>
          <w:color w:val="000000"/>
          <w:sz w:val="24"/>
          <w:szCs w:val="24"/>
        </w:rPr>
        <w:footnoteReference w:id="1"/>
      </w:r>
      <w:r w:rsidRPr="001748D6">
        <w:rPr>
          <w:rFonts w:cs="Arial"/>
          <w:color w:val="000000"/>
          <w:sz w:val="24"/>
          <w:szCs w:val="24"/>
        </w:rPr>
        <w:t>, las incapacidades laborales se entienden como sumas de dinero que sustituyen el salario durante en el cual el trabajador se encuentra imposibilitado ya sea por enfermedad común o de origen profesional para desempeñar sus labores, asimismo ha expresado que constituyen el sustento económico que posibilita una recuperación de la salud de manera tranquila y garantiza unas condiciones de vida digna.</w:t>
      </w:r>
    </w:p>
    <w:p w14:paraId="245D278E" w14:textId="77777777" w:rsidR="00613233" w:rsidRPr="001748D6" w:rsidRDefault="00613233" w:rsidP="001748D6">
      <w:pPr>
        <w:spacing w:after="0"/>
        <w:ind w:right="51"/>
        <w:contextualSpacing/>
        <w:jc w:val="both"/>
        <w:rPr>
          <w:rFonts w:cs="Arial"/>
          <w:bCs/>
          <w:color w:val="000000"/>
          <w:sz w:val="24"/>
          <w:szCs w:val="24"/>
        </w:rPr>
      </w:pPr>
    </w:p>
    <w:p w14:paraId="24C334E6" w14:textId="77777777" w:rsidR="00613233" w:rsidRPr="001748D6" w:rsidRDefault="00613233" w:rsidP="001748D6">
      <w:pPr>
        <w:spacing w:after="0"/>
        <w:ind w:right="51"/>
        <w:contextualSpacing/>
        <w:jc w:val="both"/>
        <w:rPr>
          <w:rFonts w:cs="Arial"/>
          <w:color w:val="000000"/>
          <w:sz w:val="24"/>
          <w:szCs w:val="24"/>
        </w:rPr>
      </w:pPr>
      <w:r w:rsidRPr="001748D6">
        <w:rPr>
          <w:rFonts w:cs="Arial"/>
          <w:color w:val="000000" w:themeColor="text1"/>
          <w:sz w:val="24"/>
          <w:szCs w:val="24"/>
        </w:rPr>
        <w:t>En relación con las incapacidades laborales de origen común, se tiene que estas los dos (2) primeros días deben ser pagada por el empleador, según el artículo 1° del Decreto 2943 de 2013, del tercer (3) día y hasta el día ciento ochenta (180) por la EPS (art. 206 de la Ley 100 de 1993). Durante este lapso, la EPS deberá examinar al paciente y antes de que se cumpla los 120 días, deberá emitir un concepto de rehabilitación y remitirlo a la AFP antes de los 150 días de incapacidad, conforme el artículo 142 del Decreto 019 de 2012.</w:t>
      </w:r>
    </w:p>
    <w:p w14:paraId="6FD12BE0" w14:textId="77777777" w:rsidR="00613233" w:rsidRPr="001748D6" w:rsidRDefault="00613233" w:rsidP="001748D6">
      <w:pPr>
        <w:spacing w:after="0"/>
        <w:ind w:right="51"/>
        <w:contextualSpacing/>
        <w:jc w:val="both"/>
        <w:rPr>
          <w:rFonts w:cs="Arial"/>
          <w:bCs/>
          <w:color w:val="000000"/>
          <w:sz w:val="24"/>
          <w:szCs w:val="24"/>
        </w:rPr>
      </w:pPr>
    </w:p>
    <w:p w14:paraId="468D25CA" w14:textId="5C7006EF" w:rsidR="00613233" w:rsidRPr="001748D6" w:rsidRDefault="00613233" w:rsidP="001748D6">
      <w:pPr>
        <w:spacing w:after="0"/>
        <w:ind w:right="51"/>
        <w:contextualSpacing/>
        <w:jc w:val="both"/>
        <w:rPr>
          <w:rFonts w:cs="Arial"/>
          <w:b/>
          <w:bCs/>
          <w:color w:val="000000" w:themeColor="text1"/>
          <w:sz w:val="24"/>
          <w:szCs w:val="24"/>
        </w:rPr>
      </w:pPr>
      <w:r w:rsidRPr="001748D6">
        <w:rPr>
          <w:rFonts w:cs="Arial"/>
          <w:color w:val="000000" w:themeColor="text1"/>
          <w:sz w:val="24"/>
          <w:szCs w:val="24"/>
        </w:rPr>
        <w:t>En el caso de que exista concepto favorable de rehabilitación por parte de la EPS, la administradora de fondo de pensiones podrá postergar el trámite de calificación de invalidez hasta por un término máximo de 360 días, adicionales a los primeros 180 días de incapacidad temporal reconocida por la EPS, evento en el cual, “</w:t>
      </w:r>
      <w:r w:rsidRPr="00177BD9">
        <w:rPr>
          <w:rFonts w:cs="Arial"/>
          <w:i/>
          <w:iCs/>
          <w:color w:val="000000" w:themeColor="text1"/>
          <w:sz w:val="22"/>
          <w:szCs w:val="24"/>
        </w:rPr>
        <w:t>(…) con cargo al seguro previsional de invalidez y sobrevivencia o de la entidad de previsión social correspondiente que lo hubiere expedido, la Administradora de Fondos de Pensiones otorgará un subsidio equivalente a la incapacidad que venía disfrutando el trabajador</w:t>
      </w:r>
      <w:r w:rsidRPr="001748D6">
        <w:rPr>
          <w:rFonts w:cs="Arial"/>
          <w:color w:val="000000" w:themeColor="text1"/>
          <w:sz w:val="24"/>
          <w:szCs w:val="24"/>
        </w:rPr>
        <w:t>”</w:t>
      </w:r>
      <w:r w:rsidR="00177BD9">
        <w:rPr>
          <w:rFonts w:cs="Arial"/>
          <w:color w:val="000000" w:themeColor="text1"/>
          <w:sz w:val="24"/>
          <w:szCs w:val="24"/>
        </w:rPr>
        <w:t>.</w:t>
      </w:r>
    </w:p>
    <w:p w14:paraId="2FEF8223" w14:textId="77777777" w:rsidR="00613233" w:rsidRPr="001748D6" w:rsidRDefault="00613233" w:rsidP="001748D6">
      <w:pPr>
        <w:spacing w:after="0"/>
        <w:ind w:right="51"/>
        <w:contextualSpacing/>
        <w:jc w:val="both"/>
        <w:rPr>
          <w:rFonts w:cs="Arial"/>
          <w:color w:val="000000" w:themeColor="text1"/>
          <w:sz w:val="24"/>
          <w:szCs w:val="24"/>
        </w:rPr>
      </w:pPr>
    </w:p>
    <w:p w14:paraId="126044B2" w14:textId="77777777" w:rsidR="00613233" w:rsidRPr="001748D6" w:rsidRDefault="00613233" w:rsidP="001748D6">
      <w:pPr>
        <w:spacing w:after="0"/>
        <w:ind w:right="51"/>
        <w:contextualSpacing/>
        <w:jc w:val="both"/>
        <w:rPr>
          <w:rFonts w:cs="Arial"/>
          <w:b/>
          <w:bCs/>
          <w:color w:val="000000"/>
          <w:sz w:val="24"/>
          <w:szCs w:val="24"/>
        </w:rPr>
      </w:pPr>
      <w:r w:rsidRPr="001748D6">
        <w:rPr>
          <w:rFonts w:cs="Arial"/>
          <w:color w:val="000000" w:themeColor="text1"/>
          <w:sz w:val="24"/>
          <w:szCs w:val="24"/>
        </w:rPr>
        <w:t>Pero, cuando el concepto sea desfavorable, le corresponde a la AFP realizar el trámite de la calificación de invalidez del paciente y cancelar a partir del día 181 las incapacidades médicas otorgadas a su favor.</w:t>
      </w:r>
    </w:p>
    <w:p w14:paraId="12381B30" w14:textId="77777777" w:rsidR="00613233" w:rsidRPr="001748D6" w:rsidRDefault="00613233" w:rsidP="001748D6">
      <w:pPr>
        <w:spacing w:after="0"/>
        <w:ind w:right="51"/>
        <w:contextualSpacing/>
        <w:jc w:val="both"/>
        <w:rPr>
          <w:rFonts w:cs="Arial"/>
          <w:b/>
          <w:bCs/>
          <w:color w:val="000000"/>
          <w:sz w:val="24"/>
          <w:szCs w:val="24"/>
        </w:rPr>
      </w:pPr>
    </w:p>
    <w:p w14:paraId="0D77AE99" w14:textId="1C330A78" w:rsidR="00613233" w:rsidRPr="001748D6" w:rsidRDefault="00613233" w:rsidP="001748D6">
      <w:pPr>
        <w:spacing w:after="0"/>
        <w:ind w:right="51"/>
        <w:contextualSpacing/>
        <w:jc w:val="both"/>
        <w:rPr>
          <w:rFonts w:cs="Arial"/>
          <w:color w:val="000000"/>
          <w:sz w:val="24"/>
          <w:szCs w:val="24"/>
        </w:rPr>
      </w:pPr>
      <w:r w:rsidRPr="001748D6">
        <w:rPr>
          <w:rFonts w:cs="Arial"/>
          <w:color w:val="000000" w:themeColor="text1"/>
          <w:sz w:val="24"/>
          <w:szCs w:val="24"/>
        </w:rPr>
        <w:t xml:space="preserve">Asimismo, si la EPS no </w:t>
      </w:r>
      <w:r w:rsidR="001B7022" w:rsidRPr="001748D6">
        <w:rPr>
          <w:rFonts w:cs="Arial"/>
          <w:color w:val="000000" w:themeColor="text1"/>
          <w:sz w:val="24"/>
          <w:szCs w:val="24"/>
        </w:rPr>
        <w:t>r</w:t>
      </w:r>
      <w:r w:rsidRPr="001748D6">
        <w:rPr>
          <w:rFonts w:cs="Arial"/>
          <w:color w:val="000000" w:themeColor="text1"/>
          <w:sz w:val="24"/>
          <w:szCs w:val="24"/>
        </w:rPr>
        <w:t>emite el concepto de rehabilitación antes de los 150 días, le corresponderá asumir el pago de las incapacidades con sus propios recursos hasta que se emita tal documento (art. 142 del Decreto 019 de 2012).</w:t>
      </w:r>
    </w:p>
    <w:p w14:paraId="4371D2DD" w14:textId="77777777" w:rsidR="00613233" w:rsidRPr="001748D6" w:rsidRDefault="00613233" w:rsidP="001748D6">
      <w:pPr>
        <w:spacing w:after="0"/>
        <w:ind w:right="51"/>
        <w:contextualSpacing/>
        <w:jc w:val="both"/>
        <w:rPr>
          <w:rFonts w:cs="Arial"/>
          <w:color w:val="000000"/>
          <w:sz w:val="24"/>
          <w:szCs w:val="24"/>
        </w:rPr>
      </w:pPr>
    </w:p>
    <w:p w14:paraId="6C7BE01A" w14:textId="4EA12139" w:rsidR="00AC3340" w:rsidRPr="001748D6" w:rsidRDefault="00613233" w:rsidP="001748D6">
      <w:pPr>
        <w:spacing w:after="0"/>
        <w:ind w:right="51"/>
        <w:jc w:val="both"/>
        <w:rPr>
          <w:rFonts w:cs="Arial"/>
          <w:color w:val="000000" w:themeColor="text1"/>
          <w:sz w:val="24"/>
          <w:szCs w:val="24"/>
        </w:rPr>
      </w:pPr>
      <w:r w:rsidRPr="001748D6">
        <w:rPr>
          <w:rFonts w:cs="Arial"/>
          <w:color w:val="000000" w:themeColor="text1"/>
          <w:sz w:val="24"/>
          <w:szCs w:val="24"/>
        </w:rPr>
        <w:lastRenderedPageBreak/>
        <w:t>En cuanto al pago de las incapacidades superiores a los 540 días, el artículo 67 de la Ley 1753 de 2015, el artículo 2.2.3.3.1. del Decreto 1333 de 2018 que a su vez sustituyó el Título III de la parte II del Libro II del Decreto 780 de 2016, determinan que tales subsidios le corresponderá asumirlos la EPS, cuando: i) exista concepto favorable de rehabilitación; ii) el paciente no haya tenido recuperación durante el curso de la enfermedad y/o; iii) aparezcan enfermedades concomitantes que puedan prologar el tiempo de recuperación de la persona</w:t>
      </w:r>
      <w:r w:rsidR="002843A2" w:rsidRPr="001748D6">
        <w:rPr>
          <w:rFonts w:cs="Arial"/>
          <w:color w:val="000000" w:themeColor="text1"/>
          <w:sz w:val="24"/>
          <w:szCs w:val="24"/>
        </w:rPr>
        <w:t>.</w:t>
      </w:r>
    </w:p>
    <w:p w14:paraId="1120189B" w14:textId="77777777" w:rsidR="0056142E" w:rsidRPr="001748D6" w:rsidRDefault="0056142E" w:rsidP="001748D6">
      <w:pPr>
        <w:spacing w:after="0"/>
        <w:ind w:right="51"/>
        <w:jc w:val="both"/>
        <w:rPr>
          <w:rFonts w:cs="Arial"/>
          <w:color w:val="000000"/>
          <w:sz w:val="24"/>
          <w:szCs w:val="24"/>
        </w:rPr>
      </w:pPr>
    </w:p>
    <w:p w14:paraId="07C14B7F" w14:textId="6DFBAEB8" w:rsidR="00AC3340" w:rsidRPr="001748D6" w:rsidRDefault="00BD244F" w:rsidP="001748D6">
      <w:pPr>
        <w:spacing w:after="0"/>
        <w:ind w:right="51"/>
        <w:jc w:val="both"/>
        <w:rPr>
          <w:rFonts w:cs="Arial"/>
          <w:i/>
          <w:iCs/>
          <w:color w:val="000000"/>
          <w:sz w:val="24"/>
          <w:szCs w:val="24"/>
          <w:bdr w:val="none" w:sz="0" w:space="0" w:color="auto" w:frame="1"/>
          <w:lang w:val="es-ES_tradnl"/>
        </w:rPr>
      </w:pPr>
      <w:r w:rsidRPr="001748D6">
        <w:rPr>
          <w:rFonts w:cs="Arial"/>
          <w:color w:val="000000" w:themeColor="text1"/>
          <w:sz w:val="24"/>
          <w:szCs w:val="24"/>
        </w:rPr>
        <w:t>Además, en</w:t>
      </w:r>
      <w:r w:rsidR="00613233" w:rsidRPr="001748D6">
        <w:rPr>
          <w:rFonts w:cs="Arial"/>
          <w:color w:val="000000" w:themeColor="text1"/>
          <w:sz w:val="24"/>
          <w:szCs w:val="24"/>
        </w:rPr>
        <w:t xml:space="preserve"> la sentencia T-</w:t>
      </w:r>
      <w:r w:rsidR="004D0E2B" w:rsidRPr="001748D6">
        <w:rPr>
          <w:rFonts w:cs="Arial"/>
          <w:color w:val="000000" w:themeColor="text1"/>
          <w:sz w:val="24"/>
          <w:szCs w:val="24"/>
        </w:rPr>
        <w:t xml:space="preserve">265 </w:t>
      </w:r>
      <w:r w:rsidR="00613233" w:rsidRPr="001748D6">
        <w:rPr>
          <w:rFonts w:cs="Arial"/>
          <w:color w:val="000000" w:themeColor="text1"/>
          <w:sz w:val="24"/>
          <w:szCs w:val="24"/>
        </w:rPr>
        <w:t xml:space="preserve">de </w:t>
      </w:r>
      <w:r w:rsidR="004D0E2B" w:rsidRPr="001748D6">
        <w:rPr>
          <w:rFonts w:cs="Arial"/>
          <w:color w:val="000000" w:themeColor="text1"/>
          <w:sz w:val="24"/>
          <w:szCs w:val="24"/>
        </w:rPr>
        <w:t xml:space="preserve">2022, M.P Cristina pardo Schlesinger dispuso que </w:t>
      </w:r>
      <w:r w:rsidR="004D0E2B" w:rsidRPr="001748D6">
        <w:rPr>
          <w:rFonts w:cs="Arial"/>
          <w:i/>
          <w:iCs/>
          <w:color w:val="000000" w:themeColor="text1"/>
          <w:sz w:val="24"/>
          <w:szCs w:val="24"/>
        </w:rPr>
        <w:t>“</w:t>
      </w:r>
      <w:r w:rsidR="004D0E2B" w:rsidRPr="00177BD9">
        <w:rPr>
          <w:rFonts w:cs="Arial"/>
          <w:i/>
          <w:iCs/>
          <w:color w:val="000000"/>
          <w:sz w:val="22"/>
          <w:szCs w:val="24"/>
          <w:lang w:val="es-ES_tradnl"/>
        </w:rPr>
        <w:t>con posterioridad a la vigencia de la Ley 1753 de 2015, el déficit de protección que existía con relación al pago de incapacidades superiores a los 540 días a favor de personas que contaban con pérdida de capacidad laboral inferior al 50% quedó superado</w:t>
      </w:r>
      <w:r w:rsidR="004D0E2B" w:rsidRPr="00177BD9">
        <w:rPr>
          <w:rFonts w:cs="Arial"/>
          <w:i/>
          <w:iCs/>
          <w:color w:val="000000"/>
          <w:sz w:val="22"/>
          <w:szCs w:val="24"/>
          <w:bdr w:val="none" w:sz="0" w:space="0" w:color="auto" w:frame="1"/>
        </w:rPr>
        <w:t>.</w:t>
      </w:r>
      <w:r w:rsidR="004D0E2B" w:rsidRPr="00177BD9">
        <w:rPr>
          <w:rFonts w:cs="Arial"/>
          <w:i/>
          <w:iCs/>
          <w:color w:val="000000"/>
          <w:sz w:val="22"/>
          <w:szCs w:val="24"/>
          <w:bdr w:val="none" w:sz="0" w:space="0" w:color="auto" w:frame="1"/>
          <w:lang w:val="es-ES_tradnl"/>
        </w:rPr>
        <w:t> Por lo tanto, tal como ha sido ampliamente reiterado por la jurisprudencia constitucional, el pago de dichas prestaciones económicas debe ser asumido por las Entidades Promotoras de Salud, conforme a lo dispuesto en el artículo 67 de </w:t>
      </w:r>
      <w:r w:rsidR="004D0E2B" w:rsidRPr="00177BD9">
        <w:rPr>
          <w:rFonts w:cs="Arial"/>
          <w:i/>
          <w:iCs/>
          <w:color w:val="000000"/>
          <w:sz w:val="22"/>
          <w:szCs w:val="24"/>
          <w:bdr w:val="none" w:sz="0" w:space="0" w:color="auto" w:frame="1"/>
        </w:rPr>
        <w:t>Ley 1</w:t>
      </w:r>
      <w:r w:rsidR="004D0E2B" w:rsidRPr="00177BD9">
        <w:rPr>
          <w:rFonts w:cs="Arial"/>
          <w:i/>
          <w:iCs/>
          <w:color w:val="000000"/>
          <w:sz w:val="22"/>
          <w:szCs w:val="24"/>
          <w:bdr w:val="none" w:sz="0" w:space="0" w:color="auto" w:frame="1"/>
          <w:lang w:val="es-ES_tradnl"/>
        </w:rPr>
        <w:t>75</w:t>
      </w:r>
      <w:r w:rsidR="004D0E2B" w:rsidRPr="00177BD9">
        <w:rPr>
          <w:rFonts w:cs="Arial"/>
          <w:i/>
          <w:iCs/>
          <w:color w:val="000000"/>
          <w:sz w:val="22"/>
          <w:szCs w:val="24"/>
          <w:bdr w:val="none" w:sz="0" w:space="0" w:color="auto" w:frame="1"/>
        </w:rPr>
        <w:t>3 de 2015</w:t>
      </w:r>
      <w:r w:rsidR="004D0E2B" w:rsidRPr="001748D6">
        <w:rPr>
          <w:rFonts w:cs="Arial"/>
          <w:i/>
          <w:iCs/>
          <w:color w:val="000000"/>
          <w:sz w:val="24"/>
          <w:szCs w:val="24"/>
          <w:bdr w:val="none" w:sz="0" w:space="0" w:color="auto" w:frame="1"/>
          <w:lang w:val="es-ES_tradnl"/>
        </w:rPr>
        <w:t>.”</w:t>
      </w:r>
    </w:p>
    <w:p w14:paraId="4B859A6D" w14:textId="77777777" w:rsidR="00F0150C" w:rsidRPr="001748D6" w:rsidRDefault="00F0150C" w:rsidP="001748D6">
      <w:pPr>
        <w:spacing w:after="0"/>
        <w:ind w:right="51"/>
        <w:jc w:val="both"/>
        <w:rPr>
          <w:rFonts w:cs="Arial"/>
          <w:color w:val="000000" w:themeColor="text1"/>
          <w:sz w:val="24"/>
          <w:szCs w:val="24"/>
        </w:rPr>
      </w:pPr>
    </w:p>
    <w:p w14:paraId="2F32795F" w14:textId="05390BAC" w:rsidR="00AC3340" w:rsidRPr="001748D6" w:rsidRDefault="00BD244F" w:rsidP="001748D6">
      <w:pPr>
        <w:spacing w:after="0"/>
        <w:ind w:right="51"/>
        <w:jc w:val="both"/>
        <w:rPr>
          <w:rFonts w:cs="Arial"/>
          <w:sz w:val="24"/>
          <w:szCs w:val="24"/>
        </w:rPr>
      </w:pPr>
      <w:r w:rsidRPr="001748D6">
        <w:rPr>
          <w:rFonts w:cs="Arial"/>
          <w:color w:val="2D2D2D"/>
          <w:sz w:val="24"/>
          <w:szCs w:val="24"/>
          <w:shd w:val="clear" w:color="auto" w:fill="FFFFFF"/>
        </w:rPr>
        <w:t xml:space="preserve">Por último, en la sentencia T-401 de 2017, M.P. Gloria Stella Ortíz Delgado, se indicó que el </w:t>
      </w:r>
      <w:r w:rsidRPr="001748D6">
        <w:rPr>
          <w:rFonts w:cs="Arial"/>
          <w:i/>
          <w:iCs/>
          <w:color w:val="2D2D2D"/>
          <w:sz w:val="24"/>
          <w:szCs w:val="24"/>
          <w:shd w:val="clear" w:color="auto" w:fill="FFFFFF"/>
        </w:rPr>
        <w:t>“</w:t>
      </w:r>
      <w:r w:rsidRPr="00177BD9">
        <w:rPr>
          <w:rFonts w:cs="Arial"/>
          <w:i/>
          <w:iCs/>
          <w:color w:val="2D2D2D"/>
          <w:sz w:val="22"/>
          <w:szCs w:val="24"/>
          <w:shd w:val="clear" w:color="auto" w:fill="FFFFFF"/>
        </w:rPr>
        <w:t>Le</w:t>
      </w:r>
      <w:r w:rsidR="00AC3340" w:rsidRPr="00177BD9">
        <w:rPr>
          <w:rFonts w:cs="Arial"/>
          <w:i/>
          <w:iCs/>
          <w:color w:val="2D2D2D"/>
          <w:sz w:val="22"/>
          <w:szCs w:val="24"/>
          <w:shd w:val="clear" w:color="auto" w:fill="FFFFFF"/>
        </w:rPr>
        <w:t>gislador asignó la responsabilidad de sufragar las incapacidades superiores a 540 días a las EPS, y ii) que las EPS pueden perseguir el reconocimiento y pago de las sumas canceladas por dicho concepto en los términos del artículo 67 de la Ley 1753 de 2015 ante la entidad administradora de los recursos del Sistema General de Seguridad Social en Salud, que asumió funciones a partir del 1º de agosto de 2017, según lo prescrito en el artículo 1º del Decreto 546 de 2017</w:t>
      </w:r>
      <w:r w:rsidRPr="001748D6">
        <w:rPr>
          <w:rFonts w:cs="Arial"/>
          <w:i/>
          <w:iCs/>
          <w:sz w:val="24"/>
          <w:szCs w:val="24"/>
        </w:rPr>
        <w:t>”.</w:t>
      </w:r>
    </w:p>
    <w:p w14:paraId="21A510B1" w14:textId="77777777" w:rsidR="00F0150C" w:rsidRPr="001748D6" w:rsidRDefault="00F0150C" w:rsidP="001748D6">
      <w:pPr>
        <w:spacing w:after="0"/>
        <w:ind w:right="51"/>
        <w:jc w:val="both"/>
        <w:rPr>
          <w:rFonts w:cs="Arial"/>
          <w:color w:val="000000" w:themeColor="text1"/>
          <w:sz w:val="24"/>
          <w:szCs w:val="24"/>
        </w:rPr>
      </w:pPr>
    </w:p>
    <w:p w14:paraId="7FB8C0C4" w14:textId="3B315E5B" w:rsidR="001D4288" w:rsidRPr="001748D6" w:rsidRDefault="001D4288" w:rsidP="001748D6">
      <w:pPr>
        <w:spacing w:after="0"/>
        <w:contextualSpacing/>
        <w:jc w:val="both"/>
        <w:rPr>
          <w:rFonts w:cs="Arial"/>
          <w:b/>
          <w:sz w:val="24"/>
          <w:szCs w:val="24"/>
        </w:rPr>
      </w:pPr>
      <w:r w:rsidRPr="001748D6">
        <w:rPr>
          <w:rFonts w:cs="Arial"/>
          <w:b/>
          <w:sz w:val="24"/>
          <w:szCs w:val="24"/>
        </w:rPr>
        <w:t>4.2. Fundamento fáctico</w:t>
      </w:r>
    </w:p>
    <w:p w14:paraId="6DC82399" w14:textId="77777777" w:rsidR="001D4288" w:rsidRPr="001748D6" w:rsidRDefault="001D4288" w:rsidP="001748D6">
      <w:pPr>
        <w:spacing w:after="0"/>
        <w:contextualSpacing/>
        <w:jc w:val="both"/>
        <w:rPr>
          <w:rFonts w:cs="Arial"/>
          <w:sz w:val="24"/>
          <w:szCs w:val="24"/>
        </w:rPr>
      </w:pPr>
    </w:p>
    <w:p w14:paraId="30ABEBA1" w14:textId="57C24D7F" w:rsidR="00DE4376" w:rsidRPr="001748D6" w:rsidRDefault="7B59C2EF" w:rsidP="001748D6">
      <w:pPr>
        <w:spacing w:after="0"/>
        <w:contextualSpacing/>
        <w:jc w:val="both"/>
        <w:rPr>
          <w:rFonts w:cs="Arial"/>
          <w:sz w:val="24"/>
          <w:szCs w:val="24"/>
        </w:rPr>
      </w:pPr>
      <w:r w:rsidRPr="001748D6">
        <w:rPr>
          <w:rFonts w:cs="Arial"/>
          <w:sz w:val="24"/>
          <w:szCs w:val="24"/>
        </w:rPr>
        <w:t>Con la</w:t>
      </w:r>
      <w:r w:rsidR="00E90DD6" w:rsidRPr="001748D6">
        <w:rPr>
          <w:rFonts w:cs="Arial"/>
          <w:sz w:val="24"/>
          <w:szCs w:val="24"/>
        </w:rPr>
        <w:t xml:space="preserve">s </w:t>
      </w:r>
      <w:r w:rsidRPr="001748D6">
        <w:rPr>
          <w:rFonts w:cs="Arial"/>
          <w:sz w:val="24"/>
          <w:szCs w:val="24"/>
        </w:rPr>
        <w:t>prueba</w:t>
      </w:r>
      <w:r w:rsidR="00E90DD6" w:rsidRPr="001748D6">
        <w:rPr>
          <w:rFonts w:cs="Arial"/>
          <w:sz w:val="24"/>
          <w:szCs w:val="24"/>
        </w:rPr>
        <w:t>s</w:t>
      </w:r>
      <w:r w:rsidRPr="001748D6">
        <w:rPr>
          <w:rFonts w:cs="Arial"/>
          <w:sz w:val="24"/>
          <w:szCs w:val="24"/>
        </w:rPr>
        <w:t xml:space="preserve"> recaudada</w:t>
      </w:r>
      <w:r w:rsidR="00BE3738" w:rsidRPr="001748D6">
        <w:rPr>
          <w:rFonts w:cs="Arial"/>
          <w:sz w:val="24"/>
          <w:szCs w:val="24"/>
        </w:rPr>
        <w:t>s</w:t>
      </w:r>
      <w:r w:rsidRPr="001748D6">
        <w:rPr>
          <w:rFonts w:cs="Arial"/>
          <w:sz w:val="24"/>
          <w:szCs w:val="24"/>
        </w:rPr>
        <w:t xml:space="preserve"> en este trámite se </w:t>
      </w:r>
      <w:r w:rsidR="0086131C" w:rsidRPr="001748D6">
        <w:rPr>
          <w:rFonts w:cs="Arial"/>
          <w:sz w:val="24"/>
          <w:szCs w:val="24"/>
        </w:rPr>
        <w:t>demostró</w:t>
      </w:r>
      <w:r w:rsidR="4C5002C9" w:rsidRPr="001748D6">
        <w:rPr>
          <w:rFonts w:cs="Arial"/>
          <w:sz w:val="24"/>
          <w:szCs w:val="24"/>
        </w:rPr>
        <w:t xml:space="preserve"> </w:t>
      </w:r>
      <w:r w:rsidR="001D4288" w:rsidRPr="001748D6">
        <w:rPr>
          <w:rFonts w:cs="Arial"/>
          <w:sz w:val="24"/>
          <w:szCs w:val="24"/>
        </w:rPr>
        <w:t>que</w:t>
      </w:r>
      <w:r w:rsidR="00A7018F" w:rsidRPr="001748D6">
        <w:rPr>
          <w:rFonts w:cs="Arial"/>
          <w:sz w:val="24"/>
          <w:szCs w:val="24"/>
        </w:rPr>
        <w:t xml:space="preserve"> </w:t>
      </w:r>
      <w:r w:rsidR="00DE4376" w:rsidRPr="001748D6">
        <w:rPr>
          <w:rFonts w:cs="Arial"/>
          <w:sz w:val="24"/>
          <w:szCs w:val="24"/>
        </w:rPr>
        <w:t>al accionante se le emitió certificado de incapacidad</w:t>
      </w:r>
      <w:r w:rsidR="19BB2AA6" w:rsidRPr="001748D6">
        <w:rPr>
          <w:rFonts w:cs="Arial"/>
          <w:sz w:val="24"/>
          <w:szCs w:val="24"/>
        </w:rPr>
        <w:t>, entre otros,</w:t>
      </w:r>
      <w:r w:rsidR="00DE4376" w:rsidRPr="001748D6">
        <w:rPr>
          <w:rFonts w:cs="Arial"/>
          <w:sz w:val="24"/>
          <w:szCs w:val="24"/>
        </w:rPr>
        <w:t xml:space="preserve"> por los siguientes periodos (fl.2 y 3, doc. 03 del C.1): </w:t>
      </w:r>
    </w:p>
    <w:p w14:paraId="6F8A334C" w14:textId="77777777" w:rsidR="00DE4376" w:rsidRPr="001748D6" w:rsidRDefault="00DE4376" w:rsidP="001748D6">
      <w:pPr>
        <w:spacing w:after="0"/>
        <w:contextualSpacing/>
        <w:jc w:val="both"/>
        <w:rPr>
          <w:rFonts w:cs="Arial"/>
          <w:sz w:val="24"/>
          <w:szCs w:val="24"/>
        </w:rPr>
      </w:pPr>
    </w:p>
    <w:p w14:paraId="3607FAE4" w14:textId="59DA6596" w:rsidR="00DE4376" w:rsidRPr="001748D6" w:rsidRDefault="00DE4376" w:rsidP="001748D6">
      <w:pPr>
        <w:pStyle w:val="Prrafodelista"/>
        <w:numPr>
          <w:ilvl w:val="0"/>
          <w:numId w:val="25"/>
        </w:numPr>
        <w:spacing w:after="0"/>
        <w:jc w:val="both"/>
        <w:rPr>
          <w:rFonts w:cs="Arial"/>
          <w:sz w:val="24"/>
          <w:szCs w:val="24"/>
          <w:lang w:eastAsia="es-ES"/>
        </w:rPr>
      </w:pPr>
      <w:r w:rsidRPr="001748D6">
        <w:rPr>
          <w:rFonts w:cs="Arial"/>
          <w:sz w:val="24"/>
          <w:szCs w:val="24"/>
          <w:lang w:eastAsia="es-ES"/>
        </w:rPr>
        <w:t>Del 19-07-2023 al 17-08-2023</w:t>
      </w:r>
    </w:p>
    <w:p w14:paraId="6B30BBD7" w14:textId="2A780C73" w:rsidR="00DE4376" w:rsidRPr="001748D6" w:rsidRDefault="00DE4376" w:rsidP="001748D6">
      <w:pPr>
        <w:pStyle w:val="Prrafodelista"/>
        <w:numPr>
          <w:ilvl w:val="0"/>
          <w:numId w:val="25"/>
        </w:numPr>
        <w:spacing w:after="0"/>
        <w:jc w:val="both"/>
        <w:rPr>
          <w:rFonts w:cs="Arial"/>
          <w:sz w:val="24"/>
          <w:szCs w:val="24"/>
          <w:lang w:eastAsia="es-ES"/>
        </w:rPr>
      </w:pPr>
      <w:r w:rsidRPr="001748D6">
        <w:rPr>
          <w:rFonts w:cs="Arial"/>
          <w:sz w:val="24"/>
          <w:szCs w:val="24"/>
          <w:lang w:eastAsia="es-ES"/>
        </w:rPr>
        <w:t>Del 18-08-2023 al 16-09-2023</w:t>
      </w:r>
    </w:p>
    <w:p w14:paraId="719AF1C7" w14:textId="77777777" w:rsidR="00DE4376" w:rsidRPr="001748D6" w:rsidRDefault="00DE4376" w:rsidP="001748D6">
      <w:pPr>
        <w:spacing w:after="0"/>
        <w:jc w:val="both"/>
        <w:rPr>
          <w:rFonts w:cs="Arial"/>
          <w:sz w:val="24"/>
          <w:szCs w:val="24"/>
          <w:lang w:eastAsia="es-ES"/>
        </w:rPr>
      </w:pPr>
    </w:p>
    <w:p w14:paraId="42EF96AD" w14:textId="15FD269D" w:rsidR="79114C03" w:rsidRPr="001748D6" w:rsidRDefault="79114C03" w:rsidP="001748D6">
      <w:pPr>
        <w:spacing w:after="0"/>
        <w:jc w:val="both"/>
        <w:rPr>
          <w:rFonts w:cs="Arial"/>
          <w:sz w:val="24"/>
          <w:szCs w:val="24"/>
          <w:lang w:eastAsia="es-ES"/>
        </w:rPr>
      </w:pPr>
      <w:r w:rsidRPr="001748D6">
        <w:rPr>
          <w:rFonts w:cs="Arial"/>
          <w:sz w:val="24"/>
          <w:szCs w:val="24"/>
          <w:lang w:eastAsia="es-ES"/>
        </w:rPr>
        <w:t>Que negó el accionante no le han sido pagadas, negación indefinida que no fue desvirtuada en este trámite, por lo que se tiene como hecho cierto.</w:t>
      </w:r>
    </w:p>
    <w:p w14:paraId="52DF75E3" w14:textId="7FCA6C83" w:rsidR="31093716" w:rsidRPr="001748D6" w:rsidRDefault="31093716" w:rsidP="001748D6">
      <w:pPr>
        <w:spacing w:after="0"/>
        <w:jc w:val="both"/>
        <w:rPr>
          <w:rFonts w:cs="Arial"/>
          <w:sz w:val="24"/>
          <w:szCs w:val="24"/>
          <w:lang w:eastAsia="es-ES"/>
        </w:rPr>
      </w:pPr>
    </w:p>
    <w:p w14:paraId="61CA7127" w14:textId="08E81AD7" w:rsidR="00A373F8" w:rsidRPr="001748D6" w:rsidRDefault="00DE4376" w:rsidP="001748D6">
      <w:pPr>
        <w:spacing w:after="0"/>
        <w:jc w:val="both"/>
        <w:rPr>
          <w:rFonts w:cs="Arial"/>
          <w:sz w:val="24"/>
          <w:szCs w:val="24"/>
          <w:lang w:eastAsia="es-ES"/>
        </w:rPr>
      </w:pPr>
      <w:r w:rsidRPr="001748D6">
        <w:rPr>
          <w:rFonts w:cs="Arial"/>
          <w:sz w:val="24"/>
          <w:szCs w:val="24"/>
          <w:lang w:eastAsia="es-ES"/>
        </w:rPr>
        <w:t xml:space="preserve">También se observa, según la certificación de la Nueva EPS </w:t>
      </w:r>
      <w:r w:rsidR="00191A79">
        <w:rPr>
          <w:rFonts w:cs="Arial"/>
          <w:sz w:val="24"/>
          <w:szCs w:val="24"/>
          <w:lang w:eastAsia="es-ES"/>
        </w:rPr>
        <w:t>S.A.</w:t>
      </w:r>
      <w:r w:rsidRPr="001748D6">
        <w:rPr>
          <w:rFonts w:cs="Arial"/>
          <w:sz w:val="24"/>
          <w:szCs w:val="24"/>
          <w:lang w:eastAsia="es-ES"/>
        </w:rPr>
        <w:t xml:space="preserve"> que el accionante cuenta con incapacidades</w:t>
      </w:r>
      <w:r w:rsidR="00A373F8" w:rsidRPr="001748D6">
        <w:rPr>
          <w:rFonts w:cs="Arial"/>
          <w:sz w:val="24"/>
          <w:szCs w:val="24"/>
          <w:lang w:eastAsia="es-ES"/>
        </w:rPr>
        <w:t xml:space="preserve"> discriminadas de la siguiente manera:</w:t>
      </w:r>
    </w:p>
    <w:p w14:paraId="45302F8D" w14:textId="77777777" w:rsidR="00A373F8" w:rsidRPr="001748D6" w:rsidRDefault="00A373F8" w:rsidP="001748D6">
      <w:pPr>
        <w:spacing w:after="0"/>
        <w:jc w:val="both"/>
        <w:rPr>
          <w:rFonts w:cs="Arial"/>
          <w:sz w:val="24"/>
          <w:szCs w:val="24"/>
          <w:lang w:eastAsia="es-ES"/>
        </w:rPr>
      </w:pPr>
    </w:p>
    <w:p w14:paraId="7C42463D" w14:textId="74ED4080" w:rsidR="00DE4376" w:rsidRPr="001748D6" w:rsidRDefault="00A373F8" w:rsidP="001748D6">
      <w:pPr>
        <w:pStyle w:val="Prrafodelista"/>
        <w:numPr>
          <w:ilvl w:val="0"/>
          <w:numId w:val="26"/>
        </w:numPr>
        <w:spacing w:after="0"/>
        <w:jc w:val="both"/>
        <w:rPr>
          <w:rFonts w:cs="Arial"/>
          <w:sz w:val="24"/>
          <w:szCs w:val="24"/>
          <w:lang w:eastAsia="es-ES"/>
        </w:rPr>
      </w:pPr>
      <w:r w:rsidRPr="001748D6">
        <w:rPr>
          <w:rFonts w:cs="Arial"/>
          <w:sz w:val="24"/>
          <w:szCs w:val="24"/>
          <w:lang w:eastAsia="es-ES"/>
        </w:rPr>
        <w:t>C</w:t>
      </w:r>
      <w:r w:rsidR="00DE4376" w:rsidRPr="001748D6">
        <w:rPr>
          <w:rFonts w:cs="Arial"/>
          <w:sz w:val="24"/>
          <w:szCs w:val="24"/>
          <w:lang w:eastAsia="es-ES"/>
        </w:rPr>
        <w:t xml:space="preserve">ontinuas del 04/06/2019 al </w:t>
      </w:r>
      <w:r w:rsidR="002A6C88" w:rsidRPr="001748D6">
        <w:rPr>
          <w:rFonts w:cs="Arial"/>
          <w:sz w:val="24"/>
          <w:szCs w:val="24"/>
          <w:lang w:eastAsia="es-ES"/>
        </w:rPr>
        <w:t>26/04/2020</w:t>
      </w:r>
      <w:r w:rsidRPr="001748D6">
        <w:rPr>
          <w:rFonts w:cs="Arial"/>
          <w:sz w:val="24"/>
          <w:szCs w:val="24"/>
          <w:lang w:eastAsia="es-ES"/>
        </w:rPr>
        <w:t xml:space="preserve"> = </w:t>
      </w:r>
      <w:r w:rsidR="002A6C88" w:rsidRPr="001748D6">
        <w:rPr>
          <w:rFonts w:cs="Arial"/>
          <w:sz w:val="24"/>
          <w:szCs w:val="24"/>
          <w:lang w:eastAsia="es-ES"/>
        </w:rPr>
        <w:t>228 días.</w:t>
      </w:r>
    </w:p>
    <w:p w14:paraId="45914FFC" w14:textId="1A3F6000" w:rsidR="002A6C88" w:rsidRPr="001748D6" w:rsidRDefault="00A373F8" w:rsidP="001748D6">
      <w:pPr>
        <w:pStyle w:val="Prrafodelista"/>
        <w:numPr>
          <w:ilvl w:val="0"/>
          <w:numId w:val="26"/>
        </w:numPr>
        <w:spacing w:after="0"/>
        <w:jc w:val="both"/>
        <w:rPr>
          <w:rFonts w:cs="Arial"/>
          <w:sz w:val="24"/>
          <w:szCs w:val="24"/>
          <w:lang w:eastAsia="es-ES"/>
        </w:rPr>
      </w:pPr>
      <w:r w:rsidRPr="001748D6">
        <w:rPr>
          <w:rFonts w:cs="Arial"/>
          <w:sz w:val="24"/>
          <w:szCs w:val="24"/>
          <w:lang w:eastAsia="es-ES"/>
        </w:rPr>
        <w:t xml:space="preserve">Continuas del </w:t>
      </w:r>
      <w:r w:rsidR="002A6C88" w:rsidRPr="001748D6">
        <w:rPr>
          <w:rFonts w:cs="Arial"/>
          <w:sz w:val="24"/>
          <w:szCs w:val="24"/>
          <w:lang w:eastAsia="es-ES"/>
        </w:rPr>
        <w:t xml:space="preserve">08/09/2021 al 19/09/2021 </w:t>
      </w:r>
      <w:r w:rsidRPr="001748D6">
        <w:rPr>
          <w:rFonts w:cs="Arial"/>
          <w:sz w:val="24"/>
          <w:szCs w:val="24"/>
          <w:lang w:eastAsia="es-ES"/>
        </w:rPr>
        <w:t xml:space="preserve">= </w:t>
      </w:r>
      <w:r w:rsidR="002A6C88" w:rsidRPr="001748D6">
        <w:rPr>
          <w:rFonts w:cs="Arial"/>
          <w:sz w:val="24"/>
          <w:szCs w:val="24"/>
          <w:lang w:eastAsia="es-ES"/>
        </w:rPr>
        <w:t>5 días.</w:t>
      </w:r>
    </w:p>
    <w:p w14:paraId="3CC8DEC7" w14:textId="77777777" w:rsidR="00A373F8" w:rsidRPr="001748D6" w:rsidRDefault="00A373F8" w:rsidP="001748D6">
      <w:pPr>
        <w:pStyle w:val="Prrafodelista"/>
        <w:numPr>
          <w:ilvl w:val="0"/>
          <w:numId w:val="26"/>
        </w:numPr>
        <w:spacing w:after="0"/>
        <w:jc w:val="both"/>
        <w:rPr>
          <w:rFonts w:cs="Arial"/>
          <w:sz w:val="24"/>
          <w:szCs w:val="24"/>
          <w:lang w:eastAsia="es-ES"/>
        </w:rPr>
      </w:pPr>
      <w:r w:rsidRPr="001748D6">
        <w:rPr>
          <w:rFonts w:cs="Arial"/>
          <w:sz w:val="24"/>
          <w:szCs w:val="24"/>
          <w:lang w:eastAsia="es-ES"/>
        </w:rPr>
        <w:t xml:space="preserve">Continuas del </w:t>
      </w:r>
      <w:r w:rsidR="002A6C88" w:rsidRPr="001748D6">
        <w:rPr>
          <w:rFonts w:cs="Arial"/>
          <w:sz w:val="24"/>
          <w:szCs w:val="24"/>
          <w:lang w:eastAsia="es-ES"/>
        </w:rPr>
        <w:t>06/01/2022 al 16/09/2023</w:t>
      </w:r>
      <w:r w:rsidRPr="001748D6">
        <w:rPr>
          <w:rFonts w:cs="Arial"/>
          <w:sz w:val="24"/>
          <w:szCs w:val="24"/>
          <w:lang w:eastAsia="es-ES"/>
        </w:rPr>
        <w:t xml:space="preserve"> = </w:t>
      </w:r>
      <w:r w:rsidR="002A6C88" w:rsidRPr="001748D6">
        <w:rPr>
          <w:rFonts w:cs="Arial"/>
          <w:sz w:val="24"/>
          <w:szCs w:val="24"/>
          <w:lang w:eastAsia="es-ES"/>
        </w:rPr>
        <w:t>519 días</w:t>
      </w:r>
    </w:p>
    <w:p w14:paraId="2E003F78" w14:textId="77777777" w:rsidR="00A373F8" w:rsidRPr="001748D6" w:rsidRDefault="00A373F8" w:rsidP="001748D6">
      <w:pPr>
        <w:spacing w:after="0"/>
        <w:jc w:val="both"/>
        <w:rPr>
          <w:rFonts w:cs="Arial"/>
          <w:sz w:val="24"/>
          <w:szCs w:val="24"/>
          <w:lang w:eastAsia="es-ES"/>
        </w:rPr>
      </w:pPr>
    </w:p>
    <w:p w14:paraId="7F40ECD9" w14:textId="49EC47D5" w:rsidR="002A6C88" w:rsidRPr="001748D6" w:rsidRDefault="00A373F8" w:rsidP="001748D6">
      <w:pPr>
        <w:spacing w:after="0"/>
        <w:jc w:val="both"/>
        <w:rPr>
          <w:rFonts w:cs="Arial"/>
          <w:sz w:val="24"/>
          <w:szCs w:val="24"/>
          <w:lang w:eastAsia="es-ES"/>
        </w:rPr>
      </w:pPr>
      <w:r w:rsidRPr="001748D6">
        <w:rPr>
          <w:rFonts w:cs="Arial"/>
          <w:sz w:val="24"/>
          <w:szCs w:val="24"/>
          <w:lang w:eastAsia="es-ES"/>
        </w:rPr>
        <w:t xml:space="preserve">La </w:t>
      </w:r>
      <w:r w:rsidR="00D962A1" w:rsidRPr="001748D6">
        <w:rPr>
          <w:rFonts w:cs="Arial"/>
          <w:sz w:val="24"/>
          <w:szCs w:val="24"/>
          <w:lang w:eastAsia="es-ES"/>
        </w:rPr>
        <w:t xml:space="preserve">sumatoria de los tres </w:t>
      </w:r>
      <w:r w:rsidRPr="001748D6">
        <w:rPr>
          <w:rFonts w:cs="Arial"/>
          <w:sz w:val="24"/>
          <w:szCs w:val="24"/>
          <w:lang w:eastAsia="es-ES"/>
        </w:rPr>
        <w:t>periodos relacionados</w:t>
      </w:r>
      <w:r w:rsidR="00D962A1" w:rsidRPr="001748D6">
        <w:rPr>
          <w:rFonts w:cs="Arial"/>
          <w:sz w:val="24"/>
          <w:szCs w:val="24"/>
          <w:lang w:eastAsia="es-ES"/>
        </w:rPr>
        <w:t xml:space="preserve">, da un total de </w:t>
      </w:r>
      <w:r w:rsidR="00D962A1" w:rsidRPr="001748D6">
        <w:rPr>
          <w:rFonts w:cs="Arial"/>
          <w:b/>
          <w:bCs/>
          <w:sz w:val="24"/>
          <w:szCs w:val="24"/>
          <w:lang w:eastAsia="es-ES"/>
        </w:rPr>
        <w:t>752 días</w:t>
      </w:r>
      <w:r w:rsidR="002A6C88" w:rsidRPr="001748D6">
        <w:rPr>
          <w:rFonts w:cs="Arial"/>
          <w:sz w:val="24"/>
          <w:szCs w:val="24"/>
          <w:lang w:eastAsia="es-ES"/>
        </w:rPr>
        <w:t xml:space="preserve"> </w:t>
      </w:r>
      <w:r w:rsidR="00D962A1" w:rsidRPr="001748D6">
        <w:rPr>
          <w:rFonts w:cs="Arial"/>
          <w:sz w:val="24"/>
          <w:szCs w:val="24"/>
          <w:lang w:eastAsia="es-ES"/>
        </w:rPr>
        <w:t>tal y como lo indicó la juez de primera instancia</w:t>
      </w:r>
      <w:r w:rsidR="00984E16" w:rsidRPr="001748D6">
        <w:rPr>
          <w:rFonts w:cs="Arial"/>
          <w:sz w:val="24"/>
          <w:szCs w:val="24"/>
          <w:lang w:eastAsia="es-ES"/>
        </w:rPr>
        <w:t xml:space="preserve">, </w:t>
      </w:r>
      <w:r w:rsidR="37B28270" w:rsidRPr="001748D6">
        <w:rPr>
          <w:rFonts w:cs="Arial"/>
          <w:sz w:val="24"/>
          <w:szCs w:val="24"/>
          <w:lang w:eastAsia="es-ES"/>
        </w:rPr>
        <w:t>pero como se puede ver hay interrupciones</w:t>
      </w:r>
      <w:r w:rsidR="4F4343D6" w:rsidRPr="001748D6">
        <w:rPr>
          <w:rFonts w:cs="Arial"/>
          <w:sz w:val="24"/>
          <w:szCs w:val="24"/>
          <w:lang w:eastAsia="es-ES"/>
        </w:rPr>
        <w:t xml:space="preserve"> entre las incapacidades</w:t>
      </w:r>
      <w:r w:rsidRPr="001748D6">
        <w:rPr>
          <w:rFonts w:cs="Arial"/>
          <w:sz w:val="24"/>
          <w:szCs w:val="24"/>
          <w:lang w:eastAsia="es-ES"/>
        </w:rPr>
        <w:t xml:space="preserve"> </w:t>
      </w:r>
      <w:r w:rsidR="008D2F63" w:rsidRPr="001748D6">
        <w:rPr>
          <w:rFonts w:cs="Arial"/>
          <w:sz w:val="24"/>
          <w:szCs w:val="24"/>
          <w:lang w:eastAsia="es-ES"/>
        </w:rPr>
        <w:t>y los diagnósticos</w:t>
      </w:r>
      <w:r w:rsidRPr="001748D6">
        <w:rPr>
          <w:rFonts w:cs="Arial"/>
          <w:sz w:val="24"/>
          <w:szCs w:val="24"/>
          <w:lang w:eastAsia="es-ES"/>
        </w:rPr>
        <w:t xml:space="preserve"> </w:t>
      </w:r>
      <w:r w:rsidR="48DCAD72" w:rsidRPr="001748D6">
        <w:rPr>
          <w:rFonts w:cs="Arial"/>
          <w:sz w:val="24"/>
          <w:szCs w:val="24"/>
          <w:lang w:eastAsia="es-ES"/>
        </w:rPr>
        <w:t>son</w:t>
      </w:r>
      <w:r w:rsidR="008D2F63" w:rsidRPr="001748D6">
        <w:rPr>
          <w:rFonts w:cs="Arial"/>
          <w:sz w:val="24"/>
          <w:szCs w:val="24"/>
          <w:lang w:eastAsia="es-ES"/>
        </w:rPr>
        <w:t xml:space="preserve"> diferente</w:t>
      </w:r>
      <w:r w:rsidR="00D30076" w:rsidRPr="001748D6">
        <w:rPr>
          <w:rFonts w:cs="Arial"/>
          <w:sz w:val="24"/>
          <w:szCs w:val="24"/>
          <w:lang w:eastAsia="es-ES"/>
        </w:rPr>
        <w:t xml:space="preserve"> como se puede observar a continuación:</w:t>
      </w:r>
    </w:p>
    <w:p w14:paraId="29F256DD" w14:textId="77777777" w:rsidR="00D30076" w:rsidRPr="001748D6" w:rsidRDefault="00D30076" w:rsidP="001748D6">
      <w:pPr>
        <w:spacing w:after="0"/>
        <w:jc w:val="both"/>
        <w:rPr>
          <w:rFonts w:cs="Arial"/>
          <w:sz w:val="24"/>
          <w:szCs w:val="24"/>
          <w:lang w:eastAsia="es-ES"/>
        </w:rPr>
      </w:pPr>
    </w:p>
    <w:tbl>
      <w:tblPr>
        <w:tblStyle w:val="Tabladecuadrcula4-nfasis1"/>
        <w:tblW w:w="5000" w:type="pct"/>
        <w:jc w:val="center"/>
        <w:tblLayout w:type="fixed"/>
        <w:tblLook w:val="04A0" w:firstRow="1" w:lastRow="0" w:firstColumn="1" w:lastColumn="0" w:noHBand="0" w:noVBand="1"/>
      </w:tblPr>
      <w:tblGrid>
        <w:gridCol w:w="834"/>
        <w:gridCol w:w="1076"/>
        <w:gridCol w:w="745"/>
        <w:gridCol w:w="963"/>
        <w:gridCol w:w="962"/>
        <w:gridCol w:w="909"/>
        <w:gridCol w:w="896"/>
        <w:gridCol w:w="744"/>
        <w:gridCol w:w="921"/>
        <w:gridCol w:w="893"/>
      </w:tblGrid>
      <w:tr w:rsidR="00DC4FE3" w:rsidRPr="001748D6" w14:paraId="6DB8CD22" w14:textId="77777777" w:rsidTr="00E809E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14801EBA" w14:textId="2A49A797" w:rsidR="00D30076" w:rsidRPr="008D3ED4" w:rsidRDefault="00D30076" w:rsidP="00B958C6">
            <w:pPr>
              <w:spacing w:after="0" w:line="240" w:lineRule="auto"/>
              <w:jc w:val="center"/>
              <w:rPr>
                <w:rFonts w:ascii="Arial Narrow" w:eastAsia="Times New Roman" w:hAnsi="Arial Narrow" w:cs="Arial"/>
                <w:sz w:val="18"/>
              </w:rPr>
            </w:pPr>
            <w:r w:rsidRPr="008D3ED4">
              <w:rPr>
                <w:rFonts w:ascii="Arial Narrow" w:eastAsia="Times New Roman" w:hAnsi="Arial Narrow" w:cs="Arial"/>
                <w:color w:val="auto"/>
                <w:sz w:val="18"/>
              </w:rPr>
              <w:lastRenderedPageBreak/>
              <w:t>NO. INCAPACIDAD</w:t>
            </w:r>
          </w:p>
        </w:tc>
        <w:tc>
          <w:tcPr>
            <w:tcW w:w="601" w:type="pct"/>
            <w:vAlign w:val="center"/>
            <w:hideMark/>
          </w:tcPr>
          <w:p w14:paraId="122790BA" w14:textId="7B533DE9" w:rsidR="00D30076" w:rsidRPr="00021182" w:rsidRDefault="00D30076" w:rsidP="00B958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CONTIN</w:t>
            </w:r>
            <w:r w:rsidR="00873DCB">
              <w:rPr>
                <w:rFonts w:ascii="Arial Narrow" w:eastAsia="Times New Roman" w:hAnsi="Arial Narrow" w:cs="Arial"/>
              </w:rPr>
              <w:t>-</w:t>
            </w:r>
            <w:r w:rsidRPr="00021182">
              <w:rPr>
                <w:rFonts w:ascii="Arial Narrow" w:eastAsia="Times New Roman" w:hAnsi="Arial Narrow" w:cs="Arial"/>
              </w:rPr>
              <w:t>GENCIA</w:t>
            </w:r>
          </w:p>
        </w:tc>
        <w:tc>
          <w:tcPr>
            <w:tcW w:w="416" w:type="pct"/>
            <w:vAlign w:val="center"/>
            <w:hideMark/>
          </w:tcPr>
          <w:p w14:paraId="12E7EA2B" w14:textId="77777777" w:rsidR="00D30076" w:rsidRPr="00873DCB" w:rsidRDefault="00D30076" w:rsidP="00B958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FECHA INICIO</w:t>
            </w:r>
          </w:p>
        </w:tc>
        <w:tc>
          <w:tcPr>
            <w:tcW w:w="538" w:type="pct"/>
            <w:vAlign w:val="center"/>
            <w:hideMark/>
          </w:tcPr>
          <w:p w14:paraId="660F28BE" w14:textId="77777777" w:rsidR="00D30076" w:rsidRPr="00021182" w:rsidRDefault="00D30076" w:rsidP="00B958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FECHA</w:t>
            </w:r>
            <w:r w:rsidRPr="00021182">
              <w:rPr>
                <w:rFonts w:ascii="Arial Narrow" w:eastAsia="Times New Roman" w:hAnsi="Arial Narrow" w:cs="Arial"/>
              </w:rPr>
              <w:br/>
              <w:t>TERMINACIÓN</w:t>
            </w:r>
          </w:p>
        </w:tc>
        <w:tc>
          <w:tcPr>
            <w:tcW w:w="538" w:type="pct"/>
            <w:vAlign w:val="center"/>
            <w:hideMark/>
          </w:tcPr>
          <w:p w14:paraId="6E9AF8E8" w14:textId="77777777" w:rsidR="00D30076" w:rsidRPr="00021182" w:rsidRDefault="00D30076" w:rsidP="00B958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DIAGNÓSTICO</w:t>
            </w:r>
          </w:p>
        </w:tc>
        <w:tc>
          <w:tcPr>
            <w:tcW w:w="508" w:type="pct"/>
            <w:vAlign w:val="center"/>
            <w:hideMark/>
          </w:tcPr>
          <w:p w14:paraId="4A4BCE19" w14:textId="6F122DB1" w:rsidR="00D30076" w:rsidRPr="00021182" w:rsidRDefault="00D30076" w:rsidP="00B958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DÍAS</w:t>
            </w:r>
            <w:r w:rsidRPr="00021182">
              <w:rPr>
                <w:rFonts w:ascii="Arial Narrow" w:eastAsia="Times New Roman" w:hAnsi="Arial Narrow" w:cs="Arial"/>
              </w:rPr>
              <w:br/>
              <w:t>OTORGADOS</w:t>
            </w:r>
          </w:p>
        </w:tc>
        <w:tc>
          <w:tcPr>
            <w:tcW w:w="501" w:type="pct"/>
            <w:vAlign w:val="center"/>
            <w:hideMark/>
          </w:tcPr>
          <w:p w14:paraId="592E6B9F" w14:textId="67F2DD64" w:rsidR="00D30076" w:rsidRPr="00021182" w:rsidRDefault="00D30076" w:rsidP="00B958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rPr>
            </w:pPr>
            <w:r w:rsidRPr="00873DCB">
              <w:rPr>
                <w:rFonts w:ascii="Arial Narrow" w:eastAsia="Times New Roman" w:hAnsi="Arial Narrow" w:cs="Arial"/>
                <w:sz w:val="18"/>
              </w:rPr>
              <w:t>NOMBRE</w:t>
            </w:r>
            <w:r w:rsidRPr="00873DCB">
              <w:rPr>
                <w:rFonts w:ascii="Arial Narrow" w:eastAsia="Times New Roman" w:hAnsi="Arial Narrow" w:cs="Arial"/>
                <w:sz w:val="18"/>
              </w:rPr>
              <w:br/>
              <w:t>EMPRE</w:t>
            </w:r>
            <w:r w:rsidR="00873DCB">
              <w:rPr>
                <w:rFonts w:ascii="Arial Narrow" w:eastAsia="Times New Roman" w:hAnsi="Arial Narrow" w:cs="Arial"/>
                <w:sz w:val="18"/>
              </w:rPr>
              <w:t>-</w:t>
            </w:r>
            <w:r w:rsidRPr="00873DCB">
              <w:rPr>
                <w:rFonts w:ascii="Arial Narrow" w:eastAsia="Times New Roman" w:hAnsi="Arial Narrow" w:cs="Arial"/>
                <w:sz w:val="18"/>
              </w:rPr>
              <w:t>SA</w:t>
            </w:r>
          </w:p>
        </w:tc>
        <w:tc>
          <w:tcPr>
            <w:tcW w:w="416" w:type="pct"/>
            <w:vAlign w:val="center"/>
            <w:hideMark/>
          </w:tcPr>
          <w:p w14:paraId="64E3AB18" w14:textId="59B48C0F" w:rsidR="00D30076" w:rsidRPr="00021182" w:rsidRDefault="00D30076" w:rsidP="00B958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IBL</w:t>
            </w:r>
          </w:p>
        </w:tc>
        <w:tc>
          <w:tcPr>
            <w:tcW w:w="515" w:type="pct"/>
            <w:vAlign w:val="center"/>
            <w:hideMark/>
          </w:tcPr>
          <w:p w14:paraId="0D27ACFC" w14:textId="77777777" w:rsidR="00D30076" w:rsidRPr="00021182" w:rsidRDefault="00D30076" w:rsidP="00B958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VALOR</w:t>
            </w:r>
            <w:r w:rsidRPr="00021182">
              <w:rPr>
                <w:rFonts w:ascii="Arial Narrow" w:eastAsia="Times New Roman" w:hAnsi="Arial Narrow" w:cs="Arial"/>
              </w:rPr>
              <w:br/>
              <w:t>AUTORIZADO</w:t>
            </w:r>
          </w:p>
        </w:tc>
        <w:tc>
          <w:tcPr>
            <w:tcW w:w="499" w:type="pct"/>
            <w:vAlign w:val="center"/>
            <w:hideMark/>
          </w:tcPr>
          <w:p w14:paraId="4623FD4A" w14:textId="77777777" w:rsidR="00D30076" w:rsidRPr="00021182" w:rsidRDefault="00D30076" w:rsidP="00B958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ESTADO</w:t>
            </w:r>
          </w:p>
        </w:tc>
      </w:tr>
      <w:tr w:rsidR="00DC4FE3" w:rsidRPr="001748D6" w14:paraId="6796D7E4" w14:textId="77777777" w:rsidTr="00E809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65A2759B" w14:textId="77777777" w:rsidR="00D30076" w:rsidRPr="008D3ED4" w:rsidRDefault="00D30076" w:rsidP="00B958C6">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5350874</w:t>
            </w:r>
          </w:p>
        </w:tc>
        <w:tc>
          <w:tcPr>
            <w:tcW w:w="601" w:type="pct"/>
            <w:vAlign w:val="center"/>
            <w:hideMark/>
          </w:tcPr>
          <w:p w14:paraId="248696A6"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94FA06E" w14:textId="77777777" w:rsidR="00E822F6"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4/6/</w:t>
            </w:r>
          </w:p>
          <w:p w14:paraId="5A4E21E4" w14:textId="714CC5DD"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2019</w:t>
            </w:r>
          </w:p>
        </w:tc>
        <w:tc>
          <w:tcPr>
            <w:tcW w:w="538" w:type="pct"/>
            <w:vAlign w:val="center"/>
            <w:hideMark/>
          </w:tcPr>
          <w:p w14:paraId="0276FB87" w14:textId="582DB81D"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3/7/2019</w:t>
            </w:r>
          </w:p>
        </w:tc>
        <w:tc>
          <w:tcPr>
            <w:tcW w:w="538" w:type="pct"/>
            <w:vAlign w:val="center"/>
            <w:hideMark/>
          </w:tcPr>
          <w:p w14:paraId="299C1966"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F412</w:t>
            </w:r>
          </w:p>
        </w:tc>
        <w:tc>
          <w:tcPr>
            <w:tcW w:w="508" w:type="pct"/>
            <w:vAlign w:val="center"/>
            <w:hideMark/>
          </w:tcPr>
          <w:p w14:paraId="6487301A"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vAlign w:val="center"/>
            <w:hideMark/>
          </w:tcPr>
          <w:p w14:paraId="314D4251" w14:textId="4702FE5B"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AGRO</w:t>
            </w:r>
            <w:r w:rsidR="008D3ED4">
              <w:rPr>
                <w:rFonts w:ascii="Arial Narrow" w:eastAsia="Times New Roman" w:hAnsi="Arial Narrow" w:cs="Arial"/>
              </w:rPr>
              <w:t>-CORTE</w:t>
            </w:r>
            <w:r w:rsidR="008D3ED4">
              <w:rPr>
                <w:rFonts w:ascii="Arial Narrow" w:eastAsia="Times New Roman" w:hAnsi="Arial Narrow" w:cs="Arial"/>
              </w:rPr>
              <w:br/>
              <w:t>RISARALDA S.</w:t>
            </w:r>
            <w:r w:rsidRPr="00021182">
              <w:rPr>
                <w:rFonts w:ascii="Arial Narrow" w:eastAsia="Times New Roman" w:hAnsi="Arial Narrow" w:cs="Arial"/>
              </w:rPr>
              <w:t>A</w:t>
            </w:r>
            <w:r w:rsidR="008D3ED4">
              <w:rPr>
                <w:rFonts w:ascii="Arial Narrow" w:eastAsia="Times New Roman" w:hAnsi="Arial Narrow" w:cs="Arial"/>
              </w:rPr>
              <w:t>.</w:t>
            </w:r>
          </w:p>
        </w:tc>
        <w:tc>
          <w:tcPr>
            <w:tcW w:w="416" w:type="pct"/>
            <w:vAlign w:val="center"/>
            <w:hideMark/>
          </w:tcPr>
          <w:p w14:paraId="7BF5F457"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$925.692</w:t>
            </w:r>
          </w:p>
        </w:tc>
        <w:tc>
          <w:tcPr>
            <w:tcW w:w="515" w:type="pct"/>
            <w:vAlign w:val="center"/>
            <w:hideMark/>
          </w:tcPr>
          <w:p w14:paraId="25ABA26C"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$772.908</w:t>
            </w:r>
          </w:p>
        </w:tc>
        <w:tc>
          <w:tcPr>
            <w:tcW w:w="499" w:type="pct"/>
            <w:vAlign w:val="center"/>
            <w:hideMark/>
          </w:tcPr>
          <w:p w14:paraId="4482C39B"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DC4FE3" w:rsidRPr="001748D6" w14:paraId="27095F4F" w14:textId="77777777" w:rsidTr="00E809EF">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20E523B7" w14:textId="058E80A5" w:rsidR="00D30076" w:rsidRPr="008D3ED4" w:rsidRDefault="00D30076" w:rsidP="00B958C6">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5350</w:t>
            </w:r>
            <w:r w:rsidR="00EB4D1F" w:rsidRPr="008D3ED4">
              <w:rPr>
                <w:rFonts w:ascii="Arial Narrow" w:eastAsia="Times New Roman" w:hAnsi="Arial Narrow" w:cs="Arial"/>
                <w:sz w:val="18"/>
              </w:rPr>
              <w:t>8</w:t>
            </w:r>
            <w:r w:rsidRPr="008D3ED4">
              <w:rPr>
                <w:rFonts w:ascii="Arial Narrow" w:eastAsia="Times New Roman" w:hAnsi="Arial Narrow" w:cs="Arial"/>
                <w:sz w:val="18"/>
              </w:rPr>
              <w:t>78</w:t>
            </w:r>
          </w:p>
        </w:tc>
        <w:tc>
          <w:tcPr>
            <w:tcW w:w="601" w:type="pct"/>
            <w:vAlign w:val="center"/>
            <w:hideMark/>
          </w:tcPr>
          <w:p w14:paraId="1197EDD0" w14:textId="77777777" w:rsidR="00D30076" w:rsidRPr="00021182" w:rsidRDefault="00D30076"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51B1F5AC" w14:textId="77777777" w:rsidR="00E822F6" w:rsidRDefault="00D30076"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4/7/</w:t>
            </w:r>
          </w:p>
          <w:p w14:paraId="0C8AFF3C" w14:textId="099C7144" w:rsidR="00D30076" w:rsidRPr="00021182" w:rsidRDefault="00D30076"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2019</w:t>
            </w:r>
          </w:p>
        </w:tc>
        <w:tc>
          <w:tcPr>
            <w:tcW w:w="538" w:type="pct"/>
            <w:vAlign w:val="center"/>
            <w:hideMark/>
          </w:tcPr>
          <w:p w14:paraId="4B6E5CE4" w14:textId="77777777" w:rsidR="00D30076" w:rsidRPr="00021182" w:rsidRDefault="00D30076"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8/7/2019</w:t>
            </w:r>
          </w:p>
        </w:tc>
        <w:tc>
          <w:tcPr>
            <w:tcW w:w="538" w:type="pct"/>
            <w:vAlign w:val="center"/>
            <w:hideMark/>
          </w:tcPr>
          <w:p w14:paraId="63EE643A" w14:textId="77777777" w:rsidR="00D30076" w:rsidRPr="00021182" w:rsidRDefault="00D30076"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M544</w:t>
            </w:r>
          </w:p>
        </w:tc>
        <w:tc>
          <w:tcPr>
            <w:tcW w:w="508" w:type="pct"/>
            <w:vAlign w:val="center"/>
            <w:hideMark/>
          </w:tcPr>
          <w:p w14:paraId="4B87F743" w14:textId="13CC9D97" w:rsidR="00D30076" w:rsidRPr="00021182" w:rsidRDefault="00D30076"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021182">
              <w:rPr>
                <w:rFonts w:ascii="Arial Narrow" w:eastAsia="Times New Roman" w:hAnsi="Arial Narrow" w:cs="Arial"/>
                <w:color w:val="000000"/>
              </w:rPr>
              <w:t> 5</w:t>
            </w:r>
          </w:p>
        </w:tc>
        <w:tc>
          <w:tcPr>
            <w:tcW w:w="501" w:type="pct"/>
            <w:vAlign w:val="center"/>
            <w:hideMark/>
          </w:tcPr>
          <w:p w14:paraId="3A259849" w14:textId="3D3422DA" w:rsidR="00D30076" w:rsidRPr="00021182" w:rsidRDefault="008D3ED4"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AGRO</w:t>
            </w:r>
            <w:r>
              <w:rPr>
                <w:rFonts w:ascii="Arial Narrow" w:eastAsia="Times New Roman" w:hAnsi="Arial Narrow" w:cs="Arial"/>
              </w:rPr>
              <w:t>-CORTE</w:t>
            </w:r>
            <w:r>
              <w:rPr>
                <w:rFonts w:ascii="Arial Narrow" w:eastAsia="Times New Roman" w:hAnsi="Arial Narrow" w:cs="Arial"/>
              </w:rPr>
              <w:br/>
              <w:t>RISARALDA S.</w:t>
            </w:r>
            <w:r w:rsidRPr="00021182">
              <w:rPr>
                <w:rFonts w:ascii="Arial Narrow" w:eastAsia="Times New Roman" w:hAnsi="Arial Narrow" w:cs="Arial"/>
              </w:rPr>
              <w:t>A</w:t>
            </w:r>
            <w:r>
              <w:rPr>
                <w:rFonts w:ascii="Arial Narrow" w:eastAsia="Times New Roman" w:hAnsi="Arial Narrow" w:cs="Arial"/>
              </w:rPr>
              <w:t>.</w:t>
            </w:r>
          </w:p>
        </w:tc>
        <w:tc>
          <w:tcPr>
            <w:tcW w:w="416" w:type="pct"/>
            <w:vAlign w:val="center"/>
            <w:hideMark/>
          </w:tcPr>
          <w:p w14:paraId="4F500548" w14:textId="2299A882" w:rsidR="00D30076" w:rsidRPr="00021182" w:rsidRDefault="00DC4FE3"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w:t>
            </w:r>
            <w:r w:rsidR="00D30076" w:rsidRPr="00021182">
              <w:rPr>
                <w:rFonts w:ascii="Arial Narrow" w:eastAsia="Times New Roman" w:hAnsi="Arial Narrow" w:cs="Arial"/>
              </w:rPr>
              <w:t>977,035</w:t>
            </w:r>
          </w:p>
        </w:tc>
        <w:tc>
          <w:tcPr>
            <w:tcW w:w="515" w:type="pct"/>
            <w:vAlign w:val="center"/>
            <w:hideMark/>
          </w:tcPr>
          <w:p w14:paraId="4BE7700D" w14:textId="29BCCF3C" w:rsidR="00D30076" w:rsidRPr="00021182" w:rsidRDefault="00DC4FE3"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w:t>
            </w:r>
            <w:r w:rsidR="00D30076" w:rsidRPr="00021182">
              <w:rPr>
                <w:rFonts w:ascii="Arial Narrow" w:eastAsia="Times New Roman" w:hAnsi="Arial Narrow" w:cs="Arial"/>
              </w:rPr>
              <w:t>82.</w:t>
            </w:r>
            <w:r w:rsidRPr="00021182">
              <w:rPr>
                <w:rFonts w:ascii="Arial Narrow" w:eastAsia="Times New Roman" w:hAnsi="Arial Narrow" w:cs="Arial"/>
              </w:rPr>
              <w:t>8</w:t>
            </w:r>
            <w:r w:rsidR="00D30076" w:rsidRPr="00021182">
              <w:rPr>
                <w:rFonts w:ascii="Arial Narrow" w:eastAsia="Times New Roman" w:hAnsi="Arial Narrow" w:cs="Arial"/>
              </w:rPr>
              <w:t>12</w:t>
            </w:r>
          </w:p>
        </w:tc>
        <w:tc>
          <w:tcPr>
            <w:tcW w:w="499" w:type="pct"/>
            <w:vAlign w:val="center"/>
            <w:hideMark/>
          </w:tcPr>
          <w:p w14:paraId="08C274D9" w14:textId="77777777" w:rsidR="00D30076" w:rsidRPr="00021182" w:rsidRDefault="00D30076" w:rsidP="00B958C6">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7217A3D3" w14:textId="77777777" w:rsidTr="00E809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2D9A0F33"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5350879</w:t>
            </w:r>
          </w:p>
        </w:tc>
        <w:tc>
          <w:tcPr>
            <w:tcW w:w="601" w:type="pct"/>
            <w:vAlign w:val="center"/>
            <w:hideMark/>
          </w:tcPr>
          <w:p w14:paraId="0A45E588"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3E5FAC14" w14:textId="77777777" w:rsidR="00E809EF"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9/7/</w:t>
            </w:r>
          </w:p>
          <w:p w14:paraId="36834941" w14:textId="1087A20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2019</w:t>
            </w:r>
          </w:p>
        </w:tc>
        <w:tc>
          <w:tcPr>
            <w:tcW w:w="538" w:type="pct"/>
            <w:vAlign w:val="center"/>
            <w:hideMark/>
          </w:tcPr>
          <w:p w14:paraId="659E1AF4"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11/7/2019</w:t>
            </w:r>
          </w:p>
        </w:tc>
        <w:tc>
          <w:tcPr>
            <w:tcW w:w="538" w:type="pct"/>
            <w:vAlign w:val="center"/>
            <w:hideMark/>
          </w:tcPr>
          <w:p w14:paraId="7D7CE26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M544</w:t>
            </w:r>
          </w:p>
        </w:tc>
        <w:tc>
          <w:tcPr>
            <w:tcW w:w="508" w:type="pct"/>
            <w:vAlign w:val="center"/>
            <w:hideMark/>
          </w:tcPr>
          <w:p w14:paraId="3B064224"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w:t>
            </w:r>
          </w:p>
        </w:tc>
        <w:tc>
          <w:tcPr>
            <w:tcW w:w="501" w:type="pct"/>
            <w:hideMark/>
          </w:tcPr>
          <w:p w14:paraId="7A2425E2" w14:textId="59F727EB"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1E276A">
              <w:rPr>
                <w:rFonts w:ascii="Arial Narrow" w:eastAsia="Times New Roman" w:hAnsi="Arial Narrow" w:cs="Arial"/>
              </w:rPr>
              <w:t>AGRO-CORTE</w:t>
            </w:r>
            <w:r w:rsidRPr="001E276A">
              <w:rPr>
                <w:rFonts w:ascii="Arial Narrow" w:eastAsia="Times New Roman" w:hAnsi="Arial Narrow" w:cs="Arial"/>
              </w:rPr>
              <w:br/>
              <w:t>RISARALDA S.A.</w:t>
            </w:r>
          </w:p>
        </w:tc>
        <w:tc>
          <w:tcPr>
            <w:tcW w:w="416" w:type="pct"/>
            <w:vAlign w:val="center"/>
            <w:hideMark/>
          </w:tcPr>
          <w:p w14:paraId="57CE41E4" w14:textId="47AF4209"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$977.035</w:t>
            </w:r>
          </w:p>
        </w:tc>
        <w:tc>
          <w:tcPr>
            <w:tcW w:w="515" w:type="pct"/>
            <w:vAlign w:val="center"/>
            <w:hideMark/>
          </w:tcPr>
          <w:p w14:paraId="1EC2AC29"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$82.812</w:t>
            </w:r>
          </w:p>
        </w:tc>
        <w:tc>
          <w:tcPr>
            <w:tcW w:w="499" w:type="pct"/>
            <w:vAlign w:val="center"/>
            <w:hideMark/>
          </w:tcPr>
          <w:p w14:paraId="2D535CB0"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63B45BDD" w14:textId="77777777" w:rsidTr="00E809EF">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0FF4D855" w14:textId="1990592A"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5312178</w:t>
            </w:r>
          </w:p>
        </w:tc>
        <w:tc>
          <w:tcPr>
            <w:tcW w:w="601" w:type="pct"/>
            <w:vAlign w:val="center"/>
            <w:hideMark/>
          </w:tcPr>
          <w:p w14:paraId="3F1BDFF7"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E7C7B2C" w14:textId="77777777" w:rsidR="00E809EF"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12/7/</w:t>
            </w:r>
          </w:p>
          <w:p w14:paraId="2B6BCB37" w14:textId="7ED72391"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2019</w:t>
            </w:r>
          </w:p>
        </w:tc>
        <w:tc>
          <w:tcPr>
            <w:tcW w:w="538" w:type="pct"/>
            <w:vAlign w:val="center"/>
            <w:hideMark/>
          </w:tcPr>
          <w:p w14:paraId="615FD791"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10/8/2019</w:t>
            </w:r>
          </w:p>
        </w:tc>
        <w:tc>
          <w:tcPr>
            <w:tcW w:w="538" w:type="pct"/>
            <w:vAlign w:val="center"/>
            <w:hideMark/>
          </w:tcPr>
          <w:p w14:paraId="34DDC6A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F412</w:t>
            </w:r>
          </w:p>
        </w:tc>
        <w:tc>
          <w:tcPr>
            <w:tcW w:w="508" w:type="pct"/>
            <w:vAlign w:val="center"/>
            <w:hideMark/>
          </w:tcPr>
          <w:p w14:paraId="3B1B64AA"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24F19FBB" w14:textId="5287CE2D"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1E276A">
              <w:rPr>
                <w:rFonts w:ascii="Arial Narrow" w:eastAsia="Times New Roman" w:hAnsi="Arial Narrow" w:cs="Arial"/>
              </w:rPr>
              <w:t>AGRO-CORTE</w:t>
            </w:r>
            <w:r w:rsidRPr="001E276A">
              <w:rPr>
                <w:rFonts w:ascii="Arial Narrow" w:eastAsia="Times New Roman" w:hAnsi="Arial Narrow" w:cs="Arial"/>
              </w:rPr>
              <w:br/>
              <w:t>RISARALDA S.A.</w:t>
            </w:r>
          </w:p>
        </w:tc>
        <w:tc>
          <w:tcPr>
            <w:tcW w:w="416" w:type="pct"/>
            <w:vAlign w:val="center"/>
            <w:hideMark/>
          </w:tcPr>
          <w:p w14:paraId="648997D5" w14:textId="6AD506D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$977.035</w:t>
            </w:r>
          </w:p>
        </w:tc>
        <w:tc>
          <w:tcPr>
            <w:tcW w:w="515" w:type="pct"/>
            <w:vAlign w:val="center"/>
            <w:hideMark/>
          </w:tcPr>
          <w:p w14:paraId="0D92AA7D" w14:textId="5DF3F23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$828.116</w:t>
            </w:r>
          </w:p>
        </w:tc>
        <w:tc>
          <w:tcPr>
            <w:tcW w:w="499" w:type="pct"/>
            <w:vAlign w:val="center"/>
            <w:hideMark/>
          </w:tcPr>
          <w:p w14:paraId="4EA3244C"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DC4FE3" w:rsidRPr="001748D6" w14:paraId="45BADBE7" w14:textId="77777777" w:rsidTr="00E809E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1935087A" w14:textId="77777777" w:rsidR="00D30076" w:rsidRPr="008D3ED4" w:rsidRDefault="00D30076" w:rsidP="00B958C6">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5454646</w:t>
            </w:r>
          </w:p>
        </w:tc>
        <w:tc>
          <w:tcPr>
            <w:tcW w:w="601" w:type="pct"/>
            <w:vAlign w:val="center"/>
            <w:hideMark/>
          </w:tcPr>
          <w:p w14:paraId="2292E5F9"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788D3707"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13/08/2019</w:t>
            </w:r>
          </w:p>
        </w:tc>
        <w:tc>
          <w:tcPr>
            <w:tcW w:w="538" w:type="pct"/>
            <w:vAlign w:val="center"/>
            <w:hideMark/>
          </w:tcPr>
          <w:p w14:paraId="5C8502E0" w14:textId="77777777" w:rsidR="00D30076" w:rsidRPr="00873DCB"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16/06/2019</w:t>
            </w:r>
          </w:p>
        </w:tc>
        <w:tc>
          <w:tcPr>
            <w:tcW w:w="538" w:type="pct"/>
            <w:vAlign w:val="center"/>
            <w:hideMark/>
          </w:tcPr>
          <w:p w14:paraId="75CC249D"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M544</w:t>
            </w:r>
          </w:p>
        </w:tc>
        <w:tc>
          <w:tcPr>
            <w:tcW w:w="508" w:type="pct"/>
            <w:vAlign w:val="center"/>
            <w:hideMark/>
          </w:tcPr>
          <w:p w14:paraId="33A581B0"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4</w:t>
            </w:r>
          </w:p>
        </w:tc>
        <w:tc>
          <w:tcPr>
            <w:tcW w:w="501" w:type="pct"/>
            <w:vAlign w:val="center"/>
            <w:hideMark/>
          </w:tcPr>
          <w:p w14:paraId="6F6D1114" w14:textId="116CD41A" w:rsidR="00D30076" w:rsidRPr="00021182" w:rsidRDefault="00E809EF"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AGRO</w:t>
            </w:r>
            <w:r>
              <w:rPr>
                <w:rFonts w:ascii="Arial Narrow" w:eastAsia="Times New Roman" w:hAnsi="Arial Narrow" w:cs="Arial"/>
              </w:rPr>
              <w:t>-CORTE</w:t>
            </w:r>
            <w:r>
              <w:rPr>
                <w:rFonts w:ascii="Arial Narrow" w:eastAsia="Times New Roman" w:hAnsi="Arial Narrow" w:cs="Arial"/>
              </w:rPr>
              <w:br/>
              <w:t>RISARALDA S.</w:t>
            </w:r>
            <w:r w:rsidRPr="00021182">
              <w:rPr>
                <w:rFonts w:ascii="Arial Narrow" w:eastAsia="Times New Roman" w:hAnsi="Arial Narrow" w:cs="Arial"/>
              </w:rPr>
              <w:t>A</w:t>
            </w:r>
            <w:r>
              <w:rPr>
                <w:rFonts w:ascii="Arial Narrow" w:eastAsia="Times New Roman" w:hAnsi="Arial Narrow" w:cs="Arial"/>
              </w:rPr>
              <w:t>.</w:t>
            </w:r>
          </w:p>
        </w:tc>
        <w:tc>
          <w:tcPr>
            <w:tcW w:w="416" w:type="pct"/>
            <w:vAlign w:val="center"/>
            <w:hideMark/>
          </w:tcPr>
          <w:p w14:paraId="46352BCB" w14:textId="09734191" w:rsidR="00D30076" w:rsidRPr="00021182" w:rsidRDefault="00DC4FE3"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w:t>
            </w:r>
            <w:r w:rsidR="00D30076" w:rsidRPr="00021182">
              <w:rPr>
                <w:rFonts w:ascii="Arial Narrow" w:eastAsia="Times New Roman" w:hAnsi="Arial Narrow" w:cs="Arial"/>
              </w:rPr>
              <w:t>927,396</w:t>
            </w:r>
          </w:p>
        </w:tc>
        <w:tc>
          <w:tcPr>
            <w:tcW w:w="515" w:type="pct"/>
            <w:vAlign w:val="center"/>
            <w:hideMark/>
          </w:tcPr>
          <w:p w14:paraId="00DDEA95"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$55.208</w:t>
            </w:r>
          </w:p>
        </w:tc>
        <w:tc>
          <w:tcPr>
            <w:tcW w:w="499" w:type="pct"/>
            <w:vAlign w:val="center"/>
            <w:hideMark/>
          </w:tcPr>
          <w:p w14:paraId="5C7D15D1" w14:textId="77777777" w:rsidR="00D30076" w:rsidRPr="00021182" w:rsidRDefault="00D30076" w:rsidP="00B958C6">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70AD93B5"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2C92FE37"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5514970</w:t>
            </w:r>
          </w:p>
        </w:tc>
        <w:tc>
          <w:tcPr>
            <w:tcW w:w="601" w:type="pct"/>
            <w:vAlign w:val="center"/>
            <w:hideMark/>
          </w:tcPr>
          <w:p w14:paraId="1E2F60E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AA4EDA9"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17/08/2019</w:t>
            </w:r>
          </w:p>
        </w:tc>
        <w:tc>
          <w:tcPr>
            <w:tcW w:w="538" w:type="pct"/>
            <w:vAlign w:val="center"/>
            <w:hideMark/>
          </w:tcPr>
          <w:p w14:paraId="443E3646" w14:textId="7777777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19/08/2019</w:t>
            </w:r>
          </w:p>
        </w:tc>
        <w:tc>
          <w:tcPr>
            <w:tcW w:w="538" w:type="pct"/>
            <w:vAlign w:val="center"/>
            <w:hideMark/>
          </w:tcPr>
          <w:p w14:paraId="21B4F90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M545</w:t>
            </w:r>
          </w:p>
        </w:tc>
        <w:tc>
          <w:tcPr>
            <w:tcW w:w="508" w:type="pct"/>
            <w:vAlign w:val="center"/>
            <w:hideMark/>
          </w:tcPr>
          <w:p w14:paraId="36C1E346"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w:t>
            </w:r>
          </w:p>
        </w:tc>
        <w:tc>
          <w:tcPr>
            <w:tcW w:w="501" w:type="pct"/>
            <w:hideMark/>
          </w:tcPr>
          <w:p w14:paraId="4738BF95" w14:textId="28A93A16"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A0445B">
              <w:rPr>
                <w:rFonts w:ascii="Arial Narrow" w:eastAsia="Times New Roman" w:hAnsi="Arial Narrow" w:cs="Arial"/>
              </w:rPr>
              <w:t>AGRO-CORTE</w:t>
            </w:r>
            <w:r w:rsidRPr="00A0445B">
              <w:rPr>
                <w:rFonts w:ascii="Arial Narrow" w:eastAsia="Times New Roman" w:hAnsi="Arial Narrow" w:cs="Arial"/>
              </w:rPr>
              <w:br/>
              <w:t>RISARALDA S.A.</w:t>
            </w:r>
          </w:p>
        </w:tc>
        <w:tc>
          <w:tcPr>
            <w:tcW w:w="416" w:type="pct"/>
            <w:vAlign w:val="center"/>
            <w:hideMark/>
          </w:tcPr>
          <w:p w14:paraId="671A9816" w14:textId="15102115"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$927.396</w:t>
            </w:r>
          </w:p>
        </w:tc>
        <w:tc>
          <w:tcPr>
            <w:tcW w:w="515" w:type="pct"/>
            <w:vAlign w:val="center"/>
            <w:hideMark/>
          </w:tcPr>
          <w:p w14:paraId="02495F7C" w14:textId="5CD68BD2"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$82.812</w:t>
            </w:r>
          </w:p>
        </w:tc>
        <w:tc>
          <w:tcPr>
            <w:tcW w:w="499" w:type="pct"/>
            <w:vAlign w:val="center"/>
            <w:hideMark/>
          </w:tcPr>
          <w:p w14:paraId="53E0C33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27389B14"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4E087439"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5407164</w:t>
            </w:r>
          </w:p>
        </w:tc>
        <w:tc>
          <w:tcPr>
            <w:tcW w:w="601" w:type="pct"/>
            <w:vAlign w:val="center"/>
            <w:hideMark/>
          </w:tcPr>
          <w:p w14:paraId="355F971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F33DB71"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20/08/2019</w:t>
            </w:r>
          </w:p>
        </w:tc>
        <w:tc>
          <w:tcPr>
            <w:tcW w:w="538" w:type="pct"/>
            <w:vAlign w:val="center"/>
            <w:hideMark/>
          </w:tcPr>
          <w:p w14:paraId="73765D95" w14:textId="77777777"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23/08/2019</w:t>
            </w:r>
          </w:p>
        </w:tc>
        <w:tc>
          <w:tcPr>
            <w:tcW w:w="538" w:type="pct"/>
            <w:vAlign w:val="center"/>
            <w:hideMark/>
          </w:tcPr>
          <w:p w14:paraId="1EF10DAC"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J159</w:t>
            </w:r>
          </w:p>
        </w:tc>
        <w:tc>
          <w:tcPr>
            <w:tcW w:w="508" w:type="pct"/>
            <w:vAlign w:val="center"/>
            <w:hideMark/>
          </w:tcPr>
          <w:p w14:paraId="20A652B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4</w:t>
            </w:r>
          </w:p>
        </w:tc>
        <w:tc>
          <w:tcPr>
            <w:tcW w:w="501" w:type="pct"/>
            <w:hideMark/>
          </w:tcPr>
          <w:p w14:paraId="27C0A235" w14:textId="7627CFD8"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A0445B">
              <w:rPr>
                <w:rFonts w:ascii="Arial Narrow" w:eastAsia="Times New Roman" w:hAnsi="Arial Narrow" w:cs="Arial"/>
              </w:rPr>
              <w:t>AGRO-CORTE</w:t>
            </w:r>
            <w:r w:rsidRPr="00A0445B">
              <w:rPr>
                <w:rFonts w:ascii="Arial Narrow" w:eastAsia="Times New Roman" w:hAnsi="Arial Narrow" w:cs="Arial"/>
              </w:rPr>
              <w:br/>
              <w:t>RISARALDA S.A.</w:t>
            </w:r>
          </w:p>
        </w:tc>
        <w:tc>
          <w:tcPr>
            <w:tcW w:w="416" w:type="pct"/>
            <w:vAlign w:val="center"/>
            <w:hideMark/>
          </w:tcPr>
          <w:p w14:paraId="241B8FAA" w14:textId="75BFE314"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$927,396</w:t>
            </w:r>
          </w:p>
        </w:tc>
        <w:tc>
          <w:tcPr>
            <w:tcW w:w="515" w:type="pct"/>
            <w:vAlign w:val="center"/>
            <w:hideMark/>
          </w:tcPr>
          <w:p w14:paraId="50634061" w14:textId="49E37888"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$55.208</w:t>
            </w:r>
          </w:p>
        </w:tc>
        <w:tc>
          <w:tcPr>
            <w:tcW w:w="499" w:type="pct"/>
            <w:vAlign w:val="center"/>
            <w:hideMark/>
          </w:tcPr>
          <w:p w14:paraId="0AA997FE"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72E984C1"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41A223C2"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5563686</w:t>
            </w:r>
          </w:p>
        </w:tc>
        <w:tc>
          <w:tcPr>
            <w:tcW w:w="601" w:type="pct"/>
            <w:vAlign w:val="center"/>
            <w:hideMark/>
          </w:tcPr>
          <w:p w14:paraId="0442ACFC"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0CF2FB6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24/08/2019</w:t>
            </w:r>
          </w:p>
        </w:tc>
        <w:tc>
          <w:tcPr>
            <w:tcW w:w="538" w:type="pct"/>
            <w:vAlign w:val="center"/>
            <w:hideMark/>
          </w:tcPr>
          <w:p w14:paraId="60A3F05E" w14:textId="7777777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22/09/2019</w:t>
            </w:r>
          </w:p>
        </w:tc>
        <w:tc>
          <w:tcPr>
            <w:tcW w:w="538" w:type="pct"/>
            <w:vAlign w:val="center"/>
            <w:hideMark/>
          </w:tcPr>
          <w:p w14:paraId="0C491E58"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F332</w:t>
            </w:r>
          </w:p>
        </w:tc>
        <w:tc>
          <w:tcPr>
            <w:tcW w:w="508" w:type="pct"/>
            <w:vAlign w:val="center"/>
            <w:hideMark/>
          </w:tcPr>
          <w:p w14:paraId="6C1DC16D"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4C9259EC" w14:textId="4F45D544"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A0445B">
              <w:rPr>
                <w:rFonts w:ascii="Arial Narrow" w:eastAsia="Times New Roman" w:hAnsi="Arial Narrow" w:cs="Arial"/>
              </w:rPr>
              <w:t>AGRO-CORTE</w:t>
            </w:r>
            <w:r w:rsidRPr="00A0445B">
              <w:rPr>
                <w:rFonts w:ascii="Arial Narrow" w:eastAsia="Times New Roman" w:hAnsi="Arial Narrow" w:cs="Arial"/>
              </w:rPr>
              <w:br/>
              <w:t>RISARALDA S.A.</w:t>
            </w:r>
          </w:p>
        </w:tc>
        <w:tc>
          <w:tcPr>
            <w:tcW w:w="416" w:type="pct"/>
            <w:vAlign w:val="center"/>
            <w:hideMark/>
          </w:tcPr>
          <w:p w14:paraId="25909F28" w14:textId="4738CD1E"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$927,396</w:t>
            </w:r>
          </w:p>
        </w:tc>
        <w:tc>
          <w:tcPr>
            <w:tcW w:w="515" w:type="pct"/>
            <w:vAlign w:val="center"/>
            <w:hideMark/>
          </w:tcPr>
          <w:p w14:paraId="38369501" w14:textId="005D23C1"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$772.908</w:t>
            </w:r>
          </w:p>
        </w:tc>
        <w:tc>
          <w:tcPr>
            <w:tcW w:w="499" w:type="pct"/>
            <w:vAlign w:val="center"/>
            <w:hideMark/>
          </w:tcPr>
          <w:p w14:paraId="20FF082E"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5DC2571E"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0396DB39"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5510920</w:t>
            </w:r>
          </w:p>
        </w:tc>
        <w:tc>
          <w:tcPr>
            <w:tcW w:w="601" w:type="pct"/>
            <w:vAlign w:val="center"/>
            <w:hideMark/>
          </w:tcPr>
          <w:p w14:paraId="4D64DDF7"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31A438C7"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26/09/2019</w:t>
            </w:r>
          </w:p>
        </w:tc>
        <w:tc>
          <w:tcPr>
            <w:tcW w:w="538" w:type="pct"/>
            <w:vAlign w:val="center"/>
            <w:hideMark/>
          </w:tcPr>
          <w:p w14:paraId="0423014A" w14:textId="77777777"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28/09/2019</w:t>
            </w:r>
          </w:p>
        </w:tc>
        <w:tc>
          <w:tcPr>
            <w:tcW w:w="538" w:type="pct"/>
            <w:vAlign w:val="center"/>
            <w:hideMark/>
          </w:tcPr>
          <w:p w14:paraId="4DF522F0" w14:textId="469467BB"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S731</w:t>
            </w:r>
          </w:p>
        </w:tc>
        <w:tc>
          <w:tcPr>
            <w:tcW w:w="508" w:type="pct"/>
            <w:vAlign w:val="center"/>
            <w:hideMark/>
          </w:tcPr>
          <w:p w14:paraId="504A2DB9"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w:t>
            </w:r>
          </w:p>
        </w:tc>
        <w:tc>
          <w:tcPr>
            <w:tcW w:w="501" w:type="pct"/>
            <w:hideMark/>
          </w:tcPr>
          <w:p w14:paraId="48C8F88F" w14:textId="71951C8D"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BF1AD6">
              <w:rPr>
                <w:rFonts w:ascii="Arial Narrow" w:eastAsia="Times New Roman" w:hAnsi="Arial Narrow" w:cs="Arial"/>
              </w:rPr>
              <w:t>AGRO-CORTE</w:t>
            </w:r>
            <w:r w:rsidRPr="00BF1AD6">
              <w:rPr>
                <w:rFonts w:ascii="Arial Narrow" w:eastAsia="Times New Roman" w:hAnsi="Arial Narrow" w:cs="Arial"/>
              </w:rPr>
              <w:br/>
              <w:t>RISARALDA S.A.</w:t>
            </w:r>
          </w:p>
        </w:tc>
        <w:tc>
          <w:tcPr>
            <w:tcW w:w="416" w:type="pct"/>
            <w:vAlign w:val="center"/>
            <w:hideMark/>
          </w:tcPr>
          <w:p w14:paraId="60F4646F" w14:textId="501B8D4C"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$902.576</w:t>
            </w:r>
          </w:p>
        </w:tc>
        <w:tc>
          <w:tcPr>
            <w:tcW w:w="515" w:type="pct"/>
            <w:vAlign w:val="center"/>
            <w:hideMark/>
          </w:tcPr>
          <w:p w14:paraId="1ABDD20A"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$27.604</w:t>
            </w:r>
          </w:p>
        </w:tc>
        <w:tc>
          <w:tcPr>
            <w:tcW w:w="499" w:type="pct"/>
            <w:vAlign w:val="center"/>
            <w:hideMark/>
          </w:tcPr>
          <w:p w14:paraId="7F2F89B1"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41B1EE2F"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0394F1A5"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5563705</w:t>
            </w:r>
          </w:p>
        </w:tc>
        <w:tc>
          <w:tcPr>
            <w:tcW w:w="601" w:type="pct"/>
            <w:vAlign w:val="center"/>
            <w:hideMark/>
          </w:tcPr>
          <w:p w14:paraId="0406EEF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909E05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29/09/2019</w:t>
            </w:r>
          </w:p>
        </w:tc>
        <w:tc>
          <w:tcPr>
            <w:tcW w:w="538" w:type="pct"/>
            <w:vAlign w:val="center"/>
            <w:hideMark/>
          </w:tcPr>
          <w:p w14:paraId="2AEFE09E"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1/10/2019</w:t>
            </w:r>
          </w:p>
        </w:tc>
        <w:tc>
          <w:tcPr>
            <w:tcW w:w="538" w:type="pct"/>
            <w:vAlign w:val="center"/>
            <w:hideMark/>
          </w:tcPr>
          <w:p w14:paraId="4F88C8AB" w14:textId="5E42D8E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S300</w:t>
            </w:r>
          </w:p>
        </w:tc>
        <w:tc>
          <w:tcPr>
            <w:tcW w:w="508" w:type="pct"/>
            <w:vAlign w:val="center"/>
            <w:hideMark/>
          </w:tcPr>
          <w:p w14:paraId="4D871599"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w:t>
            </w:r>
          </w:p>
        </w:tc>
        <w:tc>
          <w:tcPr>
            <w:tcW w:w="501" w:type="pct"/>
            <w:hideMark/>
          </w:tcPr>
          <w:p w14:paraId="52546161" w14:textId="300E160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BF1AD6">
              <w:rPr>
                <w:rFonts w:ascii="Arial Narrow" w:eastAsia="Times New Roman" w:hAnsi="Arial Narrow" w:cs="Arial"/>
              </w:rPr>
              <w:t>AGRO-CORTE</w:t>
            </w:r>
            <w:r w:rsidRPr="00BF1AD6">
              <w:rPr>
                <w:rFonts w:ascii="Arial Narrow" w:eastAsia="Times New Roman" w:hAnsi="Arial Narrow" w:cs="Arial"/>
              </w:rPr>
              <w:br/>
              <w:t>RISARALDA S.A.</w:t>
            </w:r>
          </w:p>
        </w:tc>
        <w:tc>
          <w:tcPr>
            <w:tcW w:w="416" w:type="pct"/>
            <w:vAlign w:val="center"/>
            <w:hideMark/>
          </w:tcPr>
          <w:p w14:paraId="0A289511" w14:textId="4E3938E3"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$902,576</w:t>
            </w:r>
          </w:p>
        </w:tc>
        <w:tc>
          <w:tcPr>
            <w:tcW w:w="515" w:type="pct"/>
            <w:vAlign w:val="center"/>
            <w:hideMark/>
          </w:tcPr>
          <w:p w14:paraId="51EB63F3" w14:textId="614400E9"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$82.812</w:t>
            </w:r>
          </w:p>
        </w:tc>
        <w:tc>
          <w:tcPr>
            <w:tcW w:w="499" w:type="pct"/>
            <w:vAlign w:val="center"/>
            <w:hideMark/>
          </w:tcPr>
          <w:p w14:paraId="4E6632A6"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7DD7B619"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620B5FC8"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5527819</w:t>
            </w:r>
          </w:p>
        </w:tc>
        <w:tc>
          <w:tcPr>
            <w:tcW w:w="601" w:type="pct"/>
            <w:vAlign w:val="center"/>
            <w:hideMark/>
          </w:tcPr>
          <w:p w14:paraId="69666C4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6714745" w14:textId="77777777" w:rsidR="00E809EF"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2/10/</w:t>
            </w:r>
          </w:p>
          <w:p w14:paraId="1954937F" w14:textId="5867854A"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2019</w:t>
            </w:r>
          </w:p>
        </w:tc>
        <w:tc>
          <w:tcPr>
            <w:tcW w:w="538" w:type="pct"/>
            <w:vAlign w:val="center"/>
            <w:hideMark/>
          </w:tcPr>
          <w:p w14:paraId="5CAB2F59"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4/10/2019</w:t>
            </w:r>
          </w:p>
        </w:tc>
        <w:tc>
          <w:tcPr>
            <w:tcW w:w="538" w:type="pct"/>
            <w:vAlign w:val="center"/>
            <w:hideMark/>
          </w:tcPr>
          <w:p w14:paraId="2E445CB9"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M545</w:t>
            </w:r>
          </w:p>
        </w:tc>
        <w:tc>
          <w:tcPr>
            <w:tcW w:w="508" w:type="pct"/>
            <w:vAlign w:val="center"/>
            <w:hideMark/>
          </w:tcPr>
          <w:p w14:paraId="0FA5F48F"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w:t>
            </w:r>
          </w:p>
        </w:tc>
        <w:tc>
          <w:tcPr>
            <w:tcW w:w="501" w:type="pct"/>
            <w:hideMark/>
          </w:tcPr>
          <w:p w14:paraId="6CA3D322" w14:textId="5FEB6C5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BF1AD6">
              <w:rPr>
                <w:rFonts w:ascii="Arial Narrow" w:eastAsia="Times New Roman" w:hAnsi="Arial Narrow" w:cs="Arial"/>
              </w:rPr>
              <w:t>AGRO-CORTE</w:t>
            </w:r>
            <w:r w:rsidRPr="00BF1AD6">
              <w:rPr>
                <w:rFonts w:ascii="Arial Narrow" w:eastAsia="Times New Roman" w:hAnsi="Arial Narrow" w:cs="Arial"/>
              </w:rPr>
              <w:br/>
              <w:t>RISARALDA S.A.</w:t>
            </w:r>
          </w:p>
        </w:tc>
        <w:tc>
          <w:tcPr>
            <w:tcW w:w="416" w:type="pct"/>
            <w:vAlign w:val="center"/>
            <w:hideMark/>
          </w:tcPr>
          <w:p w14:paraId="63E7C09A" w14:textId="38C0B513"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4CD4BA86" w14:textId="1C7A9A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180473B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2F2791DB"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5771EAFF"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5604341</w:t>
            </w:r>
          </w:p>
        </w:tc>
        <w:tc>
          <w:tcPr>
            <w:tcW w:w="601" w:type="pct"/>
            <w:vAlign w:val="center"/>
            <w:hideMark/>
          </w:tcPr>
          <w:p w14:paraId="485113AD"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74197E6" w14:textId="77777777" w:rsidR="00E809EF"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5/10/</w:t>
            </w:r>
          </w:p>
          <w:p w14:paraId="696CA1EC" w14:textId="2AAC18D6"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2019</w:t>
            </w:r>
          </w:p>
        </w:tc>
        <w:tc>
          <w:tcPr>
            <w:tcW w:w="538" w:type="pct"/>
            <w:vAlign w:val="center"/>
            <w:hideMark/>
          </w:tcPr>
          <w:p w14:paraId="078CBEE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8/10/2019</w:t>
            </w:r>
          </w:p>
        </w:tc>
        <w:tc>
          <w:tcPr>
            <w:tcW w:w="538" w:type="pct"/>
            <w:vAlign w:val="center"/>
            <w:hideMark/>
          </w:tcPr>
          <w:p w14:paraId="3D84EB3A" w14:textId="582EC388"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M545</w:t>
            </w:r>
          </w:p>
        </w:tc>
        <w:tc>
          <w:tcPr>
            <w:tcW w:w="508" w:type="pct"/>
            <w:vAlign w:val="center"/>
            <w:hideMark/>
          </w:tcPr>
          <w:p w14:paraId="2F40F03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4</w:t>
            </w:r>
          </w:p>
        </w:tc>
        <w:tc>
          <w:tcPr>
            <w:tcW w:w="501" w:type="pct"/>
            <w:hideMark/>
          </w:tcPr>
          <w:p w14:paraId="694BD673" w14:textId="01B4ECFC"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BF1AD6">
              <w:rPr>
                <w:rFonts w:ascii="Arial Narrow" w:eastAsia="Times New Roman" w:hAnsi="Arial Narrow" w:cs="Arial"/>
              </w:rPr>
              <w:t>AGRO-CORTE</w:t>
            </w:r>
            <w:r w:rsidRPr="00BF1AD6">
              <w:rPr>
                <w:rFonts w:ascii="Arial Narrow" w:eastAsia="Times New Roman" w:hAnsi="Arial Narrow" w:cs="Arial"/>
              </w:rPr>
              <w:br/>
              <w:t>RISARALDA S.A.</w:t>
            </w:r>
          </w:p>
        </w:tc>
        <w:tc>
          <w:tcPr>
            <w:tcW w:w="416" w:type="pct"/>
            <w:vAlign w:val="center"/>
            <w:hideMark/>
          </w:tcPr>
          <w:p w14:paraId="1D6EF8A2" w14:textId="3F7C22CB"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4545262F"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08D6AFE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5731E1A4"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1C133CFA"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5552812</w:t>
            </w:r>
          </w:p>
        </w:tc>
        <w:tc>
          <w:tcPr>
            <w:tcW w:w="601" w:type="pct"/>
            <w:vAlign w:val="center"/>
            <w:hideMark/>
          </w:tcPr>
          <w:p w14:paraId="29170210"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72B6DEF9" w14:textId="78E1886F"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10/10/2019</w:t>
            </w:r>
          </w:p>
        </w:tc>
        <w:tc>
          <w:tcPr>
            <w:tcW w:w="538" w:type="pct"/>
            <w:vAlign w:val="center"/>
            <w:hideMark/>
          </w:tcPr>
          <w:p w14:paraId="6C94FB61" w14:textId="3978DC50"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8/11/2019</w:t>
            </w:r>
          </w:p>
        </w:tc>
        <w:tc>
          <w:tcPr>
            <w:tcW w:w="538" w:type="pct"/>
            <w:vAlign w:val="center"/>
            <w:hideMark/>
          </w:tcPr>
          <w:p w14:paraId="2A7C9B12"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F332</w:t>
            </w:r>
          </w:p>
        </w:tc>
        <w:tc>
          <w:tcPr>
            <w:tcW w:w="508" w:type="pct"/>
            <w:vAlign w:val="center"/>
            <w:hideMark/>
          </w:tcPr>
          <w:p w14:paraId="0955CB7F"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3B6C8554" w14:textId="2107F226"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4FEA">
              <w:rPr>
                <w:rFonts w:ascii="Arial Narrow" w:eastAsia="Times New Roman" w:hAnsi="Arial Narrow" w:cs="Arial"/>
              </w:rPr>
              <w:t>AGRO-CORTE</w:t>
            </w:r>
            <w:r w:rsidRPr="00024FEA">
              <w:rPr>
                <w:rFonts w:ascii="Arial Narrow" w:eastAsia="Times New Roman" w:hAnsi="Arial Narrow" w:cs="Arial"/>
              </w:rPr>
              <w:br/>
              <w:t>RISARALDA S.A.</w:t>
            </w:r>
          </w:p>
        </w:tc>
        <w:tc>
          <w:tcPr>
            <w:tcW w:w="416" w:type="pct"/>
            <w:vAlign w:val="center"/>
            <w:hideMark/>
          </w:tcPr>
          <w:p w14:paraId="4D43B837"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$904.242</w:t>
            </w:r>
          </w:p>
        </w:tc>
        <w:tc>
          <w:tcPr>
            <w:tcW w:w="515" w:type="pct"/>
            <w:vAlign w:val="center"/>
            <w:hideMark/>
          </w:tcPr>
          <w:p w14:paraId="39FEE182"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$358.850</w:t>
            </w:r>
          </w:p>
        </w:tc>
        <w:tc>
          <w:tcPr>
            <w:tcW w:w="499" w:type="pct"/>
            <w:vAlign w:val="center"/>
            <w:hideMark/>
          </w:tcPr>
          <w:p w14:paraId="021E15A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71909CA4"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2FAA23FA"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5634575</w:t>
            </w:r>
          </w:p>
        </w:tc>
        <w:tc>
          <w:tcPr>
            <w:tcW w:w="601" w:type="pct"/>
            <w:vAlign w:val="center"/>
            <w:hideMark/>
          </w:tcPr>
          <w:p w14:paraId="2D32FEA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860BF97" w14:textId="2132EAA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12/11/2019</w:t>
            </w:r>
          </w:p>
        </w:tc>
        <w:tc>
          <w:tcPr>
            <w:tcW w:w="538" w:type="pct"/>
            <w:vAlign w:val="center"/>
            <w:hideMark/>
          </w:tcPr>
          <w:p w14:paraId="52A2B2AF" w14:textId="7777777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26/11/2019</w:t>
            </w:r>
          </w:p>
        </w:tc>
        <w:tc>
          <w:tcPr>
            <w:tcW w:w="538" w:type="pct"/>
            <w:vAlign w:val="center"/>
            <w:hideMark/>
          </w:tcPr>
          <w:p w14:paraId="46ADD192" w14:textId="5C6C771E"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M545</w:t>
            </w:r>
          </w:p>
        </w:tc>
        <w:tc>
          <w:tcPr>
            <w:tcW w:w="508" w:type="pct"/>
            <w:vAlign w:val="center"/>
            <w:hideMark/>
          </w:tcPr>
          <w:p w14:paraId="154D9A6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15</w:t>
            </w:r>
          </w:p>
        </w:tc>
        <w:tc>
          <w:tcPr>
            <w:tcW w:w="501" w:type="pct"/>
            <w:hideMark/>
          </w:tcPr>
          <w:p w14:paraId="5D28CBB0" w14:textId="0BE9B27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4FEA">
              <w:rPr>
                <w:rFonts w:ascii="Arial Narrow" w:eastAsia="Times New Roman" w:hAnsi="Arial Narrow" w:cs="Arial"/>
              </w:rPr>
              <w:t>AGRO-CORTE</w:t>
            </w:r>
            <w:r w:rsidRPr="00024FEA">
              <w:rPr>
                <w:rFonts w:ascii="Arial Narrow" w:eastAsia="Times New Roman" w:hAnsi="Arial Narrow" w:cs="Arial"/>
              </w:rPr>
              <w:br/>
              <w:t>RISARALDA S.A.</w:t>
            </w:r>
          </w:p>
        </w:tc>
        <w:tc>
          <w:tcPr>
            <w:tcW w:w="416" w:type="pct"/>
            <w:vAlign w:val="center"/>
            <w:hideMark/>
          </w:tcPr>
          <w:p w14:paraId="011B0538" w14:textId="667B5F5F"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$891.555</w:t>
            </w:r>
          </w:p>
        </w:tc>
        <w:tc>
          <w:tcPr>
            <w:tcW w:w="515" w:type="pct"/>
            <w:vAlign w:val="center"/>
            <w:hideMark/>
          </w:tcPr>
          <w:p w14:paraId="04A3E680"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$414.058</w:t>
            </w:r>
          </w:p>
        </w:tc>
        <w:tc>
          <w:tcPr>
            <w:tcW w:w="499" w:type="pct"/>
            <w:vAlign w:val="center"/>
            <w:hideMark/>
          </w:tcPr>
          <w:p w14:paraId="1ECE75F9"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43AB38C0"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53D62F8F"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5709650</w:t>
            </w:r>
          </w:p>
        </w:tc>
        <w:tc>
          <w:tcPr>
            <w:tcW w:w="601" w:type="pct"/>
            <w:vAlign w:val="center"/>
            <w:hideMark/>
          </w:tcPr>
          <w:p w14:paraId="5AEB5970"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1D30B63" w14:textId="4D7DFA85"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27/11/2019</w:t>
            </w:r>
          </w:p>
        </w:tc>
        <w:tc>
          <w:tcPr>
            <w:tcW w:w="538" w:type="pct"/>
            <w:vAlign w:val="center"/>
            <w:hideMark/>
          </w:tcPr>
          <w:p w14:paraId="68688571" w14:textId="173191C8"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29/11/2019</w:t>
            </w:r>
          </w:p>
        </w:tc>
        <w:tc>
          <w:tcPr>
            <w:tcW w:w="538" w:type="pct"/>
            <w:vAlign w:val="center"/>
            <w:hideMark/>
          </w:tcPr>
          <w:p w14:paraId="0CD42DE6"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M545</w:t>
            </w:r>
          </w:p>
        </w:tc>
        <w:tc>
          <w:tcPr>
            <w:tcW w:w="508" w:type="pct"/>
            <w:vAlign w:val="center"/>
            <w:hideMark/>
          </w:tcPr>
          <w:p w14:paraId="42F18EF8" w14:textId="2BC65338"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021182">
              <w:rPr>
                <w:rFonts w:ascii="Arial Narrow" w:eastAsia="Times New Roman" w:hAnsi="Arial Narrow" w:cs="Arial"/>
                <w:color w:val="000000"/>
              </w:rPr>
              <w:t> 3</w:t>
            </w:r>
          </w:p>
        </w:tc>
        <w:tc>
          <w:tcPr>
            <w:tcW w:w="501" w:type="pct"/>
            <w:hideMark/>
          </w:tcPr>
          <w:p w14:paraId="4806A5B2" w14:textId="051256B4"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4FEA">
              <w:rPr>
                <w:rFonts w:ascii="Arial Narrow" w:eastAsia="Times New Roman" w:hAnsi="Arial Narrow" w:cs="Arial"/>
              </w:rPr>
              <w:t>AGRO-CORTE</w:t>
            </w:r>
            <w:r w:rsidRPr="00024FEA">
              <w:rPr>
                <w:rFonts w:ascii="Arial Narrow" w:eastAsia="Times New Roman" w:hAnsi="Arial Narrow" w:cs="Arial"/>
              </w:rPr>
              <w:br/>
              <w:t>RISARALDA S.A.</w:t>
            </w:r>
          </w:p>
        </w:tc>
        <w:tc>
          <w:tcPr>
            <w:tcW w:w="416" w:type="pct"/>
            <w:vAlign w:val="center"/>
            <w:hideMark/>
          </w:tcPr>
          <w:p w14:paraId="420F8331" w14:textId="4168E85E"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6828CD5C"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005B251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17387C81"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1AAD0395"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5730192</w:t>
            </w:r>
          </w:p>
        </w:tc>
        <w:tc>
          <w:tcPr>
            <w:tcW w:w="601" w:type="pct"/>
            <w:vAlign w:val="center"/>
            <w:hideMark/>
          </w:tcPr>
          <w:p w14:paraId="7A6F2738"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540831C"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16/12/2019</w:t>
            </w:r>
          </w:p>
        </w:tc>
        <w:tc>
          <w:tcPr>
            <w:tcW w:w="538" w:type="pct"/>
            <w:vAlign w:val="center"/>
            <w:hideMark/>
          </w:tcPr>
          <w:p w14:paraId="66F29512" w14:textId="7777777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22/12/2019</w:t>
            </w:r>
          </w:p>
        </w:tc>
        <w:tc>
          <w:tcPr>
            <w:tcW w:w="538" w:type="pct"/>
            <w:vAlign w:val="center"/>
            <w:hideMark/>
          </w:tcPr>
          <w:p w14:paraId="034DD3D2"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M511</w:t>
            </w:r>
          </w:p>
        </w:tc>
        <w:tc>
          <w:tcPr>
            <w:tcW w:w="508" w:type="pct"/>
            <w:vAlign w:val="center"/>
            <w:hideMark/>
          </w:tcPr>
          <w:p w14:paraId="5BC3D191"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7</w:t>
            </w:r>
          </w:p>
        </w:tc>
        <w:tc>
          <w:tcPr>
            <w:tcW w:w="501" w:type="pct"/>
            <w:hideMark/>
          </w:tcPr>
          <w:p w14:paraId="024B7CF3" w14:textId="09A747F9"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4FEA">
              <w:rPr>
                <w:rFonts w:ascii="Arial Narrow" w:eastAsia="Times New Roman" w:hAnsi="Arial Narrow" w:cs="Arial"/>
              </w:rPr>
              <w:t>AGRO-CORTE</w:t>
            </w:r>
            <w:r w:rsidRPr="00024FEA">
              <w:rPr>
                <w:rFonts w:ascii="Arial Narrow" w:eastAsia="Times New Roman" w:hAnsi="Arial Narrow" w:cs="Arial"/>
              </w:rPr>
              <w:br/>
            </w:r>
            <w:r w:rsidRPr="00024FEA">
              <w:rPr>
                <w:rFonts w:ascii="Arial Narrow" w:eastAsia="Times New Roman" w:hAnsi="Arial Narrow" w:cs="Arial"/>
              </w:rPr>
              <w:lastRenderedPageBreak/>
              <w:t>RISARALDA S.A.</w:t>
            </w:r>
          </w:p>
        </w:tc>
        <w:tc>
          <w:tcPr>
            <w:tcW w:w="416" w:type="pct"/>
            <w:vAlign w:val="center"/>
            <w:hideMark/>
          </w:tcPr>
          <w:p w14:paraId="2505358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lastRenderedPageBreak/>
              <w:t>$0</w:t>
            </w:r>
          </w:p>
        </w:tc>
        <w:tc>
          <w:tcPr>
            <w:tcW w:w="515" w:type="pct"/>
            <w:vAlign w:val="center"/>
            <w:hideMark/>
          </w:tcPr>
          <w:p w14:paraId="53E2EE7B" w14:textId="3EE4F70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43E3DA3F"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7A4EE860"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6D0D1DA1"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lastRenderedPageBreak/>
              <w:t>5816339</w:t>
            </w:r>
          </w:p>
        </w:tc>
        <w:tc>
          <w:tcPr>
            <w:tcW w:w="601" w:type="pct"/>
            <w:vAlign w:val="center"/>
            <w:hideMark/>
          </w:tcPr>
          <w:p w14:paraId="2B368F3E"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01014D6D" w14:textId="77777777" w:rsidR="00E809EF"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7/1/</w:t>
            </w:r>
          </w:p>
          <w:p w14:paraId="67220AC6" w14:textId="5F815E08"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2020</w:t>
            </w:r>
          </w:p>
        </w:tc>
        <w:tc>
          <w:tcPr>
            <w:tcW w:w="538" w:type="pct"/>
            <w:vAlign w:val="center"/>
            <w:hideMark/>
          </w:tcPr>
          <w:p w14:paraId="20043230"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9/1/2020</w:t>
            </w:r>
          </w:p>
        </w:tc>
        <w:tc>
          <w:tcPr>
            <w:tcW w:w="538" w:type="pct"/>
            <w:vAlign w:val="center"/>
            <w:hideMark/>
          </w:tcPr>
          <w:p w14:paraId="5C061043"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M511</w:t>
            </w:r>
          </w:p>
        </w:tc>
        <w:tc>
          <w:tcPr>
            <w:tcW w:w="508" w:type="pct"/>
            <w:vAlign w:val="center"/>
            <w:hideMark/>
          </w:tcPr>
          <w:p w14:paraId="6FAAB659"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w:t>
            </w:r>
          </w:p>
        </w:tc>
        <w:tc>
          <w:tcPr>
            <w:tcW w:w="501" w:type="pct"/>
            <w:hideMark/>
          </w:tcPr>
          <w:p w14:paraId="032276A3" w14:textId="5099439C"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ED1286">
              <w:rPr>
                <w:rFonts w:ascii="Arial Narrow" w:eastAsia="Times New Roman" w:hAnsi="Arial Narrow" w:cs="Arial"/>
              </w:rPr>
              <w:t>AGRO-CORTE</w:t>
            </w:r>
            <w:r w:rsidRPr="00ED1286">
              <w:rPr>
                <w:rFonts w:ascii="Arial Narrow" w:eastAsia="Times New Roman" w:hAnsi="Arial Narrow" w:cs="Arial"/>
              </w:rPr>
              <w:br/>
              <w:t>RISARALDA S.A.</w:t>
            </w:r>
          </w:p>
        </w:tc>
        <w:tc>
          <w:tcPr>
            <w:tcW w:w="416" w:type="pct"/>
            <w:vAlign w:val="center"/>
            <w:hideMark/>
          </w:tcPr>
          <w:p w14:paraId="5C2DF9E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6AD8A640" w14:textId="7399E105"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146ED0DA"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6AE3E0EA"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40359905"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5826385</w:t>
            </w:r>
          </w:p>
        </w:tc>
        <w:tc>
          <w:tcPr>
            <w:tcW w:w="601" w:type="pct"/>
            <w:vAlign w:val="center"/>
            <w:hideMark/>
          </w:tcPr>
          <w:p w14:paraId="633C2F41"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6EDB3AC"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24/01/2020</w:t>
            </w:r>
          </w:p>
        </w:tc>
        <w:tc>
          <w:tcPr>
            <w:tcW w:w="538" w:type="pct"/>
            <w:vAlign w:val="center"/>
            <w:hideMark/>
          </w:tcPr>
          <w:p w14:paraId="381285E8" w14:textId="7777777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22/02/2020</w:t>
            </w:r>
          </w:p>
        </w:tc>
        <w:tc>
          <w:tcPr>
            <w:tcW w:w="538" w:type="pct"/>
            <w:vAlign w:val="center"/>
            <w:hideMark/>
          </w:tcPr>
          <w:p w14:paraId="39A7E681" w14:textId="4E539162"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F338</w:t>
            </w:r>
          </w:p>
        </w:tc>
        <w:tc>
          <w:tcPr>
            <w:tcW w:w="508" w:type="pct"/>
            <w:vAlign w:val="center"/>
            <w:hideMark/>
          </w:tcPr>
          <w:p w14:paraId="7942B8CE"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0FB89DCA" w14:textId="47163935"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ED1286">
              <w:rPr>
                <w:rFonts w:ascii="Arial Narrow" w:eastAsia="Times New Roman" w:hAnsi="Arial Narrow" w:cs="Arial"/>
              </w:rPr>
              <w:t>AGRO-CORTE</w:t>
            </w:r>
            <w:r w:rsidRPr="00ED1286">
              <w:rPr>
                <w:rFonts w:ascii="Arial Narrow" w:eastAsia="Times New Roman" w:hAnsi="Arial Narrow" w:cs="Arial"/>
              </w:rPr>
              <w:br/>
              <w:t>RISARALDA S.A.</w:t>
            </w:r>
          </w:p>
        </w:tc>
        <w:tc>
          <w:tcPr>
            <w:tcW w:w="416" w:type="pct"/>
            <w:vAlign w:val="center"/>
            <w:hideMark/>
          </w:tcPr>
          <w:p w14:paraId="388A180A" w14:textId="1ECBA38A"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24C90051" w14:textId="490C628B"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4E1DDE3E"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34CFD2C4"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43385C88"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5926062</w:t>
            </w:r>
          </w:p>
        </w:tc>
        <w:tc>
          <w:tcPr>
            <w:tcW w:w="601" w:type="pct"/>
            <w:vAlign w:val="center"/>
            <w:hideMark/>
          </w:tcPr>
          <w:p w14:paraId="64429A0E"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6A1D0451" w14:textId="6CBC4C19"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02/03/2020</w:t>
            </w:r>
          </w:p>
        </w:tc>
        <w:tc>
          <w:tcPr>
            <w:tcW w:w="538" w:type="pct"/>
            <w:vAlign w:val="center"/>
            <w:hideMark/>
          </w:tcPr>
          <w:p w14:paraId="763B9394" w14:textId="01BD70D3"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02/03/2020</w:t>
            </w:r>
          </w:p>
        </w:tc>
        <w:tc>
          <w:tcPr>
            <w:tcW w:w="538" w:type="pct"/>
            <w:vAlign w:val="center"/>
            <w:hideMark/>
          </w:tcPr>
          <w:p w14:paraId="66999424"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G431</w:t>
            </w:r>
          </w:p>
        </w:tc>
        <w:tc>
          <w:tcPr>
            <w:tcW w:w="508" w:type="pct"/>
            <w:vAlign w:val="center"/>
            <w:hideMark/>
          </w:tcPr>
          <w:p w14:paraId="2CD52131"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w:t>
            </w:r>
          </w:p>
        </w:tc>
        <w:tc>
          <w:tcPr>
            <w:tcW w:w="501" w:type="pct"/>
            <w:hideMark/>
          </w:tcPr>
          <w:p w14:paraId="07670ECD" w14:textId="44AD0865"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ED1286">
              <w:rPr>
                <w:rFonts w:ascii="Arial Narrow" w:eastAsia="Times New Roman" w:hAnsi="Arial Narrow" w:cs="Arial"/>
              </w:rPr>
              <w:t>AGRO-CORTE</w:t>
            </w:r>
            <w:r w:rsidRPr="00ED1286">
              <w:rPr>
                <w:rFonts w:ascii="Arial Narrow" w:eastAsia="Times New Roman" w:hAnsi="Arial Narrow" w:cs="Arial"/>
              </w:rPr>
              <w:br/>
              <w:t>RISARALDA S.A.</w:t>
            </w:r>
          </w:p>
        </w:tc>
        <w:tc>
          <w:tcPr>
            <w:tcW w:w="416" w:type="pct"/>
            <w:vAlign w:val="center"/>
            <w:hideMark/>
          </w:tcPr>
          <w:p w14:paraId="17AF7237"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40BD741C" w14:textId="1357B122"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3F1C1EA1"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5AEA5CEF"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23D57F99"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5979888</w:t>
            </w:r>
          </w:p>
        </w:tc>
        <w:tc>
          <w:tcPr>
            <w:tcW w:w="601" w:type="pct"/>
            <w:vAlign w:val="center"/>
            <w:hideMark/>
          </w:tcPr>
          <w:p w14:paraId="508CD49E"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45C5888A"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19/03/2020</w:t>
            </w:r>
          </w:p>
        </w:tc>
        <w:tc>
          <w:tcPr>
            <w:tcW w:w="538" w:type="pct"/>
            <w:vAlign w:val="center"/>
            <w:hideMark/>
          </w:tcPr>
          <w:p w14:paraId="4613F97D" w14:textId="65B39E14"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20/03/2020</w:t>
            </w:r>
          </w:p>
        </w:tc>
        <w:tc>
          <w:tcPr>
            <w:tcW w:w="538" w:type="pct"/>
            <w:vAlign w:val="center"/>
            <w:hideMark/>
          </w:tcPr>
          <w:p w14:paraId="075704B5" w14:textId="260B4E9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B349</w:t>
            </w:r>
          </w:p>
        </w:tc>
        <w:tc>
          <w:tcPr>
            <w:tcW w:w="508" w:type="pct"/>
            <w:vAlign w:val="center"/>
            <w:hideMark/>
          </w:tcPr>
          <w:p w14:paraId="305C547E"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w:t>
            </w:r>
          </w:p>
        </w:tc>
        <w:tc>
          <w:tcPr>
            <w:tcW w:w="501" w:type="pct"/>
            <w:hideMark/>
          </w:tcPr>
          <w:p w14:paraId="61223D37" w14:textId="3DF2CD0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ED1286">
              <w:rPr>
                <w:rFonts w:ascii="Arial Narrow" w:eastAsia="Times New Roman" w:hAnsi="Arial Narrow" w:cs="Arial"/>
              </w:rPr>
              <w:t>AGRO-CORTE</w:t>
            </w:r>
            <w:r w:rsidRPr="00ED1286">
              <w:rPr>
                <w:rFonts w:ascii="Arial Narrow" w:eastAsia="Times New Roman" w:hAnsi="Arial Narrow" w:cs="Arial"/>
              </w:rPr>
              <w:br/>
              <w:t>RISARALDA S.A.</w:t>
            </w:r>
          </w:p>
        </w:tc>
        <w:tc>
          <w:tcPr>
            <w:tcW w:w="416" w:type="pct"/>
            <w:vAlign w:val="center"/>
            <w:hideMark/>
          </w:tcPr>
          <w:p w14:paraId="79933FD8"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21052BA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5E681B40"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6C2F32BA"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6BFC323C"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6740358</w:t>
            </w:r>
          </w:p>
        </w:tc>
        <w:tc>
          <w:tcPr>
            <w:tcW w:w="601" w:type="pct"/>
            <w:vAlign w:val="center"/>
            <w:hideMark/>
          </w:tcPr>
          <w:p w14:paraId="452019D6"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C233974" w14:textId="77777777" w:rsidR="00E809EF"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12/4/</w:t>
            </w:r>
          </w:p>
          <w:p w14:paraId="7B8C1243" w14:textId="4C7B2ABC"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2021</w:t>
            </w:r>
          </w:p>
        </w:tc>
        <w:tc>
          <w:tcPr>
            <w:tcW w:w="538" w:type="pct"/>
            <w:vAlign w:val="center"/>
            <w:hideMark/>
          </w:tcPr>
          <w:p w14:paraId="47A58748" w14:textId="79A17D64"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26/04/2021</w:t>
            </w:r>
          </w:p>
        </w:tc>
        <w:tc>
          <w:tcPr>
            <w:tcW w:w="538" w:type="pct"/>
            <w:vAlign w:val="center"/>
            <w:hideMark/>
          </w:tcPr>
          <w:p w14:paraId="3443A136" w14:textId="18ED16F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S681</w:t>
            </w:r>
          </w:p>
        </w:tc>
        <w:tc>
          <w:tcPr>
            <w:tcW w:w="508" w:type="pct"/>
            <w:vAlign w:val="center"/>
            <w:hideMark/>
          </w:tcPr>
          <w:p w14:paraId="218C561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15</w:t>
            </w:r>
          </w:p>
        </w:tc>
        <w:tc>
          <w:tcPr>
            <w:tcW w:w="501" w:type="pct"/>
            <w:hideMark/>
          </w:tcPr>
          <w:p w14:paraId="1FD01A35" w14:textId="56E088EE"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ED1286">
              <w:rPr>
                <w:rFonts w:ascii="Arial Narrow" w:eastAsia="Times New Roman" w:hAnsi="Arial Narrow" w:cs="Arial"/>
              </w:rPr>
              <w:t>AGRO-CORTE</w:t>
            </w:r>
            <w:r w:rsidRPr="00ED1286">
              <w:rPr>
                <w:rFonts w:ascii="Arial Narrow" w:eastAsia="Times New Roman" w:hAnsi="Arial Narrow" w:cs="Arial"/>
              </w:rPr>
              <w:br/>
              <w:t>RISARALDA S.A.</w:t>
            </w:r>
          </w:p>
        </w:tc>
        <w:tc>
          <w:tcPr>
            <w:tcW w:w="416" w:type="pct"/>
            <w:vAlign w:val="center"/>
            <w:hideMark/>
          </w:tcPr>
          <w:p w14:paraId="0D8A3946" w14:textId="7DF37249"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$999,423</w:t>
            </w:r>
          </w:p>
        </w:tc>
        <w:tc>
          <w:tcPr>
            <w:tcW w:w="515" w:type="pct"/>
            <w:vAlign w:val="center"/>
            <w:hideMark/>
          </w:tcPr>
          <w:p w14:paraId="0AC3F9FD"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$393.695</w:t>
            </w:r>
          </w:p>
        </w:tc>
        <w:tc>
          <w:tcPr>
            <w:tcW w:w="499" w:type="pct"/>
            <w:vAlign w:val="center"/>
            <w:hideMark/>
          </w:tcPr>
          <w:p w14:paraId="1B5A244C"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696135E4"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69B9EF78"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7171564</w:t>
            </w:r>
          </w:p>
        </w:tc>
        <w:tc>
          <w:tcPr>
            <w:tcW w:w="601" w:type="pct"/>
            <w:vAlign w:val="center"/>
            <w:hideMark/>
          </w:tcPr>
          <w:p w14:paraId="1D24CFFF"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C701961" w14:textId="77777777" w:rsidR="00E809EF"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8/9/</w:t>
            </w:r>
          </w:p>
          <w:p w14:paraId="284C37B7" w14:textId="16C4F1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2021</w:t>
            </w:r>
          </w:p>
        </w:tc>
        <w:tc>
          <w:tcPr>
            <w:tcW w:w="538" w:type="pct"/>
            <w:vAlign w:val="center"/>
            <w:hideMark/>
          </w:tcPr>
          <w:p w14:paraId="0F02254D"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12/9/2021</w:t>
            </w:r>
          </w:p>
        </w:tc>
        <w:tc>
          <w:tcPr>
            <w:tcW w:w="538" w:type="pct"/>
            <w:vAlign w:val="center"/>
            <w:hideMark/>
          </w:tcPr>
          <w:p w14:paraId="605DA8D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Z290</w:t>
            </w:r>
          </w:p>
        </w:tc>
        <w:tc>
          <w:tcPr>
            <w:tcW w:w="508" w:type="pct"/>
            <w:vAlign w:val="center"/>
            <w:hideMark/>
          </w:tcPr>
          <w:p w14:paraId="0422AD27" w14:textId="7500A923"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021182">
              <w:rPr>
                <w:rFonts w:ascii="Arial Narrow" w:eastAsia="Times New Roman" w:hAnsi="Arial Narrow" w:cs="Arial"/>
                <w:color w:val="000000"/>
              </w:rPr>
              <w:t> 5</w:t>
            </w:r>
          </w:p>
        </w:tc>
        <w:tc>
          <w:tcPr>
            <w:tcW w:w="501" w:type="pct"/>
            <w:hideMark/>
          </w:tcPr>
          <w:p w14:paraId="4159665E" w14:textId="2BAB22FD"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E84192">
              <w:rPr>
                <w:rFonts w:ascii="Arial Narrow" w:eastAsia="Times New Roman" w:hAnsi="Arial Narrow" w:cs="Arial"/>
              </w:rPr>
              <w:t>AGRO-CORTE</w:t>
            </w:r>
            <w:r w:rsidRPr="00E84192">
              <w:rPr>
                <w:rFonts w:ascii="Arial Narrow" w:eastAsia="Times New Roman" w:hAnsi="Arial Narrow" w:cs="Arial"/>
              </w:rPr>
              <w:br/>
              <w:t>RISARALDA S.A.</w:t>
            </w:r>
          </w:p>
        </w:tc>
        <w:tc>
          <w:tcPr>
            <w:tcW w:w="416" w:type="pct"/>
            <w:vAlign w:val="center"/>
            <w:hideMark/>
          </w:tcPr>
          <w:p w14:paraId="1DB8FCA4" w14:textId="76A3E908"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$1.012.777</w:t>
            </w:r>
          </w:p>
        </w:tc>
        <w:tc>
          <w:tcPr>
            <w:tcW w:w="515" w:type="pct"/>
            <w:vAlign w:val="center"/>
            <w:hideMark/>
          </w:tcPr>
          <w:p w14:paraId="5CC0E6E9" w14:textId="0F901522"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$90.853</w:t>
            </w:r>
          </w:p>
        </w:tc>
        <w:tc>
          <w:tcPr>
            <w:tcW w:w="499" w:type="pct"/>
            <w:vAlign w:val="center"/>
            <w:hideMark/>
          </w:tcPr>
          <w:p w14:paraId="6F674F7C"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PAGADA</w:t>
            </w:r>
          </w:p>
        </w:tc>
      </w:tr>
      <w:tr w:rsidR="00E809EF" w:rsidRPr="001748D6" w14:paraId="1682327E"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515D50C1" w14:textId="4E3B600E"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7501388</w:t>
            </w:r>
          </w:p>
        </w:tc>
        <w:tc>
          <w:tcPr>
            <w:tcW w:w="601" w:type="pct"/>
            <w:vAlign w:val="center"/>
            <w:hideMark/>
          </w:tcPr>
          <w:p w14:paraId="03EFEFA8"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6C9B6F5" w14:textId="63EBD5D4"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06/01/2022</w:t>
            </w:r>
          </w:p>
        </w:tc>
        <w:tc>
          <w:tcPr>
            <w:tcW w:w="538" w:type="pct"/>
            <w:vAlign w:val="center"/>
            <w:hideMark/>
          </w:tcPr>
          <w:p w14:paraId="237C8DF4"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4/2/2022</w:t>
            </w:r>
          </w:p>
        </w:tc>
        <w:tc>
          <w:tcPr>
            <w:tcW w:w="538" w:type="pct"/>
            <w:vAlign w:val="center"/>
            <w:hideMark/>
          </w:tcPr>
          <w:p w14:paraId="7C5E7EE9" w14:textId="43E24530"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M513</w:t>
            </w:r>
          </w:p>
        </w:tc>
        <w:tc>
          <w:tcPr>
            <w:tcW w:w="508" w:type="pct"/>
            <w:vAlign w:val="center"/>
            <w:hideMark/>
          </w:tcPr>
          <w:p w14:paraId="5037B677"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045FDCF5" w14:textId="021E81CB"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E84192">
              <w:rPr>
                <w:rFonts w:ascii="Arial Narrow" w:eastAsia="Times New Roman" w:hAnsi="Arial Narrow" w:cs="Arial"/>
              </w:rPr>
              <w:t>AGRO-CORTE</w:t>
            </w:r>
            <w:r w:rsidRPr="00E84192">
              <w:rPr>
                <w:rFonts w:ascii="Arial Narrow" w:eastAsia="Times New Roman" w:hAnsi="Arial Narrow" w:cs="Arial"/>
              </w:rPr>
              <w:br/>
              <w:t>RISARALDA S.A.</w:t>
            </w:r>
          </w:p>
        </w:tc>
        <w:tc>
          <w:tcPr>
            <w:tcW w:w="416" w:type="pct"/>
            <w:vAlign w:val="center"/>
            <w:hideMark/>
          </w:tcPr>
          <w:p w14:paraId="6CAC61C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2C308AD4"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5D4AB803"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46A294F3"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1BD7D8BA"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7687063</w:t>
            </w:r>
          </w:p>
        </w:tc>
        <w:tc>
          <w:tcPr>
            <w:tcW w:w="601" w:type="pct"/>
            <w:vAlign w:val="center"/>
            <w:hideMark/>
          </w:tcPr>
          <w:p w14:paraId="42A21FF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60B098F3" w14:textId="59B24AB8"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22/02/2022</w:t>
            </w:r>
          </w:p>
        </w:tc>
        <w:tc>
          <w:tcPr>
            <w:tcW w:w="538" w:type="pct"/>
            <w:vAlign w:val="center"/>
            <w:hideMark/>
          </w:tcPr>
          <w:p w14:paraId="71E87CCA" w14:textId="3DC9D23F"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01/03/2022</w:t>
            </w:r>
          </w:p>
        </w:tc>
        <w:tc>
          <w:tcPr>
            <w:tcW w:w="538" w:type="pct"/>
            <w:vAlign w:val="center"/>
            <w:hideMark/>
          </w:tcPr>
          <w:p w14:paraId="7F083B67"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vAlign w:val="center"/>
            <w:hideMark/>
          </w:tcPr>
          <w:p w14:paraId="79DBDF8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w:t>
            </w:r>
          </w:p>
        </w:tc>
        <w:tc>
          <w:tcPr>
            <w:tcW w:w="501" w:type="pct"/>
            <w:hideMark/>
          </w:tcPr>
          <w:p w14:paraId="031AC9F6" w14:textId="4CD4FC0A"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E84192">
              <w:rPr>
                <w:rFonts w:ascii="Arial Narrow" w:eastAsia="Times New Roman" w:hAnsi="Arial Narrow" w:cs="Arial"/>
              </w:rPr>
              <w:t>AGRO-CORTE</w:t>
            </w:r>
            <w:r w:rsidRPr="00E84192">
              <w:rPr>
                <w:rFonts w:ascii="Arial Narrow" w:eastAsia="Times New Roman" w:hAnsi="Arial Narrow" w:cs="Arial"/>
              </w:rPr>
              <w:br/>
              <w:t>RISARALDA S.A.</w:t>
            </w:r>
          </w:p>
        </w:tc>
        <w:tc>
          <w:tcPr>
            <w:tcW w:w="416" w:type="pct"/>
            <w:vAlign w:val="center"/>
            <w:hideMark/>
          </w:tcPr>
          <w:p w14:paraId="35C29159" w14:textId="54D34161"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044ED8E8"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5FE3F107"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6631F4A6"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66390E55"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7674355</w:t>
            </w:r>
          </w:p>
        </w:tc>
        <w:tc>
          <w:tcPr>
            <w:tcW w:w="601" w:type="pct"/>
            <w:vAlign w:val="center"/>
            <w:hideMark/>
          </w:tcPr>
          <w:p w14:paraId="35E7CDD6"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7D0BB122" w14:textId="77777777" w:rsidR="00E809EF"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2/03/</w:t>
            </w:r>
          </w:p>
          <w:p w14:paraId="18D0675B" w14:textId="0207B732"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2022</w:t>
            </w:r>
          </w:p>
        </w:tc>
        <w:tc>
          <w:tcPr>
            <w:tcW w:w="538" w:type="pct"/>
            <w:vAlign w:val="center"/>
            <w:hideMark/>
          </w:tcPr>
          <w:p w14:paraId="0E19D505" w14:textId="77777777"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31/03/2022</w:t>
            </w:r>
          </w:p>
        </w:tc>
        <w:tc>
          <w:tcPr>
            <w:tcW w:w="538" w:type="pct"/>
            <w:vAlign w:val="center"/>
            <w:hideMark/>
          </w:tcPr>
          <w:p w14:paraId="100DD4D2"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vAlign w:val="center"/>
            <w:hideMark/>
          </w:tcPr>
          <w:p w14:paraId="7DAA3202"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054D8000" w14:textId="3D4DC2C8"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AA388A">
              <w:rPr>
                <w:rFonts w:ascii="Arial Narrow" w:eastAsia="Times New Roman" w:hAnsi="Arial Narrow" w:cs="Arial"/>
              </w:rPr>
              <w:t>AGRO-CORTE</w:t>
            </w:r>
            <w:r w:rsidRPr="00AA388A">
              <w:rPr>
                <w:rFonts w:ascii="Arial Narrow" w:eastAsia="Times New Roman" w:hAnsi="Arial Narrow" w:cs="Arial"/>
              </w:rPr>
              <w:br/>
              <w:t>RISARALDA S.A.</w:t>
            </w:r>
          </w:p>
        </w:tc>
        <w:tc>
          <w:tcPr>
            <w:tcW w:w="416" w:type="pct"/>
            <w:vAlign w:val="center"/>
            <w:hideMark/>
          </w:tcPr>
          <w:p w14:paraId="09342A7D" w14:textId="27292D7C"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314EB083" w14:textId="3C024CD9"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32D666C9"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15F5A34E"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25837706"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7767736</w:t>
            </w:r>
          </w:p>
        </w:tc>
        <w:tc>
          <w:tcPr>
            <w:tcW w:w="601" w:type="pct"/>
            <w:vAlign w:val="center"/>
            <w:hideMark/>
          </w:tcPr>
          <w:p w14:paraId="3F79D82D"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5FDF0EAE" w14:textId="77777777" w:rsidR="00E809EF"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5/4/</w:t>
            </w:r>
          </w:p>
          <w:p w14:paraId="40671CA0" w14:textId="5FB9397B"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2022</w:t>
            </w:r>
          </w:p>
        </w:tc>
        <w:tc>
          <w:tcPr>
            <w:tcW w:w="538" w:type="pct"/>
            <w:vAlign w:val="center"/>
            <w:hideMark/>
          </w:tcPr>
          <w:p w14:paraId="4EC1FDA4" w14:textId="7777777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19/042022</w:t>
            </w:r>
          </w:p>
        </w:tc>
        <w:tc>
          <w:tcPr>
            <w:tcW w:w="538" w:type="pct"/>
            <w:vAlign w:val="center"/>
            <w:hideMark/>
          </w:tcPr>
          <w:p w14:paraId="032C5C6A" w14:textId="3F66FA46"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M511</w:t>
            </w:r>
          </w:p>
        </w:tc>
        <w:tc>
          <w:tcPr>
            <w:tcW w:w="508" w:type="pct"/>
            <w:vAlign w:val="center"/>
            <w:hideMark/>
          </w:tcPr>
          <w:p w14:paraId="57E20E32"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15</w:t>
            </w:r>
          </w:p>
        </w:tc>
        <w:tc>
          <w:tcPr>
            <w:tcW w:w="501" w:type="pct"/>
            <w:hideMark/>
          </w:tcPr>
          <w:p w14:paraId="16477D25" w14:textId="1D15F654"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AA388A">
              <w:rPr>
                <w:rFonts w:ascii="Arial Narrow" w:eastAsia="Times New Roman" w:hAnsi="Arial Narrow" w:cs="Arial"/>
              </w:rPr>
              <w:t>AGRO-CORTE</w:t>
            </w:r>
            <w:r w:rsidRPr="00AA388A">
              <w:rPr>
                <w:rFonts w:ascii="Arial Narrow" w:eastAsia="Times New Roman" w:hAnsi="Arial Narrow" w:cs="Arial"/>
              </w:rPr>
              <w:br/>
              <w:t>RISARALDA S.A.</w:t>
            </w:r>
          </w:p>
        </w:tc>
        <w:tc>
          <w:tcPr>
            <w:tcW w:w="416" w:type="pct"/>
            <w:vAlign w:val="center"/>
            <w:hideMark/>
          </w:tcPr>
          <w:p w14:paraId="4F98AAEA" w14:textId="1B58EB9E"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2EE1AEDF"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22FE6F0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748AF4C3"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0B869951"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7827794</w:t>
            </w:r>
          </w:p>
        </w:tc>
        <w:tc>
          <w:tcPr>
            <w:tcW w:w="601" w:type="pct"/>
            <w:vAlign w:val="center"/>
            <w:hideMark/>
          </w:tcPr>
          <w:p w14:paraId="45B471D2"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367F6460"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20/04/2022</w:t>
            </w:r>
          </w:p>
        </w:tc>
        <w:tc>
          <w:tcPr>
            <w:tcW w:w="538" w:type="pct"/>
            <w:vAlign w:val="center"/>
            <w:hideMark/>
          </w:tcPr>
          <w:p w14:paraId="503A7D9B" w14:textId="77777777"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19/05/2022</w:t>
            </w:r>
          </w:p>
        </w:tc>
        <w:tc>
          <w:tcPr>
            <w:tcW w:w="538" w:type="pct"/>
            <w:vAlign w:val="center"/>
            <w:hideMark/>
          </w:tcPr>
          <w:p w14:paraId="6EF18F21" w14:textId="4001958E"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M511</w:t>
            </w:r>
          </w:p>
        </w:tc>
        <w:tc>
          <w:tcPr>
            <w:tcW w:w="508" w:type="pct"/>
            <w:vAlign w:val="center"/>
            <w:hideMark/>
          </w:tcPr>
          <w:p w14:paraId="440CCD70"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3A32239F" w14:textId="4D817103"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AA388A">
              <w:rPr>
                <w:rFonts w:ascii="Arial Narrow" w:eastAsia="Times New Roman" w:hAnsi="Arial Narrow" w:cs="Arial"/>
              </w:rPr>
              <w:t>AGRO-CORTE</w:t>
            </w:r>
            <w:r w:rsidRPr="00AA388A">
              <w:rPr>
                <w:rFonts w:ascii="Arial Narrow" w:eastAsia="Times New Roman" w:hAnsi="Arial Narrow" w:cs="Arial"/>
              </w:rPr>
              <w:br/>
              <w:t>RISARALDA S.A.</w:t>
            </w:r>
          </w:p>
        </w:tc>
        <w:tc>
          <w:tcPr>
            <w:tcW w:w="416" w:type="pct"/>
            <w:vAlign w:val="center"/>
            <w:hideMark/>
          </w:tcPr>
          <w:p w14:paraId="308D4DC0" w14:textId="18106D8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37EC8110" w14:textId="566A1C60"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07201324"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48624823"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11DCCEE2"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7950466</w:t>
            </w:r>
          </w:p>
        </w:tc>
        <w:tc>
          <w:tcPr>
            <w:tcW w:w="601" w:type="pct"/>
            <w:vAlign w:val="center"/>
            <w:hideMark/>
          </w:tcPr>
          <w:p w14:paraId="5EF97942"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3ADCBE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20/05/2022</w:t>
            </w:r>
          </w:p>
        </w:tc>
        <w:tc>
          <w:tcPr>
            <w:tcW w:w="538" w:type="pct"/>
            <w:vAlign w:val="center"/>
            <w:hideMark/>
          </w:tcPr>
          <w:p w14:paraId="5D74C246" w14:textId="7777777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18/06/2022</w:t>
            </w:r>
          </w:p>
        </w:tc>
        <w:tc>
          <w:tcPr>
            <w:tcW w:w="538" w:type="pct"/>
            <w:vAlign w:val="center"/>
            <w:hideMark/>
          </w:tcPr>
          <w:p w14:paraId="634DD158"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M511</w:t>
            </w:r>
          </w:p>
        </w:tc>
        <w:tc>
          <w:tcPr>
            <w:tcW w:w="508" w:type="pct"/>
            <w:vAlign w:val="center"/>
            <w:hideMark/>
          </w:tcPr>
          <w:p w14:paraId="3B64F59C"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2B2F36F1" w14:textId="21255F1A"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AA388A">
              <w:rPr>
                <w:rFonts w:ascii="Arial Narrow" w:eastAsia="Times New Roman" w:hAnsi="Arial Narrow" w:cs="Arial"/>
              </w:rPr>
              <w:t>AGRO-CORTE</w:t>
            </w:r>
            <w:r w:rsidRPr="00AA388A">
              <w:rPr>
                <w:rFonts w:ascii="Arial Narrow" w:eastAsia="Times New Roman" w:hAnsi="Arial Narrow" w:cs="Arial"/>
              </w:rPr>
              <w:br/>
              <w:t>RISARALDA S.A.</w:t>
            </w:r>
          </w:p>
        </w:tc>
        <w:tc>
          <w:tcPr>
            <w:tcW w:w="416" w:type="pct"/>
            <w:vAlign w:val="center"/>
            <w:hideMark/>
          </w:tcPr>
          <w:p w14:paraId="4D5B8A26"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4BCFC266" w14:textId="22FA64FA"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7C61A0C9"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722CABF3"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7D765023"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8036975</w:t>
            </w:r>
          </w:p>
        </w:tc>
        <w:tc>
          <w:tcPr>
            <w:tcW w:w="601" w:type="pct"/>
            <w:vAlign w:val="center"/>
            <w:hideMark/>
          </w:tcPr>
          <w:p w14:paraId="3EED3E5C"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E7E1BC6" w14:textId="1E1867BD"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29/06/2022</w:t>
            </w:r>
          </w:p>
        </w:tc>
        <w:tc>
          <w:tcPr>
            <w:tcW w:w="538" w:type="pct"/>
            <w:vAlign w:val="center"/>
            <w:hideMark/>
          </w:tcPr>
          <w:p w14:paraId="36FC584B" w14:textId="77777777"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13/07/2022</w:t>
            </w:r>
          </w:p>
        </w:tc>
        <w:tc>
          <w:tcPr>
            <w:tcW w:w="538" w:type="pct"/>
            <w:vAlign w:val="center"/>
            <w:hideMark/>
          </w:tcPr>
          <w:p w14:paraId="09D3F52A"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M511</w:t>
            </w:r>
          </w:p>
        </w:tc>
        <w:tc>
          <w:tcPr>
            <w:tcW w:w="508" w:type="pct"/>
            <w:vAlign w:val="center"/>
            <w:hideMark/>
          </w:tcPr>
          <w:p w14:paraId="2370FD6A"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15</w:t>
            </w:r>
          </w:p>
        </w:tc>
        <w:tc>
          <w:tcPr>
            <w:tcW w:w="501" w:type="pct"/>
            <w:hideMark/>
          </w:tcPr>
          <w:p w14:paraId="40B684FA" w14:textId="13EB6A0A"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64739A">
              <w:rPr>
                <w:rFonts w:ascii="Arial Narrow" w:eastAsia="Times New Roman" w:hAnsi="Arial Narrow" w:cs="Arial"/>
              </w:rPr>
              <w:t>AGRO-CORTE</w:t>
            </w:r>
            <w:r w:rsidRPr="0064739A">
              <w:rPr>
                <w:rFonts w:ascii="Arial Narrow" w:eastAsia="Times New Roman" w:hAnsi="Arial Narrow" w:cs="Arial"/>
              </w:rPr>
              <w:br/>
              <w:t>RISARALDA S.A.</w:t>
            </w:r>
          </w:p>
        </w:tc>
        <w:tc>
          <w:tcPr>
            <w:tcW w:w="416" w:type="pct"/>
            <w:vAlign w:val="center"/>
            <w:hideMark/>
          </w:tcPr>
          <w:p w14:paraId="351850E0" w14:textId="08F09CA8"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00E363FE"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2E7FA6BF"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70CA7200"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36CD8852" w14:textId="097EA5FB"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8086932</w:t>
            </w:r>
          </w:p>
        </w:tc>
        <w:tc>
          <w:tcPr>
            <w:tcW w:w="601" w:type="pct"/>
            <w:vAlign w:val="center"/>
            <w:hideMark/>
          </w:tcPr>
          <w:p w14:paraId="05F37767"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68385413"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14/07/2022</w:t>
            </w:r>
          </w:p>
        </w:tc>
        <w:tc>
          <w:tcPr>
            <w:tcW w:w="538" w:type="pct"/>
            <w:vAlign w:val="center"/>
            <w:hideMark/>
          </w:tcPr>
          <w:p w14:paraId="53FE5CCE" w14:textId="7777777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20/07/2022</w:t>
            </w:r>
          </w:p>
        </w:tc>
        <w:tc>
          <w:tcPr>
            <w:tcW w:w="538" w:type="pct"/>
            <w:vAlign w:val="center"/>
            <w:hideMark/>
          </w:tcPr>
          <w:p w14:paraId="603B26FF" w14:textId="17F7D891"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S709</w:t>
            </w:r>
          </w:p>
        </w:tc>
        <w:tc>
          <w:tcPr>
            <w:tcW w:w="508" w:type="pct"/>
            <w:vAlign w:val="center"/>
            <w:hideMark/>
          </w:tcPr>
          <w:p w14:paraId="5853EE82" w14:textId="3565A85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021182">
              <w:rPr>
                <w:rFonts w:ascii="Arial Narrow" w:eastAsia="Times New Roman" w:hAnsi="Arial Narrow" w:cs="Arial"/>
                <w:color w:val="000000"/>
              </w:rPr>
              <w:t> 7</w:t>
            </w:r>
          </w:p>
        </w:tc>
        <w:tc>
          <w:tcPr>
            <w:tcW w:w="501" w:type="pct"/>
            <w:hideMark/>
          </w:tcPr>
          <w:p w14:paraId="26F1E451" w14:textId="12B2BB89"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64739A">
              <w:rPr>
                <w:rFonts w:ascii="Arial Narrow" w:eastAsia="Times New Roman" w:hAnsi="Arial Narrow" w:cs="Arial"/>
              </w:rPr>
              <w:t>AGRO-CORTE</w:t>
            </w:r>
            <w:r w:rsidRPr="0064739A">
              <w:rPr>
                <w:rFonts w:ascii="Arial Narrow" w:eastAsia="Times New Roman" w:hAnsi="Arial Narrow" w:cs="Arial"/>
              </w:rPr>
              <w:br/>
              <w:t>RISARALDA S.A.</w:t>
            </w:r>
          </w:p>
        </w:tc>
        <w:tc>
          <w:tcPr>
            <w:tcW w:w="416" w:type="pct"/>
            <w:vAlign w:val="center"/>
            <w:hideMark/>
          </w:tcPr>
          <w:p w14:paraId="28D0D14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6DF8EF5F"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02040F4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36258ADB"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21846317"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8299788</w:t>
            </w:r>
          </w:p>
        </w:tc>
        <w:tc>
          <w:tcPr>
            <w:tcW w:w="601" w:type="pct"/>
            <w:vAlign w:val="center"/>
            <w:hideMark/>
          </w:tcPr>
          <w:p w14:paraId="6EDA21EC"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41546042" w14:textId="02347D32"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22/08/2022</w:t>
            </w:r>
          </w:p>
        </w:tc>
        <w:tc>
          <w:tcPr>
            <w:tcW w:w="538" w:type="pct"/>
            <w:vAlign w:val="center"/>
            <w:hideMark/>
          </w:tcPr>
          <w:p w14:paraId="5CFD91D3" w14:textId="77777777"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20/09/2022</w:t>
            </w:r>
          </w:p>
        </w:tc>
        <w:tc>
          <w:tcPr>
            <w:tcW w:w="538" w:type="pct"/>
            <w:vAlign w:val="center"/>
            <w:hideMark/>
          </w:tcPr>
          <w:p w14:paraId="06D0414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vAlign w:val="center"/>
            <w:hideMark/>
          </w:tcPr>
          <w:p w14:paraId="7E659476" w14:textId="070D56F0"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19FD783E" w14:textId="0DC433C0"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64739A">
              <w:rPr>
                <w:rFonts w:ascii="Arial Narrow" w:eastAsia="Times New Roman" w:hAnsi="Arial Narrow" w:cs="Arial"/>
              </w:rPr>
              <w:t>AGRO-CORTE</w:t>
            </w:r>
            <w:r w:rsidRPr="0064739A">
              <w:rPr>
                <w:rFonts w:ascii="Arial Narrow" w:eastAsia="Times New Roman" w:hAnsi="Arial Narrow" w:cs="Arial"/>
              </w:rPr>
              <w:br/>
              <w:t>RISARALDA S.A.</w:t>
            </w:r>
          </w:p>
        </w:tc>
        <w:tc>
          <w:tcPr>
            <w:tcW w:w="416" w:type="pct"/>
            <w:vAlign w:val="center"/>
            <w:hideMark/>
          </w:tcPr>
          <w:p w14:paraId="2BFAA24A"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4930BA76" w14:textId="6C312560"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6D6E28F1"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68AE5928"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594CBD36" w14:textId="04627880"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8322447</w:t>
            </w:r>
          </w:p>
        </w:tc>
        <w:tc>
          <w:tcPr>
            <w:tcW w:w="601" w:type="pct"/>
            <w:vAlign w:val="center"/>
            <w:hideMark/>
          </w:tcPr>
          <w:p w14:paraId="7003AFA9"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5876C793"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22/09/2022</w:t>
            </w:r>
          </w:p>
        </w:tc>
        <w:tc>
          <w:tcPr>
            <w:tcW w:w="538" w:type="pct"/>
            <w:vAlign w:val="center"/>
            <w:hideMark/>
          </w:tcPr>
          <w:p w14:paraId="5FD342DE"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1/10/2022</w:t>
            </w:r>
          </w:p>
        </w:tc>
        <w:tc>
          <w:tcPr>
            <w:tcW w:w="538" w:type="pct"/>
            <w:vAlign w:val="center"/>
            <w:hideMark/>
          </w:tcPr>
          <w:p w14:paraId="46B9312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vAlign w:val="center"/>
            <w:hideMark/>
          </w:tcPr>
          <w:p w14:paraId="499EFA89"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10</w:t>
            </w:r>
          </w:p>
        </w:tc>
        <w:tc>
          <w:tcPr>
            <w:tcW w:w="501" w:type="pct"/>
            <w:hideMark/>
          </w:tcPr>
          <w:p w14:paraId="72FE260B" w14:textId="56F2013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64739A">
              <w:rPr>
                <w:rFonts w:ascii="Arial Narrow" w:eastAsia="Times New Roman" w:hAnsi="Arial Narrow" w:cs="Arial"/>
              </w:rPr>
              <w:t>AGRO-CORTE</w:t>
            </w:r>
            <w:r w:rsidRPr="0064739A">
              <w:rPr>
                <w:rFonts w:ascii="Arial Narrow" w:eastAsia="Times New Roman" w:hAnsi="Arial Narrow" w:cs="Arial"/>
              </w:rPr>
              <w:br/>
              <w:t>RISARALDA S.A.</w:t>
            </w:r>
          </w:p>
        </w:tc>
        <w:tc>
          <w:tcPr>
            <w:tcW w:w="416" w:type="pct"/>
            <w:vAlign w:val="center"/>
            <w:hideMark/>
          </w:tcPr>
          <w:p w14:paraId="1B0670C1" w14:textId="6E3E5E5F"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61206039" w14:textId="53FC091C"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321848D1"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20411999"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039F4E91" w14:textId="5D4EBAE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lastRenderedPageBreak/>
              <w:t>8448410</w:t>
            </w:r>
          </w:p>
        </w:tc>
        <w:tc>
          <w:tcPr>
            <w:tcW w:w="601" w:type="pct"/>
            <w:vAlign w:val="center"/>
            <w:hideMark/>
          </w:tcPr>
          <w:p w14:paraId="1195CDE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A3FB25E" w14:textId="77777777" w:rsidR="00E809EF"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2/10/</w:t>
            </w:r>
          </w:p>
          <w:p w14:paraId="3B088D07" w14:textId="46AE5D5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2022</w:t>
            </w:r>
          </w:p>
        </w:tc>
        <w:tc>
          <w:tcPr>
            <w:tcW w:w="538" w:type="pct"/>
            <w:vAlign w:val="center"/>
            <w:hideMark/>
          </w:tcPr>
          <w:p w14:paraId="52172048" w14:textId="6F596AF1"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10/10/2022</w:t>
            </w:r>
          </w:p>
        </w:tc>
        <w:tc>
          <w:tcPr>
            <w:tcW w:w="538" w:type="pct"/>
            <w:vAlign w:val="center"/>
            <w:hideMark/>
          </w:tcPr>
          <w:p w14:paraId="5C3E42B8"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vAlign w:val="center"/>
            <w:hideMark/>
          </w:tcPr>
          <w:p w14:paraId="5B928181"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9</w:t>
            </w:r>
          </w:p>
        </w:tc>
        <w:tc>
          <w:tcPr>
            <w:tcW w:w="501" w:type="pct"/>
            <w:hideMark/>
          </w:tcPr>
          <w:p w14:paraId="1E7F2AF3" w14:textId="100581A8"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160856">
              <w:rPr>
                <w:rFonts w:ascii="Arial Narrow" w:eastAsia="Times New Roman" w:hAnsi="Arial Narrow" w:cs="Arial"/>
              </w:rPr>
              <w:t>AGRO-CORTE</w:t>
            </w:r>
            <w:r w:rsidRPr="00160856">
              <w:rPr>
                <w:rFonts w:ascii="Arial Narrow" w:eastAsia="Times New Roman" w:hAnsi="Arial Narrow" w:cs="Arial"/>
              </w:rPr>
              <w:br/>
              <w:t>RISARALDA S.A.</w:t>
            </w:r>
          </w:p>
        </w:tc>
        <w:tc>
          <w:tcPr>
            <w:tcW w:w="416" w:type="pct"/>
            <w:vAlign w:val="center"/>
            <w:hideMark/>
          </w:tcPr>
          <w:p w14:paraId="0F9F7423" w14:textId="0C244593"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73371D9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2477BAAC"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623FF5A6"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7C7FD680" w14:textId="306529FA"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8409318</w:t>
            </w:r>
          </w:p>
        </w:tc>
        <w:tc>
          <w:tcPr>
            <w:tcW w:w="601" w:type="pct"/>
            <w:vAlign w:val="center"/>
            <w:hideMark/>
          </w:tcPr>
          <w:p w14:paraId="4F54D71F"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04CDAC63"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18/10/2022</w:t>
            </w:r>
          </w:p>
        </w:tc>
        <w:tc>
          <w:tcPr>
            <w:tcW w:w="538" w:type="pct"/>
            <w:vAlign w:val="center"/>
            <w:hideMark/>
          </w:tcPr>
          <w:p w14:paraId="615B098F" w14:textId="7777777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16/11/2022</w:t>
            </w:r>
          </w:p>
        </w:tc>
        <w:tc>
          <w:tcPr>
            <w:tcW w:w="538" w:type="pct"/>
            <w:vAlign w:val="center"/>
            <w:hideMark/>
          </w:tcPr>
          <w:p w14:paraId="7C8AAA9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vAlign w:val="center"/>
            <w:hideMark/>
          </w:tcPr>
          <w:p w14:paraId="6EBFFF9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56BCD9F5" w14:textId="7BB4AA41"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160856">
              <w:rPr>
                <w:rFonts w:ascii="Arial Narrow" w:eastAsia="Times New Roman" w:hAnsi="Arial Narrow" w:cs="Arial"/>
              </w:rPr>
              <w:t>AGRO-CORTE</w:t>
            </w:r>
            <w:r w:rsidRPr="00160856">
              <w:rPr>
                <w:rFonts w:ascii="Arial Narrow" w:eastAsia="Times New Roman" w:hAnsi="Arial Narrow" w:cs="Arial"/>
              </w:rPr>
              <w:br/>
              <w:t>RISARALDA S.A.</w:t>
            </w:r>
          </w:p>
        </w:tc>
        <w:tc>
          <w:tcPr>
            <w:tcW w:w="416" w:type="pct"/>
            <w:vAlign w:val="center"/>
            <w:hideMark/>
          </w:tcPr>
          <w:p w14:paraId="26027C53"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48683A58" w14:textId="21E63CF9"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619312AA"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7BC58B0B"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4ABFBEBD"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8533195</w:t>
            </w:r>
          </w:p>
        </w:tc>
        <w:tc>
          <w:tcPr>
            <w:tcW w:w="601" w:type="pct"/>
            <w:vAlign w:val="center"/>
            <w:hideMark/>
          </w:tcPr>
          <w:p w14:paraId="390545E8"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1A57A8AE"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23/11/2022</w:t>
            </w:r>
          </w:p>
        </w:tc>
        <w:tc>
          <w:tcPr>
            <w:tcW w:w="538" w:type="pct"/>
            <w:vAlign w:val="center"/>
            <w:hideMark/>
          </w:tcPr>
          <w:p w14:paraId="2FEED50F" w14:textId="77777777"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22/12/2022</w:t>
            </w:r>
          </w:p>
        </w:tc>
        <w:tc>
          <w:tcPr>
            <w:tcW w:w="538" w:type="pct"/>
            <w:vAlign w:val="center"/>
            <w:hideMark/>
          </w:tcPr>
          <w:p w14:paraId="78705C9D"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F412</w:t>
            </w:r>
          </w:p>
        </w:tc>
        <w:tc>
          <w:tcPr>
            <w:tcW w:w="508" w:type="pct"/>
            <w:vAlign w:val="center"/>
            <w:hideMark/>
          </w:tcPr>
          <w:p w14:paraId="099DEDC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0AB7666D" w14:textId="14B6A80D"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B072EE">
              <w:rPr>
                <w:rFonts w:ascii="Arial Narrow" w:eastAsia="Times New Roman" w:hAnsi="Arial Narrow" w:cs="Arial"/>
              </w:rPr>
              <w:t>AGRO-CORTE</w:t>
            </w:r>
            <w:r w:rsidRPr="00B072EE">
              <w:rPr>
                <w:rFonts w:ascii="Arial Narrow" w:eastAsia="Times New Roman" w:hAnsi="Arial Narrow" w:cs="Arial"/>
              </w:rPr>
              <w:br/>
              <w:t>RISARALDA S.A.</w:t>
            </w:r>
          </w:p>
        </w:tc>
        <w:tc>
          <w:tcPr>
            <w:tcW w:w="416" w:type="pct"/>
            <w:vAlign w:val="center"/>
            <w:hideMark/>
          </w:tcPr>
          <w:p w14:paraId="38E11E7E" w14:textId="683FE81C"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2F5B98C6"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6800A4F7"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74D98C45"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647413BD" w14:textId="39614D2E"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8645518</w:t>
            </w:r>
          </w:p>
        </w:tc>
        <w:tc>
          <w:tcPr>
            <w:tcW w:w="601" w:type="pct"/>
            <w:vAlign w:val="center"/>
            <w:hideMark/>
          </w:tcPr>
          <w:p w14:paraId="5426257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5678C822"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23/12/2022</w:t>
            </w:r>
          </w:p>
        </w:tc>
        <w:tc>
          <w:tcPr>
            <w:tcW w:w="538" w:type="pct"/>
            <w:vAlign w:val="center"/>
            <w:hideMark/>
          </w:tcPr>
          <w:p w14:paraId="72A2A221" w14:textId="4A55BD00"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06/01/2023</w:t>
            </w:r>
          </w:p>
        </w:tc>
        <w:tc>
          <w:tcPr>
            <w:tcW w:w="538" w:type="pct"/>
            <w:vAlign w:val="center"/>
            <w:hideMark/>
          </w:tcPr>
          <w:p w14:paraId="6432CDC3"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F412</w:t>
            </w:r>
          </w:p>
        </w:tc>
        <w:tc>
          <w:tcPr>
            <w:tcW w:w="508" w:type="pct"/>
            <w:vAlign w:val="center"/>
            <w:hideMark/>
          </w:tcPr>
          <w:p w14:paraId="0C0CA2C3"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15</w:t>
            </w:r>
          </w:p>
        </w:tc>
        <w:tc>
          <w:tcPr>
            <w:tcW w:w="501" w:type="pct"/>
            <w:hideMark/>
          </w:tcPr>
          <w:p w14:paraId="5BCCBC0D" w14:textId="1231C40E"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B072EE">
              <w:rPr>
                <w:rFonts w:ascii="Arial Narrow" w:eastAsia="Times New Roman" w:hAnsi="Arial Narrow" w:cs="Arial"/>
              </w:rPr>
              <w:t>AGRO-CORTE</w:t>
            </w:r>
            <w:r w:rsidRPr="00B072EE">
              <w:rPr>
                <w:rFonts w:ascii="Arial Narrow" w:eastAsia="Times New Roman" w:hAnsi="Arial Narrow" w:cs="Arial"/>
              </w:rPr>
              <w:br/>
              <w:t>RISARALDA S.A.</w:t>
            </w:r>
          </w:p>
        </w:tc>
        <w:tc>
          <w:tcPr>
            <w:tcW w:w="416" w:type="pct"/>
            <w:vAlign w:val="center"/>
            <w:hideMark/>
          </w:tcPr>
          <w:p w14:paraId="585714D0" w14:textId="79F69703"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1FC6647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19087768"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25D34051"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58E73BCF"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8722525</w:t>
            </w:r>
          </w:p>
        </w:tc>
        <w:tc>
          <w:tcPr>
            <w:tcW w:w="601" w:type="pct"/>
            <w:vAlign w:val="center"/>
            <w:hideMark/>
          </w:tcPr>
          <w:p w14:paraId="39EE6112"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7B9D1B54" w14:textId="77777777" w:rsidR="00E809EF"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7/1/</w:t>
            </w:r>
          </w:p>
          <w:p w14:paraId="090EC676" w14:textId="2166B0E6"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2023</w:t>
            </w:r>
          </w:p>
        </w:tc>
        <w:tc>
          <w:tcPr>
            <w:tcW w:w="538" w:type="pct"/>
            <w:vAlign w:val="center"/>
            <w:hideMark/>
          </w:tcPr>
          <w:p w14:paraId="16E044F5" w14:textId="01F6FA28"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05/02/2023</w:t>
            </w:r>
          </w:p>
        </w:tc>
        <w:tc>
          <w:tcPr>
            <w:tcW w:w="538" w:type="pct"/>
            <w:vAlign w:val="center"/>
            <w:hideMark/>
          </w:tcPr>
          <w:p w14:paraId="34C2254D"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F412</w:t>
            </w:r>
          </w:p>
        </w:tc>
        <w:tc>
          <w:tcPr>
            <w:tcW w:w="508" w:type="pct"/>
            <w:vAlign w:val="center"/>
            <w:hideMark/>
          </w:tcPr>
          <w:p w14:paraId="171DBA97"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6A8BEE7F" w14:textId="65D6375E"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B072EE">
              <w:rPr>
                <w:rFonts w:ascii="Arial Narrow" w:eastAsia="Times New Roman" w:hAnsi="Arial Narrow" w:cs="Arial"/>
              </w:rPr>
              <w:t>AGRO-CORTE</w:t>
            </w:r>
            <w:r w:rsidRPr="00B072EE">
              <w:rPr>
                <w:rFonts w:ascii="Arial Narrow" w:eastAsia="Times New Roman" w:hAnsi="Arial Narrow" w:cs="Arial"/>
              </w:rPr>
              <w:br/>
              <w:t>RISARALDA S.A.</w:t>
            </w:r>
          </w:p>
        </w:tc>
        <w:tc>
          <w:tcPr>
            <w:tcW w:w="416" w:type="pct"/>
            <w:vAlign w:val="center"/>
            <w:hideMark/>
          </w:tcPr>
          <w:p w14:paraId="15496E75" w14:textId="1383418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3D1F3CB2" w14:textId="559BFA8B"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7268495C"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57FFA190"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34571A80"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8792500</w:t>
            </w:r>
          </w:p>
        </w:tc>
        <w:tc>
          <w:tcPr>
            <w:tcW w:w="601" w:type="pct"/>
            <w:vAlign w:val="center"/>
            <w:hideMark/>
          </w:tcPr>
          <w:p w14:paraId="0CA06763"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F401F29" w14:textId="77777777" w:rsidR="00E809EF"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7/2/</w:t>
            </w:r>
          </w:p>
          <w:p w14:paraId="00AAEE00" w14:textId="7EC6E4B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2023</w:t>
            </w:r>
          </w:p>
        </w:tc>
        <w:tc>
          <w:tcPr>
            <w:tcW w:w="538" w:type="pct"/>
            <w:vAlign w:val="center"/>
            <w:hideMark/>
          </w:tcPr>
          <w:p w14:paraId="38792FD8" w14:textId="1C4A8EBA"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08/02/2023</w:t>
            </w:r>
          </w:p>
        </w:tc>
        <w:tc>
          <w:tcPr>
            <w:tcW w:w="538" w:type="pct"/>
            <w:vAlign w:val="center"/>
            <w:hideMark/>
          </w:tcPr>
          <w:p w14:paraId="1C2D5401"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JOOX</w:t>
            </w:r>
          </w:p>
        </w:tc>
        <w:tc>
          <w:tcPr>
            <w:tcW w:w="508" w:type="pct"/>
            <w:vAlign w:val="center"/>
            <w:hideMark/>
          </w:tcPr>
          <w:p w14:paraId="11FC63D6"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w:t>
            </w:r>
          </w:p>
        </w:tc>
        <w:tc>
          <w:tcPr>
            <w:tcW w:w="501" w:type="pct"/>
            <w:hideMark/>
          </w:tcPr>
          <w:p w14:paraId="1A8EC86F" w14:textId="0BB0F6D0"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AF5B10">
              <w:rPr>
                <w:rFonts w:ascii="Arial Narrow" w:eastAsia="Times New Roman" w:hAnsi="Arial Narrow" w:cs="Arial"/>
              </w:rPr>
              <w:t>AGRO-CORTE</w:t>
            </w:r>
            <w:r w:rsidRPr="00AF5B10">
              <w:rPr>
                <w:rFonts w:ascii="Arial Narrow" w:eastAsia="Times New Roman" w:hAnsi="Arial Narrow" w:cs="Arial"/>
              </w:rPr>
              <w:br/>
              <w:t>RISARALDA S.A.</w:t>
            </w:r>
          </w:p>
        </w:tc>
        <w:tc>
          <w:tcPr>
            <w:tcW w:w="416" w:type="pct"/>
            <w:vAlign w:val="center"/>
            <w:hideMark/>
          </w:tcPr>
          <w:p w14:paraId="72AC0CEF" w14:textId="1BD74219"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4D79190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39C1B9BF"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2F40405E"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04E5EE9A"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8835636</w:t>
            </w:r>
          </w:p>
        </w:tc>
        <w:tc>
          <w:tcPr>
            <w:tcW w:w="601" w:type="pct"/>
            <w:vAlign w:val="center"/>
            <w:hideMark/>
          </w:tcPr>
          <w:p w14:paraId="03FF42E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72B60076"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20/02/2023</w:t>
            </w:r>
          </w:p>
        </w:tc>
        <w:tc>
          <w:tcPr>
            <w:tcW w:w="538" w:type="pct"/>
            <w:vAlign w:val="center"/>
            <w:hideMark/>
          </w:tcPr>
          <w:p w14:paraId="4B3CB4B0"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6/3/2023</w:t>
            </w:r>
          </w:p>
        </w:tc>
        <w:tc>
          <w:tcPr>
            <w:tcW w:w="538" w:type="pct"/>
            <w:vAlign w:val="center"/>
            <w:hideMark/>
          </w:tcPr>
          <w:p w14:paraId="72ECADA9"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F412</w:t>
            </w:r>
          </w:p>
        </w:tc>
        <w:tc>
          <w:tcPr>
            <w:tcW w:w="508" w:type="pct"/>
            <w:vAlign w:val="center"/>
            <w:hideMark/>
          </w:tcPr>
          <w:p w14:paraId="7CCF118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15</w:t>
            </w:r>
          </w:p>
        </w:tc>
        <w:tc>
          <w:tcPr>
            <w:tcW w:w="501" w:type="pct"/>
            <w:hideMark/>
          </w:tcPr>
          <w:p w14:paraId="2EE10A17" w14:textId="5B317418"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AF5B10">
              <w:rPr>
                <w:rFonts w:ascii="Arial Narrow" w:eastAsia="Times New Roman" w:hAnsi="Arial Narrow" w:cs="Arial"/>
              </w:rPr>
              <w:t>AGRO-CORTE</w:t>
            </w:r>
            <w:r w:rsidRPr="00AF5B10">
              <w:rPr>
                <w:rFonts w:ascii="Arial Narrow" w:eastAsia="Times New Roman" w:hAnsi="Arial Narrow" w:cs="Arial"/>
              </w:rPr>
              <w:br/>
              <w:t>RISARALDA S.A.</w:t>
            </w:r>
          </w:p>
        </w:tc>
        <w:tc>
          <w:tcPr>
            <w:tcW w:w="416" w:type="pct"/>
            <w:vAlign w:val="center"/>
            <w:hideMark/>
          </w:tcPr>
          <w:p w14:paraId="0A4CF34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451E3D0B" w14:textId="6EF7471E"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34189CB3"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03288A02"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4EF2189C"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8896542</w:t>
            </w:r>
          </w:p>
        </w:tc>
        <w:tc>
          <w:tcPr>
            <w:tcW w:w="601" w:type="pct"/>
            <w:vAlign w:val="center"/>
            <w:hideMark/>
          </w:tcPr>
          <w:p w14:paraId="38A6F6EF" w14:textId="6D98D2D8"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33F3B559" w14:textId="77777777" w:rsidR="00E809EF"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8/3/</w:t>
            </w:r>
          </w:p>
          <w:p w14:paraId="785BF5A1" w14:textId="7F712DB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2023</w:t>
            </w:r>
          </w:p>
        </w:tc>
        <w:tc>
          <w:tcPr>
            <w:tcW w:w="538" w:type="pct"/>
            <w:vAlign w:val="center"/>
            <w:hideMark/>
          </w:tcPr>
          <w:p w14:paraId="7AEB1446"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6/4/2023</w:t>
            </w:r>
          </w:p>
        </w:tc>
        <w:tc>
          <w:tcPr>
            <w:tcW w:w="538" w:type="pct"/>
            <w:vAlign w:val="center"/>
            <w:hideMark/>
          </w:tcPr>
          <w:p w14:paraId="2775CC20"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vAlign w:val="center"/>
            <w:hideMark/>
          </w:tcPr>
          <w:p w14:paraId="6D24A37E"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31A0F7A2" w14:textId="0E484688"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AF5B10">
              <w:rPr>
                <w:rFonts w:ascii="Arial Narrow" w:eastAsia="Times New Roman" w:hAnsi="Arial Narrow" w:cs="Arial"/>
              </w:rPr>
              <w:t>AGRO-CORTE</w:t>
            </w:r>
            <w:r w:rsidRPr="00AF5B10">
              <w:rPr>
                <w:rFonts w:ascii="Arial Narrow" w:eastAsia="Times New Roman" w:hAnsi="Arial Narrow" w:cs="Arial"/>
              </w:rPr>
              <w:br/>
              <w:t>RISARALDA S.A.</w:t>
            </w:r>
          </w:p>
        </w:tc>
        <w:tc>
          <w:tcPr>
            <w:tcW w:w="416" w:type="pct"/>
            <w:vAlign w:val="center"/>
            <w:hideMark/>
          </w:tcPr>
          <w:p w14:paraId="0748DA32" w14:textId="2760CB4B"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10E76990"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18C97209"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0A5CB06E"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45430DD2"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9013391</w:t>
            </w:r>
          </w:p>
        </w:tc>
        <w:tc>
          <w:tcPr>
            <w:tcW w:w="601" w:type="pct"/>
            <w:vAlign w:val="center"/>
            <w:hideMark/>
          </w:tcPr>
          <w:p w14:paraId="387619BE"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714E9B75" w14:textId="77777777" w:rsidR="00E809EF"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12/4/</w:t>
            </w:r>
          </w:p>
          <w:p w14:paraId="25C66072" w14:textId="5CA2EC43"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2023</w:t>
            </w:r>
          </w:p>
        </w:tc>
        <w:tc>
          <w:tcPr>
            <w:tcW w:w="538" w:type="pct"/>
            <w:vAlign w:val="center"/>
            <w:hideMark/>
          </w:tcPr>
          <w:p w14:paraId="466EC7C3" w14:textId="77777777"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26/04/2023</w:t>
            </w:r>
          </w:p>
        </w:tc>
        <w:tc>
          <w:tcPr>
            <w:tcW w:w="538" w:type="pct"/>
            <w:vAlign w:val="center"/>
            <w:hideMark/>
          </w:tcPr>
          <w:p w14:paraId="22F24F38"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F412</w:t>
            </w:r>
          </w:p>
        </w:tc>
        <w:tc>
          <w:tcPr>
            <w:tcW w:w="508" w:type="pct"/>
            <w:vAlign w:val="center"/>
            <w:hideMark/>
          </w:tcPr>
          <w:p w14:paraId="44D5E6D8"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15</w:t>
            </w:r>
          </w:p>
        </w:tc>
        <w:tc>
          <w:tcPr>
            <w:tcW w:w="501" w:type="pct"/>
            <w:hideMark/>
          </w:tcPr>
          <w:p w14:paraId="5D05BB97" w14:textId="2CE55AC6"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AF5B10">
              <w:rPr>
                <w:rFonts w:ascii="Arial Narrow" w:eastAsia="Times New Roman" w:hAnsi="Arial Narrow" w:cs="Arial"/>
              </w:rPr>
              <w:t>AGRO-CORTE</w:t>
            </w:r>
            <w:r w:rsidRPr="00AF5B10">
              <w:rPr>
                <w:rFonts w:ascii="Arial Narrow" w:eastAsia="Times New Roman" w:hAnsi="Arial Narrow" w:cs="Arial"/>
              </w:rPr>
              <w:br/>
              <w:t>RISARALDA S.A.</w:t>
            </w:r>
          </w:p>
        </w:tc>
        <w:tc>
          <w:tcPr>
            <w:tcW w:w="416" w:type="pct"/>
            <w:vAlign w:val="center"/>
            <w:hideMark/>
          </w:tcPr>
          <w:p w14:paraId="3FFA88DD"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09616D8A" w14:textId="36D7ABA0"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79B4062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4956A50B"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20E93086"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9098468</w:t>
            </w:r>
          </w:p>
        </w:tc>
        <w:tc>
          <w:tcPr>
            <w:tcW w:w="601" w:type="pct"/>
            <w:vAlign w:val="center"/>
            <w:hideMark/>
          </w:tcPr>
          <w:p w14:paraId="2CF73FE0"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245A3AE2"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27/04/2023</w:t>
            </w:r>
          </w:p>
        </w:tc>
        <w:tc>
          <w:tcPr>
            <w:tcW w:w="538" w:type="pct"/>
            <w:vAlign w:val="center"/>
            <w:hideMark/>
          </w:tcPr>
          <w:p w14:paraId="3491C70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2/5/2023</w:t>
            </w:r>
          </w:p>
        </w:tc>
        <w:tc>
          <w:tcPr>
            <w:tcW w:w="538" w:type="pct"/>
            <w:vAlign w:val="center"/>
            <w:hideMark/>
          </w:tcPr>
          <w:p w14:paraId="578CD94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F412</w:t>
            </w:r>
          </w:p>
        </w:tc>
        <w:tc>
          <w:tcPr>
            <w:tcW w:w="508" w:type="pct"/>
            <w:vAlign w:val="center"/>
            <w:hideMark/>
          </w:tcPr>
          <w:p w14:paraId="5177E65C"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6</w:t>
            </w:r>
          </w:p>
        </w:tc>
        <w:tc>
          <w:tcPr>
            <w:tcW w:w="501" w:type="pct"/>
            <w:hideMark/>
          </w:tcPr>
          <w:p w14:paraId="7FCD3D65" w14:textId="1854638E"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D10E48">
              <w:rPr>
                <w:rFonts w:ascii="Arial Narrow" w:eastAsia="Times New Roman" w:hAnsi="Arial Narrow" w:cs="Arial"/>
              </w:rPr>
              <w:t>AGRO-CORTE</w:t>
            </w:r>
            <w:r w:rsidRPr="00D10E48">
              <w:rPr>
                <w:rFonts w:ascii="Arial Narrow" w:eastAsia="Times New Roman" w:hAnsi="Arial Narrow" w:cs="Arial"/>
              </w:rPr>
              <w:br/>
              <w:t>RISARALDA S.A.</w:t>
            </w:r>
          </w:p>
        </w:tc>
        <w:tc>
          <w:tcPr>
            <w:tcW w:w="416" w:type="pct"/>
            <w:vAlign w:val="center"/>
            <w:hideMark/>
          </w:tcPr>
          <w:p w14:paraId="7FB9540F" w14:textId="60A8EB0F"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03DAB3C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782F4AD4"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7B33E241"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1C0684EB" w14:textId="352814C0"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9085458</w:t>
            </w:r>
          </w:p>
        </w:tc>
        <w:tc>
          <w:tcPr>
            <w:tcW w:w="601" w:type="pct"/>
            <w:vAlign w:val="center"/>
            <w:hideMark/>
          </w:tcPr>
          <w:p w14:paraId="4125F0C1"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3341B727" w14:textId="77777777" w:rsidR="00E809EF"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3/5/</w:t>
            </w:r>
          </w:p>
          <w:p w14:paraId="6791FD98" w14:textId="50B10CB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2023</w:t>
            </w:r>
          </w:p>
        </w:tc>
        <w:tc>
          <w:tcPr>
            <w:tcW w:w="538" w:type="pct"/>
            <w:vAlign w:val="center"/>
            <w:hideMark/>
          </w:tcPr>
          <w:p w14:paraId="66BA961F"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1/6/2023</w:t>
            </w:r>
          </w:p>
        </w:tc>
        <w:tc>
          <w:tcPr>
            <w:tcW w:w="538" w:type="pct"/>
            <w:vAlign w:val="center"/>
            <w:hideMark/>
          </w:tcPr>
          <w:p w14:paraId="1F1DFE4D"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vAlign w:val="center"/>
            <w:hideMark/>
          </w:tcPr>
          <w:p w14:paraId="5CB19E0C"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hideMark/>
          </w:tcPr>
          <w:p w14:paraId="2509168A" w14:textId="4638BF0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D10E48">
              <w:rPr>
                <w:rFonts w:ascii="Arial Narrow" w:eastAsia="Times New Roman" w:hAnsi="Arial Narrow" w:cs="Arial"/>
              </w:rPr>
              <w:t>AGRO-CORTE</w:t>
            </w:r>
            <w:r w:rsidRPr="00D10E48">
              <w:rPr>
                <w:rFonts w:ascii="Arial Narrow" w:eastAsia="Times New Roman" w:hAnsi="Arial Narrow" w:cs="Arial"/>
              </w:rPr>
              <w:br/>
              <w:t>RISARALDA S.A.</w:t>
            </w:r>
          </w:p>
        </w:tc>
        <w:tc>
          <w:tcPr>
            <w:tcW w:w="416" w:type="pct"/>
            <w:vAlign w:val="center"/>
            <w:hideMark/>
          </w:tcPr>
          <w:p w14:paraId="68B2805A" w14:textId="794506BC"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22F2DCD5"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50</w:t>
            </w:r>
          </w:p>
        </w:tc>
        <w:tc>
          <w:tcPr>
            <w:tcW w:w="499" w:type="pct"/>
            <w:vAlign w:val="center"/>
            <w:hideMark/>
          </w:tcPr>
          <w:p w14:paraId="5A0E8C94"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029A6322"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vAlign w:val="center"/>
            <w:hideMark/>
          </w:tcPr>
          <w:p w14:paraId="107BC550"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9204035</w:t>
            </w:r>
          </w:p>
        </w:tc>
        <w:tc>
          <w:tcPr>
            <w:tcW w:w="601" w:type="pct"/>
            <w:vAlign w:val="center"/>
            <w:hideMark/>
          </w:tcPr>
          <w:p w14:paraId="774D3E8A"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vAlign w:val="center"/>
            <w:hideMark/>
          </w:tcPr>
          <w:p w14:paraId="460F8A04" w14:textId="77777777" w:rsidR="00E809EF"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2/6/</w:t>
            </w:r>
          </w:p>
          <w:p w14:paraId="696521FA" w14:textId="0ED2BFAA"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2023</w:t>
            </w:r>
          </w:p>
        </w:tc>
        <w:tc>
          <w:tcPr>
            <w:tcW w:w="538" w:type="pct"/>
            <w:vAlign w:val="center"/>
            <w:hideMark/>
          </w:tcPr>
          <w:p w14:paraId="67D558BF" w14:textId="0C2BD6D3"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13/06/2023</w:t>
            </w:r>
          </w:p>
        </w:tc>
        <w:tc>
          <w:tcPr>
            <w:tcW w:w="538" w:type="pct"/>
            <w:vAlign w:val="center"/>
            <w:hideMark/>
          </w:tcPr>
          <w:p w14:paraId="7EBA8AEC"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vAlign w:val="center"/>
            <w:hideMark/>
          </w:tcPr>
          <w:p w14:paraId="55708362"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12</w:t>
            </w:r>
          </w:p>
        </w:tc>
        <w:tc>
          <w:tcPr>
            <w:tcW w:w="501" w:type="pct"/>
            <w:hideMark/>
          </w:tcPr>
          <w:p w14:paraId="586D25FC" w14:textId="079249A4"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D10E48">
              <w:rPr>
                <w:rFonts w:ascii="Arial Narrow" w:eastAsia="Times New Roman" w:hAnsi="Arial Narrow" w:cs="Arial"/>
              </w:rPr>
              <w:t>AGRO-CORTE</w:t>
            </w:r>
            <w:r w:rsidRPr="00D10E48">
              <w:rPr>
                <w:rFonts w:ascii="Arial Narrow" w:eastAsia="Times New Roman" w:hAnsi="Arial Narrow" w:cs="Arial"/>
              </w:rPr>
              <w:br/>
              <w:t>RISARALDA S.A.</w:t>
            </w:r>
          </w:p>
        </w:tc>
        <w:tc>
          <w:tcPr>
            <w:tcW w:w="416" w:type="pct"/>
            <w:vAlign w:val="center"/>
            <w:hideMark/>
          </w:tcPr>
          <w:p w14:paraId="6E571726"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vAlign w:val="center"/>
            <w:hideMark/>
          </w:tcPr>
          <w:p w14:paraId="1E200E82"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vAlign w:val="center"/>
            <w:hideMark/>
          </w:tcPr>
          <w:p w14:paraId="4ED954E3"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4653DD95"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tcBorders>
              <w:bottom w:val="single" w:sz="12" w:space="0" w:color="ED7D31" w:themeColor="accent2"/>
            </w:tcBorders>
            <w:vAlign w:val="center"/>
            <w:hideMark/>
          </w:tcPr>
          <w:p w14:paraId="77D9BA95"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9244472</w:t>
            </w:r>
          </w:p>
        </w:tc>
        <w:tc>
          <w:tcPr>
            <w:tcW w:w="601" w:type="pct"/>
            <w:tcBorders>
              <w:bottom w:val="single" w:sz="12" w:space="0" w:color="ED7D31" w:themeColor="accent2"/>
            </w:tcBorders>
            <w:vAlign w:val="center"/>
            <w:hideMark/>
          </w:tcPr>
          <w:p w14:paraId="76D7DEEA"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 AD</w:t>
            </w:r>
            <w:r w:rsidRPr="00021182">
              <w:rPr>
                <w:rFonts w:ascii="Arial Narrow" w:eastAsia="Times New Roman" w:hAnsi="Arial Narrow" w:cs="Arial"/>
              </w:rPr>
              <w:br/>
              <w:t>GENERAL</w:t>
            </w:r>
          </w:p>
        </w:tc>
        <w:tc>
          <w:tcPr>
            <w:tcW w:w="416" w:type="pct"/>
            <w:tcBorders>
              <w:bottom w:val="single" w:sz="12" w:space="0" w:color="ED7D31" w:themeColor="accent2"/>
            </w:tcBorders>
            <w:vAlign w:val="center"/>
            <w:hideMark/>
          </w:tcPr>
          <w:p w14:paraId="528FA06E" w14:textId="248F8A5A"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14/06/2023</w:t>
            </w:r>
          </w:p>
        </w:tc>
        <w:tc>
          <w:tcPr>
            <w:tcW w:w="538" w:type="pct"/>
            <w:tcBorders>
              <w:bottom w:val="single" w:sz="12" w:space="0" w:color="ED7D31" w:themeColor="accent2"/>
            </w:tcBorders>
            <w:vAlign w:val="center"/>
            <w:hideMark/>
          </w:tcPr>
          <w:p w14:paraId="6B0A8BAD" w14:textId="77777777"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13/07/2023</w:t>
            </w:r>
          </w:p>
        </w:tc>
        <w:tc>
          <w:tcPr>
            <w:tcW w:w="538" w:type="pct"/>
            <w:tcBorders>
              <w:bottom w:val="single" w:sz="12" w:space="0" w:color="ED7D31" w:themeColor="accent2"/>
            </w:tcBorders>
            <w:vAlign w:val="center"/>
            <w:hideMark/>
          </w:tcPr>
          <w:p w14:paraId="0E9D6562"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tcBorders>
              <w:bottom w:val="single" w:sz="12" w:space="0" w:color="ED7D31" w:themeColor="accent2"/>
            </w:tcBorders>
            <w:vAlign w:val="center"/>
            <w:hideMark/>
          </w:tcPr>
          <w:p w14:paraId="47472C0E"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tcBorders>
              <w:bottom w:val="single" w:sz="12" w:space="0" w:color="ED7D31" w:themeColor="accent2"/>
            </w:tcBorders>
            <w:hideMark/>
          </w:tcPr>
          <w:p w14:paraId="1071EB8E" w14:textId="67A2153D"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D10E48">
              <w:rPr>
                <w:rFonts w:ascii="Arial Narrow" w:eastAsia="Times New Roman" w:hAnsi="Arial Narrow" w:cs="Arial"/>
              </w:rPr>
              <w:t>AGRO-CORTE</w:t>
            </w:r>
            <w:r w:rsidRPr="00D10E48">
              <w:rPr>
                <w:rFonts w:ascii="Arial Narrow" w:eastAsia="Times New Roman" w:hAnsi="Arial Narrow" w:cs="Arial"/>
              </w:rPr>
              <w:br/>
              <w:t>RISARALDA S.A.</w:t>
            </w:r>
          </w:p>
        </w:tc>
        <w:tc>
          <w:tcPr>
            <w:tcW w:w="416" w:type="pct"/>
            <w:tcBorders>
              <w:bottom w:val="single" w:sz="12" w:space="0" w:color="ED7D31" w:themeColor="accent2"/>
            </w:tcBorders>
            <w:vAlign w:val="center"/>
            <w:hideMark/>
          </w:tcPr>
          <w:p w14:paraId="7D667196"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tcBorders>
              <w:bottom w:val="single" w:sz="12" w:space="0" w:color="ED7D31" w:themeColor="accent2"/>
            </w:tcBorders>
            <w:vAlign w:val="center"/>
            <w:hideMark/>
          </w:tcPr>
          <w:p w14:paraId="5E2080E0" w14:textId="539AC91F"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tcBorders>
              <w:bottom w:val="single" w:sz="12" w:space="0" w:color="ED7D31" w:themeColor="accent2"/>
            </w:tcBorders>
            <w:vAlign w:val="center"/>
            <w:hideMark/>
          </w:tcPr>
          <w:p w14:paraId="1FFCF51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208E3FBD" w14:textId="77777777" w:rsidTr="00191A79">
        <w:trPr>
          <w:trHeight w:val="20"/>
          <w:jc w:val="center"/>
        </w:trPr>
        <w:tc>
          <w:tcPr>
            <w:cnfStyle w:val="001000000000" w:firstRow="0" w:lastRow="0" w:firstColumn="1" w:lastColumn="0" w:oddVBand="0" w:evenVBand="0" w:oddHBand="0" w:evenHBand="0" w:firstRowFirstColumn="0" w:firstRowLastColumn="0" w:lastRowFirstColumn="0" w:lastRowLastColumn="0"/>
            <w:tcW w:w="466" w:type="pct"/>
            <w:tcBorders>
              <w:top w:val="single" w:sz="12" w:space="0" w:color="ED7D31" w:themeColor="accent2"/>
              <w:left w:val="single" w:sz="12" w:space="0" w:color="ED7D31" w:themeColor="accent2"/>
              <w:bottom w:val="single" w:sz="12" w:space="0" w:color="ED7D31" w:themeColor="accent2"/>
              <w:right w:val="single" w:sz="12" w:space="0" w:color="ED7D31"/>
            </w:tcBorders>
            <w:shd w:val="clear" w:color="auto" w:fill="FFE38B"/>
            <w:vAlign w:val="center"/>
            <w:hideMark/>
          </w:tcPr>
          <w:p w14:paraId="1A686FA1"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9370278</w:t>
            </w:r>
          </w:p>
        </w:tc>
        <w:tc>
          <w:tcPr>
            <w:tcW w:w="601"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338F2671"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15C2844F"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19/07/2023</w:t>
            </w:r>
          </w:p>
        </w:tc>
        <w:tc>
          <w:tcPr>
            <w:tcW w:w="538"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625A9A92" w14:textId="7BC1E2D7" w:rsidR="00E809EF" w:rsidRPr="00873DCB"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17/08/2023</w:t>
            </w:r>
          </w:p>
        </w:tc>
        <w:tc>
          <w:tcPr>
            <w:tcW w:w="538"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48E8C501"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F333</w:t>
            </w:r>
          </w:p>
        </w:tc>
        <w:tc>
          <w:tcPr>
            <w:tcW w:w="508"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24DA9BC5"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hideMark/>
          </w:tcPr>
          <w:p w14:paraId="71969753" w14:textId="6D07BA6B"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894BFF">
              <w:rPr>
                <w:rFonts w:ascii="Arial Narrow" w:eastAsia="Times New Roman" w:hAnsi="Arial Narrow" w:cs="Arial"/>
              </w:rPr>
              <w:t>AGRO-CORTE</w:t>
            </w:r>
            <w:r w:rsidRPr="00894BFF">
              <w:rPr>
                <w:rFonts w:ascii="Arial Narrow" w:eastAsia="Times New Roman" w:hAnsi="Arial Narrow" w:cs="Arial"/>
              </w:rPr>
              <w:br/>
              <w:t>RISARALDA S.A.</w:t>
            </w:r>
          </w:p>
        </w:tc>
        <w:tc>
          <w:tcPr>
            <w:tcW w:w="416"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39384549"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3EC6DE5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tcBorders>
              <w:top w:val="single" w:sz="12" w:space="0" w:color="ED7D31" w:themeColor="accent2"/>
              <w:left w:val="single" w:sz="12" w:space="0" w:color="ED7D31"/>
              <w:bottom w:val="single" w:sz="12" w:space="0" w:color="ED7D31" w:themeColor="accent2"/>
              <w:right w:val="single" w:sz="12" w:space="0" w:color="ED7D31" w:themeColor="accent2"/>
            </w:tcBorders>
            <w:shd w:val="clear" w:color="auto" w:fill="FFE38B"/>
            <w:vAlign w:val="center"/>
            <w:hideMark/>
          </w:tcPr>
          <w:p w14:paraId="6E4D24EB" w14:textId="77777777" w:rsidR="00E809EF" w:rsidRPr="00021182" w:rsidRDefault="00E809EF" w:rsidP="00E809EF">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r w:rsidR="00E809EF" w:rsidRPr="001748D6" w14:paraId="3024F542" w14:textId="77777777" w:rsidTr="00191A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6" w:type="pct"/>
            <w:tcBorders>
              <w:top w:val="single" w:sz="12" w:space="0" w:color="ED7D31" w:themeColor="accent2"/>
              <w:left w:val="single" w:sz="12" w:space="0" w:color="ED7D31" w:themeColor="accent2"/>
              <w:bottom w:val="single" w:sz="12" w:space="0" w:color="ED7D31" w:themeColor="accent2"/>
              <w:right w:val="single" w:sz="12" w:space="0" w:color="ED7D31"/>
            </w:tcBorders>
            <w:shd w:val="clear" w:color="auto" w:fill="FFE38B"/>
            <w:vAlign w:val="center"/>
            <w:hideMark/>
          </w:tcPr>
          <w:p w14:paraId="0C2FEC96" w14:textId="77777777" w:rsidR="00E809EF" w:rsidRPr="008D3ED4" w:rsidRDefault="00E809EF" w:rsidP="00E809EF">
            <w:pPr>
              <w:spacing w:after="0" w:line="240" w:lineRule="auto"/>
              <w:jc w:val="center"/>
              <w:rPr>
                <w:rFonts w:ascii="Arial Narrow" w:eastAsia="Times New Roman" w:hAnsi="Arial Narrow" w:cs="Arial"/>
                <w:sz w:val="18"/>
              </w:rPr>
            </w:pPr>
            <w:r w:rsidRPr="008D3ED4">
              <w:rPr>
                <w:rFonts w:ascii="Arial Narrow" w:eastAsia="Times New Roman" w:hAnsi="Arial Narrow" w:cs="Arial"/>
                <w:sz w:val="18"/>
              </w:rPr>
              <w:t>9486443</w:t>
            </w:r>
          </w:p>
        </w:tc>
        <w:tc>
          <w:tcPr>
            <w:tcW w:w="601"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2593EF71"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ENFERMEDAD</w:t>
            </w:r>
            <w:r w:rsidRPr="00021182">
              <w:rPr>
                <w:rFonts w:ascii="Arial Narrow" w:eastAsia="Times New Roman" w:hAnsi="Arial Narrow" w:cs="Arial"/>
              </w:rPr>
              <w:br/>
              <w:t>GENERAL</w:t>
            </w:r>
          </w:p>
        </w:tc>
        <w:tc>
          <w:tcPr>
            <w:tcW w:w="416"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37557753" w14:textId="1E0CF0E5"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19/08/2023</w:t>
            </w:r>
          </w:p>
        </w:tc>
        <w:tc>
          <w:tcPr>
            <w:tcW w:w="538"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64CF8A9C" w14:textId="03430643" w:rsidR="00E809EF" w:rsidRPr="00873DCB"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rPr>
            </w:pPr>
            <w:r w:rsidRPr="00873DCB">
              <w:rPr>
                <w:rFonts w:ascii="Arial Narrow" w:eastAsia="Times New Roman" w:hAnsi="Arial Narrow" w:cs="Arial"/>
                <w:sz w:val="18"/>
              </w:rPr>
              <w:t>16/09/2023</w:t>
            </w:r>
          </w:p>
        </w:tc>
        <w:tc>
          <w:tcPr>
            <w:tcW w:w="538"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09056C40"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F412</w:t>
            </w:r>
          </w:p>
        </w:tc>
        <w:tc>
          <w:tcPr>
            <w:tcW w:w="508"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3016841B"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30</w:t>
            </w:r>
          </w:p>
        </w:tc>
        <w:tc>
          <w:tcPr>
            <w:tcW w:w="501"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hideMark/>
          </w:tcPr>
          <w:p w14:paraId="6AD6C3C4" w14:textId="56F39511"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894BFF">
              <w:rPr>
                <w:rFonts w:ascii="Arial Narrow" w:eastAsia="Times New Roman" w:hAnsi="Arial Narrow" w:cs="Arial"/>
              </w:rPr>
              <w:t>AGRO-CORTE</w:t>
            </w:r>
            <w:r w:rsidRPr="00894BFF">
              <w:rPr>
                <w:rFonts w:ascii="Arial Narrow" w:eastAsia="Times New Roman" w:hAnsi="Arial Narrow" w:cs="Arial"/>
              </w:rPr>
              <w:br/>
              <w:t>RISARALDA S.A.</w:t>
            </w:r>
          </w:p>
        </w:tc>
        <w:tc>
          <w:tcPr>
            <w:tcW w:w="416"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4C212CBD" w14:textId="1E2E1B63"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515" w:type="pct"/>
            <w:tcBorders>
              <w:top w:val="single" w:sz="12" w:space="0" w:color="ED7D31" w:themeColor="accent2"/>
              <w:left w:val="single" w:sz="12" w:space="0" w:color="ED7D31"/>
              <w:bottom w:val="single" w:sz="12" w:space="0" w:color="ED7D31" w:themeColor="accent2"/>
              <w:right w:val="single" w:sz="12" w:space="0" w:color="ED7D31"/>
            </w:tcBorders>
            <w:shd w:val="clear" w:color="auto" w:fill="FFE38B"/>
            <w:vAlign w:val="center"/>
            <w:hideMark/>
          </w:tcPr>
          <w:p w14:paraId="2FBE364A" w14:textId="38B31C3C"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$0</w:t>
            </w:r>
          </w:p>
        </w:tc>
        <w:tc>
          <w:tcPr>
            <w:tcW w:w="499" w:type="pct"/>
            <w:tcBorders>
              <w:top w:val="single" w:sz="12" w:space="0" w:color="ED7D31" w:themeColor="accent2"/>
              <w:left w:val="single" w:sz="12" w:space="0" w:color="ED7D31"/>
              <w:bottom w:val="single" w:sz="12" w:space="0" w:color="ED7D31" w:themeColor="accent2"/>
              <w:right w:val="single" w:sz="12" w:space="0" w:color="ED7D31" w:themeColor="accent2"/>
            </w:tcBorders>
            <w:shd w:val="clear" w:color="auto" w:fill="FFE38B"/>
            <w:vAlign w:val="center"/>
            <w:hideMark/>
          </w:tcPr>
          <w:p w14:paraId="2F357061" w14:textId="77777777" w:rsidR="00E809EF" w:rsidRPr="00021182" w:rsidRDefault="00E809EF" w:rsidP="00E809EF">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021182">
              <w:rPr>
                <w:rFonts w:ascii="Arial Narrow" w:eastAsia="Times New Roman" w:hAnsi="Arial Narrow" w:cs="Arial"/>
              </w:rPr>
              <w:t>TRANSCRITA</w:t>
            </w:r>
          </w:p>
        </w:tc>
      </w:tr>
    </w:tbl>
    <w:p w14:paraId="20371F74" w14:textId="77777777" w:rsidR="00254323" w:rsidRPr="001748D6" w:rsidRDefault="00254323" w:rsidP="001748D6">
      <w:pPr>
        <w:spacing w:after="0"/>
        <w:jc w:val="both"/>
        <w:rPr>
          <w:rFonts w:cs="Arial"/>
          <w:sz w:val="24"/>
          <w:szCs w:val="24"/>
          <w:lang w:eastAsia="es-ES"/>
        </w:rPr>
      </w:pPr>
    </w:p>
    <w:p w14:paraId="531DD2FE" w14:textId="2E05E388" w:rsidR="00F12698" w:rsidRPr="001748D6" w:rsidRDefault="004040E5" w:rsidP="001748D6">
      <w:pPr>
        <w:spacing w:after="0"/>
        <w:jc w:val="both"/>
        <w:rPr>
          <w:rFonts w:cs="Arial"/>
          <w:sz w:val="24"/>
          <w:szCs w:val="24"/>
          <w:lang w:eastAsia="es-ES"/>
        </w:rPr>
      </w:pPr>
      <w:r w:rsidRPr="001748D6">
        <w:rPr>
          <w:rFonts w:cs="Arial"/>
          <w:sz w:val="24"/>
          <w:szCs w:val="24"/>
          <w:lang w:eastAsia="es-ES"/>
        </w:rPr>
        <w:t>Respecto a estas dos últimas</w:t>
      </w:r>
      <w:r w:rsidR="082CA946" w:rsidRPr="001748D6">
        <w:rPr>
          <w:rFonts w:cs="Arial"/>
          <w:sz w:val="24"/>
          <w:szCs w:val="24"/>
          <w:lang w:eastAsia="es-ES"/>
        </w:rPr>
        <w:t>,</w:t>
      </w:r>
      <w:r w:rsidRPr="001748D6">
        <w:rPr>
          <w:rFonts w:cs="Arial"/>
          <w:sz w:val="24"/>
          <w:szCs w:val="24"/>
          <w:lang w:eastAsia="es-ES"/>
        </w:rPr>
        <w:t xml:space="preserve"> que </w:t>
      </w:r>
      <w:r w:rsidR="5D26B4D4" w:rsidRPr="001748D6">
        <w:rPr>
          <w:rFonts w:cs="Arial"/>
          <w:sz w:val="24"/>
          <w:szCs w:val="24"/>
          <w:lang w:eastAsia="es-ES"/>
        </w:rPr>
        <w:t>son las que ocupan la atención de la sala</w:t>
      </w:r>
      <w:r w:rsidRPr="001748D6">
        <w:rPr>
          <w:rFonts w:cs="Arial"/>
          <w:sz w:val="24"/>
          <w:szCs w:val="24"/>
          <w:lang w:eastAsia="es-ES"/>
        </w:rPr>
        <w:t xml:space="preserve">, se </w:t>
      </w:r>
      <w:r w:rsidR="47349EE9" w:rsidRPr="001748D6">
        <w:rPr>
          <w:rFonts w:cs="Arial"/>
          <w:sz w:val="24"/>
          <w:szCs w:val="24"/>
          <w:lang w:eastAsia="es-ES"/>
        </w:rPr>
        <w:t>cuenta</w:t>
      </w:r>
      <w:r w:rsidRPr="001748D6">
        <w:rPr>
          <w:rFonts w:cs="Arial"/>
          <w:sz w:val="24"/>
          <w:szCs w:val="24"/>
          <w:lang w:eastAsia="es-ES"/>
        </w:rPr>
        <w:t xml:space="preserve"> </w:t>
      </w:r>
      <w:r w:rsidR="2A615444" w:rsidRPr="001748D6">
        <w:rPr>
          <w:rFonts w:cs="Arial"/>
          <w:sz w:val="24"/>
          <w:szCs w:val="24"/>
          <w:lang w:eastAsia="es-ES"/>
        </w:rPr>
        <w:t xml:space="preserve">con </w:t>
      </w:r>
      <w:r w:rsidR="00A373F8" w:rsidRPr="001748D6">
        <w:rPr>
          <w:rFonts w:cs="Arial"/>
          <w:sz w:val="24"/>
          <w:szCs w:val="24"/>
          <w:lang w:eastAsia="es-ES"/>
        </w:rPr>
        <w:t>el certificado de incapacidad</w:t>
      </w:r>
      <w:r w:rsidRPr="001748D6">
        <w:rPr>
          <w:rFonts w:cs="Arial"/>
          <w:sz w:val="24"/>
          <w:szCs w:val="24"/>
          <w:lang w:eastAsia="es-ES"/>
        </w:rPr>
        <w:t xml:space="preserve"> No. 0009370278</w:t>
      </w:r>
      <w:r w:rsidR="00A373F8" w:rsidRPr="001748D6">
        <w:rPr>
          <w:rFonts w:cs="Arial"/>
          <w:sz w:val="24"/>
          <w:szCs w:val="24"/>
          <w:lang w:eastAsia="es-ES"/>
        </w:rPr>
        <w:t xml:space="preserve"> emitid</w:t>
      </w:r>
      <w:r w:rsidRPr="001748D6">
        <w:rPr>
          <w:rFonts w:cs="Arial"/>
          <w:sz w:val="24"/>
          <w:szCs w:val="24"/>
          <w:lang w:eastAsia="es-ES"/>
        </w:rPr>
        <w:t xml:space="preserve">o </w:t>
      </w:r>
      <w:r w:rsidR="00A373F8" w:rsidRPr="001748D6">
        <w:rPr>
          <w:rFonts w:cs="Arial"/>
          <w:sz w:val="24"/>
          <w:szCs w:val="24"/>
          <w:lang w:eastAsia="es-ES"/>
        </w:rPr>
        <w:t xml:space="preserve">el 19/07/2023 por </w:t>
      </w:r>
      <w:r w:rsidR="00A373F8" w:rsidRPr="001748D6">
        <w:rPr>
          <w:rFonts w:cs="Arial"/>
          <w:sz w:val="24"/>
          <w:szCs w:val="24"/>
          <w:lang w:eastAsia="es-ES"/>
        </w:rPr>
        <w:lastRenderedPageBreak/>
        <w:t>la Nueva EPS</w:t>
      </w:r>
      <w:r w:rsidR="6E85DAD9" w:rsidRPr="001748D6">
        <w:rPr>
          <w:rFonts w:cs="Arial"/>
          <w:sz w:val="24"/>
          <w:szCs w:val="24"/>
          <w:lang w:eastAsia="es-ES"/>
        </w:rPr>
        <w:t>,</w:t>
      </w:r>
      <w:r w:rsidRPr="001748D6">
        <w:rPr>
          <w:rFonts w:cs="Arial"/>
          <w:sz w:val="24"/>
          <w:szCs w:val="24"/>
          <w:lang w:eastAsia="es-ES"/>
        </w:rPr>
        <w:t xml:space="preserve"> </w:t>
      </w:r>
      <w:r w:rsidR="00A373F8" w:rsidRPr="001748D6">
        <w:rPr>
          <w:rFonts w:cs="Arial"/>
          <w:sz w:val="24"/>
          <w:szCs w:val="24"/>
          <w:lang w:eastAsia="es-ES"/>
        </w:rPr>
        <w:t xml:space="preserve">que </w:t>
      </w:r>
      <w:r w:rsidRPr="001748D6">
        <w:rPr>
          <w:rFonts w:cs="Arial"/>
          <w:sz w:val="24"/>
          <w:szCs w:val="24"/>
          <w:lang w:eastAsia="es-ES"/>
        </w:rPr>
        <w:t xml:space="preserve">comprende los periodos </w:t>
      </w:r>
      <w:r w:rsidR="00A373F8" w:rsidRPr="001748D6">
        <w:rPr>
          <w:rFonts w:cs="Arial"/>
          <w:sz w:val="24"/>
          <w:szCs w:val="24"/>
          <w:lang w:eastAsia="es-ES"/>
        </w:rPr>
        <w:t xml:space="preserve">del 19/07/2023 al 17/08/2023 </w:t>
      </w:r>
      <w:r w:rsidRPr="001748D6">
        <w:rPr>
          <w:rFonts w:cs="Arial"/>
          <w:sz w:val="24"/>
          <w:szCs w:val="24"/>
          <w:lang w:eastAsia="es-ES"/>
        </w:rPr>
        <w:t xml:space="preserve">por el diagnóstico </w:t>
      </w:r>
      <w:r w:rsidRPr="001748D6">
        <w:rPr>
          <w:rFonts w:cs="Arial"/>
          <w:b/>
          <w:bCs/>
          <w:sz w:val="24"/>
          <w:szCs w:val="24"/>
          <w:lang w:eastAsia="es-ES"/>
        </w:rPr>
        <w:t xml:space="preserve">F333 </w:t>
      </w:r>
      <w:r w:rsidR="00A373F8" w:rsidRPr="001748D6">
        <w:rPr>
          <w:rFonts w:cs="Arial"/>
          <w:sz w:val="24"/>
          <w:szCs w:val="24"/>
          <w:lang w:eastAsia="es-ES"/>
        </w:rPr>
        <w:t>y se indica</w:t>
      </w:r>
      <w:r w:rsidR="00F12698" w:rsidRPr="001748D6">
        <w:rPr>
          <w:rFonts w:cs="Arial"/>
          <w:sz w:val="24"/>
          <w:szCs w:val="24"/>
          <w:lang w:eastAsia="es-ES"/>
        </w:rPr>
        <w:t xml:space="preserve"> </w:t>
      </w:r>
      <w:r w:rsidR="00F12698" w:rsidRPr="001748D6">
        <w:rPr>
          <w:rFonts w:cs="Arial"/>
          <w:sz w:val="24"/>
          <w:szCs w:val="24"/>
        </w:rPr>
        <w:t>(fl.2, doc. 03 del C.1)</w:t>
      </w:r>
      <w:r w:rsidR="00A373F8" w:rsidRPr="001748D6">
        <w:rPr>
          <w:rFonts w:cs="Arial"/>
          <w:sz w:val="24"/>
          <w:szCs w:val="24"/>
          <w:lang w:eastAsia="es-ES"/>
        </w:rPr>
        <w:t>:</w:t>
      </w:r>
    </w:p>
    <w:p w14:paraId="0A54B755" w14:textId="77777777" w:rsidR="00254323" w:rsidRPr="001748D6" w:rsidRDefault="00254323" w:rsidP="001748D6">
      <w:pPr>
        <w:spacing w:after="0"/>
        <w:jc w:val="both"/>
        <w:rPr>
          <w:rFonts w:cs="Arial"/>
          <w:sz w:val="24"/>
          <w:szCs w:val="24"/>
          <w:lang w:eastAsia="es-ES"/>
        </w:rPr>
      </w:pPr>
    </w:p>
    <w:p w14:paraId="056CAB33" w14:textId="34F0744F" w:rsidR="00F12698" w:rsidRPr="00177BD9" w:rsidRDefault="00A373F8" w:rsidP="001748D6">
      <w:pPr>
        <w:spacing w:after="0"/>
        <w:jc w:val="both"/>
        <w:rPr>
          <w:rFonts w:cs="Arial"/>
          <w:b/>
          <w:bCs/>
          <w:i/>
          <w:iCs/>
          <w:sz w:val="22"/>
          <w:szCs w:val="24"/>
          <w:lang w:eastAsia="es-ES"/>
        </w:rPr>
      </w:pPr>
      <w:r w:rsidRPr="00177BD9">
        <w:rPr>
          <w:rFonts w:cs="Arial"/>
          <w:bCs/>
          <w:i/>
          <w:iCs/>
          <w:sz w:val="24"/>
          <w:szCs w:val="24"/>
          <w:lang w:eastAsia="es-ES"/>
        </w:rPr>
        <w:t>“</w:t>
      </w:r>
      <w:r w:rsidR="00F12698" w:rsidRPr="00177BD9">
        <w:rPr>
          <w:rFonts w:cs="Arial"/>
          <w:b/>
          <w:bCs/>
          <w:i/>
          <w:iCs/>
          <w:sz w:val="22"/>
          <w:szCs w:val="24"/>
          <w:lang w:eastAsia="es-ES"/>
        </w:rPr>
        <w:t xml:space="preserve">Días de incapacidad: </w:t>
      </w:r>
      <w:r w:rsidR="00F12698" w:rsidRPr="00177BD9">
        <w:rPr>
          <w:rFonts w:cs="Arial"/>
          <w:i/>
          <w:iCs/>
          <w:sz w:val="22"/>
          <w:szCs w:val="24"/>
          <w:lang w:eastAsia="es-ES"/>
        </w:rPr>
        <w:t>30</w:t>
      </w:r>
      <w:r w:rsidR="00F12698" w:rsidRPr="00177BD9">
        <w:rPr>
          <w:rFonts w:cs="Arial"/>
          <w:b/>
          <w:bCs/>
          <w:i/>
          <w:iCs/>
          <w:sz w:val="22"/>
          <w:szCs w:val="24"/>
          <w:lang w:eastAsia="es-ES"/>
        </w:rPr>
        <w:tab/>
      </w:r>
    </w:p>
    <w:p w14:paraId="3349B5F7" w14:textId="6B35AE4D" w:rsidR="00A373F8" w:rsidRPr="00177BD9" w:rsidRDefault="00A373F8" w:rsidP="001748D6">
      <w:pPr>
        <w:spacing w:after="0"/>
        <w:jc w:val="both"/>
        <w:rPr>
          <w:rFonts w:cs="Arial"/>
          <w:b/>
          <w:bCs/>
          <w:i/>
          <w:iCs/>
          <w:sz w:val="22"/>
          <w:szCs w:val="24"/>
          <w:lang w:eastAsia="es-ES"/>
        </w:rPr>
      </w:pPr>
      <w:r w:rsidRPr="00177BD9">
        <w:rPr>
          <w:rFonts w:cs="Arial"/>
          <w:b/>
          <w:bCs/>
          <w:i/>
          <w:iCs/>
          <w:sz w:val="22"/>
          <w:szCs w:val="24"/>
          <w:lang w:eastAsia="es-ES"/>
        </w:rPr>
        <w:t xml:space="preserve">Prórroga: </w:t>
      </w:r>
      <w:r w:rsidRPr="00177BD9">
        <w:rPr>
          <w:rFonts w:cs="Arial"/>
          <w:b/>
          <w:bCs/>
          <w:i/>
          <w:iCs/>
          <w:sz w:val="22"/>
          <w:szCs w:val="24"/>
          <w:lang w:eastAsia="es-ES"/>
        </w:rPr>
        <w:tab/>
      </w:r>
      <w:r w:rsidRPr="00177BD9">
        <w:rPr>
          <w:rFonts w:cs="Arial"/>
          <w:i/>
          <w:iCs/>
          <w:sz w:val="22"/>
          <w:szCs w:val="24"/>
          <w:lang w:eastAsia="es-ES"/>
        </w:rPr>
        <w:t>SÍ</w:t>
      </w:r>
      <w:r w:rsidRPr="00177BD9">
        <w:rPr>
          <w:rFonts w:cs="Arial"/>
          <w:i/>
          <w:iCs/>
          <w:sz w:val="22"/>
          <w:szCs w:val="24"/>
          <w:lang w:eastAsia="es-ES"/>
        </w:rPr>
        <w:tab/>
        <w:t xml:space="preserve"> 132 días</w:t>
      </w:r>
    </w:p>
    <w:p w14:paraId="37C61B5C" w14:textId="1C98920B" w:rsidR="00A373F8" w:rsidRPr="00177BD9" w:rsidRDefault="00A373F8" w:rsidP="001748D6">
      <w:pPr>
        <w:spacing w:after="0"/>
        <w:jc w:val="both"/>
        <w:rPr>
          <w:rFonts w:cs="Arial"/>
          <w:b/>
          <w:bCs/>
          <w:i/>
          <w:iCs/>
          <w:sz w:val="22"/>
          <w:szCs w:val="24"/>
          <w:lang w:eastAsia="es-ES"/>
        </w:rPr>
      </w:pPr>
      <w:r w:rsidRPr="00177BD9">
        <w:rPr>
          <w:rFonts w:cs="Arial"/>
          <w:b/>
          <w:bCs/>
          <w:i/>
          <w:iCs/>
          <w:sz w:val="22"/>
          <w:szCs w:val="24"/>
          <w:lang w:eastAsia="es-ES"/>
        </w:rPr>
        <w:t xml:space="preserve">Diagnóstico: </w:t>
      </w:r>
      <w:r w:rsidRPr="00177BD9">
        <w:rPr>
          <w:rFonts w:cs="Arial"/>
          <w:i/>
          <w:iCs/>
          <w:sz w:val="22"/>
          <w:szCs w:val="24"/>
          <w:lang w:eastAsia="es-ES"/>
        </w:rPr>
        <w:t>F333</w:t>
      </w:r>
    </w:p>
    <w:p w14:paraId="1B0AF1FD" w14:textId="0BF0DB18" w:rsidR="00A373F8" w:rsidRPr="001748D6" w:rsidRDefault="00A373F8" w:rsidP="001748D6">
      <w:pPr>
        <w:spacing w:after="0"/>
        <w:jc w:val="both"/>
        <w:rPr>
          <w:rFonts w:cs="Arial"/>
          <w:i/>
          <w:iCs/>
          <w:sz w:val="24"/>
          <w:szCs w:val="24"/>
          <w:lang w:eastAsia="es-ES"/>
        </w:rPr>
      </w:pPr>
      <w:r w:rsidRPr="00177BD9">
        <w:rPr>
          <w:rFonts w:cs="Arial"/>
          <w:b/>
          <w:bCs/>
          <w:i/>
          <w:iCs/>
          <w:sz w:val="22"/>
          <w:szCs w:val="24"/>
          <w:lang w:eastAsia="es-ES"/>
        </w:rPr>
        <w:t xml:space="preserve">Contingencia: </w:t>
      </w:r>
      <w:r w:rsidRPr="00177BD9">
        <w:rPr>
          <w:rFonts w:cs="Arial"/>
          <w:i/>
          <w:iCs/>
          <w:sz w:val="22"/>
          <w:szCs w:val="24"/>
          <w:lang w:eastAsia="es-ES"/>
        </w:rPr>
        <w:t>ENFERMEDAD GENERAL</w:t>
      </w:r>
      <w:r w:rsidRPr="001748D6">
        <w:rPr>
          <w:rFonts w:cs="Arial"/>
          <w:i/>
          <w:iCs/>
          <w:sz w:val="24"/>
          <w:szCs w:val="24"/>
          <w:lang w:eastAsia="es-ES"/>
        </w:rPr>
        <w:t>”</w:t>
      </w:r>
    </w:p>
    <w:p w14:paraId="52513D64" w14:textId="727D2A84" w:rsidR="31093716" w:rsidRPr="001748D6" w:rsidRDefault="31093716" w:rsidP="001748D6">
      <w:pPr>
        <w:spacing w:after="0"/>
        <w:jc w:val="both"/>
        <w:rPr>
          <w:rFonts w:cs="Arial"/>
          <w:i/>
          <w:iCs/>
          <w:sz w:val="24"/>
          <w:szCs w:val="24"/>
          <w:lang w:eastAsia="es-ES"/>
        </w:rPr>
      </w:pPr>
    </w:p>
    <w:p w14:paraId="5387BBB4" w14:textId="065D13C6" w:rsidR="004040E5" w:rsidRPr="001748D6" w:rsidRDefault="0CC1A6FB" w:rsidP="001748D6">
      <w:pPr>
        <w:spacing w:after="0"/>
        <w:jc w:val="both"/>
        <w:rPr>
          <w:rFonts w:cs="Arial"/>
          <w:sz w:val="24"/>
          <w:szCs w:val="24"/>
          <w:lang w:eastAsia="es-ES"/>
        </w:rPr>
      </w:pPr>
      <w:r w:rsidRPr="001748D6">
        <w:rPr>
          <w:rFonts w:cs="Arial"/>
          <w:sz w:val="24"/>
          <w:szCs w:val="24"/>
          <w:lang w:eastAsia="es-ES"/>
        </w:rPr>
        <w:t xml:space="preserve">Y efectivamente, </w:t>
      </w:r>
      <w:r w:rsidR="5553BCF6" w:rsidRPr="001748D6">
        <w:rPr>
          <w:rFonts w:cs="Arial"/>
          <w:sz w:val="24"/>
          <w:szCs w:val="24"/>
          <w:lang w:eastAsia="es-ES"/>
        </w:rPr>
        <w:t>esta incapacidad</w:t>
      </w:r>
      <w:r w:rsidRPr="001748D6">
        <w:rPr>
          <w:rFonts w:cs="Arial"/>
          <w:sz w:val="24"/>
          <w:szCs w:val="24"/>
          <w:lang w:eastAsia="es-ES"/>
        </w:rPr>
        <w:t xml:space="preserve"> </w:t>
      </w:r>
      <w:r w:rsidR="09882D70" w:rsidRPr="001748D6">
        <w:rPr>
          <w:rFonts w:cs="Arial"/>
          <w:sz w:val="24"/>
          <w:szCs w:val="24"/>
          <w:lang w:eastAsia="es-ES"/>
        </w:rPr>
        <w:t xml:space="preserve">es </w:t>
      </w:r>
      <w:r w:rsidRPr="001748D6">
        <w:rPr>
          <w:rFonts w:cs="Arial"/>
          <w:sz w:val="24"/>
          <w:szCs w:val="24"/>
          <w:lang w:eastAsia="es-ES"/>
        </w:rPr>
        <w:t>una prórroga</w:t>
      </w:r>
      <w:r w:rsidR="004040E5" w:rsidRPr="001748D6">
        <w:rPr>
          <w:rFonts w:cs="Arial"/>
          <w:sz w:val="24"/>
          <w:szCs w:val="24"/>
          <w:lang w:eastAsia="es-ES"/>
        </w:rPr>
        <w:t xml:space="preserve"> </w:t>
      </w:r>
      <w:r w:rsidR="4D3824DB" w:rsidRPr="001748D6">
        <w:rPr>
          <w:rFonts w:cs="Arial"/>
          <w:sz w:val="24"/>
          <w:szCs w:val="24"/>
          <w:lang w:eastAsia="es-ES"/>
        </w:rPr>
        <w:t xml:space="preserve">de la que venía dándosele </w:t>
      </w:r>
      <w:r w:rsidR="004040E5" w:rsidRPr="001748D6">
        <w:rPr>
          <w:rFonts w:cs="Arial"/>
          <w:sz w:val="24"/>
          <w:szCs w:val="24"/>
          <w:lang w:eastAsia="es-ES"/>
        </w:rPr>
        <w:t>por</w:t>
      </w:r>
      <w:r w:rsidR="5F4D179D" w:rsidRPr="001748D6">
        <w:rPr>
          <w:rFonts w:cs="Arial"/>
          <w:sz w:val="24"/>
          <w:szCs w:val="24"/>
          <w:lang w:eastAsia="es-ES"/>
        </w:rPr>
        <w:t xml:space="preserve"> el</w:t>
      </w:r>
      <w:r w:rsidR="004040E5" w:rsidRPr="001748D6">
        <w:rPr>
          <w:rFonts w:cs="Arial"/>
          <w:sz w:val="24"/>
          <w:szCs w:val="24"/>
          <w:lang w:eastAsia="es-ES"/>
        </w:rPr>
        <w:t xml:space="preserve"> diagnóstico F333</w:t>
      </w:r>
      <w:r w:rsidR="77363DDA" w:rsidRPr="001748D6">
        <w:rPr>
          <w:rFonts w:cs="Arial"/>
          <w:sz w:val="24"/>
          <w:szCs w:val="24"/>
          <w:lang w:eastAsia="es-ES"/>
        </w:rPr>
        <w:t>,</w:t>
      </w:r>
      <w:r w:rsidR="004040E5" w:rsidRPr="001748D6">
        <w:rPr>
          <w:rFonts w:cs="Arial"/>
          <w:sz w:val="24"/>
          <w:szCs w:val="24"/>
          <w:lang w:eastAsia="es-ES"/>
        </w:rPr>
        <w:t xml:space="preserve"> </w:t>
      </w:r>
      <w:r w:rsidR="40DD4C23" w:rsidRPr="001748D6">
        <w:rPr>
          <w:rFonts w:cs="Arial"/>
          <w:sz w:val="24"/>
          <w:szCs w:val="24"/>
          <w:lang w:eastAsia="es-ES"/>
        </w:rPr>
        <w:t xml:space="preserve">que </w:t>
      </w:r>
      <w:r w:rsidR="004040E5" w:rsidRPr="001748D6">
        <w:rPr>
          <w:rFonts w:cs="Arial"/>
          <w:sz w:val="24"/>
          <w:szCs w:val="24"/>
          <w:lang w:eastAsia="es-ES"/>
        </w:rPr>
        <w:t>suma</w:t>
      </w:r>
      <w:r w:rsidR="614D1A40" w:rsidRPr="001748D6">
        <w:rPr>
          <w:rFonts w:cs="Arial"/>
          <w:sz w:val="24"/>
          <w:szCs w:val="24"/>
          <w:lang w:eastAsia="es-ES"/>
        </w:rPr>
        <w:t>n</w:t>
      </w:r>
      <w:r w:rsidR="004040E5" w:rsidRPr="001748D6">
        <w:rPr>
          <w:rFonts w:cs="Arial"/>
          <w:sz w:val="24"/>
          <w:szCs w:val="24"/>
          <w:lang w:eastAsia="es-ES"/>
        </w:rPr>
        <w:t xml:space="preserve"> 132 días</w:t>
      </w:r>
      <w:r w:rsidR="08A9B15E" w:rsidRPr="001748D6">
        <w:rPr>
          <w:rFonts w:cs="Arial"/>
          <w:sz w:val="24"/>
          <w:szCs w:val="24"/>
          <w:lang w:eastAsia="es-ES"/>
        </w:rPr>
        <w:t xml:space="preserve"> continuos, por lo que conforme a la norma mencionada en el capítulo de fundamentos jurídicos</w:t>
      </w:r>
      <w:r w:rsidR="004040E5" w:rsidRPr="001748D6">
        <w:rPr>
          <w:rFonts w:cs="Arial"/>
          <w:sz w:val="24"/>
          <w:szCs w:val="24"/>
          <w:lang w:eastAsia="es-ES"/>
        </w:rPr>
        <w:t xml:space="preserve"> la obligación de cancelar esta incapacidad recae </w:t>
      </w:r>
      <w:r w:rsidR="3B0CC5F3" w:rsidRPr="001748D6">
        <w:rPr>
          <w:rFonts w:cs="Arial"/>
          <w:sz w:val="24"/>
          <w:szCs w:val="24"/>
          <w:lang w:eastAsia="es-ES"/>
        </w:rPr>
        <w:t>en</w:t>
      </w:r>
      <w:r w:rsidR="004040E5" w:rsidRPr="001748D6">
        <w:rPr>
          <w:rFonts w:cs="Arial"/>
          <w:sz w:val="24"/>
          <w:szCs w:val="24"/>
          <w:lang w:eastAsia="es-ES"/>
        </w:rPr>
        <w:t xml:space="preserve"> la Nueva EPS</w:t>
      </w:r>
      <w:r w:rsidR="6AD2EF2C" w:rsidRPr="001748D6">
        <w:rPr>
          <w:rFonts w:cs="Arial"/>
          <w:sz w:val="24"/>
          <w:szCs w:val="24"/>
          <w:lang w:eastAsia="es-ES"/>
        </w:rPr>
        <w:t>, al no superar los 180 días, como se observa en el siguiente cuadro</w:t>
      </w:r>
      <w:r w:rsidR="004040E5" w:rsidRPr="001748D6">
        <w:rPr>
          <w:rFonts w:cs="Arial"/>
          <w:sz w:val="24"/>
          <w:szCs w:val="24"/>
          <w:lang w:eastAsia="es-ES"/>
        </w:rPr>
        <w:t>:</w:t>
      </w:r>
    </w:p>
    <w:p w14:paraId="26195771" w14:textId="77777777" w:rsidR="009F12D0" w:rsidRPr="001748D6" w:rsidRDefault="009F12D0" w:rsidP="001748D6">
      <w:pPr>
        <w:spacing w:after="0"/>
        <w:jc w:val="both"/>
        <w:rPr>
          <w:rFonts w:cs="Arial"/>
          <w:sz w:val="24"/>
          <w:szCs w:val="24"/>
          <w:lang w:eastAsia="es-ES"/>
        </w:rPr>
      </w:pPr>
    </w:p>
    <w:tbl>
      <w:tblPr>
        <w:tblW w:w="5000" w:type="pct"/>
        <w:tblCellMar>
          <w:left w:w="70" w:type="dxa"/>
          <w:right w:w="70" w:type="dxa"/>
        </w:tblCellMar>
        <w:tblLook w:val="04A0" w:firstRow="1" w:lastRow="0" w:firstColumn="1" w:lastColumn="0" w:noHBand="0" w:noVBand="1"/>
      </w:tblPr>
      <w:tblGrid>
        <w:gridCol w:w="1288"/>
        <w:gridCol w:w="1173"/>
        <w:gridCol w:w="870"/>
        <w:gridCol w:w="997"/>
        <w:gridCol w:w="960"/>
        <w:gridCol w:w="469"/>
        <w:gridCol w:w="869"/>
        <w:gridCol w:w="405"/>
        <w:gridCol w:w="714"/>
        <w:gridCol w:w="1188"/>
      </w:tblGrid>
      <w:tr w:rsidR="006443CC" w:rsidRPr="00DF73A9" w14:paraId="4FEEBB49" w14:textId="77777777" w:rsidTr="006443CC">
        <w:trPr>
          <w:trHeight w:val="283"/>
        </w:trPr>
        <w:tc>
          <w:tcPr>
            <w:tcW w:w="645" w:type="pct"/>
            <w:tcBorders>
              <w:top w:val="single" w:sz="8" w:space="0" w:color="5B9BD5"/>
              <w:left w:val="single" w:sz="8" w:space="0" w:color="5B9BD5"/>
              <w:bottom w:val="nil"/>
              <w:right w:val="nil"/>
            </w:tcBorders>
            <w:shd w:val="clear" w:color="000000" w:fill="5B9BD5"/>
            <w:vAlign w:val="center"/>
            <w:hideMark/>
          </w:tcPr>
          <w:p w14:paraId="7F61F7C7" w14:textId="77777777" w:rsidR="004040E5" w:rsidRPr="00DF73A9" w:rsidRDefault="004040E5" w:rsidP="00B958C6">
            <w:pPr>
              <w:spacing w:after="0" w:line="240" w:lineRule="auto"/>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NO. INCAPACIDAD</w:t>
            </w:r>
          </w:p>
        </w:tc>
        <w:tc>
          <w:tcPr>
            <w:tcW w:w="704" w:type="pct"/>
            <w:tcBorders>
              <w:top w:val="single" w:sz="8" w:space="0" w:color="5B9BD5"/>
              <w:left w:val="nil"/>
              <w:bottom w:val="nil"/>
              <w:right w:val="nil"/>
            </w:tcBorders>
            <w:shd w:val="clear" w:color="000000" w:fill="5B9BD5"/>
            <w:vAlign w:val="center"/>
            <w:hideMark/>
          </w:tcPr>
          <w:p w14:paraId="6C6B8D45" w14:textId="053E7BA0" w:rsidR="004040E5" w:rsidRPr="00DF73A9" w:rsidRDefault="004040E5" w:rsidP="00B958C6">
            <w:pPr>
              <w:spacing w:after="0" w:line="240" w:lineRule="auto"/>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CONTIN</w:t>
            </w:r>
            <w:r w:rsidR="00B958C6">
              <w:rPr>
                <w:rFonts w:ascii="Arial Narrow" w:eastAsia="Times New Roman" w:hAnsi="Arial Narrow" w:cs="Arial"/>
                <w:b/>
                <w:bCs/>
                <w:color w:val="000000"/>
                <w:szCs w:val="24"/>
              </w:rPr>
              <w:t>-</w:t>
            </w:r>
            <w:r w:rsidRPr="00DF73A9">
              <w:rPr>
                <w:rFonts w:ascii="Arial Narrow" w:eastAsia="Times New Roman" w:hAnsi="Arial Narrow" w:cs="Arial"/>
                <w:b/>
                <w:bCs/>
                <w:color w:val="000000"/>
                <w:szCs w:val="24"/>
              </w:rPr>
              <w:t>GENCIA</w:t>
            </w:r>
          </w:p>
        </w:tc>
        <w:tc>
          <w:tcPr>
            <w:tcW w:w="483" w:type="pct"/>
            <w:tcBorders>
              <w:top w:val="single" w:sz="8" w:space="0" w:color="5B9BD5"/>
              <w:left w:val="nil"/>
              <w:bottom w:val="nil"/>
              <w:right w:val="nil"/>
            </w:tcBorders>
            <w:shd w:val="clear" w:color="000000" w:fill="5B9BD5"/>
            <w:vAlign w:val="center"/>
            <w:hideMark/>
          </w:tcPr>
          <w:p w14:paraId="75177332" w14:textId="77777777" w:rsidR="004040E5" w:rsidRPr="00DF73A9" w:rsidRDefault="004040E5" w:rsidP="00B958C6">
            <w:pPr>
              <w:spacing w:after="0" w:line="240" w:lineRule="auto"/>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FECHA INICIO</w:t>
            </w:r>
          </w:p>
        </w:tc>
        <w:tc>
          <w:tcPr>
            <w:tcW w:w="670" w:type="pct"/>
            <w:tcBorders>
              <w:top w:val="single" w:sz="8" w:space="0" w:color="5B9BD5"/>
              <w:left w:val="nil"/>
              <w:bottom w:val="nil"/>
              <w:right w:val="nil"/>
            </w:tcBorders>
            <w:shd w:val="clear" w:color="000000" w:fill="5B9BD5"/>
            <w:vAlign w:val="center"/>
            <w:hideMark/>
          </w:tcPr>
          <w:p w14:paraId="1FAB2AFE" w14:textId="77777777" w:rsidR="004040E5" w:rsidRPr="00DF73A9" w:rsidRDefault="004040E5" w:rsidP="00B958C6">
            <w:pPr>
              <w:spacing w:after="0" w:line="240" w:lineRule="auto"/>
              <w:jc w:val="center"/>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FECHA</w:t>
            </w:r>
          </w:p>
        </w:tc>
        <w:tc>
          <w:tcPr>
            <w:tcW w:w="463" w:type="pct"/>
            <w:tcBorders>
              <w:top w:val="single" w:sz="8" w:space="0" w:color="5B9BD5"/>
              <w:left w:val="nil"/>
              <w:bottom w:val="nil"/>
              <w:right w:val="nil"/>
            </w:tcBorders>
            <w:shd w:val="clear" w:color="000000" w:fill="5B9BD5"/>
            <w:vAlign w:val="center"/>
            <w:hideMark/>
          </w:tcPr>
          <w:p w14:paraId="049D266C" w14:textId="26132741" w:rsidR="004040E5" w:rsidRPr="00DF73A9" w:rsidRDefault="004040E5" w:rsidP="00B958C6">
            <w:pPr>
              <w:spacing w:after="0" w:line="240" w:lineRule="auto"/>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DIAGNÓS</w:t>
            </w:r>
            <w:r w:rsidR="006443CC">
              <w:rPr>
                <w:rFonts w:ascii="Arial Narrow" w:eastAsia="Times New Roman" w:hAnsi="Arial Narrow" w:cs="Arial"/>
                <w:b/>
                <w:bCs/>
                <w:color w:val="000000"/>
                <w:szCs w:val="24"/>
              </w:rPr>
              <w:t>-</w:t>
            </w:r>
            <w:r w:rsidRPr="00DF73A9">
              <w:rPr>
                <w:rFonts w:ascii="Arial Narrow" w:eastAsia="Times New Roman" w:hAnsi="Arial Narrow" w:cs="Arial"/>
                <w:b/>
                <w:bCs/>
                <w:color w:val="000000"/>
                <w:szCs w:val="24"/>
              </w:rPr>
              <w:t>TICO</w:t>
            </w:r>
          </w:p>
        </w:tc>
        <w:tc>
          <w:tcPr>
            <w:tcW w:w="271" w:type="pct"/>
            <w:tcBorders>
              <w:top w:val="single" w:sz="8" w:space="0" w:color="5B9BD5"/>
              <w:left w:val="nil"/>
              <w:bottom w:val="nil"/>
              <w:right w:val="nil"/>
            </w:tcBorders>
            <w:shd w:val="clear" w:color="000000" w:fill="5B9BD5"/>
            <w:vAlign w:val="center"/>
            <w:hideMark/>
          </w:tcPr>
          <w:p w14:paraId="1BD7B00A" w14:textId="77777777" w:rsidR="004040E5" w:rsidRPr="00DF73A9" w:rsidRDefault="004040E5" w:rsidP="00B958C6">
            <w:pPr>
              <w:spacing w:after="0" w:line="240" w:lineRule="auto"/>
              <w:jc w:val="center"/>
              <w:rPr>
                <w:rFonts w:ascii="Arial Narrow" w:eastAsia="Times New Roman" w:hAnsi="Arial Narrow" w:cs="Arial"/>
                <w:b/>
                <w:bCs/>
                <w:color w:val="000000"/>
                <w:szCs w:val="24"/>
              </w:rPr>
            </w:pPr>
            <w:r w:rsidRPr="00B958C6">
              <w:rPr>
                <w:rFonts w:ascii="Arial Narrow" w:eastAsia="Times New Roman" w:hAnsi="Arial Narrow" w:cs="Arial"/>
                <w:b/>
                <w:bCs/>
                <w:color w:val="000000"/>
                <w:sz w:val="16"/>
                <w:szCs w:val="24"/>
              </w:rPr>
              <w:t>DÍAS</w:t>
            </w:r>
          </w:p>
        </w:tc>
        <w:tc>
          <w:tcPr>
            <w:tcW w:w="600" w:type="pct"/>
            <w:tcBorders>
              <w:top w:val="single" w:sz="8" w:space="0" w:color="5B9BD5"/>
              <w:left w:val="nil"/>
              <w:bottom w:val="nil"/>
              <w:right w:val="nil"/>
            </w:tcBorders>
            <w:shd w:val="clear" w:color="000000" w:fill="5B9BD5"/>
            <w:vAlign w:val="center"/>
            <w:hideMark/>
          </w:tcPr>
          <w:p w14:paraId="3C8928F4" w14:textId="77777777" w:rsidR="004040E5" w:rsidRPr="00DF73A9" w:rsidRDefault="004040E5" w:rsidP="00B958C6">
            <w:pPr>
              <w:spacing w:after="0" w:line="240" w:lineRule="auto"/>
              <w:jc w:val="center"/>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NOMBRE</w:t>
            </w:r>
          </w:p>
        </w:tc>
        <w:tc>
          <w:tcPr>
            <w:tcW w:w="208" w:type="pct"/>
            <w:tcBorders>
              <w:top w:val="single" w:sz="8" w:space="0" w:color="5B9BD5"/>
              <w:left w:val="nil"/>
              <w:bottom w:val="nil"/>
              <w:right w:val="nil"/>
            </w:tcBorders>
            <w:shd w:val="clear" w:color="000000" w:fill="5B9BD5"/>
            <w:vAlign w:val="center"/>
            <w:hideMark/>
          </w:tcPr>
          <w:p w14:paraId="74F4F0C1" w14:textId="77777777" w:rsidR="004040E5" w:rsidRPr="00DF73A9" w:rsidRDefault="004040E5" w:rsidP="00B958C6">
            <w:pPr>
              <w:spacing w:after="0" w:line="240" w:lineRule="auto"/>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IBL</w:t>
            </w:r>
          </w:p>
        </w:tc>
        <w:tc>
          <w:tcPr>
            <w:tcW w:w="361" w:type="pct"/>
            <w:tcBorders>
              <w:top w:val="single" w:sz="8" w:space="0" w:color="5B9BD5"/>
              <w:left w:val="nil"/>
              <w:bottom w:val="nil"/>
              <w:right w:val="nil"/>
            </w:tcBorders>
            <w:shd w:val="clear" w:color="000000" w:fill="5B9BD5"/>
            <w:vAlign w:val="center"/>
            <w:hideMark/>
          </w:tcPr>
          <w:p w14:paraId="73C50D54" w14:textId="77777777" w:rsidR="004040E5" w:rsidRPr="00DF73A9" w:rsidRDefault="004040E5" w:rsidP="00B958C6">
            <w:pPr>
              <w:spacing w:after="0" w:line="240" w:lineRule="auto"/>
              <w:jc w:val="center"/>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VALOR</w:t>
            </w:r>
          </w:p>
        </w:tc>
        <w:tc>
          <w:tcPr>
            <w:tcW w:w="595" w:type="pct"/>
            <w:tcBorders>
              <w:top w:val="single" w:sz="8" w:space="0" w:color="5B9BD5"/>
              <w:left w:val="nil"/>
              <w:bottom w:val="nil"/>
              <w:right w:val="single" w:sz="8" w:space="0" w:color="5B9BD5"/>
            </w:tcBorders>
            <w:shd w:val="clear" w:color="000000" w:fill="5B9BD5"/>
            <w:vAlign w:val="center"/>
            <w:hideMark/>
          </w:tcPr>
          <w:p w14:paraId="699D3B09" w14:textId="77777777" w:rsidR="004040E5" w:rsidRPr="00DF73A9" w:rsidRDefault="004040E5" w:rsidP="00B958C6">
            <w:pPr>
              <w:spacing w:after="0" w:line="240" w:lineRule="auto"/>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ESTADO</w:t>
            </w:r>
          </w:p>
        </w:tc>
      </w:tr>
      <w:tr w:rsidR="006443CC" w:rsidRPr="00DF73A9" w14:paraId="7559DAB4" w14:textId="77777777" w:rsidTr="006443CC">
        <w:trPr>
          <w:trHeight w:val="283"/>
        </w:trPr>
        <w:tc>
          <w:tcPr>
            <w:tcW w:w="645" w:type="pct"/>
            <w:tcBorders>
              <w:top w:val="nil"/>
              <w:left w:val="single" w:sz="8" w:space="0" w:color="9CC2E5"/>
              <w:bottom w:val="nil"/>
              <w:right w:val="single" w:sz="8" w:space="0" w:color="9CC2E5"/>
            </w:tcBorders>
            <w:shd w:val="clear" w:color="auto" w:fill="auto"/>
            <w:vAlign w:val="center"/>
            <w:hideMark/>
          </w:tcPr>
          <w:p w14:paraId="1493B265" w14:textId="77777777" w:rsidR="004040E5" w:rsidRPr="00DF73A9" w:rsidRDefault="004040E5"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8896542</w:t>
            </w:r>
          </w:p>
        </w:tc>
        <w:tc>
          <w:tcPr>
            <w:tcW w:w="704" w:type="pct"/>
            <w:tcBorders>
              <w:top w:val="nil"/>
              <w:left w:val="nil"/>
              <w:bottom w:val="nil"/>
              <w:right w:val="single" w:sz="8" w:space="0" w:color="9CC2E5"/>
            </w:tcBorders>
            <w:shd w:val="clear" w:color="auto" w:fill="auto"/>
            <w:vAlign w:val="center"/>
            <w:hideMark/>
          </w:tcPr>
          <w:p w14:paraId="012F7C20" w14:textId="6A1894E7" w:rsidR="004040E5" w:rsidRPr="00DF73A9" w:rsidRDefault="004040E5"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 w:val="18"/>
                <w:szCs w:val="24"/>
              </w:rPr>
              <w:t>ENFE</w:t>
            </w:r>
            <w:r w:rsidR="00DF73A9" w:rsidRPr="00DF73A9">
              <w:rPr>
                <w:rFonts w:ascii="Arial Narrow" w:eastAsia="Times New Roman" w:hAnsi="Arial Narrow" w:cs="Arial"/>
                <w:color w:val="000000"/>
                <w:sz w:val="18"/>
                <w:szCs w:val="24"/>
              </w:rPr>
              <w:t>R</w:t>
            </w:r>
            <w:r w:rsidRPr="00DF73A9">
              <w:rPr>
                <w:rFonts w:ascii="Arial Narrow" w:eastAsia="Times New Roman" w:hAnsi="Arial Narrow" w:cs="Arial"/>
                <w:color w:val="000000"/>
                <w:sz w:val="18"/>
                <w:szCs w:val="24"/>
              </w:rPr>
              <w:t>MEDAD</w:t>
            </w:r>
            <w:r w:rsidR="00F12698" w:rsidRPr="00DF73A9">
              <w:rPr>
                <w:rFonts w:ascii="Arial Narrow" w:eastAsia="Times New Roman" w:hAnsi="Arial Narrow" w:cs="Arial"/>
                <w:color w:val="000000"/>
                <w:sz w:val="18"/>
                <w:szCs w:val="24"/>
              </w:rPr>
              <w:t xml:space="preserve"> GENERAL</w:t>
            </w:r>
          </w:p>
        </w:tc>
        <w:tc>
          <w:tcPr>
            <w:tcW w:w="483" w:type="pct"/>
            <w:tcBorders>
              <w:top w:val="nil"/>
              <w:left w:val="nil"/>
              <w:bottom w:val="nil"/>
              <w:right w:val="single" w:sz="8" w:space="0" w:color="9CC2E5"/>
            </w:tcBorders>
            <w:shd w:val="clear" w:color="auto" w:fill="auto"/>
            <w:vAlign w:val="center"/>
            <w:hideMark/>
          </w:tcPr>
          <w:p w14:paraId="15B98A48" w14:textId="77777777" w:rsidR="004040E5" w:rsidRPr="00DF73A9" w:rsidRDefault="004040E5"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8/03/2023</w:t>
            </w:r>
          </w:p>
        </w:tc>
        <w:tc>
          <w:tcPr>
            <w:tcW w:w="670" w:type="pct"/>
            <w:tcBorders>
              <w:top w:val="nil"/>
              <w:left w:val="nil"/>
              <w:bottom w:val="nil"/>
              <w:right w:val="single" w:sz="8" w:space="0" w:color="9CC2E5"/>
            </w:tcBorders>
            <w:shd w:val="clear" w:color="auto" w:fill="auto"/>
            <w:vAlign w:val="center"/>
            <w:hideMark/>
          </w:tcPr>
          <w:p w14:paraId="09FA978B" w14:textId="77777777" w:rsidR="004040E5" w:rsidRPr="006443CC" w:rsidRDefault="004040E5" w:rsidP="00B958C6">
            <w:pPr>
              <w:spacing w:after="0" w:line="240" w:lineRule="auto"/>
              <w:jc w:val="right"/>
              <w:rPr>
                <w:rFonts w:ascii="Arial Narrow" w:eastAsia="Times New Roman" w:hAnsi="Arial Narrow" w:cs="Arial"/>
                <w:color w:val="000000"/>
                <w:sz w:val="18"/>
                <w:szCs w:val="24"/>
              </w:rPr>
            </w:pPr>
            <w:r w:rsidRPr="006443CC">
              <w:rPr>
                <w:rFonts w:ascii="Arial Narrow" w:eastAsia="Times New Roman" w:hAnsi="Arial Narrow" w:cs="Arial"/>
                <w:color w:val="000000"/>
                <w:sz w:val="18"/>
                <w:szCs w:val="24"/>
              </w:rPr>
              <w:t>6/04/2023</w:t>
            </w:r>
          </w:p>
        </w:tc>
        <w:tc>
          <w:tcPr>
            <w:tcW w:w="463" w:type="pct"/>
            <w:tcBorders>
              <w:top w:val="nil"/>
              <w:left w:val="nil"/>
              <w:bottom w:val="nil"/>
              <w:right w:val="single" w:sz="8" w:space="0" w:color="9CC2E5"/>
            </w:tcBorders>
            <w:shd w:val="clear" w:color="auto" w:fill="auto"/>
            <w:vAlign w:val="center"/>
            <w:hideMark/>
          </w:tcPr>
          <w:p w14:paraId="6D9474FD" w14:textId="77777777" w:rsidR="004040E5" w:rsidRPr="00DF73A9" w:rsidRDefault="004040E5"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F333</w:t>
            </w:r>
          </w:p>
        </w:tc>
        <w:tc>
          <w:tcPr>
            <w:tcW w:w="271" w:type="pct"/>
            <w:tcBorders>
              <w:top w:val="nil"/>
              <w:left w:val="nil"/>
              <w:bottom w:val="nil"/>
              <w:right w:val="single" w:sz="8" w:space="0" w:color="9CC2E5"/>
            </w:tcBorders>
            <w:shd w:val="clear" w:color="auto" w:fill="auto"/>
            <w:vAlign w:val="center"/>
            <w:hideMark/>
          </w:tcPr>
          <w:p w14:paraId="73590D06" w14:textId="77777777" w:rsidR="004040E5" w:rsidRPr="00DF73A9" w:rsidRDefault="004040E5"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30</w:t>
            </w:r>
          </w:p>
        </w:tc>
        <w:tc>
          <w:tcPr>
            <w:tcW w:w="600" w:type="pct"/>
            <w:tcBorders>
              <w:top w:val="nil"/>
              <w:left w:val="nil"/>
              <w:bottom w:val="nil"/>
              <w:right w:val="single" w:sz="8" w:space="0" w:color="9CC2E5"/>
            </w:tcBorders>
            <w:shd w:val="clear" w:color="auto" w:fill="auto"/>
            <w:vAlign w:val="center"/>
            <w:hideMark/>
          </w:tcPr>
          <w:p w14:paraId="3A559232" w14:textId="77777777" w:rsidR="004040E5" w:rsidRPr="00DF73A9" w:rsidRDefault="004040E5"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AGRO-CORTE</w:t>
            </w:r>
          </w:p>
        </w:tc>
        <w:tc>
          <w:tcPr>
            <w:tcW w:w="208" w:type="pct"/>
            <w:tcBorders>
              <w:top w:val="nil"/>
              <w:left w:val="nil"/>
              <w:bottom w:val="nil"/>
              <w:right w:val="single" w:sz="8" w:space="0" w:color="9CC2E5"/>
            </w:tcBorders>
            <w:shd w:val="clear" w:color="auto" w:fill="auto"/>
            <w:vAlign w:val="center"/>
            <w:hideMark/>
          </w:tcPr>
          <w:p w14:paraId="7FD65B1B" w14:textId="77777777" w:rsidR="004040E5" w:rsidRPr="00DF73A9" w:rsidRDefault="004040E5"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$ 0</w:t>
            </w:r>
          </w:p>
        </w:tc>
        <w:tc>
          <w:tcPr>
            <w:tcW w:w="361" w:type="pct"/>
            <w:tcBorders>
              <w:top w:val="nil"/>
              <w:left w:val="nil"/>
              <w:bottom w:val="nil"/>
              <w:right w:val="single" w:sz="8" w:space="0" w:color="9CC2E5"/>
            </w:tcBorders>
            <w:shd w:val="clear" w:color="auto" w:fill="auto"/>
            <w:vAlign w:val="center"/>
            <w:hideMark/>
          </w:tcPr>
          <w:p w14:paraId="5D721DEF" w14:textId="77777777" w:rsidR="004040E5" w:rsidRPr="00DF73A9" w:rsidRDefault="004040E5"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$ 0</w:t>
            </w:r>
          </w:p>
        </w:tc>
        <w:tc>
          <w:tcPr>
            <w:tcW w:w="595" w:type="pct"/>
            <w:tcBorders>
              <w:top w:val="nil"/>
              <w:left w:val="nil"/>
              <w:bottom w:val="nil"/>
              <w:right w:val="single" w:sz="8" w:space="0" w:color="9CC2E5"/>
            </w:tcBorders>
            <w:shd w:val="clear" w:color="auto" w:fill="auto"/>
            <w:vAlign w:val="center"/>
            <w:hideMark/>
          </w:tcPr>
          <w:p w14:paraId="7DF32EDD" w14:textId="77777777" w:rsidR="004040E5" w:rsidRPr="00DF73A9" w:rsidRDefault="004040E5"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TRANSCRITA</w:t>
            </w:r>
          </w:p>
        </w:tc>
      </w:tr>
      <w:tr w:rsidR="006443CC" w:rsidRPr="00DF73A9" w14:paraId="1DF6A7B4" w14:textId="77777777" w:rsidTr="006443CC">
        <w:trPr>
          <w:trHeight w:val="283"/>
        </w:trPr>
        <w:tc>
          <w:tcPr>
            <w:tcW w:w="645" w:type="pct"/>
            <w:tcBorders>
              <w:top w:val="nil"/>
              <w:left w:val="single" w:sz="8" w:space="0" w:color="9CC2E5"/>
              <w:bottom w:val="nil"/>
              <w:right w:val="single" w:sz="8" w:space="0" w:color="9CC2E5"/>
            </w:tcBorders>
            <w:shd w:val="clear" w:color="000000" w:fill="DEEAF6"/>
            <w:vAlign w:val="center"/>
            <w:hideMark/>
          </w:tcPr>
          <w:p w14:paraId="13282680"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9085458</w:t>
            </w:r>
          </w:p>
        </w:tc>
        <w:tc>
          <w:tcPr>
            <w:tcW w:w="704" w:type="pct"/>
            <w:tcBorders>
              <w:top w:val="nil"/>
              <w:left w:val="nil"/>
              <w:bottom w:val="nil"/>
              <w:right w:val="single" w:sz="8" w:space="0" w:color="9CC2E5"/>
            </w:tcBorders>
            <w:shd w:val="clear" w:color="000000" w:fill="DEEAF6"/>
            <w:hideMark/>
          </w:tcPr>
          <w:p w14:paraId="0659C0C3" w14:textId="0B9D1E96" w:rsidR="00F12698" w:rsidRPr="00DF73A9" w:rsidRDefault="00DF73A9"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 w:val="18"/>
                <w:szCs w:val="24"/>
              </w:rPr>
              <w:t>ENFERMEDAD GENERAL</w:t>
            </w:r>
          </w:p>
        </w:tc>
        <w:tc>
          <w:tcPr>
            <w:tcW w:w="483" w:type="pct"/>
            <w:tcBorders>
              <w:top w:val="nil"/>
              <w:left w:val="nil"/>
              <w:bottom w:val="nil"/>
              <w:right w:val="single" w:sz="8" w:space="0" w:color="9CC2E5"/>
            </w:tcBorders>
            <w:shd w:val="clear" w:color="000000" w:fill="DEEAF6"/>
            <w:vAlign w:val="center"/>
            <w:hideMark/>
          </w:tcPr>
          <w:p w14:paraId="3C44BE86"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3/05/2023</w:t>
            </w:r>
          </w:p>
        </w:tc>
        <w:tc>
          <w:tcPr>
            <w:tcW w:w="670" w:type="pct"/>
            <w:tcBorders>
              <w:top w:val="nil"/>
              <w:left w:val="nil"/>
              <w:bottom w:val="nil"/>
              <w:right w:val="single" w:sz="8" w:space="0" w:color="9CC2E5"/>
            </w:tcBorders>
            <w:shd w:val="clear" w:color="000000" w:fill="DEEAF6"/>
            <w:vAlign w:val="center"/>
            <w:hideMark/>
          </w:tcPr>
          <w:p w14:paraId="344DF1AC" w14:textId="77777777" w:rsidR="00F12698" w:rsidRPr="006443CC" w:rsidRDefault="00F12698" w:rsidP="00B958C6">
            <w:pPr>
              <w:spacing w:after="0" w:line="240" w:lineRule="auto"/>
              <w:jc w:val="right"/>
              <w:rPr>
                <w:rFonts w:ascii="Arial Narrow" w:eastAsia="Times New Roman" w:hAnsi="Arial Narrow" w:cs="Arial"/>
                <w:color w:val="000000"/>
                <w:sz w:val="18"/>
                <w:szCs w:val="24"/>
              </w:rPr>
            </w:pPr>
            <w:r w:rsidRPr="006443CC">
              <w:rPr>
                <w:rFonts w:ascii="Arial Narrow" w:eastAsia="Times New Roman" w:hAnsi="Arial Narrow" w:cs="Arial"/>
                <w:color w:val="000000"/>
                <w:sz w:val="18"/>
                <w:szCs w:val="24"/>
              </w:rPr>
              <w:t>1/06/2023</w:t>
            </w:r>
          </w:p>
        </w:tc>
        <w:tc>
          <w:tcPr>
            <w:tcW w:w="463" w:type="pct"/>
            <w:tcBorders>
              <w:top w:val="nil"/>
              <w:left w:val="nil"/>
              <w:bottom w:val="nil"/>
              <w:right w:val="single" w:sz="8" w:space="0" w:color="9CC2E5"/>
            </w:tcBorders>
            <w:shd w:val="clear" w:color="000000" w:fill="DEEAF6"/>
            <w:vAlign w:val="center"/>
            <w:hideMark/>
          </w:tcPr>
          <w:p w14:paraId="2D3D28E7" w14:textId="77777777"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F333</w:t>
            </w:r>
          </w:p>
        </w:tc>
        <w:tc>
          <w:tcPr>
            <w:tcW w:w="271" w:type="pct"/>
            <w:tcBorders>
              <w:top w:val="nil"/>
              <w:left w:val="nil"/>
              <w:bottom w:val="nil"/>
              <w:right w:val="single" w:sz="8" w:space="0" w:color="9CC2E5"/>
            </w:tcBorders>
            <w:shd w:val="clear" w:color="000000" w:fill="DEEAF6"/>
            <w:vAlign w:val="center"/>
            <w:hideMark/>
          </w:tcPr>
          <w:p w14:paraId="1E570275"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30</w:t>
            </w:r>
          </w:p>
        </w:tc>
        <w:tc>
          <w:tcPr>
            <w:tcW w:w="600" w:type="pct"/>
            <w:tcBorders>
              <w:top w:val="nil"/>
              <w:left w:val="nil"/>
              <w:bottom w:val="nil"/>
              <w:right w:val="single" w:sz="8" w:space="0" w:color="9CC2E5"/>
            </w:tcBorders>
            <w:shd w:val="clear" w:color="000000" w:fill="DEEAF6"/>
            <w:vAlign w:val="center"/>
            <w:hideMark/>
          </w:tcPr>
          <w:p w14:paraId="0B06027F" w14:textId="7FBDF692"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AGRO</w:t>
            </w:r>
            <w:r w:rsidR="006443CC">
              <w:rPr>
                <w:rFonts w:ascii="Arial Narrow" w:eastAsia="Times New Roman" w:hAnsi="Arial Narrow" w:cs="Arial"/>
                <w:color w:val="000000"/>
                <w:szCs w:val="24"/>
              </w:rPr>
              <w:t>-</w:t>
            </w:r>
            <w:r w:rsidRPr="00DF73A9">
              <w:rPr>
                <w:rFonts w:ascii="Arial Narrow" w:eastAsia="Times New Roman" w:hAnsi="Arial Narrow" w:cs="Arial"/>
                <w:color w:val="000000"/>
                <w:szCs w:val="24"/>
              </w:rPr>
              <w:t>CORTE</w:t>
            </w:r>
          </w:p>
        </w:tc>
        <w:tc>
          <w:tcPr>
            <w:tcW w:w="208" w:type="pct"/>
            <w:tcBorders>
              <w:top w:val="nil"/>
              <w:left w:val="nil"/>
              <w:bottom w:val="nil"/>
              <w:right w:val="single" w:sz="8" w:space="0" w:color="9CC2E5"/>
            </w:tcBorders>
            <w:shd w:val="clear" w:color="000000" w:fill="DEEAF6"/>
            <w:vAlign w:val="center"/>
            <w:hideMark/>
          </w:tcPr>
          <w:p w14:paraId="009A7A43"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$ 0</w:t>
            </w:r>
          </w:p>
        </w:tc>
        <w:tc>
          <w:tcPr>
            <w:tcW w:w="361" w:type="pct"/>
            <w:tcBorders>
              <w:top w:val="nil"/>
              <w:left w:val="nil"/>
              <w:bottom w:val="nil"/>
              <w:right w:val="single" w:sz="8" w:space="0" w:color="9CC2E5"/>
            </w:tcBorders>
            <w:shd w:val="clear" w:color="000000" w:fill="DEEAF6"/>
            <w:vAlign w:val="center"/>
            <w:hideMark/>
          </w:tcPr>
          <w:p w14:paraId="415111B0"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50</w:t>
            </w:r>
          </w:p>
        </w:tc>
        <w:tc>
          <w:tcPr>
            <w:tcW w:w="595" w:type="pct"/>
            <w:tcBorders>
              <w:top w:val="nil"/>
              <w:left w:val="nil"/>
              <w:bottom w:val="nil"/>
              <w:right w:val="single" w:sz="8" w:space="0" w:color="9CC2E5"/>
            </w:tcBorders>
            <w:shd w:val="clear" w:color="000000" w:fill="DEEAF6"/>
            <w:vAlign w:val="center"/>
            <w:hideMark/>
          </w:tcPr>
          <w:p w14:paraId="5E20735D" w14:textId="77777777"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TRANSCRITA</w:t>
            </w:r>
          </w:p>
        </w:tc>
      </w:tr>
      <w:tr w:rsidR="006443CC" w:rsidRPr="00DF73A9" w14:paraId="41A27032" w14:textId="77777777" w:rsidTr="006443CC">
        <w:trPr>
          <w:trHeight w:val="283"/>
        </w:trPr>
        <w:tc>
          <w:tcPr>
            <w:tcW w:w="645" w:type="pct"/>
            <w:tcBorders>
              <w:top w:val="nil"/>
              <w:left w:val="single" w:sz="8" w:space="0" w:color="9CC2E5"/>
              <w:bottom w:val="nil"/>
              <w:right w:val="single" w:sz="8" w:space="0" w:color="9CC2E5"/>
            </w:tcBorders>
            <w:shd w:val="clear" w:color="auto" w:fill="auto"/>
            <w:vAlign w:val="center"/>
            <w:hideMark/>
          </w:tcPr>
          <w:p w14:paraId="1A8C73F8"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9204035</w:t>
            </w:r>
          </w:p>
        </w:tc>
        <w:tc>
          <w:tcPr>
            <w:tcW w:w="704" w:type="pct"/>
            <w:tcBorders>
              <w:top w:val="nil"/>
              <w:left w:val="nil"/>
              <w:bottom w:val="nil"/>
              <w:right w:val="single" w:sz="8" w:space="0" w:color="9CC2E5"/>
            </w:tcBorders>
            <w:shd w:val="clear" w:color="auto" w:fill="auto"/>
            <w:hideMark/>
          </w:tcPr>
          <w:p w14:paraId="1949A0D3" w14:textId="3E923F4B" w:rsidR="00F12698" w:rsidRPr="00DF73A9" w:rsidRDefault="00DF73A9"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 w:val="18"/>
                <w:szCs w:val="24"/>
              </w:rPr>
              <w:t>ENFERMEDAD GENERAL</w:t>
            </w:r>
          </w:p>
        </w:tc>
        <w:tc>
          <w:tcPr>
            <w:tcW w:w="483" w:type="pct"/>
            <w:tcBorders>
              <w:top w:val="nil"/>
              <w:left w:val="nil"/>
              <w:bottom w:val="nil"/>
              <w:right w:val="single" w:sz="8" w:space="0" w:color="9CC2E5"/>
            </w:tcBorders>
            <w:shd w:val="clear" w:color="auto" w:fill="auto"/>
            <w:vAlign w:val="center"/>
            <w:hideMark/>
          </w:tcPr>
          <w:p w14:paraId="38AB8D2E"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2/06/2023</w:t>
            </w:r>
          </w:p>
        </w:tc>
        <w:tc>
          <w:tcPr>
            <w:tcW w:w="670" w:type="pct"/>
            <w:tcBorders>
              <w:top w:val="nil"/>
              <w:left w:val="nil"/>
              <w:bottom w:val="nil"/>
              <w:right w:val="single" w:sz="8" w:space="0" w:color="9CC2E5"/>
            </w:tcBorders>
            <w:shd w:val="clear" w:color="auto" w:fill="auto"/>
            <w:vAlign w:val="center"/>
            <w:hideMark/>
          </w:tcPr>
          <w:p w14:paraId="2853DEFA" w14:textId="77777777" w:rsidR="00F12698" w:rsidRPr="006443CC" w:rsidRDefault="00F12698" w:rsidP="00B958C6">
            <w:pPr>
              <w:spacing w:after="0" w:line="240" w:lineRule="auto"/>
              <w:jc w:val="right"/>
              <w:rPr>
                <w:rFonts w:ascii="Arial Narrow" w:eastAsia="Times New Roman" w:hAnsi="Arial Narrow" w:cs="Arial"/>
                <w:color w:val="000000"/>
                <w:sz w:val="16"/>
                <w:szCs w:val="24"/>
              </w:rPr>
            </w:pPr>
            <w:r w:rsidRPr="006443CC">
              <w:rPr>
                <w:rFonts w:ascii="Arial Narrow" w:eastAsia="Times New Roman" w:hAnsi="Arial Narrow" w:cs="Arial"/>
                <w:color w:val="000000"/>
                <w:sz w:val="16"/>
                <w:szCs w:val="24"/>
              </w:rPr>
              <w:t>13/06/2023</w:t>
            </w:r>
          </w:p>
        </w:tc>
        <w:tc>
          <w:tcPr>
            <w:tcW w:w="463" w:type="pct"/>
            <w:tcBorders>
              <w:top w:val="nil"/>
              <w:left w:val="nil"/>
              <w:bottom w:val="nil"/>
              <w:right w:val="single" w:sz="8" w:space="0" w:color="9CC2E5"/>
            </w:tcBorders>
            <w:shd w:val="clear" w:color="auto" w:fill="auto"/>
            <w:vAlign w:val="center"/>
            <w:hideMark/>
          </w:tcPr>
          <w:p w14:paraId="349DD850" w14:textId="77777777"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F333</w:t>
            </w:r>
          </w:p>
        </w:tc>
        <w:tc>
          <w:tcPr>
            <w:tcW w:w="271" w:type="pct"/>
            <w:tcBorders>
              <w:top w:val="nil"/>
              <w:left w:val="nil"/>
              <w:bottom w:val="nil"/>
              <w:right w:val="single" w:sz="8" w:space="0" w:color="9CC2E5"/>
            </w:tcBorders>
            <w:shd w:val="clear" w:color="auto" w:fill="auto"/>
            <w:vAlign w:val="center"/>
            <w:hideMark/>
          </w:tcPr>
          <w:p w14:paraId="26805772"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12</w:t>
            </w:r>
          </w:p>
        </w:tc>
        <w:tc>
          <w:tcPr>
            <w:tcW w:w="600" w:type="pct"/>
            <w:tcBorders>
              <w:top w:val="nil"/>
              <w:left w:val="nil"/>
              <w:bottom w:val="nil"/>
              <w:right w:val="single" w:sz="8" w:space="0" w:color="9CC2E5"/>
            </w:tcBorders>
            <w:shd w:val="clear" w:color="auto" w:fill="auto"/>
            <w:vAlign w:val="center"/>
            <w:hideMark/>
          </w:tcPr>
          <w:p w14:paraId="24A776D9" w14:textId="087CDE33"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AGRO</w:t>
            </w:r>
            <w:r w:rsidR="006443CC">
              <w:rPr>
                <w:rFonts w:ascii="Arial Narrow" w:eastAsia="Times New Roman" w:hAnsi="Arial Narrow" w:cs="Arial"/>
                <w:color w:val="000000"/>
                <w:szCs w:val="24"/>
              </w:rPr>
              <w:t>-</w:t>
            </w:r>
            <w:r w:rsidRPr="00DF73A9">
              <w:rPr>
                <w:rFonts w:ascii="Arial Narrow" w:eastAsia="Times New Roman" w:hAnsi="Arial Narrow" w:cs="Arial"/>
                <w:color w:val="000000"/>
                <w:szCs w:val="24"/>
              </w:rPr>
              <w:t>CORTE</w:t>
            </w:r>
          </w:p>
        </w:tc>
        <w:tc>
          <w:tcPr>
            <w:tcW w:w="208" w:type="pct"/>
            <w:tcBorders>
              <w:top w:val="nil"/>
              <w:left w:val="nil"/>
              <w:bottom w:val="nil"/>
              <w:right w:val="single" w:sz="8" w:space="0" w:color="9CC2E5"/>
            </w:tcBorders>
            <w:shd w:val="clear" w:color="auto" w:fill="auto"/>
            <w:vAlign w:val="center"/>
            <w:hideMark/>
          </w:tcPr>
          <w:p w14:paraId="478732C8"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$ 0</w:t>
            </w:r>
          </w:p>
        </w:tc>
        <w:tc>
          <w:tcPr>
            <w:tcW w:w="361" w:type="pct"/>
            <w:tcBorders>
              <w:top w:val="nil"/>
              <w:left w:val="nil"/>
              <w:bottom w:val="nil"/>
              <w:right w:val="single" w:sz="8" w:space="0" w:color="9CC2E5"/>
            </w:tcBorders>
            <w:shd w:val="clear" w:color="auto" w:fill="auto"/>
            <w:vAlign w:val="center"/>
            <w:hideMark/>
          </w:tcPr>
          <w:p w14:paraId="28B3F53B"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$ 0</w:t>
            </w:r>
          </w:p>
        </w:tc>
        <w:tc>
          <w:tcPr>
            <w:tcW w:w="595" w:type="pct"/>
            <w:tcBorders>
              <w:top w:val="nil"/>
              <w:left w:val="nil"/>
              <w:bottom w:val="nil"/>
              <w:right w:val="single" w:sz="8" w:space="0" w:color="9CC2E5"/>
            </w:tcBorders>
            <w:shd w:val="clear" w:color="auto" w:fill="auto"/>
            <w:vAlign w:val="center"/>
            <w:hideMark/>
          </w:tcPr>
          <w:p w14:paraId="1AD3925B" w14:textId="77777777"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TRANSCRITA</w:t>
            </w:r>
          </w:p>
        </w:tc>
      </w:tr>
      <w:tr w:rsidR="006443CC" w:rsidRPr="00DF73A9" w14:paraId="3449B262" w14:textId="77777777" w:rsidTr="006443CC">
        <w:trPr>
          <w:trHeight w:val="283"/>
        </w:trPr>
        <w:tc>
          <w:tcPr>
            <w:tcW w:w="645" w:type="pct"/>
            <w:tcBorders>
              <w:top w:val="nil"/>
              <w:left w:val="single" w:sz="8" w:space="0" w:color="9CC2E5"/>
              <w:bottom w:val="single" w:sz="12" w:space="0" w:color="ED7D31" w:themeColor="accent2"/>
              <w:right w:val="single" w:sz="8" w:space="0" w:color="9CC2E5"/>
            </w:tcBorders>
            <w:shd w:val="clear" w:color="000000" w:fill="DEEAF6"/>
            <w:vAlign w:val="center"/>
            <w:hideMark/>
          </w:tcPr>
          <w:p w14:paraId="0FB6FE6A"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9244472</w:t>
            </w:r>
          </w:p>
        </w:tc>
        <w:tc>
          <w:tcPr>
            <w:tcW w:w="704" w:type="pct"/>
            <w:tcBorders>
              <w:top w:val="nil"/>
              <w:left w:val="nil"/>
              <w:bottom w:val="single" w:sz="12" w:space="0" w:color="ED7D31" w:themeColor="accent2"/>
              <w:right w:val="single" w:sz="8" w:space="0" w:color="9CC2E5"/>
            </w:tcBorders>
            <w:shd w:val="clear" w:color="000000" w:fill="DEEAF6"/>
            <w:hideMark/>
          </w:tcPr>
          <w:p w14:paraId="7A4AF096" w14:textId="552DECEB" w:rsidR="00F12698" w:rsidRPr="00DF73A9" w:rsidRDefault="00DF73A9"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 w:val="18"/>
                <w:szCs w:val="24"/>
              </w:rPr>
              <w:t>ENFERMEDAD GENERAL</w:t>
            </w:r>
          </w:p>
        </w:tc>
        <w:tc>
          <w:tcPr>
            <w:tcW w:w="483" w:type="pct"/>
            <w:tcBorders>
              <w:top w:val="nil"/>
              <w:left w:val="nil"/>
              <w:bottom w:val="single" w:sz="12" w:space="0" w:color="ED7D31" w:themeColor="accent2"/>
              <w:right w:val="single" w:sz="8" w:space="0" w:color="9CC2E5"/>
            </w:tcBorders>
            <w:shd w:val="clear" w:color="000000" w:fill="DEEAF6"/>
            <w:vAlign w:val="center"/>
            <w:hideMark/>
          </w:tcPr>
          <w:p w14:paraId="27FCA0A8"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6443CC">
              <w:rPr>
                <w:rFonts w:ascii="Arial Narrow" w:eastAsia="Times New Roman" w:hAnsi="Arial Narrow" w:cs="Arial"/>
                <w:color w:val="000000"/>
                <w:sz w:val="16"/>
                <w:szCs w:val="24"/>
              </w:rPr>
              <w:t>14/06/2023</w:t>
            </w:r>
          </w:p>
        </w:tc>
        <w:tc>
          <w:tcPr>
            <w:tcW w:w="670" w:type="pct"/>
            <w:tcBorders>
              <w:top w:val="nil"/>
              <w:left w:val="nil"/>
              <w:bottom w:val="single" w:sz="12" w:space="0" w:color="ED7D31" w:themeColor="accent2"/>
              <w:right w:val="single" w:sz="8" w:space="0" w:color="9CC2E5"/>
            </w:tcBorders>
            <w:shd w:val="clear" w:color="000000" w:fill="DEEAF6"/>
            <w:vAlign w:val="center"/>
            <w:hideMark/>
          </w:tcPr>
          <w:p w14:paraId="21AC11BE" w14:textId="77777777" w:rsidR="00F12698" w:rsidRPr="006443CC" w:rsidRDefault="00F12698" w:rsidP="00B958C6">
            <w:pPr>
              <w:spacing w:after="0" w:line="240" w:lineRule="auto"/>
              <w:jc w:val="right"/>
              <w:rPr>
                <w:rFonts w:ascii="Arial Narrow" w:eastAsia="Times New Roman" w:hAnsi="Arial Narrow" w:cs="Arial"/>
                <w:color w:val="000000"/>
                <w:sz w:val="16"/>
                <w:szCs w:val="24"/>
              </w:rPr>
            </w:pPr>
            <w:r w:rsidRPr="006443CC">
              <w:rPr>
                <w:rFonts w:ascii="Arial Narrow" w:eastAsia="Times New Roman" w:hAnsi="Arial Narrow" w:cs="Arial"/>
                <w:color w:val="000000"/>
                <w:sz w:val="16"/>
                <w:szCs w:val="24"/>
              </w:rPr>
              <w:t>13/07/2023</w:t>
            </w:r>
          </w:p>
        </w:tc>
        <w:tc>
          <w:tcPr>
            <w:tcW w:w="463" w:type="pct"/>
            <w:tcBorders>
              <w:top w:val="nil"/>
              <w:left w:val="nil"/>
              <w:bottom w:val="single" w:sz="12" w:space="0" w:color="ED7D31" w:themeColor="accent2"/>
              <w:right w:val="single" w:sz="8" w:space="0" w:color="9CC2E5"/>
            </w:tcBorders>
            <w:shd w:val="clear" w:color="000000" w:fill="DEEAF6"/>
            <w:vAlign w:val="center"/>
            <w:hideMark/>
          </w:tcPr>
          <w:p w14:paraId="61316F27" w14:textId="77777777"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F333</w:t>
            </w:r>
          </w:p>
        </w:tc>
        <w:tc>
          <w:tcPr>
            <w:tcW w:w="271" w:type="pct"/>
            <w:tcBorders>
              <w:top w:val="nil"/>
              <w:left w:val="nil"/>
              <w:bottom w:val="single" w:sz="12" w:space="0" w:color="ED7D31" w:themeColor="accent2"/>
              <w:right w:val="single" w:sz="8" w:space="0" w:color="9CC2E5"/>
            </w:tcBorders>
            <w:shd w:val="clear" w:color="000000" w:fill="DEEAF6"/>
            <w:vAlign w:val="center"/>
            <w:hideMark/>
          </w:tcPr>
          <w:p w14:paraId="40820FCC"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30</w:t>
            </w:r>
          </w:p>
        </w:tc>
        <w:tc>
          <w:tcPr>
            <w:tcW w:w="600" w:type="pct"/>
            <w:tcBorders>
              <w:top w:val="nil"/>
              <w:left w:val="nil"/>
              <w:bottom w:val="single" w:sz="12" w:space="0" w:color="ED7D31" w:themeColor="accent2"/>
              <w:right w:val="single" w:sz="8" w:space="0" w:color="9CC2E5"/>
            </w:tcBorders>
            <w:shd w:val="clear" w:color="000000" w:fill="DEEAF6"/>
            <w:vAlign w:val="center"/>
            <w:hideMark/>
          </w:tcPr>
          <w:p w14:paraId="58A4DCC6" w14:textId="2A3986F8"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AGRO</w:t>
            </w:r>
            <w:r w:rsidR="006443CC">
              <w:rPr>
                <w:rFonts w:ascii="Arial Narrow" w:eastAsia="Times New Roman" w:hAnsi="Arial Narrow" w:cs="Arial"/>
                <w:color w:val="000000"/>
                <w:szCs w:val="24"/>
              </w:rPr>
              <w:t>-</w:t>
            </w:r>
            <w:r w:rsidRPr="00DF73A9">
              <w:rPr>
                <w:rFonts w:ascii="Arial Narrow" w:eastAsia="Times New Roman" w:hAnsi="Arial Narrow" w:cs="Arial"/>
                <w:color w:val="000000"/>
                <w:szCs w:val="24"/>
              </w:rPr>
              <w:t>CORTE</w:t>
            </w:r>
          </w:p>
        </w:tc>
        <w:tc>
          <w:tcPr>
            <w:tcW w:w="208" w:type="pct"/>
            <w:tcBorders>
              <w:top w:val="nil"/>
              <w:left w:val="nil"/>
              <w:bottom w:val="single" w:sz="12" w:space="0" w:color="ED7D31" w:themeColor="accent2"/>
              <w:right w:val="single" w:sz="8" w:space="0" w:color="9CC2E5"/>
            </w:tcBorders>
            <w:shd w:val="clear" w:color="000000" w:fill="DEEAF6"/>
            <w:vAlign w:val="center"/>
            <w:hideMark/>
          </w:tcPr>
          <w:p w14:paraId="47B685B3"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$ 0</w:t>
            </w:r>
          </w:p>
        </w:tc>
        <w:tc>
          <w:tcPr>
            <w:tcW w:w="361" w:type="pct"/>
            <w:tcBorders>
              <w:top w:val="nil"/>
              <w:left w:val="nil"/>
              <w:bottom w:val="single" w:sz="12" w:space="0" w:color="ED7D31" w:themeColor="accent2"/>
              <w:right w:val="single" w:sz="8" w:space="0" w:color="9CC2E5"/>
            </w:tcBorders>
            <w:shd w:val="clear" w:color="000000" w:fill="DEEAF6"/>
            <w:vAlign w:val="center"/>
            <w:hideMark/>
          </w:tcPr>
          <w:p w14:paraId="403401D6"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$ 0</w:t>
            </w:r>
          </w:p>
        </w:tc>
        <w:tc>
          <w:tcPr>
            <w:tcW w:w="595" w:type="pct"/>
            <w:tcBorders>
              <w:top w:val="nil"/>
              <w:left w:val="nil"/>
              <w:bottom w:val="single" w:sz="12" w:space="0" w:color="ED7D31" w:themeColor="accent2"/>
              <w:right w:val="single" w:sz="8" w:space="0" w:color="9CC2E5"/>
            </w:tcBorders>
            <w:shd w:val="clear" w:color="000000" w:fill="DEEAF6"/>
            <w:vAlign w:val="center"/>
            <w:hideMark/>
          </w:tcPr>
          <w:p w14:paraId="26375878" w14:textId="77777777"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TRANSCRITA</w:t>
            </w:r>
          </w:p>
        </w:tc>
      </w:tr>
      <w:tr w:rsidR="006443CC" w:rsidRPr="00DF73A9" w14:paraId="50B028C4" w14:textId="77777777" w:rsidTr="006443CC">
        <w:trPr>
          <w:trHeight w:val="283"/>
        </w:trPr>
        <w:tc>
          <w:tcPr>
            <w:tcW w:w="645"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0A4D3BB0"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9370278</w:t>
            </w:r>
          </w:p>
        </w:tc>
        <w:tc>
          <w:tcPr>
            <w:tcW w:w="704"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hideMark/>
          </w:tcPr>
          <w:p w14:paraId="4FF7797F" w14:textId="6F273BDF" w:rsidR="00F12698" w:rsidRPr="00DF73A9" w:rsidRDefault="00DF73A9"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 w:val="18"/>
                <w:szCs w:val="24"/>
              </w:rPr>
              <w:t>ENFERMEDAD GENERAL</w:t>
            </w:r>
          </w:p>
        </w:tc>
        <w:tc>
          <w:tcPr>
            <w:tcW w:w="483"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63FCDD91" w14:textId="77777777" w:rsidR="00F12698" w:rsidRPr="006443CC" w:rsidRDefault="00F12698" w:rsidP="00B958C6">
            <w:pPr>
              <w:spacing w:after="0" w:line="240" w:lineRule="auto"/>
              <w:jc w:val="right"/>
              <w:rPr>
                <w:rFonts w:ascii="Arial Narrow" w:eastAsia="Times New Roman" w:hAnsi="Arial Narrow" w:cs="Arial"/>
                <w:color w:val="000000"/>
                <w:sz w:val="16"/>
                <w:szCs w:val="24"/>
              </w:rPr>
            </w:pPr>
            <w:r w:rsidRPr="006443CC">
              <w:rPr>
                <w:rFonts w:ascii="Arial Narrow" w:eastAsia="Times New Roman" w:hAnsi="Arial Narrow" w:cs="Arial"/>
                <w:color w:val="000000"/>
                <w:sz w:val="16"/>
                <w:szCs w:val="24"/>
              </w:rPr>
              <w:t>19/07/2023</w:t>
            </w:r>
          </w:p>
        </w:tc>
        <w:tc>
          <w:tcPr>
            <w:tcW w:w="67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76CCFB1C" w14:textId="77777777" w:rsidR="00F12698" w:rsidRPr="006443CC" w:rsidRDefault="00F12698" w:rsidP="00B958C6">
            <w:pPr>
              <w:spacing w:after="0" w:line="240" w:lineRule="auto"/>
              <w:jc w:val="right"/>
              <w:rPr>
                <w:rFonts w:ascii="Arial Narrow" w:eastAsia="Times New Roman" w:hAnsi="Arial Narrow" w:cs="Arial"/>
                <w:color w:val="000000"/>
                <w:sz w:val="18"/>
                <w:szCs w:val="24"/>
              </w:rPr>
            </w:pPr>
            <w:r w:rsidRPr="006443CC">
              <w:rPr>
                <w:rFonts w:ascii="Arial Narrow" w:eastAsia="Times New Roman" w:hAnsi="Arial Narrow" w:cs="Arial"/>
                <w:color w:val="000000"/>
                <w:sz w:val="18"/>
                <w:szCs w:val="24"/>
              </w:rPr>
              <w:t>17/08/2023</w:t>
            </w:r>
          </w:p>
        </w:tc>
        <w:tc>
          <w:tcPr>
            <w:tcW w:w="463"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30CA4F8B" w14:textId="77777777"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F333</w:t>
            </w:r>
          </w:p>
        </w:tc>
        <w:tc>
          <w:tcPr>
            <w:tcW w:w="271"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5C5A5066"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30</w:t>
            </w:r>
          </w:p>
        </w:tc>
        <w:tc>
          <w:tcPr>
            <w:tcW w:w="6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0FCB4F25" w14:textId="734D58D9"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AGRO</w:t>
            </w:r>
            <w:r w:rsidR="006443CC">
              <w:rPr>
                <w:rFonts w:ascii="Arial Narrow" w:eastAsia="Times New Roman" w:hAnsi="Arial Narrow" w:cs="Arial"/>
                <w:color w:val="000000"/>
                <w:szCs w:val="24"/>
              </w:rPr>
              <w:t>-</w:t>
            </w:r>
            <w:r w:rsidRPr="00DF73A9">
              <w:rPr>
                <w:rFonts w:ascii="Arial Narrow" w:eastAsia="Times New Roman" w:hAnsi="Arial Narrow" w:cs="Arial"/>
                <w:color w:val="000000"/>
                <w:szCs w:val="24"/>
              </w:rPr>
              <w:t>CORTE</w:t>
            </w:r>
          </w:p>
        </w:tc>
        <w:tc>
          <w:tcPr>
            <w:tcW w:w="208"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05A7FC1C"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$ 0</w:t>
            </w:r>
          </w:p>
        </w:tc>
        <w:tc>
          <w:tcPr>
            <w:tcW w:w="361"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187F8475" w14:textId="77777777" w:rsidR="00F12698" w:rsidRPr="00DF73A9" w:rsidRDefault="00F12698" w:rsidP="00B958C6">
            <w:pPr>
              <w:spacing w:after="0" w:line="240" w:lineRule="auto"/>
              <w:jc w:val="right"/>
              <w:rPr>
                <w:rFonts w:ascii="Arial Narrow" w:eastAsia="Times New Roman" w:hAnsi="Arial Narrow" w:cs="Arial"/>
                <w:color w:val="000000"/>
                <w:szCs w:val="24"/>
              </w:rPr>
            </w:pPr>
            <w:r w:rsidRPr="00DF73A9">
              <w:rPr>
                <w:rFonts w:ascii="Arial Narrow" w:eastAsia="Times New Roman" w:hAnsi="Arial Narrow" w:cs="Arial"/>
                <w:color w:val="000000"/>
                <w:szCs w:val="24"/>
              </w:rPr>
              <w:t>$ 0</w:t>
            </w:r>
          </w:p>
        </w:tc>
        <w:tc>
          <w:tcPr>
            <w:tcW w:w="595"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6F093E83" w14:textId="77777777" w:rsidR="00F12698" w:rsidRPr="00DF73A9" w:rsidRDefault="00F12698" w:rsidP="00B958C6">
            <w:pPr>
              <w:spacing w:after="0" w:line="240" w:lineRule="auto"/>
              <w:rPr>
                <w:rFonts w:ascii="Arial Narrow" w:eastAsia="Times New Roman" w:hAnsi="Arial Narrow" w:cs="Arial"/>
                <w:color w:val="000000"/>
                <w:szCs w:val="24"/>
              </w:rPr>
            </w:pPr>
            <w:r w:rsidRPr="00DF73A9">
              <w:rPr>
                <w:rFonts w:ascii="Arial Narrow" w:eastAsia="Times New Roman" w:hAnsi="Arial Narrow" w:cs="Arial"/>
                <w:color w:val="000000"/>
                <w:szCs w:val="24"/>
              </w:rPr>
              <w:t>TRANSCRITA</w:t>
            </w:r>
          </w:p>
        </w:tc>
      </w:tr>
      <w:tr w:rsidR="00E93EDC" w:rsidRPr="00DF73A9" w14:paraId="26AEA6E9" w14:textId="77777777" w:rsidTr="006443CC">
        <w:trPr>
          <w:gridAfter w:val="4"/>
          <w:wAfter w:w="1764" w:type="pct"/>
          <w:trHeight w:val="283"/>
        </w:trPr>
        <w:tc>
          <w:tcPr>
            <w:tcW w:w="645" w:type="pct"/>
            <w:tcBorders>
              <w:top w:val="single" w:sz="12" w:space="0" w:color="9CC2E5"/>
              <w:left w:val="single" w:sz="12" w:space="0" w:color="9CC2E5" w:themeColor="accent1" w:themeTint="99"/>
              <w:bottom w:val="single" w:sz="12" w:space="0" w:color="9CC2E5" w:themeColor="accent1" w:themeTint="99"/>
              <w:right w:val="single" w:sz="8" w:space="0" w:color="9CC2E5"/>
            </w:tcBorders>
            <w:shd w:val="clear" w:color="auto" w:fill="FFFFFF" w:themeFill="background1"/>
            <w:vAlign w:val="center"/>
          </w:tcPr>
          <w:p w14:paraId="60B6ABC0" w14:textId="54418163" w:rsidR="00E93EDC" w:rsidRPr="00DF73A9" w:rsidRDefault="00DF73A9" w:rsidP="00B958C6">
            <w:pPr>
              <w:spacing w:after="0" w:line="240" w:lineRule="auto"/>
              <w:jc w:val="center"/>
              <w:rPr>
                <w:rFonts w:ascii="Arial Narrow" w:eastAsia="Times New Roman" w:hAnsi="Arial Narrow" w:cs="Arial"/>
                <w:b/>
                <w:bCs/>
                <w:color w:val="000000"/>
                <w:szCs w:val="24"/>
              </w:rPr>
            </w:pPr>
            <w:r>
              <w:rPr>
                <w:rFonts w:ascii="Arial Narrow" w:eastAsia="Times New Roman" w:hAnsi="Arial Narrow" w:cs="Arial"/>
                <w:b/>
                <w:bCs/>
                <w:color w:val="000000"/>
                <w:szCs w:val="24"/>
              </w:rPr>
              <w:t xml:space="preserve">TOTAL </w:t>
            </w:r>
            <w:r w:rsidR="00E93EDC" w:rsidRPr="00DF73A9">
              <w:rPr>
                <w:rFonts w:ascii="Arial Narrow" w:eastAsia="Times New Roman" w:hAnsi="Arial Narrow" w:cs="Arial"/>
                <w:b/>
                <w:bCs/>
                <w:color w:val="000000"/>
                <w:szCs w:val="24"/>
              </w:rPr>
              <w:t xml:space="preserve">DÍAS </w:t>
            </w:r>
            <w:r w:rsidRPr="00DF73A9">
              <w:rPr>
                <w:rFonts w:ascii="Arial Narrow" w:eastAsia="Times New Roman" w:hAnsi="Arial Narrow" w:cs="Arial"/>
                <w:b/>
                <w:bCs/>
                <w:color w:val="000000"/>
                <w:szCs w:val="24"/>
              </w:rPr>
              <w:t>CONTINUOS</w:t>
            </w:r>
          </w:p>
        </w:tc>
        <w:tc>
          <w:tcPr>
            <w:tcW w:w="2320" w:type="pct"/>
            <w:gridSpan w:val="4"/>
            <w:tcBorders>
              <w:top w:val="single" w:sz="12" w:space="0" w:color="9CC2E5"/>
              <w:left w:val="nil"/>
              <w:bottom w:val="single" w:sz="12" w:space="0" w:color="9CC2E5" w:themeColor="accent1" w:themeTint="99"/>
              <w:right w:val="single" w:sz="8" w:space="0" w:color="9CC2E5"/>
            </w:tcBorders>
            <w:shd w:val="clear" w:color="auto" w:fill="FFFFFF" w:themeFill="background1"/>
            <w:vAlign w:val="center"/>
          </w:tcPr>
          <w:p w14:paraId="0A145F9D" w14:textId="72964B29" w:rsidR="00E93EDC" w:rsidRPr="00DF73A9" w:rsidRDefault="00E93EDC" w:rsidP="00B958C6">
            <w:pPr>
              <w:spacing w:after="0" w:line="240" w:lineRule="auto"/>
              <w:rPr>
                <w:rFonts w:ascii="Arial Narrow" w:eastAsia="Times New Roman" w:hAnsi="Arial Narrow" w:cs="Arial"/>
                <w:color w:val="000000"/>
                <w:szCs w:val="24"/>
              </w:rPr>
            </w:pPr>
          </w:p>
        </w:tc>
        <w:tc>
          <w:tcPr>
            <w:tcW w:w="271" w:type="pct"/>
            <w:tcBorders>
              <w:top w:val="single" w:sz="12" w:space="0" w:color="9CC2E5"/>
              <w:left w:val="nil"/>
              <w:bottom w:val="single" w:sz="12" w:space="0" w:color="9CC2E5" w:themeColor="accent1" w:themeTint="99"/>
              <w:right w:val="single" w:sz="8" w:space="0" w:color="9CC2E5"/>
            </w:tcBorders>
            <w:shd w:val="clear" w:color="auto" w:fill="FFFFFF" w:themeFill="background1"/>
            <w:vAlign w:val="center"/>
          </w:tcPr>
          <w:p w14:paraId="4AA4BDCF" w14:textId="5CDF6B44" w:rsidR="00E93EDC" w:rsidRPr="00DF73A9" w:rsidRDefault="00E93EDC" w:rsidP="00B958C6">
            <w:pPr>
              <w:spacing w:after="0" w:line="240" w:lineRule="auto"/>
              <w:jc w:val="right"/>
              <w:rPr>
                <w:rFonts w:ascii="Arial Narrow" w:eastAsia="Times New Roman" w:hAnsi="Arial Narrow" w:cs="Arial"/>
                <w:b/>
                <w:bCs/>
                <w:color w:val="000000"/>
                <w:szCs w:val="24"/>
              </w:rPr>
            </w:pPr>
            <w:r w:rsidRPr="00DF73A9">
              <w:rPr>
                <w:rFonts w:ascii="Arial Narrow" w:eastAsia="Times New Roman" w:hAnsi="Arial Narrow" w:cs="Arial"/>
                <w:b/>
                <w:bCs/>
                <w:color w:val="000000"/>
                <w:szCs w:val="24"/>
              </w:rPr>
              <w:t>132 días</w:t>
            </w:r>
          </w:p>
        </w:tc>
      </w:tr>
    </w:tbl>
    <w:p w14:paraId="2D808200" w14:textId="77777777" w:rsidR="00DE4376" w:rsidRPr="001748D6" w:rsidRDefault="00DE4376" w:rsidP="001748D6">
      <w:pPr>
        <w:spacing w:after="0"/>
        <w:contextualSpacing/>
        <w:jc w:val="both"/>
        <w:rPr>
          <w:rFonts w:cs="Arial"/>
          <w:sz w:val="24"/>
          <w:szCs w:val="24"/>
        </w:rPr>
      </w:pPr>
    </w:p>
    <w:p w14:paraId="733A5826" w14:textId="2019381C" w:rsidR="00F12698" w:rsidRPr="001748D6" w:rsidRDefault="00F12698" w:rsidP="001748D6">
      <w:pPr>
        <w:spacing w:after="0"/>
        <w:jc w:val="both"/>
        <w:rPr>
          <w:rFonts w:cs="Arial"/>
          <w:sz w:val="24"/>
          <w:szCs w:val="24"/>
          <w:lang w:eastAsia="es-ES"/>
        </w:rPr>
      </w:pPr>
      <w:r w:rsidRPr="001748D6">
        <w:rPr>
          <w:rFonts w:cs="Arial"/>
          <w:sz w:val="24"/>
          <w:szCs w:val="24"/>
          <w:lang w:eastAsia="es-ES"/>
        </w:rPr>
        <w:t>Ahora, frente al certificado de incapacidad No. 0009486443 emitido el 23/08/2023 por la Nueva EPS</w:t>
      </w:r>
      <w:r w:rsidR="301A44BC" w:rsidRPr="001748D6">
        <w:rPr>
          <w:rFonts w:cs="Arial"/>
          <w:sz w:val="24"/>
          <w:szCs w:val="24"/>
          <w:lang w:eastAsia="es-ES"/>
        </w:rPr>
        <w:t>,</w:t>
      </w:r>
      <w:r w:rsidRPr="001748D6">
        <w:rPr>
          <w:rFonts w:cs="Arial"/>
          <w:sz w:val="24"/>
          <w:szCs w:val="24"/>
          <w:lang w:eastAsia="es-ES"/>
        </w:rPr>
        <w:t xml:space="preserve"> que comprende del 18/08/2023 al 16/09/2023</w:t>
      </w:r>
      <w:r w:rsidR="7BFD1A2E" w:rsidRPr="001748D6">
        <w:rPr>
          <w:rFonts w:cs="Arial"/>
          <w:sz w:val="24"/>
          <w:szCs w:val="24"/>
          <w:lang w:eastAsia="es-ES"/>
        </w:rPr>
        <w:t xml:space="preserve">, es </w:t>
      </w:r>
      <w:r w:rsidRPr="001748D6">
        <w:rPr>
          <w:rFonts w:cs="Arial"/>
          <w:sz w:val="24"/>
          <w:szCs w:val="24"/>
          <w:lang w:eastAsia="es-ES"/>
        </w:rPr>
        <w:t xml:space="preserve">por </w:t>
      </w:r>
      <w:r w:rsidR="21AB2DA4" w:rsidRPr="001748D6">
        <w:rPr>
          <w:rFonts w:cs="Arial"/>
          <w:sz w:val="24"/>
          <w:szCs w:val="24"/>
          <w:lang w:eastAsia="es-ES"/>
        </w:rPr>
        <w:t>diagnóstico diferente, concretamente el</w:t>
      </w:r>
      <w:r w:rsidRPr="001748D6">
        <w:rPr>
          <w:rFonts w:cs="Arial"/>
          <w:sz w:val="24"/>
          <w:szCs w:val="24"/>
          <w:lang w:eastAsia="es-ES"/>
        </w:rPr>
        <w:t xml:space="preserve"> </w:t>
      </w:r>
      <w:r w:rsidRPr="001748D6">
        <w:rPr>
          <w:rFonts w:cs="Arial"/>
          <w:b/>
          <w:bCs/>
          <w:sz w:val="24"/>
          <w:szCs w:val="24"/>
          <w:lang w:eastAsia="es-ES"/>
        </w:rPr>
        <w:t xml:space="preserve">F412 </w:t>
      </w:r>
      <w:r w:rsidRPr="001748D6">
        <w:rPr>
          <w:rFonts w:cs="Arial"/>
          <w:sz w:val="24"/>
          <w:szCs w:val="24"/>
          <w:lang w:eastAsia="es-ES"/>
        </w:rPr>
        <w:t>y</w:t>
      </w:r>
      <w:r w:rsidR="2CFF21E4" w:rsidRPr="001748D6">
        <w:rPr>
          <w:rFonts w:cs="Arial"/>
          <w:sz w:val="24"/>
          <w:szCs w:val="24"/>
          <w:lang w:eastAsia="es-ES"/>
        </w:rPr>
        <w:t xml:space="preserve"> allí </w:t>
      </w:r>
      <w:r w:rsidRPr="001748D6">
        <w:rPr>
          <w:rFonts w:cs="Arial"/>
          <w:sz w:val="24"/>
          <w:szCs w:val="24"/>
          <w:lang w:eastAsia="es-ES"/>
        </w:rPr>
        <w:t xml:space="preserve">se indica </w:t>
      </w:r>
      <w:r w:rsidRPr="001748D6">
        <w:rPr>
          <w:rFonts w:cs="Arial"/>
          <w:sz w:val="24"/>
          <w:szCs w:val="24"/>
        </w:rPr>
        <w:t>(fl.3, doc. 03 del C.1)</w:t>
      </w:r>
      <w:r w:rsidRPr="001748D6">
        <w:rPr>
          <w:rFonts w:cs="Arial"/>
          <w:sz w:val="24"/>
          <w:szCs w:val="24"/>
          <w:lang w:eastAsia="es-ES"/>
        </w:rPr>
        <w:t>:</w:t>
      </w:r>
    </w:p>
    <w:p w14:paraId="205491E2" w14:textId="77777777" w:rsidR="00F12698" w:rsidRPr="001748D6" w:rsidRDefault="00F12698" w:rsidP="001748D6">
      <w:pPr>
        <w:spacing w:after="0"/>
        <w:jc w:val="both"/>
        <w:rPr>
          <w:rFonts w:cs="Arial"/>
          <w:sz w:val="24"/>
          <w:szCs w:val="24"/>
          <w:lang w:eastAsia="es-ES"/>
        </w:rPr>
      </w:pPr>
    </w:p>
    <w:p w14:paraId="54BBAA32" w14:textId="5DB5D8C7" w:rsidR="00F12698" w:rsidRPr="00177BD9" w:rsidRDefault="00F12698" w:rsidP="001748D6">
      <w:pPr>
        <w:spacing w:after="0"/>
        <w:jc w:val="both"/>
        <w:rPr>
          <w:rFonts w:cs="Arial"/>
          <w:b/>
          <w:bCs/>
          <w:i/>
          <w:iCs/>
          <w:sz w:val="22"/>
          <w:szCs w:val="24"/>
          <w:lang w:eastAsia="es-ES"/>
        </w:rPr>
      </w:pPr>
      <w:r w:rsidRPr="00177BD9">
        <w:rPr>
          <w:rFonts w:cs="Arial"/>
          <w:bCs/>
          <w:i/>
          <w:iCs/>
          <w:sz w:val="24"/>
          <w:szCs w:val="24"/>
          <w:lang w:eastAsia="es-ES"/>
        </w:rPr>
        <w:t>“</w:t>
      </w:r>
      <w:r w:rsidRPr="00177BD9">
        <w:rPr>
          <w:rFonts w:cs="Arial"/>
          <w:b/>
          <w:bCs/>
          <w:i/>
          <w:iCs/>
          <w:sz w:val="22"/>
          <w:szCs w:val="24"/>
          <w:lang w:eastAsia="es-ES"/>
        </w:rPr>
        <w:t xml:space="preserve">Días de incapacidad: </w:t>
      </w:r>
      <w:r w:rsidRPr="00177BD9">
        <w:rPr>
          <w:rFonts w:cs="Arial"/>
          <w:i/>
          <w:iCs/>
          <w:sz w:val="22"/>
          <w:szCs w:val="24"/>
          <w:lang w:eastAsia="es-ES"/>
        </w:rPr>
        <w:t>30</w:t>
      </w:r>
      <w:r w:rsidRPr="00177BD9">
        <w:rPr>
          <w:rFonts w:cs="Arial"/>
          <w:b/>
          <w:bCs/>
          <w:i/>
          <w:iCs/>
          <w:sz w:val="22"/>
          <w:szCs w:val="24"/>
          <w:lang w:eastAsia="es-ES"/>
        </w:rPr>
        <w:tab/>
      </w:r>
      <w:r w:rsidRPr="00177BD9">
        <w:rPr>
          <w:rFonts w:cs="Arial"/>
          <w:b/>
          <w:bCs/>
          <w:i/>
          <w:iCs/>
          <w:sz w:val="22"/>
          <w:szCs w:val="24"/>
          <w:lang w:eastAsia="es-ES"/>
        </w:rPr>
        <w:tab/>
      </w:r>
    </w:p>
    <w:p w14:paraId="676D4A1D" w14:textId="658E99DC" w:rsidR="00F12698" w:rsidRPr="00177BD9" w:rsidRDefault="00F12698" w:rsidP="001748D6">
      <w:pPr>
        <w:spacing w:after="0"/>
        <w:jc w:val="both"/>
        <w:rPr>
          <w:rFonts w:cs="Arial"/>
          <w:b/>
          <w:bCs/>
          <w:i/>
          <w:iCs/>
          <w:sz w:val="22"/>
          <w:szCs w:val="24"/>
          <w:lang w:eastAsia="es-ES"/>
        </w:rPr>
      </w:pPr>
      <w:r w:rsidRPr="00177BD9">
        <w:rPr>
          <w:rFonts w:cs="Arial"/>
          <w:b/>
          <w:bCs/>
          <w:i/>
          <w:iCs/>
          <w:sz w:val="22"/>
          <w:szCs w:val="24"/>
          <w:lang w:eastAsia="es-ES"/>
        </w:rPr>
        <w:t xml:space="preserve">Prórroga: </w:t>
      </w:r>
      <w:r w:rsidRPr="00177BD9">
        <w:rPr>
          <w:rFonts w:cs="Arial"/>
          <w:b/>
          <w:bCs/>
          <w:i/>
          <w:iCs/>
          <w:sz w:val="22"/>
          <w:szCs w:val="24"/>
          <w:lang w:eastAsia="es-ES"/>
        </w:rPr>
        <w:tab/>
      </w:r>
      <w:r w:rsidRPr="00177BD9">
        <w:rPr>
          <w:rFonts w:cs="Arial"/>
          <w:i/>
          <w:iCs/>
          <w:sz w:val="22"/>
          <w:szCs w:val="24"/>
          <w:lang w:eastAsia="es-ES"/>
        </w:rPr>
        <w:t>NO</w:t>
      </w:r>
    </w:p>
    <w:p w14:paraId="66C13185" w14:textId="1939ED02" w:rsidR="00F12698" w:rsidRPr="00177BD9" w:rsidRDefault="00F12698" w:rsidP="001748D6">
      <w:pPr>
        <w:spacing w:after="0"/>
        <w:jc w:val="both"/>
        <w:rPr>
          <w:rFonts w:cs="Arial"/>
          <w:b/>
          <w:bCs/>
          <w:i/>
          <w:iCs/>
          <w:sz w:val="22"/>
          <w:szCs w:val="24"/>
          <w:lang w:eastAsia="es-ES"/>
        </w:rPr>
      </w:pPr>
      <w:r w:rsidRPr="00177BD9">
        <w:rPr>
          <w:rFonts w:cs="Arial"/>
          <w:b/>
          <w:bCs/>
          <w:i/>
          <w:iCs/>
          <w:sz w:val="22"/>
          <w:szCs w:val="24"/>
          <w:lang w:eastAsia="es-ES"/>
        </w:rPr>
        <w:t xml:space="preserve">Diagnóstico: </w:t>
      </w:r>
      <w:r w:rsidRPr="00177BD9">
        <w:rPr>
          <w:rFonts w:cs="Arial"/>
          <w:i/>
          <w:iCs/>
          <w:sz w:val="22"/>
          <w:szCs w:val="24"/>
          <w:lang w:eastAsia="es-ES"/>
        </w:rPr>
        <w:t>F412</w:t>
      </w:r>
    </w:p>
    <w:p w14:paraId="1C95A63E" w14:textId="77777777" w:rsidR="00F12698" w:rsidRPr="001748D6" w:rsidRDefault="00F12698" w:rsidP="001748D6">
      <w:pPr>
        <w:spacing w:after="0"/>
        <w:jc w:val="both"/>
        <w:rPr>
          <w:rFonts w:cs="Arial"/>
          <w:i/>
          <w:iCs/>
          <w:sz w:val="24"/>
          <w:szCs w:val="24"/>
          <w:lang w:eastAsia="es-ES"/>
        </w:rPr>
      </w:pPr>
      <w:r w:rsidRPr="00177BD9">
        <w:rPr>
          <w:rFonts w:cs="Arial"/>
          <w:b/>
          <w:bCs/>
          <w:i/>
          <w:iCs/>
          <w:sz w:val="22"/>
          <w:szCs w:val="24"/>
          <w:lang w:eastAsia="es-ES"/>
        </w:rPr>
        <w:t xml:space="preserve">Contingencia: </w:t>
      </w:r>
      <w:r w:rsidRPr="00177BD9">
        <w:rPr>
          <w:rFonts w:cs="Arial"/>
          <w:i/>
          <w:iCs/>
          <w:sz w:val="22"/>
          <w:szCs w:val="24"/>
          <w:lang w:eastAsia="es-ES"/>
        </w:rPr>
        <w:t>ENFERMEDAD GENERAL</w:t>
      </w:r>
      <w:r w:rsidRPr="001748D6">
        <w:rPr>
          <w:rFonts w:cs="Arial"/>
          <w:i/>
          <w:iCs/>
          <w:sz w:val="24"/>
          <w:szCs w:val="24"/>
          <w:lang w:eastAsia="es-ES"/>
        </w:rPr>
        <w:t>”</w:t>
      </w:r>
    </w:p>
    <w:p w14:paraId="5BFF7BB9" w14:textId="77777777" w:rsidR="00F12698" w:rsidRPr="001748D6" w:rsidRDefault="00F12698" w:rsidP="001748D6">
      <w:pPr>
        <w:spacing w:after="0"/>
        <w:contextualSpacing/>
        <w:jc w:val="both"/>
        <w:rPr>
          <w:rFonts w:cs="Arial"/>
          <w:sz w:val="24"/>
          <w:szCs w:val="24"/>
        </w:rPr>
      </w:pPr>
    </w:p>
    <w:p w14:paraId="43360692" w14:textId="5A58428B" w:rsidR="00F12698" w:rsidRPr="001748D6" w:rsidRDefault="769EE80E" w:rsidP="001748D6">
      <w:pPr>
        <w:spacing w:after="0"/>
        <w:contextualSpacing/>
        <w:jc w:val="both"/>
        <w:rPr>
          <w:rFonts w:cs="Arial"/>
          <w:sz w:val="24"/>
          <w:szCs w:val="24"/>
        </w:rPr>
      </w:pPr>
      <w:r w:rsidRPr="001748D6">
        <w:rPr>
          <w:rFonts w:cs="Arial"/>
          <w:sz w:val="24"/>
          <w:szCs w:val="24"/>
        </w:rPr>
        <w:t>Y razón tiene de no tratarse de una prórroga de incapacidad, en tanto la</w:t>
      </w:r>
      <w:r w:rsidR="7773952B" w:rsidRPr="001748D6">
        <w:rPr>
          <w:rFonts w:cs="Arial"/>
          <w:sz w:val="24"/>
          <w:szCs w:val="24"/>
        </w:rPr>
        <w:t xml:space="preserve"> anterior</w:t>
      </w:r>
      <w:r w:rsidR="63FEBC2A" w:rsidRPr="001748D6">
        <w:rPr>
          <w:rFonts w:cs="Arial"/>
          <w:sz w:val="24"/>
          <w:szCs w:val="24"/>
        </w:rPr>
        <w:t xml:space="preserve"> por el diagnóstico 412</w:t>
      </w:r>
      <w:r w:rsidR="770DB0B8" w:rsidRPr="001748D6">
        <w:rPr>
          <w:rFonts w:cs="Arial"/>
          <w:sz w:val="24"/>
          <w:szCs w:val="24"/>
        </w:rPr>
        <w:t xml:space="preserve"> data del</w:t>
      </w:r>
      <w:r w:rsidR="00BB4FC7" w:rsidRPr="001748D6">
        <w:rPr>
          <w:rFonts w:cs="Arial"/>
          <w:sz w:val="24"/>
          <w:szCs w:val="24"/>
        </w:rPr>
        <w:t xml:space="preserve"> 02/05/2023</w:t>
      </w:r>
      <w:r w:rsidR="002A6EFA" w:rsidRPr="001748D6">
        <w:rPr>
          <w:rFonts w:cs="Arial"/>
          <w:sz w:val="24"/>
          <w:szCs w:val="24"/>
        </w:rPr>
        <w:t xml:space="preserve"> (fecha final de la</w:t>
      </w:r>
      <w:r w:rsidR="00303CED" w:rsidRPr="001748D6">
        <w:rPr>
          <w:rFonts w:cs="Arial"/>
          <w:sz w:val="24"/>
          <w:szCs w:val="24"/>
        </w:rPr>
        <w:t xml:space="preserve"> penúltima</w:t>
      </w:r>
      <w:r w:rsidR="002A6EFA" w:rsidRPr="001748D6">
        <w:rPr>
          <w:rFonts w:cs="Arial"/>
          <w:sz w:val="24"/>
          <w:szCs w:val="24"/>
        </w:rPr>
        <w:t xml:space="preserve"> incapacidad)</w:t>
      </w:r>
      <w:r w:rsidR="7364804F" w:rsidRPr="001748D6">
        <w:rPr>
          <w:rFonts w:cs="Arial"/>
          <w:sz w:val="24"/>
          <w:szCs w:val="24"/>
        </w:rPr>
        <w:t xml:space="preserve">, por lo que no hubo continuidad con la de ahora que comenzó el </w:t>
      </w:r>
      <w:r w:rsidR="00BB4FC7" w:rsidRPr="001748D6">
        <w:rPr>
          <w:rFonts w:cs="Arial"/>
          <w:sz w:val="24"/>
          <w:szCs w:val="24"/>
        </w:rPr>
        <w:t>19/08/2023</w:t>
      </w:r>
      <w:r w:rsidR="002A6EFA" w:rsidRPr="001748D6">
        <w:rPr>
          <w:rFonts w:cs="Arial"/>
          <w:sz w:val="24"/>
          <w:szCs w:val="24"/>
        </w:rPr>
        <w:t xml:space="preserve"> (fecha en que inició la nueva incapacidad)</w:t>
      </w:r>
      <w:r w:rsidR="00BB4FC7" w:rsidRPr="001748D6">
        <w:rPr>
          <w:rFonts w:cs="Arial"/>
          <w:sz w:val="24"/>
          <w:szCs w:val="24"/>
        </w:rPr>
        <w:t>, pasado más de 30 días</w:t>
      </w:r>
      <w:r w:rsidR="23873702" w:rsidRPr="001748D6">
        <w:rPr>
          <w:rFonts w:cs="Arial"/>
          <w:sz w:val="24"/>
          <w:szCs w:val="24"/>
        </w:rPr>
        <w:t>, más de</w:t>
      </w:r>
      <w:r w:rsidR="00BB4FC7" w:rsidRPr="001748D6">
        <w:rPr>
          <w:rFonts w:cs="Arial"/>
          <w:sz w:val="24"/>
          <w:szCs w:val="24"/>
        </w:rPr>
        <w:t xml:space="preserve"> lo que exige la ley, para que sea prorrogable y se muestra a continuación:</w:t>
      </w:r>
    </w:p>
    <w:p w14:paraId="3D69B395" w14:textId="77777777" w:rsidR="00CD6632" w:rsidRPr="001748D6" w:rsidRDefault="00CD6632" w:rsidP="001748D6">
      <w:pPr>
        <w:spacing w:after="0"/>
        <w:contextualSpacing/>
        <w:jc w:val="both"/>
        <w:rPr>
          <w:rFonts w:cs="Arial"/>
          <w:sz w:val="24"/>
          <w:szCs w:val="24"/>
        </w:rPr>
      </w:pPr>
    </w:p>
    <w:tbl>
      <w:tblPr>
        <w:tblW w:w="5000" w:type="pct"/>
        <w:tblCellMar>
          <w:left w:w="70" w:type="dxa"/>
          <w:right w:w="70" w:type="dxa"/>
        </w:tblCellMar>
        <w:tblLook w:val="04A0" w:firstRow="1" w:lastRow="0" w:firstColumn="1" w:lastColumn="0" w:noHBand="0" w:noVBand="1"/>
      </w:tblPr>
      <w:tblGrid>
        <w:gridCol w:w="814"/>
        <w:gridCol w:w="1272"/>
        <w:gridCol w:w="951"/>
        <w:gridCol w:w="951"/>
        <w:gridCol w:w="950"/>
        <w:gridCol w:w="527"/>
        <w:gridCol w:w="1184"/>
        <w:gridCol w:w="402"/>
        <w:gridCol w:w="707"/>
        <w:gridCol w:w="1175"/>
      </w:tblGrid>
      <w:tr w:rsidR="00DF2551" w:rsidRPr="001748D6" w14:paraId="28060875" w14:textId="77777777" w:rsidTr="00BB4FC7">
        <w:trPr>
          <w:trHeight w:val="300"/>
        </w:trPr>
        <w:tc>
          <w:tcPr>
            <w:tcW w:w="500" w:type="pct"/>
            <w:tcBorders>
              <w:top w:val="single" w:sz="8" w:space="0" w:color="5B9BD5"/>
              <w:left w:val="single" w:sz="8" w:space="0" w:color="5B9BD5"/>
              <w:bottom w:val="nil"/>
              <w:right w:val="nil"/>
            </w:tcBorders>
            <w:shd w:val="clear" w:color="000000" w:fill="5B9BD5"/>
            <w:vAlign w:val="center"/>
            <w:hideMark/>
          </w:tcPr>
          <w:p w14:paraId="243696F7" w14:textId="73BAF726"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NO. INCAPA</w:t>
            </w:r>
            <w:r w:rsidR="00DF2551">
              <w:rPr>
                <w:rFonts w:ascii="Arial Narrow" w:eastAsia="Times New Roman" w:hAnsi="Arial Narrow" w:cs="Arial"/>
                <w:b/>
                <w:bCs/>
                <w:color w:val="000000"/>
                <w:szCs w:val="24"/>
              </w:rPr>
              <w:t>-</w:t>
            </w:r>
            <w:r w:rsidRPr="007045FC">
              <w:rPr>
                <w:rFonts w:ascii="Arial Narrow" w:eastAsia="Times New Roman" w:hAnsi="Arial Narrow" w:cs="Arial"/>
                <w:b/>
                <w:bCs/>
                <w:color w:val="000000"/>
                <w:szCs w:val="24"/>
              </w:rPr>
              <w:t>CIDAD</w:t>
            </w:r>
          </w:p>
        </w:tc>
        <w:tc>
          <w:tcPr>
            <w:tcW w:w="500" w:type="pct"/>
            <w:tcBorders>
              <w:top w:val="single" w:sz="8" w:space="0" w:color="5B9BD5"/>
              <w:left w:val="nil"/>
              <w:bottom w:val="nil"/>
              <w:right w:val="nil"/>
            </w:tcBorders>
            <w:shd w:val="clear" w:color="000000" w:fill="5B9BD5"/>
            <w:vAlign w:val="center"/>
            <w:hideMark/>
          </w:tcPr>
          <w:p w14:paraId="5D4A5580" w14:textId="663274BE"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CONTIN</w:t>
            </w:r>
            <w:r w:rsidR="00DF2551">
              <w:rPr>
                <w:rFonts w:ascii="Arial Narrow" w:eastAsia="Times New Roman" w:hAnsi="Arial Narrow" w:cs="Arial"/>
                <w:b/>
                <w:bCs/>
                <w:color w:val="000000"/>
                <w:szCs w:val="24"/>
              </w:rPr>
              <w:t>-</w:t>
            </w:r>
            <w:r w:rsidRPr="007045FC">
              <w:rPr>
                <w:rFonts w:ascii="Arial Narrow" w:eastAsia="Times New Roman" w:hAnsi="Arial Narrow" w:cs="Arial"/>
                <w:b/>
                <w:bCs/>
                <w:color w:val="000000"/>
                <w:szCs w:val="24"/>
              </w:rPr>
              <w:t>GENCIA</w:t>
            </w:r>
          </w:p>
        </w:tc>
        <w:tc>
          <w:tcPr>
            <w:tcW w:w="500" w:type="pct"/>
            <w:tcBorders>
              <w:top w:val="single" w:sz="8" w:space="0" w:color="5B9BD5"/>
              <w:left w:val="nil"/>
              <w:bottom w:val="nil"/>
              <w:right w:val="nil"/>
            </w:tcBorders>
            <w:shd w:val="clear" w:color="000000" w:fill="5B9BD5"/>
            <w:vAlign w:val="center"/>
            <w:hideMark/>
          </w:tcPr>
          <w:p w14:paraId="07BEEC31" w14:textId="77777777"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FECHA INICIO</w:t>
            </w:r>
          </w:p>
        </w:tc>
        <w:tc>
          <w:tcPr>
            <w:tcW w:w="500" w:type="pct"/>
            <w:tcBorders>
              <w:top w:val="single" w:sz="8" w:space="0" w:color="5B9BD5"/>
              <w:left w:val="nil"/>
              <w:bottom w:val="nil"/>
              <w:right w:val="nil"/>
            </w:tcBorders>
            <w:shd w:val="clear" w:color="000000" w:fill="5B9BD5"/>
            <w:vAlign w:val="center"/>
            <w:hideMark/>
          </w:tcPr>
          <w:p w14:paraId="4277BB5D" w14:textId="77777777"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FECHA</w:t>
            </w:r>
          </w:p>
        </w:tc>
        <w:tc>
          <w:tcPr>
            <w:tcW w:w="500" w:type="pct"/>
            <w:tcBorders>
              <w:top w:val="single" w:sz="8" w:space="0" w:color="5B9BD5"/>
              <w:left w:val="nil"/>
              <w:bottom w:val="nil"/>
              <w:right w:val="nil"/>
            </w:tcBorders>
            <w:shd w:val="clear" w:color="000000" w:fill="5B9BD5"/>
            <w:vAlign w:val="center"/>
            <w:hideMark/>
          </w:tcPr>
          <w:p w14:paraId="065BB508" w14:textId="717145D1"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DIAGNÓS</w:t>
            </w:r>
            <w:r w:rsidR="00DF2551">
              <w:rPr>
                <w:rFonts w:ascii="Arial Narrow" w:eastAsia="Times New Roman" w:hAnsi="Arial Narrow" w:cs="Arial"/>
                <w:b/>
                <w:bCs/>
                <w:color w:val="000000"/>
                <w:szCs w:val="24"/>
              </w:rPr>
              <w:t>-</w:t>
            </w:r>
            <w:r w:rsidRPr="007045FC">
              <w:rPr>
                <w:rFonts w:ascii="Arial Narrow" w:eastAsia="Times New Roman" w:hAnsi="Arial Narrow" w:cs="Arial"/>
                <w:b/>
                <w:bCs/>
                <w:color w:val="000000"/>
                <w:szCs w:val="24"/>
              </w:rPr>
              <w:t>TICO</w:t>
            </w:r>
          </w:p>
        </w:tc>
        <w:tc>
          <w:tcPr>
            <w:tcW w:w="500" w:type="pct"/>
            <w:tcBorders>
              <w:top w:val="single" w:sz="8" w:space="0" w:color="5B9BD5"/>
              <w:left w:val="nil"/>
              <w:bottom w:val="nil"/>
              <w:right w:val="nil"/>
            </w:tcBorders>
            <w:shd w:val="clear" w:color="000000" w:fill="5B9BD5"/>
            <w:vAlign w:val="center"/>
            <w:hideMark/>
          </w:tcPr>
          <w:p w14:paraId="073CAA02" w14:textId="77777777"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DÍAS</w:t>
            </w:r>
          </w:p>
        </w:tc>
        <w:tc>
          <w:tcPr>
            <w:tcW w:w="500" w:type="pct"/>
            <w:tcBorders>
              <w:top w:val="single" w:sz="8" w:space="0" w:color="5B9BD5"/>
              <w:left w:val="nil"/>
              <w:bottom w:val="nil"/>
              <w:right w:val="nil"/>
            </w:tcBorders>
            <w:shd w:val="clear" w:color="000000" w:fill="5B9BD5"/>
            <w:vAlign w:val="center"/>
            <w:hideMark/>
          </w:tcPr>
          <w:p w14:paraId="3D52C7BF" w14:textId="77777777"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NOMBRE</w:t>
            </w:r>
          </w:p>
        </w:tc>
        <w:tc>
          <w:tcPr>
            <w:tcW w:w="500" w:type="pct"/>
            <w:tcBorders>
              <w:top w:val="single" w:sz="8" w:space="0" w:color="5B9BD5"/>
              <w:left w:val="nil"/>
              <w:bottom w:val="nil"/>
              <w:right w:val="nil"/>
            </w:tcBorders>
            <w:shd w:val="clear" w:color="000000" w:fill="5B9BD5"/>
            <w:vAlign w:val="center"/>
            <w:hideMark/>
          </w:tcPr>
          <w:p w14:paraId="2BC5CCFE" w14:textId="77777777"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IBL</w:t>
            </w:r>
          </w:p>
        </w:tc>
        <w:tc>
          <w:tcPr>
            <w:tcW w:w="500" w:type="pct"/>
            <w:tcBorders>
              <w:top w:val="single" w:sz="8" w:space="0" w:color="5B9BD5"/>
              <w:left w:val="nil"/>
              <w:bottom w:val="nil"/>
              <w:right w:val="nil"/>
            </w:tcBorders>
            <w:shd w:val="clear" w:color="000000" w:fill="5B9BD5"/>
            <w:vAlign w:val="center"/>
            <w:hideMark/>
          </w:tcPr>
          <w:p w14:paraId="5E56079C" w14:textId="77777777"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VALOR</w:t>
            </w:r>
          </w:p>
        </w:tc>
        <w:tc>
          <w:tcPr>
            <w:tcW w:w="500" w:type="pct"/>
            <w:tcBorders>
              <w:top w:val="single" w:sz="8" w:space="0" w:color="5B9BD5"/>
              <w:left w:val="nil"/>
              <w:bottom w:val="nil"/>
              <w:right w:val="single" w:sz="8" w:space="0" w:color="5B9BD5"/>
            </w:tcBorders>
            <w:shd w:val="clear" w:color="000000" w:fill="5B9BD5"/>
            <w:vAlign w:val="center"/>
            <w:hideMark/>
          </w:tcPr>
          <w:p w14:paraId="256ED59F" w14:textId="77777777" w:rsidR="00BB4FC7" w:rsidRPr="007045FC" w:rsidRDefault="00BB4FC7" w:rsidP="00021182">
            <w:pPr>
              <w:spacing w:after="0" w:line="240" w:lineRule="auto"/>
              <w:jc w:val="center"/>
              <w:rPr>
                <w:rFonts w:ascii="Arial Narrow" w:eastAsia="Times New Roman" w:hAnsi="Arial Narrow" w:cs="Arial"/>
                <w:b/>
                <w:bCs/>
                <w:color w:val="000000"/>
                <w:szCs w:val="24"/>
              </w:rPr>
            </w:pPr>
            <w:r w:rsidRPr="007045FC">
              <w:rPr>
                <w:rFonts w:ascii="Arial Narrow" w:eastAsia="Times New Roman" w:hAnsi="Arial Narrow" w:cs="Arial"/>
                <w:b/>
                <w:bCs/>
                <w:color w:val="000000"/>
                <w:szCs w:val="24"/>
              </w:rPr>
              <w:t>ESTADO</w:t>
            </w:r>
          </w:p>
        </w:tc>
      </w:tr>
      <w:tr w:rsidR="00DF2551" w:rsidRPr="001748D6" w14:paraId="0CE89B7D" w14:textId="77777777" w:rsidTr="001A13DD">
        <w:trPr>
          <w:trHeight w:val="300"/>
        </w:trPr>
        <w:tc>
          <w:tcPr>
            <w:tcW w:w="500" w:type="pct"/>
            <w:tcBorders>
              <w:top w:val="nil"/>
              <w:left w:val="single" w:sz="8" w:space="0" w:color="9CC2E5"/>
              <w:bottom w:val="single" w:sz="12" w:space="0" w:color="ED7D31" w:themeColor="accent2"/>
              <w:right w:val="single" w:sz="8" w:space="0" w:color="9CC2E5"/>
            </w:tcBorders>
            <w:shd w:val="clear" w:color="auto" w:fill="auto"/>
            <w:vAlign w:val="center"/>
            <w:hideMark/>
          </w:tcPr>
          <w:p w14:paraId="0A7F463A" w14:textId="77777777" w:rsidR="00BB4FC7" w:rsidRPr="007045FC" w:rsidRDefault="00BB4FC7" w:rsidP="00021182">
            <w:pPr>
              <w:spacing w:after="0" w:line="240" w:lineRule="auto"/>
              <w:jc w:val="center"/>
              <w:rPr>
                <w:rFonts w:ascii="Arial Narrow" w:eastAsia="Times New Roman" w:hAnsi="Arial Narrow" w:cs="Arial"/>
                <w:color w:val="000000"/>
                <w:szCs w:val="24"/>
              </w:rPr>
            </w:pPr>
            <w:r w:rsidRPr="007045FC">
              <w:rPr>
                <w:rFonts w:ascii="Arial Narrow" w:eastAsia="Times New Roman" w:hAnsi="Arial Narrow" w:cs="Arial"/>
                <w:color w:val="000000"/>
                <w:szCs w:val="24"/>
              </w:rPr>
              <w:t>9098468</w:t>
            </w:r>
          </w:p>
        </w:tc>
        <w:tc>
          <w:tcPr>
            <w:tcW w:w="500" w:type="pct"/>
            <w:tcBorders>
              <w:top w:val="nil"/>
              <w:left w:val="nil"/>
              <w:bottom w:val="single" w:sz="12" w:space="0" w:color="ED7D31" w:themeColor="accent2"/>
              <w:right w:val="single" w:sz="8" w:space="0" w:color="9CC2E5"/>
            </w:tcBorders>
            <w:shd w:val="clear" w:color="auto" w:fill="auto"/>
            <w:vAlign w:val="center"/>
            <w:hideMark/>
          </w:tcPr>
          <w:p w14:paraId="4FB5CAC1" w14:textId="77777777" w:rsidR="00BB4FC7" w:rsidRPr="007045FC" w:rsidRDefault="00BB4FC7" w:rsidP="00021182">
            <w:pPr>
              <w:spacing w:after="0" w:line="240" w:lineRule="auto"/>
              <w:rPr>
                <w:rFonts w:ascii="Arial Narrow" w:eastAsia="Times New Roman" w:hAnsi="Arial Narrow" w:cs="Arial"/>
                <w:color w:val="000000"/>
                <w:szCs w:val="24"/>
              </w:rPr>
            </w:pPr>
            <w:r w:rsidRPr="007045FC">
              <w:rPr>
                <w:rFonts w:ascii="Arial Narrow" w:eastAsia="Times New Roman" w:hAnsi="Arial Narrow" w:cs="Arial"/>
                <w:color w:val="000000"/>
                <w:szCs w:val="24"/>
              </w:rPr>
              <w:t>ENFERMEDAD</w:t>
            </w:r>
          </w:p>
        </w:tc>
        <w:tc>
          <w:tcPr>
            <w:tcW w:w="500" w:type="pct"/>
            <w:tcBorders>
              <w:top w:val="nil"/>
              <w:left w:val="nil"/>
              <w:bottom w:val="single" w:sz="12" w:space="0" w:color="ED7D31" w:themeColor="accent2"/>
              <w:right w:val="single" w:sz="8" w:space="0" w:color="9CC2E5"/>
            </w:tcBorders>
            <w:shd w:val="clear" w:color="auto" w:fill="auto"/>
            <w:vAlign w:val="center"/>
            <w:hideMark/>
          </w:tcPr>
          <w:p w14:paraId="0C3023FC"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27/04/2023</w:t>
            </w:r>
          </w:p>
        </w:tc>
        <w:tc>
          <w:tcPr>
            <w:tcW w:w="500" w:type="pct"/>
            <w:tcBorders>
              <w:top w:val="nil"/>
              <w:left w:val="nil"/>
              <w:bottom w:val="single" w:sz="12" w:space="0" w:color="ED7D31" w:themeColor="accent2"/>
              <w:right w:val="single" w:sz="8" w:space="0" w:color="9CC2E5"/>
            </w:tcBorders>
            <w:shd w:val="clear" w:color="auto" w:fill="auto"/>
            <w:vAlign w:val="center"/>
            <w:hideMark/>
          </w:tcPr>
          <w:p w14:paraId="2DE1342B"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2/05/2023</w:t>
            </w:r>
          </w:p>
        </w:tc>
        <w:tc>
          <w:tcPr>
            <w:tcW w:w="500" w:type="pct"/>
            <w:tcBorders>
              <w:top w:val="nil"/>
              <w:left w:val="nil"/>
              <w:bottom w:val="single" w:sz="12" w:space="0" w:color="ED7D31" w:themeColor="accent2"/>
              <w:right w:val="single" w:sz="8" w:space="0" w:color="9CC2E5"/>
            </w:tcBorders>
            <w:shd w:val="clear" w:color="auto" w:fill="auto"/>
            <w:vAlign w:val="center"/>
            <w:hideMark/>
          </w:tcPr>
          <w:p w14:paraId="339B233F" w14:textId="77777777" w:rsidR="00BB4FC7" w:rsidRPr="007045FC" w:rsidRDefault="00BB4FC7" w:rsidP="00021182">
            <w:pPr>
              <w:spacing w:after="0" w:line="240" w:lineRule="auto"/>
              <w:rPr>
                <w:rFonts w:ascii="Arial Narrow" w:eastAsia="Times New Roman" w:hAnsi="Arial Narrow" w:cs="Arial"/>
                <w:color w:val="000000"/>
                <w:szCs w:val="24"/>
              </w:rPr>
            </w:pPr>
            <w:r w:rsidRPr="007045FC">
              <w:rPr>
                <w:rFonts w:ascii="Arial Narrow" w:eastAsia="Times New Roman" w:hAnsi="Arial Narrow" w:cs="Arial"/>
                <w:color w:val="000000"/>
                <w:szCs w:val="24"/>
              </w:rPr>
              <w:t>F412</w:t>
            </w:r>
          </w:p>
        </w:tc>
        <w:tc>
          <w:tcPr>
            <w:tcW w:w="500" w:type="pct"/>
            <w:tcBorders>
              <w:top w:val="nil"/>
              <w:left w:val="nil"/>
              <w:bottom w:val="single" w:sz="12" w:space="0" w:color="ED7D31" w:themeColor="accent2"/>
              <w:right w:val="single" w:sz="8" w:space="0" w:color="9CC2E5"/>
            </w:tcBorders>
            <w:shd w:val="clear" w:color="auto" w:fill="auto"/>
            <w:vAlign w:val="center"/>
            <w:hideMark/>
          </w:tcPr>
          <w:p w14:paraId="61A4089E"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6</w:t>
            </w:r>
          </w:p>
        </w:tc>
        <w:tc>
          <w:tcPr>
            <w:tcW w:w="500" w:type="pct"/>
            <w:tcBorders>
              <w:top w:val="nil"/>
              <w:left w:val="nil"/>
              <w:bottom w:val="single" w:sz="12" w:space="0" w:color="ED7D31" w:themeColor="accent2"/>
              <w:right w:val="single" w:sz="8" w:space="0" w:color="9CC2E5"/>
            </w:tcBorders>
            <w:shd w:val="clear" w:color="auto" w:fill="auto"/>
            <w:vAlign w:val="center"/>
            <w:hideMark/>
          </w:tcPr>
          <w:p w14:paraId="6CEB8257" w14:textId="77777777" w:rsidR="00BB4FC7" w:rsidRPr="007045FC" w:rsidRDefault="00BB4FC7" w:rsidP="00021182">
            <w:pPr>
              <w:spacing w:after="0" w:line="240" w:lineRule="auto"/>
              <w:rPr>
                <w:rFonts w:ascii="Arial Narrow" w:eastAsia="Times New Roman" w:hAnsi="Arial Narrow" w:cs="Arial"/>
                <w:color w:val="000000"/>
                <w:szCs w:val="24"/>
              </w:rPr>
            </w:pPr>
            <w:r w:rsidRPr="007045FC">
              <w:rPr>
                <w:rFonts w:ascii="Arial Narrow" w:eastAsia="Times New Roman" w:hAnsi="Arial Narrow" w:cs="Arial"/>
                <w:color w:val="000000"/>
                <w:szCs w:val="24"/>
              </w:rPr>
              <w:t>AGROCORTE</w:t>
            </w:r>
          </w:p>
        </w:tc>
        <w:tc>
          <w:tcPr>
            <w:tcW w:w="500" w:type="pct"/>
            <w:tcBorders>
              <w:top w:val="nil"/>
              <w:left w:val="nil"/>
              <w:bottom w:val="single" w:sz="12" w:space="0" w:color="ED7D31" w:themeColor="accent2"/>
              <w:right w:val="single" w:sz="8" w:space="0" w:color="9CC2E5"/>
            </w:tcBorders>
            <w:shd w:val="clear" w:color="auto" w:fill="auto"/>
            <w:vAlign w:val="center"/>
            <w:hideMark/>
          </w:tcPr>
          <w:p w14:paraId="21F447DB"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$ 0</w:t>
            </w:r>
          </w:p>
        </w:tc>
        <w:tc>
          <w:tcPr>
            <w:tcW w:w="500" w:type="pct"/>
            <w:tcBorders>
              <w:top w:val="nil"/>
              <w:left w:val="nil"/>
              <w:bottom w:val="single" w:sz="12" w:space="0" w:color="ED7D31" w:themeColor="accent2"/>
              <w:right w:val="single" w:sz="8" w:space="0" w:color="9CC2E5"/>
            </w:tcBorders>
            <w:shd w:val="clear" w:color="auto" w:fill="auto"/>
            <w:vAlign w:val="center"/>
            <w:hideMark/>
          </w:tcPr>
          <w:p w14:paraId="337566F7"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$ 0</w:t>
            </w:r>
          </w:p>
        </w:tc>
        <w:tc>
          <w:tcPr>
            <w:tcW w:w="500" w:type="pct"/>
            <w:tcBorders>
              <w:top w:val="nil"/>
              <w:left w:val="nil"/>
              <w:bottom w:val="single" w:sz="12" w:space="0" w:color="ED7D31" w:themeColor="accent2"/>
              <w:right w:val="single" w:sz="8" w:space="0" w:color="9CC2E5"/>
            </w:tcBorders>
            <w:shd w:val="clear" w:color="auto" w:fill="auto"/>
            <w:vAlign w:val="center"/>
            <w:hideMark/>
          </w:tcPr>
          <w:p w14:paraId="39FBD35E" w14:textId="77777777" w:rsidR="00BB4FC7" w:rsidRPr="007045FC" w:rsidRDefault="00BB4FC7" w:rsidP="00021182">
            <w:pPr>
              <w:spacing w:after="0" w:line="240" w:lineRule="auto"/>
              <w:rPr>
                <w:rFonts w:ascii="Arial Narrow" w:eastAsia="Times New Roman" w:hAnsi="Arial Narrow" w:cs="Arial"/>
                <w:color w:val="000000"/>
                <w:szCs w:val="24"/>
              </w:rPr>
            </w:pPr>
            <w:r w:rsidRPr="007045FC">
              <w:rPr>
                <w:rFonts w:ascii="Arial Narrow" w:eastAsia="Times New Roman" w:hAnsi="Arial Narrow" w:cs="Arial"/>
                <w:color w:val="000000"/>
                <w:szCs w:val="24"/>
              </w:rPr>
              <w:t>TRANSCRITA</w:t>
            </w:r>
          </w:p>
        </w:tc>
      </w:tr>
      <w:tr w:rsidR="00DF2551" w:rsidRPr="001748D6" w14:paraId="2B568379" w14:textId="77777777" w:rsidTr="001A13DD">
        <w:trPr>
          <w:trHeight w:val="288"/>
        </w:trPr>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52A1B1D2" w14:textId="77777777" w:rsidR="00BB4FC7" w:rsidRPr="007045FC" w:rsidRDefault="00BB4FC7" w:rsidP="00021182">
            <w:pPr>
              <w:spacing w:after="0" w:line="240" w:lineRule="auto"/>
              <w:jc w:val="center"/>
              <w:rPr>
                <w:rFonts w:ascii="Arial Narrow" w:eastAsia="Times New Roman" w:hAnsi="Arial Narrow" w:cs="Arial"/>
                <w:color w:val="000000"/>
                <w:szCs w:val="24"/>
              </w:rPr>
            </w:pPr>
            <w:r w:rsidRPr="007045FC">
              <w:rPr>
                <w:rFonts w:ascii="Arial Narrow" w:eastAsia="Times New Roman" w:hAnsi="Arial Narrow" w:cs="Arial"/>
                <w:color w:val="000000"/>
                <w:szCs w:val="24"/>
              </w:rPr>
              <w:t>9486443</w:t>
            </w:r>
          </w:p>
        </w:tc>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202FB3F6" w14:textId="77777777" w:rsidR="00BB4FC7" w:rsidRPr="007045FC" w:rsidRDefault="00BB4FC7" w:rsidP="00021182">
            <w:pPr>
              <w:spacing w:after="0" w:line="240" w:lineRule="auto"/>
              <w:rPr>
                <w:rFonts w:ascii="Arial Narrow" w:eastAsia="Times New Roman" w:hAnsi="Arial Narrow" w:cs="Arial"/>
                <w:color w:val="000000"/>
                <w:szCs w:val="24"/>
              </w:rPr>
            </w:pPr>
            <w:r w:rsidRPr="007045FC">
              <w:rPr>
                <w:rFonts w:ascii="Arial Narrow" w:eastAsia="Times New Roman" w:hAnsi="Arial Narrow" w:cs="Arial"/>
                <w:color w:val="000000"/>
                <w:szCs w:val="24"/>
              </w:rPr>
              <w:t>ENFERMEDAD</w:t>
            </w:r>
          </w:p>
        </w:tc>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6117A2B5"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19/08/2023</w:t>
            </w:r>
          </w:p>
        </w:tc>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62C9D863"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16/09/2023</w:t>
            </w:r>
          </w:p>
        </w:tc>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747F379C" w14:textId="77777777" w:rsidR="00BB4FC7" w:rsidRPr="007045FC" w:rsidRDefault="00BB4FC7" w:rsidP="00021182">
            <w:pPr>
              <w:spacing w:after="0" w:line="240" w:lineRule="auto"/>
              <w:rPr>
                <w:rFonts w:ascii="Arial Narrow" w:eastAsia="Times New Roman" w:hAnsi="Arial Narrow" w:cs="Arial"/>
                <w:color w:val="000000"/>
                <w:szCs w:val="24"/>
              </w:rPr>
            </w:pPr>
            <w:r w:rsidRPr="007045FC">
              <w:rPr>
                <w:rFonts w:ascii="Arial Narrow" w:eastAsia="Times New Roman" w:hAnsi="Arial Narrow" w:cs="Arial"/>
                <w:color w:val="000000"/>
                <w:szCs w:val="24"/>
              </w:rPr>
              <w:t>F412</w:t>
            </w:r>
          </w:p>
        </w:tc>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4F856038"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30</w:t>
            </w:r>
          </w:p>
        </w:tc>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4AC92A9F" w14:textId="77777777" w:rsidR="00BB4FC7" w:rsidRPr="007045FC" w:rsidRDefault="00BB4FC7" w:rsidP="00021182">
            <w:pPr>
              <w:spacing w:after="0" w:line="240" w:lineRule="auto"/>
              <w:rPr>
                <w:rFonts w:ascii="Arial Narrow" w:eastAsia="Times New Roman" w:hAnsi="Arial Narrow" w:cs="Arial"/>
                <w:color w:val="000000"/>
                <w:szCs w:val="24"/>
              </w:rPr>
            </w:pPr>
            <w:r w:rsidRPr="007045FC">
              <w:rPr>
                <w:rFonts w:ascii="Arial Narrow" w:eastAsia="Times New Roman" w:hAnsi="Arial Narrow" w:cs="Arial"/>
                <w:color w:val="000000"/>
                <w:szCs w:val="24"/>
              </w:rPr>
              <w:t>AGROCORTE</w:t>
            </w:r>
          </w:p>
        </w:tc>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2274ED48"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$ 0</w:t>
            </w:r>
          </w:p>
        </w:tc>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7ABF9C9F" w14:textId="77777777" w:rsidR="00BB4FC7" w:rsidRPr="007045FC" w:rsidRDefault="00BB4FC7" w:rsidP="00021182">
            <w:pPr>
              <w:spacing w:after="0" w:line="240" w:lineRule="auto"/>
              <w:jc w:val="right"/>
              <w:rPr>
                <w:rFonts w:ascii="Arial Narrow" w:eastAsia="Times New Roman" w:hAnsi="Arial Narrow" w:cs="Arial"/>
                <w:color w:val="000000"/>
                <w:szCs w:val="24"/>
              </w:rPr>
            </w:pPr>
            <w:r w:rsidRPr="007045FC">
              <w:rPr>
                <w:rFonts w:ascii="Arial Narrow" w:eastAsia="Times New Roman" w:hAnsi="Arial Narrow" w:cs="Arial"/>
                <w:color w:val="000000"/>
                <w:szCs w:val="24"/>
              </w:rPr>
              <w:t>$ 0</w:t>
            </w:r>
          </w:p>
        </w:tc>
        <w:tc>
          <w:tcPr>
            <w:tcW w:w="500" w:type="pct"/>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C000"/>
            <w:vAlign w:val="center"/>
            <w:hideMark/>
          </w:tcPr>
          <w:p w14:paraId="23E88C2E" w14:textId="77777777" w:rsidR="00BB4FC7" w:rsidRPr="007045FC" w:rsidRDefault="00BB4FC7" w:rsidP="00021182">
            <w:pPr>
              <w:spacing w:after="0" w:line="240" w:lineRule="auto"/>
              <w:rPr>
                <w:rFonts w:ascii="Arial Narrow" w:eastAsia="Times New Roman" w:hAnsi="Arial Narrow" w:cs="Arial"/>
                <w:color w:val="000000"/>
                <w:szCs w:val="24"/>
              </w:rPr>
            </w:pPr>
            <w:r w:rsidRPr="007045FC">
              <w:rPr>
                <w:rFonts w:ascii="Arial Narrow" w:eastAsia="Times New Roman" w:hAnsi="Arial Narrow" w:cs="Arial"/>
                <w:color w:val="000000"/>
                <w:szCs w:val="24"/>
              </w:rPr>
              <w:t>TRANSCRITA</w:t>
            </w:r>
          </w:p>
        </w:tc>
      </w:tr>
    </w:tbl>
    <w:p w14:paraId="69787B8F" w14:textId="6B1E10E4" w:rsidR="00BB4FC7" w:rsidRPr="001748D6" w:rsidRDefault="00BB4FC7" w:rsidP="001748D6">
      <w:pPr>
        <w:spacing w:after="0"/>
        <w:contextualSpacing/>
        <w:jc w:val="both"/>
        <w:rPr>
          <w:rFonts w:cs="Arial"/>
          <w:sz w:val="24"/>
          <w:szCs w:val="24"/>
        </w:rPr>
      </w:pPr>
    </w:p>
    <w:p w14:paraId="35C6ED35" w14:textId="1C5DC9BC" w:rsidR="00BB4FC7" w:rsidRPr="001748D6" w:rsidRDefault="00BB4FC7" w:rsidP="001748D6">
      <w:pPr>
        <w:spacing w:after="0"/>
        <w:contextualSpacing/>
        <w:jc w:val="both"/>
        <w:rPr>
          <w:rFonts w:cs="Arial"/>
          <w:sz w:val="24"/>
          <w:szCs w:val="24"/>
        </w:rPr>
      </w:pPr>
      <w:r w:rsidRPr="001748D6">
        <w:rPr>
          <w:rFonts w:cs="Arial"/>
          <w:sz w:val="24"/>
          <w:szCs w:val="24"/>
        </w:rPr>
        <w:t>Siendo así las cosas y como lo dispone la normativa</w:t>
      </w:r>
      <w:r w:rsidR="48D4EC1F" w:rsidRPr="001748D6">
        <w:rPr>
          <w:rFonts w:cs="Arial"/>
          <w:sz w:val="24"/>
          <w:szCs w:val="24"/>
        </w:rPr>
        <w:t xml:space="preserve"> atrás referida</w:t>
      </w:r>
      <w:r w:rsidRPr="001748D6">
        <w:rPr>
          <w:rFonts w:cs="Arial"/>
          <w:sz w:val="24"/>
          <w:szCs w:val="24"/>
        </w:rPr>
        <w:t xml:space="preserve">, </w:t>
      </w:r>
      <w:r w:rsidR="00E045AB" w:rsidRPr="001748D6">
        <w:rPr>
          <w:rFonts w:cs="Arial"/>
          <w:sz w:val="24"/>
          <w:szCs w:val="24"/>
        </w:rPr>
        <w:t>del</w:t>
      </w:r>
      <w:r w:rsidRPr="001748D6">
        <w:rPr>
          <w:rFonts w:cs="Arial"/>
          <w:sz w:val="24"/>
          <w:szCs w:val="24"/>
        </w:rPr>
        <w:t xml:space="preserve"> día 1 al </w:t>
      </w:r>
      <w:r w:rsidR="74BA1391" w:rsidRPr="001748D6">
        <w:rPr>
          <w:rFonts w:cs="Arial"/>
          <w:sz w:val="24"/>
          <w:szCs w:val="24"/>
        </w:rPr>
        <w:t>2</w:t>
      </w:r>
      <w:r w:rsidRPr="001748D6">
        <w:rPr>
          <w:rFonts w:cs="Arial"/>
          <w:sz w:val="24"/>
          <w:szCs w:val="24"/>
        </w:rPr>
        <w:t xml:space="preserve">, deben ser cancelados por el empleador, en este caso por Agrocorte </w:t>
      </w:r>
      <w:r w:rsidR="00191A79">
        <w:rPr>
          <w:rFonts w:cs="Arial"/>
          <w:sz w:val="24"/>
          <w:szCs w:val="24"/>
        </w:rPr>
        <w:t>S.A.</w:t>
      </w:r>
      <w:r w:rsidRPr="001748D6">
        <w:rPr>
          <w:rFonts w:cs="Arial"/>
          <w:sz w:val="24"/>
          <w:szCs w:val="24"/>
        </w:rPr>
        <w:t xml:space="preserve"> Risaralda y </w:t>
      </w:r>
      <w:r w:rsidRPr="001748D6">
        <w:rPr>
          <w:rFonts w:cs="Arial"/>
          <w:sz w:val="24"/>
          <w:szCs w:val="24"/>
        </w:rPr>
        <w:lastRenderedPageBreak/>
        <w:t>los 2</w:t>
      </w:r>
      <w:r w:rsidR="7F40DB25" w:rsidRPr="001748D6">
        <w:rPr>
          <w:rFonts w:cs="Arial"/>
          <w:sz w:val="24"/>
          <w:szCs w:val="24"/>
        </w:rPr>
        <w:t>8</w:t>
      </w:r>
      <w:r w:rsidRPr="001748D6">
        <w:rPr>
          <w:rFonts w:cs="Arial"/>
          <w:sz w:val="24"/>
          <w:szCs w:val="24"/>
        </w:rPr>
        <w:t xml:space="preserve"> días restantes, deberán ser cancelados por la Nueva EPS</w:t>
      </w:r>
      <w:r w:rsidR="02D9A99B" w:rsidRPr="001748D6">
        <w:rPr>
          <w:rFonts w:cs="Arial"/>
          <w:sz w:val="24"/>
          <w:szCs w:val="24"/>
        </w:rPr>
        <w:t xml:space="preserve"> y en este sentido se modificará la orden dada</w:t>
      </w:r>
      <w:r w:rsidRPr="001748D6">
        <w:rPr>
          <w:rFonts w:cs="Arial"/>
          <w:sz w:val="24"/>
          <w:szCs w:val="24"/>
        </w:rPr>
        <w:t xml:space="preserve">. </w:t>
      </w:r>
    </w:p>
    <w:p w14:paraId="0175B462" w14:textId="09003D56" w:rsidR="003F60C4" w:rsidRPr="001748D6" w:rsidRDefault="003F60C4" w:rsidP="001748D6">
      <w:pPr>
        <w:spacing w:after="0"/>
        <w:contextualSpacing/>
        <w:jc w:val="both"/>
        <w:rPr>
          <w:rFonts w:cs="Arial"/>
          <w:color w:val="2D2D2D"/>
          <w:sz w:val="24"/>
          <w:szCs w:val="24"/>
          <w:shd w:val="clear" w:color="auto" w:fill="FFFFFF"/>
        </w:rPr>
      </w:pPr>
      <w:r w:rsidRPr="001748D6">
        <w:rPr>
          <w:rFonts w:cs="Arial"/>
          <w:sz w:val="24"/>
          <w:szCs w:val="24"/>
        </w:rPr>
        <w:t xml:space="preserve">Cabe recalcar, que la facultad de recobro ante el ADRES solicitada por la Nueva EPS, podrá hacerse en su debido momento -cuando se cumplan las condiciones del </w:t>
      </w:r>
      <w:r w:rsidRPr="001748D6">
        <w:rPr>
          <w:rFonts w:cs="Arial"/>
          <w:color w:val="2D2D2D"/>
          <w:sz w:val="24"/>
          <w:szCs w:val="24"/>
          <w:shd w:val="clear" w:color="auto" w:fill="FFFFFF"/>
        </w:rPr>
        <w:t xml:space="preserve">artículo 67 de la Ley 1753 de 2015 y la Resolución No. 1479 del 2015 expedida por el Min. Salud-, y sin necesidad de orden judicial que lo autorice, al estar facultada legalmente, como se </w:t>
      </w:r>
      <w:r w:rsidR="35359426" w:rsidRPr="001748D6">
        <w:rPr>
          <w:rFonts w:cs="Arial"/>
          <w:color w:val="2D2D2D"/>
          <w:sz w:val="24"/>
          <w:szCs w:val="24"/>
          <w:shd w:val="clear" w:color="auto" w:fill="FFFFFF"/>
        </w:rPr>
        <w:t xml:space="preserve">ha </w:t>
      </w:r>
      <w:r w:rsidRPr="001748D6">
        <w:rPr>
          <w:rFonts w:cs="Arial"/>
          <w:color w:val="2D2D2D"/>
          <w:sz w:val="24"/>
          <w:szCs w:val="24"/>
          <w:shd w:val="clear" w:color="auto" w:fill="FFFFFF"/>
        </w:rPr>
        <w:t>indic</w:t>
      </w:r>
      <w:r w:rsidR="3AC7F755" w:rsidRPr="001748D6">
        <w:rPr>
          <w:rFonts w:cs="Arial"/>
          <w:color w:val="2D2D2D"/>
          <w:sz w:val="24"/>
          <w:szCs w:val="24"/>
          <w:shd w:val="clear" w:color="auto" w:fill="FFFFFF"/>
        </w:rPr>
        <w:t xml:space="preserve">ado por </w:t>
      </w:r>
      <w:r w:rsidRPr="001748D6">
        <w:rPr>
          <w:rFonts w:cs="Arial"/>
          <w:color w:val="2D2D2D"/>
          <w:sz w:val="24"/>
          <w:szCs w:val="24"/>
          <w:shd w:val="clear" w:color="auto" w:fill="FFFFFF"/>
        </w:rPr>
        <w:t>este cuerpo colegiado</w:t>
      </w:r>
      <w:r w:rsidR="430AE6E5" w:rsidRPr="001748D6">
        <w:rPr>
          <w:rFonts w:cs="Arial"/>
          <w:color w:val="2D2D2D"/>
          <w:sz w:val="24"/>
          <w:szCs w:val="24"/>
          <w:shd w:val="clear" w:color="auto" w:fill="FFFFFF"/>
        </w:rPr>
        <w:t xml:space="preserve"> de manera reiterada.</w:t>
      </w:r>
    </w:p>
    <w:p w14:paraId="717585AB" w14:textId="4CD5B86D" w:rsidR="31093716" w:rsidRPr="001748D6" w:rsidRDefault="31093716" w:rsidP="001748D6">
      <w:pPr>
        <w:spacing w:after="0"/>
        <w:ind w:left="708"/>
        <w:contextualSpacing/>
        <w:jc w:val="both"/>
        <w:rPr>
          <w:rFonts w:cs="Arial"/>
          <w:sz w:val="24"/>
          <w:szCs w:val="24"/>
        </w:rPr>
      </w:pPr>
    </w:p>
    <w:p w14:paraId="6DF21E08" w14:textId="2F2D697B" w:rsidR="430AE6E5" w:rsidRPr="001748D6" w:rsidRDefault="7EC0729B" w:rsidP="001748D6">
      <w:pPr>
        <w:spacing w:after="0"/>
        <w:contextualSpacing/>
        <w:jc w:val="both"/>
        <w:rPr>
          <w:rFonts w:cs="Arial"/>
          <w:sz w:val="24"/>
          <w:szCs w:val="24"/>
        </w:rPr>
      </w:pPr>
      <w:r w:rsidRPr="001748D6">
        <w:rPr>
          <w:rFonts w:cs="Arial"/>
          <w:sz w:val="24"/>
          <w:szCs w:val="24"/>
        </w:rPr>
        <w:t xml:space="preserve">A tono con lo mencionado, la conducta omisiva de la EPS y el empleador en el pago de las dos últimas incapacidades dadas al accionante vulneraron su derecho fundamental </w:t>
      </w:r>
      <w:r w:rsidR="317C6126" w:rsidRPr="001748D6">
        <w:rPr>
          <w:rFonts w:cs="Arial"/>
          <w:sz w:val="24"/>
          <w:szCs w:val="24"/>
        </w:rPr>
        <w:t>al</w:t>
      </w:r>
      <w:r w:rsidR="75AC369E" w:rsidRPr="001748D6">
        <w:rPr>
          <w:rFonts w:cs="Arial"/>
          <w:sz w:val="24"/>
          <w:szCs w:val="24"/>
        </w:rPr>
        <w:t xml:space="preserve"> mínimo vital, como lo indicó la a quo,</w:t>
      </w:r>
      <w:r w:rsidR="609B596C" w:rsidRPr="001748D6">
        <w:rPr>
          <w:rFonts w:cs="Arial"/>
          <w:sz w:val="24"/>
          <w:szCs w:val="24"/>
        </w:rPr>
        <w:t xml:space="preserve"> existió </w:t>
      </w:r>
      <w:r w:rsidR="676C1F3F" w:rsidRPr="001748D6">
        <w:rPr>
          <w:rFonts w:cs="Arial"/>
          <w:sz w:val="24"/>
          <w:szCs w:val="24"/>
        </w:rPr>
        <w:t>vulneración por</w:t>
      </w:r>
      <w:r w:rsidR="609B596C" w:rsidRPr="001748D6">
        <w:rPr>
          <w:rFonts w:cs="Arial"/>
          <w:sz w:val="24"/>
          <w:szCs w:val="24"/>
        </w:rPr>
        <w:t xml:space="preserve"> lo anterior, y al ser esta la única fuente de ingreso de este.</w:t>
      </w:r>
    </w:p>
    <w:p w14:paraId="5523FDDA" w14:textId="125D900E" w:rsidR="00B03F17" w:rsidRDefault="00B03F17" w:rsidP="001748D6">
      <w:pPr>
        <w:spacing w:after="0"/>
        <w:contextualSpacing/>
        <w:jc w:val="both"/>
        <w:rPr>
          <w:rFonts w:cs="Arial"/>
          <w:sz w:val="24"/>
          <w:szCs w:val="24"/>
        </w:rPr>
      </w:pPr>
    </w:p>
    <w:p w14:paraId="5DCD01CB" w14:textId="48FC910E" w:rsidR="00AA5F27" w:rsidRPr="001748D6" w:rsidRDefault="00AA5F27" w:rsidP="001748D6">
      <w:pPr>
        <w:spacing w:after="0"/>
        <w:contextualSpacing/>
        <w:jc w:val="center"/>
        <w:rPr>
          <w:rFonts w:cs="Arial"/>
          <w:b/>
          <w:bCs/>
          <w:sz w:val="24"/>
          <w:szCs w:val="24"/>
          <w:lang w:val="es-ES"/>
        </w:rPr>
      </w:pPr>
      <w:r w:rsidRPr="001748D6">
        <w:rPr>
          <w:rFonts w:cs="Arial"/>
          <w:b/>
          <w:bCs/>
          <w:sz w:val="24"/>
          <w:szCs w:val="24"/>
          <w:lang w:val="es-ES"/>
        </w:rPr>
        <w:t>CONCLUSIÓN</w:t>
      </w:r>
    </w:p>
    <w:p w14:paraId="738610EB" w14:textId="77777777" w:rsidR="002366AC" w:rsidRPr="001748D6" w:rsidRDefault="002366AC" w:rsidP="001748D6">
      <w:pPr>
        <w:pStyle w:val="Sinespaciado"/>
        <w:spacing w:line="276" w:lineRule="auto"/>
        <w:rPr>
          <w:rFonts w:ascii="Arial" w:hAnsi="Arial" w:cs="Arial"/>
        </w:rPr>
      </w:pPr>
    </w:p>
    <w:p w14:paraId="157C02BD" w14:textId="5BC317D0" w:rsidR="0D5D4A96" w:rsidRPr="001748D6" w:rsidRDefault="0D5D4A96" w:rsidP="001748D6">
      <w:pPr>
        <w:spacing w:after="0"/>
        <w:contextualSpacing/>
        <w:jc w:val="both"/>
        <w:rPr>
          <w:rFonts w:cs="Arial"/>
          <w:sz w:val="24"/>
          <w:szCs w:val="24"/>
        </w:rPr>
      </w:pPr>
      <w:r w:rsidRPr="001748D6">
        <w:rPr>
          <w:rFonts w:cs="Arial"/>
          <w:sz w:val="24"/>
          <w:szCs w:val="24"/>
        </w:rPr>
        <w:t xml:space="preserve">En este sentido, se confirmará el numeral primero de la sentencia de primera instancia, se modificará el numeral segundo para discriminar los días que le corresponde pagar a la Nueva EPS en relación con el diagnóstico </w:t>
      </w:r>
      <w:r w:rsidRPr="001748D6">
        <w:rPr>
          <w:rFonts w:cs="Arial"/>
          <w:b/>
          <w:bCs/>
          <w:sz w:val="24"/>
          <w:szCs w:val="24"/>
          <w:lang w:eastAsia="es-ES"/>
        </w:rPr>
        <w:t>F333</w:t>
      </w:r>
      <w:r w:rsidRPr="001748D6">
        <w:rPr>
          <w:rFonts w:cs="Arial"/>
          <w:sz w:val="24"/>
          <w:szCs w:val="24"/>
          <w:lang w:eastAsia="es-ES"/>
        </w:rPr>
        <w:t>, correspondiente a 30 días, el cual está contenido en el certificado de incapacidad No. 0009370278 emitido el 19/07/2023  y, 2</w:t>
      </w:r>
      <w:r w:rsidR="2C5E651A" w:rsidRPr="001748D6">
        <w:rPr>
          <w:rFonts w:cs="Arial"/>
          <w:sz w:val="24"/>
          <w:szCs w:val="24"/>
          <w:lang w:eastAsia="es-ES"/>
        </w:rPr>
        <w:t>8</w:t>
      </w:r>
      <w:r w:rsidRPr="001748D6">
        <w:rPr>
          <w:rFonts w:cs="Arial"/>
          <w:sz w:val="24"/>
          <w:szCs w:val="24"/>
          <w:lang w:eastAsia="es-ES"/>
        </w:rPr>
        <w:t xml:space="preserve"> días por el diagnóstico</w:t>
      </w:r>
      <w:r w:rsidRPr="001748D6">
        <w:rPr>
          <w:rFonts w:cs="Arial"/>
          <w:b/>
          <w:bCs/>
          <w:sz w:val="24"/>
          <w:szCs w:val="24"/>
        </w:rPr>
        <w:t xml:space="preserve"> F412 </w:t>
      </w:r>
      <w:r w:rsidRPr="001748D6">
        <w:rPr>
          <w:rFonts w:cs="Arial"/>
          <w:sz w:val="24"/>
          <w:szCs w:val="24"/>
        </w:rPr>
        <w:t xml:space="preserve">contenido en el certificado de incapacidad No. 0009486443 emitido el 23/08/2023; además se ordenará a Agrocorte </w:t>
      </w:r>
      <w:r w:rsidR="00191A79">
        <w:rPr>
          <w:rFonts w:cs="Arial"/>
          <w:sz w:val="24"/>
          <w:szCs w:val="24"/>
        </w:rPr>
        <w:t>S.A.</w:t>
      </w:r>
      <w:r w:rsidRPr="001748D6">
        <w:rPr>
          <w:rFonts w:cs="Arial"/>
          <w:sz w:val="24"/>
          <w:szCs w:val="24"/>
        </w:rPr>
        <w:t xml:space="preserve"> Risaralda el pago de los </w:t>
      </w:r>
      <w:r w:rsidR="4C3228DE" w:rsidRPr="001748D6">
        <w:rPr>
          <w:rFonts w:cs="Arial"/>
          <w:sz w:val="24"/>
          <w:szCs w:val="24"/>
        </w:rPr>
        <w:t>2</w:t>
      </w:r>
      <w:r w:rsidRPr="001748D6">
        <w:rPr>
          <w:rFonts w:cs="Arial"/>
          <w:sz w:val="24"/>
          <w:szCs w:val="24"/>
        </w:rPr>
        <w:t xml:space="preserve"> primeros días en relación con el diagnóstico </w:t>
      </w:r>
      <w:r w:rsidRPr="001748D6">
        <w:rPr>
          <w:rFonts w:cs="Arial"/>
          <w:b/>
          <w:bCs/>
          <w:sz w:val="24"/>
          <w:szCs w:val="24"/>
        </w:rPr>
        <w:t xml:space="preserve">F412 </w:t>
      </w:r>
      <w:r w:rsidRPr="001748D6">
        <w:rPr>
          <w:rFonts w:cs="Arial"/>
          <w:sz w:val="24"/>
          <w:szCs w:val="24"/>
        </w:rPr>
        <w:t>y por último,</w:t>
      </w:r>
      <w:r w:rsidRPr="001748D6">
        <w:rPr>
          <w:rFonts w:cs="Arial"/>
          <w:b/>
          <w:bCs/>
          <w:sz w:val="24"/>
          <w:szCs w:val="24"/>
        </w:rPr>
        <w:t xml:space="preserve"> </w:t>
      </w:r>
      <w:r w:rsidRPr="001748D6">
        <w:rPr>
          <w:rFonts w:cs="Arial"/>
          <w:sz w:val="24"/>
          <w:szCs w:val="24"/>
        </w:rPr>
        <w:t xml:space="preserve">se modificará el numeral tercero para absolver únicamente a Colpensiones, se confirmará en todo lo demás. </w:t>
      </w:r>
    </w:p>
    <w:p w14:paraId="34723D36" w14:textId="77777777" w:rsidR="31093716" w:rsidRPr="001748D6" w:rsidRDefault="31093716" w:rsidP="001748D6">
      <w:pPr>
        <w:spacing w:after="0"/>
        <w:contextualSpacing/>
        <w:jc w:val="both"/>
        <w:rPr>
          <w:rFonts w:cs="Arial"/>
          <w:sz w:val="24"/>
          <w:szCs w:val="24"/>
        </w:rPr>
      </w:pPr>
    </w:p>
    <w:p w14:paraId="54FB57C7" w14:textId="77777777" w:rsidR="002366AC" w:rsidRPr="001748D6" w:rsidRDefault="002366AC" w:rsidP="001748D6">
      <w:pPr>
        <w:spacing w:after="0"/>
        <w:contextualSpacing/>
        <w:jc w:val="center"/>
        <w:rPr>
          <w:rFonts w:cs="Arial"/>
          <w:b/>
          <w:bCs/>
          <w:sz w:val="24"/>
          <w:szCs w:val="24"/>
          <w:lang w:val="es-ES"/>
        </w:rPr>
      </w:pPr>
      <w:r w:rsidRPr="001748D6">
        <w:rPr>
          <w:rFonts w:cs="Arial"/>
          <w:b/>
          <w:bCs/>
          <w:sz w:val="24"/>
          <w:szCs w:val="24"/>
          <w:lang w:val="es-ES"/>
        </w:rPr>
        <w:t>DECISIÓN</w:t>
      </w:r>
    </w:p>
    <w:p w14:paraId="2F41AD21" w14:textId="4A522199" w:rsidR="002E3FD8" w:rsidRPr="001748D6" w:rsidRDefault="00DA1730" w:rsidP="001748D6">
      <w:pPr>
        <w:tabs>
          <w:tab w:val="left" w:pos="7331"/>
        </w:tabs>
        <w:spacing w:after="0"/>
        <w:contextualSpacing/>
        <w:jc w:val="both"/>
        <w:rPr>
          <w:rFonts w:cs="Arial"/>
          <w:sz w:val="24"/>
          <w:szCs w:val="24"/>
        </w:rPr>
      </w:pPr>
      <w:r w:rsidRPr="001748D6">
        <w:rPr>
          <w:rFonts w:cs="Arial"/>
          <w:sz w:val="24"/>
          <w:szCs w:val="24"/>
        </w:rPr>
        <w:tab/>
      </w:r>
    </w:p>
    <w:p w14:paraId="20194F74" w14:textId="5E0A6F4A" w:rsidR="002366AC" w:rsidRPr="001748D6" w:rsidRDefault="002366AC" w:rsidP="001748D6">
      <w:pPr>
        <w:spacing w:after="0"/>
        <w:contextualSpacing/>
        <w:jc w:val="both"/>
        <w:rPr>
          <w:rFonts w:cs="Arial"/>
          <w:sz w:val="24"/>
          <w:szCs w:val="24"/>
        </w:rPr>
      </w:pPr>
      <w:r w:rsidRPr="001748D6">
        <w:rPr>
          <w:rFonts w:cs="Arial"/>
          <w:sz w:val="24"/>
          <w:szCs w:val="24"/>
        </w:rPr>
        <w:t xml:space="preserve">En mérito de lo expuesto, el </w:t>
      </w:r>
      <w:r w:rsidRPr="001748D6">
        <w:rPr>
          <w:rFonts w:cs="Arial"/>
          <w:b/>
          <w:bCs/>
          <w:sz w:val="24"/>
          <w:szCs w:val="24"/>
        </w:rPr>
        <w:t>Tribunal Superior del Distrito Judicial de Pereira, Risaralda - Sala de Decisión</w:t>
      </w:r>
      <w:r w:rsidRPr="001748D6">
        <w:rPr>
          <w:rFonts w:cs="Arial"/>
          <w:sz w:val="24"/>
          <w:szCs w:val="24"/>
        </w:rPr>
        <w:t>, administrando justicia en nombre de</w:t>
      </w:r>
      <w:r w:rsidR="61BF0474" w:rsidRPr="001748D6">
        <w:rPr>
          <w:rFonts w:cs="Arial"/>
          <w:sz w:val="24"/>
          <w:szCs w:val="24"/>
        </w:rPr>
        <w:t xml:space="preserve"> </w:t>
      </w:r>
      <w:r w:rsidRPr="001748D6">
        <w:rPr>
          <w:rFonts w:cs="Arial"/>
          <w:sz w:val="24"/>
          <w:szCs w:val="24"/>
        </w:rPr>
        <w:t>l</w:t>
      </w:r>
      <w:r w:rsidR="61BF0474" w:rsidRPr="001748D6">
        <w:rPr>
          <w:rFonts w:cs="Arial"/>
          <w:sz w:val="24"/>
          <w:szCs w:val="24"/>
        </w:rPr>
        <w:t>a República de Colombia</w:t>
      </w:r>
      <w:r w:rsidRPr="001748D6">
        <w:rPr>
          <w:rFonts w:cs="Arial"/>
          <w:sz w:val="24"/>
          <w:szCs w:val="24"/>
        </w:rPr>
        <w:t xml:space="preserve"> y por autoridad de la </w:t>
      </w:r>
      <w:r w:rsidR="46EEFA51" w:rsidRPr="001748D6">
        <w:rPr>
          <w:rFonts w:cs="Arial"/>
          <w:sz w:val="24"/>
          <w:szCs w:val="24"/>
        </w:rPr>
        <w:t>Ley</w:t>
      </w:r>
      <w:r w:rsidRPr="001748D6">
        <w:rPr>
          <w:rFonts w:cs="Arial"/>
          <w:sz w:val="24"/>
          <w:szCs w:val="24"/>
        </w:rPr>
        <w:t>,</w:t>
      </w:r>
    </w:p>
    <w:p w14:paraId="371D8E3F" w14:textId="77777777" w:rsidR="001E1085" w:rsidRPr="001748D6" w:rsidRDefault="001E1085" w:rsidP="001748D6">
      <w:pPr>
        <w:spacing w:after="0"/>
        <w:jc w:val="both"/>
        <w:rPr>
          <w:rFonts w:cs="Arial"/>
          <w:sz w:val="24"/>
          <w:szCs w:val="24"/>
        </w:rPr>
      </w:pPr>
    </w:p>
    <w:p w14:paraId="24D18A3C" w14:textId="77777777" w:rsidR="002366AC" w:rsidRPr="001748D6" w:rsidRDefault="002366AC" w:rsidP="001748D6">
      <w:pPr>
        <w:keepNext/>
        <w:spacing w:after="0"/>
        <w:contextualSpacing/>
        <w:jc w:val="center"/>
        <w:rPr>
          <w:rFonts w:cs="Arial"/>
          <w:b/>
          <w:bCs/>
          <w:sz w:val="24"/>
          <w:szCs w:val="24"/>
        </w:rPr>
      </w:pPr>
      <w:r w:rsidRPr="001748D6">
        <w:rPr>
          <w:rFonts w:cs="Arial"/>
          <w:b/>
          <w:bCs/>
          <w:sz w:val="24"/>
          <w:szCs w:val="24"/>
        </w:rPr>
        <w:t>R E S U E L V E</w:t>
      </w:r>
    </w:p>
    <w:p w14:paraId="3A0FF5F2" w14:textId="77777777" w:rsidR="002366AC" w:rsidRPr="001748D6" w:rsidRDefault="002366AC" w:rsidP="001748D6">
      <w:pPr>
        <w:keepNext/>
        <w:spacing w:after="0"/>
        <w:contextualSpacing/>
        <w:jc w:val="center"/>
        <w:rPr>
          <w:rFonts w:cs="Arial"/>
          <w:b/>
          <w:bCs/>
          <w:sz w:val="24"/>
          <w:szCs w:val="24"/>
        </w:rPr>
      </w:pPr>
    </w:p>
    <w:p w14:paraId="569D89FF" w14:textId="07BB02F4" w:rsidR="00A02296" w:rsidRPr="001748D6" w:rsidRDefault="002366AC" w:rsidP="001748D6">
      <w:pPr>
        <w:spacing w:after="0"/>
        <w:contextualSpacing/>
        <w:jc w:val="both"/>
        <w:rPr>
          <w:rFonts w:cs="Arial"/>
          <w:sz w:val="24"/>
          <w:szCs w:val="24"/>
        </w:rPr>
      </w:pPr>
      <w:r w:rsidRPr="001748D6">
        <w:rPr>
          <w:rFonts w:cs="Arial"/>
          <w:b/>
          <w:bCs/>
          <w:sz w:val="24"/>
          <w:szCs w:val="24"/>
          <w:u w:val="single"/>
        </w:rPr>
        <w:t>PRIMERO:</w:t>
      </w:r>
      <w:r w:rsidRPr="001748D6">
        <w:rPr>
          <w:rFonts w:cs="Arial"/>
          <w:b/>
          <w:bCs/>
          <w:sz w:val="24"/>
          <w:szCs w:val="24"/>
        </w:rPr>
        <w:t xml:space="preserve"> </w:t>
      </w:r>
      <w:r w:rsidR="001B7139" w:rsidRPr="001748D6">
        <w:rPr>
          <w:rFonts w:cs="Arial"/>
          <w:b/>
          <w:bCs/>
          <w:sz w:val="24"/>
          <w:szCs w:val="24"/>
        </w:rPr>
        <w:t>CONFIRMAR</w:t>
      </w:r>
      <w:r w:rsidR="799CA465" w:rsidRPr="001748D6">
        <w:rPr>
          <w:rFonts w:cs="Arial"/>
          <w:b/>
          <w:bCs/>
          <w:sz w:val="24"/>
          <w:szCs w:val="24"/>
        </w:rPr>
        <w:t xml:space="preserve"> </w:t>
      </w:r>
      <w:r w:rsidR="00AE0BBB" w:rsidRPr="001748D6">
        <w:rPr>
          <w:rFonts w:cs="Arial"/>
          <w:sz w:val="24"/>
          <w:szCs w:val="24"/>
        </w:rPr>
        <w:t>el numeral</w:t>
      </w:r>
      <w:r w:rsidR="799CA465" w:rsidRPr="001748D6">
        <w:rPr>
          <w:rFonts w:cs="Arial"/>
          <w:sz w:val="24"/>
          <w:szCs w:val="24"/>
        </w:rPr>
        <w:t xml:space="preserve"> </w:t>
      </w:r>
      <w:r w:rsidR="001B7139" w:rsidRPr="001748D6">
        <w:rPr>
          <w:rFonts w:cs="Arial"/>
          <w:sz w:val="24"/>
          <w:szCs w:val="24"/>
        </w:rPr>
        <w:t>1</w:t>
      </w:r>
      <w:r w:rsidR="799CA465" w:rsidRPr="001748D6">
        <w:rPr>
          <w:rFonts w:cs="Arial"/>
          <w:sz w:val="24"/>
          <w:szCs w:val="24"/>
        </w:rPr>
        <w:t xml:space="preserve">° </w:t>
      </w:r>
      <w:r w:rsidR="799CA465" w:rsidRPr="001748D6">
        <w:rPr>
          <w:rFonts w:cs="Arial"/>
          <w:bCs/>
          <w:sz w:val="24"/>
          <w:szCs w:val="24"/>
        </w:rPr>
        <w:t>de</w:t>
      </w:r>
      <w:r w:rsidR="00E711E8" w:rsidRPr="001748D6">
        <w:rPr>
          <w:rFonts w:cs="Arial"/>
          <w:bCs/>
          <w:sz w:val="24"/>
          <w:szCs w:val="24"/>
        </w:rPr>
        <w:t xml:space="preserve"> </w:t>
      </w:r>
      <w:r w:rsidR="001B7139" w:rsidRPr="001748D6">
        <w:rPr>
          <w:rFonts w:cs="Arial"/>
          <w:sz w:val="24"/>
          <w:szCs w:val="24"/>
        </w:rPr>
        <w:t>la</w:t>
      </w:r>
      <w:r w:rsidR="00A02296" w:rsidRPr="001748D6">
        <w:rPr>
          <w:rFonts w:cs="Arial"/>
          <w:sz w:val="24"/>
          <w:szCs w:val="24"/>
        </w:rPr>
        <w:t xml:space="preserve"> sentencia proferida el 04-09-2023 por el Juzgado Segundo Laboral del Circuito de Pereira, Risaralda, dentro de la acción de tutela instaurada por el señor Rubén Darío Posada Arboleda identificado con la cédula de ciudadanía No</w:t>
      </w:r>
      <w:r w:rsidR="00C35E77">
        <w:rPr>
          <w:rFonts w:cs="Arial"/>
          <w:sz w:val="24"/>
          <w:szCs w:val="24"/>
        </w:rPr>
        <w:t>…,</w:t>
      </w:r>
      <w:r w:rsidR="00A02296" w:rsidRPr="001748D6">
        <w:rPr>
          <w:rFonts w:cs="Arial"/>
          <w:sz w:val="24"/>
          <w:szCs w:val="24"/>
        </w:rPr>
        <w:t xml:space="preserve"> quien recibe notificación en</w:t>
      </w:r>
      <w:r w:rsidR="00C35E77">
        <w:rPr>
          <w:rFonts w:cs="Arial"/>
          <w:sz w:val="24"/>
          <w:szCs w:val="24"/>
        </w:rPr>
        <w:t>…</w:t>
      </w:r>
      <w:r w:rsidR="00A02296" w:rsidRPr="001748D6">
        <w:rPr>
          <w:rFonts w:cs="Arial"/>
          <w:sz w:val="24"/>
          <w:szCs w:val="24"/>
        </w:rPr>
        <w:t xml:space="preserve"> corregimiento de Caimalito en Pereira, Risaralda y a los correos electrónicos </w:t>
      </w:r>
      <w:hyperlink r:id="rId14" w:history="1">
        <w:r w:rsidR="00A02296" w:rsidRPr="001748D6">
          <w:rPr>
            <w:rStyle w:val="Hipervnculo"/>
            <w:rFonts w:cs="Arial"/>
            <w:sz w:val="24"/>
            <w:szCs w:val="24"/>
          </w:rPr>
          <w:t>posadaruben299@gmail.com</w:t>
        </w:r>
      </w:hyperlink>
      <w:r w:rsidR="00A02296" w:rsidRPr="001748D6">
        <w:rPr>
          <w:rFonts w:cs="Arial"/>
          <w:sz w:val="24"/>
          <w:szCs w:val="24"/>
        </w:rPr>
        <w:t xml:space="preserve"> y </w:t>
      </w:r>
      <w:hyperlink r:id="rId15" w:history="1">
        <w:r w:rsidR="00A02296" w:rsidRPr="001748D6">
          <w:rPr>
            <w:rStyle w:val="Hipervnculo"/>
            <w:rFonts w:cs="Arial"/>
            <w:sz w:val="24"/>
            <w:szCs w:val="24"/>
          </w:rPr>
          <w:t>consultoresenseguridadsocial18@gmail.com</w:t>
        </w:r>
      </w:hyperlink>
      <w:r w:rsidR="00A02296" w:rsidRPr="001748D6">
        <w:rPr>
          <w:rFonts w:cs="Arial"/>
          <w:sz w:val="24"/>
          <w:szCs w:val="24"/>
        </w:rPr>
        <w:t xml:space="preserve"> en contra de la Nueva EPS, trámite al que se vinculó a  Agrocorte Risaralda </w:t>
      </w:r>
      <w:r w:rsidR="00191A79">
        <w:rPr>
          <w:rFonts w:cs="Arial"/>
          <w:sz w:val="24"/>
          <w:szCs w:val="24"/>
        </w:rPr>
        <w:t>S.A.</w:t>
      </w:r>
      <w:r w:rsidR="00A02296" w:rsidRPr="001748D6">
        <w:rPr>
          <w:rFonts w:cs="Arial"/>
          <w:sz w:val="24"/>
          <w:szCs w:val="24"/>
        </w:rPr>
        <w:t xml:space="preserve"> y a Colpensiones.</w:t>
      </w:r>
    </w:p>
    <w:p w14:paraId="1CE94535" w14:textId="45D22267" w:rsidR="37E36AED" w:rsidRPr="001748D6" w:rsidRDefault="37E36AED" w:rsidP="001748D6">
      <w:pPr>
        <w:spacing w:after="0"/>
        <w:contextualSpacing/>
        <w:jc w:val="both"/>
        <w:rPr>
          <w:rFonts w:cs="Arial"/>
          <w:sz w:val="24"/>
          <w:szCs w:val="24"/>
        </w:rPr>
      </w:pPr>
    </w:p>
    <w:p w14:paraId="4B1CDA70" w14:textId="7613B391" w:rsidR="001B7139" w:rsidRPr="001748D6" w:rsidRDefault="028B6862" w:rsidP="001748D6">
      <w:pPr>
        <w:spacing w:after="0"/>
        <w:jc w:val="both"/>
        <w:rPr>
          <w:rFonts w:cs="Arial"/>
          <w:sz w:val="24"/>
          <w:szCs w:val="24"/>
        </w:rPr>
      </w:pPr>
      <w:r w:rsidRPr="001748D6">
        <w:rPr>
          <w:rFonts w:cs="Arial"/>
          <w:b/>
          <w:bCs/>
          <w:sz w:val="24"/>
          <w:szCs w:val="24"/>
          <w:u w:val="single"/>
        </w:rPr>
        <w:t>SEGUNDO</w:t>
      </w:r>
      <w:r w:rsidR="00A25E75" w:rsidRPr="001748D6">
        <w:rPr>
          <w:rFonts w:cs="Arial"/>
          <w:b/>
          <w:bCs/>
          <w:sz w:val="24"/>
          <w:szCs w:val="24"/>
        </w:rPr>
        <w:t>:</w:t>
      </w:r>
      <w:r w:rsidRPr="001748D6">
        <w:rPr>
          <w:rFonts w:cs="Arial"/>
          <w:b/>
          <w:bCs/>
          <w:sz w:val="24"/>
          <w:szCs w:val="24"/>
        </w:rPr>
        <w:t xml:space="preserve"> </w:t>
      </w:r>
      <w:r w:rsidR="00B43750" w:rsidRPr="001748D6">
        <w:rPr>
          <w:rFonts w:cs="Arial"/>
          <w:b/>
          <w:bCs/>
          <w:sz w:val="24"/>
          <w:szCs w:val="24"/>
        </w:rPr>
        <w:t xml:space="preserve"> </w:t>
      </w:r>
      <w:r w:rsidR="00A02296" w:rsidRPr="001748D6">
        <w:rPr>
          <w:rFonts w:cs="Arial"/>
          <w:b/>
          <w:bCs/>
          <w:sz w:val="24"/>
          <w:szCs w:val="24"/>
        </w:rPr>
        <w:t>MODIFICAR</w:t>
      </w:r>
      <w:r w:rsidR="0011654B" w:rsidRPr="001748D6">
        <w:rPr>
          <w:rFonts w:cs="Arial"/>
          <w:b/>
          <w:bCs/>
          <w:sz w:val="24"/>
          <w:szCs w:val="24"/>
        </w:rPr>
        <w:t xml:space="preserve"> </w:t>
      </w:r>
      <w:r w:rsidR="0011654B" w:rsidRPr="001748D6">
        <w:rPr>
          <w:rFonts w:cs="Arial"/>
          <w:sz w:val="24"/>
          <w:szCs w:val="24"/>
        </w:rPr>
        <w:t xml:space="preserve">el numeral </w:t>
      </w:r>
      <w:r w:rsidR="001B7139" w:rsidRPr="001748D6">
        <w:rPr>
          <w:rFonts w:cs="Arial"/>
          <w:sz w:val="24"/>
          <w:szCs w:val="24"/>
        </w:rPr>
        <w:t>2</w:t>
      </w:r>
      <w:r w:rsidR="0011654B" w:rsidRPr="001748D6">
        <w:rPr>
          <w:rFonts w:cs="Arial"/>
          <w:sz w:val="24"/>
          <w:szCs w:val="24"/>
        </w:rPr>
        <w:t>° de la sentencia</w:t>
      </w:r>
      <w:r w:rsidR="00A02296" w:rsidRPr="001748D6">
        <w:rPr>
          <w:rFonts w:cs="Arial"/>
          <w:sz w:val="24"/>
          <w:szCs w:val="24"/>
        </w:rPr>
        <w:t xml:space="preserve"> que</w:t>
      </w:r>
      <w:r w:rsidR="694552D0" w:rsidRPr="001748D6">
        <w:rPr>
          <w:rFonts w:cs="Arial"/>
          <w:sz w:val="24"/>
          <w:szCs w:val="24"/>
        </w:rPr>
        <w:t>,</w:t>
      </w:r>
      <w:r w:rsidR="00A02296" w:rsidRPr="001748D6">
        <w:rPr>
          <w:rFonts w:cs="Arial"/>
          <w:sz w:val="24"/>
          <w:szCs w:val="24"/>
        </w:rPr>
        <w:t xml:space="preserve"> para mayor entendimiento, queda así:</w:t>
      </w:r>
    </w:p>
    <w:p w14:paraId="34CA8306" w14:textId="77777777" w:rsidR="00A02296" w:rsidRPr="001748D6" w:rsidRDefault="00A02296" w:rsidP="001748D6">
      <w:pPr>
        <w:spacing w:after="0"/>
        <w:jc w:val="both"/>
        <w:rPr>
          <w:rFonts w:cs="Arial"/>
          <w:bCs/>
          <w:sz w:val="24"/>
          <w:szCs w:val="24"/>
        </w:rPr>
      </w:pPr>
    </w:p>
    <w:p w14:paraId="3E5E58FD" w14:textId="64380317" w:rsidR="00BD3F8B" w:rsidRPr="001748D6" w:rsidRDefault="00A02296" w:rsidP="0047308F">
      <w:pPr>
        <w:spacing w:after="0"/>
        <w:ind w:left="426"/>
        <w:jc w:val="both"/>
        <w:rPr>
          <w:rFonts w:cs="Arial"/>
          <w:bCs/>
          <w:i/>
          <w:iCs/>
          <w:sz w:val="24"/>
          <w:szCs w:val="24"/>
        </w:rPr>
      </w:pPr>
      <w:r w:rsidRPr="001748D6">
        <w:rPr>
          <w:rFonts w:cs="Arial"/>
          <w:bCs/>
          <w:i/>
          <w:iCs/>
          <w:sz w:val="24"/>
          <w:szCs w:val="24"/>
        </w:rPr>
        <w:t>“</w:t>
      </w:r>
      <w:r w:rsidRPr="001748D6">
        <w:rPr>
          <w:rFonts w:cs="Arial"/>
          <w:b/>
          <w:i/>
          <w:iCs/>
          <w:sz w:val="24"/>
          <w:szCs w:val="24"/>
        </w:rPr>
        <w:t>SEGUNDO: ORDENAR</w:t>
      </w:r>
      <w:r w:rsidRPr="001748D6">
        <w:rPr>
          <w:rFonts w:cs="Arial"/>
          <w:bCs/>
          <w:i/>
          <w:iCs/>
          <w:sz w:val="24"/>
          <w:szCs w:val="24"/>
        </w:rPr>
        <w:t xml:space="preserve"> a la Nueva EPS </w:t>
      </w:r>
      <w:r w:rsidR="00BD3F8B" w:rsidRPr="001748D6">
        <w:rPr>
          <w:rFonts w:cs="Arial"/>
          <w:bCs/>
          <w:i/>
          <w:iCs/>
          <w:sz w:val="24"/>
          <w:szCs w:val="24"/>
        </w:rPr>
        <w:t xml:space="preserve">y a Agrocorte </w:t>
      </w:r>
      <w:r w:rsidR="00191A79">
        <w:rPr>
          <w:rFonts w:cs="Arial"/>
          <w:bCs/>
          <w:i/>
          <w:iCs/>
          <w:sz w:val="24"/>
          <w:szCs w:val="24"/>
        </w:rPr>
        <w:t>S.A.</w:t>
      </w:r>
      <w:r w:rsidR="00BD3F8B" w:rsidRPr="001748D6">
        <w:rPr>
          <w:rFonts w:cs="Arial"/>
          <w:bCs/>
          <w:i/>
          <w:iCs/>
          <w:sz w:val="24"/>
          <w:szCs w:val="24"/>
        </w:rPr>
        <w:t xml:space="preserve"> Risaralda </w:t>
      </w:r>
      <w:r w:rsidRPr="001748D6">
        <w:rPr>
          <w:rFonts w:cs="Arial"/>
          <w:bCs/>
          <w:i/>
          <w:iCs/>
          <w:sz w:val="24"/>
          <w:szCs w:val="24"/>
        </w:rPr>
        <w:t>que, en el término de 48 horas siguientes a la notificación de esta providencia, si aún no lo ha</w:t>
      </w:r>
      <w:r w:rsidR="00BD3F8B" w:rsidRPr="001748D6">
        <w:rPr>
          <w:rFonts w:cs="Arial"/>
          <w:bCs/>
          <w:i/>
          <w:iCs/>
          <w:sz w:val="24"/>
          <w:szCs w:val="24"/>
        </w:rPr>
        <w:t>n</w:t>
      </w:r>
      <w:r w:rsidRPr="001748D6">
        <w:rPr>
          <w:rFonts w:cs="Arial"/>
          <w:bCs/>
          <w:i/>
          <w:iCs/>
          <w:sz w:val="24"/>
          <w:szCs w:val="24"/>
        </w:rPr>
        <w:t xml:space="preserve"> hecho, proceda</w:t>
      </w:r>
      <w:r w:rsidR="00BD3F8B" w:rsidRPr="001748D6">
        <w:rPr>
          <w:rFonts w:cs="Arial"/>
          <w:bCs/>
          <w:i/>
          <w:iCs/>
          <w:sz w:val="24"/>
          <w:szCs w:val="24"/>
        </w:rPr>
        <w:t>n</w:t>
      </w:r>
      <w:r w:rsidRPr="001748D6">
        <w:rPr>
          <w:rFonts w:cs="Arial"/>
          <w:bCs/>
          <w:i/>
          <w:iCs/>
          <w:sz w:val="24"/>
          <w:szCs w:val="24"/>
        </w:rPr>
        <w:t xml:space="preserve"> a efectuar el pago de las incapacidades generadas en favor del señor Rubén Darío Posada Arboleda y objeto de este trámite</w:t>
      </w:r>
      <w:r w:rsidR="00BD3F8B" w:rsidRPr="001748D6">
        <w:rPr>
          <w:rFonts w:cs="Arial"/>
          <w:bCs/>
          <w:i/>
          <w:iCs/>
          <w:sz w:val="24"/>
          <w:szCs w:val="24"/>
        </w:rPr>
        <w:t xml:space="preserve"> </w:t>
      </w:r>
      <w:r w:rsidRPr="001748D6">
        <w:rPr>
          <w:rFonts w:cs="Arial"/>
          <w:bCs/>
          <w:i/>
          <w:iCs/>
          <w:sz w:val="24"/>
          <w:szCs w:val="24"/>
        </w:rPr>
        <w:t xml:space="preserve">por los </w:t>
      </w:r>
      <w:r w:rsidRPr="001748D6">
        <w:rPr>
          <w:rFonts w:cs="Arial"/>
          <w:bCs/>
          <w:i/>
          <w:iCs/>
          <w:sz w:val="24"/>
          <w:szCs w:val="24"/>
        </w:rPr>
        <w:lastRenderedPageBreak/>
        <w:t>periodos del 19-07-2023 al 17-08-2023 y del 18-08-2023 al 16-09-2023</w:t>
      </w:r>
      <w:r w:rsidR="00BD3F8B" w:rsidRPr="001748D6">
        <w:rPr>
          <w:rFonts w:cs="Arial"/>
          <w:bCs/>
          <w:i/>
          <w:iCs/>
          <w:sz w:val="24"/>
          <w:szCs w:val="24"/>
        </w:rPr>
        <w:t xml:space="preserve"> de la siguiente manera:</w:t>
      </w:r>
    </w:p>
    <w:p w14:paraId="4D32BF70" w14:textId="77777777" w:rsidR="00BD3F8B" w:rsidRPr="001748D6" w:rsidRDefault="00BD3F8B" w:rsidP="0047308F">
      <w:pPr>
        <w:spacing w:after="0"/>
        <w:ind w:left="426"/>
        <w:jc w:val="both"/>
        <w:rPr>
          <w:rFonts w:cs="Arial"/>
          <w:bCs/>
          <w:i/>
          <w:iCs/>
          <w:sz w:val="24"/>
          <w:szCs w:val="24"/>
        </w:rPr>
      </w:pPr>
    </w:p>
    <w:tbl>
      <w:tblPr>
        <w:tblStyle w:val="Tablaconcuadrcula"/>
        <w:tblW w:w="0" w:type="auto"/>
        <w:tblInd w:w="708" w:type="dxa"/>
        <w:tblLook w:val="04A0" w:firstRow="1" w:lastRow="0" w:firstColumn="1" w:lastColumn="0" w:noHBand="0" w:noVBand="1"/>
      </w:tblPr>
      <w:tblGrid>
        <w:gridCol w:w="2165"/>
        <w:gridCol w:w="1942"/>
        <w:gridCol w:w="1843"/>
        <w:gridCol w:w="1842"/>
      </w:tblGrid>
      <w:tr w:rsidR="005B34FD" w:rsidRPr="001748D6" w14:paraId="217C590A" w14:textId="77777777" w:rsidTr="00C35E77">
        <w:tc>
          <w:tcPr>
            <w:tcW w:w="2165" w:type="dxa"/>
          </w:tcPr>
          <w:p w14:paraId="3B3E73CE" w14:textId="3E90E4CE" w:rsidR="005B34FD" w:rsidRPr="0047308F" w:rsidRDefault="005B34FD" w:rsidP="00021182">
            <w:pPr>
              <w:spacing w:after="0" w:line="240" w:lineRule="auto"/>
              <w:ind w:left="166"/>
              <w:jc w:val="both"/>
              <w:rPr>
                <w:rFonts w:cs="Arial"/>
                <w:b/>
                <w:i/>
                <w:iCs/>
                <w:szCs w:val="24"/>
              </w:rPr>
            </w:pPr>
            <w:r w:rsidRPr="0047308F">
              <w:rPr>
                <w:rFonts w:cs="Arial"/>
                <w:b/>
                <w:i/>
                <w:iCs/>
                <w:szCs w:val="24"/>
              </w:rPr>
              <w:t>RESPONSABLE</w:t>
            </w:r>
          </w:p>
        </w:tc>
        <w:tc>
          <w:tcPr>
            <w:tcW w:w="1942" w:type="dxa"/>
          </w:tcPr>
          <w:p w14:paraId="65ED7675" w14:textId="6520F343" w:rsidR="005B34FD" w:rsidRPr="0047308F" w:rsidRDefault="005B34FD" w:rsidP="00021182">
            <w:pPr>
              <w:spacing w:after="0" w:line="240" w:lineRule="auto"/>
              <w:ind w:left="140"/>
              <w:jc w:val="both"/>
              <w:rPr>
                <w:rFonts w:cs="Arial"/>
                <w:b/>
                <w:i/>
                <w:iCs/>
                <w:szCs w:val="24"/>
              </w:rPr>
            </w:pPr>
            <w:r w:rsidRPr="0047308F">
              <w:rPr>
                <w:rFonts w:cs="Arial"/>
                <w:b/>
                <w:i/>
                <w:iCs/>
                <w:szCs w:val="24"/>
              </w:rPr>
              <w:t>DIAGNÓSTICO</w:t>
            </w:r>
          </w:p>
        </w:tc>
        <w:tc>
          <w:tcPr>
            <w:tcW w:w="1843" w:type="dxa"/>
          </w:tcPr>
          <w:p w14:paraId="61E6516D" w14:textId="7D142741" w:rsidR="005B34FD" w:rsidRPr="0047308F" w:rsidRDefault="005B34FD" w:rsidP="00021182">
            <w:pPr>
              <w:spacing w:after="0" w:line="240" w:lineRule="auto"/>
              <w:ind w:left="29"/>
              <w:jc w:val="both"/>
              <w:rPr>
                <w:rFonts w:cs="Arial"/>
                <w:b/>
                <w:i/>
                <w:iCs/>
                <w:szCs w:val="24"/>
              </w:rPr>
            </w:pPr>
            <w:r w:rsidRPr="0047308F">
              <w:rPr>
                <w:rFonts w:cs="Arial"/>
                <w:b/>
                <w:i/>
                <w:iCs/>
                <w:szCs w:val="24"/>
              </w:rPr>
              <w:t>PERIODO</w:t>
            </w:r>
          </w:p>
        </w:tc>
        <w:tc>
          <w:tcPr>
            <w:tcW w:w="1842" w:type="dxa"/>
          </w:tcPr>
          <w:p w14:paraId="5BCEA427" w14:textId="565C5CC4" w:rsidR="005B34FD" w:rsidRPr="0047308F" w:rsidRDefault="005B34FD" w:rsidP="00021182">
            <w:pPr>
              <w:spacing w:after="0" w:line="240" w:lineRule="auto"/>
              <w:ind w:left="172"/>
              <w:jc w:val="both"/>
              <w:rPr>
                <w:rFonts w:cs="Arial"/>
                <w:b/>
                <w:i/>
                <w:iCs/>
                <w:szCs w:val="24"/>
              </w:rPr>
            </w:pPr>
            <w:r w:rsidRPr="0047308F">
              <w:rPr>
                <w:rFonts w:cs="Arial"/>
                <w:b/>
                <w:i/>
                <w:iCs/>
                <w:szCs w:val="24"/>
              </w:rPr>
              <w:t>DÍAS A PAGAR</w:t>
            </w:r>
          </w:p>
        </w:tc>
      </w:tr>
      <w:tr w:rsidR="00EB2D87" w:rsidRPr="001748D6" w14:paraId="0DA49F18" w14:textId="77777777" w:rsidTr="00C35E77">
        <w:trPr>
          <w:trHeight w:val="451"/>
        </w:trPr>
        <w:tc>
          <w:tcPr>
            <w:tcW w:w="2165" w:type="dxa"/>
            <w:vMerge w:val="restart"/>
            <w:vAlign w:val="center"/>
          </w:tcPr>
          <w:p w14:paraId="3A70AB8D" w14:textId="317B9987" w:rsidR="00EB2D87" w:rsidRPr="0047308F" w:rsidRDefault="00EB2D87" w:rsidP="00021182">
            <w:pPr>
              <w:spacing w:after="0" w:line="240" w:lineRule="auto"/>
              <w:ind w:left="166"/>
              <w:jc w:val="both"/>
              <w:rPr>
                <w:rFonts w:cs="Arial"/>
                <w:b/>
                <w:i/>
                <w:iCs/>
                <w:szCs w:val="24"/>
              </w:rPr>
            </w:pPr>
            <w:r w:rsidRPr="0047308F">
              <w:rPr>
                <w:rFonts w:cs="Arial"/>
                <w:b/>
                <w:i/>
                <w:iCs/>
                <w:szCs w:val="24"/>
              </w:rPr>
              <w:t>NUEVA EPS</w:t>
            </w:r>
          </w:p>
        </w:tc>
        <w:tc>
          <w:tcPr>
            <w:tcW w:w="1942" w:type="dxa"/>
            <w:vAlign w:val="center"/>
          </w:tcPr>
          <w:p w14:paraId="0F720EAD" w14:textId="756FCB25" w:rsidR="00EB2D87" w:rsidRPr="0047308F" w:rsidRDefault="00EB2D87" w:rsidP="00021182">
            <w:pPr>
              <w:spacing w:after="0" w:line="240" w:lineRule="auto"/>
              <w:ind w:left="140"/>
              <w:jc w:val="both"/>
              <w:rPr>
                <w:rFonts w:cs="Arial"/>
                <w:bCs/>
                <w:i/>
                <w:iCs/>
                <w:szCs w:val="24"/>
              </w:rPr>
            </w:pPr>
            <w:r w:rsidRPr="0047308F">
              <w:rPr>
                <w:rFonts w:cs="Arial"/>
                <w:bCs/>
                <w:i/>
                <w:iCs/>
                <w:szCs w:val="24"/>
              </w:rPr>
              <w:t>F333</w:t>
            </w:r>
          </w:p>
        </w:tc>
        <w:tc>
          <w:tcPr>
            <w:tcW w:w="1843" w:type="dxa"/>
            <w:vAlign w:val="center"/>
          </w:tcPr>
          <w:p w14:paraId="25A9BD25" w14:textId="09911DDD" w:rsidR="00EB2D87" w:rsidRPr="0047308F" w:rsidRDefault="00EB2D87" w:rsidP="00021182">
            <w:pPr>
              <w:spacing w:after="0" w:line="240" w:lineRule="auto"/>
              <w:ind w:left="29"/>
              <w:jc w:val="both"/>
              <w:rPr>
                <w:rFonts w:cs="Arial"/>
                <w:bCs/>
                <w:i/>
                <w:iCs/>
                <w:szCs w:val="24"/>
              </w:rPr>
            </w:pPr>
            <w:r w:rsidRPr="0047308F">
              <w:rPr>
                <w:rFonts w:cs="Arial"/>
                <w:bCs/>
                <w:i/>
                <w:iCs/>
                <w:szCs w:val="24"/>
              </w:rPr>
              <w:t>19/07/2023 al 17/08/2023</w:t>
            </w:r>
          </w:p>
        </w:tc>
        <w:tc>
          <w:tcPr>
            <w:tcW w:w="1842" w:type="dxa"/>
            <w:vAlign w:val="center"/>
          </w:tcPr>
          <w:p w14:paraId="7BC9F40D" w14:textId="08F77742" w:rsidR="00EB2D87" w:rsidRPr="0047308F" w:rsidRDefault="00EB2D87" w:rsidP="00021182">
            <w:pPr>
              <w:spacing w:after="0" w:line="240" w:lineRule="auto"/>
              <w:ind w:left="172"/>
              <w:jc w:val="both"/>
              <w:rPr>
                <w:rFonts w:cs="Arial"/>
                <w:bCs/>
                <w:i/>
                <w:iCs/>
                <w:szCs w:val="24"/>
              </w:rPr>
            </w:pPr>
            <w:r w:rsidRPr="0047308F">
              <w:rPr>
                <w:rFonts w:cs="Arial"/>
                <w:bCs/>
                <w:i/>
                <w:iCs/>
                <w:szCs w:val="24"/>
              </w:rPr>
              <w:t>30 DÍAS</w:t>
            </w:r>
          </w:p>
        </w:tc>
      </w:tr>
      <w:tr w:rsidR="00EB2D87" w:rsidRPr="001748D6" w14:paraId="032B8D0A" w14:textId="77777777" w:rsidTr="00C35E77">
        <w:trPr>
          <w:trHeight w:val="480"/>
        </w:trPr>
        <w:tc>
          <w:tcPr>
            <w:tcW w:w="2165" w:type="dxa"/>
            <w:vMerge/>
            <w:vAlign w:val="center"/>
          </w:tcPr>
          <w:p w14:paraId="6AAE7719" w14:textId="77777777" w:rsidR="00EB2D87" w:rsidRPr="0047308F" w:rsidRDefault="00EB2D87" w:rsidP="00021182">
            <w:pPr>
              <w:spacing w:after="0" w:line="240" w:lineRule="auto"/>
              <w:ind w:left="166"/>
              <w:jc w:val="both"/>
              <w:rPr>
                <w:rFonts w:cs="Arial"/>
                <w:bCs/>
                <w:i/>
                <w:iCs/>
                <w:szCs w:val="24"/>
              </w:rPr>
            </w:pPr>
          </w:p>
        </w:tc>
        <w:tc>
          <w:tcPr>
            <w:tcW w:w="1942" w:type="dxa"/>
            <w:vAlign w:val="center"/>
          </w:tcPr>
          <w:p w14:paraId="421BE4DB" w14:textId="77777777" w:rsidR="00EB2D87" w:rsidRPr="0047308F" w:rsidRDefault="00EB2D87" w:rsidP="00021182">
            <w:pPr>
              <w:spacing w:after="0" w:line="240" w:lineRule="auto"/>
              <w:ind w:left="140"/>
              <w:jc w:val="both"/>
              <w:rPr>
                <w:rFonts w:cs="Arial"/>
                <w:bCs/>
                <w:i/>
                <w:iCs/>
                <w:szCs w:val="24"/>
              </w:rPr>
            </w:pPr>
            <w:r w:rsidRPr="0047308F">
              <w:rPr>
                <w:rFonts w:cs="Arial"/>
                <w:bCs/>
                <w:i/>
                <w:iCs/>
                <w:szCs w:val="24"/>
              </w:rPr>
              <w:t>F412</w:t>
            </w:r>
          </w:p>
        </w:tc>
        <w:tc>
          <w:tcPr>
            <w:tcW w:w="1843" w:type="dxa"/>
            <w:vAlign w:val="center"/>
          </w:tcPr>
          <w:p w14:paraId="4327792E" w14:textId="77777777" w:rsidR="00EB2D87" w:rsidRPr="0047308F" w:rsidRDefault="00EB2D87" w:rsidP="00021182">
            <w:pPr>
              <w:spacing w:after="0" w:line="240" w:lineRule="auto"/>
              <w:ind w:left="29"/>
              <w:jc w:val="both"/>
              <w:rPr>
                <w:rFonts w:cs="Arial"/>
                <w:bCs/>
                <w:i/>
                <w:iCs/>
                <w:szCs w:val="24"/>
              </w:rPr>
            </w:pPr>
            <w:r w:rsidRPr="0047308F">
              <w:rPr>
                <w:rFonts w:cs="Arial"/>
                <w:bCs/>
                <w:i/>
                <w:iCs/>
                <w:szCs w:val="24"/>
              </w:rPr>
              <w:t>18/08/2023 al 16/09/2023</w:t>
            </w:r>
          </w:p>
        </w:tc>
        <w:tc>
          <w:tcPr>
            <w:tcW w:w="1842" w:type="dxa"/>
            <w:vAlign w:val="center"/>
          </w:tcPr>
          <w:p w14:paraId="5C60A876" w14:textId="1C663F81" w:rsidR="00EB2D87" w:rsidRPr="0047308F" w:rsidRDefault="00EB2D87" w:rsidP="00021182">
            <w:pPr>
              <w:spacing w:after="0" w:line="240" w:lineRule="auto"/>
              <w:ind w:left="172"/>
              <w:jc w:val="both"/>
              <w:rPr>
                <w:rFonts w:cs="Arial"/>
                <w:i/>
                <w:iCs/>
                <w:szCs w:val="24"/>
              </w:rPr>
            </w:pPr>
            <w:r w:rsidRPr="0047308F">
              <w:rPr>
                <w:rFonts w:cs="Arial"/>
                <w:i/>
                <w:iCs/>
                <w:szCs w:val="24"/>
              </w:rPr>
              <w:t>2</w:t>
            </w:r>
            <w:r w:rsidR="1DF2D93F" w:rsidRPr="0047308F">
              <w:rPr>
                <w:rFonts w:cs="Arial"/>
                <w:i/>
                <w:iCs/>
                <w:szCs w:val="24"/>
              </w:rPr>
              <w:t>8</w:t>
            </w:r>
            <w:r w:rsidRPr="0047308F">
              <w:rPr>
                <w:rFonts w:cs="Arial"/>
                <w:i/>
                <w:iCs/>
                <w:szCs w:val="24"/>
              </w:rPr>
              <w:t xml:space="preserve"> DÍAS</w:t>
            </w:r>
          </w:p>
        </w:tc>
      </w:tr>
      <w:tr w:rsidR="005B34FD" w:rsidRPr="001748D6" w14:paraId="4FBF0AFF" w14:textId="77777777" w:rsidTr="00C35E77">
        <w:tc>
          <w:tcPr>
            <w:tcW w:w="2165" w:type="dxa"/>
            <w:vAlign w:val="center"/>
          </w:tcPr>
          <w:p w14:paraId="7F7825AB" w14:textId="62B265BC" w:rsidR="005B34FD" w:rsidRPr="0047308F" w:rsidRDefault="64823AEF" w:rsidP="00021182">
            <w:pPr>
              <w:spacing w:after="0" w:line="240" w:lineRule="auto"/>
              <w:ind w:left="166"/>
              <w:jc w:val="both"/>
              <w:rPr>
                <w:rFonts w:cs="Arial"/>
                <w:b/>
                <w:bCs/>
                <w:i/>
                <w:iCs/>
                <w:szCs w:val="24"/>
              </w:rPr>
            </w:pPr>
            <w:r w:rsidRPr="0047308F">
              <w:rPr>
                <w:rFonts w:cs="Arial"/>
                <w:b/>
                <w:bCs/>
                <w:i/>
                <w:iCs/>
                <w:szCs w:val="24"/>
              </w:rPr>
              <w:t>AGROCORTE RISARALDA S.A</w:t>
            </w:r>
            <w:r w:rsidR="00C35E77">
              <w:rPr>
                <w:rFonts w:cs="Arial"/>
                <w:b/>
                <w:bCs/>
                <w:i/>
                <w:iCs/>
                <w:szCs w:val="24"/>
              </w:rPr>
              <w:t>.</w:t>
            </w:r>
          </w:p>
        </w:tc>
        <w:tc>
          <w:tcPr>
            <w:tcW w:w="1942" w:type="dxa"/>
            <w:vAlign w:val="center"/>
          </w:tcPr>
          <w:p w14:paraId="3F4A1C0A" w14:textId="456BB3F0" w:rsidR="005B34FD" w:rsidRPr="0047308F" w:rsidRDefault="005B34FD" w:rsidP="00021182">
            <w:pPr>
              <w:spacing w:after="0" w:line="240" w:lineRule="auto"/>
              <w:ind w:left="140"/>
              <w:jc w:val="both"/>
              <w:rPr>
                <w:rFonts w:cs="Arial"/>
                <w:bCs/>
                <w:i/>
                <w:iCs/>
                <w:szCs w:val="24"/>
              </w:rPr>
            </w:pPr>
            <w:r w:rsidRPr="0047308F">
              <w:rPr>
                <w:rFonts w:cs="Arial"/>
                <w:bCs/>
                <w:i/>
                <w:iCs/>
                <w:szCs w:val="24"/>
              </w:rPr>
              <w:t>F412</w:t>
            </w:r>
          </w:p>
        </w:tc>
        <w:tc>
          <w:tcPr>
            <w:tcW w:w="1843" w:type="dxa"/>
            <w:vAlign w:val="center"/>
          </w:tcPr>
          <w:p w14:paraId="19227C7C" w14:textId="5D4E08D1" w:rsidR="005B34FD" w:rsidRPr="0047308F" w:rsidRDefault="005B34FD" w:rsidP="00021182">
            <w:pPr>
              <w:spacing w:after="0" w:line="240" w:lineRule="auto"/>
              <w:ind w:left="29"/>
              <w:jc w:val="both"/>
              <w:rPr>
                <w:rFonts w:cs="Arial"/>
                <w:bCs/>
                <w:i/>
                <w:iCs/>
                <w:szCs w:val="24"/>
              </w:rPr>
            </w:pPr>
            <w:r w:rsidRPr="0047308F">
              <w:rPr>
                <w:rFonts w:cs="Arial"/>
                <w:bCs/>
                <w:i/>
                <w:iCs/>
                <w:szCs w:val="24"/>
              </w:rPr>
              <w:t>18/08/2023 al 16/09/2023</w:t>
            </w:r>
          </w:p>
        </w:tc>
        <w:tc>
          <w:tcPr>
            <w:tcW w:w="1842" w:type="dxa"/>
            <w:vAlign w:val="center"/>
          </w:tcPr>
          <w:p w14:paraId="5B0E5426" w14:textId="7D8DD9E2" w:rsidR="005B34FD" w:rsidRPr="0047308F" w:rsidRDefault="7BD5F3B6" w:rsidP="00021182">
            <w:pPr>
              <w:spacing w:after="0" w:line="240" w:lineRule="auto"/>
              <w:ind w:left="172"/>
              <w:jc w:val="both"/>
              <w:rPr>
                <w:rFonts w:cs="Arial"/>
                <w:i/>
                <w:iCs/>
                <w:szCs w:val="24"/>
              </w:rPr>
            </w:pPr>
            <w:r w:rsidRPr="0047308F">
              <w:rPr>
                <w:rFonts w:cs="Arial"/>
                <w:i/>
                <w:iCs/>
                <w:szCs w:val="24"/>
              </w:rPr>
              <w:t>2</w:t>
            </w:r>
            <w:r w:rsidR="64823AEF" w:rsidRPr="0047308F">
              <w:rPr>
                <w:rFonts w:cs="Arial"/>
                <w:i/>
                <w:iCs/>
                <w:szCs w:val="24"/>
              </w:rPr>
              <w:t xml:space="preserve"> DÍAS</w:t>
            </w:r>
          </w:p>
        </w:tc>
      </w:tr>
    </w:tbl>
    <w:p w14:paraId="331F62A8" w14:textId="77777777" w:rsidR="00BD3F8B" w:rsidRPr="001748D6" w:rsidRDefault="00BD3F8B" w:rsidP="0047308F">
      <w:pPr>
        <w:spacing w:after="0"/>
        <w:ind w:left="426"/>
        <w:jc w:val="both"/>
        <w:rPr>
          <w:rFonts w:cs="Arial"/>
          <w:bCs/>
          <w:i/>
          <w:iCs/>
          <w:sz w:val="24"/>
          <w:szCs w:val="24"/>
        </w:rPr>
      </w:pPr>
    </w:p>
    <w:p w14:paraId="7A0DFCF8" w14:textId="4F40E856" w:rsidR="0032515B" w:rsidRPr="001748D6" w:rsidRDefault="00BD3F8B" w:rsidP="0047308F">
      <w:pPr>
        <w:spacing w:after="0"/>
        <w:ind w:left="426"/>
        <w:jc w:val="both"/>
        <w:rPr>
          <w:rFonts w:cs="Arial"/>
          <w:i/>
          <w:iCs/>
          <w:sz w:val="24"/>
          <w:szCs w:val="24"/>
        </w:rPr>
      </w:pPr>
      <w:r w:rsidRPr="001748D6">
        <w:rPr>
          <w:rFonts w:cs="Arial"/>
          <w:i/>
          <w:iCs/>
          <w:sz w:val="24"/>
          <w:szCs w:val="24"/>
        </w:rPr>
        <w:t>Además, se deberán pagar</w:t>
      </w:r>
      <w:r w:rsidR="00A02296" w:rsidRPr="001748D6">
        <w:rPr>
          <w:rFonts w:cs="Arial"/>
          <w:i/>
          <w:iCs/>
          <w:sz w:val="24"/>
          <w:szCs w:val="24"/>
        </w:rPr>
        <w:t xml:space="preserve"> las que se sigan generando a su favor y que tengan relación con los diagnósticos que dieron origen a las incapacidades objeto de este trámite.”</w:t>
      </w:r>
    </w:p>
    <w:p w14:paraId="772AC3DF" w14:textId="77777777" w:rsidR="00F341CB" w:rsidRPr="001748D6" w:rsidRDefault="00F341CB" w:rsidP="001748D6">
      <w:pPr>
        <w:spacing w:after="0"/>
        <w:jc w:val="both"/>
        <w:rPr>
          <w:rFonts w:cs="Arial"/>
          <w:b/>
          <w:bCs/>
          <w:sz w:val="24"/>
          <w:szCs w:val="24"/>
        </w:rPr>
      </w:pPr>
    </w:p>
    <w:p w14:paraId="0CE08602" w14:textId="4FCE9FDC" w:rsidR="00A02296" w:rsidRPr="001748D6" w:rsidRDefault="00EA2BE4" w:rsidP="001748D6">
      <w:pPr>
        <w:spacing w:after="0"/>
        <w:contextualSpacing/>
        <w:jc w:val="both"/>
        <w:rPr>
          <w:rFonts w:cs="Arial"/>
          <w:sz w:val="24"/>
          <w:szCs w:val="24"/>
        </w:rPr>
      </w:pPr>
      <w:r w:rsidRPr="001748D6">
        <w:rPr>
          <w:rFonts w:cs="Arial"/>
          <w:b/>
          <w:bCs/>
          <w:color w:val="000000" w:themeColor="text1"/>
          <w:sz w:val="24"/>
          <w:szCs w:val="24"/>
          <w:u w:val="single"/>
        </w:rPr>
        <w:t>TERCER</w:t>
      </w:r>
      <w:r w:rsidR="00E711E8" w:rsidRPr="001748D6">
        <w:rPr>
          <w:rFonts w:cs="Arial"/>
          <w:b/>
          <w:bCs/>
          <w:color w:val="000000" w:themeColor="text1"/>
          <w:sz w:val="24"/>
          <w:szCs w:val="24"/>
          <w:u w:val="single"/>
        </w:rPr>
        <w:t>O</w:t>
      </w:r>
      <w:r w:rsidR="00F341CB" w:rsidRPr="001748D6">
        <w:rPr>
          <w:rFonts w:cs="Arial"/>
          <w:b/>
          <w:bCs/>
          <w:color w:val="000000" w:themeColor="text1"/>
          <w:sz w:val="24"/>
          <w:szCs w:val="24"/>
          <w:u w:val="single"/>
        </w:rPr>
        <w:t>:</w:t>
      </w:r>
      <w:r w:rsidR="00F341CB" w:rsidRPr="001748D6">
        <w:rPr>
          <w:rFonts w:cs="Arial"/>
          <w:b/>
          <w:bCs/>
          <w:color w:val="000000" w:themeColor="text1"/>
          <w:sz w:val="24"/>
          <w:szCs w:val="24"/>
        </w:rPr>
        <w:t xml:space="preserve"> </w:t>
      </w:r>
      <w:r w:rsidR="00A02296" w:rsidRPr="001748D6">
        <w:rPr>
          <w:rFonts w:cs="Arial"/>
          <w:b/>
          <w:bCs/>
          <w:sz w:val="24"/>
          <w:szCs w:val="24"/>
        </w:rPr>
        <w:t xml:space="preserve">MODIFICAR </w:t>
      </w:r>
      <w:r w:rsidR="00A02296" w:rsidRPr="001748D6">
        <w:rPr>
          <w:rFonts w:cs="Arial"/>
          <w:sz w:val="24"/>
          <w:szCs w:val="24"/>
        </w:rPr>
        <w:t>el numeral 3° de la sentencia el cual queda de la siguiente manera:</w:t>
      </w:r>
    </w:p>
    <w:p w14:paraId="473AEBA2" w14:textId="77777777" w:rsidR="00A02296" w:rsidRPr="001748D6" w:rsidRDefault="00A02296" w:rsidP="001748D6">
      <w:pPr>
        <w:spacing w:after="0"/>
        <w:contextualSpacing/>
        <w:jc w:val="both"/>
        <w:rPr>
          <w:rFonts w:cs="Arial"/>
          <w:bCs/>
          <w:sz w:val="24"/>
          <w:szCs w:val="24"/>
        </w:rPr>
      </w:pPr>
    </w:p>
    <w:p w14:paraId="3A736E80" w14:textId="69C201A9" w:rsidR="00A02296" w:rsidRPr="001748D6" w:rsidRDefault="00A02296" w:rsidP="00C35E77">
      <w:pPr>
        <w:spacing w:after="0"/>
        <w:ind w:left="426"/>
        <w:contextualSpacing/>
        <w:jc w:val="both"/>
        <w:rPr>
          <w:rFonts w:cs="Arial"/>
          <w:bCs/>
          <w:i/>
          <w:iCs/>
          <w:color w:val="000000" w:themeColor="text1"/>
          <w:sz w:val="24"/>
          <w:szCs w:val="24"/>
        </w:rPr>
      </w:pPr>
      <w:r w:rsidRPr="001748D6">
        <w:rPr>
          <w:rFonts w:cs="Arial"/>
          <w:bCs/>
          <w:i/>
          <w:iCs/>
          <w:sz w:val="24"/>
          <w:szCs w:val="24"/>
        </w:rPr>
        <w:t>“</w:t>
      </w:r>
      <w:r w:rsidRPr="001748D6">
        <w:rPr>
          <w:rFonts w:cs="Arial"/>
          <w:b/>
          <w:i/>
          <w:iCs/>
          <w:sz w:val="24"/>
          <w:szCs w:val="24"/>
        </w:rPr>
        <w:t xml:space="preserve">TERCERO: ABSOLVER </w:t>
      </w:r>
      <w:r w:rsidRPr="001748D6">
        <w:rPr>
          <w:rFonts w:cs="Arial"/>
          <w:bCs/>
          <w:i/>
          <w:iCs/>
          <w:sz w:val="24"/>
          <w:szCs w:val="24"/>
        </w:rPr>
        <w:t xml:space="preserve">a la Administradora Colombiana de Pensiones </w:t>
      </w:r>
      <w:r w:rsidR="00177BD9">
        <w:rPr>
          <w:rFonts w:cs="Arial"/>
          <w:bCs/>
          <w:i/>
          <w:iCs/>
          <w:sz w:val="24"/>
          <w:szCs w:val="24"/>
        </w:rPr>
        <w:t>–</w:t>
      </w:r>
      <w:r w:rsidRPr="001748D6">
        <w:rPr>
          <w:rFonts w:cs="Arial"/>
          <w:bCs/>
          <w:i/>
          <w:iCs/>
          <w:sz w:val="24"/>
          <w:szCs w:val="24"/>
        </w:rPr>
        <w:t>Colpensiones por no ser responsable de dar cumplimiento al fallo”</w:t>
      </w:r>
    </w:p>
    <w:p w14:paraId="388E7556" w14:textId="77777777" w:rsidR="00A02296" w:rsidRPr="001748D6" w:rsidRDefault="00A02296" w:rsidP="001748D6">
      <w:pPr>
        <w:spacing w:after="0"/>
        <w:contextualSpacing/>
        <w:jc w:val="both"/>
        <w:rPr>
          <w:rFonts w:cs="Arial"/>
          <w:b/>
          <w:bCs/>
          <w:color w:val="000000" w:themeColor="text1"/>
          <w:sz w:val="24"/>
          <w:szCs w:val="24"/>
        </w:rPr>
      </w:pPr>
    </w:p>
    <w:p w14:paraId="424A4289" w14:textId="38427272" w:rsidR="00A02296" w:rsidRPr="001748D6" w:rsidRDefault="00A02296" w:rsidP="001748D6">
      <w:pPr>
        <w:spacing w:after="0"/>
        <w:contextualSpacing/>
        <w:jc w:val="both"/>
        <w:rPr>
          <w:rFonts w:cs="Arial"/>
          <w:color w:val="000000" w:themeColor="text1"/>
          <w:sz w:val="24"/>
          <w:szCs w:val="24"/>
          <w:u w:val="single"/>
        </w:rPr>
      </w:pPr>
      <w:r w:rsidRPr="001748D6">
        <w:rPr>
          <w:rFonts w:cs="Arial"/>
          <w:b/>
          <w:bCs/>
          <w:color w:val="000000" w:themeColor="text1"/>
          <w:sz w:val="24"/>
          <w:szCs w:val="24"/>
          <w:u w:val="single"/>
        </w:rPr>
        <w:t>CUARTO:</w:t>
      </w:r>
      <w:r w:rsidR="006D39F1" w:rsidRPr="001748D6">
        <w:rPr>
          <w:rFonts w:cs="Arial"/>
          <w:b/>
          <w:bCs/>
          <w:color w:val="000000" w:themeColor="text1"/>
          <w:sz w:val="24"/>
          <w:szCs w:val="24"/>
          <w:u w:val="single"/>
        </w:rPr>
        <w:t xml:space="preserve"> </w:t>
      </w:r>
      <w:r w:rsidR="006D39F1" w:rsidRPr="001748D6">
        <w:rPr>
          <w:rFonts w:cs="Arial"/>
          <w:b/>
          <w:bCs/>
          <w:color w:val="000000" w:themeColor="text1"/>
          <w:sz w:val="24"/>
          <w:szCs w:val="24"/>
        </w:rPr>
        <w:t xml:space="preserve">CONFIRMAR </w:t>
      </w:r>
      <w:r w:rsidR="006D39F1" w:rsidRPr="001748D6">
        <w:rPr>
          <w:rFonts w:cs="Arial"/>
          <w:color w:val="000000" w:themeColor="text1"/>
          <w:sz w:val="24"/>
          <w:szCs w:val="24"/>
        </w:rPr>
        <w:t>la sentencia</w:t>
      </w:r>
      <w:r w:rsidR="006D39F1" w:rsidRPr="001748D6">
        <w:rPr>
          <w:rFonts w:cs="Arial"/>
          <w:b/>
          <w:bCs/>
          <w:color w:val="000000" w:themeColor="text1"/>
          <w:sz w:val="24"/>
          <w:szCs w:val="24"/>
        </w:rPr>
        <w:t xml:space="preserve"> </w:t>
      </w:r>
      <w:r w:rsidR="006D39F1" w:rsidRPr="001748D6">
        <w:rPr>
          <w:rFonts w:cs="Arial"/>
          <w:color w:val="000000" w:themeColor="text1"/>
          <w:sz w:val="24"/>
          <w:szCs w:val="24"/>
        </w:rPr>
        <w:t>en todo lo demás.</w:t>
      </w:r>
    </w:p>
    <w:p w14:paraId="482ED721" w14:textId="77777777" w:rsidR="00A02296" w:rsidRPr="001748D6" w:rsidRDefault="00A02296" w:rsidP="001748D6">
      <w:pPr>
        <w:spacing w:after="0"/>
        <w:contextualSpacing/>
        <w:jc w:val="both"/>
        <w:rPr>
          <w:rFonts w:cs="Arial"/>
          <w:b/>
          <w:bCs/>
          <w:color w:val="000000" w:themeColor="text1"/>
          <w:sz w:val="24"/>
          <w:szCs w:val="24"/>
          <w:u w:val="single"/>
        </w:rPr>
      </w:pPr>
    </w:p>
    <w:p w14:paraId="60827889" w14:textId="6F4639AC" w:rsidR="00A25E75" w:rsidRPr="001748D6" w:rsidRDefault="00A02296" w:rsidP="001748D6">
      <w:pPr>
        <w:spacing w:after="0"/>
        <w:contextualSpacing/>
        <w:jc w:val="both"/>
        <w:rPr>
          <w:rFonts w:cs="Arial"/>
          <w:b/>
          <w:bCs/>
          <w:sz w:val="24"/>
          <w:szCs w:val="24"/>
        </w:rPr>
      </w:pPr>
      <w:r w:rsidRPr="001748D6">
        <w:rPr>
          <w:rFonts w:cs="Arial"/>
          <w:b/>
          <w:bCs/>
          <w:color w:val="000000" w:themeColor="text1"/>
          <w:sz w:val="24"/>
          <w:szCs w:val="24"/>
          <w:u w:val="single"/>
        </w:rPr>
        <w:t>QUINTO</w:t>
      </w:r>
      <w:r w:rsidRPr="001748D6">
        <w:rPr>
          <w:rFonts w:cs="Arial"/>
          <w:b/>
          <w:bCs/>
          <w:color w:val="000000" w:themeColor="text1"/>
          <w:sz w:val="24"/>
          <w:szCs w:val="24"/>
        </w:rPr>
        <w:t xml:space="preserve">: </w:t>
      </w:r>
      <w:r w:rsidR="00A25E75" w:rsidRPr="001748D6">
        <w:rPr>
          <w:rFonts w:cs="Arial"/>
          <w:b/>
          <w:bCs/>
          <w:sz w:val="24"/>
          <w:szCs w:val="24"/>
        </w:rPr>
        <w:t>C</w:t>
      </w:r>
      <w:r w:rsidR="00A25E75" w:rsidRPr="001748D6">
        <w:rPr>
          <w:rFonts w:cs="Arial"/>
          <w:b/>
          <w:bCs/>
          <w:color w:val="000000" w:themeColor="text1"/>
          <w:sz w:val="24"/>
          <w:szCs w:val="24"/>
        </w:rPr>
        <w:t>OMUNICAR</w:t>
      </w:r>
      <w:r w:rsidR="00A25E75" w:rsidRPr="001748D6">
        <w:rPr>
          <w:rFonts w:cs="Arial"/>
          <w:color w:val="000000" w:themeColor="text1"/>
          <w:sz w:val="24"/>
          <w:szCs w:val="24"/>
        </w:rPr>
        <w:t xml:space="preserve"> esta decisión a las partes, intervinientes y al juzgado de origen en los términos legales.</w:t>
      </w:r>
    </w:p>
    <w:p w14:paraId="7D9A814F" w14:textId="77777777" w:rsidR="00A02296" w:rsidRPr="001748D6" w:rsidRDefault="00A02296" w:rsidP="001748D6">
      <w:pPr>
        <w:spacing w:after="0"/>
        <w:contextualSpacing/>
        <w:jc w:val="both"/>
        <w:rPr>
          <w:rFonts w:cs="Arial"/>
          <w:b/>
          <w:bCs/>
          <w:sz w:val="24"/>
          <w:szCs w:val="24"/>
        </w:rPr>
      </w:pPr>
    </w:p>
    <w:p w14:paraId="72E3F326" w14:textId="00614B53" w:rsidR="028B6862" w:rsidRPr="001748D6" w:rsidRDefault="00A02296" w:rsidP="001748D6">
      <w:pPr>
        <w:spacing w:after="0"/>
        <w:contextualSpacing/>
        <w:jc w:val="both"/>
        <w:rPr>
          <w:rFonts w:cs="Arial"/>
          <w:sz w:val="24"/>
          <w:szCs w:val="24"/>
        </w:rPr>
      </w:pPr>
      <w:r w:rsidRPr="001748D6">
        <w:rPr>
          <w:rFonts w:cs="Arial"/>
          <w:b/>
          <w:bCs/>
          <w:sz w:val="24"/>
          <w:szCs w:val="24"/>
          <w:u w:val="single"/>
        </w:rPr>
        <w:t>SEXTO</w:t>
      </w:r>
      <w:r w:rsidR="00A25E75" w:rsidRPr="001748D6">
        <w:rPr>
          <w:rFonts w:cs="Arial"/>
          <w:b/>
          <w:bCs/>
          <w:sz w:val="24"/>
          <w:szCs w:val="24"/>
        </w:rPr>
        <w:t xml:space="preserve">: </w:t>
      </w:r>
      <w:r w:rsidR="00E70BB1" w:rsidRPr="001748D6">
        <w:rPr>
          <w:rFonts w:cs="Arial"/>
          <w:b/>
          <w:bCs/>
          <w:sz w:val="24"/>
          <w:szCs w:val="24"/>
        </w:rPr>
        <w:t>REMITIR</w:t>
      </w:r>
      <w:r w:rsidR="00E70BB1" w:rsidRPr="001748D6">
        <w:rPr>
          <w:rFonts w:cs="Arial"/>
          <w:sz w:val="24"/>
          <w:szCs w:val="24"/>
        </w:rPr>
        <w:t xml:space="preserve"> el expediente a la honorable Corte Constitucional para su eventual revisión.</w:t>
      </w:r>
    </w:p>
    <w:p w14:paraId="61CC7DF0" w14:textId="268499F1" w:rsidR="7A62E784" w:rsidRPr="001748D6" w:rsidRDefault="7A62E784" w:rsidP="001748D6">
      <w:pPr>
        <w:spacing w:after="0"/>
        <w:jc w:val="both"/>
        <w:rPr>
          <w:rFonts w:cs="Arial"/>
          <w:sz w:val="24"/>
          <w:szCs w:val="24"/>
        </w:rPr>
      </w:pPr>
    </w:p>
    <w:p w14:paraId="5DEA0FD0" w14:textId="71E581E2" w:rsidR="002366AC" w:rsidRPr="001748D6" w:rsidRDefault="00641B72" w:rsidP="001748D6">
      <w:pPr>
        <w:pStyle w:val="Prrafodelista1"/>
        <w:spacing w:line="276" w:lineRule="auto"/>
        <w:ind w:left="0"/>
        <w:rPr>
          <w:rFonts w:ascii="Arial" w:hAnsi="Arial" w:cs="Arial"/>
        </w:rPr>
      </w:pPr>
      <w:r w:rsidRPr="001748D6">
        <w:rPr>
          <w:rFonts w:ascii="Arial" w:hAnsi="Arial" w:cs="Arial"/>
        </w:rPr>
        <w:t>Notifíquese y Cúmplase,</w:t>
      </w:r>
    </w:p>
    <w:p w14:paraId="379FBAD5" w14:textId="2374323C" w:rsidR="00A67EEA" w:rsidRPr="00CA461D" w:rsidRDefault="00A67EEA" w:rsidP="00CA461D">
      <w:pPr>
        <w:spacing w:after="0"/>
        <w:jc w:val="both"/>
        <w:rPr>
          <w:rFonts w:cs="Arial"/>
          <w:sz w:val="24"/>
          <w:szCs w:val="24"/>
        </w:rPr>
      </w:pPr>
    </w:p>
    <w:p w14:paraId="3BB7F785" w14:textId="77777777" w:rsidR="00CA461D" w:rsidRPr="00CA461D" w:rsidRDefault="00CA461D" w:rsidP="00CA461D">
      <w:pPr>
        <w:spacing w:after="0"/>
        <w:jc w:val="both"/>
        <w:rPr>
          <w:rFonts w:cs="Arial"/>
          <w:sz w:val="24"/>
          <w:szCs w:val="24"/>
        </w:rPr>
      </w:pPr>
    </w:p>
    <w:p w14:paraId="4D5547B0" w14:textId="77777777" w:rsidR="00834F7C" w:rsidRPr="00CA461D" w:rsidRDefault="00834F7C" w:rsidP="00CA461D">
      <w:pPr>
        <w:spacing w:after="0"/>
        <w:jc w:val="both"/>
        <w:rPr>
          <w:rFonts w:cs="Arial"/>
          <w:sz w:val="24"/>
          <w:szCs w:val="24"/>
        </w:rPr>
      </w:pPr>
    </w:p>
    <w:p w14:paraId="15FE30B7" w14:textId="0E679A86" w:rsidR="00BD0EDA" w:rsidRPr="001748D6" w:rsidRDefault="00BD0EDA" w:rsidP="001748D6">
      <w:pPr>
        <w:spacing w:after="0"/>
        <w:contextualSpacing/>
        <w:jc w:val="center"/>
        <w:rPr>
          <w:rFonts w:cs="Arial"/>
          <w:b/>
          <w:bCs/>
          <w:sz w:val="24"/>
          <w:szCs w:val="24"/>
          <w:lang w:eastAsia="es-ES"/>
        </w:rPr>
      </w:pPr>
      <w:r w:rsidRPr="001748D6">
        <w:rPr>
          <w:rFonts w:cs="Arial"/>
          <w:b/>
          <w:bCs/>
          <w:sz w:val="24"/>
          <w:szCs w:val="24"/>
          <w:lang w:eastAsia="es-ES"/>
        </w:rPr>
        <w:t>OLGA LUCÍA HOYOS SEPÚLVEDA</w:t>
      </w:r>
    </w:p>
    <w:p w14:paraId="539FA8D5" w14:textId="13C7B57B" w:rsidR="00BD0EDA" w:rsidRPr="001748D6" w:rsidRDefault="00BD0EDA" w:rsidP="001748D6">
      <w:pPr>
        <w:spacing w:after="0"/>
        <w:contextualSpacing/>
        <w:jc w:val="center"/>
        <w:rPr>
          <w:rFonts w:cs="Arial"/>
          <w:sz w:val="24"/>
          <w:szCs w:val="24"/>
          <w:lang w:eastAsia="es-ES"/>
        </w:rPr>
      </w:pPr>
      <w:r w:rsidRPr="001748D6">
        <w:rPr>
          <w:rFonts w:cs="Arial"/>
          <w:sz w:val="24"/>
          <w:szCs w:val="24"/>
          <w:lang w:eastAsia="es-ES"/>
        </w:rPr>
        <w:t xml:space="preserve">Magistrada Ponente </w:t>
      </w:r>
    </w:p>
    <w:p w14:paraId="7AFEF74B" w14:textId="37AF371E" w:rsidR="00A67EEA" w:rsidRPr="00CA461D" w:rsidRDefault="00A67EEA" w:rsidP="00CA461D">
      <w:pPr>
        <w:spacing w:after="0"/>
        <w:jc w:val="both"/>
        <w:rPr>
          <w:rFonts w:cs="Arial"/>
          <w:sz w:val="24"/>
          <w:szCs w:val="24"/>
        </w:rPr>
      </w:pPr>
    </w:p>
    <w:p w14:paraId="57E24174" w14:textId="77777777" w:rsidR="00CA461D" w:rsidRPr="00CA461D" w:rsidRDefault="00CA461D" w:rsidP="00CA461D">
      <w:pPr>
        <w:spacing w:after="0"/>
        <w:jc w:val="both"/>
        <w:rPr>
          <w:rFonts w:cs="Arial"/>
          <w:sz w:val="24"/>
          <w:szCs w:val="24"/>
        </w:rPr>
      </w:pPr>
    </w:p>
    <w:p w14:paraId="51067150" w14:textId="77777777" w:rsidR="00A8460B" w:rsidRPr="00CA461D" w:rsidRDefault="00A8460B" w:rsidP="00CA461D">
      <w:pPr>
        <w:spacing w:after="0"/>
        <w:jc w:val="both"/>
        <w:rPr>
          <w:rFonts w:cs="Arial"/>
          <w:sz w:val="24"/>
          <w:szCs w:val="24"/>
        </w:rPr>
      </w:pPr>
    </w:p>
    <w:p w14:paraId="76820A62" w14:textId="77777777" w:rsidR="00BD0EDA" w:rsidRPr="001748D6" w:rsidRDefault="7F2DDDCD" w:rsidP="001748D6">
      <w:pPr>
        <w:spacing w:after="0"/>
        <w:ind w:firstLine="2"/>
        <w:contextualSpacing/>
        <w:jc w:val="center"/>
        <w:rPr>
          <w:rFonts w:cs="Arial"/>
          <w:sz w:val="24"/>
          <w:szCs w:val="24"/>
          <w:lang w:val="es-ES"/>
        </w:rPr>
      </w:pPr>
      <w:r w:rsidRPr="001748D6">
        <w:rPr>
          <w:rFonts w:cs="Arial"/>
          <w:b/>
          <w:bCs/>
          <w:sz w:val="24"/>
          <w:szCs w:val="24"/>
          <w:lang w:val="es-ES"/>
        </w:rPr>
        <w:t>JULIO CÉSAR SALAZAR MUÑOZ</w:t>
      </w:r>
    </w:p>
    <w:p w14:paraId="75D54524" w14:textId="0C2B0C22" w:rsidR="00BD0EDA" w:rsidRPr="001748D6" w:rsidRDefault="7F2DDDCD" w:rsidP="001748D6">
      <w:pPr>
        <w:spacing w:after="0"/>
        <w:ind w:firstLine="3"/>
        <w:contextualSpacing/>
        <w:jc w:val="center"/>
        <w:rPr>
          <w:rFonts w:cs="Arial"/>
          <w:sz w:val="24"/>
          <w:szCs w:val="24"/>
          <w:lang w:val="es-ES"/>
        </w:rPr>
      </w:pPr>
      <w:r w:rsidRPr="001748D6">
        <w:rPr>
          <w:rFonts w:cs="Arial"/>
          <w:sz w:val="24"/>
          <w:szCs w:val="24"/>
          <w:lang w:val="es-ES"/>
        </w:rPr>
        <w:t>Magistrado</w:t>
      </w:r>
    </w:p>
    <w:p w14:paraId="4AC845BB" w14:textId="77777777" w:rsidR="00272003" w:rsidRPr="00CA461D" w:rsidRDefault="00272003" w:rsidP="00CA461D">
      <w:pPr>
        <w:spacing w:after="0"/>
        <w:jc w:val="both"/>
        <w:rPr>
          <w:rFonts w:cs="Arial"/>
          <w:sz w:val="24"/>
          <w:szCs w:val="24"/>
        </w:rPr>
      </w:pPr>
    </w:p>
    <w:p w14:paraId="1C41BD7C" w14:textId="7242D0DC" w:rsidR="09066DC1" w:rsidRDefault="09066DC1" w:rsidP="00CA461D">
      <w:pPr>
        <w:spacing w:after="0"/>
        <w:jc w:val="both"/>
        <w:rPr>
          <w:rFonts w:cs="Arial"/>
          <w:sz w:val="24"/>
          <w:szCs w:val="24"/>
        </w:rPr>
      </w:pPr>
    </w:p>
    <w:p w14:paraId="08537B9D" w14:textId="77777777" w:rsidR="00CA461D" w:rsidRPr="001748D6" w:rsidRDefault="00CA461D" w:rsidP="00CA461D">
      <w:pPr>
        <w:spacing w:after="0"/>
        <w:jc w:val="both"/>
        <w:rPr>
          <w:rFonts w:cs="Arial"/>
          <w:sz w:val="24"/>
          <w:szCs w:val="24"/>
        </w:rPr>
      </w:pPr>
    </w:p>
    <w:p w14:paraId="091BE1D1" w14:textId="7A2C16E0" w:rsidR="00BD0EDA" w:rsidRPr="001748D6" w:rsidRDefault="00382B1D" w:rsidP="001748D6">
      <w:pPr>
        <w:pStyle w:val="Sinespaciado"/>
        <w:spacing w:line="276" w:lineRule="auto"/>
        <w:jc w:val="center"/>
        <w:rPr>
          <w:rFonts w:ascii="Arial" w:eastAsia="Calibri" w:hAnsi="Arial" w:cs="Arial"/>
          <w:b/>
          <w:bCs/>
          <w:lang w:eastAsia="es-CO"/>
        </w:rPr>
      </w:pPr>
      <w:r w:rsidRPr="001748D6">
        <w:rPr>
          <w:rFonts w:ascii="Arial" w:eastAsia="Calibri" w:hAnsi="Arial" w:cs="Arial"/>
          <w:b/>
          <w:bCs/>
          <w:lang w:eastAsia="es-CO"/>
        </w:rPr>
        <w:t>ANA LUCÍA CAICEDO CALDERÓN</w:t>
      </w:r>
    </w:p>
    <w:p w14:paraId="1CED0F1E" w14:textId="73076246" w:rsidR="00F650AC" w:rsidRPr="001748D6" w:rsidRDefault="002B50C1" w:rsidP="00177BD9">
      <w:pPr>
        <w:spacing w:after="0"/>
        <w:jc w:val="center"/>
        <w:rPr>
          <w:rFonts w:cs="Arial"/>
          <w:sz w:val="24"/>
          <w:szCs w:val="24"/>
          <w:lang w:val="es-ES"/>
        </w:rPr>
      </w:pPr>
      <w:r w:rsidRPr="001748D6">
        <w:rPr>
          <w:rFonts w:cs="Arial"/>
          <w:sz w:val="24"/>
          <w:szCs w:val="24"/>
          <w:lang w:val="es-ES"/>
        </w:rPr>
        <w:t>Magistrada</w:t>
      </w:r>
    </w:p>
    <w:sectPr w:rsidR="00F650AC" w:rsidRPr="001748D6" w:rsidSect="00D0455F">
      <w:headerReference w:type="default" r:id="rId16"/>
      <w:footerReference w:type="even" r:id="rId17"/>
      <w:footerReference w:type="default" r:id="rId18"/>
      <w:pgSz w:w="12242" w:h="18722" w:code="258"/>
      <w:pgMar w:top="1928" w:right="1361" w:bottom="1361" w:left="192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40F9A7" w16cex:dateUtc="2023-10-05T14:59:32.965Z"/>
  <w16cex:commentExtensible w16cex:durableId="62F62D5F" w16cex:dateUtc="2023-10-05T14:59:57.668Z"/>
  <w16cex:commentExtensible w16cex:durableId="0FAD419A" w16cex:dateUtc="2023-10-05T18:18:59.94Z"/>
  <w16cex:commentExtensible w16cex:durableId="360BF1F8" w16cex:dateUtc="2023-10-05T18:19:04.695Z"/>
  <w16cex:commentExtensible w16cex:durableId="494C5AAD" w16cex:dateUtc="2023-10-06T15:06:22.30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4B096" w14:textId="77777777" w:rsidR="00FC112D" w:rsidRDefault="00FC112D" w:rsidP="00567D0D">
      <w:pPr>
        <w:spacing w:after="0" w:line="240" w:lineRule="auto"/>
      </w:pPr>
      <w:r>
        <w:separator/>
      </w:r>
    </w:p>
  </w:endnote>
  <w:endnote w:type="continuationSeparator" w:id="0">
    <w:p w14:paraId="3432733C" w14:textId="77777777" w:rsidR="00FC112D" w:rsidRDefault="00FC112D" w:rsidP="005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191A79" w:rsidRDefault="00191A79" w:rsidP="0092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31BE67" w14:textId="77777777" w:rsidR="00191A79" w:rsidRDefault="00191A7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4070FF8B" w:rsidR="00191A79" w:rsidRPr="0047308F" w:rsidRDefault="00191A79" w:rsidP="0047308F">
    <w:pPr>
      <w:pStyle w:val="Encabezado"/>
      <w:framePr w:wrap="around" w:vAnchor="text" w:hAnchor="margin" w:xAlign="center" w:y="1"/>
      <w:jc w:val="center"/>
      <w:rPr>
        <w:rFonts w:cs="Arial"/>
        <w:sz w:val="18"/>
        <w:szCs w:val="18"/>
        <w:lang w:val="es-CO"/>
      </w:rPr>
    </w:pPr>
    <w:r w:rsidRPr="0047308F">
      <w:rPr>
        <w:rFonts w:cs="Arial"/>
        <w:sz w:val="18"/>
        <w:szCs w:val="18"/>
        <w:lang w:val="es-CO"/>
      </w:rPr>
      <w:fldChar w:fldCharType="begin"/>
    </w:r>
    <w:r w:rsidRPr="0047308F">
      <w:rPr>
        <w:rFonts w:cs="Arial"/>
        <w:sz w:val="18"/>
        <w:szCs w:val="18"/>
        <w:lang w:val="es-CO"/>
      </w:rPr>
      <w:instrText xml:space="preserve">PAGE  </w:instrText>
    </w:r>
    <w:r w:rsidRPr="0047308F">
      <w:rPr>
        <w:rFonts w:cs="Arial"/>
        <w:sz w:val="18"/>
        <w:szCs w:val="18"/>
        <w:lang w:val="es-CO"/>
      </w:rPr>
      <w:fldChar w:fldCharType="separate"/>
    </w:r>
    <w:r w:rsidR="00B858F9">
      <w:rPr>
        <w:rFonts w:cs="Arial"/>
        <w:noProof/>
        <w:sz w:val="18"/>
        <w:szCs w:val="18"/>
        <w:lang w:val="es-CO"/>
      </w:rPr>
      <w:t>12</w:t>
    </w:r>
    <w:r w:rsidRPr="0047308F">
      <w:rPr>
        <w:rFonts w:cs="Arial"/>
        <w:sz w:val="18"/>
        <w:szCs w:val="18"/>
        <w:lang w:val="es-CO"/>
      </w:rPr>
      <w:fldChar w:fldCharType="end"/>
    </w:r>
  </w:p>
  <w:p w14:paraId="54CD245A" w14:textId="77777777" w:rsidR="00191A79" w:rsidRDefault="00191A7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0EC55" w14:textId="77777777" w:rsidR="00FC112D" w:rsidRDefault="00FC112D" w:rsidP="00567D0D">
      <w:pPr>
        <w:spacing w:after="0" w:line="240" w:lineRule="auto"/>
      </w:pPr>
      <w:r>
        <w:separator/>
      </w:r>
    </w:p>
  </w:footnote>
  <w:footnote w:type="continuationSeparator" w:id="0">
    <w:p w14:paraId="7AE50707" w14:textId="77777777" w:rsidR="00FC112D" w:rsidRDefault="00FC112D" w:rsidP="00567D0D">
      <w:pPr>
        <w:spacing w:after="0" w:line="240" w:lineRule="auto"/>
      </w:pPr>
      <w:r>
        <w:continuationSeparator/>
      </w:r>
    </w:p>
  </w:footnote>
  <w:footnote w:id="1">
    <w:p w14:paraId="5949E339" w14:textId="77777777" w:rsidR="00191A79" w:rsidRDefault="00191A79" w:rsidP="00613233">
      <w:pPr>
        <w:pStyle w:val="Textonotapie"/>
        <w:rPr>
          <w:rFonts w:ascii="Calibri" w:hAnsi="Calibri"/>
        </w:rPr>
      </w:pPr>
      <w:r>
        <w:rPr>
          <w:rStyle w:val="Refdenotaalpie"/>
          <w:rFonts w:cs="Arial"/>
          <w:sz w:val="18"/>
        </w:rPr>
        <w:footnoteRef/>
      </w:r>
      <w:r>
        <w:t xml:space="preserve"> </w:t>
      </w:r>
      <w:r>
        <w:rPr>
          <w:rFonts w:cs="Arial"/>
          <w:sz w:val="18"/>
          <w:szCs w:val="16"/>
        </w:rPr>
        <w:t xml:space="preserve">Corte Constitucional. Sentencia T-004 de 13-01-2014. </w:t>
      </w:r>
      <w:r w:rsidRPr="00893EC1">
        <w:rPr>
          <w:rFonts w:cs="Arial"/>
          <w:sz w:val="18"/>
          <w:szCs w:val="16"/>
          <w:lang w:val="es-CO"/>
        </w:rPr>
        <w:t>M.P. Mauricio González Cuervo.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CB19" w14:textId="02B41A44" w:rsidR="00191A79" w:rsidRPr="00397A57" w:rsidRDefault="00191A79" w:rsidP="0047308F">
    <w:pPr>
      <w:pStyle w:val="Encabezado"/>
      <w:jc w:val="center"/>
      <w:rPr>
        <w:rFonts w:cs="Arial"/>
        <w:sz w:val="18"/>
        <w:szCs w:val="18"/>
        <w:lang w:val="es-CO"/>
      </w:rPr>
    </w:pPr>
    <w:r>
      <w:rPr>
        <w:rFonts w:cs="Arial"/>
        <w:sz w:val="18"/>
        <w:szCs w:val="18"/>
        <w:lang w:val="es-CO"/>
      </w:rPr>
      <w:t>Impugnación de tutela</w:t>
    </w:r>
  </w:p>
  <w:p w14:paraId="04F87BFB" w14:textId="55825975" w:rsidR="00191A79" w:rsidRDefault="00191A79" w:rsidP="0047308F">
    <w:pPr>
      <w:autoSpaceDE w:val="0"/>
      <w:spacing w:after="0" w:line="240" w:lineRule="auto"/>
      <w:contextualSpacing/>
      <w:jc w:val="center"/>
      <w:rPr>
        <w:rFonts w:cs="Arial"/>
        <w:sz w:val="18"/>
        <w:szCs w:val="18"/>
      </w:rPr>
    </w:pPr>
    <w:r>
      <w:rPr>
        <w:rFonts w:cs="Arial"/>
        <w:sz w:val="18"/>
        <w:szCs w:val="18"/>
      </w:rPr>
      <w:t>66001-31-05-002-2023-10251-01</w:t>
    </w:r>
  </w:p>
  <w:p w14:paraId="3D8B9ED7" w14:textId="3FA92DC7" w:rsidR="00191A79" w:rsidRDefault="00191A79" w:rsidP="0047308F">
    <w:pPr>
      <w:autoSpaceDE w:val="0"/>
      <w:spacing w:after="0" w:line="240" w:lineRule="auto"/>
      <w:contextualSpacing/>
      <w:jc w:val="center"/>
      <w:rPr>
        <w:rFonts w:cs="Arial"/>
        <w:sz w:val="18"/>
        <w:szCs w:val="18"/>
      </w:rPr>
    </w:pPr>
    <w:r>
      <w:rPr>
        <w:rFonts w:cs="Arial"/>
        <w:sz w:val="18"/>
        <w:szCs w:val="18"/>
      </w:rPr>
      <w:t>Rubén Darío Posada Arboleda vs Nueva EPS S.A., Agrocorte S.A. Risaralda y 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4E1"/>
    <w:multiLevelType w:val="hybridMultilevel"/>
    <w:tmpl w:val="18BA0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340A82"/>
    <w:multiLevelType w:val="hybridMultilevel"/>
    <w:tmpl w:val="3BE0739C"/>
    <w:lvl w:ilvl="0" w:tplc="4DB0E6F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5E77A82"/>
    <w:multiLevelType w:val="hybridMultilevel"/>
    <w:tmpl w:val="20EC3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144532"/>
    <w:multiLevelType w:val="hybridMultilevel"/>
    <w:tmpl w:val="AF8C2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414B20"/>
    <w:multiLevelType w:val="hybridMultilevel"/>
    <w:tmpl w:val="D06C398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A2264D"/>
    <w:multiLevelType w:val="hybridMultilevel"/>
    <w:tmpl w:val="76AE51E8"/>
    <w:lvl w:ilvl="0" w:tplc="9BBAA2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4346DF"/>
    <w:multiLevelType w:val="hybridMultilevel"/>
    <w:tmpl w:val="26E0D4B6"/>
    <w:lvl w:ilvl="0" w:tplc="5A361E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2C6862"/>
    <w:multiLevelType w:val="hybridMultilevel"/>
    <w:tmpl w:val="A54E3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9612AE"/>
    <w:multiLevelType w:val="hybridMultilevel"/>
    <w:tmpl w:val="ADE6D5B4"/>
    <w:lvl w:ilvl="0" w:tplc="CA4421E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657838"/>
    <w:multiLevelType w:val="hybridMultilevel"/>
    <w:tmpl w:val="9E444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8D071C"/>
    <w:multiLevelType w:val="hybridMultilevel"/>
    <w:tmpl w:val="F61A01E6"/>
    <w:lvl w:ilvl="0" w:tplc="98D6EF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863122"/>
    <w:multiLevelType w:val="hybridMultilevel"/>
    <w:tmpl w:val="3BD6EE38"/>
    <w:lvl w:ilvl="0" w:tplc="E998EF4E">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2B1131"/>
    <w:multiLevelType w:val="hybridMultilevel"/>
    <w:tmpl w:val="2CECE308"/>
    <w:lvl w:ilvl="0" w:tplc="A4B0712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905AE4"/>
    <w:multiLevelType w:val="hybridMultilevel"/>
    <w:tmpl w:val="504AA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25085A"/>
    <w:multiLevelType w:val="hybridMultilevel"/>
    <w:tmpl w:val="7F4CEA96"/>
    <w:lvl w:ilvl="0" w:tplc="6BAAC95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B50001E"/>
    <w:multiLevelType w:val="hybridMultilevel"/>
    <w:tmpl w:val="9B4E6A62"/>
    <w:lvl w:ilvl="0" w:tplc="DA708B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D93047"/>
    <w:multiLevelType w:val="hybridMultilevel"/>
    <w:tmpl w:val="BEB81412"/>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3C33090"/>
    <w:multiLevelType w:val="hybridMultilevel"/>
    <w:tmpl w:val="CE1CA886"/>
    <w:lvl w:ilvl="0" w:tplc="E2383BB4">
      <w:start w:val="1"/>
      <w:numFmt w:val="decimal"/>
      <w:lvlText w:val="%1."/>
      <w:lvlJc w:val="left"/>
      <w:pPr>
        <w:ind w:left="473" w:hanging="360"/>
      </w:pPr>
    </w:lvl>
    <w:lvl w:ilvl="1" w:tplc="0C0A0019">
      <w:start w:val="1"/>
      <w:numFmt w:val="lowerLetter"/>
      <w:lvlText w:val="%2."/>
      <w:lvlJc w:val="left"/>
      <w:pPr>
        <w:ind w:left="1193" w:hanging="360"/>
      </w:pPr>
    </w:lvl>
    <w:lvl w:ilvl="2" w:tplc="0C0A001B">
      <w:start w:val="1"/>
      <w:numFmt w:val="lowerRoman"/>
      <w:lvlText w:val="%3."/>
      <w:lvlJc w:val="right"/>
      <w:pPr>
        <w:ind w:left="1913" w:hanging="180"/>
      </w:pPr>
    </w:lvl>
    <w:lvl w:ilvl="3" w:tplc="0C0A000F">
      <w:start w:val="1"/>
      <w:numFmt w:val="decimal"/>
      <w:lvlText w:val="%4."/>
      <w:lvlJc w:val="left"/>
      <w:pPr>
        <w:ind w:left="2633" w:hanging="360"/>
      </w:pPr>
    </w:lvl>
    <w:lvl w:ilvl="4" w:tplc="0C0A0019">
      <w:start w:val="1"/>
      <w:numFmt w:val="lowerLetter"/>
      <w:lvlText w:val="%5."/>
      <w:lvlJc w:val="left"/>
      <w:pPr>
        <w:ind w:left="3353" w:hanging="360"/>
      </w:pPr>
    </w:lvl>
    <w:lvl w:ilvl="5" w:tplc="0C0A001B">
      <w:start w:val="1"/>
      <w:numFmt w:val="lowerRoman"/>
      <w:lvlText w:val="%6."/>
      <w:lvlJc w:val="right"/>
      <w:pPr>
        <w:ind w:left="4073" w:hanging="180"/>
      </w:pPr>
    </w:lvl>
    <w:lvl w:ilvl="6" w:tplc="0C0A000F">
      <w:start w:val="1"/>
      <w:numFmt w:val="decimal"/>
      <w:lvlText w:val="%7."/>
      <w:lvlJc w:val="left"/>
      <w:pPr>
        <w:ind w:left="4793" w:hanging="360"/>
      </w:pPr>
    </w:lvl>
    <w:lvl w:ilvl="7" w:tplc="0C0A0019">
      <w:start w:val="1"/>
      <w:numFmt w:val="lowerLetter"/>
      <w:lvlText w:val="%8."/>
      <w:lvlJc w:val="left"/>
      <w:pPr>
        <w:ind w:left="5513" w:hanging="360"/>
      </w:pPr>
    </w:lvl>
    <w:lvl w:ilvl="8" w:tplc="0C0A001B">
      <w:start w:val="1"/>
      <w:numFmt w:val="lowerRoman"/>
      <w:lvlText w:val="%9."/>
      <w:lvlJc w:val="right"/>
      <w:pPr>
        <w:ind w:left="6233" w:hanging="180"/>
      </w:pPr>
    </w:lvl>
  </w:abstractNum>
  <w:abstractNum w:abstractNumId="18" w15:restartNumberingAfterBreak="0">
    <w:nsid w:val="55A8529E"/>
    <w:multiLevelType w:val="hybridMultilevel"/>
    <w:tmpl w:val="B888D3A8"/>
    <w:lvl w:ilvl="0" w:tplc="100CEFE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3578AC"/>
    <w:multiLevelType w:val="hybridMultilevel"/>
    <w:tmpl w:val="341CA566"/>
    <w:lvl w:ilvl="0" w:tplc="E87EB644">
      <w:start w:val="1"/>
      <w:numFmt w:val="bullet"/>
      <w:lvlText w:val="-"/>
      <w:lvlJc w:val="left"/>
      <w:pPr>
        <w:ind w:left="720" w:hanging="360"/>
      </w:pPr>
      <w:rPr>
        <w:rFonts w:ascii="Calibri" w:hAnsi="Calibri" w:hint="default"/>
      </w:rPr>
    </w:lvl>
    <w:lvl w:ilvl="1" w:tplc="046C1794">
      <w:start w:val="1"/>
      <w:numFmt w:val="bullet"/>
      <w:lvlText w:val="o"/>
      <w:lvlJc w:val="left"/>
      <w:pPr>
        <w:ind w:left="1440" w:hanging="360"/>
      </w:pPr>
      <w:rPr>
        <w:rFonts w:ascii="Courier New" w:hAnsi="Courier New" w:hint="default"/>
      </w:rPr>
    </w:lvl>
    <w:lvl w:ilvl="2" w:tplc="11A8AC92">
      <w:start w:val="1"/>
      <w:numFmt w:val="bullet"/>
      <w:lvlText w:val=""/>
      <w:lvlJc w:val="left"/>
      <w:pPr>
        <w:ind w:left="2160" w:hanging="360"/>
      </w:pPr>
      <w:rPr>
        <w:rFonts w:ascii="Wingdings" w:hAnsi="Wingdings" w:hint="default"/>
      </w:rPr>
    </w:lvl>
    <w:lvl w:ilvl="3" w:tplc="01A8CB34">
      <w:start w:val="1"/>
      <w:numFmt w:val="bullet"/>
      <w:lvlText w:val=""/>
      <w:lvlJc w:val="left"/>
      <w:pPr>
        <w:ind w:left="2880" w:hanging="360"/>
      </w:pPr>
      <w:rPr>
        <w:rFonts w:ascii="Symbol" w:hAnsi="Symbol" w:hint="default"/>
      </w:rPr>
    </w:lvl>
    <w:lvl w:ilvl="4" w:tplc="3D9620B8">
      <w:start w:val="1"/>
      <w:numFmt w:val="bullet"/>
      <w:lvlText w:val="o"/>
      <w:lvlJc w:val="left"/>
      <w:pPr>
        <w:ind w:left="3600" w:hanging="360"/>
      </w:pPr>
      <w:rPr>
        <w:rFonts w:ascii="Courier New" w:hAnsi="Courier New" w:hint="default"/>
      </w:rPr>
    </w:lvl>
    <w:lvl w:ilvl="5" w:tplc="B25AA984">
      <w:start w:val="1"/>
      <w:numFmt w:val="bullet"/>
      <w:lvlText w:val=""/>
      <w:lvlJc w:val="left"/>
      <w:pPr>
        <w:ind w:left="4320" w:hanging="360"/>
      </w:pPr>
      <w:rPr>
        <w:rFonts w:ascii="Wingdings" w:hAnsi="Wingdings" w:hint="default"/>
      </w:rPr>
    </w:lvl>
    <w:lvl w:ilvl="6" w:tplc="DABA8C76">
      <w:start w:val="1"/>
      <w:numFmt w:val="bullet"/>
      <w:lvlText w:val=""/>
      <w:lvlJc w:val="left"/>
      <w:pPr>
        <w:ind w:left="5040" w:hanging="360"/>
      </w:pPr>
      <w:rPr>
        <w:rFonts w:ascii="Symbol" w:hAnsi="Symbol" w:hint="default"/>
      </w:rPr>
    </w:lvl>
    <w:lvl w:ilvl="7" w:tplc="18BE7A4A">
      <w:start w:val="1"/>
      <w:numFmt w:val="bullet"/>
      <w:lvlText w:val="o"/>
      <w:lvlJc w:val="left"/>
      <w:pPr>
        <w:ind w:left="5760" w:hanging="360"/>
      </w:pPr>
      <w:rPr>
        <w:rFonts w:ascii="Courier New" w:hAnsi="Courier New" w:hint="default"/>
      </w:rPr>
    </w:lvl>
    <w:lvl w:ilvl="8" w:tplc="F53A7C52">
      <w:start w:val="1"/>
      <w:numFmt w:val="bullet"/>
      <w:lvlText w:val=""/>
      <w:lvlJc w:val="left"/>
      <w:pPr>
        <w:ind w:left="6480" w:hanging="360"/>
      </w:pPr>
      <w:rPr>
        <w:rFonts w:ascii="Wingdings" w:hAnsi="Wingdings" w:hint="default"/>
      </w:rPr>
    </w:lvl>
  </w:abstractNum>
  <w:abstractNum w:abstractNumId="20" w15:restartNumberingAfterBreak="0">
    <w:nsid w:val="5A7A4E77"/>
    <w:multiLevelType w:val="hybridMultilevel"/>
    <w:tmpl w:val="87600356"/>
    <w:lvl w:ilvl="0" w:tplc="A03A6E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161D9F"/>
    <w:multiLevelType w:val="hybridMultilevel"/>
    <w:tmpl w:val="CB8C5080"/>
    <w:lvl w:ilvl="0" w:tplc="2A3A4A9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A4632F"/>
    <w:multiLevelType w:val="hybridMultilevel"/>
    <w:tmpl w:val="EF9E0288"/>
    <w:lvl w:ilvl="0" w:tplc="B43837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754F6A"/>
    <w:multiLevelType w:val="hybridMultilevel"/>
    <w:tmpl w:val="1FFE941A"/>
    <w:lvl w:ilvl="0" w:tplc="FF20F56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1744248"/>
    <w:multiLevelType w:val="hybridMultilevel"/>
    <w:tmpl w:val="EF3C4FA2"/>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F012050"/>
    <w:multiLevelType w:val="hybridMultilevel"/>
    <w:tmpl w:val="127A2A0A"/>
    <w:lvl w:ilvl="0" w:tplc="8E084A4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5"/>
  </w:num>
  <w:num w:numId="4">
    <w:abstractNumId w:val="25"/>
  </w:num>
  <w:num w:numId="5">
    <w:abstractNumId w:val="15"/>
  </w:num>
  <w:num w:numId="6">
    <w:abstractNumId w:val="10"/>
  </w:num>
  <w:num w:numId="7">
    <w:abstractNumId w:val="20"/>
  </w:num>
  <w:num w:numId="8">
    <w:abstractNumId w:val="22"/>
  </w:num>
  <w:num w:numId="9">
    <w:abstractNumId w:val="2"/>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12"/>
  </w:num>
  <w:num w:numId="15">
    <w:abstractNumId w:val="8"/>
  </w:num>
  <w:num w:numId="16">
    <w:abstractNumId w:val="18"/>
  </w:num>
  <w:num w:numId="17">
    <w:abstractNumId w:val="23"/>
  </w:num>
  <w:num w:numId="18">
    <w:abstractNumId w:val="11"/>
  </w:num>
  <w:num w:numId="19">
    <w:abstractNumId w:val="13"/>
  </w:num>
  <w:num w:numId="20">
    <w:abstractNumId w:val="7"/>
  </w:num>
  <w:num w:numId="21">
    <w:abstractNumId w:val="0"/>
  </w:num>
  <w:num w:numId="22">
    <w:abstractNumId w:val="3"/>
  </w:num>
  <w:num w:numId="23">
    <w:abstractNumId w:val="16"/>
  </w:num>
  <w:num w:numId="24">
    <w:abstractNumId w:val="9"/>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0D"/>
    <w:rsid w:val="00001ACE"/>
    <w:rsid w:val="00002901"/>
    <w:rsid w:val="000032E4"/>
    <w:rsid w:val="000037E4"/>
    <w:rsid w:val="00003AB9"/>
    <w:rsid w:val="00003E1A"/>
    <w:rsid w:val="00004EA5"/>
    <w:rsid w:val="000061FC"/>
    <w:rsid w:val="00006C93"/>
    <w:rsid w:val="00007937"/>
    <w:rsid w:val="000100EB"/>
    <w:rsid w:val="00010491"/>
    <w:rsid w:val="00010C62"/>
    <w:rsid w:val="000110E1"/>
    <w:rsid w:val="00011B41"/>
    <w:rsid w:val="00011E07"/>
    <w:rsid w:val="00013212"/>
    <w:rsid w:val="00013AD7"/>
    <w:rsid w:val="00014A44"/>
    <w:rsid w:val="0001502D"/>
    <w:rsid w:val="00015A70"/>
    <w:rsid w:val="00020431"/>
    <w:rsid w:val="00021182"/>
    <w:rsid w:val="00021370"/>
    <w:rsid w:val="0002173B"/>
    <w:rsid w:val="00021805"/>
    <w:rsid w:val="00021D16"/>
    <w:rsid w:val="000221B1"/>
    <w:rsid w:val="000221D3"/>
    <w:rsid w:val="0002366F"/>
    <w:rsid w:val="000251FE"/>
    <w:rsid w:val="000258DD"/>
    <w:rsid w:val="00026134"/>
    <w:rsid w:val="000261EB"/>
    <w:rsid w:val="00030819"/>
    <w:rsid w:val="000331F3"/>
    <w:rsid w:val="00034607"/>
    <w:rsid w:val="00034A1F"/>
    <w:rsid w:val="00035360"/>
    <w:rsid w:val="000353FA"/>
    <w:rsid w:val="00036075"/>
    <w:rsid w:val="000363F7"/>
    <w:rsid w:val="00037267"/>
    <w:rsid w:val="00037317"/>
    <w:rsid w:val="000375BE"/>
    <w:rsid w:val="00037999"/>
    <w:rsid w:val="00040323"/>
    <w:rsid w:val="000414A5"/>
    <w:rsid w:val="00041EB6"/>
    <w:rsid w:val="000425CB"/>
    <w:rsid w:val="00042D6C"/>
    <w:rsid w:val="00043463"/>
    <w:rsid w:val="000450AA"/>
    <w:rsid w:val="00045368"/>
    <w:rsid w:val="00045F79"/>
    <w:rsid w:val="000468F3"/>
    <w:rsid w:val="00046BAE"/>
    <w:rsid w:val="00050409"/>
    <w:rsid w:val="000511DB"/>
    <w:rsid w:val="00051342"/>
    <w:rsid w:val="000544A3"/>
    <w:rsid w:val="0005513B"/>
    <w:rsid w:val="0005567B"/>
    <w:rsid w:val="00055851"/>
    <w:rsid w:val="00055854"/>
    <w:rsid w:val="000566C7"/>
    <w:rsid w:val="00056D3F"/>
    <w:rsid w:val="00057323"/>
    <w:rsid w:val="00060A8C"/>
    <w:rsid w:val="00060E2B"/>
    <w:rsid w:val="00061BA3"/>
    <w:rsid w:val="000627F4"/>
    <w:rsid w:val="00065A9C"/>
    <w:rsid w:val="00067494"/>
    <w:rsid w:val="00067B87"/>
    <w:rsid w:val="000708CE"/>
    <w:rsid w:val="00070B2D"/>
    <w:rsid w:val="00070E77"/>
    <w:rsid w:val="00070EC8"/>
    <w:rsid w:val="000720D6"/>
    <w:rsid w:val="000722AD"/>
    <w:rsid w:val="00072B4D"/>
    <w:rsid w:val="00073CBF"/>
    <w:rsid w:val="000758ED"/>
    <w:rsid w:val="00076129"/>
    <w:rsid w:val="000767E6"/>
    <w:rsid w:val="00076D5F"/>
    <w:rsid w:val="00077CB7"/>
    <w:rsid w:val="00080383"/>
    <w:rsid w:val="000808F4"/>
    <w:rsid w:val="0008167B"/>
    <w:rsid w:val="00082187"/>
    <w:rsid w:val="0008266B"/>
    <w:rsid w:val="000846F4"/>
    <w:rsid w:val="00084FA6"/>
    <w:rsid w:val="000857C9"/>
    <w:rsid w:val="00086B65"/>
    <w:rsid w:val="000909E6"/>
    <w:rsid w:val="00091D73"/>
    <w:rsid w:val="000922B6"/>
    <w:rsid w:val="00092A81"/>
    <w:rsid w:val="0009303E"/>
    <w:rsid w:val="000941C4"/>
    <w:rsid w:val="00094849"/>
    <w:rsid w:val="00095FB0"/>
    <w:rsid w:val="00096CB1"/>
    <w:rsid w:val="000A3153"/>
    <w:rsid w:val="000A5407"/>
    <w:rsid w:val="000A5A14"/>
    <w:rsid w:val="000A5DED"/>
    <w:rsid w:val="000A6410"/>
    <w:rsid w:val="000A71A4"/>
    <w:rsid w:val="000AE71E"/>
    <w:rsid w:val="000B0FB6"/>
    <w:rsid w:val="000B416B"/>
    <w:rsid w:val="000B45EB"/>
    <w:rsid w:val="000B4741"/>
    <w:rsid w:val="000B4D9D"/>
    <w:rsid w:val="000B4F90"/>
    <w:rsid w:val="000B5C4B"/>
    <w:rsid w:val="000B6295"/>
    <w:rsid w:val="000B6A07"/>
    <w:rsid w:val="000B6A47"/>
    <w:rsid w:val="000B7309"/>
    <w:rsid w:val="000B7477"/>
    <w:rsid w:val="000B74F2"/>
    <w:rsid w:val="000C03AB"/>
    <w:rsid w:val="000C0BF5"/>
    <w:rsid w:val="000C0DBA"/>
    <w:rsid w:val="000C2192"/>
    <w:rsid w:val="000C2669"/>
    <w:rsid w:val="000C2974"/>
    <w:rsid w:val="000C31DA"/>
    <w:rsid w:val="000C321A"/>
    <w:rsid w:val="000C47D1"/>
    <w:rsid w:val="000C4DB6"/>
    <w:rsid w:val="000C4FAC"/>
    <w:rsid w:val="000C5767"/>
    <w:rsid w:val="000C59DD"/>
    <w:rsid w:val="000C64FC"/>
    <w:rsid w:val="000C6B32"/>
    <w:rsid w:val="000C7612"/>
    <w:rsid w:val="000C7F45"/>
    <w:rsid w:val="000D01C6"/>
    <w:rsid w:val="000D0813"/>
    <w:rsid w:val="000D1D9A"/>
    <w:rsid w:val="000D25A6"/>
    <w:rsid w:val="000D285F"/>
    <w:rsid w:val="000D4320"/>
    <w:rsid w:val="000D4B8F"/>
    <w:rsid w:val="000D4E09"/>
    <w:rsid w:val="000D4E6F"/>
    <w:rsid w:val="000D558B"/>
    <w:rsid w:val="000D572A"/>
    <w:rsid w:val="000D5FC2"/>
    <w:rsid w:val="000D6B76"/>
    <w:rsid w:val="000D701E"/>
    <w:rsid w:val="000D78EE"/>
    <w:rsid w:val="000D7C04"/>
    <w:rsid w:val="000E04E6"/>
    <w:rsid w:val="000E0725"/>
    <w:rsid w:val="000E153A"/>
    <w:rsid w:val="000E1F06"/>
    <w:rsid w:val="000E2626"/>
    <w:rsid w:val="000E2B09"/>
    <w:rsid w:val="000E37CC"/>
    <w:rsid w:val="000E4D01"/>
    <w:rsid w:val="000E5062"/>
    <w:rsid w:val="000E55A5"/>
    <w:rsid w:val="000E5772"/>
    <w:rsid w:val="000E61C1"/>
    <w:rsid w:val="000E6E9B"/>
    <w:rsid w:val="000F0474"/>
    <w:rsid w:val="000F0900"/>
    <w:rsid w:val="000F1303"/>
    <w:rsid w:val="000F26D6"/>
    <w:rsid w:val="000F2EC7"/>
    <w:rsid w:val="000F4E29"/>
    <w:rsid w:val="000F6C90"/>
    <w:rsid w:val="000F7DF9"/>
    <w:rsid w:val="001003D3"/>
    <w:rsid w:val="001008C8"/>
    <w:rsid w:val="00101B8D"/>
    <w:rsid w:val="00102122"/>
    <w:rsid w:val="00102840"/>
    <w:rsid w:val="00102F2F"/>
    <w:rsid w:val="00103A38"/>
    <w:rsid w:val="00104B38"/>
    <w:rsid w:val="00105CAD"/>
    <w:rsid w:val="00106C6D"/>
    <w:rsid w:val="00107472"/>
    <w:rsid w:val="00110749"/>
    <w:rsid w:val="0011172C"/>
    <w:rsid w:val="00111AF1"/>
    <w:rsid w:val="00111E5E"/>
    <w:rsid w:val="00111E90"/>
    <w:rsid w:val="0011239B"/>
    <w:rsid w:val="001123E0"/>
    <w:rsid w:val="00112452"/>
    <w:rsid w:val="00112E9D"/>
    <w:rsid w:val="001136FE"/>
    <w:rsid w:val="001144DB"/>
    <w:rsid w:val="00114510"/>
    <w:rsid w:val="0011502B"/>
    <w:rsid w:val="001160AD"/>
    <w:rsid w:val="00116109"/>
    <w:rsid w:val="0011654B"/>
    <w:rsid w:val="00116773"/>
    <w:rsid w:val="00116FE8"/>
    <w:rsid w:val="00117A7F"/>
    <w:rsid w:val="0012014D"/>
    <w:rsid w:val="00121323"/>
    <w:rsid w:val="00122312"/>
    <w:rsid w:val="00122F0A"/>
    <w:rsid w:val="00123DDB"/>
    <w:rsid w:val="00124E9F"/>
    <w:rsid w:val="0012542E"/>
    <w:rsid w:val="00125A24"/>
    <w:rsid w:val="00126D6A"/>
    <w:rsid w:val="00131136"/>
    <w:rsid w:val="00131809"/>
    <w:rsid w:val="00131CF9"/>
    <w:rsid w:val="00133137"/>
    <w:rsid w:val="00133C34"/>
    <w:rsid w:val="00134788"/>
    <w:rsid w:val="00135288"/>
    <w:rsid w:val="00137255"/>
    <w:rsid w:val="001377C6"/>
    <w:rsid w:val="00137829"/>
    <w:rsid w:val="00137A44"/>
    <w:rsid w:val="00140BFD"/>
    <w:rsid w:val="001410EA"/>
    <w:rsid w:val="00141DF6"/>
    <w:rsid w:val="00141F7E"/>
    <w:rsid w:val="00142434"/>
    <w:rsid w:val="00142D78"/>
    <w:rsid w:val="001434E6"/>
    <w:rsid w:val="0014392A"/>
    <w:rsid w:val="00143C7C"/>
    <w:rsid w:val="001449D6"/>
    <w:rsid w:val="00145A1B"/>
    <w:rsid w:val="00145A69"/>
    <w:rsid w:val="00146827"/>
    <w:rsid w:val="00146AAB"/>
    <w:rsid w:val="00147DAF"/>
    <w:rsid w:val="00147DB0"/>
    <w:rsid w:val="00150932"/>
    <w:rsid w:val="00151C39"/>
    <w:rsid w:val="0015299A"/>
    <w:rsid w:val="00153332"/>
    <w:rsid w:val="00153D09"/>
    <w:rsid w:val="00154438"/>
    <w:rsid w:val="001550CD"/>
    <w:rsid w:val="00155374"/>
    <w:rsid w:val="00156010"/>
    <w:rsid w:val="001560B6"/>
    <w:rsid w:val="00156AC4"/>
    <w:rsid w:val="00157420"/>
    <w:rsid w:val="00157EC2"/>
    <w:rsid w:val="001606E9"/>
    <w:rsid w:val="00160778"/>
    <w:rsid w:val="001609AA"/>
    <w:rsid w:val="00160B6C"/>
    <w:rsid w:val="001615A0"/>
    <w:rsid w:val="001615B7"/>
    <w:rsid w:val="001619A8"/>
    <w:rsid w:val="00162CBC"/>
    <w:rsid w:val="00163B1E"/>
    <w:rsid w:val="00165C5C"/>
    <w:rsid w:val="00166DF5"/>
    <w:rsid w:val="00170522"/>
    <w:rsid w:val="001713B7"/>
    <w:rsid w:val="00171B07"/>
    <w:rsid w:val="001733AC"/>
    <w:rsid w:val="001734CD"/>
    <w:rsid w:val="00173C6F"/>
    <w:rsid w:val="001744E3"/>
    <w:rsid w:val="001748D6"/>
    <w:rsid w:val="00174BCE"/>
    <w:rsid w:val="00175D8F"/>
    <w:rsid w:val="0017619C"/>
    <w:rsid w:val="00177BD9"/>
    <w:rsid w:val="00177BEB"/>
    <w:rsid w:val="00177FAB"/>
    <w:rsid w:val="0018051B"/>
    <w:rsid w:val="00180F56"/>
    <w:rsid w:val="001813A8"/>
    <w:rsid w:val="00181971"/>
    <w:rsid w:val="00181C7E"/>
    <w:rsid w:val="00181EA1"/>
    <w:rsid w:val="00182867"/>
    <w:rsid w:val="0018321A"/>
    <w:rsid w:val="001835A4"/>
    <w:rsid w:val="001845A5"/>
    <w:rsid w:val="00184B17"/>
    <w:rsid w:val="00184C11"/>
    <w:rsid w:val="0018580B"/>
    <w:rsid w:val="00185C61"/>
    <w:rsid w:val="00185CA3"/>
    <w:rsid w:val="0018747E"/>
    <w:rsid w:val="00187DB9"/>
    <w:rsid w:val="00190E5C"/>
    <w:rsid w:val="0019166A"/>
    <w:rsid w:val="00191A79"/>
    <w:rsid w:val="00192CB9"/>
    <w:rsid w:val="00192FCF"/>
    <w:rsid w:val="0019336C"/>
    <w:rsid w:val="001945B5"/>
    <w:rsid w:val="00195507"/>
    <w:rsid w:val="00195CA8"/>
    <w:rsid w:val="00195CD6"/>
    <w:rsid w:val="001966FB"/>
    <w:rsid w:val="00196B77"/>
    <w:rsid w:val="001A0C5D"/>
    <w:rsid w:val="001A13DD"/>
    <w:rsid w:val="001A1E98"/>
    <w:rsid w:val="001A3230"/>
    <w:rsid w:val="001A3765"/>
    <w:rsid w:val="001A38AC"/>
    <w:rsid w:val="001A3F45"/>
    <w:rsid w:val="001A5311"/>
    <w:rsid w:val="001A5376"/>
    <w:rsid w:val="001A7088"/>
    <w:rsid w:val="001A77E6"/>
    <w:rsid w:val="001A7903"/>
    <w:rsid w:val="001B044B"/>
    <w:rsid w:val="001B06BD"/>
    <w:rsid w:val="001B0AC3"/>
    <w:rsid w:val="001B0F32"/>
    <w:rsid w:val="001B0FD1"/>
    <w:rsid w:val="001B1F96"/>
    <w:rsid w:val="001B2231"/>
    <w:rsid w:val="001B28AB"/>
    <w:rsid w:val="001B38B4"/>
    <w:rsid w:val="001B396F"/>
    <w:rsid w:val="001B7022"/>
    <w:rsid w:val="001B7139"/>
    <w:rsid w:val="001B731F"/>
    <w:rsid w:val="001C0D14"/>
    <w:rsid w:val="001C1F92"/>
    <w:rsid w:val="001C3030"/>
    <w:rsid w:val="001C3321"/>
    <w:rsid w:val="001C3416"/>
    <w:rsid w:val="001C408A"/>
    <w:rsid w:val="001C497A"/>
    <w:rsid w:val="001C54A8"/>
    <w:rsid w:val="001C5D32"/>
    <w:rsid w:val="001C7402"/>
    <w:rsid w:val="001C77B1"/>
    <w:rsid w:val="001C7997"/>
    <w:rsid w:val="001C7A5B"/>
    <w:rsid w:val="001C7B27"/>
    <w:rsid w:val="001D052B"/>
    <w:rsid w:val="001D0F0B"/>
    <w:rsid w:val="001D1C17"/>
    <w:rsid w:val="001D3C5F"/>
    <w:rsid w:val="001D4288"/>
    <w:rsid w:val="001D4558"/>
    <w:rsid w:val="001D51ED"/>
    <w:rsid w:val="001D5506"/>
    <w:rsid w:val="001D57DE"/>
    <w:rsid w:val="001D6FB1"/>
    <w:rsid w:val="001E08C2"/>
    <w:rsid w:val="001E1085"/>
    <w:rsid w:val="001E2B74"/>
    <w:rsid w:val="001E47DE"/>
    <w:rsid w:val="001E48B6"/>
    <w:rsid w:val="001E4A72"/>
    <w:rsid w:val="001E69EB"/>
    <w:rsid w:val="001E7D09"/>
    <w:rsid w:val="001E7DC4"/>
    <w:rsid w:val="001F011C"/>
    <w:rsid w:val="001F1719"/>
    <w:rsid w:val="001F1AE9"/>
    <w:rsid w:val="001F1E49"/>
    <w:rsid w:val="001F31D2"/>
    <w:rsid w:val="001F4CAE"/>
    <w:rsid w:val="001F58FF"/>
    <w:rsid w:val="001F5D95"/>
    <w:rsid w:val="00200491"/>
    <w:rsid w:val="00201C14"/>
    <w:rsid w:val="00201DB8"/>
    <w:rsid w:val="002028B0"/>
    <w:rsid w:val="00202B24"/>
    <w:rsid w:val="00205350"/>
    <w:rsid w:val="00206BE9"/>
    <w:rsid w:val="00206C71"/>
    <w:rsid w:val="00206E58"/>
    <w:rsid w:val="00207A3E"/>
    <w:rsid w:val="00207C94"/>
    <w:rsid w:val="00210CAA"/>
    <w:rsid w:val="00210F12"/>
    <w:rsid w:val="0021106E"/>
    <w:rsid w:val="00211090"/>
    <w:rsid w:val="00211B08"/>
    <w:rsid w:val="002135DD"/>
    <w:rsid w:val="0021403B"/>
    <w:rsid w:val="00214B7D"/>
    <w:rsid w:val="002157A4"/>
    <w:rsid w:val="00216172"/>
    <w:rsid w:val="00217790"/>
    <w:rsid w:val="00220179"/>
    <w:rsid w:val="002202F3"/>
    <w:rsid w:val="00221420"/>
    <w:rsid w:val="00221F00"/>
    <w:rsid w:val="00222899"/>
    <w:rsid w:val="002230E0"/>
    <w:rsid w:val="002241E6"/>
    <w:rsid w:val="0022621B"/>
    <w:rsid w:val="00226272"/>
    <w:rsid w:val="002265FC"/>
    <w:rsid w:val="00227EA8"/>
    <w:rsid w:val="00230850"/>
    <w:rsid w:val="00233B95"/>
    <w:rsid w:val="00234C99"/>
    <w:rsid w:val="0023538B"/>
    <w:rsid w:val="00236084"/>
    <w:rsid w:val="002365AA"/>
    <w:rsid w:val="002366AC"/>
    <w:rsid w:val="00236881"/>
    <w:rsid w:val="00237B41"/>
    <w:rsid w:val="00237C72"/>
    <w:rsid w:val="002400D6"/>
    <w:rsid w:val="002402CA"/>
    <w:rsid w:val="00240C08"/>
    <w:rsid w:val="002416DA"/>
    <w:rsid w:val="00241851"/>
    <w:rsid w:val="00241B53"/>
    <w:rsid w:val="0024212C"/>
    <w:rsid w:val="0024221B"/>
    <w:rsid w:val="00242238"/>
    <w:rsid w:val="00243761"/>
    <w:rsid w:val="00243955"/>
    <w:rsid w:val="002444C2"/>
    <w:rsid w:val="00244CF3"/>
    <w:rsid w:val="00246961"/>
    <w:rsid w:val="00246E2C"/>
    <w:rsid w:val="00246F26"/>
    <w:rsid w:val="0024724F"/>
    <w:rsid w:val="00247680"/>
    <w:rsid w:val="0025031E"/>
    <w:rsid w:val="002507CF"/>
    <w:rsid w:val="00250844"/>
    <w:rsid w:val="00252B6A"/>
    <w:rsid w:val="00253C5C"/>
    <w:rsid w:val="00254323"/>
    <w:rsid w:val="00254522"/>
    <w:rsid w:val="00255716"/>
    <w:rsid w:val="00255D18"/>
    <w:rsid w:val="00256847"/>
    <w:rsid w:val="00257810"/>
    <w:rsid w:val="0025783E"/>
    <w:rsid w:val="002608A7"/>
    <w:rsid w:val="00260EC3"/>
    <w:rsid w:val="0026171C"/>
    <w:rsid w:val="00261D61"/>
    <w:rsid w:val="00263133"/>
    <w:rsid w:val="0026342B"/>
    <w:rsid w:val="00263F37"/>
    <w:rsid w:val="00264718"/>
    <w:rsid w:val="00265227"/>
    <w:rsid w:val="002658E8"/>
    <w:rsid w:val="00265F19"/>
    <w:rsid w:val="00266CCB"/>
    <w:rsid w:val="00270028"/>
    <w:rsid w:val="0027021C"/>
    <w:rsid w:val="0027075E"/>
    <w:rsid w:val="00270D36"/>
    <w:rsid w:val="00270EA6"/>
    <w:rsid w:val="00272003"/>
    <w:rsid w:val="00272026"/>
    <w:rsid w:val="0027342B"/>
    <w:rsid w:val="00276C1A"/>
    <w:rsid w:val="00276F82"/>
    <w:rsid w:val="00277D4F"/>
    <w:rsid w:val="002803A2"/>
    <w:rsid w:val="00280E95"/>
    <w:rsid w:val="00282545"/>
    <w:rsid w:val="0028396B"/>
    <w:rsid w:val="00283C7D"/>
    <w:rsid w:val="002843A2"/>
    <w:rsid w:val="002852AA"/>
    <w:rsid w:val="00285DDD"/>
    <w:rsid w:val="002869AE"/>
    <w:rsid w:val="0028739B"/>
    <w:rsid w:val="002913FD"/>
    <w:rsid w:val="00291FA4"/>
    <w:rsid w:val="002946CB"/>
    <w:rsid w:val="00295225"/>
    <w:rsid w:val="00296118"/>
    <w:rsid w:val="00296687"/>
    <w:rsid w:val="00296944"/>
    <w:rsid w:val="00297C2B"/>
    <w:rsid w:val="002A0880"/>
    <w:rsid w:val="002A1083"/>
    <w:rsid w:val="002A1CFD"/>
    <w:rsid w:val="002A3815"/>
    <w:rsid w:val="002A3C84"/>
    <w:rsid w:val="002A3EBE"/>
    <w:rsid w:val="002A488E"/>
    <w:rsid w:val="002A5090"/>
    <w:rsid w:val="002A50DA"/>
    <w:rsid w:val="002A5C3B"/>
    <w:rsid w:val="002A6C88"/>
    <w:rsid w:val="002A6DD1"/>
    <w:rsid w:val="002A6EFA"/>
    <w:rsid w:val="002A77F6"/>
    <w:rsid w:val="002B08A3"/>
    <w:rsid w:val="002B0C06"/>
    <w:rsid w:val="002B0F2F"/>
    <w:rsid w:val="002B1C5E"/>
    <w:rsid w:val="002B3AEA"/>
    <w:rsid w:val="002B3B54"/>
    <w:rsid w:val="002B3C45"/>
    <w:rsid w:val="002B42F5"/>
    <w:rsid w:val="002B50C1"/>
    <w:rsid w:val="002B524A"/>
    <w:rsid w:val="002B56B1"/>
    <w:rsid w:val="002B5E52"/>
    <w:rsid w:val="002B60E1"/>
    <w:rsid w:val="002B6B1C"/>
    <w:rsid w:val="002B7485"/>
    <w:rsid w:val="002B7A1C"/>
    <w:rsid w:val="002C013E"/>
    <w:rsid w:val="002C0D10"/>
    <w:rsid w:val="002C110D"/>
    <w:rsid w:val="002C214F"/>
    <w:rsid w:val="002C3E76"/>
    <w:rsid w:val="002C419F"/>
    <w:rsid w:val="002C451D"/>
    <w:rsid w:val="002C5E73"/>
    <w:rsid w:val="002C6683"/>
    <w:rsid w:val="002C6C2E"/>
    <w:rsid w:val="002C70F9"/>
    <w:rsid w:val="002C7806"/>
    <w:rsid w:val="002D3F34"/>
    <w:rsid w:val="002D498C"/>
    <w:rsid w:val="002D4DC5"/>
    <w:rsid w:val="002D5378"/>
    <w:rsid w:val="002D5871"/>
    <w:rsid w:val="002D5F6F"/>
    <w:rsid w:val="002D697F"/>
    <w:rsid w:val="002D6BD0"/>
    <w:rsid w:val="002D76BA"/>
    <w:rsid w:val="002E0109"/>
    <w:rsid w:val="002E02C9"/>
    <w:rsid w:val="002E1396"/>
    <w:rsid w:val="002E1905"/>
    <w:rsid w:val="002E19D8"/>
    <w:rsid w:val="002E1B25"/>
    <w:rsid w:val="002E272F"/>
    <w:rsid w:val="002E32C3"/>
    <w:rsid w:val="002E3F51"/>
    <w:rsid w:val="002E3FD8"/>
    <w:rsid w:val="002E4C44"/>
    <w:rsid w:val="002E5DE9"/>
    <w:rsid w:val="002E5E8B"/>
    <w:rsid w:val="002E6218"/>
    <w:rsid w:val="002E69A0"/>
    <w:rsid w:val="002E7A74"/>
    <w:rsid w:val="002F1DCB"/>
    <w:rsid w:val="002F3B4B"/>
    <w:rsid w:val="002F4C6E"/>
    <w:rsid w:val="002F4DC8"/>
    <w:rsid w:val="002F52AF"/>
    <w:rsid w:val="002F6256"/>
    <w:rsid w:val="002F693F"/>
    <w:rsid w:val="002F6FCD"/>
    <w:rsid w:val="002F73BB"/>
    <w:rsid w:val="002F7765"/>
    <w:rsid w:val="003003E7"/>
    <w:rsid w:val="00302D22"/>
    <w:rsid w:val="00303CED"/>
    <w:rsid w:val="00304376"/>
    <w:rsid w:val="0030448C"/>
    <w:rsid w:val="00304FF9"/>
    <w:rsid w:val="00306C10"/>
    <w:rsid w:val="00307227"/>
    <w:rsid w:val="0030777B"/>
    <w:rsid w:val="003078C0"/>
    <w:rsid w:val="00307B51"/>
    <w:rsid w:val="00310BF3"/>
    <w:rsid w:val="00312726"/>
    <w:rsid w:val="00313089"/>
    <w:rsid w:val="0031348E"/>
    <w:rsid w:val="00313CA6"/>
    <w:rsid w:val="00314662"/>
    <w:rsid w:val="00314947"/>
    <w:rsid w:val="00314F9E"/>
    <w:rsid w:val="00314FCF"/>
    <w:rsid w:val="00315FCD"/>
    <w:rsid w:val="0031618B"/>
    <w:rsid w:val="003211BA"/>
    <w:rsid w:val="00321240"/>
    <w:rsid w:val="00321CDC"/>
    <w:rsid w:val="00322D31"/>
    <w:rsid w:val="00324ACA"/>
    <w:rsid w:val="00324B5B"/>
    <w:rsid w:val="00325079"/>
    <w:rsid w:val="0032515B"/>
    <w:rsid w:val="003252E8"/>
    <w:rsid w:val="00325FD5"/>
    <w:rsid w:val="0032626D"/>
    <w:rsid w:val="00326758"/>
    <w:rsid w:val="00326B5B"/>
    <w:rsid w:val="00326D44"/>
    <w:rsid w:val="00327258"/>
    <w:rsid w:val="00331334"/>
    <w:rsid w:val="003333A7"/>
    <w:rsid w:val="00333F68"/>
    <w:rsid w:val="00334575"/>
    <w:rsid w:val="003353FA"/>
    <w:rsid w:val="003354D5"/>
    <w:rsid w:val="00335B81"/>
    <w:rsid w:val="003365A9"/>
    <w:rsid w:val="00336A73"/>
    <w:rsid w:val="003379E1"/>
    <w:rsid w:val="0034089E"/>
    <w:rsid w:val="00340CE8"/>
    <w:rsid w:val="00340D68"/>
    <w:rsid w:val="0034109E"/>
    <w:rsid w:val="003415BC"/>
    <w:rsid w:val="0034351D"/>
    <w:rsid w:val="003436DA"/>
    <w:rsid w:val="00343B81"/>
    <w:rsid w:val="00343B83"/>
    <w:rsid w:val="00343BDE"/>
    <w:rsid w:val="003440D1"/>
    <w:rsid w:val="00344AA4"/>
    <w:rsid w:val="00345674"/>
    <w:rsid w:val="00345DC5"/>
    <w:rsid w:val="00346EBF"/>
    <w:rsid w:val="003503C3"/>
    <w:rsid w:val="00350D7F"/>
    <w:rsid w:val="00351836"/>
    <w:rsid w:val="00352588"/>
    <w:rsid w:val="00352FAD"/>
    <w:rsid w:val="00353532"/>
    <w:rsid w:val="00353BE7"/>
    <w:rsid w:val="00354225"/>
    <w:rsid w:val="00354DDE"/>
    <w:rsid w:val="00355048"/>
    <w:rsid w:val="00355D3E"/>
    <w:rsid w:val="00355F20"/>
    <w:rsid w:val="003566D4"/>
    <w:rsid w:val="00356A03"/>
    <w:rsid w:val="0035720B"/>
    <w:rsid w:val="003579F8"/>
    <w:rsid w:val="00361A31"/>
    <w:rsid w:val="00362DFD"/>
    <w:rsid w:val="00363433"/>
    <w:rsid w:val="00364868"/>
    <w:rsid w:val="00364ACB"/>
    <w:rsid w:val="003655BD"/>
    <w:rsid w:val="00366515"/>
    <w:rsid w:val="00367231"/>
    <w:rsid w:val="003710AD"/>
    <w:rsid w:val="0037276E"/>
    <w:rsid w:val="003733BD"/>
    <w:rsid w:val="00373408"/>
    <w:rsid w:val="003743BF"/>
    <w:rsid w:val="00374BAA"/>
    <w:rsid w:val="00374BEF"/>
    <w:rsid w:val="00375CA5"/>
    <w:rsid w:val="00376055"/>
    <w:rsid w:val="003767A2"/>
    <w:rsid w:val="00376E13"/>
    <w:rsid w:val="0037716A"/>
    <w:rsid w:val="00377FE2"/>
    <w:rsid w:val="00380C91"/>
    <w:rsid w:val="00381CC7"/>
    <w:rsid w:val="003828C5"/>
    <w:rsid w:val="00382B1D"/>
    <w:rsid w:val="00382DB9"/>
    <w:rsid w:val="00383B6F"/>
    <w:rsid w:val="00384BDB"/>
    <w:rsid w:val="00384D72"/>
    <w:rsid w:val="00384DC1"/>
    <w:rsid w:val="00384E77"/>
    <w:rsid w:val="00386D71"/>
    <w:rsid w:val="00387120"/>
    <w:rsid w:val="003873E4"/>
    <w:rsid w:val="0038773E"/>
    <w:rsid w:val="00391BEA"/>
    <w:rsid w:val="00392579"/>
    <w:rsid w:val="00393165"/>
    <w:rsid w:val="00393BBF"/>
    <w:rsid w:val="00394AAC"/>
    <w:rsid w:val="00395514"/>
    <w:rsid w:val="00395AB0"/>
    <w:rsid w:val="00396179"/>
    <w:rsid w:val="00396597"/>
    <w:rsid w:val="00396667"/>
    <w:rsid w:val="00396971"/>
    <w:rsid w:val="00396DFD"/>
    <w:rsid w:val="0039738A"/>
    <w:rsid w:val="00397A57"/>
    <w:rsid w:val="00397EE3"/>
    <w:rsid w:val="003A02DB"/>
    <w:rsid w:val="003A19D7"/>
    <w:rsid w:val="003A1EF1"/>
    <w:rsid w:val="003A21A2"/>
    <w:rsid w:val="003A2316"/>
    <w:rsid w:val="003A2FC6"/>
    <w:rsid w:val="003A3273"/>
    <w:rsid w:val="003A32F0"/>
    <w:rsid w:val="003A3C2C"/>
    <w:rsid w:val="003A4EB8"/>
    <w:rsid w:val="003A54FF"/>
    <w:rsid w:val="003A5D6B"/>
    <w:rsid w:val="003A6373"/>
    <w:rsid w:val="003A790F"/>
    <w:rsid w:val="003B0854"/>
    <w:rsid w:val="003B1504"/>
    <w:rsid w:val="003B3D8C"/>
    <w:rsid w:val="003B44D9"/>
    <w:rsid w:val="003B60D0"/>
    <w:rsid w:val="003B61CE"/>
    <w:rsid w:val="003B6C2B"/>
    <w:rsid w:val="003B750C"/>
    <w:rsid w:val="003B7530"/>
    <w:rsid w:val="003C0631"/>
    <w:rsid w:val="003C0EB2"/>
    <w:rsid w:val="003C126C"/>
    <w:rsid w:val="003C265F"/>
    <w:rsid w:val="003C2F7B"/>
    <w:rsid w:val="003C3097"/>
    <w:rsid w:val="003C33E7"/>
    <w:rsid w:val="003C3893"/>
    <w:rsid w:val="003C41D3"/>
    <w:rsid w:val="003C5ACA"/>
    <w:rsid w:val="003C6B93"/>
    <w:rsid w:val="003C6E63"/>
    <w:rsid w:val="003C7CA6"/>
    <w:rsid w:val="003D081D"/>
    <w:rsid w:val="003D0D44"/>
    <w:rsid w:val="003D1244"/>
    <w:rsid w:val="003D23AA"/>
    <w:rsid w:val="003D31A5"/>
    <w:rsid w:val="003D31C6"/>
    <w:rsid w:val="003D3BE7"/>
    <w:rsid w:val="003D542E"/>
    <w:rsid w:val="003D566D"/>
    <w:rsid w:val="003D5C2D"/>
    <w:rsid w:val="003D67CB"/>
    <w:rsid w:val="003D6E1A"/>
    <w:rsid w:val="003E19E6"/>
    <w:rsid w:val="003E303A"/>
    <w:rsid w:val="003E42A8"/>
    <w:rsid w:val="003E430D"/>
    <w:rsid w:val="003E44B1"/>
    <w:rsid w:val="003E4B54"/>
    <w:rsid w:val="003E4CD3"/>
    <w:rsid w:val="003E507C"/>
    <w:rsid w:val="003E7685"/>
    <w:rsid w:val="003F046F"/>
    <w:rsid w:val="003F084C"/>
    <w:rsid w:val="003F1B7C"/>
    <w:rsid w:val="003F1C0A"/>
    <w:rsid w:val="003F2770"/>
    <w:rsid w:val="003F2C8E"/>
    <w:rsid w:val="003F44BB"/>
    <w:rsid w:val="003F4982"/>
    <w:rsid w:val="003F4E93"/>
    <w:rsid w:val="003F5242"/>
    <w:rsid w:val="003F5CA5"/>
    <w:rsid w:val="003F60C4"/>
    <w:rsid w:val="003F7BEF"/>
    <w:rsid w:val="0040008C"/>
    <w:rsid w:val="0040021A"/>
    <w:rsid w:val="00400256"/>
    <w:rsid w:val="00400EC2"/>
    <w:rsid w:val="004027F9"/>
    <w:rsid w:val="00402E77"/>
    <w:rsid w:val="0040403A"/>
    <w:rsid w:val="004040E5"/>
    <w:rsid w:val="00404948"/>
    <w:rsid w:val="00405C4F"/>
    <w:rsid w:val="00405C9C"/>
    <w:rsid w:val="0040603F"/>
    <w:rsid w:val="00407E50"/>
    <w:rsid w:val="0041071C"/>
    <w:rsid w:val="00410898"/>
    <w:rsid w:val="004108F8"/>
    <w:rsid w:val="00410A58"/>
    <w:rsid w:val="00410D09"/>
    <w:rsid w:val="00412099"/>
    <w:rsid w:val="0041258F"/>
    <w:rsid w:val="004128EC"/>
    <w:rsid w:val="004131C7"/>
    <w:rsid w:val="004154D4"/>
    <w:rsid w:val="00415FA8"/>
    <w:rsid w:val="00416252"/>
    <w:rsid w:val="0041757D"/>
    <w:rsid w:val="004201F0"/>
    <w:rsid w:val="00420452"/>
    <w:rsid w:val="0042184C"/>
    <w:rsid w:val="0042227C"/>
    <w:rsid w:val="00422E6C"/>
    <w:rsid w:val="00422EBA"/>
    <w:rsid w:val="0042368F"/>
    <w:rsid w:val="004304D3"/>
    <w:rsid w:val="00431696"/>
    <w:rsid w:val="004320A4"/>
    <w:rsid w:val="0043228B"/>
    <w:rsid w:val="004328CE"/>
    <w:rsid w:val="00433E31"/>
    <w:rsid w:val="00434209"/>
    <w:rsid w:val="00435B58"/>
    <w:rsid w:val="00435B97"/>
    <w:rsid w:val="004369F9"/>
    <w:rsid w:val="00436BE9"/>
    <w:rsid w:val="00437642"/>
    <w:rsid w:val="00437B5C"/>
    <w:rsid w:val="00437C1C"/>
    <w:rsid w:val="00440E06"/>
    <w:rsid w:val="0044100F"/>
    <w:rsid w:val="004433BE"/>
    <w:rsid w:val="004436AA"/>
    <w:rsid w:val="0044372F"/>
    <w:rsid w:val="00444288"/>
    <w:rsid w:val="00445BF5"/>
    <w:rsid w:val="00445F2B"/>
    <w:rsid w:val="0044647C"/>
    <w:rsid w:val="004465B9"/>
    <w:rsid w:val="00446A0B"/>
    <w:rsid w:val="00446B46"/>
    <w:rsid w:val="004479F0"/>
    <w:rsid w:val="00450B38"/>
    <w:rsid w:val="00450B72"/>
    <w:rsid w:val="00450EAF"/>
    <w:rsid w:val="0045129D"/>
    <w:rsid w:val="00452A1D"/>
    <w:rsid w:val="00454069"/>
    <w:rsid w:val="00454ED4"/>
    <w:rsid w:val="00455535"/>
    <w:rsid w:val="00455659"/>
    <w:rsid w:val="00457009"/>
    <w:rsid w:val="004570CC"/>
    <w:rsid w:val="00457546"/>
    <w:rsid w:val="00457CF9"/>
    <w:rsid w:val="0046064B"/>
    <w:rsid w:val="0046097F"/>
    <w:rsid w:val="00463E4A"/>
    <w:rsid w:val="00464665"/>
    <w:rsid w:val="004651F5"/>
    <w:rsid w:val="004653B7"/>
    <w:rsid w:val="00465BE1"/>
    <w:rsid w:val="00465EAE"/>
    <w:rsid w:val="00465EC0"/>
    <w:rsid w:val="00466242"/>
    <w:rsid w:val="004674D9"/>
    <w:rsid w:val="00467841"/>
    <w:rsid w:val="004700CD"/>
    <w:rsid w:val="004726F6"/>
    <w:rsid w:val="004727AE"/>
    <w:rsid w:val="0047308F"/>
    <w:rsid w:val="00473541"/>
    <w:rsid w:val="004735D7"/>
    <w:rsid w:val="0047493E"/>
    <w:rsid w:val="00475E85"/>
    <w:rsid w:val="00476583"/>
    <w:rsid w:val="00477366"/>
    <w:rsid w:val="00477CEB"/>
    <w:rsid w:val="00480ABE"/>
    <w:rsid w:val="00481D82"/>
    <w:rsid w:val="00482600"/>
    <w:rsid w:val="004827BD"/>
    <w:rsid w:val="00482801"/>
    <w:rsid w:val="00483CB6"/>
    <w:rsid w:val="00483F69"/>
    <w:rsid w:val="00484328"/>
    <w:rsid w:val="004843AC"/>
    <w:rsid w:val="00485B13"/>
    <w:rsid w:val="0048725A"/>
    <w:rsid w:val="0048748C"/>
    <w:rsid w:val="00487FF5"/>
    <w:rsid w:val="0049007B"/>
    <w:rsid w:val="0049158B"/>
    <w:rsid w:val="00491681"/>
    <w:rsid w:val="00491FAE"/>
    <w:rsid w:val="004929D6"/>
    <w:rsid w:val="00493C7E"/>
    <w:rsid w:val="0049440A"/>
    <w:rsid w:val="00494EA3"/>
    <w:rsid w:val="00495577"/>
    <w:rsid w:val="00495C99"/>
    <w:rsid w:val="004962CE"/>
    <w:rsid w:val="00496548"/>
    <w:rsid w:val="004966A1"/>
    <w:rsid w:val="00497CA5"/>
    <w:rsid w:val="004A0A31"/>
    <w:rsid w:val="004A0F32"/>
    <w:rsid w:val="004A4104"/>
    <w:rsid w:val="004A4ECF"/>
    <w:rsid w:val="004A5C80"/>
    <w:rsid w:val="004A6298"/>
    <w:rsid w:val="004A663D"/>
    <w:rsid w:val="004A683E"/>
    <w:rsid w:val="004A6984"/>
    <w:rsid w:val="004A70BB"/>
    <w:rsid w:val="004A73C2"/>
    <w:rsid w:val="004A73C6"/>
    <w:rsid w:val="004B09CF"/>
    <w:rsid w:val="004B14C2"/>
    <w:rsid w:val="004B1806"/>
    <w:rsid w:val="004B1A0A"/>
    <w:rsid w:val="004B1C8B"/>
    <w:rsid w:val="004B1E88"/>
    <w:rsid w:val="004B24A8"/>
    <w:rsid w:val="004B2506"/>
    <w:rsid w:val="004B4652"/>
    <w:rsid w:val="004B4AD6"/>
    <w:rsid w:val="004B4F80"/>
    <w:rsid w:val="004B531A"/>
    <w:rsid w:val="004B5A36"/>
    <w:rsid w:val="004B5B2B"/>
    <w:rsid w:val="004B5E7F"/>
    <w:rsid w:val="004B64C6"/>
    <w:rsid w:val="004C136C"/>
    <w:rsid w:val="004C1683"/>
    <w:rsid w:val="004C2C50"/>
    <w:rsid w:val="004C3A53"/>
    <w:rsid w:val="004C3FDC"/>
    <w:rsid w:val="004C43D5"/>
    <w:rsid w:val="004C4422"/>
    <w:rsid w:val="004C5579"/>
    <w:rsid w:val="004C6114"/>
    <w:rsid w:val="004C6A46"/>
    <w:rsid w:val="004C75E1"/>
    <w:rsid w:val="004D0E2B"/>
    <w:rsid w:val="004D1B9B"/>
    <w:rsid w:val="004D2863"/>
    <w:rsid w:val="004D2E22"/>
    <w:rsid w:val="004D3467"/>
    <w:rsid w:val="004D3CB4"/>
    <w:rsid w:val="004D4225"/>
    <w:rsid w:val="004D4332"/>
    <w:rsid w:val="004D50A4"/>
    <w:rsid w:val="004D51F4"/>
    <w:rsid w:val="004D6A00"/>
    <w:rsid w:val="004D7C03"/>
    <w:rsid w:val="004D7F14"/>
    <w:rsid w:val="004E032F"/>
    <w:rsid w:val="004E2396"/>
    <w:rsid w:val="004E254C"/>
    <w:rsid w:val="004E2D1A"/>
    <w:rsid w:val="004E2DDE"/>
    <w:rsid w:val="004E310C"/>
    <w:rsid w:val="004E3A01"/>
    <w:rsid w:val="004E3A08"/>
    <w:rsid w:val="004E43B7"/>
    <w:rsid w:val="004E46F8"/>
    <w:rsid w:val="004E524C"/>
    <w:rsid w:val="004E558E"/>
    <w:rsid w:val="004E5B03"/>
    <w:rsid w:val="004E60DE"/>
    <w:rsid w:val="004E7B9D"/>
    <w:rsid w:val="004F21C0"/>
    <w:rsid w:val="004F4D68"/>
    <w:rsid w:val="004F4FAB"/>
    <w:rsid w:val="004F57D0"/>
    <w:rsid w:val="004F5B3A"/>
    <w:rsid w:val="004F6487"/>
    <w:rsid w:val="004F79BB"/>
    <w:rsid w:val="00500EAD"/>
    <w:rsid w:val="0050104C"/>
    <w:rsid w:val="0050183A"/>
    <w:rsid w:val="00502054"/>
    <w:rsid w:val="00504167"/>
    <w:rsid w:val="00505210"/>
    <w:rsid w:val="005066D8"/>
    <w:rsid w:val="00506A74"/>
    <w:rsid w:val="00506F03"/>
    <w:rsid w:val="00507035"/>
    <w:rsid w:val="00507CB5"/>
    <w:rsid w:val="005100C8"/>
    <w:rsid w:val="00510FE7"/>
    <w:rsid w:val="00512111"/>
    <w:rsid w:val="00512838"/>
    <w:rsid w:val="00513C82"/>
    <w:rsid w:val="005142DB"/>
    <w:rsid w:val="0051483E"/>
    <w:rsid w:val="005149C9"/>
    <w:rsid w:val="00514A7B"/>
    <w:rsid w:val="00515C1E"/>
    <w:rsid w:val="00515CE8"/>
    <w:rsid w:val="00515F4F"/>
    <w:rsid w:val="005163C2"/>
    <w:rsid w:val="00516B29"/>
    <w:rsid w:val="005173AF"/>
    <w:rsid w:val="00517626"/>
    <w:rsid w:val="00517E62"/>
    <w:rsid w:val="00520507"/>
    <w:rsid w:val="005210E6"/>
    <w:rsid w:val="00521D6F"/>
    <w:rsid w:val="00522437"/>
    <w:rsid w:val="005227BE"/>
    <w:rsid w:val="005227C4"/>
    <w:rsid w:val="0052318A"/>
    <w:rsid w:val="005242AF"/>
    <w:rsid w:val="005248A2"/>
    <w:rsid w:val="00524B83"/>
    <w:rsid w:val="00525F63"/>
    <w:rsid w:val="00527A70"/>
    <w:rsid w:val="0053076C"/>
    <w:rsid w:val="005307DC"/>
    <w:rsid w:val="00530F5B"/>
    <w:rsid w:val="00531255"/>
    <w:rsid w:val="00531335"/>
    <w:rsid w:val="00531AE1"/>
    <w:rsid w:val="00533BF2"/>
    <w:rsid w:val="005341C1"/>
    <w:rsid w:val="005342A2"/>
    <w:rsid w:val="005346D0"/>
    <w:rsid w:val="0053495C"/>
    <w:rsid w:val="005349AC"/>
    <w:rsid w:val="00534B8A"/>
    <w:rsid w:val="00535A71"/>
    <w:rsid w:val="005364F7"/>
    <w:rsid w:val="0053692F"/>
    <w:rsid w:val="005373D6"/>
    <w:rsid w:val="00537C44"/>
    <w:rsid w:val="00537CB1"/>
    <w:rsid w:val="00537EA4"/>
    <w:rsid w:val="005405A6"/>
    <w:rsid w:val="00542BEA"/>
    <w:rsid w:val="00543895"/>
    <w:rsid w:val="00543BAE"/>
    <w:rsid w:val="00544A6E"/>
    <w:rsid w:val="005451AC"/>
    <w:rsid w:val="005452A3"/>
    <w:rsid w:val="005454BF"/>
    <w:rsid w:val="005468A3"/>
    <w:rsid w:val="00547B64"/>
    <w:rsid w:val="00547B88"/>
    <w:rsid w:val="00547D1B"/>
    <w:rsid w:val="005501EF"/>
    <w:rsid w:val="00551B7C"/>
    <w:rsid w:val="00551EB5"/>
    <w:rsid w:val="00553645"/>
    <w:rsid w:val="005537D9"/>
    <w:rsid w:val="00553FCF"/>
    <w:rsid w:val="0055403A"/>
    <w:rsid w:val="005561F7"/>
    <w:rsid w:val="0055663A"/>
    <w:rsid w:val="00556736"/>
    <w:rsid w:val="0055693B"/>
    <w:rsid w:val="0056071A"/>
    <w:rsid w:val="00560CA8"/>
    <w:rsid w:val="0056133D"/>
    <w:rsid w:val="0056142E"/>
    <w:rsid w:val="00562299"/>
    <w:rsid w:val="00563368"/>
    <w:rsid w:val="00563B4F"/>
    <w:rsid w:val="00565B0F"/>
    <w:rsid w:val="00566845"/>
    <w:rsid w:val="00567D0D"/>
    <w:rsid w:val="00570B7B"/>
    <w:rsid w:val="0057179E"/>
    <w:rsid w:val="00571AFD"/>
    <w:rsid w:val="00572375"/>
    <w:rsid w:val="0057416F"/>
    <w:rsid w:val="00574F14"/>
    <w:rsid w:val="00575A12"/>
    <w:rsid w:val="00575BB3"/>
    <w:rsid w:val="005765AF"/>
    <w:rsid w:val="00576EDD"/>
    <w:rsid w:val="00577343"/>
    <w:rsid w:val="005775D3"/>
    <w:rsid w:val="00580368"/>
    <w:rsid w:val="00580D8C"/>
    <w:rsid w:val="00580E60"/>
    <w:rsid w:val="00581D35"/>
    <w:rsid w:val="005833BB"/>
    <w:rsid w:val="005833E0"/>
    <w:rsid w:val="00583F57"/>
    <w:rsid w:val="00585790"/>
    <w:rsid w:val="0058598B"/>
    <w:rsid w:val="0059106F"/>
    <w:rsid w:val="00591334"/>
    <w:rsid w:val="00591662"/>
    <w:rsid w:val="00591DDC"/>
    <w:rsid w:val="00592007"/>
    <w:rsid w:val="005929F5"/>
    <w:rsid w:val="00592E23"/>
    <w:rsid w:val="00593146"/>
    <w:rsid w:val="005942B1"/>
    <w:rsid w:val="0059504B"/>
    <w:rsid w:val="005956EE"/>
    <w:rsid w:val="00595878"/>
    <w:rsid w:val="005961FA"/>
    <w:rsid w:val="00596C5C"/>
    <w:rsid w:val="005A17C7"/>
    <w:rsid w:val="005A1879"/>
    <w:rsid w:val="005A1C51"/>
    <w:rsid w:val="005A1FA8"/>
    <w:rsid w:val="005A29A7"/>
    <w:rsid w:val="005A2AAC"/>
    <w:rsid w:val="005A4B56"/>
    <w:rsid w:val="005A66CC"/>
    <w:rsid w:val="005B07BA"/>
    <w:rsid w:val="005B093B"/>
    <w:rsid w:val="005B1A19"/>
    <w:rsid w:val="005B2150"/>
    <w:rsid w:val="005B2928"/>
    <w:rsid w:val="005B34FD"/>
    <w:rsid w:val="005B4D21"/>
    <w:rsid w:val="005B51B5"/>
    <w:rsid w:val="005B5950"/>
    <w:rsid w:val="005B6BB1"/>
    <w:rsid w:val="005B7E5C"/>
    <w:rsid w:val="005B7EA6"/>
    <w:rsid w:val="005C06C4"/>
    <w:rsid w:val="005C2883"/>
    <w:rsid w:val="005C30EA"/>
    <w:rsid w:val="005C4544"/>
    <w:rsid w:val="005C4A7B"/>
    <w:rsid w:val="005C53A7"/>
    <w:rsid w:val="005C55AA"/>
    <w:rsid w:val="005C5B89"/>
    <w:rsid w:val="005C69B7"/>
    <w:rsid w:val="005C74DF"/>
    <w:rsid w:val="005D0762"/>
    <w:rsid w:val="005D270B"/>
    <w:rsid w:val="005D2CAC"/>
    <w:rsid w:val="005D32A4"/>
    <w:rsid w:val="005D42DD"/>
    <w:rsid w:val="005D458E"/>
    <w:rsid w:val="005D57C3"/>
    <w:rsid w:val="005D6788"/>
    <w:rsid w:val="005D6A60"/>
    <w:rsid w:val="005D6B28"/>
    <w:rsid w:val="005D6D1E"/>
    <w:rsid w:val="005D7C9C"/>
    <w:rsid w:val="005E0725"/>
    <w:rsid w:val="005E2B3C"/>
    <w:rsid w:val="005E2B84"/>
    <w:rsid w:val="005E34FE"/>
    <w:rsid w:val="005E4222"/>
    <w:rsid w:val="005E5C5E"/>
    <w:rsid w:val="005E6554"/>
    <w:rsid w:val="005E66A8"/>
    <w:rsid w:val="005E6CB0"/>
    <w:rsid w:val="005E712B"/>
    <w:rsid w:val="005E730F"/>
    <w:rsid w:val="005E76A4"/>
    <w:rsid w:val="005E76C0"/>
    <w:rsid w:val="005EFB40"/>
    <w:rsid w:val="005F0FAA"/>
    <w:rsid w:val="005F13F4"/>
    <w:rsid w:val="005F1E73"/>
    <w:rsid w:val="005F2340"/>
    <w:rsid w:val="005F23F5"/>
    <w:rsid w:val="005F2576"/>
    <w:rsid w:val="005F2C82"/>
    <w:rsid w:val="005F3A37"/>
    <w:rsid w:val="005F41EB"/>
    <w:rsid w:val="005F426F"/>
    <w:rsid w:val="005F5DD2"/>
    <w:rsid w:val="005F759D"/>
    <w:rsid w:val="005F769E"/>
    <w:rsid w:val="005F7EBD"/>
    <w:rsid w:val="0060088D"/>
    <w:rsid w:val="00601575"/>
    <w:rsid w:val="00601642"/>
    <w:rsid w:val="006017F8"/>
    <w:rsid w:val="0060180E"/>
    <w:rsid w:val="00602D45"/>
    <w:rsid w:val="00603A65"/>
    <w:rsid w:val="00603AD8"/>
    <w:rsid w:val="00604C5D"/>
    <w:rsid w:val="00605C5E"/>
    <w:rsid w:val="00606839"/>
    <w:rsid w:val="00606E20"/>
    <w:rsid w:val="006073E1"/>
    <w:rsid w:val="0061112B"/>
    <w:rsid w:val="00611AE8"/>
    <w:rsid w:val="00613233"/>
    <w:rsid w:val="006135CA"/>
    <w:rsid w:val="0061390D"/>
    <w:rsid w:val="0061467F"/>
    <w:rsid w:val="0061665F"/>
    <w:rsid w:val="00616F1C"/>
    <w:rsid w:val="00616FBA"/>
    <w:rsid w:val="0061749F"/>
    <w:rsid w:val="0062059F"/>
    <w:rsid w:val="00620924"/>
    <w:rsid w:val="00620CBA"/>
    <w:rsid w:val="006218FC"/>
    <w:rsid w:val="006219A8"/>
    <w:rsid w:val="00621ADC"/>
    <w:rsid w:val="00621DC7"/>
    <w:rsid w:val="00622895"/>
    <w:rsid w:val="00623479"/>
    <w:rsid w:val="00623BA6"/>
    <w:rsid w:val="00626F52"/>
    <w:rsid w:val="00627174"/>
    <w:rsid w:val="006277AF"/>
    <w:rsid w:val="006301FB"/>
    <w:rsid w:val="006329B9"/>
    <w:rsid w:val="00633331"/>
    <w:rsid w:val="00633899"/>
    <w:rsid w:val="00633B46"/>
    <w:rsid w:val="00635329"/>
    <w:rsid w:val="006363B5"/>
    <w:rsid w:val="00636587"/>
    <w:rsid w:val="0063678B"/>
    <w:rsid w:val="0063725C"/>
    <w:rsid w:val="00637B4E"/>
    <w:rsid w:val="00641B72"/>
    <w:rsid w:val="00641F1D"/>
    <w:rsid w:val="00642321"/>
    <w:rsid w:val="0064374C"/>
    <w:rsid w:val="00643A75"/>
    <w:rsid w:val="006443CC"/>
    <w:rsid w:val="006459B8"/>
    <w:rsid w:val="00645A95"/>
    <w:rsid w:val="00645DBE"/>
    <w:rsid w:val="006469FA"/>
    <w:rsid w:val="00646B53"/>
    <w:rsid w:val="00646B58"/>
    <w:rsid w:val="00646E3F"/>
    <w:rsid w:val="0064781B"/>
    <w:rsid w:val="0064796B"/>
    <w:rsid w:val="00650B6F"/>
    <w:rsid w:val="006545E2"/>
    <w:rsid w:val="00654E22"/>
    <w:rsid w:val="0065570B"/>
    <w:rsid w:val="00655D0D"/>
    <w:rsid w:val="00657287"/>
    <w:rsid w:val="00660AA3"/>
    <w:rsid w:val="00661B9A"/>
    <w:rsid w:val="00663524"/>
    <w:rsid w:val="00663A50"/>
    <w:rsid w:val="00663B74"/>
    <w:rsid w:val="00664734"/>
    <w:rsid w:val="00664869"/>
    <w:rsid w:val="006653D0"/>
    <w:rsid w:val="006677A1"/>
    <w:rsid w:val="00670AB6"/>
    <w:rsid w:val="00671519"/>
    <w:rsid w:val="00672241"/>
    <w:rsid w:val="006723A0"/>
    <w:rsid w:val="00672A1C"/>
    <w:rsid w:val="00672DD0"/>
    <w:rsid w:val="0067325C"/>
    <w:rsid w:val="00673654"/>
    <w:rsid w:val="006763E6"/>
    <w:rsid w:val="00677146"/>
    <w:rsid w:val="006778B8"/>
    <w:rsid w:val="0067794A"/>
    <w:rsid w:val="00681706"/>
    <w:rsid w:val="006828A9"/>
    <w:rsid w:val="006838F9"/>
    <w:rsid w:val="00684338"/>
    <w:rsid w:val="00684907"/>
    <w:rsid w:val="006849E6"/>
    <w:rsid w:val="00684F2F"/>
    <w:rsid w:val="00685560"/>
    <w:rsid w:val="00686400"/>
    <w:rsid w:val="00687349"/>
    <w:rsid w:val="00687DB7"/>
    <w:rsid w:val="00687E4A"/>
    <w:rsid w:val="0069042B"/>
    <w:rsid w:val="006940F4"/>
    <w:rsid w:val="00696FF8"/>
    <w:rsid w:val="006A1426"/>
    <w:rsid w:val="006A1A1F"/>
    <w:rsid w:val="006A1E71"/>
    <w:rsid w:val="006A24BB"/>
    <w:rsid w:val="006A2A6C"/>
    <w:rsid w:val="006A3560"/>
    <w:rsid w:val="006A3922"/>
    <w:rsid w:val="006A3D7D"/>
    <w:rsid w:val="006A4EAB"/>
    <w:rsid w:val="006A53FB"/>
    <w:rsid w:val="006A629D"/>
    <w:rsid w:val="006A69C6"/>
    <w:rsid w:val="006A69FE"/>
    <w:rsid w:val="006A6FF4"/>
    <w:rsid w:val="006A771F"/>
    <w:rsid w:val="006B1074"/>
    <w:rsid w:val="006B1943"/>
    <w:rsid w:val="006B38B4"/>
    <w:rsid w:val="006B7ACB"/>
    <w:rsid w:val="006C02E1"/>
    <w:rsid w:val="006C0557"/>
    <w:rsid w:val="006C0A34"/>
    <w:rsid w:val="006C0A9F"/>
    <w:rsid w:val="006C13E6"/>
    <w:rsid w:val="006C1BAD"/>
    <w:rsid w:val="006C1F53"/>
    <w:rsid w:val="006C2074"/>
    <w:rsid w:val="006C23A8"/>
    <w:rsid w:val="006C2777"/>
    <w:rsid w:val="006C2AB9"/>
    <w:rsid w:val="006C2ADC"/>
    <w:rsid w:val="006C3048"/>
    <w:rsid w:val="006C3451"/>
    <w:rsid w:val="006C3764"/>
    <w:rsid w:val="006C4A58"/>
    <w:rsid w:val="006C5705"/>
    <w:rsid w:val="006C794C"/>
    <w:rsid w:val="006D00DC"/>
    <w:rsid w:val="006D0511"/>
    <w:rsid w:val="006D0757"/>
    <w:rsid w:val="006D0CD6"/>
    <w:rsid w:val="006D21DF"/>
    <w:rsid w:val="006D2C12"/>
    <w:rsid w:val="006D387C"/>
    <w:rsid w:val="006D39F1"/>
    <w:rsid w:val="006D43D7"/>
    <w:rsid w:val="006D466D"/>
    <w:rsid w:val="006D4BE8"/>
    <w:rsid w:val="006D56E9"/>
    <w:rsid w:val="006D5E12"/>
    <w:rsid w:val="006D6597"/>
    <w:rsid w:val="006D7F9D"/>
    <w:rsid w:val="006E0601"/>
    <w:rsid w:val="006E1163"/>
    <w:rsid w:val="006E1FDC"/>
    <w:rsid w:val="006E299D"/>
    <w:rsid w:val="006E6316"/>
    <w:rsid w:val="006E6C9D"/>
    <w:rsid w:val="006E795E"/>
    <w:rsid w:val="006F0514"/>
    <w:rsid w:val="006F0D58"/>
    <w:rsid w:val="006F2749"/>
    <w:rsid w:val="006F2C7D"/>
    <w:rsid w:val="006F3AB7"/>
    <w:rsid w:val="006F3B7A"/>
    <w:rsid w:val="006F584E"/>
    <w:rsid w:val="006F7663"/>
    <w:rsid w:val="006F7A01"/>
    <w:rsid w:val="007005FB"/>
    <w:rsid w:val="007016D3"/>
    <w:rsid w:val="007028FB"/>
    <w:rsid w:val="00702B5A"/>
    <w:rsid w:val="00702C05"/>
    <w:rsid w:val="00702CB0"/>
    <w:rsid w:val="00702E31"/>
    <w:rsid w:val="00702ECE"/>
    <w:rsid w:val="007030D0"/>
    <w:rsid w:val="007037B4"/>
    <w:rsid w:val="00703907"/>
    <w:rsid w:val="00703BFC"/>
    <w:rsid w:val="0070455B"/>
    <w:rsid w:val="007045FC"/>
    <w:rsid w:val="007056D1"/>
    <w:rsid w:val="007057D9"/>
    <w:rsid w:val="00708671"/>
    <w:rsid w:val="007101F9"/>
    <w:rsid w:val="00710792"/>
    <w:rsid w:val="00710C88"/>
    <w:rsid w:val="0071226E"/>
    <w:rsid w:val="00712B5E"/>
    <w:rsid w:val="00714867"/>
    <w:rsid w:val="00716902"/>
    <w:rsid w:val="0072035F"/>
    <w:rsid w:val="007203C3"/>
    <w:rsid w:val="00720483"/>
    <w:rsid w:val="00720CB5"/>
    <w:rsid w:val="00720F19"/>
    <w:rsid w:val="00721F1A"/>
    <w:rsid w:val="00722F2C"/>
    <w:rsid w:val="00723090"/>
    <w:rsid w:val="007236DE"/>
    <w:rsid w:val="00723B43"/>
    <w:rsid w:val="00724691"/>
    <w:rsid w:val="00724C2D"/>
    <w:rsid w:val="00724FE9"/>
    <w:rsid w:val="00725015"/>
    <w:rsid w:val="00726545"/>
    <w:rsid w:val="0072664D"/>
    <w:rsid w:val="007266D7"/>
    <w:rsid w:val="00726879"/>
    <w:rsid w:val="00727882"/>
    <w:rsid w:val="00730152"/>
    <w:rsid w:val="0073094E"/>
    <w:rsid w:val="007315B7"/>
    <w:rsid w:val="007326FE"/>
    <w:rsid w:val="007328D5"/>
    <w:rsid w:val="007329FA"/>
    <w:rsid w:val="0073354E"/>
    <w:rsid w:val="00733726"/>
    <w:rsid w:val="007350EA"/>
    <w:rsid w:val="0073701F"/>
    <w:rsid w:val="0073752E"/>
    <w:rsid w:val="0073753E"/>
    <w:rsid w:val="00741520"/>
    <w:rsid w:val="00742690"/>
    <w:rsid w:val="00743640"/>
    <w:rsid w:val="00743746"/>
    <w:rsid w:val="00745803"/>
    <w:rsid w:val="00746A8F"/>
    <w:rsid w:val="00747399"/>
    <w:rsid w:val="00747C3F"/>
    <w:rsid w:val="00751F2D"/>
    <w:rsid w:val="007522EA"/>
    <w:rsid w:val="007526EF"/>
    <w:rsid w:val="00754218"/>
    <w:rsid w:val="00755BF3"/>
    <w:rsid w:val="00756807"/>
    <w:rsid w:val="007568F3"/>
    <w:rsid w:val="007574FB"/>
    <w:rsid w:val="00757F33"/>
    <w:rsid w:val="00760337"/>
    <w:rsid w:val="007606E4"/>
    <w:rsid w:val="00760C8E"/>
    <w:rsid w:val="00762649"/>
    <w:rsid w:val="00762A97"/>
    <w:rsid w:val="00764D9D"/>
    <w:rsid w:val="0076536E"/>
    <w:rsid w:val="007654BD"/>
    <w:rsid w:val="0076713F"/>
    <w:rsid w:val="00767608"/>
    <w:rsid w:val="007678E1"/>
    <w:rsid w:val="00767FDF"/>
    <w:rsid w:val="00770A22"/>
    <w:rsid w:val="007713D4"/>
    <w:rsid w:val="0077214F"/>
    <w:rsid w:val="00772D47"/>
    <w:rsid w:val="007746E2"/>
    <w:rsid w:val="00774921"/>
    <w:rsid w:val="00774CBF"/>
    <w:rsid w:val="00775021"/>
    <w:rsid w:val="00775E7A"/>
    <w:rsid w:val="00776A1D"/>
    <w:rsid w:val="00777A04"/>
    <w:rsid w:val="00777B6B"/>
    <w:rsid w:val="007806F6"/>
    <w:rsid w:val="00780825"/>
    <w:rsid w:val="007808B8"/>
    <w:rsid w:val="007828F0"/>
    <w:rsid w:val="007834E9"/>
    <w:rsid w:val="007835D7"/>
    <w:rsid w:val="007846EA"/>
    <w:rsid w:val="00784FB9"/>
    <w:rsid w:val="00785704"/>
    <w:rsid w:val="00785940"/>
    <w:rsid w:val="00785B4E"/>
    <w:rsid w:val="00785CD2"/>
    <w:rsid w:val="00786B94"/>
    <w:rsid w:val="00786CB2"/>
    <w:rsid w:val="00787168"/>
    <w:rsid w:val="0079030B"/>
    <w:rsid w:val="007907D2"/>
    <w:rsid w:val="0079092D"/>
    <w:rsid w:val="0079176D"/>
    <w:rsid w:val="00791B63"/>
    <w:rsid w:val="00791CBE"/>
    <w:rsid w:val="00792EA5"/>
    <w:rsid w:val="00792F8E"/>
    <w:rsid w:val="00795AA7"/>
    <w:rsid w:val="00795B91"/>
    <w:rsid w:val="00795D5F"/>
    <w:rsid w:val="007A1A0F"/>
    <w:rsid w:val="007A2EBB"/>
    <w:rsid w:val="007A4407"/>
    <w:rsid w:val="007A5FDE"/>
    <w:rsid w:val="007A73AC"/>
    <w:rsid w:val="007A7415"/>
    <w:rsid w:val="007A7AC7"/>
    <w:rsid w:val="007A7F35"/>
    <w:rsid w:val="007B2592"/>
    <w:rsid w:val="007B3391"/>
    <w:rsid w:val="007B397B"/>
    <w:rsid w:val="007C0030"/>
    <w:rsid w:val="007C04DD"/>
    <w:rsid w:val="007C07EA"/>
    <w:rsid w:val="007C10F1"/>
    <w:rsid w:val="007C1865"/>
    <w:rsid w:val="007C2DD9"/>
    <w:rsid w:val="007C34E4"/>
    <w:rsid w:val="007C3810"/>
    <w:rsid w:val="007C3A5D"/>
    <w:rsid w:val="007C4032"/>
    <w:rsid w:val="007C4988"/>
    <w:rsid w:val="007C4AFA"/>
    <w:rsid w:val="007C5D95"/>
    <w:rsid w:val="007C71D7"/>
    <w:rsid w:val="007C72D0"/>
    <w:rsid w:val="007D2003"/>
    <w:rsid w:val="007D3338"/>
    <w:rsid w:val="007D3BCE"/>
    <w:rsid w:val="007D3C36"/>
    <w:rsid w:val="007D3F5B"/>
    <w:rsid w:val="007D45EA"/>
    <w:rsid w:val="007D4723"/>
    <w:rsid w:val="007D49D3"/>
    <w:rsid w:val="007D52AF"/>
    <w:rsid w:val="007D5B68"/>
    <w:rsid w:val="007D61CF"/>
    <w:rsid w:val="007D7BE5"/>
    <w:rsid w:val="007E03D9"/>
    <w:rsid w:val="007E0B41"/>
    <w:rsid w:val="007E10AA"/>
    <w:rsid w:val="007E2FA8"/>
    <w:rsid w:val="007E390A"/>
    <w:rsid w:val="007E4317"/>
    <w:rsid w:val="007E4FEF"/>
    <w:rsid w:val="007E540E"/>
    <w:rsid w:val="007E776D"/>
    <w:rsid w:val="007F00EC"/>
    <w:rsid w:val="007F1D3D"/>
    <w:rsid w:val="007F24DE"/>
    <w:rsid w:val="007F286F"/>
    <w:rsid w:val="007F34F9"/>
    <w:rsid w:val="007F3617"/>
    <w:rsid w:val="007F45BA"/>
    <w:rsid w:val="007F7415"/>
    <w:rsid w:val="007F7903"/>
    <w:rsid w:val="007F7C46"/>
    <w:rsid w:val="0080082E"/>
    <w:rsid w:val="0080193B"/>
    <w:rsid w:val="00801ADB"/>
    <w:rsid w:val="0080272B"/>
    <w:rsid w:val="00802882"/>
    <w:rsid w:val="00802D1D"/>
    <w:rsid w:val="00803A5C"/>
    <w:rsid w:val="00803EA8"/>
    <w:rsid w:val="00804182"/>
    <w:rsid w:val="00804B94"/>
    <w:rsid w:val="00804F30"/>
    <w:rsid w:val="00805155"/>
    <w:rsid w:val="00805628"/>
    <w:rsid w:val="008059A7"/>
    <w:rsid w:val="00805AB6"/>
    <w:rsid w:val="00806128"/>
    <w:rsid w:val="008064F9"/>
    <w:rsid w:val="00806777"/>
    <w:rsid w:val="00806DCD"/>
    <w:rsid w:val="00807A22"/>
    <w:rsid w:val="008107F2"/>
    <w:rsid w:val="008120CF"/>
    <w:rsid w:val="00813912"/>
    <w:rsid w:val="00814571"/>
    <w:rsid w:val="0081504F"/>
    <w:rsid w:val="0081515B"/>
    <w:rsid w:val="00815F46"/>
    <w:rsid w:val="00816E1A"/>
    <w:rsid w:val="0081709C"/>
    <w:rsid w:val="0081747F"/>
    <w:rsid w:val="00817F32"/>
    <w:rsid w:val="00817F5F"/>
    <w:rsid w:val="00820526"/>
    <w:rsid w:val="008209EA"/>
    <w:rsid w:val="0082117E"/>
    <w:rsid w:val="008216FD"/>
    <w:rsid w:val="0082172A"/>
    <w:rsid w:val="00822682"/>
    <w:rsid w:val="00823CFA"/>
    <w:rsid w:val="00824BB1"/>
    <w:rsid w:val="008253F3"/>
    <w:rsid w:val="008259E1"/>
    <w:rsid w:val="00825D33"/>
    <w:rsid w:val="00826098"/>
    <w:rsid w:val="00826DD6"/>
    <w:rsid w:val="00830379"/>
    <w:rsid w:val="008304B0"/>
    <w:rsid w:val="00830D92"/>
    <w:rsid w:val="008324F0"/>
    <w:rsid w:val="0083352C"/>
    <w:rsid w:val="008342F9"/>
    <w:rsid w:val="008347A9"/>
    <w:rsid w:val="00834F7C"/>
    <w:rsid w:val="00835359"/>
    <w:rsid w:val="00835C6E"/>
    <w:rsid w:val="00836B95"/>
    <w:rsid w:val="008426E5"/>
    <w:rsid w:val="00843267"/>
    <w:rsid w:val="008435D8"/>
    <w:rsid w:val="00843AE8"/>
    <w:rsid w:val="00843CF8"/>
    <w:rsid w:val="00843D0E"/>
    <w:rsid w:val="00844DC5"/>
    <w:rsid w:val="00845497"/>
    <w:rsid w:val="008476E8"/>
    <w:rsid w:val="00850E6F"/>
    <w:rsid w:val="008519FE"/>
    <w:rsid w:val="00851E9D"/>
    <w:rsid w:val="00851F2E"/>
    <w:rsid w:val="008520A0"/>
    <w:rsid w:val="0085274C"/>
    <w:rsid w:val="008538CA"/>
    <w:rsid w:val="00853D08"/>
    <w:rsid w:val="00854FC0"/>
    <w:rsid w:val="00855340"/>
    <w:rsid w:val="00855B53"/>
    <w:rsid w:val="00855F08"/>
    <w:rsid w:val="00855FE3"/>
    <w:rsid w:val="008569E1"/>
    <w:rsid w:val="00857271"/>
    <w:rsid w:val="0085752D"/>
    <w:rsid w:val="00857927"/>
    <w:rsid w:val="00857BFC"/>
    <w:rsid w:val="008604B0"/>
    <w:rsid w:val="008611EB"/>
    <w:rsid w:val="0086131C"/>
    <w:rsid w:val="008628AE"/>
    <w:rsid w:val="00864B9B"/>
    <w:rsid w:val="008652DF"/>
    <w:rsid w:val="00866BE7"/>
    <w:rsid w:val="008676AF"/>
    <w:rsid w:val="00867F84"/>
    <w:rsid w:val="008710C3"/>
    <w:rsid w:val="008718C8"/>
    <w:rsid w:val="00873DCB"/>
    <w:rsid w:val="00874114"/>
    <w:rsid w:val="008743A4"/>
    <w:rsid w:val="0087471F"/>
    <w:rsid w:val="00874951"/>
    <w:rsid w:val="0087592D"/>
    <w:rsid w:val="00875C6E"/>
    <w:rsid w:val="008764E1"/>
    <w:rsid w:val="00876D58"/>
    <w:rsid w:val="008778E2"/>
    <w:rsid w:val="00880AC2"/>
    <w:rsid w:val="00881CC2"/>
    <w:rsid w:val="00881E96"/>
    <w:rsid w:val="0088243E"/>
    <w:rsid w:val="00883997"/>
    <w:rsid w:val="00883D0B"/>
    <w:rsid w:val="00884EFF"/>
    <w:rsid w:val="00885116"/>
    <w:rsid w:val="0088535E"/>
    <w:rsid w:val="008865B1"/>
    <w:rsid w:val="008867AB"/>
    <w:rsid w:val="008868B6"/>
    <w:rsid w:val="0089062A"/>
    <w:rsid w:val="008906EE"/>
    <w:rsid w:val="0089084D"/>
    <w:rsid w:val="00891D29"/>
    <w:rsid w:val="00891FD4"/>
    <w:rsid w:val="008921E9"/>
    <w:rsid w:val="00893EC1"/>
    <w:rsid w:val="00894C8F"/>
    <w:rsid w:val="008A0452"/>
    <w:rsid w:val="008A06F2"/>
    <w:rsid w:val="008A0796"/>
    <w:rsid w:val="008A1B7A"/>
    <w:rsid w:val="008A296B"/>
    <w:rsid w:val="008A2D06"/>
    <w:rsid w:val="008A5A1E"/>
    <w:rsid w:val="008A5DBC"/>
    <w:rsid w:val="008A63D1"/>
    <w:rsid w:val="008A6626"/>
    <w:rsid w:val="008A6DF8"/>
    <w:rsid w:val="008A706F"/>
    <w:rsid w:val="008A7389"/>
    <w:rsid w:val="008A7522"/>
    <w:rsid w:val="008B01CA"/>
    <w:rsid w:val="008B11B4"/>
    <w:rsid w:val="008B1DE1"/>
    <w:rsid w:val="008B38EC"/>
    <w:rsid w:val="008B460E"/>
    <w:rsid w:val="008B4619"/>
    <w:rsid w:val="008B53DD"/>
    <w:rsid w:val="008B653F"/>
    <w:rsid w:val="008B67B3"/>
    <w:rsid w:val="008B6B04"/>
    <w:rsid w:val="008B6ED3"/>
    <w:rsid w:val="008B6FC5"/>
    <w:rsid w:val="008B7E78"/>
    <w:rsid w:val="008C0177"/>
    <w:rsid w:val="008C0B64"/>
    <w:rsid w:val="008C1B9F"/>
    <w:rsid w:val="008C2F9E"/>
    <w:rsid w:val="008C2FE2"/>
    <w:rsid w:val="008C31FC"/>
    <w:rsid w:val="008C33AF"/>
    <w:rsid w:val="008C5034"/>
    <w:rsid w:val="008C539C"/>
    <w:rsid w:val="008C6269"/>
    <w:rsid w:val="008C6341"/>
    <w:rsid w:val="008C6A2F"/>
    <w:rsid w:val="008C6DB0"/>
    <w:rsid w:val="008C6E5F"/>
    <w:rsid w:val="008C7363"/>
    <w:rsid w:val="008C7885"/>
    <w:rsid w:val="008D09E8"/>
    <w:rsid w:val="008D1B32"/>
    <w:rsid w:val="008D254B"/>
    <w:rsid w:val="008D2F63"/>
    <w:rsid w:val="008D30A9"/>
    <w:rsid w:val="008D3B60"/>
    <w:rsid w:val="008D3ED4"/>
    <w:rsid w:val="008D46B7"/>
    <w:rsid w:val="008D4EC8"/>
    <w:rsid w:val="008D5EEF"/>
    <w:rsid w:val="008D75B9"/>
    <w:rsid w:val="008D7F13"/>
    <w:rsid w:val="008E00D3"/>
    <w:rsid w:val="008E2E52"/>
    <w:rsid w:val="008E32E6"/>
    <w:rsid w:val="008E35F7"/>
    <w:rsid w:val="008E3808"/>
    <w:rsid w:val="008E3E25"/>
    <w:rsid w:val="008E5653"/>
    <w:rsid w:val="008E5886"/>
    <w:rsid w:val="008E67EA"/>
    <w:rsid w:val="008E6A1F"/>
    <w:rsid w:val="008E79EB"/>
    <w:rsid w:val="008E7CA4"/>
    <w:rsid w:val="008F18E5"/>
    <w:rsid w:val="008F4304"/>
    <w:rsid w:val="008F4339"/>
    <w:rsid w:val="008F4930"/>
    <w:rsid w:val="008F4F6C"/>
    <w:rsid w:val="008F52DE"/>
    <w:rsid w:val="008F538C"/>
    <w:rsid w:val="008F5B16"/>
    <w:rsid w:val="008F5BD1"/>
    <w:rsid w:val="008F7A89"/>
    <w:rsid w:val="008F7F8E"/>
    <w:rsid w:val="009008E3"/>
    <w:rsid w:val="00900EC3"/>
    <w:rsid w:val="009017E9"/>
    <w:rsid w:val="00901B29"/>
    <w:rsid w:val="009022A1"/>
    <w:rsid w:val="0090260D"/>
    <w:rsid w:val="00903E2C"/>
    <w:rsid w:val="009043FD"/>
    <w:rsid w:val="009066FF"/>
    <w:rsid w:val="0090708D"/>
    <w:rsid w:val="0090716C"/>
    <w:rsid w:val="00907F5C"/>
    <w:rsid w:val="009102AC"/>
    <w:rsid w:val="009119A8"/>
    <w:rsid w:val="009121D9"/>
    <w:rsid w:val="00912BEE"/>
    <w:rsid w:val="00912D56"/>
    <w:rsid w:val="009135A1"/>
    <w:rsid w:val="009148A2"/>
    <w:rsid w:val="00915A1D"/>
    <w:rsid w:val="00915ADF"/>
    <w:rsid w:val="00916165"/>
    <w:rsid w:val="009162BA"/>
    <w:rsid w:val="00916475"/>
    <w:rsid w:val="009164EA"/>
    <w:rsid w:val="00916FC9"/>
    <w:rsid w:val="00917688"/>
    <w:rsid w:val="00917EFE"/>
    <w:rsid w:val="0092068A"/>
    <w:rsid w:val="00920A52"/>
    <w:rsid w:val="0092164C"/>
    <w:rsid w:val="009217AF"/>
    <w:rsid w:val="00921C3E"/>
    <w:rsid w:val="009237D2"/>
    <w:rsid w:val="00924FE3"/>
    <w:rsid w:val="00925E26"/>
    <w:rsid w:val="00926B9E"/>
    <w:rsid w:val="00927007"/>
    <w:rsid w:val="0092732B"/>
    <w:rsid w:val="00927E1D"/>
    <w:rsid w:val="00930074"/>
    <w:rsid w:val="00930C6E"/>
    <w:rsid w:val="00930FB4"/>
    <w:rsid w:val="0093233A"/>
    <w:rsid w:val="00932E00"/>
    <w:rsid w:val="00932E89"/>
    <w:rsid w:val="009335CF"/>
    <w:rsid w:val="009357A6"/>
    <w:rsid w:val="00936788"/>
    <w:rsid w:val="00936EF7"/>
    <w:rsid w:val="00937A2F"/>
    <w:rsid w:val="00937C16"/>
    <w:rsid w:val="00941479"/>
    <w:rsid w:val="00941786"/>
    <w:rsid w:val="009419E9"/>
    <w:rsid w:val="0094361C"/>
    <w:rsid w:val="00943966"/>
    <w:rsid w:val="00943C92"/>
    <w:rsid w:val="009446ED"/>
    <w:rsid w:val="00945746"/>
    <w:rsid w:val="0094585D"/>
    <w:rsid w:val="009459BA"/>
    <w:rsid w:val="009460D9"/>
    <w:rsid w:val="009464F4"/>
    <w:rsid w:val="0094693A"/>
    <w:rsid w:val="009471DE"/>
    <w:rsid w:val="00947857"/>
    <w:rsid w:val="00947A79"/>
    <w:rsid w:val="00947BD3"/>
    <w:rsid w:val="00947F83"/>
    <w:rsid w:val="00950009"/>
    <w:rsid w:val="009501F6"/>
    <w:rsid w:val="009512CB"/>
    <w:rsid w:val="00951C64"/>
    <w:rsid w:val="009527D0"/>
    <w:rsid w:val="00952950"/>
    <w:rsid w:val="00952ADB"/>
    <w:rsid w:val="00953ADA"/>
    <w:rsid w:val="00955710"/>
    <w:rsid w:val="00955842"/>
    <w:rsid w:val="00955D20"/>
    <w:rsid w:val="0095617A"/>
    <w:rsid w:val="00956769"/>
    <w:rsid w:val="009567BA"/>
    <w:rsid w:val="009572B2"/>
    <w:rsid w:val="00957522"/>
    <w:rsid w:val="009601BB"/>
    <w:rsid w:val="009605EF"/>
    <w:rsid w:val="00960E52"/>
    <w:rsid w:val="009613E9"/>
    <w:rsid w:val="00961451"/>
    <w:rsid w:val="00961A77"/>
    <w:rsid w:val="00961D3B"/>
    <w:rsid w:val="00961EDC"/>
    <w:rsid w:val="009624DF"/>
    <w:rsid w:val="00962E38"/>
    <w:rsid w:val="00963A39"/>
    <w:rsid w:val="00963ED9"/>
    <w:rsid w:val="009642EB"/>
    <w:rsid w:val="0096597D"/>
    <w:rsid w:val="00965A2E"/>
    <w:rsid w:val="00965CAD"/>
    <w:rsid w:val="009678E7"/>
    <w:rsid w:val="00967F59"/>
    <w:rsid w:val="00970825"/>
    <w:rsid w:val="00970A34"/>
    <w:rsid w:val="00970C1C"/>
    <w:rsid w:val="009713AE"/>
    <w:rsid w:val="009715ED"/>
    <w:rsid w:val="00971AAD"/>
    <w:rsid w:val="00973739"/>
    <w:rsid w:val="00975868"/>
    <w:rsid w:val="00976644"/>
    <w:rsid w:val="009801A9"/>
    <w:rsid w:val="0098084D"/>
    <w:rsid w:val="00980B17"/>
    <w:rsid w:val="00980F5C"/>
    <w:rsid w:val="009816EA"/>
    <w:rsid w:val="00981D2B"/>
    <w:rsid w:val="00982377"/>
    <w:rsid w:val="0098362B"/>
    <w:rsid w:val="00984E16"/>
    <w:rsid w:val="0098628C"/>
    <w:rsid w:val="00987AFC"/>
    <w:rsid w:val="00990D33"/>
    <w:rsid w:val="00990FF5"/>
    <w:rsid w:val="009912F7"/>
    <w:rsid w:val="0099184C"/>
    <w:rsid w:val="00992EBD"/>
    <w:rsid w:val="009935F5"/>
    <w:rsid w:val="009939A2"/>
    <w:rsid w:val="00993A04"/>
    <w:rsid w:val="009943C9"/>
    <w:rsid w:val="00994A18"/>
    <w:rsid w:val="00996305"/>
    <w:rsid w:val="00996771"/>
    <w:rsid w:val="009A2304"/>
    <w:rsid w:val="009A2AC2"/>
    <w:rsid w:val="009A2E88"/>
    <w:rsid w:val="009A349F"/>
    <w:rsid w:val="009A3D93"/>
    <w:rsid w:val="009A4D9D"/>
    <w:rsid w:val="009A4E5A"/>
    <w:rsid w:val="009A6DE3"/>
    <w:rsid w:val="009AEB74"/>
    <w:rsid w:val="009B14EB"/>
    <w:rsid w:val="009B175B"/>
    <w:rsid w:val="009B197F"/>
    <w:rsid w:val="009B1D55"/>
    <w:rsid w:val="009B23BB"/>
    <w:rsid w:val="009B266F"/>
    <w:rsid w:val="009B3C08"/>
    <w:rsid w:val="009B430D"/>
    <w:rsid w:val="009B466E"/>
    <w:rsid w:val="009B73D8"/>
    <w:rsid w:val="009B763D"/>
    <w:rsid w:val="009C14BD"/>
    <w:rsid w:val="009C18BA"/>
    <w:rsid w:val="009C3523"/>
    <w:rsid w:val="009C367E"/>
    <w:rsid w:val="009C3777"/>
    <w:rsid w:val="009C39C2"/>
    <w:rsid w:val="009C44D5"/>
    <w:rsid w:val="009C55BF"/>
    <w:rsid w:val="009C649E"/>
    <w:rsid w:val="009C7184"/>
    <w:rsid w:val="009C7E5E"/>
    <w:rsid w:val="009D024D"/>
    <w:rsid w:val="009D1327"/>
    <w:rsid w:val="009D370E"/>
    <w:rsid w:val="009D42EF"/>
    <w:rsid w:val="009D4D10"/>
    <w:rsid w:val="009D5078"/>
    <w:rsid w:val="009E23EC"/>
    <w:rsid w:val="009E2A66"/>
    <w:rsid w:val="009E2CC0"/>
    <w:rsid w:val="009E2E6E"/>
    <w:rsid w:val="009E4116"/>
    <w:rsid w:val="009E4720"/>
    <w:rsid w:val="009E4C3F"/>
    <w:rsid w:val="009E4F36"/>
    <w:rsid w:val="009E6012"/>
    <w:rsid w:val="009E643D"/>
    <w:rsid w:val="009E6855"/>
    <w:rsid w:val="009E6D69"/>
    <w:rsid w:val="009E7E28"/>
    <w:rsid w:val="009F03D0"/>
    <w:rsid w:val="009F12D0"/>
    <w:rsid w:val="009F225F"/>
    <w:rsid w:val="009F2E2A"/>
    <w:rsid w:val="009F34D2"/>
    <w:rsid w:val="009F3595"/>
    <w:rsid w:val="009F3D3F"/>
    <w:rsid w:val="009F611F"/>
    <w:rsid w:val="009F647D"/>
    <w:rsid w:val="009F6737"/>
    <w:rsid w:val="009F71D2"/>
    <w:rsid w:val="009F7F02"/>
    <w:rsid w:val="00A000D9"/>
    <w:rsid w:val="00A0019A"/>
    <w:rsid w:val="00A00FB8"/>
    <w:rsid w:val="00A010C7"/>
    <w:rsid w:val="00A0120E"/>
    <w:rsid w:val="00A02296"/>
    <w:rsid w:val="00A023C9"/>
    <w:rsid w:val="00A03AE9"/>
    <w:rsid w:val="00A03F1B"/>
    <w:rsid w:val="00A03FB8"/>
    <w:rsid w:val="00A04C0B"/>
    <w:rsid w:val="00A04D0E"/>
    <w:rsid w:val="00A07142"/>
    <w:rsid w:val="00A0798A"/>
    <w:rsid w:val="00A07A4A"/>
    <w:rsid w:val="00A10117"/>
    <w:rsid w:val="00A1108E"/>
    <w:rsid w:val="00A11946"/>
    <w:rsid w:val="00A11C41"/>
    <w:rsid w:val="00A11DA5"/>
    <w:rsid w:val="00A11F34"/>
    <w:rsid w:val="00A123EF"/>
    <w:rsid w:val="00A12534"/>
    <w:rsid w:val="00A13AD0"/>
    <w:rsid w:val="00A13C38"/>
    <w:rsid w:val="00A14465"/>
    <w:rsid w:val="00A158A3"/>
    <w:rsid w:val="00A1647D"/>
    <w:rsid w:val="00A16DE9"/>
    <w:rsid w:val="00A202B1"/>
    <w:rsid w:val="00A2033B"/>
    <w:rsid w:val="00A2065B"/>
    <w:rsid w:val="00A20CFB"/>
    <w:rsid w:val="00A214D1"/>
    <w:rsid w:val="00A215DE"/>
    <w:rsid w:val="00A219A6"/>
    <w:rsid w:val="00A231F7"/>
    <w:rsid w:val="00A2356F"/>
    <w:rsid w:val="00A2382E"/>
    <w:rsid w:val="00A254D5"/>
    <w:rsid w:val="00A25DB2"/>
    <w:rsid w:val="00A25E75"/>
    <w:rsid w:val="00A25FEE"/>
    <w:rsid w:val="00A264E0"/>
    <w:rsid w:val="00A26FD0"/>
    <w:rsid w:val="00A2701A"/>
    <w:rsid w:val="00A3329E"/>
    <w:rsid w:val="00A335D5"/>
    <w:rsid w:val="00A34964"/>
    <w:rsid w:val="00A35F2A"/>
    <w:rsid w:val="00A36128"/>
    <w:rsid w:val="00A373F8"/>
    <w:rsid w:val="00A40019"/>
    <w:rsid w:val="00A40AB1"/>
    <w:rsid w:val="00A411AD"/>
    <w:rsid w:val="00A42858"/>
    <w:rsid w:val="00A42C0F"/>
    <w:rsid w:val="00A4349B"/>
    <w:rsid w:val="00A43ECF"/>
    <w:rsid w:val="00A446D1"/>
    <w:rsid w:val="00A4475B"/>
    <w:rsid w:val="00A448FB"/>
    <w:rsid w:val="00A449F7"/>
    <w:rsid w:val="00A50B1E"/>
    <w:rsid w:val="00A5373F"/>
    <w:rsid w:val="00A5376D"/>
    <w:rsid w:val="00A53E57"/>
    <w:rsid w:val="00A54208"/>
    <w:rsid w:val="00A556D6"/>
    <w:rsid w:val="00A57483"/>
    <w:rsid w:val="00A579A8"/>
    <w:rsid w:val="00A60095"/>
    <w:rsid w:val="00A603C0"/>
    <w:rsid w:val="00A60C80"/>
    <w:rsid w:val="00A630B9"/>
    <w:rsid w:val="00A632AD"/>
    <w:rsid w:val="00A63317"/>
    <w:rsid w:val="00A65786"/>
    <w:rsid w:val="00A67082"/>
    <w:rsid w:val="00A6724E"/>
    <w:rsid w:val="00A67312"/>
    <w:rsid w:val="00A679BE"/>
    <w:rsid w:val="00A67EEA"/>
    <w:rsid w:val="00A7018F"/>
    <w:rsid w:val="00A70496"/>
    <w:rsid w:val="00A70AAB"/>
    <w:rsid w:val="00A715DD"/>
    <w:rsid w:val="00A71686"/>
    <w:rsid w:val="00A72029"/>
    <w:rsid w:val="00A73EC1"/>
    <w:rsid w:val="00A74CFD"/>
    <w:rsid w:val="00A75542"/>
    <w:rsid w:val="00A7659E"/>
    <w:rsid w:val="00A77077"/>
    <w:rsid w:val="00A776E7"/>
    <w:rsid w:val="00A8164E"/>
    <w:rsid w:val="00A8460B"/>
    <w:rsid w:val="00A86026"/>
    <w:rsid w:val="00A86594"/>
    <w:rsid w:val="00A87143"/>
    <w:rsid w:val="00A879F6"/>
    <w:rsid w:val="00A91719"/>
    <w:rsid w:val="00A91B52"/>
    <w:rsid w:val="00A92155"/>
    <w:rsid w:val="00A9241A"/>
    <w:rsid w:val="00A9750F"/>
    <w:rsid w:val="00AA01B7"/>
    <w:rsid w:val="00AA0E5C"/>
    <w:rsid w:val="00AA1819"/>
    <w:rsid w:val="00AA2BCD"/>
    <w:rsid w:val="00AA3534"/>
    <w:rsid w:val="00AA3946"/>
    <w:rsid w:val="00AA3A8F"/>
    <w:rsid w:val="00AA3B48"/>
    <w:rsid w:val="00AA3E4E"/>
    <w:rsid w:val="00AA5F27"/>
    <w:rsid w:val="00AB082A"/>
    <w:rsid w:val="00AB0E96"/>
    <w:rsid w:val="00AB147D"/>
    <w:rsid w:val="00AB156F"/>
    <w:rsid w:val="00AB1B66"/>
    <w:rsid w:val="00AB2D09"/>
    <w:rsid w:val="00AB2E60"/>
    <w:rsid w:val="00AB303E"/>
    <w:rsid w:val="00AB3588"/>
    <w:rsid w:val="00AB430A"/>
    <w:rsid w:val="00AB4901"/>
    <w:rsid w:val="00AB532D"/>
    <w:rsid w:val="00AB6885"/>
    <w:rsid w:val="00AB6C41"/>
    <w:rsid w:val="00AB7460"/>
    <w:rsid w:val="00AB7B29"/>
    <w:rsid w:val="00AC09DD"/>
    <w:rsid w:val="00AC0FC5"/>
    <w:rsid w:val="00AC32B2"/>
    <w:rsid w:val="00AC3340"/>
    <w:rsid w:val="00AC3724"/>
    <w:rsid w:val="00AC3A7B"/>
    <w:rsid w:val="00AC5EC1"/>
    <w:rsid w:val="00AC6A51"/>
    <w:rsid w:val="00AC6D7C"/>
    <w:rsid w:val="00AD2810"/>
    <w:rsid w:val="00AD3A6B"/>
    <w:rsid w:val="00AD3A91"/>
    <w:rsid w:val="00AD465C"/>
    <w:rsid w:val="00AD474A"/>
    <w:rsid w:val="00AD527E"/>
    <w:rsid w:val="00AD6852"/>
    <w:rsid w:val="00AD6EE9"/>
    <w:rsid w:val="00AD7D58"/>
    <w:rsid w:val="00AD7F7E"/>
    <w:rsid w:val="00ADE2B5"/>
    <w:rsid w:val="00AE0AF7"/>
    <w:rsid w:val="00AE0BBB"/>
    <w:rsid w:val="00AE17B8"/>
    <w:rsid w:val="00AE1D7C"/>
    <w:rsid w:val="00AE2F69"/>
    <w:rsid w:val="00AE3D98"/>
    <w:rsid w:val="00AE41A3"/>
    <w:rsid w:val="00AE4231"/>
    <w:rsid w:val="00AE469B"/>
    <w:rsid w:val="00AE49AB"/>
    <w:rsid w:val="00AE4A7E"/>
    <w:rsid w:val="00AE6B87"/>
    <w:rsid w:val="00AE71AB"/>
    <w:rsid w:val="00AE73E2"/>
    <w:rsid w:val="00AE7F44"/>
    <w:rsid w:val="00AF03E4"/>
    <w:rsid w:val="00AF04A5"/>
    <w:rsid w:val="00AF0E6B"/>
    <w:rsid w:val="00AF2B87"/>
    <w:rsid w:val="00AF30C8"/>
    <w:rsid w:val="00AF3822"/>
    <w:rsid w:val="00AF3AF4"/>
    <w:rsid w:val="00AF3C3D"/>
    <w:rsid w:val="00AF3E74"/>
    <w:rsid w:val="00AF54F5"/>
    <w:rsid w:val="00AF5696"/>
    <w:rsid w:val="00AF62F9"/>
    <w:rsid w:val="00AF6350"/>
    <w:rsid w:val="00AF7F7A"/>
    <w:rsid w:val="00B002DC"/>
    <w:rsid w:val="00B010C5"/>
    <w:rsid w:val="00B034BE"/>
    <w:rsid w:val="00B03DE0"/>
    <w:rsid w:val="00B03F17"/>
    <w:rsid w:val="00B051ED"/>
    <w:rsid w:val="00B05F68"/>
    <w:rsid w:val="00B060E1"/>
    <w:rsid w:val="00B061DB"/>
    <w:rsid w:val="00B07768"/>
    <w:rsid w:val="00B07FE0"/>
    <w:rsid w:val="00B10052"/>
    <w:rsid w:val="00B1014C"/>
    <w:rsid w:val="00B1085F"/>
    <w:rsid w:val="00B11063"/>
    <w:rsid w:val="00B111E7"/>
    <w:rsid w:val="00B1182B"/>
    <w:rsid w:val="00B136D6"/>
    <w:rsid w:val="00B14319"/>
    <w:rsid w:val="00B14F1B"/>
    <w:rsid w:val="00B150AC"/>
    <w:rsid w:val="00B159CE"/>
    <w:rsid w:val="00B1614F"/>
    <w:rsid w:val="00B16DB5"/>
    <w:rsid w:val="00B17E53"/>
    <w:rsid w:val="00B20B78"/>
    <w:rsid w:val="00B20E08"/>
    <w:rsid w:val="00B21650"/>
    <w:rsid w:val="00B21816"/>
    <w:rsid w:val="00B21817"/>
    <w:rsid w:val="00B21F52"/>
    <w:rsid w:val="00B228BA"/>
    <w:rsid w:val="00B22AF2"/>
    <w:rsid w:val="00B2366A"/>
    <w:rsid w:val="00B23CB5"/>
    <w:rsid w:val="00B24570"/>
    <w:rsid w:val="00B24673"/>
    <w:rsid w:val="00B249D2"/>
    <w:rsid w:val="00B25692"/>
    <w:rsid w:val="00B25880"/>
    <w:rsid w:val="00B266A7"/>
    <w:rsid w:val="00B279FD"/>
    <w:rsid w:val="00B27E8F"/>
    <w:rsid w:val="00B31A97"/>
    <w:rsid w:val="00B32306"/>
    <w:rsid w:val="00B33AAB"/>
    <w:rsid w:val="00B34144"/>
    <w:rsid w:val="00B34D1F"/>
    <w:rsid w:val="00B3581C"/>
    <w:rsid w:val="00B36043"/>
    <w:rsid w:val="00B36052"/>
    <w:rsid w:val="00B3610C"/>
    <w:rsid w:val="00B36562"/>
    <w:rsid w:val="00B36B8F"/>
    <w:rsid w:val="00B37422"/>
    <w:rsid w:val="00B3750B"/>
    <w:rsid w:val="00B40A91"/>
    <w:rsid w:val="00B41941"/>
    <w:rsid w:val="00B422AB"/>
    <w:rsid w:val="00B426EC"/>
    <w:rsid w:val="00B42724"/>
    <w:rsid w:val="00B42C7B"/>
    <w:rsid w:val="00B43750"/>
    <w:rsid w:val="00B43C43"/>
    <w:rsid w:val="00B442E1"/>
    <w:rsid w:val="00B44995"/>
    <w:rsid w:val="00B44D51"/>
    <w:rsid w:val="00B45A2F"/>
    <w:rsid w:val="00B45BFE"/>
    <w:rsid w:val="00B46071"/>
    <w:rsid w:val="00B47B24"/>
    <w:rsid w:val="00B50692"/>
    <w:rsid w:val="00B51FFC"/>
    <w:rsid w:val="00B52422"/>
    <w:rsid w:val="00B52B43"/>
    <w:rsid w:val="00B52C86"/>
    <w:rsid w:val="00B53396"/>
    <w:rsid w:val="00B53D86"/>
    <w:rsid w:val="00B55835"/>
    <w:rsid w:val="00B55B1F"/>
    <w:rsid w:val="00B55DF7"/>
    <w:rsid w:val="00B57A86"/>
    <w:rsid w:val="00B60EFD"/>
    <w:rsid w:val="00B61290"/>
    <w:rsid w:val="00B62125"/>
    <w:rsid w:val="00B63453"/>
    <w:rsid w:val="00B63816"/>
    <w:rsid w:val="00B63CD8"/>
    <w:rsid w:val="00B63D29"/>
    <w:rsid w:val="00B643B0"/>
    <w:rsid w:val="00B65996"/>
    <w:rsid w:val="00B6723B"/>
    <w:rsid w:val="00B67281"/>
    <w:rsid w:val="00B67C34"/>
    <w:rsid w:val="00B706FD"/>
    <w:rsid w:val="00B72B66"/>
    <w:rsid w:val="00B72CAC"/>
    <w:rsid w:val="00B72FEA"/>
    <w:rsid w:val="00B73225"/>
    <w:rsid w:val="00B7414B"/>
    <w:rsid w:val="00B74352"/>
    <w:rsid w:val="00B75615"/>
    <w:rsid w:val="00B77150"/>
    <w:rsid w:val="00B77417"/>
    <w:rsid w:val="00B77B86"/>
    <w:rsid w:val="00B80706"/>
    <w:rsid w:val="00B815EC"/>
    <w:rsid w:val="00B81DEF"/>
    <w:rsid w:val="00B833AE"/>
    <w:rsid w:val="00B8372F"/>
    <w:rsid w:val="00B843C1"/>
    <w:rsid w:val="00B84629"/>
    <w:rsid w:val="00B84EB4"/>
    <w:rsid w:val="00B85448"/>
    <w:rsid w:val="00B8548D"/>
    <w:rsid w:val="00B855BD"/>
    <w:rsid w:val="00B858F9"/>
    <w:rsid w:val="00B862CD"/>
    <w:rsid w:val="00B87F59"/>
    <w:rsid w:val="00B914B4"/>
    <w:rsid w:val="00B921C5"/>
    <w:rsid w:val="00B923C3"/>
    <w:rsid w:val="00B93C86"/>
    <w:rsid w:val="00B9551C"/>
    <w:rsid w:val="00B958C1"/>
    <w:rsid w:val="00B958C6"/>
    <w:rsid w:val="00B97493"/>
    <w:rsid w:val="00B97824"/>
    <w:rsid w:val="00BA1079"/>
    <w:rsid w:val="00BA15E1"/>
    <w:rsid w:val="00BA2201"/>
    <w:rsid w:val="00BA2734"/>
    <w:rsid w:val="00BA2B1B"/>
    <w:rsid w:val="00BA4026"/>
    <w:rsid w:val="00BA45AF"/>
    <w:rsid w:val="00BA5240"/>
    <w:rsid w:val="00BA5B16"/>
    <w:rsid w:val="00BA6017"/>
    <w:rsid w:val="00BA6181"/>
    <w:rsid w:val="00BA68BE"/>
    <w:rsid w:val="00BA6CD0"/>
    <w:rsid w:val="00BA7FB6"/>
    <w:rsid w:val="00BA7FBE"/>
    <w:rsid w:val="00BB088E"/>
    <w:rsid w:val="00BB10EE"/>
    <w:rsid w:val="00BB1BD2"/>
    <w:rsid w:val="00BB1F61"/>
    <w:rsid w:val="00BB20AB"/>
    <w:rsid w:val="00BB23E3"/>
    <w:rsid w:val="00BB283C"/>
    <w:rsid w:val="00BB39E9"/>
    <w:rsid w:val="00BB4388"/>
    <w:rsid w:val="00BB4FC7"/>
    <w:rsid w:val="00BB52E5"/>
    <w:rsid w:val="00BB6505"/>
    <w:rsid w:val="00BB67D3"/>
    <w:rsid w:val="00BB75AB"/>
    <w:rsid w:val="00BC1453"/>
    <w:rsid w:val="00BC1926"/>
    <w:rsid w:val="00BC243C"/>
    <w:rsid w:val="00BC2946"/>
    <w:rsid w:val="00BC2B0E"/>
    <w:rsid w:val="00BC2D07"/>
    <w:rsid w:val="00BC33B5"/>
    <w:rsid w:val="00BC3A13"/>
    <w:rsid w:val="00BC3B3B"/>
    <w:rsid w:val="00BC3F90"/>
    <w:rsid w:val="00BC552F"/>
    <w:rsid w:val="00BC5B93"/>
    <w:rsid w:val="00BC63C7"/>
    <w:rsid w:val="00BD0EDA"/>
    <w:rsid w:val="00BD1F93"/>
    <w:rsid w:val="00BD244F"/>
    <w:rsid w:val="00BD3F8B"/>
    <w:rsid w:val="00BD437C"/>
    <w:rsid w:val="00BD47DB"/>
    <w:rsid w:val="00BD4E77"/>
    <w:rsid w:val="00BD517D"/>
    <w:rsid w:val="00BD707C"/>
    <w:rsid w:val="00BD7502"/>
    <w:rsid w:val="00BE0061"/>
    <w:rsid w:val="00BE041A"/>
    <w:rsid w:val="00BE0E6D"/>
    <w:rsid w:val="00BE0FE9"/>
    <w:rsid w:val="00BE1515"/>
    <w:rsid w:val="00BE20F8"/>
    <w:rsid w:val="00BE2DEF"/>
    <w:rsid w:val="00BE3579"/>
    <w:rsid w:val="00BE35E3"/>
    <w:rsid w:val="00BE3738"/>
    <w:rsid w:val="00BE3BBB"/>
    <w:rsid w:val="00BE3C49"/>
    <w:rsid w:val="00BE5237"/>
    <w:rsid w:val="00BE524B"/>
    <w:rsid w:val="00BE58EF"/>
    <w:rsid w:val="00BE599B"/>
    <w:rsid w:val="00BE59F1"/>
    <w:rsid w:val="00BE6605"/>
    <w:rsid w:val="00BF0F52"/>
    <w:rsid w:val="00BF164A"/>
    <w:rsid w:val="00BF17B6"/>
    <w:rsid w:val="00BF1B35"/>
    <w:rsid w:val="00BF2473"/>
    <w:rsid w:val="00BF264E"/>
    <w:rsid w:val="00BF2A1B"/>
    <w:rsid w:val="00BF33C4"/>
    <w:rsid w:val="00BF38E7"/>
    <w:rsid w:val="00BF4912"/>
    <w:rsid w:val="00BF4EC5"/>
    <w:rsid w:val="00BF6010"/>
    <w:rsid w:val="00BF685F"/>
    <w:rsid w:val="00BF6FCE"/>
    <w:rsid w:val="00C01214"/>
    <w:rsid w:val="00C013DA"/>
    <w:rsid w:val="00C0214E"/>
    <w:rsid w:val="00C0275C"/>
    <w:rsid w:val="00C03765"/>
    <w:rsid w:val="00C03F4B"/>
    <w:rsid w:val="00C0415B"/>
    <w:rsid w:val="00C041B2"/>
    <w:rsid w:val="00C04238"/>
    <w:rsid w:val="00C04862"/>
    <w:rsid w:val="00C05AF5"/>
    <w:rsid w:val="00C0620D"/>
    <w:rsid w:val="00C0637F"/>
    <w:rsid w:val="00C06CFB"/>
    <w:rsid w:val="00C06D5E"/>
    <w:rsid w:val="00C071AD"/>
    <w:rsid w:val="00C07C0F"/>
    <w:rsid w:val="00C10F36"/>
    <w:rsid w:val="00C14197"/>
    <w:rsid w:val="00C149BF"/>
    <w:rsid w:val="00C14DFA"/>
    <w:rsid w:val="00C1502C"/>
    <w:rsid w:val="00C1659E"/>
    <w:rsid w:val="00C171E6"/>
    <w:rsid w:val="00C172DB"/>
    <w:rsid w:val="00C17536"/>
    <w:rsid w:val="00C17AEC"/>
    <w:rsid w:val="00C20406"/>
    <w:rsid w:val="00C21C56"/>
    <w:rsid w:val="00C230C0"/>
    <w:rsid w:val="00C24D24"/>
    <w:rsid w:val="00C24E3F"/>
    <w:rsid w:val="00C2565D"/>
    <w:rsid w:val="00C2582C"/>
    <w:rsid w:val="00C26100"/>
    <w:rsid w:val="00C2748D"/>
    <w:rsid w:val="00C274F8"/>
    <w:rsid w:val="00C31CB5"/>
    <w:rsid w:val="00C32C1B"/>
    <w:rsid w:val="00C337E9"/>
    <w:rsid w:val="00C35071"/>
    <w:rsid w:val="00C35489"/>
    <w:rsid w:val="00C356B5"/>
    <w:rsid w:val="00C35E75"/>
    <w:rsid w:val="00C35E77"/>
    <w:rsid w:val="00C365EA"/>
    <w:rsid w:val="00C365F8"/>
    <w:rsid w:val="00C370FD"/>
    <w:rsid w:val="00C37DB6"/>
    <w:rsid w:val="00C40500"/>
    <w:rsid w:val="00C4050B"/>
    <w:rsid w:val="00C415D6"/>
    <w:rsid w:val="00C41F82"/>
    <w:rsid w:val="00C4204F"/>
    <w:rsid w:val="00C420A8"/>
    <w:rsid w:val="00C42128"/>
    <w:rsid w:val="00C4445E"/>
    <w:rsid w:val="00C44512"/>
    <w:rsid w:val="00C45853"/>
    <w:rsid w:val="00C45CBD"/>
    <w:rsid w:val="00C460D9"/>
    <w:rsid w:val="00C46485"/>
    <w:rsid w:val="00C4675B"/>
    <w:rsid w:val="00C47C28"/>
    <w:rsid w:val="00C51622"/>
    <w:rsid w:val="00C51709"/>
    <w:rsid w:val="00C51A85"/>
    <w:rsid w:val="00C51CAB"/>
    <w:rsid w:val="00C51EB2"/>
    <w:rsid w:val="00C524ED"/>
    <w:rsid w:val="00C52EA5"/>
    <w:rsid w:val="00C53F51"/>
    <w:rsid w:val="00C542E7"/>
    <w:rsid w:val="00C548C2"/>
    <w:rsid w:val="00C54E35"/>
    <w:rsid w:val="00C55308"/>
    <w:rsid w:val="00C553CF"/>
    <w:rsid w:val="00C56A05"/>
    <w:rsid w:val="00C57C9C"/>
    <w:rsid w:val="00C601AE"/>
    <w:rsid w:val="00C60633"/>
    <w:rsid w:val="00C61E33"/>
    <w:rsid w:val="00C620DA"/>
    <w:rsid w:val="00C62EB7"/>
    <w:rsid w:val="00C6586D"/>
    <w:rsid w:val="00C6586F"/>
    <w:rsid w:val="00C666B5"/>
    <w:rsid w:val="00C67944"/>
    <w:rsid w:val="00C7032E"/>
    <w:rsid w:val="00C70F08"/>
    <w:rsid w:val="00C7238E"/>
    <w:rsid w:val="00C72E9C"/>
    <w:rsid w:val="00C72F72"/>
    <w:rsid w:val="00C730CF"/>
    <w:rsid w:val="00C73BF9"/>
    <w:rsid w:val="00C73E1A"/>
    <w:rsid w:val="00C73F24"/>
    <w:rsid w:val="00C746F0"/>
    <w:rsid w:val="00C74762"/>
    <w:rsid w:val="00C74B82"/>
    <w:rsid w:val="00C74CF2"/>
    <w:rsid w:val="00C75A07"/>
    <w:rsid w:val="00C75F39"/>
    <w:rsid w:val="00C766C3"/>
    <w:rsid w:val="00C76774"/>
    <w:rsid w:val="00C76E60"/>
    <w:rsid w:val="00C77893"/>
    <w:rsid w:val="00C77E2E"/>
    <w:rsid w:val="00C77F4E"/>
    <w:rsid w:val="00C8004C"/>
    <w:rsid w:val="00C8167A"/>
    <w:rsid w:val="00C817AD"/>
    <w:rsid w:val="00C83256"/>
    <w:rsid w:val="00C8342A"/>
    <w:rsid w:val="00C83C07"/>
    <w:rsid w:val="00C84425"/>
    <w:rsid w:val="00C8511D"/>
    <w:rsid w:val="00C85490"/>
    <w:rsid w:val="00C86153"/>
    <w:rsid w:val="00C86674"/>
    <w:rsid w:val="00C86F7E"/>
    <w:rsid w:val="00C87572"/>
    <w:rsid w:val="00C87FB0"/>
    <w:rsid w:val="00C90048"/>
    <w:rsid w:val="00C91028"/>
    <w:rsid w:val="00C91D9D"/>
    <w:rsid w:val="00C9277F"/>
    <w:rsid w:val="00C928B7"/>
    <w:rsid w:val="00C944E5"/>
    <w:rsid w:val="00C964B8"/>
    <w:rsid w:val="00C96AC3"/>
    <w:rsid w:val="00C96EB1"/>
    <w:rsid w:val="00C97FC0"/>
    <w:rsid w:val="00CA09FD"/>
    <w:rsid w:val="00CA161E"/>
    <w:rsid w:val="00CA185A"/>
    <w:rsid w:val="00CA2527"/>
    <w:rsid w:val="00CA25AE"/>
    <w:rsid w:val="00CA29FA"/>
    <w:rsid w:val="00CA461D"/>
    <w:rsid w:val="00CA56C7"/>
    <w:rsid w:val="00CA57AD"/>
    <w:rsid w:val="00CA585F"/>
    <w:rsid w:val="00CA59D7"/>
    <w:rsid w:val="00CA5C5F"/>
    <w:rsid w:val="00CA6634"/>
    <w:rsid w:val="00CA6A1B"/>
    <w:rsid w:val="00CA7080"/>
    <w:rsid w:val="00CA70D4"/>
    <w:rsid w:val="00CA7689"/>
    <w:rsid w:val="00CA76B3"/>
    <w:rsid w:val="00CA7C3A"/>
    <w:rsid w:val="00CB04FE"/>
    <w:rsid w:val="00CB0660"/>
    <w:rsid w:val="00CB0F0A"/>
    <w:rsid w:val="00CB0F72"/>
    <w:rsid w:val="00CB16F2"/>
    <w:rsid w:val="00CB1BD4"/>
    <w:rsid w:val="00CB241D"/>
    <w:rsid w:val="00CB24EA"/>
    <w:rsid w:val="00CB298A"/>
    <w:rsid w:val="00CB2A15"/>
    <w:rsid w:val="00CB32AC"/>
    <w:rsid w:val="00CB38FC"/>
    <w:rsid w:val="00CB432D"/>
    <w:rsid w:val="00CB5F88"/>
    <w:rsid w:val="00CB64B2"/>
    <w:rsid w:val="00CC0517"/>
    <w:rsid w:val="00CC08F8"/>
    <w:rsid w:val="00CC1288"/>
    <w:rsid w:val="00CC170D"/>
    <w:rsid w:val="00CC1B31"/>
    <w:rsid w:val="00CC1D34"/>
    <w:rsid w:val="00CC248E"/>
    <w:rsid w:val="00CC34F5"/>
    <w:rsid w:val="00CC38DC"/>
    <w:rsid w:val="00CC3C4C"/>
    <w:rsid w:val="00CC45F1"/>
    <w:rsid w:val="00CC4F5E"/>
    <w:rsid w:val="00CC50D8"/>
    <w:rsid w:val="00CC5B69"/>
    <w:rsid w:val="00CC5D68"/>
    <w:rsid w:val="00CC5E0C"/>
    <w:rsid w:val="00CC5F97"/>
    <w:rsid w:val="00CC6610"/>
    <w:rsid w:val="00CC6A20"/>
    <w:rsid w:val="00CD0871"/>
    <w:rsid w:val="00CD121D"/>
    <w:rsid w:val="00CD14B2"/>
    <w:rsid w:val="00CD198E"/>
    <w:rsid w:val="00CD1A9B"/>
    <w:rsid w:val="00CD1B67"/>
    <w:rsid w:val="00CD2E77"/>
    <w:rsid w:val="00CD34F5"/>
    <w:rsid w:val="00CD380D"/>
    <w:rsid w:val="00CD3B1A"/>
    <w:rsid w:val="00CD4FBB"/>
    <w:rsid w:val="00CD533C"/>
    <w:rsid w:val="00CD646E"/>
    <w:rsid w:val="00CD6632"/>
    <w:rsid w:val="00CD7319"/>
    <w:rsid w:val="00CD7767"/>
    <w:rsid w:val="00CD7CFC"/>
    <w:rsid w:val="00CE0A43"/>
    <w:rsid w:val="00CE13BE"/>
    <w:rsid w:val="00CE708C"/>
    <w:rsid w:val="00CE7E16"/>
    <w:rsid w:val="00CF0046"/>
    <w:rsid w:val="00CF05B6"/>
    <w:rsid w:val="00CF09AD"/>
    <w:rsid w:val="00CF159D"/>
    <w:rsid w:val="00CF1A8D"/>
    <w:rsid w:val="00CF2857"/>
    <w:rsid w:val="00CF2BDA"/>
    <w:rsid w:val="00CF5C0E"/>
    <w:rsid w:val="00CF68BD"/>
    <w:rsid w:val="00CF6C35"/>
    <w:rsid w:val="00CF7233"/>
    <w:rsid w:val="00CF7886"/>
    <w:rsid w:val="00CF7A73"/>
    <w:rsid w:val="00CF7C02"/>
    <w:rsid w:val="00D0022B"/>
    <w:rsid w:val="00D01A42"/>
    <w:rsid w:val="00D01BE5"/>
    <w:rsid w:val="00D027C6"/>
    <w:rsid w:val="00D0337F"/>
    <w:rsid w:val="00D0455F"/>
    <w:rsid w:val="00D059E8"/>
    <w:rsid w:val="00D11A96"/>
    <w:rsid w:val="00D12B04"/>
    <w:rsid w:val="00D12F2D"/>
    <w:rsid w:val="00D1395B"/>
    <w:rsid w:val="00D13AFA"/>
    <w:rsid w:val="00D1411C"/>
    <w:rsid w:val="00D14645"/>
    <w:rsid w:val="00D1467C"/>
    <w:rsid w:val="00D14904"/>
    <w:rsid w:val="00D14FB8"/>
    <w:rsid w:val="00D150FA"/>
    <w:rsid w:val="00D159B1"/>
    <w:rsid w:val="00D15A8E"/>
    <w:rsid w:val="00D15B24"/>
    <w:rsid w:val="00D15B84"/>
    <w:rsid w:val="00D15BC1"/>
    <w:rsid w:val="00D16691"/>
    <w:rsid w:val="00D215EA"/>
    <w:rsid w:val="00D22699"/>
    <w:rsid w:val="00D22728"/>
    <w:rsid w:val="00D22CA0"/>
    <w:rsid w:val="00D23AAE"/>
    <w:rsid w:val="00D23AE2"/>
    <w:rsid w:val="00D2441F"/>
    <w:rsid w:val="00D2463E"/>
    <w:rsid w:val="00D24EFB"/>
    <w:rsid w:val="00D25309"/>
    <w:rsid w:val="00D2573C"/>
    <w:rsid w:val="00D25F19"/>
    <w:rsid w:val="00D264B5"/>
    <w:rsid w:val="00D26FB5"/>
    <w:rsid w:val="00D30076"/>
    <w:rsid w:val="00D30DD0"/>
    <w:rsid w:val="00D31DF2"/>
    <w:rsid w:val="00D331F1"/>
    <w:rsid w:val="00D33F97"/>
    <w:rsid w:val="00D34E6C"/>
    <w:rsid w:val="00D35158"/>
    <w:rsid w:val="00D3526D"/>
    <w:rsid w:val="00D35515"/>
    <w:rsid w:val="00D3619B"/>
    <w:rsid w:val="00D36942"/>
    <w:rsid w:val="00D3715C"/>
    <w:rsid w:val="00D37EBC"/>
    <w:rsid w:val="00D40424"/>
    <w:rsid w:val="00D4211E"/>
    <w:rsid w:val="00D424BE"/>
    <w:rsid w:val="00D42A1C"/>
    <w:rsid w:val="00D431FA"/>
    <w:rsid w:val="00D44AA4"/>
    <w:rsid w:val="00D44AB3"/>
    <w:rsid w:val="00D45096"/>
    <w:rsid w:val="00D461F8"/>
    <w:rsid w:val="00D4642D"/>
    <w:rsid w:val="00D473B5"/>
    <w:rsid w:val="00D477D2"/>
    <w:rsid w:val="00D503A4"/>
    <w:rsid w:val="00D507CD"/>
    <w:rsid w:val="00D50869"/>
    <w:rsid w:val="00D50870"/>
    <w:rsid w:val="00D52470"/>
    <w:rsid w:val="00D531E1"/>
    <w:rsid w:val="00D54472"/>
    <w:rsid w:val="00D54A54"/>
    <w:rsid w:val="00D54CF8"/>
    <w:rsid w:val="00D54D9F"/>
    <w:rsid w:val="00D5505D"/>
    <w:rsid w:val="00D55A61"/>
    <w:rsid w:val="00D55B70"/>
    <w:rsid w:val="00D568C7"/>
    <w:rsid w:val="00D56C7D"/>
    <w:rsid w:val="00D57C4C"/>
    <w:rsid w:val="00D57D03"/>
    <w:rsid w:val="00D60E9F"/>
    <w:rsid w:val="00D61327"/>
    <w:rsid w:val="00D61618"/>
    <w:rsid w:val="00D61AAB"/>
    <w:rsid w:val="00D61B65"/>
    <w:rsid w:val="00D62B48"/>
    <w:rsid w:val="00D63D5E"/>
    <w:rsid w:val="00D650AD"/>
    <w:rsid w:val="00D67538"/>
    <w:rsid w:val="00D708B4"/>
    <w:rsid w:val="00D70E80"/>
    <w:rsid w:val="00D719C7"/>
    <w:rsid w:val="00D747E3"/>
    <w:rsid w:val="00D749C5"/>
    <w:rsid w:val="00D74ABF"/>
    <w:rsid w:val="00D750C1"/>
    <w:rsid w:val="00D760C0"/>
    <w:rsid w:val="00D77743"/>
    <w:rsid w:val="00D81FC9"/>
    <w:rsid w:val="00D82697"/>
    <w:rsid w:val="00D83A51"/>
    <w:rsid w:val="00D844DC"/>
    <w:rsid w:val="00D84AAB"/>
    <w:rsid w:val="00D84B9A"/>
    <w:rsid w:val="00D853D7"/>
    <w:rsid w:val="00D857AC"/>
    <w:rsid w:val="00D85A55"/>
    <w:rsid w:val="00D86DA1"/>
    <w:rsid w:val="00D871C8"/>
    <w:rsid w:val="00D87E1D"/>
    <w:rsid w:val="00D90B86"/>
    <w:rsid w:val="00D917DC"/>
    <w:rsid w:val="00D92262"/>
    <w:rsid w:val="00D92FDB"/>
    <w:rsid w:val="00D935E1"/>
    <w:rsid w:val="00D95EAE"/>
    <w:rsid w:val="00D96015"/>
    <w:rsid w:val="00D962A1"/>
    <w:rsid w:val="00D96A0B"/>
    <w:rsid w:val="00D96CE4"/>
    <w:rsid w:val="00D974F8"/>
    <w:rsid w:val="00DA0230"/>
    <w:rsid w:val="00DA033B"/>
    <w:rsid w:val="00DA03C7"/>
    <w:rsid w:val="00DA0A27"/>
    <w:rsid w:val="00DA0B70"/>
    <w:rsid w:val="00DA1730"/>
    <w:rsid w:val="00DA280B"/>
    <w:rsid w:val="00DA3581"/>
    <w:rsid w:val="00DA48D2"/>
    <w:rsid w:val="00DA4D78"/>
    <w:rsid w:val="00DA56B1"/>
    <w:rsid w:val="00DA5739"/>
    <w:rsid w:val="00DA5899"/>
    <w:rsid w:val="00DA6195"/>
    <w:rsid w:val="00DA67B2"/>
    <w:rsid w:val="00DA716E"/>
    <w:rsid w:val="00DB06D3"/>
    <w:rsid w:val="00DB1C77"/>
    <w:rsid w:val="00DB29CA"/>
    <w:rsid w:val="00DB43BB"/>
    <w:rsid w:val="00DB5078"/>
    <w:rsid w:val="00DB5F45"/>
    <w:rsid w:val="00DB5FDD"/>
    <w:rsid w:val="00DB69FD"/>
    <w:rsid w:val="00DB78AC"/>
    <w:rsid w:val="00DC0F6A"/>
    <w:rsid w:val="00DC1AA5"/>
    <w:rsid w:val="00DC295B"/>
    <w:rsid w:val="00DC2B04"/>
    <w:rsid w:val="00DC2CC2"/>
    <w:rsid w:val="00DC3128"/>
    <w:rsid w:val="00DC36D1"/>
    <w:rsid w:val="00DC3800"/>
    <w:rsid w:val="00DC4FE3"/>
    <w:rsid w:val="00DC6BBB"/>
    <w:rsid w:val="00DC6FFA"/>
    <w:rsid w:val="00DC70D6"/>
    <w:rsid w:val="00DC7A4C"/>
    <w:rsid w:val="00DD04D4"/>
    <w:rsid w:val="00DD0ED7"/>
    <w:rsid w:val="00DD0F5A"/>
    <w:rsid w:val="00DD202F"/>
    <w:rsid w:val="00DD29FC"/>
    <w:rsid w:val="00DD3317"/>
    <w:rsid w:val="00DD3CBB"/>
    <w:rsid w:val="00DD5EA7"/>
    <w:rsid w:val="00DD6BD5"/>
    <w:rsid w:val="00DE0357"/>
    <w:rsid w:val="00DE088F"/>
    <w:rsid w:val="00DE14D9"/>
    <w:rsid w:val="00DE2D8D"/>
    <w:rsid w:val="00DE2E61"/>
    <w:rsid w:val="00DE4376"/>
    <w:rsid w:val="00DE46AF"/>
    <w:rsid w:val="00DE4763"/>
    <w:rsid w:val="00DE50FD"/>
    <w:rsid w:val="00DE5275"/>
    <w:rsid w:val="00DE5B51"/>
    <w:rsid w:val="00DE76AE"/>
    <w:rsid w:val="00DF0B0F"/>
    <w:rsid w:val="00DF2551"/>
    <w:rsid w:val="00DF3088"/>
    <w:rsid w:val="00DF343A"/>
    <w:rsid w:val="00DF397F"/>
    <w:rsid w:val="00DF73A9"/>
    <w:rsid w:val="00DF73CB"/>
    <w:rsid w:val="00DF746E"/>
    <w:rsid w:val="00DF76A5"/>
    <w:rsid w:val="00E004F6"/>
    <w:rsid w:val="00E0088B"/>
    <w:rsid w:val="00E01A9F"/>
    <w:rsid w:val="00E01C76"/>
    <w:rsid w:val="00E02199"/>
    <w:rsid w:val="00E0260B"/>
    <w:rsid w:val="00E039B3"/>
    <w:rsid w:val="00E03E65"/>
    <w:rsid w:val="00E045AB"/>
    <w:rsid w:val="00E04B10"/>
    <w:rsid w:val="00E06C6C"/>
    <w:rsid w:val="00E06C97"/>
    <w:rsid w:val="00E079A4"/>
    <w:rsid w:val="00E07FE6"/>
    <w:rsid w:val="00E10292"/>
    <w:rsid w:val="00E103E5"/>
    <w:rsid w:val="00E109D6"/>
    <w:rsid w:val="00E11EA6"/>
    <w:rsid w:val="00E1262E"/>
    <w:rsid w:val="00E12991"/>
    <w:rsid w:val="00E1358E"/>
    <w:rsid w:val="00E1425C"/>
    <w:rsid w:val="00E1543A"/>
    <w:rsid w:val="00E159AD"/>
    <w:rsid w:val="00E15A37"/>
    <w:rsid w:val="00E16256"/>
    <w:rsid w:val="00E164EC"/>
    <w:rsid w:val="00E16A6B"/>
    <w:rsid w:val="00E16AEE"/>
    <w:rsid w:val="00E2109D"/>
    <w:rsid w:val="00E22369"/>
    <w:rsid w:val="00E223A1"/>
    <w:rsid w:val="00E23A18"/>
    <w:rsid w:val="00E2445D"/>
    <w:rsid w:val="00E25026"/>
    <w:rsid w:val="00E25279"/>
    <w:rsid w:val="00E2639A"/>
    <w:rsid w:val="00E26DE3"/>
    <w:rsid w:val="00E27B0F"/>
    <w:rsid w:val="00E3040E"/>
    <w:rsid w:val="00E30663"/>
    <w:rsid w:val="00E30CD2"/>
    <w:rsid w:val="00E31257"/>
    <w:rsid w:val="00E31264"/>
    <w:rsid w:val="00E31275"/>
    <w:rsid w:val="00E32534"/>
    <w:rsid w:val="00E32573"/>
    <w:rsid w:val="00E3283D"/>
    <w:rsid w:val="00E34126"/>
    <w:rsid w:val="00E345F6"/>
    <w:rsid w:val="00E3561E"/>
    <w:rsid w:val="00E35DB5"/>
    <w:rsid w:val="00E3606B"/>
    <w:rsid w:val="00E3617F"/>
    <w:rsid w:val="00E362D5"/>
    <w:rsid w:val="00E376AA"/>
    <w:rsid w:val="00E40310"/>
    <w:rsid w:val="00E40E40"/>
    <w:rsid w:val="00E40FA4"/>
    <w:rsid w:val="00E41416"/>
    <w:rsid w:val="00E41549"/>
    <w:rsid w:val="00E41E77"/>
    <w:rsid w:val="00E423AB"/>
    <w:rsid w:val="00E42FFE"/>
    <w:rsid w:val="00E4314D"/>
    <w:rsid w:val="00E433F7"/>
    <w:rsid w:val="00E44C4B"/>
    <w:rsid w:val="00E4508F"/>
    <w:rsid w:val="00E45739"/>
    <w:rsid w:val="00E45913"/>
    <w:rsid w:val="00E46644"/>
    <w:rsid w:val="00E4699D"/>
    <w:rsid w:val="00E472D0"/>
    <w:rsid w:val="00E503DD"/>
    <w:rsid w:val="00E5068A"/>
    <w:rsid w:val="00E50E15"/>
    <w:rsid w:val="00E50EE5"/>
    <w:rsid w:val="00E518F9"/>
    <w:rsid w:val="00E52D9B"/>
    <w:rsid w:val="00E535FB"/>
    <w:rsid w:val="00E536ED"/>
    <w:rsid w:val="00E55749"/>
    <w:rsid w:val="00E563BF"/>
    <w:rsid w:val="00E56995"/>
    <w:rsid w:val="00E56C74"/>
    <w:rsid w:val="00E57159"/>
    <w:rsid w:val="00E61BD6"/>
    <w:rsid w:val="00E63069"/>
    <w:rsid w:val="00E63622"/>
    <w:rsid w:val="00E64E37"/>
    <w:rsid w:val="00E7050A"/>
    <w:rsid w:val="00E70BB1"/>
    <w:rsid w:val="00E711E8"/>
    <w:rsid w:val="00E7442A"/>
    <w:rsid w:val="00E744CC"/>
    <w:rsid w:val="00E746A3"/>
    <w:rsid w:val="00E74706"/>
    <w:rsid w:val="00E747B7"/>
    <w:rsid w:val="00E747F1"/>
    <w:rsid w:val="00E7497D"/>
    <w:rsid w:val="00E74FBE"/>
    <w:rsid w:val="00E768C9"/>
    <w:rsid w:val="00E76CF5"/>
    <w:rsid w:val="00E77826"/>
    <w:rsid w:val="00E80037"/>
    <w:rsid w:val="00E80637"/>
    <w:rsid w:val="00E809EF"/>
    <w:rsid w:val="00E80DBD"/>
    <w:rsid w:val="00E81649"/>
    <w:rsid w:val="00E8188A"/>
    <w:rsid w:val="00E822F6"/>
    <w:rsid w:val="00E826E9"/>
    <w:rsid w:val="00E82C2B"/>
    <w:rsid w:val="00E83544"/>
    <w:rsid w:val="00E8549A"/>
    <w:rsid w:val="00E8630A"/>
    <w:rsid w:val="00E90DD6"/>
    <w:rsid w:val="00E91C35"/>
    <w:rsid w:val="00E91E56"/>
    <w:rsid w:val="00E9349D"/>
    <w:rsid w:val="00E93EDC"/>
    <w:rsid w:val="00E95215"/>
    <w:rsid w:val="00E9586F"/>
    <w:rsid w:val="00E96ED9"/>
    <w:rsid w:val="00E97EAC"/>
    <w:rsid w:val="00E97F4D"/>
    <w:rsid w:val="00E99A4D"/>
    <w:rsid w:val="00EA2BE4"/>
    <w:rsid w:val="00EA2E56"/>
    <w:rsid w:val="00EA3069"/>
    <w:rsid w:val="00EA37DB"/>
    <w:rsid w:val="00EA39A0"/>
    <w:rsid w:val="00EA438E"/>
    <w:rsid w:val="00EA4903"/>
    <w:rsid w:val="00EA6725"/>
    <w:rsid w:val="00EA76F0"/>
    <w:rsid w:val="00EB00F7"/>
    <w:rsid w:val="00EB04FA"/>
    <w:rsid w:val="00EB0A1D"/>
    <w:rsid w:val="00EB137A"/>
    <w:rsid w:val="00EB2D87"/>
    <w:rsid w:val="00EB3DE1"/>
    <w:rsid w:val="00EB4038"/>
    <w:rsid w:val="00EB4D1F"/>
    <w:rsid w:val="00EB538A"/>
    <w:rsid w:val="00EB62F1"/>
    <w:rsid w:val="00EB6719"/>
    <w:rsid w:val="00EB6EA8"/>
    <w:rsid w:val="00EB767C"/>
    <w:rsid w:val="00EC0647"/>
    <w:rsid w:val="00EC0FC6"/>
    <w:rsid w:val="00EC1C89"/>
    <w:rsid w:val="00EC2F3B"/>
    <w:rsid w:val="00EC2F4D"/>
    <w:rsid w:val="00EC390D"/>
    <w:rsid w:val="00EC49CC"/>
    <w:rsid w:val="00EC5C1A"/>
    <w:rsid w:val="00EC62A2"/>
    <w:rsid w:val="00EC64EC"/>
    <w:rsid w:val="00EC6E99"/>
    <w:rsid w:val="00EC78DD"/>
    <w:rsid w:val="00ED0240"/>
    <w:rsid w:val="00ED19D7"/>
    <w:rsid w:val="00ED1D19"/>
    <w:rsid w:val="00ED1D9A"/>
    <w:rsid w:val="00ED273C"/>
    <w:rsid w:val="00ED399E"/>
    <w:rsid w:val="00ED3A5C"/>
    <w:rsid w:val="00ED4958"/>
    <w:rsid w:val="00ED528D"/>
    <w:rsid w:val="00ED6211"/>
    <w:rsid w:val="00ED634D"/>
    <w:rsid w:val="00ED7159"/>
    <w:rsid w:val="00ED7C04"/>
    <w:rsid w:val="00EE032B"/>
    <w:rsid w:val="00EE0492"/>
    <w:rsid w:val="00EE25B3"/>
    <w:rsid w:val="00EE30CD"/>
    <w:rsid w:val="00EE3191"/>
    <w:rsid w:val="00EE395E"/>
    <w:rsid w:val="00EE3CD1"/>
    <w:rsid w:val="00EE54E7"/>
    <w:rsid w:val="00EE5E5F"/>
    <w:rsid w:val="00EE72D0"/>
    <w:rsid w:val="00EE739C"/>
    <w:rsid w:val="00EE7E03"/>
    <w:rsid w:val="00EF140B"/>
    <w:rsid w:val="00EF169B"/>
    <w:rsid w:val="00EF1EA5"/>
    <w:rsid w:val="00EF36E8"/>
    <w:rsid w:val="00EF5473"/>
    <w:rsid w:val="00EF6A45"/>
    <w:rsid w:val="00F0150C"/>
    <w:rsid w:val="00F01960"/>
    <w:rsid w:val="00F019D5"/>
    <w:rsid w:val="00F02526"/>
    <w:rsid w:val="00F026AC"/>
    <w:rsid w:val="00F02F81"/>
    <w:rsid w:val="00F02FA0"/>
    <w:rsid w:val="00F03341"/>
    <w:rsid w:val="00F038C5"/>
    <w:rsid w:val="00F044A7"/>
    <w:rsid w:val="00F04A55"/>
    <w:rsid w:val="00F05ED8"/>
    <w:rsid w:val="00F069D1"/>
    <w:rsid w:val="00F06F51"/>
    <w:rsid w:val="00F06F7A"/>
    <w:rsid w:val="00F109D1"/>
    <w:rsid w:val="00F10CD9"/>
    <w:rsid w:val="00F111CE"/>
    <w:rsid w:val="00F11CF7"/>
    <w:rsid w:val="00F12698"/>
    <w:rsid w:val="00F12D14"/>
    <w:rsid w:val="00F13215"/>
    <w:rsid w:val="00F13935"/>
    <w:rsid w:val="00F148C8"/>
    <w:rsid w:val="00F1565D"/>
    <w:rsid w:val="00F15960"/>
    <w:rsid w:val="00F15A09"/>
    <w:rsid w:val="00F15B4A"/>
    <w:rsid w:val="00F16682"/>
    <w:rsid w:val="00F17537"/>
    <w:rsid w:val="00F17A90"/>
    <w:rsid w:val="00F20856"/>
    <w:rsid w:val="00F20E5B"/>
    <w:rsid w:val="00F21918"/>
    <w:rsid w:val="00F22E7E"/>
    <w:rsid w:val="00F22FE5"/>
    <w:rsid w:val="00F232E6"/>
    <w:rsid w:val="00F2332D"/>
    <w:rsid w:val="00F2366F"/>
    <w:rsid w:val="00F23B4B"/>
    <w:rsid w:val="00F23C96"/>
    <w:rsid w:val="00F25B44"/>
    <w:rsid w:val="00F25E94"/>
    <w:rsid w:val="00F25EC0"/>
    <w:rsid w:val="00F27497"/>
    <w:rsid w:val="00F30201"/>
    <w:rsid w:val="00F30CB2"/>
    <w:rsid w:val="00F317CA"/>
    <w:rsid w:val="00F3288D"/>
    <w:rsid w:val="00F33626"/>
    <w:rsid w:val="00F34051"/>
    <w:rsid w:val="00F341CB"/>
    <w:rsid w:val="00F348E9"/>
    <w:rsid w:val="00F34B94"/>
    <w:rsid w:val="00F34BDE"/>
    <w:rsid w:val="00F35253"/>
    <w:rsid w:val="00F360B8"/>
    <w:rsid w:val="00F36ACD"/>
    <w:rsid w:val="00F36E0A"/>
    <w:rsid w:val="00F37A8B"/>
    <w:rsid w:val="00F37EC7"/>
    <w:rsid w:val="00F406F8"/>
    <w:rsid w:val="00F4097F"/>
    <w:rsid w:val="00F410DD"/>
    <w:rsid w:val="00F41C74"/>
    <w:rsid w:val="00F4272F"/>
    <w:rsid w:val="00F43016"/>
    <w:rsid w:val="00F44CEA"/>
    <w:rsid w:val="00F44E41"/>
    <w:rsid w:val="00F45F56"/>
    <w:rsid w:val="00F469DF"/>
    <w:rsid w:val="00F471DD"/>
    <w:rsid w:val="00F47288"/>
    <w:rsid w:val="00F47F71"/>
    <w:rsid w:val="00F507DF"/>
    <w:rsid w:val="00F50E01"/>
    <w:rsid w:val="00F51220"/>
    <w:rsid w:val="00F51712"/>
    <w:rsid w:val="00F5243F"/>
    <w:rsid w:val="00F54299"/>
    <w:rsid w:val="00F5626C"/>
    <w:rsid w:val="00F577D3"/>
    <w:rsid w:val="00F61410"/>
    <w:rsid w:val="00F6162E"/>
    <w:rsid w:val="00F62F20"/>
    <w:rsid w:val="00F636F7"/>
    <w:rsid w:val="00F6503D"/>
    <w:rsid w:val="00F650AC"/>
    <w:rsid w:val="00F66C5A"/>
    <w:rsid w:val="00F73121"/>
    <w:rsid w:val="00F733A0"/>
    <w:rsid w:val="00F734D5"/>
    <w:rsid w:val="00F73A47"/>
    <w:rsid w:val="00F73C21"/>
    <w:rsid w:val="00F7405A"/>
    <w:rsid w:val="00F75EED"/>
    <w:rsid w:val="00F7614E"/>
    <w:rsid w:val="00F76543"/>
    <w:rsid w:val="00F77250"/>
    <w:rsid w:val="00F7797D"/>
    <w:rsid w:val="00F80766"/>
    <w:rsid w:val="00F808AB"/>
    <w:rsid w:val="00F82C36"/>
    <w:rsid w:val="00F83176"/>
    <w:rsid w:val="00F8392E"/>
    <w:rsid w:val="00F84068"/>
    <w:rsid w:val="00F853A6"/>
    <w:rsid w:val="00F8582B"/>
    <w:rsid w:val="00F86515"/>
    <w:rsid w:val="00F86CA7"/>
    <w:rsid w:val="00F86E18"/>
    <w:rsid w:val="00F87310"/>
    <w:rsid w:val="00F87EB3"/>
    <w:rsid w:val="00F912DA"/>
    <w:rsid w:val="00F91BE8"/>
    <w:rsid w:val="00F92909"/>
    <w:rsid w:val="00F92F2D"/>
    <w:rsid w:val="00F936F4"/>
    <w:rsid w:val="00F93973"/>
    <w:rsid w:val="00F93B3C"/>
    <w:rsid w:val="00F93BD7"/>
    <w:rsid w:val="00F93CC4"/>
    <w:rsid w:val="00F941D6"/>
    <w:rsid w:val="00F94FC7"/>
    <w:rsid w:val="00F96270"/>
    <w:rsid w:val="00FA2995"/>
    <w:rsid w:val="00FA2D68"/>
    <w:rsid w:val="00FA498B"/>
    <w:rsid w:val="00FA5712"/>
    <w:rsid w:val="00FA7096"/>
    <w:rsid w:val="00FA739B"/>
    <w:rsid w:val="00FA73ED"/>
    <w:rsid w:val="00FB118F"/>
    <w:rsid w:val="00FB15CB"/>
    <w:rsid w:val="00FB223E"/>
    <w:rsid w:val="00FB241E"/>
    <w:rsid w:val="00FB365F"/>
    <w:rsid w:val="00FB3804"/>
    <w:rsid w:val="00FB465A"/>
    <w:rsid w:val="00FB4D2B"/>
    <w:rsid w:val="00FB4DDE"/>
    <w:rsid w:val="00FB513A"/>
    <w:rsid w:val="00FB60BA"/>
    <w:rsid w:val="00FB6407"/>
    <w:rsid w:val="00FB6682"/>
    <w:rsid w:val="00FB6C78"/>
    <w:rsid w:val="00FB7356"/>
    <w:rsid w:val="00FB7D7D"/>
    <w:rsid w:val="00FC080C"/>
    <w:rsid w:val="00FC0A52"/>
    <w:rsid w:val="00FC0AB2"/>
    <w:rsid w:val="00FC0E6A"/>
    <w:rsid w:val="00FC112D"/>
    <w:rsid w:val="00FC1137"/>
    <w:rsid w:val="00FC1681"/>
    <w:rsid w:val="00FC1780"/>
    <w:rsid w:val="00FC2372"/>
    <w:rsid w:val="00FC2529"/>
    <w:rsid w:val="00FC54C8"/>
    <w:rsid w:val="00FC6510"/>
    <w:rsid w:val="00FC78F1"/>
    <w:rsid w:val="00FC7A88"/>
    <w:rsid w:val="00FC7C96"/>
    <w:rsid w:val="00FD0B7C"/>
    <w:rsid w:val="00FD139A"/>
    <w:rsid w:val="00FD1537"/>
    <w:rsid w:val="00FD1C7F"/>
    <w:rsid w:val="00FD2C66"/>
    <w:rsid w:val="00FD32AE"/>
    <w:rsid w:val="00FD41CF"/>
    <w:rsid w:val="00FD46AA"/>
    <w:rsid w:val="00FD5645"/>
    <w:rsid w:val="00FD6863"/>
    <w:rsid w:val="00FD7C97"/>
    <w:rsid w:val="00FD7FE2"/>
    <w:rsid w:val="00FE030B"/>
    <w:rsid w:val="00FE07B3"/>
    <w:rsid w:val="00FE0C2B"/>
    <w:rsid w:val="00FE0D92"/>
    <w:rsid w:val="00FE23D7"/>
    <w:rsid w:val="00FE3D15"/>
    <w:rsid w:val="00FE4C24"/>
    <w:rsid w:val="00FE6025"/>
    <w:rsid w:val="00FE7F51"/>
    <w:rsid w:val="00FF0764"/>
    <w:rsid w:val="00FF0ACA"/>
    <w:rsid w:val="00FF140E"/>
    <w:rsid w:val="00FF1E7F"/>
    <w:rsid w:val="00FF3399"/>
    <w:rsid w:val="00FF67C5"/>
    <w:rsid w:val="00FF7C2B"/>
    <w:rsid w:val="0124BF31"/>
    <w:rsid w:val="0152C319"/>
    <w:rsid w:val="01544794"/>
    <w:rsid w:val="017D25F1"/>
    <w:rsid w:val="01812204"/>
    <w:rsid w:val="0185E733"/>
    <w:rsid w:val="01B01A37"/>
    <w:rsid w:val="01CCFFDE"/>
    <w:rsid w:val="01FED36D"/>
    <w:rsid w:val="02271763"/>
    <w:rsid w:val="022DD6C6"/>
    <w:rsid w:val="0239A7EC"/>
    <w:rsid w:val="02452FC2"/>
    <w:rsid w:val="026EB807"/>
    <w:rsid w:val="028B6862"/>
    <w:rsid w:val="029586C1"/>
    <w:rsid w:val="0299D211"/>
    <w:rsid w:val="029E896C"/>
    <w:rsid w:val="02CE89DB"/>
    <w:rsid w:val="02D9A99B"/>
    <w:rsid w:val="02DEC943"/>
    <w:rsid w:val="02E84DC3"/>
    <w:rsid w:val="03080A34"/>
    <w:rsid w:val="0316EC1C"/>
    <w:rsid w:val="031CDDB2"/>
    <w:rsid w:val="031D6AFB"/>
    <w:rsid w:val="031E88E7"/>
    <w:rsid w:val="031FB33A"/>
    <w:rsid w:val="0323D0D8"/>
    <w:rsid w:val="03259918"/>
    <w:rsid w:val="0333BF75"/>
    <w:rsid w:val="034BEA98"/>
    <w:rsid w:val="0364F131"/>
    <w:rsid w:val="036C7FE5"/>
    <w:rsid w:val="038EE960"/>
    <w:rsid w:val="038FE14E"/>
    <w:rsid w:val="03930FB9"/>
    <w:rsid w:val="0394C6A6"/>
    <w:rsid w:val="03A51C75"/>
    <w:rsid w:val="03C9E029"/>
    <w:rsid w:val="03DD0B18"/>
    <w:rsid w:val="03EBB7E7"/>
    <w:rsid w:val="03FF8E2F"/>
    <w:rsid w:val="0405E553"/>
    <w:rsid w:val="0457CD58"/>
    <w:rsid w:val="04695ECD"/>
    <w:rsid w:val="0476441C"/>
    <w:rsid w:val="047A99A4"/>
    <w:rsid w:val="047C2CBF"/>
    <w:rsid w:val="04890435"/>
    <w:rsid w:val="049B0601"/>
    <w:rsid w:val="04BAF2E4"/>
    <w:rsid w:val="04CCF4C7"/>
    <w:rsid w:val="04CF753C"/>
    <w:rsid w:val="04CFA51C"/>
    <w:rsid w:val="04DE0C5D"/>
    <w:rsid w:val="04E9467D"/>
    <w:rsid w:val="04F145B2"/>
    <w:rsid w:val="050AB651"/>
    <w:rsid w:val="050AD773"/>
    <w:rsid w:val="05111DBF"/>
    <w:rsid w:val="052C9CF6"/>
    <w:rsid w:val="052FBAB6"/>
    <w:rsid w:val="0544102D"/>
    <w:rsid w:val="0553AA34"/>
    <w:rsid w:val="055F7608"/>
    <w:rsid w:val="0567DAF7"/>
    <w:rsid w:val="057C1525"/>
    <w:rsid w:val="05A4BA17"/>
    <w:rsid w:val="05B967C9"/>
    <w:rsid w:val="05CE0797"/>
    <w:rsid w:val="05E825BF"/>
    <w:rsid w:val="05F1DAFA"/>
    <w:rsid w:val="05F41451"/>
    <w:rsid w:val="05F76E50"/>
    <w:rsid w:val="05FDB97F"/>
    <w:rsid w:val="05FE0A59"/>
    <w:rsid w:val="060FC407"/>
    <w:rsid w:val="061FDF4C"/>
    <w:rsid w:val="0633AB47"/>
    <w:rsid w:val="0635BD9D"/>
    <w:rsid w:val="064A744F"/>
    <w:rsid w:val="066D17A9"/>
    <w:rsid w:val="06780140"/>
    <w:rsid w:val="067D0F3A"/>
    <w:rsid w:val="06838B5A"/>
    <w:rsid w:val="06839281"/>
    <w:rsid w:val="06846AA3"/>
    <w:rsid w:val="068D3FC9"/>
    <w:rsid w:val="068F7F0C"/>
    <w:rsid w:val="06B34419"/>
    <w:rsid w:val="06C31526"/>
    <w:rsid w:val="06D898E1"/>
    <w:rsid w:val="06E3A7E0"/>
    <w:rsid w:val="06EEEE63"/>
    <w:rsid w:val="06FCC22F"/>
    <w:rsid w:val="07258AA0"/>
    <w:rsid w:val="0732625C"/>
    <w:rsid w:val="075D22D0"/>
    <w:rsid w:val="07607AC2"/>
    <w:rsid w:val="076A9B87"/>
    <w:rsid w:val="07B2B131"/>
    <w:rsid w:val="082CA946"/>
    <w:rsid w:val="084AA191"/>
    <w:rsid w:val="08538445"/>
    <w:rsid w:val="085628B1"/>
    <w:rsid w:val="085765F5"/>
    <w:rsid w:val="088762DE"/>
    <w:rsid w:val="088E3D91"/>
    <w:rsid w:val="08A9B15E"/>
    <w:rsid w:val="08ADD524"/>
    <w:rsid w:val="08D869E5"/>
    <w:rsid w:val="08DE8889"/>
    <w:rsid w:val="08DEB62C"/>
    <w:rsid w:val="08E00F35"/>
    <w:rsid w:val="08F5B37D"/>
    <w:rsid w:val="09066DC1"/>
    <w:rsid w:val="09198F20"/>
    <w:rsid w:val="093CCFF0"/>
    <w:rsid w:val="0952556F"/>
    <w:rsid w:val="095C9689"/>
    <w:rsid w:val="0987EDAB"/>
    <w:rsid w:val="09882D70"/>
    <w:rsid w:val="0999DB99"/>
    <w:rsid w:val="099D5F68"/>
    <w:rsid w:val="09CB8795"/>
    <w:rsid w:val="09DF201D"/>
    <w:rsid w:val="09EF43CB"/>
    <w:rsid w:val="0A17BFEF"/>
    <w:rsid w:val="0A18A510"/>
    <w:rsid w:val="0A1A9B31"/>
    <w:rsid w:val="0A211569"/>
    <w:rsid w:val="0A2D0CB8"/>
    <w:rsid w:val="0A2F48FB"/>
    <w:rsid w:val="0A37C841"/>
    <w:rsid w:val="0A5A9AB8"/>
    <w:rsid w:val="0A720945"/>
    <w:rsid w:val="0A7BBECC"/>
    <w:rsid w:val="0A85B5B6"/>
    <w:rsid w:val="0A885FF0"/>
    <w:rsid w:val="0A88B2BF"/>
    <w:rsid w:val="0AAEA9AA"/>
    <w:rsid w:val="0AC71700"/>
    <w:rsid w:val="0AE834B6"/>
    <w:rsid w:val="0AF66692"/>
    <w:rsid w:val="0B19956F"/>
    <w:rsid w:val="0B34FC0F"/>
    <w:rsid w:val="0B518BCD"/>
    <w:rsid w:val="0B5DDA8F"/>
    <w:rsid w:val="0B655E1C"/>
    <w:rsid w:val="0B66E179"/>
    <w:rsid w:val="0B79F7D5"/>
    <w:rsid w:val="0BAB95C5"/>
    <w:rsid w:val="0BAD4919"/>
    <w:rsid w:val="0BC978F3"/>
    <w:rsid w:val="0BC99DB3"/>
    <w:rsid w:val="0BD15293"/>
    <w:rsid w:val="0C0B69C0"/>
    <w:rsid w:val="0C13FB9B"/>
    <w:rsid w:val="0C1502F3"/>
    <w:rsid w:val="0C2DBD82"/>
    <w:rsid w:val="0C2E2CA4"/>
    <w:rsid w:val="0C3A5A66"/>
    <w:rsid w:val="0C4501B5"/>
    <w:rsid w:val="0C5E3690"/>
    <w:rsid w:val="0C66C9D0"/>
    <w:rsid w:val="0C732009"/>
    <w:rsid w:val="0C7470B2"/>
    <w:rsid w:val="0C81BD32"/>
    <w:rsid w:val="0C8D6373"/>
    <w:rsid w:val="0C8F0C91"/>
    <w:rsid w:val="0C9387CE"/>
    <w:rsid w:val="0CB06F08"/>
    <w:rsid w:val="0CC1A6FB"/>
    <w:rsid w:val="0CC8EC12"/>
    <w:rsid w:val="0CD26F0B"/>
    <w:rsid w:val="0CD3EC07"/>
    <w:rsid w:val="0CD55AAC"/>
    <w:rsid w:val="0CF3AF7E"/>
    <w:rsid w:val="0D082014"/>
    <w:rsid w:val="0D22B154"/>
    <w:rsid w:val="0D35A67D"/>
    <w:rsid w:val="0D4088FA"/>
    <w:rsid w:val="0D4D253F"/>
    <w:rsid w:val="0D4FB0C6"/>
    <w:rsid w:val="0D528541"/>
    <w:rsid w:val="0D5659BE"/>
    <w:rsid w:val="0D5D4A96"/>
    <w:rsid w:val="0D6F6A07"/>
    <w:rsid w:val="0D98F8C0"/>
    <w:rsid w:val="0DB3AC1C"/>
    <w:rsid w:val="0DD57DB1"/>
    <w:rsid w:val="0DEEAE05"/>
    <w:rsid w:val="0DFA06F1"/>
    <w:rsid w:val="0DFA3102"/>
    <w:rsid w:val="0E001546"/>
    <w:rsid w:val="0E6249C4"/>
    <w:rsid w:val="0E6C8561"/>
    <w:rsid w:val="0E7471C2"/>
    <w:rsid w:val="0E7E4508"/>
    <w:rsid w:val="0E98957D"/>
    <w:rsid w:val="0EA680C7"/>
    <w:rsid w:val="0EBC61E8"/>
    <w:rsid w:val="0ECEEFF9"/>
    <w:rsid w:val="0EE0A81C"/>
    <w:rsid w:val="0EEE5E7B"/>
    <w:rsid w:val="0EF9A49D"/>
    <w:rsid w:val="0F091CF2"/>
    <w:rsid w:val="0F39CDDC"/>
    <w:rsid w:val="0F53534C"/>
    <w:rsid w:val="0F55981D"/>
    <w:rsid w:val="0F74A1F0"/>
    <w:rsid w:val="0F7A72AC"/>
    <w:rsid w:val="0F857E52"/>
    <w:rsid w:val="0FDC450B"/>
    <w:rsid w:val="0FE68B1F"/>
    <w:rsid w:val="0FF4CB2A"/>
    <w:rsid w:val="10001AAC"/>
    <w:rsid w:val="1006ABBA"/>
    <w:rsid w:val="100855C2"/>
    <w:rsid w:val="101F5281"/>
    <w:rsid w:val="102B7AF2"/>
    <w:rsid w:val="102B864C"/>
    <w:rsid w:val="1062D90A"/>
    <w:rsid w:val="106423EA"/>
    <w:rsid w:val="106CB592"/>
    <w:rsid w:val="108E587A"/>
    <w:rsid w:val="10FE08CF"/>
    <w:rsid w:val="1112AB97"/>
    <w:rsid w:val="112E08E1"/>
    <w:rsid w:val="1147E1D5"/>
    <w:rsid w:val="116CF270"/>
    <w:rsid w:val="1176AA5A"/>
    <w:rsid w:val="117D039A"/>
    <w:rsid w:val="1186DE86"/>
    <w:rsid w:val="118F48F0"/>
    <w:rsid w:val="11ACB791"/>
    <w:rsid w:val="11CAF506"/>
    <w:rsid w:val="1208D59F"/>
    <w:rsid w:val="1226CEA5"/>
    <w:rsid w:val="123ED4F9"/>
    <w:rsid w:val="1253EF62"/>
    <w:rsid w:val="126969AC"/>
    <w:rsid w:val="126A9278"/>
    <w:rsid w:val="1287DDAA"/>
    <w:rsid w:val="128B92BF"/>
    <w:rsid w:val="129D0A1B"/>
    <w:rsid w:val="12B40022"/>
    <w:rsid w:val="12CE0B2F"/>
    <w:rsid w:val="12FEB16C"/>
    <w:rsid w:val="133E3614"/>
    <w:rsid w:val="13A281B7"/>
    <w:rsid w:val="13A67D54"/>
    <w:rsid w:val="13B73063"/>
    <w:rsid w:val="13CA0A64"/>
    <w:rsid w:val="13D668C1"/>
    <w:rsid w:val="1405E523"/>
    <w:rsid w:val="14103D5A"/>
    <w:rsid w:val="142325A7"/>
    <w:rsid w:val="142F32A3"/>
    <w:rsid w:val="1469A40B"/>
    <w:rsid w:val="1498AAF4"/>
    <w:rsid w:val="14C1D833"/>
    <w:rsid w:val="14D8508A"/>
    <w:rsid w:val="14DBC6E5"/>
    <w:rsid w:val="14E59906"/>
    <w:rsid w:val="14F82325"/>
    <w:rsid w:val="1507C40F"/>
    <w:rsid w:val="1516EB6D"/>
    <w:rsid w:val="15302686"/>
    <w:rsid w:val="153F1323"/>
    <w:rsid w:val="15416CDD"/>
    <w:rsid w:val="154B1222"/>
    <w:rsid w:val="1555615E"/>
    <w:rsid w:val="155CC46C"/>
    <w:rsid w:val="15674F0A"/>
    <w:rsid w:val="158A17D1"/>
    <w:rsid w:val="1598E4B8"/>
    <w:rsid w:val="159BB700"/>
    <w:rsid w:val="15AEFE6E"/>
    <w:rsid w:val="15D5585F"/>
    <w:rsid w:val="15D72F6C"/>
    <w:rsid w:val="15DE5CE7"/>
    <w:rsid w:val="15DF7AEE"/>
    <w:rsid w:val="161262A7"/>
    <w:rsid w:val="1623505D"/>
    <w:rsid w:val="16300106"/>
    <w:rsid w:val="16345BB5"/>
    <w:rsid w:val="1639D65B"/>
    <w:rsid w:val="163E0C1D"/>
    <w:rsid w:val="1663A7FC"/>
    <w:rsid w:val="167115EC"/>
    <w:rsid w:val="16816967"/>
    <w:rsid w:val="1682B1D6"/>
    <w:rsid w:val="168EFC01"/>
    <w:rsid w:val="16948E64"/>
    <w:rsid w:val="16A2F01F"/>
    <w:rsid w:val="16A87EDF"/>
    <w:rsid w:val="16AEA078"/>
    <w:rsid w:val="16CDC3CA"/>
    <w:rsid w:val="16DFE477"/>
    <w:rsid w:val="16E82CB0"/>
    <w:rsid w:val="16F499B5"/>
    <w:rsid w:val="171969CB"/>
    <w:rsid w:val="172050C2"/>
    <w:rsid w:val="1724B50D"/>
    <w:rsid w:val="172E0305"/>
    <w:rsid w:val="17331C9C"/>
    <w:rsid w:val="173B3589"/>
    <w:rsid w:val="17425745"/>
    <w:rsid w:val="174886B2"/>
    <w:rsid w:val="175A1E3D"/>
    <w:rsid w:val="17A11927"/>
    <w:rsid w:val="17ADC57C"/>
    <w:rsid w:val="17ADE849"/>
    <w:rsid w:val="17FAAA0A"/>
    <w:rsid w:val="1809CA63"/>
    <w:rsid w:val="180FDE31"/>
    <w:rsid w:val="182DBDAE"/>
    <w:rsid w:val="18380213"/>
    <w:rsid w:val="183F56FB"/>
    <w:rsid w:val="184E146A"/>
    <w:rsid w:val="1857F0FA"/>
    <w:rsid w:val="185EC97F"/>
    <w:rsid w:val="186471F1"/>
    <w:rsid w:val="1866866A"/>
    <w:rsid w:val="18715CEF"/>
    <w:rsid w:val="18736D25"/>
    <w:rsid w:val="18785924"/>
    <w:rsid w:val="18793364"/>
    <w:rsid w:val="187B1E17"/>
    <w:rsid w:val="1883FD11"/>
    <w:rsid w:val="18B35224"/>
    <w:rsid w:val="18C5135D"/>
    <w:rsid w:val="18CF4920"/>
    <w:rsid w:val="18E235CF"/>
    <w:rsid w:val="18F22923"/>
    <w:rsid w:val="19082C95"/>
    <w:rsid w:val="190E1B60"/>
    <w:rsid w:val="192BD72B"/>
    <w:rsid w:val="1932D03F"/>
    <w:rsid w:val="19397CE1"/>
    <w:rsid w:val="194DB85B"/>
    <w:rsid w:val="195E4FCD"/>
    <w:rsid w:val="19932073"/>
    <w:rsid w:val="19A2EDFF"/>
    <w:rsid w:val="19A423B0"/>
    <w:rsid w:val="19B83CF5"/>
    <w:rsid w:val="19BB2AA6"/>
    <w:rsid w:val="19DA757C"/>
    <w:rsid w:val="19DDDC60"/>
    <w:rsid w:val="1A006DB7"/>
    <w:rsid w:val="1A00D18B"/>
    <w:rsid w:val="1A142985"/>
    <w:rsid w:val="1A16BFE2"/>
    <w:rsid w:val="1A25A7D3"/>
    <w:rsid w:val="1A57EC6E"/>
    <w:rsid w:val="1A8CFD7E"/>
    <w:rsid w:val="1A9DF379"/>
    <w:rsid w:val="1A9F3E14"/>
    <w:rsid w:val="1AA23A0E"/>
    <w:rsid w:val="1AC7E3B9"/>
    <w:rsid w:val="1AD54D42"/>
    <w:rsid w:val="1AEEC41B"/>
    <w:rsid w:val="1AEF90C5"/>
    <w:rsid w:val="1AF2EA66"/>
    <w:rsid w:val="1AF5B297"/>
    <w:rsid w:val="1AF9B8C0"/>
    <w:rsid w:val="1B0A21C3"/>
    <w:rsid w:val="1B330666"/>
    <w:rsid w:val="1B439FB3"/>
    <w:rsid w:val="1B49A043"/>
    <w:rsid w:val="1B4EF1F8"/>
    <w:rsid w:val="1B5F2604"/>
    <w:rsid w:val="1B6CA09A"/>
    <w:rsid w:val="1B7D81D1"/>
    <w:rsid w:val="1B850FF0"/>
    <w:rsid w:val="1B980925"/>
    <w:rsid w:val="1B99EFB4"/>
    <w:rsid w:val="1B9F187C"/>
    <w:rsid w:val="1BAA5F2A"/>
    <w:rsid w:val="1BAD4911"/>
    <w:rsid w:val="1BAFF9E6"/>
    <w:rsid w:val="1BC6B527"/>
    <w:rsid w:val="1BF3BD50"/>
    <w:rsid w:val="1BF58B02"/>
    <w:rsid w:val="1BFF7B1C"/>
    <w:rsid w:val="1C18CC41"/>
    <w:rsid w:val="1C196244"/>
    <w:rsid w:val="1C1AA2B3"/>
    <w:rsid w:val="1C2482C5"/>
    <w:rsid w:val="1C442183"/>
    <w:rsid w:val="1C5F86AA"/>
    <w:rsid w:val="1C6AAAF0"/>
    <w:rsid w:val="1C6AD757"/>
    <w:rsid w:val="1C7E179F"/>
    <w:rsid w:val="1C987F1A"/>
    <w:rsid w:val="1CAFA9A9"/>
    <w:rsid w:val="1CBCB10F"/>
    <w:rsid w:val="1CD044DF"/>
    <w:rsid w:val="1CE1D148"/>
    <w:rsid w:val="1CF59557"/>
    <w:rsid w:val="1CFD3268"/>
    <w:rsid w:val="1D13AF0E"/>
    <w:rsid w:val="1D8313BC"/>
    <w:rsid w:val="1D978320"/>
    <w:rsid w:val="1DA022DB"/>
    <w:rsid w:val="1DC2DED3"/>
    <w:rsid w:val="1DD6DED6"/>
    <w:rsid w:val="1DF2D93F"/>
    <w:rsid w:val="1E06448C"/>
    <w:rsid w:val="1E0D6F92"/>
    <w:rsid w:val="1E18EE8D"/>
    <w:rsid w:val="1E594DA9"/>
    <w:rsid w:val="1E7DA1A9"/>
    <w:rsid w:val="1EA6788A"/>
    <w:rsid w:val="1EC50904"/>
    <w:rsid w:val="1ECBCA6F"/>
    <w:rsid w:val="1ECCA92D"/>
    <w:rsid w:val="1EF14AAD"/>
    <w:rsid w:val="1EF8C371"/>
    <w:rsid w:val="1F05435C"/>
    <w:rsid w:val="1F0779CE"/>
    <w:rsid w:val="1F0797E9"/>
    <w:rsid w:val="1F14E2F9"/>
    <w:rsid w:val="1F1C16FB"/>
    <w:rsid w:val="1F1C22C9"/>
    <w:rsid w:val="1F2F669F"/>
    <w:rsid w:val="1F31807C"/>
    <w:rsid w:val="1F335381"/>
    <w:rsid w:val="1F59BA07"/>
    <w:rsid w:val="1F6480E5"/>
    <w:rsid w:val="1F758355"/>
    <w:rsid w:val="1F776E19"/>
    <w:rsid w:val="1F8680E8"/>
    <w:rsid w:val="1FCF6677"/>
    <w:rsid w:val="1FD26E2E"/>
    <w:rsid w:val="1FDF1CDB"/>
    <w:rsid w:val="1FF51E0A"/>
    <w:rsid w:val="2018F47E"/>
    <w:rsid w:val="20368948"/>
    <w:rsid w:val="2039133E"/>
    <w:rsid w:val="205D9C6B"/>
    <w:rsid w:val="2060D965"/>
    <w:rsid w:val="20645953"/>
    <w:rsid w:val="20722634"/>
    <w:rsid w:val="20B18E1C"/>
    <w:rsid w:val="20B25F4D"/>
    <w:rsid w:val="20BA2456"/>
    <w:rsid w:val="20CDE045"/>
    <w:rsid w:val="20D12F4B"/>
    <w:rsid w:val="20D764A1"/>
    <w:rsid w:val="20DA1FF8"/>
    <w:rsid w:val="20E37DC0"/>
    <w:rsid w:val="20EA7E36"/>
    <w:rsid w:val="2110BDBE"/>
    <w:rsid w:val="21133E7A"/>
    <w:rsid w:val="211B2C00"/>
    <w:rsid w:val="211EF62C"/>
    <w:rsid w:val="215827EA"/>
    <w:rsid w:val="2165DD6A"/>
    <w:rsid w:val="2185D8DA"/>
    <w:rsid w:val="219013DA"/>
    <w:rsid w:val="21A49A82"/>
    <w:rsid w:val="21AB2DA4"/>
    <w:rsid w:val="21B1928A"/>
    <w:rsid w:val="21CCB278"/>
    <w:rsid w:val="2201DB00"/>
    <w:rsid w:val="22093138"/>
    <w:rsid w:val="2290EB55"/>
    <w:rsid w:val="2296231A"/>
    <w:rsid w:val="22A7EE7C"/>
    <w:rsid w:val="22AA4FF9"/>
    <w:rsid w:val="22B7AC30"/>
    <w:rsid w:val="22C65E23"/>
    <w:rsid w:val="22CB29EC"/>
    <w:rsid w:val="22D7CCDF"/>
    <w:rsid w:val="22DB3064"/>
    <w:rsid w:val="22EA9F1F"/>
    <w:rsid w:val="23029983"/>
    <w:rsid w:val="230C9B14"/>
    <w:rsid w:val="230D4D40"/>
    <w:rsid w:val="23104D88"/>
    <w:rsid w:val="234EB198"/>
    <w:rsid w:val="2353C366"/>
    <w:rsid w:val="23651A3C"/>
    <w:rsid w:val="236787EF"/>
    <w:rsid w:val="2367D9F5"/>
    <w:rsid w:val="237F4682"/>
    <w:rsid w:val="2383C805"/>
    <w:rsid w:val="23873702"/>
    <w:rsid w:val="2388A651"/>
    <w:rsid w:val="23A50199"/>
    <w:rsid w:val="23A9238C"/>
    <w:rsid w:val="23C0EA3D"/>
    <w:rsid w:val="23CDDBCE"/>
    <w:rsid w:val="23CF1715"/>
    <w:rsid w:val="23CFFEBF"/>
    <w:rsid w:val="23E6BE21"/>
    <w:rsid w:val="23EBBA11"/>
    <w:rsid w:val="2402076F"/>
    <w:rsid w:val="24363ACE"/>
    <w:rsid w:val="2452CCC2"/>
    <w:rsid w:val="246AC721"/>
    <w:rsid w:val="2481AB1B"/>
    <w:rsid w:val="249A4DD2"/>
    <w:rsid w:val="249D7E2C"/>
    <w:rsid w:val="24AE8FAA"/>
    <w:rsid w:val="2511B474"/>
    <w:rsid w:val="2511F990"/>
    <w:rsid w:val="256B2BE1"/>
    <w:rsid w:val="259B53E6"/>
    <w:rsid w:val="25A91659"/>
    <w:rsid w:val="25B89DD5"/>
    <w:rsid w:val="25BF6D8F"/>
    <w:rsid w:val="25D2219E"/>
    <w:rsid w:val="25D502E3"/>
    <w:rsid w:val="25E9DE41"/>
    <w:rsid w:val="25F58696"/>
    <w:rsid w:val="2609B8B1"/>
    <w:rsid w:val="26157FCA"/>
    <w:rsid w:val="261778D4"/>
    <w:rsid w:val="262B6163"/>
    <w:rsid w:val="263494ED"/>
    <w:rsid w:val="264F1DCA"/>
    <w:rsid w:val="2655F8E3"/>
    <w:rsid w:val="2686525A"/>
    <w:rsid w:val="268ABC0E"/>
    <w:rsid w:val="2699DE58"/>
    <w:rsid w:val="26D0D438"/>
    <w:rsid w:val="26D171BA"/>
    <w:rsid w:val="26FE507A"/>
    <w:rsid w:val="2708B48D"/>
    <w:rsid w:val="27191422"/>
    <w:rsid w:val="27258526"/>
    <w:rsid w:val="2729A8B0"/>
    <w:rsid w:val="272D3867"/>
    <w:rsid w:val="2731D666"/>
    <w:rsid w:val="2740B65C"/>
    <w:rsid w:val="274A58F1"/>
    <w:rsid w:val="274F1717"/>
    <w:rsid w:val="2755C2E9"/>
    <w:rsid w:val="2764DAFA"/>
    <w:rsid w:val="2766ED80"/>
    <w:rsid w:val="276DF1FF"/>
    <w:rsid w:val="276EFBD5"/>
    <w:rsid w:val="277DA168"/>
    <w:rsid w:val="277DC11C"/>
    <w:rsid w:val="2785AEA2"/>
    <w:rsid w:val="2786191E"/>
    <w:rsid w:val="278CAB9B"/>
    <w:rsid w:val="278DEC7A"/>
    <w:rsid w:val="2793F6CC"/>
    <w:rsid w:val="27A12259"/>
    <w:rsid w:val="27AA01FC"/>
    <w:rsid w:val="27AB3E02"/>
    <w:rsid w:val="27B39351"/>
    <w:rsid w:val="27E70792"/>
    <w:rsid w:val="2807ADA8"/>
    <w:rsid w:val="2822EBCF"/>
    <w:rsid w:val="2833233A"/>
    <w:rsid w:val="28384AE5"/>
    <w:rsid w:val="283C6155"/>
    <w:rsid w:val="284A5155"/>
    <w:rsid w:val="284A5383"/>
    <w:rsid w:val="285855FF"/>
    <w:rsid w:val="2885D898"/>
    <w:rsid w:val="2885DF7E"/>
    <w:rsid w:val="288AD2CC"/>
    <w:rsid w:val="28948DE1"/>
    <w:rsid w:val="289A20DB"/>
    <w:rsid w:val="28A3125E"/>
    <w:rsid w:val="28AD19DF"/>
    <w:rsid w:val="28AF2698"/>
    <w:rsid w:val="28CC8C22"/>
    <w:rsid w:val="28DDF95E"/>
    <w:rsid w:val="28F4416F"/>
    <w:rsid w:val="29058B79"/>
    <w:rsid w:val="291045A8"/>
    <w:rsid w:val="29174A2A"/>
    <w:rsid w:val="291B9DC5"/>
    <w:rsid w:val="2945075A"/>
    <w:rsid w:val="29530D52"/>
    <w:rsid w:val="2968AD40"/>
    <w:rsid w:val="2975DBA7"/>
    <w:rsid w:val="2986BE8C"/>
    <w:rsid w:val="299C6B05"/>
    <w:rsid w:val="299FD042"/>
    <w:rsid w:val="29B1393F"/>
    <w:rsid w:val="29B9D0CB"/>
    <w:rsid w:val="29C6BE94"/>
    <w:rsid w:val="29D7FCF4"/>
    <w:rsid w:val="29DE62F7"/>
    <w:rsid w:val="29F6340D"/>
    <w:rsid w:val="29FD1E35"/>
    <w:rsid w:val="29FD7779"/>
    <w:rsid w:val="2A096C64"/>
    <w:rsid w:val="2A0B22E9"/>
    <w:rsid w:val="2A1A55A2"/>
    <w:rsid w:val="2A21A2A7"/>
    <w:rsid w:val="2A403A52"/>
    <w:rsid w:val="2A4189AF"/>
    <w:rsid w:val="2A423CBE"/>
    <w:rsid w:val="2A4B457E"/>
    <w:rsid w:val="2A59DC17"/>
    <w:rsid w:val="2A5CDA77"/>
    <w:rsid w:val="2A615444"/>
    <w:rsid w:val="2A817B4D"/>
    <w:rsid w:val="2A9AEEE6"/>
    <w:rsid w:val="2AA9D00D"/>
    <w:rsid w:val="2AB20448"/>
    <w:rsid w:val="2ABD4A15"/>
    <w:rsid w:val="2ABD4F64"/>
    <w:rsid w:val="2AC20E46"/>
    <w:rsid w:val="2AC7307D"/>
    <w:rsid w:val="2AFF094A"/>
    <w:rsid w:val="2B1E1042"/>
    <w:rsid w:val="2B445793"/>
    <w:rsid w:val="2B5B2A29"/>
    <w:rsid w:val="2B77F574"/>
    <w:rsid w:val="2B7E8B26"/>
    <w:rsid w:val="2B87BA9E"/>
    <w:rsid w:val="2B9E72DB"/>
    <w:rsid w:val="2BBD795A"/>
    <w:rsid w:val="2BC52C34"/>
    <w:rsid w:val="2C06F3E1"/>
    <w:rsid w:val="2C165DB1"/>
    <w:rsid w:val="2C19F43F"/>
    <w:rsid w:val="2C36BF47"/>
    <w:rsid w:val="2C3A5EA3"/>
    <w:rsid w:val="2C43B32A"/>
    <w:rsid w:val="2C591FC5"/>
    <w:rsid w:val="2C5DDEA7"/>
    <w:rsid w:val="2C5E651A"/>
    <w:rsid w:val="2C6300DE"/>
    <w:rsid w:val="2C7C293B"/>
    <w:rsid w:val="2C7EAF25"/>
    <w:rsid w:val="2C8339E5"/>
    <w:rsid w:val="2C8AAE14"/>
    <w:rsid w:val="2C99A3A6"/>
    <w:rsid w:val="2CA37410"/>
    <w:rsid w:val="2CA792E0"/>
    <w:rsid w:val="2CA94EC7"/>
    <w:rsid w:val="2CB3AD16"/>
    <w:rsid w:val="2CBA78B5"/>
    <w:rsid w:val="2CC40374"/>
    <w:rsid w:val="2CE0962D"/>
    <w:rsid w:val="2CFF21E4"/>
    <w:rsid w:val="2D17E4BB"/>
    <w:rsid w:val="2D272F95"/>
    <w:rsid w:val="2D2987DA"/>
    <w:rsid w:val="2D39A8AF"/>
    <w:rsid w:val="2D44F532"/>
    <w:rsid w:val="2D51BE62"/>
    <w:rsid w:val="2D5722EE"/>
    <w:rsid w:val="2D57C551"/>
    <w:rsid w:val="2D670243"/>
    <w:rsid w:val="2D7175B5"/>
    <w:rsid w:val="2D7952BB"/>
    <w:rsid w:val="2D7B0460"/>
    <w:rsid w:val="2D862E9D"/>
    <w:rsid w:val="2D96947A"/>
    <w:rsid w:val="2D975D1B"/>
    <w:rsid w:val="2DAFD8E1"/>
    <w:rsid w:val="2DB22E12"/>
    <w:rsid w:val="2DBE861D"/>
    <w:rsid w:val="2DF4F026"/>
    <w:rsid w:val="2DFED13F"/>
    <w:rsid w:val="2E146B26"/>
    <w:rsid w:val="2E2311CE"/>
    <w:rsid w:val="2E23BDDC"/>
    <w:rsid w:val="2E43A3D4"/>
    <w:rsid w:val="2E5CCA16"/>
    <w:rsid w:val="2E97C6B5"/>
    <w:rsid w:val="2E9CA523"/>
    <w:rsid w:val="2EBF92BA"/>
    <w:rsid w:val="2EDBF1BF"/>
    <w:rsid w:val="2F13333E"/>
    <w:rsid w:val="2F1E39E4"/>
    <w:rsid w:val="2F4622E4"/>
    <w:rsid w:val="2F467BB3"/>
    <w:rsid w:val="2F47B169"/>
    <w:rsid w:val="2F4BA942"/>
    <w:rsid w:val="2F75532F"/>
    <w:rsid w:val="2F79CFA0"/>
    <w:rsid w:val="2F86CCFE"/>
    <w:rsid w:val="2FCB8218"/>
    <w:rsid w:val="2FCC4433"/>
    <w:rsid w:val="2FF5AD67"/>
    <w:rsid w:val="2FFAB9AD"/>
    <w:rsid w:val="2FFD02A6"/>
    <w:rsid w:val="301A44BC"/>
    <w:rsid w:val="301F153A"/>
    <w:rsid w:val="303040D3"/>
    <w:rsid w:val="3090EA7D"/>
    <w:rsid w:val="30933679"/>
    <w:rsid w:val="309FAE57"/>
    <w:rsid w:val="30DA06E5"/>
    <w:rsid w:val="30DB10C8"/>
    <w:rsid w:val="3100A448"/>
    <w:rsid w:val="3106DF30"/>
    <w:rsid w:val="3107CF36"/>
    <w:rsid w:val="31093716"/>
    <w:rsid w:val="31096FDC"/>
    <w:rsid w:val="31536FD3"/>
    <w:rsid w:val="31616A6A"/>
    <w:rsid w:val="3166E8E6"/>
    <w:rsid w:val="316969AF"/>
    <w:rsid w:val="3172A04B"/>
    <w:rsid w:val="317C6126"/>
    <w:rsid w:val="319074D2"/>
    <w:rsid w:val="31C968DB"/>
    <w:rsid w:val="31F54FC5"/>
    <w:rsid w:val="31FAE0D2"/>
    <w:rsid w:val="320D74BF"/>
    <w:rsid w:val="3238B9CD"/>
    <w:rsid w:val="323BA31F"/>
    <w:rsid w:val="32446B20"/>
    <w:rsid w:val="3275D2C2"/>
    <w:rsid w:val="327A2511"/>
    <w:rsid w:val="32958E9B"/>
    <w:rsid w:val="32ACF3F1"/>
    <w:rsid w:val="32B8F74B"/>
    <w:rsid w:val="32C3C21B"/>
    <w:rsid w:val="32DBEFE6"/>
    <w:rsid w:val="32E29526"/>
    <w:rsid w:val="32E76796"/>
    <w:rsid w:val="3334E6FE"/>
    <w:rsid w:val="33356B11"/>
    <w:rsid w:val="337B5BBE"/>
    <w:rsid w:val="33D4D156"/>
    <w:rsid w:val="33DA1616"/>
    <w:rsid w:val="33F10D33"/>
    <w:rsid w:val="341A3339"/>
    <w:rsid w:val="34216F96"/>
    <w:rsid w:val="342A428D"/>
    <w:rsid w:val="342C1AF2"/>
    <w:rsid w:val="3441D12C"/>
    <w:rsid w:val="344533BE"/>
    <w:rsid w:val="347098AD"/>
    <w:rsid w:val="348751F8"/>
    <w:rsid w:val="349D001E"/>
    <w:rsid w:val="34AE9A9E"/>
    <w:rsid w:val="34BD4879"/>
    <w:rsid w:val="35030161"/>
    <w:rsid w:val="3507B430"/>
    <w:rsid w:val="3510E619"/>
    <w:rsid w:val="3514DC79"/>
    <w:rsid w:val="35359426"/>
    <w:rsid w:val="355F845F"/>
    <w:rsid w:val="35810009"/>
    <w:rsid w:val="358A91A9"/>
    <w:rsid w:val="35967F01"/>
    <w:rsid w:val="359A1735"/>
    <w:rsid w:val="35B03A81"/>
    <w:rsid w:val="35B55B82"/>
    <w:rsid w:val="35D9F211"/>
    <w:rsid w:val="35EA9695"/>
    <w:rsid w:val="36010700"/>
    <w:rsid w:val="361718F9"/>
    <w:rsid w:val="3622F9B5"/>
    <w:rsid w:val="362972BD"/>
    <w:rsid w:val="362FA9CB"/>
    <w:rsid w:val="3631F79F"/>
    <w:rsid w:val="3641F8FA"/>
    <w:rsid w:val="365AA058"/>
    <w:rsid w:val="36854961"/>
    <w:rsid w:val="36A6E704"/>
    <w:rsid w:val="36BEDF99"/>
    <w:rsid w:val="36CD7D46"/>
    <w:rsid w:val="36F437ED"/>
    <w:rsid w:val="36F66E52"/>
    <w:rsid w:val="37055377"/>
    <w:rsid w:val="3705CE09"/>
    <w:rsid w:val="3710FA4B"/>
    <w:rsid w:val="37223522"/>
    <w:rsid w:val="372A0CED"/>
    <w:rsid w:val="3743354A"/>
    <w:rsid w:val="375C47D8"/>
    <w:rsid w:val="3782A874"/>
    <w:rsid w:val="37882B97"/>
    <w:rsid w:val="379414E2"/>
    <w:rsid w:val="37A24C15"/>
    <w:rsid w:val="37B28270"/>
    <w:rsid w:val="37CB7A2C"/>
    <w:rsid w:val="37CC1AB0"/>
    <w:rsid w:val="37E36AED"/>
    <w:rsid w:val="37E8D21C"/>
    <w:rsid w:val="38087052"/>
    <w:rsid w:val="381A4683"/>
    <w:rsid w:val="3820B747"/>
    <w:rsid w:val="382B878E"/>
    <w:rsid w:val="382E76EC"/>
    <w:rsid w:val="384CD34B"/>
    <w:rsid w:val="3851CB3C"/>
    <w:rsid w:val="38771159"/>
    <w:rsid w:val="387A6589"/>
    <w:rsid w:val="38827840"/>
    <w:rsid w:val="38AB0184"/>
    <w:rsid w:val="38ABE538"/>
    <w:rsid w:val="38ACCAAC"/>
    <w:rsid w:val="38C5F309"/>
    <w:rsid w:val="38D3E226"/>
    <w:rsid w:val="38DAC36D"/>
    <w:rsid w:val="3920FA8C"/>
    <w:rsid w:val="39244CBC"/>
    <w:rsid w:val="3955DF42"/>
    <w:rsid w:val="397D1293"/>
    <w:rsid w:val="39BC7A58"/>
    <w:rsid w:val="39CA7414"/>
    <w:rsid w:val="39F2FED7"/>
    <w:rsid w:val="39F6D2E6"/>
    <w:rsid w:val="39FCD0C8"/>
    <w:rsid w:val="3A06B323"/>
    <w:rsid w:val="3A074D5E"/>
    <w:rsid w:val="3A0A4FDD"/>
    <w:rsid w:val="3A2DED3C"/>
    <w:rsid w:val="3A5A3376"/>
    <w:rsid w:val="3A5F2FE9"/>
    <w:rsid w:val="3A84F047"/>
    <w:rsid w:val="3A95F741"/>
    <w:rsid w:val="3AA0A339"/>
    <w:rsid w:val="3AA3509A"/>
    <w:rsid w:val="3AAEB17C"/>
    <w:rsid w:val="3AB112B0"/>
    <w:rsid w:val="3AC7F755"/>
    <w:rsid w:val="3AD295B7"/>
    <w:rsid w:val="3AE93684"/>
    <w:rsid w:val="3AFD951A"/>
    <w:rsid w:val="3B016ACA"/>
    <w:rsid w:val="3B0CC5F3"/>
    <w:rsid w:val="3B0CD8A8"/>
    <w:rsid w:val="3B0D8B8B"/>
    <w:rsid w:val="3B51B767"/>
    <w:rsid w:val="3B56C727"/>
    <w:rsid w:val="3B89C0E3"/>
    <w:rsid w:val="3BA2746F"/>
    <w:rsid w:val="3BADA639"/>
    <w:rsid w:val="3BB907CC"/>
    <w:rsid w:val="3BC5199A"/>
    <w:rsid w:val="3BD73029"/>
    <w:rsid w:val="3BE27224"/>
    <w:rsid w:val="3C077CE3"/>
    <w:rsid w:val="3C2BA8A9"/>
    <w:rsid w:val="3C3CD0F2"/>
    <w:rsid w:val="3C4E906A"/>
    <w:rsid w:val="3C760547"/>
    <w:rsid w:val="3C82BB82"/>
    <w:rsid w:val="3C90D770"/>
    <w:rsid w:val="3CCE2639"/>
    <w:rsid w:val="3CFA51C9"/>
    <w:rsid w:val="3D22CD42"/>
    <w:rsid w:val="3D2AD6C6"/>
    <w:rsid w:val="3D2C8529"/>
    <w:rsid w:val="3D41A7E8"/>
    <w:rsid w:val="3D441F41"/>
    <w:rsid w:val="3D444560"/>
    <w:rsid w:val="3D456806"/>
    <w:rsid w:val="3D491438"/>
    <w:rsid w:val="3D50CCD2"/>
    <w:rsid w:val="3D57B97C"/>
    <w:rsid w:val="3DA7EE2E"/>
    <w:rsid w:val="3DADA57E"/>
    <w:rsid w:val="3DB92BD3"/>
    <w:rsid w:val="3DBE74C7"/>
    <w:rsid w:val="3DCF7800"/>
    <w:rsid w:val="3DDAE5C5"/>
    <w:rsid w:val="3DF345AA"/>
    <w:rsid w:val="3E0E831B"/>
    <w:rsid w:val="3E1FB1DE"/>
    <w:rsid w:val="3E2B3996"/>
    <w:rsid w:val="3E2B6768"/>
    <w:rsid w:val="3E3324FE"/>
    <w:rsid w:val="3E4B5338"/>
    <w:rsid w:val="3E6A7F4E"/>
    <w:rsid w:val="3E73FEC2"/>
    <w:rsid w:val="3E7D31D1"/>
    <w:rsid w:val="3E81A0B5"/>
    <w:rsid w:val="3E8B43BD"/>
    <w:rsid w:val="3E905750"/>
    <w:rsid w:val="3E9695A3"/>
    <w:rsid w:val="3E9B4B55"/>
    <w:rsid w:val="3EAAEE5F"/>
    <w:rsid w:val="3EBE194C"/>
    <w:rsid w:val="3EC519E2"/>
    <w:rsid w:val="3ECD75AB"/>
    <w:rsid w:val="3ED1E420"/>
    <w:rsid w:val="3ED533DE"/>
    <w:rsid w:val="3EDCC7EB"/>
    <w:rsid w:val="3EDDC100"/>
    <w:rsid w:val="3EDE8A83"/>
    <w:rsid w:val="3F0B3DE6"/>
    <w:rsid w:val="3F0E62CE"/>
    <w:rsid w:val="3F164DF6"/>
    <w:rsid w:val="3F2A4163"/>
    <w:rsid w:val="3F8FCED3"/>
    <w:rsid w:val="3F9010B5"/>
    <w:rsid w:val="3F9B2B76"/>
    <w:rsid w:val="3FBC89AA"/>
    <w:rsid w:val="3FBF2A73"/>
    <w:rsid w:val="3FCAA930"/>
    <w:rsid w:val="3FE0D8C7"/>
    <w:rsid w:val="4016DECB"/>
    <w:rsid w:val="402C0D09"/>
    <w:rsid w:val="4047BCE5"/>
    <w:rsid w:val="40489D5A"/>
    <w:rsid w:val="405F1E69"/>
    <w:rsid w:val="4071145F"/>
    <w:rsid w:val="407756A2"/>
    <w:rsid w:val="4080B4FA"/>
    <w:rsid w:val="4087D837"/>
    <w:rsid w:val="409CF6F0"/>
    <w:rsid w:val="40A788FD"/>
    <w:rsid w:val="40AF71E0"/>
    <w:rsid w:val="40BCB455"/>
    <w:rsid w:val="40D36252"/>
    <w:rsid w:val="40DD4C23"/>
    <w:rsid w:val="40E33109"/>
    <w:rsid w:val="40E6BE70"/>
    <w:rsid w:val="40EC7015"/>
    <w:rsid w:val="411DF300"/>
    <w:rsid w:val="4123E1DE"/>
    <w:rsid w:val="414B509F"/>
    <w:rsid w:val="41585A0B"/>
    <w:rsid w:val="41745D94"/>
    <w:rsid w:val="41821EF0"/>
    <w:rsid w:val="41850011"/>
    <w:rsid w:val="4187AD5F"/>
    <w:rsid w:val="41A61C54"/>
    <w:rsid w:val="41A889C2"/>
    <w:rsid w:val="41C44553"/>
    <w:rsid w:val="41C4986B"/>
    <w:rsid w:val="41C7BDC5"/>
    <w:rsid w:val="41CFD19C"/>
    <w:rsid w:val="4207E2AD"/>
    <w:rsid w:val="422F7BBE"/>
    <w:rsid w:val="423147AD"/>
    <w:rsid w:val="4231A3D1"/>
    <w:rsid w:val="4231BD12"/>
    <w:rsid w:val="425D4F1A"/>
    <w:rsid w:val="426C6284"/>
    <w:rsid w:val="426CD54F"/>
    <w:rsid w:val="42764971"/>
    <w:rsid w:val="428CA723"/>
    <w:rsid w:val="42B9C361"/>
    <w:rsid w:val="42C17F65"/>
    <w:rsid w:val="42D2A88D"/>
    <w:rsid w:val="42D5ADE9"/>
    <w:rsid w:val="4303442B"/>
    <w:rsid w:val="430AE6E5"/>
    <w:rsid w:val="4321EEF8"/>
    <w:rsid w:val="4327C7F1"/>
    <w:rsid w:val="4331C181"/>
    <w:rsid w:val="4347CB89"/>
    <w:rsid w:val="435FD867"/>
    <w:rsid w:val="436F0DED"/>
    <w:rsid w:val="438997EF"/>
    <w:rsid w:val="43E2AC70"/>
    <w:rsid w:val="43E74151"/>
    <w:rsid w:val="43F45517"/>
    <w:rsid w:val="43FF95EF"/>
    <w:rsid w:val="4400B82A"/>
    <w:rsid w:val="4406888D"/>
    <w:rsid w:val="4408A5B0"/>
    <w:rsid w:val="4425A8CE"/>
    <w:rsid w:val="44317D01"/>
    <w:rsid w:val="443F44D7"/>
    <w:rsid w:val="4451B387"/>
    <w:rsid w:val="445C5084"/>
    <w:rsid w:val="446618CC"/>
    <w:rsid w:val="446C0D6B"/>
    <w:rsid w:val="4478A933"/>
    <w:rsid w:val="44AAC84C"/>
    <w:rsid w:val="44AFD9ED"/>
    <w:rsid w:val="44BBF358"/>
    <w:rsid w:val="44C9273F"/>
    <w:rsid w:val="44E29438"/>
    <w:rsid w:val="44F0931D"/>
    <w:rsid w:val="44F0E239"/>
    <w:rsid w:val="450B744F"/>
    <w:rsid w:val="4538AC39"/>
    <w:rsid w:val="453ACE13"/>
    <w:rsid w:val="45424352"/>
    <w:rsid w:val="4544D959"/>
    <w:rsid w:val="4561570D"/>
    <w:rsid w:val="45694493"/>
    <w:rsid w:val="45771299"/>
    <w:rsid w:val="457D95AF"/>
    <w:rsid w:val="45A4AD1E"/>
    <w:rsid w:val="45B098CB"/>
    <w:rsid w:val="45BA47AF"/>
    <w:rsid w:val="45BE746F"/>
    <w:rsid w:val="45E863C1"/>
    <w:rsid w:val="45F7B485"/>
    <w:rsid w:val="45FC2AAE"/>
    <w:rsid w:val="46192A68"/>
    <w:rsid w:val="465D2E3D"/>
    <w:rsid w:val="4662FB07"/>
    <w:rsid w:val="46ADF68A"/>
    <w:rsid w:val="46BE7673"/>
    <w:rsid w:val="46C29DC5"/>
    <w:rsid w:val="46C6A8FE"/>
    <w:rsid w:val="46D55313"/>
    <w:rsid w:val="46EEFA51"/>
    <w:rsid w:val="470D47EF"/>
    <w:rsid w:val="471BD05D"/>
    <w:rsid w:val="471C71E6"/>
    <w:rsid w:val="471CBA71"/>
    <w:rsid w:val="47234F0F"/>
    <w:rsid w:val="47308E0B"/>
    <w:rsid w:val="4733E554"/>
    <w:rsid w:val="47349EE9"/>
    <w:rsid w:val="473BDE5C"/>
    <w:rsid w:val="4740EF6D"/>
    <w:rsid w:val="47410EF7"/>
    <w:rsid w:val="47524F3D"/>
    <w:rsid w:val="4779757C"/>
    <w:rsid w:val="478CE149"/>
    <w:rsid w:val="47A7474F"/>
    <w:rsid w:val="47B11300"/>
    <w:rsid w:val="47B4905A"/>
    <w:rsid w:val="47B6A4C1"/>
    <w:rsid w:val="47D249AE"/>
    <w:rsid w:val="47D6925B"/>
    <w:rsid w:val="47ED51F9"/>
    <w:rsid w:val="48254929"/>
    <w:rsid w:val="482B2ECF"/>
    <w:rsid w:val="4833583C"/>
    <w:rsid w:val="483A22B3"/>
    <w:rsid w:val="485614A4"/>
    <w:rsid w:val="4871D107"/>
    <w:rsid w:val="487C3E87"/>
    <w:rsid w:val="487F11B7"/>
    <w:rsid w:val="4898F7CF"/>
    <w:rsid w:val="4899E8A0"/>
    <w:rsid w:val="48CADBFC"/>
    <w:rsid w:val="48D4EC1F"/>
    <w:rsid w:val="48DCAD72"/>
    <w:rsid w:val="4917C0D0"/>
    <w:rsid w:val="491B2FB1"/>
    <w:rsid w:val="491F184B"/>
    <w:rsid w:val="49242DDF"/>
    <w:rsid w:val="4924F6D8"/>
    <w:rsid w:val="49336CE5"/>
    <w:rsid w:val="495134F9"/>
    <w:rsid w:val="495E3B2E"/>
    <w:rsid w:val="496D8785"/>
    <w:rsid w:val="497B717F"/>
    <w:rsid w:val="4987A854"/>
    <w:rsid w:val="4991430C"/>
    <w:rsid w:val="49B70429"/>
    <w:rsid w:val="49B9FA79"/>
    <w:rsid w:val="49CA57E5"/>
    <w:rsid w:val="49D9E43A"/>
    <w:rsid w:val="4A084580"/>
    <w:rsid w:val="4A0A434D"/>
    <w:rsid w:val="4A0B827D"/>
    <w:rsid w:val="4A1AE218"/>
    <w:rsid w:val="4A2CFD31"/>
    <w:rsid w:val="4A2D22F3"/>
    <w:rsid w:val="4A3259D9"/>
    <w:rsid w:val="4A34A618"/>
    <w:rsid w:val="4A4211BF"/>
    <w:rsid w:val="4A5988E9"/>
    <w:rsid w:val="4A5DB890"/>
    <w:rsid w:val="4A6599C1"/>
    <w:rsid w:val="4A719F1A"/>
    <w:rsid w:val="4A778866"/>
    <w:rsid w:val="4A7EE07E"/>
    <w:rsid w:val="4A7FBEFF"/>
    <w:rsid w:val="4A8177FC"/>
    <w:rsid w:val="4A839248"/>
    <w:rsid w:val="4A923E2F"/>
    <w:rsid w:val="4A9344DC"/>
    <w:rsid w:val="4ABB0325"/>
    <w:rsid w:val="4ABEFBEE"/>
    <w:rsid w:val="4AC4D546"/>
    <w:rsid w:val="4AD49BB9"/>
    <w:rsid w:val="4AD65F67"/>
    <w:rsid w:val="4AE25ADB"/>
    <w:rsid w:val="4AF20CB3"/>
    <w:rsid w:val="4B08A803"/>
    <w:rsid w:val="4B281FB8"/>
    <w:rsid w:val="4B288B23"/>
    <w:rsid w:val="4B2AE256"/>
    <w:rsid w:val="4B44C0EC"/>
    <w:rsid w:val="4B459501"/>
    <w:rsid w:val="4B4E13AE"/>
    <w:rsid w:val="4B5A3145"/>
    <w:rsid w:val="4BAEC618"/>
    <w:rsid w:val="4BB47541"/>
    <w:rsid w:val="4BB4D24F"/>
    <w:rsid w:val="4BC8F070"/>
    <w:rsid w:val="4BD80AAC"/>
    <w:rsid w:val="4BDA7E55"/>
    <w:rsid w:val="4BEB5092"/>
    <w:rsid w:val="4BF02A42"/>
    <w:rsid w:val="4C2D66D5"/>
    <w:rsid w:val="4C3228DE"/>
    <w:rsid w:val="4C5002C9"/>
    <w:rsid w:val="4C5EA094"/>
    <w:rsid w:val="4C7482B2"/>
    <w:rsid w:val="4C777632"/>
    <w:rsid w:val="4C88F71E"/>
    <w:rsid w:val="4CA6BB26"/>
    <w:rsid w:val="4CCA9EFB"/>
    <w:rsid w:val="4CE3F97B"/>
    <w:rsid w:val="4D07EC5E"/>
    <w:rsid w:val="4D0CCA32"/>
    <w:rsid w:val="4D3824DB"/>
    <w:rsid w:val="4D5282DA"/>
    <w:rsid w:val="4D61B630"/>
    <w:rsid w:val="4D7EFCB9"/>
    <w:rsid w:val="4D858D4D"/>
    <w:rsid w:val="4DB75FC1"/>
    <w:rsid w:val="4DDA05CD"/>
    <w:rsid w:val="4DF3A5B5"/>
    <w:rsid w:val="4E3D7E4B"/>
    <w:rsid w:val="4E47EF17"/>
    <w:rsid w:val="4E5DB8BC"/>
    <w:rsid w:val="4E60261A"/>
    <w:rsid w:val="4E7C61AE"/>
    <w:rsid w:val="4E7E38F3"/>
    <w:rsid w:val="4E8C59E8"/>
    <w:rsid w:val="4E927FFD"/>
    <w:rsid w:val="4E99B05B"/>
    <w:rsid w:val="4EB42B55"/>
    <w:rsid w:val="4ED1BAE3"/>
    <w:rsid w:val="4F0315F7"/>
    <w:rsid w:val="4F039E29"/>
    <w:rsid w:val="4F1026D9"/>
    <w:rsid w:val="4F2300BA"/>
    <w:rsid w:val="4F23C743"/>
    <w:rsid w:val="4F273848"/>
    <w:rsid w:val="4F4343D6"/>
    <w:rsid w:val="4F47E97C"/>
    <w:rsid w:val="4F4AC79D"/>
    <w:rsid w:val="4F776109"/>
    <w:rsid w:val="4F8732D0"/>
    <w:rsid w:val="4FAC983A"/>
    <w:rsid w:val="4FC06058"/>
    <w:rsid w:val="4FDF7E92"/>
    <w:rsid w:val="4FEC3860"/>
    <w:rsid w:val="50006390"/>
    <w:rsid w:val="5018320F"/>
    <w:rsid w:val="501872F1"/>
    <w:rsid w:val="501DB6EB"/>
    <w:rsid w:val="5032DF38"/>
    <w:rsid w:val="50368D13"/>
    <w:rsid w:val="50646635"/>
    <w:rsid w:val="5082373B"/>
    <w:rsid w:val="50A9311C"/>
    <w:rsid w:val="50ACEE64"/>
    <w:rsid w:val="50B3AEAD"/>
    <w:rsid w:val="50C4ECC6"/>
    <w:rsid w:val="50C5F759"/>
    <w:rsid w:val="50CE005B"/>
    <w:rsid w:val="50D109C7"/>
    <w:rsid w:val="50E03583"/>
    <w:rsid w:val="50E5C8A6"/>
    <w:rsid w:val="50EBB334"/>
    <w:rsid w:val="50F80FD1"/>
    <w:rsid w:val="512AB4CA"/>
    <w:rsid w:val="513D8C11"/>
    <w:rsid w:val="5143D538"/>
    <w:rsid w:val="5160B35B"/>
    <w:rsid w:val="518808C1"/>
    <w:rsid w:val="51949227"/>
    <w:rsid w:val="51A3C9CF"/>
    <w:rsid w:val="51AB7360"/>
    <w:rsid w:val="51AF7F1A"/>
    <w:rsid w:val="51B22471"/>
    <w:rsid w:val="51BC5548"/>
    <w:rsid w:val="51D0BE99"/>
    <w:rsid w:val="51F7DBF8"/>
    <w:rsid w:val="522252C6"/>
    <w:rsid w:val="5223A3F5"/>
    <w:rsid w:val="52337312"/>
    <w:rsid w:val="523945D0"/>
    <w:rsid w:val="523FDA15"/>
    <w:rsid w:val="5248D221"/>
    <w:rsid w:val="525DD023"/>
    <w:rsid w:val="526F7799"/>
    <w:rsid w:val="5278D191"/>
    <w:rsid w:val="52B6992D"/>
    <w:rsid w:val="52B8C731"/>
    <w:rsid w:val="52D940D1"/>
    <w:rsid w:val="52E439F5"/>
    <w:rsid w:val="52ECACBF"/>
    <w:rsid w:val="53137D34"/>
    <w:rsid w:val="531A6D5D"/>
    <w:rsid w:val="53236029"/>
    <w:rsid w:val="532CEBF0"/>
    <w:rsid w:val="5336AA74"/>
    <w:rsid w:val="533FC58E"/>
    <w:rsid w:val="5374B795"/>
    <w:rsid w:val="537F7BE3"/>
    <w:rsid w:val="5382A44A"/>
    <w:rsid w:val="539F5F67"/>
    <w:rsid w:val="53C1C45E"/>
    <w:rsid w:val="53CD5233"/>
    <w:rsid w:val="53EF6CB6"/>
    <w:rsid w:val="53FC0B98"/>
    <w:rsid w:val="540F1403"/>
    <w:rsid w:val="542F267E"/>
    <w:rsid w:val="545BC5A7"/>
    <w:rsid w:val="547B33A5"/>
    <w:rsid w:val="547B9E39"/>
    <w:rsid w:val="54DE7362"/>
    <w:rsid w:val="54E0D8B7"/>
    <w:rsid w:val="550B1A4B"/>
    <w:rsid w:val="5511A141"/>
    <w:rsid w:val="5511E198"/>
    <w:rsid w:val="551BFF53"/>
    <w:rsid w:val="5525ABDD"/>
    <w:rsid w:val="552F6CAF"/>
    <w:rsid w:val="5553BCF6"/>
    <w:rsid w:val="556A30DE"/>
    <w:rsid w:val="556C652F"/>
    <w:rsid w:val="55747FA6"/>
    <w:rsid w:val="55960AD0"/>
    <w:rsid w:val="55B43C19"/>
    <w:rsid w:val="55D6CBB6"/>
    <w:rsid w:val="55EADA26"/>
    <w:rsid w:val="563A1515"/>
    <w:rsid w:val="566F63AC"/>
    <w:rsid w:val="567CA23D"/>
    <w:rsid w:val="56866272"/>
    <w:rsid w:val="569C87AB"/>
    <w:rsid w:val="56ACA372"/>
    <w:rsid w:val="56C3EF30"/>
    <w:rsid w:val="56CC0FA7"/>
    <w:rsid w:val="56CF40A4"/>
    <w:rsid w:val="56EC713D"/>
    <w:rsid w:val="56F4286C"/>
    <w:rsid w:val="56F893EC"/>
    <w:rsid w:val="56FB4AE0"/>
    <w:rsid w:val="571E66B3"/>
    <w:rsid w:val="576F2D85"/>
    <w:rsid w:val="57824974"/>
    <w:rsid w:val="578811E5"/>
    <w:rsid w:val="57942E20"/>
    <w:rsid w:val="579A358F"/>
    <w:rsid w:val="57A82262"/>
    <w:rsid w:val="57D856A9"/>
    <w:rsid w:val="57E11740"/>
    <w:rsid w:val="57EFF532"/>
    <w:rsid w:val="57FAA728"/>
    <w:rsid w:val="580DC01C"/>
    <w:rsid w:val="58165122"/>
    <w:rsid w:val="581DE3F2"/>
    <w:rsid w:val="5878B265"/>
    <w:rsid w:val="587BB3D1"/>
    <w:rsid w:val="588CFDF5"/>
    <w:rsid w:val="5894553C"/>
    <w:rsid w:val="58BC6570"/>
    <w:rsid w:val="58C3080E"/>
    <w:rsid w:val="58C7D3EA"/>
    <w:rsid w:val="58CDAB92"/>
    <w:rsid w:val="58D3CD4C"/>
    <w:rsid w:val="58D8FD80"/>
    <w:rsid w:val="58DA1D46"/>
    <w:rsid w:val="58F5C8E3"/>
    <w:rsid w:val="58FCD19F"/>
    <w:rsid w:val="59268710"/>
    <w:rsid w:val="597286CF"/>
    <w:rsid w:val="597D48F4"/>
    <w:rsid w:val="59B3ACD6"/>
    <w:rsid w:val="59BF1455"/>
    <w:rsid w:val="59DBC8D7"/>
    <w:rsid w:val="59E7CE2C"/>
    <w:rsid w:val="59FCE22C"/>
    <w:rsid w:val="5A02DC54"/>
    <w:rsid w:val="5A04B91C"/>
    <w:rsid w:val="5A138C30"/>
    <w:rsid w:val="5A32EBA2"/>
    <w:rsid w:val="5A5E72A3"/>
    <w:rsid w:val="5A6A07BF"/>
    <w:rsid w:val="5A74E2A1"/>
    <w:rsid w:val="5A75C7C8"/>
    <w:rsid w:val="5A824C93"/>
    <w:rsid w:val="5A8F57D0"/>
    <w:rsid w:val="5A9861D9"/>
    <w:rsid w:val="5A98C24A"/>
    <w:rsid w:val="5AB1B0BA"/>
    <w:rsid w:val="5AE4D35B"/>
    <w:rsid w:val="5B08307D"/>
    <w:rsid w:val="5B0ED363"/>
    <w:rsid w:val="5B1357C3"/>
    <w:rsid w:val="5B1DDE6F"/>
    <w:rsid w:val="5B25FB36"/>
    <w:rsid w:val="5B2EDA15"/>
    <w:rsid w:val="5B34C5EE"/>
    <w:rsid w:val="5B3D644B"/>
    <w:rsid w:val="5B41E0B3"/>
    <w:rsid w:val="5B60D23E"/>
    <w:rsid w:val="5B6AFC47"/>
    <w:rsid w:val="5B71DAB0"/>
    <w:rsid w:val="5BA3248E"/>
    <w:rsid w:val="5BBFE260"/>
    <w:rsid w:val="5BD0C742"/>
    <w:rsid w:val="5C054C54"/>
    <w:rsid w:val="5C2842C9"/>
    <w:rsid w:val="5C29DB5F"/>
    <w:rsid w:val="5C2A08DE"/>
    <w:rsid w:val="5C32416D"/>
    <w:rsid w:val="5C4ABBCA"/>
    <w:rsid w:val="5C4C3C04"/>
    <w:rsid w:val="5C4ECC03"/>
    <w:rsid w:val="5C6E2C1C"/>
    <w:rsid w:val="5C91B57C"/>
    <w:rsid w:val="5C9AFE68"/>
    <w:rsid w:val="5CA0CFAF"/>
    <w:rsid w:val="5CABA105"/>
    <w:rsid w:val="5CCAF3CF"/>
    <w:rsid w:val="5CDDB114"/>
    <w:rsid w:val="5CF15515"/>
    <w:rsid w:val="5D0024FC"/>
    <w:rsid w:val="5D08298E"/>
    <w:rsid w:val="5D0B4BD0"/>
    <w:rsid w:val="5D15D594"/>
    <w:rsid w:val="5D26B4D4"/>
    <w:rsid w:val="5D298690"/>
    <w:rsid w:val="5D5AB96D"/>
    <w:rsid w:val="5D77FAB8"/>
    <w:rsid w:val="5D85A301"/>
    <w:rsid w:val="5D8A8937"/>
    <w:rsid w:val="5DA1956C"/>
    <w:rsid w:val="5DE06F2F"/>
    <w:rsid w:val="5DF35338"/>
    <w:rsid w:val="5DFB9888"/>
    <w:rsid w:val="5E1C6D67"/>
    <w:rsid w:val="5E3BC606"/>
    <w:rsid w:val="5E3FD13F"/>
    <w:rsid w:val="5E60D354"/>
    <w:rsid w:val="5E8BF5BD"/>
    <w:rsid w:val="5E90618E"/>
    <w:rsid w:val="5EBC1082"/>
    <w:rsid w:val="5EE36247"/>
    <w:rsid w:val="5EEB7C90"/>
    <w:rsid w:val="5EF0F260"/>
    <w:rsid w:val="5F254DC3"/>
    <w:rsid w:val="5F2A8309"/>
    <w:rsid w:val="5F2E8027"/>
    <w:rsid w:val="5F2E9C67"/>
    <w:rsid w:val="5F3E8357"/>
    <w:rsid w:val="5F4D179D"/>
    <w:rsid w:val="5F4E6EE3"/>
    <w:rsid w:val="5F506561"/>
    <w:rsid w:val="5FAADC2E"/>
    <w:rsid w:val="5FB0EC35"/>
    <w:rsid w:val="5FCC7503"/>
    <w:rsid w:val="5FD9D163"/>
    <w:rsid w:val="5FDBA1A0"/>
    <w:rsid w:val="5FEC2925"/>
    <w:rsid w:val="5FF7524D"/>
    <w:rsid w:val="5FF80EB5"/>
    <w:rsid w:val="60001370"/>
    <w:rsid w:val="6004AE4E"/>
    <w:rsid w:val="601551D6"/>
    <w:rsid w:val="6026E53D"/>
    <w:rsid w:val="602ADBE0"/>
    <w:rsid w:val="6033B0A9"/>
    <w:rsid w:val="6035BC95"/>
    <w:rsid w:val="60607A22"/>
    <w:rsid w:val="60609D4B"/>
    <w:rsid w:val="6070B8C0"/>
    <w:rsid w:val="607731C9"/>
    <w:rsid w:val="608B4725"/>
    <w:rsid w:val="608E0685"/>
    <w:rsid w:val="609B596C"/>
    <w:rsid w:val="60A5A13B"/>
    <w:rsid w:val="60DA135F"/>
    <w:rsid w:val="60DCFA02"/>
    <w:rsid w:val="60DD410B"/>
    <w:rsid w:val="60FB9D4F"/>
    <w:rsid w:val="60FCBD97"/>
    <w:rsid w:val="6101D6FE"/>
    <w:rsid w:val="611869BA"/>
    <w:rsid w:val="612C1467"/>
    <w:rsid w:val="613D30A5"/>
    <w:rsid w:val="614D1A40"/>
    <w:rsid w:val="619F4A79"/>
    <w:rsid w:val="61A9BFCA"/>
    <w:rsid w:val="61BEBEBB"/>
    <w:rsid w:val="61BF0474"/>
    <w:rsid w:val="61CD0F15"/>
    <w:rsid w:val="6206B55E"/>
    <w:rsid w:val="62199AE3"/>
    <w:rsid w:val="622DEE9E"/>
    <w:rsid w:val="626721D2"/>
    <w:rsid w:val="62768B3F"/>
    <w:rsid w:val="627CACAE"/>
    <w:rsid w:val="6286D032"/>
    <w:rsid w:val="62ACFBF0"/>
    <w:rsid w:val="62BC5054"/>
    <w:rsid w:val="62ED923F"/>
    <w:rsid w:val="62FECFAA"/>
    <w:rsid w:val="630E610F"/>
    <w:rsid w:val="63435FDB"/>
    <w:rsid w:val="6349E98B"/>
    <w:rsid w:val="634DA83E"/>
    <w:rsid w:val="635F66E0"/>
    <w:rsid w:val="63627CA2"/>
    <w:rsid w:val="63995A1B"/>
    <w:rsid w:val="639C1DC7"/>
    <w:rsid w:val="639EF6BC"/>
    <w:rsid w:val="63C3D42C"/>
    <w:rsid w:val="63CE9F57"/>
    <w:rsid w:val="63FEBC2A"/>
    <w:rsid w:val="6406BA85"/>
    <w:rsid w:val="641AB466"/>
    <w:rsid w:val="642178F1"/>
    <w:rsid w:val="643F1015"/>
    <w:rsid w:val="64470593"/>
    <w:rsid w:val="6451D309"/>
    <w:rsid w:val="6456C986"/>
    <w:rsid w:val="6460B991"/>
    <w:rsid w:val="6470A8BB"/>
    <w:rsid w:val="6473ACB2"/>
    <w:rsid w:val="6476F635"/>
    <w:rsid w:val="64823AEF"/>
    <w:rsid w:val="6495EA66"/>
    <w:rsid w:val="64967244"/>
    <w:rsid w:val="64A26090"/>
    <w:rsid w:val="64A2C860"/>
    <w:rsid w:val="64BD0B5B"/>
    <w:rsid w:val="64E8A778"/>
    <w:rsid w:val="651B7426"/>
    <w:rsid w:val="652D64E3"/>
    <w:rsid w:val="652E2CE2"/>
    <w:rsid w:val="6533C394"/>
    <w:rsid w:val="6535FBAA"/>
    <w:rsid w:val="6537ACA3"/>
    <w:rsid w:val="65B48B73"/>
    <w:rsid w:val="65B7F053"/>
    <w:rsid w:val="65D066D3"/>
    <w:rsid w:val="65D53C50"/>
    <w:rsid w:val="65EA2270"/>
    <w:rsid w:val="6607E9DF"/>
    <w:rsid w:val="664666BE"/>
    <w:rsid w:val="667026BD"/>
    <w:rsid w:val="6676D6DE"/>
    <w:rsid w:val="667CA752"/>
    <w:rsid w:val="66841802"/>
    <w:rsid w:val="66850C3C"/>
    <w:rsid w:val="66B66F07"/>
    <w:rsid w:val="66D306FD"/>
    <w:rsid w:val="66F3F3B6"/>
    <w:rsid w:val="67044260"/>
    <w:rsid w:val="6708CA48"/>
    <w:rsid w:val="67109C46"/>
    <w:rsid w:val="6721B370"/>
    <w:rsid w:val="67237FA5"/>
    <w:rsid w:val="67239451"/>
    <w:rsid w:val="672AC4AF"/>
    <w:rsid w:val="673D5B77"/>
    <w:rsid w:val="675683D4"/>
    <w:rsid w:val="676C1F3F"/>
    <w:rsid w:val="67710CB1"/>
    <w:rsid w:val="67B79A05"/>
    <w:rsid w:val="67C42BC9"/>
    <w:rsid w:val="67C6E27B"/>
    <w:rsid w:val="67CAA95A"/>
    <w:rsid w:val="67D1D9B8"/>
    <w:rsid w:val="67EDA4BD"/>
    <w:rsid w:val="680C8F00"/>
    <w:rsid w:val="6827CF58"/>
    <w:rsid w:val="682DB1C3"/>
    <w:rsid w:val="6835EDC5"/>
    <w:rsid w:val="68427D58"/>
    <w:rsid w:val="68591DE9"/>
    <w:rsid w:val="685D5067"/>
    <w:rsid w:val="68855994"/>
    <w:rsid w:val="688757B7"/>
    <w:rsid w:val="68A012C1"/>
    <w:rsid w:val="68A9827A"/>
    <w:rsid w:val="68D44F14"/>
    <w:rsid w:val="68DC40A3"/>
    <w:rsid w:val="68DE9A1C"/>
    <w:rsid w:val="68EE394E"/>
    <w:rsid w:val="68F06DA6"/>
    <w:rsid w:val="68F3AE10"/>
    <w:rsid w:val="68F9819A"/>
    <w:rsid w:val="6927909D"/>
    <w:rsid w:val="694552D0"/>
    <w:rsid w:val="697906BC"/>
    <w:rsid w:val="69804C24"/>
    <w:rsid w:val="69844F77"/>
    <w:rsid w:val="6986F701"/>
    <w:rsid w:val="69A2D0B4"/>
    <w:rsid w:val="69D1BE26"/>
    <w:rsid w:val="69EAD0C8"/>
    <w:rsid w:val="6A131DF1"/>
    <w:rsid w:val="6A5081AE"/>
    <w:rsid w:val="6A6EF696"/>
    <w:rsid w:val="6A7CE9BF"/>
    <w:rsid w:val="6A872AB2"/>
    <w:rsid w:val="6AB7D0B4"/>
    <w:rsid w:val="6AD2EF2C"/>
    <w:rsid w:val="6AD3230C"/>
    <w:rsid w:val="6AF381E8"/>
    <w:rsid w:val="6AF7A75F"/>
    <w:rsid w:val="6B12F7E3"/>
    <w:rsid w:val="6B223694"/>
    <w:rsid w:val="6B2A6F83"/>
    <w:rsid w:val="6B2D87E3"/>
    <w:rsid w:val="6B3AD73A"/>
    <w:rsid w:val="6B53E119"/>
    <w:rsid w:val="6B589247"/>
    <w:rsid w:val="6B60F8A3"/>
    <w:rsid w:val="6B67BECE"/>
    <w:rsid w:val="6B7AD2ED"/>
    <w:rsid w:val="6BA019FD"/>
    <w:rsid w:val="6BB118DA"/>
    <w:rsid w:val="6BD115AD"/>
    <w:rsid w:val="6C097662"/>
    <w:rsid w:val="6C0CD603"/>
    <w:rsid w:val="6C10CC9A"/>
    <w:rsid w:val="6C218526"/>
    <w:rsid w:val="6C36E015"/>
    <w:rsid w:val="6C470094"/>
    <w:rsid w:val="6C5127F2"/>
    <w:rsid w:val="6C6E3673"/>
    <w:rsid w:val="6C858392"/>
    <w:rsid w:val="6C8E03E0"/>
    <w:rsid w:val="6CC7BCAD"/>
    <w:rsid w:val="6CD7C020"/>
    <w:rsid w:val="6CE1B43D"/>
    <w:rsid w:val="6CEF8C98"/>
    <w:rsid w:val="6CFBFA55"/>
    <w:rsid w:val="6CFEB5F6"/>
    <w:rsid w:val="6CFF1605"/>
    <w:rsid w:val="6D53D595"/>
    <w:rsid w:val="6D686D1C"/>
    <w:rsid w:val="6D6FFC1C"/>
    <w:rsid w:val="6D79BA25"/>
    <w:rsid w:val="6D7B96E1"/>
    <w:rsid w:val="6DA3B451"/>
    <w:rsid w:val="6DB43DFA"/>
    <w:rsid w:val="6DC2E8CD"/>
    <w:rsid w:val="6DC91C1B"/>
    <w:rsid w:val="6DCE4B1A"/>
    <w:rsid w:val="6DD81855"/>
    <w:rsid w:val="6DD86602"/>
    <w:rsid w:val="6DF53455"/>
    <w:rsid w:val="6DFD9C77"/>
    <w:rsid w:val="6E0AC3CE"/>
    <w:rsid w:val="6E15B073"/>
    <w:rsid w:val="6E162128"/>
    <w:rsid w:val="6E24669A"/>
    <w:rsid w:val="6E38701C"/>
    <w:rsid w:val="6E44BA32"/>
    <w:rsid w:val="6E4D1298"/>
    <w:rsid w:val="6E7C6730"/>
    <w:rsid w:val="6E83CAEA"/>
    <w:rsid w:val="6E85DAD9"/>
    <w:rsid w:val="6E9F2D39"/>
    <w:rsid w:val="6EAAE5EA"/>
    <w:rsid w:val="6EBE41EB"/>
    <w:rsid w:val="6EF21D5B"/>
    <w:rsid w:val="6F0494F8"/>
    <w:rsid w:val="6F0C997F"/>
    <w:rsid w:val="6F18D34B"/>
    <w:rsid w:val="6F18F1EC"/>
    <w:rsid w:val="6F241F51"/>
    <w:rsid w:val="6F308F9F"/>
    <w:rsid w:val="6F449388"/>
    <w:rsid w:val="6F4E4160"/>
    <w:rsid w:val="6F745609"/>
    <w:rsid w:val="6F86C151"/>
    <w:rsid w:val="6FA73414"/>
    <w:rsid w:val="6FE67B27"/>
    <w:rsid w:val="6FF31871"/>
    <w:rsid w:val="701D31F6"/>
    <w:rsid w:val="70243BEE"/>
    <w:rsid w:val="705F91BE"/>
    <w:rsid w:val="70708D36"/>
    <w:rsid w:val="707F38A2"/>
    <w:rsid w:val="70B975DF"/>
    <w:rsid w:val="70CC6000"/>
    <w:rsid w:val="70CEF572"/>
    <w:rsid w:val="70DB5513"/>
    <w:rsid w:val="70E43DBD"/>
    <w:rsid w:val="70EC2B43"/>
    <w:rsid w:val="70F43AD4"/>
    <w:rsid w:val="70F96093"/>
    <w:rsid w:val="70FB364F"/>
    <w:rsid w:val="710B4209"/>
    <w:rsid w:val="710B9D63"/>
    <w:rsid w:val="712368D1"/>
    <w:rsid w:val="712854CF"/>
    <w:rsid w:val="71297B00"/>
    <w:rsid w:val="7162003B"/>
    <w:rsid w:val="7187D641"/>
    <w:rsid w:val="71A5F4AB"/>
    <w:rsid w:val="71BCD661"/>
    <w:rsid w:val="71E45CE4"/>
    <w:rsid w:val="71E57AFA"/>
    <w:rsid w:val="71F651D5"/>
    <w:rsid w:val="7204B0B2"/>
    <w:rsid w:val="7248375A"/>
    <w:rsid w:val="725AAB9C"/>
    <w:rsid w:val="72652054"/>
    <w:rsid w:val="726B5B11"/>
    <w:rsid w:val="726CF9E4"/>
    <w:rsid w:val="7278344C"/>
    <w:rsid w:val="7281D6A3"/>
    <w:rsid w:val="7287FBA4"/>
    <w:rsid w:val="72B58498"/>
    <w:rsid w:val="72D39855"/>
    <w:rsid w:val="72E105F0"/>
    <w:rsid w:val="72F07723"/>
    <w:rsid w:val="72F4F44F"/>
    <w:rsid w:val="730E1DCD"/>
    <w:rsid w:val="73100C93"/>
    <w:rsid w:val="731889B9"/>
    <w:rsid w:val="732483A9"/>
    <w:rsid w:val="7364804F"/>
    <w:rsid w:val="7367499F"/>
    <w:rsid w:val="736B03E8"/>
    <w:rsid w:val="736EC233"/>
    <w:rsid w:val="737C3985"/>
    <w:rsid w:val="7386CE38"/>
    <w:rsid w:val="739B509F"/>
    <w:rsid w:val="73B13BA7"/>
    <w:rsid w:val="73C6639B"/>
    <w:rsid w:val="73C81684"/>
    <w:rsid w:val="73DA7957"/>
    <w:rsid w:val="73DEB6DB"/>
    <w:rsid w:val="73F75699"/>
    <w:rsid w:val="740D3186"/>
    <w:rsid w:val="74236639"/>
    <w:rsid w:val="742F76DA"/>
    <w:rsid w:val="74711628"/>
    <w:rsid w:val="74A36018"/>
    <w:rsid w:val="74A56FE2"/>
    <w:rsid w:val="74AF7E2B"/>
    <w:rsid w:val="74B9F656"/>
    <w:rsid w:val="74BA1391"/>
    <w:rsid w:val="74C9A9A8"/>
    <w:rsid w:val="74D9EFBF"/>
    <w:rsid w:val="74F30C6E"/>
    <w:rsid w:val="74F3D2C1"/>
    <w:rsid w:val="750FAA20"/>
    <w:rsid w:val="7525B7FE"/>
    <w:rsid w:val="756A91EB"/>
    <w:rsid w:val="757B3020"/>
    <w:rsid w:val="7588D676"/>
    <w:rsid w:val="758D691C"/>
    <w:rsid w:val="75AC369E"/>
    <w:rsid w:val="75B058A8"/>
    <w:rsid w:val="75D5328E"/>
    <w:rsid w:val="75D64F93"/>
    <w:rsid w:val="75D7E675"/>
    <w:rsid w:val="75D95CFF"/>
    <w:rsid w:val="75DC6002"/>
    <w:rsid w:val="75E16E99"/>
    <w:rsid w:val="75E2C4F8"/>
    <w:rsid w:val="75E8F7A2"/>
    <w:rsid w:val="76133D7B"/>
    <w:rsid w:val="7632376A"/>
    <w:rsid w:val="76372170"/>
    <w:rsid w:val="7637C1EB"/>
    <w:rsid w:val="763E5AA9"/>
    <w:rsid w:val="7667B50B"/>
    <w:rsid w:val="7672D26C"/>
    <w:rsid w:val="7672F018"/>
    <w:rsid w:val="7683C49D"/>
    <w:rsid w:val="769670F2"/>
    <w:rsid w:val="769EE80E"/>
    <w:rsid w:val="76A8052C"/>
    <w:rsid w:val="76BAFB54"/>
    <w:rsid w:val="76BDA04C"/>
    <w:rsid w:val="76C3E802"/>
    <w:rsid w:val="76CBB812"/>
    <w:rsid w:val="76D109FB"/>
    <w:rsid w:val="76E2CCD8"/>
    <w:rsid w:val="76F99AFC"/>
    <w:rsid w:val="770DB0B8"/>
    <w:rsid w:val="772637CD"/>
    <w:rsid w:val="772C185B"/>
    <w:rsid w:val="77363DDA"/>
    <w:rsid w:val="7748B657"/>
    <w:rsid w:val="7773952B"/>
    <w:rsid w:val="7799A956"/>
    <w:rsid w:val="77A1B5D3"/>
    <w:rsid w:val="77D10A89"/>
    <w:rsid w:val="7802E4D8"/>
    <w:rsid w:val="780E6CE8"/>
    <w:rsid w:val="784BFBD4"/>
    <w:rsid w:val="7897E408"/>
    <w:rsid w:val="78B7D09D"/>
    <w:rsid w:val="78C39DE9"/>
    <w:rsid w:val="78D9ECE7"/>
    <w:rsid w:val="78DDAEFF"/>
    <w:rsid w:val="78E5F6B4"/>
    <w:rsid w:val="78F5EFFD"/>
    <w:rsid w:val="78F73D28"/>
    <w:rsid w:val="79043F37"/>
    <w:rsid w:val="79114C03"/>
    <w:rsid w:val="793465FE"/>
    <w:rsid w:val="79379880"/>
    <w:rsid w:val="793CEBC9"/>
    <w:rsid w:val="794107EF"/>
    <w:rsid w:val="79542904"/>
    <w:rsid w:val="79651B9A"/>
    <w:rsid w:val="79661BA8"/>
    <w:rsid w:val="796CE21F"/>
    <w:rsid w:val="7977BE4C"/>
    <w:rsid w:val="798F23C8"/>
    <w:rsid w:val="799CA465"/>
    <w:rsid w:val="799D1ACB"/>
    <w:rsid w:val="79BAA0DB"/>
    <w:rsid w:val="79BF48FE"/>
    <w:rsid w:val="79C67D91"/>
    <w:rsid w:val="79D558E2"/>
    <w:rsid w:val="79D6ED26"/>
    <w:rsid w:val="79DFF46A"/>
    <w:rsid w:val="79E922C6"/>
    <w:rsid w:val="79F66BF2"/>
    <w:rsid w:val="7A261033"/>
    <w:rsid w:val="7A2FB758"/>
    <w:rsid w:val="7A44263E"/>
    <w:rsid w:val="7A62E784"/>
    <w:rsid w:val="7A9B9E3F"/>
    <w:rsid w:val="7AB7A72F"/>
    <w:rsid w:val="7AC0967D"/>
    <w:rsid w:val="7ACD77B0"/>
    <w:rsid w:val="7AD4E759"/>
    <w:rsid w:val="7AD6D588"/>
    <w:rsid w:val="7B262B84"/>
    <w:rsid w:val="7B26AD35"/>
    <w:rsid w:val="7B3A859A"/>
    <w:rsid w:val="7B5735C0"/>
    <w:rsid w:val="7B59C2EF"/>
    <w:rsid w:val="7B74F8AA"/>
    <w:rsid w:val="7B7A1426"/>
    <w:rsid w:val="7B83FEAF"/>
    <w:rsid w:val="7B89AD72"/>
    <w:rsid w:val="7B95B860"/>
    <w:rsid w:val="7BD3AC96"/>
    <w:rsid w:val="7BD4E088"/>
    <w:rsid w:val="7BD5F3B6"/>
    <w:rsid w:val="7BD9A997"/>
    <w:rsid w:val="7BFD1A2E"/>
    <w:rsid w:val="7BFF7682"/>
    <w:rsid w:val="7C11C050"/>
    <w:rsid w:val="7C1F3333"/>
    <w:rsid w:val="7C26B46E"/>
    <w:rsid w:val="7C414FAA"/>
    <w:rsid w:val="7C5C66DE"/>
    <w:rsid w:val="7C75F3CF"/>
    <w:rsid w:val="7C9FC6B4"/>
    <w:rsid w:val="7CBA8C5B"/>
    <w:rsid w:val="7CC27D96"/>
    <w:rsid w:val="7CCDB7B0"/>
    <w:rsid w:val="7CD737FA"/>
    <w:rsid w:val="7D060BD9"/>
    <w:rsid w:val="7D135D1F"/>
    <w:rsid w:val="7D1DEED5"/>
    <w:rsid w:val="7D45C6AD"/>
    <w:rsid w:val="7D4D01A6"/>
    <w:rsid w:val="7D5BBABD"/>
    <w:rsid w:val="7DA49836"/>
    <w:rsid w:val="7DAE5303"/>
    <w:rsid w:val="7DB249FA"/>
    <w:rsid w:val="7DC23BE3"/>
    <w:rsid w:val="7DC87E80"/>
    <w:rsid w:val="7DE94EFE"/>
    <w:rsid w:val="7E24F94A"/>
    <w:rsid w:val="7E474A6E"/>
    <w:rsid w:val="7E548DC8"/>
    <w:rsid w:val="7E566428"/>
    <w:rsid w:val="7E6033B7"/>
    <w:rsid w:val="7E6E8993"/>
    <w:rsid w:val="7E7A484A"/>
    <w:rsid w:val="7E975588"/>
    <w:rsid w:val="7EA1DC3A"/>
    <w:rsid w:val="7EABED54"/>
    <w:rsid w:val="7EB3658D"/>
    <w:rsid w:val="7EC0729B"/>
    <w:rsid w:val="7EC52F7A"/>
    <w:rsid w:val="7EE81045"/>
    <w:rsid w:val="7EE918B0"/>
    <w:rsid w:val="7EEFD918"/>
    <w:rsid w:val="7EF33475"/>
    <w:rsid w:val="7EFE7A6C"/>
    <w:rsid w:val="7F121253"/>
    <w:rsid w:val="7F2B011A"/>
    <w:rsid w:val="7F2DDDCD"/>
    <w:rsid w:val="7F31A3DE"/>
    <w:rsid w:val="7F32A181"/>
    <w:rsid w:val="7F3D4189"/>
    <w:rsid w:val="7F40DB25"/>
    <w:rsid w:val="7F9C20BB"/>
    <w:rsid w:val="7F9CE672"/>
    <w:rsid w:val="7FB2220A"/>
    <w:rsid w:val="7FCB8708"/>
    <w:rsid w:val="7FD426A1"/>
    <w:rsid w:val="7FDCC2A4"/>
    <w:rsid w:val="7FE88094"/>
    <w:rsid w:val="7FFA1E58"/>
    <w:rsid w:val="7FFC0418"/>
    <w:rsid w:val="7FFE654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D90BA"/>
  <w15:chartTrackingRefBased/>
  <w15:docId w15:val="{0CBCD746-93FC-406F-B457-281E815D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296"/>
    <w:pPr>
      <w:spacing w:after="200" w:line="276" w:lineRule="auto"/>
    </w:pPr>
  </w:style>
  <w:style w:type="paragraph" w:styleId="Ttulo1">
    <w:name w:val="heading 1"/>
    <w:basedOn w:val="Normal"/>
    <w:next w:val="Normal"/>
    <w:link w:val="Ttulo1Car"/>
    <w:uiPriority w:val="9"/>
    <w:qFormat/>
    <w:rsid w:val="0011239B"/>
    <w:pPr>
      <w:keepNext/>
      <w:keepLines/>
      <w:spacing w:before="240" w:after="0"/>
      <w:outlineLvl w:val="0"/>
    </w:pPr>
    <w:rPr>
      <w:rFonts w:ascii="Cambria" w:hAnsi="Cambria"/>
      <w:color w:val="365F91"/>
      <w:sz w:val="32"/>
      <w:szCs w:val="32"/>
      <w:lang w:val="x-none"/>
    </w:rPr>
  </w:style>
  <w:style w:type="paragraph" w:styleId="Ttulo2">
    <w:name w:val="heading 2"/>
    <w:basedOn w:val="Normal"/>
    <w:next w:val="Normal"/>
    <w:link w:val="Ttulo2Car"/>
    <w:uiPriority w:val="9"/>
    <w:unhideWhenUsed/>
    <w:qFormat/>
    <w:rsid w:val="002E0109"/>
    <w:pPr>
      <w:keepNext/>
      <w:keepLines/>
      <w:spacing w:before="40" w:after="0"/>
      <w:outlineLvl w:val="1"/>
    </w:pPr>
    <w:rPr>
      <w:rFonts w:ascii="Cambria" w:hAnsi="Cambria"/>
      <w:color w:val="365F91"/>
      <w:sz w:val="26"/>
      <w:szCs w:val="26"/>
      <w:lang w:val="x-none"/>
    </w:rPr>
  </w:style>
  <w:style w:type="paragraph" w:styleId="Ttulo3">
    <w:name w:val="heading 3"/>
    <w:basedOn w:val="Normal"/>
    <w:next w:val="Normal"/>
    <w:link w:val="Ttulo3Car"/>
    <w:uiPriority w:val="9"/>
    <w:unhideWhenUsed/>
    <w:qFormat/>
    <w:rsid w:val="002E0109"/>
    <w:pPr>
      <w:keepNext/>
      <w:keepLines/>
      <w:spacing w:before="40" w:after="0"/>
      <w:outlineLvl w:val="2"/>
    </w:pPr>
    <w:rPr>
      <w:rFonts w:ascii="Cambria" w:hAnsi="Cambria"/>
      <w:color w:val="243F60"/>
      <w:sz w:val="24"/>
      <w:szCs w:val="24"/>
      <w:lang w:val="x-none"/>
    </w:rPr>
  </w:style>
  <w:style w:type="paragraph" w:styleId="Ttulo4">
    <w:name w:val="heading 4"/>
    <w:basedOn w:val="Normal"/>
    <w:next w:val="Normal"/>
    <w:link w:val="Ttulo4Car"/>
    <w:uiPriority w:val="9"/>
    <w:unhideWhenUsed/>
    <w:qFormat/>
    <w:rsid w:val="002E0109"/>
    <w:pPr>
      <w:keepNext/>
      <w:keepLines/>
      <w:spacing w:before="40" w:after="0"/>
      <w:outlineLvl w:val="3"/>
    </w:pPr>
    <w:rPr>
      <w:rFonts w:ascii="Cambria" w:hAnsi="Cambria"/>
      <w:i/>
      <w:iCs/>
      <w:color w:val="365F91"/>
      <w:lang w:val="x-none"/>
    </w:rPr>
  </w:style>
  <w:style w:type="paragraph" w:styleId="Ttulo5">
    <w:name w:val="heading 5"/>
    <w:basedOn w:val="Normal"/>
    <w:next w:val="Normal"/>
    <w:link w:val="Ttulo5Car"/>
    <w:uiPriority w:val="9"/>
    <w:unhideWhenUsed/>
    <w:qFormat/>
    <w:rsid w:val="00AD527E"/>
    <w:pPr>
      <w:keepNext/>
      <w:keepLines/>
      <w:spacing w:before="200" w:after="0" w:line="240" w:lineRule="auto"/>
      <w:outlineLvl w:val="4"/>
    </w:pPr>
    <w:rPr>
      <w:rFonts w:ascii="Cambria" w:hAnsi="Cambria"/>
      <w:color w:val="243F60"/>
      <w:lang w:val="en-GB" w:eastAsia="es-ES"/>
    </w:rPr>
  </w:style>
  <w:style w:type="paragraph" w:styleId="Ttulo6">
    <w:name w:val="heading 6"/>
    <w:basedOn w:val="Normal"/>
    <w:next w:val="Normal"/>
    <w:link w:val="Ttulo6Car"/>
    <w:uiPriority w:val="9"/>
    <w:unhideWhenUsed/>
    <w:qFormat/>
    <w:rsid w:val="002E0109"/>
    <w:pPr>
      <w:keepNext/>
      <w:keepLines/>
      <w:spacing w:before="40" w:after="0"/>
      <w:outlineLvl w:val="5"/>
    </w:pPr>
    <w:rPr>
      <w:rFonts w:ascii="Cambria" w:hAnsi="Cambria"/>
      <w:color w:val="243F6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 Car Car"/>
    <w:basedOn w:val="Normal"/>
    <w:link w:val="PiedepginaCar"/>
    <w:uiPriority w:val="99"/>
    <w:rsid w:val="00567D0D"/>
    <w:pPr>
      <w:tabs>
        <w:tab w:val="center" w:pos="4419"/>
        <w:tab w:val="right" w:pos="8838"/>
      </w:tabs>
      <w:spacing w:after="0" w:line="240" w:lineRule="auto"/>
    </w:pPr>
    <w:rPr>
      <w:sz w:val="28"/>
      <w:szCs w:val="24"/>
      <w:lang w:val="es-ES" w:eastAsia="es-ES"/>
    </w:rPr>
  </w:style>
  <w:style w:type="character" w:customStyle="1" w:styleId="PiedepginaCar">
    <w:name w:val="Pie de página Car"/>
    <w:aliases w:val="Pie de página Car Car Car"/>
    <w:link w:val="Piedepgina"/>
    <w:uiPriority w:val="99"/>
    <w:rsid w:val="00567D0D"/>
    <w:rPr>
      <w:rFonts w:ascii="Arial" w:eastAsia="Times New Roman" w:hAnsi="Arial" w:cs="Times New Roman"/>
      <w:sz w:val="28"/>
      <w:szCs w:val="24"/>
      <w:lang w:val="es-ES" w:eastAsia="es-ES"/>
    </w:rPr>
  </w:style>
  <w:style w:type="character" w:styleId="Nmerodepgina">
    <w:name w:val="page number"/>
    <w:uiPriority w:val="99"/>
    <w:rsid w:val="00567D0D"/>
    <w:rPr>
      <w:rFonts w:cs="Times New Roman"/>
    </w:rPr>
  </w:style>
  <w:style w:type="paragraph" w:styleId="NormalWeb">
    <w:name w:val="Normal (Web)"/>
    <w:basedOn w:val="Normal"/>
    <w:uiPriority w:val="99"/>
    <w:rsid w:val="00567D0D"/>
    <w:pPr>
      <w:spacing w:before="100" w:beforeAutospacing="1" w:after="100" w:afterAutospacing="1" w:line="240" w:lineRule="auto"/>
    </w:pPr>
    <w:rPr>
      <w:rFonts w:ascii="Times New Roman" w:hAnsi="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referenc,Texto nota pie Car Car Car,texto de nota al pi,f,ft"/>
    <w:basedOn w:val="Normal"/>
    <w:link w:val="TextonotapieCar"/>
    <w:uiPriority w:val="99"/>
    <w:unhideWhenUsed/>
    <w:qFormat/>
    <w:rsid w:val="00567D0D"/>
    <w:pPr>
      <w:spacing w:after="0" w:line="240" w:lineRule="auto"/>
    </w:pPr>
    <w:rPr>
      <w:lang w:val="x-none"/>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nc Car,f Car,ft Car"/>
    <w:link w:val="Textonotapie"/>
    <w:uiPriority w:val="99"/>
    <w:rsid w:val="00567D0D"/>
    <w:rPr>
      <w:rFonts w:ascii="Calibri" w:eastAsia="Times New Roman" w:hAnsi="Calibri" w:cs="Times New Roman"/>
      <w:sz w:val="20"/>
      <w:szCs w:val="20"/>
      <w:lang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567D0D"/>
    <w:rPr>
      <w:vertAlign w:val="superscript"/>
    </w:rPr>
  </w:style>
  <w:style w:type="paragraph" w:styleId="Encabezado">
    <w:name w:val="header"/>
    <w:basedOn w:val="Normal"/>
    <w:link w:val="EncabezadoCar"/>
    <w:uiPriority w:val="99"/>
    <w:unhideWhenUsed/>
    <w:rsid w:val="00567D0D"/>
    <w:pPr>
      <w:tabs>
        <w:tab w:val="center" w:pos="4419"/>
        <w:tab w:val="right" w:pos="8838"/>
      </w:tabs>
      <w:spacing w:after="0" w:line="240" w:lineRule="auto"/>
    </w:pPr>
    <w:rPr>
      <w:lang w:val="x-none"/>
    </w:rPr>
  </w:style>
  <w:style w:type="character" w:customStyle="1" w:styleId="EncabezadoCar">
    <w:name w:val="Encabezado Car"/>
    <w:link w:val="Encabezado"/>
    <w:uiPriority w:val="99"/>
    <w:rsid w:val="00567D0D"/>
    <w:rPr>
      <w:rFonts w:ascii="Calibri" w:eastAsia="Times New Roman" w:hAnsi="Calibri" w:cs="Times New Roman"/>
      <w:sz w:val="20"/>
      <w:szCs w:val="20"/>
      <w:lang w:eastAsia="es-CO"/>
    </w:rPr>
  </w:style>
  <w:style w:type="paragraph" w:styleId="Prrafodelista">
    <w:name w:val="List Paragraph"/>
    <w:basedOn w:val="Normal"/>
    <w:uiPriority w:val="99"/>
    <w:qFormat/>
    <w:rsid w:val="00567D0D"/>
    <w:pPr>
      <w:ind w:left="720"/>
      <w:contextualSpacing/>
    </w:pPr>
    <w:rPr>
      <w:lang w:eastAsia="en-US"/>
    </w:rPr>
  </w:style>
  <w:style w:type="paragraph" w:styleId="Textoindependiente">
    <w:name w:val="Body Text"/>
    <w:basedOn w:val="Normal"/>
    <w:link w:val="TextoindependienteCar"/>
    <w:rsid w:val="00567D0D"/>
    <w:pPr>
      <w:autoSpaceDE w:val="0"/>
      <w:autoSpaceDN w:val="0"/>
      <w:spacing w:after="0" w:line="240" w:lineRule="auto"/>
      <w:ind w:right="44"/>
      <w:jc w:val="both"/>
    </w:pPr>
    <w:rPr>
      <w:rFonts w:ascii="Times New Roman" w:hAnsi="Times New Roman"/>
      <w:sz w:val="28"/>
      <w:szCs w:val="28"/>
      <w:lang w:val="es-ES" w:eastAsia="es-ES"/>
    </w:rPr>
  </w:style>
  <w:style w:type="character" w:customStyle="1" w:styleId="TextoindependienteCar">
    <w:name w:val="Texto independiente Car"/>
    <w:link w:val="Textoindependiente"/>
    <w:rsid w:val="00567D0D"/>
    <w:rPr>
      <w:rFonts w:ascii="Times New Roman" w:eastAsia="Times New Roman" w:hAnsi="Times New Roman" w:cs="Times New Roman"/>
      <w:sz w:val="28"/>
      <w:szCs w:val="28"/>
      <w:lang w:val="es-ES" w:eastAsia="es-ES"/>
    </w:rPr>
  </w:style>
  <w:style w:type="paragraph" w:styleId="Textodeglobo">
    <w:name w:val="Balloon Text"/>
    <w:basedOn w:val="Normal"/>
    <w:link w:val="TextodegloboCar"/>
    <w:uiPriority w:val="99"/>
    <w:semiHidden/>
    <w:unhideWhenUsed/>
    <w:rsid w:val="00567D0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567D0D"/>
    <w:rPr>
      <w:rFonts w:ascii="Tahoma" w:eastAsia="Times New Roman" w:hAnsi="Tahoma" w:cs="Tahoma"/>
      <w:sz w:val="16"/>
      <w:szCs w:val="16"/>
      <w:lang w:eastAsia="es-CO"/>
    </w:rPr>
  </w:style>
  <w:style w:type="character" w:customStyle="1" w:styleId="Ttulo5Car">
    <w:name w:val="Título 5 Car"/>
    <w:link w:val="Ttulo5"/>
    <w:uiPriority w:val="9"/>
    <w:rsid w:val="00AD527E"/>
    <w:rPr>
      <w:rFonts w:ascii="Cambria" w:eastAsia="Times New Roman" w:hAnsi="Cambria" w:cs="Times New Roman"/>
      <w:color w:val="243F60"/>
      <w:sz w:val="20"/>
      <w:szCs w:val="20"/>
      <w:lang w:val="en-GB" w:eastAsia="es-ES"/>
    </w:rPr>
  </w:style>
  <w:style w:type="character" w:customStyle="1" w:styleId="apple-converted-space">
    <w:name w:val="apple-converted-space"/>
    <w:basedOn w:val="Fuentedeprrafopredeter"/>
    <w:rsid w:val="00F109D1"/>
  </w:style>
  <w:style w:type="table" w:styleId="Tablaconcuadrcula">
    <w:name w:val="Table Grid"/>
    <w:basedOn w:val="Tablanormal"/>
    <w:uiPriority w:val="59"/>
    <w:rsid w:val="008E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locked/>
    <w:rsid w:val="008B7E78"/>
    <w:rPr>
      <w:sz w:val="24"/>
      <w:lang w:val="es-ES" w:eastAsia="es-ES"/>
    </w:rPr>
  </w:style>
  <w:style w:type="paragraph" w:styleId="Textoindependiente3">
    <w:name w:val="Body Text 3"/>
    <w:basedOn w:val="Normal"/>
    <w:link w:val="Textoindependiente3Car"/>
    <w:uiPriority w:val="99"/>
    <w:unhideWhenUsed/>
    <w:rsid w:val="00E15A37"/>
    <w:pPr>
      <w:spacing w:after="120" w:line="240" w:lineRule="auto"/>
    </w:pPr>
    <w:rPr>
      <w:rFonts w:ascii="Tms Rmn" w:hAnsi="Tms Rmn"/>
      <w:sz w:val="16"/>
      <w:szCs w:val="16"/>
      <w:lang w:val="en-GB" w:eastAsia="es-ES"/>
    </w:rPr>
  </w:style>
  <w:style w:type="character" w:customStyle="1" w:styleId="Textoindependiente3Car">
    <w:name w:val="Texto independiente 3 Car"/>
    <w:link w:val="Textoindependiente3"/>
    <w:uiPriority w:val="99"/>
    <w:rsid w:val="00E15A37"/>
    <w:rPr>
      <w:rFonts w:ascii="Tms Rmn" w:eastAsia="Times New Roman" w:hAnsi="Tms Rmn" w:cs="Times New Roman"/>
      <w:sz w:val="16"/>
      <w:szCs w:val="16"/>
      <w:lang w:val="en-GB" w:eastAsia="es-ES"/>
    </w:rPr>
  </w:style>
  <w:style w:type="paragraph" w:styleId="Sangradetextonormal">
    <w:name w:val="Body Text Indent"/>
    <w:basedOn w:val="Normal"/>
    <w:link w:val="SangradetextonormalCar"/>
    <w:rsid w:val="009F6737"/>
    <w:pPr>
      <w:spacing w:after="120" w:line="240" w:lineRule="auto"/>
      <w:ind w:left="283"/>
    </w:pPr>
    <w:rPr>
      <w:sz w:val="28"/>
      <w:lang w:val="es-ES" w:eastAsia="es-ES"/>
    </w:rPr>
  </w:style>
  <w:style w:type="character" w:customStyle="1" w:styleId="SangradetextonormalCar">
    <w:name w:val="Sangría de texto normal Car"/>
    <w:link w:val="Sangradetextonormal"/>
    <w:rsid w:val="009F6737"/>
    <w:rPr>
      <w:rFonts w:ascii="Arial" w:eastAsia="Times New Roman" w:hAnsi="Arial" w:cs="Times New Roman"/>
      <w:sz w:val="28"/>
      <w:szCs w:val="20"/>
      <w:lang w:val="es-ES" w:eastAsia="es-ES"/>
    </w:rPr>
  </w:style>
  <w:style w:type="character" w:styleId="Textoennegrita">
    <w:name w:val="Strong"/>
    <w:uiPriority w:val="22"/>
    <w:qFormat/>
    <w:rsid w:val="006329B9"/>
    <w:rPr>
      <w:b/>
      <w:bCs/>
    </w:rPr>
  </w:style>
  <w:style w:type="character" w:styleId="Hipervnculo">
    <w:name w:val="Hyperlink"/>
    <w:uiPriority w:val="99"/>
    <w:unhideWhenUsed/>
    <w:rsid w:val="00E77826"/>
    <w:rPr>
      <w:color w:val="0000FF"/>
      <w:u w:val="single"/>
    </w:rPr>
  </w:style>
  <w:style w:type="character" w:customStyle="1" w:styleId="Ttulo1Car">
    <w:name w:val="Título 1 Car"/>
    <w:link w:val="Ttulo1"/>
    <w:uiPriority w:val="9"/>
    <w:rsid w:val="0011239B"/>
    <w:rPr>
      <w:rFonts w:ascii="Cambria" w:eastAsia="Times New Roman" w:hAnsi="Cambria" w:cs="Times New Roman"/>
      <w:color w:val="365F91"/>
      <w:sz w:val="32"/>
      <w:szCs w:val="32"/>
      <w:lang w:eastAsia="es-CO"/>
    </w:rPr>
  </w:style>
  <w:style w:type="character" w:customStyle="1" w:styleId="Ttulo2Car">
    <w:name w:val="Título 2 Car"/>
    <w:link w:val="Ttulo2"/>
    <w:uiPriority w:val="9"/>
    <w:rsid w:val="002E0109"/>
    <w:rPr>
      <w:rFonts w:ascii="Cambria" w:eastAsia="Times New Roman" w:hAnsi="Cambria" w:cs="Times New Roman"/>
      <w:color w:val="365F91"/>
      <w:sz w:val="26"/>
      <w:szCs w:val="26"/>
      <w:lang w:eastAsia="es-CO"/>
    </w:rPr>
  </w:style>
  <w:style w:type="character" w:customStyle="1" w:styleId="Ttulo3Car">
    <w:name w:val="Título 3 Car"/>
    <w:link w:val="Ttulo3"/>
    <w:uiPriority w:val="9"/>
    <w:rsid w:val="002E0109"/>
    <w:rPr>
      <w:rFonts w:ascii="Cambria" w:eastAsia="Times New Roman" w:hAnsi="Cambria" w:cs="Times New Roman"/>
      <w:color w:val="243F60"/>
      <w:sz w:val="24"/>
      <w:szCs w:val="24"/>
      <w:lang w:eastAsia="es-CO"/>
    </w:rPr>
  </w:style>
  <w:style w:type="character" w:customStyle="1" w:styleId="Ttulo4Car">
    <w:name w:val="Título 4 Car"/>
    <w:link w:val="Ttulo4"/>
    <w:uiPriority w:val="9"/>
    <w:rsid w:val="002E0109"/>
    <w:rPr>
      <w:rFonts w:ascii="Cambria" w:eastAsia="Times New Roman" w:hAnsi="Cambria" w:cs="Times New Roman"/>
      <w:i/>
      <w:iCs/>
      <w:color w:val="365F91"/>
      <w:lang w:eastAsia="es-CO"/>
    </w:rPr>
  </w:style>
  <w:style w:type="character" w:customStyle="1" w:styleId="Ttulo6Car">
    <w:name w:val="Título 6 Car"/>
    <w:link w:val="Ttulo6"/>
    <w:uiPriority w:val="9"/>
    <w:rsid w:val="002E0109"/>
    <w:rPr>
      <w:rFonts w:ascii="Cambria" w:eastAsia="Times New Roman" w:hAnsi="Cambria" w:cs="Times New Roman"/>
      <w:color w:val="243F60"/>
      <w:lang w:eastAsia="es-CO"/>
    </w:rPr>
  </w:style>
  <w:style w:type="paragraph" w:styleId="Lista2">
    <w:name w:val="List 2"/>
    <w:basedOn w:val="Normal"/>
    <w:uiPriority w:val="99"/>
    <w:unhideWhenUsed/>
    <w:rsid w:val="002E0109"/>
    <w:pPr>
      <w:ind w:left="566" w:hanging="283"/>
      <w:contextualSpacing/>
    </w:pPr>
  </w:style>
  <w:style w:type="paragraph" w:styleId="Cierre">
    <w:name w:val="Closing"/>
    <w:basedOn w:val="Normal"/>
    <w:link w:val="CierreCar"/>
    <w:uiPriority w:val="99"/>
    <w:unhideWhenUsed/>
    <w:rsid w:val="002E0109"/>
    <w:pPr>
      <w:spacing w:after="0" w:line="240" w:lineRule="auto"/>
      <w:ind w:left="4252"/>
    </w:pPr>
    <w:rPr>
      <w:lang w:val="x-none"/>
    </w:rPr>
  </w:style>
  <w:style w:type="character" w:customStyle="1" w:styleId="CierreCar">
    <w:name w:val="Cierre Car"/>
    <w:link w:val="Cierre"/>
    <w:uiPriority w:val="99"/>
    <w:rsid w:val="002E0109"/>
    <w:rPr>
      <w:rFonts w:ascii="Calibri" w:eastAsia="Times New Roman" w:hAnsi="Calibri" w:cs="Times New Roman"/>
      <w:lang w:eastAsia="es-CO"/>
    </w:rPr>
  </w:style>
  <w:style w:type="paragraph" w:customStyle="1" w:styleId="Ttulo10">
    <w:name w:val="Título1"/>
    <w:basedOn w:val="Normal"/>
    <w:next w:val="Normal"/>
    <w:link w:val="TtuloCar"/>
    <w:uiPriority w:val="10"/>
    <w:qFormat/>
    <w:rsid w:val="002E0109"/>
    <w:pPr>
      <w:spacing w:after="0" w:line="240" w:lineRule="auto"/>
      <w:contextualSpacing/>
    </w:pPr>
    <w:rPr>
      <w:rFonts w:ascii="Cambria" w:hAnsi="Cambria"/>
      <w:spacing w:val="-10"/>
      <w:kern w:val="28"/>
      <w:sz w:val="56"/>
      <w:szCs w:val="56"/>
      <w:lang w:val="x-none"/>
    </w:rPr>
  </w:style>
  <w:style w:type="character" w:customStyle="1" w:styleId="TtuloCar">
    <w:name w:val="Título Car"/>
    <w:link w:val="Ttulo10"/>
    <w:uiPriority w:val="10"/>
    <w:rsid w:val="002E0109"/>
    <w:rPr>
      <w:rFonts w:ascii="Cambria" w:eastAsia="Times New Roman" w:hAnsi="Cambria" w:cs="Times New Roman"/>
      <w:spacing w:val="-10"/>
      <w:kern w:val="28"/>
      <w:sz w:val="56"/>
      <w:szCs w:val="56"/>
      <w:lang w:eastAsia="es-CO"/>
    </w:rPr>
  </w:style>
  <w:style w:type="paragraph" w:styleId="Subttulo">
    <w:name w:val="Subtitle"/>
    <w:basedOn w:val="Normal"/>
    <w:next w:val="Normal"/>
    <w:link w:val="SubttuloCar"/>
    <w:uiPriority w:val="11"/>
    <w:qFormat/>
    <w:rsid w:val="002E0109"/>
    <w:pPr>
      <w:numPr>
        <w:ilvl w:val="1"/>
      </w:numPr>
      <w:spacing w:after="160"/>
    </w:pPr>
    <w:rPr>
      <w:color w:val="5A5A5A"/>
      <w:spacing w:val="15"/>
      <w:lang w:val="x-none"/>
    </w:rPr>
  </w:style>
  <w:style w:type="character" w:customStyle="1" w:styleId="SubttuloCar">
    <w:name w:val="Subtítulo Car"/>
    <w:link w:val="Subttulo"/>
    <w:uiPriority w:val="11"/>
    <w:rsid w:val="002E0109"/>
    <w:rPr>
      <w:rFonts w:eastAsia="Times New Roman"/>
      <w:color w:val="5A5A5A"/>
      <w:spacing w:val="15"/>
      <w:lang w:eastAsia="es-CO"/>
    </w:rPr>
  </w:style>
  <w:style w:type="paragraph" w:styleId="Textoindependienteprimerasangra2">
    <w:name w:val="Body Text First Indent 2"/>
    <w:basedOn w:val="Sangradetextonormal"/>
    <w:link w:val="Textoindependienteprimerasangra2Car"/>
    <w:uiPriority w:val="99"/>
    <w:unhideWhenUsed/>
    <w:rsid w:val="002E0109"/>
    <w:pPr>
      <w:spacing w:after="200" w:line="276" w:lineRule="auto"/>
      <w:ind w:left="360" w:firstLine="360"/>
    </w:pPr>
    <w:rPr>
      <w:rFonts w:ascii="Calibri" w:hAnsi="Calibri"/>
      <w:lang w:eastAsia="es-CO"/>
    </w:rPr>
  </w:style>
  <w:style w:type="character" w:customStyle="1" w:styleId="Textoindependienteprimerasangra2Car">
    <w:name w:val="Texto independiente primera sangría 2 Car"/>
    <w:link w:val="Textoindependienteprimerasangra2"/>
    <w:uiPriority w:val="99"/>
    <w:rsid w:val="002E0109"/>
    <w:rPr>
      <w:rFonts w:ascii="Calibri" w:eastAsia="Times New Roman" w:hAnsi="Calibri" w:cs="Times New Roman"/>
      <w:sz w:val="28"/>
      <w:szCs w:val="20"/>
      <w:lang w:val="es-ES" w:eastAsia="es-CO"/>
    </w:rPr>
  </w:style>
  <w:style w:type="paragraph" w:styleId="Sinespaciado">
    <w:name w:val="No Spacing"/>
    <w:link w:val="SinespaciadoCar"/>
    <w:uiPriority w:val="1"/>
    <w:qFormat/>
    <w:rsid w:val="00FC2529"/>
    <w:rPr>
      <w:rFonts w:ascii="Times New Roman" w:eastAsia="Times New Roman" w:hAnsi="Times New Roman"/>
      <w:sz w:val="24"/>
      <w:szCs w:val="24"/>
      <w:lang w:val="es-ES" w:eastAsia="es-ES"/>
    </w:rPr>
  </w:style>
  <w:style w:type="paragraph" w:customStyle="1" w:styleId="pa8">
    <w:name w:val="pa8"/>
    <w:basedOn w:val="Normal"/>
    <w:rsid w:val="00422E6C"/>
    <w:pPr>
      <w:spacing w:before="100" w:beforeAutospacing="1" w:after="100" w:afterAutospacing="1" w:line="240" w:lineRule="auto"/>
    </w:pPr>
    <w:rPr>
      <w:rFonts w:ascii="Times New Roman" w:hAnsi="Times New Roman"/>
      <w:sz w:val="24"/>
      <w:szCs w:val="24"/>
      <w:lang w:val="es-ES" w:eastAsia="es-ES"/>
    </w:rPr>
  </w:style>
  <w:style w:type="character" w:customStyle="1" w:styleId="a0">
    <w:name w:val="a0"/>
    <w:basedOn w:val="Fuentedeprrafopredeter"/>
    <w:rsid w:val="00422E6C"/>
  </w:style>
  <w:style w:type="paragraph" w:customStyle="1" w:styleId="Encabezado1">
    <w:name w:val="Encabezado1"/>
    <w:basedOn w:val="Normal"/>
    <w:next w:val="Textoindependiente"/>
    <w:rsid w:val="0050416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Prrafodelista1">
    <w:name w:val="Párrafo de lista1"/>
    <w:basedOn w:val="Normal"/>
    <w:rsid w:val="00B1614F"/>
    <w:pPr>
      <w:widowControl w:val="0"/>
      <w:suppressAutoHyphens/>
      <w:spacing w:after="0" w:line="240" w:lineRule="auto"/>
      <w:ind w:left="720"/>
      <w:contextualSpacing/>
    </w:pPr>
    <w:rPr>
      <w:rFonts w:ascii="Liberation Serif" w:eastAsia="SimSun" w:hAnsi="Liberation Serif" w:cs="Mangal"/>
      <w:kern w:val="1"/>
      <w:sz w:val="24"/>
      <w:szCs w:val="24"/>
      <w:lang w:eastAsia="zh-CN" w:bidi="hi-IN"/>
    </w:rPr>
  </w:style>
  <w:style w:type="paragraph" w:styleId="Textosinformato">
    <w:name w:val="Plain Text"/>
    <w:basedOn w:val="Normal"/>
    <w:link w:val="TextosinformatoCar"/>
    <w:rsid w:val="00B1614F"/>
    <w:pPr>
      <w:autoSpaceDE w:val="0"/>
      <w:autoSpaceDN w:val="0"/>
      <w:spacing w:after="0" w:line="240" w:lineRule="auto"/>
    </w:pPr>
    <w:rPr>
      <w:rFonts w:ascii="Courier New" w:hAnsi="Courier New"/>
      <w:lang w:val="x-none" w:eastAsia="x-none"/>
    </w:rPr>
  </w:style>
  <w:style w:type="character" w:customStyle="1" w:styleId="TextosinformatoCar">
    <w:name w:val="Texto sin formato Car"/>
    <w:link w:val="Textosinformato"/>
    <w:rsid w:val="00B1614F"/>
    <w:rPr>
      <w:rFonts w:ascii="Courier New" w:eastAsia="Times New Roman" w:hAnsi="Courier New" w:cs="Times New Roman"/>
      <w:sz w:val="20"/>
      <w:szCs w:val="20"/>
      <w:lang w:val="x-none" w:eastAsia="x-none"/>
    </w:rPr>
  </w:style>
  <w:style w:type="paragraph" w:styleId="Textoindependiente2">
    <w:name w:val="Body Text 2"/>
    <w:basedOn w:val="Normal"/>
    <w:link w:val="Textoindependiente2Car"/>
    <w:uiPriority w:val="99"/>
    <w:semiHidden/>
    <w:unhideWhenUsed/>
    <w:rsid w:val="00384BDB"/>
    <w:pPr>
      <w:spacing w:after="120" w:line="480" w:lineRule="auto"/>
    </w:pPr>
    <w:rPr>
      <w:lang w:val="x-none"/>
    </w:rPr>
  </w:style>
  <w:style w:type="character" w:customStyle="1" w:styleId="Textoindependiente2Car">
    <w:name w:val="Texto independiente 2 Car"/>
    <w:link w:val="Textoindependiente2"/>
    <w:uiPriority w:val="99"/>
    <w:semiHidden/>
    <w:rsid w:val="00384BDB"/>
    <w:rPr>
      <w:rFonts w:ascii="Calibri" w:eastAsia="Times New Roman" w:hAnsi="Calibri" w:cs="Times New Roman"/>
      <w:lang w:eastAsia="es-CO"/>
    </w:rPr>
  </w:style>
  <w:style w:type="paragraph" w:customStyle="1" w:styleId="body">
    <w:name w:val="body"/>
    <w:basedOn w:val="Normal"/>
    <w:rsid w:val="00205350"/>
    <w:pPr>
      <w:spacing w:before="100" w:beforeAutospacing="1" w:after="100" w:afterAutospacing="1" w:line="240" w:lineRule="auto"/>
    </w:pPr>
    <w:rPr>
      <w:rFonts w:ascii="Times New Roman" w:hAnsi="Times New Roman"/>
      <w:sz w:val="24"/>
      <w:szCs w:val="24"/>
      <w:lang w:val="es-ES" w:eastAsia="es-ES"/>
    </w:rPr>
  </w:style>
  <w:style w:type="character" w:customStyle="1" w:styleId="SinespaciadoCar">
    <w:name w:val="Sin espaciado Car"/>
    <w:link w:val="Sinespaciado"/>
    <w:uiPriority w:val="1"/>
    <w:locked/>
    <w:rsid w:val="00A07A4A"/>
    <w:rPr>
      <w:rFonts w:ascii="Times New Roman" w:eastAsia="Times New Roman" w:hAnsi="Times New Roman"/>
      <w:sz w:val="24"/>
      <w:szCs w:val="24"/>
    </w:rPr>
  </w:style>
  <w:style w:type="paragraph" w:customStyle="1" w:styleId="paragraph">
    <w:name w:val="paragraph"/>
    <w:basedOn w:val="Normal"/>
    <w:rsid w:val="007D5B68"/>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rsid w:val="007D5B68"/>
  </w:style>
  <w:style w:type="character" w:customStyle="1" w:styleId="normaltextrun">
    <w:name w:val="normaltextrun"/>
    <w:rsid w:val="007D5B68"/>
  </w:style>
  <w:style w:type="character" w:customStyle="1" w:styleId="eop">
    <w:name w:val="eop"/>
    <w:rsid w:val="007D5B68"/>
  </w:style>
  <w:style w:type="character" w:customStyle="1" w:styleId="UnresolvedMention">
    <w:name w:val="Unresolved Mention"/>
    <w:basedOn w:val="Fuentedeprrafopredeter"/>
    <w:uiPriority w:val="99"/>
    <w:semiHidden/>
    <w:unhideWhenUsed/>
    <w:rsid w:val="005B6BB1"/>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C84425"/>
    <w:rPr>
      <w:b/>
      <w:bCs/>
    </w:rPr>
  </w:style>
  <w:style w:type="character" w:customStyle="1" w:styleId="AsuntodelcomentarioCar">
    <w:name w:val="Asunto del comentario Car"/>
    <w:basedOn w:val="TextocomentarioCar"/>
    <w:link w:val="Asuntodelcomentario"/>
    <w:uiPriority w:val="99"/>
    <w:semiHidden/>
    <w:rsid w:val="00C84425"/>
    <w:rPr>
      <w:b/>
      <w:bCs/>
    </w:rPr>
  </w:style>
  <w:style w:type="table" w:styleId="Tabladecuadrcula4-nfasis1">
    <w:name w:val="Grid Table 4 Accent 1"/>
    <w:basedOn w:val="Tablanormal"/>
    <w:uiPriority w:val="49"/>
    <w:rsid w:val="00D3007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049">
      <w:bodyDiv w:val="1"/>
      <w:marLeft w:val="0"/>
      <w:marRight w:val="0"/>
      <w:marTop w:val="0"/>
      <w:marBottom w:val="0"/>
      <w:divBdr>
        <w:top w:val="none" w:sz="0" w:space="0" w:color="auto"/>
        <w:left w:val="none" w:sz="0" w:space="0" w:color="auto"/>
        <w:bottom w:val="none" w:sz="0" w:space="0" w:color="auto"/>
        <w:right w:val="none" w:sz="0" w:space="0" w:color="auto"/>
      </w:divBdr>
    </w:div>
    <w:div w:id="106389261">
      <w:bodyDiv w:val="1"/>
      <w:marLeft w:val="0"/>
      <w:marRight w:val="0"/>
      <w:marTop w:val="0"/>
      <w:marBottom w:val="0"/>
      <w:divBdr>
        <w:top w:val="none" w:sz="0" w:space="0" w:color="auto"/>
        <w:left w:val="none" w:sz="0" w:space="0" w:color="auto"/>
        <w:bottom w:val="none" w:sz="0" w:space="0" w:color="auto"/>
        <w:right w:val="none" w:sz="0" w:space="0" w:color="auto"/>
      </w:divBdr>
    </w:div>
    <w:div w:id="115876624">
      <w:bodyDiv w:val="1"/>
      <w:marLeft w:val="0"/>
      <w:marRight w:val="0"/>
      <w:marTop w:val="0"/>
      <w:marBottom w:val="0"/>
      <w:divBdr>
        <w:top w:val="none" w:sz="0" w:space="0" w:color="auto"/>
        <w:left w:val="none" w:sz="0" w:space="0" w:color="auto"/>
        <w:bottom w:val="none" w:sz="0" w:space="0" w:color="auto"/>
        <w:right w:val="none" w:sz="0" w:space="0" w:color="auto"/>
      </w:divBdr>
    </w:div>
    <w:div w:id="182670905">
      <w:bodyDiv w:val="1"/>
      <w:marLeft w:val="0"/>
      <w:marRight w:val="0"/>
      <w:marTop w:val="0"/>
      <w:marBottom w:val="0"/>
      <w:divBdr>
        <w:top w:val="none" w:sz="0" w:space="0" w:color="auto"/>
        <w:left w:val="none" w:sz="0" w:space="0" w:color="auto"/>
        <w:bottom w:val="none" w:sz="0" w:space="0" w:color="auto"/>
        <w:right w:val="none" w:sz="0" w:space="0" w:color="auto"/>
      </w:divBdr>
    </w:div>
    <w:div w:id="239488189">
      <w:bodyDiv w:val="1"/>
      <w:marLeft w:val="0"/>
      <w:marRight w:val="0"/>
      <w:marTop w:val="0"/>
      <w:marBottom w:val="0"/>
      <w:divBdr>
        <w:top w:val="none" w:sz="0" w:space="0" w:color="auto"/>
        <w:left w:val="none" w:sz="0" w:space="0" w:color="auto"/>
        <w:bottom w:val="none" w:sz="0" w:space="0" w:color="auto"/>
        <w:right w:val="none" w:sz="0" w:space="0" w:color="auto"/>
      </w:divBdr>
    </w:div>
    <w:div w:id="285933698">
      <w:bodyDiv w:val="1"/>
      <w:marLeft w:val="0"/>
      <w:marRight w:val="0"/>
      <w:marTop w:val="0"/>
      <w:marBottom w:val="0"/>
      <w:divBdr>
        <w:top w:val="none" w:sz="0" w:space="0" w:color="auto"/>
        <w:left w:val="none" w:sz="0" w:space="0" w:color="auto"/>
        <w:bottom w:val="none" w:sz="0" w:space="0" w:color="auto"/>
        <w:right w:val="none" w:sz="0" w:space="0" w:color="auto"/>
      </w:divBdr>
    </w:div>
    <w:div w:id="366489313">
      <w:bodyDiv w:val="1"/>
      <w:marLeft w:val="0"/>
      <w:marRight w:val="0"/>
      <w:marTop w:val="0"/>
      <w:marBottom w:val="0"/>
      <w:divBdr>
        <w:top w:val="none" w:sz="0" w:space="0" w:color="auto"/>
        <w:left w:val="none" w:sz="0" w:space="0" w:color="auto"/>
        <w:bottom w:val="none" w:sz="0" w:space="0" w:color="auto"/>
        <w:right w:val="none" w:sz="0" w:space="0" w:color="auto"/>
      </w:divBdr>
    </w:div>
    <w:div w:id="368460985">
      <w:bodyDiv w:val="1"/>
      <w:marLeft w:val="0"/>
      <w:marRight w:val="0"/>
      <w:marTop w:val="0"/>
      <w:marBottom w:val="0"/>
      <w:divBdr>
        <w:top w:val="none" w:sz="0" w:space="0" w:color="auto"/>
        <w:left w:val="none" w:sz="0" w:space="0" w:color="auto"/>
        <w:bottom w:val="none" w:sz="0" w:space="0" w:color="auto"/>
        <w:right w:val="none" w:sz="0" w:space="0" w:color="auto"/>
      </w:divBdr>
    </w:div>
    <w:div w:id="438841659">
      <w:bodyDiv w:val="1"/>
      <w:marLeft w:val="0"/>
      <w:marRight w:val="0"/>
      <w:marTop w:val="0"/>
      <w:marBottom w:val="0"/>
      <w:divBdr>
        <w:top w:val="none" w:sz="0" w:space="0" w:color="auto"/>
        <w:left w:val="none" w:sz="0" w:space="0" w:color="auto"/>
        <w:bottom w:val="none" w:sz="0" w:space="0" w:color="auto"/>
        <w:right w:val="none" w:sz="0" w:space="0" w:color="auto"/>
      </w:divBdr>
    </w:div>
    <w:div w:id="446506145">
      <w:bodyDiv w:val="1"/>
      <w:marLeft w:val="0"/>
      <w:marRight w:val="0"/>
      <w:marTop w:val="0"/>
      <w:marBottom w:val="0"/>
      <w:divBdr>
        <w:top w:val="none" w:sz="0" w:space="0" w:color="auto"/>
        <w:left w:val="none" w:sz="0" w:space="0" w:color="auto"/>
        <w:bottom w:val="none" w:sz="0" w:space="0" w:color="auto"/>
        <w:right w:val="none" w:sz="0" w:space="0" w:color="auto"/>
      </w:divBdr>
    </w:div>
    <w:div w:id="515922954">
      <w:bodyDiv w:val="1"/>
      <w:marLeft w:val="0"/>
      <w:marRight w:val="0"/>
      <w:marTop w:val="0"/>
      <w:marBottom w:val="0"/>
      <w:divBdr>
        <w:top w:val="none" w:sz="0" w:space="0" w:color="auto"/>
        <w:left w:val="none" w:sz="0" w:space="0" w:color="auto"/>
        <w:bottom w:val="none" w:sz="0" w:space="0" w:color="auto"/>
        <w:right w:val="none" w:sz="0" w:space="0" w:color="auto"/>
      </w:divBdr>
    </w:div>
    <w:div w:id="518858474">
      <w:bodyDiv w:val="1"/>
      <w:marLeft w:val="0"/>
      <w:marRight w:val="0"/>
      <w:marTop w:val="0"/>
      <w:marBottom w:val="0"/>
      <w:divBdr>
        <w:top w:val="none" w:sz="0" w:space="0" w:color="auto"/>
        <w:left w:val="none" w:sz="0" w:space="0" w:color="auto"/>
        <w:bottom w:val="none" w:sz="0" w:space="0" w:color="auto"/>
        <w:right w:val="none" w:sz="0" w:space="0" w:color="auto"/>
      </w:divBdr>
    </w:div>
    <w:div w:id="532502737">
      <w:bodyDiv w:val="1"/>
      <w:marLeft w:val="0"/>
      <w:marRight w:val="0"/>
      <w:marTop w:val="0"/>
      <w:marBottom w:val="0"/>
      <w:divBdr>
        <w:top w:val="none" w:sz="0" w:space="0" w:color="auto"/>
        <w:left w:val="none" w:sz="0" w:space="0" w:color="auto"/>
        <w:bottom w:val="none" w:sz="0" w:space="0" w:color="auto"/>
        <w:right w:val="none" w:sz="0" w:space="0" w:color="auto"/>
      </w:divBdr>
    </w:div>
    <w:div w:id="577791529">
      <w:bodyDiv w:val="1"/>
      <w:marLeft w:val="0"/>
      <w:marRight w:val="0"/>
      <w:marTop w:val="0"/>
      <w:marBottom w:val="0"/>
      <w:divBdr>
        <w:top w:val="none" w:sz="0" w:space="0" w:color="auto"/>
        <w:left w:val="none" w:sz="0" w:space="0" w:color="auto"/>
        <w:bottom w:val="none" w:sz="0" w:space="0" w:color="auto"/>
        <w:right w:val="none" w:sz="0" w:space="0" w:color="auto"/>
      </w:divBdr>
    </w:div>
    <w:div w:id="583957951">
      <w:bodyDiv w:val="1"/>
      <w:marLeft w:val="0"/>
      <w:marRight w:val="0"/>
      <w:marTop w:val="0"/>
      <w:marBottom w:val="0"/>
      <w:divBdr>
        <w:top w:val="none" w:sz="0" w:space="0" w:color="auto"/>
        <w:left w:val="none" w:sz="0" w:space="0" w:color="auto"/>
        <w:bottom w:val="none" w:sz="0" w:space="0" w:color="auto"/>
        <w:right w:val="none" w:sz="0" w:space="0" w:color="auto"/>
      </w:divBdr>
    </w:div>
    <w:div w:id="598103396">
      <w:bodyDiv w:val="1"/>
      <w:marLeft w:val="0"/>
      <w:marRight w:val="0"/>
      <w:marTop w:val="0"/>
      <w:marBottom w:val="0"/>
      <w:divBdr>
        <w:top w:val="none" w:sz="0" w:space="0" w:color="auto"/>
        <w:left w:val="none" w:sz="0" w:space="0" w:color="auto"/>
        <w:bottom w:val="none" w:sz="0" w:space="0" w:color="auto"/>
        <w:right w:val="none" w:sz="0" w:space="0" w:color="auto"/>
      </w:divBdr>
    </w:div>
    <w:div w:id="601574536">
      <w:bodyDiv w:val="1"/>
      <w:marLeft w:val="0"/>
      <w:marRight w:val="0"/>
      <w:marTop w:val="0"/>
      <w:marBottom w:val="0"/>
      <w:divBdr>
        <w:top w:val="none" w:sz="0" w:space="0" w:color="auto"/>
        <w:left w:val="none" w:sz="0" w:space="0" w:color="auto"/>
        <w:bottom w:val="none" w:sz="0" w:space="0" w:color="auto"/>
        <w:right w:val="none" w:sz="0" w:space="0" w:color="auto"/>
      </w:divBdr>
    </w:div>
    <w:div w:id="644747022">
      <w:bodyDiv w:val="1"/>
      <w:marLeft w:val="0"/>
      <w:marRight w:val="0"/>
      <w:marTop w:val="0"/>
      <w:marBottom w:val="0"/>
      <w:divBdr>
        <w:top w:val="none" w:sz="0" w:space="0" w:color="auto"/>
        <w:left w:val="none" w:sz="0" w:space="0" w:color="auto"/>
        <w:bottom w:val="none" w:sz="0" w:space="0" w:color="auto"/>
        <w:right w:val="none" w:sz="0" w:space="0" w:color="auto"/>
      </w:divBdr>
    </w:div>
    <w:div w:id="672757556">
      <w:bodyDiv w:val="1"/>
      <w:marLeft w:val="0"/>
      <w:marRight w:val="0"/>
      <w:marTop w:val="0"/>
      <w:marBottom w:val="0"/>
      <w:divBdr>
        <w:top w:val="none" w:sz="0" w:space="0" w:color="auto"/>
        <w:left w:val="none" w:sz="0" w:space="0" w:color="auto"/>
        <w:bottom w:val="none" w:sz="0" w:space="0" w:color="auto"/>
        <w:right w:val="none" w:sz="0" w:space="0" w:color="auto"/>
      </w:divBdr>
    </w:div>
    <w:div w:id="711344003">
      <w:bodyDiv w:val="1"/>
      <w:marLeft w:val="0"/>
      <w:marRight w:val="0"/>
      <w:marTop w:val="0"/>
      <w:marBottom w:val="0"/>
      <w:divBdr>
        <w:top w:val="none" w:sz="0" w:space="0" w:color="auto"/>
        <w:left w:val="none" w:sz="0" w:space="0" w:color="auto"/>
        <w:bottom w:val="none" w:sz="0" w:space="0" w:color="auto"/>
        <w:right w:val="none" w:sz="0" w:space="0" w:color="auto"/>
      </w:divBdr>
    </w:div>
    <w:div w:id="749043626">
      <w:bodyDiv w:val="1"/>
      <w:marLeft w:val="0"/>
      <w:marRight w:val="0"/>
      <w:marTop w:val="0"/>
      <w:marBottom w:val="0"/>
      <w:divBdr>
        <w:top w:val="none" w:sz="0" w:space="0" w:color="auto"/>
        <w:left w:val="none" w:sz="0" w:space="0" w:color="auto"/>
        <w:bottom w:val="none" w:sz="0" w:space="0" w:color="auto"/>
        <w:right w:val="none" w:sz="0" w:space="0" w:color="auto"/>
      </w:divBdr>
    </w:div>
    <w:div w:id="750739385">
      <w:bodyDiv w:val="1"/>
      <w:marLeft w:val="0"/>
      <w:marRight w:val="0"/>
      <w:marTop w:val="0"/>
      <w:marBottom w:val="0"/>
      <w:divBdr>
        <w:top w:val="none" w:sz="0" w:space="0" w:color="auto"/>
        <w:left w:val="none" w:sz="0" w:space="0" w:color="auto"/>
        <w:bottom w:val="none" w:sz="0" w:space="0" w:color="auto"/>
        <w:right w:val="none" w:sz="0" w:space="0" w:color="auto"/>
      </w:divBdr>
    </w:div>
    <w:div w:id="760838882">
      <w:bodyDiv w:val="1"/>
      <w:marLeft w:val="0"/>
      <w:marRight w:val="0"/>
      <w:marTop w:val="0"/>
      <w:marBottom w:val="0"/>
      <w:divBdr>
        <w:top w:val="none" w:sz="0" w:space="0" w:color="auto"/>
        <w:left w:val="none" w:sz="0" w:space="0" w:color="auto"/>
        <w:bottom w:val="none" w:sz="0" w:space="0" w:color="auto"/>
        <w:right w:val="none" w:sz="0" w:space="0" w:color="auto"/>
      </w:divBdr>
    </w:div>
    <w:div w:id="773285414">
      <w:bodyDiv w:val="1"/>
      <w:marLeft w:val="0"/>
      <w:marRight w:val="0"/>
      <w:marTop w:val="0"/>
      <w:marBottom w:val="0"/>
      <w:divBdr>
        <w:top w:val="none" w:sz="0" w:space="0" w:color="auto"/>
        <w:left w:val="none" w:sz="0" w:space="0" w:color="auto"/>
        <w:bottom w:val="none" w:sz="0" w:space="0" w:color="auto"/>
        <w:right w:val="none" w:sz="0" w:space="0" w:color="auto"/>
      </w:divBdr>
    </w:div>
    <w:div w:id="851340478">
      <w:bodyDiv w:val="1"/>
      <w:marLeft w:val="0"/>
      <w:marRight w:val="0"/>
      <w:marTop w:val="0"/>
      <w:marBottom w:val="0"/>
      <w:divBdr>
        <w:top w:val="none" w:sz="0" w:space="0" w:color="auto"/>
        <w:left w:val="none" w:sz="0" w:space="0" w:color="auto"/>
        <w:bottom w:val="none" w:sz="0" w:space="0" w:color="auto"/>
        <w:right w:val="none" w:sz="0" w:space="0" w:color="auto"/>
      </w:divBdr>
    </w:div>
    <w:div w:id="862012947">
      <w:bodyDiv w:val="1"/>
      <w:marLeft w:val="0"/>
      <w:marRight w:val="0"/>
      <w:marTop w:val="0"/>
      <w:marBottom w:val="0"/>
      <w:divBdr>
        <w:top w:val="none" w:sz="0" w:space="0" w:color="auto"/>
        <w:left w:val="none" w:sz="0" w:space="0" w:color="auto"/>
        <w:bottom w:val="none" w:sz="0" w:space="0" w:color="auto"/>
        <w:right w:val="none" w:sz="0" w:space="0" w:color="auto"/>
      </w:divBdr>
    </w:div>
    <w:div w:id="888418128">
      <w:bodyDiv w:val="1"/>
      <w:marLeft w:val="0"/>
      <w:marRight w:val="0"/>
      <w:marTop w:val="0"/>
      <w:marBottom w:val="0"/>
      <w:divBdr>
        <w:top w:val="none" w:sz="0" w:space="0" w:color="auto"/>
        <w:left w:val="none" w:sz="0" w:space="0" w:color="auto"/>
        <w:bottom w:val="none" w:sz="0" w:space="0" w:color="auto"/>
        <w:right w:val="none" w:sz="0" w:space="0" w:color="auto"/>
      </w:divBdr>
    </w:div>
    <w:div w:id="892541465">
      <w:bodyDiv w:val="1"/>
      <w:marLeft w:val="0"/>
      <w:marRight w:val="0"/>
      <w:marTop w:val="0"/>
      <w:marBottom w:val="0"/>
      <w:divBdr>
        <w:top w:val="none" w:sz="0" w:space="0" w:color="auto"/>
        <w:left w:val="none" w:sz="0" w:space="0" w:color="auto"/>
        <w:bottom w:val="none" w:sz="0" w:space="0" w:color="auto"/>
        <w:right w:val="none" w:sz="0" w:space="0" w:color="auto"/>
      </w:divBdr>
    </w:div>
    <w:div w:id="927007702">
      <w:bodyDiv w:val="1"/>
      <w:marLeft w:val="0"/>
      <w:marRight w:val="0"/>
      <w:marTop w:val="0"/>
      <w:marBottom w:val="0"/>
      <w:divBdr>
        <w:top w:val="none" w:sz="0" w:space="0" w:color="auto"/>
        <w:left w:val="none" w:sz="0" w:space="0" w:color="auto"/>
        <w:bottom w:val="none" w:sz="0" w:space="0" w:color="auto"/>
        <w:right w:val="none" w:sz="0" w:space="0" w:color="auto"/>
      </w:divBdr>
    </w:div>
    <w:div w:id="927694834">
      <w:bodyDiv w:val="1"/>
      <w:marLeft w:val="0"/>
      <w:marRight w:val="0"/>
      <w:marTop w:val="0"/>
      <w:marBottom w:val="0"/>
      <w:divBdr>
        <w:top w:val="none" w:sz="0" w:space="0" w:color="auto"/>
        <w:left w:val="none" w:sz="0" w:space="0" w:color="auto"/>
        <w:bottom w:val="none" w:sz="0" w:space="0" w:color="auto"/>
        <w:right w:val="none" w:sz="0" w:space="0" w:color="auto"/>
      </w:divBdr>
    </w:div>
    <w:div w:id="949552903">
      <w:bodyDiv w:val="1"/>
      <w:marLeft w:val="0"/>
      <w:marRight w:val="0"/>
      <w:marTop w:val="0"/>
      <w:marBottom w:val="0"/>
      <w:divBdr>
        <w:top w:val="none" w:sz="0" w:space="0" w:color="auto"/>
        <w:left w:val="none" w:sz="0" w:space="0" w:color="auto"/>
        <w:bottom w:val="none" w:sz="0" w:space="0" w:color="auto"/>
        <w:right w:val="none" w:sz="0" w:space="0" w:color="auto"/>
      </w:divBdr>
    </w:div>
    <w:div w:id="982733879">
      <w:bodyDiv w:val="1"/>
      <w:marLeft w:val="0"/>
      <w:marRight w:val="0"/>
      <w:marTop w:val="0"/>
      <w:marBottom w:val="0"/>
      <w:divBdr>
        <w:top w:val="none" w:sz="0" w:space="0" w:color="auto"/>
        <w:left w:val="none" w:sz="0" w:space="0" w:color="auto"/>
        <w:bottom w:val="none" w:sz="0" w:space="0" w:color="auto"/>
        <w:right w:val="none" w:sz="0" w:space="0" w:color="auto"/>
      </w:divBdr>
      <w:divsChild>
        <w:div w:id="1726490248">
          <w:marLeft w:val="0"/>
          <w:marRight w:val="0"/>
          <w:marTop w:val="0"/>
          <w:marBottom w:val="0"/>
          <w:divBdr>
            <w:top w:val="none" w:sz="0" w:space="0" w:color="auto"/>
            <w:left w:val="none" w:sz="0" w:space="0" w:color="auto"/>
            <w:bottom w:val="none" w:sz="0" w:space="0" w:color="auto"/>
            <w:right w:val="none" w:sz="0" w:space="0" w:color="auto"/>
          </w:divBdr>
        </w:div>
      </w:divsChild>
    </w:div>
    <w:div w:id="1102724453">
      <w:bodyDiv w:val="1"/>
      <w:marLeft w:val="0"/>
      <w:marRight w:val="0"/>
      <w:marTop w:val="0"/>
      <w:marBottom w:val="0"/>
      <w:divBdr>
        <w:top w:val="none" w:sz="0" w:space="0" w:color="auto"/>
        <w:left w:val="none" w:sz="0" w:space="0" w:color="auto"/>
        <w:bottom w:val="none" w:sz="0" w:space="0" w:color="auto"/>
        <w:right w:val="none" w:sz="0" w:space="0" w:color="auto"/>
      </w:divBdr>
    </w:div>
    <w:div w:id="1127163998">
      <w:bodyDiv w:val="1"/>
      <w:marLeft w:val="0"/>
      <w:marRight w:val="0"/>
      <w:marTop w:val="0"/>
      <w:marBottom w:val="0"/>
      <w:divBdr>
        <w:top w:val="none" w:sz="0" w:space="0" w:color="auto"/>
        <w:left w:val="none" w:sz="0" w:space="0" w:color="auto"/>
        <w:bottom w:val="none" w:sz="0" w:space="0" w:color="auto"/>
        <w:right w:val="none" w:sz="0" w:space="0" w:color="auto"/>
      </w:divBdr>
    </w:div>
    <w:div w:id="1182476092">
      <w:bodyDiv w:val="1"/>
      <w:marLeft w:val="0"/>
      <w:marRight w:val="0"/>
      <w:marTop w:val="0"/>
      <w:marBottom w:val="0"/>
      <w:divBdr>
        <w:top w:val="none" w:sz="0" w:space="0" w:color="auto"/>
        <w:left w:val="none" w:sz="0" w:space="0" w:color="auto"/>
        <w:bottom w:val="none" w:sz="0" w:space="0" w:color="auto"/>
        <w:right w:val="none" w:sz="0" w:space="0" w:color="auto"/>
      </w:divBdr>
    </w:div>
    <w:div w:id="1208494341">
      <w:bodyDiv w:val="1"/>
      <w:marLeft w:val="0"/>
      <w:marRight w:val="0"/>
      <w:marTop w:val="0"/>
      <w:marBottom w:val="0"/>
      <w:divBdr>
        <w:top w:val="none" w:sz="0" w:space="0" w:color="auto"/>
        <w:left w:val="none" w:sz="0" w:space="0" w:color="auto"/>
        <w:bottom w:val="none" w:sz="0" w:space="0" w:color="auto"/>
        <w:right w:val="none" w:sz="0" w:space="0" w:color="auto"/>
      </w:divBdr>
      <w:divsChild>
        <w:div w:id="52701202">
          <w:marLeft w:val="0"/>
          <w:marRight w:val="0"/>
          <w:marTop w:val="0"/>
          <w:marBottom w:val="0"/>
          <w:divBdr>
            <w:top w:val="none" w:sz="0" w:space="0" w:color="auto"/>
            <w:left w:val="none" w:sz="0" w:space="0" w:color="auto"/>
            <w:bottom w:val="none" w:sz="0" w:space="0" w:color="auto"/>
            <w:right w:val="none" w:sz="0" w:space="0" w:color="auto"/>
          </w:divBdr>
        </w:div>
        <w:div w:id="1031758600">
          <w:marLeft w:val="0"/>
          <w:marRight w:val="0"/>
          <w:marTop w:val="0"/>
          <w:marBottom w:val="0"/>
          <w:divBdr>
            <w:top w:val="none" w:sz="0" w:space="0" w:color="auto"/>
            <w:left w:val="none" w:sz="0" w:space="0" w:color="auto"/>
            <w:bottom w:val="none" w:sz="0" w:space="0" w:color="auto"/>
            <w:right w:val="none" w:sz="0" w:space="0" w:color="auto"/>
          </w:divBdr>
        </w:div>
        <w:div w:id="1245725800">
          <w:marLeft w:val="0"/>
          <w:marRight w:val="0"/>
          <w:marTop w:val="0"/>
          <w:marBottom w:val="0"/>
          <w:divBdr>
            <w:top w:val="none" w:sz="0" w:space="0" w:color="auto"/>
            <w:left w:val="none" w:sz="0" w:space="0" w:color="auto"/>
            <w:bottom w:val="none" w:sz="0" w:space="0" w:color="auto"/>
            <w:right w:val="none" w:sz="0" w:space="0" w:color="auto"/>
          </w:divBdr>
        </w:div>
        <w:div w:id="1595017660">
          <w:marLeft w:val="0"/>
          <w:marRight w:val="0"/>
          <w:marTop w:val="0"/>
          <w:marBottom w:val="0"/>
          <w:divBdr>
            <w:top w:val="none" w:sz="0" w:space="0" w:color="auto"/>
            <w:left w:val="none" w:sz="0" w:space="0" w:color="auto"/>
            <w:bottom w:val="none" w:sz="0" w:space="0" w:color="auto"/>
            <w:right w:val="none" w:sz="0" w:space="0" w:color="auto"/>
          </w:divBdr>
        </w:div>
        <w:div w:id="1842773699">
          <w:marLeft w:val="0"/>
          <w:marRight w:val="0"/>
          <w:marTop w:val="0"/>
          <w:marBottom w:val="0"/>
          <w:divBdr>
            <w:top w:val="none" w:sz="0" w:space="0" w:color="auto"/>
            <w:left w:val="none" w:sz="0" w:space="0" w:color="auto"/>
            <w:bottom w:val="none" w:sz="0" w:space="0" w:color="auto"/>
            <w:right w:val="none" w:sz="0" w:space="0" w:color="auto"/>
          </w:divBdr>
        </w:div>
      </w:divsChild>
    </w:div>
    <w:div w:id="1272322862">
      <w:bodyDiv w:val="1"/>
      <w:marLeft w:val="0"/>
      <w:marRight w:val="0"/>
      <w:marTop w:val="0"/>
      <w:marBottom w:val="0"/>
      <w:divBdr>
        <w:top w:val="none" w:sz="0" w:space="0" w:color="auto"/>
        <w:left w:val="none" w:sz="0" w:space="0" w:color="auto"/>
        <w:bottom w:val="none" w:sz="0" w:space="0" w:color="auto"/>
        <w:right w:val="none" w:sz="0" w:space="0" w:color="auto"/>
      </w:divBdr>
    </w:div>
    <w:div w:id="1341391172">
      <w:bodyDiv w:val="1"/>
      <w:marLeft w:val="0"/>
      <w:marRight w:val="0"/>
      <w:marTop w:val="0"/>
      <w:marBottom w:val="0"/>
      <w:divBdr>
        <w:top w:val="none" w:sz="0" w:space="0" w:color="auto"/>
        <w:left w:val="none" w:sz="0" w:space="0" w:color="auto"/>
        <w:bottom w:val="none" w:sz="0" w:space="0" w:color="auto"/>
        <w:right w:val="none" w:sz="0" w:space="0" w:color="auto"/>
      </w:divBdr>
    </w:div>
    <w:div w:id="1376999782">
      <w:bodyDiv w:val="1"/>
      <w:marLeft w:val="0"/>
      <w:marRight w:val="0"/>
      <w:marTop w:val="0"/>
      <w:marBottom w:val="0"/>
      <w:divBdr>
        <w:top w:val="none" w:sz="0" w:space="0" w:color="auto"/>
        <w:left w:val="none" w:sz="0" w:space="0" w:color="auto"/>
        <w:bottom w:val="none" w:sz="0" w:space="0" w:color="auto"/>
        <w:right w:val="none" w:sz="0" w:space="0" w:color="auto"/>
      </w:divBdr>
    </w:div>
    <w:div w:id="1434084349">
      <w:bodyDiv w:val="1"/>
      <w:marLeft w:val="0"/>
      <w:marRight w:val="0"/>
      <w:marTop w:val="0"/>
      <w:marBottom w:val="0"/>
      <w:divBdr>
        <w:top w:val="none" w:sz="0" w:space="0" w:color="auto"/>
        <w:left w:val="none" w:sz="0" w:space="0" w:color="auto"/>
        <w:bottom w:val="none" w:sz="0" w:space="0" w:color="auto"/>
        <w:right w:val="none" w:sz="0" w:space="0" w:color="auto"/>
      </w:divBdr>
    </w:div>
    <w:div w:id="1461148387">
      <w:bodyDiv w:val="1"/>
      <w:marLeft w:val="0"/>
      <w:marRight w:val="0"/>
      <w:marTop w:val="0"/>
      <w:marBottom w:val="0"/>
      <w:divBdr>
        <w:top w:val="none" w:sz="0" w:space="0" w:color="auto"/>
        <w:left w:val="none" w:sz="0" w:space="0" w:color="auto"/>
        <w:bottom w:val="none" w:sz="0" w:space="0" w:color="auto"/>
        <w:right w:val="none" w:sz="0" w:space="0" w:color="auto"/>
      </w:divBdr>
    </w:div>
    <w:div w:id="1504541010">
      <w:bodyDiv w:val="1"/>
      <w:marLeft w:val="0"/>
      <w:marRight w:val="0"/>
      <w:marTop w:val="0"/>
      <w:marBottom w:val="0"/>
      <w:divBdr>
        <w:top w:val="none" w:sz="0" w:space="0" w:color="auto"/>
        <w:left w:val="none" w:sz="0" w:space="0" w:color="auto"/>
        <w:bottom w:val="none" w:sz="0" w:space="0" w:color="auto"/>
        <w:right w:val="none" w:sz="0" w:space="0" w:color="auto"/>
      </w:divBdr>
    </w:div>
    <w:div w:id="1603339384">
      <w:bodyDiv w:val="1"/>
      <w:marLeft w:val="0"/>
      <w:marRight w:val="0"/>
      <w:marTop w:val="0"/>
      <w:marBottom w:val="0"/>
      <w:divBdr>
        <w:top w:val="none" w:sz="0" w:space="0" w:color="auto"/>
        <w:left w:val="none" w:sz="0" w:space="0" w:color="auto"/>
        <w:bottom w:val="none" w:sz="0" w:space="0" w:color="auto"/>
        <w:right w:val="none" w:sz="0" w:space="0" w:color="auto"/>
      </w:divBdr>
    </w:div>
    <w:div w:id="1617906517">
      <w:bodyDiv w:val="1"/>
      <w:marLeft w:val="0"/>
      <w:marRight w:val="0"/>
      <w:marTop w:val="0"/>
      <w:marBottom w:val="0"/>
      <w:divBdr>
        <w:top w:val="none" w:sz="0" w:space="0" w:color="auto"/>
        <w:left w:val="none" w:sz="0" w:space="0" w:color="auto"/>
        <w:bottom w:val="none" w:sz="0" w:space="0" w:color="auto"/>
        <w:right w:val="none" w:sz="0" w:space="0" w:color="auto"/>
      </w:divBdr>
    </w:div>
    <w:div w:id="1640383151">
      <w:bodyDiv w:val="1"/>
      <w:marLeft w:val="0"/>
      <w:marRight w:val="0"/>
      <w:marTop w:val="0"/>
      <w:marBottom w:val="0"/>
      <w:divBdr>
        <w:top w:val="none" w:sz="0" w:space="0" w:color="auto"/>
        <w:left w:val="none" w:sz="0" w:space="0" w:color="auto"/>
        <w:bottom w:val="none" w:sz="0" w:space="0" w:color="auto"/>
        <w:right w:val="none" w:sz="0" w:space="0" w:color="auto"/>
      </w:divBdr>
    </w:div>
    <w:div w:id="1678264719">
      <w:bodyDiv w:val="1"/>
      <w:marLeft w:val="0"/>
      <w:marRight w:val="0"/>
      <w:marTop w:val="0"/>
      <w:marBottom w:val="0"/>
      <w:divBdr>
        <w:top w:val="none" w:sz="0" w:space="0" w:color="auto"/>
        <w:left w:val="none" w:sz="0" w:space="0" w:color="auto"/>
        <w:bottom w:val="none" w:sz="0" w:space="0" w:color="auto"/>
        <w:right w:val="none" w:sz="0" w:space="0" w:color="auto"/>
      </w:divBdr>
    </w:div>
    <w:div w:id="1679506867">
      <w:bodyDiv w:val="1"/>
      <w:marLeft w:val="0"/>
      <w:marRight w:val="0"/>
      <w:marTop w:val="0"/>
      <w:marBottom w:val="0"/>
      <w:divBdr>
        <w:top w:val="none" w:sz="0" w:space="0" w:color="auto"/>
        <w:left w:val="none" w:sz="0" w:space="0" w:color="auto"/>
        <w:bottom w:val="none" w:sz="0" w:space="0" w:color="auto"/>
        <w:right w:val="none" w:sz="0" w:space="0" w:color="auto"/>
      </w:divBdr>
    </w:div>
    <w:div w:id="1721398255">
      <w:bodyDiv w:val="1"/>
      <w:marLeft w:val="0"/>
      <w:marRight w:val="0"/>
      <w:marTop w:val="0"/>
      <w:marBottom w:val="0"/>
      <w:divBdr>
        <w:top w:val="none" w:sz="0" w:space="0" w:color="auto"/>
        <w:left w:val="none" w:sz="0" w:space="0" w:color="auto"/>
        <w:bottom w:val="none" w:sz="0" w:space="0" w:color="auto"/>
        <w:right w:val="none" w:sz="0" w:space="0" w:color="auto"/>
      </w:divBdr>
    </w:div>
    <w:div w:id="1753508257">
      <w:bodyDiv w:val="1"/>
      <w:marLeft w:val="0"/>
      <w:marRight w:val="0"/>
      <w:marTop w:val="0"/>
      <w:marBottom w:val="0"/>
      <w:divBdr>
        <w:top w:val="none" w:sz="0" w:space="0" w:color="auto"/>
        <w:left w:val="none" w:sz="0" w:space="0" w:color="auto"/>
        <w:bottom w:val="none" w:sz="0" w:space="0" w:color="auto"/>
        <w:right w:val="none" w:sz="0" w:space="0" w:color="auto"/>
      </w:divBdr>
    </w:div>
    <w:div w:id="1772817925">
      <w:bodyDiv w:val="1"/>
      <w:marLeft w:val="0"/>
      <w:marRight w:val="0"/>
      <w:marTop w:val="0"/>
      <w:marBottom w:val="0"/>
      <w:divBdr>
        <w:top w:val="none" w:sz="0" w:space="0" w:color="auto"/>
        <w:left w:val="none" w:sz="0" w:space="0" w:color="auto"/>
        <w:bottom w:val="none" w:sz="0" w:space="0" w:color="auto"/>
        <w:right w:val="none" w:sz="0" w:space="0" w:color="auto"/>
      </w:divBdr>
    </w:div>
    <w:div w:id="1783528487">
      <w:bodyDiv w:val="1"/>
      <w:marLeft w:val="0"/>
      <w:marRight w:val="0"/>
      <w:marTop w:val="0"/>
      <w:marBottom w:val="0"/>
      <w:divBdr>
        <w:top w:val="none" w:sz="0" w:space="0" w:color="auto"/>
        <w:left w:val="none" w:sz="0" w:space="0" w:color="auto"/>
        <w:bottom w:val="none" w:sz="0" w:space="0" w:color="auto"/>
        <w:right w:val="none" w:sz="0" w:space="0" w:color="auto"/>
      </w:divBdr>
    </w:div>
    <w:div w:id="1865483021">
      <w:bodyDiv w:val="1"/>
      <w:marLeft w:val="0"/>
      <w:marRight w:val="0"/>
      <w:marTop w:val="0"/>
      <w:marBottom w:val="0"/>
      <w:divBdr>
        <w:top w:val="none" w:sz="0" w:space="0" w:color="auto"/>
        <w:left w:val="none" w:sz="0" w:space="0" w:color="auto"/>
        <w:bottom w:val="none" w:sz="0" w:space="0" w:color="auto"/>
        <w:right w:val="none" w:sz="0" w:space="0" w:color="auto"/>
      </w:divBdr>
    </w:div>
    <w:div w:id="1895042154">
      <w:bodyDiv w:val="1"/>
      <w:marLeft w:val="0"/>
      <w:marRight w:val="0"/>
      <w:marTop w:val="0"/>
      <w:marBottom w:val="0"/>
      <w:divBdr>
        <w:top w:val="none" w:sz="0" w:space="0" w:color="auto"/>
        <w:left w:val="none" w:sz="0" w:space="0" w:color="auto"/>
        <w:bottom w:val="none" w:sz="0" w:space="0" w:color="auto"/>
        <w:right w:val="none" w:sz="0" w:space="0" w:color="auto"/>
      </w:divBdr>
    </w:div>
    <w:div w:id="1910340899">
      <w:bodyDiv w:val="1"/>
      <w:marLeft w:val="0"/>
      <w:marRight w:val="0"/>
      <w:marTop w:val="0"/>
      <w:marBottom w:val="0"/>
      <w:divBdr>
        <w:top w:val="none" w:sz="0" w:space="0" w:color="auto"/>
        <w:left w:val="none" w:sz="0" w:space="0" w:color="auto"/>
        <w:bottom w:val="none" w:sz="0" w:space="0" w:color="auto"/>
        <w:right w:val="none" w:sz="0" w:space="0" w:color="auto"/>
      </w:divBdr>
    </w:div>
    <w:div w:id="1950622597">
      <w:bodyDiv w:val="1"/>
      <w:marLeft w:val="0"/>
      <w:marRight w:val="0"/>
      <w:marTop w:val="0"/>
      <w:marBottom w:val="0"/>
      <w:divBdr>
        <w:top w:val="none" w:sz="0" w:space="0" w:color="auto"/>
        <w:left w:val="none" w:sz="0" w:space="0" w:color="auto"/>
        <w:bottom w:val="none" w:sz="0" w:space="0" w:color="auto"/>
        <w:right w:val="none" w:sz="0" w:space="0" w:color="auto"/>
      </w:divBdr>
    </w:div>
    <w:div w:id="1961833559">
      <w:bodyDiv w:val="1"/>
      <w:marLeft w:val="0"/>
      <w:marRight w:val="0"/>
      <w:marTop w:val="0"/>
      <w:marBottom w:val="0"/>
      <w:divBdr>
        <w:top w:val="none" w:sz="0" w:space="0" w:color="auto"/>
        <w:left w:val="none" w:sz="0" w:space="0" w:color="auto"/>
        <w:bottom w:val="none" w:sz="0" w:space="0" w:color="auto"/>
        <w:right w:val="none" w:sz="0" w:space="0" w:color="auto"/>
      </w:divBdr>
    </w:div>
    <w:div w:id="2032804337">
      <w:bodyDiv w:val="1"/>
      <w:marLeft w:val="0"/>
      <w:marRight w:val="0"/>
      <w:marTop w:val="0"/>
      <w:marBottom w:val="0"/>
      <w:divBdr>
        <w:top w:val="none" w:sz="0" w:space="0" w:color="auto"/>
        <w:left w:val="none" w:sz="0" w:space="0" w:color="auto"/>
        <w:bottom w:val="none" w:sz="0" w:space="0" w:color="auto"/>
        <w:right w:val="none" w:sz="0" w:space="0" w:color="auto"/>
      </w:divBdr>
    </w:div>
    <w:div w:id="2036076757">
      <w:bodyDiv w:val="1"/>
      <w:marLeft w:val="0"/>
      <w:marRight w:val="0"/>
      <w:marTop w:val="0"/>
      <w:marBottom w:val="0"/>
      <w:divBdr>
        <w:top w:val="none" w:sz="0" w:space="0" w:color="auto"/>
        <w:left w:val="none" w:sz="0" w:space="0" w:color="auto"/>
        <w:bottom w:val="none" w:sz="0" w:space="0" w:color="auto"/>
        <w:right w:val="none" w:sz="0" w:space="0" w:color="auto"/>
      </w:divBdr>
    </w:div>
    <w:div w:id="2072196114">
      <w:bodyDiv w:val="1"/>
      <w:marLeft w:val="0"/>
      <w:marRight w:val="0"/>
      <w:marTop w:val="0"/>
      <w:marBottom w:val="0"/>
      <w:divBdr>
        <w:top w:val="none" w:sz="0" w:space="0" w:color="auto"/>
        <w:left w:val="none" w:sz="0" w:space="0" w:color="auto"/>
        <w:bottom w:val="none" w:sz="0" w:space="0" w:color="auto"/>
        <w:right w:val="none" w:sz="0" w:space="0" w:color="auto"/>
      </w:divBdr>
    </w:div>
    <w:div w:id="2083717797">
      <w:bodyDiv w:val="1"/>
      <w:marLeft w:val="0"/>
      <w:marRight w:val="0"/>
      <w:marTop w:val="0"/>
      <w:marBottom w:val="0"/>
      <w:divBdr>
        <w:top w:val="none" w:sz="0" w:space="0" w:color="auto"/>
        <w:left w:val="none" w:sz="0" w:space="0" w:color="auto"/>
        <w:bottom w:val="none" w:sz="0" w:space="0" w:color="auto"/>
        <w:right w:val="none" w:sz="0" w:space="0" w:color="auto"/>
      </w:divBdr>
    </w:div>
    <w:div w:id="2100371460">
      <w:bodyDiv w:val="1"/>
      <w:marLeft w:val="0"/>
      <w:marRight w:val="0"/>
      <w:marTop w:val="0"/>
      <w:marBottom w:val="0"/>
      <w:divBdr>
        <w:top w:val="none" w:sz="0" w:space="0" w:color="auto"/>
        <w:left w:val="none" w:sz="0" w:space="0" w:color="auto"/>
        <w:bottom w:val="none" w:sz="0" w:space="0" w:color="auto"/>
        <w:right w:val="none" w:sz="0" w:space="0" w:color="auto"/>
      </w:divBdr>
    </w:div>
    <w:div w:id="21111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toresenseguridadsocial18@gmai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adaruben299@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e41780eba935420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consultoresenseguridadsocial18@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adaruben299@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Marcela Rodriguez Zuñiga</DisplayName>
        <AccountId>11</AccountId>
        <AccountType/>
      </UserInfo>
      <UserInfo>
        <DisplayName>Julio Cesar Salazar Muñoz</DisplayName>
        <AccountId>14</AccountId>
        <AccountType/>
      </UserInfo>
      <UserInfo>
        <DisplayName>Ana Maria Rojas Maya</DisplayName>
        <AccountId>13</AccountId>
        <AccountType/>
      </UserInfo>
      <UserInfo>
        <DisplayName>Ana Lucia Caicedo Calderon</DisplayName>
        <AccountId>183</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13F28-85BE-447E-961C-FB5779B0D1B9}">
  <ds:schemaRefs>
    <ds:schemaRef ds:uri="http://schemas.microsoft.com/sharepoint/v3/contenttype/forms"/>
  </ds:schemaRefs>
</ds:datastoreItem>
</file>

<file path=customXml/itemProps2.xml><?xml version="1.0" encoding="utf-8"?>
<ds:datastoreItem xmlns:ds="http://schemas.openxmlformats.org/officeDocument/2006/customXml" ds:itemID="{29C954B2-9B62-4E16-8E37-4B011890C48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087747F0-7842-4B40-852B-6A286F21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05FE4-4268-4CEC-A21A-1DEA6FED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4086</Words>
  <Characters>23295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samsung</cp:lastModifiedBy>
  <cp:revision>112</cp:revision>
  <cp:lastPrinted>2021-04-29T19:29:00Z</cp:lastPrinted>
  <dcterms:created xsi:type="dcterms:W3CDTF">2023-06-08T19:15:00Z</dcterms:created>
  <dcterms:modified xsi:type="dcterms:W3CDTF">2023-11-27T12:42:00Z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937000</vt:r8>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