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C9A0" w14:textId="77777777" w:rsidR="00417E63" w:rsidRPr="00417E63" w:rsidRDefault="00417E63" w:rsidP="00417E63">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30j0zll"/>
      <w:bookmarkEnd w:id="0"/>
      <w:r w:rsidRPr="00417E63">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7306CBB3" w14:textId="77777777" w:rsidR="00417E63" w:rsidRPr="00417E63" w:rsidRDefault="00417E63" w:rsidP="00417E63">
      <w:pPr>
        <w:spacing w:after="0" w:line="240" w:lineRule="auto"/>
        <w:jc w:val="both"/>
        <w:rPr>
          <w:rFonts w:ascii="Arial" w:eastAsia="Times New Roman" w:hAnsi="Arial" w:cs="Arial"/>
          <w:sz w:val="20"/>
          <w:szCs w:val="20"/>
          <w:lang w:val="es-419" w:eastAsia="es-ES"/>
        </w:rPr>
      </w:pPr>
    </w:p>
    <w:p w14:paraId="1CA29EF4" w14:textId="72A6618F" w:rsidR="00417E63" w:rsidRPr="00417E63" w:rsidRDefault="00417E63" w:rsidP="00417E63">
      <w:pPr>
        <w:spacing w:after="0" w:line="240" w:lineRule="auto"/>
        <w:jc w:val="both"/>
        <w:rPr>
          <w:rFonts w:ascii="Arial" w:eastAsia="Tahoma" w:hAnsi="Arial" w:cs="Arial"/>
          <w:sz w:val="20"/>
          <w:szCs w:val="20"/>
          <w:lang w:val="es-419" w:eastAsia="es-CO"/>
        </w:rPr>
      </w:pPr>
      <w:r w:rsidRPr="00417E63">
        <w:rPr>
          <w:rFonts w:ascii="Arial" w:eastAsia="Tahoma" w:hAnsi="Arial" w:cs="Arial"/>
          <w:sz w:val="20"/>
          <w:szCs w:val="20"/>
          <w:lang w:val="es-419" w:eastAsia="es-CO"/>
        </w:rPr>
        <w:t>Radicado No:</w:t>
      </w:r>
      <w:r w:rsidR="009D32B3">
        <w:rPr>
          <w:rFonts w:ascii="Arial" w:eastAsia="Tahoma" w:hAnsi="Arial" w:cs="Arial"/>
          <w:sz w:val="20"/>
          <w:szCs w:val="20"/>
          <w:lang w:val="es-419" w:eastAsia="es-CO"/>
        </w:rPr>
        <w:tab/>
      </w:r>
      <w:r>
        <w:rPr>
          <w:rFonts w:ascii="Arial" w:eastAsia="Tahoma" w:hAnsi="Arial" w:cs="Arial"/>
          <w:sz w:val="20"/>
          <w:szCs w:val="20"/>
          <w:lang w:val="es-419" w:eastAsia="es-CO"/>
        </w:rPr>
        <w:tab/>
      </w:r>
      <w:r w:rsidRPr="00417E63">
        <w:rPr>
          <w:rFonts w:ascii="Arial" w:eastAsia="Tahoma" w:hAnsi="Arial" w:cs="Arial"/>
          <w:sz w:val="20"/>
          <w:szCs w:val="20"/>
          <w:lang w:val="es-419" w:eastAsia="es-CO"/>
        </w:rPr>
        <w:t>66001</w:t>
      </w:r>
      <w:r w:rsidR="00AB74F5">
        <w:rPr>
          <w:rFonts w:ascii="Arial" w:eastAsia="Tahoma" w:hAnsi="Arial" w:cs="Arial"/>
          <w:sz w:val="20"/>
          <w:szCs w:val="20"/>
          <w:lang w:val="es-419" w:eastAsia="es-CO"/>
        </w:rPr>
        <w:t>-</w:t>
      </w:r>
      <w:r w:rsidRPr="00417E63">
        <w:rPr>
          <w:rFonts w:ascii="Arial" w:eastAsia="Tahoma" w:hAnsi="Arial" w:cs="Arial"/>
          <w:sz w:val="20"/>
          <w:szCs w:val="20"/>
          <w:lang w:val="es-419" w:eastAsia="es-CO"/>
        </w:rPr>
        <w:t>22</w:t>
      </w:r>
      <w:r w:rsidR="00AB74F5">
        <w:rPr>
          <w:rFonts w:ascii="Arial" w:eastAsia="Tahoma" w:hAnsi="Arial" w:cs="Arial"/>
          <w:sz w:val="20"/>
          <w:szCs w:val="20"/>
          <w:lang w:val="es-419" w:eastAsia="es-CO"/>
        </w:rPr>
        <w:t>-</w:t>
      </w:r>
      <w:r w:rsidRPr="00417E63">
        <w:rPr>
          <w:rFonts w:ascii="Arial" w:eastAsia="Tahoma" w:hAnsi="Arial" w:cs="Arial"/>
          <w:sz w:val="20"/>
          <w:szCs w:val="20"/>
          <w:lang w:val="es-419" w:eastAsia="es-CO"/>
        </w:rPr>
        <w:t>05</w:t>
      </w:r>
      <w:r w:rsidR="00AB74F5">
        <w:rPr>
          <w:rFonts w:ascii="Arial" w:eastAsia="Tahoma" w:hAnsi="Arial" w:cs="Arial"/>
          <w:sz w:val="20"/>
          <w:szCs w:val="20"/>
          <w:lang w:val="es-419" w:eastAsia="es-CO"/>
        </w:rPr>
        <w:t>-</w:t>
      </w:r>
      <w:r w:rsidRPr="00417E63">
        <w:rPr>
          <w:rFonts w:ascii="Arial" w:eastAsia="Tahoma" w:hAnsi="Arial" w:cs="Arial"/>
          <w:sz w:val="20"/>
          <w:szCs w:val="20"/>
          <w:lang w:val="es-419" w:eastAsia="es-CO"/>
        </w:rPr>
        <w:t>000</w:t>
      </w:r>
      <w:r w:rsidR="00AB74F5">
        <w:rPr>
          <w:rFonts w:ascii="Arial" w:eastAsia="Tahoma" w:hAnsi="Arial" w:cs="Arial"/>
          <w:sz w:val="20"/>
          <w:szCs w:val="20"/>
          <w:lang w:val="es-419" w:eastAsia="es-CO"/>
        </w:rPr>
        <w:t>-</w:t>
      </w:r>
      <w:r w:rsidRPr="00417E63">
        <w:rPr>
          <w:rFonts w:ascii="Arial" w:eastAsia="Tahoma" w:hAnsi="Arial" w:cs="Arial"/>
          <w:sz w:val="20"/>
          <w:szCs w:val="20"/>
          <w:lang w:val="es-419" w:eastAsia="es-CO"/>
        </w:rPr>
        <w:t>2023-00026</w:t>
      </w:r>
      <w:r w:rsidR="00AB74F5">
        <w:rPr>
          <w:rFonts w:ascii="Arial" w:eastAsia="Tahoma" w:hAnsi="Arial" w:cs="Arial"/>
          <w:sz w:val="20"/>
          <w:szCs w:val="20"/>
          <w:lang w:val="es-419" w:eastAsia="es-CO"/>
        </w:rPr>
        <w:t>-</w:t>
      </w:r>
      <w:r w:rsidRPr="00417E63">
        <w:rPr>
          <w:rFonts w:ascii="Arial" w:eastAsia="Tahoma" w:hAnsi="Arial" w:cs="Arial"/>
          <w:sz w:val="20"/>
          <w:szCs w:val="20"/>
          <w:lang w:val="es-419" w:eastAsia="es-CO"/>
        </w:rPr>
        <w:t>00</w:t>
      </w:r>
    </w:p>
    <w:p w14:paraId="25B8AF10" w14:textId="73F99784" w:rsidR="00417E63" w:rsidRPr="00417E63" w:rsidRDefault="00417E63" w:rsidP="00417E63">
      <w:pPr>
        <w:spacing w:after="0" w:line="240" w:lineRule="auto"/>
        <w:jc w:val="both"/>
        <w:rPr>
          <w:rFonts w:ascii="Arial" w:eastAsia="Tahoma" w:hAnsi="Arial" w:cs="Arial"/>
          <w:sz w:val="20"/>
          <w:szCs w:val="20"/>
          <w:lang w:val="es-419" w:eastAsia="es-CO"/>
        </w:rPr>
      </w:pPr>
      <w:r w:rsidRPr="00417E63">
        <w:rPr>
          <w:rFonts w:ascii="Arial" w:eastAsia="Tahoma" w:hAnsi="Arial" w:cs="Arial"/>
          <w:sz w:val="20"/>
          <w:szCs w:val="20"/>
          <w:lang w:val="es-419" w:eastAsia="es-CO"/>
        </w:rPr>
        <w:t>Proceso:</w:t>
      </w:r>
      <w:r w:rsidR="009D32B3">
        <w:rPr>
          <w:rFonts w:ascii="Arial" w:eastAsia="Tahoma" w:hAnsi="Arial" w:cs="Arial"/>
          <w:sz w:val="20"/>
          <w:szCs w:val="20"/>
          <w:lang w:val="es-419" w:eastAsia="es-CO"/>
        </w:rPr>
        <w:tab/>
      </w:r>
      <w:r w:rsidRPr="00417E63">
        <w:rPr>
          <w:rFonts w:ascii="Arial" w:eastAsia="Tahoma" w:hAnsi="Arial" w:cs="Arial"/>
          <w:sz w:val="20"/>
          <w:szCs w:val="20"/>
          <w:lang w:val="es-419" w:eastAsia="es-CO"/>
        </w:rPr>
        <w:tab/>
        <w:t xml:space="preserve">Acción de tutela </w:t>
      </w:r>
    </w:p>
    <w:p w14:paraId="3920CA09" w14:textId="4936AACC" w:rsidR="00417E63" w:rsidRPr="00417E63" w:rsidRDefault="00417E63" w:rsidP="00417E63">
      <w:pPr>
        <w:spacing w:after="0" w:line="240" w:lineRule="auto"/>
        <w:jc w:val="both"/>
        <w:rPr>
          <w:rFonts w:ascii="Arial" w:eastAsia="Tahoma" w:hAnsi="Arial" w:cs="Arial"/>
          <w:sz w:val="20"/>
          <w:szCs w:val="20"/>
          <w:lang w:val="es-419" w:eastAsia="es-CO"/>
        </w:rPr>
      </w:pPr>
      <w:r w:rsidRPr="00417E63">
        <w:rPr>
          <w:rFonts w:ascii="Arial" w:eastAsia="Tahoma" w:hAnsi="Arial" w:cs="Arial"/>
          <w:sz w:val="20"/>
          <w:szCs w:val="20"/>
          <w:lang w:val="es-419" w:eastAsia="es-CO"/>
        </w:rPr>
        <w:t>Accionante:</w:t>
      </w:r>
      <w:r w:rsidRPr="00417E63">
        <w:rPr>
          <w:rFonts w:ascii="Arial" w:eastAsia="Tahoma" w:hAnsi="Arial" w:cs="Arial"/>
          <w:sz w:val="20"/>
          <w:szCs w:val="20"/>
          <w:lang w:val="es-419" w:eastAsia="es-CO"/>
        </w:rPr>
        <w:tab/>
      </w:r>
      <w:r w:rsidR="009D32B3">
        <w:rPr>
          <w:rFonts w:ascii="Arial" w:eastAsia="Tahoma" w:hAnsi="Arial" w:cs="Arial"/>
          <w:sz w:val="20"/>
          <w:szCs w:val="20"/>
          <w:lang w:val="es-419" w:eastAsia="es-CO"/>
        </w:rPr>
        <w:tab/>
      </w:r>
      <w:r w:rsidRPr="00417E63">
        <w:rPr>
          <w:rFonts w:ascii="Arial" w:eastAsia="Tahoma" w:hAnsi="Arial" w:cs="Arial"/>
          <w:sz w:val="20"/>
          <w:szCs w:val="20"/>
          <w:lang w:val="es-419" w:eastAsia="es-CO"/>
        </w:rPr>
        <w:t>José Israel Amador Ávila</w:t>
      </w:r>
    </w:p>
    <w:p w14:paraId="7161E465" w14:textId="72FC3CF6" w:rsidR="00417E63" w:rsidRDefault="00417E63" w:rsidP="00D973D8">
      <w:pPr>
        <w:spacing w:after="0" w:line="240" w:lineRule="auto"/>
        <w:ind w:left="2124" w:hanging="2124"/>
        <w:jc w:val="both"/>
        <w:rPr>
          <w:rFonts w:ascii="Arial" w:eastAsia="Tahoma" w:hAnsi="Arial" w:cs="Arial"/>
          <w:sz w:val="20"/>
          <w:szCs w:val="20"/>
          <w:lang w:val="es-419" w:eastAsia="es-CO"/>
        </w:rPr>
      </w:pPr>
      <w:r w:rsidRPr="00417E63">
        <w:rPr>
          <w:rFonts w:ascii="Arial" w:eastAsia="Tahoma" w:hAnsi="Arial" w:cs="Arial"/>
          <w:sz w:val="20"/>
          <w:szCs w:val="20"/>
          <w:lang w:val="es-419" w:eastAsia="es-CO"/>
        </w:rPr>
        <w:t>Accionados:</w:t>
      </w:r>
      <w:r w:rsidR="00D973D8">
        <w:rPr>
          <w:rFonts w:ascii="Arial" w:eastAsia="Tahoma" w:hAnsi="Arial" w:cs="Arial"/>
          <w:sz w:val="20"/>
          <w:szCs w:val="20"/>
          <w:lang w:val="es-419" w:eastAsia="es-CO"/>
        </w:rPr>
        <w:tab/>
      </w:r>
      <w:r w:rsidRPr="00417E63">
        <w:rPr>
          <w:rFonts w:ascii="Arial" w:eastAsia="Tahoma" w:hAnsi="Arial" w:cs="Arial"/>
          <w:sz w:val="20"/>
          <w:szCs w:val="20"/>
          <w:lang w:val="es-419" w:eastAsia="es-CO"/>
        </w:rPr>
        <w:t>Juzgado Laboral del Circuito de Dosquebradas, María Nidia Ocampo López, Brandon Giraldo García, María Ríos Duque, Stiven Giraldo García, José Iván Giraldo Ríos, Erika Giraldo Ríos y Luz Adriana Giraldo Ríos</w:t>
      </w:r>
    </w:p>
    <w:p w14:paraId="5016AB91" w14:textId="77777777" w:rsidR="00417E63" w:rsidRPr="00417E63" w:rsidRDefault="00417E63" w:rsidP="00417E63">
      <w:pPr>
        <w:spacing w:after="0" w:line="240" w:lineRule="auto"/>
        <w:jc w:val="both"/>
        <w:rPr>
          <w:rFonts w:ascii="Arial" w:eastAsia="Tahoma" w:hAnsi="Arial" w:cs="Arial"/>
          <w:color w:val="000000"/>
          <w:sz w:val="20"/>
          <w:szCs w:val="20"/>
          <w:lang w:val="es-ES" w:eastAsia="es-CO"/>
        </w:rPr>
      </w:pPr>
    </w:p>
    <w:p w14:paraId="5383E62F" w14:textId="6D46EFDB" w:rsidR="00417E63" w:rsidRPr="00417E63" w:rsidRDefault="00B90EE9" w:rsidP="00417E63">
      <w:pPr>
        <w:spacing w:after="0" w:line="240" w:lineRule="auto"/>
        <w:jc w:val="both"/>
        <w:rPr>
          <w:rFonts w:ascii="Arial" w:eastAsia="Times New Roman" w:hAnsi="Arial" w:cs="Arial"/>
          <w:b/>
          <w:bCs/>
          <w:iCs/>
          <w:sz w:val="20"/>
          <w:szCs w:val="20"/>
          <w:lang w:val="es-419" w:eastAsia="fr-FR"/>
        </w:rPr>
      </w:pPr>
      <w:r w:rsidRPr="00417E63">
        <w:rPr>
          <w:rFonts w:ascii="Arial" w:eastAsia="Times New Roman" w:hAnsi="Arial" w:cs="Arial"/>
          <w:b/>
          <w:bCs/>
          <w:iCs/>
          <w:sz w:val="20"/>
          <w:szCs w:val="20"/>
          <w:u w:val="single"/>
          <w:lang w:val="es-419" w:eastAsia="fr-FR"/>
        </w:rPr>
        <w:t>TEMAS:</w:t>
      </w:r>
      <w:r w:rsidRPr="00417E63">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DEBIDO PROCESO / TUTELA CONTRA DECISIÓN JUDICIAL / REQUISITOS DE PROCEDIBILIDAD / LEGITIMACIÓN EN LA CAUSA, INMEDIATEZ Y SUBSIDIARIEDAD / INTERPOSICIÓN EN UN TÉRMINO RAZONABLE.</w:t>
      </w:r>
    </w:p>
    <w:p w14:paraId="06227DB5" w14:textId="77777777" w:rsidR="00417E63" w:rsidRPr="00417E63" w:rsidRDefault="00417E63" w:rsidP="00417E63">
      <w:pPr>
        <w:spacing w:after="0" w:line="240" w:lineRule="auto"/>
        <w:jc w:val="both"/>
        <w:rPr>
          <w:rFonts w:ascii="Arial" w:eastAsia="Times New Roman" w:hAnsi="Arial" w:cs="Arial"/>
          <w:sz w:val="20"/>
          <w:szCs w:val="20"/>
          <w:lang w:val="es-419" w:eastAsia="es-ES"/>
        </w:rPr>
      </w:pPr>
    </w:p>
    <w:p w14:paraId="743D3A0E" w14:textId="4350C18E" w:rsidR="00417E63" w:rsidRPr="00417E63" w:rsidRDefault="00657FD8" w:rsidP="00417E63">
      <w:pPr>
        <w:spacing w:after="0" w:line="240" w:lineRule="auto"/>
        <w:jc w:val="both"/>
        <w:rPr>
          <w:rFonts w:ascii="Arial" w:eastAsia="Times New Roman" w:hAnsi="Arial" w:cs="Arial"/>
          <w:sz w:val="20"/>
          <w:szCs w:val="20"/>
          <w:lang w:val="es-419" w:eastAsia="es-ES"/>
        </w:rPr>
      </w:pPr>
      <w:r w:rsidRPr="00657FD8">
        <w:rPr>
          <w:rFonts w:ascii="Arial" w:eastAsia="Times New Roman" w:hAnsi="Arial" w:cs="Arial"/>
          <w:sz w:val="20"/>
          <w:szCs w:val="20"/>
          <w:lang w:val="es-419" w:eastAsia="es-ES"/>
        </w:rPr>
        <w:t>Según lo establecido en el artículo 86 de la Constitución Política</w:t>
      </w:r>
      <w:r>
        <w:rPr>
          <w:rFonts w:ascii="Arial" w:eastAsia="Times New Roman" w:hAnsi="Arial" w:cs="Arial"/>
          <w:sz w:val="20"/>
          <w:szCs w:val="20"/>
          <w:lang w:val="es-419" w:eastAsia="es-ES"/>
        </w:rPr>
        <w:t>…</w:t>
      </w:r>
      <w:r w:rsidRPr="00657FD8">
        <w:rPr>
          <w:rFonts w:ascii="Arial" w:eastAsia="Times New Roman" w:hAnsi="Arial" w:cs="Arial"/>
          <w:sz w:val="20"/>
          <w:szCs w:val="20"/>
          <w:lang w:val="es-419" w:eastAsia="es-ES"/>
        </w:rPr>
        <w:t>, a fin de determinar la procedencia de la Acción Constitucional de Tutela, se debe observar se cumplan los siguientes elementos: (i) la legitimación en la causa (activa y pasiva); (ii) la inmediatez; y (iii) la subsidiariedad.</w:t>
      </w:r>
    </w:p>
    <w:p w14:paraId="6BE918DB" w14:textId="77777777" w:rsidR="00417E63" w:rsidRPr="00417E63" w:rsidRDefault="00417E63" w:rsidP="00417E63">
      <w:pPr>
        <w:spacing w:after="0" w:line="240" w:lineRule="auto"/>
        <w:jc w:val="both"/>
        <w:rPr>
          <w:rFonts w:ascii="Arial" w:eastAsia="Times New Roman" w:hAnsi="Arial" w:cs="Arial"/>
          <w:sz w:val="20"/>
          <w:szCs w:val="20"/>
          <w:lang w:val="es-419" w:eastAsia="es-ES"/>
        </w:rPr>
      </w:pPr>
    </w:p>
    <w:p w14:paraId="7EC602B1" w14:textId="77777777" w:rsidR="00ED70E8" w:rsidRPr="00ED70E8" w:rsidRDefault="00ED70E8" w:rsidP="00ED70E8">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ED70E8">
        <w:rPr>
          <w:rFonts w:ascii="Arial" w:eastAsia="Times New Roman" w:hAnsi="Arial" w:cs="Arial"/>
          <w:sz w:val="20"/>
          <w:szCs w:val="20"/>
          <w:lang w:val="es-419" w:eastAsia="es-ES"/>
        </w:rPr>
        <w:t>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0D623CE9" w14:textId="77777777" w:rsidR="00ED70E8" w:rsidRPr="00ED70E8" w:rsidRDefault="00ED70E8" w:rsidP="00ED70E8">
      <w:pPr>
        <w:spacing w:after="0" w:line="240" w:lineRule="auto"/>
        <w:jc w:val="both"/>
        <w:rPr>
          <w:rFonts w:ascii="Arial" w:eastAsia="Times New Roman" w:hAnsi="Arial" w:cs="Arial"/>
          <w:sz w:val="20"/>
          <w:szCs w:val="20"/>
          <w:lang w:val="es-419" w:eastAsia="es-ES"/>
        </w:rPr>
      </w:pPr>
    </w:p>
    <w:p w14:paraId="686B6771" w14:textId="2716A8A7" w:rsidR="00417E63" w:rsidRPr="00417E63" w:rsidRDefault="00ED70E8" w:rsidP="00ED70E8">
      <w:pPr>
        <w:spacing w:after="0" w:line="240" w:lineRule="auto"/>
        <w:jc w:val="both"/>
        <w:rPr>
          <w:rFonts w:ascii="Arial" w:eastAsia="Times New Roman" w:hAnsi="Arial" w:cs="Arial"/>
          <w:sz w:val="20"/>
          <w:szCs w:val="20"/>
          <w:lang w:val="es-419" w:eastAsia="es-ES"/>
        </w:rPr>
      </w:pPr>
      <w:r w:rsidRPr="00ED70E8">
        <w:rPr>
          <w:rFonts w:ascii="Arial" w:eastAsia="Times New Roman" w:hAnsi="Arial" w:cs="Arial"/>
          <w:sz w:val="20"/>
          <w:szCs w:val="20"/>
          <w:lang w:val="es-419" w:eastAsia="es-ES"/>
        </w:rPr>
        <w:t>Analizando las actuaciones del presente proceso</w:t>
      </w:r>
      <w:r w:rsidR="00586ED9">
        <w:rPr>
          <w:rFonts w:ascii="Arial" w:eastAsia="Times New Roman" w:hAnsi="Arial" w:cs="Arial"/>
          <w:sz w:val="20"/>
          <w:szCs w:val="20"/>
          <w:lang w:val="es-419" w:eastAsia="es-ES"/>
        </w:rPr>
        <w:t>…</w:t>
      </w:r>
      <w:r w:rsidRPr="00ED70E8">
        <w:rPr>
          <w:rFonts w:ascii="Arial" w:eastAsia="Times New Roman" w:hAnsi="Arial" w:cs="Arial"/>
          <w:sz w:val="20"/>
          <w:szCs w:val="20"/>
          <w:lang w:val="es-419" w:eastAsia="es-ES"/>
        </w:rPr>
        <w:t xml:space="preserve">, se evidencia que la presente acción de tutela no cumple con el requisito de inmediatez, debido a que, la decisión adoptada por parte del Juzgado </w:t>
      </w:r>
      <w:r w:rsidR="00586ED9">
        <w:rPr>
          <w:rFonts w:ascii="Arial" w:eastAsia="Times New Roman" w:hAnsi="Arial" w:cs="Arial"/>
          <w:sz w:val="20"/>
          <w:szCs w:val="20"/>
          <w:lang w:val="es-419" w:eastAsia="es-ES"/>
        </w:rPr>
        <w:t>a</w:t>
      </w:r>
      <w:r w:rsidRPr="00ED70E8">
        <w:rPr>
          <w:rFonts w:ascii="Arial" w:eastAsia="Times New Roman" w:hAnsi="Arial" w:cs="Arial"/>
          <w:sz w:val="20"/>
          <w:szCs w:val="20"/>
          <w:lang w:val="es-419" w:eastAsia="es-ES"/>
        </w:rPr>
        <w:t>ccionado, de no aprobar  la solicitud de terminación del proceso a través del contrato de transacción celebrado entre las partes, se llevó a cabo mediante auto del día 10 de febrero del año 2020 y la acción de tutela fue presentada el día 26 de mayo de 2023, es decir, más de 3 años después</w:t>
      </w:r>
      <w:r>
        <w:rPr>
          <w:rFonts w:ascii="Arial" w:eastAsia="Times New Roman" w:hAnsi="Arial" w:cs="Arial"/>
          <w:sz w:val="20"/>
          <w:szCs w:val="20"/>
          <w:lang w:val="es-419" w:eastAsia="es-ES"/>
        </w:rPr>
        <w:t>…</w:t>
      </w:r>
    </w:p>
    <w:p w14:paraId="7B6C4AD1" w14:textId="77777777" w:rsidR="00417E63" w:rsidRPr="00417E63" w:rsidRDefault="00417E63" w:rsidP="00417E63">
      <w:pPr>
        <w:spacing w:after="0" w:line="240" w:lineRule="auto"/>
        <w:jc w:val="both"/>
        <w:rPr>
          <w:rFonts w:ascii="Arial" w:eastAsia="Times New Roman" w:hAnsi="Arial" w:cs="Arial"/>
          <w:sz w:val="20"/>
          <w:szCs w:val="20"/>
          <w:lang w:val="es-419" w:eastAsia="es-ES"/>
        </w:rPr>
      </w:pPr>
    </w:p>
    <w:p w14:paraId="047F1BEE" w14:textId="7D80B09E" w:rsidR="00417E63" w:rsidRPr="00417E63" w:rsidRDefault="00EF6D6B" w:rsidP="00417E63">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EF6D6B">
        <w:rPr>
          <w:rFonts w:ascii="Arial" w:eastAsia="Times New Roman" w:hAnsi="Arial" w:cs="Arial"/>
          <w:sz w:val="20"/>
          <w:szCs w:val="20"/>
          <w:lang w:val="es-419" w:eastAsia="es-ES"/>
        </w:rPr>
        <w:t>el presente asunto no cumple el principio de inmediatez por cuanto han pasado más de tres año desde que se negó la solicitud de terminación del proceso por transacción, solicitud que la nueva apoderada de la parte ejecutada quiere iterar ignorando lo decidido años atrás, y que no por reiterarlo ahora, cobra vigencia</w:t>
      </w:r>
      <w:r>
        <w:rPr>
          <w:rFonts w:ascii="Arial" w:eastAsia="Times New Roman" w:hAnsi="Arial" w:cs="Arial"/>
          <w:sz w:val="20"/>
          <w:szCs w:val="20"/>
          <w:lang w:val="es-419" w:eastAsia="es-ES"/>
        </w:rPr>
        <w:t>…</w:t>
      </w:r>
    </w:p>
    <w:p w14:paraId="67CF08C6" w14:textId="77777777" w:rsidR="00417E63" w:rsidRPr="00417E63" w:rsidRDefault="00417E63" w:rsidP="00417E63">
      <w:pPr>
        <w:spacing w:after="0" w:line="240" w:lineRule="auto"/>
        <w:jc w:val="both"/>
        <w:rPr>
          <w:rFonts w:ascii="Arial" w:eastAsia="Times New Roman" w:hAnsi="Arial" w:cs="Arial"/>
          <w:sz w:val="20"/>
          <w:szCs w:val="20"/>
          <w:lang w:val="es-419" w:eastAsia="es-ES"/>
        </w:rPr>
      </w:pPr>
    </w:p>
    <w:p w14:paraId="0C907D95" w14:textId="77777777" w:rsidR="00417E63" w:rsidRPr="00417E63" w:rsidRDefault="00417E63" w:rsidP="00417E63">
      <w:pPr>
        <w:pBdr>
          <w:top w:val="nil"/>
          <w:left w:val="nil"/>
          <w:bottom w:val="nil"/>
          <w:right w:val="nil"/>
          <w:between w:val="nil"/>
        </w:pBdr>
        <w:tabs>
          <w:tab w:val="left" w:pos="0"/>
        </w:tabs>
        <w:spacing w:after="0" w:line="240" w:lineRule="auto"/>
        <w:rPr>
          <w:rFonts w:ascii="Arial" w:eastAsia="Times New Roman" w:hAnsi="Arial" w:cs="Arial"/>
          <w:sz w:val="20"/>
          <w:szCs w:val="20"/>
          <w:lang w:val="es-419" w:eastAsia="es-ES"/>
        </w:rPr>
      </w:pPr>
    </w:p>
    <w:p w14:paraId="1E2E74F4" w14:textId="77777777" w:rsidR="00417E63" w:rsidRPr="00417E63" w:rsidRDefault="00417E63" w:rsidP="00417E63">
      <w:pPr>
        <w:pBdr>
          <w:top w:val="nil"/>
          <w:left w:val="nil"/>
          <w:bottom w:val="nil"/>
          <w:right w:val="nil"/>
          <w:between w:val="nil"/>
        </w:pBdr>
        <w:tabs>
          <w:tab w:val="left" w:pos="0"/>
        </w:tabs>
        <w:spacing w:after="0" w:line="240" w:lineRule="auto"/>
        <w:rPr>
          <w:rFonts w:ascii="Arial" w:eastAsia="Times New Roman" w:hAnsi="Arial" w:cs="Arial"/>
          <w:sz w:val="20"/>
          <w:szCs w:val="20"/>
          <w:lang w:val="es-419" w:eastAsia="es-ES"/>
        </w:rPr>
      </w:pPr>
    </w:p>
    <w:p w14:paraId="7749747A" w14:textId="77777777" w:rsidR="00417E63" w:rsidRPr="00417E63" w:rsidRDefault="00417E63" w:rsidP="00417E63">
      <w:pPr>
        <w:spacing w:after="0" w:line="276" w:lineRule="auto"/>
        <w:jc w:val="center"/>
        <w:rPr>
          <w:rFonts w:ascii="Tahoma" w:eastAsia="Times New Roman" w:hAnsi="Tahoma" w:cs="Tahoma"/>
          <w:b/>
          <w:iCs/>
          <w:spacing w:val="2"/>
          <w:sz w:val="24"/>
          <w:szCs w:val="24"/>
          <w:lang w:eastAsia="es-ES"/>
        </w:rPr>
      </w:pPr>
      <w:r w:rsidRPr="00417E63">
        <w:rPr>
          <w:rFonts w:ascii="Tahoma" w:eastAsia="Times New Roman" w:hAnsi="Tahoma" w:cs="Tahoma"/>
          <w:b/>
          <w:bCs/>
          <w:iCs/>
          <w:spacing w:val="2"/>
          <w:sz w:val="24"/>
          <w:szCs w:val="24"/>
          <w:lang w:eastAsia="es-ES"/>
        </w:rPr>
        <w:t>TRIBUNAL SUPERIOR DEL DISTRITO JUDICIAL DE PEREIRA</w:t>
      </w:r>
    </w:p>
    <w:p w14:paraId="5806633B" w14:textId="77777777" w:rsidR="00417E63" w:rsidRPr="00417E63" w:rsidRDefault="00417E63" w:rsidP="00417E63">
      <w:pPr>
        <w:spacing w:after="0" w:line="276" w:lineRule="auto"/>
        <w:jc w:val="center"/>
        <w:rPr>
          <w:rFonts w:ascii="Tahoma" w:eastAsia="Times New Roman" w:hAnsi="Tahoma" w:cs="Tahoma"/>
          <w:b/>
          <w:iCs/>
          <w:spacing w:val="2"/>
          <w:sz w:val="24"/>
          <w:szCs w:val="24"/>
          <w:lang w:eastAsia="es-ES"/>
        </w:rPr>
      </w:pPr>
      <w:r w:rsidRPr="00417E63">
        <w:rPr>
          <w:rFonts w:ascii="Tahoma" w:eastAsia="Times New Roman" w:hAnsi="Tahoma" w:cs="Tahoma"/>
          <w:b/>
          <w:bCs/>
          <w:iCs/>
          <w:spacing w:val="2"/>
          <w:sz w:val="24"/>
          <w:szCs w:val="24"/>
          <w:lang w:eastAsia="es-ES"/>
        </w:rPr>
        <w:t>SALA PRIMERA DE DECISIÓN LABORAL</w:t>
      </w:r>
    </w:p>
    <w:p w14:paraId="0819B277" w14:textId="77777777" w:rsidR="00417E63" w:rsidRPr="00417E63" w:rsidRDefault="00417E63" w:rsidP="00417E63">
      <w:pPr>
        <w:spacing w:after="0" w:line="276" w:lineRule="auto"/>
        <w:jc w:val="center"/>
        <w:rPr>
          <w:rFonts w:ascii="Tahoma" w:eastAsia="Times New Roman" w:hAnsi="Tahoma" w:cs="Tahoma"/>
          <w:bCs/>
          <w:spacing w:val="2"/>
          <w:sz w:val="24"/>
          <w:szCs w:val="24"/>
          <w:lang w:eastAsia="es-ES"/>
        </w:rPr>
      </w:pPr>
    </w:p>
    <w:p w14:paraId="5CE04583" w14:textId="77777777" w:rsidR="00417E63" w:rsidRPr="00417E63" w:rsidRDefault="00417E63" w:rsidP="00417E63">
      <w:pPr>
        <w:spacing w:after="0" w:line="276" w:lineRule="auto"/>
        <w:jc w:val="center"/>
        <w:rPr>
          <w:rFonts w:ascii="Tahoma" w:eastAsia="Times New Roman" w:hAnsi="Tahoma" w:cs="Tahoma"/>
          <w:spacing w:val="2"/>
          <w:sz w:val="24"/>
          <w:szCs w:val="24"/>
          <w:lang w:eastAsia="es-ES"/>
        </w:rPr>
      </w:pPr>
      <w:r w:rsidRPr="00417E63">
        <w:rPr>
          <w:rFonts w:ascii="Tahoma" w:eastAsia="Times New Roman" w:hAnsi="Tahoma" w:cs="Tahoma"/>
          <w:spacing w:val="2"/>
          <w:sz w:val="24"/>
          <w:szCs w:val="24"/>
          <w:lang w:eastAsia="es-ES"/>
        </w:rPr>
        <w:t>Magistrada Ponente: </w:t>
      </w:r>
      <w:r w:rsidRPr="00417E63">
        <w:rPr>
          <w:rFonts w:ascii="Tahoma" w:eastAsia="Times New Roman" w:hAnsi="Tahoma" w:cs="Tahoma"/>
          <w:b/>
          <w:bCs/>
          <w:spacing w:val="2"/>
          <w:sz w:val="24"/>
          <w:szCs w:val="24"/>
          <w:lang w:eastAsia="es-ES"/>
        </w:rPr>
        <w:t>Ana Lucía Caicedo Calderón</w:t>
      </w:r>
    </w:p>
    <w:p w14:paraId="22D79AF8" w14:textId="77777777" w:rsidR="00417E63" w:rsidRPr="00417E63" w:rsidRDefault="00417E63" w:rsidP="00417E63">
      <w:pPr>
        <w:spacing w:after="0" w:line="276" w:lineRule="auto"/>
        <w:jc w:val="center"/>
        <w:rPr>
          <w:rFonts w:ascii="Tahoma" w:eastAsia="Times New Roman" w:hAnsi="Tahoma" w:cs="Tahoma"/>
          <w:spacing w:val="2"/>
          <w:sz w:val="24"/>
          <w:szCs w:val="24"/>
          <w:lang w:eastAsia="es-ES"/>
        </w:rPr>
      </w:pPr>
    </w:p>
    <w:p w14:paraId="21B89DFD" w14:textId="6D30250C" w:rsidR="00F73EF6" w:rsidRPr="00417E63" w:rsidRDefault="72E2D449" w:rsidP="00417E63">
      <w:pPr>
        <w:spacing w:after="0" w:line="276" w:lineRule="auto"/>
        <w:ind w:left="714" w:hanging="357"/>
        <w:jc w:val="center"/>
        <w:rPr>
          <w:rFonts w:ascii="Tahoma" w:hAnsi="Tahoma" w:cs="Tahoma"/>
          <w:sz w:val="24"/>
          <w:szCs w:val="24"/>
          <w:lang w:val="zh-CN"/>
        </w:rPr>
      </w:pPr>
      <w:r w:rsidRPr="00417E63">
        <w:rPr>
          <w:rFonts w:ascii="Tahoma" w:hAnsi="Tahoma" w:cs="Tahoma"/>
          <w:sz w:val="24"/>
          <w:szCs w:val="24"/>
          <w:lang w:val="zh-CN"/>
        </w:rPr>
        <w:t>Pereira, ocho (8) de junio de dos mil veintitrés (2023)</w:t>
      </w:r>
    </w:p>
    <w:p w14:paraId="5A39BBE3" w14:textId="77777777" w:rsidR="00F73EF6" w:rsidRDefault="00F73EF6" w:rsidP="00EE6F33">
      <w:pPr>
        <w:spacing w:after="0" w:line="276" w:lineRule="auto"/>
        <w:ind w:left="714" w:hanging="357"/>
        <w:rPr>
          <w:rFonts w:ascii="Tahoma" w:hAnsi="Tahoma" w:cs="Tahoma"/>
          <w:sz w:val="24"/>
          <w:szCs w:val="24"/>
          <w:lang w:val="es-ES"/>
        </w:rPr>
      </w:pPr>
    </w:p>
    <w:p w14:paraId="0CA924E3" w14:textId="77777777" w:rsidR="00ED041D" w:rsidRPr="00ED041D" w:rsidRDefault="00ED041D" w:rsidP="00EE6F33">
      <w:pPr>
        <w:spacing w:after="0" w:line="276" w:lineRule="auto"/>
        <w:ind w:left="714" w:hanging="357"/>
        <w:rPr>
          <w:rFonts w:ascii="Tahoma" w:hAnsi="Tahoma" w:cs="Tahoma"/>
          <w:sz w:val="24"/>
          <w:szCs w:val="24"/>
          <w:lang w:val="es-ES"/>
        </w:rPr>
      </w:pPr>
    </w:p>
    <w:p w14:paraId="077D7FE4" w14:textId="77777777" w:rsidR="00F73EF6" w:rsidRPr="00417E63" w:rsidRDefault="009C5B36" w:rsidP="00EE6F33">
      <w:pPr>
        <w:spacing w:after="0" w:line="276" w:lineRule="auto"/>
        <w:ind w:firstLine="357"/>
        <w:jc w:val="both"/>
        <w:rPr>
          <w:rFonts w:ascii="Tahoma" w:hAnsi="Tahoma" w:cs="Tahoma"/>
          <w:sz w:val="24"/>
          <w:szCs w:val="24"/>
          <w:lang w:val="zh-CN"/>
        </w:rPr>
      </w:pPr>
      <w:r w:rsidRPr="00417E63">
        <w:rPr>
          <w:rFonts w:ascii="Tahoma" w:hAnsi="Tahoma" w:cs="Tahoma"/>
          <w:sz w:val="24"/>
          <w:szCs w:val="24"/>
          <w:lang w:val="zh-CN"/>
        </w:rPr>
        <w:t xml:space="preserve">Procede la judicatura a resolver </w:t>
      </w:r>
      <w:r w:rsidRPr="00A72370">
        <w:rPr>
          <w:rFonts w:ascii="Tahoma" w:hAnsi="Tahoma" w:cs="Tahoma"/>
          <w:b/>
          <w:sz w:val="24"/>
          <w:szCs w:val="24"/>
          <w:lang w:val="zh-CN"/>
        </w:rPr>
        <w:t>acción de tutela</w:t>
      </w:r>
      <w:r w:rsidRPr="00417E63">
        <w:rPr>
          <w:rFonts w:ascii="Tahoma" w:hAnsi="Tahoma" w:cs="Tahoma"/>
          <w:sz w:val="24"/>
          <w:szCs w:val="24"/>
          <w:lang w:val="zh-CN"/>
        </w:rPr>
        <w:t xml:space="preserve"> impetrada por </w:t>
      </w:r>
      <w:r w:rsidRPr="00A72370">
        <w:rPr>
          <w:rFonts w:ascii="Tahoma" w:hAnsi="Tahoma" w:cs="Tahoma"/>
          <w:b/>
          <w:sz w:val="24"/>
          <w:szCs w:val="24"/>
          <w:lang w:val="zh-CN"/>
        </w:rPr>
        <w:t xml:space="preserve">José Israel Amador Ávila </w:t>
      </w:r>
      <w:r w:rsidRPr="00417E63">
        <w:rPr>
          <w:rFonts w:ascii="Tahoma" w:hAnsi="Tahoma" w:cs="Tahoma"/>
          <w:sz w:val="24"/>
          <w:szCs w:val="24"/>
          <w:lang w:val="zh-CN"/>
        </w:rPr>
        <w:t xml:space="preserve">en contra del </w:t>
      </w:r>
      <w:r w:rsidRPr="00A72370">
        <w:rPr>
          <w:rFonts w:ascii="Tahoma" w:hAnsi="Tahoma" w:cs="Tahoma"/>
          <w:b/>
          <w:sz w:val="24"/>
          <w:szCs w:val="24"/>
          <w:lang w:val="zh-CN"/>
        </w:rPr>
        <w:t>Juzgado Laboral del Circuito de Dosquebradas, María Nidia Ocampo López, Brandon Giraldo García, María Ríos Duque, Stiven Giraldo García, José Iván Giraldo Ríos, Erika Giraldo Ríos</w:t>
      </w:r>
      <w:r w:rsidRPr="00417E63">
        <w:rPr>
          <w:rFonts w:ascii="Tahoma" w:hAnsi="Tahoma" w:cs="Tahoma"/>
          <w:sz w:val="24"/>
          <w:szCs w:val="24"/>
          <w:lang w:val="zh-CN"/>
        </w:rPr>
        <w:t xml:space="preserve"> y </w:t>
      </w:r>
      <w:r w:rsidRPr="00A72370">
        <w:rPr>
          <w:rFonts w:ascii="Tahoma" w:hAnsi="Tahoma" w:cs="Tahoma"/>
          <w:b/>
          <w:sz w:val="24"/>
          <w:szCs w:val="24"/>
          <w:lang w:val="zh-CN"/>
        </w:rPr>
        <w:t>Luz Adriana Giraldo Ríos</w:t>
      </w:r>
      <w:r w:rsidRPr="00417E63">
        <w:rPr>
          <w:rFonts w:ascii="Tahoma" w:hAnsi="Tahoma" w:cs="Tahoma"/>
          <w:sz w:val="24"/>
          <w:szCs w:val="24"/>
          <w:lang w:val="zh-CN"/>
        </w:rPr>
        <w:t>, a través de la cual pretende se tutele su derecho fundamental al debido proceso. Para ello se tiene en cuenta lo siguiente:</w:t>
      </w:r>
    </w:p>
    <w:p w14:paraId="41C8F396" w14:textId="77777777" w:rsidR="00F73EF6" w:rsidRPr="00417E63" w:rsidRDefault="00F73EF6" w:rsidP="00EE6F33">
      <w:pPr>
        <w:spacing w:after="0" w:line="276" w:lineRule="auto"/>
        <w:rPr>
          <w:rFonts w:ascii="Tahoma" w:hAnsi="Tahoma" w:cs="Tahoma"/>
          <w:sz w:val="24"/>
          <w:szCs w:val="24"/>
          <w:lang w:val="zh-CN"/>
        </w:rPr>
      </w:pPr>
    </w:p>
    <w:p w14:paraId="73ED0AE5" w14:textId="77777777" w:rsidR="00F73EF6" w:rsidRPr="00417E63" w:rsidRDefault="009C5B36" w:rsidP="00EE6F33">
      <w:pPr>
        <w:pStyle w:val="Prrafodelista"/>
        <w:numPr>
          <w:ilvl w:val="0"/>
          <w:numId w:val="1"/>
        </w:numPr>
        <w:spacing w:after="0" w:line="276" w:lineRule="auto"/>
        <w:jc w:val="center"/>
        <w:rPr>
          <w:rFonts w:ascii="Tahoma" w:hAnsi="Tahoma" w:cs="Tahoma"/>
          <w:b/>
          <w:bCs/>
          <w:sz w:val="24"/>
          <w:szCs w:val="24"/>
        </w:rPr>
      </w:pPr>
      <w:r w:rsidRPr="00417E63">
        <w:rPr>
          <w:rFonts w:ascii="Tahoma" w:hAnsi="Tahoma" w:cs="Tahoma"/>
          <w:b/>
          <w:bCs/>
          <w:sz w:val="24"/>
          <w:szCs w:val="24"/>
        </w:rPr>
        <w:t>La demanda de tutela</w:t>
      </w:r>
    </w:p>
    <w:p w14:paraId="72A3D3EC" w14:textId="77777777" w:rsidR="00F73EF6" w:rsidRPr="00417E63" w:rsidRDefault="00F73EF6" w:rsidP="00EE6F33">
      <w:pPr>
        <w:spacing w:after="0" w:line="276" w:lineRule="auto"/>
        <w:jc w:val="center"/>
        <w:rPr>
          <w:rFonts w:ascii="Tahoma" w:hAnsi="Tahoma" w:cs="Tahoma"/>
          <w:b/>
          <w:bCs/>
          <w:sz w:val="24"/>
          <w:szCs w:val="24"/>
        </w:rPr>
      </w:pPr>
    </w:p>
    <w:p w14:paraId="70445E15" w14:textId="77777777" w:rsidR="00F73EF6" w:rsidRPr="00417E63" w:rsidRDefault="009C5B36" w:rsidP="00EB6C51">
      <w:pPr>
        <w:spacing w:after="0" w:line="276" w:lineRule="auto"/>
        <w:ind w:firstLine="708"/>
        <w:jc w:val="both"/>
        <w:rPr>
          <w:rFonts w:ascii="Tahoma" w:hAnsi="Tahoma" w:cs="Tahoma"/>
          <w:sz w:val="24"/>
          <w:szCs w:val="24"/>
        </w:rPr>
      </w:pPr>
      <w:r w:rsidRPr="00417E63">
        <w:rPr>
          <w:rFonts w:ascii="Tahoma" w:hAnsi="Tahoma" w:cs="Tahoma"/>
          <w:sz w:val="24"/>
          <w:szCs w:val="24"/>
        </w:rPr>
        <w:t xml:space="preserve">El accionante solicita se </w:t>
      </w:r>
      <w:r w:rsidRPr="00417E63">
        <w:rPr>
          <w:rFonts w:ascii="Tahoma" w:hAnsi="Tahoma" w:cs="Tahoma"/>
          <w:sz w:val="24"/>
          <w:szCs w:val="24"/>
          <w:lang w:val="es-MX"/>
        </w:rPr>
        <w:t>t</w:t>
      </w:r>
      <w:proofErr w:type="spellStart"/>
      <w:r w:rsidRPr="00417E63">
        <w:rPr>
          <w:rFonts w:ascii="Tahoma" w:hAnsi="Tahoma" w:cs="Tahoma"/>
          <w:sz w:val="24"/>
          <w:szCs w:val="24"/>
        </w:rPr>
        <w:t>utele</w:t>
      </w:r>
      <w:proofErr w:type="spellEnd"/>
      <w:r w:rsidRPr="00417E63">
        <w:rPr>
          <w:rFonts w:ascii="Tahoma" w:hAnsi="Tahoma" w:cs="Tahoma"/>
          <w:sz w:val="24"/>
          <w:szCs w:val="24"/>
        </w:rPr>
        <w:t xml:space="preserve"> su derecho fundamental al debido proceso y en consecuencia se ordene al Juzgado Laboral del Circuito de Dosquebradas dar terminación al proceso ejecutivo identificado con el radicado 2018-00103 y adicionalmente levantar las medidas cautelares que recaen sobre sus bienes y a su </w:t>
      </w:r>
      <w:r w:rsidRPr="00417E63">
        <w:rPr>
          <w:rFonts w:ascii="Tahoma" w:hAnsi="Tahoma" w:cs="Tahoma"/>
          <w:sz w:val="24"/>
          <w:szCs w:val="24"/>
        </w:rPr>
        <w:lastRenderedPageBreak/>
        <w:t xml:space="preserve">vez se ordene reconocer personería jurídica a su apoderada, la abogada </w:t>
      </w:r>
      <w:proofErr w:type="spellStart"/>
      <w:r w:rsidRPr="00417E63">
        <w:rPr>
          <w:rFonts w:ascii="Tahoma" w:hAnsi="Tahoma" w:cs="Tahoma"/>
          <w:sz w:val="24"/>
          <w:szCs w:val="24"/>
        </w:rPr>
        <w:t>Rhona</w:t>
      </w:r>
      <w:proofErr w:type="spellEnd"/>
      <w:r w:rsidRPr="00417E63">
        <w:rPr>
          <w:rFonts w:ascii="Tahoma" w:hAnsi="Tahoma" w:cs="Tahoma"/>
          <w:sz w:val="24"/>
          <w:szCs w:val="24"/>
        </w:rPr>
        <w:t xml:space="preserve"> Vargas Gutiérrez para actuar en proceso ejecutivo laboral.</w:t>
      </w:r>
    </w:p>
    <w:p w14:paraId="0D0B940D" w14:textId="77777777" w:rsidR="00F73EF6" w:rsidRPr="00417E63" w:rsidRDefault="00F73EF6" w:rsidP="00EE6F33">
      <w:pPr>
        <w:spacing w:after="0" w:line="276" w:lineRule="auto"/>
        <w:ind w:firstLine="360"/>
        <w:jc w:val="both"/>
        <w:rPr>
          <w:rFonts w:ascii="Tahoma" w:hAnsi="Tahoma" w:cs="Tahoma"/>
          <w:sz w:val="24"/>
          <w:szCs w:val="24"/>
        </w:rPr>
      </w:pPr>
    </w:p>
    <w:p w14:paraId="6BC8F1D6" w14:textId="2922CD64" w:rsidR="00F73EF6" w:rsidRPr="00417E63" w:rsidRDefault="009C5B36" w:rsidP="00EB6C51">
      <w:pPr>
        <w:spacing w:after="0" w:line="276" w:lineRule="auto"/>
        <w:ind w:firstLine="708"/>
        <w:jc w:val="both"/>
        <w:rPr>
          <w:rStyle w:val="Textoennegrita"/>
          <w:rFonts w:ascii="Tahoma" w:hAnsi="Tahoma" w:cs="Tahoma"/>
          <w:b w:val="0"/>
          <w:bCs w:val="0"/>
          <w:sz w:val="24"/>
          <w:szCs w:val="24"/>
        </w:rPr>
      </w:pPr>
      <w:r w:rsidRPr="00417E63">
        <w:rPr>
          <w:rFonts w:ascii="Tahoma" w:hAnsi="Tahoma" w:cs="Tahoma"/>
          <w:sz w:val="24"/>
          <w:szCs w:val="24"/>
        </w:rPr>
        <w:t>Para fundar dichas pretensiones, la apoderada judicial señala que</w:t>
      </w:r>
      <w:r w:rsidRPr="00417E63">
        <w:rPr>
          <w:rStyle w:val="Textoennegrita"/>
          <w:rFonts w:ascii="Tahoma" w:hAnsi="Tahoma" w:cs="Tahoma"/>
          <w:b w:val="0"/>
          <w:bCs w:val="0"/>
          <w:sz w:val="24"/>
          <w:szCs w:val="24"/>
        </w:rPr>
        <w:t xml:space="preserve"> en </w:t>
      </w:r>
      <w:r w:rsidRPr="00417E63">
        <w:rPr>
          <w:rStyle w:val="Textoennegrita"/>
          <w:rFonts w:ascii="Tahoma" w:hAnsi="Tahoma" w:cs="Tahoma"/>
          <w:b w:val="0"/>
          <w:bCs w:val="0"/>
          <w:sz w:val="24"/>
          <w:szCs w:val="24"/>
          <w:lang w:val="es-MX"/>
        </w:rPr>
        <w:t xml:space="preserve">el </w:t>
      </w:r>
      <w:r w:rsidRPr="00417E63">
        <w:rPr>
          <w:rStyle w:val="Textoennegrita"/>
          <w:rFonts w:ascii="Tahoma" w:hAnsi="Tahoma" w:cs="Tahoma"/>
          <w:b w:val="0"/>
          <w:bCs w:val="0"/>
          <w:sz w:val="24"/>
          <w:szCs w:val="24"/>
        </w:rPr>
        <w:t xml:space="preserve">proceso ejecutivo laboral </w:t>
      </w:r>
      <w:r w:rsidRPr="00417E63">
        <w:rPr>
          <w:rStyle w:val="Textoennegrita"/>
          <w:rFonts w:ascii="Tahoma" w:hAnsi="Tahoma" w:cs="Tahoma"/>
          <w:b w:val="0"/>
          <w:bCs w:val="0"/>
          <w:sz w:val="24"/>
          <w:szCs w:val="24"/>
          <w:lang w:val="es-MX"/>
        </w:rPr>
        <w:t xml:space="preserve">que se interpuso en su </w:t>
      </w:r>
      <w:r w:rsidRPr="00417E63">
        <w:rPr>
          <w:rStyle w:val="Textoennegrita"/>
          <w:rFonts w:ascii="Tahoma" w:hAnsi="Tahoma" w:cs="Tahoma"/>
          <w:b w:val="0"/>
          <w:bCs w:val="0"/>
          <w:sz w:val="24"/>
          <w:szCs w:val="24"/>
        </w:rPr>
        <w:t>contra, bajo el radicado 2018-00103, la abogada María Nidia Ocampo López, apoderada de los deman</w:t>
      </w:r>
      <w:r w:rsidR="00D973D8">
        <w:rPr>
          <w:rStyle w:val="Textoennegrita"/>
          <w:rFonts w:ascii="Tahoma" w:hAnsi="Tahoma" w:cs="Tahoma"/>
          <w:b w:val="0"/>
          <w:bCs w:val="0"/>
          <w:sz w:val="24"/>
          <w:szCs w:val="24"/>
        </w:rPr>
        <w:t>dantes</w:t>
      </w:r>
      <w:r w:rsidR="00EB6C51">
        <w:rPr>
          <w:rStyle w:val="Textoennegrita"/>
          <w:rFonts w:ascii="Tahoma" w:hAnsi="Tahoma" w:cs="Tahoma"/>
          <w:b w:val="0"/>
          <w:bCs w:val="0"/>
          <w:sz w:val="24"/>
          <w:szCs w:val="24"/>
        </w:rPr>
        <w:t>,</w:t>
      </w:r>
      <w:r w:rsidRPr="00417E63">
        <w:rPr>
          <w:rStyle w:val="Textoennegrita"/>
          <w:rFonts w:ascii="Tahoma" w:hAnsi="Tahoma" w:cs="Tahoma"/>
          <w:b w:val="0"/>
          <w:bCs w:val="0"/>
          <w:sz w:val="24"/>
          <w:szCs w:val="24"/>
        </w:rPr>
        <w:t xml:space="preserve"> solicitó se librara mandamiento de pago.</w:t>
      </w:r>
    </w:p>
    <w:p w14:paraId="0E27B00A" w14:textId="77777777" w:rsidR="00F73EF6" w:rsidRPr="00417E63" w:rsidRDefault="00F73EF6" w:rsidP="00EE6F33">
      <w:pPr>
        <w:spacing w:after="0" w:line="276" w:lineRule="auto"/>
        <w:ind w:firstLine="360"/>
        <w:jc w:val="both"/>
        <w:rPr>
          <w:rStyle w:val="Textoennegrita"/>
          <w:rFonts w:ascii="Tahoma" w:hAnsi="Tahoma" w:cs="Tahoma"/>
          <w:b w:val="0"/>
          <w:bCs w:val="0"/>
          <w:sz w:val="24"/>
          <w:szCs w:val="24"/>
        </w:rPr>
      </w:pPr>
    </w:p>
    <w:p w14:paraId="267CDBC2" w14:textId="372E50AB" w:rsidR="00F73EF6" w:rsidRPr="00417E63" w:rsidRDefault="009C5B36" w:rsidP="00EB6C51">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Manifiesta que el 19 de junio de 2018 el Juzgado Laboral del Circuito de Dosquebradas, resolvió la solicitud presentada por la apoderada judicial, ordenando que el pago del monto debería ser en el término de 5 días a favor de los demandantes y además ordenó el secuestro de un inmueble sobre el cual, el señor José Israel Amador Ávila ejerce posesión material.</w:t>
      </w:r>
    </w:p>
    <w:p w14:paraId="60061E4C" w14:textId="77777777" w:rsidR="00F73EF6" w:rsidRPr="00417E63" w:rsidRDefault="00F73EF6" w:rsidP="00EE6F33">
      <w:pPr>
        <w:spacing w:after="0" w:line="276" w:lineRule="auto"/>
        <w:ind w:firstLine="360"/>
        <w:jc w:val="both"/>
        <w:rPr>
          <w:rStyle w:val="Textoennegrita"/>
          <w:rFonts w:ascii="Tahoma" w:hAnsi="Tahoma" w:cs="Tahoma"/>
          <w:b w:val="0"/>
          <w:bCs w:val="0"/>
          <w:sz w:val="24"/>
          <w:szCs w:val="24"/>
        </w:rPr>
      </w:pPr>
    </w:p>
    <w:p w14:paraId="34260E77" w14:textId="77777777" w:rsidR="00F73EF6" w:rsidRDefault="009C5B36" w:rsidP="00EB6C51">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Afirma que el día 18 de diciembre de 2019, la apoderada judicial de los demandantes, presentó contrato de transacción al Juzgado Laboral del Circuito de Dosquebradas, mediante el cual se transa la obligación en cien millones de pesos ($100.000.000) y realizó las siguientes peticiones:</w:t>
      </w:r>
    </w:p>
    <w:p w14:paraId="5200C382" w14:textId="77777777" w:rsidR="00EE6F33" w:rsidRPr="00417E63" w:rsidRDefault="00EE6F33" w:rsidP="00EE6F33">
      <w:pPr>
        <w:spacing w:after="0" w:line="276" w:lineRule="auto"/>
        <w:ind w:firstLine="360"/>
        <w:jc w:val="both"/>
        <w:rPr>
          <w:rStyle w:val="Textoennegrita"/>
          <w:rFonts w:ascii="Tahoma" w:hAnsi="Tahoma" w:cs="Tahoma"/>
          <w:b w:val="0"/>
          <w:bCs w:val="0"/>
          <w:sz w:val="24"/>
          <w:szCs w:val="24"/>
        </w:rPr>
      </w:pPr>
    </w:p>
    <w:p w14:paraId="6F965964" w14:textId="77777777" w:rsidR="00F73EF6" w:rsidRPr="00417E63" w:rsidRDefault="009C5B36" w:rsidP="00EE6F33">
      <w:pPr>
        <w:spacing w:after="0" w:line="276" w:lineRule="auto"/>
        <w:rPr>
          <w:rStyle w:val="Textoennegrita"/>
          <w:rFonts w:ascii="Tahoma" w:hAnsi="Tahoma" w:cs="Tahoma"/>
          <w:b w:val="0"/>
          <w:bCs w:val="0"/>
          <w:sz w:val="24"/>
          <w:szCs w:val="24"/>
        </w:rPr>
      </w:pPr>
      <w:r w:rsidRPr="00417E63">
        <w:rPr>
          <w:rStyle w:val="Textoennegrita"/>
          <w:rFonts w:ascii="Tahoma" w:hAnsi="Tahoma" w:cs="Tahoma"/>
          <w:b w:val="0"/>
          <w:bCs w:val="0"/>
          <w:sz w:val="24"/>
          <w:szCs w:val="24"/>
        </w:rPr>
        <w:t>1. Dar por terminado el proceso por Transacción.</w:t>
      </w:r>
    </w:p>
    <w:p w14:paraId="14873D3F" w14:textId="77777777" w:rsidR="00F73EF6" w:rsidRPr="00417E63" w:rsidRDefault="009C5B36" w:rsidP="00EE6F33">
      <w:pPr>
        <w:spacing w:after="0" w:line="276" w:lineRule="auto"/>
        <w:rPr>
          <w:rStyle w:val="Textoennegrita"/>
          <w:rFonts w:ascii="Tahoma" w:hAnsi="Tahoma" w:cs="Tahoma"/>
          <w:b w:val="0"/>
          <w:bCs w:val="0"/>
          <w:sz w:val="24"/>
          <w:szCs w:val="24"/>
        </w:rPr>
      </w:pPr>
      <w:r w:rsidRPr="00417E63">
        <w:rPr>
          <w:rStyle w:val="Textoennegrita"/>
          <w:rFonts w:ascii="Tahoma" w:hAnsi="Tahoma" w:cs="Tahoma"/>
          <w:b w:val="0"/>
          <w:bCs w:val="0"/>
          <w:sz w:val="24"/>
          <w:szCs w:val="24"/>
        </w:rPr>
        <w:t>2. Levantar las medidas cautelares decretadas en el proceso ejecutivo.</w:t>
      </w:r>
    </w:p>
    <w:p w14:paraId="75DB32C6" w14:textId="77777777" w:rsidR="00F73EF6" w:rsidRPr="00417E63" w:rsidRDefault="009C5B36" w:rsidP="00EE6F33">
      <w:pPr>
        <w:spacing w:after="0" w:line="276" w:lineRule="auto"/>
        <w:rPr>
          <w:rStyle w:val="Textoennegrita"/>
          <w:rFonts w:ascii="Tahoma" w:hAnsi="Tahoma" w:cs="Tahoma"/>
          <w:b w:val="0"/>
          <w:bCs w:val="0"/>
          <w:sz w:val="24"/>
          <w:szCs w:val="24"/>
        </w:rPr>
      </w:pPr>
      <w:r w:rsidRPr="00417E63">
        <w:rPr>
          <w:rStyle w:val="Textoennegrita"/>
          <w:rFonts w:ascii="Tahoma" w:hAnsi="Tahoma" w:cs="Tahoma"/>
          <w:b w:val="0"/>
          <w:bCs w:val="0"/>
          <w:sz w:val="24"/>
          <w:szCs w:val="24"/>
        </w:rPr>
        <w:t>3. No habrá condena en costas a ninguna de las partes.</w:t>
      </w:r>
    </w:p>
    <w:p w14:paraId="45016A97" w14:textId="77777777" w:rsidR="00F73EF6" w:rsidRPr="00417E63" w:rsidRDefault="009C5B36" w:rsidP="00EE6F33">
      <w:pPr>
        <w:spacing w:after="0" w:line="276" w:lineRule="auto"/>
        <w:jc w:val="both"/>
        <w:rPr>
          <w:rFonts w:ascii="Tahoma" w:hAnsi="Tahoma" w:cs="Tahoma"/>
          <w:sz w:val="24"/>
          <w:szCs w:val="24"/>
        </w:rPr>
      </w:pPr>
      <w:r w:rsidRPr="00417E63">
        <w:rPr>
          <w:rStyle w:val="Textoennegrita"/>
          <w:rFonts w:ascii="Tahoma" w:hAnsi="Tahoma" w:cs="Tahoma"/>
          <w:b w:val="0"/>
          <w:bCs w:val="0"/>
          <w:sz w:val="24"/>
          <w:szCs w:val="24"/>
        </w:rPr>
        <w:t>4. Se entreguen al demandado los dineros embargados y que se encuentren consignados en su despacho, como consecuencia de las medidas cautelares practicadas.</w:t>
      </w:r>
    </w:p>
    <w:p w14:paraId="44EAFD9C"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11B68199" w14:textId="77777777" w:rsidR="00F73EF6"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Menciona que el 25 de febrero de 2020, la apoderada judicial de los demandantes, solicitó nuevamente al Juzgado Laboral de Circuito de Dosquebradas la terminación del proceso por pago de la obligación, a su vez se levantara el secuestro de la posesión del bien y se entregaran los dineros embargados como consecuencia de las medidas cautelares practicadas.</w:t>
      </w:r>
    </w:p>
    <w:p w14:paraId="02592480" w14:textId="77777777" w:rsidR="00EE6F33" w:rsidRPr="00417E63" w:rsidRDefault="00EE6F33" w:rsidP="00EE6F33">
      <w:pPr>
        <w:spacing w:after="0" w:line="276" w:lineRule="auto"/>
        <w:ind w:firstLine="708"/>
        <w:jc w:val="both"/>
        <w:rPr>
          <w:rStyle w:val="Textoennegrita"/>
          <w:rFonts w:ascii="Tahoma" w:hAnsi="Tahoma" w:cs="Tahoma"/>
          <w:b w:val="0"/>
          <w:bCs w:val="0"/>
          <w:sz w:val="24"/>
          <w:szCs w:val="24"/>
        </w:rPr>
      </w:pPr>
    </w:p>
    <w:p w14:paraId="35EC2A27"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Debido a lo anterior, manifiesta que el 27 de abril de 2021, el señor José Israel Amador Ávila envió derecho de petición al Juzgado solicitando los títulos que se generaron durante el embargo de su inmueble e información respecto al proceso ejecutivo laboral. </w:t>
      </w:r>
      <w:r w:rsidRPr="00417E63">
        <w:rPr>
          <w:rStyle w:val="Textoennegrita"/>
          <w:rFonts w:ascii="Tahoma" w:hAnsi="Tahoma" w:cs="Tahoma"/>
          <w:b w:val="0"/>
          <w:bCs w:val="0"/>
          <w:sz w:val="24"/>
          <w:szCs w:val="24"/>
          <w:lang w:val="es-MX"/>
        </w:rPr>
        <w:t>E</w:t>
      </w:r>
      <w:r w:rsidRPr="00417E63">
        <w:rPr>
          <w:rStyle w:val="Textoennegrita"/>
          <w:rFonts w:ascii="Tahoma" w:hAnsi="Tahoma" w:cs="Tahoma"/>
          <w:b w:val="0"/>
          <w:bCs w:val="0"/>
          <w:sz w:val="24"/>
          <w:szCs w:val="24"/>
        </w:rPr>
        <w:t xml:space="preserve">l Juzgado </w:t>
      </w:r>
      <w:r w:rsidRPr="00417E63">
        <w:rPr>
          <w:rStyle w:val="Textoennegrita"/>
          <w:rFonts w:ascii="Tahoma" w:hAnsi="Tahoma" w:cs="Tahoma"/>
          <w:b w:val="0"/>
          <w:bCs w:val="0"/>
          <w:sz w:val="24"/>
          <w:szCs w:val="24"/>
          <w:lang w:val="es-MX"/>
        </w:rPr>
        <w:t xml:space="preserve">dio </w:t>
      </w:r>
      <w:r w:rsidRPr="00417E63">
        <w:rPr>
          <w:rStyle w:val="Textoennegrita"/>
          <w:rFonts w:ascii="Tahoma" w:hAnsi="Tahoma" w:cs="Tahoma"/>
          <w:b w:val="0"/>
          <w:bCs w:val="0"/>
          <w:sz w:val="24"/>
          <w:szCs w:val="24"/>
        </w:rPr>
        <w:t xml:space="preserve">respuesta el 18 de mayo de 2021, manifestando que necesitaban una copia de la cédula para el pago de los títulos judiciales y respecto al </w:t>
      </w:r>
      <w:r w:rsidRPr="00417E63">
        <w:rPr>
          <w:rStyle w:val="Textoennegrita"/>
          <w:rFonts w:ascii="Tahoma" w:hAnsi="Tahoma" w:cs="Tahoma"/>
          <w:b w:val="0"/>
          <w:bCs w:val="0"/>
          <w:sz w:val="24"/>
          <w:szCs w:val="24"/>
          <w:lang w:val="es-MX"/>
        </w:rPr>
        <w:t xml:space="preserve">proceso </w:t>
      </w:r>
      <w:r w:rsidRPr="00417E63">
        <w:rPr>
          <w:rStyle w:val="Textoennegrita"/>
          <w:rFonts w:ascii="Tahoma" w:hAnsi="Tahoma" w:cs="Tahoma"/>
          <w:b w:val="0"/>
          <w:bCs w:val="0"/>
          <w:sz w:val="24"/>
          <w:szCs w:val="24"/>
        </w:rPr>
        <w:t>ejecutivo, indicó que se estaba a la espera de que las partes dieran cumplimiento al auto del 2 de septiembre de 2019, esto es, la liquidación del crédito.</w:t>
      </w:r>
    </w:p>
    <w:p w14:paraId="4B94D5A5"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65503E85"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Afirma que el día 26 de septiembre de 2022, la abogada María Nidia Ocampo López allegó renuncia al poder otorgado por los demandantes y posteriormente, el 3 de octubre de 2022, allegó desistimiento a la renuncia del poder y solicitó medidas cautelares, aun después de haber recibido la suma de los cien millones de pesos ($100.000.000) de la transacción. </w:t>
      </w:r>
    </w:p>
    <w:p w14:paraId="3DEEC669"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5A412E64"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lastRenderedPageBreak/>
        <w:t>Señala que el día 19 de octubre de 2022, el Juzgado aceptó el retracto a la renuncia del poder efectuada por la abogada María Nidia Ocampo López, le reconoció personería jurídica y a su vez decretó el embargo de diferentes bienes inmuebles de su propiedad.</w:t>
      </w:r>
    </w:p>
    <w:p w14:paraId="3656B9AB"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0D6F74B7"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Agrega que</w:t>
      </w:r>
      <w:r w:rsidRPr="00417E63">
        <w:rPr>
          <w:rStyle w:val="Textoennegrita"/>
          <w:rFonts w:ascii="Tahoma" w:hAnsi="Tahoma" w:cs="Tahoma"/>
          <w:b w:val="0"/>
          <w:bCs w:val="0"/>
          <w:sz w:val="24"/>
          <w:szCs w:val="24"/>
        </w:rPr>
        <w:t xml:space="preserve"> el 19 de septiembre de 2022, el Juzgado Laboral del Circuito de Dosquebradas aprobó la liquidación del crédito en el proceso ejecutivo, por lo cual el 9 de marzo de 2023 el señor José Israel Amador Ávila le otorgó poder especial, amplio y suficiente </w:t>
      </w:r>
      <w:r w:rsidRPr="00417E63">
        <w:rPr>
          <w:rStyle w:val="Textoennegrita"/>
          <w:rFonts w:ascii="Tahoma" w:hAnsi="Tahoma" w:cs="Tahoma"/>
          <w:b w:val="0"/>
          <w:bCs w:val="0"/>
          <w:sz w:val="24"/>
          <w:szCs w:val="24"/>
          <w:lang w:val="es-MX"/>
        </w:rPr>
        <w:t xml:space="preserve">a una nueva apoderada (Dra. RHONA VARGAS GUTIERREZ) </w:t>
      </w:r>
      <w:r w:rsidRPr="00417E63">
        <w:rPr>
          <w:rStyle w:val="Textoennegrita"/>
          <w:rFonts w:ascii="Tahoma" w:hAnsi="Tahoma" w:cs="Tahoma"/>
          <w:b w:val="0"/>
          <w:bCs w:val="0"/>
          <w:sz w:val="24"/>
          <w:szCs w:val="24"/>
        </w:rPr>
        <w:t>para solicitar la terminación del proceso ejecutivo por la transacción, en el cual se transa la obligación por el valor de cien millones de pesos($100.000.000) pago que, afirma efectivamente se realizó, como consta en las pruebas presentadas.</w:t>
      </w:r>
    </w:p>
    <w:p w14:paraId="45FB0818" w14:textId="77777777" w:rsidR="00F73EF6" w:rsidRPr="00417E63" w:rsidRDefault="00F73EF6" w:rsidP="00EE6F33">
      <w:pPr>
        <w:spacing w:after="0" w:line="276" w:lineRule="auto"/>
        <w:ind w:firstLine="708"/>
        <w:rPr>
          <w:rStyle w:val="Textoennegrita"/>
          <w:rFonts w:ascii="Tahoma" w:hAnsi="Tahoma" w:cs="Tahoma"/>
          <w:b w:val="0"/>
          <w:bCs w:val="0"/>
          <w:sz w:val="24"/>
          <w:szCs w:val="24"/>
        </w:rPr>
      </w:pPr>
    </w:p>
    <w:p w14:paraId="6EB09971" w14:textId="5DF9B639"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Señala que el 14 de abril de 2023 el Juzgado Laboral del Circuito de </w:t>
      </w:r>
      <w:r w:rsidR="00344C9D">
        <w:rPr>
          <w:rStyle w:val="Textoennegrita"/>
          <w:rFonts w:ascii="Tahoma" w:hAnsi="Tahoma" w:cs="Tahoma"/>
          <w:b w:val="0"/>
          <w:bCs w:val="0"/>
          <w:sz w:val="24"/>
          <w:szCs w:val="24"/>
        </w:rPr>
        <w:t>Dosqu</w:t>
      </w:r>
      <w:r w:rsidRPr="00417E63">
        <w:rPr>
          <w:rStyle w:val="Textoennegrita"/>
          <w:rFonts w:ascii="Tahoma" w:hAnsi="Tahoma" w:cs="Tahoma"/>
          <w:b w:val="0"/>
          <w:bCs w:val="0"/>
          <w:sz w:val="24"/>
          <w:szCs w:val="24"/>
        </w:rPr>
        <w:t>ebradas, Risaralda, resolvió</w:t>
      </w:r>
      <w:r w:rsidRPr="00417E63">
        <w:rPr>
          <w:rStyle w:val="Textoennegrita"/>
          <w:rFonts w:ascii="Tahoma" w:hAnsi="Tahoma" w:cs="Tahoma"/>
          <w:b w:val="0"/>
          <w:bCs w:val="0"/>
          <w:sz w:val="24"/>
          <w:szCs w:val="24"/>
          <w:lang w:val="es-MX"/>
        </w:rPr>
        <w:t xml:space="preserve"> lo siguiente</w:t>
      </w:r>
      <w:r w:rsidRPr="00417E63">
        <w:rPr>
          <w:rStyle w:val="Textoennegrita"/>
          <w:rFonts w:ascii="Tahoma" w:hAnsi="Tahoma" w:cs="Tahoma"/>
          <w:b w:val="0"/>
          <w:bCs w:val="0"/>
          <w:sz w:val="24"/>
          <w:szCs w:val="24"/>
        </w:rPr>
        <w:t>:</w:t>
      </w:r>
    </w:p>
    <w:p w14:paraId="049F31CB" w14:textId="77777777" w:rsidR="00F73EF6" w:rsidRPr="00417E63" w:rsidRDefault="00F73EF6" w:rsidP="00EE6F33">
      <w:pPr>
        <w:spacing w:after="0" w:line="276" w:lineRule="auto"/>
        <w:ind w:firstLine="708"/>
        <w:rPr>
          <w:rStyle w:val="Textoennegrita"/>
          <w:rFonts w:ascii="Tahoma" w:hAnsi="Tahoma" w:cs="Tahoma"/>
          <w:b w:val="0"/>
          <w:bCs w:val="0"/>
          <w:sz w:val="24"/>
          <w:szCs w:val="24"/>
        </w:rPr>
      </w:pPr>
    </w:p>
    <w:p w14:paraId="7032D56D" w14:textId="77777777" w:rsidR="00F73EF6" w:rsidRPr="00EE6F33" w:rsidRDefault="009C5B36" w:rsidP="00EE6F33">
      <w:pPr>
        <w:spacing w:after="0" w:line="240" w:lineRule="auto"/>
        <w:ind w:left="426" w:right="420"/>
        <w:jc w:val="both"/>
        <w:rPr>
          <w:rStyle w:val="Textoennegrita"/>
          <w:rFonts w:ascii="Tahoma" w:hAnsi="Tahoma" w:cs="Tahoma"/>
          <w:b w:val="0"/>
          <w:bCs w:val="0"/>
          <w:i/>
          <w:iCs/>
          <w:szCs w:val="24"/>
        </w:rPr>
      </w:pPr>
      <w:r w:rsidRPr="00EE6F33">
        <w:rPr>
          <w:rStyle w:val="Textoennegrita"/>
          <w:rFonts w:ascii="Tahoma" w:hAnsi="Tahoma" w:cs="Tahoma"/>
          <w:b w:val="0"/>
          <w:bCs w:val="0"/>
          <w:i/>
          <w:iCs/>
          <w:szCs w:val="24"/>
        </w:rPr>
        <w:t xml:space="preserve">“PRIMERO: ORDENAR el secuestro de los bienes inmuebles ubicados en Manizales, Caldas identificados con matrícula inmobiliaria número 100-205130, 100-2051119, 100-205178 y 100-205118, perteneciente al ejecutado José Israel Amador Ávila. </w:t>
      </w:r>
    </w:p>
    <w:p w14:paraId="3747EC45" w14:textId="77777777" w:rsidR="00EE6F33" w:rsidRPr="00EE6F33" w:rsidRDefault="00EE6F33" w:rsidP="00EE6F33">
      <w:pPr>
        <w:spacing w:after="0" w:line="240" w:lineRule="auto"/>
        <w:ind w:left="426" w:right="420"/>
        <w:jc w:val="both"/>
        <w:rPr>
          <w:rStyle w:val="Textoennegrita"/>
          <w:rFonts w:ascii="Tahoma" w:hAnsi="Tahoma" w:cs="Tahoma"/>
          <w:b w:val="0"/>
          <w:bCs w:val="0"/>
          <w:i/>
          <w:iCs/>
          <w:szCs w:val="24"/>
        </w:rPr>
      </w:pPr>
    </w:p>
    <w:p w14:paraId="422F5DBB" w14:textId="78ECD39F" w:rsidR="00F73EF6" w:rsidRPr="00EE6F33" w:rsidRDefault="009C5B36" w:rsidP="00EE6F33">
      <w:pPr>
        <w:spacing w:after="0" w:line="240" w:lineRule="auto"/>
        <w:ind w:left="426" w:right="420"/>
        <w:jc w:val="both"/>
        <w:rPr>
          <w:rStyle w:val="Textoennegrita"/>
          <w:rFonts w:ascii="Tahoma" w:hAnsi="Tahoma" w:cs="Tahoma"/>
          <w:b w:val="0"/>
          <w:bCs w:val="0"/>
          <w:i/>
          <w:iCs/>
          <w:szCs w:val="24"/>
        </w:rPr>
      </w:pPr>
      <w:r w:rsidRPr="00EE6F33">
        <w:rPr>
          <w:rStyle w:val="Textoennegrita"/>
          <w:rFonts w:ascii="Tahoma" w:hAnsi="Tahoma" w:cs="Tahoma"/>
          <w:b w:val="0"/>
          <w:bCs w:val="0"/>
          <w:i/>
          <w:iCs/>
          <w:szCs w:val="24"/>
        </w:rPr>
        <w:t xml:space="preserve">TERCERO: ORDENAR el secuestro del bien inmueble ubicado en Santa Rosa de Cabal, identificado con matrícula inmobiliaria número 296-21762, perteneciente al ejecutado José Israel Amador Ávila. </w:t>
      </w:r>
    </w:p>
    <w:p w14:paraId="30DA06E9" w14:textId="77777777" w:rsidR="00EE6F33" w:rsidRPr="00EE6F33" w:rsidRDefault="00EE6F33" w:rsidP="00EE6F33">
      <w:pPr>
        <w:spacing w:after="0" w:line="240" w:lineRule="auto"/>
        <w:ind w:left="426" w:right="420"/>
        <w:jc w:val="both"/>
        <w:rPr>
          <w:rStyle w:val="Textoennegrita"/>
          <w:rFonts w:ascii="Tahoma" w:hAnsi="Tahoma" w:cs="Tahoma"/>
          <w:b w:val="0"/>
          <w:bCs w:val="0"/>
          <w:i/>
          <w:iCs/>
          <w:szCs w:val="24"/>
        </w:rPr>
      </w:pPr>
    </w:p>
    <w:p w14:paraId="0CFCDC25" w14:textId="307F848E" w:rsidR="00F73EF6" w:rsidRPr="00EE6F33" w:rsidRDefault="009C5B36" w:rsidP="00EE6F33">
      <w:pPr>
        <w:spacing w:after="0" w:line="240" w:lineRule="auto"/>
        <w:ind w:left="426" w:right="420"/>
        <w:jc w:val="both"/>
        <w:rPr>
          <w:rStyle w:val="Textoennegrita"/>
          <w:rFonts w:ascii="Tahoma" w:hAnsi="Tahoma" w:cs="Tahoma"/>
          <w:b w:val="0"/>
          <w:bCs w:val="0"/>
          <w:i/>
          <w:iCs/>
          <w:szCs w:val="24"/>
        </w:rPr>
      </w:pPr>
      <w:r w:rsidRPr="00EE6F33">
        <w:rPr>
          <w:rStyle w:val="Textoennegrita"/>
          <w:rFonts w:ascii="Tahoma" w:hAnsi="Tahoma" w:cs="Tahoma"/>
          <w:b w:val="0"/>
          <w:bCs w:val="0"/>
          <w:i/>
          <w:iCs/>
          <w:szCs w:val="24"/>
        </w:rPr>
        <w:t xml:space="preserve">QUINTO: Abstenerse de reconocer personería adjetiva a la abogada </w:t>
      </w:r>
      <w:proofErr w:type="spellStart"/>
      <w:r w:rsidRPr="00EE6F33">
        <w:rPr>
          <w:rStyle w:val="Textoennegrita"/>
          <w:rFonts w:ascii="Tahoma" w:hAnsi="Tahoma" w:cs="Tahoma"/>
          <w:b w:val="0"/>
          <w:bCs w:val="0"/>
          <w:i/>
          <w:iCs/>
          <w:szCs w:val="24"/>
        </w:rPr>
        <w:t>Rhona</w:t>
      </w:r>
      <w:proofErr w:type="spellEnd"/>
      <w:r w:rsidRPr="00EE6F33">
        <w:rPr>
          <w:rStyle w:val="Textoennegrita"/>
          <w:rFonts w:ascii="Tahoma" w:hAnsi="Tahoma" w:cs="Tahoma"/>
          <w:b w:val="0"/>
          <w:bCs w:val="0"/>
          <w:i/>
          <w:iCs/>
          <w:szCs w:val="24"/>
        </w:rPr>
        <w:t xml:space="preserve"> Vargas Gutiérrez por lo expuesto en la parte motiva de esta providencia.”</w:t>
      </w:r>
    </w:p>
    <w:p w14:paraId="53128261"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7E890DDF"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Menciona que el 5 de mayo de 2023, presentó solicitud de suspensión del secuestro de los bienes y a su vez se tuviera en cuenta el poder otorgado por el señor José Israel Amador Ávila, toda vez que por un error involuntario se omitió enviar a la dirección electrónica del despacho el pantallazo en el cual se otorga este.</w:t>
      </w:r>
    </w:p>
    <w:p w14:paraId="62486C05"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01BBCA82"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Por último, considera que con lo anterior se evidencia una grave afectación a la garantía fundamental del señor José Israel Amador Ávila, al estimar que la decisión tomada </w:t>
      </w:r>
      <w:r w:rsidRPr="00417E63">
        <w:rPr>
          <w:rStyle w:val="Textoennegrita"/>
          <w:rFonts w:ascii="Tahoma" w:hAnsi="Tahoma" w:cs="Tahoma"/>
          <w:b w:val="0"/>
          <w:bCs w:val="0"/>
          <w:sz w:val="24"/>
          <w:szCs w:val="24"/>
          <w:lang w:val="es-MX"/>
        </w:rPr>
        <w:t xml:space="preserve">por el Juzgado </w:t>
      </w:r>
      <w:r w:rsidRPr="00417E63">
        <w:rPr>
          <w:rStyle w:val="Textoennegrita"/>
          <w:rFonts w:ascii="Tahoma" w:hAnsi="Tahoma" w:cs="Tahoma"/>
          <w:b w:val="0"/>
          <w:bCs w:val="0"/>
          <w:sz w:val="24"/>
          <w:szCs w:val="24"/>
        </w:rPr>
        <w:t>se realizó de manera arbitraria.</w:t>
      </w:r>
      <w:r w:rsidRPr="00417E63">
        <w:rPr>
          <w:rStyle w:val="Textoennegrita"/>
          <w:rFonts w:ascii="Tahoma" w:hAnsi="Tahoma" w:cs="Tahoma"/>
          <w:b w:val="0"/>
          <w:bCs w:val="0"/>
          <w:sz w:val="24"/>
          <w:szCs w:val="24"/>
        </w:rPr>
        <w:cr/>
      </w:r>
    </w:p>
    <w:p w14:paraId="55AF59DD" w14:textId="77777777" w:rsidR="00F73EF6" w:rsidRPr="00417E63" w:rsidRDefault="009C5B36" w:rsidP="00EE6F33">
      <w:pPr>
        <w:pStyle w:val="Prrafodelista"/>
        <w:numPr>
          <w:ilvl w:val="1"/>
          <w:numId w:val="2"/>
        </w:numPr>
        <w:spacing w:after="0" w:line="276" w:lineRule="auto"/>
        <w:rPr>
          <w:rFonts w:ascii="Tahoma" w:hAnsi="Tahoma" w:cs="Tahoma"/>
          <w:b/>
          <w:bCs/>
          <w:sz w:val="24"/>
          <w:szCs w:val="24"/>
          <w:lang w:val="zh-CN"/>
        </w:rPr>
      </w:pPr>
      <w:r w:rsidRPr="00417E63">
        <w:rPr>
          <w:rFonts w:ascii="Tahoma" w:hAnsi="Tahoma" w:cs="Tahoma"/>
          <w:b/>
          <w:bCs/>
          <w:sz w:val="24"/>
          <w:szCs w:val="24"/>
          <w:lang w:val="zh-CN"/>
        </w:rPr>
        <w:t xml:space="preserve">Actuaciones realizadas por el despacho </w:t>
      </w:r>
    </w:p>
    <w:p w14:paraId="4101652C" w14:textId="77777777" w:rsidR="00F73EF6" w:rsidRPr="00417E63" w:rsidRDefault="00F73EF6" w:rsidP="00EE6F33">
      <w:pPr>
        <w:spacing w:after="0" w:line="276" w:lineRule="auto"/>
        <w:rPr>
          <w:rFonts w:ascii="Tahoma" w:hAnsi="Tahoma" w:cs="Tahoma"/>
          <w:b/>
          <w:bCs/>
          <w:sz w:val="24"/>
          <w:szCs w:val="24"/>
          <w:lang w:val="zh-CN"/>
        </w:rPr>
      </w:pPr>
    </w:p>
    <w:p w14:paraId="6BE5BD26" w14:textId="77777777" w:rsidR="00F73EF6" w:rsidRPr="00417E63" w:rsidRDefault="009C5B36" w:rsidP="00EE6F33">
      <w:pPr>
        <w:spacing w:after="0" w:line="276" w:lineRule="auto"/>
        <w:ind w:firstLine="708"/>
        <w:jc w:val="both"/>
        <w:rPr>
          <w:rFonts w:ascii="Tahoma" w:hAnsi="Tahoma" w:cs="Tahoma"/>
          <w:color w:val="000000"/>
          <w:sz w:val="24"/>
          <w:szCs w:val="24"/>
        </w:rPr>
      </w:pPr>
      <w:r w:rsidRPr="00417E63">
        <w:rPr>
          <w:rFonts w:ascii="Tahoma" w:hAnsi="Tahoma" w:cs="Tahoma"/>
          <w:color w:val="000000"/>
          <w:sz w:val="24"/>
          <w:szCs w:val="24"/>
        </w:rPr>
        <w:t>A la presente acción constitucional se le dio el trámite correspondiente, siendo avocado el conocimiento mediante auto del 26 de mayo del año en curso. De la acción se le corrió traslado a los accionados a efectos de que ejercieran el derecho de defensa, se pronunciaran sobre los hechos y pretensiones formuladas, y allegaran las pruebas pertinentes, concediéndoles un término de dos (2) días hábiles para el efecto, de conformidad con los artículos 16 y 19 del Decreto 2591 de 1991.</w:t>
      </w:r>
    </w:p>
    <w:p w14:paraId="4B99056E" w14:textId="77777777" w:rsidR="00F73EF6" w:rsidRPr="00417E63" w:rsidRDefault="00F73EF6" w:rsidP="00EE6F33">
      <w:pPr>
        <w:spacing w:after="0" w:line="276" w:lineRule="auto"/>
        <w:ind w:firstLine="708"/>
        <w:jc w:val="both"/>
        <w:rPr>
          <w:rFonts w:ascii="Tahoma" w:hAnsi="Tahoma" w:cs="Tahoma"/>
          <w:color w:val="000000"/>
          <w:sz w:val="24"/>
          <w:szCs w:val="24"/>
        </w:rPr>
      </w:pPr>
    </w:p>
    <w:p w14:paraId="1C0AC3EB" w14:textId="77777777" w:rsidR="00F73EF6" w:rsidRPr="00417E63" w:rsidRDefault="009C5B36" w:rsidP="00EE6F33">
      <w:pPr>
        <w:spacing w:after="0" w:line="276" w:lineRule="auto"/>
        <w:ind w:firstLine="708"/>
        <w:jc w:val="both"/>
        <w:rPr>
          <w:rFonts w:ascii="Tahoma" w:hAnsi="Tahoma" w:cs="Tahoma"/>
          <w:sz w:val="24"/>
          <w:szCs w:val="24"/>
        </w:rPr>
      </w:pPr>
      <w:r w:rsidRPr="00417E63">
        <w:rPr>
          <w:rStyle w:val="Textoennegrita"/>
          <w:rFonts w:ascii="Tahoma" w:hAnsi="Tahoma" w:cs="Tahoma"/>
          <w:b w:val="0"/>
          <w:bCs w:val="0"/>
          <w:sz w:val="24"/>
          <w:szCs w:val="24"/>
        </w:rPr>
        <w:t xml:space="preserve">A su vez, se requirió al Juzgado Laboral del Circuito de Dosquebradas, a efectos de </w:t>
      </w:r>
      <w:r w:rsidRPr="00417E63">
        <w:rPr>
          <w:rFonts w:ascii="Tahoma" w:hAnsi="Tahoma" w:cs="Tahoma"/>
          <w:sz w:val="24"/>
          <w:szCs w:val="24"/>
        </w:rPr>
        <w:t>que allegara expediente digitalizado del proceso ejecutivo, identificado con radicado número 66170-31-05-001-2018-00103-00.</w:t>
      </w:r>
    </w:p>
    <w:p w14:paraId="1299C43A" w14:textId="77777777" w:rsidR="00F73EF6" w:rsidRPr="00417E63" w:rsidRDefault="00F73EF6" w:rsidP="00EE6F33">
      <w:pPr>
        <w:spacing w:after="0" w:line="276" w:lineRule="auto"/>
        <w:ind w:firstLine="708"/>
        <w:jc w:val="both"/>
        <w:rPr>
          <w:rFonts w:ascii="Tahoma" w:hAnsi="Tahoma" w:cs="Tahoma"/>
          <w:sz w:val="24"/>
          <w:szCs w:val="24"/>
        </w:rPr>
      </w:pPr>
    </w:p>
    <w:p w14:paraId="2BB82F00" w14:textId="77777777" w:rsidR="00F73EF6" w:rsidRPr="00417E63" w:rsidRDefault="009C5B36" w:rsidP="00EE6F33">
      <w:pPr>
        <w:spacing w:after="0" w:line="276" w:lineRule="auto"/>
        <w:ind w:firstLine="708"/>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Por último, se reconoció personería para actuar a la profesional del derecho Dra. </w:t>
      </w:r>
      <w:proofErr w:type="spellStart"/>
      <w:r w:rsidRPr="00417E63">
        <w:rPr>
          <w:rStyle w:val="Textoennegrita"/>
          <w:rFonts w:ascii="Tahoma" w:hAnsi="Tahoma" w:cs="Tahoma"/>
          <w:b w:val="0"/>
          <w:bCs w:val="0"/>
          <w:sz w:val="24"/>
          <w:szCs w:val="24"/>
        </w:rPr>
        <w:t>Rhona</w:t>
      </w:r>
      <w:proofErr w:type="spellEnd"/>
      <w:r w:rsidRPr="00417E63">
        <w:rPr>
          <w:rStyle w:val="Textoennegrita"/>
          <w:rFonts w:ascii="Tahoma" w:hAnsi="Tahoma" w:cs="Tahoma"/>
          <w:b w:val="0"/>
          <w:bCs w:val="0"/>
          <w:sz w:val="24"/>
          <w:szCs w:val="24"/>
        </w:rPr>
        <w:t xml:space="preserve"> Vargas Gutiérrez, identificada con la C.C. No. 37.557.384 de Bucaramanga y la T.P. No. 162.961 del C.S.J, conforme al poder a ella conferido por el señor José Israel Amador Ávila. </w:t>
      </w:r>
    </w:p>
    <w:p w14:paraId="4DDBEF00" w14:textId="77777777" w:rsidR="00F73EF6" w:rsidRPr="00417E63" w:rsidRDefault="00F73EF6" w:rsidP="00EE6F33">
      <w:pPr>
        <w:spacing w:after="0" w:line="276" w:lineRule="auto"/>
        <w:ind w:firstLine="708"/>
        <w:jc w:val="both"/>
        <w:rPr>
          <w:rStyle w:val="Textoennegrita"/>
          <w:rFonts w:ascii="Tahoma" w:hAnsi="Tahoma" w:cs="Tahoma"/>
          <w:b w:val="0"/>
          <w:bCs w:val="0"/>
          <w:sz w:val="24"/>
          <w:szCs w:val="24"/>
        </w:rPr>
      </w:pPr>
    </w:p>
    <w:p w14:paraId="716E22AB" w14:textId="77777777" w:rsidR="00F73EF6" w:rsidRPr="00417E63" w:rsidRDefault="009C5B36" w:rsidP="00EE6F33">
      <w:pPr>
        <w:pStyle w:val="Prrafodelista"/>
        <w:numPr>
          <w:ilvl w:val="0"/>
          <w:numId w:val="2"/>
        </w:numPr>
        <w:spacing w:after="0" w:line="276" w:lineRule="auto"/>
        <w:jc w:val="center"/>
        <w:rPr>
          <w:rStyle w:val="Textoennegrita"/>
          <w:rFonts w:ascii="Tahoma" w:hAnsi="Tahoma" w:cs="Tahoma"/>
          <w:sz w:val="24"/>
          <w:szCs w:val="24"/>
        </w:rPr>
      </w:pPr>
      <w:r w:rsidRPr="00417E63">
        <w:rPr>
          <w:rStyle w:val="Textoennegrita"/>
          <w:rFonts w:ascii="Tahoma" w:hAnsi="Tahoma" w:cs="Tahoma"/>
          <w:sz w:val="24"/>
          <w:szCs w:val="24"/>
        </w:rPr>
        <w:t>Contestación de la tutela</w:t>
      </w:r>
    </w:p>
    <w:p w14:paraId="3461D779" w14:textId="77777777" w:rsidR="00F73EF6" w:rsidRPr="00417E63" w:rsidRDefault="00F73EF6" w:rsidP="00EE6F33">
      <w:pPr>
        <w:pStyle w:val="Prrafodelista"/>
        <w:spacing w:after="0" w:line="276" w:lineRule="auto"/>
        <w:ind w:left="717"/>
        <w:jc w:val="both"/>
        <w:rPr>
          <w:rStyle w:val="Textoennegrita"/>
          <w:rFonts w:ascii="Tahoma" w:hAnsi="Tahoma" w:cs="Tahoma"/>
          <w:sz w:val="24"/>
          <w:szCs w:val="24"/>
        </w:rPr>
      </w:pPr>
    </w:p>
    <w:p w14:paraId="1450CEDB" w14:textId="77777777" w:rsidR="00F73EF6" w:rsidRPr="00417E63" w:rsidRDefault="009C5B36" w:rsidP="00EE6F33">
      <w:pPr>
        <w:spacing w:after="0" w:line="276" w:lineRule="auto"/>
        <w:ind w:firstLine="357"/>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El Juzgado Laboral del Circuito de Dosquebradas se opuso a las pretensiones de la acción constitucional, afirmando que en ningún momento en el proceso ejecutivo laboral, identificado con el radicado N° 66170-31-05-001-2018-00103-00 se realizó actuación procesal alguna que vulnerara el derecho fundamental al debido proceso del actor. </w:t>
      </w:r>
    </w:p>
    <w:p w14:paraId="3CF2D8B6"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rPr>
      </w:pPr>
    </w:p>
    <w:p w14:paraId="36219105" w14:textId="17A16EF8" w:rsidR="00F73EF6" w:rsidRPr="00417E63" w:rsidRDefault="009C5B36" w:rsidP="00EE6F33">
      <w:pPr>
        <w:spacing w:after="0" w:line="276" w:lineRule="auto"/>
        <w:ind w:firstLine="357"/>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Señala que la acción de tutela interpuesta es improcedente, al considerar que no se cumple con el requisito de inmediatez, al haber pasado </w:t>
      </w:r>
      <w:r w:rsidR="009464FB" w:rsidRPr="00417E63">
        <w:rPr>
          <w:rStyle w:val="Textoennegrita"/>
          <w:rFonts w:ascii="Tahoma" w:hAnsi="Tahoma" w:cs="Tahoma"/>
          <w:b w:val="0"/>
          <w:bCs w:val="0"/>
          <w:sz w:val="24"/>
          <w:szCs w:val="24"/>
        </w:rPr>
        <w:t>más</w:t>
      </w:r>
      <w:r w:rsidRPr="00417E63">
        <w:rPr>
          <w:rStyle w:val="Textoennegrita"/>
          <w:rFonts w:ascii="Tahoma" w:hAnsi="Tahoma" w:cs="Tahoma"/>
          <w:b w:val="0"/>
          <w:bCs w:val="0"/>
          <w:sz w:val="24"/>
          <w:szCs w:val="24"/>
        </w:rPr>
        <w:t xml:space="preserve"> de dos años desde la configuración del presunto hecho vulnerador del derecho fundamental al debido proceso. En esa misma línea, considera que tampoco se satisface el requisito de subsidiariedad al considerar que el actor no </w:t>
      </w:r>
      <w:r w:rsidR="009464FB" w:rsidRPr="00417E63">
        <w:rPr>
          <w:rStyle w:val="Textoennegrita"/>
          <w:rFonts w:ascii="Tahoma" w:hAnsi="Tahoma" w:cs="Tahoma"/>
          <w:b w:val="0"/>
          <w:bCs w:val="0"/>
          <w:sz w:val="24"/>
          <w:szCs w:val="24"/>
        </w:rPr>
        <w:t>agotó</w:t>
      </w:r>
      <w:r w:rsidRPr="00417E63">
        <w:rPr>
          <w:rStyle w:val="Textoennegrita"/>
          <w:rFonts w:ascii="Tahoma" w:hAnsi="Tahoma" w:cs="Tahoma"/>
          <w:b w:val="0"/>
          <w:bCs w:val="0"/>
          <w:sz w:val="24"/>
          <w:szCs w:val="24"/>
        </w:rPr>
        <w:t xml:space="preserve"> debidamente los mecanismos procesales que tenía a su disposición para discutir las decisiones tomadas por el despacho a lo largo del proceso. </w:t>
      </w:r>
    </w:p>
    <w:p w14:paraId="0FB78278"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rPr>
      </w:pPr>
    </w:p>
    <w:p w14:paraId="27004484" w14:textId="77777777" w:rsidR="00F73EF6" w:rsidRPr="00417E63" w:rsidRDefault="009C5B36" w:rsidP="00EE6F33">
      <w:pPr>
        <w:spacing w:after="0" w:line="276" w:lineRule="auto"/>
        <w:ind w:firstLine="357"/>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Por último y para ratificar la ausencia de vulneración al derecho fundamental al debido proceso del actor, manifiesta el Juzgado que se encuentra en turno, </w:t>
      </w:r>
      <w:r w:rsidRPr="00417E63">
        <w:rPr>
          <w:rStyle w:val="Textoennegrita"/>
          <w:rFonts w:ascii="Tahoma" w:hAnsi="Tahoma" w:cs="Tahoma"/>
          <w:b w:val="0"/>
          <w:bCs w:val="0"/>
          <w:sz w:val="24"/>
          <w:szCs w:val="24"/>
          <w:lang w:val="es-MX"/>
        </w:rPr>
        <w:t xml:space="preserve">para </w:t>
      </w:r>
      <w:r w:rsidRPr="00417E63">
        <w:rPr>
          <w:rStyle w:val="Textoennegrita"/>
          <w:rFonts w:ascii="Tahoma" w:hAnsi="Tahoma" w:cs="Tahoma"/>
          <w:b w:val="0"/>
          <w:bCs w:val="0"/>
          <w:sz w:val="24"/>
          <w:szCs w:val="24"/>
        </w:rPr>
        <w:t xml:space="preserve">resolver solicitud allegada por la abogada </w:t>
      </w:r>
      <w:proofErr w:type="spellStart"/>
      <w:r w:rsidRPr="00417E63">
        <w:rPr>
          <w:rStyle w:val="Textoennegrita"/>
          <w:rFonts w:ascii="Tahoma" w:hAnsi="Tahoma" w:cs="Tahoma"/>
          <w:b w:val="0"/>
          <w:bCs w:val="0"/>
          <w:sz w:val="24"/>
          <w:szCs w:val="24"/>
        </w:rPr>
        <w:t>Rhona</w:t>
      </w:r>
      <w:proofErr w:type="spellEnd"/>
      <w:r w:rsidRPr="00417E63">
        <w:rPr>
          <w:rStyle w:val="Textoennegrita"/>
          <w:rFonts w:ascii="Tahoma" w:hAnsi="Tahoma" w:cs="Tahoma"/>
          <w:b w:val="0"/>
          <w:bCs w:val="0"/>
          <w:sz w:val="24"/>
          <w:szCs w:val="24"/>
        </w:rPr>
        <w:t xml:space="preserve"> Vargas Gutiérrez el día 5 de mayo de 2023, por lo cual no existe una decisión que pueda considerarse como vulneradora. </w:t>
      </w:r>
    </w:p>
    <w:p w14:paraId="1FC39945"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rPr>
      </w:pPr>
    </w:p>
    <w:p w14:paraId="1088D53B" w14:textId="24B88B5E" w:rsidR="00F73EF6" w:rsidRPr="00417E63" w:rsidRDefault="009C5B36" w:rsidP="00EE6F33">
      <w:pPr>
        <w:spacing w:after="0" w:line="276" w:lineRule="auto"/>
        <w:ind w:firstLine="357"/>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Por otra parte, </w:t>
      </w:r>
      <w:r w:rsidRPr="00417E63">
        <w:rPr>
          <w:rFonts w:ascii="Tahoma" w:hAnsi="Tahoma" w:cs="Tahoma"/>
          <w:sz w:val="24"/>
          <w:szCs w:val="24"/>
          <w:lang w:val="zh-CN"/>
        </w:rPr>
        <w:t>María Nidia Ocampo López, Brandon Giraldo García</w:t>
      </w:r>
      <w:r w:rsidR="00657FD8">
        <w:rPr>
          <w:rFonts w:ascii="Tahoma" w:hAnsi="Tahoma" w:cs="Tahoma"/>
          <w:sz w:val="24"/>
          <w:szCs w:val="24"/>
        </w:rPr>
        <w:t xml:space="preserve">, </w:t>
      </w:r>
      <w:r w:rsidRPr="00417E63">
        <w:rPr>
          <w:rFonts w:ascii="Tahoma" w:hAnsi="Tahoma" w:cs="Tahoma"/>
          <w:sz w:val="24"/>
          <w:szCs w:val="24"/>
          <w:lang w:val="es-MX"/>
        </w:rPr>
        <w:t>en calidad de abogada de la parte demandante en el proceso ejecutivo, a saber:</w:t>
      </w:r>
      <w:r w:rsidRPr="00417E63">
        <w:rPr>
          <w:rFonts w:ascii="Tahoma" w:hAnsi="Tahoma" w:cs="Tahoma"/>
          <w:sz w:val="24"/>
          <w:szCs w:val="24"/>
          <w:lang w:val="zh-CN"/>
        </w:rPr>
        <w:t xml:space="preserve"> María Ríos Duque, Stiven Giraldo García, José Iván Giraldo Ríos, Erika Giraldo Ríos y Luz Adriana Giraldo Ríos</w:t>
      </w:r>
      <w:r w:rsidRPr="00417E63">
        <w:rPr>
          <w:rStyle w:val="Textoennegrita"/>
          <w:rFonts w:ascii="Tahoma" w:hAnsi="Tahoma" w:cs="Tahoma"/>
          <w:b w:val="0"/>
          <w:bCs w:val="0"/>
          <w:sz w:val="24"/>
          <w:szCs w:val="24"/>
        </w:rPr>
        <w:t xml:space="preserve"> guardaron silencio a pesar de estar debidamente notificados. </w:t>
      </w:r>
    </w:p>
    <w:p w14:paraId="0562CB0E" w14:textId="77777777" w:rsidR="00F73EF6" w:rsidRPr="00417E63" w:rsidRDefault="00F73EF6" w:rsidP="00EE6F33">
      <w:pPr>
        <w:spacing w:after="0" w:line="276" w:lineRule="auto"/>
        <w:rPr>
          <w:rStyle w:val="Textoennegrita"/>
          <w:rFonts w:ascii="Tahoma" w:hAnsi="Tahoma" w:cs="Tahoma"/>
          <w:b w:val="0"/>
          <w:bCs w:val="0"/>
          <w:sz w:val="24"/>
          <w:szCs w:val="24"/>
        </w:rPr>
      </w:pPr>
    </w:p>
    <w:p w14:paraId="1D521996" w14:textId="77777777" w:rsidR="00F73EF6" w:rsidRPr="00417E63" w:rsidRDefault="009C5B36" w:rsidP="00EE6F33">
      <w:pPr>
        <w:pStyle w:val="Prrafodelista"/>
        <w:numPr>
          <w:ilvl w:val="0"/>
          <w:numId w:val="2"/>
        </w:numPr>
        <w:spacing w:after="0" w:line="276" w:lineRule="auto"/>
        <w:jc w:val="center"/>
        <w:rPr>
          <w:rStyle w:val="Textoennegrita"/>
          <w:rFonts w:ascii="Tahoma" w:hAnsi="Tahoma" w:cs="Tahoma"/>
          <w:sz w:val="24"/>
          <w:szCs w:val="24"/>
        </w:rPr>
      </w:pPr>
      <w:r w:rsidRPr="00417E63">
        <w:rPr>
          <w:rStyle w:val="Textoennegrita"/>
          <w:rFonts w:ascii="Tahoma" w:hAnsi="Tahoma" w:cs="Tahoma"/>
          <w:sz w:val="24"/>
          <w:szCs w:val="24"/>
        </w:rPr>
        <w:t>Consideraciones</w:t>
      </w:r>
    </w:p>
    <w:p w14:paraId="34CE0A41" w14:textId="77777777" w:rsidR="00F73EF6" w:rsidRPr="00417E63" w:rsidRDefault="00F73EF6" w:rsidP="00EE6F33">
      <w:pPr>
        <w:spacing w:after="0" w:line="276" w:lineRule="auto"/>
        <w:rPr>
          <w:rStyle w:val="Textoennegrita"/>
          <w:rFonts w:ascii="Tahoma" w:hAnsi="Tahoma" w:cs="Tahoma"/>
          <w:sz w:val="24"/>
          <w:szCs w:val="24"/>
        </w:rPr>
      </w:pPr>
    </w:p>
    <w:p w14:paraId="1B238ECA" w14:textId="77777777" w:rsidR="00F73EF6" w:rsidRPr="00417E63" w:rsidRDefault="009C5B36" w:rsidP="00EE6F33">
      <w:pPr>
        <w:spacing w:after="0" w:line="276" w:lineRule="auto"/>
        <w:jc w:val="both"/>
        <w:rPr>
          <w:rFonts w:ascii="Tahoma" w:eastAsia="Tahoma" w:hAnsi="Tahoma" w:cs="Tahoma"/>
          <w:b/>
          <w:bCs/>
          <w:sz w:val="24"/>
          <w:szCs w:val="24"/>
        </w:rPr>
      </w:pPr>
      <w:r w:rsidRPr="00417E63">
        <w:rPr>
          <w:rFonts w:ascii="Tahoma" w:eastAsia="Tahoma" w:hAnsi="Tahoma" w:cs="Tahoma"/>
          <w:b/>
          <w:bCs/>
          <w:sz w:val="24"/>
          <w:szCs w:val="24"/>
        </w:rPr>
        <w:t>3.1 Competencia</w:t>
      </w:r>
    </w:p>
    <w:p w14:paraId="5D3FD274" w14:textId="77777777" w:rsidR="00EE6F33" w:rsidRDefault="00EE6F33" w:rsidP="00EE6F33">
      <w:pPr>
        <w:tabs>
          <w:tab w:val="left" w:pos="1276"/>
        </w:tabs>
        <w:spacing w:after="0" w:line="276" w:lineRule="auto"/>
        <w:jc w:val="both"/>
        <w:rPr>
          <w:rFonts w:ascii="Tahoma" w:eastAsia="Tahoma" w:hAnsi="Tahoma" w:cs="Tahoma"/>
          <w:sz w:val="24"/>
          <w:szCs w:val="24"/>
        </w:rPr>
      </w:pPr>
    </w:p>
    <w:p w14:paraId="50241202" w14:textId="77777777" w:rsidR="00F73EF6" w:rsidRPr="00417E63" w:rsidRDefault="009C5B36" w:rsidP="00EE6F33">
      <w:pPr>
        <w:tabs>
          <w:tab w:val="left" w:pos="1276"/>
        </w:tabs>
        <w:spacing w:after="0" w:line="276" w:lineRule="auto"/>
        <w:jc w:val="both"/>
        <w:rPr>
          <w:rFonts w:ascii="Tahoma" w:eastAsia="Tahoma" w:hAnsi="Tahoma" w:cs="Tahoma"/>
          <w:sz w:val="24"/>
          <w:szCs w:val="24"/>
        </w:rPr>
      </w:pPr>
      <w:r w:rsidRPr="00417E63">
        <w:rPr>
          <w:rFonts w:ascii="Tahoma" w:eastAsia="Tahoma" w:hAnsi="Tahoma" w:cs="Tahoma"/>
          <w:sz w:val="24"/>
          <w:szCs w:val="24"/>
        </w:rPr>
        <w:t>Esta Sala es competente para conocer de la presente acción constitucional, ya que el Tribunal es superior funcional del Juzgado Laboral del Circuito de Dosquebradas.</w:t>
      </w:r>
    </w:p>
    <w:p w14:paraId="62EBF3C5" w14:textId="77777777" w:rsidR="00F73EF6" w:rsidRPr="00417E63" w:rsidRDefault="00F73EF6" w:rsidP="00EE6F33">
      <w:pPr>
        <w:tabs>
          <w:tab w:val="left" w:pos="1276"/>
        </w:tabs>
        <w:spacing w:after="0" w:line="276" w:lineRule="auto"/>
        <w:jc w:val="both"/>
        <w:rPr>
          <w:rFonts w:ascii="Tahoma" w:eastAsia="Tahoma" w:hAnsi="Tahoma" w:cs="Tahoma"/>
          <w:sz w:val="24"/>
          <w:szCs w:val="24"/>
        </w:rPr>
      </w:pPr>
    </w:p>
    <w:p w14:paraId="3E7E8441" w14:textId="77777777" w:rsidR="00F73EF6" w:rsidRPr="00417E63" w:rsidRDefault="009C5B36" w:rsidP="00EE6F33">
      <w:pPr>
        <w:spacing w:after="0" w:line="276" w:lineRule="auto"/>
        <w:jc w:val="both"/>
        <w:rPr>
          <w:rStyle w:val="Textoennegrita"/>
          <w:rFonts w:ascii="Tahoma" w:hAnsi="Tahoma" w:cs="Tahoma"/>
          <w:sz w:val="24"/>
          <w:szCs w:val="24"/>
        </w:rPr>
      </w:pPr>
      <w:r w:rsidRPr="00417E63">
        <w:rPr>
          <w:rStyle w:val="Textoennegrita"/>
          <w:rFonts w:ascii="Tahoma" w:hAnsi="Tahoma" w:cs="Tahoma"/>
          <w:sz w:val="24"/>
          <w:szCs w:val="24"/>
        </w:rPr>
        <w:t xml:space="preserve">3.2 Problema jurídico a resolver </w:t>
      </w:r>
    </w:p>
    <w:p w14:paraId="6D98A12B" w14:textId="77777777" w:rsidR="00F73EF6" w:rsidRPr="00417E63" w:rsidRDefault="00F73EF6" w:rsidP="00EE6F33">
      <w:pPr>
        <w:spacing w:after="0" w:line="276" w:lineRule="auto"/>
        <w:jc w:val="both"/>
        <w:rPr>
          <w:rStyle w:val="Textoennegrita"/>
          <w:rFonts w:ascii="Tahoma" w:hAnsi="Tahoma" w:cs="Tahoma"/>
          <w:sz w:val="24"/>
          <w:szCs w:val="24"/>
        </w:rPr>
      </w:pPr>
    </w:p>
    <w:p w14:paraId="36F9FEF0" w14:textId="77777777" w:rsidR="00F73EF6" w:rsidRPr="00417E63" w:rsidRDefault="009C5B36" w:rsidP="00EE6F33">
      <w:pPr>
        <w:spacing w:after="0" w:line="276" w:lineRule="auto"/>
        <w:ind w:firstLine="708"/>
        <w:jc w:val="both"/>
        <w:rPr>
          <w:rFonts w:ascii="Tahoma" w:hAnsi="Tahoma" w:cs="Tahoma"/>
          <w:sz w:val="24"/>
          <w:szCs w:val="24"/>
          <w:lang w:val="zh-CN"/>
        </w:rPr>
      </w:pPr>
      <w:r w:rsidRPr="00417E63">
        <w:rPr>
          <w:rFonts w:ascii="Tahoma" w:hAnsi="Tahoma" w:cs="Tahoma"/>
          <w:sz w:val="24"/>
          <w:szCs w:val="24"/>
        </w:rPr>
        <w:t xml:space="preserve">Teniendo en cuenta las circunstancias que dieron lugar al ejercicio de esta acción, le compete a esta Sala establecer si </w:t>
      </w:r>
      <w:r w:rsidRPr="00417E63">
        <w:rPr>
          <w:rFonts w:ascii="Tahoma" w:hAnsi="Tahoma" w:cs="Tahoma"/>
          <w:b/>
          <w:bCs/>
          <w:sz w:val="24"/>
          <w:szCs w:val="24"/>
        </w:rPr>
        <w:t xml:space="preserve">el Juzgado Laboral del Circuito de Dosquebradas, </w:t>
      </w:r>
      <w:r w:rsidRPr="00417E63">
        <w:rPr>
          <w:rFonts w:ascii="Tahoma" w:hAnsi="Tahoma" w:cs="Tahoma"/>
          <w:sz w:val="24"/>
          <w:szCs w:val="24"/>
        </w:rPr>
        <w:t xml:space="preserve">vulneró el derecho fundamental al debido proceso </w:t>
      </w:r>
      <w:r w:rsidRPr="00417E63">
        <w:rPr>
          <w:rFonts w:ascii="Tahoma" w:hAnsi="Tahoma" w:cs="Tahoma"/>
          <w:sz w:val="24"/>
          <w:szCs w:val="24"/>
          <w:lang w:val="es-MX"/>
        </w:rPr>
        <w:t>del</w:t>
      </w:r>
      <w:r w:rsidRPr="00417E63">
        <w:rPr>
          <w:rFonts w:ascii="Tahoma" w:hAnsi="Tahoma" w:cs="Tahoma"/>
          <w:sz w:val="24"/>
          <w:szCs w:val="24"/>
        </w:rPr>
        <w:t xml:space="preserve"> señor José </w:t>
      </w:r>
      <w:r w:rsidRPr="00417E63">
        <w:rPr>
          <w:rFonts w:ascii="Tahoma" w:hAnsi="Tahoma" w:cs="Tahoma"/>
          <w:sz w:val="24"/>
          <w:szCs w:val="24"/>
        </w:rPr>
        <w:lastRenderedPageBreak/>
        <w:t>Israel Amador Ávila</w:t>
      </w:r>
      <w:r w:rsidRPr="00417E63">
        <w:rPr>
          <w:rFonts w:ascii="Tahoma" w:hAnsi="Tahoma" w:cs="Tahoma"/>
          <w:sz w:val="24"/>
          <w:szCs w:val="24"/>
          <w:lang w:val="zh-CN"/>
        </w:rPr>
        <w:t xml:space="preserve">, respecto a proceso ejecutivo laboral adelantado en ese despacho judicial. </w:t>
      </w:r>
    </w:p>
    <w:p w14:paraId="2946DB82" w14:textId="77777777" w:rsidR="00F73EF6" w:rsidRPr="00417E63" w:rsidRDefault="00F73EF6" w:rsidP="00EE6F33">
      <w:pPr>
        <w:spacing w:after="0" w:line="276" w:lineRule="auto"/>
        <w:rPr>
          <w:rFonts w:ascii="Tahoma" w:hAnsi="Tahoma" w:cs="Tahoma"/>
          <w:sz w:val="24"/>
          <w:szCs w:val="24"/>
          <w:lang w:val="zh-CN"/>
        </w:rPr>
      </w:pPr>
    </w:p>
    <w:p w14:paraId="4132E258" w14:textId="77777777" w:rsidR="00F73EF6" w:rsidRPr="00417E63" w:rsidRDefault="009C5B36" w:rsidP="00EE6F33">
      <w:pPr>
        <w:pStyle w:val="Prrafodelista"/>
        <w:numPr>
          <w:ilvl w:val="1"/>
          <w:numId w:val="3"/>
        </w:numPr>
        <w:spacing w:after="0" w:line="276" w:lineRule="auto"/>
        <w:rPr>
          <w:rFonts w:ascii="Tahoma" w:hAnsi="Tahoma" w:cs="Tahoma"/>
          <w:b/>
          <w:bCs/>
          <w:sz w:val="24"/>
          <w:szCs w:val="24"/>
          <w:lang w:val="zh-CN"/>
        </w:rPr>
      </w:pPr>
      <w:r w:rsidRPr="00417E63">
        <w:rPr>
          <w:rFonts w:ascii="Tahoma" w:hAnsi="Tahoma" w:cs="Tahoma"/>
          <w:b/>
          <w:bCs/>
          <w:sz w:val="24"/>
          <w:szCs w:val="24"/>
          <w:lang w:val="zh-CN"/>
        </w:rPr>
        <w:t>Presupuestos generales de procedencia.</w:t>
      </w:r>
    </w:p>
    <w:p w14:paraId="5997CC1D" w14:textId="77777777" w:rsidR="00F73EF6" w:rsidRPr="00417E63" w:rsidRDefault="00F73EF6" w:rsidP="00EE6F33">
      <w:pPr>
        <w:pStyle w:val="Prrafodelista"/>
        <w:spacing w:after="0" w:line="276" w:lineRule="auto"/>
        <w:rPr>
          <w:rFonts w:ascii="Tahoma" w:hAnsi="Tahoma" w:cs="Tahoma"/>
          <w:b/>
          <w:bCs/>
          <w:sz w:val="24"/>
          <w:szCs w:val="24"/>
          <w:lang w:val="zh-CN"/>
        </w:rPr>
      </w:pPr>
    </w:p>
    <w:p w14:paraId="22BA86C2" w14:textId="77777777" w:rsidR="00F73EF6" w:rsidRPr="00417E63" w:rsidRDefault="009C5B36" w:rsidP="00EE6F33">
      <w:pPr>
        <w:spacing w:after="0" w:line="276" w:lineRule="auto"/>
        <w:ind w:right="23" w:firstLine="708"/>
        <w:jc w:val="both"/>
        <w:rPr>
          <w:rFonts w:ascii="Tahoma" w:hAnsi="Tahoma" w:cs="Tahoma"/>
          <w:bCs/>
          <w:sz w:val="24"/>
          <w:szCs w:val="24"/>
        </w:rPr>
      </w:pPr>
      <w:r w:rsidRPr="00417E63">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110FFD37" w14:textId="77777777" w:rsidR="00F73EF6" w:rsidRPr="00417E63" w:rsidRDefault="00F73EF6" w:rsidP="00EE6F33">
      <w:pPr>
        <w:spacing w:after="0" w:line="276" w:lineRule="auto"/>
        <w:rPr>
          <w:rFonts w:ascii="Tahoma" w:hAnsi="Tahoma" w:cs="Tahoma"/>
          <w:sz w:val="24"/>
          <w:szCs w:val="24"/>
        </w:rPr>
      </w:pPr>
    </w:p>
    <w:p w14:paraId="5AC26602" w14:textId="77777777" w:rsidR="00F73EF6" w:rsidRPr="00417E63" w:rsidRDefault="009C5B36" w:rsidP="00EE6F33">
      <w:pPr>
        <w:pStyle w:val="Prrafodelista"/>
        <w:numPr>
          <w:ilvl w:val="1"/>
          <w:numId w:val="3"/>
        </w:numPr>
        <w:spacing w:after="0" w:line="276" w:lineRule="auto"/>
        <w:jc w:val="both"/>
        <w:rPr>
          <w:rFonts w:ascii="Tahoma" w:hAnsi="Tahoma" w:cs="Tahoma"/>
          <w:b/>
          <w:bCs/>
          <w:sz w:val="24"/>
          <w:szCs w:val="24"/>
        </w:rPr>
      </w:pPr>
      <w:r w:rsidRPr="00417E63">
        <w:rPr>
          <w:rFonts w:ascii="Tahoma" w:hAnsi="Tahoma" w:cs="Tahoma"/>
          <w:b/>
          <w:bCs/>
          <w:sz w:val="24"/>
          <w:szCs w:val="24"/>
        </w:rPr>
        <w:t xml:space="preserve">Legitimación por activa. </w:t>
      </w:r>
    </w:p>
    <w:p w14:paraId="6B699379" w14:textId="77777777" w:rsidR="00F73EF6" w:rsidRPr="00417E63" w:rsidRDefault="00F73EF6" w:rsidP="00EE6F33">
      <w:pPr>
        <w:pStyle w:val="Prrafodelista"/>
        <w:spacing w:after="0" w:line="276" w:lineRule="auto"/>
        <w:jc w:val="both"/>
        <w:rPr>
          <w:rFonts w:ascii="Tahoma" w:hAnsi="Tahoma" w:cs="Tahoma"/>
          <w:b/>
          <w:bCs/>
          <w:sz w:val="24"/>
          <w:szCs w:val="24"/>
        </w:rPr>
      </w:pPr>
    </w:p>
    <w:p w14:paraId="6A00CACB" w14:textId="77777777" w:rsidR="00F73EF6" w:rsidRPr="00417E63" w:rsidRDefault="009C5B36" w:rsidP="00EE6F33">
      <w:pPr>
        <w:pStyle w:val="NormalWeb"/>
        <w:shd w:val="clear" w:color="auto" w:fill="FFFFFF"/>
        <w:spacing w:before="0" w:beforeAutospacing="0" w:after="0" w:afterAutospacing="0" w:line="276" w:lineRule="auto"/>
        <w:ind w:right="-91" w:firstLine="708"/>
        <w:jc w:val="both"/>
        <w:rPr>
          <w:rFonts w:ascii="Tahoma" w:hAnsi="Tahoma" w:cs="Tahoma"/>
        </w:rPr>
      </w:pPr>
      <w:r w:rsidRPr="00417E63">
        <w:rPr>
          <w:rFonts w:ascii="Tahoma" w:hAnsi="Tahoma" w:cs="Tahoma"/>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3FE9F23F" w14:textId="77777777" w:rsidR="00F73EF6" w:rsidRPr="00417E63" w:rsidRDefault="00F73EF6" w:rsidP="00EE6F33">
      <w:pPr>
        <w:pStyle w:val="NormalWeb"/>
        <w:shd w:val="clear" w:color="auto" w:fill="FFFFFF"/>
        <w:spacing w:before="0" w:beforeAutospacing="0" w:after="0" w:afterAutospacing="0" w:line="276" w:lineRule="auto"/>
        <w:ind w:right="-91" w:firstLine="708"/>
        <w:jc w:val="both"/>
        <w:rPr>
          <w:rFonts w:ascii="Tahoma" w:hAnsi="Tahoma" w:cs="Tahoma"/>
        </w:rPr>
      </w:pPr>
    </w:p>
    <w:p w14:paraId="4A426F3B" w14:textId="77777777" w:rsidR="00F73EF6" w:rsidRPr="00417E63" w:rsidRDefault="009C5B36" w:rsidP="00EE6F33">
      <w:pPr>
        <w:pStyle w:val="NormalWeb"/>
        <w:shd w:val="clear" w:color="auto" w:fill="FFFFFF"/>
        <w:spacing w:before="0" w:beforeAutospacing="0" w:after="0" w:afterAutospacing="0" w:line="276" w:lineRule="auto"/>
        <w:ind w:right="-91" w:firstLine="708"/>
        <w:jc w:val="both"/>
        <w:rPr>
          <w:rFonts w:ascii="Tahoma" w:hAnsi="Tahoma" w:cs="Tahoma"/>
        </w:rPr>
      </w:pPr>
      <w:r w:rsidRPr="00417E63">
        <w:rPr>
          <w:rFonts w:ascii="Tahoma" w:hAnsi="Tahoma" w:cs="Tahoma"/>
        </w:rPr>
        <w:t xml:space="preserve">Para el presente caso, observa la </w:t>
      </w:r>
      <w:r w:rsidRPr="00417E63">
        <w:rPr>
          <w:rFonts w:ascii="Tahoma" w:hAnsi="Tahoma" w:cs="Tahoma"/>
          <w:lang w:val="es-MX"/>
        </w:rPr>
        <w:t>S</w:t>
      </w:r>
      <w:r w:rsidRPr="00417E63">
        <w:rPr>
          <w:rFonts w:ascii="Tahoma" w:hAnsi="Tahoma" w:cs="Tahoma"/>
        </w:rPr>
        <w:t xml:space="preserve">ala que el señor José Israel Amador Ávila se encuentra legitimado en la causa por activa, teniendo en cuenta que la presente acción constitucional la presenta a través de apoderada judicial, al considerar vulnerado sus derechos fundamentales al debido proceso. </w:t>
      </w:r>
    </w:p>
    <w:p w14:paraId="1F72F646" w14:textId="77777777" w:rsidR="00F73EF6" w:rsidRPr="00417E63" w:rsidRDefault="00F73EF6" w:rsidP="00EE6F33">
      <w:pPr>
        <w:pStyle w:val="NormalWeb"/>
        <w:shd w:val="clear" w:color="auto" w:fill="FFFFFF"/>
        <w:spacing w:before="0" w:beforeAutospacing="0" w:after="0" w:afterAutospacing="0" w:line="276" w:lineRule="auto"/>
        <w:ind w:right="-91" w:firstLine="708"/>
        <w:jc w:val="both"/>
        <w:rPr>
          <w:rFonts w:ascii="Tahoma" w:hAnsi="Tahoma" w:cs="Tahoma"/>
        </w:rPr>
      </w:pPr>
    </w:p>
    <w:p w14:paraId="185F4E9A" w14:textId="77777777" w:rsidR="00F73EF6" w:rsidRPr="00417E63" w:rsidRDefault="009C5B36" w:rsidP="00EE6F33">
      <w:pPr>
        <w:pStyle w:val="Prrafodelista"/>
        <w:numPr>
          <w:ilvl w:val="1"/>
          <w:numId w:val="3"/>
        </w:numPr>
        <w:spacing w:after="0" w:line="276" w:lineRule="auto"/>
        <w:jc w:val="both"/>
        <w:rPr>
          <w:rFonts w:ascii="Tahoma" w:hAnsi="Tahoma" w:cs="Tahoma"/>
          <w:sz w:val="24"/>
          <w:szCs w:val="24"/>
        </w:rPr>
      </w:pPr>
      <w:r w:rsidRPr="00417E63">
        <w:rPr>
          <w:rFonts w:ascii="Tahoma" w:hAnsi="Tahoma" w:cs="Tahoma"/>
          <w:b/>
          <w:bCs/>
          <w:sz w:val="24"/>
          <w:szCs w:val="24"/>
        </w:rPr>
        <w:t>Legitimación por pasiva</w:t>
      </w:r>
      <w:r w:rsidRPr="00417E63">
        <w:rPr>
          <w:rFonts w:ascii="Tahoma" w:hAnsi="Tahoma" w:cs="Tahoma"/>
          <w:sz w:val="24"/>
          <w:szCs w:val="24"/>
        </w:rPr>
        <w:t xml:space="preserve">. </w:t>
      </w:r>
    </w:p>
    <w:p w14:paraId="08CE6F91" w14:textId="77777777" w:rsidR="00F73EF6" w:rsidRPr="00417E63" w:rsidRDefault="00F73EF6" w:rsidP="00EE6F33">
      <w:pPr>
        <w:pStyle w:val="Prrafodelista"/>
        <w:spacing w:after="0" w:line="276" w:lineRule="auto"/>
        <w:ind w:left="1440"/>
        <w:jc w:val="both"/>
        <w:rPr>
          <w:rFonts w:ascii="Tahoma" w:hAnsi="Tahoma" w:cs="Tahoma"/>
          <w:sz w:val="24"/>
          <w:szCs w:val="24"/>
        </w:rPr>
      </w:pPr>
    </w:p>
    <w:p w14:paraId="67CC7CEE" w14:textId="77777777" w:rsidR="00F73EF6" w:rsidRPr="00417E63" w:rsidRDefault="009C5B36" w:rsidP="00EE6F33">
      <w:pPr>
        <w:pStyle w:val="NormalWeb"/>
        <w:shd w:val="clear" w:color="auto" w:fill="FFFFFF"/>
        <w:spacing w:before="0" w:beforeAutospacing="0" w:after="0" w:afterAutospacing="0" w:line="276" w:lineRule="auto"/>
        <w:ind w:right="-91" w:firstLine="708"/>
        <w:jc w:val="both"/>
        <w:rPr>
          <w:rFonts w:ascii="Tahoma" w:hAnsi="Tahoma" w:cs="Tahoma"/>
        </w:rPr>
      </w:pPr>
      <w:r w:rsidRPr="00417E63">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61CDCEAD" w14:textId="77777777" w:rsidR="00F73EF6" w:rsidRPr="00417E63" w:rsidRDefault="00F73EF6" w:rsidP="00EE6F33">
      <w:pPr>
        <w:pStyle w:val="NormalWeb"/>
        <w:shd w:val="clear" w:color="auto" w:fill="FFFFFF"/>
        <w:spacing w:before="0" w:beforeAutospacing="0" w:after="0" w:afterAutospacing="0" w:line="276" w:lineRule="auto"/>
        <w:ind w:right="-91" w:firstLine="708"/>
        <w:jc w:val="both"/>
        <w:rPr>
          <w:rFonts w:ascii="Tahoma" w:hAnsi="Tahoma" w:cs="Tahoma"/>
          <w:color w:val="2D2D2D"/>
        </w:rPr>
      </w:pPr>
    </w:p>
    <w:p w14:paraId="68DBE3BE" w14:textId="77777777" w:rsidR="00F73EF6" w:rsidRPr="00417E63" w:rsidRDefault="009C5B36" w:rsidP="00EE6F33">
      <w:pPr>
        <w:pStyle w:val="NormalWeb"/>
        <w:shd w:val="clear" w:color="auto" w:fill="FFFFFF"/>
        <w:spacing w:before="0" w:beforeAutospacing="0" w:after="0" w:afterAutospacing="0" w:line="276" w:lineRule="auto"/>
        <w:ind w:right="-91" w:firstLine="708"/>
        <w:jc w:val="both"/>
        <w:rPr>
          <w:rFonts w:ascii="Tahoma" w:hAnsi="Tahoma" w:cs="Tahoma"/>
        </w:rPr>
      </w:pPr>
      <w:r w:rsidRPr="00417E63">
        <w:rPr>
          <w:rFonts w:ascii="Tahoma" w:hAnsi="Tahoma" w:cs="Tahoma"/>
        </w:rPr>
        <w:t xml:space="preserve">La </w:t>
      </w:r>
      <w:r w:rsidRPr="00417E63">
        <w:rPr>
          <w:rFonts w:ascii="Tahoma" w:hAnsi="Tahoma" w:cs="Tahoma"/>
          <w:lang w:val="es-MX"/>
        </w:rPr>
        <w:t>S</w:t>
      </w:r>
      <w:r w:rsidRPr="00417E63">
        <w:rPr>
          <w:rFonts w:ascii="Tahoma" w:hAnsi="Tahoma" w:cs="Tahoma"/>
        </w:rPr>
        <w:t>ala encuentra que, el Juzgado Laboral del Circuito de Dosquebradas, es demandable a través de la presente acción constitucional, por ser quien presuntamente vulneró el derecho al debido proceso del accionante</w:t>
      </w:r>
      <w:r w:rsidRPr="00417E63">
        <w:rPr>
          <w:rFonts w:ascii="Tahoma" w:hAnsi="Tahoma" w:cs="Tahoma"/>
          <w:lang w:val="es-MX"/>
        </w:rPr>
        <w:t xml:space="preserve"> dentro de un proceso ejecutivo</w:t>
      </w:r>
      <w:r w:rsidRPr="00417E63">
        <w:rPr>
          <w:rFonts w:ascii="Tahoma" w:hAnsi="Tahoma" w:cs="Tahoma"/>
        </w:rPr>
        <w:t xml:space="preserve">. </w:t>
      </w:r>
    </w:p>
    <w:p w14:paraId="23DE523C" w14:textId="77777777" w:rsidR="00F73EF6" w:rsidRPr="00417E63" w:rsidRDefault="00F73EF6" w:rsidP="00EE6F33">
      <w:pPr>
        <w:pStyle w:val="NormalWeb"/>
        <w:shd w:val="clear" w:color="auto" w:fill="FFFFFF"/>
        <w:spacing w:before="0" w:beforeAutospacing="0" w:after="0" w:afterAutospacing="0" w:line="276" w:lineRule="auto"/>
        <w:ind w:right="-91" w:firstLine="708"/>
        <w:jc w:val="both"/>
        <w:rPr>
          <w:rFonts w:ascii="Tahoma" w:hAnsi="Tahoma" w:cs="Tahoma"/>
        </w:rPr>
      </w:pPr>
    </w:p>
    <w:p w14:paraId="72F58BFB" w14:textId="77777777" w:rsidR="00F73EF6" w:rsidRPr="00417E63" w:rsidRDefault="009C5B36" w:rsidP="00EE6F33">
      <w:pPr>
        <w:pStyle w:val="Prrafodelista"/>
        <w:numPr>
          <w:ilvl w:val="1"/>
          <w:numId w:val="3"/>
        </w:numPr>
        <w:spacing w:after="0" w:line="276" w:lineRule="auto"/>
        <w:jc w:val="both"/>
        <w:rPr>
          <w:rFonts w:ascii="Tahoma" w:eastAsia="Times New Roman" w:hAnsi="Tahoma" w:cs="Tahoma"/>
          <w:sz w:val="24"/>
          <w:szCs w:val="24"/>
          <w:lang w:eastAsia="es-CO"/>
        </w:rPr>
      </w:pPr>
      <w:r w:rsidRPr="00417E63">
        <w:rPr>
          <w:rFonts w:ascii="Tahoma" w:eastAsia="Times New Roman" w:hAnsi="Tahoma" w:cs="Tahoma"/>
          <w:b/>
          <w:bCs/>
          <w:sz w:val="24"/>
          <w:szCs w:val="24"/>
          <w:lang w:eastAsia="es-CO"/>
        </w:rPr>
        <w:t xml:space="preserve">Inmediatez. </w:t>
      </w:r>
    </w:p>
    <w:p w14:paraId="52E56223" w14:textId="77777777" w:rsidR="00F73EF6" w:rsidRPr="00417E63" w:rsidRDefault="00F73EF6" w:rsidP="00EE6F33">
      <w:pPr>
        <w:pStyle w:val="Prrafodelista"/>
        <w:spacing w:after="0" w:line="276" w:lineRule="auto"/>
        <w:jc w:val="both"/>
        <w:rPr>
          <w:rFonts w:ascii="Tahoma" w:eastAsia="Times New Roman" w:hAnsi="Tahoma" w:cs="Tahoma"/>
          <w:sz w:val="24"/>
          <w:szCs w:val="24"/>
          <w:lang w:eastAsia="es-CO"/>
        </w:rPr>
      </w:pPr>
    </w:p>
    <w:p w14:paraId="03FA34B1" w14:textId="77777777" w:rsidR="00F73EF6" w:rsidRPr="00417E63" w:rsidRDefault="009C5B36" w:rsidP="00EE6F33">
      <w:pPr>
        <w:spacing w:after="0" w:line="276" w:lineRule="auto"/>
        <w:ind w:firstLine="708"/>
        <w:jc w:val="both"/>
        <w:rPr>
          <w:rFonts w:ascii="Tahoma" w:hAnsi="Tahoma" w:cs="Tahoma"/>
          <w:color w:val="000000"/>
          <w:sz w:val="24"/>
          <w:szCs w:val="24"/>
        </w:rPr>
      </w:pPr>
      <w:r w:rsidRPr="00417E63">
        <w:rPr>
          <w:rFonts w:ascii="Tahoma" w:hAnsi="Tahoma" w:cs="Tahoma"/>
          <w:color w:val="000000"/>
          <w:sz w:val="24"/>
          <w:szCs w:val="24"/>
        </w:rPr>
        <w:t>Según lo establecido en el artículo 86 de la Constitución Política de 1991, la acción de tutela tiene como objetivo la protección inmediata</w:t>
      </w:r>
      <w:r w:rsidRPr="00417E63">
        <w:rPr>
          <w:rFonts w:ascii="Tahoma" w:hAnsi="Tahoma" w:cs="Tahoma"/>
          <w:i/>
          <w:iCs/>
          <w:color w:val="000000"/>
          <w:sz w:val="24"/>
          <w:szCs w:val="24"/>
        </w:rPr>
        <w:t> </w:t>
      </w:r>
      <w:r w:rsidRPr="00417E63">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07547A01" w14:textId="77777777" w:rsidR="00F73EF6" w:rsidRPr="00417E63" w:rsidRDefault="00F73EF6" w:rsidP="00EE6F33">
      <w:pPr>
        <w:spacing w:after="0" w:line="276" w:lineRule="auto"/>
        <w:ind w:firstLine="708"/>
        <w:jc w:val="both"/>
        <w:rPr>
          <w:rFonts w:ascii="Tahoma" w:hAnsi="Tahoma" w:cs="Tahoma"/>
          <w:color w:val="000000"/>
          <w:sz w:val="24"/>
          <w:szCs w:val="24"/>
        </w:rPr>
      </w:pPr>
    </w:p>
    <w:p w14:paraId="0D22F842" w14:textId="77777777" w:rsidR="00F73EF6" w:rsidRPr="00417E63" w:rsidRDefault="009C5B36" w:rsidP="00EE6F33">
      <w:pPr>
        <w:spacing w:after="0" w:line="276" w:lineRule="auto"/>
        <w:ind w:firstLine="708"/>
        <w:jc w:val="both"/>
        <w:rPr>
          <w:rFonts w:ascii="Tahoma" w:hAnsi="Tahoma" w:cs="Tahoma"/>
          <w:color w:val="000000"/>
          <w:sz w:val="24"/>
          <w:szCs w:val="24"/>
        </w:rPr>
      </w:pPr>
      <w:r w:rsidRPr="00417E63">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5043CB0F" w14:textId="77777777" w:rsidR="00F73EF6" w:rsidRPr="00417E63" w:rsidRDefault="00F73EF6" w:rsidP="00EE6F33">
      <w:pPr>
        <w:spacing w:after="0" w:line="276" w:lineRule="auto"/>
        <w:ind w:firstLine="708"/>
        <w:jc w:val="both"/>
        <w:rPr>
          <w:rFonts w:ascii="Tahoma" w:hAnsi="Tahoma" w:cs="Tahoma"/>
          <w:color w:val="000000"/>
          <w:sz w:val="24"/>
          <w:szCs w:val="24"/>
        </w:rPr>
      </w:pPr>
    </w:p>
    <w:p w14:paraId="41C13227" w14:textId="33E92857" w:rsidR="00F73EF6" w:rsidRPr="00417E63" w:rsidRDefault="009C5B36" w:rsidP="00EE6F33">
      <w:pPr>
        <w:spacing w:after="0" w:line="276" w:lineRule="auto"/>
        <w:ind w:firstLine="708"/>
        <w:jc w:val="both"/>
        <w:rPr>
          <w:rFonts w:ascii="Tahoma" w:hAnsi="Tahoma" w:cs="Tahoma"/>
          <w:color w:val="000000"/>
          <w:sz w:val="24"/>
          <w:szCs w:val="24"/>
        </w:rPr>
      </w:pPr>
      <w:r w:rsidRPr="00417E63">
        <w:rPr>
          <w:rFonts w:ascii="Tahoma" w:hAnsi="Tahoma" w:cs="Tahoma"/>
          <w:color w:val="000000"/>
          <w:sz w:val="24"/>
          <w:szCs w:val="24"/>
        </w:rPr>
        <w:t xml:space="preserve">Analizando las actuaciones del presente proceso, y como se desglosará </w:t>
      </w:r>
      <w:r w:rsidR="00ED70E8" w:rsidRPr="00417E63">
        <w:rPr>
          <w:rFonts w:ascii="Tahoma" w:hAnsi="Tahoma" w:cs="Tahoma"/>
          <w:color w:val="000000"/>
          <w:sz w:val="24"/>
          <w:szCs w:val="24"/>
        </w:rPr>
        <w:t>más</w:t>
      </w:r>
      <w:r w:rsidRPr="00417E63">
        <w:rPr>
          <w:rFonts w:ascii="Tahoma" w:hAnsi="Tahoma" w:cs="Tahoma"/>
          <w:color w:val="000000"/>
          <w:sz w:val="24"/>
          <w:szCs w:val="24"/>
        </w:rPr>
        <w:t xml:space="preserve"> adelante, se evidencia que la presente acción de tutela no cumple con el requisito de inmediatez, debido a que, la decisión adoptada por parte del Juzgado </w:t>
      </w:r>
      <w:r w:rsidR="00ED70E8">
        <w:rPr>
          <w:rFonts w:ascii="Tahoma" w:hAnsi="Tahoma" w:cs="Tahoma"/>
          <w:color w:val="000000"/>
          <w:sz w:val="24"/>
          <w:szCs w:val="24"/>
        </w:rPr>
        <w:t>a</w:t>
      </w:r>
      <w:r w:rsidRPr="00417E63">
        <w:rPr>
          <w:rFonts w:ascii="Tahoma" w:hAnsi="Tahoma" w:cs="Tahoma"/>
          <w:color w:val="000000"/>
          <w:sz w:val="24"/>
          <w:szCs w:val="24"/>
        </w:rPr>
        <w:t>ccionado, de no aprobar la solicitud de terminación del proceso a través de</w:t>
      </w:r>
      <w:r w:rsidRPr="00417E63">
        <w:rPr>
          <w:rFonts w:ascii="Tahoma" w:hAnsi="Tahoma" w:cs="Tahoma"/>
          <w:color w:val="000000"/>
          <w:sz w:val="24"/>
          <w:szCs w:val="24"/>
          <w:lang w:val="es-MX"/>
        </w:rPr>
        <w:t xml:space="preserve">l </w:t>
      </w:r>
      <w:r w:rsidRPr="00417E63">
        <w:rPr>
          <w:rFonts w:ascii="Tahoma" w:hAnsi="Tahoma" w:cs="Tahoma"/>
          <w:color w:val="000000"/>
          <w:sz w:val="24"/>
          <w:szCs w:val="24"/>
        </w:rPr>
        <w:t xml:space="preserve">contrato de transacción </w:t>
      </w:r>
      <w:r w:rsidRPr="00417E63">
        <w:rPr>
          <w:rFonts w:ascii="Tahoma" w:hAnsi="Tahoma" w:cs="Tahoma"/>
          <w:color w:val="000000"/>
          <w:sz w:val="24"/>
          <w:szCs w:val="24"/>
          <w:lang w:val="es-MX"/>
        </w:rPr>
        <w:t>celebrado</w:t>
      </w:r>
      <w:r w:rsidRPr="00417E63">
        <w:rPr>
          <w:rFonts w:ascii="Tahoma" w:hAnsi="Tahoma" w:cs="Tahoma"/>
          <w:color w:val="000000"/>
          <w:sz w:val="24"/>
          <w:szCs w:val="24"/>
        </w:rPr>
        <w:t xml:space="preserve"> entre las partes, se llevó a cabo mediante auto del día 10 de febrero del año 2020 y la acción de tutela fue presentada el día 26 de mayo de 2023, es decir, más de 3 años después de la ocurrencia del hecho. </w:t>
      </w:r>
    </w:p>
    <w:p w14:paraId="07459315" w14:textId="77777777" w:rsidR="00F73EF6" w:rsidRPr="00417E63" w:rsidRDefault="00F73EF6" w:rsidP="00EE6F33">
      <w:pPr>
        <w:spacing w:after="0" w:line="276" w:lineRule="auto"/>
        <w:jc w:val="both"/>
        <w:rPr>
          <w:rStyle w:val="Textoennegrita"/>
          <w:rFonts w:ascii="Tahoma" w:hAnsi="Tahoma" w:cs="Tahoma"/>
          <w:b w:val="0"/>
          <w:bCs w:val="0"/>
          <w:sz w:val="24"/>
          <w:szCs w:val="24"/>
        </w:rPr>
      </w:pPr>
    </w:p>
    <w:p w14:paraId="3BE29B9A" w14:textId="1807DD7B" w:rsidR="00F73EF6" w:rsidRPr="00EA1481" w:rsidRDefault="009C5B36" w:rsidP="00EA1481">
      <w:pPr>
        <w:spacing w:after="0" w:line="276" w:lineRule="auto"/>
        <w:jc w:val="both"/>
        <w:rPr>
          <w:rFonts w:ascii="Tahoma" w:eastAsia="Times New Roman" w:hAnsi="Tahoma" w:cs="Tahoma"/>
          <w:b/>
          <w:bCs/>
          <w:sz w:val="24"/>
          <w:szCs w:val="24"/>
          <w:lang w:eastAsia="es-CO"/>
        </w:rPr>
      </w:pPr>
      <w:r w:rsidRPr="00EA1481">
        <w:rPr>
          <w:rFonts w:ascii="Tahoma" w:eastAsia="Times New Roman" w:hAnsi="Tahoma" w:cs="Tahoma"/>
          <w:b/>
          <w:bCs/>
          <w:sz w:val="24"/>
          <w:szCs w:val="24"/>
          <w:lang w:eastAsia="es-CO"/>
        </w:rPr>
        <w:t xml:space="preserve">3.7. Caso concreto frente al principio de </w:t>
      </w:r>
      <w:r w:rsidR="00586ED9" w:rsidRPr="00EA1481">
        <w:rPr>
          <w:rFonts w:ascii="Tahoma" w:eastAsia="Times New Roman" w:hAnsi="Tahoma" w:cs="Tahoma"/>
          <w:b/>
          <w:bCs/>
          <w:sz w:val="24"/>
          <w:szCs w:val="24"/>
          <w:lang w:eastAsia="es-CO"/>
        </w:rPr>
        <w:t>inmediatez.</w:t>
      </w:r>
    </w:p>
    <w:p w14:paraId="6537F28F" w14:textId="77777777" w:rsidR="00F73EF6" w:rsidRPr="00417E63" w:rsidRDefault="00F73EF6" w:rsidP="00EE6F33">
      <w:pPr>
        <w:spacing w:after="0" w:line="276" w:lineRule="auto"/>
        <w:jc w:val="both"/>
        <w:rPr>
          <w:rStyle w:val="Textoennegrita"/>
          <w:rFonts w:ascii="Tahoma" w:hAnsi="Tahoma" w:cs="Tahoma"/>
          <w:sz w:val="24"/>
          <w:szCs w:val="24"/>
        </w:rPr>
      </w:pPr>
    </w:p>
    <w:p w14:paraId="5D87D9DE" w14:textId="77777777"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rPr>
        <w:t xml:space="preserve">En el caso que ocupa la atención de la Sala, se acude a la vía de tutela con el propósito de que se proteja el derecho fundamental al debido proceso del señor José Iván Giraldo Ríos, toda vez que presuntamente el Juzgado Laboral del Circuito de Dosquebradas ha realizado actuaciones que vulneran este derecho, </w:t>
      </w:r>
      <w:r w:rsidRPr="00417E63">
        <w:rPr>
          <w:rStyle w:val="Textoennegrita"/>
          <w:rFonts w:ascii="Tahoma" w:hAnsi="Tahoma" w:cs="Tahoma"/>
          <w:b w:val="0"/>
          <w:bCs w:val="0"/>
          <w:sz w:val="24"/>
          <w:szCs w:val="24"/>
          <w:lang w:val="es-MX"/>
        </w:rPr>
        <w:t>por cuanto no ha decidido la solicitud de terminación del proceso ejecutivo por transacción, petición que hizo el actor el 19 de marzo de 2023.</w:t>
      </w:r>
    </w:p>
    <w:p w14:paraId="6DFB9E20"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1811803F" w14:textId="77777777"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Revisado el expediente digital del proceso ejecutivo Radicado No. 66170-31-05-001-</w:t>
      </w:r>
      <w:r w:rsidRPr="00417E63">
        <w:rPr>
          <w:rStyle w:val="Textoennegrita"/>
          <w:rFonts w:ascii="Tahoma" w:hAnsi="Tahoma" w:cs="Tahoma"/>
          <w:b w:val="0"/>
          <w:bCs w:val="0"/>
          <w:sz w:val="24"/>
          <w:szCs w:val="24"/>
        </w:rPr>
        <w:t>2018-00103</w:t>
      </w:r>
      <w:r w:rsidRPr="00417E63">
        <w:rPr>
          <w:rStyle w:val="Textoennegrita"/>
          <w:rFonts w:ascii="Tahoma" w:hAnsi="Tahoma" w:cs="Tahoma"/>
          <w:b w:val="0"/>
          <w:bCs w:val="0"/>
          <w:sz w:val="24"/>
          <w:szCs w:val="24"/>
          <w:lang w:val="es-MX"/>
        </w:rPr>
        <w:t>, la Sala advierte lo siguiente:</w:t>
      </w:r>
    </w:p>
    <w:p w14:paraId="70DF9E56"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1894C6D6" w14:textId="79DCBECF"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En el referido proceso ejecutivo, y para lo que interesa a este asunto, a través de auto del 2 de septiembre de 2019 (C03Ejecutivo, archivo 18), se ordenó seguir adelante con la ejecución porque se desecharon las </w:t>
      </w:r>
      <w:r w:rsidR="00EA1481" w:rsidRPr="00417E63">
        <w:rPr>
          <w:rStyle w:val="Textoennegrita"/>
          <w:rFonts w:ascii="Tahoma" w:hAnsi="Tahoma" w:cs="Tahoma"/>
          <w:b w:val="0"/>
          <w:bCs w:val="0"/>
          <w:sz w:val="24"/>
          <w:szCs w:val="24"/>
          <w:lang w:val="es-MX"/>
        </w:rPr>
        <w:t>excepciones</w:t>
      </w:r>
      <w:r w:rsidRPr="00417E63">
        <w:rPr>
          <w:rStyle w:val="Textoennegrita"/>
          <w:rFonts w:ascii="Tahoma" w:hAnsi="Tahoma" w:cs="Tahoma"/>
          <w:b w:val="0"/>
          <w:bCs w:val="0"/>
          <w:sz w:val="24"/>
          <w:szCs w:val="24"/>
          <w:lang w:val="es-MX"/>
        </w:rPr>
        <w:t xml:space="preserve"> de mérito propuestas y se requirió a las partes para que presentaran la liquidación del crédito. El ejecutado Sr. JOSÉ ISRAEL AMADOR ÁVILA (actor en este asunto) estuvo representado judicialmente por el Dr.</w:t>
      </w:r>
      <w:r w:rsidR="00EA1481">
        <w:rPr>
          <w:rStyle w:val="Textoennegrita"/>
          <w:rFonts w:ascii="Tahoma" w:hAnsi="Tahoma" w:cs="Tahoma"/>
          <w:b w:val="0"/>
          <w:bCs w:val="0"/>
          <w:sz w:val="24"/>
          <w:szCs w:val="24"/>
          <w:lang w:val="es-MX"/>
        </w:rPr>
        <w:t xml:space="preserve"> </w:t>
      </w:r>
      <w:r w:rsidRPr="00417E63">
        <w:rPr>
          <w:rStyle w:val="Textoennegrita"/>
          <w:rFonts w:ascii="Tahoma" w:hAnsi="Tahoma" w:cs="Tahoma"/>
          <w:b w:val="0"/>
          <w:bCs w:val="0"/>
          <w:sz w:val="24"/>
          <w:szCs w:val="24"/>
          <w:lang w:val="es-MX"/>
        </w:rPr>
        <w:t xml:space="preserve">Oscar </w:t>
      </w:r>
      <w:r w:rsidR="00EA1481" w:rsidRPr="00417E63">
        <w:rPr>
          <w:rStyle w:val="Textoennegrita"/>
          <w:rFonts w:ascii="Tahoma" w:hAnsi="Tahoma" w:cs="Tahoma"/>
          <w:b w:val="0"/>
          <w:bCs w:val="0"/>
          <w:sz w:val="24"/>
          <w:szCs w:val="24"/>
          <w:lang w:val="es-MX"/>
        </w:rPr>
        <w:t>Johny</w:t>
      </w:r>
      <w:r w:rsidRPr="00417E63">
        <w:rPr>
          <w:rStyle w:val="Textoennegrita"/>
          <w:rFonts w:ascii="Tahoma" w:hAnsi="Tahoma" w:cs="Tahoma"/>
          <w:b w:val="0"/>
          <w:bCs w:val="0"/>
          <w:sz w:val="24"/>
          <w:szCs w:val="24"/>
          <w:lang w:val="es-MX"/>
        </w:rPr>
        <w:t xml:space="preserve"> Cardona Grajales.</w:t>
      </w:r>
    </w:p>
    <w:p w14:paraId="44E871BC"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4A50D073"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Sin haberse presentado la liquidación del crédito por ninguna de las partes, el 29 de noviembre de 2019 el abogado Dr. Oscar Jhony Cardona Grajales, renunció al poder que en su oportunidad le dio el señor Sr. José Israel Amador Ávila (C03Ejecutivo, archivo 21). </w:t>
      </w:r>
    </w:p>
    <w:p w14:paraId="144A5D23"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lang w:val="es-MX"/>
        </w:rPr>
      </w:pPr>
    </w:p>
    <w:p w14:paraId="5306AF09"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El 18 de diciembre de 2019, la apoderada de la parte ejecutante, Dra. MARÍA NIDIA OCAMPO LÓPEZ, presentó un contrato de transacción celebrado entre los ejecutantes y el ejecutado Sr. JOSÉ ISRAEL AMADOR ÁVILA, mediante el cual transaron la obligación en la suma de $100.000.000,00 (C03Ejecutivo, archivo 22). </w:t>
      </w:r>
    </w:p>
    <w:p w14:paraId="738610EB"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00EEE3D0" w14:textId="72A00C8C" w:rsidR="00F73EF6" w:rsidRPr="00417E63" w:rsidRDefault="009C5B36" w:rsidP="00EE6F33">
      <w:pPr>
        <w:numPr>
          <w:ilvl w:val="0"/>
          <w:numId w:val="4"/>
        </w:numPr>
        <w:spacing w:after="0" w:line="276" w:lineRule="auto"/>
        <w:jc w:val="both"/>
        <w:rPr>
          <w:rStyle w:val="Textoennegrita"/>
          <w:rFonts w:ascii="Tahoma" w:hAnsi="Tahoma" w:cs="Tahoma"/>
          <w:sz w:val="24"/>
          <w:szCs w:val="24"/>
        </w:rPr>
      </w:pPr>
      <w:r w:rsidRPr="00417E63">
        <w:rPr>
          <w:rStyle w:val="Textoennegrita"/>
          <w:rFonts w:ascii="Tahoma" w:hAnsi="Tahoma" w:cs="Tahoma"/>
          <w:b w:val="0"/>
          <w:bCs w:val="0"/>
          <w:sz w:val="24"/>
          <w:szCs w:val="24"/>
          <w:lang w:val="es-MX"/>
        </w:rPr>
        <w:lastRenderedPageBreak/>
        <w:t xml:space="preserve">Sólo hasta el 10 </w:t>
      </w:r>
      <w:r w:rsidRPr="00417E63">
        <w:rPr>
          <w:rStyle w:val="Textoennegrita"/>
          <w:rFonts w:ascii="Tahoma" w:hAnsi="Tahoma" w:cs="Tahoma"/>
          <w:b w:val="0"/>
          <w:bCs w:val="0"/>
          <w:sz w:val="24"/>
          <w:szCs w:val="24"/>
        </w:rPr>
        <w:t xml:space="preserve">de febrero de 2020, el Juzgado </w:t>
      </w:r>
      <w:r w:rsidRPr="00417E63">
        <w:rPr>
          <w:rStyle w:val="Textoennegrita"/>
          <w:rFonts w:ascii="Tahoma" w:hAnsi="Tahoma" w:cs="Tahoma"/>
          <w:b w:val="0"/>
          <w:bCs w:val="0"/>
          <w:sz w:val="24"/>
          <w:szCs w:val="24"/>
          <w:lang w:val="es-MX"/>
        </w:rPr>
        <w:t xml:space="preserve">atendió las dos solicitudes pendientes: Por una parte aceptó la renuncia del apoderado de la parte ejecutada (Sr. JOSÉ ISRAEL AMADOR ÁVILA). Y por otra, </w:t>
      </w:r>
      <w:r w:rsidR="00EF6D6B" w:rsidRPr="00417E63">
        <w:rPr>
          <w:rStyle w:val="Textoennegrita"/>
          <w:rFonts w:ascii="Tahoma" w:hAnsi="Tahoma" w:cs="Tahoma"/>
          <w:b w:val="0"/>
          <w:bCs w:val="0"/>
          <w:sz w:val="24"/>
          <w:szCs w:val="24"/>
        </w:rPr>
        <w:t>rechazó</w:t>
      </w:r>
      <w:r w:rsidRPr="00417E63">
        <w:rPr>
          <w:rStyle w:val="Textoennegrita"/>
          <w:rFonts w:ascii="Tahoma" w:hAnsi="Tahoma" w:cs="Tahoma"/>
          <w:b w:val="0"/>
          <w:bCs w:val="0"/>
          <w:sz w:val="24"/>
          <w:szCs w:val="24"/>
          <w:lang w:val="es-MX"/>
        </w:rPr>
        <w:t xml:space="preserve"> la solicitud de terminación del proceso ejecutivo por transacción, </w:t>
      </w:r>
      <w:r w:rsidRPr="00417E63">
        <w:rPr>
          <w:rStyle w:val="Textoennegrita"/>
          <w:rFonts w:ascii="Tahoma" w:hAnsi="Tahoma" w:cs="Tahoma"/>
          <w:b w:val="0"/>
          <w:bCs w:val="0"/>
          <w:sz w:val="24"/>
          <w:szCs w:val="24"/>
        </w:rPr>
        <w:t>al considerar que los derechos incorporados en la sentencia que se ejecuta ostentan la calidad de ser ciertos e indiscutibles</w:t>
      </w:r>
      <w:r w:rsidRPr="00417E63">
        <w:rPr>
          <w:rStyle w:val="Textoennegrita"/>
          <w:rFonts w:ascii="Tahoma" w:hAnsi="Tahoma" w:cs="Tahoma"/>
          <w:b w:val="0"/>
          <w:bCs w:val="0"/>
          <w:sz w:val="24"/>
          <w:szCs w:val="24"/>
          <w:lang w:val="es-MX"/>
        </w:rPr>
        <w:t xml:space="preserve">. </w:t>
      </w:r>
      <w:r w:rsidRPr="00417E63">
        <w:rPr>
          <w:rStyle w:val="Textoennegrita"/>
          <w:rFonts w:ascii="Tahoma" w:hAnsi="Tahoma" w:cs="Tahoma"/>
          <w:b w:val="0"/>
          <w:bCs w:val="0"/>
          <w:i/>
          <w:iCs/>
          <w:sz w:val="24"/>
          <w:szCs w:val="24"/>
        </w:rPr>
        <w:t>(Carpeta primera instancia, subcarpeta C03C ejecutivo, archivo 25 del expediente digital)</w:t>
      </w:r>
      <w:r w:rsidRPr="00417E63">
        <w:rPr>
          <w:rStyle w:val="Textoennegrita"/>
          <w:rFonts w:ascii="Tahoma" w:hAnsi="Tahoma" w:cs="Tahoma"/>
          <w:b w:val="0"/>
          <w:bCs w:val="0"/>
          <w:sz w:val="24"/>
          <w:szCs w:val="24"/>
        </w:rPr>
        <w:t xml:space="preserve">. </w:t>
      </w:r>
      <w:r w:rsidRPr="00417E63">
        <w:rPr>
          <w:rStyle w:val="Textoennegrita"/>
          <w:rFonts w:ascii="Tahoma" w:hAnsi="Tahoma" w:cs="Tahoma"/>
          <w:sz w:val="24"/>
          <w:szCs w:val="24"/>
          <w:lang w:val="es-MX"/>
        </w:rPr>
        <w:t>La decisión de rechazar la solicitud de terminación por transacción no fue objeto de recurso por ninguna de las partes.</w:t>
      </w:r>
      <w:r w:rsidRPr="00417E63">
        <w:rPr>
          <w:rStyle w:val="Textoennegrita"/>
          <w:rFonts w:ascii="Tahoma" w:hAnsi="Tahoma" w:cs="Tahoma"/>
          <w:b w:val="0"/>
          <w:bCs w:val="0"/>
          <w:sz w:val="24"/>
          <w:szCs w:val="24"/>
          <w:lang w:val="es-MX"/>
        </w:rPr>
        <w:t xml:space="preserve"> En este punto debe advertirse que de conformidad al inciso 4° del artículo 76 del CGP,</w:t>
      </w:r>
      <w:r w:rsidRPr="00417E63">
        <w:rPr>
          <w:rStyle w:val="Textoennegrita"/>
          <w:rFonts w:ascii="Tahoma" w:hAnsi="Tahoma" w:cs="Tahoma"/>
          <w:b w:val="0"/>
          <w:bCs w:val="0"/>
          <w:i/>
          <w:iCs/>
          <w:sz w:val="24"/>
          <w:szCs w:val="24"/>
          <w:lang w:val="es-MX"/>
        </w:rPr>
        <w:t xml:space="preserve"> “</w:t>
      </w:r>
      <w:r w:rsidRPr="00433280">
        <w:rPr>
          <w:rFonts w:ascii="Tahoma" w:eastAsia="SimSun" w:hAnsi="Tahoma" w:cs="Tahoma"/>
          <w:i/>
          <w:iCs/>
          <w:szCs w:val="24"/>
        </w:rPr>
        <w:t>La renuncia no pone término al poder sino cinco (5) días después de presentado el memorial de renuncia en el juzgado, acompañado de la comunicación enviada al poderdante en tal sentido</w:t>
      </w:r>
      <w:r w:rsidRPr="00417E63">
        <w:rPr>
          <w:rFonts w:ascii="Tahoma" w:eastAsia="SimSun" w:hAnsi="Tahoma" w:cs="Tahoma"/>
          <w:i/>
          <w:iCs/>
          <w:sz w:val="24"/>
          <w:szCs w:val="24"/>
          <w:lang w:val="es-MX"/>
        </w:rPr>
        <w:t xml:space="preserve">”, </w:t>
      </w:r>
      <w:r w:rsidRPr="00417E63">
        <w:rPr>
          <w:rStyle w:val="Textoennegrita"/>
          <w:rFonts w:ascii="Tahoma" w:hAnsi="Tahoma" w:cs="Tahoma"/>
          <w:b w:val="0"/>
          <w:bCs w:val="0"/>
          <w:sz w:val="24"/>
          <w:szCs w:val="24"/>
          <w:lang w:val="es-MX"/>
        </w:rPr>
        <w:t xml:space="preserve">pero como el abogado le dijo oportunamente a su mandante, JOSÉ ISRAEL AMADOR ÁVILA, que renunciaría al mandato, el ejecutado tuvo el tiempo suficiente para otorgar poder a otro abogado que representara sus derechos en el proceso ejecutivo. </w:t>
      </w:r>
      <w:r w:rsidRPr="00417E63">
        <w:rPr>
          <w:rStyle w:val="Textoennegrita"/>
          <w:rFonts w:ascii="Tahoma" w:hAnsi="Tahoma" w:cs="Tahoma"/>
          <w:sz w:val="24"/>
          <w:szCs w:val="24"/>
          <w:lang w:val="es-MX"/>
        </w:rPr>
        <w:t xml:space="preserve">En consecuencia, el hecho de que para la fecha del 10 de febrero de 2020, el ejecutado no pudiera recurrir el auto que rechazó la terminación del proceso por transacción por carecer de representación judicial, es imputable a su propia negligencia, y en tales condiciones dicho auto cobró ejecutoria.  </w:t>
      </w:r>
    </w:p>
    <w:p w14:paraId="637805D2"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00C25CAF" w14:textId="18EB140A"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Estando en el </w:t>
      </w:r>
      <w:r w:rsidR="00586ED9" w:rsidRPr="00417E63">
        <w:rPr>
          <w:rStyle w:val="Textoennegrita"/>
          <w:rFonts w:ascii="Tahoma" w:hAnsi="Tahoma" w:cs="Tahoma"/>
          <w:b w:val="0"/>
          <w:bCs w:val="0"/>
          <w:sz w:val="24"/>
          <w:szCs w:val="24"/>
          <w:lang w:val="es-MX"/>
        </w:rPr>
        <w:t>primer</w:t>
      </w:r>
      <w:r w:rsidRPr="00417E63">
        <w:rPr>
          <w:rStyle w:val="Textoennegrita"/>
          <w:rFonts w:ascii="Tahoma" w:hAnsi="Tahoma" w:cs="Tahoma"/>
          <w:b w:val="0"/>
          <w:bCs w:val="0"/>
          <w:sz w:val="24"/>
          <w:szCs w:val="24"/>
          <w:lang w:val="es-MX"/>
        </w:rPr>
        <w:t xml:space="preserve"> día de ejecutoria el auto anterior, </w:t>
      </w:r>
      <w:r w:rsidRPr="00417E63">
        <w:rPr>
          <w:rStyle w:val="Textoennegrita"/>
          <w:rFonts w:ascii="Tahoma" w:hAnsi="Tahoma" w:cs="Tahoma"/>
          <w:b w:val="0"/>
          <w:bCs w:val="0"/>
          <w:sz w:val="24"/>
          <w:szCs w:val="24"/>
        </w:rPr>
        <w:t xml:space="preserve">el día 12 de febrero de 2020, </w:t>
      </w:r>
      <w:r w:rsidRPr="00417E63">
        <w:rPr>
          <w:rStyle w:val="Textoennegrita"/>
          <w:rFonts w:ascii="Tahoma" w:hAnsi="Tahoma" w:cs="Tahoma"/>
          <w:b w:val="0"/>
          <w:bCs w:val="0"/>
          <w:sz w:val="24"/>
          <w:szCs w:val="24"/>
          <w:lang w:val="es-MX"/>
        </w:rPr>
        <w:t xml:space="preserve">la parte ejecutante a través de su apoderada y el Sr. </w:t>
      </w:r>
      <w:r w:rsidRPr="00417E63">
        <w:rPr>
          <w:rStyle w:val="Textoennegrita"/>
          <w:rFonts w:ascii="Tahoma" w:hAnsi="Tahoma" w:cs="Tahoma"/>
          <w:b w:val="0"/>
          <w:bCs w:val="0"/>
          <w:sz w:val="24"/>
          <w:szCs w:val="24"/>
        </w:rPr>
        <w:t>José Israel Amador Ávila</w:t>
      </w:r>
      <w:r w:rsidRPr="00417E63">
        <w:rPr>
          <w:rStyle w:val="Textoennegrita"/>
          <w:rFonts w:ascii="Tahoma" w:hAnsi="Tahoma" w:cs="Tahoma"/>
          <w:b w:val="0"/>
          <w:bCs w:val="0"/>
          <w:sz w:val="24"/>
          <w:szCs w:val="24"/>
          <w:lang w:val="es-MX"/>
        </w:rPr>
        <w:t xml:space="preserve"> (de manera directa, sin apoderado) solicitaron el levantamiento de la</w:t>
      </w:r>
      <w:r w:rsidRPr="00417E63">
        <w:rPr>
          <w:rStyle w:val="Textoennegrita"/>
          <w:rFonts w:ascii="Tahoma" w:hAnsi="Tahoma" w:cs="Tahoma"/>
          <w:b w:val="0"/>
          <w:bCs w:val="0"/>
          <w:sz w:val="24"/>
          <w:szCs w:val="24"/>
        </w:rPr>
        <w:t xml:space="preserve"> medida cautelar, la cual consistía en </w:t>
      </w:r>
      <w:r w:rsidRPr="00417E63">
        <w:rPr>
          <w:rStyle w:val="Textoennegrita"/>
          <w:rFonts w:ascii="Tahoma" w:hAnsi="Tahoma" w:cs="Tahoma"/>
          <w:b w:val="0"/>
          <w:bCs w:val="0"/>
          <w:sz w:val="24"/>
          <w:szCs w:val="24"/>
          <w:lang w:val="es-MX"/>
        </w:rPr>
        <w:t xml:space="preserve">el </w:t>
      </w:r>
      <w:r w:rsidRPr="00417E63">
        <w:rPr>
          <w:rStyle w:val="Textoennegrita"/>
          <w:rFonts w:ascii="Tahoma" w:hAnsi="Tahoma" w:cs="Tahoma"/>
          <w:b w:val="0"/>
          <w:bCs w:val="0"/>
          <w:sz w:val="24"/>
          <w:szCs w:val="24"/>
        </w:rPr>
        <w:t xml:space="preserve">secuestro de posesión de bien inmueble del señor José Israel Amador Ávila, identificado con la matricula inmobiliaria N° 296-21762. </w:t>
      </w:r>
      <w:r w:rsidRPr="00417E63">
        <w:rPr>
          <w:rStyle w:val="Textoennegrita"/>
          <w:rFonts w:ascii="Tahoma" w:hAnsi="Tahoma" w:cs="Tahoma"/>
          <w:b w:val="0"/>
          <w:bCs w:val="0"/>
          <w:i/>
          <w:iCs/>
          <w:sz w:val="24"/>
          <w:szCs w:val="24"/>
        </w:rPr>
        <w:t>(Carpeta primera instancia, subcarpeta C03C ejecutivo, archivo 26 del expediente digital)</w:t>
      </w:r>
      <w:r w:rsidRPr="00417E63">
        <w:rPr>
          <w:rStyle w:val="Textoennegrita"/>
          <w:rFonts w:ascii="Tahoma" w:hAnsi="Tahoma" w:cs="Tahoma"/>
          <w:b w:val="0"/>
          <w:bCs w:val="0"/>
          <w:sz w:val="24"/>
          <w:szCs w:val="24"/>
        </w:rPr>
        <w:t>.</w:t>
      </w:r>
    </w:p>
    <w:p w14:paraId="463F29E8"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0F8D9AFD"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El</w:t>
      </w:r>
      <w:r w:rsidRPr="00417E63">
        <w:rPr>
          <w:rStyle w:val="Textoennegrita"/>
          <w:rFonts w:ascii="Tahoma" w:hAnsi="Tahoma" w:cs="Tahoma"/>
          <w:b w:val="0"/>
          <w:bCs w:val="0"/>
          <w:sz w:val="24"/>
          <w:szCs w:val="24"/>
        </w:rPr>
        <w:t xml:space="preserve"> 25 y 26 de febrero</w:t>
      </w:r>
      <w:r w:rsidRPr="00417E63">
        <w:rPr>
          <w:rStyle w:val="Textoennegrita"/>
          <w:rFonts w:ascii="Tahoma" w:hAnsi="Tahoma" w:cs="Tahoma"/>
          <w:b w:val="0"/>
          <w:bCs w:val="0"/>
          <w:sz w:val="24"/>
          <w:szCs w:val="24"/>
          <w:lang w:val="es-MX"/>
        </w:rPr>
        <w:t xml:space="preserve"> de 2020, </w:t>
      </w:r>
      <w:r w:rsidRPr="00417E63">
        <w:rPr>
          <w:rStyle w:val="Textoennegrita"/>
          <w:rFonts w:ascii="Tahoma" w:hAnsi="Tahoma" w:cs="Tahoma"/>
          <w:b w:val="0"/>
          <w:bCs w:val="0"/>
          <w:sz w:val="24"/>
          <w:szCs w:val="24"/>
        </w:rPr>
        <w:t xml:space="preserve">la apoderada </w:t>
      </w:r>
      <w:r w:rsidRPr="00417E63">
        <w:rPr>
          <w:rStyle w:val="Textoennegrita"/>
          <w:rFonts w:ascii="Tahoma" w:hAnsi="Tahoma" w:cs="Tahoma"/>
          <w:b w:val="0"/>
          <w:bCs w:val="0"/>
          <w:sz w:val="24"/>
          <w:szCs w:val="24"/>
          <w:lang w:val="es-MX"/>
        </w:rPr>
        <w:t xml:space="preserve">suplente de </w:t>
      </w:r>
      <w:r w:rsidRPr="00417E63">
        <w:rPr>
          <w:rStyle w:val="Textoennegrita"/>
          <w:rFonts w:ascii="Tahoma" w:hAnsi="Tahoma" w:cs="Tahoma"/>
          <w:b w:val="0"/>
          <w:bCs w:val="0"/>
          <w:sz w:val="24"/>
          <w:szCs w:val="24"/>
        </w:rPr>
        <w:t>los ejecutantes</w:t>
      </w:r>
      <w:r w:rsidRPr="00417E63">
        <w:rPr>
          <w:rStyle w:val="Textoennegrita"/>
          <w:rFonts w:ascii="Tahoma" w:hAnsi="Tahoma" w:cs="Tahoma"/>
          <w:b w:val="0"/>
          <w:bCs w:val="0"/>
          <w:sz w:val="24"/>
          <w:szCs w:val="24"/>
          <w:lang w:val="es-MX"/>
        </w:rPr>
        <w:t xml:space="preserve"> (Dra. CATALINA HORTÚA OCAMPO) </w:t>
      </w:r>
      <w:proofErr w:type="spellStart"/>
      <w:r w:rsidRPr="00417E63">
        <w:rPr>
          <w:rStyle w:val="Textoennegrita"/>
          <w:rFonts w:ascii="Tahoma" w:hAnsi="Tahoma" w:cs="Tahoma"/>
          <w:b w:val="0"/>
          <w:bCs w:val="0"/>
          <w:sz w:val="24"/>
          <w:szCs w:val="24"/>
        </w:rPr>
        <w:t>alleg</w:t>
      </w:r>
      <w:r w:rsidRPr="00417E63">
        <w:rPr>
          <w:rStyle w:val="Textoennegrita"/>
          <w:rFonts w:ascii="Tahoma" w:hAnsi="Tahoma" w:cs="Tahoma"/>
          <w:b w:val="0"/>
          <w:bCs w:val="0"/>
          <w:sz w:val="24"/>
          <w:szCs w:val="24"/>
          <w:lang w:val="es-MX"/>
        </w:rPr>
        <w:t>ó</w:t>
      </w:r>
      <w:proofErr w:type="spellEnd"/>
      <w:r w:rsidRPr="00417E63">
        <w:rPr>
          <w:rStyle w:val="Textoennegrita"/>
          <w:rFonts w:ascii="Tahoma" w:hAnsi="Tahoma" w:cs="Tahoma"/>
          <w:b w:val="0"/>
          <w:bCs w:val="0"/>
          <w:sz w:val="24"/>
          <w:szCs w:val="24"/>
        </w:rPr>
        <w:t xml:space="preserve"> dos solicitudes, en </w:t>
      </w:r>
      <w:r w:rsidRPr="00417E63">
        <w:rPr>
          <w:rStyle w:val="Textoennegrita"/>
          <w:rFonts w:ascii="Tahoma" w:hAnsi="Tahoma" w:cs="Tahoma"/>
          <w:b w:val="0"/>
          <w:bCs w:val="0"/>
          <w:sz w:val="24"/>
          <w:szCs w:val="24"/>
          <w:lang w:val="es-MX"/>
        </w:rPr>
        <w:t xml:space="preserve">la primera de las cuales </w:t>
      </w:r>
      <w:r w:rsidRPr="00417E63">
        <w:rPr>
          <w:rStyle w:val="Textoennegrita"/>
          <w:rFonts w:ascii="Tahoma" w:hAnsi="Tahoma" w:cs="Tahoma"/>
          <w:b w:val="0"/>
          <w:bCs w:val="0"/>
          <w:sz w:val="24"/>
          <w:szCs w:val="24"/>
        </w:rPr>
        <w:t xml:space="preserve">solicitaba la terminación del proceso ejecutivo por pago total de la obligación, </w:t>
      </w:r>
      <w:r w:rsidRPr="00417E63">
        <w:rPr>
          <w:rStyle w:val="Textoennegrita"/>
          <w:rFonts w:ascii="Tahoma" w:hAnsi="Tahoma" w:cs="Tahoma"/>
          <w:b w:val="0"/>
          <w:bCs w:val="0"/>
          <w:sz w:val="24"/>
          <w:szCs w:val="24"/>
          <w:lang w:val="es-MX"/>
        </w:rPr>
        <w:t xml:space="preserve">pero en la segunda, solicitó todo lo contrario, esto es, </w:t>
      </w:r>
      <w:r w:rsidRPr="00417E63">
        <w:rPr>
          <w:rStyle w:val="Textoennegrita"/>
          <w:rFonts w:ascii="Tahoma" w:hAnsi="Tahoma" w:cs="Tahoma"/>
          <w:b w:val="0"/>
          <w:bCs w:val="0"/>
          <w:sz w:val="24"/>
          <w:szCs w:val="24"/>
        </w:rPr>
        <w:t xml:space="preserve">no dar terminación al proceso, por incumplimiento en el pago de la obligación contenida en el contrato de transacción. </w:t>
      </w:r>
      <w:r w:rsidRPr="00417E63">
        <w:rPr>
          <w:rStyle w:val="Textoennegrita"/>
          <w:rFonts w:ascii="Tahoma" w:hAnsi="Tahoma" w:cs="Tahoma"/>
          <w:b w:val="0"/>
          <w:bCs w:val="0"/>
          <w:i/>
          <w:iCs/>
          <w:sz w:val="24"/>
          <w:szCs w:val="24"/>
        </w:rPr>
        <w:t>(Carpeta primera instancia, subcarpeta C03C ejecutivo, archivos 26 y 27 del expediente digital)</w:t>
      </w:r>
      <w:r w:rsidRPr="00417E63">
        <w:rPr>
          <w:rStyle w:val="Textoennegrita"/>
          <w:rFonts w:ascii="Tahoma" w:hAnsi="Tahoma" w:cs="Tahoma"/>
          <w:b w:val="0"/>
          <w:bCs w:val="0"/>
          <w:sz w:val="24"/>
          <w:szCs w:val="24"/>
        </w:rPr>
        <w:t>.</w:t>
      </w:r>
      <w:r w:rsidRPr="00417E63">
        <w:rPr>
          <w:rStyle w:val="Textoennegrita"/>
          <w:rFonts w:ascii="Tahoma" w:hAnsi="Tahoma" w:cs="Tahoma"/>
          <w:b w:val="0"/>
          <w:bCs w:val="0"/>
          <w:sz w:val="24"/>
          <w:szCs w:val="24"/>
          <w:lang w:val="es-MX"/>
        </w:rPr>
        <w:t xml:space="preserve"> </w:t>
      </w:r>
    </w:p>
    <w:p w14:paraId="3B7B4B86"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44997AD4"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Dichas solicitudes fueron resueltas de forma conjunta a través de auto del día 4 de marzo de 2020, mediante el cual el juzgado rechazo el levantamiento de la medida cautelar aduciendo falta de diligenciamiento de</w:t>
      </w:r>
      <w:r w:rsidRPr="00417E63">
        <w:rPr>
          <w:rStyle w:val="Textoennegrita"/>
          <w:rFonts w:ascii="Tahoma" w:hAnsi="Tahoma" w:cs="Tahoma"/>
          <w:b w:val="0"/>
          <w:bCs w:val="0"/>
          <w:sz w:val="24"/>
          <w:szCs w:val="24"/>
          <w:lang w:val="es-MX"/>
        </w:rPr>
        <w:t>l</w:t>
      </w:r>
      <w:r w:rsidRPr="00417E63">
        <w:rPr>
          <w:rStyle w:val="Textoennegrita"/>
          <w:rFonts w:ascii="Tahoma" w:hAnsi="Tahoma" w:cs="Tahoma"/>
          <w:b w:val="0"/>
          <w:bCs w:val="0"/>
          <w:sz w:val="24"/>
          <w:szCs w:val="24"/>
        </w:rPr>
        <w:t xml:space="preserve"> despacho comisorio. Así mismo, el juzgado determinó que no se daría trámite a la solicitud de terminación del proceso por retracto de la apoderada judicial de los ejecutantes. </w:t>
      </w:r>
      <w:r w:rsidRPr="00417E63">
        <w:rPr>
          <w:rStyle w:val="Textoennegrita"/>
          <w:rFonts w:ascii="Tahoma" w:hAnsi="Tahoma" w:cs="Tahoma"/>
          <w:b w:val="0"/>
          <w:bCs w:val="0"/>
          <w:i/>
          <w:iCs/>
          <w:sz w:val="24"/>
          <w:szCs w:val="24"/>
        </w:rPr>
        <w:t>(Carpeta primera instancia, subcarpeta C03C ejecutivo, archivo 30 del expediente digital)</w:t>
      </w:r>
      <w:r w:rsidRPr="00417E63">
        <w:rPr>
          <w:rStyle w:val="Textoennegrita"/>
          <w:rFonts w:ascii="Tahoma" w:hAnsi="Tahoma" w:cs="Tahoma"/>
          <w:b w:val="0"/>
          <w:bCs w:val="0"/>
          <w:sz w:val="24"/>
          <w:szCs w:val="24"/>
        </w:rPr>
        <w:t>.</w:t>
      </w:r>
    </w:p>
    <w:p w14:paraId="3A0FF5F2"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780C0EA3"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rPr>
        <w:t xml:space="preserve">Por otra parte, mediante auto del día 9 de noviembre de 2021, el Juzgado requirió a las partes para que presentaran la respectiva liquidación del crédito, </w:t>
      </w:r>
      <w:r w:rsidRPr="00417E63">
        <w:rPr>
          <w:rStyle w:val="Textoennegrita"/>
          <w:rFonts w:ascii="Tahoma" w:hAnsi="Tahoma" w:cs="Tahoma"/>
          <w:b w:val="0"/>
          <w:bCs w:val="0"/>
          <w:i/>
          <w:iCs/>
          <w:sz w:val="24"/>
          <w:szCs w:val="24"/>
        </w:rPr>
        <w:lastRenderedPageBreak/>
        <w:t>(Carpeta primera instancia, subcarpeta C03C ejecutivo, archivo 30 del expediente digital)</w:t>
      </w:r>
      <w:r w:rsidRPr="00417E63">
        <w:rPr>
          <w:rStyle w:val="Textoennegrita"/>
          <w:rFonts w:ascii="Tahoma" w:hAnsi="Tahoma" w:cs="Tahoma"/>
          <w:b w:val="0"/>
          <w:bCs w:val="0"/>
          <w:sz w:val="24"/>
          <w:szCs w:val="24"/>
        </w:rPr>
        <w:t xml:space="preserve">, la cual fue allegada </w:t>
      </w:r>
      <w:r w:rsidRPr="00417E63">
        <w:rPr>
          <w:rStyle w:val="Textoennegrita"/>
          <w:rFonts w:ascii="Tahoma" w:hAnsi="Tahoma" w:cs="Tahoma"/>
          <w:b w:val="0"/>
          <w:bCs w:val="0"/>
          <w:sz w:val="24"/>
          <w:szCs w:val="24"/>
          <w:lang w:val="es-MX"/>
        </w:rPr>
        <w:t xml:space="preserve">sólo </w:t>
      </w:r>
      <w:r w:rsidRPr="00417E63">
        <w:rPr>
          <w:rStyle w:val="Textoennegrita"/>
          <w:rFonts w:ascii="Tahoma" w:hAnsi="Tahoma" w:cs="Tahoma"/>
          <w:b w:val="0"/>
          <w:bCs w:val="0"/>
          <w:sz w:val="24"/>
          <w:szCs w:val="24"/>
        </w:rPr>
        <w:t>por la apoderada de la parte ejecutante el día 20 de mayo de 2022. En dicha liquidación se evidencia que los $100.000.000 fruto del contrato de transacción suscrito entre las partes, fueron tomados como “</w:t>
      </w:r>
      <w:r w:rsidRPr="00433280">
        <w:rPr>
          <w:rStyle w:val="Textoennegrita"/>
          <w:rFonts w:ascii="Tahoma" w:hAnsi="Tahoma" w:cs="Tahoma"/>
          <w:b w:val="0"/>
          <w:bCs w:val="0"/>
          <w:szCs w:val="24"/>
        </w:rPr>
        <w:t>un abono</w:t>
      </w:r>
      <w:r w:rsidRPr="00417E63">
        <w:rPr>
          <w:rStyle w:val="Textoennegrita"/>
          <w:rFonts w:ascii="Tahoma" w:hAnsi="Tahoma" w:cs="Tahoma"/>
          <w:b w:val="0"/>
          <w:bCs w:val="0"/>
          <w:sz w:val="24"/>
          <w:szCs w:val="24"/>
        </w:rPr>
        <w:t xml:space="preserve">”. A su vez, se corrió traslado a la parte ejecutada por el término de 3 días, para que presentará las objeciones que considerara pertinentes, </w:t>
      </w:r>
      <w:r w:rsidRPr="00417E63">
        <w:rPr>
          <w:rStyle w:val="Textoennegrita"/>
          <w:rFonts w:ascii="Tahoma" w:hAnsi="Tahoma" w:cs="Tahoma"/>
          <w:b w:val="0"/>
          <w:bCs w:val="0"/>
          <w:sz w:val="24"/>
          <w:szCs w:val="24"/>
          <w:lang w:val="es-MX"/>
        </w:rPr>
        <w:t xml:space="preserve">término que </w:t>
      </w:r>
      <w:r w:rsidRPr="00417E63">
        <w:rPr>
          <w:rStyle w:val="Textoennegrita"/>
          <w:rFonts w:ascii="Tahoma" w:hAnsi="Tahoma" w:cs="Tahoma"/>
          <w:b w:val="0"/>
          <w:bCs w:val="0"/>
          <w:sz w:val="24"/>
          <w:szCs w:val="24"/>
        </w:rPr>
        <w:t>transcurrió en silencio</w:t>
      </w:r>
      <w:r w:rsidRPr="00417E63">
        <w:rPr>
          <w:rStyle w:val="Textoennegrita"/>
          <w:rFonts w:ascii="Tahoma" w:hAnsi="Tahoma" w:cs="Tahoma"/>
          <w:b w:val="0"/>
          <w:bCs w:val="0"/>
          <w:sz w:val="24"/>
          <w:szCs w:val="24"/>
          <w:lang w:val="es-MX"/>
        </w:rPr>
        <w:t xml:space="preserve">. </w:t>
      </w:r>
    </w:p>
    <w:p w14:paraId="5630AD66"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2C70D842"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Acto seguido, </w:t>
      </w:r>
      <w:r w:rsidRPr="00417E63">
        <w:rPr>
          <w:rStyle w:val="Textoennegrita"/>
          <w:rFonts w:ascii="Tahoma" w:hAnsi="Tahoma" w:cs="Tahoma"/>
          <w:b w:val="0"/>
          <w:bCs w:val="0"/>
          <w:sz w:val="24"/>
          <w:szCs w:val="24"/>
        </w:rPr>
        <w:t>el Juzgado procedió a modificar de oficio la liquidación del crédito</w:t>
      </w:r>
      <w:r w:rsidRPr="00417E63">
        <w:rPr>
          <w:rStyle w:val="Textoennegrita"/>
          <w:rFonts w:ascii="Tahoma" w:hAnsi="Tahoma" w:cs="Tahoma"/>
          <w:b w:val="0"/>
          <w:bCs w:val="0"/>
          <w:sz w:val="24"/>
          <w:szCs w:val="24"/>
          <w:lang w:val="es-MX"/>
        </w:rPr>
        <w:t xml:space="preserve"> presentada por cuanto la ejecutante no aplicó correctamente los intereses legales del 6% anual sobre el capital adeudado y las costas del proceso ordinario; así mismo tomó como abono </w:t>
      </w:r>
      <w:r w:rsidRPr="00417E63">
        <w:rPr>
          <w:rStyle w:val="Textoennegrita"/>
          <w:rFonts w:ascii="Tahoma" w:hAnsi="Tahoma" w:cs="Tahoma"/>
          <w:b w:val="0"/>
          <w:bCs w:val="0"/>
          <w:sz w:val="24"/>
          <w:szCs w:val="24"/>
        </w:rPr>
        <w:t xml:space="preserve">los $100.000.000 </w:t>
      </w:r>
      <w:r w:rsidRPr="00417E63">
        <w:rPr>
          <w:rStyle w:val="Textoennegrita"/>
          <w:rFonts w:ascii="Tahoma" w:hAnsi="Tahoma" w:cs="Tahoma"/>
          <w:b w:val="0"/>
          <w:bCs w:val="0"/>
          <w:sz w:val="24"/>
          <w:szCs w:val="24"/>
          <w:lang w:val="es-MX"/>
        </w:rPr>
        <w:t xml:space="preserve">transados por las partes y los descontó del monto total. </w:t>
      </w:r>
      <w:r w:rsidRPr="00417E63">
        <w:rPr>
          <w:rStyle w:val="Textoennegrita"/>
          <w:rFonts w:ascii="Tahoma" w:hAnsi="Tahoma" w:cs="Tahoma"/>
          <w:b w:val="0"/>
          <w:bCs w:val="0"/>
          <w:i/>
          <w:iCs/>
          <w:sz w:val="24"/>
          <w:szCs w:val="24"/>
        </w:rPr>
        <w:t xml:space="preserve">(Carpeta primera instancia, subcarpeta C03C ejecutivo, archivo </w:t>
      </w:r>
      <w:r w:rsidRPr="00417E63">
        <w:rPr>
          <w:rStyle w:val="Textoennegrita"/>
          <w:rFonts w:ascii="Tahoma" w:hAnsi="Tahoma" w:cs="Tahoma"/>
          <w:b w:val="0"/>
          <w:bCs w:val="0"/>
          <w:i/>
          <w:iCs/>
          <w:sz w:val="24"/>
          <w:szCs w:val="24"/>
          <w:lang w:val="es-MX"/>
        </w:rPr>
        <w:t>52</w:t>
      </w:r>
      <w:r w:rsidRPr="00417E63">
        <w:rPr>
          <w:rStyle w:val="Textoennegrita"/>
          <w:rFonts w:ascii="Tahoma" w:hAnsi="Tahoma" w:cs="Tahoma"/>
          <w:b w:val="0"/>
          <w:bCs w:val="0"/>
          <w:i/>
          <w:iCs/>
          <w:sz w:val="24"/>
          <w:szCs w:val="24"/>
        </w:rPr>
        <w:t xml:space="preserve"> del expediente digital)</w:t>
      </w:r>
      <w:r w:rsidRPr="00417E63">
        <w:rPr>
          <w:rStyle w:val="Textoennegrita"/>
          <w:rFonts w:ascii="Tahoma" w:hAnsi="Tahoma" w:cs="Tahoma"/>
          <w:b w:val="0"/>
          <w:bCs w:val="0"/>
          <w:i/>
          <w:iCs/>
          <w:sz w:val="24"/>
          <w:szCs w:val="24"/>
          <w:lang w:val="es-MX"/>
        </w:rPr>
        <w:t>.</w:t>
      </w:r>
    </w:p>
    <w:p w14:paraId="61829076"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21D041DB" w14:textId="77777777" w:rsidR="00F73EF6" w:rsidRPr="00417E63" w:rsidRDefault="009C5B36" w:rsidP="00EE6F33">
      <w:pPr>
        <w:numPr>
          <w:ilvl w:val="0"/>
          <w:numId w:val="4"/>
        </w:numPr>
        <w:spacing w:after="0" w:line="276" w:lineRule="auto"/>
        <w:jc w:val="both"/>
        <w:rPr>
          <w:rStyle w:val="Textoennegrita"/>
          <w:rFonts w:ascii="Tahoma" w:hAnsi="Tahoma" w:cs="Tahoma"/>
          <w:sz w:val="24"/>
          <w:szCs w:val="24"/>
        </w:rPr>
      </w:pPr>
      <w:r w:rsidRPr="00417E63">
        <w:rPr>
          <w:rStyle w:val="Textoennegrita"/>
          <w:rFonts w:ascii="Tahoma" w:hAnsi="Tahoma" w:cs="Tahoma"/>
          <w:b w:val="0"/>
          <w:bCs w:val="0"/>
          <w:sz w:val="24"/>
          <w:szCs w:val="24"/>
          <w:lang w:val="es-MX"/>
        </w:rPr>
        <w:t>Vale la pena mencionar que el juzgado levantó la</w:t>
      </w:r>
      <w:r w:rsidRPr="00417E63">
        <w:rPr>
          <w:rStyle w:val="Textoennegrita"/>
          <w:rFonts w:ascii="Tahoma" w:hAnsi="Tahoma" w:cs="Tahoma"/>
          <w:b w:val="0"/>
          <w:bCs w:val="0"/>
          <w:sz w:val="24"/>
          <w:szCs w:val="24"/>
        </w:rPr>
        <w:t xml:space="preserve"> medida cautelar</w:t>
      </w:r>
      <w:r w:rsidRPr="00417E63">
        <w:rPr>
          <w:rStyle w:val="Textoennegrita"/>
          <w:rFonts w:ascii="Tahoma" w:hAnsi="Tahoma" w:cs="Tahoma"/>
          <w:b w:val="0"/>
          <w:bCs w:val="0"/>
          <w:sz w:val="24"/>
          <w:szCs w:val="24"/>
          <w:lang w:val="es-MX"/>
        </w:rPr>
        <w:t xml:space="preserve"> que pesaba sobre la </w:t>
      </w:r>
      <w:r w:rsidRPr="00417E63">
        <w:rPr>
          <w:rStyle w:val="Textoennegrita"/>
          <w:rFonts w:ascii="Tahoma" w:hAnsi="Tahoma" w:cs="Tahoma"/>
          <w:b w:val="0"/>
          <w:bCs w:val="0"/>
          <w:sz w:val="24"/>
          <w:szCs w:val="24"/>
        </w:rPr>
        <w:t>posesión de bien inmueble del señor José Israel Amador Ávila, identificado con la matricula inmobiliaria N° 296-21762</w:t>
      </w:r>
      <w:r w:rsidRPr="00417E63">
        <w:rPr>
          <w:rStyle w:val="Textoennegrita"/>
          <w:rFonts w:ascii="Tahoma" w:hAnsi="Tahoma" w:cs="Tahoma"/>
          <w:b w:val="0"/>
          <w:bCs w:val="0"/>
          <w:sz w:val="24"/>
          <w:szCs w:val="24"/>
          <w:lang w:val="es-MX"/>
        </w:rPr>
        <w:t xml:space="preserve">, levantamiento que, recuérdese se pidió por la parte </w:t>
      </w:r>
      <w:proofErr w:type="spellStart"/>
      <w:r w:rsidRPr="00417E63">
        <w:rPr>
          <w:rStyle w:val="Textoennegrita"/>
          <w:rFonts w:ascii="Tahoma" w:hAnsi="Tahoma" w:cs="Tahoma"/>
          <w:b w:val="0"/>
          <w:bCs w:val="0"/>
          <w:sz w:val="24"/>
          <w:szCs w:val="24"/>
          <w:lang w:val="es-MX"/>
        </w:rPr>
        <w:t>ejectuante</w:t>
      </w:r>
      <w:proofErr w:type="spellEnd"/>
      <w:r w:rsidRPr="00417E63">
        <w:rPr>
          <w:rStyle w:val="Textoennegrita"/>
          <w:rFonts w:ascii="Tahoma" w:hAnsi="Tahoma" w:cs="Tahoma"/>
          <w:b w:val="0"/>
          <w:bCs w:val="0"/>
          <w:sz w:val="24"/>
          <w:szCs w:val="24"/>
          <w:lang w:val="es-MX"/>
        </w:rPr>
        <w:t xml:space="preserve"> el 12 de febrero de 2020. Sin embargo más adelante la parte ejecutante volvió a pedir el embargo de otros bienes del Señor </w:t>
      </w:r>
      <w:r w:rsidRPr="00417E63">
        <w:rPr>
          <w:rStyle w:val="Textoennegrita"/>
          <w:rFonts w:ascii="Tahoma" w:hAnsi="Tahoma" w:cs="Tahoma"/>
          <w:b w:val="0"/>
          <w:bCs w:val="0"/>
          <w:sz w:val="24"/>
          <w:szCs w:val="24"/>
        </w:rPr>
        <w:t>José Israel Amador Ávila</w:t>
      </w:r>
      <w:r w:rsidRPr="00417E63">
        <w:rPr>
          <w:rStyle w:val="Textoennegrita"/>
          <w:rFonts w:ascii="Tahoma" w:hAnsi="Tahoma" w:cs="Tahoma"/>
          <w:b w:val="0"/>
          <w:bCs w:val="0"/>
          <w:sz w:val="24"/>
          <w:szCs w:val="24"/>
          <w:lang w:val="es-MX"/>
        </w:rPr>
        <w:t xml:space="preserve">, las cuales se decretaron mediante auto del 19 de octubre de 2022. </w:t>
      </w:r>
      <w:r w:rsidRPr="00417E63">
        <w:rPr>
          <w:rStyle w:val="Textoennegrita"/>
          <w:rFonts w:ascii="Tahoma" w:hAnsi="Tahoma" w:cs="Tahoma"/>
          <w:b w:val="0"/>
          <w:bCs w:val="0"/>
          <w:i/>
          <w:iCs/>
          <w:sz w:val="24"/>
          <w:szCs w:val="24"/>
        </w:rPr>
        <w:t xml:space="preserve">(Carpeta primera instancia, subcarpeta C03C ejecutivo, archivo </w:t>
      </w:r>
      <w:r w:rsidRPr="00417E63">
        <w:rPr>
          <w:rStyle w:val="Textoennegrita"/>
          <w:rFonts w:ascii="Tahoma" w:hAnsi="Tahoma" w:cs="Tahoma"/>
          <w:b w:val="0"/>
          <w:bCs w:val="0"/>
          <w:i/>
          <w:iCs/>
          <w:sz w:val="24"/>
          <w:szCs w:val="24"/>
          <w:lang w:val="es-MX"/>
        </w:rPr>
        <w:t>58</w:t>
      </w:r>
      <w:r w:rsidRPr="00417E63">
        <w:rPr>
          <w:rStyle w:val="Textoennegrita"/>
          <w:rFonts w:ascii="Tahoma" w:hAnsi="Tahoma" w:cs="Tahoma"/>
          <w:b w:val="0"/>
          <w:bCs w:val="0"/>
          <w:i/>
          <w:iCs/>
          <w:sz w:val="24"/>
          <w:szCs w:val="24"/>
        </w:rPr>
        <w:t xml:space="preserve"> del expediente digital)</w:t>
      </w:r>
      <w:r w:rsidRPr="00417E63">
        <w:rPr>
          <w:rStyle w:val="Textoennegrita"/>
          <w:rFonts w:ascii="Tahoma" w:hAnsi="Tahoma" w:cs="Tahoma"/>
          <w:b w:val="0"/>
          <w:bCs w:val="0"/>
          <w:i/>
          <w:iCs/>
          <w:sz w:val="24"/>
          <w:szCs w:val="24"/>
          <w:lang w:val="es-MX"/>
        </w:rPr>
        <w:t xml:space="preserve">. </w:t>
      </w:r>
      <w:r w:rsidRPr="00417E63">
        <w:rPr>
          <w:rStyle w:val="Textoennegrita"/>
          <w:rFonts w:ascii="Tahoma" w:hAnsi="Tahoma" w:cs="Tahoma"/>
          <w:sz w:val="24"/>
          <w:szCs w:val="24"/>
          <w:lang w:val="es-MX"/>
        </w:rPr>
        <w:t>Hasta este punto el ejecutado no había conferido poder a otro abogado.</w:t>
      </w:r>
    </w:p>
    <w:p w14:paraId="2BA226A1"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2A99E309"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Sólo el 9 de marzo de este año, apareció la Dra. RHONA VARGAS GUTIERREZ como apoderada del ejecutado Sr. </w:t>
      </w:r>
      <w:r w:rsidRPr="00417E63">
        <w:rPr>
          <w:rStyle w:val="Textoennegrita"/>
          <w:rFonts w:ascii="Tahoma" w:hAnsi="Tahoma" w:cs="Tahoma"/>
          <w:b w:val="0"/>
          <w:bCs w:val="0"/>
          <w:sz w:val="24"/>
          <w:szCs w:val="24"/>
        </w:rPr>
        <w:t>José Israel Amador Ávila</w:t>
      </w:r>
      <w:r w:rsidRPr="00417E63">
        <w:rPr>
          <w:rStyle w:val="Textoennegrita"/>
          <w:rFonts w:ascii="Tahoma" w:hAnsi="Tahoma" w:cs="Tahoma"/>
          <w:b w:val="0"/>
          <w:bCs w:val="0"/>
          <w:sz w:val="24"/>
          <w:szCs w:val="24"/>
          <w:lang w:val="es-MX"/>
        </w:rPr>
        <w:t xml:space="preserve">, solicitando la terminación del proceso ejecutivo por la transacción realizada entre las partes allegada al juzgado el día 18 de diciembre de 2019. A esa petición adjuntó el </w:t>
      </w:r>
      <w:proofErr w:type="spellStart"/>
      <w:r w:rsidRPr="00417E63">
        <w:rPr>
          <w:rStyle w:val="Textoennegrita"/>
          <w:rFonts w:ascii="Tahoma" w:hAnsi="Tahoma" w:cs="Tahoma"/>
          <w:b w:val="0"/>
          <w:bCs w:val="0"/>
          <w:sz w:val="24"/>
          <w:szCs w:val="24"/>
          <w:lang w:val="es-MX"/>
        </w:rPr>
        <w:t>respecitvo</w:t>
      </w:r>
      <w:proofErr w:type="spellEnd"/>
      <w:r w:rsidRPr="00417E63">
        <w:rPr>
          <w:rStyle w:val="Textoennegrita"/>
          <w:rFonts w:ascii="Tahoma" w:hAnsi="Tahoma" w:cs="Tahoma"/>
          <w:b w:val="0"/>
          <w:bCs w:val="0"/>
          <w:sz w:val="24"/>
          <w:szCs w:val="24"/>
          <w:lang w:val="es-MX"/>
        </w:rPr>
        <w:t xml:space="preserve"> poder. </w:t>
      </w:r>
      <w:r w:rsidRPr="00417E63">
        <w:rPr>
          <w:rStyle w:val="Textoennegrita"/>
          <w:rFonts w:ascii="Tahoma" w:hAnsi="Tahoma" w:cs="Tahoma"/>
          <w:b w:val="0"/>
          <w:bCs w:val="0"/>
          <w:i/>
          <w:iCs/>
          <w:sz w:val="24"/>
          <w:szCs w:val="24"/>
        </w:rPr>
        <w:t xml:space="preserve">(Carpeta primera instancia, subcarpeta C03C ejecutivo, archivo </w:t>
      </w:r>
      <w:r w:rsidRPr="00417E63">
        <w:rPr>
          <w:rStyle w:val="Textoennegrita"/>
          <w:rFonts w:ascii="Tahoma" w:hAnsi="Tahoma" w:cs="Tahoma"/>
          <w:b w:val="0"/>
          <w:bCs w:val="0"/>
          <w:i/>
          <w:iCs/>
          <w:sz w:val="24"/>
          <w:szCs w:val="24"/>
          <w:lang w:val="es-MX"/>
        </w:rPr>
        <w:t>64</w:t>
      </w:r>
      <w:r w:rsidRPr="00417E63">
        <w:rPr>
          <w:rStyle w:val="Textoennegrita"/>
          <w:rFonts w:ascii="Tahoma" w:hAnsi="Tahoma" w:cs="Tahoma"/>
          <w:b w:val="0"/>
          <w:bCs w:val="0"/>
          <w:i/>
          <w:iCs/>
          <w:sz w:val="24"/>
          <w:szCs w:val="24"/>
        </w:rPr>
        <w:t xml:space="preserve"> del expediente digital)</w:t>
      </w:r>
      <w:r w:rsidRPr="00417E63">
        <w:rPr>
          <w:rStyle w:val="Textoennegrita"/>
          <w:rFonts w:ascii="Tahoma" w:hAnsi="Tahoma" w:cs="Tahoma"/>
          <w:b w:val="0"/>
          <w:bCs w:val="0"/>
          <w:i/>
          <w:iCs/>
          <w:sz w:val="24"/>
          <w:szCs w:val="24"/>
          <w:lang w:val="es-MX"/>
        </w:rPr>
        <w:t>.</w:t>
      </w:r>
    </w:p>
    <w:p w14:paraId="17AD93B2"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26089002"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Sin embargo, el 14 de abril de 2023, entre otras </w:t>
      </w:r>
      <w:proofErr w:type="spellStart"/>
      <w:r w:rsidRPr="00417E63">
        <w:rPr>
          <w:rStyle w:val="Textoennegrita"/>
          <w:rFonts w:ascii="Tahoma" w:hAnsi="Tahoma" w:cs="Tahoma"/>
          <w:b w:val="0"/>
          <w:bCs w:val="0"/>
          <w:sz w:val="24"/>
          <w:szCs w:val="24"/>
          <w:lang w:val="es-MX"/>
        </w:rPr>
        <w:t>decisiciones</w:t>
      </w:r>
      <w:proofErr w:type="spellEnd"/>
      <w:r w:rsidRPr="00417E63">
        <w:rPr>
          <w:rStyle w:val="Textoennegrita"/>
          <w:rFonts w:ascii="Tahoma" w:hAnsi="Tahoma" w:cs="Tahoma"/>
          <w:b w:val="0"/>
          <w:bCs w:val="0"/>
          <w:sz w:val="24"/>
          <w:szCs w:val="24"/>
          <w:lang w:val="es-MX"/>
        </w:rPr>
        <w:t xml:space="preserve">, el juzgado se abstuvo de reconocer personería a la Dra. RHONA VARGAS GUTIERREZ, por cuanto el poder  no cumplía con los requisitos exigidos en el artículo 5º de la Ley 2213 del 2022, por lo que no se le dio trámite a la petición de terminación del proceso por transacción, porque la abogada no contaba con derecho de postulación. </w:t>
      </w:r>
      <w:r w:rsidRPr="00417E63">
        <w:rPr>
          <w:rStyle w:val="Textoennegrita"/>
          <w:rFonts w:ascii="Tahoma" w:hAnsi="Tahoma" w:cs="Tahoma"/>
          <w:b w:val="0"/>
          <w:bCs w:val="0"/>
          <w:i/>
          <w:iCs/>
          <w:sz w:val="24"/>
          <w:szCs w:val="24"/>
          <w:lang w:val="es-MX"/>
        </w:rPr>
        <w:t>(</w:t>
      </w:r>
      <w:r w:rsidRPr="00417E63">
        <w:rPr>
          <w:rStyle w:val="Textoennegrita"/>
          <w:rFonts w:ascii="Tahoma" w:hAnsi="Tahoma" w:cs="Tahoma"/>
          <w:b w:val="0"/>
          <w:bCs w:val="0"/>
          <w:i/>
          <w:iCs/>
          <w:sz w:val="24"/>
          <w:szCs w:val="24"/>
        </w:rPr>
        <w:t xml:space="preserve">Carpeta primera instancia, subcarpeta C03C ejecutivo, archivo </w:t>
      </w:r>
      <w:r w:rsidRPr="00417E63">
        <w:rPr>
          <w:rStyle w:val="Textoennegrita"/>
          <w:rFonts w:ascii="Tahoma" w:hAnsi="Tahoma" w:cs="Tahoma"/>
          <w:b w:val="0"/>
          <w:bCs w:val="0"/>
          <w:i/>
          <w:iCs/>
          <w:sz w:val="24"/>
          <w:szCs w:val="24"/>
          <w:lang w:val="es-MX"/>
        </w:rPr>
        <w:t>66</w:t>
      </w:r>
      <w:r w:rsidRPr="00417E63">
        <w:rPr>
          <w:rStyle w:val="Textoennegrita"/>
          <w:rFonts w:ascii="Tahoma" w:hAnsi="Tahoma" w:cs="Tahoma"/>
          <w:b w:val="0"/>
          <w:bCs w:val="0"/>
          <w:i/>
          <w:iCs/>
          <w:sz w:val="24"/>
          <w:szCs w:val="24"/>
        </w:rPr>
        <w:t xml:space="preserve"> del expediente digital)</w:t>
      </w:r>
      <w:r w:rsidRPr="00417E63">
        <w:rPr>
          <w:rStyle w:val="Textoennegrita"/>
          <w:rFonts w:ascii="Tahoma" w:hAnsi="Tahoma" w:cs="Tahoma"/>
          <w:b w:val="0"/>
          <w:bCs w:val="0"/>
          <w:i/>
          <w:iCs/>
          <w:sz w:val="24"/>
          <w:szCs w:val="24"/>
          <w:lang w:val="es-MX"/>
        </w:rPr>
        <w:t>.</w:t>
      </w:r>
    </w:p>
    <w:p w14:paraId="0DE4B5B7"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346ED299" w14:textId="77777777"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El 5 de mayo de 2023, la Dra. RHONA VARGAS GUTIERREZ subsanó la irregularidad en el poder que le otorgó el ejecutado y a su vez solicitó lo siguiente: i) </w:t>
      </w:r>
      <w:r w:rsidRPr="00417E63">
        <w:rPr>
          <w:rStyle w:val="Textoennegrita"/>
          <w:rFonts w:ascii="Tahoma" w:hAnsi="Tahoma" w:cs="Tahoma"/>
          <w:b w:val="0"/>
          <w:bCs w:val="0"/>
          <w:sz w:val="24"/>
          <w:szCs w:val="24"/>
        </w:rPr>
        <w:t xml:space="preserve">Que hasta tanto no se le dé trámite al memorial presentado por la parte </w:t>
      </w:r>
      <w:r w:rsidRPr="00417E63">
        <w:rPr>
          <w:rStyle w:val="Textoennegrita"/>
          <w:rFonts w:ascii="Tahoma" w:hAnsi="Tahoma" w:cs="Tahoma"/>
          <w:b w:val="0"/>
          <w:bCs w:val="0"/>
          <w:sz w:val="24"/>
          <w:szCs w:val="24"/>
          <w:lang w:val="es-MX"/>
        </w:rPr>
        <w:t>e</w:t>
      </w:r>
      <w:proofErr w:type="spellStart"/>
      <w:r w:rsidRPr="00417E63">
        <w:rPr>
          <w:rStyle w:val="Textoennegrita"/>
          <w:rFonts w:ascii="Tahoma" w:hAnsi="Tahoma" w:cs="Tahoma"/>
          <w:b w:val="0"/>
          <w:bCs w:val="0"/>
          <w:sz w:val="24"/>
          <w:szCs w:val="24"/>
        </w:rPr>
        <w:t>jecutada</w:t>
      </w:r>
      <w:proofErr w:type="spellEnd"/>
      <w:r w:rsidRPr="00417E63">
        <w:rPr>
          <w:rStyle w:val="Textoennegrita"/>
          <w:rFonts w:ascii="Tahoma" w:hAnsi="Tahoma" w:cs="Tahoma"/>
          <w:b w:val="0"/>
          <w:bCs w:val="0"/>
          <w:sz w:val="24"/>
          <w:szCs w:val="24"/>
        </w:rPr>
        <w:t xml:space="preserve"> el 09 de marzo de 2023, se suspendan las diligencias tendientes secuestrar los inmuebles ubicados en Manizales, Caldas, identificados con matrícula inmobiliaria 100-205130, 100-2051119, 100-205178 y 100-205118,</w:t>
      </w:r>
      <w:r w:rsidRPr="00417E63">
        <w:rPr>
          <w:rStyle w:val="Textoennegrita"/>
          <w:rFonts w:ascii="Tahoma" w:hAnsi="Tahoma" w:cs="Tahoma"/>
          <w:b w:val="0"/>
          <w:bCs w:val="0"/>
          <w:sz w:val="24"/>
          <w:szCs w:val="24"/>
          <w:lang w:val="es-MX"/>
        </w:rPr>
        <w:t xml:space="preserve"> </w:t>
      </w:r>
      <w:r w:rsidRPr="00417E63">
        <w:rPr>
          <w:rStyle w:val="Textoennegrita"/>
          <w:rFonts w:ascii="Tahoma" w:hAnsi="Tahoma" w:cs="Tahoma"/>
          <w:b w:val="0"/>
          <w:bCs w:val="0"/>
          <w:sz w:val="24"/>
          <w:szCs w:val="24"/>
        </w:rPr>
        <w:t xml:space="preserve">y </w:t>
      </w:r>
      <w:r w:rsidRPr="00417E63">
        <w:rPr>
          <w:rStyle w:val="Textoennegrita"/>
          <w:rFonts w:ascii="Tahoma" w:hAnsi="Tahoma" w:cs="Tahoma"/>
          <w:b w:val="0"/>
          <w:bCs w:val="0"/>
          <w:sz w:val="24"/>
          <w:szCs w:val="24"/>
        </w:rPr>
        <w:lastRenderedPageBreak/>
        <w:t>del inmueble ubicado en Santa Rosa de Cabal, identificado con matrícula</w:t>
      </w:r>
      <w:r w:rsidRPr="00417E63">
        <w:rPr>
          <w:rStyle w:val="Textoennegrita"/>
          <w:rFonts w:ascii="Tahoma" w:hAnsi="Tahoma" w:cs="Tahoma"/>
          <w:b w:val="0"/>
          <w:bCs w:val="0"/>
          <w:sz w:val="24"/>
          <w:szCs w:val="24"/>
          <w:lang w:val="es-MX"/>
        </w:rPr>
        <w:t xml:space="preserve"> </w:t>
      </w:r>
      <w:r w:rsidRPr="00417E63">
        <w:rPr>
          <w:rStyle w:val="Textoennegrita"/>
          <w:rFonts w:ascii="Tahoma" w:hAnsi="Tahoma" w:cs="Tahoma"/>
          <w:b w:val="0"/>
          <w:bCs w:val="0"/>
          <w:sz w:val="24"/>
          <w:szCs w:val="24"/>
        </w:rPr>
        <w:t>inmobiliaria número 296-21762, los cuales pertenecen al ejecutado José Israel Amador Ávila.</w:t>
      </w:r>
      <w:r w:rsidRPr="00417E63">
        <w:rPr>
          <w:rStyle w:val="Textoennegrita"/>
          <w:rFonts w:ascii="Tahoma" w:hAnsi="Tahoma" w:cs="Tahoma"/>
          <w:b w:val="0"/>
          <w:bCs w:val="0"/>
          <w:sz w:val="24"/>
          <w:szCs w:val="24"/>
          <w:lang w:val="es-MX"/>
        </w:rPr>
        <w:t xml:space="preserve"> ii) </w:t>
      </w:r>
      <w:r w:rsidRPr="00417E63">
        <w:rPr>
          <w:rStyle w:val="Textoennegrita"/>
          <w:rFonts w:ascii="Tahoma" w:hAnsi="Tahoma" w:cs="Tahoma"/>
          <w:b w:val="0"/>
          <w:bCs w:val="0"/>
          <w:sz w:val="24"/>
          <w:szCs w:val="24"/>
        </w:rPr>
        <w:t>Se tenga en cuenta el poder otorgado por el ejecutado José Israel Amador Ávila, toda vez que por error involuntario se omitió enviar a la dirección electrónica del Despacho el pantallazo en el cual se otorga</w:t>
      </w:r>
      <w:proofErr w:type="spellStart"/>
      <w:r w:rsidRPr="00417E63">
        <w:rPr>
          <w:rStyle w:val="Textoennegrita"/>
          <w:rFonts w:ascii="Tahoma" w:hAnsi="Tahoma" w:cs="Tahoma"/>
          <w:b w:val="0"/>
          <w:bCs w:val="0"/>
          <w:sz w:val="24"/>
          <w:szCs w:val="24"/>
          <w:lang w:val="es-MX"/>
        </w:rPr>
        <w:t>ba</w:t>
      </w:r>
      <w:proofErr w:type="spellEnd"/>
      <w:r w:rsidRPr="00417E63">
        <w:rPr>
          <w:rStyle w:val="Textoennegrita"/>
          <w:rFonts w:ascii="Tahoma" w:hAnsi="Tahoma" w:cs="Tahoma"/>
          <w:b w:val="0"/>
          <w:bCs w:val="0"/>
          <w:sz w:val="24"/>
          <w:szCs w:val="24"/>
        </w:rPr>
        <w:t xml:space="preserve"> el poder ya mencionad</w:t>
      </w:r>
      <w:r w:rsidRPr="00417E63">
        <w:rPr>
          <w:rStyle w:val="Textoennegrita"/>
          <w:rFonts w:ascii="Tahoma" w:hAnsi="Tahoma" w:cs="Tahoma"/>
          <w:b w:val="0"/>
          <w:bCs w:val="0"/>
          <w:sz w:val="24"/>
          <w:szCs w:val="24"/>
          <w:lang w:val="es-MX"/>
        </w:rPr>
        <w:t xml:space="preserve">o. </w:t>
      </w:r>
      <w:r w:rsidRPr="00417E63">
        <w:rPr>
          <w:rStyle w:val="Textoennegrita"/>
          <w:rFonts w:ascii="Tahoma" w:hAnsi="Tahoma" w:cs="Tahoma"/>
          <w:b w:val="0"/>
          <w:bCs w:val="0"/>
          <w:i/>
          <w:iCs/>
          <w:sz w:val="24"/>
          <w:szCs w:val="24"/>
          <w:lang w:val="es-MX"/>
        </w:rPr>
        <w:t>(</w:t>
      </w:r>
      <w:r w:rsidRPr="00417E63">
        <w:rPr>
          <w:rStyle w:val="Textoennegrita"/>
          <w:rFonts w:ascii="Tahoma" w:hAnsi="Tahoma" w:cs="Tahoma"/>
          <w:b w:val="0"/>
          <w:bCs w:val="0"/>
          <w:i/>
          <w:iCs/>
          <w:sz w:val="24"/>
          <w:szCs w:val="24"/>
        </w:rPr>
        <w:t xml:space="preserve">Carpeta primera instancia, subcarpeta C03C ejecutivo, archivo </w:t>
      </w:r>
      <w:r w:rsidRPr="00417E63">
        <w:rPr>
          <w:rStyle w:val="Textoennegrita"/>
          <w:rFonts w:ascii="Tahoma" w:hAnsi="Tahoma" w:cs="Tahoma"/>
          <w:b w:val="0"/>
          <w:bCs w:val="0"/>
          <w:i/>
          <w:iCs/>
          <w:sz w:val="24"/>
          <w:szCs w:val="24"/>
          <w:lang w:val="es-MX"/>
        </w:rPr>
        <w:t>68</w:t>
      </w:r>
      <w:r w:rsidRPr="00417E63">
        <w:rPr>
          <w:rStyle w:val="Textoennegrita"/>
          <w:rFonts w:ascii="Tahoma" w:hAnsi="Tahoma" w:cs="Tahoma"/>
          <w:b w:val="0"/>
          <w:bCs w:val="0"/>
          <w:i/>
          <w:iCs/>
          <w:sz w:val="24"/>
          <w:szCs w:val="24"/>
        </w:rPr>
        <w:t xml:space="preserve"> del expediente digital)</w:t>
      </w:r>
      <w:r w:rsidRPr="00417E63">
        <w:rPr>
          <w:rStyle w:val="Textoennegrita"/>
          <w:rFonts w:ascii="Tahoma" w:hAnsi="Tahoma" w:cs="Tahoma"/>
          <w:b w:val="0"/>
          <w:bCs w:val="0"/>
          <w:i/>
          <w:iCs/>
          <w:sz w:val="24"/>
          <w:szCs w:val="24"/>
          <w:lang w:val="es-MX"/>
        </w:rPr>
        <w:t>.</w:t>
      </w:r>
    </w:p>
    <w:p w14:paraId="66204FF1"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rPr>
      </w:pPr>
    </w:p>
    <w:p w14:paraId="616F89F0" w14:textId="010E569E" w:rsidR="00F73EF6" w:rsidRPr="00417E63" w:rsidRDefault="009C5B36" w:rsidP="00EE6F33">
      <w:pPr>
        <w:numPr>
          <w:ilvl w:val="0"/>
          <w:numId w:val="4"/>
        </w:numPr>
        <w:spacing w:after="0" w:line="276" w:lineRule="auto"/>
        <w:jc w:val="both"/>
        <w:rPr>
          <w:rStyle w:val="Textoennegrita"/>
          <w:rFonts w:ascii="Tahoma" w:hAnsi="Tahoma" w:cs="Tahoma"/>
          <w:b w:val="0"/>
          <w:bCs w:val="0"/>
          <w:sz w:val="24"/>
          <w:szCs w:val="24"/>
        </w:rPr>
      </w:pPr>
      <w:r w:rsidRPr="00417E63">
        <w:rPr>
          <w:rStyle w:val="Textoennegrita"/>
          <w:rFonts w:ascii="Tahoma" w:hAnsi="Tahoma" w:cs="Tahoma"/>
          <w:b w:val="0"/>
          <w:bCs w:val="0"/>
          <w:sz w:val="24"/>
          <w:szCs w:val="24"/>
          <w:lang w:val="es-MX"/>
        </w:rPr>
        <w:t xml:space="preserve">Esta última solicitud aún no ha sido resuelta por el Juzgado accionado, quien en la contestación de la demanda arguyó que se encuentra en turno para resolverla. </w:t>
      </w:r>
    </w:p>
    <w:p w14:paraId="2DBF0D7D"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lang w:val="es-MX"/>
        </w:rPr>
      </w:pPr>
    </w:p>
    <w:p w14:paraId="0F6CD453" w14:textId="77777777" w:rsidR="00F73EF6" w:rsidRPr="00417E63" w:rsidRDefault="009C5B36" w:rsidP="00EE6F33">
      <w:pPr>
        <w:spacing w:after="0" w:line="276" w:lineRule="auto"/>
        <w:ind w:firstLine="360"/>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ab/>
        <w:t xml:space="preserve">Hasta aquí las actuaciones en el proceso ejecutivo, objeto de esta acción de amparo. </w:t>
      </w:r>
    </w:p>
    <w:p w14:paraId="6B62F1B3" w14:textId="77777777" w:rsidR="00F73EF6" w:rsidRPr="00417E63" w:rsidRDefault="00F73EF6" w:rsidP="00EE6F33">
      <w:pPr>
        <w:spacing w:after="0" w:line="276" w:lineRule="auto"/>
        <w:ind w:firstLine="360"/>
        <w:jc w:val="both"/>
        <w:rPr>
          <w:rStyle w:val="Textoennegrita"/>
          <w:rFonts w:ascii="Tahoma" w:hAnsi="Tahoma" w:cs="Tahoma"/>
          <w:b w:val="0"/>
          <w:bCs w:val="0"/>
          <w:sz w:val="24"/>
          <w:szCs w:val="24"/>
          <w:lang w:val="es-MX"/>
        </w:rPr>
      </w:pPr>
    </w:p>
    <w:p w14:paraId="1524A864" w14:textId="77777777" w:rsidR="00F73EF6" w:rsidRPr="00417E63" w:rsidRDefault="009C5B36" w:rsidP="00EA1481">
      <w:pPr>
        <w:spacing w:after="0" w:line="276" w:lineRule="auto"/>
        <w:ind w:firstLine="708"/>
        <w:jc w:val="both"/>
        <w:rPr>
          <w:rFonts w:ascii="Tahoma" w:hAnsi="Tahoma" w:cs="Tahoma"/>
          <w:sz w:val="24"/>
          <w:szCs w:val="24"/>
        </w:rPr>
      </w:pPr>
      <w:r w:rsidRPr="00417E63">
        <w:rPr>
          <w:rStyle w:val="Textoennegrita"/>
          <w:rFonts w:ascii="Tahoma" w:hAnsi="Tahoma" w:cs="Tahoma"/>
          <w:b w:val="0"/>
          <w:bCs w:val="0"/>
          <w:sz w:val="24"/>
          <w:szCs w:val="24"/>
          <w:lang w:val="es-MX"/>
        </w:rPr>
        <w:t xml:space="preserve">Volviendo la atención a la acción de tutela recordemos que las pretensiones de la demanda son las siguientes: i) que </w:t>
      </w:r>
      <w:r w:rsidRPr="00417E63">
        <w:rPr>
          <w:rFonts w:ascii="Tahoma" w:hAnsi="Tahoma" w:cs="Tahoma"/>
          <w:sz w:val="24"/>
          <w:szCs w:val="24"/>
        </w:rPr>
        <w:t>se ordene al Juzgado Laboral del Circuito de Dosquebradas dar terminación al proceso ejecutivo identificado con el radicado 2018-00103</w:t>
      </w:r>
      <w:r w:rsidRPr="00417E63">
        <w:rPr>
          <w:rFonts w:ascii="Tahoma" w:hAnsi="Tahoma" w:cs="Tahoma"/>
          <w:sz w:val="24"/>
          <w:szCs w:val="24"/>
          <w:lang w:val="es-MX"/>
        </w:rPr>
        <w:t xml:space="preserve">; ii) que se ordene levantar </w:t>
      </w:r>
      <w:r w:rsidRPr="00417E63">
        <w:rPr>
          <w:rFonts w:ascii="Tahoma" w:hAnsi="Tahoma" w:cs="Tahoma"/>
          <w:sz w:val="24"/>
          <w:szCs w:val="24"/>
        </w:rPr>
        <w:t xml:space="preserve">las medidas cautelares que recaen sobre </w:t>
      </w:r>
      <w:r w:rsidRPr="00417E63">
        <w:rPr>
          <w:rFonts w:ascii="Tahoma" w:hAnsi="Tahoma" w:cs="Tahoma"/>
          <w:sz w:val="24"/>
          <w:szCs w:val="24"/>
          <w:lang w:val="es-MX"/>
        </w:rPr>
        <w:t xml:space="preserve">los bienes del actor; y, iii) que </w:t>
      </w:r>
      <w:r w:rsidRPr="00417E63">
        <w:rPr>
          <w:rFonts w:ascii="Tahoma" w:hAnsi="Tahoma" w:cs="Tahoma"/>
          <w:sz w:val="24"/>
          <w:szCs w:val="24"/>
        </w:rPr>
        <w:t xml:space="preserve">se ordene reconocer personería jurídica a la abogada </w:t>
      </w:r>
      <w:proofErr w:type="spellStart"/>
      <w:r w:rsidRPr="00417E63">
        <w:rPr>
          <w:rFonts w:ascii="Tahoma" w:hAnsi="Tahoma" w:cs="Tahoma"/>
          <w:sz w:val="24"/>
          <w:szCs w:val="24"/>
        </w:rPr>
        <w:t>Rhona</w:t>
      </w:r>
      <w:proofErr w:type="spellEnd"/>
      <w:r w:rsidRPr="00417E63">
        <w:rPr>
          <w:rFonts w:ascii="Tahoma" w:hAnsi="Tahoma" w:cs="Tahoma"/>
          <w:sz w:val="24"/>
          <w:szCs w:val="24"/>
        </w:rPr>
        <w:t xml:space="preserve"> Vargas Gutiérrez para actuar en proceso ejecutivo laboral.</w:t>
      </w:r>
    </w:p>
    <w:p w14:paraId="02F2C34E" w14:textId="77777777" w:rsidR="00F73EF6" w:rsidRPr="00417E63" w:rsidRDefault="00F73EF6" w:rsidP="00EE6F33">
      <w:pPr>
        <w:spacing w:after="0" w:line="276" w:lineRule="auto"/>
        <w:ind w:firstLine="360"/>
        <w:jc w:val="both"/>
        <w:rPr>
          <w:rStyle w:val="Textoennegrita"/>
          <w:rFonts w:ascii="Tahoma" w:hAnsi="Tahoma" w:cs="Tahoma"/>
          <w:b w:val="0"/>
          <w:bCs w:val="0"/>
          <w:sz w:val="24"/>
          <w:szCs w:val="24"/>
          <w:lang w:val="es-MX"/>
        </w:rPr>
      </w:pPr>
    </w:p>
    <w:p w14:paraId="06D5BEC1" w14:textId="77777777" w:rsidR="00F73EF6" w:rsidRPr="00417E63" w:rsidRDefault="009C5B36" w:rsidP="00EA1481">
      <w:pPr>
        <w:spacing w:after="0" w:line="276" w:lineRule="auto"/>
        <w:ind w:firstLine="708"/>
        <w:jc w:val="both"/>
        <w:rPr>
          <w:rFonts w:ascii="Tahoma" w:hAnsi="Tahoma" w:cs="Tahoma"/>
          <w:sz w:val="24"/>
          <w:szCs w:val="24"/>
        </w:rPr>
      </w:pPr>
      <w:r w:rsidRPr="00417E63">
        <w:rPr>
          <w:rFonts w:ascii="Tahoma" w:hAnsi="Tahoma" w:cs="Tahoma"/>
          <w:sz w:val="24"/>
          <w:szCs w:val="24"/>
          <w:lang w:val="es-MX"/>
        </w:rPr>
        <w:t>Dentro del recuento fáctico relacionado en la demanda de tutela, se a</w:t>
      </w:r>
      <w:r w:rsidRPr="00417E63">
        <w:rPr>
          <w:rStyle w:val="Textoennegrita"/>
          <w:rFonts w:ascii="Tahoma" w:hAnsi="Tahoma" w:cs="Tahoma"/>
          <w:b w:val="0"/>
          <w:bCs w:val="0"/>
          <w:sz w:val="24"/>
          <w:szCs w:val="24"/>
        </w:rPr>
        <w:t>firma que el 18 de diciembre de 2019, la apoderada judicial de los demandantes, presentó contrato de transacción al Juzgado Laboral del Circuito de Dosquebradas, mediante el cual se transa la obligación en cien millones de pesos ($100.000.000) y realizó las siguientes peticiones:</w:t>
      </w:r>
      <w:r w:rsidRPr="00417E63">
        <w:rPr>
          <w:rStyle w:val="Textoennegrita"/>
          <w:rFonts w:ascii="Tahoma" w:hAnsi="Tahoma" w:cs="Tahoma"/>
          <w:b w:val="0"/>
          <w:bCs w:val="0"/>
          <w:sz w:val="24"/>
          <w:szCs w:val="24"/>
          <w:lang w:val="es-MX"/>
        </w:rPr>
        <w:t xml:space="preserve"> </w:t>
      </w:r>
      <w:r w:rsidRPr="00417E63">
        <w:rPr>
          <w:rStyle w:val="Textoennegrita"/>
          <w:rFonts w:ascii="Tahoma" w:hAnsi="Tahoma" w:cs="Tahoma"/>
          <w:b w:val="0"/>
          <w:bCs w:val="0"/>
          <w:i/>
          <w:iCs/>
          <w:sz w:val="24"/>
          <w:szCs w:val="24"/>
          <w:lang w:val="es-MX"/>
        </w:rPr>
        <w:t>“</w:t>
      </w:r>
      <w:r w:rsidRPr="00433280">
        <w:rPr>
          <w:rStyle w:val="Textoennegrita"/>
          <w:rFonts w:ascii="Tahoma" w:hAnsi="Tahoma" w:cs="Tahoma"/>
          <w:b w:val="0"/>
          <w:bCs w:val="0"/>
          <w:i/>
          <w:iCs/>
          <w:szCs w:val="24"/>
        </w:rPr>
        <w:t>1. Dar por terminado el proceso por Transacción.</w:t>
      </w:r>
      <w:r w:rsidRPr="00433280">
        <w:rPr>
          <w:rStyle w:val="Textoennegrita"/>
          <w:rFonts w:ascii="Tahoma" w:hAnsi="Tahoma" w:cs="Tahoma"/>
          <w:b w:val="0"/>
          <w:bCs w:val="0"/>
          <w:i/>
          <w:iCs/>
          <w:szCs w:val="24"/>
          <w:lang w:val="es-MX"/>
        </w:rPr>
        <w:t xml:space="preserve"> </w:t>
      </w:r>
      <w:r w:rsidRPr="00433280">
        <w:rPr>
          <w:rStyle w:val="Textoennegrita"/>
          <w:rFonts w:ascii="Tahoma" w:hAnsi="Tahoma" w:cs="Tahoma"/>
          <w:b w:val="0"/>
          <w:bCs w:val="0"/>
          <w:i/>
          <w:iCs/>
          <w:szCs w:val="24"/>
        </w:rPr>
        <w:t>2. Levantar las medidas cautelares decretadas en el proceso ejecutivo.</w:t>
      </w:r>
      <w:r w:rsidRPr="00433280">
        <w:rPr>
          <w:rStyle w:val="Textoennegrita"/>
          <w:rFonts w:ascii="Tahoma" w:hAnsi="Tahoma" w:cs="Tahoma"/>
          <w:b w:val="0"/>
          <w:bCs w:val="0"/>
          <w:i/>
          <w:iCs/>
          <w:szCs w:val="24"/>
          <w:lang w:val="es-MX"/>
        </w:rPr>
        <w:t xml:space="preserve"> </w:t>
      </w:r>
      <w:r w:rsidRPr="00433280">
        <w:rPr>
          <w:rStyle w:val="Textoennegrita"/>
          <w:rFonts w:ascii="Tahoma" w:hAnsi="Tahoma" w:cs="Tahoma"/>
          <w:b w:val="0"/>
          <w:bCs w:val="0"/>
          <w:i/>
          <w:iCs/>
          <w:szCs w:val="24"/>
        </w:rPr>
        <w:t>3. No habrá condena en costas a ninguna de las partes.</w:t>
      </w:r>
      <w:r w:rsidRPr="00433280">
        <w:rPr>
          <w:rStyle w:val="Textoennegrita"/>
          <w:rFonts w:ascii="Tahoma" w:hAnsi="Tahoma" w:cs="Tahoma"/>
          <w:b w:val="0"/>
          <w:bCs w:val="0"/>
          <w:i/>
          <w:iCs/>
          <w:szCs w:val="24"/>
          <w:lang w:val="es-MX"/>
        </w:rPr>
        <w:t xml:space="preserve"> </w:t>
      </w:r>
      <w:r w:rsidRPr="00433280">
        <w:rPr>
          <w:rStyle w:val="Textoennegrita"/>
          <w:rFonts w:ascii="Tahoma" w:hAnsi="Tahoma" w:cs="Tahoma"/>
          <w:b w:val="0"/>
          <w:bCs w:val="0"/>
          <w:i/>
          <w:iCs/>
          <w:szCs w:val="24"/>
        </w:rPr>
        <w:t>4. Se entreguen al demandado los dineros embargados y que se encuentren consignados en su despacho, como consecuencia de las medidas cautelares practicadas</w:t>
      </w:r>
      <w:r w:rsidRPr="00417E63">
        <w:rPr>
          <w:rStyle w:val="Textoennegrita"/>
          <w:rFonts w:ascii="Tahoma" w:hAnsi="Tahoma" w:cs="Tahoma"/>
          <w:b w:val="0"/>
          <w:bCs w:val="0"/>
          <w:i/>
          <w:iCs/>
          <w:sz w:val="24"/>
          <w:szCs w:val="24"/>
          <w:lang w:val="es-MX"/>
        </w:rPr>
        <w:t>”</w:t>
      </w:r>
      <w:r w:rsidRPr="00417E63">
        <w:rPr>
          <w:rStyle w:val="Textoennegrita"/>
          <w:rFonts w:ascii="Tahoma" w:hAnsi="Tahoma" w:cs="Tahoma"/>
          <w:b w:val="0"/>
          <w:bCs w:val="0"/>
          <w:i/>
          <w:iCs/>
          <w:sz w:val="24"/>
          <w:szCs w:val="24"/>
        </w:rPr>
        <w:t>.</w:t>
      </w:r>
    </w:p>
    <w:p w14:paraId="680A4E5D" w14:textId="77777777" w:rsidR="00F73EF6" w:rsidRPr="00417E63" w:rsidRDefault="00F73EF6" w:rsidP="00EE6F33">
      <w:pPr>
        <w:spacing w:after="0" w:line="276" w:lineRule="auto"/>
        <w:ind w:left="432"/>
        <w:jc w:val="both"/>
        <w:rPr>
          <w:rStyle w:val="Textoennegrita"/>
          <w:rFonts w:ascii="Tahoma" w:hAnsi="Tahoma" w:cs="Tahoma"/>
          <w:b w:val="0"/>
          <w:bCs w:val="0"/>
          <w:sz w:val="24"/>
          <w:szCs w:val="24"/>
          <w:lang w:val="es-MX"/>
        </w:rPr>
      </w:pPr>
    </w:p>
    <w:p w14:paraId="641590FE" w14:textId="46FA8719"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A continuación relacionó las mismas actuaciones sobre las que ya hablamos líneas atrás, para finalmente referirse a la petición del 5 de mayo de 2023, a la que también hicimos referencia en el numeral 14 de este capítulo. Fíjese que en este memorial (5 de mayo de 2023) se solicita la suspensión de las medidas cautelares hasta tanto se resuelva la petición presentada </w:t>
      </w:r>
      <w:r w:rsidRPr="00417E63">
        <w:rPr>
          <w:rStyle w:val="Textoennegrita"/>
          <w:rFonts w:ascii="Tahoma" w:hAnsi="Tahoma" w:cs="Tahoma"/>
          <w:b w:val="0"/>
          <w:bCs w:val="0"/>
          <w:sz w:val="24"/>
          <w:szCs w:val="24"/>
        </w:rPr>
        <w:t xml:space="preserve">el </w:t>
      </w:r>
      <w:r w:rsidRPr="00417E63">
        <w:rPr>
          <w:rStyle w:val="Textoennegrita"/>
          <w:rFonts w:ascii="Tahoma" w:hAnsi="Tahoma" w:cs="Tahoma"/>
          <w:sz w:val="24"/>
          <w:szCs w:val="24"/>
        </w:rPr>
        <w:t>9 de marzo de 2023</w:t>
      </w:r>
      <w:r w:rsidRPr="00417E63">
        <w:rPr>
          <w:rStyle w:val="Textoennegrita"/>
          <w:rFonts w:ascii="Tahoma" w:hAnsi="Tahoma" w:cs="Tahoma"/>
          <w:b w:val="0"/>
          <w:bCs w:val="0"/>
          <w:sz w:val="24"/>
          <w:szCs w:val="24"/>
        </w:rPr>
        <w:t>,</w:t>
      </w:r>
      <w:r w:rsidRPr="00417E63">
        <w:rPr>
          <w:rStyle w:val="Textoennegrita"/>
          <w:rFonts w:ascii="Tahoma" w:hAnsi="Tahoma" w:cs="Tahoma"/>
          <w:b w:val="0"/>
          <w:bCs w:val="0"/>
          <w:sz w:val="24"/>
          <w:szCs w:val="24"/>
          <w:lang w:val="es-MX"/>
        </w:rPr>
        <w:t xml:space="preserve"> en la que a su vez se solicita la terminación del proceso ejecutivo en virtud de la transacción celebrada entre las </w:t>
      </w:r>
      <w:r w:rsidR="00586ED9" w:rsidRPr="00417E63">
        <w:rPr>
          <w:rStyle w:val="Textoennegrita"/>
          <w:rFonts w:ascii="Tahoma" w:hAnsi="Tahoma" w:cs="Tahoma"/>
          <w:b w:val="0"/>
          <w:bCs w:val="0"/>
          <w:sz w:val="24"/>
          <w:szCs w:val="24"/>
          <w:lang w:val="es-MX"/>
        </w:rPr>
        <w:t>partes</w:t>
      </w:r>
      <w:r w:rsidRPr="00417E63">
        <w:rPr>
          <w:rStyle w:val="Textoennegrita"/>
          <w:rFonts w:ascii="Tahoma" w:hAnsi="Tahoma" w:cs="Tahoma"/>
          <w:b w:val="0"/>
          <w:bCs w:val="0"/>
          <w:sz w:val="24"/>
          <w:szCs w:val="24"/>
          <w:lang w:val="es-MX"/>
        </w:rPr>
        <w:t xml:space="preserve"> el 18 de diciembre de 2019. Como se recordará, l</w:t>
      </w:r>
      <w:r w:rsidRPr="00417E63">
        <w:rPr>
          <w:rStyle w:val="Textoennegrita"/>
          <w:rFonts w:ascii="Tahoma" w:hAnsi="Tahoma" w:cs="Tahoma"/>
          <w:sz w:val="24"/>
          <w:szCs w:val="24"/>
          <w:lang w:val="es-MX"/>
        </w:rPr>
        <w:t xml:space="preserve">a solicitud de terminación del proceso ejecutivo por transacción ya </w:t>
      </w:r>
      <w:r w:rsidRPr="00417E63">
        <w:rPr>
          <w:rStyle w:val="Textoennegrita"/>
          <w:rFonts w:ascii="Tahoma" w:hAnsi="Tahoma" w:cs="Tahoma"/>
          <w:sz w:val="24"/>
          <w:szCs w:val="24"/>
        </w:rPr>
        <w:t xml:space="preserve"> s</w:t>
      </w:r>
      <w:r w:rsidRPr="00417E63">
        <w:rPr>
          <w:rStyle w:val="Textoennegrita"/>
          <w:rFonts w:ascii="Tahoma" w:hAnsi="Tahoma" w:cs="Tahoma"/>
          <w:sz w:val="24"/>
          <w:szCs w:val="24"/>
          <w:lang w:val="es-MX"/>
        </w:rPr>
        <w:t xml:space="preserve">e había resuelto por el juzgado el 10 de febrero de 2020, frente al cual no se interpuso recurso alguno, </w:t>
      </w:r>
      <w:r w:rsidRPr="00417E63">
        <w:rPr>
          <w:rStyle w:val="Textoennegrita"/>
          <w:rFonts w:ascii="Tahoma" w:hAnsi="Tahoma" w:cs="Tahoma"/>
          <w:b w:val="0"/>
          <w:bCs w:val="0"/>
          <w:sz w:val="24"/>
          <w:szCs w:val="24"/>
          <w:lang w:val="es-MX"/>
        </w:rPr>
        <w:t xml:space="preserve">a tal punto que el proceso continuó, se levantó una medida cautelar, se decretaron otras y a la fecha ya tiene liquidación del crédito en firme en la que se tuvo como abono la suma transada ($100.000.000). </w:t>
      </w:r>
    </w:p>
    <w:p w14:paraId="19219836"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3D262309" w14:textId="77777777"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Así las cosas, </w:t>
      </w:r>
      <w:bookmarkStart w:id="1" w:name="_Hlk141956838"/>
      <w:r w:rsidRPr="00417E63">
        <w:rPr>
          <w:rStyle w:val="Textoennegrita"/>
          <w:rFonts w:ascii="Tahoma" w:hAnsi="Tahoma" w:cs="Tahoma"/>
          <w:sz w:val="24"/>
          <w:szCs w:val="24"/>
          <w:lang w:val="es-MX"/>
        </w:rPr>
        <w:t xml:space="preserve">el presente asunto no cumple el principio de inmediatez por cuanto han pasado más de tres año desde que se negó la solicitud de </w:t>
      </w:r>
      <w:r w:rsidRPr="00417E63">
        <w:rPr>
          <w:rStyle w:val="Textoennegrita"/>
          <w:rFonts w:ascii="Tahoma" w:hAnsi="Tahoma" w:cs="Tahoma"/>
          <w:sz w:val="24"/>
          <w:szCs w:val="24"/>
          <w:lang w:val="es-MX"/>
        </w:rPr>
        <w:lastRenderedPageBreak/>
        <w:t>terminación del proceso por transacción</w:t>
      </w:r>
      <w:r w:rsidRPr="00417E63">
        <w:rPr>
          <w:rStyle w:val="Textoennegrita"/>
          <w:rFonts w:ascii="Tahoma" w:hAnsi="Tahoma" w:cs="Tahoma"/>
          <w:b w:val="0"/>
          <w:bCs w:val="0"/>
          <w:sz w:val="24"/>
          <w:szCs w:val="24"/>
          <w:lang w:val="es-MX"/>
        </w:rPr>
        <w:t>, solicitud que la nueva apoderada de la parte ejecutada quiere iterar ignorando lo decidido años atrás, y que no por reiterarlo ahora, cobra vigencia</w:t>
      </w:r>
      <w:bookmarkEnd w:id="1"/>
      <w:r w:rsidRPr="00417E63">
        <w:rPr>
          <w:rStyle w:val="Textoennegrita"/>
          <w:rFonts w:ascii="Tahoma" w:hAnsi="Tahoma" w:cs="Tahoma"/>
          <w:b w:val="0"/>
          <w:bCs w:val="0"/>
          <w:sz w:val="24"/>
          <w:szCs w:val="24"/>
          <w:lang w:val="es-MX"/>
        </w:rPr>
        <w:t xml:space="preserve">, como al parecer se pretende con esta acción de tutela. </w:t>
      </w:r>
    </w:p>
    <w:p w14:paraId="296FEF7D"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28FE22FC" w14:textId="77777777"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Ello así, siendo improcedente la acción de tutela por no cumplir el principio de inmediatez, no puede la Sala entrar a analizar las razones que tuvo el juez titular del juzgado accionado para negar la terminación del proceso por transacción.</w:t>
      </w:r>
    </w:p>
    <w:p w14:paraId="7194DBDC"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7DD1A5B1" w14:textId="77777777"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En consecuencia se declarará improcedente la presente acción de tutela. </w:t>
      </w:r>
    </w:p>
    <w:p w14:paraId="769D0D3C" w14:textId="77777777" w:rsidR="00F73EF6" w:rsidRPr="00417E63" w:rsidRDefault="00F73EF6" w:rsidP="00EE6F33">
      <w:pPr>
        <w:spacing w:after="0" w:line="276" w:lineRule="auto"/>
        <w:ind w:firstLine="357"/>
        <w:jc w:val="both"/>
        <w:rPr>
          <w:rStyle w:val="Textoennegrita"/>
          <w:rFonts w:ascii="Tahoma" w:hAnsi="Tahoma" w:cs="Tahoma"/>
          <w:b w:val="0"/>
          <w:bCs w:val="0"/>
          <w:sz w:val="24"/>
          <w:szCs w:val="24"/>
          <w:lang w:val="es-MX"/>
        </w:rPr>
      </w:pPr>
    </w:p>
    <w:p w14:paraId="6E49953E" w14:textId="45C6EAC0" w:rsidR="00F73EF6" w:rsidRPr="00417E63" w:rsidRDefault="009C5B36" w:rsidP="00EA1481">
      <w:pPr>
        <w:spacing w:after="0" w:line="276" w:lineRule="auto"/>
        <w:ind w:firstLine="708"/>
        <w:jc w:val="both"/>
        <w:rPr>
          <w:rStyle w:val="Textoennegrita"/>
          <w:rFonts w:ascii="Tahoma" w:hAnsi="Tahoma" w:cs="Tahoma"/>
          <w:b w:val="0"/>
          <w:bCs w:val="0"/>
          <w:sz w:val="24"/>
          <w:szCs w:val="24"/>
          <w:lang w:val="es-MX"/>
        </w:rPr>
      </w:pPr>
      <w:r w:rsidRPr="00417E63">
        <w:rPr>
          <w:rStyle w:val="Textoennegrita"/>
          <w:rFonts w:ascii="Tahoma" w:hAnsi="Tahoma" w:cs="Tahoma"/>
          <w:b w:val="0"/>
          <w:bCs w:val="0"/>
          <w:sz w:val="24"/>
          <w:szCs w:val="24"/>
          <w:lang w:val="es-MX"/>
        </w:rPr>
        <w:t xml:space="preserve">Finalmente, la Sala se releva de analizar el principio de </w:t>
      </w:r>
      <w:proofErr w:type="spellStart"/>
      <w:r w:rsidRPr="00417E63">
        <w:rPr>
          <w:rStyle w:val="Textoennegrita"/>
          <w:rFonts w:ascii="Tahoma" w:hAnsi="Tahoma" w:cs="Tahoma"/>
          <w:b w:val="0"/>
          <w:bCs w:val="0"/>
          <w:sz w:val="24"/>
          <w:szCs w:val="24"/>
          <w:lang w:val="es-MX"/>
        </w:rPr>
        <w:t>subsidariedad</w:t>
      </w:r>
      <w:proofErr w:type="spellEnd"/>
      <w:r w:rsidRPr="00417E63">
        <w:rPr>
          <w:rStyle w:val="Textoennegrita"/>
          <w:rFonts w:ascii="Tahoma" w:hAnsi="Tahoma" w:cs="Tahoma"/>
          <w:b w:val="0"/>
          <w:bCs w:val="0"/>
          <w:sz w:val="24"/>
          <w:szCs w:val="24"/>
          <w:lang w:val="es-MX"/>
        </w:rPr>
        <w:t xml:space="preserve"> por cuanto la falta de cumplimiento del principio de inmediatez es suficiente para desechar el amparo. </w:t>
      </w:r>
    </w:p>
    <w:p w14:paraId="54CD245A" w14:textId="77777777" w:rsidR="00F73EF6" w:rsidRPr="00417E63" w:rsidRDefault="00F73EF6" w:rsidP="00417E63">
      <w:pPr>
        <w:spacing w:line="276" w:lineRule="auto"/>
        <w:ind w:firstLine="357"/>
        <w:jc w:val="both"/>
        <w:rPr>
          <w:rStyle w:val="Textoennegrita"/>
          <w:rFonts w:ascii="Tahoma" w:hAnsi="Tahoma" w:cs="Tahoma"/>
          <w:b w:val="0"/>
          <w:bCs w:val="0"/>
          <w:sz w:val="24"/>
          <w:szCs w:val="24"/>
          <w:lang w:val="es-MX"/>
        </w:rPr>
      </w:pPr>
      <w:bookmarkStart w:id="2" w:name="_GoBack"/>
      <w:bookmarkEnd w:id="2"/>
    </w:p>
    <w:p w14:paraId="1DA8BF7F" w14:textId="77777777" w:rsidR="00F73EF6" w:rsidRPr="00417E63" w:rsidRDefault="009C5B36" w:rsidP="00417E63">
      <w:pPr>
        <w:spacing w:after="0" w:line="276" w:lineRule="auto"/>
        <w:ind w:right="23" w:firstLine="709"/>
        <w:jc w:val="both"/>
        <w:rPr>
          <w:rFonts w:ascii="Tahoma" w:hAnsi="Tahoma" w:cs="Tahoma"/>
          <w:sz w:val="24"/>
          <w:szCs w:val="24"/>
          <w:lang w:eastAsia="es-CO"/>
        </w:rPr>
      </w:pPr>
      <w:r w:rsidRPr="00417E63">
        <w:rPr>
          <w:rFonts w:ascii="Tahoma" w:hAnsi="Tahoma" w:cs="Tahoma"/>
          <w:sz w:val="24"/>
          <w:szCs w:val="24"/>
          <w:lang w:eastAsia="es-CO"/>
        </w:rPr>
        <w:t xml:space="preserve">En mérito de lo expuesto, la </w:t>
      </w:r>
      <w:r w:rsidRPr="00417E63">
        <w:rPr>
          <w:rFonts w:ascii="Tahoma" w:hAnsi="Tahoma" w:cs="Tahoma"/>
          <w:b/>
          <w:sz w:val="24"/>
          <w:szCs w:val="24"/>
          <w:lang w:eastAsia="es-CO"/>
        </w:rPr>
        <w:t>Sala de Decisión Laboral No. 1 del Tribunal Superior del Distrito Judicial de Pereira</w:t>
      </w:r>
      <w:r w:rsidRPr="00417E63">
        <w:rPr>
          <w:rFonts w:ascii="Tahoma" w:hAnsi="Tahoma" w:cs="Tahoma"/>
          <w:sz w:val="24"/>
          <w:szCs w:val="24"/>
          <w:lang w:eastAsia="es-CO"/>
        </w:rPr>
        <w:t>, en nombre del Pueblo y por autoridad de la Constitución y la ley,</w:t>
      </w:r>
    </w:p>
    <w:p w14:paraId="1231BE67" w14:textId="77777777" w:rsidR="00F73EF6" w:rsidRPr="00417E63" w:rsidRDefault="00F73EF6" w:rsidP="00EE6F33">
      <w:pPr>
        <w:spacing w:after="0" w:line="276" w:lineRule="auto"/>
        <w:jc w:val="both"/>
        <w:rPr>
          <w:rFonts w:ascii="Tahoma" w:hAnsi="Tahoma" w:cs="Tahoma"/>
          <w:sz w:val="24"/>
          <w:szCs w:val="24"/>
        </w:rPr>
      </w:pPr>
    </w:p>
    <w:p w14:paraId="68A3624F" w14:textId="77777777" w:rsidR="00F73EF6" w:rsidRPr="00417E63" w:rsidRDefault="009C5B36" w:rsidP="00EE6F33">
      <w:pPr>
        <w:pStyle w:val="Prrafodelista"/>
        <w:shd w:val="clear" w:color="auto" w:fill="FFFFFF"/>
        <w:spacing w:after="0" w:line="276" w:lineRule="auto"/>
        <w:ind w:left="0"/>
        <w:jc w:val="center"/>
        <w:rPr>
          <w:rFonts w:ascii="Tahoma" w:hAnsi="Tahoma" w:cs="Tahoma"/>
          <w:b/>
          <w:bCs/>
          <w:spacing w:val="-4"/>
          <w:sz w:val="24"/>
          <w:szCs w:val="24"/>
          <w:lang w:eastAsia="es-CO"/>
        </w:rPr>
      </w:pPr>
      <w:r w:rsidRPr="00417E63">
        <w:rPr>
          <w:rFonts w:ascii="Tahoma" w:hAnsi="Tahoma" w:cs="Tahoma"/>
          <w:b/>
          <w:bCs/>
          <w:spacing w:val="-4"/>
          <w:sz w:val="24"/>
          <w:szCs w:val="24"/>
          <w:lang w:eastAsia="es-CO"/>
        </w:rPr>
        <w:t>RESUELVE</w:t>
      </w:r>
    </w:p>
    <w:p w14:paraId="36FEB5B0" w14:textId="77777777" w:rsidR="00F73EF6" w:rsidRPr="00EE6F33" w:rsidRDefault="00F73EF6" w:rsidP="00EE6F33">
      <w:pPr>
        <w:spacing w:after="0" w:line="276" w:lineRule="auto"/>
        <w:jc w:val="both"/>
        <w:rPr>
          <w:rFonts w:ascii="Tahoma" w:hAnsi="Tahoma" w:cs="Tahoma"/>
          <w:sz w:val="24"/>
          <w:szCs w:val="24"/>
        </w:rPr>
      </w:pPr>
    </w:p>
    <w:p w14:paraId="5C30DA40" w14:textId="4CF77016" w:rsidR="00F73EF6" w:rsidRDefault="009C5B36" w:rsidP="00EE6F33">
      <w:pPr>
        <w:tabs>
          <w:tab w:val="left" w:pos="9360"/>
        </w:tabs>
        <w:spacing w:after="0" w:line="276" w:lineRule="auto"/>
        <w:ind w:right="45" w:firstLine="709"/>
        <w:jc w:val="both"/>
        <w:rPr>
          <w:rFonts w:ascii="Tahoma" w:hAnsi="Tahoma" w:cs="Tahoma"/>
          <w:sz w:val="24"/>
          <w:szCs w:val="24"/>
        </w:rPr>
      </w:pPr>
      <w:r w:rsidRPr="00417E63">
        <w:rPr>
          <w:rFonts w:ascii="Tahoma" w:hAnsi="Tahoma" w:cs="Tahoma"/>
          <w:b/>
          <w:bCs/>
          <w:sz w:val="24"/>
          <w:szCs w:val="24"/>
        </w:rPr>
        <w:t>PRIMERO:</w:t>
      </w:r>
      <w:r w:rsidRPr="00417E63">
        <w:rPr>
          <w:rFonts w:ascii="Tahoma" w:hAnsi="Tahoma" w:cs="Tahoma"/>
          <w:bCs/>
          <w:sz w:val="24"/>
          <w:szCs w:val="24"/>
        </w:rPr>
        <w:t xml:space="preserve"> </w:t>
      </w:r>
      <w:r w:rsidRPr="00417E63">
        <w:rPr>
          <w:rFonts w:ascii="Tahoma" w:hAnsi="Tahoma" w:cs="Tahoma"/>
          <w:b/>
          <w:sz w:val="24"/>
          <w:szCs w:val="24"/>
          <w:lang w:val="es-MX"/>
        </w:rPr>
        <w:t>DECLARAR IMPROCEDENTE</w:t>
      </w:r>
      <w:r w:rsidRPr="00417E63">
        <w:rPr>
          <w:rFonts w:ascii="Tahoma" w:hAnsi="Tahoma" w:cs="Tahoma"/>
          <w:bCs/>
          <w:sz w:val="24"/>
          <w:szCs w:val="24"/>
          <w:lang w:val="es-MX"/>
        </w:rPr>
        <w:t xml:space="preserve"> la acción de tutela interpuesta </w:t>
      </w:r>
      <w:r w:rsidRPr="00417E63">
        <w:rPr>
          <w:rFonts w:ascii="Tahoma" w:hAnsi="Tahoma" w:cs="Tahoma"/>
          <w:bCs/>
          <w:sz w:val="24"/>
          <w:szCs w:val="24"/>
        </w:rPr>
        <w:t>por el señor José Israel Amador Ávila</w:t>
      </w:r>
      <w:r w:rsidRPr="00417E63">
        <w:rPr>
          <w:rFonts w:ascii="Tahoma" w:hAnsi="Tahoma" w:cs="Tahoma"/>
          <w:bCs/>
          <w:sz w:val="24"/>
          <w:szCs w:val="24"/>
          <w:lang w:val="es-MX"/>
        </w:rPr>
        <w:t xml:space="preserve"> en contra del Juzgado Laboral del Circuito de </w:t>
      </w:r>
      <w:r w:rsidR="00EE6F33">
        <w:rPr>
          <w:rFonts w:ascii="Tahoma" w:hAnsi="Tahoma" w:cs="Tahoma"/>
          <w:bCs/>
          <w:sz w:val="24"/>
          <w:szCs w:val="24"/>
          <w:lang w:val="es-MX"/>
        </w:rPr>
        <w:t>D</w:t>
      </w:r>
      <w:r w:rsidRPr="00417E63">
        <w:rPr>
          <w:rFonts w:ascii="Tahoma" w:hAnsi="Tahoma" w:cs="Tahoma"/>
          <w:bCs/>
          <w:sz w:val="24"/>
          <w:szCs w:val="24"/>
          <w:lang w:val="es-MX"/>
        </w:rPr>
        <w:t>osquebradas</w:t>
      </w:r>
      <w:r w:rsidRPr="00417E63">
        <w:rPr>
          <w:rFonts w:ascii="Tahoma" w:hAnsi="Tahoma" w:cs="Tahoma"/>
          <w:sz w:val="24"/>
          <w:szCs w:val="24"/>
        </w:rPr>
        <w:t>, conforme se explicó en la parte motiva de esta providencia.</w:t>
      </w:r>
    </w:p>
    <w:p w14:paraId="2585FCA1" w14:textId="77777777" w:rsidR="00EE6F33" w:rsidRPr="00417E63" w:rsidRDefault="00EE6F33" w:rsidP="00EE6F33">
      <w:pPr>
        <w:tabs>
          <w:tab w:val="left" w:pos="9360"/>
        </w:tabs>
        <w:spacing w:after="0" w:line="276" w:lineRule="auto"/>
        <w:ind w:right="45" w:firstLine="709"/>
        <w:jc w:val="both"/>
        <w:rPr>
          <w:rFonts w:ascii="Tahoma" w:hAnsi="Tahoma" w:cs="Tahoma"/>
          <w:sz w:val="24"/>
          <w:szCs w:val="24"/>
        </w:rPr>
      </w:pPr>
    </w:p>
    <w:p w14:paraId="4AE4E8A1" w14:textId="77777777" w:rsidR="00F73EF6" w:rsidRPr="00417E63" w:rsidRDefault="009C5B36" w:rsidP="00417E63">
      <w:pPr>
        <w:spacing w:after="0" w:line="276" w:lineRule="auto"/>
        <w:ind w:right="3" w:firstLine="708"/>
        <w:jc w:val="both"/>
        <w:rPr>
          <w:rFonts w:ascii="Tahoma" w:eastAsia="Calibri" w:hAnsi="Tahoma" w:cs="Tahoma"/>
          <w:bCs/>
          <w:sz w:val="24"/>
          <w:szCs w:val="24"/>
        </w:rPr>
      </w:pPr>
      <w:r w:rsidRPr="00417E63">
        <w:rPr>
          <w:rFonts w:ascii="Tahoma" w:eastAsia="Calibri" w:hAnsi="Tahoma" w:cs="Tahoma"/>
          <w:b/>
          <w:bCs/>
          <w:sz w:val="24"/>
          <w:szCs w:val="24"/>
        </w:rPr>
        <w:t>SEGUNDO:</w:t>
      </w:r>
      <w:r w:rsidRPr="00417E63">
        <w:rPr>
          <w:rFonts w:ascii="Tahoma" w:eastAsia="Calibri" w:hAnsi="Tahoma" w:cs="Tahoma"/>
          <w:bCs/>
          <w:sz w:val="24"/>
          <w:szCs w:val="24"/>
        </w:rPr>
        <w:t xml:space="preserve"> Notifíquese la decisión a las partes y las vinculadas por el medio más eficaz.</w:t>
      </w:r>
    </w:p>
    <w:p w14:paraId="30D7AA69" w14:textId="77777777" w:rsidR="00F73EF6" w:rsidRPr="00417E63" w:rsidRDefault="00F73EF6" w:rsidP="00417E63">
      <w:pPr>
        <w:spacing w:after="0" w:line="276" w:lineRule="auto"/>
        <w:ind w:right="3" w:firstLine="708"/>
        <w:jc w:val="both"/>
        <w:rPr>
          <w:rFonts w:ascii="Tahoma" w:eastAsia="Calibri" w:hAnsi="Tahoma" w:cs="Tahoma"/>
          <w:bCs/>
          <w:sz w:val="24"/>
          <w:szCs w:val="24"/>
        </w:rPr>
      </w:pPr>
    </w:p>
    <w:p w14:paraId="33B6038F" w14:textId="77777777" w:rsidR="00F73EF6" w:rsidRPr="00417E63" w:rsidRDefault="009C5B36" w:rsidP="00417E63">
      <w:pPr>
        <w:spacing w:after="0" w:line="276" w:lineRule="auto"/>
        <w:ind w:right="3" w:firstLine="708"/>
        <w:jc w:val="both"/>
        <w:rPr>
          <w:rFonts w:ascii="Tahoma" w:eastAsia="Calibri" w:hAnsi="Tahoma" w:cs="Tahoma"/>
          <w:bCs/>
          <w:sz w:val="24"/>
          <w:szCs w:val="24"/>
        </w:rPr>
      </w:pPr>
      <w:r w:rsidRPr="00417E63">
        <w:rPr>
          <w:rFonts w:ascii="Tahoma" w:eastAsia="Calibri" w:hAnsi="Tahoma" w:cs="Tahoma"/>
          <w:b/>
          <w:bCs/>
          <w:sz w:val="24"/>
          <w:szCs w:val="24"/>
        </w:rPr>
        <w:t xml:space="preserve">TERCERO: </w:t>
      </w:r>
      <w:r w:rsidRPr="00417E63">
        <w:rPr>
          <w:rFonts w:ascii="Tahoma" w:eastAsia="Calibri" w:hAnsi="Tahoma" w:cs="Tahoma"/>
          <w:bCs/>
          <w:sz w:val="24"/>
          <w:szCs w:val="24"/>
        </w:rPr>
        <w:t>Si no se impugna esta decisión, remítase el expediente a la Honorable Corte Constitucional para su eventual revisión, en los términos del artículo 31 del Decreto 2591 de 1991.</w:t>
      </w:r>
    </w:p>
    <w:p w14:paraId="520B1FAD" w14:textId="77777777" w:rsidR="00417E63" w:rsidRPr="00417E63" w:rsidRDefault="00417E63" w:rsidP="00417E63">
      <w:pPr>
        <w:spacing w:after="0" w:line="276" w:lineRule="auto"/>
        <w:jc w:val="both"/>
        <w:rPr>
          <w:rFonts w:ascii="Tahoma" w:eastAsia="Calibri" w:hAnsi="Tahoma" w:cs="Tahoma"/>
          <w:sz w:val="24"/>
          <w:szCs w:val="24"/>
        </w:rPr>
      </w:pPr>
      <w:bookmarkStart w:id="3" w:name="_Hlk126574973"/>
    </w:p>
    <w:p w14:paraId="0FCB1B86" w14:textId="77777777" w:rsidR="00417E63" w:rsidRPr="00417E63" w:rsidRDefault="00417E63" w:rsidP="00417E63">
      <w:pPr>
        <w:spacing w:after="0" w:line="276" w:lineRule="auto"/>
        <w:jc w:val="center"/>
        <w:rPr>
          <w:rFonts w:ascii="Tahoma" w:eastAsia="Tahoma" w:hAnsi="Tahoma" w:cs="Tahoma"/>
          <w:b/>
          <w:bCs/>
          <w:sz w:val="24"/>
          <w:szCs w:val="24"/>
        </w:rPr>
      </w:pPr>
      <w:r w:rsidRPr="00417E63">
        <w:rPr>
          <w:rFonts w:ascii="Tahoma" w:eastAsia="Tahoma" w:hAnsi="Tahoma" w:cs="Tahoma"/>
          <w:b/>
          <w:bCs/>
          <w:sz w:val="24"/>
          <w:szCs w:val="24"/>
        </w:rPr>
        <w:t>NOTIFÍQUESE Y CÚMPLASE</w:t>
      </w:r>
    </w:p>
    <w:p w14:paraId="7DEB97D4" w14:textId="77777777" w:rsidR="00417E63" w:rsidRPr="00417E63" w:rsidRDefault="00417E63" w:rsidP="00417E63">
      <w:pPr>
        <w:spacing w:after="0" w:line="276" w:lineRule="auto"/>
        <w:jc w:val="both"/>
        <w:rPr>
          <w:rFonts w:ascii="Tahoma" w:eastAsia="Calibri" w:hAnsi="Tahoma" w:cs="Tahoma"/>
          <w:sz w:val="24"/>
          <w:szCs w:val="24"/>
        </w:rPr>
      </w:pPr>
      <w:r w:rsidRPr="00417E63">
        <w:rPr>
          <w:rFonts w:ascii="Tahoma" w:eastAsia="Calibri" w:hAnsi="Tahoma" w:cs="Tahoma"/>
          <w:sz w:val="24"/>
          <w:szCs w:val="24"/>
        </w:rPr>
        <w:t xml:space="preserve"> </w:t>
      </w:r>
    </w:p>
    <w:p w14:paraId="522C8A0A" w14:textId="77777777" w:rsidR="00417E63" w:rsidRPr="00417E63" w:rsidRDefault="00417E63" w:rsidP="00417E63">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417E63">
        <w:rPr>
          <w:rFonts w:ascii="Tahoma" w:eastAsia="Times New Roman" w:hAnsi="Tahoma" w:cs="Tahoma"/>
          <w:sz w:val="24"/>
          <w:szCs w:val="24"/>
          <w:lang w:val="es-ES" w:eastAsia="es-ES"/>
        </w:rPr>
        <w:tab/>
        <w:t>La Magistrada ponente,</w:t>
      </w:r>
    </w:p>
    <w:p w14:paraId="11B87C60"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6D882113"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1A69CA91"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678CEF78" w14:textId="77777777" w:rsidR="00417E63" w:rsidRPr="00417E63" w:rsidRDefault="00417E63" w:rsidP="00417E63">
      <w:pPr>
        <w:keepNext/>
        <w:spacing w:after="0" w:line="276" w:lineRule="auto"/>
        <w:jc w:val="center"/>
        <w:outlineLvl w:val="2"/>
        <w:rPr>
          <w:rFonts w:ascii="Tahoma" w:eastAsia="Times New Roman" w:hAnsi="Tahoma" w:cs="Tahoma"/>
          <w:b/>
          <w:bCs/>
          <w:sz w:val="24"/>
          <w:szCs w:val="24"/>
          <w:lang w:val="es-ES" w:eastAsia="es-ES"/>
        </w:rPr>
      </w:pPr>
      <w:r w:rsidRPr="00417E63">
        <w:rPr>
          <w:rFonts w:ascii="Tahoma" w:eastAsia="Times New Roman" w:hAnsi="Tahoma" w:cs="Tahoma"/>
          <w:b/>
          <w:bCs/>
          <w:sz w:val="24"/>
          <w:szCs w:val="24"/>
          <w:lang w:val="es-ES" w:eastAsia="es-ES"/>
        </w:rPr>
        <w:t>ANA LUCÍA CAICEDO CALDERÓN</w:t>
      </w:r>
    </w:p>
    <w:p w14:paraId="24CBC3C9"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3822ACCB" w14:textId="77777777" w:rsidR="00417E63" w:rsidRPr="00417E63" w:rsidRDefault="00417E63" w:rsidP="00417E63">
      <w:pPr>
        <w:spacing w:after="0" w:line="276" w:lineRule="auto"/>
        <w:ind w:firstLine="708"/>
        <w:rPr>
          <w:rFonts w:ascii="Tahoma" w:eastAsia="Times New Roman" w:hAnsi="Tahoma" w:cs="Tahoma"/>
          <w:sz w:val="24"/>
          <w:szCs w:val="24"/>
          <w:lang w:val="es-ES" w:eastAsia="es-ES"/>
        </w:rPr>
      </w:pPr>
      <w:bookmarkStart w:id="4" w:name="_Hlk62478330"/>
      <w:r w:rsidRPr="00417E63">
        <w:rPr>
          <w:rFonts w:ascii="Tahoma" w:eastAsia="Times New Roman" w:hAnsi="Tahoma" w:cs="Tahoma"/>
          <w:sz w:val="24"/>
          <w:szCs w:val="24"/>
          <w:lang w:val="es-ES" w:eastAsia="es-ES"/>
        </w:rPr>
        <w:t>La Magistrada y el Magistrado,</w:t>
      </w:r>
    </w:p>
    <w:p w14:paraId="254BB91F"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650997C7"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3C108C01" w14:textId="77777777" w:rsidR="00417E63" w:rsidRPr="00417E63" w:rsidRDefault="00417E63" w:rsidP="00417E63">
      <w:pPr>
        <w:spacing w:after="0" w:line="276" w:lineRule="auto"/>
        <w:rPr>
          <w:rFonts w:ascii="Tahoma" w:eastAsia="Times New Roman" w:hAnsi="Tahoma" w:cs="Tahoma"/>
          <w:sz w:val="24"/>
          <w:szCs w:val="24"/>
          <w:lang w:val="es-ES" w:eastAsia="es-ES"/>
        </w:rPr>
      </w:pPr>
    </w:p>
    <w:p w14:paraId="1F3B1409" w14:textId="2ED1A377" w:rsidR="00F73EF6" w:rsidRPr="00417E63" w:rsidRDefault="00417E63" w:rsidP="00417E63">
      <w:pPr>
        <w:spacing w:after="0" w:line="276" w:lineRule="auto"/>
        <w:jc w:val="both"/>
        <w:rPr>
          <w:rStyle w:val="Textoennegrita"/>
          <w:rFonts w:ascii="Tahoma" w:eastAsia="Calibri" w:hAnsi="Tahoma" w:cs="Tahoma"/>
          <w:b w:val="0"/>
          <w:bCs w:val="0"/>
          <w:sz w:val="24"/>
          <w:szCs w:val="24"/>
          <w:lang w:val="es-ES"/>
        </w:rPr>
      </w:pPr>
      <w:r w:rsidRPr="00417E63">
        <w:rPr>
          <w:rFonts w:ascii="Tahoma" w:eastAsia="Times New Roman" w:hAnsi="Tahoma" w:cs="Tahoma"/>
          <w:b/>
          <w:bCs/>
          <w:sz w:val="24"/>
          <w:szCs w:val="24"/>
          <w:lang w:val="es-ES" w:eastAsia="es-ES"/>
        </w:rPr>
        <w:t>OLGA LUCÍA HOYOS SEPÚLVEDA</w:t>
      </w:r>
      <w:r w:rsidRPr="00417E63">
        <w:rPr>
          <w:rFonts w:ascii="Tahoma" w:eastAsia="Times New Roman" w:hAnsi="Tahoma" w:cs="Tahoma"/>
          <w:b/>
          <w:bCs/>
          <w:sz w:val="24"/>
          <w:szCs w:val="24"/>
          <w:lang w:val="es-ES" w:eastAsia="es-ES"/>
        </w:rPr>
        <w:tab/>
      </w:r>
      <w:r w:rsidRPr="00417E63">
        <w:rPr>
          <w:rFonts w:ascii="Tahoma" w:eastAsia="Times New Roman" w:hAnsi="Tahoma" w:cs="Tahoma"/>
          <w:b/>
          <w:bCs/>
          <w:sz w:val="24"/>
          <w:szCs w:val="24"/>
          <w:lang w:val="es-ES" w:eastAsia="es-ES"/>
        </w:rPr>
        <w:tab/>
        <w:t>GERMÁN DARÍO GÓEZ VINASCO</w:t>
      </w:r>
      <w:bookmarkEnd w:id="3"/>
      <w:bookmarkEnd w:id="4"/>
    </w:p>
    <w:sectPr w:rsidR="00F73EF6" w:rsidRPr="00417E63" w:rsidSect="00417E63">
      <w:pgSz w:w="12242" w:h="18722" w:code="258"/>
      <w:pgMar w:top="1871" w:right="1304" w:bottom="1304" w:left="1871"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BCCA8C" w16cex:dateUtc="2023-06-08T16:40:34.8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0F1AE" w14:textId="77777777" w:rsidR="00E566F0" w:rsidRDefault="00E566F0">
      <w:pPr>
        <w:spacing w:line="240" w:lineRule="auto"/>
      </w:pPr>
      <w:r>
        <w:separator/>
      </w:r>
    </w:p>
  </w:endnote>
  <w:endnote w:type="continuationSeparator" w:id="0">
    <w:p w14:paraId="73DB6743" w14:textId="77777777" w:rsidR="00E566F0" w:rsidRDefault="00E5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91EF" w14:textId="77777777" w:rsidR="00E566F0" w:rsidRDefault="00E566F0">
      <w:pPr>
        <w:spacing w:after="0"/>
      </w:pPr>
      <w:r>
        <w:separator/>
      </w:r>
    </w:p>
  </w:footnote>
  <w:footnote w:type="continuationSeparator" w:id="0">
    <w:p w14:paraId="1E1BDAFF" w14:textId="77777777" w:rsidR="00E566F0" w:rsidRDefault="00E56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251A"/>
    <w:multiLevelType w:val="singleLevel"/>
    <w:tmpl w:val="289E251A"/>
    <w:lvl w:ilvl="0">
      <w:start w:val="1"/>
      <w:numFmt w:val="decimal"/>
      <w:suff w:val="space"/>
      <w:lvlText w:val="%1."/>
      <w:lvlJc w:val="left"/>
      <w:pPr>
        <w:ind w:left="432" w:firstLine="0"/>
      </w:pPr>
      <w:rPr>
        <w:rFonts w:hint="default"/>
        <w:b w:val="0"/>
        <w:bCs w:val="0"/>
      </w:rPr>
    </w:lvl>
  </w:abstractNum>
  <w:abstractNum w:abstractNumId="1" w15:restartNumberingAfterBreak="0">
    <w:nsid w:val="3EB13B08"/>
    <w:multiLevelType w:val="multilevel"/>
    <w:tmpl w:val="3EB13B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2946A4"/>
    <w:multiLevelType w:val="multilevel"/>
    <w:tmpl w:val="592946A4"/>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635A3693"/>
    <w:multiLevelType w:val="multilevel"/>
    <w:tmpl w:val="635A3693"/>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1080"/>
      </w:pPr>
      <w:rPr>
        <w:rFonts w:hint="default"/>
      </w:rPr>
    </w:lvl>
    <w:lvl w:ilvl="3">
      <w:start w:val="1"/>
      <w:numFmt w:val="decimal"/>
      <w:isLgl/>
      <w:lvlText w:val="%1.%2.%3.%4."/>
      <w:lvlJc w:val="left"/>
      <w:pPr>
        <w:ind w:left="1797" w:hanging="144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2157" w:hanging="1800"/>
      </w:pPr>
      <w:rPr>
        <w:rFonts w:hint="default"/>
      </w:rPr>
    </w:lvl>
    <w:lvl w:ilvl="6">
      <w:start w:val="1"/>
      <w:numFmt w:val="decimal"/>
      <w:isLgl/>
      <w:lvlText w:val="%1.%2.%3.%4.%5.%6.%7."/>
      <w:lvlJc w:val="left"/>
      <w:pPr>
        <w:ind w:left="2517" w:hanging="2160"/>
      </w:pPr>
      <w:rPr>
        <w:rFonts w:hint="default"/>
      </w:rPr>
    </w:lvl>
    <w:lvl w:ilvl="7">
      <w:start w:val="1"/>
      <w:numFmt w:val="decimal"/>
      <w:isLgl/>
      <w:lvlText w:val="%1.%2.%3.%4.%5.%6.%7.%8."/>
      <w:lvlJc w:val="left"/>
      <w:pPr>
        <w:ind w:left="2877" w:hanging="2520"/>
      </w:pPr>
      <w:rPr>
        <w:rFonts w:hint="default"/>
      </w:rPr>
    </w:lvl>
    <w:lvl w:ilvl="8">
      <w:start w:val="1"/>
      <w:numFmt w:val="decimal"/>
      <w:isLgl/>
      <w:lvlText w:val="%1.%2.%3.%4.%5.%6.%7.%8.%9."/>
      <w:lvlJc w:val="left"/>
      <w:pPr>
        <w:ind w:left="2877" w:hanging="25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376"/>
    <w:rsid w:val="00020456"/>
    <w:rsid w:val="0007797B"/>
    <w:rsid w:val="000A103E"/>
    <w:rsid w:val="000E7EAE"/>
    <w:rsid w:val="001313D6"/>
    <w:rsid w:val="001345EA"/>
    <w:rsid w:val="00134C7F"/>
    <w:rsid w:val="00143ABD"/>
    <w:rsid w:val="001515DD"/>
    <w:rsid w:val="001A4F8B"/>
    <w:rsid w:val="001B3A4B"/>
    <w:rsid w:val="002111DF"/>
    <w:rsid w:val="00232010"/>
    <w:rsid w:val="002C3F05"/>
    <w:rsid w:val="00304F74"/>
    <w:rsid w:val="00323100"/>
    <w:rsid w:val="003345B3"/>
    <w:rsid w:val="00344C9D"/>
    <w:rsid w:val="003667D1"/>
    <w:rsid w:val="003B063A"/>
    <w:rsid w:val="003E329B"/>
    <w:rsid w:val="00417E63"/>
    <w:rsid w:val="00420545"/>
    <w:rsid w:val="00433280"/>
    <w:rsid w:val="00492E44"/>
    <w:rsid w:val="00547AFB"/>
    <w:rsid w:val="00575765"/>
    <w:rsid w:val="00580FCB"/>
    <w:rsid w:val="00586ED9"/>
    <w:rsid w:val="005E0828"/>
    <w:rsid w:val="00615994"/>
    <w:rsid w:val="00657FD8"/>
    <w:rsid w:val="006639E7"/>
    <w:rsid w:val="00677B67"/>
    <w:rsid w:val="006B3341"/>
    <w:rsid w:val="006C0593"/>
    <w:rsid w:val="006F61B7"/>
    <w:rsid w:val="0073605E"/>
    <w:rsid w:val="00741778"/>
    <w:rsid w:val="00752FF6"/>
    <w:rsid w:val="007670BF"/>
    <w:rsid w:val="00786F8F"/>
    <w:rsid w:val="007B7593"/>
    <w:rsid w:val="007C1399"/>
    <w:rsid w:val="00871A03"/>
    <w:rsid w:val="008A080D"/>
    <w:rsid w:val="008B69B2"/>
    <w:rsid w:val="008E502B"/>
    <w:rsid w:val="00935F36"/>
    <w:rsid w:val="009464FB"/>
    <w:rsid w:val="0098148E"/>
    <w:rsid w:val="00983282"/>
    <w:rsid w:val="0098518A"/>
    <w:rsid w:val="009A5072"/>
    <w:rsid w:val="009B5A2D"/>
    <w:rsid w:val="009C5B36"/>
    <w:rsid w:val="009D32B3"/>
    <w:rsid w:val="009D7414"/>
    <w:rsid w:val="00A235F6"/>
    <w:rsid w:val="00A3178F"/>
    <w:rsid w:val="00A4034C"/>
    <w:rsid w:val="00A4222B"/>
    <w:rsid w:val="00A55C29"/>
    <w:rsid w:val="00A63F01"/>
    <w:rsid w:val="00A72370"/>
    <w:rsid w:val="00AB74F5"/>
    <w:rsid w:val="00AE0414"/>
    <w:rsid w:val="00AF040B"/>
    <w:rsid w:val="00AF4916"/>
    <w:rsid w:val="00B05690"/>
    <w:rsid w:val="00B83E09"/>
    <w:rsid w:val="00B8711F"/>
    <w:rsid w:val="00B90EE9"/>
    <w:rsid w:val="00BB121D"/>
    <w:rsid w:val="00BD20F1"/>
    <w:rsid w:val="00C35376"/>
    <w:rsid w:val="00C616F8"/>
    <w:rsid w:val="00C704D3"/>
    <w:rsid w:val="00CB74E1"/>
    <w:rsid w:val="00CC74B0"/>
    <w:rsid w:val="00CD7C45"/>
    <w:rsid w:val="00CE7B3E"/>
    <w:rsid w:val="00D16358"/>
    <w:rsid w:val="00D67823"/>
    <w:rsid w:val="00D86FF5"/>
    <w:rsid w:val="00D973D8"/>
    <w:rsid w:val="00DA4785"/>
    <w:rsid w:val="00DB0B78"/>
    <w:rsid w:val="00DE70D6"/>
    <w:rsid w:val="00E10952"/>
    <w:rsid w:val="00E50E65"/>
    <w:rsid w:val="00E566F0"/>
    <w:rsid w:val="00E62C1B"/>
    <w:rsid w:val="00EA1481"/>
    <w:rsid w:val="00EB390A"/>
    <w:rsid w:val="00EB6C51"/>
    <w:rsid w:val="00ED041D"/>
    <w:rsid w:val="00ED70E8"/>
    <w:rsid w:val="00EE6F33"/>
    <w:rsid w:val="00EF6D6B"/>
    <w:rsid w:val="00F00517"/>
    <w:rsid w:val="00F73EF6"/>
    <w:rsid w:val="00F75186"/>
    <w:rsid w:val="00FB509C"/>
    <w:rsid w:val="0ECB1CDE"/>
    <w:rsid w:val="0FCA4333"/>
    <w:rsid w:val="166463FB"/>
    <w:rsid w:val="16E865F8"/>
    <w:rsid w:val="410B4C28"/>
    <w:rsid w:val="467D9D4D"/>
    <w:rsid w:val="48C32FD2"/>
    <w:rsid w:val="5ABE7224"/>
    <w:rsid w:val="6C8F5694"/>
    <w:rsid w:val="72E2D449"/>
    <w:rsid w:val="73626F35"/>
    <w:rsid w:val="76B671A6"/>
    <w:rsid w:val="7AB71DAF"/>
    <w:rsid w:val="7BD74228"/>
    <w:rsid w:val="7BF34ABA"/>
    <w:rsid w:val="7F625F8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9EC1"/>
  <w15:docId w15:val="{F14C3FF7-2FE1-45D3-A895-51DF1CC3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style>
  <w:style w:type="character" w:styleId="Refdenotaalfinal">
    <w:name w:val="endnote reference"/>
    <w:basedOn w:val="Fuentedeprrafopredeter"/>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link w:val="SinespaciadoCar"/>
    <w:uiPriority w:val="1"/>
    <w:qFormat/>
    <w:rPr>
      <w:rFonts w:asciiTheme="minorHAnsi" w:eastAsiaTheme="minorHAnsi" w:hAnsiTheme="minorHAnsi" w:cstheme="minorBidi"/>
      <w:sz w:val="22"/>
      <w:szCs w:val="22"/>
      <w:lang w:val="es-ES" w:eastAsia="en-US"/>
    </w:rPr>
  </w:style>
  <w:style w:type="character" w:customStyle="1" w:styleId="SinespaciadoCar">
    <w:name w:val="Sin espaciado Car"/>
    <w:link w:val="Sinespaciado"/>
    <w:uiPriority w:val="1"/>
    <w:qFormat/>
    <w:locked/>
    <w:rPr>
      <w:lang w:val="es-ES"/>
    </w:rPr>
  </w:style>
  <w:style w:type="paragraph" w:styleId="Prrafodelista">
    <w:name w:val="List Paragraph"/>
    <w:basedOn w:val="Normal"/>
    <w:link w:val="PrrafodelistaCar"/>
    <w:qFormat/>
    <w:pPr>
      <w:ind w:left="720"/>
      <w:contextualSpacing/>
    </w:pPr>
  </w:style>
  <w:style w:type="character" w:customStyle="1" w:styleId="PrrafodelistaCar">
    <w:name w:val="Párrafo de lista Car"/>
    <w:link w:val="Prrafodelista"/>
    <w:uiPriority w:val="34"/>
    <w:qFormat/>
    <w:locked/>
  </w:style>
  <w:style w:type="table" w:customStyle="1" w:styleId="Tablanormal1">
    <w:name w:val="Tabla normal1"/>
    <w:semiHidden/>
    <w:tblPr>
      <w:tblCellMar>
        <w:top w:w="0" w:type="dxa"/>
        <w:left w:w="100" w:type="dxa"/>
        <w:bottom w:w="0" w:type="dxa"/>
        <w:right w:w="100" w:type="dxa"/>
      </w:tblCellMar>
    </w:tbl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C5B36"/>
    <w:pPr>
      <w:spacing w:line="240" w:lineRule="auto"/>
    </w:pPr>
    <w:rPr>
      <w:b/>
      <w:bCs/>
      <w:sz w:val="20"/>
      <w:szCs w:val="20"/>
    </w:rPr>
  </w:style>
  <w:style w:type="character" w:customStyle="1" w:styleId="TextocomentarioCar">
    <w:name w:val="Texto comentario Car"/>
    <w:basedOn w:val="Fuentedeprrafopredeter"/>
    <w:link w:val="Textocomentario"/>
    <w:uiPriority w:val="99"/>
    <w:semiHidden/>
    <w:rsid w:val="009C5B36"/>
    <w:rPr>
      <w:rFonts w:asciiTheme="minorHAnsi" w:eastAsiaTheme="minorHAnsi" w:hAnsiTheme="minorHAnsi" w:cstheme="minorBidi"/>
      <w:sz w:val="22"/>
      <w:szCs w:val="22"/>
      <w:lang w:eastAsia="en-US"/>
    </w:rPr>
  </w:style>
  <w:style w:type="character" w:customStyle="1" w:styleId="AsuntodelcomentarioCar">
    <w:name w:val="Asunto del comentario Car"/>
    <w:basedOn w:val="TextocomentarioCar"/>
    <w:link w:val="Asuntodelcomentario"/>
    <w:uiPriority w:val="99"/>
    <w:semiHidden/>
    <w:rsid w:val="009C5B36"/>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6519a3c2a0bb478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4860-F131-4205-8BC2-91B02D78CC65}">
  <ds:schemaRefs>
    <ds:schemaRef ds:uri="http://schemas.microsoft.com/sharepoint/v3/contenttype/forms"/>
  </ds:schemaRefs>
</ds:datastoreItem>
</file>

<file path=customXml/itemProps2.xml><?xml version="1.0" encoding="utf-8"?>
<ds:datastoreItem xmlns:ds="http://schemas.openxmlformats.org/officeDocument/2006/customXml" ds:itemID="{992CA3B2-2CDC-41B7-B79F-051D4B78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BACE3-D39A-47E1-9F36-3064FCD2840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AB09A3B1-6CE9-4238-BDEC-71BBCD3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4098</Words>
  <Characters>22544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EQUIPO</dc:creator>
  <cp:lastModifiedBy>Hermides Alonso Gaviria Ocampo</cp:lastModifiedBy>
  <cp:revision>76</cp:revision>
  <dcterms:created xsi:type="dcterms:W3CDTF">2023-05-27T20:16:00Z</dcterms:created>
  <dcterms:modified xsi:type="dcterms:W3CDTF">2023-08-03T17:08:00Z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DE6CDE46502E4135977FA11860CF0711</vt:lpwstr>
  </property>
  <property fmtid="{D5CDD505-2E9C-101B-9397-08002B2CF9AE}" pid="4" name="ContentTypeId">
    <vt:lpwstr>0x01010068EE391AA6E7E74B8C8815FA12ECA57C</vt:lpwstr>
  </property>
  <property fmtid="{D5CDD505-2E9C-101B-9397-08002B2CF9AE}" pid="5" name="MediaServiceImageTags">
    <vt:lpwstr/>
  </property>
</Properties>
</file>