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0F7FEE0" w14:textId="0DFC26F3" w:rsidR="001C2451" w:rsidRPr="002F2867" w:rsidRDefault="002F2867" w:rsidP="000320D1">
      <w:pPr>
        <w:pStyle w:val="Ttulo"/>
        <w:spacing w:line="240" w:lineRule="auto"/>
        <w:jc w:val="both"/>
        <w:rPr>
          <w:sz w:val="20"/>
          <w:szCs w:val="20"/>
        </w:rPr>
      </w:pPr>
      <w:bookmarkStart w:id="0" w:name="_Hlk135052276"/>
      <w:r w:rsidRPr="002F2867">
        <w:rPr>
          <w:sz w:val="20"/>
          <w:szCs w:val="20"/>
        </w:rPr>
        <w:t>CONTRATO DE TRABAJO / POR OBRA O LABOR / TERMINACIÓN</w:t>
      </w:r>
    </w:p>
    <w:p w14:paraId="5F1129FA" w14:textId="07A6D731" w:rsidR="000320D1" w:rsidRPr="000320D1" w:rsidRDefault="002F2867" w:rsidP="000320D1">
      <w:pPr>
        <w:pStyle w:val="Ttulo"/>
        <w:spacing w:line="240" w:lineRule="auto"/>
        <w:jc w:val="both"/>
        <w:rPr>
          <w:b w:val="0"/>
          <w:sz w:val="20"/>
          <w:szCs w:val="20"/>
        </w:rPr>
      </w:pPr>
      <w:r>
        <w:rPr>
          <w:b w:val="0"/>
          <w:sz w:val="20"/>
          <w:szCs w:val="20"/>
        </w:rPr>
        <w:t xml:space="preserve">… </w:t>
      </w:r>
      <w:r w:rsidRPr="002F2867">
        <w:rPr>
          <w:b w:val="0"/>
          <w:sz w:val="20"/>
          <w:szCs w:val="20"/>
        </w:rPr>
        <w:t>debe recordarse que el literal d del art. 61 del CST establece como causa de finiquito laboral, la terminación de la obra o labor contratada, siendo precisamente este argumento el invocado por la empleadora en la misiva del 30 de abril de 2018 al indicar que: “a partir del día 30 de abril del presente año, concluye el Contrato Individual de Trabajo Por obra o labor determinada, que celebramos el pasado enero 5 de 2018. Lo anterior, en virtud, de haberse llevado a cabo las labores para las cuales fue contratado”.</w:t>
      </w:r>
      <w:r>
        <w:rPr>
          <w:b w:val="0"/>
          <w:sz w:val="20"/>
          <w:szCs w:val="20"/>
        </w:rPr>
        <w:t xml:space="preserve"> (…) </w:t>
      </w:r>
      <w:r w:rsidRPr="002F2867">
        <w:rPr>
          <w:b w:val="0"/>
          <w:sz w:val="20"/>
          <w:szCs w:val="20"/>
        </w:rPr>
        <w:t>analizado el material probatorio allegado por las partes, refulge con nitidez que la demandada no logró acreditar que la labor contratada, esto es auxiliar de ingeniería, no se prolongó más allá del 30 de abril de 2018</w:t>
      </w:r>
      <w:r>
        <w:rPr>
          <w:b w:val="0"/>
          <w:sz w:val="20"/>
          <w:szCs w:val="20"/>
        </w:rPr>
        <w:t>…</w:t>
      </w:r>
    </w:p>
    <w:p w14:paraId="6E3ABC9A" w14:textId="30478D8D" w:rsidR="000320D1" w:rsidRPr="000320D1" w:rsidRDefault="000320D1" w:rsidP="000320D1">
      <w:pPr>
        <w:pStyle w:val="Ttulo"/>
        <w:spacing w:line="240" w:lineRule="auto"/>
        <w:jc w:val="both"/>
        <w:rPr>
          <w:b w:val="0"/>
          <w:sz w:val="20"/>
          <w:szCs w:val="20"/>
        </w:rPr>
      </w:pPr>
    </w:p>
    <w:p w14:paraId="4AF6F0D4" w14:textId="07545FD7" w:rsidR="002F2867" w:rsidRPr="002F2867" w:rsidRDefault="002245E1" w:rsidP="002F2867">
      <w:pPr>
        <w:pStyle w:val="Ttulo"/>
        <w:spacing w:line="240" w:lineRule="auto"/>
        <w:jc w:val="both"/>
        <w:rPr>
          <w:sz w:val="20"/>
          <w:szCs w:val="20"/>
        </w:rPr>
      </w:pPr>
      <w:r w:rsidRPr="002F2867">
        <w:rPr>
          <w:sz w:val="20"/>
          <w:szCs w:val="20"/>
        </w:rPr>
        <w:t xml:space="preserve">CONTRATO DE TRABAJO / </w:t>
      </w:r>
      <w:r>
        <w:rPr>
          <w:sz w:val="20"/>
          <w:szCs w:val="20"/>
        </w:rPr>
        <w:t xml:space="preserve">RESPONSABILIDAD SOLIDARIA SOCIOS </w:t>
      </w:r>
      <w:r w:rsidRPr="002F2867">
        <w:rPr>
          <w:sz w:val="20"/>
          <w:szCs w:val="20"/>
        </w:rPr>
        <w:t xml:space="preserve">/ </w:t>
      </w:r>
      <w:r>
        <w:rPr>
          <w:sz w:val="20"/>
          <w:szCs w:val="20"/>
        </w:rPr>
        <w:t>SOCIEDAD LIMITADA</w:t>
      </w:r>
    </w:p>
    <w:p w14:paraId="440E30C4" w14:textId="22AC926A" w:rsidR="000320D1" w:rsidRPr="002245E1" w:rsidRDefault="002245E1" w:rsidP="002245E1">
      <w:pPr>
        <w:pStyle w:val="Ttulo"/>
        <w:spacing w:line="240" w:lineRule="auto"/>
        <w:jc w:val="both"/>
        <w:rPr>
          <w:b w:val="0"/>
          <w:sz w:val="20"/>
          <w:szCs w:val="20"/>
        </w:rPr>
      </w:pPr>
      <w:r>
        <w:rPr>
          <w:b w:val="0"/>
          <w:sz w:val="20"/>
          <w:szCs w:val="20"/>
        </w:rPr>
        <w:t xml:space="preserve">… </w:t>
      </w:r>
      <w:r w:rsidRPr="002245E1">
        <w:rPr>
          <w:b w:val="0"/>
          <w:sz w:val="20"/>
          <w:szCs w:val="20"/>
        </w:rPr>
        <w:t xml:space="preserve">con relación a la condena emitida en contra de Mauricio </w:t>
      </w:r>
      <w:proofErr w:type="spellStart"/>
      <w:r w:rsidRPr="002245E1">
        <w:rPr>
          <w:b w:val="0"/>
          <w:sz w:val="20"/>
          <w:szCs w:val="20"/>
        </w:rPr>
        <w:t>Celeita</w:t>
      </w:r>
      <w:proofErr w:type="spellEnd"/>
      <w:r w:rsidRPr="002245E1">
        <w:rPr>
          <w:b w:val="0"/>
          <w:sz w:val="20"/>
          <w:szCs w:val="20"/>
        </w:rPr>
        <w:t xml:space="preserve"> Caro y Mary Luz Arango Valencia, la Sala encuentra pertinente aclarar a la pasiva que el fundamento de tal decisión no recae en una vinculación del demandante con las personas naturales, sino que la condena está dada por la solidaridad que les compete a estos como socios de la persona jurídica en virtud de lo reglado en el art. 36 del CST que en su tenor literal expresa: “</w:t>
      </w:r>
      <w:r>
        <w:rPr>
          <w:b w:val="0"/>
          <w:sz w:val="20"/>
          <w:szCs w:val="20"/>
        </w:rPr>
        <w:t>…</w:t>
      </w:r>
      <w:r w:rsidRPr="002245E1">
        <w:rPr>
          <w:b w:val="0"/>
          <w:sz w:val="20"/>
          <w:szCs w:val="20"/>
        </w:rPr>
        <w:t xml:space="preserve"> Son solidariamente responsables de todas de las obligaciones que emanen del contrato de trabajo las sociedades de personas y sus miembros y éstos entre sí en relación con el objeto social y sólo hasta el límite de res</w:t>
      </w:r>
      <w:r>
        <w:rPr>
          <w:b w:val="0"/>
          <w:sz w:val="20"/>
          <w:szCs w:val="20"/>
        </w:rPr>
        <w:t>ponsabilidad de cada socio (…)”</w:t>
      </w:r>
    </w:p>
    <w:p w14:paraId="5FA51EAC" w14:textId="59BAAD0C" w:rsidR="000320D1" w:rsidRPr="000320D1" w:rsidRDefault="000320D1" w:rsidP="000320D1">
      <w:pPr>
        <w:pStyle w:val="Ttulo"/>
        <w:spacing w:line="240" w:lineRule="auto"/>
        <w:jc w:val="both"/>
        <w:rPr>
          <w:b w:val="0"/>
          <w:sz w:val="20"/>
          <w:szCs w:val="20"/>
        </w:rPr>
      </w:pPr>
    </w:p>
    <w:p w14:paraId="698D845E" w14:textId="0A052CF0" w:rsidR="000320D1" w:rsidRPr="000320D1" w:rsidRDefault="000320D1" w:rsidP="000320D1">
      <w:pPr>
        <w:pStyle w:val="Ttulo"/>
        <w:spacing w:line="240" w:lineRule="auto"/>
        <w:jc w:val="both"/>
        <w:rPr>
          <w:b w:val="0"/>
          <w:sz w:val="20"/>
          <w:szCs w:val="20"/>
        </w:rPr>
      </w:pPr>
    </w:p>
    <w:p w14:paraId="23E5319B" w14:textId="77777777" w:rsidR="000320D1" w:rsidRPr="000320D1" w:rsidRDefault="000320D1" w:rsidP="000320D1">
      <w:pPr>
        <w:pStyle w:val="Ttulo"/>
        <w:spacing w:line="240" w:lineRule="auto"/>
        <w:jc w:val="both"/>
        <w:rPr>
          <w:b w:val="0"/>
          <w:sz w:val="20"/>
          <w:szCs w:val="20"/>
        </w:rPr>
      </w:pPr>
    </w:p>
    <w:p w14:paraId="705183B1" w14:textId="7EEBF7B1" w:rsidR="003A3BBB" w:rsidRPr="000320D1" w:rsidRDefault="003A3BBB" w:rsidP="000320D1">
      <w:pPr>
        <w:pStyle w:val="Ttulo"/>
        <w:spacing w:line="240" w:lineRule="auto"/>
        <w:jc w:val="both"/>
        <w:rPr>
          <w:b w:val="0"/>
          <w:sz w:val="20"/>
          <w:szCs w:val="20"/>
        </w:rPr>
      </w:pPr>
      <w:r w:rsidRPr="000320D1">
        <w:rPr>
          <w:b w:val="0"/>
          <w:sz w:val="20"/>
          <w:szCs w:val="20"/>
        </w:rPr>
        <w:t>Radicación No.:</w:t>
      </w:r>
      <w:r w:rsidRPr="000320D1">
        <w:rPr>
          <w:b w:val="0"/>
          <w:sz w:val="20"/>
          <w:szCs w:val="20"/>
        </w:rPr>
        <w:tab/>
      </w:r>
      <w:r w:rsidRPr="000320D1">
        <w:rPr>
          <w:b w:val="0"/>
          <w:sz w:val="20"/>
          <w:szCs w:val="20"/>
        </w:rPr>
        <w:tab/>
      </w:r>
      <w:bookmarkStart w:id="1" w:name="_GoBack"/>
      <w:r w:rsidRPr="000320D1">
        <w:rPr>
          <w:b w:val="0"/>
          <w:sz w:val="20"/>
          <w:szCs w:val="20"/>
        </w:rPr>
        <w:t>66</w:t>
      </w:r>
      <w:r w:rsidR="004603F1" w:rsidRPr="000320D1">
        <w:rPr>
          <w:b w:val="0"/>
          <w:sz w:val="20"/>
          <w:szCs w:val="20"/>
        </w:rPr>
        <w:t>001</w:t>
      </w:r>
      <w:r w:rsidRPr="000320D1">
        <w:rPr>
          <w:b w:val="0"/>
          <w:sz w:val="20"/>
          <w:szCs w:val="20"/>
        </w:rPr>
        <w:t>31</w:t>
      </w:r>
      <w:r w:rsidR="004603F1" w:rsidRPr="000320D1">
        <w:rPr>
          <w:b w:val="0"/>
          <w:sz w:val="20"/>
          <w:szCs w:val="20"/>
        </w:rPr>
        <w:t>05</w:t>
      </w:r>
      <w:r w:rsidRPr="000320D1">
        <w:rPr>
          <w:b w:val="0"/>
          <w:sz w:val="20"/>
          <w:szCs w:val="20"/>
        </w:rPr>
        <w:t>00</w:t>
      </w:r>
      <w:r w:rsidR="004272B4" w:rsidRPr="000320D1">
        <w:rPr>
          <w:b w:val="0"/>
          <w:sz w:val="20"/>
          <w:szCs w:val="20"/>
        </w:rPr>
        <w:t>4</w:t>
      </w:r>
      <w:r w:rsidRPr="000320D1">
        <w:rPr>
          <w:b w:val="0"/>
          <w:sz w:val="20"/>
          <w:szCs w:val="20"/>
        </w:rPr>
        <w:t>20</w:t>
      </w:r>
      <w:r w:rsidR="004272B4" w:rsidRPr="000320D1">
        <w:rPr>
          <w:b w:val="0"/>
          <w:sz w:val="20"/>
          <w:szCs w:val="20"/>
        </w:rPr>
        <w:t>1</w:t>
      </w:r>
      <w:r w:rsidR="00ED551F" w:rsidRPr="000320D1">
        <w:rPr>
          <w:b w:val="0"/>
          <w:sz w:val="20"/>
          <w:szCs w:val="20"/>
        </w:rPr>
        <w:t>9</w:t>
      </w:r>
      <w:r w:rsidRPr="000320D1">
        <w:rPr>
          <w:b w:val="0"/>
          <w:sz w:val="20"/>
          <w:szCs w:val="20"/>
        </w:rPr>
        <w:t>00</w:t>
      </w:r>
      <w:r w:rsidR="004272B4" w:rsidRPr="000320D1">
        <w:rPr>
          <w:b w:val="0"/>
          <w:sz w:val="20"/>
          <w:szCs w:val="20"/>
        </w:rPr>
        <w:t>3</w:t>
      </w:r>
      <w:r w:rsidR="00ED551F" w:rsidRPr="000320D1">
        <w:rPr>
          <w:b w:val="0"/>
          <w:sz w:val="20"/>
          <w:szCs w:val="20"/>
        </w:rPr>
        <w:t>76</w:t>
      </w:r>
      <w:r w:rsidR="00875638" w:rsidRPr="000320D1">
        <w:rPr>
          <w:b w:val="0"/>
          <w:sz w:val="20"/>
          <w:szCs w:val="20"/>
        </w:rPr>
        <w:t>0</w:t>
      </w:r>
      <w:r w:rsidR="00ED551F" w:rsidRPr="000320D1">
        <w:rPr>
          <w:b w:val="0"/>
          <w:sz w:val="20"/>
          <w:szCs w:val="20"/>
        </w:rPr>
        <w:t>1</w:t>
      </w:r>
      <w:bookmarkEnd w:id="1"/>
    </w:p>
    <w:p w14:paraId="0236023C" w14:textId="0CCA79F9" w:rsidR="003A3BBB" w:rsidRPr="000320D1" w:rsidRDefault="003A3BBB" w:rsidP="000320D1">
      <w:pPr>
        <w:pStyle w:val="Ttulo"/>
        <w:spacing w:line="240" w:lineRule="auto"/>
        <w:jc w:val="both"/>
        <w:rPr>
          <w:b w:val="0"/>
          <w:sz w:val="20"/>
          <w:szCs w:val="20"/>
        </w:rPr>
      </w:pPr>
      <w:r w:rsidRPr="000320D1">
        <w:rPr>
          <w:b w:val="0"/>
          <w:sz w:val="20"/>
          <w:szCs w:val="20"/>
        </w:rPr>
        <w:t>Proceso:</w:t>
      </w:r>
      <w:r w:rsidRPr="000320D1">
        <w:rPr>
          <w:b w:val="0"/>
          <w:sz w:val="20"/>
          <w:szCs w:val="20"/>
        </w:rPr>
        <w:tab/>
      </w:r>
      <w:r w:rsidRPr="000320D1">
        <w:rPr>
          <w:b w:val="0"/>
          <w:sz w:val="20"/>
          <w:szCs w:val="20"/>
        </w:rPr>
        <w:tab/>
        <w:t>Ordinario labor</w:t>
      </w:r>
      <w:r w:rsidR="0041505A" w:rsidRPr="000320D1">
        <w:rPr>
          <w:b w:val="0"/>
          <w:sz w:val="20"/>
          <w:szCs w:val="20"/>
        </w:rPr>
        <w:t>al</w:t>
      </w:r>
    </w:p>
    <w:p w14:paraId="6D005EAF" w14:textId="2EA4D7DB" w:rsidR="003A3BBB" w:rsidRPr="000320D1" w:rsidRDefault="003A3BBB" w:rsidP="000320D1">
      <w:pPr>
        <w:pStyle w:val="Ttulo"/>
        <w:spacing w:line="240" w:lineRule="auto"/>
        <w:jc w:val="both"/>
        <w:rPr>
          <w:b w:val="0"/>
          <w:sz w:val="20"/>
          <w:szCs w:val="20"/>
        </w:rPr>
      </w:pPr>
      <w:r w:rsidRPr="000320D1">
        <w:rPr>
          <w:b w:val="0"/>
          <w:sz w:val="20"/>
          <w:szCs w:val="20"/>
        </w:rPr>
        <w:t>Demandante:</w:t>
      </w:r>
      <w:r w:rsidRPr="000320D1">
        <w:rPr>
          <w:b w:val="0"/>
          <w:sz w:val="20"/>
          <w:szCs w:val="20"/>
        </w:rPr>
        <w:tab/>
      </w:r>
      <w:r w:rsidRPr="000320D1">
        <w:rPr>
          <w:b w:val="0"/>
          <w:sz w:val="20"/>
          <w:szCs w:val="20"/>
        </w:rPr>
        <w:tab/>
      </w:r>
      <w:r w:rsidR="00ED551F" w:rsidRPr="000320D1">
        <w:rPr>
          <w:b w:val="0"/>
          <w:sz w:val="20"/>
          <w:szCs w:val="20"/>
        </w:rPr>
        <w:t>Andrés Alberto Lotero Meza</w:t>
      </w:r>
    </w:p>
    <w:p w14:paraId="6805E68D" w14:textId="0751FD37" w:rsidR="00B80343" w:rsidRPr="000320D1" w:rsidRDefault="003A3BBB" w:rsidP="000320D1">
      <w:pPr>
        <w:pStyle w:val="Ttulo"/>
        <w:spacing w:line="240" w:lineRule="auto"/>
        <w:ind w:left="708" w:hanging="708"/>
        <w:jc w:val="both"/>
        <w:rPr>
          <w:b w:val="0"/>
          <w:sz w:val="20"/>
          <w:szCs w:val="20"/>
        </w:rPr>
      </w:pPr>
      <w:r w:rsidRPr="000320D1">
        <w:rPr>
          <w:b w:val="0"/>
          <w:sz w:val="20"/>
          <w:szCs w:val="20"/>
        </w:rPr>
        <w:t>Demandado:</w:t>
      </w:r>
      <w:r w:rsidRPr="000320D1">
        <w:rPr>
          <w:b w:val="0"/>
          <w:sz w:val="20"/>
          <w:szCs w:val="20"/>
        </w:rPr>
        <w:tab/>
      </w:r>
      <w:r w:rsidRPr="000320D1">
        <w:rPr>
          <w:b w:val="0"/>
          <w:sz w:val="20"/>
          <w:szCs w:val="20"/>
        </w:rPr>
        <w:tab/>
      </w:r>
      <w:r w:rsidR="00ED551F" w:rsidRPr="000320D1">
        <w:rPr>
          <w:b w:val="0"/>
          <w:sz w:val="20"/>
          <w:szCs w:val="20"/>
        </w:rPr>
        <w:t>Constructora MCM LTDA y otros</w:t>
      </w:r>
    </w:p>
    <w:p w14:paraId="43600E48" w14:textId="1ED4504D" w:rsidR="003A3BBB" w:rsidRPr="000320D1" w:rsidRDefault="003A3BBB" w:rsidP="000320D1">
      <w:pPr>
        <w:pStyle w:val="Ttulo"/>
        <w:spacing w:line="240" w:lineRule="auto"/>
        <w:ind w:left="708" w:hanging="708"/>
        <w:jc w:val="both"/>
        <w:rPr>
          <w:b w:val="0"/>
          <w:sz w:val="20"/>
          <w:szCs w:val="20"/>
        </w:rPr>
      </w:pPr>
      <w:r w:rsidRPr="000320D1">
        <w:rPr>
          <w:b w:val="0"/>
          <w:sz w:val="20"/>
          <w:szCs w:val="20"/>
        </w:rPr>
        <w:t xml:space="preserve">Juzgado de </w:t>
      </w:r>
      <w:r w:rsidR="004D3091" w:rsidRPr="000320D1">
        <w:rPr>
          <w:b w:val="0"/>
          <w:sz w:val="20"/>
          <w:szCs w:val="20"/>
        </w:rPr>
        <w:t>origen</w:t>
      </w:r>
      <w:r w:rsidRPr="000320D1">
        <w:rPr>
          <w:b w:val="0"/>
          <w:sz w:val="20"/>
          <w:szCs w:val="20"/>
        </w:rPr>
        <w:t xml:space="preserve">: </w:t>
      </w:r>
      <w:r w:rsidRPr="000320D1">
        <w:rPr>
          <w:b w:val="0"/>
          <w:sz w:val="20"/>
          <w:szCs w:val="20"/>
        </w:rPr>
        <w:tab/>
      </w:r>
      <w:r w:rsidR="004272B4" w:rsidRPr="000320D1">
        <w:rPr>
          <w:b w:val="0"/>
          <w:sz w:val="20"/>
          <w:szCs w:val="20"/>
        </w:rPr>
        <w:t>Cuarto</w:t>
      </w:r>
      <w:r w:rsidR="00C618C4" w:rsidRPr="000320D1">
        <w:rPr>
          <w:b w:val="0"/>
          <w:sz w:val="20"/>
          <w:szCs w:val="20"/>
        </w:rPr>
        <w:t xml:space="preserve"> Laboral </w:t>
      </w:r>
      <w:r w:rsidR="00CE5F80" w:rsidRPr="000320D1">
        <w:rPr>
          <w:b w:val="0"/>
          <w:sz w:val="20"/>
          <w:szCs w:val="20"/>
        </w:rPr>
        <w:t xml:space="preserve">del Circuito de </w:t>
      </w:r>
      <w:r w:rsidR="00107AB5" w:rsidRPr="000320D1">
        <w:rPr>
          <w:b w:val="0"/>
          <w:sz w:val="20"/>
          <w:szCs w:val="20"/>
        </w:rPr>
        <w:t>Pereira</w:t>
      </w:r>
      <w:r w:rsidR="00CE5F80" w:rsidRPr="000320D1">
        <w:rPr>
          <w:b w:val="0"/>
          <w:sz w:val="20"/>
          <w:szCs w:val="20"/>
        </w:rPr>
        <w:t xml:space="preserve"> </w:t>
      </w:r>
    </w:p>
    <w:p w14:paraId="5F4965C8" w14:textId="0C5158B1" w:rsidR="00815A7D" w:rsidRPr="000320D1" w:rsidRDefault="00815A7D" w:rsidP="000320D1">
      <w:pPr>
        <w:pStyle w:val="Ttulo"/>
        <w:spacing w:line="240" w:lineRule="auto"/>
        <w:jc w:val="both"/>
        <w:rPr>
          <w:b w:val="0"/>
          <w:bCs/>
          <w:sz w:val="20"/>
          <w:szCs w:val="20"/>
        </w:rPr>
      </w:pPr>
    </w:p>
    <w:p w14:paraId="35780E8C" w14:textId="2833292F" w:rsidR="009736F3" w:rsidRPr="000320D1" w:rsidRDefault="009736F3" w:rsidP="000320D1">
      <w:pPr>
        <w:pStyle w:val="Sinespaciado"/>
        <w:rPr>
          <w:rFonts w:ascii="Arial" w:hAnsi="Arial" w:cs="Arial"/>
          <w:sz w:val="20"/>
          <w:szCs w:val="20"/>
        </w:rPr>
      </w:pPr>
    </w:p>
    <w:p w14:paraId="4DBFBA7A" w14:textId="77777777" w:rsidR="001C2451" w:rsidRPr="000320D1" w:rsidRDefault="001C2451" w:rsidP="000320D1">
      <w:pPr>
        <w:pStyle w:val="Sinespaciado"/>
        <w:rPr>
          <w:rFonts w:ascii="Arial" w:hAnsi="Arial" w:cs="Arial"/>
          <w:sz w:val="20"/>
          <w:szCs w:val="20"/>
        </w:rPr>
      </w:pPr>
    </w:p>
    <w:p w14:paraId="1DD29841" w14:textId="77777777" w:rsidR="00766B8A" w:rsidRPr="000320D1" w:rsidRDefault="00766B8A" w:rsidP="000320D1">
      <w:pPr>
        <w:spacing w:line="276" w:lineRule="auto"/>
        <w:jc w:val="center"/>
        <w:textAlignment w:val="baseline"/>
        <w:rPr>
          <w:rFonts w:ascii="Tahoma" w:hAnsi="Tahoma" w:cs="Tahoma"/>
          <w:b/>
          <w:bCs/>
          <w:color w:val="000000"/>
          <w:lang w:eastAsia="es-CO"/>
        </w:rPr>
      </w:pPr>
      <w:r w:rsidRPr="000320D1">
        <w:rPr>
          <w:rFonts w:ascii="Tahoma" w:hAnsi="Tahoma" w:cs="Tahoma"/>
          <w:b/>
          <w:bCs/>
          <w:color w:val="000000"/>
          <w:lang w:eastAsia="es-CO"/>
        </w:rPr>
        <w:t xml:space="preserve">TRIBUNAL SUPERIOR DEL DISTRITO JUDICIAL DE PEREIRA </w:t>
      </w:r>
    </w:p>
    <w:p w14:paraId="3327ACFD" w14:textId="261B8315" w:rsidR="00766B8A" w:rsidRPr="000320D1" w:rsidRDefault="00766B8A" w:rsidP="000320D1">
      <w:pPr>
        <w:spacing w:line="276" w:lineRule="auto"/>
        <w:jc w:val="center"/>
        <w:textAlignment w:val="baseline"/>
        <w:rPr>
          <w:rFonts w:ascii="Tahoma" w:hAnsi="Tahoma" w:cs="Tahoma"/>
          <w:lang w:val="es-CO" w:eastAsia="es-CO"/>
        </w:rPr>
      </w:pPr>
      <w:r w:rsidRPr="000320D1">
        <w:rPr>
          <w:rFonts w:ascii="Tahoma" w:hAnsi="Tahoma" w:cs="Tahoma"/>
          <w:b/>
          <w:bCs/>
          <w:color w:val="000000"/>
          <w:lang w:eastAsia="es-CO"/>
        </w:rPr>
        <w:t xml:space="preserve">SALA </w:t>
      </w:r>
      <w:r w:rsidR="00795791" w:rsidRPr="000320D1">
        <w:rPr>
          <w:rFonts w:ascii="Tahoma" w:hAnsi="Tahoma" w:cs="Tahoma"/>
          <w:b/>
          <w:bCs/>
          <w:color w:val="000000"/>
          <w:lang w:eastAsia="es-CO"/>
        </w:rPr>
        <w:t>PRIMERA</w:t>
      </w:r>
      <w:r w:rsidR="000139C8" w:rsidRPr="000320D1">
        <w:rPr>
          <w:rFonts w:ascii="Tahoma" w:hAnsi="Tahoma" w:cs="Tahoma"/>
          <w:b/>
          <w:bCs/>
          <w:color w:val="000000"/>
          <w:lang w:eastAsia="es-CO"/>
        </w:rPr>
        <w:t xml:space="preserve"> </w:t>
      </w:r>
      <w:r w:rsidRPr="000320D1">
        <w:rPr>
          <w:rFonts w:ascii="Tahoma" w:hAnsi="Tahoma" w:cs="Tahoma"/>
          <w:b/>
          <w:bCs/>
          <w:color w:val="000000"/>
          <w:lang w:eastAsia="es-CO"/>
        </w:rPr>
        <w:t xml:space="preserve">DE DECISION LABORAL </w:t>
      </w:r>
      <w:r w:rsidRPr="000320D1">
        <w:rPr>
          <w:rFonts w:ascii="Tahoma" w:hAnsi="Tahoma" w:cs="Tahoma"/>
          <w:color w:val="000000"/>
          <w:lang w:val="es-CO" w:eastAsia="es-CO"/>
        </w:rPr>
        <w:t> </w:t>
      </w:r>
    </w:p>
    <w:p w14:paraId="1424224E" w14:textId="77777777" w:rsidR="00766B8A" w:rsidRPr="000320D1" w:rsidRDefault="00766B8A" w:rsidP="000320D1">
      <w:pPr>
        <w:pStyle w:val="Sinespaciado"/>
        <w:spacing w:line="276" w:lineRule="auto"/>
        <w:rPr>
          <w:rFonts w:ascii="Tahoma" w:hAnsi="Tahoma" w:cs="Tahoma"/>
          <w:lang w:val="es-CO" w:eastAsia="es-CO"/>
        </w:rPr>
      </w:pPr>
      <w:r w:rsidRPr="000320D1">
        <w:rPr>
          <w:rFonts w:ascii="Tahoma" w:hAnsi="Tahoma" w:cs="Tahoma"/>
          <w:lang w:val="es-CO" w:eastAsia="es-CO"/>
        </w:rPr>
        <w:t> </w:t>
      </w:r>
    </w:p>
    <w:p w14:paraId="4944CD3F" w14:textId="77777777" w:rsidR="00766B8A" w:rsidRPr="000320D1" w:rsidRDefault="00766B8A" w:rsidP="000320D1">
      <w:pPr>
        <w:spacing w:line="276" w:lineRule="auto"/>
        <w:jc w:val="center"/>
        <w:textAlignment w:val="baseline"/>
        <w:rPr>
          <w:rFonts w:ascii="Tahoma" w:hAnsi="Tahoma" w:cs="Tahoma"/>
          <w:lang w:val="es-CO" w:eastAsia="es-CO"/>
        </w:rPr>
      </w:pPr>
      <w:r w:rsidRPr="000320D1">
        <w:rPr>
          <w:rFonts w:ascii="Tahoma" w:hAnsi="Tahoma" w:cs="Tahoma"/>
          <w:color w:val="000000"/>
          <w:lang w:eastAsia="es-CO"/>
        </w:rPr>
        <w:t>Magistrada Ponente: </w:t>
      </w:r>
      <w:r w:rsidRPr="000320D1">
        <w:rPr>
          <w:rFonts w:ascii="Tahoma" w:hAnsi="Tahoma" w:cs="Tahoma"/>
          <w:b/>
          <w:bCs/>
          <w:color w:val="000000"/>
          <w:lang w:eastAsia="es-CO"/>
        </w:rPr>
        <w:t>Ana Lucía Caicedo Calderón</w:t>
      </w:r>
      <w:r w:rsidRPr="000320D1">
        <w:rPr>
          <w:rFonts w:ascii="Tahoma" w:hAnsi="Tahoma" w:cs="Tahoma"/>
          <w:color w:val="000000"/>
          <w:lang w:val="es-CO" w:eastAsia="es-CO"/>
        </w:rPr>
        <w:t> </w:t>
      </w:r>
    </w:p>
    <w:p w14:paraId="6F82CB97" w14:textId="77777777" w:rsidR="00766B8A" w:rsidRPr="000320D1" w:rsidRDefault="00766B8A" w:rsidP="000320D1">
      <w:pPr>
        <w:spacing w:line="276" w:lineRule="auto"/>
        <w:jc w:val="center"/>
        <w:textAlignment w:val="baseline"/>
        <w:rPr>
          <w:rFonts w:ascii="Tahoma" w:hAnsi="Tahoma" w:cs="Tahoma"/>
          <w:lang w:val="es-CO" w:eastAsia="es-CO"/>
        </w:rPr>
      </w:pPr>
      <w:r w:rsidRPr="000320D1">
        <w:rPr>
          <w:rFonts w:ascii="Tahoma" w:hAnsi="Tahoma" w:cs="Tahoma"/>
          <w:color w:val="000000"/>
          <w:lang w:val="es-CO" w:eastAsia="es-CO"/>
        </w:rPr>
        <w:t> </w:t>
      </w:r>
    </w:p>
    <w:p w14:paraId="50151518" w14:textId="205FC51E" w:rsidR="004272B4" w:rsidRPr="000320D1" w:rsidRDefault="004272B4" w:rsidP="000320D1">
      <w:pPr>
        <w:spacing w:line="276" w:lineRule="auto"/>
        <w:mirrorIndents/>
        <w:jc w:val="center"/>
        <w:rPr>
          <w:rFonts w:ascii="Tahoma" w:hAnsi="Tahoma" w:cs="Tahoma"/>
          <w:lang w:val="es-CO"/>
        </w:rPr>
      </w:pPr>
      <w:r w:rsidRPr="000320D1">
        <w:rPr>
          <w:rFonts w:ascii="Tahoma" w:hAnsi="Tahoma" w:cs="Tahoma"/>
        </w:rPr>
        <w:t>Pereira, Risaralda, c</w:t>
      </w:r>
      <w:r w:rsidR="00ED551F" w:rsidRPr="000320D1">
        <w:rPr>
          <w:rFonts w:ascii="Tahoma" w:hAnsi="Tahoma" w:cs="Tahoma"/>
        </w:rPr>
        <w:t>atorce</w:t>
      </w:r>
      <w:r w:rsidRPr="000320D1">
        <w:rPr>
          <w:rFonts w:ascii="Tahoma" w:hAnsi="Tahoma" w:cs="Tahoma"/>
        </w:rPr>
        <w:t xml:space="preserve"> (</w:t>
      </w:r>
      <w:r w:rsidR="00ED551F" w:rsidRPr="000320D1">
        <w:rPr>
          <w:rFonts w:ascii="Tahoma" w:hAnsi="Tahoma" w:cs="Tahoma"/>
        </w:rPr>
        <w:t>14</w:t>
      </w:r>
      <w:r w:rsidRPr="000320D1">
        <w:rPr>
          <w:rFonts w:ascii="Tahoma" w:hAnsi="Tahoma" w:cs="Tahoma"/>
        </w:rPr>
        <w:t>) de agosto de dos mil veintitrés (2023)  </w:t>
      </w:r>
    </w:p>
    <w:p w14:paraId="53D7150E" w14:textId="74337862" w:rsidR="004272B4" w:rsidRPr="000320D1" w:rsidRDefault="004272B4" w:rsidP="000320D1">
      <w:pPr>
        <w:spacing w:line="276" w:lineRule="auto"/>
        <w:mirrorIndents/>
        <w:jc w:val="center"/>
        <w:rPr>
          <w:rFonts w:ascii="Tahoma" w:hAnsi="Tahoma" w:cs="Tahoma"/>
        </w:rPr>
      </w:pPr>
      <w:r w:rsidRPr="000320D1">
        <w:rPr>
          <w:rFonts w:ascii="Tahoma" w:hAnsi="Tahoma" w:cs="Tahoma"/>
        </w:rPr>
        <w:t> Acta No. </w:t>
      </w:r>
      <w:r w:rsidR="533DCBFF" w:rsidRPr="000320D1">
        <w:rPr>
          <w:rFonts w:ascii="Tahoma" w:hAnsi="Tahoma" w:cs="Tahoma"/>
        </w:rPr>
        <w:t>126</w:t>
      </w:r>
      <w:r w:rsidRPr="000320D1">
        <w:rPr>
          <w:rFonts w:ascii="Tahoma" w:hAnsi="Tahoma" w:cs="Tahoma"/>
        </w:rPr>
        <w:t xml:space="preserve"> del </w:t>
      </w:r>
      <w:r w:rsidR="00ED551F" w:rsidRPr="000320D1">
        <w:rPr>
          <w:rFonts w:ascii="Tahoma" w:hAnsi="Tahoma" w:cs="Tahoma"/>
        </w:rPr>
        <w:t>10</w:t>
      </w:r>
      <w:r w:rsidRPr="000320D1">
        <w:rPr>
          <w:rFonts w:ascii="Tahoma" w:hAnsi="Tahoma" w:cs="Tahoma"/>
        </w:rPr>
        <w:t xml:space="preserve"> de agosto de 2023 </w:t>
      </w:r>
    </w:p>
    <w:p w14:paraId="65DD6587" w14:textId="059B04F2" w:rsidR="00592B15" w:rsidRPr="000320D1" w:rsidRDefault="003A3BBB" w:rsidP="000320D1">
      <w:pPr>
        <w:pStyle w:val="Sinespaciado"/>
        <w:spacing w:line="276" w:lineRule="auto"/>
        <w:rPr>
          <w:rFonts w:ascii="Tahoma" w:hAnsi="Tahoma" w:cs="Tahoma"/>
        </w:rPr>
      </w:pPr>
      <w:r w:rsidRPr="000320D1">
        <w:rPr>
          <w:rFonts w:ascii="Tahoma" w:hAnsi="Tahoma" w:cs="Tahoma"/>
        </w:rPr>
        <w:tab/>
      </w:r>
      <w:r w:rsidR="004052FE" w:rsidRPr="000320D1">
        <w:rPr>
          <w:rFonts w:ascii="Tahoma" w:hAnsi="Tahoma" w:cs="Tahoma"/>
        </w:rPr>
        <w:t xml:space="preserve"> </w:t>
      </w:r>
    </w:p>
    <w:p w14:paraId="7663BC59" w14:textId="1134AD29" w:rsidR="00662D7C" w:rsidRPr="000320D1" w:rsidRDefault="00E32AAE" w:rsidP="000320D1">
      <w:pPr>
        <w:pStyle w:val="paragraph"/>
        <w:spacing w:before="0" w:beforeAutospacing="0" w:after="0" w:afterAutospacing="0" w:line="276" w:lineRule="auto"/>
        <w:ind w:firstLine="720"/>
        <w:jc w:val="both"/>
        <w:textAlignment w:val="baseline"/>
        <w:rPr>
          <w:rStyle w:val="normaltextrun"/>
          <w:rFonts w:ascii="Tahoma" w:hAnsi="Tahoma" w:cs="Tahoma"/>
          <w:lang w:val="es-ES"/>
        </w:rPr>
      </w:pPr>
      <w:r w:rsidRPr="000320D1">
        <w:rPr>
          <w:rStyle w:val="normaltextrun"/>
          <w:rFonts w:ascii="Tahoma" w:hAnsi="Tahoma" w:cs="Tahoma"/>
          <w:color w:val="000000"/>
          <w:shd w:val="clear" w:color="auto" w:fill="FFFFFF"/>
          <w:lang w:val="es-ES"/>
        </w:rPr>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r w:rsidRPr="000320D1">
        <w:rPr>
          <w:rStyle w:val="normaltextrun"/>
          <w:rFonts w:ascii="Tahoma" w:hAnsi="Tahoma" w:cs="Tahoma"/>
          <w:color w:val="000000"/>
          <w:shd w:val="clear" w:color="auto" w:fill="FFFFFF"/>
          <w:lang w:val="es-ES"/>
        </w:rPr>
        <w:t>GÓEZ</w:t>
      </w:r>
      <w:bookmarkEnd w:id="2"/>
      <w:r w:rsidRPr="000320D1">
        <w:rPr>
          <w:rStyle w:val="normaltextrun"/>
          <w:rFonts w:ascii="Tahoma" w:hAnsi="Tahoma" w:cs="Tahoma"/>
          <w:color w:val="000000"/>
          <w:shd w:val="clear" w:color="auto" w:fill="FFFFFF"/>
          <w:lang w:val="es-ES"/>
        </w:rPr>
        <w:t> VINASCO</w:t>
      </w:r>
      <w:r w:rsidRPr="000320D1">
        <w:rPr>
          <w:rStyle w:val="normaltextrun"/>
          <w:rFonts w:ascii="Tahoma" w:hAnsi="Tahoma" w:cs="Tahoma"/>
          <w:lang w:val="es-ES"/>
        </w:rPr>
        <w:t xml:space="preserve">, procede a proferir la siguiente sentencia escrita dentro del proceso </w:t>
      </w:r>
      <w:r w:rsidRPr="005779CD">
        <w:rPr>
          <w:rStyle w:val="normaltextrun"/>
          <w:rFonts w:ascii="Tahoma" w:hAnsi="Tahoma" w:cs="Tahoma"/>
          <w:b/>
          <w:lang w:val="es-ES"/>
        </w:rPr>
        <w:t>ordinario laboral</w:t>
      </w:r>
      <w:r w:rsidRPr="000320D1">
        <w:rPr>
          <w:rStyle w:val="normaltextrun"/>
          <w:rFonts w:ascii="Tahoma" w:hAnsi="Tahoma" w:cs="Tahoma"/>
          <w:lang w:val="es-ES"/>
        </w:rPr>
        <w:t xml:space="preserve"> </w:t>
      </w:r>
      <w:r w:rsidR="004272B4" w:rsidRPr="000320D1">
        <w:rPr>
          <w:rStyle w:val="normaltextrun"/>
          <w:rFonts w:ascii="Tahoma" w:hAnsi="Tahoma" w:cs="Tahoma"/>
          <w:lang w:val="es-ES"/>
        </w:rPr>
        <w:t>adelantado</w:t>
      </w:r>
      <w:r w:rsidRPr="000320D1">
        <w:rPr>
          <w:rStyle w:val="normaltextrun"/>
          <w:rFonts w:ascii="Tahoma" w:hAnsi="Tahoma" w:cs="Tahoma"/>
          <w:lang w:val="es-ES"/>
        </w:rPr>
        <w:t xml:space="preserve"> por</w:t>
      </w:r>
      <w:r w:rsidR="004272B4" w:rsidRPr="000320D1">
        <w:rPr>
          <w:rStyle w:val="normaltextrun"/>
          <w:rFonts w:ascii="Tahoma" w:hAnsi="Tahoma" w:cs="Tahoma"/>
          <w:lang w:val="es-ES"/>
        </w:rPr>
        <w:t xml:space="preserve"> </w:t>
      </w:r>
      <w:r w:rsidR="00ED551F" w:rsidRPr="000320D1">
        <w:rPr>
          <w:rStyle w:val="normaltextrun"/>
          <w:rFonts w:ascii="Tahoma" w:hAnsi="Tahoma" w:cs="Tahoma"/>
          <w:b/>
          <w:bCs/>
          <w:lang w:val="es-ES"/>
        </w:rPr>
        <w:t>Andrés Alberto Lotero Meza</w:t>
      </w:r>
      <w:r w:rsidR="00662D7C" w:rsidRPr="000320D1">
        <w:rPr>
          <w:rStyle w:val="normaltextrun"/>
          <w:rFonts w:ascii="Tahoma" w:hAnsi="Tahoma" w:cs="Tahoma"/>
          <w:b/>
          <w:bCs/>
          <w:lang w:val="es-ES"/>
        </w:rPr>
        <w:t xml:space="preserve"> </w:t>
      </w:r>
      <w:r w:rsidRPr="000320D1">
        <w:rPr>
          <w:rStyle w:val="normaltextrun"/>
          <w:rFonts w:ascii="Tahoma" w:hAnsi="Tahoma" w:cs="Tahoma"/>
          <w:lang w:val="es-ES"/>
        </w:rPr>
        <w:t xml:space="preserve">en contra de </w:t>
      </w:r>
      <w:r w:rsidR="00ED551F" w:rsidRPr="000320D1">
        <w:rPr>
          <w:rStyle w:val="normaltextrun"/>
          <w:rFonts w:ascii="Tahoma" w:hAnsi="Tahoma" w:cs="Tahoma"/>
          <w:lang w:val="es-ES"/>
        </w:rPr>
        <w:t>la</w:t>
      </w:r>
      <w:r w:rsidR="00ED551F" w:rsidRPr="000320D1">
        <w:rPr>
          <w:rStyle w:val="normaltextrun"/>
          <w:rFonts w:ascii="Tahoma" w:hAnsi="Tahoma" w:cs="Tahoma"/>
          <w:b/>
          <w:bCs/>
          <w:lang w:val="es-ES"/>
        </w:rPr>
        <w:t xml:space="preserve"> Constructora MCM </w:t>
      </w:r>
      <w:r w:rsidR="007643CD" w:rsidRPr="000320D1">
        <w:rPr>
          <w:rStyle w:val="normaltextrun"/>
          <w:rFonts w:ascii="Tahoma" w:hAnsi="Tahoma" w:cs="Tahoma"/>
          <w:b/>
          <w:bCs/>
          <w:lang w:val="es-ES"/>
        </w:rPr>
        <w:t>Ltda</w:t>
      </w:r>
      <w:r w:rsidR="007643CD">
        <w:rPr>
          <w:rStyle w:val="normaltextrun"/>
          <w:rFonts w:ascii="Tahoma" w:hAnsi="Tahoma" w:cs="Tahoma"/>
          <w:b/>
          <w:bCs/>
          <w:lang w:val="es-ES"/>
        </w:rPr>
        <w:t>.</w:t>
      </w:r>
      <w:r w:rsidR="00ED551F" w:rsidRPr="000320D1">
        <w:rPr>
          <w:rStyle w:val="normaltextrun"/>
          <w:rFonts w:ascii="Tahoma" w:hAnsi="Tahoma" w:cs="Tahoma"/>
          <w:b/>
          <w:bCs/>
          <w:lang w:val="es-ES"/>
        </w:rPr>
        <w:t xml:space="preserve">, Wilson Mauricio </w:t>
      </w:r>
      <w:proofErr w:type="spellStart"/>
      <w:r w:rsidR="00ED551F" w:rsidRPr="000320D1">
        <w:rPr>
          <w:rStyle w:val="normaltextrun"/>
          <w:rFonts w:ascii="Tahoma" w:hAnsi="Tahoma" w:cs="Tahoma"/>
          <w:b/>
          <w:bCs/>
          <w:lang w:val="es-ES"/>
        </w:rPr>
        <w:t>Celeita</w:t>
      </w:r>
      <w:proofErr w:type="spellEnd"/>
      <w:r w:rsidR="00ED551F" w:rsidRPr="000320D1">
        <w:rPr>
          <w:rStyle w:val="normaltextrun"/>
          <w:rFonts w:ascii="Tahoma" w:hAnsi="Tahoma" w:cs="Tahoma"/>
          <w:b/>
          <w:bCs/>
          <w:lang w:val="es-ES"/>
        </w:rPr>
        <w:t xml:space="preserve"> Caro</w:t>
      </w:r>
      <w:r w:rsidR="00EA38E1" w:rsidRPr="000320D1">
        <w:rPr>
          <w:rStyle w:val="normaltextrun"/>
          <w:rFonts w:ascii="Tahoma" w:hAnsi="Tahoma" w:cs="Tahoma"/>
          <w:b/>
          <w:bCs/>
          <w:lang w:val="es-ES"/>
        </w:rPr>
        <w:t>,</w:t>
      </w:r>
      <w:r w:rsidR="00ED551F" w:rsidRPr="000320D1">
        <w:rPr>
          <w:rStyle w:val="normaltextrun"/>
          <w:rFonts w:ascii="Tahoma" w:hAnsi="Tahoma" w:cs="Tahoma"/>
          <w:b/>
          <w:bCs/>
          <w:lang w:val="es-ES"/>
        </w:rPr>
        <w:t xml:space="preserve"> Mary Luz Arango Valencia</w:t>
      </w:r>
      <w:r w:rsidR="00EA38E1" w:rsidRPr="005779CD">
        <w:rPr>
          <w:rStyle w:val="normaltextrun"/>
          <w:rFonts w:ascii="Tahoma" w:hAnsi="Tahoma" w:cs="Tahoma"/>
          <w:bCs/>
          <w:lang w:val="es-ES"/>
        </w:rPr>
        <w:t xml:space="preserve"> y</w:t>
      </w:r>
      <w:r w:rsidR="00EA38E1" w:rsidRPr="000320D1">
        <w:rPr>
          <w:rStyle w:val="normaltextrun"/>
          <w:rFonts w:ascii="Tahoma" w:hAnsi="Tahoma" w:cs="Tahoma"/>
          <w:b/>
          <w:bCs/>
          <w:lang w:val="es-ES"/>
        </w:rPr>
        <w:t xml:space="preserve"> Seguros del Estado S.A.</w:t>
      </w:r>
      <w:r w:rsidR="00662D7C" w:rsidRPr="000320D1">
        <w:rPr>
          <w:rStyle w:val="normaltextrun"/>
          <w:rFonts w:ascii="Tahoma" w:hAnsi="Tahoma" w:cs="Tahoma"/>
          <w:lang w:val="es-ES"/>
        </w:rPr>
        <w:t xml:space="preserve"> </w:t>
      </w:r>
    </w:p>
    <w:p w14:paraId="14A3152B" w14:textId="15E17B3A" w:rsidR="32B9D1E9" w:rsidRPr="000320D1" w:rsidRDefault="32B9D1E9" w:rsidP="000320D1">
      <w:pPr>
        <w:pStyle w:val="paragraph"/>
        <w:spacing w:before="0" w:beforeAutospacing="0" w:after="0" w:afterAutospacing="0" w:line="276" w:lineRule="auto"/>
        <w:ind w:firstLine="720"/>
        <w:jc w:val="both"/>
        <w:rPr>
          <w:rStyle w:val="normaltextrun"/>
          <w:rFonts w:ascii="Tahoma" w:hAnsi="Tahoma" w:cs="Tahoma"/>
          <w:lang w:val="es-ES"/>
        </w:rPr>
      </w:pPr>
    </w:p>
    <w:p w14:paraId="3864ECFF" w14:textId="333EFDB3" w:rsidR="00766B8A" w:rsidRPr="000320D1" w:rsidRDefault="00766B8A" w:rsidP="000320D1">
      <w:pPr>
        <w:spacing w:line="276" w:lineRule="auto"/>
        <w:jc w:val="center"/>
        <w:rPr>
          <w:rStyle w:val="normaltextrun"/>
          <w:rFonts w:ascii="Tahoma" w:hAnsi="Tahoma" w:cs="Tahoma"/>
          <w:b/>
          <w:bCs/>
          <w:color w:val="000000"/>
        </w:rPr>
      </w:pPr>
      <w:r w:rsidRPr="000320D1">
        <w:rPr>
          <w:rStyle w:val="normaltextrun"/>
          <w:rFonts w:ascii="Tahoma" w:hAnsi="Tahoma" w:cs="Tahoma"/>
          <w:b/>
          <w:bCs/>
          <w:color w:val="000000"/>
        </w:rPr>
        <w:t>PUNTO A TRATAR</w:t>
      </w:r>
    </w:p>
    <w:p w14:paraId="12E4D180" w14:textId="77777777" w:rsidR="00766B8A" w:rsidRPr="000320D1" w:rsidRDefault="00766B8A" w:rsidP="000320D1">
      <w:pPr>
        <w:pStyle w:val="Sinespaciado"/>
        <w:spacing w:line="276" w:lineRule="auto"/>
        <w:rPr>
          <w:rFonts w:ascii="Tahoma" w:eastAsia="Tahoma" w:hAnsi="Tahoma" w:cs="Tahoma"/>
        </w:rPr>
      </w:pPr>
    </w:p>
    <w:p w14:paraId="6C8F09EB" w14:textId="2665D469" w:rsidR="00A014B8" w:rsidRPr="000320D1" w:rsidRDefault="00766B8A" w:rsidP="000320D1">
      <w:pPr>
        <w:widowControl w:val="0"/>
        <w:autoSpaceDE w:val="0"/>
        <w:autoSpaceDN w:val="0"/>
        <w:adjustRightInd w:val="0"/>
        <w:spacing w:line="276" w:lineRule="auto"/>
        <w:ind w:firstLine="706"/>
        <w:jc w:val="both"/>
        <w:rPr>
          <w:rStyle w:val="normaltextrun"/>
          <w:rFonts w:ascii="Tahoma" w:hAnsi="Tahoma" w:cs="Tahoma"/>
          <w:lang w:val="es-CO"/>
        </w:rPr>
      </w:pPr>
      <w:r w:rsidRPr="000320D1">
        <w:rPr>
          <w:rStyle w:val="normaltextrun"/>
          <w:rFonts w:ascii="Tahoma" w:hAnsi="Tahoma" w:cs="Tahoma"/>
        </w:rPr>
        <w:t>Por medio de esta providencia procede la Sala a</w:t>
      </w:r>
      <w:r w:rsidRPr="000320D1">
        <w:rPr>
          <w:rFonts w:ascii="Tahoma" w:hAnsi="Tahoma" w:cs="Tahoma"/>
        </w:rPr>
        <w:t xml:space="preserve"> </w:t>
      </w:r>
      <w:r w:rsidR="00C23E38" w:rsidRPr="000320D1">
        <w:rPr>
          <w:rFonts w:ascii="Tahoma" w:hAnsi="Tahoma" w:cs="Tahoma"/>
        </w:rPr>
        <w:t>re</w:t>
      </w:r>
      <w:r w:rsidR="00887331" w:rsidRPr="000320D1">
        <w:rPr>
          <w:rFonts w:ascii="Tahoma" w:hAnsi="Tahoma" w:cs="Tahoma"/>
        </w:rPr>
        <w:t>solver</w:t>
      </w:r>
      <w:r w:rsidR="00592B15" w:rsidRPr="000320D1">
        <w:rPr>
          <w:rFonts w:ascii="Tahoma" w:hAnsi="Tahoma" w:cs="Tahoma"/>
        </w:rPr>
        <w:t xml:space="preserve"> </w:t>
      </w:r>
      <w:r w:rsidR="0004754F" w:rsidRPr="000320D1">
        <w:rPr>
          <w:rFonts w:ascii="Tahoma" w:hAnsi="Tahoma" w:cs="Tahoma"/>
        </w:rPr>
        <w:t>el recurso</w:t>
      </w:r>
      <w:r w:rsidR="00B4123A" w:rsidRPr="000320D1">
        <w:rPr>
          <w:rFonts w:ascii="Tahoma" w:hAnsi="Tahoma" w:cs="Tahoma"/>
        </w:rPr>
        <w:t xml:space="preserve"> </w:t>
      </w:r>
      <w:r w:rsidR="00592B15" w:rsidRPr="000320D1">
        <w:rPr>
          <w:rFonts w:ascii="Tahoma" w:hAnsi="Tahoma" w:cs="Tahoma"/>
        </w:rPr>
        <w:t>de apelación</w:t>
      </w:r>
      <w:r w:rsidR="008734B7" w:rsidRPr="000320D1">
        <w:rPr>
          <w:rFonts w:ascii="Tahoma" w:hAnsi="Tahoma" w:cs="Tahoma"/>
        </w:rPr>
        <w:t xml:space="preserve"> interpuesto por </w:t>
      </w:r>
      <w:r w:rsidR="0004754F" w:rsidRPr="000320D1">
        <w:rPr>
          <w:rFonts w:ascii="Tahoma" w:hAnsi="Tahoma" w:cs="Tahoma"/>
        </w:rPr>
        <w:t>la parte demanda</w:t>
      </w:r>
      <w:r w:rsidR="00ED551F" w:rsidRPr="000320D1">
        <w:rPr>
          <w:rFonts w:ascii="Tahoma" w:hAnsi="Tahoma" w:cs="Tahoma"/>
        </w:rPr>
        <w:t>da</w:t>
      </w:r>
      <w:r w:rsidR="005C22C8" w:rsidRPr="000320D1">
        <w:rPr>
          <w:rFonts w:ascii="Tahoma" w:hAnsi="Tahoma" w:cs="Tahoma"/>
        </w:rPr>
        <w:t xml:space="preserve"> e</w:t>
      </w:r>
      <w:r w:rsidR="008734B7" w:rsidRPr="000320D1">
        <w:rPr>
          <w:rFonts w:ascii="Tahoma" w:hAnsi="Tahoma" w:cs="Tahoma"/>
        </w:rPr>
        <w:t xml:space="preserve">n contra de la sentencia proferida por el </w:t>
      </w:r>
      <w:r w:rsidR="008734B7" w:rsidRPr="000320D1">
        <w:rPr>
          <w:rFonts w:ascii="Tahoma" w:hAnsi="Tahoma" w:cs="Tahoma"/>
          <w:lang w:val="es-CO"/>
        </w:rPr>
        <w:t xml:space="preserve">Juzgado </w:t>
      </w:r>
      <w:r w:rsidR="0004754F" w:rsidRPr="000320D1">
        <w:rPr>
          <w:rFonts w:ascii="Tahoma" w:hAnsi="Tahoma" w:cs="Tahoma"/>
          <w:lang w:val="es-CO"/>
        </w:rPr>
        <w:t>Cuarto</w:t>
      </w:r>
      <w:r w:rsidR="00592B15" w:rsidRPr="000320D1">
        <w:rPr>
          <w:rFonts w:ascii="Tahoma" w:hAnsi="Tahoma" w:cs="Tahoma"/>
          <w:lang w:val="es-CO"/>
        </w:rPr>
        <w:t xml:space="preserve"> </w:t>
      </w:r>
      <w:r w:rsidR="008734B7" w:rsidRPr="000320D1">
        <w:rPr>
          <w:rFonts w:ascii="Tahoma" w:hAnsi="Tahoma" w:cs="Tahoma"/>
          <w:lang w:val="es-CO"/>
        </w:rPr>
        <w:t>Laboral del Circuito</w:t>
      </w:r>
      <w:r w:rsidR="001E75D8" w:rsidRPr="000320D1">
        <w:rPr>
          <w:rFonts w:ascii="Tahoma" w:hAnsi="Tahoma" w:cs="Tahoma"/>
          <w:lang w:val="es-CO"/>
        </w:rPr>
        <w:t xml:space="preserve"> de Pereira</w:t>
      </w:r>
      <w:r w:rsidR="008734B7" w:rsidRPr="000320D1">
        <w:rPr>
          <w:rFonts w:ascii="Tahoma" w:hAnsi="Tahoma" w:cs="Tahoma"/>
          <w:lang w:val="es-CO"/>
        </w:rPr>
        <w:t xml:space="preserve"> el</w:t>
      </w:r>
      <w:r w:rsidR="001E75D8" w:rsidRPr="000320D1">
        <w:rPr>
          <w:rFonts w:ascii="Tahoma" w:hAnsi="Tahoma" w:cs="Tahoma"/>
          <w:lang w:val="es-CO"/>
        </w:rPr>
        <w:t xml:space="preserve"> </w:t>
      </w:r>
      <w:r w:rsidR="00ED551F" w:rsidRPr="000320D1">
        <w:rPr>
          <w:rStyle w:val="normaltextrun"/>
          <w:rFonts w:ascii="Tahoma" w:hAnsi="Tahoma" w:cs="Tahoma"/>
          <w:lang w:val="es-CO"/>
        </w:rPr>
        <w:t>14 de septiembre</w:t>
      </w:r>
      <w:r w:rsidR="00266F90" w:rsidRPr="000320D1">
        <w:rPr>
          <w:rStyle w:val="normaltextrun"/>
          <w:rFonts w:ascii="Tahoma" w:hAnsi="Tahoma" w:cs="Tahoma"/>
          <w:lang w:val="es-CO"/>
        </w:rPr>
        <w:t xml:space="preserve"> de 2022</w:t>
      </w:r>
      <w:r w:rsidR="00B80343" w:rsidRPr="000320D1">
        <w:rPr>
          <w:rFonts w:ascii="Tahoma" w:hAnsi="Tahoma" w:cs="Tahoma"/>
          <w:lang w:val="es-CO"/>
        </w:rPr>
        <w:t>.</w:t>
      </w:r>
      <w:bookmarkEnd w:id="0"/>
      <w:r w:rsidR="00B80343" w:rsidRPr="000320D1">
        <w:rPr>
          <w:rFonts w:ascii="Tahoma" w:hAnsi="Tahoma" w:cs="Tahoma"/>
          <w:lang w:val="es-CO"/>
        </w:rPr>
        <w:t xml:space="preserve"> </w:t>
      </w:r>
      <w:r w:rsidR="00A01AEA" w:rsidRPr="000320D1">
        <w:rPr>
          <w:rStyle w:val="eop"/>
          <w:rFonts w:ascii="Tahoma" w:hAnsi="Tahoma" w:cs="Tahoma"/>
        </w:rPr>
        <w:t> </w:t>
      </w:r>
      <w:r w:rsidR="00A01AEA" w:rsidRPr="000320D1">
        <w:rPr>
          <w:rStyle w:val="normaltextrun"/>
          <w:rFonts w:ascii="Tahoma" w:hAnsi="Tahoma" w:cs="Tahoma"/>
          <w:lang w:val="es-CO"/>
        </w:rPr>
        <w:t>Así, para resolver se tiene en cuenta lo siguiente:  </w:t>
      </w:r>
    </w:p>
    <w:p w14:paraId="2B430D81" w14:textId="77777777" w:rsidR="00B80343" w:rsidRPr="000320D1" w:rsidRDefault="00B80343" w:rsidP="000320D1">
      <w:pPr>
        <w:pStyle w:val="Sinespaciado"/>
        <w:spacing w:line="276" w:lineRule="auto"/>
        <w:rPr>
          <w:rStyle w:val="normaltextrun"/>
          <w:rFonts w:ascii="Tahoma" w:hAnsi="Tahoma" w:cs="Tahoma"/>
        </w:rPr>
      </w:pPr>
    </w:p>
    <w:p w14:paraId="02AA6D89" w14:textId="2F14F503" w:rsidR="3A52ED25" w:rsidRPr="000320D1" w:rsidRDefault="3A52ED25" w:rsidP="000320D1">
      <w:pPr>
        <w:pStyle w:val="Prrafodelista"/>
        <w:widowControl w:val="0"/>
        <w:numPr>
          <w:ilvl w:val="0"/>
          <w:numId w:val="3"/>
        </w:numPr>
        <w:spacing w:line="276" w:lineRule="auto"/>
        <w:ind w:left="357" w:hanging="357"/>
        <w:jc w:val="center"/>
        <w:rPr>
          <w:rFonts w:ascii="Tahoma" w:hAnsi="Tahoma" w:cs="Tahoma"/>
          <w:b/>
          <w:bCs/>
        </w:rPr>
      </w:pPr>
      <w:r w:rsidRPr="000320D1">
        <w:rPr>
          <w:rFonts w:ascii="Tahoma" w:hAnsi="Tahoma" w:cs="Tahoma"/>
          <w:b/>
          <w:bCs/>
        </w:rPr>
        <w:t>LA DEMANDA Y LA CONTESTACIÓN DE LA DEMANDA</w:t>
      </w:r>
    </w:p>
    <w:p w14:paraId="777E987C" w14:textId="4EACD438" w:rsidR="00F36C1D" w:rsidRPr="000320D1" w:rsidRDefault="00F36C1D" w:rsidP="000320D1">
      <w:pPr>
        <w:pStyle w:val="Sinespaciado"/>
        <w:spacing w:line="276" w:lineRule="auto"/>
        <w:rPr>
          <w:rFonts w:ascii="Tahoma" w:hAnsi="Tahoma" w:cs="Tahoma"/>
        </w:rPr>
      </w:pPr>
    </w:p>
    <w:p w14:paraId="3F67648D" w14:textId="51E5615C" w:rsidR="00EC5D21" w:rsidRPr="000320D1" w:rsidRDefault="00EC5D21" w:rsidP="000320D1">
      <w:pPr>
        <w:widowControl w:val="0"/>
        <w:autoSpaceDE w:val="0"/>
        <w:autoSpaceDN w:val="0"/>
        <w:adjustRightInd w:val="0"/>
        <w:spacing w:line="276" w:lineRule="auto"/>
        <w:ind w:firstLine="706"/>
        <w:jc w:val="both"/>
        <w:rPr>
          <w:rFonts w:ascii="Tahoma" w:hAnsi="Tahoma" w:cs="Tahoma"/>
          <w:lang w:val="es-CO"/>
        </w:rPr>
      </w:pPr>
      <w:r w:rsidRPr="000320D1">
        <w:rPr>
          <w:rFonts w:ascii="Tahoma" w:hAnsi="Tahoma" w:cs="Tahoma"/>
          <w:lang w:val="es-CO"/>
        </w:rPr>
        <w:t>Pretende el demandante que</w:t>
      </w:r>
      <w:r w:rsidR="005E1A49" w:rsidRPr="000320D1">
        <w:rPr>
          <w:rFonts w:ascii="Tahoma" w:hAnsi="Tahoma" w:cs="Tahoma"/>
          <w:lang w:val="es-CO"/>
        </w:rPr>
        <w:t xml:space="preserve"> declare que entre él y la Constructora MCM </w:t>
      </w:r>
      <w:r w:rsidR="007643CD" w:rsidRPr="000320D1">
        <w:rPr>
          <w:rFonts w:ascii="Tahoma" w:hAnsi="Tahoma" w:cs="Tahoma"/>
          <w:lang w:val="es-CO"/>
        </w:rPr>
        <w:t>Ltda</w:t>
      </w:r>
      <w:r w:rsidR="007643CD">
        <w:rPr>
          <w:rFonts w:ascii="Tahoma" w:hAnsi="Tahoma" w:cs="Tahoma"/>
          <w:lang w:val="es-CO"/>
        </w:rPr>
        <w:t>.</w:t>
      </w:r>
      <w:r w:rsidR="007643CD" w:rsidRPr="000320D1">
        <w:rPr>
          <w:rFonts w:ascii="Tahoma" w:hAnsi="Tahoma" w:cs="Tahoma"/>
          <w:lang w:val="es-CO"/>
        </w:rPr>
        <w:t xml:space="preserve"> </w:t>
      </w:r>
      <w:r w:rsidR="005E1A49" w:rsidRPr="000320D1">
        <w:rPr>
          <w:rFonts w:ascii="Tahoma" w:hAnsi="Tahoma" w:cs="Tahoma"/>
          <w:lang w:val="es-CO"/>
        </w:rPr>
        <w:t xml:space="preserve">existió un contrato de trabajo a término indefinido entre el 2 de enero al 30 de abril de 2018, fecha en que fue terminado de forma unilateral y sin justa causa por parte de la empleadora y, en consecuencia, persigue que se condene a la Constructora MCM </w:t>
      </w:r>
      <w:r w:rsidR="007643CD" w:rsidRPr="000320D1">
        <w:rPr>
          <w:rFonts w:ascii="Tahoma" w:hAnsi="Tahoma" w:cs="Tahoma"/>
          <w:lang w:val="es-CO"/>
        </w:rPr>
        <w:t>Ltda</w:t>
      </w:r>
      <w:r w:rsidR="007643CD">
        <w:rPr>
          <w:rFonts w:ascii="Tahoma" w:hAnsi="Tahoma" w:cs="Tahoma"/>
          <w:lang w:val="es-CO"/>
        </w:rPr>
        <w:t>.</w:t>
      </w:r>
      <w:r w:rsidR="005E1A49" w:rsidRPr="000320D1">
        <w:rPr>
          <w:rFonts w:ascii="Tahoma" w:hAnsi="Tahoma" w:cs="Tahoma"/>
          <w:lang w:val="es-CO"/>
        </w:rPr>
        <w:t xml:space="preserve"> y al señor Wilson Mauricio </w:t>
      </w:r>
      <w:proofErr w:type="spellStart"/>
      <w:r w:rsidR="005E1A49" w:rsidRPr="000320D1">
        <w:rPr>
          <w:rFonts w:ascii="Tahoma" w:hAnsi="Tahoma" w:cs="Tahoma"/>
          <w:lang w:val="es-CO"/>
        </w:rPr>
        <w:t>Celeita</w:t>
      </w:r>
      <w:proofErr w:type="spellEnd"/>
      <w:r w:rsidR="005E1A49" w:rsidRPr="000320D1">
        <w:rPr>
          <w:rFonts w:ascii="Tahoma" w:hAnsi="Tahoma" w:cs="Tahoma"/>
          <w:lang w:val="es-CO"/>
        </w:rPr>
        <w:t xml:space="preserve"> Caro y a la señora Mary Luz Arango Valencia en calidad de socios solidariamente responsables, a pagar en su favor la liquidación de prestaciones sociales y la indemnización moratoria consagrada en el art. 65 del CST, además de indemnización por terminación unilateral del contrato. </w:t>
      </w:r>
    </w:p>
    <w:p w14:paraId="46A578D5" w14:textId="77777777" w:rsidR="00853637" w:rsidRPr="000320D1" w:rsidRDefault="00853637" w:rsidP="000320D1">
      <w:pPr>
        <w:pStyle w:val="Sinespaciado"/>
        <w:spacing w:line="276" w:lineRule="auto"/>
        <w:rPr>
          <w:rFonts w:ascii="Tahoma" w:hAnsi="Tahoma" w:cs="Tahoma"/>
          <w:lang w:val="es-CO"/>
        </w:rPr>
      </w:pPr>
    </w:p>
    <w:p w14:paraId="0BEA5475" w14:textId="18AC5BC4" w:rsidR="005E1A49" w:rsidRPr="000320D1" w:rsidRDefault="005E1A49" w:rsidP="000320D1">
      <w:pPr>
        <w:widowControl w:val="0"/>
        <w:autoSpaceDE w:val="0"/>
        <w:autoSpaceDN w:val="0"/>
        <w:adjustRightInd w:val="0"/>
        <w:spacing w:line="276" w:lineRule="auto"/>
        <w:ind w:firstLine="706"/>
        <w:jc w:val="both"/>
        <w:rPr>
          <w:rFonts w:ascii="Tahoma" w:hAnsi="Tahoma" w:cs="Tahoma"/>
          <w:lang w:val="es-CO"/>
        </w:rPr>
      </w:pPr>
      <w:r w:rsidRPr="000320D1">
        <w:rPr>
          <w:rFonts w:ascii="Tahoma" w:hAnsi="Tahoma" w:cs="Tahoma"/>
          <w:lang w:val="es-CO"/>
        </w:rPr>
        <w:t xml:space="preserve">Como sustento de lo anterior, relata que se vinculó a la Constructora MCM </w:t>
      </w:r>
      <w:r w:rsidR="007643CD" w:rsidRPr="000320D1">
        <w:rPr>
          <w:rFonts w:ascii="Tahoma" w:hAnsi="Tahoma" w:cs="Tahoma"/>
          <w:lang w:val="es-CO"/>
        </w:rPr>
        <w:t>Ltda</w:t>
      </w:r>
      <w:r w:rsidR="007643CD">
        <w:rPr>
          <w:rFonts w:ascii="Tahoma" w:hAnsi="Tahoma" w:cs="Tahoma"/>
          <w:lang w:val="es-CO"/>
        </w:rPr>
        <w:t>.</w:t>
      </w:r>
      <w:r w:rsidR="007643CD">
        <w:rPr>
          <w:rFonts w:ascii="Tahoma" w:hAnsi="Tahoma" w:cs="Tahoma"/>
          <w:lang w:val="es-CO"/>
        </w:rPr>
        <w:t xml:space="preserve"> </w:t>
      </w:r>
      <w:r w:rsidRPr="000320D1">
        <w:rPr>
          <w:rFonts w:ascii="Tahoma" w:hAnsi="Tahoma" w:cs="Tahoma"/>
          <w:lang w:val="es-CO"/>
        </w:rPr>
        <w:t xml:space="preserve">el día 2 de enero de 2018, a través de un contrato a término indefinido, relación laboral en la que desempeñaba labores en calidad de auxiliar, bajo las órdenes del ingeniero Javier Mendoza, dentro de las obras civiles adelantadas en la Universidad Tecnológica de Pereira, en cumplimiento del contrato N° 5580 de 2017. </w:t>
      </w:r>
    </w:p>
    <w:p w14:paraId="77016819" w14:textId="77777777" w:rsidR="005E1A49" w:rsidRPr="000320D1" w:rsidRDefault="005E1A49" w:rsidP="000320D1">
      <w:pPr>
        <w:pStyle w:val="Sinespaciado"/>
        <w:spacing w:line="276" w:lineRule="auto"/>
        <w:rPr>
          <w:rFonts w:ascii="Tahoma" w:hAnsi="Tahoma" w:cs="Tahoma"/>
          <w:lang w:val="es-CO"/>
        </w:rPr>
      </w:pPr>
    </w:p>
    <w:p w14:paraId="2AE2AFDA" w14:textId="77777777" w:rsidR="005E1A49" w:rsidRPr="000320D1" w:rsidRDefault="005E1A49" w:rsidP="000320D1">
      <w:pPr>
        <w:widowControl w:val="0"/>
        <w:autoSpaceDE w:val="0"/>
        <w:autoSpaceDN w:val="0"/>
        <w:adjustRightInd w:val="0"/>
        <w:spacing w:line="276" w:lineRule="auto"/>
        <w:ind w:firstLine="706"/>
        <w:jc w:val="both"/>
        <w:rPr>
          <w:rFonts w:ascii="Tahoma" w:hAnsi="Tahoma" w:cs="Tahoma"/>
          <w:lang w:val="es-CO"/>
        </w:rPr>
      </w:pPr>
      <w:r w:rsidRPr="000320D1">
        <w:rPr>
          <w:rFonts w:ascii="Tahoma" w:hAnsi="Tahoma" w:cs="Tahoma"/>
          <w:lang w:val="es-CO"/>
        </w:rPr>
        <w:t xml:space="preserve">Manifiesta que, cumplía un horario de trabajo de lunes a viernes de 7am a 5pm y los sábados de 7am a 12pm, devengando un salario mensual de $1.000.000; que el día 30 de abril de 2018 fue despedido sin justa causa y que no le fueron pagadas sus acreencias laborales. </w:t>
      </w:r>
    </w:p>
    <w:p w14:paraId="117D6E56" w14:textId="77777777" w:rsidR="005E1A49" w:rsidRPr="000320D1" w:rsidRDefault="005E1A49" w:rsidP="000320D1">
      <w:pPr>
        <w:pStyle w:val="Sinespaciado"/>
        <w:spacing w:line="276" w:lineRule="auto"/>
        <w:rPr>
          <w:rStyle w:val="normaltextrun"/>
          <w:rFonts w:ascii="Tahoma" w:hAnsi="Tahoma" w:cs="Tahoma"/>
          <w:bCs/>
        </w:rPr>
      </w:pPr>
    </w:p>
    <w:p w14:paraId="1DAFA086" w14:textId="18D10048" w:rsidR="005E1A49" w:rsidRPr="000320D1" w:rsidRDefault="00186D51" w:rsidP="000320D1">
      <w:pPr>
        <w:widowControl w:val="0"/>
        <w:autoSpaceDE w:val="0"/>
        <w:autoSpaceDN w:val="0"/>
        <w:adjustRightInd w:val="0"/>
        <w:spacing w:line="276" w:lineRule="auto"/>
        <w:ind w:firstLine="706"/>
        <w:jc w:val="both"/>
        <w:rPr>
          <w:rFonts w:ascii="Tahoma" w:hAnsi="Tahoma" w:cs="Tahoma"/>
          <w:lang w:val="es-CO"/>
        </w:rPr>
      </w:pPr>
      <w:r w:rsidRPr="000320D1">
        <w:rPr>
          <w:rStyle w:val="normaltextrun"/>
          <w:rFonts w:ascii="Tahoma" w:hAnsi="Tahoma" w:cs="Tahoma"/>
        </w:rPr>
        <w:t>La</w:t>
      </w:r>
      <w:r w:rsidRPr="000320D1">
        <w:rPr>
          <w:rStyle w:val="normaltextrun"/>
          <w:rFonts w:ascii="Tahoma" w:hAnsi="Tahoma" w:cs="Tahoma"/>
          <w:b/>
          <w:bCs/>
        </w:rPr>
        <w:t xml:space="preserve"> Constructora MCM </w:t>
      </w:r>
      <w:r w:rsidR="007643CD" w:rsidRPr="000320D1">
        <w:rPr>
          <w:rStyle w:val="normaltextrun"/>
          <w:rFonts w:ascii="Tahoma" w:hAnsi="Tahoma" w:cs="Tahoma"/>
          <w:b/>
          <w:bCs/>
        </w:rPr>
        <w:t>Ltda</w:t>
      </w:r>
      <w:r w:rsidR="007643CD">
        <w:rPr>
          <w:rStyle w:val="normaltextrun"/>
          <w:rFonts w:ascii="Tahoma" w:hAnsi="Tahoma" w:cs="Tahoma"/>
          <w:b/>
          <w:bCs/>
        </w:rPr>
        <w:t>.</w:t>
      </w:r>
      <w:r w:rsidRPr="000320D1">
        <w:rPr>
          <w:rStyle w:val="normaltextrun"/>
          <w:rFonts w:ascii="Tahoma" w:hAnsi="Tahoma" w:cs="Tahoma"/>
          <w:b/>
          <w:bCs/>
        </w:rPr>
        <w:t xml:space="preserve">, Wilson Mauricio </w:t>
      </w:r>
      <w:proofErr w:type="spellStart"/>
      <w:r w:rsidRPr="000320D1">
        <w:rPr>
          <w:rStyle w:val="normaltextrun"/>
          <w:rFonts w:ascii="Tahoma" w:hAnsi="Tahoma" w:cs="Tahoma"/>
          <w:b/>
          <w:bCs/>
        </w:rPr>
        <w:t>Celeita</w:t>
      </w:r>
      <w:proofErr w:type="spellEnd"/>
      <w:r w:rsidRPr="000320D1">
        <w:rPr>
          <w:rStyle w:val="normaltextrun"/>
          <w:rFonts w:ascii="Tahoma" w:hAnsi="Tahoma" w:cs="Tahoma"/>
          <w:b/>
          <w:bCs/>
        </w:rPr>
        <w:t xml:space="preserve"> Caro </w:t>
      </w:r>
      <w:r w:rsidRPr="000320D1">
        <w:rPr>
          <w:rStyle w:val="normaltextrun"/>
          <w:rFonts w:ascii="Tahoma" w:hAnsi="Tahoma" w:cs="Tahoma"/>
        </w:rPr>
        <w:t>y</w:t>
      </w:r>
      <w:r w:rsidRPr="000320D1">
        <w:rPr>
          <w:rStyle w:val="normaltextrun"/>
          <w:rFonts w:ascii="Tahoma" w:hAnsi="Tahoma" w:cs="Tahoma"/>
          <w:b/>
          <w:bCs/>
        </w:rPr>
        <w:t xml:space="preserve"> Mary Luz Arango Valencia, </w:t>
      </w:r>
      <w:r w:rsidRPr="000320D1">
        <w:rPr>
          <w:rStyle w:val="normaltextrun"/>
          <w:rFonts w:ascii="Tahoma" w:hAnsi="Tahoma" w:cs="Tahoma"/>
        </w:rPr>
        <w:t>aceptaron la existencia de la relación laboral entre el actor y la sociedad Ltda., no obstante, precisaron que el contrato suscrito fue por obra o labor contratada y que</w:t>
      </w:r>
      <w:r w:rsidRPr="000320D1">
        <w:rPr>
          <w:rStyle w:val="normaltextrun"/>
          <w:rFonts w:ascii="Tahoma" w:hAnsi="Tahoma" w:cs="Tahoma"/>
          <w:b/>
          <w:bCs/>
        </w:rPr>
        <w:t xml:space="preserve"> </w:t>
      </w:r>
      <w:r w:rsidR="00455272" w:rsidRPr="000320D1">
        <w:rPr>
          <w:rStyle w:val="normaltextrun"/>
          <w:rFonts w:ascii="Tahoma" w:hAnsi="Tahoma" w:cs="Tahoma"/>
        </w:rPr>
        <w:t>el 15 de mayo de 2018, terminaron las labores del ahora accionante y se le canceló todo lo causado hasta esa fecha, configur</w:t>
      </w:r>
      <w:r w:rsidR="2A77348A" w:rsidRPr="000320D1">
        <w:rPr>
          <w:rStyle w:val="normaltextrun"/>
          <w:rFonts w:ascii="Tahoma" w:hAnsi="Tahoma" w:cs="Tahoma"/>
        </w:rPr>
        <w:t>ándose la</w:t>
      </w:r>
      <w:r w:rsidR="00455272" w:rsidRPr="000320D1">
        <w:rPr>
          <w:rStyle w:val="normaltextrun"/>
          <w:rFonts w:ascii="Tahoma" w:hAnsi="Tahoma" w:cs="Tahoma"/>
        </w:rPr>
        <w:t xml:space="preserve"> terminación del contrato por justa causa.</w:t>
      </w:r>
      <w:r w:rsidR="00FC38B8" w:rsidRPr="000320D1">
        <w:rPr>
          <w:rStyle w:val="normaltextrun"/>
          <w:rFonts w:ascii="Tahoma" w:hAnsi="Tahoma" w:cs="Tahoma"/>
        </w:rPr>
        <w:t xml:space="preserve"> De acuerdo a ello, se opuso a las pretensiones de la demanda y propuso en su defensa las excepciones de mérito que denominó </w:t>
      </w:r>
      <w:r w:rsidR="00FC38B8" w:rsidRPr="000320D1">
        <w:rPr>
          <w:rFonts w:ascii="Tahoma" w:hAnsi="Tahoma" w:cs="Tahoma"/>
          <w:lang w:val="es-CO"/>
        </w:rPr>
        <w:t xml:space="preserve">“inexistencia de obligaciones” y “mala fe”. </w:t>
      </w:r>
    </w:p>
    <w:p w14:paraId="1B49702B" w14:textId="77777777" w:rsidR="00FC38B8" w:rsidRPr="000320D1" w:rsidRDefault="00FC38B8" w:rsidP="000320D1">
      <w:pPr>
        <w:pStyle w:val="Sinespaciado"/>
        <w:spacing w:line="276" w:lineRule="auto"/>
        <w:rPr>
          <w:rFonts w:ascii="Tahoma" w:hAnsi="Tahoma" w:cs="Tahoma"/>
          <w:lang w:val="es-CO"/>
        </w:rPr>
      </w:pPr>
    </w:p>
    <w:p w14:paraId="6D85525E" w14:textId="083AFA15" w:rsidR="005E1A49" w:rsidRPr="000320D1" w:rsidRDefault="005E1A49" w:rsidP="000320D1">
      <w:pPr>
        <w:widowControl w:val="0"/>
        <w:autoSpaceDE w:val="0"/>
        <w:autoSpaceDN w:val="0"/>
        <w:adjustRightInd w:val="0"/>
        <w:spacing w:line="276" w:lineRule="auto"/>
        <w:ind w:firstLine="706"/>
        <w:jc w:val="both"/>
        <w:rPr>
          <w:rFonts w:ascii="Tahoma" w:hAnsi="Tahoma" w:cs="Tahoma"/>
          <w:lang w:val="es-CO"/>
        </w:rPr>
      </w:pPr>
      <w:r w:rsidRPr="000320D1">
        <w:rPr>
          <w:rFonts w:ascii="Tahoma" w:hAnsi="Tahoma" w:cs="Tahoma"/>
          <w:lang w:val="es-CO"/>
        </w:rPr>
        <w:t xml:space="preserve">Por su parte, </w:t>
      </w:r>
      <w:r w:rsidRPr="000320D1">
        <w:rPr>
          <w:rFonts w:ascii="Tahoma" w:hAnsi="Tahoma" w:cs="Tahoma"/>
          <w:b/>
          <w:bCs/>
          <w:lang w:val="es-CO"/>
        </w:rPr>
        <w:t>Seguros del Estado S.A</w:t>
      </w:r>
      <w:r w:rsidR="000A0A8E">
        <w:rPr>
          <w:rFonts w:ascii="Tahoma" w:hAnsi="Tahoma" w:cs="Tahoma"/>
          <w:b/>
          <w:bCs/>
          <w:lang w:val="es-CO"/>
        </w:rPr>
        <w:t>.</w:t>
      </w:r>
      <w:r w:rsidRPr="000320D1">
        <w:rPr>
          <w:rFonts w:ascii="Tahoma" w:hAnsi="Tahoma" w:cs="Tahoma"/>
          <w:lang w:val="es-CO"/>
        </w:rPr>
        <w:t xml:space="preserve"> se opuso a la prosperidad de las pretensiones de la demanda, argumentando que no conoció ni participó en la relación laboral que se pretende declarar</w:t>
      </w:r>
      <w:r w:rsidR="009B48D3" w:rsidRPr="000320D1">
        <w:rPr>
          <w:rFonts w:ascii="Tahoma" w:hAnsi="Tahoma" w:cs="Tahoma"/>
          <w:lang w:val="es-CO"/>
        </w:rPr>
        <w:t xml:space="preserve">, razón por la cual </w:t>
      </w:r>
      <w:r w:rsidRPr="000320D1">
        <w:rPr>
          <w:rFonts w:ascii="Tahoma" w:hAnsi="Tahoma" w:cs="Tahoma"/>
          <w:lang w:val="es-CO"/>
        </w:rPr>
        <w:t>formuló las excepciones de fondo</w:t>
      </w:r>
      <w:r w:rsidR="009B48D3" w:rsidRPr="000320D1">
        <w:rPr>
          <w:rFonts w:ascii="Tahoma" w:hAnsi="Tahoma" w:cs="Tahoma"/>
          <w:lang w:val="es-CO"/>
        </w:rPr>
        <w:t xml:space="preserve"> que denominó “prescripción”, “falta de legitimación por pasiva”, “inepta vinculación”,  “existencia del contrato de seguro no. 65 – 45 – 101041959”, “exclusión de sanción moratoria”, “exclusión del amparo de indemnizaciones laborales”, “límite de valor asegurado”, “disponibilidad de valor asegurado, limitación de responsabilidad de Seguros del Estado al monto de la suma asegurada por concepto de responsabilidad civil. Artículos 1079 y 1111 del código de comercio” y “condiciones generales y exclusiones de la póliza”.</w:t>
      </w:r>
    </w:p>
    <w:p w14:paraId="7B61288F" w14:textId="7714D17A" w:rsidR="51B02E92" w:rsidRPr="000320D1" w:rsidRDefault="51B02E92" w:rsidP="000320D1">
      <w:pPr>
        <w:pStyle w:val="Sinespaciado"/>
        <w:spacing w:line="276" w:lineRule="auto"/>
        <w:rPr>
          <w:rStyle w:val="normaltextrun"/>
          <w:rFonts w:ascii="Tahoma" w:hAnsi="Tahoma" w:cs="Tahoma"/>
        </w:rPr>
      </w:pPr>
    </w:p>
    <w:p w14:paraId="7304DE11" w14:textId="16E93C4E" w:rsidR="00677620" w:rsidRPr="000320D1" w:rsidRDefault="00677620" w:rsidP="000320D1">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0320D1">
        <w:rPr>
          <w:rFonts w:ascii="Tahoma" w:hAnsi="Tahoma" w:cs="Tahoma"/>
          <w:b/>
          <w:bCs/>
          <w:lang w:val="es-CO"/>
        </w:rPr>
        <w:t>SENTENCIA DE PRIMERA INSTANCIA</w:t>
      </w:r>
    </w:p>
    <w:p w14:paraId="0C45C1B9" w14:textId="28BE989A" w:rsidR="008A4EEE" w:rsidRPr="000320D1" w:rsidRDefault="008A4EEE" w:rsidP="000320D1">
      <w:pPr>
        <w:pStyle w:val="Sinespaciado"/>
        <w:spacing w:line="276" w:lineRule="auto"/>
        <w:rPr>
          <w:rFonts w:ascii="Tahoma" w:hAnsi="Tahoma" w:cs="Tahoma"/>
        </w:rPr>
      </w:pPr>
    </w:p>
    <w:p w14:paraId="6D75113B" w14:textId="7DACA1D9" w:rsidR="0061083B" w:rsidRPr="000320D1" w:rsidRDefault="00A77CA9" w:rsidP="000320D1">
      <w:pPr>
        <w:widowControl w:val="0"/>
        <w:autoSpaceDE w:val="0"/>
        <w:autoSpaceDN w:val="0"/>
        <w:adjustRightInd w:val="0"/>
        <w:spacing w:line="276" w:lineRule="auto"/>
        <w:ind w:firstLine="708"/>
        <w:jc w:val="both"/>
        <w:rPr>
          <w:rFonts w:ascii="Tahoma" w:hAnsi="Tahoma" w:cs="Tahoma"/>
        </w:rPr>
      </w:pPr>
      <w:r w:rsidRPr="000320D1">
        <w:rPr>
          <w:rFonts w:ascii="Tahoma" w:hAnsi="Tahoma" w:cs="Tahoma"/>
        </w:rPr>
        <w:t xml:space="preserve">La Jueza de primera instancia </w:t>
      </w:r>
      <w:r w:rsidR="00F729D8" w:rsidRPr="000320D1">
        <w:rPr>
          <w:rFonts w:ascii="Tahoma" w:hAnsi="Tahoma" w:cs="Tahoma"/>
        </w:rPr>
        <w:t xml:space="preserve">declaró </w:t>
      </w:r>
      <w:r w:rsidR="0061083B" w:rsidRPr="000320D1">
        <w:rPr>
          <w:rFonts w:ascii="Tahoma" w:hAnsi="Tahoma" w:cs="Tahoma"/>
        </w:rPr>
        <w:t>que</w:t>
      </w:r>
      <w:r w:rsidR="00F729D8" w:rsidRPr="000320D1">
        <w:rPr>
          <w:rFonts w:ascii="Tahoma" w:hAnsi="Tahoma" w:cs="Tahoma"/>
        </w:rPr>
        <w:t xml:space="preserve"> entre el demandante y la constructora </w:t>
      </w:r>
      <w:r w:rsidR="00F729D8" w:rsidRPr="000320D1">
        <w:rPr>
          <w:rFonts w:ascii="Tahoma" w:hAnsi="Tahoma" w:cs="Tahoma"/>
        </w:rPr>
        <w:lastRenderedPageBreak/>
        <w:t xml:space="preserve">MCM </w:t>
      </w:r>
      <w:r w:rsidR="007643CD" w:rsidRPr="000320D1">
        <w:rPr>
          <w:rFonts w:ascii="Tahoma" w:hAnsi="Tahoma" w:cs="Tahoma"/>
          <w:lang w:val="es-CO"/>
        </w:rPr>
        <w:t>Ltda</w:t>
      </w:r>
      <w:r w:rsidR="007643CD">
        <w:rPr>
          <w:rFonts w:ascii="Tahoma" w:hAnsi="Tahoma" w:cs="Tahoma"/>
          <w:lang w:val="es-CO"/>
        </w:rPr>
        <w:t>.</w:t>
      </w:r>
      <w:r w:rsidR="00F729D8" w:rsidRPr="000320D1">
        <w:rPr>
          <w:rFonts w:ascii="Tahoma" w:hAnsi="Tahoma" w:cs="Tahoma"/>
        </w:rPr>
        <w:t xml:space="preserve"> existió un contrato de trabajo</w:t>
      </w:r>
      <w:r w:rsidR="0061083B" w:rsidRPr="000320D1">
        <w:rPr>
          <w:rFonts w:ascii="Tahoma" w:hAnsi="Tahoma" w:cs="Tahoma"/>
        </w:rPr>
        <w:t xml:space="preserve"> por</w:t>
      </w:r>
      <w:r w:rsidR="00F729D8" w:rsidRPr="000320D1">
        <w:rPr>
          <w:rFonts w:ascii="Tahoma" w:hAnsi="Tahoma" w:cs="Tahoma"/>
        </w:rPr>
        <w:t xml:space="preserve"> obra y labor</w:t>
      </w:r>
      <w:r w:rsidR="00EA142A" w:rsidRPr="000320D1">
        <w:rPr>
          <w:rFonts w:ascii="Tahoma" w:hAnsi="Tahoma" w:cs="Tahoma"/>
        </w:rPr>
        <w:t xml:space="preserve"> a partir del</w:t>
      </w:r>
      <w:r w:rsidR="00F729D8" w:rsidRPr="000320D1">
        <w:rPr>
          <w:rFonts w:ascii="Tahoma" w:hAnsi="Tahoma" w:cs="Tahoma"/>
        </w:rPr>
        <w:t xml:space="preserve"> 2 de enero </w:t>
      </w:r>
      <w:r w:rsidR="0061083B" w:rsidRPr="000320D1">
        <w:rPr>
          <w:rFonts w:ascii="Tahoma" w:hAnsi="Tahoma" w:cs="Tahoma"/>
        </w:rPr>
        <w:t>y</w:t>
      </w:r>
      <w:r w:rsidR="00EA142A" w:rsidRPr="000320D1">
        <w:rPr>
          <w:rFonts w:ascii="Tahoma" w:hAnsi="Tahoma" w:cs="Tahoma"/>
        </w:rPr>
        <w:t xml:space="preserve"> que debió finalizar</w:t>
      </w:r>
      <w:r w:rsidR="0061083B" w:rsidRPr="000320D1">
        <w:rPr>
          <w:rFonts w:ascii="Tahoma" w:hAnsi="Tahoma" w:cs="Tahoma"/>
        </w:rPr>
        <w:t xml:space="preserve"> </w:t>
      </w:r>
      <w:r w:rsidR="00F729D8" w:rsidRPr="000320D1">
        <w:rPr>
          <w:rFonts w:ascii="Tahoma" w:hAnsi="Tahoma" w:cs="Tahoma"/>
        </w:rPr>
        <w:t xml:space="preserve">el 10 de julio de 2018, razón por la cual, condenó a la Constructora MCM </w:t>
      </w:r>
      <w:r w:rsidR="007643CD" w:rsidRPr="000320D1">
        <w:rPr>
          <w:rFonts w:ascii="Tahoma" w:hAnsi="Tahoma" w:cs="Tahoma"/>
          <w:lang w:val="es-CO"/>
        </w:rPr>
        <w:t>Ltda</w:t>
      </w:r>
      <w:r w:rsidR="007643CD">
        <w:rPr>
          <w:rFonts w:ascii="Tahoma" w:hAnsi="Tahoma" w:cs="Tahoma"/>
          <w:lang w:val="es-CO"/>
        </w:rPr>
        <w:t>.</w:t>
      </w:r>
      <w:r w:rsidR="00F729D8" w:rsidRPr="000320D1">
        <w:rPr>
          <w:rFonts w:ascii="Tahoma" w:hAnsi="Tahoma" w:cs="Tahoma"/>
        </w:rPr>
        <w:t xml:space="preserve"> a pagar a favor del actor </w:t>
      </w:r>
      <w:r w:rsidR="0061083B" w:rsidRPr="000320D1">
        <w:rPr>
          <w:rFonts w:ascii="Tahoma" w:hAnsi="Tahoma" w:cs="Tahoma"/>
        </w:rPr>
        <w:t xml:space="preserve">las </w:t>
      </w:r>
      <w:r w:rsidR="00F729D8" w:rsidRPr="000320D1">
        <w:rPr>
          <w:rFonts w:ascii="Tahoma" w:hAnsi="Tahoma" w:cs="Tahoma"/>
        </w:rPr>
        <w:t>acreencias laborales causadas durante la relación laboral</w:t>
      </w:r>
      <w:r w:rsidR="0061083B" w:rsidRPr="000320D1">
        <w:rPr>
          <w:rFonts w:ascii="Tahoma" w:hAnsi="Tahoma" w:cs="Tahoma"/>
        </w:rPr>
        <w:t xml:space="preserve">, incluyendo la indemnización por despido sin justa causa y la indemnización moratoria </w:t>
      </w:r>
      <w:r w:rsidR="00F729D8" w:rsidRPr="000320D1">
        <w:rPr>
          <w:rFonts w:ascii="Tahoma" w:hAnsi="Tahoma" w:cs="Tahoma"/>
        </w:rPr>
        <w:t xml:space="preserve">a partir del 01 de mayo de 2018 hasta por 24 meses, por el no pago de las prestaciones sociales a las que tenía derecho el actor, al momento de la terminación unilateral del contrato sin justa causa. </w:t>
      </w:r>
    </w:p>
    <w:p w14:paraId="3931641B" w14:textId="77777777" w:rsidR="0061083B" w:rsidRPr="000320D1" w:rsidRDefault="0061083B" w:rsidP="000320D1">
      <w:pPr>
        <w:pStyle w:val="Sinespaciado"/>
        <w:spacing w:line="276" w:lineRule="auto"/>
        <w:rPr>
          <w:rFonts w:ascii="Tahoma" w:hAnsi="Tahoma" w:cs="Tahoma"/>
        </w:rPr>
      </w:pPr>
    </w:p>
    <w:p w14:paraId="038DE12F" w14:textId="23E9645F" w:rsidR="007C4183" w:rsidRPr="000320D1" w:rsidRDefault="0061083B" w:rsidP="000320D1">
      <w:pPr>
        <w:widowControl w:val="0"/>
        <w:autoSpaceDE w:val="0"/>
        <w:autoSpaceDN w:val="0"/>
        <w:adjustRightInd w:val="0"/>
        <w:spacing w:line="276" w:lineRule="auto"/>
        <w:ind w:firstLine="708"/>
        <w:jc w:val="both"/>
        <w:rPr>
          <w:rFonts w:ascii="Tahoma" w:hAnsi="Tahoma" w:cs="Tahoma"/>
        </w:rPr>
      </w:pPr>
      <w:r w:rsidRPr="000320D1">
        <w:rPr>
          <w:rFonts w:ascii="Tahoma" w:hAnsi="Tahoma" w:cs="Tahoma"/>
        </w:rPr>
        <w:t xml:space="preserve">Por otra parte, </w:t>
      </w:r>
      <w:r w:rsidR="00F729D8" w:rsidRPr="000320D1">
        <w:rPr>
          <w:rFonts w:ascii="Tahoma" w:hAnsi="Tahoma" w:cs="Tahoma"/>
        </w:rPr>
        <w:t xml:space="preserve">condenó al señor Wilson Mauricio </w:t>
      </w:r>
      <w:proofErr w:type="spellStart"/>
      <w:r w:rsidR="00F729D8" w:rsidRPr="000320D1">
        <w:rPr>
          <w:rFonts w:ascii="Tahoma" w:hAnsi="Tahoma" w:cs="Tahoma"/>
        </w:rPr>
        <w:t>Celeita</w:t>
      </w:r>
      <w:proofErr w:type="spellEnd"/>
      <w:r w:rsidR="00F729D8" w:rsidRPr="000320D1">
        <w:rPr>
          <w:rFonts w:ascii="Tahoma" w:hAnsi="Tahoma" w:cs="Tahoma"/>
        </w:rPr>
        <w:t xml:space="preserve"> Caro y a la señora Mary Luz Arango Valencia</w:t>
      </w:r>
      <w:r w:rsidRPr="000320D1">
        <w:rPr>
          <w:rFonts w:ascii="Tahoma" w:hAnsi="Tahoma" w:cs="Tahoma"/>
        </w:rPr>
        <w:t>,</w:t>
      </w:r>
      <w:r w:rsidR="00F729D8" w:rsidRPr="000320D1">
        <w:rPr>
          <w:rFonts w:ascii="Tahoma" w:hAnsi="Tahoma" w:cs="Tahoma"/>
        </w:rPr>
        <w:t xml:space="preserve"> en calidad de socios de la Constructora MCM </w:t>
      </w:r>
      <w:r w:rsidR="007643CD" w:rsidRPr="000320D1">
        <w:rPr>
          <w:rFonts w:ascii="Tahoma" w:hAnsi="Tahoma" w:cs="Tahoma"/>
          <w:lang w:val="es-CO"/>
        </w:rPr>
        <w:t>Ltda</w:t>
      </w:r>
      <w:r w:rsidR="007643CD">
        <w:rPr>
          <w:rFonts w:ascii="Tahoma" w:hAnsi="Tahoma" w:cs="Tahoma"/>
          <w:lang w:val="es-CO"/>
        </w:rPr>
        <w:t>.</w:t>
      </w:r>
      <w:r w:rsidR="00F729D8" w:rsidRPr="000320D1">
        <w:rPr>
          <w:rFonts w:ascii="Tahoma" w:hAnsi="Tahoma" w:cs="Tahoma"/>
        </w:rPr>
        <w:t xml:space="preserve">, como solidariamente responsables </w:t>
      </w:r>
      <w:r w:rsidRPr="000320D1">
        <w:rPr>
          <w:rFonts w:ascii="Tahoma" w:hAnsi="Tahoma" w:cs="Tahoma"/>
        </w:rPr>
        <w:t xml:space="preserve">de la condena impuesta a la sociedad, negó las restantes pretensiones y </w:t>
      </w:r>
      <w:r w:rsidR="00F729D8" w:rsidRPr="000320D1">
        <w:rPr>
          <w:rFonts w:ascii="Tahoma" w:hAnsi="Tahoma" w:cs="Tahoma"/>
        </w:rPr>
        <w:t xml:space="preserve">condenó en costas </w:t>
      </w:r>
      <w:r w:rsidRPr="000320D1">
        <w:rPr>
          <w:rFonts w:ascii="Tahoma" w:hAnsi="Tahoma" w:cs="Tahoma"/>
        </w:rPr>
        <w:t>procesales</w:t>
      </w:r>
      <w:r w:rsidR="00F729D8" w:rsidRPr="000320D1">
        <w:rPr>
          <w:rFonts w:ascii="Tahoma" w:hAnsi="Tahoma" w:cs="Tahoma"/>
        </w:rPr>
        <w:t xml:space="preserve"> a </w:t>
      </w:r>
      <w:r w:rsidRPr="000320D1">
        <w:rPr>
          <w:rFonts w:ascii="Tahoma" w:hAnsi="Tahoma" w:cs="Tahoma"/>
        </w:rPr>
        <w:t>aquellos</w:t>
      </w:r>
      <w:r w:rsidR="00F729D8" w:rsidRPr="000320D1">
        <w:rPr>
          <w:rFonts w:ascii="Tahoma" w:hAnsi="Tahoma" w:cs="Tahoma"/>
        </w:rPr>
        <w:t xml:space="preserve"> en un 70% de las causadas en favor del actor. Por otra parte, condenó al actor en costas en un 100% de las causadas en favor de Seguros del Estado S.A</w:t>
      </w:r>
      <w:r w:rsidRPr="000320D1">
        <w:rPr>
          <w:rFonts w:ascii="Tahoma" w:hAnsi="Tahoma" w:cs="Tahoma"/>
        </w:rPr>
        <w:t xml:space="preserve">., ultima a quien desvinculó del proceso. </w:t>
      </w:r>
    </w:p>
    <w:p w14:paraId="479ED1EB" w14:textId="77777777" w:rsidR="00F729D8" w:rsidRPr="000320D1" w:rsidRDefault="00F729D8" w:rsidP="000320D1">
      <w:pPr>
        <w:pStyle w:val="Sinespaciado"/>
        <w:spacing w:line="276" w:lineRule="auto"/>
        <w:rPr>
          <w:rFonts w:ascii="Tahoma" w:hAnsi="Tahoma" w:cs="Tahoma"/>
        </w:rPr>
      </w:pPr>
    </w:p>
    <w:p w14:paraId="441EF13C" w14:textId="798534DB" w:rsidR="004A5D39" w:rsidRPr="000320D1" w:rsidRDefault="008C1C26" w:rsidP="000320D1">
      <w:pPr>
        <w:widowControl w:val="0"/>
        <w:autoSpaceDE w:val="0"/>
        <w:autoSpaceDN w:val="0"/>
        <w:adjustRightInd w:val="0"/>
        <w:spacing w:line="276" w:lineRule="auto"/>
        <w:ind w:firstLine="708"/>
        <w:jc w:val="both"/>
        <w:rPr>
          <w:rStyle w:val="Textoennegrita"/>
          <w:rFonts w:ascii="Tahoma" w:hAnsi="Tahoma" w:cs="Tahoma"/>
          <w:b w:val="0"/>
          <w:bCs w:val="0"/>
        </w:rPr>
      </w:pPr>
      <w:r w:rsidRPr="000320D1">
        <w:rPr>
          <w:rFonts w:ascii="Tahoma" w:hAnsi="Tahoma" w:cs="Tahoma"/>
        </w:rPr>
        <w:t xml:space="preserve">Para llegar a tal determinación, </w:t>
      </w:r>
      <w:r w:rsidR="00BB7F1F" w:rsidRPr="000320D1">
        <w:rPr>
          <w:rFonts w:ascii="Tahoma" w:hAnsi="Tahoma" w:cs="Tahoma"/>
        </w:rPr>
        <w:t>en lo que interesa al recurso, la</w:t>
      </w:r>
      <w:r w:rsidRPr="000320D1">
        <w:rPr>
          <w:rFonts w:ascii="Tahoma" w:hAnsi="Tahoma" w:cs="Tahoma"/>
        </w:rPr>
        <w:t xml:space="preserve"> </w:t>
      </w:r>
      <w:r w:rsidRPr="000320D1">
        <w:rPr>
          <w:rFonts w:ascii="Tahoma" w:hAnsi="Tahoma" w:cs="Tahoma"/>
          <w:i/>
          <w:iCs/>
        </w:rPr>
        <w:t>A-quo</w:t>
      </w:r>
      <w:r w:rsidR="00442672" w:rsidRPr="000320D1">
        <w:rPr>
          <w:rFonts w:ascii="Tahoma" w:hAnsi="Tahoma" w:cs="Tahoma"/>
          <w:i/>
          <w:iCs/>
        </w:rPr>
        <w:t xml:space="preserve">, </w:t>
      </w:r>
      <w:r w:rsidR="00E7522A" w:rsidRPr="000320D1">
        <w:rPr>
          <w:rFonts w:ascii="Tahoma" w:hAnsi="Tahoma" w:cs="Tahoma"/>
          <w:lang w:val="es-CO"/>
        </w:rPr>
        <w:t xml:space="preserve">consideró que la </w:t>
      </w:r>
      <w:r w:rsidR="004A5D39" w:rsidRPr="000320D1">
        <w:rPr>
          <w:rFonts w:ascii="Tahoma" w:hAnsi="Tahoma" w:cs="Tahoma"/>
        </w:rPr>
        <w:t xml:space="preserve">relación laboral entre el actor y la Constructora MCM </w:t>
      </w:r>
      <w:r w:rsidR="007643CD" w:rsidRPr="000320D1">
        <w:rPr>
          <w:rFonts w:ascii="Tahoma" w:hAnsi="Tahoma" w:cs="Tahoma"/>
          <w:lang w:val="es-CO"/>
        </w:rPr>
        <w:t>Ltda</w:t>
      </w:r>
      <w:r w:rsidR="007643CD">
        <w:rPr>
          <w:rFonts w:ascii="Tahoma" w:hAnsi="Tahoma" w:cs="Tahoma"/>
          <w:lang w:val="es-CO"/>
        </w:rPr>
        <w:t>.</w:t>
      </w:r>
      <w:r w:rsidR="004A5D39" w:rsidRPr="000320D1">
        <w:rPr>
          <w:rFonts w:ascii="Tahoma" w:hAnsi="Tahoma" w:cs="Tahoma"/>
        </w:rPr>
        <w:t>, tenía como objeto la prestación personal del servicio en</w:t>
      </w:r>
      <w:r w:rsidR="00E7522A" w:rsidRPr="000320D1">
        <w:rPr>
          <w:rFonts w:ascii="Tahoma" w:hAnsi="Tahoma" w:cs="Tahoma"/>
        </w:rPr>
        <w:t xml:space="preserve"> la</w:t>
      </w:r>
      <w:r w:rsidR="004A5D39" w:rsidRPr="000320D1">
        <w:rPr>
          <w:rFonts w:ascii="Tahoma" w:hAnsi="Tahoma" w:cs="Tahoma"/>
        </w:rPr>
        <w:t xml:space="preserve"> obra contratada y ejecutada en la Universidad Tecnológica de Pereira</w:t>
      </w:r>
      <w:r w:rsidR="00E7522A" w:rsidRPr="000320D1">
        <w:rPr>
          <w:rFonts w:ascii="Tahoma" w:hAnsi="Tahoma" w:cs="Tahoma"/>
        </w:rPr>
        <w:t xml:space="preserve">, razón por la cual, como </w:t>
      </w:r>
      <w:r w:rsidR="00E7522A" w:rsidRPr="000320D1">
        <w:rPr>
          <w:rStyle w:val="Textoennegrita"/>
          <w:rFonts w:ascii="Tahoma" w:hAnsi="Tahoma" w:cs="Tahoma"/>
          <w:b w:val="0"/>
          <w:bCs w:val="0"/>
        </w:rPr>
        <w:t>a pesar de la terminación que se dio e</w:t>
      </w:r>
      <w:r w:rsidR="004A5D39" w:rsidRPr="000320D1">
        <w:rPr>
          <w:rStyle w:val="Textoennegrita"/>
          <w:rFonts w:ascii="Tahoma" w:hAnsi="Tahoma" w:cs="Tahoma"/>
          <w:b w:val="0"/>
          <w:bCs w:val="0"/>
        </w:rPr>
        <w:t xml:space="preserve">l 30 de abril de 2018, la obra o labor para la cual fue contratado el actor, </w:t>
      </w:r>
      <w:r w:rsidR="00E7522A" w:rsidRPr="000320D1">
        <w:rPr>
          <w:rStyle w:val="Textoennegrita"/>
          <w:rFonts w:ascii="Tahoma" w:hAnsi="Tahoma" w:cs="Tahoma"/>
          <w:b w:val="0"/>
          <w:bCs w:val="0"/>
        </w:rPr>
        <w:t xml:space="preserve">se extendió </w:t>
      </w:r>
      <w:r w:rsidR="004A5D39" w:rsidRPr="000320D1">
        <w:rPr>
          <w:rStyle w:val="Textoennegrita"/>
          <w:rFonts w:ascii="Tahoma" w:hAnsi="Tahoma" w:cs="Tahoma"/>
          <w:b w:val="0"/>
          <w:bCs w:val="0"/>
        </w:rPr>
        <w:t xml:space="preserve">hasta el 10 de julio de 2018, </w:t>
      </w:r>
      <w:r w:rsidR="00E7522A" w:rsidRPr="000320D1">
        <w:rPr>
          <w:rStyle w:val="Textoennegrita"/>
          <w:rFonts w:ascii="Tahoma" w:hAnsi="Tahoma" w:cs="Tahoma"/>
          <w:b w:val="0"/>
          <w:bCs w:val="0"/>
        </w:rPr>
        <w:t>la terminación anticipada se tornó injusta</w:t>
      </w:r>
      <w:r w:rsidR="006A6BEF" w:rsidRPr="000320D1">
        <w:rPr>
          <w:rStyle w:val="Textoennegrita"/>
          <w:rFonts w:ascii="Tahoma" w:hAnsi="Tahoma" w:cs="Tahoma"/>
          <w:b w:val="0"/>
          <w:bCs w:val="0"/>
        </w:rPr>
        <w:t>, en la medida que la demandada no demostró una justa causa para dar por terminado el contrato</w:t>
      </w:r>
      <w:r w:rsidR="00E7522A" w:rsidRPr="000320D1">
        <w:rPr>
          <w:rStyle w:val="Textoennegrita"/>
          <w:rFonts w:ascii="Tahoma" w:hAnsi="Tahoma" w:cs="Tahoma"/>
          <w:b w:val="0"/>
          <w:bCs w:val="0"/>
        </w:rPr>
        <w:t xml:space="preserve">. </w:t>
      </w:r>
    </w:p>
    <w:p w14:paraId="07C86D8E" w14:textId="2F1FA526" w:rsidR="00E7522A" w:rsidRPr="000320D1" w:rsidRDefault="00E7522A" w:rsidP="000320D1">
      <w:pPr>
        <w:pStyle w:val="Sinespaciado"/>
        <w:spacing w:line="276" w:lineRule="auto"/>
        <w:rPr>
          <w:rStyle w:val="Textoennegrita"/>
          <w:rFonts w:ascii="Tahoma" w:hAnsi="Tahoma" w:cs="Tahoma"/>
          <w:b w:val="0"/>
          <w:bCs w:val="0"/>
        </w:rPr>
      </w:pPr>
    </w:p>
    <w:p w14:paraId="3F3AE062" w14:textId="7C550035" w:rsidR="004A5D39" w:rsidRPr="000320D1" w:rsidRDefault="00E7522A" w:rsidP="000320D1">
      <w:pPr>
        <w:widowControl w:val="0"/>
        <w:autoSpaceDE w:val="0"/>
        <w:autoSpaceDN w:val="0"/>
        <w:adjustRightInd w:val="0"/>
        <w:spacing w:line="276" w:lineRule="auto"/>
        <w:ind w:firstLine="708"/>
        <w:jc w:val="both"/>
        <w:rPr>
          <w:rStyle w:val="Textoennegrita"/>
          <w:rFonts w:ascii="Tahoma" w:hAnsi="Tahoma" w:cs="Tahoma"/>
          <w:b w:val="0"/>
          <w:bCs w:val="0"/>
        </w:rPr>
      </w:pPr>
      <w:r w:rsidRPr="000320D1">
        <w:rPr>
          <w:rStyle w:val="Textoennegrita"/>
          <w:rFonts w:ascii="Tahoma" w:hAnsi="Tahoma" w:cs="Tahoma"/>
          <w:b w:val="0"/>
          <w:bCs w:val="0"/>
        </w:rPr>
        <w:t xml:space="preserve">Así, </w:t>
      </w:r>
      <w:r w:rsidR="006A6BEF" w:rsidRPr="000320D1">
        <w:rPr>
          <w:rStyle w:val="Textoennegrita"/>
          <w:rFonts w:ascii="Tahoma" w:hAnsi="Tahoma" w:cs="Tahoma"/>
          <w:b w:val="0"/>
          <w:bCs w:val="0"/>
        </w:rPr>
        <w:t xml:space="preserve">dada la naturaleza de la relación, encontró la jueza que era evidente que se causaron las prestaciones sociales pretendidas, por lo que procedía la condena por dichos emolumentos, toda vez que la demandada no demostró el pago que alegó, ya que el </w:t>
      </w:r>
      <w:r w:rsidR="004A5D39" w:rsidRPr="000320D1">
        <w:rPr>
          <w:rStyle w:val="Textoennegrita"/>
          <w:rFonts w:ascii="Tahoma" w:hAnsi="Tahoma" w:cs="Tahoma"/>
          <w:b w:val="0"/>
          <w:bCs w:val="0"/>
        </w:rPr>
        <w:t>comprobante de pago de nómina y bonificación del 16 de abril</w:t>
      </w:r>
      <w:r w:rsidR="006A6BEF" w:rsidRPr="000320D1">
        <w:rPr>
          <w:rStyle w:val="Textoennegrita"/>
          <w:rFonts w:ascii="Tahoma" w:hAnsi="Tahoma" w:cs="Tahoma"/>
          <w:b w:val="0"/>
          <w:bCs w:val="0"/>
        </w:rPr>
        <w:t xml:space="preserve"> de 2018</w:t>
      </w:r>
      <w:r w:rsidR="004A5D39" w:rsidRPr="000320D1">
        <w:rPr>
          <w:rStyle w:val="Textoennegrita"/>
          <w:rFonts w:ascii="Tahoma" w:hAnsi="Tahoma" w:cs="Tahoma"/>
          <w:b w:val="0"/>
          <w:bCs w:val="0"/>
        </w:rPr>
        <w:t xml:space="preserve"> carece de validez y autenticidad, </w:t>
      </w:r>
      <w:r w:rsidR="006A6BEF" w:rsidRPr="000320D1">
        <w:rPr>
          <w:rStyle w:val="Textoennegrita"/>
          <w:rFonts w:ascii="Tahoma" w:hAnsi="Tahoma" w:cs="Tahoma"/>
          <w:b w:val="0"/>
          <w:bCs w:val="0"/>
        </w:rPr>
        <w:t>al no haber sido suscrito</w:t>
      </w:r>
      <w:r w:rsidR="004A5D39" w:rsidRPr="000320D1">
        <w:rPr>
          <w:rStyle w:val="Textoennegrita"/>
          <w:rFonts w:ascii="Tahoma" w:hAnsi="Tahoma" w:cs="Tahoma"/>
          <w:b w:val="0"/>
          <w:bCs w:val="0"/>
        </w:rPr>
        <w:t xml:space="preserve"> por las partes. En esa misma línea, </w:t>
      </w:r>
      <w:r w:rsidR="006A6BEF" w:rsidRPr="000320D1">
        <w:rPr>
          <w:rStyle w:val="Textoennegrita"/>
          <w:rFonts w:ascii="Tahoma" w:hAnsi="Tahoma" w:cs="Tahoma"/>
          <w:b w:val="0"/>
          <w:bCs w:val="0"/>
        </w:rPr>
        <w:t>al no encontrar justificación alguna para la omisión en el pago de la liquidación del demandante, cuando la obligación era evidente, encontró procedente la condena por i</w:t>
      </w:r>
      <w:r w:rsidR="004A5D39" w:rsidRPr="000320D1">
        <w:rPr>
          <w:rStyle w:val="Textoennegrita"/>
          <w:rFonts w:ascii="Tahoma" w:hAnsi="Tahoma" w:cs="Tahoma"/>
          <w:b w:val="0"/>
          <w:bCs w:val="0"/>
        </w:rPr>
        <w:t>ndemnización moratoria</w:t>
      </w:r>
      <w:r w:rsidR="006A6BEF" w:rsidRPr="000320D1">
        <w:rPr>
          <w:rStyle w:val="Textoennegrita"/>
          <w:rFonts w:ascii="Tahoma" w:hAnsi="Tahoma" w:cs="Tahoma"/>
          <w:b w:val="0"/>
          <w:bCs w:val="0"/>
        </w:rPr>
        <w:t>.</w:t>
      </w:r>
    </w:p>
    <w:p w14:paraId="43E6AA10" w14:textId="77777777" w:rsidR="004A5D39" w:rsidRPr="000320D1" w:rsidRDefault="004A5D39" w:rsidP="000320D1">
      <w:pPr>
        <w:pStyle w:val="Sinespaciado"/>
        <w:spacing w:line="276" w:lineRule="auto"/>
        <w:rPr>
          <w:rStyle w:val="Textoennegrita"/>
          <w:rFonts w:ascii="Tahoma" w:hAnsi="Tahoma" w:cs="Tahoma"/>
          <w:b w:val="0"/>
          <w:bCs w:val="0"/>
        </w:rPr>
      </w:pPr>
    </w:p>
    <w:p w14:paraId="03170853" w14:textId="49FC0CA7" w:rsidR="004A5D39" w:rsidRPr="000320D1" w:rsidRDefault="004A5D39" w:rsidP="000320D1">
      <w:pPr>
        <w:spacing w:line="276" w:lineRule="auto"/>
        <w:ind w:firstLine="708"/>
        <w:jc w:val="both"/>
        <w:rPr>
          <w:rFonts w:ascii="Tahoma" w:hAnsi="Tahoma" w:cs="Tahoma"/>
        </w:rPr>
      </w:pPr>
      <w:r w:rsidRPr="000320D1">
        <w:rPr>
          <w:rStyle w:val="Textoennegrita"/>
          <w:rFonts w:ascii="Tahoma" w:hAnsi="Tahoma" w:cs="Tahoma"/>
          <w:b w:val="0"/>
          <w:bCs w:val="0"/>
        </w:rPr>
        <w:t xml:space="preserve">En relación con la solidaridad por parte del señor </w:t>
      </w:r>
      <w:r w:rsidRPr="000320D1">
        <w:rPr>
          <w:rFonts w:ascii="Tahoma" w:hAnsi="Tahoma" w:cs="Tahoma"/>
        </w:rPr>
        <w:t xml:space="preserve">Wilson Mauricio </w:t>
      </w:r>
      <w:proofErr w:type="spellStart"/>
      <w:r w:rsidRPr="000320D1">
        <w:rPr>
          <w:rFonts w:ascii="Tahoma" w:hAnsi="Tahoma" w:cs="Tahoma"/>
        </w:rPr>
        <w:t>Celeita</w:t>
      </w:r>
      <w:proofErr w:type="spellEnd"/>
      <w:r w:rsidRPr="000320D1">
        <w:rPr>
          <w:rFonts w:ascii="Tahoma" w:hAnsi="Tahoma" w:cs="Tahoma"/>
        </w:rPr>
        <w:t xml:space="preserve"> Caro y la señora Mary Luz Arango Valencia, </w:t>
      </w:r>
      <w:r w:rsidR="006A6BEF" w:rsidRPr="000320D1">
        <w:rPr>
          <w:rFonts w:ascii="Tahoma" w:hAnsi="Tahoma" w:cs="Tahoma"/>
        </w:rPr>
        <w:t>discurrió la jueza</w:t>
      </w:r>
      <w:r w:rsidRPr="000320D1">
        <w:rPr>
          <w:rFonts w:ascii="Tahoma" w:hAnsi="Tahoma" w:cs="Tahoma"/>
        </w:rPr>
        <w:t xml:space="preserve"> que</w:t>
      </w:r>
      <w:r w:rsidR="006A6BEF" w:rsidRPr="000320D1">
        <w:rPr>
          <w:rFonts w:ascii="Tahoma" w:hAnsi="Tahoma" w:cs="Tahoma"/>
        </w:rPr>
        <w:t xml:space="preserve"> al ser</w:t>
      </w:r>
      <w:r w:rsidRPr="000320D1">
        <w:rPr>
          <w:rFonts w:ascii="Tahoma" w:hAnsi="Tahoma" w:cs="Tahoma"/>
        </w:rPr>
        <w:t xml:space="preserve"> la Constructora MCM </w:t>
      </w:r>
      <w:r w:rsidR="007643CD" w:rsidRPr="000320D1">
        <w:rPr>
          <w:rFonts w:ascii="Tahoma" w:hAnsi="Tahoma" w:cs="Tahoma"/>
          <w:lang w:val="es-CO"/>
        </w:rPr>
        <w:t>Ltda</w:t>
      </w:r>
      <w:r w:rsidR="007643CD">
        <w:rPr>
          <w:rFonts w:ascii="Tahoma" w:hAnsi="Tahoma" w:cs="Tahoma"/>
          <w:lang w:val="es-CO"/>
        </w:rPr>
        <w:t>.</w:t>
      </w:r>
      <w:r w:rsidR="006A6BEF" w:rsidRPr="000320D1">
        <w:rPr>
          <w:rFonts w:ascii="Tahoma" w:hAnsi="Tahoma" w:cs="Tahoma"/>
        </w:rPr>
        <w:t xml:space="preserve"> </w:t>
      </w:r>
      <w:r w:rsidRPr="000320D1">
        <w:rPr>
          <w:rFonts w:ascii="Tahoma" w:hAnsi="Tahoma" w:cs="Tahoma"/>
        </w:rPr>
        <w:t xml:space="preserve">una sociedad limitada, </w:t>
      </w:r>
      <w:r w:rsidR="006A6BEF" w:rsidRPr="000320D1">
        <w:rPr>
          <w:rFonts w:ascii="Tahoma" w:hAnsi="Tahoma" w:cs="Tahoma"/>
        </w:rPr>
        <w:t xml:space="preserve">es una sociedad de personas y, por ende, </w:t>
      </w:r>
      <w:r w:rsidRPr="000320D1">
        <w:rPr>
          <w:rFonts w:ascii="Tahoma" w:hAnsi="Tahoma" w:cs="Tahoma"/>
        </w:rPr>
        <w:t xml:space="preserve">según lo expuesto en reiteradas jurisprudencias de la Corte Suprema de Justicia, </w:t>
      </w:r>
      <w:r w:rsidR="006A6BEF" w:rsidRPr="000320D1">
        <w:rPr>
          <w:rFonts w:ascii="Tahoma" w:hAnsi="Tahoma" w:cs="Tahoma"/>
        </w:rPr>
        <w:t>sus socios</w:t>
      </w:r>
      <w:r w:rsidRPr="000320D1">
        <w:rPr>
          <w:rFonts w:ascii="Tahoma" w:hAnsi="Tahoma" w:cs="Tahoma"/>
        </w:rPr>
        <w:t xml:space="preserve"> están llamados a responder solidariamente, pero solo hasta el monto de sus aportes</w:t>
      </w:r>
      <w:r w:rsidR="006A6BEF" w:rsidRPr="000320D1">
        <w:rPr>
          <w:rFonts w:ascii="Tahoma" w:hAnsi="Tahoma" w:cs="Tahoma"/>
        </w:rPr>
        <w:t>.</w:t>
      </w:r>
    </w:p>
    <w:p w14:paraId="01DC0A2C" w14:textId="69C56075" w:rsidR="32B9D1E9" w:rsidRPr="000320D1" w:rsidRDefault="32B9D1E9" w:rsidP="000320D1">
      <w:pPr>
        <w:pStyle w:val="Sinespaciado"/>
        <w:spacing w:line="276" w:lineRule="auto"/>
        <w:rPr>
          <w:rFonts w:ascii="Tahoma" w:hAnsi="Tahoma" w:cs="Tahoma"/>
        </w:rPr>
      </w:pPr>
    </w:p>
    <w:p w14:paraId="3C4CCE74" w14:textId="623CAEEA" w:rsidR="007E2FA7" w:rsidRPr="000320D1" w:rsidRDefault="00891C3A" w:rsidP="000320D1">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0320D1">
        <w:rPr>
          <w:rFonts w:ascii="Tahoma" w:hAnsi="Tahoma" w:cs="Tahoma"/>
          <w:b/>
          <w:bCs/>
          <w:lang w:val="es-CO"/>
        </w:rPr>
        <w:t>RECURSO DE APELACIÓN</w:t>
      </w:r>
    </w:p>
    <w:p w14:paraId="3B38E85D" w14:textId="77777777" w:rsidR="008A4EEE" w:rsidRPr="000320D1" w:rsidRDefault="008A4EEE" w:rsidP="000320D1">
      <w:pPr>
        <w:pStyle w:val="Sinespaciado"/>
        <w:spacing w:line="276" w:lineRule="auto"/>
        <w:rPr>
          <w:rFonts w:ascii="Tahoma" w:hAnsi="Tahoma" w:cs="Tahoma"/>
          <w:lang w:val="es-CO"/>
        </w:rPr>
      </w:pPr>
    </w:p>
    <w:p w14:paraId="7C726E35" w14:textId="64E7E4ED" w:rsidR="00322F64" w:rsidRPr="000320D1" w:rsidRDefault="0061083B" w:rsidP="000320D1">
      <w:pPr>
        <w:widowControl w:val="0"/>
        <w:autoSpaceDE w:val="0"/>
        <w:autoSpaceDN w:val="0"/>
        <w:adjustRightInd w:val="0"/>
        <w:spacing w:line="276" w:lineRule="auto"/>
        <w:ind w:firstLine="708"/>
        <w:jc w:val="both"/>
        <w:rPr>
          <w:rFonts w:ascii="Tahoma" w:hAnsi="Tahoma" w:cs="Tahoma"/>
        </w:rPr>
      </w:pPr>
      <w:bookmarkStart w:id="3" w:name="_Hlk111705359"/>
      <w:r w:rsidRPr="000320D1">
        <w:rPr>
          <w:rFonts w:ascii="Tahoma" w:hAnsi="Tahoma" w:cs="Tahoma"/>
        </w:rPr>
        <w:t xml:space="preserve">La apoderada judicial de la Constructora MCM </w:t>
      </w:r>
      <w:r w:rsidR="007643CD" w:rsidRPr="000320D1">
        <w:rPr>
          <w:rFonts w:ascii="Tahoma" w:hAnsi="Tahoma" w:cs="Tahoma"/>
          <w:lang w:val="es-CO"/>
        </w:rPr>
        <w:t>Ltda</w:t>
      </w:r>
      <w:r w:rsidR="007643CD">
        <w:rPr>
          <w:rFonts w:ascii="Tahoma" w:hAnsi="Tahoma" w:cs="Tahoma"/>
          <w:lang w:val="es-CO"/>
        </w:rPr>
        <w:t>.</w:t>
      </w:r>
      <w:r w:rsidRPr="000320D1">
        <w:rPr>
          <w:rFonts w:ascii="Tahoma" w:hAnsi="Tahoma" w:cs="Tahoma"/>
        </w:rPr>
        <w:t xml:space="preserve">, Wilson Mauricio </w:t>
      </w:r>
      <w:proofErr w:type="spellStart"/>
      <w:r w:rsidRPr="000320D1">
        <w:rPr>
          <w:rFonts w:ascii="Tahoma" w:hAnsi="Tahoma" w:cs="Tahoma"/>
        </w:rPr>
        <w:t>Celeita</w:t>
      </w:r>
      <w:proofErr w:type="spellEnd"/>
      <w:r w:rsidRPr="000320D1">
        <w:rPr>
          <w:rFonts w:ascii="Tahoma" w:hAnsi="Tahoma" w:cs="Tahoma"/>
        </w:rPr>
        <w:t xml:space="preserve"> Caro y Mary Luz Arango Valencia interpuso </w:t>
      </w:r>
      <w:r w:rsidR="00322F64" w:rsidRPr="000320D1">
        <w:rPr>
          <w:rFonts w:ascii="Tahoma" w:hAnsi="Tahoma" w:cs="Tahoma"/>
        </w:rPr>
        <w:t>recurso de apelación</w:t>
      </w:r>
      <w:r w:rsidR="00287474" w:rsidRPr="000320D1">
        <w:rPr>
          <w:rFonts w:ascii="Tahoma" w:hAnsi="Tahoma" w:cs="Tahoma"/>
        </w:rPr>
        <w:t xml:space="preserve">, limitando su inconformidad frente a </w:t>
      </w:r>
      <w:r w:rsidR="00A43997" w:rsidRPr="000320D1">
        <w:rPr>
          <w:rFonts w:ascii="Tahoma" w:hAnsi="Tahoma" w:cs="Tahoma"/>
        </w:rPr>
        <w:t>3</w:t>
      </w:r>
      <w:r w:rsidR="00287474" w:rsidRPr="000320D1">
        <w:rPr>
          <w:rFonts w:ascii="Tahoma" w:hAnsi="Tahoma" w:cs="Tahoma"/>
        </w:rPr>
        <w:t xml:space="preserve"> aspectos: </w:t>
      </w:r>
      <w:r w:rsidR="00322F64" w:rsidRPr="000320D1">
        <w:rPr>
          <w:rFonts w:ascii="Tahoma" w:hAnsi="Tahoma" w:cs="Tahoma"/>
        </w:rPr>
        <w:t xml:space="preserve"> </w:t>
      </w:r>
    </w:p>
    <w:p w14:paraId="49FD2319" w14:textId="77777777" w:rsidR="00010E2D" w:rsidRPr="000320D1" w:rsidRDefault="00010E2D" w:rsidP="000320D1">
      <w:pPr>
        <w:pStyle w:val="Sinespaciado"/>
        <w:spacing w:line="276" w:lineRule="auto"/>
        <w:rPr>
          <w:rFonts w:ascii="Tahoma" w:hAnsi="Tahoma" w:cs="Tahoma"/>
        </w:rPr>
      </w:pPr>
    </w:p>
    <w:p w14:paraId="3A4364E4" w14:textId="7C8A811D" w:rsidR="009252D5" w:rsidRPr="000320D1" w:rsidRDefault="009252D5" w:rsidP="000320D1">
      <w:pPr>
        <w:pStyle w:val="Prrafodelista"/>
        <w:widowControl w:val="0"/>
        <w:numPr>
          <w:ilvl w:val="0"/>
          <w:numId w:val="49"/>
        </w:numPr>
        <w:autoSpaceDE w:val="0"/>
        <w:autoSpaceDN w:val="0"/>
        <w:adjustRightInd w:val="0"/>
        <w:spacing w:line="276" w:lineRule="auto"/>
        <w:jc w:val="both"/>
        <w:rPr>
          <w:rFonts w:ascii="Tahoma" w:hAnsi="Tahoma" w:cs="Tahoma"/>
        </w:rPr>
      </w:pPr>
      <w:r w:rsidRPr="000320D1">
        <w:rPr>
          <w:rFonts w:ascii="Tahoma" w:hAnsi="Tahoma" w:cs="Tahoma"/>
          <w:b/>
        </w:rPr>
        <w:t>Fecha de finalización del contrato de trabajo por obra o labor.</w:t>
      </w:r>
      <w:r w:rsidRPr="000320D1">
        <w:rPr>
          <w:rFonts w:ascii="Tahoma" w:hAnsi="Tahoma" w:cs="Tahoma"/>
        </w:rPr>
        <w:t xml:space="preserve"> Alega que no puede desprenderse del acta de entrega del contrato </w:t>
      </w:r>
      <w:r w:rsidRPr="000320D1">
        <w:rPr>
          <w:rFonts w:ascii="Tahoma" w:hAnsi="Tahoma" w:cs="Tahoma"/>
        </w:rPr>
        <w:lastRenderedPageBreak/>
        <w:t xml:space="preserve">estatal la fecha de terminación, razón por la cual no podría concederse la indemnización por despido sin justa causa.  </w:t>
      </w:r>
    </w:p>
    <w:p w14:paraId="68883416" w14:textId="77777777" w:rsidR="009252D5" w:rsidRPr="000320D1" w:rsidRDefault="009252D5" w:rsidP="000320D1">
      <w:pPr>
        <w:pStyle w:val="Prrafodelista"/>
        <w:widowControl w:val="0"/>
        <w:autoSpaceDE w:val="0"/>
        <w:autoSpaceDN w:val="0"/>
        <w:adjustRightInd w:val="0"/>
        <w:spacing w:line="276" w:lineRule="auto"/>
        <w:ind w:left="1428"/>
        <w:jc w:val="both"/>
        <w:rPr>
          <w:rFonts w:ascii="Tahoma" w:hAnsi="Tahoma" w:cs="Tahoma"/>
        </w:rPr>
      </w:pPr>
    </w:p>
    <w:p w14:paraId="4451432A" w14:textId="77777777" w:rsidR="009252D5" w:rsidRPr="000320D1" w:rsidRDefault="009252D5" w:rsidP="000320D1">
      <w:pPr>
        <w:pStyle w:val="Prrafodelista"/>
        <w:widowControl w:val="0"/>
        <w:numPr>
          <w:ilvl w:val="0"/>
          <w:numId w:val="49"/>
        </w:numPr>
        <w:autoSpaceDE w:val="0"/>
        <w:autoSpaceDN w:val="0"/>
        <w:adjustRightInd w:val="0"/>
        <w:spacing w:line="276" w:lineRule="auto"/>
        <w:jc w:val="both"/>
        <w:rPr>
          <w:rFonts w:ascii="Tahoma" w:hAnsi="Tahoma" w:cs="Tahoma"/>
        </w:rPr>
      </w:pPr>
      <w:r w:rsidRPr="000320D1">
        <w:rPr>
          <w:rFonts w:ascii="Tahoma" w:hAnsi="Tahoma" w:cs="Tahoma"/>
          <w:b/>
        </w:rPr>
        <w:t>Pago de prestaciones sociales</w:t>
      </w:r>
      <w:r w:rsidRPr="000320D1">
        <w:rPr>
          <w:rFonts w:ascii="Tahoma" w:hAnsi="Tahoma" w:cs="Tahoma"/>
        </w:rPr>
        <w:t xml:space="preserve">. Refiere que la parte demandante no demostró que no se le hubiesen cancelado los emolumentos derivados de su relación laboral, antes bien, los dichos del señor residente de obra, dan cuenta que al demandante se le hacían las consignaciones en la cuenta del residente y no su cuenta personal. </w:t>
      </w:r>
    </w:p>
    <w:p w14:paraId="12680019" w14:textId="77777777" w:rsidR="009252D5" w:rsidRPr="000320D1" w:rsidRDefault="009252D5" w:rsidP="000320D1">
      <w:pPr>
        <w:pStyle w:val="Prrafodelista"/>
        <w:widowControl w:val="0"/>
        <w:autoSpaceDE w:val="0"/>
        <w:autoSpaceDN w:val="0"/>
        <w:adjustRightInd w:val="0"/>
        <w:spacing w:line="276" w:lineRule="auto"/>
        <w:ind w:left="1428"/>
        <w:jc w:val="both"/>
        <w:rPr>
          <w:rFonts w:ascii="Tahoma" w:hAnsi="Tahoma" w:cs="Tahoma"/>
        </w:rPr>
      </w:pPr>
    </w:p>
    <w:p w14:paraId="01FCDE20" w14:textId="37046D81" w:rsidR="002267B8" w:rsidRPr="000320D1" w:rsidRDefault="00010E2D" w:rsidP="000320D1">
      <w:pPr>
        <w:pStyle w:val="Prrafodelista"/>
        <w:widowControl w:val="0"/>
        <w:numPr>
          <w:ilvl w:val="0"/>
          <w:numId w:val="49"/>
        </w:numPr>
        <w:autoSpaceDE w:val="0"/>
        <w:autoSpaceDN w:val="0"/>
        <w:adjustRightInd w:val="0"/>
        <w:spacing w:line="276" w:lineRule="auto"/>
        <w:jc w:val="both"/>
        <w:rPr>
          <w:rFonts w:ascii="Tahoma" w:hAnsi="Tahoma" w:cs="Tahoma"/>
        </w:rPr>
      </w:pPr>
      <w:r w:rsidRPr="000320D1">
        <w:rPr>
          <w:rFonts w:ascii="Tahoma" w:hAnsi="Tahoma" w:cs="Tahoma"/>
          <w:b/>
        </w:rPr>
        <w:t>O</w:t>
      </w:r>
      <w:r w:rsidR="002267B8" w:rsidRPr="000320D1">
        <w:rPr>
          <w:rFonts w:ascii="Tahoma" w:hAnsi="Tahoma" w:cs="Tahoma"/>
          <w:b/>
        </w:rPr>
        <w:t xml:space="preserve">bligación solidaria </w:t>
      </w:r>
      <w:r w:rsidRPr="000320D1">
        <w:rPr>
          <w:rFonts w:ascii="Tahoma" w:hAnsi="Tahoma" w:cs="Tahoma"/>
          <w:b/>
        </w:rPr>
        <w:t>a cargo de los socios</w:t>
      </w:r>
      <w:r w:rsidRPr="000320D1">
        <w:rPr>
          <w:rFonts w:ascii="Tahoma" w:hAnsi="Tahoma" w:cs="Tahoma"/>
        </w:rPr>
        <w:t>. Arguyó que e</w:t>
      </w:r>
      <w:r w:rsidR="002267B8" w:rsidRPr="000320D1">
        <w:rPr>
          <w:rFonts w:ascii="Tahoma" w:hAnsi="Tahoma" w:cs="Tahoma"/>
        </w:rPr>
        <w:t>stá claramente demostrada en el proceso</w:t>
      </w:r>
      <w:r w:rsidRPr="000320D1">
        <w:rPr>
          <w:rFonts w:ascii="Tahoma" w:hAnsi="Tahoma" w:cs="Tahoma"/>
        </w:rPr>
        <w:t xml:space="preserve"> que </w:t>
      </w:r>
      <w:r w:rsidR="002267B8" w:rsidRPr="000320D1">
        <w:rPr>
          <w:rFonts w:ascii="Tahoma" w:hAnsi="Tahoma" w:cs="Tahoma"/>
        </w:rPr>
        <w:t xml:space="preserve">la vinculación del señor Andrés Alberto Lotero Meza no fue por parte de las personas naturales Wilson Mauricio </w:t>
      </w:r>
      <w:proofErr w:type="spellStart"/>
      <w:r w:rsidR="002267B8" w:rsidRPr="000320D1">
        <w:rPr>
          <w:rFonts w:ascii="Tahoma" w:hAnsi="Tahoma" w:cs="Tahoma"/>
        </w:rPr>
        <w:t>Celeita</w:t>
      </w:r>
      <w:proofErr w:type="spellEnd"/>
      <w:r w:rsidR="002267B8" w:rsidRPr="000320D1">
        <w:rPr>
          <w:rFonts w:ascii="Tahoma" w:hAnsi="Tahoma" w:cs="Tahoma"/>
        </w:rPr>
        <w:t xml:space="preserve"> Caro y Mary Luz Arango Valencia </w:t>
      </w:r>
      <w:r w:rsidRPr="000320D1">
        <w:rPr>
          <w:rFonts w:ascii="Tahoma" w:hAnsi="Tahoma" w:cs="Tahoma"/>
        </w:rPr>
        <w:t>sino con la empresa</w:t>
      </w:r>
      <w:r w:rsidR="002267B8" w:rsidRPr="000320D1">
        <w:rPr>
          <w:rFonts w:ascii="Tahoma" w:hAnsi="Tahoma" w:cs="Tahoma"/>
        </w:rPr>
        <w:t xml:space="preserve"> Constructora MCM </w:t>
      </w:r>
      <w:r w:rsidR="007643CD" w:rsidRPr="000320D1">
        <w:rPr>
          <w:rFonts w:ascii="Tahoma" w:hAnsi="Tahoma" w:cs="Tahoma"/>
          <w:lang w:val="es-CO"/>
        </w:rPr>
        <w:t>Ltda</w:t>
      </w:r>
      <w:r w:rsidR="007643CD">
        <w:rPr>
          <w:rFonts w:ascii="Tahoma" w:hAnsi="Tahoma" w:cs="Tahoma"/>
          <w:lang w:val="es-CO"/>
        </w:rPr>
        <w:t>.</w:t>
      </w:r>
      <w:r w:rsidR="002267B8" w:rsidRPr="000320D1">
        <w:rPr>
          <w:rFonts w:ascii="Tahoma" w:hAnsi="Tahoma" w:cs="Tahoma"/>
        </w:rPr>
        <w:t xml:space="preserve">, de ahí que </w:t>
      </w:r>
      <w:r w:rsidRPr="000320D1">
        <w:rPr>
          <w:rFonts w:ascii="Tahoma" w:hAnsi="Tahoma" w:cs="Tahoma"/>
        </w:rPr>
        <w:t>estos no puedan ser condenados</w:t>
      </w:r>
      <w:r w:rsidR="002267B8" w:rsidRPr="000320D1">
        <w:rPr>
          <w:rFonts w:ascii="Tahoma" w:hAnsi="Tahoma" w:cs="Tahoma"/>
        </w:rPr>
        <w:t xml:space="preserve">. </w:t>
      </w:r>
    </w:p>
    <w:p w14:paraId="69DEF107" w14:textId="77777777" w:rsidR="00010E2D" w:rsidRPr="000320D1" w:rsidRDefault="00010E2D" w:rsidP="000320D1">
      <w:pPr>
        <w:pStyle w:val="Sinespaciado"/>
        <w:spacing w:line="276" w:lineRule="auto"/>
        <w:rPr>
          <w:rFonts w:ascii="Tahoma" w:hAnsi="Tahoma" w:cs="Tahoma"/>
        </w:rPr>
      </w:pPr>
    </w:p>
    <w:bookmarkEnd w:id="3"/>
    <w:p w14:paraId="63603455" w14:textId="0262F137" w:rsidR="00891C3A" w:rsidRPr="000320D1" w:rsidRDefault="00891C3A" w:rsidP="000320D1">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0320D1">
        <w:rPr>
          <w:rFonts w:ascii="Tahoma" w:hAnsi="Tahoma" w:cs="Tahoma"/>
          <w:b/>
          <w:bCs/>
          <w:lang w:val="es-CO"/>
        </w:rPr>
        <w:t>ALEGATOS DE CONCLUSIÓN/ CONCEPTO DEL MINISTERIO PÚBLICO</w:t>
      </w:r>
    </w:p>
    <w:p w14:paraId="1DD99D86" w14:textId="77777777" w:rsidR="00AA0F11" w:rsidRPr="000320D1" w:rsidRDefault="00AA0F11" w:rsidP="000320D1">
      <w:pPr>
        <w:spacing w:line="276" w:lineRule="auto"/>
        <w:jc w:val="both"/>
        <w:rPr>
          <w:rStyle w:val="normaltextrun"/>
          <w:rFonts w:ascii="Tahoma" w:hAnsi="Tahoma" w:cs="Tahoma"/>
          <w:color w:val="000000"/>
        </w:rPr>
      </w:pPr>
    </w:p>
    <w:p w14:paraId="2DB67A08" w14:textId="7C399867" w:rsidR="7780E1DF" w:rsidRPr="000320D1" w:rsidRDefault="0004754F" w:rsidP="000320D1">
      <w:pPr>
        <w:spacing w:line="276" w:lineRule="auto"/>
        <w:ind w:firstLine="708"/>
        <w:jc w:val="both"/>
        <w:rPr>
          <w:rStyle w:val="normaltextrun"/>
          <w:rFonts w:ascii="Tahoma" w:hAnsi="Tahoma" w:cs="Tahoma"/>
          <w:color w:val="000000" w:themeColor="text1"/>
        </w:rPr>
      </w:pPr>
      <w:r w:rsidRPr="000320D1">
        <w:rPr>
          <w:rStyle w:val="normaltextrun"/>
          <w:rFonts w:ascii="Tahoma" w:hAnsi="Tahoma" w:cs="Tahoma"/>
          <w:color w:val="000000" w:themeColor="text1"/>
        </w:rPr>
        <w:t xml:space="preserve">Analizados los alegatos presentados por </w:t>
      </w:r>
      <w:r w:rsidR="003F0DCB" w:rsidRPr="000320D1">
        <w:rPr>
          <w:rStyle w:val="normaltextrun"/>
          <w:rFonts w:ascii="Tahoma" w:hAnsi="Tahoma" w:cs="Tahoma"/>
          <w:color w:val="000000" w:themeColor="text1"/>
        </w:rPr>
        <w:t>Seguros del Estado S.A.</w:t>
      </w:r>
      <w:r w:rsidRPr="000320D1">
        <w:rPr>
          <w:rStyle w:val="normaltextrun"/>
          <w:rFonts w:ascii="Tahoma" w:hAnsi="Tahoma" w:cs="Tahoma"/>
          <w:color w:val="000000" w:themeColor="text1"/>
        </w:rPr>
        <w:t>, mismos que obran en el expediente digital y a los cuales nos remitimos por economía procesal en virtud del art. 280 del C.G.P., la Sala encuentra que los argumentos fácticos y jurídicos expresados concuerdan con los puntos objeto de discusión en esta instancia y se relacionan con el problema jurídico que se expresa a continuación.</w:t>
      </w:r>
    </w:p>
    <w:p w14:paraId="16F6FBBB" w14:textId="77777777" w:rsidR="00223C0B" w:rsidRPr="000320D1" w:rsidRDefault="00223C0B" w:rsidP="000320D1">
      <w:pPr>
        <w:pStyle w:val="Sinespaciado"/>
        <w:spacing w:line="276" w:lineRule="auto"/>
        <w:rPr>
          <w:rFonts w:ascii="Tahoma" w:hAnsi="Tahoma" w:cs="Tahoma"/>
        </w:rPr>
      </w:pPr>
    </w:p>
    <w:p w14:paraId="62F3537C" w14:textId="77777777" w:rsidR="00197F4F" w:rsidRPr="000320D1" w:rsidRDefault="00197F4F" w:rsidP="000320D1">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0320D1">
        <w:rPr>
          <w:rFonts w:ascii="Tahoma" w:hAnsi="Tahoma" w:cs="Tahoma"/>
          <w:b/>
          <w:bCs/>
          <w:caps/>
        </w:rPr>
        <w:t>Problema jurídico por resolver</w:t>
      </w:r>
    </w:p>
    <w:p w14:paraId="3A5CC35A" w14:textId="40692193" w:rsidR="00C65EF6" w:rsidRPr="000320D1" w:rsidRDefault="00C65EF6" w:rsidP="000320D1">
      <w:pPr>
        <w:pStyle w:val="Sinespaciado"/>
        <w:spacing w:line="276" w:lineRule="auto"/>
        <w:rPr>
          <w:rFonts w:ascii="Tahoma" w:hAnsi="Tahoma" w:cs="Tahoma"/>
        </w:rPr>
      </w:pPr>
    </w:p>
    <w:p w14:paraId="46FA475D" w14:textId="4E76CBBC" w:rsidR="0038481A" w:rsidRPr="000320D1" w:rsidRDefault="0038481A" w:rsidP="000320D1">
      <w:pPr>
        <w:spacing w:line="276" w:lineRule="auto"/>
        <w:ind w:firstLine="708"/>
        <w:jc w:val="both"/>
        <w:rPr>
          <w:rStyle w:val="normaltextrun"/>
          <w:rFonts w:ascii="Tahoma" w:hAnsi="Tahoma" w:cs="Tahoma"/>
          <w:color w:val="000000"/>
        </w:rPr>
      </w:pPr>
      <w:r w:rsidRPr="000320D1">
        <w:rPr>
          <w:rStyle w:val="normaltextrun"/>
          <w:rFonts w:ascii="Tahoma" w:hAnsi="Tahoma" w:cs="Tahoma"/>
          <w:color w:val="000000"/>
        </w:rPr>
        <w:t xml:space="preserve">De acuerdo con </w:t>
      </w:r>
      <w:r w:rsidR="006F626C" w:rsidRPr="000320D1">
        <w:rPr>
          <w:rStyle w:val="normaltextrun"/>
          <w:rFonts w:ascii="Tahoma" w:hAnsi="Tahoma" w:cs="Tahoma"/>
          <w:color w:val="000000"/>
        </w:rPr>
        <w:t>l</w:t>
      </w:r>
      <w:r w:rsidRPr="000320D1">
        <w:rPr>
          <w:rStyle w:val="normaltextrun"/>
          <w:rFonts w:ascii="Tahoma" w:hAnsi="Tahoma" w:cs="Tahoma"/>
          <w:color w:val="000000"/>
        </w:rPr>
        <w:t>os fundamentos de l</w:t>
      </w:r>
      <w:r w:rsidR="005004C0" w:rsidRPr="000320D1">
        <w:rPr>
          <w:rStyle w:val="normaltextrun"/>
          <w:rFonts w:ascii="Tahoma" w:hAnsi="Tahoma" w:cs="Tahoma"/>
          <w:color w:val="000000"/>
        </w:rPr>
        <w:t>a</w:t>
      </w:r>
      <w:r w:rsidRPr="000320D1">
        <w:rPr>
          <w:rStyle w:val="normaltextrun"/>
          <w:rFonts w:ascii="Tahoma" w:hAnsi="Tahoma" w:cs="Tahoma"/>
          <w:color w:val="000000"/>
        </w:rPr>
        <w:t xml:space="preserve"> </w:t>
      </w:r>
      <w:r w:rsidR="006F626C" w:rsidRPr="000320D1">
        <w:rPr>
          <w:rStyle w:val="normaltextrun"/>
          <w:rFonts w:ascii="Tahoma" w:hAnsi="Tahoma" w:cs="Tahoma"/>
          <w:color w:val="000000"/>
        </w:rPr>
        <w:t>apelación</w:t>
      </w:r>
      <w:r w:rsidRPr="000320D1">
        <w:rPr>
          <w:rStyle w:val="normaltextrun"/>
          <w:rFonts w:ascii="Tahoma" w:hAnsi="Tahoma" w:cs="Tahoma"/>
          <w:color w:val="000000"/>
        </w:rPr>
        <w:t xml:space="preserve">, le corresponde a la Sala resolver los siguientes problemas jurídicos: </w:t>
      </w:r>
    </w:p>
    <w:p w14:paraId="63AC4BBB" w14:textId="7C174CF1" w:rsidR="003877A3" w:rsidRPr="000320D1" w:rsidRDefault="003877A3" w:rsidP="000320D1">
      <w:pPr>
        <w:pStyle w:val="Sinespaciado"/>
        <w:spacing w:line="276" w:lineRule="auto"/>
        <w:rPr>
          <w:rStyle w:val="normaltextrun"/>
          <w:rFonts w:ascii="Tahoma" w:hAnsi="Tahoma" w:cs="Tahoma"/>
          <w:color w:val="000000"/>
        </w:rPr>
      </w:pPr>
    </w:p>
    <w:p w14:paraId="0B8FAF44" w14:textId="26E56C4B" w:rsidR="00083A2C" w:rsidRPr="000320D1" w:rsidRDefault="00083A2C" w:rsidP="000320D1">
      <w:pPr>
        <w:pStyle w:val="Prrafodelista"/>
        <w:numPr>
          <w:ilvl w:val="0"/>
          <w:numId w:val="21"/>
        </w:numPr>
        <w:spacing w:line="276" w:lineRule="auto"/>
        <w:jc w:val="both"/>
        <w:rPr>
          <w:rStyle w:val="normaltextrun"/>
          <w:rFonts w:ascii="Tahoma" w:hAnsi="Tahoma" w:cs="Tahoma"/>
          <w:color w:val="000000"/>
        </w:rPr>
      </w:pPr>
      <w:r w:rsidRPr="000320D1">
        <w:rPr>
          <w:rStyle w:val="normaltextrun"/>
          <w:rFonts w:ascii="Tahoma" w:hAnsi="Tahoma" w:cs="Tahoma"/>
          <w:color w:val="000000"/>
        </w:rPr>
        <w:t xml:space="preserve">Determinar </w:t>
      </w:r>
      <w:r w:rsidR="00A4537F" w:rsidRPr="000320D1">
        <w:rPr>
          <w:rStyle w:val="normaltextrun"/>
          <w:rFonts w:ascii="Tahoma" w:hAnsi="Tahoma" w:cs="Tahoma"/>
          <w:color w:val="000000"/>
        </w:rPr>
        <w:t xml:space="preserve">si el contrato de trabajo por obra o labor terminó por causa legal o justa por parte de la empleadora, en caso negativo, si </w:t>
      </w:r>
      <w:r w:rsidRPr="000320D1">
        <w:rPr>
          <w:rStyle w:val="normaltextrun"/>
          <w:rFonts w:ascii="Tahoma" w:hAnsi="Tahoma" w:cs="Tahoma"/>
          <w:color w:val="000000"/>
        </w:rPr>
        <w:t>hay lugar a imponer a</w:t>
      </w:r>
      <w:r w:rsidR="00A4537F" w:rsidRPr="000320D1">
        <w:rPr>
          <w:rStyle w:val="normaltextrun"/>
          <w:rFonts w:ascii="Tahoma" w:hAnsi="Tahoma" w:cs="Tahoma"/>
          <w:color w:val="000000"/>
        </w:rPr>
        <w:t xml:space="preserve"> </w:t>
      </w:r>
      <w:r w:rsidRPr="000320D1">
        <w:rPr>
          <w:rStyle w:val="normaltextrun"/>
          <w:rFonts w:ascii="Tahoma" w:hAnsi="Tahoma" w:cs="Tahoma"/>
          <w:color w:val="000000"/>
        </w:rPr>
        <w:t>l</w:t>
      </w:r>
      <w:r w:rsidR="00A4537F" w:rsidRPr="000320D1">
        <w:rPr>
          <w:rStyle w:val="normaltextrun"/>
          <w:rFonts w:ascii="Tahoma" w:hAnsi="Tahoma" w:cs="Tahoma"/>
          <w:color w:val="000000"/>
        </w:rPr>
        <w:t>a</w:t>
      </w:r>
      <w:r w:rsidRPr="000320D1">
        <w:rPr>
          <w:rStyle w:val="normaltextrun"/>
          <w:rFonts w:ascii="Tahoma" w:hAnsi="Tahoma" w:cs="Tahoma"/>
          <w:color w:val="000000"/>
        </w:rPr>
        <w:t xml:space="preserve"> demanda</w:t>
      </w:r>
      <w:r w:rsidR="00A4537F" w:rsidRPr="000320D1">
        <w:rPr>
          <w:rStyle w:val="normaltextrun"/>
          <w:rFonts w:ascii="Tahoma" w:hAnsi="Tahoma" w:cs="Tahoma"/>
          <w:color w:val="000000"/>
        </w:rPr>
        <w:t>da la indemnización por despido sin justa causa.</w:t>
      </w:r>
    </w:p>
    <w:p w14:paraId="188DD356" w14:textId="77777777" w:rsidR="00A4537F" w:rsidRPr="000320D1" w:rsidRDefault="00A4537F" w:rsidP="000320D1">
      <w:pPr>
        <w:pStyle w:val="Sinespaciado"/>
        <w:spacing w:line="276" w:lineRule="auto"/>
        <w:rPr>
          <w:rStyle w:val="normaltextrun"/>
          <w:rFonts w:ascii="Tahoma" w:hAnsi="Tahoma" w:cs="Tahoma"/>
          <w:color w:val="000000"/>
        </w:rPr>
      </w:pPr>
    </w:p>
    <w:p w14:paraId="432BA902" w14:textId="44D59D04" w:rsidR="006F626C" w:rsidRPr="000320D1" w:rsidRDefault="006F626C" w:rsidP="000320D1">
      <w:pPr>
        <w:pStyle w:val="Prrafodelista"/>
        <w:numPr>
          <w:ilvl w:val="0"/>
          <w:numId w:val="21"/>
        </w:numPr>
        <w:spacing w:line="276" w:lineRule="auto"/>
        <w:jc w:val="both"/>
        <w:rPr>
          <w:rStyle w:val="normaltextrun"/>
          <w:rFonts w:ascii="Tahoma" w:hAnsi="Tahoma" w:cs="Tahoma"/>
          <w:color w:val="000000"/>
        </w:rPr>
      </w:pPr>
      <w:r w:rsidRPr="000320D1">
        <w:rPr>
          <w:rStyle w:val="normaltextrun"/>
          <w:rFonts w:ascii="Tahoma" w:hAnsi="Tahoma" w:cs="Tahoma"/>
          <w:color w:val="000000"/>
        </w:rPr>
        <w:t xml:space="preserve">Examinar si </w:t>
      </w:r>
      <w:r w:rsidR="00A4537F" w:rsidRPr="000320D1">
        <w:rPr>
          <w:rStyle w:val="normaltextrun"/>
          <w:rFonts w:ascii="Tahoma" w:hAnsi="Tahoma" w:cs="Tahoma"/>
          <w:color w:val="000000"/>
        </w:rPr>
        <w:t>la empleadora adeuda suma alguna por concepto de prestaciones sociales y salarios al demandante.</w:t>
      </w:r>
      <w:r w:rsidRPr="000320D1">
        <w:rPr>
          <w:rStyle w:val="normaltextrun"/>
          <w:rFonts w:ascii="Tahoma" w:hAnsi="Tahoma" w:cs="Tahoma"/>
          <w:color w:val="000000"/>
        </w:rPr>
        <w:t xml:space="preserve">  </w:t>
      </w:r>
    </w:p>
    <w:p w14:paraId="7CFF98AD" w14:textId="77777777" w:rsidR="006F626C" w:rsidRPr="000320D1" w:rsidRDefault="006F626C" w:rsidP="000320D1">
      <w:pPr>
        <w:pStyle w:val="Sinespaciado"/>
        <w:spacing w:line="276" w:lineRule="auto"/>
        <w:rPr>
          <w:rStyle w:val="normaltextrun"/>
          <w:rFonts w:ascii="Tahoma" w:hAnsi="Tahoma" w:cs="Tahoma"/>
          <w:color w:val="000000"/>
        </w:rPr>
      </w:pPr>
    </w:p>
    <w:p w14:paraId="6D1A0F7A" w14:textId="734ED468" w:rsidR="51B02E92" w:rsidRPr="000320D1" w:rsidRDefault="00A4537F" w:rsidP="000320D1">
      <w:pPr>
        <w:pStyle w:val="Prrafodelista"/>
        <w:numPr>
          <w:ilvl w:val="0"/>
          <w:numId w:val="21"/>
        </w:numPr>
        <w:spacing w:line="276" w:lineRule="auto"/>
        <w:jc w:val="both"/>
        <w:rPr>
          <w:rStyle w:val="normaltextrun"/>
          <w:rFonts w:ascii="Tahoma" w:hAnsi="Tahoma" w:cs="Tahoma"/>
          <w:color w:val="000000"/>
        </w:rPr>
      </w:pPr>
      <w:r w:rsidRPr="000320D1">
        <w:rPr>
          <w:rStyle w:val="normaltextrun"/>
          <w:rFonts w:ascii="Tahoma" w:hAnsi="Tahoma" w:cs="Tahoma"/>
          <w:color w:val="000000"/>
        </w:rPr>
        <w:t xml:space="preserve">Establecer si Wilson Mauricio </w:t>
      </w:r>
      <w:proofErr w:type="spellStart"/>
      <w:r w:rsidRPr="000320D1">
        <w:rPr>
          <w:rStyle w:val="normaltextrun"/>
          <w:rFonts w:ascii="Tahoma" w:hAnsi="Tahoma" w:cs="Tahoma"/>
          <w:color w:val="000000"/>
        </w:rPr>
        <w:t>Celeita</w:t>
      </w:r>
      <w:proofErr w:type="spellEnd"/>
      <w:r w:rsidRPr="000320D1">
        <w:rPr>
          <w:rStyle w:val="normaltextrun"/>
          <w:rFonts w:ascii="Tahoma" w:hAnsi="Tahoma" w:cs="Tahoma"/>
          <w:color w:val="000000"/>
        </w:rPr>
        <w:t xml:space="preserve"> Caro y a la señora Mary Luz Arango Valencia, en calidad de socios de la Constructora MCM </w:t>
      </w:r>
      <w:r w:rsidR="007643CD" w:rsidRPr="000320D1">
        <w:rPr>
          <w:rFonts w:ascii="Tahoma" w:hAnsi="Tahoma" w:cs="Tahoma"/>
          <w:lang w:val="es-CO"/>
        </w:rPr>
        <w:t>Ltda</w:t>
      </w:r>
      <w:r w:rsidR="007643CD">
        <w:rPr>
          <w:rFonts w:ascii="Tahoma" w:hAnsi="Tahoma" w:cs="Tahoma"/>
          <w:lang w:val="es-CO"/>
        </w:rPr>
        <w:t>.</w:t>
      </w:r>
      <w:r w:rsidRPr="000320D1">
        <w:rPr>
          <w:rStyle w:val="normaltextrun"/>
          <w:rFonts w:ascii="Tahoma" w:hAnsi="Tahoma" w:cs="Tahoma"/>
          <w:color w:val="000000"/>
        </w:rPr>
        <w:t xml:space="preserve">, son solidariamente responsables de las acreencias laborales en favor del actor. </w:t>
      </w:r>
    </w:p>
    <w:p w14:paraId="509C951F" w14:textId="6278D86F" w:rsidR="7780E1DF" w:rsidRPr="000320D1" w:rsidRDefault="7780E1DF" w:rsidP="000320D1">
      <w:pPr>
        <w:pStyle w:val="Sinespaciado"/>
        <w:spacing w:line="276" w:lineRule="auto"/>
        <w:rPr>
          <w:rStyle w:val="normaltextrun"/>
          <w:rFonts w:ascii="Tahoma" w:hAnsi="Tahoma" w:cs="Tahoma"/>
          <w:color w:val="000000" w:themeColor="text1"/>
        </w:rPr>
      </w:pPr>
    </w:p>
    <w:p w14:paraId="1DFC596C" w14:textId="632B9CD5" w:rsidR="003A3BBB" w:rsidRPr="000320D1" w:rsidRDefault="003A3BBB" w:rsidP="000320D1">
      <w:pPr>
        <w:widowControl w:val="0"/>
        <w:numPr>
          <w:ilvl w:val="0"/>
          <w:numId w:val="3"/>
        </w:numPr>
        <w:autoSpaceDE w:val="0"/>
        <w:autoSpaceDN w:val="0"/>
        <w:adjustRightInd w:val="0"/>
        <w:spacing w:line="276" w:lineRule="auto"/>
        <w:ind w:left="522" w:hanging="522"/>
        <w:jc w:val="center"/>
        <w:rPr>
          <w:rFonts w:ascii="Tahoma" w:hAnsi="Tahoma" w:cs="Tahoma"/>
          <w:b/>
          <w:caps/>
        </w:rPr>
      </w:pPr>
      <w:r w:rsidRPr="000320D1">
        <w:rPr>
          <w:rFonts w:ascii="Tahoma" w:hAnsi="Tahoma" w:cs="Tahoma"/>
          <w:b/>
          <w:bCs/>
          <w:caps/>
        </w:rPr>
        <w:t>Consideraciones</w:t>
      </w:r>
    </w:p>
    <w:p w14:paraId="7AE112B7" w14:textId="77777777" w:rsidR="0079515E" w:rsidRPr="000320D1" w:rsidRDefault="0079515E" w:rsidP="000320D1">
      <w:pPr>
        <w:pStyle w:val="Sinespaciado"/>
        <w:spacing w:line="276" w:lineRule="auto"/>
        <w:rPr>
          <w:rFonts w:ascii="Tahoma" w:hAnsi="Tahoma" w:cs="Tahoma"/>
        </w:rPr>
      </w:pPr>
    </w:p>
    <w:p w14:paraId="7AD6CC8C" w14:textId="6C72DF85" w:rsidR="00A40F99" w:rsidRPr="000320D1" w:rsidRDefault="00D23C99" w:rsidP="000320D1">
      <w:pPr>
        <w:pStyle w:val="Prrafodelista"/>
        <w:numPr>
          <w:ilvl w:val="1"/>
          <w:numId w:val="19"/>
        </w:numPr>
        <w:spacing w:line="276" w:lineRule="auto"/>
        <w:jc w:val="both"/>
        <w:rPr>
          <w:rFonts w:ascii="Tahoma" w:hAnsi="Tahoma" w:cs="Tahoma"/>
          <w:b/>
          <w:bCs/>
        </w:rPr>
      </w:pPr>
      <w:r w:rsidRPr="000320D1">
        <w:rPr>
          <w:rFonts w:ascii="Tahoma" w:hAnsi="Tahoma" w:cs="Tahoma"/>
          <w:b/>
          <w:bCs/>
        </w:rPr>
        <w:t>Caso concreto</w:t>
      </w:r>
    </w:p>
    <w:p w14:paraId="1D720708" w14:textId="77777777" w:rsidR="00A40F99" w:rsidRPr="000320D1" w:rsidRDefault="00A40F99" w:rsidP="000320D1">
      <w:pPr>
        <w:pStyle w:val="Sinespaciado"/>
        <w:spacing w:line="276" w:lineRule="auto"/>
        <w:rPr>
          <w:rFonts w:ascii="Tahoma" w:hAnsi="Tahoma" w:cs="Tahoma"/>
        </w:rPr>
      </w:pPr>
    </w:p>
    <w:p w14:paraId="24B4F424" w14:textId="2E805280" w:rsidR="00A4537F" w:rsidRPr="000320D1" w:rsidRDefault="00A4537F"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lastRenderedPageBreak/>
        <w:t>Atendiendo el recurso de apelación, se encuentra por fuera de discusión que entre</w:t>
      </w:r>
      <w:r w:rsidR="007F0CE5" w:rsidRPr="000320D1">
        <w:rPr>
          <w:rFonts w:ascii="Tahoma" w:hAnsi="Tahoma" w:cs="Tahoma"/>
          <w:color w:val="000000" w:themeColor="text1"/>
        </w:rPr>
        <w:t xml:space="preserve"> Andrés Alberto Lotero Meza y la Constructora MCM </w:t>
      </w:r>
      <w:r w:rsidR="007643CD" w:rsidRPr="000320D1">
        <w:rPr>
          <w:rFonts w:ascii="Tahoma" w:hAnsi="Tahoma" w:cs="Tahoma"/>
          <w:lang w:val="es-CO"/>
        </w:rPr>
        <w:t>Ltda</w:t>
      </w:r>
      <w:r w:rsidR="007643CD">
        <w:rPr>
          <w:rFonts w:ascii="Tahoma" w:hAnsi="Tahoma" w:cs="Tahoma"/>
          <w:lang w:val="es-CO"/>
        </w:rPr>
        <w:t>.</w:t>
      </w:r>
      <w:r w:rsidR="007F0CE5" w:rsidRPr="000320D1">
        <w:rPr>
          <w:rFonts w:ascii="Tahoma" w:hAnsi="Tahoma" w:cs="Tahoma"/>
          <w:color w:val="000000" w:themeColor="text1"/>
        </w:rPr>
        <w:t xml:space="preserve"> existió un contrato de trabajo por obra o labor</w:t>
      </w:r>
      <w:r w:rsidR="00EA142A" w:rsidRPr="000320D1">
        <w:rPr>
          <w:rFonts w:ascii="Tahoma" w:hAnsi="Tahoma" w:cs="Tahoma"/>
          <w:color w:val="000000" w:themeColor="text1"/>
        </w:rPr>
        <w:t xml:space="preserve"> para la ejecución del contrato que la demandada suscribió con la Universidad Tecnológica de Pereira, estando</w:t>
      </w:r>
      <w:r w:rsidR="007F0CE5" w:rsidRPr="000320D1">
        <w:rPr>
          <w:rFonts w:ascii="Tahoma" w:hAnsi="Tahoma" w:cs="Tahoma"/>
          <w:color w:val="000000" w:themeColor="text1"/>
        </w:rPr>
        <w:t xml:space="preserve"> vigente</w:t>
      </w:r>
      <w:r w:rsidR="00EA142A" w:rsidRPr="000320D1">
        <w:rPr>
          <w:rFonts w:ascii="Tahoma" w:hAnsi="Tahoma" w:cs="Tahoma"/>
          <w:color w:val="000000" w:themeColor="text1"/>
        </w:rPr>
        <w:t xml:space="preserve"> la relación laboral</w:t>
      </w:r>
      <w:r w:rsidR="007F0CE5" w:rsidRPr="000320D1">
        <w:rPr>
          <w:rFonts w:ascii="Tahoma" w:hAnsi="Tahoma" w:cs="Tahoma"/>
          <w:color w:val="000000" w:themeColor="text1"/>
        </w:rPr>
        <w:t xml:space="preserve"> entre el </w:t>
      </w:r>
      <w:r w:rsidR="00EA142A" w:rsidRPr="000320D1">
        <w:rPr>
          <w:rFonts w:ascii="Tahoma" w:hAnsi="Tahoma" w:cs="Tahoma"/>
          <w:color w:val="000000" w:themeColor="text1"/>
        </w:rPr>
        <w:t xml:space="preserve">02 de enero y el 30 de abril de 2018, calenda en que terminó por decisión de la empleadora. </w:t>
      </w:r>
    </w:p>
    <w:p w14:paraId="3B75E351" w14:textId="22596CEF" w:rsidR="00A4537F" w:rsidRPr="000320D1" w:rsidRDefault="00A4537F" w:rsidP="000320D1">
      <w:pPr>
        <w:pStyle w:val="Sinespaciado"/>
        <w:spacing w:line="276" w:lineRule="auto"/>
        <w:rPr>
          <w:rFonts w:ascii="Tahoma" w:hAnsi="Tahoma" w:cs="Tahoma"/>
        </w:rPr>
      </w:pPr>
    </w:p>
    <w:p w14:paraId="2D30199D" w14:textId="22190950" w:rsidR="009A682C" w:rsidRPr="000320D1" w:rsidRDefault="009A682C"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Así, el primer</w:t>
      </w:r>
      <w:r w:rsidR="00D23C99" w:rsidRPr="000320D1">
        <w:rPr>
          <w:rFonts w:ascii="Tahoma" w:hAnsi="Tahoma" w:cs="Tahoma"/>
          <w:color w:val="000000" w:themeColor="text1"/>
        </w:rPr>
        <w:t xml:space="preserve"> punto de la apelación presentada por la </w:t>
      </w:r>
      <w:r w:rsidRPr="000320D1">
        <w:rPr>
          <w:rFonts w:ascii="Tahoma" w:hAnsi="Tahoma" w:cs="Tahoma"/>
          <w:color w:val="000000" w:themeColor="text1"/>
        </w:rPr>
        <w:t>demandada radica en que la jueza tuv</w:t>
      </w:r>
      <w:r w:rsidR="314C8CC5" w:rsidRPr="000320D1">
        <w:rPr>
          <w:rFonts w:ascii="Tahoma" w:hAnsi="Tahoma" w:cs="Tahoma"/>
          <w:color w:val="000000" w:themeColor="text1"/>
        </w:rPr>
        <w:t>o</w:t>
      </w:r>
      <w:r w:rsidRPr="000320D1">
        <w:rPr>
          <w:rFonts w:ascii="Tahoma" w:hAnsi="Tahoma" w:cs="Tahoma"/>
          <w:color w:val="000000" w:themeColor="text1"/>
        </w:rPr>
        <w:t xml:space="preserve"> por acreditado que la obra contratada se extendió hasta el 10 de julio de 2018 y, por ello, emiti</w:t>
      </w:r>
      <w:r w:rsidR="08BC623F" w:rsidRPr="000320D1">
        <w:rPr>
          <w:rFonts w:ascii="Tahoma" w:hAnsi="Tahoma" w:cs="Tahoma"/>
          <w:color w:val="000000" w:themeColor="text1"/>
        </w:rPr>
        <w:t>ó</w:t>
      </w:r>
      <w:r w:rsidRPr="000320D1">
        <w:rPr>
          <w:rFonts w:ascii="Tahoma" w:hAnsi="Tahoma" w:cs="Tahoma"/>
          <w:color w:val="000000" w:themeColor="text1"/>
        </w:rPr>
        <w:t xml:space="preserve"> condena por indemnización por terminación del contrato sin justa causa.</w:t>
      </w:r>
    </w:p>
    <w:p w14:paraId="7D3D9953" w14:textId="522351D1" w:rsidR="009A682C" w:rsidRPr="000320D1" w:rsidRDefault="009A682C" w:rsidP="000320D1">
      <w:pPr>
        <w:pStyle w:val="Sinespaciado"/>
        <w:spacing w:line="276" w:lineRule="auto"/>
        <w:rPr>
          <w:rFonts w:ascii="Tahoma" w:hAnsi="Tahoma" w:cs="Tahoma"/>
        </w:rPr>
      </w:pPr>
    </w:p>
    <w:p w14:paraId="70559F47" w14:textId="44DF5C3A" w:rsidR="009F2C91" w:rsidRPr="000320D1" w:rsidRDefault="009A682C" w:rsidP="000320D1">
      <w:pPr>
        <w:spacing w:line="276" w:lineRule="auto"/>
        <w:ind w:firstLine="708"/>
        <w:jc w:val="both"/>
        <w:rPr>
          <w:rFonts w:ascii="Tahoma" w:hAnsi="Tahoma" w:cs="Tahoma"/>
          <w:i/>
        </w:rPr>
      </w:pPr>
      <w:r w:rsidRPr="000320D1">
        <w:rPr>
          <w:rFonts w:ascii="Tahoma" w:hAnsi="Tahoma" w:cs="Tahoma"/>
          <w:color w:val="000000" w:themeColor="text1"/>
        </w:rPr>
        <w:t xml:space="preserve">Al respecto, debe recordarse que </w:t>
      </w:r>
      <w:r w:rsidR="009F2C91" w:rsidRPr="000320D1">
        <w:rPr>
          <w:rFonts w:ascii="Tahoma" w:hAnsi="Tahoma" w:cs="Tahoma"/>
          <w:color w:val="000000" w:themeColor="text1"/>
        </w:rPr>
        <w:t xml:space="preserve">el literal d del art. 61 del CST establece como causa de finiquito laboral, la terminación de la obra o labor contratada, siendo precisamente este argumento el invocado por la empleadora en la misiva del 30 de abril de 2018 al indicar que: </w:t>
      </w:r>
      <w:r w:rsidR="009F2C91" w:rsidRPr="000320D1">
        <w:rPr>
          <w:rFonts w:ascii="Tahoma" w:hAnsi="Tahoma" w:cs="Tahoma"/>
          <w:i/>
          <w:color w:val="000000" w:themeColor="text1"/>
        </w:rPr>
        <w:t>“</w:t>
      </w:r>
      <w:r w:rsidR="009F2C91" w:rsidRPr="00327437">
        <w:rPr>
          <w:rFonts w:ascii="Tahoma" w:hAnsi="Tahoma" w:cs="Tahoma"/>
          <w:i/>
          <w:sz w:val="22"/>
        </w:rPr>
        <w:t xml:space="preserve">a partir del día 30 de </w:t>
      </w:r>
      <w:r w:rsidR="00327437" w:rsidRPr="00327437">
        <w:rPr>
          <w:rFonts w:ascii="Tahoma" w:hAnsi="Tahoma" w:cs="Tahoma"/>
          <w:i/>
          <w:sz w:val="22"/>
        </w:rPr>
        <w:t>abril</w:t>
      </w:r>
      <w:r w:rsidR="009F2C91" w:rsidRPr="00327437">
        <w:rPr>
          <w:rFonts w:ascii="Tahoma" w:hAnsi="Tahoma" w:cs="Tahoma"/>
          <w:i/>
          <w:sz w:val="22"/>
        </w:rPr>
        <w:t xml:space="preserve"> del presente año, concluye el Contrato Individual de Trabajo Por obra o labor determinada, que celebramos el pasado </w:t>
      </w:r>
      <w:r w:rsidR="00327437" w:rsidRPr="00327437">
        <w:rPr>
          <w:rFonts w:ascii="Tahoma" w:hAnsi="Tahoma" w:cs="Tahoma"/>
          <w:i/>
          <w:sz w:val="22"/>
        </w:rPr>
        <w:t>enero</w:t>
      </w:r>
      <w:r w:rsidR="009F2C91" w:rsidRPr="00327437">
        <w:rPr>
          <w:rFonts w:ascii="Tahoma" w:hAnsi="Tahoma" w:cs="Tahoma"/>
          <w:i/>
          <w:sz w:val="22"/>
        </w:rPr>
        <w:t xml:space="preserve"> 5 de 2018. Lo anterior, en virtud, de haberse llevado a cabo las labores para las cuales fue contratado</w:t>
      </w:r>
      <w:r w:rsidR="009F2C91" w:rsidRPr="000320D1">
        <w:rPr>
          <w:rFonts w:ascii="Tahoma" w:hAnsi="Tahoma" w:cs="Tahoma"/>
          <w:i/>
        </w:rPr>
        <w:t>”</w:t>
      </w:r>
      <w:r w:rsidR="00E50B3D" w:rsidRPr="000320D1">
        <w:rPr>
          <w:rFonts w:ascii="Tahoma" w:hAnsi="Tahoma" w:cs="Tahoma"/>
          <w:i/>
        </w:rPr>
        <w:t>.</w:t>
      </w:r>
    </w:p>
    <w:p w14:paraId="023F3EC8" w14:textId="4F583FFE" w:rsidR="00E50B3D" w:rsidRPr="000320D1" w:rsidRDefault="00E50B3D" w:rsidP="000320D1">
      <w:pPr>
        <w:pStyle w:val="Sinespaciado"/>
        <w:spacing w:line="276" w:lineRule="auto"/>
        <w:rPr>
          <w:rFonts w:ascii="Tahoma" w:hAnsi="Tahoma" w:cs="Tahoma"/>
        </w:rPr>
      </w:pPr>
    </w:p>
    <w:p w14:paraId="079BDC1B" w14:textId="70CA5731" w:rsidR="00E50B3D" w:rsidRPr="000320D1" w:rsidRDefault="00E50B3D"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Ahora, de la misma contestación de la demanda, propiamente a la aceptación efectuada al hecho segundo, se extrae que el actor fue contratado para desempeñarse en el cargo de auxiliar de ingeniería en la obra desarrollada en la Universidad Tecnológica de Pereira, en virtud del contrato No. 5580 de 2017, del cual, en las páginas 18 y 19 del archivo 03, cuaderno de primera instancia, se cuenta que tuvo como fecha de inicio el 22 de agosto de 2017 y terminación el 14 de junio de 2018, no obstante, fue finalmente suscrita acta de recibo y terminación el 10 de julio de 2018.</w:t>
      </w:r>
    </w:p>
    <w:p w14:paraId="1D7FD628" w14:textId="4C4790FA" w:rsidR="004C0773" w:rsidRPr="000320D1" w:rsidRDefault="004C0773" w:rsidP="000320D1">
      <w:pPr>
        <w:pStyle w:val="Sinespaciado"/>
        <w:spacing w:line="276" w:lineRule="auto"/>
        <w:rPr>
          <w:rFonts w:ascii="Tahoma" w:hAnsi="Tahoma" w:cs="Tahoma"/>
        </w:rPr>
      </w:pPr>
    </w:p>
    <w:p w14:paraId="7091957E" w14:textId="10DA55AD" w:rsidR="004C0773" w:rsidRPr="000320D1" w:rsidRDefault="004C0773"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 xml:space="preserve">Y es que la labor desempañada por el demandante en la obra de la Universidad Tecnológica de Pereira fue igualmente aceptada por el señor Wilson Mauricio </w:t>
      </w:r>
      <w:proofErr w:type="spellStart"/>
      <w:r w:rsidRPr="000320D1">
        <w:rPr>
          <w:rFonts w:ascii="Tahoma" w:hAnsi="Tahoma" w:cs="Tahoma"/>
          <w:color w:val="000000" w:themeColor="text1"/>
        </w:rPr>
        <w:t>Celeita</w:t>
      </w:r>
      <w:proofErr w:type="spellEnd"/>
      <w:r w:rsidRPr="000320D1">
        <w:rPr>
          <w:rFonts w:ascii="Tahoma" w:hAnsi="Tahoma" w:cs="Tahoma"/>
          <w:color w:val="000000" w:themeColor="text1"/>
        </w:rPr>
        <w:t xml:space="preserve"> Caro al rendir interrogatorio de parte como representante legal de la constructora demandada</w:t>
      </w:r>
      <w:r w:rsidR="00797EE3" w:rsidRPr="000320D1">
        <w:rPr>
          <w:rFonts w:ascii="Tahoma" w:hAnsi="Tahoma" w:cs="Tahoma"/>
          <w:color w:val="000000" w:themeColor="text1"/>
        </w:rPr>
        <w:t xml:space="preserve">, precisando que entre las funciones del actor estaba la de efectuar revisiones de calidad técnica en la obra y que, no pudieron seguir ejecutando el contrato por incumplimientos en los pagos por parte de la institución educativa. </w:t>
      </w:r>
    </w:p>
    <w:p w14:paraId="23157CD4" w14:textId="0A62A696" w:rsidR="00797EE3" w:rsidRPr="000320D1" w:rsidRDefault="00797EE3" w:rsidP="000320D1">
      <w:pPr>
        <w:pStyle w:val="Sinespaciado"/>
        <w:spacing w:line="276" w:lineRule="auto"/>
        <w:rPr>
          <w:rFonts w:ascii="Tahoma" w:hAnsi="Tahoma" w:cs="Tahoma"/>
        </w:rPr>
      </w:pPr>
    </w:p>
    <w:p w14:paraId="059D8C9B" w14:textId="2618CDF7" w:rsidR="00797EE3" w:rsidRPr="000320D1" w:rsidRDefault="00797EE3"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 xml:space="preserve">Por otra parte, el señor Francisco Javier Mendoza Torres, quien aseguró fungir como residente de obra para la Constructora MCM en la remodelación contratada por la Universidad Tecnológica de Pereira, narró que el demandante como su auxiliar debía estar pendiente en el sitio de la obra del personal y colaboraba con el manejo de las cantidades y los planos, funciones que aun después de la desvinculación del actor se siguieron necesitando pero que, en ausencia de aquel, el testigo debió cumplirlas hasta que liquidaron el contrato. Precisó el testigo que el señor Lotero no trabajó hasta finalizar el contrato porque el ingeniero </w:t>
      </w:r>
      <w:proofErr w:type="spellStart"/>
      <w:r w:rsidRPr="000320D1">
        <w:rPr>
          <w:rFonts w:ascii="Tahoma" w:hAnsi="Tahoma" w:cs="Tahoma"/>
          <w:color w:val="000000" w:themeColor="text1"/>
        </w:rPr>
        <w:t>Celeita</w:t>
      </w:r>
      <w:proofErr w:type="spellEnd"/>
      <w:r w:rsidRPr="000320D1">
        <w:rPr>
          <w:rFonts w:ascii="Tahoma" w:hAnsi="Tahoma" w:cs="Tahoma"/>
          <w:color w:val="000000" w:themeColor="text1"/>
        </w:rPr>
        <w:t xml:space="preserve"> decidió hacer reducción de personal para no tener más personal en obra. </w:t>
      </w:r>
    </w:p>
    <w:p w14:paraId="79C00C2C" w14:textId="579FFC81" w:rsidR="00E50B3D" w:rsidRPr="000320D1" w:rsidRDefault="00E50B3D" w:rsidP="000320D1">
      <w:pPr>
        <w:pStyle w:val="Sinespaciado"/>
        <w:spacing w:line="276" w:lineRule="auto"/>
        <w:rPr>
          <w:rFonts w:ascii="Tahoma" w:hAnsi="Tahoma" w:cs="Tahoma"/>
        </w:rPr>
      </w:pPr>
    </w:p>
    <w:p w14:paraId="04B13C61" w14:textId="7E0A2954" w:rsidR="00797EE3" w:rsidRPr="000320D1" w:rsidRDefault="00E50B3D"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lastRenderedPageBreak/>
        <w:t xml:space="preserve">En ese orden, </w:t>
      </w:r>
      <w:r w:rsidR="00797EE3" w:rsidRPr="000320D1">
        <w:rPr>
          <w:rFonts w:ascii="Tahoma" w:hAnsi="Tahoma" w:cs="Tahoma"/>
          <w:color w:val="000000" w:themeColor="text1"/>
        </w:rPr>
        <w:t>analizado el material probatorio allegado por las partes, refulge con nitidez que</w:t>
      </w:r>
      <w:r w:rsidRPr="000320D1">
        <w:rPr>
          <w:rFonts w:ascii="Tahoma" w:hAnsi="Tahoma" w:cs="Tahoma"/>
          <w:color w:val="000000" w:themeColor="text1"/>
        </w:rPr>
        <w:t xml:space="preserve"> la demandada </w:t>
      </w:r>
      <w:r w:rsidR="00797EE3" w:rsidRPr="000320D1">
        <w:rPr>
          <w:rFonts w:ascii="Tahoma" w:hAnsi="Tahoma" w:cs="Tahoma"/>
          <w:color w:val="000000" w:themeColor="text1"/>
        </w:rPr>
        <w:t>no logró</w:t>
      </w:r>
      <w:r w:rsidRPr="000320D1">
        <w:rPr>
          <w:rFonts w:ascii="Tahoma" w:hAnsi="Tahoma" w:cs="Tahoma"/>
          <w:color w:val="000000" w:themeColor="text1"/>
        </w:rPr>
        <w:t xml:space="preserve"> acreditar que la labor contratada, esto </w:t>
      </w:r>
      <w:r w:rsidR="002F2867" w:rsidRPr="000320D1">
        <w:rPr>
          <w:rFonts w:ascii="Tahoma" w:hAnsi="Tahoma" w:cs="Tahoma"/>
          <w:color w:val="000000" w:themeColor="text1"/>
        </w:rPr>
        <w:t xml:space="preserve">es </w:t>
      </w:r>
      <w:r w:rsidRPr="000320D1">
        <w:rPr>
          <w:rFonts w:ascii="Tahoma" w:hAnsi="Tahoma" w:cs="Tahoma"/>
          <w:color w:val="000000" w:themeColor="text1"/>
        </w:rPr>
        <w:t xml:space="preserve">auxiliar de ingeniería, </w:t>
      </w:r>
      <w:r w:rsidR="004C0773" w:rsidRPr="000320D1">
        <w:rPr>
          <w:rFonts w:ascii="Tahoma" w:hAnsi="Tahoma" w:cs="Tahoma"/>
          <w:color w:val="000000" w:themeColor="text1"/>
        </w:rPr>
        <w:t>no se prolongó más allá del</w:t>
      </w:r>
      <w:r w:rsidRPr="000320D1">
        <w:rPr>
          <w:rFonts w:ascii="Tahoma" w:hAnsi="Tahoma" w:cs="Tahoma"/>
          <w:color w:val="000000" w:themeColor="text1"/>
        </w:rPr>
        <w:t xml:space="preserve"> 30 de abril de 2018,</w:t>
      </w:r>
      <w:r w:rsidR="00797EE3" w:rsidRPr="000320D1">
        <w:rPr>
          <w:rFonts w:ascii="Tahoma" w:hAnsi="Tahoma" w:cs="Tahoma"/>
          <w:color w:val="000000" w:themeColor="text1"/>
        </w:rPr>
        <w:t xml:space="preserve"> razón por la cual</w:t>
      </w:r>
      <w:r w:rsidRPr="000320D1">
        <w:rPr>
          <w:rFonts w:ascii="Tahoma" w:hAnsi="Tahoma" w:cs="Tahoma"/>
          <w:color w:val="000000" w:themeColor="text1"/>
        </w:rPr>
        <w:t xml:space="preserve"> la Sala comparte la conclusión de la jueza de primera instancia de ordenar el pago de los salarios causados hasta la finalización efectiva de la obra, como indemnización por despido sin justa causa, toda vez que, probado el hecho del despido por parte del trabajador, la carga de la prueba de demostrar la causa legal o justa invocada, recaía en la demanda, ultima que no cumplió con su deber</w:t>
      </w:r>
      <w:r w:rsidR="00797EE3" w:rsidRPr="000320D1">
        <w:rPr>
          <w:rFonts w:ascii="Tahoma" w:hAnsi="Tahoma" w:cs="Tahoma"/>
          <w:color w:val="000000" w:themeColor="text1"/>
        </w:rPr>
        <w:t>, pues las pruebas dan cuenta que la labor del actor continuó hasta la entrega de la obra a la Universidad Tecnológica, pero que estas labores debieron ser asumidas por el señor Francisco Javier Mendoza Torres</w:t>
      </w:r>
      <w:r w:rsidRPr="000320D1">
        <w:rPr>
          <w:rFonts w:ascii="Tahoma" w:hAnsi="Tahoma" w:cs="Tahoma"/>
          <w:color w:val="000000" w:themeColor="text1"/>
        </w:rPr>
        <w:t>.</w:t>
      </w:r>
      <w:r w:rsidR="00064C3C" w:rsidRPr="000320D1">
        <w:rPr>
          <w:rFonts w:ascii="Tahoma" w:hAnsi="Tahoma" w:cs="Tahoma"/>
          <w:color w:val="000000" w:themeColor="text1"/>
        </w:rPr>
        <w:t xml:space="preserve"> </w:t>
      </w:r>
      <w:r w:rsidR="00797EE3" w:rsidRPr="000320D1">
        <w:rPr>
          <w:rFonts w:ascii="Tahoma" w:hAnsi="Tahoma" w:cs="Tahoma"/>
          <w:color w:val="000000" w:themeColor="text1"/>
        </w:rPr>
        <w:t>De acuerdo a ello no sale avante el primer punto de la apelación</w:t>
      </w:r>
      <w:r w:rsidR="00064C3C" w:rsidRPr="000320D1">
        <w:rPr>
          <w:rFonts w:ascii="Tahoma" w:hAnsi="Tahoma" w:cs="Tahoma"/>
          <w:color w:val="000000" w:themeColor="text1"/>
        </w:rPr>
        <w:t>.</w:t>
      </w:r>
    </w:p>
    <w:p w14:paraId="2BA4BB7E" w14:textId="69B9ABCF" w:rsidR="00064C3C" w:rsidRPr="000320D1" w:rsidRDefault="00064C3C" w:rsidP="000320D1">
      <w:pPr>
        <w:pStyle w:val="Sinespaciado"/>
        <w:spacing w:line="276" w:lineRule="auto"/>
        <w:rPr>
          <w:rFonts w:ascii="Tahoma" w:hAnsi="Tahoma" w:cs="Tahoma"/>
        </w:rPr>
      </w:pPr>
    </w:p>
    <w:p w14:paraId="37BF3792" w14:textId="00F94CF9" w:rsidR="0029337D" w:rsidRPr="000320D1" w:rsidRDefault="00064C3C"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 xml:space="preserve">En cuanto al segundo argumento de la alzada, esto es que la parte actora no demostró que no se le hubiesen pagado las acreencias laborales deprecadas, encuentra la Sala un yerro notable en la argumentación de la apoderada judicial, en el entendido que, ante la negación indefinida presentada en la demanda, respecto a la falta de pago de las prestaciones sociales, se revirtió en la contraparte la carga de derruir tal negación, es decir que era la demandada quien debía demostrar el hecho positivo contrario, es decir que en efecto pagó la liquidación que echa de menos el actor; sin embargo, </w:t>
      </w:r>
      <w:r w:rsidR="63BF3378" w:rsidRPr="000320D1">
        <w:rPr>
          <w:rFonts w:ascii="Tahoma" w:hAnsi="Tahoma" w:cs="Tahoma"/>
          <w:color w:val="000000" w:themeColor="text1"/>
        </w:rPr>
        <w:t xml:space="preserve">al revisar el material probatorio allegado al plenario, no hay ningún elemento de juicio que respalde </w:t>
      </w:r>
      <w:r w:rsidRPr="000320D1">
        <w:rPr>
          <w:rFonts w:ascii="Tahoma" w:hAnsi="Tahoma" w:cs="Tahoma"/>
          <w:color w:val="000000" w:themeColor="text1"/>
        </w:rPr>
        <w:t>el pago alegado por la pasiva</w:t>
      </w:r>
      <w:r w:rsidR="63BF3378" w:rsidRPr="000320D1">
        <w:rPr>
          <w:rFonts w:ascii="Tahoma" w:hAnsi="Tahoma" w:cs="Tahoma"/>
          <w:color w:val="000000" w:themeColor="text1"/>
        </w:rPr>
        <w:t xml:space="preserve">, antes bien, </w:t>
      </w:r>
      <w:r w:rsidRPr="000320D1">
        <w:rPr>
          <w:rFonts w:ascii="Tahoma" w:hAnsi="Tahoma" w:cs="Tahoma"/>
          <w:color w:val="000000" w:themeColor="text1"/>
        </w:rPr>
        <w:t>el señor Francisco Javier Mendoza Torres, por medio de quien afirmó la demandada haber efectuado el pago, aseguró que no recibió suma alguna por concepto de prestaciones sociales en favor de Andrés Lotero puesto que frente a él no se hizo esa liquidación, como sí lo hicieron con otros trabajadores.</w:t>
      </w:r>
    </w:p>
    <w:p w14:paraId="770A92E4" w14:textId="6BB23BFF" w:rsidR="00812008" w:rsidRPr="000320D1" w:rsidRDefault="00812008" w:rsidP="000320D1">
      <w:pPr>
        <w:pStyle w:val="Sinespaciado"/>
        <w:spacing w:line="276" w:lineRule="auto"/>
        <w:rPr>
          <w:rFonts w:ascii="Tahoma" w:hAnsi="Tahoma" w:cs="Tahoma"/>
          <w:highlight w:val="yellow"/>
        </w:rPr>
      </w:pPr>
    </w:p>
    <w:p w14:paraId="2FB4A517" w14:textId="39AD88E1" w:rsidR="00812008" w:rsidRPr="000320D1" w:rsidRDefault="00812008"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 xml:space="preserve">Así pues, nuevamente ante la orfandad probatoria por parte de la demandada, se queda sin sustento la apelación, debiéndose confirmar la sentencia de primera instancia también sobre este punto, sin que haya lugar a revisar las sumas liquidadas, como quiera que no se reprocharon los valores, sino únicamente la procedencia de las mismas. </w:t>
      </w:r>
    </w:p>
    <w:p w14:paraId="3068F83D" w14:textId="5168EAD1" w:rsidR="00712581" w:rsidRPr="000320D1" w:rsidRDefault="00712581" w:rsidP="000320D1">
      <w:pPr>
        <w:pStyle w:val="Sinespaciado"/>
        <w:spacing w:line="276" w:lineRule="auto"/>
        <w:rPr>
          <w:rFonts w:ascii="Tahoma" w:hAnsi="Tahoma" w:cs="Tahoma"/>
        </w:rPr>
      </w:pPr>
    </w:p>
    <w:p w14:paraId="1E286E42" w14:textId="00B61D94" w:rsidR="00EF5CD3" w:rsidRPr="000320D1" w:rsidRDefault="00812008" w:rsidP="000320D1">
      <w:pPr>
        <w:spacing w:line="276" w:lineRule="auto"/>
        <w:ind w:firstLine="708"/>
        <w:jc w:val="both"/>
        <w:rPr>
          <w:rFonts w:ascii="Tahoma" w:hAnsi="Tahoma" w:cs="Tahoma"/>
        </w:rPr>
      </w:pPr>
      <w:r w:rsidRPr="000320D1">
        <w:rPr>
          <w:rFonts w:ascii="Tahoma" w:hAnsi="Tahoma" w:cs="Tahoma"/>
          <w:color w:val="000000" w:themeColor="text1"/>
        </w:rPr>
        <w:t>Finalmente,</w:t>
      </w:r>
      <w:r w:rsidR="00EF5CD3" w:rsidRPr="000320D1">
        <w:rPr>
          <w:rFonts w:ascii="Tahoma" w:hAnsi="Tahoma" w:cs="Tahoma"/>
          <w:color w:val="000000" w:themeColor="text1"/>
        </w:rPr>
        <w:t xml:space="preserve"> con relación a la condena emitida en contra de Mauricio </w:t>
      </w:r>
      <w:proofErr w:type="spellStart"/>
      <w:r w:rsidR="00EF5CD3" w:rsidRPr="000320D1">
        <w:rPr>
          <w:rFonts w:ascii="Tahoma" w:hAnsi="Tahoma" w:cs="Tahoma"/>
          <w:color w:val="000000" w:themeColor="text1"/>
        </w:rPr>
        <w:t>Celeita</w:t>
      </w:r>
      <w:proofErr w:type="spellEnd"/>
      <w:r w:rsidR="00EF5CD3" w:rsidRPr="000320D1">
        <w:rPr>
          <w:rFonts w:ascii="Tahoma" w:hAnsi="Tahoma" w:cs="Tahoma"/>
          <w:color w:val="000000" w:themeColor="text1"/>
        </w:rPr>
        <w:t xml:space="preserve"> Caro y Mary Luz Arango Valencia, la Sala encuentra pertinente aclarar a la pasiva que el fundamento de tal decisión no recae en una vinculación del demandante con las personas naturales, sino que la condena está dada por la solidaridad que les compete a estos como socios de la persona jurídica en virtud de lo reglado en el art. 36 del CST que en su tenor literal expresa: </w:t>
      </w:r>
      <w:bookmarkStart w:id="4" w:name="36"/>
      <w:r w:rsidR="00EF5CD3" w:rsidRPr="000320D1">
        <w:rPr>
          <w:rFonts w:ascii="Tahoma" w:hAnsi="Tahoma" w:cs="Tahoma"/>
          <w:i/>
          <w:iCs/>
          <w:color w:val="000000" w:themeColor="text1"/>
        </w:rPr>
        <w:t>“</w:t>
      </w:r>
      <w:r w:rsidR="00EF5CD3" w:rsidRPr="00327437">
        <w:rPr>
          <w:rFonts w:ascii="Tahoma" w:hAnsi="Tahoma" w:cs="Tahoma"/>
          <w:i/>
          <w:iCs/>
          <w:color w:val="000000" w:themeColor="text1"/>
          <w:sz w:val="22"/>
        </w:rPr>
        <w:t>RESPONSABILIDAD SOLIDARIA.</w:t>
      </w:r>
      <w:bookmarkEnd w:id="4"/>
      <w:r w:rsidR="00EF5CD3" w:rsidRPr="00327437">
        <w:rPr>
          <w:rFonts w:ascii="Tahoma" w:hAnsi="Tahoma" w:cs="Tahoma"/>
          <w:i/>
          <w:iCs/>
          <w:color w:val="000000" w:themeColor="text1"/>
          <w:sz w:val="22"/>
        </w:rPr>
        <w:t> Son solidariamente responsables de todas de las obligaciones que emanen del contrato de trabajo las sociedades de personas y sus miembros y éstos entre sí en relación con el objeto social y sólo hasta el límite de responsabilidad de cada socio (…)</w:t>
      </w:r>
      <w:r w:rsidR="00EF5CD3" w:rsidRPr="000320D1">
        <w:rPr>
          <w:rFonts w:ascii="Tahoma" w:hAnsi="Tahoma" w:cs="Tahoma"/>
          <w:i/>
          <w:iCs/>
          <w:color w:val="000000" w:themeColor="text1"/>
        </w:rPr>
        <w:t>”,</w:t>
      </w:r>
      <w:r w:rsidR="00EF5CD3" w:rsidRPr="000320D1">
        <w:rPr>
          <w:rFonts w:ascii="Tahoma" w:hAnsi="Tahoma" w:cs="Tahoma"/>
          <w:color w:val="000000" w:themeColor="text1"/>
        </w:rPr>
        <w:t xml:space="preserve"> </w:t>
      </w:r>
      <w:r w:rsidR="00EF5CD3" w:rsidRPr="000320D1">
        <w:rPr>
          <w:rFonts w:ascii="Tahoma" w:hAnsi="Tahoma" w:cs="Tahoma"/>
        </w:rPr>
        <w:t xml:space="preserve">sin que ello implique, de ninguna manera, que la relación laboral se entienda suscrita con aquellos. </w:t>
      </w:r>
    </w:p>
    <w:p w14:paraId="4B203197" w14:textId="56875DD2" w:rsidR="689A5047" w:rsidRPr="000320D1" w:rsidRDefault="689A5047" w:rsidP="000320D1">
      <w:pPr>
        <w:spacing w:line="276" w:lineRule="auto"/>
        <w:ind w:firstLine="708"/>
        <w:jc w:val="both"/>
        <w:rPr>
          <w:rFonts w:ascii="Tahoma" w:hAnsi="Tahoma" w:cs="Tahoma"/>
        </w:rPr>
      </w:pPr>
    </w:p>
    <w:p w14:paraId="5A1D23E8" w14:textId="21C65B4D" w:rsidR="003A3923" w:rsidRPr="000320D1" w:rsidRDefault="00924782"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 xml:space="preserve">Por otra parte, es del caso advertir que </w:t>
      </w:r>
      <w:r w:rsidR="003A3923" w:rsidRPr="000320D1">
        <w:rPr>
          <w:rFonts w:ascii="Tahoma" w:hAnsi="Tahoma" w:cs="Tahoma"/>
          <w:color w:val="000000" w:themeColor="text1"/>
        </w:rPr>
        <w:t>la solidaridad consagrada</w:t>
      </w:r>
      <w:r w:rsidRPr="000320D1">
        <w:rPr>
          <w:rFonts w:ascii="Tahoma" w:hAnsi="Tahoma" w:cs="Tahoma"/>
          <w:color w:val="000000" w:themeColor="text1"/>
        </w:rPr>
        <w:t xml:space="preserve"> en el art. 36 del CST es plenamente aplicable a los socios de la Constructora MCM, como quiera que esta </w:t>
      </w:r>
      <w:r w:rsidR="6B52CFFA" w:rsidRPr="000320D1">
        <w:rPr>
          <w:rFonts w:ascii="Tahoma" w:hAnsi="Tahoma" w:cs="Tahoma"/>
          <w:color w:val="000000" w:themeColor="text1"/>
        </w:rPr>
        <w:t>última</w:t>
      </w:r>
      <w:r w:rsidRPr="000320D1">
        <w:rPr>
          <w:rFonts w:ascii="Tahoma" w:hAnsi="Tahoma" w:cs="Tahoma"/>
          <w:color w:val="000000" w:themeColor="text1"/>
        </w:rPr>
        <w:t xml:space="preserve"> es una sociedad limitada y como tal </w:t>
      </w:r>
      <w:r w:rsidR="003A3923" w:rsidRPr="000320D1">
        <w:rPr>
          <w:rFonts w:ascii="Tahoma" w:hAnsi="Tahoma" w:cs="Tahoma"/>
          <w:color w:val="000000" w:themeColor="text1"/>
        </w:rPr>
        <w:t xml:space="preserve">debe entenderse como una </w:t>
      </w:r>
      <w:r w:rsidR="003A3923" w:rsidRPr="000320D1">
        <w:rPr>
          <w:rFonts w:ascii="Tahoma" w:hAnsi="Tahoma" w:cs="Tahoma"/>
          <w:color w:val="000000" w:themeColor="text1"/>
        </w:rPr>
        <w:lastRenderedPageBreak/>
        <w:t>sociedad de personas y no de capital, tal como lo ha considerado el máximo órgano de la jurisdicción ordinaria en su especialidad laboral, entre otras en la sentencia SL10546-2014</w:t>
      </w:r>
    </w:p>
    <w:p w14:paraId="096DEFCD" w14:textId="77777777" w:rsidR="00812008" w:rsidRPr="000320D1" w:rsidRDefault="00812008" w:rsidP="000320D1">
      <w:pPr>
        <w:pStyle w:val="Sinespaciado"/>
        <w:spacing w:line="276" w:lineRule="auto"/>
        <w:rPr>
          <w:rFonts w:ascii="Tahoma" w:hAnsi="Tahoma" w:cs="Tahoma"/>
        </w:rPr>
      </w:pPr>
    </w:p>
    <w:p w14:paraId="63FAD6F5" w14:textId="203A71F4" w:rsidR="006571F2" w:rsidRPr="000320D1" w:rsidRDefault="00B922EE" w:rsidP="000320D1">
      <w:pPr>
        <w:spacing w:line="276" w:lineRule="auto"/>
        <w:ind w:firstLine="708"/>
        <w:jc w:val="both"/>
        <w:rPr>
          <w:rFonts w:ascii="Tahoma" w:hAnsi="Tahoma" w:cs="Tahoma"/>
          <w:color w:val="000000" w:themeColor="text1"/>
        </w:rPr>
      </w:pPr>
      <w:r w:rsidRPr="000320D1">
        <w:rPr>
          <w:rFonts w:ascii="Tahoma" w:hAnsi="Tahoma" w:cs="Tahoma"/>
          <w:color w:val="000000" w:themeColor="text1"/>
        </w:rPr>
        <w:t>En los anteriores términos quedan resueltos los argumentos de la apelación, los cuales, al no ser acogidos por esta Corporación, implican la condena en c</w:t>
      </w:r>
      <w:r w:rsidR="007E7CA3" w:rsidRPr="000320D1">
        <w:rPr>
          <w:rFonts w:ascii="Tahoma" w:hAnsi="Tahoma" w:cs="Tahoma"/>
          <w:color w:val="000000" w:themeColor="text1"/>
        </w:rPr>
        <w:t xml:space="preserve">ostas en esta instancia a cargo de </w:t>
      </w:r>
      <w:r w:rsidR="00410C70" w:rsidRPr="000320D1">
        <w:rPr>
          <w:rFonts w:ascii="Tahoma" w:hAnsi="Tahoma" w:cs="Tahoma"/>
          <w:color w:val="000000" w:themeColor="text1"/>
        </w:rPr>
        <w:t>la parte dema</w:t>
      </w:r>
      <w:r w:rsidR="00812008" w:rsidRPr="000320D1">
        <w:rPr>
          <w:rFonts w:ascii="Tahoma" w:hAnsi="Tahoma" w:cs="Tahoma"/>
          <w:color w:val="000000" w:themeColor="text1"/>
        </w:rPr>
        <w:t>ndada</w:t>
      </w:r>
      <w:r w:rsidR="007E7CA3" w:rsidRPr="000320D1">
        <w:rPr>
          <w:rFonts w:ascii="Tahoma" w:hAnsi="Tahoma" w:cs="Tahoma"/>
          <w:color w:val="000000" w:themeColor="text1"/>
        </w:rPr>
        <w:t>.</w:t>
      </w:r>
    </w:p>
    <w:p w14:paraId="7B99429F" w14:textId="419DB803" w:rsidR="00107311" w:rsidRPr="000320D1" w:rsidRDefault="00107311" w:rsidP="000320D1">
      <w:pPr>
        <w:pStyle w:val="Sinespaciado"/>
        <w:spacing w:line="276" w:lineRule="auto"/>
        <w:rPr>
          <w:rFonts w:ascii="Tahoma" w:hAnsi="Tahoma" w:cs="Tahoma"/>
        </w:rPr>
      </w:pPr>
    </w:p>
    <w:p w14:paraId="2228E419" w14:textId="77777777" w:rsidR="00874E32" w:rsidRPr="000320D1" w:rsidRDefault="00874E32" w:rsidP="000320D1">
      <w:pPr>
        <w:pStyle w:val="Sinespaciado"/>
        <w:spacing w:line="276" w:lineRule="auto"/>
        <w:rPr>
          <w:rFonts w:ascii="Tahoma" w:hAnsi="Tahoma" w:cs="Tahoma"/>
        </w:rPr>
      </w:pPr>
    </w:p>
    <w:p w14:paraId="45EB873B" w14:textId="44F21532" w:rsidR="0002718C" w:rsidRPr="000320D1" w:rsidRDefault="0002718C" w:rsidP="000320D1">
      <w:pPr>
        <w:tabs>
          <w:tab w:val="left" w:pos="748"/>
        </w:tabs>
        <w:spacing w:line="276" w:lineRule="auto"/>
        <w:jc w:val="both"/>
        <w:rPr>
          <w:rFonts w:ascii="Tahoma" w:hAnsi="Tahoma" w:cs="Tahoma"/>
          <w:lang w:val="es-CO"/>
        </w:rPr>
      </w:pPr>
      <w:r w:rsidRPr="000320D1">
        <w:rPr>
          <w:rFonts w:ascii="Tahoma" w:hAnsi="Tahoma" w:cs="Tahoma"/>
          <w:lang w:val="es-CO"/>
        </w:rPr>
        <w:tab/>
        <w:t xml:space="preserve">En mérito de lo expuesto, el </w:t>
      </w:r>
      <w:r w:rsidRPr="000320D1">
        <w:rPr>
          <w:rFonts w:ascii="Tahoma" w:hAnsi="Tahoma" w:cs="Tahoma"/>
          <w:b/>
          <w:bCs/>
          <w:lang w:val="es-CO"/>
        </w:rPr>
        <w:t>Tribunal Superior del Distrito Judicial de Pereira - Risaralda, Sala Primera de Decisión Laboral,</w:t>
      </w:r>
      <w:r w:rsidRPr="000320D1">
        <w:rPr>
          <w:rFonts w:ascii="Tahoma" w:hAnsi="Tahoma" w:cs="Tahoma"/>
          <w:lang w:val="es-CO"/>
        </w:rPr>
        <w:t xml:space="preserve"> administrando justicia en nombre de la República y por autoridad de la ley,</w:t>
      </w:r>
    </w:p>
    <w:p w14:paraId="4DD7B705" w14:textId="0872AFB8" w:rsidR="008121CC" w:rsidRPr="000320D1" w:rsidRDefault="008121CC" w:rsidP="000320D1">
      <w:pPr>
        <w:spacing w:line="276" w:lineRule="auto"/>
        <w:textAlignment w:val="baseline"/>
        <w:rPr>
          <w:rFonts w:ascii="Tahoma" w:hAnsi="Tahoma" w:cs="Tahoma"/>
          <w:lang w:eastAsia="es-CO"/>
        </w:rPr>
      </w:pPr>
    </w:p>
    <w:p w14:paraId="67951BD9" w14:textId="77777777" w:rsidR="008121CC" w:rsidRPr="000320D1" w:rsidRDefault="008121CC" w:rsidP="000320D1">
      <w:pPr>
        <w:spacing w:line="276" w:lineRule="auto"/>
        <w:ind w:firstLine="270"/>
        <w:jc w:val="center"/>
        <w:textAlignment w:val="baseline"/>
        <w:rPr>
          <w:rFonts w:ascii="Tahoma" w:hAnsi="Tahoma" w:cs="Tahoma"/>
          <w:b/>
          <w:bCs/>
          <w:color w:val="000000"/>
          <w:lang w:eastAsia="es-CO"/>
        </w:rPr>
      </w:pPr>
      <w:r w:rsidRPr="000320D1">
        <w:rPr>
          <w:rFonts w:ascii="Tahoma" w:hAnsi="Tahoma" w:cs="Tahoma"/>
          <w:b/>
          <w:bCs/>
          <w:color w:val="000000"/>
          <w:lang w:eastAsia="es-CO"/>
        </w:rPr>
        <w:t>RESUELVE</w:t>
      </w:r>
    </w:p>
    <w:p w14:paraId="45E18249" w14:textId="77777777" w:rsidR="008121CC" w:rsidRPr="000320D1" w:rsidRDefault="008121CC" w:rsidP="000320D1">
      <w:pPr>
        <w:pStyle w:val="Sinespaciado"/>
        <w:spacing w:line="276" w:lineRule="auto"/>
        <w:rPr>
          <w:rFonts w:ascii="Tahoma" w:hAnsi="Tahoma" w:cs="Tahoma"/>
        </w:rPr>
      </w:pPr>
    </w:p>
    <w:p w14:paraId="3A25E405" w14:textId="438412D6" w:rsidR="00B922EE" w:rsidRPr="000320D1" w:rsidRDefault="00F21F8D" w:rsidP="000320D1">
      <w:pPr>
        <w:pStyle w:val="paragraph"/>
        <w:spacing w:before="0" w:beforeAutospacing="0" w:after="0" w:afterAutospacing="0" w:line="276" w:lineRule="auto"/>
        <w:ind w:firstLine="720"/>
        <w:jc w:val="both"/>
        <w:textAlignment w:val="baseline"/>
        <w:rPr>
          <w:rStyle w:val="normaltextrun"/>
          <w:rFonts w:ascii="Tahoma" w:hAnsi="Tahoma" w:cs="Tahoma"/>
          <w:lang w:val="es-ES"/>
        </w:rPr>
      </w:pPr>
      <w:r w:rsidRPr="000320D1">
        <w:rPr>
          <w:rFonts w:ascii="Tahoma" w:hAnsi="Tahoma" w:cs="Tahoma"/>
          <w:b/>
          <w:bCs/>
          <w:lang w:eastAsia="es-CO"/>
        </w:rPr>
        <w:t xml:space="preserve">PRIMERO: CONFIRMAR </w:t>
      </w:r>
      <w:r w:rsidRPr="000320D1">
        <w:rPr>
          <w:rFonts w:ascii="Tahoma" w:hAnsi="Tahoma" w:cs="Tahoma"/>
          <w:lang w:eastAsia="es-CO"/>
        </w:rPr>
        <w:t xml:space="preserve">la sentencia </w:t>
      </w:r>
      <w:r w:rsidRPr="000320D1">
        <w:rPr>
          <w:rFonts w:ascii="Tahoma" w:hAnsi="Tahoma" w:cs="Tahoma"/>
        </w:rPr>
        <w:t xml:space="preserve">proferida por el Juzgado Cuarto Laboral del Circuito de Pereira el </w:t>
      </w:r>
      <w:r w:rsidR="00B922EE" w:rsidRPr="000320D1">
        <w:rPr>
          <w:rStyle w:val="normaltextrun"/>
          <w:rFonts w:ascii="Tahoma" w:hAnsi="Tahoma" w:cs="Tahoma"/>
        </w:rPr>
        <w:t>14 de septiembre de 2022</w:t>
      </w:r>
      <w:r w:rsidRPr="000320D1">
        <w:rPr>
          <w:rFonts w:ascii="Tahoma" w:hAnsi="Tahoma" w:cs="Tahoma"/>
        </w:rPr>
        <w:t xml:space="preserve">, dentro del proceso ordinario laboral </w:t>
      </w:r>
      <w:r w:rsidRPr="000320D1">
        <w:rPr>
          <w:rStyle w:val="normaltextrun"/>
          <w:rFonts w:ascii="Tahoma" w:hAnsi="Tahoma" w:cs="Tahoma"/>
        </w:rPr>
        <w:t xml:space="preserve">adelantado por </w:t>
      </w:r>
      <w:r w:rsidR="00B922EE" w:rsidRPr="000320D1">
        <w:rPr>
          <w:rStyle w:val="normaltextrun"/>
          <w:rFonts w:ascii="Tahoma" w:hAnsi="Tahoma" w:cs="Tahoma"/>
          <w:lang w:val="es-ES"/>
        </w:rPr>
        <w:t xml:space="preserve">por </w:t>
      </w:r>
      <w:r w:rsidR="00B922EE" w:rsidRPr="000320D1">
        <w:rPr>
          <w:rStyle w:val="normaltextrun"/>
          <w:rFonts w:ascii="Tahoma" w:hAnsi="Tahoma" w:cs="Tahoma"/>
          <w:b/>
          <w:bCs/>
          <w:lang w:val="es-ES"/>
        </w:rPr>
        <w:t xml:space="preserve">Andrés Alberto Lotero Meza </w:t>
      </w:r>
      <w:r w:rsidR="00B922EE" w:rsidRPr="000320D1">
        <w:rPr>
          <w:rStyle w:val="normaltextrun"/>
          <w:rFonts w:ascii="Tahoma" w:hAnsi="Tahoma" w:cs="Tahoma"/>
          <w:lang w:val="es-ES"/>
        </w:rPr>
        <w:t>en contra de la</w:t>
      </w:r>
      <w:r w:rsidR="00B922EE" w:rsidRPr="000320D1">
        <w:rPr>
          <w:rStyle w:val="normaltextrun"/>
          <w:rFonts w:ascii="Tahoma" w:hAnsi="Tahoma" w:cs="Tahoma"/>
          <w:b/>
          <w:bCs/>
          <w:lang w:val="es-ES"/>
        </w:rPr>
        <w:t xml:space="preserve"> Constructora MCM </w:t>
      </w:r>
      <w:r w:rsidR="007643CD" w:rsidRPr="000A0A8E">
        <w:rPr>
          <w:rFonts w:ascii="Tahoma" w:hAnsi="Tahoma" w:cs="Tahoma"/>
          <w:b/>
        </w:rPr>
        <w:t>Ltda.</w:t>
      </w:r>
      <w:r w:rsidR="00B922EE" w:rsidRPr="000320D1">
        <w:rPr>
          <w:rStyle w:val="normaltextrun"/>
          <w:rFonts w:ascii="Tahoma" w:hAnsi="Tahoma" w:cs="Tahoma"/>
          <w:b/>
          <w:bCs/>
          <w:lang w:val="es-ES"/>
        </w:rPr>
        <w:t xml:space="preserve">, Wilson Mauricio </w:t>
      </w:r>
      <w:proofErr w:type="spellStart"/>
      <w:r w:rsidR="00B922EE" w:rsidRPr="000320D1">
        <w:rPr>
          <w:rStyle w:val="normaltextrun"/>
          <w:rFonts w:ascii="Tahoma" w:hAnsi="Tahoma" w:cs="Tahoma"/>
          <w:b/>
          <w:bCs/>
          <w:lang w:val="es-ES"/>
        </w:rPr>
        <w:t>Celeita</w:t>
      </w:r>
      <w:proofErr w:type="spellEnd"/>
      <w:r w:rsidR="00B922EE" w:rsidRPr="000320D1">
        <w:rPr>
          <w:rStyle w:val="normaltextrun"/>
          <w:rFonts w:ascii="Tahoma" w:hAnsi="Tahoma" w:cs="Tahoma"/>
          <w:b/>
          <w:bCs/>
          <w:lang w:val="es-ES"/>
        </w:rPr>
        <w:t xml:space="preserve"> Caro, Mary Luz Arango Valencia y Seguros del Estado S.A.</w:t>
      </w:r>
      <w:r w:rsidR="00B922EE" w:rsidRPr="000320D1">
        <w:rPr>
          <w:rStyle w:val="normaltextrun"/>
          <w:rFonts w:ascii="Tahoma" w:hAnsi="Tahoma" w:cs="Tahoma"/>
          <w:lang w:val="es-ES"/>
        </w:rPr>
        <w:t xml:space="preserve"> </w:t>
      </w:r>
    </w:p>
    <w:p w14:paraId="10DF999B" w14:textId="45A64DEF" w:rsidR="689A5047" w:rsidRPr="000320D1" w:rsidRDefault="689A5047" w:rsidP="000320D1">
      <w:pPr>
        <w:pStyle w:val="paragraph"/>
        <w:spacing w:before="0" w:beforeAutospacing="0" w:after="0" w:afterAutospacing="0" w:line="276" w:lineRule="auto"/>
        <w:ind w:firstLine="720"/>
        <w:jc w:val="both"/>
        <w:rPr>
          <w:rStyle w:val="normaltextrun"/>
          <w:rFonts w:ascii="Tahoma" w:hAnsi="Tahoma" w:cs="Tahoma"/>
          <w:lang w:val="es-ES"/>
        </w:rPr>
      </w:pPr>
    </w:p>
    <w:p w14:paraId="79DCB88F" w14:textId="25CA1C93" w:rsidR="00F21F8D" w:rsidRPr="000320D1" w:rsidRDefault="00F21F8D" w:rsidP="000320D1">
      <w:pPr>
        <w:spacing w:line="276" w:lineRule="auto"/>
        <w:ind w:firstLine="708"/>
        <w:jc w:val="both"/>
        <w:rPr>
          <w:rFonts w:ascii="Tahoma" w:hAnsi="Tahoma" w:cs="Tahoma"/>
        </w:rPr>
      </w:pPr>
      <w:r w:rsidRPr="000320D1">
        <w:rPr>
          <w:rFonts w:ascii="Tahoma" w:hAnsi="Tahoma" w:cs="Tahoma"/>
          <w:b/>
        </w:rPr>
        <w:t>SEGUNDO: CONDENAR</w:t>
      </w:r>
      <w:r w:rsidRPr="000320D1">
        <w:rPr>
          <w:rFonts w:ascii="Tahoma" w:hAnsi="Tahoma" w:cs="Tahoma"/>
        </w:rPr>
        <w:t xml:space="preserve"> en costas de segunda instancia a </w:t>
      </w:r>
      <w:r w:rsidR="00B922EE" w:rsidRPr="000320D1">
        <w:rPr>
          <w:rFonts w:ascii="Tahoma" w:hAnsi="Tahoma" w:cs="Tahoma"/>
        </w:rPr>
        <w:t>los apelantes</w:t>
      </w:r>
      <w:r w:rsidRPr="000320D1">
        <w:rPr>
          <w:rFonts w:ascii="Tahoma" w:hAnsi="Tahoma" w:cs="Tahoma"/>
        </w:rPr>
        <w:t xml:space="preserve"> en favor </w:t>
      </w:r>
      <w:r w:rsidR="00B922EE" w:rsidRPr="000320D1">
        <w:rPr>
          <w:rFonts w:ascii="Tahoma" w:hAnsi="Tahoma" w:cs="Tahoma"/>
        </w:rPr>
        <w:t>del demandante</w:t>
      </w:r>
      <w:r w:rsidRPr="000320D1">
        <w:rPr>
          <w:rFonts w:ascii="Tahoma" w:hAnsi="Tahoma" w:cs="Tahoma"/>
        </w:rPr>
        <w:t xml:space="preserve">. Liquídense por el juzgado de origen. </w:t>
      </w:r>
    </w:p>
    <w:p w14:paraId="7944F01D" w14:textId="77777777" w:rsidR="000320D1" w:rsidRPr="000320D1" w:rsidRDefault="000320D1" w:rsidP="000320D1">
      <w:pPr>
        <w:spacing w:line="276" w:lineRule="auto"/>
        <w:jc w:val="both"/>
        <w:rPr>
          <w:rFonts w:ascii="Tahoma" w:eastAsia="Calibri" w:hAnsi="Tahoma" w:cs="Tahoma"/>
          <w:lang w:val="es-CO" w:eastAsia="en-US"/>
        </w:rPr>
      </w:pPr>
      <w:bookmarkStart w:id="5" w:name="_Hlk126574973"/>
    </w:p>
    <w:p w14:paraId="64BC8570" w14:textId="77777777" w:rsidR="000320D1" w:rsidRPr="000320D1" w:rsidRDefault="000320D1" w:rsidP="000320D1">
      <w:pPr>
        <w:spacing w:line="276" w:lineRule="auto"/>
        <w:jc w:val="center"/>
        <w:rPr>
          <w:rFonts w:ascii="Tahoma" w:eastAsia="Tahoma" w:hAnsi="Tahoma" w:cs="Tahoma"/>
          <w:b/>
          <w:bCs/>
          <w:lang w:val="es-CO" w:eastAsia="en-US"/>
        </w:rPr>
      </w:pPr>
      <w:r w:rsidRPr="000320D1">
        <w:rPr>
          <w:rFonts w:ascii="Tahoma" w:eastAsia="Tahoma" w:hAnsi="Tahoma" w:cs="Tahoma"/>
          <w:b/>
          <w:bCs/>
          <w:lang w:val="es-CO" w:eastAsia="en-US"/>
        </w:rPr>
        <w:t>NOTIFÍQUESE Y CÚMPLASE</w:t>
      </w:r>
    </w:p>
    <w:p w14:paraId="2F581219" w14:textId="77777777" w:rsidR="000320D1" w:rsidRPr="000320D1" w:rsidRDefault="000320D1" w:rsidP="000320D1">
      <w:pPr>
        <w:spacing w:line="276" w:lineRule="auto"/>
        <w:jc w:val="both"/>
        <w:rPr>
          <w:rFonts w:ascii="Tahoma" w:eastAsia="Calibri" w:hAnsi="Tahoma" w:cs="Tahoma"/>
          <w:lang w:val="es-CO" w:eastAsia="en-US"/>
        </w:rPr>
      </w:pPr>
      <w:r w:rsidRPr="000320D1">
        <w:rPr>
          <w:rFonts w:ascii="Tahoma" w:eastAsia="Calibri" w:hAnsi="Tahoma" w:cs="Tahoma"/>
          <w:lang w:val="es-CO" w:eastAsia="en-US"/>
        </w:rPr>
        <w:t xml:space="preserve"> </w:t>
      </w:r>
    </w:p>
    <w:p w14:paraId="60BB1EF3" w14:textId="77777777" w:rsidR="000320D1" w:rsidRPr="000320D1" w:rsidRDefault="000320D1" w:rsidP="000320D1">
      <w:pPr>
        <w:widowControl w:val="0"/>
        <w:autoSpaceDE w:val="0"/>
        <w:autoSpaceDN w:val="0"/>
        <w:adjustRightInd w:val="0"/>
        <w:spacing w:line="276" w:lineRule="auto"/>
        <w:jc w:val="both"/>
        <w:rPr>
          <w:rFonts w:ascii="Tahoma" w:hAnsi="Tahoma" w:cs="Tahoma"/>
        </w:rPr>
      </w:pPr>
      <w:r w:rsidRPr="000320D1">
        <w:rPr>
          <w:rFonts w:ascii="Tahoma" w:hAnsi="Tahoma" w:cs="Tahoma"/>
        </w:rPr>
        <w:tab/>
        <w:t>La Magistrada ponente,</w:t>
      </w:r>
    </w:p>
    <w:p w14:paraId="059F3044" w14:textId="77777777" w:rsidR="000320D1" w:rsidRPr="000320D1" w:rsidRDefault="000320D1" w:rsidP="000320D1">
      <w:pPr>
        <w:spacing w:line="276" w:lineRule="auto"/>
        <w:rPr>
          <w:rFonts w:ascii="Tahoma" w:hAnsi="Tahoma" w:cs="Tahoma"/>
        </w:rPr>
      </w:pPr>
    </w:p>
    <w:p w14:paraId="470B47F7" w14:textId="77777777" w:rsidR="000320D1" w:rsidRPr="000320D1" w:rsidRDefault="000320D1" w:rsidP="000320D1">
      <w:pPr>
        <w:spacing w:line="276" w:lineRule="auto"/>
        <w:rPr>
          <w:rFonts w:ascii="Tahoma" w:hAnsi="Tahoma" w:cs="Tahoma"/>
        </w:rPr>
      </w:pPr>
    </w:p>
    <w:p w14:paraId="16D4AF77" w14:textId="77777777" w:rsidR="000320D1" w:rsidRPr="000320D1" w:rsidRDefault="000320D1" w:rsidP="000320D1">
      <w:pPr>
        <w:spacing w:line="276" w:lineRule="auto"/>
        <w:rPr>
          <w:rFonts w:ascii="Tahoma" w:hAnsi="Tahoma" w:cs="Tahoma"/>
        </w:rPr>
      </w:pPr>
    </w:p>
    <w:p w14:paraId="785C2ECF" w14:textId="77777777" w:rsidR="000320D1" w:rsidRPr="000320D1" w:rsidRDefault="000320D1" w:rsidP="000320D1">
      <w:pPr>
        <w:keepNext/>
        <w:spacing w:line="276" w:lineRule="auto"/>
        <w:jc w:val="center"/>
        <w:outlineLvl w:val="2"/>
        <w:rPr>
          <w:rFonts w:ascii="Tahoma" w:hAnsi="Tahoma" w:cs="Tahoma"/>
          <w:b/>
          <w:bCs/>
        </w:rPr>
      </w:pPr>
      <w:r w:rsidRPr="000320D1">
        <w:rPr>
          <w:rFonts w:ascii="Tahoma" w:hAnsi="Tahoma" w:cs="Tahoma"/>
          <w:b/>
          <w:bCs/>
        </w:rPr>
        <w:t>ANA LUCÍA CAICEDO CALDERÓN</w:t>
      </w:r>
    </w:p>
    <w:p w14:paraId="037CBF74" w14:textId="77777777" w:rsidR="000320D1" w:rsidRPr="000320D1" w:rsidRDefault="000320D1" w:rsidP="000320D1">
      <w:pPr>
        <w:spacing w:line="276" w:lineRule="auto"/>
        <w:rPr>
          <w:rFonts w:ascii="Tahoma" w:hAnsi="Tahoma" w:cs="Tahoma"/>
        </w:rPr>
      </w:pPr>
    </w:p>
    <w:p w14:paraId="63C9692E" w14:textId="77777777" w:rsidR="000320D1" w:rsidRPr="000320D1" w:rsidRDefault="000320D1" w:rsidP="000320D1">
      <w:pPr>
        <w:spacing w:line="276" w:lineRule="auto"/>
        <w:ind w:firstLine="708"/>
        <w:rPr>
          <w:rFonts w:ascii="Tahoma" w:hAnsi="Tahoma" w:cs="Tahoma"/>
        </w:rPr>
      </w:pPr>
      <w:bookmarkStart w:id="6" w:name="_Hlk62478330"/>
      <w:r w:rsidRPr="000320D1">
        <w:rPr>
          <w:rFonts w:ascii="Tahoma" w:hAnsi="Tahoma" w:cs="Tahoma"/>
        </w:rPr>
        <w:t>La Magistrada y el Magistrado,</w:t>
      </w:r>
    </w:p>
    <w:p w14:paraId="40D4F1B6" w14:textId="77777777" w:rsidR="000320D1" w:rsidRPr="000320D1" w:rsidRDefault="000320D1" w:rsidP="000320D1">
      <w:pPr>
        <w:spacing w:line="276" w:lineRule="auto"/>
        <w:rPr>
          <w:rFonts w:ascii="Tahoma" w:hAnsi="Tahoma" w:cs="Tahoma"/>
        </w:rPr>
      </w:pPr>
    </w:p>
    <w:p w14:paraId="4449B174" w14:textId="77777777" w:rsidR="000320D1" w:rsidRPr="000320D1" w:rsidRDefault="000320D1" w:rsidP="000320D1">
      <w:pPr>
        <w:spacing w:line="276" w:lineRule="auto"/>
        <w:rPr>
          <w:rFonts w:ascii="Tahoma" w:hAnsi="Tahoma" w:cs="Tahoma"/>
        </w:rPr>
      </w:pPr>
    </w:p>
    <w:p w14:paraId="5A297CEA" w14:textId="77777777" w:rsidR="000320D1" w:rsidRPr="000320D1" w:rsidRDefault="000320D1" w:rsidP="000320D1">
      <w:pPr>
        <w:spacing w:line="276" w:lineRule="auto"/>
        <w:rPr>
          <w:rFonts w:ascii="Tahoma" w:hAnsi="Tahoma" w:cs="Tahoma"/>
        </w:rPr>
      </w:pPr>
    </w:p>
    <w:p w14:paraId="7B7568DC" w14:textId="4AA26562" w:rsidR="00DB61B0" w:rsidRPr="000320D1" w:rsidRDefault="000320D1" w:rsidP="000320D1">
      <w:pPr>
        <w:spacing w:line="276" w:lineRule="auto"/>
        <w:jc w:val="both"/>
        <w:rPr>
          <w:rFonts w:ascii="Tahoma" w:eastAsia="Calibri" w:hAnsi="Tahoma" w:cs="Tahoma"/>
          <w:lang w:eastAsia="en-US"/>
        </w:rPr>
      </w:pPr>
      <w:r w:rsidRPr="000320D1">
        <w:rPr>
          <w:rFonts w:ascii="Tahoma" w:hAnsi="Tahoma" w:cs="Tahoma"/>
          <w:b/>
          <w:bCs/>
        </w:rPr>
        <w:t>OLGA LUCÍA HOYOS SEPÚLVEDA</w:t>
      </w:r>
      <w:r w:rsidRPr="000320D1">
        <w:rPr>
          <w:rFonts w:ascii="Tahoma" w:hAnsi="Tahoma" w:cs="Tahoma"/>
          <w:b/>
          <w:bCs/>
        </w:rPr>
        <w:tab/>
      </w:r>
      <w:r w:rsidRPr="000320D1">
        <w:rPr>
          <w:rFonts w:ascii="Tahoma" w:hAnsi="Tahoma" w:cs="Tahoma"/>
          <w:b/>
          <w:bCs/>
        </w:rPr>
        <w:tab/>
        <w:t>GERMÁN DARÍO GÓEZ VINASCO</w:t>
      </w:r>
      <w:bookmarkEnd w:id="5"/>
      <w:bookmarkEnd w:id="6"/>
    </w:p>
    <w:sectPr w:rsidR="00DB61B0" w:rsidRPr="000320D1" w:rsidSect="000320D1">
      <w:headerReference w:type="even" r:id="rId11"/>
      <w:headerReference w:type="default" r:id="rId12"/>
      <w:footerReference w:type="default" r:id="rId13"/>
      <w:pgSz w:w="12242" w:h="18722" w:code="258"/>
      <w:pgMar w:top="1871" w:right="1304" w:bottom="1304" w:left="1871"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FF9600" w16cex:dateUtc="2023-07-27T21:53:41.037Z"/>
  <w16cex:commentExtensible w16cex:durableId="02CB3772" w16cex:dateUtc="2023-07-28T12:53:01.262Z"/>
  <w16cex:commentExtensible w16cex:durableId="60815CF4" w16cex:dateUtc="2023-08-09T18:55:59.073Z"/>
  <w16cex:commentExtensible w16cex:durableId="4058BF2C" w16cex:dateUtc="2023-08-10T19:53:10.394Z"/>
</w16cex:commentsExtensible>
</file>

<file path=word/commentsIds.xml><?xml version="1.0" encoding="utf-8"?>
<w16cid:commentsIds xmlns:mc="http://schemas.openxmlformats.org/markup-compatibility/2006" xmlns:w16cid="http://schemas.microsoft.com/office/word/2016/wordml/cid" mc:Ignorable="w16cid">
  <w16cid:commentId w16cid:paraId="305EEF48" w16cid:durableId="60815CF4"/>
  <w16cid:commentId w16cid:paraId="70D1F213" w16cid:durableId="4058BF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EC9EA" w14:textId="77777777" w:rsidR="00703292" w:rsidRDefault="00703292">
      <w:r>
        <w:separator/>
      </w:r>
    </w:p>
  </w:endnote>
  <w:endnote w:type="continuationSeparator" w:id="0">
    <w:p w14:paraId="1559436E" w14:textId="77777777" w:rsidR="00703292" w:rsidRDefault="00703292">
      <w:r>
        <w:continuationSeparator/>
      </w:r>
    </w:p>
  </w:endnote>
  <w:endnote w:type="continuationNotice" w:id="1">
    <w:p w14:paraId="6FE52C5E" w14:textId="77777777" w:rsidR="00703292" w:rsidRDefault="00703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altName w:val="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CAB07B0" w:rsidR="008B113F" w:rsidRPr="00327437" w:rsidRDefault="008B113F" w:rsidP="00327437">
    <w:pPr>
      <w:pStyle w:val="Piedepgina"/>
      <w:jc w:val="right"/>
      <w:rPr>
        <w:rFonts w:ascii="Arial" w:hAnsi="Arial" w:cs="Arial"/>
        <w:sz w:val="18"/>
        <w:szCs w:val="18"/>
      </w:rPr>
    </w:pPr>
    <w:r w:rsidRPr="00327437">
      <w:rPr>
        <w:rFonts w:ascii="Arial" w:hAnsi="Arial" w:cs="Arial"/>
        <w:sz w:val="18"/>
        <w:szCs w:val="18"/>
      </w:rPr>
      <w:fldChar w:fldCharType="begin"/>
    </w:r>
    <w:r w:rsidRPr="00327437">
      <w:rPr>
        <w:rFonts w:ascii="Arial" w:hAnsi="Arial" w:cs="Arial"/>
        <w:sz w:val="18"/>
        <w:szCs w:val="18"/>
      </w:rPr>
      <w:instrText>PAGE   \* MERGEFORMAT</w:instrText>
    </w:r>
    <w:r w:rsidRPr="00327437">
      <w:rPr>
        <w:rFonts w:ascii="Arial" w:hAnsi="Arial" w:cs="Arial"/>
        <w:sz w:val="18"/>
        <w:szCs w:val="18"/>
      </w:rPr>
      <w:fldChar w:fldCharType="separate"/>
    </w:r>
    <w:r w:rsidR="002245E1">
      <w:rPr>
        <w:rFonts w:ascii="Arial" w:hAnsi="Arial" w:cs="Arial"/>
        <w:noProof/>
        <w:sz w:val="18"/>
        <w:szCs w:val="18"/>
      </w:rPr>
      <w:t>2</w:t>
    </w:r>
    <w:r w:rsidRPr="0032743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04DEC" w14:textId="77777777" w:rsidR="00703292" w:rsidRDefault="00703292">
      <w:r>
        <w:separator/>
      </w:r>
    </w:p>
  </w:footnote>
  <w:footnote w:type="continuationSeparator" w:id="0">
    <w:p w14:paraId="08F6D603" w14:textId="77777777" w:rsidR="00703292" w:rsidRDefault="00703292">
      <w:r>
        <w:continuationSeparator/>
      </w:r>
    </w:p>
  </w:footnote>
  <w:footnote w:type="continuationNotice" w:id="1">
    <w:p w14:paraId="50CCB232" w14:textId="77777777" w:rsidR="00703292" w:rsidRDefault="007032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8B113F" w:rsidRDefault="008B11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8B113F" w:rsidRDefault="008B11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7C54" w14:textId="2A4F4291" w:rsidR="008B113F" w:rsidRPr="005779CD" w:rsidRDefault="008B113F" w:rsidP="005779CD">
    <w:pPr>
      <w:pStyle w:val="Ttulo"/>
      <w:spacing w:line="240" w:lineRule="auto"/>
      <w:jc w:val="both"/>
      <w:rPr>
        <w:b w:val="0"/>
        <w:bCs/>
        <w:sz w:val="18"/>
        <w:szCs w:val="18"/>
      </w:rPr>
    </w:pPr>
    <w:r w:rsidRPr="005779CD">
      <w:rPr>
        <w:b w:val="0"/>
        <w:bCs/>
        <w:sz w:val="18"/>
        <w:szCs w:val="18"/>
      </w:rPr>
      <w:t>Radicación No.:</w:t>
    </w:r>
    <w:r w:rsidRPr="005779CD">
      <w:rPr>
        <w:b w:val="0"/>
        <w:bCs/>
        <w:sz w:val="18"/>
        <w:szCs w:val="18"/>
      </w:rPr>
      <w:tab/>
      <w:t>66001-31-05-004-201</w:t>
    </w:r>
    <w:r w:rsidR="00ED551F" w:rsidRPr="005779CD">
      <w:rPr>
        <w:b w:val="0"/>
        <w:bCs/>
        <w:sz w:val="18"/>
        <w:szCs w:val="18"/>
      </w:rPr>
      <w:t>9</w:t>
    </w:r>
    <w:r w:rsidRPr="005779CD">
      <w:rPr>
        <w:b w:val="0"/>
        <w:bCs/>
        <w:sz w:val="18"/>
        <w:szCs w:val="18"/>
      </w:rPr>
      <w:t>-003</w:t>
    </w:r>
    <w:r w:rsidR="00ED551F" w:rsidRPr="005779CD">
      <w:rPr>
        <w:b w:val="0"/>
        <w:bCs/>
        <w:sz w:val="18"/>
        <w:szCs w:val="18"/>
      </w:rPr>
      <w:t>76</w:t>
    </w:r>
    <w:r w:rsidRPr="005779CD">
      <w:rPr>
        <w:b w:val="0"/>
        <w:bCs/>
        <w:sz w:val="18"/>
        <w:szCs w:val="18"/>
      </w:rPr>
      <w:t>-0</w:t>
    </w:r>
    <w:r w:rsidR="00ED551F" w:rsidRPr="005779CD">
      <w:rPr>
        <w:b w:val="0"/>
        <w:bCs/>
        <w:sz w:val="18"/>
        <w:szCs w:val="18"/>
      </w:rPr>
      <w:t>1</w:t>
    </w:r>
  </w:p>
  <w:p w14:paraId="79D4FB09" w14:textId="2D047FFA" w:rsidR="008B113F" w:rsidRPr="005779CD" w:rsidRDefault="008B113F" w:rsidP="005779CD">
    <w:pPr>
      <w:pStyle w:val="Ttulo"/>
      <w:spacing w:line="240" w:lineRule="auto"/>
      <w:jc w:val="both"/>
      <w:rPr>
        <w:b w:val="0"/>
        <w:bCs/>
        <w:sz w:val="18"/>
        <w:szCs w:val="18"/>
      </w:rPr>
    </w:pPr>
    <w:r w:rsidRPr="005779CD">
      <w:rPr>
        <w:b w:val="0"/>
        <w:bCs/>
        <w:sz w:val="18"/>
        <w:szCs w:val="18"/>
      </w:rPr>
      <w:t>Demandante:</w:t>
    </w:r>
    <w:r w:rsidRPr="005779CD">
      <w:rPr>
        <w:b w:val="0"/>
        <w:bCs/>
        <w:sz w:val="18"/>
        <w:szCs w:val="18"/>
      </w:rPr>
      <w:tab/>
    </w:r>
    <w:r w:rsidR="00ED551F" w:rsidRPr="005779CD">
      <w:rPr>
        <w:b w:val="0"/>
        <w:bCs/>
        <w:sz w:val="18"/>
        <w:szCs w:val="18"/>
      </w:rPr>
      <w:t>Andrés Alberto Lotero Meza</w:t>
    </w:r>
  </w:p>
  <w:p w14:paraId="30DC2CB1" w14:textId="2DBE284E" w:rsidR="008B113F" w:rsidRPr="005779CD" w:rsidRDefault="008B113F" w:rsidP="005779CD">
    <w:pPr>
      <w:pStyle w:val="Ttulo"/>
      <w:spacing w:line="240" w:lineRule="auto"/>
      <w:ind w:left="708" w:hanging="708"/>
      <w:jc w:val="both"/>
      <w:rPr>
        <w:b w:val="0"/>
        <w:bCs/>
        <w:sz w:val="18"/>
        <w:szCs w:val="18"/>
      </w:rPr>
    </w:pPr>
    <w:r w:rsidRPr="005779CD">
      <w:rPr>
        <w:b w:val="0"/>
        <w:bCs/>
        <w:sz w:val="18"/>
        <w:szCs w:val="18"/>
      </w:rPr>
      <w:t>Demandado:</w:t>
    </w:r>
    <w:r w:rsidRPr="005779CD">
      <w:rPr>
        <w:b w:val="0"/>
        <w:bCs/>
        <w:sz w:val="18"/>
        <w:szCs w:val="18"/>
      </w:rPr>
      <w:tab/>
    </w:r>
    <w:r w:rsidR="00ED551F" w:rsidRPr="005779CD">
      <w:rPr>
        <w:b w:val="0"/>
        <w:bCs/>
        <w:sz w:val="18"/>
        <w:szCs w:val="18"/>
      </w:rPr>
      <w:t>Constructora MCM LTDA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24C4324"/>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 w15:restartNumberingAfterBreak="0">
    <w:nsid w:val="091B7061"/>
    <w:multiLevelType w:val="multilevel"/>
    <w:tmpl w:val="28F6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E62F6"/>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5" w15:restartNumberingAfterBreak="0">
    <w:nsid w:val="0DBA3EAC"/>
    <w:multiLevelType w:val="hybridMultilevel"/>
    <w:tmpl w:val="97423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387E89"/>
    <w:multiLevelType w:val="hybridMultilevel"/>
    <w:tmpl w:val="1E80836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8" w15:restartNumberingAfterBreak="0">
    <w:nsid w:val="17F849DB"/>
    <w:multiLevelType w:val="hybridMultilevel"/>
    <w:tmpl w:val="53F40C5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19D367EB"/>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10" w15:restartNumberingAfterBreak="0">
    <w:nsid w:val="1AF555B0"/>
    <w:multiLevelType w:val="hybridMultilevel"/>
    <w:tmpl w:val="0286131C"/>
    <w:lvl w:ilvl="0" w:tplc="9566ED0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F010E2C"/>
    <w:multiLevelType w:val="hybridMultilevel"/>
    <w:tmpl w:val="AA34124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2050461F"/>
    <w:multiLevelType w:val="hybridMultilevel"/>
    <w:tmpl w:val="4C8AD8F8"/>
    <w:lvl w:ilvl="0" w:tplc="CB7C06D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274113AA"/>
    <w:multiLevelType w:val="hybridMultilevel"/>
    <w:tmpl w:val="284AE862"/>
    <w:lvl w:ilvl="0" w:tplc="4E0EF3A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17" w15:restartNumberingAfterBreak="0">
    <w:nsid w:val="2B934EAE"/>
    <w:multiLevelType w:val="hybridMultilevel"/>
    <w:tmpl w:val="71345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151196"/>
    <w:multiLevelType w:val="hybridMultilevel"/>
    <w:tmpl w:val="0BD40E34"/>
    <w:lvl w:ilvl="0" w:tplc="0D2E0D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7004102"/>
    <w:multiLevelType w:val="hybridMultilevel"/>
    <w:tmpl w:val="27AC5556"/>
    <w:lvl w:ilvl="0" w:tplc="F1EA4D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43BE1A1A"/>
    <w:multiLevelType w:val="hybridMultilevel"/>
    <w:tmpl w:val="3A30B7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4BE6439"/>
    <w:multiLevelType w:val="hybridMultilevel"/>
    <w:tmpl w:val="DEC4A1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24" w15:restartNumberingAfterBreak="0">
    <w:nsid w:val="504F399C"/>
    <w:multiLevelType w:val="hybridMultilevel"/>
    <w:tmpl w:val="80BC4524"/>
    <w:lvl w:ilvl="0" w:tplc="604A7F8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0C37D78"/>
    <w:multiLevelType w:val="hybridMultilevel"/>
    <w:tmpl w:val="E5907C66"/>
    <w:lvl w:ilvl="0" w:tplc="5D52AFD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54546D26"/>
    <w:multiLevelType w:val="multilevel"/>
    <w:tmpl w:val="99BA01DC"/>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7" w15:restartNumberingAfterBreak="0">
    <w:nsid w:val="58493FF4"/>
    <w:multiLevelType w:val="hybridMultilevel"/>
    <w:tmpl w:val="63B8272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8" w15:restartNumberingAfterBreak="0">
    <w:nsid w:val="5C073E46"/>
    <w:multiLevelType w:val="hybridMultilevel"/>
    <w:tmpl w:val="7B3C1B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74085F"/>
    <w:multiLevelType w:val="hybridMultilevel"/>
    <w:tmpl w:val="3F2615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60AA2B4D"/>
    <w:multiLevelType w:val="hybridMultilevel"/>
    <w:tmpl w:val="03C84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1B12170"/>
    <w:multiLevelType w:val="multilevel"/>
    <w:tmpl w:val="037AE2DE"/>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1C46C50"/>
    <w:multiLevelType w:val="multilevel"/>
    <w:tmpl w:val="D6065DE2"/>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4"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53B4DD0"/>
    <w:multiLevelType w:val="hybridMultilevel"/>
    <w:tmpl w:val="C6424B9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6"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66BE5719"/>
    <w:multiLevelType w:val="hybridMultilevel"/>
    <w:tmpl w:val="3290209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8" w15:restartNumberingAfterBreak="0">
    <w:nsid w:val="680E1E92"/>
    <w:multiLevelType w:val="hybridMultilevel"/>
    <w:tmpl w:val="98D6E3BC"/>
    <w:lvl w:ilvl="0" w:tplc="240A001B">
      <w:start w:val="1"/>
      <w:numFmt w:val="lowerRoman"/>
      <w:lvlText w:val="%1."/>
      <w:lvlJc w:val="righ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9" w15:restartNumberingAfterBreak="0">
    <w:nsid w:val="68A13F83"/>
    <w:multiLevelType w:val="multilevel"/>
    <w:tmpl w:val="49DCD04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F0E355F"/>
    <w:multiLevelType w:val="hybridMultilevel"/>
    <w:tmpl w:val="C74413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0EB2E0D"/>
    <w:multiLevelType w:val="hybridMultilevel"/>
    <w:tmpl w:val="F7786DF2"/>
    <w:lvl w:ilvl="0" w:tplc="382442B6">
      <w:start w:val="1"/>
      <w:numFmt w:val="decimal"/>
      <w:lvlText w:val="%1."/>
      <w:lvlJc w:val="lef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3" w15:restartNumberingAfterBreak="0">
    <w:nsid w:val="7122728A"/>
    <w:multiLevelType w:val="multilevel"/>
    <w:tmpl w:val="1AC0AE72"/>
    <w:lvl w:ilvl="0">
      <w:start w:val="1"/>
      <w:numFmt w:val="decimal"/>
      <w:lvlText w:val="%1."/>
      <w:lvlJc w:val="left"/>
      <w:pPr>
        <w:ind w:left="1068" w:hanging="360"/>
      </w:pPr>
    </w:lvl>
    <w:lvl w:ilvl="1">
      <w:start w:val="4"/>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abstractNum w:abstractNumId="44" w15:restartNumberingAfterBreak="0">
    <w:nsid w:val="74524ACA"/>
    <w:multiLevelType w:val="hybridMultilevel"/>
    <w:tmpl w:val="CE3A0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7001011"/>
    <w:multiLevelType w:val="hybridMultilevel"/>
    <w:tmpl w:val="02BC468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6" w15:restartNumberingAfterBreak="0">
    <w:nsid w:val="790C0E95"/>
    <w:multiLevelType w:val="multilevel"/>
    <w:tmpl w:val="754439EC"/>
    <w:lvl w:ilvl="0">
      <w:start w:val="1"/>
      <w:numFmt w:val="decimal"/>
      <w:lvlText w:val="%1."/>
      <w:lvlJc w:val="left"/>
      <w:pPr>
        <w:ind w:left="1068" w:hanging="360"/>
      </w:pPr>
      <w:rPr>
        <w:rFonts w:ascii="Tahoma" w:hAnsi="Tahoma" w:cs="Tahoma" w:hint="default"/>
        <w:b/>
        <w:bCs/>
      </w:rPr>
    </w:lvl>
    <w:lvl w:ilvl="1">
      <w:start w:val="1"/>
      <w:numFmt w:val="decimal"/>
      <w:isLgl/>
      <w:lvlText w:val="%1.%2."/>
      <w:lvlJc w:val="left"/>
      <w:pPr>
        <w:ind w:left="1428" w:hanging="720"/>
      </w:pPr>
      <w:rPr>
        <w:rFonts w:hint="default"/>
        <w:b/>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47"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29"/>
  </w:num>
  <w:num w:numId="3">
    <w:abstractNumId w:val="43"/>
  </w:num>
  <w:num w:numId="4">
    <w:abstractNumId w:val="40"/>
  </w:num>
  <w:num w:numId="5">
    <w:abstractNumId w:val="1"/>
  </w:num>
  <w:num w:numId="6">
    <w:abstractNumId w:val="23"/>
  </w:num>
  <w:num w:numId="7">
    <w:abstractNumId w:val="36"/>
  </w:num>
  <w:num w:numId="8">
    <w:abstractNumId w:val="16"/>
  </w:num>
  <w:num w:numId="9">
    <w:abstractNumId w:val="47"/>
  </w:num>
  <w:num w:numId="10">
    <w:abstractNumId w:val="34"/>
  </w:num>
  <w:num w:numId="11">
    <w:abstractNumId w:val="11"/>
  </w:num>
  <w:num w:numId="12">
    <w:abstractNumId w:val="3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8"/>
  </w:num>
  <w:num w:numId="15">
    <w:abstractNumId w:val="19"/>
  </w:num>
  <w:num w:numId="16">
    <w:abstractNumId w:val="24"/>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12"/>
  </w:num>
  <w:num w:numId="22">
    <w:abstractNumId w:val="44"/>
  </w:num>
  <w:num w:numId="23">
    <w:abstractNumId w:val="28"/>
  </w:num>
  <w:num w:numId="24">
    <w:abstractNumId w:val="46"/>
  </w:num>
  <w:num w:numId="25">
    <w:abstractNumId w:val="21"/>
  </w:num>
  <w:num w:numId="26">
    <w:abstractNumId w:val="32"/>
  </w:num>
  <w:num w:numId="27">
    <w:abstractNumId w:val="45"/>
  </w:num>
  <w:num w:numId="28">
    <w:abstractNumId w:val="15"/>
  </w:num>
  <w:num w:numId="29">
    <w:abstractNumId w:val="8"/>
  </w:num>
  <w:num w:numId="30">
    <w:abstractNumId w:val="2"/>
  </w:num>
  <w:num w:numId="31">
    <w:abstractNumId w:val="9"/>
  </w:num>
  <w:num w:numId="32">
    <w:abstractNumId w:val="4"/>
  </w:num>
  <w:num w:numId="33">
    <w:abstractNumId w:val="42"/>
  </w:num>
  <w:num w:numId="34">
    <w:abstractNumId w:val="10"/>
  </w:num>
  <w:num w:numId="35">
    <w:abstractNumId w:val="25"/>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8"/>
  </w:num>
  <w:num w:numId="43">
    <w:abstractNumId w:val="5"/>
  </w:num>
  <w:num w:numId="44">
    <w:abstractNumId w:val="31"/>
  </w:num>
  <w:num w:numId="45">
    <w:abstractNumId w:val="1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7"/>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ES" w:vendorID="64" w:dllVersion="4096" w:nlCheck="1" w:checkStyle="0"/>
  <w:activeWritingStyle w:appName="MSWord" w:lang="es-ES" w:vendorID="64" w:dllVersion="131078" w:nlCheck="1" w:checkStyle="0"/>
  <w:activeWritingStyle w:appName="MSWord" w:lang="es-CO"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98A"/>
    <w:rsid w:val="00001311"/>
    <w:rsid w:val="0000167C"/>
    <w:rsid w:val="00001CEA"/>
    <w:rsid w:val="00001E22"/>
    <w:rsid w:val="00002362"/>
    <w:rsid w:val="00002AA1"/>
    <w:rsid w:val="00002AEC"/>
    <w:rsid w:val="000033DB"/>
    <w:rsid w:val="00004003"/>
    <w:rsid w:val="000043B8"/>
    <w:rsid w:val="000043EF"/>
    <w:rsid w:val="0000451C"/>
    <w:rsid w:val="00005524"/>
    <w:rsid w:val="000057C8"/>
    <w:rsid w:val="00005AE6"/>
    <w:rsid w:val="00005FD6"/>
    <w:rsid w:val="00006084"/>
    <w:rsid w:val="0000616E"/>
    <w:rsid w:val="00006421"/>
    <w:rsid w:val="0000661C"/>
    <w:rsid w:val="000067FE"/>
    <w:rsid w:val="00006AB3"/>
    <w:rsid w:val="00006F27"/>
    <w:rsid w:val="00006FB5"/>
    <w:rsid w:val="00007112"/>
    <w:rsid w:val="000108A0"/>
    <w:rsid w:val="000108FA"/>
    <w:rsid w:val="00010C2F"/>
    <w:rsid w:val="00010E2D"/>
    <w:rsid w:val="000113A2"/>
    <w:rsid w:val="000113AE"/>
    <w:rsid w:val="000116DD"/>
    <w:rsid w:val="000117AB"/>
    <w:rsid w:val="00011DC0"/>
    <w:rsid w:val="00012773"/>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0C"/>
    <w:rsid w:val="00023257"/>
    <w:rsid w:val="0002387D"/>
    <w:rsid w:val="00024442"/>
    <w:rsid w:val="0002448C"/>
    <w:rsid w:val="0002458E"/>
    <w:rsid w:val="00025895"/>
    <w:rsid w:val="00026905"/>
    <w:rsid w:val="000269CA"/>
    <w:rsid w:val="0002718C"/>
    <w:rsid w:val="000271CA"/>
    <w:rsid w:val="000277BB"/>
    <w:rsid w:val="00027E37"/>
    <w:rsid w:val="000320D1"/>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96F"/>
    <w:rsid w:val="00040F1C"/>
    <w:rsid w:val="00041F36"/>
    <w:rsid w:val="0004217A"/>
    <w:rsid w:val="000423AA"/>
    <w:rsid w:val="000424DD"/>
    <w:rsid w:val="000424FE"/>
    <w:rsid w:val="00042929"/>
    <w:rsid w:val="00042BE8"/>
    <w:rsid w:val="00042D64"/>
    <w:rsid w:val="00043582"/>
    <w:rsid w:val="00043819"/>
    <w:rsid w:val="0004475C"/>
    <w:rsid w:val="00044C28"/>
    <w:rsid w:val="00044E95"/>
    <w:rsid w:val="000454B0"/>
    <w:rsid w:val="00045726"/>
    <w:rsid w:val="00045950"/>
    <w:rsid w:val="000461AB"/>
    <w:rsid w:val="00046230"/>
    <w:rsid w:val="0004754F"/>
    <w:rsid w:val="0004798C"/>
    <w:rsid w:val="000502A9"/>
    <w:rsid w:val="00050B8B"/>
    <w:rsid w:val="000516FA"/>
    <w:rsid w:val="000526DE"/>
    <w:rsid w:val="000527CB"/>
    <w:rsid w:val="0005299F"/>
    <w:rsid w:val="00053381"/>
    <w:rsid w:val="00053767"/>
    <w:rsid w:val="000539D9"/>
    <w:rsid w:val="00053BBC"/>
    <w:rsid w:val="00053C09"/>
    <w:rsid w:val="00054180"/>
    <w:rsid w:val="00054989"/>
    <w:rsid w:val="00054AC2"/>
    <w:rsid w:val="00054B6C"/>
    <w:rsid w:val="00055B7B"/>
    <w:rsid w:val="000569B9"/>
    <w:rsid w:val="00056F1F"/>
    <w:rsid w:val="000575D1"/>
    <w:rsid w:val="00057644"/>
    <w:rsid w:val="00057E02"/>
    <w:rsid w:val="00060C87"/>
    <w:rsid w:val="0006296E"/>
    <w:rsid w:val="0006298A"/>
    <w:rsid w:val="000634C3"/>
    <w:rsid w:val="00063B66"/>
    <w:rsid w:val="00063FBC"/>
    <w:rsid w:val="00064C3C"/>
    <w:rsid w:val="00064C80"/>
    <w:rsid w:val="00065677"/>
    <w:rsid w:val="00065765"/>
    <w:rsid w:val="00065C21"/>
    <w:rsid w:val="00065E53"/>
    <w:rsid w:val="00067227"/>
    <w:rsid w:val="0007089E"/>
    <w:rsid w:val="00070FB2"/>
    <w:rsid w:val="000713AE"/>
    <w:rsid w:val="00071C2C"/>
    <w:rsid w:val="00072803"/>
    <w:rsid w:val="00072DDD"/>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359"/>
    <w:rsid w:val="00082836"/>
    <w:rsid w:val="00082F11"/>
    <w:rsid w:val="000834E1"/>
    <w:rsid w:val="00083A2C"/>
    <w:rsid w:val="00084F5B"/>
    <w:rsid w:val="00085416"/>
    <w:rsid w:val="00085865"/>
    <w:rsid w:val="00085A34"/>
    <w:rsid w:val="00085CFF"/>
    <w:rsid w:val="00085F79"/>
    <w:rsid w:val="00086703"/>
    <w:rsid w:val="00087119"/>
    <w:rsid w:val="00087799"/>
    <w:rsid w:val="00087FDF"/>
    <w:rsid w:val="00090088"/>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E"/>
    <w:rsid w:val="00097ED3"/>
    <w:rsid w:val="000A032D"/>
    <w:rsid w:val="000A0A8E"/>
    <w:rsid w:val="000A0F42"/>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3191"/>
    <w:rsid w:val="000B3201"/>
    <w:rsid w:val="000B408E"/>
    <w:rsid w:val="000B491C"/>
    <w:rsid w:val="000B4F1F"/>
    <w:rsid w:val="000B5064"/>
    <w:rsid w:val="000B5A5B"/>
    <w:rsid w:val="000B6D07"/>
    <w:rsid w:val="000B6FA1"/>
    <w:rsid w:val="000B7743"/>
    <w:rsid w:val="000B7C76"/>
    <w:rsid w:val="000B7F7C"/>
    <w:rsid w:val="000C032A"/>
    <w:rsid w:val="000C0395"/>
    <w:rsid w:val="000C0CA5"/>
    <w:rsid w:val="000C1504"/>
    <w:rsid w:val="000C1551"/>
    <w:rsid w:val="000C1808"/>
    <w:rsid w:val="000C2226"/>
    <w:rsid w:val="000C29B3"/>
    <w:rsid w:val="000C2C37"/>
    <w:rsid w:val="000C3137"/>
    <w:rsid w:val="000C3177"/>
    <w:rsid w:val="000C39D4"/>
    <w:rsid w:val="000C49FA"/>
    <w:rsid w:val="000C4CB0"/>
    <w:rsid w:val="000C4DFB"/>
    <w:rsid w:val="000C5830"/>
    <w:rsid w:val="000C5B32"/>
    <w:rsid w:val="000C5B4F"/>
    <w:rsid w:val="000C6B4F"/>
    <w:rsid w:val="000C6F72"/>
    <w:rsid w:val="000C732F"/>
    <w:rsid w:val="000C7393"/>
    <w:rsid w:val="000C7645"/>
    <w:rsid w:val="000C76C5"/>
    <w:rsid w:val="000C79F9"/>
    <w:rsid w:val="000C7DB4"/>
    <w:rsid w:val="000D2236"/>
    <w:rsid w:val="000D223A"/>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B13"/>
    <w:rsid w:val="000E6EFB"/>
    <w:rsid w:val="000E7211"/>
    <w:rsid w:val="000E7518"/>
    <w:rsid w:val="000E780A"/>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444"/>
    <w:rsid w:val="000F6917"/>
    <w:rsid w:val="000F6A05"/>
    <w:rsid w:val="000F6B06"/>
    <w:rsid w:val="000F6FD2"/>
    <w:rsid w:val="000F7199"/>
    <w:rsid w:val="000F719F"/>
    <w:rsid w:val="000F7D1B"/>
    <w:rsid w:val="000FB3D0"/>
    <w:rsid w:val="001001C8"/>
    <w:rsid w:val="00100C06"/>
    <w:rsid w:val="00100D4D"/>
    <w:rsid w:val="001015B5"/>
    <w:rsid w:val="00102482"/>
    <w:rsid w:val="00102835"/>
    <w:rsid w:val="00103967"/>
    <w:rsid w:val="001045F3"/>
    <w:rsid w:val="00104664"/>
    <w:rsid w:val="00104A14"/>
    <w:rsid w:val="0010539E"/>
    <w:rsid w:val="00105954"/>
    <w:rsid w:val="00106D1B"/>
    <w:rsid w:val="00106DB6"/>
    <w:rsid w:val="001070DD"/>
    <w:rsid w:val="00107311"/>
    <w:rsid w:val="001073B1"/>
    <w:rsid w:val="00107553"/>
    <w:rsid w:val="00107712"/>
    <w:rsid w:val="0010779E"/>
    <w:rsid w:val="00107AB5"/>
    <w:rsid w:val="001102C3"/>
    <w:rsid w:val="00110367"/>
    <w:rsid w:val="001103AC"/>
    <w:rsid w:val="00110B2A"/>
    <w:rsid w:val="0011286C"/>
    <w:rsid w:val="00112F15"/>
    <w:rsid w:val="00113705"/>
    <w:rsid w:val="00113870"/>
    <w:rsid w:val="00114499"/>
    <w:rsid w:val="00114AD3"/>
    <w:rsid w:val="00115977"/>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DD5"/>
    <w:rsid w:val="00134872"/>
    <w:rsid w:val="001355E4"/>
    <w:rsid w:val="00135707"/>
    <w:rsid w:val="00136D75"/>
    <w:rsid w:val="00137A08"/>
    <w:rsid w:val="00137BDE"/>
    <w:rsid w:val="00137E1C"/>
    <w:rsid w:val="001410C3"/>
    <w:rsid w:val="00141D49"/>
    <w:rsid w:val="00142274"/>
    <w:rsid w:val="00142448"/>
    <w:rsid w:val="00142C95"/>
    <w:rsid w:val="00143418"/>
    <w:rsid w:val="00143A88"/>
    <w:rsid w:val="001446C7"/>
    <w:rsid w:val="00144DF0"/>
    <w:rsid w:val="0014623C"/>
    <w:rsid w:val="00146321"/>
    <w:rsid w:val="001464C6"/>
    <w:rsid w:val="00146FF0"/>
    <w:rsid w:val="00147041"/>
    <w:rsid w:val="0015027B"/>
    <w:rsid w:val="00150388"/>
    <w:rsid w:val="00150F1B"/>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0522"/>
    <w:rsid w:val="0016169A"/>
    <w:rsid w:val="00161819"/>
    <w:rsid w:val="00161EBF"/>
    <w:rsid w:val="001627AF"/>
    <w:rsid w:val="00162D1D"/>
    <w:rsid w:val="00162F4E"/>
    <w:rsid w:val="00163A57"/>
    <w:rsid w:val="00165851"/>
    <w:rsid w:val="00166A97"/>
    <w:rsid w:val="00166A98"/>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EBE"/>
    <w:rsid w:val="00175883"/>
    <w:rsid w:val="00175C09"/>
    <w:rsid w:val="00175F09"/>
    <w:rsid w:val="001769ED"/>
    <w:rsid w:val="00176B9D"/>
    <w:rsid w:val="0017736B"/>
    <w:rsid w:val="001776EA"/>
    <w:rsid w:val="001807B2"/>
    <w:rsid w:val="00180C70"/>
    <w:rsid w:val="00180D9A"/>
    <w:rsid w:val="0018136A"/>
    <w:rsid w:val="00182710"/>
    <w:rsid w:val="001827BA"/>
    <w:rsid w:val="001836A6"/>
    <w:rsid w:val="00183A73"/>
    <w:rsid w:val="001841F6"/>
    <w:rsid w:val="001843F0"/>
    <w:rsid w:val="0018491F"/>
    <w:rsid w:val="00184CF8"/>
    <w:rsid w:val="00184E18"/>
    <w:rsid w:val="00185349"/>
    <w:rsid w:val="00185930"/>
    <w:rsid w:val="00185AC7"/>
    <w:rsid w:val="00185DC7"/>
    <w:rsid w:val="001867EA"/>
    <w:rsid w:val="00186AF7"/>
    <w:rsid w:val="00186CDF"/>
    <w:rsid w:val="00186D51"/>
    <w:rsid w:val="00186E90"/>
    <w:rsid w:val="00187434"/>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BDB"/>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3055"/>
    <w:rsid w:val="001B3CDE"/>
    <w:rsid w:val="001B3E4E"/>
    <w:rsid w:val="001B3F73"/>
    <w:rsid w:val="001B409C"/>
    <w:rsid w:val="001B4297"/>
    <w:rsid w:val="001B4C7E"/>
    <w:rsid w:val="001B5F3A"/>
    <w:rsid w:val="001B66C6"/>
    <w:rsid w:val="001B6E90"/>
    <w:rsid w:val="001B76BD"/>
    <w:rsid w:val="001B7AFE"/>
    <w:rsid w:val="001B7BD4"/>
    <w:rsid w:val="001B7C85"/>
    <w:rsid w:val="001B7E86"/>
    <w:rsid w:val="001C03A9"/>
    <w:rsid w:val="001C0A61"/>
    <w:rsid w:val="001C1243"/>
    <w:rsid w:val="001C14EA"/>
    <w:rsid w:val="001C1CDC"/>
    <w:rsid w:val="001C2224"/>
    <w:rsid w:val="001C2451"/>
    <w:rsid w:val="001C24F1"/>
    <w:rsid w:val="001C264B"/>
    <w:rsid w:val="001C2DB5"/>
    <w:rsid w:val="001C4178"/>
    <w:rsid w:val="001C4293"/>
    <w:rsid w:val="001C43DD"/>
    <w:rsid w:val="001C46CD"/>
    <w:rsid w:val="001C4719"/>
    <w:rsid w:val="001C4780"/>
    <w:rsid w:val="001C512A"/>
    <w:rsid w:val="001C5A2A"/>
    <w:rsid w:val="001C5B1C"/>
    <w:rsid w:val="001C75FA"/>
    <w:rsid w:val="001C7F1D"/>
    <w:rsid w:val="001D03F9"/>
    <w:rsid w:val="001D153F"/>
    <w:rsid w:val="001D15F7"/>
    <w:rsid w:val="001D2272"/>
    <w:rsid w:val="001D2276"/>
    <w:rsid w:val="001D305C"/>
    <w:rsid w:val="001D3995"/>
    <w:rsid w:val="001D3A97"/>
    <w:rsid w:val="001D3BBD"/>
    <w:rsid w:val="001D3CA6"/>
    <w:rsid w:val="001D3DC4"/>
    <w:rsid w:val="001D5B31"/>
    <w:rsid w:val="001D6479"/>
    <w:rsid w:val="001E0812"/>
    <w:rsid w:val="001E13EB"/>
    <w:rsid w:val="001E1465"/>
    <w:rsid w:val="001E34F9"/>
    <w:rsid w:val="001E3682"/>
    <w:rsid w:val="001E36CE"/>
    <w:rsid w:val="001E3A55"/>
    <w:rsid w:val="001E448B"/>
    <w:rsid w:val="001E4B08"/>
    <w:rsid w:val="001E514F"/>
    <w:rsid w:val="001E52A5"/>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6F0"/>
    <w:rsid w:val="001F6872"/>
    <w:rsid w:val="001F6B11"/>
    <w:rsid w:val="001F7539"/>
    <w:rsid w:val="001F7D73"/>
    <w:rsid w:val="001F7DFA"/>
    <w:rsid w:val="00200192"/>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0AB67"/>
    <w:rsid w:val="0021045A"/>
    <w:rsid w:val="0021055C"/>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6EB"/>
    <w:rsid w:val="00221E2C"/>
    <w:rsid w:val="00221F05"/>
    <w:rsid w:val="002225AD"/>
    <w:rsid w:val="0022317F"/>
    <w:rsid w:val="00223277"/>
    <w:rsid w:val="0022375A"/>
    <w:rsid w:val="00223894"/>
    <w:rsid w:val="00223AE4"/>
    <w:rsid w:val="00223C0B"/>
    <w:rsid w:val="002244C1"/>
    <w:rsid w:val="0022458D"/>
    <w:rsid w:val="002245E1"/>
    <w:rsid w:val="002248AE"/>
    <w:rsid w:val="002250D5"/>
    <w:rsid w:val="00225A4F"/>
    <w:rsid w:val="002262B8"/>
    <w:rsid w:val="002262C5"/>
    <w:rsid w:val="002266BC"/>
    <w:rsid w:val="002267B8"/>
    <w:rsid w:val="0022734D"/>
    <w:rsid w:val="002273C1"/>
    <w:rsid w:val="00230149"/>
    <w:rsid w:val="002307F0"/>
    <w:rsid w:val="00230B34"/>
    <w:rsid w:val="00230B57"/>
    <w:rsid w:val="00231133"/>
    <w:rsid w:val="002314B7"/>
    <w:rsid w:val="00231DA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0C2"/>
    <w:rsid w:val="00247231"/>
    <w:rsid w:val="00247347"/>
    <w:rsid w:val="002473AA"/>
    <w:rsid w:val="002477C5"/>
    <w:rsid w:val="00247841"/>
    <w:rsid w:val="00247E47"/>
    <w:rsid w:val="002500A3"/>
    <w:rsid w:val="002500D6"/>
    <w:rsid w:val="00250565"/>
    <w:rsid w:val="00250BE8"/>
    <w:rsid w:val="002531AB"/>
    <w:rsid w:val="00253D88"/>
    <w:rsid w:val="00253F65"/>
    <w:rsid w:val="00253FD6"/>
    <w:rsid w:val="00254181"/>
    <w:rsid w:val="00255760"/>
    <w:rsid w:val="002557C5"/>
    <w:rsid w:val="002557C8"/>
    <w:rsid w:val="002565B2"/>
    <w:rsid w:val="002568B4"/>
    <w:rsid w:val="00261293"/>
    <w:rsid w:val="002614DA"/>
    <w:rsid w:val="0026188C"/>
    <w:rsid w:val="00262666"/>
    <w:rsid w:val="00262830"/>
    <w:rsid w:val="00262975"/>
    <w:rsid w:val="00262D66"/>
    <w:rsid w:val="00262E0F"/>
    <w:rsid w:val="00264334"/>
    <w:rsid w:val="002643EE"/>
    <w:rsid w:val="00264762"/>
    <w:rsid w:val="002651CC"/>
    <w:rsid w:val="00265644"/>
    <w:rsid w:val="00265B6D"/>
    <w:rsid w:val="0026673D"/>
    <w:rsid w:val="00266836"/>
    <w:rsid w:val="002668AB"/>
    <w:rsid w:val="00266F90"/>
    <w:rsid w:val="0026744C"/>
    <w:rsid w:val="002676DC"/>
    <w:rsid w:val="002677BB"/>
    <w:rsid w:val="00267A58"/>
    <w:rsid w:val="002703E0"/>
    <w:rsid w:val="0027052D"/>
    <w:rsid w:val="002709FF"/>
    <w:rsid w:val="002711DE"/>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4FB"/>
    <w:rsid w:val="00277F51"/>
    <w:rsid w:val="002802D1"/>
    <w:rsid w:val="0028063D"/>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87474"/>
    <w:rsid w:val="00290751"/>
    <w:rsid w:val="00290EC5"/>
    <w:rsid w:val="00290FCE"/>
    <w:rsid w:val="00291521"/>
    <w:rsid w:val="00291A2F"/>
    <w:rsid w:val="00292402"/>
    <w:rsid w:val="00293351"/>
    <w:rsid w:val="0029337D"/>
    <w:rsid w:val="00293646"/>
    <w:rsid w:val="002944C2"/>
    <w:rsid w:val="002950EB"/>
    <w:rsid w:val="0029596C"/>
    <w:rsid w:val="00295AB0"/>
    <w:rsid w:val="00295E8D"/>
    <w:rsid w:val="00295FDC"/>
    <w:rsid w:val="00296B7E"/>
    <w:rsid w:val="00296CCC"/>
    <w:rsid w:val="002970F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A7F55"/>
    <w:rsid w:val="002B0087"/>
    <w:rsid w:val="002B0EB4"/>
    <w:rsid w:val="002B0F0E"/>
    <w:rsid w:val="002B0F49"/>
    <w:rsid w:val="002B191F"/>
    <w:rsid w:val="002B2511"/>
    <w:rsid w:val="002B2545"/>
    <w:rsid w:val="002B2DEC"/>
    <w:rsid w:val="002B3DDA"/>
    <w:rsid w:val="002B3DE1"/>
    <w:rsid w:val="002B4504"/>
    <w:rsid w:val="002B4874"/>
    <w:rsid w:val="002B581C"/>
    <w:rsid w:val="002B5971"/>
    <w:rsid w:val="002B5A64"/>
    <w:rsid w:val="002B60DD"/>
    <w:rsid w:val="002B60ED"/>
    <w:rsid w:val="002B6380"/>
    <w:rsid w:val="002B6B54"/>
    <w:rsid w:val="002B6D4C"/>
    <w:rsid w:val="002B73AC"/>
    <w:rsid w:val="002B75C5"/>
    <w:rsid w:val="002B776A"/>
    <w:rsid w:val="002B7DA2"/>
    <w:rsid w:val="002B7E9C"/>
    <w:rsid w:val="002B7FD3"/>
    <w:rsid w:val="002C0644"/>
    <w:rsid w:val="002C064C"/>
    <w:rsid w:val="002C0BAD"/>
    <w:rsid w:val="002C1403"/>
    <w:rsid w:val="002C25E0"/>
    <w:rsid w:val="002C2A7C"/>
    <w:rsid w:val="002C2AFE"/>
    <w:rsid w:val="002C31C2"/>
    <w:rsid w:val="002C3431"/>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2867"/>
    <w:rsid w:val="002F347F"/>
    <w:rsid w:val="002F36B3"/>
    <w:rsid w:val="002F394A"/>
    <w:rsid w:val="002F3BB8"/>
    <w:rsid w:val="002F4195"/>
    <w:rsid w:val="002F4257"/>
    <w:rsid w:val="002F4897"/>
    <w:rsid w:val="002F4962"/>
    <w:rsid w:val="002F5385"/>
    <w:rsid w:val="002F63EE"/>
    <w:rsid w:val="002F6742"/>
    <w:rsid w:val="002F6CF4"/>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DD5"/>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5D86"/>
    <w:rsid w:val="00316687"/>
    <w:rsid w:val="00317201"/>
    <w:rsid w:val="003174DF"/>
    <w:rsid w:val="00317BF5"/>
    <w:rsid w:val="00320513"/>
    <w:rsid w:val="00320608"/>
    <w:rsid w:val="00320D1D"/>
    <w:rsid w:val="0032124D"/>
    <w:rsid w:val="0032135D"/>
    <w:rsid w:val="003216D0"/>
    <w:rsid w:val="00321806"/>
    <w:rsid w:val="00322B29"/>
    <w:rsid w:val="00322F64"/>
    <w:rsid w:val="00323C2D"/>
    <w:rsid w:val="003247FB"/>
    <w:rsid w:val="00325D21"/>
    <w:rsid w:val="0032600C"/>
    <w:rsid w:val="00326898"/>
    <w:rsid w:val="00326E13"/>
    <w:rsid w:val="0032713E"/>
    <w:rsid w:val="00327253"/>
    <w:rsid w:val="00327437"/>
    <w:rsid w:val="003274A7"/>
    <w:rsid w:val="00327884"/>
    <w:rsid w:val="00327BBA"/>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72F5"/>
    <w:rsid w:val="00337B89"/>
    <w:rsid w:val="00337C3D"/>
    <w:rsid w:val="003425A9"/>
    <w:rsid w:val="00342B91"/>
    <w:rsid w:val="00342F43"/>
    <w:rsid w:val="00342F7C"/>
    <w:rsid w:val="00343A84"/>
    <w:rsid w:val="00343F51"/>
    <w:rsid w:val="0034420C"/>
    <w:rsid w:val="00344697"/>
    <w:rsid w:val="00344FE9"/>
    <w:rsid w:val="00345108"/>
    <w:rsid w:val="00345BFE"/>
    <w:rsid w:val="0034616A"/>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50A"/>
    <w:rsid w:val="00362537"/>
    <w:rsid w:val="003627F9"/>
    <w:rsid w:val="0036298C"/>
    <w:rsid w:val="00362D28"/>
    <w:rsid w:val="00363588"/>
    <w:rsid w:val="00363793"/>
    <w:rsid w:val="003642A2"/>
    <w:rsid w:val="003644DA"/>
    <w:rsid w:val="00364504"/>
    <w:rsid w:val="00364E6E"/>
    <w:rsid w:val="00365089"/>
    <w:rsid w:val="003650EB"/>
    <w:rsid w:val="00365DC1"/>
    <w:rsid w:val="00366AFD"/>
    <w:rsid w:val="00366BFD"/>
    <w:rsid w:val="00366E68"/>
    <w:rsid w:val="0036726D"/>
    <w:rsid w:val="00367E40"/>
    <w:rsid w:val="00370099"/>
    <w:rsid w:val="00371191"/>
    <w:rsid w:val="003720D7"/>
    <w:rsid w:val="003725CC"/>
    <w:rsid w:val="00372E1F"/>
    <w:rsid w:val="0037454D"/>
    <w:rsid w:val="00374750"/>
    <w:rsid w:val="003747F5"/>
    <w:rsid w:val="003750A1"/>
    <w:rsid w:val="0037552F"/>
    <w:rsid w:val="0037582F"/>
    <w:rsid w:val="00375CF8"/>
    <w:rsid w:val="00375D2C"/>
    <w:rsid w:val="003765BD"/>
    <w:rsid w:val="00376A43"/>
    <w:rsid w:val="00377123"/>
    <w:rsid w:val="0037720D"/>
    <w:rsid w:val="00377B96"/>
    <w:rsid w:val="00380ED1"/>
    <w:rsid w:val="00381284"/>
    <w:rsid w:val="00381543"/>
    <w:rsid w:val="00381782"/>
    <w:rsid w:val="003819FA"/>
    <w:rsid w:val="00381A98"/>
    <w:rsid w:val="003821B0"/>
    <w:rsid w:val="003822EF"/>
    <w:rsid w:val="003837C8"/>
    <w:rsid w:val="00384432"/>
    <w:rsid w:val="0038481A"/>
    <w:rsid w:val="00385042"/>
    <w:rsid w:val="0038616C"/>
    <w:rsid w:val="00386CC0"/>
    <w:rsid w:val="00386E56"/>
    <w:rsid w:val="00386EC9"/>
    <w:rsid w:val="00386F57"/>
    <w:rsid w:val="003870B2"/>
    <w:rsid w:val="0038730B"/>
    <w:rsid w:val="003877A3"/>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923"/>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121"/>
    <w:rsid w:val="003B16C4"/>
    <w:rsid w:val="003B1930"/>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E97"/>
    <w:rsid w:val="003C2FB0"/>
    <w:rsid w:val="003C3278"/>
    <w:rsid w:val="003C3623"/>
    <w:rsid w:val="003C38BB"/>
    <w:rsid w:val="003C3EF3"/>
    <w:rsid w:val="003C4838"/>
    <w:rsid w:val="003C485E"/>
    <w:rsid w:val="003C4AB9"/>
    <w:rsid w:val="003C4B44"/>
    <w:rsid w:val="003C5545"/>
    <w:rsid w:val="003C66B9"/>
    <w:rsid w:val="003C6A57"/>
    <w:rsid w:val="003C6A58"/>
    <w:rsid w:val="003C6D5F"/>
    <w:rsid w:val="003C7018"/>
    <w:rsid w:val="003C7149"/>
    <w:rsid w:val="003C74B4"/>
    <w:rsid w:val="003C7C33"/>
    <w:rsid w:val="003D00F2"/>
    <w:rsid w:val="003D01CA"/>
    <w:rsid w:val="003D0FB5"/>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43"/>
    <w:rsid w:val="003D7CFE"/>
    <w:rsid w:val="003E0B8D"/>
    <w:rsid w:val="003E0FD2"/>
    <w:rsid w:val="003E1938"/>
    <w:rsid w:val="003E1BB2"/>
    <w:rsid w:val="003E1D76"/>
    <w:rsid w:val="003E21D9"/>
    <w:rsid w:val="003E2409"/>
    <w:rsid w:val="003E28BF"/>
    <w:rsid w:val="003E34B2"/>
    <w:rsid w:val="003E3A8B"/>
    <w:rsid w:val="003E4883"/>
    <w:rsid w:val="003E5306"/>
    <w:rsid w:val="003E53A9"/>
    <w:rsid w:val="003E544D"/>
    <w:rsid w:val="003E62D6"/>
    <w:rsid w:val="003E6636"/>
    <w:rsid w:val="003E6A85"/>
    <w:rsid w:val="003E715D"/>
    <w:rsid w:val="003E7344"/>
    <w:rsid w:val="003E75E1"/>
    <w:rsid w:val="003F0212"/>
    <w:rsid w:val="003F0223"/>
    <w:rsid w:val="003F02EE"/>
    <w:rsid w:val="003F0BE6"/>
    <w:rsid w:val="003F0DCB"/>
    <w:rsid w:val="003F1A0A"/>
    <w:rsid w:val="003F1AFB"/>
    <w:rsid w:val="003F1F88"/>
    <w:rsid w:val="003F30EF"/>
    <w:rsid w:val="003F348D"/>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0C70"/>
    <w:rsid w:val="0041273C"/>
    <w:rsid w:val="004127F3"/>
    <w:rsid w:val="00412810"/>
    <w:rsid w:val="00412B4E"/>
    <w:rsid w:val="00412EB1"/>
    <w:rsid w:val="004130F7"/>
    <w:rsid w:val="00413A20"/>
    <w:rsid w:val="00413E1F"/>
    <w:rsid w:val="00413F4B"/>
    <w:rsid w:val="00414671"/>
    <w:rsid w:val="00414B84"/>
    <w:rsid w:val="00414FBF"/>
    <w:rsid w:val="0041505A"/>
    <w:rsid w:val="004150FE"/>
    <w:rsid w:val="004152C0"/>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BAC"/>
    <w:rsid w:val="00422F50"/>
    <w:rsid w:val="004233E4"/>
    <w:rsid w:val="00423483"/>
    <w:rsid w:val="00425009"/>
    <w:rsid w:val="00425324"/>
    <w:rsid w:val="00425B35"/>
    <w:rsid w:val="004261A0"/>
    <w:rsid w:val="00426234"/>
    <w:rsid w:val="004265FE"/>
    <w:rsid w:val="00426A17"/>
    <w:rsid w:val="00426E9D"/>
    <w:rsid w:val="004272B4"/>
    <w:rsid w:val="004275E7"/>
    <w:rsid w:val="0042768E"/>
    <w:rsid w:val="00430558"/>
    <w:rsid w:val="004306D0"/>
    <w:rsid w:val="00430A8F"/>
    <w:rsid w:val="00430C7F"/>
    <w:rsid w:val="004319EF"/>
    <w:rsid w:val="00431F77"/>
    <w:rsid w:val="00432108"/>
    <w:rsid w:val="00433AC8"/>
    <w:rsid w:val="00433DE5"/>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72"/>
    <w:rsid w:val="0044269F"/>
    <w:rsid w:val="004434C6"/>
    <w:rsid w:val="00443F05"/>
    <w:rsid w:val="0044400B"/>
    <w:rsid w:val="004445BB"/>
    <w:rsid w:val="00445139"/>
    <w:rsid w:val="00445A76"/>
    <w:rsid w:val="00445F50"/>
    <w:rsid w:val="0044647A"/>
    <w:rsid w:val="00446778"/>
    <w:rsid w:val="004472B6"/>
    <w:rsid w:val="004479A2"/>
    <w:rsid w:val="00447A15"/>
    <w:rsid w:val="00450829"/>
    <w:rsid w:val="00450B65"/>
    <w:rsid w:val="004511D9"/>
    <w:rsid w:val="00451A93"/>
    <w:rsid w:val="00451D74"/>
    <w:rsid w:val="00451E77"/>
    <w:rsid w:val="004529A7"/>
    <w:rsid w:val="00453D2C"/>
    <w:rsid w:val="004543AB"/>
    <w:rsid w:val="004545A0"/>
    <w:rsid w:val="00454D5B"/>
    <w:rsid w:val="00454E5E"/>
    <w:rsid w:val="00455272"/>
    <w:rsid w:val="00456585"/>
    <w:rsid w:val="004571FD"/>
    <w:rsid w:val="004572BC"/>
    <w:rsid w:val="00457599"/>
    <w:rsid w:val="004575BF"/>
    <w:rsid w:val="00457AF3"/>
    <w:rsid w:val="0046001C"/>
    <w:rsid w:val="0046003B"/>
    <w:rsid w:val="004603F1"/>
    <w:rsid w:val="00461303"/>
    <w:rsid w:val="00461ADF"/>
    <w:rsid w:val="00461C34"/>
    <w:rsid w:val="00461EE1"/>
    <w:rsid w:val="0046245C"/>
    <w:rsid w:val="004629EE"/>
    <w:rsid w:val="00462E1B"/>
    <w:rsid w:val="00462F0D"/>
    <w:rsid w:val="004631FD"/>
    <w:rsid w:val="00463562"/>
    <w:rsid w:val="00463DA1"/>
    <w:rsid w:val="00463ECE"/>
    <w:rsid w:val="0046411C"/>
    <w:rsid w:val="00464F8A"/>
    <w:rsid w:val="00464FDA"/>
    <w:rsid w:val="00465518"/>
    <w:rsid w:val="00466812"/>
    <w:rsid w:val="00466CA4"/>
    <w:rsid w:val="00466E02"/>
    <w:rsid w:val="00466FCF"/>
    <w:rsid w:val="00467099"/>
    <w:rsid w:val="00467254"/>
    <w:rsid w:val="00467540"/>
    <w:rsid w:val="00467781"/>
    <w:rsid w:val="004678C3"/>
    <w:rsid w:val="00467EF2"/>
    <w:rsid w:val="00470028"/>
    <w:rsid w:val="0047080F"/>
    <w:rsid w:val="00470E19"/>
    <w:rsid w:val="004718E2"/>
    <w:rsid w:val="00472BD9"/>
    <w:rsid w:val="00473069"/>
    <w:rsid w:val="00473135"/>
    <w:rsid w:val="0047392F"/>
    <w:rsid w:val="00475340"/>
    <w:rsid w:val="0047546E"/>
    <w:rsid w:val="004757DF"/>
    <w:rsid w:val="00476D40"/>
    <w:rsid w:val="00476F5C"/>
    <w:rsid w:val="00476F6F"/>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2CD5"/>
    <w:rsid w:val="00492DEB"/>
    <w:rsid w:val="00493824"/>
    <w:rsid w:val="00493E08"/>
    <w:rsid w:val="004940ED"/>
    <w:rsid w:val="00494331"/>
    <w:rsid w:val="00494475"/>
    <w:rsid w:val="00494617"/>
    <w:rsid w:val="00494BA4"/>
    <w:rsid w:val="00494EBE"/>
    <w:rsid w:val="00495560"/>
    <w:rsid w:val="00495E07"/>
    <w:rsid w:val="00496496"/>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5D39"/>
    <w:rsid w:val="004A6247"/>
    <w:rsid w:val="004A7204"/>
    <w:rsid w:val="004A7233"/>
    <w:rsid w:val="004A75F4"/>
    <w:rsid w:val="004A7C5D"/>
    <w:rsid w:val="004B0127"/>
    <w:rsid w:val="004B019D"/>
    <w:rsid w:val="004B27E0"/>
    <w:rsid w:val="004B2877"/>
    <w:rsid w:val="004B29F2"/>
    <w:rsid w:val="004B33AE"/>
    <w:rsid w:val="004B3FE6"/>
    <w:rsid w:val="004B4060"/>
    <w:rsid w:val="004B42AA"/>
    <w:rsid w:val="004B46ED"/>
    <w:rsid w:val="004B4AA1"/>
    <w:rsid w:val="004B4C02"/>
    <w:rsid w:val="004B5199"/>
    <w:rsid w:val="004B5434"/>
    <w:rsid w:val="004B5557"/>
    <w:rsid w:val="004B55A8"/>
    <w:rsid w:val="004B55B0"/>
    <w:rsid w:val="004B6A1A"/>
    <w:rsid w:val="004B6D1A"/>
    <w:rsid w:val="004B6FD2"/>
    <w:rsid w:val="004B72C5"/>
    <w:rsid w:val="004B7A18"/>
    <w:rsid w:val="004B7C9C"/>
    <w:rsid w:val="004B7CFC"/>
    <w:rsid w:val="004C0167"/>
    <w:rsid w:val="004C0773"/>
    <w:rsid w:val="004C092A"/>
    <w:rsid w:val="004C0DD4"/>
    <w:rsid w:val="004C1050"/>
    <w:rsid w:val="004C2405"/>
    <w:rsid w:val="004C2740"/>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957"/>
    <w:rsid w:val="004C70D2"/>
    <w:rsid w:val="004C784C"/>
    <w:rsid w:val="004C7CED"/>
    <w:rsid w:val="004D105A"/>
    <w:rsid w:val="004D13E2"/>
    <w:rsid w:val="004D1915"/>
    <w:rsid w:val="004D1A9D"/>
    <w:rsid w:val="004D3091"/>
    <w:rsid w:val="004D30C5"/>
    <w:rsid w:val="004D3DBA"/>
    <w:rsid w:val="004D51AD"/>
    <w:rsid w:val="004D549D"/>
    <w:rsid w:val="004D5CA3"/>
    <w:rsid w:val="004D6361"/>
    <w:rsid w:val="004D6AFD"/>
    <w:rsid w:val="004D6CF1"/>
    <w:rsid w:val="004D7BE8"/>
    <w:rsid w:val="004E0697"/>
    <w:rsid w:val="004E07A2"/>
    <w:rsid w:val="004E126E"/>
    <w:rsid w:val="004E16B2"/>
    <w:rsid w:val="004E19FD"/>
    <w:rsid w:val="004E218B"/>
    <w:rsid w:val="004E2B0E"/>
    <w:rsid w:val="004E2C92"/>
    <w:rsid w:val="004E3445"/>
    <w:rsid w:val="004E474A"/>
    <w:rsid w:val="004E47DE"/>
    <w:rsid w:val="004E4B9F"/>
    <w:rsid w:val="004E5E6C"/>
    <w:rsid w:val="004E62E1"/>
    <w:rsid w:val="004E6437"/>
    <w:rsid w:val="004E6B0C"/>
    <w:rsid w:val="004E70C1"/>
    <w:rsid w:val="004F0469"/>
    <w:rsid w:val="004F068D"/>
    <w:rsid w:val="004F1C0F"/>
    <w:rsid w:val="004F1D2C"/>
    <w:rsid w:val="004F1FD4"/>
    <w:rsid w:val="004F2069"/>
    <w:rsid w:val="004F31FF"/>
    <w:rsid w:val="004F3D48"/>
    <w:rsid w:val="004F43F1"/>
    <w:rsid w:val="004F48F6"/>
    <w:rsid w:val="004F4F15"/>
    <w:rsid w:val="004F550B"/>
    <w:rsid w:val="004F6882"/>
    <w:rsid w:val="004F69C5"/>
    <w:rsid w:val="004F71FA"/>
    <w:rsid w:val="004F72E1"/>
    <w:rsid w:val="004F7351"/>
    <w:rsid w:val="004F7C33"/>
    <w:rsid w:val="005004C0"/>
    <w:rsid w:val="00500756"/>
    <w:rsid w:val="0050106E"/>
    <w:rsid w:val="005014A9"/>
    <w:rsid w:val="0050220E"/>
    <w:rsid w:val="005026C8"/>
    <w:rsid w:val="00503101"/>
    <w:rsid w:val="00503AD3"/>
    <w:rsid w:val="005051A9"/>
    <w:rsid w:val="00505A30"/>
    <w:rsid w:val="00505E54"/>
    <w:rsid w:val="005065A4"/>
    <w:rsid w:val="00507889"/>
    <w:rsid w:val="005079BC"/>
    <w:rsid w:val="005105B7"/>
    <w:rsid w:val="0051061B"/>
    <w:rsid w:val="005107E5"/>
    <w:rsid w:val="00511016"/>
    <w:rsid w:val="00511AF5"/>
    <w:rsid w:val="005126DF"/>
    <w:rsid w:val="00512883"/>
    <w:rsid w:val="00512DED"/>
    <w:rsid w:val="00512F75"/>
    <w:rsid w:val="00513B9C"/>
    <w:rsid w:val="00513D07"/>
    <w:rsid w:val="00514368"/>
    <w:rsid w:val="0051494E"/>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7F5"/>
    <w:rsid w:val="00533B51"/>
    <w:rsid w:val="00533BA1"/>
    <w:rsid w:val="00533FD9"/>
    <w:rsid w:val="00534379"/>
    <w:rsid w:val="00534382"/>
    <w:rsid w:val="00534CEA"/>
    <w:rsid w:val="00535526"/>
    <w:rsid w:val="00535EEB"/>
    <w:rsid w:val="0053628F"/>
    <w:rsid w:val="005366D1"/>
    <w:rsid w:val="00540A27"/>
    <w:rsid w:val="00540BF2"/>
    <w:rsid w:val="005416D6"/>
    <w:rsid w:val="005417FF"/>
    <w:rsid w:val="00541CE1"/>
    <w:rsid w:val="00542138"/>
    <w:rsid w:val="00542C65"/>
    <w:rsid w:val="005430A5"/>
    <w:rsid w:val="00543F0A"/>
    <w:rsid w:val="0054465E"/>
    <w:rsid w:val="0054549D"/>
    <w:rsid w:val="005455F5"/>
    <w:rsid w:val="00545B55"/>
    <w:rsid w:val="0054647D"/>
    <w:rsid w:val="00546908"/>
    <w:rsid w:val="00546BE0"/>
    <w:rsid w:val="00547C05"/>
    <w:rsid w:val="00547DEE"/>
    <w:rsid w:val="0055041E"/>
    <w:rsid w:val="00550451"/>
    <w:rsid w:val="00550D5C"/>
    <w:rsid w:val="00551407"/>
    <w:rsid w:val="00551FD6"/>
    <w:rsid w:val="0055210C"/>
    <w:rsid w:val="005521C7"/>
    <w:rsid w:val="00552B5A"/>
    <w:rsid w:val="00553336"/>
    <w:rsid w:val="00553402"/>
    <w:rsid w:val="00553A43"/>
    <w:rsid w:val="005544E8"/>
    <w:rsid w:val="0055466E"/>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57"/>
    <w:rsid w:val="00562173"/>
    <w:rsid w:val="00562260"/>
    <w:rsid w:val="00562441"/>
    <w:rsid w:val="005627E3"/>
    <w:rsid w:val="00563866"/>
    <w:rsid w:val="00563942"/>
    <w:rsid w:val="00563FC0"/>
    <w:rsid w:val="005643F4"/>
    <w:rsid w:val="005649CC"/>
    <w:rsid w:val="005651AD"/>
    <w:rsid w:val="005654A9"/>
    <w:rsid w:val="005658F0"/>
    <w:rsid w:val="00566226"/>
    <w:rsid w:val="00566BF3"/>
    <w:rsid w:val="00566C09"/>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BF"/>
    <w:rsid w:val="00574B14"/>
    <w:rsid w:val="005753F5"/>
    <w:rsid w:val="005759F3"/>
    <w:rsid w:val="00576644"/>
    <w:rsid w:val="00576657"/>
    <w:rsid w:val="005768AD"/>
    <w:rsid w:val="00576A75"/>
    <w:rsid w:val="005771D1"/>
    <w:rsid w:val="005775E0"/>
    <w:rsid w:val="0057796B"/>
    <w:rsid w:val="005779CD"/>
    <w:rsid w:val="00577CDE"/>
    <w:rsid w:val="00577F67"/>
    <w:rsid w:val="00580128"/>
    <w:rsid w:val="005803F2"/>
    <w:rsid w:val="00580427"/>
    <w:rsid w:val="0058074D"/>
    <w:rsid w:val="00580919"/>
    <w:rsid w:val="00580F2E"/>
    <w:rsid w:val="005819B3"/>
    <w:rsid w:val="00581A30"/>
    <w:rsid w:val="005823B7"/>
    <w:rsid w:val="005824BE"/>
    <w:rsid w:val="00582D26"/>
    <w:rsid w:val="0058458D"/>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2B4B"/>
    <w:rsid w:val="0059335B"/>
    <w:rsid w:val="00593452"/>
    <w:rsid w:val="00593CA9"/>
    <w:rsid w:val="005941FD"/>
    <w:rsid w:val="00594769"/>
    <w:rsid w:val="0059482D"/>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4BA6"/>
    <w:rsid w:val="005A5175"/>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B75E9"/>
    <w:rsid w:val="005C0F48"/>
    <w:rsid w:val="005C1171"/>
    <w:rsid w:val="005C214D"/>
    <w:rsid w:val="005C22C8"/>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A3C"/>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D7DF8"/>
    <w:rsid w:val="005E0DF3"/>
    <w:rsid w:val="005E1963"/>
    <w:rsid w:val="005E1A49"/>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4FE8"/>
    <w:rsid w:val="005F5194"/>
    <w:rsid w:val="005F5575"/>
    <w:rsid w:val="005F5ADF"/>
    <w:rsid w:val="005F5B27"/>
    <w:rsid w:val="005F6045"/>
    <w:rsid w:val="005F628F"/>
    <w:rsid w:val="005F6CC8"/>
    <w:rsid w:val="005F6EEC"/>
    <w:rsid w:val="005F72A6"/>
    <w:rsid w:val="005F7D5B"/>
    <w:rsid w:val="005F7D80"/>
    <w:rsid w:val="0060004E"/>
    <w:rsid w:val="00600136"/>
    <w:rsid w:val="006001F4"/>
    <w:rsid w:val="006005EE"/>
    <w:rsid w:val="0060123E"/>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4A7"/>
    <w:rsid w:val="00605933"/>
    <w:rsid w:val="006060E9"/>
    <w:rsid w:val="00606B1F"/>
    <w:rsid w:val="00606C0F"/>
    <w:rsid w:val="006072B6"/>
    <w:rsid w:val="0060738D"/>
    <w:rsid w:val="00607F7E"/>
    <w:rsid w:val="006107F6"/>
    <w:rsid w:val="0061083B"/>
    <w:rsid w:val="00611598"/>
    <w:rsid w:val="006125F4"/>
    <w:rsid w:val="00612616"/>
    <w:rsid w:val="00612E56"/>
    <w:rsid w:val="0061340F"/>
    <w:rsid w:val="006137C9"/>
    <w:rsid w:val="006139E3"/>
    <w:rsid w:val="00613A32"/>
    <w:rsid w:val="00613FA7"/>
    <w:rsid w:val="00614F84"/>
    <w:rsid w:val="006153AB"/>
    <w:rsid w:val="00615B84"/>
    <w:rsid w:val="00615F04"/>
    <w:rsid w:val="00616C21"/>
    <w:rsid w:val="00616F8E"/>
    <w:rsid w:val="006172B6"/>
    <w:rsid w:val="00617571"/>
    <w:rsid w:val="00617CF9"/>
    <w:rsid w:val="006204F3"/>
    <w:rsid w:val="006206DD"/>
    <w:rsid w:val="00620DA9"/>
    <w:rsid w:val="00620DE1"/>
    <w:rsid w:val="00621A38"/>
    <w:rsid w:val="00621FBF"/>
    <w:rsid w:val="00622F78"/>
    <w:rsid w:val="0062311A"/>
    <w:rsid w:val="00623155"/>
    <w:rsid w:val="006231BB"/>
    <w:rsid w:val="00623752"/>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B64"/>
    <w:rsid w:val="00630DF7"/>
    <w:rsid w:val="00630F66"/>
    <w:rsid w:val="00630FB8"/>
    <w:rsid w:val="0063143E"/>
    <w:rsid w:val="0063160D"/>
    <w:rsid w:val="0063243F"/>
    <w:rsid w:val="00632C4D"/>
    <w:rsid w:val="0063348A"/>
    <w:rsid w:val="00633554"/>
    <w:rsid w:val="00633727"/>
    <w:rsid w:val="00633C82"/>
    <w:rsid w:val="00633D34"/>
    <w:rsid w:val="00633E07"/>
    <w:rsid w:val="006344C0"/>
    <w:rsid w:val="006345D5"/>
    <w:rsid w:val="00635ADE"/>
    <w:rsid w:val="00635CE4"/>
    <w:rsid w:val="00636627"/>
    <w:rsid w:val="00636635"/>
    <w:rsid w:val="00636812"/>
    <w:rsid w:val="00636945"/>
    <w:rsid w:val="00636CE9"/>
    <w:rsid w:val="00637FD8"/>
    <w:rsid w:val="006406AA"/>
    <w:rsid w:val="00640EE1"/>
    <w:rsid w:val="0064162F"/>
    <w:rsid w:val="0064274D"/>
    <w:rsid w:val="00643B07"/>
    <w:rsid w:val="00643D91"/>
    <w:rsid w:val="00644D88"/>
    <w:rsid w:val="00644F38"/>
    <w:rsid w:val="0064502D"/>
    <w:rsid w:val="00645F06"/>
    <w:rsid w:val="00645F28"/>
    <w:rsid w:val="006460B7"/>
    <w:rsid w:val="00646E28"/>
    <w:rsid w:val="0064703A"/>
    <w:rsid w:val="006475D0"/>
    <w:rsid w:val="00647695"/>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71F2"/>
    <w:rsid w:val="0065759A"/>
    <w:rsid w:val="00660133"/>
    <w:rsid w:val="006609C0"/>
    <w:rsid w:val="00660F77"/>
    <w:rsid w:val="006621E9"/>
    <w:rsid w:val="0066229E"/>
    <w:rsid w:val="0066269A"/>
    <w:rsid w:val="00662D7C"/>
    <w:rsid w:val="006637CB"/>
    <w:rsid w:val="00663B58"/>
    <w:rsid w:val="00663BEC"/>
    <w:rsid w:val="00664B6C"/>
    <w:rsid w:val="00664D3D"/>
    <w:rsid w:val="006656BE"/>
    <w:rsid w:val="00666B78"/>
    <w:rsid w:val="00667269"/>
    <w:rsid w:val="006672AD"/>
    <w:rsid w:val="006677D7"/>
    <w:rsid w:val="0067014D"/>
    <w:rsid w:val="00670501"/>
    <w:rsid w:val="00670E02"/>
    <w:rsid w:val="00670EEA"/>
    <w:rsid w:val="0067116B"/>
    <w:rsid w:val="006712C2"/>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2D2"/>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4A0"/>
    <w:rsid w:val="006846CE"/>
    <w:rsid w:val="0068518B"/>
    <w:rsid w:val="00685405"/>
    <w:rsid w:val="006857A7"/>
    <w:rsid w:val="00686D2E"/>
    <w:rsid w:val="00687ACE"/>
    <w:rsid w:val="00690700"/>
    <w:rsid w:val="0069102A"/>
    <w:rsid w:val="00691445"/>
    <w:rsid w:val="00693263"/>
    <w:rsid w:val="00693296"/>
    <w:rsid w:val="006936EA"/>
    <w:rsid w:val="0069400F"/>
    <w:rsid w:val="006944B3"/>
    <w:rsid w:val="00695789"/>
    <w:rsid w:val="00695976"/>
    <w:rsid w:val="006960F1"/>
    <w:rsid w:val="00696229"/>
    <w:rsid w:val="006963CB"/>
    <w:rsid w:val="00696D9D"/>
    <w:rsid w:val="00697587"/>
    <w:rsid w:val="00697666"/>
    <w:rsid w:val="00697CC0"/>
    <w:rsid w:val="00697E72"/>
    <w:rsid w:val="006A0CAC"/>
    <w:rsid w:val="006A0CC1"/>
    <w:rsid w:val="006A24A6"/>
    <w:rsid w:val="006A24AC"/>
    <w:rsid w:val="006A29E7"/>
    <w:rsid w:val="006A2AA7"/>
    <w:rsid w:val="006A2AB8"/>
    <w:rsid w:val="006A2C7E"/>
    <w:rsid w:val="006A41E6"/>
    <w:rsid w:val="006A485B"/>
    <w:rsid w:val="006A4958"/>
    <w:rsid w:val="006A52A2"/>
    <w:rsid w:val="006A58D8"/>
    <w:rsid w:val="006A5C36"/>
    <w:rsid w:val="006A5DD7"/>
    <w:rsid w:val="006A6626"/>
    <w:rsid w:val="006A6BEF"/>
    <w:rsid w:val="006A7A59"/>
    <w:rsid w:val="006A7C1E"/>
    <w:rsid w:val="006A7CFC"/>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919"/>
    <w:rsid w:val="006D4CFE"/>
    <w:rsid w:val="006D4DBE"/>
    <w:rsid w:val="006D5A43"/>
    <w:rsid w:val="006D5F81"/>
    <w:rsid w:val="006D5FD1"/>
    <w:rsid w:val="006D6152"/>
    <w:rsid w:val="006D6FA1"/>
    <w:rsid w:val="006D791C"/>
    <w:rsid w:val="006E04D1"/>
    <w:rsid w:val="006E057B"/>
    <w:rsid w:val="006E0CD7"/>
    <w:rsid w:val="006E10D1"/>
    <w:rsid w:val="006E16C9"/>
    <w:rsid w:val="006E25AE"/>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26C"/>
    <w:rsid w:val="006F63B7"/>
    <w:rsid w:val="006F6FFC"/>
    <w:rsid w:val="006F74C5"/>
    <w:rsid w:val="006F7C76"/>
    <w:rsid w:val="00701153"/>
    <w:rsid w:val="0070134C"/>
    <w:rsid w:val="007014F8"/>
    <w:rsid w:val="007016D8"/>
    <w:rsid w:val="00701E01"/>
    <w:rsid w:val="00702360"/>
    <w:rsid w:val="00702DA3"/>
    <w:rsid w:val="00703292"/>
    <w:rsid w:val="007032EF"/>
    <w:rsid w:val="00705900"/>
    <w:rsid w:val="00705943"/>
    <w:rsid w:val="00707856"/>
    <w:rsid w:val="00707D90"/>
    <w:rsid w:val="00710EDE"/>
    <w:rsid w:val="0071154D"/>
    <w:rsid w:val="00711B3E"/>
    <w:rsid w:val="00711EAF"/>
    <w:rsid w:val="007122E4"/>
    <w:rsid w:val="00712581"/>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5D0"/>
    <w:rsid w:val="00725BD5"/>
    <w:rsid w:val="00725FC0"/>
    <w:rsid w:val="00726102"/>
    <w:rsid w:val="00726E72"/>
    <w:rsid w:val="00727AF6"/>
    <w:rsid w:val="00727D58"/>
    <w:rsid w:val="0073076E"/>
    <w:rsid w:val="00730A33"/>
    <w:rsid w:val="00730B52"/>
    <w:rsid w:val="00730F23"/>
    <w:rsid w:val="007310CB"/>
    <w:rsid w:val="00731B40"/>
    <w:rsid w:val="00732070"/>
    <w:rsid w:val="0073215F"/>
    <w:rsid w:val="00732D81"/>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60E"/>
    <w:rsid w:val="00737CC9"/>
    <w:rsid w:val="00737D33"/>
    <w:rsid w:val="00740311"/>
    <w:rsid w:val="00740546"/>
    <w:rsid w:val="00741413"/>
    <w:rsid w:val="00741464"/>
    <w:rsid w:val="00741D8B"/>
    <w:rsid w:val="00741F8B"/>
    <w:rsid w:val="00741FA4"/>
    <w:rsid w:val="0074262D"/>
    <w:rsid w:val="007427D6"/>
    <w:rsid w:val="00742DEE"/>
    <w:rsid w:val="00743062"/>
    <w:rsid w:val="007433A6"/>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02A"/>
    <w:rsid w:val="0075410B"/>
    <w:rsid w:val="0075491E"/>
    <w:rsid w:val="007555B0"/>
    <w:rsid w:val="00755CE1"/>
    <w:rsid w:val="0075642A"/>
    <w:rsid w:val="0075687E"/>
    <w:rsid w:val="00756DF9"/>
    <w:rsid w:val="007572F7"/>
    <w:rsid w:val="007573B1"/>
    <w:rsid w:val="00757E55"/>
    <w:rsid w:val="00757E6E"/>
    <w:rsid w:val="00761EB7"/>
    <w:rsid w:val="00762382"/>
    <w:rsid w:val="0076244C"/>
    <w:rsid w:val="0076247D"/>
    <w:rsid w:val="007628FC"/>
    <w:rsid w:val="00762A32"/>
    <w:rsid w:val="00763045"/>
    <w:rsid w:val="0076351A"/>
    <w:rsid w:val="00763610"/>
    <w:rsid w:val="007639E9"/>
    <w:rsid w:val="00763EED"/>
    <w:rsid w:val="0076426B"/>
    <w:rsid w:val="007643CD"/>
    <w:rsid w:val="00764919"/>
    <w:rsid w:val="00764D29"/>
    <w:rsid w:val="00765796"/>
    <w:rsid w:val="00765DE9"/>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3C82"/>
    <w:rsid w:val="007754D8"/>
    <w:rsid w:val="007760FA"/>
    <w:rsid w:val="007763AA"/>
    <w:rsid w:val="00776A8B"/>
    <w:rsid w:val="00777433"/>
    <w:rsid w:val="0077789E"/>
    <w:rsid w:val="00780210"/>
    <w:rsid w:val="00780582"/>
    <w:rsid w:val="0078138B"/>
    <w:rsid w:val="00781E64"/>
    <w:rsid w:val="00782109"/>
    <w:rsid w:val="007826CB"/>
    <w:rsid w:val="00782C9A"/>
    <w:rsid w:val="00782D54"/>
    <w:rsid w:val="00783314"/>
    <w:rsid w:val="007833A8"/>
    <w:rsid w:val="00783782"/>
    <w:rsid w:val="007837E8"/>
    <w:rsid w:val="007838F2"/>
    <w:rsid w:val="00785436"/>
    <w:rsid w:val="00785469"/>
    <w:rsid w:val="00785BAE"/>
    <w:rsid w:val="007862B1"/>
    <w:rsid w:val="00786520"/>
    <w:rsid w:val="0078749D"/>
    <w:rsid w:val="0078769B"/>
    <w:rsid w:val="00787BE8"/>
    <w:rsid w:val="00787CF8"/>
    <w:rsid w:val="00790667"/>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15E"/>
    <w:rsid w:val="00795283"/>
    <w:rsid w:val="00795791"/>
    <w:rsid w:val="00795D19"/>
    <w:rsid w:val="007966A0"/>
    <w:rsid w:val="007967F5"/>
    <w:rsid w:val="0079692B"/>
    <w:rsid w:val="00796989"/>
    <w:rsid w:val="0079708A"/>
    <w:rsid w:val="0079722E"/>
    <w:rsid w:val="007973E2"/>
    <w:rsid w:val="00797511"/>
    <w:rsid w:val="007976B5"/>
    <w:rsid w:val="00797971"/>
    <w:rsid w:val="007979E2"/>
    <w:rsid w:val="00797BB8"/>
    <w:rsid w:val="00797EE3"/>
    <w:rsid w:val="007A02F0"/>
    <w:rsid w:val="007A06F1"/>
    <w:rsid w:val="007A1A24"/>
    <w:rsid w:val="007A1C16"/>
    <w:rsid w:val="007A1D95"/>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6FD4"/>
    <w:rsid w:val="007B7013"/>
    <w:rsid w:val="007B71CE"/>
    <w:rsid w:val="007B7D6F"/>
    <w:rsid w:val="007C0C4D"/>
    <w:rsid w:val="007C1842"/>
    <w:rsid w:val="007C207A"/>
    <w:rsid w:val="007C2139"/>
    <w:rsid w:val="007C22F2"/>
    <w:rsid w:val="007C257E"/>
    <w:rsid w:val="007C2596"/>
    <w:rsid w:val="007C3028"/>
    <w:rsid w:val="007C383D"/>
    <w:rsid w:val="007C4183"/>
    <w:rsid w:val="007C4FDE"/>
    <w:rsid w:val="007C500D"/>
    <w:rsid w:val="007C5023"/>
    <w:rsid w:val="007C5426"/>
    <w:rsid w:val="007C5FFC"/>
    <w:rsid w:val="007C63D6"/>
    <w:rsid w:val="007C668A"/>
    <w:rsid w:val="007C6F56"/>
    <w:rsid w:val="007C744B"/>
    <w:rsid w:val="007C7F97"/>
    <w:rsid w:val="007D08C3"/>
    <w:rsid w:val="007D1260"/>
    <w:rsid w:val="007D19ED"/>
    <w:rsid w:val="007D1C8A"/>
    <w:rsid w:val="007D298E"/>
    <w:rsid w:val="007D2A0B"/>
    <w:rsid w:val="007D2C24"/>
    <w:rsid w:val="007D2D77"/>
    <w:rsid w:val="007D302A"/>
    <w:rsid w:val="007D31CF"/>
    <w:rsid w:val="007D3778"/>
    <w:rsid w:val="007D384E"/>
    <w:rsid w:val="007D3B6D"/>
    <w:rsid w:val="007D419E"/>
    <w:rsid w:val="007D4553"/>
    <w:rsid w:val="007D5613"/>
    <w:rsid w:val="007D56F0"/>
    <w:rsid w:val="007D5B63"/>
    <w:rsid w:val="007D5C11"/>
    <w:rsid w:val="007D6E17"/>
    <w:rsid w:val="007D7F0E"/>
    <w:rsid w:val="007E13EB"/>
    <w:rsid w:val="007E168F"/>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CA3"/>
    <w:rsid w:val="007E7D03"/>
    <w:rsid w:val="007E7E41"/>
    <w:rsid w:val="007F0CE5"/>
    <w:rsid w:val="007F0E86"/>
    <w:rsid w:val="007F0F5B"/>
    <w:rsid w:val="007F20B9"/>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172C"/>
    <w:rsid w:val="00812008"/>
    <w:rsid w:val="008121CC"/>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17FFB"/>
    <w:rsid w:val="00820257"/>
    <w:rsid w:val="00820469"/>
    <w:rsid w:val="00820CB4"/>
    <w:rsid w:val="00820EF2"/>
    <w:rsid w:val="008219AC"/>
    <w:rsid w:val="008228FE"/>
    <w:rsid w:val="00823A0F"/>
    <w:rsid w:val="00823AB6"/>
    <w:rsid w:val="00823BDB"/>
    <w:rsid w:val="00824291"/>
    <w:rsid w:val="008243A5"/>
    <w:rsid w:val="008244DB"/>
    <w:rsid w:val="0082471B"/>
    <w:rsid w:val="00824A9D"/>
    <w:rsid w:val="00824DBF"/>
    <w:rsid w:val="008253A9"/>
    <w:rsid w:val="00826426"/>
    <w:rsid w:val="00826B15"/>
    <w:rsid w:val="008272E2"/>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EC8"/>
    <w:rsid w:val="00836C37"/>
    <w:rsid w:val="00836E63"/>
    <w:rsid w:val="00836F3F"/>
    <w:rsid w:val="00836F5B"/>
    <w:rsid w:val="008407ED"/>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785"/>
    <w:rsid w:val="00850A53"/>
    <w:rsid w:val="00850B62"/>
    <w:rsid w:val="0085196F"/>
    <w:rsid w:val="00851AB6"/>
    <w:rsid w:val="00852D1F"/>
    <w:rsid w:val="00852F27"/>
    <w:rsid w:val="00853637"/>
    <w:rsid w:val="00853A08"/>
    <w:rsid w:val="00853A4C"/>
    <w:rsid w:val="008546AA"/>
    <w:rsid w:val="008549C4"/>
    <w:rsid w:val="00854A4E"/>
    <w:rsid w:val="00854E0B"/>
    <w:rsid w:val="00856CDB"/>
    <w:rsid w:val="00860141"/>
    <w:rsid w:val="00860CDC"/>
    <w:rsid w:val="008616E0"/>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27B"/>
    <w:rsid w:val="00874538"/>
    <w:rsid w:val="0087493E"/>
    <w:rsid w:val="00874E0C"/>
    <w:rsid w:val="00874E32"/>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A4C"/>
    <w:rsid w:val="008A0C42"/>
    <w:rsid w:val="008A0CAD"/>
    <w:rsid w:val="008A0CE2"/>
    <w:rsid w:val="008A12CE"/>
    <w:rsid w:val="008A130D"/>
    <w:rsid w:val="008A1406"/>
    <w:rsid w:val="008A16A9"/>
    <w:rsid w:val="008A16D6"/>
    <w:rsid w:val="008A18FC"/>
    <w:rsid w:val="008A19D8"/>
    <w:rsid w:val="008A1D89"/>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13F"/>
    <w:rsid w:val="008B1B1E"/>
    <w:rsid w:val="008B1F83"/>
    <w:rsid w:val="008B24F9"/>
    <w:rsid w:val="008B3545"/>
    <w:rsid w:val="008B35A7"/>
    <w:rsid w:val="008B4CC9"/>
    <w:rsid w:val="008B59C3"/>
    <w:rsid w:val="008B61D6"/>
    <w:rsid w:val="008B684D"/>
    <w:rsid w:val="008B69DF"/>
    <w:rsid w:val="008B7A03"/>
    <w:rsid w:val="008B7BFA"/>
    <w:rsid w:val="008C0444"/>
    <w:rsid w:val="008C04FE"/>
    <w:rsid w:val="008C0B28"/>
    <w:rsid w:val="008C0B6D"/>
    <w:rsid w:val="008C0B7C"/>
    <w:rsid w:val="008C0D89"/>
    <w:rsid w:val="008C1770"/>
    <w:rsid w:val="008C1C26"/>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4C99"/>
    <w:rsid w:val="008C5C83"/>
    <w:rsid w:val="008C5E5B"/>
    <w:rsid w:val="008C6C14"/>
    <w:rsid w:val="008C6FEC"/>
    <w:rsid w:val="008C762C"/>
    <w:rsid w:val="008C76AE"/>
    <w:rsid w:val="008C7A13"/>
    <w:rsid w:val="008C7EA7"/>
    <w:rsid w:val="008D04D4"/>
    <w:rsid w:val="008D0698"/>
    <w:rsid w:val="008D0FFB"/>
    <w:rsid w:val="008D10A9"/>
    <w:rsid w:val="008D111C"/>
    <w:rsid w:val="008D125A"/>
    <w:rsid w:val="008D2FB8"/>
    <w:rsid w:val="008D308E"/>
    <w:rsid w:val="008D4756"/>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3F03"/>
    <w:rsid w:val="008E40FB"/>
    <w:rsid w:val="008E4311"/>
    <w:rsid w:val="008E4DEE"/>
    <w:rsid w:val="008E5CE2"/>
    <w:rsid w:val="008E68E6"/>
    <w:rsid w:val="008E6C43"/>
    <w:rsid w:val="008E72F2"/>
    <w:rsid w:val="008F02C2"/>
    <w:rsid w:val="008F0316"/>
    <w:rsid w:val="008F0382"/>
    <w:rsid w:val="008F0439"/>
    <w:rsid w:val="008F0536"/>
    <w:rsid w:val="008F1266"/>
    <w:rsid w:val="008F193B"/>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04F1"/>
    <w:rsid w:val="0090154D"/>
    <w:rsid w:val="009017E2"/>
    <w:rsid w:val="00901B09"/>
    <w:rsid w:val="00901EFB"/>
    <w:rsid w:val="00902111"/>
    <w:rsid w:val="009029D2"/>
    <w:rsid w:val="00902A37"/>
    <w:rsid w:val="009030CA"/>
    <w:rsid w:val="009035E7"/>
    <w:rsid w:val="00903C8D"/>
    <w:rsid w:val="009042E3"/>
    <w:rsid w:val="0090466B"/>
    <w:rsid w:val="00904A0D"/>
    <w:rsid w:val="00904F8D"/>
    <w:rsid w:val="00905B2D"/>
    <w:rsid w:val="00905BEF"/>
    <w:rsid w:val="009060BE"/>
    <w:rsid w:val="009063D2"/>
    <w:rsid w:val="00906736"/>
    <w:rsid w:val="00906CB2"/>
    <w:rsid w:val="00907178"/>
    <w:rsid w:val="0091018E"/>
    <w:rsid w:val="009111F7"/>
    <w:rsid w:val="00911415"/>
    <w:rsid w:val="00911673"/>
    <w:rsid w:val="00911DF2"/>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B16"/>
    <w:rsid w:val="00923C8D"/>
    <w:rsid w:val="00924162"/>
    <w:rsid w:val="009246EF"/>
    <w:rsid w:val="00924782"/>
    <w:rsid w:val="00924F0D"/>
    <w:rsid w:val="009252D5"/>
    <w:rsid w:val="00926550"/>
    <w:rsid w:val="009267D7"/>
    <w:rsid w:val="00926B55"/>
    <w:rsid w:val="00927407"/>
    <w:rsid w:val="00927865"/>
    <w:rsid w:val="009279E8"/>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858"/>
    <w:rsid w:val="00934A25"/>
    <w:rsid w:val="009350B6"/>
    <w:rsid w:val="009355E0"/>
    <w:rsid w:val="00936127"/>
    <w:rsid w:val="009361E9"/>
    <w:rsid w:val="0093620A"/>
    <w:rsid w:val="00936341"/>
    <w:rsid w:val="0093685F"/>
    <w:rsid w:val="00937BDE"/>
    <w:rsid w:val="00937EA6"/>
    <w:rsid w:val="00940331"/>
    <w:rsid w:val="009403A0"/>
    <w:rsid w:val="00940725"/>
    <w:rsid w:val="00940D13"/>
    <w:rsid w:val="00940EDF"/>
    <w:rsid w:val="009417F2"/>
    <w:rsid w:val="00941914"/>
    <w:rsid w:val="00941BC6"/>
    <w:rsid w:val="009420F1"/>
    <w:rsid w:val="00942306"/>
    <w:rsid w:val="0094236B"/>
    <w:rsid w:val="009425DB"/>
    <w:rsid w:val="009426E5"/>
    <w:rsid w:val="00942A20"/>
    <w:rsid w:val="00942A3E"/>
    <w:rsid w:val="00942C75"/>
    <w:rsid w:val="009432E2"/>
    <w:rsid w:val="009436BC"/>
    <w:rsid w:val="00943D69"/>
    <w:rsid w:val="009445F5"/>
    <w:rsid w:val="00944A44"/>
    <w:rsid w:val="009455DC"/>
    <w:rsid w:val="009458B5"/>
    <w:rsid w:val="00945CB0"/>
    <w:rsid w:val="009462C5"/>
    <w:rsid w:val="009466F8"/>
    <w:rsid w:val="009476D9"/>
    <w:rsid w:val="00950717"/>
    <w:rsid w:val="009509CC"/>
    <w:rsid w:val="00950FD8"/>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BB4"/>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8D7"/>
    <w:rsid w:val="00987B5C"/>
    <w:rsid w:val="00987FA1"/>
    <w:rsid w:val="0099042D"/>
    <w:rsid w:val="009904DA"/>
    <w:rsid w:val="00990A77"/>
    <w:rsid w:val="00991640"/>
    <w:rsid w:val="00991A3C"/>
    <w:rsid w:val="00992668"/>
    <w:rsid w:val="0099338C"/>
    <w:rsid w:val="00993FC0"/>
    <w:rsid w:val="00994532"/>
    <w:rsid w:val="009952BF"/>
    <w:rsid w:val="00995558"/>
    <w:rsid w:val="0099557A"/>
    <w:rsid w:val="00995E81"/>
    <w:rsid w:val="00996A68"/>
    <w:rsid w:val="00996C36"/>
    <w:rsid w:val="00997754"/>
    <w:rsid w:val="009977C1"/>
    <w:rsid w:val="00997B10"/>
    <w:rsid w:val="00997FB1"/>
    <w:rsid w:val="009A0496"/>
    <w:rsid w:val="009A0657"/>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7B9"/>
    <w:rsid w:val="009A5975"/>
    <w:rsid w:val="009A5E41"/>
    <w:rsid w:val="009A6407"/>
    <w:rsid w:val="009A64BA"/>
    <w:rsid w:val="009A682C"/>
    <w:rsid w:val="009A6A74"/>
    <w:rsid w:val="009A6B48"/>
    <w:rsid w:val="009A6B7C"/>
    <w:rsid w:val="009A7069"/>
    <w:rsid w:val="009A7D79"/>
    <w:rsid w:val="009A7E52"/>
    <w:rsid w:val="009B0E87"/>
    <w:rsid w:val="009B11BB"/>
    <w:rsid w:val="009B1643"/>
    <w:rsid w:val="009B175B"/>
    <w:rsid w:val="009B198C"/>
    <w:rsid w:val="009B29A6"/>
    <w:rsid w:val="009B2AC8"/>
    <w:rsid w:val="009B3F8F"/>
    <w:rsid w:val="009B43C5"/>
    <w:rsid w:val="009B48D3"/>
    <w:rsid w:val="009B4F53"/>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D63"/>
    <w:rsid w:val="009C6037"/>
    <w:rsid w:val="009C6497"/>
    <w:rsid w:val="009C6934"/>
    <w:rsid w:val="009C6BC6"/>
    <w:rsid w:val="009C6E34"/>
    <w:rsid w:val="009C7BC7"/>
    <w:rsid w:val="009D0F6C"/>
    <w:rsid w:val="009D12E7"/>
    <w:rsid w:val="009D1F44"/>
    <w:rsid w:val="009D1FEA"/>
    <w:rsid w:val="009D20D6"/>
    <w:rsid w:val="009D2CEF"/>
    <w:rsid w:val="009D3E7D"/>
    <w:rsid w:val="009D43E4"/>
    <w:rsid w:val="009D498E"/>
    <w:rsid w:val="009D4A4E"/>
    <w:rsid w:val="009D4AFD"/>
    <w:rsid w:val="009D5ADA"/>
    <w:rsid w:val="009D6188"/>
    <w:rsid w:val="009D63C8"/>
    <w:rsid w:val="009D65CE"/>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1D32"/>
    <w:rsid w:val="009F239F"/>
    <w:rsid w:val="009F2C91"/>
    <w:rsid w:val="009F2CDF"/>
    <w:rsid w:val="009F3150"/>
    <w:rsid w:val="009F3F98"/>
    <w:rsid w:val="009F404B"/>
    <w:rsid w:val="009F4358"/>
    <w:rsid w:val="009F443F"/>
    <w:rsid w:val="009F4A0B"/>
    <w:rsid w:val="009F554A"/>
    <w:rsid w:val="009F614B"/>
    <w:rsid w:val="009F6880"/>
    <w:rsid w:val="009F6B91"/>
    <w:rsid w:val="009F6F9F"/>
    <w:rsid w:val="009F7425"/>
    <w:rsid w:val="009F7588"/>
    <w:rsid w:val="009F7CD1"/>
    <w:rsid w:val="00A0016D"/>
    <w:rsid w:val="00A00DE9"/>
    <w:rsid w:val="00A014B8"/>
    <w:rsid w:val="00A01A26"/>
    <w:rsid w:val="00A01AEA"/>
    <w:rsid w:val="00A02880"/>
    <w:rsid w:val="00A02D6E"/>
    <w:rsid w:val="00A03003"/>
    <w:rsid w:val="00A030B2"/>
    <w:rsid w:val="00A0331C"/>
    <w:rsid w:val="00A03A72"/>
    <w:rsid w:val="00A03DD2"/>
    <w:rsid w:val="00A04183"/>
    <w:rsid w:val="00A0445C"/>
    <w:rsid w:val="00A0470B"/>
    <w:rsid w:val="00A05643"/>
    <w:rsid w:val="00A064F9"/>
    <w:rsid w:val="00A066EB"/>
    <w:rsid w:val="00A076FC"/>
    <w:rsid w:val="00A079F3"/>
    <w:rsid w:val="00A07A0A"/>
    <w:rsid w:val="00A07C90"/>
    <w:rsid w:val="00A1006D"/>
    <w:rsid w:val="00A10CE2"/>
    <w:rsid w:val="00A117EC"/>
    <w:rsid w:val="00A119A0"/>
    <w:rsid w:val="00A11DB7"/>
    <w:rsid w:val="00A11EBC"/>
    <w:rsid w:val="00A13892"/>
    <w:rsid w:val="00A140F5"/>
    <w:rsid w:val="00A140FF"/>
    <w:rsid w:val="00A14188"/>
    <w:rsid w:val="00A142A0"/>
    <w:rsid w:val="00A145C1"/>
    <w:rsid w:val="00A147A0"/>
    <w:rsid w:val="00A14AE9"/>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8E1"/>
    <w:rsid w:val="00A27BF3"/>
    <w:rsid w:val="00A301EB"/>
    <w:rsid w:val="00A30980"/>
    <w:rsid w:val="00A30A68"/>
    <w:rsid w:val="00A30BA3"/>
    <w:rsid w:val="00A30CBC"/>
    <w:rsid w:val="00A315E1"/>
    <w:rsid w:val="00A31EF7"/>
    <w:rsid w:val="00A3227E"/>
    <w:rsid w:val="00A323EA"/>
    <w:rsid w:val="00A32545"/>
    <w:rsid w:val="00A33693"/>
    <w:rsid w:val="00A33AFB"/>
    <w:rsid w:val="00A3432E"/>
    <w:rsid w:val="00A34573"/>
    <w:rsid w:val="00A36576"/>
    <w:rsid w:val="00A36C44"/>
    <w:rsid w:val="00A37CF9"/>
    <w:rsid w:val="00A37F81"/>
    <w:rsid w:val="00A40101"/>
    <w:rsid w:val="00A40F99"/>
    <w:rsid w:val="00A414EA"/>
    <w:rsid w:val="00A419DD"/>
    <w:rsid w:val="00A41ACF"/>
    <w:rsid w:val="00A41D55"/>
    <w:rsid w:val="00A43997"/>
    <w:rsid w:val="00A43B65"/>
    <w:rsid w:val="00A43BB8"/>
    <w:rsid w:val="00A443BC"/>
    <w:rsid w:val="00A44DE9"/>
    <w:rsid w:val="00A4537F"/>
    <w:rsid w:val="00A45733"/>
    <w:rsid w:val="00A457C8"/>
    <w:rsid w:val="00A45A43"/>
    <w:rsid w:val="00A4627C"/>
    <w:rsid w:val="00A46592"/>
    <w:rsid w:val="00A46822"/>
    <w:rsid w:val="00A46847"/>
    <w:rsid w:val="00A5033B"/>
    <w:rsid w:val="00A50E2A"/>
    <w:rsid w:val="00A511F8"/>
    <w:rsid w:val="00A51F3F"/>
    <w:rsid w:val="00A52CBE"/>
    <w:rsid w:val="00A533AC"/>
    <w:rsid w:val="00A53625"/>
    <w:rsid w:val="00A54796"/>
    <w:rsid w:val="00A55509"/>
    <w:rsid w:val="00A57624"/>
    <w:rsid w:val="00A57DE4"/>
    <w:rsid w:val="00A6014B"/>
    <w:rsid w:val="00A605B8"/>
    <w:rsid w:val="00A60815"/>
    <w:rsid w:val="00A616FE"/>
    <w:rsid w:val="00A61B1C"/>
    <w:rsid w:val="00A61F7C"/>
    <w:rsid w:val="00A62240"/>
    <w:rsid w:val="00A6245C"/>
    <w:rsid w:val="00A625EF"/>
    <w:rsid w:val="00A64070"/>
    <w:rsid w:val="00A645C6"/>
    <w:rsid w:val="00A64C6A"/>
    <w:rsid w:val="00A64EB2"/>
    <w:rsid w:val="00A65508"/>
    <w:rsid w:val="00A656F0"/>
    <w:rsid w:val="00A66012"/>
    <w:rsid w:val="00A664EA"/>
    <w:rsid w:val="00A66547"/>
    <w:rsid w:val="00A66778"/>
    <w:rsid w:val="00A667C3"/>
    <w:rsid w:val="00A66F02"/>
    <w:rsid w:val="00A67653"/>
    <w:rsid w:val="00A67FEB"/>
    <w:rsid w:val="00A7118E"/>
    <w:rsid w:val="00A71330"/>
    <w:rsid w:val="00A71908"/>
    <w:rsid w:val="00A725A2"/>
    <w:rsid w:val="00A72A3C"/>
    <w:rsid w:val="00A72DDF"/>
    <w:rsid w:val="00A730FC"/>
    <w:rsid w:val="00A73541"/>
    <w:rsid w:val="00A73674"/>
    <w:rsid w:val="00A737EB"/>
    <w:rsid w:val="00A73C88"/>
    <w:rsid w:val="00A75C8C"/>
    <w:rsid w:val="00A75EC3"/>
    <w:rsid w:val="00A76078"/>
    <w:rsid w:val="00A762C5"/>
    <w:rsid w:val="00A77324"/>
    <w:rsid w:val="00A77341"/>
    <w:rsid w:val="00A77862"/>
    <w:rsid w:val="00A77988"/>
    <w:rsid w:val="00A77BAA"/>
    <w:rsid w:val="00A77CA9"/>
    <w:rsid w:val="00A8059C"/>
    <w:rsid w:val="00A80EB6"/>
    <w:rsid w:val="00A8142C"/>
    <w:rsid w:val="00A81C64"/>
    <w:rsid w:val="00A81E82"/>
    <w:rsid w:val="00A82963"/>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50E"/>
    <w:rsid w:val="00A93F75"/>
    <w:rsid w:val="00A942A9"/>
    <w:rsid w:val="00A94470"/>
    <w:rsid w:val="00A94717"/>
    <w:rsid w:val="00A9473B"/>
    <w:rsid w:val="00A9549C"/>
    <w:rsid w:val="00A9581D"/>
    <w:rsid w:val="00A95F31"/>
    <w:rsid w:val="00A96079"/>
    <w:rsid w:val="00A96399"/>
    <w:rsid w:val="00A96A5C"/>
    <w:rsid w:val="00A97146"/>
    <w:rsid w:val="00A973E3"/>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BF4"/>
    <w:rsid w:val="00AB5C0B"/>
    <w:rsid w:val="00AB5C0F"/>
    <w:rsid w:val="00AB7B56"/>
    <w:rsid w:val="00AB7D82"/>
    <w:rsid w:val="00AC02E8"/>
    <w:rsid w:val="00AC037A"/>
    <w:rsid w:val="00AC0705"/>
    <w:rsid w:val="00AC0A22"/>
    <w:rsid w:val="00AC168E"/>
    <w:rsid w:val="00AC2030"/>
    <w:rsid w:val="00AC229F"/>
    <w:rsid w:val="00AC2A42"/>
    <w:rsid w:val="00AC3098"/>
    <w:rsid w:val="00AC373B"/>
    <w:rsid w:val="00AC38EC"/>
    <w:rsid w:val="00AC3BF4"/>
    <w:rsid w:val="00AC3FB9"/>
    <w:rsid w:val="00AC4C0C"/>
    <w:rsid w:val="00AC5139"/>
    <w:rsid w:val="00AC5D25"/>
    <w:rsid w:val="00AC618B"/>
    <w:rsid w:val="00AC659C"/>
    <w:rsid w:val="00AC6676"/>
    <w:rsid w:val="00AD1694"/>
    <w:rsid w:val="00AD17BA"/>
    <w:rsid w:val="00AD1E37"/>
    <w:rsid w:val="00AD252D"/>
    <w:rsid w:val="00AD2B3B"/>
    <w:rsid w:val="00AD2E5A"/>
    <w:rsid w:val="00AD2F0D"/>
    <w:rsid w:val="00AD2F77"/>
    <w:rsid w:val="00AD386A"/>
    <w:rsid w:val="00AD3E86"/>
    <w:rsid w:val="00AD40FF"/>
    <w:rsid w:val="00AD45D4"/>
    <w:rsid w:val="00AD4AAA"/>
    <w:rsid w:val="00AD539A"/>
    <w:rsid w:val="00AD5AA2"/>
    <w:rsid w:val="00AD5B8D"/>
    <w:rsid w:val="00AD63F5"/>
    <w:rsid w:val="00AD6D51"/>
    <w:rsid w:val="00AD6F87"/>
    <w:rsid w:val="00AD75E9"/>
    <w:rsid w:val="00AD771D"/>
    <w:rsid w:val="00AE050D"/>
    <w:rsid w:val="00AE0DCC"/>
    <w:rsid w:val="00AE2017"/>
    <w:rsid w:val="00AE2351"/>
    <w:rsid w:val="00AE23DE"/>
    <w:rsid w:val="00AE255E"/>
    <w:rsid w:val="00AE267A"/>
    <w:rsid w:val="00AE2950"/>
    <w:rsid w:val="00AE34D5"/>
    <w:rsid w:val="00AE36A2"/>
    <w:rsid w:val="00AE38A1"/>
    <w:rsid w:val="00AE3984"/>
    <w:rsid w:val="00AE39BF"/>
    <w:rsid w:val="00AE3DFE"/>
    <w:rsid w:val="00AE3F32"/>
    <w:rsid w:val="00AE43D5"/>
    <w:rsid w:val="00AE4BBE"/>
    <w:rsid w:val="00AE531D"/>
    <w:rsid w:val="00AE563C"/>
    <w:rsid w:val="00AE6A7B"/>
    <w:rsid w:val="00AF0852"/>
    <w:rsid w:val="00AF1236"/>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358A"/>
    <w:rsid w:val="00B04618"/>
    <w:rsid w:val="00B04FCD"/>
    <w:rsid w:val="00B0505F"/>
    <w:rsid w:val="00B052E9"/>
    <w:rsid w:val="00B0538B"/>
    <w:rsid w:val="00B05489"/>
    <w:rsid w:val="00B05774"/>
    <w:rsid w:val="00B07568"/>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27C24"/>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609"/>
    <w:rsid w:val="00B37CD7"/>
    <w:rsid w:val="00B40996"/>
    <w:rsid w:val="00B4123A"/>
    <w:rsid w:val="00B41CAF"/>
    <w:rsid w:val="00B4219B"/>
    <w:rsid w:val="00B4244E"/>
    <w:rsid w:val="00B424AD"/>
    <w:rsid w:val="00B431C3"/>
    <w:rsid w:val="00B43BEE"/>
    <w:rsid w:val="00B4463E"/>
    <w:rsid w:val="00B44856"/>
    <w:rsid w:val="00B459E5"/>
    <w:rsid w:val="00B45FDD"/>
    <w:rsid w:val="00B46202"/>
    <w:rsid w:val="00B46330"/>
    <w:rsid w:val="00B46336"/>
    <w:rsid w:val="00B47ADC"/>
    <w:rsid w:val="00B53187"/>
    <w:rsid w:val="00B53519"/>
    <w:rsid w:val="00B540BB"/>
    <w:rsid w:val="00B54344"/>
    <w:rsid w:val="00B54374"/>
    <w:rsid w:val="00B55327"/>
    <w:rsid w:val="00B5545C"/>
    <w:rsid w:val="00B5556C"/>
    <w:rsid w:val="00B55CA5"/>
    <w:rsid w:val="00B55E0E"/>
    <w:rsid w:val="00B57322"/>
    <w:rsid w:val="00B604FB"/>
    <w:rsid w:val="00B60CD2"/>
    <w:rsid w:val="00B60EFB"/>
    <w:rsid w:val="00B613C3"/>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7503"/>
    <w:rsid w:val="00B778DA"/>
    <w:rsid w:val="00B77EDC"/>
    <w:rsid w:val="00B77EE8"/>
    <w:rsid w:val="00B77F3D"/>
    <w:rsid w:val="00B80343"/>
    <w:rsid w:val="00B80AA6"/>
    <w:rsid w:val="00B80CFD"/>
    <w:rsid w:val="00B8159A"/>
    <w:rsid w:val="00B81A97"/>
    <w:rsid w:val="00B81BA6"/>
    <w:rsid w:val="00B8247D"/>
    <w:rsid w:val="00B82A40"/>
    <w:rsid w:val="00B82B47"/>
    <w:rsid w:val="00B82DE7"/>
    <w:rsid w:val="00B82F22"/>
    <w:rsid w:val="00B84528"/>
    <w:rsid w:val="00B8493E"/>
    <w:rsid w:val="00B866C3"/>
    <w:rsid w:val="00B86FB2"/>
    <w:rsid w:val="00B875BD"/>
    <w:rsid w:val="00B90190"/>
    <w:rsid w:val="00B90285"/>
    <w:rsid w:val="00B90554"/>
    <w:rsid w:val="00B91AB8"/>
    <w:rsid w:val="00B922EE"/>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BEF"/>
    <w:rsid w:val="00BA6DBA"/>
    <w:rsid w:val="00BA75E4"/>
    <w:rsid w:val="00BA7EF5"/>
    <w:rsid w:val="00BB03E6"/>
    <w:rsid w:val="00BB0521"/>
    <w:rsid w:val="00BB074E"/>
    <w:rsid w:val="00BB18CF"/>
    <w:rsid w:val="00BB1DE9"/>
    <w:rsid w:val="00BB26CA"/>
    <w:rsid w:val="00BB2CF5"/>
    <w:rsid w:val="00BB2DB8"/>
    <w:rsid w:val="00BB3D5A"/>
    <w:rsid w:val="00BB3DFD"/>
    <w:rsid w:val="00BB4372"/>
    <w:rsid w:val="00BB4606"/>
    <w:rsid w:val="00BB49C1"/>
    <w:rsid w:val="00BB4CA2"/>
    <w:rsid w:val="00BB5402"/>
    <w:rsid w:val="00BB5480"/>
    <w:rsid w:val="00BB6167"/>
    <w:rsid w:val="00BB6B55"/>
    <w:rsid w:val="00BB7253"/>
    <w:rsid w:val="00BB7AB8"/>
    <w:rsid w:val="00BB7F1F"/>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146F"/>
    <w:rsid w:val="00BD36E0"/>
    <w:rsid w:val="00BD3899"/>
    <w:rsid w:val="00BD3F2E"/>
    <w:rsid w:val="00BD497F"/>
    <w:rsid w:val="00BD4A6A"/>
    <w:rsid w:val="00BD5490"/>
    <w:rsid w:val="00BD5E42"/>
    <w:rsid w:val="00BD6412"/>
    <w:rsid w:val="00BD77FD"/>
    <w:rsid w:val="00BD7A62"/>
    <w:rsid w:val="00BD7A75"/>
    <w:rsid w:val="00BD7E7F"/>
    <w:rsid w:val="00BE0C6F"/>
    <w:rsid w:val="00BE0FB0"/>
    <w:rsid w:val="00BE11FC"/>
    <w:rsid w:val="00BE2326"/>
    <w:rsid w:val="00BE236A"/>
    <w:rsid w:val="00BE2A3F"/>
    <w:rsid w:val="00BE2F8F"/>
    <w:rsid w:val="00BE3022"/>
    <w:rsid w:val="00BE36DD"/>
    <w:rsid w:val="00BE391F"/>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B25"/>
    <w:rsid w:val="00C02C55"/>
    <w:rsid w:val="00C0306B"/>
    <w:rsid w:val="00C0371A"/>
    <w:rsid w:val="00C037F2"/>
    <w:rsid w:val="00C04554"/>
    <w:rsid w:val="00C046C2"/>
    <w:rsid w:val="00C05441"/>
    <w:rsid w:val="00C054DF"/>
    <w:rsid w:val="00C058B7"/>
    <w:rsid w:val="00C05AA6"/>
    <w:rsid w:val="00C05BCB"/>
    <w:rsid w:val="00C05C85"/>
    <w:rsid w:val="00C060DB"/>
    <w:rsid w:val="00C06191"/>
    <w:rsid w:val="00C065B8"/>
    <w:rsid w:val="00C068DB"/>
    <w:rsid w:val="00C068EF"/>
    <w:rsid w:val="00C06C8F"/>
    <w:rsid w:val="00C07326"/>
    <w:rsid w:val="00C1005D"/>
    <w:rsid w:val="00C10A16"/>
    <w:rsid w:val="00C10B24"/>
    <w:rsid w:val="00C116A8"/>
    <w:rsid w:val="00C117B9"/>
    <w:rsid w:val="00C123A5"/>
    <w:rsid w:val="00C14339"/>
    <w:rsid w:val="00C14441"/>
    <w:rsid w:val="00C14590"/>
    <w:rsid w:val="00C151E0"/>
    <w:rsid w:val="00C15BBB"/>
    <w:rsid w:val="00C162EE"/>
    <w:rsid w:val="00C16615"/>
    <w:rsid w:val="00C167E5"/>
    <w:rsid w:val="00C1698B"/>
    <w:rsid w:val="00C16F1B"/>
    <w:rsid w:val="00C1711B"/>
    <w:rsid w:val="00C1730D"/>
    <w:rsid w:val="00C203EF"/>
    <w:rsid w:val="00C20611"/>
    <w:rsid w:val="00C21135"/>
    <w:rsid w:val="00C212D1"/>
    <w:rsid w:val="00C2166E"/>
    <w:rsid w:val="00C218FA"/>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2823"/>
    <w:rsid w:val="00C335F2"/>
    <w:rsid w:val="00C33D4B"/>
    <w:rsid w:val="00C34CD2"/>
    <w:rsid w:val="00C352CF"/>
    <w:rsid w:val="00C35920"/>
    <w:rsid w:val="00C36532"/>
    <w:rsid w:val="00C36830"/>
    <w:rsid w:val="00C37EED"/>
    <w:rsid w:val="00C4008B"/>
    <w:rsid w:val="00C401BD"/>
    <w:rsid w:val="00C4023D"/>
    <w:rsid w:val="00C40782"/>
    <w:rsid w:val="00C40A92"/>
    <w:rsid w:val="00C40FEB"/>
    <w:rsid w:val="00C4164E"/>
    <w:rsid w:val="00C41DD0"/>
    <w:rsid w:val="00C41E0D"/>
    <w:rsid w:val="00C41E96"/>
    <w:rsid w:val="00C41F62"/>
    <w:rsid w:val="00C4234D"/>
    <w:rsid w:val="00C42660"/>
    <w:rsid w:val="00C42A4D"/>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6950"/>
    <w:rsid w:val="00C474EB"/>
    <w:rsid w:val="00C4783E"/>
    <w:rsid w:val="00C47BA9"/>
    <w:rsid w:val="00C47DD1"/>
    <w:rsid w:val="00C47E1D"/>
    <w:rsid w:val="00C47E46"/>
    <w:rsid w:val="00C500D7"/>
    <w:rsid w:val="00C502FE"/>
    <w:rsid w:val="00C5039B"/>
    <w:rsid w:val="00C503E8"/>
    <w:rsid w:val="00C50ADF"/>
    <w:rsid w:val="00C51664"/>
    <w:rsid w:val="00C51D8F"/>
    <w:rsid w:val="00C528B8"/>
    <w:rsid w:val="00C530FE"/>
    <w:rsid w:val="00C533F1"/>
    <w:rsid w:val="00C53793"/>
    <w:rsid w:val="00C53873"/>
    <w:rsid w:val="00C547E9"/>
    <w:rsid w:val="00C54875"/>
    <w:rsid w:val="00C54F2C"/>
    <w:rsid w:val="00C55BC5"/>
    <w:rsid w:val="00C55CCF"/>
    <w:rsid w:val="00C55E35"/>
    <w:rsid w:val="00C55F85"/>
    <w:rsid w:val="00C56FA4"/>
    <w:rsid w:val="00C570E0"/>
    <w:rsid w:val="00C5713A"/>
    <w:rsid w:val="00C57525"/>
    <w:rsid w:val="00C57793"/>
    <w:rsid w:val="00C57CE2"/>
    <w:rsid w:val="00C57FDF"/>
    <w:rsid w:val="00C603C6"/>
    <w:rsid w:val="00C60D6A"/>
    <w:rsid w:val="00C60E53"/>
    <w:rsid w:val="00C618C4"/>
    <w:rsid w:val="00C61DF1"/>
    <w:rsid w:val="00C62BC9"/>
    <w:rsid w:val="00C62DEC"/>
    <w:rsid w:val="00C62F4E"/>
    <w:rsid w:val="00C63381"/>
    <w:rsid w:val="00C63559"/>
    <w:rsid w:val="00C635C0"/>
    <w:rsid w:val="00C636BA"/>
    <w:rsid w:val="00C6471C"/>
    <w:rsid w:val="00C649C0"/>
    <w:rsid w:val="00C65EF6"/>
    <w:rsid w:val="00C66ED9"/>
    <w:rsid w:val="00C66F97"/>
    <w:rsid w:val="00C67D15"/>
    <w:rsid w:val="00C70046"/>
    <w:rsid w:val="00C7121D"/>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2EDF"/>
    <w:rsid w:val="00C9367E"/>
    <w:rsid w:val="00C937E9"/>
    <w:rsid w:val="00C94A83"/>
    <w:rsid w:val="00C95190"/>
    <w:rsid w:val="00C956DF"/>
    <w:rsid w:val="00C97859"/>
    <w:rsid w:val="00C97A53"/>
    <w:rsid w:val="00C97B5F"/>
    <w:rsid w:val="00C97F7D"/>
    <w:rsid w:val="00CA06EE"/>
    <w:rsid w:val="00CA0E3F"/>
    <w:rsid w:val="00CA115F"/>
    <w:rsid w:val="00CA12BA"/>
    <w:rsid w:val="00CA23C7"/>
    <w:rsid w:val="00CA264C"/>
    <w:rsid w:val="00CA2A47"/>
    <w:rsid w:val="00CA313F"/>
    <w:rsid w:val="00CA405F"/>
    <w:rsid w:val="00CA451F"/>
    <w:rsid w:val="00CA51C4"/>
    <w:rsid w:val="00CA5254"/>
    <w:rsid w:val="00CA52DD"/>
    <w:rsid w:val="00CA613D"/>
    <w:rsid w:val="00CA699A"/>
    <w:rsid w:val="00CA70EB"/>
    <w:rsid w:val="00CA7306"/>
    <w:rsid w:val="00CA7923"/>
    <w:rsid w:val="00CB020C"/>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240"/>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2063"/>
    <w:rsid w:val="00CD37E4"/>
    <w:rsid w:val="00CD3B10"/>
    <w:rsid w:val="00CD425D"/>
    <w:rsid w:val="00CD4263"/>
    <w:rsid w:val="00CD4AA0"/>
    <w:rsid w:val="00CD4AD4"/>
    <w:rsid w:val="00CD55CD"/>
    <w:rsid w:val="00CD5941"/>
    <w:rsid w:val="00CD5CEB"/>
    <w:rsid w:val="00CD64B2"/>
    <w:rsid w:val="00CD6847"/>
    <w:rsid w:val="00CD771C"/>
    <w:rsid w:val="00CD7AC9"/>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526B"/>
    <w:rsid w:val="00CE52C8"/>
    <w:rsid w:val="00CE5F80"/>
    <w:rsid w:val="00CE5FDE"/>
    <w:rsid w:val="00CE6331"/>
    <w:rsid w:val="00CE6AF0"/>
    <w:rsid w:val="00CE6D1E"/>
    <w:rsid w:val="00CE788C"/>
    <w:rsid w:val="00CE7DF9"/>
    <w:rsid w:val="00CF016E"/>
    <w:rsid w:val="00CF0670"/>
    <w:rsid w:val="00CF1693"/>
    <w:rsid w:val="00CF1E45"/>
    <w:rsid w:val="00CF2084"/>
    <w:rsid w:val="00CF2C37"/>
    <w:rsid w:val="00CF3705"/>
    <w:rsid w:val="00CF37B2"/>
    <w:rsid w:val="00CF3E20"/>
    <w:rsid w:val="00CF4509"/>
    <w:rsid w:val="00CF597D"/>
    <w:rsid w:val="00CF5D44"/>
    <w:rsid w:val="00CF663B"/>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44F"/>
    <w:rsid w:val="00D0465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3C"/>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2BA"/>
    <w:rsid w:val="00D178D3"/>
    <w:rsid w:val="00D178FE"/>
    <w:rsid w:val="00D17DD7"/>
    <w:rsid w:val="00D17EE4"/>
    <w:rsid w:val="00D17FBE"/>
    <w:rsid w:val="00D201EE"/>
    <w:rsid w:val="00D20B3B"/>
    <w:rsid w:val="00D20FEC"/>
    <w:rsid w:val="00D2164E"/>
    <w:rsid w:val="00D2197D"/>
    <w:rsid w:val="00D21E2D"/>
    <w:rsid w:val="00D225B4"/>
    <w:rsid w:val="00D2285C"/>
    <w:rsid w:val="00D22C3F"/>
    <w:rsid w:val="00D22F7E"/>
    <w:rsid w:val="00D230B4"/>
    <w:rsid w:val="00D23C99"/>
    <w:rsid w:val="00D23CCA"/>
    <w:rsid w:val="00D24159"/>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4FF"/>
    <w:rsid w:val="00D51576"/>
    <w:rsid w:val="00D52190"/>
    <w:rsid w:val="00D52404"/>
    <w:rsid w:val="00D52B19"/>
    <w:rsid w:val="00D52D7E"/>
    <w:rsid w:val="00D52F23"/>
    <w:rsid w:val="00D52F99"/>
    <w:rsid w:val="00D53087"/>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3234"/>
    <w:rsid w:val="00D6488C"/>
    <w:rsid w:val="00D64C01"/>
    <w:rsid w:val="00D64DC3"/>
    <w:rsid w:val="00D65299"/>
    <w:rsid w:val="00D655CF"/>
    <w:rsid w:val="00D65F50"/>
    <w:rsid w:val="00D66F1F"/>
    <w:rsid w:val="00D67344"/>
    <w:rsid w:val="00D67A20"/>
    <w:rsid w:val="00D702D4"/>
    <w:rsid w:val="00D705D6"/>
    <w:rsid w:val="00D70F03"/>
    <w:rsid w:val="00D71241"/>
    <w:rsid w:val="00D713B9"/>
    <w:rsid w:val="00D714A8"/>
    <w:rsid w:val="00D71894"/>
    <w:rsid w:val="00D72146"/>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11C"/>
    <w:rsid w:val="00D83C73"/>
    <w:rsid w:val="00D84924"/>
    <w:rsid w:val="00D84DEB"/>
    <w:rsid w:val="00D84EAE"/>
    <w:rsid w:val="00D8578D"/>
    <w:rsid w:val="00D85FFD"/>
    <w:rsid w:val="00D8679A"/>
    <w:rsid w:val="00D87535"/>
    <w:rsid w:val="00D87E23"/>
    <w:rsid w:val="00D90A00"/>
    <w:rsid w:val="00D90A99"/>
    <w:rsid w:val="00D90B5A"/>
    <w:rsid w:val="00D91223"/>
    <w:rsid w:val="00D9131B"/>
    <w:rsid w:val="00D918FC"/>
    <w:rsid w:val="00D9214A"/>
    <w:rsid w:val="00D92566"/>
    <w:rsid w:val="00D92B53"/>
    <w:rsid w:val="00D92DCE"/>
    <w:rsid w:val="00D93485"/>
    <w:rsid w:val="00D934FA"/>
    <w:rsid w:val="00D9453B"/>
    <w:rsid w:val="00D946A9"/>
    <w:rsid w:val="00D94B76"/>
    <w:rsid w:val="00D94BC4"/>
    <w:rsid w:val="00D957EB"/>
    <w:rsid w:val="00D967E2"/>
    <w:rsid w:val="00D96830"/>
    <w:rsid w:val="00D96DD1"/>
    <w:rsid w:val="00D96E37"/>
    <w:rsid w:val="00DA0545"/>
    <w:rsid w:val="00DA0FD5"/>
    <w:rsid w:val="00DA365A"/>
    <w:rsid w:val="00DA386E"/>
    <w:rsid w:val="00DA4022"/>
    <w:rsid w:val="00DA416B"/>
    <w:rsid w:val="00DA5551"/>
    <w:rsid w:val="00DA59D6"/>
    <w:rsid w:val="00DA628A"/>
    <w:rsid w:val="00DA6558"/>
    <w:rsid w:val="00DA6933"/>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ED0"/>
    <w:rsid w:val="00DB5589"/>
    <w:rsid w:val="00DB5BA9"/>
    <w:rsid w:val="00DB61B0"/>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13F"/>
    <w:rsid w:val="00DC47F7"/>
    <w:rsid w:val="00DC4984"/>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770"/>
    <w:rsid w:val="00DE0807"/>
    <w:rsid w:val="00DE0F1D"/>
    <w:rsid w:val="00DE1CF2"/>
    <w:rsid w:val="00DE1D62"/>
    <w:rsid w:val="00DE2020"/>
    <w:rsid w:val="00DE215A"/>
    <w:rsid w:val="00DE2EB9"/>
    <w:rsid w:val="00DE34DD"/>
    <w:rsid w:val="00DE3A97"/>
    <w:rsid w:val="00DE3FAA"/>
    <w:rsid w:val="00DE5002"/>
    <w:rsid w:val="00DE5D5E"/>
    <w:rsid w:val="00DE5E8D"/>
    <w:rsid w:val="00DE66F8"/>
    <w:rsid w:val="00DE696D"/>
    <w:rsid w:val="00DE6AB2"/>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9E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2813"/>
    <w:rsid w:val="00E03558"/>
    <w:rsid w:val="00E04642"/>
    <w:rsid w:val="00E055B6"/>
    <w:rsid w:val="00E055D0"/>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31B9"/>
    <w:rsid w:val="00E138C6"/>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4BE"/>
    <w:rsid w:val="00E20CDA"/>
    <w:rsid w:val="00E211F6"/>
    <w:rsid w:val="00E2134C"/>
    <w:rsid w:val="00E215F7"/>
    <w:rsid w:val="00E217F9"/>
    <w:rsid w:val="00E220AC"/>
    <w:rsid w:val="00E221ED"/>
    <w:rsid w:val="00E2272A"/>
    <w:rsid w:val="00E229E8"/>
    <w:rsid w:val="00E22F60"/>
    <w:rsid w:val="00E2407A"/>
    <w:rsid w:val="00E249C1"/>
    <w:rsid w:val="00E24B33"/>
    <w:rsid w:val="00E24D4B"/>
    <w:rsid w:val="00E2531E"/>
    <w:rsid w:val="00E2556E"/>
    <w:rsid w:val="00E25D27"/>
    <w:rsid w:val="00E264DC"/>
    <w:rsid w:val="00E26E44"/>
    <w:rsid w:val="00E27672"/>
    <w:rsid w:val="00E27A1F"/>
    <w:rsid w:val="00E3021A"/>
    <w:rsid w:val="00E30591"/>
    <w:rsid w:val="00E30735"/>
    <w:rsid w:val="00E30AC5"/>
    <w:rsid w:val="00E30FB6"/>
    <w:rsid w:val="00E31713"/>
    <w:rsid w:val="00E31ACE"/>
    <w:rsid w:val="00E32128"/>
    <w:rsid w:val="00E32AAE"/>
    <w:rsid w:val="00E33D54"/>
    <w:rsid w:val="00E342E5"/>
    <w:rsid w:val="00E344F6"/>
    <w:rsid w:val="00E352D1"/>
    <w:rsid w:val="00E355DA"/>
    <w:rsid w:val="00E3591B"/>
    <w:rsid w:val="00E35D84"/>
    <w:rsid w:val="00E36028"/>
    <w:rsid w:val="00E3641B"/>
    <w:rsid w:val="00E367F4"/>
    <w:rsid w:val="00E36F1F"/>
    <w:rsid w:val="00E37529"/>
    <w:rsid w:val="00E376A4"/>
    <w:rsid w:val="00E376A8"/>
    <w:rsid w:val="00E37778"/>
    <w:rsid w:val="00E40FBC"/>
    <w:rsid w:val="00E41462"/>
    <w:rsid w:val="00E41882"/>
    <w:rsid w:val="00E41F7B"/>
    <w:rsid w:val="00E4223E"/>
    <w:rsid w:val="00E42FC3"/>
    <w:rsid w:val="00E43CD2"/>
    <w:rsid w:val="00E4453A"/>
    <w:rsid w:val="00E44965"/>
    <w:rsid w:val="00E45246"/>
    <w:rsid w:val="00E45B2A"/>
    <w:rsid w:val="00E4641F"/>
    <w:rsid w:val="00E46424"/>
    <w:rsid w:val="00E4696E"/>
    <w:rsid w:val="00E46C5B"/>
    <w:rsid w:val="00E46DD5"/>
    <w:rsid w:val="00E47224"/>
    <w:rsid w:val="00E47542"/>
    <w:rsid w:val="00E50B3D"/>
    <w:rsid w:val="00E5219B"/>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2DF6"/>
    <w:rsid w:val="00E63934"/>
    <w:rsid w:val="00E63BFD"/>
    <w:rsid w:val="00E63F1A"/>
    <w:rsid w:val="00E64023"/>
    <w:rsid w:val="00E64874"/>
    <w:rsid w:val="00E64A2B"/>
    <w:rsid w:val="00E64FC0"/>
    <w:rsid w:val="00E6509B"/>
    <w:rsid w:val="00E65A96"/>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28C"/>
    <w:rsid w:val="00E734D8"/>
    <w:rsid w:val="00E74A60"/>
    <w:rsid w:val="00E7522A"/>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4A5C"/>
    <w:rsid w:val="00E853F5"/>
    <w:rsid w:val="00E8572F"/>
    <w:rsid w:val="00E8639D"/>
    <w:rsid w:val="00E8690A"/>
    <w:rsid w:val="00E8747B"/>
    <w:rsid w:val="00E87535"/>
    <w:rsid w:val="00E87C61"/>
    <w:rsid w:val="00E90300"/>
    <w:rsid w:val="00E909DA"/>
    <w:rsid w:val="00E90B59"/>
    <w:rsid w:val="00E90C15"/>
    <w:rsid w:val="00E90C53"/>
    <w:rsid w:val="00E90F31"/>
    <w:rsid w:val="00E91817"/>
    <w:rsid w:val="00E91A36"/>
    <w:rsid w:val="00E91A49"/>
    <w:rsid w:val="00E91C83"/>
    <w:rsid w:val="00E91E06"/>
    <w:rsid w:val="00E91E22"/>
    <w:rsid w:val="00E9208C"/>
    <w:rsid w:val="00E92CA8"/>
    <w:rsid w:val="00E93F2B"/>
    <w:rsid w:val="00E94AE2"/>
    <w:rsid w:val="00E94D03"/>
    <w:rsid w:val="00E94EF5"/>
    <w:rsid w:val="00E94F93"/>
    <w:rsid w:val="00E95175"/>
    <w:rsid w:val="00E95273"/>
    <w:rsid w:val="00E95888"/>
    <w:rsid w:val="00E95BC1"/>
    <w:rsid w:val="00E96784"/>
    <w:rsid w:val="00EA0160"/>
    <w:rsid w:val="00EA0954"/>
    <w:rsid w:val="00EA10C8"/>
    <w:rsid w:val="00EA10F4"/>
    <w:rsid w:val="00EA142A"/>
    <w:rsid w:val="00EA1B87"/>
    <w:rsid w:val="00EA320A"/>
    <w:rsid w:val="00EA36E4"/>
    <w:rsid w:val="00EA38E1"/>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AA1"/>
    <w:rsid w:val="00EB2B0E"/>
    <w:rsid w:val="00EB2EA6"/>
    <w:rsid w:val="00EB306E"/>
    <w:rsid w:val="00EB3216"/>
    <w:rsid w:val="00EB32A5"/>
    <w:rsid w:val="00EB37C1"/>
    <w:rsid w:val="00EB3D47"/>
    <w:rsid w:val="00EB3DAA"/>
    <w:rsid w:val="00EB4ACF"/>
    <w:rsid w:val="00EB4E30"/>
    <w:rsid w:val="00EB4F85"/>
    <w:rsid w:val="00EB53BB"/>
    <w:rsid w:val="00EB5516"/>
    <w:rsid w:val="00EB5FBD"/>
    <w:rsid w:val="00EB5FBF"/>
    <w:rsid w:val="00EB61DF"/>
    <w:rsid w:val="00EB6949"/>
    <w:rsid w:val="00EB7970"/>
    <w:rsid w:val="00EB7D23"/>
    <w:rsid w:val="00EC0153"/>
    <w:rsid w:val="00EC0163"/>
    <w:rsid w:val="00EC075B"/>
    <w:rsid w:val="00EC15F0"/>
    <w:rsid w:val="00EC20E7"/>
    <w:rsid w:val="00EC238A"/>
    <w:rsid w:val="00EC2782"/>
    <w:rsid w:val="00EC2895"/>
    <w:rsid w:val="00EC344C"/>
    <w:rsid w:val="00EC3A53"/>
    <w:rsid w:val="00EC3F0B"/>
    <w:rsid w:val="00EC3FAD"/>
    <w:rsid w:val="00EC402A"/>
    <w:rsid w:val="00EC4063"/>
    <w:rsid w:val="00EC539B"/>
    <w:rsid w:val="00EC55C4"/>
    <w:rsid w:val="00EC5915"/>
    <w:rsid w:val="00EC5D13"/>
    <w:rsid w:val="00EC5D21"/>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4F8D"/>
    <w:rsid w:val="00ED5340"/>
    <w:rsid w:val="00ED551F"/>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2D81"/>
    <w:rsid w:val="00EE359B"/>
    <w:rsid w:val="00EE39A1"/>
    <w:rsid w:val="00EE3A47"/>
    <w:rsid w:val="00EE3DCE"/>
    <w:rsid w:val="00EE45FA"/>
    <w:rsid w:val="00EE50AA"/>
    <w:rsid w:val="00EE58A3"/>
    <w:rsid w:val="00EE5B24"/>
    <w:rsid w:val="00EE618C"/>
    <w:rsid w:val="00EE6190"/>
    <w:rsid w:val="00EE63F9"/>
    <w:rsid w:val="00EE64F0"/>
    <w:rsid w:val="00EE6DBC"/>
    <w:rsid w:val="00EE79C6"/>
    <w:rsid w:val="00EF0303"/>
    <w:rsid w:val="00EF0357"/>
    <w:rsid w:val="00EF03B3"/>
    <w:rsid w:val="00EF0782"/>
    <w:rsid w:val="00EF07E0"/>
    <w:rsid w:val="00EF0EF8"/>
    <w:rsid w:val="00EF1300"/>
    <w:rsid w:val="00EF15D6"/>
    <w:rsid w:val="00EF16AB"/>
    <w:rsid w:val="00EF1BE7"/>
    <w:rsid w:val="00EF2014"/>
    <w:rsid w:val="00EF27CF"/>
    <w:rsid w:val="00EF3A80"/>
    <w:rsid w:val="00EF40EB"/>
    <w:rsid w:val="00EF4380"/>
    <w:rsid w:val="00EF52DA"/>
    <w:rsid w:val="00EF5CD3"/>
    <w:rsid w:val="00EF66DB"/>
    <w:rsid w:val="00EF68AB"/>
    <w:rsid w:val="00EF7099"/>
    <w:rsid w:val="00EF7963"/>
    <w:rsid w:val="00F00139"/>
    <w:rsid w:val="00F002F0"/>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A44"/>
    <w:rsid w:val="00F12B71"/>
    <w:rsid w:val="00F134F4"/>
    <w:rsid w:val="00F13E1E"/>
    <w:rsid w:val="00F1429C"/>
    <w:rsid w:val="00F14D2E"/>
    <w:rsid w:val="00F15705"/>
    <w:rsid w:val="00F15B52"/>
    <w:rsid w:val="00F16091"/>
    <w:rsid w:val="00F175C2"/>
    <w:rsid w:val="00F17981"/>
    <w:rsid w:val="00F17B12"/>
    <w:rsid w:val="00F17CF8"/>
    <w:rsid w:val="00F17E0D"/>
    <w:rsid w:val="00F204EF"/>
    <w:rsid w:val="00F206D8"/>
    <w:rsid w:val="00F20E7A"/>
    <w:rsid w:val="00F21F8D"/>
    <w:rsid w:val="00F22898"/>
    <w:rsid w:val="00F22D2D"/>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5CF"/>
    <w:rsid w:val="00F34CDE"/>
    <w:rsid w:val="00F35249"/>
    <w:rsid w:val="00F353F9"/>
    <w:rsid w:val="00F3546C"/>
    <w:rsid w:val="00F35609"/>
    <w:rsid w:val="00F358D0"/>
    <w:rsid w:val="00F35BAB"/>
    <w:rsid w:val="00F35D3F"/>
    <w:rsid w:val="00F3607F"/>
    <w:rsid w:val="00F3646F"/>
    <w:rsid w:val="00F36C1D"/>
    <w:rsid w:val="00F372A4"/>
    <w:rsid w:val="00F373AF"/>
    <w:rsid w:val="00F3754E"/>
    <w:rsid w:val="00F407E9"/>
    <w:rsid w:val="00F4167E"/>
    <w:rsid w:val="00F416FA"/>
    <w:rsid w:val="00F42339"/>
    <w:rsid w:val="00F423EF"/>
    <w:rsid w:val="00F4314A"/>
    <w:rsid w:val="00F43433"/>
    <w:rsid w:val="00F43450"/>
    <w:rsid w:val="00F44318"/>
    <w:rsid w:val="00F44BE8"/>
    <w:rsid w:val="00F44C0F"/>
    <w:rsid w:val="00F45BA6"/>
    <w:rsid w:val="00F465DF"/>
    <w:rsid w:val="00F470A4"/>
    <w:rsid w:val="00F47785"/>
    <w:rsid w:val="00F479F8"/>
    <w:rsid w:val="00F50014"/>
    <w:rsid w:val="00F5068A"/>
    <w:rsid w:val="00F50A32"/>
    <w:rsid w:val="00F50B68"/>
    <w:rsid w:val="00F516D6"/>
    <w:rsid w:val="00F51D3D"/>
    <w:rsid w:val="00F5262C"/>
    <w:rsid w:val="00F527D2"/>
    <w:rsid w:val="00F52F30"/>
    <w:rsid w:val="00F53000"/>
    <w:rsid w:val="00F53B0E"/>
    <w:rsid w:val="00F53BB6"/>
    <w:rsid w:val="00F54596"/>
    <w:rsid w:val="00F54C2D"/>
    <w:rsid w:val="00F5558B"/>
    <w:rsid w:val="00F55ED9"/>
    <w:rsid w:val="00F56BA4"/>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6BB8"/>
    <w:rsid w:val="00F67785"/>
    <w:rsid w:val="00F677C4"/>
    <w:rsid w:val="00F677FA"/>
    <w:rsid w:val="00F70786"/>
    <w:rsid w:val="00F7114A"/>
    <w:rsid w:val="00F71A8B"/>
    <w:rsid w:val="00F729D8"/>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0AB8"/>
    <w:rsid w:val="00F8109B"/>
    <w:rsid w:val="00F815C1"/>
    <w:rsid w:val="00F8182F"/>
    <w:rsid w:val="00F81F90"/>
    <w:rsid w:val="00F82212"/>
    <w:rsid w:val="00F823F0"/>
    <w:rsid w:val="00F82539"/>
    <w:rsid w:val="00F8345A"/>
    <w:rsid w:val="00F83D5D"/>
    <w:rsid w:val="00F83EBA"/>
    <w:rsid w:val="00F84162"/>
    <w:rsid w:val="00F84547"/>
    <w:rsid w:val="00F85228"/>
    <w:rsid w:val="00F8559D"/>
    <w:rsid w:val="00F85686"/>
    <w:rsid w:val="00F85E7E"/>
    <w:rsid w:val="00F878C5"/>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261"/>
    <w:rsid w:val="00F96496"/>
    <w:rsid w:val="00F968EE"/>
    <w:rsid w:val="00F97DBD"/>
    <w:rsid w:val="00FA000A"/>
    <w:rsid w:val="00FA0189"/>
    <w:rsid w:val="00FA035D"/>
    <w:rsid w:val="00FA0390"/>
    <w:rsid w:val="00FA03F4"/>
    <w:rsid w:val="00FA09B4"/>
    <w:rsid w:val="00FA0C36"/>
    <w:rsid w:val="00FA1140"/>
    <w:rsid w:val="00FA181D"/>
    <w:rsid w:val="00FA1C72"/>
    <w:rsid w:val="00FA3F83"/>
    <w:rsid w:val="00FA49F7"/>
    <w:rsid w:val="00FA4D61"/>
    <w:rsid w:val="00FA5348"/>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0E2"/>
    <w:rsid w:val="00FC26DD"/>
    <w:rsid w:val="00FC2F9C"/>
    <w:rsid w:val="00FC38B8"/>
    <w:rsid w:val="00FC396E"/>
    <w:rsid w:val="00FC3B84"/>
    <w:rsid w:val="00FC4ECC"/>
    <w:rsid w:val="00FC53CE"/>
    <w:rsid w:val="00FC54D7"/>
    <w:rsid w:val="00FC5E4E"/>
    <w:rsid w:val="00FC6457"/>
    <w:rsid w:val="00FC6EF4"/>
    <w:rsid w:val="00FD0675"/>
    <w:rsid w:val="00FD0D70"/>
    <w:rsid w:val="00FD1829"/>
    <w:rsid w:val="00FD19E3"/>
    <w:rsid w:val="00FD2245"/>
    <w:rsid w:val="00FD2BCE"/>
    <w:rsid w:val="00FD2D31"/>
    <w:rsid w:val="00FD2E54"/>
    <w:rsid w:val="00FD4053"/>
    <w:rsid w:val="00FD45EB"/>
    <w:rsid w:val="00FD4645"/>
    <w:rsid w:val="00FD4C7A"/>
    <w:rsid w:val="00FD5C78"/>
    <w:rsid w:val="00FD6BC8"/>
    <w:rsid w:val="00FD6BD3"/>
    <w:rsid w:val="00FD6CA4"/>
    <w:rsid w:val="00FD70AF"/>
    <w:rsid w:val="00FD79BB"/>
    <w:rsid w:val="00FD7D0A"/>
    <w:rsid w:val="00FD7F59"/>
    <w:rsid w:val="00FE09FC"/>
    <w:rsid w:val="00FE147D"/>
    <w:rsid w:val="00FE18C9"/>
    <w:rsid w:val="00FE1B93"/>
    <w:rsid w:val="00FE2152"/>
    <w:rsid w:val="00FE2ADC"/>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123"/>
    <w:rsid w:val="00FF7237"/>
    <w:rsid w:val="00FF75FF"/>
    <w:rsid w:val="00FF768C"/>
    <w:rsid w:val="00FF7B6C"/>
    <w:rsid w:val="01B2A08E"/>
    <w:rsid w:val="01BF7025"/>
    <w:rsid w:val="01CC9F2C"/>
    <w:rsid w:val="02085F76"/>
    <w:rsid w:val="0216F36F"/>
    <w:rsid w:val="0284DE9E"/>
    <w:rsid w:val="043937D8"/>
    <w:rsid w:val="0454C478"/>
    <w:rsid w:val="0489243E"/>
    <w:rsid w:val="04D72AEF"/>
    <w:rsid w:val="04F3E707"/>
    <w:rsid w:val="057C1F0A"/>
    <w:rsid w:val="057F164B"/>
    <w:rsid w:val="05B18917"/>
    <w:rsid w:val="05F21812"/>
    <w:rsid w:val="0769908E"/>
    <w:rsid w:val="076B4F00"/>
    <w:rsid w:val="085733CB"/>
    <w:rsid w:val="08BC623F"/>
    <w:rsid w:val="08D6332C"/>
    <w:rsid w:val="0913C97B"/>
    <w:rsid w:val="095F485D"/>
    <w:rsid w:val="0A481D25"/>
    <w:rsid w:val="0A524329"/>
    <w:rsid w:val="0B5D0A46"/>
    <w:rsid w:val="0BB72F42"/>
    <w:rsid w:val="0C0E4D9C"/>
    <w:rsid w:val="0C5357C3"/>
    <w:rsid w:val="0CC375B2"/>
    <w:rsid w:val="0CE23CD4"/>
    <w:rsid w:val="0D33466E"/>
    <w:rsid w:val="0E474CA6"/>
    <w:rsid w:val="0E8F480C"/>
    <w:rsid w:val="1082DAFB"/>
    <w:rsid w:val="1164AC5C"/>
    <w:rsid w:val="1189E13D"/>
    <w:rsid w:val="11B5ADF7"/>
    <w:rsid w:val="11CED654"/>
    <w:rsid w:val="11F2FF2D"/>
    <w:rsid w:val="120412B9"/>
    <w:rsid w:val="127C145E"/>
    <w:rsid w:val="12A50AB2"/>
    <w:rsid w:val="12B527AE"/>
    <w:rsid w:val="13A80A8F"/>
    <w:rsid w:val="142BDC80"/>
    <w:rsid w:val="1457223B"/>
    <w:rsid w:val="14A934CA"/>
    <w:rsid w:val="14CE330A"/>
    <w:rsid w:val="14ED2CA7"/>
    <w:rsid w:val="151FE3AB"/>
    <w:rsid w:val="16A4D106"/>
    <w:rsid w:val="1824CD69"/>
    <w:rsid w:val="1895B24A"/>
    <w:rsid w:val="191A9DB9"/>
    <w:rsid w:val="19D9E839"/>
    <w:rsid w:val="19E0B1CB"/>
    <w:rsid w:val="1A08166D"/>
    <w:rsid w:val="1A081B96"/>
    <w:rsid w:val="1A56AAD3"/>
    <w:rsid w:val="1AC03993"/>
    <w:rsid w:val="1AD864D6"/>
    <w:rsid w:val="1B75B89A"/>
    <w:rsid w:val="1B85C436"/>
    <w:rsid w:val="1BA3EBF7"/>
    <w:rsid w:val="1C0F96A5"/>
    <w:rsid w:val="1C541C6E"/>
    <w:rsid w:val="1C5C09F4"/>
    <w:rsid w:val="1CC1A4A8"/>
    <w:rsid w:val="1D479E79"/>
    <w:rsid w:val="1DA267E4"/>
    <w:rsid w:val="1DC600CB"/>
    <w:rsid w:val="1F455499"/>
    <w:rsid w:val="1F8BBD30"/>
    <w:rsid w:val="1F9F987C"/>
    <w:rsid w:val="1FA84F50"/>
    <w:rsid w:val="1FC19D07"/>
    <w:rsid w:val="20055595"/>
    <w:rsid w:val="200D500B"/>
    <w:rsid w:val="20D04726"/>
    <w:rsid w:val="2134FF2A"/>
    <w:rsid w:val="21F7E326"/>
    <w:rsid w:val="22178746"/>
    <w:rsid w:val="228F0287"/>
    <w:rsid w:val="22C35DF2"/>
    <w:rsid w:val="23326C05"/>
    <w:rsid w:val="23AF7439"/>
    <w:rsid w:val="2461835D"/>
    <w:rsid w:val="2516C986"/>
    <w:rsid w:val="251C9AE0"/>
    <w:rsid w:val="252A9951"/>
    <w:rsid w:val="25A3B849"/>
    <w:rsid w:val="268B4A04"/>
    <w:rsid w:val="26B0A399"/>
    <w:rsid w:val="2781CB00"/>
    <w:rsid w:val="27DA4768"/>
    <w:rsid w:val="280DC5C4"/>
    <w:rsid w:val="29F00C03"/>
    <w:rsid w:val="2A73D485"/>
    <w:rsid w:val="2A77348A"/>
    <w:rsid w:val="2AD65D5D"/>
    <w:rsid w:val="2B7A7F7B"/>
    <w:rsid w:val="2B8BDC64"/>
    <w:rsid w:val="2BF2F2FE"/>
    <w:rsid w:val="2C0C10B3"/>
    <w:rsid w:val="2C0E1678"/>
    <w:rsid w:val="2C2181E3"/>
    <w:rsid w:val="2C553C23"/>
    <w:rsid w:val="2D5DCDA8"/>
    <w:rsid w:val="2DEF0192"/>
    <w:rsid w:val="2DF10C84"/>
    <w:rsid w:val="2DF56464"/>
    <w:rsid w:val="2E428385"/>
    <w:rsid w:val="2E8FDA56"/>
    <w:rsid w:val="2F5922A5"/>
    <w:rsid w:val="30E96530"/>
    <w:rsid w:val="31495279"/>
    <w:rsid w:val="314C8CC5"/>
    <w:rsid w:val="32B9D1E9"/>
    <w:rsid w:val="32C1465F"/>
    <w:rsid w:val="32E16F42"/>
    <w:rsid w:val="332AB488"/>
    <w:rsid w:val="33421056"/>
    <w:rsid w:val="33425683"/>
    <w:rsid w:val="33A9E75A"/>
    <w:rsid w:val="33E04B04"/>
    <w:rsid w:val="340E8B19"/>
    <w:rsid w:val="34932FBD"/>
    <w:rsid w:val="3528254A"/>
    <w:rsid w:val="35CF8750"/>
    <w:rsid w:val="37252F42"/>
    <w:rsid w:val="37AA5D8B"/>
    <w:rsid w:val="37FA2DCC"/>
    <w:rsid w:val="3887D3E5"/>
    <w:rsid w:val="388A3308"/>
    <w:rsid w:val="388F7AFB"/>
    <w:rsid w:val="38EDFA1E"/>
    <w:rsid w:val="390004EB"/>
    <w:rsid w:val="3944FA02"/>
    <w:rsid w:val="3A1222FF"/>
    <w:rsid w:val="3A52ED25"/>
    <w:rsid w:val="3A9BD54C"/>
    <w:rsid w:val="3B04383A"/>
    <w:rsid w:val="3B392673"/>
    <w:rsid w:val="3BADF360"/>
    <w:rsid w:val="3BC23BA4"/>
    <w:rsid w:val="3C8D6A25"/>
    <w:rsid w:val="3D5F22E0"/>
    <w:rsid w:val="3D62EC1E"/>
    <w:rsid w:val="3E35F695"/>
    <w:rsid w:val="3E738E32"/>
    <w:rsid w:val="3ED05466"/>
    <w:rsid w:val="40A45750"/>
    <w:rsid w:val="40A6328F"/>
    <w:rsid w:val="410943C1"/>
    <w:rsid w:val="42901C03"/>
    <w:rsid w:val="4314C418"/>
    <w:rsid w:val="43951080"/>
    <w:rsid w:val="43A3C589"/>
    <w:rsid w:val="43B8FCE3"/>
    <w:rsid w:val="43DF9F3B"/>
    <w:rsid w:val="441F8B35"/>
    <w:rsid w:val="4421043B"/>
    <w:rsid w:val="447671D2"/>
    <w:rsid w:val="44B0E603"/>
    <w:rsid w:val="450B752B"/>
    <w:rsid w:val="452FDFF5"/>
    <w:rsid w:val="4554D5A6"/>
    <w:rsid w:val="4562473F"/>
    <w:rsid w:val="45BD6BB1"/>
    <w:rsid w:val="45F5E28E"/>
    <w:rsid w:val="46F0A607"/>
    <w:rsid w:val="46FE17A0"/>
    <w:rsid w:val="47060526"/>
    <w:rsid w:val="475CFA9D"/>
    <w:rsid w:val="478B613F"/>
    <w:rsid w:val="479A4285"/>
    <w:rsid w:val="47B9E737"/>
    <w:rsid w:val="47BF4D6B"/>
    <w:rsid w:val="487A2696"/>
    <w:rsid w:val="49656133"/>
    <w:rsid w:val="49A35568"/>
    <w:rsid w:val="4A03687D"/>
    <w:rsid w:val="4A2846C9"/>
    <w:rsid w:val="4C8E2DC4"/>
    <w:rsid w:val="4CC3438D"/>
    <w:rsid w:val="4D67D511"/>
    <w:rsid w:val="4E66EC7A"/>
    <w:rsid w:val="4EEC9D80"/>
    <w:rsid w:val="4EF7EEAE"/>
    <w:rsid w:val="4F14E049"/>
    <w:rsid w:val="4F3699B1"/>
    <w:rsid w:val="50145E31"/>
    <w:rsid w:val="509087C7"/>
    <w:rsid w:val="51B02E92"/>
    <w:rsid w:val="51D53DB1"/>
    <w:rsid w:val="51D8F02D"/>
    <w:rsid w:val="520CEB9F"/>
    <w:rsid w:val="52601440"/>
    <w:rsid w:val="52DD0402"/>
    <w:rsid w:val="531F7D14"/>
    <w:rsid w:val="533DCBFF"/>
    <w:rsid w:val="53710E12"/>
    <w:rsid w:val="53C41303"/>
    <w:rsid w:val="552CDB62"/>
    <w:rsid w:val="553375F2"/>
    <w:rsid w:val="55673032"/>
    <w:rsid w:val="556DD682"/>
    <w:rsid w:val="5593399F"/>
    <w:rsid w:val="55BA971E"/>
    <w:rsid w:val="55CE2569"/>
    <w:rsid w:val="55E1C3D3"/>
    <w:rsid w:val="561BE7AD"/>
    <w:rsid w:val="5656995A"/>
    <w:rsid w:val="5693DB16"/>
    <w:rsid w:val="570AEE19"/>
    <w:rsid w:val="570EB757"/>
    <w:rsid w:val="57338563"/>
    <w:rsid w:val="57F6C386"/>
    <w:rsid w:val="58069815"/>
    <w:rsid w:val="58A6BE7A"/>
    <w:rsid w:val="58B47E55"/>
    <w:rsid w:val="59366D95"/>
    <w:rsid w:val="594B94A0"/>
    <w:rsid w:val="5953886F"/>
    <w:rsid w:val="5972EA02"/>
    <w:rsid w:val="5A1B85A6"/>
    <w:rsid w:val="5A3EC3B0"/>
    <w:rsid w:val="5AF2B623"/>
    <w:rsid w:val="5B00161D"/>
    <w:rsid w:val="5C2D4E5F"/>
    <w:rsid w:val="5C2E0C28"/>
    <w:rsid w:val="5C473485"/>
    <w:rsid w:val="5C6AE5FC"/>
    <w:rsid w:val="5C9D06F8"/>
    <w:rsid w:val="5CB9280D"/>
    <w:rsid w:val="5CDA0938"/>
    <w:rsid w:val="5CE0DF04"/>
    <w:rsid w:val="5D532668"/>
    <w:rsid w:val="5D6686CC"/>
    <w:rsid w:val="5DD1B423"/>
    <w:rsid w:val="5E7FE9C2"/>
    <w:rsid w:val="5E80C2C0"/>
    <w:rsid w:val="5EE245BE"/>
    <w:rsid w:val="5F0E1278"/>
    <w:rsid w:val="5F273AD5"/>
    <w:rsid w:val="5F2FC875"/>
    <w:rsid w:val="5F622668"/>
    <w:rsid w:val="5FBEDA19"/>
    <w:rsid w:val="6031E716"/>
    <w:rsid w:val="60602448"/>
    <w:rsid w:val="6071F35A"/>
    <w:rsid w:val="6162728F"/>
    <w:rsid w:val="61A16F0A"/>
    <w:rsid w:val="6219E680"/>
    <w:rsid w:val="621A20EF"/>
    <w:rsid w:val="622301E5"/>
    <w:rsid w:val="62984CEE"/>
    <w:rsid w:val="6339C93E"/>
    <w:rsid w:val="63B5B6E1"/>
    <w:rsid w:val="63BB48C3"/>
    <w:rsid w:val="63BF3378"/>
    <w:rsid w:val="63C2517F"/>
    <w:rsid w:val="6426A7D9"/>
    <w:rsid w:val="64391E0D"/>
    <w:rsid w:val="649AF1BE"/>
    <w:rsid w:val="65015A2E"/>
    <w:rsid w:val="65C18C6E"/>
    <w:rsid w:val="67842A3A"/>
    <w:rsid w:val="67BADEF6"/>
    <w:rsid w:val="6820B9C3"/>
    <w:rsid w:val="682291C4"/>
    <w:rsid w:val="6834918F"/>
    <w:rsid w:val="689A5047"/>
    <w:rsid w:val="68B4F4BE"/>
    <w:rsid w:val="6909F794"/>
    <w:rsid w:val="690CBA60"/>
    <w:rsid w:val="6967B81E"/>
    <w:rsid w:val="6A21DF27"/>
    <w:rsid w:val="6A4B410C"/>
    <w:rsid w:val="6B371679"/>
    <w:rsid w:val="6B52CFFA"/>
    <w:rsid w:val="6B7697FE"/>
    <w:rsid w:val="6BDDE99A"/>
    <w:rsid w:val="6BF48306"/>
    <w:rsid w:val="6CA3D0CC"/>
    <w:rsid w:val="6D23FB05"/>
    <w:rsid w:val="6D798E54"/>
    <w:rsid w:val="6D9A7F97"/>
    <w:rsid w:val="6F2C23C8"/>
    <w:rsid w:val="6F99B7E7"/>
    <w:rsid w:val="6FD3041E"/>
    <w:rsid w:val="70167562"/>
    <w:rsid w:val="725AA9EC"/>
    <w:rsid w:val="73017C38"/>
    <w:rsid w:val="738A9169"/>
    <w:rsid w:val="73A73469"/>
    <w:rsid w:val="73EB2915"/>
    <w:rsid w:val="73F7A765"/>
    <w:rsid w:val="73FBA762"/>
    <w:rsid w:val="743A091C"/>
    <w:rsid w:val="744BA038"/>
    <w:rsid w:val="7484BC93"/>
    <w:rsid w:val="74A67541"/>
    <w:rsid w:val="74D241FB"/>
    <w:rsid w:val="75050228"/>
    <w:rsid w:val="76A33766"/>
    <w:rsid w:val="7780E1DF"/>
    <w:rsid w:val="77F79BAD"/>
    <w:rsid w:val="78617D2F"/>
    <w:rsid w:val="78CB1888"/>
    <w:rsid w:val="7981AD2D"/>
    <w:rsid w:val="79B169E2"/>
    <w:rsid w:val="7A207769"/>
    <w:rsid w:val="7A4C251A"/>
    <w:rsid w:val="7B1F3D7E"/>
    <w:rsid w:val="7B4639BD"/>
    <w:rsid w:val="7B4D3A43"/>
    <w:rsid w:val="7B74A29D"/>
    <w:rsid w:val="7B991DF1"/>
    <w:rsid w:val="7C640F72"/>
    <w:rsid w:val="7C770B9B"/>
    <w:rsid w:val="7C992450"/>
    <w:rsid w:val="7DF00F93"/>
    <w:rsid w:val="7E4D5787"/>
    <w:rsid w:val="7FCACE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 w:type="character" w:customStyle="1" w:styleId="letra14pt">
    <w:name w:val="letra14pt"/>
    <w:basedOn w:val="Fuentedeprrafopredeter"/>
    <w:rsid w:val="003B1121"/>
  </w:style>
  <w:style w:type="character" w:customStyle="1" w:styleId="iaj">
    <w:name w:val="i_aj"/>
    <w:basedOn w:val="Fuentedeprrafopredeter"/>
    <w:rsid w:val="003B1121"/>
  </w:style>
  <w:style w:type="paragraph" w:customStyle="1" w:styleId="margender0punto5">
    <w:name w:val="margen_der_0punto5"/>
    <w:basedOn w:val="Normal"/>
    <w:rsid w:val="003B1121"/>
    <w:pPr>
      <w:spacing w:before="100" w:beforeAutospacing="1" w:after="100" w:afterAutospacing="1"/>
    </w:pPr>
  </w:style>
  <w:style w:type="character" w:styleId="Textoennegrita">
    <w:name w:val="Strong"/>
    <w:basedOn w:val="Fuentedeprrafopredeter"/>
    <w:uiPriority w:val="22"/>
    <w:qFormat/>
    <w:rsid w:val="00E91E22"/>
    <w:rPr>
      <w:b/>
      <w:bCs/>
    </w:rPr>
  </w:style>
  <w:style w:type="character" w:customStyle="1" w:styleId="PrrafodelistaCar">
    <w:name w:val="Párrafo de lista Car"/>
    <w:link w:val="Prrafodelista"/>
    <w:uiPriority w:val="34"/>
    <w:locked/>
    <w:rsid w:val="003C2E97"/>
    <w:rPr>
      <w:sz w:val="24"/>
      <w:szCs w:val="24"/>
    </w:rPr>
  </w:style>
  <w:style w:type="paragraph" w:customStyle="1" w:styleId="Prrafonormal">
    <w:name w:val="Párrafo normal"/>
    <w:basedOn w:val="Normal"/>
    <w:autoRedefine/>
    <w:uiPriority w:val="99"/>
    <w:qFormat/>
    <w:rsid w:val="00C66ED9"/>
    <w:pPr>
      <w:widowControl w:val="0"/>
      <w:spacing w:line="360" w:lineRule="auto"/>
      <w:ind w:firstLine="709"/>
      <w:jc w:val="both"/>
    </w:pPr>
    <w:rPr>
      <w:rFonts w:ascii="Bookman Old Style" w:hAnsi="Bookman Old Style" w:cs="Estrangelo Edessa"/>
      <w:sz w:val="28"/>
      <w:szCs w:val="28"/>
      <w:lang w:val="es-CO"/>
    </w:rPr>
  </w:style>
  <w:style w:type="character" w:customStyle="1" w:styleId="UnresolvedMention">
    <w:name w:val="Unresolved Mention"/>
    <w:basedOn w:val="Fuentedeprrafopredeter"/>
    <w:uiPriority w:val="99"/>
    <w:semiHidden/>
    <w:unhideWhenUsed/>
    <w:rsid w:val="0027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66092384">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6434247">
      <w:bodyDiv w:val="1"/>
      <w:marLeft w:val="0"/>
      <w:marRight w:val="0"/>
      <w:marTop w:val="0"/>
      <w:marBottom w:val="0"/>
      <w:divBdr>
        <w:top w:val="none" w:sz="0" w:space="0" w:color="auto"/>
        <w:left w:val="none" w:sz="0" w:space="0" w:color="auto"/>
        <w:bottom w:val="none" w:sz="0" w:space="0" w:color="auto"/>
        <w:right w:val="none" w:sz="0" w:space="0" w:color="auto"/>
      </w:divBdr>
      <w:divsChild>
        <w:div w:id="1440442918">
          <w:marLeft w:val="0"/>
          <w:marRight w:val="0"/>
          <w:marTop w:val="0"/>
          <w:marBottom w:val="0"/>
          <w:divBdr>
            <w:top w:val="none" w:sz="0" w:space="0" w:color="auto"/>
            <w:left w:val="none" w:sz="0" w:space="0" w:color="auto"/>
            <w:bottom w:val="none" w:sz="0" w:space="0" w:color="auto"/>
            <w:right w:val="none" w:sz="0" w:space="0" w:color="auto"/>
          </w:divBdr>
        </w:div>
        <w:div w:id="1541356695">
          <w:marLeft w:val="0"/>
          <w:marRight w:val="0"/>
          <w:marTop w:val="0"/>
          <w:marBottom w:val="0"/>
          <w:divBdr>
            <w:top w:val="none" w:sz="0" w:space="0" w:color="auto"/>
            <w:left w:val="none" w:sz="0" w:space="0" w:color="auto"/>
            <w:bottom w:val="none" w:sz="0" w:space="0" w:color="auto"/>
            <w:right w:val="none" w:sz="0" w:space="0" w:color="auto"/>
          </w:divBdr>
        </w:div>
      </w:divsChild>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851595">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3119661">
      <w:bodyDiv w:val="1"/>
      <w:marLeft w:val="0"/>
      <w:marRight w:val="0"/>
      <w:marTop w:val="0"/>
      <w:marBottom w:val="0"/>
      <w:divBdr>
        <w:top w:val="none" w:sz="0" w:space="0" w:color="auto"/>
        <w:left w:val="none" w:sz="0" w:space="0" w:color="auto"/>
        <w:bottom w:val="none" w:sz="0" w:space="0" w:color="auto"/>
        <w:right w:val="none" w:sz="0" w:space="0" w:color="auto"/>
      </w:divBdr>
    </w:div>
    <w:div w:id="286476249">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6818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
    <w:div w:id="323556010">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3151062">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45790444">
      <w:bodyDiv w:val="1"/>
      <w:marLeft w:val="0"/>
      <w:marRight w:val="0"/>
      <w:marTop w:val="0"/>
      <w:marBottom w:val="0"/>
      <w:divBdr>
        <w:top w:val="none" w:sz="0" w:space="0" w:color="auto"/>
        <w:left w:val="none" w:sz="0" w:space="0" w:color="auto"/>
        <w:bottom w:val="none" w:sz="0" w:space="0" w:color="auto"/>
        <w:right w:val="none" w:sz="0" w:space="0" w:color="auto"/>
      </w:divBdr>
    </w:div>
    <w:div w:id="373894727">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33283286">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42962090">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590696967">
      <w:bodyDiv w:val="1"/>
      <w:marLeft w:val="0"/>
      <w:marRight w:val="0"/>
      <w:marTop w:val="0"/>
      <w:marBottom w:val="0"/>
      <w:divBdr>
        <w:top w:val="none" w:sz="0" w:space="0" w:color="auto"/>
        <w:left w:val="none" w:sz="0" w:space="0" w:color="auto"/>
        <w:bottom w:val="none" w:sz="0" w:space="0" w:color="auto"/>
        <w:right w:val="none" w:sz="0" w:space="0" w:color="auto"/>
      </w:divBdr>
    </w:div>
    <w:div w:id="600600777">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7076944">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90108718">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772939681">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50027183">
      <w:bodyDiv w:val="1"/>
      <w:marLeft w:val="0"/>
      <w:marRight w:val="0"/>
      <w:marTop w:val="0"/>
      <w:marBottom w:val="0"/>
      <w:divBdr>
        <w:top w:val="none" w:sz="0" w:space="0" w:color="auto"/>
        <w:left w:val="none" w:sz="0" w:space="0" w:color="auto"/>
        <w:bottom w:val="none" w:sz="0" w:space="0" w:color="auto"/>
        <w:right w:val="none" w:sz="0" w:space="0" w:color="auto"/>
      </w:divBdr>
    </w:div>
    <w:div w:id="890531744">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76229939">
      <w:bodyDiv w:val="1"/>
      <w:marLeft w:val="0"/>
      <w:marRight w:val="0"/>
      <w:marTop w:val="0"/>
      <w:marBottom w:val="0"/>
      <w:divBdr>
        <w:top w:val="none" w:sz="0" w:space="0" w:color="auto"/>
        <w:left w:val="none" w:sz="0" w:space="0" w:color="auto"/>
        <w:bottom w:val="none" w:sz="0" w:space="0" w:color="auto"/>
        <w:right w:val="none" w:sz="0" w:space="0" w:color="auto"/>
      </w:divBdr>
    </w:div>
    <w:div w:id="976836376">
      <w:bodyDiv w:val="1"/>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
        <w:div w:id="188298071">
          <w:marLeft w:val="0"/>
          <w:marRight w:val="0"/>
          <w:marTop w:val="0"/>
          <w:marBottom w:val="0"/>
          <w:divBdr>
            <w:top w:val="none" w:sz="0" w:space="0" w:color="auto"/>
            <w:left w:val="none" w:sz="0" w:space="0" w:color="auto"/>
            <w:bottom w:val="none" w:sz="0" w:space="0" w:color="auto"/>
            <w:right w:val="none" w:sz="0" w:space="0" w:color="auto"/>
          </w:divBdr>
        </w:div>
      </w:divsChild>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290008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38821717">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77937568">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099301945">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6149568">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85948035">
      <w:bodyDiv w:val="1"/>
      <w:marLeft w:val="0"/>
      <w:marRight w:val="0"/>
      <w:marTop w:val="0"/>
      <w:marBottom w:val="0"/>
      <w:divBdr>
        <w:top w:val="none" w:sz="0" w:space="0" w:color="auto"/>
        <w:left w:val="none" w:sz="0" w:space="0" w:color="auto"/>
        <w:bottom w:val="none" w:sz="0" w:space="0" w:color="auto"/>
        <w:right w:val="none" w:sz="0" w:space="0" w:color="auto"/>
      </w:divBdr>
    </w:div>
    <w:div w:id="1192886860">
      <w:bodyDiv w:val="1"/>
      <w:marLeft w:val="0"/>
      <w:marRight w:val="0"/>
      <w:marTop w:val="0"/>
      <w:marBottom w:val="0"/>
      <w:divBdr>
        <w:top w:val="none" w:sz="0" w:space="0" w:color="auto"/>
        <w:left w:val="none" w:sz="0" w:space="0" w:color="auto"/>
        <w:bottom w:val="none" w:sz="0" w:space="0" w:color="auto"/>
        <w:right w:val="none" w:sz="0" w:space="0" w:color="auto"/>
      </w:divBdr>
    </w:div>
    <w:div w:id="1203636028">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7738877">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49871597">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70492837">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33284222">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53867633">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269421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90335178">
      <w:bodyDiv w:val="1"/>
      <w:marLeft w:val="0"/>
      <w:marRight w:val="0"/>
      <w:marTop w:val="0"/>
      <w:marBottom w:val="0"/>
      <w:divBdr>
        <w:top w:val="none" w:sz="0" w:space="0" w:color="auto"/>
        <w:left w:val="none" w:sz="0" w:space="0" w:color="auto"/>
        <w:bottom w:val="none" w:sz="0" w:space="0" w:color="auto"/>
        <w:right w:val="none" w:sz="0" w:space="0" w:color="auto"/>
      </w:divBdr>
    </w:div>
    <w:div w:id="1691638783">
      <w:bodyDiv w:val="1"/>
      <w:marLeft w:val="0"/>
      <w:marRight w:val="0"/>
      <w:marTop w:val="0"/>
      <w:marBottom w:val="0"/>
      <w:divBdr>
        <w:top w:val="none" w:sz="0" w:space="0" w:color="auto"/>
        <w:left w:val="none" w:sz="0" w:space="0" w:color="auto"/>
        <w:bottom w:val="none" w:sz="0" w:space="0" w:color="auto"/>
        <w:right w:val="none" w:sz="0" w:space="0" w:color="auto"/>
      </w:divBdr>
    </w:div>
    <w:div w:id="1701128679">
      <w:bodyDiv w:val="1"/>
      <w:marLeft w:val="0"/>
      <w:marRight w:val="0"/>
      <w:marTop w:val="0"/>
      <w:marBottom w:val="0"/>
      <w:divBdr>
        <w:top w:val="none" w:sz="0" w:space="0" w:color="auto"/>
        <w:left w:val="none" w:sz="0" w:space="0" w:color="auto"/>
        <w:bottom w:val="none" w:sz="0" w:space="0" w:color="auto"/>
        <w:right w:val="none" w:sz="0" w:space="0" w:color="auto"/>
      </w:divBdr>
    </w:div>
    <w:div w:id="1711690546">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40404137">
      <w:bodyDiv w:val="1"/>
      <w:marLeft w:val="0"/>
      <w:marRight w:val="0"/>
      <w:marTop w:val="0"/>
      <w:marBottom w:val="0"/>
      <w:divBdr>
        <w:top w:val="none" w:sz="0" w:space="0" w:color="auto"/>
        <w:left w:val="none" w:sz="0" w:space="0" w:color="auto"/>
        <w:bottom w:val="none" w:sz="0" w:space="0" w:color="auto"/>
        <w:right w:val="none" w:sz="0" w:space="0" w:color="auto"/>
      </w:divBdr>
    </w:div>
    <w:div w:id="1753234869">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37648463">
      <w:bodyDiv w:val="1"/>
      <w:marLeft w:val="0"/>
      <w:marRight w:val="0"/>
      <w:marTop w:val="0"/>
      <w:marBottom w:val="0"/>
      <w:divBdr>
        <w:top w:val="none" w:sz="0" w:space="0" w:color="auto"/>
        <w:left w:val="none" w:sz="0" w:space="0" w:color="auto"/>
        <w:bottom w:val="none" w:sz="0" w:space="0" w:color="auto"/>
        <w:right w:val="none" w:sz="0" w:space="0" w:color="auto"/>
      </w:divBdr>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0023345">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1849677">
      <w:bodyDiv w:val="1"/>
      <w:marLeft w:val="0"/>
      <w:marRight w:val="0"/>
      <w:marTop w:val="0"/>
      <w:marBottom w:val="0"/>
      <w:divBdr>
        <w:top w:val="none" w:sz="0" w:space="0" w:color="auto"/>
        <w:left w:val="none" w:sz="0" w:space="0" w:color="auto"/>
        <w:bottom w:val="none" w:sz="0" w:space="0" w:color="auto"/>
        <w:right w:val="none" w:sz="0" w:space="0" w:color="auto"/>
      </w:divBdr>
    </w:div>
    <w:div w:id="21349060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0e873776cbdd4aa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f7058f94be6343a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E3CE2A0C-3688-40D2-B804-F2A8E722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C007B-F287-4604-B034-BA87E8EB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2781</Words>
  <Characters>15856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7</cp:revision>
  <cp:lastPrinted>2018-11-02T18:38:00Z</cp:lastPrinted>
  <dcterms:created xsi:type="dcterms:W3CDTF">2023-08-02T16:12:00Z</dcterms:created>
  <dcterms:modified xsi:type="dcterms:W3CDTF">2023-09-19T21:02:00Z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57133200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