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8BFA5" w14:textId="77777777" w:rsidR="008B344B" w:rsidRPr="009D481B" w:rsidRDefault="008B344B" w:rsidP="008B344B">
      <w:pPr>
        <w:widowControl w:val="0"/>
        <w:autoSpaceDE w:val="0"/>
        <w:autoSpaceDN w:val="0"/>
        <w:jc w:val="both"/>
        <w:rPr>
          <w:rFonts w:ascii="Arial" w:eastAsia="Georgia" w:hAnsi="Arial" w:cs="Arial"/>
          <w:b/>
          <w:szCs w:val="24"/>
          <w:lang w:eastAsia="en-US"/>
        </w:rPr>
      </w:pPr>
      <w:r w:rsidRPr="009D481B">
        <w:rPr>
          <w:rFonts w:ascii="Arial" w:eastAsia="Georgia" w:hAnsi="Arial" w:cs="Arial"/>
          <w:b/>
          <w:szCs w:val="24"/>
          <w:lang w:eastAsia="en-US"/>
        </w:rPr>
        <w:t>DEBIDO PROCESO / DECISIONES JUDICIALES / PROCEDENCIA EXCEPCIONAL DE LA TUTELA</w:t>
      </w:r>
    </w:p>
    <w:p w14:paraId="265CE8B2" w14:textId="77777777" w:rsidR="008B344B" w:rsidRPr="009D481B" w:rsidRDefault="008B344B" w:rsidP="008B344B">
      <w:pPr>
        <w:widowControl w:val="0"/>
        <w:autoSpaceDE w:val="0"/>
        <w:autoSpaceDN w:val="0"/>
        <w:jc w:val="both"/>
        <w:rPr>
          <w:rFonts w:ascii="Arial" w:eastAsia="Georgia" w:hAnsi="Arial" w:cs="Arial"/>
          <w:szCs w:val="24"/>
          <w:lang w:eastAsia="en-US"/>
        </w:rPr>
      </w:pPr>
      <w:r w:rsidRPr="009D481B">
        <w:rPr>
          <w:rFonts w:ascii="Arial" w:eastAsia="Georgia" w:hAnsi="Arial" w:cs="Arial"/>
          <w:szCs w:val="24"/>
          <w:lang w:eastAsia="en-US"/>
        </w:rPr>
        <w:t>Reiteradamente se ha expuesto que a pesar de la inexequibilidad de las normas que en el Decreto 2591 de 1991 preveían la acción de tutela contra providencias judiciales ,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 en múltiples ocasiones.</w:t>
      </w:r>
    </w:p>
    <w:p w14:paraId="5557C0A4" w14:textId="77777777" w:rsidR="008B344B" w:rsidRPr="009D481B" w:rsidRDefault="008B344B" w:rsidP="008B344B">
      <w:pPr>
        <w:widowControl w:val="0"/>
        <w:autoSpaceDE w:val="0"/>
        <w:autoSpaceDN w:val="0"/>
        <w:jc w:val="both"/>
        <w:rPr>
          <w:rFonts w:ascii="Arial" w:eastAsia="Georgia" w:hAnsi="Arial" w:cs="Arial"/>
          <w:szCs w:val="24"/>
          <w:lang w:eastAsia="en-US"/>
        </w:rPr>
      </w:pPr>
    </w:p>
    <w:p w14:paraId="22863476" w14:textId="3B4D7870" w:rsidR="008B344B" w:rsidRPr="009D481B" w:rsidRDefault="008B344B" w:rsidP="008B344B">
      <w:pPr>
        <w:widowControl w:val="0"/>
        <w:autoSpaceDE w:val="0"/>
        <w:autoSpaceDN w:val="0"/>
        <w:jc w:val="both"/>
        <w:rPr>
          <w:rFonts w:ascii="Arial" w:eastAsia="Georgia" w:hAnsi="Arial" w:cs="Arial"/>
          <w:b/>
          <w:szCs w:val="24"/>
          <w:lang w:eastAsia="en-US"/>
        </w:rPr>
      </w:pPr>
      <w:r w:rsidRPr="009D481B">
        <w:rPr>
          <w:rFonts w:ascii="Arial" w:eastAsia="Georgia" w:hAnsi="Arial" w:cs="Arial"/>
          <w:b/>
          <w:szCs w:val="24"/>
          <w:lang w:eastAsia="en-US"/>
        </w:rPr>
        <w:t>DEBIDO PROCESO / DECISIONES JUDICIALES / REQUISITOS DE PROCEDIBILIDAD</w:t>
      </w:r>
      <w:r w:rsidR="00662B89">
        <w:rPr>
          <w:rFonts w:ascii="Arial" w:eastAsia="Georgia" w:hAnsi="Arial" w:cs="Arial"/>
          <w:b/>
          <w:szCs w:val="24"/>
          <w:lang w:eastAsia="en-US"/>
        </w:rPr>
        <w:t xml:space="preserve"> TUTELA</w:t>
      </w:r>
      <w:bookmarkStart w:id="0" w:name="_GoBack"/>
      <w:bookmarkEnd w:id="0"/>
    </w:p>
    <w:p w14:paraId="11976764" w14:textId="77777777" w:rsidR="008B344B" w:rsidRPr="009D481B" w:rsidRDefault="008B344B" w:rsidP="008B344B">
      <w:pPr>
        <w:widowControl w:val="0"/>
        <w:autoSpaceDE w:val="0"/>
        <w:autoSpaceDN w:val="0"/>
        <w:jc w:val="both"/>
        <w:rPr>
          <w:rFonts w:ascii="Arial" w:eastAsia="Georgia" w:hAnsi="Arial" w:cs="Arial"/>
          <w:szCs w:val="24"/>
          <w:lang w:eastAsia="en-US"/>
        </w:rPr>
      </w:pPr>
      <w:r w:rsidRPr="009D481B">
        <w:rPr>
          <w:rFonts w:ascii="Arial" w:eastAsia="Georgia" w:hAnsi="Arial" w:cs="Arial"/>
          <w:szCs w:val="24"/>
          <w:lang w:eastAsia="en-US"/>
        </w:rPr>
        <w:t>… en la T-001/22 todas aludiendo a la C-590 de 2005, recordó que las primeras obedecen a (i)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 (vi) que el fallo impugnado no sea de tutela. Y en cuanto a las segundas, es decir, las causales específicas, se compendian en los defectos (i) orgánico, (ii) sustantivo, (iii) procedimental o fáctico; (iv) error inducido; (v) decisión sin motivación; (vi) desconocimiento del precedente constitucional; y (vii) violación directa a la constitución.</w:t>
      </w:r>
    </w:p>
    <w:p w14:paraId="7866169B" w14:textId="77777777" w:rsidR="008B344B" w:rsidRPr="009D481B" w:rsidRDefault="008B344B" w:rsidP="008B344B">
      <w:pPr>
        <w:widowControl w:val="0"/>
        <w:autoSpaceDE w:val="0"/>
        <w:autoSpaceDN w:val="0"/>
        <w:jc w:val="both"/>
        <w:rPr>
          <w:rFonts w:ascii="Arial" w:eastAsia="Georgia" w:hAnsi="Arial" w:cs="Arial"/>
          <w:szCs w:val="24"/>
          <w:lang w:eastAsia="en-US"/>
        </w:rPr>
      </w:pPr>
    </w:p>
    <w:p w14:paraId="2D1E9BCF" w14:textId="5C7372CF" w:rsidR="00695D35" w:rsidRPr="009D481B" w:rsidRDefault="00695D35" w:rsidP="00695D35">
      <w:pPr>
        <w:widowControl w:val="0"/>
        <w:autoSpaceDE w:val="0"/>
        <w:autoSpaceDN w:val="0"/>
        <w:jc w:val="both"/>
        <w:rPr>
          <w:rFonts w:ascii="Arial" w:eastAsia="Georgia" w:hAnsi="Arial" w:cs="Arial"/>
          <w:b/>
          <w:szCs w:val="24"/>
          <w:lang w:eastAsia="en-US"/>
        </w:rPr>
      </w:pPr>
      <w:r w:rsidRPr="009D481B">
        <w:rPr>
          <w:rFonts w:ascii="Arial" w:eastAsia="Georgia" w:hAnsi="Arial" w:cs="Arial"/>
          <w:b/>
          <w:szCs w:val="24"/>
          <w:lang w:eastAsia="en-US"/>
        </w:rPr>
        <w:t xml:space="preserve">DEBIDO PROCESO / </w:t>
      </w:r>
      <w:r>
        <w:rPr>
          <w:rFonts w:ascii="Arial" w:eastAsia="Georgia" w:hAnsi="Arial" w:cs="Arial"/>
          <w:b/>
          <w:szCs w:val="24"/>
          <w:lang w:eastAsia="en-US"/>
        </w:rPr>
        <w:t>DEFECTO PROCEDIMENTAL / EXCESO RITUAL MANIFIESTO</w:t>
      </w:r>
    </w:p>
    <w:p w14:paraId="394F11F5" w14:textId="40488AC8" w:rsidR="00695D35" w:rsidRPr="00695D35" w:rsidRDefault="00695D35" w:rsidP="00695D35">
      <w:pPr>
        <w:widowControl w:val="0"/>
        <w:autoSpaceDE w:val="0"/>
        <w:autoSpaceDN w:val="0"/>
        <w:jc w:val="both"/>
        <w:rPr>
          <w:rFonts w:ascii="Arial" w:eastAsia="Georgia" w:hAnsi="Arial" w:cs="Arial"/>
          <w:szCs w:val="24"/>
          <w:lang w:eastAsia="en-US"/>
        </w:rPr>
      </w:pPr>
      <w:r w:rsidRPr="00695D35">
        <w:rPr>
          <w:rFonts w:ascii="Arial" w:eastAsia="Georgia" w:hAnsi="Arial" w:cs="Arial"/>
          <w:szCs w:val="24"/>
          <w:lang w:eastAsia="en-US"/>
        </w:rPr>
        <w:t>En la tutela se alude a que en la sentencia confutada se incurrió en varios defectos, de todos ellos, en uno procedimental por exceso ritual manifiesto, el cual sucede, por ejemplo, cuando el juez “(…) renuncia conscientemente a la verdad jurídica objetiva pese a los hechos probados en el caso concreto”</w:t>
      </w:r>
      <w:r>
        <w:rPr>
          <w:rFonts w:ascii="Arial" w:eastAsia="Georgia" w:hAnsi="Arial" w:cs="Arial"/>
          <w:szCs w:val="24"/>
          <w:lang w:eastAsia="en-US"/>
        </w:rPr>
        <w:t xml:space="preserve"> (…) </w:t>
      </w:r>
      <w:r w:rsidRPr="00695D35">
        <w:rPr>
          <w:rFonts w:ascii="Arial" w:eastAsia="Georgia" w:hAnsi="Arial" w:cs="Arial"/>
          <w:szCs w:val="24"/>
          <w:lang w:eastAsia="en-US"/>
        </w:rPr>
        <w:t>El Tribunal es del criterio que, en este asunto, aunque el Juez Civil del Circuito de Dosquebradas cumplió con su deber de motivar con suficiencia la sentencia objeto de análisis, su posición es de tal rigurosidad que, de manera injustificada, sacrifica el derecho sustancial que podría asistirle a la aquí accionante, e impide que se analice de fondo la problemática suscitada entre las partes enfrentadas en la simulación de marras.</w:t>
      </w:r>
    </w:p>
    <w:p w14:paraId="21D30977" w14:textId="638DB093" w:rsidR="00E719B1" w:rsidRDefault="00E719B1" w:rsidP="00E719B1">
      <w:pPr>
        <w:widowControl w:val="0"/>
        <w:autoSpaceDE w:val="0"/>
        <w:autoSpaceDN w:val="0"/>
        <w:jc w:val="both"/>
        <w:rPr>
          <w:rFonts w:ascii="Arial" w:eastAsia="Georgia" w:hAnsi="Arial" w:cs="Arial"/>
          <w:szCs w:val="24"/>
          <w:lang w:eastAsia="en-US"/>
        </w:rPr>
      </w:pPr>
    </w:p>
    <w:p w14:paraId="4DBBE2D9" w14:textId="77777777" w:rsidR="00695D35" w:rsidRPr="008B344B" w:rsidRDefault="00695D35" w:rsidP="00E719B1">
      <w:pPr>
        <w:widowControl w:val="0"/>
        <w:autoSpaceDE w:val="0"/>
        <w:autoSpaceDN w:val="0"/>
        <w:jc w:val="both"/>
        <w:rPr>
          <w:rFonts w:ascii="Arial" w:eastAsia="Georgia" w:hAnsi="Arial" w:cs="Arial"/>
          <w:szCs w:val="24"/>
          <w:lang w:eastAsia="en-US"/>
        </w:rPr>
      </w:pPr>
    </w:p>
    <w:p w14:paraId="381EE89B" w14:textId="77777777" w:rsidR="00E719B1" w:rsidRPr="008B344B" w:rsidRDefault="00E719B1" w:rsidP="00E719B1">
      <w:pPr>
        <w:widowControl w:val="0"/>
        <w:autoSpaceDE w:val="0"/>
        <w:autoSpaceDN w:val="0"/>
        <w:jc w:val="both"/>
        <w:rPr>
          <w:rFonts w:ascii="Arial" w:eastAsia="Georgia" w:hAnsi="Arial" w:cs="Arial"/>
          <w:szCs w:val="24"/>
          <w:lang w:eastAsia="en-US"/>
        </w:rPr>
      </w:pPr>
    </w:p>
    <w:p w14:paraId="14CE5C00" w14:textId="77777777" w:rsidR="00E719B1" w:rsidRPr="00E719B1" w:rsidRDefault="00E719B1" w:rsidP="00E719B1">
      <w:pPr>
        <w:widowControl w:val="0"/>
        <w:autoSpaceDE w:val="0"/>
        <w:autoSpaceDN w:val="0"/>
        <w:spacing w:line="276" w:lineRule="auto"/>
        <w:jc w:val="center"/>
        <w:rPr>
          <w:rFonts w:ascii="Gadugi" w:eastAsia="Georgia" w:hAnsi="Gadugi" w:cs="Georgia"/>
          <w:sz w:val="24"/>
          <w:szCs w:val="24"/>
          <w:lang w:eastAsia="en-US"/>
        </w:rPr>
      </w:pPr>
      <w:r w:rsidRPr="00E719B1">
        <w:rPr>
          <w:rFonts w:ascii="Gadugi" w:eastAsia="Georgia" w:hAnsi="Gadugi" w:cs="Georgia"/>
          <w:noProof/>
          <w:sz w:val="24"/>
          <w:szCs w:val="24"/>
          <w:lang w:val="en-US" w:eastAsia="en-US"/>
        </w:rPr>
        <w:drawing>
          <wp:inline distT="0" distB="0" distL="0" distR="0" wp14:anchorId="1E024A48" wp14:editId="58E87669">
            <wp:extent cx="602729" cy="579120"/>
            <wp:effectExtent l="0" t="0" r="0" b="0"/>
            <wp:docPr id="2"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1" cstate="print"/>
                    <a:stretch>
                      <a:fillRect/>
                    </a:stretch>
                  </pic:blipFill>
                  <pic:spPr>
                    <a:xfrm>
                      <a:off x="0" y="0"/>
                      <a:ext cx="602729" cy="579120"/>
                    </a:xfrm>
                    <a:prstGeom prst="rect">
                      <a:avLst/>
                    </a:prstGeom>
                  </pic:spPr>
                </pic:pic>
              </a:graphicData>
            </a:graphic>
          </wp:inline>
        </w:drawing>
      </w:r>
    </w:p>
    <w:p w14:paraId="4BAC2FBC" w14:textId="77777777" w:rsidR="00E719B1" w:rsidRPr="00E719B1" w:rsidRDefault="00E719B1" w:rsidP="00E719B1">
      <w:pPr>
        <w:widowControl w:val="0"/>
        <w:autoSpaceDE w:val="0"/>
        <w:autoSpaceDN w:val="0"/>
        <w:spacing w:line="276" w:lineRule="auto"/>
        <w:ind w:right="-5"/>
        <w:jc w:val="center"/>
        <w:outlineLvl w:val="0"/>
        <w:rPr>
          <w:rFonts w:ascii="Gadugi" w:eastAsia="Cambria" w:hAnsi="Gadugi" w:cs="Cambria"/>
          <w:b/>
          <w:bCs/>
          <w:sz w:val="24"/>
          <w:szCs w:val="24"/>
          <w:lang w:eastAsia="en-US"/>
        </w:rPr>
      </w:pPr>
      <w:r w:rsidRPr="00E719B1">
        <w:rPr>
          <w:rFonts w:ascii="Gadugi" w:eastAsia="Cambria" w:hAnsi="Gadugi" w:cs="Cambria"/>
          <w:b/>
          <w:bCs/>
          <w:w w:val="115"/>
          <w:sz w:val="24"/>
          <w:szCs w:val="24"/>
          <w:lang w:eastAsia="en-US"/>
        </w:rPr>
        <w:t>TRIBUNAL</w:t>
      </w:r>
      <w:r w:rsidRPr="00E719B1">
        <w:rPr>
          <w:rFonts w:ascii="Gadugi" w:eastAsia="Cambria" w:hAnsi="Gadugi" w:cs="Cambria"/>
          <w:b/>
          <w:bCs/>
          <w:spacing w:val="30"/>
          <w:w w:val="115"/>
          <w:sz w:val="24"/>
          <w:szCs w:val="24"/>
          <w:lang w:eastAsia="en-US"/>
        </w:rPr>
        <w:t xml:space="preserve"> </w:t>
      </w:r>
      <w:r w:rsidRPr="00E719B1">
        <w:rPr>
          <w:rFonts w:ascii="Gadugi" w:eastAsia="Cambria" w:hAnsi="Gadugi" w:cs="Cambria"/>
          <w:b/>
          <w:bCs/>
          <w:w w:val="115"/>
          <w:sz w:val="24"/>
          <w:szCs w:val="24"/>
          <w:lang w:eastAsia="en-US"/>
        </w:rPr>
        <w:t>SUPERIOR</w:t>
      </w:r>
      <w:r w:rsidRPr="00E719B1">
        <w:rPr>
          <w:rFonts w:ascii="Gadugi" w:eastAsia="Cambria" w:hAnsi="Gadugi" w:cs="Cambria"/>
          <w:b/>
          <w:bCs/>
          <w:spacing w:val="34"/>
          <w:w w:val="115"/>
          <w:sz w:val="24"/>
          <w:szCs w:val="24"/>
          <w:lang w:eastAsia="en-US"/>
        </w:rPr>
        <w:t xml:space="preserve"> </w:t>
      </w:r>
      <w:r w:rsidRPr="00E719B1">
        <w:rPr>
          <w:rFonts w:ascii="Gadugi" w:eastAsia="Cambria" w:hAnsi="Gadugi" w:cs="Cambria"/>
          <w:b/>
          <w:bCs/>
          <w:w w:val="115"/>
          <w:sz w:val="24"/>
          <w:szCs w:val="24"/>
          <w:lang w:eastAsia="en-US"/>
        </w:rPr>
        <w:t>DEL</w:t>
      </w:r>
      <w:r w:rsidRPr="00E719B1">
        <w:rPr>
          <w:rFonts w:ascii="Gadugi" w:eastAsia="Cambria" w:hAnsi="Gadugi" w:cs="Cambria"/>
          <w:b/>
          <w:bCs/>
          <w:spacing w:val="34"/>
          <w:w w:val="115"/>
          <w:sz w:val="24"/>
          <w:szCs w:val="24"/>
          <w:lang w:eastAsia="en-US"/>
        </w:rPr>
        <w:t xml:space="preserve"> </w:t>
      </w:r>
      <w:r w:rsidRPr="00E719B1">
        <w:rPr>
          <w:rFonts w:ascii="Gadugi" w:eastAsia="Cambria" w:hAnsi="Gadugi" w:cs="Cambria"/>
          <w:b/>
          <w:bCs/>
          <w:w w:val="115"/>
          <w:sz w:val="24"/>
          <w:szCs w:val="24"/>
          <w:lang w:eastAsia="en-US"/>
        </w:rPr>
        <w:t>DISTRITO</w:t>
      </w:r>
      <w:r w:rsidRPr="00E719B1">
        <w:rPr>
          <w:rFonts w:ascii="Gadugi" w:eastAsia="Cambria" w:hAnsi="Gadugi" w:cs="Cambria"/>
          <w:b/>
          <w:bCs/>
          <w:spacing w:val="32"/>
          <w:w w:val="115"/>
          <w:sz w:val="24"/>
          <w:szCs w:val="24"/>
          <w:lang w:eastAsia="en-US"/>
        </w:rPr>
        <w:t xml:space="preserve"> </w:t>
      </w:r>
      <w:r w:rsidRPr="00E719B1">
        <w:rPr>
          <w:rFonts w:ascii="Gadugi" w:eastAsia="Cambria" w:hAnsi="Gadugi" w:cs="Cambria"/>
          <w:b/>
          <w:bCs/>
          <w:w w:val="115"/>
          <w:sz w:val="24"/>
          <w:szCs w:val="24"/>
          <w:lang w:eastAsia="en-US"/>
        </w:rPr>
        <w:t>JUDICIAL</w:t>
      </w:r>
      <w:r w:rsidRPr="00E719B1">
        <w:rPr>
          <w:rFonts w:ascii="Gadugi" w:eastAsia="Cambria" w:hAnsi="Gadugi" w:cs="Cambria"/>
          <w:b/>
          <w:bCs/>
          <w:spacing w:val="-68"/>
          <w:w w:val="115"/>
          <w:sz w:val="24"/>
          <w:szCs w:val="24"/>
          <w:lang w:eastAsia="en-US"/>
        </w:rPr>
        <w:t xml:space="preserve"> </w:t>
      </w:r>
      <w:r w:rsidRPr="00E719B1">
        <w:rPr>
          <w:rFonts w:ascii="Gadugi" w:eastAsia="Cambria" w:hAnsi="Gadugi" w:cs="Cambria"/>
          <w:b/>
          <w:bCs/>
          <w:w w:val="115"/>
          <w:sz w:val="24"/>
          <w:szCs w:val="24"/>
          <w:lang w:eastAsia="en-US"/>
        </w:rPr>
        <w:t>PEREIRA</w:t>
      </w:r>
    </w:p>
    <w:p w14:paraId="27B020EE" w14:textId="77777777" w:rsidR="00E719B1" w:rsidRPr="00E719B1" w:rsidRDefault="00E719B1" w:rsidP="00E719B1">
      <w:pPr>
        <w:widowControl w:val="0"/>
        <w:autoSpaceDE w:val="0"/>
        <w:autoSpaceDN w:val="0"/>
        <w:spacing w:line="276" w:lineRule="auto"/>
        <w:ind w:right="-5"/>
        <w:jc w:val="center"/>
        <w:rPr>
          <w:rFonts w:ascii="Gadugi" w:eastAsia="Georgia" w:hAnsi="Gadugi" w:cs="Georgia"/>
          <w:b/>
          <w:sz w:val="24"/>
          <w:szCs w:val="24"/>
          <w:lang w:eastAsia="en-US"/>
        </w:rPr>
      </w:pPr>
      <w:r w:rsidRPr="00E719B1">
        <w:rPr>
          <w:rFonts w:ascii="Gadugi" w:eastAsia="Georgia" w:hAnsi="Gadugi" w:cs="Georgia"/>
          <w:b/>
          <w:w w:val="115"/>
          <w:sz w:val="24"/>
          <w:szCs w:val="24"/>
          <w:lang w:eastAsia="en-US"/>
        </w:rPr>
        <w:t>SALA</w:t>
      </w:r>
      <w:r w:rsidRPr="00E719B1">
        <w:rPr>
          <w:rFonts w:ascii="Gadugi" w:eastAsia="Georgia" w:hAnsi="Gadugi" w:cs="Georgia"/>
          <w:b/>
          <w:spacing w:val="25"/>
          <w:w w:val="115"/>
          <w:sz w:val="24"/>
          <w:szCs w:val="24"/>
          <w:lang w:eastAsia="en-US"/>
        </w:rPr>
        <w:t xml:space="preserve"> </w:t>
      </w:r>
      <w:r w:rsidRPr="00E719B1">
        <w:rPr>
          <w:rFonts w:ascii="Gadugi" w:eastAsia="Georgia" w:hAnsi="Gadugi" w:cs="Georgia"/>
          <w:b/>
          <w:w w:val="115"/>
          <w:sz w:val="24"/>
          <w:szCs w:val="24"/>
          <w:lang w:eastAsia="en-US"/>
        </w:rPr>
        <w:t>CIVIL-FAMILIA</w:t>
      </w:r>
    </w:p>
    <w:p w14:paraId="2AEC17F0" w14:textId="77777777" w:rsidR="00E719B1" w:rsidRPr="00E719B1" w:rsidRDefault="00E719B1" w:rsidP="00E719B1">
      <w:pPr>
        <w:widowControl w:val="0"/>
        <w:tabs>
          <w:tab w:val="left" w:pos="3647"/>
        </w:tabs>
        <w:autoSpaceDE w:val="0"/>
        <w:autoSpaceDN w:val="0"/>
        <w:spacing w:line="276" w:lineRule="auto"/>
        <w:ind w:right="858"/>
        <w:rPr>
          <w:rFonts w:ascii="Gadugi" w:eastAsia="Georgia" w:hAnsi="Gadugi" w:cs="Georgia"/>
          <w:sz w:val="24"/>
          <w:szCs w:val="24"/>
          <w:lang w:eastAsia="en-US"/>
        </w:rPr>
      </w:pPr>
    </w:p>
    <w:p w14:paraId="3E5F24FC" w14:textId="5C3D424E" w:rsidR="00E719B1" w:rsidRPr="00E719B1" w:rsidRDefault="00E719B1" w:rsidP="00E719B1">
      <w:pPr>
        <w:widowControl w:val="0"/>
        <w:autoSpaceDE w:val="0"/>
        <w:autoSpaceDN w:val="0"/>
        <w:spacing w:line="276" w:lineRule="auto"/>
        <w:jc w:val="center"/>
        <w:rPr>
          <w:rFonts w:ascii="Gadugi" w:eastAsia="Georgia" w:hAnsi="Gadugi" w:cs="Georgia"/>
          <w:sz w:val="24"/>
          <w:szCs w:val="24"/>
          <w:lang w:eastAsia="en-US"/>
        </w:rPr>
      </w:pPr>
      <w:r w:rsidRPr="00E719B1">
        <w:rPr>
          <w:rFonts w:ascii="Gadugi" w:eastAsia="Georgia" w:hAnsi="Gadugi" w:cs="Georgia"/>
          <w:b/>
          <w:bCs/>
          <w:sz w:val="24"/>
          <w:szCs w:val="24"/>
          <w:lang w:eastAsia="en-US"/>
        </w:rPr>
        <w:t>ST1-0323-2023</w:t>
      </w:r>
    </w:p>
    <w:p w14:paraId="631AA65F" w14:textId="77777777" w:rsidR="00E719B1" w:rsidRPr="00E719B1" w:rsidRDefault="00E719B1" w:rsidP="00E719B1">
      <w:pPr>
        <w:widowControl w:val="0"/>
        <w:autoSpaceDE w:val="0"/>
        <w:autoSpaceDN w:val="0"/>
        <w:spacing w:line="276" w:lineRule="auto"/>
        <w:ind w:firstLine="1843"/>
        <w:rPr>
          <w:rFonts w:ascii="Gadugi" w:eastAsia="Georgia" w:hAnsi="Gadugi" w:cs="Georgia"/>
          <w:sz w:val="24"/>
          <w:szCs w:val="24"/>
          <w:lang w:eastAsia="en-US"/>
        </w:rPr>
      </w:pPr>
    </w:p>
    <w:p w14:paraId="106D67A7" w14:textId="77777777" w:rsidR="00E719B1" w:rsidRPr="00E719B1" w:rsidRDefault="00E719B1" w:rsidP="00E719B1">
      <w:pPr>
        <w:widowControl w:val="0"/>
        <w:tabs>
          <w:tab w:val="left" w:pos="3686"/>
          <w:tab w:val="left" w:pos="4536"/>
        </w:tabs>
        <w:autoSpaceDE w:val="0"/>
        <w:autoSpaceDN w:val="0"/>
        <w:jc w:val="center"/>
        <w:rPr>
          <w:rFonts w:ascii="Gadugi" w:eastAsia="Georgia" w:hAnsi="Gadugi" w:cs="Georgia"/>
          <w:sz w:val="24"/>
          <w:szCs w:val="24"/>
          <w:lang w:eastAsia="en-US"/>
        </w:rPr>
      </w:pPr>
      <w:r w:rsidRPr="00E719B1">
        <w:rPr>
          <w:rFonts w:ascii="Gadugi" w:eastAsia="Georgia" w:hAnsi="Gadugi" w:cs="Georgia"/>
          <w:sz w:val="24"/>
          <w:szCs w:val="24"/>
          <w:lang w:eastAsia="en-US"/>
        </w:rPr>
        <w:t xml:space="preserve">Magistrado Ponente: </w:t>
      </w:r>
      <w:r w:rsidRPr="00E719B1">
        <w:rPr>
          <w:rFonts w:ascii="Gadugi" w:eastAsia="Georgia" w:hAnsi="Gadugi" w:cs="Georgia"/>
          <w:b/>
          <w:sz w:val="24"/>
          <w:szCs w:val="24"/>
          <w:lang w:eastAsia="en-US"/>
        </w:rPr>
        <w:t>Jaime Alberto Saraza Naranjo</w:t>
      </w:r>
    </w:p>
    <w:p w14:paraId="502E1CAD" w14:textId="77777777" w:rsidR="00E719B1" w:rsidRPr="00E719B1" w:rsidRDefault="00E719B1" w:rsidP="00E719B1">
      <w:pPr>
        <w:tabs>
          <w:tab w:val="left" w:pos="3261"/>
        </w:tabs>
        <w:spacing w:line="276" w:lineRule="auto"/>
        <w:ind w:firstLine="1701"/>
        <w:jc w:val="both"/>
        <w:rPr>
          <w:rFonts w:ascii="Gadugi" w:eastAsia="Georgia" w:hAnsi="Gadugi" w:cs="Georgia"/>
          <w:b/>
          <w:sz w:val="24"/>
          <w:szCs w:val="24"/>
          <w:lang w:val="es" w:eastAsia="es-CO"/>
        </w:rPr>
      </w:pPr>
    </w:p>
    <w:p w14:paraId="140EFCBB" w14:textId="77777777" w:rsidR="00E719B1" w:rsidRPr="00E719B1" w:rsidRDefault="00E719B1" w:rsidP="00E719B1">
      <w:pPr>
        <w:tabs>
          <w:tab w:val="left" w:pos="3686"/>
          <w:tab w:val="left" w:pos="4536"/>
        </w:tabs>
        <w:spacing w:line="276" w:lineRule="auto"/>
        <w:ind w:firstLine="1701"/>
        <w:jc w:val="both"/>
        <w:rPr>
          <w:rFonts w:ascii="Gadugi" w:eastAsia="Georgia" w:hAnsi="Gadugi" w:cs="Georgia"/>
          <w:sz w:val="24"/>
          <w:szCs w:val="24"/>
          <w:lang w:val="es" w:eastAsia="es-CO"/>
        </w:rPr>
      </w:pPr>
    </w:p>
    <w:p w14:paraId="09183BB2" w14:textId="198F5E22" w:rsidR="00484B02" w:rsidRPr="00C06C52" w:rsidRDefault="00484B02" w:rsidP="002D7CB3">
      <w:pPr>
        <w:ind w:left="708" w:firstLine="708"/>
        <w:jc w:val="both"/>
        <w:rPr>
          <w:rFonts w:ascii="Gadugi" w:hAnsi="Gadugi" w:cs="Arial"/>
          <w:sz w:val="22"/>
          <w:szCs w:val="24"/>
        </w:rPr>
      </w:pPr>
      <w:r w:rsidRPr="00C06C52">
        <w:rPr>
          <w:rFonts w:ascii="Gadugi" w:hAnsi="Gadugi" w:cs="Arial"/>
          <w:sz w:val="22"/>
          <w:szCs w:val="24"/>
        </w:rPr>
        <w:t>Asunto</w:t>
      </w:r>
      <w:r w:rsidRPr="00C06C52">
        <w:rPr>
          <w:rFonts w:ascii="Gadugi" w:hAnsi="Gadugi" w:cs="Arial"/>
          <w:sz w:val="22"/>
          <w:szCs w:val="24"/>
        </w:rPr>
        <w:tab/>
      </w:r>
      <w:r w:rsidRPr="00C06C52">
        <w:rPr>
          <w:rFonts w:ascii="Gadugi" w:hAnsi="Gadugi" w:cs="Arial"/>
          <w:sz w:val="22"/>
          <w:szCs w:val="24"/>
        </w:rPr>
        <w:tab/>
      </w:r>
      <w:r w:rsidR="00C06C52">
        <w:rPr>
          <w:rFonts w:ascii="Gadugi" w:hAnsi="Gadugi" w:cs="Arial"/>
          <w:sz w:val="22"/>
          <w:szCs w:val="24"/>
        </w:rPr>
        <w:tab/>
      </w:r>
      <w:r w:rsidRPr="00C06C52">
        <w:rPr>
          <w:rFonts w:ascii="Gadugi" w:hAnsi="Gadugi" w:cs="Arial"/>
          <w:sz w:val="22"/>
          <w:szCs w:val="24"/>
        </w:rPr>
        <w:t>Sentencia de tutela en primera instancia</w:t>
      </w:r>
    </w:p>
    <w:p w14:paraId="01B6D091" w14:textId="3803FE09" w:rsidR="00484B02" w:rsidRPr="00C06C52" w:rsidRDefault="00484B02" w:rsidP="002D7CB3">
      <w:pPr>
        <w:ind w:left="708" w:firstLine="708"/>
        <w:jc w:val="both"/>
        <w:rPr>
          <w:rFonts w:ascii="Gadugi" w:hAnsi="Gadugi" w:cs="Arial"/>
          <w:sz w:val="22"/>
          <w:szCs w:val="24"/>
        </w:rPr>
      </w:pPr>
      <w:r w:rsidRPr="002D7CB3">
        <w:rPr>
          <w:rFonts w:ascii="Gadugi" w:hAnsi="Gadugi" w:cs="Arial"/>
          <w:sz w:val="22"/>
          <w:szCs w:val="24"/>
        </w:rPr>
        <w:t>Accionante</w:t>
      </w:r>
      <w:r w:rsidRPr="002D7CB3">
        <w:rPr>
          <w:rFonts w:ascii="Gadugi" w:hAnsi="Gadugi" w:cs="Arial"/>
          <w:sz w:val="22"/>
          <w:szCs w:val="24"/>
        </w:rPr>
        <w:tab/>
      </w:r>
      <w:r w:rsidRPr="002D7CB3">
        <w:rPr>
          <w:rFonts w:ascii="Gadugi" w:hAnsi="Gadugi" w:cs="Arial"/>
          <w:sz w:val="22"/>
          <w:szCs w:val="24"/>
        </w:rPr>
        <w:tab/>
      </w:r>
      <w:r w:rsidR="00FD6027" w:rsidRPr="00C06C52">
        <w:rPr>
          <w:rFonts w:ascii="Gadugi" w:hAnsi="Gadugi" w:cs="Arial"/>
          <w:sz w:val="22"/>
          <w:szCs w:val="24"/>
        </w:rPr>
        <w:t>María Consuelo Salazar Osorio</w:t>
      </w:r>
    </w:p>
    <w:p w14:paraId="5D6C074B" w14:textId="3A182E7A" w:rsidR="00484B02" w:rsidRPr="00C06C52" w:rsidRDefault="00484B02" w:rsidP="00C06C52">
      <w:pPr>
        <w:ind w:left="708" w:firstLine="708"/>
        <w:jc w:val="both"/>
        <w:rPr>
          <w:rFonts w:ascii="Gadugi" w:hAnsi="Gadugi" w:cs="Arial"/>
          <w:sz w:val="22"/>
          <w:szCs w:val="24"/>
        </w:rPr>
      </w:pPr>
      <w:r w:rsidRPr="00C06C52">
        <w:rPr>
          <w:rFonts w:ascii="Gadugi" w:hAnsi="Gadugi" w:cs="Arial"/>
          <w:sz w:val="22"/>
          <w:szCs w:val="24"/>
        </w:rPr>
        <w:t>Accionados</w:t>
      </w:r>
      <w:r w:rsidR="00C06C52">
        <w:rPr>
          <w:rFonts w:ascii="Gadugi" w:hAnsi="Gadugi" w:cs="Arial"/>
          <w:sz w:val="22"/>
          <w:szCs w:val="24"/>
        </w:rPr>
        <w:tab/>
      </w:r>
      <w:r w:rsidRPr="00C06C52">
        <w:rPr>
          <w:rFonts w:ascii="Gadugi" w:hAnsi="Gadugi" w:cs="Arial"/>
          <w:sz w:val="22"/>
          <w:szCs w:val="24"/>
        </w:rPr>
        <w:tab/>
        <w:t xml:space="preserve">Juzgado Civil del Circuito de </w:t>
      </w:r>
      <w:r w:rsidR="00FD6027" w:rsidRPr="00C06C52">
        <w:rPr>
          <w:rFonts w:ascii="Gadugi" w:hAnsi="Gadugi" w:cs="Arial"/>
          <w:sz w:val="22"/>
          <w:szCs w:val="24"/>
        </w:rPr>
        <w:t>Dosquebradas</w:t>
      </w:r>
    </w:p>
    <w:p w14:paraId="1460A011" w14:textId="5A012879" w:rsidR="00484B02" w:rsidRPr="00C06C52" w:rsidRDefault="00484B02" w:rsidP="00C06C52">
      <w:pPr>
        <w:ind w:left="708" w:firstLine="708"/>
        <w:jc w:val="both"/>
        <w:rPr>
          <w:rFonts w:ascii="Gadugi" w:hAnsi="Gadugi" w:cs="Arial"/>
          <w:sz w:val="22"/>
          <w:szCs w:val="24"/>
        </w:rPr>
      </w:pPr>
      <w:r w:rsidRPr="00C06C52">
        <w:rPr>
          <w:rFonts w:ascii="Gadugi" w:hAnsi="Gadugi" w:cs="Arial"/>
          <w:sz w:val="22"/>
          <w:szCs w:val="24"/>
        </w:rPr>
        <w:t>Expedientes</w:t>
      </w:r>
      <w:r w:rsidR="00C06C52">
        <w:rPr>
          <w:rFonts w:ascii="Gadugi" w:hAnsi="Gadugi" w:cs="Arial"/>
          <w:sz w:val="22"/>
          <w:szCs w:val="24"/>
        </w:rPr>
        <w:tab/>
      </w:r>
      <w:r w:rsidR="00C06C52">
        <w:rPr>
          <w:rFonts w:ascii="Gadugi" w:hAnsi="Gadugi" w:cs="Arial"/>
          <w:sz w:val="22"/>
          <w:szCs w:val="24"/>
        </w:rPr>
        <w:tab/>
      </w:r>
      <w:r w:rsidR="00FD6027" w:rsidRPr="00C06C52">
        <w:rPr>
          <w:rFonts w:ascii="Gadugi" w:hAnsi="Gadugi" w:cs="Arial"/>
          <w:sz w:val="22"/>
          <w:szCs w:val="24"/>
        </w:rPr>
        <w:t>660012213000</w:t>
      </w:r>
      <w:r w:rsidR="00C06C52">
        <w:rPr>
          <w:rFonts w:ascii="Gadugi" w:hAnsi="Gadugi" w:cs="Arial"/>
          <w:sz w:val="22"/>
          <w:szCs w:val="24"/>
        </w:rPr>
        <w:t>20230035400</w:t>
      </w:r>
    </w:p>
    <w:p w14:paraId="59E97228" w14:textId="76193C56" w:rsidR="00484B02" w:rsidRPr="00C06C52" w:rsidRDefault="00484B02" w:rsidP="00C06C52">
      <w:pPr>
        <w:ind w:left="708" w:firstLine="708"/>
        <w:jc w:val="both"/>
        <w:rPr>
          <w:rFonts w:ascii="Gadugi" w:hAnsi="Gadugi" w:cs="Arial"/>
          <w:sz w:val="22"/>
          <w:szCs w:val="24"/>
        </w:rPr>
      </w:pPr>
      <w:r w:rsidRPr="00C06C52">
        <w:rPr>
          <w:rFonts w:ascii="Gadugi" w:hAnsi="Gadugi" w:cs="Arial"/>
          <w:sz w:val="22"/>
          <w:szCs w:val="24"/>
        </w:rPr>
        <w:t>Temas</w:t>
      </w:r>
      <w:r w:rsidR="00C06C52">
        <w:rPr>
          <w:rFonts w:ascii="Gadugi" w:hAnsi="Gadugi" w:cs="Arial"/>
          <w:sz w:val="22"/>
          <w:szCs w:val="24"/>
        </w:rPr>
        <w:tab/>
      </w:r>
      <w:r w:rsidR="00C06C52">
        <w:rPr>
          <w:rFonts w:ascii="Gadugi" w:hAnsi="Gadugi" w:cs="Arial"/>
          <w:sz w:val="22"/>
          <w:szCs w:val="24"/>
        </w:rPr>
        <w:tab/>
      </w:r>
      <w:r w:rsidR="00C06C52">
        <w:rPr>
          <w:rFonts w:ascii="Gadugi" w:hAnsi="Gadugi" w:cs="Arial"/>
          <w:sz w:val="22"/>
          <w:szCs w:val="24"/>
        </w:rPr>
        <w:tab/>
      </w:r>
      <w:r w:rsidR="00FD6027" w:rsidRPr="00C06C52">
        <w:rPr>
          <w:rFonts w:ascii="Gadugi" w:hAnsi="Gadugi" w:cs="Arial"/>
          <w:sz w:val="22"/>
          <w:szCs w:val="24"/>
        </w:rPr>
        <w:t>Exceso ritual manifiesto</w:t>
      </w:r>
    </w:p>
    <w:p w14:paraId="40381CFD" w14:textId="4098FB02" w:rsidR="00484B02" w:rsidRPr="00C06C52" w:rsidRDefault="00484B02" w:rsidP="00C06C52">
      <w:pPr>
        <w:ind w:left="708" w:firstLine="708"/>
        <w:jc w:val="both"/>
        <w:rPr>
          <w:rFonts w:ascii="Gadugi" w:hAnsi="Gadugi" w:cs="Arial"/>
          <w:sz w:val="22"/>
          <w:szCs w:val="24"/>
        </w:rPr>
      </w:pPr>
      <w:r w:rsidRPr="00C06C52">
        <w:rPr>
          <w:rFonts w:ascii="Gadugi" w:hAnsi="Gadugi" w:cs="Arial"/>
          <w:sz w:val="22"/>
          <w:szCs w:val="24"/>
        </w:rPr>
        <w:t>Acta número</w:t>
      </w:r>
      <w:r w:rsidR="00C06C52">
        <w:rPr>
          <w:rFonts w:ascii="Gadugi" w:hAnsi="Gadugi" w:cs="Arial"/>
          <w:sz w:val="22"/>
          <w:szCs w:val="24"/>
        </w:rPr>
        <w:tab/>
      </w:r>
      <w:r w:rsidR="00C06C52">
        <w:rPr>
          <w:rFonts w:ascii="Gadugi" w:hAnsi="Gadugi" w:cs="Arial"/>
          <w:sz w:val="22"/>
          <w:szCs w:val="24"/>
        </w:rPr>
        <w:tab/>
      </w:r>
      <w:r w:rsidR="009B7E98" w:rsidRPr="00C06C52">
        <w:rPr>
          <w:rFonts w:ascii="Gadugi" w:hAnsi="Gadugi" w:cs="Arial"/>
          <w:sz w:val="22"/>
          <w:szCs w:val="24"/>
        </w:rPr>
        <w:t>527 del 3 de octubre de 2023</w:t>
      </w:r>
    </w:p>
    <w:p w14:paraId="43BCF3F2" w14:textId="77777777" w:rsidR="00484B02" w:rsidRPr="00E719B1" w:rsidRDefault="00484B02" w:rsidP="00E719B1">
      <w:pPr>
        <w:pBdr>
          <w:bottom w:val="double" w:sz="6" w:space="1" w:color="auto"/>
        </w:pBdr>
        <w:spacing w:line="276" w:lineRule="auto"/>
        <w:jc w:val="center"/>
        <w:rPr>
          <w:rFonts w:ascii="Gadugi" w:hAnsi="Gadugi" w:cs="Arial"/>
          <w:b/>
          <w:bCs/>
          <w:sz w:val="24"/>
          <w:szCs w:val="24"/>
        </w:rPr>
      </w:pPr>
    </w:p>
    <w:p w14:paraId="42E7632E" w14:textId="77777777" w:rsidR="00484B02" w:rsidRPr="00E719B1" w:rsidRDefault="00484B02" w:rsidP="00E719B1">
      <w:pPr>
        <w:spacing w:line="276" w:lineRule="auto"/>
        <w:jc w:val="center"/>
        <w:rPr>
          <w:rFonts w:ascii="Gadugi" w:hAnsi="Gadugi" w:cs="Arial"/>
          <w:b/>
          <w:bCs/>
          <w:sz w:val="24"/>
          <w:szCs w:val="24"/>
        </w:rPr>
      </w:pPr>
    </w:p>
    <w:p w14:paraId="41D4B480" w14:textId="12C726D8" w:rsidR="00484B02" w:rsidRPr="00E719B1" w:rsidRDefault="009B7E98" w:rsidP="00E719B1">
      <w:pPr>
        <w:spacing w:line="276" w:lineRule="auto"/>
        <w:jc w:val="center"/>
        <w:rPr>
          <w:rFonts w:ascii="Gadugi" w:hAnsi="Gadugi" w:cs="Arial"/>
          <w:b/>
          <w:bCs/>
          <w:sz w:val="24"/>
          <w:szCs w:val="24"/>
          <w:lang w:val="es-CO"/>
        </w:rPr>
      </w:pPr>
      <w:r w:rsidRPr="00E719B1">
        <w:rPr>
          <w:rFonts w:ascii="Gadugi" w:hAnsi="Gadugi" w:cs="Arial"/>
          <w:b/>
          <w:bCs/>
          <w:smallCaps/>
          <w:sz w:val="24"/>
          <w:szCs w:val="24"/>
          <w:lang w:val="es-CO"/>
        </w:rPr>
        <w:t>TRES</w:t>
      </w:r>
      <w:r w:rsidR="00484B02" w:rsidRPr="00E719B1">
        <w:rPr>
          <w:rFonts w:ascii="Gadugi" w:hAnsi="Gadugi" w:cs="Arial"/>
          <w:b/>
          <w:bCs/>
          <w:smallCaps/>
          <w:sz w:val="24"/>
          <w:szCs w:val="24"/>
          <w:lang w:val="es-CO"/>
        </w:rPr>
        <w:t xml:space="preserve"> (</w:t>
      </w:r>
      <w:r w:rsidRPr="00E719B1">
        <w:rPr>
          <w:rFonts w:ascii="Gadugi" w:hAnsi="Gadugi" w:cs="Arial"/>
          <w:b/>
          <w:bCs/>
          <w:smallCaps/>
          <w:sz w:val="24"/>
          <w:szCs w:val="24"/>
          <w:lang w:val="es-CO"/>
        </w:rPr>
        <w:t>03</w:t>
      </w:r>
      <w:r w:rsidR="00484B02" w:rsidRPr="00E719B1">
        <w:rPr>
          <w:rFonts w:ascii="Gadugi" w:hAnsi="Gadugi" w:cs="Arial"/>
          <w:b/>
          <w:bCs/>
          <w:smallCaps/>
          <w:sz w:val="24"/>
          <w:szCs w:val="24"/>
          <w:lang w:val="es-CO"/>
        </w:rPr>
        <w:t xml:space="preserve">) DE </w:t>
      </w:r>
      <w:r w:rsidRPr="00E719B1">
        <w:rPr>
          <w:rFonts w:ascii="Gadugi" w:hAnsi="Gadugi" w:cs="Arial"/>
          <w:b/>
          <w:bCs/>
          <w:smallCaps/>
          <w:sz w:val="24"/>
          <w:szCs w:val="24"/>
          <w:lang w:val="es-CO"/>
        </w:rPr>
        <w:t>OCTUBRE</w:t>
      </w:r>
      <w:r w:rsidR="00484B02" w:rsidRPr="00E719B1">
        <w:rPr>
          <w:rFonts w:ascii="Gadugi" w:hAnsi="Gadugi" w:cs="Arial"/>
          <w:b/>
          <w:bCs/>
          <w:smallCaps/>
          <w:sz w:val="24"/>
          <w:szCs w:val="24"/>
          <w:lang w:val="es-CO"/>
        </w:rPr>
        <w:t xml:space="preserve"> DE DOS MIL VEINTITRÉS (2023)</w:t>
      </w:r>
    </w:p>
    <w:p w14:paraId="3248892D" w14:textId="4742A6B1" w:rsidR="00AE243A" w:rsidRPr="00E719B1" w:rsidRDefault="00AE243A" w:rsidP="00E719B1">
      <w:pPr>
        <w:spacing w:line="276" w:lineRule="auto"/>
        <w:jc w:val="both"/>
        <w:rPr>
          <w:rFonts w:ascii="Gadugi" w:hAnsi="Gadugi"/>
          <w:sz w:val="24"/>
          <w:szCs w:val="24"/>
        </w:rPr>
      </w:pPr>
    </w:p>
    <w:p w14:paraId="62336611" w14:textId="7D29D90C" w:rsidR="00D82265" w:rsidRPr="00E719B1" w:rsidRDefault="00FD6027" w:rsidP="00E719B1">
      <w:pPr>
        <w:spacing w:line="276" w:lineRule="auto"/>
        <w:jc w:val="both"/>
        <w:rPr>
          <w:rStyle w:val="normaltextrun"/>
          <w:rFonts w:ascii="Gadugi" w:hAnsi="Gadugi" w:cs="Segoe UI"/>
          <w:smallCaps/>
          <w:sz w:val="24"/>
          <w:szCs w:val="24"/>
        </w:rPr>
      </w:pPr>
      <w:r w:rsidRPr="00E719B1">
        <w:rPr>
          <w:rFonts w:ascii="Gadugi" w:hAnsi="Gadugi" w:cs="Arial"/>
          <w:bCs/>
          <w:sz w:val="24"/>
          <w:szCs w:val="24"/>
        </w:rPr>
        <w:t>Tras una deliberación en la que resultó derrotado un proyecto de sentencia que presentó el magistrado a quien inicialmente le fue asignado este caso</w:t>
      </w:r>
      <w:r w:rsidRPr="00E719B1">
        <w:rPr>
          <w:rFonts w:ascii="Gadugi" w:hAnsi="Gadugi"/>
          <w:sz w:val="24"/>
          <w:szCs w:val="24"/>
        </w:rPr>
        <w:t xml:space="preserve">, </w:t>
      </w:r>
      <w:r w:rsidR="009F594E" w:rsidRPr="00E719B1">
        <w:rPr>
          <w:rFonts w:ascii="Gadugi" w:hAnsi="Gadugi"/>
          <w:sz w:val="24"/>
          <w:szCs w:val="24"/>
        </w:rPr>
        <w:t>procede la Sala a resolver</w:t>
      </w:r>
      <w:r w:rsidR="00330529" w:rsidRPr="00E719B1">
        <w:rPr>
          <w:rFonts w:ascii="Gadugi" w:hAnsi="Gadugi"/>
          <w:sz w:val="24"/>
          <w:szCs w:val="24"/>
        </w:rPr>
        <w:t xml:space="preserve"> la </w:t>
      </w:r>
      <w:r w:rsidR="00330529" w:rsidRPr="00C06C52">
        <w:rPr>
          <w:rFonts w:ascii="Gadugi" w:hAnsi="Gadugi"/>
          <w:b/>
          <w:sz w:val="24"/>
          <w:szCs w:val="24"/>
        </w:rPr>
        <w:t>acción de tutela</w:t>
      </w:r>
      <w:r w:rsidR="00330529" w:rsidRPr="00E719B1">
        <w:rPr>
          <w:rFonts w:ascii="Gadugi" w:hAnsi="Gadugi"/>
          <w:sz w:val="24"/>
          <w:szCs w:val="24"/>
        </w:rPr>
        <w:t xml:space="preserve"> de la referencia, interpuesta </w:t>
      </w:r>
      <w:r w:rsidR="00AE243A" w:rsidRPr="00E719B1">
        <w:rPr>
          <w:rFonts w:ascii="Gadugi" w:hAnsi="Gadugi"/>
          <w:sz w:val="24"/>
          <w:szCs w:val="24"/>
        </w:rPr>
        <w:t xml:space="preserve">por </w:t>
      </w:r>
      <w:bookmarkStart w:id="1" w:name="_Hlk132819016"/>
      <w:r w:rsidR="00A43DF0" w:rsidRPr="00C06C52">
        <w:rPr>
          <w:rStyle w:val="normaltextrun"/>
          <w:rFonts w:ascii="Gadugi" w:hAnsi="Gadugi" w:cs="Segoe UI"/>
          <w:b/>
          <w:smallCaps/>
          <w:sz w:val="24"/>
          <w:szCs w:val="24"/>
        </w:rPr>
        <w:t xml:space="preserve">María Consuelo </w:t>
      </w:r>
      <w:r w:rsidR="00A43DF0" w:rsidRPr="00C06C52">
        <w:rPr>
          <w:rStyle w:val="normaltextrun"/>
          <w:rFonts w:ascii="Gadugi" w:hAnsi="Gadugi" w:cs="Segoe UI"/>
          <w:b/>
          <w:smallCaps/>
          <w:sz w:val="24"/>
          <w:szCs w:val="24"/>
        </w:rPr>
        <w:lastRenderedPageBreak/>
        <w:t>Salazar Osorio</w:t>
      </w:r>
      <w:r w:rsidR="005D2461" w:rsidRPr="00E719B1">
        <w:rPr>
          <w:rStyle w:val="normaltextrun"/>
          <w:rFonts w:ascii="Gadugi" w:hAnsi="Gadugi" w:cs="Segoe UI"/>
          <w:smallCaps/>
          <w:sz w:val="24"/>
          <w:szCs w:val="24"/>
        </w:rPr>
        <w:t xml:space="preserve">, </w:t>
      </w:r>
      <w:r w:rsidRPr="00E719B1">
        <w:rPr>
          <w:rFonts w:ascii="Gadugi" w:hAnsi="Gadugi"/>
          <w:sz w:val="24"/>
          <w:szCs w:val="24"/>
        </w:rPr>
        <w:t>por medio</w:t>
      </w:r>
      <w:r w:rsidR="005D2461" w:rsidRPr="00E719B1">
        <w:rPr>
          <w:rFonts w:ascii="Gadugi" w:hAnsi="Gadugi"/>
          <w:sz w:val="24"/>
          <w:szCs w:val="24"/>
        </w:rPr>
        <w:t xml:space="preserve"> de apoderado judicial, contra el </w:t>
      </w:r>
      <w:bookmarkEnd w:id="1"/>
      <w:r w:rsidR="00D82265" w:rsidRPr="00C06C52">
        <w:rPr>
          <w:rStyle w:val="normaltextrun"/>
          <w:rFonts w:ascii="Gadugi" w:hAnsi="Gadugi" w:cs="Segoe UI"/>
          <w:b/>
          <w:smallCaps/>
          <w:sz w:val="24"/>
          <w:szCs w:val="24"/>
        </w:rPr>
        <w:t>Juzgado Civil del Circuito de Dosquebradas</w:t>
      </w:r>
      <w:r w:rsidR="00C246AD" w:rsidRPr="00E719B1">
        <w:rPr>
          <w:rStyle w:val="normaltextrun"/>
          <w:rFonts w:ascii="Gadugi" w:hAnsi="Gadugi" w:cs="Segoe UI"/>
          <w:smallCaps/>
          <w:sz w:val="24"/>
          <w:szCs w:val="24"/>
        </w:rPr>
        <w:t xml:space="preserve">, </w:t>
      </w:r>
      <w:r w:rsidR="00C246AD" w:rsidRPr="00E719B1">
        <w:rPr>
          <w:rFonts w:ascii="Gadugi" w:hAnsi="Gadugi"/>
          <w:sz w:val="24"/>
          <w:szCs w:val="24"/>
        </w:rPr>
        <w:t>t</w:t>
      </w:r>
      <w:r w:rsidR="00823652" w:rsidRPr="00E719B1">
        <w:rPr>
          <w:rFonts w:ascii="Gadugi" w:hAnsi="Gadugi"/>
          <w:sz w:val="24"/>
          <w:szCs w:val="24"/>
        </w:rPr>
        <w:t>rámite al que fueron vinculad</w:t>
      </w:r>
      <w:r w:rsidR="005D2461" w:rsidRPr="00E719B1">
        <w:rPr>
          <w:rFonts w:ascii="Gadugi" w:hAnsi="Gadugi"/>
          <w:sz w:val="24"/>
          <w:szCs w:val="24"/>
        </w:rPr>
        <w:t>o</w:t>
      </w:r>
      <w:r w:rsidR="00823652" w:rsidRPr="00E719B1">
        <w:rPr>
          <w:rFonts w:ascii="Gadugi" w:hAnsi="Gadugi"/>
          <w:sz w:val="24"/>
          <w:szCs w:val="24"/>
        </w:rPr>
        <w:t>s</w:t>
      </w:r>
      <w:r w:rsidR="00D82265" w:rsidRPr="00E719B1">
        <w:rPr>
          <w:rFonts w:ascii="Gadugi" w:hAnsi="Gadugi"/>
          <w:sz w:val="24"/>
          <w:szCs w:val="24"/>
        </w:rPr>
        <w:t xml:space="preserve"> el </w:t>
      </w:r>
      <w:r w:rsidR="00D82265" w:rsidRPr="00C06C52">
        <w:rPr>
          <w:rStyle w:val="normaltextrun"/>
          <w:rFonts w:ascii="Gadugi" w:hAnsi="Gadugi" w:cs="Segoe UI"/>
          <w:b/>
          <w:smallCaps/>
          <w:sz w:val="24"/>
          <w:szCs w:val="24"/>
        </w:rPr>
        <w:t>Juzgado Primero Civil Municipal de Dosquebradas, Paola Andrea Salazar Osorio</w:t>
      </w:r>
      <w:r w:rsidR="00D82265" w:rsidRPr="00E719B1">
        <w:rPr>
          <w:rStyle w:val="normaltextrun"/>
          <w:rFonts w:ascii="Gadugi" w:hAnsi="Gadugi" w:cs="Segoe UI"/>
          <w:smallCaps/>
          <w:sz w:val="24"/>
          <w:szCs w:val="24"/>
        </w:rPr>
        <w:t xml:space="preserve"> </w:t>
      </w:r>
      <w:r w:rsidR="00D82265" w:rsidRPr="00E719B1">
        <w:rPr>
          <w:rFonts w:ascii="Gadugi" w:hAnsi="Gadugi"/>
          <w:sz w:val="24"/>
          <w:szCs w:val="24"/>
        </w:rPr>
        <w:t xml:space="preserve">y </w:t>
      </w:r>
      <w:r w:rsidR="00D82265" w:rsidRPr="00C06C52">
        <w:rPr>
          <w:rStyle w:val="normaltextrun"/>
          <w:rFonts w:ascii="Gadugi" w:hAnsi="Gadugi" w:cs="Segoe UI"/>
          <w:b/>
          <w:smallCaps/>
          <w:sz w:val="24"/>
          <w:szCs w:val="24"/>
        </w:rPr>
        <w:t>Ofelia Osorio Bedoya de Salazar</w:t>
      </w:r>
      <w:r w:rsidR="00D82265" w:rsidRPr="00E719B1">
        <w:rPr>
          <w:rStyle w:val="normaltextrun"/>
          <w:rFonts w:ascii="Gadugi" w:hAnsi="Gadugi" w:cs="Segoe UI"/>
          <w:smallCaps/>
          <w:sz w:val="24"/>
          <w:szCs w:val="24"/>
        </w:rPr>
        <w:t>.</w:t>
      </w:r>
    </w:p>
    <w:p w14:paraId="0EC89334" w14:textId="3FC3DD46" w:rsidR="00FD6027" w:rsidRPr="00E719B1" w:rsidRDefault="00FD6027" w:rsidP="00E719B1">
      <w:pPr>
        <w:spacing w:line="276" w:lineRule="auto"/>
        <w:jc w:val="both"/>
        <w:rPr>
          <w:rFonts w:ascii="Gadugi" w:hAnsi="Gadugi"/>
          <w:b/>
          <w:sz w:val="24"/>
          <w:szCs w:val="24"/>
        </w:rPr>
      </w:pPr>
    </w:p>
    <w:p w14:paraId="580CA6C9" w14:textId="6D3237D0" w:rsidR="00FD6027" w:rsidRPr="00E719B1" w:rsidRDefault="00FD6027" w:rsidP="00E719B1">
      <w:pPr>
        <w:spacing w:line="276" w:lineRule="auto"/>
        <w:jc w:val="both"/>
        <w:rPr>
          <w:rFonts w:ascii="Gadugi" w:hAnsi="Gadugi"/>
          <w:b/>
          <w:sz w:val="24"/>
          <w:szCs w:val="24"/>
        </w:rPr>
      </w:pPr>
      <w:r w:rsidRPr="00E719B1">
        <w:rPr>
          <w:rFonts w:ascii="Gadugi" w:hAnsi="Gadugi"/>
          <w:b/>
          <w:sz w:val="24"/>
          <w:szCs w:val="24"/>
        </w:rPr>
        <w:t>1. ANTECEDENTES</w:t>
      </w:r>
    </w:p>
    <w:p w14:paraId="3A94081F" w14:textId="5C0853EB" w:rsidR="00FD6027" w:rsidRPr="00E719B1" w:rsidRDefault="00FD6027" w:rsidP="00E719B1">
      <w:pPr>
        <w:spacing w:line="276" w:lineRule="auto"/>
        <w:jc w:val="both"/>
        <w:rPr>
          <w:rFonts w:ascii="Gadugi" w:hAnsi="Gadugi"/>
          <w:b/>
          <w:sz w:val="24"/>
          <w:szCs w:val="24"/>
        </w:rPr>
      </w:pPr>
    </w:p>
    <w:p w14:paraId="5F2D9880" w14:textId="17C050F4" w:rsidR="002B2537" w:rsidRPr="00E719B1" w:rsidRDefault="00FD6027" w:rsidP="00E719B1">
      <w:pPr>
        <w:spacing w:line="276" w:lineRule="auto"/>
        <w:jc w:val="both"/>
        <w:rPr>
          <w:rFonts w:ascii="Gadugi" w:hAnsi="Gadugi"/>
          <w:sz w:val="24"/>
          <w:szCs w:val="24"/>
        </w:rPr>
      </w:pPr>
      <w:r w:rsidRPr="00E719B1">
        <w:rPr>
          <w:rFonts w:ascii="Gadugi" w:hAnsi="Gadugi"/>
          <w:sz w:val="24"/>
          <w:szCs w:val="24"/>
        </w:rPr>
        <w:t>1.1. Expuso la demandante que p</w:t>
      </w:r>
      <w:r w:rsidR="00333F4A" w:rsidRPr="00E719B1">
        <w:rPr>
          <w:rFonts w:ascii="Gadugi" w:hAnsi="Gadugi"/>
          <w:sz w:val="24"/>
          <w:szCs w:val="24"/>
        </w:rPr>
        <w:t xml:space="preserve">romovió, en calidad de heredera de Sigifredo Salazar Hernández, </w:t>
      </w:r>
      <w:r w:rsidR="00A266FF" w:rsidRPr="00E719B1">
        <w:rPr>
          <w:rFonts w:ascii="Gadugi" w:hAnsi="Gadugi"/>
          <w:sz w:val="24"/>
          <w:szCs w:val="24"/>
        </w:rPr>
        <w:t xml:space="preserve">demanda en proceso de simulación absoluta del contrato de compraventa del inmueble identificado con </w:t>
      </w:r>
      <w:r w:rsidR="00A21336" w:rsidRPr="00E719B1">
        <w:rPr>
          <w:rFonts w:ascii="Gadugi" w:hAnsi="Gadugi"/>
          <w:sz w:val="24"/>
          <w:szCs w:val="24"/>
        </w:rPr>
        <w:t>folio de matrícula inmobiliaria</w:t>
      </w:r>
      <w:r w:rsidR="00A266FF" w:rsidRPr="00E719B1">
        <w:rPr>
          <w:rFonts w:ascii="Gadugi" w:hAnsi="Gadugi"/>
          <w:sz w:val="24"/>
          <w:szCs w:val="24"/>
        </w:rPr>
        <w:t xml:space="preserve"> Nro.</w:t>
      </w:r>
      <w:r w:rsidR="003B58F8" w:rsidRPr="00E719B1">
        <w:rPr>
          <w:rFonts w:ascii="Gadugi" w:hAnsi="Gadugi"/>
          <w:sz w:val="24"/>
          <w:szCs w:val="24"/>
        </w:rPr>
        <w:t>294- 18046, contra Paola Andrea Salazar Osorio y Ofelia Osorio Bedoya de Salazar</w:t>
      </w:r>
      <w:r w:rsidR="00393968" w:rsidRPr="00E719B1">
        <w:rPr>
          <w:rFonts w:ascii="Gadugi" w:hAnsi="Gadugi"/>
          <w:sz w:val="24"/>
          <w:szCs w:val="24"/>
        </w:rPr>
        <w:t>, correspondiendo su conocimiento al Juzgado Primero Civil Municipal de Dosquebradas bajo el radicado Nro. 661704003001</w:t>
      </w:r>
      <w:r w:rsidRPr="00E719B1">
        <w:rPr>
          <w:rFonts w:ascii="Gadugi" w:hAnsi="Gadugi"/>
          <w:sz w:val="24"/>
          <w:szCs w:val="24"/>
        </w:rPr>
        <w:t>-</w:t>
      </w:r>
      <w:r w:rsidR="00393968" w:rsidRPr="00E719B1">
        <w:rPr>
          <w:rFonts w:ascii="Gadugi" w:hAnsi="Gadugi"/>
          <w:b/>
          <w:sz w:val="24"/>
          <w:szCs w:val="24"/>
        </w:rPr>
        <w:t>2022</w:t>
      </w:r>
      <w:r w:rsidRPr="00E719B1">
        <w:rPr>
          <w:rFonts w:ascii="Gadugi" w:hAnsi="Gadugi"/>
          <w:b/>
          <w:sz w:val="24"/>
          <w:szCs w:val="24"/>
        </w:rPr>
        <w:t>-</w:t>
      </w:r>
      <w:r w:rsidR="00393968" w:rsidRPr="00E719B1">
        <w:rPr>
          <w:rFonts w:ascii="Gadugi" w:hAnsi="Gadugi"/>
          <w:b/>
          <w:sz w:val="24"/>
          <w:szCs w:val="24"/>
        </w:rPr>
        <w:t>00174</w:t>
      </w:r>
      <w:r w:rsidRPr="00E719B1">
        <w:rPr>
          <w:rFonts w:ascii="Gadugi" w:hAnsi="Gadugi"/>
          <w:b/>
          <w:sz w:val="24"/>
          <w:szCs w:val="24"/>
        </w:rPr>
        <w:t>-</w:t>
      </w:r>
      <w:r w:rsidR="00393968" w:rsidRPr="00E719B1">
        <w:rPr>
          <w:rFonts w:ascii="Gadugi" w:hAnsi="Gadugi"/>
          <w:b/>
          <w:sz w:val="24"/>
          <w:szCs w:val="24"/>
        </w:rPr>
        <w:t>00.</w:t>
      </w:r>
    </w:p>
    <w:p w14:paraId="0ED69B81" w14:textId="77777777" w:rsidR="00E22EAD" w:rsidRPr="00E719B1" w:rsidRDefault="00E22EAD" w:rsidP="00E719B1">
      <w:pPr>
        <w:spacing w:line="276" w:lineRule="auto"/>
        <w:jc w:val="both"/>
        <w:rPr>
          <w:rFonts w:ascii="Gadugi" w:hAnsi="Gadugi"/>
          <w:bCs/>
          <w:sz w:val="24"/>
          <w:szCs w:val="24"/>
        </w:rPr>
      </w:pPr>
    </w:p>
    <w:p w14:paraId="6C9ED349" w14:textId="219E4A5A" w:rsidR="005A18C0" w:rsidRPr="00E719B1" w:rsidRDefault="00A364C5" w:rsidP="00E719B1">
      <w:pPr>
        <w:spacing w:line="276" w:lineRule="auto"/>
        <w:jc w:val="both"/>
        <w:rPr>
          <w:rFonts w:ascii="Gadugi" w:hAnsi="Gadugi"/>
          <w:bCs/>
          <w:sz w:val="24"/>
          <w:szCs w:val="24"/>
        </w:rPr>
      </w:pPr>
      <w:r w:rsidRPr="00E719B1">
        <w:rPr>
          <w:rFonts w:ascii="Gadugi" w:hAnsi="Gadugi"/>
          <w:bCs/>
          <w:sz w:val="24"/>
          <w:szCs w:val="24"/>
        </w:rPr>
        <w:t>Con</w:t>
      </w:r>
      <w:r w:rsidR="0040413E" w:rsidRPr="00E719B1">
        <w:rPr>
          <w:rFonts w:ascii="Gadugi" w:hAnsi="Gadugi"/>
          <w:bCs/>
          <w:sz w:val="24"/>
          <w:szCs w:val="24"/>
        </w:rPr>
        <w:t xml:space="preserve"> sentencia del 23-02-2023</w:t>
      </w:r>
      <w:r w:rsidR="00D906B2" w:rsidRPr="00E719B1">
        <w:rPr>
          <w:rFonts w:ascii="Gadugi" w:hAnsi="Gadugi"/>
          <w:bCs/>
          <w:sz w:val="24"/>
          <w:szCs w:val="24"/>
        </w:rPr>
        <w:t xml:space="preserve"> </w:t>
      </w:r>
      <w:r w:rsidRPr="00E719B1">
        <w:rPr>
          <w:rFonts w:ascii="Gadugi" w:hAnsi="Gadugi"/>
          <w:bCs/>
          <w:sz w:val="24"/>
          <w:szCs w:val="24"/>
        </w:rPr>
        <w:t xml:space="preserve">el despacho </w:t>
      </w:r>
      <w:r w:rsidR="00D906B2" w:rsidRPr="00E719B1">
        <w:rPr>
          <w:rFonts w:ascii="Gadugi" w:hAnsi="Gadugi"/>
          <w:bCs/>
          <w:sz w:val="24"/>
          <w:szCs w:val="24"/>
        </w:rPr>
        <w:t>accedió a las pretensiones</w:t>
      </w:r>
      <w:r w:rsidR="00827D20" w:rsidRPr="00E719B1">
        <w:rPr>
          <w:rFonts w:ascii="Gadugi" w:hAnsi="Gadugi"/>
          <w:bCs/>
          <w:sz w:val="24"/>
          <w:szCs w:val="24"/>
        </w:rPr>
        <w:t xml:space="preserve"> y or</w:t>
      </w:r>
      <w:r w:rsidR="000C000A" w:rsidRPr="00E719B1">
        <w:rPr>
          <w:rFonts w:ascii="Gadugi" w:hAnsi="Gadugi"/>
          <w:bCs/>
          <w:sz w:val="24"/>
          <w:szCs w:val="24"/>
        </w:rPr>
        <w:t>denó la restitución del bien a la masa herencial del prenombrado</w:t>
      </w:r>
      <w:r w:rsidRPr="00E719B1">
        <w:rPr>
          <w:rFonts w:ascii="Gadugi" w:hAnsi="Gadugi"/>
          <w:bCs/>
          <w:sz w:val="24"/>
          <w:szCs w:val="24"/>
        </w:rPr>
        <w:t xml:space="preserve">, </w:t>
      </w:r>
      <w:r w:rsidR="003903EE" w:rsidRPr="00E719B1">
        <w:rPr>
          <w:rFonts w:ascii="Gadugi" w:hAnsi="Gadugi"/>
          <w:bCs/>
          <w:sz w:val="24"/>
          <w:szCs w:val="24"/>
        </w:rPr>
        <w:t>pero con ocasión del recurso de apelación interpuesto por Paola Andrea Salazar Osorio, el Juzgado Civil del Circuito de Dosquebradas</w:t>
      </w:r>
      <w:r w:rsidR="00815F75" w:rsidRPr="00E719B1">
        <w:rPr>
          <w:rFonts w:ascii="Gadugi" w:hAnsi="Gadugi"/>
          <w:bCs/>
          <w:sz w:val="24"/>
          <w:szCs w:val="24"/>
        </w:rPr>
        <w:t xml:space="preserve"> revocó esa providencia el 01-09-2023, declarando en su lugar falta de legitimación en la causa por activa de la demandante</w:t>
      </w:r>
      <w:r w:rsidR="007C5120" w:rsidRPr="00E719B1">
        <w:rPr>
          <w:rFonts w:ascii="Gadugi" w:hAnsi="Gadugi"/>
          <w:bCs/>
          <w:sz w:val="24"/>
          <w:szCs w:val="24"/>
        </w:rPr>
        <w:t xml:space="preserve">, porque </w:t>
      </w:r>
      <w:r w:rsidR="0070361B" w:rsidRPr="00E719B1">
        <w:rPr>
          <w:rFonts w:ascii="Gadugi" w:hAnsi="Gadugi"/>
          <w:bCs/>
          <w:i/>
          <w:iCs/>
          <w:sz w:val="24"/>
          <w:szCs w:val="24"/>
        </w:rPr>
        <w:t xml:space="preserve">(…) </w:t>
      </w:r>
      <w:r w:rsidR="00091B54" w:rsidRPr="00E719B1">
        <w:rPr>
          <w:rFonts w:ascii="Gadugi" w:hAnsi="Gadugi"/>
          <w:bCs/>
          <w:i/>
          <w:iCs/>
          <w:sz w:val="24"/>
          <w:szCs w:val="24"/>
        </w:rPr>
        <w:t>evidentemente esta no actuó en favor de la masa herencial, sino para si o para su madre (codemandada)</w:t>
      </w:r>
      <w:r w:rsidR="00091B54" w:rsidRPr="00E719B1">
        <w:rPr>
          <w:rFonts w:ascii="Gadugi" w:hAnsi="Gadugi"/>
          <w:bCs/>
          <w:sz w:val="24"/>
          <w:szCs w:val="24"/>
        </w:rPr>
        <w:t>.</w:t>
      </w:r>
    </w:p>
    <w:p w14:paraId="30D5D89E" w14:textId="77777777" w:rsidR="00B31E72" w:rsidRPr="00E719B1" w:rsidRDefault="00B31E72" w:rsidP="00E719B1">
      <w:pPr>
        <w:spacing w:line="276" w:lineRule="auto"/>
        <w:jc w:val="both"/>
        <w:rPr>
          <w:rFonts w:ascii="Gadugi" w:hAnsi="Gadugi"/>
          <w:bCs/>
          <w:sz w:val="24"/>
          <w:szCs w:val="24"/>
        </w:rPr>
      </w:pPr>
    </w:p>
    <w:p w14:paraId="370FD8D9" w14:textId="7B67402D" w:rsidR="00224427" w:rsidRPr="00E719B1" w:rsidRDefault="00400934" w:rsidP="00E719B1">
      <w:pPr>
        <w:spacing w:line="276" w:lineRule="auto"/>
        <w:jc w:val="both"/>
        <w:rPr>
          <w:rFonts w:ascii="Gadugi" w:hAnsi="Gadugi"/>
          <w:sz w:val="24"/>
          <w:szCs w:val="24"/>
        </w:rPr>
      </w:pPr>
      <w:r w:rsidRPr="00E719B1">
        <w:rPr>
          <w:rFonts w:ascii="Gadugi" w:hAnsi="Gadugi"/>
          <w:sz w:val="24"/>
          <w:szCs w:val="24"/>
        </w:rPr>
        <w:t xml:space="preserve">Denunció defecto </w:t>
      </w:r>
      <w:r w:rsidR="00517EB7" w:rsidRPr="00E719B1">
        <w:rPr>
          <w:rFonts w:ascii="Gadugi" w:hAnsi="Gadugi"/>
          <w:sz w:val="24"/>
          <w:szCs w:val="24"/>
        </w:rPr>
        <w:t xml:space="preserve">fáctico y exceso ritual manifiesto porque el </w:t>
      </w:r>
      <w:r w:rsidR="00AF26F8" w:rsidRPr="00E719B1">
        <w:rPr>
          <w:rFonts w:ascii="Gadugi" w:hAnsi="Gadugi"/>
          <w:sz w:val="24"/>
          <w:szCs w:val="24"/>
        </w:rPr>
        <w:t>juez de segunda instancia exige que se diga textualmente</w:t>
      </w:r>
      <w:r w:rsidR="003B36D4" w:rsidRPr="00E719B1">
        <w:rPr>
          <w:rFonts w:ascii="Gadugi" w:hAnsi="Gadugi"/>
          <w:sz w:val="24"/>
          <w:szCs w:val="24"/>
        </w:rPr>
        <w:t xml:space="preserve"> en el poder o escrito de la demanda que actúa en nombre y representación de la sucesión</w:t>
      </w:r>
      <w:r w:rsidR="00224427" w:rsidRPr="00E719B1">
        <w:rPr>
          <w:rFonts w:ascii="Gadugi" w:hAnsi="Gadugi"/>
          <w:sz w:val="24"/>
          <w:szCs w:val="24"/>
        </w:rPr>
        <w:t>, sin valorar</w:t>
      </w:r>
      <w:r w:rsidR="004B7EDA" w:rsidRPr="00E719B1">
        <w:rPr>
          <w:rFonts w:ascii="Gadugi" w:hAnsi="Gadugi"/>
          <w:sz w:val="24"/>
          <w:szCs w:val="24"/>
        </w:rPr>
        <w:t xml:space="preserve"> </w:t>
      </w:r>
      <w:r w:rsidR="00224427" w:rsidRPr="00E719B1">
        <w:rPr>
          <w:rFonts w:ascii="Gadugi" w:hAnsi="Gadugi"/>
          <w:sz w:val="24"/>
          <w:szCs w:val="24"/>
        </w:rPr>
        <w:t>la demanda y su corrección</w:t>
      </w:r>
      <w:r w:rsidR="004B7EDA" w:rsidRPr="00E719B1">
        <w:rPr>
          <w:rFonts w:ascii="Gadugi" w:hAnsi="Gadugi"/>
          <w:sz w:val="24"/>
          <w:szCs w:val="24"/>
        </w:rPr>
        <w:t>, así como la prueba de dicha calidad, el registro civil de nacimiento.</w:t>
      </w:r>
      <w:r w:rsidR="00340D67" w:rsidRPr="00E719B1">
        <w:rPr>
          <w:rFonts w:ascii="Gadugi" w:hAnsi="Gadugi"/>
          <w:sz w:val="24"/>
          <w:szCs w:val="24"/>
        </w:rPr>
        <w:t xml:space="preserve"> Además, defecto sustantivo</w:t>
      </w:r>
      <w:r w:rsidR="009F594E" w:rsidRPr="00E719B1">
        <w:rPr>
          <w:rFonts w:ascii="Gadugi" w:hAnsi="Gadugi"/>
          <w:sz w:val="24"/>
          <w:szCs w:val="24"/>
        </w:rPr>
        <w:t xml:space="preserve"> por desconocimiento del precedente, </w:t>
      </w:r>
      <w:r w:rsidR="004D1B95" w:rsidRPr="00E719B1">
        <w:rPr>
          <w:rFonts w:ascii="Gadugi" w:hAnsi="Gadugi"/>
          <w:sz w:val="24"/>
          <w:szCs w:val="24"/>
        </w:rPr>
        <w:t>amparado en una cita jurisprudencial</w:t>
      </w:r>
      <w:r w:rsidR="002142B8" w:rsidRPr="00E719B1">
        <w:rPr>
          <w:rFonts w:ascii="Gadugi" w:hAnsi="Gadugi"/>
          <w:sz w:val="24"/>
          <w:szCs w:val="24"/>
        </w:rPr>
        <w:t>.</w:t>
      </w:r>
    </w:p>
    <w:p w14:paraId="66B0FB9E" w14:textId="2EB1C453" w:rsidR="00E92036" w:rsidRPr="00E719B1" w:rsidRDefault="00E92036" w:rsidP="00E719B1">
      <w:pPr>
        <w:spacing w:line="276" w:lineRule="auto"/>
        <w:jc w:val="both"/>
        <w:rPr>
          <w:rFonts w:ascii="Gadugi" w:hAnsi="Gadugi"/>
          <w:sz w:val="24"/>
          <w:szCs w:val="24"/>
        </w:rPr>
      </w:pPr>
    </w:p>
    <w:p w14:paraId="74C57B84" w14:textId="028E8549" w:rsidR="00E92036" w:rsidRPr="00E719B1" w:rsidRDefault="008F29A9" w:rsidP="00E719B1">
      <w:pPr>
        <w:spacing w:line="276" w:lineRule="auto"/>
        <w:jc w:val="both"/>
        <w:rPr>
          <w:rFonts w:ascii="Gadugi" w:hAnsi="Gadugi"/>
          <w:sz w:val="24"/>
          <w:szCs w:val="24"/>
        </w:rPr>
      </w:pPr>
      <w:r w:rsidRPr="00E719B1">
        <w:rPr>
          <w:rFonts w:ascii="Gadugi" w:hAnsi="Gadugi"/>
          <w:sz w:val="24"/>
          <w:szCs w:val="24"/>
        </w:rPr>
        <w:t>Pidió</w:t>
      </w:r>
      <w:r w:rsidR="00FD6027" w:rsidRPr="00E719B1">
        <w:rPr>
          <w:rFonts w:ascii="Gadugi" w:hAnsi="Gadugi"/>
          <w:sz w:val="24"/>
          <w:szCs w:val="24"/>
        </w:rPr>
        <w:t xml:space="preserve">, entonces, </w:t>
      </w:r>
      <w:r w:rsidR="00483800" w:rsidRPr="00E719B1">
        <w:rPr>
          <w:rFonts w:ascii="Gadugi" w:hAnsi="Gadugi"/>
          <w:sz w:val="24"/>
          <w:szCs w:val="24"/>
        </w:rPr>
        <w:t xml:space="preserve">dejar sin efectos la sentencia de segunda instancia, del 01-09-2023, para que se profiera decisión de mérito </w:t>
      </w:r>
      <w:r w:rsidR="00D32C9B" w:rsidRPr="00E719B1">
        <w:rPr>
          <w:rFonts w:ascii="Gadugi" w:hAnsi="Gadugi"/>
          <w:sz w:val="24"/>
          <w:szCs w:val="24"/>
        </w:rPr>
        <w:t>“</w:t>
      </w:r>
      <w:r w:rsidR="008F64D9" w:rsidRPr="00480021">
        <w:rPr>
          <w:rFonts w:ascii="Gadugi" w:hAnsi="Gadugi"/>
          <w:i/>
          <w:iCs/>
          <w:sz w:val="22"/>
          <w:szCs w:val="24"/>
        </w:rPr>
        <w:t>donde se valoren las pretensiones solicitadas de acuerdo a</w:t>
      </w:r>
      <w:r w:rsidR="008F64D9" w:rsidRPr="00480021">
        <w:rPr>
          <w:rFonts w:ascii="Gadugi" w:hAnsi="Gadugi"/>
          <w:sz w:val="22"/>
          <w:szCs w:val="24"/>
        </w:rPr>
        <w:t xml:space="preserve"> </w:t>
      </w:r>
      <w:r w:rsidR="008F64D9" w:rsidRPr="00480021">
        <w:rPr>
          <w:rFonts w:ascii="Gadugi" w:hAnsi="Gadugi"/>
          <w:i/>
          <w:iCs/>
          <w:sz w:val="22"/>
          <w:szCs w:val="24"/>
        </w:rPr>
        <w:t>las pruebas decretadas y practicadas</w:t>
      </w:r>
      <w:r w:rsidR="008F64D9" w:rsidRPr="00E719B1">
        <w:rPr>
          <w:rFonts w:ascii="Gadugi" w:hAnsi="Gadugi"/>
          <w:sz w:val="24"/>
          <w:szCs w:val="24"/>
        </w:rPr>
        <w:t>.</w:t>
      </w:r>
      <w:r w:rsidR="00D32C9B" w:rsidRPr="00E719B1">
        <w:rPr>
          <w:rFonts w:ascii="Gadugi" w:hAnsi="Gadugi"/>
          <w:sz w:val="24"/>
          <w:szCs w:val="24"/>
        </w:rPr>
        <w:t>”</w:t>
      </w:r>
      <w:r w:rsidR="009F594E" w:rsidRPr="00E719B1">
        <w:rPr>
          <w:rStyle w:val="Refdenotaalpie"/>
          <w:rFonts w:ascii="Gadugi" w:hAnsi="Gadugi"/>
          <w:sz w:val="24"/>
          <w:szCs w:val="24"/>
        </w:rPr>
        <w:footnoteReference w:id="2"/>
      </w:r>
    </w:p>
    <w:p w14:paraId="5F649787" w14:textId="77777777" w:rsidR="00E92036" w:rsidRPr="00E719B1" w:rsidRDefault="00E92036" w:rsidP="00E719B1">
      <w:pPr>
        <w:spacing w:line="276" w:lineRule="auto"/>
        <w:jc w:val="both"/>
        <w:rPr>
          <w:rFonts w:ascii="Gadugi" w:hAnsi="Gadugi"/>
          <w:bCs/>
          <w:i/>
          <w:iCs/>
          <w:sz w:val="24"/>
          <w:szCs w:val="24"/>
        </w:rPr>
      </w:pPr>
    </w:p>
    <w:p w14:paraId="5285CD1C" w14:textId="6978CBB8" w:rsidR="00823652" w:rsidRPr="00E719B1" w:rsidRDefault="00FD6027" w:rsidP="00E719B1">
      <w:pPr>
        <w:spacing w:line="276" w:lineRule="auto"/>
        <w:jc w:val="both"/>
        <w:rPr>
          <w:rFonts w:ascii="Gadugi" w:hAnsi="Gadugi"/>
          <w:sz w:val="24"/>
          <w:szCs w:val="24"/>
        </w:rPr>
      </w:pPr>
      <w:r w:rsidRPr="00E719B1">
        <w:rPr>
          <w:rFonts w:ascii="Gadugi" w:hAnsi="Gadugi"/>
          <w:sz w:val="24"/>
          <w:szCs w:val="24"/>
        </w:rPr>
        <w:t>1.2.</w:t>
      </w:r>
      <w:r w:rsidR="003548CB" w:rsidRPr="00E719B1">
        <w:rPr>
          <w:rFonts w:ascii="Gadugi" w:hAnsi="Gadugi"/>
          <w:sz w:val="24"/>
          <w:szCs w:val="24"/>
        </w:rPr>
        <w:t xml:space="preserve"> </w:t>
      </w:r>
      <w:r w:rsidR="00823652" w:rsidRPr="00E719B1">
        <w:rPr>
          <w:rFonts w:ascii="Gadugi" w:hAnsi="Gadugi"/>
          <w:sz w:val="24"/>
          <w:szCs w:val="24"/>
        </w:rPr>
        <w:t xml:space="preserve">Se admitió la acción de tutela por auto del </w:t>
      </w:r>
      <w:r w:rsidR="008F64D9" w:rsidRPr="00E719B1">
        <w:rPr>
          <w:rFonts w:ascii="Gadugi" w:hAnsi="Gadugi"/>
          <w:sz w:val="24"/>
          <w:szCs w:val="24"/>
        </w:rPr>
        <w:t>07-</w:t>
      </w:r>
      <w:r w:rsidR="00DC2EBF" w:rsidRPr="00E719B1">
        <w:rPr>
          <w:rFonts w:ascii="Gadugi" w:hAnsi="Gadugi"/>
          <w:sz w:val="24"/>
          <w:szCs w:val="24"/>
        </w:rPr>
        <w:t>09-2023</w:t>
      </w:r>
      <w:r w:rsidR="002F3F62" w:rsidRPr="00E719B1">
        <w:rPr>
          <w:rStyle w:val="Refdenotaalpie"/>
          <w:rFonts w:ascii="Gadugi" w:hAnsi="Gadugi"/>
          <w:sz w:val="24"/>
          <w:szCs w:val="24"/>
        </w:rPr>
        <w:footnoteReference w:id="3"/>
      </w:r>
      <w:r w:rsidR="002F3F62" w:rsidRPr="00E719B1">
        <w:rPr>
          <w:rFonts w:ascii="Gadugi" w:hAnsi="Gadugi"/>
          <w:sz w:val="24"/>
          <w:szCs w:val="24"/>
        </w:rPr>
        <w:t xml:space="preserve">, en esa oportunidad </w:t>
      </w:r>
      <w:r w:rsidR="00952C5A" w:rsidRPr="00E719B1">
        <w:rPr>
          <w:rFonts w:ascii="Gadugi" w:hAnsi="Gadugi"/>
          <w:sz w:val="24"/>
          <w:szCs w:val="24"/>
        </w:rPr>
        <w:t>se hicieron las vinculaciones señaladas al inicio</w:t>
      </w:r>
      <w:r w:rsidR="002F3F62" w:rsidRPr="00E719B1">
        <w:rPr>
          <w:rFonts w:ascii="Gadugi" w:hAnsi="Gadugi"/>
          <w:sz w:val="24"/>
          <w:szCs w:val="24"/>
        </w:rPr>
        <w:t xml:space="preserve"> corriendo </w:t>
      </w:r>
      <w:r w:rsidR="00823652" w:rsidRPr="00E719B1">
        <w:rPr>
          <w:rFonts w:ascii="Gadugi" w:hAnsi="Gadugi"/>
          <w:sz w:val="24"/>
          <w:szCs w:val="24"/>
        </w:rPr>
        <w:t>traslado</w:t>
      </w:r>
      <w:r w:rsidR="00952C5A" w:rsidRPr="00E719B1">
        <w:rPr>
          <w:rFonts w:ascii="Gadugi" w:hAnsi="Gadugi"/>
          <w:sz w:val="24"/>
          <w:szCs w:val="24"/>
        </w:rPr>
        <w:t xml:space="preserve"> </w:t>
      </w:r>
      <w:r w:rsidR="002F3F62" w:rsidRPr="00E719B1">
        <w:rPr>
          <w:rFonts w:ascii="Gadugi" w:hAnsi="Gadugi"/>
          <w:sz w:val="24"/>
          <w:szCs w:val="24"/>
        </w:rPr>
        <w:t xml:space="preserve">y </w:t>
      </w:r>
      <w:r w:rsidR="00823652" w:rsidRPr="00E719B1">
        <w:rPr>
          <w:rFonts w:ascii="Gadugi" w:hAnsi="Gadugi"/>
          <w:sz w:val="24"/>
          <w:szCs w:val="24"/>
        </w:rPr>
        <w:t>requiriendo de</w:t>
      </w:r>
      <w:r w:rsidR="00832F35" w:rsidRPr="00E719B1">
        <w:rPr>
          <w:rFonts w:ascii="Gadugi" w:hAnsi="Gadugi"/>
          <w:sz w:val="24"/>
          <w:szCs w:val="24"/>
        </w:rPr>
        <w:t xml:space="preserve"> los</w:t>
      </w:r>
      <w:r w:rsidR="00823652" w:rsidRPr="00E719B1">
        <w:rPr>
          <w:rFonts w:ascii="Gadugi" w:hAnsi="Gadugi"/>
          <w:sz w:val="24"/>
          <w:szCs w:val="24"/>
        </w:rPr>
        <w:t xml:space="preserve"> juzgado</w:t>
      </w:r>
      <w:r w:rsidR="00832F35" w:rsidRPr="00E719B1">
        <w:rPr>
          <w:rFonts w:ascii="Gadugi" w:hAnsi="Gadugi"/>
          <w:sz w:val="24"/>
          <w:szCs w:val="24"/>
        </w:rPr>
        <w:t>s</w:t>
      </w:r>
      <w:r w:rsidR="00823652" w:rsidRPr="00E719B1">
        <w:rPr>
          <w:rFonts w:ascii="Gadugi" w:hAnsi="Gadugi"/>
          <w:sz w:val="24"/>
          <w:szCs w:val="24"/>
        </w:rPr>
        <w:t xml:space="preserve">, a título de prueba, acceso </w:t>
      </w:r>
      <w:r w:rsidR="006C113E" w:rsidRPr="00E719B1">
        <w:rPr>
          <w:rFonts w:ascii="Gadugi" w:hAnsi="Gadugi"/>
          <w:sz w:val="24"/>
          <w:szCs w:val="24"/>
        </w:rPr>
        <w:t>al</w:t>
      </w:r>
      <w:r w:rsidR="00823652" w:rsidRPr="00E719B1">
        <w:rPr>
          <w:rFonts w:ascii="Gadugi" w:hAnsi="Gadugi"/>
          <w:sz w:val="24"/>
          <w:szCs w:val="24"/>
        </w:rPr>
        <w:t xml:space="preserve"> expediente ventilado en sus dependencias bajo </w:t>
      </w:r>
      <w:r w:rsidR="006C113E" w:rsidRPr="00E719B1">
        <w:rPr>
          <w:rFonts w:ascii="Gadugi" w:hAnsi="Gadugi"/>
          <w:sz w:val="24"/>
          <w:szCs w:val="24"/>
        </w:rPr>
        <w:t>el</w:t>
      </w:r>
      <w:r w:rsidR="00823652" w:rsidRPr="00E719B1">
        <w:rPr>
          <w:rFonts w:ascii="Gadugi" w:hAnsi="Gadugi"/>
          <w:sz w:val="24"/>
          <w:szCs w:val="24"/>
        </w:rPr>
        <w:t xml:space="preserve"> radicado señalado por </w:t>
      </w:r>
      <w:r w:rsidR="00832F35" w:rsidRPr="00E719B1">
        <w:rPr>
          <w:rFonts w:ascii="Gadugi" w:hAnsi="Gadugi"/>
          <w:sz w:val="24"/>
          <w:szCs w:val="24"/>
        </w:rPr>
        <w:t>la</w:t>
      </w:r>
      <w:r w:rsidR="00823652" w:rsidRPr="00E719B1">
        <w:rPr>
          <w:rFonts w:ascii="Gadugi" w:hAnsi="Gadugi"/>
          <w:sz w:val="24"/>
          <w:szCs w:val="24"/>
        </w:rPr>
        <w:t xml:space="preserve"> actor</w:t>
      </w:r>
      <w:r w:rsidR="00832F35" w:rsidRPr="00E719B1">
        <w:rPr>
          <w:rFonts w:ascii="Gadugi" w:hAnsi="Gadugi"/>
          <w:sz w:val="24"/>
          <w:szCs w:val="24"/>
        </w:rPr>
        <w:t>a</w:t>
      </w:r>
      <w:r w:rsidR="00823652" w:rsidRPr="00E719B1">
        <w:rPr>
          <w:rFonts w:ascii="Gadugi" w:hAnsi="Gadugi"/>
          <w:sz w:val="24"/>
          <w:szCs w:val="24"/>
        </w:rPr>
        <w:t>, dando cuenta de su estado actual.</w:t>
      </w:r>
    </w:p>
    <w:p w14:paraId="30FCB5C4" w14:textId="77777777" w:rsidR="00832F35" w:rsidRPr="00E719B1" w:rsidRDefault="00832F35" w:rsidP="00E719B1">
      <w:pPr>
        <w:spacing w:line="276" w:lineRule="auto"/>
        <w:jc w:val="both"/>
        <w:rPr>
          <w:rFonts w:ascii="Gadugi" w:hAnsi="Gadugi"/>
          <w:sz w:val="24"/>
          <w:szCs w:val="24"/>
        </w:rPr>
      </w:pPr>
    </w:p>
    <w:p w14:paraId="4ED84156" w14:textId="11E78991" w:rsidR="00832F35" w:rsidRPr="00E719B1" w:rsidRDefault="00832F35" w:rsidP="00E719B1">
      <w:pPr>
        <w:spacing w:line="276" w:lineRule="auto"/>
        <w:jc w:val="both"/>
        <w:rPr>
          <w:rFonts w:ascii="Gadugi" w:hAnsi="Gadugi"/>
          <w:sz w:val="24"/>
          <w:szCs w:val="24"/>
        </w:rPr>
      </w:pPr>
      <w:r w:rsidRPr="00E719B1">
        <w:rPr>
          <w:rFonts w:ascii="Gadugi" w:hAnsi="Gadugi"/>
          <w:sz w:val="24"/>
          <w:szCs w:val="24"/>
        </w:rPr>
        <w:lastRenderedPageBreak/>
        <w:t xml:space="preserve">Además, se accedió a la medida provisional decretada, suspendiendo el cumplimiento del ordinal </w:t>
      </w:r>
      <w:r w:rsidRPr="00E719B1">
        <w:rPr>
          <w:rFonts w:ascii="Gadugi" w:hAnsi="Gadugi"/>
          <w:i/>
          <w:iCs/>
          <w:sz w:val="24"/>
          <w:szCs w:val="24"/>
        </w:rPr>
        <w:t>Tercero</w:t>
      </w:r>
      <w:r w:rsidRPr="00E719B1">
        <w:rPr>
          <w:rFonts w:ascii="Gadugi" w:hAnsi="Gadugi"/>
          <w:sz w:val="24"/>
          <w:szCs w:val="24"/>
        </w:rPr>
        <w:t xml:space="preserve"> de la sentencia de segunda instancia proferida por el Juzgado Civil del Circuito de Dosquebradas.</w:t>
      </w:r>
    </w:p>
    <w:p w14:paraId="77A71456" w14:textId="77777777" w:rsidR="00763F90" w:rsidRPr="00E719B1" w:rsidRDefault="00763F90" w:rsidP="00E719B1">
      <w:pPr>
        <w:spacing w:line="276" w:lineRule="auto"/>
        <w:jc w:val="both"/>
        <w:rPr>
          <w:rFonts w:ascii="Gadugi" w:hAnsi="Gadugi"/>
          <w:b/>
          <w:bCs/>
          <w:sz w:val="24"/>
          <w:szCs w:val="24"/>
        </w:rPr>
      </w:pPr>
    </w:p>
    <w:p w14:paraId="301CDE53" w14:textId="271DFAF6" w:rsidR="00622204" w:rsidRPr="00E719B1" w:rsidRDefault="00FD6027" w:rsidP="00E719B1">
      <w:pPr>
        <w:spacing w:line="276" w:lineRule="auto"/>
        <w:jc w:val="both"/>
        <w:rPr>
          <w:rFonts w:ascii="Gadugi" w:hAnsi="Gadugi"/>
          <w:sz w:val="24"/>
          <w:szCs w:val="24"/>
        </w:rPr>
      </w:pPr>
      <w:r w:rsidRPr="00E719B1">
        <w:rPr>
          <w:rFonts w:ascii="Gadugi" w:hAnsi="Gadugi"/>
          <w:bCs/>
          <w:sz w:val="24"/>
          <w:szCs w:val="24"/>
        </w:rPr>
        <w:t>1.3.</w:t>
      </w:r>
      <w:r w:rsidR="00DD3E3F" w:rsidRPr="00E719B1">
        <w:rPr>
          <w:rFonts w:ascii="Gadugi" w:hAnsi="Gadugi"/>
          <w:bCs/>
          <w:sz w:val="24"/>
          <w:szCs w:val="24"/>
        </w:rPr>
        <w:t xml:space="preserve"> </w:t>
      </w:r>
      <w:bookmarkStart w:id="2" w:name="_Hlk146090080"/>
      <w:r w:rsidR="00E60975" w:rsidRPr="00E719B1">
        <w:rPr>
          <w:rFonts w:ascii="Gadugi" w:hAnsi="Gadugi"/>
          <w:bCs/>
          <w:smallCaps/>
          <w:sz w:val="24"/>
          <w:szCs w:val="24"/>
        </w:rPr>
        <w:t xml:space="preserve">el juzgado civil del circuito de </w:t>
      </w:r>
      <w:bookmarkEnd w:id="2"/>
      <w:r w:rsidR="009B7E98" w:rsidRPr="00E719B1">
        <w:rPr>
          <w:rFonts w:ascii="Gadugi" w:hAnsi="Gadugi"/>
          <w:bCs/>
          <w:smallCaps/>
          <w:sz w:val="24"/>
          <w:szCs w:val="24"/>
        </w:rPr>
        <w:t>Dosquebradas</w:t>
      </w:r>
      <w:r w:rsidR="00E12561" w:rsidRPr="00E719B1">
        <w:rPr>
          <w:rStyle w:val="Refdenotaalpie"/>
          <w:rFonts w:ascii="Gadugi" w:hAnsi="Gadugi"/>
          <w:sz w:val="24"/>
          <w:szCs w:val="24"/>
        </w:rPr>
        <w:footnoteReference w:id="4"/>
      </w:r>
      <w:r w:rsidR="00FC6EF2" w:rsidRPr="00E719B1">
        <w:rPr>
          <w:rFonts w:ascii="Gadugi" w:hAnsi="Gadugi"/>
          <w:bCs/>
          <w:sz w:val="24"/>
          <w:szCs w:val="24"/>
        </w:rPr>
        <w:t xml:space="preserve"> </w:t>
      </w:r>
      <w:r w:rsidR="00FC6EF2" w:rsidRPr="00E719B1">
        <w:rPr>
          <w:rFonts w:ascii="Gadugi" w:hAnsi="Gadugi"/>
          <w:sz w:val="24"/>
          <w:szCs w:val="24"/>
        </w:rPr>
        <w:t xml:space="preserve">proporcionó </w:t>
      </w:r>
      <w:r w:rsidR="00E60975" w:rsidRPr="00E719B1">
        <w:rPr>
          <w:rFonts w:ascii="Gadugi" w:hAnsi="Gadugi"/>
          <w:sz w:val="24"/>
          <w:szCs w:val="24"/>
        </w:rPr>
        <w:t xml:space="preserve">el </w:t>
      </w:r>
      <w:r w:rsidR="00FC6EF2" w:rsidRPr="00E719B1">
        <w:rPr>
          <w:rFonts w:ascii="Gadugi" w:hAnsi="Gadugi"/>
          <w:sz w:val="24"/>
          <w:szCs w:val="24"/>
        </w:rPr>
        <w:t xml:space="preserve">enlace de acceso al expediente digital </w:t>
      </w:r>
      <w:r w:rsidR="00931837" w:rsidRPr="00E719B1">
        <w:rPr>
          <w:rFonts w:ascii="Gadugi" w:hAnsi="Gadugi"/>
          <w:sz w:val="24"/>
          <w:szCs w:val="24"/>
        </w:rPr>
        <w:t xml:space="preserve">y aseguró que a la sentencia proferida le antecede </w:t>
      </w:r>
      <w:r w:rsidR="00E60975" w:rsidRPr="00E719B1">
        <w:rPr>
          <w:rFonts w:ascii="Gadugi" w:hAnsi="Gadugi"/>
          <w:sz w:val="24"/>
          <w:szCs w:val="24"/>
        </w:rPr>
        <w:t xml:space="preserve">la </w:t>
      </w:r>
      <w:r w:rsidR="00931837" w:rsidRPr="00E719B1">
        <w:rPr>
          <w:rFonts w:ascii="Gadugi" w:hAnsi="Gadugi"/>
          <w:sz w:val="24"/>
          <w:szCs w:val="24"/>
        </w:rPr>
        <w:t xml:space="preserve">revisión minuciosa de todas </w:t>
      </w:r>
      <w:r w:rsidRPr="00E719B1">
        <w:rPr>
          <w:rFonts w:ascii="Gadugi" w:hAnsi="Gadugi"/>
          <w:sz w:val="24"/>
          <w:szCs w:val="24"/>
        </w:rPr>
        <w:t xml:space="preserve">las </w:t>
      </w:r>
      <w:r w:rsidR="00931837" w:rsidRPr="00E719B1">
        <w:rPr>
          <w:rFonts w:ascii="Gadugi" w:hAnsi="Gadugi"/>
          <w:sz w:val="24"/>
          <w:szCs w:val="24"/>
        </w:rPr>
        <w:t xml:space="preserve">piezas procesales, por lo que el trámite cumplió con </w:t>
      </w:r>
      <w:r w:rsidR="00521E24" w:rsidRPr="00E719B1">
        <w:rPr>
          <w:rFonts w:ascii="Gadugi" w:hAnsi="Gadugi"/>
          <w:sz w:val="24"/>
          <w:szCs w:val="24"/>
        </w:rPr>
        <w:t>las normas procesales.</w:t>
      </w:r>
    </w:p>
    <w:p w14:paraId="6D97ABA2" w14:textId="77777777" w:rsidR="00622204" w:rsidRPr="00E719B1" w:rsidRDefault="00622204" w:rsidP="00E719B1">
      <w:pPr>
        <w:spacing w:line="276" w:lineRule="auto"/>
        <w:jc w:val="both"/>
        <w:rPr>
          <w:rFonts w:ascii="Gadugi" w:hAnsi="Gadugi"/>
          <w:sz w:val="24"/>
          <w:szCs w:val="24"/>
        </w:rPr>
      </w:pPr>
    </w:p>
    <w:p w14:paraId="1D495844" w14:textId="1EEFF0C4" w:rsidR="00070573" w:rsidRPr="00E719B1" w:rsidRDefault="00FD6027" w:rsidP="00E719B1">
      <w:pPr>
        <w:spacing w:line="276" w:lineRule="auto"/>
        <w:jc w:val="both"/>
        <w:rPr>
          <w:rFonts w:ascii="Gadugi" w:hAnsi="Gadugi"/>
          <w:sz w:val="24"/>
          <w:szCs w:val="24"/>
        </w:rPr>
      </w:pPr>
      <w:r w:rsidRPr="00E719B1">
        <w:rPr>
          <w:rFonts w:ascii="Gadugi" w:hAnsi="Gadugi"/>
          <w:bCs/>
          <w:sz w:val="24"/>
          <w:szCs w:val="24"/>
        </w:rPr>
        <w:t>1.</w:t>
      </w:r>
      <w:r w:rsidR="00D32C9B" w:rsidRPr="00E719B1">
        <w:rPr>
          <w:rFonts w:ascii="Gadugi" w:hAnsi="Gadugi"/>
          <w:bCs/>
          <w:sz w:val="24"/>
          <w:szCs w:val="24"/>
        </w:rPr>
        <w:t>4</w:t>
      </w:r>
      <w:r w:rsidRPr="00E719B1">
        <w:rPr>
          <w:rFonts w:ascii="Gadugi" w:hAnsi="Gadugi"/>
          <w:bCs/>
          <w:sz w:val="24"/>
          <w:szCs w:val="24"/>
        </w:rPr>
        <w:t xml:space="preserve">. </w:t>
      </w:r>
      <w:r w:rsidR="005C20AB" w:rsidRPr="00E719B1">
        <w:rPr>
          <w:rFonts w:ascii="Gadugi" w:hAnsi="Gadugi"/>
          <w:bCs/>
          <w:smallCaps/>
          <w:sz w:val="24"/>
          <w:szCs w:val="24"/>
        </w:rPr>
        <w:t>Paola Andrea Salazar Osorio</w:t>
      </w:r>
      <w:r w:rsidR="003F657B" w:rsidRPr="00E719B1">
        <w:rPr>
          <w:rStyle w:val="Refdenotaalpie"/>
          <w:rFonts w:ascii="Gadugi" w:hAnsi="Gadugi"/>
          <w:sz w:val="24"/>
          <w:szCs w:val="24"/>
        </w:rPr>
        <w:footnoteReference w:id="5"/>
      </w:r>
      <w:r w:rsidRPr="00E719B1">
        <w:rPr>
          <w:rFonts w:ascii="Gadugi" w:hAnsi="Gadugi"/>
          <w:sz w:val="24"/>
          <w:szCs w:val="24"/>
        </w:rPr>
        <w:t>, por conducto de apoderado judicial</w:t>
      </w:r>
      <w:r w:rsidR="00E60975" w:rsidRPr="00E719B1">
        <w:rPr>
          <w:rFonts w:ascii="Gadugi" w:hAnsi="Gadugi"/>
          <w:sz w:val="24"/>
          <w:szCs w:val="24"/>
        </w:rPr>
        <w:t>,</w:t>
      </w:r>
      <w:r w:rsidRPr="00E719B1">
        <w:rPr>
          <w:rFonts w:ascii="Gadugi" w:hAnsi="Gadugi"/>
          <w:sz w:val="24"/>
          <w:szCs w:val="24"/>
        </w:rPr>
        <w:t xml:space="preserve"> </w:t>
      </w:r>
      <w:r w:rsidR="005C20AB" w:rsidRPr="00E719B1">
        <w:rPr>
          <w:rFonts w:ascii="Gadugi" w:hAnsi="Gadugi"/>
          <w:sz w:val="24"/>
          <w:szCs w:val="24"/>
        </w:rPr>
        <w:t xml:space="preserve">se pronunció respecto </w:t>
      </w:r>
      <w:r w:rsidR="00E60975" w:rsidRPr="00E719B1">
        <w:rPr>
          <w:rFonts w:ascii="Gadugi" w:hAnsi="Gadugi"/>
          <w:sz w:val="24"/>
          <w:szCs w:val="24"/>
        </w:rPr>
        <w:t>de</w:t>
      </w:r>
      <w:r w:rsidR="005C20AB" w:rsidRPr="00E719B1">
        <w:rPr>
          <w:rFonts w:ascii="Gadugi" w:hAnsi="Gadugi"/>
          <w:sz w:val="24"/>
          <w:szCs w:val="24"/>
        </w:rPr>
        <w:t xml:space="preserve"> cada hecho, reparó en la relevancia constitucional</w:t>
      </w:r>
      <w:r w:rsidR="00D57CB6" w:rsidRPr="00E719B1">
        <w:rPr>
          <w:rFonts w:ascii="Gadugi" w:hAnsi="Gadugi"/>
          <w:sz w:val="24"/>
          <w:szCs w:val="24"/>
        </w:rPr>
        <w:t xml:space="preserve"> de la acció</w:t>
      </w:r>
      <w:r w:rsidR="005D48B4" w:rsidRPr="00E719B1">
        <w:rPr>
          <w:rFonts w:ascii="Gadugi" w:hAnsi="Gadugi"/>
          <w:sz w:val="24"/>
          <w:szCs w:val="24"/>
        </w:rPr>
        <w:t>n e infirmó la configuración de los defectos enunciados para oponerse a las pretensiones.</w:t>
      </w:r>
    </w:p>
    <w:p w14:paraId="6CB87B8F" w14:textId="77777777" w:rsidR="005A06FB" w:rsidRPr="00E719B1" w:rsidRDefault="005A06FB" w:rsidP="00E719B1">
      <w:pPr>
        <w:spacing w:line="276" w:lineRule="auto"/>
        <w:jc w:val="both"/>
        <w:rPr>
          <w:rFonts w:ascii="Gadugi" w:hAnsi="Gadugi"/>
          <w:sz w:val="24"/>
          <w:szCs w:val="24"/>
        </w:rPr>
      </w:pPr>
    </w:p>
    <w:p w14:paraId="4EE1C8A5" w14:textId="51F0DEB5" w:rsidR="00400B8A" w:rsidRPr="00E719B1" w:rsidRDefault="00FD6027" w:rsidP="00E719B1">
      <w:pPr>
        <w:spacing w:line="276" w:lineRule="auto"/>
        <w:jc w:val="both"/>
        <w:rPr>
          <w:rFonts w:ascii="Gadugi" w:hAnsi="Gadugi"/>
          <w:sz w:val="24"/>
          <w:szCs w:val="24"/>
        </w:rPr>
      </w:pPr>
      <w:r w:rsidRPr="00E719B1">
        <w:rPr>
          <w:rFonts w:ascii="Gadugi" w:hAnsi="Gadugi"/>
          <w:bCs/>
          <w:sz w:val="24"/>
          <w:szCs w:val="24"/>
        </w:rPr>
        <w:t>1</w:t>
      </w:r>
      <w:r w:rsidR="005A06FB" w:rsidRPr="00E719B1">
        <w:rPr>
          <w:rFonts w:ascii="Gadugi" w:hAnsi="Gadugi"/>
          <w:bCs/>
          <w:sz w:val="24"/>
          <w:szCs w:val="24"/>
        </w:rPr>
        <w:t>.</w:t>
      </w:r>
      <w:r w:rsidR="00D32C9B" w:rsidRPr="00E719B1">
        <w:rPr>
          <w:rFonts w:ascii="Gadugi" w:hAnsi="Gadugi"/>
          <w:bCs/>
          <w:sz w:val="24"/>
          <w:szCs w:val="24"/>
        </w:rPr>
        <w:t>5</w:t>
      </w:r>
      <w:r w:rsidR="005A06FB" w:rsidRPr="00E719B1">
        <w:rPr>
          <w:rFonts w:ascii="Gadugi" w:hAnsi="Gadugi"/>
          <w:bCs/>
          <w:sz w:val="24"/>
          <w:szCs w:val="24"/>
        </w:rPr>
        <w:t xml:space="preserve">. </w:t>
      </w:r>
      <w:r w:rsidR="005D48B4" w:rsidRPr="00E719B1">
        <w:rPr>
          <w:rFonts w:ascii="Gadugi" w:hAnsi="Gadugi"/>
          <w:bCs/>
          <w:smallCaps/>
          <w:sz w:val="24"/>
          <w:szCs w:val="24"/>
        </w:rPr>
        <w:t>El Juzgado Primero Civil Municipal de Dosquebradas</w:t>
      </w:r>
      <w:r w:rsidR="005A06FB" w:rsidRPr="00E719B1">
        <w:rPr>
          <w:rStyle w:val="Refdenotaalpie"/>
          <w:rFonts w:ascii="Gadugi" w:hAnsi="Gadugi"/>
          <w:sz w:val="24"/>
          <w:szCs w:val="24"/>
        </w:rPr>
        <w:footnoteReference w:id="6"/>
      </w:r>
      <w:r w:rsidR="008949E6" w:rsidRPr="00E719B1">
        <w:rPr>
          <w:rFonts w:ascii="Gadugi" w:hAnsi="Gadugi"/>
          <w:sz w:val="24"/>
          <w:szCs w:val="24"/>
        </w:rPr>
        <w:t xml:space="preserve">  suministró </w:t>
      </w:r>
      <w:r w:rsidR="00E60975" w:rsidRPr="00E719B1">
        <w:rPr>
          <w:rFonts w:ascii="Gadugi" w:hAnsi="Gadugi"/>
          <w:sz w:val="24"/>
          <w:szCs w:val="24"/>
        </w:rPr>
        <w:t xml:space="preserve">el </w:t>
      </w:r>
      <w:r w:rsidR="008949E6" w:rsidRPr="00E719B1">
        <w:rPr>
          <w:rFonts w:ascii="Gadugi" w:hAnsi="Gadugi"/>
          <w:sz w:val="24"/>
          <w:szCs w:val="24"/>
        </w:rPr>
        <w:t>enlace de acceso al expediente digital sin informe adicional.</w:t>
      </w:r>
    </w:p>
    <w:p w14:paraId="08F483BF" w14:textId="276EDA34" w:rsidR="00FD6027" w:rsidRPr="00E719B1" w:rsidRDefault="00FD6027" w:rsidP="00E719B1">
      <w:pPr>
        <w:spacing w:line="276" w:lineRule="auto"/>
        <w:jc w:val="both"/>
        <w:rPr>
          <w:rFonts w:ascii="Gadugi" w:hAnsi="Gadugi"/>
          <w:sz w:val="24"/>
          <w:szCs w:val="24"/>
        </w:rPr>
      </w:pPr>
    </w:p>
    <w:p w14:paraId="62B5CFFC" w14:textId="5504E9A9" w:rsidR="00FD6027" w:rsidRPr="00E719B1" w:rsidRDefault="00FD6027" w:rsidP="00E719B1">
      <w:pPr>
        <w:spacing w:line="276" w:lineRule="auto"/>
        <w:jc w:val="both"/>
        <w:rPr>
          <w:rFonts w:ascii="Gadugi" w:hAnsi="Gadugi"/>
          <w:b/>
          <w:sz w:val="24"/>
          <w:szCs w:val="24"/>
        </w:rPr>
      </w:pPr>
      <w:r w:rsidRPr="00E719B1">
        <w:rPr>
          <w:rFonts w:ascii="Gadugi" w:hAnsi="Gadugi"/>
          <w:b/>
          <w:sz w:val="24"/>
          <w:szCs w:val="24"/>
        </w:rPr>
        <w:t>2. CONSIDERACIONES</w:t>
      </w:r>
    </w:p>
    <w:p w14:paraId="328C3164" w14:textId="77777777" w:rsidR="00FD6027" w:rsidRPr="00E719B1" w:rsidRDefault="00FD6027" w:rsidP="00E719B1">
      <w:pPr>
        <w:pStyle w:val="Textoindependiente22"/>
        <w:spacing w:line="276" w:lineRule="auto"/>
        <w:ind w:firstLine="0"/>
        <w:rPr>
          <w:rFonts w:ascii="Gadugi" w:hAnsi="Gadugi" w:cs="Arial"/>
          <w:b/>
          <w:szCs w:val="24"/>
        </w:rPr>
      </w:pPr>
    </w:p>
    <w:p w14:paraId="474F9814" w14:textId="64D32313" w:rsidR="00FD6027" w:rsidRPr="00E719B1" w:rsidRDefault="00FD6027" w:rsidP="00E719B1">
      <w:pPr>
        <w:pStyle w:val="Textoindependiente22"/>
        <w:spacing w:line="276" w:lineRule="auto"/>
        <w:ind w:firstLine="0"/>
        <w:rPr>
          <w:rFonts w:ascii="Gadugi" w:hAnsi="Gadugi"/>
          <w:szCs w:val="24"/>
        </w:rPr>
      </w:pPr>
      <w:r w:rsidRPr="00E719B1">
        <w:rPr>
          <w:rFonts w:ascii="Gadugi" w:hAnsi="Gadugi"/>
          <w:szCs w:val="24"/>
        </w:rPr>
        <w:t>2.</w:t>
      </w:r>
      <w:r w:rsidR="008337AE" w:rsidRPr="00E719B1">
        <w:rPr>
          <w:rFonts w:ascii="Gadugi" w:hAnsi="Gadugi"/>
          <w:szCs w:val="24"/>
        </w:rPr>
        <w:t>1</w:t>
      </w:r>
      <w:r w:rsidRPr="00E719B1">
        <w:rPr>
          <w:rFonts w:ascii="Gadugi" w:hAnsi="Gadugi"/>
          <w:szCs w:val="24"/>
        </w:rPr>
        <w:t>. La acción de tutela se constituye en un medio ágil y expedito para que toda persona pueda reclamar ante los jueces, en cualquier momento y lugar, la protección de sus derechos fundamentales, si ellos son vulnerados o amenazados por la acción o la omisión de una autoridad pública y, en determinados casos, por particulares.</w:t>
      </w:r>
    </w:p>
    <w:p w14:paraId="538A0D6F" w14:textId="5D41829D" w:rsidR="00FD6027" w:rsidRPr="00E719B1" w:rsidRDefault="00FD6027" w:rsidP="00E719B1">
      <w:pPr>
        <w:spacing w:line="276" w:lineRule="auto"/>
        <w:jc w:val="both"/>
        <w:rPr>
          <w:rFonts w:ascii="Gadugi" w:hAnsi="Gadugi"/>
          <w:sz w:val="24"/>
          <w:szCs w:val="24"/>
        </w:rPr>
      </w:pPr>
    </w:p>
    <w:p w14:paraId="1A8A92A2" w14:textId="585D4A49" w:rsidR="008337AE" w:rsidRPr="00E719B1" w:rsidRDefault="00FD6027" w:rsidP="00E719B1">
      <w:pPr>
        <w:spacing w:line="276" w:lineRule="auto"/>
        <w:jc w:val="both"/>
        <w:rPr>
          <w:rFonts w:ascii="Gadugi" w:hAnsi="Gadugi"/>
          <w:sz w:val="24"/>
          <w:szCs w:val="24"/>
        </w:rPr>
      </w:pPr>
      <w:r w:rsidRPr="00E719B1">
        <w:rPr>
          <w:rFonts w:ascii="Gadugi" w:hAnsi="Gadugi"/>
          <w:sz w:val="24"/>
          <w:szCs w:val="24"/>
        </w:rPr>
        <w:t xml:space="preserve">Acude en esta oportunidad </w:t>
      </w:r>
      <w:r w:rsidR="008337AE" w:rsidRPr="00E719B1">
        <w:rPr>
          <w:rFonts w:ascii="Gadugi" w:hAnsi="Gadugi"/>
          <w:sz w:val="24"/>
          <w:szCs w:val="24"/>
        </w:rPr>
        <w:t>la</w:t>
      </w:r>
      <w:r w:rsidRPr="00E719B1">
        <w:rPr>
          <w:rFonts w:ascii="Gadugi" w:hAnsi="Gadugi"/>
          <w:sz w:val="24"/>
          <w:szCs w:val="24"/>
        </w:rPr>
        <w:t xml:space="preserve"> accionante para la protección de su derecho fundamental al debido proceso, presuntamente vulnerado por el juzgado accionado que, con ex</w:t>
      </w:r>
      <w:r w:rsidR="00D32C9B" w:rsidRPr="00E719B1">
        <w:rPr>
          <w:rFonts w:ascii="Gadugi" w:hAnsi="Gadugi"/>
          <w:sz w:val="24"/>
          <w:szCs w:val="24"/>
        </w:rPr>
        <w:t xml:space="preserve">cesivo rigorismo, </w:t>
      </w:r>
      <w:r w:rsidR="004204BD" w:rsidRPr="00E719B1">
        <w:rPr>
          <w:rFonts w:ascii="Gadugi" w:hAnsi="Gadugi"/>
          <w:sz w:val="24"/>
          <w:szCs w:val="24"/>
        </w:rPr>
        <w:t>declaró su falta de legitimación en la causa por activa en un juicio de simulación</w:t>
      </w:r>
      <w:r w:rsidR="008337AE" w:rsidRPr="00E719B1">
        <w:rPr>
          <w:rFonts w:ascii="Gadugi" w:hAnsi="Gadugi"/>
          <w:sz w:val="24"/>
          <w:szCs w:val="24"/>
        </w:rPr>
        <w:t>, con lo cual terminó por sacrificarse su derecho sustancial.</w:t>
      </w:r>
    </w:p>
    <w:p w14:paraId="0DF7AA30" w14:textId="77777777" w:rsidR="00744CB9" w:rsidRPr="00E719B1" w:rsidRDefault="00744CB9" w:rsidP="00E719B1">
      <w:pPr>
        <w:spacing w:line="276" w:lineRule="auto"/>
        <w:jc w:val="both"/>
        <w:rPr>
          <w:rFonts w:ascii="Gadugi" w:hAnsi="Gadugi"/>
          <w:sz w:val="24"/>
          <w:szCs w:val="24"/>
        </w:rPr>
      </w:pPr>
    </w:p>
    <w:p w14:paraId="665B51C8" w14:textId="4728A41B" w:rsidR="00744CB9" w:rsidRPr="00E719B1" w:rsidRDefault="00744CB9" w:rsidP="00E719B1">
      <w:pPr>
        <w:spacing w:line="276" w:lineRule="auto"/>
        <w:jc w:val="both"/>
        <w:rPr>
          <w:rFonts w:ascii="Gadugi" w:eastAsia="Times New Roman" w:hAnsi="Gadugi"/>
          <w:sz w:val="24"/>
          <w:szCs w:val="24"/>
        </w:rPr>
      </w:pPr>
      <w:r w:rsidRPr="00E719B1">
        <w:rPr>
          <w:rFonts w:ascii="Gadugi" w:hAnsi="Gadugi"/>
          <w:sz w:val="24"/>
          <w:szCs w:val="24"/>
        </w:rPr>
        <w:t xml:space="preserve">2.2. De manera preliminar debe decirse que se cumple con la legitimación en la causa por activa dado que la aquí accionante, también lo es en el juicio que cuestiona, y sucede lo mismo por pasiva porque el juzgado encausado que lo tramita. </w:t>
      </w:r>
    </w:p>
    <w:p w14:paraId="136322C1" w14:textId="77777777" w:rsidR="002D7CB3" w:rsidRDefault="002D7CB3" w:rsidP="00E719B1">
      <w:pPr>
        <w:spacing w:line="276" w:lineRule="auto"/>
        <w:jc w:val="both"/>
        <w:rPr>
          <w:rFonts w:ascii="Gadugi" w:hAnsi="Gadugi"/>
          <w:sz w:val="24"/>
          <w:szCs w:val="24"/>
        </w:rPr>
      </w:pPr>
    </w:p>
    <w:p w14:paraId="14460DD1" w14:textId="064EAD83" w:rsidR="00744CB9" w:rsidRPr="00E719B1" w:rsidRDefault="00744CB9" w:rsidP="00E719B1">
      <w:pPr>
        <w:spacing w:line="276" w:lineRule="auto"/>
        <w:jc w:val="both"/>
        <w:rPr>
          <w:rFonts w:ascii="Gadugi" w:hAnsi="Gadugi"/>
          <w:sz w:val="24"/>
          <w:szCs w:val="24"/>
        </w:rPr>
      </w:pPr>
      <w:r w:rsidRPr="00E719B1">
        <w:rPr>
          <w:rFonts w:ascii="Gadugi" w:hAnsi="Gadugi"/>
          <w:sz w:val="24"/>
          <w:szCs w:val="24"/>
        </w:rPr>
        <w:t>2.3. Reiteradamente se ha expuesto que a pesar de la inexequibilidad de las normas que en el Decreto 2591 de 1991 preveían la improcedencia de la acción de tutela contra providencias judiciales8,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 en múltiples ocasiones.</w:t>
      </w:r>
    </w:p>
    <w:p w14:paraId="5E8CB7BB" w14:textId="77777777" w:rsidR="00744CB9" w:rsidRPr="00E719B1" w:rsidRDefault="00744CB9" w:rsidP="00E719B1">
      <w:pPr>
        <w:spacing w:line="276" w:lineRule="auto"/>
        <w:jc w:val="both"/>
        <w:rPr>
          <w:rFonts w:ascii="Gadugi" w:hAnsi="Gadugi"/>
          <w:sz w:val="24"/>
          <w:szCs w:val="24"/>
        </w:rPr>
      </w:pPr>
    </w:p>
    <w:p w14:paraId="57717299" w14:textId="7791828E" w:rsidR="00744CB9" w:rsidRPr="00E719B1" w:rsidRDefault="00744CB9" w:rsidP="00E719B1">
      <w:pPr>
        <w:spacing w:line="276" w:lineRule="auto"/>
        <w:jc w:val="both"/>
        <w:rPr>
          <w:rFonts w:ascii="Gadugi" w:hAnsi="Gadugi"/>
          <w:sz w:val="24"/>
          <w:szCs w:val="24"/>
        </w:rPr>
      </w:pPr>
      <w:r w:rsidRPr="00E719B1">
        <w:rPr>
          <w:rFonts w:ascii="Gadugi" w:hAnsi="Gadugi"/>
          <w:sz w:val="24"/>
          <w:szCs w:val="24"/>
        </w:rPr>
        <w:t>Sobre ellas, en las sentencias SU-222/16, SU573/17, SU-004/18, reiteradas en las sentencias T-075/19, T-053/20, SU128/21, y más recientemente en la T-001/22 todas aludiendo a la C-590 de 2005, recordó que las primeras obedecen a (i)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 (iv) que, en caso de tratarse de una irregularidad procesal, ésta tenga incidencia directa en la decisión que presuntamente amenaza o desconoce derechos fundamentales; (v) que el actor identifique, de forma razonable, los hechos que generan la violación y que la haya alegada en el proceso judicial respectivo, si ello era posible; (vi) que el fallo impugnado no sea de tutela. Y en cuanto a las segundas, es decir, las causales específicas, se compendian en los defectos (i) orgánico, (ii) sustantivo, (iii) procedimental o fáctico; (iv) error inducido; (v) decisión sin motivación; (vi) desconocimiento del precedente constitucional; y (vii) violación directa a la constitución.</w:t>
      </w:r>
    </w:p>
    <w:p w14:paraId="244A76B3" w14:textId="57B88745" w:rsidR="00744CB9" w:rsidRPr="00E719B1" w:rsidRDefault="00744CB9" w:rsidP="00E719B1">
      <w:pPr>
        <w:spacing w:line="276" w:lineRule="auto"/>
        <w:jc w:val="both"/>
        <w:rPr>
          <w:rFonts w:ascii="Gadugi" w:hAnsi="Gadugi"/>
          <w:sz w:val="24"/>
          <w:szCs w:val="24"/>
        </w:rPr>
      </w:pPr>
    </w:p>
    <w:p w14:paraId="5D2A3E87" w14:textId="743D16AC" w:rsidR="00744CB9" w:rsidRPr="00E719B1" w:rsidRDefault="00744CB9" w:rsidP="00E719B1">
      <w:pPr>
        <w:spacing w:line="276" w:lineRule="auto"/>
        <w:jc w:val="both"/>
        <w:rPr>
          <w:rFonts w:ascii="Gadugi" w:hAnsi="Gadugi"/>
          <w:sz w:val="24"/>
          <w:szCs w:val="24"/>
        </w:rPr>
      </w:pPr>
      <w:r w:rsidRPr="00E719B1">
        <w:rPr>
          <w:rFonts w:ascii="Gadugi" w:hAnsi="Gadugi"/>
          <w:sz w:val="24"/>
          <w:szCs w:val="24"/>
        </w:rPr>
        <w:t>2.4. Procedencia de la demanda.</w:t>
      </w:r>
    </w:p>
    <w:p w14:paraId="00ADF204" w14:textId="77777777" w:rsidR="00310135" w:rsidRPr="00E719B1" w:rsidRDefault="00310135" w:rsidP="00E719B1">
      <w:pPr>
        <w:tabs>
          <w:tab w:val="left" w:pos="5040"/>
        </w:tabs>
        <w:spacing w:line="276" w:lineRule="auto"/>
        <w:rPr>
          <w:rFonts w:ascii="Gadugi" w:hAnsi="Gadugi"/>
          <w:sz w:val="24"/>
          <w:szCs w:val="24"/>
          <w:lang w:val="es-CO" w:eastAsia="en-US"/>
        </w:rPr>
      </w:pPr>
    </w:p>
    <w:p w14:paraId="76A94C3C" w14:textId="2902DEAB" w:rsidR="00D77503" w:rsidRPr="00E719B1" w:rsidRDefault="00D77503" w:rsidP="00E719B1">
      <w:pPr>
        <w:pStyle w:val="Sinespaciado1"/>
        <w:tabs>
          <w:tab w:val="left" w:pos="2410"/>
        </w:tabs>
        <w:spacing w:line="276" w:lineRule="auto"/>
        <w:jc w:val="both"/>
        <w:rPr>
          <w:rFonts w:ascii="Gadugi" w:hAnsi="Gadugi" w:cs="Arial"/>
          <w:sz w:val="24"/>
          <w:szCs w:val="24"/>
        </w:rPr>
      </w:pPr>
      <w:r w:rsidRPr="00E719B1">
        <w:rPr>
          <w:rFonts w:ascii="Gadugi" w:hAnsi="Gadugi" w:cs="Arial"/>
          <w:sz w:val="24"/>
          <w:szCs w:val="24"/>
        </w:rPr>
        <w:t xml:space="preserve">El asunto bajo estudio supera los requisitos generales porque el asunto tiene relevancia constitucional al comportar presunta vulneración del derecho fundamental al debido proceso, no media recurso judicial procedente que debiera ser agotado, la acción se promovió el </w:t>
      </w:r>
      <w:r w:rsidR="00EE29DC" w:rsidRPr="00E719B1">
        <w:rPr>
          <w:rFonts w:ascii="Gadugi" w:hAnsi="Gadugi" w:cs="Arial"/>
          <w:sz w:val="24"/>
          <w:szCs w:val="24"/>
        </w:rPr>
        <w:t>07</w:t>
      </w:r>
      <w:r w:rsidRPr="00E719B1">
        <w:rPr>
          <w:rFonts w:ascii="Gadugi" w:hAnsi="Gadugi" w:cs="Arial"/>
          <w:sz w:val="24"/>
          <w:szCs w:val="24"/>
        </w:rPr>
        <w:t>-</w:t>
      </w:r>
      <w:r w:rsidR="00EE29DC" w:rsidRPr="00E719B1">
        <w:rPr>
          <w:rFonts w:ascii="Gadugi" w:hAnsi="Gadugi" w:cs="Arial"/>
          <w:sz w:val="24"/>
          <w:szCs w:val="24"/>
        </w:rPr>
        <w:t>09</w:t>
      </w:r>
      <w:r w:rsidRPr="00E719B1">
        <w:rPr>
          <w:rFonts w:ascii="Gadugi" w:hAnsi="Gadugi" w:cs="Arial"/>
          <w:sz w:val="24"/>
          <w:szCs w:val="24"/>
        </w:rPr>
        <w:t>-2023 a escasos días de la providencia cuestionada,</w:t>
      </w:r>
      <w:r w:rsidR="00744CB9" w:rsidRPr="00E719B1">
        <w:rPr>
          <w:rFonts w:ascii="Gadugi" w:hAnsi="Gadugi" w:cs="Arial"/>
          <w:sz w:val="24"/>
          <w:szCs w:val="24"/>
        </w:rPr>
        <w:t xml:space="preserve"> se </w:t>
      </w:r>
      <w:r w:rsidRPr="00E719B1">
        <w:rPr>
          <w:rFonts w:ascii="Gadugi" w:hAnsi="Gadugi" w:cs="Arial"/>
          <w:sz w:val="24"/>
          <w:szCs w:val="24"/>
        </w:rPr>
        <w:t xml:space="preserve">precisó con meridiana claridad el origen de la vulneración alegada y, finalmente, el trámite en el que se profirió no corresponde al de una acción de tutela. </w:t>
      </w:r>
    </w:p>
    <w:p w14:paraId="57DEA29D" w14:textId="34E1DACD" w:rsidR="00D77503" w:rsidRPr="00E719B1" w:rsidRDefault="00D77503" w:rsidP="00E719B1">
      <w:pPr>
        <w:pStyle w:val="Sinespaciado1"/>
        <w:tabs>
          <w:tab w:val="left" w:pos="2410"/>
        </w:tabs>
        <w:spacing w:line="276" w:lineRule="auto"/>
        <w:jc w:val="both"/>
        <w:rPr>
          <w:rFonts w:ascii="Gadugi" w:hAnsi="Gadugi" w:cs="Arial"/>
          <w:sz w:val="24"/>
          <w:szCs w:val="24"/>
        </w:rPr>
      </w:pPr>
    </w:p>
    <w:p w14:paraId="65036CC8" w14:textId="5A9C1531" w:rsidR="00E009B5" w:rsidRPr="002D7CB3" w:rsidRDefault="00744CB9" w:rsidP="00E719B1">
      <w:pPr>
        <w:spacing w:line="276" w:lineRule="auto"/>
        <w:jc w:val="both"/>
        <w:rPr>
          <w:rFonts w:ascii="Gadugi" w:hAnsi="Gadugi"/>
          <w:i/>
          <w:sz w:val="24"/>
          <w:szCs w:val="24"/>
        </w:rPr>
      </w:pPr>
      <w:r w:rsidRPr="00E719B1">
        <w:rPr>
          <w:rFonts w:ascii="Gadugi" w:hAnsi="Gadugi"/>
          <w:sz w:val="24"/>
          <w:szCs w:val="24"/>
        </w:rPr>
        <w:t xml:space="preserve">2.5. </w:t>
      </w:r>
      <w:r w:rsidR="004B4F1A" w:rsidRPr="00E719B1">
        <w:rPr>
          <w:rFonts w:ascii="Gadugi" w:hAnsi="Gadugi"/>
          <w:sz w:val="24"/>
          <w:szCs w:val="24"/>
        </w:rPr>
        <w:t xml:space="preserve">En </w:t>
      </w:r>
      <w:r w:rsidR="00CF7C8C" w:rsidRPr="00E719B1">
        <w:rPr>
          <w:rFonts w:ascii="Gadugi" w:hAnsi="Gadugi"/>
          <w:sz w:val="24"/>
          <w:szCs w:val="24"/>
        </w:rPr>
        <w:t xml:space="preserve">la </w:t>
      </w:r>
      <w:r w:rsidR="006D1A6C" w:rsidRPr="00E719B1">
        <w:rPr>
          <w:rFonts w:ascii="Gadugi" w:hAnsi="Gadugi"/>
          <w:sz w:val="24"/>
          <w:szCs w:val="24"/>
        </w:rPr>
        <w:t>tutela</w:t>
      </w:r>
      <w:r w:rsidR="00CF7C8C" w:rsidRPr="00E719B1">
        <w:rPr>
          <w:rFonts w:ascii="Gadugi" w:hAnsi="Gadugi"/>
          <w:sz w:val="24"/>
          <w:szCs w:val="24"/>
        </w:rPr>
        <w:t xml:space="preserve"> se alude </w:t>
      </w:r>
      <w:r w:rsidR="00D82A5E" w:rsidRPr="00E719B1">
        <w:rPr>
          <w:rFonts w:ascii="Gadugi" w:hAnsi="Gadugi"/>
          <w:sz w:val="24"/>
          <w:szCs w:val="24"/>
        </w:rPr>
        <w:t xml:space="preserve">a que </w:t>
      </w:r>
      <w:r w:rsidR="00E009B5" w:rsidRPr="00E719B1">
        <w:rPr>
          <w:rFonts w:ascii="Gadugi" w:hAnsi="Gadugi"/>
          <w:sz w:val="24"/>
          <w:szCs w:val="24"/>
        </w:rPr>
        <w:t xml:space="preserve">en la sentencia confutada se incurrió en varios defectos, de todos ellos, en uno procedimental por </w:t>
      </w:r>
      <w:r w:rsidR="00E009B5" w:rsidRPr="00E719B1">
        <w:rPr>
          <w:rFonts w:ascii="Gadugi" w:hAnsi="Gadugi"/>
          <w:sz w:val="24"/>
          <w:szCs w:val="24"/>
          <w:u w:val="single"/>
        </w:rPr>
        <w:t>exceso ritual manifiesto</w:t>
      </w:r>
      <w:r w:rsidR="00E009B5" w:rsidRPr="00E719B1">
        <w:rPr>
          <w:rFonts w:ascii="Gadugi" w:hAnsi="Gadugi"/>
          <w:sz w:val="24"/>
          <w:szCs w:val="24"/>
        </w:rPr>
        <w:t xml:space="preserve">, el cual sucede, por ejemplo, cuando el juez </w:t>
      </w:r>
      <w:r w:rsidR="00E009B5" w:rsidRPr="00E719B1">
        <w:rPr>
          <w:rFonts w:ascii="Gadugi" w:hAnsi="Gadugi"/>
          <w:i/>
          <w:sz w:val="24"/>
          <w:szCs w:val="24"/>
        </w:rPr>
        <w:t>“</w:t>
      </w:r>
      <w:r w:rsidR="00E009B5" w:rsidRPr="00480021">
        <w:rPr>
          <w:rFonts w:ascii="Gadugi" w:hAnsi="Gadugi"/>
          <w:i/>
          <w:sz w:val="22"/>
          <w:szCs w:val="24"/>
        </w:rPr>
        <w:t>(…) renuncia conscientemente a la verdad jurídica objetiva pese a los hechos probados en el caso concreto</w:t>
      </w:r>
      <w:r w:rsidR="00E009B5" w:rsidRPr="00E719B1">
        <w:rPr>
          <w:rFonts w:ascii="Gadugi" w:hAnsi="Gadugi"/>
          <w:i/>
          <w:sz w:val="24"/>
          <w:szCs w:val="24"/>
        </w:rPr>
        <w:t>”</w:t>
      </w:r>
      <w:r w:rsidR="004B4F1A" w:rsidRPr="00E719B1">
        <w:rPr>
          <w:rStyle w:val="Refdenotaalpie"/>
          <w:rFonts w:ascii="Gadugi" w:hAnsi="Gadugi"/>
          <w:i/>
          <w:sz w:val="24"/>
          <w:szCs w:val="24"/>
        </w:rPr>
        <w:footnoteReference w:id="7"/>
      </w:r>
      <w:r w:rsidR="004B4F1A" w:rsidRPr="00E719B1">
        <w:rPr>
          <w:rFonts w:ascii="Gadugi" w:hAnsi="Gadugi"/>
          <w:i/>
          <w:sz w:val="24"/>
          <w:szCs w:val="24"/>
        </w:rPr>
        <w:t xml:space="preserve">; </w:t>
      </w:r>
      <w:r w:rsidR="004B4F1A" w:rsidRPr="00E719B1">
        <w:rPr>
          <w:rFonts w:ascii="Gadugi" w:hAnsi="Gadugi"/>
          <w:sz w:val="24"/>
          <w:szCs w:val="24"/>
        </w:rPr>
        <w:t xml:space="preserve">en este yerro se concentrará la Sala porque es sustento suficiente para la decisión que se tomará, tal como a continuación se verá. </w:t>
      </w:r>
    </w:p>
    <w:p w14:paraId="55005F69" w14:textId="77777777" w:rsidR="00BD09E7" w:rsidRPr="00E719B1" w:rsidRDefault="00BD09E7" w:rsidP="00E719B1">
      <w:pPr>
        <w:spacing w:line="276" w:lineRule="auto"/>
        <w:jc w:val="both"/>
        <w:rPr>
          <w:rFonts w:ascii="Gadugi" w:hAnsi="Gadugi"/>
          <w:sz w:val="24"/>
          <w:szCs w:val="24"/>
        </w:rPr>
      </w:pPr>
    </w:p>
    <w:p w14:paraId="50668EF6" w14:textId="413A8FBC" w:rsidR="004B4F1A" w:rsidRPr="00E719B1" w:rsidRDefault="004B4F1A" w:rsidP="00E719B1">
      <w:pPr>
        <w:spacing w:line="276" w:lineRule="auto"/>
        <w:jc w:val="both"/>
        <w:rPr>
          <w:rFonts w:ascii="Gadugi" w:hAnsi="Gadugi"/>
          <w:sz w:val="24"/>
          <w:szCs w:val="24"/>
        </w:rPr>
      </w:pPr>
      <w:r w:rsidRPr="00E719B1">
        <w:rPr>
          <w:rFonts w:ascii="Gadugi" w:hAnsi="Gadugi"/>
          <w:sz w:val="24"/>
          <w:szCs w:val="24"/>
        </w:rPr>
        <w:t>2.6. Caso concreto.</w:t>
      </w:r>
    </w:p>
    <w:p w14:paraId="7EA8F383" w14:textId="3292EF16" w:rsidR="00E534AC" w:rsidRPr="00E719B1" w:rsidRDefault="00E534AC" w:rsidP="00E719B1">
      <w:pPr>
        <w:spacing w:line="276" w:lineRule="auto"/>
        <w:jc w:val="both"/>
        <w:rPr>
          <w:rFonts w:ascii="Gadugi" w:hAnsi="Gadugi"/>
          <w:sz w:val="24"/>
          <w:szCs w:val="24"/>
        </w:rPr>
      </w:pPr>
    </w:p>
    <w:p w14:paraId="49EAFAA1" w14:textId="4ACE4E50" w:rsidR="00E534AC" w:rsidRPr="00E719B1" w:rsidRDefault="00E534AC" w:rsidP="00E719B1">
      <w:pPr>
        <w:spacing w:line="276" w:lineRule="auto"/>
        <w:jc w:val="both"/>
        <w:rPr>
          <w:rFonts w:ascii="Gadugi" w:hAnsi="Gadugi"/>
          <w:sz w:val="24"/>
          <w:szCs w:val="24"/>
        </w:rPr>
      </w:pPr>
      <w:r w:rsidRPr="00E719B1">
        <w:rPr>
          <w:rFonts w:ascii="Gadugi" w:hAnsi="Gadugi"/>
          <w:sz w:val="24"/>
          <w:szCs w:val="24"/>
        </w:rPr>
        <w:t>2.6.1. Lo que está probado.</w:t>
      </w:r>
    </w:p>
    <w:p w14:paraId="6C792CDE" w14:textId="7FBB299F" w:rsidR="004B4F1A" w:rsidRPr="00E719B1" w:rsidRDefault="004B4F1A" w:rsidP="00E719B1">
      <w:pPr>
        <w:spacing w:line="276" w:lineRule="auto"/>
        <w:jc w:val="both"/>
        <w:rPr>
          <w:rFonts w:ascii="Gadugi" w:hAnsi="Gadugi"/>
          <w:sz w:val="24"/>
          <w:szCs w:val="24"/>
        </w:rPr>
      </w:pPr>
    </w:p>
    <w:p w14:paraId="7CA88687" w14:textId="3F40CA26" w:rsidR="006D1A6C" w:rsidRPr="00E719B1" w:rsidRDefault="006D1A6C" w:rsidP="00E719B1">
      <w:pPr>
        <w:spacing w:line="276" w:lineRule="auto"/>
        <w:jc w:val="both"/>
        <w:rPr>
          <w:rFonts w:ascii="Gadugi" w:hAnsi="Gadugi"/>
          <w:sz w:val="24"/>
          <w:szCs w:val="24"/>
        </w:rPr>
      </w:pPr>
      <w:r w:rsidRPr="00E719B1">
        <w:rPr>
          <w:rFonts w:ascii="Gadugi" w:hAnsi="Gadugi"/>
          <w:sz w:val="24"/>
          <w:szCs w:val="24"/>
        </w:rPr>
        <w:t xml:space="preserve">(i) </w:t>
      </w:r>
      <w:r w:rsidR="00BE2EAA" w:rsidRPr="00E719B1">
        <w:rPr>
          <w:rFonts w:ascii="Gadugi" w:hAnsi="Gadugi"/>
          <w:sz w:val="24"/>
          <w:szCs w:val="24"/>
        </w:rPr>
        <w:t>Todo aquí deviene de un proceso de simulación en el que María Consuelo Salazar Osorio</w:t>
      </w:r>
      <w:r w:rsidRPr="00E719B1">
        <w:rPr>
          <w:rFonts w:ascii="Gadugi" w:hAnsi="Gadugi"/>
          <w:sz w:val="24"/>
          <w:szCs w:val="24"/>
        </w:rPr>
        <w:t xml:space="preserve"> (demandante)</w:t>
      </w:r>
      <w:r w:rsidR="00BE2EAA" w:rsidRPr="00E719B1">
        <w:rPr>
          <w:rFonts w:ascii="Gadugi" w:hAnsi="Gadugi"/>
          <w:sz w:val="24"/>
          <w:szCs w:val="24"/>
        </w:rPr>
        <w:t xml:space="preserve"> asegura que</w:t>
      </w:r>
      <w:r w:rsidRPr="00E719B1">
        <w:rPr>
          <w:rFonts w:ascii="Gadugi" w:hAnsi="Gadugi"/>
          <w:sz w:val="24"/>
          <w:szCs w:val="24"/>
        </w:rPr>
        <w:t>,</w:t>
      </w:r>
      <w:r w:rsidR="00BE2EAA" w:rsidRPr="00E719B1">
        <w:rPr>
          <w:rFonts w:ascii="Gadugi" w:hAnsi="Gadugi"/>
          <w:sz w:val="24"/>
          <w:szCs w:val="24"/>
        </w:rPr>
        <w:t xml:space="preserve"> entre su hermana</w:t>
      </w:r>
      <w:r w:rsidRPr="00E719B1">
        <w:rPr>
          <w:rFonts w:ascii="Gadugi" w:hAnsi="Gadugi"/>
          <w:sz w:val="24"/>
          <w:szCs w:val="24"/>
        </w:rPr>
        <w:t xml:space="preserve"> Paola Andrea Salazar Osorio </w:t>
      </w:r>
      <w:r w:rsidR="00BE2EAA" w:rsidRPr="00E719B1">
        <w:rPr>
          <w:rFonts w:ascii="Gadugi" w:hAnsi="Gadugi"/>
          <w:sz w:val="24"/>
          <w:szCs w:val="24"/>
        </w:rPr>
        <w:t xml:space="preserve">y su </w:t>
      </w:r>
      <w:r w:rsidRPr="00E719B1">
        <w:rPr>
          <w:rFonts w:ascii="Gadugi" w:hAnsi="Gadugi"/>
          <w:sz w:val="24"/>
          <w:szCs w:val="24"/>
        </w:rPr>
        <w:t>mamá Ofelia Osorio Bedoya</w:t>
      </w:r>
      <w:r w:rsidR="007A618D" w:rsidRPr="00E719B1">
        <w:rPr>
          <w:rFonts w:ascii="Gadugi" w:hAnsi="Gadugi"/>
          <w:sz w:val="24"/>
          <w:szCs w:val="24"/>
        </w:rPr>
        <w:t xml:space="preserve">, </w:t>
      </w:r>
      <w:r w:rsidRPr="00E719B1">
        <w:rPr>
          <w:rFonts w:ascii="Gadugi" w:hAnsi="Gadugi"/>
          <w:sz w:val="24"/>
          <w:szCs w:val="24"/>
        </w:rPr>
        <w:t xml:space="preserve">(demandadas), fingieron la </w:t>
      </w:r>
      <w:r w:rsidR="007A618D" w:rsidRPr="00E719B1">
        <w:rPr>
          <w:rFonts w:ascii="Gadugi" w:hAnsi="Gadugi"/>
          <w:sz w:val="24"/>
          <w:szCs w:val="24"/>
        </w:rPr>
        <w:t>compra</w:t>
      </w:r>
      <w:r w:rsidRPr="00E719B1">
        <w:rPr>
          <w:rFonts w:ascii="Gadugi" w:hAnsi="Gadugi"/>
          <w:sz w:val="24"/>
          <w:szCs w:val="24"/>
        </w:rPr>
        <w:t>venta de un inmueble</w:t>
      </w:r>
      <w:r w:rsidR="007A618D" w:rsidRPr="00E719B1">
        <w:rPr>
          <w:rFonts w:ascii="Gadugi" w:hAnsi="Gadugi"/>
          <w:sz w:val="24"/>
          <w:szCs w:val="24"/>
        </w:rPr>
        <w:t xml:space="preserve"> propiedad de </w:t>
      </w:r>
      <w:r w:rsidR="002C69C9" w:rsidRPr="00E719B1">
        <w:rPr>
          <w:rFonts w:ascii="Gadugi" w:hAnsi="Gadugi"/>
          <w:sz w:val="24"/>
          <w:szCs w:val="24"/>
        </w:rPr>
        <w:t>esta última</w:t>
      </w:r>
      <w:r w:rsidRPr="00E719B1">
        <w:rPr>
          <w:rFonts w:ascii="Gadugi" w:hAnsi="Gadugi"/>
          <w:sz w:val="24"/>
          <w:szCs w:val="24"/>
        </w:rPr>
        <w:t>, con lo cual,</w:t>
      </w:r>
      <w:r w:rsidR="007A618D" w:rsidRPr="00E719B1">
        <w:rPr>
          <w:rFonts w:ascii="Gadugi" w:hAnsi="Gadugi"/>
          <w:sz w:val="24"/>
          <w:szCs w:val="24"/>
        </w:rPr>
        <w:t xml:space="preserve"> según se escribió en la demanda,</w:t>
      </w:r>
      <w:r w:rsidRPr="00E719B1">
        <w:rPr>
          <w:rFonts w:ascii="Gadugi" w:hAnsi="Gadugi"/>
          <w:sz w:val="24"/>
          <w:szCs w:val="24"/>
        </w:rPr>
        <w:t xml:space="preserve"> </w:t>
      </w:r>
      <w:r w:rsidRPr="00E719B1">
        <w:rPr>
          <w:rFonts w:ascii="Gadugi" w:hAnsi="Gadugi"/>
          <w:i/>
          <w:sz w:val="24"/>
          <w:szCs w:val="24"/>
        </w:rPr>
        <w:t>“</w:t>
      </w:r>
      <w:r w:rsidRPr="00480021">
        <w:rPr>
          <w:rFonts w:ascii="Gadugi" w:hAnsi="Gadugi"/>
          <w:i/>
          <w:sz w:val="22"/>
          <w:szCs w:val="24"/>
        </w:rPr>
        <w:t xml:space="preserve">(…) </w:t>
      </w:r>
      <w:r w:rsidRPr="00480021">
        <w:rPr>
          <w:rFonts w:ascii="Gadugi" w:hAnsi="Gadugi"/>
          <w:i/>
          <w:sz w:val="22"/>
          <w:szCs w:val="24"/>
        </w:rPr>
        <w:lastRenderedPageBreak/>
        <w:t>se está</w:t>
      </w:r>
      <w:r w:rsidR="00EF1AA6" w:rsidRPr="00480021">
        <w:rPr>
          <w:rFonts w:ascii="Gadugi" w:hAnsi="Gadugi"/>
          <w:sz w:val="22"/>
          <w:szCs w:val="24"/>
        </w:rPr>
        <w:t>[n]</w:t>
      </w:r>
      <w:r w:rsidRPr="00480021">
        <w:rPr>
          <w:rFonts w:ascii="Gadugi" w:hAnsi="Gadugi"/>
          <w:i/>
          <w:sz w:val="22"/>
          <w:szCs w:val="24"/>
          <w:u w:val="single"/>
        </w:rPr>
        <w:t xml:space="preserve"> afectando los derechos herenciales que pudieran corresponder a los herederos del señor SIGIFREDO SALAZAR OSORIO</w:t>
      </w:r>
      <w:r w:rsidRPr="00E719B1">
        <w:rPr>
          <w:rFonts w:ascii="Gadugi" w:hAnsi="Gadugi"/>
          <w:i/>
          <w:sz w:val="24"/>
          <w:szCs w:val="24"/>
        </w:rPr>
        <w:t>.</w:t>
      </w:r>
      <w:r w:rsidR="007A618D" w:rsidRPr="00E719B1">
        <w:rPr>
          <w:rFonts w:ascii="Gadugi" w:hAnsi="Gadugi"/>
          <w:i/>
          <w:sz w:val="24"/>
          <w:szCs w:val="24"/>
        </w:rPr>
        <w:t>”</w:t>
      </w:r>
      <w:r w:rsidR="009F594E" w:rsidRPr="00E719B1">
        <w:rPr>
          <w:rStyle w:val="Refdenotaalpie"/>
          <w:rFonts w:ascii="Gadugi" w:hAnsi="Gadugi"/>
          <w:i/>
          <w:sz w:val="24"/>
          <w:szCs w:val="24"/>
        </w:rPr>
        <w:footnoteReference w:id="8"/>
      </w:r>
      <w:r w:rsidR="00EF1AA6" w:rsidRPr="00E719B1">
        <w:rPr>
          <w:rFonts w:ascii="Gadugi" w:hAnsi="Gadugi"/>
          <w:i/>
          <w:sz w:val="24"/>
          <w:szCs w:val="24"/>
        </w:rPr>
        <w:t xml:space="preserve"> </w:t>
      </w:r>
      <w:r w:rsidR="00EF1AA6" w:rsidRPr="00E719B1">
        <w:rPr>
          <w:rFonts w:ascii="Gadugi" w:hAnsi="Gadugi"/>
          <w:sz w:val="24"/>
          <w:szCs w:val="24"/>
        </w:rPr>
        <w:t>(Destaca la Sala).</w:t>
      </w:r>
    </w:p>
    <w:p w14:paraId="153E0AE4" w14:textId="099F5207" w:rsidR="007A618D" w:rsidRPr="00E719B1" w:rsidRDefault="007A618D" w:rsidP="00E719B1">
      <w:pPr>
        <w:spacing w:line="276" w:lineRule="auto"/>
        <w:jc w:val="both"/>
        <w:rPr>
          <w:rFonts w:ascii="Gadugi" w:hAnsi="Gadugi"/>
          <w:sz w:val="24"/>
          <w:szCs w:val="24"/>
        </w:rPr>
      </w:pPr>
    </w:p>
    <w:p w14:paraId="31302C7B" w14:textId="40B707A9" w:rsidR="007A618D" w:rsidRPr="00E719B1" w:rsidRDefault="007A618D" w:rsidP="00E719B1">
      <w:pPr>
        <w:spacing w:line="276" w:lineRule="auto"/>
        <w:jc w:val="both"/>
        <w:rPr>
          <w:rFonts w:ascii="Gadugi" w:hAnsi="Gadugi"/>
          <w:sz w:val="24"/>
          <w:szCs w:val="24"/>
        </w:rPr>
      </w:pPr>
      <w:r w:rsidRPr="00E719B1">
        <w:rPr>
          <w:rFonts w:ascii="Gadugi" w:hAnsi="Gadugi"/>
          <w:sz w:val="24"/>
          <w:szCs w:val="24"/>
        </w:rPr>
        <w:t>(ii) Agotadas las etapas del proceso y practicadas las pruebas que fueron decretadas durante el juicio, el Juzgado Primero Civil Municipal de Dosquebradas profirió sentencia y allí concluyó</w:t>
      </w:r>
      <w:r w:rsidR="001D06A8" w:rsidRPr="00E719B1">
        <w:rPr>
          <w:rFonts w:ascii="Gadugi" w:hAnsi="Gadugi"/>
          <w:sz w:val="24"/>
          <w:szCs w:val="24"/>
        </w:rPr>
        <w:t xml:space="preserve"> </w:t>
      </w:r>
      <w:r w:rsidRPr="00E719B1">
        <w:rPr>
          <w:rFonts w:ascii="Gadugi" w:hAnsi="Gadugi"/>
          <w:sz w:val="24"/>
          <w:szCs w:val="24"/>
        </w:rPr>
        <w:t xml:space="preserve">que, en efecto, ese negocio había sido simulado, en consecuencia, se le ordenó a Paula Andrea Salazar Osorio </w:t>
      </w:r>
      <w:r w:rsidR="002C69C9" w:rsidRPr="00E719B1">
        <w:rPr>
          <w:rFonts w:ascii="Gadugi" w:hAnsi="Gadugi"/>
          <w:i/>
          <w:sz w:val="24"/>
          <w:szCs w:val="24"/>
        </w:rPr>
        <w:t>“</w:t>
      </w:r>
      <w:r w:rsidR="002C69C9" w:rsidRPr="00480021">
        <w:rPr>
          <w:rFonts w:ascii="Gadugi" w:hAnsi="Gadugi"/>
          <w:i/>
          <w:sz w:val="22"/>
          <w:szCs w:val="24"/>
        </w:rPr>
        <w:t xml:space="preserve">(…) </w:t>
      </w:r>
      <w:r w:rsidRPr="00480021">
        <w:rPr>
          <w:rFonts w:ascii="Gadugi" w:hAnsi="Gadugi"/>
          <w:i/>
          <w:sz w:val="22"/>
          <w:szCs w:val="24"/>
        </w:rPr>
        <w:t xml:space="preserve">restituir a la </w:t>
      </w:r>
      <w:r w:rsidRPr="00480021">
        <w:rPr>
          <w:rFonts w:ascii="Gadugi" w:hAnsi="Gadugi"/>
          <w:i/>
          <w:sz w:val="22"/>
          <w:szCs w:val="24"/>
          <w:u w:val="single"/>
        </w:rPr>
        <w:t xml:space="preserve">comunidad herencial </w:t>
      </w:r>
      <w:r w:rsidRPr="00480021">
        <w:rPr>
          <w:rFonts w:ascii="Gadugi" w:hAnsi="Gadugi"/>
          <w:i/>
          <w:sz w:val="22"/>
          <w:szCs w:val="24"/>
        </w:rPr>
        <w:t xml:space="preserve">conformada por los herederos del causante Sigifredo Salazar Hernández, pues allí mismo debe </w:t>
      </w:r>
      <w:r w:rsidRPr="00480021">
        <w:rPr>
          <w:rFonts w:ascii="Gadugi" w:hAnsi="Gadugi"/>
          <w:i/>
          <w:sz w:val="22"/>
          <w:szCs w:val="24"/>
          <w:u w:val="single"/>
        </w:rPr>
        <w:t>liquidarse la sociedad conyugal surgida entre éste y la señora Ofelia Osorio Bedoya de Salazar</w:t>
      </w:r>
      <w:r w:rsidRPr="00480021">
        <w:rPr>
          <w:rFonts w:ascii="Gadugi" w:hAnsi="Gadugi"/>
          <w:i/>
          <w:sz w:val="22"/>
          <w:szCs w:val="24"/>
        </w:rPr>
        <w:t>, el inmueble identificado con matrícula inmobiliaria No. 294- 18046 de la Oficina de Registro de Instrumentos Públicos de Dosquebradas</w:t>
      </w:r>
      <w:r w:rsidRPr="00E719B1">
        <w:rPr>
          <w:rFonts w:ascii="Gadugi" w:hAnsi="Gadugi"/>
          <w:i/>
          <w:sz w:val="24"/>
          <w:szCs w:val="24"/>
        </w:rPr>
        <w:t>.</w:t>
      </w:r>
      <w:r w:rsidR="002C69C9" w:rsidRPr="00E719B1">
        <w:rPr>
          <w:rFonts w:ascii="Gadugi" w:hAnsi="Gadugi"/>
          <w:i/>
          <w:sz w:val="24"/>
          <w:szCs w:val="24"/>
        </w:rPr>
        <w:t>”</w:t>
      </w:r>
      <w:r w:rsidR="00EF1AA6" w:rsidRPr="00E719B1">
        <w:rPr>
          <w:rFonts w:ascii="Gadugi" w:hAnsi="Gadugi"/>
          <w:i/>
          <w:sz w:val="24"/>
          <w:szCs w:val="24"/>
        </w:rPr>
        <w:t xml:space="preserve"> </w:t>
      </w:r>
      <w:r w:rsidR="00EF1AA6" w:rsidRPr="00E719B1">
        <w:rPr>
          <w:rFonts w:ascii="Gadugi" w:hAnsi="Gadugi"/>
          <w:sz w:val="24"/>
          <w:szCs w:val="24"/>
        </w:rPr>
        <w:t>(Destaca la Sala).</w:t>
      </w:r>
    </w:p>
    <w:p w14:paraId="19B5FDB5" w14:textId="0AD96979" w:rsidR="007A618D" w:rsidRPr="00E719B1" w:rsidRDefault="007A618D" w:rsidP="00E719B1">
      <w:pPr>
        <w:spacing w:line="276" w:lineRule="auto"/>
        <w:jc w:val="both"/>
        <w:rPr>
          <w:rFonts w:ascii="Gadugi" w:hAnsi="Gadugi"/>
          <w:sz w:val="24"/>
          <w:szCs w:val="24"/>
        </w:rPr>
      </w:pPr>
    </w:p>
    <w:p w14:paraId="51AFF736" w14:textId="7EA34DE8" w:rsidR="001D06A8" w:rsidRPr="00E719B1" w:rsidRDefault="001D06A8" w:rsidP="00E719B1">
      <w:pPr>
        <w:spacing w:line="276" w:lineRule="auto"/>
        <w:jc w:val="both"/>
        <w:rPr>
          <w:rFonts w:ascii="Gadugi" w:hAnsi="Gadugi"/>
          <w:sz w:val="24"/>
          <w:szCs w:val="24"/>
        </w:rPr>
      </w:pPr>
      <w:r w:rsidRPr="00E719B1">
        <w:rPr>
          <w:rFonts w:ascii="Gadugi" w:hAnsi="Gadugi"/>
          <w:sz w:val="24"/>
          <w:szCs w:val="24"/>
        </w:rPr>
        <w:t xml:space="preserve">En esa providencia el juez explicó que, comoquiera que desde la demanda se anunció que se están afectando los derechos </w:t>
      </w:r>
      <w:r w:rsidR="00EF1AA6" w:rsidRPr="00E719B1">
        <w:rPr>
          <w:rFonts w:ascii="Gadugi" w:hAnsi="Gadugi"/>
          <w:sz w:val="24"/>
          <w:szCs w:val="24"/>
        </w:rPr>
        <w:t>de los herederos de</w:t>
      </w:r>
      <w:r w:rsidRPr="00E719B1">
        <w:rPr>
          <w:rFonts w:ascii="Gadugi" w:hAnsi="Gadugi"/>
          <w:sz w:val="24"/>
          <w:szCs w:val="24"/>
        </w:rPr>
        <w:t xml:space="preserve"> Sigifredo Salazar Osorio, y en la contestación la demandada manifestó que con la venta del inmueble no existió afectación alguna de </w:t>
      </w:r>
      <w:r w:rsidR="00EF1AA6" w:rsidRPr="00E719B1">
        <w:rPr>
          <w:rFonts w:ascii="Gadugi" w:hAnsi="Gadugi"/>
          <w:sz w:val="24"/>
          <w:szCs w:val="24"/>
        </w:rPr>
        <w:t>esos</w:t>
      </w:r>
      <w:r w:rsidRPr="00E719B1">
        <w:rPr>
          <w:rFonts w:ascii="Gadugi" w:hAnsi="Gadugi"/>
          <w:sz w:val="24"/>
          <w:szCs w:val="24"/>
        </w:rPr>
        <w:t xml:space="preserve"> supuestos derechos herenciales, </w:t>
      </w:r>
      <w:r w:rsidRPr="00E719B1">
        <w:rPr>
          <w:rFonts w:ascii="Gadugi" w:hAnsi="Gadugi"/>
          <w:i/>
          <w:sz w:val="24"/>
          <w:szCs w:val="24"/>
        </w:rPr>
        <w:t>“</w:t>
      </w:r>
      <w:r w:rsidRPr="00480021">
        <w:rPr>
          <w:rFonts w:ascii="Gadugi" w:hAnsi="Gadugi"/>
          <w:i/>
          <w:sz w:val="22"/>
          <w:szCs w:val="24"/>
        </w:rPr>
        <w:t>(…) claramente se evidencia</w:t>
      </w:r>
      <w:r w:rsidR="000A5F01" w:rsidRPr="00480021">
        <w:rPr>
          <w:rFonts w:ascii="Gadugi" w:hAnsi="Gadugi"/>
          <w:i/>
          <w:sz w:val="22"/>
          <w:szCs w:val="24"/>
        </w:rPr>
        <w:t xml:space="preserve"> (…)</w:t>
      </w:r>
      <w:r w:rsidRPr="00480021">
        <w:rPr>
          <w:rFonts w:ascii="Gadugi" w:hAnsi="Gadugi"/>
          <w:i/>
          <w:sz w:val="22"/>
          <w:szCs w:val="24"/>
        </w:rPr>
        <w:t xml:space="preserve"> que </w:t>
      </w:r>
      <w:r w:rsidRPr="00480021">
        <w:rPr>
          <w:rFonts w:ascii="Gadugi" w:hAnsi="Gadugi"/>
          <w:i/>
          <w:sz w:val="22"/>
          <w:szCs w:val="24"/>
          <w:u w:val="single"/>
        </w:rPr>
        <w:t>si se está pidiendo como heredera para la sucesión del mencionado causante</w:t>
      </w:r>
      <w:r w:rsidRPr="00E719B1">
        <w:rPr>
          <w:rFonts w:ascii="Gadugi" w:hAnsi="Gadugi"/>
          <w:i/>
          <w:sz w:val="24"/>
          <w:szCs w:val="24"/>
        </w:rPr>
        <w:t>”</w:t>
      </w:r>
      <w:r w:rsidR="009F594E" w:rsidRPr="00E719B1">
        <w:rPr>
          <w:rStyle w:val="Refdenotaalpie"/>
          <w:rFonts w:ascii="Gadugi" w:hAnsi="Gadugi"/>
          <w:i/>
          <w:sz w:val="24"/>
          <w:szCs w:val="24"/>
        </w:rPr>
        <w:footnoteReference w:id="9"/>
      </w:r>
      <w:r w:rsidRPr="00E719B1">
        <w:rPr>
          <w:rFonts w:ascii="Gadugi" w:hAnsi="Gadugi"/>
          <w:i/>
          <w:sz w:val="24"/>
          <w:szCs w:val="24"/>
        </w:rPr>
        <w:t>.</w:t>
      </w:r>
      <w:r w:rsidR="00EF1AA6" w:rsidRPr="00E719B1">
        <w:rPr>
          <w:rFonts w:ascii="Gadugi" w:hAnsi="Gadugi"/>
          <w:i/>
          <w:sz w:val="24"/>
          <w:szCs w:val="24"/>
        </w:rPr>
        <w:t xml:space="preserve"> </w:t>
      </w:r>
      <w:r w:rsidR="00EF1AA6" w:rsidRPr="00E719B1">
        <w:rPr>
          <w:rFonts w:ascii="Gadugi" w:hAnsi="Gadugi"/>
          <w:sz w:val="24"/>
          <w:szCs w:val="24"/>
        </w:rPr>
        <w:t>(Destaca la Sala).</w:t>
      </w:r>
    </w:p>
    <w:p w14:paraId="781F9BBA" w14:textId="77777777" w:rsidR="002C69C9" w:rsidRPr="00E719B1" w:rsidRDefault="002C69C9" w:rsidP="00E719B1">
      <w:pPr>
        <w:spacing w:line="276" w:lineRule="auto"/>
        <w:jc w:val="both"/>
        <w:rPr>
          <w:rFonts w:ascii="Gadugi" w:hAnsi="Gadugi"/>
          <w:sz w:val="24"/>
          <w:szCs w:val="24"/>
        </w:rPr>
      </w:pPr>
    </w:p>
    <w:p w14:paraId="026D23CD" w14:textId="5AB27A55" w:rsidR="002C69C9" w:rsidRPr="00E719B1" w:rsidRDefault="002C69C9" w:rsidP="00E719B1">
      <w:pPr>
        <w:spacing w:line="276" w:lineRule="auto"/>
        <w:jc w:val="both"/>
        <w:rPr>
          <w:rFonts w:ascii="Gadugi" w:hAnsi="Gadugi"/>
          <w:i/>
          <w:sz w:val="24"/>
          <w:szCs w:val="24"/>
        </w:rPr>
      </w:pPr>
      <w:r w:rsidRPr="00E719B1">
        <w:rPr>
          <w:rFonts w:ascii="Gadugi" w:hAnsi="Gadugi"/>
          <w:sz w:val="24"/>
          <w:szCs w:val="24"/>
        </w:rPr>
        <w:t xml:space="preserve">(iii) Paola Andrea Salazar Osorio apeló ese fallo planteando que se dio por sentado, sin estarlo, que la demandante promovió el proceso de simulación en calidad de heredera del señor Sigifredo Salazar Hernández y para la masa sucesoral del mismo, pero lo cierto es que </w:t>
      </w:r>
      <w:r w:rsidRPr="00E719B1">
        <w:rPr>
          <w:rFonts w:ascii="Gadugi" w:hAnsi="Gadugi"/>
          <w:i/>
          <w:sz w:val="24"/>
          <w:szCs w:val="24"/>
        </w:rPr>
        <w:t>“</w:t>
      </w:r>
      <w:r w:rsidRPr="00480021">
        <w:rPr>
          <w:rFonts w:ascii="Gadugi" w:hAnsi="Gadugi"/>
          <w:i/>
          <w:sz w:val="22"/>
          <w:szCs w:val="24"/>
        </w:rPr>
        <w:t xml:space="preserve">(…) de la demanda (…) y del poder conferido por la señora María Consuelo Salazar Osorio a su apoderado judicial, revelan que la demandante comparece al proceso en su propio nombre y representación, </w:t>
      </w:r>
      <w:r w:rsidRPr="00480021">
        <w:rPr>
          <w:rFonts w:ascii="Gadugi" w:hAnsi="Gadugi"/>
          <w:i/>
          <w:sz w:val="22"/>
          <w:szCs w:val="24"/>
          <w:u w:val="single"/>
        </w:rPr>
        <w:t>no como heredera</w:t>
      </w:r>
      <w:r w:rsidRPr="00480021">
        <w:rPr>
          <w:rFonts w:ascii="Gadugi" w:hAnsi="Gadugi"/>
          <w:i/>
          <w:sz w:val="22"/>
          <w:szCs w:val="24"/>
        </w:rPr>
        <w:t xml:space="preserve"> (…)</w:t>
      </w:r>
      <w:r w:rsidRPr="00E719B1">
        <w:rPr>
          <w:rFonts w:ascii="Gadugi" w:hAnsi="Gadugi"/>
          <w:i/>
          <w:sz w:val="24"/>
          <w:szCs w:val="24"/>
        </w:rPr>
        <w:t>”</w:t>
      </w:r>
      <w:r w:rsidR="009F594E" w:rsidRPr="00E719B1">
        <w:rPr>
          <w:rStyle w:val="Refdenotaalpie"/>
          <w:rFonts w:ascii="Gadugi" w:hAnsi="Gadugi"/>
          <w:i/>
          <w:sz w:val="24"/>
          <w:szCs w:val="24"/>
        </w:rPr>
        <w:footnoteReference w:id="10"/>
      </w:r>
      <w:r w:rsidRPr="00E719B1">
        <w:rPr>
          <w:rFonts w:ascii="Gadugi" w:hAnsi="Gadugi"/>
          <w:i/>
          <w:sz w:val="24"/>
          <w:szCs w:val="24"/>
        </w:rPr>
        <w:t>.</w:t>
      </w:r>
      <w:r w:rsidR="00EF1AA6" w:rsidRPr="00E719B1">
        <w:rPr>
          <w:rFonts w:ascii="Gadugi" w:hAnsi="Gadugi"/>
          <w:i/>
          <w:sz w:val="24"/>
          <w:szCs w:val="24"/>
        </w:rPr>
        <w:t xml:space="preserve"> </w:t>
      </w:r>
      <w:r w:rsidR="00EF1AA6" w:rsidRPr="00E719B1">
        <w:rPr>
          <w:rFonts w:ascii="Gadugi" w:hAnsi="Gadugi"/>
          <w:sz w:val="24"/>
          <w:szCs w:val="24"/>
        </w:rPr>
        <w:t>(Destaca la Sala).</w:t>
      </w:r>
    </w:p>
    <w:p w14:paraId="0097B607" w14:textId="77777777" w:rsidR="002C69C9" w:rsidRPr="00E719B1" w:rsidRDefault="002C69C9" w:rsidP="00E719B1">
      <w:pPr>
        <w:spacing w:line="276" w:lineRule="auto"/>
        <w:jc w:val="both"/>
        <w:rPr>
          <w:rFonts w:ascii="Gadugi" w:hAnsi="Gadugi"/>
          <w:i/>
          <w:sz w:val="24"/>
          <w:szCs w:val="24"/>
        </w:rPr>
      </w:pPr>
    </w:p>
    <w:p w14:paraId="1A116B57" w14:textId="53149B03" w:rsidR="00BD09E7" w:rsidRPr="00E719B1" w:rsidRDefault="002C69C9" w:rsidP="00E719B1">
      <w:pPr>
        <w:spacing w:line="276" w:lineRule="auto"/>
        <w:jc w:val="both"/>
        <w:rPr>
          <w:rFonts w:ascii="Gadugi" w:hAnsi="Gadugi"/>
          <w:sz w:val="24"/>
          <w:szCs w:val="24"/>
        </w:rPr>
      </w:pPr>
      <w:r w:rsidRPr="00E719B1">
        <w:rPr>
          <w:rFonts w:ascii="Gadugi" w:hAnsi="Gadugi"/>
          <w:sz w:val="24"/>
          <w:szCs w:val="24"/>
        </w:rPr>
        <w:t xml:space="preserve">(iv) Esa idea convenció al Juez Civil del Circuito de Dosquebradas que conoció del proceso en segunda instancia, </w:t>
      </w:r>
      <w:r w:rsidR="00EF1AA6" w:rsidRPr="00E719B1">
        <w:rPr>
          <w:rFonts w:ascii="Gadugi" w:hAnsi="Gadugi"/>
          <w:sz w:val="24"/>
          <w:szCs w:val="24"/>
        </w:rPr>
        <w:t>quien</w:t>
      </w:r>
      <w:r w:rsidRPr="00E719B1">
        <w:rPr>
          <w:rFonts w:ascii="Gadugi" w:hAnsi="Gadugi"/>
          <w:sz w:val="24"/>
          <w:szCs w:val="24"/>
        </w:rPr>
        <w:t xml:space="preserve"> revocó la decisión apelada y desestimó las pretensiones de la demanda, luego de concluir que “</w:t>
      </w:r>
      <w:r w:rsidRPr="00480021">
        <w:rPr>
          <w:rFonts w:ascii="Gadugi" w:hAnsi="Gadugi"/>
          <w:sz w:val="22"/>
          <w:szCs w:val="24"/>
        </w:rPr>
        <w:t xml:space="preserve">(…) </w:t>
      </w:r>
      <w:r w:rsidRPr="00480021">
        <w:rPr>
          <w:rFonts w:ascii="Gadugi" w:hAnsi="Gadugi"/>
          <w:i/>
          <w:sz w:val="22"/>
          <w:szCs w:val="24"/>
        </w:rPr>
        <w:t xml:space="preserve"> en el presente caso es evidente una falta de legitimación en la causa por activa de la señora María Consuelo Salazar Osorio, (…) pues desde un inicio </w:t>
      </w:r>
      <w:r w:rsidRPr="00480021">
        <w:rPr>
          <w:rFonts w:ascii="Gadugi" w:hAnsi="Gadugi"/>
          <w:i/>
          <w:sz w:val="22"/>
          <w:szCs w:val="24"/>
          <w:u w:val="single"/>
        </w:rPr>
        <w:t>ella dice actuar en nombre propio y aparentemente en favor de la co-demandanda Ofelia Osorio Bedoya de Salazar, pues en las prestaciones ha solicitado claramente que el bien sea restituido a esta y no a la comunidad herencial como lo interpretó el a quo</w:t>
      </w:r>
      <w:r w:rsidRPr="00480021">
        <w:rPr>
          <w:rFonts w:ascii="Gadugi" w:hAnsi="Gadugi"/>
          <w:i/>
          <w:sz w:val="22"/>
          <w:szCs w:val="24"/>
        </w:rPr>
        <w:t>; siendo aun más contradictorio cuando no cuenta con poder para representarla y a reglón seguido le demanda</w:t>
      </w:r>
      <w:r w:rsidRPr="00E719B1">
        <w:rPr>
          <w:rFonts w:ascii="Gadugi" w:hAnsi="Gadugi"/>
          <w:i/>
          <w:sz w:val="24"/>
          <w:szCs w:val="24"/>
        </w:rPr>
        <w:t>.”</w:t>
      </w:r>
      <w:r w:rsidR="009F594E" w:rsidRPr="00E719B1">
        <w:rPr>
          <w:rStyle w:val="Refdenotaalpie"/>
          <w:rFonts w:ascii="Gadugi" w:hAnsi="Gadugi"/>
          <w:sz w:val="24"/>
          <w:szCs w:val="24"/>
        </w:rPr>
        <w:footnoteReference w:id="11"/>
      </w:r>
      <w:r w:rsidR="00EF1AA6" w:rsidRPr="00E719B1">
        <w:rPr>
          <w:rFonts w:ascii="Gadugi" w:hAnsi="Gadugi"/>
          <w:i/>
          <w:sz w:val="24"/>
          <w:szCs w:val="24"/>
        </w:rPr>
        <w:t xml:space="preserve"> </w:t>
      </w:r>
      <w:r w:rsidR="00EF1AA6" w:rsidRPr="00E719B1">
        <w:rPr>
          <w:rFonts w:ascii="Gadugi" w:hAnsi="Gadugi"/>
          <w:sz w:val="24"/>
          <w:szCs w:val="24"/>
        </w:rPr>
        <w:t>(Destaca la Sala).</w:t>
      </w:r>
    </w:p>
    <w:p w14:paraId="6D3DADA5" w14:textId="77777777" w:rsidR="00BD09E7" w:rsidRPr="00E719B1" w:rsidRDefault="00BD09E7" w:rsidP="00E719B1">
      <w:pPr>
        <w:spacing w:line="276" w:lineRule="auto"/>
        <w:jc w:val="both"/>
        <w:rPr>
          <w:rFonts w:ascii="Gadugi" w:hAnsi="Gadugi"/>
          <w:sz w:val="24"/>
          <w:szCs w:val="24"/>
        </w:rPr>
      </w:pPr>
    </w:p>
    <w:p w14:paraId="6F29D472" w14:textId="2A1DD5D8" w:rsidR="00EF1AA6" w:rsidRPr="00E719B1" w:rsidRDefault="00E534AC" w:rsidP="00E719B1">
      <w:pPr>
        <w:spacing w:line="276" w:lineRule="auto"/>
        <w:jc w:val="both"/>
        <w:rPr>
          <w:rFonts w:ascii="Gadugi" w:hAnsi="Gadugi"/>
          <w:sz w:val="24"/>
          <w:szCs w:val="24"/>
        </w:rPr>
      </w:pPr>
      <w:r w:rsidRPr="00E719B1">
        <w:rPr>
          <w:rFonts w:ascii="Gadugi" w:hAnsi="Gadugi"/>
          <w:sz w:val="24"/>
          <w:szCs w:val="24"/>
        </w:rPr>
        <w:t>2.6.2. Conclusiones.</w:t>
      </w:r>
    </w:p>
    <w:p w14:paraId="55A18E11" w14:textId="31D410C5" w:rsidR="00E534AC" w:rsidRPr="00E719B1" w:rsidRDefault="00E534AC" w:rsidP="00E719B1">
      <w:pPr>
        <w:spacing w:line="276" w:lineRule="auto"/>
        <w:jc w:val="both"/>
        <w:rPr>
          <w:rFonts w:ascii="Gadugi" w:hAnsi="Gadugi"/>
          <w:sz w:val="24"/>
          <w:szCs w:val="24"/>
        </w:rPr>
      </w:pPr>
    </w:p>
    <w:p w14:paraId="2F94334E" w14:textId="716C3921" w:rsidR="00E534AC" w:rsidRPr="00E719B1" w:rsidRDefault="00E534AC" w:rsidP="00E719B1">
      <w:pPr>
        <w:spacing w:line="276" w:lineRule="auto"/>
        <w:jc w:val="both"/>
        <w:rPr>
          <w:rFonts w:ascii="Gadugi" w:hAnsi="Gadugi"/>
          <w:sz w:val="24"/>
          <w:szCs w:val="24"/>
        </w:rPr>
      </w:pPr>
      <w:r w:rsidRPr="00E719B1">
        <w:rPr>
          <w:rFonts w:ascii="Gadugi" w:hAnsi="Gadugi"/>
          <w:sz w:val="24"/>
          <w:szCs w:val="24"/>
        </w:rPr>
        <w:lastRenderedPageBreak/>
        <w:t xml:space="preserve">El Tribunal es del criterio que, en este asunto, aunque el Juez Civil del Circuito de Dosquebradas cumplió con su deber de motivar con suficiencia la sentencia objeto de análisis, su posición es de tal rigurosidad que, de manera injustificada, sacrifica </w:t>
      </w:r>
      <w:r w:rsidR="008A4A6F" w:rsidRPr="00E719B1">
        <w:rPr>
          <w:rFonts w:ascii="Gadugi" w:hAnsi="Gadugi"/>
          <w:sz w:val="24"/>
          <w:szCs w:val="24"/>
        </w:rPr>
        <w:t>el derecho sustancial que podría asistirle a la aquí accionante, e impide que se analice de fondo la problemática suscitada entre las partes enfrentadas en la simulación de marras</w:t>
      </w:r>
      <w:r w:rsidR="00882577" w:rsidRPr="00E719B1">
        <w:rPr>
          <w:rFonts w:ascii="Gadugi" w:hAnsi="Gadugi"/>
          <w:sz w:val="24"/>
          <w:szCs w:val="24"/>
        </w:rPr>
        <w:t>.</w:t>
      </w:r>
    </w:p>
    <w:p w14:paraId="0DF5CDF9" w14:textId="29EB8C25" w:rsidR="008A4A6F" w:rsidRPr="00E719B1" w:rsidRDefault="008A4A6F" w:rsidP="00E719B1">
      <w:pPr>
        <w:spacing w:line="276" w:lineRule="auto"/>
        <w:jc w:val="both"/>
        <w:rPr>
          <w:rFonts w:ascii="Gadugi" w:hAnsi="Gadugi"/>
          <w:sz w:val="24"/>
          <w:szCs w:val="24"/>
        </w:rPr>
      </w:pPr>
    </w:p>
    <w:p w14:paraId="62D987B6" w14:textId="44145F31" w:rsidR="00E534AC" w:rsidRPr="00E719B1" w:rsidRDefault="008A4A6F" w:rsidP="00E719B1">
      <w:pPr>
        <w:spacing w:line="276" w:lineRule="auto"/>
        <w:jc w:val="both"/>
        <w:rPr>
          <w:rFonts w:ascii="Gadugi" w:hAnsi="Gadugi"/>
          <w:sz w:val="24"/>
          <w:szCs w:val="24"/>
        </w:rPr>
      </w:pPr>
      <w:r w:rsidRPr="00E719B1">
        <w:rPr>
          <w:rFonts w:ascii="Gadugi" w:hAnsi="Gadugi"/>
          <w:sz w:val="24"/>
          <w:szCs w:val="24"/>
        </w:rPr>
        <w:t>Así se afirma porque, s</w:t>
      </w:r>
      <w:r w:rsidR="00E534AC" w:rsidRPr="00E719B1">
        <w:rPr>
          <w:rFonts w:ascii="Gadugi" w:hAnsi="Gadugi"/>
          <w:sz w:val="24"/>
          <w:szCs w:val="24"/>
        </w:rPr>
        <w:t xml:space="preserve">i en la demanda se indicó que la actora es hija de </w:t>
      </w:r>
      <w:r w:rsidRPr="00E719B1">
        <w:rPr>
          <w:rFonts w:ascii="Gadugi" w:hAnsi="Gadugi"/>
          <w:sz w:val="24"/>
          <w:szCs w:val="24"/>
        </w:rPr>
        <w:t>Sigifredo Salazar Hernández</w:t>
      </w:r>
      <w:r w:rsidR="00E534AC" w:rsidRPr="00E719B1">
        <w:rPr>
          <w:rFonts w:ascii="Gadugi" w:hAnsi="Gadugi"/>
          <w:sz w:val="24"/>
          <w:szCs w:val="24"/>
        </w:rPr>
        <w:t>, y se acreditó tal calidad</w:t>
      </w:r>
      <w:r w:rsidRPr="00E719B1">
        <w:rPr>
          <w:rFonts w:ascii="Gadugi" w:hAnsi="Gadugi"/>
          <w:sz w:val="24"/>
          <w:szCs w:val="24"/>
        </w:rPr>
        <w:t>,</w:t>
      </w:r>
      <w:r w:rsidR="00E534AC" w:rsidRPr="00E719B1">
        <w:rPr>
          <w:rFonts w:ascii="Gadugi" w:hAnsi="Gadugi"/>
          <w:sz w:val="24"/>
          <w:szCs w:val="24"/>
        </w:rPr>
        <w:t xml:space="preserve"> y en el hecho 6 de la demanda inicial, 9 de la corregida, se indicó que la "</w:t>
      </w:r>
      <w:r w:rsidR="00E534AC" w:rsidRPr="00480021">
        <w:rPr>
          <w:rFonts w:ascii="Gadugi" w:hAnsi="Gadugi"/>
          <w:i/>
          <w:sz w:val="22"/>
          <w:szCs w:val="24"/>
        </w:rPr>
        <w:t>venta simulada</w:t>
      </w:r>
      <w:r w:rsidR="00E534AC" w:rsidRPr="00E719B1">
        <w:rPr>
          <w:rFonts w:ascii="Gadugi" w:hAnsi="Gadugi"/>
          <w:sz w:val="24"/>
          <w:szCs w:val="24"/>
        </w:rPr>
        <w:t>" está afectando los derechos herenciales que pudieran corresponder a los herederos de</w:t>
      </w:r>
      <w:r w:rsidRPr="00E719B1">
        <w:rPr>
          <w:rFonts w:ascii="Gadugi" w:hAnsi="Gadugi"/>
          <w:sz w:val="24"/>
          <w:szCs w:val="24"/>
        </w:rPr>
        <w:t xml:space="preserve"> dicho causante, </w:t>
      </w:r>
      <w:r w:rsidR="00E534AC" w:rsidRPr="00E719B1">
        <w:rPr>
          <w:rFonts w:ascii="Gadugi" w:hAnsi="Gadugi"/>
          <w:sz w:val="24"/>
          <w:szCs w:val="24"/>
          <w:u w:val="single"/>
        </w:rPr>
        <w:t>en esa forma debió entenderse la reclamación</w:t>
      </w:r>
      <w:r w:rsidR="00E534AC" w:rsidRPr="00E719B1">
        <w:rPr>
          <w:rFonts w:ascii="Gadugi" w:hAnsi="Gadugi"/>
          <w:sz w:val="24"/>
          <w:szCs w:val="24"/>
        </w:rPr>
        <w:t xml:space="preserve">. </w:t>
      </w:r>
    </w:p>
    <w:p w14:paraId="4E383047" w14:textId="77777777" w:rsidR="00E534AC" w:rsidRPr="00E719B1" w:rsidRDefault="00E534AC" w:rsidP="00E719B1">
      <w:pPr>
        <w:spacing w:line="276" w:lineRule="auto"/>
        <w:jc w:val="both"/>
        <w:rPr>
          <w:rFonts w:ascii="Gadugi" w:hAnsi="Gadugi"/>
          <w:sz w:val="24"/>
          <w:szCs w:val="24"/>
        </w:rPr>
      </w:pPr>
    </w:p>
    <w:p w14:paraId="5CA0E17E" w14:textId="4431816A" w:rsidR="00E534AC" w:rsidRPr="00E719B1" w:rsidRDefault="008A4A6F" w:rsidP="00E719B1">
      <w:pPr>
        <w:spacing w:line="276" w:lineRule="auto"/>
        <w:jc w:val="both"/>
        <w:rPr>
          <w:rFonts w:ascii="Gadugi" w:hAnsi="Gadugi"/>
          <w:i/>
          <w:sz w:val="24"/>
          <w:szCs w:val="24"/>
        </w:rPr>
      </w:pPr>
      <w:r w:rsidRPr="00E719B1">
        <w:rPr>
          <w:rFonts w:ascii="Gadugi" w:hAnsi="Gadugi"/>
          <w:sz w:val="24"/>
          <w:szCs w:val="24"/>
        </w:rPr>
        <w:t>Además, en l</w:t>
      </w:r>
      <w:r w:rsidR="00E534AC" w:rsidRPr="00E719B1">
        <w:rPr>
          <w:rFonts w:ascii="Gadugi" w:hAnsi="Gadugi"/>
          <w:sz w:val="24"/>
          <w:szCs w:val="24"/>
        </w:rPr>
        <w:t xml:space="preserve">a </w:t>
      </w:r>
      <w:r w:rsidR="00882577" w:rsidRPr="00E719B1">
        <w:rPr>
          <w:rFonts w:ascii="Gadugi" w:hAnsi="Gadugi"/>
          <w:sz w:val="24"/>
          <w:szCs w:val="24"/>
        </w:rPr>
        <w:t xml:space="preserve">subsanación de la </w:t>
      </w:r>
      <w:r w:rsidR="00E534AC" w:rsidRPr="00E719B1">
        <w:rPr>
          <w:rFonts w:ascii="Gadugi" w:hAnsi="Gadugi"/>
          <w:sz w:val="24"/>
          <w:szCs w:val="24"/>
        </w:rPr>
        <w:t>pretensión 5º (restitución del Bien a Ofelia – cónyuge supérstite y vendedora – )</w:t>
      </w:r>
      <w:r w:rsidR="00882577" w:rsidRPr="00E719B1">
        <w:rPr>
          <w:rFonts w:ascii="Gadugi" w:hAnsi="Gadugi"/>
          <w:sz w:val="24"/>
          <w:szCs w:val="24"/>
        </w:rPr>
        <w:t>,</w:t>
      </w:r>
      <w:r w:rsidR="00E534AC" w:rsidRPr="00E719B1">
        <w:rPr>
          <w:rFonts w:ascii="Gadugi" w:hAnsi="Gadugi"/>
          <w:sz w:val="24"/>
          <w:szCs w:val="24"/>
        </w:rPr>
        <w:t xml:space="preserve"> </w:t>
      </w:r>
      <w:r w:rsidRPr="00E719B1">
        <w:rPr>
          <w:rFonts w:ascii="Gadugi" w:hAnsi="Gadugi"/>
          <w:sz w:val="24"/>
          <w:szCs w:val="24"/>
        </w:rPr>
        <w:t xml:space="preserve">se explicó </w:t>
      </w:r>
      <w:r w:rsidR="00E534AC" w:rsidRPr="00E719B1">
        <w:rPr>
          <w:rFonts w:ascii="Gadugi" w:hAnsi="Gadugi"/>
          <w:sz w:val="24"/>
          <w:szCs w:val="24"/>
        </w:rPr>
        <w:t xml:space="preserve">que </w:t>
      </w:r>
      <w:r w:rsidRPr="00E719B1">
        <w:rPr>
          <w:rFonts w:ascii="Gadugi" w:hAnsi="Gadugi"/>
          <w:sz w:val="24"/>
          <w:szCs w:val="24"/>
        </w:rPr>
        <w:t xml:space="preserve">María Consuelo Salazar Osorio </w:t>
      </w:r>
      <w:r w:rsidR="00E534AC" w:rsidRPr="00E719B1">
        <w:rPr>
          <w:rFonts w:ascii="Gadugi" w:hAnsi="Gadugi"/>
          <w:sz w:val="24"/>
          <w:szCs w:val="24"/>
        </w:rPr>
        <w:t>siente burlados sus derechos como heredera</w:t>
      </w:r>
      <w:r w:rsidRPr="00E719B1">
        <w:rPr>
          <w:rFonts w:ascii="Gadugi" w:hAnsi="Gadugi"/>
          <w:sz w:val="24"/>
          <w:szCs w:val="24"/>
        </w:rPr>
        <w:t>; en concreto se dijo que</w:t>
      </w:r>
      <w:r w:rsidR="00E534AC" w:rsidRPr="00E719B1">
        <w:rPr>
          <w:rFonts w:ascii="Gadugi" w:hAnsi="Gadugi"/>
          <w:sz w:val="24"/>
          <w:szCs w:val="24"/>
        </w:rPr>
        <w:t xml:space="preserve"> la intención</w:t>
      </w:r>
      <w:r w:rsidRPr="00E719B1">
        <w:rPr>
          <w:rFonts w:ascii="Gadugi" w:hAnsi="Gadugi"/>
          <w:sz w:val="24"/>
          <w:szCs w:val="24"/>
        </w:rPr>
        <w:t xml:space="preserve"> de la demanda</w:t>
      </w:r>
      <w:r w:rsidR="00E534AC" w:rsidRPr="00E719B1">
        <w:rPr>
          <w:rFonts w:ascii="Gadugi" w:hAnsi="Gadugi"/>
          <w:sz w:val="24"/>
          <w:szCs w:val="24"/>
        </w:rPr>
        <w:t xml:space="preserve"> es que el bien </w:t>
      </w:r>
      <w:r w:rsidR="00E534AC" w:rsidRPr="00E719B1">
        <w:rPr>
          <w:rFonts w:ascii="Gadugi" w:hAnsi="Gadugi"/>
          <w:i/>
          <w:sz w:val="24"/>
          <w:szCs w:val="24"/>
        </w:rPr>
        <w:t>“</w:t>
      </w:r>
      <w:r w:rsidR="00E534AC" w:rsidRPr="00480021">
        <w:rPr>
          <w:rFonts w:ascii="Gadugi" w:hAnsi="Gadugi"/>
          <w:i/>
          <w:sz w:val="22"/>
          <w:szCs w:val="24"/>
        </w:rPr>
        <w:t xml:space="preserve">regrese al patrimonio y posesión en este caso de la señora OFELIA OSORIO BEDOYA DE SALAZAR, </w:t>
      </w:r>
      <w:r w:rsidRPr="00480021">
        <w:rPr>
          <w:rFonts w:ascii="Gadugi" w:hAnsi="Gadugi"/>
          <w:i/>
          <w:sz w:val="22"/>
          <w:szCs w:val="24"/>
        </w:rPr>
        <w:t>(…)</w:t>
      </w:r>
      <w:r w:rsidR="00E534AC" w:rsidRPr="00480021">
        <w:rPr>
          <w:rFonts w:ascii="Gadugi" w:hAnsi="Gadugi"/>
          <w:i/>
          <w:sz w:val="22"/>
          <w:szCs w:val="24"/>
        </w:rPr>
        <w:t xml:space="preserve"> pues esta se siente defraudada como heredera, situación que se tendrá que analizar al momento de dictar sentencia</w:t>
      </w:r>
      <w:r w:rsidR="00E534AC" w:rsidRPr="00E719B1">
        <w:rPr>
          <w:rFonts w:ascii="Gadugi" w:hAnsi="Gadugi"/>
          <w:i/>
          <w:sz w:val="24"/>
          <w:szCs w:val="24"/>
        </w:rPr>
        <w:t>”</w:t>
      </w:r>
      <w:r w:rsidR="0024050F" w:rsidRPr="00E719B1">
        <w:rPr>
          <w:rStyle w:val="Refdenotaalpie"/>
          <w:rFonts w:ascii="Gadugi" w:hAnsi="Gadugi"/>
          <w:i/>
          <w:sz w:val="24"/>
          <w:szCs w:val="24"/>
        </w:rPr>
        <w:footnoteReference w:id="12"/>
      </w:r>
      <w:r w:rsidR="0024050F" w:rsidRPr="00E719B1">
        <w:rPr>
          <w:rFonts w:ascii="Gadugi" w:hAnsi="Gadugi"/>
          <w:i/>
          <w:sz w:val="24"/>
          <w:szCs w:val="24"/>
        </w:rPr>
        <w:t>.</w:t>
      </w:r>
    </w:p>
    <w:p w14:paraId="3A3E9560" w14:textId="77777777" w:rsidR="009B7E98" w:rsidRPr="00E719B1" w:rsidRDefault="009B7E98" w:rsidP="00E719B1">
      <w:pPr>
        <w:spacing w:line="276" w:lineRule="auto"/>
        <w:jc w:val="both"/>
        <w:rPr>
          <w:rFonts w:ascii="Gadugi" w:hAnsi="Gadugi"/>
          <w:sz w:val="24"/>
          <w:szCs w:val="24"/>
        </w:rPr>
      </w:pPr>
    </w:p>
    <w:p w14:paraId="72AF0E09" w14:textId="0153E9AE" w:rsidR="008A4A6F" w:rsidRPr="00E719B1" w:rsidRDefault="008A4A6F" w:rsidP="00E719B1">
      <w:pPr>
        <w:spacing w:line="276" w:lineRule="auto"/>
        <w:jc w:val="both"/>
        <w:rPr>
          <w:rFonts w:ascii="Gadugi" w:hAnsi="Gadugi"/>
          <w:sz w:val="24"/>
          <w:szCs w:val="24"/>
        </w:rPr>
      </w:pPr>
      <w:r w:rsidRPr="00E719B1">
        <w:rPr>
          <w:rFonts w:ascii="Gadugi" w:hAnsi="Gadugi"/>
          <w:sz w:val="24"/>
          <w:szCs w:val="24"/>
        </w:rPr>
        <w:t xml:space="preserve">En suma, el juzgador </w:t>
      </w:r>
      <w:r w:rsidR="0064666E" w:rsidRPr="00E719B1">
        <w:rPr>
          <w:rFonts w:ascii="Gadugi" w:hAnsi="Gadugi"/>
          <w:sz w:val="24"/>
          <w:szCs w:val="24"/>
          <w:u w:val="single"/>
        </w:rPr>
        <w:t>interpretó indebidamente la demanda de simulación</w:t>
      </w:r>
      <w:r w:rsidR="0064666E" w:rsidRPr="00E719B1">
        <w:rPr>
          <w:rFonts w:ascii="Gadugi" w:hAnsi="Gadugi"/>
          <w:sz w:val="24"/>
          <w:szCs w:val="24"/>
        </w:rPr>
        <w:t>, porque a pesar de que en la introducción del libelo la demandante mencionó que actuaba para favorecerse, en todo caso en ese mismo escrito ella alegó que actuaba como heredera y en favor de le herencia de su padre, eso es una circunstancia evidente</w:t>
      </w:r>
      <w:r w:rsidR="00EE3D8E" w:rsidRPr="00E719B1">
        <w:rPr>
          <w:rFonts w:ascii="Gadugi" w:hAnsi="Gadugi"/>
          <w:sz w:val="24"/>
          <w:szCs w:val="24"/>
        </w:rPr>
        <w:t>.</w:t>
      </w:r>
      <w:r w:rsidR="0064666E" w:rsidRPr="00E719B1">
        <w:rPr>
          <w:rFonts w:ascii="Gadugi" w:hAnsi="Gadugi"/>
          <w:sz w:val="24"/>
          <w:szCs w:val="24"/>
        </w:rPr>
        <w:t xml:space="preserve"> </w:t>
      </w:r>
    </w:p>
    <w:p w14:paraId="5F8D5327" w14:textId="41A866C4" w:rsidR="00E534AC" w:rsidRPr="00E719B1" w:rsidRDefault="00E534AC" w:rsidP="00E719B1">
      <w:pPr>
        <w:spacing w:line="276" w:lineRule="auto"/>
        <w:jc w:val="both"/>
        <w:rPr>
          <w:rFonts w:ascii="Gadugi" w:hAnsi="Gadugi"/>
          <w:sz w:val="24"/>
          <w:szCs w:val="24"/>
        </w:rPr>
      </w:pPr>
    </w:p>
    <w:p w14:paraId="34B91F83" w14:textId="1ACD08AA" w:rsidR="00E0485E" w:rsidRPr="00E719B1" w:rsidRDefault="009F594E" w:rsidP="00E719B1">
      <w:pPr>
        <w:spacing w:line="276" w:lineRule="auto"/>
        <w:jc w:val="both"/>
        <w:rPr>
          <w:rFonts w:ascii="Gadugi" w:hAnsi="Gadugi"/>
          <w:sz w:val="24"/>
          <w:szCs w:val="24"/>
        </w:rPr>
      </w:pPr>
      <w:r w:rsidRPr="00E719B1">
        <w:rPr>
          <w:rFonts w:ascii="Gadugi" w:hAnsi="Gadugi"/>
          <w:sz w:val="24"/>
          <w:szCs w:val="24"/>
        </w:rPr>
        <w:t xml:space="preserve">Todo lo cual, dicho sea de paso, es una </w:t>
      </w:r>
      <w:r w:rsidR="0024050F" w:rsidRPr="00E719B1">
        <w:rPr>
          <w:rFonts w:ascii="Gadugi" w:hAnsi="Gadugi"/>
          <w:sz w:val="24"/>
          <w:szCs w:val="24"/>
        </w:rPr>
        <w:t>reflexión</w:t>
      </w:r>
      <w:r w:rsidRPr="00E719B1">
        <w:rPr>
          <w:rFonts w:ascii="Gadugi" w:hAnsi="Gadugi"/>
          <w:sz w:val="24"/>
          <w:szCs w:val="24"/>
        </w:rPr>
        <w:t xml:space="preserve"> intrascendente porque al fin y al cabo, </w:t>
      </w:r>
      <w:r w:rsidR="00E0485E" w:rsidRPr="00E719B1">
        <w:rPr>
          <w:rFonts w:ascii="Gadugi" w:hAnsi="Gadugi"/>
          <w:i/>
          <w:sz w:val="24"/>
          <w:szCs w:val="24"/>
        </w:rPr>
        <w:t>“</w:t>
      </w:r>
      <w:r w:rsidR="00E0485E" w:rsidRPr="00480021">
        <w:rPr>
          <w:rFonts w:ascii="Gadugi" w:hAnsi="Gadugi"/>
          <w:i/>
          <w:sz w:val="22"/>
          <w:szCs w:val="24"/>
        </w:rPr>
        <w:t xml:space="preserve">(…) En el caso de los herederos, </w:t>
      </w:r>
      <w:r w:rsidR="00E0485E" w:rsidRPr="00480021">
        <w:rPr>
          <w:rFonts w:ascii="Gadugi" w:hAnsi="Gadugi"/>
          <w:i/>
          <w:sz w:val="22"/>
          <w:szCs w:val="24"/>
          <w:u w:val="single"/>
        </w:rPr>
        <w:t>pueden optar por actuar iure proprio o iure hereditatis</w:t>
      </w:r>
      <w:r w:rsidR="00E0485E" w:rsidRPr="00480021">
        <w:rPr>
          <w:rFonts w:ascii="Gadugi" w:hAnsi="Gadugi"/>
          <w:i/>
          <w:sz w:val="22"/>
          <w:szCs w:val="24"/>
        </w:rPr>
        <w:t>; lo primero acontece cuando impugnan el negocio simulado porque va en menoscabo de su legítima, de modo que ejercen una acción personal o propia, en el segundo evento, se limitan a promover la acción que tenía el causante, por lo que la misma no es otra que la heredada</w:t>
      </w:r>
      <w:r w:rsidR="00E0485E" w:rsidRPr="00E719B1">
        <w:rPr>
          <w:rFonts w:ascii="Gadugi" w:hAnsi="Gadugi"/>
          <w:i/>
          <w:sz w:val="24"/>
          <w:szCs w:val="24"/>
        </w:rPr>
        <w:t>.”</w:t>
      </w:r>
      <w:r w:rsidR="00E0485E" w:rsidRPr="00E719B1">
        <w:rPr>
          <w:rStyle w:val="Refdenotaalpie"/>
          <w:rFonts w:ascii="Gadugi" w:hAnsi="Gadugi"/>
          <w:i/>
          <w:sz w:val="24"/>
          <w:szCs w:val="24"/>
        </w:rPr>
        <w:footnoteReference w:id="13"/>
      </w:r>
      <w:r w:rsidR="00E0485E" w:rsidRPr="00E719B1">
        <w:rPr>
          <w:rFonts w:ascii="Gadugi" w:hAnsi="Gadugi"/>
          <w:i/>
          <w:sz w:val="24"/>
          <w:szCs w:val="24"/>
        </w:rPr>
        <w:t xml:space="preserve"> </w:t>
      </w:r>
      <w:r w:rsidR="00E0485E" w:rsidRPr="00E719B1">
        <w:rPr>
          <w:rFonts w:ascii="Gadugi" w:hAnsi="Gadugi"/>
          <w:sz w:val="24"/>
          <w:szCs w:val="24"/>
        </w:rPr>
        <w:t>(Destaca la Sala)</w:t>
      </w:r>
    </w:p>
    <w:p w14:paraId="7BF4743F" w14:textId="77777777" w:rsidR="00E0485E" w:rsidRPr="00E719B1" w:rsidRDefault="00E0485E" w:rsidP="00E719B1">
      <w:pPr>
        <w:spacing w:line="276" w:lineRule="auto"/>
        <w:jc w:val="both"/>
        <w:rPr>
          <w:rFonts w:ascii="Gadugi" w:hAnsi="Gadugi"/>
          <w:sz w:val="24"/>
          <w:szCs w:val="24"/>
        </w:rPr>
      </w:pPr>
    </w:p>
    <w:p w14:paraId="4237F7BC" w14:textId="182C9B6A" w:rsidR="00302AD4" w:rsidRPr="00E719B1" w:rsidRDefault="008A22F3" w:rsidP="00E719B1">
      <w:pPr>
        <w:spacing w:line="276" w:lineRule="auto"/>
        <w:jc w:val="both"/>
        <w:rPr>
          <w:rFonts w:ascii="Gadugi" w:hAnsi="Gadugi"/>
          <w:sz w:val="24"/>
          <w:szCs w:val="24"/>
        </w:rPr>
      </w:pPr>
      <w:r w:rsidRPr="00E719B1">
        <w:rPr>
          <w:rFonts w:ascii="Gadugi" w:hAnsi="Gadugi" w:cs="Arial"/>
          <w:sz w:val="24"/>
          <w:szCs w:val="24"/>
        </w:rPr>
        <w:t>En suma,</w:t>
      </w:r>
      <w:r w:rsidR="0024050F" w:rsidRPr="00E719B1">
        <w:rPr>
          <w:rFonts w:ascii="Gadugi" w:hAnsi="Gadugi" w:cs="Arial"/>
          <w:sz w:val="24"/>
          <w:szCs w:val="24"/>
        </w:rPr>
        <w:t xml:space="preserve"> como María Consuelo Salazar Osorio</w:t>
      </w:r>
      <w:r w:rsidR="00EF2642" w:rsidRPr="00E719B1">
        <w:rPr>
          <w:rFonts w:ascii="Gadugi" w:hAnsi="Gadugi" w:cs="Arial"/>
          <w:sz w:val="24"/>
          <w:szCs w:val="24"/>
        </w:rPr>
        <w:t xml:space="preserve"> si está legitimada para demandar la presunta simulación, </w:t>
      </w:r>
      <w:r w:rsidRPr="00E719B1">
        <w:rPr>
          <w:rFonts w:ascii="Gadugi" w:hAnsi="Gadugi" w:cs="Arial"/>
          <w:sz w:val="24"/>
          <w:szCs w:val="24"/>
        </w:rPr>
        <w:t xml:space="preserve">se concederá la protección </w:t>
      </w:r>
      <w:r w:rsidR="00EF2642" w:rsidRPr="00E719B1">
        <w:rPr>
          <w:rFonts w:ascii="Gadugi" w:hAnsi="Gadugi" w:cs="Arial"/>
          <w:sz w:val="24"/>
          <w:szCs w:val="24"/>
        </w:rPr>
        <w:t>por ella invocada</w:t>
      </w:r>
      <w:r w:rsidRPr="00E719B1">
        <w:rPr>
          <w:rFonts w:ascii="Gadugi" w:hAnsi="Gadugi" w:cs="Arial"/>
          <w:sz w:val="24"/>
          <w:szCs w:val="24"/>
        </w:rPr>
        <w:t>,</w:t>
      </w:r>
      <w:r w:rsidR="00EF2642" w:rsidRPr="00E719B1">
        <w:rPr>
          <w:rFonts w:ascii="Gadugi" w:hAnsi="Gadugi" w:cs="Arial"/>
          <w:sz w:val="24"/>
          <w:szCs w:val="24"/>
        </w:rPr>
        <w:t xml:space="preserve"> entonces,</w:t>
      </w:r>
      <w:r w:rsidRPr="00E719B1">
        <w:rPr>
          <w:rFonts w:ascii="Gadugi" w:hAnsi="Gadugi" w:cs="Arial"/>
          <w:sz w:val="24"/>
          <w:szCs w:val="24"/>
        </w:rPr>
        <w:t xml:space="preserve"> se dejará sin efecto la sentencia de segunda instancia proferida </w:t>
      </w:r>
      <w:r w:rsidR="00302AD4" w:rsidRPr="00E719B1">
        <w:rPr>
          <w:rFonts w:ascii="Gadugi" w:hAnsi="Gadugi" w:cs="Arial"/>
          <w:sz w:val="24"/>
          <w:szCs w:val="24"/>
        </w:rPr>
        <w:t xml:space="preserve">por el </w:t>
      </w:r>
      <w:r w:rsidR="00302AD4" w:rsidRPr="00E719B1">
        <w:rPr>
          <w:rFonts w:ascii="Gadugi" w:hAnsi="Gadugi"/>
          <w:bCs/>
          <w:sz w:val="24"/>
          <w:szCs w:val="24"/>
        </w:rPr>
        <w:t xml:space="preserve">1° de septiembre de 2023 por el </w:t>
      </w:r>
      <w:r w:rsidR="00302AD4" w:rsidRPr="00E719B1">
        <w:rPr>
          <w:rFonts w:ascii="Gadugi" w:hAnsi="Gadugi" w:cs="Arial"/>
          <w:sz w:val="24"/>
          <w:szCs w:val="24"/>
        </w:rPr>
        <w:t xml:space="preserve">Juzgado Civil del Circuito de Dosquebradas, dentro del proceso de simulación con radicado </w:t>
      </w:r>
      <w:r w:rsidR="00302AD4" w:rsidRPr="00E719B1">
        <w:rPr>
          <w:rFonts w:ascii="Gadugi" w:hAnsi="Gadugi"/>
          <w:sz w:val="24"/>
          <w:szCs w:val="24"/>
        </w:rPr>
        <w:t>661704003001-</w:t>
      </w:r>
      <w:r w:rsidR="00302AD4" w:rsidRPr="00E719B1">
        <w:rPr>
          <w:rFonts w:ascii="Gadugi" w:hAnsi="Gadugi"/>
          <w:b/>
          <w:sz w:val="24"/>
          <w:szCs w:val="24"/>
        </w:rPr>
        <w:t>2022-00174-00</w:t>
      </w:r>
      <w:r w:rsidR="00302AD4" w:rsidRPr="00E719B1">
        <w:rPr>
          <w:rFonts w:ascii="Gadugi" w:hAnsi="Gadugi"/>
          <w:sz w:val="24"/>
          <w:szCs w:val="24"/>
        </w:rPr>
        <w:t xml:space="preserve">, y se le ordenará a esa célula judicial </w:t>
      </w:r>
      <w:r w:rsidR="00070427" w:rsidRPr="00E719B1">
        <w:rPr>
          <w:rFonts w:ascii="Gadugi" w:hAnsi="Gadugi"/>
          <w:sz w:val="24"/>
          <w:szCs w:val="24"/>
        </w:rPr>
        <w:t xml:space="preserve">que vuelva </w:t>
      </w:r>
      <w:r w:rsidR="00302AD4" w:rsidRPr="00E719B1">
        <w:rPr>
          <w:rFonts w:ascii="Gadugi" w:hAnsi="Gadugi"/>
          <w:sz w:val="24"/>
          <w:szCs w:val="24"/>
        </w:rPr>
        <w:t xml:space="preserve">a proferir sentencia </w:t>
      </w:r>
      <w:r w:rsidR="00303FF0" w:rsidRPr="00E719B1">
        <w:rPr>
          <w:rFonts w:ascii="Gadugi" w:hAnsi="Gadugi"/>
          <w:sz w:val="24"/>
          <w:szCs w:val="24"/>
        </w:rPr>
        <w:t xml:space="preserve">de segunda instancia </w:t>
      </w:r>
      <w:r w:rsidR="00302AD4" w:rsidRPr="00E719B1">
        <w:rPr>
          <w:rFonts w:ascii="Gadugi" w:hAnsi="Gadugi"/>
          <w:sz w:val="24"/>
          <w:szCs w:val="24"/>
        </w:rPr>
        <w:t>en ese juicio</w:t>
      </w:r>
      <w:r w:rsidR="00303FF0" w:rsidRPr="00E719B1">
        <w:rPr>
          <w:rFonts w:ascii="Gadugi" w:hAnsi="Gadugi"/>
          <w:sz w:val="24"/>
          <w:szCs w:val="24"/>
        </w:rPr>
        <w:t>,</w:t>
      </w:r>
      <w:r w:rsidR="00302AD4" w:rsidRPr="00E719B1">
        <w:rPr>
          <w:rFonts w:ascii="Gadugi" w:hAnsi="Gadugi"/>
          <w:sz w:val="24"/>
          <w:szCs w:val="24"/>
        </w:rPr>
        <w:t xml:space="preserve"> superando la legitimación en la causa por activa. </w:t>
      </w:r>
    </w:p>
    <w:p w14:paraId="3A552086" w14:textId="77777777" w:rsidR="00BD09E7" w:rsidRPr="00E719B1" w:rsidRDefault="00BD09E7" w:rsidP="00E719B1">
      <w:pPr>
        <w:spacing w:line="276" w:lineRule="auto"/>
        <w:jc w:val="both"/>
        <w:rPr>
          <w:rFonts w:ascii="Gadugi" w:hAnsi="Gadugi" w:cs="Arial"/>
          <w:b/>
          <w:sz w:val="24"/>
          <w:szCs w:val="24"/>
        </w:rPr>
      </w:pPr>
    </w:p>
    <w:p w14:paraId="55EF9489" w14:textId="5EBF7CCB" w:rsidR="008A22F3" w:rsidRPr="00E719B1" w:rsidRDefault="008A22F3" w:rsidP="00E719B1">
      <w:pPr>
        <w:spacing w:line="276" w:lineRule="auto"/>
        <w:jc w:val="both"/>
        <w:rPr>
          <w:rFonts w:ascii="Gadugi" w:hAnsi="Gadugi" w:cs="Arial"/>
          <w:b/>
          <w:sz w:val="24"/>
          <w:szCs w:val="24"/>
        </w:rPr>
      </w:pPr>
      <w:r w:rsidRPr="00E719B1">
        <w:rPr>
          <w:rFonts w:ascii="Gadugi" w:hAnsi="Gadugi" w:cs="Arial"/>
          <w:b/>
          <w:sz w:val="24"/>
          <w:szCs w:val="24"/>
        </w:rPr>
        <w:lastRenderedPageBreak/>
        <w:t>3. DECISIÓN</w:t>
      </w:r>
    </w:p>
    <w:p w14:paraId="32C703CA" w14:textId="0E1EAD1F" w:rsidR="008A22F3" w:rsidRPr="00E719B1" w:rsidRDefault="008A22F3" w:rsidP="00E719B1">
      <w:pPr>
        <w:spacing w:line="276" w:lineRule="auto"/>
        <w:jc w:val="both"/>
        <w:rPr>
          <w:rFonts w:ascii="Gadugi" w:hAnsi="Gadugi" w:cs="Arial"/>
          <w:sz w:val="24"/>
          <w:szCs w:val="24"/>
        </w:rPr>
      </w:pPr>
      <w:r w:rsidRPr="00E719B1">
        <w:rPr>
          <w:rFonts w:ascii="Gadugi" w:hAnsi="Gadugi" w:cs="Arial"/>
          <w:b/>
          <w:sz w:val="24"/>
          <w:szCs w:val="24"/>
        </w:rPr>
        <w:t xml:space="preserve"> </w:t>
      </w:r>
    </w:p>
    <w:p w14:paraId="678A491F" w14:textId="4337E382" w:rsidR="008A22F3" w:rsidRPr="00E719B1" w:rsidRDefault="008A22F3" w:rsidP="00E719B1">
      <w:pPr>
        <w:spacing w:line="276" w:lineRule="auto"/>
        <w:jc w:val="both"/>
        <w:rPr>
          <w:rFonts w:ascii="Gadugi" w:hAnsi="Gadugi" w:cs="Arial"/>
          <w:sz w:val="24"/>
          <w:szCs w:val="24"/>
        </w:rPr>
      </w:pPr>
      <w:r w:rsidRPr="00E719B1">
        <w:rPr>
          <w:rFonts w:ascii="Gadugi" w:hAnsi="Gadugi" w:cs="Arial"/>
          <w:sz w:val="24"/>
          <w:szCs w:val="24"/>
        </w:rPr>
        <w:t xml:space="preserve">En armonía con lo dicho, la Sala Civil Familia del Tribunal Superior de Pereira, administrando justicia en nombre de la República y por autoridad de la Ley </w:t>
      </w:r>
      <w:r w:rsidRPr="00E719B1">
        <w:rPr>
          <w:rFonts w:ascii="Gadugi" w:hAnsi="Gadugi" w:cs="Arial"/>
          <w:b/>
          <w:sz w:val="24"/>
          <w:szCs w:val="24"/>
        </w:rPr>
        <w:t xml:space="preserve">CONCEDE </w:t>
      </w:r>
      <w:r w:rsidRPr="00E719B1">
        <w:rPr>
          <w:rFonts w:ascii="Gadugi" w:hAnsi="Gadugi" w:cs="Arial"/>
          <w:sz w:val="24"/>
          <w:szCs w:val="24"/>
        </w:rPr>
        <w:t xml:space="preserve">la protección invocada y, </w:t>
      </w:r>
      <w:r w:rsidR="00EE3D8E" w:rsidRPr="00E719B1">
        <w:rPr>
          <w:rFonts w:ascii="Gadugi" w:hAnsi="Gadugi" w:cs="Arial"/>
          <w:sz w:val="24"/>
          <w:szCs w:val="24"/>
        </w:rPr>
        <w:t>entonces</w:t>
      </w:r>
      <w:r w:rsidRPr="00E719B1">
        <w:rPr>
          <w:rFonts w:ascii="Gadugi" w:hAnsi="Gadugi" w:cs="Arial"/>
          <w:sz w:val="24"/>
          <w:szCs w:val="24"/>
        </w:rPr>
        <w:t xml:space="preserve">, </w:t>
      </w:r>
      <w:r w:rsidR="00EE3D8E" w:rsidRPr="00E719B1">
        <w:rPr>
          <w:rFonts w:ascii="Gadugi" w:hAnsi="Gadugi" w:cs="Arial"/>
          <w:sz w:val="24"/>
          <w:szCs w:val="24"/>
        </w:rPr>
        <w:t xml:space="preserve">se </w:t>
      </w:r>
      <w:r w:rsidR="00EE3D8E" w:rsidRPr="00E719B1">
        <w:rPr>
          <w:rFonts w:ascii="Gadugi" w:hAnsi="Gadugi" w:cs="Arial"/>
          <w:b/>
          <w:sz w:val="24"/>
          <w:szCs w:val="24"/>
        </w:rPr>
        <w:t>DEJA SIN EFECTO</w:t>
      </w:r>
      <w:r w:rsidR="00EE3D8E" w:rsidRPr="00E719B1">
        <w:rPr>
          <w:rFonts w:ascii="Gadugi" w:hAnsi="Gadugi" w:cs="Arial"/>
          <w:sz w:val="24"/>
          <w:szCs w:val="24"/>
        </w:rPr>
        <w:t xml:space="preserve"> la sentencia de segunda instancia proferida el 1° de septiembre de 2023, por el </w:t>
      </w:r>
      <w:r w:rsidR="00EE3D8E" w:rsidRPr="00E719B1">
        <w:rPr>
          <w:rFonts w:ascii="Gadugi" w:hAnsi="Gadugi" w:cs="Arial"/>
          <w:b/>
          <w:sz w:val="24"/>
          <w:szCs w:val="24"/>
        </w:rPr>
        <w:t>Juzgado Civil del Circuito de Dosquebradas</w:t>
      </w:r>
      <w:r w:rsidR="00EE3D8E" w:rsidRPr="00E719B1">
        <w:rPr>
          <w:rFonts w:ascii="Gadugi" w:hAnsi="Gadugi" w:cs="Arial"/>
          <w:sz w:val="24"/>
          <w:szCs w:val="24"/>
        </w:rPr>
        <w:t>, dentro del proceso de simulación con radicado 661704003001-</w:t>
      </w:r>
      <w:r w:rsidR="00EE3D8E" w:rsidRPr="00E719B1">
        <w:rPr>
          <w:rFonts w:ascii="Gadugi" w:hAnsi="Gadugi" w:cs="Arial"/>
          <w:b/>
          <w:sz w:val="24"/>
          <w:szCs w:val="24"/>
        </w:rPr>
        <w:t>2022-00174-00</w:t>
      </w:r>
      <w:r w:rsidR="00EE3D8E" w:rsidRPr="00E719B1">
        <w:rPr>
          <w:rFonts w:ascii="Gadugi" w:hAnsi="Gadugi" w:cs="Arial"/>
          <w:sz w:val="24"/>
          <w:szCs w:val="24"/>
        </w:rPr>
        <w:t>; en consecuencia:</w:t>
      </w:r>
    </w:p>
    <w:p w14:paraId="258C4A29" w14:textId="1205C5EA" w:rsidR="00EE3D8E" w:rsidRPr="00E719B1" w:rsidRDefault="00EE3D8E" w:rsidP="00E719B1">
      <w:pPr>
        <w:spacing w:line="276" w:lineRule="auto"/>
        <w:jc w:val="both"/>
        <w:rPr>
          <w:rFonts w:ascii="Gadugi" w:hAnsi="Gadugi" w:cs="Arial"/>
          <w:sz w:val="24"/>
          <w:szCs w:val="24"/>
        </w:rPr>
      </w:pPr>
    </w:p>
    <w:p w14:paraId="02864C45" w14:textId="46F1CF36" w:rsidR="00EE3D8E" w:rsidRPr="00E719B1" w:rsidRDefault="00EE3D8E" w:rsidP="00E719B1">
      <w:pPr>
        <w:spacing w:line="276" w:lineRule="auto"/>
        <w:jc w:val="both"/>
        <w:rPr>
          <w:rFonts w:ascii="Gadugi" w:hAnsi="Gadugi" w:cs="Arial"/>
          <w:sz w:val="24"/>
          <w:szCs w:val="24"/>
        </w:rPr>
      </w:pPr>
      <w:r w:rsidRPr="00E719B1">
        <w:rPr>
          <w:rFonts w:ascii="Gadugi" w:hAnsi="Gadugi" w:cs="Arial"/>
          <w:sz w:val="24"/>
          <w:szCs w:val="24"/>
        </w:rPr>
        <w:t xml:space="preserve">Se le </w:t>
      </w:r>
      <w:r w:rsidRPr="00E719B1">
        <w:rPr>
          <w:rFonts w:ascii="Gadugi" w:hAnsi="Gadugi" w:cs="Arial"/>
          <w:b/>
          <w:sz w:val="24"/>
          <w:szCs w:val="24"/>
        </w:rPr>
        <w:t>ORDENA</w:t>
      </w:r>
      <w:r w:rsidRPr="00E719B1">
        <w:rPr>
          <w:rFonts w:ascii="Gadugi" w:hAnsi="Gadugi" w:cs="Arial"/>
          <w:sz w:val="24"/>
          <w:szCs w:val="24"/>
        </w:rPr>
        <w:t xml:space="preserve"> a esa célula judicial, por medio de su titular, en el término de 48 horas contadas a partir de la notificación de esta providencia, proferir nuevamente sentencia en ese juicio, </w:t>
      </w:r>
      <w:r w:rsidRPr="00E719B1">
        <w:rPr>
          <w:rFonts w:ascii="Gadugi" w:hAnsi="Gadugi" w:cs="Arial"/>
          <w:sz w:val="24"/>
          <w:szCs w:val="24"/>
          <w:u w:val="single"/>
        </w:rPr>
        <w:t>superando la legitimación en la causa por activa</w:t>
      </w:r>
      <w:r w:rsidRPr="00E719B1">
        <w:rPr>
          <w:rFonts w:ascii="Gadugi" w:hAnsi="Gadugi" w:cs="Arial"/>
          <w:sz w:val="24"/>
          <w:szCs w:val="24"/>
        </w:rPr>
        <w:t>.</w:t>
      </w:r>
    </w:p>
    <w:p w14:paraId="4A14DF10" w14:textId="77777777" w:rsidR="00EE3D8E" w:rsidRPr="00E719B1" w:rsidRDefault="00EE3D8E" w:rsidP="00E719B1">
      <w:pPr>
        <w:spacing w:line="276" w:lineRule="auto"/>
        <w:jc w:val="both"/>
        <w:rPr>
          <w:rFonts w:ascii="Gadugi" w:hAnsi="Gadugi" w:cs="Arial"/>
          <w:sz w:val="24"/>
          <w:szCs w:val="24"/>
        </w:rPr>
      </w:pPr>
    </w:p>
    <w:p w14:paraId="3F240D18" w14:textId="77777777" w:rsidR="008A22F3" w:rsidRPr="00E719B1" w:rsidRDefault="008A22F3" w:rsidP="00E719B1">
      <w:pPr>
        <w:spacing w:line="276" w:lineRule="auto"/>
        <w:jc w:val="both"/>
        <w:rPr>
          <w:rFonts w:ascii="Gadugi" w:hAnsi="Gadugi" w:cs="Arial"/>
          <w:sz w:val="24"/>
          <w:szCs w:val="24"/>
        </w:rPr>
      </w:pPr>
      <w:r w:rsidRPr="00E719B1">
        <w:rPr>
          <w:rFonts w:ascii="Gadugi" w:hAnsi="Gadugi" w:cs="Arial"/>
          <w:sz w:val="24"/>
          <w:szCs w:val="24"/>
        </w:rPr>
        <w:t>Notifíquese la decisión a las partes en la forma prevista en el artículo 5º del Decreto 306 de 1992, y si no es impugnada, remítase a la Corte Constitucional para su eventual revisión.</w:t>
      </w:r>
    </w:p>
    <w:p w14:paraId="65171B99" w14:textId="1561B390" w:rsidR="008A22F3" w:rsidRPr="00E719B1" w:rsidRDefault="008A22F3" w:rsidP="00E719B1">
      <w:pPr>
        <w:spacing w:line="276" w:lineRule="auto"/>
        <w:jc w:val="both"/>
        <w:rPr>
          <w:rFonts w:ascii="Gadugi" w:hAnsi="Gadugi" w:cs="Arial"/>
          <w:sz w:val="24"/>
          <w:szCs w:val="24"/>
        </w:rPr>
      </w:pPr>
    </w:p>
    <w:p w14:paraId="428A9A2B" w14:textId="77777777" w:rsidR="008A22F3" w:rsidRPr="00E719B1" w:rsidRDefault="008A22F3" w:rsidP="00E719B1">
      <w:pPr>
        <w:spacing w:line="276" w:lineRule="auto"/>
        <w:jc w:val="both"/>
        <w:rPr>
          <w:rFonts w:ascii="Gadugi" w:hAnsi="Gadugi" w:cs="Arial"/>
          <w:sz w:val="24"/>
          <w:szCs w:val="24"/>
        </w:rPr>
      </w:pPr>
      <w:r w:rsidRPr="00E719B1">
        <w:rPr>
          <w:rFonts w:ascii="Gadugi" w:hAnsi="Gadugi" w:cs="Arial"/>
          <w:sz w:val="24"/>
          <w:szCs w:val="24"/>
        </w:rPr>
        <w:t xml:space="preserve">A su regreso, archívese el expediente. </w:t>
      </w:r>
    </w:p>
    <w:p w14:paraId="0FF5E824" w14:textId="77777777" w:rsidR="002D7CB3" w:rsidRPr="002D7CB3" w:rsidRDefault="002D7CB3" w:rsidP="002D7CB3">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67D76D11" w14:textId="77777777" w:rsidR="002D7CB3" w:rsidRPr="002D7CB3" w:rsidRDefault="002D7CB3" w:rsidP="002D7CB3">
      <w:pPr>
        <w:tabs>
          <w:tab w:val="left" w:pos="1701"/>
          <w:tab w:val="left" w:pos="2127"/>
          <w:tab w:val="left" w:pos="2977"/>
        </w:tabs>
        <w:spacing w:line="276" w:lineRule="auto"/>
        <w:jc w:val="both"/>
        <w:rPr>
          <w:rFonts w:ascii="Gadugi" w:eastAsia="Malgun Gothic" w:hAnsi="Gadugi" w:cs="Estrangelo Edessa"/>
          <w:sz w:val="24"/>
          <w:szCs w:val="24"/>
          <w:lang w:val="es-CO" w:eastAsia="en-US"/>
        </w:rPr>
      </w:pPr>
      <w:r w:rsidRPr="002D7CB3">
        <w:rPr>
          <w:rFonts w:ascii="Gadugi" w:eastAsia="Malgun Gothic" w:hAnsi="Gadugi" w:cs="Estrangelo Edessa"/>
          <w:sz w:val="24"/>
          <w:szCs w:val="24"/>
          <w:lang w:val="es-CO" w:eastAsia="en-US"/>
        </w:rPr>
        <w:tab/>
        <w:t xml:space="preserve">Los Magistrados, </w:t>
      </w:r>
    </w:p>
    <w:p w14:paraId="4E8003A9" w14:textId="77777777" w:rsidR="002D7CB3" w:rsidRPr="002D7CB3" w:rsidRDefault="002D7CB3" w:rsidP="002D7CB3">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2019461C" w14:textId="77777777" w:rsidR="002D7CB3" w:rsidRPr="002D7CB3" w:rsidRDefault="002D7CB3" w:rsidP="002D7CB3">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04A3603D" w14:textId="77777777" w:rsidR="002D7CB3" w:rsidRPr="002D7CB3" w:rsidRDefault="002D7CB3" w:rsidP="002D7CB3">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0AAFC341" w14:textId="77777777" w:rsidR="002D7CB3" w:rsidRPr="002D7CB3" w:rsidRDefault="002D7CB3" w:rsidP="002D7CB3">
      <w:pPr>
        <w:spacing w:line="276" w:lineRule="auto"/>
        <w:ind w:left="993" w:firstLine="708"/>
        <w:jc w:val="both"/>
        <w:rPr>
          <w:rFonts w:ascii="Gadugi" w:eastAsia="Malgun Gothic" w:hAnsi="Gadugi" w:cs="Estrangelo Edessa"/>
          <w:b/>
          <w:bCs/>
          <w:sz w:val="24"/>
          <w:szCs w:val="24"/>
          <w:lang w:val="es-CO" w:eastAsia="en-US"/>
        </w:rPr>
      </w:pPr>
      <w:r w:rsidRPr="002D7CB3">
        <w:rPr>
          <w:rFonts w:ascii="Gadugi" w:eastAsia="Malgun Gothic" w:hAnsi="Gadugi" w:cs="Estrangelo Edessa"/>
          <w:b/>
          <w:bCs/>
          <w:sz w:val="24"/>
          <w:szCs w:val="24"/>
          <w:lang w:val="es-CO" w:eastAsia="en-US"/>
        </w:rPr>
        <w:t>JAIME ALBERTO SARAZA NARANJO</w:t>
      </w:r>
    </w:p>
    <w:p w14:paraId="13E245D8" w14:textId="77777777" w:rsidR="002D7CB3" w:rsidRPr="002D7CB3" w:rsidRDefault="002D7CB3" w:rsidP="002D7CB3">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6A9E2FE8" w14:textId="77777777" w:rsidR="002D7CB3" w:rsidRPr="002D7CB3" w:rsidRDefault="002D7CB3" w:rsidP="002D7CB3">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51A0B936" w14:textId="77777777" w:rsidR="002D7CB3" w:rsidRPr="002D7CB3" w:rsidRDefault="002D7CB3" w:rsidP="002D7CB3">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1DEE35F8" w14:textId="77777777" w:rsidR="002D7CB3" w:rsidRPr="002D7CB3" w:rsidRDefault="002D7CB3" w:rsidP="002D7CB3">
      <w:pPr>
        <w:spacing w:line="276" w:lineRule="auto"/>
        <w:ind w:left="993" w:firstLine="708"/>
        <w:jc w:val="both"/>
        <w:rPr>
          <w:rFonts w:ascii="Gadugi" w:eastAsia="Malgun Gothic" w:hAnsi="Gadugi" w:cs="Estrangelo Edessa"/>
          <w:b/>
          <w:bCs/>
          <w:sz w:val="24"/>
          <w:szCs w:val="24"/>
          <w:lang w:val="es-CO" w:eastAsia="en-US"/>
        </w:rPr>
      </w:pPr>
      <w:r w:rsidRPr="002D7CB3">
        <w:rPr>
          <w:rFonts w:ascii="Gadugi" w:eastAsia="Malgun Gothic" w:hAnsi="Gadugi" w:cs="Estrangelo Edessa"/>
          <w:b/>
          <w:bCs/>
          <w:sz w:val="24"/>
          <w:szCs w:val="24"/>
          <w:lang w:val="es-CO" w:eastAsia="en-US"/>
        </w:rPr>
        <w:t>CARLOS MAURICIO GARCÍA BARAJAS</w:t>
      </w:r>
    </w:p>
    <w:p w14:paraId="56992D67" w14:textId="77777777" w:rsidR="002D7CB3" w:rsidRPr="002D7CB3" w:rsidRDefault="002D7CB3" w:rsidP="002D7CB3">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4D6FBF1B" w14:textId="77777777" w:rsidR="002D7CB3" w:rsidRPr="002D7CB3" w:rsidRDefault="002D7CB3" w:rsidP="002D7CB3">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53033DDB" w14:textId="77777777" w:rsidR="002D7CB3" w:rsidRPr="002D7CB3" w:rsidRDefault="002D7CB3" w:rsidP="002D7CB3">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7FA436D2" w14:textId="56D2BA08" w:rsidR="008A22F3" w:rsidRPr="00E719B1" w:rsidRDefault="00EE3D8E" w:rsidP="002D7CB3">
      <w:pPr>
        <w:spacing w:line="276" w:lineRule="auto"/>
        <w:ind w:left="993" w:firstLine="708"/>
        <w:jc w:val="both"/>
        <w:rPr>
          <w:rFonts w:ascii="Gadugi" w:hAnsi="Gadugi" w:cs="Arial"/>
          <w:b/>
          <w:bCs/>
          <w:sz w:val="24"/>
          <w:szCs w:val="24"/>
        </w:rPr>
      </w:pPr>
      <w:r w:rsidRPr="00E719B1">
        <w:rPr>
          <w:rFonts w:ascii="Gadugi" w:hAnsi="Gadugi" w:cs="Arial"/>
          <w:b/>
          <w:bCs/>
          <w:sz w:val="24"/>
          <w:szCs w:val="24"/>
        </w:rPr>
        <w:t>EDDER JIMMY SÁNCHEZ CALAMBÁS</w:t>
      </w:r>
    </w:p>
    <w:p w14:paraId="50C9FE32" w14:textId="3A6B25B6" w:rsidR="008A22F3" w:rsidRPr="002D7CB3" w:rsidRDefault="00EE3D8E" w:rsidP="002D7CB3">
      <w:pPr>
        <w:spacing w:line="276" w:lineRule="auto"/>
        <w:ind w:left="993" w:firstLine="708"/>
        <w:jc w:val="both"/>
        <w:rPr>
          <w:rFonts w:ascii="Gadugi" w:hAnsi="Gadugi" w:cs="Arial"/>
          <w:bCs/>
          <w:sz w:val="24"/>
          <w:szCs w:val="24"/>
        </w:rPr>
      </w:pPr>
      <w:r w:rsidRPr="00E719B1">
        <w:rPr>
          <w:rFonts w:ascii="Gadugi" w:hAnsi="Gadugi" w:cs="Arial"/>
          <w:bCs/>
          <w:sz w:val="24"/>
          <w:szCs w:val="24"/>
        </w:rPr>
        <w:t>Salvamento de voto</w:t>
      </w:r>
    </w:p>
    <w:sectPr w:rsidR="008A22F3" w:rsidRPr="002D7CB3" w:rsidSect="009D2B52">
      <w:headerReference w:type="default" r:id="rId12"/>
      <w:footerReference w:type="default" r:id="rId13"/>
      <w:headerReference w:type="first" r:id="rId14"/>
      <w:pgSz w:w="12240" w:h="18720" w:code="258"/>
      <w:pgMar w:top="1928" w:right="1361" w:bottom="1361" w:left="1928" w:header="709" w:footer="709" w:gutter="0"/>
      <w:cols w:space="708"/>
      <w:titlePg/>
      <w:docGrid w:linePitch="360"/>
      <w15:footnoteColumns w:val="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262B64" w16cex:dateUtc="2023-09-21T18:39:00Z"/>
  <w16cex:commentExtensible w16cex:durableId="6309FEEB" w16cex:dateUtc="2023-09-21T18:45:00Z"/>
  <w16cex:commentExtensible w16cex:durableId="62C1391F" w16cex:dateUtc="2023-09-21T20:45:30.435Z"/>
  <w16cex:commentExtensible w16cex:durableId="287D1902" w16cex:dateUtc="2023-10-02T20:20:41.9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3668F" w14:textId="77777777" w:rsidR="00AA4CC9" w:rsidRDefault="00AA4CC9" w:rsidP="00AE243A">
      <w:r>
        <w:separator/>
      </w:r>
    </w:p>
  </w:endnote>
  <w:endnote w:type="continuationSeparator" w:id="0">
    <w:p w14:paraId="5646FF5A" w14:textId="77777777" w:rsidR="00AA4CC9" w:rsidRDefault="00AA4CC9" w:rsidP="00AE243A">
      <w:r>
        <w:continuationSeparator/>
      </w:r>
    </w:p>
  </w:endnote>
  <w:endnote w:type="continuationNotice" w:id="1">
    <w:p w14:paraId="482C8F46" w14:textId="77777777" w:rsidR="00AA4CC9" w:rsidRDefault="00AA4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1"/>
    <w:family w:val="roman"/>
    <w:pitch w:val="variable"/>
  </w:font>
  <w:font w:name="Berylium">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FD73" w14:textId="77777777" w:rsidR="005F5F8A" w:rsidRPr="00480021" w:rsidRDefault="005F5F8A" w:rsidP="00480021">
    <w:pPr>
      <w:pStyle w:val="Piedepgina"/>
      <w:jc w:val="right"/>
      <w:rPr>
        <w:rFonts w:ascii="Arial" w:hAnsi="Arial" w:cs="Arial"/>
        <w:b/>
        <w:color w:val="7F7F7F"/>
        <w:sz w:val="18"/>
        <w:szCs w:val="18"/>
      </w:rPr>
    </w:pPr>
    <w:r w:rsidRPr="00480021">
      <w:rPr>
        <w:rFonts w:ascii="Arial" w:hAnsi="Arial" w:cs="Arial"/>
        <w:b/>
        <w:color w:val="7F7F7F"/>
        <w:sz w:val="18"/>
        <w:szCs w:val="18"/>
      </w:rPr>
      <w:t>_____________________________</w:t>
    </w:r>
  </w:p>
  <w:p w14:paraId="1AD8F581" w14:textId="632AB9C8" w:rsidR="005F5F8A" w:rsidRPr="00480021" w:rsidRDefault="005F5F8A" w:rsidP="00480021">
    <w:pPr>
      <w:pStyle w:val="Piedepgina"/>
      <w:jc w:val="right"/>
      <w:rPr>
        <w:rFonts w:ascii="Arial" w:hAnsi="Arial" w:cs="Arial"/>
        <w:color w:val="7F7F7F"/>
        <w:sz w:val="18"/>
        <w:szCs w:val="18"/>
      </w:rPr>
    </w:pPr>
    <w:r w:rsidRPr="00480021">
      <w:rPr>
        <w:rFonts w:ascii="Arial" w:hAnsi="Arial" w:cs="Arial"/>
        <w:color w:val="7F7F7F"/>
        <w:sz w:val="18"/>
        <w:szCs w:val="18"/>
      </w:rPr>
      <w:t xml:space="preserve">Página </w:t>
    </w:r>
    <w:r w:rsidRPr="00480021">
      <w:rPr>
        <w:rFonts w:ascii="Arial" w:hAnsi="Arial" w:cs="Arial"/>
        <w:b/>
        <w:bCs/>
        <w:color w:val="7F7F7F"/>
        <w:sz w:val="18"/>
        <w:szCs w:val="18"/>
      </w:rPr>
      <w:fldChar w:fldCharType="begin"/>
    </w:r>
    <w:r w:rsidRPr="00480021">
      <w:rPr>
        <w:rFonts w:ascii="Arial" w:hAnsi="Arial" w:cs="Arial"/>
        <w:b/>
        <w:bCs/>
        <w:color w:val="7F7F7F"/>
        <w:sz w:val="18"/>
        <w:szCs w:val="18"/>
      </w:rPr>
      <w:instrText>PAGE</w:instrText>
    </w:r>
    <w:r w:rsidRPr="00480021">
      <w:rPr>
        <w:rFonts w:ascii="Arial" w:hAnsi="Arial" w:cs="Arial"/>
        <w:b/>
        <w:bCs/>
        <w:color w:val="7F7F7F"/>
        <w:sz w:val="18"/>
        <w:szCs w:val="18"/>
      </w:rPr>
      <w:fldChar w:fldCharType="separate"/>
    </w:r>
    <w:r w:rsidR="00662B89">
      <w:rPr>
        <w:rFonts w:ascii="Arial" w:hAnsi="Arial" w:cs="Arial"/>
        <w:b/>
        <w:bCs/>
        <w:noProof/>
        <w:color w:val="7F7F7F"/>
        <w:sz w:val="18"/>
        <w:szCs w:val="18"/>
      </w:rPr>
      <w:t>7</w:t>
    </w:r>
    <w:r w:rsidRPr="00480021">
      <w:rPr>
        <w:rFonts w:ascii="Arial" w:hAnsi="Arial" w:cs="Arial"/>
        <w:b/>
        <w:bCs/>
        <w:color w:val="7F7F7F"/>
        <w:sz w:val="18"/>
        <w:szCs w:val="18"/>
      </w:rPr>
      <w:fldChar w:fldCharType="end"/>
    </w:r>
    <w:r w:rsidRPr="00480021">
      <w:rPr>
        <w:rFonts w:ascii="Arial" w:hAnsi="Arial" w:cs="Arial"/>
        <w:color w:val="7F7F7F"/>
        <w:sz w:val="18"/>
        <w:szCs w:val="18"/>
      </w:rPr>
      <w:t xml:space="preserve"> de </w:t>
    </w:r>
    <w:r w:rsidRPr="00480021">
      <w:rPr>
        <w:rFonts w:ascii="Arial" w:hAnsi="Arial" w:cs="Arial"/>
        <w:b/>
        <w:bCs/>
        <w:color w:val="7F7F7F"/>
        <w:sz w:val="18"/>
        <w:szCs w:val="18"/>
      </w:rPr>
      <w:fldChar w:fldCharType="begin"/>
    </w:r>
    <w:r w:rsidRPr="00480021">
      <w:rPr>
        <w:rFonts w:ascii="Arial" w:hAnsi="Arial" w:cs="Arial"/>
        <w:b/>
        <w:bCs/>
        <w:color w:val="7F7F7F"/>
        <w:sz w:val="18"/>
        <w:szCs w:val="18"/>
      </w:rPr>
      <w:instrText>NUMPAGES</w:instrText>
    </w:r>
    <w:r w:rsidRPr="00480021">
      <w:rPr>
        <w:rFonts w:ascii="Arial" w:hAnsi="Arial" w:cs="Arial"/>
        <w:b/>
        <w:bCs/>
        <w:color w:val="7F7F7F"/>
        <w:sz w:val="18"/>
        <w:szCs w:val="18"/>
      </w:rPr>
      <w:fldChar w:fldCharType="separate"/>
    </w:r>
    <w:r w:rsidR="00662B89">
      <w:rPr>
        <w:rFonts w:ascii="Arial" w:hAnsi="Arial" w:cs="Arial"/>
        <w:b/>
        <w:bCs/>
        <w:noProof/>
        <w:color w:val="7F7F7F"/>
        <w:sz w:val="18"/>
        <w:szCs w:val="18"/>
      </w:rPr>
      <w:t>7</w:t>
    </w:r>
    <w:r w:rsidRPr="00480021">
      <w:rPr>
        <w:rFonts w:ascii="Arial" w:hAnsi="Arial" w:cs="Arial"/>
        <w:b/>
        <w:bCs/>
        <w:color w:val="7F7F7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34E88" w14:textId="77777777" w:rsidR="00AA4CC9" w:rsidRDefault="00AA4CC9" w:rsidP="00AE243A">
      <w:r>
        <w:separator/>
      </w:r>
    </w:p>
  </w:footnote>
  <w:footnote w:type="continuationSeparator" w:id="0">
    <w:p w14:paraId="1F629CBC" w14:textId="77777777" w:rsidR="00AA4CC9" w:rsidRDefault="00AA4CC9" w:rsidP="00AE243A">
      <w:r>
        <w:continuationSeparator/>
      </w:r>
    </w:p>
  </w:footnote>
  <w:footnote w:type="continuationNotice" w:id="1">
    <w:p w14:paraId="64256984" w14:textId="77777777" w:rsidR="00AA4CC9" w:rsidRDefault="00AA4CC9"/>
  </w:footnote>
  <w:footnote w:id="2">
    <w:p w14:paraId="3B7D53DF" w14:textId="7E23D21E" w:rsidR="009F594E" w:rsidRPr="00C06C52" w:rsidRDefault="009F594E" w:rsidP="00C06C52">
      <w:pPr>
        <w:pStyle w:val="Textonotapie"/>
        <w:rPr>
          <w:rFonts w:ascii="Arial" w:hAnsi="Arial" w:cs="Arial"/>
          <w:color w:val="auto"/>
          <w:szCs w:val="18"/>
          <w:lang w:val="es-MX"/>
        </w:rPr>
      </w:pPr>
      <w:r w:rsidRPr="00C06C52">
        <w:rPr>
          <w:rStyle w:val="Refdenotaalpie"/>
          <w:rFonts w:ascii="Arial" w:hAnsi="Arial" w:cs="Arial"/>
          <w:color w:val="auto"/>
          <w:szCs w:val="18"/>
        </w:rPr>
        <w:footnoteRef/>
      </w:r>
      <w:r w:rsidRPr="00C06C52">
        <w:rPr>
          <w:rFonts w:ascii="Arial" w:hAnsi="Arial" w:cs="Arial"/>
          <w:color w:val="auto"/>
          <w:szCs w:val="18"/>
        </w:rPr>
        <w:t xml:space="preserve"> </w:t>
      </w:r>
      <w:r w:rsidRPr="00C06C52">
        <w:rPr>
          <w:rFonts w:ascii="Arial" w:hAnsi="Arial" w:cs="Arial"/>
          <w:color w:val="auto"/>
          <w:szCs w:val="18"/>
          <w:lang w:val="es-MX"/>
        </w:rPr>
        <w:t>Arch.002 – 01PrimeraInstancia.</w:t>
      </w:r>
    </w:p>
  </w:footnote>
  <w:footnote w:id="3">
    <w:p w14:paraId="3A1FD1BB" w14:textId="47F1A76D" w:rsidR="002F3F62" w:rsidRPr="00C06C52" w:rsidRDefault="002F3F62" w:rsidP="00C06C52">
      <w:pPr>
        <w:pStyle w:val="Textonotapie"/>
        <w:rPr>
          <w:rFonts w:ascii="Arial" w:hAnsi="Arial" w:cs="Arial"/>
          <w:color w:val="auto"/>
          <w:szCs w:val="18"/>
          <w:lang w:val="es-MX"/>
        </w:rPr>
      </w:pPr>
      <w:r w:rsidRPr="00C06C52">
        <w:rPr>
          <w:rStyle w:val="Refdenotaalpie"/>
          <w:rFonts w:ascii="Arial" w:hAnsi="Arial" w:cs="Arial"/>
          <w:color w:val="auto"/>
          <w:szCs w:val="18"/>
        </w:rPr>
        <w:footnoteRef/>
      </w:r>
      <w:r w:rsidRPr="00C06C52">
        <w:rPr>
          <w:rFonts w:ascii="Arial" w:hAnsi="Arial" w:cs="Arial"/>
          <w:color w:val="auto"/>
          <w:szCs w:val="18"/>
        </w:rPr>
        <w:t xml:space="preserve"> </w:t>
      </w:r>
      <w:r w:rsidRPr="00C06C52">
        <w:rPr>
          <w:rFonts w:ascii="Arial" w:hAnsi="Arial" w:cs="Arial"/>
          <w:color w:val="auto"/>
          <w:szCs w:val="18"/>
          <w:lang w:val="es-MX"/>
        </w:rPr>
        <w:t>Arch.00</w:t>
      </w:r>
      <w:r w:rsidR="00EA447D" w:rsidRPr="00C06C52">
        <w:rPr>
          <w:rFonts w:ascii="Arial" w:hAnsi="Arial" w:cs="Arial"/>
          <w:color w:val="auto"/>
          <w:szCs w:val="18"/>
          <w:lang w:val="es-MX"/>
        </w:rPr>
        <w:t>7</w:t>
      </w:r>
      <w:r w:rsidRPr="00C06C52">
        <w:rPr>
          <w:rFonts w:ascii="Arial" w:hAnsi="Arial" w:cs="Arial"/>
          <w:color w:val="auto"/>
          <w:szCs w:val="18"/>
          <w:lang w:val="es-MX"/>
        </w:rPr>
        <w:t xml:space="preserve"> – 01PrimeraInstancia.</w:t>
      </w:r>
    </w:p>
  </w:footnote>
  <w:footnote w:id="4">
    <w:p w14:paraId="218B1E1F" w14:textId="56E896FD" w:rsidR="00E12561" w:rsidRPr="00C06C52" w:rsidRDefault="00E12561" w:rsidP="00C06C52">
      <w:pPr>
        <w:pStyle w:val="Textonotapie"/>
        <w:rPr>
          <w:rFonts w:ascii="Arial" w:hAnsi="Arial" w:cs="Arial"/>
          <w:color w:val="auto"/>
          <w:szCs w:val="18"/>
          <w:lang w:val="es-CO"/>
        </w:rPr>
      </w:pPr>
      <w:r w:rsidRPr="00C06C52">
        <w:rPr>
          <w:rStyle w:val="Refdenotaalpie"/>
          <w:rFonts w:ascii="Arial" w:hAnsi="Arial" w:cs="Arial"/>
          <w:color w:val="auto"/>
          <w:szCs w:val="18"/>
        </w:rPr>
        <w:footnoteRef/>
      </w:r>
      <w:r w:rsidRPr="00C06C52">
        <w:rPr>
          <w:rFonts w:ascii="Arial" w:hAnsi="Arial" w:cs="Arial"/>
          <w:color w:val="auto"/>
          <w:szCs w:val="18"/>
        </w:rPr>
        <w:t xml:space="preserve"> </w:t>
      </w:r>
      <w:r w:rsidR="00FC6EF2" w:rsidRPr="00C06C52">
        <w:rPr>
          <w:rFonts w:ascii="Arial" w:hAnsi="Arial" w:cs="Arial"/>
          <w:color w:val="auto"/>
          <w:szCs w:val="18"/>
          <w:lang w:val="es-CO"/>
        </w:rPr>
        <w:t>Arch</w:t>
      </w:r>
      <w:r w:rsidR="00593BBC" w:rsidRPr="00C06C52">
        <w:rPr>
          <w:rFonts w:ascii="Arial" w:hAnsi="Arial" w:cs="Arial"/>
          <w:color w:val="auto"/>
          <w:szCs w:val="18"/>
          <w:lang w:val="es-CO"/>
        </w:rPr>
        <w:t xml:space="preserve">.009 y </w:t>
      </w:r>
      <w:r w:rsidR="00FC6EF2" w:rsidRPr="00C06C52">
        <w:rPr>
          <w:rFonts w:ascii="Arial" w:hAnsi="Arial" w:cs="Arial"/>
          <w:color w:val="auto"/>
          <w:szCs w:val="18"/>
          <w:lang w:val="es-CO"/>
        </w:rPr>
        <w:t>010 -</w:t>
      </w:r>
      <w:r w:rsidR="00FC6EF2" w:rsidRPr="00C06C52">
        <w:rPr>
          <w:rFonts w:ascii="Arial" w:hAnsi="Arial" w:cs="Arial"/>
          <w:color w:val="auto"/>
          <w:szCs w:val="18"/>
          <w:lang w:val="es-MX"/>
        </w:rPr>
        <w:t>01PrimeraInstancia.</w:t>
      </w:r>
    </w:p>
  </w:footnote>
  <w:footnote w:id="5">
    <w:p w14:paraId="0481A803" w14:textId="3E6C2C34" w:rsidR="003F657B" w:rsidRPr="00C06C52" w:rsidRDefault="003F657B" w:rsidP="00C06C52">
      <w:pPr>
        <w:pStyle w:val="Textonotapie"/>
        <w:rPr>
          <w:rFonts w:ascii="Arial" w:hAnsi="Arial" w:cs="Arial"/>
          <w:color w:val="auto"/>
          <w:szCs w:val="18"/>
          <w:lang w:val="es-CO"/>
        </w:rPr>
      </w:pPr>
      <w:r w:rsidRPr="00C06C52">
        <w:rPr>
          <w:rStyle w:val="Refdenotaalpie"/>
          <w:rFonts w:ascii="Arial" w:hAnsi="Arial" w:cs="Arial"/>
          <w:color w:val="auto"/>
          <w:szCs w:val="18"/>
        </w:rPr>
        <w:footnoteRef/>
      </w:r>
      <w:r w:rsidRPr="00C06C52">
        <w:rPr>
          <w:rFonts w:ascii="Arial" w:hAnsi="Arial" w:cs="Arial"/>
          <w:color w:val="auto"/>
          <w:szCs w:val="18"/>
        </w:rPr>
        <w:t xml:space="preserve"> </w:t>
      </w:r>
      <w:r w:rsidRPr="00C06C52">
        <w:rPr>
          <w:rFonts w:ascii="Arial" w:hAnsi="Arial" w:cs="Arial"/>
          <w:color w:val="auto"/>
          <w:szCs w:val="18"/>
          <w:lang w:val="es-CO"/>
        </w:rPr>
        <w:t>Arch.</w:t>
      </w:r>
      <w:r w:rsidR="005D48B4" w:rsidRPr="00C06C52">
        <w:rPr>
          <w:rFonts w:ascii="Arial" w:hAnsi="Arial" w:cs="Arial"/>
          <w:color w:val="auto"/>
          <w:szCs w:val="18"/>
          <w:lang w:val="es-CO"/>
        </w:rPr>
        <w:t>015 y</w:t>
      </w:r>
      <w:r w:rsidRPr="00C06C52">
        <w:rPr>
          <w:rFonts w:ascii="Arial" w:hAnsi="Arial" w:cs="Arial"/>
          <w:color w:val="auto"/>
          <w:szCs w:val="18"/>
          <w:lang w:val="es-CO"/>
        </w:rPr>
        <w:t xml:space="preserve"> </w:t>
      </w:r>
      <w:r w:rsidR="005D48B4" w:rsidRPr="00C06C52">
        <w:rPr>
          <w:rFonts w:ascii="Arial" w:hAnsi="Arial" w:cs="Arial"/>
          <w:color w:val="auto"/>
          <w:szCs w:val="18"/>
          <w:lang w:val="es-CO"/>
        </w:rPr>
        <w:t>016</w:t>
      </w:r>
      <w:r w:rsidRPr="00C06C52">
        <w:rPr>
          <w:rFonts w:ascii="Arial" w:hAnsi="Arial" w:cs="Arial"/>
          <w:color w:val="auto"/>
          <w:szCs w:val="18"/>
          <w:lang w:val="es-CO"/>
        </w:rPr>
        <w:t xml:space="preserve"> -</w:t>
      </w:r>
      <w:r w:rsidR="005D48B4" w:rsidRPr="00C06C52">
        <w:rPr>
          <w:rFonts w:ascii="Arial" w:hAnsi="Arial" w:cs="Arial"/>
          <w:color w:val="auto"/>
          <w:szCs w:val="18"/>
          <w:lang w:val="es-CO"/>
        </w:rPr>
        <w:t xml:space="preserve"> </w:t>
      </w:r>
      <w:r w:rsidRPr="00C06C52">
        <w:rPr>
          <w:rFonts w:ascii="Arial" w:hAnsi="Arial" w:cs="Arial"/>
          <w:color w:val="auto"/>
          <w:szCs w:val="18"/>
          <w:lang w:val="es-MX"/>
        </w:rPr>
        <w:t>01PrimeraInstancia.</w:t>
      </w:r>
    </w:p>
  </w:footnote>
  <w:footnote w:id="6">
    <w:p w14:paraId="483065D1" w14:textId="077F2971" w:rsidR="005A06FB" w:rsidRPr="00C06C52" w:rsidRDefault="005A06FB" w:rsidP="00C06C52">
      <w:pPr>
        <w:pStyle w:val="Textonotapie"/>
        <w:rPr>
          <w:rFonts w:ascii="Arial" w:hAnsi="Arial" w:cs="Arial"/>
          <w:color w:val="auto"/>
          <w:szCs w:val="18"/>
          <w:lang w:val="es-CO"/>
        </w:rPr>
      </w:pPr>
      <w:r w:rsidRPr="00C06C52">
        <w:rPr>
          <w:rStyle w:val="Refdenotaalpie"/>
          <w:rFonts w:ascii="Arial" w:hAnsi="Arial" w:cs="Arial"/>
          <w:color w:val="auto"/>
          <w:szCs w:val="18"/>
        </w:rPr>
        <w:footnoteRef/>
      </w:r>
      <w:r w:rsidRPr="00C06C52">
        <w:rPr>
          <w:rFonts w:ascii="Arial" w:hAnsi="Arial" w:cs="Arial"/>
          <w:color w:val="auto"/>
          <w:szCs w:val="18"/>
        </w:rPr>
        <w:t xml:space="preserve"> </w:t>
      </w:r>
      <w:r w:rsidRPr="00C06C52">
        <w:rPr>
          <w:rFonts w:ascii="Arial" w:hAnsi="Arial" w:cs="Arial"/>
          <w:color w:val="auto"/>
          <w:szCs w:val="18"/>
          <w:lang w:val="es-CO"/>
        </w:rPr>
        <w:t>Arch</w:t>
      </w:r>
      <w:r w:rsidR="008949E6" w:rsidRPr="00C06C52">
        <w:rPr>
          <w:rFonts w:ascii="Arial" w:hAnsi="Arial" w:cs="Arial"/>
          <w:color w:val="auto"/>
          <w:szCs w:val="18"/>
          <w:lang w:val="es-CO"/>
        </w:rPr>
        <w:t xml:space="preserve">. </w:t>
      </w:r>
      <w:r w:rsidRPr="00C06C52">
        <w:rPr>
          <w:rFonts w:ascii="Arial" w:hAnsi="Arial" w:cs="Arial"/>
          <w:color w:val="auto"/>
          <w:szCs w:val="18"/>
          <w:lang w:val="es-CO"/>
        </w:rPr>
        <w:t>018 -01PrimeraInstancia</w:t>
      </w:r>
      <w:r w:rsidR="00D93929" w:rsidRPr="00C06C52">
        <w:rPr>
          <w:rFonts w:ascii="Arial" w:hAnsi="Arial" w:cs="Arial"/>
          <w:color w:val="auto"/>
          <w:szCs w:val="18"/>
          <w:lang w:val="es-CO"/>
        </w:rPr>
        <w:t>.</w:t>
      </w:r>
    </w:p>
  </w:footnote>
  <w:footnote w:id="7">
    <w:p w14:paraId="40820964" w14:textId="615D1A73" w:rsidR="004B4F1A" w:rsidRPr="00C06C52" w:rsidRDefault="004B4F1A" w:rsidP="00C06C52">
      <w:pPr>
        <w:pStyle w:val="Textonotapie"/>
        <w:rPr>
          <w:rFonts w:ascii="Arial" w:hAnsi="Arial" w:cs="Arial"/>
          <w:color w:val="auto"/>
          <w:szCs w:val="18"/>
          <w:lang w:val="es-MX"/>
        </w:rPr>
      </w:pPr>
      <w:r w:rsidRPr="00C06C52">
        <w:rPr>
          <w:rStyle w:val="Refdenotaalpie"/>
          <w:rFonts w:ascii="Arial" w:hAnsi="Arial" w:cs="Arial"/>
          <w:color w:val="auto"/>
          <w:szCs w:val="18"/>
        </w:rPr>
        <w:footnoteRef/>
      </w:r>
      <w:r w:rsidRPr="00C06C52">
        <w:rPr>
          <w:rFonts w:ascii="Arial" w:hAnsi="Arial" w:cs="Arial"/>
          <w:color w:val="auto"/>
          <w:szCs w:val="18"/>
        </w:rPr>
        <w:t xml:space="preserve"> </w:t>
      </w:r>
      <w:r w:rsidRPr="00C06C52">
        <w:rPr>
          <w:rFonts w:ascii="Arial" w:hAnsi="Arial" w:cs="Arial"/>
          <w:bCs/>
          <w:color w:val="auto"/>
          <w:szCs w:val="18"/>
          <w:shd w:val="clear" w:color="auto" w:fill="FFFFFF"/>
        </w:rPr>
        <w:t>Sentencia T-367/18</w:t>
      </w:r>
    </w:p>
  </w:footnote>
  <w:footnote w:id="8">
    <w:p w14:paraId="3397FA62" w14:textId="4FE4266F" w:rsidR="009F594E" w:rsidRPr="00C06C52" w:rsidRDefault="009F594E" w:rsidP="00C06C52">
      <w:pPr>
        <w:pStyle w:val="Textonotapie"/>
        <w:rPr>
          <w:rFonts w:ascii="Arial" w:hAnsi="Arial" w:cs="Arial"/>
          <w:color w:val="auto"/>
          <w:szCs w:val="18"/>
          <w:lang w:val="es-MX"/>
        </w:rPr>
      </w:pPr>
      <w:r w:rsidRPr="00C06C52">
        <w:rPr>
          <w:rStyle w:val="Refdenotaalpie"/>
          <w:rFonts w:ascii="Arial" w:hAnsi="Arial" w:cs="Arial"/>
          <w:color w:val="auto"/>
          <w:szCs w:val="18"/>
        </w:rPr>
        <w:footnoteRef/>
      </w:r>
      <w:r w:rsidRPr="00C06C52">
        <w:rPr>
          <w:rFonts w:ascii="Arial" w:hAnsi="Arial" w:cs="Arial"/>
          <w:color w:val="auto"/>
          <w:szCs w:val="18"/>
        </w:rPr>
        <w:t xml:space="preserve"> </w:t>
      </w:r>
      <w:r w:rsidRPr="00C06C52">
        <w:rPr>
          <w:rFonts w:ascii="Arial" w:hAnsi="Arial" w:cs="Arial"/>
          <w:color w:val="auto"/>
          <w:szCs w:val="18"/>
          <w:lang w:val="es-MX"/>
        </w:rPr>
        <w:t>Arch.003 – C.01, Expediente simulación (Link en documento 009., cuaderno 01 Tutela)</w:t>
      </w:r>
    </w:p>
  </w:footnote>
  <w:footnote w:id="9">
    <w:p w14:paraId="59F0B876" w14:textId="58A55B75" w:rsidR="009F594E" w:rsidRPr="00C06C52" w:rsidRDefault="009F594E" w:rsidP="00C06C52">
      <w:pPr>
        <w:pStyle w:val="Textonotapie"/>
        <w:rPr>
          <w:rFonts w:ascii="Arial" w:hAnsi="Arial" w:cs="Arial"/>
          <w:color w:val="auto"/>
          <w:szCs w:val="18"/>
          <w:lang w:val="es-MX"/>
        </w:rPr>
      </w:pPr>
      <w:r w:rsidRPr="00C06C52">
        <w:rPr>
          <w:rStyle w:val="Refdenotaalpie"/>
          <w:rFonts w:ascii="Arial" w:hAnsi="Arial" w:cs="Arial"/>
          <w:color w:val="auto"/>
          <w:szCs w:val="18"/>
        </w:rPr>
        <w:footnoteRef/>
      </w:r>
      <w:r w:rsidRPr="00C06C52">
        <w:rPr>
          <w:rFonts w:ascii="Arial" w:hAnsi="Arial" w:cs="Arial"/>
          <w:color w:val="auto"/>
          <w:szCs w:val="18"/>
        </w:rPr>
        <w:t xml:space="preserve"> </w:t>
      </w:r>
      <w:r w:rsidRPr="00C06C52">
        <w:rPr>
          <w:rFonts w:ascii="Arial" w:hAnsi="Arial" w:cs="Arial"/>
          <w:color w:val="auto"/>
          <w:szCs w:val="18"/>
          <w:lang w:val="es-MX"/>
        </w:rPr>
        <w:t>Min. 2:06:24, Audiencia Arch. 36, Expediente simulación.</w:t>
      </w:r>
    </w:p>
  </w:footnote>
  <w:footnote w:id="10">
    <w:p w14:paraId="0C0BFF20" w14:textId="05BC08AC" w:rsidR="009F594E" w:rsidRPr="00C06C52" w:rsidRDefault="009F594E" w:rsidP="00C06C52">
      <w:pPr>
        <w:pStyle w:val="Textonotapie"/>
        <w:rPr>
          <w:rFonts w:ascii="Arial" w:hAnsi="Arial" w:cs="Arial"/>
          <w:color w:val="auto"/>
          <w:szCs w:val="18"/>
          <w:lang w:val="es-MX"/>
        </w:rPr>
      </w:pPr>
      <w:r w:rsidRPr="00C06C52">
        <w:rPr>
          <w:rStyle w:val="Refdenotaalpie"/>
          <w:rFonts w:ascii="Arial" w:hAnsi="Arial" w:cs="Arial"/>
          <w:color w:val="auto"/>
          <w:szCs w:val="18"/>
        </w:rPr>
        <w:footnoteRef/>
      </w:r>
      <w:r w:rsidRPr="00C06C52">
        <w:rPr>
          <w:rFonts w:ascii="Arial" w:hAnsi="Arial" w:cs="Arial"/>
          <w:color w:val="auto"/>
          <w:szCs w:val="18"/>
        </w:rPr>
        <w:t xml:space="preserve"> </w:t>
      </w:r>
      <w:r w:rsidRPr="00C06C52">
        <w:rPr>
          <w:rFonts w:ascii="Arial" w:hAnsi="Arial" w:cs="Arial"/>
          <w:color w:val="auto"/>
          <w:szCs w:val="18"/>
          <w:lang w:val="es-MX"/>
        </w:rPr>
        <w:t>Arch.038 – C.01, Expediente simulación</w:t>
      </w:r>
    </w:p>
  </w:footnote>
  <w:footnote w:id="11">
    <w:p w14:paraId="7B18D01A" w14:textId="5D389E05" w:rsidR="009F594E" w:rsidRPr="00C06C52" w:rsidRDefault="009F594E" w:rsidP="00C06C52">
      <w:pPr>
        <w:pStyle w:val="Textonotapie"/>
        <w:rPr>
          <w:rFonts w:ascii="Arial" w:hAnsi="Arial" w:cs="Arial"/>
          <w:color w:val="auto"/>
          <w:szCs w:val="18"/>
          <w:lang w:val="es-MX"/>
        </w:rPr>
      </w:pPr>
      <w:r w:rsidRPr="00C06C52">
        <w:rPr>
          <w:rStyle w:val="Refdenotaalpie"/>
          <w:rFonts w:ascii="Arial" w:hAnsi="Arial" w:cs="Arial"/>
          <w:color w:val="auto"/>
          <w:szCs w:val="18"/>
        </w:rPr>
        <w:footnoteRef/>
      </w:r>
      <w:r w:rsidRPr="00C06C52">
        <w:rPr>
          <w:rFonts w:ascii="Arial" w:hAnsi="Arial" w:cs="Arial"/>
          <w:color w:val="auto"/>
          <w:szCs w:val="18"/>
        </w:rPr>
        <w:t xml:space="preserve"> </w:t>
      </w:r>
      <w:r w:rsidRPr="00C06C52">
        <w:rPr>
          <w:rFonts w:ascii="Arial" w:hAnsi="Arial" w:cs="Arial"/>
          <w:color w:val="auto"/>
          <w:szCs w:val="18"/>
          <w:lang w:val="es-MX"/>
        </w:rPr>
        <w:t>Arch.03 – C.02, Expediente simulación</w:t>
      </w:r>
    </w:p>
  </w:footnote>
  <w:footnote w:id="12">
    <w:p w14:paraId="525E2D9C" w14:textId="0A4D8B7E" w:rsidR="0024050F" w:rsidRPr="00C06C52" w:rsidRDefault="0024050F" w:rsidP="00C06C52">
      <w:pPr>
        <w:pStyle w:val="Textonotapie"/>
        <w:rPr>
          <w:rFonts w:ascii="Arial" w:hAnsi="Arial" w:cs="Arial"/>
          <w:color w:val="auto"/>
          <w:szCs w:val="18"/>
          <w:lang w:val="es-MX"/>
        </w:rPr>
      </w:pPr>
      <w:r w:rsidRPr="00C06C52">
        <w:rPr>
          <w:rStyle w:val="Refdenotaalpie"/>
          <w:rFonts w:ascii="Arial" w:hAnsi="Arial" w:cs="Arial"/>
          <w:color w:val="auto"/>
          <w:szCs w:val="18"/>
        </w:rPr>
        <w:footnoteRef/>
      </w:r>
      <w:r w:rsidRPr="00C06C52">
        <w:rPr>
          <w:rFonts w:ascii="Arial" w:hAnsi="Arial" w:cs="Arial"/>
          <w:color w:val="auto"/>
          <w:szCs w:val="18"/>
        </w:rPr>
        <w:t xml:space="preserve"> </w:t>
      </w:r>
      <w:r w:rsidR="00882577" w:rsidRPr="00C06C52">
        <w:rPr>
          <w:rFonts w:ascii="Arial" w:hAnsi="Arial" w:cs="Arial"/>
          <w:color w:val="auto"/>
          <w:szCs w:val="18"/>
        </w:rPr>
        <w:t xml:space="preserve">Pág. 4., </w:t>
      </w:r>
      <w:r w:rsidR="00882577" w:rsidRPr="00C06C52">
        <w:rPr>
          <w:rFonts w:ascii="Arial" w:hAnsi="Arial" w:cs="Arial"/>
          <w:color w:val="auto"/>
          <w:szCs w:val="18"/>
          <w:lang w:val="es-MX"/>
        </w:rPr>
        <w:t>Arch.03 – C.02, Expediente simulación</w:t>
      </w:r>
    </w:p>
  </w:footnote>
  <w:footnote w:id="13">
    <w:p w14:paraId="47E94D4B" w14:textId="3ACE4E4C" w:rsidR="00E0485E" w:rsidRPr="00C06C52" w:rsidRDefault="00E0485E" w:rsidP="00C06C52">
      <w:pPr>
        <w:pStyle w:val="Textonotapie"/>
        <w:rPr>
          <w:rFonts w:ascii="Arial" w:hAnsi="Arial" w:cs="Arial"/>
          <w:color w:val="auto"/>
          <w:szCs w:val="18"/>
          <w:lang w:val="es-MX"/>
        </w:rPr>
      </w:pPr>
      <w:r w:rsidRPr="00C06C52">
        <w:rPr>
          <w:rStyle w:val="Refdenotaalpie"/>
          <w:rFonts w:ascii="Arial" w:hAnsi="Arial" w:cs="Arial"/>
          <w:color w:val="auto"/>
          <w:szCs w:val="18"/>
        </w:rPr>
        <w:footnoteRef/>
      </w:r>
      <w:r w:rsidRPr="00C06C52">
        <w:rPr>
          <w:rFonts w:ascii="Arial" w:hAnsi="Arial" w:cs="Arial"/>
          <w:color w:val="auto"/>
          <w:szCs w:val="18"/>
        </w:rPr>
        <w:t xml:space="preserve"> CSJ. SC231-2023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0D3C7" w14:textId="77777777" w:rsidR="00484B02" w:rsidRDefault="00484B02" w:rsidP="00484B02">
    <w:pPr>
      <w:pStyle w:val="Encabezado"/>
      <w:jc w:val="center"/>
      <w:rPr>
        <w:rFonts w:ascii="Georgia" w:hAnsi="Georgia"/>
        <w:szCs w:val="22"/>
      </w:rPr>
    </w:pPr>
  </w:p>
  <w:p w14:paraId="7AED39D8" w14:textId="77777777" w:rsidR="00484B02" w:rsidRDefault="00484B02" w:rsidP="00484B02">
    <w:pPr>
      <w:pStyle w:val="Encabezado"/>
    </w:pPr>
  </w:p>
  <w:p w14:paraId="25AA0336" w14:textId="77777777" w:rsidR="00484B02" w:rsidRDefault="00484B0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C0C2F" w14:textId="77777777" w:rsidR="00744CB9" w:rsidRDefault="00744CB9" w:rsidP="00744CB9">
    <w:pPr>
      <w:pStyle w:val="Encabezado"/>
      <w:jc w:val="center"/>
      <w:rPr>
        <w:rFonts w:ascii="Georgia" w:hAnsi="Georgia"/>
        <w:bCs/>
        <w:iCs/>
        <w:szCs w:val="22"/>
      </w:rPr>
    </w:pPr>
    <w:r w:rsidRPr="004D69B5">
      <w:rPr>
        <w:rFonts w:ascii="Berylium" w:hAnsi="Berylium"/>
        <w:bCs/>
        <w:iCs/>
        <w:noProof/>
        <w:sz w:val="22"/>
        <w:szCs w:val="22"/>
        <w:lang w:val="en-US" w:eastAsia="en-US"/>
      </w:rPr>
      <mc:AlternateContent>
        <mc:Choice Requires="wps">
          <w:drawing>
            <wp:anchor distT="45720" distB="45720" distL="114300" distR="114300" simplePos="0" relativeHeight="251660288" behindDoc="0" locked="0" layoutInCell="1" allowOverlap="1" wp14:anchorId="139BBC26" wp14:editId="588DB22E">
              <wp:simplePos x="0" y="0"/>
              <wp:positionH relativeFrom="margin">
                <wp:posOffset>4613275</wp:posOffset>
              </wp:positionH>
              <wp:positionV relativeFrom="paragraph">
                <wp:posOffset>64135</wp:posOffset>
              </wp:positionV>
              <wp:extent cx="933450" cy="140462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19BF8610" w14:textId="77777777" w:rsidR="00744CB9" w:rsidRPr="004D69B5" w:rsidRDefault="00744CB9" w:rsidP="00744CB9">
                          <w:pPr>
                            <w:jc w:val="center"/>
                            <w:rPr>
                              <w:rFonts w:ascii="Georgia" w:hAnsi="Georgia"/>
                              <w:sz w:val="28"/>
                              <w:szCs w:val="28"/>
                            </w:rPr>
                          </w:pPr>
                          <w:r w:rsidRPr="004D69B5">
                            <w:rPr>
                              <w:rFonts w:ascii="Georgia" w:hAnsi="Georgia"/>
                              <w:sz w:val="28"/>
                              <w:szCs w:val="28"/>
                            </w:rPr>
                            <w:t>SIGCMA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9BBC26" id="_x0000_t202" coordsize="21600,21600" o:spt="202" path="m,l,21600r21600,l21600,xe">
              <v:stroke joinstyle="miter"/>
              <v:path gradientshapeok="t" o:connecttype="rect"/>
            </v:shapetype>
            <v:shape id="Cuadro de texto 2" o:spid="_x0000_s1026" type="#_x0000_t202" style="position:absolute;left:0;text-align:left;margin-left:363.25pt;margin-top:5.05pt;width:73.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" stroked="f">
              <v:textbox style="mso-fit-shape-to-text:t">
                <w:txbxContent>
                  <w:p w14:paraId="19BF8610" w14:textId="77777777" w:rsidR="00744CB9" w:rsidRPr="004D69B5" w:rsidRDefault="00744CB9" w:rsidP="00744CB9">
                    <w:pPr>
                      <w:jc w:val="center"/>
                      <w:rPr>
                        <w:rFonts w:ascii="Georgia" w:hAnsi="Georgia"/>
                        <w:sz w:val="28"/>
                        <w:szCs w:val="28"/>
                      </w:rPr>
                    </w:pPr>
                    <w:proofErr w:type="spellStart"/>
                    <w:r w:rsidRPr="004D69B5">
                      <w:rPr>
                        <w:rFonts w:ascii="Georgia" w:hAnsi="Georgia"/>
                        <w:sz w:val="28"/>
                        <w:szCs w:val="28"/>
                      </w:rPr>
                      <w:t>SIGCMA</w:t>
                    </w:r>
                    <w:proofErr w:type="spellEnd"/>
                  </w:p>
                </w:txbxContent>
              </v:textbox>
              <w10:wrap type="square" anchorx="margin"/>
            </v:shape>
          </w:pict>
        </mc:Fallback>
      </mc:AlternateContent>
    </w:r>
    <w:r w:rsidRPr="00EC06A6">
      <w:rPr>
        <w:rFonts w:ascii="Georgia" w:hAnsi="Georgia"/>
        <w:noProof/>
        <w:sz w:val="22"/>
        <w:lang w:val="en-US" w:eastAsia="en-US"/>
      </w:rPr>
      <w:drawing>
        <wp:anchor distT="0" distB="0" distL="114300" distR="114300" simplePos="0" relativeHeight="251659264" behindDoc="1" locked="0" layoutInCell="1" allowOverlap="1" wp14:anchorId="4EF96747" wp14:editId="50FBDD18">
          <wp:simplePos x="0" y="0"/>
          <wp:positionH relativeFrom="column">
            <wp:posOffset>-626745</wp:posOffset>
          </wp:positionH>
          <wp:positionV relativeFrom="paragraph">
            <wp:posOffset>-70485</wp:posOffset>
          </wp:positionV>
          <wp:extent cx="1918800" cy="63360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800" cy="6336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szCs w:val="22"/>
      </w:rPr>
      <w:t xml:space="preserve">                              </w:t>
    </w:r>
  </w:p>
  <w:p w14:paraId="2BAC3BBF" w14:textId="77777777" w:rsidR="00744CB9" w:rsidRPr="00EC06A6" w:rsidRDefault="00744CB9" w:rsidP="00744CB9">
    <w:pPr>
      <w:pStyle w:val="Encabezado"/>
      <w:jc w:val="center"/>
      <w:rPr>
        <w:rFonts w:ascii="Georgia" w:hAnsi="Georgia"/>
        <w:bCs/>
        <w:iCs/>
        <w:szCs w:val="22"/>
      </w:rPr>
    </w:pPr>
  </w:p>
  <w:p w14:paraId="097CCB9B" w14:textId="77777777" w:rsidR="00744CB9" w:rsidRDefault="00744CB9" w:rsidP="00744CB9">
    <w:pPr>
      <w:pStyle w:val="Encabezado"/>
    </w:pPr>
  </w:p>
  <w:p w14:paraId="15C1AC5E" w14:textId="77777777" w:rsidR="00744CB9" w:rsidRDefault="00744CB9">
    <w:pPr>
      <w:pStyle w:val="Encabezado"/>
    </w:pPr>
  </w:p>
</w:hdr>
</file>

<file path=word/intelligence2.xml><?xml version="1.0" encoding="utf-8"?>
<int2:intelligence xmlns:int2="http://schemas.microsoft.com/office/intelligence/2020/intelligence" xmlns:oel="http://schemas.microsoft.com/office/2019/extlst">
  <int2:observations>
    <int2:textHash int2:hashCode="tg0SG0OKOAw0PV" int2:id="vflRaXER">
      <int2:state int2:value="Rejected" int2:type="AugLoop_Text_Critique"/>
    </int2:textHash>
    <int2:textHash int2:hashCode="WjbxF4EuafGlq3" int2:id="w9abzp2e">
      <int2:state int2:value="Rejected" int2:type="AugLoop_Text_Critique"/>
    </int2:textHash>
    <int2:textHash int2:hashCode="fvzZPflbIntgeS" int2:id="JFFqVqMN">
      <int2:state int2:value="Rejected" int2:type="AugLoop_Text_Critique"/>
    </int2:textHash>
    <int2:textHash int2:hashCode="4tQg3XzkycK6Eb" int2:id="vDOwBpe3">
      <int2:state int2:value="Rejected" int2:type="AugLoop_Text_Critique"/>
    </int2:textHash>
    <int2:textHash int2:hashCode="p8wxgA/sT0vZhU" int2:id="IL0vbYFB">
      <int2:state int2:value="Rejected" int2:type="AugLoop_Text_Critique"/>
    </int2:textHash>
    <int2:textHash int2:hashCode="JzQ9QxIeVt5CTa" int2:id="6jgN8tia">
      <int2:state int2:value="Rejected" int2:type="AugLoop_Text_Critique"/>
    </int2:textHash>
    <int2:textHash int2:hashCode="K5Rt2ukN9Q9VM3" int2:id="3Jqz5yPE">
      <int2:state int2:value="Rejected" int2:type="AugLoop_Text_Critique"/>
    </int2:textHash>
    <int2:textHash int2:hashCode="Ql/8FCLcTzJSi9" int2:id="vYpEq6fC">
      <int2:state int2:value="Rejected" int2:type="AugLoop_Text_Critique"/>
    </int2:textHash>
    <int2:textHash int2:hashCode="ORg3PPVVnFS1LH" int2:id="O8i72FB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2BAA"/>
    <w:multiLevelType w:val="hybridMultilevel"/>
    <w:tmpl w:val="C91484FA"/>
    <w:lvl w:ilvl="0" w:tplc="E660B0B0">
      <w:start w:val="1"/>
      <w:numFmt w:val="decimal"/>
      <w:lvlText w:val="%1."/>
      <w:lvlJc w:val="left"/>
      <w:pPr>
        <w:ind w:left="359" w:hanging="360"/>
      </w:pPr>
      <w:rPr>
        <w:rFonts w:hint="default"/>
        <w:b/>
        <w:bCs/>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abstractNum w:abstractNumId="1" w15:restartNumberingAfterBreak="0">
    <w:nsid w:val="33753B9C"/>
    <w:multiLevelType w:val="hybridMultilevel"/>
    <w:tmpl w:val="B43A9DE6"/>
    <w:lvl w:ilvl="0" w:tplc="11FE8F1C">
      <w:start w:val="4"/>
      <w:numFmt w:val="bullet"/>
      <w:lvlText w:val="-"/>
      <w:lvlJc w:val="left"/>
      <w:pPr>
        <w:ind w:left="1068" w:hanging="360"/>
      </w:pPr>
      <w:rPr>
        <w:rFonts w:ascii="Georgia" w:eastAsia="Calibri" w:hAnsi="Georgia"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47B82C27"/>
    <w:multiLevelType w:val="hybridMultilevel"/>
    <w:tmpl w:val="B8844B2C"/>
    <w:lvl w:ilvl="0" w:tplc="10063C88">
      <w:start w:val="4"/>
      <w:numFmt w:val="bullet"/>
      <w:lvlText w:val="-"/>
      <w:lvlJc w:val="left"/>
      <w:pPr>
        <w:ind w:left="720" w:hanging="360"/>
      </w:pPr>
      <w:rPr>
        <w:rFonts w:ascii="Georgia" w:eastAsia="Calibri" w:hAnsi="Georg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3A"/>
    <w:rsid w:val="000029C0"/>
    <w:rsid w:val="000033AC"/>
    <w:rsid w:val="000034B3"/>
    <w:rsid w:val="000049AF"/>
    <w:rsid w:val="00004D0E"/>
    <w:rsid w:val="0000756B"/>
    <w:rsid w:val="00010C0C"/>
    <w:rsid w:val="00013659"/>
    <w:rsid w:val="000137EF"/>
    <w:rsid w:val="000152CA"/>
    <w:rsid w:val="000163E8"/>
    <w:rsid w:val="00017008"/>
    <w:rsid w:val="000205C1"/>
    <w:rsid w:val="00020DF2"/>
    <w:rsid w:val="00024237"/>
    <w:rsid w:val="00036470"/>
    <w:rsid w:val="00037563"/>
    <w:rsid w:val="00037E06"/>
    <w:rsid w:val="000404C4"/>
    <w:rsid w:val="00040A4F"/>
    <w:rsid w:val="00041E5F"/>
    <w:rsid w:val="00042380"/>
    <w:rsid w:val="00044D26"/>
    <w:rsid w:val="00044E77"/>
    <w:rsid w:val="000455EE"/>
    <w:rsid w:val="00046073"/>
    <w:rsid w:val="00046B45"/>
    <w:rsid w:val="0004725D"/>
    <w:rsid w:val="00047F6D"/>
    <w:rsid w:val="00053437"/>
    <w:rsid w:val="00053F9B"/>
    <w:rsid w:val="0005586B"/>
    <w:rsid w:val="00060B23"/>
    <w:rsid w:val="00062974"/>
    <w:rsid w:val="0006315A"/>
    <w:rsid w:val="00065E8C"/>
    <w:rsid w:val="000678F4"/>
    <w:rsid w:val="00070427"/>
    <w:rsid w:val="00070573"/>
    <w:rsid w:val="00070B26"/>
    <w:rsid w:val="000742D4"/>
    <w:rsid w:val="000744F7"/>
    <w:rsid w:val="00075092"/>
    <w:rsid w:val="0007519F"/>
    <w:rsid w:val="00075B02"/>
    <w:rsid w:val="00077F08"/>
    <w:rsid w:val="00084FD3"/>
    <w:rsid w:val="00085527"/>
    <w:rsid w:val="0008652B"/>
    <w:rsid w:val="000908AC"/>
    <w:rsid w:val="00090BC5"/>
    <w:rsid w:val="000912C9"/>
    <w:rsid w:val="000919D5"/>
    <w:rsid w:val="00091B54"/>
    <w:rsid w:val="00096370"/>
    <w:rsid w:val="00096506"/>
    <w:rsid w:val="00096C15"/>
    <w:rsid w:val="000A1D1D"/>
    <w:rsid w:val="000A2B25"/>
    <w:rsid w:val="000A5F01"/>
    <w:rsid w:val="000A6553"/>
    <w:rsid w:val="000A7086"/>
    <w:rsid w:val="000A7F7F"/>
    <w:rsid w:val="000B17DF"/>
    <w:rsid w:val="000B20DE"/>
    <w:rsid w:val="000B2AA5"/>
    <w:rsid w:val="000B32FF"/>
    <w:rsid w:val="000B6A06"/>
    <w:rsid w:val="000B6FEE"/>
    <w:rsid w:val="000B7425"/>
    <w:rsid w:val="000C000A"/>
    <w:rsid w:val="000C12D1"/>
    <w:rsid w:val="000C30D5"/>
    <w:rsid w:val="000C7535"/>
    <w:rsid w:val="000D15E9"/>
    <w:rsid w:val="000D1DBD"/>
    <w:rsid w:val="000D2582"/>
    <w:rsid w:val="000D4AF6"/>
    <w:rsid w:val="000D59C6"/>
    <w:rsid w:val="000D5A9D"/>
    <w:rsid w:val="000E0104"/>
    <w:rsid w:val="000E037B"/>
    <w:rsid w:val="000E0C44"/>
    <w:rsid w:val="000E1C84"/>
    <w:rsid w:val="000E1D19"/>
    <w:rsid w:val="000E1DDE"/>
    <w:rsid w:val="000E2FE2"/>
    <w:rsid w:val="000E36CD"/>
    <w:rsid w:val="000E3CFC"/>
    <w:rsid w:val="000E53DA"/>
    <w:rsid w:val="000E5997"/>
    <w:rsid w:val="000E5E52"/>
    <w:rsid w:val="000E6032"/>
    <w:rsid w:val="000E624B"/>
    <w:rsid w:val="000F00ED"/>
    <w:rsid w:val="000F223E"/>
    <w:rsid w:val="000F27AB"/>
    <w:rsid w:val="000F4F9C"/>
    <w:rsid w:val="000F60F1"/>
    <w:rsid w:val="000F7872"/>
    <w:rsid w:val="001014A8"/>
    <w:rsid w:val="00102FC2"/>
    <w:rsid w:val="0010312B"/>
    <w:rsid w:val="00103963"/>
    <w:rsid w:val="00104409"/>
    <w:rsid w:val="00105682"/>
    <w:rsid w:val="00110EFA"/>
    <w:rsid w:val="0011405D"/>
    <w:rsid w:val="001153DC"/>
    <w:rsid w:val="001272CD"/>
    <w:rsid w:val="00127FA4"/>
    <w:rsid w:val="00127FF3"/>
    <w:rsid w:val="0013163C"/>
    <w:rsid w:val="00132ABC"/>
    <w:rsid w:val="00134592"/>
    <w:rsid w:val="00134B73"/>
    <w:rsid w:val="001370EB"/>
    <w:rsid w:val="0014195B"/>
    <w:rsid w:val="001424AB"/>
    <w:rsid w:val="00143406"/>
    <w:rsid w:val="00143D1B"/>
    <w:rsid w:val="0014610B"/>
    <w:rsid w:val="00147147"/>
    <w:rsid w:val="00150C3E"/>
    <w:rsid w:val="001514E1"/>
    <w:rsid w:val="001528C2"/>
    <w:rsid w:val="00153124"/>
    <w:rsid w:val="001534AC"/>
    <w:rsid w:val="00154013"/>
    <w:rsid w:val="00154907"/>
    <w:rsid w:val="00154AD4"/>
    <w:rsid w:val="0015653B"/>
    <w:rsid w:val="0016274B"/>
    <w:rsid w:val="00164804"/>
    <w:rsid w:val="00164C0B"/>
    <w:rsid w:val="00165B96"/>
    <w:rsid w:val="00166706"/>
    <w:rsid w:val="00166C67"/>
    <w:rsid w:val="00167539"/>
    <w:rsid w:val="00171A12"/>
    <w:rsid w:val="00172C18"/>
    <w:rsid w:val="00175126"/>
    <w:rsid w:val="001763DA"/>
    <w:rsid w:val="00176CE4"/>
    <w:rsid w:val="00176CF0"/>
    <w:rsid w:val="00181DE1"/>
    <w:rsid w:val="00182667"/>
    <w:rsid w:val="0018304E"/>
    <w:rsid w:val="00183703"/>
    <w:rsid w:val="0018420F"/>
    <w:rsid w:val="00190300"/>
    <w:rsid w:val="00190B51"/>
    <w:rsid w:val="001921FE"/>
    <w:rsid w:val="00195C14"/>
    <w:rsid w:val="001A24EB"/>
    <w:rsid w:val="001A4168"/>
    <w:rsid w:val="001A440B"/>
    <w:rsid w:val="001A7C70"/>
    <w:rsid w:val="001A7F2D"/>
    <w:rsid w:val="001B032B"/>
    <w:rsid w:val="001B108D"/>
    <w:rsid w:val="001B1BF7"/>
    <w:rsid w:val="001B3747"/>
    <w:rsid w:val="001B374E"/>
    <w:rsid w:val="001B44D0"/>
    <w:rsid w:val="001B4779"/>
    <w:rsid w:val="001B539D"/>
    <w:rsid w:val="001B7DE4"/>
    <w:rsid w:val="001C1509"/>
    <w:rsid w:val="001C1EE7"/>
    <w:rsid w:val="001C226D"/>
    <w:rsid w:val="001C2400"/>
    <w:rsid w:val="001C43F5"/>
    <w:rsid w:val="001C4FB8"/>
    <w:rsid w:val="001C586B"/>
    <w:rsid w:val="001C673C"/>
    <w:rsid w:val="001C6937"/>
    <w:rsid w:val="001D06A8"/>
    <w:rsid w:val="001D13D3"/>
    <w:rsid w:val="001D265F"/>
    <w:rsid w:val="001D367A"/>
    <w:rsid w:val="001D4D7E"/>
    <w:rsid w:val="001D68D7"/>
    <w:rsid w:val="001E15C2"/>
    <w:rsid w:val="001E22B2"/>
    <w:rsid w:val="001E2F23"/>
    <w:rsid w:val="001E3300"/>
    <w:rsid w:val="001E3D97"/>
    <w:rsid w:val="001F027D"/>
    <w:rsid w:val="001F1984"/>
    <w:rsid w:val="001F1E84"/>
    <w:rsid w:val="001F45BB"/>
    <w:rsid w:val="001F483D"/>
    <w:rsid w:val="001F5615"/>
    <w:rsid w:val="001F596F"/>
    <w:rsid w:val="0020198E"/>
    <w:rsid w:val="00201FFF"/>
    <w:rsid w:val="002039B7"/>
    <w:rsid w:val="002064C2"/>
    <w:rsid w:val="0021304E"/>
    <w:rsid w:val="002142B8"/>
    <w:rsid w:val="00215591"/>
    <w:rsid w:val="00215D91"/>
    <w:rsid w:val="00216E8C"/>
    <w:rsid w:val="00220190"/>
    <w:rsid w:val="002203FB"/>
    <w:rsid w:val="00221969"/>
    <w:rsid w:val="002237A2"/>
    <w:rsid w:val="00224427"/>
    <w:rsid w:val="002253F0"/>
    <w:rsid w:val="00226CD9"/>
    <w:rsid w:val="00231462"/>
    <w:rsid w:val="00231559"/>
    <w:rsid w:val="00231732"/>
    <w:rsid w:val="00232AEF"/>
    <w:rsid w:val="00233C6A"/>
    <w:rsid w:val="00237907"/>
    <w:rsid w:val="002379E4"/>
    <w:rsid w:val="0024050F"/>
    <w:rsid w:val="0024135E"/>
    <w:rsid w:val="002416BA"/>
    <w:rsid w:val="00242711"/>
    <w:rsid w:val="00245E36"/>
    <w:rsid w:val="00247137"/>
    <w:rsid w:val="00252840"/>
    <w:rsid w:val="00253F29"/>
    <w:rsid w:val="00254193"/>
    <w:rsid w:val="0025469E"/>
    <w:rsid w:val="00255158"/>
    <w:rsid w:val="00255335"/>
    <w:rsid w:val="00255F12"/>
    <w:rsid w:val="0025747F"/>
    <w:rsid w:val="002625AC"/>
    <w:rsid w:val="00263736"/>
    <w:rsid w:val="00265F9C"/>
    <w:rsid w:val="00270266"/>
    <w:rsid w:val="002717B2"/>
    <w:rsid w:val="00274C25"/>
    <w:rsid w:val="00275E24"/>
    <w:rsid w:val="00276950"/>
    <w:rsid w:val="002770F7"/>
    <w:rsid w:val="00277886"/>
    <w:rsid w:val="00282AE7"/>
    <w:rsid w:val="00283DB0"/>
    <w:rsid w:val="00287BBF"/>
    <w:rsid w:val="002907B2"/>
    <w:rsid w:val="00291117"/>
    <w:rsid w:val="00291142"/>
    <w:rsid w:val="00293568"/>
    <w:rsid w:val="00293C94"/>
    <w:rsid w:val="0029603E"/>
    <w:rsid w:val="0029668A"/>
    <w:rsid w:val="00297C73"/>
    <w:rsid w:val="002A0AD5"/>
    <w:rsid w:val="002A0CA5"/>
    <w:rsid w:val="002A2EC4"/>
    <w:rsid w:val="002A31D1"/>
    <w:rsid w:val="002A7AAF"/>
    <w:rsid w:val="002A7B0F"/>
    <w:rsid w:val="002B042A"/>
    <w:rsid w:val="002B1262"/>
    <w:rsid w:val="002B1561"/>
    <w:rsid w:val="002B1781"/>
    <w:rsid w:val="002B2234"/>
    <w:rsid w:val="002B2537"/>
    <w:rsid w:val="002C0297"/>
    <w:rsid w:val="002C0C26"/>
    <w:rsid w:val="002C211E"/>
    <w:rsid w:val="002C2E59"/>
    <w:rsid w:val="002C3671"/>
    <w:rsid w:val="002C509A"/>
    <w:rsid w:val="002C69C9"/>
    <w:rsid w:val="002C73E9"/>
    <w:rsid w:val="002D22C8"/>
    <w:rsid w:val="002D3CA1"/>
    <w:rsid w:val="002D593C"/>
    <w:rsid w:val="002D7CB3"/>
    <w:rsid w:val="002E01E4"/>
    <w:rsid w:val="002E2232"/>
    <w:rsid w:val="002E2A19"/>
    <w:rsid w:val="002E4B4A"/>
    <w:rsid w:val="002E4EA3"/>
    <w:rsid w:val="002E6121"/>
    <w:rsid w:val="002F0066"/>
    <w:rsid w:val="002F21F1"/>
    <w:rsid w:val="002F2217"/>
    <w:rsid w:val="002F2668"/>
    <w:rsid w:val="002F33E4"/>
    <w:rsid w:val="002F3F62"/>
    <w:rsid w:val="002F5359"/>
    <w:rsid w:val="002F6CBA"/>
    <w:rsid w:val="002F7C30"/>
    <w:rsid w:val="003005BE"/>
    <w:rsid w:val="003006E2"/>
    <w:rsid w:val="00300BE0"/>
    <w:rsid w:val="00301D81"/>
    <w:rsid w:val="00302AD4"/>
    <w:rsid w:val="0030392F"/>
    <w:rsid w:val="00303FF0"/>
    <w:rsid w:val="00304480"/>
    <w:rsid w:val="00305338"/>
    <w:rsid w:val="0030668D"/>
    <w:rsid w:val="003075D2"/>
    <w:rsid w:val="00310135"/>
    <w:rsid w:val="00310222"/>
    <w:rsid w:val="00310E26"/>
    <w:rsid w:val="00312A65"/>
    <w:rsid w:val="00312D34"/>
    <w:rsid w:val="00313648"/>
    <w:rsid w:val="003156EF"/>
    <w:rsid w:val="003158E6"/>
    <w:rsid w:val="003162D7"/>
    <w:rsid w:val="003205A0"/>
    <w:rsid w:val="00320C59"/>
    <w:rsid w:val="00321C3B"/>
    <w:rsid w:val="00322492"/>
    <w:rsid w:val="00323A4D"/>
    <w:rsid w:val="00323EE5"/>
    <w:rsid w:val="00323F60"/>
    <w:rsid w:val="00326F42"/>
    <w:rsid w:val="00330529"/>
    <w:rsid w:val="003310F7"/>
    <w:rsid w:val="003328BA"/>
    <w:rsid w:val="00333641"/>
    <w:rsid w:val="00333BA0"/>
    <w:rsid w:val="00333F4A"/>
    <w:rsid w:val="003340E6"/>
    <w:rsid w:val="00335D69"/>
    <w:rsid w:val="00337694"/>
    <w:rsid w:val="00340691"/>
    <w:rsid w:val="00340BA5"/>
    <w:rsid w:val="00340D67"/>
    <w:rsid w:val="00341FDA"/>
    <w:rsid w:val="0034480D"/>
    <w:rsid w:val="003466FE"/>
    <w:rsid w:val="00347A5C"/>
    <w:rsid w:val="00351EB1"/>
    <w:rsid w:val="00352253"/>
    <w:rsid w:val="00352A8B"/>
    <w:rsid w:val="003533AB"/>
    <w:rsid w:val="00354411"/>
    <w:rsid w:val="003548CB"/>
    <w:rsid w:val="00356156"/>
    <w:rsid w:val="003569EF"/>
    <w:rsid w:val="00357698"/>
    <w:rsid w:val="0036336D"/>
    <w:rsid w:val="00364149"/>
    <w:rsid w:val="00364974"/>
    <w:rsid w:val="00364B6C"/>
    <w:rsid w:val="003660BB"/>
    <w:rsid w:val="00366153"/>
    <w:rsid w:val="00366588"/>
    <w:rsid w:val="003674DB"/>
    <w:rsid w:val="00367510"/>
    <w:rsid w:val="0037069F"/>
    <w:rsid w:val="00372416"/>
    <w:rsid w:val="00372ABA"/>
    <w:rsid w:val="003733B1"/>
    <w:rsid w:val="003746F3"/>
    <w:rsid w:val="003758A3"/>
    <w:rsid w:val="00380498"/>
    <w:rsid w:val="003806D9"/>
    <w:rsid w:val="00380E46"/>
    <w:rsid w:val="00380FAF"/>
    <w:rsid w:val="00384943"/>
    <w:rsid w:val="00384EE6"/>
    <w:rsid w:val="00386F8C"/>
    <w:rsid w:val="003873F3"/>
    <w:rsid w:val="00387510"/>
    <w:rsid w:val="00387DB8"/>
    <w:rsid w:val="0039039E"/>
    <w:rsid w:val="003903EE"/>
    <w:rsid w:val="00391D5C"/>
    <w:rsid w:val="00392E8D"/>
    <w:rsid w:val="00393968"/>
    <w:rsid w:val="00394D85"/>
    <w:rsid w:val="00395803"/>
    <w:rsid w:val="003969CA"/>
    <w:rsid w:val="00396F1B"/>
    <w:rsid w:val="00397F66"/>
    <w:rsid w:val="003A0417"/>
    <w:rsid w:val="003A04FC"/>
    <w:rsid w:val="003A1B60"/>
    <w:rsid w:val="003A1E7F"/>
    <w:rsid w:val="003A2BBF"/>
    <w:rsid w:val="003A4AC9"/>
    <w:rsid w:val="003A4B4D"/>
    <w:rsid w:val="003A7277"/>
    <w:rsid w:val="003B0938"/>
    <w:rsid w:val="003B23EE"/>
    <w:rsid w:val="003B36D4"/>
    <w:rsid w:val="003B3ACA"/>
    <w:rsid w:val="003B3ED1"/>
    <w:rsid w:val="003B3EDC"/>
    <w:rsid w:val="003B4913"/>
    <w:rsid w:val="003B58F8"/>
    <w:rsid w:val="003B5C19"/>
    <w:rsid w:val="003B6C33"/>
    <w:rsid w:val="003B6DC4"/>
    <w:rsid w:val="003B7A71"/>
    <w:rsid w:val="003C0CC7"/>
    <w:rsid w:val="003C2DB6"/>
    <w:rsid w:val="003C4D25"/>
    <w:rsid w:val="003C504C"/>
    <w:rsid w:val="003C7F6E"/>
    <w:rsid w:val="003D0050"/>
    <w:rsid w:val="003D00D6"/>
    <w:rsid w:val="003D024D"/>
    <w:rsid w:val="003D13E4"/>
    <w:rsid w:val="003D7569"/>
    <w:rsid w:val="003E13D1"/>
    <w:rsid w:val="003E27A5"/>
    <w:rsid w:val="003E3E2B"/>
    <w:rsid w:val="003E7365"/>
    <w:rsid w:val="003F01FE"/>
    <w:rsid w:val="003F0542"/>
    <w:rsid w:val="003F1652"/>
    <w:rsid w:val="003F16FB"/>
    <w:rsid w:val="003F18F2"/>
    <w:rsid w:val="003F2EC4"/>
    <w:rsid w:val="003F3586"/>
    <w:rsid w:val="003F363B"/>
    <w:rsid w:val="003F4A87"/>
    <w:rsid w:val="003F5105"/>
    <w:rsid w:val="003F61FC"/>
    <w:rsid w:val="003F657B"/>
    <w:rsid w:val="00400934"/>
    <w:rsid w:val="00400B8A"/>
    <w:rsid w:val="00402B36"/>
    <w:rsid w:val="00403035"/>
    <w:rsid w:val="00403292"/>
    <w:rsid w:val="004040C0"/>
    <w:rsid w:val="0040413E"/>
    <w:rsid w:val="00404DE6"/>
    <w:rsid w:val="00406F22"/>
    <w:rsid w:val="00412DFD"/>
    <w:rsid w:val="004147D7"/>
    <w:rsid w:val="00414934"/>
    <w:rsid w:val="004169B6"/>
    <w:rsid w:val="00416F3E"/>
    <w:rsid w:val="00417E1A"/>
    <w:rsid w:val="00420293"/>
    <w:rsid w:val="004204BD"/>
    <w:rsid w:val="00420DA2"/>
    <w:rsid w:val="00420F9C"/>
    <w:rsid w:val="004233ED"/>
    <w:rsid w:val="00423C2B"/>
    <w:rsid w:val="00423D6F"/>
    <w:rsid w:val="00423FBD"/>
    <w:rsid w:val="0042475F"/>
    <w:rsid w:val="00424F6E"/>
    <w:rsid w:val="00425CD3"/>
    <w:rsid w:val="004276F4"/>
    <w:rsid w:val="00430465"/>
    <w:rsid w:val="00430490"/>
    <w:rsid w:val="00430F3B"/>
    <w:rsid w:val="00432137"/>
    <w:rsid w:val="004322B5"/>
    <w:rsid w:val="00432C44"/>
    <w:rsid w:val="00433726"/>
    <w:rsid w:val="00433EBB"/>
    <w:rsid w:val="00434228"/>
    <w:rsid w:val="00436C6A"/>
    <w:rsid w:val="00441325"/>
    <w:rsid w:val="004435C3"/>
    <w:rsid w:val="0044411B"/>
    <w:rsid w:val="0044484F"/>
    <w:rsid w:val="00445D61"/>
    <w:rsid w:val="00446B6D"/>
    <w:rsid w:val="004475B3"/>
    <w:rsid w:val="0044779D"/>
    <w:rsid w:val="00450382"/>
    <w:rsid w:val="00451019"/>
    <w:rsid w:val="004519E3"/>
    <w:rsid w:val="00452B75"/>
    <w:rsid w:val="00452B9D"/>
    <w:rsid w:val="00453306"/>
    <w:rsid w:val="004556CA"/>
    <w:rsid w:val="00455EB4"/>
    <w:rsid w:val="00456B30"/>
    <w:rsid w:val="00460797"/>
    <w:rsid w:val="004662EB"/>
    <w:rsid w:val="00470D84"/>
    <w:rsid w:val="0047175C"/>
    <w:rsid w:val="00471767"/>
    <w:rsid w:val="00471E32"/>
    <w:rsid w:val="004730F2"/>
    <w:rsid w:val="00473577"/>
    <w:rsid w:val="00474526"/>
    <w:rsid w:val="004747D5"/>
    <w:rsid w:val="004769B2"/>
    <w:rsid w:val="00477435"/>
    <w:rsid w:val="0047752A"/>
    <w:rsid w:val="00480021"/>
    <w:rsid w:val="004819AF"/>
    <w:rsid w:val="00483800"/>
    <w:rsid w:val="004841B6"/>
    <w:rsid w:val="0048491C"/>
    <w:rsid w:val="00484B02"/>
    <w:rsid w:val="0048561F"/>
    <w:rsid w:val="0048575F"/>
    <w:rsid w:val="0049139B"/>
    <w:rsid w:val="00491D97"/>
    <w:rsid w:val="00492097"/>
    <w:rsid w:val="00492432"/>
    <w:rsid w:val="0049287B"/>
    <w:rsid w:val="00492DAF"/>
    <w:rsid w:val="00495E67"/>
    <w:rsid w:val="004A0795"/>
    <w:rsid w:val="004A18A3"/>
    <w:rsid w:val="004A2A75"/>
    <w:rsid w:val="004A2B2A"/>
    <w:rsid w:val="004A352C"/>
    <w:rsid w:val="004A5EB5"/>
    <w:rsid w:val="004A6110"/>
    <w:rsid w:val="004B0C81"/>
    <w:rsid w:val="004B0DA6"/>
    <w:rsid w:val="004B139C"/>
    <w:rsid w:val="004B13D3"/>
    <w:rsid w:val="004B2877"/>
    <w:rsid w:val="004B291B"/>
    <w:rsid w:val="004B46A2"/>
    <w:rsid w:val="004B4F1A"/>
    <w:rsid w:val="004B5683"/>
    <w:rsid w:val="004B6221"/>
    <w:rsid w:val="004B658D"/>
    <w:rsid w:val="004B6807"/>
    <w:rsid w:val="004B7EDA"/>
    <w:rsid w:val="004C1448"/>
    <w:rsid w:val="004C458C"/>
    <w:rsid w:val="004C6313"/>
    <w:rsid w:val="004C7382"/>
    <w:rsid w:val="004D1253"/>
    <w:rsid w:val="004D1B95"/>
    <w:rsid w:val="004D215B"/>
    <w:rsid w:val="004D230C"/>
    <w:rsid w:val="004D31DC"/>
    <w:rsid w:val="004D3CB1"/>
    <w:rsid w:val="004D5331"/>
    <w:rsid w:val="004D5B72"/>
    <w:rsid w:val="004D6BE6"/>
    <w:rsid w:val="004D7D9B"/>
    <w:rsid w:val="004E314A"/>
    <w:rsid w:val="004E5CA5"/>
    <w:rsid w:val="004E623C"/>
    <w:rsid w:val="004E629B"/>
    <w:rsid w:val="004E67D7"/>
    <w:rsid w:val="004E7E4E"/>
    <w:rsid w:val="004E7EB9"/>
    <w:rsid w:val="004F0101"/>
    <w:rsid w:val="004F2E6D"/>
    <w:rsid w:val="004F5E9B"/>
    <w:rsid w:val="004F614E"/>
    <w:rsid w:val="004F738B"/>
    <w:rsid w:val="005033C2"/>
    <w:rsid w:val="00507A1B"/>
    <w:rsid w:val="00512445"/>
    <w:rsid w:val="00512C80"/>
    <w:rsid w:val="0051423E"/>
    <w:rsid w:val="00515FC9"/>
    <w:rsid w:val="0051683B"/>
    <w:rsid w:val="00517EB7"/>
    <w:rsid w:val="00520600"/>
    <w:rsid w:val="005207C6"/>
    <w:rsid w:val="00521E24"/>
    <w:rsid w:val="005226A2"/>
    <w:rsid w:val="00522FB6"/>
    <w:rsid w:val="005231B5"/>
    <w:rsid w:val="0052465F"/>
    <w:rsid w:val="00525FA9"/>
    <w:rsid w:val="00530543"/>
    <w:rsid w:val="005305C1"/>
    <w:rsid w:val="005318CF"/>
    <w:rsid w:val="00531EC7"/>
    <w:rsid w:val="005324B3"/>
    <w:rsid w:val="00533BE5"/>
    <w:rsid w:val="005342E2"/>
    <w:rsid w:val="005347A7"/>
    <w:rsid w:val="00535D1A"/>
    <w:rsid w:val="00535F53"/>
    <w:rsid w:val="005370D8"/>
    <w:rsid w:val="005373C1"/>
    <w:rsid w:val="00537808"/>
    <w:rsid w:val="0054132A"/>
    <w:rsid w:val="00542EF5"/>
    <w:rsid w:val="00546A6A"/>
    <w:rsid w:val="00549270"/>
    <w:rsid w:val="00550F80"/>
    <w:rsid w:val="0055456E"/>
    <w:rsid w:val="005550FA"/>
    <w:rsid w:val="005608EB"/>
    <w:rsid w:val="00560E2E"/>
    <w:rsid w:val="005666F6"/>
    <w:rsid w:val="00570272"/>
    <w:rsid w:val="0057350E"/>
    <w:rsid w:val="00573D63"/>
    <w:rsid w:val="00575364"/>
    <w:rsid w:val="00575C37"/>
    <w:rsid w:val="005807A8"/>
    <w:rsid w:val="00581812"/>
    <w:rsid w:val="00581C3E"/>
    <w:rsid w:val="0058270A"/>
    <w:rsid w:val="005830EA"/>
    <w:rsid w:val="00583341"/>
    <w:rsid w:val="0058390E"/>
    <w:rsid w:val="00583D0B"/>
    <w:rsid w:val="00584401"/>
    <w:rsid w:val="00585000"/>
    <w:rsid w:val="00585785"/>
    <w:rsid w:val="005866AA"/>
    <w:rsid w:val="00586FA5"/>
    <w:rsid w:val="00590B26"/>
    <w:rsid w:val="00591125"/>
    <w:rsid w:val="005918CF"/>
    <w:rsid w:val="00593BBC"/>
    <w:rsid w:val="0059565B"/>
    <w:rsid w:val="00595801"/>
    <w:rsid w:val="005967CA"/>
    <w:rsid w:val="005971EB"/>
    <w:rsid w:val="00597666"/>
    <w:rsid w:val="005976F3"/>
    <w:rsid w:val="005A02F7"/>
    <w:rsid w:val="005A06FB"/>
    <w:rsid w:val="005A0843"/>
    <w:rsid w:val="005A1580"/>
    <w:rsid w:val="005A18C0"/>
    <w:rsid w:val="005A1902"/>
    <w:rsid w:val="005A55A4"/>
    <w:rsid w:val="005A59D9"/>
    <w:rsid w:val="005A5FC9"/>
    <w:rsid w:val="005A665A"/>
    <w:rsid w:val="005B049D"/>
    <w:rsid w:val="005B284F"/>
    <w:rsid w:val="005B2FDA"/>
    <w:rsid w:val="005B36E7"/>
    <w:rsid w:val="005B4F06"/>
    <w:rsid w:val="005C20AB"/>
    <w:rsid w:val="005C26A8"/>
    <w:rsid w:val="005C3E5F"/>
    <w:rsid w:val="005C4011"/>
    <w:rsid w:val="005C56FD"/>
    <w:rsid w:val="005C6E7E"/>
    <w:rsid w:val="005C7695"/>
    <w:rsid w:val="005D1898"/>
    <w:rsid w:val="005D2461"/>
    <w:rsid w:val="005D48B4"/>
    <w:rsid w:val="005E0553"/>
    <w:rsid w:val="005E1BBD"/>
    <w:rsid w:val="005E4141"/>
    <w:rsid w:val="005E5834"/>
    <w:rsid w:val="005E64AD"/>
    <w:rsid w:val="005E6E46"/>
    <w:rsid w:val="005F26B0"/>
    <w:rsid w:val="005F3E13"/>
    <w:rsid w:val="005F5F8A"/>
    <w:rsid w:val="005F63BA"/>
    <w:rsid w:val="005F64A0"/>
    <w:rsid w:val="005F700A"/>
    <w:rsid w:val="00601C44"/>
    <w:rsid w:val="006027E1"/>
    <w:rsid w:val="00602C4F"/>
    <w:rsid w:val="0060339E"/>
    <w:rsid w:val="006100F7"/>
    <w:rsid w:val="00610308"/>
    <w:rsid w:val="00611251"/>
    <w:rsid w:val="00611790"/>
    <w:rsid w:val="00613597"/>
    <w:rsid w:val="00613D7A"/>
    <w:rsid w:val="006169E2"/>
    <w:rsid w:val="00616A4F"/>
    <w:rsid w:val="00620372"/>
    <w:rsid w:val="00621DB5"/>
    <w:rsid w:val="00622204"/>
    <w:rsid w:val="006247DE"/>
    <w:rsid w:val="00626E7D"/>
    <w:rsid w:val="00631A9D"/>
    <w:rsid w:val="00632926"/>
    <w:rsid w:val="00632C26"/>
    <w:rsid w:val="00634310"/>
    <w:rsid w:val="00635E5B"/>
    <w:rsid w:val="0063662C"/>
    <w:rsid w:val="00642B80"/>
    <w:rsid w:val="00643FDC"/>
    <w:rsid w:val="0064573E"/>
    <w:rsid w:val="0064666E"/>
    <w:rsid w:val="00646814"/>
    <w:rsid w:val="00650A47"/>
    <w:rsid w:val="0065214F"/>
    <w:rsid w:val="0065369F"/>
    <w:rsid w:val="006542F3"/>
    <w:rsid w:val="00654FE5"/>
    <w:rsid w:val="006555B3"/>
    <w:rsid w:val="006567B1"/>
    <w:rsid w:val="00662B89"/>
    <w:rsid w:val="00662D4B"/>
    <w:rsid w:val="0066450D"/>
    <w:rsid w:val="006655D4"/>
    <w:rsid w:val="00665A4A"/>
    <w:rsid w:val="00665EF1"/>
    <w:rsid w:val="00666736"/>
    <w:rsid w:val="006712C1"/>
    <w:rsid w:val="00671B70"/>
    <w:rsid w:val="00671B83"/>
    <w:rsid w:val="00671FB2"/>
    <w:rsid w:val="00673008"/>
    <w:rsid w:val="006748D4"/>
    <w:rsid w:val="00674B15"/>
    <w:rsid w:val="00683299"/>
    <w:rsid w:val="0068388D"/>
    <w:rsid w:val="006848C5"/>
    <w:rsid w:val="00685ABC"/>
    <w:rsid w:val="00685E38"/>
    <w:rsid w:val="0068782B"/>
    <w:rsid w:val="00690547"/>
    <w:rsid w:val="00690D76"/>
    <w:rsid w:val="0069180C"/>
    <w:rsid w:val="00692772"/>
    <w:rsid w:val="00694922"/>
    <w:rsid w:val="00695158"/>
    <w:rsid w:val="00695D35"/>
    <w:rsid w:val="00695E0D"/>
    <w:rsid w:val="006965F8"/>
    <w:rsid w:val="006971CA"/>
    <w:rsid w:val="00697986"/>
    <w:rsid w:val="006A1C50"/>
    <w:rsid w:val="006A1E05"/>
    <w:rsid w:val="006A3156"/>
    <w:rsid w:val="006A3C70"/>
    <w:rsid w:val="006A47F5"/>
    <w:rsid w:val="006A48CF"/>
    <w:rsid w:val="006A5BF2"/>
    <w:rsid w:val="006A5FED"/>
    <w:rsid w:val="006A68C7"/>
    <w:rsid w:val="006A7EF2"/>
    <w:rsid w:val="006B1EEB"/>
    <w:rsid w:val="006B3DFC"/>
    <w:rsid w:val="006B3F39"/>
    <w:rsid w:val="006B5DB7"/>
    <w:rsid w:val="006B5E34"/>
    <w:rsid w:val="006B61B2"/>
    <w:rsid w:val="006B6766"/>
    <w:rsid w:val="006B7D0D"/>
    <w:rsid w:val="006C0C1E"/>
    <w:rsid w:val="006C113E"/>
    <w:rsid w:val="006C1312"/>
    <w:rsid w:val="006C144A"/>
    <w:rsid w:val="006C1491"/>
    <w:rsid w:val="006C1FDF"/>
    <w:rsid w:val="006C2860"/>
    <w:rsid w:val="006C4E62"/>
    <w:rsid w:val="006D172A"/>
    <w:rsid w:val="006D1A6C"/>
    <w:rsid w:val="006D2DC9"/>
    <w:rsid w:val="006D368A"/>
    <w:rsid w:val="006D509C"/>
    <w:rsid w:val="006D6DE6"/>
    <w:rsid w:val="006D723A"/>
    <w:rsid w:val="006D7EAF"/>
    <w:rsid w:val="006E071D"/>
    <w:rsid w:val="006E0C21"/>
    <w:rsid w:val="006E37C6"/>
    <w:rsid w:val="006E47B6"/>
    <w:rsid w:val="006E497B"/>
    <w:rsid w:val="006E5400"/>
    <w:rsid w:val="006E54A8"/>
    <w:rsid w:val="006E61D5"/>
    <w:rsid w:val="006E6E5D"/>
    <w:rsid w:val="006E7E42"/>
    <w:rsid w:val="006F0296"/>
    <w:rsid w:val="006F1C97"/>
    <w:rsid w:val="006F2871"/>
    <w:rsid w:val="006F2A05"/>
    <w:rsid w:val="006F43CC"/>
    <w:rsid w:val="006F554C"/>
    <w:rsid w:val="006F7078"/>
    <w:rsid w:val="00700517"/>
    <w:rsid w:val="007006C1"/>
    <w:rsid w:val="00700CF0"/>
    <w:rsid w:val="007023E2"/>
    <w:rsid w:val="0070361B"/>
    <w:rsid w:val="007067BB"/>
    <w:rsid w:val="007068BB"/>
    <w:rsid w:val="00707F66"/>
    <w:rsid w:val="00710890"/>
    <w:rsid w:val="00711DA9"/>
    <w:rsid w:val="00712595"/>
    <w:rsid w:val="007149A1"/>
    <w:rsid w:val="00716E9D"/>
    <w:rsid w:val="00720C5E"/>
    <w:rsid w:val="00722780"/>
    <w:rsid w:val="00722B91"/>
    <w:rsid w:val="00722E0D"/>
    <w:rsid w:val="00723DE9"/>
    <w:rsid w:val="00724A5F"/>
    <w:rsid w:val="007262BF"/>
    <w:rsid w:val="007272CB"/>
    <w:rsid w:val="00727326"/>
    <w:rsid w:val="007277AA"/>
    <w:rsid w:val="00727A12"/>
    <w:rsid w:val="00727DA2"/>
    <w:rsid w:val="00734294"/>
    <w:rsid w:val="007342AC"/>
    <w:rsid w:val="0073602E"/>
    <w:rsid w:val="00736F0A"/>
    <w:rsid w:val="0073732A"/>
    <w:rsid w:val="00737F0F"/>
    <w:rsid w:val="0074055C"/>
    <w:rsid w:val="00740A04"/>
    <w:rsid w:val="00740DD8"/>
    <w:rsid w:val="00741322"/>
    <w:rsid w:val="00744CB9"/>
    <w:rsid w:val="00744E75"/>
    <w:rsid w:val="00745A0F"/>
    <w:rsid w:val="0075093A"/>
    <w:rsid w:val="00750D7A"/>
    <w:rsid w:val="007533B5"/>
    <w:rsid w:val="00754BA4"/>
    <w:rsid w:val="007564B4"/>
    <w:rsid w:val="00757FF4"/>
    <w:rsid w:val="00760002"/>
    <w:rsid w:val="007636C5"/>
    <w:rsid w:val="00763F90"/>
    <w:rsid w:val="00764903"/>
    <w:rsid w:val="007665F1"/>
    <w:rsid w:val="007667A1"/>
    <w:rsid w:val="00767108"/>
    <w:rsid w:val="0077060C"/>
    <w:rsid w:val="00771537"/>
    <w:rsid w:val="007715E4"/>
    <w:rsid w:val="00772089"/>
    <w:rsid w:val="00772F7E"/>
    <w:rsid w:val="00773370"/>
    <w:rsid w:val="00773CBD"/>
    <w:rsid w:val="00775E34"/>
    <w:rsid w:val="00776756"/>
    <w:rsid w:val="007853C4"/>
    <w:rsid w:val="00785961"/>
    <w:rsid w:val="00785977"/>
    <w:rsid w:val="00786AEF"/>
    <w:rsid w:val="00786EFF"/>
    <w:rsid w:val="00790427"/>
    <w:rsid w:val="00790FCD"/>
    <w:rsid w:val="00791E2B"/>
    <w:rsid w:val="007923E7"/>
    <w:rsid w:val="00793123"/>
    <w:rsid w:val="007958E1"/>
    <w:rsid w:val="007964DC"/>
    <w:rsid w:val="007967C1"/>
    <w:rsid w:val="00796B94"/>
    <w:rsid w:val="0079743F"/>
    <w:rsid w:val="007A1FD9"/>
    <w:rsid w:val="007A4BAE"/>
    <w:rsid w:val="007A59C5"/>
    <w:rsid w:val="007A618D"/>
    <w:rsid w:val="007A6E29"/>
    <w:rsid w:val="007A7C59"/>
    <w:rsid w:val="007B02F0"/>
    <w:rsid w:val="007B1809"/>
    <w:rsid w:val="007B5819"/>
    <w:rsid w:val="007B7E2C"/>
    <w:rsid w:val="007C4E6A"/>
    <w:rsid w:val="007C5120"/>
    <w:rsid w:val="007C58B4"/>
    <w:rsid w:val="007C711F"/>
    <w:rsid w:val="007C77DD"/>
    <w:rsid w:val="007C7835"/>
    <w:rsid w:val="007D3A47"/>
    <w:rsid w:val="007D427E"/>
    <w:rsid w:val="007D4968"/>
    <w:rsid w:val="007D5894"/>
    <w:rsid w:val="007D5E2F"/>
    <w:rsid w:val="007D67F6"/>
    <w:rsid w:val="007E30B0"/>
    <w:rsid w:val="007E3A2E"/>
    <w:rsid w:val="007E4040"/>
    <w:rsid w:val="007E5D45"/>
    <w:rsid w:val="007E5DE2"/>
    <w:rsid w:val="007F24CC"/>
    <w:rsid w:val="007F2958"/>
    <w:rsid w:val="007F4EA3"/>
    <w:rsid w:val="007F54CD"/>
    <w:rsid w:val="007F5665"/>
    <w:rsid w:val="007F59CB"/>
    <w:rsid w:val="007F67A7"/>
    <w:rsid w:val="007F6E5D"/>
    <w:rsid w:val="00803058"/>
    <w:rsid w:val="00804980"/>
    <w:rsid w:val="00811530"/>
    <w:rsid w:val="00815F75"/>
    <w:rsid w:val="00815FBD"/>
    <w:rsid w:val="00816406"/>
    <w:rsid w:val="008171D1"/>
    <w:rsid w:val="00820291"/>
    <w:rsid w:val="00820B27"/>
    <w:rsid w:val="00823652"/>
    <w:rsid w:val="00823832"/>
    <w:rsid w:val="00823AD4"/>
    <w:rsid w:val="00824E4D"/>
    <w:rsid w:val="008254A6"/>
    <w:rsid w:val="008278F5"/>
    <w:rsid w:val="00827B27"/>
    <w:rsid w:val="00827D20"/>
    <w:rsid w:val="00832AFA"/>
    <w:rsid w:val="00832F35"/>
    <w:rsid w:val="008337AE"/>
    <w:rsid w:val="00833F0F"/>
    <w:rsid w:val="0083701C"/>
    <w:rsid w:val="00837E12"/>
    <w:rsid w:val="00837E8D"/>
    <w:rsid w:val="008400EA"/>
    <w:rsid w:val="008416E6"/>
    <w:rsid w:val="008424CA"/>
    <w:rsid w:val="00845B5A"/>
    <w:rsid w:val="00846336"/>
    <w:rsid w:val="00854A60"/>
    <w:rsid w:val="00857AD0"/>
    <w:rsid w:val="008603CC"/>
    <w:rsid w:val="00860CAB"/>
    <w:rsid w:val="00862A3E"/>
    <w:rsid w:val="00862DF4"/>
    <w:rsid w:val="008631C1"/>
    <w:rsid w:val="008636A7"/>
    <w:rsid w:val="0086372A"/>
    <w:rsid w:val="00865F5E"/>
    <w:rsid w:val="0086608D"/>
    <w:rsid w:val="00866BE5"/>
    <w:rsid w:val="0086765B"/>
    <w:rsid w:val="0087101B"/>
    <w:rsid w:val="00871686"/>
    <w:rsid w:val="008739CC"/>
    <w:rsid w:val="00873ABC"/>
    <w:rsid w:val="00874F3C"/>
    <w:rsid w:val="00876A23"/>
    <w:rsid w:val="008774BD"/>
    <w:rsid w:val="00877CE9"/>
    <w:rsid w:val="00882577"/>
    <w:rsid w:val="0088283F"/>
    <w:rsid w:val="0088368A"/>
    <w:rsid w:val="00885C20"/>
    <w:rsid w:val="008863EE"/>
    <w:rsid w:val="00886514"/>
    <w:rsid w:val="00887750"/>
    <w:rsid w:val="00891475"/>
    <w:rsid w:val="00892F3F"/>
    <w:rsid w:val="008930D7"/>
    <w:rsid w:val="008936CF"/>
    <w:rsid w:val="00893DF2"/>
    <w:rsid w:val="0089478F"/>
    <w:rsid w:val="008949E6"/>
    <w:rsid w:val="00896906"/>
    <w:rsid w:val="00896E62"/>
    <w:rsid w:val="00896FD5"/>
    <w:rsid w:val="008A012E"/>
    <w:rsid w:val="008A22F3"/>
    <w:rsid w:val="008A280D"/>
    <w:rsid w:val="008A32B5"/>
    <w:rsid w:val="008A3A7C"/>
    <w:rsid w:val="008A3D56"/>
    <w:rsid w:val="008A418A"/>
    <w:rsid w:val="008A4A6F"/>
    <w:rsid w:val="008A512F"/>
    <w:rsid w:val="008A5143"/>
    <w:rsid w:val="008A65E6"/>
    <w:rsid w:val="008A687B"/>
    <w:rsid w:val="008B0604"/>
    <w:rsid w:val="008B1972"/>
    <w:rsid w:val="008B1992"/>
    <w:rsid w:val="008B20B4"/>
    <w:rsid w:val="008B2496"/>
    <w:rsid w:val="008B33E2"/>
    <w:rsid w:val="008B344B"/>
    <w:rsid w:val="008B6106"/>
    <w:rsid w:val="008B7843"/>
    <w:rsid w:val="008C09BE"/>
    <w:rsid w:val="008C2D2E"/>
    <w:rsid w:val="008C366C"/>
    <w:rsid w:val="008D0885"/>
    <w:rsid w:val="008D28CE"/>
    <w:rsid w:val="008D2A68"/>
    <w:rsid w:val="008D3B29"/>
    <w:rsid w:val="008D4C2E"/>
    <w:rsid w:val="008D53FE"/>
    <w:rsid w:val="008D67A9"/>
    <w:rsid w:val="008D6BEF"/>
    <w:rsid w:val="008D6EE2"/>
    <w:rsid w:val="008D6F92"/>
    <w:rsid w:val="008D72BF"/>
    <w:rsid w:val="008E09BA"/>
    <w:rsid w:val="008E0CCD"/>
    <w:rsid w:val="008E25F4"/>
    <w:rsid w:val="008E2C69"/>
    <w:rsid w:val="008E333A"/>
    <w:rsid w:val="008E51A1"/>
    <w:rsid w:val="008E59DE"/>
    <w:rsid w:val="008E698D"/>
    <w:rsid w:val="008E6B59"/>
    <w:rsid w:val="008E7BAF"/>
    <w:rsid w:val="008E7FEC"/>
    <w:rsid w:val="008F05DB"/>
    <w:rsid w:val="008F163B"/>
    <w:rsid w:val="008F29A9"/>
    <w:rsid w:val="008F47F5"/>
    <w:rsid w:val="008F482E"/>
    <w:rsid w:val="008F5DD6"/>
    <w:rsid w:val="008F64D9"/>
    <w:rsid w:val="009002F7"/>
    <w:rsid w:val="00900FA5"/>
    <w:rsid w:val="009011AE"/>
    <w:rsid w:val="00901DE4"/>
    <w:rsid w:val="009024AC"/>
    <w:rsid w:val="00904F4A"/>
    <w:rsid w:val="009065E7"/>
    <w:rsid w:val="00911273"/>
    <w:rsid w:val="00911ADD"/>
    <w:rsid w:val="00912639"/>
    <w:rsid w:val="00915EFF"/>
    <w:rsid w:val="00916AEE"/>
    <w:rsid w:val="00916DB9"/>
    <w:rsid w:val="0091731B"/>
    <w:rsid w:val="00917407"/>
    <w:rsid w:val="00917431"/>
    <w:rsid w:val="009175A6"/>
    <w:rsid w:val="009214B8"/>
    <w:rsid w:val="00925944"/>
    <w:rsid w:val="00925C68"/>
    <w:rsid w:val="00925EEE"/>
    <w:rsid w:val="00927BC2"/>
    <w:rsid w:val="00931837"/>
    <w:rsid w:val="0093282C"/>
    <w:rsid w:val="0093289D"/>
    <w:rsid w:val="00933531"/>
    <w:rsid w:val="00935DFA"/>
    <w:rsid w:val="009364F3"/>
    <w:rsid w:val="00944722"/>
    <w:rsid w:val="00944CB0"/>
    <w:rsid w:val="0094524E"/>
    <w:rsid w:val="00946466"/>
    <w:rsid w:val="00946B58"/>
    <w:rsid w:val="00947104"/>
    <w:rsid w:val="00951055"/>
    <w:rsid w:val="009513F1"/>
    <w:rsid w:val="00951DE4"/>
    <w:rsid w:val="0095207C"/>
    <w:rsid w:val="00952C5A"/>
    <w:rsid w:val="00954E01"/>
    <w:rsid w:val="009569A1"/>
    <w:rsid w:val="009573FD"/>
    <w:rsid w:val="00963856"/>
    <w:rsid w:val="0096435A"/>
    <w:rsid w:val="00965784"/>
    <w:rsid w:val="00966EE5"/>
    <w:rsid w:val="00967087"/>
    <w:rsid w:val="00970149"/>
    <w:rsid w:val="009701A4"/>
    <w:rsid w:val="00971773"/>
    <w:rsid w:val="00972E98"/>
    <w:rsid w:val="00973C8E"/>
    <w:rsid w:val="00974009"/>
    <w:rsid w:val="009748AF"/>
    <w:rsid w:val="009771AC"/>
    <w:rsid w:val="00977B7C"/>
    <w:rsid w:val="009807D8"/>
    <w:rsid w:val="00980B31"/>
    <w:rsid w:val="00980F9F"/>
    <w:rsid w:val="00981830"/>
    <w:rsid w:val="009826AE"/>
    <w:rsid w:val="009829D1"/>
    <w:rsid w:val="00987BD7"/>
    <w:rsid w:val="00987FC4"/>
    <w:rsid w:val="00990CC4"/>
    <w:rsid w:val="00992BF5"/>
    <w:rsid w:val="00994CF6"/>
    <w:rsid w:val="009950CC"/>
    <w:rsid w:val="00995F0F"/>
    <w:rsid w:val="009971FB"/>
    <w:rsid w:val="00997612"/>
    <w:rsid w:val="009977B7"/>
    <w:rsid w:val="009A00BE"/>
    <w:rsid w:val="009A043E"/>
    <w:rsid w:val="009A08FC"/>
    <w:rsid w:val="009A1BE9"/>
    <w:rsid w:val="009A224B"/>
    <w:rsid w:val="009A3E9E"/>
    <w:rsid w:val="009A41CF"/>
    <w:rsid w:val="009A6042"/>
    <w:rsid w:val="009B22D6"/>
    <w:rsid w:val="009B391C"/>
    <w:rsid w:val="009B3F8D"/>
    <w:rsid w:val="009B5E5C"/>
    <w:rsid w:val="009B7510"/>
    <w:rsid w:val="009B7E98"/>
    <w:rsid w:val="009C051F"/>
    <w:rsid w:val="009C227A"/>
    <w:rsid w:val="009C4F48"/>
    <w:rsid w:val="009C52E2"/>
    <w:rsid w:val="009C628F"/>
    <w:rsid w:val="009C6535"/>
    <w:rsid w:val="009C6BBD"/>
    <w:rsid w:val="009D11D3"/>
    <w:rsid w:val="009D2B52"/>
    <w:rsid w:val="009D4076"/>
    <w:rsid w:val="009D4206"/>
    <w:rsid w:val="009D4E47"/>
    <w:rsid w:val="009D53CD"/>
    <w:rsid w:val="009D6A0C"/>
    <w:rsid w:val="009D7E62"/>
    <w:rsid w:val="009D7F60"/>
    <w:rsid w:val="009E1C45"/>
    <w:rsid w:val="009E27CF"/>
    <w:rsid w:val="009E3069"/>
    <w:rsid w:val="009E40AF"/>
    <w:rsid w:val="009E4519"/>
    <w:rsid w:val="009E4DED"/>
    <w:rsid w:val="009E62AE"/>
    <w:rsid w:val="009E66AA"/>
    <w:rsid w:val="009E66BF"/>
    <w:rsid w:val="009E7088"/>
    <w:rsid w:val="009F0A98"/>
    <w:rsid w:val="009F2191"/>
    <w:rsid w:val="009F3A78"/>
    <w:rsid w:val="009F4F4E"/>
    <w:rsid w:val="009F594E"/>
    <w:rsid w:val="009F6A98"/>
    <w:rsid w:val="009F77C5"/>
    <w:rsid w:val="00A01C05"/>
    <w:rsid w:val="00A039DD"/>
    <w:rsid w:val="00A04B23"/>
    <w:rsid w:val="00A04FD5"/>
    <w:rsid w:val="00A05055"/>
    <w:rsid w:val="00A052B9"/>
    <w:rsid w:val="00A06B9F"/>
    <w:rsid w:val="00A06CBF"/>
    <w:rsid w:val="00A07D17"/>
    <w:rsid w:val="00A105CB"/>
    <w:rsid w:val="00A11F6D"/>
    <w:rsid w:val="00A12827"/>
    <w:rsid w:val="00A1388A"/>
    <w:rsid w:val="00A14046"/>
    <w:rsid w:val="00A15C42"/>
    <w:rsid w:val="00A17CA9"/>
    <w:rsid w:val="00A21336"/>
    <w:rsid w:val="00A2133D"/>
    <w:rsid w:val="00A222A8"/>
    <w:rsid w:val="00A24132"/>
    <w:rsid w:val="00A24394"/>
    <w:rsid w:val="00A246BF"/>
    <w:rsid w:val="00A26612"/>
    <w:rsid w:val="00A266FF"/>
    <w:rsid w:val="00A27401"/>
    <w:rsid w:val="00A3179D"/>
    <w:rsid w:val="00A33337"/>
    <w:rsid w:val="00A33552"/>
    <w:rsid w:val="00A364C5"/>
    <w:rsid w:val="00A37AA9"/>
    <w:rsid w:val="00A4088C"/>
    <w:rsid w:val="00A408E1"/>
    <w:rsid w:val="00A41D80"/>
    <w:rsid w:val="00A42FDA"/>
    <w:rsid w:val="00A43DF0"/>
    <w:rsid w:val="00A4548B"/>
    <w:rsid w:val="00A4737B"/>
    <w:rsid w:val="00A5047C"/>
    <w:rsid w:val="00A51C44"/>
    <w:rsid w:val="00A55702"/>
    <w:rsid w:val="00A55E34"/>
    <w:rsid w:val="00A575F8"/>
    <w:rsid w:val="00A60F56"/>
    <w:rsid w:val="00A64EFC"/>
    <w:rsid w:val="00A65DEC"/>
    <w:rsid w:val="00A65F11"/>
    <w:rsid w:val="00A660EE"/>
    <w:rsid w:val="00A667D9"/>
    <w:rsid w:val="00A66A5D"/>
    <w:rsid w:val="00A66B2D"/>
    <w:rsid w:val="00A66F48"/>
    <w:rsid w:val="00A67B96"/>
    <w:rsid w:val="00A704D9"/>
    <w:rsid w:val="00A711C7"/>
    <w:rsid w:val="00A715B8"/>
    <w:rsid w:val="00A719B2"/>
    <w:rsid w:val="00A7274C"/>
    <w:rsid w:val="00A732EA"/>
    <w:rsid w:val="00A73468"/>
    <w:rsid w:val="00A73605"/>
    <w:rsid w:val="00A7408B"/>
    <w:rsid w:val="00A77FE3"/>
    <w:rsid w:val="00A80F9A"/>
    <w:rsid w:val="00A815CD"/>
    <w:rsid w:val="00A819F3"/>
    <w:rsid w:val="00A82AB7"/>
    <w:rsid w:val="00A83459"/>
    <w:rsid w:val="00A8402C"/>
    <w:rsid w:val="00A84A66"/>
    <w:rsid w:val="00A91313"/>
    <w:rsid w:val="00A91549"/>
    <w:rsid w:val="00A915B8"/>
    <w:rsid w:val="00A927BC"/>
    <w:rsid w:val="00A9507B"/>
    <w:rsid w:val="00A9630C"/>
    <w:rsid w:val="00A975B7"/>
    <w:rsid w:val="00AA01D5"/>
    <w:rsid w:val="00AA0E2D"/>
    <w:rsid w:val="00AA1091"/>
    <w:rsid w:val="00AA217A"/>
    <w:rsid w:val="00AA4CC9"/>
    <w:rsid w:val="00AA7D7B"/>
    <w:rsid w:val="00AB0586"/>
    <w:rsid w:val="00AB175B"/>
    <w:rsid w:val="00AB18F7"/>
    <w:rsid w:val="00AB1A60"/>
    <w:rsid w:val="00AB1C9C"/>
    <w:rsid w:val="00AB3444"/>
    <w:rsid w:val="00AC00B0"/>
    <w:rsid w:val="00AC02D8"/>
    <w:rsid w:val="00AC0D29"/>
    <w:rsid w:val="00AC103A"/>
    <w:rsid w:val="00AC11D7"/>
    <w:rsid w:val="00AC240B"/>
    <w:rsid w:val="00AC261F"/>
    <w:rsid w:val="00AC27A9"/>
    <w:rsid w:val="00AC6336"/>
    <w:rsid w:val="00AC6DBE"/>
    <w:rsid w:val="00AC6E04"/>
    <w:rsid w:val="00AC6FF6"/>
    <w:rsid w:val="00AD1909"/>
    <w:rsid w:val="00AD29E6"/>
    <w:rsid w:val="00AD2EC5"/>
    <w:rsid w:val="00AD360B"/>
    <w:rsid w:val="00AD503B"/>
    <w:rsid w:val="00AD5554"/>
    <w:rsid w:val="00AD668C"/>
    <w:rsid w:val="00AD68F4"/>
    <w:rsid w:val="00AD6B89"/>
    <w:rsid w:val="00AD7618"/>
    <w:rsid w:val="00AE06D7"/>
    <w:rsid w:val="00AE1676"/>
    <w:rsid w:val="00AE1FC2"/>
    <w:rsid w:val="00AE243A"/>
    <w:rsid w:val="00AE2A92"/>
    <w:rsid w:val="00AE793F"/>
    <w:rsid w:val="00AF1C15"/>
    <w:rsid w:val="00AF2234"/>
    <w:rsid w:val="00AF26F8"/>
    <w:rsid w:val="00AF2CF4"/>
    <w:rsid w:val="00AF3720"/>
    <w:rsid w:val="00AF3F5F"/>
    <w:rsid w:val="00AF6572"/>
    <w:rsid w:val="00AF6870"/>
    <w:rsid w:val="00AF72F6"/>
    <w:rsid w:val="00AF7FBF"/>
    <w:rsid w:val="00B00551"/>
    <w:rsid w:val="00B04CA2"/>
    <w:rsid w:val="00B064B2"/>
    <w:rsid w:val="00B11EE2"/>
    <w:rsid w:val="00B13C95"/>
    <w:rsid w:val="00B152ED"/>
    <w:rsid w:val="00B1559F"/>
    <w:rsid w:val="00B163FA"/>
    <w:rsid w:val="00B1667D"/>
    <w:rsid w:val="00B170A3"/>
    <w:rsid w:val="00B17B0B"/>
    <w:rsid w:val="00B20387"/>
    <w:rsid w:val="00B20643"/>
    <w:rsid w:val="00B22C21"/>
    <w:rsid w:val="00B22F3E"/>
    <w:rsid w:val="00B255FE"/>
    <w:rsid w:val="00B275F2"/>
    <w:rsid w:val="00B30956"/>
    <w:rsid w:val="00B31E72"/>
    <w:rsid w:val="00B3292B"/>
    <w:rsid w:val="00B332C7"/>
    <w:rsid w:val="00B3376D"/>
    <w:rsid w:val="00B3380D"/>
    <w:rsid w:val="00B34CB9"/>
    <w:rsid w:val="00B34F39"/>
    <w:rsid w:val="00B36A63"/>
    <w:rsid w:val="00B40EA6"/>
    <w:rsid w:val="00B4218E"/>
    <w:rsid w:val="00B42C13"/>
    <w:rsid w:val="00B43A53"/>
    <w:rsid w:val="00B440D3"/>
    <w:rsid w:val="00B443C2"/>
    <w:rsid w:val="00B4662A"/>
    <w:rsid w:val="00B4705D"/>
    <w:rsid w:val="00B50912"/>
    <w:rsid w:val="00B518CD"/>
    <w:rsid w:val="00B51F2B"/>
    <w:rsid w:val="00B52409"/>
    <w:rsid w:val="00B601CF"/>
    <w:rsid w:val="00B60CA2"/>
    <w:rsid w:val="00B616A4"/>
    <w:rsid w:val="00B61F99"/>
    <w:rsid w:val="00B65588"/>
    <w:rsid w:val="00B656BE"/>
    <w:rsid w:val="00B656C5"/>
    <w:rsid w:val="00B71639"/>
    <w:rsid w:val="00B7267E"/>
    <w:rsid w:val="00B7283B"/>
    <w:rsid w:val="00B72C7B"/>
    <w:rsid w:val="00B737AF"/>
    <w:rsid w:val="00B73EFC"/>
    <w:rsid w:val="00B743AF"/>
    <w:rsid w:val="00B76A2E"/>
    <w:rsid w:val="00B77A46"/>
    <w:rsid w:val="00B80613"/>
    <w:rsid w:val="00B80D6D"/>
    <w:rsid w:val="00B80E41"/>
    <w:rsid w:val="00B81579"/>
    <w:rsid w:val="00B81EF0"/>
    <w:rsid w:val="00B82085"/>
    <w:rsid w:val="00B82A17"/>
    <w:rsid w:val="00B84FC4"/>
    <w:rsid w:val="00B9006D"/>
    <w:rsid w:val="00B90803"/>
    <w:rsid w:val="00B90BAF"/>
    <w:rsid w:val="00B911AF"/>
    <w:rsid w:val="00B91D06"/>
    <w:rsid w:val="00B928DE"/>
    <w:rsid w:val="00B928F2"/>
    <w:rsid w:val="00B929EA"/>
    <w:rsid w:val="00B93A76"/>
    <w:rsid w:val="00B94B8B"/>
    <w:rsid w:val="00B96AD1"/>
    <w:rsid w:val="00BA20C9"/>
    <w:rsid w:val="00BA500D"/>
    <w:rsid w:val="00BA5A8E"/>
    <w:rsid w:val="00BA7674"/>
    <w:rsid w:val="00BB033D"/>
    <w:rsid w:val="00BB0AAD"/>
    <w:rsid w:val="00BB123D"/>
    <w:rsid w:val="00BB22CC"/>
    <w:rsid w:val="00BB3EDF"/>
    <w:rsid w:val="00BB406C"/>
    <w:rsid w:val="00BB7AFC"/>
    <w:rsid w:val="00BC10E9"/>
    <w:rsid w:val="00BC2080"/>
    <w:rsid w:val="00BC42A6"/>
    <w:rsid w:val="00BC46A8"/>
    <w:rsid w:val="00BC60F8"/>
    <w:rsid w:val="00BC7271"/>
    <w:rsid w:val="00BC765F"/>
    <w:rsid w:val="00BC76DD"/>
    <w:rsid w:val="00BD05B9"/>
    <w:rsid w:val="00BD09E7"/>
    <w:rsid w:val="00BD2538"/>
    <w:rsid w:val="00BD430E"/>
    <w:rsid w:val="00BD4467"/>
    <w:rsid w:val="00BD6BCF"/>
    <w:rsid w:val="00BE0B02"/>
    <w:rsid w:val="00BE2EAA"/>
    <w:rsid w:val="00BE4B56"/>
    <w:rsid w:val="00BE5684"/>
    <w:rsid w:val="00BE78EE"/>
    <w:rsid w:val="00BE7A2E"/>
    <w:rsid w:val="00BF1022"/>
    <w:rsid w:val="00BF2773"/>
    <w:rsid w:val="00BF3261"/>
    <w:rsid w:val="00BF335C"/>
    <w:rsid w:val="00C00E35"/>
    <w:rsid w:val="00C01232"/>
    <w:rsid w:val="00C019C9"/>
    <w:rsid w:val="00C02CA1"/>
    <w:rsid w:val="00C03558"/>
    <w:rsid w:val="00C04D06"/>
    <w:rsid w:val="00C04E16"/>
    <w:rsid w:val="00C0564E"/>
    <w:rsid w:val="00C06C52"/>
    <w:rsid w:val="00C0796A"/>
    <w:rsid w:val="00C07F5C"/>
    <w:rsid w:val="00C10421"/>
    <w:rsid w:val="00C1195F"/>
    <w:rsid w:val="00C129A7"/>
    <w:rsid w:val="00C12E82"/>
    <w:rsid w:val="00C13785"/>
    <w:rsid w:val="00C14227"/>
    <w:rsid w:val="00C15D40"/>
    <w:rsid w:val="00C16469"/>
    <w:rsid w:val="00C16539"/>
    <w:rsid w:val="00C17730"/>
    <w:rsid w:val="00C17931"/>
    <w:rsid w:val="00C20031"/>
    <w:rsid w:val="00C205F8"/>
    <w:rsid w:val="00C20F8B"/>
    <w:rsid w:val="00C21FC7"/>
    <w:rsid w:val="00C246AD"/>
    <w:rsid w:val="00C24A28"/>
    <w:rsid w:val="00C2504A"/>
    <w:rsid w:val="00C25325"/>
    <w:rsid w:val="00C273E0"/>
    <w:rsid w:val="00C27DCD"/>
    <w:rsid w:val="00C27E5C"/>
    <w:rsid w:val="00C306BE"/>
    <w:rsid w:val="00C34B57"/>
    <w:rsid w:val="00C34BE1"/>
    <w:rsid w:val="00C40BF7"/>
    <w:rsid w:val="00C41AA6"/>
    <w:rsid w:val="00C47167"/>
    <w:rsid w:val="00C47D50"/>
    <w:rsid w:val="00C50FD6"/>
    <w:rsid w:val="00C51BF5"/>
    <w:rsid w:val="00C524FD"/>
    <w:rsid w:val="00C52D41"/>
    <w:rsid w:val="00C533A2"/>
    <w:rsid w:val="00C53D8E"/>
    <w:rsid w:val="00C53FE8"/>
    <w:rsid w:val="00C5629B"/>
    <w:rsid w:val="00C56941"/>
    <w:rsid w:val="00C5741E"/>
    <w:rsid w:val="00C60256"/>
    <w:rsid w:val="00C606FC"/>
    <w:rsid w:val="00C637BC"/>
    <w:rsid w:val="00C644D0"/>
    <w:rsid w:val="00C66AB8"/>
    <w:rsid w:val="00C67366"/>
    <w:rsid w:val="00C67852"/>
    <w:rsid w:val="00C678D2"/>
    <w:rsid w:val="00C67AB0"/>
    <w:rsid w:val="00C7059B"/>
    <w:rsid w:val="00C71F26"/>
    <w:rsid w:val="00C72B1E"/>
    <w:rsid w:val="00C740F3"/>
    <w:rsid w:val="00C76A90"/>
    <w:rsid w:val="00C81ECF"/>
    <w:rsid w:val="00C83831"/>
    <w:rsid w:val="00C857EE"/>
    <w:rsid w:val="00C8717F"/>
    <w:rsid w:val="00C90355"/>
    <w:rsid w:val="00C90F4E"/>
    <w:rsid w:val="00C93573"/>
    <w:rsid w:val="00C93669"/>
    <w:rsid w:val="00C954F7"/>
    <w:rsid w:val="00C95AA8"/>
    <w:rsid w:val="00CA0928"/>
    <w:rsid w:val="00CA1024"/>
    <w:rsid w:val="00CA4B2F"/>
    <w:rsid w:val="00CA76B6"/>
    <w:rsid w:val="00CB0655"/>
    <w:rsid w:val="00CB0752"/>
    <w:rsid w:val="00CB088F"/>
    <w:rsid w:val="00CB14E3"/>
    <w:rsid w:val="00CB2234"/>
    <w:rsid w:val="00CB22BC"/>
    <w:rsid w:val="00CB4863"/>
    <w:rsid w:val="00CB5056"/>
    <w:rsid w:val="00CB594F"/>
    <w:rsid w:val="00CB631C"/>
    <w:rsid w:val="00CB6D1D"/>
    <w:rsid w:val="00CB6FAE"/>
    <w:rsid w:val="00CB7F53"/>
    <w:rsid w:val="00CC1410"/>
    <w:rsid w:val="00CC153E"/>
    <w:rsid w:val="00CC1C12"/>
    <w:rsid w:val="00CC2506"/>
    <w:rsid w:val="00CC2EF7"/>
    <w:rsid w:val="00CC39BA"/>
    <w:rsid w:val="00CC3BFA"/>
    <w:rsid w:val="00CC4F75"/>
    <w:rsid w:val="00CD0C15"/>
    <w:rsid w:val="00CD0E37"/>
    <w:rsid w:val="00CD1701"/>
    <w:rsid w:val="00CD180D"/>
    <w:rsid w:val="00CD1CFD"/>
    <w:rsid w:val="00CD1DAA"/>
    <w:rsid w:val="00CD1DF4"/>
    <w:rsid w:val="00CD1F2B"/>
    <w:rsid w:val="00CD20D3"/>
    <w:rsid w:val="00CD28B4"/>
    <w:rsid w:val="00CD597D"/>
    <w:rsid w:val="00CD5B69"/>
    <w:rsid w:val="00CD7D7B"/>
    <w:rsid w:val="00CE1286"/>
    <w:rsid w:val="00CE2199"/>
    <w:rsid w:val="00CE2309"/>
    <w:rsid w:val="00CE50FE"/>
    <w:rsid w:val="00CE5929"/>
    <w:rsid w:val="00CE5B3C"/>
    <w:rsid w:val="00CE639D"/>
    <w:rsid w:val="00CE6ADD"/>
    <w:rsid w:val="00CE6E11"/>
    <w:rsid w:val="00CF0631"/>
    <w:rsid w:val="00CF07C2"/>
    <w:rsid w:val="00CF2959"/>
    <w:rsid w:val="00CF3AD7"/>
    <w:rsid w:val="00CF4633"/>
    <w:rsid w:val="00CF7446"/>
    <w:rsid w:val="00CF7C8C"/>
    <w:rsid w:val="00D03B00"/>
    <w:rsid w:val="00D03E58"/>
    <w:rsid w:val="00D0433D"/>
    <w:rsid w:val="00D051E0"/>
    <w:rsid w:val="00D07080"/>
    <w:rsid w:val="00D075F5"/>
    <w:rsid w:val="00D07C7B"/>
    <w:rsid w:val="00D11191"/>
    <w:rsid w:val="00D11AA3"/>
    <w:rsid w:val="00D11B14"/>
    <w:rsid w:val="00D11EFB"/>
    <w:rsid w:val="00D12CC2"/>
    <w:rsid w:val="00D1346F"/>
    <w:rsid w:val="00D16802"/>
    <w:rsid w:val="00D234D7"/>
    <w:rsid w:val="00D2479C"/>
    <w:rsid w:val="00D2729A"/>
    <w:rsid w:val="00D32616"/>
    <w:rsid w:val="00D32BCB"/>
    <w:rsid w:val="00D32C9B"/>
    <w:rsid w:val="00D3351F"/>
    <w:rsid w:val="00D34602"/>
    <w:rsid w:val="00D34D02"/>
    <w:rsid w:val="00D3550E"/>
    <w:rsid w:val="00D37505"/>
    <w:rsid w:val="00D41067"/>
    <w:rsid w:val="00D43B73"/>
    <w:rsid w:val="00D4581C"/>
    <w:rsid w:val="00D461A1"/>
    <w:rsid w:val="00D47ACA"/>
    <w:rsid w:val="00D52DCB"/>
    <w:rsid w:val="00D53C52"/>
    <w:rsid w:val="00D53D70"/>
    <w:rsid w:val="00D53E38"/>
    <w:rsid w:val="00D54330"/>
    <w:rsid w:val="00D54574"/>
    <w:rsid w:val="00D54685"/>
    <w:rsid w:val="00D57252"/>
    <w:rsid w:val="00D5761D"/>
    <w:rsid w:val="00D57CB6"/>
    <w:rsid w:val="00D600C9"/>
    <w:rsid w:val="00D602ED"/>
    <w:rsid w:val="00D617D9"/>
    <w:rsid w:val="00D622F6"/>
    <w:rsid w:val="00D63290"/>
    <w:rsid w:val="00D63D85"/>
    <w:rsid w:val="00D641A1"/>
    <w:rsid w:val="00D648CA"/>
    <w:rsid w:val="00D6524D"/>
    <w:rsid w:val="00D66B37"/>
    <w:rsid w:val="00D67554"/>
    <w:rsid w:val="00D727A0"/>
    <w:rsid w:val="00D73EE5"/>
    <w:rsid w:val="00D75F68"/>
    <w:rsid w:val="00D773E4"/>
    <w:rsid w:val="00D77503"/>
    <w:rsid w:val="00D803F8"/>
    <w:rsid w:val="00D82265"/>
    <w:rsid w:val="00D829A1"/>
    <w:rsid w:val="00D82A5E"/>
    <w:rsid w:val="00D82C11"/>
    <w:rsid w:val="00D84613"/>
    <w:rsid w:val="00D85610"/>
    <w:rsid w:val="00D85F5F"/>
    <w:rsid w:val="00D8623D"/>
    <w:rsid w:val="00D863AD"/>
    <w:rsid w:val="00D900B5"/>
    <w:rsid w:val="00D906B2"/>
    <w:rsid w:val="00D91141"/>
    <w:rsid w:val="00D9122B"/>
    <w:rsid w:val="00D916E3"/>
    <w:rsid w:val="00D92F1F"/>
    <w:rsid w:val="00D9367B"/>
    <w:rsid w:val="00D93929"/>
    <w:rsid w:val="00D93CB2"/>
    <w:rsid w:val="00DA00F7"/>
    <w:rsid w:val="00DA045C"/>
    <w:rsid w:val="00DA0F9C"/>
    <w:rsid w:val="00DA0FFD"/>
    <w:rsid w:val="00DA26E9"/>
    <w:rsid w:val="00DA31D7"/>
    <w:rsid w:val="00DB1485"/>
    <w:rsid w:val="00DB1E0C"/>
    <w:rsid w:val="00DB3464"/>
    <w:rsid w:val="00DB3710"/>
    <w:rsid w:val="00DB38A0"/>
    <w:rsid w:val="00DB4802"/>
    <w:rsid w:val="00DB4A15"/>
    <w:rsid w:val="00DB76D7"/>
    <w:rsid w:val="00DC2EBF"/>
    <w:rsid w:val="00DC5661"/>
    <w:rsid w:val="00DC6224"/>
    <w:rsid w:val="00DC716F"/>
    <w:rsid w:val="00DC742E"/>
    <w:rsid w:val="00DD0458"/>
    <w:rsid w:val="00DD090D"/>
    <w:rsid w:val="00DD1E33"/>
    <w:rsid w:val="00DD21F9"/>
    <w:rsid w:val="00DD2A07"/>
    <w:rsid w:val="00DD2EF9"/>
    <w:rsid w:val="00DD335E"/>
    <w:rsid w:val="00DD337D"/>
    <w:rsid w:val="00DD3E3F"/>
    <w:rsid w:val="00DD448C"/>
    <w:rsid w:val="00DD492A"/>
    <w:rsid w:val="00DD78AC"/>
    <w:rsid w:val="00DD798C"/>
    <w:rsid w:val="00DE089A"/>
    <w:rsid w:val="00DE5DCC"/>
    <w:rsid w:val="00DE75F5"/>
    <w:rsid w:val="00DE79EB"/>
    <w:rsid w:val="00DF1914"/>
    <w:rsid w:val="00DF2641"/>
    <w:rsid w:val="00DF3CE3"/>
    <w:rsid w:val="00DF5219"/>
    <w:rsid w:val="00DF5BBA"/>
    <w:rsid w:val="00DF5F27"/>
    <w:rsid w:val="00DF628F"/>
    <w:rsid w:val="00DF72A3"/>
    <w:rsid w:val="00E00304"/>
    <w:rsid w:val="00E0059A"/>
    <w:rsid w:val="00E009B5"/>
    <w:rsid w:val="00E02B47"/>
    <w:rsid w:val="00E041F8"/>
    <w:rsid w:val="00E0485E"/>
    <w:rsid w:val="00E05241"/>
    <w:rsid w:val="00E0635B"/>
    <w:rsid w:val="00E065DB"/>
    <w:rsid w:val="00E06656"/>
    <w:rsid w:val="00E0792F"/>
    <w:rsid w:val="00E1037C"/>
    <w:rsid w:val="00E112A2"/>
    <w:rsid w:val="00E12561"/>
    <w:rsid w:val="00E12D77"/>
    <w:rsid w:val="00E140C8"/>
    <w:rsid w:val="00E14E9F"/>
    <w:rsid w:val="00E15463"/>
    <w:rsid w:val="00E15D1F"/>
    <w:rsid w:val="00E1686B"/>
    <w:rsid w:val="00E20090"/>
    <w:rsid w:val="00E21716"/>
    <w:rsid w:val="00E22538"/>
    <w:rsid w:val="00E22C27"/>
    <w:rsid w:val="00E22EAD"/>
    <w:rsid w:val="00E23FA9"/>
    <w:rsid w:val="00E25C63"/>
    <w:rsid w:val="00E32EF0"/>
    <w:rsid w:val="00E32F5C"/>
    <w:rsid w:val="00E33A23"/>
    <w:rsid w:val="00E33C8C"/>
    <w:rsid w:val="00E34062"/>
    <w:rsid w:val="00E37948"/>
    <w:rsid w:val="00E41B71"/>
    <w:rsid w:val="00E44F0C"/>
    <w:rsid w:val="00E46912"/>
    <w:rsid w:val="00E50A3D"/>
    <w:rsid w:val="00E511DA"/>
    <w:rsid w:val="00E514A9"/>
    <w:rsid w:val="00E534AC"/>
    <w:rsid w:val="00E539F0"/>
    <w:rsid w:val="00E53CD9"/>
    <w:rsid w:val="00E5514A"/>
    <w:rsid w:val="00E55848"/>
    <w:rsid w:val="00E5760A"/>
    <w:rsid w:val="00E60975"/>
    <w:rsid w:val="00E60D3B"/>
    <w:rsid w:val="00E610D3"/>
    <w:rsid w:val="00E61756"/>
    <w:rsid w:val="00E62BF6"/>
    <w:rsid w:val="00E631DE"/>
    <w:rsid w:val="00E6539E"/>
    <w:rsid w:val="00E66DBC"/>
    <w:rsid w:val="00E67CA7"/>
    <w:rsid w:val="00E701E7"/>
    <w:rsid w:val="00E70208"/>
    <w:rsid w:val="00E70296"/>
    <w:rsid w:val="00E70B65"/>
    <w:rsid w:val="00E719B1"/>
    <w:rsid w:val="00E733C1"/>
    <w:rsid w:val="00E73F80"/>
    <w:rsid w:val="00E76A38"/>
    <w:rsid w:val="00E77C23"/>
    <w:rsid w:val="00E8168B"/>
    <w:rsid w:val="00E821CB"/>
    <w:rsid w:val="00E82B8C"/>
    <w:rsid w:val="00E83B75"/>
    <w:rsid w:val="00E83F6F"/>
    <w:rsid w:val="00E850F7"/>
    <w:rsid w:val="00E86455"/>
    <w:rsid w:val="00E87373"/>
    <w:rsid w:val="00E90F7F"/>
    <w:rsid w:val="00E91060"/>
    <w:rsid w:val="00E919BC"/>
    <w:rsid w:val="00E92036"/>
    <w:rsid w:val="00E9222F"/>
    <w:rsid w:val="00E949A1"/>
    <w:rsid w:val="00E95384"/>
    <w:rsid w:val="00E95706"/>
    <w:rsid w:val="00E95C0F"/>
    <w:rsid w:val="00E96FAE"/>
    <w:rsid w:val="00E9706D"/>
    <w:rsid w:val="00E979C4"/>
    <w:rsid w:val="00E97B4D"/>
    <w:rsid w:val="00EA0662"/>
    <w:rsid w:val="00EA447D"/>
    <w:rsid w:val="00EA67DE"/>
    <w:rsid w:val="00EA736D"/>
    <w:rsid w:val="00EA74B7"/>
    <w:rsid w:val="00EB0CE6"/>
    <w:rsid w:val="00EB1198"/>
    <w:rsid w:val="00EB1B28"/>
    <w:rsid w:val="00EB2C60"/>
    <w:rsid w:val="00EB3C17"/>
    <w:rsid w:val="00EB48E1"/>
    <w:rsid w:val="00EB78FF"/>
    <w:rsid w:val="00EC052B"/>
    <w:rsid w:val="00EC2824"/>
    <w:rsid w:val="00EC37AB"/>
    <w:rsid w:val="00EC5138"/>
    <w:rsid w:val="00ED002D"/>
    <w:rsid w:val="00ED0238"/>
    <w:rsid w:val="00ED13A1"/>
    <w:rsid w:val="00ED1A76"/>
    <w:rsid w:val="00ED1B48"/>
    <w:rsid w:val="00ED1E96"/>
    <w:rsid w:val="00ED5AD0"/>
    <w:rsid w:val="00ED7487"/>
    <w:rsid w:val="00EE29DC"/>
    <w:rsid w:val="00EE3D8E"/>
    <w:rsid w:val="00EE5BFF"/>
    <w:rsid w:val="00EE625D"/>
    <w:rsid w:val="00EF054D"/>
    <w:rsid w:val="00EF1AA6"/>
    <w:rsid w:val="00EF2642"/>
    <w:rsid w:val="00EF28E3"/>
    <w:rsid w:val="00EF3032"/>
    <w:rsid w:val="00EF5FC0"/>
    <w:rsid w:val="00EF6872"/>
    <w:rsid w:val="00F0064B"/>
    <w:rsid w:val="00F01C06"/>
    <w:rsid w:val="00F03718"/>
    <w:rsid w:val="00F041CD"/>
    <w:rsid w:val="00F116DC"/>
    <w:rsid w:val="00F124D8"/>
    <w:rsid w:val="00F12DF5"/>
    <w:rsid w:val="00F166D9"/>
    <w:rsid w:val="00F2059A"/>
    <w:rsid w:val="00F2215B"/>
    <w:rsid w:val="00F24447"/>
    <w:rsid w:val="00F25188"/>
    <w:rsid w:val="00F25C96"/>
    <w:rsid w:val="00F30586"/>
    <w:rsid w:val="00F325FE"/>
    <w:rsid w:val="00F329D3"/>
    <w:rsid w:val="00F4018D"/>
    <w:rsid w:val="00F40635"/>
    <w:rsid w:val="00F40C48"/>
    <w:rsid w:val="00F4153A"/>
    <w:rsid w:val="00F42FDF"/>
    <w:rsid w:val="00F44F36"/>
    <w:rsid w:val="00F45D34"/>
    <w:rsid w:val="00F45D91"/>
    <w:rsid w:val="00F4737A"/>
    <w:rsid w:val="00F47557"/>
    <w:rsid w:val="00F47A9E"/>
    <w:rsid w:val="00F5013E"/>
    <w:rsid w:val="00F520E4"/>
    <w:rsid w:val="00F546C5"/>
    <w:rsid w:val="00F5507E"/>
    <w:rsid w:val="00F558D4"/>
    <w:rsid w:val="00F55D0B"/>
    <w:rsid w:val="00F56F35"/>
    <w:rsid w:val="00F5753F"/>
    <w:rsid w:val="00F6243B"/>
    <w:rsid w:val="00F640BA"/>
    <w:rsid w:val="00F6460B"/>
    <w:rsid w:val="00F64D74"/>
    <w:rsid w:val="00F65193"/>
    <w:rsid w:val="00F7103B"/>
    <w:rsid w:val="00F718FC"/>
    <w:rsid w:val="00F71A29"/>
    <w:rsid w:val="00F72667"/>
    <w:rsid w:val="00F734AB"/>
    <w:rsid w:val="00F73A4A"/>
    <w:rsid w:val="00F74BAC"/>
    <w:rsid w:val="00F75000"/>
    <w:rsid w:val="00F760E1"/>
    <w:rsid w:val="00F77800"/>
    <w:rsid w:val="00F818EF"/>
    <w:rsid w:val="00F81F55"/>
    <w:rsid w:val="00F82563"/>
    <w:rsid w:val="00F835A7"/>
    <w:rsid w:val="00F847AE"/>
    <w:rsid w:val="00F84DE6"/>
    <w:rsid w:val="00F856A0"/>
    <w:rsid w:val="00F85CD1"/>
    <w:rsid w:val="00F85EBB"/>
    <w:rsid w:val="00F87F38"/>
    <w:rsid w:val="00F901FF"/>
    <w:rsid w:val="00F90902"/>
    <w:rsid w:val="00F91129"/>
    <w:rsid w:val="00F92F04"/>
    <w:rsid w:val="00F93A9C"/>
    <w:rsid w:val="00F93B86"/>
    <w:rsid w:val="00F95722"/>
    <w:rsid w:val="00F95B1A"/>
    <w:rsid w:val="00FA1759"/>
    <w:rsid w:val="00FA2DB5"/>
    <w:rsid w:val="00FA3DA0"/>
    <w:rsid w:val="00FA65DB"/>
    <w:rsid w:val="00FA6CF1"/>
    <w:rsid w:val="00FB1748"/>
    <w:rsid w:val="00FB2009"/>
    <w:rsid w:val="00FB31B5"/>
    <w:rsid w:val="00FB3638"/>
    <w:rsid w:val="00FB3B04"/>
    <w:rsid w:val="00FB40BD"/>
    <w:rsid w:val="00FB5B98"/>
    <w:rsid w:val="00FB6117"/>
    <w:rsid w:val="00FB6F63"/>
    <w:rsid w:val="00FB6F7E"/>
    <w:rsid w:val="00FC41C6"/>
    <w:rsid w:val="00FC507D"/>
    <w:rsid w:val="00FC551F"/>
    <w:rsid w:val="00FC6C61"/>
    <w:rsid w:val="00FC6EF2"/>
    <w:rsid w:val="00FD14BE"/>
    <w:rsid w:val="00FD1933"/>
    <w:rsid w:val="00FD2885"/>
    <w:rsid w:val="00FD2C75"/>
    <w:rsid w:val="00FD5E0F"/>
    <w:rsid w:val="00FD6027"/>
    <w:rsid w:val="00FD6D38"/>
    <w:rsid w:val="00FD7F9B"/>
    <w:rsid w:val="00FE1D07"/>
    <w:rsid w:val="00FE1F27"/>
    <w:rsid w:val="00FE2DFA"/>
    <w:rsid w:val="00FE4D51"/>
    <w:rsid w:val="00FE565F"/>
    <w:rsid w:val="00FE6C77"/>
    <w:rsid w:val="00FE71F1"/>
    <w:rsid w:val="00FE7BBF"/>
    <w:rsid w:val="00FF155D"/>
    <w:rsid w:val="00FF17DB"/>
    <w:rsid w:val="00FF6121"/>
    <w:rsid w:val="00FF63EC"/>
    <w:rsid w:val="00FF681B"/>
    <w:rsid w:val="00FF68DB"/>
    <w:rsid w:val="00FF7262"/>
    <w:rsid w:val="021093AA"/>
    <w:rsid w:val="026C5653"/>
    <w:rsid w:val="04484896"/>
    <w:rsid w:val="0591D8A8"/>
    <w:rsid w:val="07225F3C"/>
    <w:rsid w:val="07B1FE5C"/>
    <w:rsid w:val="09985046"/>
    <w:rsid w:val="0AE9251D"/>
    <w:rsid w:val="0D19ED1B"/>
    <w:rsid w:val="1115ECDA"/>
    <w:rsid w:val="15AC259B"/>
    <w:rsid w:val="17DDFA72"/>
    <w:rsid w:val="1BACA8D5"/>
    <w:rsid w:val="1BE013FB"/>
    <w:rsid w:val="1D656094"/>
    <w:rsid w:val="1E72DEEB"/>
    <w:rsid w:val="1ED3CECC"/>
    <w:rsid w:val="1FB108C8"/>
    <w:rsid w:val="201A1305"/>
    <w:rsid w:val="207BB99D"/>
    <w:rsid w:val="21424C3D"/>
    <w:rsid w:val="23BA3138"/>
    <w:rsid w:val="23BCCE86"/>
    <w:rsid w:val="2446D4BB"/>
    <w:rsid w:val="24605860"/>
    <w:rsid w:val="24B0C34F"/>
    <w:rsid w:val="262E2C73"/>
    <w:rsid w:val="26BE675E"/>
    <w:rsid w:val="276775F3"/>
    <w:rsid w:val="279526A8"/>
    <w:rsid w:val="2BF12B57"/>
    <w:rsid w:val="2E6B4D46"/>
    <w:rsid w:val="30071DA7"/>
    <w:rsid w:val="30EF649C"/>
    <w:rsid w:val="3287714B"/>
    <w:rsid w:val="351EA665"/>
    <w:rsid w:val="3F4F66C8"/>
    <w:rsid w:val="4475365C"/>
    <w:rsid w:val="4809FC93"/>
    <w:rsid w:val="4B4EB941"/>
    <w:rsid w:val="4D118E75"/>
    <w:rsid w:val="522119D8"/>
    <w:rsid w:val="52E0D7C3"/>
    <w:rsid w:val="53FB39BB"/>
    <w:rsid w:val="5550F2EF"/>
    <w:rsid w:val="55673DEB"/>
    <w:rsid w:val="557F4411"/>
    <w:rsid w:val="55C9302E"/>
    <w:rsid w:val="56CA011A"/>
    <w:rsid w:val="56FF92B9"/>
    <w:rsid w:val="5A9F81EF"/>
    <w:rsid w:val="5C79961B"/>
    <w:rsid w:val="5C7E5885"/>
    <w:rsid w:val="5DD5DCEE"/>
    <w:rsid w:val="6114ED19"/>
    <w:rsid w:val="61F41C0B"/>
    <w:rsid w:val="62643A28"/>
    <w:rsid w:val="632249C1"/>
    <w:rsid w:val="66DD5A50"/>
    <w:rsid w:val="6962FE49"/>
    <w:rsid w:val="6B359345"/>
    <w:rsid w:val="6FA2B5D3"/>
    <w:rsid w:val="6FD4D07E"/>
    <w:rsid w:val="7412974C"/>
    <w:rsid w:val="7811F176"/>
    <w:rsid w:val="78DE4055"/>
    <w:rsid w:val="7A3909BA"/>
    <w:rsid w:val="7C31D898"/>
    <w:rsid w:val="7D21EE51"/>
    <w:rsid w:val="7D711FB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276E5"/>
  <w15:chartTrackingRefBased/>
  <w15:docId w15:val="{7043F730-AA68-4476-845C-119414AF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312"/>
    <w:pPr>
      <w:spacing w:after="0" w:line="240" w:lineRule="auto"/>
    </w:pPr>
    <w:rPr>
      <w:rFonts w:ascii="Times New Roman" w:eastAsia="Calibri" w:hAnsi="Times New Roman" w:cs="Times New Roman"/>
      <w:sz w:val="20"/>
      <w:szCs w:val="20"/>
      <w:lang w:val="es-ES" w:eastAsia="es-ES"/>
    </w:rPr>
  </w:style>
  <w:style w:type="paragraph" w:styleId="Ttulo1">
    <w:name w:val="heading 1"/>
    <w:basedOn w:val="Normal"/>
    <w:next w:val="Normal"/>
    <w:link w:val="Ttulo1Car"/>
    <w:uiPriority w:val="9"/>
    <w:qFormat/>
    <w:rsid w:val="00E610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69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texto de nota al pie Car,Texto nota pie Car Car,Ref. de nota al pie1,f"/>
    <w:basedOn w:val="Normal"/>
    <w:link w:val="TextonotapieCar"/>
    <w:uiPriority w:val="99"/>
    <w:qFormat/>
    <w:rsid w:val="00AC11D7"/>
    <w:pPr>
      <w:jc w:val="both"/>
    </w:pPr>
    <w:rPr>
      <w:rFonts w:ascii="Georgia" w:eastAsia="Times New Roman" w:hAnsi="Georgia"/>
      <w:color w:val="808080" w:themeColor="background1" w:themeShade="80"/>
      <w:sz w:val="18"/>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1,Footnote Text Char Car,texto de nota al pie Car Car,f Car"/>
    <w:basedOn w:val="Fuentedeprrafopredeter"/>
    <w:link w:val="Textonotapie"/>
    <w:uiPriority w:val="99"/>
    <w:qFormat/>
    <w:rsid w:val="00AC11D7"/>
    <w:rPr>
      <w:rFonts w:ascii="Georgia" w:eastAsia="Times New Roman" w:hAnsi="Georgia" w:cs="Times New Roman"/>
      <w:color w:val="808080" w:themeColor="background1" w:themeShade="80"/>
      <w:sz w:val="18"/>
      <w:szCs w:val="20"/>
      <w:lang w:val="es-ES" w:eastAsia="es-ES"/>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Pie de pagina,R"/>
    <w:link w:val="4GChar"/>
    <w:uiPriority w:val="99"/>
    <w:qFormat/>
    <w:rsid w:val="00AE243A"/>
    <w:rPr>
      <w:rFonts w:cs="Times New Roman"/>
      <w:vertAlign w:val="superscript"/>
    </w:rPr>
  </w:style>
  <w:style w:type="paragraph" w:customStyle="1" w:styleId="Sinespaciado1">
    <w:name w:val="Sin espaciado1"/>
    <w:link w:val="NoSpacingChar"/>
    <w:qFormat/>
    <w:rsid w:val="00AE243A"/>
    <w:pPr>
      <w:spacing w:after="0" w:line="240" w:lineRule="auto"/>
    </w:pPr>
    <w:rPr>
      <w:rFonts w:ascii="Calibri" w:eastAsia="Calibri" w:hAnsi="Calibri" w:cs="Times New Roman"/>
    </w:rPr>
  </w:style>
  <w:style w:type="paragraph" w:styleId="Encabezado">
    <w:name w:val="header"/>
    <w:aliases w:val="Header Bold,h,TENDER,*Header,*Header1,*Header2,*Header3,Encabezado1"/>
    <w:basedOn w:val="Normal"/>
    <w:link w:val="EncabezadoCar"/>
    <w:rsid w:val="00AE243A"/>
    <w:pPr>
      <w:tabs>
        <w:tab w:val="center" w:pos="4419"/>
        <w:tab w:val="right" w:pos="8838"/>
      </w:tabs>
    </w:pPr>
    <w:rPr>
      <w:rFonts w:eastAsia="Times New Roman"/>
    </w:rPr>
  </w:style>
  <w:style w:type="character" w:customStyle="1" w:styleId="EncabezadoCar">
    <w:name w:val="Encabezado Car"/>
    <w:aliases w:val="Header Bold Car,h Car,TENDER Car,*Header Car,*Header1 Car,*Header2 Car,*Header3 Car,Encabezado1 Car"/>
    <w:basedOn w:val="Fuentedeprrafopredeter"/>
    <w:link w:val="Encabezado"/>
    <w:rsid w:val="00AE243A"/>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AE243A"/>
    <w:pPr>
      <w:tabs>
        <w:tab w:val="center" w:pos="4419"/>
        <w:tab w:val="right" w:pos="8838"/>
      </w:tabs>
    </w:pPr>
    <w:rPr>
      <w:rFonts w:eastAsia="Times New Roman"/>
    </w:rPr>
  </w:style>
  <w:style w:type="character" w:customStyle="1" w:styleId="PiedepginaCar">
    <w:name w:val="Pie de página Car"/>
    <w:basedOn w:val="Fuentedeprrafopredeter"/>
    <w:link w:val="Piedepgina"/>
    <w:rsid w:val="00AE243A"/>
    <w:rPr>
      <w:rFonts w:ascii="Times New Roman" w:eastAsia="Times New Roman" w:hAnsi="Times New Roman" w:cs="Times New Roman"/>
      <w:sz w:val="20"/>
      <w:szCs w:val="20"/>
      <w:lang w:val="es-ES" w:eastAsia="es-ES"/>
    </w:rPr>
  </w:style>
  <w:style w:type="paragraph" w:customStyle="1" w:styleId="Sinespaciado2">
    <w:name w:val="Sin espaciado2"/>
    <w:uiPriority w:val="99"/>
    <w:rsid w:val="00AE243A"/>
    <w:pPr>
      <w:spacing w:after="0" w:line="240" w:lineRule="auto"/>
    </w:pPr>
    <w:rPr>
      <w:rFonts w:ascii="Times New Roman" w:eastAsia="Calibri" w:hAnsi="Times New Roman" w:cs="Times New Roman"/>
      <w:sz w:val="20"/>
      <w:szCs w:val="20"/>
      <w:lang w:val="es-ES" w:eastAsia="es-ES"/>
    </w:rPr>
  </w:style>
  <w:style w:type="character" w:customStyle="1" w:styleId="NoSpacingChar">
    <w:name w:val="No Spacing Char"/>
    <w:link w:val="Sinespaciado1"/>
    <w:locked/>
    <w:rsid w:val="00AE243A"/>
    <w:rPr>
      <w:rFonts w:ascii="Calibri" w:eastAsia="Calibri" w:hAnsi="Calibri" w:cs="Times New Roman"/>
    </w:rPr>
  </w:style>
  <w:style w:type="paragraph" w:styleId="Textoindependiente">
    <w:name w:val="Body Text"/>
    <w:aliases w:val="Car"/>
    <w:basedOn w:val="Normal"/>
    <w:link w:val="TextoindependienteCar"/>
    <w:uiPriority w:val="99"/>
    <w:rsid w:val="00AE24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88" w:lineRule="atLeast"/>
      <w:jc w:val="both"/>
      <w:textAlignment w:val="baseline"/>
    </w:pPr>
    <w:rPr>
      <w:rFonts w:ascii="Verdana" w:eastAsia="Times New Roman" w:hAnsi="Verdana"/>
      <w:spacing w:val="-3"/>
      <w:sz w:val="24"/>
      <w:lang w:val="es-ES_tradnl"/>
    </w:rPr>
  </w:style>
  <w:style w:type="character" w:customStyle="1" w:styleId="TextoindependienteCar">
    <w:name w:val="Texto independiente Car"/>
    <w:aliases w:val="Car Car"/>
    <w:basedOn w:val="Fuentedeprrafopredeter"/>
    <w:link w:val="Textoindependiente"/>
    <w:uiPriority w:val="99"/>
    <w:rsid w:val="00AE243A"/>
    <w:rPr>
      <w:rFonts w:ascii="Verdana" w:eastAsia="Times New Roman" w:hAnsi="Verdana" w:cs="Times New Roman"/>
      <w:spacing w:val="-3"/>
      <w:sz w:val="24"/>
      <w:szCs w:val="20"/>
      <w:lang w:val="es-ES_tradnl" w:eastAsia="es-ES"/>
    </w:rPr>
  </w:style>
  <w:style w:type="paragraph" w:styleId="Textodeglobo">
    <w:name w:val="Balloon Text"/>
    <w:basedOn w:val="Normal"/>
    <w:link w:val="TextodegloboCar"/>
    <w:uiPriority w:val="99"/>
    <w:semiHidden/>
    <w:unhideWhenUsed/>
    <w:rsid w:val="005F26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6B0"/>
    <w:rPr>
      <w:rFonts w:ascii="Segoe UI" w:eastAsia="Calibri" w:hAnsi="Segoe UI" w:cs="Segoe UI"/>
      <w:sz w:val="18"/>
      <w:szCs w:val="18"/>
      <w:lang w:val="es-ES" w:eastAsia="es-ES"/>
    </w:rPr>
  </w:style>
  <w:style w:type="character" w:styleId="Hipervnculo">
    <w:name w:val="Hyperlink"/>
    <w:basedOn w:val="Fuentedeprrafopredeter"/>
    <w:uiPriority w:val="99"/>
    <w:unhideWhenUsed/>
    <w:rsid w:val="00E22C27"/>
    <w:rPr>
      <w:color w:val="0563C1" w:themeColor="hyperlink"/>
      <w:u w:val="single"/>
    </w:rPr>
  </w:style>
  <w:style w:type="character" w:customStyle="1" w:styleId="FontStyle39">
    <w:name w:val="Font Style39"/>
    <w:basedOn w:val="Fuentedeprrafopredeter"/>
    <w:uiPriority w:val="99"/>
    <w:rsid w:val="006A5BF2"/>
    <w:rPr>
      <w:rFonts w:ascii="Arial" w:hAnsi="Arial" w:cs="Arial"/>
      <w:color w:val="000000"/>
      <w:sz w:val="20"/>
      <w:szCs w:val="20"/>
    </w:rPr>
  </w:style>
  <w:style w:type="character" w:customStyle="1" w:styleId="CuerpodeltextoCursiva">
    <w:name w:val="Cuerpo del texto + Cursiva"/>
    <w:basedOn w:val="Fuentedeprrafopredeter"/>
    <w:rsid w:val="003B3ACA"/>
    <w:rPr>
      <w:rFonts w:ascii="Georgia" w:eastAsia="Georgia" w:hAnsi="Georgia" w:cs="Georgia"/>
      <w:b w:val="0"/>
      <w:bCs w:val="0"/>
      <w:i/>
      <w:iCs/>
      <w:smallCaps w:val="0"/>
      <w:strike w:val="0"/>
      <w:color w:val="000000"/>
      <w:spacing w:val="0"/>
      <w:w w:val="100"/>
      <w:position w:val="0"/>
      <w:sz w:val="23"/>
      <w:szCs w:val="23"/>
      <w:u w:val="none"/>
      <w:lang w:val="es-ES"/>
    </w:rPr>
  </w:style>
  <w:style w:type="paragraph" w:styleId="Sinespaciado">
    <w:name w:val="No Spacing"/>
    <w:link w:val="SinespaciadoCar"/>
    <w:uiPriority w:val="1"/>
    <w:qFormat/>
    <w:rsid w:val="00694922"/>
    <w:pPr>
      <w:spacing w:after="0" w:line="240" w:lineRule="auto"/>
    </w:pPr>
    <w:rPr>
      <w:rFonts w:ascii="Times New Roman" w:eastAsia="Times New Roman" w:hAnsi="Times New Roman" w:cs="Times New Roman"/>
      <w:sz w:val="20"/>
      <w:szCs w:val="20"/>
      <w:lang w:val="es-ES" w:eastAsia="es-ES"/>
    </w:rPr>
  </w:style>
  <w:style w:type="paragraph" w:styleId="Textodebloque">
    <w:name w:val="Block Text"/>
    <w:basedOn w:val="Normal"/>
    <w:unhideWhenUsed/>
    <w:rsid w:val="00694922"/>
    <w:pPr>
      <w:overflowPunct w:val="0"/>
      <w:autoSpaceDE w:val="0"/>
      <w:autoSpaceDN w:val="0"/>
      <w:adjustRightInd w:val="0"/>
      <w:ind w:left="709" w:right="760"/>
      <w:jc w:val="both"/>
    </w:pPr>
    <w:rPr>
      <w:rFonts w:eastAsia="Times New Roman"/>
      <w:b/>
      <w:bCs/>
      <w:spacing w:val="20"/>
      <w:sz w:val="22"/>
    </w:rPr>
  </w:style>
  <w:style w:type="paragraph" w:customStyle="1" w:styleId="paragraph">
    <w:name w:val="paragraph"/>
    <w:basedOn w:val="Normal"/>
    <w:rsid w:val="000B20DE"/>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0B20DE"/>
  </w:style>
  <w:style w:type="paragraph" w:styleId="Prrafodelista">
    <w:name w:val="List Paragraph"/>
    <w:basedOn w:val="Normal"/>
    <w:uiPriority w:val="34"/>
    <w:qFormat/>
    <w:rsid w:val="00723DE9"/>
    <w:pPr>
      <w:ind w:left="720"/>
      <w:contextualSpacing/>
    </w:pPr>
  </w:style>
  <w:style w:type="character" w:styleId="Refdecomentario">
    <w:name w:val="annotation reference"/>
    <w:basedOn w:val="Fuentedeprrafopredeter"/>
    <w:uiPriority w:val="99"/>
    <w:semiHidden/>
    <w:unhideWhenUsed/>
    <w:rsid w:val="00854A60"/>
    <w:rPr>
      <w:sz w:val="16"/>
      <w:szCs w:val="16"/>
    </w:rPr>
  </w:style>
  <w:style w:type="paragraph" w:styleId="Textocomentario">
    <w:name w:val="annotation text"/>
    <w:basedOn w:val="Normal"/>
    <w:link w:val="TextocomentarioCar"/>
    <w:uiPriority w:val="99"/>
    <w:semiHidden/>
    <w:unhideWhenUsed/>
    <w:rsid w:val="00854A60"/>
  </w:style>
  <w:style w:type="character" w:customStyle="1" w:styleId="TextocomentarioCar">
    <w:name w:val="Texto comentario Car"/>
    <w:basedOn w:val="Fuentedeprrafopredeter"/>
    <w:link w:val="Textocomentario"/>
    <w:uiPriority w:val="99"/>
    <w:semiHidden/>
    <w:rsid w:val="00854A60"/>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54A60"/>
    <w:rPr>
      <w:b/>
      <w:bCs/>
    </w:rPr>
  </w:style>
  <w:style w:type="character" w:customStyle="1" w:styleId="AsuntodelcomentarioCar">
    <w:name w:val="Asunto del comentario Car"/>
    <w:basedOn w:val="TextocomentarioCar"/>
    <w:link w:val="Asuntodelcomentario"/>
    <w:uiPriority w:val="99"/>
    <w:semiHidden/>
    <w:rsid w:val="00854A60"/>
    <w:rPr>
      <w:rFonts w:ascii="Times New Roman" w:eastAsia="Calibri" w:hAnsi="Times New Roman" w:cs="Times New Roman"/>
      <w:b/>
      <w:bCs/>
      <w:sz w:val="20"/>
      <w:szCs w:val="20"/>
      <w:lang w:val="es-ES" w:eastAsia="es-ES"/>
    </w:rPr>
  </w:style>
  <w:style w:type="paragraph" w:customStyle="1" w:styleId="Default">
    <w:name w:val="Default"/>
    <w:rsid w:val="00BB7AFC"/>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Fuentedeprrafopredeter"/>
    <w:rsid w:val="007F4EA3"/>
  </w:style>
  <w:style w:type="paragraph" w:customStyle="1" w:styleId="Sinespaciado10">
    <w:name w:val="Sin espaciado10"/>
    <w:qFormat/>
    <w:rsid w:val="004F5E9B"/>
    <w:pPr>
      <w:spacing w:after="0" w:line="240" w:lineRule="auto"/>
    </w:pPr>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F5E9B"/>
    <w:pPr>
      <w:jc w:val="both"/>
    </w:pPr>
    <w:rPr>
      <w:rFonts w:asciiTheme="minorHAnsi" w:eastAsiaTheme="minorHAnsi" w:hAnsiTheme="minorHAnsi"/>
      <w:sz w:val="22"/>
      <w:szCs w:val="22"/>
      <w:vertAlign w:val="superscript"/>
      <w:lang w:val="es-CO" w:eastAsia="en-US"/>
    </w:rPr>
  </w:style>
  <w:style w:type="character" w:customStyle="1" w:styleId="Ttulo2Car">
    <w:name w:val="Título 2 Car"/>
    <w:basedOn w:val="Fuentedeprrafopredeter"/>
    <w:link w:val="Ttulo2"/>
    <w:uiPriority w:val="9"/>
    <w:rsid w:val="00896906"/>
    <w:rPr>
      <w:rFonts w:asciiTheme="majorHAnsi" w:eastAsiaTheme="majorEastAsia" w:hAnsiTheme="majorHAnsi" w:cstheme="majorBidi"/>
      <w:color w:val="2E74B5" w:themeColor="accent1" w:themeShade="BF"/>
      <w:sz w:val="26"/>
      <w:szCs w:val="26"/>
      <w:lang w:val="es-ES" w:eastAsia="es-ES"/>
    </w:rPr>
  </w:style>
  <w:style w:type="table" w:styleId="Tablaconcuadrcula">
    <w:name w:val="Table Grid"/>
    <w:basedOn w:val="Tablanormal"/>
    <w:uiPriority w:val="39"/>
    <w:rsid w:val="00A2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8631C1"/>
    <w:rPr>
      <w:color w:val="605E5C"/>
      <w:shd w:val="clear" w:color="auto" w:fill="E1DFDD"/>
    </w:rPr>
  </w:style>
  <w:style w:type="character" w:customStyle="1" w:styleId="tabchar">
    <w:name w:val="tabchar"/>
    <w:basedOn w:val="Fuentedeprrafopredeter"/>
    <w:rsid w:val="00333BA0"/>
  </w:style>
  <w:style w:type="paragraph" w:styleId="Revisin">
    <w:name w:val="Revision"/>
    <w:hidden/>
    <w:uiPriority w:val="99"/>
    <w:semiHidden/>
    <w:rsid w:val="00B911AF"/>
    <w:pPr>
      <w:spacing w:after="0" w:line="240" w:lineRule="auto"/>
    </w:pPr>
    <w:rPr>
      <w:rFonts w:ascii="Times New Roman" w:eastAsia="Calibri" w:hAnsi="Times New Roman" w:cs="Times New Roman"/>
      <w:sz w:val="20"/>
      <w:szCs w:val="20"/>
      <w:lang w:val="es-ES" w:eastAsia="es-ES"/>
    </w:rPr>
  </w:style>
  <w:style w:type="character" w:customStyle="1" w:styleId="SinespaciadoCar">
    <w:name w:val="Sin espaciado Car"/>
    <w:link w:val="Sinespaciado"/>
    <w:uiPriority w:val="1"/>
    <w:locked/>
    <w:rsid w:val="003075D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E610D3"/>
    <w:rPr>
      <w:rFonts w:asciiTheme="majorHAnsi" w:eastAsiaTheme="majorEastAsia" w:hAnsiTheme="majorHAnsi" w:cstheme="majorBidi"/>
      <w:color w:val="2E74B5" w:themeColor="accent1" w:themeShade="BF"/>
      <w:sz w:val="32"/>
      <w:szCs w:val="32"/>
      <w:lang w:val="es-ES" w:eastAsia="es-ES"/>
    </w:rPr>
  </w:style>
  <w:style w:type="paragraph" w:styleId="Cita">
    <w:name w:val="Quote"/>
    <w:basedOn w:val="Normal"/>
    <w:link w:val="CitaCar"/>
    <w:uiPriority w:val="29"/>
    <w:qFormat/>
    <w:rsid w:val="0055456E"/>
    <w:pPr>
      <w:spacing w:before="100" w:beforeAutospacing="1" w:after="100" w:afterAutospacing="1"/>
    </w:pPr>
    <w:rPr>
      <w:rFonts w:eastAsia="Times New Roman"/>
      <w:sz w:val="24"/>
      <w:szCs w:val="24"/>
      <w:lang w:val="es-CO" w:eastAsia="es-CO"/>
    </w:rPr>
  </w:style>
  <w:style w:type="character" w:customStyle="1" w:styleId="CitaCar">
    <w:name w:val="Cita Car"/>
    <w:basedOn w:val="Fuentedeprrafopredeter"/>
    <w:link w:val="Cita"/>
    <w:uiPriority w:val="29"/>
    <w:rsid w:val="0055456E"/>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FA1759"/>
    <w:pPr>
      <w:spacing w:before="100" w:beforeAutospacing="1" w:after="100" w:afterAutospacing="1"/>
    </w:pPr>
    <w:rPr>
      <w:rFonts w:eastAsia="Times New Roman"/>
      <w:sz w:val="24"/>
      <w:szCs w:val="24"/>
      <w:lang w:val="es-CO" w:eastAsia="es-CO"/>
    </w:rPr>
  </w:style>
  <w:style w:type="paragraph" w:customStyle="1" w:styleId="Textoindependiente22">
    <w:name w:val="Texto independiente 22"/>
    <w:basedOn w:val="Normal"/>
    <w:rsid w:val="00FD6027"/>
    <w:pPr>
      <w:spacing w:line="336" w:lineRule="auto"/>
      <w:ind w:firstLine="2835"/>
      <w:jc w:val="both"/>
    </w:pPr>
    <w:rPr>
      <w:rFonts w:ascii="Verdana" w:eastAsia="Times New Roman"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2792">
      <w:bodyDiv w:val="1"/>
      <w:marLeft w:val="0"/>
      <w:marRight w:val="0"/>
      <w:marTop w:val="0"/>
      <w:marBottom w:val="0"/>
      <w:divBdr>
        <w:top w:val="none" w:sz="0" w:space="0" w:color="auto"/>
        <w:left w:val="none" w:sz="0" w:space="0" w:color="auto"/>
        <w:bottom w:val="none" w:sz="0" w:space="0" w:color="auto"/>
        <w:right w:val="none" w:sz="0" w:space="0" w:color="auto"/>
      </w:divBdr>
    </w:div>
    <w:div w:id="183130721">
      <w:bodyDiv w:val="1"/>
      <w:marLeft w:val="0"/>
      <w:marRight w:val="0"/>
      <w:marTop w:val="0"/>
      <w:marBottom w:val="0"/>
      <w:divBdr>
        <w:top w:val="none" w:sz="0" w:space="0" w:color="auto"/>
        <w:left w:val="none" w:sz="0" w:space="0" w:color="auto"/>
        <w:bottom w:val="none" w:sz="0" w:space="0" w:color="auto"/>
        <w:right w:val="none" w:sz="0" w:space="0" w:color="auto"/>
      </w:divBdr>
    </w:div>
    <w:div w:id="195893622">
      <w:bodyDiv w:val="1"/>
      <w:marLeft w:val="0"/>
      <w:marRight w:val="0"/>
      <w:marTop w:val="0"/>
      <w:marBottom w:val="0"/>
      <w:divBdr>
        <w:top w:val="none" w:sz="0" w:space="0" w:color="auto"/>
        <w:left w:val="none" w:sz="0" w:space="0" w:color="auto"/>
        <w:bottom w:val="none" w:sz="0" w:space="0" w:color="auto"/>
        <w:right w:val="none" w:sz="0" w:space="0" w:color="auto"/>
      </w:divBdr>
    </w:div>
    <w:div w:id="254363820">
      <w:bodyDiv w:val="1"/>
      <w:marLeft w:val="0"/>
      <w:marRight w:val="0"/>
      <w:marTop w:val="0"/>
      <w:marBottom w:val="0"/>
      <w:divBdr>
        <w:top w:val="none" w:sz="0" w:space="0" w:color="auto"/>
        <w:left w:val="none" w:sz="0" w:space="0" w:color="auto"/>
        <w:bottom w:val="none" w:sz="0" w:space="0" w:color="auto"/>
        <w:right w:val="none" w:sz="0" w:space="0" w:color="auto"/>
      </w:divBdr>
    </w:div>
    <w:div w:id="256787603">
      <w:bodyDiv w:val="1"/>
      <w:marLeft w:val="0"/>
      <w:marRight w:val="0"/>
      <w:marTop w:val="0"/>
      <w:marBottom w:val="0"/>
      <w:divBdr>
        <w:top w:val="none" w:sz="0" w:space="0" w:color="auto"/>
        <w:left w:val="none" w:sz="0" w:space="0" w:color="auto"/>
        <w:bottom w:val="none" w:sz="0" w:space="0" w:color="auto"/>
        <w:right w:val="none" w:sz="0" w:space="0" w:color="auto"/>
      </w:divBdr>
    </w:div>
    <w:div w:id="299314121">
      <w:bodyDiv w:val="1"/>
      <w:marLeft w:val="0"/>
      <w:marRight w:val="0"/>
      <w:marTop w:val="0"/>
      <w:marBottom w:val="0"/>
      <w:divBdr>
        <w:top w:val="none" w:sz="0" w:space="0" w:color="auto"/>
        <w:left w:val="none" w:sz="0" w:space="0" w:color="auto"/>
        <w:bottom w:val="none" w:sz="0" w:space="0" w:color="auto"/>
        <w:right w:val="none" w:sz="0" w:space="0" w:color="auto"/>
      </w:divBdr>
    </w:div>
    <w:div w:id="334962317">
      <w:bodyDiv w:val="1"/>
      <w:marLeft w:val="0"/>
      <w:marRight w:val="0"/>
      <w:marTop w:val="0"/>
      <w:marBottom w:val="0"/>
      <w:divBdr>
        <w:top w:val="none" w:sz="0" w:space="0" w:color="auto"/>
        <w:left w:val="none" w:sz="0" w:space="0" w:color="auto"/>
        <w:bottom w:val="none" w:sz="0" w:space="0" w:color="auto"/>
        <w:right w:val="none" w:sz="0" w:space="0" w:color="auto"/>
      </w:divBdr>
    </w:div>
    <w:div w:id="413473225">
      <w:bodyDiv w:val="1"/>
      <w:marLeft w:val="0"/>
      <w:marRight w:val="0"/>
      <w:marTop w:val="0"/>
      <w:marBottom w:val="0"/>
      <w:divBdr>
        <w:top w:val="none" w:sz="0" w:space="0" w:color="auto"/>
        <w:left w:val="none" w:sz="0" w:space="0" w:color="auto"/>
        <w:bottom w:val="none" w:sz="0" w:space="0" w:color="auto"/>
        <w:right w:val="none" w:sz="0" w:space="0" w:color="auto"/>
      </w:divBdr>
    </w:div>
    <w:div w:id="554003303">
      <w:bodyDiv w:val="1"/>
      <w:marLeft w:val="0"/>
      <w:marRight w:val="0"/>
      <w:marTop w:val="0"/>
      <w:marBottom w:val="0"/>
      <w:divBdr>
        <w:top w:val="none" w:sz="0" w:space="0" w:color="auto"/>
        <w:left w:val="none" w:sz="0" w:space="0" w:color="auto"/>
        <w:bottom w:val="none" w:sz="0" w:space="0" w:color="auto"/>
        <w:right w:val="none" w:sz="0" w:space="0" w:color="auto"/>
      </w:divBdr>
    </w:div>
    <w:div w:id="706299668">
      <w:bodyDiv w:val="1"/>
      <w:marLeft w:val="0"/>
      <w:marRight w:val="0"/>
      <w:marTop w:val="0"/>
      <w:marBottom w:val="0"/>
      <w:divBdr>
        <w:top w:val="none" w:sz="0" w:space="0" w:color="auto"/>
        <w:left w:val="none" w:sz="0" w:space="0" w:color="auto"/>
        <w:bottom w:val="none" w:sz="0" w:space="0" w:color="auto"/>
        <w:right w:val="none" w:sz="0" w:space="0" w:color="auto"/>
      </w:divBdr>
    </w:div>
    <w:div w:id="751925681">
      <w:bodyDiv w:val="1"/>
      <w:marLeft w:val="0"/>
      <w:marRight w:val="0"/>
      <w:marTop w:val="0"/>
      <w:marBottom w:val="0"/>
      <w:divBdr>
        <w:top w:val="none" w:sz="0" w:space="0" w:color="auto"/>
        <w:left w:val="none" w:sz="0" w:space="0" w:color="auto"/>
        <w:bottom w:val="none" w:sz="0" w:space="0" w:color="auto"/>
        <w:right w:val="none" w:sz="0" w:space="0" w:color="auto"/>
      </w:divBdr>
    </w:div>
    <w:div w:id="949169786">
      <w:bodyDiv w:val="1"/>
      <w:marLeft w:val="0"/>
      <w:marRight w:val="0"/>
      <w:marTop w:val="0"/>
      <w:marBottom w:val="0"/>
      <w:divBdr>
        <w:top w:val="none" w:sz="0" w:space="0" w:color="auto"/>
        <w:left w:val="none" w:sz="0" w:space="0" w:color="auto"/>
        <w:bottom w:val="none" w:sz="0" w:space="0" w:color="auto"/>
        <w:right w:val="none" w:sz="0" w:space="0" w:color="auto"/>
      </w:divBdr>
    </w:div>
    <w:div w:id="1231504635">
      <w:bodyDiv w:val="1"/>
      <w:marLeft w:val="0"/>
      <w:marRight w:val="0"/>
      <w:marTop w:val="0"/>
      <w:marBottom w:val="0"/>
      <w:divBdr>
        <w:top w:val="none" w:sz="0" w:space="0" w:color="auto"/>
        <w:left w:val="none" w:sz="0" w:space="0" w:color="auto"/>
        <w:bottom w:val="none" w:sz="0" w:space="0" w:color="auto"/>
        <w:right w:val="none" w:sz="0" w:space="0" w:color="auto"/>
      </w:divBdr>
    </w:div>
    <w:div w:id="1284267504">
      <w:bodyDiv w:val="1"/>
      <w:marLeft w:val="0"/>
      <w:marRight w:val="0"/>
      <w:marTop w:val="0"/>
      <w:marBottom w:val="0"/>
      <w:divBdr>
        <w:top w:val="none" w:sz="0" w:space="0" w:color="auto"/>
        <w:left w:val="none" w:sz="0" w:space="0" w:color="auto"/>
        <w:bottom w:val="none" w:sz="0" w:space="0" w:color="auto"/>
        <w:right w:val="none" w:sz="0" w:space="0" w:color="auto"/>
      </w:divBdr>
    </w:div>
    <w:div w:id="1295213095">
      <w:bodyDiv w:val="1"/>
      <w:marLeft w:val="0"/>
      <w:marRight w:val="0"/>
      <w:marTop w:val="0"/>
      <w:marBottom w:val="0"/>
      <w:divBdr>
        <w:top w:val="none" w:sz="0" w:space="0" w:color="auto"/>
        <w:left w:val="none" w:sz="0" w:space="0" w:color="auto"/>
        <w:bottom w:val="none" w:sz="0" w:space="0" w:color="auto"/>
        <w:right w:val="none" w:sz="0" w:space="0" w:color="auto"/>
      </w:divBdr>
    </w:div>
    <w:div w:id="1334213267">
      <w:bodyDiv w:val="1"/>
      <w:marLeft w:val="0"/>
      <w:marRight w:val="0"/>
      <w:marTop w:val="0"/>
      <w:marBottom w:val="0"/>
      <w:divBdr>
        <w:top w:val="none" w:sz="0" w:space="0" w:color="auto"/>
        <w:left w:val="none" w:sz="0" w:space="0" w:color="auto"/>
        <w:bottom w:val="none" w:sz="0" w:space="0" w:color="auto"/>
        <w:right w:val="none" w:sz="0" w:space="0" w:color="auto"/>
      </w:divBdr>
    </w:div>
    <w:div w:id="1414932035">
      <w:bodyDiv w:val="1"/>
      <w:marLeft w:val="0"/>
      <w:marRight w:val="0"/>
      <w:marTop w:val="0"/>
      <w:marBottom w:val="0"/>
      <w:divBdr>
        <w:top w:val="none" w:sz="0" w:space="0" w:color="auto"/>
        <w:left w:val="none" w:sz="0" w:space="0" w:color="auto"/>
        <w:bottom w:val="none" w:sz="0" w:space="0" w:color="auto"/>
        <w:right w:val="none" w:sz="0" w:space="0" w:color="auto"/>
      </w:divBdr>
    </w:div>
    <w:div w:id="1422533340">
      <w:bodyDiv w:val="1"/>
      <w:marLeft w:val="0"/>
      <w:marRight w:val="0"/>
      <w:marTop w:val="0"/>
      <w:marBottom w:val="0"/>
      <w:divBdr>
        <w:top w:val="none" w:sz="0" w:space="0" w:color="auto"/>
        <w:left w:val="none" w:sz="0" w:space="0" w:color="auto"/>
        <w:bottom w:val="none" w:sz="0" w:space="0" w:color="auto"/>
        <w:right w:val="none" w:sz="0" w:space="0" w:color="auto"/>
      </w:divBdr>
    </w:div>
    <w:div w:id="1427964915">
      <w:bodyDiv w:val="1"/>
      <w:marLeft w:val="0"/>
      <w:marRight w:val="0"/>
      <w:marTop w:val="0"/>
      <w:marBottom w:val="0"/>
      <w:divBdr>
        <w:top w:val="none" w:sz="0" w:space="0" w:color="auto"/>
        <w:left w:val="none" w:sz="0" w:space="0" w:color="auto"/>
        <w:bottom w:val="none" w:sz="0" w:space="0" w:color="auto"/>
        <w:right w:val="none" w:sz="0" w:space="0" w:color="auto"/>
      </w:divBdr>
    </w:div>
    <w:div w:id="1437871202">
      <w:bodyDiv w:val="1"/>
      <w:marLeft w:val="0"/>
      <w:marRight w:val="0"/>
      <w:marTop w:val="0"/>
      <w:marBottom w:val="0"/>
      <w:divBdr>
        <w:top w:val="none" w:sz="0" w:space="0" w:color="auto"/>
        <w:left w:val="none" w:sz="0" w:space="0" w:color="auto"/>
        <w:bottom w:val="none" w:sz="0" w:space="0" w:color="auto"/>
        <w:right w:val="none" w:sz="0" w:space="0" w:color="auto"/>
      </w:divBdr>
    </w:div>
    <w:div w:id="1445730252">
      <w:bodyDiv w:val="1"/>
      <w:marLeft w:val="0"/>
      <w:marRight w:val="0"/>
      <w:marTop w:val="0"/>
      <w:marBottom w:val="0"/>
      <w:divBdr>
        <w:top w:val="none" w:sz="0" w:space="0" w:color="auto"/>
        <w:left w:val="none" w:sz="0" w:space="0" w:color="auto"/>
        <w:bottom w:val="none" w:sz="0" w:space="0" w:color="auto"/>
        <w:right w:val="none" w:sz="0" w:space="0" w:color="auto"/>
      </w:divBdr>
    </w:div>
    <w:div w:id="1454013873">
      <w:bodyDiv w:val="1"/>
      <w:marLeft w:val="0"/>
      <w:marRight w:val="0"/>
      <w:marTop w:val="0"/>
      <w:marBottom w:val="0"/>
      <w:divBdr>
        <w:top w:val="none" w:sz="0" w:space="0" w:color="auto"/>
        <w:left w:val="none" w:sz="0" w:space="0" w:color="auto"/>
        <w:bottom w:val="none" w:sz="0" w:space="0" w:color="auto"/>
        <w:right w:val="none" w:sz="0" w:space="0" w:color="auto"/>
      </w:divBdr>
    </w:div>
    <w:div w:id="1492529153">
      <w:bodyDiv w:val="1"/>
      <w:marLeft w:val="0"/>
      <w:marRight w:val="0"/>
      <w:marTop w:val="0"/>
      <w:marBottom w:val="0"/>
      <w:divBdr>
        <w:top w:val="none" w:sz="0" w:space="0" w:color="auto"/>
        <w:left w:val="none" w:sz="0" w:space="0" w:color="auto"/>
        <w:bottom w:val="none" w:sz="0" w:space="0" w:color="auto"/>
        <w:right w:val="none" w:sz="0" w:space="0" w:color="auto"/>
      </w:divBdr>
    </w:div>
    <w:div w:id="1605990205">
      <w:bodyDiv w:val="1"/>
      <w:marLeft w:val="0"/>
      <w:marRight w:val="0"/>
      <w:marTop w:val="0"/>
      <w:marBottom w:val="0"/>
      <w:divBdr>
        <w:top w:val="none" w:sz="0" w:space="0" w:color="auto"/>
        <w:left w:val="none" w:sz="0" w:space="0" w:color="auto"/>
        <w:bottom w:val="none" w:sz="0" w:space="0" w:color="auto"/>
        <w:right w:val="none" w:sz="0" w:space="0" w:color="auto"/>
      </w:divBdr>
    </w:div>
    <w:div w:id="1630358616">
      <w:bodyDiv w:val="1"/>
      <w:marLeft w:val="0"/>
      <w:marRight w:val="0"/>
      <w:marTop w:val="0"/>
      <w:marBottom w:val="0"/>
      <w:divBdr>
        <w:top w:val="none" w:sz="0" w:space="0" w:color="auto"/>
        <w:left w:val="none" w:sz="0" w:space="0" w:color="auto"/>
        <w:bottom w:val="none" w:sz="0" w:space="0" w:color="auto"/>
        <w:right w:val="none" w:sz="0" w:space="0" w:color="auto"/>
      </w:divBdr>
    </w:div>
    <w:div w:id="1664352566">
      <w:bodyDiv w:val="1"/>
      <w:marLeft w:val="0"/>
      <w:marRight w:val="0"/>
      <w:marTop w:val="0"/>
      <w:marBottom w:val="0"/>
      <w:divBdr>
        <w:top w:val="none" w:sz="0" w:space="0" w:color="auto"/>
        <w:left w:val="none" w:sz="0" w:space="0" w:color="auto"/>
        <w:bottom w:val="none" w:sz="0" w:space="0" w:color="auto"/>
        <w:right w:val="none" w:sz="0" w:space="0" w:color="auto"/>
      </w:divBdr>
    </w:div>
    <w:div w:id="2022122787">
      <w:bodyDiv w:val="1"/>
      <w:marLeft w:val="0"/>
      <w:marRight w:val="0"/>
      <w:marTop w:val="0"/>
      <w:marBottom w:val="0"/>
      <w:divBdr>
        <w:top w:val="none" w:sz="0" w:space="0" w:color="auto"/>
        <w:left w:val="none" w:sz="0" w:space="0" w:color="auto"/>
        <w:bottom w:val="none" w:sz="0" w:space="0" w:color="auto"/>
        <w:right w:val="none" w:sz="0" w:space="0" w:color="auto"/>
      </w:divBdr>
    </w:div>
    <w:div w:id="21083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7b1d2-d9d8-4be6-a468-264bc75ebb9f">
      <Terms xmlns="http://schemas.microsoft.com/office/infopath/2007/PartnerControls"/>
    </lcf76f155ced4ddcb4097134ff3c332f>
    <TaxCatchAll xmlns="263eb5da-2fbb-442b-8ecc-8a249418e2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A133-AF85-44FC-AF35-F9FA639F02BD}">
  <ds:schemaRefs>
    <ds:schemaRef ds:uri="http://schemas.microsoft.com/sharepoint/v3/contenttype/forms"/>
  </ds:schemaRefs>
</ds:datastoreItem>
</file>

<file path=customXml/itemProps2.xml><?xml version="1.0" encoding="utf-8"?>
<ds:datastoreItem xmlns:ds="http://schemas.openxmlformats.org/officeDocument/2006/customXml" ds:itemID="{A3FEE122-3DEC-4E3B-999A-43366D368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E95DA-96C8-49C3-BBD9-38816051261B}">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4.xml><?xml version="1.0" encoding="utf-8"?>
<ds:datastoreItem xmlns:ds="http://schemas.openxmlformats.org/officeDocument/2006/customXml" ds:itemID="{EC6FCA36-DDD0-493A-AE05-E934ECB5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2442</Words>
  <Characters>13925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dc:creator>
  <cp:keywords/>
  <dc:description/>
  <cp:lastModifiedBy>samsung</cp:lastModifiedBy>
  <cp:revision>5</cp:revision>
  <cp:lastPrinted>2019-06-14T18:28:00Z</cp:lastPrinted>
  <dcterms:created xsi:type="dcterms:W3CDTF">2023-10-03T12:40:00Z</dcterms:created>
  <dcterms:modified xsi:type="dcterms:W3CDTF">2024-02-08T19:09:00Z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