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174C7" w14:textId="33982874" w:rsidR="00C21A0D" w:rsidRPr="00C21A0D" w:rsidRDefault="00C21A0D" w:rsidP="007F2D33">
      <w:pPr>
        <w:tabs>
          <w:tab w:val="left" w:pos="2835"/>
        </w:tabs>
        <w:jc w:val="both"/>
        <w:rPr>
          <w:rFonts w:ascii="Arial" w:hAnsi="Arial" w:cs="Arial"/>
          <w:b/>
          <w:szCs w:val="24"/>
        </w:rPr>
      </w:pPr>
      <w:r>
        <w:rPr>
          <w:rFonts w:ascii="Arial" w:hAnsi="Arial" w:cs="Arial"/>
          <w:b/>
          <w:szCs w:val="24"/>
        </w:rPr>
        <w:t>SEGURIDAD SOCIAL / PAGO DE LICENCIA DE MATERNIDAD</w:t>
      </w:r>
    </w:p>
    <w:p w14:paraId="0FA8C3FE" w14:textId="7E034A3B" w:rsidR="00C21A0D" w:rsidRPr="00C21A0D" w:rsidRDefault="00C21A0D" w:rsidP="007F2D33">
      <w:pPr>
        <w:tabs>
          <w:tab w:val="left" w:pos="2835"/>
        </w:tabs>
        <w:jc w:val="both"/>
        <w:rPr>
          <w:rFonts w:ascii="Arial" w:hAnsi="Arial" w:cs="Arial"/>
          <w:szCs w:val="24"/>
        </w:rPr>
      </w:pPr>
      <w:r w:rsidRPr="00C21A0D">
        <w:rPr>
          <w:rFonts w:ascii="Arial" w:hAnsi="Arial" w:cs="Arial"/>
          <w:szCs w:val="24"/>
        </w:rPr>
        <w:t>Aquí pretende la accionante la defensa de los derechos invocados, presuntamente vulnerados por la EPS accionada, que se niega a pagarle la licencia de maternidad.</w:t>
      </w:r>
    </w:p>
    <w:p w14:paraId="68FE4726" w14:textId="77777777" w:rsidR="00C21A0D" w:rsidRPr="00C21A0D" w:rsidRDefault="00C21A0D" w:rsidP="007F2D33">
      <w:pPr>
        <w:tabs>
          <w:tab w:val="left" w:pos="2835"/>
        </w:tabs>
        <w:jc w:val="both"/>
        <w:rPr>
          <w:rFonts w:ascii="Arial" w:hAnsi="Arial" w:cs="Arial"/>
          <w:szCs w:val="24"/>
        </w:rPr>
      </w:pPr>
    </w:p>
    <w:p w14:paraId="32713EF5" w14:textId="177C6A72" w:rsidR="00C21A0D" w:rsidRPr="00C21A0D" w:rsidRDefault="00C21A0D" w:rsidP="007F2D33">
      <w:pPr>
        <w:tabs>
          <w:tab w:val="left" w:pos="2835"/>
        </w:tabs>
        <w:jc w:val="both"/>
        <w:rPr>
          <w:rFonts w:ascii="Arial" w:hAnsi="Arial" w:cs="Arial"/>
          <w:b/>
          <w:szCs w:val="24"/>
        </w:rPr>
      </w:pPr>
      <w:r>
        <w:rPr>
          <w:rFonts w:ascii="Arial" w:hAnsi="Arial" w:cs="Arial"/>
          <w:b/>
          <w:szCs w:val="24"/>
        </w:rPr>
        <w:t xml:space="preserve">SEGURIDAD SOCIAL / </w:t>
      </w:r>
      <w:r w:rsidR="007F2D33">
        <w:rPr>
          <w:rFonts w:ascii="Arial" w:hAnsi="Arial" w:cs="Arial"/>
          <w:b/>
          <w:szCs w:val="24"/>
        </w:rPr>
        <w:t>SUBSIDIARIEDAD / PROCEDENCIA EXCEPCIONAL DE LA TUTELA</w:t>
      </w:r>
    </w:p>
    <w:p w14:paraId="1EB36FFC" w14:textId="5F0E73EE" w:rsidR="00C21A0D" w:rsidRPr="00C21A0D" w:rsidRDefault="007F2D33" w:rsidP="007F2D33">
      <w:pPr>
        <w:tabs>
          <w:tab w:val="left" w:pos="2835"/>
        </w:tabs>
        <w:jc w:val="both"/>
        <w:rPr>
          <w:rFonts w:ascii="Arial" w:hAnsi="Arial" w:cs="Arial"/>
          <w:szCs w:val="24"/>
        </w:rPr>
      </w:pPr>
      <w:r>
        <w:rPr>
          <w:rFonts w:ascii="Arial" w:hAnsi="Arial" w:cs="Arial"/>
          <w:szCs w:val="24"/>
        </w:rPr>
        <w:t xml:space="preserve">… </w:t>
      </w:r>
      <w:r w:rsidR="00C21A0D" w:rsidRPr="00C21A0D">
        <w:rPr>
          <w:rFonts w:ascii="Arial" w:hAnsi="Arial" w:cs="Arial"/>
          <w:szCs w:val="24"/>
        </w:rPr>
        <w:t>en lo que se refiere a la subsidiariedad, debe señalarse que, si bien en principio la acción de tutela caracterizada por ser residual, es improcedente para reclamaciones de tipo laboral o prestacional, lo cierto es que, la accionante afirmó que carece de recursos económicos, y ante similares circunstancias, la Corte Constitucional ha dicho “(…) la actora goza de especial protección porque es madre de un recién nacido y manifestó que no tiene la capacidad económica para cubrir los gastos de subsistencia de ambos.</w:t>
      </w:r>
    </w:p>
    <w:p w14:paraId="5FA5910E" w14:textId="77777777" w:rsidR="00C21A0D" w:rsidRPr="00C21A0D" w:rsidRDefault="00C21A0D" w:rsidP="007F2D33">
      <w:pPr>
        <w:tabs>
          <w:tab w:val="left" w:pos="2835"/>
        </w:tabs>
        <w:jc w:val="both"/>
        <w:rPr>
          <w:rFonts w:ascii="Arial" w:hAnsi="Arial" w:cs="Arial"/>
          <w:szCs w:val="24"/>
        </w:rPr>
      </w:pPr>
    </w:p>
    <w:p w14:paraId="432A1B4D" w14:textId="0A709772" w:rsidR="00C21A0D" w:rsidRPr="00C21A0D" w:rsidRDefault="00C21A0D" w:rsidP="007F2D33">
      <w:pPr>
        <w:tabs>
          <w:tab w:val="left" w:pos="2835"/>
        </w:tabs>
        <w:jc w:val="both"/>
        <w:rPr>
          <w:rFonts w:ascii="Arial" w:hAnsi="Arial" w:cs="Arial"/>
          <w:b/>
          <w:szCs w:val="24"/>
        </w:rPr>
      </w:pPr>
      <w:r>
        <w:rPr>
          <w:rFonts w:ascii="Arial" w:hAnsi="Arial" w:cs="Arial"/>
          <w:b/>
          <w:szCs w:val="24"/>
        </w:rPr>
        <w:t>SEGURIDAD SOCIAL / LICENCIA DE MATERNIDAD</w:t>
      </w:r>
      <w:r w:rsidR="007F2D33">
        <w:rPr>
          <w:rFonts w:ascii="Arial" w:hAnsi="Arial" w:cs="Arial"/>
          <w:b/>
          <w:szCs w:val="24"/>
        </w:rPr>
        <w:t xml:space="preserve"> / ALLANAMIENTO A LA MORA</w:t>
      </w:r>
    </w:p>
    <w:p w14:paraId="2F842B82" w14:textId="5757A358" w:rsidR="00C21A0D" w:rsidRPr="00C21A0D" w:rsidRDefault="007F2D33" w:rsidP="007F2D33">
      <w:pPr>
        <w:tabs>
          <w:tab w:val="left" w:pos="2835"/>
        </w:tabs>
        <w:jc w:val="both"/>
        <w:rPr>
          <w:rFonts w:ascii="Arial" w:hAnsi="Arial" w:cs="Arial"/>
          <w:szCs w:val="24"/>
        </w:rPr>
      </w:pPr>
      <w:r w:rsidRPr="007F2D33">
        <w:rPr>
          <w:rFonts w:ascii="Arial" w:hAnsi="Arial" w:cs="Arial"/>
          <w:szCs w:val="24"/>
        </w:rPr>
        <w:t>Esta Corporación ha indicado que existen eventos en los cuales la entidad promotora de salud se encuentra en la obligación de pagar prestaciones económicas, como incapacidades y la licencia de maternidad, a aquellos afiliados que se encuentran en mora en los aportes al Sistema General de Seguridad Social en Salud.</w:t>
      </w:r>
      <w:r>
        <w:rPr>
          <w:rFonts w:ascii="Arial" w:hAnsi="Arial" w:cs="Arial"/>
          <w:szCs w:val="24"/>
        </w:rPr>
        <w:t xml:space="preserve"> </w:t>
      </w:r>
      <w:r w:rsidRPr="007F2D33">
        <w:rPr>
          <w:rFonts w:ascii="Arial" w:hAnsi="Arial" w:cs="Arial"/>
          <w:szCs w:val="24"/>
        </w:rPr>
        <w:t>Esto ocurre cuando la E.P.S. se allana a la mora, es decir, que, frente al incumplimiento o cumplimiento tardío del aporte mensual al sistema de salud por parte del empleador, la entidad no hace uso de la facultad que detenta para el cobro de lo debido, competencia otorgada por el artículo 24 de la Ley 100 de 1993</w:t>
      </w:r>
      <w:r>
        <w:rPr>
          <w:rFonts w:ascii="Arial" w:hAnsi="Arial" w:cs="Arial"/>
          <w:szCs w:val="24"/>
        </w:rPr>
        <w:t>.</w:t>
      </w:r>
    </w:p>
    <w:p w14:paraId="36702A33" w14:textId="77777777" w:rsidR="00C21A0D" w:rsidRPr="00C21A0D" w:rsidRDefault="00C21A0D" w:rsidP="007F2D33">
      <w:pPr>
        <w:tabs>
          <w:tab w:val="left" w:pos="2835"/>
        </w:tabs>
        <w:jc w:val="both"/>
        <w:rPr>
          <w:rFonts w:ascii="Arial" w:hAnsi="Arial" w:cs="Arial"/>
          <w:szCs w:val="24"/>
        </w:rPr>
      </w:pPr>
    </w:p>
    <w:p w14:paraId="5C7F4869" w14:textId="77777777" w:rsidR="00C21A0D" w:rsidRPr="00C21A0D" w:rsidRDefault="00C21A0D" w:rsidP="007F2D33">
      <w:pPr>
        <w:tabs>
          <w:tab w:val="left" w:pos="2835"/>
        </w:tabs>
        <w:jc w:val="both"/>
        <w:rPr>
          <w:rFonts w:ascii="Arial" w:hAnsi="Arial" w:cs="Arial"/>
          <w:szCs w:val="24"/>
        </w:rPr>
      </w:pPr>
    </w:p>
    <w:p w14:paraId="03207A58" w14:textId="77777777" w:rsidR="00C21A0D" w:rsidRPr="00C21A0D" w:rsidRDefault="00C21A0D" w:rsidP="007F2D33">
      <w:pPr>
        <w:tabs>
          <w:tab w:val="left" w:pos="2835"/>
        </w:tabs>
        <w:jc w:val="both"/>
        <w:rPr>
          <w:rFonts w:ascii="Arial" w:hAnsi="Arial" w:cs="Arial"/>
          <w:szCs w:val="24"/>
        </w:rPr>
      </w:pPr>
    </w:p>
    <w:p w14:paraId="4D8F176B" w14:textId="1A09C03C" w:rsidR="00975EAD" w:rsidRPr="00A445E7" w:rsidRDefault="00975EAD" w:rsidP="00A445E7">
      <w:pPr>
        <w:pStyle w:val="Encabezado"/>
        <w:spacing w:line="276" w:lineRule="auto"/>
        <w:ind w:left="2832" w:firstLine="708"/>
        <w:rPr>
          <w:rFonts w:ascii="Gadugi" w:hAnsi="Gadugi"/>
          <w:b/>
          <w:bCs/>
          <w:noProof/>
          <w:sz w:val="24"/>
          <w:szCs w:val="24"/>
          <w:lang w:val="es-CO" w:eastAsia="en-US"/>
        </w:rPr>
      </w:pPr>
      <w:r w:rsidRPr="00A445E7">
        <w:rPr>
          <w:rFonts w:ascii="Gadugi" w:hAnsi="Gadugi"/>
          <w:noProof/>
          <w:sz w:val="24"/>
          <w:szCs w:val="24"/>
          <w:lang w:val="en-US" w:eastAsia="en-US"/>
        </w:rPr>
        <w:drawing>
          <wp:inline distT="0" distB="0" distL="0" distR="0" wp14:anchorId="00AEE2BC" wp14:editId="503CF1D4">
            <wp:extent cx="116205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r w:rsidR="0028054B" w:rsidRPr="00A445E7">
        <w:rPr>
          <w:rFonts w:ascii="Gadugi" w:hAnsi="Gadugi" w:cs="Arial"/>
          <w:b/>
          <w:bCs/>
          <w:sz w:val="24"/>
          <w:szCs w:val="24"/>
          <w14:shadow w14:blurRad="50800" w14:dist="38100" w14:dir="2700000" w14:sx="100000" w14:sy="100000" w14:kx="0" w14:ky="0" w14:algn="tl">
            <w14:srgbClr w14:val="000000">
              <w14:alpha w14:val="60000"/>
            </w14:srgbClr>
          </w14:shadow>
        </w:rPr>
        <w:t xml:space="preserve">                    </w:t>
      </w:r>
    </w:p>
    <w:p w14:paraId="05823732" w14:textId="77777777" w:rsidR="00975EAD" w:rsidRPr="00A445E7" w:rsidRDefault="00975EAD" w:rsidP="00B70458">
      <w:pPr>
        <w:pStyle w:val="Encabezado"/>
        <w:spacing w:line="264" w:lineRule="auto"/>
        <w:jc w:val="center"/>
        <w:rPr>
          <w:rFonts w:ascii="Gadugi" w:hAnsi="Gadugi"/>
          <w:b/>
          <w:noProof/>
          <w:sz w:val="24"/>
          <w:szCs w:val="24"/>
        </w:rPr>
      </w:pPr>
      <w:r w:rsidRPr="00A445E7">
        <w:rPr>
          <w:rFonts w:ascii="Gadugi" w:hAnsi="Gadugi"/>
          <w:b/>
          <w:noProof/>
          <w:sz w:val="24"/>
          <w:szCs w:val="24"/>
        </w:rPr>
        <w:t>TRIBUNAL SUPERIOR DEL DISTRITO JUDICIAL</w:t>
      </w:r>
    </w:p>
    <w:p w14:paraId="6F8C2C0A" w14:textId="77777777" w:rsidR="00975EAD" w:rsidRPr="00A445E7" w:rsidRDefault="00975EAD" w:rsidP="00B70458">
      <w:pPr>
        <w:pStyle w:val="Encabezado"/>
        <w:spacing w:line="264" w:lineRule="auto"/>
        <w:jc w:val="center"/>
        <w:rPr>
          <w:rFonts w:ascii="Gadugi" w:hAnsi="Gadugi"/>
          <w:b/>
          <w:sz w:val="24"/>
          <w:szCs w:val="24"/>
        </w:rPr>
      </w:pPr>
      <w:r w:rsidRPr="00A445E7">
        <w:rPr>
          <w:rFonts w:ascii="Gadugi" w:hAnsi="Gadugi"/>
          <w:b/>
          <w:sz w:val="24"/>
          <w:szCs w:val="24"/>
        </w:rPr>
        <w:t>PEREIRA</w:t>
      </w:r>
    </w:p>
    <w:p w14:paraId="6F826248" w14:textId="77777777" w:rsidR="00975EAD" w:rsidRPr="00A445E7" w:rsidRDefault="00975EAD" w:rsidP="00B70458">
      <w:pPr>
        <w:pStyle w:val="Encabezado"/>
        <w:tabs>
          <w:tab w:val="left" w:pos="5103"/>
        </w:tabs>
        <w:spacing w:line="264" w:lineRule="auto"/>
        <w:jc w:val="center"/>
        <w:rPr>
          <w:rFonts w:ascii="Gadugi" w:hAnsi="Gadugi"/>
          <w:b/>
          <w:sz w:val="24"/>
          <w:szCs w:val="24"/>
        </w:rPr>
      </w:pPr>
      <w:r w:rsidRPr="00A445E7">
        <w:rPr>
          <w:rFonts w:ascii="Gadugi" w:hAnsi="Gadugi"/>
          <w:b/>
          <w:sz w:val="24"/>
          <w:szCs w:val="24"/>
        </w:rPr>
        <w:t>SALA CIVIL-FAMILIA</w:t>
      </w:r>
    </w:p>
    <w:p w14:paraId="3A83E371" w14:textId="48B58829" w:rsidR="64A68264" w:rsidRDefault="64A68264" w:rsidP="00B70458">
      <w:pPr>
        <w:tabs>
          <w:tab w:val="left" w:pos="2835"/>
        </w:tabs>
        <w:spacing w:line="264" w:lineRule="auto"/>
        <w:jc w:val="both"/>
        <w:rPr>
          <w:rFonts w:ascii="Gadugi" w:hAnsi="Gadugi" w:cs="Arial"/>
          <w:sz w:val="24"/>
          <w:szCs w:val="24"/>
        </w:rPr>
      </w:pPr>
    </w:p>
    <w:p w14:paraId="54F2A025" w14:textId="77777777" w:rsidR="00B42AFF" w:rsidRPr="000B5692" w:rsidRDefault="00B42AFF" w:rsidP="00B42AFF">
      <w:pPr>
        <w:pStyle w:val="Encabezado"/>
        <w:spacing w:line="276" w:lineRule="auto"/>
        <w:jc w:val="center"/>
        <w:rPr>
          <w:rFonts w:ascii="Gadugi" w:hAnsi="Gadugi"/>
          <w:b/>
          <w:sz w:val="24"/>
          <w:szCs w:val="24"/>
        </w:rPr>
      </w:pPr>
      <w:bookmarkStart w:id="0" w:name="_GoBack"/>
      <w:r w:rsidRPr="000B5692">
        <w:rPr>
          <w:rFonts w:ascii="Gadugi" w:hAnsi="Gadugi"/>
          <w:b/>
          <w:sz w:val="24"/>
          <w:szCs w:val="24"/>
        </w:rPr>
        <w:tab/>
      </w:r>
      <w:r w:rsidRPr="000B5692">
        <w:rPr>
          <w:rFonts w:ascii="Gadugi" w:hAnsi="Gadugi"/>
          <w:sz w:val="24"/>
          <w:szCs w:val="24"/>
        </w:rPr>
        <w:t>Magistrado Ponente:</w:t>
      </w:r>
      <w:r w:rsidRPr="000B5692">
        <w:rPr>
          <w:rFonts w:ascii="Gadugi" w:hAnsi="Gadugi"/>
          <w:b/>
          <w:sz w:val="24"/>
          <w:szCs w:val="24"/>
        </w:rPr>
        <w:t xml:space="preserve"> JAIME ALBERTO SARAZA NARANJO</w:t>
      </w:r>
    </w:p>
    <w:bookmarkEnd w:id="0"/>
    <w:p w14:paraId="77355B0B" w14:textId="77777777" w:rsidR="00B42AFF" w:rsidRPr="00A445E7" w:rsidRDefault="00B42AFF" w:rsidP="00B70458">
      <w:pPr>
        <w:tabs>
          <w:tab w:val="left" w:pos="2835"/>
        </w:tabs>
        <w:spacing w:line="264" w:lineRule="auto"/>
        <w:jc w:val="both"/>
        <w:rPr>
          <w:rFonts w:ascii="Gadugi" w:hAnsi="Gadugi" w:cs="Arial"/>
          <w:sz w:val="24"/>
          <w:szCs w:val="24"/>
        </w:rPr>
      </w:pPr>
    </w:p>
    <w:p w14:paraId="2E679F13" w14:textId="333BEE81" w:rsidR="000D4C19" w:rsidRPr="00A445E7" w:rsidRDefault="000D4C19" w:rsidP="00B70458">
      <w:pPr>
        <w:tabs>
          <w:tab w:val="left" w:pos="2835"/>
        </w:tabs>
        <w:spacing w:line="264" w:lineRule="auto"/>
        <w:jc w:val="center"/>
        <w:rPr>
          <w:rFonts w:ascii="Gadugi" w:hAnsi="Gadugi" w:cs="Arial"/>
          <w:b/>
          <w:sz w:val="24"/>
          <w:szCs w:val="24"/>
        </w:rPr>
      </w:pPr>
      <w:r w:rsidRPr="00A445E7">
        <w:rPr>
          <w:rFonts w:ascii="Gadugi" w:hAnsi="Gadugi" w:cs="Arial"/>
          <w:b/>
          <w:sz w:val="24"/>
          <w:szCs w:val="24"/>
        </w:rPr>
        <w:t>ST2-</w:t>
      </w:r>
      <w:r w:rsidR="006A0A5A" w:rsidRPr="00A445E7">
        <w:rPr>
          <w:rFonts w:ascii="Gadugi" w:hAnsi="Gadugi" w:cs="Arial"/>
          <w:b/>
          <w:sz w:val="24"/>
          <w:szCs w:val="24"/>
        </w:rPr>
        <w:t>0254</w:t>
      </w:r>
      <w:r w:rsidRPr="00A445E7">
        <w:rPr>
          <w:rFonts w:ascii="Gadugi" w:hAnsi="Gadugi" w:cs="Arial"/>
          <w:b/>
          <w:sz w:val="24"/>
          <w:szCs w:val="24"/>
        </w:rPr>
        <w:t>-2023</w:t>
      </w:r>
    </w:p>
    <w:p w14:paraId="54A0505A" w14:textId="77777777" w:rsidR="000D4C19" w:rsidRPr="00A445E7" w:rsidRDefault="000D4C19" w:rsidP="00B70458">
      <w:pPr>
        <w:tabs>
          <w:tab w:val="left" w:pos="2835"/>
        </w:tabs>
        <w:spacing w:line="264" w:lineRule="auto"/>
        <w:jc w:val="both"/>
        <w:rPr>
          <w:rFonts w:ascii="Gadugi" w:hAnsi="Gadugi" w:cs="Arial"/>
          <w:sz w:val="24"/>
          <w:szCs w:val="24"/>
        </w:rPr>
      </w:pPr>
    </w:p>
    <w:p w14:paraId="6F3CC46D" w14:textId="264EC817" w:rsidR="008717A3" w:rsidRPr="00A445E7" w:rsidRDefault="003F347B" w:rsidP="00B70458">
      <w:pPr>
        <w:tabs>
          <w:tab w:val="left" w:pos="3261"/>
        </w:tabs>
        <w:spacing w:line="264" w:lineRule="auto"/>
        <w:ind w:firstLine="1560"/>
        <w:jc w:val="both"/>
        <w:rPr>
          <w:rFonts w:ascii="Gadugi" w:hAnsi="Gadugi" w:cs="Arial"/>
          <w:sz w:val="24"/>
          <w:szCs w:val="24"/>
        </w:rPr>
      </w:pPr>
      <w:r w:rsidRPr="00A445E7">
        <w:rPr>
          <w:rFonts w:ascii="Gadugi" w:hAnsi="Gadugi" w:cs="Arial"/>
          <w:sz w:val="24"/>
          <w:szCs w:val="24"/>
        </w:rPr>
        <w:t>Expediente</w:t>
      </w:r>
      <w:r w:rsidR="000A65EB" w:rsidRPr="00A445E7">
        <w:rPr>
          <w:rFonts w:ascii="Gadugi" w:hAnsi="Gadugi" w:cs="Arial"/>
          <w:sz w:val="24"/>
          <w:szCs w:val="24"/>
        </w:rPr>
        <w:t>:</w:t>
      </w:r>
      <w:r w:rsidR="000D4C19" w:rsidRPr="00A445E7">
        <w:rPr>
          <w:rFonts w:ascii="Gadugi" w:hAnsi="Gadugi" w:cs="Arial"/>
          <w:sz w:val="24"/>
          <w:szCs w:val="24"/>
        </w:rPr>
        <w:t xml:space="preserve"> 66001311000120230017601</w:t>
      </w:r>
    </w:p>
    <w:p w14:paraId="3B0FBAEF" w14:textId="57340B1E" w:rsidR="00416250" w:rsidRPr="00385E1F" w:rsidRDefault="008717A3" w:rsidP="00B70458">
      <w:pPr>
        <w:tabs>
          <w:tab w:val="left" w:pos="3261"/>
        </w:tabs>
        <w:spacing w:line="264" w:lineRule="auto"/>
        <w:ind w:firstLine="1560"/>
        <w:jc w:val="both"/>
        <w:rPr>
          <w:rFonts w:ascii="Gadugi" w:hAnsi="Gadugi" w:cs="Arial"/>
          <w:sz w:val="24"/>
          <w:szCs w:val="24"/>
          <w:lang w:val="es-419"/>
        </w:rPr>
      </w:pPr>
      <w:r w:rsidRPr="00A445E7">
        <w:rPr>
          <w:rFonts w:ascii="Gadugi" w:hAnsi="Gadugi" w:cs="Arial"/>
          <w:sz w:val="24"/>
          <w:szCs w:val="24"/>
        </w:rPr>
        <w:t>Acta</w:t>
      </w:r>
      <w:r w:rsidR="00D12791" w:rsidRPr="00A445E7">
        <w:rPr>
          <w:rFonts w:ascii="Gadugi" w:hAnsi="Gadugi" w:cs="Arial"/>
          <w:sz w:val="24"/>
          <w:szCs w:val="24"/>
        </w:rPr>
        <w:t>:</w:t>
      </w:r>
      <w:r w:rsidR="00861CFE" w:rsidRPr="00A445E7">
        <w:rPr>
          <w:rFonts w:ascii="Gadugi" w:hAnsi="Gadugi" w:cs="Arial"/>
          <w:sz w:val="24"/>
          <w:szCs w:val="24"/>
        </w:rPr>
        <w:t xml:space="preserve"> </w:t>
      </w:r>
      <w:r w:rsidR="00E96352">
        <w:rPr>
          <w:rFonts w:ascii="Gadugi" w:hAnsi="Gadugi" w:cs="Arial"/>
          <w:sz w:val="24"/>
          <w:szCs w:val="24"/>
        </w:rPr>
        <w:t>347 del 18 de julio de 2023</w:t>
      </w:r>
      <w:r w:rsidR="00DA1E63" w:rsidRPr="00A445E7">
        <w:rPr>
          <w:rFonts w:ascii="Gadugi" w:hAnsi="Gadugi" w:cs="Arial"/>
          <w:sz w:val="24"/>
          <w:szCs w:val="24"/>
        </w:rPr>
        <w:t xml:space="preserve"> </w:t>
      </w:r>
      <w:r w:rsidR="00861CFE" w:rsidRPr="00A445E7">
        <w:rPr>
          <w:rFonts w:ascii="Gadugi" w:hAnsi="Gadugi" w:cs="Arial"/>
          <w:sz w:val="24"/>
          <w:szCs w:val="24"/>
        </w:rPr>
        <w:t xml:space="preserve"> </w:t>
      </w:r>
      <w:r w:rsidR="003D6B74" w:rsidRPr="00A445E7">
        <w:rPr>
          <w:rFonts w:ascii="Gadugi" w:hAnsi="Gadugi" w:cs="Arial"/>
          <w:sz w:val="24"/>
          <w:szCs w:val="24"/>
        </w:rPr>
        <w:t xml:space="preserve"> </w:t>
      </w:r>
      <w:r w:rsidR="00B43977" w:rsidRPr="00A445E7">
        <w:rPr>
          <w:rFonts w:ascii="Gadugi" w:hAnsi="Gadugi" w:cs="Arial"/>
          <w:sz w:val="24"/>
          <w:szCs w:val="24"/>
        </w:rPr>
        <w:t xml:space="preserve"> </w:t>
      </w:r>
      <w:r w:rsidR="00975EAD" w:rsidRPr="00A445E7">
        <w:rPr>
          <w:rFonts w:ascii="Gadugi" w:hAnsi="Gadugi" w:cs="Arial"/>
          <w:sz w:val="24"/>
          <w:szCs w:val="24"/>
        </w:rPr>
        <w:t xml:space="preserve"> </w:t>
      </w:r>
    </w:p>
    <w:p w14:paraId="0E31E4C6" w14:textId="25D8DABE" w:rsidR="00975EAD" w:rsidRDefault="00975EAD" w:rsidP="00B70458">
      <w:pPr>
        <w:spacing w:line="264" w:lineRule="auto"/>
        <w:jc w:val="both"/>
        <w:rPr>
          <w:rFonts w:ascii="Gadugi" w:hAnsi="Gadugi" w:cs="Arial"/>
          <w:sz w:val="24"/>
          <w:szCs w:val="24"/>
        </w:rPr>
      </w:pPr>
    </w:p>
    <w:p w14:paraId="21A077F4" w14:textId="77777777" w:rsidR="00B42AFF" w:rsidRPr="00A445E7" w:rsidRDefault="00B42AFF" w:rsidP="00B42AFF">
      <w:pPr>
        <w:tabs>
          <w:tab w:val="left" w:pos="3261"/>
        </w:tabs>
        <w:spacing w:line="264" w:lineRule="auto"/>
        <w:ind w:firstLine="1560"/>
        <w:jc w:val="both"/>
        <w:rPr>
          <w:rFonts w:ascii="Gadugi" w:hAnsi="Gadugi" w:cs="Arial"/>
          <w:sz w:val="24"/>
          <w:szCs w:val="24"/>
          <w:lang w:val="es-419"/>
        </w:rPr>
      </w:pPr>
      <w:r w:rsidRPr="00A445E7">
        <w:rPr>
          <w:rFonts w:ascii="Gadugi" w:hAnsi="Gadugi" w:cs="Arial"/>
          <w:sz w:val="24"/>
          <w:szCs w:val="24"/>
        </w:rPr>
        <w:t xml:space="preserve">Pereira, julio </w:t>
      </w:r>
      <w:r>
        <w:rPr>
          <w:rFonts w:ascii="Gadugi" w:hAnsi="Gadugi" w:cs="Arial"/>
          <w:sz w:val="24"/>
          <w:szCs w:val="24"/>
        </w:rPr>
        <w:t>dieciocho de dos mil veintitrés</w:t>
      </w:r>
    </w:p>
    <w:p w14:paraId="0B4C773B" w14:textId="4DBCA364" w:rsidR="00B42AFF" w:rsidRDefault="00B42AFF" w:rsidP="00B70458">
      <w:pPr>
        <w:spacing w:line="264" w:lineRule="auto"/>
        <w:jc w:val="both"/>
        <w:rPr>
          <w:rFonts w:ascii="Gadugi" w:hAnsi="Gadugi" w:cs="Arial"/>
          <w:sz w:val="24"/>
          <w:szCs w:val="24"/>
          <w:lang w:val="es-419"/>
        </w:rPr>
      </w:pPr>
    </w:p>
    <w:p w14:paraId="58D51376" w14:textId="77777777" w:rsidR="00B42AFF" w:rsidRPr="00B42AFF" w:rsidRDefault="00B42AFF" w:rsidP="00B70458">
      <w:pPr>
        <w:spacing w:line="264" w:lineRule="auto"/>
        <w:jc w:val="both"/>
        <w:rPr>
          <w:rFonts w:ascii="Gadugi" w:hAnsi="Gadugi" w:cs="Arial"/>
          <w:sz w:val="24"/>
          <w:szCs w:val="24"/>
          <w:lang w:val="es-419"/>
        </w:rPr>
      </w:pPr>
    </w:p>
    <w:p w14:paraId="45BF4FE1" w14:textId="041671A5" w:rsidR="00975EAD" w:rsidRPr="00B70458" w:rsidRDefault="008717A3" w:rsidP="00B70458">
      <w:pPr>
        <w:spacing w:line="264" w:lineRule="auto"/>
        <w:jc w:val="both"/>
        <w:rPr>
          <w:rFonts w:ascii="Gadugi" w:hAnsi="Gadugi" w:cs="Arial"/>
          <w:spacing w:val="-4"/>
          <w:sz w:val="24"/>
          <w:szCs w:val="24"/>
        </w:rPr>
      </w:pPr>
      <w:r w:rsidRPr="00B70458">
        <w:rPr>
          <w:rFonts w:ascii="Gadugi" w:hAnsi="Gadugi" w:cs="Arial"/>
          <w:spacing w:val="-4"/>
          <w:sz w:val="24"/>
          <w:szCs w:val="24"/>
        </w:rPr>
        <w:t xml:space="preserve">Decide la Sala la impugnación </w:t>
      </w:r>
      <w:r w:rsidR="00D12791" w:rsidRPr="00B70458">
        <w:rPr>
          <w:rFonts w:ascii="Gadugi" w:hAnsi="Gadugi" w:cs="Arial"/>
          <w:spacing w:val="-4"/>
          <w:sz w:val="24"/>
          <w:szCs w:val="24"/>
        </w:rPr>
        <w:t>elevada</w:t>
      </w:r>
      <w:r w:rsidRPr="00B70458">
        <w:rPr>
          <w:rFonts w:ascii="Gadugi" w:hAnsi="Gadugi" w:cs="Arial"/>
          <w:spacing w:val="-4"/>
          <w:sz w:val="24"/>
          <w:szCs w:val="24"/>
        </w:rPr>
        <w:t xml:space="preserve"> </w:t>
      </w:r>
      <w:r w:rsidR="009935B7" w:rsidRPr="00B70458">
        <w:rPr>
          <w:rFonts w:ascii="Gadugi" w:hAnsi="Gadugi" w:cs="Arial"/>
          <w:spacing w:val="-4"/>
          <w:sz w:val="24"/>
          <w:szCs w:val="24"/>
        </w:rPr>
        <w:t xml:space="preserve">por </w:t>
      </w:r>
      <w:r w:rsidR="000B04AE" w:rsidRPr="00B70458">
        <w:rPr>
          <w:rFonts w:ascii="Gadugi" w:hAnsi="Gadugi" w:cs="Arial"/>
          <w:spacing w:val="-4"/>
          <w:sz w:val="24"/>
          <w:szCs w:val="24"/>
        </w:rPr>
        <w:t>la accionada</w:t>
      </w:r>
      <w:r w:rsidR="00A13734" w:rsidRPr="00B70458">
        <w:rPr>
          <w:rFonts w:ascii="Gadugi" w:hAnsi="Gadugi" w:cs="Arial"/>
          <w:spacing w:val="-4"/>
          <w:sz w:val="24"/>
          <w:szCs w:val="24"/>
        </w:rPr>
        <w:t xml:space="preserve"> </w:t>
      </w:r>
      <w:r w:rsidRPr="00B70458">
        <w:rPr>
          <w:rFonts w:ascii="Gadugi" w:hAnsi="Gadugi" w:cs="Arial"/>
          <w:spacing w:val="-4"/>
          <w:sz w:val="24"/>
          <w:szCs w:val="24"/>
        </w:rPr>
        <w:t>contra la sentencia proferida el</w:t>
      </w:r>
      <w:r w:rsidR="00416250" w:rsidRPr="00B70458">
        <w:rPr>
          <w:rFonts w:ascii="Gadugi" w:hAnsi="Gadugi" w:cs="Arial"/>
          <w:spacing w:val="-4"/>
          <w:sz w:val="24"/>
          <w:szCs w:val="24"/>
        </w:rPr>
        <w:t xml:space="preserve"> </w:t>
      </w:r>
      <w:r w:rsidR="000B04AE" w:rsidRPr="00B70458">
        <w:rPr>
          <w:rFonts w:ascii="Gadugi" w:hAnsi="Gadugi" w:cs="Arial"/>
          <w:spacing w:val="-4"/>
          <w:sz w:val="24"/>
          <w:szCs w:val="24"/>
        </w:rPr>
        <w:t>18</w:t>
      </w:r>
      <w:r w:rsidR="00383792" w:rsidRPr="00B70458">
        <w:rPr>
          <w:rFonts w:ascii="Gadugi" w:hAnsi="Gadugi" w:cs="Arial"/>
          <w:spacing w:val="-4"/>
          <w:sz w:val="24"/>
          <w:szCs w:val="24"/>
        </w:rPr>
        <w:t xml:space="preserve"> de </w:t>
      </w:r>
      <w:r w:rsidR="00DA1E63" w:rsidRPr="00B70458">
        <w:rPr>
          <w:rFonts w:ascii="Gadugi" w:hAnsi="Gadugi" w:cs="Arial"/>
          <w:spacing w:val="-4"/>
          <w:sz w:val="24"/>
          <w:szCs w:val="24"/>
        </w:rPr>
        <w:t>mayo</w:t>
      </w:r>
      <w:r w:rsidR="00383792" w:rsidRPr="00B70458">
        <w:rPr>
          <w:rFonts w:ascii="Gadugi" w:hAnsi="Gadugi" w:cs="Arial"/>
          <w:spacing w:val="-4"/>
          <w:sz w:val="24"/>
          <w:szCs w:val="24"/>
        </w:rPr>
        <w:t xml:space="preserve"> de 202</w:t>
      </w:r>
      <w:r w:rsidR="00975EAD" w:rsidRPr="00B70458">
        <w:rPr>
          <w:rFonts w:ascii="Gadugi" w:hAnsi="Gadugi" w:cs="Arial"/>
          <w:spacing w:val="-4"/>
          <w:sz w:val="24"/>
          <w:szCs w:val="24"/>
        </w:rPr>
        <w:t>3</w:t>
      </w:r>
      <w:r w:rsidR="00146243" w:rsidRPr="00B70458">
        <w:rPr>
          <w:rFonts w:ascii="Gadugi" w:hAnsi="Gadugi" w:cs="Arial"/>
          <w:spacing w:val="-4"/>
          <w:sz w:val="24"/>
          <w:szCs w:val="24"/>
        </w:rPr>
        <w:t>,</w:t>
      </w:r>
      <w:r w:rsidR="002A2C62" w:rsidRPr="00B70458">
        <w:rPr>
          <w:rFonts w:ascii="Gadugi" w:hAnsi="Gadugi" w:cs="Arial"/>
          <w:spacing w:val="-4"/>
          <w:sz w:val="24"/>
          <w:szCs w:val="24"/>
        </w:rPr>
        <w:t xml:space="preserve"> por </w:t>
      </w:r>
      <w:r w:rsidR="00DA1E63" w:rsidRPr="00B70458">
        <w:rPr>
          <w:rFonts w:ascii="Gadugi" w:hAnsi="Gadugi" w:cs="Arial"/>
          <w:spacing w:val="-4"/>
          <w:sz w:val="24"/>
          <w:szCs w:val="24"/>
        </w:rPr>
        <w:t xml:space="preserve">Juzgado Primero </w:t>
      </w:r>
      <w:r w:rsidR="000B04AE" w:rsidRPr="00B70458">
        <w:rPr>
          <w:rFonts w:ascii="Gadugi" w:hAnsi="Gadugi" w:cs="Arial"/>
          <w:spacing w:val="-4"/>
          <w:sz w:val="24"/>
          <w:szCs w:val="24"/>
        </w:rPr>
        <w:t>de Familia</w:t>
      </w:r>
      <w:r w:rsidR="00DA1E63" w:rsidRPr="00B70458">
        <w:rPr>
          <w:rFonts w:ascii="Gadugi" w:hAnsi="Gadugi" w:cs="Arial"/>
          <w:spacing w:val="-4"/>
          <w:sz w:val="24"/>
          <w:szCs w:val="24"/>
        </w:rPr>
        <w:t xml:space="preserve"> de Pereira</w:t>
      </w:r>
      <w:r w:rsidR="00146243" w:rsidRPr="00B70458">
        <w:rPr>
          <w:rFonts w:ascii="Gadugi" w:hAnsi="Gadugi" w:cs="Arial"/>
          <w:spacing w:val="-4"/>
          <w:sz w:val="24"/>
          <w:szCs w:val="24"/>
        </w:rPr>
        <w:t xml:space="preserve">, en esta </w:t>
      </w:r>
      <w:r w:rsidR="00146243" w:rsidRPr="00B70458">
        <w:rPr>
          <w:rFonts w:ascii="Gadugi" w:hAnsi="Gadugi" w:cs="Arial"/>
          <w:b/>
          <w:spacing w:val="-4"/>
          <w:sz w:val="24"/>
          <w:szCs w:val="24"/>
        </w:rPr>
        <w:t>acción de tutela</w:t>
      </w:r>
      <w:r w:rsidR="00146243" w:rsidRPr="00B70458">
        <w:rPr>
          <w:rFonts w:ascii="Gadugi" w:hAnsi="Gadugi" w:cs="Arial"/>
          <w:spacing w:val="-4"/>
          <w:sz w:val="24"/>
          <w:szCs w:val="24"/>
        </w:rPr>
        <w:t xml:space="preserve"> </w:t>
      </w:r>
      <w:r w:rsidR="00D12791" w:rsidRPr="00B70458">
        <w:rPr>
          <w:rFonts w:ascii="Gadugi" w:hAnsi="Gadugi" w:cs="Arial"/>
          <w:spacing w:val="-4"/>
          <w:sz w:val="24"/>
          <w:szCs w:val="24"/>
        </w:rPr>
        <w:t>formulada</w:t>
      </w:r>
      <w:r w:rsidR="00AC3C09" w:rsidRPr="00B70458">
        <w:rPr>
          <w:rFonts w:ascii="Gadugi" w:hAnsi="Gadugi" w:cs="Arial"/>
          <w:spacing w:val="-4"/>
          <w:sz w:val="24"/>
          <w:szCs w:val="24"/>
        </w:rPr>
        <w:t xml:space="preserve"> </w:t>
      </w:r>
      <w:r w:rsidR="00146243" w:rsidRPr="00B70458">
        <w:rPr>
          <w:rFonts w:ascii="Gadugi" w:hAnsi="Gadugi" w:cs="Arial"/>
          <w:spacing w:val="-4"/>
          <w:sz w:val="24"/>
          <w:szCs w:val="24"/>
        </w:rPr>
        <w:t xml:space="preserve">por </w:t>
      </w:r>
      <w:r w:rsidR="000B04AE" w:rsidRPr="00B70458">
        <w:rPr>
          <w:rFonts w:ascii="Gadugi" w:hAnsi="Gadugi" w:cs="Arial"/>
          <w:b/>
          <w:bCs/>
          <w:spacing w:val="-4"/>
          <w:sz w:val="24"/>
          <w:szCs w:val="24"/>
        </w:rPr>
        <w:t>Angie Paola Valencia Giraldo</w:t>
      </w:r>
      <w:r w:rsidR="000B04AE" w:rsidRPr="00B70458">
        <w:rPr>
          <w:rFonts w:ascii="Gadugi" w:hAnsi="Gadugi" w:cs="Arial"/>
          <w:bCs/>
          <w:spacing w:val="-4"/>
          <w:sz w:val="24"/>
          <w:szCs w:val="24"/>
        </w:rPr>
        <w:t xml:space="preserve"> </w:t>
      </w:r>
      <w:r w:rsidR="000717A1" w:rsidRPr="00B70458">
        <w:rPr>
          <w:rFonts w:ascii="Gadugi" w:hAnsi="Gadugi" w:cs="Arial"/>
          <w:spacing w:val="-4"/>
          <w:sz w:val="24"/>
          <w:szCs w:val="24"/>
        </w:rPr>
        <w:t xml:space="preserve">contra </w:t>
      </w:r>
      <w:r w:rsidR="000B04AE" w:rsidRPr="00B70458">
        <w:rPr>
          <w:rFonts w:ascii="Gadugi" w:hAnsi="Gadugi" w:cs="Arial"/>
          <w:b/>
          <w:spacing w:val="-4"/>
          <w:sz w:val="24"/>
          <w:szCs w:val="24"/>
        </w:rPr>
        <w:t>Nueva EPS</w:t>
      </w:r>
      <w:r w:rsidR="00DB4CCD" w:rsidRPr="00B70458">
        <w:rPr>
          <w:rFonts w:ascii="Gadugi" w:hAnsi="Gadugi" w:cs="Arial"/>
          <w:spacing w:val="-4"/>
          <w:sz w:val="24"/>
          <w:szCs w:val="24"/>
        </w:rPr>
        <w:t>, y a la que fue vinculado</w:t>
      </w:r>
      <w:r w:rsidR="00DB4CCD" w:rsidRPr="00B70458">
        <w:rPr>
          <w:rFonts w:ascii="Gadugi" w:hAnsi="Gadugi"/>
          <w:spacing w:val="-4"/>
          <w:sz w:val="24"/>
          <w:szCs w:val="24"/>
        </w:rPr>
        <w:t xml:space="preserve"> </w:t>
      </w:r>
      <w:r w:rsidR="00DB4CCD" w:rsidRPr="00B70458">
        <w:rPr>
          <w:rFonts w:ascii="Gadugi" w:hAnsi="Gadugi" w:cs="Arial"/>
          <w:b/>
          <w:spacing w:val="-4"/>
          <w:sz w:val="24"/>
          <w:szCs w:val="24"/>
        </w:rPr>
        <w:t>José Ferney Orrego Jiménez</w:t>
      </w:r>
      <w:r w:rsidR="00DB4CCD" w:rsidRPr="00B70458">
        <w:rPr>
          <w:rFonts w:ascii="Gadugi" w:hAnsi="Gadugi" w:cs="Arial"/>
          <w:spacing w:val="-4"/>
          <w:sz w:val="24"/>
          <w:szCs w:val="24"/>
        </w:rPr>
        <w:t xml:space="preserve">. </w:t>
      </w:r>
    </w:p>
    <w:p w14:paraId="60A894EE" w14:textId="383DBF84" w:rsidR="0017104F" w:rsidRPr="00B70458" w:rsidRDefault="0017104F" w:rsidP="00B70458">
      <w:pPr>
        <w:spacing w:line="264" w:lineRule="auto"/>
        <w:jc w:val="both"/>
        <w:rPr>
          <w:rFonts w:ascii="Gadugi" w:hAnsi="Gadugi" w:cs="Arial"/>
          <w:b/>
          <w:bCs/>
          <w:spacing w:val="-4"/>
          <w:sz w:val="24"/>
          <w:szCs w:val="24"/>
        </w:rPr>
      </w:pPr>
    </w:p>
    <w:p w14:paraId="3E665BC8" w14:textId="1F258703" w:rsidR="008717A3" w:rsidRPr="00B70458" w:rsidRDefault="00A4478B" w:rsidP="00B70458">
      <w:pPr>
        <w:spacing w:line="264" w:lineRule="auto"/>
        <w:jc w:val="both"/>
        <w:rPr>
          <w:rFonts w:ascii="Gadugi" w:hAnsi="Gadugi" w:cs="Arial"/>
          <w:b/>
          <w:bCs/>
          <w:spacing w:val="-4"/>
          <w:sz w:val="24"/>
          <w:szCs w:val="24"/>
        </w:rPr>
      </w:pPr>
      <w:r w:rsidRPr="00B70458">
        <w:rPr>
          <w:rFonts w:ascii="Gadugi" w:hAnsi="Gadugi" w:cs="Arial"/>
          <w:b/>
          <w:bCs/>
          <w:spacing w:val="-4"/>
          <w:sz w:val="24"/>
          <w:szCs w:val="24"/>
        </w:rPr>
        <w:t xml:space="preserve">1. </w:t>
      </w:r>
      <w:r w:rsidR="008717A3" w:rsidRPr="00B70458">
        <w:rPr>
          <w:rFonts w:ascii="Gadugi" w:hAnsi="Gadugi" w:cs="Arial"/>
          <w:b/>
          <w:bCs/>
          <w:spacing w:val="-4"/>
          <w:sz w:val="24"/>
          <w:szCs w:val="24"/>
        </w:rPr>
        <w:t>ANTECEDENTES</w:t>
      </w:r>
      <w:r w:rsidR="000B04AE" w:rsidRPr="00B70458">
        <w:rPr>
          <w:rFonts w:ascii="Gadugi" w:hAnsi="Gadugi" w:cs="Arial"/>
          <w:b/>
          <w:bCs/>
          <w:spacing w:val="-4"/>
          <w:sz w:val="24"/>
          <w:szCs w:val="24"/>
        </w:rPr>
        <w:tab/>
      </w:r>
    </w:p>
    <w:p w14:paraId="497AB5E7" w14:textId="7E906EE5" w:rsidR="00982C14" w:rsidRPr="00B70458" w:rsidRDefault="00982C14" w:rsidP="00B70458">
      <w:pPr>
        <w:spacing w:line="264" w:lineRule="auto"/>
        <w:jc w:val="both"/>
        <w:rPr>
          <w:rFonts w:ascii="Gadugi" w:hAnsi="Gadugi" w:cs="Arial"/>
          <w:spacing w:val="-4"/>
          <w:sz w:val="24"/>
          <w:szCs w:val="24"/>
        </w:rPr>
      </w:pPr>
    </w:p>
    <w:p w14:paraId="41CFFDF7" w14:textId="4B160F6F" w:rsidR="00DB4CCD" w:rsidRPr="00B70458" w:rsidRDefault="00975EAD" w:rsidP="00B70458">
      <w:pPr>
        <w:tabs>
          <w:tab w:val="left" w:pos="567"/>
        </w:tabs>
        <w:spacing w:line="264" w:lineRule="auto"/>
        <w:jc w:val="both"/>
        <w:rPr>
          <w:rFonts w:ascii="Gadugi" w:hAnsi="Gadugi" w:cs="Arial"/>
          <w:spacing w:val="-4"/>
          <w:sz w:val="24"/>
          <w:szCs w:val="24"/>
        </w:rPr>
      </w:pPr>
      <w:r w:rsidRPr="00B70458">
        <w:rPr>
          <w:rFonts w:ascii="Gadugi" w:hAnsi="Gadugi" w:cs="Arial"/>
          <w:spacing w:val="-4"/>
          <w:sz w:val="24"/>
          <w:szCs w:val="24"/>
        </w:rPr>
        <w:t xml:space="preserve">1.1. </w:t>
      </w:r>
      <w:r w:rsidR="00FD72E4" w:rsidRPr="00B70458">
        <w:rPr>
          <w:rFonts w:ascii="Gadugi" w:hAnsi="Gadugi" w:cs="Arial"/>
          <w:spacing w:val="-4"/>
          <w:sz w:val="24"/>
          <w:szCs w:val="24"/>
        </w:rPr>
        <w:t xml:space="preserve">Expuso </w:t>
      </w:r>
      <w:r w:rsidR="00541D46" w:rsidRPr="00B70458">
        <w:rPr>
          <w:rFonts w:ascii="Gadugi" w:hAnsi="Gadugi" w:cs="Arial"/>
          <w:spacing w:val="-4"/>
          <w:sz w:val="24"/>
          <w:szCs w:val="24"/>
        </w:rPr>
        <w:t xml:space="preserve">la demandante </w:t>
      </w:r>
      <w:r w:rsidR="00CB4B58" w:rsidRPr="00B70458">
        <w:rPr>
          <w:rFonts w:ascii="Gadugi" w:hAnsi="Gadugi" w:cs="Arial"/>
          <w:spacing w:val="-4"/>
          <w:sz w:val="24"/>
          <w:szCs w:val="24"/>
        </w:rPr>
        <w:t xml:space="preserve">que </w:t>
      </w:r>
      <w:r w:rsidR="00541D46" w:rsidRPr="00B70458">
        <w:rPr>
          <w:rFonts w:ascii="Gadugi" w:hAnsi="Gadugi" w:cs="Arial"/>
          <w:spacing w:val="-4"/>
          <w:sz w:val="24"/>
          <w:szCs w:val="24"/>
        </w:rPr>
        <w:t>el 5 de</w:t>
      </w:r>
      <w:r w:rsidR="00CB4B58" w:rsidRPr="00B70458">
        <w:rPr>
          <w:rFonts w:ascii="Gadugi" w:hAnsi="Gadugi" w:cs="Arial"/>
          <w:spacing w:val="-4"/>
          <w:sz w:val="24"/>
          <w:szCs w:val="24"/>
        </w:rPr>
        <w:t xml:space="preserve"> diciembre de </w:t>
      </w:r>
      <w:r w:rsidR="00541D46" w:rsidRPr="00B70458">
        <w:rPr>
          <w:rFonts w:ascii="Gadugi" w:hAnsi="Gadugi" w:cs="Arial"/>
          <w:spacing w:val="-4"/>
          <w:sz w:val="24"/>
          <w:szCs w:val="24"/>
        </w:rPr>
        <w:t>2022 dio a luz a su hijo, por ello, el 4 de enero de 2023</w:t>
      </w:r>
      <w:r w:rsidR="00CB4B58" w:rsidRPr="00B70458">
        <w:rPr>
          <w:rFonts w:ascii="Gadugi" w:hAnsi="Gadugi" w:cs="Arial"/>
          <w:spacing w:val="-4"/>
          <w:sz w:val="24"/>
          <w:szCs w:val="24"/>
        </w:rPr>
        <w:t xml:space="preserve"> le solicitó a Nueva EPS</w:t>
      </w:r>
      <w:r w:rsidR="00DB4CCD" w:rsidRPr="00B70458">
        <w:rPr>
          <w:rFonts w:ascii="Gadugi" w:hAnsi="Gadugi" w:cs="Arial"/>
          <w:spacing w:val="-4"/>
          <w:sz w:val="24"/>
          <w:szCs w:val="24"/>
        </w:rPr>
        <w:t xml:space="preserve"> el pago de su licencia de maternidad por un total de 188 días, sin embargo, ello fue negado con respuesta del 24 de enero siguiente, con el argumento de que el aporte del mes de diciembre se hizo de manera extemporánea, y el 4 de mayo le reiteraron que dicho reconocimiento era improcedente. Agregó que ella es </w:t>
      </w:r>
      <w:r w:rsidR="00DB4CCD" w:rsidRPr="00B70458">
        <w:rPr>
          <w:rFonts w:ascii="Gadugi" w:hAnsi="Gadugi" w:cs="Arial"/>
          <w:spacing w:val="-4"/>
          <w:sz w:val="24"/>
          <w:szCs w:val="24"/>
        </w:rPr>
        <w:lastRenderedPageBreak/>
        <w:t xml:space="preserve">madre cabeza de familia de escasos recursos, por lo cual está en riesgo su mínimo vital y el del menor recién nacido.  </w:t>
      </w:r>
    </w:p>
    <w:p w14:paraId="6D578DC3" w14:textId="77777777" w:rsidR="00DB4CCD" w:rsidRPr="00B70458" w:rsidRDefault="00DB4CCD" w:rsidP="00B70458">
      <w:pPr>
        <w:tabs>
          <w:tab w:val="left" w:pos="567"/>
        </w:tabs>
        <w:spacing w:line="264" w:lineRule="auto"/>
        <w:jc w:val="both"/>
        <w:rPr>
          <w:rFonts w:ascii="Gadugi" w:hAnsi="Gadugi" w:cs="Arial"/>
          <w:spacing w:val="-4"/>
          <w:sz w:val="24"/>
          <w:szCs w:val="24"/>
        </w:rPr>
      </w:pPr>
    </w:p>
    <w:p w14:paraId="463F3148" w14:textId="16E2C218" w:rsidR="00DB4CCD" w:rsidRPr="00B70458" w:rsidRDefault="00DB4CCD" w:rsidP="00B70458">
      <w:pPr>
        <w:tabs>
          <w:tab w:val="left" w:pos="567"/>
        </w:tabs>
        <w:spacing w:line="264" w:lineRule="auto"/>
        <w:jc w:val="both"/>
        <w:rPr>
          <w:rFonts w:ascii="Gadugi" w:hAnsi="Gadugi" w:cs="Arial"/>
          <w:spacing w:val="-4"/>
          <w:sz w:val="24"/>
          <w:szCs w:val="24"/>
        </w:rPr>
      </w:pPr>
      <w:r w:rsidRPr="00B70458">
        <w:rPr>
          <w:rFonts w:ascii="Gadugi" w:hAnsi="Gadugi" w:cs="Arial"/>
          <w:spacing w:val="-4"/>
          <w:sz w:val="24"/>
          <w:szCs w:val="24"/>
        </w:rPr>
        <w:t xml:space="preserve">Pidió, entonces, ordenarle a la accionada </w:t>
      </w:r>
      <w:r w:rsidR="00AE7A2B" w:rsidRPr="00B70458">
        <w:rPr>
          <w:rFonts w:ascii="Gadugi" w:hAnsi="Gadugi" w:cs="Arial"/>
          <w:spacing w:val="-4"/>
          <w:sz w:val="24"/>
          <w:szCs w:val="24"/>
        </w:rPr>
        <w:t>pagarle la aludida prestación.</w:t>
      </w:r>
      <w:r w:rsidR="00C8541E" w:rsidRPr="00B70458">
        <w:rPr>
          <w:rStyle w:val="Refdenotaalpie"/>
          <w:rFonts w:ascii="Gadugi" w:hAnsi="Gadugi" w:cs="Arial"/>
          <w:spacing w:val="-4"/>
          <w:sz w:val="24"/>
          <w:szCs w:val="24"/>
        </w:rPr>
        <w:footnoteReference w:id="1"/>
      </w:r>
    </w:p>
    <w:p w14:paraId="30161C60" w14:textId="77777777" w:rsidR="00AE7A2B" w:rsidRPr="00B70458" w:rsidRDefault="00AE7A2B" w:rsidP="00B70458">
      <w:pPr>
        <w:tabs>
          <w:tab w:val="left" w:pos="567"/>
        </w:tabs>
        <w:spacing w:line="264" w:lineRule="auto"/>
        <w:jc w:val="both"/>
        <w:rPr>
          <w:rFonts w:ascii="Gadugi" w:hAnsi="Gadugi" w:cs="Arial"/>
          <w:spacing w:val="-4"/>
          <w:sz w:val="24"/>
          <w:szCs w:val="24"/>
        </w:rPr>
      </w:pPr>
    </w:p>
    <w:p w14:paraId="20D26879" w14:textId="0C98E3D8" w:rsidR="00CB3849" w:rsidRPr="00B70458" w:rsidRDefault="003A4DD6" w:rsidP="00B70458">
      <w:pPr>
        <w:spacing w:line="264" w:lineRule="auto"/>
        <w:jc w:val="both"/>
        <w:rPr>
          <w:rFonts w:ascii="Gadugi" w:hAnsi="Gadugi" w:cs="Arial"/>
          <w:spacing w:val="-4"/>
          <w:sz w:val="24"/>
          <w:szCs w:val="24"/>
        </w:rPr>
      </w:pPr>
      <w:r w:rsidRPr="00B70458">
        <w:rPr>
          <w:rFonts w:ascii="Gadugi" w:hAnsi="Gadugi" w:cs="Arial"/>
          <w:spacing w:val="-4"/>
          <w:sz w:val="24"/>
          <w:szCs w:val="24"/>
        </w:rPr>
        <w:t xml:space="preserve">1.2. </w:t>
      </w:r>
      <w:r w:rsidR="00AE7A2B" w:rsidRPr="00B70458">
        <w:rPr>
          <w:rFonts w:ascii="Gadugi" w:hAnsi="Gadugi" w:cs="Arial"/>
          <w:spacing w:val="-4"/>
          <w:sz w:val="24"/>
          <w:szCs w:val="24"/>
        </w:rPr>
        <w:t>En primera instancia se dio impulso a la acción con auto del 8 de mayo de 2023, con la vinculación de José Ferney Orrego Jiménez, empleador de la accionante.</w:t>
      </w:r>
      <w:r w:rsidR="00C8541E" w:rsidRPr="00B70458">
        <w:rPr>
          <w:rStyle w:val="Refdenotaalpie"/>
          <w:rFonts w:ascii="Gadugi" w:hAnsi="Gadugi" w:cs="Arial"/>
          <w:spacing w:val="-4"/>
          <w:sz w:val="24"/>
          <w:szCs w:val="24"/>
        </w:rPr>
        <w:footnoteReference w:id="2"/>
      </w:r>
      <w:r w:rsidR="00AE7A2B" w:rsidRPr="00B70458">
        <w:rPr>
          <w:rFonts w:ascii="Gadugi" w:hAnsi="Gadugi" w:cs="Arial"/>
          <w:spacing w:val="-4"/>
          <w:sz w:val="24"/>
          <w:szCs w:val="24"/>
        </w:rPr>
        <w:t xml:space="preserve"> </w:t>
      </w:r>
      <w:r w:rsidR="00AE7A2B" w:rsidRPr="00B70458">
        <w:rPr>
          <w:rFonts w:ascii="Gadugi" w:hAnsi="Gadugi" w:cs="Arial"/>
          <w:spacing w:val="-4"/>
          <w:sz w:val="24"/>
          <w:szCs w:val="24"/>
        </w:rPr>
        <w:tab/>
      </w:r>
    </w:p>
    <w:p w14:paraId="606989C4" w14:textId="77777777" w:rsidR="00A445E7" w:rsidRPr="00B70458" w:rsidRDefault="00A445E7" w:rsidP="00B70458">
      <w:pPr>
        <w:spacing w:line="264" w:lineRule="auto"/>
        <w:jc w:val="both"/>
        <w:rPr>
          <w:rFonts w:ascii="Gadugi" w:hAnsi="Gadugi" w:cs="Arial"/>
          <w:spacing w:val="-4"/>
          <w:sz w:val="24"/>
          <w:szCs w:val="24"/>
        </w:rPr>
      </w:pPr>
    </w:p>
    <w:p w14:paraId="0DB800B3" w14:textId="75513A7A" w:rsidR="00AE7A2B" w:rsidRPr="00B70458" w:rsidRDefault="00B54730" w:rsidP="00B70458">
      <w:pPr>
        <w:tabs>
          <w:tab w:val="left" w:pos="567"/>
        </w:tabs>
        <w:spacing w:line="264" w:lineRule="auto"/>
        <w:jc w:val="both"/>
        <w:rPr>
          <w:rFonts w:ascii="Gadugi" w:hAnsi="Gadugi" w:cs="Arial"/>
          <w:spacing w:val="-4"/>
          <w:sz w:val="24"/>
          <w:szCs w:val="24"/>
        </w:rPr>
      </w:pPr>
      <w:r w:rsidRPr="00B70458">
        <w:rPr>
          <w:rFonts w:ascii="Gadugi" w:hAnsi="Gadugi" w:cs="Arial"/>
          <w:spacing w:val="-4"/>
          <w:sz w:val="24"/>
          <w:szCs w:val="24"/>
        </w:rPr>
        <w:t>1.</w:t>
      </w:r>
      <w:r w:rsidR="00CB3849" w:rsidRPr="00B70458">
        <w:rPr>
          <w:rFonts w:ascii="Gadugi" w:hAnsi="Gadugi" w:cs="Arial"/>
          <w:spacing w:val="-4"/>
          <w:sz w:val="24"/>
          <w:szCs w:val="24"/>
        </w:rPr>
        <w:t>3</w:t>
      </w:r>
      <w:r w:rsidRPr="00B70458">
        <w:rPr>
          <w:rFonts w:ascii="Gadugi" w:hAnsi="Gadugi" w:cs="Arial"/>
          <w:spacing w:val="-4"/>
          <w:sz w:val="24"/>
          <w:szCs w:val="24"/>
        </w:rPr>
        <w:t>.</w:t>
      </w:r>
      <w:r w:rsidR="00F1119A" w:rsidRPr="00B70458">
        <w:rPr>
          <w:rFonts w:ascii="Gadugi" w:hAnsi="Gadugi" w:cs="Arial"/>
          <w:spacing w:val="-4"/>
          <w:sz w:val="24"/>
          <w:szCs w:val="24"/>
        </w:rPr>
        <w:t xml:space="preserve"> </w:t>
      </w:r>
      <w:r w:rsidR="00AE7A2B" w:rsidRPr="00B70458">
        <w:rPr>
          <w:rFonts w:ascii="Gadugi" w:hAnsi="Gadugi" w:cs="Arial"/>
          <w:spacing w:val="-4"/>
          <w:sz w:val="24"/>
          <w:szCs w:val="24"/>
        </w:rPr>
        <w:t>Nueva EPS informó que, ante la solicitud para el pago de la licencia, se informó que el aporte correspondiente al periodo de diciembre 2022</w:t>
      </w:r>
      <w:r w:rsidR="00A30454" w:rsidRPr="00B70458">
        <w:rPr>
          <w:rFonts w:ascii="Gadugi" w:hAnsi="Gadugi" w:cs="Arial"/>
          <w:spacing w:val="-4"/>
          <w:sz w:val="24"/>
          <w:szCs w:val="24"/>
        </w:rPr>
        <w:t xml:space="preserve">, a cargo del empleador, </w:t>
      </w:r>
      <w:r w:rsidR="00AE7A2B" w:rsidRPr="00B70458">
        <w:rPr>
          <w:rFonts w:ascii="Gadugi" w:hAnsi="Gadugi" w:cs="Arial"/>
          <w:spacing w:val="-4"/>
          <w:sz w:val="24"/>
          <w:szCs w:val="24"/>
        </w:rPr>
        <w:t>fue cancelado de forma extemporánea o se encuentra en mora.</w:t>
      </w:r>
      <w:r w:rsidR="00AE7A2B" w:rsidRPr="00B70458">
        <w:rPr>
          <w:rFonts w:ascii="Gadugi" w:hAnsi="Gadugi" w:cs="Arial"/>
          <w:i/>
          <w:spacing w:val="-4"/>
          <w:sz w:val="24"/>
          <w:szCs w:val="24"/>
        </w:rPr>
        <w:t xml:space="preserve"> </w:t>
      </w:r>
      <w:r w:rsidR="00A30454" w:rsidRPr="00B70458">
        <w:rPr>
          <w:rFonts w:ascii="Gadugi" w:hAnsi="Gadugi" w:cs="Arial"/>
          <w:i/>
          <w:spacing w:val="-4"/>
          <w:sz w:val="24"/>
          <w:szCs w:val="24"/>
        </w:rPr>
        <w:t>“</w:t>
      </w:r>
      <w:r w:rsidR="00AE7A2B" w:rsidRPr="00B70458">
        <w:rPr>
          <w:rFonts w:ascii="Gadugi" w:hAnsi="Gadugi" w:cs="Arial"/>
          <w:i/>
          <w:spacing w:val="-4"/>
          <w:sz w:val="22"/>
          <w:szCs w:val="24"/>
        </w:rPr>
        <w:t xml:space="preserve">Por lo anterior no es posible efectuar el reconocimiento económico de la licencia </w:t>
      </w:r>
      <w:r w:rsidR="00A30454" w:rsidRPr="00B70458">
        <w:rPr>
          <w:rFonts w:ascii="Gadugi" w:hAnsi="Gadugi" w:cs="Arial"/>
          <w:i/>
          <w:spacing w:val="-4"/>
          <w:sz w:val="22"/>
          <w:szCs w:val="24"/>
        </w:rPr>
        <w:t>(…)</w:t>
      </w:r>
      <w:r w:rsidR="00AE7A2B" w:rsidRPr="00B70458">
        <w:rPr>
          <w:rFonts w:ascii="Gadugi" w:hAnsi="Gadugi" w:cs="Arial"/>
          <w:i/>
          <w:spacing w:val="-4"/>
          <w:sz w:val="22"/>
          <w:szCs w:val="24"/>
        </w:rPr>
        <w:t xml:space="preserve"> de acuerdo con lo establecido en el Artículo 2.2.3.2.1 del Decreto 1427 del 29 de Julio de 2022 (…)</w:t>
      </w:r>
      <w:r w:rsidR="00AE7A2B" w:rsidRPr="00B70458">
        <w:rPr>
          <w:rFonts w:ascii="Gadugi" w:hAnsi="Gadugi" w:cs="Arial"/>
          <w:i/>
          <w:spacing w:val="-4"/>
          <w:sz w:val="24"/>
          <w:szCs w:val="24"/>
        </w:rPr>
        <w:t>”.</w:t>
      </w:r>
      <w:r w:rsidR="00C8541E" w:rsidRPr="00B70458">
        <w:rPr>
          <w:rStyle w:val="Refdenotaalpie"/>
          <w:rFonts w:ascii="Gadugi" w:hAnsi="Gadugi" w:cs="Arial"/>
          <w:i/>
          <w:spacing w:val="-4"/>
          <w:sz w:val="24"/>
          <w:szCs w:val="24"/>
        </w:rPr>
        <w:footnoteReference w:id="3"/>
      </w:r>
      <w:r w:rsidR="00AE7A2B" w:rsidRPr="00B70458">
        <w:rPr>
          <w:rFonts w:ascii="Gadugi" w:hAnsi="Gadugi" w:cs="Arial"/>
          <w:spacing w:val="-4"/>
          <w:sz w:val="24"/>
          <w:szCs w:val="24"/>
        </w:rPr>
        <w:t xml:space="preserve"> </w:t>
      </w:r>
    </w:p>
    <w:p w14:paraId="72A16280" w14:textId="67D74CB2" w:rsidR="00AE7A2B" w:rsidRPr="00B70458" w:rsidRDefault="00AE7A2B" w:rsidP="00B70458">
      <w:pPr>
        <w:tabs>
          <w:tab w:val="left" w:pos="567"/>
        </w:tabs>
        <w:spacing w:line="264" w:lineRule="auto"/>
        <w:jc w:val="both"/>
        <w:rPr>
          <w:rFonts w:ascii="Gadugi" w:hAnsi="Gadugi" w:cs="Arial"/>
          <w:spacing w:val="-4"/>
          <w:sz w:val="24"/>
          <w:szCs w:val="24"/>
        </w:rPr>
      </w:pPr>
      <w:r w:rsidRPr="00B70458">
        <w:rPr>
          <w:rFonts w:ascii="Gadugi" w:hAnsi="Gadugi" w:cs="Arial"/>
          <w:spacing w:val="-4"/>
          <w:sz w:val="24"/>
          <w:szCs w:val="24"/>
        </w:rPr>
        <w:tab/>
      </w:r>
    </w:p>
    <w:p w14:paraId="27D6C0E1" w14:textId="761D441C" w:rsidR="00A30454" w:rsidRPr="00B70458" w:rsidRDefault="00A30454" w:rsidP="00B70458">
      <w:pPr>
        <w:tabs>
          <w:tab w:val="left" w:pos="567"/>
        </w:tabs>
        <w:spacing w:line="264" w:lineRule="auto"/>
        <w:jc w:val="both"/>
        <w:rPr>
          <w:rFonts w:ascii="Gadugi" w:hAnsi="Gadugi" w:cs="Arial"/>
          <w:spacing w:val="-4"/>
          <w:sz w:val="24"/>
          <w:szCs w:val="24"/>
        </w:rPr>
      </w:pPr>
      <w:r w:rsidRPr="00B70458">
        <w:rPr>
          <w:rFonts w:ascii="Gadugi" w:hAnsi="Gadugi" w:cs="Arial"/>
          <w:spacing w:val="-4"/>
          <w:sz w:val="24"/>
          <w:szCs w:val="24"/>
        </w:rPr>
        <w:t>1.4. Sobrevino el fallo de primera instancia que concedió el amparo luego de concluir que, habiendo expedido el certificado de licencia de maternidad por 188 días, Nueva EPS debió pagársela, dado que esa entidad es la responsable de la prestación.</w:t>
      </w:r>
      <w:r w:rsidR="00C8541E" w:rsidRPr="00B70458">
        <w:rPr>
          <w:rStyle w:val="Refdenotaalpie"/>
          <w:rFonts w:ascii="Gadugi" w:hAnsi="Gadugi" w:cs="Arial"/>
          <w:spacing w:val="-4"/>
          <w:sz w:val="24"/>
          <w:szCs w:val="24"/>
        </w:rPr>
        <w:footnoteReference w:id="4"/>
      </w:r>
      <w:r w:rsidRPr="00B70458">
        <w:rPr>
          <w:rFonts w:ascii="Gadugi" w:hAnsi="Gadugi" w:cs="Arial"/>
          <w:spacing w:val="-4"/>
          <w:sz w:val="24"/>
          <w:szCs w:val="24"/>
        </w:rPr>
        <w:t xml:space="preserve"> </w:t>
      </w:r>
    </w:p>
    <w:p w14:paraId="28DE4022" w14:textId="77777777" w:rsidR="00A30454" w:rsidRPr="00B70458" w:rsidRDefault="00A30454" w:rsidP="00B70458">
      <w:pPr>
        <w:tabs>
          <w:tab w:val="left" w:pos="567"/>
        </w:tabs>
        <w:spacing w:line="264" w:lineRule="auto"/>
        <w:jc w:val="both"/>
        <w:rPr>
          <w:rFonts w:ascii="Gadugi" w:hAnsi="Gadugi" w:cs="Arial"/>
          <w:spacing w:val="-4"/>
          <w:sz w:val="24"/>
          <w:szCs w:val="24"/>
        </w:rPr>
      </w:pPr>
    </w:p>
    <w:p w14:paraId="4CA98943" w14:textId="263AE091" w:rsidR="006E4053" w:rsidRPr="00B70458" w:rsidRDefault="00A30454" w:rsidP="00B70458">
      <w:pPr>
        <w:tabs>
          <w:tab w:val="left" w:pos="567"/>
        </w:tabs>
        <w:spacing w:line="264" w:lineRule="auto"/>
        <w:jc w:val="both"/>
        <w:rPr>
          <w:rFonts w:ascii="Gadugi" w:hAnsi="Gadugi" w:cs="Arial"/>
          <w:spacing w:val="-4"/>
          <w:sz w:val="24"/>
          <w:szCs w:val="24"/>
        </w:rPr>
      </w:pPr>
      <w:r w:rsidRPr="00B70458">
        <w:rPr>
          <w:rFonts w:ascii="Gadugi" w:hAnsi="Gadugi" w:cs="Arial"/>
          <w:spacing w:val="-4"/>
          <w:sz w:val="24"/>
          <w:szCs w:val="24"/>
        </w:rPr>
        <w:t xml:space="preserve">1.5. Impugnó la compelida, </w:t>
      </w:r>
      <w:r w:rsidR="000D4C19" w:rsidRPr="00B70458">
        <w:rPr>
          <w:rFonts w:ascii="Gadugi" w:hAnsi="Gadugi" w:cs="Arial"/>
          <w:spacing w:val="-4"/>
          <w:sz w:val="24"/>
          <w:szCs w:val="24"/>
        </w:rPr>
        <w:t>insistiendo en que se ordenó el pago de la licencia sin el lleno de los requisitos legales y solicitando que se faculte a la Nueva EPS para recobrar ante el ADRES</w:t>
      </w:r>
      <w:r w:rsidR="00D21C8C" w:rsidRPr="00B70458">
        <w:rPr>
          <w:rFonts w:ascii="Gadugi" w:hAnsi="Gadugi" w:cs="Arial"/>
          <w:spacing w:val="-4"/>
          <w:sz w:val="24"/>
          <w:szCs w:val="24"/>
        </w:rPr>
        <w:t xml:space="preserve"> lo desembolsado con ocasión de la prestación.</w:t>
      </w:r>
      <w:r w:rsidR="00C8541E" w:rsidRPr="00B70458">
        <w:rPr>
          <w:rStyle w:val="Refdenotaalpie"/>
          <w:rFonts w:ascii="Gadugi" w:hAnsi="Gadugi" w:cs="Arial"/>
          <w:spacing w:val="-4"/>
          <w:sz w:val="24"/>
          <w:szCs w:val="24"/>
        </w:rPr>
        <w:footnoteReference w:id="5"/>
      </w:r>
      <w:r w:rsidR="00D21C8C" w:rsidRPr="00B70458">
        <w:rPr>
          <w:rFonts w:ascii="Gadugi" w:hAnsi="Gadugi" w:cs="Arial"/>
          <w:spacing w:val="-4"/>
          <w:sz w:val="24"/>
          <w:szCs w:val="24"/>
        </w:rPr>
        <w:t xml:space="preserve"> </w:t>
      </w:r>
    </w:p>
    <w:p w14:paraId="0CEB3FEC" w14:textId="46DE543D" w:rsidR="0015114F" w:rsidRPr="00B70458" w:rsidRDefault="0015114F" w:rsidP="00B70458">
      <w:pPr>
        <w:spacing w:line="264" w:lineRule="auto"/>
        <w:jc w:val="both"/>
        <w:rPr>
          <w:rFonts w:ascii="Gadugi" w:hAnsi="Gadugi" w:cs="Arial"/>
          <w:b/>
          <w:spacing w:val="-4"/>
          <w:sz w:val="24"/>
          <w:szCs w:val="24"/>
        </w:rPr>
      </w:pPr>
    </w:p>
    <w:p w14:paraId="081FE531" w14:textId="30DF9887" w:rsidR="00DC7790" w:rsidRPr="00B70458" w:rsidRDefault="00A4478B" w:rsidP="00B70458">
      <w:pPr>
        <w:spacing w:line="264" w:lineRule="auto"/>
        <w:jc w:val="both"/>
        <w:rPr>
          <w:rFonts w:ascii="Gadugi" w:hAnsi="Gadugi" w:cs="Arial"/>
          <w:b/>
          <w:spacing w:val="-4"/>
          <w:sz w:val="24"/>
          <w:szCs w:val="24"/>
        </w:rPr>
      </w:pPr>
      <w:r w:rsidRPr="00B70458">
        <w:rPr>
          <w:rFonts w:ascii="Gadugi" w:hAnsi="Gadugi" w:cs="Arial"/>
          <w:b/>
          <w:spacing w:val="-4"/>
          <w:sz w:val="24"/>
          <w:szCs w:val="24"/>
        </w:rPr>
        <w:t xml:space="preserve">2. </w:t>
      </w:r>
      <w:r w:rsidR="00DC7790" w:rsidRPr="00B70458">
        <w:rPr>
          <w:rFonts w:ascii="Gadugi" w:hAnsi="Gadugi" w:cs="Arial"/>
          <w:b/>
          <w:spacing w:val="-4"/>
          <w:sz w:val="24"/>
          <w:szCs w:val="24"/>
        </w:rPr>
        <w:t>CONSIDERACIONES</w:t>
      </w:r>
    </w:p>
    <w:p w14:paraId="35A4045E" w14:textId="6EAC3A6B" w:rsidR="00DC7790" w:rsidRPr="00B70458" w:rsidRDefault="00DC7790" w:rsidP="00B70458">
      <w:pPr>
        <w:spacing w:line="264" w:lineRule="auto"/>
        <w:jc w:val="both"/>
        <w:rPr>
          <w:rFonts w:ascii="Gadugi" w:hAnsi="Gadugi" w:cs="Arial"/>
          <w:b/>
          <w:spacing w:val="-4"/>
          <w:sz w:val="24"/>
          <w:szCs w:val="24"/>
        </w:rPr>
      </w:pPr>
    </w:p>
    <w:p w14:paraId="70485D04" w14:textId="333F4365" w:rsidR="00DC7790" w:rsidRPr="00B70458" w:rsidRDefault="00A4478B" w:rsidP="00B70458">
      <w:pPr>
        <w:spacing w:line="264" w:lineRule="auto"/>
        <w:jc w:val="both"/>
        <w:rPr>
          <w:rFonts w:ascii="Gadugi" w:hAnsi="Gadugi" w:cs="Arial"/>
          <w:spacing w:val="-4"/>
          <w:sz w:val="24"/>
          <w:szCs w:val="24"/>
        </w:rPr>
      </w:pPr>
      <w:r w:rsidRPr="00B70458">
        <w:rPr>
          <w:rFonts w:ascii="Gadugi" w:hAnsi="Gadugi" w:cs="Arial"/>
          <w:spacing w:val="-4"/>
          <w:sz w:val="24"/>
          <w:szCs w:val="24"/>
        </w:rPr>
        <w:t xml:space="preserve">2.1. </w:t>
      </w:r>
      <w:r w:rsidR="00DC7790" w:rsidRPr="00B70458">
        <w:rPr>
          <w:rFonts w:ascii="Gadugi" w:hAnsi="Gadugi" w:cs="Arial"/>
          <w:spacing w:val="-4"/>
          <w:sz w:val="24"/>
          <w:szCs w:val="24"/>
        </w:rPr>
        <w:t>El constituyente colombiano introdujo desde 1991</w:t>
      </w:r>
      <w:r w:rsidR="00DC7790" w:rsidRPr="00B70458">
        <w:rPr>
          <w:rFonts w:ascii="Gadugi" w:hAnsi="Gadugi" w:cs="Arial"/>
          <w:spacing w:val="-4"/>
          <w:sz w:val="24"/>
          <w:szCs w:val="24"/>
          <w:lang w:val="es-419"/>
        </w:rPr>
        <w:t>,</w:t>
      </w:r>
      <w:r w:rsidR="00DC7790" w:rsidRPr="00B70458">
        <w:rPr>
          <w:rFonts w:ascii="Gadugi" w:hAnsi="Gadugi" w:cs="Arial"/>
          <w:spacing w:val="-4"/>
          <w:sz w:val="24"/>
          <w:szCs w:val="24"/>
        </w:rPr>
        <w:t xml:space="preserve"> en la Carta Política</w:t>
      </w:r>
      <w:r w:rsidR="00DC7790" w:rsidRPr="00B70458">
        <w:rPr>
          <w:rFonts w:ascii="Gadugi" w:hAnsi="Gadugi" w:cs="Arial"/>
          <w:spacing w:val="-4"/>
          <w:sz w:val="24"/>
          <w:szCs w:val="24"/>
          <w:lang w:val="es-419"/>
        </w:rPr>
        <w:t>,</w:t>
      </w:r>
      <w:r w:rsidR="00DC7790" w:rsidRPr="00B70458">
        <w:rPr>
          <w:rFonts w:ascii="Gadugi" w:hAnsi="Gadugi" w:cs="Arial"/>
          <w:spacing w:val="-4"/>
          <w:sz w:val="24"/>
          <w:szCs w:val="24"/>
        </w:rPr>
        <w:t xml:space="preserve"> la acción de tutela como un mecanismo breve y sumario mediante el cual toda persona puede conseguir de un juez la protección de sus derechos fundamentales, siempre que ellos estén siendo vulnerados o amenazados por la acción o la omisión de una autoridad, o de un particular en determinados casos.</w:t>
      </w:r>
    </w:p>
    <w:p w14:paraId="23255E9D" w14:textId="28E86F23" w:rsidR="00DC7790" w:rsidRPr="00B70458" w:rsidRDefault="00DC7790" w:rsidP="00B70458">
      <w:pPr>
        <w:spacing w:line="264" w:lineRule="auto"/>
        <w:jc w:val="both"/>
        <w:rPr>
          <w:rFonts w:ascii="Gadugi" w:hAnsi="Gadugi" w:cs="Arial"/>
          <w:spacing w:val="-4"/>
          <w:sz w:val="24"/>
          <w:szCs w:val="24"/>
        </w:rPr>
      </w:pPr>
    </w:p>
    <w:p w14:paraId="5BC8C2BA" w14:textId="67A13247" w:rsidR="00D21C8C" w:rsidRPr="00B70458" w:rsidRDefault="00B30F7C" w:rsidP="00B70458">
      <w:pPr>
        <w:spacing w:line="264" w:lineRule="auto"/>
        <w:jc w:val="both"/>
        <w:rPr>
          <w:rFonts w:ascii="Gadugi" w:hAnsi="Gadugi" w:cs="Arial"/>
          <w:spacing w:val="-4"/>
          <w:sz w:val="24"/>
          <w:szCs w:val="24"/>
        </w:rPr>
      </w:pPr>
      <w:r w:rsidRPr="00B70458">
        <w:rPr>
          <w:rFonts w:ascii="Gadugi" w:hAnsi="Gadugi" w:cs="Arial"/>
          <w:spacing w:val="-4"/>
          <w:sz w:val="24"/>
          <w:szCs w:val="24"/>
        </w:rPr>
        <w:t xml:space="preserve">Aquí pretende </w:t>
      </w:r>
      <w:r w:rsidR="00D21C8C" w:rsidRPr="00B70458">
        <w:rPr>
          <w:rFonts w:ascii="Gadugi" w:hAnsi="Gadugi" w:cs="Arial"/>
          <w:spacing w:val="-4"/>
          <w:sz w:val="24"/>
          <w:szCs w:val="24"/>
        </w:rPr>
        <w:t>la</w:t>
      </w:r>
      <w:r w:rsidR="00DC7790" w:rsidRPr="00B70458">
        <w:rPr>
          <w:rFonts w:ascii="Gadugi" w:hAnsi="Gadugi" w:cs="Arial"/>
          <w:spacing w:val="-4"/>
          <w:sz w:val="24"/>
          <w:szCs w:val="24"/>
        </w:rPr>
        <w:t xml:space="preserve"> accionante</w:t>
      </w:r>
      <w:r w:rsidR="00DC7790" w:rsidRPr="00B70458">
        <w:rPr>
          <w:rFonts w:ascii="Gadugi" w:hAnsi="Gadugi" w:cs="Arial"/>
          <w:spacing w:val="-4"/>
          <w:sz w:val="24"/>
          <w:szCs w:val="24"/>
          <w:lang w:val="es-419"/>
        </w:rPr>
        <w:t xml:space="preserve"> </w:t>
      </w:r>
      <w:r w:rsidR="00DC7790" w:rsidRPr="00B70458">
        <w:rPr>
          <w:rFonts w:ascii="Gadugi" w:hAnsi="Gadugi" w:cs="Arial"/>
          <w:spacing w:val="-4"/>
          <w:sz w:val="24"/>
          <w:szCs w:val="24"/>
        </w:rPr>
        <w:t xml:space="preserve">la defensa </w:t>
      </w:r>
      <w:r w:rsidR="00F26D27" w:rsidRPr="00B70458">
        <w:rPr>
          <w:rFonts w:ascii="Gadugi" w:hAnsi="Gadugi" w:cs="Arial"/>
          <w:spacing w:val="-4"/>
          <w:sz w:val="24"/>
          <w:szCs w:val="24"/>
        </w:rPr>
        <w:t xml:space="preserve">de los </w:t>
      </w:r>
      <w:r w:rsidR="00A728A8" w:rsidRPr="00B70458">
        <w:rPr>
          <w:rFonts w:ascii="Gadugi" w:hAnsi="Gadugi" w:cs="Arial"/>
          <w:spacing w:val="-4"/>
          <w:sz w:val="24"/>
          <w:szCs w:val="24"/>
        </w:rPr>
        <w:t xml:space="preserve">derechos </w:t>
      </w:r>
      <w:r w:rsidR="001C7797" w:rsidRPr="00B70458">
        <w:rPr>
          <w:rFonts w:ascii="Gadugi" w:hAnsi="Gadugi" w:cs="Arial"/>
          <w:spacing w:val="-4"/>
          <w:sz w:val="24"/>
          <w:szCs w:val="24"/>
          <w:lang w:val="es-419"/>
        </w:rPr>
        <w:t>invocados</w:t>
      </w:r>
      <w:r w:rsidR="00DF2175" w:rsidRPr="00B70458">
        <w:rPr>
          <w:rFonts w:ascii="Gadugi" w:hAnsi="Gadugi" w:cs="Arial"/>
          <w:spacing w:val="-4"/>
          <w:sz w:val="24"/>
          <w:szCs w:val="24"/>
          <w:lang w:val="es-419"/>
        </w:rPr>
        <w:t>,</w:t>
      </w:r>
      <w:r w:rsidR="00F26D27" w:rsidRPr="00B70458">
        <w:rPr>
          <w:rFonts w:ascii="Gadugi" w:hAnsi="Gadugi" w:cs="Arial"/>
          <w:spacing w:val="-4"/>
          <w:sz w:val="24"/>
          <w:szCs w:val="24"/>
        </w:rPr>
        <w:t xml:space="preserve"> </w:t>
      </w:r>
      <w:r w:rsidR="00B510F7" w:rsidRPr="00B70458">
        <w:rPr>
          <w:rFonts w:ascii="Gadugi" w:hAnsi="Gadugi" w:cs="Arial"/>
          <w:spacing w:val="-4"/>
          <w:sz w:val="24"/>
          <w:szCs w:val="24"/>
        </w:rPr>
        <w:t xml:space="preserve">presuntamente </w:t>
      </w:r>
      <w:r w:rsidR="00F26D27" w:rsidRPr="00B70458">
        <w:rPr>
          <w:rFonts w:ascii="Gadugi" w:hAnsi="Gadugi" w:cs="Arial"/>
          <w:spacing w:val="-4"/>
          <w:sz w:val="24"/>
          <w:szCs w:val="24"/>
        </w:rPr>
        <w:t>vulnerados</w:t>
      </w:r>
      <w:r w:rsidR="00C26491" w:rsidRPr="00B70458">
        <w:rPr>
          <w:rFonts w:ascii="Gadugi" w:hAnsi="Gadugi" w:cs="Arial"/>
          <w:spacing w:val="-4"/>
          <w:sz w:val="24"/>
          <w:szCs w:val="24"/>
        </w:rPr>
        <w:t xml:space="preserve"> </w:t>
      </w:r>
      <w:r w:rsidR="0066567A" w:rsidRPr="00B70458">
        <w:rPr>
          <w:rFonts w:ascii="Gadugi" w:hAnsi="Gadugi" w:cs="Arial"/>
          <w:spacing w:val="-4"/>
          <w:sz w:val="24"/>
          <w:szCs w:val="24"/>
        </w:rPr>
        <w:t xml:space="preserve">por la </w:t>
      </w:r>
      <w:r w:rsidR="00D21C8C" w:rsidRPr="00B70458">
        <w:rPr>
          <w:rFonts w:ascii="Gadugi" w:hAnsi="Gadugi" w:cs="Arial"/>
          <w:spacing w:val="-4"/>
          <w:sz w:val="24"/>
          <w:szCs w:val="24"/>
        </w:rPr>
        <w:t>EPS accionada</w:t>
      </w:r>
      <w:r w:rsidR="00E90A69" w:rsidRPr="00B70458">
        <w:rPr>
          <w:rFonts w:ascii="Gadugi" w:hAnsi="Gadugi" w:cs="Arial"/>
          <w:spacing w:val="-4"/>
          <w:sz w:val="24"/>
          <w:szCs w:val="24"/>
        </w:rPr>
        <w:t>,</w:t>
      </w:r>
      <w:r w:rsidR="007136A0" w:rsidRPr="00B70458">
        <w:rPr>
          <w:rFonts w:ascii="Gadugi" w:hAnsi="Gadugi" w:cs="Arial"/>
          <w:spacing w:val="-4"/>
          <w:sz w:val="24"/>
          <w:szCs w:val="24"/>
        </w:rPr>
        <w:t xml:space="preserve"> que</w:t>
      </w:r>
      <w:r w:rsidR="00D21C8C" w:rsidRPr="00B70458">
        <w:rPr>
          <w:rFonts w:ascii="Gadugi" w:hAnsi="Gadugi" w:cs="Arial"/>
          <w:spacing w:val="-4"/>
          <w:sz w:val="24"/>
          <w:szCs w:val="24"/>
        </w:rPr>
        <w:t xml:space="preserve"> se niega a pagarle la licencia de maternidad. </w:t>
      </w:r>
    </w:p>
    <w:p w14:paraId="1A305828" w14:textId="63590B45" w:rsidR="00793F88" w:rsidRPr="00B70458" w:rsidRDefault="00793F88" w:rsidP="00B70458">
      <w:pPr>
        <w:spacing w:line="264" w:lineRule="auto"/>
        <w:jc w:val="both"/>
        <w:rPr>
          <w:rFonts w:ascii="Gadugi" w:hAnsi="Gadugi" w:cs="Arial"/>
          <w:spacing w:val="-4"/>
          <w:sz w:val="24"/>
          <w:szCs w:val="24"/>
        </w:rPr>
      </w:pPr>
    </w:p>
    <w:p w14:paraId="184B9550" w14:textId="43CE0C33" w:rsidR="008450DB" w:rsidRPr="00B70458" w:rsidRDefault="00A4478B" w:rsidP="00B70458">
      <w:pPr>
        <w:spacing w:line="264" w:lineRule="auto"/>
        <w:jc w:val="both"/>
        <w:rPr>
          <w:rFonts w:ascii="Gadugi" w:hAnsi="Gadugi" w:cs="Arial"/>
          <w:spacing w:val="-4"/>
          <w:sz w:val="24"/>
          <w:szCs w:val="24"/>
        </w:rPr>
      </w:pPr>
      <w:r w:rsidRPr="00B70458">
        <w:rPr>
          <w:rFonts w:ascii="Gadugi" w:hAnsi="Gadugi" w:cs="Arial"/>
          <w:spacing w:val="-4"/>
          <w:sz w:val="24"/>
          <w:szCs w:val="24"/>
        </w:rPr>
        <w:t>2.</w:t>
      </w:r>
      <w:r w:rsidR="00710EA2" w:rsidRPr="00B70458">
        <w:rPr>
          <w:rFonts w:ascii="Gadugi" w:hAnsi="Gadugi" w:cs="Arial"/>
          <w:spacing w:val="-4"/>
          <w:sz w:val="24"/>
          <w:szCs w:val="24"/>
        </w:rPr>
        <w:t>2</w:t>
      </w:r>
      <w:r w:rsidRPr="00B70458">
        <w:rPr>
          <w:rFonts w:ascii="Gadugi" w:hAnsi="Gadugi" w:cs="Arial"/>
          <w:spacing w:val="-4"/>
          <w:sz w:val="24"/>
          <w:szCs w:val="24"/>
        </w:rPr>
        <w:t xml:space="preserve">. </w:t>
      </w:r>
      <w:r w:rsidR="00710EA2" w:rsidRPr="00B70458">
        <w:rPr>
          <w:rFonts w:ascii="Gadugi" w:hAnsi="Gadugi" w:cs="Arial"/>
          <w:spacing w:val="-4"/>
          <w:sz w:val="24"/>
          <w:szCs w:val="24"/>
        </w:rPr>
        <w:t xml:space="preserve">En </w:t>
      </w:r>
      <w:r w:rsidR="008450DB" w:rsidRPr="00B70458">
        <w:rPr>
          <w:rFonts w:ascii="Gadugi" w:hAnsi="Gadugi" w:cs="Arial"/>
          <w:spacing w:val="-4"/>
          <w:sz w:val="24"/>
          <w:szCs w:val="24"/>
        </w:rPr>
        <w:t xml:space="preserve">lo que respecta a la procedencia de </w:t>
      </w:r>
      <w:r w:rsidR="00767925" w:rsidRPr="00B70458">
        <w:rPr>
          <w:rFonts w:ascii="Gadugi" w:hAnsi="Gadugi" w:cs="Arial"/>
          <w:spacing w:val="-4"/>
          <w:sz w:val="24"/>
          <w:szCs w:val="24"/>
        </w:rPr>
        <w:t>la acción de tutela</w:t>
      </w:r>
      <w:r w:rsidR="008450DB" w:rsidRPr="00B70458">
        <w:rPr>
          <w:rFonts w:ascii="Gadugi" w:hAnsi="Gadugi" w:cs="Arial"/>
          <w:spacing w:val="-4"/>
          <w:sz w:val="24"/>
          <w:szCs w:val="24"/>
        </w:rPr>
        <w:t xml:space="preserve"> se tiene lo siguiente:</w:t>
      </w:r>
    </w:p>
    <w:p w14:paraId="7206B827" w14:textId="77777777" w:rsidR="008450DB" w:rsidRPr="00B70458" w:rsidRDefault="008450DB" w:rsidP="00B70458">
      <w:pPr>
        <w:spacing w:line="264" w:lineRule="auto"/>
        <w:jc w:val="both"/>
        <w:rPr>
          <w:rFonts w:ascii="Gadugi" w:hAnsi="Gadugi" w:cs="Arial"/>
          <w:spacing w:val="-4"/>
          <w:sz w:val="24"/>
          <w:szCs w:val="24"/>
        </w:rPr>
      </w:pPr>
    </w:p>
    <w:p w14:paraId="5B302243" w14:textId="365A95AE" w:rsidR="00146C4B" w:rsidRPr="00B70458" w:rsidRDefault="00EA550F" w:rsidP="00B70458">
      <w:pPr>
        <w:spacing w:line="264" w:lineRule="auto"/>
        <w:jc w:val="both"/>
        <w:rPr>
          <w:rFonts w:ascii="Gadugi" w:hAnsi="Gadugi" w:cs="Arial"/>
          <w:spacing w:val="-4"/>
          <w:sz w:val="24"/>
          <w:szCs w:val="24"/>
        </w:rPr>
      </w:pPr>
      <w:r w:rsidRPr="00B70458">
        <w:rPr>
          <w:rFonts w:ascii="Gadugi" w:hAnsi="Gadugi" w:cs="Arial"/>
          <w:spacing w:val="-4"/>
          <w:sz w:val="24"/>
          <w:szCs w:val="24"/>
        </w:rPr>
        <w:t xml:space="preserve">La legitimación en la causa por activa </w:t>
      </w:r>
      <w:r w:rsidR="00D21C8C" w:rsidRPr="00B70458">
        <w:rPr>
          <w:rFonts w:ascii="Gadugi" w:hAnsi="Gadugi" w:cs="Arial"/>
          <w:spacing w:val="-4"/>
          <w:sz w:val="24"/>
          <w:szCs w:val="24"/>
        </w:rPr>
        <w:t>se cumple</w:t>
      </w:r>
      <w:r w:rsidRPr="00B70458">
        <w:rPr>
          <w:rFonts w:ascii="Gadugi" w:hAnsi="Gadugi" w:cs="Arial"/>
          <w:spacing w:val="-4"/>
          <w:sz w:val="24"/>
          <w:szCs w:val="24"/>
        </w:rPr>
        <w:t xml:space="preserve">, </w:t>
      </w:r>
      <w:r w:rsidR="005B4028" w:rsidRPr="00B70458">
        <w:rPr>
          <w:rFonts w:ascii="Gadugi" w:hAnsi="Gadugi" w:cs="Arial"/>
          <w:spacing w:val="-4"/>
          <w:sz w:val="24"/>
          <w:szCs w:val="24"/>
        </w:rPr>
        <w:t xml:space="preserve">pues </w:t>
      </w:r>
      <w:r w:rsidR="00D21C8C" w:rsidRPr="00B70458">
        <w:rPr>
          <w:rFonts w:ascii="Gadugi" w:hAnsi="Gadugi" w:cs="Arial"/>
          <w:spacing w:val="-4"/>
          <w:sz w:val="24"/>
          <w:szCs w:val="24"/>
        </w:rPr>
        <w:t>la</w:t>
      </w:r>
      <w:r w:rsidR="005B4028" w:rsidRPr="00B70458">
        <w:rPr>
          <w:rFonts w:ascii="Gadugi" w:hAnsi="Gadugi" w:cs="Arial"/>
          <w:spacing w:val="-4"/>
          <w:sz w:val="24"/>
          <w:szCs w:val="24"/>
        </w:rPr>
        <w:t xml:space="preserve"> </w:t>
      </w:r>
      <w:r w:rsidR="00A05DD0" w:rsidRPr="00B70458">
        <w:rPr>
          <w:rFonts w:ascii="Gadugi" w:hAnsi="Gadugi" w:cs="Arial"/>
          <w:spacing w:val="-4"/>
          <w:sz w:val="24"/>
          <w:szCs w:val="24"/>
        </w:rPr>
        <w:t>demandante</w:t>
      </w:r>
      <w:r w:rsidR="005B4028" w:rsidRPr="00B70458">
        <w:rPr>
          <w:rFonts w:ascii="Gadugi" w:hAnsi="Gadugi" w:cs="Arial"/>
          <w:spacing w:val="-4"/>
          <w:sz w:val="24"/>
          <w:szCs w:val="24"/>
        </w:rPr>
        <w:t xml:space="preserve"> se encuentra </w:t>
      </w:r>
      <w:r w:rsidR="002B6E30" w:rsidRPr="00B70458">
        <w:rPr>
          <w:rFonts w:ascii="Gadugi" w:hAnsi="Gadugi" w:cs="Arial"/>
          <w:spacing w:val="-4"/>
          <w:sz w:val="24"/>
          <w:szCs w:val="24"/>
        </w:rPr>
        <w:t>afiliad</w:t>
      </w:r>
      <w:r w:rsidR="00D21C8C" w:rsidRPr="00B70458">
        <w:rPr>
          <w:rFonts w:ascii="Gadugi" w:hAnsi="Gadugi" w:cs="Arial"/>
          <w:spacing w:val="-4"/>
          <w:sz w:val="24"/>
          <w:szCs w:val="24"/>
        </w:rPr>
        <w:t>a</w:t>
      </w:r>
      <w:r w:rsidR="002B6E30" w:rsidRPr="00B70458">
        <w:rPr>
          <w:rFonts w:ascii="Gadugi" w:hAnsi="Gadugi" w:cs="Arial"/>
          <w:spacing w:val="-4"/>
          <w:sz w:val="24"/>
          <w:szCs w:val="24"/>
        </w:rPr>
        <w:t xml:space="preserve"> </w:t>
      </w:r>
      <w:r w:rsidR="00D21C8C" w:rsidRPr="00B70458">
        <w:rPr>
          <w:rFonts w:ascii="Gadugi" w:hAnsi="Gadugi" w:cs="Arial"/>
          <w:spacing w:val="-4"/>
          <w:sz w:val="24"/>
          <w:szCs w:val="24"/>
        </w:rPr>
        <w:t xml:space="preserve">a Nueva </w:t>
      </w:r>
      <w:r w:rsidR="006A0A5A" w:rsidRPr="00B70458">
        <w:rPr>
          <w:rFonts w:ascii="Gadugi" w:hAnsi="Gadugi" w:cs="Arial"/>
          <w:spacing w:val="-4"/>
          <w:sz w:val="24"/>
          <w:szCs w:val="24"/>
        </w:rPr>
        <w:t xml:space="preserve">EPS y es la peticionaria de la licencia; </w:t>
      </w:r>
      <w:r w:rsidR="00710EA2" w:rsidRPr="00B70458">
        <w:rPr>
          <w:rFonts w:ascii="Gadugi" w:hAnsi="Gadugi" w:cs="Arial"/>
          <w:spacing w:val="-4"/>
          <w:sz w:val="24"/>
          <w:szCs w:val="24"/>
        </w:rPr>
        <w:t xml:space="preserve">también se supera por pasiva </w:t>
      </w:r>
      <w:r w:rsidR="00616CEA" w:rsidRPr="00B70458">
        <w:rPr>
          <w:rFonts w:ascii="Gadugi" w:hAnsi="Gadugi" w:cs="Arial"/>
          <w:spacing w:val="-4"/>
          <w:sz w:val="24"/>
          <w:szCs w:val="24"/>
        </w:rPr>
        <w:t xml:space="preserve">porque la </w:t>
      </w:r>
      <w:r w:rsidR="00D21C8C" w:rsidRPr="00B70458">
        <w:rPr>
          <w:rFonts w:ascii="Gadugi" w:hAnsi="Gadugi" w:cs="Arial"/>
          <w:spacing w:val="-4"/>
          <w:sz w:val="24"/>
          <w:szCs w:val="24"/>
        </w:rPr>
        <w:t>EPS</w:t>
      </w:r>
      <w:r w:rsidR="00710EA2" w:rsidRPr="00B70458">
        <w:rPr>
          <w:rFonts w:ascii="Gadugi" w:hAnsi="Gadugi" w:cs="Arial"/>
          <w:spacing w:val="-4"/>
          <w:sz w:val="24"/>
          <w:szCs w:val="24"/>
        </w:rPr>
        <w:t xml:space="preserve"> </w:t>
      </w:r>
      <w:r w:rsidR="008C2029" w:rsidRPr="00B70458">
        <w:rPr>
          <w:rFonts w:ascii="Gadugi" w:hAnsi="Gadugi" w:cs="Arial"/>
          <w:spacing w:val="-4"/>
          <w:sz w:val="24"/>
          <w:szCs w:val="24"/>
        </w:rPr>
        <w:t xml:space="preserve">tiene a </w:t>
      </w:r>
      <w:r w:rsidR="00616CEA" w:rsidRPr="00B70458">
        <w:rPr>
          <w:rFonts w:ascii="Gadugi" w:hAnsi="Gadugi" w:cs="Arial"/>
          <w:spacing w:val="-4"/>
          <w:sz w:val="24"/>
          <w:szCs w:val="24"/>
        </w:rPr>
        <w:t xml:space="preserve">su </w:t>
      </w:r>
      <w:r w:rsidR="008C2029" w:rsidRPr="00B70458">
        <w:rPr>
          <w:rFonts w:ascii="Gadugi" w:hAnsi="Gadugi" w:cs="Arial"/>
          <w:spacing w:val="-4"/>
          <w:sz w:val="24"/>
          <w:szCs w:val="24"/>
        </w:rPr>
        <w:t xml:space="preserve">cargo el pago de </w:t>
      </w:r>
      <w:r w:rsidR="00D21C8C" w:rsidRPr="00B70458">
        <w:rPr>
          <w:rFonts w:ascii="Gadugi" w:hAnsi="Gadugi" w:cs="Arial"/>
          <w:spacing w:val="-4"/>
          <w:sz w:val="24"/>
          <w:szCs w:val="24"/>
        </w:rPr>
        <w:t xml:space="preserve">la licencia de </w:t>
      </w:r>
      <w:r w:rsidR="006A0A5A" w:rsidRPr="00B70458">
        <w:rPr>
          <w:rFonts w:ascii="Gadugi" w:hAnsi="Gadugi" w:cs="Arial"/>
          <w:spacing w:val="-4"/>
          <w:sz w:val="24"/>
          <w:szCs w:val="24"/>
        </w:rPr>
        <w:t>maternidad y es la destinataria de la petición de reconocimiento</w:t>
      </w:r>
      <w:r w:rsidR="006A0A5A" w:rsidRPr="00B70458">
        <w:rPr>
          <w:rFonts w:ascii="Gadugi" w:hAnsi="Gadugi"/>
          <w:spacing w:val="-4"/>
          <w:sz w:val="24"/>
          <w:szCs w:val="24"/>
        </w:rPr>
        <w:t xml:space="preserve">; </w:t>
      </w:r>
      <w:r w:rsidR="00087DE0" w:rsidRPr="00B70458">
        <w:rPr>
          <w:rFonts w:ascii="Gadugi" w:hAnsi="Gadugi" w:cs="Arial"/>
          <w:spacing w:val="-4"/>
          <w:sz w:val="24"/>
          <w:szCs w:val="24"/>
        </w:rPr>
        <w:t>al respecto la Corte Constitucional ha explicado</w:t>
      </w:r>
      <w:r w:rsidR="00087DE0" w:rsidRPr="00B70458">
        <w:rPr>
          <w:rStyle w:val="Refdenotaalpie"/>
          <w:rFonts w:ascii="Gadugi" w:hAnsi="Gadugi" w:cs="Arial"/>
          <w:spacing w:val="-4"/>
          <w:sz w:val="24"/>
          <w:szCs w:val="24"/>
        </w:rPr>
        <w:footnoteReference w:id="6"/>
      </w:r>
      <w:r w:rsidR="00087DE0" w:rsidRPr="00B70458">
        <w:rPr>
          <w:rFonts w:ascii="Gadugi" w:hAnsi="Gadugi" w:cs="Arial"/>
          <w:spacing w:val="-4"/>
          <w:sz w:val="24"/>
          <w:szCs w:val="24"/>
        </w:rPr>
        <w:t>:</w:t>
      </w:r>
    </w:p>
    <w:p w14:paraId="7CE23971" w14:textId="0DC299EB" w:rsidR="00087DE0" w:rsidRPr="00B70458" w:rsidRDefault="00087DE0" w:rsidP="00B70458">
      <w:pPr>
        <w:spacing w:line="264" w:lineRule="auto"/>
        <w:jc w:val="both"/>
        <w:rPr>
          <w:rFonts w:ascii="Gadugi" w:hAnsi="Gadugi" w:cs="Arial"/>
          <w:spacing w:val="-4"/>
          <w:sz w:val="24"/>
          <w:szCs w:val="24"/>
        </w:rPr>
      </w:pPr>
    </w:p>
    <w:p w14:paraId="7D977534" w14:textId="20F5F01F" w:rsidR="00087DE0" w:rsidRPr="00B70458" w:rsidRDefault="00087DE0" w:rsidP="00B70458">
      <w:pPr>
        <w:ind w:left="426" w:right="420"/>
        <w:jc w:val="both"/>
        <w:rPr>
          <w:rFonts w:ascii="Gadugi" w:hAnsi="Gadugi" w:cs="Arial"/>
          <w:spacing w:val="-4"/>
          <w:sz w:val="22"/>
          <w:szCs w:val="24"/>
        </w:rPr>
      </w:pPr>
      <w:r w:rsidRPr="00B70458">
        <w:rPr>
          <w:rFonts w:ascii="Gadugi" w:hAnsi="Gadugi" w:cs="Arial"/>
          <w:spacing w:val="-4"/>
          <w:sz w:val="22"/>
          <w:szCs w:val="24"/>
        </w:rPr>
        <w:lastRenderedPageBreak/>
        <w:t>En su contestación, la EPS sostuvo que no está legitimada en la causa por pasiva ya que el pago de la licencia de maternidad debe ser reclamado a la empleadora de la accionante, quien luego podrá solicitar el reembolso si cumplió con sus obligaciones oportunamente. No obstante, este Tribunal ha aclarado que “[l]a obligación de reconocimiento y pago de la licencia de maternidad recae en las EPS”. Además, las diferentes salas de revisión han ordenado de forma pacífica y constante el pago de licencias de maternidad directamente a las EPS, aún cuando se trata de trabajadoras dependientes. Por lo tanto, es claro que FAMISANAR está legitimada en la causa por pasiva.</w:t>
      </w:r>
    </w:p>
    <w:p w14:paraId="52AA64F5" w14:textId="38E26226" w:rsidR="00EA550F" w:rsidRPr="00B70458" w:rsidRDefault="00EA550F" w:rsidP="00B70458">
      <w:pPr>
        <w:spacing w:line="264" w:lineRule="auto"/>
        <w:jc w:val="both"/>
        <w:rPr>
          <w:rFonts w:ascii="Gadugi" w:hAnsi="Gadugi" w:cs="Arial"/>
          <w:spacing w:val="-4"/>
          <w:sz w:val="24"/>
          <w:szCs w:val="24"/>
        </w:rPr>
      </w:pPr>
    </w:p>
    <w:p w14:paraId="5FDC2438" w14:textId="5251BDE6" w:rsidR="00087DE0" w:rsidRPr="00B70458" w:rsidRDefault="00087DE0" w:rsidP="00B70458">
      <w:pPr>
        <w:spacing w:line="264" w:lineRule="auto"/>
        <w:jc w:val="both"/>
        <w:rPr>
          <w:rFonts w:ascii="Gadugi" w:hAnsi="Gadugi" w:cs="Arial"/>
          <w:spacing w:val="-4"/>
          <w:sz w:val="24"/>
          <w:szCs w:val="24"/>
        </w:rPr>
      </w:pPr>
      <w:r w:rsidRPr="00B70458">
        <w:rPr>
          <w:rFonts w:ascii="Gadugi" w:hAnsi="Gadugi" w:cs="Arial"/>
          <w:spacing w:val="-4"/>
          <w:sz w:val="24"/>
          <w:szCs w:val="24"/>
        </w:rPr>
        <w:t xml:space="preserve">Como se ve, la encargada de la prestación es la EPS, en ese orden de ideas el empleador de la demandante carece de legitimación en la causa por pasiva, de ahí el acierto de su exoneración en el fallo de primera instancia.  </w:t>
      </w:r>
    </w:p>
    <w:p w14:paraId="2B355A9F" w14:textId="77777777" w:rsidR="00087DE0" w:rsidRPr="00B70458" w:rsidRDefault="00087DE0" w:rsidP="00B70458">
      <w:pPr>
        <w:spacing w:line="264" w:lineRule="auto"/>
        <w:jc w:val="both"/>
        <w:rPr>
          <w:rFonts w:ascii="Gadugi" w:hAnsi="Gadugi" w:cs="Arial"/>
          <w:spacing w:val="-4"/>
          <w:sz w:val="24"/>
          <w:szCs w:val="24"/>
        </w:rPr>
      </w:pPr>
    </w:p>
    <w:p w14:paraId="0CCFFB37" w14:textId="618888E3" w:rsidR="006419BB" w:rsidRPr="00B70458" w:rsidRDefault="00836FF3" w:rsidP="00B70458">
      <w:pPr>
        <w:overflowPunct/>
        <w:autoSpaceDE/>
        <w:autoSpaceDN/>
        <w:adjustRightInd/>
        <w:spacing w:line="264" w:lineRule="auto"/>
        <w:jc w:val="both"/>
        <w:textAlignment w:val="auto"/>
        <w:rPr>
          <w:rFonts w:ascii="Gadugi" w:eastAsia="Calibri" w:hAnsi="Gadugi"/>
          <w:spacing w:val="-4"/>
          <w:sz w:val="24"/>
          <w:szCs w:val="24"/>
          <w:lang w:val="es-CO" w:eastAsia="es-CO"/>
        </w:rPr>
      </w:pPr>
      <w:r w:rsidRPr="00B70458">
        <w:rPr>
          <w:rFonts w:ascii="Gadugi" w:hAnsi="Gadugi" w:cs="Arial"/>
          <w:spacing w:val="-4"/>
          <w:sz w:val="24"/>
          <w:szCs w:val="24"/>
        </w:rPr>
        <w:t>La inmediatez también se supera porque</w:t>
      </w:r>
      <w:r w:rsidR="006419BB" w:rsidRPr="00B70458">
        <w:rPr>
          <w:rFonts w:ascii="Gadugi" w:hAnsi="Gadugi" w:cs="Arial"/>
          <w:spacing w:val="-4"/>
          <w:sz w:val="24"/>
          <w:szCs w:val="24"/>
        </w:rPr>
        <w:t xml:space="preserve"> según informó la EPS, el comunicado mediante el cual negó de la licencia fue notificado el 16 de enero siguiente</w:t>
      </w:r>
      <w:r w:rsidR="00C8541E" w:rsidRPr="00B70458">
        <w:rPr>
          <w:rStyle w:val="Refdenotaalpie"/>
          <w:rFonts w:ascii="Gadugi" w:hAnsi="Gadugi" w:cs="Arial"/>
          <w:spacing w:val="-4"/>
          <w:sz w:val="24"/>
          <w:szCs w:val="24"/>
        </w:rPr>
        <w:footnoteReference w:id="7"/>
      </w:r>
      <w:r w:rsidR="006419BB" w:rsidRPr="00B70458">
        <w:rPr>
          <w:rFonts w:ascii="Gadugi" w:hAnsi="Gadugi" w:cs="Arial"/>
          <w:spacing w:val="-4"/>
          <w:sz w:val="24"/>
          <w:szCs w:val="24"/>
        </w:rPr>
        <w:t>, y esta tutela se radicó el 5 de mayo de 2023</w:t>
      </w:r>
      <w:r w:rsidR="00C8541E" w:rsidRPr="00B70458">
        <w:rPr>
          <w:rStyle w:val="Refdenotaalpie"/>
          <w:rFonts w:ascii="Gadugi" w:hAnsi="Gadugi" w:cs="Arial"/>
          <w:spacing w:val="-4"/>
          <w:sz w:val="24"/>
          <w:szCs w:val="24"/>
        </w:rPr>
        <w:footnoteReference w:id="8"/>
      </w:r>
      <w:r w:rsidR="006419BB" w:rsidRPr="00B70458">
        <w:rPr>
          <w:rFonts w:ascii="Gadugi" w:hAnsi="Gadugi" w:cs="Arial"/>
          <w:spacing w:val="-4"/>
          <w:sz w:val="24"/>
          <w:szCs w:val="24"/>
        </w:rPr>
        <w:t xml:space="preserve">, </w:t>
      </w:r>
      <w:r w:rsidR="00DD0CA0" w:rsidRPr="00B70458">
        <w:rPr>
          <w:rFonts w:ascii="Gadugi" w:hAnsi="Gadugi"/>
          <w:iCs/>
          <w:spacing w:val="-4"/>
          <w:sz w:val="24"/>
          <w:szCs w:val="24"/>
          <w:lang w:val="es-CO"/>
        </w:rPr>
        <w:t>dentro d</w:t>
      </w:r>
      <w:r w:rsidR="006419BB" w:rsidRPr="00B70458">
        <w:rPr>
          <w:rFonts w:ascii="Gadugi" w:hAnsi="Gadugi"/>
          <w:spacing w:val="-4"/>
          <w:sz w:val="24"/>
          <w:szCs w:val="24"/>
        </w:rPr>
        <w:t>el plazo de 6 meses que</w:t>
      </w:r>
      <w:r w:rsidR="003D0FBD" w:rsidRPr="00B70458">
        <w:rPr>
          <w:rFonts w:ascii="Gadugi" w:hAnsi="Gadugi"/>
          <w:spacing w:val="-4"/>
          <w:sz w:val="24"/>
          <w:szCs w:val="24"/>
        </w:rPr>
        <w:t>, en general,</w:t>
      </w:r>
      <w:r w:rsidR="006419BB" w:rsidRPr="00B70458">
        <w:rPr>
          <w:rFonts w:ascii="Gadugi" w:hAnsi="Gadugi"/>
          <w:spacing w:val="-4"/>
          <w:sz w:val="24"/>
          <w:szCs w:val="24"/>
        </w:rPr>
        <w:t xml:space="preserve"> tiene establecido la Corte Constitucional</w:t>
      </w:r>
      <w:r w:rsidR="006419BB" w:rsidRPr="00B70458">
        <w:rPr>
          <w:rStyle w:val="Refdenotaalpie"/>
          <w:rFonts w:ascii="Gadugi" w:hAnsi="Gadugi"/>
          <w:spacing w:val="-4"/>
          <w:sz w:val="24"/>
          <w:szCs w:val="24"/>
        </w:rPr>
        <w:footnoteReference w:id="9"/>
      </w:r>
      <w:r w:rsidR="006419BB" w:rsidRPr="00B70458">
        <w:rPr>
          <w:rFonts w:ascii="Gadugi" w:hAnsi="Gadugi"/>
          <w:spacing w:val="-4"/>
          <w:sz w:val="24"/>
          <w:szCs w:val="24"/>
        </w:rPr>
        <w:t xml:space="preserve">. </w:t>
      </w:r>
    </w:p>
    <w:p w14:paraId="29CFDFD4" w14:textId="77777777" w:rsidR="00D21C8C" w:rsidRPr="00B70458" w:rsidRDefault="00D21C8C" w:rsidP="00B70458">
      <w:pPr>
        <w:spacing w:line="264" w:lineRule="auto"/>
        <w:jc w:val="both"/>
        <w:rPr>
          <w:rFonts w:ascii="Gadugi" w:hAnsi="Gadugi" w:cs="Arial"/>
          <w:spacing w:val="-4"/>
          <w:sz w:val="24"/>
          <w:szCs w:val="24"/>
        </w:rPr>
      </w:pPr>
    </w:p>
    <w:p w14:paraId="73FEEBC2" w14:textId="4432F824" w:rsidR="00232162" w:rsidRPr="00B70458" w:rsidRDefault="005A3A0C" w:rsidP="00B70458">
      <w:pPr>
        <w:spacing w:line="264" w:lineRule="auto"/>
        <w:jc w:val="both"/>
        <w:rPr>
          <w:rFonts w:ascii="Gadugi" w:hAnsi="Gadugi" w:cs="Arial"/>
          <w:color w:val="000000" w:themeColor="text1"/>
          <w:spacing w:val="-4"/>
          <w:sz w:val="24"/>
          <w:szCs w:val="24"/>
          <w:lang w:val="es-419"/>
        </w:rPr>
      </w:pPr>
      <w:r w:rsidRPr="00B70458">
        <w:rPr>
          <w:rFonts w:ascii="Gadugi" w:hAnsi="Gadugi" w:cs="Arial"/>
          <w:color w:val="000000" w:themeColor="text1"/>
          <w:spacing w:val="-4"/>
          <w:sz w:val="24"/>
          <w:szCs w:val="24"/>
        </w:rPr>
        <w:t xml:space="preserve">Y en lo que se refiere a la subsidiariedad, </w:t>
      </w:r>
      <w:r w:rsidRPr="00B70458">
        <w:rPr>
          <w:rFonts w:ascii="Gadugi" w:hAnsi="Gadugi" w:cs="Arial"/>
          <w:color w:val="000000" w:themeColor="text1"/>
          <w:spacing w:val="-4"/>
          <w:sz w:val="24"/>
          <w:szCs w:val="24"/>
          <w:lang w:val="es-CO"/>
        </w:rPr>
        <w:t>debe señalarse</w:t>
      </w:r>
      <w:r w:rsidRPr="00B70458">
        <w:rPr>
          <w:rFonts w:ascii="Gadugi" w:hAnsi="Gadugi" w:cs="Arial"/>
          <w:color w:val="000000" w:themeColor="text1"/>
          <w:spacing w:val="-4"/>
          <w:sz w:val="24"/>
          <w:szCs w:val="24"/>
          <w:lang w:val="es-419"/>
        </w:rPr>
        <w:t xml:space="preserve"> que, si bien</w:t>
      </w:r>
      <w:r w:rsidRPr="00B70458">
        <w:rPr>
          <w:rFonts w:ascii="Gadugi" w:hAnsi="Gadugi" w:cs="Arial"/>
          <w:color w:val="000000" w:themeColor="text1"/>
          <w:spacing w:val="-4"/>
          <w:sz w:val="24"/>
          <w:szCs w:val="24"/>
        </w:rPr>
        <w:t xml:space="preserve"> </w:t>
      </w:r>
      <w:r w:rsidR="001E7351" w:rsidRPr="00B70458">
        <w:rPr>
          <w:rFonts w:ascii="Gadugi" w:hAnsi="Gadugi" w:cs="Arial"/>
          <w:color w:val="000000" w:themeColor="text1"/>
          <w:spacing w:val="-4"/>
          <w:sz w:val="24"/>
          <w:szCs w:val="24"/>
        </w:rPr>
        <w:t xml:space="preserve">en principio </w:t>
      </w:r>
      <w:r w:rsidRPr="00B70458">
        <w:rPr>
          <w:rFonts w:ascii="Gadugi" w:hAnsi="Gadugi" w:cs="Arial"/>
          <w:color w:val="000000" w:themeColor="text1"/>
          <w:spacing w:val="-4"/>
          <w:sz w:val="24"/>
          <w:szCs w:val="24"/>
        </w:rPr>
        <w:t xml:space="preserve">la acción de tutela caracterizada por ser </w:t>
      </w:r>
      <w:r w:rsidR="003E3218" w:rsidRPr="00B70458">
        <w:rPr>
          <w:rFonts w:ascii="Gadugi" w:hAnsi="Gadugi" w:cs="Arial"/>
          <w:color w:val="000000" w:themeColor="text1"/>
          <w:spacing w:val="-4"/>
          <w:sz w:val="24"/>
          <w:szCs w:val="24"/>
        </w:rPr>
        <w:t>residual</w:t>
      </w:r>
      <w:r w:rsidRPr="00B70458">
        <w:rPr>
          <w:rFonts w:ascii="Gadugi" w:hAnsi="Gadugi" w:cs="Arial"/>
          <w:color w:val="000000" w:themeColor="text1"/>
          <w:spacing w:val="-4"/>
          <w:sz w:val="24"/>
          <w:szCs w:val="24"/>
        </w:rPr>
        <w:t xml:space="preserve">, </w:t>
      </w:r>
      <w:r w:rsidRPr="00B70458">
        <w:rPr>
          <w:rFonts w:ascii="Gadugi" w:hAnsi="Gadugi" w:cs="Arial"/>
          <w:color w:val="000000" w:themeColor="text1"/>
          <w:spacing w:val="-4"/>
          <w:sz w:val="24"/>
          <w:szCs w:val="24"/>
          <w:lang w:val="es-419"/>
        </w:rPr>
        <w:t xml:space="preserve">es improcedente </w:t>
      </w:r>
      <w:r w:rsidRPr="00B70458">
        <w:rPr>
          <w:rFonts w:ascii="Gadugi" w:hAnsi="Gadugi" w:cs="Arial"/>
          <w:color w:val="000000" w:themeColor="text1"/>
          <w:spacing w:val="-4"/>
          <w:sz w:val="24"/>
          <w:szCs w:val="24"/>
        </w:rPr>
        <w:t xml:space="preserve">para reclamaciones de tipo laboral o prestacional, lo cierto es </w:t>
      </w:r>
      <w:r w:rsidRPr="00B70458">
        <w:rPr>
          <w:rFonts w:ascii="Gadugi" w:hAnsi="Gadugi" w:cs="Arial"/>
          <w:color w:val="000000" w:themeColor="text1"/>
          <w:spacing w:val="-4"/>
          <w:sz w:val="24"/>
          <w:szCs w:val="24"/>
          <w:lang w:val="es-419"/>
        </w:rPr>
        <w:t>que</w:t>
      </w:r>
      <w:r w:rsidR="00010CDF" w:rsidRPr="00B70458">
        <w:rPr>
          <w:rFonts w:ascii="Gadugi" w:hAnsi="Gadugi" w:cs="Arial"/>
          <w:color w:val="000000" w:themeColor="text1"/>
          <w:spacing w:val="-4"/>
          <w:sz w:val="24"/>
          <w:szCs w:val="24"/>
          <w:lang w:val="es-419"/>
        </w:rPr>
        <w:t xml:space="preserve">, la accionante afirmó que carece de recursos económicos, y ante similares circunstancias, </w:t>
      </w:r>
      <w:r w:rsidRPr="00B70458">
        <w:rPr>
          <w:rFonts w:ascii="Gadugi" w:hAnsi="Gadugi" w:cs="Arial"/>
          <w:color w:val="000000" w:themeColor="text1"/>
          <w:spacing w:val="-4"/>
          <w:sz w:val="24"/>
          <w:szCs w:val="24"/>
          <w:lang w:val="es-419"/>
        </w:rPr>
        <w:t xml:space="preserve">la Corte Constitucional </w:t>
      </w:r>
      <w:r w:rsidR="00010CDF" w:rsidRPr="00B70458">
        <w:rPr>
          <w:rFonts w:ascii="Gadugi" w:hAnsi="Gadugi" w:cs="Arial"/>
          <w:color w:val="000000" w:themeColor="text1"/>
          <w:spacing w:val="-4"/>
          <w:sz w:val="24"/>
          <w:szCs w:val="24"/>
          <w:lang w:val="es-419"/>
        </w:rPr>
        <w:t xml:space="preserve">ha dicho </w:t>
      </w:r>
      <w:r w:rsidR="00010CDF" w:rsidRPr="00B70458">
        <w:rPr>
          <w:rFonts w:ascii="Gadugi" w:hAnsi="Gadugi" w:cs="Arial"/>
          <w:i/>
          <w:color w:val="000000" w:themeColor="text1"/>
          <w:spacing w:val="-4"/>
          <w:sz w:val="24"/>
          <w:szCs w:val="24"/>
          <w:lang w:val="es-419"/>
        </w:rPr>
        <w:t>“</w:t>
      </w:r>
      <w:r w:rsidR="00010CDF" w:rsidRPr="00B70458">
        <w:rPr>
          <w:rFonts w:ascii="Gadugi" w:hAnsi="Gadugi" w:cs="Arial"/>
          <w:i/>
          <w:color w:val="000000" w:themeColor="text1"/>
          <w:spacing w:val="-4"/>
          <w:sz w:val="22"/>
          <w:szCs w:val="24"/>
          <w:lang w:val="es-419"/>
        </w:rPr>
        <w:t xml:space="preserve">(…) </w:t>
      </w:r>
      <w:r w:rsidR="00010CDF" w:rsidRPr="00B70458">
        <w:rPr>
          <w:rFonts w:ascii="Gadugi" w:hAnsi="Gadugi" w:cs="Arial"/>
          <w:i/>
          <w:color w:val="000000" w:themeColor="text1"/>
          <w:spacing w:val="-4"/>
          <w:sz w:val="22"/>
          <w:szCs w:val="24"/>
          <w:u w:val="single"/>
          <w:lang w:val="es-419"/>
        </w:rPr>
        <w:t>la actora goza de especial protección porque es madre de un recién nacido y manifestó que no tiene la capacidad económica para cubrir los gastos de subsistencia de ambos</w:t>
      </w:r>
      <w:r w:rsidR="00010CDF" w:rsidRPr="00B70458">
        <w:rPr>
          <w:rFonts w:ascii="Gadugi" w:hAnsi="Gadugi" w:cs="Arial"/>
          <w:i/>
          <w:color w:val="000000" w:themeColor="text1"/>
          <w:spacing w:val="-4"/>
          <w:sz w:val="22"/>
          <w:szCs w:val="24"/>
          <w:lang w:val="es-419"/>
        </w:rPr>
        <w:t>. En esta medida, someter a la peticionaria a la duración de un proceso ante la Superintendencia Nacional de Salud sería desproporcionado por desconocer la protección reforzada y la garantía del derecho fundamental al mínimo vital, de los que son titulares ella y su hijo. Por lo tanto, ante la ausencia de un medio de defensa idóneo y eficaz para proteger el mínimo vital de la accionante y de su hijo recién nacido, la acción de tutela es procedente como mecanismo definitivo en este caso</w:t>
      </w:r>
      <w:r w:rsidR="00010CDF" w:rsidRPr="00B70458">
        <w:rPr>
          <w:rFonts w:ascii="Gadugi" w:hAnsi="Gadugi" w:cs="Arial"/>
          <w:i/>
          <w:color w:val="000000" w:themeColor="text1"/>
          <w:spacing w:val="-4"/>
          <w:sz w:val="24"/>
          <w:szCs w:val="24"/>
          <w:lang w:val="es-419"/>
        </w:rPr>
        <w:t>.”</w:t>
      </w:r>
      <w:r w:rsidR="00010CDF" w:rsidRPr="00B70458">
        <w:rPr>
          <w:rStyle w:val="Refdenotaalpie"/>
          <w:rFonts w:ascii="Gadugi" w:hAnsi="Gadugi" w:cs="Arial"/>
          <w:i/>
          <w:color w:val="000000" w:themeColor="text1"/>
          <w:spacing w:val="-4"/>
          <w:sz w:val="24"/>
          <w:szCs w:val="24"/>
          <w:lang w:val="es-419"/>
        </w:rPr>
        <w:footnoteReference w:id="10"/>
      </w:r>
    </w:p>
    <w:p w14:paraId="5B5CFAEE" w14:textId="7E6D3B0E" w:rsidR="005A3A0C" w:rsidRPr="00B70458" w:rsidRDefault="005A3A0C" w:rsidP="00B70458">
      <w:pPr>
        <w:spacing w:line="264" w:lineRule="auto"/>
        <w:jc w:val="both"/>
        <w:rPr>
          <w:rFonts w:ascii="Gadugi" w:hAnsi="Gadugi" w:cs="Arial"/>
          <w:spacing w:val="-4"/>
          <w:sz w:val="24"/>
          <w:szCs w:val="24"/>
        </w:rPr>
      </w:pPr>
    </w:p>
    <w:p w14:paraId="3F7F7CAD" w14:textId="6EF514F1" w:rsidR="00A90165" w:rsidRPr="00B70458" w:rsidRDefault="00A90165" w:rsidP="00B70458">
      <w:pPr>
        <w:spacing w:line="264" w:lineRule="auto"/>
        <w:jc w:val="both"/>
        <w:rPr>
          <w:rFonts w:ascii="Gadugi" w:hAnsi="Gadugi" w:cs="Arial"/>
          <w:spacing w:val="-4"/>
          <w:sz w:val="24"/>
          <w:szCs w:val="24"/>
        </w:rPr>
      </w:pPr>
      <w:r w:rsidRPr="00B70458">
        <w:rPr>
          <w:rFonts w:ascii="Gadugi" w:hAnsi="Gadugi" w:cs="Arial"/>
          <w:spacing w:val="-4"/>
          <w:sz w:val="24"/>
          <w:szCs w:val="24"/>
        </w:rPr>
        <w:t>2.4. Para resolver el caso, es menester traer esta providencia las siguientes enseñanzas de la alta corporación</w:t>
      </w:r>
      <w:r w:rsidRPr="00B70458">
        <w:rPr>
          <w:rStyle w:val="Refdenotaalpie"/>
          <w:rFonts w:ascii="Gadugi" w:hAnsi="Gadugi" w:cs="Arial"/>
          <w:spacing w:val="-4"/>
          <w:sz w:val="24"/>
          <w:szCs w:val="24"/>
        </w:rPr>
        <w:footnoteReference w:id="11"/>
      </w:r>
      <w:r w:rsidRPr="00B70458">
        <w:rPr>
          <w:rFonts w:ascii="Gadugi" w:hAnsi="Gadugi" w:cs="Arial"/>
          <w:spacing w:val="-4"/>
          <w:sz w:val="24"/>
          <w:szCs w:val="24"/>
        </w:rPr>
        <w:t>:</w:t>
      </w:r>
    </w:p>
    <w:p w14:paraId="48E27726" w14:textId="3301BF4D" w:rsidR="00A90165" w:rsidRPr="00B70458" w:rsidRDefault="00A90165" w:rsidP="00B70458">
      <w:pPr>
        <w:spacing w:line="264" w:lineRule="auto"/>
        <w:ind w:left="567" w:right="618"/>
        <w:jc w:val="both"/>
        <w:rPr>
          <w:rFonts w:ascii="Gadugi" w:hAnsi="Gadugi" w:cs="Arial"/>
          <w:spacing w:val="-4"/>
          <w:sz w:val="24"/>
          <w:szCs w:val="24"/>
        </w:rPr>
      </w:pPr>
    </w:p>
    <w:p w14:paraId="04B9E745" w14:textId="0A5AF79F"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b/>
          <w:bCs/>
          <w:spacing w:val="-4"/>
          <w:sz w:val="22"/>
          <w:szCs w:val="24"/>
          <w:bdr w:val="none" w:sz="0" w:space="0" w:color="auto" w:frame="1"/>
          <w:lang w:val="es-CO" w:eastAsia="es-CO"/>
        </w:rPr>
        <w:t>7.</w:t>
      </w:r>
      <w:r w:rsidR="00397A03" w:rsidRPr="00B70458">
        <w:rPr>
          <w:rFonts w:ascii="Gadugi" w:hAnsi="Gadugi"/>
          <w:b/>
          <w:bCs/>
          <w:spacing w:val="-4"/>
          <w:sz w:val="22"/>
          <w:szCs w:val="24"/>
          <w:bdr w:val="none" w:sz="0" w:space="0" w:color="auto" w:frame="1"/>
          <w:lang w:val="es-CO" w:eastAsia="es-CO"/>
        </w:rPr>
        <w:t xml:space="preserve"> </w:t>
      </w:r>
      <w:r w:rsidRPr="00B70458">
        <w:rPr>
          <w:rFonts w:ascii="Gadugi" w:hAnsi="Gadugi"/>
          <w:b/>
          <w:bCs/>
          <w:spacing w:val="-4"/>
          <w:sz w:val="22"/>
          <w:szCs w:val="24"/>
          <w:bdr w:val="none" w:sz="0" w:space="0" w:color="auto" w:frame="1"/>
          <w:lang w:val="es-CO" w:eastAsia="es-CO"/>
        </w:rPr>
        <w:t>Jurisprudencia Constitucional sobre el allanamiento a la mora por parte de las Entidades Promotoras de Salud</w:t>
      </w:r>
    </w:p>
    <w:p w14:paraId="6AE9E834"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shd w:val="clear" w:color="auto" w:fill="FFFFFF"/>
          <w:lang w:val="es-CO" w:eastAsia="es-CO"/>
        </w:rPr>
        <w:t> </w:t>
      </w:r>
    </w:p>
    <w:p w14:paraId="2A7DFE31" w14:textId="30B4A29F"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Esta Corporación ha indicado que existen eventos en los cuales la entidad promotora de salud se encuentra en la obligación de pagar prestaciones económicas, como incapacidades y la licencia de maternidad, a aquellos afiliados que se encuentran en mora en los aportes al Sistema General de Seguridad Social en Salud.</w:t>
      </w:r>
    </w:p>
    <w:p w14:paraId="3E8D5579"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w:t>
      </w:r>
    </w:p>
    <w:p w14:paraId="4F14DB39"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xml:space="preserve">Esto ocurre cuando la E.P.S. </w:t>
      </w:r>
      <w:r w:rsidRPr="00B70458">
        <w:rPr>
          <w:rFonts w:ascii="Gadugi" w:hAnsi="Gadugi"/>
          <w:b/>
          <w:spacing w:val="-4"/>
          <w:sz w:val="22"/>
          <w:szCs w:val="24"/>
          <w:lang w:val="es-CO" w:eastAsia="es-CO"/>
        </w:rPr>
        <w:t>se allana a la mora</w:t>
      </w:r>
      <w:r w:rsidRPr="00B70458">
        <w:rPr>
          <w:rFonts w:ascii="Gadugi" w:hAnsi="Gadugi"/>
          <w:spacing w:val="-4"/>
          <w:sz w:val="22"/>
          <w:szCs w:val="24"/>
          <w:lang w:val="es-CO" w:eastAsia="es-CO"/>
        </w:rPr>
        <w:t xml:space="preserve">, es decir, que, </w:t>
      </w:r>
      <w:r w:rsidRPr="00B70458">
        <w:rPr>
          <w:rFonts w:ascii="Gadugi" w:hAnsi="Gadugi"/>
          <w:b/>
          <w:spacing w:val="-4"/>
          <w:sz w:val="22"/>
          <w:szCs w:val="24"/>
          <w:lang w:val="es-CO" w:eastAsia="es-CO"/>
        </w:rPr>
        <w:t xml:space="preserve">frente al incumplimiento o cumplimiento tardío del aporte mensual al sistema de salud por parte del empleador, la entidad no hace uso de la facultad que detenta para el cobro de lo debido, </w:t>
      </w:r>
      <w:r w:rsidRPr="00B70458">
        <w:rPr>
          <w:rFonts w:ascii="Gadugi" w:hAnsi="Gadugi"/>
          <w:b/>
          <w:spacing w:val="-4"/>
          <w:sz w:val="22"/>
          <w:szCs w:val="24"/>
          <w:lang w:val="es-CO" w:eastAsia="es-CO"/>
        </w:rPr>
        <w:lastRenderedPageBreak/>
        <w:t>competencia otorgada por el artículo 24 de la Ley 100 de 1993</w:t>
      </w:r>
      <w:r w:rsidRPr="00B70458">
        <w:rPr>
          <w:rFonts w:ascii="Gadugi" w:hAnsi="Gadugi"/>
          <w:spacing w:val="-4"/>
          <w:sz w:val="22"/>
          <w:szCs w:val="24"/>
          <w:lang w:val="es-CO" w:eastAsia="es-CO"/>
        </w:rPr>
        <w:t>, que establece lo siguiente:</w:t>
      </w:r>
    </w:p>
    <w:p w14:paraId="6E2AF27F"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w:t>
      </w:r>
    </w:p>
    <w:p w14:paraId="00A5D559"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bCs/>
          <w:i/>
          <w:iCs/>
          <w:spacing w:val="-4"/>
          <w:sz w:val="22"/>
          <w:szCs w:val="24"/>
          <w:lang w:val="es-CO" w:eastAsia="es-CO"/>
        </w:rPr>
        <w:t>“ACCIONES DE COBRO.</w:t>
      </w:r>
      <w:r w:rsidRPr="00B70458">
        <w:rPr>
          <w:rFonts w:ascii="Gadugi" w:hAnsi="Gadugi"/>
          <w:b/>
          <w:bCs/>
          <w:i/>
          <w:iCs/>
          <w:spacing w:val="-4"/>
          <w:sz w:val="22"/>
          <w:szCs w:val="24"/>
          <w:lang w:val="es-CO" w:eastAsia="es-CO"/>
        </w:rPr>
        <w:t> </w:t>
      </w:r>
      <w:r w:rsidRPr="00B70458">
        <w:rPr>
          <w:rFonts w:ascii="Gadugi" w:hAnsi="Gadugi"/>
          <w:i/>
          <w:iCs/>
          <w:spacing w:val="-4"/>
          <w:sz w:val="22"/>
          <w:szCs w:val="24"/>
          <w:lang w:val="es-CO" w:eastAsia="es-CO"/>
        </w:rPr>
        <w:t>Corresponde a las entidades administradoras de los diferentes regímenes adelantar las acciones de cobro con motivo del incumplimiento de las obligaciones del empleador de conformidad con la reglamentación que expida el Gobierno Nacional. Para tal efecto, la liquidación mediante la cual la administradora determine el valor adeudado, prestará mérito ejecutivo.</w:t>
      </w:r>
    </w:p>
    <w:p w14:paraId="74F65753"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w:t>
      </w:r>
    </w:p>
    <w:p w14:paraId="2980FA80"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En el mismo sentido, el artículo 2.1.9.1. del Decreto 780 de 2016 dispone que:</w:t>
      </w:r>
    </w:p>
    <w:p w14:paraId="5416BC5E"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w:t>
      </w:r>
    </w:p>
    <w:p w14:paraId="07454103" w14:textId="77777777" w:rsidR="00A90165" w:rsidRPr="00B70458" w:rsidRDefault="00A90165" w:rsidP="00B70458">
      <w:pPr>
        <w:shd w:val="clear" w:color="auto" w:fill="FFFFFF"/>
        <w:overflowPunct/>
        <w:autoSpaceDE/>
        <w:autoSpaceDN/>
        <w:adjustRightInd/>
        <w:ind w:left="426" w:right="420"/>
        <w:jc w:val="both"/>
        <w:textAlignment w:val="auto"/>
        <w:rPr>
          <w:rFonts w:ascii="Gadugi" w:hAnsi="Gadugi"/>
          <w:spacing w:val="-4"/>
          <w:sz w:val="22"/>
          <w:szCs w:val="24"/>
          <w:lang w:val="es-CO" w:eastAsia="es-CO"/>
        </w:rPr>
      </w:pPr>
      <w:r w:rsidRPr="00B70458">
        <w:rPr>
          <w:rFonts w:ascii="Gadugi" w:hAnsi="Gadugi"/>
          <w:i/>
          <w:iCs/>
          <w:spacing w:val="-4"/>
          <w:sz w:val="22"/>
          <w:szCs w:val="24"/>
          <w:lang w:val="es-CO" w:eastAsia="es-CO"/>
        </w:rPr>
        <w:t>“</w:t>
      </w:r>
      <w:r w:rsidRPr="00B70458">
        <w:rPr>
          <w:rFonts w:ascii="Gadugi" w:hAnsi="Gadugi"/>
          <w:bCs/>
          <w:i/>
          <w:iCs/>
          <w:spacing w:val="-4"/>
          <w:sz w:val="22"/>
          <w:szCs w:val="24"/>
          <w:lang w:val="es-CO" w:eastAsia="es-CO"/>
        </w:rPr>
        <w:t>Efectos de la mora en las cotizaciones de trabajadores dependientes</w:t>
      </w:r>
      <w:r w:rsidRPr="00B70458">
        <w:rPr>
          <w:rFonts w:ascii="Gadugi" w:hAnsi="Gadugi"/>
          <w:i/>
          <w:iCs/>
          <w:spacing w:val="-4"/>
          <w:sz w:val="22"/>
          <w:szCs w:val="24"/>
          <w:lang w:val="es-CO" w:eastAsia="es-CO"/>
        </w:rPr>
        <w:t>. El no pago por dos períodos consecutivos de las cotizaciones a cargo del empleador, </w:t>
      </w:r>
      <w:r w:rsidRPr="00B70458">
        <w:rPr>
          <w:rFonts w:ascii="Gadugi" w:hAnsi="Gadugi"/>
          <w:bCs/>
          <w:i/>
          <w:iCs/>
          <w:spacing w:val="-4"/>
          <w:sz w:val="22"/>
          <w:szCs w:val="24"/>
          <w:lang w:val="es-CO" w:eastAsia="es-CO"/>
        </w:rPr>
        <w:t>siempre y cuando la EPS no se hubiera allanado a la mora</w:t>
      </w:r>
      <w:r w:rsidRPr="00B70458">
        <w:rPr>
          <w:rFonts w:ascii="Gadugi" w:hAnsi="Gadugi"/>
          <w:i/>
          <w:iCs/>
          <w:spacing w:val="-4"/>
          <w:sz w:val="22"/>
          <w:szCs w:val="24"/>
          <w:lang w:val="es-CO" w:eastAsia="es-CO"/>
        </w:rPr>
        <w:t>, producirá la suspensión de la afiliación y de la prestación de los servicios de salud contenidos en el plan de beneficios por parte de la EPS.</w:t>
      </w:r>
    </w:p>
    <w:p w14:paraId="06DBC1EC" w14:textId="77777777" w:rsidR="00A90165" w:rsidRPr="00B70458" w:rsidRDefault="00A90165" w:rsidP="00B70458">
      <w:pPr>
        <w:shd w:val="clear" w:color="auto" w:fill="FFFFFF"/>
        <w:overflowPunct/>
        <w:autoSpaceDE/>
        <w:autoSpaceDN/>
        <w:adjustRightInd/>
        <w:ind w:left="426" w:right="420"/>
        <w:jc w:val="both"/>
        <w:textAlignment w:val="auto"/>
        <w:rPr>
          <w:rFonts w:ascii="Gadugi" w:hAnsi="Gadugi"/>
          <w:spacing w:val="-4"/>
          <w:sz w:val="22"/>
          <w:szCs w:val="24"/>
          <w:lang w:val="es-CO" w:eastAsia="es-CO"/>
        </w:rPr>
      </w:pPr>
      <w:r w:rsidRPr="00B70458">
        <w:rPr>
          <w:rFonts w:ascii="Gadugi" w:hAnsi="Gadugi"/>
          <w:i/>
          <w:iCs/>
          <w:spacing w:val="-4"/>
          <w:sz w:val="22"/>
          <w:szCs w:val="24"/>
          <w:lang w:val="es-CO" w:eastAsia="es-CO"/>
        </w:rPr>
        <w:t> </w:t>
      </w:r>
    </w:p>
    <w:p w14:paraId="37AB2632" w14:textId="77777777" w:rsidR="00A90165" w:rsidRPr="00B70458" w:rsidRDefault="00A90165" w:rsidP="00B70458">
      <w:pPr>
        <w:shd w:val="clear" w:color="auto" w:fill="FFFFFF"/>
        <w:overflowPunct/>
        <w:autoSpaceDE/>
        <w:autoSpaceDN/>
        <w:adjustRightInd/>
        <w:ind w:left="426" w:right="420"/>
        <w:jc w:val="both"/>
        <w:textAlignment w:val="auto"/>
        <w:rPr>
          <w:rFonts w:ascii="Gadugi" w:hAnsi="Gadugi"/>
          <w:spacing w:val="-4"/>
          <w:sz w:val="22"/>
          <w:szCs w:val="24"/>
          <w:lang w:val="es-CO" w:eastAsia="es-CO"/>
        </w:rPr>
      </w:pPr>
      <w:r w:rsidRPr="00B70458">
        <w:rPr>
          <w:rFonts w:ascii="Gadugi" w:hAnsi="Gadugi"/>
          <w:i/>
          <w:iCs/>
          <w:spacing w:val="-4"/>
          <w:sz w:val="22"/>
          <w:szCs w:val="24"/>
          <w:lang w:val="es-CO" w:eastAsia="es-CO"/>
        </w:rPr>
        <w:t>(…) Durante los periodos de suspensión por mora no habrá lugar al reconocimiento de las prestaciones económicas por incapacidad, licencias de maternidad y paternidad por parte del Sistema o de la EPS y su pago estará a cargo del empleador, salvo que haya mediado un acuerdo de pago.</w:t>
      </w:r>
    </w:p>
    <w:p w14:paraId="3BE50D21" w14:textId="77777777" w:rsidR="00A90165" w:rsidRPr="00B70458" w:rsidRDefault="00A90165" w:rsidP="00B70458">
      <w:pPr>
        <w:shd w:val="clear" w:color="auto" w:fill="FFFFFF"/>
        <w:overflowPunct/>
        <w:autoSpaceDE/>
        <w:autoSpaceDN/>
        <w:adjustRightInd/>
        <w:ind w:left="426" w:right="420"/>
        <w:jc w:val="both"/>
        <w:textAlignment w:val="auto"/>
        <w:rPr>
          <w:rFonts w:ascii="Gadugi" w:hAnsi="Gadugi"/>
          <w:spacing w:val="-4"/>
          <w:sz w:val="22"/>
          <w:szCs w:val="24"/>
          <w:lang w:val="es-CO" w:eastAsia="es-CO"/>
        </w:rPr>
      </w:pPr>
      <w:r w:rsidRPr="00B70458">
        <w:rPr>
          <w:rFonts w:ascii="Gadugi" w:hAnsi="Gadugi"/>
          <w:i/>
          <w:iCs/>
          <w:spacing w:val="-4"/>
          <w:sz w:val="22"/>
          <w:szCs w:val="24"/>
          <w:lang w:val="es-CO" w:eastAsia="es-CO"/>
        </w:rPr>
        <w:t> </w:t>
      </w:r>
    </w:p>
    <w:p w14:paraId="5D3570F8" w14:textId="69D5DA65" w:rsidR="00A90165" w:rsidRPr="00B70458" w:rsidRDefault="00A90165" w:rsidP="00B70458">
      <w:pPr>
        <w:shd w:val="clear" w:color="auto" w:fill="FFFFFF"/>
        <w:overflowPunct/>
        <w:autoSpaceDE/>
        <w:autoSpaceDN/>
        <w:adjustRightInd/>
        <w:ind w:left="426" w:right="420"/>
        <w:jc w:val="both"/>
        <w:textAlignment w:val="auto"/>
        <w:rPr>
          <w:rFonts w:ascii="Gadugi" w:hAnsi="Gadugi"/>
          <w:spacing w:val="-4"/>
          <w:sz w:val="22"/>
          <w:szCs w:val="24"/>
          <w:lang w:val="es-CO" w:eastAsia="es-CO"/>
        </w:rPr>
      </w:pPr>
      <w:r w:rsidRPr="00B70458">
        <w:rPr>
          <w:rFonts w:ascii="Gadugi" w:hAnsi="Gadugi"/>
          <w:bCs/>
          <w:i/>
          <w:iCs/>
          <w:spacing w:val="-4"/>
          <w:sz w:val="22"/>
          <w:szCs w:val="24"/>
          <w:lang w:val="es-CO" w:eastAsia="es-CO"/>
        </w:rPr>
        <w:t>Los efectos previstos en el presente artículo se aplicarán siempre y cuando la EPS no se hubiere allanado a la mora</w:t>
      </w:r>
      <w:r w:rsidRPr="00B70458">
        <w:rPr>
          <w:rFonts w:ascii="Gadugi" w:hAnsi="Gadugi"/>
          <w:i/>
          <w:iCs/>
          <w:spacing w:val="-4"/>
          <w:sz w:val="22"/>
          <w:szCs w:val="24"/>
          <w:lang w:val="es-CO" w:eastAsia="es-CO"/>
        </w:rPr>
        <w:t>.” </w:t>
      </w:r>
    </w:p>
    <w:p w14:paraId="663BCCF5"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w:t>
      </w:r>
    </w:p>
    <w:p w14:paraId="1F32BE4E" w14:textId="77777777" w:rsidR="00A90165" w:rsidRPr="00B70458" w:rsidRDefault="00A90165" w:rsidP="00B70458">
      <w:pPr>
        <w:shd w:val="clear" w:color="auto" w:fill="FFFFFF"/>
        <w:overflowPunct/>
        <w:autoSpaceDE/>
        <w:autoSpaceDN/>
        <w:adjustRightInd/>
        <w:ind w:left="426" w:right="420"/>
        <w:jc w:val="both"/>
        <w:rPr>
          <w:rFonts w:ascii="Gadugi" w:hAnsi="Gadugi"/>
          <w:b/>
          <w:spacing w:val="-4"/>
          <w:sz w:val="22"/>
          <w:szCs w:val="24"/>
          <w:lang w:val="es-CO" w:eastAsia="es-CO"/>
        </w:rPr>
      </w:pPr>
      <w:r w:rsidRPr="00B70458">
        <w:rPr>
          <w:rFonts w:ascii="Gadugi" w:hAnsi="Gadugi"/>
          <w:spacing w:val="-4"/>
          <w:sz w:val="22"/>
          <w:szCs w:val="24"/>
          <w:lang w:val="es-CO" w:eastAsia="es-CO"/>
        </w:rPr>
        <w:t xml:space="preserve">El artículo precitado deja claro que, frente a la suspensión de la afiliación por mora en el pago de los aportes por parte del empleador, la E.P.S. no reconocerá ninguna prestación económica derivada de una incapacidad o licencia de maternidad, </w:t>
      </w:r>
      <w:r w:rsidRPr="00B70458">
        <w:rPr>
          <w:rFonts w:ascii="Gadugi" w:hAnsi="Gadugi"/>
          <w:b/>
          <w:spacing w:val="-4"/>
          <w:sz w:val="22"/>
          <w:szCs w:val="24"/>
          <w:lang w:val="es-CO" w:eastAsia="es-CO"/>
        </w:rPr>
        <w:t>salvo que no haya efectuado las acciones que tiene a favor para el cobro de las mesadas adeudadas por los empleadores, pues de no realizarlo tendrá a cargo dichos rubros.</w:t>
      </w:r>
    </w:p>
    <w:p w14:paraId="78BB6E01"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w:t>
      </w:r>
    </w:p>
    <w:p w14:paraId="49781AFE" w14:textId="1CCF8A73" w:rsidR="00A90165" w:rsidRPr="00B70458" w:rsidRDefault="00A90165" w:rsidP="00B70458">
      <w:pPr>
        <w:shd w:val="clear" w:color="auto" w:fill="FFFFFF"/>
        <w:overflowPunct/>
        <w:autoSpaceDE/>
        <w:autoSpaceDN/>
        <w:adjustRightInd/>
        <w:ind w:left="426" w:right="420"/>
        <w:jc w:val="both"/>
        <w:rPr>
          <w:rFonts w:ascii="Gadugi" w:hAnsi="Gadugi"/>
          <w:b/>
          <w:spacing w:val="-4"/>
          <w:sz w:val="22"/>
          <w:szCs w:val="24"/>
          <w:lang w:val="es-CO" w:eastAsia="es-CO"/>
        </w:rPr>
      </w:pPr>
      <w:r w:rsidRPr="00B70458">
        <w:rPr>
          <w:rFonts w:ascii="Gadugi" w:hAnsi="Gadugi"/>
          <w:spacing w:val="-4"/>
          <w:sz w:val="22"/>
          <w:szCs w:val="24"/>
          <w:lang w:val="es-CO" w:eastAsia="es-CO"/>
        </w:rPr>
        <w:t xml:space="preserve">Así, asentir que las E.P.S. no reconozcan y paguen las incapacidades o la licencia de maternidad, </w:t>
      </w:r>
      <w:r w:rsidRPr="00B70458">
        <w:rPr>
          <w:rFonts w:ascii="Gadugi" w:hAnsi="Gadugi"/>
          <w:b/>
          <w:spacing w:val="-4"/>
          <w:sz w:val="22"/>
          <w:szCs w:val="24"/>
          <w:lang w:val="es-CO" w:eastAsia="es-CO"/>
        </w:rPr>
        <w:t>pese a tener a su disposición mecanismos para el cobro de los aportes en mora por parte de los empleadores, sería aceptar que esta se favorezca de su propia negligencia, desconociendo los principios de buena fe y confianza legítima del afiliado.</w:t>
      </w:r>
    </w:p>
    <w:p w14:paraId="1FB05B37"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w:t>
      </w:r>
    </w:p>
    <w:p w14:paraId="4BA817C2"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En el mismo sentido, es importante resaltar que, como bien ya se dijo en los acápites anteriores, no reconocer el pago de estas prestaciones económicas (incapacidad por enfermedad de origen común y licencia de maternidad) podría vulnerar los derechos fundamentales al mínimo vital y a la vida en condiciones dignas de las personas que subsisten de su salario, así como de su núcleo familiar dependiente económicamente de ellas.</w:t>
      </w:r>
    </w:p>
    <w:p w14:paraId="0AA451F5" w14:textId="77777777"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w:t>
      </w:r>
    </w:p>
    <w:p w14:paraId="5CE8EDBB" w14:textId="5F9A28AD" w:rsidR="00A90165" w:rsidRPr="00B70458" w:rsidRDefault="00A90165" w:rsidP="00B70458">
      <w:pPr>
        <w:shd w:val="clear" w:color="auto" w:fill="FFFFFF"/>
        <w:overflowPunct/>
        <w:autoSpaceDE/>
        <w:autoSpaceDN/>
        <w:adjustRightInd/>
        <w:ind w:left="426" w:right="420"/>
        <w:jc w:val="both"/>
        <w:rPr>
          <w:rFonts w:ascii="Gadugi" w:hAnsi="Gadugi"/>
          <w:spacing w:val="-4"/>
          <w:sz w:val="22"/>
          <w:szCs w:val="24"/>
          <w:lang w:val="es-CO" w:eastAsia="es-CO"/>
        </w:rPr>
      </w:pPr>
      <w:r w:rsidRPr="00B70458">
        <w:rPr>
          <w:rFonts w:ascii="Gadugi" w:hAnsi="Gadugi"/>
          <w:spacing w:val="-4"/>
          <w:sz w:val="22"/>
          <w:szCs w:val="24"/>
          <w:lang w:val="es-CO" w:eastAsia="es-CO"/>
        </w:rPr>
        <w:t xml:space="preserve">Por consiguiente, se concluye que, las entidades promotoras de salud que no hayan iniciado las acciones de cobro pertinentes a los empleadores morosos, </w:t>
      </w:r>
      <w:r w:rsidRPr="00B70458">
        <w:rPr>
          <w:rFonts w:ascii="Gadugi" w:hAnsi="Gadugi"/>
          <w:b/>
          <w:spacing w:val="-4"/>
          <w:sz w:val="22"/>
          <w:szCs w:val="24"/>
          <w:lang w:val="es-CO" w:eastAsia="es-CO"/>
        </w:rPr>
        <w:t>no pueden negar el reconocimiento y pago de prestaciones económicas, como lo son las incapacidades originadas de enfermedades comunes o la licencia de maternidad, bajo el argumento de que el afiliado –cotizante– se encuentra en mora en los aportes a salud, toda vez que esta (la EPS) contó con los mecanismos para efectuar el cobro coactivo.</w:t>
      </w:r>
      <w:r w:rsidR="00252A4D" w:rsidRPr="00B70458">
        <w:rPr>
          <w:rFonts w:ascii="Gadugi" w:hAnsi="Gadugi"/>
          <w:b/>
          <w:spacing w:val="-4"/>
          <w:sz w:val="22"/>
          <w:szCs w:val="24"/>
          <w:lang w:val="es-CO" w:eastAsia="es-CO"/>
        </w:rPr>
        <w:t xml:space="preserve"> </w:t>
      </w:r>
      <w:r w:rsidR="00252A4D" w:rsidRPr="00B70458">
        <w:rPr>
          <w:rFonts w:ascii="Gadugi" w:hAnsi="Gadugi"/>
          <w:spacing w:val="-4"/>
          <w:sz w:val="22"/>
          <w:szCs w:val="24"/>
          <w:lang w:val="es-CO" w:eastAsia="es-CO"/>
        </w:rPr>
        <w:t>(Destaca la Sala)</w:t>
      </w:r>
    </w:p>
    <w:p w14:paraId="17D917A8" w14:textId="77777777" w:rsidR="00A90165" w:rsidRPr="00B70458" w:rsidRDefault="00A90165" w:rsidP="00B70458">
      <w:pPr>
        <w:spacing w:line="264" w:lineRule="auto"/>
        <w:ind w:left="567" w:right="618"/>
        <w:jc w:val="both"/>
        <w:rPr>
          <w:rFonts w:ascii="Gadugi" w:hAnsi="Gadugi" w:cs="Arial"/>
          <w:spacing w:val="-4"/>
          <w:sz w:val="24"/>
          <w:szCs w:val="24"/>
        </w:rPr>
      </w:pPr>
    </w:p>
    <w:p w14:paraId="5A411121" w14:textId="34C2B42A" w:rsidR="00010CDF" w:rsidRPr="00B70458" w:rsidRDefault="003377B5" w:rsidP="00B70458">
      <w:pPr>
        <w:spacing w:line="264" w:lineRule="auto"/>
        <w:jc w:val="both"/>
        <w:rPr>
          <w:rFonts w:ascii="Gadugi" w:hAnsi="Gadugi" w:cs="Arial"/>
          <w:spacing w:val="-4"/>
          <w:sz w:val="24"/>
          <w:szCs w:val="24"/>
          <w:lang w:val="es-419"/>
        </w:rPr>
      </w:pPr>
      <w:r w:rsidRPr="00B70458">
        <w:rPr>
          <w:rFonts w:ascii="Gadugi" w:hAnsi="Gadugi" w:cs="Arial"/>
          <w:spacing w:val="-4"/>
          <w:sz w:val="24"/>
          <w:szCs w:val="24"/>
          <w:lang w:val="es-419"/>
        </w:rPr>
        <w:lastRenderedPageBreak/>
        <w:t xml:space="preserve">2.3. </w:t>
      </w:r>
      <w:r w:rsidR="00A90165" w:rsidRPr="00B70458">
        <w:rPr>
          <w:rFonts w:ascii="Gadugi" w:hAnsi="Gadugi" w:cs="Arial"/>
          <w:spacing w:val="-4"/>
          <w:sz w:val="24"/>
          <w:szCs w:val="24"/>
          <w:lang w:val="es-419"/>
        </w:rPr>
        <w:t xml:space="preserve">Superada la procedencia de la demanda sigue el análisis del caso concreto, en el que, sin mucho andar, se descubre que la razón está de parte del juzgado de primera instancia, y no de la impugnante. </w:t>
      </w:r>
    </w:p>
    <w:p w14:paraId="2C8670BF" w14:textId="3CA01FC9" w:rsidR="00A90165" w:rsidRPr="00B70458" w:rsidRDefault="00A90165" w:rsidP="00B70458">
      <w:pPr>
        <w:spacing w:line="264" w:lineRule="auto"/>
        <w:jc w:val="both"/>
        <w:rPr>
          <w:rFonts w:ascii="Gadugi" w:hAnsi="Gadugi" w:cs="Arial"/>
          <w:spacing w:val="-4"/>
          <w:sz w:val="24"/>
          <w:szCs w:val="24"/>
          <w:lang w:val="es-419"/>
        </w:rPr>
      </w:pPr>
    </w:p>
    <w:p w14:paraId="65F03809" w14:textId="3CA7B509" w:rsidR="00A90165" w:rsidRPr="00B70458" w:rsidRDefault="00A90165" w:rsidP="00B70458">
      <w:pPr>
        <w:spacing w:line="264" w:lineRule="auto"/>
        <w:jc w:val="both"/>
        <w:rPr>
          <w:rFonts w:ascii="Gadugi" w:hAnsi="Gadugi" w:cs="Arial"/>
          <w:spacing w:val="-4"/>
          <w:sz w:val="24"/>
          <w:szCs w:val="24"/>
          <w:lang w:val="es-419"/>
        </w:rPr>
      </w:pPr>
      <w:r w:rsidRPr="00B70458">
        <w:rPr>
          <w:rFonts w:ascii="Gadugi" w:hAnsi="Gadugi" w:cs="Arial"/>
          <w:spacing w:val="-4"/>
          <w:sz w:val="24"/>
          <w:szCs w:val="24"/>
          <w:lang w:val="es-419"/>
        </w:rPr>
        <w:t>En efec</w:t>
      </w:r>
      <w:r w:rsidR="00397A03" w:rsidRPr="00B70458">
        <w:rPr>
          <w:rFonts w:ascii="Gadugi" w:hAnsi="Gadugi" w:cs="Arial"/>
          <w:spacing w:val="-4"/>
          <w:sz w:val="24"/>
          <w:szCs w:val="24"/>
          <w:lang w:val="es-419"/>
        </w:rPr>
        <w:t xml:space="preserve">to, </w:t>
      </w:r>
      <w:r w:rsidR="001E2603" w:rsidRPr="00B70458">
        <w:rPr>
          <w:rFonts w:ascii="Gadugi" w:hAnsi="Gadugi" w:cs="Arial"/>
          <w:spacing w:val="-4"/>
          <w:sz w:val="24"/>
          <w:szCs w:val="24"/>
          <w:lang w:val="es-419"/>
        </w:rPr>
        <w:t>asegura Nueva EPS que en este evento está exonerada de reconocer la prestación, en atención a lo reglado en el inciso 2° del artículo 2.2.3.2.1., que reza</w:t>
      </w:r>
      <w:r w:rsidR="00E277DF" w:rsidRPr="00B70458">
        <w:rPr>
          <w:rFonts w:ascii="Gadugi" w:hAnsi="Gadugi" w:cs="Arial"/>
          <w:spacing w:val="-4"/>
          <w:sz w:val="24"/>
          <w:szCs w:val="24"/>
          <w:lang w:val="es-419"/>
        </w:rPr>
        <w:t>:</w:t>
      </w:r>
      <w:r w:rsidR="001E2603" w:rsidRPr="00B70458">
        <w:rPr>
          <w:rFonts w:ascii="Gadugi" w:hAnsi="Gadugi" w:cs="Arial"/>
          <w:spacing w:val="-4"/>
          <w:sz w:val="24"/>
          <w:szCs w:val="24"/>
          <w:lang w:val="es-419"/>
        </w:rPr>
        <w:t xml:space="preserve"> </w:t>
      </w:r>
      <w:r w:rsidR="001E2603" w:rsidRPr="00B70458">
        <w:rPr>
          <w:rFonts w:ascii="Gadugi" w:hAnsi="Gadugi" w:cs="Arial"/>
          <w:i/>
          <w:spacing w:val="-4"/>
          <w:sz w:val="24"/>
          <w:szCs w:val="24"/>
          <w:lang w:val="es-419"/>
        </w:rPr>
        <w:t>“</w:t>
      </w:r>
      <w:r w:rsidR="001E2603" w:rsidRPr="00B70458">
        <w:rPr>
          <w:rFonts w:ascii="Gadugi" w:hAnsi="Gadugi" w:cs="Arial"/>
          <w:i/>
          <w:spacing w:val="-4"/>
          <w:sz w:val="22"/>
          <w:szCs w:val="24"/>
          <w:lang w:val="es-419"/>
        </w:rPr>
        <w:t xml:space="preserve">Habrá lugar al reconocimiento de la licencia de maternidad </w:t>
      </w:r>
      <w:r w:rsidR="001E2603" w:rsidRPr="00B70458">
        <w:rPr>
          <w:rFonts w:ascii="Gadugi" w:hAnsi="Gadugi" w:cs="Arial"/>
          <w:i/>
          <w:spacing w:val="-4"/>
          <w:sz w:val="22"/>
          <w:szCs w:val="24"/>
          <w:u w:val="single"/>
          <w:lang w:val="es-419"/>
        </w:rPr>
        <w:t>siempre y cuando el pago de la totalidad de las cotizaciones correspondientes al periodo de gestación se haya realizado máximo en la fecha límite de pago del periodo de cotización en el que inicia la licencia junto con sus intereses de mora</w:t>
      </w:r>
      <w:r w:rsidR="001E2603" w:rsidRPr="00B70458">
        <w:rPr>
          <w:rFonts w:ascii="Gadugi" w:hAnsi="Gadugi" w:cs="Arial"/>
          <w:i/>
          <w:spacing w:val="-4"/>
          <w:sz w:val="22"/>
          <w:szCs w:val="24"/>
          <w:lang w:val="es-419"/>
        </w:rPr>
        <w:t>, cuando haya lugar</w:t>
      </w:r>
      <w:r w:rsidR="001E2603" w:rsidRPr="00B70458">
        <w:rPr>
          <w:rFonts w:ascii="Gadugi" w:hAnsi="Gadugi" w:cs="Arial"/>
          <w:i/>
          <w:spacing w:val="-4"/>
          <w:sz w:val="24"/>
          <w:szCs w:val="24"/>
          <w:lang w:val="es-419"/>
        </w:rPr>
        <w:t>”</w:t>
      </w:r>
      <w:r w:rsidR="00E277DF" w:rsidRPr="00B70458">
        <w:rPr>
          <w:rFonts w:ascii="Gadugi" w:hAnsi="Gadugi" w:cs="Arial"/>
          <w:i/>
          <w:spacing w:val="-4"/>
          <w:sz w:val="24"/>
          <w:szCs w:val="24"/>
          <w:lang w:val="es-419"/>
        </w:rPr>
        <w:t xml:space="preserve">; </w:t>
      </w:r>
      <w:r w:rsidR="00E277DF" w:rsidRPr="00B70458">
        <w:rPr>
          <w:rFonts w:ascii="Gadugi" w:hAnsi="Gadugi" w:cs="Arial"/>
          <w:spacing w:val="-4"/>
          <w:sz w:val="24"/>
          <w:szCs w:val="24"/>
          <w:lang w:val="es-419"/>
        </w:rPr>
        <w:t>ello en consideración a que, la fecha límite de pago del aporte correspondiente al mes de diciembre,  era el 9 de diciembre de 2022, y el empleador lo canceló el 10 de enero de 2023.</w:t>
      </w:r>
      <w:r w:rsidR="00252A4D" w:rsidRPr="00B70458">
        <w:rPr>
          <w:rStyle w:val="Refdenotaalpie"/>
          <w:rFonts w:ascii="Gadugi" w:hAnsi="Gadugi" w:cs="Arial"/>
          <w:spacing w:val="-4"/>
          <w:sz w:val="24"/>
          <w:szCs w:val="24"/>
          <w:lang w:val="es-419"/>
        </w:rPr>
        <w:footnoteReference w:id="12"/>
      </w:r>
    </w:p>
    <w:p w14:paraId="21E11725" w14:textId="53419918" w:rsidR="00E277DF" w:rsidRPr="00B70458" w:rsidRDefault="00E277DF" w:rsidP="00B70458">
      <w:pPr>
        <w:spacing w:line="264" w:lineRule="auto"/>
        <w:jc w:val="both"/>
        <w:rPr>
          <w:rFonts w:ascii="Gadugi" w:hAnsi="Gadugi" w:cs="Arial"/>
          <w:spacing w:val="-4"/>
          <w:sz w:val="24"/>
          <w:szCs w:val="24"/>
          <w:lang w:val="es-419"/>
        </w:rPr>
      </w:pPr>
    </w:p>
    <w:p w14:paraId="169AFF78" w14:textId="6C3CDA30" w:rsidR="00E277DF" w:rsidRPr="00B70458" w:rsidRDefault="00E277DF" w:rsidP="00B70458">
      <w:pPr>
        <w:spacing w:line="264" w:lineRule="auto"/>
        <w:jc w:val="both"/>
        <w:rPr>
          <w:rFonts w:ascii="Gadugi" w:hAnsi="Gadugi" w:cs="Arial"/>
          <w:spacing w:val="-4"/>
          <w:sz w:val="24"/>
          <w:szCs w:val="24"/>
          <w:lang w:val="es-419"/>
        </w:rPr>
      </w:pPr>
      <w:r w:rsidRPr="00B70458">
        <w:rPr>
          <w:rFonts w:ascii="Gadugi" w:hAnsi="Gadugi" w:cs="Arial"/>
          <w:spacing w:val="-4"/>
          <w:sz w:val="24"/>
          <w:szCs w:val="24"/>
          <w:lang w:val="es-419"/>
        </w:rPr>
        <w:t>Sin embargo, según se explica la jurisprudencia transcrita</w:t>
      </w:r>
      <w:r w:rsidR="0037773E" w:rsidRPr="00B70458">
        <w:rPr>
          <w:rFonts w:ascii="Gadugi" w:hAnsi="Gadugi" w:cs="Arial"/>
          <w:spacing w:val="-4"/>
          <w:sz w:val="24"/>
          <w:szCs w:val="24"/>
          <w:lang w:val="es-419"/>
        </w:rPr>
        <w:t>,</w:t>
      </w:r>
      <w:r w:rsidRPr="00B70458">
        <w:rPr>
          <w:rFonts w:ascii="Gadugi" w:hAnsi="Gadugi" w:cs="Arial"/>
          <w:spacing w:val="-4"/>
          <w:sz w:val="24"/>
          <w:szCs w:val="24"/>
          <w:lang w:val="es-419"/>
        </w:rPr>
        <w:t xml:space="preserve"> para que la EPS pueda </w:t>
      </w:r>
      <w:r w:rsidR="0037773E" w:rsidRPr="00B70458">
        <w:rPr>
          <w:rFonts w:ascii="Gadugi" w:hAnsi="Gadugi" w:cs="Arial"/>
          <w:spacing w:val="-4"/>
          <w:sz w:val="24"/>
          <w:szCs w:val="24"/>
          <w:lang w:val="es-419"/>
        </w:rPr>
        <w:t xml:space="preserve">eximirse de dicha obligación, es menester que haga uso de las acciones de cobro que tiene a </w:t>
      </w:r>
      <w:r w:rsidR="00C8541E" w:rsidRPr="00B70458">
        <w:rPr>
          <w:rFonts w:ascii="Gadugi" w:hAnsi="Gadugi" w:cs="Arial"/>
          <w:spacing w:val="-4"/>
          <w:sz w:val="24"/>
          <w:szCs w:val="24"/>
          <w:lang w:val="es-419"/>
        </w:rPr>
        <w:t>su disposición, contra el empleador moroso, y en este caso, no hay evidencia de que ello hubiera ocurrido, lo cual implica su allanamiento a la mora, y la consecuente obligación de reconocer y pagar la subvención.</w:t>
      </w:r>
    </w:p>
    <w:p w14:paraId="07BBF190" w14:textId="758B589F" w:rsidR="00C8541E" w:rsidRPr="00B70458" w:rsidRDefault="00C8541E" w:rsidP="00B70458">
      <w:pPr>
        <w:spacing w:line="264" w:lineRule="auto"/>
        <w:jc w:val="both"/>
        <w:rPr>
          <w:rFonts w:ascii="Gadugi" w:hAnsi="Gadugi" w:cs="Arial"/>
          <w:spacing w:val="-4"/>
          <w:sz w:val="24"/>
          <w:szCs w:val="24"/>
          <w:lang w:val="es-419"/>
        </w:rPr>
      </w:pPr>
    </w:p>
    <w:p w14:paraId="7DD3CF42" w14:textId="03DF4422" w:rsidR="00C8541E" w:rsidRPr="00B70458" w:rsidRDefault="00C8541E" w:rsidP="00B70458">
      <w:pPr>
        <w:spacing w:line="264" w:lineRule="auto"/>
        <w:jc w:val="both"/>
        <w:rPr>
          <w:rFonts w:ascii="Gadugi" w:hAnsi="Gadugi" w:cs="Arial"/>
          <w:spacing w:val="-4"/>
          <w:sz w:val="24"/>
          <w:szCs w:val="24"/>
          <w:lang w:val="es-419"/>
        </w:rPr>
      </w:pPr>
      <w:r w:rsidRPr="00B70458">
        <w:rPr>
          <w:rFonts w:ascii="Gadugi" w:hAnsi="Gadugi" w:cs="Arial"/>
          <w:spacing w:val="-4"/>
          <w:sz w:val="24"/>
          <w:szCs w:val="24"/>
          <w:lang w:val="es-419"/>
        </w:rPr>
        <w:t xml:space="preserve">Así las cosas, se confirmará el fallo de primera instancia en el que se le ordenó a Nueva EPS pagar la licencia de maternidad a la accionante. </w:t>
      </w:r>
    </w:p>
    <w:p w14:paraId="274573B1" w14:textId="2E740EA4" w:rsidR="00C8541E" w:rsidRPr="00B70458" w:rsidRDefault="00C8541E" w:rsidP="00B70458">
      <w:pPr>
        <w:spacing w:line="264" w:lineRule="auto"/>
        <w:jc w:val="both"/>
        <w:rPr>
          <w:rFonts w:ascii="Gadugi" w:hAnsi="Gadugi" w:cs="Arial"/>
          <w:spacing w:val="-4"/>
          <w:sz w:val="24"/>
          <w:szCs w:val="24"/>
          <w:lang w:val="es-419"/>
        </w:rPr>
      </w:pPr>
    </w:p>
    <w:p w14:paraId="5CC70369" w14:textId="45466784" w:rsidR="000D4C19" w:rsidRPr="00B70458" w:rsidRDefault="00C8541E" w:rsidP="00B70458">
      <w:pPr>
        <w:spacing w:line="264" w:lineRule="auto"/>
        <w:jc w:val="both"/>
        <w:rPr>
          <w:rFonts w:ascii="Gadugi" w:hAnsi="Gadugi" w:cs="Arial"/>
          <w:spacing w:val="-4"/>
          <w:sz w:val="24"/>
          <w:szCs w:val="24"/>
        </w:rPr>
      </w:pPr>
      <w:r w:rsidRPr="00B70458">
        <w:rPr>
          <w:rFonts w:ascii="Gadugi" w:hAnsi="Gadugi" w:cs="Arial"/>
          <w:spacing w:val="-4"/>
          <w:sz w:val="24"/>
          <w:szCs w:val="24"/>
          <w:lang w:val="es-419"/>
        </w:rPr>
        <w:t xml:space="preserve">Solamente se adicionará para negar la </w:t>
      </w:r>
      <w:r w:rsidR="003D0FBD" w:rsidRPr="00B70458">
        <w:rPr>
          <w:rFonts w:ascii="Gadugi" w:hAnsi="Gadugi" w:cs="Arial"/>
          <w:spacing w:val="-4"/>
          <w:sz w:val="24"/>
          <w:szCs w:val="24"/>
          <w:lang w:val="es-419"/>
        </w:rPr>
        <w:t>solicitud</w:t>
      </w:r>
      <w:r w:rsidRPr="00B70458">
        <w:rPr>
          <w:rFonts w:ascii="Gadugi" w:hAnsi="Gadugi" w:cs="Arial"/>
          <w:spacing w:val="-4"/>
          <w:sz w:val="24"/>
          <w:szCs w:val="24"/>
          <w:lang w:val="es-419"/>
        </w:rPr>
        <w:t xml:space="preserve"> tendiente a que se faculte a la EPS a recobrar ante el ADRES, </w:t>
      </w:r>
      <w:r w:rsidR="000D4C19" w:rsidRPr="00B70458">
        <w:rPr>
          <w:rFonts w:ascii="Gadugi" w:hAnsi="Gadugi" w:cs="Arial"/>
          <w:spacing w:val="-4"/>
          <w:sz w:val="24"/>
          <w:szCs w:val="24"/>
        </w:rPr>
        <w:t>por tratarse de un asunto interadministrativo, ajeno al debate constitucional de marras.</w:t>
      </w:r>
      <w:r w:rsidR="00D15167" w:rsidRPr="00B70458">
        <w:rPr>
          <w:rStyle w:val="Refdenotaalpie"/>
          <w:rFonts w:ascii="Gadugi" w:hAnsi="Gadugi" w:cs="Arial"/>
          <w:spacing w:val="-4"/>
          <w:sz w:val="24"/>
          <w:szCs w:val="24"/>
        </w:rPr>
        <w:footnoteReference w:id="13"/>
      </w:r>
      <w:r w:rsidR="000D4C19" w:rsidRPr="00B70458">
        <w:rPr>
          <w:rFonts w:ascii="Gadugi" w:hAnsi="Gadugi" w:cs="Arial"/>
          <w:spacing w:val="-4"/>
          <w:sz w:val="24"/>
          <w:szCs w:val="24"/>
        </w:rPr>
        <w:t xml:space="preserve">  </w:t>
      </w:r>
    </w:p>
    <w:p w14:paraId="2EB7D083" w14:textId="77777777" w:rsidR="000D4C19" w:rsidRPr="00B70458" w:rsidRDefault="000D4C19" w:rsidP="00B70458">
      <w:pPr>
        <w:spacing w:line="264" w:lineRule="auto"/>
        <w:rPr>
          <w:rFonts w:ascii="Gadugi" w:hAnsi="Gadugi"/>
          <w:b/>
          <w:spacing w:val="-4"/>
          <w:sz w:val="24"/>
          <w:szCs w:val="24"/>
        </w:rPr>
      </w:pPr>
    </w:p>
    <w:p w14:paraId="5062FED4" w14:textId="66E0D001" w:rsidR="00B13891" w:rsidRPr="00B70458" w:rsidRDefault="007523D3" w:rsidP="00B70458">
      <w:pPr>
        <w:spacing w:line="264" w:lineRule="auto"/>
        <w:rPr>
          <w:rFonts w:ascii="Gadugi" w:hAnsi="Gadugi"/>
          <w:b/>
          <w:spacing w:val="-4"/>
          <w:sz w:val="24"/>
          <w:szCs w:val="24"/>
        </w:rPr>
      </w:pPr>
      <w:r w:rsidRPr="00B70458">
        <w:rPr>
          <w:rFonts w:ascii="Gadugi" w:hAnsi="Gadugi"/>
          <w:b/>
          <w:spacing w:val="-4"/>
          <w:sz w:val="24"/>
          <w:szCs w:val="24"/>
        </w:rPr>
        <w:t>3. D</w:t>
      </w:r>
      <w:r w:rsidR="00B13891" w:rsidRPr="00B70458">
        <w:rPr>
          <w:rFonts w:ascii="Gadugi" w:hAnsi="Gadugi"/>
          <w:b/>
          <w:spacing w:val="-4"/>
          <w:sz w:val="24"/>
          <w:szCs w:val="24"/>
        </w:rPr>
        <w:t>ECISIÓN</w:t>
      </w:r>
    </w:p>
    <w:p w14:paraId="637BEEE7" w14:textId="77777777" w:rsidR="00CD1097" w:rsidRPr="00B70458" w:rsidRDefault="00CD1097" w:rsidP="00B70458">
      <w:pPr>
        <w:spacing w:line="264" w:lineRule="auto"/>
        <w:jc w:val="both"/>
        <w:rPr>
          <w:rFonts w:ascii="Gadugi" w:hAnsi="Gadugi"/>
          <w:spacing w:val="-4"/>
          <w:sz w:val="24"/>
          <w:szCs w:val="24"/>
        </w:rPr>
      </w:pPr>
    </w:p>
    <w:p w14:paraId="17FEF66E" w14:textId="2964B0E3" w:rsidR="00B31650" w:rsidRPr="00B70458" w:rsidRDefault="00B13891" w:rsidP="00B70458">
      <w:pPr>
        <w:spacing w:line="264" w:lineRule="auto"/>
        <w:jc w:val="both"/>
        <w:rPr>
          <w:rFonts w:ascii="Gadugi" w:hAnsi="Gadugi"/>
          <w:spacing w:val="-4"/>
          <w:sz w:val="24"/>
          <w:szCs w:val="24"/>
        </w:rPr>
      </w:pPr>
      <w:r w:rsidRPr="00B70458">
        <w:rPr>
          <w:rFonts w:ascii="Gadugi" w:hAnsi="Gadugi"/>
          <w:spacing w:val="-4"/>
          <w:sz w:val="24"/>
          <w:szCs w:val="24"/>
        </w:rPr>
        <w:t xml:space="preserve">En mérito de lo expuesto, la </w:t>
      </w:r>
      <w:r w:rsidRPr="00B70458">
        <w:rPr>
          <w:rFonts w:ascii="Gadugi" w:hAnsi="Gadugi"/>
          <w:b/>
          <w:spacing w:val="-4"/>
          <w:sz w:val="24"/>
          <w:szCs w:val="24"/>
        </w:rPr>
        <w:t>Sala Civil - Familia del Tribunal Superior del Distrito Judicial de Pereira</w:t>
      </w:r>
      <w:r w:rsidRPr="00B70458">
        <w:rPr>
          <w:rFonts w:ascii="Gadugi" w:hAnsi="Gadugi"/>
          <w:spacing w:val="-4"/>
          <w:sz w:val="24"/>
          <w:szCs w:val="24"/>
        </w:rPr>
        <w:t xml:space="preserve">, administrando justicia en nombre de la República y por autoridad de la Ley, </w:t>
      </w:r>
      <w:r w:rsidR="0028054B" w:rsidRPr="00B70458">
        <w:rPr>
          <w:rFonts w:ascii="Gadugi" w:hAnsi="Gadugi"/>
          <w:b/>
          <w:spacing w:val="-4"/>
          <w:sz w:val="24"/>
          <w:szCs w:val="24"/>
        </w:rPr>
        <w:t>CONFIRMA</w:t>
      </w:r>
      <w:r w:rsidR="00C8541E" w:rsidRPr="00B70458">
        <w:rPr>
          <w:rFonts w:ascii="Gadugi" w:hAnsi="Gadugi"/>
          <w:b/>
          <w:spacing w:val="-4"/>
          <w:sz w:val="24"/>
          <w:szCs w:val="24"/>
        </w:rPr>
        <w:t xml:space="preserve"> PARCIALMENTE</w:t>
      </w:r>
      <w:r w:rsidR="00494CAA" w:rsidRPr="00B70458">
        <w:rPr>
          <w:rFonts w:ascii="Gadugi" w:hAnsi="Gadugi"/>
          <w:b/>
          <w:spacing w:val="-4"/>
          <w:sz w:val="24"/>
          <w:szCs w:val="24"/>
        </w:rPr>
        <w:t xml:space="preserve"> </w:t>
      </w:r>
      <w:r w:rsidR="00753A7E" w:rsidRPr="00B70458">
        <w:rPr>
          <w:rFonts w:ascii="Gadugi" w:hAnsi="Gadugi"/>
          <w:spacing w:val="-4"/>
          <w:sz w:val="24"/>
          <w:szCs w:val="24"/>
        </w:rPr>
        <w:t xml:space="preserve">la sentencia </w:t>
      </w:r>
      <w:r w:rsidR="00EB0646" w:rsidRPr="00B70458">
        <w:rPr>
          <w:rFonts w:ascii="Gadugi" w:hAnsi="Gadugi"/>
          <w:spacing w:val="-4"/>
          <w:sz w:val="24"/>
          <w:szCs w:val="24"/>
        </w:rPr>
        <w:t>impugnada</w:t>
      </w:r>
      <w:r w:rsidR="003B15C2" w:rsidRPr="00B70458">
        <w:rPr>
          <w:rFonts w:ascii="Gadugi" w:hAnsi="Gadugi"/>
          <w:spacing w:val="-4"/>
          <w:sz w:val="24"/>
          <w:szCs w:val="24"/>
        </w:rPr>
        <w:t>.</w:t>
      </w:r>
    </w:p>
    <w:p w14:paraId="681FA09B" w14:textId="77777777" w:rsidR="00B31650" w:rsidRPr="00B70458" w:rsidRDefault="00B31650" w:rsidP="00B70458">
      <w:pPr>
        <w:spacing w:line="264" w:lineRule="auto"/>
        <w:jc w:val="both"/>
        <w:rPr>
          <w:rFonts w:ascii="Gadugi" w:hAnsi="Gadugi"/>
          <w:spacing w:val="-4"/>
          <w:sz w:val="24"/>
          <w:szCs w:val="24"/>
        </w:rPr>
      </w:pPr>
    </w:p>
    <w:p w14:paraId="7C231A59" w14:textId="0AFD4D3C" w:rsidR="00FC79CD" w:rsidRPr="00B70458" w:rsidRDefault="003B15C2" w:rsidP="00B70458">
      <w:pPr>
        <w:spacing w:line="264" w:lineRule="auto"/>
        <w:jc w:val="both"/>
        <w:rPr>
          <w:rFonts w:ascii="Gadugi" w:hAnsi="Gadugi" w:cs="Arial"/>
          <w:spacing w:val="-4"/>
          <w:sz w:val="24"/>
          <w:szCs w:val="24"/>
          <w:lang w:val="es-419"/>
        </w:rPr>
      </w:pPr>
      <w:r w:rsidRPr="00B70458">
        <w:rPr>
          <w:rFonts w:ascii="Gadugi" w:hAnsi="Gadugi"/>
          <w:spacing w:val="-4"/>
          <w:sz w:val="24"/>
          <w:szCs w:val="24"/>
        </w:rPr>
        <w:t xml:space="preserve">Se </w:t>
      </w:r>
      <w:r w:rsidR="00C8541E" w:rsidRPr="00B70458">
        <w:rPr>
          <w:rFonts w:ascii="Gadugi" w:hAnsi="Gadugi"/>
          <w:b/>
          <w:spacing w:val="-4"/>
          <w:sz w:val="24"/>
          <w:szCs w:val="24"/>
        </w:rPr>
        <w:t xml:space="preserve">ADICIONA </w:t>
      </w:r>
      <w:r w:rsidR="00C8541E" w:rsidRPr="00B70458">
        <w:rPr>
          <w:rFonts w:ascii="Gadugi" w:hAnsi="Gadugi"/>
          <w:spacing w:val="-4"/>
          <w:sz w:val="24"/>
          <w:szCs w:val="24"/>
        </w:rPr>
        <w:t>un</w:t>
      </w:r>
      <w:r w:rsidRPr="00B70458">
        <w:rPr>
          <w:rFonts w:ascii="Gadugi" w:hAnsi="Gadugi"/>
          <w:spacing w:val="-4"/>
          <w:sz w:val="24"/>
          <w:szCs w:val="24"/>
        </w:rPr>
        <w:t xml:space="preserve"> numeral para </w:t>
      </w:r>
      <w:r w:rsidR="00C8541E" w:rsidRPr="00B70458">
        <w:rPr>
          <w:rFonts w:ascii="Gadugi" w:hAnsi="Gadugi" w:cs="Arial"/>
          <w:spacing w:val="-4"/>
          <w:sz w:val="24"/>
          <w:szCs w:val="24"/>
          <w:lang w:val="es-419"/>
        </w:rPr>
        <w:t xml:space="preserve">negar la </w:t>
      </w:r>
      <w:r w:rsidR="003D0FBD" w:rsidRPr="00B70458">
        <w:rPr>
          <w:rFonts w:ascii="Gadugi" w:hAnsi="Gadugi" w:cs="Arial"/>
          <w:spacing w:val="-4"/>
          <w:sz w:val="24"/>
          <w:szCs w:val="24"/>
          <w:lang w:val="es-419"/>
        </w:rPr>
        <w:t>solicitud</w:t>
      </w:r>
      <w:r w:rsidR="00C8541E" w:rsidRPr="00B70458">
        <w:rPr>
          <w:rFonts w:ascii="Gadugi" w:hAnsi="Gadugi" w:cs="Arial"/>
          <w:spacing w:val="-4"/>
          <w:sz w:val="24"/>
          <w:szCs w:val="24"/>
          <w:lang w:val="es-419"/>
        </w:rPr>
        <w:t xml:space="preserve"> tendiente a que se faculte a la EPS a recobrar ante el ADRES.</w:t>
      </w:r>
    </w:p>
    <w:p w14:paraId="7259BD22" w14:textId="77777777" w:rsidR="00292276" w:rsidRPr="00B70458" w:rsidRDefault="00292276" w:rsidP="00B70458">
      <w:pPr>
        <w:spacing w:line="264" w:lineRule="auto"/>
        <w:jc w:val="both"/>
        <w:rPr>
          <w:rFonts w:ascii="Gadugi" w:hAnsi="Gadugi" w:cs="Arial"/>
          <w:spacing w:val="-4"/>
          <w:sz w:val="24"/>
          <w:szCs w:val="24"/>
        </w:rPr>
      </w:pPr>
    </w:p>
    <w:p w14:paraId="71907D15" w14:textId="717FF78A" w:rsidR="0020112A" w:rsidRPr="00B70458" w:rsidRDefault="00B13891" w:rsidP="00B70458">
      <w:pPr>
        <w:spacing w:line="264" w:lineRule="auto"/>
        <w:jc w:val="both"/>
        <w:rPr>
          <w:rFonts w:ascii="Gadugi" w:hAnsi="Gadugi" w:cs="Arial"/>
          <w:spacing w:val="-4"/>
          <w:sz w:val="24"/>
          <w:szCs w:val="24"/>
        </w:rPr>
      </w:pPr>
      <w:r w:rsidRPr="00B70458">
        <w:rPr>
          <w:rFonts w:ascii="Gadugi" w:hAnsi="Gadugi" w:cs="Arial"/>
          <w:spacing w:val="-4"/>
          <w:sz w:val="24"/>
          <w:szCs w:val="24"/>
        </w:rPr>
        <w:t>Notifíquese la decisión a las partes en la forma prevista en el artículo 5o. del Decreto 306 de 1992 y remítase el expediente a la Corte Constitucional para su eventual revisión.</w:t>
      </w:r>
    </w:p>
    <w:p w14:paraId="6BEFD4D5" w14:textId="77777777" w:rsidR="00E96352" w:rsidRPr="00E96352" w:rsidRDefault="00E96352" w:rsidP="00B70458">
      <w:pPr>
        <w:overflowPunct/>
        <w:autoSpaceDE/>
        <w:autoSpaceDN/>
        <w:adjustRightInd/>
        <w:spacing w:line="264" w:lineRule="auto"/>
        <w:jc w:val="both"/>
        <w:textAlignment w:val="auto"/>
        <w:rPr>
          <w:rFonts w:ascii="Gadugi" w:eastAsia="Georgia" w:hAnsi="Gadugi" w:cs="Georgia"/>
          <w:bCs/>
          <w:sz w:val="24"/>
          <w:szCs w:val="24"/>
          <w:lang w:val="es-CO" w:eastAsia="es-CO"/>
        </w:rPr>
      </w:pPr>
    </w:p>
    <w:p w14:paraId="6AC4E7A3" w14:textId="77777777" w:rsidR="00E96352" w:rsidRPr="00E96352" w:rsidRDefault="00E96352" w:rsidP="00B70458">
      <w:pPr>
        <w:tabs>
          <w:tab w:val="left" w:pos="1701"/>
          <w:tab w:val="left" w:pos="2127"/>
          <w:tab w:val="left" w:pos="2977"/>
        </w:tabs>
        <w:overflowPunct/>
        <w:autoSpaceDE/>
        <w:autoSpaceDN/>
        <w:adjustRightInd/>
        <w:spacing w:line="264" w:lineRule="auto"/>
        <w:jc w:val="both"/>
        <w:textAlignment w:val="auto"/>
        <w:rPr>
          <w:rFonts w:ascii="Gadugi" w:eastAsia="Malgun Gothic" w:hAnsi="Gadugi" w:cs="Estrangelo Edessa"/>
          <w:sz w:val="24"/>
          <w:szCs w:val="24"/>
          <w:lang w:val="es-CO" w:eastAsia="en-US"/>
        </w:rPr>
      </w:pPr>
      <w:r w:rsidRPr="00E96352">
        <w:rPr>
          <w:rFonts w:ascii="Gadugi" w:eastAsia="Malgun Gothic" w:hAnsi="Gadugi" w:cs="Estrangelo Edessa"/>
          <w:sz w:val="24"/>
          <w:szCs w:val="24"/>
          <w:lang w:val="es-CO" w:eastAsia="en-US"/>
        </w:rPr>
        <w:t xml:space="preserve">Los Magistrados, </w:t>
      </w:r>
    </w:p>
    <w:p w14:paraId="1EF74696" w14:textId="77777777" w:rsidR="00E96352" w:rsidRPr="00E96352" w:rsidRDefault="00E96352" w:rsidP="00B70458">
      <w:pPr>
        <w:tabs>
          <w:tab w:val="left" w:pos="1701"/>
          <w:tab w:val="left" w:pos="2127"/>
          <w:tab w:val="left" w:pos="2977"/>
        </w:tabs>
        <w:overflowPunct/>
        <w:autoSpaceDE/>
        <w:autoSpaceDN/>
        <w:adjustRightInd/>
        <w:spacing w:line="264" w:lineRule="auto"/>
        <w:jc w:val="both"/>
        <w:textAlignment w:val="auto"/>
        <w:rPr>
          <w:rFonts w:ascii="Gadugi" w:eastAsia="Malgun Gothic" w:hAnsi="Gadugi" w:cs="Estrangelo Edessa"/>
          <w:sz w:val="24"/>
          <w:szCs w:val="24"/>
          <w:lang w:val="es-CO" w:eastAsia="en-US"/>
        </w:rPr>
      </w:pPr>
    </w:p>
    <w:p w14:paraId="0F5BB167" w14:textId="77777777" w:rsidR="00E96352" w:rsidRPr="00E96352" w:rsidRDefault="00E96352" w:rsidP="00B70458">
      <w:pPr>
        <w:tabs>
          <w:tab w:val="left" w:pos="1701"/>
          <w:tab w:val="left" w:pos="2127"/>
          <w:tab w:val="left" w:pos="2977"/>
        </w:tabs>
        <w:overflowPunct/>
        <w:autoSpaceDE/>
        <w:autoSpaceDN/>
        <w:adjustRightInd/>
        <w:spacing w:line="264" w:lineRule="auto"/>
        <w:jc w:val="both"/>
        <w:textAlignment w:val="auto"/>
        <w:rPr>
          <w:rFonts w:ascii="Gadugi" w:eastAsia="Malgun Gothic" w:hAnsi="Gadugi" w:cs="Estrangelo Edessa"/>
          <w:b/>
          <w:sz w:val="24"/>
          <w:szCs w:val="24"/>
          <w:lang w:val="es-CO" w:eastAsia="en-US"/>
        </w:rPr>
      </w:pPr>
    </w:p>
    <w:p w14:paraId="4BB165C7" w14:textId="77777777" w:rsidR="00E96352" w:rsidRPr="00E96352" w:rsidRDefault="00E96352" w:rsidP="00B70458">
      <w:pPr>
        <w:overflowPunct/>
        <w:autoSpaceDE/>
        <w:autoSpaceDN/>
        <w:adjustRightInd/>
        <w:spacing w:line="264" w:lineRule="auto"/>
        <w:ind w:left="993" w:firstLine="708"/>
        <w:jc w:val="both"/>
        <w:textAlignment w:val="auto"/>
        <w:rPr>
          <w:rFonts w:ascii="Gadugi" w:eastAsia="Malgun Gothic" w:hAnsi="Gadugi" w:cs="Estrangelo Edessa"/>
          <w:b/>
          <w:bCs/>
          <w:sz w:val="24"/>
          <w:szCs w:val="24"/>
          <w:lang w:val="es-CO" w:eastAsia="en-US"/>
        </w:rPr>
      </w:pPr>
      <w:r w:rsidRPr="00E96352">
        <w:rPr>
          <w:rFonts w:ascii="Gadugi" w:eastAsia="Malgun Gothic" w:hAnsi="Gadugi" w:cs="Estrangelo Edessa"/>
          <w:b/>
          <w:bCs/>
          <w:sz w:val="24"/>
          <w:szCs w:val="24"/>
          <w:lang w:val="es-CO" w:eastAsia="en-US"/>
        </w:rPr>
        <w:t>JAIME ALBERTO SARAZA NARANJO</w:t>
      </w:r>
    </w:p>
    <w:p w14:paraId="6F9A6752" w14:textId="77777777" w:rsidR="00E96352" w:rsidRPr="00E96352" w:rsidRDefault="00E96352" w:rsidP="00B70458">
      <w:pPr>
        <w:tabs>
          <w:tab w:val="left" w:pos="1701"/>
          <w:tab w:val="left" w:pos="2127"/>
          <w:tab w:val="left" w:pos="2977"/>
        </w:tabs>
        <w:overflowPunct/>
        <w:autoSpaceDE/>
        <w:autoSpaceDN/>
        <w:adjustRightInd/>
        <w:spacing w:line="264" w:lineRule="auto"/>
        <w:ind w:firstLine="1701"/>
        <w:jc w:val="both"/>
        <w:textAlignment w:val="auto"/>
        <w:rPr>
          <w:rFonts w:ascii="Gadugi" w:eastAsia="Malgun Gothic" w:hAnsi="Gadugi" w:cs="Estrangelo Edessa"/>
          <w:b/>
          <w:sz w:val="24"/>
          <w:szCs w:val="24"/>
          <w:lang w:val="es-CO" w:eastAsia="en-US"/>
        </w:rPr>
      </w:pPr>
    </w:p>
    <w:p w14:paraId="117AA170" w14:textId="77777777" w:rsidR="00E96352" w:rsidRPr="00E96352" w:rsidRDefault="00E96352" w:rsidP="00B70458">
      <w:pPr>
        <w:tabs>
          <w:tab w:val="left" w:pos="1701"/>
          <w:tab w:val="left" w:pos="2127"/>
          <w:tab w:val="left" w:pos="2977"/>
        </w:tabs>
        <w:overflowPunct/>
        <w:autoSpaceDE/>
        <w:autoSpaceDN/>
        <w:adjustRightInd/>
        <w:spacing w:line="264" w:lineRule="auto"/>
        <w:ind w:firstLine="1701"/>
        <w:jc w:val="both"/>
        <w:textAlignment w:val="auto"/>
        <w:rPr>
          <w:rFonts w:ascii="Gadugi" w:eastAsia="Malgun Gothic" w:hAnsi="Gadugi" w:cs="Estrangelo Edessa"/>
          <w:b/>
          <w:sz w:val="24"/>
          <w:szCs w:val="24"/>
          <w:lang w:val="es-CO" w:eastAsia="en-US"/>
        </w:rPr>
      </w:pPr>
    </w:p>
    <w:p w14:paraId="289007DA" w14:textId="77777777" w:rsidR="00E96352" w:rsidRPr="00E96352" w:rsidRDefault="00E96352" w:rsidP="00B70458">
      <w:pPr>
        <w:overflowPunct/>
        <w:autoSpaceDE/>
        <w:autoSpaceDN/>
        <w:adjustRightInd/>
        <w:spacing w:line="264" w:lineRule="auto"/>
        <w:ind w:left="993" w:firstLine="708"/>
        <w:jc w:val="both"/>
        <w:textAlignment w:val="auto"/>
        <w:rPr>
          <w:rFonts w:ascii="Gadugi" w:eastAsia="Malgun Gothic" w:hAnsi="Gadugi" w:cs="Estrangelo Edessa"/>
          <w:b/>
          <w:bCs/>
          <w:sz w:val="24"/>
          <w:szCs w:val="24"/>
          <w:lang w:val="es-CO" w:eastAsia="en-US"/>
        </w:rPr>
      </w:pPr>
      <w:r w:rsidRPr="00E96352">
        <w:rPr>
          <w:rFonts w:ascii="Gadugi" w:eastAsia="Malgun Gothic" w:hAnsi="Gadugi" w:cs="Estrangelo Edessa"/>
          <w:b/>
          <w:bCs/>
          <w:sz w:val="24"/>
          <w:szCs w:val="24"/>
          <w:lang w:val="es-CO" w:eastAsia="en-US"/>
        </w:rPr>
        <w:t>CARLOS MAURICIO GARCÍA BARAJAS</w:t>
      </w:r>
    </w:p>
    <w:p w14:paraId="3889F895" w14:textId="77777777" w:rsidR="00E96352" w:rsidRPr="00E96352" w:rsidRDefault="00E96352" w:rsidP="00B70458">
      <w:pPr>
        <w:tabs>
          <w:tab w:val="left" w:pos="1701"/>
          <w:tab w:val="left" w:pos="2127"/>
          <w:tab w:val="left" w:pos="2977"/>
        </w:tabs>
        <w:overflowPunct/>
        <w:autoSpaceDE/>
        <w:autoSpaceDN/>
        <w:adjustRightInd/>
        <w:spacing w:line="264" w:lineRule="auto"/>
        <w:ind w:firstLine="1701"/>
        <w:jc w:val="both"/>
        <w:textAlignment w:val="auto"/>
        <w:rPr>
          <w:rFonts w:ascii="Gadugi" w:eastAsia="Malgun Gothic" w:hAnsi="Gadugi" w:cs="Estrangelo Edessa"/>
          <w:b/>
          <w:sz w:val="24"/>
          <w:szCs w:val="24"/>
          <w:lang w:val="es-CO" w:eastAsia="en-US"/>
        </w:rPr>
      </w:pPr>
    </w:p>
    <w:p w14:paraId="2012436C" w14:textId="77777777" w:rsidR="00E96352" w:rsidRPr="00E96352" w:rsidRDefault="00E96352" w:rsidP="00B70458">
      <w:pPr>
        <w:tabs>
          <w:tab w:val="left" w:pos="1701"/>
          <w:tab w:val="left" w:pos="2127"/>
          <w:tab w:val="left" w:pos="2977"/>
        </w:tabs>
        <w:overflowPunct/>
        <w:autoSpaceDE/>
        <w:autoSpaceDN/>
        <w:adjustRightInd/>
        <w:spacing w:line="264" w:lineRule="auto"/>
        <w:ind w:firstLine="1701"/>
        <w:jc w:val="both"/>
        <w:textAlignment w:val="auto"/>
        <w:rPr>
          <w:rFonts w:ascii="Gadugi" w:eastAsia="Malgun Gothic" w:hAnsi="Gadugi" w:cs="Estrangelo Edessa"/>
          <w:b/>
          <w:sz w:val="24"/>
          <w:szCs w:val="24"/>
          <w:lang w:val="es-CO" w:eastAsia="en-US"/>
        </w:rPr>
      </w:pPr>
    </w:p>
    <w:p w14:paraId="0413663C" w14:textId="2FDCEA00" w:rsidR="00B724B0" w:rsidRPr="00E96352" w:rsidRDefault="00E96352" w:rsidP="00B70458">
      <w:pPr>
        <w:overflowPunct/>
        <w:autoSpaceDE/>
        <w:autoSpaceDN/>
        <w:adjustRightInd/>
        <w:spacing w:line="264" w:lineRule="auto"/>
        <w:ind w:left="993" w:firstLine="708"/>
        <w:jc w:val="both"/>
        <w:textAlignment w:val="auto"/>
        <w:rPr>
          <w:rFonts w:ascii="Gadugi" w:eastAsia="Malgun Gothic" w:hAnsi="Gadugi" w:cs="Estrangelo Edessa"/>
          <w:bCs/>
          <w:sz w:val="24"/>
          <w:szCs w:val="24"/>
          <w:lang w:val="es-CO" w:eastAsia="en-US"/>
        </w:rPr>
      </w:pPr>
      <w:r w:rsidRPr="00E96352">
        <w:rPr>
          <w:rFonts w:ascii="Gadugi" w:eastAsia="Malgun Gothic" w:hAnsi="Gadugi" w:cs="Estrangelo Edessa"/>
          <w:b/>
          <w:bCs/>
          <w:sz w:val="24"/>
          <w:szCs w:val="24"/>
          <w:lang w:val="es-CO" w:eastAsia="en-US"/>
        </w:rPr>
        <w:t>DUBERNEY GRISALES HERRERA</w:t>
      </w:r>
    </w:p>
    <w:sectPr w:rsidR="00B724B0" w:rsidRPr="00E96352" w:rsidSect="00B70458">
      <w:footerReference w:type="default" r:id="rId12"/>
      <w:type w:val="nextColumn"/>
      <w:pgSz w:w="12242" w:h="18722" w:code="258"/>
      <w:pgMar w:top="1758" w:right="1191" w:bottom="1191" w:left="1758"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087A16" w16cex:dateUtc="2023-04-24T18:41:41.734Z"/>
  <w16cex:commentExtensible w16cex:durableId="3068224F" w16cex:dateUtc="2023-04-24T20:46:53.941Z"/>
  <w16cex:commentExtensible w16cex:durableId="3878027B" w16cex:dateUtc="2023-07-18T19:14:57.671Z"/>
  <w16cex:commentExtensible w16cex:durableId="3216D91D" w16cex:dateUtc="2023-07-18T20:16:18.421Z"/>
  <w16cex:commentExtensible w16cex:durableId="1B7AFE71" w16cex:dateUtc="2023-07-18T20:16:50.699Z"/>
  <w16cex:commentExtensible w16cex:durableId="4CE0BFDD" w16cex:dateUtc="2023-07-18T20:20:12.01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9B9A0" w14:textId="77777777" w:rsidR="00B122C3" w:rsidRDefault="00B122C3">
      <w:r>
        <w:separator/>
      </w:r>
    </w:p>
  </w:endnote>
  <w:endnote w:type="continuationSeparator" w:id="0">
    <w:p w14:paraId="45DC293A" w14:textId="77777777" w:rsidR="00B122C3" w:rsidRDefault="00B1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OILDG+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1549" w14:textId="65BB105C" w:rsidR="00CE34FC" w:rsidRDefault="00CE34FC">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2AFF">
      <w:rPr>
        <w:rStyle w:val="Nmerodepgina"/>
        <w:noProof/>
      </w:rPr>
      <w:t>6</w:t>
    </w:r>
    <w:r>
      <w:rPr>
        <w:rStyle w:val="Nmerodepgina"/>
      </w:rPr>
      <w:fldChar w:fldCharType="end"/>
    </w:r>
  </w:p>
  <w:p w14:paraId="03657747" w14:textId="77777777" w:rsidR="00CE34FC" w:rsidRDefault="00CE34F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E9C79" w14:textId="77777777" w:rsidR="00B122C3" w:rsidRDefault="00B122C3">
      <w:r>
        <w:separator/>
      </w:r>
    </w:p>
  </w:footnote>
  <w:footnote w:type="continuationSeparator" w:id="0">
    <w:p w14:paraId="2DD40164" w14:textId="77777777" w:rsidR="00B122C3" w:rsidRDefault="00B122C3">
      <w:r>
        <w:continuationSeparator/>
      </w:r>
    </w:p>
  </w:footnote>
  <w:footnote w:id="1">
    <w:p w14:paraId="143CCD17" w14:textId="20807DB7" w:rsidR="00C8541E" w:rsidRPr="00E96352" w:rsidRDefault="00C8541E"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Pr="00E96352">
        <w:rPr>
          <w:rFonts w:ascii="Arial" w:hAnsi="Arial" w:cs="Arial"/>
          <w:sz w:val="18"/>
          <w:szCs w:val="22"/>
          <w:lang w:val="es-CO"/>
        </w:rPr>
        <w:t>Documento 01., C. 1.</w:t>
      </w:r>
    </w:p>
  </w:footnote>
  <w:footnote w:id="2">
    <w:p w14:paraId="6A14CF63" w14:textId="13C12FBE" w:rsidR="00C8541E" w:rsidRPr="00E96352" w:rsidRDefault="00C8541E"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Pr="00E96352">
        <w:rPr>
          <w:rFonts w:ascii="Arial" w:hAnsi="Arial" w:cs="Arial"/>
          <w:sz w:val="18"/>
          <w:szCs w:val="22"/>
          <w:lang w:val="es-CO"/>
        </w:rPr>
        <w:t>Documento 02., C. 1.</w:t>
      </w:r>
    </w:p>
  </w:footnote>
  <w:footnote w:id="3">
    <w:p w14:paraId="483D4BD6" w14:textId="4E999CB2" w:rsidR="00C8541E" w:rsidRPr="00E96352" w:rsidRDefault="00C8541E"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Pr="00E96352">
        <w:rPr>
          <w:rFonts w:ascii="Arial" w:hAnsi="Arial" w:cs="Arial"/>
          <w:sz w:val="18"/>
          <w:szCs w:val="22"/>
          <w:lang w:val="es-CO"/>
        </w:rPr>
        <w:t>Documento 06., C. 1.</w:t>
      </w:r>
    </w:p>
  </w:footnote>
  <w:footnote w:id="4">
    <w:p w14:paraId="5BCAD224" w14:textId="796802A8" w:rsidR="00C8541E" w:rsidRPr="00E96352" w:rsidRDefault="00C8541E"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Pr="00E96352">
        <w:rPr>
          <w:rFonts w:ascii="Arial" w:hAnsi="Arial" w:cs="Arial"/>
          <w:sz w:val="18"/>
          <w:szCs w:val="22"/>
          <w:lang w:val="es-CO"/>
        </w:rPr>
        <w:t>Documento 07., C. 1.</w:t>
      </w:r>
    </w:p>
  </w:footnote>
  <w:footnote w:id="5">
    <w:p w14:paraId="3BC5E621" w14:textId="7C36152B" w:rsidR="00C8541E" w:rsidRPr="00E96352" w:rsidRDefault="00C8541E"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Pr="00E96352">
        <w:rPr>
          <w:rFonts w:ascii="Arial" w:hAnsi="Arial" w:cs="Arial"/>
          <w:sz w:val="18"/>
          <w:szCs w:val="22"/>
          <w:lang w:val="es-CO"/>
        </w:rPr>
        <w:t>Documento 09., C. 1.</w:t>
      </w:r>
    </w:p>
  </w:footnote>
  <w:footnote w:id="6">
    <w:p w14:paraId="0B3C1962" w14:textId="5FEF361B" w:rsidR="00087DE0" w:rsidRPr="00E96352" w:rsidRDefault="00087DE0"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Pr="00E96352">
        <w:rPr>
          <w:rFonts w:ascii="Arial" w:hAnsi="Arial" w:cs="Arial"/>
          <w:sz w:val="18"/>
          <w:szCs w:val="22"/>
          <w:lang w:val="es-CO"/>
        </w:rPr>
        <w:t xml:space="preserve">Sentencia T-014-22. </w:t>
      </w:r>
    </w:p>
  </w:footnote>
  <w:footnote w:id="7">
    <w:p w14:paraId="71E04712" w14:textId="512DF6CB" w:rsidR="00C8541E" w:rsidRPr="00E96352" w:rsidRDefault="00C8541E"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Pr="00E96352">
        <w:rPr>
          <w:rFonts w:ascii="Arial" w:hAnsi="Arial" w:cs="Arial"/>
          <w:sz w:val="18"/>
          <w:szCs w:val="22"/>
          <w:lang w:val="es-CO"/>
        </w:rPr>
        <w:t>Pág. 2., Documento 06., C. 1.</w:t>
      </w:r>
    </w:p>
  </w:footnote>
  <w:footnote w:id="8">
    <w:p w14:paraId="1D03F533" w14:textId="7311CD8B" w:rsidR="00C8541E" w:rsidRPr="00E96352" w:rsidRDefault="00C8541E"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Pág. 2., </w:t>
      </w:r>
      <w:r w:rsidRPr="00E96352">
        <w:rPr>
          <w:rFonts w:ascii="Arial" w:hAnsi="Arial" w:cs="Arial"/>
          <w:sz w:val="18"/>
          <w:szCs w:val="22"/>
          <w:lang w:val="es-CO"/>
        </w:rPr>
        <w:t>Documento 01., C. 1.</w:t>
      </w:r>
    </w:p>
  </w:footnote>
  <w:footnote w:id="9">
    <w:p w14:paraId="21E52D0C" w14:textId="77777777" w:rsidR="006419BB" w:rsidRPr="00E96352" w:rsidRDefault="006419BB"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CC. SU-037 de 2019 y SU-499 de 2016.</w:t>
      </w:r>
    </w:p>
  </w:footnote>
  <w:footnote w:id="10">
    <w:p w14:paraId="37E2A99C" w14:textId="5C921C76" w:rsidR="00010CDF" w:rsidRPr="00E96352" w:rsidRDefault="00010CDF"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Pr="00E96352">
        <w:rPr>
          <w:rFonts w:ascii="Arial" w:hAnsi="Arial" w:cs="Arial"/>
          <w:sz w:val="18"/>
          <w:szCs w:val="22"/>
          <w:lang w:val="es-CO"/>
        </w:rPr>
        <w:t>Sentencia T-014 de 2022</w:t>
      </w:r>
    </w:p>
  </w:footnote>
  <w:footnote w:id="11">
    <w:p w14:paraId="4B3164FA" w14:textId="60E48C1A" w:rsidR="00A90165" w:rsidRPr="00E96352" w:rsidRDefault="00A90165"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Sentencia T-526/19</w:t>
      </w:r>
    </w:p>
  </w:footnote>
  <w:footnote w:id="12">
    <w:p w14:paraId="710A496B" w14:textId="44C9D7BB" w:rsidR="00252A4D" w:rsidRPr="00E96352" w:rsidRDefault="00252A4D" w:rsidP="00E96352">
      <w:pPr>
        <w:pStyle w:val="Textonotapie"/>
        <w:jc w:val="both"/>
        <w:rPr>
          <w:rFonts w:ascii="Arial" w:hAnsi="Arial" w:cs="Arial"/>
          <w:sz w:val="18"/>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Pr="00E96352">
        <w:rPr>
          <w:rFonts w:ascii="Arial" w:hAnsi="Arial" w:cs="Arial"/>
          <w:sz w:val="18"/>
          <w:szCs w:val="22"/>
          <w:lang w:val="es-CO"/>
        </w:rPr>
        <w:t>Así lo explica en su contestación (Pág. 2., Documento 06., C. 1.</w:t>
      </w:r>
    </w:p>
  </w:footnote>
  <w:footnote w:id="13">
    <w:p w14:paraId="4DB7000B" w14:textId="4433051F" w:rsidR="00D15167" w:rsidRPr="00252A4D" w:rsidRDefault="00D15167" w:rsidP="00E96352">
      <w:pPr>
        <w:pStyle w:val="Textonotapie"/>
        <w:jc w:val="both"/>
        <w:rPr>
          <w:rFonts w:ascii="Georgia" w:hAnsi="Georgia"/>
          <w:sz w:val="22"/>
          <w:szCs w:val="22"/>
          <w:lang w:val="es-CO"/>
        </w:rPr>
      </w:pPr>
      <w:r w:rsidRPr="00E96352">
        <w:rPr>
          <w:rStyle w:val="Refdenotaalpie"/>
          <w:rFonts w:ascii="Arial" w:hAnsi="Arial" w:cs="Arial"/>
          <w:sz w:val="18"/>
          <w:szCs w:val="22"/>
        </w:rPr>
        <w:footnoteRef/>
      </w:r>
      <w:r w:rsidRPr="00E96352">
        <w:rPr>
          <w:rFonts w:ascii="Arial" w:hAnsi="Arial" w:cs="Arial"/>
          <w:sz w:val="18"/>
          <w:szCs w:val="22"/>
        </w:rPr>
        <w:t xml:space="preserve"> </w:t>
      </w:r>
      <w:r w:rsidR="00C8541E" w:rsidRPr="00E96352">
        <w:rPr>
          <w:rFonts w:ascii="Arial" w:hAnsi="Arial" w:cs="Arial"/>
          <w:sz w:val="18"/>
          <w:szCs w:val="22"/>
        </w:rPr>
        <w:t xml:space="preserve">En el mismo sentido, Sentencia </w:t>
      </w:r>
      <w:r w:rsidRPr="00E96352">
        <w:rPr>
          <w:rFonts w:ascii="Arial" w:hAnsi="Arial" w:cs="Arial"/>
          <w:sz w:val="18"/>
          <w:szCs w:val="22"/>
        </w:rPr>
        <w:t>TSP.ST2-0437-2021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769"/>
    <w:multiLevelType w:val="hybridMultilevel"/>
    <w:tmpl w:val="88E65D92"/>
    <w:lvl w:ilvl="0" w:tplc="FFFFFFFF">
      <w:start w:val="2"/>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41541A1"/>
    <w:multiLevelType w:val="hybridMultilevel"/>
    <w:tmpl w:val="BE2C3C62"/>
    <w:lvl w:ilvl="0" w:tplc="E260126A">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49401E"/>
    <w:multiLevelType w:val="hybridMultilevel"/>
    <w:tmpl w:val="98883DB2"/>
    <w:lvl w:ilvl="0" w:tplc="ECC6070E">
      <w:start w:val="1"/>
      <w:numFmt w:val="upperLetter"/>
      <w:lvlText w:val="%1."/>
      <w:lvlJc w:val="left"/>
      <w:pPr>
        <w:tabs>
          <w:tab w:val="num" w:pos="3192"/>
        </w:tabs>
        <w:ind w:left="0" w:firstLine="2832"/>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8F3A3E"/>
    <w:multiLevelType w:val="multilevel"/>
    <w:tmpl w:val="2BEC5306"/>
    <w:lvl w:ilvl="0">
      <w:start w:val="4"/>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4" w15:restartNumberingAfterBreak="0">
    <w:nsid w:val="0A242814"/>
    <w:multiLevelType w:val="multilevel"/>
    <w:tmpl w:val="6EA660E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4100BE"/>
    <w:multiLevelType w:val="hybridMultilevel"/>
    <w:tmpl w:val="36CA6304"/>
    <w:lvl w:ilvl="0" w:tplc="206E6704">
      <w:start w:val="1"/>
      <w:numFmt w:val="decimal"/>
      <w:lvlText w:val="%1."/>
      <w:lvlJc w:val="left"/>
      <w:pPr>
        <w:tabs>
          <w:tab w:val="num" w:pos="360"/>
        </w:tabs>
        <w:ind w:left="360" w:hanging="360"/>
      </w:pPr>
      <w:rPr>
        <w:rFonts w:ascii="Times New Roman" w:eastAsia="Times New Roman" w:hAnsi="Times New Roman" w:cs="Times New Roman"/>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6" w15:restartNumberingAfterBreak="0">
    <w:nsid w:val="13722475"/>
    <w:multiLevelType w:val="hybridMultilevel"/>
    <w:tmpl w:val="27600402"/>
    <w:lvl w:ilvl="0" w:tplc="240A0017">
      <w:start w:val="1"/>
      <w:numFmt w:val="lowerLetter"/>
      <w:lvlText w:val="%1)"/>
      <w:lvlJc w:val="left"/>
      <w:pPr>
        <w:ind w:left="720" w:hanging="360"/>
      </w:pPr>
      <w:rPr>
        <w:rFonts w:cs="Times New Roman" w:hint="default"/>
        <w:u w:val="none"/>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54659E5"/>
    <w:multiLevelType w:val="hybridMultilevel"/>
    <w:tmpl w:val="75EE9000"/>
    <w:lvl w:ilvl="0" w:tplc="D45423EC">
      <w:start w:val="1"/>
      <w:numFmt w:val="lowerLetter"/>
      <w:lvlText w:val="%1."/>
      <w:lvlJc w:val="left"/>
      <w:pPr>
        <w:tabs>
          <w:tab w:val="num" w:pos="3192"/>
        </w:tabs>
        <w:ind w:left="3192" w:hanging="360"/>
      </w:pPr>
      <w:rPr>
        <w:rFonts w:hint="default"/>
      </w:rPr>
    </w:lvl>
    <w:lvl w:ilvl="1" w:tplc="0C0A0019" w:tentative="1">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abstractNum w:abstractNumId="8" w15:restartNumberingAfterBreak="0">
    <w:nsid w:val="1EBD7FC6"/>
    <w:multiLevelType w:val="hybridMultilevel"/>
    <w:tmpl w:val="F32CA8AA"/>
    <w:lvl w:ilvl="0" w:tplc="8806B5A4">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9" w15:restartNumberingAfterBreak="0">
    <w:nsid w:val="27FC1C42"/>
    <w:multiLevelType w:val="hybridMultilevel"/>
    <w:tmpl w:val="7D0CD1B4"/>
    <w:lvl w:ilvl="0" w:tplc="8DE870E4">
      <w:start w:val="3"/>
      <w:numFmt w:val="bullet"/>
      <w:lvlText w:val="-"/>
      <w:lvlJc w:val="left"/>
      <w:pPr>
        <w:tabs>
          <w:tab w:val="num" w:pos="720"/>
        </w:tabs>
        <w:ind w:left="720" w:hanging="360"/>
      </w:pPr>
      <w:rPr>
        <w:rFonts w:ascii="Times New Roman" w:eastAsia="Times New Roman" w:hAnsi="Times New Roman" w:hint="default"/>
      </w:rPr>
    </w:lvl>
    <w:lvl w:ilvl="1" w:tplc="42CE3D54">
      <w:start w:val="1"/>
      <w:numFmt w:val="bullet"/>
      <w:lvlText w:val="o"/>
      <w:lvlJc w:val="left"/>
      <w:pPr>
        <w:tabs>
          <w:tab w:val="num" w:pos="1440"/>
        </w:tabs>
        <w:ind w:left="1440" w:hanging="360"/>
      </w:pPr>
      <w:rPr>
        <w:rFonts w:ascii="Courier New" w:hAnsi="Courier New" w:cs="Courier New" w:hint="default"/>
      </w:rPr>
    </w:lvl>
    <w:lvl w:ilvl="2" w:tplc="34260EB8">
      <w:start w:val="1"/>
      <w:numFmt w:val="bullet"/>
      <w:lvlText w:val=""/>
      <w:lvlJc w:val="left"/>
      <w:pPr>
        <w:tabs>
          <w:tab w:val="num" w:pos="2160"/>
        </w:tabs>
        <w:ind w:left="2160" w:hanging="360"/>
      </w:pPr>
      <w:rPr>
        <w:rFonts w:ascii="Wingdings" w:hAnsi="Wingdings" w:cs="Wingdings" w:hint="default"/>
      </w:rPr>
    </w:lvl>
    <w:lvl w:ilvl="3" w:tplc="2B26B1FE">
      <w:start w:val="1"/>
      <w:numFmt w:val="bullet"/>
      <w:lvlText w:val=""/>
      <w:lvlJc w:val="left"/>
      <w:pPr>
        <w:tabs>
          <w:tab w:val="num" w:pos="2880"/>
        </w:tabs>
        <w:ind w:left="2880" w:hanging="360"/>
      </w:pPr>
      <w:rPr>
        <w:rFonts w:ascii="Symbol" w:hAnsi="Symbol" w:cs="Symbol" w:hint="default"/>
      </w:rPr>
    </w:lvl>
    <w:lvl w:ilvl="4" w:tplc="CF9C3E46">
      <w:start w:val="1"/>
      <w:numFmt w:val="bullet"/>
      <w:lvlText w:val="o"/>
      <w:lvlJc w:val="left"/>
      <w:pPr>
        <w:tabs>
          <w:tab w:val="num" w:pos="3600"/>
        </w:tabs>
        <w:ind w:left="3600" w:hanging="360"/>
      </w:pPr>
      <w:rPr>
        <w:rFonts w:ascii="Courier New" w:hAnsi="Courier New" w:cs="Courier New" w:hint="default"/>
      </w:rPr>
    </w:lvl>
    <w:lvl w:ilvl="5" w:tplc="784C8102">
      <w:start w:val="1"/>
      <w:numFmt w:val="bullet"/>
      <w:lvlText w:val=""/>
      <w:lvlJc w:val="left"/>
      <w:pPr>
        <w:tabs>
          <w:tab w:val="num" w:pos="4320"/>
        </w:tabs>
        <w:ind w:left="4320" w:hanging="360"/>
      </w:pPr>
      <w:rPr>
        <w:rFonts w:ascii="Wingdings" w:hAnsi="Wingdings" w:cs="Wingdings" w:hint="default"/>
      </w:rPr>
    </w:lvl>
    <w:lvl w:ilvl="6" w:tplc="BA8C2A1C">
      <w:start w:val="1"/>
      <w:numFmt w:val="bullet"/>
      <w:lvlText w:val=""/>
      <w:lvlJc w:val="left"/>
      <w:pPr>
        <w:tabs>
          <w:tab w:val="num" w:pos="5040"/>
        </w:tabs>
        <w:ind w:left="5040" w:hanging="360"/>
      </w:pPr>
      <w:rPr>
        <w:rFonts w:ascii="Symbol" w:hAnsi="Symbol" w:cs="Symbol" w:hint="default"/>
      </w:rPr>
    </w:lvl>
    <w:lvl w:ilvl="7" w:tplc="E67A717A">
      <w:start w:val="1"/>
      <w:numFmt w:val="bullet"/>
      <w:lvlText w:val="o"/>
      <w:lvlJc w:val="left"/>
      <w:pPr>
        <w:tabs>
          <w:tab w:val="num" w:pos="5760"/>
        </w:tabs>
        <w:ind w:left="5760" w:hanging="360"/>
      </w:pPr>
      <w:rPr>
        <w:rFonts w:ascii="Courier New" w:hAnsi="Courier New" w:cs="Courier New" w:hint="default"/>
      </w:rPr>
    </w:lvl>
    <w:lvl w:ilvl="8" w:tplc="F0A6C9B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A814533"/>
    <w:multiLevelType w:val="hybridMultilevel"/>
    <w:tmpl w:val="FBCC70CC"/>
    <w:lvl w:ilvl="0" w:tplc="73921148">
      <w:start w:val="1"/>
      <w:numFmt w:val="bullet"/>
      <w:lvlText w:val=""/>
      <w:lvlJc w:val="left"/>
      <w:pPr>
        <w:tabs>
          <w:tab w:val="num" w:pos="1570"/>
        </w:tabs>
        <w:ind w:left="1570" w:hanging="360"/>
      </w:pPr>
      <w:rPr>
        <w:rFonts w:ascii="Symbol" w:hAnsi="Symbol" w:hint="default"/>
      </w:rPr>
    </w:lvl>
    <w:lvl w:ilvl="1" w:tplc="5C8AA176" w:tentative="1">
      <w:start w:val="1"/>
      <w:numFmt w:val="bullet"/>
      <w:lvlText w:val="o"/>
      <w:lvlJc w:val="left"/>
      <w:pPr>
        <w:tabs>
          <w:tab w:val="num" w:pos="2290"/>
        </w:tabs>
        <w:ind w:left="2290" w:hanging="360"/>
      </w:pPr>
      <w:rPr>
        <w:rFonts w:ascii="Courier New" w:hAnsi="Courier New" w:cs="Courier New" w:hint="default"/>
      </w:rPr>
    </w:lvl>
    <w:lvl w:ilvl="2" w:tplc="B36E1794" w:tentative="1">
      <w:start w:val="1"/>
      <w:numFmt w:val="bullet"/>
      <w:lvlText w:val=""/>
      <w:lvlJc w:val="left"/>
      <w:pPr>
        <w:tabs>
          <w:tab w:val="num" w:pos="3010"/>
        </w:tabs>
        <w:ind w:left="3010" w:hanging="360"/>
      </w:pPr>
      <w:rPr>
        <w:rFonts w:ascii="Wingdings" w:hAnsi="Wingdings" w:hint="default"/>
      </w:rPr>
    </w:lvl>
    <w:lvl w:ilvl="3" w:tplc="D49C06BE" w:tentative="1">
      <w:start w:val="1"/>
      <w:numFmt w:val="bullet"/>
      <w:lvlText w:val=""/>
      <w:lvlJc w:val="left"/>
      <w:pPr>
        <w:tabs>
          <w:tab w:val="num" w:pos="3730"/>
        </w:tabs>
        <w:ind w:left="3730" w:hanging="360"/>
      </w:pPr>
      <w:rPr>
        <w:rFonts w:ascii="Symbol" w:hAnsi="Symbol" w:hint="default"/>
      </w:rPr>
    </w:lvl>
    <w:lvl w:ilvl="4" w:tplc="EF760A10" w:tentative="1">
      <w:start w:val="1"/>
      <w:numFmt w:val="bullet"/>
      <w:lvlText w:val="o"/>
      <w:lvlJc w:val="left"/>
      <w:pPr>
        <w:tabs>
          <w:tab w:val="num" w:pos="4450"/>
        </w:tabs>
        <w:ind w:left="4450" w:hanging="360"/>
      </w:pPr>
      <w:rPr>
        <w:rFonts w:ascii="Courier New" w:hAnsi="Courier New" w:cs="Courier New" w:hint="default"/>
      </w:rPr>
    </w:lvl>
    <w:lvl w:ilvl="5" w:tplc="45FAE7EE" w:tentative="1">
      <w:start w:val="1"/>
      <w:numFmt w:val="bullet"/>
      <w:lvlText w:val=""/>
      <w:lvlJc w:val="left"/>
      <w:pPr>
        <w:tabs>
          <w:tab w:val="num" w:pos="5170"/>
        </w:tabs>
        <w:ind w:left="5170" w:hanging="360"/>
      </w:pPr>
      <w:rPr>
        <w:rFonts w:ascii="Wingdings" w:hAnsi="Wingdings" w:hint="default"/>
      </w:rPr>
    </w:lvl>
    <w:lvl w:ilvl="6" w:tplc="3A1499D2" w:tentative="1">
      <w:start w:val="1"/>
      <w:numFmt w:val="bullet"/>
      <w:lvlText w:val=""/>
      <w:lvlJc w:val="left"/>
      <w:pPr>
        <w:tabs>
          <w:tab w:val="num" w:pos="5890"/>
        </w:tabs>
        <w:ind w:left="5890" w:hanging="360"/>
      </w:pPr>
      <w:rPr>
        <w:rFonts w:ascii="Symbol" w:hAnsi="Symbol" w:hint="default"/>
      </w:rPr>
    </w:lvl>
    <w:lvl w:ilvl="7" w:tplc="BC7C62A6" w:tentative="1">
      <w:start w:val="1"/>
      <w:numFmt w:val="bullet"/>
      <w:lvlText w:val="o"/>
      <w:lvlJc w:val="left"/>
      <w:pPr>
        <w:tabs>
          <w:tab w:val="num" w:pos="6610"/>
        </w:tabs>
        <w:ind w:left="6610" w:hanging="360"/>
      </w:pPr>
      <w:rPr>
        <w:rFonts w:ascii="Courier New" w:hAnsi="Courier New" w:cs="Courier New" w:hint="default"/>
      </w:rPr>
    </w:lvl>
    <w:lvl w:ilvl="8" w:tplc="F288D664" w:tentative="1">
      <w:start w:val="1"/>
      <w:numFmt w:val="bullet"/>
      <w:lvlText w:val=""/>
      <w:lvlJc w:val="left"/>
      <w:pPr>
        <w:tabs>
          <w:tab w:val="num" w:pos="7330"/>
        </w:tabs>
        <w:ind w:left="7330" w:hanging="360"/>
      </w:pPr>
      <w:rPr>
        <w:rFonts w:ascii="Wingdings" w:hAnsi="Wingdings" w:hint="default"/>
      </w:rPr>
    </w:lvl>
  </w:abstractNum>
  <w:abstractNum w:abstractNumId="11" w15:restartNumberingAfterBreak="0">
    <w:nsid w:val="2E147EDF"/>
    <w:multiLevelType w:val="multilevel"/>
    <w:tmpl w:val="08224456"/>
    <w:lvl w:ilvl="0">
      <w:start w:val="3"/>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12" w15:restartNumberingAfterBreak="0">
    <w:nsid w:val="2EE83955"/>
    <w:multiLevelType w:val="hybridMultilevel"/>
    <w:tmpl w:val="5B58A3FC"/>
    <w:lvl w:ilvl="0" w:tplc="0C0A0001">
      <w:start w:val="1"/>
      <w:numFmt w:val="decimal"/>
      <w:lvlText w:val="%1."/>
      <w:lvlJc w:val="left"/>
      <w:pPr>
        <w:tabs>
          <w:tab w:val="num" w:pos="720"/>
        </w:tabs>
        <w:ind w:left="720" w:hanging="360"/>
      </w:pPr>
      <w:rPr>
        <w:rFonts w:cs="Times New Roman" w:hint="default"/>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13" w15:restartNumberingAfterBreak="0">
    <w:nsid w:val="30A73124"/>
    <w:multiLevelType w:val="multilevel"/>
    <w:tmpl w:val="47666B30"/>
    <w:lvl w:ilvl="0">
      <w:start w:val="6"/>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14" w15:restartNumberingAfterBreak="0">
    <w:nsid w:val="364656FB"/>
    <w:multiLevelType w:val="hybridMultilevel"/>
    <w:tmpl w:val="D3F2707A"/>
    <w:lvl w:ilvl="0" w:tplc="0C0A000F">
      <w:start w:val="1"/>
      <w:numFmt w:val="decimal"/>
      <w:lvlText w:val="%1."/>
      <w:lvlJc w:val="left"/>
      <w:pPr>
        <w:ind w:left="644"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38D5747F"/>
    <w:multiLevelType w:val="hybridMultilevel"/>
    <w:tmpl w:val="C7F8F3EE"/>
    <w:lvl w:ilvl="0" w:tplc="AE94EFB2">
      <w:start w:val="1"/>
      <w:numFmt w:val="lowerLetter"/>
      <w:lvlText w:val="%1."/>
      <w:lvlJc w:val="left"/>
      <w:pPr>
        <w:ind w:left="720" w:hanging="360"/>
      </w:pPr>
      <w:rPr>
        <w:rFonts w:cs="Times New Roman" w:hint="default"/>
      </w:rPr>
    </w:lvl>
    <w:lvl w:ilvl="1" w:tplc="1A0A407C">
      <w:start w:val="1"/>
      <w:numFmt w:val="lowerLetter"/>
      <w:lvlText w:val="%2."/>
      <w:lvlJc w:val="left"/>
      <w:pPr>
        <w:ind w:left="1440" w:hanging="360"/>
      </w:pPr>
      <w:rPr>
        <w:rFonts w:cs="Times New Roman"/>
      </w:rPr>
    </w:lvl>
    <w:lvl w:ilvl="2" w:tplc="20B89CAE">
      <w:start w:val="1"/>
      <w:numFmt w:val="lowerRoman"/>
      <w:lvlText w:val="%3."/>
      <w:lvlJc w:val="right"/>
      <w:pPr>
        <w:ind w:left="2160" w:hanging="180"/>
      </w:pPr>
      <w:rPr>
        <w:rFonts w:cs="Times New Roman"/>
      </w:rPr>
    </w:lvl>
    <w:lvl w:ilvl="3" w:tplc="49C68764">
      <w:start w:val="1"/>
      <w:numFmt w:val="decimal"/>
      <w:lvlText w:val="%4."/>
      <w:lvlJc w:val="left"/>
      <w:pPr>
        <w:ind w:left="2880" w:hanging="360"/>
      </w:pPr>
      <w:rPr>
        <w:rFonts w:cs="Times New Roman"/>
      </w:rPr>
    </w:lvl>
    <w:lvl w:ilvl="4" w:tplc="8C063386">
      <w:start w:val="1"/>
      <w:numFmt w:val="lowerLetter"/>
      <w:lvlText w:val="%5."/>
      <w:lvlJc w:val="left"/>
      <w:pPr>
        <w:ind w:left="3600" w:hanging="360"/>
      </w:pPr>
      <w:rPr>
        <w:rFonts w:cs="Times New Roman"/>
      </w:rPr>
    </w:lvl>
    <w:lvl w:ilvl="5" w:tplc="EFDEBE04">
      <w:start w:val="1"/>
      <w:numFmt w:val="lowerRoman"/>
      <w:lvlText w:val="%6."/>
      <w:lvlJc w:val="right"/>
      <w:pPr>
        <w:ind w:left="4320" w:hanging="180"/>
      </w:pPr>
      <w:rPr>
        <w:rFonts w:cs="Times New Roman"/>
      </w:rPr>
    </w:lvl>
    <w:lvl w:ilvl="6" w:tplc="5478EBCE">
      <w:start w:val="1"/>
      <w:numFmt w:val="decimal"/>
      <w:lvlText w:val="%7."/>
      <w:lvlJc w:val="left"/>
      <w:pPr>
        <w:ind w:left="5040" w:hanging="360"/>
      </w:pPr>
      <w:rPr>
        <w:rFonts w:cs="Times New Roman"/>
      </w:rPr>
    </w:lvl>
    <w:lvl w:ilvl="7" w:tplc="EECEE950">
      <w:start w:val="1"/>
      <w:numFmt w:val="lowerLetter"/>
      <w:lvlText w:val="%8."/>
      <w:lvlJc w:val="left"/>
      <w:pPr>
        <w:ind w:left="5760" w:hanging="360"/>
      </w:pPr>
      <w:rPr>
        <w:rFonts w:cs="Times New Roman"/>
      </w:rPr>
    </w:lvl>
    <w:lvl w:ilvl="8" w:tplc="4C2248E2">
      <w:start w:val="1"/>
      <w:numFmt w:val="lowerRoman"/>
      <w:lvlText w:val="%9."/>
      <w:lvlJc w:val="right"/>
      <w:pPr>
        <w:ind w:left="6480" w:hanging="180"/>
      </w:pPr>
      <w:rPr>
        <w:rFonts w:cs="Times New Roman"/>
      </w:rPr>
    </w:lvl>
  </w:abstractNum>
  <w:abstractNum w:abstractNumId="16" w15:restartNumberingAfterBreak="0">
    <w:nsid w:val="3B7D75EF"/>
    <w:multiLevelType w:val="multilevel"/>
    <w:tmpl w:val="73B42D3C"/>
    <w:lvl w:ilvl="0">
      <w:start w:val="3"/>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17" w15:restartNumberingAfterBreak="0">
    <w:nsid w:val="3B9E57D1"/>
    <w:multiLevelType w:val="hybridMultilevel"/>
    <w:tmpl w:val="B226ECB8"/>
    <w:lvl w:ilvl="0" w:tplc="727A4432">
      <w:start w:val="1"/>
      <w:numFmt w:val="decimal"/>
      <w:lvlText w:val="%1."/>
      <w:lvlJc w:val="left"/>
      <w:pPr>
        <w:ind w:left="4330" w:hanging="360"/>
      </w:pPr>
      <w:rPr>
        <w:rFonts w:cs="Times New Roman" w:hint="default"/>
      </w:rPr>
    </w:lvl>
    <w:lvl w:ilvl="1" w:tplc="0C0A0019" w:tentative="1">
      <w:start w:val="1"/>
      <w:numFmt w:val="lowerLetter"/>
      <w:lvlText w:val="%2."/>
      <w:lvlJc w:val="left"/>
      <w:pPr>
        <w:ind w:left="5050" w:hanging="360"/>
      </w:pPr>
    </w:lvl>
    <w:lvl w:ilvl="2" w:tplc="0C0A001B" w:tentative="1">
      <w:start w:val="1"/>
      <w:numFmt w:val="lowerRoman"/>
      <w:lvlText w:val="%3."/>
      <w:lvlJc w:val="right"/>
      <w:pPr>
        <w:ind w:left="5770" w:hanging="180"/>
      </w:pPr>
    </w:lvl>
    <w:lvl w:ilvl="3" w:tplc="0C0A000F" w:tentative="1">
      <w:start w:val="1"/>
      <w:numFmt w:val="decimal"/>
      <w:lvlText w:val="%4."/>
      <w:lvlJc w:val="left"/>
      <w:pPr>
        <w:ind w:left="6490" w:hanging="360"/>
      </w:pPr>
    </w:lvl>
    <w:lvl w:ilvl="4" w:tplc="0C0A0019" w:tentative="1">
      <w:start w:val="1"/>
      <w:numFmt w:val="lowerLetter"/>
      <w:lvlText w:val="%5."/>
      <w:lvlJc w:val="left"/>
      <w:pPr>
        <w:ind w:left="7210" w:hanging="360"/>
      </w:pPr>
    </w:lvl>
    <w:lvl w:ilvl="5" w:tplc="0C0A001B" w:tentative="1">
      <w:start w:val="1"/>
      <w:numFmt w:val="lowerRoman"/>
      <w:lvlText w:val="%6."/>
      <w:lvlJc w:val="right"/>
      <w:pPr>
        <w:ind w:left="7930" w:hanging="180"/>
      </w:pPr>
    </w:lvl>
    <w:lvl w:ilvl="6" w:tplc="0C0A000F" w:tentative="1">
      <w:start w:val="1"/>
      <w:numFmt w:val="decimal"/>
      <w:lvlText w:val="%7."/>
      <w:lvlJc w:val="left"/>
      <w:pPr>
        <w:ind w:left="8650" w:hanging="360"/>
      </w:pPr>
    </w:lvl>
    <w:lvl w:ilvl="7" w:tplc="0C0A0019" w:tentative="1">
      <w:start w:val="1"/>
      <w:numFmt w:val="lowerLetter"/>
      <w:lvlText w:val="%8."/>
      <w:lvlJc w:val="left"/>
      <w:pPr>
        <w:ind w:left="9370" w:hanging="360"/>
      </w:pPr>
    </w:lvl>
    <w:lvl w:ilvl="8" w:tplc="0C0A001B" w:tentative="1">
      <w:start w:val="1"/>
      <w:numFmt w:val="lowerRoman"/>
      <w:lvlText w:val="%9."/>
      <w:lvlJc w:val="right"/>
      <w:pPr>
        <w:ind w:left="10090" w:hanging="180"/>
      </w:pPr>
    </w:lvl>
  </w:abstractNum>
  <w:abstractNum w:abstractNumId="18" w15:restartNumberingAfterBreak="0">
    <w:nsid w:val="3E43472D"/>
    <w:multiLevelType w:val="multilevel"/>
    <w:tmpl w:val="E54E604E"/>
    <w:lvl w:ilvl="0">
      <w:start w:val="5"/>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19" w15:restartNumberingAfterBreak="0">
    <w:nsid w:val="3FEA23B7"/>
    <w:multiLevelType w:val="multilevel"/>
    <w:tmpl w:val="BAA2551C"/>
    <w:lvl w:ilvl="0">
      <w:start w:val="6"/>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20" w15:restartNumberingAfterBreak="0">
    <w:nsid w:val="44E00F64"/>
    <w:multiLevelType w:val="multilevel"/>
    <w:tmpl w:val="605C0774"/>
    <w:lvl w:ilvl="0">
      <w:start w:val="7"/>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21" w15:restartNumberingAfterBreak="0">
    <w:nsid w:val="45E5261B"/>
    <w:multiLevelType w:val="multilevel"/>
    <w:tmpl w:val="1BA4BC3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2"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724" w:hanging="360"/>
      </w:pPr>
      <w:rPr>
        <w:rFonts w:cs="Times New Roman"/>
      </w:rPr>
    </w:lvl>
    <w:lvl w:ilvl="2" w:tplc="0C0A001B">
      <w:start w:val="1"/>
      <w:numFmt w:val="lowerRoman"/>
      <w:lvlText w:val="%3."/>
      <w:lvlJc w:val="right"/>
      <w:pPr>
        <w:ind w:left="2444" w:hanging="180"/>
      </w:pPr>
      <w:rPr>
        <w:rFonts w:cs="Times New Roman"/>
      </w:rPr>
    </w:lvl>
    <w:lvl w:ilvl="3" w:tplc="0C0A000F">
      <w:start w:val="1"/>
      <w:numFmt w:val="decimal"/>
      <w:lvlText w:val="%4."/>
      <w:lvlJc w:val="left"/>
      <w:pPr>
        <w:ind w:left="3164" w:hanging="360"/>
      </w:pPr>
      <w:rPr>
        <w:rFonts w:cs="Times New Roman"/>
      </w:rPr>
    </w:lvl>
    <w:lvl w:ilvl="4" w:tplc="0C0A0019">
      <w:start w:val="1"/>
      <w:numFmt w:val="lowerLetter"/>
      <w:lvlText w:val="%5."/>
      <w:lvlJc w:val="left"/>
      <w:pPr>
        <w:ind w:left="3884" w:hanging="360"/>
      </w:pPr>
      <w:rPr>
        <w:rFonts w:cs="Times New Roman"/>
      </w:rPr>
    </w:lvl>
    <w:lvl w:ilvl="5" w:tplc="0C0A001B">
      <w:start w:val="1"/>
      <w:numFmt w:val="lowerRoman"/>
      <w:lvlText w:val="%6."/>
      <w:lvlJc w:val="right"/>
      <w:pPr>
        <w:ind w:left="4604" w:hanging="180"/>
      </w:pPr>
      <w:rPr>
        <w:rFonts w:cs="Times New Roman"/>
      </w:rPr>
    </w:lvl>
    <w:lvl w:ilvl="6" w:tplc="0C0A000F">
      <w:start w:val="1"/>
      <w:numFmt w:val="decimal"/>
      <w:lvlText w:val="%7."/>
      <w:lvlJc w:val="left"/>
      <w:pPr>
        <w:ind w:left="5324" w:hanging="360"/>
      </w:pPr>
      <w:rPr>
        <w:rFonts w:cs="Times New Roman"/>
      </w:rPr>
    </w:lvl>
    <w:lvl w:ilvl="7" w:tplc="0C0A0019">
      <w:start w:val="1"/>
      <w:numFmt w:val="lowerLetter"/>
      <w:lvlText w:val="%8."/>
      <w:lvlJc w:val="left"/>
      <w:pPr>
        <w:ind w:left="6044" w:hanging="360"/>
      </w:pPr>
      <w:rPr>
        <w:rFonts w:cs="Times New Roman"/>
      </w:rPr>
    </w:lvl>
    <w:lvl w:ilvl="8" w:tplc="0C0A001B">
      <w:start w:val="1"/>
      <w:numFmt w:val="lowerRoman"/>
      <w:lvlText w:val="%9."/>
      <w:lvlJc w:val="right"/>
      <w:pPr>
        <w:ind w:left="6764" w:hanging="180"/>
      </w:pPr>
      <w:rPr>
        <w:rFonts w:cs="Times New Roman"/>
      </w:rPr>
    </w:lvl>
  </w:abstractNum>
  <w:abstractNum w:abstractNumId="23" w15:restartNumberingAfterBreak="0">
    <w:nsid w:val="4BE96BA7"/>
    <w:multiLevelType w:val="hybridMultilevel"/>
    <w:tmpl w:val="AB0EAEE8"/>
    <w:lvl w:ilvl="0" w:tplc="F9A6D73E">
      <w:start w:val="1"/>
      <w:numFmt w:val="bullet"/>
      <w:lvlText w:val=""/>
      <w:lvlJc w:val="left"/>
      <w:pPr>
        <w:tabs>
          <w:tab w:val="num" w:pos="360"/>
        </w:tabs>
        <w:ind w:left="360" w:hanging="360"/>
      </w:pPr>
      <w:rPr>
        <w:rFonts w:ascii="Symbol" w:hAnsi="Symbol" w:hint="default"/>
      </w:rPr>
    </w:lvl>
    <w:lvl w:ilvl="1" w:tplc="0EF65BDA">
      <w:start w:val="1"/>
      <w:numFmt w:val="bullet"/>
      <w:lvlText w:val="o"/>
      <w:lvlJc w:val="left"/>
      <w:pPr>
        <w:tabs>
          <w:tab w:val="num" w:pos="1080"/>
        </w:tabs>
        <w:ind w:left="1080" w:hanging="360"/>
      </w:pPr>
      <w:rPr>
        <w:rFonts w:ascii="Courier New" w:hAnsi="Courier New" w:hint="default"/>
      </w:rPr>
    </w:lvl>
    <w:lvl w:ilvl="2" w:tplc="1F28CD28">
      <w:start w:val="1"/>
      <w:numFmt w:val="bullet"/>
      <w:lvlText w:val=""/>
      <w:lvlJc w:val="left"/>
      <w:pPr>
        <w:tabs>
          <w:tab w:val="num" w:pos="1800"/>
        </w:tabs>
        <w:ind w:left="1800" w:hanging="360"/>
      </w:pPr>
      <w:rPr>
        <w:rFonts w:ascii="Wingdings" w:hAnsi="Wingdings" w:hint="default"/>
      </w:rPr>
    </w:lvl>
    <w:lvl w:ilvl="3" w:tplc="10E8D692">
      <w:start w:val="1"/>
      <w:numFmt w:val="bullet"/>
      <w:lvlText w:val=""/>
      <w:lvlJc w:val="left"/>
      <w:pPr>
        <w:tabs>
          <w:tab w:val="num" w:pos="2520"/>
        </w:tabs>
        <w:ind w:left="2520" w:hanging="360"/>
      </w:pPr>
      <w:rPr>
        <w:rFonts w:ascii="Symbol" w:hAnsi="Symbol" w:hint="default"/>
      </w:rPr>
    </w:lvl>
    <w:lvl w:ilvl="4" w:tplc="212E32A2">
      <w:start w:val="1"/>
      <w:numFmt w:val="bullet"/>
      <w:lvlText w:val="o"/>
      <w:lvlJc w:val="left"/>
      <w:pPr>
        <w:tabs>
          <w:tab w:val="num" w:pos="3240"/>
        </w:tabs>
        <w:ind w:left="3240" w:hanging="360"/>
      </w:pPr>
      <w:rPr>
        <w:rFonts w:ascii="Courier New" w:hAnsi="Courier New" w:hint="default"/>
      </w:rPr>
    </w:lvl>
    <w:lvl w:ilvl="5" w:tplc="CF0C781E">
      <w:start w:val="1"/>
      <w:numFmt w:val="bullet"/>
      <w:lvlText w:val=""/>
      <w:lvlJc w:val="left"/>
      <w:pPr>
        <w:tabs>
          <w:tab w:val="num" w:pos="3960"/>
        </w:tabs>
        <w:ind w:left="3960" w:hanging="360"/>
      </w:pPr>
      <w:rPr>
        <w:rFonts w:ascii="Wingdings" w:hAnsi="Wingdings" w:hint="default"/>
      </w:rPr>
    </w:lvl>
    <w:lvl w:ilvl="6" w:tplc="BABA03EA">
      <w:start w:val="1"/>
      <w:numFmt w:val="bullet"/>
      <w:lvlText w:val=""/>
      <w:lvlJc w:val="left"/>
      <w:pPr>
        <w:tabs>
          <w:tab w:val="num" w:pos="4680"/>
        </w:tabs>
        <w:ind w:left="4680" w:hanging="360"/>
      </w:pPr>
      <w:rPr>
        <w:rFonts w:ascii="Symbol" w:hAnsi="Symbol" w:hint="default"/>
      </w:rPr>
    </w:lvl>
    <w:lvl w:ilvl="7" w:tplc="9C226526">
      <w:start w:val="1"/>
      <w:numFmt w:val="bullet"/>
      <w:lvlText w:val="o"/>
      <w:lvlJc w:val="left"/>
      <w:pPr>
        <w:tabs>
          <w:tab w:val="num" w:pos="5400"/>
        </w:tabs>
        <w:ind w:left="5400" w:hanging="360"/>
      </w:pPr>
      <w:rPr>
        <w:rFonts w:ascii="Courier New" w:hAnsi="Courier New" w:hint="default"/>
      </w:rPr>
    </w:lvl>
    <w:lvl w:ilvl="8" w:tplc="F1F4C93A">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1F08B5"/>
    <w:multiLevelType w:val="multilevel"/>
    <w:tmpl w:val="8216207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25" w15:restartNumberingAfterBreak="0">
    <w:nsid w:val="58D076F3"/>
    <w:multiLevelType w:val="hybridMultilevel"/>
    <w:tmpl w:val="D6B0A052"/>
    <w:lvl w:ilvl="0" w:tplc="FFFFFFFF">
      <w:numFmt w:val="bullet"/>
      <w:lvlText w:val="-"/>
      <w:lvlJc w:val="left"/>
      <w:pPr>
        <w:ind w:left="3180" w:hanging="360"/>
      </w:pPr>
      <w:rPr>
        <w:rFonts w:ascii="Century Gothic" w:eastAsia="Times New Roman" w:hAnsi="Century Gothic" w:cs="Times New Roman" w:hint="default"/>
      </w:rPr>
    </w:lvl>
    <w:lvl w:ilvl="1" w:tplc="FFFFFFFF" w:tentative="1">
      <w:start w:val="1"/>
      <w:numFmt w:val="bullet"/>
      <w:lvlText w:val="o"/>
      <w:lvlJc w:val="left"/>
      <w:pPr>
        <w:ind w:left="3900" w:hanging="360"/>
      </w:pPr>
      <w:rPr>
        <w:rFonts w:ascii="Courier New" w:hAnsi="Courier New" w:cs="Courier New" w:hint="default"/>
      </w:rPr>
    </w:lvl>
    <w:lvl w:ilvl="2" w:tplc="FFFFFFFF" w:tentative="1">
      <w:start w:val="1"/>
      <w:numFmt w:val="bullet"/>
      <w:lvlText w:val=""/>
      <w:lvlJc w:val="left"/>
      <w:pPr>
        <w:ind w:left="4620" w:hanging="360"/>
      </w:pPr>
      <w:rPr>
        <w:rFonts w:ascii="Wingdings" w:hAnsi="Wingdings" w:hint="default"/>
      </w:rPr>
    </w:lvl>
    <w:lvl w:ilvl="3" w:tplc="FFFFFFFF" w:tentative="1">
      <w:start w:val="1"/>
      <w:numFmt w:val="bullet"/>
      <w:lvlText w:val=""/>
      <w:lvlJc w:val="left"/>
      <w:pPr>
        <w:ind w:left="5340" w:hanging="360"/>
      </w:pPr>
      <w:rPr>
        <w:rFonts w:ascii="Symbol" w:hAnsi="Symbol" w:hint="default"/>
      </w:rPr>
    </w:lvl>
    <w:lvl w:ilvl="4" w:tplc="FFFFFFFF" w:tentative="1">
      <w:start w:val="1"/>
      <w:numFmt w:val="bullet"/>
      <w:lvlText w:val="o"/>
      <w:lvlJc w:val="left"/>
      <w:pPr>
        <w:ind w:left="6060" w:hanging="360"/>
      </w:pPr>
      <w:rPr>
        <w:rFonts w:ascii="Courier New" w:hAnsi="Courier New" w:cs="Courier New" w:hint="default"/>
      </w:rPr>
    </w:lvl>
    <w:lvl w:ilvl="5" w:tplc="FFFFFFFF" w:tentative="1">
      <w:start w:val="1"/>
      <w:numFmt w:val="bullet"/>
      <w:lvlText w:val=""/>
      <w:lvlJc w:val="left"/>
      <w:pPr>
        <w:ind w:left="6780" w:hanging="360"/>
      </w:pPr>
      <w:rPr>
        <w:rFonts w:ascii="Wingdings" w:hAnsi="Wingdings" w:hint="default"/>
      </w:rPr>
    </w:lvl>
    <w:lvl w:ilvl="6" w:tplc="FFFFFFFF" w:tentative="1">
      <w:start w:val="1"/>
      <w:numFmt w:val="bullet"/>
      <w:lvlText w:val=""/>
      <w:lvlJc w:val="left"/>
      <w:pPr>
        <w:ind w:left="7500" w:hanging="360"/>
      </w:pPr>
      <w:rPr>
        <w:rFonts w:ascii="Symbol" w:hAnsi="Symbol" w:hint="default"/>
      </w:rPr>
    </w:lvl>
    <w:lvl w:ilvl="7" w:tplc="FFFFFFFF" w:tentative="1">
      <w:start w:val="1"/>
      <w:numFmt w:val="bullet"/>
      <w:lvlText w:val="o"/>
      <w:lvlJc w:val="left"/>
      <w:pPr>
        <w:ind w:left="8220" w:hanging="360"/>
      </w:pPr>
      <w:rPr>
        <w:rFonts w:ascii="Courier New" w:hAnsi="Courier New" w:cs="Courier New" w:hint="default"/>
      </w:rPr>
    </w:lvl>
    <w:lvl w:ilvl="8" w:tplc="FFFFFFFF" w:tentative="1">
      <w:start w:val="1"/>
      <w:numFmt w:val="bullet"/>
      <w:lvlText w:val=""/>
      <w:lvlJc w:val="left"/>
      <w:pPr>
        <w:ind w:left="8940" w:hanging="360"/>
      </w:pPr>
      <w:rPr>
        <w:rFonts w:ascii="Wingdings" w:hAnsi="Wingdings" w:hint="default"/>
      </w:rPr>
    </w:lvl>
  </w:abstractNum>
  <w:abstractNum w:abstractNumId="26" w15:restartNumberingAfterBreak="0">
    <w:nsid w:val="59014D35"/>
    <w:multiLevelType w:val="hybridMultilevel"/>
    <w:tmpl w:val="3D4610A4"/>
    <w:lvl w:ilvl="0" w:tplc="B06EF85C">
      <w:start w:val="2"/>
      <w:numFmt w:val="decimal"/>
      <w:lvlText w:val="%1."/>
      <w:lvlJc w:val="left"/>
      <w:pPr>
        <w:tabs>
          <w:tab w:val="num" w:pos="1065"/>
        </w:tabs>
        <w:ind w:left="1065" w:hanging="705"/>
      </w:pPr>
      <w:rPr>
        <w:rFonts w:hint="default"/>
      </w:rPr>
    </w:lvl>
    <w:lvl w:ilvl="1" w:tplc="7B46BAB8">
      <w:start w:val="1"/>
      <w:numFmt w:val="lowerLetter"/>
      <w:lvlText w:val="%2."/>
      <w:lvlJc w:val="left"/>
      <w:pPr>
        <w:tabs>
          <w:tab w:val="num" w:pos="1440"/>
        </w:tabs>
        <w:ind w:left="1440" w:hanging="360"/>
      </w:pPr>
    </w:lvl>
    <w:lvl w:ilvl="2" w:tplc="C4207F7E">
      <w:start w:val="1"/>
      <w:numFmt w:val="lowerRoman"/>
      <w:lvlText w:val="%3."/>
      <w:lvlJc w:val="right"/>
      <w:pPr>
        <w:tabs>
          <w:tab w:val="num" w:pos="2160"/>
        </w:tabs>
        <w:ind w:left="2160" w:hanging="180"/>
      </w:pPr>
    </w:lvl>
    <w:lvl w:ilvl="3" w:tplc="9B080C8C">
      <w:start w:val="1"/>
      <w:numFmt w:val="decimal"/>
      <w:lvlText w:val="%4."/>
      <w:lvlJc w:val="left"/>
      <w:pPr>
        <w:tabs>
          <w:tab w:val="num" w:pos="2880"/>
        </w:tabs>
        <w:ind w:left="2880" w:hanging="360"/>
      </w:pPr>
    </w:lvl>
    <w:lvl w:ilvl="4" w:tplc="A2E00AEC">
      <w:start w:val="1"/>
      <w:numFmt w:val="lowerLetter"/>
      <w:lvlText w:val="%5."/>
      <w:lvlJc w:val="left"/>
      <w:pPr>
        <w:tabs>
          <w:tab w:val="num" w:pos="3600"/>
        </w:tabs>
        <w:ind w:left="3600" w:hanging="360"/>
      </w:pPr>
    </w:lvl>
    <w:lvl w:ilvl="5" w:tplc="6B74A8F0">
      <w:start w:val="1"/>
      <w:numFmt w:val="lowerRoman"/>
      <w:lvlText w:val="%6."/>
      <w:lvlJc w:val="right"/>
      <w:pPr>
        <w:tabs>
          <w:tab w:val="num" w:pos="4320"/>
        </w:tabs>
        <w:ind w:left="4320" w:hanging="180"/>
      </w:pPr>
    </w:lvl>
    <w:lvl w:ilvl="6" w:tplc="B11ADD40">
      <w:start w:val="1"/>
      <w:numFmt w:val="decimal"/>
      <w:lvlText w:val="%7."/>
      <w:lvlJc w:val="left"/>
      <w:pPr>
        <w:tabs>
          <w:tab w:val="num" w:pos="5040"/>
        </w:tabs>
        <w:ind w:left="5040" w:hanging="360"/>
      </w:pPr>
    </w:lvl>
    <w:lvl w:ilvl="7" w:tplc="9F922F24">
      <w:start w:val="1"/>
      <w:numFmt w:val="lowerLetter"/>
      <w:lvlText w:val="%8."/>
      <w:lvlJc w:val="left"/>
      <w:pPr>
        <w:tabs>
          <w:tab w:val="num" w:pos="5760"/>
        </w:tabs>
        <w:ind w:left="5760" w:hanging="360"/>
      </w:pPr>
    </w:lvl>
    <w:lvl w:ilvl="8" w:tplc="D048DE3E">
      <w:start w:val="1"/>
      <w:numFmt w:val="lowerRoman"/>
      <w:lvlText w:val="%9."/>
      <w:lvlJc w:val="right"/>
      <w:pPr>
        <w:tabs>
          <w:tab w:val="num" w:pos="6480"/>
        </w:tabs>
        <w:ind w:left="6480" w:hanging="180"/>
      </w:pPr>
    </w:lvl>
  </w:abstractNum>
  <w:abstractNum w:abstractNumId="27" w15:restartNumberingAfterBreak="0">
    <w:nsid w:val="5AEE2D98"/>
    <w:multiLevelType w:val="multilevel"/>
    <w:tmpl w:val="BEAEB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28" w15:restartNumberingAfterBreak="0">
    <w:nsid w:val="5FEF18CC"/>
    <w:multiLevelType w:val="multilevel"/>
    <w:tmpl w:val="EB5CD0A8"/>
    <w:lvl w:ilvl="0">
      <w:start w:val="5"/>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29" w15:restartNumberingAfterBreak="0">
    <w:nsid w:val="61EE2A07"/>
    <w:multiLevelType w:val="hybridMultilevel"/>
    <w:tmpl w:val="ED8A8CCA"/>
    <w:lvl w:ilvl="0" w:tplc="2E363118">
      <w:start w:val="1"/>
      <w:numFmt w:val="decimal"/>
      <w:lvlText w:val="%1."/>
      <w:lvlJc w:val="left"/>
      <w:pPr>
        <w:ind w:left="720" w:hanging="360"/>
      </w:pPr>
      <w:rPr>
        <w:rFonts w:cs="Times New Roman" w:hint="default"/>
      </w:rPr>
    </w:lvl>
    <w:lvl w:ilvl="1" w:tplc="C31C842C">
      <w:start w:val="1"/>
      <w:numFmt w:val="lowerLetter"/>
      <w:lvlText w:val="%2."/>
      <w:lvlJc w:val="left"/>
      <w:pPr>
        <w:ind w:left="1440" w:hanging="360"/>
      </w:pPr>
      <w:rPr>
        <w:rFonts w:cs="Times New Roman"/>
      </w:rPr>
    </w:lvl>
    <w:lvl w:ilvl="2" w:tplc="2E0E5BFA">
      <w:start w:val="1"/>
      <w:numFmt w:val="lowerRoman"/>
      <w:lvlText w:val="%3."/>
      <w:lvlJc w:val="right"/>
      <w:pPr>
        <w:ind w:left="2160" w:hanging="180"/>
      </w:pPr>
      <w:rPr>
        <w:rFonts w:cs="Times New Roman"/>
      </w:rPr>
    </w:lvl>
    <w:lvl w:ilvl="3" w:tplc="E49613C0">
      <w:start w:val="1"/>
      <w:numFmt w:val="decimal"/>
      <w:lvlText w:val="%4."/>
      <w:lvlJc w:val="left"/>
      <w:pPr>
        <w:ind w:left="2880" w:hanging="360"/>
      </w:pPr>
      <w:rPr>
        <w:rFonts w:cs="Times New Roman"/>
      </w:rPr>
    </w:lvl>
    <w:lvl w:ilvl="4" w:tplc="06486244">
      <w:start w:val="1"/>
      <w:numFmt w:val="lowerLetter"/>
      <w:lvlText w:val="%5."/>
      <w:lvlJc w:val="left"/>
      <w:pPr>
        <w:ind w:left="3600" w:hanging="360"/>
      </w:pPr>
      <w:rPr>
        <w:rFonts w:cs="Times New Roman"/>
      </w:rPr>
    </w:lvl>
    <w:lvl w:ilvl="5" w:tplc="2B5011E6">
      <w:start w:val="1"/>
      <w:numFmt w:val="lowerRoman"/>
      <w:lvlText w:val="%6."/>
      <w:lvlJc w:val="right"/>
      <w:pPr>
        <w:ind w:left="4320" w:hanging="180"/>
      </w:pPr>
      <w:rPr>
        <w:rFonts w:cs="Times New Roman"/>
      </w:rPr>
    </w:lvl>
    <w:lvl w:ilvl="6" w:tplc="F7AE8DA4">
      <w:start w:val="1"/>
      <w:numFmt w:val="decimal"/>
      <w:lvlText w:val="%7."/>
      <w:lvlJc w:val="left"/>
      <w:pPr>
        <w:ind w:left="5040" w:hanging="360"/>
      </w:pPr>
      <w:rPr>
        <w:rFonts w:cs="Times New Roman"/>
      </w:rPr>
    </w:lvl>
    <w:lvl w:ilvl="7" w:tplc="2EDE4990">
      <w:start w:val="1"/>
      <w:numFmt w:val="lowerLetter"/>
      <w:lvlText w:val="%8."/>
      <w:lvlJc w:val="left"/>
      <w:pPr>
        <w:ind w:left="5760" w:hanging="360"/>
      </w:pPr>
      <w:rPr>
        <w:rFonts w:cs="Times New Roman"/>
      </w:rPr>
    </w:lvl>
    <w:lvl w:ilvl="8" w:tplc="7B88A530">
      <w:start w:val="1"/>
      <w:numFmt w:val="lowerRoman"/>
      <w:lvlText w:val="%9."/>
      <w:lvlJc w:val="right"/>
      <w:pPr>
        <w:ind w:left="6480" w:hanging="180"/>
      </w:pPr>
      <w:rPr>
        <w:rFonts w:cs="Times New Roman"/>
      </w:rPr>
    </w:lvl>
  </w:abstractNum>
  <w:abstractNum w:abstractNumId="30" w15:restartNumberingAfterBreak="0">
    <w:nsid w:val="68930A7D"/>
    <w:multiLevelType w:val="multilevel"/>
    <w:tmpl w:val="88301FD6"/>
    <w:lvl w:ilvl="0">
      <w:start w:val="2"/>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31" w15:restartNumberingAfterBreak="0">
    <w:nsid w:val="6E3B09C2"/>
    <w:multiLevelType w:val="multilevel"/>
    <w:tmpl w:val="0638E272"/>
    <w:lvl w:ilvl="0">
      <w:start w:val="4"/>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32" w15:restartNumberingAfterBreak="0">
    <w:nsid w:val="70647FE6"/>
    <w:multiLevelType w:val="hybridMultilevel"/>
    <w:tmpl w:val="DCAE9CB0"/>
    <w:lvl w:ilvl="0" w:tplc="C548E586">
      <w:start w:val="1"/>
      <w:numFmt w:val="decimal"/>
      <w:lvlText w:val="%1."/>
      <w:lvlJc w:val="left"/>
      <w:pPr>
        <w:ind w:left="3195" w:hanging="360"/>
      </w:pPr>
      <w:rPr>
        <w:rFonts w:hint="default"/>
      </w:rPr>
    </w:lvl>
    <w:lvl w:ilvl="1" w:tplc="580A0019" w:tentative="1">
      <w:start w:val="1"/>
      <w:numFmt w:val="lowerLetter"/>
      <w:lvlText w:val="%2."/>
      <w:lvlJc w:val="left"/>
      <w:pPr>
        <w:ind w:left="3915" w:hanging="360"/>
      </w:pPr>
    </w:lvl>
    <w:lvl w:ilvl="2" w:tplc="580A001B" w:tentative="1">
      <w:start w:val="1"/>
      <w:numFmt w:val="lowerRoman"/>
      <w:lvlText w:val="%3."/>
      <w:lvlJc w:val="right"/>
      <w:pPr>
        <w:ind w:left="4635" w:hanging="180"/>
      </w:pPr>
    </w:lvl>
    <w:lvl w:ilvl="3" w:tplc="580A000F" w:tentative="1">
      <w:start w:val="1"/>
      <w:numFmt w:val="decimal"/>
      <w:lvlText w:val="%4."/>
      <w:lvlJc w:val="left"/>
      <w:pPr>
        <w:ind w:left="5355" w:hanging="360"/>
      </w:pPr>
    </w:lvl>
    <w:lvl w:ilvl="4" w:tplc="580A0019" w:tentative="1">
      <w:start w:val="1"/>
      <w:numFmt w:val="lowerLetter"/>
      <w:lvlText w:val="%5."/>
      <w:lvlJc w:val="left"/>
      <w:pPr>
        <w:ind w:left="6075" w:hanging="360"/>
      </w:pPr>
    </w:lvl>
    <w:lvl w:ilvl="5" w:tplc="580A001B" w:tentative="1">
      <w:start w:val="1"/>
      <w:numFmt w:val="lowerRoman"/>
      <w:lvlText w:val="%6."/>
      <w:lvlJc w:val="right"/>
      <w:pPr>
        <w:ind w:left="6795" w:hanging="180"/>
      </w:pPr>
    </w:lvl>
    <w:lvl w:ilvl="6" w:tplc="580A000F" w:tentative="1">
      <w:start w:val="1"/>
      <w:numFmt w:val="decimal"/>
      <w:lvlText w:val="%7."/>
      <w:lvlJc w:val="left"/>
      <w:pPr>
        <w:ind w:left="7515" w:hanging="360"/>
      </w:pPr>
    </w:lvl>
    <w:lvl w:ilvl="7" w:tplc="580A0019" w:tentative="1">
      <w:start w:val="1"/>
      <w:numFmt w:val="lowerLetter"/>
      <w:lvlText w:val="%8."/>
      <w:lvlJc w:val="left"/>
      <w:pPr>
        <w:ind w:left="8235" w:hanging="360"/>
      </w:pPr>
    </w:lvl>
    <w:lvl w:ilvl="8" w:tplc="580A001B" w:tentative="1">
      <w:start w:val="1"/>
      <w:numFmt w:val="lowerRoman"/>
      <w:lvlText w:val="%9."/>
      <w:lvlJc w:val="right"/>
      <w:pPr>
        <w:ind w:left="8955" w:hanging="180"/>
      </w:pPr>
    </w:lvl>
  </w:abstractNum>
  <w:abstractNum w:abstractNumId="33" w15:restartNumberingAfterBreak="0">
    <w:nsid w:val="77A37622"/>
    <w:multiLevelType w:val="multilevel"/>
    <w:tmpl w:val="9FFAA81E"/>
    <w:lvl w:ilvl="0">
      <w:start w:val="2"/>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34" w15:restartNumberingAfterBreak="0">
    <w:nsid w:val="7B4C766E"/>
    <w:multiLevelType w:val="hybridMultilevel"/>
    <w:tmpl w:val="EE44415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5" w15:restartNumberingAfterBreak="0">
    <w:nsid w:val="7F651763"/>
    <w:multiLevelType w:val="hybridMultilevel"/>
    <w:tmpl w:val="10143C90"/>
    <w:lvl w:ilvl="0" w:tplc="B0A2EE0A">
      <w:numFmt w:val="bullet"/>
      <w:lvlText w:val="-"/>
      <w:lvlJc w:val="left"/>
      <w:pPr>
        <w:ind w:left="3180" w:hanging="360"/>
      </w:pPr>
      <w:rPr>
        <w:rFonts w:ascii="Century Gothic" w:eastAsia="Times New Roman" w:hAnsi="Century Gothic" w:cs="Times New Roman" w:hint="default"/>
      </w:rPr>
    </w:lvl>
    <w:lvl w:ilvl="1" w:tplc="7A4E9664" w:tentative="1">
      <w:start w:val="1"/>
      <w:numFmt w:val="bullet"/>
      <w:lvlText w:val="o"/>
      <w:lvlJc w:val="left"/>
      <w:pPr>
        <w:ind w:left="3900" w:hanging="360"/>
      </w:pPr>
      <w:rPr>
        <w:rFonts w:ascii="Courier New" w:hAnsi="Courier New" w:cs="Courier New" w:hint="default"/>
      </w:rPr>
    </w:lvl>
    <w:lvl w:ilvl="2" w:tplc="ED08C956" w:tentative="1">
      <w:start w:val="1"/>
      <w:numFmt w:val="bullet"/>
      <w:lvlText w:val=""/>
      <w:lvlJc w:val="left"/>
      <w:pPr>
        <w:ind w:left="4620" w:hanging="360"/>
      </w:pPr>
      <w:rPr>
        <w:rFonts w:ascii="Wingdings" w:hAnsi="Wingdings" w:hint="default"/>
      </w:rPr>
    </w:lvl>
    <w:lvl w:ilvl="3" w:tplc="9822C2C2" w:tentative="1">
      <w:start w:val="1"/>
      <w:numFmt w:val="bullet"/>
      <w:lvlText w:val=""/>
      <w:lvlJc w:val="left"/>
      <w:pPr>
        <w:ind w:left="5340" w:hanging="360"/>
      </w:pPr>
      <w:rPr>
        <w:rFonts w:ascii="Symbol" w:hAnsi="Symbol" w:hint="default"/>
      </w:rPr>
    </w:lvl>
    <w:lvl w:ilvl="4" w:tplc="32FC4A1C" w:tentative="1">
      <w:start w:val="1"/>
      <w:numFmt w:val="bullet"/>
      <w:lvlText w:val="o"/>
      <w:lvlJc w:val="left"/>
      <w:pPr>
        <w:ind w:left="6060" w:hanging="360"/>
      </w:pPr>
      <w:rPr>
        <w:rFonts w:ascii="Courier New" w:hAnsi="Courier New" w:cs="Courier New" w:hint="default"/>
      </w:rPr>
    </w:lvl>
    <w:lvl w:ilvl="5" w:tplc="7A601788" w:tentative="1">
      <w:start w:val="1"/>
      <w:numFmt w:val="bullet"/>
      <w:lvlText w:val=""/>
      <w:lvlJc w:val="left"/>
      <w:pPr>
        <w:ind w:left="6780" w:hanging="360"/>
      </w:pPr>
      <w:rPr>
        <w:rFonts w:ascii="Wingdings" w:hAnsi="Wingdings" w:hint="default"/>
      </w:rPr>
    </w:lvl>
    <w:lvl w:ilvl="6" w:tplc="381E38C6" w:tentative="1">
      <w:start w:val="1"/>
      <w:numFmt w:val="bullet"/>
      <w:lvlText w:val=""/>
      <w:lvlJc w:val="left"/>
      <w:pPr>
        <w:ind w:left="7500" w:hanging="360"/>
      </w:pPr>
      <w:rPr>
        <w:rFonts w:ascii="Symbol" w:hAnsi="Symbol" w:hint="default"/>
      </w:rPr>
    </w:lvl>
    <w:lvl w:ilvl="7" w:tplc="8780A8A0" w:tentative="1">
      <w:start w:val="1"/>
      <w:numFmt w:val="bullet"/>
      <w:lvlText w:val="o"/>
      <w:lvlJc w:val="left"/>
      <w:pPr>
        <w:ind w:left="8220" w:hanging="360"/>
      </w:pPr>
      <w:rPr>
        <w:rFonts w:ascii="Courier New" w:hAnsi="Courier New" w:cs="Courier New" w:hint="default"/>
      </w:rPr>
    </w:lvl>
    <w:lvl w:ilvl="8" w:tplc="8D6AA0C0" w:tentative="1">
      <w:start w:val="1"/>
      <w:numFmt w:val="bullet"/>
      <w:lvlText w:val=""/>
      <w:lvlJc w:val="left"/>
      <w:pPr>
        <w:ind w:left="8940" w:hanging="360"/>
      </w:pPr>
      <w:rPr>
        <w:rFonts w:ascii="Wingdings" w:hAnsi="Wingdings" w:hint="default"/>
      </w:rPr>
    </w:lvl>
  </w:abstractNum>
  <w:num w:numId="1">
    <w:abstractNumId w:val="24"/>
  </w:num>
  <w:num w:numId="2">
    <w:abstractNumId w:val="27"/>
  </w:num>
  <w:num w:numId="3">
    <w:abstractNumId w:val="7"/>
  </w:num>
  <w:num w:numId="4">
    <w:abstractNumId w:val="2"/>
  </w:num>
  <w:num w:numId="5">
    <w:abstractNumId w:val="35"/>
  </w:num>
  <w:num w:numId="6">
    <w:abstractNumId w:val="25"/>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15"/>
  </w:num>
  <w:num w:numId="12">
    <w:abstractNumId w:val="29"/>
  </w:num>
  <w:num w:numId="13">
    <w:abstractNumId w:val="12"/>
  </w:num>
  <w:num w:numId="14">
    <w:abstractNumId w:val="23"/>
  </w:num>
  <w:num w:numId="15">
    <w:abstractNumId w:val="0"/>
  </w:num>
  <w:num w:numId="16">
    <w:abstractNumId w:val="9"/>
  </w:num>
  <w:num w:numId="17">
    <w:abstractNumId w:val="26"/>
  </w:num>
  <w:num w:numId="18">
    <w:abstractNumId w:val="33"/>
  </w:num>
  <w:num w:numId="19">
    <w:abstractNumId w:val="11"/>
  </w:num>
  <w:num w:numId="20">
    <w:abstractNumId w:val="3"/>
  </w:num>
  <w:num w:numId="21">
    <w:abstractNumId w:val="18"/>
  </w:num>
  <w:num w:numId="22">
    <w:abstractNumId w:val="19"/>
  </w:num>
  <w:num w:numId="23">
    <w:abstractNumId w:val="20"/>
  </w:num>
  <w:num w:numId="24">
    <w:abstractNumId w:val="30"/>
  </w:num>
  <w:num w:numId="25">
    <w:abstractNumId w:val="16"/>
  </w:num>
  <w:num w:numId="26">
    <w:abstractNumId w:val="31"/>
  </w:num>
  <w:num w:numId="27">
    <w:abstractNumId w:val="28"/>
  </w:num>
  <w:num w:numId="28">
    <w:abstractNumId w:val="13"/>
  </w:num>
  <w:num w:numId="29">
    <w:abstractNumId w:val="1"/>
  </w:num>
  <w:num w:numId="30">
    <w:abstractNumId w:val="34"/>
  </w:num>
  <w:num w:numId="31">
    <w:abstractNumId w:val="22"/>
  </w:num>
  <w:num w:numId="32">
    <w:abstractNumId w:val="21"/>
  </w:num>
  <w:num w:numId="33">
    <w:abstractNumId w:val="17"/>
  </w:num>
  <w:num w:numId="34">
    <w:abstractNumId w:val="32"/>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 w:vendorID="64" w:dllVersion="131078" w:nlCheck="1" w:checkStyle="0"/>
  <w:activeWritingStyle w:appName="MSWord" w:lang="es-419" w:vendorID="64" w:dllVersion="131078" w:nlCheck="1" w:checkStyle="0"/>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54"/>
    <w:rsid w:val="000000FA"/>
    <w:rsid w:val="000009FD"/>
    <w:rsid w:val="00000BDB"/>
    <w:rsid w:val="00001314"/>
    <w:rsid w:val="0000147E"/>
    <w:rsid w:val="00001E8B"/>
    <w:rsid w:val="000020FA"/>
    <w:rsid w:val="00002143"/>
    <w:rsid w:val="0000216F"/>
    <w:rsid w:val="000027F9"/>
    <w:rsid w:val="0000281F"/>
    <w:rsid w:val="00003E8E"/>
    <w:rsid w:val="000043DF"/>
    <w:rsid w:val="00005811"/>
    <w:rsid w:val="00006E76"/>
    <w:rsid w:val="00010479"/>
    <w:rsid w:val="00010596"/>
    <w:rsid w:val="00010CDF"/>
    <w:rsid w:val="00010DF5"/>
    <w:rsid w:val="00010FAD"/>
    <w:rsid w:val="000115F9"/>
    <w:rsid w:val="00011B1B"/>
    <w:rsid w:val="00012823"/>
    <w:rsid w:val="00012A8C"/>
    <w:rsid w:val="00012AD4"/>
    <w:rsid w:val="00012FE0"/>
    <w:rsid w:val="000131D8"/>
    <w:rsid w:val="000136A3"/>
    <w:rsid w:val="00013A6D"/>
    <w:rsid w:val="00013AC1"/>
    <w:rsid w:val="00013BB9"/>
    <w:rsid w:val="00013DF3"/>
    <w:rsid w:val="0001472F"/>
    <w:rsid w:val="00014B40"/>
    <w:rsid w:val="00014C72"/>
    <w:rsid w:val="000150F6"/>
    <w:rsid w:val="0001576F"/>
    <w:rsid w:val="00015878"/>
    <w:rsid w:val="00015B5B"/>
    <w:rsid w:val="00016FCE"/>
    <w:rsid w:val="000174E5"/>
    <w:rsid w:val="000179C6"/>
    <w:rsid w:val="00017A8E"/>
    <w:rsid w:val="00017D11"/>
    <w:rsid w:val="00017E4E"/>
    <w:rsid w:val="00017F1C"/>
    <w:rsid w:val="00020022"/>
    <w:rsid w:val="000206A1"/>
    <w:rsid w:val="000213B9"/>
    <w:rsid w:val="00021630"/>
    <w:rsid w:val="00022501"/>
    <w:rsid w:val="00022982"/>
    <w:rsid w:val="00022A11"/>
    <w:rsid w:val="00022F50"/>
    <w:rsid w:val="000230D0"/>
    <w:rsid w:val="0002322A"/>
    <w:rsid w:val="0002432F"/>
    <w:rsid w:val="0002475F"/>
    <w:rsid w:val="00024B8D"/>
    <w:rsid w:val="00025A9F"/>
    <w:rsid w:val="00025CD0"/>
    <w:rsid w:val="00025E5E"/>
    <w:rsid w:val="00025F20"/>
    <w:rsid w:val="000261E0"/>
    <w:rsid w:val="0002666A"/>
    <w:rsid w:val="00026F16"/>
    <w:rsid w:val="0002775E"/>
    <w:rsid w:val="000308D6"/>
    <w:rsid w:val="00030D24"/>
    <w:rsid w:val="00031010"/>
    <w:rsid w:val="0003143A"/>
    <w:rsid w:val="00031BF0"/>
    <w:rsid w:val="00031FEC"/>
    <w:rsid w:val="00032E1B"/>
    <w:rsid w:val="0003327B"/>
    <w:rsid w:val="000332DA"/>
    <w:rsid w:val="0003367C"/>
    <w:rsid w:val="00033941"/>
    <w:rsid w:val="00033F8D"/>
    <w:rsid w:val="00035066"/>
    <w:rsid w:val="0003560D"/>
    <w:rsid w:val="000359C8"/>
    <w:rsid w:val="00035C5C"/>
    <w:rsid w:val="000361B1"/>
    <w:rsid w:val="000361EB"/>
    <w:rsid w:val="000363CC"/>
    <w:rsid w:val="000363DD"/>
    <w:rsid w:val="000373E3"/>
    <w:rsid w:val="00037757"/>
    <w:rsid w:val="00037D26"/>
    <w:rsid w:val="0004018B"/>
    <w:rsid w:val="0004026E"/>
    <w:rsid w:val="00040DCD"/>
    <w:rsid w:val="00041173"/>
    <w:rsid w:val="000413E5"/>
    <w:rsid w:val="00041492"/>
    <w:rsid w:val="00041B02"/>
    <w:rsid w:val="00041E4F"/>
    <w:rsid w:val="000427DD"/>
    <w:rsid w:val="000428F7"/>
    <w:rsid w:val="000431F1"/>
    <w:rsid w:val="00043789"/>
    <w:rsid w:val="000440B2"/>
    <w:rsid w:val="00044240"/>
    <w:rsid w:val="000443E6"/>
    <w:rsid w:val="00044E29"/>
    <w:rsid w:val="000455CF"/>
    <w:rsid w:val="0004636F"/>
    <w:rsid w:val="00046544"/>
    <w:rsid w:val="00046FDF"/>
    <w:rsid w:val="00047548"/>
    <w:rsid w:val="0004785A"/>
    <w:rsid w:val="00047EE6"/>
    <w:rsid w:val="000503DE"/>
    <w:rsid w:val="000509EE"/>
    <w:rsid w:val="00051BC4"/>
    <w:rsid w:val="00051EB5"/>
    <w:rsid w:val="00052730"/>
    <w:rsid w:val="00052798"/>
    <w:rsid w:val="00052D73"/>
    <w:rsid w:val="000539A7"/>
    <w:rsid w:val="00054AF4"/>
    <w:rsid w:val="00055CB1"/>
    <w:rsid w:val="00055EC2"/>
    <w:rsid w:val="0005688C"/>
    <w:rsid w:val="00056B86"/>
    <w:rsid w:val="00056E6C"/>
    <w:rsid w:val="00057004"/>
    <w:rsid w:val="000572CA"/>
    <w:rsid w:val="00057497"/>
    <w:rsid w:val="00057628"/>
    <w:rsid w:val="00060255"/>
    <w:rsid w:val="00060539"/>
    <w:rsid w:val="00060CAA"/>
    <w:rsid w:val="000610D2"/>
    <w:rsid w:val="0006142F"/>
    <w:rsid w:val="000616DE"/>
    <w:rsid w:val="000619F4"/>
    <w:rsid w:val="00062797"/>
    <w:rsid w:val="00062F78"/>
    <w:rsid w:val="0006352C"/>
    <w:rsid w:val="0006391B"/>
    <w:rsid w:val="000639BE"/>
    <w:rsid w:val="000644F5"/>
    <w:rsid w:val="000649B6"/>
    <w:rsid w:val="00064EF5"/>
    <w:rsid w:val="00064F9B"/>
    <w:rsid w:val="000657E7"/>
    <w:rsid w:val="00065877"/>
    <w:rsid w:val="00065D55"/>
    <w:rsid w:val="00065FD2"/>
    <w:rsid w:val="000663EE"/>
    <w:rsid w:val="00066998"/>
    <w:rsid w:val="000669D1"/>
    <w:rsid w:val="00066D95"/>
    <w:rsid w:val="00067CD4"/>
    <w:rsid w:val="000703C8"/>
    <w:rsid w:val="00070791"/>
    <w:rsid w:val="00071013"/>
    <w:rsid w:val="000710E6"/>
    <w:rsid w:val="000711C7"/>
    <w:rsid w:val="000717A1"/>
    <w:rsid w:val="00071E53"/>
    <w:rsid w:val="000729BF"/>
    <w:rsid w:val="000741C2"/>
    <w:rsid w:val="00074B18"/>
    <w:rsid w:val="00074B4A"/>
    <w:rsid w:val="00074F7D"/>
    <w:rsid w:val="00075005"/>
    <w:rsid w:val="00075801"/>
    <w:rsid w:val="0007624A"/>
    <w:rsid w:val="000764BF"/>
    <w:rsid w:val="000765F1"/>
    <w:rsid w:val="00076843"/>
    <w:rsid w:val="0007688C"/>
    <w:rsid w:val="00076F4D"/>
    <w:rsid w:val="00077354"/>
    <w:rsid w:val="00077824"/>
    <w:rsid w:val="00077C77"/>
    <w:rsid w:val="00080197"/>
    <w:rsid w:val="000803E2"/>
    <w:rsid w:val="0008082B"/>
    <w:rsid w:val="00080AFF"/>
    <w:rsid w:val="0008118B"/>
    <w:rsid w:val="00082152"/>
    <w:rsid w:val="00082647"/>
    <w:rsid w:val="00082B55"/>
    <w:rsid w:val="00082EAA"/>
    <w:rsid w:val="000832F8"/>
    <w:rsid w:val="00083C9D"/>
    <w:rsid w:val="000841C4"/>
    <w:rsid w:val="00084338"/>
    <w:rsid w:val="0008433A"/>
    <w:rsid w:val="0008449B"/>
    <w:rsid w:val="0008528F"/>
    <w:rsid w:val="0008538A"/>
    <w:rsid w:val="00085A6E"/>
    <w:rsid w:val="00087108"/>
    <w:rsid w:val="00087A3F"/>
    <w:rsid w:val="00087DE0"/>
    <w:rsid w:val="00087FA4"/>
    <w:rsid w:val="00090FF4"/>
    <w:rsid w:val="000927F4"/>
    <w:rsid w:val="000928E0"/>
    <w:rsid w:val="00092F20"/>
    <w:rsid w:val="0009345C"/>
    <w:rsid w:val="00093D25"/>
    <w:rsid w:val="00093ED8"/>
    <w:rsid w:val="000945B4"/>
    <w:rsid w:val="00094733"/>
    <w:rsid w:val="00094C00"/>
    <w:rsid w:val="00096796"/>
    <w:rsid w:val="0009794E"/>
    <w:rsid w:val="00097AA4"/>
    <w:rsid w:val="000A02E2"/>
    <w:rsid w:val="000A06F7"/>
    <w:rsid w:val="000A1323"/>
    <w:rsid w:val="000A1362"/>
    <w:rsid w:val="000A15C4"/>
    <w:rsid w:val="000A16FF"/>
    <w:rsid w:val="000A2070"/>
    <w:rsid w:val="000A2C5F"/>
    <w:rsid w:val="000A2D85"/>
    <w:rsid w:val="000A2F71"/>
    <w:rsid w:val="000A33D4"/>
    <w:rsid w:val="000A386B"/>
    <w:rsid w:val="000A3C12"/>
    <w:rsid w:val="000A400A"/>
    <w:rsid w:val="000A4608"/>
    <w:rsid w:val="000A48F3"/>
    <w:rsid w:val="000A4C08"/>
    <w:rsid w:val="000A505F"/>
    <w:rsid w:val="000A5647"/>
    <w:rsid w:val="000A65EB"/>
    <w:rsid w:val="000A66F0"/>
    <w:rsid w:val="000A6993"/>
    <w:rsid w:val="000A6BAB"/>
    <w:rsid w:val="000A6C91"/>
    <w:rsid w:val="000A6D32"/>
    <w:rsid w:val="000A6D87"/>
    <w:rsid w:val="000A747F"/>
    <w:rsid w:val="000A74FD"/>
    <w:rsid w:val="000A7AAA"/>
    <w:rsid w:val="000B014F"/>
    <w:rsid w:val="000B04AE"/>
    <w:rsid w:val="000B0FF4"/>
    <w:rsid w:val="000B10E1"/>
    <w:rsid w:val="000B1590"/>
    <w:rsid w:val="000B1C60"/>
    <w:rsid w:val="000B1D64"/>
    <w:rsid w:val="000B2623"/>
    <w:rsid w:val="000B2701"/>
    <w:rsid w:val="000B365E"/>
    <w:rsid w:val="000B3B7C"/>
    <w:rsid w:val="000B4120"/>
    <w:rsid w:val="000B413A"/>
    <w:rsid w:val="000B4529"/>
    <w:rsid w:val="000B49E5"/>
    <w:rsid w:val="000B51B9"/>
    <w:rsid w:val="000B5974"/>
    <w:rsid w:val="000B5D6F"/>
    <w:rsid w:val="000B5E9A"/>
    <w:rsid w:val="000B6577"/>
    <w:rsid w:val="000B669D"/>
    <w:rsid w:val="000B679B"/>
    <w:rsid w:val="000B72EE"/>
    <w:rsid w:val="000B75A1"/>
    <w:rsid w:val="000B78A8"/>
    <w:rsid w:val="000B7F3D"/>
    <w:rsid w:val="000C03CD"/>
    <w:rsid w:val="000C05E6"/>
    <w:rsid w:val="000C0BCC"/>
    <w:rsid w:val="000C0CCD"/>
    <w:rsid w:val="000C13D0"/>
    <w:rsid w:val="000C182C"/>
    <w:rsid w:val="000C1D19"/>
    <w:rsid w:val="000C1F11"/>
    <w:rsid w:val="000C1F47"/>
    <w:rsid w:val="000C226D"/>
    <w:rsid w:val="000C2421"/>
    <w:rsid w:val="000C2A8A"/>
    <w:rsid w:val="000C32B5"/>
    <w:rsid w:val="000C3473"/>
    <w:rsid w:val="000C43BE"/>
    <w:rsid w:val="000C498C"/>
    <w:rsid w:val="000C5ECB"/>
    <w:rsid w:val="000C6109"/>
    <w:rsid w:val="000C7638"/>
    <w:rsid w:val="000D06ED"/>
    <w:rsid w:val="000D1E9D"/>
    <w:rsid w:val="000D2054"/>
    <w:rsid w:val="000D213D"/>
    <w:rsid w:val="000D31AD"/>
    <w:rsid w:val="000D3AA2"/>
    <w:rsid w:val="000D3EAC"/>
    <w:rsid w:val="000D407E"/>
    <w:rsid w:val="000D40DB"/>
    <w:rsid w:val="000D4330"/>
    <w:rsid w:val="000D4364"/>
    <w:rsid w:val="000D4C19"/>
    <w:rsid w:val="000D4FCF"/>
    <w:rsid w:val="000D51A6"/>
    <w:rsid w:val="000D5EB5"/>
    <w:rsid w:val="000D61CD"/>
    <w:rsid w:val="000D6A46"/>
    <w:rsid w:val="000D6D96"/>
    <w:rsid w:val="000D6EB4"/>
    <w:rsid w:val="000D7A22"/>
    <w:rsid w:val="000D7EB8"/>
    <w:rsid w:val="000E0670"/>
    <w:rsid w:val="000E0A53"/>
    <w:rsid w:val="000E0B82"/>
    <w:rsid w:val="000E0C54"/>
    <w:rsid w:val="000E0F0F"/>
    <w:rsid w:val="000E2A2D"/>
    <w:rsid w:val="000E2D67"/>
    <w:rsid w:val="000E2E6A"/>
    <w:rsid w:val="000E3088"/>
    <w:rsid w:val="000E3159"/>
    <w:rsid w:val="000E460F"/>
    <w:rsid w:val="000E4928"/>
    <w:rsid w:val="000E4D36"/>
    <w:rsid w:val="000E5223"/>
    <w:rsid w:val="000E58B2"/>
    <w:rsid w:val="000E5A81"/>
    <w:rsid w:val="000E5BBC"/>
    <w:rsid w:val="000E5D59"/>
    <w:rsid w:val="000E6E75"/>
    <w:rsid w:val="000E721E"/>
    <w:rsid w:val="000E75D3"/>
    <w:rsid w:val="000E7A8A"/>
    <w:rsid w:val="000F0193"/>
    <w:rsid w:val="000F059D"/>
    <w:rsid w:val="000F0614"/>
    <w:rsid w:val="000F0903"/>
    <w:rsid w:val="000F12E4"/>
    <w:rsid w:val="000F1546"/>
    <w:rsid w:val="000F1A75"/>
    <w:rsid w:val="000F1AB5"/>
    <w:rsid w:val="000F1D6B"/>
    <w:rsid w:val="000F209C"/>
    <w:rsid w:val="000F20B5"/>
    <w:rsid w:val="000F222D"/>
    <w:rsid w:val="000F27B3"/>
    <w:rsid w:val="000F2A03"/>
    <w:rsid w:val="000F3E20"/>
    <w:rsid w:val="000F3F5A"/>
    <w:rsid w:val="000F413D"/>
    <w:rsid w:val="000F7A3B"/>
    <w:rsid w:val="000F7DE2"/>
    <w:rsid w:val="00100011"/>
    <w:rsid w:val="00100059"/>
    <w:rsid w:val="001002E2"/>
    <w:rsid w:val="00102479"/>
    <w:rsid w:val="0010278A"/>
    <w:rsid w:val="001029D8"/>
    <w:rsid w:val="001030A7"/>
    <w:rsid w:val="001030D6"/>
    <w:rsid w:val="00103CE9"/>
    <w:rsid w:val="00103E63"/>
    <w:rsid w:val="00104199"/>
    <w:rsid w:val="001041D5"/>
    <w:rsid w:val="001048B0"/>
    <w:rsid w:val="00104B0D"/>
    <w:rsid w:val="00104CA7"/>
    <w:rsid w:val="00104E40"/>
    <w:rsid w:val="001054A5"/>
    <w:rsid w:val="00105B31"/>
    <w:rsid w:val="00105B32"/>
    <w:rsid w:val="001060A3"/>
    <w:rsid w:val="0010726C"/>
    <w:rsid w:val="00107C20"/>
    <w:rsid w:val="001105DF"/>
    <w:rsid w:val="00110A82"/>
    <w:rsid w:val="00110C70"/>
    <w:rsid w:val="00111321"/>
    <w:rsid w:val="00111511"/>
    <w:rsid w:val="0011247C"/>
    <w:rsid w:val="00112F2B"/>
    <w:rsid w:val="001135B5"/>
    <w:rsid w:val="00113868"/>
    <w:rsid w:val="00114D85"/>
    <w:rsid w:val="00114F14"/>
    <w:rsid w:val="001154E4"/>
    <w:rsid w:val="00116241"/>
    <w:rsid w:val="001163D1"/>
    <w:rsid w:val="00116940"/>
    <w:rsid w:val="0011762C"/>
    <w:rsid w:val="00117F7F"/>
    <w:rsid w:val="00120AA3"/>
    <w:rsid w:val="001214DB"/>
    <w:rsid w:val="00121828"/>
    <w:rsid w:val="00121C28"/>
    <w:rsid w:val="00122813"/>
    <w:rsid w:val="00122E1A"/>
    <w:rsid w:val="00122FE5"/>
    <w:rsid w:val="00123A5E"/>
    <w:rsid w:val="001241DC"/>
    <w:rsid w:val="00124704"/>
    <w:rsid w:val="001247C1"/>
    <w:rsid w:val="0012508D"/>
    <w:rsid w:val="001251FA"/>
    <w:rsid w:val="00125CBE"/>
    <w:rsid w:val="0012670C"/>
    <w:rsid w:val="00126780"/>
    <w:rsid w:val="00127758"/>
    <w:rsid w:val="001278FB"/>
    <w:rsid w:val="00130B43"/>
    <w:rsid w:val="0013127C"/>
    <w:rsid w:val="001328F4"/>
    <w:rsid w:val="00132B39"/>
    <w:rsid w:val="00133C3B"/>
    <w:rsid w:val="00133D50"/>
    <w:rsid w:val="001340B3"/>
    <w:rsid w:val="0013592E"/>
    <w:rsid w:val="00136A01"/>
    <w:rsid w:val="00137339"/>
    <w:rsid w:val="00137958"/>
    <w:rsid w:val="00137B65"/>
    <w:rsid w:val="00137DD5"/>
    <w:rsid w:val="00137F80"/>
    <w:rsid w:val="00140A8E"/>
    <w:rsid w:val="0014128E"/>
    <w:rsid w:val="00141B4B"/>
    <w:rsid w:val="0014281A"/>
    <w:rsid w:val="001429F2"/>
    <w:rsid w:val="00142ABD"/>
    <w:rsid w:val="00144210"/>
    <w:rsid w:val="001447C1"/>
    <w:rsid w:val="0014483E"/>
    <w:rsid w:val="00144B98"/>
    <w:rsid w:val="00144BE0"/>
    <w:rsid w:val="00144CD8"/>
    <w:rsid w:val="00145132"/>
    <w:rsid w:val="00145808"/>
    <w:rsid w:val="00145CB6"/>
    <w:rsid w:val="00145ED6"/>
    <w:rsid w:val="0014616B"/>
    <w:rsid w:val="00146243"/>
    <w:rsid w:val="00146A2C"/>
    <w:rsid w:val="00146C4B"/>
    <w:rsid w:val="00146E2C"/>
    <w:rsid w:val="001473EC"/>
    <w:rsid w:val="00147B6B"/>
    <w:rsid w:val="0015114F"/>
    <w:rsid w:val="00152043"/>
    <w:rsid w:val="00152D1B"/>
    <w:rsid w:val="00152D74"/>
    <w:rsid w:val="0015306E"/>
    <w:rsid w:val="001532CF"/>
    <w:rsid w:val="001533AA"/>
    <w:rsid w:val="00153F6A"/>
    <w:rsid w:val="00154138"/>
    <w:rsid w:val="001541D0"/>
    <w:rsid w:val="001543C3"/>
    <w:rsid w:val="00154626"/>
    <w:rsid w:val="00154EAE"/>
    <w:rsid w:val="00155825"/>
    <w:rsid w:val="00155F1A"/>
    <w:rsid w:val="001563C4"/>
    <w:rsid w:val="001566B4"/>
    <w:rsid w:val="00156A68"/>
    <w:rsid w:val="00156BE3"/>
    <w:rsid w:val="00156C3D"/>
    <w:rsid w:val="00156CAA"/>
    <w:rsid w:val="00157242"/>
    <w:rsid w:val="00157E66"/>
    <w:rsid w:val="00160246"/>
    <w:rsid w:val="001612BB"/>
    <w:rsid w:val="00161355"/>
    <w:rsid w:val="001617EA"/>
    <w:rsid w:val="00161BB1"/>
    <w:rsid w:val="00161E1E"/>
    <w:rsid w:val="00162A2F"/>
    <w:rsid w:val="00163886"/>
    <w:rsid w:val="00164098"/>
    <w:rsid w:val="001641C9"/>
    <w:rsid w:val="0016462D"/>
    <w:rsid w:val="001653B8"/>
    <w:rsid w:val="00165981"/>
    <w:rsid w:val="00166478"/>
    <w:rsid w:val="00166E47"/>
    <w:rsid w:val="00167404"/>
    <w:rsid w:val="00167696"/>
    <w:rsid w:val="00167763"/>
    <w:rsid w:val="00170014"/>
    <w:rsid w:val="0017104F"/>
    <w:rsid w:val="0017280E"/>
    <w:rsid w:val="00172843"/>
    <w:rsid w:val="0017320F"/>
    <w:rsid w:val="00173352"/>
    <w:rsid w:val="00173481"/>
    <w:rsid w:val="0017376C"/>
    <w:rsid w:val="001739AB"/>
    <w:rsid w:val="00175F75"/>
    <w:rsid w:val="00176336"/>
    <w:rsid w:val="0017652B"/>
    <w:rsid w:val="00177221"/>
    <w:rsid w:val="0017772F"/>
    <w:rsid w:val="001801AB"/>
    <w:rsid w:val="00180711"/>
    <w:rsid w:val="00180738"/>
    <w:rsid w:val="001810F0"/>
    <w:rsid w:val="001818C9"/>
    <w:rsid w:val="00181A2C"/>
    <w:rsid w:val="00181A53"/>
    <w:rsid w:val="0018231C"/>
    <w:rsid w:val="00185C53"/>
    <w:rsid w:val="00185F4C"/>
    <w:rsid w:val="001861CA"/>
    <w:rsid w:val="00186239"/>
    <w:rsid w:val="001867FE"/>
    <w:rsid w:val="001868E2"/>
    <w:rsid w:val="00187471"/>
    <w:rsid w:val="00187BF8"/>
    <w:rsid w:val="00187E7C"/>
    <w:rsid w:val="001901DE"/>
    <w:rsid w:val="001908B7"/>
    <w:rsid w:val="00191034"/>
    <w:rsid w:val="00192028"/>
    <w:rsid w:val="001921E7"/>
    <w:rsid w:val="0019247F"/>
    <w:rsid w:val="001927F0"/>
    <w:rsid w:val="00192CE2"/>
    <w:rsid w:val="00193090"/>
    <w:rsid w:val="0019328E"/>
    <w:rsid w:val="001933B4"/>
    <w:rsid w:val="00193953"/>
    <w:rsid w:val="00194A63"/>
    <w:rsid w:val="00195F06"/>
    <w:rsid w:val="00195F27"/>
    <w:rsid w:val="00197162"/>
    <w:rsid w:val="001A00E1"/>
    <w:rsid w:val="001A1AB0"/>
    <w:rsid w:val="001A2B12"/>
    <w:rsid w:val="001A32BD"/>
    <w:rsid w:val="001A32F2"/>
    <w:rsid w:val="001A365D"/>
    <w:rsid w:val="001A36D0"/>
    <w:rsid w:val="001A3C96"/>
    <w:rsid w:val="001A3FBC"/>
    <w:rsid w:val="001A42C8"/>
    <w:rsid w:val="001A439E"/>
    <w:rsid w:val="001A6A01"/>
    <w:rsid w:val="001A7383"/>
    <w:rsid w:val="001A799B"/>
    <w:rsid w:val="001B017B"/>
    <w:rsid w:val="001B0AE5"/>
    <w:rsid w:val="001B0F29"/>
    <w:rsid w:val="001B0F5E"/>
    <w:rsid w:val="001B12BE"/>
    <w:rsid w:val="001B1CB7"/>
    <w:rsid w:val="001B2EFC"/>
    <w:rsid w:val="001B535D"/>
    <w:rsid w:val="001B5475"/>
    <w:rsid w:val="001B5C13"/>
    <w:rsid w:val="001B618B"/>
    <w:rsid w:val="001B6353"/>
    <w:rsid w:val="001B7122"/>
    <w:rsid w:val="001C005A"/>
    <w:rsid w:val="001C07E1"/>
    <w:rsid w:val="001C07FD"/>
    <w:rsid w:val="001C11D4"/>
    <w:rsid w:val="001C13B4"/>
    <w:rsid w:val="001C1691"/>
    <w:rsid w:val="001C1CB2"/>
    <w:rsid w:val="001C1FAF"/>
    <w:rsid w:val="001C2CE3"/>
    <w:rsid w:val="001C2EEF"/>
    <w:rsid w:val="001C36C8"/>
    <w:rsid w:val="001C49BD"/>
    <w:rsid w:val="001C53A0"/>
    <w:rsid w:val="001C58DB"/>
    <w:rsid w:val="001C5EBF"/>
    <w:rsid w:val="001C6467"/>
    <w:rsid w:val="001C6B7E"/>
    <w:rsid w:val="001C6D46"/>
    <w:rsid w:val="001C7797"/>
    <w:rsid w:val="001D037D"/>
    <w:rsid w:val="001D06B0"/>
    <w:rsid w:val="001D087F"/>
    <w:rsid w:val="001D09C8"/>
    <w:rsid w:val="001D0A0C"/>
    <w:rsid w:val="001D1AB1"/>
    <w:rsid w:val="001D2F63"/>
    <w:rsid w:val="001D3132"/>
    <w:rsid w:val="001D39AE"/>
    <w:rsid w:val="001D39DE"/>
    <w:rsid w:val="001D3B18"/>
    <w:rsid w:val="001D3B5C"/>
    <w:rsid w:val="001D4030"/>
    <w:rsid w:val="001D4495"/>
    <w:rsid w:val="001D4D39"/>
    <w:rsid w:val="001D52DE"/>
    <w:rsid w:val="001D5BA1"/>
    <w:rsid w:val="001D6C5F"/>
    <w:rsid w:val="001D705B"/>
    <w:rsid w:val="001D71D8"/>
    <w:rsid w:val="001E0EFD"/>
    <w:rsid w:val="001E17B1"/>
    <w:rsid w:val="001E22B8"/>
    <w:rsid w:val="001E2603"/>
    <w:rsid w:val="001E283D"/>
    <w:rsid w:val="001E299D"/>
    <w:rsid w:val="001E48D4"/>
    <w:rsid w:val="001E5675"/>
    <w:rsid w:val="001E5E8A"/>
    <w:rsid w:val="001E6971"/>
    <w:rsid w:val="001E7166"/>
    <w:rsid w:val="001E7322"/>
    <w:rsid w:val="001E7351"/>
    <w:rsid w:val="001E7872"/>
    <w:rsid w:val="001E7A4E"/>
    <w:rsid w:val="001E7F16"/>
    <w:rsid w:val="001F1047"/>
    <w:rsid w:val="001F143F"/>
    <w:rsid w:val="001F20B0"/>
    <w:rsid w:val="001F2666"/>
    <w:rsid w:val="001F3FE6"/>
    <w:rsid w:val="001F441B"/>
    <w:rsid w:val="001F45C0"/>
    <w:rsid w:val="001F48C4"/>
    <w:rsid w:val="001F4AFB"/>
    <w:rsid w:val="001F4F35"/>
    <w:rsid w:val="001F4FA5"/>
    <w:rsid w:val="001F53FB"/>
    <w:rsid w:val="001F6248"/>
    <w:rsid w:val="001F6855"/>
    <w:rsid w:val="001F6A11"/>
    <w:rsid w:val="001F7F1B"/>
    <w:rsid w:val="0020025B"/>
    <w:rsid w:val="00200467"/>
    <w:rsid w:val="00200493"/>
    <w:rsid w:val="00200986"/>
    <w:rsid w:val="002010F5"/>
    <w:rsid w:val="0020112A"/>
    <w:rsid w:val="00202218"/>
    <w:rsid w:val="0020280C"/>
    <w:rsid w:val="00203711"/>
    <w:rsid w:val="00204181"/>
    <w:rsid w:val="002048FE"/>
    <w:rsid w:val="0020522B"/>
    <w:rsid w:val="002052C2"/>
    <w:rsid w:val="0020586B"/>
    <w:rsid w:val="002076D3"/>
    <w:rsid w:val="00207840"/>
    <w:rsid w:val="002078D4"/>
    <w:rsid w:val="00207E6D"/>
    <w:rsid w:val="0021115D"/>
    <w:rsid w:val="00211B38"/>
    <w:rsid w:val="00211D97"/>
    <w:rsid w:val="002134B7"/>
    <w:rsid w:val="00213689"/>
    <w:rsid w:val="00213B5C"/>
    <w:rsid w:val="00213BC1"/>
    <w:rsid w:val="0021481F"/>
    <w:rsid w:val="00214E62"/>
    <w:rsid w:val="002154EC"/>
    <w:rsid w:val="002159C3"/>
    <w:rsid w:val="00215A09"/>
    <w:rsid w:val="00216216"/>
    <w:rsid w:val="0021637B"/>
    <w:rsid w:val="00216389"/>
    <w:rsid w:val="0021648C"/>
    <w:rsid w:val="002166D1"/>
    <w:rsid w:val="00216B0F"/>
    <w:rsid w:val="00217167"/>
    <w:rsid w:val="002201C2"/>
    <w:rsid w:val="00220565"/>
    <w:rsid w:val="00221311"/>
    <w:rsid w:val="00221B84"/>
    <w:rsid w:val="00222497"/>
    <w:rsid w:val="002228A4"/>
    <w:rsid w:val="0022301D"/>
    <w:rsid w:val="002233C3"/>
    <w:rsid w:val="00223646"/>
    <w:rsid w:val="002237CE"/>
    <w:rsid w:val="00223A61"/>
    <w:rsid w:val="00223C71"/>
    <w:rsid w:val="00224070"/>
    <w:rsid w:val="00224298"/>
    <w:rsid w:val="0022473C"/>
    <w:rsid w:val="00224B91"/>
    <w:rsid w:val="00224D56"/>
    <w:rsid w:val="00224FD9"/>
    <w:rsid w:val="0022621D"/>
    <w:rsid w:val="002266E6"/>
    <w:rsid w:val="00226CA3"/>
    <w:rsid w:val="00227504"/>
    <w:rsid w:val="002275FE"/>
    <w:rsid w:val="00227FD8"/>
    <w:rsid w:val="0023072F"/>
    <w:rsid w:val="00231C39"/>
    <w:rsid w:val="00232162"/>
    <w:rsid w:val="00232513"/>
    <w:rsid w:val="00232AF8"/>
    <w:rsid w:val="00232E2A"/>
    <w:rsid w:val="00233562"/>
    <w:rsid w:val="00233C66"/>
    <w:rsid w:val="00233EDA"/>
    <w:rsid w:val="00233F2F"/>
    <w:rsid w:val="002352A5"/>
    <w:rsid w:val="002357D8"/>
    <w:rsid w:val="00236538"/>
    <w:rsid w:val="0023754E"/>
    <w:rsid w:val="0023780F"/>
    <w:rsid w:val="0024090F"/>
    <w:rsid w:val="00240AF3"/>
    <w:rsid w:val="00241E5F"/>
    <w:rsid w:val="00242273"/>
    <w:rsid w:val="002424D1"/>
    <w:rsid w:val="0024420D"/>
    <w:rsid w:val="00244229"/>
    <w:rsid w:val="002451B3"/>
    <w:rsid w:val="00245893"/>
    <w:rsid w:val="00246331"/>
    <w:rsid w:val="0024673E"/>
    <w:rsid w:val="00246922"/>
    <w:rsid w:val="00246A7B"/>
    <w:rsid w:val="00246BC5"/>
    <w:rsid w:val="00246E95"/>
    <w:rsid w:val="0024720F"/>
    <w:rsid w:val="00247768"/>
    <w:rsid w:val="00247BD9"/>
    <w:rsid w:val="00247C61"/>
    <w:rsid w:val="00250BC5"/>
    <w:rsid w:val="00250E77"/>
    <w:rsid w:val="00251101"/>
    <w:rsid w:val="00251FAD"/>
    <w:rsid w:val="00252649"/>
    <w:rsid w:val="002526F4"/>
    <w:rsid w:val="00252830"/>
    <w:rsid w:val="00252A4D"/>
    <w:rsid w:val="00253C23"/>
    <w:rsid w:val="00254730"/>
    <w:rsid w:val="00254F5A"/>
    <w:rsid w:val="00256A2A"/>
    <w:rsid w:val="00256CB9"/>
    <w:rsid w:val="002573E8"/>
    <w:rsid w:val="0026071A"/>
    <w:rsid w:val="00260925"/>
    <w:rsid w:val="00260959"/>
    <w:rsid w:val="0026179C"/>
    <w:rsid w:val="00261BE4"/>
    <w:rsid w:val="00263F65"/>
    <w:rsid w:val="0026492D"/>
    <w:rsid w:val="002649D2"/>
    <w:rsid w:val="00264E4B"/>
    <w:rsid w:val="002650A1"/>
    <w:rsid w:val="0026517C"/>
    <w:rsid w:val="00265A2C"/>
    <w:rsid w:val="00266E92"/>
    <w:rsid w:val="002670F9"/>
    <w:rsid w:val="002673C0"/>
    <w:rsid w:val="002678EF"/>
    <w:rsid w:val="00267F2B"/>
    <w:rsid w:val="0027015A"/>
    <w:rsid w:val="00270D28"/>
    <w:rsid w:val="00271E73"/>
    <w:rsid w:val="0027250D"/>
    <w:rsid w:val="00273069"/>
    <w:rsid w:val="00273716"/>
    <w:rsid w:val="002738F0"/>
    <w:rsid w:val="002741C3"/>
    <w:rsid w:val="0027424D"/>
    <w:rsid w:val="00274515"/>
    <w:rsid w:val="00275244"/>
    <w:rsid w:val="0027541F"/>
    <w:rsid w:val="00275EC3"/>
    <w:rsid w:val="00276101"/>
    <w:rsid w:val="00276113"/>
    <w:rsid w:val="0027711B"/>
    <w:rsid w:val="00277721"/>
    <w:rsid w:val="00277F0B"/>
    <w:rsid w:val="0028054B"/>
    <w:rsid w:val="00280B22"/>
    <w:rsid w:val="00280FCD"/>
    <w:rsid w:val="00281CA3"/>
    <w:rsid w:val="00282223"/>
    <w:rsid w:val="00282BE1"/>
    <w:rsid w:val="002832AF"/>
    <w:rsid w:val="00283876"/>
    <w:rsid w:val="0028431D"/>
    <w:rsid w:val="00284427"/>
    <w:rsid w:val="00284CEF"/>
    <w:rsid w:val="0028524D"/>
    <w:rsid w:val="00285E77"/>
    <w:rsid w:val="00286201"/>
    <w:rsid w:val="00287D85"/>
    <w:rsid w:val="00287DD3"/>
    <w:rsid w:val="00287E1B"/>
    <w:rsid w:val="00290887"/>
    <w:rsid w:val="00290FBD"/>
    <w:rsid w:val="002915A8"/>
    <w:rsid w:val="00291A39"/>
    <w:rsid w:val="00292276"/>
    <w:rsid w:val="002922DA"/>
    <w:rsid w:val="00293CEE"/>
    <w:rsid w:val="002943FF"/>
    <w:rsid w:val="002948E2"/>
    <w:rsid w:val="00294C21"/>
    <w:rsid w:val="00295379"/>
    <w:rsid w:val="00295CFD"/>
    <w:rsid w:val="00295FF5"/>
    <w:rsid w:val="00296020"/>
    <w:rsid w:val="00296276"/>
    <w:rsid w:val="002962A8"/>
    <w:rsid w:val="00296EF7"/>
    <w:rsid w:val="00296F7D"/>
    <w:rsid w:val="0029701A"/>
    <w:rsid w:val="00297914"/>
    <w:rsid w:val="002A0851"/>
    <w:rsid w:val="002A14FA"/>
    <w:rsid w:val="002A1FEA"/>
    <w:rsid w:val="002A2193"/>
    <w:rsid w:val="002A2C62"/>
    <w:rsid w:val="002A382E"/>
    <w:rsid w:val="002A3A1E"/>
    <w:rsid w:val="002A437E"/>
    <w:rsid w:val="002A54ED"/>
    <w:rsid w:val="002A62A6"/>
    <w:rsid w:val="002A6857"/>
    <w:rsid w:val="002A6B0C"/>
    <w:rsid w:val="002A735E"/>
    <w:rsid w:val="002A7BC0"/>
    <w:rsid w:val="002B0835"/>
    <w:rsid w:val="002B090C"/>
    <w:rsid w:val="002B0EDE"/>
    <w:rsid w:val="002B17BE"/>
    <w:rsid w:val="002B1BCA"/>
    <w:rsid w:val="002B2CD6"/>
    <w:rsid w:val="002B2EFA"/>
    <w:rsid w:val="002B33CD"/>
    <w:rsid w:val="002B3700"/>
    <w:rsid w:val="002B3F1B"/>
    <w:rsid w:val="002B4777"/>
    <w:rsid w:val="002B540F"/>
    <w:rsid w:val="002B5DC1"/>
    <w:rsid w:val="002B5E3C"/>
    <w:rsid w:val="002B6569"/>
    <w:rsid w:val="002B6E30"/>
    <w:rsid w:val="002B779C"/>
    <w:rsid w:val="002C1605"/>
    <w:rsid w:val="002C1DCC"/>
    <w:rsid w:val="002C2083"/>
    <w:rsid w:val="002C2C21"/>
    <w:rsid w:val="002C3221"/>
    <w:rsid w:val="002C3901"/>
    <w:rsid w:val="002C463E"/>
    <w:rsid w:val="002C46B1"/>
    <w:rsid w:val="002C4B8A"/>
    <w:rsid w:val="002C4CCB"/>
    <w:rsid w:val="002C5C3F"/>
    <w:rsid w:val="002C613E"/>
    <w:rsid w:val="002C7BC7"/>
    <w:rsid w:val="002D1E63"/>
    <w:rsid w:val="002D284C"/>
    <w:rsid w:val="002D2C2C"/>
    <w:rsid w:val="002D2E60"/>
    <w:rsid w:val="002D3333"/>
    <w:rsid w:val="002D37A5"/>
    <w:rsid w:val="002D398C"/>
    <w:rsid w:val="002D3E25"/>
    <w:rsid w:val="002D45F9"/>
    <w:rsid w:val="002D4B31"/>
    <w:rsid w:val="002D4FBE"/>
    <w:rsid w:val="002D586F"/>
    <w:rsid w:val="002D5E9C"/>
    <w:rsid w:val="002D6783"/>
    <w:rsid w:val="002D7710"/>
    <w:rsid w:val="002D7EAA"/>
    <w:rsid w:val="002D7F2B"/>
    <w:rsid w:val="002E01D3"/>
    <w:rsid w:val="002E022E"/>
    <w:rsid w:val="002E0389"/>
    <w:rsid w:val="002E050A"/>
    <w:rsid w:val="002E0D36"/>
    <w:rsid w:val="002E1DEB"/>
    <w:rsid w:val="002E253A"/>
    <w:rsid w:val="002E2D25"/>
    <w:rsid w:val="002E2D30"/>
    <w:rsid w:val="002E2E2A"/>
    <w:rsid w:val="002E3286"/>
    <w:rsid w:val="002E3E39"/>
    <w:rsid w:val="002E3ED7"/>
    <w:rsid w:val="002E4850"/>
    <w:rsid w:val="002E4FAE"/>
    <w:rsid w:val="002E4FC1"/>
    <w:rsid w:val="002E533B"/>
    <w:rsid w:val="002E57E8"/>
    <w:rsid w:val="002E66FD"/>
    <w:rsid w:val="002E686E"/>
    <w:rsid w:val="002E6D0A"/>
    <w:rsid w:val="002E79A3"/>
    <w:rsid w:val="002F1114"/>
    <w:rsid w:val="002F16F6"/>
    <w:rsid w:val="002F1A82"/>
    <w:rsid w:val="002F20F1"/>
    <w:rsid w:val="002F34B8"/>
    <w:rsid w:val="002F3845"/>
    <w:rsid w:val="002F3A3E"/>
    <w:rsid w:val="002F3B38"/>
    <w:rsid w:val="002F40EE"/>
    <w:rsid w:val="002F4948"/>
    <w:rsid w:val="002F4E6F"/>
    <w:rsid w:val="002F5266"/>
    <w:rsid w:val="002F5492"/>
    <w:rsid w:val="002F57CD"/>
    <w:rsid w:val="002F5C6A"/>
    <w:rsid w:val="002F5C9E"/>
    <w:rsid w:val="002F62C6"/>
    <w:rsid w:val="002F6BEA"/>
    <w:rsid w:val="002F7517"/>
    <w:rsid w:val="002F7B4F"/>
    <w:rsid w:val="00300AB1"/>
    <w:rsid w:val="00301A54"/>
    <w:rsid w:val="00301E30"/>
    <w:rsid w:val="0030295B"/>
    <w:rsid w:val="003032F5"/>
    <w:rsid w:val="00303F0A"/>
    <w:rsid w:val="003040B4"/>
    <w:rsid w:val="00304393"/>
    <w:rsid w:val="00304D34"/>
    <w:rsid w:val="00305929"/>
    <w:rsid w:val="00305C42"/>
    <w:rsid w:val="00305E6B"/>
    <w:rsid w:val="00305FDF"/>
    <w:rsid w:val="00306127"/>
    <w:rsid w:val="00306692"/>
    <w:rsid w:val="00310DAC"/>
    <w:rsid w:val="00310ED6"/>
    <w:rsid w:val="00311089"/>
    <w:rsid w:val="00311390"/>
    <w:rsid w:val="00312157"/>
    <w:rsid w:val="00312191"/>
    <w:rsid w:val="00312BDA"/>
    <w:rsid w:val="00312D46"/>
    <w:rsid w:val="00313386"/>
    <w:rsid w:val="00313571"/>
    <w:rsid w:val="00313742"/>
    <w:rsid w:val="00313F03"/>
    <w:rsid w:val="00315187"/>
    <w:rsid w:val="00315475"/>
    <w:rsid w:val="00315A7A"/>
    <w:rsid w:val="00315E6F"/>
    <w:rsid w:val="003163FF"/>
    <w:rsid w:val="00316591"/>
    <w:rsid w:val="0031681B"/>
    <w:rsid w:val="003168EA"/>
    <w:rsid w:val="003175AC"/>
    <w:rsid w:val="00317664"/>
    <w:rsid w:val="00320240"/>
    <w:rsid w:val="00320274"/>
    <w:rsid w:val="0032078D"/>
    <w:rsid w:val="003210E8"/>
    <w:rsid w:val="00321C92"/>
    <w:rsid w:val="00321F7F"/>
    <w:rsid w:val="003222F4"/>
    <w:rsid w:val="003228B0"/>
    <w:rsid w:val="00322E8A"/>
    <w:rsid w:val="003231BD"/>
    <w:rsid w:val="00323764"/>
    <w:rsid w:val="003239CC"/>
    <w:rsid w:val="00323D16"/>
    <w:rsid w:val="003243BD"/>
    <w:rsid w:val="00324D72"/>
    <w:rsid w:val="00325567"/>
    <w:rsid w:val="00325823"/>
    <w:rsid w:val="00325EAC"/>
    <w:rsid w:val="0032614B"/>
    <w:rsid w:val="003262CC"/>
    <w:rsid w:val="003263BE"/>
    <w:rsid w:val="00326418"/>
    <w:rsid w:val="00326699"/>
    <w:rsid w:val="00326803"/>
    <w:rsid w:val="00326AA0"/>
    <w:rsid w:val="00326B02"/>
    <w:rsid w:val="00326F0E"/>
    <w:rsid w:val="00327089"/>
    <w:rsid w:val="00327772"/>
    <w:rsid w:val="00327B4E"/>
    <w:rsid w:val="003306EF"/>
    <w:rsid w:val="0033085F"/>
    <w:rsid w:val="00333E07"/>
    <w:rsid w:val="003346D4"/>
    <w:rsid w:val="00334BBC"/>
    <w:rsid w:val="003353E1"/>
    <w:rsid w:val="00335A1D"/>
    <w:rsid w:val="003360B1"/>
    <w:rsid w:val="003360E5"/>
    <w:rsid w:val="003364E0"/>
    <w:rsid w:val="00336693"/>
    <w:rsid w:val="00336B0A"/>
    <w:rsid w:val="00336C9D"/>
    <w:rsid w:val="00336CA1"/>
    <w:rsid w:val="0033752C"/>
    <w:rsid w:val="003377B5"/>
    <w:rsid w:val="00340F5E"/>
    <w:rsid w:val="003411B1"/>
    <w:rsid w:val="00341293"/>
    <w:rsid w:val="00342106"/>
    <w:rsid w:val="00342882"/>
    <w:rsid w:val="00343678"/>
    <w:rsid w:val="00344A8D"/>
    <w:rsid w:val="00345802"/>
    <w:rsid w:val="00346449"/>
    <w:rsid w:val="0034787A"/>
    <w:rsid w:val="00350C26"/>
    <w:rsid w:val="00350DF0"/>
    <w:rsid w:val="0035142A"/>
    <w:rsid w:val="00352EB8"/>
    <w:rsid w:val="00353DFC"/>
    <w:rsid w:val="003548EB"/>
    <w:rsid w:val="003557D1"/>
    <w:rsid w:val="00355A69"/>
    <w:rsid w:val="0035638A"/>
    <w:rsid w:val="00356465"/>
    <w:rsid w:val="003574A4"/>
    <w:rsid w:val="00361019"/>
    <w:rsid w:val="0036155E"/>
    <w:rsid w:val="00361E8D"/>
    <w:rsid w:val="00362603"/>
    <w:rsid w:val="0036269E"/>
    <w:rsid w:val="00362A7F"/>
    <w:rsid w:val="00362D31"/>
    <w:rsid w:val="00362E5F"/>
    <w:rsid w:val="003636DE"/>
    <w:rsid w:val="0036403C"/>
    <w:rsid w:val="0036414F"/>
    <w:rsid w:val="003641BF"/>
    <w:rsid w:val="003642B6"/>
    <w:rsid w:val="003647CC"/>
    <w:rsid w:val="003654A0"/>
    <w:rsid w:val="003658EC"/>
    <w:rsid w:val="00367499"/>
    <w:rsid w:val="00367597"/>
    <w:rsid w:val="003700F9"/>
    <w:rsid w:val="0037192A"/>
    <w:rsid w:val="003731A4"/>
    <w:rsid w:val="00373FAE"/>
    <w:rsid w:val="003747DB"/>
    <w:rsid w:val="00374BDF"/>
    <w:rsid w:val="00374F01"/>
    <w:rsid w:val="00376D70"/>
    <w:rsid w:val="0037773E"/>
    <w:rsid w:val="00377C99"/>
    <w:rsid w:val="00377D1D"/>
    <w:rsid w:val="00377E1D"/>
    <w:rsid w:val="00380CA1"/>
    <w:rsid w:val="00380CF7"/>
    <w:rsid w:val="00381293"/>
    <w:rsid w:val="003815C9"/>
    <w:rsid w:val="0038291B"/>
    <w:rsid w:val="003829A7"/>
    <w:rsid w:val="00382A8D"/>
    <w:rsid w:val="00382C1A"/>
    <w:rsid w:val="00383643"/>
    <w:rsid w:val="00383655"/>
    <w:rsid w:val="00383729"/>
    <w:rsid w:val="00383792"/>
    <w:rsid w:val="00383BE4"/>
    <w:rsid w:val="0038429D"/>
    <w:rsid w:val="00384718"/>
    <w:rsid w:val="00384D8B"/>
    <w:rsid w:val="00384E7F"/>
    <w:rsid w:val="00385176"/>
    <w:rsid w:val="003859D4"/>
    <w:rsid w:val="00385E1F"/>
    <w:rsid w:val="0038602A"/>
    <w:rsid w:val="0038677B"/>
    <w:rsid w:val="00386CBC"/>
    <w:rsid w:val="00386FB9"/>
    <w:rsid w:val="00387B5F"/>
    <w:rsid w:val="00390537"/>
    <w:rsid w:val="00390A1B"/>
    <w:rsid w:val="00391254"/>
    <w:rsid w:val="00391450"/>
    <w:rsid w:val="00391763"/>
    <w:rsid w:val="00391985"/>
    <w:rsid w:val="00392373"/>
    <w:rsid w:val="0039267C"/>
    <w:rsid w:val="00392756"/>
    <w:rsid w:val="0039279E"/>
    <w:rsid w:val="00392C45"/>
    <w:rsid w:val="00392D58"/>
    <w:rsid w:val="003930C7"/>
    <w:rsid w:val="00393E5B"/>
    <w:rsid w:val="003945B6"/>
    <w:rsid w:val="003949EB"/>
    <w:rsid w:val="00394B7E"/>
    <w:rsid w:val="00395748"/>
    <w:rsid w:val="003959EF"/>
    <w:rsid w:val="00395AE2"/>
    <w:rsid w:val="00395C24"/>
    <w:rsid w:val="003962A4"/>
    <w:rsid w:val="00396990"/>
    <w:rsid w:val="00397548"/>
    <w:rsid w:val="00397A03"/>
    <w:rsid w:val="003A0637"/>
    <w:rsid w:val="003A10B9"/>
    <w:rsid w:val="003A1511"/>
    <w:rsid w:val="003A2252"/>
    <w:rsid w:val="003A2380"/>
    <w:rsid w:val="003A2828"/>
    <w:rsid w:val="003A3697"/>
    <w:rsid w:val="003A3BF2"/>
    <w:rsid w:val="003A4162"/>
    <w:rsid w:val="003A4392"/>
    <w:rsid w:val="003A4AFD"/>
    <w:rsid w:val="003A4BD4"/>
    <w:rsid w:val="003A4DD6"/>
    <w:rsid w:val="003A50D7"/>
    <w:rsid w:val="003A521A"/>
    <w:rsid w:val="003A603D"/>
    <w:rsid w:val="003A7690"/>
    <w:rsid w:val="003A7AC8"/>
    <w:rsid w:val="003B0585"/>
    <w:rsid w:val="003B086F"/>
    <w:rsid w:val="003B0D30"/>
    <w:rsid w:val="003B12C3"/>
    <w:rsid w:val="003B15C2"/>
    <w:rsid w:val="003B175A"/>
    <w:rsid w:val="003B25DE"/>
    <w:rsid w:val="003B29D3"/>
    <w:rsid w:val="003B2E1B"/>
    <w:rsid w:val="003B2EE9"/>
    <w:rsid w:val="003B3560"/>
    <w:rsid w:val="003B3AE9"/>
    <w:rsid w:val="003B3C9B"/>
    <w:rsid w:val="003B53E9"/>
    <w:rsid w:val="003B5B1E"/>
    <w:rsid w:val="003B5C1A"/>
    <w:rsid w:val="003B679B"/>
    <w:rsid w:val="003B6ADA"/>
    <w:rsid w:val="003B779D"/>
    <w:rsid w:val="003C0745"/>
    <w:rsid w:val="003C0E02"/>
    <w:rsid w:val="003C114A"/>
    <w:rsid w:val="003C1740"/>
    <w:rsid w:val="003C176E"/>
    <w:rsid w:val="003C1ED0"/>
    <w:rsid w:val="003C34C1"/>
    <w:rsid w:val="003C455A"/>
    <w:rsid w:val="003C48C6"/>
    <w:rsid w:val="003C4970"/>
    <w:rsid w:val="003C4EC6"/>
    <w:rsid w:val="003C4EE0"/>
    <w:rsid w:val="003C5CBF"/>
    <w:rsid w:val="003C6C66"/>
    <w:rsid w:val="003C7C1B"/>
    <w:rsid w:val="003C7CE2"/>
    <w:rsid w:val="003D032E"/>
    <w:rsid w:val="003D0924"/>
    <w:rsid w:val="003D09A8"/>
    <w:rsid w:val="003D0FBD"/>
    <w:rsid w:val="003D12A8"/>
    <w:rsid w:val="003D26E6"/>
    <w:rsid w:val="003D2D25"/>
    <w:rsid w:val="003D2E05"/>
    <w:rsid w:val="003D3614"/>
    <w:rsid w:val="003D3A80"/>
    <w:rsid w:val="003D3CD8"/>
    <w:rsid w:val="003D40AF"/>
    <w:rsid w:val="003D47F9"/>
    <w:rsid w:val="003D4EBB"/>
    <w:rsid w:val="003D565E"/>
    <w:rsid w:val="003D56CB"/>
    <w:rsid w:val="003D588F"/>
    <w:rsid w:val="003D5F53"/>
    <w:rsid w:val="003D6A67"/>
    <w:rsid w:val="003D6B74"/>
    <w:rsid w:val="003D6D40"/>
    <w:rsid w:val="003D7539"/>
    <w:rsid w:val="003E171A"/>
    <w:rsid w:val="003E19E8"/>
    <w:rsid w:val="003E2A92"/>
    <w:rsid w:val="003E2BA3"/>
    <w:rsid w:val="003E2D92"/>
    <w:rsid w:val="003E2FF2"/>
    <w:rsid w:val="003E3001"/>
    <w:rsid w:val="003E305E"/>
    <w:rsid w:val="003E3218"/>
    <w:rsid w:val="003E344E"/>
    <w:rsid w:val="003E37BC"/>
    <w:rsid w:val="003E3899"/>
    <w:rsid w:val="003E3A5D"/>
    <w:rsid w:val="003E46B4"/>
    <w:rsid w:val="003E4A42"/>
    <w:rsid w:val="003E56BC"/>
    <w:rsid w:val="003E7457"/>
    <w:rsid w:val="003E75E9"/>
    <w:rsid w:val="003E7785"/>
    <w:rsid w:val="003E7D39"/>
    <w:rsid w:val="003F0014"/>
    <w:rsid w:val="003F0AC1"/>
    <w:rsid w:val="003F0CA5"/>
    <w:rsid w:val="003F0DF0"/>
    <w:rsid w:val="003F182E"/>
    <w:rsid w:val="003F1BF5"/>
    <w:rsid w:val="003F1F33"/>
    <w:rsid w:val="003F23E9"/>
    <w:rsid w:val="003F347B"/>
    <w:rsid w:val="003F34BF"/>
    <w:rsid w:val="003F34FE"/>
    <w:rsid w:val="003F38B5"/>
    <w:rsid w:val="003F40AB"/>
    <w:rsid w:val="003F4166"/>
    <w:rsid w:val="003F5F50"/>
    <w:rsid w:val="003F6C7C"/>
    <w:rsid w:val="003F6F84"/>
    <w:rsid w:val="003F75C4"/>
    <w:rsid w:val="003F7AB0"/>
    <w:rsid w:val="003F7AC1"/>
    <w:rsid w:val="003F7D5C"/>
    <w:rsid w:val="003F7EC5"/>
    <w:rsid w:val="0040072E"/>
    <w:rsid w:val="004009D0"/>
    <w:rsid w:val="00400E88"/>
    <w:rsid w:val="004014E8"/>
    <w:rsid w:val="0040174F"/>
    <w:rsid w:val="004021C2"/>
    <w:rsid w:val="00402DD0"/>
    <w:rsid w:val="004038A3"/>
    <w:rsid w:val="00403A29"/>
    <w:rsid w:val="00404266"/>
    <w:rsid w:val="004063E8"/>
    <w:rsid w:val="00406A07"/>
    <w:rsid w:val="00406EE5"/>
    <w:rsid w:val="00406F5B"/>
    <w:rsid w:val="00407982"/>
    <w:rsid w:val="00410813"/>
    <w:rsid w:val="00410C48"/>
    <w:rsid w:val="004119EB"/>
    <w:rsid w:val="00411B43"/>
    <w:rsid w:val="00413490"/>
    <w:rsid w:val="0041371A"/>
    <w:rsid w:val="0041392A"/>
    <w:rsid w:val="00413B90"/>
    <w:rsid w:val="00413D75"/>
    <w:rsid w:val="00414D72"/>
    <w:rsid w:val="00415AF9"/>
    <w:rsid w:val="00415C35"/>
    <w:rsid w:val="00416250"/>
    <w:rsid w:val="00416E5B"/>
    <w:rsid w:val="00417429"/>
    <w:rsid w:val="00417AF0"/>
    <w:rsid w:val="00420682"/>
    <w:rsid w:val="00420E2F"/>
    <w:rsid w:val="004212CB"/>
    <w:rsid w:val="00421482"/>
    <w:rsid w:val="00421888"/>
    <w:rsid w:val="004223CF"/>
    <w:rsid w:val="004230C0"/>
    <w:rsid w:val="00423D2E"/>
    <w:rsid w:val="00424387"/>
    <w:rsid w:val="00424B55"/>
    <w:rsid w:val="00426218"/>
    <w:rsid w:val="00426737"/>
    <w:rsid w:val="004276AD"/>
    <w:rsid w:val="00427912"/>
    <w:rsid w:val="00427B49"/>
    <w:rsid w:val="00427C1D"/>
    <w:rsid w:val="00427CD8"/>
    <w:rsid w:val="00430599"/>
    <w:rsid w:val="004305A5"/>
    <w:rsid w:val="004306BE"/>
    <w:rsid w:val="004311BA"/>
    <w:rsid w:val="004312C7"/>
    <w:rsid w:val="004313A6"/>
    <w:rsid w:val="00431403"/>
    <w:rsid w:val="004317DE"/>
    <w:rsid w:val="004321BA"/>
    <w:rsid w:val="00432523"/>
    <w:rsid w:val="0043352D"/>
    <w:rsid w:val="00433637"/>
    <w:rsid w:val="00433918"/>
    <w:rsid w:val="00434F1A"/>
    <w:rsid w:val="004354C4"/>
    <w:rsid w:val="00435639"/>
    <w:rsid w:val="004357EF"/>
    <w:rsid w:val="004362DB"/>
    <w:rsid w:val="004369E5"/>
    <w:rsid w:val="00436DEC"/>
    <w:rsid w:val="0043705A"/>
    <w:rsid w:val="0043713A"/>
    <w:rsid w:val="00437CFA"/>
    <w:rsid w:val="00440CCC"/>
    <w:rsid w:val="00440D0B"/>
    <w:rsid w:val="004411B6"/>
    <w:rsid w:val="00441A14"/>
    <w:rsid w:val="00441F12"/>
    <w:rsid w:val="004421EC"/>
    <w:rsid w:val="004421F4"/>
    <w:rsid w:val="004424C1"/>
    <w:rsid w:val="00443378"/>
    <w:rsid w:val="00443BCD"/>
    <w:rsid w:val="00444049"/>
    <w:rsid w:val="004442D6"/>
    <w:rsid w:val="00444688"/>
    <w:rsid w:val="00444AB0"/>
    <w:rsid w:val="004459E3"/>
    <w:rsid w:val="004461E4"/>
    <w:rsid w:val="00446D08"/>
    <w:rsid w:val="0044719C"/>
    <w:rsid w:val="00447B3B"/>
    <w:rsid w:val="0045049F"/>
    <w:rsid w:val="0045072D"/>
    <w:rsid w:val="00451101"/>
    <w:rsid w:val="004512ED"/>
    <w:rsid w:val="00451447"/>
    <w:rsid w:val="00451B1C"/>
    <w:rsid w:val="00451D33"/>
    <w:rsid w:val="004520A8"/>
    <w:rsid w:val="00452670"/>
    <w:rsid w:val="004527FD"/>
    <w:rsid w:val="00452B70"/>
    <w:rsid w:val="004549C1"/>
    <w:rsid w:val="00454EDB"/>
    <w:rsid w:val="004551AF"/>
    <w:rsid w:val="00455781"/>
    <w:rsid w:val="0045579E"/>
    <w:rsid w:val="00455974"/>
    <w:rsid w:val="004564BD"/>
    <w:rsid w:val="0045679D"/>
    <w:rsid w:val="004568C1"/>
    <w:rsid w:val="004568F7"/>
    <w:rsid w:val="004572FB"/>
    <w:rsid w:val="004574DC"/>
    <w:rsid w:val="004602BB"/>
    <w:rsid w:val="004608D3"/>
    <w:rsid w:val="004612B9"/>
    <w:rsid w:val="0046186B"/>
    <w:rsid w:val="00461E23"/>
    <w:rsid w:val="00462403"/>
    <w:rsid w:val="004629AD"/>
    <w:rsid w:val="00462D1B"/>
    <w:rsid w:val="0046315F"/>
    <w:rsid w:val="00463A87"/>
    <w:rsid w:val="00463BB1"/>
    <w:rsid w:val="00463F74"/>
    <w:rsid w:val="00463FE5"/>
    <w:rsid w:val="0046488B"/>
    <w:rsid w:val="004655D9"/>
    <w:rsid w:val="004665FF"/>
    <w:rsid w:val="00466B7A"/>
    <w:rsid w:val="00466D83"/>
    <w:rsid w:val="0046728A"/>
    <w:rsid w:val="004672A3"/>
    <w:rsid w:val="00467774"/>
    <w:rsid w:val="004709E7"/>
    <w:rsid w:val="00470C6A"/>
    <w:rsid w:val="00471283"/>
    <w:rsid w:val="00471AA1"/>
    <w:rsid w:val="00474418"/>
    <w:rsid w:val="00474BCE"/>
    <w:rsid w:val="004750BB"/>
    <w:rsid w:val="004751AE"/>
    <w:rsid w:val="00475476"/>
    <w:rsid w:val="004756A6"/>
    <w:rsid w:val="0047599D"/>
    <w:rsid w:val="00475BFC"/>
    <w:rsid w:val="00475F3C"/>
    <w:rsid w:val="004760AB"/>
    <w:rsid w:val="0047707B"/>
    <w:rsid w:val="004773C4"/>
    <w:rsid w:val="0047787E"/>
    <w:rsid w:val="00477BD7"/>
    <w:rsid w:val="00477C5F"/>
    <w:rsid w:val="004809D1"/>
    <w:rsid w:val="00480FD6"/>
    <w:rsid w:val="004818EC"/>
    <w:rsid w:val="00483414"/>
    <w:rsid w:val="0048348C"/>
    <w:rsid w:val="00483C80"/>
    <w:rsid w:val="00483E0E"/>
    <w:rsid w:val="0048447F"/>
    <w:rsid w:val="00484656"/>
    <w:rsid w:val="0048479B"/>
    <w:rsid w:val="0048500C"/>
    <w:rsid w:val="00485FFC"/>
    <w:rsid w:val="00486D5D"/>
    <w:rsid w:val="00487572"/>
    <w:rsid w:val="00487F44"/>
    <w:rsid w:val="00492725"/>
    <w:rsid w:val="00492D35"/>
    <w:rsid w:val="004937C0"/>
    <w:rsid w:val="00493E77"/>
    <w:rsid w:val="00493FAE"/>
    <w:rsid w:val="0049409B"/>
    <w:rsid w:val="00494CAA"/>
    <w:rsid w:val="00495115"/>
    <w:rsid w:val="004952E9"/>
    <w:rsid w:val="00495FD2"/>
    <w:rsid w:val="00496873"/>
    <w:rsid w:val="004968B2"/>
    <w:rsid w:val="0049743C"/>
    <w:rsid w:val="004975D3"/>
    <w:rsid w:val="00497771"/>
    <w:rsid w:val="0049778D"/>
    <w:rsid w:val="00497879"/>
    <w:rsid w:val="00497CAE"/>
    <w:rsid w:val="00497E45"/>
    <w:rsid w:val="004A0178"/>
    <w:rsid w:val="004A0EB2"/>
    <w:rsid w:val="004A14A8"/>
    <w:rsid w:val="004A2150"/>
    <w:rsid w:val="004A2A68"/>
    <w:rsid w:val="004A2F24"/>
    <w:rsid w:val="004A3478"/>
    <w:rsid w:val="004A3528"/>
    <w:rsid w:val="004A3DE1"/>
    <w:rsid w:val="004A48A1"/>
    <w:rsid w:val="004A4B9F"/>
    <w:rsid w:val="004A5326"/>
    <w:rsid w:val="004A567A"/>
    <w:rsid w:val="004A7594"/>
    <w:rsid w:val="004B10F3"/>
    <w:rsid w:val="004B1131"/>
    <w:rsid w:val="004B18F4"/>
    <w:rsid w:val="004B2638"/>
    <w:rsid w:val="004B2ED7"/>
    <w:rsid w:val="004B3211"/>
    <w:rsid w:val="004B33F3"/>
    <w:rsid w:val="004B375A"/>
    <w:rsid w:val="004B39A3"/>
    <w:rsid w:val="004B3B39"/>
    <w:rsid w:val="004B552B"/>
    <w:rsid w:val="004B574A"/>
    <w:rsid w:val="004B5FDC"/>
    <w:rsid w:val="004B67E9"/>
    <w:rsid w:val="004B6E08"/>
    <w:rsid w:val="004B75CA"/>
    <w:rsid w:val="004B7755"/>
    <w:rsid w:val="004B7EB2"/>
    <w:rsid w:val="004B7FB7"/>
    <w:rsid w:val="004C07B7"/>
    <w:rsid w:val="004C2249"/>
    <w:rsid w:val="004C26D3"/>
    <w:rsid w:val="004C26FE"/>
    <w:rsid w:val="004C283C"/>
    <w:rsid w:val="004C28E3"/>
    <w:rsid w:val="004C2A13"/>
    <w:rsid w:val="004C2A54"/>
    <w:rsid w:val="004C36B9"/>
    <w:rsid w:val="004C4BEF"/>
    <w:rsid w:val="004C4CA0"/>
    <w:rsid w:val="004C4F82"/>
    <w:rsid w:val="004C5FD7"/>
    <w:rsid w:val="004C6FAB"/>
    <w:rsid w:val="004C7298"/>
    <w:rsid w:val="004D099C"/>
    <w:rsid w:val="004D0AD8"/>
    <w:rsid w:val="004D2F99"/>
    <w:rsid w:val="004D3468"/>
    <w:rsid w:val="004D3AE6"/>
    <w:rsid w:val="004D4748"/>
    <w:rsid w:val="004D4ACA"/>
    <w:rsid w:val="004D4B68"/>
    <w:rsid w:val="004D5581"/>
    <w:rsid w:val="004D621E"/>
    <w:rsid w:val="004D68FD"/>
    <w:rsid w:val="004D6FB0"/>
    <w:rsid w:val="004D7382"/>
    <w:rsid w:val="004D741D"/>
    <w:rsid w:val="004D7B08"/>
    <w:rsid w:val="004E065F"/>
    <w:rsid w:val="004E1320"/>
    <w:rsid w:val="004E23AD"/>
    <w:rsid w:val="004E261F"/>
    <w:rsid w:val="004E26CF"/>
    <w:rsid w:val="004E2837"/>
    <w:rsid w:val="004E2869"/>
    <w:rsid w:val="004E2C10"/>
    <w:rsid w:val="004E2D32"/>
    <w:rsid w:val="004E316E"/>
    <w:rsid w:val="004E3AB0"/>
    <w:rsid w:val="004E3D78"/>
    <w:rsid w:val="004E70E1"/>
    <w:rsid w:val="004E73C9"/>
    <w:rsid w:val="004E73CC"/>
    <w:rsid w:val="004E763C"/>
    <w:rsid w:val="004F0181"/>
    <w:rsid w:val="004F07D7"/>
    <w:rsid w:val="004F0C8D"/>
    <w:rsid w:val="004F1345"/>
    <w:rsid w:val="004F1E0D"/>
    <w:rsid w:val="004F2269"/>
    <w:rsid w:val="004F28B2"/>
    <w:rsid w:val="004F2AC8"/>
    <w:rsid w:val="004F2E1F"/>
    <w:rsid w:val="004F30F4"/>
    <w:rsid w:val="004F3A65"/>
    <w:rsid w:val="004F3C6B"/>
    <w:rsid w:val="004F50BE"/>
    <w:rsid w:val="004F52E6"/>
    <w:rsid w:val="004F600A"/>
    <w:rsid w:val="004F6166"/>
    <w:rsid w:val="004F61AA"/>
    <w:rsid w:val="004F69B0"/>
    <w:rsid w:val="004F6D36"/>
    <w:rsid w:val="004F72F5"/>
    <w:rsid w:val="004F7E26"/>
    <w:rsid w:val="004F7E42"/>
    <w:rsid w:val="00500FFB"/>
    <w:rsid w:val="00501126"/>
    <w:rsid w:val="00501C11"/>
    <w:rsid w:val="00503832"/>
    <w:rsid w:val="005039F6"/>
    <w:rsid w:val="00504330"/>
    <w:rsid w:val="00504B21"/>
    <w:rsid w:val="00504CCD"/>
    <w:rsid w:val="005053CF"/>
    <w:rsid w:val="005053F5"/>
    <w:rsid w:val="0050583A"/>
    <w:rsid w:val="005058B3"/>
    <w:rsid w:val="00505EF1"/>
    <w:rsid w:val="00506045"/>
    <w:rsid w:val="005061EC"/>
    <w:rsid w:val="00506627"/>
    <w:rsid w:val="00506641"/>
    <w:rsid w:val="00506A59"/>
    <w:rsid w:val="00506C8B"/>
    <w:rsid w:val="00506E52"/>
    <w:rsid w:val="00507F42"/>
    <w:rsid w:val="00507F59"/>
    <w:rsid w:val="00510233"/>
    <w:rsid w:val="00511BDE"/>
    <w:rsid w:val="00512F03"/>
    <w:rsid w:val="005134E6"/>
    <w:rsid w:val="0051378B"/>
    <w:rsid w:val="0051409B"/>
    <w:rsid w:val="00514962"/>
    <w:rsid w:val="0051498C"/>
    <w:rsid w:val="00515216"/>
    <w:rsid w:val="005152F8"/>
    <w:rsid w:val="00515CCC"/>
    <w:rsid w:val="00515E69"/>
    <w:rsid w:val="0051630B"/>
    <w:rsid w:val="00516D57"/>
    <w:rsid w:val="00517AC4"/>
    <w:rsid w:val="00517D13"/>
    <w:rsid w:val="0052131C"/>
    <w:rsid w:val="00521FEE"/>
    <w:rsid w:val="00523ED9"/>
    <w:rsid w:val="0052463E"/>
    <w:rsid w:val="0052579D"/>
    <w:rsid w:val="005259D9"/>
    <w:rsid w:val="00525CFF"/>
    <w:rsid w:val="00526C67"/>
    <w:rsid w:val="00526D9E"/>
    <w:rsid w:val="00526F39"/>
    <w:rsid w:val="00526FEA"/>
    <w:rsid w:val="00530681"/>
    <w:rsid w:val="00530847"/>
    <w:rsid w:val="00530A11"/>
    <w:rsid w:val="00530EEF"/>
    <w:rsid w:val="00531783"/>
    <w:rsid w:val="00531AE1"/>
    <w:rsid w:val="00531DA2"/>
    <w:rsid w:val="00532744"/>
    <w:rsid w:val="005330F5"/>
    <w:rsid w:val="00533A5D"/>
    <w:rsid w:val="00533B71"/>
    <w:rsid w:val="00534689"/>
    <w:rsid w:val="00535848"/>
    <w:rsid w:val="00535B53"/>
    <w:rsid w:val="00535BC0"/>
    <w:rsid w:val="00536758"/>
    <w:rsid w:val="00536CFF"/>
    <w:rsid w:val="005407B2"/>
    <w:rsid w:val="00540DD1"/>
    <w:rsid w:val="00541D46"/>
    <w:rsid w:val="00542204"/>
    <w:rsid w:val="005428A1"/>
    <w:rsid w:val="00542A96"/>
    <w:rsid w:val="00543565"/>
    <w:rsid w:val="00543806"/>
    <w:rsid w:val="00543A60"/>
    <w:rsid w:val="00544040"/>
    <w:rsid w:val="0054432F"/>
    <w:rsid w:val="00544C33"/>
    <w:rsid w:val="00544CAE"/>
    <w:rsid w:val="0054505E"/>
    <w:rsid w:val="0054579F"/>
    <w:rsid w:val="00546350"/>
    <w:rsid w:val="005464F2"/>
    <w:rsid w:val="0054652C"/>
    <w:rsid w:val="00546FAF"/>
    <w:rsid w:val="005505CD"/>
    <w:rsid w:val="00550FA6"/>
    <w:rsid w:val="00551934"/>
    <w:rsid w:val="00551988"/>
    <w:rsid w:val="00551FB5"/>
    <w:rsid w:val="005522CB"/>
    <w:rsid w:val="00552EFF"/>
    <w:rsid w:val="005533CD"/>
    <w:rsid w:val="0055439A"/>
    <w:rsid w:val="00554422"/>
    <w:rsid w:val="0055471C"/>
    <w:rsid w:val="00554CB1"/>
    <w:rsid w:val="00555175"/>
    <w:rsid w:val="00555F23"/>
    <w:rsid w:val="00555F40"/>
    <w:rsid w:val="00556AF4"/>
    <w:rsid w:val="00556C91"/>
    <w:rsid w:val="00556F39"/>
    <w:rsid w:val="0056063D"/>
    <w:rsid w:val="0056081C"/>
    <w:rsid w:val="00560CE2"/>
    <w:rsid w:val="00561B53"/>
    <w:rsid w:val="00562229"/>
    <w:rsid w:val="00562BED"/>
    <w:rsid w:val="00562FE8"/>
    <w:rsid w:val="005630AB"/>
    <w:rsid w:val="005631F4"/>
    <w:rsid w:val="00563ABB"/>
    <w:rsid w:val="0056471D"/>
    <w:rsid w:val="00564BAB"/>
    <w:rsid w:val="00564FA6"/>
    <w:rsid w:val="005658D6"/>
    <w:rsid w:val="00566372"/>
    <w:rsid w:val="005666A9"/>
    <w:rsid w:val="00566925"/>
    <w:rsid w:val="00566F87"/>
    <w:rsid w:val="005674C5"/>
    <w:rsid w:val="00567973"/>
    <w:rsid w:val="00567A4D"/>
    <w:rsid w:val="0057036E"/>
    <w:rsid w:val="005704E9"/>
    <w:rsid w:val="0057105B"/>
    <w:rsid w:val="005723E6"/>
    <w:rsid w:val="00572922"/>
    <w:rsid w:val="00573136"/>
    <w:rsid w:val="00573806"/>
    <w:rsid w:val="005738F4"/>
    <w:rsid w:val="005743D3"/>
    <w:rsid w:val="00574FF2"/>
    <w:rsid w:val="005751C5"/>
    <w:rsid w:val="005757C4"/>
    <w:rsid w:val="00575C64"/>
    <w:rsid w:val="00575F3F"/>
    <w:rsid w:val="005769D4"/>
    <w:rsid w:val="00576A62"/>
    <w:rsid w:val="0057780A"/>
    <w:rsid w:val="0057792C"/>
    <w:rsid w:val="0058016A"/>
    <w:rsid w:val="00581360"/>
    <w:rsid w:val="005814DF"/>
    <w:rsid w:val="00581BEF"/>
    <w:rsid w:val="00582529"/>
    <w:rsid w:val="005829C9"/>
    <w:rsid w:val="00582AE7"/>
    <w:rsid w:val="00582E25"/>
    <w:rsid w:val="005832D5"/>
    <w:rsid w:val="00583C25"/>
    <w:rsid w:val="00584590"/>
    <w:rsid w:val="0058597D"/>
    <w:rsid w:val="00585CAB"/>
    <w:rsid w:val="00586029"/>
    <w:rsid w:val="005865E5"/>
    <w:rsid w:val="005866EA"/>
    <w:rsid w:val="00586A2A"/>
    <w:rsid w:val="0058774A"/>
    <w:rsid w:val="00587C20"/>
    <w:rsid w:val="00590000"/>
    <w:rsid w:val="00590144"/>
    <w:rsid w:val="0059037A"/>
    <w:rsid w:val="00590C56"/>
    <w:rsid w:val="005919B0"/>
    <w:rsid w:val="00592143"/>
    <w:rsid w:val="00592410"/>
    <w:rsid w:val="005930F9"/>
    <w:rsid w:val="00593A0B"/>
    <w:rsid w:val="00595448"/>
    <w:rsid w:val="005964BC"/>
    <w:rsid w:val="0059724D"/>
    <w:rsid w:val="005A0506"/>
    <w:rsid w:val="005A0599"/>
    <w:rsid w:val="005A1AD1"/>
    <w:rsid w:val="005A20E6"/>
    <w:rsid w:val="005A23A1"/>
    <w:rsid w:val="005A2CFC"/>
    <w:rsid w:val="005A3525"/>
    <w:rsid w:val="005A3A0C"/>
    <w:rsid w:val="005A3FB9"/>
    <w:rsid w:val="005A508D"/>
    <w:rsid w:val="005A5116"/>
    <w:rsid w:val="005A592F"/>
    <w:rsid w:val="005A5B6A"/>
    <w:rsid w:val="005A61F2"/>
    <w:rsid w:val="005A6D2E"/>
    <w:rsid w:val="005A7360"/>
    <w:rsid w:val="005A7437"/>
    <w:rsid w:val="005A7745"/>
    <w:rsid w:val="005B0125"/>
    <w:rsid w:val="005B1487"/>
    <w:rsid w:val="005B1C71"/>
    <w:rsid w:val="005B1F2B"/>
    <w:rsid w:val="005B21FE"/>
    <w:rsid w:val="005B2AF4"/>
    <w:rsid w:val="005B2B89"/>
    <w:rsid w:val="005B3D41"/>
    <w:rsid w:val="005B4028"/>
    <w:rsid w:val="005B466E"/>
    <w:rsid w:val="005B4C93"/>
    <w:rsid w:val="005B4E60"/>
    <w:rsid w:val="005B5382"/>
    <w:rsid w:val="005B581D"/>
    <w:rsid w:val="005B5B82"/>
    <w:rsid w:val="005B65D5"/>
    <w:rsid w:val="005B700C"/>
    <w:rsid w:val="005B772B"/>
    <w:rsid w:val="005B794C"/>
    <w:rsid w:val="005C07A3"/>
    <w:rsid w:val="005C07EC"/>
    <w:rsid w:val="005C096F"/>
    <w:rsid w:val="005C1486"/>
    <w:rsid w:val="005C171E"/>
    <w:rsid w:val="005C18A7"/>
    <w:rsid w:val="005C22A1"/>
    <w:rsid w:val="005C249C"/>
    <w:rsid w:val="005C29AA"/>
    <w:rsid w:val="005C3C18"/>
    <w:rsid w:val="005C3F1D"/>
    <w:rsid w:val="005C494D"/>
    <w:rsid w:val="005C4EFE"/>
    <w:rsid w:val="005C652F"/>
    <w:rsid w:val="005C7432"/>
    <w:rsid w:val="005C7EAF"/>
    <w:rsid w:val="005C7EB2"/>
    <w:rsid w:val="005D02A4"/>
    <w:rsid w:val="005D0506"/>
    <w:rsid w:val="005D0C37"/>
    <w:rsid w:val="005D114C"/>
    <w:rsid w:val="005D1A5A"/>
    <w:rsid w:val="005D2452"/>
    <w:rsid w:val="005D314E"/>
    <w:rsid w:val="005D52D9"/>
    <w:rsid w:val="005D5B92"/>
    <w:rsid w:val="005D6575"/>
    <w:rsid w:val="005D6877"/>
    <w:rsid w:val="005D6E00"/>
    <w:rsid w:val="005D6F57"/>
    <w:rsid w:val="005E0A52"/>
    <w:rsid w:val="005E0F84"/>
    <w:rsid w:val="005E1E30"/>
    <w:rsid w:val="005E2A87"/>
    <w:rsid w:val="005E2C46"/>
    <w:rsid w:val="005E31FA"/>
    <w:rsid w:val="005E3E8F"/>
    <w:rsid w:val="005E4980"/>
    <w:rsid w:val="005E6928"/>
    <w:rsid w:val="005E706C"/>
    <w:rsid w:val="005E7140"/>
    <w:rsid w:val="005E73E7"/>
    <w:rsid w:val="005E79D5"/>
    <w:rsid w:val="005E7C8F"/>
    <w:rsid w:val="005E7CE2"/>
    <w:rsid w:val="005F07E5"/>
    <w:rsid w:val="005F0C4C"/>
    <w:rsid w:val="005F1091"/>
    <w:rsid w:val="005F14EF"/>
    <w:rsid w:val="005F1516"/>
    <w:rsid w:val="005F1700"/>
    <w:rsid w:val="005F249E"/>
    <w:rsid w:val="005F298C"/>
    <w:rsid w:val="005F32B9"/>
    <w:rsid w:val="005F3B5A"/>
    <w:rsid w:val="005F3FA1"/>
    <w:rsid w:val="005F4157"/>
    <w:rsid w:val="005F4B9A"/>
    <w:rsid w:val="005F5249"/>
    <w:rsid w:val="005F5FB9"/>
    <w:rsid w:val="005F6FAB"/>
    <w:rsid w:val="005F7294"/>
    <w:rsid w:val="005F7589"/>
    <w:rsid w:val="0060032A"/>
    <w:rsid w:val="00600AA5"/>
    <w:rsid w:val="00600DCB"/>
    <w:rsid w:val="00601213"/>
    <w:rsid w:val="00601574"/>
    <w:rsid w:val="006015BF"/>
    <w:rsid w:val="00601FA2"/>
    <w:rsid w:val="0060218A"/>
    <w:rsid w:val="006024FE"/>
    <w:rsid w:val="00603124"/>
    <w:rsid w:val="0060326D"/>
    <w:rsid w:val="00603695"/>
    <w:rsid w:val="00604E11"/>
    <w:rsid w:val="00605A5B"/>
    <w:rsid w:val="00606970"/>
    <w:rsid w:val="00606E80"/>
    <w:rsid w:val="00606EAB"/>
    <w:rsid w:val="00606F11"/>
    <w:rsid w:val="0060730C"/>
    <w:rsid w:val="006073F9"/>
    <w:rsid w:val="00607D7E"/>
    <w:rsid w:val="00610961"/>
    <w:rsid w:val="00610F3C"/>
    <w:rsid w:val="00611558"/>
    <w:rsid w:val="006117E6"/>
    <w:rsid w:val="00612029"/>
    <w:rsid w:val="006126F4"/>
    <w:rsid w:val="0061353D"/>
    <w:rsid w:val="00613CFC"/>
    <w:rsid w:val="0061578C"/>
    <w:rsid w:val="0061584F"/>
    <w:rsid w:val="0061631B"/>
    <w:rsid w:val="00616CEA"/>
    <w:rsid w:val="00616FAA"/>
    <w:rsid w:val="0061719C"/>
    <w:rsid w:val="0062098B"/>
    <w:rsid w:val="0062099F"/>
    <w:rsid w:val="006219EA"/>
    <w:rsid w:val="00622183"/>
    <w:rsid w:val="00622383"/>
    <w:rsid w:val="00622409"/>
    <w:rsid w:val="006227BA"/>
    <w:rsid w:val="00623381"/>
    <w:rsid w:val="00623710"/>
    <w:rsid w:val="00623761"/>
    <w:rsid w:val="006243CB"/>
    <w:rsid w:val="0062461B"/>
    <w:rsid w:val="00624CA4"/>
    <w:rsid w:val="006254E5"/>
    <w:rsid w:val="00625800"/>
    <w:rsid w:val="006265A1"/>
    <w:rsid w:val="00626889"/>
    <w:rsid w:val="0062757C"/>
    <w:rsid w:val="00627B97"/>
    <w:rsid w:val="00630698"/>
    <w:rsid w:val="00630A82"/>
    <w:rsid w:val="00630C04"/>
    <w:rsid w:val="00630C10"/>
    <w:rsid w:val="00631E66"/>
    <w:rsid w:val="0063229D"/>
    <w:rsid w:val="00632D98"/>
    <w:rsid w:val="00633DB1"/>
    <w:rsid w:val="006340D3"/>
    <w:rsid w:val="00634610"/>
    <w:rsid w:val="00634645"/>
    <w:rsid w:val="006351DA"/>
    <w:rsid w:val="00635242"/>
    <w:rsid w:val="00635269"/>
    <w:rsid w:val="006354EE"/>
    <w:rsid w:val="006355DF"/>
    <w:rsid w:val="006359E5"/>
    <w:rsid w:val="006361AD"/>
    <w:rsid w:val="00636F71"/>
    <w:rsid w:val="00637480"/>
    <w:rsid w:val="00637700"/>
    <w:rsid w:val="00641966"/>
    <w:rsid w:val="006419BB"/>
    <w:rsid w:val="00641A65"/>
    <w:rsid w:val="00641A86"/>
    <w:rsid w:val="00641B68"/>
    <w:rsid w:val="006421C8"/>
    <w:rsid w:val="0064244D"/>
    <w:rsid w:val="00642E90"/>
    <w:rsid w:val="0064365B"/>
    <w:rsid w:val="0064444B"/>
    <w:rsid w:val="00644DB6"/>
    <w:rsid w:val="00646908"/>
    <w:rsid w:val="0064691B"/>
    <w:rsid w:val="00646EF9"/>
    <w:rsid w:val="006470E3"/>
    <w:rsid w:val="0064789D"/>
    <w:rsid w:val="00650049"/>
    <w:rsid w:val="006500C1"/>
    <w:rsid w:val="006503E9"/>
    <w:rsid w:val="0065043E"/>
    <w:rsid w:val="00650F05"/>
    <w:rsid w:val="00650F51"/>
    <w:rsid w:val="006526F4"/>
    <w:rsid w:val="0065385B"/>
    <w:rsid w:val="0065411C"/>
    <w:rsid w:val="00654C25"/>
    <w:rsid w:val="0065562E"/>
    <w:rsid w:val="006558BE"/>
    <w:rsid w:val="00655B91"/>
    <w:rsid w:val="00655CAB"/>
    <w:rsid w:val="00655D5F"/>
    <w:rsid w:val="00655E8F"/>
    <w:rsid w:val="00655F41"/>
    <w:rsid w:val="006566DB"/>
    <w:rsid w:val="00657105"/>
    <w:rsid w:val="00657F5B"/>
    <w:rsid w:val="006615B1"/>
    <w:rsid w:val="00661A01"/>
    <w:rsid w:val="00661D62"/>
    <w:rsid w:val="00662056"/>
    <w:rsid w:val="00662611"/>
    <w:rsid w:val="006628D8"/>
    <w:rsid w:val="00662BCE"/>
    <w:rsid w:val="00663184"/>
    <w:rsid w:val="006631CF"/>
    <w:rsid w:val="006637BC"/>
    <w:rsid w:val="00663B02"/>
    <w:rsid w:val="00663B6D"/>
    <w:rsid w:val="00664DC4"/>
    <w:rsid w:val="00665639"/>
    <w:rsid w:val="0066567A"/>
    <w:rsid w:val="00665C01"/>
    <w:rsid w:val="00665F8D"/>
    <w:rsid w:val="00666C86"/>
    <w:rsid w:val="00667253"/>
    <w:rsid w:val="006676C3"/>
    <w:rsid w:val="00667DC9"/>
    <w:rsid w:val="006702EB"/>
    <w:rsid w:val="00670D64"/>
    <w:rsid w:val="006713D4"/>
    <w:rsid w:val="00671773"/>
    <w:rsid w:val="006717A8"/>
    <w:rsid w:val="00671A46"/>
    <w:rsid w:val="006730E5"/>
    <w:rsid w:val="00673236"/>
    <w:rsid w:val="00673323"/>
    <w:rsid w:val="00673621"/>
    <w:rsid w:val="00674075"/>
    <w:rsid w:val="00674799"/>
    <w:rsid w:val="006754D5"/>
    <w:rsid w:val="0067660B"/>
    <w:rsid w:val="0067669D"/>
    <w:rsid w:val="00676A82"/>
    <w:rsid w:val="00677182"/>
    <w:rsid w:val="00677346"/>
    <w:rsid w:val="006777F7"/>
    <w:rsid w:val="00677967"/>
    <w:rsid w:val="00677DCD"/>
    <w:rsid w:val="00677E2D"/>
    <w:rsid w:val="00680115"/>
    <w:rsid w:val="00680320"/>
    <w:rsid w:val="00680407"/>
    <w:rsid w:val="0068067E"/>
    <w:rsid w:val="00680E1D"/>
    <w:rsid w:val="00681090"/>
    <w:rsid w:val="0068119B"/>
    <w:rsid w:val="00681620"/>
    <w:rsid w:val="00682B9D"/>
    <w:rsid w:val="00682EC7"/>
    <w:rsid w:val="00683270"/>
    <w:rsid w:val="0068435F"/>
    <w:rsid w:val="00684AF8"/>
    <w:rsid w:val="00684C32"/>
    <w:rsid w:val="00685BD6"/>
    <w:rsid w:val="0068632A"/>
    <w:rsid w:val="006864CD"/>
    <w:rsid w:val="0068661F"/>
    <w:rsid w:val="006867DD"/>
    <w:rsid w:val="00687174"/>
    <w:rsid w:val="0069113F"/>
    <w:rsid w:val="006915FC"/>
    <w:rsid w:val="006917FA"/>
    <w:rsid w:val="0069358E"/>
    <w:rsid w:val="00694A38"/>
    <w:rsid w:val="00695EE3"/>
    <w:rsid w:val="006963B2"/>
    <w:rsid w:val="00696E6B"/>
    <w:rsid w:val="00697C79"/>
    <w:rsid w:val="00697EEC"/>
    <w:rsid w:val="006A0A5A"/>
    <w:rsid w:val="006A0FF2"/>
    <w:rsid w:val="006A1D0C"/>
    <w:rsid w:val="006A322B"/>
    <w:rsid w:val="006A325D"/>
    <w:rsid w:val="006A3309"/>
    <w:rsid w:val="006A387D"/>
    <w:rsid w:val="006A387F"/>
    <w:rsid w:val="006A40DB"/>
    <w:rsid w:val="006A45B1"/>
    <w:rsid w:val="006A484C"/>
    <w:rsid w:val="006A4A16"/>
    <w:rsid w:val="006A527A"/>
    <w:rsid w:val="006A52B7"/>
    <w:rsid w:val="006A5D1D"/>
    <w:rsid w:val="006A6485"/>
    <w:rsid w:val="006A707E"/>
    <w:rsid w:val="006A79E7"/>
    <w:rsid w:val="006A7B37"/>
    <w:rsid w:val="006B03F8"/>
    <w:rsid w:val="006B066F"/>
    <w:rsid w:val="006B0D14"/>
    <w:rsid w:val="006B12F7"/>
    <w:rsid w:val="006B18C1"/>
    <w:rsid w:val="006B21E4"/>
    <w:rsid w:val="006B2551"/>
    <w:rsid w:val="006B31D0"/>
    <w:rsid w:val="006B3418"/>
    <w:rsid w:val="006B3551"/>
    <w:rsid w:val="006B3601"/>
    <w:rsid w:val="006B3A42"/>
    <w:rsid w:val="006B3B72"/>
    <w:rsid w:val="006B47DA"/>
    <w:rsid w:val="006B594C"/>
    <w:rsid w:val="006B5BE9"/>
    <w:rsid w:val="006B637A"/>
    <w:rsid w:val="006B65A5"/>
    <w:rsid w:val="006B6B34"/>
    <w:rsid w:val="006B6EA8"/>
    <w:rsid w:val="006C13B0"/>
    <w:rsid w:val="006C1A90"/>
    <w:rsid w:val="006C1AE2"/>
    <w:rsid w:val="006C1B41"/>
    <w:rsid w:val="006C2A95"/>
    <w:rsid w:val="006C2EF8"/>
    <w:rsid w:val="006C2F19"/>
    <w:rsid w:val="006C30CA"/>
    <w:rsid w:val="006C3298"/>
    <w:rsid w:val="006C3721"/>
    <w:rsid w:val="006C38E5"/>
    <w:rsid w:val="006C4021"/>
    <w:rsid w:val="006C4728"/>
    <w:rsid w:val="006C511B"/>
    <w:rsid w:val="006C5526"/>
    <w:rsid w:val="006C5A8D"/>
    <w:rsid w:val="006C65DC"/>
    <w:rsid w:val="006C6F31"/>
    <w:rsid w:val="006C7B4A"/>
    <w:rsid w:val="006D0897"/>
    <w:rsid w:val="006D118D"/>
    <w:rsid w:val="006D1E26"/>
    <w:rsid w:val="006D23AF"/>
    <w:rsid w:val="006D270F"/>
    <w:rsid w:val="006D2854"/>
    <w:rsid w:val="006D2A69"/>
    <w:rsid w:val="006D2D71"/>
    <w:rsid w:val="006D2E0E"/>
    <w:rsid w:val="006D301A"/>
    <w:rsid w:val="006D3343"/>
    <w:rsid w:val="006D33A2"/>
    <w:rsid w:val="006D3F53"/>
    <w:rsid w:val="006D4093"/>
    <w:rsid w:val="006D43E2"/>
    <w:rsid w:val="006D45DC"/>
    <w:rsid w:val="006D4B1C"/>
    <w:rsid w:val="006D7277"/>
    <w:rsid w:val="006D7D02"/>
    <w:rsid w:val="006E0033"/>
    <w:rsid w:val="006E0A36"/>
    <w:rsid w:val="006E0B78"/>
    <w:rsid w:val="006E0C29"/>
    <w:rsid w:val="006E0E17"/>
    <w:rsid w:val="006E10E4"/>
    <w:rsid w:val="006E186D"/>
    <w:rsid w:val="006E1BF2"/>
    <w:rsid w:val="006E1E55"/>
    <w:rsid w:val="006E2012"/>
    <w:rsid w:val="006E2874"/>
    <w:rsid w:val="006E2D71"/>
    <w:rsid w:val="006E33C6"/>
    <w:rsid w:val="006E381B"/>
    <w:rsid w:val="006E3BAF"/>
    <w:rsid w:val="006E4053"/>
    <w:rsid w:val="006E52D2"/>
    <w:rsid w:val="006E562D"/>
    <w:rsid w:val="006E67D8"/>
    <w:rsid w:val="006E6A80"/>
    <w:rsid w:val="006E6C2D"/>
    <w:rsid w:val="006E7CF3"/>
    <w:rsid w:val="006F039F"/>
    <w:rsid w:val="006F170F"/>
    <w:rsid w:val="006F20AD"/>
    <w:rsid w:val="006F20FF"/>
    <w:rsid w:val="006F3A2C"/>
    <w:rsid w:val="006F4482"/>
    <w:rsid w:val="006F4557"/>
    <w:rsid w:val="006F4576"/>
    <w:rsid w:val="006F4BCB"/>
    <w:rsid w:val="006F4C4E"/>
    <w:rsid w:val="006F4F1B"/>
    <w:rsid w:val="006F5028"/>
    <w:rsid w:val="006F5352"/>
    <w:rsid w:val="006F572A"/>
    <w:rsid w:val="006F5BF5"/>
    <w:rsid w:val="006F5D4F"/>
    <w:rsid w:val="006F64A4"/>
    <w:rsid w:val="006F6738"/>
    <w:rsid w:val="006F69CA"/>
    <w:rsid w:val="006F7586"/>
    <w:rsid w:val="006F771B"/>
    <w:rsid w:val="006F7862"/>
    <w:rsid w:val="006F7C26"/>
    <w:rsid w:val="0070023D"/>
    <w:rsid w:val="00700495"/>
    <w:rsid w:val="00701B34"/>
    <w:rsid w:val="00701BD6"/>
    <w:rsid w:val="00702413"/>
    <w:rsid w:val="00703034"/>
    <w:rsid w:val="007037C8"/>
    <w:rsid w:val="007039D0"/>
    <w:rsid w:val="00703ABE"/>
    <w:rsid w:val="0070487E"/>
    <w:rsid w:val="00705178"/>
    <w:rsid w:val="00705589"/>
    <w:rsid w:val="00706045"/>
    <w:rsid w:val="00706A98"/>
    <w:rsid w:val="0070702C"/>
    <w:rsid w:val="00707A9E"/>
    <w:rsid w:val="007104F2"/>
    <w:rsid w:val="00710EA2"/>
    <w:rsid w:val="0071131C"/>
    <w:rsid w:val="00712653"/>
    <w:rsid w:val="00712D6D"/>
    <w:rsid w:val="00712E08"/>
    <w:rsid w:val="007136A0"/>
    <w:rsid w:val="00713BBD"/>
    <w:rsid w:val="00713C8A"/>
    <w:rsid w:val="0071405C"/>
    <w:rsid w:val="007148E6"/>
    <w:rsid w:val="00714A78"/>
    <w:rsid w:val="0071518A"/>
    <w:rsid w:val="00715779"/>
    <w:rsid w:val="0071578E"/>
    <w:rsid w:val="007158F5"/>
    <w:rsid w:val="007172FD"/>
    <w:rsid w:val="0071732E"/>
    <w:rsid w:val="00720485"/>
    <w:rsid w:val="00720853"/>
    <w:rsid w:val="00721845"/>
    <w:rsid w:val="007221CD"/>
    <w:rsid w:val="00723879"/>
    <w:rsid w:val="00723FF3"/>
    <w:rsid w:val="0072418E"/>
    <w:rsid w:val="007242CA"/>
    <w:rsid w:val="007249FB"/>
    <w:rsid w:val="00724EE6"/>
    <w:rsid w:val="00725010"/>
    <w:rsid w:val="007254BF"/>
    <w:rsid w:val="0072595B"/>
    <w:rsid w:val="00726ACB"/>
    <w:rsid w:val="007272B9"/>
    <w:rsid w:val="0072736E"/>
    <w:rsid w:val="007273A8"/>
    <w:rsid w:val="007273D2"/>
    <w:rsid w:val="00727618"/>
    <w:rsid w:val="007300B5"/>
    <w:rsid w:val="0073098C"/>
    <w:rsid w:val="007312FF"/>
    <w:rsid w:val="00731507"/>
    <w:rsid w:val="0073176B"/>
    <w:rsid w:val="007319BB"/>
    <w:rsid w:val="007320A7"/>
    <w:rsid w:val="00732100"/>
    <w:rsid w:val="0073312B"/>
    <w:rsid w:val="007341E4"/>
    <w:rsid w:val="007342FC"/>
    <w:rsid w:val="00734698"/>
    <w:rsid w:val="00735A04"/>
    <w:rsid w:val="00735DC2"/>
    <w:rsid w:val="00736A83"/>
    <w:rsid w:val="00737CB4"/>
    <w:rsid w:val="0074014F"/>
    <w:rsid w:val="00740A7A"/>
    <w:rsid w:val="00740C82"/>
    <w:rsid w:val="0074134C"/>
    <w:rsid w:val="0074196A"/>
    <w:rsid w:val="00741EC8"/>
    <w:rsid w:val="007422D8"/>
    <w:rsid w:val="0074336E"/>
    <w:rsid w:val="0074432F"/>
    <w:rsid w:val="0074483A"/>
    <w:rsid w:val="00744BFA"/>
    <w:rsid w:val="007455CA"/>
    <w:rsid w:val="00746421"/>
    <w:rsid w:val="00746488"/>
    <w:rsid w:val="00746D1F"/>
    <w:rsid w:val="00747FC3"/>
    <w:rsid w:val="007509A9"/>
    <w:rsid w:val="0075137D"/>
    <w:rsid w:val="00751C39"/>
    <w:rsid w:val="00751F96"/>
    <w:rsid w:val="00752179"/>
    <w:rsid w:val="007522FA"/>
    <w:rsid w:val="007523D3"/>
    <w:rsid w:val="00752FB2"/>
    <w:rsid w:val="007532C9"/>
    <w:rsid w:val="00753650"/>
    <w:rsid w:val="00753A7E"/>
    <w:rsid w:val="00753CF0"/>
    <w:rsid w:val="00754A69"/>
    <w:rsid w:val="0075515F"/>
    <w:rsid w:val="007551E7"/>
    <w:rsid w:val="0075625C"/>
    <w:rsid w:val="007565BF"/>
    <w:rsid w:val="007570E2"/>
    <w:rsid w:val="0075754E"/>
    <w:rsid w:val="00757B86"/>
    <w:rsid w:val="00757F45"/>
    <w:rsid w:val="00757FB4"/>
    <w:rsid w:val="00760532"/>
    <w:rsid w:val="00763141"/>
    <w:rsid w:val="00763A77"/>
    <w:rsid w:val="00764328"/>
    <w:rsid w:val="007646C8"/>
    <w:rsid w:val="00764B43"/>
    <w:rsid w:val="00764DA2"/>
    <w:rsid w:val="0076507F"/>
    <w:rsid w:val="0076517B"/>
    <w:rsid w:val="00765E10"/>
    <w:rsid w:val="00765E68"/>
    <w:rsid w:val="00766F7A"/>
    <w:rsid w:val="007672D0"/>
    <w:rsid w:val="00767925"/>
    <w:rsid w:val="00767DAD"/>
    <w:rsid w:val="007707DB"/>
    <w:rsid w:val="00770A42"/>
    <w:rsid w:val="00772AE1"/>
    <w:rsid w:val="007744A6"/>
    <w:rsid w:val="0077493E"/>
    <w:rsid w:val="00774C96"/>
    <w:rsid w:val="00775189"/>
    <w:rsid w:val="0077582A"/>
    <w:rsid w:val="0077617C"/>
    <w:rsid w:val="007762B4"/>
    <w:rsid w:val="007765B2"/>
    <w:rsid w:val="007765DD"/>
    <w:rsid w:val="00776860"/>
    <w:rsid w:val="00776A85"/>
    <w:rsid w:val="00776AEC"/>
    <w:rsid w:val="00777CC9"/>
    <w:rsid w:val="00777F7A"/>
    <w:rsid w:val="0078071B"/>
    <w:rsid w:val="007812C7"/>
    <w:rsid w:val="007819B1"/>
    <w:rsid w:val="00782375"/>
    <w:rsid w:val="00782A8E"/>
    <w:rsid w:val="00784D88"/>
    <w:rsid w:val="00785BAE"/>
    <w:rsid w:val="007860F8"/>
    <w:rsid w:val="0078636A"/>
    <w:rsid w:val="007871E8"/>
    <w:rsid w:val="0078737C"/>
    <w:rsid w:val="0079044F"/>
    <w:rsid w:val="00790A95"/>
    <w:rsid w:val="00790B34"/>
    <w:rsid w:val="00791F7B"/>
    <w:rsid w:val="007929B4"/>
    <w:rsid w:val="007936CC"/>
    <w:rsid w:val="0079386F"/>
    <w:rsid w:val="0079395B"/>
    <w:rsid w:val="00793F88"/>
    <w:rsid w:val="00793FBE"/>
    <w:rsid w:val="0079427D"/>
    <w:rsid w:val="007946D0"/>
    <w:rsid w:val="00794737"/>
    <w:rsid w:val="007947CC"/>
    <w:rsid w:val="00794E63"/>
    <w:rsid w:val="00794E82"/>
    <w:rsid w:val="007951EF"/>
    <w:rsid w:val="007957AF"/>
    <w:rsid w:val="00795EF6"/>
    <w:rsid w:val="00796354"/>
    <w:rsid w:val="00796DB1"/>
    <w:rsid w:val="007A02D3"/>
    <w:rsid w:val="007A0E40"/>
    <w:rsid w:val="007A1A17"/>
    <w:rsid w:val="007A1BCF"/>
    <w:rsid w:val="007A24F2"/>
    <w:rsid w:val="007A266B"/>
    <w:rsid w:val="007A31A3"/>
    <w:rsid w:val="007A35C6"/>
    <w:rsid w:val="007A3DE0"/>
    <w:rsid w:val="007A412C"/>
    <w:rsid w:val="007A442E"/>
    <w:rsid w:val="007A5FE1"/>
    <w:rsid w:val="007A6792"/>
    <w:rsid w:val="007A6EAB"/>
    <w:rsid w:val="007A72F7"/>
    <w:rsid w:val="007A7860"/>
    <w:rsid w:val="007B004B"/>
    <w:rsid w:val="007B029D"/>
    <w:rsid w:val="007B0804"/>
    <w:rsid w:val="007B090C"/>
    <w:rsid w:val="007B1D20"/>
    <w:rsid w:val="007B1FC5"/>
    <w:rsid w:val="007B217A"/>
    <w:rsid w:val="007B21DB"/>
    <w:rsid w:val="007B2B5B"/>
    <w:rsid w:val="007B3354"/>
    <w:rsid w:val="007B407F"/>
    <w:rsid w:val="007B42C8"/>
    <w:rsid w:val="007B4BBA"/>
    <w:rsid w:val="007B6201"/>
    <w:rsid w:val="007B6305"/>
    <w:rsid w:val="007B630A"/>
    <w:rsid w:val="007B6741"/>
    <w:rsid w:val="007B6D39"/>
    <w:rsid w:val="007B7962"/>
    <w:rsid w:val="007B7A46"/>
    <w:rsid w:val="007C085B"/>
    <w:rsid w:val="007C09E1"/>
    <w:rsid w:val="007C0B35"/>
    <w:rsid w:val="007C0BED"/>
    <w:rsid w:val="007C0F20"/>
    <w:rsid w:val="007C1334"/>
    <w:rsid w:val="007C2F22"/>
    <w:rsid w:val="007C3154"/>
    <w:rsid w:val="007C3DAA"/>
    <w:rsid w:val="007C4B09"/>
    <w:rsid w:val="007C4CD3"/>
    <w:rsid w:val="007C5572"/>
    <w:rsid w:val="007C55F1"/>
    <w:rsid w:val="007C5630"/>
    <w:rsid w:val="007C5AB0"/>
    <w:rsid w:val="007C6BCC"/>
    <w:rsid w:val="007C7B51"/>
    <w:rsid w:val="007D0BCC"/>
    <w:rsid w:val="007D0CDE"/>
    <w:rsid w:val="007D159C"/>
    <w:rsid w:val="007D1A06"/>
    <w:rsid w:val="007D1A66"/>
    <w:rsid w:val="007D22B3"/>
    <w:rsid w:val="007D2E8E"/>
    <w:rsid w:val="007D2EA1"/>
    <w:rsid w:val="007D3B26"/>
    <w:rsid w:val="007D4030"/>
    <w:rsid w:val="007D4510"/>
    <w:rsid w:val="007D45E6"/>
    <w:rsid w:val="007D4CF8"/>
    <w:rsid w:val="007D5044"/>
    <w:rsid w:val="007D55E3"/>
    <w:rsid w:val="007D5AE2"/>
    <w:rsid w:val="007D6118"/>
    <w:rsid w:val="007D62CA"/>
    <w:rsid w:val="007D7B42"/>
    <w:rsid w:val="007E0F81"/>
    <w:rsid w:val="007E0FA8"/>
    <w:rsid w:val="007E18D6"/>
    <w:rsid w:val="007E1AFB"/>
    <w:rsid w:val="007E21A9"/>
    <w:rsid w:val="007E22C0"/>
    <w:rsid w:val="007E261B"/>
    <w:rsid w:val="007E3029"/>
    <w:rsid w:val="007E3117"/>
    <w:rsid w:val="007E3178"/>
    <w:rsid w:val="007E33B7"/>
    <w:rsid w:val="007E341C"/>
    <w:rsid w:val="007E3E71"/>
    <w:rsid w:val="007E49A4"/>
    <w:rsid w:val="007E4A7F"/>
    <w:rsid w:val="007E4C81"/>
    <w:rsid w:val="007E5012"/>
    <w:rsid w:val="007E531B"/>
    <w:rsid w:val="007E5395"/>
    <w:rsid w:val="007E610C"/>
    <w:rsid w:val="007E649F"/>
    <w:rsid w:val="007E77C4"/>
    <w:rsid w:val="007E7879"/>
    <w:rsid w:val="007F0AD2"/>
    <w:rsid w:val="007F1B0A"/>
    <w:rsid w:val="007F2568"/>
    <w:rsid w:val="007F2AC4"/>
    <w:rsid w:val="007F2D33"/>
    <w:rsid w:val="007F37F1"/>
    <w:rsid w:val="007F3C83"/>
    <w:rsid w:val="007F3D22"/>
    <w:rsid w:val="007F3FA9"/>
    <w:rsid w:val="007F5666"/>
    <w:rsid w:val="007F5801"/>
    <w:rsid w:val="007F76F1"/>
    <w:rsid w:val="007F7A59"/>
    <w:rsid w:val="007F7F85"/>
    <w:rsid w:val="00800179"/>
    <w:rsid w:val="00800948"/>
    <w:rsid w:val="0080145A"/>
    <w:rsid w:val="008020F7"/>
    <w:rsid w:val="0080313A"/>
    <w:rsid w:val="00803270"/>
    <w:rsid w:val="00803E05"/>
    <w:rsid w:val="00803E1A"/>
    <w:rsid w:val="00804208"/>
    <w:rsid w:val="008042CC"/>
    <w:rsid w:val="008050DF"/>
    <w:rsid w:val="00805122"/>
    <w:rsid w:val="00805A6F"/>
    <w:rsid w:val="00805C58"/>
    <w:rsid w:val="0080683E"/>
    <w:rsid w:val="00806D15"/>
    <w:rsid w:val="00811214"/>
    <w:rsid w:val="00811922"/>
    <w:rsid w:val="00811A19"/>
    <w:rsid w:val="00812112"/>
    <w:rsid w:val="008133F1"/>
    <w:rsid w:val="0081440F"/>
    <w:rsid w:val="00814B68"/>
    <w:rsid w:val="00815169"/>
    <w:rsid w:val="00815A3D"/>
    <w:rsid w:val="00815AF3"/>
    <w:rsid w:val="00815DEE"/>
    <w:rsid w:val="008162FB"/>
    <w:rsid w:val="008170B3"/>
    <w:rsid w:val="0081780F"/>
    <w:rsid w:val="00817912"/>
    <w:rsid w:val="0081795D"/>
    <w:rsid w:val="00817A24"/>
    <w:rsid w:val="00820A59"/>
    <w:rsid w:val="00821143"/>
    <w:rsid w:val="00821D40"/>
    <w:rsid w:val="00821E76"/>
    <w:rsid w:val="00822FA4"/>
    <w:rsid w:val="00823A10"/>
    <w:rsid w:val="00823F20"/>
    <w:rsid w:val="00823F73"/>
    <w:rsid w:val="008249C2"/>
    <w:rsid w:val="008256BC"/>
    <w:rsid w:val="008259BB"/>
    <w:rsid w:val="00825B65"/>
    <w:rsid w:val="00825F8F"/>
    <w:rsid w:val="00825FA6"/>
    <w:rsid w:val="00826A04"/>
    <w:rsid w:val="00826CE1"/>
    <w:rsid w:val="00826D46"/>
    <w:rsid w:val="00827E29"/>
    <w:rsid w:val="00830063"/>
    <w:rsid w:val="00830092"/>
    <w:rsid w:val="00830270"/>
    <w:rsid w:val="00830847"/>
    <w:rsid w:val="00831B61"/>
    <w:rsid w:val="0083290D"/>
    <w:rsid w:val="00833BDD"/>
    <w:rsid w:val="008342B8"/>
    <w:rsid w:val="00834A5E"/>
    <w:rsid w:val="00834AB6"/>
    <w:rsid w:val="00834BA9"/>
    <w:rsid w:val="008365E6"/>
    <w:rsid w:val="00836CF9"/>
    <w:rsid w:val="00836F59"/>
    <w:rsid w:val="00836FF3"/>
    <w:rsid w:val="00837114"/>
    <w:rsid w:val="00837A17"/>
    <w:rsid w:val="0084029D"/>
    <w:rsid w:val="0084052A"/>
    <w:rsid w:val="00841592"/>
    <w:rsid w:val="00842668"/>
    <w:rsid w:val="00843405"/>
    <w:rsid w:val="0084361C"/>
    <w:rsid w:val="00843F7C"/>
    <w:rsid w:val="008444E0"/>
    <w:rsid w:val="00844EB7"/>
    <w:rsid w:val="008450DB"/>
    <w:rsid w:val="008454CB"/>
    <w:rsid w:val="008455F5"/>
    <w:rsid w:val="008463C0"/>
    <w:rsid w:val="0084671B"/>
    <w:rsid w:val="00850442"/>
    <w:rsid w:val="00850E03"/>
    <w:rsid w:val="0085125A"/>
    <w:rsid w:val="00852249"/>
    <w:rsid w:val="00852373"/>
    <w:rsid w:val="008525A6"/>
    <w:rsid w:val="00852FA6"/>
    <w:rsid w:val="0085314E"/>
    <w:rsid w:val="00853A3B"/>
    <w:rsid w:val="00853F35"/>
    <w:rsid w:val="008545A3"/>
    <w:rsid w:val="008547A7"/>
    <w:rsid w:val="00855015"/>
    <w:rsid w:val="00856EE5"/>
    <w:rsid w:val="00857DC7"/>
    <w:rsid w:val="00857DEC"/>
    <w:rsid w:val="0086004B"/>
    <w:rsid w:val="008603D3"/>
    <w:rsid w:val="008606D3"/>
    <w:rsid w:val="008617F3"/>
    <w:rsid w:val="00861CFE"/>
    <w:rsid w:val="0086245B"/>
    <w:rsid w:val="0086388E"/>
    <w:rsid w:val="00863C3F"/>
    <w:rsid w:val="00863DE3"/>
    <w:rsid w:val="00863EBD"/>
    <w:rsid w:val="0086404B"/>
    <w:rsid w:val="0086495B"/>
    <w:rsid w:val="00864EB7"/>
    <w:rsid w:val="00864F9C"/>
    <w:rsid w:val="00865169"/>
    <w:rsid w:val="00865EF2"/>
    <w:rsid w:val="008664BA"/>
    <w:rsid w:val="00866AF3"/>
    <w:rsid w:val="00866B56"/>
    <w:rsid w:val="00866FBD"/>
    <w:rsid w:val="00867655"/>
    <w:rsid w:val="00867BA6"/>
    <w:rsid w:val="00867EAC"/>
    <w:rsid w:val="00867F18"/>
    <w:rsid w:val="008707EA"/>
    <w:rsid w:val="00871012"/>
    <w:rsid w:val="00871265"/>
    <w:rsid w:val="00871410"/>
    <w:rsid w:val="008717A3"/>
    <w:rsid w:val="0087277F"/>
    <w:rsid w:val="00873115"/>
    <w:rsid w:val="00873257"/>
    <w:rsid w:val="008735B7"/>
    <w:rsid w:val="00873DFA"/>
    <w:rsid w:val="0087420D"/>
    <w:rsid w:val="00874820"/>
    <w:rsid w:val="0087531E"/>
    <w:rsid w:val="00876318"/>
    <w:rsid w:val="0087777E"/>
    <w:rsid w:val="0088097F"/>
    <w:rsid w:val="008814BD"/>
    <w:rsid w:val="008814D8"/>
    <w:rsid w:val="00881890"/>
    <w:rsid w:val="00881C30"/>
    <w:rsid w:val="008826E0"/>
    <w:rsid w:val="00882855"/>
    <w:rsid w:val="00882F56"/>
    <w:rsid w:val="008833B0"/>
    <w:rsid w:val="00883B2D"/>
    <w:rsid w:val="00883DC0"/>
    <w:rsid w:val="0088420C"/>
    <w:rsid w:val="0088502F"/>
    <w:rsid w:val="00885381"/>
    <w:rsid w:val="00885D9F"/>
    <w:rsid w:val="008873F5"/>
    <w:rsid w:val="0088741D"/>
    <w:rsid w:val="008874C9"/>
    <w:rsid w:val="008917F2"/>
    <w:rsid w:val="00891F75"/>
    <w:rsid w:val="00892331"/>
    <w:rsid w:val="00892B43"/>
    <w:rsid w:val="00892F9E"/>
    <w:rsid w:val="00893090"/>
    <w:rsid w:val="0089365F"/>
    <w:rsid w:val="00893955"/>
    <w:rsid w:val="00893ABB"/>
    <w:rsid w:val="00893BE5"/>
    <w:rsid w:val="00893EB0"/>
    <w:rsid w:val="00893F7D"/>
    <w:rsid w:val="008943BD"/>
    <w:rsid w:val="00894A35"/>
    <w:rsid w:val="00894F58"/>
    <w:rsid w:val="00895421"/>
    <w:rsid w:val="00895C59"/>
    <w:rsid w:val="00896854"/>
    <w:rsid w:val="00896C2A"/>
    <w:rsid w:val="00896F7D"/>
    <w:rsid w:val="00897087"/>
    <w:rsid w:val="0089712A"/>
    <w:rsid w:val="008974A6"/>
    <w:rsid w:val="00897A4A"/>
    <w:rsid w:val="00897EEC"/>
    <w:rsid w:val="008A14FF"/>
    <w:rsid w:val="008A18F8"/>
    <w:rsid w:val="008A1C7C"/>
    <w:rsid w:val="008A2339"/>
    <w:rsid w:val="008A2642"/>
    <w:rsid w:val="008A37EC"/>
    <w:rsid w:val="008A3D35"/>
    <w:rsid w:val="008A42AF"/>
    <w:rsid w:val="008A52DA"/>
    <w:rsid w:val="008A61EB"/>
    <w:rsid w:val="008A6937"/>
    <w:rsid w:val="008A726F"/>
    <w:rsid w:val="008A786E"/>
    <w:rsid w:val="008B01BB"/>
    <w:rsid w:val="008B02D3"/>
    <w:rsid w:val="008B1B63"/>
    <w:rsid w:val="008B1B80"/>
    <w:rsid w:val="008B2C5A"/>
    <w:rsid w:val="008B2F2E"/>
    <w:rsid w:val="008B372D"/>
    <w:rsid w:val="008B4AFF"/>
    <w:rsid w:val="008B5313"/>
    <w:rsid w:val="008B5FEC"/>
    <w:rsid w:val="008B70D7"/>
    <w:rsid w:val="008B7184"/>
    <w:rsid w:val="008B761B"/>
    <w:rsid w:val="008B78A3"/>
    <w:rsid w:val="008C0C5E"/>
    <w:rsid w:val="008C1292"/>
    <w:rsid w:val="008C2029"/>
    <w:rsid w:val="008C2573"/>
    <w:rsid w:val="008C26FA"/>
    <w:rsid w:val="008C2F47"/>
    <w:rsid w:val="008C3C5B"/>
    <w:rsid w:val="008C472C"/>
    <w:rsid w:val="008C5BB7"/>
    <w:rsid w:val="008C6AD4"/>
    <w:rsid w:val="008C78C2"/>
    <w:rsid w:val="008C7FE6"/>
    <w:rsid w:val="008D05A0"/>
    <w:rsid w:val="008D09F8"/>
    <w:rsid w:val="008D0C8B"/>
    <w:rsid w:val="008D1431"/>
    <w:rsid w:val="008D1D9D"/>
    <w:rsid w:val="008D2182"/>
    <w:rsid w:val="008D21C3"/>
    <w:rsid w:val="008D310D"/>
    <w:rsid w:val="008D31BB"/>
    <w:rsid w:val="008D355C"/>
    <w:rsid w:val="008D3CB1"/>
    <w:rsid w:val="008D46AD"/>
    <w:rsid w:val="008D5081"/>
    <w:rsid w:val="008D625F"/>
    <w:rsid w:val="008D62F3"/>
    <w:rsid w:val="008D70A2"/>
    <w:rsid w:val="008D779A"/>
    <w:rsid w:val="008D7CA3"/>
    <w:rsid w:val="008D7F32"/>
    <w:rsid w:val="008E02BF"/>
    <w:rsid w:val="008E073C"/>
    <w:rsid w:val="008E0E59"/>
    <w:rsid w:val="008E13CC"/>
    <w:rsid w:val="008E15AF"/>
    <w:rsid w:val="008E208F"/>
    <w:rsid w:val="008E4312"/>
    <w:rsid w:val="008E47EC"/>
    <w:rsid w:val="008E546F"/>
    <w:rsid w:val="008E54C2"/>
    <w:rsid w:val="008E5F24"/>
    <w:rsid w:val="008E6DDD"/>
    <w:rsid w:val="008E6E95"/>
    <w:rsid w:val="008E765A"/>
    <w:rsid w:val="008E7688"/>
    <w:rsid w:val="008E76E8"/>
    <w:rsid w:val="008F006C"/>
    <w:rsid w:val="008F03AB"/>
    <w:rsid w:val="008F0889"/>
    <w:rsid w:val="008F0D1F"/>
    <w:rsid w:val="008F0D38"/>
    <w:rsid w:val="008F0FE0"/>
    <w:rsid w:val="008F138F"/>
    <w:rsid w:val="008F21C8"/>
    <w:rsid w:val="008F24B5"/>
    <w:rsid w:val="008F3139"/>
    <w:rsid w:val="008F3CE8"/>
    <w:rsid w:val="008F3DED"/>
    <w:rsid w:val="008F4757"/>
    <w:rsid w:val="008F4C45"/>
    <w:rsid w:val="008F577E"/>
    <w:rsid w:val="008F5821"/>
    <w:rsid w:val="008F59E6"/>
    <w:rsid w:val="008F61E7"/>
    <w:rsid w:val="009016AA"/>
    <w:rsid w:val="009017B7"/>
    <w:rsid w:val="00901922"/>
    <w:rsid w:val="00901E3A"/>
    <w:rsid w:val="00902AD5"/>
    <w:rsid w:val="00902AD7"/>
    <w:rsid w:val="00902DBF"/>
    <w:rsid w:val="0090324B"/>
    <w:rsid w:val="00903AE7"/>
    <w:rsid w:val="00903F4D"/>
    <w:rsid w:val="009042EC"/>
    <w:rsid w:val="009043DB"/>
    <w:rsid w:val="009048DB"/>
    <w:rsid w:val="0090496F"/>
    <w:rsid w:val="00904F19"/>
    <w:rsid w:val="0090616D"/>
    <w:rsid w:val="009067C6"/>
    <w:rsid w:val="00906BF9"/>
    <w:rsid w:val="00907594"/>
    <w:rsid w:val="00907D65"/>
    <w:rsid w:val="00907F01"/>
    <w:rsid w:val="009105FD"/>
    <w:rsid w:val="00910ABE"/>
    <w:rsid w:val="00911104"/>
    <w:rsid w:val="00912028"/>
    <w:rsid w:val="009134A8"/>
    <w:rsid w:val="009139E4"/>
    <w:rsid w:val="00913EDC"/>
    <w:rsid w:val="0091492D"/>
    <w:rsid w:val="00914E0D"/>
    <w:rsid w:val="00914EB4"/>
    <w:rsid w:val="0091528D"/>
    <w:rsid w:val="0091568E"/>
    <w:rsid w:val="00915B8B"/>
    <w:rsid w:val="00915DC9"/>
    <w:rsid w:val="00916441"/>
    <w:rsid w:val="00917BAD"/>
    <w:rsid w:val="00920001"/>
    <w:rsid w:val="0092122E"/>
    <w:rsid w:val="00921DD5"/>
    <w:rsid w:val="00922832"/>
    <w:rsid w:val="009231F9"/>
    <w:rsid w:val="00923969"/>
    <w:rsid w:val="00924C9B"/>
    <w:rsid w:val="00925880"/>
    <w:rsid w:val="00925AAA"/>
    <w:rsid w:val="00926BF8"/>
    <w:rsid w:val="00926F12"/>
    <w:rsid w:val="009270B9"/>
    <w:rsid w:val="009270D7"/>
    <w:rsid w:val="009273CB"/>
    <w:rsid w:val="00927C64"/>
    <w:rsid w:val="0093017D"/>
    <w:rsid w:val="009305B3"/>
    <w:rsid w:val="00930A58"/>
    <w:rsid w:val="00930F1E"/>
    <w:rsid w:val="00930F74"/>
    <w:rsid w:val="00931384"/>
    <w:rsid w:val="00931523"/>
    <w:rsid w:val="009323E8"/>
    <w:rsid w:val="00932BB5"/>
    <w:rsid w:val="00932E9F"/>
    <w:rsid w:val="009331B9"/>
    <w:rsid w:val="009331FF"/>
    <w:rsid w:val="00933ED2"/>
    <w:rsid w:val="00934099"/>
    <w:rsid w:val="009344E0"/>
    <w:rsid w:val="00934585"/>
    <w:rsid w:val="0093458E"/>
    <w:rsid w:val="00935105"/>
    <w:rsid w:val="0093521B"/>
    <w:rsid w:val="00935370"/>
    <w:rsid w:val="00935B8E"/>
    <w:rsid w:val="00935BBD"/>
    <w:rsid w:val="00936DBD"/>
    <w:rsid w:val="00937C59"/>
    <w:rsid w:val="00940567"/>
    <w:rsid w:val="00940B86"/>
    <w:rsid w:val="00940BD5"/>
    <w:rsid w:val="00940F73"/>
    <w:rsid w:val="00941EA1"/>
    <w:rsid w:val="00941FA0"/>
    <w:rsid w:val="00942558"/>
    <w:rsid w:val="00942839"/>
    <w:rsid w:val="00942F8E"/>
    <w:rsid w:val="00943595"/>
    <w:rsid w:val="00943725"/>
    <w:rsid w:val="00943D2F"/>
    <w:rsid w:val="00944EBF"/>
    <w:rsid w:val="009450BD"/>
    <w:rsid w:val="00945B73"/>
    <w:rsid w:val="00945E06"/>
    <w:rsid w:val="00945FB8"/>
    <w:rsid w:val="00946798"/>
    <w:rsid w:val="00947485"/>
    <w:rsid w:val="00947750"/>
    <w:rsid w:val="00950158"/>
    <w:rsid w:val="00950C96"/>
    <w:rsid w:val="0095122E"/>
    <w:rsid w:val="0095163F"/>
    <w:rsid w:val="009518ED"/>
    <w:rsid w:val="009526C6"/>
    <w:rsid w:val="0095313C"/>
    <w:rsid w:val="009535A3"/>
    <w:rsid w:val="009536FF"/>
    <w:rsid w:val="009538D7"/>
    <w:rsid w:val="00953962"/>
    <w:rsid w:val="00953AC7"/>
    <w:rsid w:val="00954218"/>
    <w:rsid w:val="00954591"/>
    <w:rsid w:val="00954614"/>
    <w:rsid w:val="00954C90"/>
    <w:rsid w:val="00955832"/>
    <w:rsid w:val="00955BDB"/>
    <w:rsid w:val="00956E76"/>
    <w:rsid w:val="00957ACD"/>
    <w:rsid w:val="00960081"/>
    <w:rsid w:val="00960AB7"/>
    <w:rsid w:val="00960F34"/>
    <w:rsid w:val="009613BE"/>
    <w:rsid w:val="00961E4A"/>
    <w:rsid w:val="0096292E"/>
    <w:rsid w:val="0096351A"/>
    <w:rsid w:val="009639A4"/>
    <w:rsid w:val="009647A5"/>
    <w:rsid w:val="00965940"/>
    <w:rsid w:val="0096646E"/>
    <w:rsid w:val="00966EAC"/>
    <w:rsid w:val="00967128"/>
    <w:rsid w:val="009678F7"/>
    <w:rsid w:val="00967A7C"/>
    <w:rsid w:val="00967F3A"/>
    <w:rsid w:val="00970099"/>
    <w:rsid w:val="009706C8"/>
    <w:rsid w:val="00971CD0"/>
    <w:rsid w:val="00971E1C"/>
    <w:rsid w:val="009722A4"/>
    <w:rsid w:val="009738F0"/>
    <w:rsid w:val="00974865"/>
    <w:rsid w:val="009753C3"/>
    <w:rsid w:val="0097582D"/>
    <w:rsid w:val="00975EAD"/>
    <w:rsid w:val="009764A7"/>
    <w:rsid w:val="009765DD"/>
    <w:rsid w:val="00976C95"/>
    <w:rsid w:val="00976E7A"/>
    <w:rsid w:val="0097741D"/>
    <w:rsid w:val="00977AB7"/>
    <w:rsid w:val="00977EE4"/>
    <w:rsid w:val="00977F14"/>
    <w:rsid w:val="00980CDB"/>
    <w:rsid w:val="00981038"/>
    <w:rsid w:val="009810AA"/>
    <w:rsid w:val="009811EF"/>
    <w:rsid w:val="00981AAE"/>
    <w:rsid w:val="00981CFF"/>
    <w:rsid w:val="00981E36"/>
    <w:rsid w:val="009821CC"/>
    <w:rsid w:val="009825C2"/>
    <w:rsid w:val="009828A1"/>
    <w:rsid w:val="00982C14"/>
    <w:rsid w:val="00984979"/>
    <w:rsid w:val="00985300"/>
    <w:rsid w:val="009855DA"/>
    <w:rsid w:val="00985649"/>
    <w:rsid w:val="00986B12"/>
    <w:rsid w:val="00986E7C"/>
    <w:rsid w:val="00987D55"/>
    <w:rsid w:val="00987D95"/>
    <w:rsid w:val="009900C0"/>
    <w:rsid w:val="00990910"/>
    <w:rsid w:val="00991852"/>
    <w:rsid w:val="00991BDF"/>
    <w:rsid w:val="00992D5C"/>
    <w:rsid w:val="009935B7"/>
    <w:rsid w:val="009938E6"/>
    <w:rsid w:val="00993B05"/>
    <w:rsid w:val="00994660"/>
    <w:rsid w:val="00995CDD"/>
    <w:rsid w:val="00995EA0"/>
    <w:rsid w:val="00997F40"/>
    <w:rsid w:val="009A01A3"/>
    <w:rsid w:val="009A03E0"/>
    <w:rsid w:val="009A0862"/>
    <w:rsid w:val="009A09FF"/>
    <w:rsid w:val="009A0E35"/>
    <w:rsid w:val="009A0E5C"/>
    <w:rsid w:val="009A0F51"/>
    <w:rsid w:val="009A12D9"/>
    <w:rsid w:val="009A1489"/>
    <w:rsid w:val="009A187A"/>
    <w:rsid w:val="009A20D7"/>
    <w:rsid w:val="009A250D"/>
    <w:rsid w:val="009A25EF"/>
    <w:rsid w:val="009A2A68"/>
    <w:rsid w:val="009A2F28"/>
    <w:rsid w:val="009A3704"/>
    <w:rsid w:val="009A3ADF"/>
    <w:rsid w:val="009A3DF0"/>
    <w:rsid w:val="009A4356"/>
    <w:rsid w:val="009A4668"/>
    <w:rsid w:val="009A4B1D"/>
    <w:rsid w:val="009A5538"/>
    <w:rsid w:val="009A56D1"/>
    <w:rsid w:val="009A5925"/>
    <w:rsid w:val="009A5EB2"/>
    <w:rsid w:val="009A6436"/>
    <w:rsid w:val="009A687B"/>
    <w:rsid w:val="009A693A"/>
    <w:rsid w:val="009A6B42"/>
    <w:rsid w:val="009A7286"/>
    <w:rsid w:val="009B0075"/>
    <w:rsid w:val="009B0660"/>
    <w:rsid w:val="009B0BAD"/>
    <w:rsid w:val="009B0C1B"/>
    <w:rsid w:val="009B0D25"/>
    <w:rsid w:val="009B1565"/>
    <w:rsid w:val="009B16AA"/>
    <w:rsid w:val="009B176C"/>
    <w:rsid w:val="009B2224"/>
    <w:rsid w:val="009B507C"/>
    <w:rsid w:val="009B50C6"/>
    <w:rsid w:val="009B5645"/>
    <w:rsid w:val="009B6531"/>
    <w:rsid w:val="009B73A5"/>
    <w:rsid w:val="009B7761"/>
    <w:rsid w:val="009B7B31"/>
    <w:rsid w:val="009C09E4"/>
    <w:rsid w:val="009C0AF9"/>
    <w:rsid w:val="009C108A"/>
    <w:rsid w:val="009C1697"/>
    <w:rsid w:val="009C1A81"/>
    <w:rsid w:val="009C2002"/>
    <w:rsid w:val="009C23A5"/>
    <w:rsid w:val="009C2793"/>
    <w:rsid w:val="009C2C35"/>
    <w:rsid w:val="009C2C45"/>
    <w:rsid w:val="009C3DEB"/>
    <w:rsid w:val="009C3E95"/>
    <w:rsid w:val="009C42C5"/>
    <w:rsid w:val="009C45C1"/>
    <w:rsid w:val="009C4E86"/>
    <w:rsid w:val="009C548F"/>
    <w:rsid w:val="009C56C9"/>
    <w:rsid w:val="009C58C4"/>
    <w:rsid w:val="009C5E55"/>
    <w:rsid w:val="009C6926"/>
    <w:rsid w:val="009C787A"/>
    <w:rsid w:val="009D04F2"/>
    <w:rsid w:val="009D0887"/>
    <w:rsid w:val="009D0F1F"/>
    <w:rsid w:val="009D0F21"/>
    <w:rsid w:val="009D0FA4"/>
    <w:rsid w:val="009D1AD3"/>
    <w:rsid w:val="009D2A17"/>
    <w:rsid w:val="009D39CB"/>
    <w:rsid w:val="009D3C81"/>
    <w:rsid w:val="009D4879"/>
    <w:rsid w:val="009D4AA1"/>
    <w:rsid w:val="009D4C16"/>
    <w:rsid w:val="009D53F3"/>
    <w:rsid w:val="009D57AD"/>
    <w:rsid w:val="009D5F35"/>
    <w:rsid w:val="009D6053"/>
    <w:rsid w:val="009D606F"/>
    <w:rsid w:val="009D62B8"/>
    <w:rsid w:val="009D6B33"/>
    <w:rsid w:val="009D7F9F"/>
    <w:rsid w:val="009D7FE0"/>
    <w:rsid w:val="009E091F"/>
    <w:rsid w:val="009E0BA3"/>
    <w:rsid w:val="009E0C42"/>
    <w:rsid w:val="009E0F1D"/>
    <w:rsid w:val="009E1553"/>
    <w:rsid w:val="009E1576"/>
    <w:rsid w:val="009E1769"/>
    <w:rsid w:val="009E1886"/>
    <w:rsid w:val="009E243D"/>
    <w:rsid w:val="009E2856"/>
    <w:rsid w:val="009E2DFA"/>
    <w:rsid w:val="009E3134"/>
    <w:rsid w:val="009E40CD"/>
    <w:rsid w:val="009E4837"/>
    <w:rsid w:val="009E48E8"/>
    <w:rsid w:val="009E4F11"/>
    <w:rsid w:val="009E5F3F"/>
    <w:rsid w:val="009E7C0A"/>
    <w:rsid w:val="009F145F"/>
    <w:rsid w:val="009F1DFC"/>
    <w:rsid w:val="009F20C5"/>
    <w:rsid w:val="009F2E63"/>
    <w:rsid w:val="009F3542"/>
    <w:rsid w:val="009F3596"/>
    <w:rsid w:val="009F3F3F"/>
    <w:rsid w:val="009F4229"/>
    <w:rsid w:val="009F445B"/>
    <w:rsid w:val="009F4485"/>
    <w:rsid w:val="009F49A3"/>
    <w:rsid w:val="009F5BB5"/>
    <w:rsid w:val="009F6321"/>
    <w:rsid w:val="009F7EC9"/>
    <w:rsid w:val="00A0080C"/>
    <w:rsid w:val="00A01A0B"/>
    <w:rsid w:val="00A01B29"/>
    <w:rsid w:val="00A02C29"/>
    <w:rsid w:val="00A03107"/>
    <w:rsid w:val="00A03F3E"/>
    <w:rsid w:val="00A04080"/>
    <w:rsid w:val="00A04E06"/>
    <w:rsid w:val="00A05DD0"/>
    <w:rsid w:val="00A05E49"/>
    <w:rsid w:val="00A05F7B"/>
    <w:rsid w:val="00A064BF"/>
    <w:rsid w:val="00A071B3"/>
    <w:rsid w:val="00A07D66"/>
    <w:rsid w:val="00A10223"/>
    <w:rsid w:val="00A10513"/>
    <w:rsid w:val="00A10EA8"/>
    <w:rsid w:val="00A1102D"/>
    <w:rsid w:val="00A11723"/>
    <w:rsid w:val="00A11BBC"/>
    <w:rsid w:val="00A11C1E"/>
    <w:rsid w:val="00A12B63"/>
    <w:rsid w:val="00A13634"/>
    <w:rsid w:val="00A13734"/>
    <w:rsid w:val="00A13EFA"/>
    <w:rsid w:val="00A140B8"/>
    <w:rsid w:val="00A142F0"/>
    <w:rsid w:val="00A14466"/>
    <w:rsid w:val="00A144D0"/>
    <w:rsid w:val="00A145C8"/>
    <w:rsid w:val="00A14997"/>
    <w:rsid w:val="00A14C52"/>
    <w:rsid w:val="00A15220"/>
    <w:rsid w:val="00A154B8"/>
    <w:rsid w:val="00A16331"/>
    <w:rsid w:val="00A16D95"/>
    <w:rsid w:val="00A16F60"/>
    <w:rsid w:val="00A17C0B"/>
    <w:rsid w:val="00A17EA1"/>
    <w:rsid w:val="00A20255"/>
    <w:rsid w:val="00A20569"/>
    <w:rsid w:val="00A20B9F"/>
    <w:rsid w:val="00A21700"/>
    <w:rsid w:val="00A21EB3"/>
    <w:rsid w:val="00A22217"/>
    <w:rsid w:val="00A22ADE"/>
    <w:rsid w:val="00A23011"/>
    <w:rsid w:val="00A239ED"/>
    <w:rsid w:val="00A24891"/>
    <w:rsid w:val="00A24C97"/>
    <w:rsid w:val="00A25F21"/>
    <w:rsid w:val="00A268D5"/>
    <w:rsid w:val="00A26FE4"/>
    <w:rsid w:val="00A27AFF"/>
    <w:rsid w:val="00A27E31"/>
    <w:rsid w:val="00A30454"/>
    <w:rsid w:val="00A30EF7"/>
    <w:rsid w:val="00A30F6B"/>
    <w:rsid w:val="00A31B14"/>
    <w:rsid w:val="00A32400"/>
    <w:rsid w:val="00A3347B"/>
    <w:rsid w:val="00A33677"/>
    <w:rsid w:val="00A33CC6"/>
    <w:rsid w:val="00A347EB"/>
    <w:rsid w:val="00A3494F"/>
    <w:rsid w:val="00A34B6A"/>
    <w:rsid w:val="00A35010"/>
    <w:rsid w:val="00A3524A"/>
    <w:rsid w:val="00A35AFF"/>
    <w:rsid w:val="00A35EF0"/>
    <w:rsid w:val="00A363E0"/>
    <w:rsid w:val="00A368D3"/>
    <w:rsid w:val="00A37592"/>
    <w:rsid w:val="00A3771C"/>
    <w:rsid w:val="00A378BF"/>
    <w:rsid w:val="00A37CC6"/>
    <w:rsid w:val="00A400C0"/>
    <w:rsid w:val="00A405E0"/>
    <w:rsid w:val="00A40744"/>
    <w:rsid w:val="00A41142"/>
    <w:rsid w:val="00A41190"/>
    <w:rsid w:val="00A4129F"/>
    <w:rsid w:val="00A416C4"/>
    <w:rsid w:val="00A41727"/>
    <w:rsid w:val="00A418FA"/>
    <w:rsid w:val="00A41D9D"/>
    <w:rsid w:val="00A41F6B"/>
    <w:rsid w:val="00A427AD"/>
    <w:rsid w:val="00A4388D"/>
    <w:rsid w:val="00A43E14"/>
    <w:rsid w:val="00A44000"/>
    <w:rsid w:val="00A445E7"/>
    <w:rsid w:val="00A4478B"/>
    <w:rsid w:val="00A45CEA"/>
    <w:rsid w:val="00A46308"/>
    <w:rsid w:val="00A463AD"/>
    <w:rsid w:val="00A46701"/>
    <w:rsid w:val="00A47B91"/>
    <w:rsid w:val="00A50A4E"/>
    <w:rsid w:val="00A51018"/>
    <w:rsid w:val="00A5116A"/>
    <w:rsid w:val="00A51207"/>
    <w:rsid w:val="00A515CA"/>
    <w:rsid w:val="00A51ECE"/>
    <w:rsid w:val="00A52518"/>
    <w:rsid w:val="00A530AD"/>
    <w:rsid w:val="00A53281"/>
    <w:rsid w:val="00A53D58"/>
    <w:rsid w:val="00A53E1A"/>
    <w:rsid w:val="00A54B34"/>
    <w:rsid w:val="00A54EFB"/>
    <w:rsid w:val="00A55535"/>
    <w:rsid w:val="00A55ADC"/>
    <w:rsid w:val="00A55EEF"/>
    <w:rsid w:val="00A55FB3"/>
    <w:rsid w:val="00A56217"/>
    <w:rsid w:val="00A56497"/>
    <w:rsid w:val="00A56D11"/>
    <w:rsid w:val="00A60288"/>
    <w:rsid w:val="00A6078E"/>
    <w:rsid w:val="00A60857"/>
    <w:rsid w:val="00A616D9"/>
    <w:rsid w:val="00A616DB"/>
    <w:rsid w:val="00A623B2"/>
    <w:rsid w:val="00A62768"/>
    <w:rsid w:val="00A62917"/>
    <w:rsid w:val="00A62A0A"/>
    <w:rsid w:val="00A62BCC"/>
    <w:rsid w:val="00A63564"/>
    <w:rsid w:val="00A64513"/>
    <w:rsid w:val="00A64916"/>
    <w:rsid w:val="00A65473"/>
    <w:rsid w:val="00A6547B"/>
    <w:rsid w:val="00A6548F"/>
    <w:rsid w:val="00A65B17"/>
    <w:rsid w:val="00A65F47"/>
    <w:rsid w:val="00A660D1"/>
    <w:rsid w:val="00A664FF"/>
    <w:rsid w:val="00A66609"/>
    <w:rsid w:val="00A67260"/>
    <w:rsid w:val="00A677B8"/>
    <w:rsid w:val="00A67852"/>
    <w:rsid w:val="00A67E31"/>
    <w:rsid w:val="00A70EC4"/>
    <w:rsid w:val="00A71F6A"/>
    <w:rsid w:val="00A728A8"/>
    <w:rsid w:val="00A72C63"/>
    <w:rsid w:val="00A72EF6"/>
    <w:rsid w:val="00A73142"/>
    <w:rsid w:val="00A73506"/>
    <w:rsid w:val="00A7358A"/>
    <w:rsid w:val="00A737C8"/>
    <w:rsid w:val="00A754AA"/>
    <w:rsid w:val="00A76376"/>
    <w:rsid w:val="00A76A3A"/>
    <w:rsid w:val="00A76C21"/>
    <w:rsid w:val="00A7707D"/>
    <w:rsid w:val="00A77AE4"/>
    <w:rsid w:val="00A77DF1"/>
    <w:rsid w:val="00A77FE7"/>
    <w:rsid w:val="00A80758"/>
    <w:rsid w:val="00A80958"/>
    <w:rsid w:val="00A81545"/>
    <w:rsid w:val="00A81880"/>
    <w:rsid w:val="00A81AD3"/>
    <w:rsid w:val="00A81CE4"/>
    <w:rsid w:val="00A81EAE"/>
    <w:rsid w:val="00A822EE"/>
    <w:rsid w:val="00A82400"/>
    <w:rsid w:val="00A85170"/>
    <w:rsid w:val="00A860F8"/>
    <w:rsid w:val="00A86F81"/>
    <w:rsid w:val="00A87686"/>
    <w:rsid w:val="00A87C83"/>
    <w:rsid w:val="00A90165"/>
    <w:rsid w:val="00A90801"/>
    <w:rsid w:val="00A90C4B"/>
    <w:rsid w:val="00A9140D"/>
    <w:rsid w:val="00A9273E"/>
    <w:rsid w:val="00A92EE2"/>
    <w:rsid w:val="00A935E7"/>
    <w:rsid w:val="00A945A2"/>
    <w:rsid w:val="00A94CBD"/>
    <w:rsid w:val="00A94ED1"/>
    <w:rsid w:val="00A95292"/>
    <w:rsid w:val="00A96129"/>
    <w:rsid w:val="00A97128"/>
    <w:rsid w:val="00A97777"/>
    <w:rsid w:val="00A97B35"/>
    <w:rsid w:val="00A97F90"/>
    <w:rsid w:val="00AA07E6"/>
    <w:rsid w:val="00AA0A48"/>
    <w:rsid w:val="00AA0A85"/>
    <w:rsid w:val="00AA1A6D"/>
    <w:rsid w:val="00AA1D7F"/>
    <w:rsid w:val="00AA1E7A"/>
    <w:rsid w:val="00AA2E91"/>
    <w:rsid w:val="00AA31C3"/>
    <w:rsid w:val="00AA326E"/>
    <w:rsid w:val="00AA3766"/>
    <w:rsid w:val="00AA3A0D"/>
    <w:rsid w:val="00AA3B1E"/>
    <w:rsid w:val="00AA3E64"/>
    <w:rsid w:val="00AA4A3E"/>
    <w:rsid w:val="00AA4F34"/>
    <w:rsid w:val="00AA584B"/>
    <w:rsid w:val="00AA5C91"/>
    <w:rsid w:val="00AA5CF0"/>
    <w:rsid w:val="00AA684A"/>
    <w:rsid w:val="00AB0264"/>
    <w:rsid w:val="00AB05BC"/>
    <w:rsid w:val="00AB0A1E"/>
    <w:rsid w:val="00AB0B56"/>
    <w:rsid w:val="00AB0E26"/>
    <w:rsid w:val="00AB116E"/>
    <w:rsid w:val="00AB1670"/>
    <w:rsid w:val="00AB1780"/>
    <w:rsid w:val="00AB292F"/>
    <w:rsid w:val="00AB2A39"/>
    <w:rsid w:val="00AB2DD7"/>
    <w:rsid w:val="00AB33A8"/>
    <w:rsid w:val="00AB3449"/>
    <w:rsid w:val="00AB3679"/>
    <w:rsid w:val="00AB6158"/>
    <w:rsid w:val="00AB6378"/>
    <w:rsid w:val="00AC0376"/>
    <w:rsid w:val="00AC0576"/>
    <w:rsid w:val="00AC0B7E"/>
    <w:rsid w:val="00AC0BC9"/>
    <w:rsid w:val="00AC24D5"/>
    <w:rsid w:val="00AC3247"/>
    <w:rsid w:val="00AC331B"/>
    <w:rsid w:val="00AC3C09"/>
    <w:rsid w:val="00AC416E"/>
    <w:rsid w:val="00AC4234"/>
    <w:rsid w:val="00AC4B6D"/>
    <w:rsid w:val="00AC4BA4"/>
    <w:rsid w:val="00AC4E23"/>
    <w:rsid w:val="00AC4EE3"/>
    <w:rsid w:val="00AC51C5"/>
    <w:rsid w:val="00AC5BFC"/>
    <w:rsid w:val="00AC5CDF"/>
    <w:rsid w:val="00AC6D95"/>
    <w:rsid w:val="00AC7187"/>
    <w:rsid w:val="00AC7D23"/>
    <w:rsid w:val="00AD0304"/>
    <w:rsid w:val="00AD03A8"/>
    <w:rsid w:val="00AD08A2"/>
    <w:rsid w:val="00AD1493"/>
    <w:rsid w:val="00AD1B1D"/>
    <w:rsid w:val="00AD2999"/>
    <w:rsid w:val="00AD2A6A"/>
    <w:rsid w:val="00AD3763"/>
    <w:rsid w:val="00AD418F"/>
    <w:rsid w:val="00AD4D00"/>
    <w:rsid w:val="00AD531B"/>
    <w:rsid w:val="00AD588C"/>
    <w:rsid w:val="00AD6BAC"/>
    <w:rsid w:val="00AD6F8D"/>
    <w:rsid w:val="00AD7B29"/>
    <w:rsid w:val="00AD7D29"/>
    <w:rsid w:val="00AD7F61"/>
    <w:rsid w:val="00AE0396"/>
    <w:rsid w:val="00AE0C83"/>
    <w:rsid w:val="00AE0DEF"/>
    <w:rsid w:val="00AE105B"/>
    <w:rsid w:val="00AE1F34"/>
    <w:rsid w:val="00AE22C2"/>
    <w:rsid w:val="00AE2731"/>
    <w:rsid w:val="00AE3033"/>
    <w:rsid w:val="00AE30A2"/>
    <w:rsid w:val="00AE3127"/>
    <w:rsid w:val="00AE3358"/>
    <w:rsid w:val="00AE3B2E"/>
    <w:rsid w:val="00AE44D6"/>
    <w:rsid w:val="00AE48D8"/>
    <w:rsid w:val="00AE496B"/>
    <w:rsid w:val="00AE4DEB"/>
    <w:rsid w:val="00AE510B"/>
    <w:rsid w:val="00AE5141"/>
    <w:rsid w:val="00AE5368"/>
    <w:rsid w:val="00AE5B80"/>
    <w:rsid w:val="00AE7648"/>
    <w:rsid w:val="00AE779A"/>
    <w:rsid w:val="00AE7A2B"/>
    <w:rsid w:val="00AE7B14"/>
    <w:rsid w:val="00AF056A"/>
    <w:rsid w:val="00AF1974"/>
    <w:rsid w:val="00AF24A1"/>
    <w:rsid w:val="00AF29A1"/>
    <w:rsid w:val="00AF2EE2"/>
    <w:rsid w:val="00AF2F3D"/>
    <w:rsid w:val="00AF3353"/>
    <w:rsid w:val="00AF367E"/>
    <w:rsid w:val="00AF3CF2"/>
    <w:rsid w:val="00AF4D21"/>
    <w:rsid w:val="00AF4F4C"/>
    <w:rsid w:val="00AF5696"/>
    <w:rsid w:val="00AF598E"/>
    <w:rsid w:val="00AF5A83"/>
    <w:rsid w:val="00AF7614"/>
    <w:rsid w:val="00AF7AB2"/>
    <w:rsid w:val="00B004A7"/>
    <w:rsid w:val="00B006A3"/>
    <w:rsid w:val="00B010BA"/>
    <w:rsid w:val="00B018E7"/>
    <w:rsid w:val="00B019AC"/>
    <w:rsid w:val="00B01C04"/>
    <w:rsid w:val="00B01DAB"/>
    <w:rsid w:val="00B0203A"/>
    <w:rsid w:val="00B02124"/>
    <w:rsid w:val="00B0218E"/>
    <w:rsid w:val="00B02487"/>
    <w:rsid w:val="00B02E58"/>
    <w:rsid w:val="00B030AD"/>
    <w:rsid w:val="00B03258"/>
    <w:rsid w:val="00B03358"/>
    <w:rsid w:val="00B041F5"/>
    <w:rsid w:val="00B04794"/>
    <w:rsid w:val="00B04DEF"/>
    <w:rsid w:val="00B04DF1"/>
    <w:rsid w:val="00B051C8"/>
    <w:rsid w:val="00B05D52"/>
    <w:rsid w:val="00B05D8F"/>
    <w:rsid w:val="00B065EF"/>
    <w:rsid w:val="00B06AE8"/>
    <w:rsid w:val="00B07E5E"/>
    <w:rsid w:val="00B10104"/>
    <w:rsid w:val="00B10725"/>
    <w:rsid w:val="00B1133E"/>
    <w:rsid w:val="00B113C1"/>
    <w:rsid w:val="00B122C3"/>
    <w:rsid w:val="00B125F6"/>
    <w:rsid w:val="00B1369F"/>
    <w:rsid w:val="00B13733"/>
    <w:rsid w:val="00B13891"/>
    <w:rsid w:val="00B13C7E"/>
    <w:rsid w:val="00B14449"/>
    <w:rsid w:val="00B147D5"/>
    <w:rsid w:val="00B15647"/>
    <w:rsid w:val="00B17635"/>
    <w:rsid w:val="00B203DC"/>
    <w:rsid w:val="00B20E6F"/>
    <w:rsid w:val="00B2114C"/>
    <w:rsid w:val="00B21C86"/>
    <w:rsid w:val="00B22BB2"/>
    <w:rsid w:val="00B22F96"/>
    <w:rsid w:val="00B2330F"/>
    <w:rsid w:val="00B23809"/>
    <w:rsid w:val="00B239E8"/>
    <w:rsid w:val="00B23A36"/>
    <w:rsid w:val="00B2411B"/>
    <w:rsid w:val="00B24443"/>
    <w:rsid w:val="00B24880"/>
    <w:rsid w:val="00B24AAC"/>
    <w:rsid w:val="00B24AEA"/>
    <w:rsid w:val="00B26871"/>
    <w:rsid w:val="00B269A9"/>
    <w:rsid w:val="00B26BD9"/>
    <w:rsid w:val="00B26C4C"/>
    <w:rsid w:val="00B26DA3"/>
    <w:rsid w:val="00B270DF"/>
    <w:rsid w:val="00B30064"/>
    <w:rsid w:val="00B30120"/>
    <w:rsid w:val="00B3031F"/>
    <w:rsid w:val="00B3036F"/>
    <w:rsid w:val="00B30834"/>
    <w:rsid w:val="00B30F7C"/>
    <w:rsid w:val="00B31650"/>
    <w:rsid w:val="00B31888"/>
    <w:rsid w:val="00B32E31"/>
    <w:rsid w:val="00B3354C"/>
    <w:rsid w:val="00B337AB"/>
    <w:rsid w:val="00B338F5"/>
    <w:rsid w:val="00B33E81"/>
    <w:rsid w:val="00B34624"/>
    <w:rsid w:val="00B348B2"/>
    <w:rsid w:val="00B35457"/>
    <w:rsid w:val="00B354FE"/>
    <w:rsid w:val="00B3587C"/>
    <w:rsid w:val="00B35B4A"/>
    <w:rsid w:val="00B3625D"/>
    <w:rsid w:val="00B3633B"/>
    <w:rsid w:val="00B36DEB"/>
    <w:rsid w:val="00B3700D"/>
    <w:rsid w:val="00B370EC"/>
    <w:rsid w:val="00B37D38"/>
    <w:rsid w:val="00B4030D"/>
    <w:rsid w:val="00B40BEE"/>
    <w:rsid w:val="00B40C64"/>
    <w:rsid w:val="00B40CC6"/>
    <w:rsid w:val="00B416B1"/>
    <w:rsid w:val="00B418CB"/>
    <w:rsid w:val="00B418FD"/>
    <w:rsid w:val="00B41B1E"/>
    <w:rsid w:val="00B41EC6"/>
    <w:rsid w:val="00B422D5"/>
    <w:rsid w:val="00B42334"/>
    <w:rsid w:val="00B42693"/>
    <w:rsid w:val="00B42AFF"/>
    <w:rsid w:val="00B431E1"/>
    <w:rsid w:val="00B43977"/>
    <w:rsid w:val="00B44C2F"/>
    <w:rsid w:val="00B44E58"/>
    <w:rsid w:val="00B45862"/>
    <w:rsid w:val="00B45DD1"/>
    <w:rsid w:val="00B464F2"/>
    <w:rsid w:val="00B46AB4"/>
    <w:rsid w:val="00B46E78"/>
    <w:rsid w:val="00B4761A"/>
    <w:rsid w:val="00B50306"/>
    <w:rsid w:val="00B5095E"/>
    <w:rsid w:val="00B50CE6"/>
    <w:rsid w:val="00B510F7"/>
    <w:rsid w:val="00B51661"/>
    <w:rsid w:val="00B52FFA"/>
    <w:rsid w:val="00B53014"/>
    <w:rsid w:val="00B53428"/>
    <w:rsid w:val="00B53D9B"/>
    <w:rsid w:val="00B54484"/>
    <w:rsid w:val="00B54730"/>
    <w:rsid w:val="00B549EA"/>
    <w:rsid w:val="00B54B8D"/>
    <w:rsid w:val="00B54C9D"/>
    <w:rsid w:val="00B55284"/>
    <w:rsid w:val="00B552DE"/>
    <w:rsid w:val="00B553DC"/>
    <w:rsid w:val="00B5721E"/>
    <w:rsid w:val="00B57BF3"/>
    <w:rsid w:val="00B60DF6"/>
    <w:rsid w:val="00B61FA6"/>
    <w:rsid w:val="00B62853"/>
    <w:rsid w:val="00B64456"/>
    <w:rsid w:val="00B65856"/>
    <w:rsid w:val="00B662E9"/>
    <w:rsid w:val="00B673DB"/>
    <w:rsid w:val="00B67437"/>
    <w:rsid w:val="00B67816"/>
    <w:rsid w:val="00B703AF"/>
    <w:rsid w:val="00B70458"/>
    <w:rsid w:val="00B70900"/>
    <w:rsid w:val="00B70B8F"/>
    <w:rsid w:val="00B70CCA"/>
    <w:rsid w:val="00B710C8"/>
    <w:rsid w:val="00B717B6"/>
    <w:rsid w:val="00B718D9"/>
    <w:rsid w:val="00B71A28"/>
    <w:rsid w:val="00B71A48"/>
    <w:rsid w:val="00B71FC3"/>
    <w:rsid w:val="00B724B0"/>
    <w:rsid w:val="00B7315B"/>
    <w:rsid w:val="00B7565A"/>
    <w:rsid w:val="00B757AB"/>
    <w:rsid w:val="00B75CE0"/>
    <w:rsid w:val="00B75E08"/>
    <w:rsid w:val="00B76763"/>
    <w:rsid w:val="00B77A70"/>
    <w:rsid w:val="00B77A86"/>
    <w:rsid w:val="00B77F4E"/>
    <w:rsid w:val="00B8023C"/>
    <w:rsid w:val="00B81040"/>
    <w:rsid w:val="00B81FD8"/>
    <w:rsid w:val="00B8215F"/>
    <w:rsid w:val="00B82451"/>
    <w:rsid w:val="00B82934"/>
    <w:rsid w:val="00B8344F"/>
    <w:rsid w:val="00B84D68"/>
    <w:rsid w:val="00B85620"/>
    <w:rsid w:val="00B85A12"/>
    <w:rsid w:val="00B85D71"/>
    <w:rsid w:val="00B870BF"/>
    <w:rsid w:val="00B87362"/>
    <w:rsid w:val="00B87421"/>
    <w:rsid w:val="00B87560"/>
    <w:rsid w:val="00B87CDE"/>
    <w:rsid w:val="00B905DF"/>
    <w:rsid w:val="00B90F7B"/>
    <w:rsid w:val="00B91BE3"/>
    <w:rsid w:val="00B91C8C"/>
    <w:rsid w:val="00B92135"/>
    <w:rsid w:val="00B92353"/>
    <w:rsid w:val="00B934EF"/>
    <w:rsid w:val="00B937D3"/>
    <w:rsid w:val="00B93CCA"/>
    <w:rsid w:val="00B941E1"/>
    <w:rsid w:val="00B9495E"/>
    <w:rsid w:val="00B94A0D"/>
    <w:rsid w:val="00B94EB6"/>
    <w:rsid w:val="00B95FA3"/>
    <w:rsid w:val="00B973A9"/>
    <w:rsid w:val="00B975E9"/>
    <w:rsid w:val="00BA16F0"/>
    <w:rsid w:val="00BA1955"/>
    <w:rsid w:val="00BA1BF5"/>
    <w:rsid w:val="00BA2319"/>
    <w:rsid w:val="00BA240F"/>
    <w:rsid w:val="00BA2DDE"/>
    <w:rsid w:val="00BA3667"/>
    <w:rsid w:val="00BA4625"/>
    <w:rsid w:val="00BA4D19"/>
    <w:rsid w:val="00BA5F96"/>
    <w:rsid w:val="00BA6503"/>
    <w:rsid w:val="00BA6773"/>
    <w:rsid w:val="00BA68A1"/>
    <w:rsid w:val="00BA6A51"/>
    <w:rsid w:val="00BA71F5"/>
    <w:rsid w:val="00BA71F7"/>
    <w:rsid w:val="00BA726A"/>
    <w:rsid w:val="00BA72C1"/>
    <w:rsid w:val="00BB0444"/>
    <w:rsid w:val="00BB0C53"/>
    <w:rsid w:val="00BB173E"/>
    <w:rsid w:val="00BB1854"/>
    <w:rsid w:val="00BB1A02"/>
    <w:rsid w:val="00BB2388"/>
    <w:rsid w:val="00BB2FB7"/>
    <w:rsid w:val="00BB338C"/>
    <w:rsid w:val="00BB387B"/>
    <w:rsid w:val="00BB3B32"/>
    <w:rsid w:val="00BB5051"/>
    <w:rsid w:val="00BB613B"/>
    <w:rsid w:val="00BB63BF"/>
    <w:rsid w:val="00BB70D0"/>
    <w:rsid w:val="00BB7D8E"/>
    <w:rsid w:val="00BC0A82"/>
    <w:rsid w:val="00BC1029"/>
    <w:rsid w:val="00BC18DF"/>
    <w:rsid w:val="00BC1DF1"/>
    <w:rsid w:val="00BC2AFF"/>
    <w:rsid w:val="00BC3F7C"/>
    <w:rsid w:val="00BC532D"/>
    <w:rsid w:val="00BC5B84"/>
    <w:rsid w:val="00BC5E03"/>
    <w:rsid w:val="00BC67F5"/>
    <w:rsid w:val="00BD01DD"/>
    <w:rsid w:val="00BD0385"/>
    <w:rsid w:val="00BD05C9"/>
    <w:rsid w:val="00BD0A5B"/>
    <w:rsid w:val="00BD175F"/>
    <w:rsid w:val="00BD1928"/>
    <w:rsid w:val="00BD199D"/>
    <w:rsid w:val="00BD264F"/>
    <w:rsid w:val="00BD4261"/>
    <w:rsid w:val="00BD45DC"/>
    <w:rsid w:val="00BD4951"/>
    <w:rsid w:val="00BD5CFC"/>
    <w:rsid w:val="00BD76B6"/>
    <w:rsid w:val="00BE0939"/>
    <w:rsid w:val="00BE194D"/>
    <w:rsid w:val="00BE1AA1"/>
    <w:rsid w:val="00BE2869"/>
    <w:rsid w:val="00BE2EF9"/>
    <w:rsid w:val="00BE3E71"/>
    <w:rsid w:val="00BE49D1"/>
    <w:rsid w:val="00BE49D6"/>
    <w:rsid w:val="00BE513D"/>
    <w:rsid w:val="00BE578A"/>
    <w:rsid w:val="00BE5DFB"/>
    <w:rsid w:val="00BE639E"/>
    <w:rsid w:val="00BE63FB"/>
    <w:rsid w:val="00BE63FF"/>
    <w:rsid w:val="00BE67C1"/>
    <w:rsid w:val="00BE6CF2"/>
    <w:rsid w:val="00BE79AA"/>
    <w:rsid w:val="00BE7A4C"/>
    <w:rsid w:val="00BE7BCA"/>
    <w:rsid w:val="00BE7D5D"/>
    <w:rsid w:val="00BE7F29"/>
    <w:rsid w:val="00BF059E"/>
    <w:rsid w:val="00BF112E"/>
    <w:rsid w:val="00BF1842"/>
    <w:rsid w:val="00BF2444"/>
    <w:rsid w:val="00BF28F3"/>
    <w:rsid w:val="00BF2BF9"/>
    <w:rsid w:val="00BF2EE3"/>
    <w:rsid w:val="00BF32DF"/>
    <w:rsid w:val="00BF33C3"/>
    <w:rsid w:val="00BF4A42"/>
    <w:rsid w:val="00BF5539"/>
    <w:rsid w:val="00BF5761"/>
    <w:rsid w:val="00BF5B18"/>
    <w:rsid w:val="00BF5D9C"/>
    <w:rsid w:val="00BF6392"/>
    <w:rsid w:val="00BF67D3"/>
    <w:rsid w:val="00BF7818"/>
    <w:rsid w:val="00C00048"/>
    <w:rsid w:val="00C008CD"/>
    <w:rsid w:val="00C00FB7"/>
    <w:rsid w:val="00C01C3C"/>
    <w:rsid w:val="00C01E64"/>
    <w:rsid w:val="00C01F7B"/>
    <w:rsid w:val="00C027B7"/>
    <w:rsid w:val="00C02D6C"/>
    <w:rsid w:val="00C03BE2"/>
    <w:rsid w:val="00C03E95"/>
    <w:rsid w:val="00C04605"/>
    <w:rsid w:val="00C04691"/>
    <w:rsid w:val="00C04EE0"/>
    <w:rsid w:val="00C0534C"/>
    <w:rsid w:val="00C053A4"/>
    <w:rsid w:val="00C059C8"/>
    <w:rsid w:val="00C05FFD"/>
    <w:rsid w:val="00C0602C"/>
    <w:rsid w:val="00C065CE"/>
    <w:rsid w:val="00C0679E"/>
    <w:rsid w:val="00C07566"/>
    <w:rsid w:val="00C076AC"/>
    <w:rsid w:val="00C07AB8"/>
    <w:rsid w:val="00C1001F"/>
    <w:rsid w:val="00C10631"/>
    <w:rsid w:val="00C10726"/>
    <w:rsid w:val="00C10A1F"/>
    <w:rsid w:val="00C10DCF"/>
    <w:rsid w:val="00C10DF6"/>
    <w:rsid w:val="00C11483"/>
    <w:rsid w:val="00C11CBD"/>
    <w:rsid w:val="00C1200D"/>
    <w:rsid w:val="00C12817"/>
    <w:rsid w:val="00C1303B"/>
    <w:rsid w:val="00C139FB"/>
    <w:rsid w:val="00C14670"/>
    <w:rsid w:val="00C14BDA"/>
    <w:rsid w:val="00C14DEA"/>
    <w:rsid w:val="00C15865"/>
    <w:rsid w:val="00C15940"/>
    <w:rsid w:val="00C15CDD"/>
    <w:rsid w:val="00C1603A"/>
    <w:rsid w:val="00C17697"/>
    <w:rsid w:val="00C17870"/>
    <w:rsid w:val="00C17B20"/>
    <w:rsid w:val="00C17BF8"/>
    <w:rsid w:val="00C17C4F"/>
    <w:rsid w:val="00C17FCC"/>
    <w:rsid w:val="00C2016E"/>
    <w:rsid w:val="00C20225"/>
    <w:rsid w:val="00C20362"/>
    <w:rsid w:val="00C20C6C"/>
    <w:rsid w:val="00C21223"/>
    <w:rsid w:val="00C21A0D"/>
    <w:rsid w:val="00C21B59"/>
    <w:rsid w:val="00C21D60"/>
    <w:rsid w:val="00C221B1"/>
    <w:rsid w:val="00C2237D"/>
    <w:rsid w:val="00C22B3D"/>
    <w:rsid w:val="00C22E80"/>
    <w:rsid w:val="00C22FF6"/>
    <w:rsid w:val="00C239F3"/>
    <w:rsid w:val="00C2443F"/>
    <w:rsid w:val="00C24985"/>
    <w:rsid w:val="00C25678"/>
    <w:rsid w:val="00C25A5E"/>
    <w:rsid w:val="00C25DF0"/>
    <w:rsid w:val="00C26491"/>
    <w:rsid w:val="00C26ED6"/>
    <w:rsid w:val="00C27635"/>
    <w:rsid w:val="00C27934"/>
    <w:rsid w:val="00C27998"/>
    <w:rsid w:val="00C305FA"/>
    <w:rsid w:val="00C314BD"/>
    <w:rsid w:val="00C3216F"/>
    <w:rsid w:val="00C32723"/>
    <w:rsid w:val="00C328B0"/>
    <w:rsid w:val="00C32983"/>
    <w:rsid w:val="00C32A68"/>
    <w:rsid w:val="00C32CAE"/>
    <w:rsid w:val="00C33003"/>
    <w:rsid w:val="00C36633"/>
    <w:rsid w:val="00C372E6"/>
    <w:rsid w:val="00C375AF"/>
    <w:rsid w:val="00C37686"/>
    <w:rsid w:val="00C40607"/>
    <w:rsid w:val="00C409E8"/>
    <w:rsid w:val="00C414F5"/>
    <w:rsid w:val="00C41F36"/>
    <w:rsid w:val="00C4296C"/>
    <w:rsid w:val="00C43A31"/>
    <w:rsid w:val="00C454C8"/>
    <w:rsid w:val="00C459B9"/>
    <w:rsid w:val="00C45C9F"/>
    <w:rsid w:val="00C47B06"/>
    <w:rsid w:val="00C501A9"/>
    <w:rsid w:val="00C504CD"/>
    <w:rsid w:val="00C504CE"/>
    <w:rsid w:val="00C51292"/>
    <w:rsid w:val="00C51487"/>
    <w:rsid w:val="00C514F5"/>
    <w:rsid w:val="00C51BAA"/>
    <w:rsid w:val="00C52679"/>
    <w:rsid w:val="00C52DB9"/>
    <w:rsid w:val="00C531CD"/>
    <w:rsid w:val="00C53C39"/>
    <w:rsid w:val="00C53F98"/>
    <w:rsid w:val="00C54D8E"/>
    <w:rsid w:val="00C5536B"/>
    <w:rsid w:val="00C55DD2"/>
    <w:rsid w:val="00C55F35"/>
    <w:rsid w:val="00C603EF"/>
    <w:rsid w:val="00C606BC"/>
    <w:rsid w:val="00C60AAB"/>
    <w:rsid w:val="00C60B3F"/>
    <w:rsid w:val="00C614D6"/>
    <w:rsid w:val="00C6180B"/>
    <w:rsid w:val="00C61ED0"/>
    <w:rsid w:val="00C625C7"/>
    <w:rsid w:val="00C62DD9"/>
    <w:rsid w:val="00C62E36"/>
    <w:rsid w:val="00C630F4"/>
    <w:rsid w:val="00C6491D"/>
    <w:rsid w:val="00C6498C"/>
    <w:rsid w:val="00C64DA0"/>
    <w:rsid w:val="00C65B1A"/>
    <w:rsid w:val="00C65EB5"/>
    <w:rsid w:val="00C664CA"/>
    <w:rsid w:val="00C6676D"/>
    <w:rsid w:val="00C66F71"/>
    <w:rsid w:val="00C670B1"/>
    <w:rsid w:val="00C67396"/>
    <w:rsid w:val="00C67883"/>
    <w:rsid w:val="00C67CD7"/>
    <w:rsid w:val="00C70270"/>
    <w:rsid w:val="00C7056C"/>
    <w:rsid w:val="00C70642"/>
    <w:rsid w:val="00C714CA"/>
    <w:rsid w:val="00C72952"/>
    <w:rsid w:val="00C72E46"/>
    <w:rsid w:val="00C731D6"/>
    <w:rsid w:val="00C73930"/>
    <w:rsid w:val="00C74DB6"/>
    <w:rsid w:val="00C74DE2"/>
    <w:rsid w:val="00C758B4"/>
    <w:rsid w:val="00C75FE1"/>
    <w:rsid w:val="00C769BD"/>
    <w:rsid w:val="00C76A2D"/>
    <w:rsid w:val="00C770ED"/>
    <w:rsid w:val="00C77366"/>
    <w:rsid w:val="00C77442"/>
    <w:rsid w:val="00C7761F"/>
    <w:rsid w:val="00C77C07"/>
    <w:rsid w:val="00C811F2"/>
    <w:rsid w:val="00C81279"/>
    <w:rsid w:val="00C81808"/>
    <w:rsid w:val="00C82574"/>
    <w:rsid w:val="00C82A51"/>
    <w:rsid w:val="00C831E5"/>
    <w:rsid w:val="00C83446"/>
    <w:rsid w:val="00C83AED"/>
    <w:rsid w:val="00C84247"/>
    <w:rsid w:val="00C84A77"/>
    <w:rsid w:val="00C84E5C"/>
    <w:rsid w:val="00C84EED"/>
    <w:rsid w:val="00C8541E"/>
    <w:rsid w:val="00C85C42"/>
    <w:rsid w:val="00C869F5"/>
    <w:rsid w:val="00C86B3A"/>
    <w:rsid w:val="00C9002A"/>
    <w:rsid w:val="00C90550"/>
    <w:rsid w:val="00C909C5"/>
    <w:rsid w:val="00C90A57"/>
    <w:rsid w:val="00C91412"/>
    <w:rsid w:val="00C9236A"/>
    <w:rsid w:val="00C926AF"/>
    <w:rsid w:val="00C92920"/>
    <w:rsid w:val="00C9326B"/>
    <w:rsid w:val="00C940E8"/>
    <w:rsid w:val="00C94E0B"/>
    <w:rsid w:val="00C954E5"/>
    <w:rsid w:val="00C95BD6"/>
    <w:rsid w:val="00C96600"/>
    <w:rsid w:val="00C96AE3"/>
    <w:rsid w:val="00C9764D"/>
    <w:rsid w:val="00C97657"/>
    <w:rsid w:val="00CA07A2"/>
    <w:rsid w:val="00CA0F8E"/>
    <w:rsid w:val="00CA1A01"/>
    <w:rsid w:val="00CA2127"/>
    <w:rsid w:val="00CA257A"/>
    <w:rsid w:val="00CA31C7"/>
    <w:rsid w:val="00CA3526"/>
    <w:rsid w:val="00CA35D1"/>
    <w:rsid w:val="00CA3FAA"/>
    <w:rsid w:val="00CA43D4"/>
    <w:rsid w:val="00CA513E"/>
    <w:rsid w:val="00CA53AE"/>
    <w:rsid w:val="00CA6007"/>
    <w:rsid w:val="00CA7666"/>
    <w:rsid w:val="00CA7B1E"/>
    <w:rsid w:val="00CB0460"/>
    <w:rsid w:val="00CB095A"/>
    <w:rsid w:val="00CB1470"/>
    <w:rsid w:val="00CB3849"/>
    <w:rsid w:val="00CB4374"/>
    <w:rsid w:val="00CB4B58"/>
    <w:rsid w:val="00CB4DEE"/>
    <w:rsid w:val="00CB5DF8"/>
    <w:rsid w:val="00CB6E27"/>
    <w:rsid w:val="00CB6F4D"/>
    <w:rsid w:val="00CB7BFC"/>
    <w:rsid w:val="00CB7E6B"/>
    <w:rsid w:val="00CB7F8E"/>
    <w:rsid w:val="00CB7FD2"/>
    <w:rsid w:val="00CC0C6F"/>
    <w:rsid w:val="00CC0CD0"/>
    <w:rsid w:val="00CC1683"/>
    <w:rsid w:val="00CC304E"/>
    <w:rsid w:val="00CC35AA"/>
    <w:rsid w:val="00CC3EF4"/>
    <w:rsid w:val="00CC472F"/>
    <w:rsid w:val="00CC521C"/>
    <w:rsid w:val="00CC5412"/>
    <w:rsid w:val="00CC761B"/>
    <w:rsid w:val="00CD01BA"/>
    <w:rsid w:val="00CD0A23"/>
    <w:rsid w:val="00CD1097"/>
    <w:rsid w:val="00CD1203"/>
    <w:rsid w:val="00CD28BD"/>
    <w:rsid w:val="00CD3212"/>
    <w:rsid w:val="00CD3A79"/>
    <w:rsid w:val="00CD3DF2"/>
    <w:rsid w:val="00CD4C6D"/>
    <w:rsid w:val="00CD4DB4"/>
    <w:rsid w:val="00CD4EF1"/>
    <w:rsid w:val="00CD5043"/>
    <w:rsid w:val="00CD53F9"/>
    <w:rsid w:val="00CD57B4"/>
    <w:rsid w:val="00CD59F7"/>
    <w:rsid w:val="00CD5D23"/>
    <w:rsid w:val="00CD75D0"/>
    <w:rsid w:val="00CD7946"/>
    <w:rsid w:val="00CE01E4"/>
    <w:rsid w:val="00CE03F3"/>
    <w:rsid w:val="00CE0DCD"/>
    <w:rsid w:val="00CE1095"/>
    <w:rsid w:val="00CE19ED"/>
    <w:rsid w:val="00CE1B6F"/>
    <w:rsid w:val="00CE34FC"/>
    <w:rsid w:val="00CE44ED"/>
    <w:rsid w:val="00CE4E1C"/>
    <w:rsid w:val="00CE58DF"/>
    <w:rsid w:val="00CE5A8E"/>
    <w:rsid w:val="00CE6703"/>
    <w:rsid w:val="00CE6F0D"/>
    <w:rsid w:val="00CE7373"/>
    <w:rsid w:val="00CE7747"/>
    <w:rsid w:val="00CF0413"/>
    <w:rsid w:val="00CF203C"/>
    <w:rsid w:val="00CF21DF"/>
    <w:rsid w:val="00CF24F3"/>
    <w:rsid w:val="00CF25D8"/>
    <w:rsid w:val="00CF299D"/>
    <w:rsid w:val="00CF2CB6"/>
    <w:rsid w:val="00CF2DC8"/>
    <w:rsid w:val="00CF331B"/>
    <w:rsid w:val="00CF393C"/>
    <w:rsid w:val="00CF43EC"/>
    <w:rsid w:val="00CF4EE2"/>
    <w:rsid w:val="00CF5044"/>
    <w:rsid w:val="00CF5AC5"/>
    <w:rsid w:val="00CF5AF7"/>
    <w:rsid w:val="00CF6139"/>
    <w:rsid w:val="00CF6F0B"/>
    <w:rsid w:val="00CF7C88"/>
    <w:rsid w:val="00D00AFE"/>
    <w:rsid w:val="00D01453"/>
    <w:rsid w:val="00D020C8"/>
    <w:rsid w:val="00D02984"/>
    <w:rsid w:val="00D03BAF"/>
    <w:rsid w:val="00D04085"/>
    <w:rsid w:val="00D04475"/>
    <w:rsid w:val="00D05B83"/>
    <w:rsid w:val="00D06DF7"/>
    <w:rsid w:val="00D073A4"/>
    <w:rsid w:val="00D07440"/>
    <w:rsid w:val="00D0796F"/>
    <w:rsid w:val="00D079F8"/>
    <w:rsid w:val="00D10340"/>
    <w:rsid w:val="00D1069C"/>
    <w:rsid w:val="00D108DD"/>
    <w:rsid w:val="00D10CB1"/>
    <w:rsid w:val="00D10F8A"/>
    <w:rsid w:val="00D10FA6"/>
    <w:rsid w:val="00D1170B"/>
    <w:rsid w:val="00D11D8E"/>
    <w:rsid w:val="00D11FA3"/>
    <w:rsid w:val="00D1253E"/>
    <w:rsid w:val="00D12791"/>
    <w:rsid w:val="00D14D13"/>
    <w:rsid w:val="00D15167"/>
    <w:rsid w:val="00D158B3"/>
    <w:rsid w:val="00D15A5E"/>
    <w:rsid w:val="00D16F59"/>
    <w:rsid w:val="00D16FC1"/>
    <w:rsid w:val="00D17894"/>
    <w:rsid w:val="00D20EDE"/>
    <w:rsid w:val="00D21798"/>
    <w:rsid w:val="00D21A0B"/>
    <w:rsid w:val="00D21B6F"/>
    <w:rsid w:val="00D21C8C"/>
    <w:rsid w:val="00D223E9"/>
    <w:rsid w:val="00D22501"/>
    <w:rsid w:val="00D22D72"/>
    <w:rsid w:val="00D22FDD"/>
    <w:rsid w:val="00D23CD7"/>
    <w:rsid w:val="00D250F0"/>
    <w:rsid w:val="00D2525D"/>
    <w:rsid w:val="00D254AF"/>
    <w:rsid w:val="00D2554D"/>
    <w:rsid w:val="00D2634C"/>
    <w:rsid w:val="00D2637B"/>
    <w:rsid w:val="00D2641E"/>
    <w:rsid w:val="00D26970"/>
    <w:rsid w:val="00D27179"/>
    <w:rsid w:val="00D27722"/>
    <w:rsid w:val="00D31E6B"/>
    <w:rsid w:val="00D31F42"/>
    <w:rsid w:val="00D31FC5"/>
    <w:rsid w:val="00D3284A"/>
    <w:rsid w:val="00D32E37"/>
    <w:rsid w:val="00D33895"/>
    <w:rsid w:val="00D33924"/>
    <w:rsid w:val="00D33CB9"/>
    <w:rsid w:val="00D357E8"/>
    <w:rsid w:val="00D359E3"/>
    <w:rsid w:val="00D35C45"/>
    <w:rsid w:val="00D35E9F"/>
    <w:rsid w:val="00D35FA1"/>
    <w:rsid w:val="00D36175"/>
    <w:rsid w:val="00D36AAD"/>
    <w:rsid w:val="00D4038F"/>
    <w:rsid w:val="00D40A20"/>
    <w:rsid w:val="00D40A63"/>
    <w:rsid w:val="00D413B1"/>
    <w:rsid w:val="00D41EF1"/>
    <w:rsid w:val="00D41FD9"/>
    <w:rsid w:val="00D4284D"/>
    <w:rsid w:val="00D429D9"/>
    <w:rsid w:val="00D43204"/>
    <w:rsid w:val="00D446BE"/>
    <w:rsid w:val="00D44C2F"/>
    <w:rsid w:val="00D44D5D"/>
    <w:rsid w:val="00D45B31"/>
    <w:rsid w:val="00D4634C"/>
    <w:rsid w:val="00D465FF"/>
    <w:rsid w:val="00D4694E"/>
    <w:rsid w:val="00D46B9A"/>
    <w:rsid w:val="00D47435"/>
    <w:rsid w:val="00D500E1"/>
    <w:rsid w:val="00D5018F"/>
    <w:rsid w:val="00D50371"/>
    <w:rsid w:val="00D508C1"/>
    <w:rsid w:val="00D51393"/>
    <w:rsid w:val="00D51458"/>
    <w:rsid w:val="00D51AF6"/>
    <w:rsid w:val="00D52459"/>
    <w:rsid w:val="00D532A5"/>
    <w:rsid w:val="00D5348F"/>
    <w:rsid w:val="00D54552"/>
    <w:rsid w:val="00D549EF"/>
    <w:rsid w:val="00D550E5"/>
    <w:rsid w:val="00D56672"/>
    <w:rsid w:val="00D57B1D"/>
    <w:rsid w:val="00D605DF"/>
    <w:rsid w:val="00D6160D"/>
    <w:rsid w:val="00D61AF6"/>
    <w:rsid w:val="00D62A39"/>
    <w:rsid w:val="00D62AB9"/>
    <w:rsid w:val="00D62FDF"/>
    <w:rsid w:val="00D632C6"/>
    <w:rsid w:val="00D63588"/>
    <w:rsid w:val="00D63853"/>
    <w:rsid w:val="00D63FFE"/>
    <w:rsid w:val="00D64241"/>
    <w:rsid w:val="00D64404"/>
    <w:rsid w:val="00D6490F"/>
    <w:rsid w:val="00D64961"/>
    <w:rsid w:val="00D64D82"/>
    <w:rsid w:val="00D65D17"/>
    <w:rsid w:val="00D662FB"/>
    <w:rsid w:val="00D664B7"/>
    <w:rsid w:val="00D6758B"/>
    <w:rsid w:val="00D7057A"/>
    <w:rsid w:val="00D71059"/>
    <w:rsid w:val="00D717D7"/>
    <w:rsid w:val="00D7199A"/>
    <w:rsid w:val="00D71E31"/>
    <w:rsid w:val="00D725C3"/>
    <w:rsid w:val="00D7457E"/>
    <w:rsid w:val="00D747EF"/>
    <w:rsid w:val="00D747F6"/>
    <w:rsid w:val="00D74D33"/>
    <w:rsid w:val="00D74D37"/>
    <w:rsid w:val="00D74EC4"/>
    <w:rsid w:val="00D758F4"/>
    <w:rsid w:val="00D759E8"/>
    <w:rsid w:val="00D760AD"/>
    <w:rsid w:val="00D768A6"/>
    <w:rsid w:val="00D77009"/>
    <w:rsid w:val="00D778ED"/>
    <w:rsid w:val="00D77E34"/>
    <w:rsid w:val="00D80CE3"/>
    <w:rsid w:val="00D811E2"/>
    <w:rsid w:val="00D81C1A"/>
    <w:rsid w:val="00D82065"/>
    <w:rsid w:val="00D82454"/>
    <w:rsid w:val="00D82AD6"/>
    <w:rsid w:val="00D831C4"/>
    <w:rsid w:val="00D83BF0"/>
    <w:rsid w:val="00D83C89"/>
    <w:rsid w:val="00D83E4A"/>
    <w:rsid w:val="00D84D06"/>
    <w:rsid w:val="00D84D70"/>
    <w:rsid w:val="00D85A12"/>
    <w:rsid w:val="00D85AC5"/>
    <w:rsid w:val="00D85AFA"/>
    <w:rsid w:val="00D86164"/>
    <w:rsid w:val="00D876DF"/>
    <w:rsid w:val="00D9083D"/>
    <w:rsid w:val="00D911CC"/>
    <w:rsid w:val="00D912D7"/>
    <w:rsid w:val="00D91BAA"/>
    <w:rsid w:val="00D921E7"/>
    <w:rsid w:val="00D92710"/>
    <w:rsid w:val="00D92F27"/>
    <w:rsid w:val="00D93777"/>
    <w:rsid w:val="00D94C01"/>
    <w:rsid w:val="00D94EA9"/>
    <w:rsid w:val="00D956F2"/>
    <w:rsid w:val="00D9684E"/>
    <w:rsid w:val="00D96B2A"/>
    <w:rsid w:val="00D970C1"/>
    <w:rsid w:val="00D97142"/>
    <w:rsid w:val="00D97A85"/>
    <w:rsid w:val="00DA024D"/>
    <w:rsid w:val="00DA06A8"/>
    <w:rsid w:val="00DA0D6B"/>
    <w:rsid w:val="00DA1133"/>
    <w:rsid w:val="00DA198F"/>
    <w:rsid w:val="00DA1E63"/>
    <w:rsid w:val="00DA1F6F"/>
    <w:rsid w:val="00DA1F97"/>
    <w:rsid w:val="00DA2CE7"/>
    <w:rsid w:val="00DA366A"/>
    <w:rsid w:val="00DA371B"/>
    <w:rsid w:val="00DA37F4"/>
    <w:rsid w:val="00DA4EED"/>
    <w:rsid w:val="00DA512C"/>
    <w:rsid w:val="00DA519A"/>
    <w:rsid w:val="00DA5276"/>
    <w:rsid w:val="00DA69AF"/>
    <w:rsid w:val="00DB0070"/>
    <w:rsid w:val="00DB016D"/>
    <w:rsid w:val="00DB033F"/>
    <w:rsid w:val="00DB0CD7"/>
    <w:rsid w:val="00DB0CE4"/>
    <w:rsid w:val="00DB2447"/>
    <w:rsid w:val="00DB2DB0"/>
    <w:rsid w:val="00DB49B7"/>
    <w:rsid w:val="00DB4AAB"/>
    <w:rsid w:val="00DB4CCD"/>
    <w:rsid w:val="00DB5077"/>
    <w:rsid w:val="00DB61EA"/>
    <w:rsid w:val="00DB628F"/>
    <w:rsid w:val="00DB6B91"/>
    <w:rsid w:val="00DB6CCB"/>
    <w:rsid w:val="00DB708A"/>
    <w:rsid w:val="00DB744F"/>
    <w:rsid w:val="00DB7BC8"/>
    <w:rsid w:val="00DC037A"/>
    <w:rsid w:val="00DC071E"/>
    <w:rsid w:val="00DC0D83"/>
    <w:rsid w:val="00DC254F"/>
    <w:rsid w:val="00DC266E"/>
    <w:rsid w:val="00DC2A1A"/>
    <w:rsid w:val="00DC3008"/>
    <w:rsid w:val="00DC3D04"/>
    <w:rsid w:val="00DC47E6"/>
    <w:rsid w:val="00DC4A7B"/>
    <w:rsid w:val="00DC4B8F"/>
    <w:rsid w:val="00DC5244"/>
    <w:rsid w:val="00DC55D5"/>
    <w:rsid w:val="00DC55DE"/>
    <w:rsid w:val="00DC5E6E"/>
    <w:rsid w:val="00DC640B"/>
    <w:rsid w:val="00DC67AB"/>
    <w:rsid w:val="00DC6AC7"/>
    <w:rsid w:val="00DC7790"/>
    <w:rsid w:val="00DC7E08"/>
    <w:rsid w:val="00DC7F1C"/>
    <w:rsid w:val="00DC7F46"/>
    <w:rsid w:val="00DD0CA0"/>
    <w:rsid w:val="00DD1BBC"/>
    <w:rsid w:val="00DD4553"/>
    <w:rsid w:val="00DD4CCB"/>
    <w:rsid w:val="00DD5C8B"/>
    <w:rsid w:val="00DD5FD9"/>
    <w:rsid w:val="00DD6154"/>
    <w:rsid w:val="00DD6AB1"/>
    <w:rsid w:val="00DD7A91"/>
    <w:rsid w:val="00DE0A4A"/>
    <w:rsid w:val="00DE2B2A"/>
    <w:rsid w:val="00DE2F5B"/>
    <w:rsid w:val="00DE2F69"/>
    <w:rsid w:val="00DE3384"/>
    <w:rsid w:val="00DE35FB"/>
    <w:rsid w:val="00DE3AA9"/>
    <w:rsid w:val="00DE488A"/>
    <w:rsid w:val="00DE49EE"/>
    <w:rsid w:val="00DE4B48"/>
    <w:rsid w:val="00DE4F42"/>
    <w:rsid w:val="00DE5817"/>
    <w:rsid w:val="00DE5EB5"/>
    <w:rsid w:val="00DE7E4A"/>
    <w:rsid w:val="00DF017B"/>
    <w:rsid w:val="00DF01A9"/>
    <w:rsid w:val="00DF040C"/>
    <w:rsid w:val="00DF0570"/>
    <w:rsid w:val="00DF109E"/>
    <w:rsid w:val="00DF165D"/>
    <w:rsid w:val="00DF2175"/>
    <w:rsid w:val="00DF34E6"/>
    <w:rsid w:val="00DF398A"/>
    <w:rsid w:val="00DF47AD"/>
    <w:rsid w:val="00DF5067"/>
    <w:rsid w:val="00DF5368"/>
    <w:rsid w:val="00DF55C7"/>
    <w:rsid w:val="00DF5C82"/>
    <w:rsid w:val="00DF6912"/>
    <w:rsid w:val="00DF6CE5"/>
    <w:rsid w:val="00DF7106"/>
    <w:rsid w:val="00DF753B"/>
    <w:rsid w:val="00DF768A"/>
    <w:rsid w:val="00DF78C8"/>
    <w:rsid w:val="00E000EE"/>
    <w:rsid w:val="00E0060A"/>
    <w:rsid w:val="00E00BD1"/>
    <w:rsid w:val="00E01370"/>
    <w:rsid w:val="00E015CE"/>
    <w:rsid w:val="00E01892"/>
    <w:rsid w:val="00E01967"/>
    <w:rsid w:val="00E02178"/>
    <w:rsid w:val="00E02D0F"/>
    <w:rsid w:val="00E02D36"/>
    <w:rsid w:val="00E03357"/>
    <w:rsid w:val="00E03799"/>
    <w:rsid w:val="00E03EBA"/>
    <w:rsid w:val="00E04A01"/>
    <w:rsid w:val="00E04E7D"/>
    <w:rsid w:val="00E050D3"/>
    <w:rsid w:val="00E05E47"/>
    <w:rsid w:val="00E06530"/>
    <w:rsid w:val="00E0721B"/>
    <w:rsid w:val="00E07270"/>
    <w:rsid w:val="00E0752E"/>
    <w:rsid w:val="00E077DF"/>
    <w:rsid w:val="00E07CE6"/>
    <w:rsid w:val="00E11592"/>
    <w:rsid w:val="00E11B19"/>
    <w:rsid w:val="00E122D8"/>
    <w:rsid w:val="00E12785"/>
    <w:rsid w:val="00E12FC9"/>
    <w:rsid w:val="00E139E5"/>
    <w:rsid w:val="00E13E0B"/>
    <w:rsid w:val="00E1425D"/>
    <w:rsid w:val="00E14604"/>
    <w:rsid w:val="00E14AE7"/>
    <w:rsid w:val="00E163AF"/>
    <w:rsid w:val="00E166F2"/>
    <w:rsid w:val="00E16FB1"/>
    <w:rsid w:val="00E17324"/>
    <w:rsid w:val="00E17339"/>
    <w:rsid w:val="00E17628"/>
    <w:rsid w:val="00E17AFE"/>
    <w:rsid w:val="00E2068F"/>
    <w:rsid w:val="00E20E84"/>
    <w:rsid w:val="00E2117C"/>
    <w:rsid w:val="00E215C7"/>
    <w:rsid w:val="00E217E0"/>
    <w:rsid w:val="00E2295D"/>
    <w:rsid w:val="00E231C1"/>
    <w:rsid w:val="00E23218"/>
    <w:rsid w:val="00E23398"/>
    <w:rsid w:val="00E23C72"/>
    <w:rsid w:val="00E23F1C"/>
    <w:rsid w:val="00E24626"/>
    <w:rsid w:val="00E24969"/>
    <w:rsid w:val="00E25B5E"/>
    <w:rsid w:val="00E26244"/>
    <w:rsid w:val="00E26B40"/>
    <w:rsid w:val="00E27221"/>
    <w:rsid w:val="00E2766B"/>
    <w:rsid w:val="00E277DF"/>
    <w:rsid w:val="00E27D40"/>
    <w:rsid w:val="00E27E65"/>
    <w:rsid w:val="00E3190A"/>
    <w:rsid w:val="00E31BF6"/>
    <w:rsid w:val="00E323AE"/>
    <w:rsid w:val="00E329CE"/>
    <w:rsid w:val="00E33FD0"/>
    <w:rsid w:val="00E34119"/>
    <w:rsid w:val="00E34E88"/>
    <w:rsid w:val="00E35D86"/>
    <w:rsid w:val="00E3715D"/>
    <w:rsid w:val="00E373BC"/>
    <w:rsid w:val="00E37526"/>
    <w:rsid w:val="00E37E7E"/>
    <w:rsid w:val="00E401D5"/>
    <w:rsid w:val="00E403AF"/>
    <w:rsid w:val="00E405DB"/>
    <w:rsid w:val="00E4148B"/>
    <w:rsid w:val="00E414E0"/>
    <w:rsid w:val="00E41CA4"/>
    <w:rsid w:val="00E42936"/>
    <w:rsid w:val="00E43293"/>
    <w:rsid w:val="00E434EC"/>
    <w:rsid w:val="00E44186"/>
    <w:rsid w:val="00E44291"/>
    <w:rsid w:val="00E44A0E"/>
    <w:rsid w:val="00E44ED9"/>
    <w:rsid w:val="00E4563E"/>
    <w:rsid w:val="00E46124"/>
    <w:rsid w:val="00E46515"/>
    <w:rsid w:val="00E46C10"/>
    <w:rsid w:val="00E4719D"/>
    <w:rsid w:val="00E4773E"/>
    <w:rsid w:val="00E50DBF"/>
    <w:rsid w:val="00E51957"/>
    <w:rsid w:val="00E5315E"/>
    <w:rsid w:val="00E5325E"/>
    <w:rsid w:val="00E534B3"/>
    <w:rsid w:val="00E53A17"/>
    <w:rsid w:val="00E54769"/>
    <w:rsid w:val="00E54933"/>
    <w:rsid w:val="00E54F08"/>
    <w:rsid w:val="00E5589B"/>
    <w:rsid w:val="00E55DE2"/>
    <w:rsid w:val="00E563DA"/>
    <w:rsid w:val="00E56595"/>
    <w:rsid w:val="00E56B45"/>
    <w:rsid w:val="00E56B81"/>
    <w:rsid w:val="00E56C65"/>
    <w:rsid w:val="00E56DAF"/>
    <w:rsid w:val="00E57216"/>
    <w:rsid w:val="00E575CC"/>
    <w:rsid w:val="00E600DB"/>
    <w:rsid w:val="00E602B0"/>
    <w:rsid w:val="00E60412"/>
    <w:rsid w:val="00E6087A"/>
    <w:rsid w:val="00E61385"/>
    <w:rsid w:val="00E615CF"/>
    <w:rsid w:val="00E61AD3"/>
    <w:rsid w:val="00E62DE6"/>
    <w:rsid w:val="00E62EB0"/>
    <w:rsid w:val="00E63135"/>
    <w:rsid w:val="00E63179"/>
    <w:rsid w:val="00E64486"/>
    <w:rsid w:val="00E645B6"/>
    <w:rsid w:val="00E64F6B"/>
    <w:rsid w:val="00E654E5"/>
    <w:rsid w:val="00E657C4"/>
    <w:rsid w:val="00E659EC"/>
    <w:rsid w:val="00E65EE7"/>
    <w:rsid w:val="00E66A68"/>
    <w:rsid w:val="00E67E14"/>
    <w:rsid w:val="00E70C62"/>
    <w:rsid w:val="00E70CAA"/>
    <w:rsid w:val="00E7146A"/>
    <w:rsid w:val="00E71FE9"/>
    <w:rsid w:val="00E72A93"/>
    <w:rsid w:val="00E7329A"/>
    <w:rsid w:val="00E73DD4"/>
    <w:rsid w:val="00E73F83"/>
    <w:rsid w:val="00E746EE"/>
    <w:rsid w:val="00E75220"/>
    <w:rsid w:val="00E75976"/>
    <w:rsid w:val="00E759EE"/>
    <w:rsid w:val="00E769A9"/>
    <w:rsid w:val="00E76A16"/>
    <w:rsid w:val="00E76DDF"/>
    <w:rsid w:val="00E76E03"/>
    <w:rsid w:val="00E803B0"/>
    <w:rsid w:val="00E80732"/>
    <w:rsid w:val="00E8087E"/>
    <w:rsid w:val="00E8096F"/>
    <w:rsid w:val="00E81089"/>
    <w:rsid w:val="00E810EC"/>
    <w:rsid w:val="00E81290"/>
    <w:rsid w:val="00E814C0"/>
    <w:rsid w:val="00E81ADD"/>
    <w:rsid w:val="00E842E8"/>
    <w:rsid w:val="00E84311"/>
    <w:rsid w:val="00E843C1"/>
    <w:rsid w:val="00E84AAD"/>
    <w:rsid w:val="00E87EE5"/>
    <w:rsid w:val="00E90383"/>
    <w:rsid w:val="00E90A69"/>
    <w:rsid w:val="00E91D16"/>
    <w:rsid w:val="00E91F95"/>
    <w:rsid w:val="00E92A20"/>
    <w:rsid w:val="00E9370A"/>
    <w:rsid w:val="00E93F0C"/>
    <w:rsid w:val="00E94276"/>
    <w:rsid w:val="00E944A6"/>
    <w:rsid w:val="00E95B98"/>
    <w:rsid w:val="00E95CF5"/>
    <w:rsid w:val="00E95D39"/>
    <w:rsid w:val="00E96352"/>
    <w:rsid w:val="00E96AF0"/>
    <w:rsid w:val="00E96E0F"/>
    <w:rsid w:val="00E9713A"/>
    <w:rsid w:val="00E97DE7"/>
    <w:rsid w:val="00E97EE1"/>
    <w:rsid w:val="00E97F31"/>
    <w:rsid w:val="00EA0038"/>
    <w:rsid w:val="00EA083B"/>
    <w:rsid w:val="00EA0D73"/>
    <w:rsid w:val="00EA0E77"/>
    <w:rsid w:val="00EA196E"/>
    <w:rsid w:val="00EA1A72"/>
    <w:rsid w:val="00EA1A8F"/>
    <w:rsid w:val="00EA204C"/>
    <w:rsid w:val="00EA2B05"/>
    <w:rsid w:val="00EA2C6C"/>
    <w:rsid w:val="00EA32DA"/>
    <w:rsid w:val="00EA3705"/>
    <w:rsid w:val="00EA37B1"/>
    <w:rsid w:val="00EA479C"/>
    <w:rsid w:val="00EA5266"/>
    <w:rsid w:val="00EA550F"/>
    <w:rsid w:val="00EA788D"/>
    <w:rsid w:val="00EA7ADF"/>
    <w:rsid w:val="00EA7AED"/>
    <w:rsid w:val="00EA7B9E"/>
    <w:rsid w:val="00EA7CD7"/>
    <w:rsid w:val="00EB0051"/>
    <w:rsid w:val="00EB0646"/>
    <w:rsid w:val="00EB13E3"/>
    <w:rsid w:val="00EB1E32"/>
    <w:rsid w:val="00EB2673"/>
    <w:rsid w:val="00EB2852"/>
    <w:rsid w:val="00EB2ACB"/>
    <w:rsid w:val="00EB3208"/>
    <w:rsid w:val="00EB3BEE"/>
    <w:rsid w:val="00EB3D03"/>
    <w:rsid w:val="00EB4307"/>
    <w:rsid w:val="00EB465C"/>
    <w:rsid w:val="00EB49FB"/>
    <w:rsid w:val="00EB4C5D"/>
    <w:rsid w:val="00EB4F66"/>
    <w:rsid w:val="00EB50C7"/>
    <w:rsid w:val="00EB564C"/>
    <w:rsid w:val="00EB5739"/>
    <w:rsid w:val="00EB5D8F"/>
    <w:rsid w:val="00EB5EDF"/>
    <w:rsid w:val="00EB61E1"/>
    <w:rsid w:val="00EB7163"/>
    <w:rsid w:val="00EB75F1"/>
    <w:rsid w:val="00EB76F5"/>
    <w:rsid w:val="00EB7CC7"/>
    <w:rsid w:val="00EC0388"/>
    <w:rsid w:val="00EC04E0"/>
    <w:rsid w:val="00EC09A3"/>
    <w:rsid w:val="00EC1A19"/>
    <w:rsid w:val="00EC1BBF"/>
    <w:rsid w:val="00EC2032"/>
    <w:rsid w:val="00EC3556"/>
    <w:rsid w:val="00EC3693"/>
    <w:rsid w:val="00EC39B6"/>
    <w:rsid w:val="00EC3EE0"/>
    <w:rsid w:val="00EC4062"/>
    <w:rsid w:val="00EC478F"/>
    <w:rsid w:val="00EC47B0"/>
    <w:rsid w:val="00EC595E"/>
    <w:rsid w:val="00EC62C3"/>
    <w:rsid w:val="00EC6862"/>
    <w:rsid w:val="00EC6C9E"/>
    <w:rsid w:val="00EC6ED4"/>
    <w:rsid w:val="00EC76CE"/>
    <w:rsid w:val="00EC7DF1"/>
    <w:rsid w:val="00EC7E7E"/>
    <w:rsid w:val="00ED0CF5"/>
    <w:rsid w:val="00ED126F"/>
    <w:rsid w:val="00ED17F9"/>
    <w:rsid w:val="00ED2106"/>
    <w:rsid w:val="00ED224A"/>
    <w:rsid w:val="00ED229A"/>
    <w:rsid w:val="00ED3871"/>
    <w:rsid w:val="00ED3DF6"/>
    <w:rsid w:val="00ED4C9C"/>
    <w:rsid w:val="00ED5ACC"/>
    <w:rsid w:val="00ED5C44"/>
    <w:rsid w:val="00ED6162"/>
    <w:rsid w:val="00ED6B4B"/>
    <w:rsid w:val="00ED6EDE"/>
    <w:rsid w:val="00ED70B2"/>
    <w:rsid w:val="00EE0A64"/>
    <w:rsid w:val="00EE1B2B"/>
    <w:rsid w:val="00EE1C29"/>
    <w:rsid w:val="00EE1D9C"/>
    <w:rsid w:val="00EE2753"/>
    <w:rsid w:val="00EE3078"/>
    <w:rsid w:val="00EE5791"/>
    <w:rsid w:val="00EE6237"/>
    <w:rsid w:val="00EE6F32"/>
    <w:rsid w:val="00EE79A7"/>
    <w:rsid w:val="00EF01AB"/>
    <w:rsid w:val="00EF0974"/>
    <w:rsid w:val="00EF1463"/>
    <w:rsid w:val="00EF1865"/>
    <w:rsid w:val="00EF22A6"/>
    <w:rsid w:val="00EF290C"/>
    <w:rsid w:val="00EF51E4"/>
    <w:rsid w:val="00EF535B"/>
    <w:rsid w:val="00EF60F4"/>
    <w:rsid w:val="00EF72E5"/>
    <w:rsid w:val="00EF745C"/>
    <w:rsid w:val="00EF7863"/>
    <w:rsid w:val="00EF78C7"/>
    <w:rsid w:val="00EF7D05"/>
    <w:rsid w:val="00EF7F1E"/>
    <w:rsid w:val="00EF7FC7"/>
    <w:rsid w:val="00F00041"/>
    <w:rsid w:val="00F005D4"/>
    <w:rsid w:val="00F01865"/>
    <w:rsid w:val="00F0290A"/>
    <w:rsid w:val="00F0367E"/>
    <w:rsid w:val="00F03CE7"/>
    <w:rsid w:val="00F0419C"/>
    <w:rsid w:val="00F05447"/>
    <w:rsid w:val="00F0556B"/>
    <w:rsid w:val="00F05BEE"/>
    <w:rsid w:val="00F05F7B"/>
    <w:rsid w:val="00F064CD"/>
    <w:rsid w:val="00F0748B"/>
    <w:rsid w:val="00F07DEA"/>
    <w:rsid w:val="00F1000C"/>
    <w:rsid w:val="00F1051F"/>
    <w:rsid w:val="00F11164"/>
    <w:rsid w:val="00F1119A"/>
    <w:rsid w:val="00F126B4"/>
    <w:rsid w:val="00F129F9"/>
    <w:rsid w:val="00F12A82"/>
    <w:rsid w:val="00F12F1C"/>
    <w:rsid w:val="00F13394"/>
    <w:rsid w:val="00F13957"/>
    <w:rsid w:val="00F13DBA"/>
    <w:rsid w:val="00F13FDE"/>
    <w:rsid w:val="00F1412B"/>
    <w:rsid w:val="00F1413A"/>
    <w:rsid w:val="00F14ECE"/>
    <w:rsid w:val="00F15440"/>
    <w:rsid w:val="00F1551C"/>
    <w:rsid w:val="00F155CE"/>
    <w:rsid w:val="00F157B1"/>
    <w:rsid w:val="00F158F7"/>
    <w:rsid w:val="00F15A30"/>
    <w:rsid w:val="00F15F8B"/>
    <w:rsid w:val="00F16989"/>
    <w:rsid w:val="00F16CB7"/>
    <w:rsid w:val="00F172D1"/>
    <w:rsid w:val="00F1752D"/>
    <w:rsid w:val="00F17C88"/>
    <w:rsid w:val="00F17E9D"/>
    <w:rsid w:val="00F20FDA"/>
    <w:rsid w:val="00F21143"/>
    <w:rsid w:val="00F2176C"/>
    <w:rsid w:val="00F219BE"/>
    <w:rsid w:val="00F21B3F"/>
    <w:rsid w:val="00F2217B"/>
    <w:rsid w:val="00F22642"/>
    <w:rsid w:val="00F2429C"/>
    <w:rsid w:val="00F24CCF"/>
    <w:rsid w:val="00F26236"/>
    <w:rsid w:val="00F2648B"/>
    <w:rsid w:val="00F2671B"/>
    <w:rsid w:val="00F26D27"/>
    <w:rsid w:val="00F2783A"/>
    <w:rsid w:val="00F27C93"/>
    <w:rsid w:val="00F27E12"/>
    <w:rsid w:val="00F308BB"/>
    <w:rsid w:val="00F325C4"/>
    <w:rsid w:val="00F32B55"/>
    <w:rsid w:val="00F32C7F"/>
    <w:rsid w:val="00F32DCE"/>
    <w:rsid w:val="00F33319"/>
    <w:rsid w:val="00F33617"/>
    <w:rsid w:val="00F34524"/>
    <w:rsid w:val="00F34A80"/>
    <w:rsid w:val="00F34BAA"/>
    <w:rsid w:val="00F35086"/>
    <w:rsid w:val="00F3564B"/>
    <w:rsid w:val="00F357ED"/>
    <w:rsid w:val="00F35D72"/>
    <w:rsid w:val="00F36489"/>
    <w:rsid w:val="00F36F98"/>
    <w:rsid w:val="00F40046"/>
    <w:rsid w:val="00F401AE"/>
    <w:rsid w:val="00F40231"/>
    <w:rsid w:val="00F403C1"/>
    <w:rsid w:val="00F40488"/>
    <w:rsid w:val="00F409C2"/>
    <w:rsid w:val="00F41625"/>
    <w:rsid w:val="00F41903"/>
    <w:rsid w:val="00F42153"/>
    <w:rsid w:val="00F42451"/>
    <w:rsid w:val="00F42548"/>
    <w:rsid w:val="00F428A7"/>
    <w:rsid w:val="00F433BD"/>
    <w:rsid w:val="00F43825"/>
    <w:rsid w:val="00F43F59"/>
    <w:rsid w:val="00F44074"/>
    <w:rsid w:val="00F442C3"/>
    <w:rsid w:val="00F461B4"/>
    <w:rsid w:val="00F47188"/>
    <w:rsid w:val="00F507AE"/>
    <w:rsid w:val="00F50E8D"/>
    <w:rsid w:val="00F5124E"/>
    <w:rsid w:val="00F514E5"/>
    <w:rsid w:val="00F5202E"/>
    <w:rsid w:val="00F5265C"/>
    <w:rsid w:val="00F528BE"/>
    <w:rsid w:val="00F53451"/>
    <w:rsid w:val="00F535FC"/>
    <w:rsid w:val="00F53CF7"/>
    <w:rsid w:val="00F53F8D"/>
    <w:rsid w:val="00F5490D"/>
    <w:rsid w:val="00F54EE1"/>
    <w:rsid w:val="00F56E07"/>
    <w:rsid w:val="00F57A01"/>
    <w:rsid w:val="00F57FAD"/>
    <w:rsid w:val="00F60897"/>
    <w:rsid w:val="00F60945"/>
    <w:rsid w:val="00F61AEC"/>
    <w:rsid w:val="00F623FA"/>
    <w:rsid w:val="00F628F4"/>
    <w:rsid w:val="00F62ABD"/>
    <w:rsid w:val="00F63ABA"/>
    <w:rsid w:val="00F63D15"/>
    <w:rsid w:val="00F640EB"/>
    <w:rsid w:val="00F64506"/>
    <w:rsid w:val="00F64689"/>
    <w:rsid w:val="00F64804"/>
    <w:rsid w:val="00F64A47"/>
    <w:rsid w:val="00F64C74"/>
    <w:rsid w:val="00F64FE4"/>
    <w:rsid w:val="00F65180"/>
    <w:rsid w:val="00F653B6"/>
    <w:rsid w:val="00F655B8"/>
    <w:rsid w:val="00F66B1E"/>
    <w:rsid w:val="00F670EE"/>
    <w:rsid w:val="00F7007E"/>
    <w:rsid w:val="00F70411"/>
    <w:rsid w:val="00F709F2"/>
    <w:rsid w:val="00F7125B"/>
    <w:rsid w:val="00F71AEE"/>
    <w:rsid w:val="00F7246E"/>
    <w:rsid w:val="00F729A1"/>
    <w:rsid w:val="00F72C69"/>
    <w:rsid w:val="00F72CF0"/>
    <w:rsid w:val="00F72DD4"/>
    <w:rsid w:val="00F72DFF"/>
    <w:rsid w:val="00F73354"/>
    <w:rsid w:val="00F73523"/>
    <w:rsid w:val="00F74740"/>
    <w:rsid w:val="00F75236"/>
    <w:rsid w:val="00F75C53"/>
    <w:rsid w:val="00F75DD3"/>
    <w:rsid w:val="00F7658A"/>
    <w:rsid w:val="00F767F2"/>
    <w:rsid w:val="00F76817"/>
    <w:rsid w:val="00F76B67"/>
    <w:rsid w:val="00F77CBB"/>
    <w:rsid w:val="00F80A87"/>
    <w:rsid w:val="00F80C91"/>
    <w:rsid w:val="00F81748"/>
    <w:rsid w:val="00F81E36"/>
    <w:rsid w:val="00F82DE4"/>
    <w:rsid w:val="00F8402A"/>
    <w:rsid w:val="00F8414F"/>
    <w:rsid w:val="00F8485B"/>
    <w:rsid w:val="00F850CB"/>
    <w:rsid w:val="00F852DF"/>
    <w:rsid w:val="00F85F8D"/>
    <w:rsid w:val="00F868E9"/>
    <w:rsid w:val="00F86E02"/>
    <w:rsid w:val="00F878CC"/>
    <w:rsid w:val="00F87BC2"/>
    <w:rsid w:val="00F87E23"/>
    <w:rsid w:val="00F90035"/>
    <w:rsid w:val="00F90514"/>
    <w:rsid w:val="00F90600"/>
    <w:rsid w:val="00F90DE7"/>
    <w:rsid w:val="00F91842"/>
    <w:rsid w:val="00F91D6D"/>
    <w:rsid w:val="00F91F98"/>
    <w:rsid w:val="00F92F4A"/>
    <w:rsid w:val="00F933B8"/>
    <w:rsid w:val="00F93426"/>
    <w:rsid w:val="00F93761"/>
    <w:rsid w:val="00F93794"/>
    <w:rsid w:val="00F93F7F"/>
    <w:rsid w:val="00F946EB"/>
    <w:rsid w:val="00F94AA9"/>
    <w:rsid w:val="00F94F7D"/>
    <w:rsid w:val="00F95535"/>
    <w:rsid w:val="00F9592B"/>
    <w:rsid w:val="00F95B0C"/>
    <w:rsid w:val="00F95F14"/>
    <w:rsid w:val="00F9667C"/>
    <w:rsid w:val="00F969A2"/>
    <w:rsid w:val="00F97210"/>
    <w:rsid w:val="00F978B3"/>
    <w:rsid w:val="00F9797C"/>
    <w:rsid w:val="00F97D41"/>
    <w:rsid w:val="00FA0356"/>
    <w:rsid w:val="00FA04DD"/>
    <w:rsid w:val="00FA074F"/>
    <w:rsid w:val="00FA08CD"/>
    <w:rsid w:val="00FA14B5"/>
    <w:rsid w:val="00FA18FA"/>
    <w:rsid w:val="00FA1974"/>
    <w:rsid w:val="00FA3A54"/>
    <w:rsid w:val="00FA61D7"/>
    <w:rsid w:val="00FB0069"/>
    <w:rsid w:val="00FB0747"/>
    <w:rsid w:val="00FB0D16"/>
    <w:rsid w:val="00FB105E"/>
    <w:rsid w:val="00FB1607"/>
    <w:rsid w:val="00FB2132"/>
    <w:rsid w:val="00FB2429"/>
    <w:rsid w:val="00FB25C1"/>
    <w:rsid w:val="00FB2CD3"/>
    <w:rsid w:val="00FB3AD0"/>
    <w:rsid w:val="00FB44FF"/>
    <w:rsid w:val="00FB4C02"/>
    <w:rsid w:val="00FB4C35"/>
    <w:rsid w:val="00FB4D67"/>
    <w:rsid w:val="00FB4EB6"/>
    <w:rsid w:val="00FB54EF"/>
    <w:rsid w:val="00FB55A6"/>
    <w:rsid w:val="00FB55B3"/>
    <w:rsid w:val="00FB5824"/>
    <w:rsid w:val="00FB6090"/>
    <w:rsid w:val="00FB61AE"/>
    <w:rsid w:val="00FB6683"/>
    <w:rsid w:val="00FB70E0"/>
    <w:rsid w:val="00FB717C"/>
    <w:rsid w:val="00FB75C5"/>
    <w:rsid w:val="00FB7776"/>
    <w:rsid w:val="00FB7AAE"/>
    <w:rsid w:val="00FB7D51"/>
    <w:rsid w:val="00FC008E"/>
    <w:rsid w:val="00FC26E1"/>
    <w:rsid w:val="00FC2866"/>
    <w:rsid w:val="00FC30E9"/>
    <w:rsid w:val="00FC358A"/>
    <w:rsid w:val="00FC36DB"/>
    <w:rsid w:val="00FC4CDA"/>
    <w:rsid w:val="00FC5776"/>
    <w:rsid w:val="00FC57C6"/>
    <w:rsid w:val="00FC6098"/>
    <w:rsid w:val="00FC64AD"/>
    <w:rsid w:val="00FC6814"/>
    <w:rsid w:val="00FC6896"/>
    <w:rsid w:val="00FC6AD9"/>
    <w:rsid w:val="00FC6ADD"/>
    <w:rsid w:val="00FC6B6E"/>
    <w:rsid w:val="00FC79CD"/>
    <w:rsid w:val="00FC7CE2"/>
    <w:rsid w:val="00FD16AB"/>
    <w:rsid w:val="00FD189D"/>
    <w:rsid w:val="00FD284F"/>
    <w:rsid w:val="00FD2F9A"/>
    <w:rsid w:val="00FD3015"/>
    <w:rsid w:val="00FD40A3"/>
    <w:rsid w:val="00FD4603"/>
    <w:rsid w:val="00FD59A8"/>
    <w:rsid w:val="00FD63A9"/>
    <w:rsid w:val="00FD70A5"/>
    <w:rsid w:val="00FD7280"/>
    <w:rsid w:val="00FD72E4"/>
    <w:rsid w:val="00FD73C9"/>
    <w:rsid w:val="00FD79AA"/>
    <w:rsid w:val="00FD7C44"/>
    <w:rsid w:val="00FE043E"/>
    <w:rsid w:val="00FE0464"/>
    <w:rsid w:val="00FE0ACC"/>
    <w:rsid w:val="00FE0B11"/>
    <w:rsid w:val="00FE0F01"/>
    <w:rsid w:val="00FE0F74"/>
    <w:rsid w:val="00FE1781"/>
    <w:rsid w:val="00FE18C7"/>
    <w:rsid w:val="00FE230E"/>
    <w:rsid w:val="00FE24BB"/>
    <w:rsid w:val="00FE26ED"/>
    <w:rsid w:val="00FE27A1"/>
    <w:rsid w:val="00FE342C"/>
    <w:rsid w:val="00FE3681"/>
    <w:rsid w:val="00FE44D0"/>
    <w:rsid w:val="00FE5248"/>
    <w:rsid w:val="00FE5358"/>
    <w:rsid w:val="00FE54CC"/>
    <w:rsid w:val="00FE5BF7"/>
    <w:rsid w:val="00FE61B7"/>
    <w:rsid w:val="00FE65E0"/>
    <w:rsid w:val="00FE74D3"/>
    <w:rsid w:val="00FE772E"/>
    <w:rsid w:val="00FE7A45"/>
    <w:rsid w:val="00FE7D9E"/>
    <w:rsid w:val="00FF0232"/>
    <w:rsid w:val="00FF09E3"/>
    <w:rsid w:val="00FF0A46"/>
    <w:rsid w:val="00FF0DBD"/>
    <w:rsid w:val="00FF0F0E"/>
    <w:rsid w:val="00FF0F30"/>
    <w:rsid w:val="00FF129E"/>
    <w:rsid w:val="00FF1A46"/>
    <w:rsid w:val="00FF1B3F"/>
    <w:rsid w:val="00FF206A"/>
    <w:rsid w:val="00FF2675"/>
    <w:rsid w:val="00FF2679"/>
    <w:rsid w:val="00FF3229"/>
    <w:rsid w:val="00FF3815"/>
    <w:rsid w:val="00FF3DAF"/>
    <w:rsid w:val="00FF40A4"/>
    <w:rsid w:val="00FF4B70"/>
    <w:rsid w:val="00FF4C66"/>
    <w:rsid w:val="00FF4CBE"/>
    <w:rsid w:val="00FF4CEE"/>
    <w:rsid w:val="00FF4E68"/>
    <w:rsid w:val="00FF56C2"/>
    <w:rsid w:val="00FF5C08"/>
    <w:rsid w:val="00FF6479"/>
    <w:rsid w:val="00FF68D9"/>
    <w:rsid w:val="00FF770F"/>
    <w:rsid w:val="02A9E902"/>
    <w:rsid w:val="0431338D"/>
    <w:rsid w:val="0475C1F6"/>
    <w:rsid w:val="04817E82"/>
    <w:rsid w:val="054027BC"/>
    <w:rsid w:val="0ADC6B7E"/>
    <w:rsid w:val="0E1D441D"/>
    <w:rsid w:val="143854B2"/>
    <w:rsid w:val="15CB65A6"/>
    <w:rsid w:val="16DDD7AD"/>
    <w:rsid w:val="176FBFA0"/>
    <w:rsid w:val="1BF7E3B3"/>
    <w:rsid w:val="1D3EA14E"/>
    <w:rsid w:val="2179825A"/>
    <w:rsid w:val="2201DB40"/>
    <w:rsid w:val="243EBA5E"/>
    <w:rsid w:val="2676A483"/>
    <w:rsid w:val="2E1966B8"/>
    <w:rsid w:val="310F271C"/>
    <w:rsid w:val="32EC3843"/>
    <w:rsid w:val="35634090"/>
    <w:rsid w:val="36EB637A"/>
    <w:rsid w:val="3701A74F"/>
    <w:rsid w:val="38B5CA63"/>
    <w:rsid w:val="3C2C6181"/>
    <w:rsid w:val="3CAE5433"/>
    <w:rsid w:val="43F61F00"/>
    <w:rsid w:val="45415B9C"/>
    <w:rsid w:val="4A24D0C6"/>
    <w:rsid w:val="4B635C30"/>
    <w:rsid w:val="4C769D5B"/>
    <w:rsid w:val="4FF750E9"/>
    <w:rsid w:val="59278874"/>
    <w:rsid w:val="5AD765F4"/>
    <w:rsid w:val="5C44A526"/>
    <w:rsid w:val="64711AC8"/>
    <w:rsid w:val="64A68264"/>
    <w:rsid w:val="65985F43"/>
    <w:rsid w:val="65B1F730"/>
    <w:rsid w:val="66BBF955"/>
    <w:rsid w:val="66FD111E"/>
    <w:rsid w:val="6C229EFF"/>
    <w:rsid w:val="6C7E2613"/>
    <w:rsid w:val="6D58FFBD"/>
    <w:rsid w:val="6DF18B51"/>
    <w:rsid w:val="6F7263C0"/>
    <w:rsid w:val="7047A157"/>
    <w:rsid w:val="70CDFB8E"/>
    <w:rsid w:val="70DCDA1C"/>
    <w:rsid w:val="717FB66F"/>
    <w:rsid w:val="7215377B"/>
    <w:rsid w:val="744404D9"/>
    <w:rsid w:val="745E014E"/>
    <w:rsid w:val="74DD7020"/>
    <w:rsid w:val="751D7971"/>
    <w:rsid w:val="76066965"/>
    <w:rsid w:val="7671EBEC"/>
    <w:rsid w:val="7C927CB7"/>
    <w:rsid w:val="7E0E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F9CD3"/>
  <w15:chartTrackingRefBased/>
  <w15:docId w15:val="{EDE31079-1FDF-43B1-A7E4-4E4274D0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 w:eastAsia="es-ES"/>
    </w:rPr>
  </w:style>
  <w:style w:type="paragraph" w:styleId="Ttulo1">
    <w:name w:val="heading 1"/>
    <w:basedOn w:val="Normal"/>
    <w:next w:val="Normal"/>
    <w:link w:val="Ttulo1Car"/>
    <w:qFormat/>
    <w:pPr>
      <w:keepNext/>
      <w:spacing w:line="360" w:lineRule="auto"/>
      <w:ind w:left="2124" w:firstLine="711"/>
      <w:jc w:val="both"/>
      <w:outlineLvl w:val="0"/>
    </w:pPr>
    <w:rPr>
      <w:rFonts w:ascii="Arial Narrow" w:hAnsi="Arial Narrow"/>
      <w:b/>
      <w:sz w:val="24"/>
    </w:rPr>
  </w:style>
  <w:style w:type="paragraph" w:styleId="Ttulo2">
    <w:name w:val="heading 2"/>
    <w:basedOn w:val="Normal"/>
    <w:next w:val="Normal"/>
    <w:qFormat/>
    <w:pPr>
      <w:keepNext/>
      <w:spacing w:line="360" w:lineRule="auto"/>
      <w:jc w:val="both"/>
      <w:outlineLvl w:val="1"/>
    </w:pPr>
    <w:rPr>
      <w:rFonts w:ascii="Arial Narrow" w:hAnsi="Arial Narrow"/>
      <w:b/>
      <w:sz w:val="24"/>
    </w:rPr>
  </w:style>
  <w:style w:type="paragraph" w:styleId="Ttulo3">
    <w:name w:val="heading 3"/>
    <w:basedOn w:val="Normal"/>
    <w:next w:val="Normal"/>
    <w:qFormat/>
    <w:pPr>
      <w:keepNext/>
      <w:spacing w:line="360" w:lineRule="auto"/>
      <w:ind w:firstLine="2835"/>
      <w:jc w:val="both"/>
      <w:outlineLvl w:val="2"/>
    </w:pPr>
    <w:rPr>
      <w:rFonts w:ascii="Arial Narrow" w:hAnsi="Arial Narrow"/>
      <w:b/>
      <w:sz w:val="24"/>
      <w:lang w:val="es-MX"/>
    </w:rPr>
  </w:style>
  <w:style w:type="paragraph" w:styleId="Ttulo4">
    <w:name w:val="heading 4"/>
    <w:basedOn w:val="Normal"/>
    <w:next w:val="Normal"/>
    <w:link w:val="Ttulo4Car"/>
    <w:qFormat/>
    <w:pPr>
      <w:keepNext/>
      <w:spacing w:line="312" w:lineRule="auto"/>
      <w:ind w:firstLine="2835"/>
      <w:jc w:val="both"/>
      <w:outlineLvl w:val="3"/>
    </w:pPr>
    <w:rPr>
      <w:rFonts w:ascii="Perpetua" w:hAnsi="Perpetua"/>
      <w:sz w:val="28"/>
      <w:lang w:val="es-MX"/>
    </w:rPr>
  </w:style>
  <w:style w:type="paragraph" w:styleId="Ttulo5">
    <w:name w:val="heading 5"/>
    <w:basedOn w:val="Normal"/>
    <w:next w:val="Normal"/>
    <w:qFormat/>
    <w:pPr>
      <w:keepNext/>
      <w:spacing w:line="360" w:lineRule="auto"/>
      <w:ind w:firstLine="2835"/>
      <w:jc w:val="both"/>
      <w:outlineLvl w:val="4"/>
    </w:pPr>
    <w:rPr>
      <w:rFonts w:ascii="Perpetua" w:hAnsi="Perpetua"/>
      <w:b/>
      <w:sz w:val="26"/>
      <w:lang w:val="es-MX"/>
    </w:rPr>
  </w:style>
  <w:style w:type="paragraph" w:styleId="Ttulo6">
    <w:name w:val="heading 6"/>
    <w:basedOn w:val="Normal"/>
    <w:next w:val="Normal"/>
    <w:qFormat/>
    <w:rsid w:val="00540DD1"/>
    <w:pPr>
      <w:spacing w:before="240" w:after="60"/>
      <w:outlineLvl w:val="5"/>
    </w:pPr>
    <w:rPr>
      <w:b/>
      <w:bCs/>
      <w:sz w:val="22"/>
      <w:szCs w:val="22"/>
    </w:rPr>
  </w:style>
  <w:style w:type="paragraph" w:styleId="Ttulo7">
    <w:name w:val="heading 7"/>
    <w:basedOn w:val="Normal"/>
    <w:next w:val="Normal"/>
    <w:qFormat/>
    <w:rsid w:val="00AC0BC9"/>
    <w:pPr>
      <w:widowControl w:val="0"/>
      <w:tabs>
        <w:tab w:val="num" w:pos="4680"/>
      </w:tabs>
      <w:spacing w:before="240" w:after="60"/>
      <w:ind w:left="4320"/>
      <w:outlineLvl w:val="6"/>
    </w:pPr>
    <w:rPr>
      <w:sz w:val="24"/>
      <w:lang w:val="es-CO" w:eastAsia="en-US"/>
    </w:rPr>
  </w:style>
  <w:style w:type="paragraph" w:styleId="Ttulo8">
    <w:name w:val="heading 8"/>
    <w:basedOn w:val="Normal"/>
    <w:next w:val="Normal"/>
    <w:qFormat/>
    <w:rsid w:val="00DF5067"/>
    <w:pPr>
      <w:spacing w:before="240" w:after="60"/>
      <w:outlineLvl w:val="7"/>
    </w:pPr>
    <w:rPr>
      <w:i/>
      <w:iCs/>
      <w:sz w:val="24"/>
      <w:szCs w:val="24"/>
    </w:rPr>
  </w:style>
  <w:style w:type="paragraph" w:styleId="Ttulo9">
    <w:name w:val="heading 9"/>
    <w:basedOn w:val="Normal"/>
    <w:next w:val="Normal"/>
    <w:qFormat/>
    <w:rsid w:val="00DF506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spacing w:line="360" w:lineRule="auto"/>
      <w:ind w:firstLine="2835"/>
      <w:jc w:val="both"/>
    </w:pPr>
    <w:rPr>
      <w:rFonts w:ascii="Verdana" w:hAnsi="Verdana"/>
      <w:sz w:val="24"/>
    </w:rPr>
  </w:style>
  <w:style w:type="paragraph" w:styleId="Textoindependiente">
    <w:name w:val="Body Text"/>
    <w:basedOn w:val="Normal"/>
    <w:link w:val="TextoindependienteCar"/>
    <w:pPr>
      <w:spacing w:line="360" w:lineRule="auto"/>
      <w:jc w:val="both"/>
    </w:pPr>
    <w:rPr>
      <w:rFonts w:ascii="Courier New" w:hAnsi="Courier New"/>
      <w:sz w:val="24"/>
      <w:lang w:val="es-MX"/>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customStyle="1" w:styleId="Textodebloque1">
    <w:name w:val="Texto de bloque1"/>
    <w:basedOn w:val="Normal"/>
    <w:pPr>
      <w:ind w:left="1134" w:right="1418" w:firstLine="1701"/>
      <w:jc w:val="both"/>
    </w:pPr>
    <w:rPr>
      <w:rFonts w:ascii="Arial" w:hAnsi="Arial"/>
      <w:i/>
    </w:rPr>
  </w:style>
  <w:style w:type="paragraph" w:styleId="Textonotapie">
    <w:name w:val="footnote text"/>
    <w:aliases w:val="Texto nota pie Car,Footnote Text Char,Footnote Text Char Char Char Char,Footnote Text Char Char Char Char Char Char Char Char,Footnote Text Char Char Char Char Char Char1,Footnote Text Char Char Char Char Char Char Char1,Footnote referenc"/>
    <w:basedOn w:val="Normal"/>
    <w:link w:val="TextonotapieCar1"/>
    <w:uiPriority w:val="99"/>
    <w:qFormat/>
  </w:style>
  <w:style w:type="character" w:styleId="Refdenotaalpie">
    <w:name w:val="footnote reference"/>
    <w:aliases w:val="Texto de nota al pie,referencia nota al pie,Footnotes refss,Appel note de bas de page,Footnote number,BVI fnr,f,4_G,16 Point,Superscript 6 Point,Texto nota al pie,Footnote Reference Char3,Footnote Reference Char1 Char,Footnote symbol"/>
    <w:link w:val="4GChar"/>
    <w:uiPriority w:val="99"/>
    <w:qFormat/>
    <w:rPr>
      <w:vertAlign w:val="superscript"/>
    </w:rPr>
  </w:style>
  <w:style w:type="paragraph" w:styleId="Sangradetextonormal">
    <w:name w:val="Body Text Indent"/>
    <w:basedOn w:val="Normal"/>
    <w:rsid w:val="003C1740"/>
    <w:pPr>
      <w:spacing w:after="120"/>
      <w:ind w:left="283"/>
    </w:pPr>
  </w:style>
  <w:style w:type="paragraph" w:customStyle="1" w:styleId="Sangra2detindependiente1">
    <w:name w:val="Sangría 2 de t. independiente1"/>
    <w:basedOn w:val="Normal"/>
    <w:rsid w:val="00E54769"/>
    <w:pPr>
      <w:overflowPunct/>
      <w:autoSpaceDE/>
      <w:autoSpaceDN/>
      <w:adjustRightInd/>
      <w:spacing w:line="336" w:lineRule="auto"/>
      <w:ind w:firstLine="2835"/>
      <w:jc w:val="both"/>
      <w:textAlignment w:val="auto"/>
    </w:pPr>
    <w:rPr>
      <w:rFonts w:ascii="Century Gothic" w:hAnsi="Century Gothic"/>
      <w:sz w:val="22"/>
    </w:rPr>
  </w:style>
  <w:style w:type="character" w:styleId="Textoennegrita">
    <w:name w:val="Strong"/>
    <w:qFormat/>
    <w:rsid w:val="00805122"/>
    <w:rPr>
      <w:b/>
      <w:bCs/>
    </w:rPr>
  </w:style>
  <w:style w:type="paragraph" w:styleId="Textoindependiente2">
    <w:name w:val="Body Text 2"/>
    <w:basedOn w:val="Normal"/>
    <w:link w:val="Textoindependiente2Car"/>
    <w:rsid w:val="005B1C71"/>
    <w:pPr>
      <w:spacing w:after="120" w:line="480" w:lineRule="auto"/>
    </w:pPr>
  </w:style>
  <w:style w:type="character" w:customStyle="1" w:styleId="Textoindependiente2Car">
    <w:name w:val="Texto independiente 2 Car"/>
    <w:basedOn w:val="Fuentedeprrafopredeter"/>
    <w:link w:val="Textoindependiente2"/>
    <w:rsid w:val="005B1C71"/>
  </w:style>
  <w:style w:type="character" w:customStyle="1" w:styleId="Ttulo4Car">
    <w:name w:val="Título 4 Car"/>
    <w:link w:val="Ttulo4"/>
    <w:rsid w:val="005B1C71"/>
    <w:rPr>
      <w:rFonts w:ascii="Perpetua" w:hAnsi="Perpetua"/>
      <w:sz w:val="28"/>
      <w:lang w:val="es-MX"/>
    </w:rPr>
  </w:style>
  <w:style w:type="character" w:customStyle="1" w:styleId="TextoindependienteCar">
    <w:name w:val="Texto independiente Car"/>
    <w:link w:val="Textoindependiente"/>
    <w:rsid w:val="005B1C71"/>
    <w:rPr>
      <w:rFonts w:ascii="Courier New" w:hAnsi="Courier New"/>
      <w:sz w:val="24"/>
      <w:lang w:val="es-MX"/>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link w:val="Textonotapie"/>
    <w:uiPriority w:val="99"/>
    <w:qFormat/>
    <w:locked/>
    <w:rsid w:val="005B1C71"/>
  </w:style>
  <w:style w:type="paragraph" w:styleId="Textoindependiente3">
    <w:name w:val="Body Text 3"/>
    <w:basedOn w:val="Normal"/>
    <w:link w:val="Textoindependiente3Car"/>
    <w:rsid w:val="005B1C71"/>
    <w:pPr>
      <w:spacing w:after="120"/>
    </w:pPr>
    <w:rPr>
      <w:sz w:val="16"/>
      <w:szCs w:val="16"/>
    </w:rPr>
  </w:style>
  <w:style w:type="character" w:customStyle="1" w:styleId="Textoindependiente3Car">
    <w:name w:val="Texto independiente 3 Car"/>
    <w:link w:val="Textoindependiente3"/>
    <w:rsid w:val="005B1C71"/>
    <w:rPr>
      <w:sz w:val="16"/>
      <w:szCs w:val="16"/>
    </w:rPr>
  </w:style>
  <w:style w:type="paragraph" w:styleId="Sangra2detindependiente">
    <w:name w:val="Body Text Indent 2"/>
    <w:basedOn w:val="Normal"/>
    <w:link w:val="Sangra2detindependienteCar"/>
    <w:rsid w:val="008717A3"/>
    <w:pPr>
      <w:spacing w:after="120" w:line="480" w:lineRule="auto"/>
      <w:ind w:left="283"/>
    </w:pPr>
  </w:style>
  <w:style w:type="character" w:customStyle="1" w:styleId="Sangra2detindependienteCar">
    <w:name w:val="Sangría 2 de t. independiente Car"/>
    <w:basedOn w:val="Fuentedeprrafopredeter"/>
    <w:link w:val="Sangra2detindependiente"/>
    <w:rsid w:val="008717A3"/>
  </w:style>
  <w:style w:type="paragraph" w:styleId="Textodebloque">
    <w:name w:val="Block Text"/>
    <w:basedOn w:val="Normal"/>
    <w:rsid w:val="00685BD6"/>
    <w:pPr>
      <w:overflowPunct/>
      <w:autoSpaceDE/>
      <w:autoSpaceDN/>
      <w:adjustRightInd/>
      <w:ind w:left="708" w:right="-280"/>
      <w:jc w:val="both"/>
      <w:textAlignment w:val="auto"/>
    </w:pPr>
    <w:rPr>
      <w:rFonts w:eastAsia="Calibri"/>
      <w:i/>
      <w:iCs/>
      <w:sz w:val="28"/>
      <w:szCs w:val="28"/>
    </w:rPr>
  </w:style>
  <w:style w:type="character" w:customStyle="1" w:styleId="TextonotapieCarChar">
    <w:name w:val="Texto nota pie Car Char"/>
    <w:semiHidden/>
    <w:locked/>
    <w:rsid w:val="002A2C62"/>
    <w:rPr>
      <w:lang w:val="es-ES" w:eastAsia="es-ES" w:bidi="ar-SA"/>
    </w:rPr>
  </w:style>
  <w:style w:type="paragraph" w:customStyle="1" w:styleId="BodyText25">
    <w:name w:val="Body Text 25"/>
    <w:basedOn w:val="Normal"/>
    <w:rsid w:val="002A2C62"/>
    <w:pPr>
      <w:overflowPunct/>
      <w:autoSpaceDE/>
      <w:autoSpaceDN/>
      <w:adjustRightInd/>
      <w:ind w:right="51"/>
      <w:jc w:val="both"/>
      <w:textAlignment w:val="auto"/>
    </w:pPr>
    <w:rPr>
      <w:rFonts w:ascii="Arial" w:hAnsi="Arial"/>
      <w:sz w:val="28"/>
    </w:rPr>
  </w:style>
  <w:style w:type="paragraph" w:styleId="Lista">
    <w:name w:val="List"/>
    <w:basedOn w:val="Textoindependiente"/>
    <w:rsid w:val="00FB0D16"/>
    <w:pPr>
      <w:widowControl w:val="0"/>
      <w:suppressAutoHyphens/>
      <w:overflowPunct/>
      <w:autoSpaceDE/>
      <w:autoSpaceDN/>
      <w:adjustRightInd/>
      <w:spacing w:line="312" w:lineRule="auto"/>
      <w:textAlignment w:val="auto"/>
    </w:pPr>
    <w:rPr>
      <w:rFonts w:ascii="Arial" w:hAnsi="Arial"/>
      <w:lang w:val="es-ES"/>
    </w:rPr>
  </w:style>
  <w:style w:type="paragraph" w:customStyle="1" w:styleId="Car">
    <w:name w:val="Car"/>
    <w:basedOn w:val="Normal"/>
    <w:rsid w:val="00FB0D16"/>
    <w:pPr>
      <w:overflowPunct/>
      <w:autoSpaceDE/>
      <w:autoSpaceDN/>
      <w:adjustRightInd/>
      <w:spacing w:after="160" w:line="240" w:lineRule="exact"/>
      <w:textAlignment w:val="auto"/>
    </w:pPr>
    <w:rPr>
      <w:noProof/>
      <w:color w:val="000000"/>
      <w:lang w:val="es-CO"/>
    </w:rPr>
  </w:style>
  <w:style w:type="paragraph" w:customStyle="1" w:styleId="unico">
    <w:name w:val="unico"/>
    <w:basedOn w:val="Normal"/>
    <w:rsid w:val="00FB0D16"/>
    <w:pPr>
      <w:overflowPunct/>
      <w:autoSpaceDE/>
      <w:autoSpaceDN/>
      <w:adjustRightInd/>
      <w:spacing w:before="100" w:beforeAutospacing="1" w:after="100" w:afterAutospacing="1"/>
      <w:textAlignment w:val="auto"/>
    </w:pPr>
    <w:rPr>
      <w:sz w:val="24"/>
      <w:szCs w:val="24"/>
    </w:rPr>
  </w:style>
  <w:style w:type="paragraph" w:customStyle="1" w:styleId="sangria">
    <w:name w:val="sangria"/>
    <w:basedOn w:val="Normal"/>
    <w:rsid w:val="00FB0D16"/>
    <w:pPr>
      <w:overflowPunct/>
      <w:autoSpaceDE/>
      <w:autoSpaceDN/>
      <w:adjustRightInd/>
      <w:spacing w:before="100" w:beforeAutospacing="1" w:after="100" w:afterAutospacing="1"/>
      <w:textAlignment w:val="auto"/>
    </w:pPr>
    <w:rPr>
      <w:sz w:val="24"/>
      <w:szCs w:val="24"/>
    </w:rPr>
  </w:style>
  <w:style w:type="paragraph" w:customStyle="1" w:styleId="Textoindependiente210">
    <w:name w:val="Texto independiente 210"/>
    <w:basedOn w:val="Normal"/>
    <w:rsid w:val="00FB0D16"/>
    <w:pPr>
      <w:jc w:val="both"/>
    </w:pPr>
    <w:rPr>
      <w:rFonts w:ascii="Verdana" w:hAnsi="Verdana"/>
      <w:spacing w:val="20"/>
      <w:sz w:val="23"/>
      <w:lang w:val="es-ES_tradnl"/>
    </w:rPr>
  </w:style>
  <w:style w:type="paragraph" w:customStyle="1" w:styleId="Prrafodelista1">
    <w:name w:val="Párrafo de lista1"/>
    <w:basedOn w:val="Normal"/>
    <w:rsid w:val="005058B3"/>
    <w:pPr>
      <w:overflowPunct/>
      <w:autoSpaceDE/>
      <w:autoSpaceDN/>
      <w:adjustRightInd/>
      <w:ind w:left="720"/>
      <w:textAlignment w:val="auto"/>
    </w:pPr>
    <w:rPr>
      <w:sz w:val="24"/>
      <w:szCs w:val="24"/>
    </w:rPr>
  </w:style>
  <w:style w:type="paragraph" w:customStyle="1" w:styleId="BodyText22">
    <w:name w:val="Body Text 22"/>
    <w:basedOn w:val="Normal"/>
    <w:rsid w:val="005058B3"/>
    <w:pPr>
      <w:spacing w:after="120"/>
      <w:ind w:left="283"/>
      <w:textAlignment w:val="auto"/>
    </w:pPr>
    <w:rPr>
      <w:rFonts w:ascii="Comic Sans MS" w:hAnsi="Comic Sans MS" w:cs="Comic Sans MS"/>
      <w:sz w:val="26"/>
      <w:szCs w:val="26"/>
      <w:lang w:val="es-ES_tradnl"/>
    </w:rPr>
  </w:style>
  <w:style w:type="paragraph" w:customStyle="1" w:styleId="BodyText31">
    <w:name w:val="Body Text 31"/>
    <w:basedOn w:val="Normal"/>
    <w:rsid w:val="005058B3"/>
    <w:pPr>
      <w:overflowPunct/>
      <w:autoSpaceDE/>
      <w:autoSpaceDN/>
      <w:adjustRightInd/>
      <w:jc w:val="both"/>
      <w:textAlignment w:val="auto"/>
    </w:pPr>
    <w:rPr>
      <w:sz w:val="28"/>
      <w:szCs w:val="28"/>
      <w:lang w:val="es-ES_tradnl"/>
    </w:rPr>
  </w:style>
  <w:style w:type="paragraph" w:styleId="NormalWeb">
    <w:name w:val="Normal (Web)"/>
    <w:basedOn w:val="Normal"/>
    <w:next w:val="Normal"/>
    <w:uiPriority w:val="99"/>
    <w:rsid w:val="005058B3"/>
    <w:pPr>
      <w:overflowPunct/>
      <w:spacing w:before="100" w:after="100"/>
      <w:textAlignment w:val="auto"/>
    </w:pPr>
    <w:rPr>
      <w:rFonts w:ascii="AOILDG+Arial" w:hAnsi="AOILDG+Arial" w:cs="AOILDG+Arial"/>
      <w:sz w:val="24"/>
      <w:szCs w:val="24"/>
      <w:lang w:val="es-CO" w:eastAsia="en-US"/>
    </w:rPr>
  </w:style>
  <w:style w:type="character" w:styleId="nfasis">
    <w:name w:val="Emphasis"/>
    <w:uiPriority w:val="20"/>
    <w:qFormat/>
    <w:rsid w:val="005058B3"/>
    <w:rPr>
      <w:rFonts w:cs="Times New Roman"/>
      <w:i/>
      <w:iCs/>
    </w:rPr>
  </w:style>
  <w:style w:type="character" w:customStyle="1" w:styleId="textonavy1">
    <w:name w:val="texto_navy1"/>
    <w:rsid w:val="005058B3"/>
    <w:rPr>
      <w:rFonts w:cs="Times New Roman"/>
      <w:color w:val="000080"/>
    </w:rPr>
  </w:style>
  <w:style w:type="character" w:styleId="Hipervnculo">
    <w:name w:val="Hyperlink"/>
    <w:rsid w:val="00DF5067"/>
    <w:rPr>
      <w:rFonts w:cs="Times New Roman"/>
      <w:color w:val="0000FF"/>
      <w:u w:val="single"/>
    </w:rPr>
  </w:style>
  <w:style w:type="character" w:customStyle="1" w:styleId="Refdenotaalpie1Car">
    <w:name w:val="Ref. de nota al pie1 Car"/>
    <w:aliases w:val="Texto de nota al pie Car,referencia nota al pie Car"/>
    <w:uiPriority w:val="99"/>
    <w:rsid w:val="00E1425D"/>
  </w:style>
  <w:style w:type="paragraph" w:styleId="Textodeglobo">
    <w:name w:val="Balloon Text"/>
    <w:basedOn w:val="Normal"/>
    <w:link w:val="TextodegloboCar"/>
    <w:rsid w:val="0086245B"/>
    <w:rPr>
      <w:rFonts w:ascii="Segoe UI" w:hAnsi="Segoe UI" w:cs="Segoe UI"/>
      <w:sz w:val="18"/>
      <w:szCs w:val="18"/>
    </w:rPr>
  </w:style>
  <w:style w:type="character" w:customStyle="1" w:styleId="TextodegloboCar">
    <w:name w:val="Texto de globo Car"/>
    <w:link w:val="Textodeglobo"/>
    <w:rsid w:val="0086245B"/>
    <w:rPr>
      <w:rFonts w:ascii="Segoe UI" w:hAnsi="Segoe UI" w:cs="Segoe UI"/>
      <w:sz w:val="18"/>
      <w:szCs w:val="18"/>
    </w:rPr>
  </w:style>
  <w:style w:type="character" w:customStyle="1" w:styleId="Ttulo1Car">
    <w:name w:val="Título 1 Car"/>
    <w:link w:val="Ttulo1"/>
    <w:rsid w:val="0017104F"/>
    <w:rPr>
      <w:rFonts w:ascii="Arial Narrow" w:hAnsi="Arial Narrow"/>
      <w:b/>
      <w:sz w:val="24"/>
    </w:rPr>
  </w:style>
  <w:style w:type="character" w:customStyle="1" w:styleId="apple-converted-space">
    <w:name w:val="apple-converted-space"/>
    <w:rsid w:val="00A14997"/>
  </w:style>
  <w:style w:type="character" w:customStyle="1" w:styleId="citaCar">
    <w:name w:val="cita Car"/>
    <w:link w:val="cita"/>
    <w:locked/>
    <w:rsid w:val="00F0419C"/>
    <w:rPr>
      <w:rFonts w:eastAsia="SimSun"/>
      <w:sz w:val="28"/>
      <w:lang w:val="x-none"/>
    </w:rPr>
  </w:style>
  <w:style w:type="paragraph" w:customStyle="1" w:styleId="cita">
    <w:name w:val="cita"/>
    <w:basedOn w:val="Normal"/>
    <w:link w:val="citaCar"/>
    <w:qFormat/>
    <w:rsid w:val="00F0419C"/>
    <w:pPr>
      <w:widowControl w:val="0"/>
      <w:overflowPunct/>
      <w:adjustRightInd/>
      <w:ind w:left="851" w:right="618"/>
      <w:jc w:val="both"/>
      <w:textAlignment w:val="auto"/>
    </w:pPr>
    <w:rPr>
      <w:rFonts w:eastAsia="SimSun"/>
      <w:sz w:val="28"/>
      <w:lang w:val="x-none"/>
    </w:rPr>
  </w:style>
  <w:style w:type="paragraph" w:styleId="Prrafodelista">
    <w:name w:val="List Paragraph"/>
    <w:basedOn w:val="Normal"/>
    <w:uiPriority w:val="34"/>
    <w:qFormat/>
    <w:rsid w:val="000C1F47"/>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Cuadrculamedia1-nfasis21">
    <w:name w:val="Cuadrícula media 1 - Énfasis 21"/>
    <w:basedOn w:val="Normal"/>
    <w:qFormat/>
    <w:rsid w:val="003C455A"/>
    <w:pPr>
      <w:overflowPunct/>
      <w:autoSpaceDE/>
      <w:autoSpaceDN/>
      <w:adjustRightInd/>
      <w:ind w:left="720"/>
      <w:textAlignment w:val="auto"/>
    </w:pPr>
    <w:rPr>
      <w:sz w:val="24"/>
      <w:szCs w:val="24"/>
    </w:rPr>
  </w:style>
  <w:style w:type="paragraph" w:styleId="Sinespaciado">
    <w:name w:val="No Spacing"/>
    <w:link w:val="SinespaciadoCar"/>
    <w:uiPriority w:val="1"/>
    <w:qFormat/>
    <w:rsid w:val="00DF2175"/>
    <w:pPr>
      <w:autoSpaceDN w:val="0"/>
    </w:pPr>
    <w:rPr>
      <w:sz w:val="24"/>
      <w:szCs w:val="24"/>
      <w:lang w:val="es-CO" w:eastAsia="es-ES"/>
    </w:rPr>
  </w:style>
  <w:style w:type="character" w:customStyle="1" w:styleId="SinespaciadoCar">
    <w:name w:val="Sin espaciado Car"/>
    <w:link w:val="Sinespaciado"/>
    <w:uiPriority w:val="1"/>
    <w:locked/>
    <w:rsid w:val="00DF2175"/>
    <w:rPr>
      <w:sz w:val="24"/>
      <w:szCs w:val="24"/>
      <w:lang w:val="es-CO" w:eastAsia="es-ES"/>
    </w:r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rPr>
      <w:lang w:val="es-ES" w:eastAsia="es-ES"/>
    </w:rPr>
  </w:style>
  <w:style w:type="character" w:styleId="Refdecomentario">
    <w:name w:val="annotation reference"/>
    <w:basedOn w:val="Fuentedeprrafopredeter"/>
    <w:rPr>
      <w:sz w:val="16"/>
      <w:szCs w:val="16"/>
    </w:rPr>
  </w:style>
  <w:style w:type="character" w:customStyle="1" w:styleId="Mencinsinresolver1">
    <w:name w:val="Mención sin resolver1"/>
    <w:basedOn w:val="Fuentedeprrafopredeter"/>
    <w:uiPriority w:val="99"/>
    <w:semiHidden/>
    <w:unhideWhenUsed/>
    <w:rsid w:val="006B18C1"/>
    <w:rPr>
      <w:color w:val="605E5C"/>
      <w:shd w:val="clear" w:color="auto" w:fill="E1DFDD"/>
    </w:rPr>
  </w:style>
  <w:style w:type="paragraph" w:styleId="Asuntodelcomentario">
    <w:name w:val="annotation subject"/>
    <w:basedOn w:val="Textocomentario"/>
    <w:next w:val="Textocomentario"/>
    <w:link w:val="AsuntodelcomentarioCar"/>
    <w:rsid w:val="00564FA6"/>
    <w:rPr>
      <w:b/>
      <w:bCs/>
    </w:rPr>
  </w:style>
  <w:style w:type="character" w:customStyle="1" w:styleId="AsuntodelcomentarioCar">
    <w:name w:val="Asunto del comentario Car"/>
    <w:basedOn w:val="TextocomentarioCar"/>
    <w:link w:val="Asuntodelcomentario"/>
    <w:rsid w:val="00564FA6"/>
    <w:rPr>
      <w:b/>
      <w:bCs/>
      <w:lang w:val="es-ES" w:eastAsia="es-ES"/>
    </w:rPr>
  </w:style>
  <w:style w:type="character" w:customStyle="1" w:styleId="EncabezadoCar">
    <w:name w:val="Encabezado Car"/>
    <w:basedOn w:val="Fuentedeprrafopredeter"/>
    <w:link w:val="Encabezado"/>
    <w:uiPriority w:val="99"/>
    <w:rsid w:val="00CD1097"/>
    <w:rPr>
      <w:lang w:val="es-ES" w:eastAsia="es-ES"/>
    </w:rPr>
  </w:style>
  <w:style w:type="character" w:customStyle="1" w:styleId="FootnoteTextCharCharCharCharCharCar1">
    <w:name w:val="Footnote Text Char Char Char Char Char Car1"/>
    <w:aliases w:val="Footnote Text Char Char Char Char Car1,Footnote reference Car1,FA Fu Car1,Footnote Text Char Car1,Footnote Text Char Char Char Char Char Char Char Char Car1,ft Car1,Footnote Text Car1,f Car1"/>
    <w:basedOn w:val="Fuentedeprrafopredeter"/>
    <w:uiPriority w:val="99"/>
    <w:semiHidden/>
    <w:rsid w:val="005A3A0C"/>
    <w:rPr>
      <w:rFonts w:ascii="Gadugi" w:eastAsia="Gadugi" w:hAnsi="Gadugi" w:cs="Gadugi"/>
      <w:sz w:val="20"/>
      <w:szCs w:val="20"/>
      <w:lang w:val="es-ES"/>
    </w:rPr>
  </w:style>
  <w:style w:type="character" w:customStyle="1" w:styleId="UnresolvedMention">
    <w:name w:val="Unresolved Mention"/>
    <w:basedOn w:val="Fuentedeprrafopredeter"/>
    <w:uiPriority w:val="99"/>
    <w:semiHidden/>
    <w:unhideWhenUsed/>
    <w:rsid w:val="009536F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419BB"/>
    <w:pPr>
      <w:overflowPunct/>
      <w:autoSpaceDE/>
      <w:autoSpaceDN/>
      <w:adjustRightInd/>
      <w:jc w:val="both"/>
      <w:textAlignment w:val="auto"/>
    </w:pPr>
    <w:rPr>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3986">
      <w:bodyDiv w:val="1"/>
      <w:marLeft w:val="0"/>
      <w:marRight w:val="0"/>
      <w:marTop w:val="0"/>
      <w:marBottom w:val="0"/>
      <w:divBdr>
        <w:top w:val="none" w:sz="0" w:space="0" w:color="auto"/>
        <w:left w:val="none" w:sz="0" w:space="0" w:color="auto"/>
        <w:bottom w:val="none" w:sz="0" w:space="0" w:color="auto"/>
        <w:right w:val="none" w:sz="0" w:space="0" w:color="auto"/>
      </w:divBdr>
    </w:div>
    <w:div w:id="191043265">
      <w:bodyDiv w:val="1"/>
      <w:marLeft w:val="0"/>
      <w:marRight w:val="0"/>
      <w:marTop w:val="0"/>
      <w:marBottom w:val="0"/>
      <w:divBdr>
        <w:top w:val="none" w:sz="0" w:space="0" w:color="auto"/>
        <w:left w:val="none" w:sz="0" w:space="0" w:color="auto"/>
        <w:bottom w:val="none" w:sz="0" w:space="0" w:color="auto"/>
        <w:right w:val="none" w:sz="0" w:space="0" w:color="auto"/>
      </w:divBdr>
      <w:divsChild>
        <w:div w:id="2138798092">
          <w:marLeft w:val="0"/>
          <w:marRight w:val="0"/>
          <w:marTop w:val="0"/>
          <w:marBottom w:val="0"/>
          <w:divBdr>
            <w:top w:val="none" w:sz="0" w:space="0" w:color="auto"/>
            <w:left w:val="none" w:sz="0" w:space="0" w:color="auto"/>
            <w:bottom w:val="none" w:sz="0" w:space="0" w:color="auto"/>
            <w:right w:val="none" w:sz="0" w:space="0" w:color="auto"/>
          </w:divBdr>
          <w:divsChild>
            <w:div w:id="1446459322">
              <w:marLeft w:val="0"/>
              <w:marRight w:val="0"/>
              <w:marTop w:val="0"/>
              <w:marBottom w:val="0"/>
              <w:divBdr>
                <w:top w:val="none" w:sz="0" w:space="0" w:color="auto"/>
                <w:left w:val="none" w:sz="0" w:space="0" w:color="auto"/>
                <w:bottom w:val="none" w:sz="0" w:space="0" w:color="auto"/>
                <w:right w:val="none" w:sz="0" w:space="0" w:color="auto"/>
              </w:divBdr>
              <w:divsChild>
                <w:div w:id="14818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9419">
      <w:bodyDiv w:val="1"/>
      <w:marLeft w:val="0"/>
      <w:marRight w:val="0"/>
      <w:marTop w:val="0"/>
      <w:marBottom w:val="0"/>
      <w:divBdr>
        <w:top w:val="none" w:sz="0" w:space="0" w:color="auto"/>
        <w:left w:val="none" w:sz="0" w:space="0" w:color="auto"/>
        <w:bottom w:val="none" w:sz="0" w:space="0" w:color="auto"/>
        <w:right w:val="none" w:sz="0" w:space="0" w:color="auto"/>
      </w:divBdr>
    </w:div>
    <w:div w:id="289478115">
      <w:bodyDiv w:val="1"/>
      <w:marLeft w:val="0"/>
      <w:marRight w:val="0"/>
      <w:marTop w:val="0"/>
      <w:marBottom w:val="0"/>
      <w:divBdr>
        <w:top w:val="none" w:sz="0" w:space="0" w:color="auto"/>
        <w:left w:val="none" w:sz="0" w:space="0" w:color="auto"/>
        <w:bottom w:val="none" w:sz="0" w:space="0" w:color="auto"/>
        <w:right w:val="none" w:sz="0" w:space="0" w:color="auto"/>
      </w:divBdr>
    </w:div>
    <w:div w:id="342631321">
      <w:bodyDiv w:val="1"/>
      <w:marLeft w:val="0"/>
      <w:marRight w:val="0"/>
      <w:marTop w:val="0"/>
      <w:marBottom w:val="0"/>
      <w:divBdr>
        <w:top w:val="none" w:sz="0" w:space="0" w:color="auto"/>
        <w:left w:val="none" w:sz="0" w:space="0" w:color="auto"/>
        <w:bottom w:val="none" w:sz="0" w:space="0" w:color="auto"/>
        <w:right w:val="none" w:sz="0" w:space="0" w:color="auto"/>
      </w:divBdr>
    </w:div>
    <w:div w:id="671225705">
      <w:bodyDiv w:val="1"/>
      <w:marLeft w:val="0"/>
      <w:marRight w:val="0"/>
      <w:marTop w:val="0"/>
      <w:marBottom w:val="0"/>
      <w:divBdr>
        <w:top w:val="none" w:sz="0" w:space="0" w:color="auto"/>
        <w:left w:val="none" w:sz="0" w:space="0" w:color="auto"/>
        <w:bottom w:val="none" w:sz="0" w:space="0" w:color="auto"/>
        <w:right w:val="none" w:sz="0" w:space="0" w:color="auto"/>
      </w:divBdr>
    </w:div>
    <w:div w:id="708989058">
      <w:bodyDiv w:val="1"/>
      <w:marLeft w:val="0"/>
      <w:marRight w:val="0"/>
      <w:marTop w:val="0"/>
      <w:marBottom w:val="0"/>
      <w:divBdr>
        <w:top w:val="none" w:sz="0" w:space="0" w:color="auto"/>
        <w:left w:val="none" w:sz="0" w:space="0" w:color="auto"/>
        <w:bottom w:val="none" w:sz="0" w:space="0" w:color="auto"/>
        <w:right w:val="none" w:sz="0" w:space="0" w:color="auto"/>
      </w:divBdr>
    </w:div>
    <w:div w:id="1340542110">
      <w:bodyDiv w:val="1"/>
      <w:marLeft w:val="0"/>
      <w:marRight w:val="0"/>
      <w:marTop w:val="0"/>
      <w:marBottom w:val="0"/>
      <w:divBdr>
        <w:top w:val="none" w:sz="0" w:space="0" w:color="auto"/>
        <w:left w:val="none" w:sz="0" w:space="0" w:color="auto"/>
        <w:bottom w:val="none" w:sz="0" w:space="0" w:color="auto"/>
        <w:right w:val="none" w:sz="0" w:space="0" w:color="auto"/>
      </w:divBdr>
    </w:div>
    <w:div w:id="1833371745">
      <w:bodyDiv w:val="1"/>
      <w:marLeft w:val="0"/>
      <w:marRight w:val="0"/>
      <w:marTop w:val="0"/>
      <w:marBottom w:val="0"/>
      <w:divBdr>
        <w:top w:val="none" w:sz="0" w:space="0" w:color="auto"/>
        <w:left w:val="none" w:sz="0" w:space="0" w:color="auto"/>
        <w:bottom w:val="none" w:sz="0" w:space="0" w:color="auto"/>
        <w:right w:val="none" w:sz="0" w:space="0" w:color="auto"/>
      </w:divBdr>
    </w:div>
    <w:div w:id="2087650130">
      <w:bodyDiv w:val="1"/>
      <w:marLeft w:val="0"/>
      <w:marRight w:val="0"/>
      <w:marTop w:val="0"/>
      <w:marBottom w:val="0"/>
      <w:divBdr>
        <w:top w:val="none" w:sz="0" w:space="0" w:color="auto"/>
        <w:left w:val="none" w:sz="0" w:space="0" w:color="auto"/>
        <w:bottom w:val="none" w:sz="0" w:space="0" w:color="auto"/>
        <w:right w:val="none" w:sz="0" w:space="0" w:color="auto"/>
      </w:divBdr>
    </w:div>
    <w:div w:id="211782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48ba97af88fa44c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02A1-C1FB-47F5-A1C9-A29F507217D5}">
  <ds:schemaRefs>
    <ds:schemaRef ds:uri="http://schemas.microsoft.com/sharepoint/v3/contenttype/forms"/>
  </ds:schemaRefs>
</ds:datastoreItem>
</file>

<file path=customXml/itemProps2.xml><?xml version="1.0" encoding="utf-8"?>
<ds:datastoreItem xmlns:ds="http://schemas.openxmlformats.org/officeDocument/2006/customXml" ds:itemID="{89480120-DAD9-49AC-BF27-6B94A5B5BA5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485D4377-CB58-4C31-A553-2989AD1BA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7A4BB-A9C1-476C-8B55-A322C043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1955</Words>
  <Characters>11146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RAMA JUDICIAL</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RAMA JUDICIAL</dc:creator>
  <cp:keywords/>
  <cp:lastModifiedBy>samsung</cp:lastModifiedBy>
  <cp:revision>7</cp:revision>
  <cp:lastPrinted>2019-11-14T19:31:00Z</cp:lastPrinted>
  <dcterms:created xsi:type="dcterms:W3CDTF">2023-07-18T21:09:00Z</dcterms:created>
  <dcterms:modified xsi:type="dcterms:W3CDTF">2023-09-11T17:43:00Z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