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2CCCD" w14:textId="62D10EC5" w:rsidR="00F92E34" w:rsidRPr="00F92E34" w:rsidRDefault="00F92E34" w:rsidP="00F92E34">
      <w:pPr>
        <w:jc w:val="both"/>
        <w:rPr>
          <w:rFonts w:ascii="Arial" w:eastAsia="Georgia" w:hAnsi="Arial" w:cs="Arial"/>
          <w:b/>
          <w:color w:val="000000"/>
          <w:szCs w:val="26"/>
          <w:lang w:val="es-ES"/>
        </w:rPr>
      </w:pPr>
      <w:r w:rsidRPr="00F92E34">
        <w:rPr>
          <w:rFonts w:ascii="Arial" w:eastAsia="Georgia" w:hAnsi="Arial" w:cs="Arial"/>
          <w:b/>
          <w:color w:val="000000"/>
          <w:szCs w:val="26"/>
          <w:lang w:val="es-ES"/>
        </w:rPr>
        <w:t xml:space="preserve">SEGURIDAD SOCIAL / </w:t>
      </w:r>
      <w:r>
        <w:rPr>
          <w:rFonts w:ascii="Arial" w:eastAsia="Georgia" w:hAnsi="Arial" w:cs="Arial"/>
          <w:b/>
          <w:color w:val="000000"/>
          <w:szCs w:val="26"/>
          <w:lang w:val="es-ES"/>
        </w:rPr>
        <w:t xml:space="preserve">REVISIÓN </w:t>
      </w:r>
      <w:r w:rsidRPr="00F92E34">
        <w:rPr>
          <w:rFonts w:ascii="Arial" w:eastAsia="Georgia" w:hAnsi="Arial" w:cs="Arial"/>
          <w:b/>
          <w:color w:val="000000"/>
          <w:szCs w:val="26"/>
          <w:lang w:val="es-ES"/>
        </w:rPr>
        <w:t>CALIFICACIÓN PÉRDIDA DE CAPACIDAD LABORAL</w:t>
      </w:r>
    </w:p>
    <w:p w14:paraId="0669B4D9" w14:textId="14814484" w:rsidR="00F92E34" w:rsidRPr="00F92E34" w:rsidRDefault="00F92E34" w:rsidP="00F92E34">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F92E34">
        <w:rPr>
          <w:rFonts w:ascii="Arial" w:eastAsia="Georgia" w:hAnsi="Arial" w:cs="Arial"/>
          <w:color w:val="000000"/>
          <w:szCs w:val="26"/>
          <w:lang w:val="es-ES"/>
        </w:rPr>
        <w:t>la queja constitucional se plantea, al amparo del artículo 86 de la Constitución Política, respecto de la falta de trámite del recurso de apelación, que dice haber presentado de manera oportuna, contra el dictamen de revisión de invalidez, emitido por Colpensiones.</w:t>
      </w:r>
    </w:p>
    <w:p w14:paraId="0F6D97BD" w14:textId="77777777" w:rsidR="00F92E34" w:rsidRPr="00F92E34" w:rsidRDefault="00F92E34" w:rsidP="00F92E34">
      <w:pPr>
        <w:jc w:val="both"/>
        <w:rPr>
          <w:rFonts w:ascii="Arial" w:eastAsia="Georgia" w:hAnsi="Arial" w:cs="Arial"/>
          <w:color w:val="000000"/>
          <w:szCs w:val="26"/>
          <w:lang w:val="es-ES"/>
        </w:rPr>
      </w:pPr>
    </w:p>
    <w:p w14:paraId="5577C183" w14:textId="230D8DCD" w:rsidR="00854C27" w:rsidRPr="00F92E34" w:rsidRDefault="00854C27" w:rsidP="00854C27">
      <w:pPr>
        <w:jc w:val="both"/>
        <w:rPr>
          <w:rFonts w:ascii="Arial" w:eastAsia="Georgia" w:hAnsi="Arial" w:cs="Arial"/>
          <w:b/>
          <w:color w:val="000000"/>
          <w:szCs w:val="26"/>
          <w:lang w:val="es-ES"/>
        </w:rPr>
      </w:pPr>
      <w:r w:rsidRPr="00F92E34">
        <w:rPr>
          <w:rFonts w:ascii="Arial" w:eastAsia="Georgia" w:hAnsi="Arial" w:cs="Arial"/>
          <w:b/>
          <w:color w:val="000000"/>
          <w:szCs w:val="26"/>
          <w:lang w:val="es-ES"/>
        </w:rPr>
        <w:t xml:space="preserve">SEGURIDAD SOCIAL / </w:t>
      </w:r>
      <w:r>
        <w:rPr>
          <w:rFonts w:ascii="Arial" w:eastAsia="Georgia" w:hAnsi="Arial" w:cs="Arial"/>
          <w:b/>
          <w:color w:val="000000"/>
          <w:szCs w:val="26"/>
          <w:lang w:val="es-ES"/>
        </w:rPr>
        <w:t xml:space="preserve">REVISIÓN </w:t>
      </w:r>
      <w:r w:rsidRPr="00F92E34">
        <w:rPr>
          <w:rFonts w:ascii="Arial" w:eastAsia="Georgia" w:hAnsi="Arial" w:cs="Arial"/>
          <w:b/>
          <w:color w:val="000000"/>
          <w:szCs w:val="26"/>
          <w:lang w:val="es-ES"/>
        </w:rPr>
        <w:t>CALIFICACIÓN PCL</w:t>
      </w:r>
      <w:r>
        <w:rPr>
          <w:rFonts w:ascii="Arial" w:eastAsia="Georgia" w:hAnsi="Arial" w:cs="Arial"/>
          <w:b/>
          <w:color w:val="000000"/>
          <w:szCs w:val="26"/>
          <w:lang w:val="es-ES"/>
        </w:rPr>
        <w:t xml:space="preserve"> / DECISIÓN DE TUTELA PREVIA</w:t>
      </w:r>
    </w:p>
    <w:p w14:paraId="3D21DBDF" w14:textId="32E25918" w:rsidR="00F92E34" w:rsidRPr="00F92E34" w:rsidRDefault="00F92E34" w:rsidP="00F92E34">
      <w:pPr>
        <w:jc w:val="both"/>
        <w:rPr>
          <w:rFonts w:ascii="Arial" w:eastAsia="Georgia" w:hAnsi="Arial" w:cs="Arial"/>
          <w:color w:val="000000"/>
          <w:szCs w:val="26"/>
          <w:lang w:val="es-ES"/>
        </w:rPr>
      </w:pPr>
      <w:r w:rsidRPr="00F92E34">
        <w:rPr>
          <w:rFonts w:ascii="Arial" w:eastAsia="Georgia" w:hAnsi="Arial" w:cs="Arial"/>
          <w:color w:val="000000"/>
          <w:szCs w:val="26"/>
          <w:lang w:val="es-ES"/>
        </w:rPr>
        <w:t>Con su demanda la parte actora allegó copia de la sentencia de tutela emitida por el Juzgado Primero Penal del Circuito de Dosquebradas, el 29 de agosto de 2022, en la cual negó las aspiraciones del demandante</w:t>
      </w:r>
      <w:r w:rsidR="00854C27">
        <w:rPr>
          <w:rFonts w:ascii="Arial" w:eastAsia="Georgia" w:hAnsi="Arial" w:cs="Arial"/>
          <w:color w:val="000000"/>
          <w:szCs w:val="26"/>
          <w:lang w:val="es-ES"/>
        </w:rPr>
        <w:t xml:space="preserve">… </w:t>
      </w:r>
      <w:r w:rsidR="00854C27" w:rsidRPr="00854C27">
        <w:rPr>
          <w:rFonts w:ascii="Arial" w:eastAsia="Georgia" w:hAnsi="Arial" w:cs="Arial"/>
          <w:color w:val="000000"/>
          <w:szCs w:val="26"/>
          <w:lang w:val="es-ES"/>
        </w:rPr>
        <w:t>lo relativo al trámite surtido por Colpensiones, que derivó en la declaratoria de extemporáneo del recurso de apelación formulado contra el dictamen emitido por esa entidad en el procedimiento de revisión del estado de invalidez, ya fue objeto de pronunciamiento en sede de tutela, en la cual, como se vio, se concluyó que esa actuación no está viciada de irregularidad alguna y que la acción de tutela no es el medio para revivir el plazo que se dejó vencer.</w:t>
      </w:r>
    </w:p>
    <w:p w14:paraId="3C7AA251" w14:textId="77777777" w:rsidR="00F92E34" w:rsidRPr="00F92E34" w:rsidRDefault="00F92E34" w:rsidP="00F92E34">
      <w:pPr>
        <w:jc w:val="both"/>
        <w:rPr>
          <w:rFonts w:ascii="Arial" w:eastAsia="Georgia" w:hAnsi="Arial" w:cs="Arial"/>
          <w:color w:val="000000"/>
          <w:szCs w:val="26"/>
          <w:lang w:val="es-ES"/>
        </w:rPr>
      </w:pPr>
    </w:p>
    <w:p w14:paraId="1FA40911" w14:textId="730B389B" w:rsidR="00854C27" w:rsidRPr="00F92E34" w:rsidRDefault="00854C27" w:rsidP="00854C27">
      <w:pPr>
        <w:jc w:val="both"/>
        <w:rPr>
          <w:rFonts w:ascii="Arial" w:eastAsia="Georgia" w:hAnsi="Arial" w:cs="Arial"/>
          <w:b/>
          <w:color w:val="000000"/>
          <w:szCs w:val="26"/>
          <w:lang w:val="es-ES"/>
        </w:rPr>
      </w:pPr>
      <w:r w:rsidRPr="00F92E34">
        <w:rPr>
          <w:rFonts w:ascii="Arial" w:eastAsia="Georgia" w:hAnsi="Arial" w:cs="Arial"/>
          <w:b/>
          <w:color w:val="000000"/>
          <w:szCs w:val="26"/>
          <w:lang w:val="es-ES"/>
        </w:rPr>
        <w:t xml:space="preserve">SEGURIDAD SOCIAL / </w:t>
      </w:r>
      <w:r>
        <w:rPr>
          <w:rFonts w:ascii="Arial" w:eastAsia="Georgia" w:hAnsi="Arial" w:cs="Arial"/>
          <w:b/>
          <w:color w:val="000000"/>
          <w:szCs w:val="26"/>
          <w:lang w:val="es-ES"/>
        </w:rPr>
        <w:t>DECISIÓN DE TUTELA PREVIA / COSA JUZGADA</w:t>
      </w:r>
    </w:p>
    <w:p w14:paraId="0AE1714B" w14:textId="677B7D73" w:rsidR="00F92E34" w:rsidRPr="00854C27" w:rsidRDefault="00854C27" w:rsidP="00854C27">
      <w:pPr>
        <w:jc w:val="both"/>
        <w:rPr>
          <w:rFonts w:ascii="Arial" w:eastAsia="Georgia" w:hAnsi="Arial" w:cs="Arial"/>
          <w:color w:val="000000"/>
          <w:szCs w:val="26"/>
          <w:lang w:val="es-ES"/>
        </w:rPr>
      </w:pPr>
      <w:r w:rsidRPr="00854C27">
        <w:rPr>
          <w:rFonts w:ascii="Arial" w:eastAsia="Georgia" w:hAnsi="Arial" w:cs="Arial"/>
          <w:color w:val="000000"/>
          <w:szCs w:val="26"/>
          <w:lang w:val="es-ES"/>
        </w:rPr>
        <w:t>Así las cosas, fácil se deduce que en el asunto bajo estudio se configuró una cosa juzgada que impide nuevamente pronunciarse sobre la cuestión. Proceder de forma contraria, es decir a resolver la cuestión pese a la circunstancia anotada no solo constituiría una contravención a aquella figura procesal, que busca precisamente evitar reabrir controversias ya zanjadas por la judicatura, sino al principio de seguridad jurídica que rige la administración de justicia.</w:t>
      </w:r>
    </w:p>
    <w:p w14:paraId="4DF750B4" w14:textId="1AD05BA7" w:rsidR="00F92E34" w:rsidRDefault="00F92E34" w:rsidP="00F92E34">
      <w:pPr>
        <w:jc w:val="both"/>
        <w:rPr>
          <w:rFonts w:ascii="Arial" w:eastAsia="Georgia" w:hAnsi="Arial" w:cs="Arial"/>
          <w:color w:val="000000"/>
          <w:szCs w:val="26"/>
          <w:lang w:val="es-ES"/>
        </w:rPr>
      </w:pPr>
    </w:p>
    <w:p w14:paraId="00477300" w14:textId="5538D5EA" w:rsidR="003C5767" w:rsidRPr="00F92E34" w:rsidRDefault="003C5767" w:rsidP="003C5767">
      <w:pPr>
        <w:jc w:val="both"/>
        <w:rPr>
          <w:rFonts w:ascii="Arial" w:eastAsia="Georgia" w:hAnsi="Arial" w:cs="Arial"/>
          <w:b/>
          <w:color w:val="000000"/>
          <w:szCs w:val="26"/>
          <w:lang w:val="es-ES"/>
        </w:rPr>
      </w:pPr>
      <w:r w:rsidRPr="00F92E34">
        <w:rPr>
          <w:rFonts w:ascii="Arial" w:eastAsia="Georgia" w:hAnsi="Arial" w:cs="Arial"/>
          <w:b/>
          <w:color w:val="000000"/>
          <w:szCs w:val="26"/>
          <w:lang w:val="es-ES"/>
        </w:rPr>
        <w:t xml:space="preserve">SEGURIDAD SOCIAL / </w:t>
      </w:r>
      <w:r>
        <w:rPr>
          <w:rFonts w:ascii="Arial" w:eastAsia="Georgia" w:hAnsi="Arial" w:cs="Arial"/>
          <w:b/>
          <w:color w:val="000000"/>
          <w:szCs w:val="26"/>
          <w:lang w:val="es-ES"/>
        </w:rPr>
        <w:t>COSA JUZGADA / IMPROCEDENCIA TUTELA / TEMERIDAD</w:t>
      </w:r>
    </w:p>
    <w:p w14:paraId="4658C399" w14:textId="48406556" w:rsidR="003C5767" w:rsidRDefault="003C5767" w:rsidP="00F92E34">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3C5767">
        <w:rPr>
          <w:rFonts w:ascii="Arial" w:eastAsia="Georgia" w:hAnsi="Arial" w:cs="Arial"/>
          <w:color w:val="000000"/>
          <w:szCs w:val="26"/>
          <w:lang w:val="es-ES"/>
        </w:rPr>
        <w:t>en aplicación del artículo 38 del Decreto 2591 de 1991, y al encontrarse la Sala frente a una clara duplicidad de acciones de tutela, procede declarar la improcedencia del resguardo deprecado, sin que sea del caso imponer sanción por temeridad, ya que, para ese efecto es necesario que se acredite una mala fe por parte del gestor, y en este asunto lo que se evidencia es que el accionante, procedió bajo la errada convicción de que se podría abrir otro debate sobre aquellos hechos</w:t>
      </w:r>
      <w:r>
        <w:rPr>
          <w:rFonts w:ascii="Arial" w:eastAsia="Georgia" w:hAnsi="Arial" w:cs="Arial"/>
          <w:color w:val="000000"/>
          <w:szCs w:val="26"/>
          <w:lang w:val="es-ES"/>
        </w:rPr>
        <w:t>…</w:t>
      </w:r>
    </w:p>
    <w:p w14:paraId="5257D2EA" w14:textId="77777777" w:rsidR="003C5767" w:rsidRPr="00F92E34" w:rsidRDefault="003C5767" w:rsidP="00F92E34">
      <w:pPr>
        <w:jc w:val="both"/>
        <w:rPr>
          <w:rFonts w:ascii="Arial" w:eastAsia="Georgia" w:hAnsi="Arial" w:cs="Arial"/>
          <w:color w:val="000000"/>
          <w:szCs w:val="26"/>
          <w:lang w:val="es-ES"/>
        </w:rPr>
      </w:pPr>
    </w:p>
    <w:p w14:paraId="5DC9EF5D" w14:textId="77777777" w:rsidR="00F92E34" w:rsidRPr="00F92E34" w:rsidRDefault="00F92E34" w:rsidP="00F92E34">
      <w:pPr>
        <w:jc w:val="both"/>
        <w:rPr>
          <w:rFonts w:ascii="Arial" w:eastAsia="Georgia" w:hAnsi="Arial" w:cs="Arial"/>
          <w:color w:val="000000"/>
          <w:szCs w:val="26"/>
          <w:lang w:val="es-ES"/>
        </w:rPr>
      </w:pPr>
    </w:p>
    <w:p w14:paraId="7B86CBD3" w14:textId="77777777" w:rsidR="00F92E34" w:rsidRPr="00F92E34" w:rsidRDefault="00F92E34" w:rsidP="00F92E34">
      <w:pPr>
        <w:jc w:val="both"/>
        <w:rPr>
          <w:rFonts w:ascii="Arial" w:eastAsia="Georgia" w:hAnsi="Arial" w:cs="Arial"/>
          <w:color w:val="000000"/>
          <w:szCs w:val="26"/>
          <w:lang w:val="es-ES"/>
        </w:rPr>
      </w:pPr>
    </w:p>
    <w:p w14:paraId="2609A5D7" w14:textId="26F0B61A" w:rsidR="000B4496" w:rsidRPr="00C93678" w:rsidRDefault="000B4496" w:rsidP="00F92E34">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REPÚBLICA DE COLOMBIA</w:t>
      </w:r>
    </w:p>
    <w:p w14:paraId="5B2BFF7F" w14:textId="77777777" w:rsidR="000B4496" w:rsidRPr="00C93678" w:rsidRDefault="000B4496" w:rsidP="00F92E34">
      <w:pPr>
        <w:spacing w:line="276" w:lineRule="auto"/>
        <w:jc w:val="center"/>
        <w:rPr>
          <w:rFonts w:ascii="Arial Narrow" w:eastAsia="Georgia" w:hAnsi="Arial Narrow" w:cs="Georgia"/>
          <w:b/>
          <w:color w:val="000000"/>
          <w:sz w:val="26"/>
          <w:szCs w:val="26"/>
          <w:lang w:val="es-ES"/>
        </w:rPr>
      </w:pPr>
      <w:r w:rsidRPr="00C93678">
        <w:rPr>
          <w:rFonts w:ascii="Arial Narrow" w:hAnsi="Arial Narrow"/>
          <w:b/>
          <w:noProof/>
          <w:sz w:val="26"/>
          <w:szCs w:val="26"/>
          <w:lang w:val="en-US" w:eastAsia="en-US"/>
        </w:rPr>
        <w:drawing>
          <wp:inline distT="0" distB="0" distL="0" distR="0" wp14:anchorId="1AC2B6F9" wp14:editId="3AF237D0">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41F59589" w14:textId="77777777" w:rsidR="000B4496" w:rsidRPr="00C93678" w:rsidRDefault="000B4496" w:rsidP="00F92E34">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RAMA JUDICIAL DEL PODER PÚBLICO</w:t>
      </w:r>
    </w:p>
    <w:p w14:paraId="05767FEA" w14:textId="77777777" w:rsidR="000B4496" w:rsidRPr="00C93678" w:rsidRDefault="000B4496" w:rsidP="00F92E34">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bCs/>
          <w:color w:val="000000"/>
          <w:sz w:val="26"/>
          <w:szCs w:val="26"/>
          <w:lang w:val="es-ES"/>
        </w:rPr>
        <w:t>TRIBUNAL SUPERIOR DE DISTRITO JUDICIAL</w:t>
      </w:r>
    </w:p>
    <w:p w14:paraId="2E15F100" w14:textId="77777777" w:rsidR="000B4496" w:rsidRPr="00C93678" w:rsidRDefault="000B4496" w:rsidP="00F92E34">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DISTRITO DE PEREIRA</w:t>
      </w:r>
    </w:p>
    <w:p w14:paraId="1ACB614C" w14:textId="77777777" w:rsidR="000B4496" w:rsidRPr="00C93678" w:rsidRDefault="000B4496" w:rsidP="00F92E34">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SALA DE DECISIÓN CIVIL – FAMILIA</w:t>
      </w:r>
    </w:p>
    <w:p w14:paraId="0760615A" w14:textId="77777777" w:rsidR="000B4496" w:rsidRPr="00C93678" w:rsidRDefault="000B4496" w:rsidP="00F92E34">
      <w:pPr>
        <w:spacing w:line="276" w:lineRule="auto"/>
        <w:rPr>
          <w:rFonts w:ascii="Arial Narrow" w:eastAsia="Georgia" w:hAnsi="Arial Narrow" w:cs="Georgia"/>
          <w:color w:val="000000"/>
          <w:sz w:val="26"/>
          <w:szCs w:val="26"/>
        </w:rPr>
      </w:pPr>
    </w:p>
    <w:p w14:paraId="17836AC7" w14:textId="20E65F36" w:rsidR="000B4496" w:rsidRPr="00C93678" w:rsidRDefault="000B4496" w:rsidP="00F92E34">
      <w:pPr>
        <w:widowControl w:val="0"/>
        <w:overflowPunct/>
        <w:spacing w:line="276" w:lineRule="auto"/>
        <w:jc w:val="center"/>
        <w:rPr>
          <w:rFonts w:ascii="Arial Narrow" w:eastAsia="Georgia" w:hAnsi="Arial Narrow" w:cs="Georgia"/>
          <w:bCs/>
          <w:color w:val="000000"/>
          <w:sz w:val="26"/>
          <w:szCs w:val="26"/>
        </w:rPr>
      </w:pPr>
      <w:r w:rsidRPr="00C93678">
        <w:rPr>
          <w:rFonts w:ascii="Arial Narrow" w:eastAsia="Georgia" w:hAnsi="Arial Narrow" w:cs="Georgia"/>
          <w:bCs/>
          <w:color w:val="000000"/>
          <w:sz w:val="26"/>
          <w:szCs w:val="26"/>
        </w:rPr>
        <w:t xml:space="preserve">Magistrado </w:t>
      </w:r>
      <w:r w:rsidR="00F868B2">
        <w:rPr>
          <w:rFonts w:ascii="Arial Narrow" w:eastAsia="Georgia" w:hAnsi="Arial Narrow" w:cs="Georgia"/>
          <w:bCs/>
          <w:color w:val="000000"/>
          <w:sz w:val="26"/>
          <w:szCs w:val="26"/>
        </w:rPr>
        <w:t>ponente</w:t>
      </w:r>
      <w:r w:rsidRPr="00C93678">
        <w:rPr>
          <w:rFonts w:ascii="Arial Narrow" w:eastAsia="Georgia" w:hAnsi="Arial Narrow" w:cs="Georgia"/>
          <w:bCs/>
          <w:color w:val="000000"/>
          <w:sz w:val="26"/>
          <w:szCs w:val="26"/>
        </w:rPr>
        <w:t xml:space="preserve">: </w:t>
      </w:r>
      <w:r w:rsidRPr="001B25B9">
        <w:rPr>
          <w:rFonts w:ascii="Arial Narrow" w:eastAsia="Georgia" w:hAnsi="Arial Narrow" w:cs="Georgia"/>
          <w:b/>
          <w:bCs/>
          <w:color w:val="000000"/>
          <w:sz w:val="26"/>
          <w:szCs w:val="26"/>
        </w:rPr>
        <w:t>Carlos Mauricio García Barajas</w:t>
      </w:r>
      <w:r w:rsidRPr="00C93678">
        <w:rPr>
          <w:rFonts w:ascii="Arial Narrow" w:eastAsia="Georgia" w:hAnsi="Arial Narrow" w:cs="Georgia"/>
          <w:bCs/>
          <w:color w:val="000000"/>
          <w:sz w:val="26"/>
          <w:szCs w:val="26"/>
        </w:rPr>
        <w:t xml:space="preserve"> </w:t>
      </w:r>
    </w:p>
    <w:p w14:paraId="27A406CC" w14:textId="77777777" w:rsidR="000B4496" w:rsidRPr="00A610DB" w:rsidRDefault="000B4496" w:rsidP="00F92E34">
      <w:pPr>
        <w:overflowPunct/>
        <w:autoSpaceDE/>
        <w:autoSpaceDN/>
        <w:adjustRightInd/>
        <w:spacing w:line="276" w:lineRule="auto"/>
        <w:ind w:right="157"/>
        <w:jc w:val="both"/>
        <w:rPr>
          <w:rFonts w:ascii="Arial Narrow" w:eastAsia="Times New Roman" w:hAnsi="Arial Narrow" w:cs="Arial Narrow"/>
          <w:sz w:val="26"/>
          <w:szCs w:val="26"/>
          <w:lang w:val="es-ES"/>
        </w:rPr>
      </w:pPr>
    </w:p>
    <w:p w14:paraId="5AA583EB" w14:textId="77777777" w:rsidR="000B4496" w:rsidRPr="00C942DE" w:rsidRDefault="000B4496" w:rsidP="00F92E34">
      <w:pPr>
        <w:overflowPunct/>
        <w:autoSpaceDE/>
        <w:autoSpaceDN/>
        <w:adjustRightInd/>
        <w:spacing w:line="276" w:lineRule="auto"/>
        <w:ind w:right="157"/>
        <w:jc w:val="both"/>
        <w:rPr>
          <w:rFonts w:ascii="Arial Narrow" w:eastAsia="Times New Roman" w:hAnsi="Arial Narrow" w:cs="Arial Narrow"/>
          <w:sz w:val="26"/>
          <w:szCs w:val="26"/>
          <w:lang w:val="es-ES"/>
        </w:rPr>
      </w:pPr>
    </w:p>
    <w:p w14:paraId="535BE5CA" w14:textId="4945FC85" w:rsidR="00895192" w:rsidRPr="000B4496" w:rsidRDefault="00895192" w:rsidP="000B4496">
      <w:pPr>
        <w:pStyle w:val="Sinespaciado"/>
        <w:spacing w:line="276" w:lineRule="auto"/>
        <w:rPr>
          <w:rFonts w:ascii="Arial Narrow" w:eastAsia="Georgia" w:hAnsi="Arial Narrow" w:cs="Georgia"/>
          <w:b/>
          <w:bCs/>
          <w:color w:val="000000" w:themeColor="text1"/>
          <w:sz w:val="26"/>
          <w:szCs w:val="26"/>
        </w:rPr>
      </w:pPr>
      <w:r w:rsidRPr="000B4496">
        <w:rPr>
          <w:rFonts w:ascii="Arial Narrow" w:eastAsia="Georgia" w:hAnsi="Arial Narrow" w:cs="Georgia"/>
          <w:b/>
          <w:bCs/>
          <w:color w:val="000000" w:themeColor="text1"/>
          <w:sz w:val="26"/>
          <w:szCs w:val="26"/>
          <w:lang w:val="pt-BR"/>
        </w:rPr>
        <w:t xml:space="preserve">Sentencia: </w:t>
      </w:r>
      <w:r w:rsidR="00F4644C" w:rsidRPr="000B4496">
        <w:rPr>
          <w:rFonts w:ascii="Arial Narrow" w:eastAsia="Georgia" w:hAnsi="Arial Narrow" w:cs="Georgia"/>
          <w:b/>
          <w:bCs/>
          <w:color w:val="000000" w:themeColor="text1"/>
          <w:sz w:val="26"/>
          <w:szCs w:val="26"/>
          <w:lang w:val="pt-BR"/>
        </w:rPr>
        <w:t>ST2-0</w:t>
      </w:r>
      <w:r w:rsidR="76A44FAA" w:rsidRPr="000B4496">
        <w:rPr>
          <w:rFonts w:ascii="Arial Narrow" w:eastAsia="Georgia" w:hAnsi="Arial Narrow" w:cs="Georgia"/>
          <w:b/>
          <w:bCs/>
          <w:color w:val="000000" w:themeColor="text1"/>
          <w:sz w:val="26"/>
          <w:szCs w:val="26"/>
          <w:lang w:val="pt-BR"/>
        </w:rPr>
        <w:t>274</w:t>
      </w:r>
      <w:r w:rsidR="00F4644C" w:rsidRPr="000B4496">
        <w:rPr>
          <w:rFonts w:ascii="Arial Narrow" w:eastAsia="Georgia" w:hAnsi="Arial Narrow" w:cs="Georgia"/>
          <w:b/>
          <w:bCs/>
          <w:color w:val="000000" w:themeColor="text1"/>
          <w:sz w:val="26"/>
          <w:szCs w:val="26"/>
          <w:lang w:val="pt-BR"/>
        </w:rPr>
        <w:t>-</w:t>
      </w:r>
      <w:r w:rsidRPr="000B4496">
        <w:rPr>
          <w:rFonts w:ascii="Arial Narrow" w:eastAsia="Georgia" w:hAnsi="Arial Narrow" w:cs="Georgia"/>
          <w:b/>
          <w:bCs/>
          <w:color w:val="000000" w:themeColor="text1"/>
          <w:sz w:val="26"/>
          <w:szCs w:val="26"/>
        </w:rPr>
        <w:t>202</w:t>
      </w:r>
      <w:r w:rsidR="00677C50" w:rsidRPr="000B4496">
        <w:rPr>
          <w:rFonts w:ascii="Arial Narrow" w:eastAsia="Georgia" w:hAnsi="Arial Narrow" w:cs="Georgia"/>
          <w:b/>
          <w:bCs/>
          <w:color w:val="000000" w:themeColor="text1"/>
          <w:sz w:val="26"/>
          <w:szCs w:val="26"/>
        </w:rPr>
        <w:t>3</w:t>
      </w:r>
    </w:p>
    <w:p w14:paraId="078B5F23" w14:textId="77777777" w:rsidR="00895192" w:rsidRPr="000B4496" w:rsidRDefault="00895192" w:rsidP="000B4496">
      <w:pPr>
        <w:spacing w:line="276" w:lineRule="auto"/>
        <w:jc w:val="center"/>
        <w:rPr>
          <w:rFonts w:ascii="Arial Narrow" w:eastAsia="Georgia" w:hAnsi="Arial Narrow" w:cs="Georgia"/>
          <w:color w:val="000000" w:themeColor="text1"/>
          <w:sz w:val="26"/>
          <w:szCs w:val="26"/>
          <w:lang w:val="es-ES"/>
        </w:rPr>
      </w:pPr>
    </w:p>
    <w:tbl>
      <w:tblPr>
        <w:tblW w:w="9120" w:type="dxa"/>
        <w:tblLayout w:type="fixed"/>
        <w:tblLook w:val="04A0" w:firstRow="1" w:lastRow="0" w:firstColumn="1" w:lastColumn="0" w:noHBand="0" w:noVBand="1"/>
      </w:tblPr>
      <w:tblGrid>
        <w:gridCol w:w="621"/>
        <w:gridCol w:w="1835"/>
        <w:gridCol w:w="115"/>
        <w:gridCol w:w="716"/>
        <w:gridCol w:w="4401"/>
        <w:gridCol w:w="557"/>
        <w:gridCol w:w="875"/>
      </w:tblGrid>
      <w:tr w:rsidR="00895192" w:rsidRPr="000B4496" w14:paraId="2DDFAD11" w14:textId="77777777" w:rsidTr="0C11483E">
        <w:trPr>
          <w:gridAfter w:val="1"/>
          <w:wAfter w:w="875" w:type="dxa"/>
          <w:trHeight w:val="300"/>
        </w:trPr>
        <w:tc>
          <w:tcPr>
            <w:tcW w:w="2571" w:type="dxa"/>
            <w:gridSpan w:val="3"/>
          </w:tcPr>
          <w:p w14:paraId="08CD72A6" w14:textId="77777777" w:rsidR="00895192" w:rsidRPr="000B4496" w:rsidRDefault="00895192" w:rsidP="000B4496">
            <w:pPr>
              <w:rPr>
                <w:rFonts w:ascii="Arial Narrow" w:eastAsia="Georgia" w:hAnsi="Arial Narrow" w:cs="Georgia"/>
                <w:sz w:val="24"/>
                <w:szCs w:val="26"/>
              </w:rPr>
            </w:pPr>
            <w:r w:rsidRPr="000B4496">
              <w:rPr>
                <w:rFonts w:ascii="Arial Narrow" w:eastAsia="Georgia" w:hAnsi="Arial Narrow" w:cs="Georgia"/>
                <w:sz w:val="24"/>
                <w:szCs w:val="26"/>
                <w:lang w:val="es-ES"/>
              </w:rPr>
              <w:t>Asunto</w:t>
            </w:r>
          </w:p>
        </w:tc>
        <w:tc>
          <w:tcPr>
            <w:tcW w:w="5674" w:type="dxa"/>
            <w:gridSpan w:val="3"/>
          </w:tcPr>
          <w:p w14:paraId="4CB3EEDF" w14:textId="1E0664B9" w:rsidR="00895192" w:rsidRPr="000B4496" w:rsidRDefault="00895192" w:rsidP="000B4496">
            <w:pPr>
              <w:rPr>
                <w:rFonts w:ascii="Arial Narrow" w:eastAsia="Georgia" w:hAnsi="Arial Narrow" w:cs="Georgia"/>
                <w:sz w:val="24"/>
                <w:szCs w:val="26"/>
              </w:rPr>
            </w:pPr>
            <w:r w:rsidRPr="000B4496">
              <w:rPr>
                <w:rFonts w:ascii="Arial Narrow" w:eastAsia="Georgia" w:hAnsi="Arial Narrow" w:cs="Georgia"/>
                <w:sz w:val="24"/>
                <w:szCs w:val="26"/>
                <w:lang w:val="es-ES"/>
              </w:rPr>
              <w:t xml:space="preserve">Acción de tutela – </w:t>
            </w:r>
            <w:r w:rsidR="00570533" w:rsidRPr="000B4496">
              <w:rPr>
                <w:rFonts w:ascii="Arial Narrow" w:eastAsia="Georgia" w:hAnsi="Arial Narrow" w:cs="Georgia"/>
                <w:sz w:val="24"/>
                <w:szCs w:val="26"/>
                <w:lang w:val="es-ES"/>
              </w:rPr>
              <w:t>Segunda</w:t>
            </w:r>
            <w:r w:rsidRPr="000B4496">
              <w:rPr>
                <w:rFonts w:ascii="Arial Narrow" w:eastAsia="Georgia" w:hAnsi="Arial Narrow" w:cs="Georgia"/>
                <w:sz w:val="24"/>
                <w:szCs w:val="26"/>
                <w:lang w:val="es-ES"/>
              </w:rPr>
              <w:t xml:space="preserve"> instancia</w:t>
            </w:r>
          </w:p>
        </w:tc>
      </w:tr>
      <w:tr w:rsidR="00CB5A12" w:rsidRPr="000B4496" w14:paraId="416B8253" w14:textId="77777777" w:rsidTr="0C11483E">
        <w:trPr>
          <w:gridAfter w:val="1"/>
          <w:wAfter w:w="875" w:type="dxa"/>
          <w:trHeight w:val="300"/>
        </w:trPr>
        <w:tc>
          <w:tcPr>
            <w:tcW w:w="2571" w:type="dxa"/>
            <w:gridSpan w:val="3"/>
          </w:tcPr>
          <w:p w14:paraId="1BE9E358" w14:textId="077AD32D" w:rsidR="00CB5A12" w:rsidRPr="000B4496" w:rsidRDefault="00CB5A12" w:rsidP="000B4496">
            <w:pPr>
              <w:rPr>
                <w:rFonts w:ascii="Arial Narrow" w:eastAsia="Georgia" w:hAnsi="Arial Narrow" w:cs="Georgia"/>
                <w:sz w:val="24"/>
                <w:szCs w:val="26"/>
                <w:lang w:val="es-ES"/>
              </w:rPr>
            </w:pPr>
            <w:r w:rsidRPr="000B4496">
              <w:rPr>
                <w:rFonts w:ascii="Arial Narrow" w:eastAsia="Georgia" w:hAnsi="Arial Narrow" w:cs="Georgia"/>
                <w:sz w:val="24"/>
                <w:szCs w:val="26"/>
                <w:lang w:val="es-ES"/>
              </w:rPr>
              <w:t>Origen</w:t>
            </w:r>
          </w:p>
        </w:tc>
        <w:tc>
          <w:tcPr>
            <w:tcW w:w="5674" w:type="dxa"/>
            <w:gridSpan w:val="3"/>
          </w:tcPr>
          <w:p w14:paraId="76C367A1" w14:textId="4ED4807B" w:rsidR="00CB5A12" w:rsidRPr="000B4496" w:rsidRDefault="00CB5A12" w:rsidP="000B4496">
            <w:pPr>
              <w:rPr>
                <w:rFonts w:ascii="Arial Narrow" w:eastAsia="Georgia" w:hAnsi="Arial Narrow" w:cs="Georgia"/>
                <w:sz w:val="24"/>
                <w:szCs w:val="26"/>
                <w:lang w:val="es-ES"/>
              </w:rPr>
            </w:pPr>
            <w:r w:rsidRPr="000B4496">
              <w:rPr>
                <w:rFonts w:ascii="Arial Narrow" w:eastAsia="Georgia" w:hAnsi="Arial Narrow" w:cs="Georgia"/>
                <w:sz w:val="24"/>
                <w:szCs w:val="26"/>
                <w:lang w:val="es-ES"/>
              </w:rPr>
              <w:t>Juzgado Segundo Civil del Circuito de Pereira</w:t>
            </w:r>
          </w:p>
        </w:tc>
      </w:tr>
      <w:tr w:rsidR="00895192" w:rsidRPr="000B4496" w14:paraId="605A8C9F" w14:textId="77777777" w:rsidTr="0C11483E">
        <w:trPr>
          <w:gridAfter w:val="1"/>
          <w:wAfter w:w="875" w:type="dxa"/>
          <w:trHeight w:val="300"/>
        </w:trPr>
        <w:tc>
          <w:tcPr>
            <w:tcW w:w="2571" w:type="dxa"/>
            <w:gridSpan w:val="3"/>
          </w:tcPr>
          <w:p w14:paraId="78FF26A9" w14:textId="77777777" w:rsidR="00895192" w:rsidRPr="000B4496" w:rsidRDefault="00895192" w:rsidP="000B4496">
            <w:pPr>
              <w:rPr>
                <w:rFonts w:ascii="Arial Narrow" w:eastAsia="Georgia" w:hAnsi="Arial Narrow" w:cs="Georgia"/>
                <w:sz w:val="24"/>
                <w:szCs w:val="26"/>
              </w:rPr>
            </w:pPr>
            <w:r w:rsidRPr="000B4496">
              <w:rPr>
                <w:rFonts w:ascii="Arial Narrow" w:eastAsia="Georgia" w:hAnsi="Arial Narrow" w:cs="Georgia"/>
                <w:sz w:val="24"/>
                <w:szCs w:val="26"/>
                <w:lang w:val="es-ES"/>
              </w:rPr>
              <w:t>Accionante </w:t>
            </w:r>
          </w:p>
        </w:tc>
        <w:tc>
          <w:tcPr>
            <w:tcW w:w="5674" w:type="dxa"/>
            <w:gridSpan w:val="3"/>
          </w:tcPr>
          <w:p w14:paraId="6F7B1827" w14:textId="490FCF25" w:rsidR="00895192" w:rsidRPr="000B4496" w:rsidRDefault="00FA1047" w:rsidP="000B4496">
            <w:pPr>
              <w:jc w:val="both"/>
              <w:rPr>
                <w:rFonts w:ascii="Arial Narrow" w:eastAsia="Georgia" w:hAnsi="Arial Narrow" w:cs="Georgia"/>
                <w:sz w:val="24"/>
                <w:szCs w:val="26"/>
                <w:lang w:val="es-ES"/>
              </w:rPr>
            </w:pPr>
            <w:r w:rsidRPr="000B4496">
              <w:rPr>
                <w:rFonts w:ascii="Arial Narrow" w:eastAsia="Georgia" w:hAnsi="Arial Narrow" w:cs="Georgia"/>
                <w:sz w:val="24"/>
                <w:szCs w:val="26"/>
                <w:lang w:val="es-ES"/>
              </w:rPr>
              <w:t>Asdrúbal de Jesús Bedoya Ardila</w:t>
            </w:r>
          </w:p>
        </w:tc>
      </w:tr>
      <w:tr w:rsidR="00895192" w:rsidRPr="000B4496" w14:paraId="34680535" w14:textId="77777777" w:rsidTr="0C11483E">
        <w:trPr>
          <w:gridAfter w:val="1"/>
          <w:wAfter w:w="875" w:type="dxa"/>
          <w:trHeight w:val="300"/>
        </w:trPr>
        <w:tc>
          <w:tcPr>
            <w:tcW w:w="2571" w:type="dxa"/>
            <w:gridSpan w:val="3"/>
          </w:tcPr>
          <w:p w14:paraId="0CD1A4BA" w14:textId="7D969FAD" w:rsidR="00895192" w:rsidRPr="000B4496" w:rsidRDefault="00895192" w:rsidP="000B4496">
            <w:pPr>
              <w:rPr>
                <w:rFonts w:ascii="Arial Narrow" w:eastAsia="Georgia" w:hAnsi="Arial Narrow" w:cs="Georgia"/>
                <w:sz w:val="24"/>
                <w:szCs w:val="26"/>
              </w:rPr>
            </w:pPr>
            <w:r w:rsidRPr="000B4496">
              <w:rPr>
                <w:rFonts w:ascii="Arial Narrow" w:eastAsia="Georgia" w:hAnsi="Arial Narrow" w:cs="Georgia"/>
                <w:sz w:val="24"/>
                <w:szCs w:val="26"/>
                <w:lang w:val="es-ES"/>
              </w:rPr>
              <w:t>Accionad</w:t>
            </w:r>
            <w:r w:rsidR="001A6F68" w:rsidRPr="000B4496">
              <w:rPr>
                <w:rFonts w:ascii="Arial Narrow" w:eastAsia="Georgia" w:hAnsi="Arial Narrow" w:cs="Georgia"/>
                <w:sz w:val="24"/>
                <w:szCs w:val="26"/>
                <w:lang w:val="es-ES"/>
              </w:rPr>
              <w:t>o</w:t>
            </w:r>
          </w:p>
        </w:tc>
        <w:tc>
          <w:tcPr>
            <w:tcW w:w="5674" w:type="dxa"/>
            <w:gridSpan w:val="3"/>
          </w:tcPr>
          <w:p w14:paraId="61A93BCD" w14:textId="0293D9B7" w:rsidR="00895192" w:rsidRPr="000B4496" w:rsidRDefault="008242FD" w:rsidP="000B4496">
            <w:pPr>
              <w:rPr>
                <w:rFonts w:ascii="Arial Narrow" w:eastAsia="Georgia" w:hAnsi="Arial Narrow" w:cs="Georgia"/>
                <w:sz w:val="24"/>
                <w:szCs w:val="26"/>
                <w:lang w:val="es-ES"/>
              </w:rPr>
            </w:pPr>
            <w:r w:rsidRPr="000B4496">
              <w:rPr>
                <w:rFonts w:ascii="Arial Narrow" w:eastAsia="Georgia" w:hAnsi="Arial Narrow" w:cs="Georgia"/>
                <w:sz w:val="24"/>
                <w:szCs w:val="26"/>
                <w:lang w:val="es-ES"/>
              </w:rPr>
              <w:t>Colpensiones</w:t>
            </w:r>
          </w:p>
        </w:tc>
      </w:tr>
      <w:tr w:rsidR="00B70AFB" w:rsidRPr="000B4496" w14:paraId="18CA9902" w14:textId="77777777" w:rsidTr="0C11483E">
        <w:trPr>
          <w:gridAfter w:val="1"/>
          <w:wAfter w:w="875" w:type="dxa"/>
          <w:trHeight w:val="300"/>
        </w:trPr>
        <w:tc>
          <w:tcPr>
            <w:tcW w:w="2571" w:type="dxa"/>
            <w:gridSpan w:val="3"/>
          </w:tcPr>
          <w:p w14:paraId="159CA503" w14:textId="1D2E9BC2" w:rsidR="00B70AFB" w:rsidRPr="000B4496" w:rsidRDefault="00B70AFB" w:rsidP="000B4496">
            <w:pPr>
              <w:rPr>
                <w:rFonts w:ascii="Arial Narrow" w:eastAsia="Georgia" w:hAnsi="Arial Narrow" w:cs="Georgia"/>
                <w:sz w:val="24"/>
                <w:szCs w:val="26"/>
              </w:rPr>
            </w:pPr>
            <w:r w:rsidRPr="000B4496">
              <w:rPr>
                <w:rFonts w:ascii="Arial Narrow" w:eastAsia="Georgia" w:hAnsi="Arial Narrow" w:cs="Georgia"/>
                <w:sz w:val="24"/>
                <w:szCs w:val="26"/>
                <w:lang w:val="es-ES"/>
              </w:rPr>
              <w:t>Vinculad</w:t>
            </w:r>
            <w:r w:rsidR="001A6F68" w:rsidRPr="000B4496">
              <w:rPr>
                <w:rFonts w:ascii="Arial Narrow" w:eastAsia="Georgia" w:hAnsi="Arial Narrow" w:cs="Georgia"/>
                <w:sz w:val="24"/>
                <w:szCs w:val="26"/>
                <w:lang w:val="es-ES"/>
              </w:rPr>
              <w:t>os</w:t>
            </w:r>
          </w:p>
        </w:tc>
        <w:tc>
          <w:tcPr>
            <w:tcW w:w="5674" w:type="dxa"/>
            <w:gridSpan w:val="3"/>
          </w:tcPr>
          <w:p w14:paraId="7614D8B5" w14:textId="0F0093BD" w:rsidR="00B70AFB" w:rsidRPr="000B4496" w:rsidRDefault="008242FD" w:rsidP="000B4496">
            <w:pPr>
              <w:jc w:val="both"/>
              <w:rPr>
                <w:rFonts w:ascii="Arial Narrow" w:eastAsia="Georgia" w:hAnsi="Arial Narrow" w:cs="Georgia"/>
                <w:sz w:val="24"/>
                <w:szCs w:val="26"/>
                <w:lang w:val="es-ES"/>
              </w:rPr>
            </w:pPr>
            <w:r w:rsidRPr="000B4496">
              <w:rPr>
                <w:rFonts w:ascii="Arial Narrow" w:hAnsi="Arial Narrow"/>
                <w:sz w:val="24"/>
                <w:szCs w:val="26"/>
              </w:rPr>
              <w:t>D</w:t>
            </w:r>
            <w:r w:rsidR="00FA1047" w:rsidRPr="000B4496">
              <w:rPr>
                <w:rFonts w:ascii="Arial Narrow" w:hAnsi="Arial Narrow"/>
                <w:sz w:val="24"/>
                <w:szCs w:val="26"/>
              </w:rPr>
              <w:t>irectora de Medicina Laboral</w:t>
            </w:r>
            <w:r w:rsidRPr="000B4496">
              <w:rPr>
                <w:rFonts w:ascii="Arial Narrow" w:hAnsi="Arial Narrow"/>
                <w:sz w:val="24"/>
                <w:szCs w:val="26"/>
              </w:rPr>
              <w:t xml:space="preserve"> y</w:t>
            </w:r>
            <w:r w:rsidR="00FA1047" w:rsidRPr="000B4496">
              <w:rPr>
                <w:rFonts w:ascii="Arial Narrow" w:hAnsi="Arial Narrow"/>
                <w:sz w:val="24"/>
                <w:szCs w:val="26"/>
              </w:rPr>
              <w:t xml:space="preserve"> Director de Atención y Servicios</w:t>
            </w:r>
            <w:r w:rsidRPr="000B4496">
              <w:rPr>
                <w:rFonts w:ascii="Arial Narrow" w:hAnsi="Arial Narrow"/>
                <w:sz w:val="24"/>
                <w:szCs w:val="26"/>
              </w:rPr>
              <w:t xml:space="preserve"> de Colpensiones</w:t>
            </w:r>
          </w:p>
        </w:tc>
      </w:tr>
      <w:tr w:rsidR="00895192" w:rsidRPr="000B4496" w14:paraId="64EA73FB" w14:textId="77777777" w:rsidTr="0C11483E">
        <w:trPr>
          <w:gridAfter w:val="1"/>
          <w:wAfter w:w="875" w:type="dxa"/>
          <w:trHeight w:val="300"/>
        </w:trPr>
        <w:tc>
          <w:tcPr>
            <w:tcW w:w="2571" w:type="dxa"/>
            <w:gridSpan w:val="3"/>
          </w:tcPr>
          <w:p w14:paraId="32160816" w14:textId="77777777" w:rsidR="00895192" w:rsidRPr="000B4496" w:rsidRDefault="00895192" w:rsidP="000B4496">
            <w:pPr>
              <w:rPr>
                <w:rFonts w:ascii="Arial Narrow" w:eastAsia="Georgia" w:hAnsi="Arial Narrow" w:cs="Georgia"/>
                <w:sz w:val="24"/>
                <w:szCs w:val="26"/>
              </w:rPr>
            </w:pPr>
            <w:r w:rsidRPr="000B4496">
              <w:rPr>
                <w:rFonts w:ascii="Arial Narrow" w:eastAsia="Georgia" w:hAnsi="Arial Narrow" w:cs="Georgia"/>
                <w:sz w:val="24"/>
                <w:szCs w:val="26"/>
                <w:lang w:val="es-ES"/>
              </w:rPr>
              <w:t>Temas </w:t>
            </w:r>
          </w:p>
        </w:tc>
        <w:tc>
          <w:tcPr>
            <w:tcW w:w="5674" w:type="dxa"/>
            <w:gridSpan w:val="3"/>
          </w:tcPr>
          <w:p w14:paraId="12410F08" w14:textId="0C03B268" w:rsidR="00895192" w:rsidRPr="000B4496" w:rsidRDefault="00DD3827" w:rsidP="000B4496">
            <w:pPr>
              <w:jc w:val="both"/>
              <w:rPr>
                <w:rFonts w:ascii="Arial Narrow" w:hAnsi="Arial Narrow"/>
                <w:sz w:val="24"/>
                <w:szCs w:val="26"/>
              </w:rPr>
            </w:pPr>
            <w:r w:rsidRPr="000B4496">
              <w:rPr>
                <w:rFonts w:ascii="Arial Narrow" w:hAnsi="Arial Narrow"/>
                <w:sz w:val="24"/>
                <w:szCs w:val="26"/>
              </w:rPr>
              <w:t xml:space="preserve">Duplicidad en el ejercicio de la acción de tutela. </w:t>
            </w:r>
            <w:r w:rsidR="00431D2A" w:rsidRPr="000B4496">
              <w:rPr>
                <w:rFonts w:ascii="Arial Narrow" w:hAnsi="Arial Narrow"/>
                <w:sz w:val="24"/>
                <w:szCs w:val="26"/>
              </w:rPr>
              <w:t xml:space="preserve"> </w:t>
            </w:r>
          </w:p>
        </w:tc>
      </w:tr>
      <w:tr w:rsidR="00A42F91" w:rsidRPr="000B4496" w14:paraId="559A4C9F" w14:textId="77777777" w:rsidTr="0C11483E">
        <w:tblPrEx>
          <w:jc w:val="center"/>
        </w:tblPrEx>
        <w:trPr>
          <w:gridAfter w:val="2"/>
          <w:wAfter w:w="1432" w:type="dxa"/>
          <w:trHeight w:val="60"/>
          <w:jc w:val="center"/>
        </w:trPr>
        <w:tc>
          <w:tcPr>
            <w:tcW w:w="2456" w:type="dxa"/>
            <w:gridSpan w:val="2"/>
            <w:hideMark/>
          </w:tcPr>
          <w:p w14:paraId="3B61D9A4" w14:textId="77777777" w:rsidR="00A42F91" w:rsidRPr="000B4496" w:rsidRDefault="00A42F91" w:rsidP="000B4496">
            <w:pPr>
              <w:rPr>
                <w:rFonts w:ascii="Arial Narrow" w:eastAsia="Georgia" w:hAnsi="Arial Narrow" w:cs="Georgia"/>
                <w:sz w:val="24"/>
                <w:szCs w:val="26"/>
              </w:rPr>
            </w:pPr>
            <w:bookmarkStart w:id="0" w:name="_Hlk116471928"/>
            <w:bookmarkStart w:id="1" w:name="_Hlk136518727"/>
            <w:r w:rsidRPr="000B4496">
              <w:rPr>
                <w:rFonts w:ascii="Arial Narrow" w:eastAsia="Georgia" w:hAnsi="Arial Narrow" w:cs="Georgia"/>
                <w:sz w:val="24"/>
                <w:szCs w:val="26"/>
                <w:lang w:val="es-ES"/>
              </w:rPr>
              <w:t>Acta número</w:t>
            </w:r>
          </w:p>
        </w:tc>
        <w:tc>
          <w:tcPr>
            <w:tcW w:w="5232" w:type="dxa"/>
            <w:gridSpan w:val="3"/>
          </w:tcPr>
          <w:p w14:paraId="4B13E739" w14:textId="1012BBFD" w:rsidR="00A42F91" w:rsidRPr="000B4496" w:rsidRDefault="5B97A8A4" w:rsidP="005B6153">
            <w:pPr>
              <w:rPr>
                <w:rFonts w:ascii="Arial Narrow" w:eastAsia="Georgia" w:hAnsi="Arial Narrow" w:cs="Georgia"/>
                <w:sz w:val="24"/>
                <w:szCs w:val="26"/>
              </w:rPr>
            </w:pPr>
            <w:r w:rsidRPr="000B4496">
              <w:rPr>
                <w:rFonts w:ascii="Arial Narrow" w:eastAsia="Georgia" w:hAnsi="Arial Narrow" w:cs="Georgia"/>
                <w:sz w:val="24"/>
                <w:szCs w:val="26"/>
                <w:lang w:val="es-ES"/>
              </w:rPr>
              <w:t xml:space="preserve">  356 de 24-07-2023</w:t>
            </w:r>
          </w:p>
        </w:tc>
      </w:tr>
      <w:tr w:rsidR="00A42F91" w:rsidRPr="000B4496" w14:paraId="3019F16E" w14:textId="77777777" w:rsidTr="0C11483E">
        <w:tblPrEx>
          <w:jc w:val="center"/>
        </w:tblPrEx>
        <w:trPr>
          <w:gridBefore w:val="1"/>
          <w:wBefore w:w="621" w:type="dxa"/>
          <w:trHeight w:val="60"/>
          <w:jc w:val="center"/>
        </w:trPr>
        <w:tc>
          <w:tcPr>
            <w:tcW w:w="2666" w:type="dxa"/>
            <w:gridSpan w:val="3"/>
            <w:hideMark/>
          </w:tcPr>
          <w:p w14:paraId="1B7A6494" w14:textId="77777777" w:rsidR="00A42F91" w:rsidRPr="000B4496" w:rsidRDefault="00A42F91" w:rsidP="000B4496">
            <w:pPr>
              <w:spacing w:line="276" w:lineRule="auto"/>
              <w:rPr>
                <w:rFonts w:ascii="Arial Narrow" w:hAnsi="Arial Narrow"/>
                <w:sz w:val="26"/>
                <w:szCs w:val="26"/>
              </w:rPr>
            </w:pPr>
          </w:p>
        </w:tc>
        <w:tc>
          <w:tcPr>
            <w:tcW w:w="5833" w:type="dxa"/>
            <w:gridSpan w:val="3"/>
            <w:hideMark/>
          </w:tcPr>
          <w:p w14:paraId="41713C0F" w14:textId="77777777" w:rsidR="00A42F91" w:rsidRPr="000B4496" w:rsidRDefault="00A42F91" w:rsidP="000B4496">
            <w:pPr>
              <w:overflowPunct/>
              <w:autoSpaceDE/>
              <w:autoSpaceDN/>
              <w:adjustRightInd/>
              <w:spacing w:line="276" w:lineRule="auto"/>
              <w:rPr>
                <w:rFonts w:ascii="Arial Narrow" w:eastAsiaTheme="minorHAnsi" w:hAnsi="Arial Narrow" w:cstheme="minorBidi"/>
                <w:sz w:val="26"/>
                <w:szCs w:val="26"/>
                <w:lang w:val="es-CO" w:eastAsia="es-CO"/>
              </w:rPr>
            </w:pPr>
          </w:p>
        </w:tc>
      </w:tr>
      <w:bookmarkEnd w:id="0"/>
      <w:bookmarkEnd w:id="1"/>
    </w:tbl>
    <w:p w14:paraId="25A06C9A" w14:textId="77777777" w:rsidR="000B4496" w:rsidRDefault="000B4496" w:rsidP="000B4496">
      <w:pPr>
        <w:pStyle w:val="Sinespaciado"/>
        <w:spacing w:line="276" w:lineRule="auto"/>
        <w:jc w:val="center"/>
        <w:rPr>
          <w:rFonts w:ascii="Arial Narrow" w:eastAsia="Georgia" w:hAnsi="Arial Narrow" w:cs="Georgia"/>
          <w:b/>
          <w:bCs/>
          <w:color w:val="000000" w:themeColor="text1"/>
          <w:sz w:val="26"/>
          <w:szCs w:val="26"/>
        </w:rPr>
      </w:pPr>
    </w:p>
    <w:p w14:paraId="4984E14F" w14:textId="7953F9BB" w:rsidR="555531C2" w:rsidRPr="000B4496" w:rsidRDefault="59C22CC8" w:rsidP="000B4496">
      <w:pPr>
        <w:pStyle w:val="Sinespaciado"/>
        <w:spacing w:line="276" w:lineRule="auto"/>
        <w:jc w:val="center"/>
        <w:rPr>
          <w:rFonts w:ascii="Arial Narrow" w:eastAsia="Georgia" w:hAnsi="Arial Narrow" w:cs="Georgia"/>
          <w:color w:val="000000" w:themeColor="text1"/>
          <w:sz w:val="26"/>
          <w:szCs w:val="26"/>
        </w:rPr>
      </w:pPr>
      <w:r w:rsidRPr="000B4496">
        <w:rPr>
          <w:rFonts w:ascii="Arial Narrow" w:eastAsia="Georgia" w:hAnsi="Arial Narrow" w:cs="Georgia"/>
          <w:b/>
          <w:bCs/>
          <w:color w:val="000000" w:themeColor="text1"/>
          <w:sz w:val="26"/>
          <w:szCs w:val="26"/>
        </w:rPr>
        <w:t>Pereira, veinticuatro (24) de julio de dos mil veintitrés (2023)</w:t>
      </w:r>
    </w:p>
    <w:p w14:paraId="7A2A2DD6" w14:textId="7CB01FBD" w:rsidR="555531C2" w:rsidRPr="000B4496" w:rsidRDefault="555531C2" w:rsidP="000B4496">
      <w:pPr>
        <w:spacing w:line="276" w:lineRule="auto"/>
        <w:rPr>
          <w:rFonts w:ascii="Arial Narrow" w:eastAsia="Georgia" w:hAnsi="Arial Narrow" w:cs="Georgia"/>
          <w:color w:val="000000" w:themeColor="text1"/>
          <w:sz w:val="26"/>
          <w:szCs w:val="26"/>
          <w:lang w:val="es-ES"/>
        </w:rPr>
      </w:pPr>
    </w:p>
    <w:p w14:paraId="198A3D48" w14:textId="77777777" w:rsidR="00AA072B" w:rsidRPr="000B4496" w:rsidRDefault="2CA8B41A" w:rsidP="000B4496">
      <w:pPr>
        <w:pStyle w:val="Sinespaciado"/>
        <w:spacing w:line="276" w:lineRule="auto"/>
        <w:jc w:val="center"/>
        <w:rPr>
          <w:rFonts w:ascii="Arial Narrow" w:eastAsia="Georgia" w:hAnsi="Arial Narrow" w:cs="Georgia"/>
          <w:sz w:val="26"/>
          <w:szCs w:val="26"/>
        </w:rPr>
      </w:pPr>
      <w:r w:rsidRPr="000B4496">
        <w:rPr>
          <w:rFonts w:ascii="Arial Narrow" w:eastAsia="Georgia" w:hAnsi="Arial Narrow" w:cs="Georgia"/>
          <w:b/>
          <w:bCs/>
          <w:sz w:val="26"/>
          <w:szCs w:val="26"/>
        </w:rPr>
        <w:lastRenderedPageBreak/>
        <w:t>ASUNTO</w:t>
      </w:r>
    </w:p>
    <w:p w14:paraId="72A3D3EC" w14:textId="77777777" w:rsidR="00AA072B" w:rsidRPr="000B4496" w:rsidRDefault="00AA072B" w:rsidP="000B4496">
      <w:pPr>
        <w:pStyle w:val="Sinespaciado"/>
        <w:spacing w:line="276" w:lineRule="auto"/>
        <w:jc w:val="both"/>
        <w:rPr>
          <w:rFonts w:ascii="Arial Narrow" w:eastAsia="Georgia" w:hAnsi="Arial Narrow" w:cs="Georgia"/>
          <w:sz w:val="26"/>
          <w:szCs w:val="26"/>
        </w:rPr>
      </w:pPr>
    </w:p>
    <w:p w14:paraId="5F99B1A4" w14:textId="0A3D1328" w:rsidR="5830722A" w:rsidRPr="000B4496" w:rsidRDefault="332B2B92" w:rsidP="000B4496">
      <w:pPr>
        <w:pStyle w:val="Sinespaciado"/>
        <w:tabs>
          <w:tab w:val="left" w:pos="1750"/>
        </w:tabs>
        <w:spacing w:line="276" w:lineRule="auto"/>
        <w:jc w:val="both"/>
        <w:rPr>
          <w:rFonts w:ascii="Arial Narrow" w:eastAsia="Georgia" w:hAnsi="Arial Narrow" w:cs="Georgia"/>
          <w:sz w:val="26"/>
          <w:szCs w:val="26"/>
          <w:highlight w:val="yellow"/>
          <w:lang w:val="es-CO"/>
        </w:rPr>
      </w:pPr>
      <w:r w:rsidRPr="000B4496">
        <w:rPr>
          <w:rFonts w:ascii="Arial Narrow" w:eastAsia="Georgia" w:hAnsi="Arial Narrow" w:cs="Georgia"/>
          <w:sz w:val="26"/>
          <w:szCs w:val="26"/>
        </w:rPr>
        <w:t xml:space="preserve">Procede la Sala a resolver </w:t>
      </w:r>
      <w:r w:rsidRPr="000B4496">
        <w:rPr>
          <w:rFonts w:ascii="Arial Narrow" w:eastAsia="Georgia" w:hAnsi="Arial Narrow" w:cs="Georgia"/>
          <w:sz w:val="26"/>
          <w:szCs w:val="26"/>
          <w:lang w:val="es-CO"/>
        </w:rPr>
        <w:t xml:space="preserve">la impugnación formulada </w:t>
      </w:r>
      <w:r w:rsidR="00633CEA" w:rsidRPr="000B4496">
        <w:rPr>
          <w:rFonts w:ascii="Arial Narrow" w:eastAsia="Georgia" w:hAnsi="Arial Narrow" w:cs="Georgia"/>
          <w:sz w:val="26"/>
          <w:szCs w:val="26"/>
          <w:lang w:val="es-CO"/>
        </w:rPr>
        <w:t xml:space="preserve">por </w:t>
      </w:r>
      <w:r w:rsidR="00301104" w:rsidRPr="000B4496">
        <w:rPr>
          <w:rFonts w:ascii="Arial Narrow" w:eastAsia="Georgia" w:hAnsi="Arial Narrow" w:cs="Georgia"/>
          <w:sz w:val="26"/>
          <w:szCs w:val="26"/>
          <w:lang w:val="es-CO"/>
        </w:rPr>
        <w:t>la parte actora</w:t>
      </w:r>
      <w:r w:rsidR="00633CEA" w:rsidRPr="000B4496">
        <w:rPr>
          <w:rFonts w:ascii="Arial Narrow" w:eastAsia="Georgia" w:hAnsi="Arial Narrow" w:cs="Georgia"/>
          <w:sz w:val="26"/>
          <w:szCs w:val="26"/>
          <w:lang w:val="es-CO"/>
        </w:rPr>
        <w:t xml:space="preserve"> </w:t>
      </w:r>
      <w:r w:rsidR="5977C8B5" w:rsidRPr="000B4496">
        <w:rPr>
          <w:rFonts w:ascii="Arial Narrow" w:eastAsia="Georgia" w:hAnsi="Arial Narrow" w:cs="Georgia"/>
          <w:sz w:val="26"/>
          <w:szCs w:val="26"/>
          <w:lang w:val="es-CO"/>
        </w:rPr>
        <w:t>contra la sentencia proferida en la tutela de la referencia</w:t>
      </w:r>
      <w:r w:rsidR="0D2C2F5B" w:rsidRPr="000B4496">
        <w:rPr>
          <w:rFonts w:ascii="Arial Narrow" w:eastAsia="Georgia" w:hAnsi="Arial Narrow" w:cs="Georgia"/>
          <w:sz w:val="26"/>
          <w:szCs w:val="26"/>
          <w:lang w:val="es-CO"/>
        </w:rPr>
        <w:t>,</w:t>
      </w:r>
      <w:r w:rsidR="5977C8B5" w:rsidRPr="000B4496">
        <w:rPr>
          <w:rFonts w:ascii="Arial Narrow" w:eastAsia="Georgia" w:hAnsi="Arial Narrow" w:cs="Georgia"/>
          <w:sz w:val="26"/>
          <w:szCs w:val="26"/>
          <w:lang w:val="es-CO"/>
        </w:rPr>
        <w:t xml:space="preserve"> el </w:t>
      </w:r>
      <w:r w:rsidR="005957BF" w:rsidRPr="000B4496">
        <w:rPr>
          <w:rFonts w:ascii="Arial Narrow" w:eastAsia="Georgia" w:hAnsi="Arial Narrow" w:cs="Georgia"/>
          <w:sz w:val="26"/>
          <w:szCs w:val="26"/>
          <w:lang w:val="es-CO"/>
        </w:rPr>
        <w:t>26 de mayo</w:t>
      </w:r>
      <w:r w:rsidR="5977C8B5" w:rsidRPr="000B4496">
        <w:rPr>
          <w:rFonts w:ascii="Arial Narrow" w:eastAsia="Georgia" w:hAnsi="Arial Narrow" w:cs="Georgia"/>
          <w:sz w:val="26"/>
          <w:szCs w:val="26"/>
          <w:lang w:val="es-CO"/>
        </w:rPr>
        <w:t xml:space="preserve"> </w:t>
      </w:r>
      <w:r w:rsidR="00D36E9D" w:rsidRPr="000B4496">
        <w:rPr>
          <w:rFonts w:ascii="Arial Narrow" w:eastAsia="Georgia" w:hAnsi="Arial Narrow" w:cs="Georgia"/>
          <w:sz w:val="26"/>
          <w:szCs w:val="26"/>
          <w:lang w:val="es-CO"/>
        </w:rPr>
        <w:t>pasado</w:t>
      </w:r>
      <w:r w:rsidR="5977C8B5" w:rsidRPr="000B4496">
        <w:rPr>
          <w:rFonts w:ascii="Arial Narrow" w:eastAsia="Georgia" w:hAnsi="Arial Narrow" w:cs="Georgia"/>
          <w:sz w:val="26"/>
          <w:szCs w:val="26"/>
          <w:lang w:val="es-CO"/>
        </w:rPr>
        <w:t>.</w:t>
      </w:r>
    </w:p>
    <w:p w14:paraId="5D798E2F" w14:textId="6DE6F3C9" w:rsidR="7DED9A92" w:rsidRPr="000B4496" w:rsidRDefault="7DED9A92" w:rsidP="000B4496">
      <w:pPr>
        <w:pStyle w:val="Sinespaciado"/>
        <w:tabs>
          <w:tab w:val="left" w:pos="1750"/>
        </w:tabs>
        <w:spacing w:line="276" w:lineRule="auto"/>
        <w:jc w:val="both"/>
        <w:rPr>
          <w:rFonts w:ascii="Arial Narrow" w:eastAsia="Georgia" w:hAnsi="Arial Narrow" w:cs="Georgia"/>
          <w:sz w:val="26"/>
          <w:szCs w:val="26"/>
          <w:lang w:val="es-CO"/>
        </w:rPr>
      </w:pPr>
    </w:p>
    <w:p w14:paraId="0F10BAA5" w14:textId="77777777" w:rsidR="00663FF6" w:rsidRPr="000B4496" w:rsidRDefault="5830722A" w:rsidP="000B4496">
      <w:pPr>
        <w:pStyle w:val="Sinespaciado"/>
        <w:spacing w:line="276" w:lineRule="auto"/>
        <w:jc w:val="center"/>
        <w:rPr>
          <w:rFonts w:ascii="Arial Narrow" w:eastAsia="Georgia" w:hAnsi="Arial Narrow" w:cs="Georgia"/>
          <w:sz w:val="26"/>
          <w:szCs w:val="26"/>
        </w:rPr>
      </w:pPr>
      <w:r w:rsidRPr="000B4496">
        <w:rPr>
          <w:rFonts w:ascii="Arial Narrow" w:eastAsia="Georgia" w:hAnsi="Arial Narrow" w:cs="Georgia"/>
          <w:b/>
          <w:bCs/>
          <w:sz w:val="26"/>
          <w:szCs w:val="26"/>
        </w:rPr>
        <w:t>ANTECEDENTES</w:t>
      </w:r>
    </w:p>
    <w:p w14:paraId="0E27B00A" w14:textId="77777777" w:rsidR="00663FF6" w:rsidRPr="000B4496" w:rsidRDefault="00663FF6" w:rsidP="000B4496">
      <w:pPr>
        <w:pStyle w:val="Sinespaciado"/>
        <w:spacing w:line="276" w:lineRule="auto"/>
        <w:jc w:val="both"/>
        <w:rPr>
          <w:rFonts w:ascii="Arial Narrow" w:eastAsia="Georgia" w:hAnsi="Arial Narrow" w:cs="Georgia"/>
          <w:sz w:val="26"/>
          <w:szCs w:val="26"/>
        </w:rPr>
      </w:pPr>
    </w:p>
    <w:p w14:paraId="5F224236" w14:textId="03AE92DE" w:rsidR="005957BF" w:rsidRPr="000B4496" w:rsidRDefault="332B2B92" w:rsidP="000B4496">
      <w:pPr>
        <w:spacing w:line="276" w:lineRule="auto"/>
        <w:jc w:val="both"/>
        <w:textAlignment w:val="baseline"/>
        <w:rPr>
          <w:rFonts w:ascii="Arial Narrow" w:eastAsia="Georgia" w:hAnsi="Arial Narrow" w:cs="Georgia"/>
          <w:sz w:val="26"/>
          <w:szCs w:val="26"/>
        </w:rPr>
      </w:pPr>
      <w:r w:rsidRPr="000B4496">
        <w:rPr>
          <w:rFonts w:ascii="Arial Narrow" w:eastAsia="Georgia" w:hAnsi="Arial Narrow" w:cs="Georgia"/>
          <w:b/>
          <w:bCs/>
          <w:sz w:val="26"/>
          <w:szCs w:val="26"/>
        </w:rPr>
        <w:t xml:space="preserve">1. </w:t>
      </w:r>
      <w:r w:rsidR="00C47F87" w:rsidRPr="000B4496">
        <w:rPr>
          <w:rFonts w:ascii="Arial Narrow" w:eastAsia="Georgia" w:hAnsi="Arial Narrow" w:cs="Georgia"/>
          <w:sz w:val="26"/>
          <w:szCs w:val="26"/>
        </w:rPr>
        <w:t>Se expuso en la tutela</w:t>
      </w:r>
      <w:r w:rsidR="007B4BAF" w:rsidRPr="000B4496">
        <w:rPr>
          <w:rFonts w:ascii="Arial Narrow" w:eastAsia="Georgia" w:hAnsi="Arial Narrow" w:cs="Georgia"/>
          <w:sz w:val="26"/>
          <w:szCs w:val="26"/>
        </w:rPr>
        <w:t xml:space="preserve"> que</w:t>
      </w:r>
      <w:r w:rsidR="00EE677E" w:rsidRPr="000B4496">
        <w:rPr>
          <w:rFonts w:ascii="Arial Narrow" w:eastAsia="Georgia" w:hAnsi="Arial Narrow" w:cs="Georgia"/>
          <w:sz w:val="26"/>
          <w:szCs w:val="26"/>
        </w:rPr>
        <w:t>,</w:t>
      </w:r>
      <w:r w:rsidR="007B4BAF" w:rsidRPr="000B4496">
        <w:rPr>
          <w:rFonts w:ascii="Arial Narrow" w:eastAsia="Georgia" w:hAnsi="Arial Narrow" w:cs="Georgia"/>
          <w:sz w:val="26"/>
          <w:szCs w:val="26"/>
        </w:rPr>
        <w:t xml:space="preserve"> dentro del trámite de revisión </w:t>
      </w:r>
      <w:r w:rsidR="00C47F87" w:rsidRPr="000B4496">
        <w:rPr>
          <w:rFonts w:ascii="Arial Narrow" w:eastAsia="Georgia" w:hAnsi="Arial Narrow" w:cs="Georgia"/>
          <w:sz w:val="26"/>
          <w:szCs w:val="26"/>
        </w:rPr>
        <w:t xml:space="preserve">del </w:t>
      </w:r>
      <w:r w:rsidR="007B4BAF" w:rsidRPr="000B4496">
        <w:rPr>
          <w:rFonts w:ascii="Arial Narrow" w:eastAsia="Georgia" w:hAnsi="Arial Narrow" w:cs="Georgia"/>
          <w:sz w:val="26"/>
          <w:szCs w:val="26"/>
        </w:rPr>
        <w:t>estado de invalidez</w:t>
      </w:r>
      <w:r w:rsidR="00C47F87" w:rsidRPr="000B4496">
        <w:rPr>
          <w:rFonts w:ascii="Arial Narrow" w:eastAsia="Georgia" w:hAnsi="Arial Narrow" w:cs="Georgia"/>
          <w:sz w:val="26"/>
          <w:szCs w:val="26"/>
        </w:rPr>
        <w:t xml:space="preserve"> del accionante</w:t>
      </w:r>
      <w:r w:rsidR="007B4BAF" w:rsidRPr="000B4496">
        <w:rPr>
          <w:rFonts w:ascii="Arial Narrow" w:eastAsia="Georgia" w:hAnsi="Arial Narrow" w:cs="Georgia"/>
          <w:sz w:val="26"/>
          <w:szCs w:val="26"/>
        </w:rPr>
        <w:t xml:space="preserve">, Colpensiones emitió dictamen en </w:t>
      </w:r>
      <w:r w:rsidR="00D24B94" w:rsidRPr="000B4496">
        <w:rPr>
          <w:rFonts w:ascii="Arial Narrow" w:eastAsia="Georgia" w:hAnsi="Arial Narrow" w:cs="Georgia"/>
          <w:sz w:val="26"/>
          <w:szCs w:val="26"/>
        </w:rPr>
        <w:t>el</w:t>
      </w:r>
      <w:r w:rsidR="007B4BAF" w:rsidRPr="000B4496">
        <w:rPr>
          <w:rFonts w:ascii="Arial Narrow" w:eastAsia="Georgia" w:hAnsi="Arial Narrow" w:cs="Georgia"/>
          <w:sz w:val="26"/>
          <w:szCs w:val="26"/>
        </w:rPr>
        <w:t xml:space="preserve"> que calific</w:t>
      </w:r>
      <w:r w:rsidR="00D24B94" w:rsidRPr="000B4496">
        <w:rPr>
          <w:rFonts w:ascii="Arial Narrow" w:eastAsia="Georgia" w:hAnsi="Arial Narrow" w:cs="Georgia"/>
          <w:sz w:val="26"/>
          <w:szCs w:val="26"/>
        </w:rPr>
        <w:t xml:space="preserve">ó </w:t>
      </w:r>
      <w:r w:rsidR="007B4BAF" w:rsidRPr="000B4496">
        <w:rPr>
          <w:rFonts w:ascii="Arial Narrow" w:eastAsia="Georgia" w:hAnsi="Arial Narrow" w:cs="Georgia"/>
          <w:sz w:val="26"/>
          <w:szCs w:val="26"/>
        </w:rPr>
        <w:t>su pérdida de la capacidad labora</w:t>
      </w:r>
      <w:r w:rsidR="000A6A50" w:rsidRPr="000B4496">
        <w:rPr>
          <w:rFonts w:ascii="Arial Narrow" w:eastAsia="Georgia" w:hAnsi="Arial Narrow" w:cs="Georgia"/>
          <w:sz w:val="26"/>
          <w:szCs w:val="26"/>
        </w:rPr>
        <w:t>l</w:t>
      </w:r>
      <w:r w:rsidR="007B4BAF" w:rsidRPr="000B4496">
        <w:rPr>
          <w:rFonts w:ascii="Arial Narrow" w:eastAsia="Georgia" w:hAnsi="Arial Narrow" w:cs="Georgia"/>
          <w:sz w:val="26"/>
          <w:szCs w:val="26"/>
        </w:rPr>
        <w:t xml:space="preserve"> en </w:t>
      </w:r>
      <w:r w:rsidR="005957BF" w:rsidRPr="000B4496">
        <w:rPr>
          <w:rFonts w:ascii="Arial Narrow" w:eastAsia="Georgia" w:hAnsi="Arial Narrow" w:cs="Georgia"/>
          <w:sz w:val="26"/>
          <w:szCs w:val="26"/>
        </w:rPr>
        <w:t>23</w:t>
      </w:r>
      <w:r w:rsidR="00907CFB" w:rsidRPr="000B4496">
        <w:rPr>
          <w:rFonts w:ascii="Arial Narrow" w:eastAsia="Georgia" w:hAnsi="Arial Narrow" w:cs="Georgia"/>
          <w:sz w:val="26"/>
          <w:szCs w:val="26"/>
        </w:rPr>
        <w:t>,</w:t>
      </w:r>
      <w:r w:rsidR="005957BF" w:rsidRPr="000B4496">
        <w:rPr>
          <w:rFonts w:ascii="Arial Narrow" w:eastAsia="Georgia" w:hAnsi="Arial Narrow" w:cs="Georgia"/>
          <w:sz w:val="26"/>
          <w:szCs w:val="26"/>
        </w:rPr>
        <w:t>15%</w:t>
      </w:r>
      <w:r w:rsidR="00907CFB" w:rsidRPr="000B4496">
        <w:rPr>
          <w:rFonts w:ascii="Arial Narrow" w:eastAsia="Georgia" w:hAnsi="Arial Narrow" w:cs="Georgia"/>
          <w:sz w:val="26"/>
          <w:szCs w:val="26"/>
        </w:rPr>
        <w:t xml:space="preserve">. Para notificar esa decisión se remitió </w:t>
      </w:r>
      <w:r w:rsidR="005957BF" w:rsidRPr="000B4496">
        <w:rPr>
          <w:rFonts w:ascii="Arial Narrow" w:eastAsia="Georgia" w:hAnsi="Arial Narrow" w:cs="Georgia"/>
          <w:sz w:val="26"/>
          <w:szCs w:val="26"/>
        </w:rPr>
        <w:t>correo</w:t>
      </w:r>
      <w:r w:rsidR="00907CFB" w:rsidRPr="000B4496">
        <w:rPr>
          <w:rFonts w:ascii="Arial Narrow" w:eastAsia="Georgia" w:hAnsi="Arial Narrow" w:cs="Georgia"/>
          <w:sz w:val="26"/>
          <w:szCs w:val="26"/>
        </w:rPr>
        <w:t xml:space="preserve"> </w:t>
      </w:r>
      <w:r w:rsidR="005957BF" w:rsidRPr="000B4496">
        <w:rPr>
          <w:rFonts w:ascii="Arial Narrow" w:eastAsia="Georgia" w:hAnsi="Arial Narrow" w:cs="Georgia"/>
          <w:sz w:val="26"/>
          <w:szCs w:val="26"/>
        </w:rPr>
        <w:t>electrónico</w:t>
      </w:r>
      <w:r w:rsidR="00907CFB" w:rsidRPr="000B4496">
        <w:rPr>
          <w:rFonts w:ascii="Arial Narrow" w:eastAsia="Georgia" w:hAnsi="Arial Narrow" w:cs="Georgia"/>
          <w:sz w:val="26"/>
          <w:szCs w:val="26"/>
        </w:rPr>
        <w:t xml:space="preserve"> </w:t>
      </w:r>
      <w:r w:rsidR="00D24B94" w:rsidRPr="000B4496">
        <w:rPr>
          <w:rFonts w:ascii="Arial Narrow" w:eastAsia="Georgia" w:hAnsi="Arial Narrow" w:cs="Georgia"/>
          <w:sz w:val="26"/>
          <w:szCs w:val="26"/>
        </w:rPr>
        <w:t>a</w:t>
      </w:r>
      <w:r w:rsidR="00907CFB" w:rsidRPr="000B4496">
        <w:rPr>
          <w:rFonts w:ascii="Arial Narrow" w:eastAsia="Georgia" w:hAnsi="Arial Narrow" w:cs="Georgia"/>
          <w:sz w:val="26"/>
          <w:szCs w:val="26"/>
        </w:rPr>
        <w:t xml:space="preserve"> quien fuera su </w:t>
      </w:r>
      <w:r w:rsidR="005957BF" w:rsidRPr="000B4496">
        <w:rPr>
          <w:rFonts w:ascii="Arial Narrow" w:eastAsia="Georgia" w:hAnsi="Arial Narrow" w:cs="Georgia"/>
          <w:sz w:val="26"/>
          <w:szCs w:val="26"/>
        </w:rPr>
        <w:t>anterior apoderado judicial</w:t>
      </w:r>
      <w:r w:rsidR="00907CFB" w:rsidRPr="000B4496">
        <w:rPr>
          <w:rFonts w:ascii="Arial Narrow" w:eastAsia="Georgia" w:hAnsi="Arial Narrow" w:cs="Georgia"/>
          <w:sz w:val="26"/>
          <w:szCs w:val="26"/>
        </w:rPr>
        <w:t xml:space="preserve"> y por lo mismo el actor nunca tuvo conocimiento sobre </w:t>
      </w:r>
      <w:r w:rsidR="00D24B94" w:rsidRPr="000B4496">
        <w:rPr>
          <w:rFonts w:ascii="Arial Narrow" w:eastAsia="Georgia" w:hAnsi="Arial Narrow" w:cs="Georgia"/>
          <w:sz w:val="26"/>
          <w:szCs w:val="26"/>
        </w:rPr>
        <w:t>esa actuación</w:t>
      </w:r>
      <w:r w:rsidR="00831270" w:rsidRPr="000B4496">
        <w:rPr>
          <w:rFonts w:ascii="Arial Narrow" w:eastAsia="Georgia" w:hAnsi="Arial Narrow" w:cs="Georgia"/>
          <w:sz w:val="26"/>
          <w:szCs w:val="26"/>
        </w:rPr>
        <w:t>.</w:t>
      </w:r>
    </w:p>
    <w:p w14:paraId="1C34A484" w14:textId="2A9826E2" w:rsidR="00831270" w:rsidRPr="000B4496" w:rsidRDefault="00831270" w:rsidP="000B4496">
      <w:pPr>
        <w:spacing w:line="276" w:lineRule="auto"/>
        <w:jc w:val="both"/>
        <w:textAlignment w:val="baseline"/>
        <w:rPr>
          <w:rFonts w:ascii="Arial Narrow" w:eastAsia="Georgia" w:hAnsi="Arial Narrow" w:cs="Georgia"/>
          <w:sz w:val="26"/>
          <w:szCs w:val="26"/>
        </w:rPr>
      </w:pPr>
    </w:p>
    <w:p w14:paraId="6B10E611" w14:textId="74162D85" w:rsidR="005957BF" w:rsidRPr="000B4496" w:rsidRDefault="00831270" w:rsidP="000B4496">
      <w:pPr>
        <w:spacing w:line="276" w:lineRule="auto"/>
        <w:jc w:val="both"/>
        <w:textAlignment w:val="baseline"/>
        <w:rPr>
          <w:rFonts w:ascii="Arial Narrow" w:eastAsia="Georgia" w:hAnsi="Arial Narrow" w:cs="Georgia"/>
          <w:sz w:val="26"/>
          <w:szCs w:val="26"/>
        </w:rPr>
      </w:pPr>
      <w:r w:rsidRPr="000B4496">
        <w:rPr>
          <w:rFonts w:ascii="Arial Narrow" w:eastAsia="Georgia" w:hAnsi="Arial Narrow" w:cs="Georgia"/>
          <w:sz w:val="26"/>
          <w:szCs w:val="26"/>
        </w:rPr>
        <w:t>El 06 de abril de 2022 compareció ante esa entidad a efecto de notificarse personalmente del citado dictamen</w:t>
      </w:r>
      <w:r w:rsidR="00C4071D" w:rsidRPr="000B4496">
        <w:rPr>
          <w:rFonts w:ascii="Arial Narrow" w:eastAsia="Georgia" w:hAnsi="Arial Narrow" w:cs="Georgia"/>
          <w:sz w:val="26"/>
          <w:szCs w:val="26"/>
        </w:rPr>
        <w:t xml:space="preserve"> y dentro del término de diez días, más precisamente el 21 de ese mismo mes, interpuso en su contra</w:t>
      </w:r>
      <w:r w:rsidR="005957BF" w:rsidRPr="000B4496">
        <w:rPr>
          <w:rFonts w:ascii="Arial Narrow" w:eastAsia="Georgia" w:hAnsi="Arial Narrow" w:cs="Georgia"/>
          <w:sz w:val="26"/>
          <w:szCs w:val="26"/>
        </w:rPr>
        <w:t xml:space="preserve"> recurso de apelación.</w:t>
      </w:r>
      <w:r w:rsidR="00C4071D" w:rsidRPr="000B4496">
        <w:rPr>
          <w:rFonts w:ascii="Arial Narrow" w:eastAsia="Georgia" w:hAnsi="Arial Narrow" w:cs="Georgia"/>
          <w:sz w:val="26"/>
          <w:szCs w:val="26"/>
        </w:rPr>
        <w:t xml:space="preserve"> Empero</w:t>
      </w:r>
      <w:r w:rsidR="0014090E" w:rsidRPr="000B4496">
        <w:rPr>
          <w:rFonts w:ascii="Arial Narrow" w:eastAsia="Georgia" w:hAnsi="Arial Narrow" w:cs="Georgia"/>
          <w:sz w:val="26"/>
          <w:szCs w:val="26"/>
        </w:rPr>
        <w:t>,</w:t>
      </w:r>
      <w:r w:rsidR="00C4071D" w:rsidRPr="000B4496">
        <w:rPr>
          <w:rFonts w:ascii="Arial Narrow" w:eastAsia="Georgia" w:hAnsi="Arial Narrow" w:cs="Georgia"/>
          <w:sz w:val="26"/>
          <w:szCs w:val="26"/>
        </w:rPr>
        <w:t xml:space="preserve"> Colpensiones declaró extemporáneo ese medio de impugnación </w:t>
      </w:r>
      <w:r w:rsidR="00AA3ECA" w:rsidRPr="000B4496">
        <w:rPr>
          <w:rFonts w:ascii="Arial Narrow" w:eastAsia="Georgia" w:hAnsi="Arial Narrow" w:cs="Georgia"/>
          <w:sz w:val="26"/>
          <w:szCs w:val="26"/>
        </w:rPr>
        <w:t xml:space="preserve">porque </w:t>
      </w:r>
      <w:r w:rsidR="005957BF" w:rsidRPr="000B4496">
        <w:rPr>
          <w:rFonts w:ascii="Arial Narrow" w:eastAsia="Georgia" w:hAnsi="Arial Narrow" w:cs="Georgia"/>
          <w:sz w:val="26"/>
          <w:szCs w:val="26"/>
        </w:rPr>
        <w:t>el dictamen había sido</w:t>
      </w:r>
      <w:r w:rsidR="00AA3ECA" w:rsidRPr="000B4496">
        <w:rPr>
          <w:rFonts w:ascii="Arial Narrow" w:eastAsia="Georgia" w:hAnsi="Arial Narrow" w:cs="Georgia"/>
          <w:sz w:val="26"/>
          <w:szCs w:val="26"/>
        </w:rPr>
        <w:t xml:space="preserve"> </w:t>
      </w:r>
      <w:r w:rsidR="005957BF" w:rsidRPr="000B4496">
        <w:rPr>
          <w:rFonts w:ascii="Arial Narrow" w:eastAsia="Georgia" w:hAnsi="Arial Narrow" w:cs="Georgia"/>
          <w:sz w:val="26"/>
          <w:szCs w:val="26"/>
        </w:rPr>
        <w:t>notificado el 29</w:t>
      </w:r>
      <w:r w:rsidR="00AA3ECA" w:rsidRPr="000B4496">
        <w:rPr>
          <w:rFonts w:ascii="Arial Narrow" w:eastAsia="Georgia" w:hAnsi="Arial Narrow" w:cs="Georgia"/>
          <w:sz w:val="26"/>
          <w:szCs w:val="26"/>
        </w:rPr>
        <w:t xml:space="preserve"> de marzo de </w:t>
      </w:r>
      <w:r w:rsidR="005957BF" w:rsidRPr="000B4496">
        <w:rPr>
          <w:rFonts w:ascii="Arial Narrow" w:eastAsia="Georgia" w:hAnsi="Arial Narrow" w:cs="Georgia"/>
          <w:sz w:val="26"/>
          <w:szCs w:val="26"/>
        </w:rPr>
        <w:t>2022</w:t>
      </w:r>
      <w:r w:rsidR="00AA3ECA" w:rsidRPr="000B4496">
        <w:rPr>
          <w:rFonts w:ascii="Arial Narrow" w:eastAsia="Georgia" w:hAnsi="Arial Narrow" w:cs="Georgia"/>
          <w:sz w:val="26"/>
          <w:szCs w:val="26"/>
        </w:rPr>
        <w:t>, acto que, como se indicó</w:t>
      </w:r>
      <w:r w:rsidR="00C47F87" w:rsidRPr="000B4496">
        <w:rPr>
          <w:rFonts w:ascii="Arial Narrow" w:eastAsia="Georgia" w:hAnsi="Arial Narrow" w:cs="Georgia"/>
          <w:sz w:val="26"/>
          <w:szCs w:val="26"/>
        </w:rPr>
        <w:t>,</w:t>
      </w:r>
      <w:r w:rsidR="00AA3ECA" w:rsidRPr="000B4496">
        <w:rPr>
          <w:rFonts w:ascii="Arial Narrow" w:eastAsia="Georgia" w:hAnsi="Arial Narrow" w:cs="Georgia"/>
          <w:sz w:val="26"/>
          <w:szCs w:val="26"/>
        </w:rPr>
        <w:t xml:space="preserve"> no se surtió de forma adecuada.</w:t>
      </w:r>
    </w:p>
    <w:p w14:paraId="045EB6CB" w14:textId="40973342" w:rsidR="00E57B18" w:rsidRPr="000B4496" w:rsidRDefault="00E57B18" w:rsidP="000B4496">
      <w:pPr>
        <w:spacing w:line="276" w:lineRule="auto"/>
        <w:jc w:val="both"/>
        <w:textAlignment w:val="baseline"/>
        <w:rPr>
          <w:rFonts w:ascii="Arial Narrow" w:eastAsia="Georgia" w:hAnsi="Arial Narrow" w:cs="Georgia"/>
          <w:sz w:val="26"/>
          <w:szCs w:val="26"/>
        </w:rPr>
      </w:pPr>
    </w:p>
    <w:p w14:paraId="03963695" w14:textId="694B8CCC" w:rsidR="00E57B18" w:rsidRPr="000B4496" w:rsidRDefault="00E57B18" w:rsidP="000B4496">
      <w:pPr>
        <w:spacing w:line="276" w:lineRule="auto"/>
        <w:jc w:val="both"/>
        <w:textAlignment w:val="baseline"/>
        <w:rPr>
          <w:rFonts w:ascii="Arial Narrow" w:eastAsia="Georgia" w:hAnsi="Arial Narrow" w:cs="Georgia"/>
          <w:sz w:val="26"/>
          <w:szCs w:val="26"/>
        </w:rPr>
      </w:pPr>
      <w:r w:rsidRPr="000B4496">
        <w:rPr>
          <w:rFonts w:ascii="Arial Narrow" w:eastAsia="Georgia" w:hAnsi="Arial Narrow" w:cs="Georgia"/>
          <w:sz w:val="26"/>
          <w:szCs w:val="26"/>
        </w:rPr>
        <w:t>Finalmente, señaló que</w:t>
      </w:r>
      <w:r w:rsidR="007966C5" w:rsidRPr="000B4496">
        <w:rPr>
          <w:rFonts w:ascii="Arial Narrow" w:eastAsia="Georgia" w:hAnsi="Arial Narrow" w:cs="Georgia"/>
          <w:sz w:val="26"/>
          <w:szCs w:val="26"/>
        </w:rPr>
        <w:t>,</w:t>
      </w:r>
      <w:r w:rsidRPr="000B4496">
        <w:rPr>
          <w:rFonts w:ascii="Arial Narrow" w:eastAsia="Georgia" w:hAnsi="Arial Narrow" w:cs="Georgia"/>
          <w:sz w:val="26"/>
          <w:szCs w:val="26"/>
        </w:rPr>
        <w:t xml:space="preserve"> </w:t>
      </w:r>
      <w:r w:rsidR="001E7EFF" w:rsidRPr="000B4496">
        <w:rPr>
          <w:rFonts w:ascii="Arial Narrow" w:eastAsia="Georgia" w:hAnsi="Arial Narrow" w:cs="Georgia"/>
          <w:sz w:val="26"/>
          <w:szCs w:val="26"/>
        </w:rPr>
        <w:t>aunque ya había acudido a la acción de tutela</w:t>
      </w:r>
      <w:r w:rsidR="007966C5" w:rsidRPr="000B4496">
        <w:rPr>
          <w:rFonts w:ascii="Arial Narrow" w:eastAsia="Georgia" w:hAnsi="Arial Narrow" w:cs="Georgia"/>
          <w:sz w:val="26"/>
          <w:szCs w:val="26"/>
        </w:rPr>
        <w:t>,</w:t>
      </w:r>
      <w:r w:rsidR="001E7EFF" w:rsidRPr="000B4496">
        <w:rPr>
          <w:rFonts w:ascii="Arial Narrow" w:eastAsia="Georgia" w:hAnsi="Arial Narrow" w:cs="Georgia"/>
          <w:sz w:val="26"/>
          <w:szCs w:val="26"/>
        </w:rPr>
        <w:t xml:space="preserve"> </w:t>
      </w:r>
      <w:r w:rsidR="007C6EB8" w:rsidRPr="000B4496">
        <w:rPr>
          <w:rFonts w:ascii="Arial Narrow" w:eastAsia="Georgia" w:hAnsi="Arial Narrow" w:cs="Georgia"/>
          <w:sz w:val="26"/>
          <w:szCs w:val="26"/>
        </w:rPr>
        <w:t>lo había hecho con la pretensión de que se reacti</w:t>
      </w:r>
      <w:r w:rsidR="007966C5" w:rsidRPr="000B4496">
        <w:rPr>
          <w:rFonts w:ascii="Arial Narrow" w:eastAsia="Georgia" w:hAnsi="Arial Narrow" w:cs="Georgia"/>
          <w:sz w:val="26"/>
          <w:szCs w:val="26"/>
        </w:rPr>
        <w:t>vara</w:t>
      </w:r>
      <w:r w:rsidR="007C6EB8" w:rsidRPr="000B4496">
        <w:rPr>
          <w:rFonts w:ascii="Arial Narrow" w:eastAsia="Georgia" w:hAnsi="Arial Narrow" w:cs="Georgia"/>
          <w:sz w:val="26"/>
          <w:szCs w:val="26"/>
        </w:rPr>
        <w:t xml:space="preserve"> su mesada pensional y su servicio de salud, situaciones diferentes a las aquí planteadas.</w:t>
      </w:r>
    </w:p>
    <w:p w14:paraId="6836834D" w14:textId="77777777" w:rsidR="00AA3ECA" w:rsidRPr="000B4496" w:rsidRDefault="00AA3ECA" w:rsidP="000B4496">
      <w:pPr>
        <w:spacing w:line="276" w:lineRule="auto"/>
        <w:jc w:val="both"/>
        <w:textAlignment w:val="baseline"/>
        <w:rPr>
          <w:rFonts w:ascii="Arial Narrow" w:eastAsia="Georgia" w:hAnsi="Arial Narrow" w:cs="Georgia"/>
          <w:sz w:val="26"/>
          <w:szCs w:val="26"/>
        </w:rPr>
      </w:pPr>
    </w:p>
    <w:p w14:paraId="44E03B0A" w14:textId="1135D0FF" w:rsidR="003251A7" w:rsidRPr="000B4496" w:rsidRDefault="000758FF" w:rsidP="000B4496">
      <w:pPr>
        <w:spacing w:line="276" w:lineRule="auto"/>
        <w:jc w:val="both"/>
        <w:textAlignment w:val="baseline"/>
        <w:rPr>
          <w:rFonts w:ascii="Arial Narrow" w:eastAsia="Georgia" w:hAnsi="Arial Narrow" w:cs="Georgia"/>
          <w:sz w:val="26"/>
          <w:szCs w:val="26"/>
        </w:rPr>
      </w:pPr>
      <w:r w:rsidRPr="000B4496">
        <w:rPr>
          <w:rFonts w:ascii="Arial Narrow" w:eastAsia="Georgia" w:hAnsi="Arial Narrow" w:cs="Georgia"/>
          <w:sz w:val="26"/>
          <w:szCs w:val="26"/>
        </w:rPr>
        <w:t>Para obtener el amparo a sus derechos</w:t>
      </w:r>
      <w:r w:rsidR="005957BF" w:rsidRPr="000B4496">
        <w:rPr>
          <w:rFonts w:ascii="Arial Narrow" w:eastAsia="Georgia" w:hAnsi="Arial Narrow" w:cs="Georgia"/>
          <w:sz w:val="26"/>
          <w:szCs w:val="26"/>
        </w:rPr>
        <w:t xml:space="preserve"> al debido proceso</w:t>
      </w:r>
      <w:r w:rsidRPr="000B4496">
        <w:rPr>
          <w:rFonts w:ascii="Arial Narrow" w:eastAsia="Georgia" w:hAnsi="Arial Narrow" w:cs="Georgia"/>
          <w:sz w:val="26"/>
          <w:szCs w:val="26"/>
        </w:rPr>
        <w:t xml:space="preserve"> y seguridad social</w:t>
      </w:r>
      <w:r w:rsidR="00647298" w:rsidRPr="000B4496">
        <w:rPr>
          <w:rFonts w:ascii="Arial Narrow" w:eastAsia="Georgia" w:hAnsi="Arial Narrow" w:cs="Georgia"/>
          <w:sz w:val="26"/>
          <w:szCs w:val="26"/>
        </w:rPr>
        <w:t xml:space="preserve">, solicita se ordene a la accionada remitir </w:t>
      </w:r>
      <w:r w:rsidR="00C72A2C" w:rsidRPr="000B4496">
        <w:rPr>
          <w:rFonts w:ascii="Arial Narrow" w:eastAsia="Georgia" w:hAnsi="Arial Narrow" w:cs="Georgia"/>
          <w:sz w:val="26"/>
          <w:szCs w:val="26"/>
        </w:rPr>
        <w:t xml:space="preserve">el </w:t>
      </w:r>
      <w:r w:rsidR="00647298" w:rsidRPr="000B4496">
        <w:rPr>
          <w:rFonts w:ascii="Arial Narrow" w:eastAsia="Georgia" w:hAnsi="Arial Narrow" w:cs="Georgia"/>
          <w:sz w:val="26"/>
          <w:szCs w:val="26"/>
        </w:rPr>
        <w:t>expediente a la Junta Regional de Invalidez, previo pago de los honorarios correspondientes, a efecto de que se surta la apelación formulada</w:t>
      </w:r>
      <w:r w:rsidR="00596258" w:rsidRPr="000B4496">
        <w:rPr>
          <w:rFonts w:ascii="Arial Narrow" w:eastAsia="Georgia" w:hAnsi="Arial Narrow" w:cs="Georgia"/>
          <w:sz w:val="26"/>
          <w:szCs w:val="26"/>
          <w:vertAlign w:val="superscript"/>
          <w:lang w:val="es-CO"/>
        </w:rPr>
        <w:footnoteReference w:id="2"/>
      </w:r>
      <w:r w:rsidR="00596258" w:rsidRPr="000B4496">
        <w:rPr>
          <w:rFonts w:ascii="Arial Narrow" w:eastAsia="Georgia" w:hAnsi="Arial Narrow" w:cs="Georgia"/>
          <w:sz w:val="26"/>
          <w:szCs w:val="26"/>
        </w:rPr>
        <w:t>.</w:t>
      </w:r>
    </w:p>
    <w:p w14:paraId="7C3A9725" w14:textId="77777777" w:rsidR="00596258" w:rsidRPr="000B4496" w:rsidRDefault="00596258" w:rsidP="000B4496">
      <w:pPr>
        <w:spacing w:line="276" w:lineRule="auto"/>
        <w:jc w:val="both"/>
        <w:textAlignment w:val="baseline"/>
        <w:rPr>
          <w:rFonts w:ascii="Arial Narrow" w:eastAsia="Georgia" w:hAnsi="Arial Narrow" w:cs="Georgia"/>
          <w:sz w:val="26"/>
          <w:szCs w:val="26"/>
        </w:rPr>
      </w:pPr>
    </w:p>
    <w:p w14:paraId="651952EE" w14:textId="77868955" w:rsidR="0034785A" w:rsidRPr="000B4496" w:rsidRDefault="69968D04" w:rsidP="000B4496">
      <w:pPr>
        <w:pStyle w:val="Sinespaciado"/>
        <w:spacing w:line="276" w:lineRule="auto"/>
        <w:jc w:val="both"/>
        <w:rPr>
          <w:rFonts w:ascii="Arial Narrow" w:eastAsia="Georgia" w:hAnsi="Arial Narrow" w:cs="Georgia"/>
          <w:sz w:val="26"/>
          <w:szCs w:val="26"/>
        </w:rPr>
      </w:pPr>
      <w:r w:rsidRPr="000B4496">
        <w:rPr>
          <w:rFonts w:ascii="Arial Narrow" w:eastAsia="Georgia" w:hAnsi="Arial Narrow" w:cs="Georgia"/>
          <w:b/>
          <w:bCs/>
          <w:sz w:val="26"/>
          <w:szCs w:val="26"/>
        </w:rPr>
        <w:t xml:space="preserve">2. Trámite: </w:t>
      </w:r>
      <w:r w:rsidRPr="000B4496">
        <w:rPr>
          <w:rFonts w:ascii="Arial Narrow" w:eastAsia="Georgia" w:hAnsi="Arial Narrow" w:cs="Georgia"/>
          <w:sz w:val="26"/>
          <w:szCs w:val="26"/>
        </w:rPr>
        <w:t xml:space="preserve">Por auto del </w:t>
      </w:r>
      <w:r w:rsidR="00647298" w:rsidRPr="000B4496">
        <w:rPr>
          <w:rFonts w:ascii="Arial Narrow" w:eastAsia="Georgia" w:hAnsi="Arial Narrow" w:cs="Georgia"/>
          <w:sz w:val="26"/>
          <w:szCs w:val="26"/>
        </w:rPr>
        <w:t>15</w:t>
      </w:r>
      <w:r w:rsidRPr="000B4496">
        <w:rPr>
          <w:rFonts w:ascii="Arial Narrow" w:eastAsia="Georgia" w:hAnsi="Arial Narrow" w:cs="Georgia"/>
          <w:sz w:val="26"/>
          <w:szCs w:val="26"/>
        </w:rPr>
        <w:t xml:space="preserve"> de </w:t>
      </w:r>
      <w:r w:rsidR="00A7251F" w:rsidRPr="000B4496">
        <w:rPr>
          <w:rFonts w:ascii="Arial Narrow" w:eastAsia="Georgia" w:hAnsi="Arial Narrow" w:cs="Georgia"/>
          <w:sz w:val="26"/>
          <w:szCs w:val="26"/>
        </w:rPr>
        <w:t>ma</w:t>
      </w:r>
      <w:r w:rsidR="00647298" w:rsidRPr="000B4496">
        <w:rPr>
          <w:rFonts w:ascii="Arial Narrow" w:eastAsia="Georgia" w:hAnsi="Arial Narrow" w:cs="Georgia"/>
          <w:sz w:val="26"/>
          <w:szCs w:val="26"/>
        </w:rPr>
        <w:t>y</w:t>
      </w:r>
      <w:r w:rsidR="00A7251F" w:rsidRPr="000B4496">
        <w:rPr>
          <w:rFonts w:ascii="Arial Narrow" w:eastAsia="Georgia" w:hAnsi="Arial Narrow" w:cs="Georgia"/>
          <w:sz w:val="26"/>
          <w:szCs w:val="26"/>
        </w:rPr>
        <w:t>o</w:t>
      </w:r>
      <w:r w:rsidRPr="000B4496">
        <w:rPr>
          <w:rFonts w:ascii="Arial Narrow" w:eastAsia="Georgia" w:hAnsi="Arial Narrow" w:cs="Georgia"/>
          <w:sz w:val="26"/>
          <w:szCs w:val="26"/>
        </w:rPr>
        <w:t xml:space="preserve"> de esta anualidad el juzgado de primera instancia admitió la acción constitucional.</w:t>
      </w:r>
    </w:p>
    <w:p w14:paraId="17056558" w14:textId="77777777" w:rsidR="00F17242" w:rsidRPr="000B4496" w:rsidRDefault="00F17242" w:rsidP="000B4496">
      <w:pPr>
        <w:pStyle w:val="Sinespaciado"/>
        <w:spacing w:line="276" w:lineRule="auto"/>
        <w:jc w:val="both"/>
        <w:rPr>
          <w:rFonts w:ascii="Arial Narrow" w:eastAsia="Georgia" w:hAnsi="Arial Narrow" w:cs="Georgia"/>
          <w:sz w:val="26"/>
          <w:szCs w:val="26"/>
        </w:rPr>
      </w:pPr>
    </w:p>
    <w:p w14:paraId="711F5AE4" w14:textId="2B35AD2C" w:rsidR="00DD2728" w:rsidRPr="000B4496" w:rsidRDefault="00326DA9" w:rsidP="000B4496">
      <w:pPr>
        <w:pStyle w:val="Sinespaciado"/>
        <w:spacing w:line="276" w:lineRule="auto"/>
        <w:jc w:val="both"/>
        <w:rPr>
          <w:rFonts w:ascii="Arial Narrow" w:eastAsia="Georgia" w:hAnsi="Arial Narrow" w:cs="Georgia"/>
          <w:sz w:val="26"/>
          <w:szCs w:val="26"/>
        </w:rPr>
      </w:pPr>
      <w:r w:rsidRPr="000B4496">
        <w:rPr>
          <w:rFonts w:ascii="Arial Narrow" w:eastAsia="Georgia" w:hAnsi="Arial Narrow" w:cs="Georgia"/>
          <w:sz w:val="26"/>
          <w:szCs w:val="26"/>
        </w:rPr>
        <w:t xml:space="preserve">Colpensiones informó que </w:t>
      </w:r>
      <w:r w:rsidR="00DD2728" w:rsidRPr="000B4496">
        <w:rPr>
          <w:rFonts w:ascii="Arial Narrow" w:eastAsia="Georgia" w:hAnsi="Arial Narrow" w:cs="Georgia"/>
          <w:sz w:val="26"/>
          <w:szCs w:val="26"/>
        </w:rPr>
        <w:t xml:space="preserve">el dictamen emitido en el proceso de revisión del estado de invalidez del accionante fue notificado por correo electrónico </w:t>
      </w:r>
      <w:r w:rsidR="00A84FBF" w:rsidRPr="000B4496">
        <w:rPr>
          <w:rFonts w:ascii="Arial Narrow" w:eastAsia="Georgia" w:hAnsi="Arial Narrow" w:cs="Georgia"/>
          <w:sz w:val="26"/>
          <w:szCs w:val="26"/>
        </w:rPr>
        <w:t>el</w:t>
      </w:r>
      <w:r w:rsidR="00DD2728" w:rsidRPr="000B4496">
        <w:rPr>
          <w:rFonts w:ascii="Arial Narrow" w:eastAsia="Georgia" w:hAnsi="Arial Narrow" w:cs="Georgia"/>
          <w:sz w:val="26"/>
          <w:szCs w:val="26"/>
        </w:rPr>
        <w:t xml:space="preserve"> 29 de marzo</w:t>
      </w:r>
      <w:r w:rsidR="00A84FBF" w:rsidRPr="000B4496">
        <w:rPr>
          <w:rFonts w:ascii="Arial Narrow" w:eastAsia="Georgia" w:hAnsi="Arial Narrow" w:cs="Georgia"/>
          <w:sz w:val="26"/>
          <w:szCs w:val="26"/>
        </w:rPr>
        <w:t xml:space="preserve"> </w:t>
      </w:r>
      <w:r w:rsidR="00DD2728" w:rsidRPr="000B4496">
        <w:rPr>
          <w:rFonts w:ascii="Arial Narrow" w:eastAsia="Georgia" w:hAnsi="Arial Narrow" w:cs="Georgia"/>
          <w:sz w:val="26"/>
          <w:szCs w:val="26"/>
        </w:rPr>
        <w:t xml:space="preserve">de 2022, </w:t>
      </w:r>
      <w:r w:rsidR="00A84FBF" w:rsidRPr="000B4496">
        <w:rPr>
          <w:rFonts w:ascii="Arial Narrow" w:eastAsia="Georgia" w:hAnsi="Arial Narrow" w:cs="Georgia"/>
          <w:i/>
          <w:sz w:val="26"/>
          <w:szCs w:val="26"/>
        </w:rPr>
        <w:t>“</w:t>
      </w:r>
      <w:r w:rsidR="00DD2728" w:rsidRPr="000B4496">
        <w:rPr>
          <w:rFonts w:ascii="Arial Narrow" w:eastAsia="Georgia" w:hAnsi="Arial Narrow" w:cs="Georgia"/>
          <w:i/>
          <w:sz w:val="24"/>
          <w:szCs w:val="26"/>
        </w:rPr>
        <w:t>teniendo en cuenta la</w:t>
      </w:r>
      <w:r w:rsidR="00A84FBF" w:rsidRPr="000B4496">
        <w:rPr>
          <w:rFonts w:ascii="Arial Narrow" w:eastAsia="Georgia" w:hAnsi="Arial Narrow" w:cs="Georgia"/>
          <w:i/>
          <w:sz w:val="24"/>
          <w:szCs w:val="26"/>
        </w:rPr>
        <w:t xml:space="preserve"> </w:t>
      </w:r>
      <w:r w:rsidR="00DD2728" w:rsidRPr="000B4496">
        <w:rPr>
          <w:rFonts w:ascii="Arial Narrow" w:eastAsia="Georgia" w:hAnsi="Arial Narrow" w:cs="Georgia"/>
          <w:i/>
          <w:sz w:val="24"/>
          <w:szCs w:val="26"/>
        </w:rPr>
        <w:t>información registrada previamente en la solicitud de revisión de invalidez</w:t>
      </w:r>
      <w:r w:rsidR="00A84FBF" w:rsidRPr="000B4496">
        <w:rPr>
          <w:rFonts w:ascii="Arial Narrow" w:eastAsia="Georgia" w:hAnsi="Arial Narrow" w:cs="Georgia"/>
          <w:i/>
          <w:sz w:val="26"/>
          <w:szCs w:val="26"/>
        </w:rPr>
        <w:t>”</w:t>
      </w:r>
      <w:r w:rsidR="00A84FBF" w:rsidRPr="000B4496">
        <w:rPr>
          <w:rFonts w:ascii="Arial Narrow" w:eastAsia="Georgia" w:hAnsi="Arial Narrow" w:cs="Georgia"/>
          <w:sz w:val="26"/>
          <w:szCs w:val="26"/>
        </w:rPr>
        <w:t xml:space="preserve">, luego para el </w:t>
      </w:r>
      <w:r w:rsidR="00DD2728" w:rsidRPr="000B4496">
        <w:rPr>
          <w:rFonts w:ascii="Arial Narrow" w:eastAsia="Georgia" w:hAnsi="Arial Narrow" w:cs="Georgia"/>
          <w:sz w:val="26"/>
          <w:szCs w:val="26"/>
        </w:rPr>
        <w:t xml:space="preserve">21 de abril </w:t>
      </w:r>
      <w:r w:rsidR="00A84FBF" w:rsidRPr="000B4496">
        <w:rPr>
          <w:rFonts w:ascii="Arial Narrow" w:eastAsia="Georgia" w:hAnsi="Arial Narrow" w:cs="Georgia"/>
          <w:sz w:val="26"/>
          <w:szCs w:val="26"/>
        </w:rPr>
        <w:t>siguiente, fecha en la cual</w:t>
      </w:r>
      <w:r w:rsidR="00C623CE" w:rsidRPr="000B4496">
        <w:rPr>
          <w:rFonts w:ascii="Arial Narrow" w:eastAsia="Georgia" w:hAnsi="Arial Narrow" w:cs="Georgia"/>
          <w:sz w:val="26"/>
          <w:szCs w:val="26"/>
        </w:rPr>
        <w:t xml:space="preserve"> el actor presentó inconformidad, ya había vencido el término</w:t>
      </w:r>
      <w:r w:rsidR="00D1423F" w:rsidRPr="000B4496">
        <w:rPr>
          <w:rFonts w:ascii="Arial Narrow" w:eastAsia="Georgia" w:hAnsi="Arial Narrow" w:cs="Georgia"/>
          <w:sz w:val="26"/>
          <w:szCs w:val="26"/>
        </w:rPr>
        <w:t xml:space="preserve"> para ese efecto, tal como se le indicó a través de oficio del 04 de mayo de esa misma anualidad.</w:t>
      </w:r>
    </w:p>
    <w:p w14:paraId="748A1633" w14:textId="77777777" w:rsidR="00D1423F" w:rsidRPr="000B4496" w:rsidRDefault="00D1423F" w:rsidP="000B4496">
      <w:pPr>
        <w:pStyle w:val="Sinespaciado"/>
        <w:spacing w:line="276" w:lineRule="auto"/>
        <w:jc w:val="both"/>
        <w:rPr>
          <w:rFonts w:ascii="Arial Narrow" w:eastAsia="Georgia" w:hAnsi="Arial Narrow" w:cs="Georgia"/>
          <w:sz w:val="26"/>
          <w:szCs w:val="26"/>
        </w:rPr>
      </w:pPr>
    </w:p>
    <w:p w14:paraId="1C2F4A04" w14:textId="4FD97046" w:rsidR="00CB3755" w:rsidRPr="000B4496" w:rsidRDefault="00326DA9" w:rsidP="000B4496">
      <w:pPr>
        <w:pStyle w:val="Sinespaciado"/>
        <w:spacing w:line="276" w:lineRule="auto"/>
        <w:jc w:val="both"/>
        <w:rPr>
          <w:rFonts w:ascii="Arial Narrow" w:eastAsia="Georgia" w:hAnsi="Arial Narrow" w:cs="Georgia"/>
          <w:sz w:val="26"/>
          <w:szCs w:val="26"/>
        </w:rPr>
      </w:pPr>
      <w:r w:rsidRPr="000B4496">
        <w:rPr>
          <w:rFonts w:ascii="Arial Narrow" w:eastAsia="Georgia" w:hAnsi="Arial Narrow" w:cs="Georgia"/>
          <w:sz w:val="26"/>
          <w:szCs w:val="26"/>
        </w:rPr>
        <w:t xml:space="preserve">De otro lado, indicó que la solicitud de </w:t>
      </w:r>
      <w:r w:rsidR="00ED4F5A" w:rsidRPr="000B4496">
        <w:rPr>
          <w:rFonts w:ascii="Arial Narrow" w:eastAsia="Georgia" w:hAnsi="Arial Narrow" w:cs="Georgia"/>
          <w:sz w:val="26"/>
          <w:szCs w:val="26"/>
        </w:rPr>
        <w:t>amparo</w:t>
      </w:r>
      <w:r w:rsidRPr="000B4496">
        <w:rPr>
          <w:rFonts w:ascii="Arial Narrow" w:eastAsia="Georgia" w:hAnsi="Arial Narrow" w:cs="Georgia"/>
          <w:sz w:val="26"/>
          <w:szCs w:val="26"/>
        </w:rPr>
        <w:t xml:space="preserve"> incumple los presupuestos de subs</w:t>
      </w:r>
      <w:r w:rsidR="00521344" w:rsidRPr="000B4496">
        <w:rPr>
          <w:rFonts w:ascii="Arial Narrow" w:eastAsia="Georgia" w:hAnsi="Arial Narrow" w:cs="Georgia"/>
          <w:sz w:val="26"/>
          <w:szCs w:val="26"/>
        </w:rPr>
        <w:t>i</w:t>
      </w:r>
      <w:r w:rsidRPr="000B4496">
        <w:rPr>
          <w:rFonts w:ascii="Arial Narrow" w:eastAsia="Georgia" w:hAnsi="Arial Narrow" w:cs="Georgia"/>
          <w:sz w:val="26"/>
          <w:szCs w:val="26"/>
        </w:rPr>
        <w:t>diariedad,</w:t>
      </w:r>
      <w:r w:rsidR="00521344" w:rsidRPr="000B4496">
        <w:rPr>
          <w:rFonts w:ascii="Arial Narrow" w:eastAsia="Georgia" w:hAnsi="Arial Narrow" w:cs="Georgia"/>
          <w:sz w:val="26"/>
          <w:szCs w:val="26"/>
        </w:rPr>
        <w:t xml:space="preserve"> al existir otros medios de defensa judicial, e inmediatez, teniendo en cuenta el </w:t>
      </w:r>
      <w:r w:rsidR="00DD2728" w:rsidRPr="000B4496">
        <w:rPr>
          <w:rFonts w:ascii="Arial Narrow" w:eastAsia="Georgia" w:hAnsi="Arial Narrow" w:cs="Georgia"/>
          <w:sz w:val="26"/>
          <w:szCs w:val="26"/>
        </w:rPr>
        <w:t>a</w:t>
      </w:r>
      <w:r w:rsidR="00521344" w:rsidRPr="000B4496">
        <w:rPr>
          <w:rFonts w:ascii="Arial Narrow" w:eastAsia="Georgia" w:hAnsi="Arial Narrow" w:cs="Georgia"/>
          <w:sz w:val="26"/>
          <w:szCs w:val="26"/>
        </w:rPr>
        <w:t>mplio</w:t>
      </w:r>
      <w:r w:rsidR="00DD2728" w:rsidRPr="000B4496">
        <w:rPr>
          <w:rFonts w:ascii="Arial Narrow" w:eastAsia="Georgia" w:hAnsi="Arial Narrow" w:cs="Georgia"/>
          <w:sz w:val="26"/>
          <w:szCs w:val="26"/>
        </w:rPr>
        <w:t xml:space="preserve"> paso en el tiempo para acudir a la tutela</w:t>
      </w:r>
      <w:r w:rsidR="008B3ADA" w:rsidRPr="000B4496">
        <w:rPr>
          <w:rFonts w:ascii="Arial Narrow" w:eastAsia="Georgia" w:hAnsi="Arial Narrow" w:cs="Georgia"/>
          <w:sz w:val="26"/>
          <w:szCs w:val="26"/>
          <w:vertAlign w:val="superscript"/>
        </w:rPr>
        <w:footnoteReference w:id="3"/>
      </w:r>
      <w:r w:rsidR="008B3ADA" w:rsidRPr="000B4496">
        <w:rPr>
          <w:rFonts w:ascii="Arial Narrow" w:eastAsia="Georgia" w:hAnsi="Arial Narrow" w:cs="Georgia"/>
          <w:sz w:val="26"/>
          <w:szCs w:val="26"/>
        </w:rPr>
        <w:t>.</w:t>
      </w:r>
    </w:p>
    <w:p w14:paraId="60AA66B0" w14:textId="127C7A0E" w:rsidR="3B053F82" w:rsidRPr="000B4496" w:rsidRDefault="3B053F82" w:rsidP="000B4496">
      <w:pPr>
        <w:pStyle w:val="Sinespaciado"/>
        <w:spacing w:line="276" w:lineRule="auto"/>
        <w:jc w:val="both"/>
        <w:rPr>
          <w:rFonts w:ascii="Arial Narrow" w:eastAsia="Georgia" w:hAnsi="Arial Narrow" w:cs="Georgia"/>
          <w:b/>
          <w:bCs/>
          <w:sz w:val="26"/>
          <w:szCs w:val="26"/>
        </w:rPr>
      </w:pPr>
    </w:p>
    <w:p w14:paraId="2CD4DCBC" w14:textId="534E444C" w:rsidR="0034785A" w:rsidRPr="000B4496" w:rsidRDefault="69968D04" w:rsidP="000B4496">
      <w:pPr>
        <w:pStyle w:val="Sinespaciado"/>
        <w:spacing w:line="276" w:lineRule="auto"/>
        <w:jc w:val="both"/>
        <w:rPr>
          <w:rFonts w:ascii="Arial Narrow" w:eastAsia="Georgia" w:hAnsi="Arial Narrow" w:cs="Georgia"/>
          <w:sz w:val="26"/>
          <w:szCs w:val="26"/>
        </w:rPr>
      </w:pPr>
      <w:r w:rsidRPr="000B4496">
        <w:rPr>
          <w:rFonts w:ascii="Arial Narrow" w:eastAsia="Georgia" w:hAnsi="Arial Narrow" w:cs="Georgia"/>
          <w:b/>
          <w:bCs/>
          <w:sz w:val="26"/>
          <w:szCs w:val="26"/>
        </w:rPr>
        <w:t xml:space="preserve">3. Sentencia impugnada: </w:t>
      </w:r>
      <w:r w:rsidR="006944DA" w:rsidRPr="000B4496">
        <w:rPr>
          <w:rFonts w:ascii="Arial Narrow" w:eastAsia="Georgia" w:hAnsi="Arial Narrow" w:cs="Georgia"/>
          <w:sz w:val="26"/>
          <w:szCs w:val="26"/>
        </w:rPr>
        <w:t>El J</w:t>
      </w:r>
      <w:r w:rsidRPr="000B4496">
        <w:rPr>
          <w:rFonts w:ascii="Arial Narrow" w:eastAsia="Georgia" w:hAnsi="Arial Narrow" w:cs="Georgia"/>
          <w:sz w:val="26"/>
          <w:szCs w:val="26"/>
        </w:rPr>
        <w:t xml:space="preserve">uzgado </w:t>
      </w:r>
      <w:r w:rsidR="00E371A2" w:rsidRPr="000B4496">
        <w:rPr>
          <w:rFonts w:ascii="Arial Narrow" w:eastAsia="Georgia" w:hAnsi="Arial Narrow" w:cs="Georgia"/>
          <w:sz w:val="26"/>
          <w:szCs w:val="26"/>
        </w:rPr>
        <w:t>Segundo</w:t>
      </w:r>
      <w:r w:rsidR="006944DA" w:rsidRPr="000B4496">
        <w:rPr>
          <w:rFonts w:ascii="Arial Narrow" w:eastAsia="Georgia" w:hAnsi="Arial Narrow" w:cs="Georgia"/>
          <w:sz w:val="26"/>
          <w:szCs w:val="26"/>
        </w:rPr>
        <w:t xml:space="preserve"> </w:t>
      </w:r>
      <w:r w:rsidR="00B40A83" w:rsidRPr="000B4496">
        <w:rPr>
          <w:rFonts w:ascii="Arial Narrow" w:eastAsia="Georgia" w:hAnsi="Arial Narrow" w:cs="Georgia"/>
          <w:sz w:val="26"/>
          <w:szCs w:val="26"/>
        </w:rPr>
        <w:t xml:space="preserve">Civil del Circuito </w:t>
      </w:r>
      <w:r w:rsidR="00A243B3" w:rsidRPr="000B4496">
        <w:rPr>
          <w:rFonts w:ascii="Arial Narrow" w:eastAsia="Georgia" w:hAnsi="Arial Narrow" w:cs="Georgia"/>
          <w:sz w:val="26"/>
          <w:szCs w:val="26"/>
        </w:rPr>
        <w:t>local</w:t>
      </w:r>
      <w:r w:rsidR="00B40A83" w:rsidRPr="000B4496">
        <w:rPr>
          <w:rFonts w:ascii="Arial Narrow" w:eastAsia="Georgia" w:hAnsi="Arial Narrow" w:cs="Georgia"/>
          <w:sz w:val="26"/>
          <w:szCs w:val="26"/>
        </w:rPr>
        <w:t xml:space="preserve"> declaró la improcedencia del amparo tras considerar</w:t>
      </w:r>
      <w:r w:rsidR="001E46A3" w:rsidRPr="000B4496">
        <w:rPr>
          <w:rFonts w:ascii="Arial Narrow" w:eastAsia="Georgia" w:hAnsi="Arial Narrow" w:cs="Georgia"/>
          <w:sz w:val="26"/>
          <w:szCs w:val="26"/>
        </w:rPr>
        <w:t xml:space="preserve"> </w:t>
      </w:r>
      <w:r w:rsidR="004A21BD" w:rsidRPr="000B4496">
        <w:rPr>
          <w:rFonts w:ascii="Arial Narrow" w:eastAsia="Georgia" w:hAnsi="Arial Narrow" w:cs="Georgia"/>
          <w:sz w:val="26"/>
          <w:szCs w:val="26"/>
        </w:rPr>
        <w:t>qu</w:t>
      </w:r>
      <w:r w:rsidR="00E55B65" w:rsidRPr="000B4496">
        <w:rPr>
          <w:rFonts w:ascii="Arial Narrow" w:eastAsia="Georgia" w:hAnsi="Arial Narrow" w:cs="Georgia"/>
          <w:sz w:val="26"/>
          <w:szCs w:val="26"/>
        </w:rPr>
        <w:t>e</w:t>
      </w:r>
      <w:r w:rsidR="00196D5E" w:rsidRPr="000B4496">
        <w:rPr>
          <w:rFonts w:ascii="Arial Narrow" w:eastAsia="Georgia" w:hAnsi="Arial Narrow" w:cs="Georgia"/>
          <w:sz w:val="26"/>
          <w:szCs w:val="26"/>
        </w:rPr>
        <w:t xml:space="preserve"> entre la fecha en que se promovió la tutela y aquella en que</w:t>
      </w:r>
      <w:r w:rsidR="00E55B65" w:rsidRPr="000B4496">
        <w:rPr>
          <w:rFonts w:ascii="Arial Narrow" w:eastAsia="Georgia" w:hAnsi="Arial Narrow" w:cs="Georgia"/>
          <w:sz w:val="26"/>
          <w:szCs w:val="26"/>
        </w:rPr>
        <w:t xml:space="preserve"> Colpensiones resolvió la petición invocada por el </w:t>
      </w:r>
      <w:r w:rsidR="00C6173C" w:rsidRPr="000B4496">
        <w:rPr>
          <w:rFonts w:ascii="Arial Narrow" w:eastAsia="Georgia" w:hAnsi="Arial Narrow" w:cs="Georgia"/>
          <w:sz w:val="26"/>
          <w:szCs w:val="26"/>
        </w:rPr>
        <w:t>demandante</w:t>
      </w:r>
      <w:r w:rsidR="00E55B65" w:rsidRPr="000B4496">
        <w:rPr>
          <w:rFonts w:ascii="Arial Narrow" w:eastAsia="Georgia" w:hAnsi="Arial Narrow" w:cs="Georgia"/>
          <w:sz w:val="26"/>
          <w:szCs w:val="26"/>
        </w:rPr>
        <w:t xml:space="preserve"> </w:t>
      </w:r>
      <w:r w:rsidR="00882973" w:rsidRPr="000B4496">
        <w:rPr>
          <w:rFonts w:ascii="Arial Narrow" w:eastAsia="Georgia" w:hAnsi="Arial Narrow" w:cs="Georgia"/>
          <w:sz w:val="26"/>
          <w:szCs w:val="26"/>
        </w:rPr>
        <w:t xml:space="preserve">para obtener se continuara con el trámite médico legal, previa revocatoria del acto que declaró extemporánea la apelación contra el </w:t>
      </w:r>
      <w:r w:rsidR="00882973" w:rsidRPr="000B4496">
        <w:rPr>
          <w:rFonts w:ascii="Arial Narrow" w:eastAsia="Georgia" w:hAnsi="Arial Narrow" w:cs="Georgia"/>
          <w:sz w:val="26"/>
          <w:szCs w:val="26"/>
        </w:rPr>
        <w:lastRenderedPageBreak/>
        <w:t xml:space="preserve">dictamen de pérdida de la capacidad laboral, </w:t>
      </w:r>
      <w:r w:rsidR="00196D5E" w:rsidRPr="000B4496">
        <w:rPr>
          <w:rFonts w:ascii="Arial Narrow" w:eastAsia="Georgia" w:hAnsi="Arial Narrow" w:cs="Georgia"/>
          <w:sz w:val="26"/>
          <w:szCs w:val="26"/>
        </w:rPr>
        <w:t>transcurrieron un</w:t>
      </w:r>
      <w:r w:rsidR="00E55B65" w:rsidRPr="000B4496">
        <w:rPr>
          <w:rFonts w:ascii="Arial Narrow" w:eastAsia="Georgia" w:hAnsi="Arial Narrow" w:cs="Georgia"/>
          <w:sz w:val="26"/>
          <w:szCs w:val="26"/>
        </w:rPr>
        <w:t xml:space="preserve"> poco más de nueve meses,</w:t>
      </w:r>
      <w:r w:rsidR="00EA67C1" w:rsidRPr="000B4496">
        <w:rPr>
          <w:rFonts w:ascii="Arial Narrow" w:eastAsia="Georgia" w:hAnsi="Arial Narrow" w:cs="Georgia"/>
          <w:sz w:val="26"/>
          <w:szCs w:val="26"/>
        </w:rPr>
        <w:t xml:space="preserve"> luego se incumple el presupuesto de la inmediatez</w:t>
      </w:r>
      <w:r w:rsidR="0034785A" w:rsidRPr="000B4496">
        <w:rPr>
          <w:rFonts w:ascii="Arial Narrow" w:eastAsia="Georgia" w:hAnsi="Arial Narrow" w:cs="Georgia"/>
          <w:sz w:val="26"/>
          <w:szCs w:val="26"/>
          <w:vertAlign w:val="superscript"/>
        </w:rPr>
        <w:footnoteReference w:id="4"/>
      </w:r>
      <w:r w:rsidR="5EA571D6" w:rsidRPr="000B4496">
        <w:rPr>
          <w:rFonts w:ascii="Arial Narrow" w:eastAsia="Georgia" w:hAnsi="Arial Narrow" w:cs="Georgia"/>
          <w:sz w:val="26"/>
          <w:szCs w:val="26"/>
        </w:rPr>
        <w:t>.</w:t>
      </w:r>
    </w:p>
    <w:p w14:paraId="0D7D0070" w14:textId="77777777" w:rsidR="0034785A" w:rsidRPr="000B4496" w:rsidRDefault="0034785A" w:rsidP="000B4496">
      <w:pPr>
        <w:pStyle w:val="Sinespaciado"/>
        <w:spacing w:line="276" w:lineRule="auto"/>
        <w:jc w:val="both"/>
        <w:rPr>
          <w:rFonts w:ascii="Arial Narrow" w:eastAsia="Georgia" w:hAnsi="Arial Narrow" w:cs="Georgia"/>
          <w:sz w:val="26"/>
          <w:szCs w:val="26"/>
          <w:lang w:val="es-CO"/>
        </w:rPr>
      </w:pPr>
    </w:p>
    <w:p w14:paraId="2A4954CA" w14:textId="77777777" w:rsidR="00F6055E" w:rsidRPr="000B4496" w:rsidRDefault="69968D04" w:rsidP="000B4496">
      <w:pPr>
        <w:pStyle w:val="Sinespaciado"/>
        <w:spacing w:line="276" w:lineRule="auto"/>
        <w:jc w:val="both"/>
        <w:rPr>
          <w:rFonts w:ascii="Arial Narrow" w:eastAsia="Georgia" w:hAnsi="Arial Narrow" w:cs="Georgia"/>
          <w:sz w:val="26"/>
          <w:szCs w:val="26"/>
        </w:rPr>
      </w:pPr>
      <w:r w:rsidRPr="000B4496">
        <w:rPr>
          <w:rFonts w:ascii="Arial Narrow" w:eastAsia="Georgia" w:hAnsi="Arial Narrow" w:cs="Georgia"/>
          <w:b/>
          <w:bCs/>
          <w:sz w:val="26"/>
          <w:szCs w:val="26"/>
        </w:rPr>
        <w:t xml:space="preserve">4. Impugnación: </w:t>
      </w:r>
      <w:r w:rsidR="00D91A2F" w:rsidRPr="000B4496">
        <w:rPr>
          <w:rFonts w:ascii="Arial Narrow" w:eastAsia="Georgia" w:hAnsi="Arial Narrow" w:cs="Georgia"/>
          <w:sz w:val="26"/>
          <w:szCs w:val="26"/>
        </w:rPr>
        <w:t xml:space="preserve">La </w:t>
      </w:r>
      <w:r w:rsidR="009D711E" w:rsidRPr="000B4496">
        <w:rPr>
          <w:rFonts w:ascii="Arial Narrow" w:eastAsia="Georgia" w:hAnsi="Arial Narrow" w:cs="Georgia"/>
          <w:sz w:val="26"/>
          <w:szCs w:val="26"/>
        </w:rPr>
        <w:t xml:space="preserve">parte actora </w:t>
      </w:r>
      <w:r w:rsidR="004F7F18" w:rsidRPr="000B4496">
        <w:rPr>
          <w:rFonts w:ascii="Arial Narrow" w:eastAsia="Georgia" w:hAnsi="Arial Narrow" w:cs="Georgia"/>
          <w:sz w:val="26"/>
          <w:szCs w:val="26"/>
        </w:rPr>
        <w:t>alegó que</w:t>
      </w:r>
      <w:r w:rsidR="00AF2BD5" w:rsidRPr="000B4496">
        <w:rPr>
          <w:rFonts w:ascii="Arial Narrow" w:eastAsia="Georgia" w:hAnsi="Arial Narrow" w:cs="Georgia"/>
          <w:sz w:val="26"/>
          <w:szCs w:val="26"/>
        </w:rPr>
        <w:t xml:space="preserve"> en este caso la tutela debe proceder de </w:t>
      </w:r>
      <w:r w:rsidR="007C73C5" w:rsidRPr="000B4496">
        <w:rPr>
          <w:rFonts w:ascii="Arial Narrow" w:eastAsia="Georgia" w:hAnsi="Arial Narrow" w:cs="Georgia"/>
          <w:sz w:val="26"/>
          <w:szCs w:val="26"/>
        </w:rPr>
        <w:t xml:space="preserve">manera definitiva para la protección de sus derechos fundamentales, ya que es una persona con diferentes </w:t>
      </w:r>
      <w:r w:rsidR="006B18F0" w:rsidRPr="000B4496">
        <w:rPr>
          <w:rFonts w:ascii="Arial Narrow" w:eastAsia="Georgia" w:hAnsi="Arial Narrow" w:cs="Georgia"/>
          <w:sz w:val="26"/>
          <w:szCs w:val="26"/>
        </w:rPr>
        <w:t>padecimientos de salud, los cuales le han mermado su capacidad física</w:t>
      </w:r>
      <w:r w:rsidR="007357AA" w:rsidRPr="000B4496">
        <w:rPr>
          <w:rFonts w:ascii="Arial Narrow" w:eastAsia="Georgia" w:hAnsi="Arial Narrow" w:cs="Georgia"/>
          <w:sz w:val="26"/>
          <w:szCs w:val="26"/>
        </w:rPr>
        <w:t xml:space="preserve">, luego </w:t>
      </w:r>
      <w:r w:rsidR="00934A70" w:rsidRPr="000B4496">
        <w:rPr>
          <w:rFonts w:ascii="Arial Narrow" w:eastAsia="Georgia" w:hAnsi="Arial Narrow" w:cs="Georgia"/>
          <w:sz w:val="26"/>
          <w:szCs w:val="26"/>
        </w:rPr>
        <w:t xml:space="preserve">el trámite de revisión de su estado de invalidez </w:t>
      </w:r>
      <w:r w:rsidR="00320771" w:rsidRPr="000B4496">
        <w:rPr>
          <w:rFonts w:ascii="Arial Narrow" w:eastAsia="Georgia" w:hAnsi="Arial Narrow" w:cs="Georgia"/>
          <w:sz w:val="26"/>
          <w:szCs w:val="26"/>
        </w:rPr>
        <w:t>es fundamental para su “</w:t>
      </w:r>
      <w:r w:rsidR="00320771" w:rsidRPr="000B4496">
        <w:rPr>
          <w:rFonts w:ascii="Arial Narrow" w:eastAsia="Georgia" w:hAnsi="Arial Narrow" w:cs="Georgia"/>
          <w:sz w:val="24"/>
          <w:szCs w:val="26"/>
        </w:rPr>
        <w:t>futuro sustento</w:t>
      </w:r>
      <w:r w:rsidR="00320771" w:rsidRPr="000B4496">
        <w:rPr>
          <w:rFonts w:ascii="Arial Narrow" w:eastAsia="Georgia" w:hAnsi="Arial Narrow" w:cs="Georgia"/>
          <w:sz w:val="26"/>
          <w:szCs w:val="26"/>
        </w:rPr>
        <w:t>”</w:t>
      </w:r>
      <w:r w:rsidR="00390B7B" w:rsidRPr="000B4496">
        <w:rPr>
          <w:rFonts w:ascii="Arial Narrow" w:eastAsia="Georgia" w:hAnsi="Arial Narrow" w:cs="Georgia"/>
          <w:sz w:val="26"/>
          <w:szCs w:val="26"/>
        </w:rPr>
        <w:t>, pues desde hace varios meses se suspendió el pago de su mesada pensional</w:t>
      </w:r>
      <w:r w:rsidR="00F6055E" w:rsidRPr="000B4496">
        <w:rPr>
          <w:rFonts w:ascii="Arial Narrow" w:eastAsia="Georgia" w:hAnsi="Arial Narrow" w:cs="Georgia"/>
          <w:sz w:val="26"/>
          <w:szCs w:val="26"/>
        </w:rPr>
        <w:t>.</w:t>
      </w:r>
    </w:p>
    <w:p w14:paraId="601F13D7" w14:textId="77777777" w:rsidR="00F6055E" w:rsidRPr="000B4496" w:rsidRDefault="00F6055E" w:rsidP="000B4496">
      <w:pPr>
        <w:pStyle w:val="Sinespaciado"/>
        <w:spacing w:line="276" w:lineRule="auto"/>
        <w:jc w:val="both"/>
        <w:rPr>
          <w:rFonts w:ascii="Arial Narrow" w:eastAsia="Georgia" w:hAnsi="Arial Narrow" w:cs="Georgia"/>
          <w:sz w:val="26"/>
          <w:szCs w:val="26"/>
        </w:rPr>
      </w:pPr>
    </w:p>
    <w:p w14:paraId="32B8ECA4" w14:textId="77777777" w:rsidR="00F96786" w:rsidRPr="000B4496" w:rsidRDefault="00F6055E" w:rsidP="000B4496">
      <w:pPr>
        <w:pStyle w:val="Sinespaciado"/>
        <w:spacing w:line="276" w:lineRule="auto"/>
        <w:jc w:val="both"/>
        <w:rPr>
          <w:rFonts w:ascii="Arial Narrow" w:eastAsia="Georgia" w:hAnsi="Arial Narrow" w:cs="Georgia"/>
          <w:sz w:val="26"/>
          <w:szCs w:val="26"/>
        </w:rPr>
      </w:pPr>
      <w:r w:rsidRPr="000B4496">
        <w:rPr>
          <w:rFonts w:ascii="Arial Narrow" w:eastAsia="Georgia" w:hAnsi="Arial Narrow" w:cs="Georgia"/>
          <w:sz w:val="26"/>
          <w:szCs w:val="26"/>
        </w:rPr>
        <w:t xml:space="preserve">Agregó que el recurso de apelación formulado </w:t>
      </w:r>
      <w:r w:rsidR="00F72198" w:rsidRPr="000B4496">
        <w:rPr>
          <w:rFonts w:ascii="Arial Narrow" w:eastAsia="Georgia" w:hAnsi="Arial Narrow" w:cs="Georgia"/>
          <w:sz w:val="26"/>
          <w:szCs w:val="26"/>
        </w:rPr>
        <w:t xml:space="preserve">contra el dictamen médico laboral </w:t>
      </w:r>
      <w:r w:rsidR="0020493B" w:rsidRPr="000B4496">
        <w:rPr>
          <w:rFonts w:ascii="Arial Narrow" w:eastAsia="Georgia" w:hAnsi="Arial Narrow" w:cs="Georgia"/>
          <w:sz w:val="26"/>
          <w:szCs w:val="26"/>
        </w:rPr>
        <w:t>fue presentado de forma oportuna y por ello se le debía dar el trámite respectivo ante la Junta Regional de I</w:t>
      </w:r>
      <w:r w:rsidR="00553E5C" w:rsidRPr="000B4496">
        <w:rPr>
          <w:rFonts w:ascii="Arial Narrow" w:eastAsia="Georgia" w:hAnsi="Arial Narrow" w:cs="Georgia"/>
          <w:sz w:val="26"/>
          <w:szCs w:val="26"/>
        </w:rPr>
        <w:t>nvalidez</w:t>
      </w:r>
      <w:r w:rsidR="00F96786" w:rsidRPr="000B4496">
        <w:rPr>
          <w:rFonts w:ascii="Arial Narrow" w:eastAsia="Georgia" w:hAnsi="Arial Narrow" w:cs="Georgia"/>
          <w:sz w:val="26"/>
          <w:szCs w:val="26"/>
        </w:rPr>
        <w:t>.</w:t>
      </w:r>
    </w:p>
    <w:p w14:paraId="70C9FCA3" w14:textId="77777777" w:rsidR="00F96786" w:rsidRPr="000B4496" w:rsidRDefault="00F96786" w:rsidP="000B4496">
      <w:pPr>
        <w:pStyle w:val="Sinespaciado"/>
        <w:spacing w:line="276" w:lineRule="auto"/>
        <w:jc w:val="both"/>
        <w:rPr>
          <w:rFonts w:ascii="Arial Narrow" w:eastAsia="Georgia" w:hAnsi="Arial Narrow" w:cs="Georgia"/>
          <w:sz w:val="26"/>
          <w:szCs w:val="26"/>
        </w:rPr>
      </w:pPr>
    </w:p>
    <w:p w14:paraId="609D899E" w14:textId="3883987B" w:rsidR="0034785A" w:rsidRPr="000B4496" w:rsidRDefault="00F96786" w:rsidP="000B4496">
      <w:pPr>
        <w:pStyle w:val="Sinespaciado"/>
        <w:spacing w:line="276" w:lineRule="auto"/>
        <w:jc w:val="both"/>
        <w:rPr>
          <w:rFonts w:ascii="Arial Narrow" w:eastAsia="Georgia" w:hAnsi="Arial Narrow" w:cs="Georgia"/>
          <w:sz w:val="26"/>
          <w:szCs w:val="26"/>
        </w:rPr>
      </w:pPr>
      <w:r w:rsidRPr="000B4496">
        <w:rPr>
          <w:rFonts w:ascii="Arial Narrow" w:eastAsia="Georgia" w:hAnsi="Arial Narrow" w:cs="Georgia"/>
          <w:sz w:val="26"/>
          <w:szCs w:val="26"/>
        </w:rPr>
        <w:t>Finalmente</w:t>
      </w:r>
      <w:r w:rsidR="00B0295A" w:rsidRPr="000B4496">
        <w:rPr>
          <w:rFonts w:ascii="Arial Narrow" w:eastAsia="Georgia" w:hAnsi="Arial Narrow" w:cs="Georgia"/>
          <w:sz w:val="26"/>
          <w:szCs w:val="26"/>
        </w:rPr>
        <w:t>,</w:t>
      </w:r>
      <w:r w:rsidR="00B6333D" w:rsidRPr="000B4496">
        <w:rPr>
          <w:rFonts w:ascii="Arial Narrow" w:eastAsia="Georgia" w:hAnsi="Arial Narrow" w:cs="Georgia"/>
          <w:sz w:val="26"/>
          <w:szCs w:val="26"/>
        </w:rPr>
        <w:t xml:space="preserve"> que el motivo por el cual demoró la proposición de la </w:t>
      </w:r>
      <w:r w:rsidR="000B34BB" w:rsidRPr="000B4496">
        <w:rPr>
          <w:rFonts w:ascii="Arial Narrow" w:eastAsia="Georgia" w:hAnsi="Arial Narrow" w:cs="Georgia"/>
          <w:sz w:val="26"/>
          <w:szCs w:val="26"/>
        </w:rPr>
        <w:t>tutela</w:t>
      </w:r>
      <w:r w:rsidR="00B6333D" w:rsidRPr="000B4496">
        <w:rPr>
          <w:rFonts w:ascii="Arial Narrow" w:eastAsia="Georgia" w:hAnsi="Arial Narrow" w:cs="Georgia"/>
          <w:sz w:val="26"/>
          <w:szCs w:val="26"/>
        </w:rPr>
        <w:t xml:space="preserve"> obedeció a que el profesional del derecho que lo asesoraba le </w:t>
      </w:r>
      <w:r w:rsidR="00B6333D" w:rsidRPr="000B4496">
        <w:rPr>
          <w:rFonts w:ascii="Arial Narrow" w:eastAsia="Georgia" w:hAnsi="Arial Narrow" w:cs="Georgia"/>
          <w:i/>
          <w:sz w:val="26"/>
          <w:szCs w:val="26"/>
        </w:rPr>
        <w:t>“</w:t>
      </w:r>
      <w:r w:rsidR="00B6333D" w:rsidRPr="000B4496">
        <w:rPr>
          <w:rFonts w:ascii="Arial Narrow" w:eastAsia="Georgia" w:hAnsi="Arial Narrow" w:cs="Georgia"/>
          <w:i/>
          <w:sz w:val="24"/>
          <w:szCs w:val="26"/>
        </w:rPr>
        <w:t>decía que debía esperar, por lo cual y confiando en sus capacidades, esperé la respectiva cita de mi valoración, la cual a la fecha no ha llegado</w:t>
      </w:r>
      <w:r w:rsidR="00B6333D" w:rsidRPr="000B4496">
        <w:rPr>
          <w:rFonts w:ascii="Arial Narrow" w:eastAsia="Georgia" w:hAnsi="Arial Narrow" w:cs="Georgia"/>
          <w:i/>
          <w:sz w:val="26"/>
          <w:szCs w:val="26"/>
        </w:rPr>
        <w:t>”</w:t>
      </w:r>
      <w:r w:rsidR="00FC60BE" w:rsidRPr="000B4496">
        <w:rPr>
          <w:rFonts w:ascii="Arial Narrow" w:eastAsia="Georgia" w:hAnsi="Arial Narrow" w:cs="Georgia"/>
          <w:sz w:val="26"/>
          <w:szCs w:val="26"/>
          <w:vertAlign w:val="superscript"/>
        </w:rPr>
        <w:footnoteReference w:id="5"/>
      </w:r>
      <w:r w:rsidR="00FC60BE" w:rsidRPr="000B4496">
        <w:rPr>
          <w:rFonts w:ascii="Arial Narrow" w:eastAsia="Georgia" w:hAnsi="Arial Narrow" w:cs="Georgia"/>
          <w:sz w:val="26"/>
          <w:szCs w:val="26"/>
        </w:rPr>
        <w:t>.</w:t>
      </w:r>
    </w:p>
    <w:p w14:paraId="16B56D22" w14:textId="77777777" w:rsidR="0034785A" w:rsidRPr="000B4496" w:rsidRDefault="0034785A" w:rsidP="000B4496">
      <w:pPr>
        <w:pStyle w:val="Sinespaciado"/>
        <w:spacing w:line="276" w:lineRule="auto"/>
        <w:jc w:val="both"/>
        <w:rPr>
          <w:rFonts w:ascii="Arial Narrow" w:eastAsia="Georgia" w:hAnsi="Arial Narrow" w:cs="Georgia"/>
          <w:sz w:val="26"/>
          <w:szCs w:val="26"/>
        </w:rPr>
      </w:pPr>
    </w:p>
    <w:p w14:paraId="4928790F" w14:textId="190D0863" w:rsidR="0034785A" w:rsidRPr="000B4496" w:rsidRDefault="0034785A" w:rsidP="000B4496">
      <w:pPr>
        <w:pStyle w:val="Sinespaciado"/>
        <w:spacing w:line="276" w:lineRule="auto"/>
        <w:jc w:val="center"/>
        <w:rPr>
          <w:rFonts w:ascii="Arial Narrow" w:eastAsia="Georgia" w:hAnsi="Arial Narrow" w:cs="Georgia"/>
          <w:sz w:val="26"/>
          <w:szCs w:val="26"/>
        </w:rPr>
      </w:pPr>
      <w:r w:rsidRPr="000B4496">
        <w:rPr>
          <w:rFonts w:ascii="Arial Narrow" w:eastAsia="Georgia" w:hAnsi="Arial Narrow" w:cs="Georgia"/>
          <w:b/>
          <w:bCs/>
          <w:sz w:val="26"/>
          <w:szCs w:val="26"/>
        </w:rPr>
        <w:t>CONSIDERACIONES</w:t>
      </w:r>
    </w:p>
    <w:p w14:paraId="30B907C5" w14:textId="77777777" w:rsidR="0034785A" w:rsidRPr="000B4496" w:rsidRDefault="0034785A" w:rsidP="000B4496">
      <w:pPr>
        <w:pStyle w:val="Sinespaciado"/>
        <w:spacing w:line="276" w:lineRule="auto"/>
        <w:jc w:val="both"/>
        <w:rPr>
          <w:rFonts w:ascii="Arial Narrow" w:eastAsia="Georgia" w:hAnsi="Arial Narrow" w:cs="Georgia"/>
          <w:sz w:val="26"/>
          <w:szCs w:val="26"/>
        </w:rPr>
      </w:pPr>
    </w:p>
    <w:p w14:paraId="041A9150" w14:textId="77977E9B" w:rsidR="00552C1F" w:rsidRPr="000B4496" w:rsidRDefault="0034785A" w:rsidP="000B4496">
      <w:pPr>
        <w:spacing w:line="276" w:lineRule="auto"/>
        <w:jc w:val="both"/>
        <w:rPr>
          <w:rFonts w:ascii="Arial Narrow" w:eastAsia="Georgia" w:hAnsi="Arial Narrow" w:cs="Georgia"/>
          <w:sz w:val="26"/>
          <w:szCs w:val="26"/>
        </w:rPr>
      </w:pPr>
      <w:r w:rsidRPr="000B4496">
        <w:rPr>
          <w:rFonts w:ascii="Arial Narrow" w:eastAsia="Georgia" w:hAnsi="Arial Narrow" w:cs="Georgia"/>
          <w:b/>
          <w:bCs/>
          <w:sz w:val="26"/>
          <w:szCs w:val="26"/>
        </w:rPr>
        <w:t xml:space="preserve">1. </w:t>
      </w:r>
      <w:r w:rsidR="69968D04" w:rsidRPr="000B4496">
        <w:rPr>
          <w:rFonts w:ascii="Arial Narrow" w:eastAsia="Georgia" w:hAnsi="Arial Narrow" w:cs="Georgia"/>
          <w:sz w:val="26"/>
          <w:szCs w:val="26"/>
        </w:rPr>
        <w:t>En el caso concreto la queja constitucional se plantea</w:t>
      </w:r>
      <w:r w:rsidR="004545FF" w:rsidRPr="000B4496">
        <w:rPr>
          <w:rFonts w:ascii="Arial Narrow" w:eastAsia="Georgia" w:hAnsi="Arial Narrow" w:cs="Georgia"/>
          <w:sz w:val="26"/>
          <w:szCs w:val="26"/>
        </w:rPr>
        <w:t>, al amparo del artículo 86 de la Constitución Política</w:t>
      </w:r>
      <w:r w:rsidR="00347421" w:rsidRPr="000B4496">
        <w:rPr>
          <w:rFonts w:ascii="Arial Narrow" w:eastAsia="Georgia" w:hAnsi="Arial Narrow" w:cs="Georgia"/>
          <w:sz w:val="26"/>
          <w:szCs w:val="26"/>
        </w:rPr>
        <w:t>, respecto de</w:t>
      </w:r>
      <w:r w:rsidR="003353F9" w:rsidRPr="000B4496">
        <w:rPr>
          <w:rFonts w:ascii="Arial Narrow" w:eastAsia="Georgia" w:hAnsi="Arial Narrow" w:cs="Georgia"/>
          <w:sz w:val="26"/>
          <w:szCs w:val="26"/>
        </w:rPr>
        <w:t xml:space="preserve"> </w:t>
      </w:r>
      <w:r w:rsidR="00B0295A" w:rsidRPr="000B4496">
        <w:rPr>
          <w:rFonts w:ascii="Arial Narrow" w:eastAsia="Georgia" w:hAnsi="Arial Narrow" w:cs="Georgia"/>
          <w:sz w:val="26"/>
          <w:szCs w:val="26"/>
        </w:rPr>
        <w:t>la falta de trámite del recurso de apelación</w:t>
      </w:r>
      <w:r w:rsidR="3F7EA80F" w:rsidRPr="000B4496">
        <w:rPr>
          <w:rFonts w:ascii="Arial Narrow" w:eastAsia="Georgia" w:hAnsi="Arial Narrow" w:cs="Georgia"/>
          <w:sz w:val="26"/>
          <w:szCs w:val="26"/>
        </w:rPr>
        <w:t>,</w:t>
      </w:r>
      <w:r w:rsidR="00B0295A" w:rsidRPr="000B4496">
        <w:rPr>
          <w:rFonts w:ascii="Arial Narrow" w:eastAsia="Georgia" w:hAnsi="Arial Narrow" w:cs="Georgia"/>
          <w:sz w:val="26"/>
          <w:szCs w:val="26"/>
        </w:rPr>
        <w:t xml:space="preserve"> que </w:t>
      </w:r>
      <w:r w:rsidR="00F1688C" w:rsidRPr="000B4496">
        <w:rPr>
          <w:rFonts w:ascii="Arial Narrow" w:eastAsia="Georgia" w:hAnsi="Arial Narrow" w:cs="Georgia"/>
          <w:sz w:val="26"/>
          <w:szCs w:val="26"/>
        </w:rPr>
        <w:t>dice haber presentado de manera oportuna</w:t>
      </w:r>
      <w:r w:rsidR="581BD750" w:rsidRPr="000B4496">
        <w:rPr>
          <w:rFonts w:ascii="Arial Narrow" w:eastAsia="Georgia" w:hAnsi="Arial Narrow" w:cs="Georgia"/>
          <w:sz w:val="26"/>
          <w:szCs w:val="26"/>
        </w:rPr>
        <w:t>,</w:t>
      </w:r>
      <w:r w:rsidR="00F1688C" w:rsidRPr="000B4496">
        <w:rPr>
          <w:rFonts w:ascii="Arial Narrow" w:eastAsia="Georgia" w:hAnsi="Arial Narrow" w:cs="Georgia"/>
          <w:sz w:val="26"/>
          <w:szCs w:val="26"/>
        </w:rPr>
        <w:t xml:space="preserve"> </w:t>
      </w:r>
      <w:r w:rsidR="00B0295A" w:rsidRPr="000B4496">
        <w:rPr>
          <w:rFonts w:ascii="Arial Narrow" w:eastAsia="Georgia" w:hAnsi="Arial Narrow" w:cs="Georgia"/>
          <w:sz w:val="26"/>
          <w:szCs w:val="26"/>
        </w:rPr>
        <w:t xml:space="preserve">contra el dictamen de revisión de invalidez, </w:t>
      </w:r>
      <w:r w:rsidR="00617E80" w:rsidRPr="000B4496">
        <w:rPr>
          <w:rFonts w:ascii="Arial Narrow" w:eastAsia="Georgia" w:hAnsi="Arial Narrow" w:cs="Georgia"/>
          <w:sz w:val="26"/>
          <w:szCs w:val="26"/>
        </w:rPr>
        <w:t>emitido por Colpensiones.</w:t>
      </w:r>
    </w:p>
    <w:p w14:paraId="5AC957A3" w14:textId="77777777" w:rsidR="00552C1F" w:rsidRPr="000B4496" w:rsidRDefault="00552C1F" w:rsidP="000B4496">
      <w:pPr>
        <w:spacing w:line="276" w:lineRule="auto"/>
        <w:jc w:val="both"/>
        <w:rPr>
          <w:rFonts w:ascii="Arial Narrow" w:eastAsia="Georgia" w:hAnsi="Arial Narrow" w:cs="Georgia"/>
          <w:sz w:val="26"/>
          <w:szCs w:val="26"/>
        </w:rPr>
      </w:pPr>
    </w:p>
    <w:p w14:paraId="204CDB2A" w14:textId="33C1EA94" w:rsidR="00552C1F" w:rsidRPr="000B4496" w:rsidRDefault="00AF6F41" w:rsidP="000B4496">
      <w:pPr>
        <w:pStyle w:val="Sinespaciado"/>
        <w:spacing w:line="276" w:lineRule="auto"/>
        <w:jc w:val="both"/>
        <w:rPr>
          <w:rFonts w:ascii="Arial Narrow" w:eastAsia="Georgia" w:hAnsi="Arial Narrow" w:cs="Georgia"/>
          <w:sz w:val="26"/>
          <w:szCs w:val="26"/>
        </w:rPr>
      </w:pPr>
      <w:r w:rsidRPr="000B4496">
        <w:rPr>
          <w:rFonts w:ascii="Arial Narrow" w:eastAsia="Georgia" w:hAnsi="Arial Narrow" w:cs="Georgia"/>
          <w:sz w:val="26"/>
          <w:szCs w:val="26"/>
        </w:rPr>
        <w:t>La primera instancia consideró que el</w:t>
      </w:r>
      <w:r w:rsidR="00552C1F" w:rsidRPr="000B4496">
        <w:rPr>
          <w:rFonts w:ascii="Arial Narrow" w:eastAsia="Georgia" w:hAnsi="Arial Narrow" w:cs="Georgia"/>
          <w:sz w:val="26"/>
          <w:szCs w:val="26"/>
        </w:rPr>
        <w:t xml:space="preserve"> act</w:t>
      </w:r>
      <w:r w:rsidRPr="000B4496">
        <w:rPr>
          <w:rFonts w:ascii="Arial Narrow" w:eastAsia="Georgia" w:hAnsi="Arial Narrow" w:cs="Georgia"/>
          <w:sz w:val="26"/>
          <w:szCs w:val="26"/>
        </w:rPr>
        <w:t xml:space="preserve">or no </w:t>
      </w:r>
      <w:r w:rsidR="00617E80" w:rsidRPr="000B4496">
        <w:rPr>
          <w:rFonts w:ascii="Arial Narrow" w:eastAsia="Georgia" w:hAnsi="Arial Narrow" w:cs="Georgia"/>
          <w:sz w:val="26"/>
          <w:szCs w:val="26"/>
        </w:rPr>
        <w:t>actuó con la urgencia adecuada para ejercer la acción de tutela</w:t>
      </w:r>
      <w:r w:rsidR="00F64334" w:rsidRPr="000B4496">
        <w:rPr>
          <w:rFonts w:ascii="Arial Narrow" w:eastAsia="Georgia" w:hAnsi="Arial Narrow" w:cs="Georgia"/>
          <w:sz w:val="26"/>
          <w:szCs w:val="26"/>
        </w:rPr>
        <w:t>, m</w:t>
      </w:r>
      <w:r w:rsidR="00617E80" w:rsidRPr="000B4496">
        <w:rPr>
          <w:rFonts w:ascii="Arial Narrow" w:eastAsia="Georgia" w:hAnsi="Arial Narrow" w:cs="Georgia"/>
          <w:sz w:val="26"/>
          <w:szCs w:val="26"/>
        </w:rPr>
        <w:t xml:space="preserve">ientras que </w:t>
      </w:r>
      <w:r w:rsidR="004B00D7" w:rsidRPr="000B4496">
        <w:rPr>
          <w:rFonts w:ascii="Arial Narrow" w:eastAsia="Georgia" w:hAnsi="Arial Narrow" w:cs="Georgia"/>
          <w:sz w:val="26"/>
          <w:szCs w:val="26"/>
        </w:rPr>
        <w:t xml:space="preserve">el recurrente aduce que </w:t>
      </w:r>
      <w:r w:rsidR="00E364F4" w:rsidRPr="000B4496">
        <w:rPr>
          <w:rFonts w:ascii="Arial Narrow" w:eastAsia="Georgia" w:hAnsi="Arial Narrow" w:cs="Georgia"/>
          <w:sz w:val="26"/>
          <w:szCs w:val="26"/>
        </w:rPr>
        <w:t>las resultas de aquel procedimiento de revisión del estado de invalidez le ocasiona</w:t>
      </w:r>
      <w:r w:rsidR="00F64334" w:rsidRPr="000B4496">
        <w:rPr>
          <w:rFonts w:ascii="Arial Narrow" w:eastAsia="Georgia" w:hAnsi="Arial Narrow" w:cs="Georgia"/>
          <w:sz w:val="26"/>
          <w:szCs w:val="26"/>
        </w:rPr>
        <w:t>n</w:t>
      </w:r>
      <w:r w:rsidR="00E364F4" w:rsidRPr="000B4496">
        <w:rPr>
          <w:rFonts w:ascii="Arial Narrow" w:eastAsia="Georgia" w:hAnsi="Arial Narrow" w:cs="Georgia"/>
          <w:sz w:val="26"/>
          <w:szCs w:val="26"/>
        </w:rPr>
        <w:t xml:space="preserve"> lesión a sus derechos fundamentales, que sí formuló de manera tempestiva oposición contra el</w:t>
      </w:r>
      <w:r w:rsidR="00D75615" w:rsidRPr="000B4496">
        <w:rPr>
          <w:rFonts w:ascii="Arial Narrow" w:eastAsia="Georgia" w:hAnsi="Arial Narrow" w:cs="Georgia"/>
          <w:sz w:val="26"/>
          <w:szCs w:val="26"/>
        </w:rPr>
        <w:t xml:space="preserve"> mencionado</w:t>
      </w:r>
      <w:r w:rsidR="00E364F4" w:rsidRPr="000B4496">
        <w:rPr>
          <w:rFonts w:ascii="Arial Narrow" w:eastAsia="Georgia" w:hAnsi="Arial Narrow" w:cs="Georgia"/>
          <w:sz w:val="26"/>
          <w:szCs w:val="26"/>
        </w:rPr>
        <w:t xml:space="preserve"> dictamen</w:t>
      </w:r>
      <w:r w:rsidR="00F64334" w:rsidRPr="000B4496">
        <w:rPr>
          <w:rFonts w:ascii="Arial Narrow" w:eastAsia="Georgia" w:hAnsi="Arial Narrow" w:cs="Georgia"/>
          <w:sz w:val="26"/>
          <w:szCs w:val="26"/>
        </w:rPr>
        <w:t>,</w:t>
      </w:r>
      <w:r w:rsidR="00E364F4" w:rsidRPr="000B4496">
        <w:rPr>
          <w:rFonts w:ascii="Arial Narrow" w:eastAsia="Georgia" w:hAnsi="Arial Narrow" w:cs="Georgia"/>
          <w:sz w:val="26"/>
          <w:szCs w:val="26"/>
        </w:rPr>
        <w:t xml:space="preserve"> </w:t>
      </w:r>
      <w:r w:rsidR="00D75615" w:rsidRPr="000B4496">
        <w:rPr>
          <w:rFonts w:ascii="Arial Narrow" w:eastAsia="Georgia" w:hAnsi="Arial Narrow" w:cs="Georgia"/>
          <w:sz w:val="26"/>
          <w:szCs w:val="26"/>
        </w:rPr>
        <w:t>y que incurrió en tardanza para promover el amparo por indebida asesoría de profesional del derecho.</w:t>
      </w:r>
      <w:r w:rsidR="00F96B97" w:rsidRPr="000B4496">
        <w:rPr>
          <w:rFonts w:ascii="Arial Narrow" w:eastAsia="Georgia" w:hAnsi="Arial Narrow" w:cs="Georgia"/>
          <w:sz w:val="26"/>
          <w:szCs w:val="26"/>
        </w:rPr>
        <w:t xml:space="preserve"> </w:t>
      </w:r>
    </w:p>
    <w:p w14:paraId="13DFF442" w14:textId="77777777" w:rsidR="006732B9" w:rsidRPr="000B4496" w:rsidRDefault="006732B9" w:rsidP="000B4496">
      <w:pPr>
        <w:pStyle w:val="Sinespaciado"/>
        <w:spacing w:line="276" w:lineRule="auto"/>
        <w:jc w:val="both"/>
        <w:rPr>
          <w:rFonts w:ascii="Arial Narrow" w:hAnsi="Arial Narrow"/>
          <w:sz w:val="26"/>
          <w:szCs w:val="26"/>
        </w:rPr>
      </w:pPr>
    </w:p>
    <w:p w14:paraId="11AA310A" w14:textId="78A02801" w:rsidR="006732B9" w:rsidRPr="000B4496" w:rsidRDefault="006732B9" w:rsidP="000B4496">
      <w:pPr>
        <w:spacing w:line="276" w:lineRule="auto"/>
        <w:jc w:val="both"/>
        <w:rPr>
          <w:rFonts w:ascii="Arial Narrow" w:eastAsia="Georgia" w:hAnsi="Arial Narrow" w:cs="Georgia"/>
          <w:bCs/>
          <w:color w:val="000000" w:themeColor="text1"/>
          <w:sz w:val="26"/>
          <w:szCs w:val="26"/>
          <w:lang w:val="es-ES"/>
        </w:rPr>
      </w:pPr>
      <w:r w:rsidRPr="000B4496">
        <w:rPr>
          <w:rFonts w:ascii="Arial Narrow" w:eastAsia="Georgia" w:hAnsi="Arial Narrow" w:cs="Georgia"/>
          <w:bCs/>
          <w:color w:val="000000" w:themeColor="text1"/>
          <w:sz w:val="26"/>
          <w:szCs w:val="26"/>
          <w:lang w:val="es-ES"/>
        </w:rPr>
        <w:t xml:space="preserve">De conformidad con lo anterior, el problema jurídico a resolver reside en definir si la acción de tutela resulta procedente y, en caso positivo, si en </w:t>
      </w:r>
      <w:r w:rsidR="008D571D" w:rsidRPr="000B4496">
        <w:rPr>
          <w:rFonts w:ascii="Arial Narrow" w:eastAsia="Georgia" w:hAnsi="Arial Narrow" w:cs="Georgia"/>
          <w:bCs/>
          <w:color w:val="000000" w:themeColor="text1"/>
          <w:sz w:val="26"/>
          <w:szCs w:val="26"/>
          <w:lang w:val="es-ES"/>
        </w:rPr>
        <w:t>aquella</w:t>
      </w:r>
      <w:r w:rsidRPr="000B4496">
        <w:rPr>
          <w:rFonts w:ascii="Arial Narrow" w:eastAsia="Georgia" w:hAnsi="Arial Narrow" w:cs="Georgia"/>
          <w:bCs/>
          <w:color w:val="000000" w:themeColor="text1"/>
          <w:sz w:val="26"/>
          <w:szCs w:val="26"/>
          <w:lang w:val="es-ES"/>
        </w:rPr>
        <w:t xml:space="preserve"> actuación </w:t>
      </w:r>
      <w:r w:rsidR="00D75615" w:rsidRPr="000B4496">
        <w:rPr>
          <w:rFonts w:ascii="Arial Narrow" w:eastAsia="Georgia" w:hAnsi="Arial Narrow" w:cs="Georgia"/>
          <w:bCs/>
          <w:color w:val="000000" w:themeColor="text1"/>
          <w:sz w:val="26"/>
          <w:szCs w:val="26"/>
          <w:lang w:val="es-ES"/>
        </w:rPr>
        <w:t>Colpensiones</w:t>
      </w:r>
      <w:r w:rsidRPr="000B4496">
        <w:rPr>
          <w:rFonts w:ascii="Arial Narrow" w:eastAsia="Georgia" w:hAnsi="Arial Narrow" w:cs="Georgia"/>
          <w:bCs/>
          <w:color w:val="000000" w:themeColor="text1"/>
          <w:sz w:val="26"/>
          <w:szCs w:val="26"/>
          <w:lang w:val="es-ES"/>
        </w:rPr>
        <w:t xml:space="preserve"> incurrió en lesión </w:t>
      </w:r>
      <w:r w:rsidR="00362CBC" w:rsidRPr="000B4496">
        <w:rPr>
          <w:rFonts w:ascii="Arial Narrow" w:eastAsia="Georgia" w:hAnsi="Arial Narrow" w:cs="Georgia"/>
          <w:bCs/>
          <w:color w:val="000000" w:themeColor="text1"/>
          <w:sz w:val="26"/>
          <w:szCs w:val="26"/>
          <w:lang w:val="es-ES"/>
        </w:rPr>
        <w:t>de los derechos de que</w:t>
      </w:r>
      <w:r w:rsidR="008D571D" w:rsidRPr="000B4496">
        <w:rPr>
          <w:rFonts w:ascii="Arial Narrow" w:eastAsia="Georgia" w:hAnsi="Arial Narrow" w:cs="Georgia"/>
          <w:bCs/>
          <w:color w:val="000000" w:themeColor="text1"/>
          <w:sz w:val="26"/>
          <w:szCs w:val="26"/>
          <w:lang w:val="es-ES"/>
        </w:rPr>
        <w:t xml:space="preserve"> es titular el actor</w:t>
      </w:r>
      <w:r w:rsidRPr="000B4496">
        <w:rPr>
          <w:rFonts w:ascii="Arial Narrow" w:eastAsia="Georgia" w:hAnsi="Arial Narrow" w:cs="Georgia"/>
          <w:bCs/>
          <w:color w:val="000000" w:themeColor="text1"/>
          <w:sz w:val="26"/>
          <w:szCs w:val="26"/>
          <w:lang w:val="es-ES"/>
        </w:rPr>
        <w:t xml:space="preserve">. </w:t>
      </w:r>
      <w:r w:rsidR="00B36DF9" w:rsidRPr="000B4496">
        <w:rPr>
          <w:rFonts w:ascii="Arial Narrow" w:eastAsia="Georgia" w:hAnsi="Arial Narrow" w:cs="Georgia"/>
          <w:bCs/>
          <w:color w:val="000000" w:themeColor="text1"/>
          <w:sz w:val="26"/>
          <w:szCs w:val="26"/>
          <w:lang w:val="es-ES"/>
        </w:rPr>
        <w:t>Previo a lo cual es menester analizar si en el caso se configuró una cosa juzgada.</w:t>
      </w:r>
    </w:p>
    <w:p w14:paraId="492814CA" w14:textId="77777777" w:rsidR="006732B9" w:rsidRPr="000B4496" w:rsidRDefault="006732B9" w:rsidP="000B4496">
      <w:pPr>
        <w:spacing w:line="276" w:lineRule="auto"/>
        <w:jc w:val="both"/>
        <w:rPr>
          <w:rFonts w:ascii="Arial Narrow" w:eastAsia="Georgia" w:hAnsi="Arial Narrow" w:cs="Georgia"/>
          <w:bCs/>
          <w:color w:val="000000" w:themeColor="text1"/>
          <w:sz w:val="26"/>
          <w:szCs w:val="26"/>
          <w:lang w:val="es-ES"/>
        </w:rPr>
      </w:pPr>
    </w:p>
    <w:p w14:paraId="48EFDB66" w14:textId="50991B9E" w:rsidR="006732B9" w:rsidRPr="000B4496" w:rsidRDefault="006732B9" w:rsidP="000B4496">
      <w:pPr>
        <w:spacing w:line="276" w:lineRule="auto"/>
        <w:jc w:val="both"/>
        <w:rPr>
          <w:rFonts w:ascii="Arial Narrow" w:eastAsia="Georgia" w:hAnsi="Arial Narrow" w:cs="Georgia"/>
          <w:bCs/>
          <w:color w:val="000000" w:themeColor="text1"/>
          <w:sz w:val="26"/>
          <w:szCs w:val="26"/>
          <w:lang w:val="es-ES"/>
        </w:rPr>
      </w:pPr>
      <w:r w:rsidRPr="000B4496">
        <w:rPr>
          <w:rFonts w:ascii="Arial Narrow" w:eastAsia="Georgia" w:hAnsi="Arial Narrow" w:cs="Georgia"/>
          <w:b/>
          <w:bCs/>
          <w:color w:val="000000" w:themeColor="text1"/>
          <w:sz w:val="26"/>
          <w:szCs w:val="26"/>
          <w:lang w:val="es-ES"/>
        </w:rPr>
        <w:t>3.</w:t>
      </w:r>
      <w:r w:rsidRPr="000B4496">
        <w:rPr>
          <w:rFonts w:ascii="Arial Narrow" w:eastAsia="Georgia" w:hAnsi="Arial Narrow" w:cs="Georgia"/>
          <w:bCs/>
          <w:color w:val="000000" w:themeColor="text1"/>
          <w:sz w:val="26"/>
          <w:szCs w:val="26"/>
          <w:lang w:val="es-ES"/>
        </w:rPr>
        <w:t xml:space="preserve"> Es clara la legitimación para intervenir en este amparo superlativo. Por el extremo activo lo hace </w:t>
      </w:r>
      <w:r w:rsidR="00635FFB" w:rsidRPr="000B4496">
        <w:rPr>
          <w:rFonts w:ascii="Arial Narrow" w:eastAsia="Georgia" w:hAnsi="Arial Narrow" w:cs="Georgia"/>
          <w:bCs/>
          <w:color w:val="000000" w:themeColor="text1"/>
          <w:sz w:val="26"/>
          <w:szCs w:val="26"/>
          <w:lang w:val="es-ES"/>
        </w:rPr>
        <w:t>Asdrúbal de Jesús Bedoya Ardila</w:t>
      </w:r>
      <w:r w:rsidR="0077229C" w:rsidRPr="000B4496">
        <w:rPr>
          <w:rFonts w:ascii="Arial Narrow" w:eastAsia="Georgia" w:hAnsi="Arial Narrow" w:cs="Georgia"/>
          <w:bCs/>
          <w:color w:val="000000" w:themeColor="text1"/>
          <w:sz w:val="26"/>
          <w:szCs w:val="26"/>
          <w:lang w:val="es-ES"/>
        </w:rPr>
        <w:t xml:space="preserve"> en nombre de quien se inició el citado procedimiento de revisión de estado de invalidez</w:t>
      </w:r>
      <w:r w:rsidR="003B7D29" w:rsidRPr="000B4496">
        <w:rPr>
          <w:rFonts w:ascii="Arial Narrow" w:eastAsia="Georgia" w:hAnsi="Arial Narrow" w:cs="Georgia"/>
          <w:bCs/>
          <w:color w:val="000000" w:themeColor="text1"/>
          <w:sz w:val="26"/>
          <w:szCs w:val="26"/>
          <w:lang w:val="es-ES"/>
        </w:rPr>
        <w:t>,</w:t>
      </w:r>
      <w:r w:rsidR="0077229C" w:rsidRPr="000B4496">
        <w:rPr>
          <w:rFonts w:ascii="Arial Narrow" w:eastAsia="Georgia" w:hAnsi="Arial Narrow" w:cs="Georgia"/>
          <w:bCs/>
          <w:color w:val="000000" w:themeColor="text1"/>
          <w:sz w:val="26"/>
          <w:szCs w:val="26"/>
          <w:lang w:val="es-ES"/>
        </w:rPr>
        <w:t xml:space="preserve"> y por el pasiva </w:t>
      </w:r>
      <w:r w:rsidR="00635FFB" w:rsidRPr="000B4496">
        <w:rPr>
          <w:rFonts w:ascii="Arial Narrow" w:eastAsia="Georgia" w:hAnsi="Arial Narrow" w:cs="Georgia"/>
          <w:bCs/>
          <w:color w:val="000000" w:themeColor="text1"/>
          <w:sz w:val="26"/>
          <w:szCs w:val="26"/>
          <w:lang w:val="es-ES"/>
        </w:rPr>
        <w:t>Colpensiones</w:t>
      </w:r>
      <w:r w:rsidR="0077229C" w:rsidRPr="000B4496">
        <w:rPr>
          <w:rFonts w:ascii="Arial Narrow" w:eastAsia="Georgia" w:hAnsi="Arial Narrow" w:cs="Georgia"/>
          <w:bCs/>
          <w:color w:val="000000" w:themeColor="text1"/>
          <w:sz w:val="26"/>
          <w:szCs w:val="26"/>
          <w:lang w:val="es-ES"/>
        </w:rPr>
        <w:t xml:space="preserve">, por intermedio de su </w:t>
      </w:r>
      <w:r w:rsidR="00635FFB" w:rsidRPr="000B4496">
        <w:rPr>
          <w:rFonts w:ascii="Arial Narrow" w:eastAsia="Georgia" w:hAnsi="Arial Narrow" w:cs="Georgia"/>
          <w:bCs/>
          <w:color w:val="000000" w:themeColor="text1"/>
          <w:sz w:val="26"/>
          <w:szCs w:val="26"/>
          <w:lang w:val="es-ES"/>
        </w:rPr>
        <w:t>Directora de Medicina Laboral</w:t>
      </w:r>
      <w:r w:rsidR="0077229C" w:rsidRPr="000B4496">
        <w:rPr>
          <w:rFonts w:ascii="Arial Narrow" w:eastAsia="Georgia" w:hAnsi="Arial Narrow" w:cs="Georgia"/>
          <w:bCs/>
          <w:color w:val="000000" w:themeColor="text1"/>
          <w:sz w:val="26"/>
          <w:szCs w:val="26"/>
          <w:lang w:val="es-ES"/>
        </w:rPr>
        <w:t xml:space="preserve">, como autoridad que </w:t>
      </w:r>
      <w:r w:rsidR="00BE1375" w:rsidRPr="000B4496">
        <w:rPr>
          <w:rFonts w:ascii="Arial Narrow" w:eastAsia="Georgia" w:hAnsi="Arial Narrow" w:cs="Georgia"/>
          <w:bCs/>
          <w:color w:val="000000" w:themeColor="text1"/>
          <w:sz w:val="26"/>
          <w:szCs w:val="26"/>
          <w:lang w:val="es-ES"/>
        </w:rPr>
        <w:t>tramitó esa actuación y que adoptó las decisiones objeto de censura constitucional.</w:t>
      </w:r>
    </w:p>
    <w:p w14:paraId="149D9DBC" w14:textId="77777777" w:rsidR="00BE1375" w:rsidRPr="000B4496" w:rsidRDefault="00BE1375" w:rsidP="000B4496">
      <w:pPr>
        <w:spacing w:line="276" w:lineRule="auto"/>
        <w:jc w:val="both"/>
        <w:rPr>
          <w:rFonts w:ascii="Arial Narrow" w:eastAsia="Georgia" w:hAnsi="Arial Narrow" w:cs="Georgia"/>
          <w:bCs/>
          <w:color w:val="000000" w:themeColor="text1"/>
          <w:sz w:val="26"/>
          <w:szCs w:val="26"/>
          <w:lang w:val="es-ES"/>
        </w:rPr>
      </w:pPr>
    </w:p>
    <w:p w14:paraId="248BDFB1" w14:textId="21E3D8F0" w:rsidR="00537A2B" w:rsidRPr="000B4496" w:rsidRDefault="006732B9" w:rsidP="000B4496">
      <w:pPr>
        <w:spacing w:line="276" w:lineRule="auto"/>
        <w:jc w:val="both"/>
        <w:rPr>
          <w:rFonts w:ascii="Arial Narrow" w:hAnsi="Arial Narrow"/>
          <w:sz w:val="26"/>
          <w:szCs w:val="26"/>
        </w:rPr>
      </w:pPr>
      <w:r w:rsidRPr="000B4496">
        <w:rPr>
          <w:rFonts w:ascii="Arial Narrow" w:eastAsia="Georgia" w:hAnsi="Arial Narrow" w:cs="Georgia"/>
          <w:b/>
          <w:bCs/>
          <w:color w:val="000000" w:themeColor="text1"/>
          <w:sz w:val="26"/>
          <w:szCs w:val="26"/>
          <w:lang w:val="es-ES"/>
        </w:rPr>
        <w:t>4.</w:t>
      </w:r>
      <w:r w:rsidRPr="000B4496">
        <w:rPr>
          <w:rFonts w:ascii="Arial Narrow" w:eastAsia="Georgia" w:hAnsi="Arial Narrow" w:cs="Georgia"/>
          <w:bCs/>
          <w:color w:val="000000" w:themeColor="text1"/>
          <w:sz w:val="26"/>
          <w:szCs w:val="26"/>
          <w:lang w:val="es-ES"/>
        </w:rPr>
        <w:t xml:space="preserve"> </w:t>
      </w:r>
      <w:r w:rsidR="00D81665" w:rsidRPr="000B4496">
        <w:rPr>
          <w:rFonts w:ascii="Arial Narrow" w:hAnsi="Arial Narrow"/>
          <w:sz w:val="26"/>
          <w:szCs w:val="26"/>
        </w:rPr>
        <w:t xml:space="preserve">Para decirlo de una vez, </w:t>
      </w:r>
      <w:r w:rsidR="00537A2B" w:rsidRPr="000B4496">
        <w:rPr>
          <w:rFonts w:ascii="Arial Narrow" w:hAnsi="Arial Narrow"/>
          <w:sz w:val="26"/>
          <w:szCs w:val="26"/>
        </w:rPr>
        <w:t>conforme a las pruebas documentales allegadas, vertiginoso se hace el fracaso de la salvaguarda por las siguientes razones:</w:t>
      </w:r>
    </w:p>
    <w:p w14:paraId="452EC358" w14:textId="1303FC30" w:rsidR="00537A2B" w:rsidRPr="000B4496" w:rsidRDefault="00537A2B" w:rsidP="000B4496">
      <w:pPr>
        <w:spacing w:line="276" w:lineRule="auto"/>
        <w:jc w:val="both"/>
        <w:rPr>
          <w:rFonts w:ascii="Arial Narrow" w:hAnsi="Arial Narrow"/>
          <w:sz w:val="26"/>
          <w:szCs w:val="26"/>
        </w:rPr>
      </w:pPr>
    </w:p>
    <w:p w14:paraId="66BEF6CA" w14:textId="28752AD3" w:rsidR="00D95272" w:rsidRPr="000B4496" w:rsidRDefault="00537A2B" w:rsidP="000B4496">
      <w:pPr>
        <w:spacing w:line="276" w:lineRule="auto"/>
        <w:jc w:val="both"/>
        <w:rPr>
          <w:rFonts w:ascii="Arial Narrow" w:eastAsia="Georgia" w:hAnsi="Arial Narrow" w:cs="Georgia"/>
          <w:color w:val="000000" w:themeColor="text1"/>
          <w:sz w:val="26"/>
          <w:szCs w:val="26"/>
          <w:lang w:val="es-ES"/>
        </w:rPr>
      </w:pPr>
      <w:r w:rsidRPr="000B4496">
        <w:rPr>
          <w:rFonts w:ascii="Arial Narrow" w:hAnsi="Arial Narrow"/>
          <w:sz w:val="26"/>
          <w:szCs w:val="26"/>
        </w:rPr>
        <w:t>Con su demanda la parte actora allegó copia de la sentencia de tutela emitida por el Juzgado Primero</w:t>
      </w:r>
      <w:r w:rsidR="0014090E" w:rsidRPr="000B4496">
        <w:rPr>
          <w:rFonts w:ascii="Arial Narrow" w:hAnsi="Arial Narrow"/>
          <w:sz w:val="26"/>
          <w:szCs w:val="26"/>
        </w:rPr>
        <w:t xml:space="preserve"> Penal del Circuito de Dosquebradas, el 29 de agosto de 2022, en la cual negó las aspiraciones del demandante </w:t>
      </w:r>
      <w:r w:rsidR="0014090E" w:rsidRPr="000B4496">
        <w:rPr>
          <w:rFonts w:ascii="Arial Narrow" w:eastAsia="Georgia" w:hAnsi="Arial Narrow" w:cs="Georgia"/>
          <w:color w:val="000000" w:themeColor="text1"/>
          <w:sz w:val="26"/>
          <w:szCs w:val="26"/>
          <w:lang w:val="es-ES"/>
        </w:rPr>
        <w:t>Asdrúbal de Jesús Bedoya Ardila</w:t>
      </w:r>
      <w:r w:rsidR="00D90A8C" w:rsidRPr="000B4496">
        <w:rPr>
          <w:rFonts w:ascii="Arial Narrow" w:eastAsia="Georgia" w:hAnsi="Arial Narrow" w:cs="Georgia"/>
          <w:color w:val="000000" w:themeColor="text1"/>
          <w:sz w:val="26"/>
          <w:szCs w:val="26"/>
          <w:lang w:val="es-ES"/>
        </w:rPr>
        <w:t xml:space="preserve"> frente a Colpensiones porque</w:t>
      </w:r>
      <w:r w:rsidR="00D95272" w:rsidRPr="000B4496">
        <w:rPr>
          <w:rFonts w:ascii="Arial Narrow" w:eastAsia="Georgia" w:hAnsi="Arial Narrow" w:cs="Georgia"/>
          <w:color w:val="000000" w:themeColor="text1"/>
          <w:sz w:val="26"/>
          <w:szCs w:val="26"/>
          <w:lang w:val="es-ES"/>
        </w:rPr>
        <w:t>:</w:t>
      </w:r>
    </w:p>
    <w:p w14:paraId="16BF1D9D" w14:textId="77777777" w:rsidR="00D95272" w:rsidRPr="000B4496" w:rsidRDefault="00D95272" w:rsidP="000B4496">
      <w:pPr>
        <w:spacing w:line="276" w:lineRule="auto"/>
        <w:jc w:val="both"/>
        <w:rPr>
          <w:rFonts w:ascii="Arial Narrow" w:hAnsi="Arial Narrow"/>
          <w:sz w:val="26"/>
          <w:szCs w:val="26"/>
        </w:rPr>
      </w:pPr>
    </w:p>
    <w:p w14:paraId="4D32D569" w14:textId="642ABA18" w:rsidR="00DC5C08" w:rsidRPr="000B4496" w:rsidRDefault="00D95272" w:rsidP="000B4496">
      <w:pPr>
        <w:ind w:left="426" w:right="420"/>
        <w:jc w:val="both"/>
        <w:rPr>
          <w:rFonts w:ascii="Arial Narrow" w:hAnsi="Arial Narrow"/>
          <w:i/>
          <w:sz w:val="24"/>
          <w:szCs w:val="26"/>
        </w:rPr>
      </w:pPr>
      <w:r w:rsidRPr="000B4496">
        <w:rPr>
          <w:rFonts w:ascii="Arial Narrow" w:hAnsi="Arial Narrow"/>
          <w:i/>
          <w:sz w:val="24"/>
          <w:szCs w:val="26"/>
        </w:rPr>
        <w:t xml:space="preserve">“Tenemos entonces que, Colpensiones inició el trámite de revisión y el respectivo requerimiento al accionante, el 21 de febrero de 2021, </w:t>
      </w:r>
      <w:r w:rsidR="00E44118" w:rsidRPr="000B4496">
        <w:rPr>
          <w:rFonts w:ascii="Arial Narrow" w:hAnsi="Arial Narrow"/>
          <w:i/>
          <w:sz w:val="24"/>
          <w:szCs w:val="26"/>
        </w:rPr>
        <w:t>(…) emitió el Dictamen</w:t>
      </w:r>
      <w:r w:rsidR="008C095C" w:rsidRPr="000B4496">
        <w:rPr>
          <w:rFonts w:ascii="Arial Narrow" w:hAnsi="Arial Narrow"/>
          <w:i/>
          <w:sz w:val="24"/>
          <w:szCs w:val="26"/>
        </w:rPr>
        <w:t xml:space="preserve"> (…)</w:t>
      </w:r>
      <w:r w:rsidR="004F709E" w:rsidRPr="000B4496">
        <w:rPr>
          <w:rFonts w:ascii="Arial Narrow" w:hAnsi="Arial Narrow"/>
          <w:i/>
          <w:sz w:val="24"/>
          <w:szCs w:val="26"/>
        </w:rPr>
        <w:t xml:space="preserve"> del 05 de marzo de 2022,</w:t>
      </w:r>
      <w:r w:rsidR="008C095C" w:rsidRPr="000B4496">
        <w:rPr>
          <w:rFonts w:ascii="Arial Narrow" w:hAnsi="Arial Narrow"/>
          <w:i/>
          <w:sz w:val="24"/>
          <w:szCs w:val="26"/>
        </w:rPr>
        <w:t xml:space="preserve"> en el que determinó un 23,15% de pérdida de la capacidad laboral (…) Dictamen le fue notificado al accionante por correo electrónico el 29 de marzo de 2022, pero solo hasta el 21 de abril de 2022, presentó su inconformidad, dejando vencer el término de los </w:t>
      </w:r>
      <w:r w:rsidR="00DC5C08" w:rsidRPr="000B4496">
        <w:rPr>
          <w:rFonts w:ascii="Arial Narrow" w:hAnsi="Arial Narrow"/>
          <w:i/>
          <w:sz w:val="24"/>
          <w:szCs w:val="26"/>
        </w:rPr>
        <w:t>10 días para presentar el recurso y es así como en virtud de lo señalado en el artículo 44 de la Ley 100 de 1993 (…) su mesada pensional le fue suspendida</w:t>
      </w:r>
    </w:p>
    <w:p w14:paraId="401107E9" w14:textId="77777777" w:rsidR="00DC5C08" w:rsidRPr="000B4496" w:rsidRDefault="00DC5C08" w:rsidP="000B4496">
      <w:pPr>
        <w:ind w:left="426" w:right="420"/>
        <w:jc w:val="both"/>
        <w:rPr>
          <w:rFonts w:ascii="Arial Narrow" w:hAnsi="Arial Narrow"/>
          <w:i/>
          <w:sz w:val="24"/>
          <w:szCs w:val="26"/>
        </w:rPr>
      </w:pPr>
    </w:p>
    <w:p w14:paraId="47D22A39" w14:textId="220690A0" w:rsidR="00537A2B" w:rsidRPr="000B4496" w:rsidRDefault="00DC5C08" w:rsidP="000B4496">
      <w:pPr>
        <w:ind w:left="426" w:right="420"/>
        <w:jc w:val="both"/>
        <w:rPr>
          <w:rFonts w:ascii="Arial Narrow" w:hAnsi="Arial Narrow"/>
          <w:i/>
          <w:sz w:val="24"/>
          <w:szCs w:val="26"/>
        </w:rPr>
      </w:pPr>
      <w:r w:rsidRPr="000B4496">
        <w:rPr>
          <w:rFonts w:ascii="Arial Narrow" w:hAnsi="Arial Narrow"/>
          <w:i/>
          <w:sz w:val="24"/>
          <w:szCs w:val="26"/>
        </w:rPr>
        <w:t xml:space="preserve">Por tanto, El Despacho no encuentra ninguna vulneración a los derechos fundamentales invocados por el accionante (…) por vía de tutela no se pueden revivir los términos que dejó vencer </w:t>
      </w:r>
      <w:r w:rsidR="006959B4" w:rsidRPr="000B4496">
        <w:rPr>
          <w:rFonts w:ascii="Arial Narrow" w:hAnsi="Arial Narrow"/>
          <w:i/>
          <w:sz w:val="24"/>
          <w:szCs w:val="26"/>
        </w:rPr>
        <w:t xml:space="preserve">el accionante para apelar el Dictamen de su </w:t>
      </w:r>
      <w:r w:rsidR="00CE1596" w:rsidRPr="000B4496">
        <w:rPr>
          <w:rFonts w:ascii="Arial Narrow" w:hAnsi="Arial Narrow"/>
          <w:i/>
          <w:sz w:val="24"/>
          <w:szCs w:val="26"/>
        </w:rPr>
        <w:t>pérdida de la capacidad laboral, sin embargo… el accionante puede solicitar nuevamente la pensión en cualquier tiempo pero a su costa”</w:t>
      </w:r>
      <w:r w:rsidR="00537A2B" w:rsidRPr="000B4496">
        <w:rPr>
          <w:rFonts w:ascii="Arial Narrow" w:hAnsi="Arial Narrow"/>
          <w:i/>
          <w:sz w:val="24"/>
          <w:szCs w:val="26"/>
        </w:rPr>
        <w:t xml:space="preserve"> </w:t>
      </w:r>
      <w:r w:rsidR="00D90A8C" w:rsidRPr="000B4496">
        <w:rPr>
          <w:rStyle w:val="Refdenotaalpie"/>
          <w:rFonts w:ascii="Arial Narrow" w:hAnsi="Arial Narrow"/>
          <w:sz w:val="24"/>
          <w:szCs w:val="26"/>
        </w:rPr>
        <w:footnoteReference w:id="6"/>
      </w:r>
      <w:r w:rsidR="00CE1596" w:rsidRPr="000B4496">
        <w:rPr>
          <w:rFonts w:ascii="Arial Narrow" w:hAnsi="Arial Narrow"/>
          <w:i/>
          <w:sz w:val="24"/>
          <w:szCs w:val="26"/>
        </w:rPr>
        <w:t>.</w:t>
      </w:r>
    </w:p>
    <w:p w14:paraId="37494519" w14:textId="77777777" w:rsidR="004D3D0F" w:rsidRPr="000B4496" w:rsidRDefault="004D3D0F" w:rsidP="000B4496">
      <w:pPr>
        <w:spacing w:line="276" w:lineRule="auto"/>
        <w:jc w:val="both"/>
        <w:rPr>
          <w:rFonts w:ascii="Arial Narrow" w:hAnsi="Arial Narrow"/>
          <w:i/>
          <w:sz w:val="26"/>
          <w:szCs w:val="26"/>
        </w:rPr>
      </w:pPr>
    </w:p>
    <w:p w14:paraId="478D033D" w14:textId="2982FDC3" w:rsidR="003F0732" w:rsidRPr="000B4496" w:rsidRDefault="00537A2B" w:rsidP="000B4496">
      <w:pPr>
        <w:spacing w:line="276" w:lineRule="auto"/>
        <w:jc w:val="both"/>
        <w:rPr>
          <w:rFonts w:ascii="Arial Narrow" w:hAnsi="Arial Narrow"/>
          <w:sz w:val="26"/>
          <w:szCs w:val="26"/>
        </w:rPr>
      </w:pPr>
      <w:r w:rsidRPr="000B4496">
        <w:rPr>
          <w:rFonts w:ascii="Arial Narrow" w:hAnsi="Arial Narrow"/>
          <w:sz w:val="26"/>
          <w:szCs w:val="26"/>
        </w:rPr>
        <w:t>Confrontad</w:t>
      </w:r>
      <w:r w:rsidR="003F0732" w:rsidRPr="000B4496">
        <w:rPr>
          <w:rFonts w:ascii="Arial Narrow" w:hAnsi="Arial Narrow"/>
          <w:sz w:val="26"/>
          <w:szCs w:val="26"/>
        </w:rPr>
        <w:t>o</w:t>
      </w:r>
      <w:r w:rsidRPr="000B4496">
        <w:rPr>
          <w:rFonts w:ascii="Arial Narrow" w:hAnsi="Arial Narrow"/>
          <w:sz w:val="26"/>
          <w:szCs w:val="26"/>
        </w:rPr>
        <w:t xml:space="preserve"> </w:t>
      </w:r>
      <w:r w:rsidR="004D3D0F" w:rsidRPr="000B4496">
        <w:rPr>
          <w:rFonts w:ascii="Arial Narrow" w:hAnsi="Arial Narrow"/>
          <w:sz w:val="26"/>
          <w:szCs w:val="26"/>
        </w:rPr>
        <w:t>lo anterior con el debate</w:t>
      </w:r>
      <w:r w:rsidRPr="000B4496">
        <w:rPr>
          <w:rFonts w:ascii="Arial Narrow" w:hAnsi="Arial Narrow"/>
          <w:sz w:val="26"/>
          <w:szCs w:val="26"/>
        </w:rPr>
        <w:t xml:space="preserve"> que ahora </w:t>
      </w:r>
      <w:r w:rsidR="00355FD3" w:rsidRPr="000B4496">
        <w:rPr>
          <w:rFonts w:ascii="Arial Narrow" w:hAnsi="Arial Narrow"/>
          <w:sz w:val="26"/>
          <w:szCs w:val="26"/>
        </w:rPr>
        <w:t>se propone</w:t>
      </w:r>
      <w:r w:rsidRPr="000B4496">
        <w:rPr>
          <w:rFonts w:ascii="Arial Narrow" w:hAnsi="Arial Narrow"/>
          <w:sz w:val="26"/>
          <w:szCs w:val="26"/>
        </w:rPr>
        <w:t>, se concluye</w:t>
      </w:r>
      <w:r w:rsidR="00355FD3" w:rsidRPr="000B4496">
        <w:rPr>
          <w:rFonts w:ascii="Arial Narrow" w:hAnsi="Arial Narrow"/>
          <w:sz w:val="26"/>
          <w:szCs w:val="26"/>
        </w:rPr>
        <w:t>,</w:t>
      </w:r>
      <w:r w:rsidRPr="000B4496">
        <w:rPr>
          <w:rFonts w:ascii="Arial Narrow" w:hAnsi="Arial Narrow"/>
          <w:sz w:val="26"/>
          <w:szCs w:val="26"/>
        </w:rPr>
        <w:t xml:space="preserve"> sin lugar a dudas, que </w:t>
      </w:r>
      <w:r w:rsidR="004D3D0F" w:rsidRPr="000B4496">
        <w:rPr>
          <w:rFonts w:ascii="Arial Narrow" w:hAnsi="Arial Narrow"/>
          <w:sz w:val="26"/>
          <w:szCs w:val="26"/>
        </w:rPr>
        <w:t>lo relativo al trámite</w:t>
      </w:r>
      <w:r w:rsidR="003F0732" w:rsidRPr="000B4496">
        <w:rPr>
          <w:rFonts w:ascii="Arial Narrow" w:hAnsi="Arial Narrow"/>
          <w:sz w:val="26"/>
          <w:szCs w:val="26"/>
        </w:rPr>
        <w:t xml:space="preserve"> surtido por Colpensiones,</w:t>
      </w:r>
      <w:r w:rsidR="004D3D0F" w:rsidRPr="000B4496">
        <w:rPr>
          <w:rFonts w:ascii="Arial Narrow" w:hAnsi="Arial Narrow"/>
          <w:sz w:val="26"/>
          <w:szCs w:val="26"/>
        </w:rPr>
        <w:t xml:space="preserve"> que derivó en la declaratoria de extemporáneo del recurso de apelación </w:t>
      </w:r>
      <w:r w:rsidR="004F709E" w:rsidRPr="000B4496">
        <w:rPr>
          <w:rFonts w:ascii="Arial Narrow" w:hAnsi="Arial Narrow"/>
          <w:sz w:val="26"/>
          <w:szCs w:val="26"/>
        </w:rPr>
        <w:t xml:space="preserve">formulado contra el dictamen emitido por esa entidad </w:t>
      </w:r>
      <w:r w:rsidR="00355FD3" w:rsidRPr="000B4496">
        <w:rPr>
          <w:rFonts w:ascii="Arial Narrow" w:hAnsi="Arial Narrow"/>
          <w:sz w:val="26"/>
          <w:szCs w:val="26"/>
        </w:rPr>
        <w:t>en el procedimiento de revisión del estado de invalidez, ya fue objeto de pronunciamiento en sede de tutela</w:t>
      </w:r>
      <w:r w:rsidR="00377C9A" w:rsidRPr="000B4496">
        <w:rPr>
          <w:rFonts w:ascii="Arial Narrow" w:hAnsi="Arial Narrow"/>
          <w:sz w:val="26"/>
          <w:szCs w:val="26"/>
        </w:rPr>
        <w:t xml:space="preserve">, en la cual, como se vio, </w:t>
      </w:r>
      <w:r w:rsidR="00BA7469" w:rsidRPr="000B4496">
        <w:rPr>
          <w:rFonts w:ascii="Arial Narrow" w:hAnsi="Arial Narrow"/>
          <w:sz w:val="26"/>
          <w:szCs w:val="26"/>
        </w:rPr>
        <w:t xml:space="preserve">se concluyó que esa actuación no está viciada de irregularidad alguna y que la acción de </w:t>
      </w:r>
      <w:r w:rsidR="004344AC" w:rsidRPr="000B4496">
        <w:rPr>
          <w:rFonts w:ascii="Arial Narrow" w:hAnsi="Arial Narrow"/>
          <w:sz w:val="26"/>
          <w:szCs w:val="26"/>
        </w:rPr>
        <w:t>tutela no es el medio para revivir el plazo que se dejó vencer</w:t>
      </w:r>
      <w:r w:rsidR="00355FD3" w:rsidRPr="000B4496">
        <w:rPr>
          <w:rFonts w:ascii="Arial Narrow" w:hAnsi="Arial Narrow"/>
          <w:sz w:val="26"/>
          <w:szCs w:val="26"/>
        </w:rPr>
        <w:t>.</w:t>
      </w:r>
    </w:p>
    <w:p w14:paraId="3C9DE7CF" w14:textId="77777777" w:rsidR="003F0732" w:rsidRPr="000B4496" w:rsidRDefault="003F0732" w:rsidP="000B4496">
      <w:pPr>
        <w:spacing w:line="276" w:lineRule="auto"/>
        <w:jc w:val="both"/>
        <w:rPr>
          <w:rFonts w:ascii="Arial Narrow" w:hAnsi="Arial Narrow"/>
          <w:sz w:val="26"/>
          <w:szCs w:val="26"/>
        </w:rPr>
      </w:pPr>
    </w:p>
    <w:p w14:paraId="7F5D81AF" w14:textId="15D23231" w:rsidR="00537A2B" w:rsidRPr="000B4496" w:rsidRDefault="004344AC" w:rsidP="000B4496">
      <w:pPr>
        <w:spacing w:line="276" w:lineRule="auto"/>
        <w:jc w:val="both"/>
        <w:rPr>
          <w:rFonts w:ascii="Arial Narrow" w:hAnsi="Arial Narrow"/>
          <w:sz w:val="26"/>
          <w:szCs w:val="26"/>
        </w:rPr>
      </w:pPr>
      <w:r w:rsidRPr="000B4496">
        <w:rPr>
          <w:rFonts w:ascii="Arial Narrow" w:hAnsi="Arial Narrow"/>
          <w:sz w:val="26"/>
          <w:szCs w:val="26"/>
        </w:rPr>
        <w:t xml:space="preserve">Así las cosas, fácil se deduce que en el asunto bajo estudio se configuró una cosa juzgada que impide </w:t>
      </w:r>
      <w:r w:rsidR="00974EF8" w:rsidRPr="000B4496">
        <w:rPr>
          <w:rFonts w:ascii="Arial Narrow" w:hAnsi="Arial Narrow"/>
          <w:sz w:val="26"/>
          <w:szCs w:val="26"/>
        </w:rPr>
        <w:t xml:space="preserve">nuevamente pronunciarse sobre la cuestión. Proceder de forma contraria, es decir a resolver la cuestión pese </w:t>
      </w:r>
      <w:r w:rsidR="00707570" w:rsidRPr="000B4496">
        <w:rPr>
          <w:rFonts w:ascii="Arial Narrow" w:hAnsi="Arial Narrow"/>
          <w:sz w:val="26"/>
          <w:szCs w:val="26"/>
        </w:rPr>
        <w:t>a la circunstancia anotada no solo constituiría una contravención a aquella figura procesal, que busca precisamente</w:t>
      </w:r>
      <w:r w:rsidR="0655AEDB" w:rsidRPr="000B4496">
        <w:rPr>
          <w:rFonts w:ascii="Arial Narrow" w:hAnsi="Arial Narrow"/>
          <w:sz w:val="26"/>
          <w:szCs w:val="26"/>
        </w:rPr>
        <w:t xml:space="preserve"> evitar </w:t>
      </w:r>
      <w:r w:rsidR="00707570" w:rsidRPr="000B4496">
        <w:rPr>
          <w:rFonts w:ascii="Arial Narrow" w:hAnsi="Arial Narrow"/>
          <w:sz w:val="26"/>
          <w:szCs w:val="26"/>
        </w:rPr>
        <w:t xml:space="preserve">reabrir controversias </w:t>
      </w:r>
      <w:r w:rsidR="0019085C" w:rsidRPr="000B4496">
        <w:rPr>
          <w:rFonts w:ascii="Arial Narrow" w:hAnsi="Arial Narrow"/>
          <w:sz w:val="26"/>
          <w:szCs w:val="26"/>
        </w:rPr>
        <w:t>ya zanjadas por la judicatura,</w:t>
      </w:r>
      <w:r w:rsidR="00707570" w:rsidRPr="000B4496">
        <w:rPr>
          <w:rFonts w:ascii="Arial Narrow" w:hAnsi="Arial Narrow"/>
          <w:sz w:val="26"/>
          <w:szCs w:val="26"/>
        </w:rPr>
        <w:t xml:space="preserve"> sino al principio de seguridad jurídica</w:t>
      </w:r>
      <w:r w:rsidR="0019085C" w:rsidRPr="000B4496">
        <w:rPr>
          <w:rFonts w:ascii="Arial Narrow" w:hAnsi="Arial Narrow"/>
          <w:sz w:val="26"/>
          <w:szCs w:val="26"/>
        </w:rPr>
        <w:t xml:space="preserve"> que rige la administración de justicia</w:t>
      </w:r>
      <w:r w:rsidR="00707570" w:rsidRPr="000B4496">
        <w:rPr>
          <w:rFonts w:ascii="Arial Narrow" w:hAnsi="Arial Narrow"/>
          <w:sz w:val="26"/>
          <w:szCs w:val="26"/>
        </w:rPr>
        <w:t xml:space="preserve">. </w:t>
      </w:r>
    </w:p>
    <w:p w14:paraId="1A0054D9" w14:textId="1345A303" w:rsidR="00537A2B" w:rsidRPr="000B4496" w:rsidRDefault="00537A2B" w:rsidP="000B4496">
      <w:pPr>
        <w:spacing w:line="276" w:lineRule="auto"/>
        <w:jc w:val="both"/>
        <w:rPr>
          <w:rFonts w:ascii="Arial Narrow" w:hAnsi="Arial Narrow"/>
          <w:sz w:val="26"/>
          <w:szCs w:val="26"/>
        </w:rPr>
      </w:pPr>
    </w:p>
    <w:p w14:paraId="0B7A9066" w14:textId="0A747442" w:rsidR="00537A2B" w:rsidRPr="000B4496" w:rsidRDefault="71F11C19" w:rsidP="000B4496">
      <w:pPr>
        <w:spacing w:line="276" w:lineRule="auto"/>
        <w:jc w:val="both"/>
        <w:rPr>
          <w:rFonts w:ascii="Arial Narrow" w:hAnsi="Arial Narrow"/>
          <w:sz w:val="26"/>
          <w:szCs w:val="26"/>
        </w:rPr>
      </w:pPr>
      <w:r w:rsidRPr="000B4496">
        <w:rPr>
          <w:rFonts w:ascii="Arial Narrow" w:hAnsi="Arial Narrow"/>
          <w:sz w:val="26"/>
          <w:szCs w:val="26"/>
        </w:rPr>
        <w:t xml:space="preserve">Por todo lo anotado, en aplicación del artículo 38 del Decreto 2591 de 1991, y al encontrarse la Sala frente a una clara duplicidad de acciones de tutela, procede declarar la improcedencia del resguardo deprecado, sin que sea del caso imponer sanción por temeridad, ya que, para ese efecto es necesario que se acredite una mala fe por parte del gestor, y en este asunto lo que se evidencia es que el accionante, procedió bajo la errada convicción de que se podría abrir otro debate sobre aquellos hechos, al punto de que </w:t>
      </w:r>
      <w:r w:rsidR="3B98CFA6" w:rsidRPr="000B4496">
        <w:rPr>
          <w:rFonts w:ascii="Arial Narrow" w:hAnsi="Arial Narrow"/>
          <w:sz w:val="26"/>
          <w:szCs w:val="26"/>
        </w:rPr>
        <w:t xml:space="preserve">él mismo puso en conocimiento la existencia de </w:t>
      </w:r>
      <w:r w:rsidR="1CCC7C6A" w:rsidRPr="000B4496">
        <w:rPr>
          <w:rFonts w:ascii="Arial Narrow" w:hAnsi="Arial Narrow"/>
          <w:sz w:val="26"/>
          <w:szCs w:val="26"/>
        </w:rPr>
        <w:t>la primera</w:t>
      </w:r>
      <w:r w:rsidRPr="000B4496">
        <w:rPr>
          <w:rFonts w:ascii="Arial Narrow" w:hAnsi="Arial Narrow"/>
          <w:sz w:val="26"/>
          <w:szCs w:val="26"/>
        </w:rPr>
        <w:t xml:space="preserve"> acci</w:t>
      </w:r>
      <w:r w:rsidR="0FBE2E2D" w:rsidRPr="000B4496">
        <w:rPr>
          <w:rFonts w:ascii="Arial Narrow" w:hAnsi="Arial Narrow"/>
          <w:sz w:val="26"/>
          <w:szCs w:val="26"/>
        </w:rPr>
        <w:t>ón</w:t>
      </w:r>
      <w:r w:rsidRPr="000B4496">
        <w:rPr>
          <w:rFonts w:ascii="Arial Narrow" w:hAnsi="Arial Narrow"/>
          <w:sz w:val="26"/>
          <w:szCs w:val="26"/>
        </w:rPr>
        <w:t xml:space="preserve"> de tutela</w:t>
      </w:r>
      <w:r w:rsidR="3259AC1D" w:rsidRPr="000B4496">
        <w:rPr>
          <w:rFonts w:ascii="Arial Narrow" w:hAnsi="Arial Narrow"/>
          <w:sz w:val="26"/>
          <w:szCs w:val="26"/>
        </w:rPr>
        <w:t>, frente a la cual se limitó a señalar que se trataba de diferente controversia, lo que, como se vio, no es cierto</w:t>
      </w:r>
      <w:r w:rsidRPr="000B4496">
        <w:rPr>
          <w:rFonts w:ascii="Arial Narrow" w:hAnsi="Arial Narrow"/>
          <w:sz w:val="26"/>
          <w:szCs w:val="26"/>
        </w:rPr>
        <w:t>.</w:t>
      </w:r>
    </w:p>
    <w:p w14:paraId="414515BA" w14:textId="4AFD8AA5" w:rsidR="00537A2B" w:rsidRPr="000B4496" w:rsidRDefault="00537A2B" w:rsidP="000B4496">
      <w:pPr>
        <w:spacing w:line="276" w:lineRule="auto"/>
        <w:jc w:val="both"/>
        <w:rPr>
          <w:rFonts w:ascii="Arial Narrow" w:hAnsi="Arial Narrow"/>
          <w:sz w:val="26"/>
          <w:szCs w:val="26"/>
        </w:rPr>
      </w:pPr>
    </w:p>
    <w:p w14:paraId="4D564DB8" w14:textId="5E0B8FA9" w:rsidR="001C2DB8" w:rsidRPr="000B4496" w:rsidRDefault="00537A2B" w:rsidP="000B4496">
      <w:pPr>
        <w:spacing w:line="276" w:lineRule="auto"/>
        <w:jc w:val="both"/>
        <w:rPr>
          <w:rFonts w:ascii="Arial Narrow" w:hAnsi="Arial Narrow"/>
          <w:sz w:val="26"/>
          <w:szCs w:val="26"/>
        </w:rPr>
      </w:pPr>
      <w:r w:rsidRPr="000B4496">
        <w:rPr>
          <w:rFonts w:ascii="Arial Narrow" w:hAnsi="Arial Narrow"/>
          <w:b/>
          <w:bCs/>
          <w:sz w:val="26"/>
          <w:szCs w:val="26"/>
        </w:rPr>
        <w:t>5.</w:t>
      </w:r>
      <w:r w:rsidRPr="000B4496">
        <w:rPr>
          <w:rFonts w:ascii="Arial Narrow" w:hAnsi="Arial Narrow"/>
          <w:sz w:val="26"/>
          <w:szCs w:val="26"/>
        </w:rPr>
        <w:t xml:space="preserve"> </w:t>
      </w:r>
      <w:r w:rsidR="2DF6A76C" w:rsidRPr="000B4496">
        <w:rPr>
          <w:rFonts w:ascii="Arial Narrow" w:hAnsi="Arial Narrow"/>
          <w:sz w:val="26"/>
          <w:szCs w:val="26"/>
        </w:rPr>
        <w:t>A</w:t>
      </w:r>
      <w:r w:rsidR="001C2DB8" w:rsidRPr="000B4496">
        <w:rPr>
          <w:rFonts w:ascii="Arial Narrow" w:hAnsi="Arial Narrow"/>
          <w:sz w:val="26"/>
          <w:szCs w:val="26"/>
        </w:rPr>
        <w:t xml:space="preserve">hora bien. Si se admitiera, como lo alega el actor, que acá lo pretendido es diferente, como literalmente lo es de acuerdo con la síntesis de la demanda de tutela que aparece en esa providencia judicial mencionada en el numeral anterior, lo cierto es que la improcedencia de la tutela también es rampante como se concluyó en el fallo impugnado. </w:t>
      </w:r>
    </w:p>
    <w:p w14:paraId="378CBE53" w14:textId="77777777" w:rsidR="001C2DB8" w:rsidRPr="000B4496" w:rsidRDefault="001C2DB8" w:rsidP="000B4496">
      <w:pPr>
        <w:spacing w:line="276" w:lineRule="auto"/>
        <w:jc w:val="both"/>
        <w:rPr>
          <w:rFonts w:ascii="Arial Narrow" w:hAnsi="Arial Narrow"/>
          <w:sz w:val="26"/>
          <w:szCs w:val="26"/>
        </w:rPr>
      </w:pPr>
    </w:p>
    <w:p w14:paraId="7CFC8990" w14:textId="4D11005A" w:rsidR="001C2DB8" w:rsidRPr="000B4496" w:rsidRDefault="001C2DB8" w:rsidP="000B4496">
      <w:pPr>
        <w:spacing w:line="276" w:lineRule="auto"/>
        <w:jc w:val="both"/>
        <w:rPr>
          <w:rFonts w:ascii="Arial Narrow" w:hAnsi="Arial Narrow"/>
          <w:sz w:val="26"/>
          <w:szCs w:val="26"/>
        </w:rPr>
      </w:pPr>
      <w:r w:rsidRPr="000B4496">
        <w:rPr>
          <w:rFonts w:ascii="Arial Narrow" w:hAnsi="Arial Narrow"/>
          <w:sz w:val="26"/>
          <w:szCs w:val="26"/>
        </w:rPr>
        <w:lastRenderedPageBreak/>
        <w:t xml:space="preserve">En efecto, </w:t>
      </w:r>
      <w:r w:rsidR="0094027B" w:rsidRPr="000B4496">
        <w:rPr>
          <w:rFonts w:ascii="Arial Narrow" w:hAnsi="Arial Narrow"/>
          <w:sz w:val="26"/>
          <w:szCs w:val="26"/>
        </w:rPr>
        <w:t xml:space="preserve">se está ante una inexistencia fáctica que hace improcedente el amparo, cuando la vulneración </w:t>
      </w:r>
      <w:r w:rsidR="003E6E57" w:rsidRPr="000B4496">
        <w:rPr>
          <w:rFonts w:ascii="Arial Narrow" w:hAnsi="Arial Narrow"/>
          <w:sz w:val="26"/>
          <w:szCs w:val="26"/>
        </w:rPr>
        <w:t xml:space="preserve">de derechos fundamentales </w:t>
      </w:r>
      <w:r w:rsidR="0094027B" w:rsidRPr="000B4496">
        <w:rPr>
          <w:rFonts w:ascii="Arial Narrow" w:hAnsi="Arial Narrow"/>
          <w:sz w:val="26"/>
          <w:szCs w:val="26"/>
        </w:rPr>
        <w:t>se hace descansar en la demora u omisión de Colpensiones de remitir el expediente a la Junta Regional de Invalidez</w:t>
      </w:r>
      <w:r w:rsidR="00037AB0" w:rsidRPr="000B4496">
        <w:rPr>
          <w:rFonts w:ascii="Arial Narrow" w:hAnsi="Arial Narrow"/>
          <w:sz w:val="26"/>
          <w:szCs w:val="26"/>
        </w:rPr>
        <w:t>, y de pagar los honorarios de esta, que es lo que acá se pretende, cuando e</w:t>
      </w:r>
      <w:r w:rsidR="009366F8" w:rsidRPr="000B4496">
        <w:rPr>
          <w:rFonts w:ascii="Arial Narrow" w:hAnsi="Arial Narrow"/>
          <w:sz w:val="26"/>
          <w:szCs w:val="26"/>
        </w:rPr>
        <w:t>n e</w:t>
      </w:r>
      <w:r w:rsidR="00037AB0" w:rsidRPr="000B4496">
        <w:rPr>
          <w:rFonts w:ascii="Arial Narrow" w:hAnsi="Arial Narrow"/>
          <w:sz w:val="26"/>
          <w:szCs w:val="26"/>
        </w:rPr>
        <w:t xml:space="preserve">l mismo escrito de tutela, hecho </w:t>
      </w:r>
      <w:r w:rsidR="003E6E57" w:rsidRPr="000B4496">
        <w:rPr>
          <w:rFonts w:ascii="Arial Narrow" w:hAnsi="Arial Narrow"/>
          <w:sz w:val="26"/>
          <w:szCs w:val="26"/>
        </w:rPr>
        <w:t xml:space="preserve">noveno, </w:t>
      </w:r>
      <w:r w:rsidR="009366F8" w:rsidRPr="000B4496">
        <w:rPr>
          <w:rFonts w:ascii="Arial Narrow" w:hAnsi="Arial Narrow"/>
          <w:sz w:val="26"/>
          <w:szCs w:val="26"/>
        </w:rPr>
        <w:t xml:space="preserve">se </w:t>
      </w:r>
      <w:r w:rsidR="003E6E57" w:rsidRPr="000B4496">
        <w:rPr>
          <w:rFonts w:ascii="Arial Narrow" w:hAnsi="Arial Narrow"/>
          <w:sz w:val="26"/>
          <w:szCs w:val="26"/>
        </w:rPr>
        <w:t>indic</w:t>
      </w:r>
      <w:r w:rsidR="009366F8" w:rsidRPr="000B4496">
        <w:rPr>
          <w:rFonts w:ascii="Arial Narrow" w:hAnsi="Arial Narrow"/>
          <w:sz w:val="26"/>
          <w:szCs w:val="26"/>
        </w:rPr>
        <w:t>ó</w:t>
      </w:r>
      <w:r w:rsidR="003E6E57" w:rsidRPr="000B4496">
        <w:rPr>
          <w:rFonts w:ascii="Arial Narrow" w:hAnsi="Arial Narrow"/>
          <w:sz w:val="26"/>
          <w:szCs w:val="26"/>
        </w:rPr>
        <w:t xml:space="preserve"> la razón por la cual la accionada así </w:t>
      </w:r>
      <w:r w:rsidR="009366F8" w:rsidRPr="000B4496">
        <w:rPr>
          <w:rFonts w:ascii="Arial Narrow" w:hAnsi="Arial Narrow"/>
          <w:sz w:val="26"/>
          <w:szCs w:val="26"/>
        </w:rPr>
        <w:t xml:space="preserve">no </w:t>
      </w:r>
      <w:r w:rsidR="003E6E57" w:rsidRPr="000B4496">
        <w:rPr>
          <w:rFonts w:ascii="Arial Narrow" w:hAnsi="Arial Narrow"/>
          <w:sz w:val="26"/>
          <w:szCs w:val="26"/>
        </w:rPr>
        <w:t>ha procedido: la impugnación que se propuso contra el dictamen de pérdida de capacidad laboral fue extemporánea, por lo que no se le dio trámite.</w:t>
      </w:r>
    </w:p>
    <w:p w14:paraId="5EFA93E5" w14:textId="77777777" w:rsidR="001C2DB8" w:rsidRPr="000B4496" w:rsidRDefault="001C2DB8" w:rsidP="000B4496">
      <w:pPr>
        <w:spacing w:line="276" w:lineRule="auto"/>
        <w:jc w:val="both"/>
        <w:rPr>
          <w:rFonts w:ascii="Arial Narrow" w:hAnsi="Arial Narrow"/>
          <w:sz w:val="26"/>
          <w:szCs w:val="26"/>
        </w:rPr>
      </w:pPr>
    </w:p>
    <w:p w14:paraId="6C0914DA" w14:textId="7EDE684C" w:rsidR="009366F8" w:rsidRPr="000B4496" w:rsidRDefault="009366F8" w:rsidP="000B4496">
      <w:pPr>
        <w:spacing w:line="276" w:lineRule="auto"/>
        <w:jc w:val="both"/>
        <w:rPr>
          <w:rFonts w:ascii="Arial Narrow" w:hAnsi="Arial Narrow"/>
          <w:sz w:val="26"/>
          <w:szCs w:val="26"/>
        </w:rPr>
      </w:pPr>
      <w:r w:rsidRPr="000B4496">
        <w:rPr>
          <w:rFonts w:ascii="Arial Narrow" w:hAnsi="Arial Narrow"/>
          <w:sz w:val="26"/>
          <w:szCs w:val="26"/>
        </w:rPr>
        <w:t>En esas condiciones no existe omisión atribuible a la accionada, pues nunca se habilitó el deber de remitir el expediente y pagar los honorarios de la mencionada Junta.</w:t>
      </w:r>
    </w:p>
    <w:p w14:paraId="77D70B1B" w14:textId="77777777" w:rsidR="009366F8" w:rsidRPr="000B4496" w:rsidRDefault="009366F8" w:rsidP="000B4496">
      <w:pPr>
        <w:spacing w:line="276" w:lineRule="auto"/>
        <w:jc w:val="both"/>
        <w:rPr>
          <w:rFonts w:ascii="Arial Narrow" w:hAnsi="Arial Narrow"/>
          <w:sz w:val="26"/>
          <w:szCs w:val="26"/>
        </w:rPr>
      </w:pPr>
    </w:p>
    <w:p w14:paraId="04348F80" w14:textId="6B047300" w:rsidR="009366F8" w:rsidRPr="000B4496" w:rsidRDefault="009366F8" w:rsidP="000B4496">
      <w:pPr>
        <w:spacing w:line="276" w:lineRule="auto"/>
        <w:jc w:val="both"/>
        <w:rPr>
          <w:rFonts w:ascii="Arial Narrow" w:hAnsi="Arial Narrow"/>
          <w:sz w:val="26"/>
          <w:szCs w:val="26"/>
        </w:rPr>
      </w:pPr>
      <w:r w:rsidRPr="000B4496">
        <w:rPr>
          <w:rFonts w:ascii="Arial Narrow" w:hAnsi="Arial Narrow"/>
          <w:sz w:val="26"/>
          <w:szCs w:val="26"/>
        </w:rPr>
        <w:t xml:space="preserve">Y si lo pretendido de manera soterrada es cuestionar aquella decisión de no dar trámite a la apelación por extemporánea, tal y como se definió en el fallo impugnado, esa determinación se produjo más de nueve meses antes de acudirse a la acción de tutela, luego su ejercicio tardío deviene en la improcedencia del ruego constitucional.  </w:t>
      </w:r>
    </w:p>
    <w:p w14:paraId="3C8EC649" w14:textId="77777777" w:rsidR="001C2DB8" w:rsidRPr="000B4496" w:rsidRDefault="001C2DB8" w:rsidP="000B4496">
      <w:pPr>
        <w:spacing w:line="276" w:lineRule="auto"/>
        <w:jc w:val="both"/>
        <w:rPr>
          <w:rFonts w:ascii="Arial Narrow" w:hAnsi="Arial Narrow"/>
          <w:sz w:val="26"/>
          <w:szCs w:val="26"/>
        </w:rPr>
      </w:pPr>
    </w:p>
    <w:p w14:paraId="3275F3B1" w14:textId="50C929EE" w:rsidR="00887E0D" w:rsidRPr="000B4496" w:rsidRDefault="009366F8" w:rsidP="000B4496">
      <w:pPr>
        <w:spacing w:line="276" w:lineRule="auto"/>
        <w:jc w:val="both"/>
        <w:rPr>
          <w:rFonts w:ascii="Arial Narrow" w:hAnsi="Arial Narrow"/>
          <w:sz w:val="26"/>
          <w:szCs w:val="26"/>
        </w:rPr>
      </w:pPr>
      <w:r w:rsidRPr="000B4496">
        <w:rPr>
          <w:rFonts w:ascii="Arial Narrow" w:hAnsi="Arial Narrow"/>
          <w:b/>
          <w:bCs/>
          <w:sz w:val="26"/>
          <w:szCs w:val="26"/>
        </w:rPr>
        <w:t>6.</w:t>
      </w:r>
      <w:r w:rsidRPr="000B4496">
        <w:rPr>
          <w:rFonts w:ascii="Arial Narrow" w:hAnsi="Arial Narrow"/>
          <w:sz w:val="26"/>
          <w:szCs w:val="26"/>
        </w:rPr>
        <w:t xml:space="preserve"> A</w:t>
      </w:r>
      <w:r w:rsidR="2DF6A76C" w:rsidRPr="000B4496">
        <w:rPr>
          <w:rFonts w:ascii="Arial Narrow" w:hAnsi="Arial Narrow"/>
          <w:sz w:val="26"/>
          <w:szCs w:val="26"/>
        </w:rPr>
        <w:t>sí las cosas el fallo recurrido debe ser confirmado</w:t>
      </w:r>
      <w:r w:rsidRPr="000B4496">
        <w:rPr>
          <w:rFonts w:ascii="Arial Narrow" w:hAnsi="Arial Narrow"/>
          <w:sz w:val="26"/>
          <w:szCs w:val="26"/>
        </w:rPr>
        <w:t>.</w:t>
      </w:r>
      <w:r w:rsidR="002B6034" w:rsidRPr="000B4496">
        <w:rPr>
          <w:rFonts w:ascii="Arial Narrow" w:hAnsi="Arial Narrow"/>
          <w:sz w:val="26"/>
          <w:szCs w:val="26"/>
        </w:rPr>
        <w:t xml:space="preserve"> </w:t>
      </w:r>
    </w:p>
    <w:p w14:paraId="6996BF62" w14:textId="3D6E9833" w:rsidR="2B45A493" w:rsidRPr="000B4496" w:rsidRDefault="2B45A493" w:rsidP="000B4496">
      <w:pPr>
        <w:spacing w:line="276" w:lineRule="auto"/>
        <w:jc w:val="both"/>
        <w:rPr>
          <w:rFonts w:ascii="Arial Narrow" w:hAnsi="Arial Narrow"/>
          <w:sz w:val="26"/>
          <w:szCs w:val="26"/>
        </w:rPr>
      </w:pPr>
    </w:p>
    <w:p w14:paraId="5A0226F8" w14:textId="2F4EB4F6" w:rsidR="009743E3" w:rsidRPr="000B4496" w:rsidRDefault="4E4DF483" w:rsidP="000B4496">
      <w:pPr>
        <w:pStyle w:val="Sinespaciado"/>
        <w:spacing w:line="276" w:lineRule="auto"/>
        <w:jc w:val="both"/>
        <w:rPr>
          <w:rFonts w:ascii="Arial Narrow" w:eastAsia="Georgia" w:hAnsi="Arial Narrow" w:cs="Georgia"/>
          <w:color w:val="000000" w:themeColor="text1"/>
          <w:sz w:val="26"/>
          <w:szCs w:val="26"/>
        </w:rPr>
      </w:pPr>
      <w:r w:rsidRPr="000B4496">
        <w:rPr>
          <w:rFonts w:ascii="Arial Narrow" w:eastAsia="Georgia" w:hAnsi="Arial Narrow" w:cs="Georgia"/>
          <w:color w:val="000000" w:themeColor="text1"/>
          <w:sz w:val="26"/>
          <w:szCs w:val="26"/>
        </w:rPr>
        <w:t>Por lo expuesto, la Sala Civil Familia del Tribunal Superior de Pereira, Risaralda, administrando justicia en nombre de la República y por autoridad de la ley,</w:t>
      </w:r>
    </w:p>
    <w:p w14:paraId="61CDCEAD" w14:textId="77777777" w:rsidR="009743E3" w:rsidRPr="000B4496" w:rsidRDefault="009743E3" w:rsidP="000B4496">
      <w:pPr>
        <w:pStyle w:val="Sinespaciado"/>
        <w:spacing w:line="276" w:lineRule="auto"/>
        <w:jc w:val="both"/>
        <w:rPr>
          <w:rFonts w:ascii="Arial Narrow" w:eastAsia="Georgia" w:hAnsi="Arial Narrow" w:cs="Georgia"/>
          <w:color w:val="000000" w:themeColor="text1"/>
          <w:sz w:val="26"/>
          <w:szCs w:val="26"/>
        </w:rPr>
      </w:pPr>
    </w:p>
    <w:p w14:paraId="68A3624F" w14:textId="77777777" w:rsidR="009743E3" w:rsidRPr="000B4496" w:rsidRDefault="4E4DF483" w:rsidP="000B4496">
      <w:pPr>
        <w:pStyle w:val="Sinespaciado"/>
        <w:spacing w:line="276" w:lineRule="auto"/>
        <w:jc w:val="center"/>
        <w:rPr>
          <w:rFonts w:ascii="Arial Narrow" w:eastAsia="Georgia" w:hAnsi="Arial Narrow" w:cs="Georgia"/>
          <w:b/>
          <w:bCs/>
          <w:color w:val="000000" w:themeColor="text1"/>
          <w:sz w:val="26"/>
          <w:szCs w:val="26"/>
        </w:rPr>
      </w:pPr>
      <w:r w:rsidRPr="000B4496">
        <w:rPr>
          <w:rFonts w:ascii="Arial Narrow" w:eastAsia="Georgia" w:hAnsi="Arial Narrow" w:cs="Georgia"/>
          <w:b/>
          <w:bCs/>
          <w:color w:val="000000" w:themeColor="text1"/>
          <w:sz w:val="26"/>
          <w:szCs w:val="26"/>
        </w:rPr>
        <w:t>RESUELVE</w:t>
      </w:r>
    </w:p>
    <w:p w14:paraId="6BB9E253" w14:textId="77777777" w:rsidR="006276BD" w:rsidRPr="000B4496" w:rsidRDefault="006276BD" w:rsidP="000B4496">
      <w:pPr>
        <w:pStyle w:val="Sinespaciado"/>
        <w:spacing w:line="276" w:lineRule="auto"/>
        <w:jc w:val="center"/>
        <w:rPr>
          <w:rFonts w:ascii="Arial Narrow" w:eastAsia="Georgia" w:hAnsi="Arial Narrow" w:cs="Georgia"/>
          <w:color w:val="000000" w:themeColor="text1"/>
          <w:sz w:val="26"/>
          <w:szCs w:val="26"/>
        </w:rPr>
      </w:pPr>
    </w:p>
    <w:p w14:paraId="354C5CB6" w14:textId="050371E3" w:rsidR="7DED9A92" w:rsidRPr="000B4496" w:rsidRDefault="7B9807C0" w:rsidP="000B4496">
      <w:pPr>
        <w:spacing w:line="276" w:lineRule="auto"/>
        <w:jc w:val="both"/>
        <w:rPr>
          <w:rFonts w:ascii="Arial Narrow" w:eastAsia="Georgia" w:hAnsi="Arial Narrow" w:cs="Georgia"/>
          <w:sz w:val="26"/>
          <w:szCs w:val="26"/>
          <w:lang w:val="es-CO"/>
        </w:rPr>
      </w:pPr>
      <w:r w:rsidRPr="000B4496">
        <w:rPr>
          <w:rFonts w:ascii="Arial Narrow" w:eastAsia="Georgia" w:hAnsi="Arial Narrow" w:cs="Georgia"/>
          <w:b/>
          <w:bCs/>
          <w:color w:val="000000" w:themeColor="text1"/>
          <w:sz w:val="26"/>
          <w:szCs w:val="26"/>
          <w:lang w:val="es-ES"/>
        </w:rPr>
        <w:t xml:space="preserve">PRIMERO: </w:t>
      </w:r>
      <w:r w:rsidRPr="000B4496">
        <w:rPr>
          <w:rFonts w:ascii="Arial Narrow" w:eastAsia="Georgia" w:hAnsi="Arial Narrow" w:cs="Georgia"/>
          <w:color w:val="000000" w:themeColor="text1"/>
          <w:sz w:val="26"/>
          <w:szCs w:val="26"/>
          <w:lang w:val="es-ES"/>
        </w:rPr>
        <w:t xml:space="preserve">Se </w:t>
      </w:r>
      <w:r w:rsidR="004A2C29" w:rsidRPr="000B4496">
        <w:rPr>
          <w:rFonts w:ascii="Arial Narrow" w:eastAsia="Georgia" w:hAnsi="Arial Narrow" w:cs="Georgia"/>
          <w:color w:val="000000" w:themeColor="text1"/>
          <w:sz w:val="26"/>
          <w:szCs w:val="26"/>
          <w:lang w:val="es-ES"/>
        </w:rPr>
        <w:t>CONFIRMA</w:t>
      </w:r>
      <w:r w:rsidRPr="000B4496">
        <w:rPr>
          <w:rFonts w:ascii="Arial Narrow" w:eastAsia="Georgia" w:hAnsi="Arial Narrow" w:cs="Georgia"/>
          <w:color w:val="000000" w:themeColor="text1"/>
          <w:sz w:val="26"/>
          <w:szCs w:val="26"/>
          <w:lang w:val="es-ES"/>
        </w:rPr>
        <w:t xml:space="preserve"> la sentencia impugnada, de fecha y procedencia ya indicadas</w:t>
      </w:r>
      <w:r w:rsidR="00850DF4" w:rsidRPr="000B4496">
        <w:rPr>
          <w:rStyle w:val="normaltextrun"/>
          <w:rFonts w:ascii="Arial Narrow" w:hAnsi="Arial Narrow"/>
          <w:color w:val="000000"/>
          <w:sz w:val="26"/>
          <w:szCs w:val="26"/>
          <w:shd w:val="clear" w:color="auto" w:fill="FFFFFF"/>
          <w:lang w:val="es-ES"/>
        </w:rPr>
        <w:t>.</w:t>
      </w:r>
    </w:p>
    <w:p w14:paraId="4E0A17A0" w14:textId="6B2F4829" w:rsidR="7DED9A92" w:rsidRPr="000B4496" w:rsidRDefault="59F94D7F" w:rsidP="000B4496">
      <w:pPr>
        <w:spacing w:line="276" w:lineRule="auto"/>
        <w:jc w:val="both"/>
        <w:rPr>
          <w:rFonts w:ascii="Arial Narrow" w:eastAsia="Georgia" w:hAnsi="Arial Narrow" w:cs="Georgia"/>
          <w:sz w:val="26"/>
          <w:szCs w:val="26"/>
          <w:lang w:val="es-CO"/>
        </w:rPr>
      </w:pPr>
      <w:r w:rsidRPr="000B4496">
        <w:rPr>
          <w:rFonts w:ascii="Arial Narrow" w:eastAsia="Georgia" w:hAnsi="Arial Narrow" w:cs="Georgia"/>
          <w:color w:val="000000" w:themeColor="text1"/>
          <w:sz w:val="26"/>
          <w:szCs w:val="26"/>
          <w:lang w:val="es-ES"/>
        </w:rPr>
        <w:t xml:space="preserve"> </w:t>
      </w:r>
    </w:p>
    <w:p w14:paraId="02EF0901" w14:textId="2FE5CC19" w:rsidR="00887E0D" w:rsidRPr="000B4496" w:rsidRDefault="7D118EDB" w:rsidP="000B4496">
      <w:pPr>
        <w:spacing w:line="276" w:lineRule="auto"/>
        <w:ind w:right="49"/>
        <w:jc w:val="both"/>
        <w:rPr>
          <w:rFonts w:ascii="Arial Narrow" w:eastAsia="Georgia" w:hAnsi="Arial Narrow" w:cs="Georgia"/>
          <w:color w:val="000000" w:themeColor="text1"/>
          <w:sz w:val="26"/>
          <w:szCs w:val="26"/>
          <w:lang w:val="es-ES"/>
        </w:rPr>
      </w:pPr>
      <w:r w:rsidRPr="000B4496">
        <w:rPr>
          <w:rFonts w:ascii="Arial Narrow" w:eastAsia="Georgia" w:hAnsi="Arial Narrow" w:cs="Georgia"/>
          <w:b/>
          <w:bCs/>
          <w:color w:val="000000" w:themeColor="text1"/>
          <w:sz w:val="26"/>
          <w:szCs w:val="26"/>
          <w:lang w:val="es-ES"/>
        </w:rPr>
        <w:t>SEGUNDO:</w:t>
      </w:r>
      <w:r w:rsidRPr="000B4496">
        <w:rPr>
          <w:rFonts w:ascii="Arial Narrow" w:eastAsia="Georgia" w:hAnsi="Arial Narrow" w:cs="Georgia"/>
          <w:color w:val="000000" w:themeColor="text1"/>
          <w:sz w:val="26"/>
          <w:szCs w:val="26"/>
          <w:lang w:val="es-ES"/>
        </w:rPr>
        <w:t xml:space="preserve"> Notificar a las partes lo aquí resuelto en la forma más expedita y eficaz posible. Comuníquese de igual forma al Juzgado de primera instancia. </w:t>
      </w:r>
    </w:p>
    <w:p w14:paraId="4C25469D" w14:textId="2C16CDA7" w:rsidR="00887E0D" w:rsidRPr="000B4496" w:rsidRDefault="00887E0D" w:rsidP="000B4496">
      <w:pPr>
        <w:spacing w:line="276" w:lineRule="auto"/>
        <w:ind w:right="49"/>
        <w:jc w:val="both"/>
        <w:rPr>
          <w:rFonts w:ascii="Arial Narrow" w:eastAsia="Georgia" w:hAnsi="Arial Narrow" w:cs="Georgia"/>
          <w:color w:val="000000" w:themeColor="text1"/>
          <w:sz w:val="26"/>
          <w:szCs w:val="26"/>
          <w:lang w:val="es-ES"/>
        </w:rPr>
      </w:pPr>
    </w:p>
    <w:p w14:paraId="6DFB9E20" w14:textId="77D59401" w:rsidR="009743E3" w:rsidRPr="000B4496" w:rsidRDefault="132846B9" w:rsidP="000B4496">
      <w:pPr>
        <w:spacing w:line="276" w:lineRule="auto"/>
        <w:ind w:right="49"/>
        <w:jc w:val="both"/>
        <w:rPr>
          <w:rFonts w:ascii="Arial Narrow" w:eastAsia="Georgia" w:hAnsi="Arial Narrow" w:cs="Georgia"/>
          <w:color w:val="000000" w:themeColor="text1"/>
          <w:sz w:val="26"/>
          <w:szCs w:val="26"/>
          <w:lang w:val="es-ES"/>
        </w:rPr>
      </w:pPr>
      <w:r w:rsidRPr="000B4496">
        <w:rPr>
          <w:rFonts w:ascii="Arial Narrow" w:eastAsia="Georgia" w:hAnsi="Arial Narrow" w:cs="Georgia"/>
          <w:b/>
          <w:bCs/>
          <w:color w:val="000000" w:themeColor="text1"/>
          <w:sz w:val="26"/>
          <w:szCs w:val="26"/>
          <w:lang w:val="es-ES"/>
        </w:rPr>
        <w:t>TERCERO</w:t>
      </w:r>
      <w:r w:rsidR="7D118EDB" w:rsidRPr="000B4496">
        <w:rPr>
          <w:rFonts w:ascii="Arial Narrow" w:eastAsia="Georgia" w:hAnsi="Arial Narrow" w:cs="Georgia"/>
          <w:b/>
          <w:bCs/>
          <w:color w:val="000000" w:themeColor="text1"/>
          <w:sz w:val="26"/>
          <w:szCs w:val="26"/>
          <w:lang w:val="es-ES"/>
        </w:rPr>
        <w:t>:</w:t>
      </w:r>
      <w:r w:rsidR="7D118EDB" w:rsidRPr="000B4496">
        <w:rPr>
          <w:rFonts w:ascii="Arial Narrow" w:eastAsia="Georgia" w:hAnsi="Arial Narrow" w:cs="Georgia"/>
          <w:color w:val="000000" w:themeColor="text1"/>
          <w:sz w:val="26"/>
          <w:szCs w:val="26"/>
          <w:lang w:val="es-ES"/>
        </w:rPr>
        <w:t xml:space="preserve"> Enviar oportunamente, el presente expediente a la Honorable Corte Constitucional para su eventual revisión.</w:t>
      </w:r>
    </w:p>
    <w:p w14:paraId="6084C09E" w14:textId="77777777" w:rsidR="005A5D98" w:rsidRPr="000B4496" w:rsidRDefault="005A5D98" w:rsidP="000B4496">
      <w:pPr>
        <w:spacing w:line="276" w:lineRule="auto"/>
        <w:ind w:right="49"/>
        <w:jc w:val="center"/>
        <w:rPr>
          <w:rFonts w:ascii="Arial Narrow" w:eastAsia="Georgia" w:hAnsi="Arial Narrow" w:cs="Georgia"/>
          <w:b/>
          <w:bCs/>
          <w:sz w:val="26"/>
          <w:szCs w:val="26"/>
          <w:lang w:val="es-ES"/>
        </w:rPr>
      </w:pPr>
    </w:p>
    <w:p w14:paraId="63CC55DA" w14:textId="24F4898C" w:rsidR="00AA072B" w:rsidRPr="000B4496" w:rsidRDefault="2CA8B41A" w:rsidP="000B4496">
      <w:pPr>
        <w:spacing w:line="276" w:lineRule="auto"/>
        <w:ind w:right="49"/>
        <w:jc w:val="center"/>
        <w:rPr>
          <w:rFonts w:ascii="Arial Narrow" w:eastAsia="Georgia" w:hAnsi="Arial Narrow" w:cs="Georgia"/>
          <w:b/>
          <w:bCs/>
          <w:sz w:val="26"/>
          <w:szCs w:val="26"/>
          <w:lang w:val="es-ES"/>
        </w:rPr>
      </w:pPr>
      <w:r w:rsidRPr="000B4496">
        <w:rPr>
          <w:rFonts w:ascii="Arial Narrow" w:eastAsia="Georgia" w:hAnsi="Arial Narrow" w:cs="Georgia"/>
          <w:b/>
          <w:bCs/>
          <w:sz w:val="26"/>
          <w:szCs w:val="26"/>
          <w:lang w:val="es-ES"/>
        </w:rPr>
        <w:t>NOTIFÍQUESE Y CÚMPLASE</w:t>
      </w:r>
    </w:p>
    <w:p w14:paraId="04FDFA29" w14:textId="77777777" w:rsidR="003948DB" w:rsidRPr="003948DB" w:rsidRDefault="003948DB" w:rsidP="003948DB">
      <w:pPr>
        <w:widowControl w:val="0"/>
        <w:overflowPunct/>
        <w:adjustRightInd/>
        <w:spacing w:line="276" w:lineRule="auto"/>
        <w:jc w:val="both"/>
        <w:rPr>
          <w:rFonts w:ascii="Arial Narrow" w:eastAsia="Arial MT" w:hAnsi="Arial Narrow" w:cs="Arial"/>
          <w:sz w:val="26"/>
          <w:szCs w:val="26"/>
          <w:lang w:val="es-ES" w:eastAsia="en-US"/>
        </w:rPr>
      </w:pPr>
    </w:p>
    <w:p w14:paraId="1E7297DE" w14:textId="77777777" w:rsidR="003948DB" w:rsidRPr="003948DB" w:rsidRDefault="003948DB" w:rsidP="003948DB">
      <w:pPr>
        <w:widowControl w:val="0"/>
        <w:overflowPunct/>
        <w:adjustRightInd/>
        <w:spacing w:line="276" w:lineRule="auto"/>
        <w:jc w:val="both"/>
        <w:rPr>
          <w:rFonts w:ascii="Arial Narrow" w:eastAsia="Arial MT" w:hAnsi="Arial Narrow" w:cs="Arial"/>
          <w:sz w:val="26"/>
          <w:szCs w:val="26"/>
          <w:lang w:val="es-ES" w:eastAsia="en-US"/>
        </w:rPr>
      </w:pPr>
      <w:r w:rsidRPr="003948DB">
        <w:rPr>
          <w:rFonts w:ascii="Arial Narrow" w:eastAsia="Arial MT" w:hAnsi="Arial Narrow" w:cs="Arial"/>
          <w:sz w:val="26"/>
          <w:szCs w:val="26"/>
          <w:lang w:val="es-ES" w:eastAsia="en-US"/>
        </w:rPr>
        <w:t>Los Magistrados</w:t>
      </w:r>
    </w:p>
    <w:p w14:paraId="2D38D021" w14:textId="77777777" w:rsidR="003948DB" w:rsidRPr="003948DB" w:rsidRDefault="003948DB" w:rsidP="003948DB">
      <w:pPr>
        <w:widowControl w:val="0"/>
        <w:overflowPunct/>
        <w:adjustRightInd/>
        <w:spacing w:line="276" w:lineRule="auto"/>
        <w:jc w:val="both"/>
        <w:rPr>
          <w:rFonts w:ascii="Arial Narrow" w:eastAsia="Arial MT" w:hAnsi="Arial Narrow" w:cs="Arial"/>
          <w:sz w:val="26"/>
          <w:szCs w:val="26"/>
          <w:lang w:val="es-ES" w:eastAsia="en-US"/>
        </w:rPr>
      </w:pPr>
    </w:p>
    <w:p w14:paraId="35306560" w14:textId="77777777" w:rsidR="003948DB" w:rsidRPr="003948DB" w:rsidRDefault="003948DB" w:rsidP="003948DB">
      <w:pPr>
        <w:widowControl w:val="0"/>
        <w:overflowPunct/>
        <w:adjustRightInd/>
        <w:spacing w:line="276" w:lineRule="auto"/>
        <w:jc w:val="both"/>
        <w:rPr>
          <w:rFonts w:ascii="Arial Narrow" w:eastAsia="Arial MT" w:hAnsi="Arial Narrow" w:cs="Arial"/>
          <w:sz w:val="26"/>
          <w:szCs w:val="26"/>
          <w:lang w:val="es-ES" w:eastAsia="en-US"/>
        </w:rPr>
      </w:pPr>
    </w:p>
    <w:p w14:paraId="1CADD331" w14:textId="77777777" w:rsidR="003948DB" w:rsidRPr="003948DB" w:rsidRDefault="003948DB" w:rsidP="003948DB">
      <w:pPr>
        <w:widowControl w:val="0"/>
        <w:overflowPunct/>
        <w:adjustRightInd/>
        <w:spacing w:line="276" w:lineRule="auto"/>
        <w:jc w:val="center"/>
        <w:rPr>
          <w:rFonts w:ascii="Arial Narrow" w:eastAsia="Arial MT" w:hAnsi="Arial Narrow" w:cs="Arial"/>
          <w:b/>
          <w:sz w:val="26"/>
          <w:szCs w:val="26"/>
          <w:lang w:val="es-ES" w:eastAsia="en-US"/>
        </w:rPr>
      </w:pPr>
      <w:r w:rsidRPr="003948DB">
        <w:rPr>
          <w:rFonts w:ascii="Arial Narrow" w:eastAsia="Arial MT" w:hAnsi="Arial Narrow" w:cs="Arial"/>
          <w:b/>
          <w:sz w:val="26"/>
          <w:szCs w:val="26"/>
          <w:lang w:val="es-ES" w:eastAsia="en-US"/>
        </w:rPr>
        <w:t>CARLOS MAURICIO GARCÍA BARAJAS</w:t>
      </w:r>
    </w:p>
    <w:p w14:paraId="538BC4EF" w14:textId="77777777" w:rsidR="003948DB" w:rsidRPr="003948DB" w:rsidRDefault="003948DB" w:rsidP="003948DB">
      <w:pPr>
        <w:widowControl w:val="0"/>
        <w:overflowPunct/>
        <w:adjustRightInd/>
        <w:spacing w:line="276" w:lineRule="auto"/>
        <w:jc w:val="center"/>
        <w:rPr>
          <w:rFonts w:ascii="Arial Narrow" w:eastAsia="Arial MT" w:hAnsi="Arial Narrow" w:cs="Arial"/>
          <w:sz w:val="26"/>
          <w:szCs w:val="26"/>
          <w:lang w:val="es-ES" w:eastAsia="en-US"/>
        </w:rPr>
      </w:pPr>
    </w:p>
    <w:p w14:paraId="3997F065" w14:textId="77777777" w:rsidR="003948DB" w:rsidRPr="003948DB" w:rsidRDefault="003948DB" w:rsidP="003948DB">
      <w:pPr>
        <w:widowControl w:val="0"/>
        <w:overflowPunct/>
        <w:adjustRightInd/>
        <w:spacing w:line="276" w:lineRule="auto"/>
        <w:jc w:val="center"/>
        <w:rPr>
          <w:rFonts w:ascii="Arial Narrow" w:eastAsia="Arial MT" w:hAnsi="Arial Narrow" w:cs="Arial"/>
          <w:sz w:val="26"/>
          <w:szCs w:val="26"/>
          <w:lang w:val="es-ES" w:eastAsia="en-US"/>
        </w:rPr>
      </w:pPr>
    </w:p>
    <w:p w14:paraId="14EE317B" w14:textId="7DDB01E4" w:rsidR="003948DB" w:rsidRDefault="003948DB" w:rsidP="003948DB">
      <w:pPr>
        <w:widowControl w:val="0"/>
        <w:overflowPunct/>
        <w:adjustRightInd/>
        <w:spacing w:line="276" w:lineRule="auto"/>
        <w:jc w:val="center"/>
        <w:rPr>
          <w:rFonts w:ascii="Arial Narrow" w:eastAsia="Arial MT" w:hAnsi="Arial Narrow" w:cs="Arial"/>
          <w:b/>
          <w:sz w:val="26"/>
          <w:szCs w:val="26"/>
          <w:lang w:val="es-ES" w:eastAsia="en-US"/>
        </w:rPr>
      </w:pPr>
      <w:r w:rsidRPr="003948DB">
        <w:rPr>
          <w:rFonts w:ascii="Arial Narrow" w:eastAsia="Arial MT" w:hAnsi="Arial Narrow" w:cs="Arial"/>
          <w:b/>
          <w:sz w:val="26"/>
          <w:szCs w:val="26"/>
          <w:lang w:val="es-ES" w:eastAsia="en-US"/>
        </w:rPr>
        <w:t>DUBERNEY GRISALES HERRERA</w:t>
      </w:r>
    </w:p>
    <w:p w14:paraId="55E47359" w14:textId="5CB0048E" w:rsidR="003948DB" w:rsidRPr="003948DB" w:rsidRDefault="003948DB" w:rsidP="003948DB">
      <w:pPr>
        <w:widowControl w:val="0"/>
        <w:overflowPunct/>
        <w:adjustRightInd/>
        <w:spacing w:line="276" w:lineRule="auto"/>
        <w:jc w:val="center"/>
        <w:rPr>
          <w:rFonts w:ascii="Arial Narrow" w:eastAsia="Arial MT" w:hAnsi="Arial Narrow" w:cs="Arial"/>
          <w:sz w:val="26"/>
          <w:szCs w:val="26"/>
          <w:lang w:val="es-ES" w:eastAsia="en-US"/>
        </w:rPr>
      </w:pPr>
      <w:r>
        <w:rPr>
          <w:rFonts w:ascii="Arial Narrow" w:eastAsia="Arial MT" w:hAnsi="Arial Narrow" w:cs="Arial"/>
          <w:sz w:val="26"/>
          <w:szCs w:val="26"/>
          <w:lang w:val="es-ES" w:eastAsia="en-US"/>
        </w:rPr>
        <w:t>Ausente con causa justificada</w:t>
      </w:r>
    </w:p>
    <w:p w14:paraId="10ECE68C" w14:textId="77777777" w:rsidR="003948DB" w:rsidRPr="003948DB" w:rsidRDefault="003948DB" w:rsidP="003948DB">
      <w:pPr>
        <w:widowControl w:val="0"/>
        <w:overflowPunct/>
        <w:adjustRightInd/>
        <w:spacing w:line="276" w:lineRule="auto"/>
        <w:jc w:val="center"/>
        <w:rPr>
          <w:rFonts w:ascii="Arial Narrow" w:eastAsia="Arial MT" w:hAnsi="Arial Narrow" w:cs="Arial"/>
          <w:sz w:val="26"/>
          <w:szCs w:val="26"/>
          <w:lang w:val="es-ES" w:eastAsia="en-US"/>
        </w:rPr>
      </w:pPr>
    </w:p>
    <w:p w14:paraId="3F6307A4" w14:textId="77777777" w:rsidR="003948DB" w:rsidRPr="003948DB" w:rsidRDefault="003948DB" w:rsidP="003948DB">
      <w:pPr>
        <w:widowControl w:val="0"/>
        <w:overflowPunct/>
        <w:adjustRightInd/>
        <w:spacing w:line="276" w:lineRule="auto"/>
        <w:jc w:val="center"/>
        <w:rPr>
          <w:rFonts w:ascii="Arial Narrow" w:eastAsia="Arial MT" w:hAnsi="Arial Narrow" w:cs="Arial"/>
          <w:sz w:val="26"/>
          <w:szCs w:val="26"/>
          <w:lang w:val="es-ES" w:eastAsia="en-US"/>
        </w:rPr>
      </w:pPr>
    </w:p>
    <w:p w14:paraId="73563BB2" w14:textId="55D23F80" w:rsidR="5AC1FD2B" w:rsidRPr="003948DB" w:rsidRDefault="003948DB" w:rsidP="003948DB">
      <w:pPr>
        <w:widowControl w:val="0"/>
        <w:overflowPunct/>
        <w:spacing w:line="276" w:lineRule="auto"/>
        <w:jc w:val="center"/>
        <w:rPr>
          <w:rFonts w:ascii="Arial Narrow" w:eastAsia="Times New Roman" w:hAnsi="Arial Narrow" w:cs="Arial"/>
          <w:b/>
          <w:bCs/>
          <w:sz w:val="26"/>
          <w:szCs w:val="26"/>
          <w:lang w:val="es-ES"/>
        </w:rPr>
      </w:pPr>
      <w:r w:rsidRPr="003948DB">
        <w:rPr>
          <w:rFonts w:ascii="Arial Narrow" w:eastAsia="Arial MT" w:hAnsi="Arial Narrow" w:cs="Arial"/>
          <w:b/>
          <w:sz w:val="26"/>
          <w:szCs w:val="26"/>
          <w:lang w:val="es-ES" w:eastAsia="en-US"/>
        </w:rPr>
        <w:t>EDDER JIMMY SANCHEZ CALAMBAS</w:t>
      </w:r>
    </w:p>
    <w:sectPr w:rsidR="5AC1FD2B" w:rsidRPr="003948DB" w:rsidSect="003C5767">
      <w:headerReference w:type="even" r:id="rId12"/>
      <w:headerReference w:type="default" r:id="rId13"/>
      <w:footerReference w:type="even" r:id="rId14"/>
      <w:footerReference w:type="default" r:id="rId15"/>
      <w:headerReference w:type="first" r:id="rId16"/>
      <w:footerReference w:type="first" r:id="rId17"/>
      <w:pgSz w:w="12242" w:h="18722" w:code="258"/>
      <w:pgMar w:top="1814" w:right="1247" w:bottom="1247" w:left="1814"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31985" w14:textId="77777777" w:rsidR="00803A6E" w:rsidRDefault="00803A6E" w:rsidP="003E5CA4">
      <w:r>
        <w:separator/>
      </w:r>
    </w:p>
  </w:endnote>
  <w:endnote w:type="continuationSeparator" w:id="0">
    <w:p w14:paraId="708508B4" w14:textId="77777777" w:rsidR="00803A6E" w:rsidRDefault="00803A6E" w:rsidP="003E5CA4">
      <w:r>
        <w:continuationSeparator/>
      </w:r>
    </w:p>
  </w:endnote>
  <w:endnote w:type="continuationNotice" w:id="1">
    <w:p w14:paraId="6D4B295D" w14:textId="77777777" w:rsidR="00803A6E" w:rsidRDefault="00803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D010" w14:textId="77777777" w:rsidR="005B6153" w:rsidRDefault="005B615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7F0C28" w14:paraId="19955D59" w14:textId="77777777" w:rsidTr="5E7F6A74">
      <w:tc>
        <w:tcPr>
          <w:tcW w:w="2755" w:type="dxa"/>
        </w:tcPr>
        <w:p w14:paraId="6A91C990" w14:textId="63FA33B3" w:rsidR="007F0C28" w:rsidRDefault="007F0C28" w:rsidP="5E7F6A74">
          <w:pPr>
            <w:pStyle w:val="Encabezado"/>
            <w:ind w:left="-115"/>
          </w:pPr>
        </w:p>
      </w:tc>
      <w:tc>
        <w:tcPr>
          <w:tcW w:w="2755" w:type="dxa"/>
        </w:tcPr>
        <w:p w14:paraId="5B2CAB8F" w14:textId="12498B6D" w:rsidR="007F0C28" w:rsidRDefault="007F0C28" w:rsidP="5E7F6A74">
          <w:pPr>
            <w:pStyle w:val="Encabezado"/>
            <w:jc w:val="center"/>
          </w:pPr>
        </w:p>
      </w:tc>
      <w:tc>
        <w:tcPr>
          <w:tcW w:w="2755" w:type="dxa"/>
        </w:tcPr>
        <w:p w14:paraId="130FA949" w14:textId="2EAED932" w:rsidR="007F0C28" w:rsidRDefault="007F0C28" w:rsidP="5E7F6A74">
          <w:pPr>
            <w:pStyle w:val="Encabezado"/>
            <w:ind w:right="-115"/>
            <w:jc w:val="right"/>
          </w:pPr>
        </w:p>
      </w:tc>
    </w:tr>
  </w:tbl>
  <w:p w14:paraId="20B63CA4" w14:textId="44205571" w:rsidR="007F0C28" w:rsidRDefault="007F0C28" w:rsidP="5E7F6A7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2237" w14:textId="77777777" w:rsidR="005B6153" w:rsidRDefault="005B61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4AA44" w14:textId="77777777" w:rsidR="00803A6E" w:rsidRDefault="00803A6E" w:rsidP="003E5CA4">
      <w:r>
        <w:separator/>
      </w:r>
    </w:p>
  </w:footnote>
  <w:footnote w:type="continuationSeparator" w:id="0">
    <w:p w14:paraId="3161757F" w14:textId="77777777" w:rsidR="00803A6E" w:rsidRDefault="00803A6E" w:rsidP="003E5CA4">
      <w:r>
        <w:continuationSeparator/>
      </w:r>
    </w:p>
  </w:footnote>
  <w:footnote w:type="continuationNotice" w:id="1">
    <w:p w14:paraId="31F98630" w14:textId="77777777" w:rsidR="00803A6E" w:rsidRDefault="00803A6E"/>
  </w:footnote>
  <w:footnote w:id="2">
    <w:p w14:paraId="1DBE9F59" w14:textId="77777777" w:rsidR="007F0C28" w:rsidRPr="000B4496" w:rsidRDefault="007F0C28" w:rsidP="000B4496">
      <w:pPr>
        <w:pStyle w:val="Textonotapie"/>
        <w:jc w:val="both"/>
        <w:rPr>
          <w:rFonts w:ascii="Arial" w:hAnsi="Arial" w:cs="Arial"/>
          <w:sz w:val="18"/>
          <w:szCs w:val="18"/>
        </w:rPr>
      </w:pPr>
      <w:r w:rsidRPr="000B4496">
        <w:rPr>
          <w:rStyle w:val="Refdenotaalpie"/>
          <w:rFonts w:ascii="Arial" w:eastAsia="Georgia" w:hAnsi="Arial" w:cs="Arial"/>
          <w:sz w:val="18"/>
          <w:szCs w:val="18"/>
        </w:rPr>
        <w:footnoteRef/>
      </w:r>
      <w:r w:rsidRPr="000B4496">
        <w:rPr>
          <w:rFonts w:ascii="Arial" w:eastAsia="Georgia" w:hAnsi="Arial" w:cs="Arial"/>
          <w:sz w:val="18"/>
          <w:szCs w:val="18"/>
        </w:rPr>
        <w:t xml:space="preserve"> Documento 02 del cuaderno de primera instancia.</w:t>
      </w:r>
    </w:p>
  </w:footnote>
  <w:footnote w:id="3">
    <w:p w14:paraId="06C62D4A" w14:textId="537F0FEF" w:rsidR="007F0C28" w:rsidRPr="000B4496" w:rsidRDefault="007F0C28" w:rsidP="000B4496">
      <w:pPr>
        <w:pStyle w:val="Textonotapie"/>
        <w:jc w:val="both"/>
        <w:rPr>
          <w:rFonts w:ascii="Arial" w:hAnsi="Arial" w:cs="Arial"/>
          <w:sz w:val="18"/>
          <w:szCs w:val="18"/>
          <w:lang w:val="es-CO"/>
        </w:rPr>
      </w:pPr>
      <w:r w:rsidRPr="000B4496">
        <w:rPr>
          <w:rStyle w:val="Refdenotaalpie"/>
          <w:rFonts w:ascii="Arial" w:eastAsia="Georgia" w:hAnsi="Arial" w:cs="Arial"/>
          <w:sz w:val="18"/>
          <w:szCs w:val="18"/>
        </w:rPr>
        <w:footnoteRef/>
      </w:r>
      <w:r w:rsidRPr="000B4496">
        <w:rPr>
          <w:rFonts w:ascii="Arial" w:eastAsia="Georgia" w:hAnsi="Arial" w:cs="Arial"/>
          <w:sz w:val="18"/>
          <w:szCs w:val="18"/>
        </w:rPr>
        <w:t xml:space="preserve"> </w:t>
      </w:r>
      <w:r w:rsidRPr="000B4496">
        <w:rPr>
          <w:rFonts w:ascii="Arial" w:eastAsia="Georgia" w:hAnsi="Arial" w:cs="Arial"/>
          <w:sz w:val="18"/>
          <w:szCs w:val="18"/>
          <w:lang w:val="es-CO"/>
        </w:rPr>
        <w:t xml:space="preserve">Documento </w:t>
      </w:r>
      <w:r w:rsidR="00E371A2" w:rsidRPr="000B4496">
        <w:rPr>
          <w:rFonts w:ascii="Arial" w:eastAsia="Georgia" w:hAnsi="Arial" w:cs="Arial"/>
          <w:sz w:val="18"/>
          <w:szCs w:val="18"/>
          <w:lang w:val="es-CO"/>
        </w:rPr>
        <w:t>05</w:t>
      </w:r>
      <w:r w:rsidRPr="000B4496">
        <w:rPr>
          <w:rFonts w:ascii="Arial" w:eastAsia="Georgia" w:hAnsi="Arial" w:cs="Arial"/>
          <w:sz w:val="18"/>
          <w:szCs w:val="18"/>
          <w:lang w:val="es-CO"/>
        </w:rPr>
        <w:t xml:space="preserve"> del cuaderno de primera instancia</w:t>
      </w:r>
    </w:p>
  </w:footnote>
  <w:footnote w:id="4">
    <w:p w14:paraId="5A9206B0" w14:textId="089DD474" w:rsidR="007F0C28" w:rsidRPr="000B4496" w:rsidRDefault="007F0C28" w:rsidP="000B4496">
      <w:pPr>
        <w:jc w:val="both"/>
        <w:rPr>
          <w:rFonts w:ascii="Arial" w:hAnsi="Arial" w:cs="Arial"/>
          <w:sz w:val="18"/>
          <w:szCs w:val="18"/>
        </w:rPr>
      </w:pPr>
      <w:r w:rsidRPr="000B4496">
        <w:rPr>
          <w:rFonts w:ascii="Arial" w:eastAsia="Georgia" w:hAnsi="Arial" w:cs="Arial"/>
          <w:sz w:val="18"/>
          <w:szCs w:val="18"/>
          <w:vertAlign w:val="superscript"/>
        </w:rPr>
        <w:footnoteRef/>
      </w:r>
      <w:r w:rsidRPr="000B4496">
        <w:rPr>
          <w:rFonts w:ascii="Arial" w:eastAsia="Georgia" w:hAnsi="Arial" w:cs="Arial"/>
          <w:sz w:val="18"/>
          <w:szCs w:val="18"/>
        </w:rPr>
        <w:t xml:space="preserve"> Documento </w:t>
      </w:r>
      <w:r w:rsidR="00EA67C1" w:rsidRPr="000B4496">
        <w:rPr>
          <w:rFonts w:ascii="Arial" w:eastAsia="Georgia" w:hAnsi="Arial" w:cs="Arial"/>
          <w:sz w:val="18"/>
          <w:szCs w:val="18"/>
        </w:rPr>
        <w:t>06</w:t>
      </w:r>
      <w:r w:rsidRPr="000B4496">
        <w:rPr>
          <w:rFonts w:ascii="Arial" w:eastAsia="Georgia" w:hAnsi="Arial" w:cs="Arial"/>
          <w:sz w:val="18"/>
          <w:szCs w:val="18"/>
        </w:rPr>
        <w:t xml:space="preserve"> del cuaderno de primera instancia</w:t>
      </w:r>
    </w:p>
  </w:footnote>
  <w:footnote w:id="5">
    <w:p w14:paraId="0B0B6ABE" w14:textId="2048B5A5" w:rsidR="007F0C28" w:rsidRPr="000B4496" w:rsidRDefault="007F0C28" w:rsidP="000B4496">
      <w:pPr>
        <w:pStyle w:val="Textonotapie"/>
        <w:jc w:val="both"/>
        <w:rPr>
          <w:rFonts w:ascii="Arial" w:hAnsi="Arial" w:cs="Arial"/>
          <w:sz w:val="18"/>
          <w:szCs w:val="18"/>
          <w:lang w:val="es-MX"/>
        </w:rPr>
      </w:pPr>
      <w:r w:rsidRPr="000B4496">
        <w:rPr>
          <w:rStyle w:val="Refdenotaalpie"/>
          <w:rFonts w:ascii="Arial" w:eastAsia="Georgia" w:hAnsi="Arial" w:cs="Arial"/>
          <w:sz w:val="18"/>
          <w:szCs w:val="18"/>
        </w:rPr>
        <w:footnoteRef/>
      </w:r>
      <w:r w:rsidRPr="000B4496">
        <w:rPr>
          <w:rFonts w:ascii="Arial" w:eastAsia="Georgia" w:hAnsi="Arial" w:cs="Arial"/>
          <w:sz w:val="18"/>
          <w:szCs w:val="18"/>
        </w:rPr>
        <w:t xml:space="preserve"> </w:t>
      </w:r>
      <w:r w:rsidRPr="000B4496">
        <w:rPr>
          <w:rFonts w:ascii="Arial" w:eastAsia="Georgia" w:hAnsi="Arial" w:cs="Arial"/>
          <w:sz w:val="18"/>
          <w:szCs w:val="18"/>
          <w:lang w:val="es-MX"/>
        </w:rPr>
        <w:t>Documento 0</w:t>
      </w:r>
      <w:r w:rsidR="0085315B" w:rsidRPr="000B4496">
        <w:rPr>
          <w:rFonts w:ascii="Arial" w:eastAsia="Georgia" w:hAnsi="Arial" w:cs="Arial"/>
          <w:sz w:val="18"/>
          <w:szCs w:val="18"/>
          <w:lang w:val="es-MX"/>
        </w:rPr>
        <w:t xml:space="preserve">8 </w:t>
      </w:r>
      <w:r w:rsidRPr="000B4496">
        <w:rPr>
          <w:rFonts w:ascii="Arial" w:eastAsia="Georgia" w:hAnsi="Arial" w:cs="Arial"/>
          <w:sz w:val="18"/>
          <w:szCs w:val="18"/>
          <w:lang w:val="es-MX"/>
        </w:rPr>
        <w:t>del cuaderno de segunda instancia.</w:t>
      </w:r>
    </w:p>
  </w:footnote>
  <w:footnote w:id="6">
    <w:p w14:paraId="4B84D9BD" w14:textId="4756235D" w:rsidR="00D90A8C" w:rsidRPr="000B4496" w:rsidRDefault="00D90A8C" w:rsidP="000B4496">
      <w:pPr>
        <w:pStyle w:val="Textonotapie"/>
        <w:jc w:val="both"/>
        <w:rPr>
          <w:rFonts w:ascii="Arial" w:hAnsi="Arial" w:cs="Arial"/>
          <w:sz w:val="18"/>
          <w:szCs w:val="18"/>
          <w:lang w:val="es-ES"/>
        </w:rPr>
      </w:pPr>
      <w:r w:rsidRPr="000B4496">
        <w:rPr>
          <w:rStyle w:val="Refdenotaalpie"/>
          <w:rFonts w:ascii="Arial" w:hAnsi="Arial" w:cs="Arial"/>
          <w:sz w:val="18"/>
          <w:szCs w:val="18"/>
        </w:rPr>
        <w:footnoteRef/>
      </w:r>
      <w:r w:rsidRPr="000B4496">
        <w:rPr>
          <w:rFonts w:ascii="Arial" w:hAnsi="Arial" w:cs="Arial"/>
          <w:sz w:val="18"/>
          <w:szCs w:val="18"/>
        </w:rPr>
        <w:t xml:space="preserve"> </w:t>
      </w:r>
      <w:r w:rsidRPr="000B4496">
        <w:rPr>
          <w:rFonts w:ascii="Arial" w:hAnsi="Arial" w:cs="Arial"/>
          <w:sz w:val="18"/>
          <w:szCs w:val="18"/>
          <w:lang w:val="es-ES"/>
        </w:rPr>
        <w:t>Folios 27 a 35 del archivo 02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5DBCD" w14:textId="77777777" w:rsidR="005B6153" w:rsidRDefault="005B615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5B1E8B88" w:rsidR="007F0C28" w:rsidRPr="000B4496" w:rsidRDefault="007F0C28" w:rsidP="000B4496">
    <w:pPr>
      <w:pStyle w:val="Encabezado"/>
      <w:jc w:val="both"/>
      <w:rPr>
        <w:rFonts w:ascii="Arial" w:hAnsi="Arial" w:cs="Arial"/>
        <w:sz w:val="18"/>
        <w:szCs w:val="16"/>
        <w:lang w:val="es-ES" w:eastAsia="es-MX"/>
      </w:rPr>
    </w:pPr>
    <w:r w:rsidRPr="000B4496">
      <w:rPr>
        <w:rFonts w:ascii="Arial" w:hAnsi="Arial" w:cs="Arial"/>
        <w:bCs/>
        <w:sz w:val="18"/>
        <w:szCs w:val="16"/>
        <w:lang w:val="es-ES" w:eastAsia="es-MX"/>
      </w:rPr>
      <w:t>ACCIÓN DE TUTELA (SEGUNDA INSTANCIA)</w:t>
    </w:r>
  </w:p>
  <w:p w14:paraId="3DDBD033" w14:textId="34CF0EAB" w:rsidR="000B4496" w:rsidRPr="000B4496" w:rsidRDefault="000B4496" w:rsidP="000B4496">
    <w:pPr>
      <w:pStyle w:val="Encabezado"/>
      <w:jc w:val="both"/>
      <w:rPr>
        <w:rFonts w:ascii="Arial" w:hAnsi="Arial" w:cs="Arial"/>
        <w:sz w:val="18"/>
        <w:szCs w:val="16"/>
        <w:lang w:val="es-ES" w:eastAsia="es-MX"/>
      </w:rPr>
    </w:pPr>
    <w:r w:rsidRPr="000B4496">
      <w:rPr>
        <w:rFonts w:ascii="Arial" w:hAnsi="Arial" w:cs="Arial"/>
        <w:sz w:val="18"/>
        <w:szCs w:val="16"/>
        <w:lang w:val="es-ES" w:eastAsia="es-MX"/>
      </w:rPr>
      <w:t>Radicado:</w:t>
    </w:r>
    <w:r w:rsidRPr="000B4496">
      <w:rPr>
        <w:rFonts w:ascii="Arial" w:hAnsi="Arial" w:cs="Arial"/>
        <w:sz w:val="18"/>
        <w:szCs w:val="16"/>
      </w:rPr>
      <w:t xml:space="preserve"> </w:t>
    </w:r>
    <w:bookmarkStart w:id="2" w:name="_GoBack"/>
    <w:r w:rsidRPr="000B4496">
      <w:rPr>
        <w:rFonts w:ascii="Arial" w:hAnsi="Arial" w:cs="Arial"/>
        <w:sz w:val="18"/>
        <w:szCs w:val="16"/>
      </w:rPr>
      <w:t>66001310300220230011701</w:t>
    </w:r>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89BB" w14:textId="77777777" w:rsidR="005B6153" w:rsidRDefault="005B61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11091"/>
    <w:rsid w:val="0001120A"/>
    <w:rsid w:val="0001153F"/>
    <w:rsid w:val="00011662"/>
    <w:rsid w:val="000142CE"/>
    <w:rsid w:val="00014740"/>
    <w:rsid w:val="00017715"/>
    <w:rsid w:val="000208BD"/>
    <w:rsid w:val="00031048"/>
    <w:rsid w:val="00032A23"/>
    <w:rsid w:val="00033828"/>
    <w:rsid w:val="00036262"/>
    <w:rsid w:val="00037AB0"/>
    <w:rsid w:val="0004014C"/>
    <w:rsid w:val="00040A3C"/>
    <w:rsid w:val="000425C3"/>
    <w:rsid w:val="00043062"/>
    <w:rsid w:val="00044F54"/>
    <w:rsid w:val="00045407"/>
    <w:rsid w:val="00052159"/>
    <w:rsid w:val="0005244E"/>
    <w:rsid w:val="000548A3"/>
    <w:rsid w:val="00055654"/>
    <w:rsid w:val="00055973"/>
    <w:rsid w:val="00055C15"/>
    <w:rsid w:val="0005666D"/>
    <w:rsid w:val="00060E56"/>
    <w:rsid w:val="00061613"/>
    <w:rsid w:val="00062DD0"/>
    <w:rsid w:val="00070E82"/>
    <w:rsid w:val="00071A01"/>
    <w:rsid w:val="00071EA3"/>
    <w:rsid w:val="0007303A"/>
    <w:rsid w:val="000758FF"/>
    <w:rsid w:val="00076920"/>
    <w:rsid w:val="0008030F"/>
    <w:rsid w:val="00080938"/>
    <w:rsid w:val="00080CFF"/>
    <w:rsid w:val="00082FC7"/>
    <w:rsid w:val="00085079"/>
    <w:rsid w:val="000863DD"/>
    <w:rsid w:val="00091677"/>
    <w:rsid w:val="000922A8"/>
    <w:rsid w:val="0009373B"/>
    <w:rsid w:val="00093EAF"/>
    <w:rsid w:val="000959D4"/>
    <w:rsid w:val="00096B1A"/>
    <w:rsid w:val="000A3A62"/>
    <w:rsid w:val="000A3DAC"/>
    <w:rsid w:val="000A41D8"/>
    <w:rsid w:val="000A464A"/>
    <w:rsid w:val="000A6527"/>
    <w:rsid w:val="000A6A50"/>
    <w:rsid w:val="000A6AEA"/>
    <w:rsid w:val="000A7270"/>
    <w:rsid w:val="000A7B00"/>
    <w:rsid w:val="000A7C1D"/>
    <w:rsid w:val="000B20A5"/>
    <w:rsid w:val="000B21FA"/>
    <w:rsid w:val="000B22DE"/>
    <w:rsid w:val="000B34BB"/>
    <w:rsid w:val="000B4496"/>
    <w:rsid w:val="000B48E5"/>
    <w:rsid w:val="000B6C12"/>
    <w:rsid w:val="000B77D8"/>
    <w:rsid w:val="000B7A5F"/>
    <w:rsid w:val="000B7B58"/>
    <w:rsid w:val="000C2109"/>
    <w:rsid w:val="000C3B7E"/>
    <w:rsid w:val="000C6130"/>
    <w:rsid w:val="000C65EE"/>
    <w:rsid w:val="000C6DD1"/>
    <w:rsid w:val="000C7745"/>
    <w:rsid w:val="000D04BE"/>
    <w:rsid w:val="000D07F1"/>
    <w:rsid w:val="000D0AE3"/>
    <w:rsid w:val="000D205D"/>
    <w:rsid w:val="000D2EE2"/>
    <w:rsid w:val="000D3109"/>
    <w:rsid w:val="000D4372"/>
    <w:rsid w:val="000D442C"/>
    <w:rsid w:val="000D485D"/>
    <w:rsid w:val="000D5B48"/>
    <w:rsid w:val="000E0D8E"/>
    <w:rsid w:val="000E40DA"/>
    <w:rsid w:val="000E65AB"/>
    <w:rsid w:val="000E6BBD"/>
    <w:rsid w:val="000E6BFB"/>
    <w:rsid w:val="000E7759"/>
    <w:rsid w:val="000F1FE1"/>
    <w:rsid w:val="000F2913"/>
    <w:rsid w:val="000F2F20"/>
    <w:rsid w:val="000F2F57"/>
    <w:rsid w:val="000F568E"/>
    <w:rsid w:val="001004E1"/>
    <w:rsid w:val="001025CF"/>
    <w:rsid w:val="00102844"/>
    <w:rsid w:val="00102878"/>
    <w:rsid w:val="0010302E"/>
    <w:rsid w:val="0010428A"/>
    <w:rsid w:val="00106ADE"/>
    <w:rsid w:val="00106DFB"/>
    <w:rsid w:val="0011089F"/>
    <w:rsid w:val="00111E03"/>
    <w:rsid w:val="00112281"/>
    <w:rsid w:val="00112303"/>
    <w:rsid w:val="00113C3C"/>
    <w:rsid w:val="00113F19"/>
    <w:rsid w:val="00114DBC"/>
    <w:rsid w:val="001163DC"/>
    <w:rsid w:val="001170B6"/>
    <w:rsid w:val="00117106"/>
    <w:rsid w:val="0011792C"/>
    <w:rsid w:val="00121F36"/>
    <w:rsid w:val="00123CA5"/>
    <w:rsid w:val="00124D25"/>
    <w:rsid w:val="00125D21"/>
    <w:rsid w:val="00130C69"/>
    <w:rsid w:val="001343B2"/>
    <w:rsid w:val="001359CF"/>
    <w:rsid w:val="001401D5"/>
    <w:rsid w:val="0014090E"/>
    <w:rsid w:val="00140E23"/>
    <w:rsid w:val="0014132C"/>
    <w:rsid w:val="00141C6B"/>
    <w:rsid w:val="00142613"/>
    <w:rsid w:val="001429D5"/>
    <w:rsid w:val="0014337D"/>
    <w:rsid w:val="00144DDD"/>
    <w:rsid w:val="001478E0"/>
    <w:rsid w:val="00152183"/>
    <w:rsid w:val="001529A6"/>
    <w:rsid w:val="00153B2D"/>
    <w:rsid w:val="00153E02"/>
    <w:rsid w:val="00154A57"/>
    <w:rsid w:val="00154E7A"/>
    <w:rsid w:val="0015586A"/>
    <w:rsid w:val="00156D2B"/>
    <w:rsid w:val="00156EC7"/>
    <w:rsid w:val="00157E00"/>
    <w:rsid w:val="00160C55"/>
    <w:rsid w:val="00161D0B"/>
    <w:rsid w:val="001663A7"/>
    <w:rsid w:val="001705E9"/>
    <w:rsid w:val="00170B70"/>
    <w:rsid w:val="001726C1"/>
    <w:rsid w:val="00172D13"/>
    <w:rsid w:val="00173DD9"/>
    <w:rsid w:val="001762FF"/>
    <w:rsid w:val="0017663F"/>
    <w:rsid w:val="00176706"/>
    <w:rsid w:val="001769DD"/>
    <w:rsid w:val="00177A93"/>
    <w:rsid w:val="00182279"/>
    <w:rsid w:val="00185640"/>
    <w:rsid w:val="00186AAF"/>
    <w:rsid w:val="001901CE"/>
    <w:rsid w:val="0019085C"/>
    <w:rsid w:val="00190C48"/>
    <w:rsid w:val="00193357"/>
    <w:rsid w:val="00194865"/>
    <w:rsid w:val="00195629"/>
    <w:rsid w:val="001958BF"/>
    <w:rsid w:val="00196C16"/>
    <w:rsid w:val="00196D5E"/>
    <w:rsid w:val="001A1F18"/>
    <w:rsid w:val="001A1FED"/>
    <w:rsid w:val="001A6F68"/>
    <w:rsid w:val="001A7725"/>
    <w:rsid w:val="001B03FA"/>
    <w:rsid w:val="001B247B"/>
    <w:rsid w:val="001B42FC"/>
    <w:rsid w:val="001B5856"/>
    <w:rsid w:val="001B72D8"/>
    <w:rsid w:val="001B7A9D"/>
    <w:rsid w:val="001C0079"/>
    <w:rsid w:val="001C1D18"/>
    <w:rsid w:val="001C2104"/>
    <w:rsid w:val="001C2D94"/>
    <w:rsid w:val="001C2DB8"/>
    <w:rsid w:val="001C41B5"/>
    <w:rsid w:val="001C509B"/>
    <w:rsid w:val="001C5B0A"/>
    <w:rsid w:val="001C5CB8"/>
    <w:rsid w:val="001C65DD"/>
    <w:rsid w:val="001C6F8F"/>
    <w:rsid w:val="001D051A"/>
    <w:rsid w:val="001D1883"/>
    <w:rsid w:val="001D2166"/>
    <w:rsid w:val="001D28FC"/>
    <w:rsid w:val="001D3E9B"/>
    <w:rsid w:val="001D48C9"/>
    <w:rsid w:val="001D4D21"/>
    <w:rsid w:val="001D5165"/>
    <w:rsid w:val="001D7C74"/>
    <w:rsid w:val="001DE7E4"/>
    <w:rsid w:val="001E3228"/>
    <w:rsid w:val="001E46A3"/>
    <w:rsid w:val="001E7EFF"/>
    <w:rsid w:val="001F14D4"/>
    <w:rsid w:val="001F3B61"/>
    <w:rsid w:val="001F4DC7"/>
    <w:rsid w:val="001F5077"/>
    <w:rsid w:val="001F5667"/>
    <w:rsid w:val="001F6037"/>
    <w:rsid w:val="00200231"/>
    <w:rsid w:val="00201AEF"/>
    <w:rsid w:val="0020240B"/>
    <w:rsid w:val="002034D8"/>
    <w:rsid w:val="00203AA5"/>
    <w:rsid w:val="00204105"/>
    <w:rsid w:val="0020493B"/>
    <w:rsid w:val="00204EBE"/>
    <w:rsid w:val="00205453"/>
    <w:rsid w:val="0020680F"/>
    <w:rsid w:val="0021093C"/>
    <w:rsid w:val="00211009"/>
    <w:rsid w:val="0021170A"/>
    <w:rsid w:val="002131B3"/>
    <w:rsid w:val="0021352A"/>
    <w:rsid w:val="00213C2F"/>
    <w:rsid w:val="00215781"/>
    <w:rsid w:val="00215E95"/>
    <w:rsid w:val="00216014"/>
    <w:rsid w:val="002201D5"/>
    <w:rsid w:val="00220782"/>
    <w:rsid w:val="00221C90"/>
    <w:rsid w:val="00222D55"/>
    <w:rsid w:val="00223373"/>
    <w:rsid w:val="00223BCC"/>
    <w:rsid w:val="00224965"/>
    <w:rsid w:val="00226247"/>
    <w:rsid w:val="002267EC"/>
    <w:rsid w:val="00230760"/>
    <w:rsid w:val="00232D82"/>
    <w:rsid w:val="00235FE6"/>
    <w:rsid w:val="00237EFE"/>
    <w:rsid w:val="00242785"/>
    <w:rsid w:val="00244415"/>
    <w:rsid w:val="00246158"/>
    <w:rsid w:val="0024660E"/>
    <w:rsid w:val="0024678B"/>
    <w:rsid w:val="00246BF7"/>
    <w:rsid w:val="00251968"/>
    <w:rsid w:val="00252E74"/>
    <w:rsid w:val="0025371D"/>
    <w:rsid w:val="00255F49"/>
    <w:rsid w:val="002571DF"/>
    <w:rsid w:val="002575A6"/>
    <w:rsid w:val="002578B8"/>
    <w:rsid w:val="00257A49"/>
    <w:rsid w:val="00257EDC"/>
    <w:rsid w:val="00263A82"/>
    <w:rsid w:val="00264D64"/>
    <w:rsid w:val="00265CD3"/>
    <w:rsid w:val="00265E16"/>
    <w:rsid w:val="0026707A"/>
    <w:rsid w:val="002679A5"/>
    <w:rsid w:val="00270D2C"/>
    <w:rsid w:val="002725B0"/>
    <w:rsid w:val="002734FD"/>
    <w:rsid w:val="002754E5"/>
    <w:rsid w:val="00281567"/>
    <w:rsid w:val="00282D3C"/>
    <w:rsid w:val="0028460F"/>
    <w:rsid w:val="00291999"/>
    <w:rsid w:val="00292BF7"/>
    <w:rsid w:val="00292CC6"/>
    <w:rsid w:val="00292F60"/>
    <w:rsid w:val="00295634"/>
    <w:rsid w:val="00296F2A"/>
    <w:rsid w:val="002A106F"/>
    <w:rsid w:val="002A2CE0"/>
    <w:rsid w:val="002A3256"/>
    <w:rsid w:val="002A486D"/>
    <w:rsid w:val="002A4D07"/>
    <w:rsid w:val="002A6308"/>
    <w:rsid w:val="002A6411"/>
    <w:rsid w:val="002A6CE4"/>
    <w:rsid w:val="002A6D01"/>
    <w:rsid w:val="002A760E"/>
    <w:rsid w:val="002B325E"/>
    <w:rsid w:val="002B37FC"/>
    <w:rsid w:val="002B58B5"/>
    <w:rsid w:val="002B5AD7"/>
    <w:rsid w:val="002B5FCC"/>
    <w:rsid w:val="002B6034"/>
    <w:rsid w:val="002C2922"/>
    <w:rsid w:val="002D17A2"/>
    <w:rsid w:val="002D26D1"/>
    <w:rsid w:val="002D2E60"/>
    <w:rsid w:val="002D37F7"/>
    <w:rsid w:val="002D3B47"/>
    <w:rsid w:val="002D41F8"/>
    <w:rsid w:val="002D42DC"/>
    <w:rsid w:val="002D5C30"/>
    <w:rsid w:val="002D5CFF"/>
    <w:rsid w:val="002E057C"/>
    <w:rsid w:val="002E1C9F"/>
    <w:rsid w:val="002E2B6D"/>
    <w:rsid w:val="002E4938"/>
    <w:rsid w:val="002E4B1B"/>
    <w:rsid w:val="002E4EFE"/>
    <w:rsid w:val="002E6270"/>
    <w:rsid w:val="002E65E1"/>
    <w:rsid w:val="002E66D2"/>
    <w:rsid w:val="002E6C54"/>
    <w:rsid w:val="002F0D0B"/>
    <w:rsid w:val="002F12EA"/>
    <w:rsid w:val="002F227D"/>
    <w:rsid w:val="002F3832"/>
    <w:rsid w:val="00300C9C"/>
    <w:rsid w:val="00301077"/>
    <w:rsid w:val="00301104"/>
    <w:rsid w:val="003063EE"/>
    <w:rsid w:val="0030653A"/>
    <w:rsid w:val="00310694"/>
    <w:rsid w:val="0031171F"/>
    <w:rsid w:val="00314F26"/>
    <w:rsid w:val="0031566C"/>
    <w:rsid w:val="00315680"/>
    <w:rsid w:val="00316BF9"/>
    <w:rsid w:val="00320771"/>
    <w:rsid w:val="003207A2"/>
    <w:rsid w:val="00321002"/>
    <w:rsid w:val="0032255E"/>
    <w:rsid w:val="00323D86"/>
    <w:rsid w:val="003251A7"/>
    <w:rsid w:val="003251D9"/>
    <w:rsid w:val="0032535D"/>
    <w:rsid w:val="00326B3F"/>
    <w:rsid w:val="00326DA9"/>
    <w:rsid w:val="00331105"/>
    <w:rsid w:val="0033184A"/>
    <w:rsid w:val="003330A3"/>
    <w:rsid w:val="003336EE"/>
    <w:rsid w:val="00334249"/>
    <w:rsid w:val="00334474"/>
    <w:rsid w:val="003353F9"/>
    <w:rsid w:val="00337123"/>
    <w:rsid w:val="003376F6"/>
    <w:rsid w:val="00337D80"/>
    <w:rsid w:val="00340D60"/>
    <w:rsid w:val="00341CEF"/>
    <w:rsid w:val="0034312F"/>
    <w:rsid w:val="0034347A"/>
    <w:rsid w:val="00343B17"/>
    <w:rsid w:val="00344D85"/>
    <w:rsid w:val="00347421"/>
    <w:rsid w:val="0034785A"/>
    <w:rsid w:val="00347DE3"/>
    <w:rsid w:val="00350689"/>
    <w:rsid w:val="00352C0E"/>
    <w:rsid w:val="00355FD3"/>
    <w:rsid w:val="0036015B"/>
    <w:rsid w:val="00361E94"/>
    <w:rsid w:val="00362CBC"/>
    <w:rsid w:val="00364F8A"/>
    <w:rsid w:val="0036648D"/>
    <w:rsid w:val="00366A9C"/>
    <w:rsid w:val="00366B21"/>
    <w:rsid w:val="00370C12"/>
    <w:rsid w:val="00371617"/>
    <w:rsid w:val="0037215D"/>
    <w:rsid w:val="003733B5"/>
    <w:rsid w:val="00373A23"/>
    <w:rsid w:val="00377C9A"/>
    <w:rsid w:val="0038041A"/>
    <w:rsid w:val="00383DFD"/>
    <w:rsid w:val="003846DE"/>
    <w:rsid w:val="00384A85"/>
    <w:rsid w:val="0038555A"/>
    <w:rsid w:val="00386626"/>
    <w:rsid w:val="00390B7B"/>
    <w:rsid w:val="00391E0B"/>
    <w:rsid w:val="00393ABE"/>
    <w:rsid w:val="0039405D"/>
    <w:rsid w:val="0039436B"/>
    <w:rsid w:val="003948DB"/>
    <w:rsid w:val="0039559C"/>
    <w:rsid w:val="003962A6"/>
    <w:rsid w:val="00396541"/>
    <w:rsid w:val="00397DC4"/>
    <w:rsid w:val="003A32F0"/>
    <w:rsid w:val="003A523A"/>
    <w:rsid w:val="003A56B5"/>
    <w:rsid w:val="003A6D81"/>
    <w:rsid w:val="003A7ADF"/>
    <w:rsid w:val="003B0AE5"/>
    <w:rsid w:val="003B6BC1"/>
    <w:rsid w:val="003B6C53"/>
    <w:rsid w:val="003B70D5"/>
    <w:rsid w:val="003B7429"/>
    <w:rsid w:val="003B75BA"/>
    <w:rsid w:val="003B7D29"/>
    <w:rsid w:val="003C0FA0"/>
    <w:rsid w:val="003C2D62"/>
    <w:rsid w:val="003C3A84"/>
    <w:rsid w:val="003C3F8B"/>
    <w:rsid w:val="003C421F"/>
    <w:rsid w:val="003C573A"/>
    <w:rsid w:val="003C5767"/>
    <w:rsid w:val="003D0089"/>
    <w:rsid w:val="003D02D6"/>
    <w:rsid w:val="003D1859"/>
    <w:rsid w:val="003D1B0D"/>
    <w:rsid w:val="003D20D9"/>
    <w:rsid w:val="003D4440"/>
    <w:rsid w:val="003D51CF"/>
    <w:rsid w:val="003D6784"/>
    <w:rsid w:val="003D6B0C"/>
    <w:rsid w:val="003E0925"/>
    <w:rsid w:val="003E1553"/>
    <w:rsid w:val="003E1EC7"/>
    <w:rsid w:val="003E3829"/>
    <w:rsid w:val="003E386E"/>
    <w:rsid w:val="003E3F8C"/>
    <w:rsid w:val="003E4FB2"/>
    <w:rsid w:val="003E5A42"/>
    <w:rsid w:val="003E5CA4"/>
    <w:rsid w:val="003E6E57"/>
    <w:rsid w:val="003E77F9"/>
    <w:rsid w:val="003E7B0E"/>
    <w:rsid w:val="003F00EB"/>
    <w:rsid w:val="003F0732"/>
    <w:rsid w:val="003F0F11"/>
    <w:rsid w:val="003F1E22"/>
    <w:rsid w:val="003F2035"/>
    <w:rsid w:val="003F23E9"/>
    <w:rsid w:val="003F53D9"/>
    <w:rsid w:val="003F7575"/>
    <w:rsid w:val="00400C6E"/>
    <w:rsid w:val="00400E89"/>
    <w:rsid w:val="004026C5"/>
    <w:rsid w:val="004033AA"/>
    <w:rsid w:val="004034A9"/>
    <w:rsid w:val="004040FF"/>
    <w:rsid w:val="00404277"/>
    <w:rsid w:val="004103D9"/>
    <w:rsid w:val="004105F7"/>
    <w:rsid w:val="00410698"/>
    <w:rsid w:val="00412A0A"/>
    <w:rsid w:val="00414F8C"/>
    <w:rsid w:val="004155DD"/>
    <w:rsid w:val="00417938"/>
    <w:rsid w:val="00417BC8"/>
    <w:rsid w:val="00420F54"/>
    <w:rsid w:val="004215E8"/>
    <w:rsid w:val="00421C01"/>
    <w:rsid w:val="00421FB6"/>
    <w:rsid w:val="00422271"/>
    <w:rsid w:val="00423746"/>
    <w:rsid w:val="00425002"/>
    <w:rsid w:val="004308BC"/>
    <w:rsid w:val="00431D2A"/>
    <w:rsid w:val="00432710"/>
    <w:rsid w:val="00432A66"/>
    <w:rsid w:val="00433A88"/>
    <w:rsid w:val="0043424F"/>
    <w:rsid w:val="004344AC"/>
    <w:rsid w:val="00436C4A"/>
    <w:rsid w:val="00437F32"/>
    <w:rsid w:val="00441382"/>
    <w:rsid w:val="00441480"/>
    <w:rsid w:val="00442280"/>
    <w:rsid w:val="004439B8"/>
    <w:rsid w:val="00443A35"/>
    <w:rsid w:val="0044449F"/>
    <w:rsid w:val="00444803"/>
    <w:rsid w:val="004454F6"/>
    <w:rsid w:val="004455F3"/>
    <w:rsid w:val="0044767E"/>
    <w:rsid w:val="004502E6"/>
    <w:rsid w:val="00451857"/>
    <w:rsid w:val="00451C28"/>
    <w:rsid w:val="0045260A"/>
    <w:rsid w:val="00453935"/>
    <w:rsid w:val="004545FF"/>
    <w:rsid w:val="00456352"/>
    <w:rsid w:val="00460EE1"/>
    <w:rsid w:val="004644E7"/>
    <w:rsid w:val="00464B89"/>
    <w:rsid w:val="00466818"/>
    <w:rsid w:val="0046713F"/>
    <w:rsid w:val="004704BB"/>
    <w:rsid w:val="00470AC9"/>
    <w:rsid w:val="004715A4"/>
    <w:rsid w:val="0047239B"/>
    <w:rsid w:val="00473436"/>
    <w:rsid w:val="00474A20"/>
    <w:rsid w:val="004762AA"/>
    <w:rsid w:val="00476C46"/>
    <w:rsid w:val="00480A27"/>
    <w:rsid w:val="00482DBF"/>
    <w:rsid w:val="00483621"/>
    <w:rsid w:val="004870EA"/>
    <w:rsid w:val="004871FE"/>
    <w:rsid w:val="00487951"/>
    <w:rsid w:val="00491328"/>
    <w:rsid w:val="00491CB4"/>
    <w:rsid w:val="00493D38"/>
    <w:rsid w:val="00497011"/>
    <w:rsid w:val="004A0C30"/>
    <w:rsid w:val="004A171B"/>
    <w:rsid w:val="004A20FF"/>
    <w:rsid w:val="004A21BD"/>
    <w:rsid w:val="004A26BA"/>
    <w:rsid w:val="004A2C29"/>
    <w:rsid w:val="004A5817"/>
    <w:rsid w:val="004A64D5"/>
    <w:rsid w:val="004A6B6D"/>
    <w:rsid w:val="004B00D7"/>
    <w:rsid w:val="004B2303"/>
    <w:rsid w:val="004B3D84"/>
    <w:rsid w:val="004B4A37"/>
    <w:rsid w:val="004C0249"/>
    <w:rsid w:val="004C1404"/>
    <w:rsid w:val="004C2423"/>
    <w:rsid w:val="004C2EE3"/>
    <w:rsid w:val="004C3B70"/>
    <w:rsid w:val="004C3F0B"/>
    <w:rsid w:val="004D03E2"/>
    <w:rsid w:val="004D0453"/>
    <w:rsid w:val="004D3D0F"/>
    <w:rsid w:val="004D5DC4"/>
    <w:rsid w:val="004D74FD"/>
    <w:rsid w:val="004D7E40"/>
    <w:rsid w:val="004E3013"/>
    <w:rsid w:val="004E3939"/>
    <w:rsid w:val="004E48AB"/>
    <w:rsid w:val="004E4C39"/>
    <w:rsid w:val="004E533F"/>
    <w:rsid w:val="004E6937"/>
    <w:rsid w:val="004E6996"/>
    <w:rsid w:val="004F0A05"/>
    <w:rsid w:val="004F4608"/>
    <w:rsid w:val="004F63CC"/>
    <w:rsid w:val="004F670D"/>
    <w:rsid w:val="004F709E"/>
    <w:rsid w:val="004F7F18"/>
    <w:rsid w:val="00501251"/>
    <w:rsid w:val="005013D4"/>
    <w:rsid w:val="00502308"/>
    <w:rsid w:val="00502A07"/>
    <w:rsid w:val="00504C5A"/>
    <w:rsid w:val="00505332"/>
    <w:rsid w:val="00507D89"/>
    <w:rsid w:val="00510784"/>
    <w:rsid w:val="00510DE0"/>
    <w:rsid w:val="00512F7E"/>
    <w:rsid w:val="005135D1"/>
    <w:rsid w:val="00513B04"/>
    <w:rsid w:val="00514855"/>
    <w:rsid w:val="00514CD6"/>
    <w:rsid w:val="005157AE"/>
    <w:rsid w:val="00515E89"/>
    <w:rsid w:val="005171C6"/>
    <w:rsid w:val="00517983"/>
    <w:rsid w:val="00517A34"/>
    <w:rsid w:val="00517FEE"/>
    <w:rsid w:val="00521344"/>
    <w:rsid w:val="0052261A"/>
    <w:rsid w:val="005232F4"/>
    <w:rsid w:val="0052662A"/>
    <w:rsid w:val="00532337"/>
    <w:rsid w:val="00534180"/>
    <w:rsid w:val="00534AB2"/>
    <w:rsid w:val="00535CED"/>
    <w:rsid w:val="00536B3C"/>
    <w:rsid w:val="00537A2B"/>
    <w:rsid w:val="00537D8D"/>
    <w:rsid w:val="0054029F"/>
    <w:rsid w:val="00542120"/>
    <w:rsid w:val="00542AD3"/>
    <w:rsid w:val="00542E0C"/>
    <w:rsid w:val="00544338"/>
    <w:rsid w:val="005444A5"/>
    <w:rsid w:val="00547FE6"/>
    <w:rsid w:val="00550178"/>
    <w:rsid w:val="0055028C"/>
    <w:rsid w:val="0055037C"/>
    <w:rsid w:val="00550A30"/>
    <w:rsid w:val="00552C1F"/>
    <w:rsid w:val="0055328B"/>
    <w:rsid w:val="00553E5C"/>
    <w:rsid w:val="00554134"/>
    <w:rsid w:val="0055695A"/>
    <w:rsid w:val="0055742F"/>
    <w:rsid w:val="00557B13"/>
    <w:rsid w:val="00564690"/>
    <w:rsid w:val="00564D51"/>
    <w:rsid w:val="00564ED3"/>
    <w:rsid w:val="0056667A"/>
    <w:rsid w:val="005675F9"/>
    <w:rsid w:val="00570257"/>
    <w:rsid w:val="00570533"/>
    <w:rsid w:val="00571287"/>
    <w:rsid w:val="00571E73"/>
    <w:rsid w:val="00572E5A"/>
    <w:rsid w:val="0057374F"/>
    <w:rsid w:val="005737FE"/>
    <w:rsid w:val="00574E59"/>
    <w:rsid w:val="00575D46"/>
    <w:rsid w:val="0057719E"/>
    <w:rsid w:val="00577239"/>
    <w:rsid w:val="00582BF2"/>
    <w:rsid w:val="00583BF7"/>
    <w:rsid w:val="00583E7B"/>
    <w:rsid w:val="0058474D"/>
    <w:rsid w:val="00584E76"/>
    <w:rsid w:val="00585925"/>
    <w:rsid w:val="005864CB"/>
    <w:rsid w:val="0059460F"/>
    <w:rsid w:val="005957BF"/>
    <w:rsid w:val="00596258"/>
    <w:rsid w:val="005A10D2"/>
    <w:rsid w:val="005A3F17"/>
    <w:rsid w:val="005A5D98"/>
    <w:rsid w:val="005A6495"/>
    <w:rsid w:val="005A771E"/>
    <w:rsid w:val="005B0316"/>
    <w:rsid w:val="005B2031"/>
    <w:rsid w:val="005B5CD0"/>
    <w:rsid w:val="005B6153"/>
    <w:rsid w:val="005B72A8"/>
    <w:rsid w:val="005B78E0"/>
    <w:rsid w:val="005C12C4"/>
    <w:rsid w:val="005C1A44"/>
    <w:rsid w:val="005C4D1B"/>
    <w:rsid w:val="005C69DC"/>
    <w:rsid w:val="005C6C53"/>
    <w:rsid w:val="005C7708"/>
    <w:rsid w:val="005D02DD"/>
    <w:rsid w:val="005D1316"/>
    <w:rsid w:val="005D266E"/>
    <w:rsid w:val="005D2AE5"/>
    <w:rsid w:val="005D2D25"/>
    <w:rsid w:val="005D30EF"/>
    <w:rsid w:val="005D3EA4"/>
    <w:rsid w:val="005D4044"/>
    <w:rsid w:val="005D7266"/>
    <w:rsid w:val="005D7AC3"/>
    <w:rsid w:val="005E07AF"/>
    <w:rsid w:val="005E087C"/>
    <w:rsid w:val="005E17E1"/>
    <w:rsid w:val="005E3017"/>
    <w:rsid w:val="005E3E3D"/>
    <w:rsid w:val="005E66B2"/>
    <w:rsid w:val="005F09A7"/>
    <w:rsid w:val="005F0C16"/>
    <w:rsid w:val="005F1C56"/>
    <w:rsid w:val="005F1CD5"/>
    <w:rsid w:val="005F2EEA"/>
    <w:rsid w:val="005F42D1"/>
    <w:rsid w:val="005F4603"/>
    <w:rsid w:val="005F70DA"/>
    <w:rsid w:val="00601EC4"/>
    <w:rsid w:val="00602717"/>
    <w:rsid w:val="0060303B"/>
    <w:rsid w:val="00603040"/>
    <w:rsid w:val="006046BE"/>
    <w:rsid w:val="00606FDB"/>
    <w:rsid w:val="006076C7"/>
    <w:rsid w:val="00607CEF"/>
    <w:rsid w:val="006147F2"/>
    <w:rsid w:val="0061495D"/>
    <w:rsid w:val="00615A3D"/>
    <w:rsid w:val="006167A4"/>
    <w:rsid w:val="00617E80"/>
    <w:rsid w:val="006202A7"/>
    <w:rsid w:val="0062121C"/>
    <w:rsid w:val="0062183B"/>
    <w:rsid w:val="006223E0"/>
    <w:rsid w:val="006232EB"/>
    <w:rsid w:val="0062557D"/>
    <w:rsid w:val="00626F17"/>
    <w:rsid w:val="006276BD"/>
    <w:rsid w:val="00630FE7"/>
    <w:rsid w:val="006327D3"/>
    <w:rsid w:val="00633CEA"/>
    <w:rsid w:val="00633D2B"/>
    <w:rsid w:val="00634F41"/>
    <w:rsid w:val="00635113"/>
    <w:rsid w:val="00635FFB"/>
    <w:rsid w:val="00636C5A"/>
    <w:rsid w:val="006401F6"/>
    <w:rsid w:val="00640A4C"/>
    <w:rsid w:val="00640AA2"/>
    <w:rsid w:val="006410F3"/>
    <w:rsid w:val="00641685"/>
    <w:rsid w:val="0064318D"/>
    <w:rsid w:val="00644DA2"/>
    <w:rsid w:val="00645CF3"/>
    <w:rsid w:val="00647298"/>
    <w:rsid w:val="00647632"/>
    <w:rsid w:val="0065132D"/>
    <w:rsid w:val="00655921"/>
    <w:rsid w:val="00655B6C"/>
    <w:rsid w:val="00656842"/>
    <w:rsid w:val="006569DD"/>
    <w:rsid w:val="006601AB"/>
    <w:rsid w:val="006611FA"/>
    <w:rsid w:val="00661F50"/>
    <w:rsid w:val="00662221"/>
    <w:rsid w:val="00662269"/>
    <w:rsid w:val="00662732"/>
    <w:rsid w:val="00663FF6"/>
    <w:rsid w:val="0066586A"/>
    <w:rsid w:val="00665B98"/>
    <w:rsid w:val="00671CA5"/>
    <w:rsid w:val="0067248F"/>
    <w:rsid w:val="00672BA6"/>
    <w:rsid w:val="006732B9"/>
    <w:rsid w:val="00674872"/>
    <w:rsid w:val="00677B58"/>
    <w:rsid w:val="00677C50"/>
    <w:rsid w:val="00680C3C"/>
    <w:rsid w:val="00682180"/>
    <w:rsid w:val="0068441A"/>
    <w:rsid w:val="00685099"/>
    <w:rsid w:val="00685504"/>
    <w:rsid w:val="00687B0F"/>
    <w:rsid w:val="00692D4B"/>
    <w:rsid w:val="006944DA"/>
    <w:rsid w:val="00694C9F"/>
    <w:rsid w:val="0069552C"/>
    <w:rsid w:val="006959B4"/>
    <w:rsid w:val="00697CE1"/>
    <w:rsid w:val="006A0766"/>
    <w:rsid w:val="006A4152"/>
    <w:rsid w:val="006A4B01"/>
    <w:rsid w:val="006A577D"/>
    <w:rsid w:val="006A6EDD"/>
    <w:rsid w:val="006A72AD"/>
    <w:rsid w:val="006A759D"/>
    <w:rsid w:val="006A78AA"/>
    <w:rsid w:val="006A792B"/>
    <w:rsid w:val="006B04D4"/>
    <w:rsid w:val="006B0A2B"/>
    <w:rsid w:val="006B0A3C"/>
    <w:rsid w:val="006B18F0"/>
    <w:rsid w:val="006B1B67"/>
    <w:rsid w:val="006B2753"/>
    <w:rsid w:val="006B363D"/>
    <w:rsid w:val="006B411A"/>
    <w:rsid w:val="006B6A14"/>
    <w:rsid w:val="006B785E"/>
    <w:rsid w:val="006C1ADA"/>
    <w:rsid w:val="006C2303"/>
    <w:rsid w:val="006C2C2E"/>
    <w:rsid w:val="006C39A6"/>
    <w:rsid w:val="006C4291"/>
    <w:rsid w:val="006C57E6"/>
    <w:rsid w:val="006D002F"/>
    <w:rsid w:val="006D08AF"/>
    <w:rsid w:val="006D095B"/>
    <w:rsid w:val="006D3C45"/>
    <w:rsid w:val="006D4CD1"/>
    <w:rsid w:val="006D77DD"/>
    <w:rsid w:val="006E08BA"/>
    <w:rsid w:val="006E0F25"/>
    <w:rsid w:val="006E10BA"/>
    <w:rsid w:val="006E476D"/>
    <w:rsid w:val="006E4B6C"/>
    <w:rsid w:val="006E67C3"/>
    <w:rsid w:val="006E7DBA"/>
    <w:rsid w:val="006E7E55"/>
    <w:rsid w:val="006F1B37"/>
    <w:rsid w:val="006F57BC"/>
    <w:rsid w:val="006F5C2C"/>
    <w:rsid w:val="006F60B0"/>
    <w:rsid w:val="006F6D7E"/>
    <w:rsid w:val="006F7F7C"/>
    <w:rsid w:val="006F7FDE"/>
    <w:rsid w:val="007006ED"/>
    <w:rsid w:val="00700F59"/>
    <w:rsid w:val="00702342"/>
    <w:rsid w:val="007023FE"/>
    <w:rsid w:val="00703ABC"/>
    <w:rsid w:val="007041D2"/>
    <w:rsid w:val="00705E26"/>
    <w:rsid w:val="00707046"/>
    <w:rsid w:val="00707276"/>
    <w:rsid w:val="00707570"/>
    <w:rsid w:val="00710EE9"/>
    <w:rsid w:val="007131CE"/>
    <w:rsid w:val="007141F6"/>
    <w:rsid w:val="00716587"/>
    <w:rsid w:val="0072026C"/>
    <w:rsid w:val="00720849"/>
    <w:rsid w:val="007211CB"/>
    <w:rsid w:val="00722D01"/>
    <w:rsid w:val="007232A7"/>
    <w:rsid w:val="0072593B"/>
    <w:rsid w:val="00730E95"/>
    <w:rsid w:val="00733087"/>
    <w:rsid w:val="0073334D"/>
    <w:rsid w:val="00733399"/>
    <w:rsid w:val="00733852"/>
    <w:rsid w:val="007357AA"/>
    <w:rsid w:val="00735F00"/>
    <w:rsid w:val="00736921"/>
    <w:rsid w:val="007402ED"/>
    <w:rsid w:val="00740816"/>
    <w:rsid w:val="0074246D"/>
    <w:rsid w:val="007428E5"/>
    <w:rsid w:val="00743626"/>
    <w:rsid w:val="0074378D"/>
    <w:rsid w:val="007465BD"/>
    <w:rsid w:val="0074661D"/>
    <w:rsid w:val="00746E77"/>
    <w:rsid w:val="00747193"/>
    <w:rsid w:val="007472F5"/>
    <w:rsid w:val="007501F8"/>
    <w:rsid w:val="00752F4A"/>
    <w:rsid w:val="007533B1"/>
    <w:rsid w:val="00753494"/>
    <w:rsid w:val="0075505B"/>
    <w:rsid w:val="00755E50"/>
    <w:rsid w:val="007564B9"/>
    <w:rsid w:val="00757CE9"/>
    <w:rsid w:val="00757D7C"/>
    <w:rsid w:val="00760F57"/>
    <w:rsid w:val="0076151F"/>
    <w:rsid w:val="007625A9"/>
    <w:rsid w:val="0076272C"/>
    <w:rsid w:val="007627AF"/>
    <w:rsid w:val="00764E35"/>
    <w:rsid w:val="00766A39"/>
    <w:rsid w:val="00767099"/>
    <w:rsid w:val="00767B32"/>
    <w:rsid w:val="0077019D"/>
    <w:rsid w:val="00770B53"/>
    <w:rsid w:val="00770C99"/>
    <w:rsid w:val="0077229C"/>
    <w:rsid w:val="007725F2"/>
    <w:rsid w:val="00772A62"/>
    <w:rsid w:val="00772B39"/>
    <w:rsid w:val="007735BF"/>
    <w:rsid w:val="00773AFD"/>
    <w:rsid w:val="0077511B"/>
    <w:rsid w:val="0077B994"/>
    <w:rsid w:val="00780B82"/>
    <w:rsid w:val="007814A3"/>
    <w:rsid w:val="00782257"/>
    <w:rsid w:val="007839D0"/>
    <w:rsid w:val="00784EA3"/>
    <w:rsid w:val="007868ED"/>
    <w:rsid w:val="00786A03"/>
    <w:rsid w:val="00787594"/>
    <w:rsid w:val="00787C3B"/>
    <w:rsid w:val="0079052F"/>
    <w:rsid w:val="0079072C"/>
    <w:rsid w:val="00792C99"/>
    <w:rsid w:val="00793F9E"/>
    <w:rsid w:val="00794367"/>
    <w:rsid w:val="0079462E"/>
    <w:rsid w:val="007966C5"/>
    <w:rsid w:val="007A0180"/>
    <w:rsid w:val="007A080A"/>
    <w:rsid w:val="007A30C4"/>
    <w:rsid w:val="007A3C8B"/>
    <w:rsid w:val="007A43B3"/>
    <w:rsid w:val="007A4BD3"/>
    <w:rsid w:val="007A6CE6"/>
    <w:rsid w:val="007B0302"/>
    <w:rsid w:val="007B24E3"/>
    <w:rsid w:val="007B39BA"/>
    <w:rsid w:val="007B3A78"/>
    <w:rsid w:val="007B4BAF"/>
    <w:rsid w:val="007B6490"/>
    <w:rsid w:val="007B6A98"/>
    <w:rsid w:val="007C01A2"/>
    <w:rsid w:val="007C0CAF"/>
    <w:rsid w:val="007C15DD"/>
    <w:rsid w:val="007C219C"/>
    <w:rsid w:val="007C2600"/>
    <w:rsid w:val="007C30F8"/>
    <w:rsid w:val="007C5C4A"/>
    <w:rsid w:val="007C5FB7"/>
    <w:rsid w:val="007C6BEF"/>
    <w:rsid w:val="007C6EB8"/>
    <w:rsid w:val="007C73C5"/>
    <w:rsid w:val="007C7F7F"/>
    <w:rsid w:val="007D14A9"/>
    <w:rsid w:val="007D16C7"/>
    <w:rsid w:val="007D2411"/>
    <w:rsid w:val="007D356F"/>
    <w:rsid w:val="007D48A0"/>
    <w:rsid w:val="007D4BDD"/>
    <w:rsid w:val="007D5850"/>
    <w:rsid w:val="007D685F"/>
    <w:rsid w:val="007D709F"/>
    <w:rsid w:val="007D7A71"/>
    <w:rsid w:val="007D7E9B"/>
    <w:rsid w:val="007E0AF6"/>
    <w:rsid w:val="007E4DBC"/>
    <w:rsid w:val="007E54BA"/>
    <w:rsid w:val="007E5A77"/>
    <w:rsid w:val="007E65C2"/>
    <w:rsid w:val="007E74F5"/>
    <w:rsid w:val="007E77CC"/>
    <w:rsid w:val="007F07EA"/>
    <w:rsid w:val="007F0C28"/>
    <w:rsid w:val="007F18DE"/>
    <w:rsid w:val="007F1C85"/>
    <w:rsid w:val="007F1E3D"/>
    <w:rsid w:val="007F20FF"/>
    <w:rsid w:val="007F657E"/>
    <w:rsid w:val="007F7978"/>
    <w:rsid w:val="008005E6"/>
    <w:rsid w:val="00801CC5"/>
    <w:rsid w:val="00802537"/>
    <w:rsid w:val="00803A6E"/>
    <w:rsid w:val="00806332"/>
    <w:rsid w:val="00811EAC"/>
    <w:rsid w:val="008120CE"/>
    <w:rsid w:val="0081239A"/>
    <w:rsid w:val="0081363A"/>
    <w:rsid w:val="00816B21"/>
    <w:rsid w:val="00820797"/>
    <w:rsid w:val="0082104C"/>
    <w:rsid w:val="0082184B"/>
    <w:rsid w:val="0082230D"/>
    <w:rsid w:val="0082372E"/>
    <w:rsid w:val="00824029"/>
    <w:rsid w:val="008242FD"/>
    <w:rsid w:val="00824E8D"/>
    <w:rsid w:val="00827896"/>
    <w:rsid w:val="00830C03"/>
    <w:rsid w:val="00830F83"/>
    <w:rsid w:val="00831270"/>
    <w:rsid w:val="008351E2"/>
    <w:rsid w:val="008357CF"/>
    <w:rsid w:val="00835D57"/>
    <w:rsid w:val="008364ED"/>
    <w:rsid w:val="00836864"/>
    <w:rsid w:val="00837999"/>
    <w:rsid w:val="00840687"/>
    <w:rsid w:val="00846915"/>
    <w:rsid w:val="00850DF4"/>
    <w:rsid w:val="00850E26"/>
    <w:rsid w:val="00851166"/>
    <w:rsid w:val="008512B9"/>
    <w:rsid w:val="00851559"/>
    <w:rsid w:val="0085315B"/>
    <w:rsid w:val="0085401D"/>
    <w:rsid w:val="00854C27"/>
    <w:rsid w:val="00857E8F"/>
    <w:rsid w:val="008628F5"/>
    <w:rsid w:val="00863566"/>
    <w:rsid w:val="0086401A"/>
    <w:rsid w:val="0086426F"/>
    <w:rsid w:val="00870830"/>
    <w:rsid w:val="008708F1"/>
    <w:rsid w:val="008717AA"/>
    <w:rsid w:val="0087276B"/>
    <w:rsid w:val="00873008"/>
    <w:rsid w:val="008735A3"/>
    <w:rsid w:val="008740EF"/>
    <w:rsid w:val="00874898"/>
    <w:rsid w:val="008775FF"/>
    <w:rsid w:val="008804FC"/>
    <w:rsid w:val="008812BD"/>
    <w:rsid w:val="00882973"/>
    <w:rsid w:val="00882AF1"/>
    <w:rsid w:val="00886279"/>
    <w:rsid w:val="008865CA"/>
    <w:rsid w:val="00887E0D"/>
    <w:rsid w:val="00895192"/>
    <w:rsid w:val="0089759A"/>
    <w:rsid w:val="008A0AD8"/>
    <w:rsid w:val="008A1F7A"/>
    <w:rsid w:val="008A21D7"/>
    <w:rsid w:val="008A35CF"/>
    <w:rsid w:val="008A4393"/>
    <w:rsid w:val="008A50B9"/>
    <w:rsid w:val="008A5D88"/>
    <w:rsid w:val="008A6334"/>
    <w:rsid w:val="008A652F"/>
    <w:rsid w:val="008A68BC"/>
    <w:rsid w:val="008A6B7B"/>
    <w:rsid w:val="008A6C70"/>
    <w:rsid w:val="008B0668"/>
    <w:rsid w:val="008B3ADA"/>
    <w:rsid w:val="008B5576"/>
    <w:rsid w:val="008B7506"/>
    <w:rsid w:val="008C08C7"/>
    <w:rsid w:val="008C095C"/>
    <w:rsid w:val="008C0D03"/>
    <w:rsid w:val="008C0EFE"/>
    <w:rsid w:val="008C264A"/>
    <w:rsid w:val="008C3671"/>
    <w:rsid w:val="008C4EFC"/>
    <w:rsid w:val="008C571B"/>
    <w:rsid w:val="008C5E93"/>
    <w:rsid w:val="008C745F"/>
    <w:rsid w:val="008D1630"/>
    <w:rsid w:val="008D37CB"/>
    <w:rsid w:val="008D3EE1"/>
    <w:rsid w:val="008D4CD3"/>
    <w:rsid w:val="008D571D"/>
    <w:rsid w:val="008D5E0F"/>
    <w:rsid w:val="008D6921"/>
    <w:rsid w:val="008D7A98"/>
    <w:rsid w:val="008E1E6F"/>
    <w:rsid w:val="008E3952"/>
    <w:rsid w:val="008E422B"/>
    <w:rsid w:val="008E45B3"/>
    <w:rsid w:val="008E6ACD"/>
    <w:rsid w:val="008F08F0"/>
    <w:rsid w:val="008F3C02"/>
    <w:rsid w:val="008F4215"/>
    <w:rsid w:val="008F6A6A"/>
    <w:rsid w:val="008F6E60"/>
    <w:rsid w:val="008F6EC9"/>
    <w:rsid w:val="009001DA"/>
    <w:rsid w:val="009018E2"/>
    <w:rsid w:val="0090265F"/>
    <w:rsid w:val="00902FF6"/>
    <w:rsid w:val="00904525"/>
    <w:rsid w:val="009048CC"/>
    <w:rsid w:val="00906BAE"/>
    <w:rsid w:val="00907CFB"/>
    <w:rsid w:val="00911B7D"/>
    <w:rsid w:val="00912A3E"/>
    <w:rsid w:val="00915B6A"/>
    <w:rsid w:val="00915EC1"/>
    <w:rsid w:val="009172FC"/>
    <w:rsid w:val="00921722"/>
    <w:rsid w:val="00924753"/>
    <w:rsid w:val="009253DA"/>
    <w:rsid w:val="009262B8"/>
    <w:rsid w:val="009277A5"/>
    <w:rsid w:val="00930F83"/>
    <w:rsid w:val="00934A70"/>
    <w:rsid w:val="00935420"/>
    <w:rsid w:val="009366F8"/>
    <w:rsid w:val="00936A1B"/>
    <w:rsid w:val="00936CE4"/>
    <w:rsid w:val="0094027B"/>
    <w:rsid w:val="00942421"/>
    <w:rsid w:val="00942454"/>
    <w:rsid w:val="00947C24"/>
    <w:rsid w:val="009545D3"/>
    <w:rsid w:val="00955E7F"/>
    <w:rsid w:val="00961BAC"/>
    <w:rsid w:val="00961FE3"/>
    <w:rsid w:val="00963567"/>
    <w:rsid w:val="00963AAA"/>
    <w:rsid w:val="00963BC8"/>
    <w:rsid w:val="00963BF5"/>
    <w:rsid w:val="00966ACF"/>
    <w:rsid w:val="00967C77"/>
    <w:rsid w:val="00970B29"/>
    <w:rsid w:val="009743E3"/>
    <w:rsid w:val="00974EF8"/>
    <w:rsid w:val="00975E82"/>
    <w:rsid w:val="00976451"/>
    <w:rsid w:val="00980B57"/>
    <w:rsid w:val="00984CB0"/>
    <w:rsid w:val="00986995"/>
    <w:rsid w:val="00991CFE"/>
    <w:rsid w:val="00993037"/>
    <w:rsid w:val="00993FB8"/>
    <w:rsid w:val="00994641"/>
    <w:rsid w:val="00995658"/>
    <w:rsid w:val="009978B6"/>
    <w:rsid w:val="009A0CDD"/>
    <w:rsid w:val="009A0DAE"/>
    <w:rsid w:val="009A1359"/>
    <w:rsid w:val="009A2833"/>
    <w:rsid w:val="009A2FFC"/>
    <w:rsid w:val="009A37E0"/>
    <w:rsid w:val="009A44AC"/>
    <w:rsid w:val="009A4ED2"/>
    <w:rsid w:val="009A7E62"/>
    <w:rsid w:val="009B108B"/>
    <w:rsid w:val="009B1238"/>
    <w:rsid w:val="009B1640"/>
    <w:rsid w:val="009B2B62"/>
    <w:rsid w:val="009B3763"/>
    <w:rsid w:val="009B4ED3"/>
    <w:rsid w:val="009B57E7"/>
    <w:rsid w:val="009B57EC"/>
    <w:rsid w:val="009B5B74"/>
    <w:rsid w:val="009B5E31"/>
    <w:rsid w:val="009B5E5A"/>
    <w:rsid w:val="009B664A"/>
    <w:rsid w:val="009B720C"/>
    <w:rsid w:val="009B75BD"/>
    <w:rsid w:val="009C0624"/>
    <w:rsid w:val="009C1689"/>
    <w:rsid w:val="009C5F8D"/>
    <w:rsid w:val="009C60FA"/>
    <w:rsid w:val="009D09C9"/>
    <w:rsid w:val="009D2DA6"/>
    <w:rsid w:val="009D4989"/>
    <w:rsid w:val="009D5259"/>
    <w:rsid w:val="009D5755"/>
    <w:rsid w:val="009D711E"/>
    <w:rsid w:val="009D74A3"/>
    <w:rsid w:val="009E18D5"/>
    <w:rsid w:val="009E214B"/>
    <w:rsid w:val="009E4AE9"/>
    <w:rsid w:val="009E5D2E"/>
    <w:rsid w:val="009F0126"/>
    <w:rsid w:val="009F0838"/>
    <w:rsid w:val="009F0A50"/>
    <w:rsid w:val="009F353D"/>
    <w:rsid w:val="009F4054"/>
    <w:rsid w:val="009F7198"/>
    <w:rsid w:val="009F78FF"/>
    <w:rsid w:val="009F7ADC"/>
    <w:rsid w:val="009F7EF5"/>
    <w:rsid w:val="00A02326"/>
    <w:rsid w:val="00A023DE"/>
    <w:rsid w:val="00A02EEC"/>
    <w:rsid w:val="00A039FE"/>
    <w:rsid w:val="00A076BF"/>
    <w:rsid w:val="00A07B85"/>
    <w:rsid w:val="00A10206"/>
    <w:rsid w:val="00A10D1D"/>
    <w:rsid w:val="00A16AE2"/>
    <w:rsid w:val="00A17D48"/>
    <w:rsid w:val="00A203B5"/>
    <w:rsid w:val="00A22100"/>
    <w:rsid w:val="00A22DD4"/>
    <w:rsid w:val="00A23387"/>
    <w:rsid w:val="00A2357B"/>
    <w:rsid w:val="00A23DA8"/>
    <w:rsid w:val="00A243B3"/>
    <w:rsid w:val="00A249C3"/>
    <w:rsid w:val="00A2539C"/>
    <w:rsid w:val="00A25559"/>
    <w:rsid w:val="00A26573"/>
    <w:rsid w:val="00A271AD"/>
    <w:rsid w:val="00A30DE4"/>
    <w:rsid w:val="00A3166F"/>
    <w:rsid w:val="00A31807"/>
    <w:rsid w:val="00A3187E"/>
    <w:rsid w:val="00A327F0"/>
    <w:rsid w:val="00A4028D"/>
    <w:rsid w:val="00A4029A"/>
    <w:rsid w:val="00A4178D"/>
    <w:rsid w:val="00A41D2E"/>
    <w:rsid w:val="00A422B6"/>
    <w:rsid w:val="00A42F91"/>
    <w:rsid w:val="00A44E81"/>
    <w:rsid w:val="00A4555D"/>
    <w:rsid w:val="00A505C9"/>
    <w:rsid w:val="00A51AE1"/>
    <w:rsid w:val="00A5214A"/>
    <w:rsid w:val="00A55A7B"/>
    <w:rsid w:val="00A56234"/>
    <w:rsid w:val="00A56F11"/>
    <w:rsid w:val="00A573A6"/>
    <w:rsid w:val="00A60C3B"/>
    <w:rsid w:val="00A60EC1"/>
    <w:rsid w:val="00A61D86"/>
    <w:rsid w:val="00A61EC1"/>
    <w:rsid w:val="00A6466C"/>
    <w:rsid w:val="00A65E36"/>
    <w:rsid w:val="00A67F31"/>
    <w:rsid w:val="00A7044F"/>
    <w:rsid w:val="00A718DD"/>
    <w:rsid w:val="00A7251F"/>
    <w:rsid w:val="00A74D38"/>
    <w:rsid w:val="00A8039F"/>
    <w:rsid w:val="00A82A72"/>
    <w:rsid w:val="00A84FBF"/>
    <w:rsid w:val="00A86C77"/>
    <w:rsid w:val="00A87F25"/>
    <w:rsid w:val="00A90A01"/>
    <w:rsid w:val="00A919B4"/>
    <w:rsid w:val="00A91B11"/>
    <w:rsid w:val="00A92B7B"/>
    <w:rsid w:val="00A93B54"/>
    <w:rsid w:val="00A9591D"/>
    <w:rsid w:val="00A95D39"/>
    <w:rsid w:val="00A9625F"/>
    <w:rsid w:val="00A968BE"/>
    <w:rsid w:val="00A97740"/>
    <w:rsid w:val="00AA0244"/>
    <w:rsid w:val="00AA072B"/>
    <w:rsid w:val="00AA188F"/>
    <w:rsid w:val="00AA1A43"/>
    <w:rsid w:val="00AA3ECA"/>
    <w:rsid w:val="00AA788A"/>
    <w:rsid w:val="00AB0756"/>
    <w:rsid w:val="00AB25EC"/>
    <w:rsid w:val="00AB2ED8"/>
    <w:rsid w:val="00AB389B"/>
    <w:rsid w:val="00AB3A4B"/>
    <w:rsid w:val="00AB4BB4"/>
    <w:rsid w:val="00AB7E31"/>
    <w:rsid w:val="00AC011A"/>
    <w:rsid w:val="00AC06AA"/>
    <w:rsid w:val="00AC116C"/>
    <w:rsid w:val="00AC236F"/>
    <w:rsid w:val="00AC6FDF"/>
    <w:rsid w:val="00AD1488"/>
    <w:rsid w:val="00AD20C2"/>
    <w:rsid w:val="00AD2D8F"/>
    <w:rsid w:val="00AD2E6D"/>
    <w:rsid w:val="00AD2F37"/>
    <w:rsid w:val="00AD5133"/>
    <w:rsid w:val="00AD5441"/>
    <w:rsid w:val="00AD5C29"/>
    <w:rsid w:val="00AE0D67"/>
    <w:rsid w:val="00AE2B56"/>
    <w:rsid w:val="00AE5516"/>
    <w:rsid w:val="00AE5DDB"/>
    <w:rsid w:val="00AE60D4"/>
    <w:rsid w:val="00AE6849"/>
    <w:rsid w:val="00AE6F77"/>
    <w:rsid w:val="00AE7089"/>
    <w:rsid w:val="00AE7A95"/>
    <w:rsid w:val="00AF1D41"/>
    <w:rsid w:val="00AF26E3"/>
    <w:rsid w:val="00AF2A8D"/>
    <w:rsid w:val="00AF2BD5"/>
    <w:rsid w:val="00AF386A"/>
    <w:rsid w:val="00AF3A5B"/>
    <w:rsid w:val="00AF3EBB"/>
    <w:rsid w:val="00AF3F68"/>
    <w:rsid w:val="00AF5E33"/>
    <w:rsid w:val="00AF634B"/>
    <w:rsid w:val="00AF6F41"/>
    <w:rsid w:val="00AF76BD"/>
    <w:rsid w:val="00AF7B96"/>
    <w:rsid w:val="00B002BF"/>
    <w:rsid w:val="00B0199F"/>
    <w:rsid w:val="00B021F8"/>
    <w:rsid w:val="00B0295A"/>
    <w:rsid w:val="00B03A69"/>
    <w:rsid w:val="00B03EF3"/>
    <w:rsid w:val="00B05C8A"/>
    <w:rsid w:val="00B06141"/>
    <w:rsid w:val="00B06B4C"/>
    <w:rsid w:val="00B07B55"/>
    <w:rsid w:val="00B1185E"/>
    <w:rsid w:val="00B11D41"/>
    <w:rsid w:val="00B12C03"/>
    <w:rsid w:val="00B153D9"/>
    <w:rsid w:val="00B16E15"/>
    <w:rsid w:val="00B16F0B"/>
    <w:rsid w:val="00B1732B"/>
    <w:rsid w:val="00B20217"/>
    <w:rsid w:val="00B213E5"/>
    <w:rsid w:val="00B22368"/>
    <w:rsid w:val="00B2311D"/>
    <w:rsid w:val="00B23289"/>
    <w:rsid w:val="00B2467C"/>
    <w:rsid w:val="00B27FD6"/>
    <w:rsid w:val="00B313E0"/>
    <w:rsid w:val="00B350BA"/>
    <w:rsid w:val="00B36DF9"/>
    <w:rsid w:val="00B40A83"/>
    <w:rsid w:val="00B43CEF"/>
    <w:rsid w:val="00B455F1"/>
    <w:rsid w:val="00B45A31"/>
    <w:rsid w:val="00B474C5"/>
    <w:rsid w:val="00B5029B"/>
    <w:rsid w:val="00B50396"/>
    <w:rsid w:val="00B52903"/>
    <w:rsid w:val="00B52F16"/>
    <w:rsid w:val="00B54240"/>
    <w:rsid w:val="00B544F6"/>
    <w:rsid w:val="00B54B58"/>
    <w:rsid w:val="00B56270"/>
    <w:rsid w:val="00B5661B"/>
    <w:rsid w:val="00B60078"/>
    <w:rsid w:val="00B6129B"/>
    <w:rsid w:val="00B612D9"/>
    <w:rsid w:val="00B6192B"/>
    <w:rsid w:val="00B61F18"/>
    <w:rsid w:val="00B6333D"/>
    <w:rsid w:val="00B63DC2"/>
    <w:rsid w:val="00B65A98"/>
    <w:rsid w:val="00B6642B"/>
    <w:rsid w:val="00B669F8"/>
    <w:rsid w:val="00B70AFB"/>
    <w:rsid w:val="00B717E0"/>
    <w:rsid w:val="00B75421"/>
    <w:rsid w:val="00B7710C"/>
    <w:rsid w:val="00B77945"/>
    <w:rsid w:val="00B81F10"/>
    <w:rsid w:val="00B85079"/>
    <w:rsid w:val="00B9535D"/>
    <w:rsid w:val="00B95C7E"/>
    <w:rsid w:val="00B960A0"/>
    <w:rsid w:val="00BA04BA"/>
    <w:rsid w:val="00BA106F"/>
    <w:rsid w:val="00BA1702"/>
    <w:rsid w:val="00BA5EE7"/>
    <w:rsid w:val="00BA7469"/>
    <w:rsid w:val="00BB416B"/>
    <w:rsid w:val="00BB434D"/>
    <w:rsid w:val="00BB66BE"/>
    <w:rsid w:val="00BB6B49"/>
    <w:rsid w:val="00BB7697"/>
    <w:rsid w:val="00BC203B"/>
    <w:rsid w:val="00BC29B9"/>
    <w:rsid w:val="00BC3384"/>
    <w:rsid w:val="00BC38E0"/>
    <w:rsid w:val="00BC3F8B"/>
    <w:rsid w:val="00BC4109"/>
    <w:rsid w:val="00BC5DC6"/>
    <w:rsid w:val="00BD066C"/>
    <w:rsid w:val="00BD2612"/>
    <w:rsid w:val="00BD2B85"/>
    <w:rsid w:val="00BD3261"/>
    <w:rsid w:val="00BD5EE2"/>
    <w:rsid w:val="00BD65D9"/>
    <w:rsid w:val="00BD6998"/>
    <w:rsid w:val="00BD7C7D"/>
    <w:rsid w:val="00BE10EB"/>
    <w:rsid w:val="00BE1375"/>
    <w:rsid w:val="00BE2BCF"/>
    <w:rsid w:val="00BE2D48"/>
    <w:rsid w:val="00BE33D4"/>
    <w:rsid w:val="00BE3D96"/>
    <w:rsid w:val="00BE620A"/>
    <w:rsid w:val="00BE7CB5"/>
    <w:rsid w:val="00BF035F"/>
    <w:rsid w:val="00BF0FE0"/>
    <w:rsid w:val="00BF558B"/>
    <w:rsid w:val="00BF6A94"/>
    <w:rsid w:val="00BF78F6"/>
    <w:rsid w:val="00C00766"/>
    <w:rsid w:val="00C02504"/>
    <w:rsid w:val="00C02AF7"/>
    <w:rsid w:val="00C035A3"/>
    <w:rsid w:val="00C040DD"/>
    <w:rsid w:val="00C04E8B"/>
    <w:rsid w:val="00C050C5"/>
    <w:rsid w:val="00C05174"/>
    <w:rsid w:val="00C0587E"/>
    <w:rsid w:val="00C05BFA"/>
    <w:rsid w:val="00C05EA5"/>
    <w:rsid w:val="00C06862"/>
    <w:rsid w:val="00C103CE"/>
    <w:rsid w:val="00C10CAB"/>
    <w:rsid w:val="00C148B2"/>
    <w:rsid w:val="00C14E62"/>
    <w:rsid w:val="00C1507A"/>
    <w:rsid w:val="00C20032"/>
    <w:rsid w:val="00C210A5"/>
    <w:rsid w:val="00C22766"/>
    <w:rsid w:val="00C2444A"/>
    <w:rsid w:val="00C24FD3"/>
    <w:rsid w:val="00C259DA"/>
    <w:rsid w:val="00C27276"/>
    <w:rsid w:val="00C300E3"/>
    <w:rsid w:val="00C311CF"/>
    <w:rsid w:val="00C3498A"/>
    <w:rsid w:val="00C352BA"/>
    <w:rsid w:val="00C4071D"/>
    <w:rsid w:val="00C40FCE"/>
    <w:rsid w:val="00C41583"/>
    <w:rsid w:val="00C46184"/>
    <w:rsid w:val="00C47F87"/>
    <w:rsid w:val="00C50A58"/>
    <w:rsid w:val="00C525AA"/>
    <w:rsid w:val="00C54FB6"/>
    <w:rsid w:val="00C55E55"/>
    <w:rsid w:val="00C55F50"/>
    <w:rsid w:val="00C57C92"/>
    <w:rsid w:val="00C6173C"/>
    <w:rsid w:val="00C623CE"/>
    <w:rsid w:val="00C62FD5"/>
    <w:rsid w:val="00C632EA"/>
    <w:rsid w:val="00C64E07"/>
    <w:rsid w:val="00C71E15"/>
    <w:rsid w:val="00C72A2C"/>
    <w:rsid w:val="00C72B81"/>
    <w:rsid w:val="00C72D86"/>
    <w:rsid w:val="00C73085"/>
    <w:rsid w:val="00C746CF"/>
    <w:rsid w:val="00C75187"/>
    <w:rsid w:val="00C774DC"/>
    <w:rsid w:val="00C77909"/>
    <w:rsid w:val="00C77E45"/>
    <w:rsid w:val="00C77F02"/>
    <w:rsid w:val="00C80A30"/>
    <w:rsid w:val="00C82540"/>
    <w:rsid w:val="00C826DB"/>
    <w:rsid w:val="00C836BF"/>
    <w:rsid w:val="00C837CA"/>
    <w:rsid w:val="00C84818"/>
    <w:rsid w:val="00C87027"/>
    <w:rsid w:val="00C876B1"/>
    <w:rsid w:val="00C9084C"/>
    <w:rsid w:val="00C92A7D"/>
    <w:rsid w:val="00C93E25"/>
    <w:rsid w:val="00C9460C"/>
    <w:rsid w:val="00CA154B"/>
    <w:rsid w:val="00CA15E9"/>
    <w:rsid w:val="00CA1EF8"/>
    <w:rsid w:val="00CA2312"/>
    <w:rsid w:val="00CA3AC8"/>
    <w:rsid w:val="00CA6980"/>
    <w:rsid w:val="00CB01E8"/>
    <w:rsid w:val="00CB043A"/>
    <w:rsid w:val="00CB069F"/>
    <w:rsid w:val="00CB0EF3"/>
    <w:rsid w:val="00CB1729"/>
    <w:rsid w:val="00CB1F1D"/>
    <w:rsid w:val="00CB2A4D"/>
    <w:rsid w:val="00CB3018"/>
    <w:rsid w:val="00CB3755"/>
    <w:rsid w:val="00CB5A12"/>
    <w:rsid w:val="00CB6617"/>
    <w:rsid w:val="00CC0F55"/>
    <w:rsid w:val="00CC28DC"/>
    <w:rsid w:val="00CC299C"/>
    <w:rsid w:val="00CC2A64"/>
    <w:rsid w:val="00CC54B5"/>
    <w:rsid w:val="00CC6560"/>
    <w:rsid w:val="00CC6C71"/>
    <w:rsid w:val="00CC6CB6"/>
    <w:rsid w:val="00CC6E73"/>
    <w:rsid w:val="00CD0510"/>
    <w:rsid w:val="00CD1D89"/>
    <w:rsid w:val="00CD206E"/>
    <w:rsid w:val="00CD3046"/>
    <w:rsid w:val="00CD4B75"/>
    <w:rsid w:val="00CD5936"/>
    <w:rsid w:val="00CD632A"/>
    <w:rsid w:val="00CE002F"/>
    <w:rsid w:val="00CE0375"/>
    <w:rsid w:val="00CE1596"/>
    <w:rsid w:val="00CE194E"/>
    <w:rsid w:val="00CE65CA"/>
    <w:rsid w:val="00CF0522"/>
    <w:rsid w:val="00CF0653"/>
    <w:rsid w:val="00CF0834"/>
    <w:rsid w:val="00CF0E26"/>
    <w:rsid w:val="00CF172E"/>
    <w:rsid w:val="00CF3173"/>
    <w:rsid w:val="00CF4764"/>
    <w:rsid w:val="00CF636F"/>
    <w:rsid w:val="00CF6761"/>
    <w:rsid w:val="00CF6D9A"/>
    <w:rsid w:val="00D00AFE"/>
    <w:rsid w:val="00D00B7E"/>
    <w:rsid w:val="00D0192E"/>
    <w:rsid w:val="00D01B49"/>
    <w:rsid w:val="00D02F66"/>
    <w:rsid w:val="00D05B41"/>
    <w:rsid w:val="00D05D83"/>
    <w:rsid w:val="00D060D5"/>
    <w:rsid w:val="00D065E3"/>
    <w:rsid w:val="00D06C80"/>
    <w:rsid w:val="00D06E06"/>
    <w:rsid w:val="00D07DF9"/>
    <w:rsid w:val="00D1423F"/>
    <w:rsid w:val="00D16B5D"/>
    <w:rsid w:val="00D16DAA"/>
    <w:rsid w:val="00D1709A"/>
    <w:rsid w:val="00D174AE"/>
    <w:rsid w:val="00D176E9"/>
    <w:rsid w:val="00D21B66"/>
    <w:rsid w:val="00D22B00"/>
    <w:rsid w:val="00D232E0"/>
    <w:rsid w:val="00D2449F"/>
    <w:rsid w:val="00D24B94"/>
    <w:rsid w:val="00D27660"/>
    <w:rsid w:val="00D279A5"/>
    <w:rsid w:val="00D316A1"/>
    <w:rsid w:val="00D332A3"/>
    <w:rsid w:val="00D33310"/>
    <w:rsid w:val="00D35C5F"/>
    <w:rsid w:val="00D36E9D"/>
    <w:rsid w:val="00D4046A"/>
    <w:rsid w:val="00D41067"/>
    <w:rsid w:val="00D4188C"/>
    <w:rsid w:val="00D43028"/>
    <w:rsid w:val="00D442A3"/>
    <w:rsid w:val="00D459FD"/>
    <w:rsid w:val="00D45D16"/>
    <w:rsid w:val="00D46B03"/>
    <w:rsid w:val="00D47A53"/>
    <w:rsid w:val="00D47E20"/>
    <w:rsid w:val="00D50CF2"/>
    <w:rsid w:val="00D52697"/>
    <w:rsid w:val="00D52A98"/>
    <w:rsid w:val="00D54997"/>
    <w:rsid w:val="00D55F33"/>
    <w:rsid w:val="00D55F7A"/>
    <w:rsid w:val="00D565B2"/>
    <w:rsid w:val="00D568D3"/>
    <w:rsid w:val="00D56991"/>
    <w:rsid w:val="00D57999"/>
    <w:rsid w:val="00D60FC3"/>
    <w:rsid w:val="00D611B8"/>
    <w:rsid w:val="00D6220D"/>
    <w:rsid w:val="00D6408C"/>
    <w:rsid w:val="00D65E80"/>
    <w:rsid w:val="00D6619E"/>
    <w:rsid w:val="00D70BA3"/>
    <w:rsid w:val="00D70F2C"/>
    <w:rsid w:val="00D731DC"/>
    <w:rsid w:val="00D75615"/>
    <w:rsid w:val="00D76F44"/>
    <w:rsid w:val="00D81665"/>
    <w:rsid w:val="00D817D5"/>
    <w:rsid w:val="00D832DF"/>
    <w:rsid w:val="00D83C2F"/>
    <w:rsid w:val="00D90A8C"/>
    <w:rsid w:val="00D912DE"/>
    <w:rsid w:val="00D91A2F"/>
    <w:rsid w:val="00D91B53"/>
    <w:rsid w:val="00D91F39"/>
    <w:rsid w:val="00D92098"/>
    <w:rsid w:val="00D95272"/>
    <w:rsid w:val="00DA0808"/>
    <w:rsid w:val="00DA0A5B"/>
    <w:rsid w:val="00DA0F49"/>
    <w:rsid w:val="00DA0F59"/>
    <w:rsid w:val="00DA1A2C"/>
    <w:rsid w:val="00DA3DD4"/>
    <w:rsid w:val="00DA539C"/>
    <w:rsid w:val="00DA5709"/>
    <w:rsid w:val="00DA675B"/>
    <w:rsid w:val="00DA7F01"/>
    <w:rsid w:val="00DB012D"/>
    <w:rsid w:val="00DB056F"/>
    <w:rsid w:val="00DB3139"/>
    <w:rsid w:val="00DB3EE4"/>
    <w:rsid w:val="00DB5A57"/>
    <w:rsid w:val="00DB6857"/>
    <w:rsid w:val="00DB69C2"/>
    <w:rsid w:val="00DB7360"/>
    <w:rsid w:val="00DB7976"/>
    <w:rsid w:val="00DB7BA8"/>
    <w:rsid w:val="00DC04A3"/>
    <w:rsid w:val="00DC1457"/>
    <w:rsid w:val="00DC35B1"/>
    <w:rsid w:val="00DC5687"/>
    <w:rsid w:val="00DC5C08"/>
    <w:rsid w:val="00DC6C86"/>
    <w:rsid w:val="00DC73FA"/>
    <w:rsid w:val="00DC7B5A"/>
    <w:rsid w:val="00DD00F5"/>
    <w:rsid w:val="00DD2728"/>
    <w:rsid w:val="00DD2D4A"/>
    <w:rsid w:val="00DD3827"/>
    <w:rsid w:val="00DD4486"/>
    <w:rsid w:val="00DD4764"/>
    <w:rsid w:val="00DD55AF"/>
    <w:rsid w:val="00DE03DF"/>
    <w:rsid w:val="00DE0675"/>
    <w:rsid w:val="00DE0775"/>
    <w:rsid w:val="00DE1380"/>
    <w:rsid w:val="00DE2240"/>
    <w:rsid w:val="00DE407D"/>
    <w:rsid w:val="00DE6406"/>
    <w:rsid w:val="00DE68B1"/>
    <w:rsid w:val="00DE6C10"/>
    <w:rsid w:val="00DE6C91"/>
    <w:rsid w:val="00DE7978"/>
    <w:rsid w:val="00DF171F"/>
    <w:rsid w:val="00DF2372"/>
    <w:rsid w:val="00DF5534"/>
    <w:rsid w:val="00DF5956"/>
    <w:rsid w:val="00E0290C"/>
    <w:rsid w:val="00E0377E"/>
    <w:rsid w:val="00E05FFD"/>
    <w:rsid w:val="00E06879"/>
    <w:rsid w:val="00E12B6F"/>
    <w:rsid w:val="00E14C6B"/>
    <w:rsid w:val="00E14EAA"/>
    <w:rsid w:val="00E15D2D"/>
    <w:rsid w:val="00E17C4D"/>
    <w:rsid w:val="00E20137"/>
    <w:rsid w:val="00E21CB8"/>
    <w:rsid w:val="00E21FF9"/>
    <w:rsid w:val="00E23E81"/>
    <w:rsid w:val="00E23EDC"/>
    <w:rsid w:val="00E26814"/>
    <w:rsid w:val="00E269B1"/>
    <w:rsid w:val="00E26CAE"/>
    <w:rsid w:val="00E309E1"/>
    <w:rsid w:val="00E31C18"/>
    <w:rsid w:val="00E32644"/>
    <w:rsid w:val="00E32A77"/>
    <w:rsid w:val="00E34662"/>
    <w:rsid w:val="00E34A8F"/>
    <w:rsid w:val="00E364F4"/>
    <w:rsid w:val="00E371A2"/>
    <w:rsid w:val="00E407C8"/>
    <w:rsid w:val="00E409D2"/>
    <w:rsid w:val="00E4351D"/>
    <w:rsid w:val="00E4362D"/>
    <w:rsid w:val="00E44118"/>
    <w:rsid w:val="00E4420A"/>
    <w:rsid w:val="00E44F36"/>
    <w:rsid w:val="00E46272"/>
    <w:rsid w:val="00E473D4"/>
    <w:rsid w:val="00E52A54"/>
    <w:rsid w:val="00E532DA"/>
    <w:rsid w:val="00E5454E"/>
    <w:rsid w:val="00E556D5"/>
    <w:rsid w:val="00E55B65"/>
    <w:rsid w:val="00E5638D"/>
    <w:rsid w:val="00E574B1"/>
    <w:rsid w:val="00E5750E"/>
    <w:rsid w:val="00E57B18"/>
    <w:rsid w:val="00E60624"/>
    <w:rsid w:val="00E60C5E"/>
    <w:rsid w:val="00E62CB1"/>
    <w:rsid w:val="00E64836"/>
    <w:rsid w:val="00E65768"/>
    <w:rsid w:val="00E6726B"/>
    <w:rsid w:val="00E679D9"/>
    <w:rsid w:val="00E703EC"/>
    <w:rsid w:val="00E70CFA"/>
    <w:rsid w:val="00E71461"/>
    <w:rsid w:val="00E72148"/>
    <w:rsid w:val="00E733CD"/>
    <w:rsid w:val="00E75C5E"/>
    <w:rsid w:val="00E76685"/>
    <w:rsid w:val="00E776B2"/>
    <w:rsid w:val="00E77E0F"/>
    <w:rsid w:val="00E83A77"/>
    <w:rsid w:val="00E83EC3"/>
    <w:rsid w:val="00E87398"/>
    <w:rsid w:val="00E87EDF"/>
    <w:rsid w:val="00E87FD8"/>
    <w:rsid w:val="00E926ED"/>
    <w:rsid w:val="00E92F33"/>
    <w:rsid w:val="00E937DD"/>
    <w:rsid w:val="00E944B3"/>
    <w:rsid w:val="00E945F6"/>
    <w:rsid w:val="00E94C92"/>
    <w:rsid w:val="00EA1819"/>
    <w:rsid w:val="00EA20C5"/>
    <w:rsid w:val="00EA2116"/>
    <w:rsid w:val="00EA2E76"/>
    <w:rsid w:val="00EA360B"/>
    <w:rsid w:val="00EA5744"/>
    <w:rsid w:val="00EA618E"/>
    <w:rsid w:val="00EA67C1"/>
    <w:rsid w:val="00EA68E4"/>
    <w:rsid w:val="00EB4563"/>
    <w:rsid w:val="00EB46EB"/>
    <w:rsid w:val="00EB6E5A"/>
    <w:rsid w:val="00EC0332"/>
    <w:rsid w:val="00EC0FE0"/>
    <w:rsid w:val="00EC3129"/>
    <w:rsid w:val="00EC45A5"/>
    <w:rsid w:val="00EC5787"/>
    <w:rsid w:val="00EC6291"/>
    <w:rsid w:val="00ED2097"/>
    <w:rsid w:val="00ED4F5A"/>
    <w:rsid w:val="00ED5AE3"/>
    <w:rsid w:val="00ED6535"/>
    <w:rsid w:val="00ED6691"/>
    <w:rsid w:val="00ED768D"/>
    <w:rsid w:val="00EE1E66"/>
    <w:rsid w:val="00EE677E"/>
    <w:rsid w:val="00EF03F9"/>
    <w:rsid w:val="00EF05FE"/>
    <w:rsid w:val="00EF0DDD"/>
    <w:rsid w:val="00EF130B"/>
    <w:rsid w:val="00EF59F0"/>
    <w:rsid w:val="00EF66DC"/>
    <w:rsid w:val="00EF6884"/>
    <w:rsid w:val="00EF7706"/>
    <w:rsid w:val="00F02E84"/>
    <w:rsid w:val="00F0547D"/>
    <w:rsid w:val="00F06D9F"/>
    <w:rsid w:val="00F074CD"/>
    <w:rsid w:val="00F10187"/>
    <w:rsid w:val="00F120A6"/>
    <w:rsid w:val="00F132E7"/>
    <w:rsid w:val="00F13B5D"/>
    <w:rsid w:val="00F14148"/>
    <w:rsid w:val="00F15A44"/>
    <w:rsid w:val="00F16701"/>
    <w:rsid w:val="00F1688C"/>
    <w:rsid w:val="00F17242"/>
    <w:rsid w:val="00F17ED0"/>
    <w:rsid w:val="00F2152C"/>
    <w:rsid w:val="00F22991"/>
    <w:rsid w:val="00F2434E"/>
    <w:rsid w:val="00F25234"/>
    <w:rsid w:val="00F30ECF"/>
    <w:rsid w:val="00F30EE8"/>
    <w:rsid w:val="00F33A6E"/>
    <w:rsid w:val="00F41526"/>
    <w:rsid w:val="00F430E4"/>
    <w:rsid w:val="00F4604A"/>
    <w:rsid w:val="00F4644C"/>
    <w:rsid w:val="00F52858"/>
    <w:rsid w:val="00F53DC5"/>
    <w:rsid w:val="00F54053"/>
    <w:rsid w:val="00F563DA"/>
    <w:rsid w:val="00F5655A"/>
    <w:rsid w:val="00F602E2"/>
    <w:rsid w:val="00F6055E"/>
    <w:rsid w:val="00F605A5"/>
    <w:rsid w:val="00F61F19"/>
    <w:rsid w:val="00F63909"/>
    <w:rsid w:val="00F63CEE"/>
    <w:rsid w:val="00F64334"/>
    <w:rsid w:val="00F6555E"/>
    <w:rsid w:val="00F65E96"/>
    <w:rsid w:val="00F677EF"/>
    <w:rsid w:val="00F67AE8"/>
    <w:rsid w:val="00F72198"/>
    <w:rsid w:val="00F72956"/>
    <w:rsid w:val="00F73D22"/>
    <w:rsid w:val="00F75349"/>
    <w:rsid w:val="00F7796B"/>
    <w:rsid w:val="00F77A36"/>
    <w:rsid w:val="00F8264D"/>
    <w:rsid w:val="00F868B2"/>
    <w:rsid w:val="00F868B6"/>
    <w:rsid w:val="00F86A87"/>
    <w:rsid w:val="00F872C2"/>
    <w:rsid w:val="00F874AA"/>
    <w:rsid w:val="00F87909"/>
    <w:rsid w:val="00F907F2"/>
    <w:rsid w:val="00F914EB"/>
    <w:rsid w:val="00F92E34"/>
    <w:rsid w:val="00F93BCF"/>
    <w:rsid w:val="00F93DDB"/>
    <w:rsid w:val="00F944EC"/>
    <w:rsid w:val="00F95ABC"/>
    <w:rsid w:val="00F95CF2"/>
    <w:rsid w:val="00F96786"/>
    <w:rsid w:val="00F96A68"/>
    <w:rsid w:val="00F96B3A"/>
    <w:rsid w:val="00F96B97"/>
    <w:rsid w:val="00FA1047"/>
    <w:rsid w:val="00FA1285"/>
    <w:rsid w:val="00FA221A"/>
    <w:rsid w:val="00FA2351"/>
    <w:rsid w:val="00FA2C48"/>
    <w:rsid w:val="00FA40EB"/>
    <w:rsid w:val="00FA4A31"/>
    <w:rsid w:val="00FA6779"/>
    <w:rsid w:val="00FA7BB1"/>
    <w:rsid w:val="00FB255B"/>
    <w:rsid w:val="00FB3D9A"/>
    <w:rsid w:val="00FB42DA"/>
    <w:rsid w:val="00FB51F1"/>
    <w:rsid w:val="00FB57BA"/>
    <w:rsid w:val="00FC0F53"/>
    <w:rsid w:val="00FC1533"/>
    <w:rsid w:val="00FC22F2"/>
    <w:rsid w:val="00FC344A"/>
    <w:rsid w:val="00FC4363"/>
    <w:rsid w:val="00FC477F"/>
    <w:rsid w:val="00FC60BE"/>
    <w:rsid w:val="00FC6BA3"/>
    <w:rsid w:val="00FC762C"/>
    <w:rsid w:val="00FD338A"/>
    <w:rsid w:val="00FD3C8C"/>
    <w:rsid w:val="00FD4056"/>
    <w:rsid w:val="00FD4B0D"/>
    <w:rsid w:val="00FD6666"/>
    <w:rsid w:val="00FE0E23"/>
    <w:rsid w:val="00FE14E3"/>
    <w:rsid w:val="00FE2098"/>
    <w:rsid w:val="00FE244D"/>
    <w:rsid w:val="00FE452F"/>
    <w:rsid w:val="00FE4CD6"/>
    <w:rsid w:val="00FE5985"/>
    <w:rsid w:val="00FE6034"/>
    <w:rsid w:val="00FE6D40"/>
    <w:rsid w:val="00FE72A3"/>
    <w:rsid w:val="00FE7D74"/>
    <w:rsid w:val="00FF0680"/>
    <w:rsid w:val="00FF18B2"/>
    <w:rsid w:val="00FF1EB2"/>
    <w:rsid w:val="00FF42C5"/>
    <w:rsid w:val="00FF72EA"/>
    <w:rsid w:val="0103F08D"/>
    <w:rsid w:val="0105380F"/>
    <w:rsid w:val="012630E6"/>
    <w:rsid w:val="012D5AB1"/>
    <w:rsid w:val="013EE2A4"/>
    <w:rsid w:val="0146DD1D"/>
    <w:rsid w:val="015614E2"/>
    <w:rsid w:val="0184055F"/>
    <w:rsid w:val="01B360BA"/>
    <w:rsid w:val="01BECD88"/>
    <w:rsid w:val="01CE7895"/>
    <w:rsid w:val="01D7DD20"/>
    <w:rsid w:val="01DFEE34"/>
    <w:rsid w:val="020894CD"/>
    <w:rsid w:val="022164AF"/>
    <w:rsid w:val="022F6D21"/>
    <w:rsid w:val="0255B25E"/>
    <w:rsid w:val="028B0B5D"/>
    <w:rsid w:val="02907D5B"/>
    <w:rsid w:val="029F0A9D"/>
    <w:rsid w:val="02C04C0A"/>
    <w:rsid w:val="02E2A5A3"/>
    <w:rsid w:val="02EE0C8F"/>
    <w:rsid w:val="02F5A3F9"/>
    <w:rsid w:val="030408D2"/>
    <w:rsid w:val="03333677"/>
    <w:rsid w:val="03512099"/>
    <w:rsid w:val="035C802F"/>
    <w:rsid w:val="03A7020B"/>
    <w:rsid w:val="03A704F2"/>
    <w:rsid w:val="03A917E5"/>
    <w:rsid w:val="03F54434"/>
    <w:rsid w:val="0401FD68"/>
    <w:rsid w:val="041B8B5A"/>
    <w:rsid w:val="0426FB85"/>
    <w:rsid w:val="044D70AB"/>
    <w:rsid w:val="045E57BA"/>
    <w:rsid w:val="047131C5"/>
    <w:rsid w:val="0496C2E6"/>
    <w:rsid w:val="04B0857F"/>
    <w:rsid w:val="04B0D285"/>
    <w:rsid w:val="04C1A535"/>
    <w:rsid w:val="04C5E3A2"/>
    <w:rsid w:val="04C7A5C4"/>
    <w:rsid w:val="04CA5236"/>
    <w:rsid w:val="05178EF6"/>
    <w:rsid w:val="0521487D"/>
    <w:rsid w:val="05783347"/>
    <w:rsid w:val="0590EC09"/>
    <w:rsid w:val="05B70DF3"/>
    <w:rsid w:val="05D5FFF4"/>
    <w:rsid w:val="05DEC2F3"/>
    <w:rsid w:val="06004C26"/>
    <w:rsid w:val="06216779"/>
    <w:rsid w:val="06226AE2"/>
    <w:rsid w:val="0628D128"/>
    <w:rsid w:val="062D95EB"/>
    <w:rsid w:val="062F4503"/>
    <w:rsid w:val="064AE057"/>
    <w:rsid w:val="0655AEDB"/>
    <w:rsid w:val="06850AE1"/>
    <w:rsid w:val="0688C15B"/>
    <w:rsid w:val="068C3C77"/>
    <w:rsid w:val="06927EC0"/>
    <w:rsid w:val="06A10805"/>
    <w:rsid w:val="06A98378"/>
    <w:rsid w:val="06BEDA58"/>
    <w:rsid w:val="06DEA5B4"/>
    <w:rsid w:val="06FB542C"/>
    <w:rsid w:val="0725CAAD"/>
    <w:rsid w:val="07387924"/>
    <w:rsid w:val="0785B721"/>
    <w:rsid w:val="07A04566"/>
    <w:rsid w:val="07A77E18"/>
    <w:rsid w:val="07EB762E"/>
    <w:rsid w:val="07FA0BDA"/>
    <w:rsid w:val="081A52A2"/>
    <w:rsid w:val="084430A1"/>
    <w:rsid w:val="08CC9F2A"/>
    <w:rsid w:val="08CE6902"/>
    <w:rsid w:val="08DEEB6E"/>
    <w:rsid w:val="09070CC9"/>
    <w:rsid w:val="094DA45E"/>
    <w:rsid w:val="09630279"/>
    <w:rsid w:val="096EFF62"/>
    <w:rsid w:val="09D41CF7"/>
    <w:rsid w:val="09E819B6"/>
    <w:rsid w:val="0A06C2DC"/>
    <w:rsid w:val="0A16ABAD"/>
    <w:rsid w:val="0A17746B"/>
    <w:rsid w:val="0A86772A"/>
    <w:rsid w:val="0A87BC4C"/>
    <w:rsid w:val="0A9DD674"/>
    <w:rsid w:val="0AB34D8E"/>
    <w:rsid w:val="0ACF4EC7"/>
    <w:rsid w:val="0AE1E7DE"/>
    <w:rsid w:val="0B1D2E36"/>
    <w:rsid w:val="0B37E4C7"/>
    <w:rsid w:val="0B5A4E76"/>
    <w:rsid w:val="0BAD2433"/>
    <w:rsid w:val="0BB26DFF"/>
    <w:rsid w:val="0C11483E"/>
    <w:rsid w:val="0C2A0CF8"/>
    <w:rsid w:val="0C4F1DEF"/>
    <w:rsid w:val="0C6EEFC4"/>
    <w:rsid w:val="0C91E9A5"/>
    <w:rsid w:val="0C999B60"/>
    <w:rsid w:val="0C9D1BEC"/>
    <w:rsid w:val="0CB8FE97"/>
    <w:rsid w:val="0CC803AE"/>
    <w:rsid w:val="0D0350E1"/>
    <w:rsid w:val="0D2C2F5B"/>
    <w:rsid w:val="0D4DE738"/>
    <w:rsid w:val="0DA401AA"/>
    <w:rsid w:val="0DDE9002"/>
    <w:rsid w:val="0DFF0772"/>
    <w:rsid w:val="0E06EF89"/>
    <w:rsid w:val="0E5313F1"/>
    <w:rsid w:val="0E5CA558"/>
    <w:rsid w:val="0E608831"/>
    <w:rsid w:val="0E93D340"/>
    <w:rsid w:val="0EA3E7C2"/>
    <w:rsid w:val="0EC6EC66"/>
    <w:rsid w:val="0ECA5A47"/>
    <w:rsid w:val="0ED5CCFC"/>
    <w:rsid w:val="0F22AE52"/>
    <w:rsid w:val="0F24578B"/>
    <w:rsid w:val="0F349379"/>
    <w:rsid w:val="0F3C9F7D"/>
    <w:rsid w:val="0F5CCE8B"/>
    <w:rsid w:val="0F5EC5AE"/>
    <w:rsid w:val="0F973DA1"/>
    <w:rsid w:val="0F9A264B"/>
    <w:rsid w:val="0FAE58D2"/>
    <w:rsid w:val="0FBE2E2D"/>
    <w:rsid w:val="0FC2D0C1"/>
    <w:rsid w:val="0FED787B"/>
    <w:rsid w:val="0FF3A400"/>
    <w:rsid w:val="100E97AB"/>
    <w:rsid w:val="101B6FC3"/>
    <w:rsid w:val="10288431"/>
    <w:rsid w:val="10402091"/>
    <w:rsid w:val="104CA718"/>
    <w:rsid w:val="1062BCC7"/>
    <w:rsid w:val="1065D6F9"/>
    <w:rsid w:val="108009D3"/>
    <w:rsid w:val="10820D61"/>
    <w:rsid w:val="1085DF22"/>
    <w:rsid w:val="10C71820"/>
    <w:rsid w:val="10E33D18"/>
    <w:rsid w:val="11022A08"/>
    <w:rsid w:val="116A3A42"/>
    <w:rsid w:val="11B90165"/>
    <w:rsid w:val="11C2BF8B"/>
    <w:rsid w:val="11D7476D"/>
    <w:rsid w:val="11E6A328"/>
    <w:rsid w:val="11E9202F"/>
    <w:rsid w:val="11F64EFC"/>
    <w:rsid w:val="121FB8F1"/>
    <w:rsid w:val="123A46CD"/>
    <w:rsid w:val="12505BE8"/>
    <w:rsid w:val="129396D1"/>
    <w:rsid w:val="12A00362"/>
    <w:rsid w:val="12AD7442"/>
    <w:rsid w:val="12EFDA51"/>
    <w:rsid w:val="12F4056B"/>
    <w:rsid w:val="1328401B"/>
    <w:rsid w:val="132846B9"/>
    <w:rsid w:val="13398CD0"/>
    <w:rsid w:val="133CA24A"/>
    <w:rsid w:val="134B7F30"/>
    <w:rsid w:val="135EF8A6"/>
    <w:rsid w:val="1366E200"/>
    <w:rsid w:val="1392B740"/>
    <w:rsid w:val="13A28877"/>
    <w:rsid w:val="13A2928E"/>
    <w:rsid w:val="13B8D64B"/>
    <w:rsid w:val="13C483C6"/>
    <w:rsid w:val="13C5C5B8"/>
    <w:rsid w:val="13C962B6"/>
    <w:rsid w:val="13FF599E"/>
    <w:rsid w:val="1411EC06"/>
    <w:rsid w:val="142B4A36"/>
    <w:rsid w:val="1454CE93"/>
    <w:rsid w:val="1461CFAC"/>
    <w:rsid w:val="148620DE"/>
    <w:rsid w:val="14C4107C"/>
    <w:rsid w:val="14CF7BCD"/>
    <w:rsid w:val="14D46D33"/>
    <w:rsid w:val="14D62BE5"/>
    <w:rsid w:val="14EFE8F3"/>
    <w:rsid w:val="150314C4"/>
    <w:rsid w:val="1503D393"/>
    <w:rsid w:val="1506C7F0"/>
    <w:rsid w:val="1512BBF6"/>
    <w:rsid w:val="1563E7B5"/>
    <w:rsid w:val="1568834E"/>
    <w:rsid w:val="156DC5FE"/>
    <w:rsid w:val="15851F33"/>
    <w:rsid w:val="159B29FF"/>
    <w:rsid w:val="159BA071"/>
    <w:rsid w:val="15A33F62"/>
    <w:rsid w:val="15BC7443"/>
    <w:rsid w:val="15C5030D"/>
    <w:rsid w:val="15F5BE8C"/>
    <w:rsid w:val="1606EA03"/>
    <w:rsid w:val="163B8467"/>
    <w:rsid w:val="1641EF05"/>
    <w:rsid w:val="1642EC92"/>
    <w:rsid w:val="1648A9CD"/>
    <w:rsid w:val="16574D41"/>
    <w:rsid w:val="166A030F"/>
    <w:rsid w:val="168D4C9E"/>
    <w:rsid w:val="169310A5"/>
    <w:rsid w:val="16A6D2AB"/>
    <w:rsid w:val="16A93156"/>
    <w:rsid w:val="16B8484A"/>
    <w:rsid w:val="16B848E7"/>
    <w:rsid w:val="16E06252"/>
    <w:rsid w:val="16FE8ACE"/>
    <w:rsid w:val="17107320"/>
    <w:rsid w:val="17173EEC"/>
    <w:rsid w:val="1736BD96"/>
    <w:rsid w:val="17446B07"/>
    <w:rsid w:val="1762EAAB"/>
    <w:rsid w:val="17829C05"/>
    <w:rsid w:val="178439B7"/>
    <w:rsid w:val="179BFF80"/>
    <w:rsid w:val="17AE37BD"/>
    <w:rsid w:val="17C7768E"/>
    <w:rsid w:val="17CF517E"/>
    <w:rsid w:val="18297AAF"/>
    <w:rsid w:val="18370BF8"/>
    <w:rsid w:val="183AE8A6"/>
    <w:rsid w:val="183E68B2"/>
    <w:rsid w:val="18636529"/>
    <w:rsid w:val="187FB076"/>
    <w:rsid w:val="18934275"/>
    <w:rsid w:val="1929712E"/>
    <w:rsid w:val="192DD387"/>
    <w:rsid w:val="19303AC1"/>
    <w:rsid w:val="1933A9D0"/>
    <w:rsid w:val="194A62F8"/>
    <w:rsid w:val="194C8038"/>
    <w:rsid w:val="194E6264"/>
    <w:rsid w:val="196346EF"/>
    <w:rsid w:val="196B3475"/>
    <w:rsid w:val="19B6C181"/>
    <w:rsid w:val="19BA0F5D"/>
    <w:rsid w:val="19BEA317"/>
    <w:rsid w:val="19DFB611"/>
    <w:rsid w:val="19EC6D8A"/>
    <w:rsid w:val="19EC8634"/>
    <w:rsid w:val="19F39A79"/>
    <w:rsid w:val="1A06F8B2"/>
    <w:rsid w:val="1A12F74B"/>
    <w:rsid w:val="1A1B9539"/>
    <w:rsid w:val="1A279D6F"/>
    <w:rsid w:val="1A27D429"/>
    <w:rsid w:val="1A6408B6"/>
    <w:rsid w:val="1A6BDA17"/>
    <w:rsid w:val="1AB7782F"/>
    <w:rsid w:val="1AC153E5"/>
    <w:rsid w:val="1ADAD7EF"/>
    <w:rsid w:val="1ADBD2E1"/>
    <w:rsid w:val="1AEE433A"/>
    <w:rsid w:val="1B292EBA"/>
    <w:rsid w:val="1B58FCE4"/>
    <w:rsid w:val="1B6BCB52"/>
    <w:rsid w:val="1B6C4C81"/>
    <w:rsid w:val="1B790B90"/>
    <w:rsid w:val="1B8EA059"/>
    <w:rsid w:val="1BA4794A"/>
    <w:rsid w:val="1BA7B564"/>
    <w:rsid w:val="1BDF4753"/>
    <w:rsid w:val="1C01E9F6"/>
    <w:rsid w:val="1C2A9F7D"/>
    <w:rsid w:val="1C3E2001"/>
    <w:rsid w:val="1C3F4EB3"/>
    <w:rsid w:val="1C5DBE97"/>
    <w:rsid w:val="1C715ADC"/>
    <w:rsid w:val="1CAFBDB6"/>
    <w:rsid w:val="1CC83200"/>
    <w:rsid w:val="1CCC7C6A"/>
    <w:rsid w:val="1CD2A953"/>
    <w:rsid w:val="1CD8332B"/>
    <w:rsid w:val="1CF32D65"/>
    <w:rsid w:val="1D01C124"/>
    <w:rsid w:val="1D035C9A"/>
    <w:rsid w:val="1D0CFBAC"/>
    <w:rsid w:val="1D1424B1"/>
    <w:rsid w:val="1D8B61CA"/>
    <w:rsid w:val="1D915446"/>
    <w:rsid w:val="1DA37732"/>
    <w:rsid w:val="1DD7C345"/>
    <w:rsid w:val="1DDCB45E"/>
    <w:rsid w:val="1DE8C13F"/>
    <w:rsid w:val="1E08FFA0"/>
    <w:rsid w:val="1E11A52F"/>
    <w:rsid w:val="1E1CE5F1"/>
    <w:rsid w:val="1E276FD2"/>
    <w:rsid w:val="1E2FF5E6"/>
    <w:rsid w:val="1E313295"/>
    <w:rsid w:val="1E38AFB8"/>
    <w:rsid w:val="1E57D828"/>
    <w:rsid w:val="1E5EC1DC"/>
    <w:rsid w:val="1E634BDD"/>
    <w:rsid w:val="1E81BE74"/>
    <w:rsid w:val="1E9ECE62"/>
    <w:rsid w:val="1EA78FA8"/>
    <w:rsid w:val="1EA92D87"/>
    <w:rsid w:val="1EAFF512"/>
    <w:rsid w:val="1EB7358D"/>
    <w:rsid w:val="1ECD6F1E"/>
    <w:rsid w:val="1EF35EB7"/>
    <w:rsid w:val="1F095C5C"/>
    <w:rsid w:val="1F1C95CA"/>
    <w:rsid w:val="1F1CA872"/>
    <w:rsid w:val="1F240595"/>
    <w:rsid w:val="1F2A3BDF"/>
    <w:rsid w:val="1F2F3EDD"/>
    <w:rsid w:val="1F4FB63D"/>
    <w:rsid w:val="1F69AE44"/>
    <w:rsid w:val="1FC26C7F"/>
    <w:rsid w:val="1FDB0044"/>
    <w:rsid w:val="1FFB5709"/>
    <w:rsid w:val="200B2F96"/>
    <w:rsid w:val="202EB890"/>
    <w:rsid w:val="20421318"/>
    <w:rsid w:val="204F28C1"/>
    <w:rsid w:val="205F77A9"/>
    <w:rsid w:val="20B72D5A"/>
    <w:rsid w:val="20C6A112"/>
    <w:rsid w:val="20CA50AB"/>
    <w:rsid w:val="20CAA5B3"/>
    <w:rsid w:val="20CF46AA"/>
    <w:rsid w:val="20DD9FDC"/>
    <w:rsid w:val="210E8B86"/>
    <w:rsid w:val="211C49E2"/>
    <w:rsid w:val="212B1A05"/>
    <w:rsid w:val="213B6A71"/>
    <w:rsid w:val="2145718A"/>
    <w:rsid w:val="214F8C2B"/>
    <w:rsid w:val="2150D861"/>
    <w:rsid w:val="21619CD8"/>
    <w:rsid w:val="21734E1B"/>
    <w:rsid w:val="2176465A"/>
    <w:rsid w:val="219001FB"/>
    <w:rsid w:val="2197B1CB"/>
    <w:rsid w:val="21A981E6"/>
    <w:rsid w:val="21BA2969"/>
    <w:rsid w:val="21CBA295"/>
    <w:rsid w:val="21D435A0"/>
    <w:rsid w:val="21F035A7"/>
    <w:rsid w:val="22210A7C"/>
    <w:rsid w:val="2226594C"/>
    <w:rsid w:val="225B4FB2"/>
    <w:rsid w:val="225EBAC9"/>
    <w:rsid w:val="22627173"/>
    <w:rsid w:val="229D7FCA"/>
    <w:rsid w:val="22CCAF52"/>
    <w:rsid w:val="22FE19C7"/>
    <w:rsid w:val="2305DA95"/>
    <w:rsid w:val="2315B4FA"/>
    <w:rsid w:val="2317F12D"/>
    <w:rsid w:val="2323207E"/>
    <w:rsid w:val="2329A2A8"/>
    <w:rsid w:val="2361FDD2"/>
    <w:rsid w:val="236E41BD"/>
    <w:rsid w:val="23700601"/>
    <w:rsid w:val="239D867E"/>
    <w:rsid w:val="239EAD6F"/>
    <w:rsid w:val="23CA08B3"/>
    <w:rsid w:val="23E6A4AC"/>
    <w:rsid w:val="23F1F82E"/>
    <w:rsid w:val="23F71E97"/>
    <w:rsid w:val="244593EC"/>
    <w:rsid w:val="24593406"/>
    <w:rsid w:val="245E00CB"/>
    <w:rsid w:val="24752D82"/>
    <w:rsid w:val="2493BE0E"/>
    <w:rsid w:val="249D9A14"/>
    <w:rsid w:val="24A6B015"/>
    <w:rsid w:val="24BF94DF"/>
    <w:rsid w:val="24C58945"/>
    <w:rsid w:val="24C73E68"/>
    <w:rsid w:val="24E56898"/>
    <w:rsid w:val="25212614"/>
    <w:rsid w:val="253EC5CE"/>
    <w:rsid w:val="255323BB"/>
    <w:rsid w:val="2555F48A"/>
    <w:rsid w:val="2560982A"/>
    <w:rsid w:val="25AFDD03"/>
    <w:rsid w:val="25CA960A"/>
    <w:rsid w:val="26127900"/>
    <w:rsid w:val="2615B324"/>
    <w:rsid w:val="2623FBA9"/>
    <w:rsid w:val="263A45D9"/>
    <w:rsid w:val="26630EC9"/>
    <w:rsid w:val="267B1AE3"/>
    <w:rsid w:val="2692545C"/>
    <w:rsid w:val="26A13992"/>
    <w:rsid w:val="26A510BC"/>
    <w:rsid w:val="26ABA7D6"/>
    <w:rsid w:val="26B72884"/>
    <w:rsid w:val="26CF24F5"/>
    <w:rsid w:val="2724BCC5"/>
    <w:rsid w:val="272B3EB7"/>
    <w:rsid w:val="2733F7F8"/>
    <w:rsid w:val="27363C3B"/>
    <w:rsid w:val="2756FFCA"/>
    <w:rsid w:val="275EBF1A"/>
    <w:rsid w:val="27809F57"/>
    <w:rsid w:val="27E5DF06"/>
    <w:rsid w:val="27F35572"/>
    <w:rsid w:val="280C6F4C"/>
    <w:rsid w:val="28182364"/>
    <w:rsid w:val="281E6145"/>
    <w:rsid w:val="2840E11D"/>
    <w:rsid w:val="2886D253"/>
    <w:rsid w:val="28AA4FB3"/>
    <w:rsid w:val="28DA8E53"/>
    <w:rsid w:val="28DAACF7"/>
    <w:rsid w:val="28F0C389"/>
    <w:rsid w:val="2902DB0D"/>
    <w:rsid w:val="292A10F7"/>
    <w:rsid w:val="295DFF68"/>
    <w:rsid w:val="29682FE2"/>
    <w:rsid w:val="297D05CE"/>
    <w:rsid w:val="297DD853"/>
    <w:rsid w:val="2980436A"/>
    <w:rsid w:val="299AAF8B"/>
    <w:rsid w:val="29DA7E22"/>
    <w:rsid w:val="2A169E86"/>
    <w:rsid w:val="2A22A2B4"/>
    <w:rsid w:val="2A325CB5"/>
    <w:rsid w:val="2A3BB0FE"/>
    <w:rsid w:val="2A62E8C6"/>
    <w:rsid w:val="2A6C582C"/>
    <w:rsid w:val="2AD84E17"/>
    <w:rsid w:val="2AE6D4ED"/>
    <w:rsid w:val="2AFA3C0B"/>
    <w:rsid w:val="2B00DF96"/>
    <w:rsid w:val="2B0A9B48"/>
    <w:rsid w:val="2B45A493"/>
    <w:rsid w:val="2B513618"/>
    <w:rsid w:val="2B61EF89"/>
    <w:rsid w:val="2B76CD5B"/>
    <w:rsid w:val="2B941AC4"/>
    <w:rsid w:val="2BA9B82C"/>
    <w:rsid w:val="2BC77D6C"/>
    <w:rsid w:val="2BD54C00"/>
    <w:rsid w:val="2BDC7C5E"/>
    <w:rsid w:val="2BEDAE01"/>
    <w:rsid w:val="2C133C0B"/>
    <w:rsid w:val="2C1DEA67"/>
    <w:rsid w:val="2C230B04"/>
    <w:rsid w:val="2C28044C"/>
    <w:rsid w:val="2C398B14"/>
    <w:rsid w:val="2C5EA6B9"/>
    <w:rsid w:val="2C7A04A4"/>
    <w:rsid w:val="2C995A76"/>
    <w:rsid w:val="2CA8B41A"/>
    <w:rsid w:val="2CBC33E6"/>
    <w:rsid w:val="2CD2504D"/>
    <w:rsid w:val="2D13CE6B"/>
    <w:rsid w:val="2D33487B"/>
    <w:rsid w:val="2D675240"/>
    <w:rsid w:val="2D7918B9"/>
    <w:rsid w:val="2D8203F6"/>
    <w:rsid w:val="2D9B85DE"/>
    <w:rsid w:val="2D9CD29F"/>
    <w:rsid w:val="2DC242BC"/>
    <w:rsid w:val="2DC3D4AD"/>
    <w:rsid w:val="2DCBF09C"/>
    <w:rsid w:val="2DF6A76C"/>
    <w:rsid w:val="2E04E195"/>
    <w:rsid w:val="2E1FB800"/>
    <w:rsid w:val="2E305F85"/>
    <w:rsid w:val="2E31FE2F"/>
    <w:rsid w:val="2E32A847"/>
    <w:rsid w:val="2E4EF5A9"/>
    <w:rsid w:val="2E6B9F7A"/>
    <w:rsid w:val="2E6D098E"/>
    <w:rsid w:val="2E76820B"/>
    <w:rsid w:val="2E92B1FB"/>
    <w:rsid w:val="2EA60665"/>
    <w:rsid w:val="2EB56921"/>
    <w:rsid w:val="2EC3EA3A"/>
    <w:rsid w:val="2ED6408C"/>
    <w:rsid w:val="2EE38500"/>
    <w:rsid w:val="2F4D26C9"/>
    <w:rsid w:val="2FA24154"/>
    <w:rsid w:val="2FCAD310"/>
    <w:rsid w:val="2FD7BF01"/>
    <w:rsid w:val="30296974"/>
    <w:rsid w:val="30334117"/>
    <w:rsid w:val="303BE6BF"/>
    <w:rsid w:val="3044CB08"/>
    <w:rsid w:val="304BB638"/>
    <w:rsid w:val="305CE220"/>
    <w:rsid w:val="30773417"/>
    <w:rsid w:val="308C096D"/>
    <w:rsid w:val="30A6AACD"/>
    <w:rsid w:val="30B01497"/>
    <w:rsid w:val="30CDFC27"/>
    <w:rsid w:val="30D5786E"/>
    <w:rsid w:val="30E4F6F9"/>
    <w:rsid w:val="31136460"/>
    <w:rsid w:val="3131D90E"/>
    <w:rsid w:val="3140DBD2"/>
    <w:rsid w:val="314C3C69"/>
    <w:rsid w:val="31699EF1"/>
    <w:rsid w:val="31808394"/>
    <w:rsid w:val="31CD2B97"/>
    <w:rsid w:val="31CE7B5D"/>
    <w:rsid w:val="32016E03"/>
    <w:rsid w:val="320657B0"/>
    <w:rsid w:val="323C0E5E"/>
    <w:rsid w:val="3249C76E"/>
    <w:rsid w:val="324C8A1F"/>
    <w:rsid w:val="3259AC1D"/>
    <w:rsid w:val="3272A596"/>
    <w:rsid w:val="327BDAA6"/>
    <w:rsid w:val="32841930"/>
    <w:rsid w:val="328922D1"/>
    <w:rsid w:val="32D85434"/>
    <w:rsid w:val="32DB4405"/>
    <w:rsid w:val="32EACB7A"/>
    <w:rsid w:val="32FAB5A8"/>
    <w:rsid w:val="32FB05CF"/>
    <w:rsid w:val="330958FA"/>
    <w:rsid w:val="3313C215"/>
    <w:rsid w:val="332B2B92"/>
    <w:rsid w:val="3369F78E"/>
    <w:rsid w:val="337A48E5"/>
    <w:rsid w:val="33C4D48F"/>
    <w:rsid w:val="33C9DEE9"/>
    <w:rsid w:val="33CEE167"/>
    <w:rsid w:val="33D693C4"/>
    <w:rsid w:val="3404D8CB"/>
    <w:rsid w:val="340EF433"/>
    <w:rsid w:val="341803C0"/>
    <w:rsid w:val="341C54A0"/>
    <w:rsid w:val="342273B7"/>
    <w:rsid w:val="343F9305"/>
    <w:rsid w:val="344E6227"/>
    <w:rsid w:val="34952BA3"/>
    <w:rsid w:val="3497837E"/>
    <w:rsid w:val="34AA38C5"/>
    <w:rsid w:val="34B7C888"/>
    <w:rsid w:val="34D61053"/>
    <w:rsid w:val="34E14DE1"/>
    <w:rsid w:val="34E1811C"/>
    <w:rsid w:val="34E9C1B1"/>
    <w:rsid w:val="352A5C4A"/>
    <w:rsid w:val="353068B2"/>
    <w:rsid w:val="35417486"/>
    <w:rsid w:val="357DA13A"/>
    <w:rsid w:val="35B1CA49"/>
    <w:rsid w:val="35BA76AF"/>
    <w:rsid w:val="35BD720E"/>
    <w:rsid w:val="35C6712D"/>
    <w:rsid w:val="35EA3288"/>
    <w:rsid w:val="35FE66E6"/>
    <w:rsid w:val="3671EE20"/>
    <w:rsid w:val="368CBA21"/>
    <w:rsid w:val="36D0E1DE"/>
    <w:rsid w:val="36DCD0FE"/>
    <w:rsid w:val="36E6E63B"/>
    <w:rsid w:val="3732E73C"/>
    <w:rsid w:val="3741B1B7"/>
    <w:rsid w:val="378477BB"/>
    <w:rsid w:val="37948C78"/>
    <w:rsid w:val="37D2D47E"/>
    <w:rsid w:val="37EBF2D1"/>
    <w:rsid w:val="38076FEB"/>
    <w:rsid w:val="381FCF8F"/>
    <w:rsid w:val="3835DACF"/>
    <w:rsid w:val="386D6729"/>
    <w:rsid w:val="387A10E6"/>
    <w:rsid w:val="388B19E9"/>
    <w:rsid w:val="38A8D5CD"/>
    <w:rsid w:val="38D61DAA"/>
    <w:rsid w:val="38E77C50"/>
    <w:rsid w:val="38F27315"/>
    <w:rsid w:val="38FA1AF5"/>
    <w:rsid w:val="38FBC7F6"/>
    <w:rsid w:val="39305CD9"/>
    <w:rsid w:val="39379FDA"/>
    <w:rsid w:val="393F9454"/>
    <w:rsid w:val="39423F5A"/>
    <w:rsid w:val="39473844"/>
    <w:rsid w:val="395AFAD5"/>
    <w:rsid w:val="396E583E"/>
    <w:rsid w:val="3979D1E5"/>
    <w:rsid w:val="3993FBE6"/>
    <w:rsid w:val="39B145A9"/>
    <w:rsid w:val="39D15AF2"/>
    <w:rsid w:val="39ECE5E7"/>
    <w:rsid w:val="39F10FA2"/>
    <w:rsid w:val="3A188FB5"/>
    <w:rsid w:val="3A40B404"/>
    <w:rsid w:val="3A7360DC"/>
    <w:rsid w:val="3A825B22"/>
    <w:rsid w:val="3A853B6C"/>
    <w:rsid w:val="3A86A607"/>
    <w:rsid w:val="3ACA3C40"/>
    <w:rsid w:val="3ACF01AF"/>
    <w:rsid w:val="3AD2F314"/>
    <w:rsid w:val="3AEEACFF"/>
    <w:rsid w:val="3AF473E6"/>
    <w:rsid w:val="3B0417E3"/>
    <w:rsid w:val="3B053F82"/>
    <w:rsid w:val="3B186EBD"/>
    <w:rsid w:val="3B6CCF83"/>
    <w:rsid w:val="3B7A3734"/>
    <w:rsid w:val="3B898597"/>
    <w:rsid w:val="3B958C96"/>
    <w:rsid w:val="3B98CFA6"/>
    <w:rsid w:val="3B9AEB8A"/>
    <w:rsid w:val="3BA8A361"/>
    <w:rsid w:val="3BD2B393"/>
    <w:rsid w:val="3BEA8E29"/>
    <w:rsid w:val="3C0DE700"/>
    <w:rsid w:val="3C210BCD"/>
    <w:rsid w:val="3C242814"/>
    <w:rsid w:val="3C258929"/>
    <w:rsid w:val="3C3276AA"/>
    <w:rsid w:val="3C544DF5"/>
    <w:rsid w:val="3C7CC788"/>
    <w:rsid w:val="3C7E9E89"/>
    <w:rsid w:val="3C934BEF"/>
    <w:rsid w:val="3C9515D2"/>
    <w:rsid w:val="3CB177DE"/>
    <w:rsid w:val="3CC1159B"/>
    <w:rsid w:val="3CE21A84"/>
    <w:rsid w:val="3CF2A021"/>
    <w:rsid w:val="3CF72E92"/>
    <w:rsid w:val="3D094BF2"/>
    <w:rsid w:val="3D1C1BF5"/>
    <w:rsid w:val="3D5D2A70"/>
    <w:rsid w:val="3D5F8E69"/>
    <w:rsid w:val="3D77260F"/>
    <w:rsid w:val="3D99CF08"/>
    <w:rsid w:val="3DD38E46"/>
    <w:rsid w:val="3DD3FE92"/>
    <w:rsid w:val="3DDBF902"/>
    <w:rsid w:val="3E38EF31"/>
    <w:rsid w:val="3E64A134"/>
    <w:rsid w:val="3E88EAF8"/>
    <w:rsid w:val="3E8E8194"/>
    <w:rsid w:val="3E8F29AE"/>
    <w:rsid w:val="3E91352F"/>
    <w:rsid w:val="3E9F3027"/>
    <w:rsid w:val="3EA445E0"/>
    <w:rsid w:val="3EA8B2C0"/>
    <w:rsid w:val="3EACE144"/>
    <w:rsid w:val="3F1377F6"/>
    <w:rsid w:val="3F165210"/>
    <w:rsid w:val="3F246ECB"/>
    <w:rsid w:val="3F2519EC"/>
    <w:rsid w:val="3F27A19B"/>
    <w:rsid w:val="3F62C99E"/>
    <w:rsid w:val="3F6DDBAB"/>
    <w:rsid w:val="3F6EB713"/>
    <w:rsid w:val="3F6FE69F"/>
    <w:rsid w:val="3F7522B1"/>
    <w:rsid w:val="3F7EA80F"/>
    <w:rsid w:val="3F7F3AF2"/>
    <w:rsid w:val="3F9FBC28"/>
    <w:rsid w:val="3FDD7FBD"/>
    <w:rsid w:val="3FEBDFE0"/>
    <w:rsid w:val="40002E18"/>
    <w:rsid w:val="401670E2"/>
    <w:rsid w:val="403C0EA2"/>
    <w:rsid w:val="403E2675"/>
    <w:rsid w:val="40477AC4"/>
    <w:rsid w:val="404F7AD3"/>
    <w:rsid w:val="404FCFE9"/>
    <w:rsid w:val="4052CC69"/>
    <w:rsid w:val="40809811"/>
    <w:rsid w:val="409171D2"/>
    <w:rsid w:val="40A2158D"/>
    <w:rsid w:val="40AFF588"/>
    <w:rsid w:val="40BDFF4C"/>
    <w:rsid w:val="40C5E2A3"/>
    <w:rsid w:val="40E0434E"/>
    <w:rsid w:val="40E7A99C"/>
    <w:rsid w:val="40FCE37B"/>
    <w:rsid w:val="41003724"/>
    <w:rsid w:val="4117C37B"/>
    <w:rsid w:val="413B6EBE"/>
    <w:rsid w:val="4142FBE3"/>
    <w:rsid w:val="414E5F54"/>
    <w:rsid w:val="4153EE6D"/>
    <w:rsid w:val="41A8F540"/>
    <w:rsid w:val="41D14355"/>
    <w:rsid w:val="41D732E1"/>
    <w:rsid w:val="41EB12B3"/>
    <w:rsid w:val="422533DC"/>
    <w:rsid w:val="422802FA"/>
    <w:rsid w:val="4240D91F"/>
    <w:rsid w:val="424A5B68"/>
    <w:rsid w:val="424DCE91"/>
    <w:rsid w:val="4273A952"/>
    <w:rsid w:val="42983AD7"/>
    <w:rsid w:val="429E2391"/>
    <w:rsid w:val="42AD0347"/>
    <w:rsid w:val="42B3E73E"/>
    <w:rsid w:val="42D50463"/>
    <w:rsid w:val="42D5FC29"/>
    <w:rsid w:val="42D844F9"/>
    <w:rsid w:val="42F83CDA"/>
    <w:rsid w:val="432F51FA"/>
    <w:rsid w:val="436139AA"/>
    <w:rsid w:val="439198D1"/>
    <w:rsid w:val="43BE1CA0"/>
    <w:rsid w:val="43C3D35B"/>
    <w:rsid w:val="43CB0212"/>
    <w:rsid w:val="43F64B16"/>
    <w:rsid w:val="44066BD0"/>
    <w:rsid w:val="4431AC04"/>
    <w:rsid w:val="4439F3F2"/>
    <w:rsid w:val="44790C0C"/>
    <w:rsid w:val="44872075"/>
    <w:rsid w:val="44AD3E91"/>
    <w:rsid w:val="44BF5103"/>
    <w:rsid w:val="44C227C4"/>
    <w:rsid w:val="44FA896C"/>
    <w:rsid w:val="454BB91C"/>
    <w:rsid w:val="45786F53"/>
    <w:rsid w:val="45A23BEE"/>
    <w:rsid w:val="45A23C31"/>
    <w:rsid w:val="45A4E0ED"/>
    <w:rsid w:val="45AC20D0"/>
    <w:rsid w:val="45CDB7B8"/>
    <w:rsid w:val="45F6BD5E"/>
    <w:rsid w:val="4624D69B"/>
    <w:rsid w:val="464158D2"/>
    <w:rsid w:val="464B20F5"/>
    <w:rsid w:val="464F5B54"/>
    <w:rsid w:val="4665F22F"/>
    <w:rsid w:val="4667EE13"/>
    <w:rsid w:val="46706BFD"/>
    <w:rsid w:val="4679AA9F"/>
    <w:rsid w:val="467E7271"/>
    <w:rsid w:val="468215DA"/>
    <w:rsid w:val="469F220A"/>
    <w:rsid w:val="46B58B0D"/>
    <w:rsid w:val="46BFE0AF"/>
    <w:rsid w:val="46DCD3F2"/>
    <w:rsid w:val="46ED0B3A"/>
    <w:rsid w:val="4701E17D"/>
    <w:rsid w:val="4713D059"/>
    <w:rsid w:val="474D7496"/>
    <w:rsid w:val="4757B111"/>
    <w:rsid w:val="476E7180"/>
    <w:rsid w:val="477AB111"/>
    <w:rsid w:val="47838730"/>
    <w:rsid w:val="4788F7CE"/>
    <w:rsid w:val="47B58049"/>
    <w:rsid w:val="47F6F1C5"/>
    <w:rsid w:val="47F994A8"/>
    <w:rsid w:val="47FEF2E6"/>
    <w:rsid w:val="481E1AED"/>
    <w:rsid w:val="482D1CA1"/>
    <w:rsid w:val="4839644C"/>
    <w:rsid w:val="4849E77D"/>
    <w:rsid w:val="4859BA7E"/>
    <w:rsid w:val="485E1585"/>
    <w:rsid w:val="4888B4F7"/>
    <w:rsid w:val="48BF3552"/>
    <w:rsid w:val="48D1FE92"/>
    <w:rsid w:val="48D77D10"/>
    <w:rsid w:val="494357F9"/>
    <w:rsid w:val="494613DD"/>
    <w:rsid w:val="495E7E03"/>
    <w:rsid w:val="49815CFA"/>
    <w:rsid w:val="49828C47"/>
    <w:rsid w:val="498C3A33"/>
    <w:rsid w:val="49A85061"/>
    <w:rsid w:val="49A9C752"/>
    <w:rsid w:val="49B5D8E6"/>
    <w:rsid w:val="49CEA69D"/>
    <w:rsid w:val="49D534AD"/>
    <w:rsid w:val="49DCB47E"/>
    <w:rsid w:val="4A052264"/>
    <w:rsid w:val="4A556D4D"/>
    <w:rsid w:val="4A632786"/>
    <w:rsid w:val="4A816E54"/>
    <w:rsid w:val="4A883A69"/>
    <w:rsid w:val="4AC2C8D2"/>
    <w:rsid w:val="4AE25104"/>
    <w:rsid w:val="4AE55EB1"/>
    <w:rsid w:val="4AE69D83"/>
    <w:rsid w:val="4B0311EB"/>
    <w:rsid w:val="4B313D91"/>
    <w:rsid w:val="4B7686AC"/>
    <w:rsid w:val="4B7C979F"/>
    <w:rsid w:val="4BADBD9A"/>
    <w:rsid w:val="4BBAFAA0"/>
    <w:rsid w:val="4BF85558"/>
    <w:rsid w:val="4C06CFC1"/>
    <w:rsid w:val="4C0D0801"/>
    <w:rsid w:val="4C493F4F"/>
    <w:rsid w:val="4C65FEE2"/>
    <w:rsid w:val="4C890B2B"/>
    <w:rsid w:val="4C8A09C5"/>
    <w:rsid w:val="4C99508B"/>
    <w:rsid w:val="4CA16A78"/>
    <w:rsid w:val="4CB32B33"/>
    <w:rsid w:val="4CC680DE"/>
    <w:rsid w:val="4CCA7F95"/>
    <w:rsid w:val="4CDC58DB"/>
    <w:rsid w:val="4CEBD475"/>
    <w:rsid w:val="4D14DA53"/>
    <w:rsid w:val="4D15C156"/>
    <w:rsid w:val="4D36C27A"/>
    <w:rsid w:val="4D395D40"/>
    <w:rsid w:val="4D4E8C77"/>
    <w:rsid w:val="4D6602BF"/>
    <w:rsid w:val="4D6FF4DA"/>
    <w:rsid w:val="4D77DE28"/>
    <w:rsid w:val="4D7B3BC0"/>
    <w:rsid w:val="4DC591CF"/>
    <w:rsid w:val="4DD63AEF"/>
    <w:rsid w:val="4DD94E54"/>
    <w:rsid w:val="4DED2B08"/>
    <w:rsid w:val="4E108639"/>
    <w:rsid w:val="4E33425A"/>
    <w:rsid w:val="4E4C4B57"/>
    <w:rsid w:val="4E4DF483"/>
    <w:rsid w:val="4E68A58B"/>
    <w:rsid w:val="4E7A3D7C"/>
    <w:rsid w:val="4F1F2A58"/>
    <w:rsid w:val="4F20619E"/>
    <w:rsid w:val="4F426B12"/>
    <w:rsid w:val="4F4A9390"/>
    <w:rsid w:val="4F616230"/>
    <w:rsid w:val="4F92B8F4"/>
    <w:rsid w:val="4FCEDD32"/>
    <w:rsid w:val="4FCFA1E7"/>
    <w:rsid w:val="4FD8EB81"/>
    <w:rsid w:val="5004DA6B"/>
    <w:rsid w:val="500BA680"/>
    <w:rsid w:val="5020DB1A"/>
    <w:rsid w:val="50398900"/>
    <w:rsid w:val="503FA8EF"/>
    <w:rsid w:val="5045C386"/>
    <w:rsid w:val="5051FCDC"/>
    <w:rsid w:val="5066B7B2"/>
    <w:rsid w:val="506C463F"/>
    <w:rsid w:val="508E6BC3"/>
    <w:rsid w:val="50A9E8BF"/>
    <w:rsid w:val="50BAC40C"/>
    <w:rsid w:val="50BAFAB9"/>
    <w:rsid w:val="50F6ACCA"/>
    <w:rsid w:val="50FB1702"/>
    <w:rsid w:val="5114323E"/>
    <w:rsid w:val="516CC1AE"/>
    <w:rsid w:val="516F31C2"/>
    <w:rsid w:val="5181D108"/>
    <w:rsid w:val="51921EF7"/>
    <w:rsid w:val="519FD2DA"/>
    <w:rsid w:val="51A19116"/>
    <w:rsid w:val="51EB948C"/>
    <w:rsid w:val="51EC7954"/>
    <w:rsid w:val="52187D78"/>
    <w:rsid w:val="5225B72E"/>
    <w:rsid w:val="52260970"/>
    <w:rsid w:val="5231E946"/>
    <w:rsid w:val="5239AF79"/>
    <w:rsid w:val="523E9C6D"/>
    <w:rsid w:val="5245557B"/>
    <w:rsid w:val="5281BEA8"/>
    <w:rsid w:val="529D81F2"/>
    <w:rsid w:val="52AE5EA1"/>
    <w:rsid w:val="52F11615"/>
    <w:rsid w:val="53163F51"/>
    <w:rsid w:val="5327D088"/>
    <w:rsid w:val="533E592A"/>
    <w:rsid w:val="53AB76B6"/>
    <w:rsid w:val="53C5C991"/>
    <w:rsid w:val="53E83BE0"/>
    <w:rsid w:val="54100FB2"/>
    <w:rsid w:val="547C1BD9"/>
    <w:rsid w:val="54A2B936"/>
    <w:rsid w:val="54B36231"/>
    <w:rsid w:val="54C40362"/>
    <w:rsid w:val="54F55AC5"/>
    <w:rsid w:val="550B3C99"/>
    <w:rsid w:val="5525E41C"/>
    <w:rsid w:val="553A3418"/>
    <w:rsid w:val="555531C2"/>
    <w:rsid w:val="559C97C8"/>
    <w:rsid w:val="559F5B28"/>
    <w:rsid w:val="55BEAE9D"/>
    <w:rsid w:val="55EC31E2"/>
    <w:rsid w:val="560A9213"/>
    <w:rsid w:val="56389BDC"/>
    <w:rsid w:val="564DB34E"/>
    <w:rsid w:val="569B9C80"/>
    <w:rsid w:val="573498DF"/>
    <w:rsid w:val="575404F1"/>
    <w:rsid w:val="5755D58F"/>
    <w:rsid w:val="575EC29E"/>
    <w:rsid w:val="57753297"/>
    <w:rsid w:val="5778326B"/>
    <w:rsid w:val="579D0090"/>
    <w:rsid w:val="57CBCA42"/>
    <w:rsid w:val="57CF81F7"/>
    <w:rsid w:val="57E8676C"/>
    <w:rsid w:val="57F809E0"/>
    <w:rsid w:val="580CD608"/>
    <w:rsid w:val="581BD750"/>
    <w:rsid w:val="581F56F1"/>
    <w:rsid w:val="582CFB87"/>
    <w:rsid w:val="5830722A"/>
    <w:rsid w:val="583ACB0A"/>
    <w:rsid w:val="583D0596"/>
    <w:rsid w:val="586057AB"/>
    <w:rsid w:val="58638848"/>
    <w:rsid w:val="586DEA77"/>
    <w:rsid w:val="5889117D"/>
    <w:rsid w:val="58969C0C"/>
    <w:rsid w:val="589B77BD"/>
    <w:rsid w:val="58BA9507"/>
    <w:rsid w:val="58D82ADC"/>
    <w:rsid w:val="5903AF43"/>
    <w:rsid w:val="593D1785"/>
    <w:rsid w:val="595C7B8A"/>
    <w:rsid w:val="5977C8B5"/>
    <w:rsid w:val="599226C6"/>
    <w:rsid w:val="59ABB9F7"/>
    <w:rsid w:val="59B76132"/>
    <w:rsid w:val="59C22CC8"/>
    <w:rsid w:val="59D458A8"/>
    <w:rsid w:val="59F94D7F"/>
    <w:rsid w:val="59FD602A"/>
    <w:rsid w:val="59FDB139"/>
    <w:rsid w:val="5A14371F"/>
    <w:rsid w:val="5A678C16"/>
    <w:rsid w:val="5A754665"/>
    <w:rsid w:val="5A75BA53"/>
    <w:rsid w:val="5A7B8F09"/>
    <w:rsid w:val="5A803E83"/>
    <w:rsid w:val="5A838086"/>
    <w:rsid w:val="5A95E73D"/>
    <w:rsid w:val="5AB61FA3"/>
    <w:rsid w:val="5AC1FD2B"/>
    <w:rsid w:val="5ACD85D1"/>
    <w:rsid w:val="5ADF1B6A"/>
    <w:rsid w:val="5AE80414"/>
    <w:rsid w:val="5AF100A7"/>
    <w:rsid w:val="5B161523"/>
    <w:rsid w:val="5B649C49"/>
    <w:rsid w:val="5B8FA846"/>
    <w:rsid w:val="5B97A8A4"/>
    <w:rsid w:val="5C0FCB60"/>
    <w:rsid w:val="5C23729F"/>
    <w:rsid w:val="5C2BD6BA"/>
    <w:rsid w:val="5C54E36E"/>
    <w:rsid w:val="5C7AEBCB"/>
    <w:rsid w:val="5C895FBB"/>
    <w:rsid w:val="5C947FF7"/>
    <w:rsid w:val="5CC4E15D"/>
    <w:rsid w:val="5CCE97AD"/>
    <w:rsid w:val="5CDFAC4C"/>
    <w:rsid w:val="5CFE0273"/>
    <w:rsid w:val="5D0ABAAF"/>
    <w:rsid w:val="5D1076B9"/>
    <w:rsid w:val="5D12695E"/>
    <w:rsid w:val="5D45F3DB"/>
    <w:rsid w:val="5D4C74D9"/>
    <w:rsid w:val="5D560058"/>
    <w:rsid w:val="5D5C1ABE"/>
    <w:rsid w:val="5D88C6F1"/>
    <w:rsid w:val="5DC9AE2E"/>
    <w:rsid w:val="5DCE0422"/>
    <w:rsid w:val="5DECCD1F"/>
    <w:rsid w:val="5DED4C4F"/>
    <w:rsid w:val="5DF6D39A"/>
    <w:rsid w:val="5E0E0D63"/>
    <w:rsid w:val="5E1DEA01"/>
    <w:rsid w:val="5E22B364"/>
    <w:rsid w:val="5E4EF312"/>
    <w:rsid w:val="5E7F6A74"/>
    <w:rsid w:val="5E9F506C"/>
    <w:rsid w:val="5EA571D6"/>
    <w:rsid w:val="5ECBEDD4"/>
    <w:rsid w:val="5EFF4D28"/>
    <w:rsid w:val="5F097FCF"/>
    <w:rsid w:val="5F10AE2E"/>
    <w:rsid w:val="5F1B2D16"/>
    <w:rsid w:val="5F20F046"/>
    <w:rsid w:val="5F249752"/>
    <w:rsid w:val="5F29D68B"/>
    <w:rsid w:val="5F459BB5"/>
    <w:rsid w:val="5F476C22"/>
    <w:rsid w:val="5F59C86A"/>
    <w:rsid w:val="5F850F89"/>
    <w:rsid w:val="5FAC62BE"/>
    <w:rsid w:val="5FB9BA62"/>
    <w:rsid w:val="5FD1F6FD"/>
    <w:rsid w:val="5FEA7FF6"/>
    <w:rsid w:val="6012505B"/>
    <w:rsid w:val="601F4235"/>
    <w:rsid w:val="6028319C"/>
    <w:rsid w:val="603C8193"/>
    <w:rsid w:val="60603FBD"/>
    <w:rsid w:val="6099DB24"/>
    <w:rsid w:val="60C067B3"/>
    <w:rsid w:val="60C1AFAD"/>
    <w:rsid w:val="60CC5C2D"/>
    <w:rsid w:val="60DC4614"/>
    <w:rsid w:val="60DCA93F"/>
    <w:rsid w:val="60EE9C86"/>
    <w:rsid w:val="60EF94A4"/>
    <w:rsid w:val="60F1EB6A"/>
    <w:rsid w:val="6118FBC4"/>
    <w:rsid w:val="612F1256"/>
    <w:rsid w:val="6133239A"/>
    <w:rsid w:val="613BD268"/>
    <w:rsid w:val="613E8159"/>
    <w:rsid w:val="618B58B7"/>
    <w:rsid w:val="61B34478"/>
    <w:rsid w:val="61BCEE14"/>
    <w:rsid w:val="61D3C1DD"/>
    <w:rsid w:val="62034CA0"/>
    <w:rsid w:val="62074E7D"/>
    <w:rsid w:val="62269019"/>
    <w:rsid w:val="623FF7F1"/>
    <w:rsid w:val="6274BEEC"/>
    <w:rsid w:val="627FC0C2"/>
    <w:rsid w:val="628E926B"/>
    <w:rsid w:val="62C67AD3"/>
    <w:rsid w:val="62DFE959"/>
    <w:rsid w:val="63027D5B"/>
    <w:rsid w:val="633B6C57"/>
    <w:rsid w:val="63447AE8"/>
    <w:rsid w:val="6389C152"/>
    <w:rsid w:val="63D999C9"/>
    <w:rsid w:val="63DAF89F"/>
    <w:rsid w:val="63FD2622"/>
    <w:rsid w:val="640F16DC"/>
    <w:rsid w:val="64681505"/>
    <w:rsid w:val="646AC45C"/>
    <w:rsid w:val="64781E56"/>
    <w:rsid w:val="64E17A50"/>
    <w:rsid w:val="64E91141"/>
    <w:rsid w:val="64FDDDEB"/>
    <w:rsid w:val="6502B11D"/>
    <w:rsid w:val="655260E8"/>
    <w:rsid w:val="655E1FA8"/>
    <w:rsid w:val="657FEFB2"/>
    <w:rsid w:val="6593D8D6"/>
    <w:rsid w:val="65C8DB2D"/>
    <w:rsid w:val="65D51189"/>
    <w:rsid w:val="65EC27D0"/>
    <w:rsid w:val="66027189"/>
    <w:rsid w:val="66028688"/>
    <w:rsid w:val="6608653A"/>
    <w:rsid w:val="66154B41"/>
    <w:rsid w:val="661B45CE"/>
    <w:rsid w:val="662AF278"/>
    <w:rsid w:val="6660BB32"/>
    <w:rsid w:val="66656DAC"/>
    <w:rsid w:val="66712078"/>
    <w:rsid w:val="6673EE4B"/>
    <w:rsid w:val="66AA7099"/>
    <w:rsid w:val="66AEC06F"/>
    <w:rsid w:val="66B1C0F5"/>
    <w:rsid w:val="66C2A00C"/>
    <w:rsid w:val="66C3DD98"/>
    <w:rsid w:val="66D31DD5"/>
    <w:rsid w:val="670C27A2"/>
    <w:rsid w:val="671FAFB2"/>
    <w:rsid w:val="6737AAEE"/>
    <w:rsid w:val="6739B315"/>
    <w:rsid w:val="675D90B7"/>
    <w:rsid w:val="676CAC05"/>
    <w:rsid w:val="67C2887F"/>
    <w:rsid w:val="67E047E4"/>
    <w:rsid w:val="67E88EB0"/>
    <w:rsid w:val="67EDE0AC"/>
    <w:rsid w:val="6812DC66"/>
    <w:rsid w:val="681CCF4D"/>
    <w:rsid w:val="682A8C94"/>
    <w:rsid w:val="682E5795"/>
    <w:rsid w:val="68430361"/>
    <w:rsid w:val="68733C9C"/>
    <w:rsid w:val="687B962E"/>
    <w:rsid w:val="688ECCE6"/>
    <w:rsid w:val="68A05795"/>
    <w:rsid w:val="68A52603"/>
    <w:rsid w:val="68A85682"/>
    <w:rsid w:val="68D3A1F7"/>
    <w:rsid w:val="68DD9A91"/>
    <w:rsid w:val="68E01D9F"/>
    <w:rsid w:val="69221AF9"/>
    <w:rsid w:val="69447133"/>
    <w:rsid w:val="694FEEB1"/>
    <w:rsid w:val="695D4F65"/>
    <w:rsid w:val="6978314B"/>
    <w:rsid w:val="6992442E"/>
    <w:rsid w:val="6992E688"/>
    <w:rsid w:val="69968D04"/>
    <w:rsid w:val="6A2A599A"/>
    <w:rsid w:val="6A2EBF09"/>
    <w:rsid w:val="6A69F23C"/>
    <w:rsid w:val="6A7FEE4F"/>
    <w:rsid w:val="6AC89652"/>
    <w:rsid w:val="6AFE639B"/>
    <w:rsid w:val="6B499F44"/>
    <w:rsid w:val="6B6C3556"/>
    <w:rsid w:val="6B7BFEA0"/>
    <w:rsid w:val="6BB897B2"/>
    <w:rsid w:val="6C1C5B52"/>
    <w:rsid w:val="6C3446BB"/>
    <w:rsid w:val="6C480E8F"/>
    <w:rsid w:val="6C4E60CF"/>
    <w:rsid w:val="6C78046D"/>
    <w:rsid w:val="6C807FBA"/>
    <w:rsid w:val="6C9F7ABF"/>
    <w:rsid w:val="6CB41F8B"/>
    <w:rsid w:val="6CEDFFF1"/>
    <w:rsid w:val="6D000A7E"/>
    <w:rsid w:val="6D0213F4"/>
    <w:rsid w:val="6D22F221"/>
    <w:rsid w:val="6D53D587"/>
    <w:rsid w:val="6D7F3359"/>
    <w:rsid w:val="6DD424EF"/>
    <w:rsid w:val="6DE3DEF0"/>
    <w:rsid w:val="6E2E5700"/>
    <w:rsid w:val="6E45406D"/>
    <w:rsid w:val="6E90793C"/>
    <w:rsid w:val="6EBEC282"/>
    <w:rsid w:val="6EC0D300"/>
    <w:rsid w:val="6ECCBB1F"/>
    <w:rsid w:val="6ED99476"/>
    <w:rsid w:val="6F0D5204"/>
    <w:rsid w:val="6F162281"/>
    <w:rsid w:val="6F1A48FA"/>
    <w:rsid w:val="6F425089"/>
    <w:rsid w:val="6F4280DF"/>
    <w:rsid w:val="6F5CFC64"/>
    <w:rsid w:val="6F8CFB6B"/>
    <w:rsid w:val="6FC3CFA8"/>
    <w:rsid w:val="6FCB8C70"/>
    <w:rsid w:val="6FE91161"/>
    <w:rsid w:val="701A94EB"/>
    <w:rsid w:val="701C8469"/>
    <w:rsid w:val="7025A0B3"/>
    <w:rsid w:val="704CCD15"/>
    <w:rsid w:val="704D2097"/>
    <w:rsid w:val="706D2412"/>
    <w:rsid w:val="70826D11"/>
    <w:rsid w:val="709A857E"/>
    <w:rsid w:val="70B6195B"/>
    <w:rsid w:val="70C4241F"/>
    <w:rsid w:val="70CA8FDF"/>
    <w:rsid w:val="710E5EC1"/>
    <w:rsid w:val="7114FF80"/>
    <w:rsid w:val="711A8552"/>
    <w:rsid w:val="711F12A6"/>
    <w:rsid w:val="71221D41"/>
    <w:rsid w:val="71322872"/>
    <w:rsid w:val="715B1512"/>
    <w:rsid w:val="7165C8FC"/>
    <w:rsid w:val="716E0D52"/>
    <w:rsid w:val="718BC609"/>
    <w:rsid w:val="71C9C636"/>
    <w:rsid w:val="71F11C19"/>
    <w:rsid w:val="7204A7D7"/>
    <w:rsid w:val="720536C8"/>
    <w:rsid w:val="7208F473"/>
    <w:rsid w:val="721FA2E9"/>
    <w:rsid w:val="72A8AD8B"/>
    <w:rsid w:val="72CB1372"/>
    <w:rsid w:val="72CF788B"/>
    <w:rsid w:val="72D8523A"/>
    <w:rsid w:val="72E5BBAD"/>
    <w:rsid w:val="72FB915C"/>
    <w:rsid w:val="73149678"/>
    <w:rsid w:val="7339CB50"/>
    <w:rsid w:val="734AC015"/>
    <w:rsid w:val="735C2DB1"/>
    <w:rsid w:val="73A614D7"/>
    <w:rsid w:val="73BD6E2F"/>
    <w:rsid w:val="7405DA12"/>
    <w:rsid w:val="74264D9B"/>
    <w:rsid w:val="74845893"/>
    <w:rsid w:val="74CACBA6"/>
    <w:rsid w:val="751DF7ED"/>
    <w:rsid w:val="75521726"/>
    <w:rsid w:val="756C7D78"/>
    <w:rsid w:val="75A87FEA"/>
    <w:rsid w:val="75E71B3E"/>
    <w:rsid w:val="76084DDF"/>
    <w:rsid w:val="760CCBD6"/>
    <w:rsid w:val="7648C80B"/>
    <w:rsid w:val="7653AFB4"/>
    <w:rsid w:val="7662F3AF"/>
    <w:rsid w:val="7667552E"/>
    <w:rsid w:val="76854EB5"/>
    <w:rsid w:val="76958CE7"/>
    <w:rsid w:val="76A44FAA"/>
    <w:rsid w:val="76D8A3AD"/>
    <w:rsid w:val="76E312AA"/>
    <w:rsid w:val="76F9BD0F"/>
    <w:rsid w:val="772ABA83"/>
    <w:rsid w:val="776A0A55"/>
    <w:rsid w:val="776DC804"/>
    <w:rsid w:val="77799CB4"/>
    <w:rsid w:val="77812BFB"/>
    <w:rsid w:val="7783AA56"/>
    <w:rsid w:val="778815FF"/>
    <w:rsid w:val="77FD5668"/>
    <w:rsid w:val="7801EA46"/>
    <w:rsid w:val="78067C3A"/>
    <w:rsid w:val="7850E370"/>
    <w:rsid w:val="786114B1"/>
    <w:rsid w:val="7898028F"/>
    <w:rsid w:val="789C1991"/>
    <w:rsid w:val="78B954F5"/>
    <w:rsid w:val="78C0DA1D"/>
    <w:rsid w:val="78D726B3"/>
    <w:rsid w:val="792C0B6F"/>
    <w:rsid w:val="79634C84"/>
    <w:rsid w:val="79A30F9B"/>
    <w:rsid w:val="79A966D0"/>
    <w:rsid w:val="79AA3E52"/>
    <w:rsid w:val="79B35A9C"/>
    <w:rsid w:val="79D6B0FE"/>
    <w:rsid w:val="79F3E2B4"/>
    <w:rsid w:val="7A6B741D"/>
    <w:rsid w:val="7A6CA5BB"/>
    <w:rsid w:val="7AAFBD82"/>
    <w:rsid w:val="7AB13D76"/>
    <w:rsid w:val="7AF46F62"/>
    <w:rsid w:val="7B0ABDD5"/>
    <w:rsid w:val="7B0C6077"/>
    <w:rsid w:val="7B23A221"/>
    <w:rsid w:val="7B438263"/>
    <w:rsid w:val="7B580859"/>
    <w:rsid w:val="7B760959"/>
    <w:rsid w:val="7B86FC41"/>
    <w:rsid w:val="7B8905C6"/>
    <w:rsid w:val="7B9807C0"/>
    <w:rsid w:val="7BBAF31A"/>
    <w:rsid w:val="7BCFA351"/>
    <w:rsid w:val="7BD26268"/>
    <w:rsid w:val="7BEE1C21"/>
    <w:rsid w:val="7C21E7A6"/>
    <w:rsid w:val="7C2A8D91"/>
    <w:rsid w:val="7C53D838"/>
    <w:rsid w:val="7C565CC2"/>
    <w:rsid w:val="7C574301"/>
    <w:rsid w:val="7C5A146C"/>
    <w:rsid w:val="7C6B4998"/>
    <w:rsid w:val="7C76360E"/>
    <w:rsid w:val="7C8F7480"/>
    <w:rsid w:val="7C9096FE"/>
    <w:rsid w:val="7C9F1CEF"/>
    <w:rsid w:val="7D118EDB"/>
    <w:rsid w:val="7D1FED8E"/>
    <w:rsid w:val="7D2C409A"/>
    <w:rsid w:val="7D2D16BF"/>
    <w:rsid w:val="7D2FD5E7"/>
    <w:rsid w:val="7D3DB9C6"/>
    <w:rsid w:val="7D62716D"/>
    <w:rsid w:val="7D739DE6"/>
    <w:rsid w:val="7D8AF25C"/>
    <w:rsid w:val="7D8F3907"/>
    <w:rsid w:val="7D9346CD"/>
    <w:rsid w:val="7DEBC926"/>
    <w:rsid w:val="7DED9A92"/>
    <w:rsid w:val="7E0010A2"/>
    <w:rsid w:val="7E1E88F5"/>
    <w:rsid w:val="7E3246D6"/>
    <w:rsid w:val="7E57DC4C"/>
    <w:rsid w:val="7E7680BE"/>
    <w:rsid w:val="7E81FB5C"/>
    <w:rsid w:val="7E8B33B9"/>
    <w:rsid w:val="7E94C6C8"/>
    <w:rsid w:val="7EC4DA33"/>
    <w:rsid w:val="7ED05635"/>
    <w:rsid w:val="7F2CA074"/>
    <w:rsid w:val="7F491955"/>
    <w:rsid w:val="7F537A0E"/>
    <w:rsid w:val="7F9DC0A1"/>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2E21C342-60F4-4529-BAA8-BD4F0D23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EA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624">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800196111">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87432874">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52627865">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634216547">
          <w:marLeft w:val="0"/>
          <w:marRight w:val="0"/>
          <w:marTop w:val="0"/>
          <w:marBottom w:val="0"/>
          <w:divBdr>
            <w:top w:val="none" w:sz="0" w:space="0" w:color="auto"/>
            <w:left w:val="none" w:sz="0" w:space="0" w:color="auto"/>
            <w:bottom w:val="none" w:sz="0" w:space="0" w:color="auto"/>
            <w:right w:val="none" w:sz="0" w:space="0" w:color="auto"/>
          </w:divBdr>
        </w:div>
      </w:divsChild>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269287876">
          <w:marLeft w:val="0"/>
          <w:marRight w:val="0"/>
          <w:marTop w:val="0"/>
          <w:marBottom w:val="0"/>
          <w:divBdr>
            <w:top w:val="none" w:sz="0" w:space="0" w:color="auto"/>
            <w:left w:val="none" w:sz="0" w:space="0" w:color="auto"/>
            <w:bottom w:val="none" w:sz="0" w:space="0" w:color="auto"/>
            <w:right w:val="none" w:sz="0" w:space="0" w:color="auto"/>
          </w:divBdr>
        </w:div>
        <w:div w:id="137469021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11498507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420758662">
          <w:marLeft w:val="0"/>
          <w:marRight w:val="0"/>
          <w:marTop w:val="0"/>
          <w:marBottom w:val="0"/>
          <w:divBdr>
            <w:top w:val="none" w:sz="0" w:space="0" w:color="auto"/>
            <w:left w:val="none" w:sz="0" w:space="0" w:color="auto"/>
            <w:bottom w:val="none" w:sz="0" w:space="0" w:color="auto"/>
            <w:right w:val="none" w:sz="0" w:space="0" w:color="auto"/>
          </w:divBdr>
        </w:div>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302663291">
          <w:marLeft w:val="0"/>
          <w:marRight w:val="0"/>
          <w:marTop w:val="0"/>
          <w:marBottom w:val="0"/>
          <w:divBdr>
            <w:top w:val="none" w:sz="0" w:space="0" w:color="auto"/>
            <w:left w:val="none" w:sz="0" w:space="0" w:color="auto"/>
            <w:bottom w:val="none" w:sz="0" w:space="0" w:color="auto"/>
            <w:right w:val="none" w:sz="0" w:space="0" w:color="auto"/>
          </w:divBdr>
        </w:div>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57171267">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sChild>
    </w:div>
    <w:div w:id="2107142920">
      <w:bodyDiv w:val="1"/>
      <w:marLeft w:val="0"/>
      <w:marRight w:val="0"/>
      <w:marTop w:val="0"/>
      <w:marBottom w:val="0"/>
      <w:divBdr>
        <w:top w:val="none" w:sz="0" w:space="0" w:color="auto"/>
        <w:left w:val="none" w:sz="0" w:space="0" w:color="auto"/>
        <w:bottom w:val="none" w:sz="0" w:space="0" w:color="auto"/>
        <w:right w:val="none" w:sz="0" w:space="0" w:color="auto"/>
      </w:divBdr>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195387342">
          <w:marLeft w:val="0"/>
          <w:marRight w:val="0"/>
          <w:marTop w:val="0"/>
          <w:marBottom w:val="0"/>
          <w:divBdr>
            <w:top w:val="none" w:sz="0" w:space="0" w:color="auto"/>
            <w:left w:val="none" w:sz="0" w:space="0" w:color="auto"/>
            <w:bottom w:val="none" w:sz="0" w:space="0" w:color="auto"/>
            <w:right w:val="none" w:sz="0" w:space="0" w:color="auto"/>
          </w:divBdr>
        </w:div>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a9cc554c0ce74ea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909D6518-5C2B-46FA-A152-D4C1765BF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19DDB81E-A18E-4FDF-B3F1-E7BFE64F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1990</Words>
  <Characters>11347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Ibañez Castañeda</dc:creator>
  <cp:keywords/>
  <dc:description/>
  <cp:lastModifiedBy>samsung</cp:lastModifiedBy>
  <cp:revision>32</cp:revision>
  <dcterms:created xsi:type="dcterms:W3CDTF">2023-06-02T12:40:00Z</dcterms:created>
  <dcterms:modified xsi:type="dcterms:W3CDTF">2023-09-06T20:54:00Z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