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CF414" w14:textId="7B3B9033" w:rsidR="00021590" w:rsidRPr="00021590" w:rsidRDefault="00021590" w:rsidP="00021590">
      <w:pPr>
        <w:jc w:val="both"/>
        <w:rPr>
          <w:rFonts w:ascii="Arial" w:eastAsia="Georgia" w:hAnsi="Arial" w:cs="Arial"/>
          <w:b/>
          <w:color w:val="000000"/>
          <w:szCs w:val="26"/>
          <w:lang w:val="es-ES"/>
        </w:rPr>
      </w:pPr>
      <w:r w:rsidRPr="00021590">
        <w:rPr>
          <w:rFonts w:ascii="Arial" w:eastAsia="Georgia" w:hAnsi="Arial" w:cs="Arial"/>
          <w:b/>
          <w:color w:val="000000"/>
          <w:szCs w:val="26"/>
          <w:lang w:val="es-ES"/>
        </w:rPr>
        <w:t>DEBIDO PROCESO / TUTELA CONTRA DECISIÓN JUDICIAL</w:t>
      </w:r>
      <w:r w:rsidR="00D87087">
        <w:rPr>
          <w:rFonts w:ascii="Arial" w:eastAsia="Georgia" w:hAnsi="Arial" w:cs="Arial"/>
          <w:b/>
          <w:color w:val="000000"/>
          <w:szCs w:val="26"/>
          <w:lang w:val="es-ES"/>
        </w:rPr>
        <w:t xml:space="preserve"> </w:t>
      </w:r>
      <w:r w:rsidR="00D87087">
        <w:rPr>
          <w:rFonts w:ascii="Arial" w:eastAsia="Georgia" w:hAnsi="Arial" w:cs="Arial"/>
          <w:b/>
          <w:color w:val="000000"/>
          <w:szCs w:val="26"/>
          <w:lang w:val="es-ES"/>
        </w:rPr>
        <w:t>/ SUBSIDIARIEDAD</w:t>
      </w:r>
    </w:p>
    <w:p w14:paraId="07B55107" w14:textId="697F6835" w:rsidR="00021590" w:rsidRPr="00021590" w:rsidRDefault="00021590" w:rsidP="00021590">
      <w:pPr>
        <w:jc w:val="both"/>
        <w:rPr>
          <w:rFonts w:ascii="Arial" w:eastAsia="Georgia" w:hAnsi="Arial" w:cs="Arial"/>
          <w:color w:val="000000"/>
          <w:szCs w:val="26"/>
          <w:lang w:val="es-ES"/>
        </w:rPr>
      </w:pPr>
      <w:r w:rsidRPr="00021590">
        <w:rPr>
          <w:rFonts w:ascii="Arial" w:eastAsia="Georgia" w:hAnsi="Arial" w:cs="Arial"/>
          <w:color w:val="000000"/>
          <w:szCs w:val="26"/>
          <w:lang w:val="es-ES"/>
        </w:rPr>
        <w:t>la queja constitucional se plantea, al amparo del artículo 86 de la Constitución Política, respecto de la supuesta incursión en irregularidades, en el proceso de sucesión, previo trámite de guarda y aposición de sellos adelantado con ocasión del fallecimiento de quien dice fue su compañera permanente, respecto de su no aceptación como parte y la falta de garantía de acceso a la inf</w:t>
      </w:r>
      <w:r w:rsidR="00D87087">
        <w:rPr>
          <w:rFonts w:ascii="Arial" w:eastAsia="Georgia" w:hAnsi="Arial" w:cs="Arial"/>
          <w:color w:val="000000"/>
          <w:szCs w:val="26"/>
          <w:lang w:val="es-ES"/>
        </w:rPr>
        <w:t>ormación del proceso</w:t>
      </w:r>
      <w:r>
        <w:rPr>
          <w:rFonts w:ascii="Arial" w:eastAsia="Georgia" w:hAnsi="Arial" w:cs="Arial"/>
          <w:color w:val="000000"/>
          <w:szCs w:val="26"/>
          <w:lang w:val="es-ES"/>
        </w:rPr>
        <w:t xml:space="preserve">… </w:t>
      </w:r>
      <w:r w:rsidRPr="00021590">
        <w:rPr>
          <w:rFonts w:ascii="Arial" w:eastAsia="Georgia" w:hAnsi="Arial" w:cs="Arial"/>
          <w:color w:val="000000"/>
          <w:szCs w:val="26"/>
          <w:lang w:val="es-ES"/>
        </w:rPr>
        <w:t>ha quedado demostrado que contra las providencias por medio de las cuales se resolvió no admitir la vinculación del demandante a aquel proceso por no acreditar la calidad que invoca, y la sentencia que aprobó el trabajo de partición, no se formuló ningún recurso, es decir que, tal como lo dedujo la primera instancia, se incumple por completo el principio de la subsidiariedad que precisamente plantea la necesidad de agotar los mecanismos ordinarios de defensa judicial, previo ejercicio de la tutela.</w:t>
      </w:r>
    </w:p>
    <w:p w14:paraId="53AA3F7F" w14:textId="77777777" w:rsidR="00021590" w:rsidRPr="00021590" w:rsidRDefault="00021590" w:rsidP="00021590">
      <w:pPr>
        <w:jc w:val="both"/>
        <w:rPr>
          <w:rFonts w:ascii="Arial" w:eastAsia="Georgia" w:hAnsi="Arial" w:cs="Arial"/>
          <w:color w:val="000000"/>
          <w:szCs w:val="26"/>
          <w:lang w:val="es-ES"/>
        </w:rPr>
      </w:pPr>
    </w:p>
    <w:p w14:paraId="2C334E7D" w14:textId="07C24632" w:rsidR="00021590" w:rsidRPr="00021590" w:rsidRDefault="00021590" w:rsidP="00021590">
      <w:pPr>
        <w:jc w:val="both"/>
        <w:rPr>
          <w:rFonts w:ascii="Arial" w:eastAsia="Georgia" w:hAnsi="Arial" w:cs="Arial"/>
          <w:b/>
          <w:color w:val="000000"/>
          <w:szCs w:val="26"/>
          <w:lang w:val="es-ES"/>
        </w:rPr>
      </w:pPr>
      <w:r w:rsidRPr="00021590">
        <w:rPr>
          <w:rFonts w:ascii="Arial" w:eastAsia="Georgia" w:hAnsi="Arial" w:cs="Arial"/>
          <w:b/>
          <w:color w:val="000000"/>
          <w:szCs w:val="26"/>
          <w:lang w:val="es-ES"/>
        </w:rPr>
        <w:t xml:space="preserve">DEBIDO PROCESO / </w:t>
      </w:r>
      <w:r w:rsidR="00D87087">
        <w:rPr>
          <w:rFonts w:ascii="Arial" w:eastAsia="Georgia" w:hAnsi="Arial" w:cs="Arial"/>
          <w:b/>
          <w:color w:val="000000"/>
          <w:szCs w:val="26"/>
          <w:lang w:val="es-ES"/>
        </w:rPr>
        <w:t xml:space="preserve">PRINCIPIO DE </w:t>
      </w:r>
      <w:r>
        <w:rPr>
          <w:rFonts w:ascii="Arial" w:eastAsia="Georgia" w:hAnsi="Arial" w:cs="Arial"/>
          <w:b/>
          <w:color w:val="000000"/>
          <w:szCs w:val="26"/>
          <w:lang w:val="es-ES"/>
        </w:rPr>
        <w:t>INMEDIATEZ</w:t>
      </w:r>
    </w:p>
    <w:p w14:paraId="1289A5F0" w14:textId="65E7BB50" w:rsidR="00021590" w:rsidRPr="00021590" w:rsidRDefault="00031A9F" w:rsidP="00021590">
      <w:pPr>
        <w:jc w:val="both"/>
        <w:rPr>
          <w:rFonts w:ascii="Arial" w:eastAsia="Georgia" w:hAnsi="Arial" w:cs="Arial"/>
          <w:color w:val="000000"/>
          <w:szCs w:val="26"/>
          <w:lang w:val="es-ES"/>
        </w:rPr>
      </w:pPr>
      <w:r w:rsidRPr="00031A9F">
        <w:rPr>
          <w:rFonts w:ascii="Arial" w:eastAsia="Georgia" w:hAnsi="Arial" w:cs="Arial"/>
          <w:color w:val="000000"/>
          <w:szCs w:val="26"/>
          <w:lang w:val="es-ES"/>
        </w:rPr>
        <w:t>De igual manera, contra aquel proveído, que constituye la génesis de la acción de tutela, el que no reconoció la calidad de compañero permanente de la causante al actor, no se satisface el requisito de la inmediatez, que exige acudir al amparo en un término proporcional (seis meses), como quiera que esa decisión se adoptó hace más de un año (07 de abril de 2022).</w:t>
      </w:r>
    </w:p>
    <w:p w14:paraId="7BF985AD" w14:textId="77777777" w:rsidR="00021590" w:rsidRPr="00021590" w:rsidRDefault="00021590" w:rsidP="00021590">
      <w:pPr>
        <w:jc w:val="both"/>
        <w:rPr>
          <w:rFonts w:ascii="Arial" w:eastAsia="Georgia" w:hAnsi="Arial" w:cs="Arial"/>
          <w:color w:val="000000"/>
          <w:szCs w:val="26"/>
          <w:lang w:val="es-ES"/>
        </w:rPr>
      </w:pPr>
    </w:p>
    <w:p w14:paraId="00574C96" w14:textId="430BAB41" w:rsidR="00B93D0B" w:rsidRPr="00021590" w:rsidRDefault="00B93D0B" w:rsidP="00B93D0B">
      <w:pPr>
        <w:jc w:val="both"/>
        <w:rPr>
          <w:rFonts w:ascii="Arial" w:eastAsia="Georgia" w:hAnsi="Arial" w:cs="Arial"/>
          <w:b/>
          <w:color w:val="000000"/>
          <w:szCs w:val="26"/>
          <w:lang w:val="es-ES"/>
        </w:rPr>
      </w:pPr>
      <w:r w:rsidRPr="00021590">
        <w:rPr>
          <w:rFonts w:ascii="Arial" w:eastAsia="Georgia" w:hAnsi="Arial" w:cs="Arial"/>
          <w:b/>
          <w:color w:val="000000"/>
          <w:szCs w:val="26"/>
          <w:lang w:val="es-ES"/>
        </w:rPr>
        <w:t xml:space="preserve">DEBIDO PROCESO / </w:t>
      </w:r>
      <w:bookmarkStart w:id="0" w:name="_GoBack"/>
      <w:bookmarkEnd w:id="0"/>
      <w:r>
        <w:rPr>
          <w:rFonts w:ascii="Arial" w:eastAsia="Georgia" w:hAnsi="Arial" w:cs="Arial"/>
          <w:b/>
          <w:color w:val="000000"/>
          <w:szCs w:val="26"/>
          <w:lang w:val="es-ES"/>
        </w:rPr>
        <w:t>VALORACIÓN PROBATORIA</w:t>
      </w:r>
    </w:p>
    <w:p w14:paraId="0A66D46F" w14:textId="2110108A" w:rsidR="00021590" w:rsidRDefault="00B93D0B" w:rsidP="00021590">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00810060" w:rsidRPr="00810060">
        <w:rPr>
          <w:rFonts w:ascii="Arial" w:eastAsia="Georgia" w:hAnsi="Arial" w:cs="Arial"/>
          <w:color w:val="000000"/>
          <w:szCs w:val="26"/>
          <w:lang w:val="es-ES"/>
        </w:rPr>
        <w:t>aunque la parte actora plantea una serie de justificaciones al respecto ninguna, para la Sala, cuenta con la entidad suficiente para flexibilizar el estudio de los citados presupuestos de procedibilidad.</w:t>
      </w:r>
      <w:r w:rsidR="00810060">
        <w:rPr>
          <w:rFonts w:ascii="Arial" w:eastAsia="Georgia" w:hAnsi="Arial" w:cs="Arial"/>
          <w:color w:val="000000"/>
          <w:szCs w:val="26"/>
          <w:lang w:val="es-ES"/>
        </w:rPr>
        <w:t xml:space="preserve"> (…) </w:t>
      </w:r>
      <w:r w:rsidRPr="00B93D0B">
        <w:rPr>
          <w:rFonts w:ascii="Arial" w:eastAsia="Georgia" w:hAnsi="Arial" w:cs="Arial"/>
          <w:color w:val="000000"/>
          <w:szCs w:val="26"/>
          <w:lang w:val="es-ES"/>
        </w:rPr>
        <w:t>Sobre el argumento según el cual la apoderada del demandante se encontraba en grave estado de salud, se tiene que, además de que situación como esa no fue acreditada, la misma no luce como impedimento para el ejercicio de su derecho de contradicción</w:t>
      </w:r>
      <w:r>
        <w:rPr>
          <w:rFonts w:ascii="Arial" w:eastAsia="Georgia" w:hAnsi="Arial" w:cs="Arial"/>
          <w:color w:val="000000"/>
          <w:szCs w:val="26"/>
          <w:lang w:val="es-ES"/>
        </w:rPr>
        <w:t xml:space="preserve">… </w:t>
      </w:r>
      <w:r w:rsidRPr="00B93D0B">
        <w:rPr>
          <w:rFonts w:ascii="Arial" w:eastAsia="Georgia" w:hAnsi="Arial" w:cs="Arial"/>
          <w:color w:val="000000"/>
          <w:szCs w:val="26"/>
          <w:lang w:val="es-ES"/>
        </w:rPr>
        <w:t>Se dijo también que el despacho accionado no permitió el acceso al expediente, a pesar de las constantes solicitudes que en ese sentido presentó el accionante. Sin embargo, revisado el expediente no existe en él solicitud en ese sentido</w:t>
      </w:r>
      <w:r>
        <w:rPr>
          <w:rFonts w:ascii="Arial" w:eastAsia="Georgia" w:hAnsi="Arial" w:cs="Arial"/>
          <w:color w:val="000000"/>
          <w:szCs w:val="26"/>
          <w:lang w:val="es-ES"/>
        </w:rPr>
        <w:t>…</w:t>
      </w:r>
    </w:p>
    <w:p w14:paraId="3AC35058" w14:textId="77777777" w:rsidR="00810060" w:rsidRPr="00021590" w:rsidRDefault="00810060" w:rsidP="00021590">
      <w:pPr>
        <w:jc w:val="both"/>
        <w:rPr>
          <w:rFonts w:ascii="Arial" w:eastAsia="Georgia" w:hAnsi="Arial" w:cs="Arial"/>
          <w:color w:val="000000"/>
          <w:szCs w:val="26"/>
          <w:lang w:val="es-ES"/>
        </w:rPr>
      </w:pPr>
    </w:p>
    <w:p w14:paraId="10980050" w14:textId="77777777" w:rsidR="00021590" w:rsidRPr="00021590" w:rsidRDefault="00021590" w:rsidP="00021590">
      <w:pPr>
        <w:jc w:val="both"/>
        <w:rPr>
          <w:rFonts w:ascii="Arial" w:eastAsia="Georgia" w:hAnsi="Arial" w:cs="Arial"/>
          <w:color w:val="000000"/>
          <w:szCs w:val="26"/>
          <w:lang w:val="es-ES"/>
        </w:rPr>
      </w:pPr>
    </w:p>
    <w:p w14:paraId="5C4F52C7" w14:textId="77777777" w:rsidR="00021590" w:rsidRPr="00021590" w:rsidRDefault="00021590" w:rsidP="00021590">
      <w:pPr>
        <w:jc w:val="both"/>
        <w:rPr>
          <w:rFonts w:ascii="Arial" w:eastAsia="Georgia" w:hAnsi="Arial" w:cs="Arial"/>
          <w:color w:val="000000"/>
          <w:szCs w:val="26"/>
          <w:lang w:val="es-ES"/>
        </w:rPr>
      </w:pPr>
    </w:p>
    <w:p w14:paraId="759A37FC" w14:textId="3250AED1" w:rsidR="00C574E4" w:rsidRPr="00C93678" w:rsidRDefault="00C574E4" w:rsidP="00021590">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REPÚBLICA DE COLOMBIA</w:t>
      </w:r>
    </w:p>
    <w:p w14:paraId="3862BF80" w14:textId="77777777" w:rsidR="00C574E4" w:rsidRPr="00C93678" w:rsidRDefault="00C574E4" w:rsidP="00021590">
      <w:pPr>
        <w:spacing w:line="276" w:lineRule="auto"/>
        <w:jc w:val="center"/>
        <w:rPr>
          <w:rFonts w:ascii="Arial Narrow" w:eastAsia="Georgia" w:hAnsi="Arial Narrow" w:cs="Georgia"/>
          <w:b/>
          <w:color w:val="000000"/>
          <w:sz w:val="26"/>
          <w:szCs w:val="26"/>
          <w:lang w:val="es-ES"/>
        </w:rPr>
      </w:pPr>
      <w:r w:rsidRPr="00C93678">
        <w:rPr>
          <w:rFonts w:ascii="Arial Narrow" w:hAnsi="Arial Narrow"/>
          <w:b/>
          <w:noProof/>
          <w:sz w:val="26"/>
          <w:szCs w:val="26"/>
          <w:lang w:val="en-US" w:eastAsia="en-US"/>
        </w:rPr>
        <w:drawing>
          <wp:inline distT="0" distB="0" distL="0" distR="0" wp14:anchorId="58CA5B20" wp14:editId="6616CDDD">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3F595C34" w14:textId="77777777" w:rsidR="00C574E4" w:rsidRPr="00C93678" w:rsidRDefault="00C574E4" w:rsidP="00021590">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RAMA JUDICIAL DEL PODER PÚBLICO</w:t>
      </w:r>
    </w:p>
    <w:p w14:paraId="62331466" w14:textId="77777777" w:rsidR="00C574E4" w:rsidRPr="00C93678" w:rsidRDefault="00C574E4" w:rsidP="00021590">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bCs/>
          <w:color w:val="000000"/>
          <w:sz w:val="26"/>
          <w:szCs w:val="26"/>
          <w:lang w:val="es-ES"/>
        </w:rPr>
        <w:t>TRIBUNAL SUPERIOR DE DISTRITO JUDICIAL</w:t>
      </w:r>
    </w:p>
    <w:p w14:paraId="5CA28144" w14:textId="77777777" w:rsidR="00C574E4" w:rsidRPr="00C93678" w:rsidRDefault="00C574E4" w:rsidP="00021590">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DISTRITO DE PEREIRA</w:t>
      </w:r>
    </w:p>
    <w:p w14:paraId="61460357" w14:textId="77777777" w:rsidR="00C574E4" w:rsidRPr="00C93678" w:rsidRDefault="00C574E4" w:rsidP="00021590">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SALA DE DECISIÓN CIVIL – FAMILIA</w:t>
      </w:r>
    </w:p>
    <w:p w14:paraId="55FB0130" w14:textId="77777777" w:rsidR="00C574E4" w:rsidRPr="00C93678" w:rsidRDefault="00C574E4" w:rsidP="00021590">
      <w:pPr>
        <w:spacing w:line="276" w:lineRule="auto"/>
        <w:rPr>
          <w:rFonts w:ascii="Arial Narrow" w:eastAsia="Georgia" w:hAnsi="Arial Narrow" w:cs="Georgia"/>
          <w:color w:val="000000"/>
          <w:sz w:val="26"/>
          <w:szCs w:val="26"/>
        </w:rPr>
      </w:pPr>
    </w:p>
    <w:p w14:paraId="19696D73" w14:textId="3D8214EC" w:rsidR="00C574E4" w:rsidRPr="00C93678" w:rsidRDefault="00C574E4" w:rsidP="00021590">
      <w:pPr>
        <w:widowControl w:val="0"/>
        <w:overflowPunct/>
        <w:spacing w:line="276" w:lineRule="auto"/>
        <w:jc w:val="center"/>
        <w:rPr>
          <w:rFonts w:ascii="Arial Narrow" w:eastAsia="Georgia" w:hAnsi="Arial Narrow" w:cs="Georgia"/>
          <w:bCs/>
          <w:color w:val="000000"/>
          <w:sz w:val="26"/>
          <w:szCs w:val="26"/>
        </w:rPr>
      </w:pPr>
      <w:r w:rsidRPr="00C93678">
        <w:rPr>
          <w:rFonts w:ascii="Arial Narrow" w:eastAsia="Georgia" w:hAnsi="Arial Narrow" w:cs="Georgia"/>
          <w:bCs/>
          <w:color w:val="000000"/>
          <w:sz w:val="26"/>
          <w:szCs w:val="26"/>
        </w:rPr>
        <w:t xml:space="preserve">Magistrado </w:t>
      </w:r>
      <w:r w:rsidR="00871A79">
        <w:rPr>
          <w:rFonts w:ascii="Arial Narrow" w:eastAsia="Georgia" w:hAnsi="Arial Narrow" w:cs="Georgia"/>
          <w:bCs/>
          <w:color w:val="000000"/>
          <w:sz w:val="26"/>
          <w:szCs w:val="26"/>
        </w:rPr>
        <w:t>ponente</w:t>
      </w:r>
      <w:r w:rsidRPr="00C93678">
        <w:rPr>
          <w:rFonts w:ascii="Arial Narrow" w:eastAsia="Georgia" w:hAnsi="Arial Narrow" w:cs="Georgia"/>
          <w:bCs/>
          <w:color w:val="000000"/>
          <w:sz w:val="26"/>
          <w:szCs w:val="26"/>
        </w:rPr>
        <w:t xml:space="preserve">: </w:t>
      </w:r>
      <w:r w:rsidRPr="001B25B9">
        <w:rPr>
          <w:rFonts w:ascii="Arial Narrow" w:eastAsia="Georgia" w:hAnsi="Arial Narrow" w:cs="Georgia"/>
          <w:b/>
          <w:bCs/>
          <w:color w:val="000000"/>
          <w:sz w:val="26"/>
          <w:szCs w:val="26"/>
        </w:rPr>
        <w:t>Carlos Mauricio García Barajas</w:t>
      </w:r>
      <w:r w:rsidRPr="00C93678">
        <w:rPr>
          <w:rFonts w:ascii="Arial Narrow" w:eastAsia="Georgia" w:hAnsi="Arial Narrow" w:cs="Georgia"/>
          <w:bCs/>
          <w:color w:val="000000"/>
          <w:sz w:val="26"/>
          <w:szCs w:val="26"/>
        </w:rPr>
        <w:t xml:space="preserve"> </w:t>
      </w:r>
    </w:p>
    <w:p w14:paraId="7C98948A" w14:textId="77777777" w:rsidR="00C574E4" w:rsidRPr="00A610DB" w:rsidRDefault="00C574E4" w:rsidP="00021590">
      <w:pPr>
        <w:overflowPunct/>
        <w:autoSpaceDE/>
        <w:autoSpaceDN/>
        <w:adjustRightInd/>
        <w:spacing w:line="276" w:lineRule="auto"/>
        <w:ind w:right="157"/>
        <w:jc w:val="both"/>
        <w:rPr>
          <w:rFonts w:ascii="Arial Narrow" w:eastAsia="Times New Roman" w:hAnsi="Arial Narrow" w:cs="Arial Narrow"/>
          <w:sz w:val="26"/>
          <w:szCs w:val="26"/>
          <w:lang w:val="es-ES"/>
        </w:rPr>
      </w:pPr>
    </w:p>
    <w:p w14:paraId="49A4F274" w14:textId="38F69679" w:rsidR="5E004A75" w:rsidRPr="00C938B3" w:rsidRDefault="5E004A75" w:rsidP="00C574E4">
      <w:pPr>
        <w:pStyle w:val="Sinespaciado"/>
        <w:spacing w:line="276" w:lineRule="auto"/>
        <w:rPr>
          <w:rFonts w:ascii="Arial Narrow" w:eastAsia="Georgia" w:hAnsi="Arial Narrow" w:cs="Georgia"/>
          <w:color w:val="000000" w:themeColor="text1"/>
          <w:sz w:val="26"/>
          <w:szCs w:val="26"/>
        </w:rPr>
      </w:pPr>
      <w:r w:rsidRPr="00C938B3">
        <w:rPr>
          <w:rFonts w:ascii="Arial Narrow" w:eastAsia="Georgia" w:hAnsi="Arial Narrow" w:cs="Georgia"/>
          <w:b/>
          <w:bCs/>
          <w:color w:val="000000" w:themeColor="text1"/>
          <w:sz w:val="26"/>
          <w:szCs w:val="26"/>
          <w:lang w:val="pt-BR"/>
        </w:rPr>
        <w:t xml:space="preserve">Sentencia: </w:t>
      </w:r>
      <w:r w:rsidR="008E64BF" w:rsidRPr="00C938B3">
        <w:rPr>
          <w:rFonts w:ascii="Arial Narrow" w:eastAsia="Georgia" w:hAnsi="Arial Narrow" w:cs="Georgia"/>
          <w:b/>
          <w:bCs/>
          <w:color w:val="000000" w:themeColor="text1"/>
          <w:sz w:val="26"/>
          <w:szCs w:val="26"/>
          <w:lang w:val="pt-BR"/>
        </w:rPr>
        <w:t>ST2-0261-</w:t>
      </w:r>
      <w:r w:rsidRPr="00C938B3">
        <w:rPr>
          <w:rFonts w:ascii="Arial Narrow" w:eastAsia="Georgia" w:hAnsi="Arial Narrow" w:cs="Georgia"/>
          <w:b/>
          <w:bCs/>
          <w:color w:val="000000" w:themeColor="text1"/>
          <w:sz w:val="26"/>
          <w:szCs w:val="26"/>
        </w:rPr>
        <w:t>2023</w:t>
      </w:r>
    </w:p>
    <w:p w14:paraId="3A9A1093" w14:textId="4F75F1AA" w:rsidR="5E0B84F6" w:rsidRPr="00C938B3" w:rsidRDefault="5E0B84F6" w:rsidP="00C938B3">
      <w:pPr>
        <w:spacing w:line="276" w:lineRule="auto"/>
        <w:jc w:val="center"/>
        <w:rPr>
          <w:rFonts w:ascii="Arial Narrow" w:eastAsia="Georgia" w:hAnsi="Arial Narrow" w:cs="Georgia"/>
          <w:color w:val="000000" w:themeColor="text1"/>
          <w:sz w:val="26"/>
          <w:szCs w:val="26"/>
          <w:lang w:val="es-ES"/>
        </w:rPr>
      </w:pPr>
    </w:p>
    <w:tbl>
      <w:tblPr>
        <w:tblW w:w="7371" w:type="dxa"/>
        <w:tblInd w:w="851" w:type="dxa"/>
        <w:tblLayout w:type="fixed"/>
        <w:tblLook w:val="04A0" w:firstRow="1" w:lastRow="0" w:firstColumn="1" w:lastColumn="0" w:noHBand="0" w:noVBand="1"/>
      </w:tblPr>
      <w:tblGrid>
        <w:gridCol w:w="2268"/>
        <w:gridCol w:w="5103"/>
      </w:tblGrid>
      <w:tr w:rsidR="5E0B84F6" w:rsidRPr="00421741" w14:paraId="038879E6" w14:textId="77777777" w:rsidTr="006A35B6">
        <w:trPr>
          <w:trHeight w:val="300"/>
        </w:trPr>
        <w:tc>
          <w:tcPr>
            <w:tcW w:w="2268" w:type="dxa"/>
            <w:tcMar>
              <w:left w:w="105" w:type="dxa"/>
              <w:right w:w="105" w:type="dxa"/>
            </w:tcMar>
          </w:tcPr>
          <w:p w14:paraId="7E230BA0" w14:textId="139A2E27" w:rsidR="0A2EC60F" w:rsidRPr="00421741" w:rsidRDefault="5E0B84F6"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Asunto</w:t>
            </w:r>
          </w:p>
        </w:tc>
        <w:tc>
          <w:tcPr>
            <w:tcW w:w="5103" w:type="dxa"/>
            <w:tcMar>
              <w:left w:w="105" w:type="dxa"/>
              <w:right w:w="105" w:type="dxa"/>
            </w:tcMar>
          </w:tcPr>
          <w:p w14:paraId="7CB7AA84" w14:textId="2F3B463A" w:rsidR="5E0B84F6" w:rsidRPr="00421741" w:rsidRDefault="5E0B84F6"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Acción de tutela – Segunda instancia</w:t>
            </w:r>
          </w:p>
        </w:tc>
      </w:tr>
      <w:tr w:rsidR="5E0B84F6" w:rsidRPr="00421741" w14:paraId="62334D5D" w14:textId="77777777" w:rsidTr="006A35B6">
        <w:trPr>
          <w:trHeight w:val="300"/>
        </w:trPr>
        <w:tc>
          <w:tcPr>
            <w:tcW w:w="2268" w:type="dxa"/>
            <w:tcMar>
              <w:left w:w="105" w:type="dxa"/>
              <w:right w:w="105" w:type="dxa"/>
            </w:tcMar>
          </w:tcPr>
          <w:p w14:paraId="32F5D872" w14:textId="400ED1FA" w:rsidR="36BCD500" w:rsidRPr="00421741" w:rsidRDefault="5E0B84F6"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Accionante </w:t>
            </w:r>
          </w:p>
        </w:tc>
        <w:tc>
          <w:tcPr>
            <w:tcW w:w="5103" w:type="dxa"/>
            <w:tcMar>
              <w:left w:w="105" w:type="dxa"/>
              <w:right w:w="105" w:type="dxa"/>
            </w:tcMar>
          </w:tcPr>
          <w:p w14:paraId="6E36513A" w14:textId="41C6B0C3" w:rsidR="5E0B84F6" w:rsidRPr="00421741" w:rsidRDefault="5E0B84F6"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Orlando Restrepo Franco</w:t>
            </w:r>
          </w:p>
        </w:tc>
      </w:tr>
      <w:tr w:rsidR="5E0B84F6" w:rsidRPr="00421741" w14:paraId="43933E44" w14:textId="77777777" w:rsidTr="006A35B6">
        <w:trPr>
          <w:trHeight w:val="300"/>
        </w:trPr>
        <w:tc>
          <w:tcPr>
            <w:tcW w:w="2268" w:type="dxa"/>
            <w:tcMar>
              <w:left w:w="105" w:type="dxa"/>
              <w:right w:w="105" w:type="dxa"/>
            </w:tcMar>
          </w:tcPr>
          <w:p w14:paraId="21409845" w14:textId="17CD7504" w:rsidR="6DFEDBE1" w:rsidRPr="00421741" w:rsidRDefault="5E0B84F6"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Accionado</w:t>
            </w:r>
          </w:p>
        </w:tc>
        <w:tc>
          <w:tcPr>
            <w:tcW w:w="5103" w:type="dxa"/>
            <w:tcMar>
              <w:left w:w="105" w:type="dxa"/>
              <w:right w:w="105" w:type="dxa"/>
            </w:tcMar>
          </w:tcPr>
          <w:p w14:paraId="21AFAB20" w14:textId="477A5337" w:rsidR="5E0B84F6" w:rsidRPr="00421741" w:rsidRDefault="5E0B84F6"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 xml:space="preserve">Juzgado Tercero Civil Municipal </w:t>
            </w:r>
            <w:r w:rsidR="43228935" w:rsidRPr="00421741">
              <w:rPr>
                <w:rFonts w:ascii="Arial Narrow" w:eastAsia="Georgia" w:hAnsi="Arial Narrow" w:cs="Georgia"/>
                <w:sz w:val="24"/>
                <w:szCs w:val="26"/>
                <w:lang w:val="es-ES"/>
              </w:rPr>
              <w:t>d</w:t>
            </w:r>
            <w:r w:rsidRPr="00421741">
              <w:rPr>
                <w:rFonts w:ascii="Arial Narrow" w:eastAsia="Georgia" w:hAnsi="Arial Narrow" w:cs="Georgia"/>
                <w:sz w:val="24"/>
                <w:szCs w:val="26"/>
                <w:lang w:val="es-ES"/>
              </w:rPr>
              <w:t>e Dosquebradas</w:t>
            </w:r>
          </w:p>
        </w:tc>
      </w:tr>
      <w:tr w:rsidR="5E0B84F6" w:rsidRPr="00421741" w14:paraId="2137EB01" w14:textId="77777777" w:rsidTr="006A35B6">
        <w:trPr>
          <w:trHeight w:val="300"/>
        </w:trPr>
        <w:tc>
          <w:tcPr>
            <w:tcW w:w="2268" w:type="dxa"/>
            <w:tcMar>
              <w:left w:w="105" w:type="dxa"/>
              <w:right w:w="105" w:type="dxa"/>
            </w:tcMar>
          </w:tcPr>
          <w:p w14:paraId="2C30DBEA" w14:textId="33A9E546" w:rsidR="0C3AA3D0" w:rsidRPr="00421741" w:rsidRDefault="5E0B84F6"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Vinculada</w:t>
            </w:r>
          </w:p>
        </w:tc>
        <w:tc>
          <w:tcPr>
            <w:tcW w:w="5103" w:type="dxa"/>
            <w:tcMar>
              <w:left w:w="105" w:type="dxa"/>
              <w:right w:w="105" w:type="dxa"/>
            </w:tcMar>
          </w:tcPr>
          <w:p w14:paraId="557E6608" w14:textId="3A54C556" w:rsidR="5E0B84F6" w:rsidRPr="00421741" w:rsidRDefault="5E0B84F6"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María Edilma Monroy de Zapata</w:t>
            </w:r>
          </w:p>
        </w:tc>
      </w:tr>
      <w:tr w:rsidR="00726577" w:rsidRPr="00421741" w14:paraId="480E6921" w14:textId="77777777" w:rsidTr="006A35B6">
        <w:trPr>
          <w:trHeight w:val="300"/>
        </w:trPr>
        <w:tc>
          <w:tcPr>
            <w:tcW w:w="2268" w:type="dxa"/>
            <w:tcMar>
              <w:left w:w="105" w:type="dxa"/>
              <w:right w:w="105" w:type="dxa"/>
            </w:tcMar>
          </w:tcPr>
          <w:p w14:paraId="790DB66E" w14:textId="567A7A12" w:rsidR="00726577" w:rsidRPr="00421741" w:rsidRDefault="00726577"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Origen</w:t>
            </w:r>
          </w:p>
        </w:tc>
        <w:tc>
          <w:tcPr>
            <w:tcW w:w="5103" w:type="dxa"/>
            <w:tcMar>
              <w:left w:w="105" w:type="dxa"/>
              <w:right w:w="105" w:type="dxa"/>
            </w:tcMar>
          </w:tcPr>
          <w:p w14:paraId="1E1C8B08" w14:textId="7500AB3C" w:rsidR="00726577" w:rsidRPr="00421741" w:rsidRDefault="00726577"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Juzgado Civil del Circuito de Dosquebradas</w:t>
            </w:r>
          </w:p>
        </w:tc>
      </w:tr>
      <w:tr w:rsidR="5E0B84F6" w:rsidRPr="00421741" w14:paraId="45914C4E" w14:textId="77777777" w:rsidTr="006A35B6">
        <w:trPr>
          <w:trHeight w:val="300"/>
        </w:trPr>
        <w:tc>
          <w:tcPr>
            <w:tcW w:w="2268" w:type="dxa"/>
            <w:tcMar>
              <w:left w:w="105" w:type="dxa"/>
              <w:right w:w="105" w:type="dxa"/>
            </w:tcMar>
          </w:tcPr>
          <w:p w14:paraId="0A6DDC92" w14:textId="6AFE35FD" w:rsidR="0EF5C441" w:rsidRPr="00421741" w:rsidRDefault="00421741"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Temas</w:t>
            </w:r>
          </w:p>
        </w:tc>
        <w:tc>
          <w:tcPr>
            <w:tcW w:w="5103" w:type="dxa"/>
            <w:tcMar>
              <w:left w:w="105" w:type="dxa"/>
              <w:right w:w="105" w:type="dxa"/>
            </w:tcMar>
          </w:tcPr>
          <w:p w14:paraId="423B76B3" w14:textId="0B29E43E" w:rsidR="5E0B84F6" w:rsidRPr="00421741" w:rsidRDefault="5E0B84F6"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 xml:space="preserve">Improcedencia de la acción de tutela – </w:t>
            </w:r>
            <w:r w:rsidR="00421741" w:rsidRPr="00421741">
              <w:rPr>
                <w:rFonts w:ascii="Arial Narrow" w:eastAsia="Georgia" w:hAnsi="Arial Narrow" w:cs="Georgia"/>
                <w:sz w:val="24"/>
                <w:szCs w:val="26"/>
                <w:lang w:val="es-ES"/>
              </w:rPr>
              <w:t>Subsidiariedad</w:t>
            </w:r>
          </w:p>
        </w:tc>
      </w:tr>
      <w:tr w:rsidR="5E0B84F6" w:rsidRPr="00C938B3" w14:paraId="4F29DF57" w14:textId="77777777" w:rsidTr="006A35B6">
        <w:trPr>
          <w:trHeight w:val="60"/>
        </w:trPr>
        <w:tc>
          <w:tcPr>
            <w:tcW w:w="2268" w:type="dxa"/>
            <w:tcMar>
              <w:left w:w="105" w:type="dxa"/>
              <w:right w:w="105" w:type="dxa"/>
            </w:tcMar>
          </w:tcPr>
          <w:p w14:paraId="106EFB46" w14:textId="35A17F4A" w:rsidR="072D410A" w:rsidRPr="00421741" w:rsidRDefault="00C574E4" w:rsidP="00421741">
            <w:pPr>
              <w:rPr>
                <w:rFonts w:ascii="Arial Narrow" w:eastAsia="Georgia" w:hAnsi="Arial Narrow" w:cs="Georgia"/>
                <w:sz w:val="24"/>
                <w:szCs w:val="26"/>
                <w:lang w:val="es-ES"/>
              </w:rPr>
            </w:pPr>
            <w:r w:rsidRPr="00421741">
              <w:rPr>
                <w:rFonts w:ascii="Arial Narrow" w:eastAsia="Georgia" w:hAnsi="Arial Narrow" w:cs="Georgia"/>
                <w:sz w:val="24"/>
                <w:szCs w:val="26"/>
                <w:lang w:val="es-ES"/>
              </w:rPr>
              <w:t>Acta</w:t>
            </w:r>
            <w:r w:rsidR="0DA8681C" w:rsidRPr="00421741">
              <w:rPr>
                <w:rFonts w:ascii="Arial Narrow" w:eastAsia="Georgia" w:hAnsi="Arial Narrow" w:cs="Georgia"/>
                <w:sz w:val="24"/>
                <w:szCs w:val="26"/>
                <w:lang w:val="es-ES"/>
              </w:rPr>
              <w:t xml:space="preserve"> </w:t>
            </w:r>
          </w:p>
        </w:tc>
        <w:tc>
          <w:tcPr>
            <w:tcW w:w="5103" w:type="dxa"/>
            <w:tcMar>
              <w:left w:w="105" w:type="dxa"/>
              <w:right w:w="105" w:type="dxa"/>
            </w:tcMar>
          </w:tcPr>
          <w:p w14:paraId="7EE80AB1" w14:textId="0F9D0CD5" w:rsidR="6A41F200" w:rsidRPr="00421741" w:rsidRDefault="007E6A22" w:rsidP="00421741">
            <w:pPr>
              <w:rPr>
                <w:rFonts w:ascii="Arial Narrow" w:hAnsi="Arial Narrow"/>
                <w:sz w:val="24"/>
                <w:szCs w:val="26"/>
              </w:rPr>
            </w:pPr>
            <w:r w:rsidRPr="00421741">
              <w:rPr>
                <w:rFonts w:ascii="Arial Narrow" w:eastAsia="Georgia" w:hAnsi="Arial Narrow" w:cs="Georgia"/>
                <w:sz w:val="24"/>
                <w:szCs w:val="26"/>
                <w:lang w:val="es-ES"/>
              </w:rPr>
              <w:t xml:space="preserve">350 </w:t>
            </w:r>
            <w:r w:rsidR="5E0B84F6" w:rsidRPr="00421741">
              <w:rPr>
                <w:rFonts w:ascii="Arial Narrow" w:eastAsia="Georgia" w:hAnsi="Arial Narrow" w:cs="Georgia"/>
                <w:sz w:val="24"/>
                <w:szCs w:val="26"/>
                <w:lang w:val="es-ES"/>
              </w:rPr>
              <w:t xml:space="preserve">de </w:t>
            </w:r>
            <w:r w:rsidRPr="00421741">
              <w:rPr>
                <w:rFonts w:ascii="Arial Narrow" w:eastAsia="Georgia" w:hAnsi="Arial Narrow" w:cs="Georgia"/>
                <w:sz w:val="24"/>
                <w:szCs w:val="26"/>
                <w:lang w:val="es-ES"/>
              </w:rPr>
              <w:t>21-</w:t>
            </w:r>
            <w:r w:rsidR="5E0B84F6" w:rsidRPr="00421741">
              <w:rPr>
                <w:rFonts w:ascii="Arial Narrow" w:eastAsia="Georgia" w:hAnsi="Arial Narrow" w:cs="Georgia"/>
                <w:sz w:val="24"/>
                <w:szCs w:val="26"/>
                <w:lang w:val="es-ES"/>
              </w:rPr>
              <w:t>07-2023</w:t>
            </w:r>
          </w:p>
        </w:tc>
      </w:tr>
    </w:tbl>
    <w:p w14:paraId="00DCE3D3" w14:textId="26F9DD48" w:rsidR="5E0B84F6" w:rsidRPr="00C938B3" w:rsidRDefault="5E0B84F6" w:rsidP="00C938B3">
      <w:pPr>
        <w:spacing w:line="276" w:lineRule="auto"/>
        <w:rPr>
          <w:rFonts w:ascii="Arial Narrow" w:hAnsi="Arial Narrow"/>
          <w:sz w:val="26"/>
          <w:szCs w:val="26"/>
        </w:rPr>
      </w:pPr>
    </w:p>
    <w:p w14:paraId="71549E00" w14:textId="02BF8949" w:rsidR="5E004A75" w:rsidRPr="00C938B3" w:rsidRDefault="5E004A75" w:rsidP="00C938B3">
      <w:pPr>
        <w:pStyle w:val="Sinespaciado"/>
        <w:spacing w:line="276" w:lineRule="auto"/>
        <w:jc w:val="center"/>
        <w:rPr>
          <w:rFonts w:ascii="Arial Narrow" w:eastAsia="Georgia" w:hAnsi="Arial Narrow" w:cs="Georgia"/>
          <w:color w:val="000000" w:themeColor="text1"/>
          <w:sz w:val="26"/>
          <w:szCs w:val="26"/>
        </w:rPr>
      </w:pPr>
      <w:r w:rsidRPr="00C938B3">
        <w:rPr>
          <w:rFonts w:ascii="Arial Narrow" w:eastAsia="Georgia" w:hAnsi="Arial Narrow" w:cs="Georgia"/>
          <w:b/>
          <w:bCs/>
          <w:color w:val="000000" w:themeColor="text1"/>
          <w:sz w:val="26"/>
          <w:szCs w:val="26"/>
        </w:rPr>
        <w:t xml:space="preserve">Pereira, </w:t>
      </w:r>
      <w:r w:rsidR="007E6A22" w:rsidRPr="00C938B3">
        <w:rPr>
          <w:rFonts w:ascii="Arial Narrow" w:eastAsia="Georgia" w:hAnsi="Arial Narrow" w:cs="Georgia"/>
          <w:b/>
          <w:bCs/>
          <w:color w:val="000000" w:themeColor="text1"/>
          <w:sz w:val="26"/>
          <w:szCs w:val="26"/>
        </w:rPr>
        <w:t>veintiuno</w:t>
      </w:r>
      <w:r w:rsidRPr="00C938B3">
        <w:rPr>
          <w:rFonts w:ascii="Arial Narrow" w:eastAsia="Georgia" w:hAnsi="Arial Narrow" w:cs="Georgia"/>
          <w:b/>
          <w:bCs/>
          <w:color w:val="000000" w:themeColor="text1"/>
          <w:sz w:val="26"/>
          <w:szCs w:val="26"/>
        </w:rPr>
        <w:t xml:space="preserve"> (</w:t>
      </w:r>
      <w:r w:rsidR="007E6A22" w:rsidRPr="00C938B3">
        <w:rPr>
          <w:rFonts w:ascii="Arial Narrow" w:eastAsia="Georgia" w:hAnsi="Arial Narrow" w:cs="Georgia"/>
          <w:b/>
          <w:bCs/>
          <w:color w:val="000000" w:themeColor="text1"/>
          <w:sz w:val="26"/>
          <w:szCs w:val="26"/>
        </w:rPr>
        <w:t>21</w:t>
      </w:r>
      <w:r w:rsidRPr="00C938B3">
        <w:rPr>
          <w:rFonts w:ascii="Arial Narrow" w:eastAsia="Georgia" w:hAnsi="Arial Narrow" w:cs="Georgia"/>
          <w:b/>
          <w:bCs/>
          <w:color w:val="000000" w:themeColor="text1"/>
          <w:sz w:val="26"/>
          <w:szCs w:val="26"/>
        </w:rPr>
        <w:t>) de julio de dos mil veintitrés (2023)</w:t>
      </w:r>
    </w:p>
    <w:p w14:paraId="35FA44BE" w14:textId="09026674" w:rsidR="5E0B84F6" w:rsidRPr="00C938B3" w:rsidRDefault="5E0B84F6" w:rsidP="00C938B3">
      <w:pPr>
        <w:spacing w:line="276" w:lineRule="auto"/>
        <w:jc w:val="center"/>
        <w:rPr>
          <w:rFonts w:ascii="Arial Narrow" w:hAnsi="Arial Narrow"/>
          <w:b/>
          <w:bCs/>
          <w:sz w:val="26"/>
          <w:szCs w:val="26"/>
          <w:u w:val="single"/>
        </w:rPr>
      </w:pPr>
    </w:p>
    <w:p w14:paraId="3C2114B5" w14:textId="77777777" w:rsidR="007E6A22" w:rsidRPr="00C938B3" w:rsidRDefault="007E6A22" w:rsidP="00C938B3">
      <w:pPr>
        <w:spacing w:line="276" w:lineRule="auto"/>
        <w:jc w:val="center"/>
        <w:rPr>
          <w:rFonts w:ascii="Arial Narrow" w:hAnsi="Arial Narrow"/>
          <w:b/>
          <w:bCs/>
          <w:sz w:val="26"/>
          <w:szCs w:val="26"/>
          <w:u w:val="single"/>
        </w:rPr>
      </w:pPr>
    </w:p>
    <w:p w14:paraId="198A3D48" w14:textId="77777777" w:rsidR="00AA072B" w:rsidRPr="00C938B3" w:rsidRDefault="2CA8B41A" w:rsidP="00C938B3">
      <w:pPr>
        <w:pStyle w:val="Sinespaciado"/>
        <w:spacing w:line="276" w:lineRule="auto"/>
        <w:jc w:val="center"/>
        <w:rPr>
          <w:rFonts w:ascii="Arial Narrow" w:eastAsia="Georgia" w:hAnsi="Arial Narrow" w:cs="Georgia"/>
          <w:sz w:val="26"/>
          <w:szCs w:val="26"/>
        </w:rPr>
      </w:pPr>
      <w:r w:rsidRPr="00C938B3">
        <w:rPr>
          <w:rFonts w:ascii="Arial Narrow" w:eastAsia="Georgia" w:hAnsi="Arial Narrow" w:cs="Georgia"/>
          <w:b/>
          <w:bCs/>
          <w:sz w:val="26"/>
          <w:szCs w:val="26"/>
        </w:rPr>
        <w:t>ASUNTO</w:t>
      </w:r>
    </w:p>
    <w:p w14:paraId="72A3D3EC" w14:textId="77777777" w:rsidR="00AA072B" w:rsidRPr="00C938B3" w:rsidRDefault="00AA072B" w:rsidP="00C938B3">
      <w:pPr>
        <w:pStyle w:val="Sinespaciado"/>
        <w:spacing w:line="276" w:lineRule="auto"/>
        <w:jc w:val="both"/>
        <w:rPr>
          <w:rFonts w:ascii="Arial Narrow" w:eastAsia="Georgia" w:hAnsi="Arial Narrow" w:cs="Georgia"/>
          <w:sz w:val="26"/>
          <w:szCs w:val="26"/>
        </w:rPr>
      </w:pPr>
    </w:p>
    <w:p w14:paraId="5F99B1A4" w14:textId="215541EA" w:rsidR="5830722A" w:rsidRPr="00B93D0B" w:rsidRDefault="41394C41" w:rsidP="00C938B3">
      <w:pPr>
        <w:pStyle w:val="Sinespaciado"/>
        <w:tabs>
          <w:tab w:val="left" w:pos="1750"/>
        </w:tabs>
        <w:spacing w:line="276" w:lineRule="auto"/>
        <w:jc w:val="both"/>
        <w:rPr>
          <w:rFonts w:ascii="Arial Narrow" w:eastAsia="Georgia" w:hAnsi="Arial Narrow" w:cs="Georgia"/>
          <w:spacing w:val="-4"/>
          <w:sz w:val="26"/>
          <w:szCs w:val="26"/>
          <w:highlight w:val="yellow"/>
          <w:lang w:val="es-CO"/>
        </w:rPr>
      </w:pPr>
      <w:r w:rsidRPr="00B93D0B">
        <w:rPr>
          <w:rFonts w:ascii="Arial Narrow" w:eastAsia="Georgia" w:hAnsi="Arial Narrow" w:cs="Georgia"/>
          <w:spacing w:val="-4"/>
          <w:sz w:val="26"/>
          <w:szCs w:val="26"/>
        </w:rPr>
        <w:t xml:space="preserve">Procede la Sala a resolver </w:t>
      </w:r>
      <w:r w:rsidRPr="00B93D0B">
        <w:rPr>
          <w:rFonts w:ascii="Arial Narrow" w:eastAsia="Georgia" w:hAnsi="Arial Narrow" w:cs="Georgia"/>
          <w:spacing w:val="-4"/>
          <w:sz w:val="26"/>
          <w:szCs w:val="26"/>
          <w:lang w:val="es-CO"/>
        </w:rPr>
        <w:t xml:space="preserve">la impugnación formulada </w:t>
      </w:r>
      <w:r w:rsidR="1C7427FD" w:rsidRPr="00B93D0B">
        <w:rPr>
          <w:rFonts w:ascii="Arial Narrow" w:eastAsia="Georgia" w:hAnsi="Arial Narrow" w:cs="Georgia"/>
          <w:spacing w:val="-4"/>
          <w:sz w:val="26"/>
          <w:szCs w:val="26"/>
          <w:lang w:val="es-CO"/>
        </w:rPr>
        <w:t xml:space="preserve">por </w:t>
      </w:r>
      <w:r w:rsidR="340A0F74" w:rsidRPr="00B93D0B">
        <w:rPr>
          <w:rFonts w:ascii="Arial Narrow" w:eastAsia="Georgia" w:hAnsi="Arial Narrow" w:cs="Georgia"/>
          <w:spacing w:val="-4"/>
          <w:sz w:val="26"/>
          <w:szCs w:val="26"/>
          <w:lang w:val="es-CO"/>
        </w:rPr>
        <w:t>la parte actora</w:t>
      </w:r>
      <w:r w:rsidR="1C7427FD" w:rsidRPr="00B93D0B">
        <w:rPr>
          <w:rFonts w:ascii="Arial Narrow" w:eastAsia="Georgia" w:hAnsi="Arial Narrow" w:cs="Georgia"/>
          <w:spacing w:val="-4"/>
          <w:sz w:val="26"/>
          <w:szCs w:val="26"/>
          <w:lang w:val="es-CO"/>
        </w:rPr>
        <w:t xml:space="preserve"> </w:t>
      </w:r>
      <w:r w:rsidR="297C2BA6" w:rsidRPr="00B93D0B">
        <w:rPr>
          <w:rFonts w:ascii="Arial Narrow" w:eastAsia="Georgia" w:hAnsi="Arial Narrow" w:cs="Georgia"/>
          <w:spacing w:val="-4"/>
          <w:sz w:val="26"/>
          <w:szCs w:val="26"/>
          <w:lang w:val="es-CO"/>
        </w:rPr>
        <w:t>contra la sentencia proferida en la tutela de la referencia</w:t>
      </w:r>
      <w:r w:rsidR="109483EB" w:rsidRPr="00B93D0B">
        <w:rPr>
          <w:rFonts w:ascii="Arial Narrow" w:eastAsia="Georgia" w:hAnsi="Arial Narrow" w:cs="Georgia"/>
          <w:spacing w:val="-4"/>
          <w:sz w:val="26"/>
          <w:szCs w:val="26"/>
          <w:lang w:val="es-CO"/>
        </w:rPr>
        <w:t>,</w:t>
      </w:r>
      <w:r w:rsidR="297C2BA6" w:rsidRPr="00B93D0B">
        <w:rPr>
          <w:rFonts w:ascii="Arial Narrow" w:eastAsia="Georgia" w:hAnsi="Arial Narrow" w:cs="Georgia"/>
          <w:spacing w:val="-4"/>
          <w:sz w:val="26"/>
          <w:szCs w:val="26"/>
          <w:lang w:val="es-CO"/>
        </w:rPr>
        <w:t xml:space="preserve"> el </w:t>
      </w:r>
      <w:r w:rsidR="340A0F74" w:rsidRPr="00B93D0B">
        <w:rPr>
          <w:rFonts w:ascii="Arial Narrow" w:eastAsia="Georgia" w:hAnsi="Arial Narrow" w:cs="Georgia"/>
          <w:spacing w:val="-4"/>
          <w:sz w:val="26"/>
          <w:szCs w:val="26"/>
          <w:lang w:val="es-CO"/>
        </w:rPr>
        <w:t>1</w:t>
      </w:r>
      <w:r w:rsidR="272EEDB6" w:rsidRPr="00B93D0B">
        <w:rPr>
          <w:rFonts w:ascii="Arial Narrow" w:eastAsia="Georgia" w:hAnsi="Arial Narrow" w:cs="Georgia"/>
          <w:spacing w:val="-4"/>
          <w:sz w:val="26"/>
          <w:szCs w:val="26"/>
          <w:lang w:val="es-CO"/>
        </w:rPr>
        <w:t>8</w:t>
      </w:r>
      <w:r w:rsidR="297C2BA6" w:rsidRPr="00B93D0B">
        <w:rPr>
          <w:rFonts w:ascii="Arial Narrow" w:eastAsia="Georgia" w:hAnsi="Arial Narrow" w:cs="Georgia"/>
          <w:spacing w:val="-4"/>
          <w:sz w:val="26"/>
          <w:szCs w:val="26"/>
          <w:lang w:val="es-CO"/>
        </w:rPr>
        <w:t xml:space="preserve"> de </w:t>
      </w:r>
      <w:r w:rsidR="0E80D582" w:rsidRPr="00B93D0B">
        <w:rPr>
          <w:rFonts w:ascii="Arial Narrow" w:eastAsia="Georgia" w:hAnsi="Arial Narrow" w:cs="Georgia"/>
          <w:spacing w:val="-4"/>
          <w:sz w:val="26"/>
          <w:szCs w:val="26"/>
          <w:lang w:val="es-CO"/>
        </w:rPr>
        <w:t>mayo</w:t>
      </w:r>
      <w:r w:rsidR="297C2BA6" w:rsidRPr="00B93D0B">
        <w:rPr>
          <w:rFonts w:ascii="Arial Narrow" w:eastAsia="Georgia" w:hAnsi="Arial Narrow" w:cs="Georgia"/>
          <w:spacing w:val="-4"/>
          <w:sz w:val="26"/>
          <w:szCs w:val="26"/>
          <w:lang w:val="es-CO"/>
        </w:rPr>
        <w:t xml:space="preserve"> </w:t>
      </w:r>
      <w:r w:rsidR="061A04E4" w:rsidRPr="00B93D0B">
        <w:rPr>
          <w:rFonts w:ascii="Arial Narrow" w:eastAsia="Georgia" w:hAnsi="Arial Narrow" w:cs="Georgia"/>
          <w:spacing w:val="-4"/>
          <w:sz w:val="26"/>
          <w:szCs w:val="26"/>
          <w:lang w:val="es-CO"/>
        </w:rPr>
        <w:t>pasado</w:t>
      </w:r>
      <w:r w:rsidR="297C2BA6" w:rsidRPr="00B93D0B">
        <w:rPr>
          <w:rFonts w:ascii="Arial Narrow" w:eastAsia="Georgia" w:hAnsi="Arial Narrow" w:cs="Georgia"/>
          <w:spacing w:val="-4"/>
          <w:sz w:val="26"/>
          <w:szCs w:val="26"/>
          <w:lang w:val="es-CO"/>
        </w:rPr>
        <w:t>.</w:t>
      </w:r>
    </w:p>
    <w:p w14:paraId="5D798E2F" w14:textId="6DE6F3C9" w:rsidR="7DED9A92" w:rsidRPr="00B93D0B" w:rsidRDefault="7DED9A92" w:rsidP="00C938B3">
      <w:pPr>
        <w:pStyle w:val="Sinespaciado"/>
        <w:tabs>
          <w:tab w:val="left" w:pos="1750"/>
        </w:tabs>
        <w:spacing w:line="276" w:lineRule="auto"/>
        <w:jc w:val="both"/>
        <w:rPr>
          <w:rFonts w:ascii="Arial Narrow" w:eastAsia="Georgia" w:hAnsi="Arial Narrow" w:cs="Georgia"/>
          <w:spacing w:val="-4"/>
          <w:sz w:val="26"/>
          <w:szCs w:val="26"/>
          <w:lang w:val="es-CO"/>
        </w:rPr>
      </w:pPr>
    </w:p>
    <w:p w14:paraId="0F10BAA5" w14:textId="77777777" w:rsidR="00663FF6" w:rsidRPr="00B93D0B" w:rsidRDefault="5830722A" w:rsidP="00C938B3">
      <w:pPr>
        <w:pStyle w:val="Sinespaciado"/>
        <w:spacing w:line="276" w:lineRule="auto"/>
        <w:jc w:val="center"/>
        <w:rPr>
          <w:rFonts w:ascii="Arial Narrow" w:eastAsia="Georgia" w:hAnsi="Arial Narrow" w:cs="Georgia"/>
          <w:spacing w:val="-4"/>
          <w:sz w:val="26"/>
          <w:szCs w:val="26"/>
        </w:rPr>
      </w:pPr>
      <w:r w:rsidRPr="00B93D0B">
        <w:rPr>
          <w:rFonts w:ascii="Arial Narrow" w:eastAsia="Georgia" w:hAnsi="Arial Narrow" w:cs="Georgia"/>
          <w:b/>
          <w:bCs/>
          <w:spacing w:val="-4"/>
          <w:sz w:val="26"/>
          <w:szCs w:val="26"/>
        </w:rPr>
        <w:t>ANTECEDENTES</w:t>
      </w:r>
    </w:p>
    <w:p w14:paraId="0E27B00A" w14:textId="77777777" w:rsidR="00663FF6" w:rsidRPr="00B93D0B" w:rsidRDefault="00663FF6" w:rsidP="00C938B3">
      <w:pPr>
        <w:pStyle w:val="Sinespaciado"/>
        <w:spacing w:line="276" w:lineRule="auto"/>
        <w:jc w:val="both"/>
        <w:rPr>
          <w:rFonts w:ascii="Arial Narrow" w:eastAsia="Georgia" w:hAnsi="Arial Narrow" w:cs="Georgia"/>
          <w:spacing w:val="-4"/>
          <w:sz w:val="26"/>
          <w:szCs w:val="26"/>
        </w:rPr>
      </w:pPr>
    </w:p>
    <w:p w14:paraId="6F072CA9" w14:textId="3EDF22A8" w:rsidR="00596258" w:rsidRPr="00B93D0B" w:rsidRDefault="41394C41"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rPr>
        <w:t xml:space="preserve">1. </w:t>
      </w:r>
      <w:r w:rsidR="25E125FA" w:rsidRPr="00B93D0B">
        <w:rPr>
          <w:rFonts w:ascii="Arial Narrow" w:eastAsia="Georgia" w:hAnsi="Arial Narrow" w:cs="Georgia"/>
          <w:spacing w:val="-4"/>
          <w:sz w:val="26"/>
          <w:szCs w:val="26"/>
        </w:rPr>
        <w:t>Narró el demandante que el 31 de diciembre de 1970</w:t>
      </w:r>
      <w:r w:rsidR="30F8A4EF" w:rsidRPr="00B93D0B">
        <w:rPr>
          <w:rFonts w:ascii="Arial Narrow" w:eastAsia="Georgia" w:hAnsi="Arial Narrow" w:cs="Georgia"/>
          <w:spacing w:val="-4"/>
          <w:sz w:val="26"/>
          <w:szCs w:val="26"/>
        </w:rPr>
        <w:t xml:space="preserve"> contrajo nupcias</w:t>
      </w:r>
      <w:r w:rsidR="66CC1189" w:rsidRPr="00B93D0B">
        <w:rPr>
          <w:rFonts w:ascii="Arial Narrow" w:eastAsia="Georgia" w:hAnsi="Arial Narrow" w:cs="Georgia"/>
          <w:spacing w:val="-4"/>
          <w:sz w:val="26"/>
          <w:szCs w:val="26"/>
        </w:rPr>
        <w:t xml:space="preserve"> en el exterior</w:t>
      </w:r>
      <w:r w:rsidR="30F8A4EF" w:rsidRPr="00B93D0B">
        <w:rPr>
          <w:rFonts w:ascii="Arial Narrow" w:eastAsia="Georgia" w:hAnsi="Arial Narrow" w:cs="Georgia"/>
          <w:spacing w:val="-4"/>
          <w:sz w:val="26"/>
          <w:szCs w:val="26"/>
        </w:rPr>
        <w:t xml:space="preserve"> con la señora </w:t>
      </w:r>
      <w:r w:rsidR="30F8A4EF" w:rsidRPr="00B93D0B">
        <w:rPr>
          <w:rFonts w:ascii="Arial Narrow" w:eastAsia="Georgia" w:hAnsi="Arial Narrow" w:cs="Georgia"/>
          <w:spacing w:val="-4"/>
          <w:sz w:val="26"/>
          <w:szCs w:val="26"/>
          <w:lang w:val="es-ES"/>
        </w:rPr>
        <w:t>María</w:t>
      </w:r>
      <w:r w:rsidR="2BFF7163" w:rsidRPr="00B93D0B">
        <w:rPr>
          <w:rFonts w:ascii="Arial Narrow" w:eastAsia="Georgia" w:hAnsi="Arial Narrow" w:cs="Georgia"/>
          <w:spacing w:val="-4"/>
          <w:sz w:val="26"/>
          <w:szCs w:val="26"/>
          <w:lang w:val="es-ES"/>
        </w:rPr>
        <w:t xml:space="preserve"> Olga Monroy </w:t>
      </w:r>
      <w:r w:rsidR="005D432C" w:rsidRPr="00B93D0B">
        <w:rPr>
          <w:rFonts w:ascii="Arial Narrow" w:eastAsia="Georgia" w:hAnsi="Arial Narrow" w:cs="Georgia"/>
          <w:spacing w:val="-4"/>
          <w:sz w:val="26"/>
          <w:szCs w:val="26"/>
          <w:lang w:val="es-ES"/>
        </w:rPr>
        <w:t>Florián</w:t>
      </w:r>
      <w:r w:rsidR="2BFF7163" w:rsidRPr="00B93D0B">
        <w:rPr>
          <w:rFonts w:ascii="Arial Narrow" w:eastAsia="Georgia" w:hAnsi="Arial Narrow" w:cs="Georgia"/>
          <w:spacing w:val="-4"/>
          <w:sz w:val="26"/>
          <w:szCs w:val="26"/>
          <w:lang w:val="es-ES"/>
        </w:rPr>
        <w:t xml:space="preserve"> </w:t>
      </w:r>
      <w:r w:rsidR="18C7E63D" w:rsidRPr="00B93D0B">
        <w:rPr>
          <w:rFonts w:ascii="Arial Narrow" w:eastAsia="Georgia" w:hAnsi="Arial Narrow" w:cs="Georgia"/>
          <w:spacing w:val="-4"/>
          <w:sz w:val="26"/>
          <w:szCs w:val="26"/>
          <w:lang w:val="es-ES"/>
        </w:rPr>
        <w:t xml:space="preserve">con quien, a pesar de haber estado distanciada por </w:t>
      </w:r>
      <w:r w:rsidR="36C2E0A7" w:rsidRPr="00B93D0B">
        <w:rPr>
          <w:rFonts w:ascii="Arial Narrow" w:eastAsia="Georgia" w:hAnsi="Arial Narrow" w:cs="Georgia"/>
          <w:spacing w:val="-4"/>
          <w:sz w:val="26"/>
          <w:szCs w:val="26"/>
          <w:lang w:val="es-ES"/>
        </w:rPr>
        <w:t>largo tiempo</w:t>
      </w:r>
      <w:r w:rsidR="18C7E63D" w:rsidRPr="00B93D0B">
        <w:rPr>
          <w:rFonts w:ascii="Arial Narrow" w:eastAsia="Georgia" w:hAnsi="Arial Narrow" w:cs="Georgia"/>
          <w:spacing w:val="-4"/>
          <w:sz w:val="26"/>
          <w:szCs w:val="26"/>
          <w:lang w:val="es-ES"/>
        </w:rPr>
        <w:t xml:space="preserve">, </w:t>
      </w:r>
      <w:r w:rsidR="5385F39D" w:rsidRPr="00B93D0B">
        <w:rPr>
          <w:rFonts w:ascii="Arial Narrow" w:eastAsia="Georgia" w:hAnsi="Arial Narrow" w:cs="Georgia"/>
          <w:spacing w:val="-4"/>
          <w:sz w:val="26"/>
          <w:szCs w:val="26"/>
          <w:lang w:val="es-ES"/>
        </w:rPr>
        <w:t>en el año 2006</w:t>
      </w:r>
      <w:r w:rsidR="34A29C01" w:rsidRPr="00B93D0B">
        <w:rPr>
          <w:rFonts w:ascii="Arial Narrow" w:eastAsia="Georgia" w:hAnsi="Arial Narrow" w:cs="Georgia"/>
          <w:spacing w:val="-4"/>
          <w:sz w:val="26"/>
          <w:szCs w:val="26"/>
          <w:lang w:val="es-ES"/>
        </w:rPr>
        <w:t xml:space="preserve"> retomaron su relación sentimental</w:t>
      </w:r>
      <w:r w:rsidR="3CAA1CD7" w:rsidRPr="00B93D0B">
        <w:rPr>
          <w:rFonts w:ascii="Arial Narrow" w:eastAsia="Georgia" w:hAnsi="Arial Narrow" w:cs="Georgia"/>
          <w:spacing w:val="-4"/>
          <w:sz w:val="26"/>
          <w:szCs w:val="26"/>
          <w:lang w:val="es-ES"/>
        </w:rPr>
        <w:t xml:space="preserve"> en Colombia</w:t>
      </w:r>
      <w:r w:rsidR="34A29C01" w:rsidRPr="00B93D0B">
        <w:rPr>
          <w:rFonts w:ascii="Arial Narrow" w:eastAsia="Georgia" w:hAnsi="Arial Narrow" w:cs="Georgia"/>
          <w:spacing w:val="-4"/>
          <w:sz w:val="26"/>
          <w:szCs w:val="26"/>
          <w:lang w:val="es-ES"/>
        </w:rPr>
        <w:t xml:space="preserve"> y </w:t>
      </w:r>
      <w:r w:rsidR="5385F39D" w:rsidRPr="00B93D0B">
        <w:rPr>
          <w:rFonts w:ascii="Arial Narrow" w:eastAsia="Georgia" w:hAnsi="Arial Narrow" w:cs="Georgia"/>
          <w:spacing w:val="-4"/>
          <w:sz w:val="26"/>
          <w:szCs w:val="26"/>
          <w:lang w:val="es-ES"/>
        </w:rPr>
        <w:t>decidi</w:t>
      </w:r>
      <w:r w:rsidR="20892573" w:rsidRPr="00B93D0B">
        <w:rPr>
          <w:rFonts w:ascii="Arial Narrow" w:eastAsia="Georgia" w:hAnsi="Arial Narrow" w:cs="Georgia"/>
          <w:spacing w:val="-4"/>
          <w:sz w:val="26"/>
          <w:szCs w:val="26"/>
          <w:lang w:val="es-ES"/>
        </w:rPr>
        <w:t>eron</w:t>
      </w:r>
      <w:r w:rsidR="5385F39D" w:rsidRPr="00B93D0B">
        <w:rPr>
          <w:rFonts w:ascii="Arial Narrow" w:eastAsia="Georgia" w:hAnsi="Arial Narrow" w:cs="Georgia"/>
          <w:spacing w:val="-4"/>
          <w:sz w:val="26"/>
          <w:szCs w:val="26"/>
          <w:lang w:val="es-ES"/>
        </w:rPr>
        <w:t xml:space="preserve"> adquirir </w:t>
      </w:r>
      <w:r w:rsidR="59B05B1A" w:rsidRPr="00B93D0B">
        <w:rPr>
          <w:rFonts w:ascii="Arial Narrow" w:eastAsia="Georgia" w:hAnsi="Arial Narrow" w:cs="Georgia"/>
          <w:spacing w:val="-4"/>
          <w:sz w:val="26"/>
          <w:szCs w:val="26"/>
          <w:lang w:val="es-ES"/>
        </w:rPr>
        <w:t>la</w:t>
      </w:r>
      <w:r w:rsidR="5385F39D" w:rsidRPr="00B93D0B">
        <w:rPr>
          <w:rFonts w:ascii="Arial Narrow" w:eastAsia="Georgia" w:hAnsi="Arial Narrow" w:cs="Georgia"/>
          <w:spacing w:val="-4"/>
          <w:sz w:val="26"/>
          <w:szCs w:val="26"/>
          <w:lang w:val="es-ES"/>
        </w:rPr>
        <w:t xml:space="preserve"> </w:t>
      </w:r>
      <w:r w:rsidR="1B56FE46" w:rsidRPr="00B93D0B">
        <w:rPr>
          <w:rFonts w:ascii="Arial Narrow" w:eastAsia="Georgia" w:hAnsi="Arial Narrow" w:cs="Georgia"/>
          <w:spacing w:val="-4"/>
          <w:sz w:val="26"/>
          <w:szCs w:val="26"/>
          <w:lang w:val="es-ES"/>
        </w:rPr>
        <w:t>vivienda</w:t>
      </w:r>
      <w:r w:rsidR="1DE48335" w:rsidRPr="00B93D0B">
        <w:rPr>
          <w:rFonts w:ascii="Arial Narrow" w:eastAsia="Georgia" w:hAnsi="Arial Narrow" w:cs="Georgia"/>
          <w:spacing w:val="-4"/>
          <w:sz w:val="26"/>
          <w:szCs w:val="26"/>
          <w:lang w:val="es-ES"/>
        </w:rPr>
        <w:t xml:space="preserve"> ubicada en el Barrio Santa Isabel II Diagonal 26 No. 4 T – 66, casa 474 Manzana 37 de Dosquebradas</w:t>
      </w:r>
      <w:r w:rsidR="5385F39D" w:rsidRPr="00B93D0B">
        <w:rPr>
          <w:rFonts w:ascii="Arial Narrow" w:eastAsia="Georgia" w:hAnsi="Arial Narrow" w:cs="Georgia"/>
          <w:spacing w:val="-4"/>
          <w:sz w:val="26"/>
          <w:szCs w:val="26"/>
          <w:lang w:val="es-ES"/>
        </w:rPr>
        <w:t>.</w:t>
      </w:r>
    </w:p>
    <w:p w14:paraId="3AD635B5" w14:textId="27F08BDD" w:rsidR="00596258" w:rsidRPr="00B93D0B" w:rsidRDefault="00596258" w:rsidP="00C938B3">
      <w:pPr>
        <w:spacing w:line="276" w:lineRule="auto"/>
        <w:jc w:val="both"/>
        <w:rPr>
          <w:rFonts w:ascii="Arial Narrow" w:eastAsia="Georgia" w:hAnsi="Arial Narrow" w:cs="Georgia"/>
          <w:spacing w:val="-4"/>
          <w:sz w:val="26"/>
          <w:szCs w:val="26"/>
          <w:lang w:val="es-ES"/>
        </w:rPr>
      </w:pPr>
    </w:p>
    <w:p w14:paraId="6F7947B8" w14:textId="6AE68105" w:rsidR="00596258" w:rsidRPr="00B93D0B" w:rsidRDefault="22C5362B"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spacing w:val="-4"/>
          <w:sz w:val="26"/>
          <w:szCs w:val="26"/>
          <w:lang w:val="es-ES"/>
        </w:rPr>
        <w:t>Tomando en cuenta que su pareja tenía</w:t>
      </w:r>
      <w:r w:rsidR="5385F39D" w:rsidRPr="00B93D0B">
        <w:rPr>
          <w:rFonts w:ascii="Arial Narrow" w:eastAsia="Georgia" w:hAnsi="Arial Narrow" w:cs="Georgia"/>
          <w:spacing w:val="-4"/>
          <w:sz w:val="26"/>
          <w:szCs w:val="26"/>
          <w:lang w:val="es-ES"/>
        </w:rPr>
        <w:t xml:space="preserve"> problemas de salud</w:t>
      </w:r>
      <w:r w:rsidR="1E18C27C" w:rsidRPr="00B93D0B">
        <w:rPr>
          <w:rFonts w:ascii="Arial Narrow" w:eastAsia="Georgia" w:hAnsi="Arial Narrow" w:cs="Georgia"/>
          <w:spacing w:val="-4"/>
          <w:sz w:val="26"/>
          <w:szCs w:val="26"/>
          <w:lang w:val="es-ES"/>
        </w:rPr>
        <w:t>,</w:t>
      </w:r>
      <w:r w:rsidR="5385F39D" w:rsidRPr="00B93D0B">
        <w:rPr>
          <w:rFonts w:ascii="Arial Narrow" w:eastAsia="Georgia" w:hAnsi="Arial Narrow" w:cs="Georgia"/>
          <w:spacing w:val="-4"/>
          <w:sz w:val="26"/>
          <w:szCs w:val="26"/>
          <w:lang w:val="es-ES"/>
        </w:rPr>
        <w:t xml:space="preserve"> por más de </w:t>
      </w:r>
      <w:r w:rsidR="392D6924" w:rsidRPr="00B93D0B">
        <w:rPr>
          <w:rFonts w:ascii="Arial Narrow" w:eastAsia="Georgia" w:hAnsi="Arial Narrow" w:cs="Georgia"/>
          <w:spacing w:val="-4"/>
          <w:sz w:val="26"/>
          <w:szCs w:val="26"/>
          <w:lang w:val="es-ES"/>
        </w:rPr>
        <w:t>cinco</w:t>
      </w:r>
      <w:r w:rsidR="5385F39D" w:rsidRPr="00B93D0B">
        <w:rPr>
          <w:rFonts w:ascii="Arial Narrow" w:eastAsia="Georgia" w:hAnsi="Arial Narrow" w:cs="Georgia"/>
          <w:spacing w:val="-4"/>
          <w:sz w:val="26"/>
          <w:szCs w:val="26"/>
          <w:lang w:val="es-ES"/>
        </w:rPr>
        <w:t xml:space="preserve"> años </w:t>
      </w:r>
      <w:r w:rsidR="5EFB327F" w:rsidRPr="00B93D0B">
        <w:rPr>
          <w:rFonts w:ascii="Arial Narrow" w:eastAsia="Georgia" w:hAnsi="Arial Narrow" w:cs="Georgia"/>
          <w:spacing w:val="-4"/>
          <w:sz w:val="26"/>
          <w:szCs w:val="26"/>
          <w:lang w:val="es-ES"/>
        </w:rPr>
        <w:t>él se ocupó por entero de su cuidado, por lo que no podía ejercer su fuerza de trabajo</w:t>
      </w:r>
      <w:r w:rsidR="063F551B" w:rsidRPr="00B93D0B">
        <w:rPr>
          <w:rFonts w:ascii="Arial Narrow" w:eastAsia="Georgia" w:hAnsi="Arial Narrow" w:cs="Georgia"/>
          <w:spacing w:val="-4"/>
          <w:sz w:val="26"/>
          <w:szCs w:val="26"/>
          <w:lang w:val="es-ES"/>
        </w:rPr>
        <w:t>.</w:t>
      </w:r>
    </w:p>
    <w:p w14:paraId="0072E740" w14:textId="33ABADAF" w:rsidR="00596258" w:rsidRPr="00B93D0B" w:rsidRDefault="00596258" w:rsidP="00C938B3">
      <w:pPr>
        <w:spacing w:line="276" w:lineRule="auto"/>
        <w:jc w:val="both"/>
        <w:rPr>
          <w:rFonts w:ascii="Arial Narrow" w:eastAsia="Georgia" w:hAnsi="Arial Narrow" w:cs="Georgia"/>
          <w:spacing w:val="-4"/>
          <w:sz w:val="26"/>
          <w:szCs w:val="26"/>
          <w:lang w:val="es-ES"/>
        </w:rPr>
      </w:pPr>
    </w:p>
    <w:p w14:paraId="42DB963D" w14:textId="206CAF2B" w:rsidR="00596258" w:rsidRPr="00B93D0B" w:rsidRDefault="3BF72415"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spacing w:val="-4"/>
          <w:sz w:val="26"/>
          <w:szCs w:val="26"/>
          <w:lang w:val="es-ES"/>
        </w:rPr>
        <w:t>La citada señora falleció el</w:t>
      </w:r>
      <w:r w:rsidR="5385F39D" w:rsidRPr="00B93D0B">
        <w:rPr>
          <w:rFonts w:ascii="Arial Narrow" w:eastAsia="Georgia" w:hAnsi="Arial Narrow" w:cs="Georgia"/>
          <w:spacing w:val="-4"/>
          <w:sz w:val="26"/>
          <w:szCs w:val="26"/>
          <w:lang w:val="es-ES"/>
        </w:rPr>
        <w:t xml:space="preserve"> 30 de </w:t>
      </w:r>
      <w:r w:rsidR="617921AA" w:rsidRPr="00B93D0B">
        <w:rPr>
          <w:rFonts w:ascii="Arial Narrow" w:eastAsia="Georgia" w:hAnsi="Arial Narrow" w:cs="Georgia"/>
          <w:spacing w:val="-4"/>
          <w:sz w:val="26"/>
          <w:szCs w:val="26"/>
          <w:lang w:val="es-ES"/>
        </w:rPr>
        <w:t>e</w:t>
      </w:r>
      <w:r w:rsidR="5385F39D" w:rsidRPr="00B93D0B">
        <w:rPr>
          <w:rFonts w:ascii="Arial Narrow" w:eastAsia="Georgia" w:hAnsi="Arial Narrow" w:cs="Georgia"/>
          <w:spacing w:val="-4"/>
          <w:sz w:val="26"/>
          <w:szCs w:val="26"/>
          <w:lang w:val="es-ES"/>
        </w:rPr>
        <w:t>nero del 2022</w:t>
      </w:r>
      <w:r w:rsidR="6B768954" w:rsidRPr="00B93D0B">
        <w:rPr>
          <w:rFonts w:ascii="Arial Narrow" w:eastAsia="Georgia" w:hAnsi="Arial Narrow" w:cs="Georgia"/>
          <w:spacing w:val="-4"/>
          <w:sz w:val="26"/>
          <w:szCs w:val="26"/>
          <w:lang w:val="es-ES"/>
        </w:rPr>
        <w:t>, momento desde el cual la familia de ella inició trámite</w:t>
      </w:r>
      <w:r w:rsidR="34BD5405" w:rsidRPr="00B93D0B">
        <w:rPr>
          <w:rFonts w:ascii="Arial Narrow" w:eastAsia="Georgia" w:hAnsi="Arial Narrow" w:cs="Georgia"/>
          <w:spacing w:val="-4"/>
          <w:sz w:val="26"/>
          <w:szCs w:val="26"/>
          <w:lang w:val="es-ES"/>
        </w:rPr>
        <w:t>s</w:t>
      </w:r>
      <w:r w:rsidR="6B768954" w:rsidRPr="00B93D0B">
        <w:rPr>
          <w:rFonts w:ascii="Arial Narrow" w:eastAsia="Georgia" w:hAnsi="Arial Narrow" w:cs="Georgia"/>
          <w:spacing w:val="-4"/>
          <w:sz w:val="26"/>
          <w:szCs w:val="26"/>
          <w:lang w:val="es-ES"/>
        </w:rPr>
        <w:t xml:space="preserve"> para despojarlo de aquella vivienda</w:t>
      </w:r>
      <w:r w:rsidR="67A5F9D3" w:rsidRPr="00B93D0B">
        <w:rPr>
          <w:rFonts w:ascii="Arial Narrow" w:eastAsia="Georgia" w:hAnsi="Arial Narrow" w:cs="Georgia"/>
          <w:spacing w:val="-4"/>
          <w:sz w:val="26"/>
          <w:szCs w:val="26"/>
          <w:lang w:val="es-ES"/>
        </w:rPr>
        <w:t>. E</w:t>
      </w:r>
      <w:r w:rsidR="10DF4882" w:rsidRPr="00B93D0B">
        <w:rPr>
          <w:rFonts w:ascii="Arial Narrow" w:eastAsia="Georgia" w:hAnsi="Arial Narrow" w:cs="Georgia"/>
          <w:spacing w:val="-4"/>
          <w:sz w:val="26"/>
          <w:szCs w:val="26"/>
          <w:lang w:val="es-ES"/>
        </w:rPr>
        <w:t xml:space="preserve">n el primero de ellos la Inspección de Policía le concedió a él la </w:t>
      </w:r>
      <w:r w:rsidR="06D8459A" w:rsidRPr="00B93D0B">
        <w:rPr>
          <w:rFonts w:ascii="Arial Narrow" w:eastAsia="Georgia" w:hAnsi="Arial Narrow" w:cs="Georgia"/>
          <w:spacing w:val="-4"/>
          <w:sz w:val="26"/>
          <w:szCs w:val="26"/>
          <w:lang w:val="es-ES"/>
        </w:rPr>
        <w:t>razón sobre el hecho de</w:t>
      </w:r>
      <w:r w:rsidR="008E64BF" w:rsidRPr="00B93D0B">
        <w:rPr>
          <w:rFonts w:ascii="Arial Narrow" w:eastAsia="Georgia" w:hAnsi="Arial Narrow" w:cs="Georgia"/>
          <w:spacing w:val="-4"/>
          <w:sz w:val="26"/>
          <w:szCs w:val="26"/>
          <w:lang w:val="es-ES"/>
        </w:rPr>
        <w:t xml:space="preserve"> que</w:t>
      </w:r>
      <w:r w:rsidR="06D8459A" w:rsidRPr="00B93D0B">
        <w:rPr>
          <w:rFonts w:ascii="Arial Narrow" w:eastAsia="Georgia" w:hAnsi="Arial Narrow" w:cs="Georgia"/>
          <w:spacing w:val="-4"/>
          <w:sz w:val="26"/>
          <w:szCs w:val="26"/>
          <w:lang w:val="es-ES"/>
        </w:rPr>
        <w:t xml:space="preserve"> est</w:t>
      </w:r>
      <w:r w:rsidR="008E64BF" w:rsidRPr="00B93D0B">
        <w:rPr>
          <w:rFonts w:ascii="Arial Narrow" w:eastAsia="Georgia" w:hAnsi="Arial Narrow" w:cs="Georgia"/>
          <w:spacing w:val="-4"/>
          <w:sz w:val="26"/>
          <w:szCs w:val="26"/>
          <w:lang w:val="es-ES"/>
        </w:rPr>
        <w:t>á</w:t>
      </w:r>
      <w:r w:rsidR="06D8459A" w:rsidRPr="00B93D0B">
        <w:rPr>
          <w:rFonts w:ascii="Arial Narrow" w:eastAsia="Georgia" w:hAnsi="Arial Narrow" w:cs="Georgia"/>
          <w:spacing w:val="-4"/>
          <w:sz w:val="26"/>
          <w:szCs w:val="26"/>
          <w:lang w:val="es-ES"/>
        </w:rPr>
        <w:t xml:space="preserve"> en ocupación del bien en calidad de compañero permanente de aquella. El segundo fue proceso de </w:t>
      </w:r>
      <w:r w:rsidR="335E98C1" w:rsidRPr="00B93D0B">
        <w:rPr>
          <w:rFonts w:ascii="Arial Narrow" w:eastAsia="Georgia" w:hAnsi="Arial Narrow" w:cs="Georgia"/>
          <w:spacing w:val="-4"/>
          <w:sz w:val="26"/>
          <w:szCs w:val="26"/>
          <w:lang w:val="es-ES"/>
        </w:rPr>
        <w:t>sucesión, del cual solo tuvo conocimiento cuando se perfecci</w:t>
      </w:r>
      <w:r w:rsidR="5B074905" w:rsidRPr="00B93D0B">
        <w:rPr>
          <w:rFonts w:ascii="Arial Narrow" w:eastAsia="Georgia" w:hAnsi="Arial Narrow" w:cs="Georgia"/>
          <w:spacing w:val="-4"/>
          <w:sz w:val="26"/>
          <w:szCs w:val="26"/>
          <w:lang w:val="es-ES"/>
        </w:rPr>
        <w:t>onó</w:t>
      </w:r>
      <w:r w:rsidR="335E98C1" w:rsidRPr="00B93D0B">
        <w:rPr>
          <w:rFonts w:ascii="Arial Narrow" w:eastAsia="Georgia" w:hAnsi="Arial Narrow" w:cs="Georgia"/>
          <w:spacing w:val="-4"/>
          <w:sz w:val="26"/>
          <w:szCs w:val="26"/>
          <w:lang w:val="es-ES"/>
        </w:rPr>
        <w:t xml:space="preserve"> medida</w:t>
      </w:r>
      <w:r w:rsidR="6B768954" w:rsidRPr="00B93D0B">
        <w:rPr>
          <w:rFonts w:ascii="Arial Narrow" w:eastAsia="Georgia" w:hAnsi="Arial Narrow" w:cs="Georgia"/>
          <w:spacing w:val="-4"/>
          <w:sz w:val="26"/>
          <w:szCs w:val="26"/>
          <w:lang w:val="es-ES"/>
        </w:rPr>
        <w:t xml:space="preserve"> de guarda y </w:t>
      </w:r>
      <w:r w:rsidR="12245EAB" w:rsidRPr="00B93D0B">
        <w:rPr>
          <w:rFonts w:ascii="Arial Narrow" w:eastAsia="Georgia" w:hAnsi="Arial Narrow" w:cs="Georgia"/>
          <w:spacing w:val="-4"/>
          <w:sz w:val="26"/>
          <w:szCs w:val="26"/>
          <w:lang w:val="es-ES"/>
        </w:rPr>
        <w:t>a</w:t>
      </w:r>
      <w:r w:rsidR="6B768954" w:rsidRPr="00B93D0B">
        <w:rPr>
          <w:rFonts w:ascii="Arial Narrow" w:eastAsia="Georgia" w:hAnsi="Arial Narrow" w:cs="Georgia"/>
          <w:spacing w:val="-4"/>
          <w:sz w:val="26"/>
          <w:szCs w:val="26"/>
          <w:lang w:val="es-ES"/>
        </w:rPr>
        <w:t>posición de sellos.</w:t>
      </w:r>
      <w:r w:rsidR="20ACEC1A" w:rsidRPr="00B93D0B">
        <w:rPr>
          <w:rFonts w:ascii="Arial Narrow" w:eastAsia="Georgia" w:hAnsi="Arial Narrow" w:cs="Georgia"/>
          <w:spacing w:val="-4"/>
          <w:sz w:val="26"/>
          <w:szCs w:val="26"/>
          <w:lang w:val="es-ES"/>
        </w:rPr>
        <w:t xml:space="preserve"> Él pidió</w:t>
      </w:r>
      <w:r w:rsidR="260B2A26" w:rsidRPr="00B93D0B">
        <w:rPr>
          <w:rFonts w:ascii="Arial Narrow" w:eastAsia="Georgia" w:hAnsi="Arial Narrow" w:cs="Georgia"/>
          <w:spacing w:val="-4"/>
          <w:sz w:val="26"/>
          <w:szCs w:val="26"/>
          <w:lang w:val="es-ES"/>
        </w:rPr>
        <w:t xml:space="preserve"> al juzgado accionado</w:t>
      </w:r>
      <w:r w:rsidR="20ACEC1A" w:rsidRPr="00B93D0B">
        <w:rPr>
          <w:rFonts w:ascii="Arial Narrow" w:eastAsia="Georgia" w:hAnsi="Arial Narrow" w:cs="Georgia"/>
          <w:spacing w:val="-4"/>
          <w:sz w:val="26"/>
          <w:szCs w:val="26"/>
          <w:lang w:val="es-ES"/>
        </w:rPr>
        <w:t xml:space="preserve"> se le vinculara a esa actuación</w:t>
      </w:r>
      <w:r w:rsidR="228DE6BB" w:rsidRPr="00B93D0B">
        <w:rPr>
          <w:rFonts w:ascii="Arial Narrow" w:eastAsia="Georgia" w:hAnsi="Arial Narrow" w:cs="Georgia"/>
          <w:spacing w:val="-4"/>
          <w:sz w:val="26"/>
          <w:szCs w:val="26"/>
          <w:lang w:val="es-ES"/>
        </w:rPr>
        <w:t xml:space="preserve">, </w:t>
      </w:r>
      <w:r w:rsidR="6CEE609A" w:rsidRPr="00B93D0B">
        <w:rPr>
          <w:rFonts w:ascii="Arial Narrow" w:eastAsia="Georgia" w:hAnsi="Arial Narrow" w:cs="Georgia"/>
          <w:spacing w:val="-4"/>
          <w:sz w:val="26"/>
          <w:szCs w:val="26"/>
          <w:lang w:val="es-ES"/>
        </w:rPr>
        <w:t>empero</w:t>
      </w:r>
      <w:r w:rsidR="2D8935F2" w:rsidRPr="00B93D0B">
        <w:rPr>
          <w:rFonts w:ascii="Arial Narrow" w:eastAsia="Georgia" w:hAnsi="Arial Narrow" w:cs="Georgia"/>
          <w:spacing w:val="-4"/>
          <w:sz w:val="26"/>
          <w:szCs w:val="26"/>
          <w:lang w:val="es-ES"/>
        </w:rPr>
        <w:t xml:space="preserve">, nunca recibió respuesta, ni obtuvo información sobre el estado de ese </w:t>
      </w:r>
      <w:r w:rsidR="6776A762" w:rsidRPr="00B93D0B">
        <w:rPr>
          <w:rFonts w:ascii="Arial Narrow" w:eastAsia="Georgia" w:hAnsi="Arial Narrow" w:cs="Georgia"/>
          <w:spacing w:val="-4"/>
          <w:sz w:val="26"/>
          <w:szCs w:val="26"/>
          <w:lang w:val="es-ES"/>
        </w:rPr>
        <w:t>litigio</w:t>
      </w:r>
      <w:r w:rsidR="2D8935F2" w:rsidRPr="00B93D0B">
        <w:rPr>
          <w:rFonts w:ascii="Arial Narrow" w:eastAsia="Georgia" w:hAnsi="Arial Narrow" w:cs="Georgia"/>
          <w:spacing w:val="-4"/>
          <w:sz w:val="26"/>
          <w:szCs w:val="26"/>
          <w:lang w:val="es-ES"/>
        </w:rPr>
        <w:t>.</w:t>
      </w:r>
    </w:p>
    <w:p w14:paraId="28975718" w14:textId="29C71B41" w:rsidR="00596258" w:rsidRPr="00B93D0B" w:rsidRDefault="00596258" w:rsidP="00C938B3">
      <w:pPr>
        <w:spacing w:line="276" w:lineRule="auto"/>
        <w:jc w:val="both"/>
        <w:rPr>
          <w:rFonts w:ascii="Arial Narrow" w:eastAsia="Georgia" w:hAnsi="Arial Narrow" w:cs="Georgia"/>
          <w:spacing w:val="-4"/>
          <w:sz w:val="26"/>
          <w:szCs w:val="26"/>
          <w:lang w:val="es-ES"/>
        </w:rPr>
      </w:pPr>
    </w:p>
    <w:p w14:paraId="44E03B0A" w14:textId="0250AF1F" w:rsidR="00596258" w:rsidRPr="00B93D0B" w:rsidRDefault="1CB627AF" w:rsidP="00C938B3">
      <w:pPr>
        <w:spacing w:line="276" w:lineRule="auto"/>
        <w:jc w:val="both"/>
        <w:rPr>
          <w:rFonts w:ascii="Arial Narrow" w:eastAsia="Georgia" w:hAnsi="Arial Narrow" w:cs="Georgia"/>
          <w:spacing w:val="-4"/>
          <w:sz w:val="26"/>
          <w:szCs w:val="26"/>
        </w:rPr>
      </w:pPr>
      <w:r w:rsidRPr="00B93D0B">
        <w:rPr>
          <w:rFonts w:ascii="Arial Narrow" w:eastAsia="Georgia" w:hAnsi="Arial Narrow" w:cs="Georgia"/>
          <w:spacing w:val="-4"/>
          <w:sz w:val="26"/>
          <w:szCs w:val="26"/>
          <w:lang w:val="es-ES"/>
        </w:rPr>
        <w:t>Para obtener la protección de sus derechos a la vida digna, debido proceso, vivienda digna e igualdad, solici</w:t>
      </w:r>
      <w:r w:rsidR="77E747B2" w:rsidRPr="00B93D0B">
        <w:rPr>
          <w:rFonts w:ascii="Arial Narrow" w:eastAsia="Georgia" w:hAnsi="Arial Narrow" w:cs="Georgia"/>
          <w:spacing w:val="-4"/>
          <w:sz w:val="26"/>
          <w:szCs w:val="26"/>
          <w:lang w:val="es-ES"/>
        </w:rPr>
        <w:t>t</w:t>
      </w:r>
      <w:r w:rsidRPr="00B93D0B">
        <w:rPr>
          <w:rFonts w:ascii="Arial Narrow" w:eastAsia="Georgia" w:hAnsi="Arial Narrow" w:cs="Georgia"/>
          <w:spacing w:val="-4"/>
          <w:sz w:val="26"/>
          <w:szCs w:val="26"/>
          <w:lang w:val="es-ES"/>
        </w:rPr>
        <w:t>a</w:t>
      </w:r>
      <w:r w:rsidR="0BAD8BE4" w:rsidRPr="00B93D0B">
        <w:rPr>
          <w:rFonts w:ascii="Arial Narrow" w:eastAsia="Georgia" w:hAnsi="Arial Narrow" w:cs="Georgia"/>
          <w:spacing w:val="-4"/>
          <w:sz w:val="26"/>
          <w:szCs w:val="26"/>
          <w:lang w:val="es-ES"/>
        </w:rPr>
        <w:t xml:space="preserve"> el actor</w:t>
      </w:r>
      <w:r w:rsidRPr="00B93D0B">
        <w:rPr>
          <w:rFonts w:ascii="Arial Narrow" w:eastAsia="Georgia" w:hAnsi="Arial Narrow" w:cs="Georgia"/>
          <w:spacing w:val="-4"/>
          <w:sz w:val="26"/>
          <w:szCs w:val="26"/>
          <w:lang w:val="es-ES"/>
        </w:rPr>
        <w:t xml:space="preserve"> se ordene dejar sin efecto </w:t>
      </w:r>
      <w:r w:rsidR="5A28879F" w:rsidRPr="00B93D0B">
        <w:rPr>
          <w:rFonts w:ascii="Arial Narrow" w:eastAsia="Georgia" w:hAnsi="Arial Narrow" w:cs="Georgia"/>
          <w:spacing w:val="-4"/>
          <w:sz w:val="26"/>
          <w:szCs w:val="26"/>
          <w:lang w:val="es-ES"/>
        </w:rPr>
        <w:t>el fallo proferido en el</w:t>
      </w:r>
      <w:r w:rsidR="5525E596" w:rsidRPr="00B93D0B">
        <w:rPr>
          <w:rFonts w:ascii="Arial Narrow" w:eastAsia="Georgia" w:hAnsi="Arial Narrow" w:cs="Georgia"/>
          <w:spacing w:val="-4"/>
          <w:sz w:val="26"/>
          <w:szCs w:val="26"/>
          <w:lang w:val="es-ES"/>
        </w:rPr>
        <w:t xml:space="preserve"> citado</w:t>
      </w:r>
      <w:r w:rsidR="5A28879F" w:rsidRPr="00B93D0B">
        <w:rPr>
          <w:rFonts w:ascii="Arial Narrow" w:eastAsia="Georgia" w:hAnsi="Arial Narrow" w:cs="Georgia"/>
          <w:spacing w:val="-4"/>
          <w:sz w:val="26"/>
          <w:szCs w:val="26"/>
          <w:lang w:val="es-ES"/>
        </w:rPr>
        <w:t xml:space="preserve"> proceso</w:t>
      </w:r>
      <w:r w:rsidR="0ECA1E5E" w:rsidRPr="00B93D0B">
        <w:rPr>
          <w:rFonts w:ascii="Arial Narrow" w:eastAsia="Georgia" w:hAnsi="Arial Narrow" w:cs="Georgia"/>
          <w:spacing w:val="-4"/>
          <w:sz w:val="26"/>
          <w:szCs w:val="26"/>
          <w:lang w:val="es-ES"/>
        </w:rPr>
        <w:t xml:space="preserve"> de sucesión y se retrotraigan las diligencias hasta el</w:t>
      </w:r>
      <w:r w:rsidR="5A28879F" w:rsidRPr="00B93D0B">
        <w:rPr>
          <w:rFonts w:ascii="Arial Narrow" w:eastAsia="Georgia" w:hAnsi="Arial Narrow" w:cs="Georgia"/>
          <w:spacing w:val="-4"/>
          <w:sz w:val="26"/>
          <w:szCs w:val="26"/>
          <w:lang w:val="es-ES"/>
        </w:rPr>
        <w:t xml:space="preserve"> estado </w:t>
      </w:r>
      <w:r w:rsidR="4B1FDB21" w:rsidRPr="00B93D0B">
        <w:rPr>
          <w:rFonts w:ascii="Arial Narrow" w:eastAsia="Georgia" w:hAnsi="Arial Narrow" w:cs="Georgia"/>
          <w:spacing w:val="-4"/>
          <w:sz w:val="26"/>
          <w:szCs w:val="26"/>
          <w:lang w:val="es-ES"/>
        </w:rPr>
        <w:t>en el cual pueda vincularse</w:t>
      </w:r>
      <w:r w:rsidR="06FC9D2D" w:rsidRPr="00B93D0B">
        <w:rPr>
          <w:rFonts w:ascii="Arial Narrow" w:eastAsia="Georgia" w:hAnsi="Arial Narrow" w:cs="Georgia"/>
          <w:spacing w:val="-4"/>
          <w:sz w:val="26"/>
          <w:szCs w:val="26"/>
          <w:lang w:val="es-ES"/>
        </w:rPr>
        <w:t>, en adecuada manera,</w:t>
      </w:r>
      <w:r w:rsidR="4B1FDB21" w:rsidRPr="00B93D0B">
        <w:rPr>
          <w:rFonts w:ascii="Arial Narrow" w:eastAsia="Georgia" w:hAnsi="Arial Narrow" w:cs="Georgia"/>
          <w:spacing w:val="-4"/>
          <w:sz w:val="26"/>
          <w:szCs w:val="26"/>
          <w:lang w:val="es-ES"/>
        </w:rPr>
        <w:t xml:space="preserve"> a ellas</w:t>
      </w:r>
      <w:r w:rsidR="084B91FD" w:rsidRPr="00B93D0B">
        <w:rPr>
          <w:rFonts w:ascii="Arial Narrow" w:eastAsia="Georgia" w:hAnsi="Arial Narrow" w:cs="Georgia"/>
          <w:spacing w:val="-4"/>
          <w:sz w:val="26"/>
          <w:szCs w:val="26"/>
          <w:lang w:val="es-ES"/>
        </w:rPr>
        <w:t xml:space="preserve"> y que por el juzgado accionado se le brind</w:t>
      </w:r>
      <w:r w:rsidR="6BEAF49E" w:rsidRPr="00B93D0B">
        <w:rPr>
          <w:rFonts w:ascii="Arial Narrow" w:eastAsia="Georgia" w:hAnsi="Arial Narrow" w:cs="Georgia"/>
          <w:spacing w:val="-4"/>
          <w:sz w:val="26"/>
          <w:szCs w:val="26"/>
          <w:lang w:val="es-ES"/>
        </w:rPr>
        <w:t>e</w:t>
      </w:r>
      <w:r w:rsidR="5A28879F" w:rsidRPr="00B93D0B">
        <w:rPr>
          <w:rFonts w:ascii="Arial Narrow" w:eastAsia="Georgia" w:hAnsi="Arial Narrow" w:cs="Georgia"/>
          <w:spacing w:val="-4"/>
          <w:sz w:val="26"/>
          <w:szCs w:val="26"/>
          <w:lang w:val="es-ES"/>
        </w:rPr>
        <w:t xml:space="preserve"> información </w:t>
      </w:r>
      <w:r w:rsidR="2337A3B6" w:rsidRPr="00B93D0B">
        <w:rPr>
          <w:rFonts w:ascii="Arial Narrow" w:eastAsia="Georgia" w:hAnsi="Arial Narrow" w:cs="Georgia"/>
          <w:i/>
          <w:iCs/>
          <w:spacing w:val="-4"/>
          <w:sz w:val="26"/>
          <w:szCs w:val="26"/>
          <w:lang w:val="es-ES"/>
        </w:rPr>
        <w:t>“</w:t>
      </w:r>
      <w:r w:rsidR="5A28879F" w:rsidRPr="00B93D0B">
        <w:rPr>
          <w:rFonts w:ascii="Arial Narrow" w:eastAsia="Georgia" w:hAnsi="Arial Narrow" w:cs="Georgia"/>
          <w:i/>
          <w:iCs/>
          <w:spacing w:val="-4"/>
          <w:sz w:val="24"/>
          <w:szCs w:val="26"/>
          <w:lang w:val="es-ES"/>
        </w:rPr>
        <w:t>necesaria al correo del acápite de notificaciones para vin</w:t>
      </w:r>
      <w:r w:rsidR="3200D912" w:rsidRPr="00B93D0B">
        <w:rPr>
          <w:rFonts w:ascii="Arial Narrow" w:eastAsia="Georgia" w:hAnsi="Arial Narrow" w:cs="Georgia"/>
          <w:i/>
          <w:iCs/>
          <w:spacing w:val="-4"/>
          <w:sz w:val="24"/>
          <w:szCs w:val="26"/>
          <w:lang w:val="es-ES"/>
        </w:rPr>
        <w:t>c</w:t>
      </w:r>
      <w:r w:rsidR="5A28879F" w:rsidRPr="00B93D0B">
        <w:rPr>
          <w:rFonts w:ascii="Arial Narrow" w:eastAsia="Georgia" w:hAnsi="Arial Narrow" w:cs="Georgia"/>
          <w:i/>
          <w:iCs/>
          <w:spacing w:val="-4"/>
          <w:sz w:val="24"/>
          <w:szCs w:val="26"/>
          <w:lang w:val="es-ES"/>
        </w:rPr>
        <w:t>ularme al proceso, de manera que pueda de acuerdo a mis derechos de compañero permanente sobreviviente ejercer el derecho a la contrad</w:t>
      </w:r>
      <w:r w:rsidR="5A28879F" w:rsidRPr="00B93D0B">
        <w:rPr>
          <w:rFonts w:ascii="Arial Narrow" w:eastAsia="Georgia" w:hAnsi="Arial Narrow" w:cs="Georgia"/>
          <w:spacing w:val="-4"/>
          <w:sz w:val="24"/>
          <w:szCs w:val="26"/>
          <w:lang w:val="es-ES"/>
        </w:rPr>
        <w:t>i</w:t>
      </w:r>
      <w:r w:rsidR="5A28879F" w:rsidRPr="00B93D0B">
        <w:rPr>
          <w:rFonts w:ascii="Arial Narrow" w:eastAsia="Georgia" w:hAnsi="Arial Narrow" w:cs="Georgia"/>
          <w:i/>
          <w:iCs/>
          <w:spacing w:val="-4"/>
          <w:sz w:val="24"/>
          <w:szCs w:val="26"/>
          <w:lang w:val="es-ES"/>
        </w:rPr>
        <w:t>cción</w:t>
      </w:r>
      <w:r w:rsidR="7166DFD1" w:rsidRPr="00B93D0B">
        <w:rPr>
          <w:rFonts w:ascii="Arial Narrow" w:eastAsia="Georgia" w:hAnsi="Arial Narrow" w:cs="Georgia"/>
          <w:i/>
          <w:iCs/>
          <w:spacing w:val="-4"/>
          <w:sz w:val="26"/>
          <w:szCs w:val="26"/>
          <w:lang w:val="es-ES"/>
        </w:rPr>
        <w:t>”</w:t>
      </w:r>
      <w:r w:rsidR="332B2B92" w:rsidRPr="00B93D0B">
        <w:rPr>
          <w:rFonts w:ascii="Arial Narrow" w:eastAsia="Georgia" w:hAnsi="Arial Narrow" w:cs="Georgia"/>
          <w:i/>
          <w:iCs/>
          <w:spacing w:val="-4"/>
          <w:sz w:val="26"/>
          <w:szCs w:val="26"/>
          <w:vertAlign w:val="superscript"/>
          <w:lang w:val="es-CO"/>
        </w:rPr>
        <w:footnoteReference w:id="2"/>
      </w:r>
      <w:r w:rsidR="7024302A" w:rsidRPr="00B93D0B">
        <w:rPr>
          <w:rFonts w:ascii="Arial Narrow" w:eastAsia="Georgia" w:hAnsi="Arial Narrow" w:cs="Georgia"/>
          <w:spacing w:val="-4"/>
          <w:sz w:val="26"/>
          <w:szCs w:val="26"/>
        </w:rPr>
        <w:t>.</w:t>
      </w:r>
      <w:r w:rsidR="3477575C" w:rsidRPr="00B93D0B">
        <w:rPr>
          <w:rFonts w:ascii="Arial Narrow" w:eastAsia="Georgia" w:hAnsi="Arial Narrow" w:cs="Georgia"/>
          <w:spacing w:val="-4"/>
          <w:sz w:val="26"/>
          <w:szCs w:val="26"/>
        </w:rPr>
        <w:t xml:space="preserve">   </w:t>
      </w:r>
    </w:p>
    <w:p w14:paraId="7C3A9725" w14:textId="77777777" w:rsidR="00596258" w:rsidRPr="00B93D0B" w:rsidRDefault="00596258" w:rsidP="00C938B3">
      <w:pPr>
        <w:spacing w:line="276" w:lineRule="auto"/>
        <w:jc w:val="both"/>
        <w:textAlignment w:val="baseline"/>
        <w:rPr>
          <w:rFonts w:ascii="Arial Narrow" w:eastAsia="Georgia" w:hAnsi="Arial Narrow" w:cs="Georgia"/>
          <w:spacing w:val="-4"/>
          <w:sz w:val="26"/>
          <w:szCs w:val="26"/>
        </w:rPr>
      </w:pPr>
    </w:p>
    <w:p w14:paraId="651952EE" w14:textId="6BE56B3C" w:rsidR="0034785A" w:rsidRPr="00B93D0B" w:rsidRDefault="6336E162" w:rsidP="00C938B3">
      <w:pPr>
        <w:pStyle w:val="Sinespaciado"/>
        <w:spacing w:line="276" w:lineRule="auto"/>
        <w:jc w:val="both"/>
        <w:rPr>
          <w:rFonts w:ascii="Arial Narrow" w:eastAsia="Georgia" w:hAnsi="Arial Narrow" w:cs="Georgia"/>
          <w:spacing w:val="-4"/>
          <w:sz w:val="26"/>
          <w:szCs w:val="26"/>
        </w:rPr>
      </w:pPr>
      <w:r w:rsidRPr="00B93D0B">
        <w:rPr>
          <w:rFonts w:ascii="Arial Narrow" w:eastAsia="Georgia" w:hAnsi="Arial Narrow" w:cs="Georgia"/>
          <w:b/>
          <w:bCs/>
          <w:spacing w:val="-4"/>
          <w:sz w:val="26"/>
          <w:szCs w:val="26"/>
        </w:rPr>
        <w:t xml:space="preserve">2. Trámite: </w:t>
      </w:r>
      <w:r w:rsidRPr="00B93D0B">
        <w:rPr>
          <w:rFonts w:ascii="Arial Narrow" w:eastAsia="Georgia" w:hAnsi="Arial Narrow" w:cs="Georgia"/>
          <w:spacing w:val="-4"/>
          <w:sz w:val="26"/>
          <w:szCs w:val="26"/>
        </w:rPr>
        <w:t xml:space="preserve">Por auto del </w:t>
      </w:r>
      <w:r w:rsidR="395C3FE0" w:rsidRPr="00B93D0B">
        <w:rPr>
          <w:rFonts w:ascii="Arial Narrow" w:eastAsia="Georgia" w:hAnsi="Arial Narrow" w:cs="Georgia"/>
          <w:spacing w:val="-4"/>
          <w:sz w:val="26"/>
          <w:szCs w:val="26"/>
        </w:rPr>
        <w:t>09</w:t>
      </w:r>
      <w:r w:rsidRPr="00B93D0B">
        <w:rPr>
          <w:rFonts w:ascii="Arial Narrow" w:eastAsia="Georgia" w:hAnsi="Arial Narrow" w:cs="Georgia"/>
          <w:spacing w:val="-4"/>
          <w:sz w:val="26"/>
          <w:szCs w:val="26"/>
        </w:rPr>
        <w:t xml:space="preserve"> de </w:t>
      </w:r>
      <w:r w:rsidR="6BB17E5C" w:rsidRPr="00B93D0B">
        <w:rPr>
          <w:rFonts w:ascii="Arial Narrow" w:eastAsia="Georgia" w:hAnsi="Arial Narrow" w:cs="Georgia"/>
          <w:spacing w:val="-4"/>
          <w:sz w:val="26"/>
          <w:szCs w:val="26"/>
        </w:rPr>
        <w:t>ma</w:t>
      </w:r>
      <w:r w:rsidR="739EC5FA" w:rsidRPr="00B93D0B">
        <w:rPr>
          <w:rFonts w:ascii="Arial Narrow" w:eastAsia="Georgia" w:hAnsi="Arial Narrow" w:cs="Georgia"/>
          <w:spacing w:val="-4"/>
          <w:sz w:val="26"/>
          <w:szCs w:val="26"/>
        </w:rPr>
        <w:t>yo</w:t>
      </w:r>
      <w:r w:rsidRPr="00B93D0B">
        <w:rPr>
          <w:rFonts w:ascii="Arial Narrow" w:eastAsia="Georgia" w:hAnsi="Arial Narrow" w:cs="Georgia"/>
          <w:spacing w:val="-4"/>
          <w:sz w:val="26"/>
          <w:szCs w:val="26"/>
        </w:rPr>
        <w:t xml:space="preserve"> de esta anualidad el juzgado de primera instancia admitió la acción constitucional.</w:t>
      </w:r>
    </w:p>
    <w:p w14:paraId="17056558" w14:textId="77777777" w:rsidR="00F17242" w:rsidRPr="00B93D0B" w:rsidRDefault="00F17242" w:rsidP="00C938B3">
      <w:pPr>
        <w:pStyle w:val="Sinespaciado"/>
        <w:spacing w:line="276" w:lineRule="auto"/>
        <w:jc w:val="both"/>
        <w:rPr>
          <w:rFonts w:ascii="Arial Narrow" w:eastAsia="Georgia" w:hAnsi="Arial Narrow" w:cs="Georgia"/>
          <w:spacing w:val="-4"/>
          <w:sz w:val="26"/>
          <w:szCs w:val="26"/>
        </w:rPr>
      </w:pPr>
    </w:p>
    <w:p w14:paraId="18522930" w14:textId="6EF24C69" w:rsidR="00EF05FE" w:rsidRPr="00B93D0B" w:rsidRDefault="64680ADE" w:rsidP="00C938B3">
      <w:pPr>
        <w:pStyle w:val="Sinespaciado"/>
        <w:spacing w:line="276" w:lineRule="auto"/>
        <w:jc w:val="both"/>
        <w:rPr>
          <w:rFonts w:ascii="Arial Narrow" w:eastAsia="Georgia" w:hAnsi="Arial Narrow" w:cs="Georgia"/>
          <w:spacing w:val="-4"/>
          <w:sz w:val="26"/>
          <w:szCs w:val="26"/>
        </w:rPr>
      </w:pPr>
      <w:r w:rsidRPr="00B93D0B">
        <w:rPr>
          <w:rFonts w:ascii="Arial Narrow" w:eastAsia="Georgia" w:hAnsi="Arial Narrow" w:cs="Georgia"/>
          <w:spacing w:val="-4"/>
          <w:sz w:val="26"/>
          <w:szCs w:val="26"/>
        </w:rPr>
        <w:t xml:space="preserve">El juzgado informó que </w:t>
      </w:r>
      <w:r w:rsidR="6F8FA59F" w:rsidRPr="00B93D0B">
        <w:rPr>
          <w:rFonts w:ascii="Arial Narrow" w:eastAsia="Georgia" w:hAnsi="Arial Narrow" w:cs="Georgia"/>
          <w:spacing w:val="-4"/>
          <w:sz w:val="26"/>
          <w:szCs w:val="26"/>
        </w:rPr>
        <w:t>no es cierto que al demandante se le haya negado el acceso a la información del proceso, al contrario</w:t>
      </w:r>
      <w:r w:rsidR="7F5FCD9F" w:rsidRPr="00B93D0B">
        <w:rPr>
          <w:rFonts w:ascii="Arial Narrow" w:eastAsia="Georgia" w:hAnsi="Arial Narrow" w:cs="Georgia"/>
          <w:spacing w:val="-4"/>
          <w:sz w:val="26"/>
          <w:szCs w:val="26"/>
        </w:rPr>
        <w:t>,</w:t>
      </w:r>
      <w:r w:rsidR="6F8FA59F" w:rsidRPr="00B93D0B">
        <w:rPr>
          <w:rFonts w:ascii="Arial Narrow" w:eastAsia="Georgia" w:hAnsi="Arial Narrow" w:cs="Georgia"/>
          <w:spacing w:val="-4"/>
          <w:sz w:val="26"/>
          <w:szCs w:val="26"/>
        </w:rPr>
        <w:t xml:space="preserve"> </w:t>
      </w:r>
      <w:r w:rsidR="69F8D2B5" w:rsidRPr="00B93D0B">
        <w:rPr>
          <w:rFonts w:ascii="Arial Narrow" w:eastAsia="Georgia" w:hAnsi="Arial Narrow" w:cs="Georgia"/>
          <w:spacing w:val="-4"/>
          <w:sz w:val="26"/>
          <w:szCs w:val="26"/>
        </w:rPr>
        <w:t>intervino en la</w:t>
      </w:r>
      <w:r w:rsidR="0B46BF81" w:rsidRPr="00B93D0B">
        <w:rPr>
          <w:rFonts w:ascii="Arial Narrow" w:eastAsia="Georgia" w:hAnsi="Arial Narrow" w:cs="Georgia"/>
          <w:spacing w:val="-4"/>
          <w:sz w:val="26"/>
          <w:szCs w:val="26"/>
        </w:rPr>
        <w:t xml:space="preserve"> diligencia</w:t>
      </w:r>
      <w:r w:rsidR="3AF9F726" w:rsidRPr="00B93D0B">
        <w:rPr>
          <w:rFonts w:ascii="Arial Narrow" w:eastAsia="Georgia" w:hAnsi="Arial Narrow" w:cs="Georgia"/>
          <w:spacing w:val="-4"/>
          <w:sz w:val="26"/>
          <w:szCs w:val="26"/>
        </w:rPr>
        <w:t xml:space="preserve"> de que trata e</w:t>
      </w:r>
      <w:r w:rsidR="0B46BF81" w:rsidRPr="00B93D0B">
        <w:rPr>
          <w:rFonts w:ascii="Arial Narrow" w:eastAsia="Georgia" w:hAnsi="Arial Narrow" w:cs="Georgia"/>
          <w:spacing w:val="-4"/>
          <w:sz w:val="26"/>
          <w:szCs w:val="26"/>
        </w:rPr>
        <w:t>l</w:t>
      </w:r>
      <w:r w:rsidR="607D03E7" w:rsidRPr="00B93D0B">
        <w:rPr>
          <w:rFonts w:ascii="Arial Narrow" w:eastAsia="Georgia" w:hAnsi="Arial Narrow" w:cs="Georgia"/>
          <w:spacing w:val="-4"/>
          <w:sz w:val="26"/>
          <w:szCs w:val="26"/>
        </w:rPr>
        <w:t xml:space="preserve"> artículo</w:t>
      </w:r>
      <w:r w:rsidR="0B46BF81" w:rsidRPr="00B93D0B">
        <w:rPr>
          <w:rFonts w:ascii="Arial Narrow" w:eastAsia="Georgia" w:hAnsi="Arial Narrow" w:cs="Georgia"/>
          <w:spacing w:val="-4"/>
          <w:sz w:val="26"/>
          <w:szCs w:val="26"/>
        </w:rPr>
        <w:t xml:space="preserve"> 477 del C</w:t>
      </w:r>
      <w:r w:rsidR="5290EDC9" w:rsidRPr="00B93D0B">
        <w:rPr>
          <w:rFonts w:ascii="Arial Narrow" w:eastAsia="Georgia" w:hAnsi="Arial Narrow" w:cs="Georgia"/>
          <w:spacing w:val="-4"/>
          <w:sz w:val="26"/>
          <w:szCs w:val="26"/>
        </w:rPr>
        <w:t>.</w:t>
      </w:r>
      <w:r w:rsidR="0B46BF81" w:rsidRPr="00B93D0B">
        <w:rPr>
          <w:rFonts w:ascii="Arial Narrow" w:eastAsia="Georgia" w:hAnsi="Arial Narrow" w:cs="Georgia"/>
          <w:spacing w:val="-4"/>
          <w:sz w:val="26"/>
          <w:szCs w:val="26"/>
        </w:rPr>
        <w:t>G</w:t>
      </w:r>
      <w:r w:rsidR="3E05A251" w:rsidRPr="00B93D0B">
        <w:rPr>
          <w:rFonts w:ascii="Arial Narrow" w:eastAsia="Georgia" w:hAnsi="Arial Narrow" w:cs="Georgia"/>
          <w:spacing w:val="-4"/>
          <w:sz w:val="26"/>
          <w:szCs w:val="26"/>
        </w:rPr>
        <w:t>.</w:t>
      </w:r>
      <w:r w:rsidR="0B46BF81" w:rsidRPr="00B93D0B">
        <w:rPr>
          <w:rFonts w:ascii="Arial Narrow" w:eastAsia="Georgia" w:hAnsi="Arial Narrow" w:cs="Georgia"/>
          <w:spacing w:val="-4"/>
          <w:sz w:val="26"/>
          <w:szCs w:val="26"/>
        </w:rPr>
        <w:t>P</w:t>
      </w:r>
      <w:r w:rsidR="5BD72FE5" w:rsidRPr="00B93D0B">
        <w:rPr>
          <w:rFonts w:ascii="Arial Narrow" w:eastAsia="Georgia" w:hAnsi="Arial Narrow" w:cs="Georgia"/>
          <w:spacing w:val="-4"/>
          <w:sz w:val="26"/>
          <w:szCs w:val="26"/>
        </w:rPr>
        <w:t>.</w:t>
      </w:r>
      <w:r w:rsidR="0B46BF81" w:rsidRPr="00B93D0B">
        <w:rPr>
          <w:rFonts w:ascii="Arial Narrow" w:eastAsia="Georgia" w:hAnsi="Arial Narrow" w:cs="Georgia"/>
          <w:spacing w:val="-4"/>
          <w:sz w:val="26"/>
          <w:szCs w:val="26"/>
        </w:rPr>
        <w:t xml:space="preserve"> </w:t>
      </w:r>
      <w:r w:rsidR="006A35B6" w:rsidRPr="00B93D0B">
        <w:rPr>
          <w:rFonts w:ascii="Arial Narrow" w:eastAsia="Georgia" w:hAnsi="Arial Narrow" w:cs="Georgia"/>
          <w:spacing w:val="-4"/>
          <w:sz w:val="26"/>
          <w:szCs w:val="26"/>
        </w:rPr>
        <w:t>y durante</w:t>
      </w:r>
      <w:r w:rsidR="0B46BF81" w:rsidRPr="00B93D0B">
        <w:rPr>
          <w:rFonts w:ascii="Arial Narrow" w:eastAsia="Georgia" w:hAnsi="Arial Narrow" w:cs="Georgia"/>
          <w:spacing w:val="-4"/>
          <w:sz w:val="26"/>
          <w:szCs w:val="26"/>
        </w:rPr>
        <w:t xml:space="preserve"> el proceso de sucesión constituyó apoderad</w:t>
      </w:r>
      <w:r w:rsidR="07A88FE8" w:rsidRPr="00B93D0B">
        <w:rPr>
          <w:rFonts w:ascii="Arial Narrow" w:eastAsia="Georgia" w:hAnsi="Arial Narrow" w:cs="Georgia"/>
          <w:spacing w:val="-4"/>
          <w:sz w:val="26"/>
          <w:szCs w:val="26"/>
        </w:rPr>
        <w:t>o</w:t>
      </w:r>
      <w:r w:rsidR="0B46BF81" w:rsidRPr="00B93D0B">
        <w:rPr>
          <w:rFonts w:ascii="Arial Narrow" w:eastAsia="Georgia" w:hAnsi="Arial Narrow" w:cs="Georgia"/>
          <w:spacing w:val="-4"/>
          <w:sz w:val="26"/>
          <w:szCs w:val="26"/>
        </w:rPr>
        <w:t>s para</w:t>
      </w:r>
      <w:r w:rsidR="52BB6C22" w:rsidRPr="00B93D0B">
        <w:rPr>
          <w:rFonts w:ascii="Arial Narrow" w:eastAsia="Georgia" w:hAnsi="Arial Narrow" w:cs="Georgia"/>
          <w:spacing w:val="-4"/>
          <w:sz w:val="26"/>
          <w:szCs w:val="26"/>
        </w:rPr>
        <w:t xml:space="preserve"> su representación. Agregó que la no vinculación del citado señor a las </w:t>
      </w:r>
      <w:r w:rsidR="00E34B63" w:rsidRPr="00B93D0B">
        <w:rPr>
          <w:rFonts w:ascii="Arial Narrow" w:eastAsia="Georgia" w:hAnsi="Arial Narrow" w:cs="Georgia"/>
          <w:spacing w:val="-4"/>
          <w:sz w:val="26"/>
          <w:szCs w:val="26"/>
        </w:rPr>
        <w:t>diligencias</w:t>
      </w:r>
      <w:r w:rsidR="52BB6C22" w:rsidRPr="00B93D0B">
        <w:rPr>
          <w:rFonts w:ascii="Arial Narrow" w:eastAsia="Georgia" w:hAnsi="Arial Narrow" w:cs="Georgia"/>
          <w:spacing w:val="-4"/>
          <w:sz w:val="26"/>
          <w:szCs w:val="26"/>
        </w:rPr>
        <w:t xml:space="preserve"> obedeció a que no acreditó, así fuera sumariamente, su calidad de</w:t>
      </w:r>
      <w:r w:rsidR="0B46BF81" w:rsidRPr="00B93D0B">
        <w:rPr>
          <w:rFonts w:ascii="Arial Narrow" w:eastAsia="Georgia" w:hAnsi="Arial Narrow" w:cs="Georgia"/>
          <w:spacing w:val="-4"/>
          <w:sz w:val="26"/>
          <w:szCs w:val="26"/>
        </w:rPr>
        <w:t xml:space="preserve"> compañero permanente supérstite</w:t>
      </w:r>
      <w:r w:rsidR="13BCC74F" w:rsidRPr="00B93D0B">
        <w:rPr>
          <w:rFonts w:ascii="Arial Narrow" w:eastAsia="Georgia" w:hAnsi="Arial Narrow" w:cs="Georgia"/>
          <w:spacing w:val="-4"/>
          <w:sz w:val="26"/>
          <w:szCs w:val="26"/>
        </w:rPr>
        <w:t>. Además</w:t>
      </w:r>
      <w:r w:rsidR="13C9C9F5" w:rsidRPr="00B93D0B">
        <w:rPr>
          <w:rFonts w:ascii="Arial Narrow" w:eastAsia="Georgia" w:hAnsi="Arial Narrow" w:cs="Georgia"/>
          <w:spacing w:val="-4"/>
          <w:sz w:val="26"/>
          <w:szCs w:val="26"/>
        </w:rPr>
        <w:t>,</w:t>
      </w:r>
      <w:r w:rsidR="13BCC74F" w:rsidRPr="00B93D0B">
        <w:rPr>
          <w:rFonts w:ascii="Arial Narrow" w:eastAsia="Georgia" w:hAnsi="Arial Narrow" w:cs="Georgia"/>
          <w:spacing w:val="-4"/>
          <w:sz w:val="26"/>
          <w:szCs w:val="26"/>
        </w:rPr>
        <w:t xml:space="preserve"> contra esa decisión no se formuló recurso alguno</w:t>
      </w:r>
      <w:r w:rsidR="00EF05FE" w:rsidRPr="00B93D0B">
        <w:rPr>
          <w:rFonts w:ascii="Arial Narrow" w:eastAsia="Georgia" w:hAnsi="Arial Narrow" w:cs="Georgia"/>
          <w:spacing w:val="-4"/>
          <w:sz w:val="26"/>
          <w:szCs w:val="26"/>
          <w:vertAlign w:val="superscript"/>
        </w:rPr>
        <w:footnoteReference w:id="3"/>
      </w:r>
      <w:r w:rsidR="05F4473D" w:rsidRPr="00B93D0B">
        <w:rPr>
          <w:rFonts w:ascii="Arial Narrow" w:eastAsia="Georgia" w:hAnsi="Arial Narrow" w:cs="Georgia"/>
          <w:spacing w:val="-4"/>
          <w:sz w:val="26"/>
          <w:szCs w:val="26"/>
        </w:rPr>
        <w:t>.</w:t>
      </w:r>
    </w:p>
    <w:p w14:paraId="60AA66B0" w14:textId="0D1DC840" w:rsidR="3B053F82" w:rsidRPr="00B93D0B" w:rsidRDefault="3B053F82" w:rsidP="00C938B3">
      <w:pPr>
        <w:pStyle w:val="Sinespaciado"/>
        <w:spacing w:line="276" w:lineRule="auto"/>
        <w:jc w:val="both"/>
        <w:rPr>
          <w:rFonts w:ascii="Arial Narrow" w:eastAsia="Georgia" w:hAnsi="Arial Narrow" w:cs="Georgia"/>
          <w:spacing w:val="-4"/>
          <w:sz w:val="26"/>
          <w:szCs w:val="26"/>
        </w:rPr>
      </w:pPr>
    </w:p>
    <w:p w14:paraId="1AEAA745" w14:textId="66E617AF" w:rsidR="00415D09" w:rsidRPr="00B93D0B" w:rsidRDefault="00415D09" w:rsidP="00C938B3">
      <w:pPr>
        <w:pStyle w:val="Sinespaciado"/>
        <w:spacing w:line="276" w:lineRule="auto"/>
        <w:jc w:val="both"/>
        <w:rPr>
          <w:rFonts w:ascii="Arial Narrow" w:eastAsia="Georgia" w:hAnsi="Arial Narrow" w:cs="Georgia"/>
          <w:spacing w:val="-4"/>
          <w:sz w:val="26"/>
          <w:szCs w:val="26"/>
        </w:rPr>
      </w:pPr>
      <w:r w:rsidRPr="00B93D0B">
        <w:rPr>
          <w:rFonts w:ascii="Arial Narrow" w:eastAsia="Georgia" w:hAnsi="Arial Narrow" w:cs="Georgia"/>
          <w:spacing w:val="-4"/>
          <w:sz w:val="26"/>
          <w:szCs w:val="26"/>
        </w:rPr>
        <w:t xml:space="preserve">Quien promovió el proceso de sucesión actuó en esta instancia a través de apoderado judicial, sin alegar nulidad alguna. Negó la existencia de vulneración de derechos fundamentales, e indicó que el actor ya inició proceso de </w:t>
      </w:r>
      <w:r w:rsidR="009C77A5" w:rsidRPr="00B93D0B">
        <w:rPr>
          <w:rFonts w:ascii="Arial Narrow" w:eastAsia="Georgia" w:hAnsi="Arial Narrow" w:cs="Georgia"/>
          <w:spacing w:val="-4"/>
          <w:sz w:val="26"/>
          <w:szCs w:val="26"/>
        </w:rPr>
        <w:t>declaración de unión marital de hecho del cual aportó copia del auto de admisión</w:t>
      </w:r>
      <w:r w:rsidR="008D67D7" w:rsidRPr="00B93D0B">
        <w:rPr>
          <w:rStyle w:val="Refdenotaalpie"/>
          <w:rFonts w:ascii="Arial Narrow" w:eastAsia="Georgia" w:hAnsi="Arial Narrow" w:cs="Georgia"/>
          <w:spacing w:val="-4"/>
          <w:sz w:val="26"/>
          <w:szCs w:val="26"/>
        </w:rPr>
        <w:footnoteReference w:id="4"/>
      </w:r>
      <w:r w:rsidR="009C77A5" w:rsidRPr="00B93D0B">
        <w:rPr>
          <w:rFonts w:ascii="Arial Narrow" w:eastAsia="Georgia" w:hAnsi="Arial Narrow" w:cs="Georgia"/>
          <w:spacing w:val="-4"/>
          <w:sz w:val="26"/>
          <w:szCs w:val="26"/>
        </w:rPr>
        <w:t>.</w:t>
      </w:r>
    </w:p>
    <w:p w14:paraId="039D12C9" w14:textId="77777777" w:rsidR="00415D09" w:rsidRPr="00B93D0B" w:rsidRDefault="00415D09" w:rsidP="00C938B3">
      <w:pPr>
        <w:pStyle w:val="Sinespaciado"/>
        <w:spacing w:line="276" w:lineRule="auto"/>
        <w:jc w:val="both"/>
        <w:rPr>
          <w:rFonts w:ascii="Arial Narrow" w:eastAsia="Georgia" w:hAnsi="Arial Narrow" w:cs="Georgia"/>
          <w:spacing w:val="-4"/>
          <w:sz w:val="26"/>
          <w:szCs w:val="26"/>
        </w:rPr>
      </w:pPr>
    </w:p>
    <w:p w14:paraId="2CD4DCBC" w14:textId="6BEBB2C9" w:rsidR="0034785A" w:rsidRPr="00B93D0B" w:rsidRDefault="6336E162" w:rsidP="00C938B3">
      <w:pPr>
        <w:pStyle w:val="Sinespaciado"/>
        <w:spacing w:line="276" w:lineRule="auto"/>
        <w:jc w:val="both"/>
        <w:rPr>
          <w:rFonts w:ascii="Arial Narrow" w:eastAsia="Georgia" w:hAnsi="Arial Narrow" w:cs="Georgia"/>
          <w:spacing w:val="-4"/>
          <w:sz w:val="26"/>
          <w:szCs w:val="26"/>
        </w:rPr>
      </w:pPr>
      <w:r w:rsidRPr="00B93D0B">
        <w:rPr>
          <w:rFonts w:ascii="Arial Narrow" w:eastAsia="Georgia" w:hAnsi="Arial Narrow" w:cs="Georgia"/>
          <w:b/>
          <w:bCs/>
          <w:spacing w:val="-4"/>
          <w:sz w:val="26"/>
          <w:szCs w:val="26"/>
        </w:rPr>
        <w:t xml:space="preserve">3. Sentencia impugnada: </w:t>
      </w:r>
      <w:r w:rsidR="7639FF81" w:rsidRPr="00B93D0B">
        <w:rPr>
          <w:rFonts w:ascii="Arial Narrow" w:eastAsia="Georgia" w:hAnsi="Arial Narrow" w:cs="Georgia"/>
          <w:spacing w:val="-4"/>
          <w:sz w:val="26"/>
          <w:szCs w:val="26"/>
        </w:rPr>
        <w:t>El J</w:t>
      </w:r>
      <w:r w:rsidRPr="00B93D0B">
        <w:rPr>
          <w:rFonts w:ascii="Arial Narrow" w:eastAsia="Georgia" w:hAnsi="Arial Narrow" w:cs="Georgia"/>
          <w:spacing w:val="-4"/>
          <w:sz w:val="26"/>
          <w:szCs w:val="26"/>
        </w:rPr>
        <w:t xml:space="preserve">uzgado </w:t>
      </w:r>
      <w:r w:rsidR="49D4800C" w:rsidRPr="00B93D0B">
        <w:rPr>
          <w:rFonts w:ascii="Arial Narrow" w:eastAsia="Georgia" w:hAnsi="Arial Narrow" w:cs="Georgia"/>
          <w:spacing w:val="-4"/>
          <w:sz w:val="26"/>
          <w:szCs w:val="26"/>
        </w:rPr>
        <w:t xml:space="preserve">Civil del Circuito </w:t>
      </w:r>
      <w:r w:rsidR="25FCBDAB" w:rsidRPr="00B93D0B">
        <w:rPr>
          <w:rFonts w:ascii="Arial Narrow" w:eastAsia="Georgia" w:hAnsi="Arial Narrow" w:cs="Georgia"/>
          <w:spacing w:val="-4"/>
          <w:sz w:val="26"/>
          <w:szCs w:val="26"/>
        </w:rPr>
        <w:t>de Dosquebradas</w:t>
      </w:r>
      <w:r w:rsidR="49D4800C" w:rsidRPr="00B93D0B">
        <w:rPr>
          <w:rFonts w:ascii="Arial Narrow" w:eastAsia="Georgia" w:hAnsi="Arial Narrow" w:cs="Georgia"/>
          <w:spacing w:val="-4"/>
          <w:sz w:val="26"/>
          <w:szCs w:val="26"/>
        </w:rPr>
        <w:t xml:space="preserve"> declaró la improcedencia del amparo tras considerar</w:t>
      </w:r>
      <w:r w:rsidR="17EC7452" w:rsidRPr="00B93D0B">
        <w:rPr>
          <w:rFonts w:ascii="Arial Narrow" w:eastAsia="Georgia" w:hAnsi="Arial Narrow" w:cs="Georgia"/>
          <w:spacing w:val="-4"/>
          <w:sz w:val="26"/>
          <w:szCs w:val="26"/>
        </w:rPr>
        <w:t xml:space="preserve"> </w:t>
      </w:r>
      <w:r w:rsidR="28A1DDC0" w:rsidRPr="00B93D0B">
        <w:rPr>
          <w:rFonts w:ascii="Arial Narrow" w:eastAsia="Georgia" w:hAnsi="Arial Narrow" w:cs="Georgia"/>
          <w:spacing w:val="-4"/>
          <w:sz w:val="26"/>
          <w:szCs w:val="26"/>
        </w:rPr>
        <w:t>que</w:t>
      </w:r>
      <w:r w:rsidR="0FA97262" w:rsidRPr="00B93D0B">
        <w:rPr>
          <w:rFonts w:ascii="Arial Narrow" w:eastAsia="Georgia" w:hAnsi="Arial Narrow" w:cs="Georgia"/>
          <w:spacing w:val="-4"/>
          <w:sz w:val="26"/>
          <w:szCs w:val="26"/>
        </w:rPr>
        <w:t xml:space="preserve"> </w:t>
      </w:r>
      <w:r w:rsidR="489CAE8B" w:rsidRPr="00B93D0B">
        <w:rPr>
          <w:rFonts w:ascii="Arial Narrow" w:eastAsia="Georgia" w:hAnsi="Arial Narrow" w:cs="Georgia"/>
          <w:spacing w:val="-4"/>
          <w:sz w:val="26"/>
          <w:szCs w:val="26"/>
        </w:rPr>
        <w:t>el demandante omitió recurrir las decisiones judiciales en que encuentra lesionados sus derechos pese a que</w:t>
      </w:r>
      <w:r w:rsidR="48F2DCE5" w:rsidRPr="00B93D0B">
        <w:rPr>
          <w:rFonts w:ascii="Arial Narrow" w:eastAsia="Georgia" w:hAnsi="Arial Narrow" w:cs="Georgia"/>
          <w:spacing w:val="-4"/>
          <w:sz w:val="26"/>
          <w:szCs w:val="26"/>
        </w:rPr>
        <w:t xml:space="preserve"> estuvo asistido</w:t>
      </w:r>
      <w:r w:rsidR="489CAE8B" w:rsidRPr="00B93D0B">
        <w:rPr>
          <w:rFonts w:ascii="Arial Narrow" w:eastAsia="Georgia" w:hAnsi="Arial Narrow" w:cs="Georgia"/>
          <w:spacing w:val="-4"/>
          <w:sz w:val="26"/>
          <w:szCs w:val="26"/>
        </w:rPr>
        <w:t xml:space="preserve"> </w:t>
      </w:r>
      <w:r w:rsidR="2A634AC6" w:rsidRPr="00B93D0B">
        <w:rPr>
          <w:rFonts w:ascii="Arial Narrow" w:eastAsia="Georgia" w:hAnsi="Arial Narrow" w:cs="Georgia"/>
          <w:spacing w:val="-4"/>
          <w:sz w:val="26"/>
          <w:szCs w:val="26"/>
        </w:rPr>
        <w:t>en esa actuación por medio de apoder</w:t>
      </w:r>
      <w:r w:rsidR="13DB575E" w:rsidRPr="00B93D0B">
        <w:rPr>
          <w:rFonts w:ascii="Arial Narrow" w:eastAsia="Georgia" w:hAnsi="Arial Narrow" w:cs="Georgia"/>
          <w:spacing w:val="-4"/>
          <w:sz w:val="26"/>
          <w:szCs w:val="26"/>
        </w:rPr>
        <w:t xml:space="preserve">ada. </w:t>
      </w:r>
      <w:r w:rsidR="13DB575E" w:rsidRPr="00B93D0B">
        <w:rPr>
          <w:rFonts w:ascii="Arial Narrow" w:eastAsia="Georgia" w:hAnsi="Arial Narrow" w:cs="Georgia"/>
          <w:spacing w:val="-4"/>
          <w:sz w:val="26"/>
          <w:szCs w:val="26"/>
        </w:rPr>
        <w:lastRenderedPageBreak/>
        <w:t xml:space="preserve">Tampoco allegó los </w:t>
      </w:r>
      <w:r w:rsidR="796D6979" w:rsidRPr="00B93D0B">
        <w:rPr>
          <w:rFonts w:ascii="Arial Narrow" w:eastAsia="Georgia" w:hAnsi="Arial Narrow" w:cs="Georgia"/>
          <w:spacing w:val="-4"/>
          <w:sz w:val="26"/>
          <w:szCs w:val="26"/>
        </w:rPr>
        <w:t>element</w:t>
      </w:r>
      <w:r w:rsidR="13DB575E" w:rsidRPr="00B93D0B">
        <w:rPr>
          <w:rFonts w:ascii="Arial Narrow" w:eastAsia="Georgia" w:hAnsi="Arial Narrow" w:cs="Georgia"/>
          <w:spacing w:val="-4"/>
          <w:sz w:val="26"/>
          <w:szCs w:val="26"/>
        </w:rPr>
        <w:t>os de prueba necesarios para demostrar la calidad de compañero permanente en que dijo actuar</w:t>
      </w:r>
      <w:r w:rsidR="0034785A" w:rsidRPr="00B93D0B">
        <w:rPr>
          <w:rFonts w:ascii="Arial Narrow" w:eastAsia="Georgia" w:hAnsi="Arial Narrow" w:cs="Georgia"/>
          <w:spacing w:val="-4"/>
          <w:sz w:val="26"/>
          <w:szCs w:val="26"/>
          <w:vertAlign w:val="superscript"/>
        </w:rPr>
        <w:footnoteReference w:id="5"/>
      </w:r>
      <w:r w:rsidR="18BF805F" w:rsidRPr="00B93D0B">
        <w:rPr>
          <w:rFonts w:ascii="Arial Narrow" w:eastAsia="Georgia" w:hAnsi="Arial Narrow" w:cs="Georgia"/>
          <w:spacing w:val="-4"/>
          <w:sz w:val="26"/>
          <w:szCs w:val="26"/>
        </w:rPr>
        <w:t>.</w:t>
      </w:r>
    </w:p>
    <w:p w14:paraId="0D7D0070" w14:textId="77777777" w:rsidR="0034785A" w:rsidRPr="00B93D0B" w:rsidRDefault="0034785A" w:rsidP="00C938B3">
      <w:pPr>
        <w:pStyle w:val="Sinespaciado"/>
        <w:spacing w:line="276" w:lineRule="auto"/>
        <w:jc w:val="both"/>
        <w:rPr>
          <w:rFonts w:ascii="Arial Narrow" w:eastAsia="Georgia" w:hAnsi="Arial Narrow" w:cs="Georgia"/>
          <w:spacing w:val="-4"/>
          <w:sz w:val="26"/>
          <w:szCs w:val="26"/>
          <w:lang w:val="es-CO"/>
        </w:rPr>
      </w:pPr>
    </w:p>
    <w:p w14:paraId="41763E73" w14:textId="48EC5E74" w:rsidR="00552C1F" w:rsidRPr="00B93D0B" w:rsidRDefault="6336E162" w:rsidP="00C938B3">
      <w:pPr>
        <w:pStyle w:val="Sinespaciado"/>
        <w:spacing w:line="276" w:lineRule="auto"/>
        <w:jc w:val="both"/>
        <w:rPr>
          <w:rFonts w:ascii="Arial Narrow" w:eastAsia="Georgia" w:hAnsi="Arial Narrow" w:cs="Georgia"/>
          <w:i/>
          <w:iCs/>
          <w:spacing w:val="-4"/>
          <w:sz w:val="26"/>
          <w:szCs w:val="26"/>
        </w:rPr>
      </w:pPr>
      <w:r w:rsidRPr="00B93D0B">
        <w:rPr>
          <w:rFonts w:ascii="Arial Narrow" w:eastAsia="Georgia" w:hAnsi="Arial Narrow" w:cs="Georgia"/>
          <w:b/>
          <w:bCs/>
          <w:spacing w:val="-4"/>
          <w:sz w:val="26"/>
          <w:szCs w:val="26"/>
        </w:rPr>
        <w:t xml:space="preserve">4. Impugnación: </w:t>
      </w:r>
      <w:r w:rsidR="2F784898" w:rsidRPr="00B93D0B">
        <w:rPr>
          <w:rFonts w:ascii="Arial Narrow" w:eastAsia="Georgia" w:hAnsi="Arial Narrow" w:cs="Georgia"/>
          <w:spacing w:val="-4"/>
          <w:sz w:val="26"/>
          <w:szCs w:val="26"/>
        </w:rPr>
        <w:t xml:space="preserve">El demandante </w:t>
      </w:r>
      <w:r w:rsidR="7A0FA982" w:rsidRPr="00B93D0B">
        <w:rPr>
          <w:rFonts w:ascii="Arial Narrow" w:eastAsia="Georgia" w:hAnsi="Arial Narrow" w:cs="Georgia"/>
          <w:spacing w:val="-4"/>
          <w:sz w:val="26"/>
          <w:szCs w:val="26"/>
        </w:rPr>
        <w:t>alegó que</w:t>
      </w:r>
      <w:r w:rsidR="449923DA" w:rsidRPr="00B93D0B">
        <w:rPr>
          <w:rFonts w:ascii="Arial Narrow" w:eastAsia="Georgia" w:hAnsi="Arial Narrow" w:cs="Georgia"/>
          <w:spacing w:val="-4"/>
          <w:sz w:val="26"/>
          <w:szCs w:val="26"/>
        </w:rPr>
        <w:t xml:space="preserve"> </w:t>
      </w:r>
      <w:r w:rsidR="2DA8671F" w:rsidRPr="00B93D0B">
        <w:rPr>
          <w:rFonts w:ascii="Arial Narrow" w:eastAsia="Georgia" w:hAnsi="Arial Narrow" w:cs="Georgia"/>
          <w:spacing w:val="-4"/>
          <w:sz w:val="26"/>
          <w:szCs w:val="26"/>
        </w:rPr>
        <w:t xml:space="preserve">si bien es cierto </w:t>
      </w:r>
      <w:r w:rsidR="4D7C05B9" w:rsidRPr="00B93D0B">
        <w:rPr>
          <w:rFonts w:ascii="Arial Narrow" w:eastAsia="Georgia" w:hAnsi="Arial Narrow" w:cs="Georgia"/>
          <w:spacing w:val="-4"/>
          <w:sz w:val="26"/>
          <w:szCs w:val="26"/>
        </w:rPr>
        <w:t>confirió poder a profesional del derecho para que lo representara en el proceso objeto del amparo</w:t>
      </w:r>
      <w:r w:rsidR="7B8A31BE" w:rsidRPr="00B93D0B">
        <w:rPr>
          <w:rFonts w:ascii="Arial Narrow" w:eastAsia="Georgia" w:hAnsi="Arial Narrow" w:cs="Georgia"/>
          <w:spacing w:val="-4"/>
          <w:sz w:val="26"/>
          <w:szCs w:val="26"/>
        </w:rPr>
        <w:t>,</w:t>
      </w:r>
      <w:r w:rsidR="2DA8671F" w:rsidRPr="00B93D0B">
        <w:rPr>
          <w:rFonts w:ascii="Arial Narrow" w:eastAsia="Georgia" w:hAnsi="Arial Narrow" w:cs="Georgia"/>
          <w:spacing w:val="-4"/>
          <w:sz w:val="26"/>
          <w:szCs w:val="26"/>
        </w:rPr>
        <w:t xml:space="preserve"> </w:t>
      </w:r>
      <w:r w:rsidR="47AD1A64" w:rsidRPr="00B93D0B">
        <w:rPr>
          <w:rFonts w:ascii="Arial Narrow" w:eastAsia="Georgia" w:hAnsi="Arial Narrow" w:cs="Georgia"/>
          <w:i/>
          <w:iCs/>
          <w:spacing w:val="-4"/>
          <w:sz w:val="26"/>
          <w:szCs w:val="26"/>
        </w:rPr>
        <w:t>“</w:t>
      </w:r>
      <w:r w:rsidR="2DA8671F" w:rsidRPr="00B93D0B">
        <w:rPr>
          <w:rFonts w:ascii="Arial Narrow" w:eastAsia="Georgia" w:hAnsi="Arial Narrow" w:cs="Georgia"/>
          <w:i/>
          <w:iCs/>
          <w:spacing w:val="-4"/>
          <w:sz w:val="24"/>
          <w:szCs w:val="26"/>
        </w:rPr>
        <w:t>también, es cierto que jamás perdí mi calidad de parte legitimada para no solo notificarme, sino, obtener copia del expediente virtual, pues no observo limitación alguna en la Ley o la Constitución para ello</w:t>
      </w:r>
      <w:r w:rsidR="1E8598B0" w:rsidRPr="00B93D0B">
        <w:rPr>
          <w:rFonts w:ascii="Arial Narrow" w:eastAsia="Georgia" w:hAnsi="Arial Narrow" w:cs="Georgia"/>
          <w:i/>
          <w:iCs/>
          <w:spacing w:val="-4"/>
          <w:sz w:val="26"/>
          <w:szCs w:val="26"/>
        </w:rPr>
        <w:t>”</w:t>
      </w:r>
      <w:r w:rsidR="2DA8671F" w:rsidRPr="00B93D0B">
        <w:rPr>
          <w:rFonts w:ascii="Arial Narrow" w:eastAsia="Georgia" w:hAnsi="Arial Narrow" w:cs="Georgia"/>
          <w:i/>
          <w:iCs/>
          <w:spacing w:val="-4"/>
          <w:sz w:val="26"/>
          <w:szCs w:val="26"/>
        </w:rPr>
        <w:t>.</w:t>
      </w:r>
      <w:r w:rsidR="2DA8671F" w:rsidRPr="00B93D0B">
        <w:rPr>
          <w:rFonts w:ascii="Arial Narrow" w:eastAsia="Georgia" w:hAnsi="Arial Narrow" w:cs="Georgia"/>
          <w:spacing w:val="-4"/>
          <w:sz w:val="26"/>
          <w:szCs w:val="26"/>
        </w:rPr>
        <w:t xml:space="preserve"> </w:t>
      </w:r>
      <w:r w:rsidR="3C44E13B" w:rsidRPr="00B93D0B">
        <w:rPr>
          <w:rFonts w:ascii="Arial Narrow" w:eastAsia="Georgia" w:hAnsi="Arial Narrow" w:cs="Georgia"/>
          <w:spacing w:val="-4"/>
          <w:sz w:val="26"/>
          <w:szCs w:val="26"/>
        </w:rPr>
        <w:t>Agregó que su apoderada</w:t>
      </w:r>
      <w:r w:rsidR="2DA8671F" w:rsidRPr="00B93D0B">
        <w:rPr>
          <w:rFonts w:ascii="Arial Narrow" w:eastAsia="Georgia" w:hAnsi="Arial Narrow" w:cs="Georgia"/>
          <w:spacing w:val="-4"/>
          <w:sz w:val="26"/>
          <w:szCs w:val="26"/>
        </w:rPr>
        <w:t>,</w:t>
      </w:r>
      <w:r w:rsidR="04466790" w:rsidRPr="00B93D0B">
        <w:rPr>
          <w:rFonts w:ascii="Arial Narrow" w:eastAsia="Georgia" w:hAnsi="Arial Narrow" w:cs="Georgia"/>
          <w:spacing w:val="-4"/>
          <w:sz w:val="26"/>
          <w:szCs w:val="26"/>
        </w:rPr>
        <w:t xml:space="preserve"> se encuentra</w:t>
      </w:r>
      <w:r w:rsidR="367B8486" w:rsidRPr="00B93D0B">
        <w:rPr>
          <w:rFonts w:ascii="Arial Narrow" w:eastAsia="Georgia" w:hAnsi="Arial Narrow" w:cs="Georgia"/>
          <w:spacing w:val="-4"/>
          <w:sz w:val="26"/>
          <w:szCs w:val="26"/>
        </w:rPr>
        <w:t xml:space="preserve"> bajo graves condiciones de salud que le impidieron </w:t>
      </w:r>
      <w:r w:rsidR="367B8486" w:rsidRPr="00B93D0B">
        <w:rPr>
          <w:rFonts w:ascii="Arial Narrow" w:eastAsia="Georgia" w:hAnsi="Arial Narrow" w:cs="Georgia"/>
          <w:i/>
          <w:iCs/>
          <w:spacing w:val="-4"/>
          <w:sz w:val="26"/>
          <w:szCs w:val="26"/>
        </w:rPr>
        <w:t>“</w:t>
      </w:r>
      <w:r w:rsidR="2DA8671F" w:rsidRPr="00B93D0B">
        <w:rPr>
          <w:rFonts w:ascii="Arial Narrow" w:eastAsia="Georgia" w:hAnsi="Arial Narrow" w:cs="Georgia"/>
          <w:i/>
          <w:iCs/>
          <w:spacing w:val="-4"/>
          <w:sz w:val="24"/>
          <w:szCs w:val="26"/>
        </w:rPr>
        <w:t>asistir de forma personal al despacho</w:t>
      </w:r>
      <w:r w:rsidR="38951405" w:rsidRPr="00B93D0B">
        <w:rPr>
          <w:rFonts w:ascii="Arial Narrow" w:eastAsia="Georgia" w:hAnsi="Arial Narrow" w:cs="Georgia"/>
          <w:i/>
          <w:iCs/>
          <w:spacing w:val="-4"/>
          <w:sz w:val="26"/>
          <w:szCs w:val="26"/>
        </w:rPr>
        <w:t>”</w:t>
      </w:r>
      <w:r w:rsidR="2DA8671F" w:rsidRPr="00B93D0B">
        <w:rPr>
          <w:rFonts w:ascii="Arial Narrow" w:eastAsia="Georgia" w:hAnsi="Arial Narrow" w:cs="Georgia"/>
          <w:spacing w:val="-4"/>
          <w:sz w:val="26"/>
          <w:szCs w:val="26"/>
        </w:rPr>
        <w:t>,</w:t>
      </w:r>
      <w:r w:rsidR="61A7A119" w:rsidRPr="00B93D0B">
        <w:rPr>
          <w:rFonts w:ascii="Arial Narrow" w:eastAsia="Georgia" w:hAnsi="Arial Narrow" w:cs="Georgia"/>
          <w:spacing w:val="-4"/>
          <w:sz w:val="26"/>
          <w:szCs w:val="26"/>
        </w:rPr>
        <w:t xml:space="preserve"> a pesar de ello</w:t>
      </w:r>
      <w:r w:rsidR="2DA8671F" w:rsidRPr="00B93D0B">
        <w:rPr>
          <w:rFonts w:ascii="Arial Narrow" w:eastAsia="Georgia" w:hAnsi="Arial Narrow" w:cs="Georgia"/>
          <w:spacing w:val="-4"/>
          <w:sz w:val="26"/>
          <w:szCs w:val="26"/>
        </w:rPr>
        <w:t xml:space="preserve"> </w:t>
      </w:r>
      <w:r w:rsidR="728F3ECB" w:rsidRPr="00B93D0B">
        <w:rPr>
          <w:rFonts w:ascii="Arial Narrow" w:eastAsia="Georgia" w:hAnsi="Arial Narrow" w:cs="Georgia"/>
          <w:spacing w:val="-4"/>
          <w:sz w:val="26"/>
          <w:szCs w:val="26"/>
        </w:rPr>
        <w:t>pudo</w:t>
      </w:r>
      <w:r w:rsidR="2DA8671F" w:rsidRPr="00B93D0B">
        <w:rPr>
          <w:rFonts w:ascii="Arial Narrow" w:eastAsia="Georgia" w:hAnsi="Arial Narrow" w:cs="Georgia"/>
          <w:spacing w:val="-4"/>
          <w:sz w:val="26"/>
          <w:szCs w:val="26"/>
        </w:rPr>
        <w:t xml:space="preserve"> present</w:t>
      </w:r>
      <w:r w:rsidR="3C3923C7" w:rsidRPr="00B93D0B">
        <w:rPr>
          <w:rFonts w:ascii="Arial Narrow" w:eastAsia="Georgia" w:hAnsi="Arial Narrow" w:cs="Georgia"/>
          <w:spacing w:val="-4"/>
          <w:sz w:val="26"/>
          <w:szCs w:val="26"/>
        </w:rPr>
        <w:t>ar</w:t>
      </w:r>
      <w:r w:rsidR="2DA8671F" w:rsidRPr="00B93D0B">
        <w:rPr>
          <w:rFonts w:ascii="Arial Narrow" w:eastAsia="Georgia" w:hAnsi="Arial Narrow" w:cs="Georgia"/>
          <w:spacing w:val="-4"/>
          <w:sz w:val="26"/>
          <w:szCs w:val="26"/>
        </w:rPr>
        <w:t xml:space="preserve"> el poder y solicit</w:t>
      </w:r>
      <w:r w:rsidR="255659E9" w:rsidRPr="00B93D0B">
        <w:rPr>
          <w:rFonts w:ascii="Arial Narrow" w:eastAsia="Georgia" w:hAnsi="Arial Narrow" w:cs="Georgia"/>
          <w:spacing w:val="-4"/>
          <w:sz w:val="26"/>
          <w:szCs w:val="26"/>
        </w:rPr>
        <w:t>ar</w:t>
      </w:r>
      <w:r w:rsidR="2DA8671F" w:rsidRPr="00B93D0B">
        <w:rPr>
          <w:rFonts w:ascii="Arial Narrow" w:eastAsia="Georgia" w:hAnsi="Arial Narrow" w:cs="Georgia"/>
          <w:spacing w:val="-4"/>
          <w:sz w:val="26"/>
          <w:szCs w:val="26"/>
        </w:rPr>
        <w:t xml:space="preserve"> información </w:t>
      </w:r>
      <w:r w:rsidR="4DA7E992" w:rsidRPr="00B93D0B">
        <w:rPr>
          <w:rFonts w:ascii="Arial Narrow" w:eastAsia="Georgia" w:hAnsi="Arial Narrow" w:cs="Georgia"/>
          <w:spacing w:val="-4"/>
          <w:sz w:val="26"/>
          <w:szCs w:val="26"/>
        </w:rPr>
        <w:t>del proceso</w:t>
      </w:r>
      <w:r w:rsidR="2DA8671F" w:rsidRPr="00B93D0B">
        <w:rPr>
          <w:rFonts w:ascii="Arial Narrow" w:eastAsia="Georgia" w:hAnsi="Arial Narrow" w:cs="Georgia"/>
          <w:spacing w:val="-4"/>
          <w:sz w:val="26"/>
          <w:szCs w:val="26"/>
        </w:rPr>
        <w:t>,</w:t>
      </w:r>
      <w:r w:rsidR="7E5157B9" w:rsidRPr="00B93D0B">
        <w:rPr>
          <w:rFonts w:ascii="Arial Narrow" w:eastAsia="Georgia" w:hAnsi="Arial Narrow" w:cs="Georgia"/>
          <w:spacing w:val="-4"/>
          <w:sz w:val="26"/>
          <w:szCs w:val="26"/>
        </w:rPr>
        <w:t xml:space="preserve"> a lo cual obtuvo </w:t>
      </w:r>
      <w:r w:rsidR="75F6787C" w:rsidRPr="00B93D0B">
        <w:rPr>
          <w:rFonts w:ascii="Arial Narrow" w:eastAsia="Georgia" w:hAnsi="Arial Narrow" w:cs="Georgia"/>
          <w:spacing w:val="-4"/>
          <w:sz w:val="26"/>
          <w:szCs w:val="26"/>
        </w:rPr>
        <w:t>respuesta; en ese despacho se limitaron a que</w:t>
      </w:r>
      <w:r w:rsidR="2DA8671F" w:rsidRPr="00B93D0B">
        <w:rPr>
          <w:rFonts w:ascii="Arial Narrow" w:eastAsia="Georgia" w:hAnsi="Arial Narrow" w:cs="Georgia"/>
          <w:spacing w:val="-4"/>
          <w:sz w:val="26"/>
          <w:szCs w:val="26"/>
        </w:rPr>
        <w:t xml:space="preserve"> </w:t>
      </w:r>
      <w:r w:rsidR="3ED64062" w:rsidRPr="00B93D0B">
        <w:rPr>
          <w:rFonts w:ascii="Arial Narrow" w:eastAsia="Georgia" w:hAnsi="Arial Narrow" w:cs="Georgia"/>
          <w:i/>
          <w:iCs/>
          <w:spacing w:val="-4"/>
          <w:sz w:val="26"/>
          <w:szCs w:val="26"/>
        </w:rPr>
        <w:t>“</w:t>
      </w:r>
      <w:r w:rsidR="2DA8671F" w:rsidRPr="00B93D0B">
        <w:rPr>
          <w:rFonts w:ascii="Arial Narrow" w:eastAsia="Georgia" w:hAnsi="Arial Narrow" w:cs="Georgia"/>
          <w:i/>
          <w:iCs/>
          <w:spacing w:val="-4"/>
          <w:sz w:val="24"/>
          <w:szCs w:val="26"/>
        </w:rPr>
        <w:t>no contaba con red que le permitiera visualizar de manera idónea el expediente o enviarlo, que por favor solicitara mediante correo electrónico la correspondiente vinculación al proceso. Solicitud que se hizo al juzgado no solo una, sino, tres veces mediante correo y tres veces de manera personal, no obstante, los mismos no aceptaron la vinculación pese a que aporté los documentos correspondientes, al menos, los que tenía en mi poder, puesto que en Colombia como lo explique en la Acción de Tutela, no me encontraba casado con la difunta compañera, sino que, me encontraba en calidad de compañero permanente</w:t>
      </w:r>
      <w:r w:rsidR="07218E76" w:rsidRPr="00B93D0B">
        <w:rPr>
          <w:rFonts w:ascii="Arial Narrow" w:eastAsia="Georgia" w:hAnsi="Arial Narrow" w:cs="Georgia"/>
          <w:i/>
          <w:iCs/>
          <w:spacing w:val="-4"/>
          <w:sz w:val="26"/>
          <w:szCs w:val="26"/>
        </w:rPr>
        <w:t>”</w:t>
      </w:r>
      <w:r w:rsidR="78646EFE" w:rsidRPr="00B93D0B">
        <w:rPr>
          <w:rFonts w:ascii="Arial Narrow" w:eastAsia="Georgia" w:hAnsi="Arial Narrow" w:cs="Georgia"/>
          <w:i/>
          <w:iCs/>
          <w:spacing w:val="-4"/>
          <w:sz w:val="26"/>
          <w:szCs w:val="26"/>
        </w:rPr>
        <w:t>.</w:t>
      </w:r>
      <w:r w:rsidR="00FC60BE" w:rsidRPr="00B93D0B">
        <w:rPr>
          <w:rFonts w:ascii="Arial Narrow" w:eastAsia="Georgia" w:hAnsi="Arial Narrow" w:cs="Georgia"/>
          <w:spacing w:val="-4"/>
          <w:sz w:val="26"/>
          <w:szCs w:val="26"/>
          <w:vertAlign w:val="superscript"/>
        </w:rPr>
        <w:footnoteReference w:id="6"/>
      </w:r>
    </w:p>
    <w:p w14:paraId="2BAA9439" w14:textId="77777777" w:rsidR="00F35A52" w:rsidRPr="00B93D0B" w:rsidRDefault="00F35A52" w:rsidP="00C938B3">
      <w:pPr>
        <w:pStyle w:val="Sinespaciado"/>
        <w:spacing w:line="276" w:lineRule="auto"/>
        <w:jc w:val="both"/>
        <w:rPr>
          <w:rFonts w:ascii="Arial Narrow" w:eastAsia="Georgia" w:hAnsi="Arial Narrow" w:cs="Georgia"/>
          <w:i/>
          <w:iCs/>
          <w:spacing w:val="-4"/>
          <w:sz w:val="26"/>
          <w:szCs w:val="26"/>
        </w:rPr>
      </w:pPr>
    </w:p>
    <w:p w14:paraId="41E82B57" w14:textId="36CC033A" w:rsidR="00552C1F" w:rsidRPr="00B93D0B" w:rsidRDefault="78646EFE" w:rsidP="00C938B3">
      <w:pPr>
        <w:pStyle w:val="Sinespaciado"/>
        <w:spacing w:line="276" w:lineRule="auto"/>
        <w:jc w:val="both"/>
        <w:rPr>
          <w:rFonts w:ascii="Arial Narrow" w:eastAsia="Georgia" w:hAnsi="Arial Narrow" w:cs="Georgia"/>
          <w:spacing w:val="-4"/>
          <w:sz w:val="26"/>
          <w:szCs w:val="26"/>
        </w:rPr>
      </w:pPr>
      <w:r w:rsidRPr="00B93D0B">
        <w:rPr>
          <w:rFonts w:ascii="Arial Narrow" w:eastAsia="Georgia" w:hAnsi="Arial Narrow" w:cs="Georgia"/>
          <w:spacing w:val="-4"/>
          <w:sz w:val="26"/>
          <w:szCs w:val="26"/>
        </w:rPr>
        <w:t>Agregó que de conformidad con la jurisprudencia, pese a la falta de agotamiento de los recursos ordinarios, la tutela puede proceder si se evidencian actuaciones arbitrarias por parte de la judicatura</w:t>
      </w:r>
      <w:r w:rsidR="748ECAAD" w:rsidRPr="00B93D0B">
        <w:rPr>
          <w:rFonts w:ascii="Arial Narrow" w:eastAsia="Georgia" w:hAnsi="Arial Narrow" w:cs="Georgia"/>
          <w:spacing w:val="-4"/>
          <w:sz w:val="26"/>
          <w:szCs w:val="26"/>
        </w:rPr>
        <w:t>, como sucedió en este caso, a partir de la falta de respuesta a los requerimientos</w:t>
      </w:r>
      <w:r w:rsidR="12EBEAE1" w:rsidRPr="00B93D0B">
        <w:rPr>
          <w:rFonts w:ascii="Arial Narrow" w:eastAsia="Georgia" w:hAnsi="Arial Narrow" w:cs="Georgia"/>
          <w:spacing w:val="-4"/>
          <w:sz w:val="26"/>
          <w:szCs w:val="26"/>
        </w:rPr>
        <w:t xml:space="preserve"> sobre acceso al expediente, lo que impidió además ejercer su derecho de contradicción,</w:t>
      </w:r>
      <w:r w:rsidR="748ECAAD" w:rsidRPr="00B93D0B">
        <w:rPr>
          <w:rFonts w:ascii="Arial Narrow" w:eastAsia="Georgia" w:hAnsi="Arial Narrow" w:cs="Georgia"/>
          <w:spacing w:val="-4"/>
          <w:sz w:val="26"/>
          <w:szCs w:val="26"/>
        </w:rPr>
        <w:t xml:space="preserve"> </w:t>
      </w:r>
      <w:r w:rsidR="2C0C91D5" w:rsidRPr="00B93D0B">
        <w:rPr>
          <w:rFonts w:ascii="Arial Narrow" w:eastAsia="Georgia" w:hAnsi="Arial Narrow" w:cs="Georgia"/>
          <w:spacing w:val="-4"/>
          <w:sz w:val="26"/>
          <w:szCs w:val="26"/>
        </w:rPr>
        <w:t>y la no aceptación de su solicitud de vinculación</w:t>
      </w:r>
      <w:r w:rsidR="7B2CE04F" w:rsidRPr="00B93D0B">
        <w:rPr>
          <w:rFonts w:ascii="Arial Narrow" w:eastAsia="Georgia" w:hAnsi="Arial Narrow" w:cs="Georgia"/>
          <w:spacing w:val="-4"/>
          <w:sz w:val="26"/>
          <w:szCs w:val="26"/>
        </w:rPr>
        <w:t>. También que no se le puede exigir acreditar su estado civil de casado para acceder a la porción conyugal que le correspond</w:t>
      </w:r>
      <w:r w:rsidR="264FB01E" w:rsidRPr="00B93D0B">
        <w:rPr>
          <w:rFonts w:ascii="Arial Narrow" w:eastAsia="Georgia" w:hAnsi="Arial Narrow" w:cs="Georgia"/>
          <w:spacing w:val="-4"/>
          <w:sz w:val="26"/>
          <w:szCs w:val="26"/>
        </w:rPr>
        <w:t>e y que se le están lesiona</w:t>
      </w:r>
      <w:r w:rsidR="008E5107" w:rsidRPr="00B93D0B">
        <w:rPr>
          <w:rFonts w:ascii="Arial Narrow" w:eastAsia="Georgia" w:hAnsi="Arial Narrow" w:cs="Georgia"/>
          <w:spacing w:val="-4"/>
          <w:sz w:val="26"/>
          <w:szCs w:val="26"/>
        </w:rPr>
        <w:t>n</w:t>
      </w:r>
      <w:r w:rsidR="264FB01E" w:rsidRPr="00B93D0B">
        <w:rPr>
          <w:rFonts w:ascii="Arial Narrow" w:eastAsia="Georgia" w:hAnsi="Arial Narrow" w:cs="Georgia"/>
          <w:spacing w:val="-4"/>
          <w:sz w:val="26"/>
          <w:szCs w:val="26"/>
        </w:rPr>
        <w:t xml:space="preserve">do sus derechos porque el bien que posee es su hogar </w:t>
      </w:r>
      <w:r w:rsidR="3D3A23B7" w:rsidRPr="00B93D0B">
        <w:rPr>
          <w:rFonts w:ascii="Arial Narrow" w:eastAsia="Georgia" w:hAnsi="Arial Narrow" w:cs="Georgia"/>
          <w:spacing w:val="-4"/>
          <w:sz w:val="26"/>
          <w:szCs w:val="26"/>
        </w:rPr>
        <w:t>y es una persona adulta mayor</w:t>
      </w:r>
      <w:r w:rsidR="69968D04" w:rsidRPr="00B93D0B">
        <w:rPr>
          <w:rFonts w:ascii="Arial Narrow" w:eastAsia="Georgia" w:hAnsi="Arial Narrow" w:cs="Georgia"/>
          <w:spacing w:val="-4"/>
          <w:sz w:val="26"/>
          <w:szCs w:val="26"/>
          <w:vertAlign w:val="superscript"/>
        </w:rPr>
        <w:footnoteReference w:id="7"/>
      </w:r>
      <w:r w:rsidR="430FA09C" w:rsidRPr="00B93D0B">
        <w:rPr>
          <w:rFonts w:ascii="Arial Narrow" w:eastAsia="Georgia" w:hAnsi="Arial Narrow" w:cs="Georgia"/>
          <w:spacing w:val="-4"/>
          <w:sz w:val="26"/>
          <w:szCs w:val="26"/>
        </w:rPr>
        <w:t>.</w:t>
      </w:r>
    </w:p>
    <w:p w14:paraId="04529A3F" w14:textId="373A7084" w:rsidR="00552C1F" w:rsidRPr="00B93D0B" w:rsidRDefault="00552C1F" w:rsidP="00C938B3">
      <w:pPr>
        <w:pStyle w:val="Sinespaciado"/>
        <w:spacing w:line="276" w:lineRule="auto"/>
        <w:jc w:val="both"/>
        <w:rPr>
          <w:rFonts w:ascii="Arial Narrow" w:eastAsia="Georgia" w:hAnsi="Arial Narrow" w:cs="Georgia"/>
          <w:b/>
          <w:bCs/>
          <w:spacing w:val="-4"/>
          <w:sz w:val="26"/>
          <w:szCs w:val="26"/>
        </w:rPr>
      </w:pPr>
    </w:p>
    <w:p w14:paraId="3E37DF3A" w14:textId="107CC730" w:rsidR="00552C1F" w:rsidRPr="00B93D0B" w:rsidRDefault="7DF3C31D" w:rsidP="00C938B3">
      <w:pPr>
        <w:pStyle w:val="Sinespaciado"/>
        <w:spacing w:line="276" w:lineRule="auto"/>
        <w:jc w:val="center"/>
        <w:rPr>
          <w:rFonts w:ascii="Arial Narrow" w:eastAsia="Georgia" w:hAnsi="Arial Narrow" w:cs="Georgia"/>
          <w:b/>
          <w:bCs/>
          <w:spacing w:val="-4"/>
          <w:sz w:val="26"/>
          <w:szCs w:val="26"/>
        </w:rPr>
      </w:pPr>
      <w:r w:rsidRPr="00B93D0B">
        <w:rPr>
          <w:rFonts w:ascii="Arial Narrow" w:eastAsia="Georgia" w:hAnsi="Arial Narrow" w:cs="Georgia"/>
          <w:b/>
          <w:bCs/>
          <w:spacing w:val="-4"/>
          <w:sz w:val="26"/>
          <w:szCs w:val="26"/>
        </w:rPr>
        <w:t>CONSIDERACIONES</w:t>
      </w:r>
      <w:r w:rsidR="63F55398" w:rsidRPr="00B93D0B">
        <w:rPr>
          <w:rFonts w:ascii="Arial Narrow" w:eastAsia="Georgia" w:hAnsi="Arial Narrow" w:cs="Georgia"/>
          <w:b/>
          <w:bCs/>
          <w:spacing w:val="-4"/>
          <w:sz w:val="26"/>
          <w:szCs w:val="26"/>
        </w:rPr>
        <w:t xml:space="preserve"> </w:t>
      </w:r>
    </w:p>
    <w:p w14:paraId="18862E49" w14:textId="5065919D" w:rsidR="5E0B84F6" w:rsidRPr="00B93D0B" w:rsidRDefault="5E0B84F6" w:rsidP="00C938B3">
      <w:pPr>
        <w:pStyle w:val="Sinespaciado"/>
        <w:spacing w:line="276" w:lineRule="auto"/>
        <w:jc w:val="center"/>
        <w:rPr>
          <w:rFonts w:ascii="Arial Narrow" w:eastAsia="Georgia" w:hAnsi="Arial Narrow" w:cs="Georgia"/>
          <w:b/>
          <w:bCs/>
          <w:spacing w:val="-4"/>
          <w:sz w:val="26"/>
          <w:szCs w:val="26"/>
        </w:rPr>
      </w:pPr>
    </w:p>
    <w:p w14:paraId="041A9150" w14:textId="71F1F20C" w:rsidR="00552C1F" w:rsidRPr="00B93D0B" w:rsidRDefault="7DF3C31D" w:rsidP="00C938B3">
      <w:pPr>
        <w:spacing w:line="276" w:lineRule="auto"/>
        <w:jc w:val="both"/>
        <w:rPr>
          <w:rFonts w:ascii="Arial Narrow" w:eastAsia="Georgia" w:hAnsi="Arial Narrow" w:cs="Georgia"/>
          <w:spacing w:val="-4"/>
          <w:sz w:val="26"/>
          <w:szCs w:val="26"/>
        </w:rPr>
      </w:pPr>
      <w:r w:rsidRPr="00B93D0B">
        <w:rPr>
          <w:rFonts w:ascii="Arial Narrow" w:eastAsia="Georgia" w:hAnsi="Arial Narrow" w:cs="Georgia"/>
          <w:b/>
          <w:bCs/>
          <w:spacing w:val="-4"/>
          <w:sz w:val="26"/>
          <w:szCs w:val="26"/>
        </w:rPr>
        <w:t xml:space="preserve">1. </w:t>
      </w:r>
      <w:r w:rsidR="6336E162" w:rsidRPr="00B93D0B">
        <w:rPr>
          <w:rFonts w:ascii="Arial Narrow" w:eastAsia="Georgia" w:hAnsi="Arial Narrow" w:cs="Georgia"/>
          <w:spacing w:val="-4"/>
          <w:sz w:val="26"/>
          <w:szCs w:val="26"/>
        </w:rPr>
        <w:t>En el caso concreto la queja constitucional se plantea</w:t>
      </w:r>
      <w:r w:rsidR="0B0F5647" w:rsidRPr="00B93D0B">
        <w:rPr>
          <w:rFonts w:ascii="Arial Narrow" w:eastAsia="Georgia" w:hAnsi="Arial Narrow" w:cs="Georgia"/>
          <w:spacing w:val="-4"/>
          <w:sz w:val="26"/>
          <w:szCs w:val="26"/>
        </w:rPr>
        <w:t>, al amparo del artículo 86 de la Constitución Política</w:t>
      </w:r>
      <w:r w:rsidR="4897A9AC" w:rsidRPr="00B93D0B">
        <w:rPr>
          <w:rFonts w:ascii="Arial Narrow" w:eastAsia="Georgia" w:hAnsi="Arial Narrow" w:cs="Georgia"/>
          <w:spacing w:val="-4"/>
          <w:sz w:val="26"/>
          <w:szCs w:val="26"/>
        </w:rPr>
        <w:t>, respecto de</w:t>
      </w:r>
      <w:r w:rsidR="4C12CF40" w:rsidRPr="00B93D0B">
        <w:rPr>
          <w:rFonts w:ascii="Arial Narrow" w:eastAsia="Georgia" w:hAnsi="Arial Narrow" w:cs="Georgia"/>
          <w:spacing w:val="-4"/>
          <w:sz w:val="26"/>
          <w:szCs w:val="26"/>
        </w:rPr>
        <w:t xml:space="preserve"> la supuesta incursión en irregularidades, </w:t>
      </w:r>
      <w:r w:rsidR="311CB10B" w:rsidRPr="00B93D0B">
        <w:rPr>
          <w:rFonts w:ascii="Arial Narrow" w:eastAsia="Georgia" w:hAnsi="Arial Narrow" w:cs="Georgia"/>
          <w:spacing w:val="-4"/>
          <w:sz w:val="26"/>
          <w:szCs w:val="26"/>
        </w:rPr>
        <w:t>en el proceso de sucesión, previo trámite</w:t>
      </w:r>
      <w:r w:rsidR="354D89DD" w:rsidRPr="00B93D0B">
        <w:rPr>
          <w:rFonts w:ascii="Arial Narrow" w:eastAsia="Georgia" w:hAnsi="Arial Narrow" w:cs="Georgia"/>
          <w:spacing w:val="-4"/>
          <w:sz w:val="26"/>
          <w:szCs w:val="26"/>
        </w:rPr>
        <w:t xml:space="preserve"> de guarda y aposición de sellos</w:t>
      </w:r>
      <w:r w:rsidR="311CB10B" w:rsidRPr="00B93D0B">
        <w:rPr>
          <w:rFonts w:ascii="Arial Narrow" w:eastAsia="Georgia" w:hAnsi="Arial Narrow" w:cs="Georgia"/>
          <w:spacing w:val="-4"/>
          <w:sz w:val="26"/>
          <w:szCs w:val="26"/>
        </w:rPr>
        <w:t xml:space="preserve"> adelantado con ocasión del fallecimiento de quien dice fue su compañera permanente</w:t>
      </w:r>
      <w:r w:rsidR="171544B7" w:rsidRPr="00B93D0B">
        <w:rPr>
          <w:rFonts w:ascii="Arial Narrow" w:eastAsia="Georgia" w:hAnsi="Arial Narrow" w:cs="Georgia"/>
          <w:spacing w:val="-4"/>
          <w:sz w:val="26"/>
          <w:szCs w:val="26"/>
        </w:rPr>
        <w:t xml:space="preserve">, respecto de su no aceptación como parte y la falta de garantía </w:t>
      </w:r>
      <w:r w:rsidR="73F26F0E" w:rsidRPr="00B93D0B">
        <w:rPr>
          <w:rFonts w:ascii="Arial Narrow" w:eastAsia="Georgia" w:hAnsi="Arial Narrow" w:cs="Georgia"/>
          <w:spacing w:val="-4"/>
          <w:sz w:val="26"/>
          <w:szCs w:val="26"/>
        </w:rPr>
        <w:t>de acceso a la información del proceso</w:t>
      </w:r>
      <w:r w:rsidR="6F07FC4C" w:rsidRPr="00B93D0B">
        <w:rPr>
          <w:rFonts w:ascii="Arial Narrow" w:eastAsia="Georgia" w:hAnsi="Arial Narrow" w:cs="Georgia"/>
          <w:spacing w:val="-4"/>
          <w:sz w:val="26"/>
          <w:szCs w:val="26"/>
        </w:rPr>
        <w:t>.</w:t>
      </w:r>
      <w:r w:rsidR="4A43503F" w:rsidRPr="00B93D0B">
        <w:rPr>
          <w:rFonts w:ascii="Arial Narrow" w:eastAsia="Georgia" w:hAnsi="Arial Narrow" w:cs="Georgia"/>
          <w:spacing w:val="-4"/>
          <w:sz w:val="26"/>
          <w:szCs w:val="26"/>
        </w:rPr>
        <w:t xml:space="preserve"> </w:t>
      </w:r>
    </w:p>
    <w:p w14:paraId="5AC957A3" w14:textId="77777777" w:rsidR="00552C1F" w:rsidRPr="00B93D0B" w:rsidRDefault="00552C1F" w:rsidP="00C938B3">
      <w:pPr>
        <w:spacing w:line="276" w:lineRule="auto"/>
        <w:jc w:val="both"/>
        <w:rPr>
          <w:rFonts w:ascii="Arial Narrow" w:eastAsia="Georgia" w:hAnsi="Arial Narrow" w:cs="Georgia"/>
          <w:spacing w:val="-4"/>
          <w:sz w:val="26"/>
          <w:szCs w:val="26"/>
        </w:rPr>
      </w:pPr>
    </w:p>
    <w:p w14:paraId="65F4D919" w14:textId="1C8B8E3A" w:rsidR="006732B9" w:rsidRPr="00B93D0B" w:rsidRDefault="6F07FC4C"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spacing w:val="-4"/>
          <w:sz w:val="26"/>
          <w:szCs w:val="26"/>
        </w:rPr>
        <w:t>La primera instancia consideró que el</w:t>
      </w:r>
      <w:r w:rsidR="4A43503F" w:rsidRPr="00B93D0B">
        <w:rPr>
          <w:rFonts w:ascii="Arial Narrow" w:eastAsia="Georgia" w:hAnsi="Arial Narrow" w:cs="Georgia"/>
          <w:spacing w:val="-4"/>
          <w:sz w:val="26"/>
          <w:szCs w:val="26"/>
        </w:rPr>
        <w:t xml:space="preserve"> act</w:t>
      </w:r>
      <w:r w:rsidRPr="00B93D0B">
        <w:rPr>
          <w:rFonts w:ascii="Arial Narrow" w:eastAsia="Georgia" w:hAnsi="Arial Narrow" w:cs="Georgia"/>
          <w:spacing w:val="-4"/>
          <w:sz w:val="26"/>
          <w:szCs w:val="26"/>
        </w:rPr>
        <w:t xml:space="preserve">or no agotó los recursos que tenía a disposición en ese proceso para hacer valer </w:t>
      </w:r>
      <w:r w:rsidRPr="00B93D0B">
        <w:rPr>
          <w:rFonts w:ascii="Arial Narrow" w:eastAsia="Georgia" w:hAnsi="Arial Narrow" w:cs="Georgia"/>
          <w:color w:val="000000" w:themeColor="text1"/>
          <w:spacing w:val="-4"/>
          <w:sz w:val="26"/>
          <w:szCs w:val="26"/>
          <w:lang w:val="es-ES"/>
        </w:rPr>
        <w:t>sus derechos</w:t>
      </w:r>
      <w:r w:rsidR="5702E9D4" w:rsidRPr="00B93D0B">
        <w:rPr>
          <w:rFonts w:ascii="Arial Narrow" w:eastAsia="Georgia" w:hAnsi="Arial Narrow" w:cs="Georgia"/>
          <w:color w:val="000000" w:themeColor="text1"/>
          <w:spacing w:val="-4"/>
          <w:sz w:val="26"/>
          <w:szCs w:val="26"/>
          <w:lang w:val="es-ES"/>
        </w:rPr>
        <w:t>, los que pudo haber ejercido al encontrarse representado por apoderada</w:t>
      </w:r>
      <w:r w:rsidRPr="00B93D0B">
        <w:rPr>
          <w:rFonts w:ascii="Arial Narrow" w:eastAsia="Georgia" w:hAnsi="Arial Narrow" w:cs="Georgia"/>
          <w:color w:val="000000" w:themeColor="text1"/>
          <w:spacing w:val="-4"/>
          <w:sz w:val="26"/>
          <w:szCs w:val="26"/>
          <w:lang w:val="es-ES"/>
        </w:rPr>
        <w:t>.</w:t>
      </w:r>
      <w:r w:rsidR="5344E1A7" w:rsidRPr="00B93D0B">
        <w:rPr>
          <w:rFonts w:ascii="Arial Narrow" w:eastAsia="Georgia" w:hAnsi="Arial Narrow" w:cs="Georgia"/>
          <w:color w:val="000000" w:themeColor="text1"/>
          <w:spacing w:val="-4"/>
          <w:sz w:val="26"/>
          <w:szCs w:val="26"/>
          <w:lang w:val="es-ES"/>
        </w:rPr>
        <w:t xml:space="preserve"> Mientras que el accionante alegó que</w:t>
      </w:r>
      <w:r w:rsidR="26298D21" w:rsidRPr="00B93D0B">
        <w:rPr>
          <w:rFonts w:ascii="Arial Narrow" w:eastAsia="Georgia" w:hAnsi="Arial Narrow" w:cs="Georgia"/>
          <w:color w:val="000000" w:themeColor="text1"/>
          <w:spacing w:val="-4"/>
          <w:sz w:val="26"/>
          <w:szCs w:val="26"/>
          <w:lang w:val="es-ES"/>
        </w:rPr>
        <w:t xml:space="preserve"> </w:t>
      </w:r>
      <w:r w:rsidR="2C902385" w:rsidRPr="00B93D0B">
        <w:rPr>
          <w:rFonts w:ascii="Arial Narrow" w:eastAsia="Georgia" w:hAnsi="Arial Narrow" w:cs="Georgia"/>
          <w:color w:val="000000" w:themeColor="text1"/>
          <w:spacing w:val="-4"/>
          <w:sz w:val="26"/>
          <w:szCs w:val="26"/>
          <w:lang w:val="es-ES"/>
        </w:rPr>
        <w:t>se le impidió ejercer su derecho de contradicción</w:t>
      </w:r>
      <w:r w:rsidR="0E98CBBB" w:rsidRPr="00B93D0B">
        <w:rPr>
          <w:rFonts w:ascii="Arial Narrow" w:eastAsia="Georgia" w:hAnsi="Arial Narrow" w:cs="Georgia"/>
          <w:spacing w:val="-4"/>
          <w:sz w:val="26"/>
          <w:szCs w:val="26"/>
          <w:lang w:val="es-ES"/>
        </w:rPr>
        <w:t>,</w:t>
      </w:r>
      <w:r w:rsidR="64CE7252" w:rsidRPr="00B93D0B">
        <w:rPr>
          <w:rFonts w:ascii="Arial Narrow" w:eastAsia="Georgia" w:hAnsi="Arial Narrow" w:cs="Georgia"/>
          <w:spacing w:val="-4"/>
          <w:sz w:val="26"/>
          <w:szCs w:val="26"/>
          <w:lang w:val="es-ES"/>
        </w:rPr>
        <w:t xml:space="preserve"> que aportó los </w:t>
      </w:r>
      <w:r w:rsidR="77B0773B" w:rsidRPr="00B93D0B">
        <w:rPr>
          <w:rFonts w:ascii="Arial Narrow" w:eastAsia="Georgia" w:hAnsi="Arial Narrow" w:cs="Georgia"/>
          <w:spacing w:val="-4"/>
          <w:sz w:val="26"/>
          <w:szCs w:val="26"/>
          <w:lang w:val="es-ES"/>
        </w:rPr>
        <w:t>documentos necesarios</w:t>
      </w:r>
      <w:r w:rsidR="64CE7252" w:rsidRPr="00B93D0B">
        <w:rPr>
          <w:rFonts w:ascii="Arial Narrow" w:eastAsia="Georgia" w:hAnsi="Arial Narrow" w:cs="Georgia"/>
          <w:spacing w:val="-4"/>
          <w:sz w:val="26"/>
          <w:szCs w:val="26"/>
          <w:lang w:val="es-ES"/>
        </w:rPr>
        <w:t xml:space="preserve"> para acreditar su calidad de compañero permanente de la causante</w:t>
      </w:r>
      <w:r w:rsidR="3FF2A0C2" w:rsidRPr="00B93D0B">
        <w:rPr>
          <w:rFonts w:ascii="Arial Narrow" w:eastAsia="Georgia" w:hAnsi="Arial Narrow" w:cs="Georgia"/>
          <w:spacing w:val="-4"/>
          <w:sz w:val="26"/>
          <w:szCs w:val="26"/>
          <w:lang w:val="es-ES"/>
        </w:rPr>
        <w:t xml:space="preserve"> y</w:t>
      </w:r>
      <w:r w:rsidR="64CE7252" w:rsidRPr="00B93D0B">
        <w:rPr>
          <w:rFonts w:ascii="Arial Narrow" w:eastAsia="Georgia" w:hAnsi="Arial Narrow" w:cs="Georgia"/>
          <w:spacing w:val="-4"/>
          <w:sz w:val="26"/>
          <w:szCs w:val="26"/>
          <w:lang w:val="es-ES"/>
        </w:rPr>
        <w:t xml:space="preserve"> que la tutela es procedente al </w:t>
      </w:r>
      <w:r w:rsidR="2E532E30" w:rsidRPr="00B93D0B">
        <w:rPr>
          <w:rFonts w:ascii="Arial Narrow" w:eastAsia="Georgia" w:hAnsi="Arial Narrow" w:cs="Georgia"/>
          <w:spacing w:val="-4"/>
          <w:sz w:val="26"/>
          <w:szCs w:val="26"/>
          <w:lang w:val="es-ES"/>
        </w:rPr>
        <w:t xml:space="preserve">haberse materializado </w:t>
      </w:r>
      <w:r w:rsidR="64CE7252" w:rsidRPr="00B93D0B">
        <w:rPr>
          <w:rFonts w:ascii="Arial Narrow" w:eastAsia="Georgia" w:hAnsi="Arial Narrow" w:cs="Georgia"/>
          <w:spacing w:val="-4"/>
          <w:sz w:val="26"/>
          <w:szCs w:val="26"/>
          <w:lang w:val="es-ES"/>
        </w:rPr>
        <w:t>una actuación</w:t>
      </w:r>
      <w:r w:rsidR="7DA45EA2" w:rsidRPr="00B93D0B">
        <w:rPr>
          <w:rFonts w:ascii="Arial Narrow" w:eastAsia="Georgia" w:hAnsi="Arial Narrow" w:cs="Georgia"/>
          <w:spacing w:val="-4"/>
          <w:sz w:val="26"/>
          <w:szCs w:val="26"/>
          <w:lang w:val="es-ES"/>
        </w:rPr>
        <w:t xml:space="preserve"> judicial</w:t>
      </w:r>
      <w:r w:rsidR="64CE7252" w:rsidRPr="00B93D0B">
        <w:rPr>
          <w:rFonts w:ascii="Arial Narrow" w:eastAsia="Georgia" w:hAnsi="Arial Narrow" w:cs="Georgia"/>
          <w:spacing w:val="-4"/>
          <w:sz w:val="26"/>
          <w:szCs w:val="26"/>
          <w:lang w:val="es-ES"/>
        </w:rPr>
        <w:t xml:space="preserve"> arbitraria</w:t>
      </w:r>
      <w:r w:rsidR="21BA508F" w:rsidRPr="00B93D0B">
        <w:rPr>
          <w:rFonts w:ascii="Arial Narrow" w:eastAsia="Georgia" w:hAnsi="Arial Narrow" w:cs="Georgia"/>
          <w:spacing w:val="-4"/>
          <w:sz w:val="26"/>
          <w:szCs w:val="26"/>
          <w:lang w:val="es-ES"/>
        </w:rPr>
        <w:t>.</w:t>
      </w:r>
      <w:r w:rsidR="430DABC2" w:rsidRPr="00B93D0B">
        <w:rPr>
          <w:rFonts w:ascii="Arial Narrow" w:eastAsia="Georgia" w:hAnsi="Arial Narrow" w:cs="Georgia"/>
          <w:spacing w:val="-4"/>
          <w:sz w:val="26"/>
          <w:szCs w:val="26"/>
          <w:lang w:val="es-ES"/>
        </w:rPr>
        <w:t xml:space="preserve"> </w:t>
      </w:r>
    </w:p>
    <w:p w14:paraId="68A46D7B" w14:textId="62A0C6ED" w:rsidR="006732B9" w:rsidRPr="00B93D0B" w:rsidRDefault="006732B9" w:rsidP="00C938B3">
      <w:pPr>
        <w:spacing w:line="276" w:lineRule="auto"/>
        <w:jc w:val="both"/>
        <w:rPr>
          <w:rFonts w:ascii="Arial Narrow" w:eastAsia="Georgia" w:hAnsi="Arial Narrow" w:cs="Georgia"/>
          <w:color w:val="000000" w:themeColor="text1"/>
          <w:spacing w:val="-4"/>
          <w:sz w:val="26"/>
          <w:szCs w:val="26"/>
          <w:lang w:val="es-ES"/>
        </w:rPr>
      </w:pPr>
    </w:p>
    <w:p w14:paraId="11AA310A" w14:textId="799991A2" w:rsidR="006732B9" w:rsidRPr="00B93D0B" w:rsidRDefault="1BCB5C53" w:rsidP="00C938B3">
      <w:pPr>
        <w:spacing w:line="276" w:lineRule="auto"/>
        <w:jc w:val="both"/>
        <w:rPr>
          <w:rFonts w:ascii="Arial Narrow" w:eastAsia="Georgia" w:hAnsi="Arial Narrow" w:cs="Georgia"/>
          <w:color w:val="000000" w:themeColor="text1"/>
          <w:spacing w:val="-4"/>
          <w:sz w:val="26"/>
          <w:szCs w:val="26"/>
          <w:lang w:val="es-ES"/>
        </w:rPr>
      </w:pPr>
      <w:r w:rsidRPr="00B93D0B">
        <w:rPr>
          <w:rFonts w:ascii="Arial Narrow" w:eastAsia="Georgia" w:hAnsi="Arial Narrow" w:cs="Georgia"/>
          <w:color w:val="000000" w:themeColor="text1"/>
          <w:spacing w:val="-4"/>
          <w:sz w:val="26"/>
          <w:szCs w:val="26"/>
          <w:lang w:val="es-ES"/>
        </w:rPr>
        <w:t xml:space="preserve">De conformidad con lo anterior, el problema jurídico a resolver reside en definir si la acción de tutela resulta procedente y, en caso positivo, si en </w:t>
      </w:r>
      <w:r w:rsidR="269CC8BA" w:rsidRPr="00B93D0B">
        <w:rPr>
          <w:rFonts w:ascii="Arial Narrow" w:eastAsia="Georgia" w:hAnsi="Arial Narrow" w:cs="Georgia"/>
          <w:color w:val="000000" w:themeColor="text1"/>
          <w:spacing w:val="-4"/>
          <w:sz w:val="26"/>
          <w:szCs w:val="26"/>
          <w:lang w:val="es-ES"/>
        </w:rPr>
        <w:t>aquella</w:t>
      </w:r>
      <w:r w:rsidRPr="00B93D0B">
        <w:rPr>
          <w:rFonts w:ascii="Arial Narrow" w:eastAsia="Georgia" w:hAnsi="Arial Narrow" w:cs="Georgia"/>
          <w:color w:val="000000" w:themeColor="text1"/>
          <w:spacing w:val="-4"/>
          <w:sz w:val="26"/>
          <w:szCs w:val="26"/>
          <w:lang w:val="es-ES"/>
        </w:rPr>
        <w:t xml:space="preserve"> actuación el juzgado demandado incurrió en lesión al debido proceso</w:t>
      </w:r>
      <w:r w:rsidR="269CC8BA" w:rsidRPr="00B93D0B">
        <w:rPr>
          <w:rFonts w:ascii="Arial Narrow" w:eastAsia="Georgia" w:hAnsi="Arial Narrow" w:cs="Georgia"/>
          <w:color w:val="000000" w:themeColor="text1"/>
          <w:spacing w:val="-4"/>
          <w:sz w:val="26"/>
          <w:szCs w:val="26"/>
          <w:lang w:val="es-ES"/>
        </w:rPr>
        <w:t xml:space="preserve"> de que es titular el actor</w:t>
      </w:r>
      <w:r w:rsidRPr="00B93D0B">
        <w:rPr>
          <w:rFonts w:ascii="Arial Narrow" w:eastAsia="Georgia" w:hAnsi="Arial Narrow" w:cs="Georgia"/>
          <w:color w:val="000000" w:themeColor="text1"/>
          <w:spacing w:val="-4"/>
          <w:sz w:val="26"/>
          <w:szCs w:val="26"/>
          <w:lang w:val="es-ES"/>
        </w:rPr>
        <w:t xml:space="preserve">.  </w:t>
      </w:r>
    </w:p>
    <w:p w14:paraId="492814CA" w14:textId="77777777" w:rsidR="006732B9" w:rsidRPr="00B93D0B" w:rsidRDefault="006732B9" w:rsidP="00C938B3">
      <w:pPr>
        <w:spacing w:line="276" w:lineRule="auto"/>
        <w:jc w:val="both"/>
        <w:rPr>
          <w:rFonts w:ascii="Arial Narrow" w:eastAsia="Georgia" w:hAnsi="Arial Narrow" w:cs="Georgia"/>
          <w:bCs/>
          <w:color w:val="000000" w:themeColor="text1"/>
          <w:spacing w:val="-4"/>
          <w:sz w:val="26"/>
          <w:szCs w:val="26"/>
          <w:lang w:val="es-ES"/>
        </w:rPr>
      </w:pPr>
    </w:p>
    <w:p w14:paraId="17B65506" w14:textId="277382FA" w:rsidR="006732B9" w:rsidRPr="00B93D0B" w:rsidRDefault="1BCB5C53" w:rsidP="00C938B3">
      <w:pPr>
        <w:spacing w:line="276" w:lineRule="auto"/>
        <w:jc w:val="both"/>
        <w:rPr>
          <w:rFonts w:ascii="Arial Narrow" w:eastAsia="Georgia" w:hAnsi="Arial Narrow" w:cs="Georgia"/>
          <w:color w:val="000000" w:themeColor="text1"/>
          <w:spacing w:val="-4"/>
          <w:sz w:val="26"/>
          <w:szCs w:val="26"/>
          <w:lang w:val="es-ES"/>
        </w:rPr>
      </w:pPr>
      <w:r w:rsidRPr="00B93D0B">
        <w:rPr>
          <w:rFonts w:ascii="Arial Narrow" w:eastAsia="Georgia" w:hAnsi="Arial Narrow" w:cs="Georgia"/>
          <w:b/>
          <w:bCs/>
          <w:color w:val="000000" w:themeColor="text1"/>
          <w:spacing w:val="-4"/>
          <w:sz w:val="26"/>
          <w:szCs w:val="26"/>
          <w:lang w:val="es-ES"/>
        </w:rPr>
        <w:lastRenderedPageBreak/>
        <w:t>3.</w:t>
      </w:r>
      <w:r w:rsidRPr="00B93D0B">
        <w:rPr>
          <w:rFonts w:ascii="Arial Narrow" w:eastAsia="Georgia" w:hAnsi="Arial Narrow" w:cs="Georgia"/>
          <w:color w:val="000000" w:themeColor="text1"/>
          <w:spacing w:val="-4"/>
          <w:sz w:val="26"/>
          <w:szCs w:val="26"/>
          <w:lang w:val="es-ES"/>
        </w:rPr>
        <w:t xml:space="preserve"> Es clara la legitimación para intervenir en este amparo superlativo. Por el extremo activo lo hace </w:t>
      </w:r>
      <w:r w:rsidR="3CBBF2D1" w:rsidRPr="00B93D0B">
        <w:rPr>
          <w:rFonts w:ascii="Arial Narrow" w:eastAsia="Georgia" w:hAnsi="Arial Narrow" w:cs="Georgia"/>
          <w:color w:val="000000" w:themeColor="text1"/>
          <w:spacing w:val="-4"/>
          <w:sz w:val="26"/>
          <w:szCs w:val="26"/>
          <w:lang w:val="es-ES"/>
        </w:rPr>
        <w:t>Orlando Restrepo Franco</w:t>
      </w:r>
      <w:r w:rsidR="269CC8BA" w:rsidRPr="00B93D0B">
        <w:rPr>
          <w:rFonts w:ascii="Arial Narrow" w:eastAsia="Georgia" w:hAnsi="Arial Narrow" w:cs="Georgia"/>
          <w:color w:val="000000" w:themeColor="text1"/>
          <w:spacing w:val="-4"/>
          <w:sz w:val="26"/>
          <w:szCs w:val="26"/>
          <w:lang w:val="es-ES"/>
        </w:rPr>
        <w:t xml:space="preserve">, </w:t>
      </w:r>
      <w:r w:rsidR="6FF43FAD" w:rsidRPr="00B93D0B">
        <w:rPr>
          <w:rFonts w:ascii="Arial Narrow" w:eastAsia="Georgia" w:hAnsi="Arial Narrow" w:cs="Georgia"/>
          <w:color w:val="000000" w:themeColor="text1"/>
          <w:spacing w:val="-4"/>
          <w:sz w:val="26"/>
          <w:szCs w:val="26"/>
          <w:lang w:val="es-ES"/>
        </w:rPr>
        <w:t>por haber intervenido en aquella actuación.</w:t>
      </w:r>
    </w:p>
    <w:p w14:paraId="531F78AE" w14:textId="77777777" w:rsidR="006732B9" w:rsidRPr="00B93D0B" w:rsidRDefault="006732B9" w:rsidP="00C938B3">
      <w:pPr>
        <w:spacing w:line="276" w:lineRule="auto"/>
        <w:jc w:val="both"/>
        <w:rPr>
          <w:rFonts w:ascii="Arial Narrow" w:eastAsia="Georgia" w:hAnsi="Arial Narrow" w:cs="Georgia"/>
          <w:bCs/>
          <w:color w:val="000000" w:themeColor="text1"/>
          <w:spacing w:val="-4"/>
          <w:sz w:val="26"/>
          <w:szCs w:val="26"/>
          <w:lang w:val="es-ES"/>
        </w:rPr>
      </w:pPr>
    </w:p>
    <w:p w14:paraId="7965941B" w14:textId="543C616B" w:rsidR="006732B9" w:rsidRPr="00B93D0B" w:rsidRDefault="1BCB5C53" w:rsidP="00C938B3">
      <w:pPr>
        <w:spacing w:line="276" w:lineRule="auto"/>
        <w:jc w:val="both"/>
        <w:rPr>
          <w:rFonts w:ascii="Arial Narrow" w:eastAsia="Georgia" w:hAnsi="Arial Narrow" w:cs="Georgia"/>
          <w:color w:val="000000" w:themeColor="text1"/>
          <w:spacing w:val="-4"/>
          <w:sz w:val="26"/>
          <w:szCs w:val="26"/>
          <w:lang w:val="es-ES"/>
        </w:rPr>
      </w:pPr>
      <w:r w:rsidRPr="00B93D0B">
        <w:rPr>
          <w:rFonts w:ascii="Arial Narrow" w:eastAsia="Georgia" w:hAnsi="Arial Narrow" w:cs="Georgia"/>
          <w:color w:val="000000" w:themeColor="text1"/>
          <w:spacing w:val="-4"/>
          <w:sz w:val="26"/>
          <w:szCs w:val="26"/>
          <w:lang w:val="es-ES"/>
        </w:rPr>
        <w:t xml:space="preserve">En el extremo pasivo, por su parte, se encuentra convocado el </w:t>
      </w:r>
      <w:r w:rsidR="1AF01CAA" w:rsidRPr="00B93D0B">
        <w:rPr>
          <w:rFonts w:ascii="Arial Narrow" w:eastAsia="Georgia" w:hAnsi="Arial Narrow" w:cs="Georgia"/>
          <w:color w:val="000000" w:themeColor="text1"/>
          <w:spacing w:val="-4"/>
          <w:sz w:val="26"/>
          <w:szCs w:val="26"/>
          <w:lang w:val="es-ES"/>
        </w:rPr>
        <w:t xml:space="preserve">Juzgado Tercero Civil Municipal de </w:t>
      </w:r>
      <w:r w:rsidR="3347F430" w:rsidRPr="00B93D0B">
        <w:rPr>
          <w:rFonts w:ascii="Arial Narrow" w:eastAsia="Georgia" w:hAnsi="Arial Narrow" w:cs="Georgia"/>
          <w:color w:val="000000" w:themeColor="text1"/>
          <w:spacing w:val="-4"/>
          <w:sz w:val="26"/>
          <w:szCs w:val="26"/>
          <w:lang w:val="es-ES"/>
        </w:rPr>
        <w:t>Dosquebradas</w:t>
      </w:r>
      <w:r w:rsidR="1AF01CAA" w:rsidRPr="00B93D0B">
        <w:rPr>
          <w:rFonts w:ascii="Arial Narrow" w:eastAsia="Georgia" w:hAnsi="Arial Narrow" w:cs="Georgia"/>
          <w:color w:val="000000" w:themeColor="text1"/>
          <w:spacing w:val="-4"/>
          <w:sz w:val="26"/>
          <w:szCs w:val="26"/>
          <w:lang w:val="es-ES"/>
        </w:rPr>
        <w:t xml:space="preserve"> </w:t>
      </w:r>
      <w:r w:rsidRPr="00B93D0B">
        <w:rPr>
          <w:rFonts w:ascii="Arial Narrow" w:eastAsia="Georgia" w:hAnsi="Arial Narrow" w:cs="Georgia"/>
          <w:color w:val="000000" w:themeColor="text1"/>
          <w:spacing w:val="-4"/>
          <w:sz w:val="26"/>
          <w:szCs w:val="26"/>
          <w:lang w:val="es-ES"/>
        </w:rPr>
        <w:t>como autoridad que conoc</w:t>
      </w:r>
      <w:r w:rsidR="28A1DDC0" w:rsidRPr="00B93D0B">
        <w:rPr>
          <w:rFonts w:ascii="Arial Narrow" w:eastAsia="Georgia" w:hAnsi="Arial Narrow" w:cs="Georgia"/>
          <w:color w:val="000000" w:themeColor="text1"/>
          <w:spacing w:val="-4"/>
          <w:sz w:val="26"/>
          <w:szCs w:val="26"/>
          <w:lang w:val="es-ES"/>
        </w:rPr>
        <w:t>ió</w:t>
      </w:r>
      <w:r w:rsidRPr="00B93D0B">
        <w:rPr>
          <w:rFonts w:ascii="Arial Narrow" w:eastAsia="Georgia" w:hAnsi="Arial Narrow" w:cs="Georgia"/>
          <w:color w:val="000000" w:themeColor="text1"/>
          <w:spacing w:val="-4"/>
          <w:sz w:val="26"/>
          <w:szCs w:val="26"/>
          <w:lang w:val="es-ES"/>
        </w:rPr>
        <w:t xml:space="preserve"> del proceso criticado.</w:t>
      </w:r>
    </w:p>
    <w:p w14:paraId="48EFDB66" w14:textId="77777777" w:rsidR="006732B9" w:rsidRPr="00B93D0B" w:rsidRDefault="006732B9" w:rsidP="00C938B3">
      <w:pPr>
        <w:spacing w:line="276" w:lineRule="auto"/>
        <w:jc w:val="both"/>
        <w:rPr>
          <w:rFonts w:ascii="Arial Narrow" w:eastAsia="Georgia" w:hAnsi="Arial Narrow" w:cs="Georgia"/>
          <w:bCs/>
          <w:color w:val="000000" w:themeColor="text1"/>
          <w:spacing w:val="-4"/>
          <w:sz w:val="26"/>
          <w:szCs w:val="26"/>
          <w:lang w:val="es-ES"/>
        </w:rPr>
      </w:pPr>
    </w:p>
    <w:p w14:paraId="6A2CB829" w14:textId="329175C7" w:rsidR="006732B9" w:rsidRPr="00B93D0B" w:rsidRDefault="1BCB5C53" w:rsidP="00C938B3">
      <w:pPr>
        <w:spacing w:line="276" w:lineRule="auto"/>
        <w:jc w:val="both"/>
        <w:rPr>
          <w:rFonts w:ascii="Arial Narrow" w:eastAsia="Georgia" w:hAnsi="Arial Narrow" w:cs="Georgia"/>
          <w:color w:val="000000" w:themeColor="text1"/>
          <w:spacing w:val="-4"/>
          <w:sz w:val="26"/>
          <w:szCs w:val="26"/>
          <w:lang w:val="es-ES"/>
        </w:rPr>
      </w:pPr>
      <w:r w:rsidRPr="00B93D0B">
        <w:rPr>
          <w:rFonts w:ascii="Arial Narrow" w:eastAsia="Georgia" w:hAnsi="Arial Narrow" w:cs="Georgia"/>
          <w:b/>
          <w:bCs/>
          <w:color w:val="000000" w:themeColor="text1"/>
          <w:spacing w:val="-4"/>
          <w:sz w:val="26"/>
          <w:szCs w:val="26"/>
          <w:lang w:val="es-ES"/>
        </w:rPr>
        <w:t>4.</w:t>
      </w:r>
      <w:r w:rsidRPr="00B93D0B">
        <w:rPr>
          <w:rFonts w:ascii="Arial Narrow" w:eastAsia="Georgia" w:hAnsi="Arial Narrow" w:cs="Georgia"/>
          <w:color w:val="000000" w:themeColor="text1"/>
          <w:spacing w:val="-4"/>
          <w:sz w:val="26"/>
          <w:szCs w:val="26"/>
          <w:lang w:val="es-ES"/>
        </w:rPr>
        <w:t xml:space="preserve"> </w:t>
      </w:r>
      <w:r w:rsidR="7109ED34" w:rsidRPr="00B93D0B">
        <w:rPr>
          <w:rFonts w:ascii="Arial Narrow" w:eastAsia="Georgia" w:hAnsi="Arial Narrow" w:cs="Georgia"/>
          <w:color w:val="000000" w:themeColor="text1"/>
          <w:spacing w:val="-4"/>
          <w:sz w:val="26"/>
          <w:szCs w:val="26"/>
          <w:lang w:val="es-ES"/>
        </w:rPr>
        <w:t>Las piezas procesales incorporadas el expediente acreditan los siguientes hechos:</w:t>
      </w:r>
    </w:p>
    <w:p w14:paraId="2137CE76" w14:textId="173A34D4" w:rsidR="006732B9" w:rsidRPr="00B93D0B" w:rsidRDefault="006732B9" w:rsidP="00C938B3">
      <w:pPr>
        <w:spacing w:line="276" w:lineRule="auto"/>
        <w:jc w:val="both"/>
        <w:rPr>
          <w:rFonts w:ascii="Arial Narrow" w:eastAsia="Georgia" w:hAnsi="Arial Narrow" w:cs="Georgia"/>
          <w:color w:val="000000" w:themeColor="text1"/>
          <w:spacing w:val="-4"/>
          <w:sz w:val="26"/>
          <w:szCs w:val="26"/>
          <w:lang w:val="es-ES"/>
        </w:rPr>
      </w:pPr>
    </w:p>
    <w:p w14:paraId="098711AD" w14:textId="43C1B7CF" w:rsidR="006732B9" w:rsidRPr="00B93D0B" w:rsidRDefault="7109ED34"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color w:val="000000" w:themeColor="text1"/>
          <w:spacing w:val="-4"/>
          <w:sz w:val="26"/>
          <w:szCs w:val="26"/>
          <w:lang w:val="es-ES"/>
        </w:rPr>
        <w:t>4.1.</w:t>
      </w:r>
      <w:r w:rsidRPr="00B93D0B">
        <w:rPr>
          <w:rFonts w:ascii="Arial Narrow" w:eastAsia="Georgia" w:hAnsi="Arial Narrow" w:cs="Georgia"/>
          <w:color w:val="000000" w:themeColor="text1"/>
          <w:spacing w:val="-4"/>
          <w:sz w:val="26"/>
          <w:szCs w:val="26"/>
          <w:lang w:val="es-ES"/>
        </w:rPr>
        <w:t xml:space="preserve"> </w:t>
      </w:r>
      <w:r w:rsidR="5AF29210" w:rsidRPr="00B93D0B">
        <w:rPr>
          <w:rFonts w:ascii="Arial Narrow" w:eastAsia="Georgia" w:hAnsi="Arial Narrow" w:cs="Georgia"/>
          <w:color w:val="000000" w:themeColor="text1"/>
          <w:spacing w:val="-4"/>
          <w:sz w:val="26"/>
          <w:szCs w:val="26"/>
          <w:lang w:val="es-ES"/>
        </w:rPr>
        <w:t xml:space="preserve">El señor Orlando Restrepo Franco atendió diligencia de </w:t>
      </w:r>
      <w:r w:rsidR="5AF29210" w:rsidRPr="00B93D0B">
        <w:rPr>
          <w:rFonts w:ascii="Arial Narrow" w:eastAsia="Georgia" w:hAnsi="Arial Narrow" w:cs="Georgia"/>
          <w:spacing w:val="-4"/>
          <w:sz w:val="26"/>
          <w:szCs w:val="26"/>
          <w:lang w:val="es-ES"/>
        </w:rPr>
        <w:t>guarda y aposición de sellos, lleva</w:t>
      </w:r>
      <w:r w:rsidR="55F27A8F" w:rsidRPr="00B93D0B">
        <w:rPr>
          <w:rFonts w:ascii="Arial Narrow" w:eastAsia="Georgia" w:hAnsi="Arial Narrow" w:cs="Georgia"/>
          <w:spacing w:val="-4"/>
          <w:sz w:val="26"/>
          <w:szCs w:val="26"/>
          <w:lang w:val="es-ES"/>
        </w:rPr>
        <w:t>da</w:t>
      </w:r>
      <w:r w:rsidR="5AF29210" w:rsidRPr="00B93D0B">
        <w:rPr>
          <w:rFonts w:ascii="Arial Narrow" w:eastAsia="Georgia" w:hAnsi="Arial Narrow" w:cs="Georgia"/>
          <w:spacing w:val="-4"/>
          <w:sz w:val="26"/>
          <w:szCs w:val="26"/>
          <w:lang w:val="es-ES"/>
        </w:rPr>
        <w:t xml:space="preserve"> a efecto</w:t>
      </w:r>
      <w:r w:rsidR="1CA73F4F" w:rsidRPr="00B93D0B">
        <w:rPr>
          <w:rFonts w:ascii="Arial Narrow" w:eastAsia="Georgia" w:hAnsi="Arial Narrow" w:cs="Georgia"/>
          <w:spacing w:val="-4"/>
          <w:sz w:val="26"/>
          <w:szCs w:val="26"/>
          <w:lang w:val="es-ES"/>
        </w:rPr>
        <w:t xml:space="preserve"> </w:t>
      </w:r>
      <w:r w:rsidR="016DA523" w:rsidRPr="00B93D0B">
        <w:rPr>
          <w:rFonts w:ascii="Arial Narrow" w:eastAsia="Georgia" w:hAnsi="Arial Narrow" w:cs="Georgia"/>
          <w:spacing w:val="-4"/>
          <w:sz w:val="26"/>
          <w:szCs w:val="26"/>
          <w:lang w:val="es-ES"/>
        </w:rPr>
        <w:t xml:space="preserve">el 25 de febrero de 2022, </w:t>
      </w:r>
      <w:r w:rsidR="6B5D52BA" w:rsidRPr="00B93D0B">
        <w:rPr>
          <w:rFonts w:ascii="Arial Narrow" w:eastAsia="Georgia" w:hAnsi="Arial Narrow" w:cs="Georgia"/>
          <w:spacing w:val="-4"/>
          <w:sz w:val="26"/>
          <w:szCs w:val="26"/>
          <w:lang w:val="es-ES"/>
        </w:rPr>
        <w:t>en</w:t>
      </w:r>
      <w:r w:rsidR="1CA73F4F" w:rsidRPr="00B93D0B">
        <w:rPr>
          <w:rFonts w:ascii="Arial Narrow" w:eastAsia="Georgia" w:hAnsi="Arial Narrow" w:cs="Georgia"/>
          <w:spacing w:val="-4"/>
          <w:sz w:val="26"/>
          <w:szCs w:val="26"/>
          <w:lang w:val="es-ES"/>
        </w:rPr>
        <w:t xml:space="preserve"> la vivienda ubicada en el Barrio Santa Isabel II Diagonal 26 No. 4 T – 66, casa 474 Manzana 37</w:t>
      </w:r>
      <w:r w:rsidR="5AF29210" w:rsidRPr="00B93D0B">
        <w:rPr>
          <w:rFonts w:ascii="Arial Narrow" w:eastAsia="Georgia" w:hAnsi="Arial Narrow" w:cs="Georgia"/>
          <w:spacing w:val="-4"/>
          <w:sz w:val="26"/>
          <w:szCs w:val="26"/>
          <w:lang w:val="es-ES"/>
        </w:rPr>
        <w:t xml:space="preserve"> </w:t>
      </w:r>
      <w:r w:rsidR="57AC5D81" w:rsidRPr="00B93D0B">
        <w:rPr>
          <w:rFonts w:ascii="Arial Narrow" w:eastAsia="Georgia" w:hAnsi="Arial Narrow" w:cs="Georgia"/>
          <w:spacing w:val="-4"/>
          <w:sz w:val="26"/>
          <w:szCs w:val="26"/>
          <w:lang w:val="es-ES"/>
        </w:rPr>
        <w:t xml:space="preserve">y </w:t>
      </w:r>
      <w:r w:rsidR="5AF29210" w:rsidRPr="00B93D0B">
        <w:rPr>
          <w:rFonts w:ascii="Arial Narrow" w:eastAsia="Georgia" w:hAnsi="Arial Narrow" w:cs="Georgia"/>
          <w:spacing w:val="-4"/>
          <w:sz w:val="26"/>
          <w:szCs w:val="26"/>
          <w:lang w:val="es-ES"/>
        </w:rPr>
        <w:t xml:space="preserve">a instancia de la señora </w:t>
      </w:r>
      <w:r w:rsidR="25E071E8" w:rsidRPr="00B93D0B">
        <w:rPr>
          <w:rFonts w:ascii="Arial Narrow" w:eastAsia="Georgia" w:hAnsi="Arial Narrow" w:cs="Georgia"/>
          <w:spacing w:val="-4"/>
          <w:sz w:val="26"/>
          <w:szCs w:val="26"/>
          <w:lang w:val="es-ES"/>
        </w:rPr>
        <w:t>María</w:t>
      </w:r>
      <w:r w:rsidR="5AF29210" w:rsidRPr="00B93D0B">
        <w:rPr>
          <w:rFonts w:ascii="Arial Narrow" w:eastAsia="Georgia" w:hAnsi="Arial Narrow" w:cs="Georgia"/>
          <w:spacing w:val="-4"/>
          <w:sz w:val="26"/>
          <w:szCs w:val="26"/>
          <w:lang w:val="es-ES"/>
        </w:rPr>
        <w:t xml:space="preserve"> Edilma Monroy </w:t>
      </w:r>
      <w:r w:rsidR="17161C5F" w:rsidRPr="00B93D0B">
        <w:rPr>
          <w:rFonts w:ascii="Arial Narrow" w:eastAsia="Georgia" w:hAnsi="Arial Narrow" w:cs="Georgia"/>
          <w:spacing w:val="-4"/>
          <w:sz w:val="26"/>
          <w:szCs w:val="26"/>
          <w:lang w:val="es-ES"/>
        </w:rPr>
        <w:t>d</w:t>
      </w:r>
      <w:r w:rsidR="5AF29210" w:rsidRPr="00B93D0B">
        <w:rPr>
          <w:rFonts w:ascii="Arial Narrow" w:eastAsia="Georgia" w:hAnsi="Arial Narrow" w:cs="Georgia"/>
          <w:spacing w:val="-4"/>
          <w:sz w:val="26"/>
          <w:szCs w:val="26"/>
          <w:lang w:val="es-ES"/>
        </w:rPr>
        <w:t>e Zapata,</w:t>
      </w:r>
      <w:r w:rsidR="1B9B6E93" w:rsidRPr="00B93D0B">
        <w:rPr>
          <w:rFonts w:ascii="Arial Narrow" w:eastAsia="Georgia" w:hAnsi="Arial Narrow" w:cs="Georgia"/>
          <w:spacing w:val="-4"/>
          <w:sz w:val="26"/>
          <w:szCs w:val="26"/>
          <w:lang w:val="es-ES"/>
        </w:rPr>
        <w:t xml:space="preserve"> dentro del trámite de medida precautelar iniciado por ella</w:t>
      </w:r>
      <w:r w:rsidR="00321002" w:rsidRPr="00B93D0B">
        <w:rPr>
          <w:rFonts w:ascii="Arial Narrow" w:eastAsia="Georgia" w:hAnsi="Arial Narrow" w:cs="Georgia"/>
          <w:spacing w:val="-4"/>
          <w:sz w:val="26"/>
          <w:szCs w:val="26"/>
          <w:vertAlign w:val="superscript"/>
          <w:lang w:val="es-ES"/>
        </w:rPr>
        <w:footnoteReference w:id="8"/>
      </w:r>
      <w:r w:rsidR="1B9B6E93" w:rsidRPr="00B93D0B">
        <w:rPr>
          <w:rFonts w:ascii="Arial Narrow" w:eastAsia="Georgia" w:hAnsi="Arial Narrow" w:cs="Georgia"/>
          <w:spacing w:val="-4"/>
          <w:sz w:val="26"/>
          <w:szCs w:val="26"/>
          <w:lang w:val="es-ES"/>
        </w:rPr>
        <w:t>.</w:t>
      </w:r>
    </w:p>
    <w:p w14:paraId="25667CD4" w14:textId="7B6911CE" w:rsidR="006732B9" w:rsidRPr="00B93D0B" w:rsidRDefault="006732B9" w:rsidP="00C938B3">
      <w:pPr>
        <w:spacing w:line="276" w:lineRule="auto"/>
        <w:jc w:val="both"/>
        <w:rPr>
          <w:rFonts w:ascii="Arial Narrow" w:eastAsia="Georgia" w:hAnsi="Arial Narrow" w:cs="Georgia"/>
          <w:spacing w:val="-4"/>
          <w:sz w:val="26"/>
          <w:szCs w:val="26"/>
          <w:lang w:val="es-ES"/>
        </w:rPr>
      </w:pPr>
    </w:p>
    <w:p w14:paraId="29A3F99A" w14:textId="783A4471" w:rsidR="006732B9" w:rsidRPr="00B93D0B" w:rsidRDefault="523DE93C"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4.2.</w:t>
      </w:r>
      <w:r w:rsidRPr="00B93D0B">
        <w:rPr>
          <w:rFonts w:ascii="Arial Narrow" w:eastAsia="Georgia" w:hAnsi="Arial Narrow" w:cs="Georgia"/>
          <w:spacing w:val="-4"/>
          <w:sz w:val="26"/>
          <w:szCs w:val="26"/>
          <w:lang w:val="es-ES"/>
        </w:rPr>
        <w:t xml:space="preserve"> El 10 de marzo de 2022, el citado señor, solicitó al Juzgado Tercero Civil Municipal de Dosque</w:t>
      </w:r>
      <w:r w:rsidR="1F64FCED" w:rsidRPr="00B93D0B">
        <w:rPr>
          <w:rFonts w:ascii="Arial Narrow" w:eastAsia="Georgia" w:hAnsi="Arial Narrow" w:cs="Georgia"/>
          <w:spacing w:val="-4"/>
          <w:sz w:val="26"/>
          <w:szCs w:val="26"/>
          <w:lang w:val="es-ES"/>
        </w:rPr>
        <w:t>bradas ser vinculado al proceso en calidad de compañero supérstite</w:t>
      </w:r>
      <w:r w:rsidR="0B006A2C" w:rsidRPr="00B93D0B">
        <w:rPr>
          <w:rFonts w:ascii="Arial Narrow" w:eastAsia="Georgia" w:hAnsi="Arial Narrow" w:cs="Georgia"/>
          <w:spacing w:val="-4"/>
          <w:sz w:val="26"/>
          <w:szCs w:val="26"/>
          <w:lang w:val="es-ES"/>
        </w:rPr>
        <w:t xml:space="preserve"> de la señora </w:t>
      </w:r>
      <w:r w:rsidR="00183FD7" w:rsidRPr="00B93D0B">
        <w:rPr>
          <w:rFonts w:ascii="Arial Narrow" w:eastAsia="Georgia" w:hAnsi="Arial Narrow" w:cs="Georgia"/>
          <w:spacing w:val="-4"/>
          <w:sz w:val="26"/>
          <w:szCs w:val="26"/>
          <w:lang w:val="es-ES"/>
        </w:rPr>
        <w:t>María</w:t>
      </w:r>
      <w:r w:rsidR="0B006A2C" w:rsidRPr="00B93D0B">
        <w:rPr>
          <w:rFonts w:ascii="Arial Narrow" w:eastAsia="Georgia" w:hAnsi="Arial Narrow" w:cs="Georgia"/>
          <w:spacing w:val="-4"/>
          <w:sz w:val="26"/>
          <w:szCs w:val="26"/>
          <w:lang w:val="es-ES"/>
        </w:rPr>
        <w:t xml:space="preserve"> Olga Monroy </w:t>
      </w:r>
      <w:r w:rsidR="00183FD7" w:rsidRPr="00B93D0B">
        <w:rPr>
          <w:rFonts w:ascii="Arial Narrow" w:eastAsia="Georgia" w:hAnsi="Arial Narrow" w:cs="Georgia"/>
          <w:spacing w:val="-4"/>
          <w:sz w:val="26"/>
          <w:szCs w:val="26"/>
          <w:lang w:val="es-ES"/>
        </w:rPr>
        <w:t>Florián, f</w:t>
      </w:r>
      <w:r w:rsidR="28D76DFC" w:rsidRPr="00B93D0B">
        <w:rPr>
          <w:rFonts w:ascii="Arial Narrow" w:eastAsia="Georgia" w:hAnsi="Arial Narrow" w:cs="Georgia"/>
          <w:spacing w:val="-4"/>
          <w:sz w:val="26"/>
          <w:szCs w:val="26"/>
          <w:lang w:val="es-ES"/>
        </w:rPr>
        <w:t>in para el cual concedió poder a dos abogadas</w:t>
      </w:r>
      <w:r w:rsidR="00321002" w:rsidRPr="00B93D0B">
        <w:rPr>
          <w:rFonts w:ascii="Arial Narrow" w:eastAsia="Georgia" w:hAnsi="Arial Narrow" w:cs="Georgia"/>
          <w:spacing w:val="-4"/>
          <w:sz w:val="26"/>
          <w:szCs w:val="26"/>
          <w:vertAlign w:val="superscript"/>
          <w:lang w:val="es-ES"/>
        </w:rPr>
        <w:footnoteReference w:id="9"/>
      </w:r>
      <w:r w:rsidRPr="00B93D0B">
        <w:rPr>
          <w:rFonts w:ascii="Arial Narrow" w:eastAsia="Georgia" w:hAnsi="Arial Narrow" w:cs="Georgia"/>
          <w:spacing w:val="-4"/>
          <w:sz w:val="26"/>
          <w:szCs w:val="26"/>
          <w:lang w:val="es-ES"/>
        </w:rPr>
        <w:t>.</w:t>
      </w:r>
    </w:p>
    <w:p w14:paraId="77D6B85D" w14:textId="18464DE0" w:rsidR="006732B9" w:rsidRPr="00B93D0B" w:rsidRDefault="006732B9" w:rsidP="00C938B3">
      <w:pPr>
        <w:spacing w:line="276" w:lineRule="auto"/>
        <w:jc w:val="both"/>
        <w:rPr>
          <w:rFonts w:ascii="Arial Narrow" w:eastAsia="Georgia" w:hAnsi="Arial Narrow" w:cs="Georgia"/>
          <w:spacing w:val="-4"/>
          <w:sz w:val="26"/>
          <w:szCs w:val="26"/>
          <w:lang w:val="es-ES"/>
        </w:rPr>
      </w:pPr>
    </w:p>
    <w:p w14:paraId="0852DDF5" w14:textId="0844A069" w:rsidR="006732B9" w:rsidRPr="00B93D0B" w:rsidRDefault="164830EC"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4.3.</w:t>
      </w:r>
      <w:r w:rsidRPr="00B93D0B">
        <w:rPr>
          <w:rFonts w:ascii="Arial Narrow" w:eastAsia="Georgia" w:hAnsi="Arial Narrow" w:cs="Georgia"/>
          <w:spacing w:val="-4"/>
          <w:sz w:val="26"/>
          <w:szCs w:val="26"/>
          <w:lang w:val="es-ES"/>
        </w:rPr>
        <w:t xml:space="preserve"> Por auto del 07 de abril de 2022, </w:t>
      </w:r>
      <w:r w:rsidR="6FB83F42" w:rsidRPr="00B93D0B">
        <w:rPr>
          <w:rFonts w:ascii="Arial Narrow" w:eastAsia="Georgia" w:hAnsi="Arial Narrow" w:cs="Georgia"/>
          <w:spacing w:val="-4"/>
          <w:sz w:val="26"/>
          <w:szCs w:val="26"/>
          <w:lang w:val="es-ES"/>
        </w:rPr>
        <w:t xml:space="preserve">además de reconocer personería jurídica a la apoderada del tutelante, se indicó que </w:t>
      </w:r>
      <w:r w:rsidR="6FB83F42" w:rsidRPr="00B93D0B">
        <w:rPr>
          <w:rFonts w:ascii="Arial Narrow" w:eastAsia="Georgia" w:hAnsi="Arial Narrow" w:cs="Georgia"/>
          <w:i/>
          <w:iCs/>
          <w:spacing w:val="-4"/>
          <w:sz w:val="26"/>
          <w:szCs w:val="26"/>
          <w:lang w:val="es-ES"/>
        </w:rPr>
        <w:t>“</w:t>
      </w:r>
      <w:r w:rsidR="6FB83F42" w:rsidRPr="00B93D0B">
        <w:rPr>
          <w:rFonts w:ascii="Arial Narrow" w:eastAsia="Georgia" w:hAnsi="Arial Narrow" w:cs="Georgia"/>
          <w:i/>
          <w:iCs/>
          <w:spacing w:val="-4"/>
          <w:sz w:val="24"/>
          <w:szCs w:val="26"/>
          <w:lang w:val="es-ES"/>
        </w:rPr>
        <w:t>De otra parte, el Juzgado se abstiene de reconocer al señor ORLANDO RESTREPO FRANCO, como compañero supérstite de la causante, hasta tanto no acredite sumariamente tal hecho. (artículo 491 numeral 1º C.G.P)</w:t>
      </w:r>
      <w:r w:rsidR="6FB83F42" w:rsidRPr="00B93D0B">
        <w:rPr>
          <w:rFonts w:ascii="Arial Narrow" w:eastAsia="Georgia" w:hAnsi="Arial Narrow" w:cs="Georgia"/>
          <w:i/>
          <w:iCs/>
          <w:spacing w:val="-4"/>
          <w:sz w:val="26"/>
          <w:szCs w:val="26"/>
          <w:lang w:val="es-ES"/>
        </w:rPr>
        <w:t>”</w:t>
      </w:r>
      <w:r w:rsidR="00097A71" w:rsidRPr="00B93D0B">
        <w:rPr>
          <w:rFonts w:ascii="Arial Narrow" w:eastAsia="Georgia" w:hAnsi="Arial Narrow" w:cs="Georgia"/>
          <w:i/>
          <w:iCs/>
          <w:spacing w:val="-4"/>
          <w:sz w:val="26"/>
          <w:szCs w:val="26"/>
          <w:lang w:val="es-ES"/>
        </w:rPr>
        <w:t xml:space="preserve"> </w:t>
      </w:r>
      <w:r w:rsidR="00321002" w:rsidRPr="00B93D0B">
        <w:rPr>
          <w:rFonts w:ascii="Arial Narrow" w:eastAsia="Georgia" w:hAnsi="Arial Narrow" w:cs="Georgia"/>
          <w:spacing w:val="-4"/>
          <w:sz w:val="26"/>
          <w:szCs w:val="26"/>
          <w:vertAlign w:val="superscript"/>
          <w:lang w:val="es-ES"/>
        </w:rPr>
        <w:footnoteReference w:id="10"/>
      </w:r>
      <w:r w:rsidR="6FB83F42" w:rsidRPr="00B93D0B">
        <w:rPr>
          <w:rFonts w:ascii="Arial Narrow" w:eastAsia="Georgia" w:hAnsi="Arial Narrow" w:cs="Georgia"/>
          <w:spacing w:val="-4"/>
          <w:sz w:val="26"/>
          <w:szCs w:val="26"/>
          <w:lang w:val="es-ES"/>
        </w:rPr>
        <w:t>.</w:t>
      </w:r>
    </w:p>
    <w:p w14:paraId="1DF33E01" w14:textId="7569F9B6" w:rsidR="006732B9" w:rsidRPr="00B93D0B" w:rsidRDefault="006732B9" w:rsidP="00C938B3">
      <w:pPr>
        <w:spacing w:line="276" w:lineRule="auto"/>
        <w:jc w:val="both"/>
        <w:rPr>
          <w:rFonts w:ascii="Arial Narrow" w:eastAsia="Georgia" w:hAnsi="Arial Narrow" w:cs="Georgia"/>
          <w:spacing w:val="-4"/>
          <w:sz w:val="26"/>
          <w:szCs w:val="26"/>
          <w:lang w:val="es-ES"/>
        </w:rPr>
      </w:pPr>
    </w:p>
    <w:p w14:paraId="38B88D97" w14:textId="77777777" w:rsidR="00892785" w:rsidRPr="00B93D0B" w:rsidRDefault="050FCCD0"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4.4.</w:t>
      </w:r>
      <w:r w:rsidRPr="00B93D0B">
        <w:rPr>
          <w:rFonts w:ascii="Arial Narrow" w:eastAsia="Georgia" w:hAnsi="Arial Narrow" w:cs="Georgia"/>
          <w:spacing w:val="-4"/>
          <w:sz w:val="26"/>
          <w:szCs w:val="26"/>
          <w:lang w:val="es-ES"/>
        </w:rPr>
        <w:t xml:space="preserve"> </w:t>
      </w:r>
      <w:r w:rsidR="0EF14977" w:rsidRPr="00B93D0B">
        <w:rPr>
          <w:rFonts w:ascii="Arial Narrow" w:eastAsia="Georgia" w:hAnsi="Arial Narrow" w:cs="Georgia"/>
          <w:spacing w:val="-4"/>
          <w:sz w:val="26"/>
          <w:szCs w:val="26"/>
          <w:lang w:val="es-ES"/>
        </w:rPr>
        <w:t>No se evidencia memorial alguno para subsanar dicha situación, es decir con el fin de acreditar la calidad en que dice actuar el actor</w:t>
      </w:r>
      <w:r w:rsidR="505A5A71" w:rsidRPr="00B93D0B">
        <w:rPr>
          <w:rFonts w:ascii="Arial Narrow" w:eastAsia="Georgia" w:hAnsi="Arial Narrow" w:cs="Georgia"/>
          <w:spacing w:val="-4"/>
          <w:sz w:val="26"/>
          <w:szCs w:val="26"/>
          <w:lang w:val="es-ES"/>
        </w:rPr>
        <w:t>,</w:t>
      </w:r>
      <w:r w:rsidR="0EF14977" w:rsidRPr="00B93D0B">
        <w:rPr>
          <w:rFonts w:ascii="Arial Narrow" w:eastAsia="Georgia" w:hAnsi="Arial Narrow" w:cs="Georgia"/>
          <w:spacing w:val="-4"/>
          <w:sz w:val="26"/>
          <w:szCs w:val="26"/>
          <w:lang w:val="es-ES"/>
        </w:rPr>
        <w:t xml:space="preserve"> ni petición adicional por su parte o su apoderada. Así mismo, </w:t>
      </w:r>
      <w:r w:rsidR="1A391037" w:rsidRPr="00B93D0B">
        <w:rPr>
          <w:rFonts w:ascii="Arial Narrow" w:eastAsia="Georgia" w:hAnsi="Arial Narrow" w:cs="Georgia"/>
          <w:spacing w:val="-4"/>
          <w:sz w:val="26"/>
          <w:szCs w:val="26"/>
          <w:lang w:val="es-ES"/>
        </w:rPr>
        <w:t>contra tal</w:t>
      </w:r>
      <w:r w:rsidRPr="00B93D0B">
        <w:rPr>
          <w:rFonts w:ascii="Arial Narrow" w:eastAsia="Georgia" w:hAnsi="Arial Narrow" w:cs="Georgia"/>
          <w:spacing w:val="-4"/>
          <w:sz w:val="26"/>
          <w:szCs w:val="26"/>
          <w:lang w:val="es-ES"/>
        </w:rPr>
        <w:t xml:space="preserve"> decisión no se </w:t>
      </w:r>
      <w:r w:rsidR="2CC1E463" w:rsidRPr="00B93D0B">
        <w:rPr>
          <w:rFonts w:ascii="Arial Narrow" w:eastAsia="Georgia" w:hAnsi="Arial Narrow" w:cs="Georgia"/>
          <w:spacing w:val="-4"/>
          <w:sz w:val="26"/>
          <w:szCs w:val="26"/>
          <w:lang w:val="es-ES"/>
        </w:rPr>
        <w:t>interpuso recurso alguno</w:t>
      </w:r>
      <w:r w:rsidR="00892785" w:rsidRPr="00B93D0B">
        <w:rPr>
          <w:rFonts w:ascii="Arial Narrow" w:eastAsia="Georgia" w:hAnsi="Arial Narrow" w:cs="Georgia"/>
          <w:spacing w:val="-4"/>
          <w:sz w:val="26"/>
          <w:szCs w:val="26"/>
          <w:lang w:val="es-ES"/>
        </w:rPr>
        <w:t>.</w:t>
      </w:r>
    </w:p>
    <w:p w14:paraId="36A80B07" w14:textId="77777777" w:rsidR="00892785" w:rsidRPr="00B93D0B" w:rsidRDefault="00892785" w:rsidP="00C938B3">
      <w:pPr>
        <w:spacing w:line="276" w:lineRule="auto"/>
        <w:jc w:val="both"/>
        <w:rPr>
          <w:rFonts w:ascii="Arial Narrow" w:eastAsia="Georgia" w:hAnsi="Arial Narrow" w:cs="Georgia"/>
          <w:spacing w:val="-4"/>
          <w:sz w:val="26"/>
          <w:szCs w:val="26"/>
          <w:lang w:val="es-ES"/>
        </w:rPr>
      </w:pPr>
    </w:p>
    <w:p w14:paraId="669FCB39" w14:textId="239958F1" w:rsidR="006732B9" w:rsidRPr="00B93D0B" w:rsidRDefault="00892785"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4.5</w:t>
      </w:r>
      <w:r w:rsidRPr="00B93D0B">
        <w:rPr>
          <w:rFonts w:ascii="Arial Narrow" w:eastAsia="Georgia" w:hAnsi="Arial Narrow" w:cs="Georgia"/>
          <w:spacing w:val="-4"/>
          <w:sz w:val="26"/>
          <w:szCs w:val="26"/>
          <w:lang w:val="es-ES"/>
        </w:rPr>
        <w:t xml:space="preserve">. </w:t>
      </w:r>
      <w:r w:rsidR="00CA4166" w:rsidRPr="00B93D0B">
        <w:rPr>
          <w:rFonts w:ascii="Arial Narrow" w:eastAsia="Georgia" w:hAnsi="Arial Narrow" w:cs="Georgia"/>
          <w:spacing w:val="-4"/>
          <w:sz w:val="26"/>
          <w:szCs w:val="26"/>
          <w:lang w:val="es-ES"/>
        </w:rPr>
        <w:t xml:space="preserve">El asunto continuó y el 30 de marzo de 2023 </w:t>
      </w:r>
      <w:r w:rsidR="2CC1E463" w:rsidRPr="00B93D0B">
        <w:rPr>
          <w:rFonts w:ascii="Arial Narrow" w:eastAsia="Georgia" w:hAnsi="Arial Narrow" w:cs="Georgia"/>
          <w:spacing w:val="-4"/>
          <w:sz w:val="26"/>
          <w:szCs w:val="26"/>
          <w:lang w:val="es-ES"/>
        </w:rPr>
        <w:t xml:space="preserve">se </w:t>
      </w:r>
      <w:r w:rsidR="00CA4166" w:rsidRPr="00B93D0B">
        <w:rPr>
          <w:rFonts w:ascii="Arial Narrow" w:eastAsia="Georgia" w:hAnsi="Arial Narrow" w:cs="Georgia"/>
          <w:spacing w:val="-4"/>
          <w:sz w:val="26"/>
          <w:szCs w:val="26"/>
          <w:lang w:val="es-ES"/>
        </w:rPr>
        <w:t xml:space="preserve">profirió </w:t>
      </w:r>
      <w:r w:rsidR="2F246E7B" w:rsidRPr="00B93D0B">
        <w:rPr>
          <w:rFonts w:ascii="Arial Narrow" w:eastAsia="Georgia" w:hAnsi="Arial Narrow" w:cs="Georgia"/>
          <w:spacing w:val="-4"/>
          <w:sz w:val="26"/>
          <w:szCs w:val="26"/>
          <w:lang w:val="es-ES"/>
        </w:rPr>
        <w:t>sentencia</w:t>
      </w:r>
      <w:r w:rsidR="2CC1E463" w:rsidRPr="00B93D0B">
        <w:rPr>
          <w:rFonts w:ascii="Arial Narrow" w:eastAsia="Georgia" w:hAnsi="Arial Narrow" w:cs="Georgia"/>
          <w:spacing w:val="-4"/>
          <w:sz w:val="26"/>
          <w:szCs w:val="26"/>
          <w:lang w:val="es-ES"/>
        </w:rPr>
        <w:t xml:space="preserve"> de aprobación de trabajo de partición </w:t>
      </w:r>
      <w:r w:rsidR="0631F2BA" w:rsidRPr="00B93D0B">
        <w:rPr>
          <w:rFonts w:ascii="Arial Narrow" w:eastAsia="Georgia" w:hAnsi="Arial Narrow" w:cs="Georgia"/>
          <w:spacing w:val="-4"/>
          <w:sz w:val="26"/>
          <w:szCs w:val="26"/>
          <w:lang w:val="es-ES"/>
        </w:rPr>
        <w:t>de los bienes que componen la masa sucesoral</w:t>
      </w:r>
      <w:r w:rsidR="00321002" w:rsidRPr="00B93D0B">
        <w:rPr>
          <w:rFonts w:ascii="Arial Narrow" w:eastAsia="Georgia" w:hAnsi="Arial Narrow" w:cs="Georgia"/>
          <w:spacing w:val="-4"/>
          <w:sz w:val="26"/>
          <w:szCs w:val="26"/>
          <w:vertAlign w:val="superscript"/>
          <w:lang w:val="es-ES"/>
        </w:rPr>
        <w:footnoteReference w:id="11"/>
      </w:r>
      <w:r w:rsidR="2CE8A141" w:rsidRPr="00B93D0B">
        <w:rPr>
          <w:rFonts w:ascii="Arial Narrow" w:eastAsia="Georgia" w:hAnsi="Arial Narrow" w:cs="Georgia"/>
          <w:spacing w:val="-4"/>
          <w:sz w:val="26"/>
          <w:szCs w:val="26"/>
          <w:lang w:val="es-ES"/>
        </w:rPr>
        <w:t>.</w:t>
      </w:r>
      <w:r w:rsidR="3A8C6430" w:rsidRPr="00B93D0B">
        <w:rPr>
          <w:rFonts w:ascii="Arial Narrow" w:eastAsia="Georgia" w:hAnsi="Arial Narrow" w:cs="Georgia"/>
          <w:spacing w:val="-4"/>
          <w:sz w:val="26"/>
          <w:szCs w:val="26"/>
          <w:lang w:val="es-ES"/>
        </w:rPr>
        <w:t xml:space="preserve"> </w:t>
      </w:r>
      <w:r w:rsidR="1E878998" w:rsidRPr="00B93D0B">
        <w:rPr>
          <w:rFonts w:ascii="Arial Narrow" w:eastAsia="Georgia" w:hAnsi="Arial Narrow" w:cs="Georgia"/>
          <w:spacing w:val="-4"/>
          <w:sz w:val="26"/>
          <w:szCs w:val="26"/>
          <w:lang w:val="es-ES"/>
        </w:rPr>
        <w:t xml:space="preserve"> </w:t>
      </w:r>
      <w:r w:rsidR="006F3A4C" w:rsidRPr="00B93D0B">
        <w:rPr>
          <w:rFonts w:ascii="Arial Narrow" w:eastAsia="Georgia" w:hAnsi="Arial Narrow" w:cs="Georgia"/>
          <w:spacing w:val="-4"/>
          <w:sz w:val="26"/>
          <w:szCs w:val="26"/>
          <w:lang w:val="es-ES"/>
        </w:rPr>
        <w:t>Contra ella tampoco se propuso recurso alguno.</w:t>
      </w:r>
    </w:p>
    <w:p w14:paraId="45488D6A" w14:textId="07D933B7" w:rsidR="006732B9" w:rsidRPr="00B93D0B" w:rsidRDefault="006732B9" w:rsidP="00C938B3">
      <w:pPr>
        <w:spacing w:line="276" w:lineRule="auto"/>
        <w:jc w:val="both"/>
        <w:rPr>
          <w:rFonts w:ascii="Arial Narrow" w:eastAsia="Georgia" w:hAnsi="Arial Narrow" w:cs="Georgia"/>
          <w:spacing w:val="-4"/>
          <w:sz w:val="26"/>
          <w:szCs w:val="26"/>
          <w:lang w:val="es-ES"/>
        </w:rPr>
      </w:pPr>
    </w:p>
    <w:p w14:paraId="7A94F6C2" w14:textId="3E1F6FB3" w:rsidR="006732B9" w:rsidRPr="00B93D0B" w:rsidRDefault="4ADFF90B"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 xml:space="preserve">5. </w:t>
      </w:r>
      <w:r w:rsidRPr="00B93D0B">
        <w:rPr>
          <w:rFonts w:ascii="Arial Narrow" w:eastAsia="Georgia" w:hAnsi="Arial Narrow" w:cs="Georgia"/>
          <w:spacing w:val="-4"/>
          <w:sz w:val="26"/>
          <w:szCs w:val="26"/>
          <w:lang w:val="es-ES"/>
        </w:rPr>
        <w:t>De la revisión de los anteriores suceso</w:t>
      </w:r>
      <w:r w:rsidR="7D3BE396" w:rsidRPr="00B93D0B">
        <w:rPr>
          <w:rFonts w:ascii="Arial Narrow" w:eastAsia="Georgia" w:hAnsi="Arial Narrow" w:cs="Georgia"/>
          <w:spacing w:val="-4"/>
          <w:sz w:val="26"/>
          <w:szCs w:val="26"/>
          <w:lang w:val="es-ES"/>
        </w:rPr>
        <w:t xml:space="preserve">s, </w:t>
      </w:r>
      <w:r w:rsidR="790DD435" w:rsidRPr="00B93D0B">
        <w:rPr>
          <w:rFonts w:ascii="Arial Narrow" w:eastAsia="Georgia" w:hAnsi="Arial Narrow" w:cs="Georgia"/>
          <w:spacing w:val="-4"/>
          <w:sz w:val="26"/>
          <w:szCs w:val="26"/>
          <w:lang w:val="es-ES"/>
        </w:rPr>
        <w:t xml:space="preserve">se deduce que </w:t>
      </w:r>
      <w:r w:rsidR="0F03AC4A" w:rsidRPr="00B93D0B">
        <w:rPr>
          <w:rFonts w:ascii="Arial Narrow" w:eastAsia="Georgia" w:hAnsi="Arial Narrow" w:cs="Georgia"/>
          <w:spacing w:val="-4"/>
          <w:sz w:val="26"/>
          <w:szCs w:val="26"/>
          <w:lang w:val="es-ES"/>
        </w:rPr>
        <w:t>las quejas constitucionales planteadas por el actor</w:t>
      </w:r>
      <w:r w:rsidR="790DD435" w:rsidRPr="00B93D0B">
        <w:rPr>
          <w:rFonts w:ascii="Arial Narrow" w:eastAsia="Georgia" w:hAnsi="Arial Narrow" w:cs="Georgia"/>
          <w:spacing w:val="-4"/>
          <w:sz w:val="26"/>
          <w:szCs w:val="26"/>
          <w:lang w:val="es-ES"/>
        </w:rPr>
        <w:t xml:space="preserve"> incumple</w:t>
      </w:r>
      <w:r w:rsidR="1B0D05D7" w:rsidRPr="00B93D0B">
        <w:rPr>
          <w:rFonts w:ascii="Arial Narrow" w:eastAsia="Georgia" w:hAnsi="Arial Narrow" w:cs="Georgia"/>
          <w:spacing w:val="-4"/>
          <w:sz w:val="26"/>
          <w:szCs w:val="26"/>
          <w:lang w:val="es-ES"/>
        </w:rPr>
        <w:t>n</w:t>
      </w:r>
      <w:r w:rsidR="790DD435" w:rsidRPr="00B93D0B">
        <w:rPr>
          <w:rFonts w:ascii="Arial Narrow" w:eastAsia="Georgia" w:hAnsi="Arial Narrow" w:cs="Georgia"/>
          <w:spacing w:val="-4"/>
          <w:sz w:val="26"/>
          <w:szCs w:val="26"/>
          <w:lang w:val="es-ES"/>
        </w:rPr>
        <w:t xml:space="preserve"> los presupuestos de procedencia correspondientes</w:t>
      </w:r>
      <w:r w:rsidR="19474636" w:rsidRPr="00B93D0B">
        <w:rPr>
          <w:rFonts w:ascii="Arial Narrow" w:eastAsia="Georgia" w:hAnsi="Arial Narrow" w:cs="Georgia"/>
          <w:spacing w:val="-4"/>
          <w:sz w:val="26"/>
          <w:szCs w:val="26"/>
          <w:lang w:val="es-ES"/>
        </w:rPr>
        <w:t>:</w:t>
      </w:r>
    </w:p>
    <w:p w14:paraId="1791EC15" w14:textId="4130BA0A" w:rsidR="006732B9" w:rsidRPr="00B93D0B" w:rsidRDefault="006732B9" w:rsidP="00C938B3">
      <w:pPr>
        <w:spacing w:line="276" w:lineRule="auto"/>
        <w:jc w:val="both"/>
        <w:rPr>
          <w:rFonts w:ascii="Arial Narrow" w:eastAsia="Georgia" w:hAnsi="Arial Narrow" w:cs="Georgia"/>
          <w:spacing w:val="-4"/>
          <w:sz w:val="26"/>
          <w:szCs w:val="26"/>
          <w:lang w:val="es-ES"/>
        </w:rPr>
      </w:pPr>
    </w:p>
    <w:p w14:paraId="39F3376F" w14:textId="506BB62A" w:rsidR="006732B9" w:rsidRPr="00B93D0B" w:rsidRDefault="033F8A49"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 xml:space="preserve">5.1. </w:t>
      </w:r>
      <w:r w:rsidRPr="00B93D0B">
        <w:rPr>
          <w:rFonts w:ascii="Arial Narrow" w:eastAsia="Georgia" w:hAnsi="Arial Narrow" w:cs="Georgia"/>
          <w:spacing w:val="-4"/>
          <w:sz w:val="26"/>
          <w:szCs w:val="26"/>
          <w:lang w:val="es-ES"/>
        </w:rPr>
        <w:t>E</w:t>
      </w:r>
      <w:r w:rsidR="7ECE5F50" w:rsidRPr="00B93D0B">
        <w:rPr>
          <w:rFonts w:ascii="Arial Narrow" w:eastAsia="Georgia" w:hAnsi="Arial Narrow" w:cs="Georgia"/>
          <w:spacing w:val="-4"/>
          <w:sz w:val="26"/>
          <w:szCs w:val="26"/>
          <w:lang w:val="es-ES"/>
        </w:rPr>
        <w:t>n efecto, ha quedado demostrado que contra</w:t>
      </w:r>
      <w:r w:rsidR="4524D0FF" w:rsidRPr="00B93D0B">
        <w:rPr>
          <w:rFonts w:ascii="Arial Narrow" w:eastAsia="Georgia" w:hAnsi="Arial Narrow" w:cs="Georgia"/>
          <w:spacing w:val="-4"/>
          <w:sz w:val="26"/>
          <w:szCs w:val="26"/>
          <w:lang w:val="es-ES"/>
        </w:rPr>
        <w:t xml:space="preserve"> </w:t>
      </w:r>
      <w:r w:rsidR="199FA967" w:rsidRPr="00B93D0B">
        <w:rPr>
          <w:rFonts w:ascii="Arial Narrow" w:eastAsia="Georgia" w:hAnsi="Arial Narrow" w:cs="Georgia"/>
          <w:spacing w:val="-4"/>
          <w:sz w:val="26"/>
          <w:szCs w:val="26"/>
          <w:lang w:val="es-ES"/>
        </w:rPr>
        <w:t>las providencia</w:t>
      </w:r>
      <w:r w:rsidR="1D12A578" w:rsidRPr="00B93D0B">
        <w:rPr>
          <w:rFonts w:ascii="Arial Narrow" w:eastAsia="Georgia" w:hAnsi="Arial Narrow" w:cs="Georgia"/>
          <w:spacing w:val="-4"/>
          <w:sz w:val="26"/>
          <w:szCs w:val="26"/>
          <w:lang w:val="es-ES"/>
        </w:rPr>
        <w:t>s</w:t>
      </w:r>
      <w:r w:rsidR="199FA967" w:rsidRPr="00B93D0B">
        <w:rPr>
          <w:rFonts w:ascii="Arial Narrow" w:eastAsia="Georgia" w:hAnsi="Arial Narrow" w:cs="Georgia"/>
          <w:spacing w:val="-4"/>
          <w:sz w:val="26"/>
          <w:szCs w:val="26"/>
          <w:lang w:val="es-ES"/>
        </w:rPr>
        <w:t xml:space="preserve"> por medio de las cuales</w:t>
      </w:r>
      <w:r w:rsidR="4524D0FF" w:rsidRPr="00B93D0B">
        <w:rPr>
          <w:rFonts w:ascii="Arial Narrow" w:eastAsia="Georgia" w:hAnsi="Arial Narrow" w:cs="Georgia"/>
          <w:spacing w:val="-4"/>
          <w:sz w:val="26"/>
          <w:szCs w:val="26"/>
          <w:lang w:val="es-ES"/>
        </w:rPr>
        <w:t xml:space="preserve"> </w:t>
      </w:r>
      <w:r w:rsidR="01B66239" w:rsidRPr="00B93D0B">
        <w:rPr>
          <w:rFonts w:ascii="Arial Narrow" w:eastAsia="Georgia" w:hAnsi="Arial Narrow" w:cs="Georgia"/>
          <w:spacing w:val="-4"/>
          <w:sz w:val="26"/>
          <w:szCs w:val="26"/>
          <w:lang w:val="es-ES"/>
        </w:rPr>
        <w:t>se</w:t>
      </w:r>
      <w:r w:rsidR="4524D0FF" w:rsidRPr="00B93D0B">
        <w:rPr>
          <w:rFonts w:ascii="Arial Narrow" w:eastAsia="Georgia" w:hAnsi="Arial Narrow" w:cs="Georgia"/>
          <w:spacing w:val="-4"/>
          <w:sz w:val="26"/>
          <w:szCs w:val="26"/>
          <w:lang w:val="es-ES"/>
        </w:rPr>
        <w:t xml:space="preserve"> resolvió no admitir la vinculación del demandante a aquel proceso</w:t>
      </w:r>
      <w:r w:rsidR="6A6FED80" w:rsidRPr="00B93D0B">
        <w:rPr>
          <w:rFonts w:ascii="Arial Narrow" w:eastAsia="Georgia" w:hAnsi="Arial Narrow" w:cs="Georgia"/>
          <w:spacing w:val="-4"/>
          <w:sz w:val="26"/>
          <w:szCs w:val="26"/>
          <w:lang w:val="es-ES"/>
        </w:rPr>
        <w:t xml:space="preserve"> </w:t>
      </w:r>
      <w:r w:rsidR="00F24DC9" w:rsidRPr="00B93D0B">
        <w:rPr>
          <w:rFonts w:ascii="Arial Narrow" w:eastAsia="Georgia" w:hAnsi="Arial Narrow" w:cs="Georgia"/>
          <w:spacing w:val="-4"/>
          <w:sz w:val="26"/>
          <w:szCs w:val="26"/>
          <w:lang w:val="es-ES"/>
        </w:rPr>
        <w:t xml:space="preserve">por no acreditar la calidad que invoca, </w:t>
      </w:r>
      <w:r w:rsidR="6A6FED80" w:rsidRPr="00B93D0B">
        <w:rPr>
          <w:rFonts w:ascii="Arial Narrow" w:eastAsia="Georgia" w:hAnsi="Arial Narrow" w:cs="Georgia"/>
          <w:spacing w:val="-4"/>
          <w:sz w:val="26"/>
          <w:szCs w:val="26"/>
          <w:lang w:val="es-ES"/>
        </w:rPr>
        <w:t>y la sentencia que aprobó el trabajo de partición</w:t>
      </w:r>
      <w:r w:rsidR="458CF960" w:rsidRPr="00B93D0B">
        <w:rPr>
          <w:rFonts w:ascii="Arial Narrow" w:eastAsia="Georgia" w:hAnsi="Arial Narrow" w:cs="Georgia"/>
          <w:spacing w:val="-4"/>
          <w:sz w:val="26"/>
          <w:szCs w:val="26"/>
          <w:lang w:val="es-ES"/>
        </w:rPr>
        <w:t>, no se formuló ningún recurso</w:t>
      </w:r>
      <w:r w:rsidR="24F5BD39" w:rsidRPr="00B93D0B">
        <w:rPr>
          <w:rFonts w:ascii="Arial Narrow" w:eastAsia="Georgia" w:hAnsi="Arial Narrow" w:cs="Georgia"/>
          <w:spacing w:val="-4"/>
          <w:sz w:val="26"/>
          <w:szCs w:val="26"/>
          <w:lang w:val="es-ES"/>
        </w:rPr>
        <w:t>, es decir que, tal como lo dedujo la primera instancia,</w:t>
      </w:r>
      <w:r w:rsidR="06EB7699" w:rsidRPr="00B93D0B">
        <w:rPr>
          <w:rFonts w:ascii="Arial Narrow" w:eastAsia="Georgia" w:hAnsi="Arial Narrow" w:cs="Georgia"/>
          <w:spacing w:val="-4"/>
          <w:sz w:val="26"/>
          <w:szCs w:val="26"/>
          <w:lang w:val="es-ES"/>
        </w:rPr>
        <w:t xml:space="preserve"> se </w:t>
      </w:r>
      <w:r w:rsidR="00F24DC9" w:rsidRPr="00B93D0B">
        <w:rPr>
          <w:rFonts w:ascii="Arial Narrow" w:eastAsia="Georgia" w:hAnsi="Arial Narrow" w:cs="Georgia"/>
          <w:spacing w:val="-4"/>
          <w:sz w:val="26"/>
          <w:szCs w:val="26"/>
          <w:lang w:val="es-ES"/>
        </w:rPr>
        <w:t>incumple</w:t>
      </w:r>
      <w:r w:rsidR="6199EEEB" w:rsidRPr="00B93D0B">
        <w:rPr>
          <w:rFonts w:ascii="Arial Narrow" w:eastAsia="Georgia" w:hAnsi="Arial Narrow" w:cs="Georgia"/>
          <w:spacing w:val="-4"/>
          <w:sz w:val="26"/>
          <w:szCs w:val="26"/>
          <w:lang w:val="es-ES"/>
        </w:rPr>
        <w:t xml:space="preserve"> por completo</w:t>
      </w:r>
      <w:r w:rsidR="06EB7699" w:rsidRPr="00B93D0B">
        <w:rPr>
          <w:rFonts w:ascii="Arial Narrow" w:eastAsia="Georgia" w:hAnsi="Arial Narrow" w:cs="Georgia"/>
          <w:spacing w:val="-4"/>
          <w:sz w:val="26"/>
          <w:szCs w:val="26"/>
          <w:lang w:val="es-ES"/>
        </w:rPr>
        <w:t xml:space="preserve"> el principio de la subsidiariedad que precisamente plantea la necesidad de agotar los mecanismos ordinarios de defensa judicial</w:t>
      </w:r>
      <w:r w:rsidR="493F051F" w:rsidRPr="00B93D0B">
        <w:rPr>
          <w:rFonts w:ascii="Arial Narrow" w:eastAsia="Georgia" w:hAnsi="Arial Narrow" w:cs="Georgia"/>
          <w:spacing w:val="-4"/>
          <w:sz w:val="26"/>
          <w:szCs w:val="26"/>
          <w:lang w:val="es-ES"/>
        </w:rPr>
        <w:t>, previo ejercicio de la tutela.</w:t>
      </w:r>
    </w:p>
    <w:p w14:paraId="3BC38FA5" w14:textId="77777777" w:rsidR="00F24DC9" w:rsidRPr="00B93D0B" w:rsidRDefault="00F24DC9" w:rsidP="00C938B3">
      <w:pPr>
        <w:spacing w:line="276" w:lineRule="auto"/>
        <w:jc w:val="both"/>
        <w:rPr>
          <w:rFonts w:ascii="Arial Narrow" w:eastAsia="Georgia" w:hAnsi="Arial Narrow" w:cs="Georgia"/>
          <w:spacing w:val="-4"/>
          <w:sz w:val="26"/>
          <w:szCs w:val="26"/>
          <w:lang w:val="es-ES"/>
        </w:rPr>
      </w:pPr>
    </w:p>
    <w:p w14:paraId="7D7909CA" w14:textId="798CB2DE" w:rsidR="006732B9" w:rsidRPr="00B93D0B" w:rsidRDefault="616D4664"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5.2.</w:t>
      </w:r>
      <w:r w:rsidRPr="00B93D0B">
        <w:rPr>
          <w:rFonts w:ascii="Arial Narrow" w:eastAsia="Georgia" w:hAnsi="Arial Narrow" w:cs="Georgia"/>
          <w:spacing w:val="-4"/>
          <w:sz w:val="26"/>
          <w:szCs w:val="26"/>
          <w:lang w:val="es-ES"/>
        </w:rPr>
        <w:t xml:space="preserve"> </w:t>
      </w:r>
      <w:r w:rsidR="151DA317" w:rsidRPr="00B93D0B">
        <w:rPr>
          <w:rFonts w:ascii="Arial Narrow" w:eastAsia="Georgia" w:hAnsi="Arial Narrow" w:cs="Georgia"/>
          <w:spacing w:val="-4"/>
          <w:sz w:val="26"/>
          <w:szCs w:val="26"/>
          <w:lang w:val="es-ES"/>
        </w:rPr>
        <w:t>De igual manera, contra aquel proveído</w:t>
      </w:r>
      <w:r w:rsidR="4375EE9A" w:rsidRPr="00B93D0B">
        <w:rPr>
          <w:rFonts w:ascii="Arial Narrow" w:eastAsia="Georgia" w:hAnsi="Arial Narrow" w:cs="Georgia"/>
          <w:spacing w:val="-4"/>
          <w:sz w:val="26"/>
          <w:szCs w:val="26"/>
          <w:lang w:val="es-ES"/>
        </w:rPr>
        <w:t>, que constituye la génesis de la acción de tutela,</w:t>
      </w:r>
      <w:r w:rsidR="00CB41A7" w:rsidRPr="00B93D0B">
        <w:rPr>
          <w:rFonts w:ascii="Arial Narrow" w:eastAsia="Georgia" w:hAnsi="Arial Narrow" w:cs="Georgia"/>
          <w:spacing w:val="-4"/>
          <w:sz w:val="26"/>
          <w:szCs w:val="26"/>
          <w:lang w:val="es-ES"/>
        </w:rPr>
        <w:t xml:space="preserve"> el que no reconoció la calidad de compañero permanente de la causante al actor,</w:t>
      </w:r>
      <w:r w:rsidR="151DA317" w:rsidRPr="00B93D0B">
        <w:rPr>
          <w:rFonts w:ascii="Arial Narrow" w:eastAsia="Georgia" w:hAnsi="Arial Narrow" w:cs="Georgia"/>
          <w:spacing w:val="-4"/>
          <w:sz w:val="26"/>
          <w:szCs w:val="26"/>
          <w:lang w:val="es-ES"/>
        </w:rPr>
        <w:t xml:space="preserve"> no se satisface el requisito de </w:t>
      </w:r>
      <w:r w:rsidR="151DA317" w:rsidRPr="00B93D0B">
        <w:rPr>
          <w:rFonts w:ascii="Arial Narrow" w:eastAsia="Georgia" w:hAnsi="Arial Narrow" w:cs="Georgia"/>
          <w:spacing w:val="-4"/>
          <w:sz w:val="26"/>
          <w:szCs w:val="26"/>
          <w:lang w:val="es-ES"/>
        </w:rPr>
        <w:lastRenderedPageBreak/>
        <w:t xml:space="preserve">la inmediatez, que exige acudir al amparo en un término proporcional </w:t>
      </w:r>
      <w:r w:rsidR="60E91442" w:rsidRPr="00B93D0B">
        <w:rPr>
          <w:rFonts w:ascii="Arial Narrow" w:eastAsia="Georgia" w:hAnsi="Arial Narrow" w:cs="Georgia"/>
          <w:spacing w:val="-4"/>
          <w:sz w:val="26"/>
          <w:szCs w:val="26"/>
          <w:lang w:val="es-ES"/>
        </w:rPr>
        <w:t>(seis meses)</w:t>
      </w:r>
      <w:r w:rsidR="5BB67B3C" w:rsidRPr="00B93D0B">
        <w:rPr>
          <w:rFonts w:ascii="Arial Narrow" w:eastAsia="Georgia" w:hAnsi="Arial Narrow" w:cs="Georgia"/>
          <w:spacing w:val="-4"/>
          <w:sz w:val="26"/>
          <w:szCs w:val="26"/>
          <w:lang w:val="es-ES"/>
        </w:rPr>
        <w:t>,</w:t>
      </w:r>
      <w:r w:rsidR="60E91442" w:rsidRPr="00B93D0B">
        <w:rPr>
          <w:rFonts w:ascii="Arial Narrow" w:eastAsia="Georgia" w:hAnsi="Arial Narrow" w:cs="Georgia"/>
          <w:spacing w:val="-4"/>
          <w:sz w:val="26"/>
          <w:szCs w:val="26"/>
          <w:lang w:val="es-ES"/>
        </w:rPr>
        <w:t xml:space="preserve"> </w:t>
      </w:r>
      <w:r w:rsidR="151DA317" w:rsidRPr="00B93D0B">
        <w:rPr>
          <w:rFonts w:ascii="Arial Narrow" w:eastAsia="Georgia" w:hAnsi="Arial Narrow" w:cs="Georgia"/>
          <w:spacing w:val="-4"/>
          <w:sz w:val="26"/>
          <w:szCs w:val="26"/>
          <w:lang w:val="es-ES"/>
        </w:rPr>
        <w:t>como quiera que e</w:t>
      </w:r>
      <w:r w:rsidR="02F2442F" w:rsidRPr="00B93D0B">
        <w:rPr>
          <w:rFonts w:ascii="Arial Narrow" w:eastAsia="Georgia" w:hAnsi="Arial Narrow" w:cs="Georgia"/>
          <w:spacing w:val="-4"/>
          <w:sz w:val="26"/>
          <w:szCs w:val="26"/>
          <w:lang w:val="es-ES"/>
        </w:rPr>
        <w:t>sa decisión se adoptó hace más de un año</w:t>
      </w:r>
      <w:r w:rsidR="0B209E6A" w:rsidRPr="00B93D0B">
        <w:rPr>
          <w:rFonts w:ascii="Arial Narrow" w:eastAsia="Georgia" w:hAnsi="Arial Narrow" w:cs="Georgia"/>
          <w:spacing w:val="-4"/>
          <w:sz w:val="26"/>
          <w:szCs w:val="26"/>
          <w:lang w:val="es-ES"/>
        </w:rPr>
        <w:t xml:space="preserve"> (07 de abril de 2022).</w:t>
      </w:r>
    </w:p>
    <w:p w14:paraId="26F12847" w14:textId="0D0C7AEA" w:rsidR="006732B9" w:rsidRPr="00B93D0B" w:rsidRDefault="006732B9" w:rsidP="00C938B3">
      <w:pPr>
        <w:spacing w:line="276" w:lineRule="auto"/>
        <w:jc w:val="both"/>
        <w:rPr>
          <w:rFonts w:ascii="Arial Narrow" w:eastAsia="Georgia" w:hAnsi="Arial Narrow" w:cs="Georgia"/>
          <w:spacing w:val="-4"/>
          <w:sz w:val="26"/>
          <w:szCs w:val="26"/>
          <w:lang w:val="es-ES"/>
        </w:rPr>
      </w:pPr>
    </w:p>
    <w:p w14:paraId="63FFF9D0" w14:textId="7A39EE78" w:rsidR="006732B9" w:rsidRPr="00B93D0B" w:rsidRDefault="2AFB4603"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6</w:t>
      </w:r>
      <w:r w:rsidR="0B82C0AC" w:rsidRPr="00B93D0B">
        <w:rPr>
          <w:rFonts w:ascii="Arial Narrow" w:eastAsia="Georgia" w:hAnsi="Arial Narrow" w:cs="Georgia"/>
          <w:b/>
          <w:bCs/>
          <w:spacing w:val="-4"/>
          <w:sz w:val="26"/>
          <w:szCs w:val="26"/>
          <w:lang w:val="es-ES"/>
        </w:rPr>
        <w:t xml:space="preserve">. </w:t>
      </w:r>
      <w:r w:rsidR="0B82C0AC" w:rsidRPr="00B93D0B">
        <w:rPr>
          <w:rFonts w:ascii="Arial Narrow" w:eastAsia="Georgia" w:hAnsi="Arial Narrow" w:cs="Georgia"/>
          <w:spacing w:val="-4"/>
          <w:sz w:val="26"/>
          <w:szCs w:val="26"/>
          <w:lang w:val="es-ES"/>
        </w:rPr>
        <w:t>Ahora</w:t>
      </w:r>
      <w:r w:rsidR="008E64BF" w:rsidRPr="00B93D0B">
        <w:rPr>
          <w:rFonts w:ascii="Arial Narrow" w:eastAsia="Georgia" w:hAnsi="Arial Narrow" w:cs="Georgia"/>
          <w:spacing w:val="-4"/>
          <w:sz w:val="26"/>
          <w:szCs w:val="26"/>
          <w:lang w:val="es-ES"/>
        </w:rPr>
        <w:t>,</w:t>
      </w:r>
      <w:r w:rsidR="0B82C0AC" w:rsidRPr="00B93D0B">
        <w:rPr>
          <w:rFonts w:ascii="Arial Narrow" w:eastAsia="Georgia" w:hAnsi="Arial Narrow" w:cs="Georgia"/>
          <w:spacing w:val="-4"/>
          <w:sz w:val="26"/>
          <w:szCs w:val="26"/>
          <w:lang w:val="es-ES"/>
        </w:rPr>
        <w:t xml:space="preserve"> aunque </w:t>
      </w:r>
      <w:r w:rsidR="7A3A7536" w:rsidRPr="00B93D0B">
        <w:rPr>
          <w:rFonts w:ascii="Arial Narrow" w:eastAsia="Georgia" w:hAnsi="Arial Narrow" w:cs="Georgia"/>
          <w:spacing w:val="-4"/>
          <w:sz w:val="26"/>
          <w:szCs w:val="26"/>
          <w:lang w:val="es-ES"/>
        </w:rPr>
        <w:t>la parte actora</w:t>
      </w:r>
      <w:r w:rsidR="0B82C0AC" w:rsidRPr="00B93D0B">
        <w:rPr>
          <w:rFonts w:ascii="Arial Narrow" w:eastAsia="Georgia" w:hAnsi="Arial Narrow" w:cs="Georgia"/>
          <w:spacing w:val="-4"/>
          <w:sz w:val="26"/>
          <w:szCs w:val="26"/>
          <w:lang w:val="es-ES"/>
        </w:rPr>
        <w:t xml:space="preserve"> plantea una serie de justificaciones</w:t>
      </w:r>
      <w:r w:rsidR="759B2A99" w:rsidRPr="00B93D0B">
        <w:rPr>
          <w:rFonts w:ascii="Arial Narrow" w:eastAsia="Georgia" w:hAnsi="Arial Narrow" w:cs="Georgia"/>
          <w:spacing w:val="-4"/>
          <w:sz w:val="26"/>
          <w:szCs w:val="26"/>
          <w:lang w:val="es-ES"/>
        </w:rPr>
        <w:t xml:space="preserve"> al respecto</w:t>
      </w:r>
      <w:r w:rsidR="0B82C0AC" w:rsidRPr="00B93D0B">
        <w:rPr>
          <w:rFonts w:ascii="Arial Narrow" w:eastAsia="Georgia" w:hAnsi="Arial Narrow" w:cs="Georgia"/>
          <w:spacing w:val="-4"/>
          <w:sz w:val="26"/>
          <w:szCs w:val="26"/>
          <w:lang w:val="es-ES"/>
        </w:rPr>
        <w:t xml:space="preserve"> ninguna, para la Sala, cuenta con la entidad suficiente para flexibili</w:t>
      </w:r>
      <w:r w:rsidR="01199FE6" w:rsidRPr="00B93D0B">
        <w:rPr>
          <w:rFonts w:ascii="Arial Narrow" w:eastAsia="Georgia" w:hAnsi="Arial Narrow" w:cs="Georgia"/>
          <w:spacing w:val="-4"/>
          <w:sz w:val="26"/>
          <w:szCs w:val="26"/>
          <w:lang w:val="es-ES"/>
        </w:rPr>
        <w:t>zar</w:t>
      </w:r>
      <w:r w:rsidR="0B82C0AC" w:rsidRPr="00B93D0B">
        <w:rPr>
          <w:rFonts w:ascii="Arial Narrow" w:eastAsia="Georgia" w:hAnsi="Arial Narrow" w:cs="Georgia"/>
          <w:spacing w:val="-4"/>
          <w:sz w:val="26"/>
          <w:szCs w:val="26"/>
          <w:lang w:val="es-ES"/>
        </w:rPr>
        <w:t xml:space="preserve"> el estudio de los citados presupuestos de procedibilidad.</w:t>
      </w:r>
    </w:p>
    <w:p w14:paraId="247937CD" w14:textId="039D224E" w:rsidR="006732B9" w:rsidRPr="00B93D0B" w:rsidRDefault="006732B9" w:rsidP="00C938B3">
      <w:pPr>
        <w:spacing w:line="276" w:lineRule="auto"/>
        <w:jc w:val="both"/>
        <w:rPr>
          <w:rFonts w:ascii="Arial Narrow" w:eastAsia="Georgia" w:hAnsi="Arial Narrow" w:cs="Georgia"/>
          <w:spacing w:val="-4"/>
          <w:sz w:val="26"/>
          <w:szCs w:val="26"/>
          <w:lang w:val="es-ES"/>
        </w:rPr>
      </w:pPr>
    </w:p>
    <w:p w14:paraId="74F7EA52" w14:textId="5093C3C7" w:rsidR="006732B9" w:rsidRPr="00B93D0B" w:rsidRDefault="76720DA3"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 xml:space="preserve">6.1. </w:t>
      </w:r>
      <w:r w:rsidRPr="00B93D0B">
        <w:rPr>
          <w:rFonts w:ascii="Arial Narrow" w:eastAsia="Georgia" w:hAnsi="Arial Narrow" w:cs="Georgia"/>
          <w:spacing w:val="-4"/>
          <w:sz w:val="26"/>
          <w:szCs w:val="26"/>
          <w:lang w:val="es-ES"/>
        </w:rPr>
        <w:t xml:space="preserve">El demandante alega </w:t>
      </w:r>
      <w:r w:rsidR="3F00D65A" w:rsidRPr="00B93D0B">
        <w:rPr>
          <w:rFonts w:ascii="Arial Narrow" w:eastAsia="Georgia" w:hAnsi="Arial Narrow" w:cs="Georgia"/>
          <w:spacing w:val="-4"/>
          <w:sz w:val="26"/>
          <w:szCs w:val="26"/>
          <w:lang w:val="es-ES"/>
        </w:rPr>
        <w:t>que</w:t>
      </w:r>
      <w:r w:rsidR="008E64BF" w:rsidRPr="00B93D0B">
        <w:rPr>
          <w:rFonts w:ascii="Arial Narrow" w:eastAsia="Georgia" w:hAnsi="Arial Narrow" w:cs="Georgia"/>
          <w:spacing w:val="-4"/>
          <w:sz w:val="26"/>
          <w:szCs w:val="26"/>
          <w:lang w:val="es-ES"/>
        </w:rPr>
        <w:t>,</w:t>
      </w:r>
      <w:r w:rsidR="3F00D65A" w:rsidRPr="00B93D0B">
        <w:rPr>
          <w:rFonts w:ascii="Arial Narrow" w:eastAsia="Georgia" w:hAnsi="Arial Narrow" w:cs="Georgia"/>
          <w:spacing w:val="-4"/>
          <w:sz w:val="26"/>
          <w:szCs w:val="26"/>
          <w:lang w:val="es-ES"/>
        </w:rPr>
        <w:t xml:space="preserve"> por el hecho de esta representado por apoderada, no s</w:t>
      </w:r>
      <w:r w:rsidR="6CE1B5AB" w:rsidRPr="00B93D0B">
        <w:rPr>
          <w:rFonts w:ascii="Arial Narrow" w:eastAsia="Georgia" w:hAnsi="Arial Narrow" w:cs="Georgia"/>
          <w:spacing w:val="-4"/>
          <w:sz w:val="26"/>
          <w:szCs w:val="26"/>
          <w:lang w:val="es-ES"/>
        </w:rPr>
        <w:t>e le ha debido</w:t>
      </w:r>
      <w:r w:rsidR="3F00D65A" w:rsidRPr="00B93D0B">
        <w:rPr>
          <w:rFonts w:ascii="Arial Narrow" w:eastAsia="Georgia" w:hAnsi="Arial Narrow" w:cs="Georgia"/>
          <w:spacing w:val="-4"/>
          <w:sz w:val="26"/>
          <w:szCs w:val="26"/>
          <w:lang w:val="es-ES"/>
        </w:rPr>
        <w:t xml:space="preserve"> marginar del proceso. Sin embargo, ello desconoce</w:t>
      </w:r>
      <w:r w:rsidR="53E99B3D" w:rsidRPr="00B93D0B">
        <w:rPr>
          <w:rFonts w:ascii="Arial Narrow" w:eastAsia="Georgia" w:hAnsi="Arial Narrow" w:cs="Georgia"/>
          <w:spacing w:val="-4"/>
          <w:sz w:val="26"/>
          <w:szCs w:val="26"/>
          <w:lang w:val="es-ES"/>
        </w:rPr>
        <w:t xml:space="preserve"> que</w:t>
      </w:r>
      <w:r w:rsidR="008E64BF" w:rsidRPr="00B93D0B">
        <w:rPr>
          <w:rFonts w:ascii="Arial Narrow" w:eastAsia="Georgia" w:hAnsi="Arial Narrow" w:cs="Georgia"/>
          <w:spacing w:val="-4"/>
          <w:sz w:val="26"/>
          <w:szCs w:val="26"/>
          <w:lang w:val="es-ES"/>
        </w:rPr>
        <w:t>,</w:t>
      </w:r>
      <w:r w:rsidR="53E99B3D" w:rsidRPr="00B93D0B">
        <w:rPr>
          <w:rFonts w:ascii="Arial Narrow" w:eastAsia="Georgia" w:hAnsi="Arial Narrow" w:cs="Georgia"/>
          <w:spacing w:val="-4"/>
          <w:sz w:val="26"/>
          <w:szCs w:val="26"/>
          <w:lang w:val="es-ES"/>
        </w:rPr>
        <w:t xml:space="preserve"> por derecho de postulación, toda comunicación </w:t>
      </w:r>
      <w:r w:rsidR="2B2075BB" w:rsidRPr="00B93D0B">
        <w:rPr>
          <w:rFonts w:ascii="Arial Narrow" w:eastAsia="Georgia" w:hAnsi="Arial Narrow" w:cs="Georgia"/>
          <w:spacing w:val="-4"/>
          <w:sz w:val="26"/>
          <w:szCs w:val="26"/>
          <w:lang w:val="es-ES"/>
        </w:rPr>
        <w:t xml:space="preserve">entre las partes y el despacho, </w:t>
      </w:r>
      <w:r w:rsidR="53E99B3D" w:rsidRPr="00B93D0B">
        <w:rPr>
          <w:rFonts w:ascii="Arial Narrow" w:eastAsia="Georgia" w:hAnsi="Arial Narrow" w:cs="Georgia"/>
          <w:spacing w:val="-4"/>
          <w:sz w:val="26"/>
          <w:szCs w:val="26"/>
          <w:lang w:val="es-ES"/>
        </w:rPr>
        <w:t>se debía realizar por intermedio de su abogada</w:t>
      </w:r>
      <w:r w:rsidR="00810060" w:rsidRPr="00B93D0B">
        <w:rPr>
          <w:rFonts w:ascii="Arial Narrow" w:eastAsia="Georgia" w:hAnsi="Arial Narrow" w:cs="Georgia"/>
          <w:spacing w:val="-4"/>
          <w:sz w:val="26"/>
          <w:szCs w:val="26"/>
          <w:lang w:val="es-ES"/>
        </w:rPr>
        <w:t>,</w:t>
      </w:r>
      <w:r w:rsidR="53E99B3D" w:rsidRPr="00B93D0B">
        <w:rPr>
          <w:rFonts w:ascii="Arial Narrow" w:eastAsia="Georgia" w:hAnsi="Arial Narrow" w:cs="Georgia"/>
          <w:spacing w:val="-4"/>
          <w:sz w:val="26"/>
          <w:szCs w:val="26"/>
          <w:lang w:val="es-ES"/>
        </w:rPr>
        <w:t xml:space="preserve"> quien adem</w:t>
      </w:r>
      <w:r w:rsidR="6B8288D7" w:rsidRPr="00B93D0B">
        <w:rPr>
          <w:rFonts w:ascii="Arial Narrow" w:eastAsia="Georgia" w:hAnsi="Arial Narrow" w:cs="Georgia"/>
          <w:spacing w:val="-4"/>
          <w:sz w:val="26"/>
          <w:szCs w:val="26"/>
          <w:lang w:val="es-ES"/>
        </w:rPr>
        <w:t xml:space="preserve">ás debía estar pendiente de las notificaciones del mismo </w:t>
      </w:r>
      <w:r w:rsidR="68D8E9F3" w:rsidRPr="00B93D0B">
        <w:rPr>
          <w:rFonts w:ascii="Arial Narrow" w:eastAsia="Georgia" w:hAnsi="Arial Narrow" w:cs="Georgia"/>
          <w:spacing w:val="-4"/>
          <w:sz w:val="26"/>
          <w:szCs w:val="26"/>
          <w:lang w:val="es-ES"/>
        </w:rPr>
        <w:t xml:space="preserve">y así formular los medios de impugnación que en beneficio de su </w:t>
      </w:r>
      <w:r w:rsidR="00B266E1" w:rsidRPr="00B93D0B">
        <w:rPr>
          <w:rFonts w:ascii="Arial Narrow" w:eastAsia="Georgia" w:hAnsi="Arial Narrow" w:cs="Georgia"/>
          <w:spacing w:val="-4"/>
          <w:sz w:val="26"/>
          <w:szCs w:val="26"/>
          <w:lang w:val="es-ES"/>
        </w:rPr>
        <w:t>poderdante, evidenciara</w:t>
      </w:r>
      <w:r w:rsidR="68D8E9F3" w:rsidRPr="00B93D0B">
        <w:rPr>
          <w:rFonts w:ascii="Arial Narrow" w:eastAsia="Georgia" w:hAnsi="Arial Narrow" w:cs="Georgia"/>
          <w:spacing w:val="-4"/>
          <w:sz w:val="26"/>
          <w:szCs w:val="26"/>
          <w:lang w:val="es-ES"/>
        </w:rPr>
        <w:t xml:space="preserve"> viables</w:t>
      </w:r>
      <w:r w:rsidR="5D1C4E6F" w:rsidRPr="00B93D0B">
        <w:rPr>
          <w:rFonts w:ascii="Arial Narrow" w:eastAsia="Georgia" w:hAnsi="Arial Narrow" w:cs="Georgia"/>
          <w:spacing w:val="-4"/>
          <w:sz w:val="26"/>
          <w:szCs w:val="26"/>
          <w:lang w:val="es-ES"/>
        </w:rPr>
        <w:t>, a lo que, tal como se vio, no se atuvo</w:t>
      </w:r>
      <w:r w:rsidR="68D8E9F3" w:rsidRPr="00B93D0B">
        <w:rPr>
          <w:rFonts w:ascii="Arial Narrow" w:eastAsia="Georgia" w:hAnsi="Arial Narrow" w:cs="Georgia"/>
          <w:spacing w:val="-4"/>
          <w:sz w:val="26"/>
          <w:szCs w:val="26"/>
          <w:lang w:val="es-ES"/>
        </w:rPr>
        <w:t>.</w:t>
      </w:r>
    </w:p>
    <w:p w14:paraId="35AFC2AC" w14:textId="77777777" w:rsidR="004874A5" w:rsidRPr="00B93D0B" w:rsidRDefault="004874A5" w:rsidP="00C938B3">
      <w:pPr>
        <w:spacing w:line="276" w:lineRule="auto"/>
        <w:jc w:val="both"/>
        <w:rPr>
          <w:rFonts w:ascii="Arial Narrow" w:eastAsia="Georgia" w:hAnsi="Arial Narrow" w:cs="Georgia"/>
          <w:spacing w:val="-4"/>
          <w:sz w:val="26"/>
          <w:szCs w:val="26"/>
          <w:lang w:val="es-ES"/>
        </w:rPr>
      </w:pPr>
    </w:p>
    <w:p w14:paraId="56D944D6" w14:textId="3A828FC3" w:rsidR="004874A5" w:rsidRPr="00B93D0B" w:rsidRDefault="004874A5"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spacing w:val="-4"/>
          <w:sz w:val="26"/>
          <w:szCs w:val="26"/>
          <w:lang w:val="es-ES"/>
        </w:rPr>
        <w:t xml:space="preserve">Aunque por la cuantía podía actuar en nombre propio, tampoco se evidencia en el expediente solicitud alguna que hubiere quedado sin ser atendida. </w:t>
      </w:r>
    </w:p>
    <w:p w14:paraId="2052C79A" w14:textId="49C8EAB2" w:rsidR="006732B9" w:rsidRPr="00B93D0B" w:rsidRDefault="006732B9" w:rsidP="00C938B3">
      <w:pPr>
        <w:spacing w:line="276" w:lineRule="auto"/>
        <w:jc w:val="both"/>
        <w:rPr>
          <w:rFonts w:ascii="Arial Narrow" w:eastAsia="Georgia" w:hAnsi="Arial Narrow" w:cs="Georgia"/>
          <w:spacing w:val="-4"/>
          <w:sz w:val="26"/>
          <w:szCs w:val="26"/>
          <w:lang w:val="es-ES"/>
        </w:rPr>
      </w:pPr>
    </w:p>
    <w:p w14:paraId="608B7106" w14:textId="4EE92924" w:rsidR="006732B9" w:rsidRPr="00B93D0B" w:rsidRDefault="7C18ADC1"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6.2.</w:t>
      </w:r>
      <w:r w:rsidRPr="00B93D0B">
        <w:rPr>
          <w:rFonts w:ascii="Arial Narrow" w:eastAsia="Georgia" w:hAnsi="Arial Narrow" w:cs="Georgia"/>
          <w:spacing w:val="-4"/>
          <w:sz w:val="26"/>
          <w:szCs w:val="26"/>
          <w:lang w:val="es-ES"/>
        </w:rPr>
        <w:t xml:space="preserve"> S</w:t>
      </w:r>
      <w:r w:rsidR="51038781" w:rsidRPr="00B93D0B">
        <w:rPr>
          <w:rFonts w:ascii="Arial Narrow" w:eastAsia="Georgia" w:hAnsi="Arial Narrow" w:cs="Georgia"/>
          <w:spacing w:val="-4"/>
          <w:sz w:val="26"/>
          <w:szCs w:val="26"/>
          <w:lang w:val="es-ES"/>
        </w:rPr>
        <w:t>obre el argumento según el cual</w:t>
      </w:r>
      <w:r w:rsidRPr="00B93D0B">
        <w:rPr>
          <w:rFonts w:ascii="Arial Narrow" w:eastAsia="Georgia" w:hAnsi="Arial Narrow" w:cs="Georgia"/>
          <w:spacing w:val="-4"/>
          <w:sz w:val="26"/>
          <w:szCs w:val="26"/>
          <w:lang w:val="es-ES"/>
        </w:rPr>
        <w:t xml:space="preserve"> la apoderada</w:t>
      </w:r>
      <w:r w:rsidR="57CE0A97" w:rsidRPr="00B93D0B">
        <w:rPr>
          <w:rFonts w:ascii="Arial Narrow" w:eastAsia="Georgia" w:hAnsi="Arial Narrow" w:cs="Georgia"/>
          <w:spacing w:val="-4"/>
          <w:sz w:val="26"/>
          <w:szCs w:val="26"/>
          <w:lang w:val="es-ES"/>
        </w:rPr>
        <w:t xml:space="preserve"> del demandante</w:t>
      </w:r>
      <w:r w:rsidRPr="00B93D0B">
        <w:rPr>
          <w:rFonts w:ascii="Arial Narrow" w:eastAsia="Georgia" w:hAnsi="Arial Narrow" w:cs="Georgia"/>
          <w:spacing w:val="-4"/>
          <w:sz w:val="26"/>
          <w:szCs w:val="26"/>
          <w:lang w:val="es-ES"/>
        </w:rPr>
        <w:t xml:space="preserve"> se encontraba</w:t>
      </w:r>
      <w:r w:rsidR="6942A485" w:rsidRPr="00B93D0B">
        <w:rPr>
          <w:rFonts w:ascii="Arial Narrow" w:eastAsia="Georgia" w:hAnsi="Arial Narrow" w:cs="Georgia"/>
          <w:spacing w:val="-4"/>
          <w:sz w:val="26"/>
          <w:szCs w:val="26"/>
          <w:lang w:val="es-ES"/>
        </w:rPr>
        <w:t xml:space="preserve"> en grave estado de salud</w:t>
      </w:r>
      <w:r w:rsidR="6F51A1EA" w:rsidRPr="00B93D0B">
        <w:rPr>
          <w:rFonts w:ascii="Arial Narrow" w:eastAsia="Georgia" w:hAnsi="Arial Narrow" w:cs="Georgia"/>
          <w:spacing w:val="-4"/>
          <w:sz w:val="26"/>
          <w:szCs w:val="26"/>
          <w:lang w:val="es-ES"/>
        </w:rPr>
        <w:t xml:space="preserve">, </w:t>
      </w:r>
      <w:r w:rsidR="5F5B1A62" w:rsidRPr="00B93D0B">
        <w:rPr>
          <w:rFonts w:ascii="Arial Narrow" w:eastAsia="Georgia" w:hAnsi="Arial Narrow" w:cs="Georgia"/>
          <w:spacing w:val="-4"/>
          <w:sz w:val="26"/>
          <w:szCs w:val="26"/>
          <w:lang w:val="es-ES"/>
        </w:rPr>
        <w:t xml:space="preserve">se tiene que, además de que </w:t>
      </w:r>
      <w:r w:rsidR="6F51A1EA" w:rsidRPr="00B93D0B">
        <w:rPr>
          <w:rFonts w:ascii="Arial Narrow" w:eastAsia="Georgia" w:hAnsi="Arial Narrow" w:cs="Georgia"/>
          <w:spacing w:val="-4"/>
          <w:sz w:val="26"/>
          <w:szCs w:val="26"/>
          <w:lang w:val="es-ES"/>
        </w:rPr>
        <w:t>situación</w:t>
      </w:r>
      <w:r w:rsidR="4AC47184" w:rsidRPr="00B93D0B">
        <w:rPr>
          <w:rFonts w:ascii="Arial Narrow" w:eastAsia="Georgia" w:hAnsi="Arial Narrow" w:cs="Georgia"/>
          <w:spacing w:val="-4"/>
          <w:sz w:val="26"/>
          <w:szCs w:val="26"/>
          <w:lang w:val="es-ES"/>
        </w:rPr>
        <w:t xml:space="preserve"> como esa</w:t>
      </w:r>
      <w:r w:rsidR="550AAAE7" w:rsidRPr="00B93D0B">
        <w:rPr>
          <w:rFonts w:ascii="Arial Narrow" w:eastAsia="Georgia" w:hAnsi="Arial Narrow" w:cs="Georgia"/>
          <w:spacing w:val="-4"/>
          <w:sz w:val="26"/>
          <w:szCs w:val="26"/>
          <w:lang w:val="es-ES"/>
        </w:rPr>
        <w:t xml:space="preserve"> no</w:t>
      </w:r>
      <w:r w:rsidR="240CFF74" w:rsidRPr="00B93D0B">
        <w:rPr>
          <w:rFonts w:ascii="Arial Narrow" w:eastAsia="Georgia" w:hAnsi="Arial Narrow" w:cs="Georgia"/>
          <w:spacing w:val="-4"/>
          <w:sz w:val="26"/>
          <w:szCs w:val="26"/>
          <w:lang w:val="es-ES"/>
        </w:rPr>
        <w:t xml:space="preserve"> fue</w:t>
      </w:r>
      <w:r w:rsidR="550AAAE7" w:rsidRPr="00B93D0B">
        <w:rPr>
          <w:rFonts w:ascii="Arial Narrow" w:eastAsia="Georgia" w:hAnsi="Arial Narrow" w:cs="Georgia"/>
          <w:spacing w:val="-4"/>
          <w:sz w:val="26"/>
          <w:szCs w:val="26"/>
          <w:lang w:val="es-ES"/>
        </w:rPr>
        <w:t xml:space="preserve"> acreditada,</w:t>
      </w:r>
      <w:r w:rsidR="6F51A1EA" w:rsidRPr="00B93D0B">
        <w:rPr>
          <w:rFonts w:ascii="Arial Narrow" w:eastAsia="Georgia" w:hAnsi="Arial Narrow" w:cs="Georgia"/>
          <w:spacing w:val="-4"/>
          <w:sz w:val="26"/>
          <w:szCs w:val="26"/>
          <w:lang w:val="es-ES"/>
        </w:rPr>
        <w:t xml:space="preserve"> </w:t>
      </w:r>
      <w:r w:rsidR="4C4863A3" w:rsidRPr="00B93D0B">
        <w:rPr>
          <w:rFonts w:ascii="Arial Narrow" w:eastAsia="Georgia" w:hAnsi="Arial Narrow" w:cs="Georgia"/>
          <w:spacing w:val="-4"/>
          <w:sz w:val="26"/>
          <w:szCs w:val="26"/>
          <w:lang w:val="es-ES"/>
        </w:rPr>
        <w:t xml:space="preserve">la misma </w:t>
      </w:r>
      <w:r w:rsidR="5B71414B" w:rsidRPr="00B93D0B">
        <w:rPr>
          <w:rFonts w:ascii="Arial Narrow" w:eastAsia="Georgia" w:hAnsi="Arial Narrow" w:cs="Georgia"/>
          <w:spacing w:val="-4"/>
          <w:sz w:val="26"/>
          <w:szCs w:val="26"/>
          <w:lang w:val="es-ES"/>
        </w:rPr>
        <w:t>no</w:t>
      </w:r>
      <w:r w:rsidRPr="00B93D0B">
        <w:rPr>
          <w:rFonts w:ascii="Arial Narrow" w:eastAsia="Georgia" w:hAnsi="Arial Narrow" w:cs="Georgia"/>
          <w:spacing w:val="-4"/>
          <w:sz w:val="26"/>
          <w:szCs w:val="26"/>
          <w:lang w:val="es-ES"/>
        </w:rPr>
        <w:t xml:space="preserve"> </w:t>
      </w:r>
      <w:r w:rsidR="3AC3B3E4" w:rsidRPr="00B93D0B">
        <w:rPr>
          <w:rFonts w:ascii="Arial Narrow" w:eastAsia="Georgia" w:hAnsi="Arial Narrow" w:cs="Georgia"/>
          <w:spacing w:val="-4"/>
          <w:sz w:val="26"/>
          <w:szCs w:val="26"/>
          <w:lang w:val="es-ES"/>
        </w:rPr>
        <w:t>luce como impedimento para el ejercicio de</w:t>
      </w:r>
      <w:r w:rsidR="2F442551" w:rsidRPr="00B93D0B">
        <w:rPr>
          <w:rFonts w:ascii="Arial Narrow" w:eastAsia="Georgia" w:hAnsi="Arial Narrow" w:cs="Georgia"/>
          <w:spacing w:val="-4"/>
          <w:sz w:val="26"/>
          <w:szCs w:val="26"/>
          <w:lang w:val="es-ES"/>
        </w:rPr>
        <w:t xml:space="preserve"> su</w:t>
      </w:r>
      <w:r w:rsidR="3AC3B3E4" w:rsidRPr="00B93D0B">
        <w:rPr>
          <w:rFonts w:ascii="Arial Narrow" w:eastAsia="Georgia" w:hAnsi="Arial Narrow" w:cs="Georgia"/>
          <w:spacing w:val="-4"/>
          <w:sz w:val="26"/>
          <w:szCs w:val="26"/>
          <w:lang w:val="es-ES"/>
        </w:rPr>
        <w:t xml:space="preserve"> derecho de contradicción, pues primero, el demandante contaba con dos apoderadas por lo cual se pudo sustituir el poder </w:t>
      </w:r>
      <w:r w:rsidR="62EA961C" w:rsidRPr="00B93D0B">
        <w:rPr>
          <w:rFonts w:ascii="Arial Narrow" w:eastAsia="Georgia" w:hAnsi="Arial Narrow" w:cs="Georgia"/>
          <w:spacing w:val="-4"/>
          <w:sz w:val="26"/>
          <w:szCs w:val="26"/>
          <w:lang w:val="es-ES"/>
        </w:rPr>
        <w:t>correspondiente</w:t>
      </w:r>
      <w:r w:rsidR="1A16267D" w:rsidRPr="00B93D0B">
        <w:rPr>
          <w:rFonts w:ascii="Arial Narrow" w:eastAsia="Georgia" w:hAnsi="Arial Narrow" w:cs="Georgia"/>
          <w:spacing w:val="-4"/>
          <w:sz w:val="26"/>
          <w:szCs w:val="26"/>
          <w:lang w:val="es-ES"/>
        </w:rPr>
        <w:t xml:space="preserve"> y</w:t>
      </w:r>
      <w:r w:rsidR="00B60ACB" w:rsidRPr="00B93D0B">
        <w:rPr>
          <w:rFonts w:ascii="Arial Narrow" w:eastAsia="Georgia" w:hAnsi="Arial Narrow" w:cs="Georgia"/>
          <w:spacing w:val="-4"/>
          <w:sz w:val="26"/>
          <w:szCs w:val="26"/>
          <w:lang w:val="es-ES"/>
        </w:rPr>
        <w:t>,</w:t>
      </w:r>
      <w:r w:rsidR="1A16267D" w:rsidRPr="00B93D0B">
        <w:rPr>
          <w:rFonts w:ascii="Arial Narrow" w:eastAsia="Georgia" w:hAnsi="Arial Narrow" w:cs="Georgia"/>
          <w:spacing w:val="-4"/>
          <w:sz w:val="26"/>
          <w:szCs w:val="26"/>
          <w:lang w:val="es-ES"/>
        </w:rPr>
        <w:t xml:space="preserve"> segundo</w:t>
      </w:r>
      <w:r w:rsidR="002B7D0B" w:rsidRPr="00B93D0B">
        <w:rPr>
          <w:rFonts w:ascii="Arial Narrow" w:eastAsia="Georgia" w:hAnsi="Arial Narrow" w:cs="Georgia"/>
          <w:spacing w:val="-4"/>
          <w:sz w:val="26"/>
          <w:szCs w:val="26"/>
          <w:lang w:val="es-ES"/>
        </w:rPr>
        <w:t>,</w:t>
      </w:r>
      <w:r w:rsidR="1A16267D" w:rsidRPr="00B93D0B">
        <w:rPr>
          <w:rFonts w:ascii="Arial Narrow" w:eastAsia="Georgia" w:hAnsi="Arial Narrow" w:cs="Georgia"/>
          <w:spacing w:val="-4"/>
          <w:sz w:val="26"/>
          <w:szCs w:val="26"/>
          <w:lang w:val="es-ES"/>
        </w:rPr>
        <w:t xml:space="preserve"> aquella circunstancia</w:t>
      </w:r>
      <w:r w:rsidR="002B7D0B" w:rsidRPr="00B93D0B">
        <w:rPr>
          <w:rFonts w:ascii="Arial Narrow" w:eastAsia="Georgia" w:hAnsi="Arial Narrow" w:cs="Georgia"/>
          <w:spacing w:val="-4"/>
          <w:sz w:val="26"/>
          <w:szCs w:val="26"/>
          <w:lang w:val="es-ES"/>
        </w:rPr>
        <w:t xml:space="preserve"> ni siquiera</w:t>
      </w:r>
      <w:r w:rsidR="1A16267D" w:rsidRPr="00B93D0B">
        <w:rPr>
          <w:rFonts w:ascii="Arial Narrow" w:eastAsia="Georgia" w:hAnsi="Arial Narrow" w:cs="Georgia"/>
          <w:spacing w:val="-4"/>
          <w:sz w:val="26"/>
          <w:szCs w:val="26"/>
          <w:lang w:val="es-ES"/>
        </w:rPr>
        <w:t xml:space="preserve"> fue puesta en conocimiento del despacho accionado, </w:t>
      </w:r>
      <w:r w:rsidR="57A1624A" w:rsidRPr="00B93D0B">
        <w:rPr>
          <w:rFonts w:ascii="Arial Narrow" w:eastAsia="Georgia" w:hAnsi="Arial Narrow" w:cs="Georgia"/>
          <w:spacing w:val="-4"/>
          <w:sz w:val="26"/>
          <w:szCs w:val="26"/>
          <w:lang w:val="es-ES"/>
        </w:rPr>
        <w:t>alternativa</w:t>
      </w:r>
      <w:r w:rsidR="1A16267D" w:rsidRPr="00B93D0B">
        <w:rPr>
          <w:rFonts w:ascii="Arial Narrow" w:eastAsia="Georgia" w:hAnsi="Arial Narrow" w:cs="Georgia"/>
          <w:spacing w:val="-4"/>
          <w:sz w:val="26"/>
          <w:szCs w:val="26"/>
          <w:lang w:val="es-ES"/>
        </w:rPr>
        <w:t xml:space="preserve"> que incluso permitía </w:t>
      </w:r>
      <w:r w:rsidR="00B60ACB" w:rsidRPr="00B93D0B">
        <w:rPr>
          <w:rFonts w:ascii="Arial Narrow" w:eastAsia="Georgia" w:hAnsi="Arial Narrow" w:cs="Georgia"/>
          <w:spacing w:val="-4"/>
          <w:sz w:val="26"/>
          <w:szCs w:val="26"/>
          <w:lang w:val="es-ES"/>
        </w:rPr>
        <w:t xml:space="preserve">eventualmente </w:t>
      </w:r>
      <w:r w:rsidR="65681A42" w:rsidRPr="00B93D0B">
        <w:rPr>
          <w:rFonts w:ascii="Arial Narrow" w:eastAsia="Georgia" w:hAnsi="Arial Narrow" w:cs="Georgia"/>
          <w:spacing w:val="-4"/>
          <w:sz w:val="26"/>
          <w:szCs w:val="26"/>
          <w:lang w:val="es-ES"/>
        </w:rPr>
        <w:t>la interrupción del proceso por tal causal (artículo 159 del C.G.P.)</w:t>
      </w:r>
    </w:p>
    <w:p w14:paraId="59D81E43" w14:textId="3F225909" w:rsidR="006732B9" w:rsidRPr="00B93D0B" w:rsidRDefault="006732B9" w:rsidP="00C938B3">
      <w:pPr>
        <w:spacing w:line="276" w:lineRule="auto"/>
        <w:jc w:val="both"/>
        <w:rPr>
          <w:rFonts w:ascii="Arial Narrow" w:eastAsia="Georgia" w:hAnsi="Arial Narrow" w:cs="Georgia"/>
          <w:spacing w:val="-4"/>
          <w:sz w:val="26"/>
          <w:szCs w:val="26"/>
          <w:lang w:val="es-ES"/>
        </w:rPr>
      </w:pPr>
    </w:p>
    <w:p w14:paraId="172A4E40" w14:textId="1DA2C1AF" w:rsidR="00354EBD" w:rsidRPr="00B93D0B" w:rsidRDefault="648854A5"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6.</w:t>
      </w:r>
      <w:r w:rsidR="27A9CFE1" w:rsidRPr="00B93D0B">
        <w:rPr>
          <w:rFonts w:ascii="Arial Narrow" w:eastAsia="Georgia" w:hAnsi="Arial Narrow" w:cs="Georgia"/>
          <w:b/>
          <w:bCs/>
          <w:spacing w:val="-4"/>
          <w:sz w:val="26"/>
          <w:szCs w:val="26"/>
          <w:lang w:val="es-ES"/>
        </w:rPr>
        <w:t>3</w:t>
      </w:r>
      <w:r w:rsidRPr="00B93D0B">
        <w:rPr>
          <w:rFonts w:ascii="Arial Narrow" w:eastAsia="Georgia" w:hAnsi="Arial Narrow" w:cs="Georgia"/>
          <w:b/>
          <w:bCs/>
          <w:spacing w:val="-4"/>
          <w:sz w:val="26"/>
          <w:szCs w:val="26"/>
          <w:lang w:val="es-ES"/>
        </w:rPr>
        <w:t>.</w:t>
      </w:r>
      <w:r w:rsidRPr="00B93D0B">
        <w:rPr>
          <w:rFonts w:ascii="Arial Narrow" w:eastAsia="Georgia" w:hAnsi="Arial Narrow" w:cs="Georgia"/>
          <w:spacing w:val="-4"/>
          <w:sz w:val="26"/>
          <w:szCs w:val="26"/>
          <w:lang w:val="es-ES"/>
        </w:rPr>
        <w:t xml:space="preserve"> </w:t>
      </w:r>
      <w:r w:rsidR="065A10C6" w:rsidRPr="00B93D0B">
        <w:rPr>
          <w:rFonts w:ascii="Arial Narrow" w:eastAsia="Georgia" w:hAnsi="Arial Narrow" w:cs="Georgia"/>
          <w:spacing w:val="-4"/>
          <w:sz w:val="26"/>
          <w:szCs w:val="26"/>
          <w:lang w:val="es-ES"/>
        </w:rPr>
        <w:t>Se dijo también que el despacho accionado no permitió el acceso al expediente, a pesar de las constan</w:t>
      </w:r>
      <w:r w:rsidR="289371ED" w:rsidRPr="00B93D0B">
        <w:rPr>
          <w:rFonts w:ascii="Arial Narrow" w:eastAsia="Georgia" w:hAnsi="Arial Narrow" w:cs="Georgia"/>
          <w:spacing w:val="-4"/>
          <w:sz w:val="26"/>
          <w:szCs w:val="26"/>
          <w:lang w:val="es-ES"/>
        </w:rPr>
        <w:t>tes</w:t>
      </w:r>
      <w:r w:rsidR="065A10C6" w:rsidRPr="00B93D0B">
        <w:rPr>
          <w:rFonts w:ascii="Arial Narrow" w:eastAsia="Georgia" w:hAnsi="Arial Narrow" w:cs="Georgia"/>
          <w:spacing w:val="-4"/>
          <w:sz w:val="26"/>
          <w:szCs w:val="26"/>
          <w:lang w:val="es-ES"/>
        </w:rPr>
        <w:t xml:space="preserve"> solicitudes </w:t>
      </w:r>
      <w:r w:rsidR="630B0BFB" w:rsidRPr="00B93D0B">
        <w:rPr>
          <w:rFonts w:ascii="Arial Narrow" w:eastAsia="Georgia" w:hAnsi="Arial Narrow" w:cs="Georgia"/>
          <w:spacing w:val="-4"/>
          <w:sz w:val="26"/>
          <w:szCs w:val="26"/>
          <w:lang w:val="es-ES"/>
        </w:rPr>
        <w:t xml:space="preserve">que </w:t>
      </w:r>
      <w:r w:rsidR="065A10C6" w:rsidRPr="00B93D0B">
        <w:rPr>
          <w:rFonts w:ascii="Arial Narrow" w:eastAsia="Georgia" w:hAnsi="Arial Narrow" w:cs="Georgia"/>
          <w:spacing w:val="-4"/>
          <w:sz w:val="26"/>
          <w:szCs w:val="26"/>
          <w:lang w:val="es-ES"/>
        </w:rPr>
        <w:t>en ese sentido</w:t>
      </w:r>
      <w:r w:rsidR="58A82AAE" w:rsidRPr="00B93D0B">
        <w:rPr>
          <w:rFonts w:ascii="Arial Narrow" w:eastAsia="Georgia" w:hAnsi="Arial Narrow" w:cs="Georgia"/>
          <w:spacing w:val="-4"/>
          <w:sz w:val="26"/>
          <w:szCs w:val="26"/>
          <w:lang w:val="es-ES"/>
        </w:rPr>
        <w:t xml:space="preserve"> presentó el accionante</w:t>
      </w:r>
      <w:r w:rsidR="065A10C6" w:rsidRPr="00B93D0B">
        <w:rPr>
          <w:rFonts w:ascii="Arial Narrow" w:eastAsia="Georgia" w:hAnsi="Arial Narrow" w:cs="Georgia"/>
          <w:spacing w:val="-4"/>
          <w:sz w:val="26"/>
          <w:szCs w:val="26"/>
          <w:lang w:val="es-ES"/>
        </w:rPr>
        <w:t xml:space="preserve">. </w:t>
      </w:r>
      <w:r w:rsidR="1DFA677A" w:rsidRPr="00B93D0B">
        <w:rPr>
          <w:rFonts w:ascii="Arial Narrow" w:eastAsia="Georgia" w:hAnsi="Arial Narrow" w:cs="Georgia"/>
          <w:spacing w:val="-4"/>
          <w:sz w:val="26"/>
          <w:szCs w:val="26"/>
          <w:lang w:val="es-ES"/>
        </w:rPr>
        <w:t xml:space="preserve">Sin embargo, </w:t>
      </w:r>
      <w:r w:rsidR="00024E6E" w:rsidRPr="00B93D0B">
        <w:rPr>
          <w:rFonts w:ascii="Arial Narrow" w:eastAsia="Georgia" w:hAnsi="Arial Narrow" w:cs="Georgia"/>
          <w:spacing w:val="-4"/>
          <w:sz w:val="26"/>
          <w:szCs w:val="26"/>
          <w:lang w:val="es-ES"/>
        </w:rPr>
        <w:t>revisado el expediente no existe en él solicitud en ese sentido; tampoco se acreditó por la parte actora</w:t>
      </w:r>
      <w:r w:rsidR="00354EBD" w:rsidRPr="00B93D0B">
        <w:rPr>
          <w:rFonts w:ascii="Arial Narrow" w:eastAsia="Georgia" w:hAnsi="Arial Narrow" w:cs="Georgia"/>
          <w:spacing w:val="-4"/>
          <w:sz w:val="26"/>
          <w:szCs w:val="26"/>
          <w:lang w:val="es-ES"/>
        </w:rPr>
        <w:t xml:space="preserve">, </w:t>
      </w:r>
      <w:r w:rsidR="1DFA677A" w:rsidRPr="00B93D0B">
        <w:rPr>
          <w:rFonts w:ascii="Arial Narrow" w:eastAsia="Georgia" w:hAnsi="Arial Narrow" w:cs="Georgia"/>
          <w:spacing w:val="-4"/>
          <w:sz w:val="26"/>
          <w:szCs w:val="26"/>
          <w:lang w:val="es-ES"/>
        </w:rPr>
        <w:t>no existe prueba de que</w:t>
      </w:r>
      <w:r w:rsidR="008E64BF" w:rsidRPr="00B93D0B">
        <w:rPr>
          <w:rFonts w:ascii="Arial Narrow" w:eastAsia="Georgia" w:hAnsi="Arial Narrow" w:cs="Georgia"/>
          <w:spacing w:val="-4"/>
          <w:sz w:val="26"/>
          <w:szCs w:val="26"/>
          <w:lang w:val="es-ES"/>
        </w:rPr>
        <w:t>,</w:t>
      </w:r>
      <w:r w:rsidR="1DFA677A" w:rsidRPr="00B93D0B">
        <w:rPr>
          <w:rFonts w:ascii="Arial Narrow" w:eastAsia="Georgia" w:hAnsi="Arial Narrow" w:cs="Georgia"/>
          <w:spacing w:val="-4"/>
          <w:sz w:val="26"/>
          <w:szCs w:val="26"/>
          <w:lang w:val="es-ES"/>
        </w:rPr>
        <w:t xml:space="preserve"> en realidad, </w:t>
      </w:r>
      <w:r w:rsidR="4940FF54" w:rsidRPr="00B93D0B">
        <w:rPr>
          <w:rFonts w:ascii="Arial Narrow" w:eastAsia="Georgia" w:hAnsi="Arial Narrow" w:cs="Georgia"/>
          <w:spacing w:val="-4"/>
          <w:sz w:val="26"/>
          <w:szCs w:val="26"/>
          <w:lang w:val="es-ES"/>
        </w:rPr>
        <w:t xml:space="preserve">el </w:t>
      </w:r>
      <w:r w:rsidR="002B7D0B" w:rsidRPr="00B93D0B">
        <w:rPr>
          <w:rFonts w:ascii="Arial Narrow" w:eastAsia="Georgia" w:hAnsi="Arial Narrow" w:cs="Georgia"/>
          <w:spacing w:val="-4"/>
          <w:sz w:val="26"/>
          <w:szCs w:val="26"/>
          <w:lang w:val="es-ES"/>
        </w:rPr>
        <w:t>juzgado</w:t>
      </w:r>
      <w:r w:rsidR="4940FF54" w:rsidRPr="00B93D0B">
        <w:rPr>
          <w:rFonts w:ascii="Arial Narrow" w:eastAsia="Georgia" w:hAnsi="Arial Narrow" w:cs="Georgia"/>
          <w:spacing w:val="-4"/>
          <w:sz w:val="26"/>
          <w:szCs w:val="26"/>
          <w:lang w:val="es-ES"/>
        </w:rPr>
        <w:t xml:space="preserve"> accionado</w:t>
      </w:r>
      <w:r w:rsidR="2227CA05" w:rsidRPr="00B93D0B">
        <w:rPr>
          <w:rFonts w:ascii="Arial Narrow" w:eastAsia="Georgia" w:hAnsi="Arial Narrow" w:cs="Georgia"/>
          <w:spacing w:val="-4"/>
          <w:sz w:val="26"/>
          <w:szCs w:val="26"/>
          <w:lang w:val="es-ES"/>
        </w:rPr>
        <w:t xml:space="preserve"> hubiere negad</w:t>
      </w:r>
      <w:r w:rsidR="20882B04" w:rsidRPr="00B93D0B">
        <w:rPr>
          <w:rFonts w:ascii="Arial Narrow" w:eastAsia="Georgia" w:hAnsi="Arial Narrow" w:cs="Georgia"/>
          <w:spacing w:val="-4"/>
          <w:sz w:val="26"/>
          <w:szCs w:val="26"/>
          <w:lang w:val="es-ES"/>
        </w:rPr>
        <w:t>o la revisión digital de ese proceso</w:t>
      </w:r>
      <w:r w:rsidR="62F64471" w:rsidRPr="00B93D0B">
        <w:rPr>
          <w:rFonts w:ascii="Arial Narrow" w:eastAsia="Georgia" w:hAnsi="Arial Narrow" w:cs="Georgia"/>
          <w:spacing w:val="-4"/>
          <w:sz w:val="26"/>
          <w:szCs w:val="26"/>
          <w:lang w:val="es-ES"/>
        </w:rPr>
        <w:t xml:space="preserve">, ni siquiera se demostró que el actor, por sus propios medios o a través de su apoderada, hubiere formulado peticiones </w:t>
      </w:r>
      <w:r w:rsidR="3853C7A5" w:rsidRPr="00B93D0B">
        <w:rPr>
          <w:rFonts w:ascii="Arial Narrow" w:eastAsia="Georgia" w:hAnsi="Arial Narrow" w:cs="Georgia"/>
          <w:spacing w:val="-4"/>
          <w:sz w:val="26"/>
          <w:szCs w:val="26"/>
          <w:lang w:val="es-ES"/>
        </w:rPr>
        <w:t>al respecto</w:t>
      </w:r>
      <w:r w:rsidR="00354EBD" w:rsidRPr="00B93D0B">
        <w:rPr>
          <w:rFonts w:ascii="Arial Narrow" w:eastAsia="Georgia" w:hAnsi="Arial Narrow" w:cs="Georgia"/>
          <w:spacing w:val="-4"/>
          <w:sz w:val="26"/>
          <w:szCs w:val="26"/>
          <w:lang w:val="es-ES"/>
        </w:rPr>
        <w:t>.</w:t>
      </w:r>
    </w:p>
    <w:p w14:paraId="6007C5DC" w14:textId="77777777" w:rsidR="00354EBD" w:rsidRPr="00B93D0B" w:rsidRDefault="00354EBD" w:rsidP="00C938B3">
      <w:pPr>
        <w:spacing w:line="276" w:lineRule="auto"/>
        <w:jc w:val="both"/>
        <w:rPr>
          <w:rFonts w:ascii="Arial Narrow" w:eastAsia="Georgia" w:hAnsi="Arial Narrow" w:cs="Georgia"/>
          <w:spacing w:val="-4"/>
          <w:sz w:val="26"/>
          <w:szCs w:val="26"/>
          <w:lang w:val="es-ES"/>
        </w:rPr>
      </w:pPr>
    </w:p>
    <w:p w14:paraId="33336F42" w14:textId="1AD8B7B9" w:rsidR="006732B9" w:rsidRPr="00B93D0B" w:rsidRDefault="00354EBD"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spacing w:val="-4"/>
          <w:sz w:val="26"/>
          <w:szCs w:val="26"/>
          <w:lang w:val="es-ES"/>
        </w:rPr>
        <w:t xml:space="preserve">En todo caso, la providencia cuestionada aparece notificada en el estado electrónico del juzgado, </w:t>
      </w:r>
      <w:r w:rsidR="003B6633" w:rsidRPr="00B93D0B">
        <w:rPr>
          <w:rFonts w:ascii="Arial Narrow" w:eastAsia="Georgia" w:hAnsi="Arial Narrow" w:cs="Georgia"/>
          <w:spacing w:val="-4"/>
          <w:sz w:val="26"/>
          <w:szCs w:val="26"/>
          <w:lang w:val="es-ES"/>
        </w:rPr>
        <w:t>luego</w:t>
      </w:r>
      <w:r w:rsidR="2227CA05" w:rsidRPr="00B93D0B">
        <w:rPr>
          <w:rFonts w:ascii="Arial Narrow" w:eastAsia="Georgia" w:hAnsi="Arial Narrow" w:cs="Georgia"/>
          <w:spacing w:val="-4"/>
          <w:sz w:val="26"/>
          <w:szCs w:val="26"/>
          <w:lang w:val="es-ES"/>
        </w:rPr>
        <w:t xml:space="preserve"> no se comprende la razón por la cual a esta</w:t>
      </w:r>
      <w:r w:rsidR="77B44889" w:rsidRPr="00B93D0B">
        <w:rPr>
          <w:rFonts w:ascii="Arial Narrow" w:eastAsia="Georgia" w:hAnsi="Arial Narrow" w:cs="Georgia"/>
          <w:spacing w:val="-4"/>
          <w:sz w:val="26"/>
          <w:szCs w:val="26"/>
          <w:lang w:val="es-ES"/>
        </w:rPr>
        <w:t>s</w:t>
      </w:r>
      <w:r w:rsidR="2227CA05" w:rsidRPr="00B93D0B">
        <w:rPr>
          <w:rFonts w:ascii="Arial Narrow" w:eastAsia="Georgia" w:hAnsi="Arial Narrow" w:cs="Georgia"/>
          <w:spacing w:val="-4"/>
          <w:sz w:val="26"/>
          <w:szCs w:val="26"/>
          <w:lang w:val="es-ES"/>
        </w:rPr>
        <w:t xml:space="preserve"> alturas y luego de más de un año</w:t>
      </w:r>
      <w:r w:rsidR="2126961F" w:rsidRPr="00B93D0B">
        <w:rPr>
          <w:rFonts w:ascii="Arial Narrow" w:eastAsia="Georgia" w:hAnsi="Arial Narrow" w:cs="Georgia"/>
          <w:spacing w:val="-4"/>
          <w:sz w:val="26"/>
          <w:szCs w:val="26"/>
          <w:lang w:val="es-ES"/>
        </w:rPr>
        <w:t xml:space="preserve"> de emitido aquel auto que negó su convocatoria al litigio</w:t>
      </w:r>
      <w:r w:rsidR="6979DF38" w:rsidRPr="00B93D0B">
        <w:rPr>
          <w:rFonts w:ascii="Arial Narrow" w:eastAsia="Georgia" w:hAnsi="Arial Narrow" w:cs="Georgia"/>
          <w:spacing w:val="-4"/>
          <w:sz w:val="26"/>
          <w:szCs w:val="26"/>
          <w:lang w:val="es-ES"/>
        </w:rPr>
        <w:t>,</w:t>
      </w:r>
      <w:r w:rsidR="003B6633" w:rsidRPr="00B93D0B">
        <w:rPr>
          <w:rFonts w:ascii="Arial Narrow" w:eastAsia="Georgia" w:hAnsi="Arial Narrow" w:cs="Georgia"/>
          <w:spacing w:val="-4"/>
          <w:sz w:val="26"/>
          <w:szCs w:val="26"/>
          <w:lang w:val="es-ES"/>
        </w:rPr>
        <w:t xml:space="preserve"> </w:t>
      </w:r>
      <w:r w:rsidR="59DFAC79" w:rsidRPr="00B93D0B">
        <w:rPr>
          <w:rFonts w:ascii="Arial Narrow" w:eastAsia="Georgia" w:hAnsi="Arial Narrow" w:cs="Georgia"/>
          <w:spacing w:val="-4"/>
          <w:sz w:val="26"/>
          <w:szCs w:val="26"/>
          <w:lang w:val="es-ES"/>
        </w:rPr>
        <w:t>se</w:t>
      </w:r>
      <w:r w:rsidR="31A204D4" w:rsidRPr="00B93D0B">
        <w:rPr>
          <w:rFonts w:ascii="Arial Narrow" w:eastAsia="Georgia" w:hAnsi="Arial Narrow" w:cs="Georgia"/>
          <w:spacing w:val="-4"/>
          <w:sz w:val="26"/>
          <w:szCs w:val="26"/>
          <w:lang w:val="es-ES"/>
        </w:rPr>
        <w:t xml:space="preserve"> hubiere</w:t>
      </w:r>
      <w:r w:rsidR="59DFAC79" w:rsidRPr="00B93D0B">
        <w:rPr>
          <w:rFonts w:ascii="Arial Narrow" w:eastAsia="Georgia" w:hAnsi="Arial Narrow" w:cs="Georgia"/>
          <w:spacing w:val="-4"/>
          <w:sz w:val="26"/>
          <w:szCs w:val="26"/>
          <w:lang w:val="es-ES"/>
        </w:rPr>
        <w:t xml:space="preserve"> ejerci</w:t>
      </w:r>
      <w:r w:rsidR="424A054E" w:rsidRPr="00B93D0B">
        <w:rPr>
          <w:rFonts w:ascii="Arial Narrow" w:eastAsia="Georgia" w:hAnsi="Arial Narrow" w:cs="Georgia"/>
          <w:spacing w:val="-4"/>
          <w:sz w:val="26"/>
          <w:szCs w:val="26"/>
          <w:lang w:val="es-ES"/>
        </w:rPr>
        <w:t xml:space="preserve">do </w:t>
      </w:r>
      <w:r w:rsidR="59DFAC79" w:rsidRPr="00B93D0B">
        <w:rPr>
          <w:rFonts w:ascii="Arial Narrow" w:eastAsia="Georgia" w:hAnsi="Arial Narrow" w:cs="Georgia"/>
          <w:spacing w:val="-4"/>
          <w:sz w:val="26"/>
          <w:szCs w:val="26"/>
          <w:lang w:val="es-ES"/>
        </w:rPr>
        <w:t>el amparo</w:t>
      </w:r>
      <w:r w:rsidR="186953F0" w:rsidRPr="00B93D0B">
        <w:rPr>
          <w:rFonts w:ascii="Arial Narrow" w:eastAsia="Georgia" w:hAnsi="Arial Narrow" w:cs="Georgia"/>
          <w:spacing w:val="-4"/>
          <w:sz w:val="26"/>
          <w:szCs w:val="26"/>
          <w:lang w:val="es-ES"/>
        </w:rPr>
        <w:t>,</w:t>
      </w:r>
      <w:r w:rsidR="2126961F" w:rsidRPr="00B93D0B">
        <w:rPr>
          <w:rFonts w:ascii="Arial Narrow" w:eastAsia="Georgia" w:hAnsi="Arial Narrow" w:cs="Georgia"/>
          <w:spacing w:val="-4"/>
          <w:sz w:val="26"/>
          <w:szCs w:val="26"/>
          <w:lang w:val="es-ES"/>
        </w:rPr>
        <w:t xml:space="preserve"> lo que, según arriba se </w:t>
      </w:r>
      <w:r w:rsidR="54F185F0" w:rsidRPr="00B93D0B">
        <w:rPr>
          <w:rFonts w:ascii="Arial Narrow" w:eastAsia="Georgia" w:hAnsi="Arial Narrow" w:cs="Georgia"/>
          <w:spacing w:val="-4"/>
          <w:sz w:val="26"/>
          <w:szCs w:val="26"/>
          <w:lang w:val="es-ES"/>
        </w:rPr>
        <w:t>especificó</w:t>
      </w:r>
      <w:r w:rsidR="2126961F" w:rsidRPr="00B93D0B">
        <w:rPr>
          <w:rFonts w:ascii="Arial Narrow" w:eastAsia="Georgia" w:hAnsi="Arial Narrow" w:cs="Georgia"/>
          <w:spacing w:val="-4"/>
          <w:sz w:val="26"/>
          <w:szCs w:val="26"/>
          <w:lang w:val="es-ES"/>
        </w:rPr>
        <w:t>, desdice de la urgencia y prontitud con que se debe a</w:t>
      </w:r>
      <w:r w:rsidR="4AEC3B4D" w:rsidRPr="00B93D0B">
        <w:rPr>
          <w:rFonts w:ascii="Arial Narrow" w:eastAsia="Georgia" w:hAnsi="Arial Narrow" w:cs="Georgia"/>
          <w:spacing w:val="-4"/>
          <w:sz w:val="26"/>
          <w:szCs w:val="26"/>
          <w:lang w:val="es-ES"/>
        </w:rPr>
        <w:t>c</w:t>
      </w:r>
      <w:r w:rsidR="2126961F" w:rsidRPr="00B93D0B">
        <w:rPr>
          <w:rFonts w:ascii="Arial Narrow" w:eastAsia="Georgia" w:hAnsi="Arial Narrow" w:cs="Georgia"/>
          <w:spacing w:val="-4"/>
          <w:sz w:val="26"/>
          <w:szCs w:val="26"/>
          <w:lang w:val="es-ES"/>
        </w:rPr>
        <w:t>udir a la tutela.</w:t>
      </w:r>
    </w:p>
    <w:p w14:paraId="3B548620" w14:textId="07072A08" w:rsidR="006732B9" w:rsidRPr="00B93D0B" w:rsidRDefault="006732B9" w:rsidP="00C938B3">
      <w:pPr>
        <w:spacing w:line="276" w:lineRule="auto"/>
        <w:jc w:val="both"/>
        <w:rPr>
          <w:rFonts w:ascii="Arial Narrow" w:eastAsia="Georgia" w:hAnsi="Arial Narrow" w:cs="Georgia"/>
          <w:spacing w:val="-4"/>
          <w:sz w:val="26"/>
          <w:szCs w:val="26"/>
          <w:lang w:val="es-ES"/>
        </w:rPr>
      </w:pPr>
    </w:p>
    <w:p w14:paraId="6DE78AF7" w14:textId="7CB886B2" w:rsidR="006732B9" w:rsidRPr="00B93D0B" w:rsidRDefault="47EAB707"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6.</w:t>
      </w:r>
      <w:r w:rsidR="081DF8FD" w:rsidRPr="00B93D0B">
        <w:rPr>
          <w:rFonts w:ascii="Arial Narrow" w:eastAsia="Georgia" w:hAnsi="Arial Narrow" w:cs="Georgia"/>
          <w:b/>
          <w:bCs/>
          <w:spacing w:val="-4"/>
          <w:sz w:val="26"/>
          <w:szCs w:val="26"/>
          <w:lang w:val="es-ES"/>
        </w:rPr>
        <w:t>4</w:t>
      </w:r>
      <w:r w:rsidRPr="00B93D0B">
        <w:rPr>
          <w:rFonts w:ascii="Arial Narrow" w:eastAsia="Georgia" w:hAnsi="Arial Narrow" w:cs="Georgia"/>
          <w:b/>
          <w:bCs/>
          <w:spacing w:val="-4"/>
          <w:sz w:val="26"/>
          <w:szCs w:val="26"/>
          <w:lang w:val="es-ES"/>
        </w:rPr>
        <w:t>.</w:t>
      </w:r>
      <w:r w:rsidRPr="00B93D0B">
        <w:rPr>
          <w:rFonts w:ascii="Arial Narrow" w:eastAsia="Georgia" w:hAnsi="Arial Narrow" w:cs="Georgia"/>
          <w:spacing w:val="-4"/>
          <w:sz w:val="26"/>
          <w:szCs w:val="26"/>
          <w:lang w:val="es-ES"/>
        </w:rPr>
        <w:t xml:space="preserve"> </w:t>
      </w:r>
      <w:r w:rsidR="11904C90" w:rsidRPr="00B93D0B">
        <w:rPr>
          <w:rFonts w:ascii="Arial Narrow" w:eastAsia="Georgia" w:hAnsi="Arial Narrow" w:cs="Georgia"/>
          <w:spacing w:val="-4"/>
          <w:sz w:val="26"/>
          <w:szCs w:val="26"/>
          <w:lang w:val="es-ES"/>
        </w:rPr>
        <w:t>Argumenta también el actor que</w:t>
      </w:r>
      <w:r w:rsidR="008E64BF" w:rsidRPr="00B93D0B">
        <w:rPr>
          <w:rFonts w:ascii="Arial Narrow" w:eastAsia="Georgia" w:hAnsi="Arial Narrow" w:cs="Georgia"/>
          <w:spacing w:val="-4"/>
          <w:sz w:val="26"/>
          <w:szCs w:val="26"/>
          <w:lang w:val="es-ES"/>
        </w:rPr>
        <w:t>,</w:t>
      </w:r>
      <w:r w:rsidR="11904C90" w:rsidRPr="00B93D0B">
        <w:rPr>
          <w:rFonts w:ascii="Arial Narrow" w:eastAsia="Georgia" w:hAnsi="Arial Narrow" w:cs="Georgia"/>
          <w:spacing w:val="-4"/>
          <w:sz w:val="26"/>
          <w:szCs w:val="26"/>
          <w:lang w:val="es-ES"/>
        </w:rPr>
        <w:t xml:space="preserve"> según la jurisprudencia, cuando una decisión judicial es abiertamente arbitra</w:t>
      </w:r>
      <w:r w:rsidR="00031A9F" w:rsidRPr="00B93D0B">
        <w:rPr>
          <w:rFonts w:ascii="Arial Narrow" w:eastAsia="Georgia" w:hAnsi="Arial Narrow" w:cs="Georgia"/>
          <w:spacing w:val="-4"/>
          <w:sz w:val="26"/>
          <w:szCs w:val="26"/>
          <w:lang w:val="es-ES"/>
        </w:rPr>
        <w:t>ria, el amparo puede resultar</w:t>
      </w:r>
      <w:r w:rsidR="11904C90" w:rsidRPr="00B93D0B">
        <w:rPr>
          <w:rFonts w:ascii="Arial Narrow" w:eastAsia="Georgia" w:hAnsi="Arial Narrow" w:cs="Georgia"/>
          <w:spacing w:val="-4"/>
          <w:sz w:val="26"/>
          <w:szCs w:val="26"/>
          <w:lang w:val="es-ES"/>
        </w:rPr>
        <w:t xml:space="preserve"> procedente, pese al no agotamiento de los medios ordinarios de defensa</w:t>
      </w:r>
      <w:r w:rsidR="4E14AFEC" w:rsidRPr="00B93D0B">
        <w:rPr>
          <w:rFonts w:ascii="Arial Narrow" w:eastAsia="Georgia" w:hAnsi="Arial Narrow" w:cs="Georgia"/>
          <w:spacing w:val="-4"/>
          <w:sz w:val="26"/>
          <w:szCs w:val="26"/>
          <w:lang w:val="es-ES"/>
        </w:rPr>
        <w:t>. Empero, aquí el juzgado de conoc</w:t>
      </w:r>
      <w:r w:rsidR="254B8A6A" w:rsidRPr="00B93D0B">
        <w:rPr>
          <w:rFonts w:ascii="Arial Narrow" w:eastAsia="Georgia" w:hAnsi="Arial Narrow" w:cs="Georgia"/>
          <w:spacing w:val="-4"/>
          <w:sz w:val="26"/>
          <w:szCs w:val="26"/>
          <w:lang w:val="es-ES"/>
        </w:rPr>
        <w:t xml:space="preserve">imiento, para resolver de </w:t>
      </w:r>
      <w:r w:rsidR="4FE4890B" w:rsidRPr="00B93D0B">
        <w:rPr>
          <w:rFonts w:ascii="Arial Narrow" w:eastAsia="Georgia" w:hAnsi="Arial Narrow" w:cs="Georgia"/>
          <w:spacing w:val="-4"/>
          <w:sz w:val="26"/>
          <w:szCs w:val="26"/>
          <w:lang w:val="es-ES"/>
        </w:rPr>
        <w:t>aquella</w:t>
      </w:r>
      <w:r w:rsidR="254B8A6A" w:rsidRPr="00B93D0B">
        <w:rPr>
          <w:rFonts w:ascii="Arial Narrow" w:eastAsia="Georgia" w:hAnsi="Arial Narrow" w:cs="Georgia"/>
          <w:spacing w:val="-4"/>
          <w:sz w:val="26"/>
          <w:szCs w:val="26"/>
          <w:lang w:val="es-ES"/>
        </w:rPr>
        <w:t xml:space="preserve"> forma, dio aplicación al numeral 1 del artículo 491 del C.G.P. que precisamente establece que en los proceso</w:t>
      </w:r>
      <w:r w:rsidR="5D89D937" w:rsidRPr="00B93D0B">
        <w:rPr>
          <w:rFonts w:ascii="Arial Narrow" w:eastAsia="Georgia" w:hAnsi="Arial Narrow" w:cs="Georgia"/>
          <w:spacing w:val="-4"/>
          <w:sz w:val="26"/>
          <w:szCs w:val="26"/>
          <w:lang w:val="es-ES"/>
        </w:rPr>
        <w:t>s</w:t>
      </w:r>
      <w:r w:rsidR="254B8A6A" w:rsidRPr="00B93D0B">
        <w:rPr>
          <w:rFonts w:ascii="Arial Narrow" w:eastAsia="Georgia" w:hAnsi="Arial Narrow" w:cs="Georgia"/>
          <w:spacing w:val="-4"/>
          <w:sz w:val="26"/>
          <w:szCs w:val="26"/>
          <w:lang w:val="es-ES"/>
        </w:rPr>
        <w:t xml:space="preserve"> de su</w:t>
      </w:r>
      <w:r w:rsidR="3CDC4BD0" w:rsidRPr="00B93D0B">
        <w:rPr>
          <w:rFonts w:ascii="Arial Narrow" w:eastAsia="Georgia" w:hAnsi="Arial Narrow" w:cs="Georgia"/>
          <w:spacing w:val="-4"/>
          <w:sz w:val="26"/>
          <w:szCs w:val="26"/>
          <w:lang w:val="es-ES"/>
        </w:rPr>
        <w:t>c</w:t>
      </w:r>
      <w:r w:rsidR="254B8A6A" w:rsidRPr="00B93D0B">
        <w:rPr>
          <w:rFonts w:ascii="Arial Narrow" w:eastAsia="Georgia" w:hAnsi="Arial Narrow" w:cs="Georgia"/>
          <w:spacing w:val="-4"/>
          <w:sz w:val="26"/>
          <w:szCs w:val="26"/>
          <w:lang w:val="es-ES"/>
        </w:rPr>
        <w:t>e</w:t>
      </w:r>
      <w:r w:rsidR="3D0B5076" w:rsidRPr="00B93D0B">
        <w:rPr>
          <w:rFonts w:ascii="Arial Narrow" w:eastAsia="Georgia" w:hAnsi="Arial Narrow" w:cs="Georgia"/>
          <w:spacing w:val="-4"/>
          <w:sz w:val="26"/>
          <w:szCs w:val="26"/>
          <w:lang w:val="es-ES"/>
        </w:rPr>
        <w:t>s</w:t>
      </w:r>
      <w:r w:rsidR="254B8A6A" w:rsidRPr="00B93D0B">
        <w:rPr>
          <w:rFonts w:ascii="Arial Narrow" w:eastAsia="Georgia" w:hAnsi="Arial Narrow" w:cs="Georgia"/>
          <w:spacing w:val="-4"/>
          <w:sz w:val="26"/>
          <w:szCs w:val="26"/>
          <w:lang w:val="es-ES"/>
        </w:rPr>
        <w:t xml:space="preserve">ión se </w:t>
      </w:r>
      <w:r w:rsidR="2521AE91" w:rsidRPr="00B93D0B">
        <w:rPr>
          <w:rFonts w:ascii="Arial Narrow" w:eastAsia="Georgia" w:hAnsi="Arial Narrow" w:cs="Georgia"/>
          <w:spacing w:val="-4"/>
          <w:sz w:val="26"/>
          <w:szCs w:val="26"/>
          <w:lang w:val="es-ES"/>
        </w:rPr>
        <w:t>reconocerá al interesado, en este caso, compañero permanente, “</w:t>
      </w:r>
      <w:r w:rsidR="2521AE91" w:rsidRPr="00B93D0B">
        <w:rPr>
          <w:rFonts w:ascii="Arial Narrow" w:eastAsia="Georgia" w:hAnsi="Arial Narrow" w:cs="Georgia"/>
          <w:spacing w:val="-4"/>
          <w:sz w:val="24"/>
          <w:szCs w:val="26"/>
          <w:lang w:val="es-ES"/>
        </w:rPr>
        <w:t>si aparece prueba de su respectiva calidad</w:t>
      </w:r>
      <w:r w:rsidR="2521AE91" w:rsidRPr="00B93D0B">
        <w:rPr>
          <w:rFonts w:ascii="Arial Narrow" w:eastAsia="Georgia" w:hAnsi="Arial Narrow" w:cs="Georgia"/>
          <w:spacing w:val="-4"/>
          <w:sz w:val="26"/>
          <w:szCs w:val="26"/>
          <w:lang w:val="es-ES"/>
        </w:rPr>
        <w:t>”, requisito que no cumplió</w:t>
      </w:r>
      <w:r w:rsidR="75B2175D" w:rsidRPr="00B93D0B">
        <w:rPr>
          <w:rFonts w:ascii="Arial Narrow" w:eastAsia="Georgia" w:hAnsi="Arial Narrow" w:cs="Georgia"/>
          <w:spacing w:val="-4"/>
          <w:sz w:val="26"/>
          <w:szCs w:val="26"/>
          <w:lang w:val="es-ES"/>
        </w:rPr>
        <w:t>, pues la petición respectiva no vino acompañada de medio de prueba algun</w:t>
      </w:r>
      <w:r w:rsidR="162FF51B" w:rsidRPr="00B93D0B">
        <w:rPr>
          <w:rFonts w:ascii="Arial Narrow" w:eastAsia="Georgia" w:hAnsi="Arial Narrow" w:cs="Georgia"/>
          <w:spacing w:val="-4"/>
          <w:sz w:val="26"/>
          <w:szCs w:val="26"/>
          <w:lang w:val="es-ES"/>
        </w:rPr>
        <w:t>o</w:t>
      </w:r>
      <w:r w:rsidR="2521AE91" w:rsidRPr="00B93D0B">
        <w:rPr>
          <w:rFonts w:ascii="Arial Narrow" w:eastAsia="Georgia" w:hAnsi="Arial Narrow" w:cs="Georgia"/>
          <w:spacing w:val="-4"/>
          <w:sz w:val="26"/>
          <w:szCs w:val="26"/>
          <w:lang w:val="es-ES"/>
        </w:rPr>
        <w:t>.</w:t>
      </w:r>
      <w:r w:rsidR="254B8A6A" w:rsidRPr="00B93D0B">
        <w:rPr>
          <w:rFonts w:ascii="Arial Narrow" w:eastAsia="Georgia" w:hAnsi="Arial Narrow" w:cs="Georgia"/>
          <w:spacing w:val="-4"/>
          <w:sz w:val="26"/>
          <w:szCs w:val="26"/>
          <w:lang w:val="es-ES"/>
        </w:rPr>
        <w:t xml:space="preserve"> </w:t>
      </w:r>
      <w:r w:rsidR="4E14AFEC" w:rsidRPr="00B93D0B">
        <w:rPr>
          <w:rFonts w:ascii="Arial Narrow" w:eastAsia="Georgia" w:hAnsi="Arial Narrow" w:cs="Georgia"/>
          <w:spacing w:val="-4"/>
          <w:sz w:val="26"/>
          <w:szCs w:val="26"/>
          <w:lang w:val="es-ES"/>
        </w:rPr>
        <w:t xml:space="preserve"> </w:t>
      </w:r>
      <w:r w:rsidR="003B6633" w:rsidRPr="00B93D0B">
        <w:rPr>
          <w:rFonts w:ascii="Arial Narrow" w:eastAsia="Georgia" w:hAnsi="Arial Narrow" w:cs="Georgia"/>
          <w:spacing w:val="-4"/>
          <w:sz w:val="26"/>
          <w:szCs w:val="26"/>
          <w:lang w:val="es-ES"/>
        </w:rPr>
        <w:t xml:space="preserve">Así obra en la actuación. </w:t>
      </w:r>
    </w:p>
    <w:p w14:paraId="3ECBADD7" w14:textId="6377EA49" w:rsidR="006732B9" w:rsidRPr="00B93D0B" w:rsidRDefault="006732B9" w:rsidP="00C938B3">
      <w:pPr>
        <w:spacing w:line="276" w:lineRule="auto"/>
        <w:jc w:val="both"/>
        <w:rPr>
          <w:rFonts w:ascii="Arial Narrow" w:eastAsia="Georgia" w:hAnsi="Arial Narrow" w:cs="Georgia"/>
          <w:spacing w:val="-4"/>
          <w:sz w:val="26"/>
          <w:szCs w:val="26"/>
          <w:lang w:val="es-ES"/>
        </w:rPr>
      </w:pPr>
    </w:p>
    <w:p w14:paraId="4560E6A4" w14:textId="02C7CFF5" w:rsidR="006732B9" w:rsidRPr="00B93D0B" w:rsidRDefault="11904C90"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spacing w:val="-4"/>
          <w:sz w:val="26"/>
          <w:szCs w:val="26"/>
          <w:lang w:val="es-ES"/>
        </w:rPr>
        <w:t>De igual modo, tampoco se observa que el demandante hubiera allegado</w:t>
      </w:r>
      <w:r w:rsidR="0822D7D9" w:rsidRPr="00B93D0B">
        <w:rPr>
          <w:rFonts w:ascii="Arial Narrow" w:eastAsia="Georgia" w:hAnsi="Arial Narrow" w:cs="Georgia"/>
          <w:spacing w:val="-4"/>
          <w:sz w:val="26"/>
          <w:szCs w:val="26"/>
          <w:lang w:val="es-ES"/>
        </w:rPr>
        <w:t xml:space="preserve"> con posterioridad</w:t>
      </w:r>
      <w:r w:rsidRPr="00B93D0B">
        <w:rPr>
          <w:rFonts w:ascii="Arial Narrow" w:eastAsia="Georgia" w:hAnsi="Arial Narrow" w:cs="Georgia"/>
          <w:spacing w:val="-4"/>
          <w:sz w:val="26"/>
          <w:szCs w:val="26"/>
          <w:lang w:val="es-ES"/>
        </w:rPr>
        <w:t xml:space="preserve"> la </w:t>
      </w:r>
      <w:r w:rsidR="4342E234" w:rsidRPr="00B93D0B">
        <w:rPr>
          <w:rFonts w:ascii="Arial Narrow" w:eastAsia="Georgia" w:hAnsi="Arial Narrow" w:cs="Georgia"/>
          <w:spacing w:val="-4"/>
          <w:sz w:val="26"/>
          <w:szCs w:val="26"/>
          <w:lang w:val="es-ES"/>
        </w:rPr>
        <w:t>prueba de tal calidad</w:t>
      </w:r>
      <w:r w:rsidRPr="00B93D0B">
        <w:rPr>
          <w:rFonts w:ascii="Arial Narrow" w:eastAsia="Georgia" w:hAnsi="Arial Narrow" w:cs="Georgia"/>
          <w:spacing w:val="-4"/>
          <w:sz w:val="26"/>
          <w:szCs w:val="26"/>
          <w:lang w:val="es-ES"/>
        </w:rPr>
        <w:t xml:space="preserve"> o que por lo menos hubiere </w:t>
      </w:r>
      <w:r w:rsidR="704D992F" w:rsidRPr="00B93D0B">
        <w:rPr>
          <w:rFonts w:ascii="Arial Narrow" w:eastAsia="Georgia" w:hAnsi="Arial Narrow" w:cs="Georgia"/>
          <w:spacing w:val="-4"/>
          <w:sz w:val="26"/>
          <w:szCs w:val="26"/>
          <w:lang w:val="es-ES"/>
        </w:rPr>
        <w:t>puesto en conocimiento de la judicatura alguna causal que le impidiera acceder a la misma o eximirlo de su presentación.</w:t>
      </w:r>
    </w:p>
    <w:p w14:paraId="296855E4" w14:textId="77777777" w:rsidR="00183366" w:rsidRPr="00B93D0B" w:rsidRDefault="00183366" w:rsidP="00C938B3">
      <w:pPr>
        <w:spacing w:line="276" w:lineRule="auto"/>
        <w:jc w:val="both"/>
        <w:rPr>
          <w:rFonts w:ascii="Arial Narrow" w:eastAsia="Georgia" w:hAnsi="Arial Narrow" w:cs="Georgia"/>
          <w:spacing w:val="-4"/>
          <w:sz w:val="26"/>
          <w:szCs w:val="26"/>
          <w:lang w:val="es-ES"/>
        </w:rPr>
      </w:pPr>
    </w:p>
    <w:p w14:paraId="6A567B9B" w14:textId="3D7D5FBC" w:rsidR="00183366" w:rsidRPr="00B93D0B" w:rsidRDefault="00183366"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spacing w:val="-4"/>
          <w:sz w:val="26"/>
          <w:szCs w:val="26"/>
          <w:lang w:val="es-ES"/>
        </w:rPr>
        <w:lastRenderedPageBreak/>
        <w:t>Por último, no aparece que en momento alguno se la haya reclamad</w:t>
      </w:r>
      <w:r w:rsidR="00810060" w:rsidRPr="00B93D0B">
        <w:rPr>
          <w:rFonts w:ascii="Arial Narrow" w:eastAsia="Georgia" w:hAnsi="Arial Narrow" w:cs="Georgia"/>
          <w:spacing w:val="-4"/>
          <w:sz w:val="26"/>
          <w:szCs w:val="26"/>
          <w:lang w:val="es-ES"/>
        </w:rPr>
        <w:t>o</w:t>
      </w:r>
      <w:r w:rsidRPr="00B93D0B">
        <w:rPr>
          <w:rFonts w:ascii="Arial Narrow" w:eastAsia="Georgia" w:hAnsi="Arial Narrow" w:cs="Georgia"/>
          <w:spacing w:val="-4"/>
          <w:sz w:val="26"/>
          <w:szCs w:val="26"/>
          <w:lang w:val="es-ES"/>
        </w:rPr>
        <w:t xml:space="preserve"> prueba de calidad diferente (cónyuge) a la que invocó (compañero).</w:t>
      </w:r>
    </w:p>
    <w:p w14:paraId="73FCC9C9" w14:textId="21257729" w:rsidR="006732B9" w:rsidRPr="00B93D0B" w:rsidRDefault="006732B9" w:rsidP="00C938B3">
      <w:pPr>
        <w:spacing w:line="276" w:lineRule="auto"/>
        <w:jc w:val="both"/>
        <w:rPr>
          <w:rFonts w:ascii="Arial Narrow" w:eastAsia="Georgia" w:hAnsi="Arial Narrow" w:cs="Georgia"/>
          <w:spacing w:val="-4"/>
          <w:sz w:val="26"/>
          <w:szCs w:val="26"/>
          <w:lang w:val="es-ES"/>
        </w:rPr>
      </w:pPr>
    </w:p>
    <w:p w14:paraId="3AF1F51A" w14:textId="45678CCB" w:rsidR="006732B9" w:rsidRPr="00B93D0B" w:rsidRDefault="79CC56EC"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b/>
          <w:bCs/>
          <w:spacing w:val="-4"/>
          <w:sz w:val="26"/>
          <w:szCs w:val="26"/>
          <w:lang w:val="es-ES"/>
        </w:rPr>
        <w:t>6.5.</w:t>
      </w:r>
      <w:r w:rsidRPr="00B93D0B">
        <w:rPr>
          <w:rFonts w:ascii="Arial Narrow" w:eastAsia="Georgia" w:hAnsi="Arial Narrow" w:cs="Georgia"/>
          <w:spacing w:val="-4"/>
          <w:sz w:val="26"/>
          <w:szCs w:val="26"/>
          <w:lang w:val="es-ES"/>
        </w:rPr>
        <w:t xml:space="preserve"> </w:t>
      </w:r>
      <w:r w:rsidR="43356943" w:rsidRPr="00B93D0B">
        <w:rPr>
          <w:rFonts w:ascii="Arial Narrow" w:eastAsia="Georgia" w:hAnsi="Arial Narrow" w:cs="Georgia"/>
          <w:spacing w:val="-4"/>
          <w:sz w:val="26"/>
          <w:szCs w:val="26"/>
          <w:lang w:val="es-ES"/>
        </w:rPr>
        <w:t>Finalmente</w:t>
      </w:r>
      <w:r w:rsidR="63638DC9" w:rsidRPr="00B93D0B">
        <w:rPr>
          <w:rFonts w:ascii="Arial Narrow" w:eastAsia="Georgia" w:hAnsi="Arial Narrow" w:cs="Georgia"/>
          <w:spacing w:val="-4"/>
          <w:sz w:val="26"/>
          <w:szCs w:val="26"/>
          <w:lang w:val="es-ES"/>
        </w:rPr>
        <w:t xml:space="preserve">, a pesar de que el actor alegó ser una persona de edad avanzada para estructurar </w:t>
      </w:r>
      <w:r w:rsidR="512A9A76" w:rsidRPr="00B93D0B">
        <w:rPr>
          <w:rFonts w:ascii="Arial Narrow" w:eastAsia="Georgia" w:hAnsi="Arial Narrow" w:cs="Georgia"/>
          <w:spacing w:val="-4"/>
          <w:sz w:val="26"/>
          <w:szCs w:val="26"/>
          <w:lang w:val="es-ES"/>
        </w:rPr>
        <w:t>a partir de ese hecho la lesión de sus prerrogativas fundamentales, la Sala encuentra que, por el contra</w:t>
      </w:r>
      <w:r w:rsidR="579130DA" w:rsidRPr="00B93D0B">
        <w:rPr>
          <w:rFonts w:ascii="Arial Narrow" w:eastAsia="Georgia" w:hAnsi="Arial Narrow" w:cs="Georgia"/>
          <w:spacing w:val="-4"/>
          <w:sz w:val="26"/>
          <w:szCs w:val="26"/>
          <w:lang w:val="es-ES"/>
        </w:rPr>
        <w:t>r</w:t>
      </w:r>
      <w:r w:rsidR="512A9A76" w:rsidRPr="00B93D0B">
        <w:rPr>
          <w:rFonts w:ascii="Arial Narrow" w:eastAsia="Georgia" w:hAnsi="Arial Narrow" w:cs="Georgia"/>
          <w:spacing w:val="-4"/>
          <w:sz w:val="26"/>
          <w:szCs w:val="26"/>
          <w:lang w:val="es-ES"/>
        </w:rPr>
        <w:t xml:space="preserve">io, tal circunstancia no influyó de </w:t>
      </w:r>
      <w:r w:rsidR="29335712" w:rsidRPr="00B93D0B">
        <w:rPr>
          <w:rFonts w:ascii="Arial Narrow" w:eastAsia="Georgia" w:hAnsi="Arial Narrow" w:cs="Georgia"/>
          <w:spacing w:val="-4"/>
          <w:sz w:val="26"/>
          <w:szCs w:val="26"/>
          <w:lang w:val="es-ES"/>
        </w:rPr>
        <w:t xml:space="preserve">manera </w:t>
      </w:r>
      <w:r w:rsidR="60108A15" w:rsidRPr="00B93D0B">
        <w:rPr>
          <w:rFonts w:ascii="Arial Narrow" w:eastAsia="Georgia" w:hAnsi="Arial Narrow" w:cs="Georgia"/>
          <w:spacing w:val="-4"/>
          <w:sz w:val="26"/>
          <w:szCs w:val="26"/>
          <w:lang w:val="es-ES"/>
        </w:rPr>
        <w:t xml:space="preserve">alguna </w:t>
      </w:r>
      <w:r w:rsidR="512A9A76" w:rsidRPr="00B93D0B">
        <w:rPr>
          <w:rFonts w:ascii="Arial Narrow" w:eastAsia="Georgia" w:hAnsi="Arial Narrow" w:cs="Georgia"/>
          <w:spacing w:val="-4"/>
          <w:sz w:val="26"/>
          <w:szCs w:val="26"/>
          <w:lang w:val="es-ES"/>
        </w:rPr>
        <w:t xml:space="preserve">en </w:t>
      </w:r>
      <w:r w:rsidR="73B682F5" w:rsidRPr="00B93D0B">
        <w:rPr>
          <w:rFonts w:ascii="Arial Narrow" w:eastAsia="Georgia" w:hAnsi="Arial Narrow" w:cs="Georgia"/>
          <w:spacing w:val="-4"/>
          <w:sz w:val="26"/>
          <w:szCs w:val="26"/>
          <w:lang w:val="es-ES"/>
        </w:rPr>
        <w:t>aquel proceso</w:t>
      </w:r>
      <w:r w:rsidR="6BB63809" w:rsidRPr="00B93D0B">
        <w:rPr>
          <w:rFonts w:ascii="Arial Narrow" w:eastAsia="Georgia" w:hAnsi="Arial Narrow" w:cs="Georgia"/>
          <w:spacing w:val="-4"/>
          <w:sz w:val="26"/>
          <w:szCs w:val="26"/>
          <w:lang w:val="es-ES"/>
        </w:rPr>
        <w:t>, al punto que se recuerda que el demandante estuvo representado por apoderada judicial</w:t>
      </w:r>
      <w:r w:rsidR="00810060" w:rsidRPr="00B93D0B">
        <w:rPr>
          <w:rFonts w:ascii="Arial Narrow" w:eastAsia="Georgia" w:hAnsi="Arial Narrow" w:cs="Georgia"/>
          <w:spacing w:val="-4"/>
          <w:sz w:val="26"/>
          <w:szCs w:val="26"/>
          <w:lang w:val="es-ES"/>
        </w:rPr>
        <w:t>,</w:t>
      </w:r>
      <w:r w:rsidR="24B8448B" w:rsidRPr="00B93D0B">
        <w:rPr>
          <w:rFonts w:ascii="Arial Narrow" w:eastAsia="Georgia" w:hAnsi="Arial Narrow" w:cs="Georgia"/>
          <w:spacing w:val="-4"/>
          <w:sz w:val="26"/>
          <w:szCs w:val="26"/>
          <w:lang w:val="es-ES"/>
        </w:rPr>
        <w:t xml:space="preserve"> quien ha debido ejercer adecuadamente su defensa, por lo que aquella mera circunstancia no justifica la procedencia del amparo en estos casos.</w:t>
      </w:r>
    </w:p>
    <w:p w14:paraId="03585B6D" w14:textId="13B7B2A3" w:rsidR="006732B9" w:rsidRPr="00B93D0B" w:rsidRDefault="73B682F5" w:rsidP="00C938B3">
      <w:pPr>
        <w:spacing w:line="276" w:lineRule="auto"/>
        <w:jc w:val="both"/>
        <w:rPr>
          <w:rFonts w:ascii="Arial Narrow" w:eastAsia="Georgia" w:hAnsi="Arial Narrow" w:cs="Georgia"/>
          <w:spacing w:val="-4"/>
          <w:sz w:val="26"/>
          <w:szCs w:val="26"/>
          <w:lang w:val="es-ES"/>
        </w:rPr>
      </w:pPr>
      <w:r w:rsidRPr="00B93D0B">
        <w:rPr>
          <w:rFonts w:ascii="Arial Narrow" w:eastAsia="Georgia" w:hAnsi="Arial Narrow" w:cs="Georgia"/>
          <w:spacing w:val="-4"/>
          <w:sz w:val="26"/>
          <w:szCs w:val="26"/>
          <w:lang w:val="es-ES"/>
        </w:rPr>
        <w:t xml:space="preserve"> </w:t>
      </w:r>
      <w:r w:rsidR="512A9A76" w:rsidRPr="00B93D0B">
        <w:rPr>
          <w:rFonts w:ascii="Arial Narrow" w:eastAsia="Georgia" w:hAnsi="Arial Narrow" w:cs="Georgia"/>
          <w:spacing w:val="-4"/>
          <w:sz w:val="26"/>
          <w:szCs w:val="26"/>
          <w:lang w:val="es-ES"/>
        </w:rPr>
        <w:t xml:space="preserve"> </w:t>
      </w:r>
    </w:p>
    <w:p w14:paraId="617ABFD8" w14:textId="14633551" w:rsidR="006732B9" w:rsidRPr="00B93D0B" w:rsidRDefault="3C4905F1" w:rsidP="00C938B3">
      <w:pPr>
        <w:pStyle w:val="Sinespaciado"/>
        <w:spacing w:line="276" w:lineRule="auto"/>
        <w:jc w:val="both"/>
        <w:rPr>
          <w:rFonts w:ascii="Arial Narrow" w:hAnsi="Arial Narrow"/>
          <w:i/>
          <w:iCs/>
          <w:spacing w:val="-4"/>
          <w:sz w:val="26"/>
          <w:szCs w:val="26"/>
        </w:rPr>
      </w:pPr>
      <w:r w:rsidRPr="00B93D0B">
        <w:rPr>
          <w:rFonts w:ascii="Arial Narrow" w:hAnsi="Arial Narrow"/>
          <w:b/>
          <w:bCs/>
          <w:spacing w:val="-4"/>
          <w:sz w:val="26"/>
          <w:szCs w:val="26"/>
        </w:rPr>
        <w:t>7.</w:t>
      </w:r>
      <w:r w:rsidR="1BCB5C53" w:rsidRPr="00B93D0B">
        <w:rPr>
          <w:rFonts w:ascii="Arial Narrow" w:hAnsi="Arial Narrow"/>
          <w:b/>
          <w:bCs/>
          <w:spacing w:val="-4"/>
          <w:sz w:val="26"/>
          <w:szCs w:val="26"/>
        </w:rPr>
        <w:t xml:space="preserve"> </w:t>
      </w:r>
      <w:r w:rsidR="1BCB5C53" w:rsidRPr="00B93D0B">
        <w:rPr>
          <w:rFonts w:ascii="Arial Narrow" w:eastAsia="Georgia" w:hAnsi="Arial Narrow" w:cs="Georgia"/>
          <w:spacing w:val="-4"/>
          <w:sz w:val="26"/>
          <w:szCs w:val="26"/>
        </w:rPr>
        <w:t>Por todo lo considerado, la Sala</w:t>
      </w:r>
      <w:r w:rsidR="291BF823" w:rsidRPr="00B93D0B">
        <w:rPr>
          <w:rFonts w:ascii="Arial Narrow" w:eastAsia="Georgia" w:hAnsi="Arial Narrow" w:cs="Georgia"/>
          <w:spacing w:val="-4"/>
          <w:sz w:val="26"/>
          <w:szCs w:val="26"/>
        </w:rPr>
        <w:t xml:space="preserve"> infiere que, tal como lo dedujo la primera instancia, </w:t>
      </w:r>
      <w:r w:rsidR="1BCB5C53" w:rsidRPr="00B93D0B">
        <w:rPr>
          <w:rFonts w:ascii="Arial Narrow" w:eastAsia="Georgia" w:hAnsi="Arial Narrow" w:cs="Georgia"/>
          <w:spacing w:val="-4"/>
          <w:sz w:val="26"/>
          <w:szCs w:val="26"/>
        </w:rPr>
        <w:t>el amparo invocado</w:t>
      </w:r>
      <w:r w:rsidR="291BF823" w:rsidRPr="00B93D0B">
        <w:rPr>
          <w:rFonts w:ascii="Arial Narrow" w:eastAsia="Georgia" w:hAnsi="Arial Narrow" w:cs="Georgia"/>
          <w:spacing w:val="-4"/>
          <w:sz w:val="26"/>
          <w:szCs w:val="26"/>
        </w:rPr>
        <w:t xml:space="preserve"> resulta improcedente</w:t>
      </w:r>
      <w:r w:rsidR="1BCB5C53" w:rsidRPr="00B93D0B">
        <w:rPr>
          <w:rFonts w:ascii="Arial Narrow" w:eastAsia="Georgia" w:hAnsi="Arial Narrow" w:cs="Georgia"/>
          <w:spacing w:val="-4"/>
          <w:sz w:val="26"/>
          <w:szCs w:val="26"/>
        </w:rPr>
        <w:t>.</w:t>
      </w:r>
    </w:p>
    <w:p w14:paraId="3275F3B1" w14:textId="43C4203D" w:rsidR="00887E0D" w:rsidRPr="00B93D0B" w:rsidRDefault="00887E0D" w:rsidP="00C938B3">
      <w:pPr>
        <w:pStyle w:val="Sinespaciado"/>
        <w:spacing w:line="276" w:lineRule="auto"/>
        <w:jc w:val="both"/>
        <w:rPr>
          <w:rFonts w:ascii="Arial Narrow" w:eastAsia="Georgia" w:hAnsi="Arial Narrow" w:cs="Georgia"/>
          <w:color w:val="000000" w:themeColor="text1"/>
          <w:spacing w:val="-4"/>
          <w:sz w:val="26"/>
          <w:szCs w:val="26"/>
        </w:rPr>
      </w:pPr>
    </w:p>
    <w:p w14:paraId="5A0226F8" w14:textId="2F4EB4F6" w:rsidR="009743E3" w:rsidRPr="00B93D0B" w:rsidRDefault="4E4DF483" w:rsidP="00C938B3">
      <w:pPr>
        <w:pStyle w:val="Sinespaciado"/>
        <w:spacing w:line="276" w:lineRule="auto"/>
        <w:jc w:val="both"/>
        <w:rPr>
          <w:rFonts w:ascii="Arial Narrow" w:eastAsia="Georgia" w:hAnsi="Arial Narrow" w:cs="Georgia"/>
          <w:color w:val="000000" w:themeColor="text1"/>
          <w:spacing w:val="-4"/>
          <w:sz w:val="26"/>
          <w:szCs w:val="26"/>
        </w:rPr>
      </w:pPr>
      <w:r w:rsidRPr="00B93D0B">
        <w:rPr>
          <w:rFonts w:ascii="Arial Narrow" w:eastAsia="Georgia" w:hAnsi="Arial Narrow" w:cs="Georgia"/>
          <w:color w:val="000000" w:themeColor="text1"/>
          <w:spacing w:val="-4"/>
          <w:sz w:val="26"/>
          <w:szCs w:val="26"/>
        </w:rPr>
        <w:t>Por lo expuesto, la Sala Civil Familia del Tribunal Superior de Pereira, Risaralda, administrando justicia en nombre de la República y por autoridad de la ley,</w:t>
      </w:r>
    </w:p>
    <w:p w14:paraId="61CDCEAD" w14:textId="77777777" w:rsidR="009743E3" w:rsidRPr="00B93D0B" w:rsidRDefault="009743E3" w:rsidP="00C938B3">
      <w:pPr>
        <w:pStyle w:val="Sinespaciado"/>
        <w:spacing w:line="276" w:lineRule="auto"/>
        <w:jc w:val="both"/>
        <w:rPr>
          <w:rFonts w:ascii="Arial Narrow" w:eastAsia="Georgia" w:hAnsi="Arial Narrow" w:cs="Georgia"/>
          <w:color w:val="000000" w:themeColor="text1"/>
          <w:spacing w:val="-4"/>
          <w:sz w:val="26"/>
          <w:szCs w:val="26"/>
        </w:rPr>
      </w:pPr>
    </w:p>
    <w:p w14:paraId="68A3624F" w14:textId="77777777" w:rsidR="009743E3" w:rsidRPr="00B93D0B" w:rsidRDefault="4E4DF483" w:rsidP="00C938B3">
      <w:pPr>
        <w:pStyle w:val="Sinespaciado"/>
        <w:spacing w:line="276" w:lineRule="auto"/>
        <w:jc w:val="center"/>
        <w:rPr>
          <w:rFonts w:ascii="Arial Narrow" w:eastAsia="Georgia" w:hAnsi="Arial Narrow" w:cs="Georgia"/>
          <w:b/>
          <w:bCs/>
          <w:color w:val="000000" w:themeColor="text1"/>
          <w:spacing w:val="-4"/>
          <w:sz w:val="26"/>
          <w:szCs w:val="26"/>
        </w:rPr>
      </w:pPr>
      <w:r w:rsidRPr="00B93D0B">
        <w:rPr>
          <w:rFonts w:ascii="Arial Narrow" w:eastAsia="Georgia" w:hAnsi="Arial Narrow" w:cs="Georgia"/>
          <w:b/>
          <w:bCs/>
          <w:color w:val="000000" w:themeColor="text1"/>
          <w:spacing w:val="-4"/>
          <w:sz w:val="26"/>
          <w:szCs w:val="26"/>
        </w:rPr>
        <w:t>RESUELVE</w:t>
      </w:r>
    </w:p>
    <w:p w14:paraId="6BB9E253" w14:textId="77777777" w:rsidR="006276BD" w:rsidRPr="00B93D0B" w:rsidRDefault="006276BD" w:rsidP="00C938B3">
      <w:pPr>
        <w:pStyle w:val="Sinespaciado"/>
        <w:spacing w:line="276" w:lineRule="auto"/>
        <w:jc w:val="center"/>
        <w:rPr>
          <w:rFonts w:ascii="Arial Narrow" w:eastAsia="Georgia" w:hAnsi="Arial Narrow" w:cs="Georgia"/>
          <w:color w:val="000000" w:themeColor="text1"/>
          <w:spacing w:val="-4"/>
          <w:sz w:val="26"/>
          <w:szCs w:val="26"/>
        </w:rPr>
      </w:pPr>
    </w:p>
    <w:p w14:paraId="354C5CB6" w14:textId="050371E3" w:rsidR="7DED9A92" w:rsidRPr="00B93D0B" w:rsidRDefault="7B9807C0" w:rsidP="00C938B3">
      <w:pPr>
        <w:spacing w:line="276" w:lineRule="auto"/>
        <w:jc w:val="both"/>
        <w:rPr>
          <w:rFonts w:ascii="Arial Narrow" w:eastAsia="Georgia" w:hAnsi="Arial Narrow" w:cs="Georgia"/>
          <w:spacing w:val="-4"/>
          <w:sz w:val="26"/>
          <w:szCs w:val="26"/>
          <w:lang w:val="es-CO"/>
        </w:rPr>
      </w:pPr>
      <w:r w:rsidRPr="00B93D0B">
        <w:rPr>
          <w:rFonts w:ascii="Arial Narrow" w:eastAsia="Georgia" w:hAnsi="Arial Narrow" w:cs="Georgia"/>
          <w:b/>
          <w:bCs/>
          <w:color w:val="000000" w:themeColor="text1"/>
          <w:spacing w:val="-4"/>
          <w:sz w:val="26"/>
          <w:szCs w:val="26"/>
          <w:lang w:val="es-ES"/>
        </w:rPr>
        <w:t xml:space="preserve">PRIMERO: </w:t>
      </w:r>
      <w:r w:rsidRPr="00B93D0B">
        <w:rPr>
          <w:rFonts w:ascii="Arial Narrow" w:eastAsia="Georgia" w:hAnsi="Arial Narrow" w:cs="Georgia"/>
          <w:color w:val="000000" w:themeColor="text1"/>
          <w:spacing w:val="-4"/>
          <w:sz w:val="26"/>
          <w:szCs w:val="26"/>
          <w:lang w:val="es-ES"/>
        </w:rPr>
        <w:t xml:space="preserve">Se </w:t>
      </w:r>
      <w:r w:rsidR="004A2C29" w:rsidRPr="00B93D0B">
        <w:rPr>
          <w:rFonts w:ascii="Arial Narrow" w:eastAsia="Georgia" w:hAnsi="Arial Narrow" w:cs="Georgia"/>
          <w:color w:val="000000" w:themeColor="text1"/>
          <w:spacing w:val="-4"/>
          <w:sz w:val="26"/>
          <w:szCs w:val="26"/>
          <w:lang w:val="es-ES"/>
        </w:rPr>
        <w:t>CONFIRMA</w:t>
      </w:r>
      <w:r w:rsidRPr="00B93D0B">
        <w:rPr>
          <w:rFonts w:ascii="Arial Narrow" w:eastAsia="Georgia" w:hAnsi="Arial Narrow" w:cs="Georgia"/>
          <w:color w:val="000000" w:themeColor="text1"/>
          <w:spacing w:val="-4"/>
          <w:sz w:val="26"/>
          <w:szCs w:val="26"/>
          <w:lang w:val="es-ES"/>
        </w:rPr>
        <w:t xml:space="preserve"> la sentencia impugnada, de fecha y procedencia ya indicadas</w:t>
      </w:r>
      <w:r w:rsidR="00850DF4" w:rsidRPr="00B93D0B">
        <w:rPr>
          <w:rStyle w:val="normaltextrun"/>
          <w:rFonts w:ascii="Arial Narrow" w:hAnsi="Arial Narrow"/>
          <w:color w:val="000000"/>
          <w:spacing w:val="-4"/>
          <w:sz w:val="26"/>
          <w:szCs w:val="26"/>
          <w:shd w:val="clear" w:color="auto" w:fill="FFFFFF"/>
          <w:lang w:val="es-ES"/>
        </w:rPr>
        <w:t>.</w:t>
      </w:r>
    </w:p>
    <w:p w14:paraId="4E0A17A0" w14:textId="6B2F4829" w:rsidR="7DED9A92" w:rsidRPr="00B93D0B" w:rsidRDefault="59F94D7F" w:rsidP="00C938B3">
      <w:pPr>
        <w:spacing w:line="276" w:lineRule="auto"/>
        <w:jc w:val="both"/>
        <w:rPr>
          <w:rFonts w:ascii="Arial Narrow" w:eastAsia="Georgia" w:hAnsi="Arial Narrow" w:cs="Georgia"/>
          <w:spacing w:val="-4"/>
          <w:sz w:val="26"/>
          <w:szCs w:val="26"/>
          <w:lang w:val="es-CO"/>
        </w:rPr>
      </w:pPr>
      <w:r w:rsidRPr="00B93D0B">
        <w:rPr>
          <w:rFonts w:ascii="Arial Narrow" w:eastAsia="Georgia" w:hAnsi="Arial Narrow" w:cs="Georgia"/>
          <w:color w:val="000000" w:themeColor="text1"/>
          <w:spacing w:val="-4"/>
          <w:sz w:val="26"/>
          <w:szCs w:val="26"/>
          <w:lang w:val="es-ES"/>
        </w:rPr>
        <w:t xml:space="preserve"> </w:t>
      </w:r>
    </w:p>
    <w:p w14:paraId="02EF0901" w14:textId="2FE5CC19" w:rsidR="00887E0D" w:rsidRPr="00B93D0B" w:rsidRDefault="7D118EDB" w:rsidP="00C938B3">
      <w:pPr>
        <w:spacing w:line="276" w:lineRule="auto"/>
        <w:ind w:right="49"/>
        <w:jc w:val="both"/>
        <w:rPr>
          <w:rFonts w:ascii="Arial Narrow" w:eastAsia="Georgia" w:hAnsi="Arial Narrow" w:cs="Georgia"/>
          <w:color w:val="000000" w:themeColor="text1"/>
          <w:spacing w:val="-4"/>
          <w:sz w:val="26"/>
          <w:szCs w:val="26"/>
          <w:lang w:val="es-ES"/>
        </w:rPr>
      </w:pPr>
      <w:r w:rsidRPr="00B93D0B">
        <w:rPr>
          <w:rFonts w:ascii="Arial Narrow" w:eastAsia="Georgia" w:hAnsi="Arial Narrow" w:cs="Georgia"/>
          <w:b/>
          <w:bCs/>
          <w:color w:val="000000" w:themeColor="text1"/>
          <w:spacing w:val="-4"/>
          <w:sz w:val="26"/>
          <w:szCs w:val="26"/>
          <w:lang w:val="es-ES"/>
        </w:rPr>
        <w:t>SEGUNDO:</w:t>
      </w:r>
      <w:r w:rsidRPr="00B93D0B">
        <w:rPr>
          <w:rFonts w:ascii="Arial Narrow" w:eastAsia="Georgia" w:hAnsi="Arial Narrow" w:cs="Georgia"/>
          <w:color w:val="000000" w:themeColor="text1"/>
          <w:spacing w:val="-4"/>
          <w:sz w:val="26"/>
          <w:szCs w:val="26"/>
          <w:lang w:val="es-ES"/>
        </w:rPr>
        <w:t xml:space="preserve"> Notificar a las partes lo aquí resuelto en la forma más expedita y eficaz posible. Comuníquese de igual forma al Juzgado de primera instancia. </w:t>
      </w:r>
    </w:p>
    <w:p w14:paraId="4C25469D" w14:textId="2C16CDA7" w:rsidR="00887E0D" w:rsidRPr="00B93D0B" w:rsidRDefault="00887E0D" w:rsidP="00C938B3">
      <w:pPr>
        <w:spacing w:line="276" w:lineRule="auto"/>
        <w:ind w:right="49"/>
        <w:jc w:val="both"/>
        <w:rPr>
          <w:rFonts w:ascii="Arial Narrow" w:eastAsia="Georgia" w:hAnsi="Arial Narrow" w:cs="Georgia"/>
          <w:color w:val="000000" w:themeColor="text1"/>
          <w:spacing w:val="-4"/>
          <w:sz w:val="26"/>
          <w:szCs w:val="26"/>
          <w:lang w:val="es-ES"/>
        </w:rPr>
      </w:pPr>
    </w:p>
    <w:p w14:paraId="6DFB9E20" w14:textId="77D59401" w:rsidR="009743E3" w:rsidRPr="00B93D0B" w:rsidRDefault="132846B9" w:rsidP="00C938B3">
      <w:pPr>
        <w:spacing w:line="276" w:lineRule="auto"/>
        <w:ind w:right="49"/>
        <w:jc w:val="both"/>
        <w:rPr>
          <w:rFonts w:ascii="Arial Narrow" w:eastAsia="Georgia" w:hAnsi="Arial Narrow" w:cs="Georgia"/>
          <w:color w:val="000000" w:themeColor="text1"/>
          <w:spacing w:val="-4"/>
          <w:sz w:val="26"/>
          <w:szCs w:val="26"/>
          <w:lang w:val="es-ES"/>
        </w:rPr>
      </w:pPr>
      <w:r w:rsidRPr="00B93D0B">
        <w:rPr>
          <w:rFonts w:ascii="Arial Narrow" w:eastAsia="Georgia" w:hAnsi="Arial Narrow" w:cs="Georgia"/>
          <w:b/>
          <w:bCs/>
          <w:color w:val="000000" w:themeColor="text1"/>
          <w:spacing w:val="-4"/>
          <w:sz w:val="26"/>
          <w:szCs w:val="26"/>
          <w:lang w:val="es-ES"/>
        </w:rPr>
        <w:t>TERCERO</w:t>
      </w:r>
      <w:r w:rsidR="7D118EDB" w:rsidRPr="00B93D0B">
        <w:rPr>
          <w:rFonts w:ascii="Arial Narrow" w:eastAsia="Georgia" w:hAnsi="Arial Narrow" w:cs="Georgia"/>
          <w:b/>
          <w:bCs/>
          <w:color w:val="000000" w:themeColor="text1"/>
          <w:spacing w:val="-4"/>
          <w:sz w:val="26"/>
          <w:szCs w:val="26"/>
          <w:lang w:val="es-ES"/>
        </w:rPr>
        <w:t>:</w:t>
      </w:r>
      <w:r w:rsidR="7D118EDB" w:rsidRPr="00B93D0B">
        <w:rPr>
          <w:rFonts w:ascii="Arial Narrow" w:eastAsia="Georgia" w:hAnsi="Arial Narrow" w:cs="Georgia"/>
          <w:color w:val="000000" w:themeColor="text1"/>
          <w:spacing w:val="-4"/>
          <w:sz w:val="26"/>
          <w:szCs w:val="26"/>
          <w:lang w:val="es-ES"/>
        </w:rPr>
        <w:t xml:space="preserve"> Enviar oportunamente, el presente expediente a la Honorable Corte Constitucional para su eventual revisión.</w:t>
      </w:r>
    </w:p>
    <w:p w14:paraId="6084C09E" w14:textId="2FB09601" w:rsidR="005A5D98" w:rsidRPr="00C938B3" w:rsidRDefault="005A5D98" w:rsidP="00C938B3">
      <w:pPr>
        <w:spacing w:line="276" w:lineRule="auto"/>
        <w:ind w:right="49"/>
        <w:jc w:val="center"/>
        <w:rPr>
          <w:rFonts w:ascii="Arial Narrow" w:eastAsia="Georgia" w:hAnsi="Arial Narrow" w:cs="Georgia"/>
          <w:b/>
          <w:bCs/>
          <w:sz w:val="26"/>
          <w:szCs w:val="26"/>
          <w:lang w:val="es-ES"/>
        </w:rPr>
      </w:pPr>
    </w:p>
    <w:p w14:paraId="63CC55DA" w14:textId="24F4898C" w:rsidR="00AA072B" w:rsidRPr="00C938B3" w:rsidRDefault="2CA8B41A" w:rsidP="00C938B3">
      <w:pPr>
        <w:spacing w:line="276" w:lineRule="auto"/>
        <w:ind w:right="49"/>
        <w:jc w:val="center"/>
        <w:rPr>
          <w:rFonts w:ascii="Arial Narrow" w:eastAsia="Georgia" w:hAnsi="Arial Narrow" w:cs="Georgia"/>
          <w:b/>
          <w:bCs/>
          <w:sz w:val="26"/>
          <w:szCs w:val="26"/>
          <w:lang w:val="es-ES"/>
        </w:rPr>
      </w:pPr>
      <w:r w:rsidRPr="00C938B3">
        <w:rPr>
          <w:rFonts w:ascii="Arial Narrow" w:eastAsia="Georgia" w:hAnsi="Arial Narrow" w:cs="Georgia"/>
          <w:b/>
          <w:bCs/>
          <w:sz w:val="26"/>
          <w:szCs w:val="26"/>
          <w:lang w:val="es-ES"/>
        </w:rPr>
        <w:t>NOTIFÍQUESE Y CÚMPLASE</w:t>
      </w:r>
    </w:p>
    <w:p w14:paraId="544D876A" w14:textId="1D56BF1C" w:rsidR="005A5D98" w:rsidRPr="00C938B3" w:rsidRDefault="005A5D98" w:rsidP="00C938B3">
      <w:pPr>
        <w:spacing w:line="276" w:lineRule="auto"/>
        <w:ind w:right="49"/>
        <w:jc w:val="center"/>
        <w:rPr>
          <w:rFonts w:ascii="Arial Narrow" w:eastAsia="Georgia" w:hAnsi="Arial Narrow" w:cs="Georgia"/>
          <w:b/>
          <w:bCs/>
          <w:sz w:val="26"/>
          <w:szCs w:val="26"/>
          <w:lang w:val="es-ES"/>
        </w:rPr>
      </w:pPr>
    </w:p>
    <w:p w14:paraId="18E2D7E4" w14:textId="77777777" w:rsidR="00F4644C" w:rsidRPr="00C938B3" w:rsidRDefault="00F4644C" w:rsidP="00C938B3">
      <w:pPr>
        <w:spacing w:line="276" w:lineRule="auto"/>
        <w:ind w:right="49"/>
        <w:jc w:val="center"/>
        <w:rPr>
          <w:rStyle w:val="Refdenotaalpie"/>
          <w:rFonts w:ascii="Arial Narrow" w:eastAsia="Georgia" w:hAnsi="Arial Narrow" w:cs="Georgia"/>
          <w:b/>
          <w:bCs/>
          <w:sz w:val="26"/>
          <w:szCs w:val="26"/>
          <w:lang w:val="es-ES"/>
        </w:rPr>
      </w:pPr>
    </w:p>
    <w:p w14:paraId="2242515D" w14:textId="12692893" w:rsidR="5F097FCF" w:rsidRPr="00C938B3" w:rsidRDefault="5F097FCF" w:rsidP="00C938B3">
      <w:pPr>
        <w:pStyle w:val="Sinespaciado"/>
        <w:spacing w:line="276" w:lineRule="auto"/>
        <w:ind w:left="993"/>
        <w:rPr>
          <w:rFonts w:ascii="Arial Narrow" w:eastAsia="Georgia" w:hAnsi="Arial Narrow" w:cs="Georgia"/>
          <w:color w:val="000000" w:themeColor="text1"/>
          <w:sz w:val="26"/>
          <w:szCs w:val="26"/>
        </w:rPr>
      </w:pPr>
      <w:r w:rsidRPr="00C938B3">
        <w:rPr>
          <w:rFonts w:ascii="Arial Narrow" w:eastAsia="Georgia" w:hAnsi="Arial Narrow" w:cs="Georgia"/>
          <w:b/>
          <w:bCs/>
          <w:sz w:val="26"/>
          <w:szCs w:val="26"/>
        </w:rPr>
        <w:t>Los magistrados</w:t>
      </w:r>
      <w:r w:rsidR="789C1991" w:rsidRPr="00C938B3">
        <w:rPr>
          <w:rFonts w:ascii="Arial Narrow" w:eastAsia="Georgia" w:hAnsi="Arial Narrow" w:cs="Georgia"/>
          <w:b/>
          <w:bCs/>
          <w:sz w:val="26"/>
          <w:szCs w:val="26"/>
        </w:rPr>
        <w:t xml:space="preserve">, </w:t>
      </w:r>
    </w:p>
    <w:p w14:paraId="40E3EBFF" w14:textId="31E2D7E9" w:rsidR="00A243B3" w:rsidRPr="00C938B3" w:rsidRDefault="00A243B3" w:rsidP="00C938B3">
      <w:pPr>
        <w:pStyle w:val="Sinespaciado"/>
        <w:spacing w:line="276" w:lineRule="auto"/>
        <w:ind w:left="993"/>
        <w:rPr>
          <w:rFonts w:ascii="Arial Narrow" w:eastAsia="Georgia" w:hAnsi="Arial Narrow" w:cs="Georgia"/>
          <w:b/>
          <w:bCs/>
          <w:sz w:val="26"/>
          <w:szCs w:val="26"/>
        </w:rPr>
      </w:pPr>
    </w:p>
    <w:p w14:paraId="6681CA21" w14:textId="77777777" w:rsidR="00F4644C" w:rsidRPr="00C938B3" w:rsidRDefault="00F4644C" w:rsidP="00C938B3">
      <w:pPr>
        <w:pStyle w:val="Sinespaciado"/>
        <w:spacing w:line="276" w:lineRule="auto"/>
        <w:ind w:left="993"/>
        <w:rPr>
          <w:rFonts w:ascii="Arial Narrow" w:eastAsia="Georgia" w:hAnsi="Arial Narrow" w:cs="Georgia"/>
          <w:b/>
          <w:bCs/>
          <w:sz w:val="26"/>
          <w:szCs w:val="26"/>
        </w:rPr>
      </w:pPr>
    </w:p>
    <w:p w14:paraId="6C3869AC" w14:textId="78227111" w:rsidR="5E7F6A74" w:rsidRPr="00C938B3" w:rsidRDefault="1E57D828" w:rsidP="00C938B3">
      <w:pPr>
        <w:spacing w:line="276" w:lineRule="auto"/>
        <w:jc w:val="center"/>
        <w:rPr>
          <w:rFonts w:ascii="Arial Narrow" w:eastAsia="Georgia" w:hAnsi="Arial Narrow" w:cs="Georgia"/>
          <w:color w:val="000000" w:themeColor="text1"/>
          <w:sz w:val="26"/>
          <w:szCs w:val="26"/>
          <w:lang w:val="es-ES"/>
        </w:rPr>
      </w:pPr>
      <w:r w:rsidRPr="00C938B3">
        <w:rPr>
          <w:rFonts w:ascii="Arial Narrow" w:eastAsia="Georgia" w:hAnsi="Arial Narrow" w:cs="Georgia"/>
          <w:b/>
          <w:bCs/>
          <w:color w:val="000000" w:themeColor="text1"/>
          <w:sz w:val="26"/>
          <w:szCs w:val="26"/>
          <w:lang w:val="es-ES"/>
        </w:rPr>
        <w:t>CARLOS MAURICIO GARCÍA BARAJAS</w:t>
      </w:r>
    </w:p>
    <w:p w14:paraId="26993D25" w14:textId="28CD6A50" w:rsidR="7667552E" w:rsidRPr="00C938B3" w:rsidRDefault="7667552E" w:rsidP="00C938B3">
      <w:pPr>
        <w:spacing w:line="276" w:lineRule="auto"/>
        <w:ind w:right="49"/>
        <w:jc w:val="center"/>
        <w:rPr>
          <w:rFonts w:ascii="Arial Narrow" w:eastAsia="Georgia" w:hAnsi="Arial Narrow" w:cs="Georgia"/>
          <w:b/>
          <w:bCs/>
          <w:color w:val="000000" w:themeColor="text1"/>
          <w:sz w:val="26"/>
          <w:szCs w:val="26"/>
          <w:lang w:val="es-ES"/>
        </w:rPr>
      </w:pPr>
    </w:p>
    <w:p w14:paraId="6B743B27" w14:textId="77777777" w:rsidR="00F17242" w:rsidRPr="00C938B3" w:rsidRDefault="00F17242" w:rsidP="00C938B3">
      <w:pPr>
        <w:spacing w:line="276" w:lineRule="auto"/>
        <w:ind w:right="49"/>
        <w:jc w:val="center"/>
        <w:rPr>
          <w:rFonts w:ascii="Arial Narrow" w:eastAsia="Georgia" w:hAnsi="Arial Narrow" w:cs="Georgia"/>
          <w:b/>
          <w:bCs/>
          <w:color w:val="000000" w:themeColor="text1"/>
          <w:sz w:val="26"/>
          <w:szCs w:val="26"/>
          <w:lang w:val="es-ES"/>
        </w:rPr>
      </w:pPr>
    </w:p>
    <w:p w14:paraId="610CE006" w14:textId="07ED2421" w:rsidR="5AC1FD2B" w:rsidRPr="00C938B3" w:rsidRDefault="5AC1FD2B" w:rsidP="00C938B3">
      <w:pPr>
        <w:spacing w:line="276" w:lineRule="auto"/>
        <w:ind w:right="49"/>
        <w:jc w:val="center"/>
        <w:rPr>
          <w:rFonts w:ascii="Arial Narrow" w:eastAsia="Georgia" w:hAnsi="Arial Narrow" w:cs="Georgia"/>
          <w:b/>
          <w:bCs/>
          <w:color w:val="000000" w:themeColor="text1"/>
          <w:sz w:val="26"/>
          <w:szCs w:val="26"/>
          <w:lang w:val="es-ES"/>
        </w:rPr>
      </w:pPr>
      <w:r w:rsidRPr="00C938B3">
        <w:rPr>
          <w:rFonts w:ascii="Arial Narrow" w:eastAsia="Georgia" w:hAnsi="Arial Narrow" w:cs="Georgia"/>
          <w:b/>
          <w:bCs/>
          <w:color w:val="000000" w:themeColor="text1"/>
          <w:sz w:val="26"/>
          <w:szCs w:val="26"/>
          <w:lang w:val="es-ES"/>
        </w:rPr>
        <w:t>DUBERNEY GRISALES HERRERA</w:t>
      </w:r>
    </w:p>
    <w:p w14:paraId="2F8FB964" w14:textId="50C2F0E2" w:rsidR="008E64BF" w:rsidRPr="00C938B3" w:rsidRDefault="008E64BF" w:rsidP="00C938B3">
      <w:pPr>
        <w:spacing w:line="276" w:lineRule="auto"/>
        <w:ind w:right="49"/>
        <w:jc w:val="center"/>
        <w:rPr>
          <w:rFonts w:ascii="Arial Narrow" w:eastAsia="Georgia" w:hAnsi="Arial Narrow" w:cs="Georgia"/>
          <w:b/>
          <w:bCs/>
          <w:color w:val="000000" w:themeColor="text1"/>
          <w:sz w:val="26"/>
          <w:szCs w:val="26"/>
          <w:lang w:val="es-ES"/>
        </w:rPr>
      </w:pPr>
      <w:r w:rsidRPr="00C938B3">
        <w:rPr>
          <w:rFonts w:ascii="Arial Narrow" w:eastAsia="Georgia" w:hAnsi="Arial Narrow" w:cs="Georgia"/>
          <w:b/>
          <w:bCs/>
          <w:color w:val="000000" w:themeColor="text1"/>
          <w:sz w:val="26"/>
          <w:szCs w:val="26"/>
          <w:lang w:val="es-ES"/>
        </w:rPr>
        <w:t>(Ausente con causa justificada)</w:t>
      </w:r>
    </w:p>
    <w:p w14:paraId="3B3D4DD3" w14:textId="77777777" w:rsidR="0068441A" w:rsidRPr="00C938B3" w:rsidRDefault="0068441A" w:rsidP="00C938B3">
      <w:pPr>
        <w:spacing w:line="276" w:lineRule="auto"/>
        <w:ind w:right="49"/>
        <w:jc w:val="center"/>
        <w:rPr>
          <w:rFonts w:ascii="Arial Narrow" w:eastAsia="Georgia" w:hAnsi="Arial Narrow" w:cs="Georgia"/>
          <w:color w:val="000000" w:themeColor="text1"/>
          <w:sz w:val="26"/>
          <w:szCs w:val="26"/>
          <w:lang w:val="es-ES"/>
        </w:rPr>
      </w:pPr>
    </w:p>
    <w:p w14:paraId="2A587B8A" w14:textId="1A342802" w:rsidR="5AC1FD2B" w:rsidRPr="00C938B3" w:rsidRDefault="5AC1FD2B" w:rsidP="00C938B3">
      <w:pPr>
        <w:spacing w:line="276" w:lineRule="auto"/>
        <w:ind w:right="49"/>
        <w:jc w:val="center"/>
        <w:rPr>
          <w:rFonts w:ascii="Arial Narrow" w:eastAsia="Georgia" w:hAnsi="Arial Narrow" w:cs="Georgia"/>
          <w:b/>
          <w:bCs/>
          <w:color w:val="000000" w:themeColor="text1"/>
          <w:sz w:val="26"/>
          <w:szCs w:val="26"/>
          <w:lang w:val="es-ES"/>
        </w:rPr>
      </w:pPr>
    </w:p>
    <w:p w14:paraId="45D32374" w14:textId="77777777" w:rsidR="00A243B3" w:rsidRPr="00C938B3" w:rsidRDefault="00A243B3" w:rsidP="00C938B3">
      <w:pPr>
        <w:spacing w:line="276" w:lineRule="auto"/>
        <w:ind w:right="49"/>
        <w:jc w:val="center"/>
        <w:rPr>
          <w:rFonts w:ascii="Arial Narrow" w:hAnsi="Arial Narrow"/>
          <w:sz w:val="26"/>
          <w:szCs w:val="26"/>
        </w:rPr>
      </w:pPr>
    </w:p>
    <w:p w14:paraId="73563BB2" w14:textId="31D4FD87" w:rsidR="5AC1FD2B" w:rsidRPr="00C938B3" w:rsidRDefault="5AC1FD2B" w:rsidP="00C938B3">
      <w:pPr>
        <w:spacing w:line="276" w:lineRule="auto"/>
        <w:ind w:right="49"/>
        <w:jc w:val="center"/>
        <w:rPr>
          <w:rFonts w:ascii="Arial Narrow" w:eastAsia="Georgia" w:hAnsi="Arial Narrow" w:cs="Georgia"/>
          <w:b/>
          <w:bCs/>
          <w:color w:val="000000" w:themeColor="text1"/>
          <w:sz w:val="26"/>
          <w:szCs w:val="26"/>
          <w:lang w:val="es-ES"/>
        </w:rPr>
      </w:pPr>
      <w:r w:rsidRPr="00C938B3">
        <w:rPr>
          <w:rFonts w:ascii="Arial Narrow" w:eastAsia="Georgia" w:hAnsi="Arial Narrow" w:cs="Georgia"/>
          <w:b/>
          <w:bCs/>
          <w:color w:val="000000" w:themeColor="text1"/>
          <w:sz w:val="26"/>
          <w:szCs w:val="26"/>
          <w:lang w:val="es-ES"/>
        </w:rPr>
        <w:t>EDDER JIMMY SÁNCHEZ CALAMBÁS</w:t>
      </w:r>
    </w:p>
    <w:sectPr w:rsidR="5AC1FD2B" w:rsidRPr="00C938B3" w:rsidSect="00B93D0B">
      <w:headerReference w:type="default" r:id="rId12"/>
      <w:footerReference w:type="default" r:id="rId13"/>
      <w:pgSz w:w="12242" w:h="18722" w:code="258"/>
      <w:pgMar w:top="1758" w:right="1191"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5C72B" w14:textId="77777777" w:rsidR="00BC4F74" w:rsidRDefault="00BC4F74" w:rsidP="003E5CA4">
      <w:r>
        <w:separator/>
      </w:r>
    </w:p>
  </w:endnote>
  <w:endnote w:type="continuationSeparator" w:id="0">
    <w:p w14:paraId="04DC3BC1" w14:textId="77777777" w:rsidR="00BC4F74" w:rsidRDefault="00BC4F74" w:rsidP="003E5CA4">
      <w:r>
        <w:continuationSeparator/>
      </w:r>
    </w:p>
  </w:endnote>
  <w:endnote w:type="continuationNotice" w:id="1">
    <w:p w14:paraId="14DCA274" w14:textId="77777777" w:rsidR="00BC4F74" w:rsidRDefault="00BC4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7F0C28" w14:paraId="19955D59" w14:textId="77777777" w:rsidTr="5E7F6A74">
      <w:tc>
        <w:tcPr>
          <w:tcW w:w="2755" w:type="dxa"/>
        </w:tcPr>
        <w:p w14:paraId="6A91C990" w14:textId="63FA33B3" w:rsidR="007F0C28" w:rsidRDefault="007F0C28" w:rsidP="5E7F6A74">
          <w:pPr>
            <w:pStyle w:val="Encabezado"/>
            <w:ind w:left="-115"/>
          </w:pPr>
        </w:p>
      </w:tc>
      <w:tc>
        <w:tcPr>
          <w:tcW w:w="2755" w:type="dxa"/>
        </w:tcPr>
        <w:p w14:paraId="5B2CAB8F" w14:textId="12498B6D" w:rsidR="007F0C28" w:rsidRDefault="007F0C28" w:rsidP="5E7F6A74">
          <w:pPr>
            <w:pStyle w:val="Encabezado"/>
            <w:jc w:val="center"/>
          </w:pPr>
        </w:p>
      </w:tc>
      <w:tc>
        <w:tcPr>
          <w:tcW w:w="2755" w:type="dxa"/>
        </w:tcPr>
        <w:p w14:paraId="130FA949" w14:textId="2EAED932" w:rsidR="007F0C28" w:rsidRDefault="007F0C28" w:rsidP="5E7F6A74">
          <w:pPr>
            <w:pStyle w:val="Encabezado"/>
            <w:ind w:right="-115"/>
            <w:jc w:val="right"/>
          </w:pPr>
        </w:p>
      </w:tc>
    </w:tr>
  </w:tbl>
  <w:p w14:paraId="20B63CA4" w14:textId="44205571" w:rsidR="007F0C28" w:rsidRDefault="007F0C28"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268DF" w14:textId="77777777" w:rsidR="00BC4F74" w:rsidRDefault="00BC4F74" w:rsidP="003E5CA4">
      <w:r>
        <w:separator/>
      </w:r>
    </w:p>
  </w:footnote>
  <w:footnote w:type="continuationSeparator" w:id="0">
    <w:p w14:paraId="0C83F7F7" w14:textId="77777777" w:rsidR="00BC4F74" w:rsidRDefault="00BC4F74" w:rsidP="003E5CA4">
      <w:r>
        <w:continuationSeparator/>
      </w:r>
    </w:p>
  </w:footnote>
  <w:footnote w:type="continuationNotice" w:id="1">
    <w:p w14:paraId="68A1FD46" w14:textId="77777777" w:rsidR="00BC4F74" w:rsidRDefault="00BC4F74"/>
  </w:footnote>
  <w:footnote w:id="2">
    <w:p w14:paraId="1DBE9F59" w14:textId="77777777" w:rsidR="007F0C28" w:rsidRPr="00097A71" w:rsidRDefault="007F0C28" w:rsidP="00097A71">
      <w:pPr>
        <w:pStyle w:val="Textonotapie"/>
        <w:jc w:val="both"/>
        <w:rPr>
          <w:rFonts w:ascii="Arial" w:hAnsi="Arial" w:cs="Arial"/>
          <w:sz w:val="18"/>
          <w:szCs w:val="18"/>
        </w:rPr>
      </w:pPr>
      <w:r w:rsidRPr="00097A71">
        <w:rPr>
          <w:rStyle w:val="Refdenotaalpie"/>
          <w:rFonts w:ascii="Arial" w:eastAsia="Georgia" w:hAnsi="Arial" w:cs="Arial"/>
          <w:sz w:val="18"/>
          <w:szCs w:val="18"/>
        </w:rPr>
        <w:footnoteRef/>
      </w:r>
      <w:r w:rsidRPr="00097A71">
        <w:rPr>
          <w:rFonts w:ascii="Arial" w:eastAsia="Georgia" w:hAnsi="Arial" w:cs="Arial"/>
          <w:sz w:val="18"/>
          <w:szCs w:val="18"/>
        </w:rPr>
        <w:t xml:space="preserve"> Documento 02 del cuaderno de primera instancia.</w:t>
      </w:r>
    </w:p>
  </w:footnote>
  <w:footnote w:id="3">
    <w:p w14:paraId="2302CBF0" w14:textId="07B9D23A" w:rsidR="007F0C28" w:rsidRPr="00097A71" w:rsidRDefault="007F0C28" w:rsidP="00097A71">
      <w:pPr>
        <w:pStyle w:val="Textonotapie"/>
        <w:jc w:val="both"/>
        <w:rPr>
          <w:rFonts w:ascii="Arial" w:hAnsi="Arial" w:cs="Arial"/>
          <w:sz w:val="18"/>
          <w:szCs w:val="18"/>
          <w:lang w:val="es-CO"/>
        </w:rPr>
      </w:pPr>
      <w:r w:rsidRPr="00097A71">
        <w:rPr>
          <w:rStyle w:val="Refdenotaalpie"/>
          <w:rFonts w:ascii="Arial" w:eastAsia="Georgia" w:hAnsi="Arial" w:cs="Arial"/>
          <w:sz w:val="18"/>
          <w:szCs w:val="18"/>
        </w:rPr>
        <w:footnoteRef/>
      </w:r>
      <w:r w:rsidR="5E0B84F6" w:rsidRPr="00097A71">
        <w:rPr>
          <w:rFonts w:ascii="Arial" w:eastAsia="Georgia" w:hAnsi="Arial" w:cs="Arial"/>
          <w:sz w:val="18"/>
          <w:szCs w:val="18"/>
        </w:rPr>
        <w:t xml:space="preserve"> </w:t>
      </w:r>
      <w:r w:rsidR="5E0B84F6" w:rsidRPr="00097A71">
        <w:rPr>
          <w:rFonts w:ascii="Arial" w:eastAsia="Georgia" w:hAnsi="Arial" w:cs="Arial"/>
          <w:sz w:val="18"/>
          <w:szCs w:val="18"/>
          <w:lang w:val="es-CO"/>
        </w:rPr>
        <w:t>Documento 08 del cuaderno de primera instancia</w:t>
      </w:r>
    </w:p>
  </w:footnote>
  <w:footnote w:id="4">
    <w:p w14:paraId="24277276" w14:textId="2EB817C2" w:rsidR="008D67D7" w:rsidRPr="00097A71" w:rsidRDefault="008D67D7" w:rsidP="00097A71">
      <w:pPr>
        <w:pStyle w:val="Textonotapie"/>
        <w:jc w:val="both"/>
        <w:rPr>
          <w:rFonts w:ascii="Arial" w:hAnsi="Arial" w:cs="Arial"/>
          <w:sz w:val="18"/>
          <w:szCs w:val="18"/>
          <w:lang w:val="es-CO"/>
        </w:rPr>
      </w:pPr>
      <w:r w:rsidRPr="00097A71">
        <w:rPr>
          <w:rStyle w:val="Refdenotaalpie"/>
          <w:rFonts w:ascii="Arial" w:hAnsi="Arial" w:cs="Arial"/>
          <w:sz w:val="18"/>
          <w:szCs w:val="18"/>
        </w:rPr>
        <w:footnoteRef/>
      </w:r>
      <w:r w:rsidRPr="00097A71">
        <w:rPr>
          <w:rFonts w:ascii="Arial" w:hAnsi="Arial" w:cs="Arial"/>
          <w:sz w:val="18"/>
          <w:szCs w:val="18"/>
        </w:rPr>
        <w:t xml:space="preserve"> </w:t>
      </w:r>
      <w:r w:rsidR="00462FCB" w:rsidRPr="00097A71">
        <w:rPr>
          <w:rFonts w:ascii="Arial" w:eastAsia="Georgia" w:hAnsi="Arial" w:cs="Arial"/>
          <w:sz w:val="18"/>
          <w:szCs w:val="18"/>
          <w:lang w:val="es-CO"/>
        </w:rPr>
        <w:t>Documento 10 del cuaderno de segunda instancia</w:t>
      </w:r>
    </w:p>
  </w:footnote>
  <w:footnote w:id="5">
    <w:p w14:paraId="5A9206B0" w14:textId="6349057A" w:rsidR="007F0C28" w:rsidRPr="00097A71" w:rsidRDefault="007F0C28" w:rsidP="00097A71">
      <w:pPr>
        <w:jc w:val="both"/>
        <w:rPr>
          <w:rFonts w:ascii="Arial" w:hAnsi="Arial" w:cs="Arial"/>
          <w:sz w:val="18"/>
          <w:szCs w:val="18"/>
        </w:rPr>
      </w:pPr>
      <w:r w:rsidRPr="00097A71">
        <w:rPr>
          <w:rFonts w:ascii="Arial" w:eastAsia="Georgia" w:hAnsi="Arial" w:cs="Arial"/>
          <w:sz w:val="18"/>
          <w:szCs w:val="18"/>
          <w:vertAlign w:val="superscript"/>
        </w:rPr>
        <w:footnoteRef/>
      </w:r>
      <w:r w:rsidRPr="00097A71">
        <w:rPr>
          <w:rFonts w:ascii="Arial" w:eastAsia="Georgia" w:hAnsi="Arial" w:cs="Arial"/>
          <w:sz w:val="18"/>
          <w:szCs w:val="18"/>
        </w:rPr>
        <w:t xml:space="preserve"> Documento 11 del cuaderno de primera instancia</w:t>
      </w:r>
    </w:p>
  </w:footnote>
  <w:footnote w:id="6">
    <w:p w14:paraId="0B0B6ABE" w14:textId="5ED04C45" w:rsidR="007F0C28" w:rsidRPr="00097A71" w:rsidRDefault="007F0C28" w:rsidP="00097A71">
      <w:pPr>
        <w:pStyle w:val="Textonotapie"/>
        <w:jc w:val="both"/>
        <w:rPr>
          <w:rFonts w:ascii="Arial" w:hAnsi="Arial" w:cs="Arial"/>
          <w:sz w:val="18"/>
          <w:szCs w:val="18"/>
          <w:lang w:val="es-MX"/>
        </w:rPr>
      </w:pPr>
      <w:r w:rsidRPr="00097A71">
        <w:rPr>
          <w:rStyle w:val="Refdenotaalpie"/>
          <w:rFonts w:ascii="Arial" w:eastAsia="Georgia" w:hAnsi="Arial" w:cs="Arial"/>
          <w:sz w:val="18"/>
          <w:szCs w:val="18"/>
        </w:rPr>
        <w:footnoteRef/>
      </w:r>
      <w:r w:rsidRPr="00097A71">
        <w:rPr>
          <w:rFonts w:ascii="Arial" w:eastAsia="Georgia" w:hAnsi="Arial" w:cs="Arial"/>
          <w:sz w:val="18"/>
          <w:szCs w:val="18"/>
        </w:rPr>
        <w:t xml:space="preserve"> </w:t>
      </w:r>
      <w:r w:rsidRPr="00097A71">
        <w:rPr>
          <w:rFonts w:ascii="Arial" w:eastAsia="Georgia" w:hAnsi="Arial" w:cs="Arial"/>
          <w:sz w:val="18"/>
          <w:szCs w:val="18"/>
          <w:lang w:val="es-MX"/>
        </w:rPr>
        <w:t>Documento 07 del cuaderno de segunda instancia.</w:t>
      </w:r>
    </w:p>
  </w:footnote>
  <w:footnote w:id="7">
    <w:p w14:paraId="16DA5495" w14:textId="6E30E7E9" w:rsidR="5E0B84F6" w:rsidRPr="00097A71" w:rsidRDefault="5E0B84F6" w:rsidP="00097A71">
      <w:pPr>
        <w:jc w:val="both"/>
        <w:rPr>
          <w:rFonts w:ascii="Arial" w:hAnsi="Arial" w:cs="Arial"/>
          <w:sz w:val="18"/>
          <w:szCs w:val="18"/>
        </w:rPr>
      </w:pPr>
      <w:r w:rsidRPr="00097A71">
        <w:rPr>
          <w:rFonts w:ascii="Arial" w:hAnsi="Arial" w:cs="Arial"/>
          <w:sz w:val="18"/>
          <w:szCs w:val="18"/>
          <w:vertAlign w:val="superscript"/>
        </w:rPr>
        <w:footnoteRef/>
      </w:r>
      <w:r w:rsidRPr="00097A71">
        <w:rPr>
          <w:rFonts w:ascii="Arial" w:hAnsi="Arial" w:cs="Arial"/>
          <w:sz w:val="18"/>
          <w:szCs w:val="18"/>
        </w:rPr>
        <w:t xml:space="preserve"> Documento 13 del cuaderno de primera instancia</w:t>
      </w:r>
    </w:p>
  </w:footnote>
  <w:footnote w:id="8">
    <w:p w14:paraId="0A5C918C" w14:textId="61A928BF" w:rsidR="5E0B84F6" w:rsidRPr="00097A71" w:rsidRDefault="5E0B84F6" w:rsidP="00097A71">
      <w:pPr>
        <w:jc w:val="both"/>
        <w:rPr>
          <w:rFonts w:ascii="Arial" w:hAnsi="Arial" w:cs="Arial"/>
          <w:sz w:val="18"/>
          <w:szCs w:val="18"/>
        </w:rPr>
      </w:pPr>
      <w:r w:rsidRPr="00097A71">
        <w:rPr>
          <w:rFonts w:ascii="Arial" w:hAnsi="Arial" w:cs="Arial"/>
          <w:sz w:val="18"/>
          <w:szCs w:val="18"/>
          <w:vertAlign w:val="superscript"/>
        </w:rPr>
        <w:footnoteRef/>
      </w:r>
      <w:r w:rsidRPr="00097A71">
        <w:rPr>
          <w:rFonts w:ascii="Arial" w:hAnsi="Arial" w:cs="Arial"/>
          <w:sz w:val="18"/>
          <w:szCs w:val="18"/>
        </w:rPr>
        <w:t xml:space="preserve"> Archivo 08 a 10 de la carpeta del respectivo expediente</w:t>
      </w:r>
    </w:p>
  </w:footnote>
  <w:footnote w:id="9">
    <w:p w14:paraId="35D49BB8" w14:textId="169B2697" w:rsidR="5E0B84F6" w:rsidRPr="00097A71" w:rsidRDefault="5E0B84F6" w:rsidP="00097A71">
      <w:pPr>
        <w:jc w:val="both"/>
        <w:rPr>
          <w:rFonts w:ascii="Arial" w:hAnsi="Arial" w:cs="Arial"/>
          <w:sz w:val="18"/>
          <w:szCs w:val="18"/>
        </w:rPr>
      </w:pPr>
      <w:r w:rsidRPr="00097A71">
        <w:rPr>
          <w:rFonts w:ascii="Arial" w:hAnsi="Arial" w:cs="Arial"/>
          <w:sz w:val="18"/>
          <w:szCs w:val="18"/>
          <w:vertAlign w:val="superscript"/>
        </w:rPr>
        <w:footnoteRef/>
      </w:r>
      <w:r w:rsidRPr="00097A71">
        <w:rPr>
          <w:rFonts w:ascii="Arial" w:hAnsi="Arial" w:cs="Arial"/>
          <w:sz w:val="18"/>
          <w:szCs w:val="18"/>
        </w:rPr>
        <w:t xml:space="preserve"> Archivo 11 de la carpeta del respectivo expediente</w:t>
      </w:r>
    </w:p>
  </w:footnote>
  <w:footnote w:id="10">
    <w:p w14:paraId="7C49DABF" w14:textId="64D96946" w:rsidR="5E0B84F6" w:rsidRPr="00097A71" w:rsidRDefault="5E0B84F6" w:rsidP="00097A71">
      <w:pPr>
        <w:jc w:val="both"/>
        <w:rPr>
          <w:rFonts w:ascii="Arial" w:hAnsi="Arial" w:cs="Arial"/>
          <w:sz w:val="18"/>
          <w:szCs w:val="18"/>
        </w:rPr>
      </w:pPr>
      <w:r w:rsidRPr="00097A71">
        <w:rPr>
          <w:rFonts w:ascii="Arial" w:hAnsi="Arial" w:cs="Arial"/>
          <w:sz w:val="18"/>
          <w:szCs w:val="18"/>
          <w:vertAlign w:val="superscript"/>
        </w:rPr>
        <w:footnoteRef/>
      </w:r>
      <w:r w:rsidRPr="00097A71">
        <w:rPr>
          <w:rFonts w:ascii="Arial" w:hAnsi="Arial" w:cs="Arial"/>
          <w:sz w:val="18"/>
          <w:szCs w:val="18"/>
        </w:rPr>
        <w:t xml:space="preserve"> Archivo 17 de la carpeta del respectivo expediente</w:t>
      </w:r>
    </w:p>
  </w:footnote>
  <w:footnote w:id="11">
    <w:p w14:paraId="4D1998F4" w14:textId="55A1D923" w:rsidR="5E0B84F6" w:rsidRPr="00097A71" w:rsidRDefault="5E0B84F6" w:rsidP="00097A71">
      <w:pPr>
        <w:jc w:val="both"/>
        <w:rPr>
          <w:rFonts w:ascii="Arial" w:eastAsia="Georgia" w:hAnsi="Arial" w:cs="Arial"/>
          <w:color w:val="000000" w:themeColor="text1"/>
          <w:sz w:val="18"/>
          <w:szCs w:val="18"/>
          <w:lang w:val="es-ES"/>
        </w:rPr>
      </w:pPr>
      <w:r w:rsidRPr="00097A71">
        <w:rPr>
          <w:rFonts w:ascii="Arial" w:hAnsi="Arial" w:cs="Arial"/>
          <w:sz w:val="18"/>
          <w:szCs w:val="18"/>
          <w:vertAlign w:val="superscript"/>
        </w:rPr>
        <w:footnoteRef/>
      </w:r>
      <w:r w:rsidRPr="00097A71">
        <w:rPr>
          <w:rFonts w:ascii="Arial" w:hAnsi="Arial" w:cs="Arial"/>
          <w:sz w:val="18"/>
          <w:szCs w:val="18"/>
        </w:rPr>
        <w:t xml:space="preserve"> Archivo 23 de la carpeta del respectivo expedient</w:t>
      </w:r>
      <w:r w:rsidR="00F24DC9" w:rsidRPr="00097A71">
        <w:rPr>
          <w:rFonts w:ascii="Arial" w:hAnsi="Arial" w:cs="Arial"/>
          <w:sz w:val="18"/>
          <w:szCs w:val="18"/>
        </w:rPr>
        <w: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59E9AB84" w:rsidR="007F0C28" w:rsidRPr="00421741" w:rsidRDefault="007F0C28" w:rsidP="00421741">
    <w:pPr>
      <w:pStyle w:val="Encabezado"/>
      <w:jc w:val="both"/>
      <w:rPr>
        <w:rFonts w:ascii="Arial" w:hAnsi="Arial" w:cs="Arial"/>
        <w:sz w:val="18"/>
        <w:szCs w:val="16"/>
        <w:lang w:val="es-ES" w:eastAsia="es-MX"/>
      </w:rPr>
    </w:pPr>
    <w:r w:rsidRPr="00421741">
      <w:rPr>
        <w:rFonts w:ascii="Arial" w:hAnsi="Arial" w:cs="Arial"/>
        <w:bCs/>
        <w:sz w:val="18"/>
        <w:szCs w:val="16"/>
        <w:lang w:val="es-ES" w:eastAsia="es-MX"/>
      </w:rPr>
      <w:t>ACCIÓN DE TUTELA (SEGUNDA INSTANCIA)</w:t>
    </w:r>
  </w:p>
  <w:p w14:paraId="7465C4AF" w14:textId="7F3776B1" w:rsidR="00421741" w:rsidRPr="00421741" w:rsidRDefault="00421741" w:rsidP="00421741">
    <w:pPr>
      <w:pStyle w:val="Encabezado"/>
      <w:jc w:val="both"/>
      <w:rPr>
        <w:rFonts w:ascii="Arial" w:hAnsi="Arial" w:cs="Arial"/>
        <w:sz w:val="18"/>
        <w:szCs w:val="16"/>
        <w:lang w:val="es-ES" w:eastAsia="es-MX"/>
      </w:rPr>
    </w:pPr>
    <w:r w:rsidRPr="00421741">
      <w:rPr>
        <w:rFonts w:ascii="Arial" w:hAnsi="Arial" w:cs="Arial"/>
        <w:sz w:val="18"/>
        <w:szCs w:val="16"/>
        <w:lang w:val="es-ES" w:eastAsia="es-MX"/>
      </w:rPr>
      <w:t>Radicado:</w:t>
    </w:r>
    <w:r w:rsidRPr="00421741">
      <w:rPr>
        <w:rFonts w:ascii="Arial" w:hAnsi="Arial" w:cs="Arial"/>
        <w:sz w:val="18"/>
        <w:szCs w:val="16"/>
      </w:rPr>
      <w:t xml:space="preserve"> 66170310300120230011801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4236D7"/>
    <w:multiLevelType w:val="hybridMultilevel"/>
    <w:tmpl w:val="2AC88220"/>
    <w:lvl w:ilvl="0" w:tplc="77F43156">
      <w:start w:val="1"/>
      <w:numFmt w:val="bullet"/>
      <w:lvlText w:val="-"/>
      <w:lvlJc w:val="left"/>
      <w:pPr>
        <w:ind w:left="720" w:hanging="360"/>
      </w:pPr>
      <w:rPr>
        <w:rFonts w:ascii="Calibri" w:hAnsi="Calibri" w:hint="default"/>
      </w:rPr>
    </w:lvl>
    <w:lvl w:ilvl="1" w:tplc="1D86026E">
      <w:start w:val="1"/>
      <w:numFmt w:val="bullet"/>
      <w:lvlText w:val="o"/>
      <w:lvlJc w:val="left"/>
      <w:pPr>
        <w:ind w:left="1440" w:hanging="360"/>
      </w:pPr>
      <w:rPr>
        <w:rFonts w:ascii="Courier New" w:hAnsi="Courier New" w:hint="default"/>
      </w:rPr>
    </w:lvl>
    <w:lvl w:ilvl="2" w:tplc="91281074">
      <w:start w:val="1"/>
      <w:numFmt w:val="bullet"/>
      <w:lvlText w:val=""/>
      <w:lvlJc w:val="left"/>
      <w:pPr>
        <w:ind w:left="2160" w:hanging="360"/>
      </w:pPr>
      <w:rPr>
        <w:rFonts w:ascii="Wingdings" w:hAnsi="Wingdings" w:hint="default"/>
      </w:rPr>
    </w:lvl>
    <w:lvl w:ilvl="3" w:tplc="ADF6221E">
      <w:start w:val="1"/>
      <w:numFmt w:val="bullet"/>
      <w:lvlText w:val=""/>
      <w:lvlJc w:val="left"/>
      <w:pPr>
        <w:ind w:left="2880" w:hanging="360"/>
      </w:pPr>
      <w:rPr>
        <w:rFonts w:ascii="Symbol" w:hAnsi="Symbol" w:hint="default"/>
      </w:rPr>
    </w:lvl>
    <w:lvl w:ilvl="4" w:tplc="3EDAA0F2">
      <w:start w:val="1"/>
      <w:numFmt w:val="bullet"/>
      <w:lvlText w:val="o"/>
      <w:lvlJc w:val="left"/>
      <w:pPr>
        <w:ind w:left="3600" w:hanging="360"/>
      </w:pPr>
      <w:rPr>
        <w:rFonts w:ascii="Courier New" w:hAnsi="Courier New" w:hint="default"/>
      </w:rPr>
    </w:lvl>
    <w:lvl w:ilvl="5" w:tplc="012C551C">
      <w:start w:val="1"/>
      <w:numFmt w:val="bullet"/>
      <w:lvlText w:val=""/>
      <w:lvlJc w:val="left"/>
      <w:pPr>
        <w:ind w:left="4320" w:hanging="360"/>
      </w:pPr>
      <w:rPr>
        <w:rFonts w:ascii="Wingdings" w:hAnsi="Wingdings" w:hint="default"/>
      </w:rPr>
    </w:lvl>
    <w:lvl w:ilvl="6" w:tplc="9F9A4038">
      <w:start w:val="1"/>
      <w:numFmt w:val="bullet"/>
      <w:lvlText w:val=""/>
      <w:lvlJc w:val="left"/>
      <w:pPr>
        <w:ind w:left="5040" w:hanging="360"/>
      </w:pPr>
      <w:rPr>
        <w:rFonts w:ascii="Symbol" w:hAnsi="Symbol" w:hint="default"/>
      </w:rPr>
    </w:lvl>
    <w:lvl w:ilvl="7" w:tplc="0172DAA6">
      <w:start w:val="1"/>
      <w:numFmt w:val="bullet"/>
      <w:lvlText w:val="o"/>
      <w:lvlJc w:val="left"/>
      <w:pPr>
        <w:ind w:left="5760" w:hanging="360"/>
      </w:pPr>
      <w:rPr>
        <w:rFonts w:ascii="Courier New" w:hAnsi="Courier New" w:hint="default"/>
      </w:rPr>
    </w:lvl>
    <w:lvl w:ilvl="8" w:tplc="90A0CEF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11091"/>
    <w:rsid w:val="0001120A"/>
    <w:rsid w:val="0001153F"/>
    <w:rsid w:val="00011662"/>
    <w:rsid w:val="00014740"/>
    <w:rsid w:val="00017715"/>
    <w:rsid w:val="000208BD"/>
    <w:rsid w:val="00021590"/>
    <w:rsid w:val="00024E6E"/>
    <w:rsid w:val="00031048"/>
    <w:rsid w:val="00031A9F"/>
    <w:rsid w:val="00032A23"/>
    <w:rsid w:val="00033828"/>
    <w:rsid w:val="00036262"/>
    <w:rsid w:val="0004014C"/>
    <w:rsid w:val="00040A3C"/>
    <w:rsid w:val="000425C3"/>
    <w:rsid w:val="00043062"/>
    <w:rsid w:val="00044F54"/>
    <w:rsid w:val="00045407"/>
    <w:rsid w:val="00052159"/>
    <w:rsid w:val="0005244E"/>
    <w:rsid w:val="000548A3"/>
    <w:rsid w:val="00055654"/>
    <w:rsid w:val="00055973"/>
    <w:rsid w:val="00055C15"/>
    <w:rsid w:val="0005666D"/>
    <w:rsid w:val="00060E56"/>
    <w:rsid w:val="00061613"/>
    <w:rsid w:val="00062DD0"/>
    <w:rsid w:val="00070E82"/>
    <w:rsid w:val="00071A01"/>
    <w:rsid w:val="00071EA3"/>
    <w:rsid w:val="0007303A"/>
    <w:rsid w:val="00076920"/>
    <w:rsid w:val="0008030F"/>
    <w:rsid w:val="00080938"/>
    <w:rsid w:val="00080CFF"/>
    <w:rsid w:val="00082FC7"/>
    <w:rsid w:val="00085079"/>
    <w:rsid w:val="000863DD"/>
    <w:rsid w:val="00091677"/>
    <w:rsid w:val="000922A8"/>
    <w:rsid w:val="0009373B"/>
    <w:rsid w:val="00093EAF"/>
    <w:rsid w:val="000959D4"/>
    <w:rsid w:val="00096B1A"/>
    <w:rsid w:val="00097A71"/>
    <w:rsid w:val="000A3A62"/>
    <w:rsid w:val="000A3DAC"/>
    <w:rsid w:val="000A41D8"/>
    <w:rsid w:val="000A464A"/>
    <w:rsid w:val="000A6AEA"/>
    <w:rsid w:val="000A7270"/>
    <w:rsid w:val="000A7B00"/>
    <w:rsid w:val="000A7C1D"/>
    <w:rsid w:val="000B20A5"/>
    <w:rsid w:val="000B21FA"/>
    <w:rsid w:val="000B22DE"/>
    <w:rsid w:val="000B48E5"/>
    <w:rsid w:val="000B6C12"/>
    <w:rsid w:val="000B77D8"/>
    <w:rsid w:val="000B7A5F"/>
    <w:rsid w:val="000B7B58"/>
    <w:rsid w:val="000C2109"/>
    <w:rsid w:val="000C3B7E"/>
    <w:rsid w:val="000C6130"/>
    <w:rsid w:val="000C65EE"/>
    <w:rsid w:val="000C6DD1"/>
    <w:rsid w:val="000C7745"/>
    <w:rsid w:val="000D04BE"/>
    <w:rsid w:val="000D07F1"/>
    <w:rsid w:val="000D0AE3"/>
    <w:rsid w:val="000D205D"/>
    <w:rsid w:val="000D2EE2"/>
    <w:rsid w:val="000D3109"/>
    <w:rsid w:val="000D4372"/>
    <w:rsid w:val="000D442C"/>
    <w:rsid w:val="000D485D"/>
    <w:rsid w:val="000D5B48"/>
    <w:rsid w:val="000E0D8E"/>
    <w:rsid w:val="000E40DA"/>
    <w:rsid w:val="000E65AB"/>
    <w:rsid w:val="000E6BBD"/>
    <w:rsid w:val="000E6BFB"/>
    <w:rsid w:val="000E7759"/>
    <w:rsid w:val="000F1FE1"/>
    <w:rsid w:val="000F2913"/>
    <w:rsid w:val="000F2F20"/>
    <w:rsid w:val="000F2F57"/>
    <w:rsid w:val="000F568E"/>
    <w:rsid w:val="001004E1"/>
    <w:rsid w:val="001025CF"/>
    <w:rsid w:val="00102844"/>
    <w:rsid w:val="00102878"/>
    <w:rsid w:val="0010302E"/>
    <w:rsid w:val="0010428A"/>
    <w:rsid w:val="00106ADE"/>
    <w:rsid w:val="00106DFB"/>
    <w:rsid w:val="0011089F"/>
    <w:rsid w:val="00111E03"/>
    <w:rsid w:val="00112152"/>
    <w:rsid w:val="00112281"/>
    <w:rsid w:val="00112303"/>
    <w:rsid w:val="00113C3C"/>
    <w:rsid w:val="00113F19"/>
    <w:rsid w:val="00114DBC"/>
    <w:rsid w:val="001163DC"/>
    <w:rsid w:val="001170B6"/>
    <w:rsid w:val="00117106"/>
    <w:rsid w:val="0011792C"/>
    <w:rsid w:val="00121F36"/>
    <w:rsid w:val="00123CA5"/>
    <w:rsid w:val="00124D25"/>
    <w:rsid w:val="00125D21"/>
    <w:rsid w:val="00130C69"/>
    <w:rsid w:val="001343B2"/>
    <w:rsid w:val="0013470E"/>
    <w:rsid w:val="001359CF"/>
    <w:rsid w:val="001401D5"/>
    <w:rsid w:val="00140E23"/>
    <w:rsid w:val="0014132C"/>
    <w:rsid w:val="00141C6B"/>
    <w:rsid w:val="00142613"/>
    <w:rsid w:val="001429D5"/>
    <w:rsid w:val="0014337D"/>
    <w:rsid w:val="001478E0"/>
    <w:rsid w:val="00152183"/>
    <w:rsid w:val="001529A6"/>
    <w:rsid w:val="00153B2D"/>
    <w:rsid w:val="00153E02"/>
    <w:rsid w:val="00154A57"/>
    <w:rsid w:val="00154E7A"/>
    <w:rsid w:val="0015586A"/>
    <w:rsid w:val="00156D2B"/>
    <w:rsid w:val="00156EC7"/>
    <w:rsid w:val="00157E00"/>
    <w:rsid w:val="00160C55"/>
    <w:rsid w:val="00161D0B"/>
    <w:rsid w:val="001663A7"/>
    <w:rsid w:val="001705E9"/>
    <w:rsid w:val="00170B70"/>
    <w:rsid w:val="001726C1"/>
    <w:rsid w:val="00172D13"/>
    <w:rsid w:val="00173DD9"/>
    <w:rsid w:val="001762FF"/>
    <w:rsid w:val="0017663F"/>
    <w:rsid w:val="00176706"/>
    <w:rsid w:val="001769DD"/>
    <w:rsid w:val="00177A93"/>
    <w:rsid w:val="00182279"/>
    <w:rsid w:val="00183366"/>
    <w:rsid w:val="00183FD7"/>
    <w:rsid w:val="00185640"/>
    <w:rsid w:val="00186AAF"/>
    <w:rsid w:val="001901CE"/>
    <w:rsid w:val="00190C48"/>
    <w:rsid w:val="00193357"/>
    <w:rsid w:val="00194865"/>
    <w:rsid w:val="00195629"/>
    <w:rsid w:val="001958BF"/>
    <w:rsid w:val="00196C16"/>
    <w:rsid w:val="001A1F18"/>
    <w:rsid w:val="001A1FED"/>
    <w:rsid w:val="001A6F68"/>
    <w:rsid w:val="001A7725"/>
    <w:rsid w:val="001B03FA"/>
    <w:rsid w:val="001B247B"/>
    <w:rsid w:val="001B42FC"/>
    <w:rsid w:val="001B5856"/>
    <w:rsid w:val="001B72D8"/>
    <w:rsid w:val="001B7A9D"/>
    <w:rsid w:val="001C0079"/>
    <w:rsid w:val="001C1D18"/>
    <w:rsid w:val="001C2104"/>
    <w:rsid w:val="001C2D94"/>
    <w:rsid w:val="001C41B5"/>
    <w:rsid w:val="001C509B"/>
    <w:rsid w:val="001C5B0A"/>
    <w:rsid w:val="001C5CB8"/>
    <w:rsid w:val="001C65DD"/>
    <w:rsid w:val="001C6F8F"/>
    <w:rsid w:val="001D051A"/>
    <w:rsid w:val="001D1883"/>
    <w:rsid w:val="001D2166"/>
    <w:rsid w:val="001D28FC"/>
    <w:rsid w:val="001D3E9B"/>
    <w:rsid w:val="001D48C9"/>
    <w:rsid w:val="001D4D21"/>
    <w:rsid w:val="001D5165"/>
    <w:rsid w:val="001D7C74"/>
    <w:rsid w:val="001DE7E4"/>
    <w:rsid w:val="001E3228"/>
    <w:rsid w:val="001E46A3"/>
    <w:rsid w:val="001F14D4"/>
    <w:rsid w:val="001F3B61"/>
    <w:rsid w:val="001F4DC7"/>
    <w:rsid w:val="001F5077"/>
    <w:rsid w:val="001F5667"/>
    <w:rsid w:val="001F6037"/>
    <w:rsid w:val="00200231"/>
    <w:rsid w:val="00201AEF"/>
    <w:rsid w:val="0020240B"/>
    <w:rsid w:val="002034D8"/>
    <w:rsid w:val="00203AA5"/>
    <w:rsid w:val="00204105"/>
    <w:rsid w:val="00204EBE"/>
    <w:rsid w:val="00205453"/>
    <w:rsid w:val="0020680F"/>
    <w:rsid w:val="0021093C"/>
    <w:rsid w:val="00211009"/>
    <w:rsid w:val="0021170A"/>
    <w:rsid w:val="002131B3"/>
    <w:rsid w:val="0021352A"/>
    <w:rsid w:val="00213C2F"/>
    <w:rsid w:val="00215781"/>
    <w:rsid w:val="00215E95"/>
    <w:rsid w:val="00216014"/>
    <w:rsid w:val="002201D5"/>
    <w:rsid w:val="00220782"/>
    <w:rsid w:val="00221C90"/>
    <w:rsid w:val="00222D55"/>
    <w:rsid w:val="00223373"/>
    <w:rsid w:val="00223BCC"/>
    <w:rsid w:val="00224965"/>
    <w:rsid w:val="00226247"/>
    <w:rsid w:val="002267EC"/>
    <w:rsid w:val="00230760"/>
    <w:rsid w:val="00232D82"/>
    <w:rsid w:val="00235FE6"/>
    <w:rsid w:val="00237EFE"/>
    <w:rsid w:val="00242785"/>
    <w:rsid w:val="00244415"/>
    <w:rsid w:val="00246158"/>
    <w:rsid w:val="0024660E"/>
    <w:rsid w:val="0024678B"/>
    <w:rsid w:val="00246BF7"/>
    <w:rsid w:val="00251968"/>
    <w:rsid w:val="00252E74"/>
    <w:rsid w:val="0025371D"/>
    <w:rsid w:val="00255F49"/>
    <w:rsid w:val="002571DF"/>
    <w:rsid w:val="002575A6"/>
    <w:rsid w:val="002578B8"/>
    <w:rsid w:val="00257A49"/>
    <w:rsid w:val="00257EDC"/>
    <w:rsid w:val="00263A82"/>
    <w:rsid w:val="00264D64"/>
    <w:rsid w:val="00265CD3"/>
    <w:rsid w:val="00265E16"/>
    <w:rsid w:val="0026707A"/>
    <w:rsid w:val="002679A5"/>
    <w:rsid w:val="00270D2C"/>
    <w:rsid w:val="002725B0"/>
    <w:rsid w:val="002734FD"/>
    <w:rsid w:val="002754E5"/>
    <w:rsid w:val="00281567"/>
    <w:rsid w:val="00282D3C"/>
    <w:rsid w:val="0028460F"/>
    <w:rsid w:val="00291999"/>
    <w:rsid w:val="00292BF7"/>
    <w:rsid w:val="00292F60"/>
    <w:rsid w:val="00295634"/>
    <w:rsid w:val="00296F2A"/>
    <w:rsid w:val="002A106F"/>
    <w:rsid w:val="002A2CE0"/>
    <w:rsid w:val="002A3256"/>
    <w:rsid w:val="002A486D"/>
    <w:rsid w:val="002A4D07"/>
    <w:rsid w:val="002A6308"/>
    <w:rsid w:val="002A6411"/>
    <w:rsid w:val="002A6CE4"/>
    <w:rsid w:val="002A6D01"/>
    <w:rsid w:val="002A760E"/>
    <w:rsid w:val="002B325E"/>
    <w:rsid w:val="002B37FC"/>
    <w:rsid w:val="002B58B5"/>
    <w:rsid w:val="002B5AD7"/>
    <w:rsid w:val="002B5FCC"/>
    <w:rsid w:val="002B7D0B"/>
    <w:rsid w:val="002C2922"/>
    <w:rsid w:val="002D17A2"/>
    <w:rsid w:val="002D26D1"/>
    <w:rsid w:val="002D2E60"/>
    <w:rsid w:val="002D37F7"/>
    <w:rsid w:val="002D3B47"/>
    <w:rsid w:val="002D41F8"/>
    <w:rsid w:val="002D42DC"/>
    <w:rsid w:val="002D5C30"/>
    <w:rsid w:val="002D5CFF"/>
    <w:rsid w:val="002E057C"/>
    <w:rsid w:val="002E1C9F"/>
    <w:rsid w:val="002E2B6D"/>
    <w:rsid w:val="002E4938"/>
    <w:rsid w:val="002E4B1B"/>
    <w:rsid w:val="002E4EFE"/>
    <w:rsid w:val="002E6270"/>
    <w:rsid w:val="002E65E1"/>
    <w:rsid w:val="002E66D2"/>
    <w:rsid w:val="002E6C54"/>
    <w:rsid w:val="002F0D0B"/>
    <w:rsid w:val="002F12EA"/>
    <w:rsid w:val="002F227D"/>
    <w:rsid w:val="002F3832"/>
    <w:rsid w:val="00300C9C"/>
    <w:rsid w:val="00301077"/>
    <w:rsid w:val="00301104"/>
    <w:rsid w:val="003063EE"/>
    <w:rsid w:val="0030653A"/>
    <w:rsid w:val="00310694"/>
    <w:rsid w:val="00310749"/>
    <w:rsid w:val="0031171F"/>
    <w:rsid w:val="00314F26"/>
    <w:rsid w:val="0031566C"/>
    <w:rsid w:val="00315680"/>
    <w:rsid w:val="003207A2"/>
    <w:rsid w:val="00321002"/>
    <w:rsid w:val="0032255E"/>
    <w:rsid w:val="00323D86"/>
    <w:rsid w:val="003251A7"/>
    <w:rsid w:val="003251D9"/>
    <w:rsid w:val="0032535D"/>
    <w:rsid w:val="00326B3F"/>
    <w:rsid w:val="00331105"/>
    <w:rsid w:val="0033184A"/>
    <w:rsid w:val="003330A3"/>
    <w:rsid w:val="003336EE"/>
    <w:rsid w:val="00334249"/>
    <w:rsid w:val="00334474"/>
    <w:rsid w:val="003353F9"/>
    <w:rsid w:val="00337123"/>
    <w:rsid w:val="003376F6"/>
    <w:rsid w:val="00337D80"/>
    <w:rsid w:val="00340D60"/>
    <w:rsid w:val="00341CEF"/>
    <w:rsid w:val="0034312F"/>
    <w:rsid w:val="0034347A"/>
    <w:rsid w:val="00343B17"/>
    <w:rsid w:val="00344D85"/>
    <w:rsid w:val="00347421"/>
    <w:rsid w:val="0034785A"/>
    <w:rsid w:val="00347DE3"/>
    <w:rsid w:val="00350689"/>
    <w:rsid w:val="00352C0E"/>
    <w:rsid w:val="00354EBD"/>
    <w:rsid w:val="0036015B"/>
    <w:rsid w:val="00361E94"/>
    <w:rsid w:val="00364F8A"/>
    <w:rsid w:val="0036648D"/>
    <w:rsid w:val="00366A9C"/>
    <w:rsid w:val="00366B21"/>
    <w:rsid w:val="00370C12"/>
    <w:rsid w:val="00371617"/>
    <w:rsid w:val="0037215D"/>
    <w:rsid w:val="003733B5"/>
    <w:rsid w:val="00373A23"/>
    <w:rsid w:val="0038041A"/>
    <w:rsid w:val="00383DFD"/>
    <w:rsid w:val="003846DE"/>
    <w:rsid w:val="00384A85"/>
    <w:rsid w:val="0038555A"/>
    <w:rsid w:val="00386626"/>
    <w:rsid w:val="00391E0B"/>
    <w:rsid w:val="00393ABE"/>
    <w:rsid w:val="0039405D"/>
    <w:rsid w:val="0039436B"/>
    <w:rsid w:val="0039559C"/>
    <w:rsid w:val="003962A6"/>
    <w:rsid w:val="00396541"/>
    <w:rsid w:val="00397DC4"/>
    <w:rsid w:val="003A32F0"/>
    <w:rsid w:val="003A523A"/>
    <w:rsid w:val="003A56B5"/>
    <w:rsid w:val="003A6D81"/>
    <w:rsid w:val="003A7ADF"/>
    <w:rsid w:val="003B0AE5"/>
    <w:rsid w:val="003B6633"/>
    <w:rsid w:val="003B6BC1"/>
    <w:rsid w:val="003B6C53"/>
    <w:rsid w:val="003B70D5"/>
    <w:rsid w:val="003B7429"/>
    <w:rsid w:val="003B75BA"/>
    <w:rsid w:val="003C0FA0"/>
    <w:rsid w:val="003C2D62"/>
    <w:rsid w:val="003C3A84"/>
    <w:rsid w:val="003C3F8B"/>
    <w:rsid w:val="003C421F"/>
    <w:rsid w:val="003C573A"/>
    <w:rsid w:val="003D0089"/>
    <w:rsid w:val="003D02D6"/>
    <w:rsid w:val="003D1859"/>
    <w:rsid w:val="003D1B0D"/>
    <w:rsid w:val="003D20D9"/>
    <w:rsid w:val="003D4440"/>
    <w:rsid w:val="003D51CF"/>
    <w:rsid w:val="003D6784"/>
    <w:rsid w:val="003D6B0C"/>
    <w:rsid w:val="003E0925"/>
    <w:rsid w:val="003E1553"/>
    <w:rsid w:val="003E1EC7"/>
    <w:rsid w:val="003E3829"/>
    <w:rsid w:val="003E386E"/>
    <w:rsid w:val="003E3F8C"/>
    <w:rsid w:val="003E4FB2"/>
    <w:rsid w:val="003E5A42"/>
    <w:rsid w:val="003E5CA4"/>
    <w:rsid w:val="003E77F9"/>
    <w:rsid w:val="003E7B0E"/>
    <w:rsid w:val="003F00EB"/>
    <w:rsid w:val="003F0F11"/>
    <w:rsid w:val="003F1E22"/>
    <w:rsid w:val="003F2035"/>
    <w:rsid w:val="003F23E9"/>
    <w:rsid w:val="003F53D9"/>
    <w:rsid w:val="003F7575"/>
    <w:rsid w:val="00400C6E"/>
    <w:rsid w:val="00400E89"/>
    <w:rsid w:val="004026C5"/>
    <w:rsid w:val="004033AA"/>
    <w:rsid w:val="004034A9"/>
    <w:rsid w:val="004040FF"/>
    <w:rsid w:val="00404277"/>
    <w:rsid w:val="00407FC8"/>
    <w:rsid w:val="004103D9"/>
    <w:rsid w:val="004105F7"/>
    <w:rsid w:val="00410698"/>
    <w:rsid w:val="00412A0A"/>
    <w:rsid w:val="00414F8C"/>
    <w:rsid w:val="004155DD"/>
    <w:rsid w:val="00415D09"/>
    <w:rsid w:val="00417938"/>
    <w:rsid w:val="00417BC8"/>
    <w:rsid w:val="00420F54"/>
    <w:rsid w:val="004215E8"/>
    <w:rsid w:val="00421741"/>
    <w:rsid w:val="00421C01"/>
    <w:rsid w:val="00421FB6"/>
    <w:rsid w:val="00422271"/>
    <w:rsid w:val="00423746"/>
    <w:rsid w:val="00425002"/>
    <w:rsid w:val="004308BC"/>
    <w:rsid w:val="00431D2A"/>
    <w:rsid w:val="00432710"/>
    <w:rsid w:val="00432A66"/>
    <w:rsid w:val="00433A88"/>
    <w:rsid w:val="0043424F"/>
    <w:rsid w:val="00436C4A"/>
    <w:rsid w:val="00437F32"/>
    <w:rsid w:val="00441382"/>
    <w:rsid w:val="00441480"/>
    <w:rsid w:val="00442280"/>
    <w:rsid w:val="004439B8"/>
    <w:rsid w:val="00443A35"/>
    <w:rsid w:val="0044449F"/>
    <w:rsid w:val="00444803"/>
    <w:rsid w:val="004454F6"/>
    <w:rsid w:val="004455F3"/>
    <w:rsid w:val="0044767E"/>
    <w:rsid w:val="004502E6"/>
    <w:rsid w:val="00451857"/>
    <w:rsid w:val="00451C28"/>
    <w:rsid w:val="0045260A"/>
    <w:rsid w:val="004545FF"/>
    <w:rsid w:val="00456352"/>
    <w:rsid w:val="00460EE1"/>
    <w:rsid w:val="00462FCB"/>
    <w:rsid w:val="004644E7"/>
    <w:rsid w:val="00464B89"/>
    <w:rsid w:val="00466818"/>
    <w:rsid w:val="0046713F"/>
    <w:rsid w:val="004704BB"/>
    <w:rsid w:val="00470AC9"/>
    <w:rsid w:val="004715A4"/>
    <w:rsid w:val="0047239B"/>
    <w:rsid w:val="00473436"/>
    <w:rsid w:val="00474A20"/>
    <w:rsid w:val="004762AA"/>
    <w:rsid w:val="00476C46"/>
    <w:rsid w:val="00480A27"/>
    <w:rsid w:val="00482DBF"/>
    <w:rsid w:val="00483621"/>
    <w:rsid w:val="004870EA"/>
    <w:rsid w:val="004871FE"/>
    <w:rsid w:val="004874A5"/>
    <w:rsid w:val="00487951"/>
    <w:rsid w:val="00491328"/>
    <w:rsid w:val="00491CB4"/>
    <w:rsid w:val="00493D38"/>
    <w:rsid w:val="00497011"/>
    <w:rsid w:val="004A0C30"/>
    <w:rsid w:val="004A171B"/>
    <w:rsid w:val="004A20FF"/>
    <w:rsid w:val="004A21BD"/>
    <w:rsid w:val="004A26BA"/>
    <w:rsid w:val="004A2C29"/>
    <w:rsid w:val="004A5817"/>
    <w:rsid w:val="004A64D5"/>
    <w:rsid w:val="004A6B6D"/>
    <w:rsid w:val="004B2303"/>
    <w:rsid w:val="004B3D84"/>
    <w:rsid w:val="004B4A37"/>
    <w:rsid w:val="004C0249"/>
    <w:rsid w:val="004C1404"/>
    <w:rsid w:val="004C2423"/>
    <w:rsid w:val="004C2EE3"/>
    <w:rsid w:val="004C3B70"/>
    <w:rsid w:val="004C3F0B"/>
    <w:rsid w:val="004D03E2"/>
    <w:rsid w:val="004D0453"/>
    <w:rsid w:val="004D5DC4"/>
    <w:rsid w:val="004D74FD"/>
    <w:rsid w:val="004D7E40"/>
    <w:rsid w:val="004E3013"/>
    <w:rsid w:val="004E3939"/>
    <w:rsid w:val="004E48AB"/>
    <w:rsid w:val="004E4C39"/>
    <w:rsid w:val="004E533F"/>
    <w:rsid w:val="004E6937"/>
    <w:rsid w:val="004E6996"/>
    <w:rsid w:val="004F0A05"/>
    <w:rsid w:val="004F1F74"/>
    <w:rsid w:val="004F4608"/>
    <w:rsid w:val="004F63CC"/>
    <w:rsid w:val="004F670D"/>
    <w:rsid w:val="00501251"/>
    <w:rsid w:val="005013D4"/>
    <w:rsid w:val="00502308"/>
    <w:rsid w:val="00502A07"/>
    <w:rsid w:val="00504C5A"/>
    <w:rsid w:val="00505332"/>
    <w:rsid w:val="00507D89"/>
    <w:rsid w:val="00510784"/>
    <w:rsid w:val="00510DE0"/>
    <w:rsid w:val="00512F7E"/>
    <w:rsid w:val="005135D1"/>
    <w:rsid w:val="00513B04"/>
    <w:rsid w:val="00514855"/>
    <w:rsid w:val="00514CD6"/>
    <w:rsid w:val="005157AE"/>
    <w:rsid w:val="00515E89"/>
    <w:rsid w:val="005171C6"/>
    <w:rsid w:val="00517983"/>
    <w:rsid w:val="00517A34"/>
    <w:rsid w:val="00517FEE"/>
    <w:rsid w:val="0052261A"/>
    <w:rsid w:val="005232F4"/>
    <w:rsid w:val="0052662A"/>
    <w:rsid w:val="00532337"/>
    <w:rsid w:val="00534180"/>
    <w:rsid w:val="00534AB2"/>
    <w:rsid w:val="00535CED"/>
    <w:rsid w:val="00536B3C"/>
    <w:rsid w:val="00537D8D"/>
    <w:rsid w:val="0054029F"/>
    <w:rsid w:val="00542120"/>
    <w:rsid w:val="00542AD3"/>
    <w:rsid w:val="00542E0C"/>
    <w:rsid w:val="00544338"/>
    <w:rsid w:val="005444A5"/>
    <w:rsid w:val="00547FE6"/>
    <w:rsid w:val="00550178"/>
    <w:rsid w:val="0055028C"/>
    <w:rsid w:val="0055037C"/>
    <w:rsid w:val="00550A30"/>
    <w:rsid w:val="0055204A"/>
    <w:rsid w:val="00552C1F"/>
    <w:rsid w:val="0055328B"/>
    <w:rsid w:val="00554134"/>
    <w:rsid w:val="0055695A"/>
    <w:rsid w:val="0055742F"/>
    <w:rsid w:val="00557B13"/>
    <w:rsid w:val="00564690"/>
    <w:rsid w:val="00564D51"/>
    <w:rsid w:val="00564ED3"/>
    <w:rsid w:val="0056667A"/>
    <w:rsid w:val="005675F9"/>
    <w:rsid w:val="00570257"/>
    <w:rsid w:val="00570533"/>
    <w:rsid w:val="00571287"/>
    <w:rsid w:val="00571E73"/>
    <w:rsid w:val="00572E5A"/>
    <w:rsid w:val="0057374F"/>
    <w:rsid w:val="005737FE"/>
    <w:rsid w:val="00574E59"/>
    <w:rsid w:val="00575D46"/>
    <w:rsid w:val="0057719E"/>
    <w:rsid w:val="00577239"/>
    <w:rsid w:val="00582BF2"/>
    <w:rsid w:val="00583BF7"/>
    <w:rsid w:val="00583E7B"/>
    <w:rsid w:val="0058474D"/>
    <w:rsid w:val="00584E76"/>
    <w:rsid w:val="00585925"/>
    <w:rsid w:val="005864CB"/>
    <w:rsid w:val="0059460F"/>
    <w:rsid w:val="00596258"/>
    <w:rsid w:val="005A10D2"/>
    <w:rsid w:val="005A3F17"/>
    <w:rsid w:val="005A5D98"/>
    <w:rsid w:val="005A6495"/>
    <w:rsid w:val="005A771E"/>
    <w:rsid w:val="005B0316"/>
    <w:rsid w:val="005B2031"/>
    <w:rsid w:val="005B5CD0"/>
    <w:rsid w:val="005B72A8"/>
    <w:rsid w:val="005B78E0"/>
    <w:rsid w:val="005C12C4"/>
    <w:rsid w:val="005C1A44"/>
    <w:rsid w:val="005C4D1B"/>
    <w:rsid w:val="005C69DC"/>
    <w:rsid w:val="005C6C53"/>
    <w:rsid w:val="005C7708"/>
    <w:rsid w:val="005D02DD"/>
    <w:rsid w:val="005D1316"/>
    <w:rsid w:val="005D266E"/>
    <w:rsid w:val="005D2D25"/>
    <w:rsid w:val="005D30EF"/>
    <w:rsid w:val="005D3EA4"/>
    <w:rsid w:val="005D4044"/>
    <w:rsid w:val="005D432C"/>
    <w:rsid w:val="005D7266"/>
    <w:rsid w:val="005D7AC3"/>
    <w:rsid w:val="005E07AF"/>
    <w:rsid w:val="005E087C"/>
    <w:rsid w:val="005E17E1"/>
    <w:rsid w:val="005E3017"/>
    <w:rsid w:val="005E3E3D"/>
    <w:rsid w:val="005E66B2"/>
    <w:rsid w:val="005F09A7"/>
    <w:rsid w:val="005F0C16"/>
    <w:rsid w:val="005F1C56"/>
    <w:rsid w:val="005F1CD5"/>
    <w:rsid w:val="005F2EEA"/>
    <w:rsid w:val="005F42D1"/>
    <w:rsid w:val="005F4603"/>
    <w:rsid w:val="005F70DA"/>
    <w:rsid w:val="00601EC4"/>
    <w:rsid w:val="00602717"/>
    <w:rsid w:val="0060303B"/>
    <w:rsid w:val="00603040"/>
    <w:rsid w:val="006046BE"/>
    <w:rsid w:val="00606FDB"/>
    <w:rsid w:val="006076C7"/>
    <w:rsid w:val="00607CEF"/>
    <w:rsid w:val="006147F2"/>
    <w:rsid w:val="0061495D"/>
    <w:rsid w:val="00615A3D"/>
    <w:rsid w:val="006167A4"/>
    <w:rsid w:val="006202A7"/>
    <w:rsid w:val="0062121C"/>
    <w:rsid w:val="0062183B"/>
    <w:rsid w:val="00621BA5"/>
    <w:rsid w:val="006223E0"/>
    <w:rsid w:val="006232EB"/>
    <w:rsid w:val="0062557D"/>
    <w:rsid w:val="00626F17"/>
    <w:rsid w:val="006276BD"/>
    <w:rsid w:val="00630FE7"/>
    <w:rsid w:val="006327D3"/>
    <w:rsid w:val="00633CEA"/>
    <w:rsid w:val="00633D2B"/>
    <w:rsid w:val="00634F41"/>
    <w:rsid w:val="00635113"/>
    <w:rsid w:val="00636C5A"/>
    <w:rsid w:val="006401F6"/>
    <w:rsid w:val="00640A4C"/>
    <w:rsid w:val="00640AA2"/>
    <w:rsid w:val="006410F3"/>
    <w:rsid w:val="00641685"/>
    <w:rsid w:val="0064318D"/>
    <w:rsid w:val="00644DA2"/>
    <w:rsid w:val="00645CF3"/>
    <w:rsid w:val="00647632"/>
    <w:rsid w:val="0065132D"/>
    <w:rsid w:val="00655921"/>
    <w:rsid w:val="00655B6C"/>
    <w:rsid w:val="00656842"/>
    <w:rsid w:val="006569DD"/>
    <w:rsid w:val="00656A75"/>
    <w:rsid w:val="006601AB"/>
    <w:rsid w:val="006611FA"/>
    <w:rsid w:val="00661F50"/>
    <w:rsid w:val="00662221"/>
    <w:rsid w:val="00662269"/>
    <w:rsid w:val="00662732"/>
    <w:rsid w:val="00663FF6"/>
    <w:rsid w:val="0066586A"/>
    <w:rsid w:val="00665B98"/>
    <w:rsid w:val="00671CA5"/>
    <w:rsid w:val="0067248F"/>
    <w:rsid w:val="00672BA6"/>
    <w:rsid w:val="006732B9"/>
    <w:rsid w:val="00674872"/>
    <w:rsid w:val="00677B58"/>
    <w:rsid w:val="00677C50"/>
    <w:rsid w:val="00680C3C"/>
    <w:rsid w:val="00682180"/>
    <w:rsid w:val="0068441A"/>
    <w:rsid w:val="00685099"/>
    <w:rsid w:val="00685504"/>
    <w:rsid w:val="00687B0F"/>
    <w:rsid w:val="00692D4B"/>
    <w:rsid w:val="006944DA"/>
    <w:rsid w:val="00694C9F"/>
    <w:rsid w:val="0069552C"/>
    <w:rsid w:val="00697CE1"/>
    <w:rsid w:val="006A0766"/>
    <w:rsid w:val="006A35B6"/>
    <w:rsid w:val="006A4152"/>
    <w:rsid w:val="006A4B01"/>
    <w:rsid w:val="006A6EDD"/>
    <w:rsid w:val="006A72AD"/>
    <w:rsid w:val="006A759D"/>
    <w:rsid w:val="006A78AA"/>
    <w:rsid w:val="006A792B"/>
    <w:rsid w:val="006B04D4"/>
    <w:rsid w:val="006B0A2B"/>
    <w:rsid w:val="006B0A3C"/>
    <w:rsid w:val="006B1B67"/>
    <w:rsid w:val="006B2753"/>
    <w:rsid w:val="006B363D"/>
    <w:rsid w:val="006B411A"/>
    <w:rsid w:val="006B6A14"/>
    <w:rsid w:val="006B785E"/>
    <w:rsid w:val="006BA90B"/>
    <w:rsid w:val="006C1ADA"/>
    <w:rsid w:val="006C2303"/>
    <w:rsid w:val="006C2C2E"/>
    <w:rsid w:val="006C39A6"/>
    <w:rsid w:val="006C4291"/>
    <w:rsid w:val="006C57E6"/>
    <w:rsid w:val="006D002F"/>
    <w:rsid w:val="006D08AF"/>
    <w:rsid w:val="006D095B"/>
    <w:rsid w:val="006D3C45"/>
    <w:rsid w:val="006D4CD1"/>
    <w:rsid w:val="006D77DD"/>
    <w:rsid w:val="006E08BA"/>
    <w:rsid w:val="006E0F25"/>
    <w:rsid w:val="006E10BA"/>
    <w:rsid w:val="006E476D"/>
    <w:rsid w:val="006E4B6C"/>
    <w:rsid w:val="006E67C3"/>
    <w:rsid w:val="006E7DBA"/>
    <w:rsid w:val="006E7E55"/>
    <w:rsid w:val="006F1B37"/>
    <w:rsid w:val="006F3A4C"/>
    <w:rsid w:val="006F57BC"/>
    <w:rsid w:val="006F5C2C"/>
    <w:rsid w:val="006F60B0"/>
    <w:rsid w:val="006F6D7E"/>
    <w:rsid w:val="006F7F7C"/>
    <w:rsid w:val="006F7FDE"/>
    <w:rsid w:val="007006ED"/>
    <w:rsid w:val="00700F59"/>
    <w:rsid w:val="00702342"/>
    <w:rsid w:val="007023FE"/>
    <w:rsid w:val="00703ABC"/>
    <w:rsid w:val="007041D2"/>
    <w:rsid w:val="00705E26"/>
    <w:rsid w:val="00707046"/>
    <w:rsid w:val="00707276"/>
    <w:rsid w:val="00710EE9"/>
    <w:rsid w:val="007131CE"/>
    <w:rsid w:val="007141F6"/>
    <w:rsid w:val="00716587"/>
    <w:rsid w:val="0072026C"/>
    <w:rsid w:val="00720849"/>
    <w:rsid w:val="007211CB"/>
    <w:rsid w:val="00722D01"/>
    <w:rsid w:val="007232A7"/>
    <w:rsid w:val="0072593B"/>
    <w:rsid w:val="00726577"/>
    <w:rsid w:val="00730E95"/>
    <w:rsid w:val="00733087"/>
    <w:rsid w:val="0073334D"/>
    <w:rsid w:val="00733399"/>
    <w:rsid w:val="00733852"/>
    <w:rsid w:val="00734FAE"/>
    <w:rsid w:val="00735F00"/>
    <w:rsid w:val="00736921"/>
    <w:rsid w:val="007402ED"/>
    <w:rsid w:val="00740816"/>
    <w:rsid w:val="0074246D"/>
    <w:rsid w:val="007428E5"/>
    <w:rsid w:val="00743626"/>
    <w:rsid w:val="0074378D"/>
    <w:rsid w:val="007465BD"/>
    <w:rsid w:val="0074661D"/>
    <w:rsid w:val="00746E77"/>
    <w:rsid w:val="00747193"/>
    <w:rsid w:val="007472F5"/>
    <w:rsid w:val="007501F8"/>
    <w:rsid w:val="00752F4A"/>
    <w:rsid w:val="007533B1"/>
    <w:rsid w:val="00753494"/>
    <w:rsid w:val="00755E50"/>
    <w:rsid w:val="007564B9"/>
    <w:rsid w:val="00757CE9"/>
    <w:rsid w:val="00757D7C"/>
    <w:rsid w:val="00760F57"/>
    <w:rsid w:val="0076151F"/>
    <w:rsid w:val="007625A9"/>
    <w:rsid w:val="0076272C"/>
    <w:rsid w:val="007627AF"/>
    <w:rsid w:val="00764E35"/>
    <w:rsid w:val="00766A39"/>
    <w:rsid w:val="00767099"/>
    <w:rsid w:val="00767B32"/>
    <w:rsid w:val="0077019D"/>
    <w:rsid w:val="00770B53"/>
    <w:rsid w:val="00770C99"/>
    <w:rsid w:val="007725F2"/>
    <w:rsid w:val="00772A62"/>
    <w:rsid w:val="00772B39"/>
    <w:rsid w:val="007735BF"/>
    <w:rsid w:val="00773AFD"/>
    <w:rsid w:val="0077511B"/>
    <w:rsid w:val="0077B994"/>
    <w:rsid w:val="00780B82"/>
    <w:rsid w:val="007814A3"/>
    <w:rsid w:val="00782257"/>
    <w:rsid w:val="007839D0"/>
    <w:rsid w:val="00784EA3"/>
    <w:rsid w:val="007868ED"/>
    <w:rsid w:val="00786A03"/>
    <w:rsid w:val="00787594"/>
    <w:rsid w:val="00787C3B"/>
    <w:rsid w:val="0079052F"/>
    <w:rsid w:val="0079072C"/>
    <w:rsid w:val="00792C99"/>
    <w:rsid w:val="00793F9E"/>
    <w:rsid w:val="00794367"/>
    <w:rsid w:val="0079462E"/>
    <w:rsid w:val="007A0180"/>
    <w:rsid w:val="007A080A"/>
    <w:rsid w:val="007A30C4"/>
    <w:rsid w:val="007A3C8B"/>
    <w:rsid w:val="007A43B3"/>
    <w:rsid w:val="007A4BD3"/>
    <w:rsid w:val="007A6CE6"/>
    <w:rsid w:val="007B0302"/>
    <w:rsid w:val="007B24E3"/>
    <w:rsid w:val="007B39BA"/>
    <w:rsid w:val="007B3A78"/>
    <w:rsid w:val="007B6490"/>
    <w:rsid w:val="007B6A98"/>
    <w:rsid w:val="007C01A2"/>
    <w:rsid w:val="007C0CAF"/>
    <w:rsid w:val="007C219C"/>
    <w:rsid w:val="007C2600"/>
    <w:rsid w:val="007C5C4A"/>
    <w:rsid w:val="007C5FB7"/>
    <w:rsid w:val="007C6BEF"/>
    <w:rsid w:val="007C7F7F"/>
    <w:rsid w:val="007D14A9"/>
    <w:rsid w:val="007D16C7"/>
    <w:rsid w:val="007D2411"/>
    <w:rsid w:val="007D356F"/>
    <w:rsid w:val="007D48A0"/>
    <w:rsid w:val="007D4BDD"/>
    <w:rsid w:val="007D5850"/>
    <w:rsid w:val="007D685F"/>
    <w:rsid w:val="007D709F"/>
    <w:rsid w:val="007D7A71"/>
    <w:rsid w:val="007D7E9B"/>
    <w:rsid w:val="007E0AF6"/>
    <w:rsid w:val="007E4DBC"/>
    <w:rsid w:val="007E54BA"/>
    <w:rsid w:val="007E5A77"/>
    <w:rsid w:val="007E65C2"/>
    <w:rsid w:val="007E6A22"/>
    <w:rsid w:val="007E74F5"/>
    <w:rsid w:val="007E77CC"/>
    <w:rsid w:val="007F07EA"/>
    <w:rsid w:val="007F0C28"/>
    <w:rsid w:val="007F18DE"/>
    <w:rsid w:val="007F1C85"/>
    <w:rsid w:val="007F1E3D"/>
    <w:rsid w:val="007F20FF"/>
    <w:rsid w:val="007F657E"/>
    <w:rsid w:val="007F7978"/>
    <w:rsid w:val="008005E6"/>
    <w:rsid w:val="00801CC5"/>
    <w:rsid w:val="00802537"/>
    <w:rsid w:val="00806332"/>
    <w:rsid w:val="00810060"/>
    <w:rsid w:val="00811EAC"/>
    <w:rsid w:val="008120CE"/>
    <w:rsid w:val="0081239A"/>
    <w:rsid w:val="0081363A"/>
    <w:rsid w:val="00816B21"/>
    <w:rsid w:val="00820797"/>
    <w:rsid w:val="0082104C"/>
    <w:rsid w:val="0082184B"/>
    <w:rsid w:val="0082230D"/>
    <w:rsid w:val="0082372E"/>
    <w:rsid w:val="00824029"/>
    <w:rsid w:val="00824E8D"/>
    <w:rsid w:val="00827896"/>
    <w:rsid w:val="00830C03"/>
    <w:rsid w:val="00830F83"/>
    <w:rsid w:val="008351E2"/>
    <w:rsid w:val="008357CF"/>
    <w:rsid w:val="00835D57"/>
    <w:rsid w:val="008364ED"/>
    <w:rsid w:val="00836864"/>
    <w:rsid w:val="00837999"/>
    <w:rsid w:val="00840687"/>
    <w:rsid w:val="00846915"/>
    <w:rsid w:val="00850DF4"/>
    <w:rsid w:val="00850E26"/>
    <w:rsid w:val="00851166"/>
    <w:rsid w:val="008512B9"/>
    <w:rsid w:val="00851559"/>
    <w:rsid w:val="00857E8F"/>
    <w:rsid w:val="008628F5"/>
    <w:rsid w:val="00863566"/>
    <w:rsid w:val="0086401A"/>
    <w:rsid w:val="0086426F"/>
    <w:rsid w:val="00870830"/>
    <w:rsid w:val="008708F1"/>
    <w:rsid w:val="008717AA"/>
    <w:rsid w:val="00871A79"/>
    <w:rsid w:val="0087276B"/>
    <w:rsid w:val="00873008"/>
    <w:rsid w:val="008735A3"/>
    <w:rsid w:val="008740EF"/>
    <w:rsid w:val="00874898"/>
    <w:rsid w:val="008775FF"/>
    <w:rsid w:val="008804FC"/>
    <w:rsid w:val="008812BD"/>
    <w:rsid w:val="00882AF1"/>
    <w:rsid w:val="00886279"/>
    <w:rsid w:val="008865CA"/>
    <w:rsid w:val="00887E0D"/>
    <w:rsid w:val="00892785"/>
    <w:rsid w:val="00895192"/>
    <w:rsid w:val="0089759A"/>
    <w:rsid w:val="008A0AD8"/>
    <w:rsid w:val="008A1F7A"/>
    <w:rsid w:val="008A21D7"/>
    <w:rsid w:val="008A35CF"/>
    <w:rsid w:val="008A4393"/>
    <w:rsid w:val="008A50B9"/>
    <w:rsid w:val="008A5D88"/>
    <w:rsid w:val="008A6334"/>
    <w:rsid w:val="008A652F"/>
    <w:rsid w:val="008A68BC"/>
    <w:rsid w:val="008A6B7B"/>
    <w:rsid w:val="008A6C70"/>
    <w:rsid w:val="008B0668"/>
    <w:rsid w:val="008B3ADA"/>
    <w:rsid w:val="008B46D5"/>
    <w:rsid w:val="008B5576"/>
    <w:rsid w:val="008B7506"/>
    <w:rsid w:val="008C08C7"/>
    <w:rsid w:val="008C0D03"/>
    <w:rsid w:val="008C0EFE"/>
    <w:rsid w:val="008C264A"/>
    <w:rsid w:val="008C3671"/>
    <w:rsid w:val="008C4EFC"/>
    <w:rsid w:val="008C571B"/>
    <w:rsid w:val="008C5E93"/>
    <w:rsid w:val="008C745F"/>
    <w:rsid w:val="008D1630"/>
    <w:rsid w:val="008D37CB"/>
    <w:rsid w:val="008D3EE1"/>
    <w:rsid w:val="008D4CD3"/>
    <w:rsid w:val="008D571D"/>
    <w:rsid w:val="008D5E0F"/>
    <w:rsid w:val="008D67D7"/>
    <w:rsid w:val="008D6921"/>
    <w:rsid w:val="008D7A98"/>
    <w:rsid w:val="008E1E6F"/>
    <w:rsid w:val="008E3952"/>
    <w:rsid w:val="008E422B"/>
    <w:rsid w:val="008E45B3"/>
    <w:rsid w:val="008E5107"/>
    <w:rsid w:val="008E64BF"/>
    <w:rsid w:val="008E6ACD"/>
    <w:rsid w:val="008F08F0"/>
    <w:rsid w:val="008F3C02"/>
    <w:rsid w:val="008F4215"/>
    <w:rsid w:val="008F6A6A"/>
    <w:rsid w:val="008F6E60"/>
    <w:rsid w:val="008F6EC9"/>
    <w:rsid w:val="009001DA"/>
    <w:rsid w:val="009018E2"/>
    <w:rsid w:val="0090265F"/>
    <w:rsid w:val="00902FF6"/>
    <w:rsid w:val="00904525"/>
    <w:rsid w:val="009048CC"/>
    <w:rsid w:val="00906BAE"/>
    <w:rsid w:val="00911B7D"/>
    <w:rsid w:val="00912A3E"/>
    <w:rsid w:val="00915B6A"/>
    <w:rsid w:val="00915EC1"/>
    <w:rsid w:val="009172FC"/>
    <w:rsid w:val="00921722"/>
    <w:rsid w:val="00922CA4"/>
    <w:rsid w:val="00924753"/>
    <w:rsid w:val="009253DA"/>
    <w:rsid w:val="009262B8"/>
    <w:rsid w:val="009277A5"/>
    <w:rsid w:val="00927C74"/>
    <w:rsid w:val="00930F83"/>
    <w:rsid w:val="00935420"/>
    <w:rsid w:val="00936A1B"/>
    <w:rsid w:val="00936CE4"/>
    <w:rsid w:val="00942421"/>
    <w:rsid w:val="00942454"/>
    <w:rsid w:val="00947C24"/>
    <w:rsid w:val="009545D3"/>
    <w:rsid w:val="00955E7F"/>
    <w:rsid w:val="00961BAC"/>
    <w:rsid w:val="00961FE3"/>
    <w:rsid w:val="00963567"/>
    <w:rsid w:val="00963AAA"/>
    <w:rsid w:val="00963BC8"/>
    <w:rsid w:val="00963BF5"/>
    <w:rsid w:val="00966ACF"/>
    <w:rsid w:val="00967C77"/>
    <w:rsid w:val="00970B29"/>
    <w:rsid w:val="009743E3"/>
    <w:rsid w:val="00975E82"/>
    <w:rsid w:val="00976451"/>
    <w:rsid w:val="00980B57"/>
    <w:rsid w:val="00984CB0"/>
    <w:rsid w:val="00986995"/>
    <w:rsid w:val="00991CFE"/>
    <w:rsid w:val="00993037"/>
    <w:rsid w:val="00993FB8"/>
    <w:rsid w:val="00994641"/>
    <w:rsid w:val="00995658"/>
    <w:rsid w:val="009978B6"/>
    <w:rsid w:val="009A0CDD"/>
    <w:rsid w:val="009A0DAE"/>
    <w:rsid w:val="009A1359"/>
    <w:rsid w:val="009A2833"/>
    <w:rsid w:val="009A2FFC"/>
    <w:rsid w:val="009A37E0"/>
    <w:rsid w:val="009A44AC"/>
    <w:rsid w:val="009A4ED2"/>
    <w:rsid w:val="009A7E62"/>
    <w:rsid w:val="009B108B"/>
    <w:rsid w:val="009B1238"/>
    <w:rsid w:val="009B1640"/>
    <w:rsid w:val="009B2B62"/>
    <w:rsid w:val="009B3763"/>
    <w:rsid w:val="009B4ED3"/>
    <w:rsid w:val="009B57E7"/>
    <w:rsid w:val="009B57EC"/>
    <w:rsid w:val="009B5B74"/>
    <w:rsid w:val="009B5E31"/>
    <w:rsid w:val="009B5E5A"/>
    <w:rsid w:val="009B664A"/>
    <w:rsid w:val="009B720C"/>
    <w:rsid w:val="009B75BD"/>
    <w:rsid w:val="009C0624"/>
    <w:rsid w:val="009C1689"/>
    <w:rsid w:val="009C5F8D"/>
    <w:rsid w:val="009C60FA"/>
    <w:rsid w:val="009C77A5"/>
    <w:rsid w:val="009D09C9"/>
    <w:rsid w:val="009D2DA6"/>
    <w:rsid w:val="009D4989"/>
    <w:rsid w:val="009D5259"/>
    <w:rsid w:val="009D5755"/>
    <w:rsid w:val="009D711E"/>
    <w:rsid w:val="009D74A3"/>
    <w:rsid w:val="009E18D5"/>
    <w:rsid w:val="009E214B"/>
    <w:rsid w:val="009E4AE9"/>
    <w:rsid w:val="009E5D2E"/>
    <w:rsid w:val="009F0126"/>
    <w:rsid w:val="009F0838"/>
    <w:rsid w:val="009F0A50"/>
    <w:rsid w:val="009F353D"/>
    <w:rsid w:val="009F4054"/>
    <w:rsid w:val="009F7198"/>
    <w:rsid w:val="009F78FF"/>
    <w:rsid w:val="009F7ADC"/>
    <w:rsid w:val="009F7EF5"/>
    <w:rsid w:val="00A02326"/>
    <w:rsid w:val="00A023DE"/>
    <w:rsid w:val="00A02EEC"/>
    <w:rsid w:val="00A039FE"/>
    <w:rsid w:val="00A076BF"/>
    <w:rsid w:val="00A07B85"/>
    <w:rsid w:val="00A10206"/>
    <w:rsid w:val="00A10D1D"/>
    <w:rsid w:val="00A16AE2"/>
    <w:rsid w:val="00A17D48"/>
    <w:rsid w:val="00A203B5"/>
    <w:rsid w:val="00A22100"/>
    <w:rsid w:val="00A22DD4"/>
    <w:rsid w:val="00A23387"/>
    <w:rsid w:val="00A2357B"/>
    <w:rsid w:val="00A23DA8"/>
    <w:rsid w:val="00A243B3"/>
    <w:rsid w:val="00A249C3"/>
    <w:rsid w:val="00A2539C"/>
    <w:rsid w:val="00A25559"/>
    <w:rsid w:val="00A26573"/>
    <w:rsid w:val="00A271AD"/>
    <w:rsid w:val="00A30DE4"/>
    <w:rsid w:val="00A3166F"/>
    <w:rsid w:val="00A31807"/>
    <w:rsid w:val="00A3187E"/>
    <w:rsid w:val="00A327F0"/>
    <w:rsid w:val="00A4028D"/>
    <w:rsid w:val="00A4029A"/>
    <w:rsid w:val="00A4178D"/>
    <w:rsid w:val="00A41D2E"/>
    <w:rsid w:val="00A422B6"/>
    <w:rsid w:val="00A42F91"/>
    <w:rsid w:val="00A44E81"/>
    <w:rsid w:val="00A4555D"/>
    <w:rsid w:val="00A505C9"/>
    <w:rsid w:val="00A51AE1"/>
    <w:rsid w:val="00A5214A"/>
    <w:rsid w:val="00A55A7B"/>
    <w:rsid w:val="00A56234"/>
    <w:rsid w:val="00A56F11"/>
    <w:rsid w:val="00A573A6"/>
    <w:rsid w:val="00A60C3B"/>
    <w:rsid w:val="00A60EC1"/>
    <w:rsid w:val="00A61D86"/>
    <w:rsid w:val="00A61EC1"/>
    <w:rsid w:val="00A6466C"/>
    <w:rsid w:val="00A65E36"/>
    <w:rsid w:val="00A67F31"/>
    <w:rsid w:val="00A7044F"/>
    <w:rsid w:val="00A718DD"/>
    <w:rsid w:val="00A7251F"/>
    <w:rsid w:val="00A74D38"/>
    <w:rsid w:val="00A8039F"/>
    <w:rsid w:val="00A82A72"/>
    <w:rsid w:val="00A86C77"/>
    <w:rsid w:val="00A87F25"/>
    <w:rsid w:val="00A90A01"/>
    <w:rsid w:val="00A919B4"/>
    <w:rsid w:val="00A91B11"/>
    <w:rsid w:val="00A92B7B"/>
    <w:rsid w:val="00A93B54"/>
    <w:rsid w:val="00A9591D"/>
    <w:rsid w:val="00A95D39"/>
    <w:rsid w:val="00A9625F"/>
    <w:rsid w:val="00A968BE"/>
    <w:rsid w:val="00A97740"/>
    <w:rsid w:val="00AA0244"/>
    <w:rsid w:val="00AA072B"/>
    <w:rsid w:val="00AA188F"/>
    <w:rsid w:val="00AA1A43"/>
    <w:rsid w:val="00AA788A"/>
    <w:rsid w:val="00AB25EC"/>
    <w:rsid w:val="00AB2ED8"/>
    <w:rsid w:val="00AB389B"/>
    <w:rsid w:val="00AB3A4B"/>
    <w:rsid w:val="00AB4BB4"/>
    <w:rsid w:val="00AB7E31"/>
    <w:rsid w:val="00AC011A"/>
    <w:rsid w:val="00AC06AA"/>
    <w:rsid w:val="00AC116C"/>
    <w:rsid w:val="00AC236F"/>
    <w:rsid w:val="00AC6FDF"/>
    <w:rsid w:val="00AD1488"/>
    <w:rsid w:val="00AD20C2"/>
    <w:rsid w:val="00AD2D8F"/>
    <w:rsid w:val="00AD2E6D"/>
    <w:rsid w:val="00AD2F37"/>
    <w:rsid w:val="00AD5133"/>
    <w:rsid w:val="00AD5441"/>
    <w:rsid w:val="00AD5C29"/>
    <w:rsid w:val="00AE0D67"/>
    <w:rsid w:val="00AE2B56"/>
    <w:rsid w:val="00AE5516"/>
    <w:rsid w:val="00AE5DDB"/>
    <w:rsid w:val="00AE60D4"/>
    <w:rsid w:val="00AE6849"/>
    <w:rsid w:val="00AE6F77"/>
    <w:rsid w:val="00AE7089"/>
    <w:rsid w:val="00AE7A95"/>
    <w:rsid w:val="00AF1D41"/>
    <w:rsid w:val="00AF26E3"/>
    <w:rsid w:val="00AF2A8D"/>
    <w:rsid w:val="00AF386A"/>
    <w:rsid w:val="00AF3A5B"/>
    <w:rsid w:val="00AF3EBB"/>
    <w:rsid w:val="00AF3F68"/>
    <w:rsid w:val="00AF5E33"/>
    <w:rsid w:val="00AF634B"/>
    <w:rsid w:val="00AF6F41"/>
    <w:rsid w:val="00AF76BD"/>
    <w:rsid w:val="00AF7B96"/>
    <w:rsid w:val="00B002BF"/>
    <w:rsid w:val="00B0199F"/>
    <w:rsid w:val="00B021F8"/>
    <w:rsid w:val="00B03A69"/>
    <w:rsid w:val="00B03EF3"/>
    <w:rsid w:val="00B05C8A"/>
    <w:rsid w:val="00B06141"/>
    <w:rsid w:val="00B06B4C"/>
    <w:rsid w:val="00B07B55"/>
    <w:rsid w:val="00B11D41"/>
    <w:rsid w:val="00B12C03"/>
    <w:rsid w:val="00B153D9"/>
    <w:rsid w:val="00B16E15"/>
    <w:rsid w:val="00B16F0B"/>
    <w:rsid w:val="00B1732B"/>
    <w:rsid w:val="00B213E5"/>
    <w:rsid w:val="00B22368"/>
    <w:rsid w:val="00B2311D"/>
    <w:rsid w:val="00B23289"/>
    <w:rsid w:val="00B2467C"/>
    <w:rsid w:val="00B266E1"/>
    <w:rsid w:val="00B27FD6"/>
    <w:rsid w:val="00B313E0"/>
    <w:rsid w:val="00B350BA"/>
    <w:rsid w:val="00B40A83"/>
    <w:rsid w:val="00B43CEF"/>
    <w:rsid w:val="00B455F1"/>
    <w:rsid w:val="00B45A31"/>
    <w:rsid w:val="00B474C5"/>
    <w:rsid w:val="00B5029B"/>
    <w:rsid w:val="00B50396"/>
    <w:rsid w:val="00B52903"/>
    <w:rsid w:val="00B52F16"/>
    <w:rsid w:val="00B54240"/>
    <w:rsid w:val="00B544F6"/>
    <w:rsid w:val="00B54B58"/>
    <w:rsid w:val="00B56270"/>
    <w:rsid w:val="00B5661B"/>
    <w:rsid w:val="00B60078"/>
    <w:rsid w:val="00B60ACB"/>
    <w:rsid w:val="00B6129B"/>
    <w:rsid w:val="00B612D9"/>
    <w:rsid w:val="00B6192B"/>
    <w:rsid w:val="00B61F18"/>
    <w:rsid w:val="00B63DC2"/>
    <w:rsid w:val="00B65A98"/>
    <w:rsid w:val="00B6642B"/>
    <w:rsid w:val="00B669F8"/>
    <w:rsid w:val="00B70AFB"/>
    <w:rsid w:val="00B717E0"/>
    <w:rsid w:val="00B75421"/>
    <w:rsid w:val="00B7710C"/>
    <w:rsid w:val="00B77945"/>
    <w:rsid w:val="00B81F10"/>
    <w:rsid w:val="00B85079"/>
    <w:rsid w:val="00B87593"/>
    <w:rsid w:val="00B93D0B"/>
    <w:rsid w:val="00B9535D"/>
    <w:rsid w:val="00B95C7E"/>
    <w:rsid w:val="00B960A0"/>
    <w:rsid w:val="00BA04BA"/>
    <w:rsid w:val="00BA106F"/>
    <w:rsid w:val="00BA1702"/>
    <w:rsid w:val="00BA5EE7"/>
    <w:rsid w:val="00BB416B"/>
    <w:rsid w:val="00BB434D"/>
    <w:rsid w:val="00BB66BE"/>
    <w:rsid w:val="00BB6B49"/>
    <w:rsid w:val="00BB7697"/>
    <w:rsid w:val="00BC203B"/>
    <w:rsid w:val="00BC29B9"/>
    <w:rsid w:val="00BC3384"/>
    <w:rsid w:val="00BC38E0"/>
    <w:rsid w:val="00BC3F8B"/>
    <w:rsid w:val="00BC4109"/>
    <w:rsid w:val="00BC4F74"/>
    <w:rsid w:val="00BC5DC6"/>
    <w:rsid w:val="00BD066C"/>
    <w:rsid w:val="00BD2612"/>
    <w:rsid w:val="00BD2B85"/>
    <w:rsid w:val="00BD3261"/>
    <w:rsid w:val="00BD5EE2"/>
    <w:rsid w:val="00BD65D9"/>
    <w:rsid w:val="00BD6998"/>
    <w:rsid w:val="00BD7C7D"/>
    <w:rsid w:val="00BE10EB"/>
    <w:rsid w:val="00BE2BCF"/>
    <w:rsid w:val="00BE2D48"/>
    <w:rsid w:val="00BE33D4"/>
    <w:rsid w:val="00BE3D96"/>
    <w:rsid w:val="00BE620A"/>
    <w:rsid w:val="00BE7CB5"/>
    <w:rsid w:val="00BF035F"/>
    <w:rsid w:val="00BF0FE0"/>
    <w:rsid w:val="00BF558B"/>
    <w:rsid w:val="00BF6A94"/>
    <w:rsid w:val="00BF78F6"/>
    <w:rsid w:val="00C00766"/>
    <w:rsid w:val="00C02504"/>
    <w:rsid w:val="00C02AF7"/>
    <w:rsid w:val="00C035A3"/>
    <w:rsid w:val="00C040DD"/>
    <w:rsid w:val="00C04E8B"/>
    <w:rsid w:val="00C050C5"/>
    <w:rsid w:val="00C05174"/>
    <w:rsid w:val="00C0587E"/>
    <w:rsid w:val="00C05BFA"/>
    <w:rsid w:val="00C05EA5"/>
    <w:rsid w:val="00C06862"/>
    <w:rsid w:val="00C103CE"/>
    <w:rsid w:val="00C10CAB"/>
    <w:rsid w:val="00C148B2"/>
    <w:rsid w:val="00C14E62"/>
    <w:rsid w:val="00C1507A"/>
    <w:rsid w:val="00C20032"/>
    <w:rsid w:val="00C210A5"/>
    <w:rsid w:val="00C22766"/>
    <w:rsid w:val="00C2444A"/>
    <w:rsid w:val="00C24FD3"/>
    <w:rsid w:val="00C259DA"/>
    <w:rsid w:val="00C27276"/>
    <w:rsid w:val="00C300E3"/>
    <w:rsid w:val="00C311CF"/>
    <w:rsid w:val="00C3498A"/>
    <w:rsid w:val="00C352BA"/>
    <w:rsid w:val="00C40FCE"/>
    <w:rsid w:val="00C41583"/>
    <w:rsid w:val="00C46184"/>
    <w:rsid w:val="00C50A58"/>
    <w:rsid w:val="00C525AA"/>
    <w:rsid w:val="00C54FB6"/>
    <w:rsid w:val="00C55E55"/>
    <w:rsid w:val="00C55F50"/>
    <w:rsid w:val="00C574E4"/>
    <w:rsid w:val="00C57C92"/>
    <w:rsid w:val="00C62FD5"/>
    <w:rsid w:val="00C632EA"/>
    <w:rsid w:val="00C64E07"/>
    <w:rsid w:val="00C71E15"/>
    <w:rsid w:val="00C72B81"/>
    <w:rsid w:val="00C72D86"/>
    <w:rsid w:val="00C73085"/>
    <w:rsid w:val="00C746CF"/>
    <w:rsid w:val="00C75187"/>
    <w:rsid w:val="00C774DC"/>
    <w:rsid w:val="00C77909"/>
    <w:rsid w:val="00C77E45"/>
    <w:rsid w:val="00C77F02"/>
    <w:rsid w:val="00C80A30"/>
    <w:rsid w:val="00C82540"/>
    <w:rsid w:val="00C826DB"/>
    <w:rsid w:val="00C836BF"/>
    <w:rsid w:val="00C837CA"/>
    <w:rsid w:val="00C84818"/>
    <w:rsid w:val="00C87027"/>
    <w:rsid w:val="00C876B1"/>
    <w:rsid w:val="00C9084C"/>
    <w:rsid w:val="00C92A7D"/>
    <w:rsid w:val="00C938B3"/>
    <w:rsid w:val="00C93E25"/>
    <w:rsid w:val="00C9460C"/>
    <w:rsid w:val="00CA154B"/>
    <w:rsid w:val="00CA15E9"/>
    <w:rsid w:val="00CA1EF8"/>
    <w:rsid w:val="00CA2312"/>
    <w:rsid w:val="00CA3AC8"/>
    <w:rsid w:val="00CA4166"/>
    <w:rsid w:val="00CA6980"/>
    <w:rsid w:val="00CB01E8"/>
    <w:rsid w:val="00CB043A"/>
    <w:rsid w:val="00CB069F"/>
    <w:rsid w:val="00CB0EF3"/>
    <w:rsid w:val="00CB1729"/>
    <w:rsid w:val="00CB1F1D"/>
    <w:rsid w:val="00CB2A4D"/>
    <w:rsid w:val="00CB3018"/>
    <w:rsid w:val="00CB3755"/>
    <w:rsid w:val="00CB41A7"/>
    <w:rsid w:val="00CB6617"/>
    <w:rsid w:val="00CC0F55"/>
    <w:rsid w:val="00CC28DC"/>
    <w:rsid w:val="00CC299C"/>
    <w:rsid w:val="00CC2A64"/>
    <w:rsid w:val="00CC54B5"/>
    <w:rsid w:val="00CC6560"/>
    <w:rsid w:val="00CC6C71"/>
    <w:rsid w:val="00CC6CB6"/>
    <w:rsid w:val="00CC6E73"/>
    <w:rsid w:val="00CD0510"/>
    <w:rsid w:val="00CD1D89"/>
    <w:rsid w:val="00CD206E"/>
    <w:rsid w:val="00CD3046"/>
    <w:rsid w:val="00CD4B75"/>
    <w:rsid w:val="00CD5936"/>
    <w:rsid w:val="00CD632A"/>
    <w:rsid w:val="00CE002F"/>
    <w:rsid w:val="00CE0375"/>
    <w:rsid w:val="00CE194E"/>
    <w:rsid w:val="00CE65CA"/>
    <w:rsid w:val="00CF0522"/>
    <w:rsid w:val="00CF0653"/>
    <w:rsid w:val="00CF0834"/>
    <w:rsid w:val="00CF0E26"/>
    <w:rsid w:val="00CF172E"/>
    <w:rsid w:val="00CF3173"/>
    <w:rsid w:val="00CF4764"/>
    <w:rsid w:val="00CF636F"/>
    <w:rsid w:val="00CF6761"/>
    <w:rsid w:val="00CF6D9A"/>
    <w:rsid w:val="00D00AFE"/>
    <w:rsid w:val="00D00B7E"/>
    <w:rsid w:val="00D0192E"/>
    <w:rsid w:val="00D01B49"/>
    <w:rsid w:val="00D02F66"/>
    <w:rsid w:val="00D05B41"/>
    <w:rsid w:val="00D05D83"/>
    <w:rsid w:val="00D060D5"/>
    <w:rsid w:val="00D065E3"/>
    <w:rsid w:val="00D06C80"/>
    <w:rsid w:val="00D06E06"/>
    <w:rsid w:val="00D07DF9"/>
    <w:rsid w:val="00D16B5D"/>
    <w:rsid w:val="00D16DAA"/>
    <w:rsid w:val="00D1709A"/>
    <w:rsid w:val="00D174AE"/>
    <w:rsid w:val="00D176E9"/>
    <w:rsid w:val="00D21B66"/>
    <w:rsid w:val="00D22B00"/>
    <w:rsid w:val="00D2449F"/>
    <w:rsid w:val="00D27660"/>
    <w:rsid w:val="00D279A5"/>
    <w:rsid w:val="00D316A1"/>
    <w:rsid w:val="00D332A3"/>
    <w:rsid w:val="00D33310"/>
    <w:rsid w:val="00D35C5F"/>
    <w:rsid w:val="00D36E9D"/>
    <w:rsid w:val="00D4046A"/>
    <w:rsid w:val="00D41067"/>
    <w:rsid w:val="00D4188C"/>
    <w:rsid w:val="00D43028"/>
    <w:rsid w:val="00D442A3"/>
    <w:rsid w:val="00D459FD"/>
    <w:rsid w:val="00D45D16"/>
    <w:rsid w:val="00D46B03"/>
    <w:rsid w:val="00D47A53"/>
    <w:rsid w:val="00D47E20"/>
    <w:rsid w:val="00D50CF2"/>
    <w:rsid w:val="00D52697"/>
    <w:rsid w:val="00D52A98"/>
    <w:rsid w:val="00D54997"/>
    <w:rsid w:val="00D55F33"/>
    <w:rsid w:val="00D55F7A"/>
    <w:rsid w:val="00D565B2"/>
    <w:rsid w:val="00D568D3"/>
    <w:rsid w:val="00D56991"/>
    <w:rsid w:val="00D57999"/>
    <w:rsid w:val="00D60FC3"/>
    <w:rsid w:val="00D611B8"/>
    <w:rsid w:val="00D6220D"/>
    <w:rsid w:val="00D6408C"/>
    <w:rsid w:val="00D65E80"/>
    <w:rsid w:val="00D6619E"/>
    <w:rsid w:val="00D70BA3"/>
    <w:rsid w:val="00D70F2C"/>
    <w:rsid w:val="00D731DC"/>
    <w:rsid w:val="00D76F44"/>
    <w:rsid w:val="00D817D5"/>
    <w:rsid w:val="00D832DF"/>
    <w:rsid w:val="00D83C2F"/>
    <w:rsid w:val="00D87087"/>
    <w:rsid w:val="00D912DE"/>
    <w:rsid w:val="00D91A2F"/>
    <w:rsid w:val="00D91B53"/>
    <w:rsid w:val="00D91F39"/>
    <w:rsid w:val="00D92098"/>
    <w:rsid w:val="00DA0808"/>
    <w:rsid w:val="00DA0A5B"/>
    <w:rsid w:val="00DA0F49"/>
    <w:rsid w:val="00DA0F59"/>
    <w:rsid w:val="00DA1A2C"/>
    <w:rsid w:val="00DA3DD4"/>
    <w:rsid w:val="00DA539C"/>
    <w:rsid w:val="00DA5709"/>
    <w:rsid w:val="00DA675B"/>
    <w:rsid w:val="00DA7F01"/>
    <w:rsid w:val="00DB012D"/>
    <w:rsid w:val="00DB056F"/>
    <w:rsid w:val="00DB3139"/>
    <w:rsid w:val="00DB3EE4"/>
    <w:rsid w:val="00DB5A57"/>
    <w:rsid w:val="00DB6857"/>
    <w:rsid w:val="00DB69C2"/>
    <w:rsid w:val="00DB7360"/>
    <w:rsid w:val="00DB7976"/>
    <w:rsid w:val="00DB7BA8"/>
    <w:rsid w:val="00DC04A3"/>
    <w:rsid w:val="00DC1457"/>
    <w:rsid w:val="00DC35B1"/>
    <w:rsid w:val="00DC5687"/>
    <w:rsid w:val="00DC6C86"/>
    <w:rsid w:val="00DC73FA"/>
    <w:rsid w:val="00DC7B5A"/>
    <w:rsid w:val="00DD00F5"/>
    <w:rsid w:val="00DD2D4A"/>
    <w:rsid w:val="00DD4486"/>
    <w:rsid w:val="00DD4764"/>
    <w:rsid w:val="00DD55AF"/>
    <w:rsid w:val="00DE03DF"/>
    <w:rsid w:val="00DE0675"/>
    <w:rsid w:val="00DE0775"/>
    <w:rsid w:val="00DE1380"/>
    <w:rsid w:val="00DE2240"/>
    <w:rsid w:val="00DE6406"/>
    <w:rsid w:val="00DE68B1"/>
    <w:rsid w:val="00DE6C10"/>
    <w:rsid w:val="00DE6C91"/>
    <w:rsid w:val="00DE7978"/>
    <w:rsid w:val="00DF171F"/>
    <w:rsid w:val="00DF2372"/>
    <w:rsid w:val="00DF5534"/>
    <w:rsid w:val="00DF5956"/>
    <w:rsid w:val="00E0290C"/>
    <w:rsid w:val="00E0377E"/>
    <w:rsid w:val="00E05FFD"/>
    <w:rsid w:val="00E06879"/>
    <w:rsid w:val="00E12B6F"/>
    <w:rsid w:val="00E14C6B"/>
    <w:rsid w:val="00E14EAA"/>
    <w:rsid w:val="00E15D2D"/>
    <w:rsid w:val="00E20137"/>
    <w:rsid w:val="00E21CB8"/>
    <w:rsid w:val="00E21FF9"/>
    <w:rsid w:val="00E23E81"/>
    <w:rsid w:val="00E23EDC"/>
    <w:rsid w:val="00E26814"/>
    <w:rsid w:val="00E269B1"/>
    <w:rsid w:val="00E26CAE"/>
    <w:rsid w:val="00E31C18"/>
    <w:rsid w:val="00E32644"/>
    <w:rsid w:val="00E32A77"/>
    <w:rsid w:val="00E34662"/>
    <w:rsid w:val="00E34A8F"/>
    <w:rsid w:val="00E34B63"/>
    <w:rsid w:val="00E407C8"/>
    <w:rsid w:val="00E409D2"/>
    <w:rsid w:val="00E4351D"/>
    <w:rsid w:val="00E4362D"/>
    <w:rsid w:val="00E4420A"/>
    <w:rsid w:val="00E44F36"/>
    <w:rsid w:val="00E46272"/>
    <w:rsid w:val="00E473D4"/>
    <w:rsid w:val="00E52A54"/>
    <w:rsid w:val="00E532DA"/>
    <w:rsid w:val="00E5454E"/>
    <w:rsid w:val="00E556D5"/>
    <w:rsid w:val="00E5638D"/>
    <w:rsid w:val="00E574B1"/>
    <w:rsid w:val="00E5750E"/>
    <w:rsid w:val="00E60624"/>
    <w:rsid w:val="00E60C5E"/>
    <w:rsid w:val="00E62CB1"/>
    <w:rsid w:val="00E64836"/>
    <w:rsid w:val="00E65768"/>
    <w:rsid w:val="00E6726B"/>
    <w:rsid w:val="00E679D9"/>
    <w:rsid w:val="00E703EC"/>
    <w:rsid w:val="00E70CFA"/>
    <w:rsid w:val="00E71461"/>
    <w:rsid w:val="00E72148"/>
    <w:rsid w:val="00E733CD"/>
    <w:rsid w:val="00E75C5E"/>
    <w:rsid w:val="00E76685"/>
    <w:rsid w:val="00E776B2"/>
    <w:rsid w:val="00E77E0F"/>
    <w:rsid w:val="00E83A77"/>
    <w:rsid w:val="00E83EC3"/>
    <w:rsid w:val="00E87398"/>
    <w:rsid w:val="00E87EDF"/>
    <w:rsid w:val="00E87FD8"/>
    <w:rsid w:val="00E926ED"/>
    <w:rsid w:val="00E92F33"/>
    <w:rsid w:val="00E937DD"/>
    <w:rsid w:val="00E944B3"/>
    <w:rsid w:val="00E945F6"/>
    <w:rsid w:val="00E94C92"/>
    <w:rsid w:val="00EA1819"/>
    <w:rsid w:val="00EA20C5"/>
    <w:rsid w:val="00EA2116"/>
    <w:rsid w:val="00EA2E76"/>
    <w:rsid w:val="00EA360B"/>
    <w:rsid w:val="00EA5744"/>
    <w:rsid w:val="00EA618E"/>
    <w:rsid w:val="00EA68E4"/>
    <w:rsid w:val="00EB4563"/>
    <w:rsid w:val="00EB6E5A"/>
    <w:rsid w:val="00EC0332"/>
    <w:rsid w:val="00EC0FE0"/>
    <w:rsid w:val="00EC3129"/>
    <w:rsid w:val="00EC45A5"/>
    <w:rsid w:val="00EC5787"/>
    <w:rsid w:val="00EC6291"/>
    <w:rsid w:val="00ED2097"/>
    <w:rsid w:val="00ED5AE3"/>
    <w:rsid w:val="00ED6535"/>
    <w:rsid w:val="00ED6691"/>
    <w:rsid w:val="00ED768D"/>
    <w:rsid w:val="00EE1E66"/>
    <w:rsid w:val="00EF03F9"/>
    <w:rsid w:val="00EF05FE"/>
    <w:rsid w:val="00EF0DDD"/>
    <w:rsid w:val="00EF130B"/>
    <w:rsid w:val="00EF59F0"/>
    <w:rsid w:val="00EF66DC"/>
    <w:rsid w:val="00EF6884"/>
    <w:rsid w:val="00EF7706"/>
    <w:rsid w:val="00F02E84"/>
    <w:rsid w:val="00F0547D"/>
    <w:rsid w:val="00F06D9F"/>
    <w:rsid w:val="00F074CD"/>
    <w:rsid w:val="00F10187"/>
    <w:rsid w:val="00F120A6"/>
    <w:rsid w:val="00F132E7"/>
    <w:rsid w:val="00F13B5D"/>
    <w:rsid w:val="00F14148"/>
    <w:rsid w:val="00F15A44"/>
    <w:rsid w:val="00F16701"/>
    <w:rsid w:val="00F17242"/>
    <w:rsid w:val="00F17ED0"/>
    <w:rsid w:val="00F2152C"/>
    <w:rsid w:val="00F22991"/>
    <w:rsid w:val="00F2434E"/>
    <w:rsid w:val="00F24DC9"/>
    <w:rsid w:val="00F30ECF"/>
    <w:rsid w:val="00F30EE8"/>
    <w:rsid w:val="00F33A6E"/>
    <w:rsid w:val="00F35A52"/>
    <w:rsid w:val="00F430E4"/>
    <w:rsid w:val="00F4604A"/>
    <w:rsid w:val="00F4644C"/>
    <w:rsid w:val="00F52858"/>
    <w:rsid w:val="00F53DC5"/>
    <w:rsid w:val="00F54053"/>
    <w:rsid w:val="00F563DA"/>
    <w:rsid w:val="00F5655A"/>
    <w:rsid w:val="00F602E2"/>
    <w:rsid w:val="00F605A5"/>
    <w:rsid w:val="00F61F19"/>
    <w:rsid w:val="00F63909"/>
    <w:rsid w:val="00F63CEE"/>
    <w:rsid w:val="00F6555E"/>
    <w:rsid w:val="00F65E96"/>
    <w:rsid w:val="00F677EF"/>
    <w:rsid w:val="00F67AE8"/>
    <w:rsid w:val="00F72956"/>
    <w:rsid w:val="00F73D22"/>
    <w:rsid w:val="00F75349"/>
    <w:rsid w:val="00F7796B"/>
    <w:rsid w:val="00F77A36"/>
    <w:rsid w:val="00F8264D"/>
    <w:rsid w:val="00F868B6"/>
    <w:rsid w:val="00F86A87"/>
    <w:rsid w:val="00F872C2"/>
    <w:rsid w:val="00F874AA"/>
    <w:rsid w:val="00F87909"/>
    <w:rsid w:val="00F907F2"/>
    <w:rsid w:val="00F914EB"/>
    <w:rsid w:val="00F93BCF"/>
    <w:rsid w:val="00F93DDB"/>
    <w:rsid w:val="00F944EC"/>
    <w:rsid w:val="00F95ABC"/>
    <w:rsid w:val="00F95CF2"/>
    <w:rsid w:val="00F96A68"/>
    <w:rsid w:val="00F96B3A"/>
    <w:rsid w:val="00FA1285"/>
    <w:rsid w:val="00FA221A"/>
    <w:rsid w:val="00FA2351"/>
    <w:rsid w:val="00FA2C48"/>
    <w:rsid w:val="00FA40EB"/>
    <w:rsid w:val="00FA4A31"/>
    <w:rsid w:val="00FA6779"/>
    <w:rsid w:val="00FA7BB1"/>
    <w:rsid w:val="00FB255B"/>
    <w:rsid w:val="00FB3D9A"/>
    <w:rsid w:val="00FB42DA"/>
    <w:rsid w:val="00FB51F1"/>
    <w:rsid w:val="00FB57BA"/>
    <w:rsid w:val="00FC0F53"/>
    <w:rsid w:val="00FC1533"/>
    <w:rsid w:val="00FC22F2"/>
    <w:rsid w:val="00FC344A"/>
    <w:rsid w:val="00FC4363"/>
    <w:rsid w:val="00FC477F"/>
    <w:rsid w:val="00FC60BE"/>
    <w:rsid w:val="00FC6BA3"/>
    <w:rsid w:val="00FC762C"/>
    <w:rsid w:val="00FD338A"/>
    <w:rsid w:val="00FD3C8C"/>
    <w:rsid w:val="00FD4056"/>
    <w:rsid w:val="00FD4B0D"/>
    <w:rsid w:val="00FD6666"/>
    <w:rsid w:val="00FE0E23"/>
    <w:rsid w:val="00FE14E3"/>
    <w:rsid w:val="00FE2098"/>
    <w:rsid w:val="00FE244D"/>
    <w:rsid w:val="00FE452F"/>
    <w:rsid w:val="00FE4CD6"/>
    <w:rsid w:val="00FE5985"/>
    <w:rsid w:val="00FE6034"/>
    <w:rsid w:val="00FE6D40"/>
    <w:rsid w:val="00FE72A3"/>
    <w:rsid w:val="00FE7D74"/>
    <w:rsid w:val="00FF0680"/>
    <w:rsid w:val="00FF18B2"/>
    <w:rsid w:val="00FF1EB2"/>
    <w:rsid w:val="00FF42C5"/>
    <w:rsid w:val="00FF72EA"/>
    <w:rsid w:val="0103F08D"/>
    <w:rsid w:val="0105380F"/>
    <w:rsid w:val="01199FE6"/>
    <w:rsid w:val="012630E6"/>
    <w:rsid w:val="012D5AB1"/>
    <w:rsid w:val="013EE2A4"/>
    <w:rsid w:val="0146DD1D"/>
    <w:rsid w:val="015614E2"/>
    <w:rsid w:val="016DA523"/>
    <w:rsid w:val="0184055F"/>
    <w:rsid w:val="01949F07"/>
    <w:rsid w:val="01B360BA"/>
    <w:rsid w:val="01B66239"/>
    <w:rsid w:val="01BECD88"/>
    <w:rsid w:val="01CE7895"/>
    <w:rsid w:val="01D7DD20"/>
    <w:rsid w:val="01DFEE34"/>
    <w:rsid w:val="01E8645F"/>
    <w:rsid w:val="0201740C"/>
    <w:rsid w:val="0204C278"/>
    <w:rsid w:val="0207796C"/>
    <w:rsid w:val="020894CD"/>
    <w:rsid w:val="022164AF"/>
    <w:rsid w:val="022F6D21"/>
    <w:rsid w:val="0233D1E3"/>
    <w:rsid w:val="0255B25E"/>
    <w:rsid w:val="0261756B"/>
    <w:rsid w:val="028B0B5D"/>
    <w:rsid w:val="02907D5B"/>
    <w:rsid w:val="029F0A9D"/>
    <w:rsid w:val="02C04C0A"/>
    <w:rsid w:val="02C22372"/>
    <w:rsid w:val="02E2A5A3"/>
    <w:rsid w:val="02EE0C8F"/>
    <w:rsid w:val="02F2442F"/>
    <w:rsid w:val="02F5A3F9"/>
    <w:rsid w:val="02FC387E"/>
    <w:rsid w:val="030408D2"/>
    <w:rsid w:val="03333677"/>
    <w:rsid w:val="033F8A49"/>
    <w:rsid w:val="03512099"/>
    <w:rsid w:val="035C802F"/>
    <w:rsid w:val="0368433A"/>
    <w:rsid w:val="03A7020B"/>
    <w:rsid w:val="03A704F2"/>
    <w:rsid w:val="03A917E5"/>
    <w:rsid w:val="03F54434"/>
    <w:rsid w:val="0401FD68"/>
    <w:rsid w:val="041B8B5A"/>
    <w:rsid w:val="0426FB85"/>
    <w:rsid w:val="04466790"/>
    <w:rsid w:val="044D70AB"/>
    <w:rsid w:val="045E57BA"/>
    <w:rsid w:val="047131C5"/>
    <w:rsid w:val="04908412"/>
    <w:rsid w:val="0496C2E6"/>
    <w:rsid w:val="04B0857F"/>
    <w:rsid w:val="04B0D285"/>
    <w:rsid w:val="04C1A535"/>
    <w:rsid w:val="04C5E3A2"/>
    <w:rsid w:val="04C7A5C4"/>
    <w:rsid w:val="04CA5236"/>
    <w:rsid w:val="050DEEC7"/>
    <w:rsid w:val="050FCCD0"/>
    <w:rsid w:val="05178EF6"/>
    <w:rsid w:val="051FA07A"/>
    <w:rsid w:val="0521487D"/>
    <w:rsid w:val="0563B470"/>
    <w:rsid w:val="05783347"/>
    <w:rsid w:val="0590EC09"/>
    <w:rsid w:val="05B70DF3"/>
    <w:rsid w:val="05D5FFF4"/>
    <w:rsid w:val="05DEC2F3"/>
    <w:rsid w:val="05F4473D"/>
    <w:rsid w:val="05FB913E"/>
    <w:rsid w:val="06004C26"/>
    <w:rsid w:val="061A04E4"/>
    <w:rsid w:val="06216779"/>
    <w:rsid w:val="06226AE2"/>
    <w:rsid w:val="0628D128"/>
    <w:rsid w:val="062D95EB"/>
    <w:rsid w:val="062F4503"/>
    <w:rsid w:val="0631F2BA"/>
    <w:rsid w:val="063F551B"/>
    <w:rsid w:val="064AE057"/>
    <w:rsid w:val="065A10C6"/>
    <w:rsid w:val="06850AE1"/>
    <w:rsid w:val="0688C15B"/>
    <w:rsid w:val="068C3C77"/>
    <w:rsid w:val="06927EC0"/>
    <w:rsid w:val="069FE3FC"/>
    <w:rsid w:val="06A10805"/>
    <w:rsid w:val="06A98378"/>
    <w:rsid w:val="06BEDA58"/>
    <w:rsid w:val="06BF0B3E"/>
    <w:rsid w:val="06D4FDDF"/>
    <w:rsid w:val="06D8459A"/>
    <w:rsid w:val="06DEA5B4"/>
    <w:rsid w:val="06EB7699"/>
    <w:rsid w:val="06FB542C"/>
    <w:rsid w:val="06FC9D2D"/>
    <w:rsid w:val="07218E76"/>
    <w:rsid w:val="0725CAAD"/>
    <w:rsid w:val="072D410A"/>
    <w:rsid w:val="07387924"/>
    <w:rsid w:val="073BE192"/>
    <w:rsid w:val="0785B721"/>
    <w:rsid w:val="07A04566"/>
    <w:rsid w:val="07A77E18"/>
    <w:rsid w:val="07A88FE8"/>
    <w:rsid w:val="07EB762E"/>
    <w:rsid w:val="07FA0BDA"/>
    <w:rsid w:val="081A52A2"/>
    <w:rsid w:val="081DF8FD"/>
    <w:rsid w:val="0822D7D9"/>
    <w:rsid w:val="084430A1"/>
    <w:rsid w:val="084B91FD"/>
    <w:rsid w:val="08CC9F2A"/>
    <w:rsid w:val="08CE6902"/>
    <w:rsid w:val="08DEEB6E"/>
    <w:rsid w:val="09070CC9"/>
    <w:rsid w:val="09136629"/>
    <w:rsid w:val="0918D2F5"/>
    <w:rsid w:val="094DA45E"/>
    <w:rsid w:val="09630279"/>
    <w:rsid w:val="096EFF62"/>
    <w:rsid w:val="09BDB038"/>
    <w:rsid w:val="09D41CF7"/>
    <w:rsid w:val="09E819B6"/>
    <w:rsid w:val="09F6AC00"/>
    <w:rsid w:val="0A06C2DC"/>
    <w:rsid w:val="0A16ABAD"/>
    <w:rsid w:val="0A17746B"/>
    <w:rsid w:val="0A2EC60F"/>
    <w:rsid w:val="0A86772A"/>
    <w:rsid w:val="0A87BC4C"/>
    <w:rsid w:val="0A9DD674"/>
    <w:rsid w:val="0AAF368A"/>
    <w:rsid w:val="0AB34D8E"/>
    <w:rsid w:val="0ACF4EC7"/>
    <w:rsid w:val="0AE1E7DE"/>
    <w:rsid w:val="0B006A2C"/>
    <w:rsid w:val="0B0F5647"/>
    <w:rsid w:val="0B1D2E36"/>
    <w:rsid w:val="0B209E6A"/>
    <w:rsid w:val="0B37E4C7"/>
    <w:rsid w:val="0B46BF81"/>
    <w:rsid w:val="0B5A4E76"/>
    <w:rsid w:val="0B82C0AC"/>
    <w:rsid w:val="0BAD2433"/>
    <w:rsid w:val="0BAD8BE4"/>
    <w:rsid w:val="0BB26DFF"/>
    <w:rsid w:val="0C2A0CF8"/>
    <w:rsid w:val="0C3AA3D0"/>
    <w:rsid w:val="0C4F1DEF"/>
    <w:rsid w:val="0C6EEFC4"/>
    <w:rsid w:val="0C91E9A5"/>
    <w:rsid w:val="0C9D1BEC"/>
    <w:rsid w:val="0CB8FE97"/>
    <w:rsid w:val="0CC803AE"/>
    <w:rsid w:val="0D0350E1"/>
    <w:rsid w:val="0D2C2F5B"/>
    <w:rsid w:val="0D4DE738"/>
    <w:rsid w:val="0D70B3FB"/>
    <w:rsid w:val="0DA401AA"/>
    <w:rsid w:val="0DA8681C"/>
    <w:rsid w:val="0DC0D82B"/>
    <w:rsid w:val="0DDE9002"/>
    <w:rsid w:val="0DFF0772"/>
    <w:rsid w:val="0E06EF89"/>
    <w:rsid w:val="0E194A53"/>
    <w:rsid w:val="0E346056"/>
    <w:rsid w:val="0E5313F1"/>
    <w:rsid w:val="0E5CA558"/>
    <w:rsid w:val="0E608831"/>
    <w:rsid w:val="0E80D582"/>
    <w:rsid w:val="0E93D340"/>
    <w:rsid w:val="0E98CBBB"/>
    <w:rsid w:val="0EA3E7C2"/>
    <w:rsid w:val="0EB69E17"/>
    <w:rsid w:val="0EC6EC66"/>
    <w:rsid w:val="0ECA1E5E"/>
    <w:rsid w:val="0ECA5A47"/>
    <w:rsid w:val="0ED5CCFC"/>
    <w:rsid w:val="0EF14977"/>
    <w:rsid w:val="0EF5C441"/>
    <w:rsid w:val="0F03AC4A"/>
    <w:rsid w:val="0F22AE52"/>
    <w:rsid w:val="0F24578B"/>
    <w:rsid w:val="0F349379"/>
    <w:rsid w:val="0F3C9F7D"/>
    <w:rsid w:val="0F5CCE8B"/>
    <w:rsid w:val="0F5EC5AE"/>
    <w:rsid w:val="0F973DA1"/>
    <w:rsid w:val="0F9A264B"/>
    <w:rsid w:val="0FA97262"/>
    <w:rsid w:val="0FAE58D2"/>
    <w:rsid w:val="0FC2D0C1"/>
    <w:rsid w:val="0FED787B"/>
    <w:rsid w:val="0FF3A400"/>
    <w:rsid w:val="100E97AB"/>
    <w:rsid w:val="101B6FC3"/>
    <w:rsid w:val="10288431"/>
    <w:rsid w:val="10402091"/>
    <w:rsid w:val="104BB8D5"/>
    <w:rsid w:val="104CA718"/>
    <w:rsid w:val="10526E78"/>
    <w:rsid w:val="1062BCC7"/>
    <w:rsid w:val="1065D6F9"/>
    <w:rsid w:val="108009D3"/>
    <w:rsid w:val="10820D61"/>
    <w:rsid w:val="1085DF22"/>
    <w:rsid w:val="109483EB"/>
    <w:rsid w:val="10C71820"/>
    <w:rsid w:val="10DF4882"/>
    <w:rsid w:val="10E33D18"/>
    <w:rsid w:val="10F8B974"/>
    <w:rsid w:val="11022A08"/>
    <w:rsid w:val="112DA086"/>
    <w:rsid w:val="116A3A42"/>
    <w:rsid w:val="116D44BF"/>
    <w:rsid w:val="11904C90"/>
    <w:rsid w:val="11B90165"/>
    <w:rsid w:val="11C2BF8B"/>
    <w:rsid w:val="11D7476D"/>
    <w:rsid w:val="11E6A328"/>
    <w:rsid w:val="11E9202F"/>
    <w:rsid w:val="11EA8429"/>
    <w:rsid w:val="11F64EFC"/>
    <w:rsid w:val="121FB8F1"/>
    <w:rsid w:val="12245EAB"/>
    <w:rsid w:val="123A46CD"/>
    <w:rsid w:val="12505BE8"/>
    <w:rsid w:val="129396D1"/>
    <w:rsid w:val="12A00362"/>
    <w:rsid w:val="12AD7442"/>
    <w:rsid w:val="12AFFE04"/>
    <w:rsid w:val="12CBE7ED"/>
    <w:rsid w:val="12EBEAE1"/>
    <w:rsid w:val="12EFDA51"/>
    <w:rsid w:val="12F4056B"/>
    <w:rsid w:val="1305E3D3"/>
    <w:rsid w:val="1328401B"/>
    <w:rsid w:val="132846B9"/>
    <w:rsid w:val="13398CD0"/>
    <w:rsid w:val="133CA24A"/>
    <w:rsid w:val="134B7F30"/>
    <w:rsid w:val="135EF8A6"/>
    <w:rsid w:val="1366E200"/>
    <w:rsid w:val="1392B740"/>
    <w:rsid w:val="13A28877"/>
    <w:rsid w:val="13A2928E"/>
    <w:rsid w:val="13B8D64B"/>
    <w:rsid w:val="13BCC74F"/>
    <w:rsid w:val="13C483C6"/>
    <w:rsid w:val="13C5C5B8"/>
    <w:rsid w:val="13C962B6"/>
    <w:rsid w:val="13C9C9F5"/>
    <w:rsid w:val="13DB575E"/>
    <w:rsid w:val="13FF599E"/>
    <w:rsid w:val="1411EC06"/>
    <w:rsid w:val="142183E1"/>
    <w:rsid w:val="142B4A36"/>
    <w:rsid w:val="14325E07"/>
    <w:rsid w:val="144BCE65"/>
    <w:rsid w:val="1454CE93"/>
    <w:rsid w:val="1461CFAC"/>
    <w:rsid w:val="14654148"/>
    <w:rsid w:val="148620DE"/>
    <w:rsid w:val="14C4107C"/>
    <w:rsid w:val="14CF7BCD"/>
    <w:rsid w:val="14D46D33"/>
    <w:rsid w:val="14D62BE5"/>
    <w:rsid w:val="14EFE8F3"/>
    <w:rsid w:val="150314C4"/>
    <w:rsid w:val="1503D393"/>
    <w:rsid w:val="1506C7F0"/>
    <w:rsid w:val="1512BBF6"/>
    <w:rsid w:val="151DA317"/>
    <w:rsid w:val="1553890C"/>
    <w:rsid w:val="1563E7B5"/>
    <w:rsid w:val="1568834E"/>
    <w:rsid w:val="156DC5FE"/>
    <w:rsid w:val="15851F33"/>
    <w:rsid w:val="159B29FF"/>
    <w:rsid w:val="159BA071"/>
    <w:rsid w:val="15A33F62"/>
    <w:rsid w:val="15BC7443"/>
    <w:rsid w:val="15C5030D"/>
    <w:rsid w:val="15E79EC6"/>
    <w:rsid w:val="15F5BE8C"/>
    <w:rsid w:val="1606EA03"/>
    <w:rsid w:val="160FE7FE"/>
    <w:rsid w:val="162FF51B"/>
    <w:rsid w:val="16370368"/>
    <w:rsid w:val="163B8467"/>
    <w:rsid w:val="1641EF05"/>
    <w:rsid w:val="1642EC92"/>
    <w:rsid w:val="164830EC"/>
    <w:rsid w:val="1648A9CD"/>
    <w:rsid w:val="164FA534"/>
    <w:rsid w:val="166A030F"/>
    <w:rsid w:val="1689D48D"/>
    <w:rsid w:val="168D4C9E"/>
    <w:rsid w:val="169310A5"/>
    <w:rsid w:val="169F48DC"/>
    <w:rsid w:val="16A6D2AB"/>
    <w:rsid w:val="16A93156"/>
    <w:rsid w:val="16B8484A"/>
    <w:rsid w:val="16B848E7"/>
    <w:rsid w:val="16E06252"/>
    <w:rsid w:val="16FE8ACE"/>
    <w:rsid w:val="17107320"/>
    <w:rsid w:val="171544B7"/>
    <w:rsid w:val="17161C5F"/>
    <w:rsid w:val="17173EEC"/>
    <w:rsid w:val="1736BD96"/>
    <w:rsid w:val="17446B07"/>
    <w:rsid w:val="175C1DBC"/>
    <w:rsid w:val="1762EAAB"/>
    <w:rsid w:val="17829C05"/>
    <w:rsid w:val="17836F27"/>
    <w:rsid w:val="178439B7"/>
    <w:rsid w:val="179BFF80"/>
    <w:rsid w:val="17AE37BD"/>
    <w:rsid w:val="17C013E9"/>
    <w:rsid w:val="17C7768E"/>
    <w:rsid w:val="17CF517E"/>
    <w:rsid w:val="17DEE49C"/>
    <w:rsid w:val="17EC7452"/>
    <w:rsid w:val="182405C4"/>
    <w:rsid w:val="18297AAF"/>
    <w:rsid w:val="182B49C4"/>
    <w:rsid w:val="18370BF8"/>
    <w:rsid w:val="183AE8A6"/>
    <w:rsid w:val="183E68B2"/>
    <w:rsid w:val="18636529"/>
    <w:rsid w:val="186953F0"/>
    <w:rsid w:val="187FB076"/>
    <w:rsid w:val="18934275"/>
    <w:rsid w:val="18BF805F"/>
    <w:rsid w:val="18C7E63D"/>
    <w:rsid w:val="18F2FCC6"/>
    <w:rsid w:val="1929712E"/>
    <w:rsid w:val="192DD387"/>
    <w:rsid w:val="19303AC1"/>
    <w:rsid w:val="1933A9D0"/>
    <w:rsid w:val="19474636"/>
    <w:rsid w:val="1947FF9C"/>
    <w:rsid w:val="194A62F8"/>
    <w:rsid w:val="194C8038"/>
    <w:rsid w:val="194E6264"/>
    <w:rsid w:val="195BE44A"/>
    <w:rsid w:val="196085E9"/>
    <w:rsid w:val="196346EF"/>
    <w:rsid w:val="196B3475"/>
    <w:rsid w:val="197AB4FD"/>
    <w:rsid w:val="199FA967"/>
    <w:rsid w:val="19BA0F5D"/>
    <w:rsid w:val="19BEA317"/>
    <w:rsid w:val="19C9C681"/>
    <w:rsid w:val="19DFB611"/>
    <w:rsid w:val="19EC6D8A"/>
    <w:rsid w:val="19EC8634"/>
    <w:rsid w:val="19F39A79"/>
    <w:rsid w:val="1A06F8B2"/>
    <w:rsid w:val="1A12F74B"/>
    <w:rsid w:val="1A16267D"/>
    <w:rsid w:val="1A1B9539"/>
    <w:rsid w:val="1A279D6F"/>
    <w:rsid w:val="1A27D429"/>
    <w:rsid w:val="1A391037"/>
    <w:rsid w:val="1A6408B6"/>
    <w:rsid w:val="1A6BDA17"/>
    <w:rsid w:val="1AB7782F"/>
    <w:rsid w:val="1AC153E5"/>
    <w:rsid w:val="1ADAD7EF"/>
    <w:rsid w:val="1ADBD2E1"/>
    <w:rsid w:val="1AEE433A"/>
    <w:rsid w:val="1AF01CAA"/>
    <w:rsid w:val="1B0D05D7"/>
    <w:rsid w:val="1B292EBA"/>
    <w:rsid w:val="1B56FE46"/>
    <w:rsid w:val="1B58FCE4"/>
    <w:rsid w:val="1B6440B4"/>
    <w:rsid w:val="1B6BCB52"/>
    <w:rsid w:val="1B6C4C81"/>
    <w:rsid w:val="1B790B90"/>
    <w:rsid w:val="1B8EA059"/>
    <w:rsid w:val="1B9B6E93"/>
    <w:rsid w:val="1BA4794A"/>
    <w:rsid w:val="1BA7B564"/>
    <w:rsid w:val="1BCB5C53"/>
    <w:rsid w:val="1BDF4753"/>
    <w:rsid w:val="1C01E9F6"/>
    <w:rsid w:val="1C2A9F7D"/>
    <w:rsid w:val="1C3E2001"/>
    <w:rsid w:val="1C3F4EB3"/>
    <w:rsid w:val="1C4359A1"/>
    <w:rsid w:val="1C5DBE97"/>
    <w:rsid w:val="1C715ADC"/>
    <w:rsid w:val="1C7427FD"/>
    <w:rsid w:val="1C93850C"/>
    <w:rsid w:val="1CA73F4F"/>
    <w:rsid w:val="1CAFBDB6"/>
    <w:rsid w:val="1CB627AF"/>
    <w:rsid w:val="1CC83200"/>
    <w:rsid w:val="1CD2A953"/>
    <w:rsid w:val="1CD8332B"/>
    <w:rsid w:val="1CF32D65"/>
    <w:rsid w:val="1D001115"/>
    <w:rsid w:val="1D016743"/>
    <w:rsid w:val="1D01C124"/>
    <w:rsid w:val="1D035C9A"/>
    <w:rsid w:val="1D0CFBAC"/>
    <w:rsid w:val="1D12A578"/>
    <w:rsid w:val="1D1424B1"/>
    <w:rsid w:val="1D52DE44"/>
    <w:rsid w:val="1D8B61CA"/>
    <w:rsid w:val="1D915446"/>
    <w:rsid w:val="1DA37732"/>
    <w:rsid w:val="1DD7C345"/>
    <w:rsid w:val="1DDCB45E"/>
    <w:rsid w:val="1DE48335"/>
    <w:rsid w:val="1DE8C13F"/>
    <w:rsid w:val="1DFA677A"/>
    <w:rsid w:val="1E08FFA0"/>
    <w:rsid w:val="1E11A52F"/>
    <w:rsid w:val="1E18C27C"/>
    <w:rsid w:val="1E1CE5F1"/>
    <w:rsid w:val="1E20F9C3"/>
    <w:rsid w:val="1E276FD2"/>
    <w:rsid w:val="1E2FF5E6"/>
    <w:rsid w:val="1E313295"/>
    <w:rsid w:val="1E38AFB8"/>
    <w:rsid w:val="1E4973BC"/>
    <w:rsid w:val="1E57D828"/>
    <w:rsid w:val="1E5EC1DC"/>
    <w:rsid w:val="1E634BDD"/>
    <w:rsid w:val="1E81BE74"/>
    <w:rsid w:val="1E8598B0"/>
    <w:rsid w:val="1E878998"/>
    <w:rsid w:val="1E9ECE62"/>
    <w:rsid w:val="1EA78FA8"/>
    <w:rsid w:val="1EA92D87"/>
    <w:rsid w:val="1EAFF512"/>
    <w:rsid w:val="1EB7358D"/>
    <w:rsid w:val="1ECD6F1E"/>
    <w:rsid w:val="1EEEAEA5"/>
    <w:rsid w:val="1EF35EB7"/>
    <w:rsid w:val="1F095C5C"/>
    <w:rsid w:val="1F1C95CA"/>
    <w:rsid w:val="1F1CA872"/>
    <w:rsid w:val="1F240595"/>
    <w:rsid w:val="1F2A3BDF"/>
    <w:rsid w:val="1F2F3EDD"/>
    <w:rsid w:val="1F4FB63D"/>
    <w:rsid w:val="1F64FCED"/>
    <w:rsid w:val="1F69AE44"/>
    <w:rsid w:val="1FC26C7F"/>
    <w:rsid w:val="1FDB0044"/>
    <w:rsid w:val="1FFB5709"/>
    <w:rsid w:val="200B2F96"/>
    <w:rsid w:val="202EB890"/>
    <w:rsid w:val="20390805"/>
    <w:rsid w:val="20421318"/>
    <w:rsid w:val="204F28C1"/>
    <w:rsid w:val="205F77A9"/>
    <w:rsid w:val="20882B04"/>
    <w:rsid w:val="20892573"/>
    <w:rsid w:val="20ACEC1A"/>
    <w:rsid w:val="20B72D5A"/>
    <w:rsid w:val="20C6A112"/>
    <w:rsid w:val="20CA50AB"/>
    <w:rsid w:val="20CAA5B3"/>
    <w:rsid w:val="20CF46AA"/>
    <w:rsid w:val="20D1A8A1"/>
    <w:rsid w:val="20DD9FDC"/>
    <w:rsid w:val="210E8B86"/>
    <w:rsid w:val="211C49E2"/>
    <w:rsid w:val="2122DA9C"/>
    <w:rsid w:val="2126961F"/>
    <w:rsid w:val="212B1A05"/>
    <w:rsid w:val="213B6A71"/>
    <w:rsid w:val="2145718A"/>
    <w:rsid w:val="214F8C2B"/>
    <w:rsid w:val="2150D861"/>
    <w:rsid w:val="21619CD8"/>
    <w:rsid w:val="216FCB8E"/>
    <w:rsid w:val="21734E1B"/>
    <w:rsid w:val="2176465A"/>
    <w:rsid w:val="2185BB4F"/>
    <w:rsid w:val="219001FB"/>
    <w:rsid w:val="2197B1CB"/>
    <w:rsid w:val="21A981E6"/>
    <w:rsid w:val="21ACC484"/>
    <w:rsid w:val="21BA2969"/>
    <w:rsid w:val="21BA508F"/>
    <w:rsid w:val="21CBA295"/>
    <w:rsid w:val="21D435A0"/>
    <w:rsid w:val="21F035A7"/>
    <w:rsid w:val="221D1163"/>
    <w:rsid w:val="22210A7C"/>
    <w:rsid w:val="2226594C"/>
    <w:rsid w:val="2227CA05"/>
    <w:rsid w:val="222D353B"/>
    <w:rsid w:val="2247206B"/>
    <w:rsid w:val="225B4FB2"/>
    <w:rsid w:val="225EBAC9"/>
    <w:rsid w:val="22627173"/>
    <w:rsid w:val="228DE6BB"/>
    <w:rsid w:val="229D7FCA"/>
    <w:rsid w:val="22C5362B"/>
    <w:rsid w:val="22CCAF52"/>
    <w:rsid w:val="22EEE1E2"/>
    <w:rsid w:val="22FE19C7"/>
    <w:rsid w:val="2305DA95"/>
    <w:rsid w:val="2315B4FA"/>
    <w:rsid w:val="2317F12D"/>
    <w:rsid w:val="2323207E"/>
    <w:rsid w:val="23263BDA"/>
    <w:rsid w:val="2329A2A8"/>
    <w:rsid w:val="2337A3B6"/>
    <w:rsid w:val="2361FDD2"/>
    <w:rsid w:val="236E41BD"/>
    <w:rsid w:val="23700601"/>
    <w:rsid w:val="239D867E"/>
    <w:rsid w:val="239EAD6F"/>
    <w:rsid w:val="23CA08B3"/>
    <w:rsid w:val="23E6A4AC"/>
    <w:rsid w:val="23F1F82E"/>
    <w:rsid w:val="23F71E97"/>
    <w:rsid w:val="240CFF74"/>
    <w:rsid w:val="241C20D7"/>
    <w:rsid w:val="243D9CF3"/>
    <w:rsid w:val="244593EC"/>
    <w:rsid w:val="24593406"/>
    <w:rsid w:val="245E00CB"/>
    <w:rsid w:val="24752D82"/>
    <w:rsid w:val="248AB243"/>
    <w:rsid w:val="24903B47"/>
    <w:rsid w:val="2493BE0E"/>
    <w:rsid w:val="249D9A14"/>
    <w:rsid w:val="24A6B015"/>
    <w:rsid w:val="24B8448B"/>
    <w:rsid w:val="24BD5C11"/>
    <w:rsid w:val="24BF94DF"/>
    <w:rsid w:val="24C58945"/>
    <w:rsid w:val="24C73E68"/>
    <w:rsid w:val="24E56898"/>
    <w:rsid w:val="24F5BD39"/>
    <w:rsid w:val="25212614"/>
    <w:rsid w:val="2521AE91"/>
    <w:rsid w:val="252DD70C"/>
    <w:rsid w:val="253EC5CE"/>
    <w:rsid w:val="2546D730"/>
    <w:rsid w:val="254B8A6A"/>
    <w:rsid w:val="255323BB"/>
    <w:rsid w:val="2555F48A"/>
    <w:rsid w:val="255659E9"/>
    <w:rsid w:val="2560982A"/>
    <w:rsid w:val="25AFDD03"/>
    <w:rsid w:val="25CA960A"/>
    <w:rsid w:val="25E071E8"/>
    <w:rsid w:val="25E125FA"/>
    <w:rsid w:val="25F7EAE9"/>
    <w:rsid w:val="25FCBDAB"/>
    <w:rsid w:val="260B2A26"/>
    <w:rsid w:val="26127900"/>
    <w:rsid w:val="2613161C"/>
    <w:rsid w:val="2615B324"/>
    <w:rsid w:val="2623FBA9"/>
    <w:rsid w:val="26298D21"/>
    <w:rsid w:val="263A45D9"/>
    <w:rsid w:val="264FB01E"/>
    <w:rsid w:val="26630EC9"/>
    <w:rsid w:val="267B1AE3"/>
    <w:rsid w:val="2692545C"/>
    <w:rsid w:val="269CC8BA"/>
    <w:rsid w:val="26A13992"/>
    <w:rsid w:val="26A510BC"/>
    <w:rsid w:val="26ABA7D6"/>
    <w:rsid w:val="26B72884"/>
    <w:rsid w:val="26CA97F9"/>
    <w:rsid w:val="26CF24F5"/>
    <w:rsid w:val="26E710D2"/>
    <w:rsid w:val="2700A65E"/>
    <w:rsid w:val="271A918E"/>
    <w:rsid w:val="2724BCC5"/>
    <w:rsid w:val="272B3EB7"/>
    <w:rsid w:val="272EEDB6"/>
    <w:rsid w:val="2733B9EB"/>
    <w:rsid w:val="2733F7F8"/>
    <w:rsid w:val="2735A791"/>
    <w:rsid w:val="27363C3B"/>
    <w:rsid w:val="2756FFCA"/>
    <w:rsid w:val="275EBF1A"/>
    <w:rsid w:val="27753DB5"/>
    <w:rsid w:val="27809F57"/>
    <w:rsid w:val="27A9CFE1"/>
    <w:rsid w:val="27BAF35A"/>
    <w:rsid w:val="27E5DF06"/>
    <w:rsid w:val="27F35572"/>
    <w:rsid w:val="280C6F4C"/>
    <w:rsid w:val="28182364"/>
    <w:rsid w:val="281E6145"/>
    <w:rsid w:val="2840E11D"/>
    <w:rsid w:val="2886D253"/>
    <w:rsid w:val="289371ED"/>
    <w:rsid w:val="28A1DDC0"/>
    <w:rsid w:val="28AA4FB3"/>
    <w:rsid w:val="28D76DFC"/>
    <w:rsid w:val="28DA8E53"/>
    <w:rsid w:val="28DAACF7"/>
    <w:rsid w:val="28F0C389"/>
    <w:rsid w:val="2902DB0D"/>
    <w:rsid w:val="291BF823"/>
    <w:rsid w:val="2921DCA9"/>
    <w:rsid w:val="292A10F7"/>
    <w:rsid w:val="29335712"/>
    <w:rsid w:val="295DFF68"/>
    <w:rsid w:val="29682FE2"/>
    <w:rsid w:val="297C2BA6"/>
    <w:rsid w:val="297C7F77"/>
    <w:rsid w:val="297D05CE"/>
    <w:rsid w:val="297DD853"/>
    <w:rsid w:val="2980436A"/>
    <w:rsid w:val="299AAF8B"/>
    <w:rsid w:val="29CBAC89"/>
    <w:rsid w:val="29DA7E22"/>
    <w:rsid w:val="2A22A2B4"/>
    <w:rsid w:val="2A325CB5"/>
    <w:rsid w:val="2A384720"/>
    <w:rsid w:val="2A3BB0FE"/>
    <w:rsid w:val="2A62E8C6"/>
    <w:rsid w:val="2A634AC6"/>
    <w:rsid w:val="2A6C582C"/>
    <w:rsid w:val="2ABDAD0A"/>
    <w:rsid w:val="2AD84E17"/>
    <w:rsid w:val="2AE6D4ED"/>
    <w:rsid w:val="2AFA3C0B"/>
    <w:rsid w:val="2AFB4603"/>
    <w:rsid w:val="2B00DF96"/>
    <w:rsid w:val="2B0A9B48"/>
    <w:rsid w:val="2B1B6E51"/>
    <w:rsid w:val="2B2075BB"/>
    <w:rsid w:val="2B215B01"/>
    <w:rsid w:val="2B513618"/>
    <w:rsid w:val="2B61EF89"/>
    <w:rsid w:val="2B76CD5B"/>
    <w:rsid w:val="2B941AC4"/>
    <w:rsid w:val="2BC77D6C"/>
    <w:rsid w:val="2BD54C00"/>
    <w:rsid w:val="2BDC7C5E"/>
    <w:rsid w:val="2BEDAE01"/>
    <w:rsid w:val="2BFF7163"/>
    <w:rsid w:val="2C0C91D5"/>
    <w:rsid w:val="2C133C0B"/>
    <w:rsid w:val="2C1DEA67"/>
    <w:rsid w:val="2C230B04"/>
    <w:rsid w:val="2C28044C"/>
    <w:rsid w:val="2C398B14"/>
    <w:rsid w:val="2C5EA6B9"/>
    <w:rsid w:val="2C7A04A4"/>
    <w:rsid w:val="2C902385"/>
    <w:rsid w:val="2C995A76"/>
    <w:rsid w:val="2CA8B41A"/>
    <w:rsid w:val="2CAF91D0"/>
    <w:rsid w:val="2CB73EB2"/>
    <w:rsid w:val="2CBC33E6"/>
    <w:rsid w:val="2CC1E463"/>
    <w:rsid w:val="2CD2504D"/>
    <w:rsid w:val="2CE8A141"/>
    <w:rsid w:val="2D13CE6B"/>
    <w:rsid w:val="2D33487B"/>
    <w:rsid w:val="2D675240"/>
    <w:rsid w:val="2D7918B9"/>
    <w:rsid w:val="2D8203F6"/>
    <w:rsid w:val="2D8935F2"/>
    <w:rsid w:val="2D9B85DE"/>
    <w:rsid w:val="2D9CD29F"/>
    <w:rsid w:val="2DA8671F"/>
    <w:rsid w:val="2DC242BC"/>
    <w:rsid w:val="2DC3D4AD"/>
    <w:rsid w:val="2DCBF09C"/>
    <w:rsid w:val="2E04E195"/>
    <w:rsid w:val="2E1FB800"/>
    <w:rsid w:val="2E305F85"/>
    <w:rsid w:val="2E31FE2F"/>
    <w:rsid w:val="2E32A847"/>
    <w:rsid w:val="2E4EF5A9"/>
    <w:rsid w:val="2E532E30"/>
    <w:rsid w:val="2E563641"/>
    <w:rsid w:val="2E6B9F7A"/>
    <w:rsid w:val="2E6D098E"/>
    <w:rsid w:val="2E76820B"/>
    <w:rsid w:val="2E92B1FB"/>
    <w:rsid w:val="2EA60665"/>
    <w:rsid w:val="2EB56921"/>
    <w:rsid w:val="2EC3EA3A"/>
    <w:rsid w:val="2ED6408C"/>
    <w:rsid w:val="2EE38500"/>
    <w:rsid w:val="2EFCE1EE"/>
    <w:rsid w:val="2F246E7B"/>
    <w:rsid w:val="2F442551"/>
    <w:rsid w:val="2F4D26C9"/>
    <w:rsid w:val="2F4F18A0"/>
    <w:rsid w:val="2F784898"/>
    <w:rsid w:val="2F9ED6DE"/>
    <w:rsid w:val="2FA24154"/>
    <w:rsid w:val="2FCAD310"/>
    <w:rsid w:val="2FD55270"/>
    <w:rsid w:val="2FD7BF01"/>
    <w:rsid w:val="2FF89562"/>
    <w:rsid w:val="30296974"/>
    <w:rsid w:val="30334117"/>
    <w:rsid w:val="303BE6BF"/>
    <w:rsid w:val="3044CB08"/>
    <w:rsid w:val="304BB638"/>
    <w:rsid w:val="305CE220"/>
    <w:rsid w:val="30618DC9"/>
    <w:rsid w:val="30773417"/>
    <w:rsid w:val="308C096D"/>
    <w:rsid w:val="30964DCD"/>
    <w:rsid w:val="30A6AACD"/>
    <w:rsid w:val="30B01497"/>
    <w:rsid w:val="30CDFC27"/>
    <w:rsid w:val="30D5786E"/>
    <w:rsid w:val="30E13909"/>
    <w:rsid w:val="30E4F6F9"/>
    <w:rsid w:val="30F8A4EF"/>
    <w:rsid w:val="31136460"/>
    <w:rsid w:val="311CB10B"/>
    <w:rsid w:val="3131D90E"/>
    <w:rsid w:val="3140DBD2"/>
    <w:rsid w:val="314B2449"/>
    <w:rsid w:val="314C3C69"/>
    <w:rsid w:val="31699EF1"/>
    <w:rsid w:val="31808394"/>
    <w:rsid w:val="31A204D4"/>
    <w:rsid w:val="31B536C7"/>
    <w:rsid w:val="31CD2B97"/>
    <w:rsid w:val="31CE7B5D"/>
    <w:rsid w:val="3200D912"/>
    <w:rsid w:val="32016E03"/>
    <w:rsid w:val="320657B0"/>
    <w:rsid w:val="32321E2E"/>
    <w:rsid w:val="323C0E5E"/>
    <w:rsid w:val="3249C76E"/>
    <w:rsid w:val="324C8A1F"/>
    <w:rsid w:val="3272A596"/>
    <w:rsid w:val="327BDAA6"/>
    <w:rsid w:val="32841930"/>
    <w:rsid w:val="3286B962"/>
    <w:rsid w:val="328922D1"/>
    <w:rsid w:val="328C480D"/>
    <w:rsid w:val="32D85434"/>
    <w:rsid w:val="32DB4405"/>
    <w:rsid w:val="32EACB7A"/>
    <w:rsid w:val="32F16653"/>
    <w:rsid w:val="32FAB5A8"/>
    <w:rsid w:val="32FB05CF"/>
    <w:rsid w:val="330958FA"/>
    <w:rsid w:val="3313C215"/>
    <w:rsid w:val="33268036"/>
    <w:rsid w:val="332B2B92"/>
    <w:rsid w:val="33416E00"/>
    <w:rsid w:val="3347F430"/>
    <w:rsid w:val="335E98C1"/>
    <w:rsid w:val="3369F78E"/>
    <w:rsid w:val="337A48E5"/>
    <w:rsid w:val="33A8023C"/>
    <w:rsid w:val="33C4D48F"/>
    <w:rsid w:val="33C9DEE9"/>
    <w:rsid w:val="33CEE167"/>
    <w:rsid w:val="33D693C4"/>
    <w:rsid w:val="3404D8CB"/>
    <w:rsid w:val="340A0F74"/>
    <w:rsid w:val="340EF433"/>
    <w:rsid w:val="341803C0"/>
    <w:rsid w:val="341C54A0"/>
    <w:rsid w:val="342273B7"/>
    <w:rsid w:val="343F9305"/>
    <w:rsid w:val="3477575C"/>
    <w:rsid w:val="34952BA3"/>
    <w:rsid w:val="3497837E"/>
    <w:rsid w:val="34A29C01"/>
    <w:rsid w:val="34AA38C5"/>
    <w:rsid w:val="34B7C888"/>
    <w:rsid w:val="34BD5405"/>
    <w:rsid w:val="34C74BC0"/>
    <w:rsid w:val="34D61053"/>
    <w:rsid w:val="34E14DE1"/>
    <w:rsid w:val="34E1811C"/>
    <w:rsid w:val="34E9C1B1"/>
    <w:rsid w:val="352A5C4A"/>
    <w:rsid w:val="353068B2"/>
    <w:rsid w:val="35417486"/>
    <w:rsid w:val="354D89DD"/>
    <w:rsid w:val="357DA13A"/>
    <w:rsid w:val="35915BA7"/>
    <w:rsid w:val="35B1CA49"/>
    <w:rsid w:val="35BA76AF"/>
    <w:rsid w:val="35BD720E"/>
    <w:rsid w:val="35C6712D"/>
    <w:rsid w:val="35FE66E6"/>
    <w:rsid w:val="361E956C"/>
    <w:rsid w:val="3671EE20"/>
    <w:rsid w:val="367B8486"/>
    <w:rsid w:val="368CBA21"/>
    <w:rsid w:val="36A1E8F7"/>
    <w:rsid w:val="36BCD500"/>
    <w:rsid w:val="36C2E0A7"/>
    <w:rsid w:val="36D0E1DE"/>
    <w:rsid w:val="36DCD0FE"/>
    <w:rsid w:val="36E3A373"/>
    <w:rsid w:val="36E6E63B"/>
    <w:rsid w:val="3732E73C"/>
    <w:rsid w:val="378477BB"/>
    <w:rsid w:val="37948C78"/>
    <w:rsid w:val="37970131"/>
    <w:rsid w:val="37D2D47E"/>
    <w:rsid w:val="37EBF2D1"/>
    <w:rsid w:val="38076FEB"/>
    <w:rsid w:val="380FB424"/>
    <w:rsid w:val="381F0155"/>
    <w:rsid w:val="381FCF8F"/>
    <w:rsid w:val="382CD795"/>
    <w:rsid w:val="3835DACF"/>
    <w:rsid w:val="3853C7A5"/>
    <w:rsid w:val="386D6729"/>
    <w:rsid w:val="387A10E6"/>
    <w:rsid w:val="388B19E9"/>
    <w:rsid w:val="38951405"/>
    <w:rsid w:val="38A8D5CD"/>
    <w:rsid w:val="38D61DAA"/>
    <w:rsid w:val="38E77C50"/>
    <w:rsid w:val="38F27315"/>
    <w:rsid w:val="38FA1AF5"/>
    <w:rsid w:val="38FBC7F6"/>
    <w:rsid w:val="392D6924"/>
    <w:rsid w:val="39305CD9"/>
    <w:rsid w:val="39379FDA"/>
    <w:rsid w:val="393F9454"/>
    <w:rsid w:val="39423F5A"/>
    <w:rsid w:val="39473844"/>
    <w:rsid w:val="395AFAD5"/>
    <w:rsid w:val="395C3FE0"/>
    <w:rsid w:val="3964A3E6"/>
    <w:rsid w:val="396E583E"/>
    <w:rsid w:val="3979D1E5"/>
    <w:rsid w:val="397C995D"/>
    <w:rsid w:val="397FCF19"/>
    <w:rsid w:val="3993FBE6"/>
    <w:rsid w:val="39B145A9"/>
    <w:rsid w:val="39D15AF2"/>
    <w:rsid w:val="39ECE5E7"/>
    <w:rsid w:val="39F10FA2"/>
    <w:rsid w:val="3A129B09"/>
    <w:rsid w:val="3A188FB5"/>
    <w:rsid w:val="3A40B404"/>
    <w:rsid w:val="3A565870"/>
    <w:rsid w:val="3A7360DC"/>
    <w:rsid w:val="3A825B22"/>
    <w:rsid w:val="3A853B6C"/>
    <w:rsid w:val="3A86A607"/>
    <w:rsid w:val="3A8C6430"/>
    <w:rsid w:val="3ABD92F3"/>
    <w:rsid w:val="3AC3B3E4"/>
    <w:rsid w:val="3ACA3C40"/>
    <w:rsid w:val="3ACF01AF"/>
    <w:rsid w:val="3AD2F314"/>
    <w:rsid w:val="3AEEACFF"/>
    <w:rsid w:val="3AF473E6"/>
    <w:rsid w:val="3AF9F726"/>
    <w:rsid w:val="3B0417E3"/>
    <w:rsid w:val="3B053F82"/>
    <w:rsid w:val="3B186EBD"/>
    <w:rsid w:val="3B31921B"/>
    <w:rsid w:val="3B6CCF83"/>
    <w:rsid w:val="3B7A3734"/>
    <w:rsid w:val="3B898597"/>
    <w:rsid w:val="3B958C96"/>
    <w:rsid w:val="3B9AEB8A"/>
    <w:rsid w:val="3BA8A361"/>
    <w:rsid w:val="3BACE23D"/>
    <w:rsid w:val="3BD2B393"/>
    <w:rsid w:val="3BEA8E29"/>
    <w:rsid w:val="3BF72415"/>
    <w:rsid w:val="3C0DE700"/>
    <w:rsid w:val="3C210BCD"/>
    <w:rsid w:val="3C242814"/>
    <w:rsid w:val="3C258929"/>
    <w:rsid w:val="3C3276AA"/>
    <w:rsid w:val="3C3923C7"/>
    <w:rsid w:val="3C44E13B"/>
    <w:rsid w:val="3C4905F1"/>
    <w:rsid w:val="3C544DF5"/>
    <w:rsid w:val="3C7CC788"/>
    <w:rsid w:val="3C7E9E89"/>
    <w:rsid w:val="3C8DD6F0"/>
    <w:rsid w:val="3C934BEF"/>
    <w:rsid w:val="3C9515D2"/>
    <w:rsid w:val="3CAA1CD7"/>
    <w:rsid w:val="3CB43A1F"/>
    <w:rsid w:val="3CBBF2D1"/>
    <w:rsid w:val="3CC1159B"/>
    <w:rsid w:val="3CDC4BD0"/>
    <w:rsid w:val="3CE21A84"/>
    <w:rsid w:val="3CF2A021"/>
    <w:rsid w:val="3CF72E92"/>
    <w:rsid w:val="3D094BF2"/>
    <w:rsid w:val="3D0B5076"/>
    <w:rsid w:val="3D1C1BF5"/>
    <w:rsid w:val="3D3A23B7"/>
    <w:rsid w:val="3D5D2A70"/>
    <w:rsid w:val="3D5F8E69"/>
    <w:rsid w:val="3D731600"/>
    <w:rsid w:val="3D77260F"/>
    <w:rsid w:val="3D99CF08"/>
    <w:rsid w:val="3DA7E462"/>
    <w:rsid w:val="3DD38E46"/>
    <w:rsid w:val="3DD3FE92"/>
    <w:rsid w:val="3DDBF902"/>
    <w:rsid w:val="3E05A251"/>
    <w:rsid w:val="3E38EF31"/>
    <w:rsid w:val="3E64A134"/>
    <w:rsid w:val="3E88EAF8"/>
    <w:rsid w:val="3E8E8194"/>
    <w:rsid w:val="3E8F29AE"/>
    <w:rsid w:val="3E91352F"/>
    <w:rsid w:val="3E9A623A"/>
    <w:rsid w:val="3E9F3027"/>
    <w:rsid w:val="3EA445E0"/>
    <w:rsid w:val="3EA8B2C0"/>
    <w:rsid w:val="3EACE144"/>
    <w:rsid w:val="3ED64062"/>
    <w:rsid w:val="3F00D65A"/>
    <w:rsid w:val="3F1377F6"/>
    <w:rsid w:val="3F165210"/>
    <w:rsid w:val="3F246ECB"/>
    <w:rsid w:val="3F2519EC"/>
    <w:rsid w:val="3F27A19B"/>
    <w:rsid w:val="3F62C99E"/>
    <w:rsid w:val="3F6DDBAB"/>
    <w:rsid w:val="3F6EB713"/>
    <w:rsid w:val="3F6FE69F"/>
    <w:rsid w:val="3F7522B1"/>
    <w:rsid w:val="3F7F3AF2"/>
    <w:rsid w:val="3F9587EF"/>
    <w:rsid w:val="3F9FBC28"/>
    <w:rsid w:val="3FDD7FBD"/>
    <w:rsid w:val="3FEBDFE0"/>
    <w:rsid w:val="3FF2A0C2"/>
    <w:rsid w:val="40002E18"/>
    <w:rsid w:val="40094A49"/>
    <w:rsid w:val="401670E2"/>
    <w:rsid w:val="403C0EA2"/>
    <w:rsid w:val="403E2675"/>
    <w:rsid w:val="40477AC4"/>
    <w:rsid w:val="404F7AD3"/>
    <w:rsid w:val="404FCFE9"/>
    <w:rsid w:val="4052CC69"/>
    <w:rsid w:val="40809811"/>
    <w:rsid w:val="409171D2"/>
    <w:rsid w:val="40A2158D"/>
    <w:rsid w:val="40AFF588"/>
    <w:rsid w:val="40BDFF4C"/>
    <w:rsid w:val="40C5E2A3"/>
    <w:rsid w:val="40E0434E"/>
    <w:rsid w:val="40E7A99C"/>
    <w:rsid w:val="40FCE37B"/>
    <w:rsid w:val="41003724"/>
    <w:rsid w:val="4117C37B"/>
    <w:rsid w:val="41394C41"/>
    <w:rsid w:val="413B6EBE"/>
    <w:rsid w:val="4142FBE3"/>
    <w:rsid w:val="414E5F54"/>
    <w:rsid w:val="4153EE6D"/>
    <w:rsid w:val="4187AB42"/>
    <w:rsid w:val="41A8F540"/>
    <w:rsid w:val="41D14355"/>
    <w:rsid w:val="41D732E1"/>
    <w:rsid w:val="41EB12B3"/>
    <w:rsid w:val="422533DC"/>
    <w:rsid w:val="422802FA"/>
    <w:rsid w:val="4240D91F"/>
    <w:rsid w:val="424A054E"/>
    <w:rsid w:val="424A5B68"/>
    <w:rsid w:val="424DCE91"/>
    <w:rsid w:val="4273A952"/>
    <w:rsid w:val="4275DE8F"/>
    <w:rsid w:val="42983AD7"/>
    <w:rsid w:val="429E2391"/>
    <w:rsid w:val="42AD0347"/>
    <w:rsid w:val="42B3E73E"/>
    <w:rsid w:val="42D50463"/>
    <w:rsid w:val="42D5FC29"/>
    <w:rsid w:val="42D844F9"/>
    <w:rsid w:val="42F83CDA"/>
    <w:rsid w:val="430DABC2"/>
    <w:rsid w:val="430FA09C"/>
    <w:rsid w:val="43228935"/>
    <w:rsid w:val="432F51FA"/>
    <w:rsid w:val="43356943"/>
    <w:rsid w:val="4342E234"/>
    <w:rsid w:val="436139AA"/>
    <w:rsid w:val="4375EE9A"/>
    <w:rsid w:val="439198D1"/>
    <w:rsid w:val="43A8AEBC"/>
    <w:rsid w:val="43BE1CA0"/>
    <w:rsid w:val="43C3D35B"/>
    <w:rsid w:val="43CB0212"/>
    <w:rsid w:val="43F64B16"/>
    <w:rsid w:val="43FB4D10"/>
    <w:rsid w:val="44014BF5"/>
    <w:rsid w:val="44066BD0"/>
    <w:rsid w:val="441725E6"/>
    <w:rsid w:val="4431AC04"/>
    <w:rsid w:val="4439F3F2"/>
    <w:rsid w:val="44697843"/>
    <w:rsid w:val="44790C0C"/>
    <w:rsid w:val="44872075"/>
    <w:rsid w:val="449923DA"/>
    <w:rsid w:val="44AD3E91"/>
    <w:rsid w:val="44BF5103"/>
    <w:rsid w:val="44C227C4"/>
    <w:rsid w:val="44FA896C"/>
    <w:rsid w:val="4524D0FF"/>
    <w:rsid w:val="454BB91C"/>
    <w:rsid w:val="45786F53"/>
    <w:rsid w:val="458CF960"/>
    <w:rsid w:val="45990B17"/>
    <w:rsid w:val="459D1C56"/>
    <w:rsid w:val="45A23BEE"/>
    <w:rsid w:val="45A23C31"/>
    <w:rsid w:val="45A4E0ED"/>
    <w:rsid w:val="45AC20D0"/>
    <w:rsid w:val="45B2F647"/>
    <w:rsid w:val="45CDB7B8"/>
    <w:rsid w:val="45F6BD5E"/>
    <w:rsid w:val="4624D69B"/>
    <w:rsid w:val="464B20F5"/>
    <w:rsid w:val="464F5B54"/>
    <w:rsid w:val="4665F22F"/>
    <w:rsid w:val="4667EE13"/>
    <w:rsid w:val="46706BFD"/>
    <w:rsid w:val="4679AA9F"/>
    <w:rsid w:val="467E7271"/>
    <w:rsid w:val="468215DA"/>
    <w:rsid w:val="469F220A"/>
    <w:rsid w:val="46B58B0D"/>
    <w:rsid w:val="46BFE0AF"/>
    <w:rsid w:val="46D7F5B4"/>
    <w:rsid w:val="46DCD3F2"/>
    <w:rsid w:val="46ED0B3A"/>
    <w:rsid w:val="4700CFE9"/>
    <w:rsid w:val="4701E17D"/>
    <w:rsid w:val="4713D059"/>
    <w:rsid w:val="4719C575"/>
    <w:rsid w:val="4738ECB7"/>
    <w:rsid w:val="474D7496"/>
    <w:rsid w:val="4757B111"/>
    <w:rsid w:val="476E7180"/>
    <w:rsid w:val="477AB111"/>
    <w:rsid w:val="47838730"/>
    <w:rsid w:val="4788F7CE"/>
    <w:rsid w:val="47AD1A64"/>
    <w:rsid w:val="47B016BF"/>
    <w:rsid w:val="47B58049"/>
    <w:rsid w:val="47EAB707"/>
    <w:rsid w:val="47F6F1C5"/>
    <w:rsid w:val="47FEF2E6"/>
    <w:rsid w:val="481E1AED"/>
    <w:rsid w:val="482D1CA1"/>
    <w:rsid w:val="482F1822"/>
    <w:rsid w:val="4839644C"/>
    <w:rsid w:val="4849E77D"/>
    <w:rsid w:val="4859BA7E"/>
    <w:rsid w:val="485E1585"/>
    <w:rsid w:val="4888B4F7"/>
    <w:rsid w:val="4897A9AC"/>
    <w:rsid w:val="489CAE8B"/>
    <w:rsid w:val="48BF3552"/>
    <w:rsid w:val="48D1FE92"/>
    <w:rsid w:val="48D77D10"/>
    <w:rsid w:val="48E52013"/>
    <w:rsid w:val="48F2DCE5"/>
    <w:rsid w:val="493F051F"/>
    <w:rsid w:val="4940FF54"/>
    <w:rsid w:val="494357F9"/>
    <w:rsid w:val="494613DD"/>
    <w:rsid w:val="4952E99A"/>
    <w:rsid w:val="495E7E03"/>
    <w:rsid w:val="4965C39B"/>
    <w:rsid w:val="49815CFA"/>
    <w:rsid w:val="49828C47"/>
    <w:rsid w:val="498C3A33"/>
    <w:rsid w:val="49A85061"/>
    <w:rsid w:val="49A9C752"/>
    <w:rsid w:val="49B5D8E6"/>
    <w:rsid w:val="49BF31BF"/>
    <w:rsid w:val="49CEA69D"/>
    <w:rsid w:val="49D4800C"/>
    <w:rsid w:val="49D534AD"/>
    <w:rsid w:val="49DCB47E"/>
    <w:rsid w:val="4A052264"/>
    <w:rsid w:val="4A43503F"/>
    <w:rsid w:val="4A556D4D"/>
    <w:rsid w:val="4A632786"/>
    <w:rsid w:val="4A708D79"/>
    <w:rsid w:val="4A816E54"/>
    <w:rsid w:val="4A883A69"/>
    <w:rsid w:val="4AC2C8D2"/>
    <w:rsid w:val="4AC47184"/>
    <w:rsid w:val="4ADFF90B"/>
    <w:rsid w:val="4AE25104"/>
    <w:rsid w:val="4AE55EB1"/>
    <w:rsid w:val="4AEC3B4D"/>
    <w:rsid w:val="4B0193FC"/>
    <w:rsid w:val="4B0311EB"/>
    <w:rsid w:val="4B051BDB"/>
    <w:rsid w:val="4B1FDB21"/>
    <w:rsid w:val="4B313D91"/>
    <w:rsid w:val="4B50FC94"/>
    <w:rsid w:val="4B7686AC"/>
    <w:rsid w:val="4B7C979F"/>
    <w:rsid w:val="4BADBD9A"/>
    <w:rsid w:val="4BBAFAA0"/>
    <w:rsid w:val="4BD4410C"/>
    <w:rsid w:val="4BF85558"/>
    <w:rsid w:val="4C06CFC1"/>
    <w:rsid w:val="4C0C5DDA"/>
    <w:rsid w:val="4C0D0801"/>
    <w:rsid w:val="4C12CF40"/>
    <w:rsid w:val="4C2B972A"/>
    <w:rsid w:val="4C4863A3"/>
    <w:rsid w:val="4C493F4F"/>
    <w:rsid w:val="4C65FEE2"/>
    <w:rsid w:val="4C890B2B"/>
    <w:rsid w:val="4C8A09C5"/>
    <w:rsid w:val="4C8A8A5C"/>
    <w:rsid w:val="4C99508B"/>
    <w:rsid w:val="4CA16A78"/>
    <w:rsid w:val="4CB32B33"/>
    <w:rsid w:val="4CBE0515"/>
    <w:rsid w:val="4CC680DE"/>
    <w:rsid w:val="4CCA7F95"/>
    <w:rsid w:val="4CDC58DB"/>
    <w:rsid w:val="4CEBD475"/>
    <w:rsid w:val="4D14DA53"/>
    <w:rsid w:val="4D15C156"/>
    <w:rsid w:val="4D2614BD"/>
    <w:rsid w:val="4D36C27A"/>
    <w:rsid w:val="4D395D40"/>
    <w:rsid w:val="4D4E8C77"/>
    <w:rsid w:val="4D6602BF"/>
    <w:rsid w:val="4D6FF4DA"/>
    <w:rsid w:val="4D77DE28"/>
    <w:rsid w:val="4D7B3BC0"/>
    <w:rsid w:val="4D7C05B9"/>
    <w:rsid w:val="4DA7E992"/>
    <w:rsid w:val="4DC591CF"/>
    <w:rsid w:val="4DD63AEF"/>
    <w:rsid w:val="4DD94E54"/>
    <w:rsid w:val="4DED2B08"/>
    <w:rsid w:val="4E108639"/>
    <w:rsid w:val="4E14AFEC"/>
    <w:rsid w:val="4E1A557D"/>
    <w:rsid w:val="4E4C4B57"/>
    <w:rsid w:val="4E4DF483"/>
    <w:rsid w:val="4E68A58B"/>
    <w:rsid w:val="4E7A3D7C"/>
    <w:rsid w:val="4F1F2A58"/>
    <w:rsid w:val="4F20619E"/>
    <w:rsid w:val="4F338E0E"/>
    <w:rsid w:val="4F406439"/>
    <w:rsid w:val="4F426B12"/>
    <w:rsid w:val="4F43FE9C"/>
    <w:rsid w:val="4F4A9390"/>
    <w:rsid w:val="4F616230"/>
    <w:rsid w:val="4F92B8F4"/>
    <w:rsid w:val="4FCEDD32"/>
    <w:rsid w:val="4FCFA1E7"/>
    <w:rsid w:val="4FD8EB81"/>
    <w:rsid w:val="4FE4798E"/>
    <w:rsid w:val="4FE4890B"/>
    <w:rsid w:val="5004DA6B"/>
    <w:rsid w:val="500BA680"/>
    <w:rsid w:val="5020DB1A"/>
    <w:rsid w:val="50398900"/>
    <w:rsid w:val="503FA8EF"/>
    <w:rsid w:val="5045C386"/>
    <w:rsid w:val="5051FCDC"/>
    <w:rsid w:val="505A5A71"/>
    <w:rsid w:val="5066B7B2"/>
    <w:rsid w:val="506C463F"/>
    <w:rsid w:val="508E6BC3"/>
    <w:rsid w:val="50A9E8BF"/>
    <w:rsid w:val="50B63612"/>
    <w:rsid w:val="50BAC40C"/>
    <w:rsid w:val="50BAFAB9"/>
    <w:rsid w:val="50DFC06F"/>
    <w:rsid w:val="50F6ACCA"/>
    <w:rsid w:val="50FB1702"/>
    <w:rsid w:val="51038781"/>
    <w:rsid w:val="5114323E"/>
    <w:rsid w:val="512A9A76"/>
    <w:rsid w:val="516CC1AE"/>
    <w:rsid w:val="516F31C2"/>
    <w:rsid w:val="5181D108"/>
    <w:rsid w:val="51921EF7"/>
    <w:rsid w:val="519FD2DA"/>
    <w:rsid w:val="51A19116"/>
    <w:rsid w:val="51EB948C"/>
    <w:rsid w:val="51EC7954"/>
    <w:rsid w:val="52187D78"/>
    <w:rsid w:val="5225B72E"/>
    <w:rsid w:val="52260970"/>
    <w:rsid w:val="5231E946"/>
    <w:rsid w:val="5239AF79"/>
    <w:rsid w:val="523DE93C"/>
    <w:rsid w:val="523E9C6D"/>
    <w:rsid w:val="5245557B"/>
    <w:rsid w:val="5281BEA8"/>
    <w:rsid w:val="5290EDC9"/>
    <w:rsid w:val="529D81F2"/>
    <w:rsid w:val="52AE5EA1"/>
    <w:rsid w:val="52BB6C22"/>
    <w:rsid w:val="52BDFBFF"/>
    <w:rsid w:val="52D85251"/>
    <w:rsid w:val="52F11615"/>
    <w:rsid w:val="53163F51"/>
    <w:rsid w:val="5327D088"/>
    <w:rsid w:val="533E592A"/>
    <w:rsid w:val="5344E1A7"/>
    <w:rsid w:val="5385F39D"/>
    <w:rsid w:val="539B4D89"/>
    <w:rsid w:val="53A16394"/>
    <w:rsid w:val="53AB76B6"/>
    <w:rsid w:val="53C5C991"/>
    <w:rsid w:val="53E83BE0"/>
    <w:rsid w:val="53E8FB4C"/>
    <w:rsid w:val="53E99B3D"/>
    <w:rsid w:val="54100FB2"/>
    <w:rsid w:val="543048A5"/>
    <w:rsid w:val="5443252B"/>
    <w:rsid w:val="547C1BD9"/>
    <w:rsid w:val="54A2B936"/>
    <w:rsid w:val="54B36231"/>
    <w:rsid w:val="54C40362"/>
    <w:rsid w:val="54DF22C1"/>
    <w:rsid w:val="54F185F0"/>
    <w:rsid w:val="54F55AC5"/>
    <w:rsid w:val="550AAAE7"/>
    <w:rsid w:val="550B3C99"/>
    <w:rsid w:val="5525E41C"/>
    <w:rsid w:val="5525E596"/>
    <w:rsid w:val="553A3418"/>
    <w:rsid w:val="555531C2"/>
    <w:rsid w:val="559C97C8"/>
    <w:rsid w:val="559F5B28"/>
    <w:rsid w:val="55BEAE9D"/>
    <w:rsid w:val="55D70CF7"/>
    <w:rsid w:val="55DEF58C"/>
    <w:rsid w:val="55EC31E2"/>
    <w:rsid w:val="55F27A8F"/>
    <w:rsid w:val="560A9213"/>
    <w:rsid w:val="56389BDC"/>
    <w:rsid w:val="564DB34E"/>
    <w:rsid w:val="567E28DE"/>
    <w:rsid w:val="569B9C80"/>
    <w:rsid w:val="5702E9D4"/>
    <w:rsid w:val="573498DF"/>
    <w:rsid w:val="575404F1"/>
    <w:rsid w:val="5755D58F"/>
    <w:rsid w:val="575EC29E"/>
    <w:rsid w:val="57753297"/>
    <w:rsid w:val="5778326B"/>
    <w:rsid w:val="577AC5ED"/>
    <w:rsid w:val="579130DA"/>
    <w:rsid w:val="579D0090"/>
    <w:rsid w:val="57A1624A"/>
    <w:rsid w:val="57AC5D81"/>
    <w:rsid w:val="57CBCA42"/>
    <w:rsid w:val="57CE0A97"/>
    <w:rsid w:val="57CF81F7"/>
    <w:rsid w:val="57E3E042"/>
    <w:rsid w:val="57E8676C"/>
    <w:rsid w:val="57F809E0"/>
    <w:rsid w:val="580CD608"/>
    <w:rsid w:val="581F56F1"/>
    <w:rsid w:val="582CFB87"/>
    <w:rsid w:val="5830722A"/>
    <w:rsid w:val="583ACB0A"/>
    <w:rsid w:val="583D0596"/>
    <w:rsid w:val="586057AB"/>
    <w:rsid w:val="58638848"/>
    <w:rsid w:val="586DEA77"/>
    <w:rsid w:val="5889117D"/>
    <w:rsid w:val="58969C0C"/>
    <w:rsid w:val="589B77BD"/>
    <w:rsid w:val="589F8667"/>
    <w:rsid w:val="58A82AAE"/>
    <w:rsid w:val="58BA9507"/>
    <w:rsid w:val="58D82ADC"/>
    <w:rsid w:val="5903AF43"/>
    <w:rsid w:val="593D1785"/>
    <w:rsid w:val="595C7B8A"/>
    <w:rsid w:val="5977C8B5"/>
    <w:rsid w:val="599226C6"/>
    <w:rsid w:val="59A841DC"/>
    <w:rsid w:val="59ABB9F7"/>
    <w:rsid w:val="59B05B1A"/>
    <w:rsid w:val="59B76132"/>
    <w:rsid w:val="59D458A8"/>
    <w:rsid w:val="59DFAC79"/>
    <w:rsid w:val="59F0F476"/>
    <w:rsid w:val="59F94D7F"/>
    <w:rsid w:val="59FD602A"/>
    <w:rsid w:val="59FDB139"/>
    <w:rsid w:val="5A14371F"/>
    <w:rsid w:val="5A1CD933"/>
    <w:rsid w:val="5A1E338E"/>
    <w:rsid w:val="5A28879F"/>
    <w:rsid w:val="5A3B56C8"/>
    <w:rsid w:val="5A678C16"/>
    <w:rsid w:val="5A754665"/>
    <w:rsid w:val="5A75BA53"/>
    <w:rsid w:val="5A7B8F09"/>
    <w:rsid w:val="5A803E83"/>
    <w:rsid w:val="5A838086"/>
    <w:rsid w:val="5A95E73D"/>
    <w:rsid w:val="5AB61FA3"/>
    <w:rsid w:val="5AC1FD2B"/>
    <w:rsid w:val="5ACD85D1"/>
    <w:rsid w:val="5ADF1B6A"/>
    <w:rsid w:val="5AE80414"/>
    <w:rsid w:val="5AED0F29"/>
    <w:rsid w:val="5AF100A7"/>
    <w:rsid w:val="5AF29210"/>
    <w:rsid w:val="5B074905"/>
    <w:rsid w:val="5B161523"/>
    <w:rsid w:val="5B649C49"/>
    <w:rsid w:val="5B71414B"/>
    <w:rsid w:val="5B8FA846"/>
    <w:rsid w:val="5BB67B3C"/>
    <w:rsid w:val="5BD72FE5"/>
    <w:rsid w:val="5C0FCB60"/>
    <w:rsid w:val="5C23729F"/>
    <w:rsid w:val="5C2BD6BA"/>
    <w:rsid w:val="5C54E36E"/>
    <w:rsid w:val="5C7AEBCB"/>
    <w:rsid w:val="5C895FBB"/>
    <w:rsid w:val="5C947FF7"/>
    <w:rsid w:val="5CB75165"/>
    <w:rsid w:val="5CC4E15D"/>
    <w:rsid w:val="5CCE97AD"/>
    <w:rsid w:val="5CDFAC4C"/>
    <w:rsid w:val="5CE7D024"/>
    <w:rsid w:val="5CFE0273"/>
    <w:rsid w:val="5D0ABAAF"/>
    <w:rsid w:val="5D0D7F35"/>
    <w:rsid w:val="5D1076B9"/>
    <w:rsid w:val="5D12695E"/>
    <w:rsid w:val="5D1C4E6F"/>
    <w:rsid w:val="5D289538"/>
    <w:rsid w:val="5D45F3DB"/>
    <w:rsid w:val="5D4C74D9"/>
    <w:rsid w:val="5D560058"/>
    <w:rsid w:val="5D5C1ABE"/>
    <w:rsid w:val="5D88C6F1"/>
    <w:rsid w:val="5D89D937"/>
    <w:rsid w:val="5D91AA9C"/>
    <w:rsid w:val="5DC63F8B"/>
    <w:rsid w:val="5DC9AE2E"/>
    <w:rsid w:val="5DCE0422"/>
    <w:rsid w:val="5DECCD1F"/>
    <w:rsid w:val="5DED4C4F"/>
    <w:rsid w:val="5DF6D39A"/>
    <w:rsid w:val="5E004A75"/>
    <w:rsid w:val="5E0B84F6"/>
    <w:rsid w:val="5E0E0D63"/>
    <w:rsid w:val="5E1DEA01"/>
    <w:rsid w:val="5E22B364"/>
    <w:rsid w:val="5E4EF312"/>
    <w:rsid w:val="5E6CAECA"/>
    <w:rsid w:val="5E7F6A74"/>
    <w:rsid w:val="5E9F506C"/>
    <w:rsid w:val="5EA571D6"/>
    <w:rsid w:val="5ECBEDD4"/>
    <w:rsid w:val="5EF04A56"/>
    <w:rsid w:val="5EFB327F"/>
    <w:rsid w:val="5EFF4D28"/>
    <w:rsid w:val="5F097FCF"/>
    <w:rsid w:val="5F10AE2E"/>
    <w:rsid w:val="5F1B2D16"/>
    <w:rsid w:val="5F20F046"/>
    <w:rsid w:val="5F249752"/>
    <w:rsid w:val="5F29D68B"/>
    <w:rsid w:val="5F459BB5"/>
    <w:rsid w:val="5F476C22"/>
    <w:rsid w:val="5F59C86A"/>
    <w:rsid w:val="5F5B1A62"/>
    <w:rsid w:val="5F5EDA30"/>
    <w:rsid w:val="5F850F89"/>
    <w:rsid w:val="5FAC62BE"/>
    <w:rsid w:val="5FB9BA62"/>
    <w:rsid w:val="5FD1F6FD"/>
    <w:rsid w:val="5FEA7FF6"/>
    <w:rsid w:val="5FF98493"/>
    <w:rsid w:val="60108A15"/>
    <w:rsid w:val="6012505B"/>
    <w:rsid w:val="601F4235"/>
    <w:rsid w:val="6028319C"/>
    <w:rsid w:val="603C8193"/>
    <w:rsid w:val="60451FF7"/>
    <w:rsid w:val="60603FBD"/>
    <w:rsid w:val="606C127E"/>
    <w:rsid w:val="607D03E7"/>
    <w:rsid w:val="6099DB24"/>
    <w:rsid w:val="60B19350"/>
    <w:rsid w:val="60C067B3"/>
    <w:rsid w:val="60C1AFAD"/>
    <w:rsid w:val="60CC5C2D"/>
    <w:rsid w:val="60DC4614"/>
    <w:rsid w:val="60DCA93F"/>
    <w:rsid w:val="60E91442"/>
    <w:rsid w:val="60EE9C86"/>
    <w:rsid w:val="60EF94A4"/>
    <w:rsid w:val="60F1EB6A"/>
    <w:rsid w:val="6118FBC4"/>
    <w:rsid w:val="612F1256"/>
    <w:rsid w:val="6133239A"/>
    <w:rsid w:val="613BD268"/>
    <w:rsid w:val="613E8159"/>
    <w:rsid w:val="616D4664"/>
    <w:rsid w:val="617921AA"/>
    <w:rsid w:val="618B58B7"/>
    <w:rsid w:val="6199EEEB"/>
    <w:rsid w:val="619E5749"/>
    <w:rsid w:val="61A7A119"/>
    <w:rsid w:val="61B34478"/>
    <w:rsid w:val="61BCEE14"/>
    <w:rsid w:val="61D3C1DD"/>
    <w:rsid w:val="62034CA0"/>
    <w:rsid w:val="62074E7D"/>
    <w:rsid w:val="62269019"/>
    <w:rsid w:val="622A2F4D"/>
    <w:rsid w:val="623FF7F1"/>
    <w:rsid w:val="627017C3"/>
    <w:rsid w:val="6274BEEC"/>
    <w:rsid w:val="627FC0C2"/>
    <w:rsid w:val="628E926B"/>
    <w:rsid w:val="62A3927C"/>
    <w:rsid w:val="62C67AD3"/>
    <w:rsid w:val="62DFE959"/>
    <w:rsid w:val="62EA961C"/>
    <w:rsid w:val="62F64471"/>
    <w:rsid w:val="63027D5B"/>
    <w:rsid w:val="630B0BFB"/>
    <w:rsid w:val="632F6D05"/>
    <w:rsid w:val="6336E162"/>
    <w:rsid w:val="633B6C57"/>
    <w:rsid w:val="63447AE8"/>
    <w:rsid w:val="63638DC9"/>
    <w:rsid w:val="63690F52"/>
    <w:rsid w:val="6389C152"/>
    <w:rsid w:val="63D999C9"/>
    <w:rsid w:val="63DAF89F"/>
    <w:rsid w:val="63F55398"/>
    <w:rsid w:val="63FD2622"/>
    <w:rsid w:val="640F16DC"/>
    <w:rsid w:val="6442E715"/>
    <w:rsid w:val="64628929"/>
    <w:rsid w:val="64680ADE"/>
    <w:rsid w:val="64681505"/>
    <w:rsid w:val="646AC45C"/>
    <w:rsid w:val="64781E56"/>
    <w:rsid w:val="648854A5"/>
    <w:rsid w:val="64992F06"/>
    <w:rsid w:val="64CE7252"/>
    <w:rsid w:val="64E17A50"/>
    <w:rsid w:val="64E91141"/>
    <w:rsid w:val="64EAF483"/>
    <w:rsid w:val="64FDDDEB"/>
    <w:rsid w:val="6502B11D"/>
    <w:rsid w:val="6504DFB3"/>
    <w:rsid w:val="6518786A"/>
    <w:rsid w:val="655260E8"/>
    <w:rsid w:val="655E1FA8"/>
    <w:rsid w:val="65681A42"/>
    <w:rsid w:val="657FEFB2"/>
    <w:rsid w:val="65850473"/>
    <w:rsid w:val="6593D8D6"/>
    <w:rsid w:val="65C8DB2D"/>
    <w:rsid w:val="65D51189"/>
    <w:rsid w:val="65EC27D0"/>
    <w:rsid w:val="66027189"/>
    <w:rsid w:val="66028688"/>
    <w:rsid w:val="6608653A"/>
    <w:rsid w:val="66154B41"/>
    <w:rsid w:val="661B45CE"/>
    <w:rsid w:val="662AF278"/>
    <w:rsid w:val="6634FF67"/>
    <w:rsid w:val="6660BB32"/>
    <w:rsid w:val="66656DAC"/>
    <w:rsid w:val="66712078"/>
    <w:rsid w:val="6673EE4B"/>
    <w:rsid w:val="66AA7099"/>
    <w:rsid w:val="66AEC06F"/>
    <w:rsid w:val="66B1C0F5"/>
    <w:rsid w:val="66B64F21"/>
    <w:rsid w:val="66C2A00C"/>
    <w:rsid w:val="66C3DD98"/>
    <w:rsid w:val="66CC1189"/>
    <w:rsid w:val="66D31DD5"/>
    <w:rsid w:val="670C27A2"/>
    <w:rsid w:val="671FAFB2"/>
    <w:rsid w:val="6737AAEE"/>
    <w:rsid w:val="6739B315"/>
    <w:rsid w:val="674388E6"/>
    <w:rsid w:val="675D90B7"/>
    <w:rsid w:val="676CAC05"/>
    <w:rsid w:val="6773A203"/>
    <w:rsid w:val="6776A762"/>
    <w:rsid w:val="679A29EB"/>
    <w:rsid w:val="67A5F9D3"/>
    <w:rsid w:val="67C2887F"/>
    <w:rsid w:val="67E047E4"/>
    <w:rsid w:val="67EDE0AC"/>
    <w:rsid w:val="6812DC66"/>
    <w:rsid w:val="681CCF4D"/>
    <w:rsid w:val="682A8C94"/>
    <w:rsid w:val="682E5795"/>
    <w:rsid w:val="6836F0CF"/>
    <w:rsid w:val="68430361"/>
    <w:rsid w:val="686497D7"/>
    <w:rsid w:val="68733C9C"/>
    <w:rsid w:val="687B962E"/>
    <w:rsid w:val="688ECCE6"/>
    <w:rsid w:val="68A05795"/>
    <w:rsid w:val="68A36A4A"/>
    <w:rsid w:val="68A52603"/>
    <w:rsid w:val="68A85682"/>
    <w:rsid w:val="68D3A1F7"/>
    <w:rsid w:val="68D8E9F3"/>
    <w:rsid w:val="68DD9A91"/>
    <w:rsid w:val="68DF5947"/>
    <w:rsid w:val="68E01D9F"/>
    <w:rsid w:val="69221AF9"/>
    <w:rsid w:val="6935FA4C"/>
    <w:rsid w:val="6942A485"/>
    <w:rsid w:val="69447133"/>
    <w:rsid w:val="694FEEB1"/>
    <w:rsid w:val="695CDAD5"/>
    <w:rsid w:val="6978314B"/>
    <w:rsid w:val="6979DF38"/>
    <w:rsid w:val="6992442E"/>
    <w:rsid w:val="6992E688"/>
    <w:rsid w:val="69968D04"/>
    <w:rsid w:val="69F8D2B5"/>
    <w:rsid w:val="6A0AAEAD"/>
    <w:rsid w:val="6A2A599A"/>
    <w:rsid w:val="6A2EBF09"/>
    <w:rsid w:val="6A41F200"/>
    <w:rsid w:val="6A69F23C"/>
    <w:rsid w:val="6A6FED80"/>
    <w:rsid w:val="6A7FEE4F"/>
    <w:rsid w:val="6AC89652"/>
    <w:rsid w:val="6AFE639B"/>
    <w:rsid w:val="6B499F44"/>
    <w:rsid w:val="6B5D52BA"/>
    <w:rsid w:val="6B6C3556"/>
    <w:rsid w:val="6B768954"/>
    <w:rsid w:val="6B7BFEA0"/>
    <w:rsid w:val="6B8288D7"/>
    <w:rsid w:val="6B8FC024"/>
    <w:rsid w:val="6B9C3899"/>
    <w:rsid w:val="6BB17E5C"/>
    <w:rsid w:val="6BB63809"/>
    <w:rsid w:val="6BB897B2"/>
    <w:rsid w:val="6BEAF49E"/>
    <w:rsid w:val="6C1C5B52"/>
    <w:rsid w:val="6C3446BB"/>
    <w:rsid w:val="6C480E8F"/>
    <w:rsid w:val="6C4E60CF"/>
    <w:rsid w:val="6C5ACCA0"/>
    <w:rsid w:val="6C78046D"/>
    <w:rsid w:val="6C807FBA"/>
    <w:rsid w:val="6C91C0F9"/>
    <w:rsid w:val="6C97B24B"/>
    <w:rsid w:val="6C9F7ABF"/>
    <w:rsid w:val="6CB41F8B"/>
    <w:rsid w:val="6CE1B5AB"/>
    <w:rsid w:val="6CEDFFF1"/>
    <w:rsid w:val="6CEE609A"/>
    <w:rsid w:val="6D000A7E"/>
    <w:rsid w:val="6D0213F4"/>
    <w:rsid w:val="6D0A61F2"/>
    <w:rsid w:val="6D22F221"/>
    <w:rsid w:val="6D32A7ED"/>
    <w:rsid w:val="6D53D587"/>
    <w:rsid w:val="6D7F3359"/>
    <w:rsid w:val="6DB2CA6A"/>
    <w:rsid w:val="6DD424EF"/>
    <w:rsid w:val="6DE3DEF0"/>
    <w:rsid w:val="6DFEDBE1"/>
    <w:rsid w:val="6E2E5700"/>
    <w:rsid w:val="6E45406D"/>
    <w:rsid w:val="6E65C453"/>
    <w:rsid w:val="6E90793C"/>
    <w:rsid w:val="6EBEC282"/>
    <w:rsid w:val="6EC0D300"/>
    <w:rsid w:val="6EC760E6"/>
    <w:rsid w:val="6ECCBB1F"/>
    <w:rsid w:val="6ED99476"/>
    <w:rsid w:val="6F07FC4C"/>
    <w:rsid w:val="6F0D5204"/>
    <w:rsid w:val="6F162281"/>
    <w:rsid w:val="6F1A48FA"/>
    <w:rsid w:val="6F425089"/>
    <w:rsid w:val="6F4280DF"/>
    <w:rsid w:val="6F51A1EA"/>
    <w:rsid w:val="6F5CFC64"/>
    <w:rsid w:val="6F8CFB6B"/>
    <w:rsid w:val="6F8FA59F"/>
    <w:rsid w:val="6FB83F42"/>
    <w:rsid w:val="6FC3CFA8"/>
    <w:rsid w:val="6FCB8C70"/>
    <w:rsid w:val="6FE91161"/>
    <w:rsid w:val="6FF1D749"/>
    <w:rsid w:val="6FF43FAD"/>
    <w:rsid w:val="701A94EB"/>
    <w:rsid w:val="701C8469"/>
    <w:rsid w:val="7024302A"/>
    <w:rsid w:val="7025A0B3"/>
    <w:rsid w:val="704CCD15"/>
    <w:rsid w:val="704D2097"/>
    <w:rsid w:val="704D992F"/>
    <w:rsid w:val="706D2412"/>
    <w:rsid w:val="706EAD9D"/>
    <w:rsid w:val="70826D11"/>
    <w:rsid w:val="709A857E"/>
    <w:rsid w:val="70B6195B"/>
    <w:rsid w:val="70C4241F"/>
    <w:rsid w:val="70CA8FDF"/>
    <w:rsid w:val="7109ED34"/>
    <w:rsid w:val="710E5EC1"/>
    <w:rsid w:val="7114FF80"/>
    <w:rsid w:val="711A8552"/>
    <w:rsid w:val="711F12A6"/>
    <w:rsid w:val="71221D41"/>
    <w:rsid w:val="71322872"/>
    <w:rsid w:val="713B0956"/>
    <w:rsid w:val="715B1512"/>
    <w:rsid w:val="7165C8FC"/>
    <w:rsid w:val="7166DFD1"/>
    <w:rsid w:val="716E0D52"/>
    <w:rsid w:val="718BC609"/>
    <w:rsid w:val="718DA7AA"/>
    <w:rsid w:val="71C9C636"/>
    <w:rsid w:val="7204A7D7"/>
    <w:rsid w:val="720536C8"/>
    <w:rsid w:val="7208F473"/>
    <w:rsid w:val="721FA2E9"/>
    <w:rsid w:val="722DD325"/>
    <w:rsid w:val="728F3ECB"/>
    <w:rsid w:val="72CB1372"/>
    <w:rsid w:val="72CF788B"/>
    <w:rsid w:val="72D8523A"/>
    <w:rsid w:val="72E5BBAD"/>
    <w:rsid w:val="72FB915C"/>
    <w:rsid w:val="73149678"/>
    <w:rsid w:val="7339CB50"/>
    <w:rsid w:val="734AC015"/>
    <w:rsid w:val="735C2DB1"/>
    <w:rsid w:val="736B47CC"/>
    <w:rsid w:val="739321EC"/>
    <w:rsid w:val="739AD209"/>
    <w:rsid w:val="739EC5FA"/>
    <w:rsid w:val="73A614D7"/>
    <w:rsid w:val="73B682F5"/>
    <w:rsid w:val="73BD6E2F"/>
    <w:rsid w:val="73F26F0E"/>
    <w:rsid w:val="7405DA12"/>
    <w:rsid w:val="74264D9B"/>
    <w:rsid w:val="74845893"/>
    <w:rsid w:val="748ECAAD"/>
    <w:rsid w:val="74B479D9"/>
    <w:rsid w:val="74CACBA6"/>
    <w:rsid w:val="751DF7ED"/>
    <w:rsid w:val="75521726"/>
    <w:rsid w:val="756C7D78"/>
    <w:rsid w:val="759B2A99"/>
    <w:rsid w:val="75A87FEA"/>
    <w:rsid w:val="75B2175D"/>
    <w:rsid w:val="75E43F7E"/>
    <w:rsid w:val="75E71B3E"/>
    <w:rsid w:val="75F6787C"/>
    <w:rsid w:val="76084DDF"/>
    <w:rsid w:val="760CCBD6"/>
    <w:rsid w:val="7610B416"/>
    <w:rsid w:val="7639FF81"/>
    <w:rsid w:val="7648C80B"/>
    <w:rsid w:val="7653AFB4"/>
    <w:rsid w:val="7662F3AF"/>
    <w:rsid w:val="7667552E"/>
    <w:rsid w:val="76720DA3"/>
    <w:rsid w:val="76854EB5"/>
    <w:rsid w:val="76958CE7"/>
    <w:rsid w:val="7695FFDF"/>
    <w:rsid w:val="76B2C735"/>
    <w:rsid w:val="76D8A3AD"/>
    <w:rsid w:val="76E312AA"/>
    <w:rsid w:val="76E3F999"/>
    <w:rsid w:val="76F9BD0F"/>
    <w:rsid w:val="772ABA83"/>
    <w:rsid w:val="776A0A55"/>
    <w:rsid w:val="776DC804"/>
    <w:rsid w:val="77799CB4"/>
    <w:rsid w:val="77812BFB"/>
    <w:rsid w:val="7783AA56"/>
    <w:rsid w:val="778815FF"/>
    <w:rsid w:val="77B0773B"/>
    <w:rsid w:val="77B44889"/>
    <w:rsid w:val="77B83B3B"/>
    <w:rsid w:val="77E747B2"/>
    <w:rsid w:val="77FD5668"/>
    <w:rsid w:val="7801EA46"/>
    <w:rsid w:val="78067C3A"/>
    <w:rsid w:val="78098338"/>
    <w:rsid w:val="7850E370"/>
    <w:rsid w:val="786114B1"/>
    <w:rsid w:val="78646EFE"/>
    <w:rsid w:val="7898028F"/>
    <w:rsid w:val="789C1991"/>
    <w:rsid w:val="78B954F5"/>
    <w:rsid w:val="78C0DA1D"/>
    <w:rsid w:val="78D726B3"/>
    <w:rsid w:val="790DD435"/>
    <w:rsid w:val="792C0B6F"/>
    <w:rsid w:val="79634C84"/>
    <w:rsid w:val="796D6979"/>
    <w:rsid w:val="7998B98F"/>
    <w:rsid w:val="79A30F9B"/>
    <w:rsid w:val="79A966D0"/>
    <w:rsid w:val="79AA3E52"/>
    <w:rsid w:val="79B35A9C"/>
    <w:rsid w:val="79CC56EC"/>
    <w:rsid w:val="79D6B0FE"/>
    <w:rsid w:val="79F3E2B4"/>
    <w:rsid w:val="79F67AD6"/>
    <w:rsid w:val="7A0FA982"/>
    <w:rsid w:val="7A3A7536"/>
    <w:rsid w:val="7A6B741D"/>
    <w:rsid w:val="7A6CA5BB"/>
    <w:rsid w:val="7A886F7E"/>
    <w:rsid w:val="7AAFBD82"/>
    <w:rsid w:val="7AB13D76"/>
    <w:rsid w:val="7AE42539"/>
    <w:rsid w:val="7AEFDBFD"/>
    <w:rsid w:val="7AF46F62"/>
    <w:rsid w:val="7B0ABDD5"/>
    <w:rsid w:val="7B0C6077"/>
    <w:rsid w:val="7B23A221"/>
    <w:rsid w:val="7B23BB5D"/>
    <w:rsid w:val="7B2CE04F"/>
    <w:rsid w:val="7B438263"/>
    <w:rsid w:val="7B580859"/>
    <w:rsid w:val="7B760959"/>
    <w:rsid w:val="7B86FC41"/>
    <w:rsid w:val="7B8905C6"/>
    <w:rsid w:val="7B8A31BE"/>
    <w:rsid w:val="7B924B37"/>
    <w:rsid w:val="7B9807C0"/>
    <w:rsid w:val="7BBAF31A"/>
    <w:rsid w:val="7BCFA351"/>
    <w:rsid w:val="7BD26268"/>
    <w:rsid w:val="7BEE1C21"/>
    <w:rsid w:val="7C18ADC1"/>
    <w:rsid w:val="7C21E7A6"/>
    <w:rsid w:val="7C2A8D91"/>
    <w:rsid w:val="7C439F54"/>
    <w:rsid w:val="7C53D838"/>
    <w:rsid w:val="7C565CC2"/>
    <w:rsid w:val="7C574301"/>
    <w:rsid w:val="7C5A146C"/>
    <w:rsid w:val="7C6B4998"/>
    <w:rsid w:val="7C76360E"/>
    <w:rsid w:val="7C7890FE"/>
    <w:rsid w:val="7C8F7480"/>
    <w:rsid w:val="7C9096FE"/>
    <w:rsid w:val="7C9F1CEF"/>
    <w:rsid w:val="7CDA3094"/>
    <w:rsid w:val="7D118EDB"/>
    <w:rsid w:val="7D1FED8E"/>
    <w:rsid w:val="7D2C409A"/>
    <w:rsid w:val="7D2D16BF"/>
    <w:rsid w:val="7D2FD5E7"/>
    <w:rsid w:val="7D3BE396"/>
    <w:rsid w:val="7D3DB9C6"/>
    <w:rsid w:val="7D62716D"/>
    <w:rsid w:val="7D739DE6"/>
    <w:rsid w:val="7D8AF25C"/>
    <w:rsid w:val="7D8F3907"/>
    <w:rsid w:val="7D9346CD"/>
    <w:rsid w:val="7DA45EA2"/>
    <w:rsid w:val="7DEBC926"/>
    <w:rsid w:val="7DED9A92"/>
    <w:rsid w:val="7DF3C31D"/>
    <w:rsid w:val="7E0010A2"/>
    <w:rsid w:val="7E1E88F5"/>
    <w:rsid w:val="7E3246D6"/>
    <w:rsid w:val="7E5157B9"/>
    <w:rsid w:val="7E57DC4C"/>
    <w:rsid w:val="7E5B5C1F"/>
    <w:rsid w:val="7E6C2AB2"/>
    <w:rsid w:val="7E7680BE"/>
    <w:rsid w:val="7E81FB5C"/>
    <w:rsid w:val="7E8B33B9"/>
    <w:rsid w:val="7E94C6C8"/>
    <w:rsid w:val="7EC4DA33"/>
    <w:rsid w:val="7ECE5F50"/>
    <w:rsid w:val="7ECFD8A9"/>
    <w:rsid w:val="7ED05635"/>
    <w:rsid w:val="7F2CA074"/>
    <w:rsid w:val="7F3F48F7"/>
    <w:rsid w:val="7F491955"/>
    <w:rsid w:val="7F537A0E"/>
    <w:rsid w:val="7F5FCD9F"/>
    <w:rsid w:val="7F9DC0A1"/>
    <w:rsid w:val="7FC34D20"/>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8743287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502D-B93D-4978-9E67-A0675576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D33012E7-E07A-4B0B-8CA7-226F4E3D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2488</Words>
  <Characters>14188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52</cp:revision>
  <dcterms:created xsi:type="dcterms:W3CDTF">2023-06-02T12:40:00Z</dcterms:created>
  <dcterms:modified xsi:type="dcterms:W3CDTF">2023-09-11T15:30:00Z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