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1BE6B" w14:textId="51ABE45C" w:rsidR="00871FC2" w:rsidRPr="002F7FCD" w:rsidRDefault="002F7FCD" w:rsidP="00871FC2">
      <w:pPr>
        <w:spacing w:line="240" w:lineRule="auto"/>
        <w:jc w:val="both"/>
        <w:rPr>
          <w:rStyle w:val="normaltextrun"/>
          <w:rFonts w:ascii="Arial" w:eastAsia="Georgia" w:hAnsi="Arial" w:cs="Arial"/>
          <w:b/>
          <w:color w:val="000000" w:themeColor="text1"/>
          <w:szCs w:val="24"/>
        </w:rPr>
      </w:pPr>
      <w:r w:rsidRPr="002F7FCD">
        <w:rPr>
          <w:rStyle w:val="normaltextrun"/>
          <w:rFonts w:ascii="Arial" w:eastAsia="Georgia" w:hAnsi="Arial" w:cs="Arial"/>
          <w:b/>
          <w:color w:val="000000" w:themeColor="text1"/>
          <w:szCs w:val="24"/>
        </w:rPr>
        <w:t>DEBIDO PROCESO / TUTELA CONTRA DECISIÓN JUDICIAL</w:t>
      </w:r>
    </w:p>
    <w:p w14:paraId="1209FA8E" w14:textId="1D01A2A3" w:rsidR="002F7FCD" w:rsidRPr="00AF51C4" w:rsidRDefault="002F7FCD" w:rsidP="00871FC2">
      <w:pPr>
        <w:spacing w:line="240" w:lineRule="auto"/>
        <w:jc w:val="both"/>
        <w:rPr>
          <w:rStyle w:val="normaltextrun"/>
          <w:rFonts w:ascii="Arial" w:eastAsia="Georgia" w:hAnsi="Arial" w:cs="Arial"/>
          <w:color w:val="000000" w:themeColor="text1"/>
          <w:szCs w:val="24"/>
        </w:rPr>
      </w:pPr>
      <w:r w:rsidRPr="002F7FCD">
        <w:rPr>
          <w:rStyle w:val="normaltextrun"/>
          <w:rFonts w:ascii="Arial" w:eastAsia="Georgia" w:hAnsi="Arial" w:cs="Arial"/>
          <w:color w:val="000000" w:themeColor="text1"/>
          <w:szCs w:val="24"/>
        </w:rPr>
        <w:t>Es claro que se promueve acción de tutela, al amparo del artículo 86 de la Constitución Política, para alegar una supuesta lesión a los derechos de los accionantes por la decisión de declarar el desistimiento tácito de la demanda de pertenencia que promovieron.</w:t>
      </w:r>
    </w:p>
    <w:p w14:paraId="2172D455" w14:textId="77777777" w:rsidR="00871FC2" w:rsidRPr="00AF51C4" w:rsidRDefault="00871FC2" w:rsidP="00871FC2">
      <w:pPr>
        <w:spacing w:line="240" w:lineRule="auto"/>
        <w:jc w:val="both"/>
        <w:rPr>
          <w:rStyle w:val="normaltextrun"/>
          <w:rFonts w:ascii="Arial" w:eastAsia="Georgia" w:hAnsi="Arial" w:cs="Arial"/>
          <w:color w:val="000000" w:themeColor="text1"/>
          <w:szCs w:val="24"/>
        </w:rPr>
      </w:pPr>
    </w:p>
    <w:p w14:paraId="3443330E" w14:textId="1FB8EEF5" w:rsidR="002F7FCD" w:rsidRPr="002F7FCD" w:rsidRDefault="002F7FCD" w:rsidP="002F7FCD">
      <w:pPr>
        <w:spacing w:line="240" w:lineRule="auto"/>
        <w:jc w:val="both"/>
        <w:rPr>
          <w:rStyle w:val="normaltextrun"/>
          <w:rFonts w:ascii="Arial" w:eastAsia="Georgia" w:hAnsi="Arial" w:cs="Arial"/>
          <w:b/>
          <w:color w:val="000000" w:themeColor="text1"/>
          <w:szCs w:val="24"/>
        </w:rPr>
      </w:pPr>
      <w:r w:rsidRPr="002F7FCD">
        <w:rPr>
          <w:rStyle w:val="normaltextrun"/>
          <w:rFonts w:ascii="Arial" w:eastAsia="Georgia" w:hAnsi="Arial" w:cs="Arial"/>
          <w:b/>
          <w:color w:val="000000" w:themeColor="text1"/>
          <w:szCs w:val="24"/>
        </w:rPr>
        <w:t xml:space="preserve">DEBIDO PROCESO / </w:t>
      </w:r>
      <w:r w:rsidR="005D707E">
        <w:rPr>
          <w:rStyle w:val="normaltextrun"/>
          <w:rFonts w:ascii="Arial" w:eastAsia="Georgia" w:hAnsi="Arial" w:cs="Arial"/>
          <w:b/>
          <w:color w:val="000000" w:themeColor="text1"/>
          <w:szCs w:val="24"/>
        </w:rPr>
        <w:t>PRINCIPIO DE INMEDIATEZ</w:t>
      </w:r>
    </w:p>
    <w:p w14:paraId="4D4882F7" w14:textId="3BE2757D" w:rsidR="00871FC2" w:rsidRPr="00AF51C4" w:rsidRDefault="002F7FCD" w:rsidP="00871FC2">
      <w:pPr>
        <w:spacing w:line="240" w:lineRule="auto"/>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2F7FCD">
        <w:rPr>
          <w:rStyle w:val="normaltextrun"/>
          <w:rFonts w:ascii="Arial" w:eastAsia="Georgia" w:hAnsi="Arial" w:cs="Arial"/>
          <w:color w:val="000000" w:themeColor="text1"/>
          <w:szCs w:val="24"/>
        </w:rPr>
        <w:t>del examen de los presupuestos generales fijados por la jurisprudencia para la procedencia de la tutela en contra de providencias judiciales, la aspiración de la promotora del amparo no supera el requisito de inmediatez. Ello por cuanto lo que se pretende es revivir un debate que al interior del proceso judicial quedó zanjado desde el 30 de marzo de 2022, fecha en que se dictó el auto por medio del cual se declaró la terminación del citado proceso de pertenencia, luego es notorio que se supera con creces el término de seis meses que, en regla de principio, se ha señalado como razonable para acudir a la solicitud de amparo</w:t>
      </w:r>
      <w:r>
        <w:rPr>
          <w:rStyle w:val="normaltextrun"/>
          <w:rFonts w:ascii="Arial" w:eastAsia="Georgia" w:hAnsi="Arial" w:cs="Arial"/>
          <w:color w:val="000000" w:themeColor="text1"/>
          <w:szCs w:val="24"/>
        </w:rPr>
        <w:t>…</w:t>
      </w:r>
    </w:p>
    <w:p w14:paraId="71D51F82" w14:textId="77777777" w:rsidR="00871FC2" w:rsidRPr="00AF51C4" w:rsidRDefault="00871FC2" w:rsidP="00871FC2">
      <w:pPr>
        <w:spacing w:line="240" w:lineRule="auto"/>
        <w:jc w:val="both"/>
        <w:rPr>
          <w:rStyle w:val="normaltextrun"/>
          <w:rFonts w:ascii="Arial" w:eastAsia="Georgia" w:hAnsi="Arial" w:cs="Arial"/>
          <w:color w:val="000000" w:themeColor="text1"/>
          <w:szCs w:val="24"/>
        </w:rPr>
      </w:pPr>
    </w:p>
    <w:p w14:paraId="14B3E893" w14:textId="0CC2B59C" w:rsidR="005D707E" w:rsidRPr="002F7FCD" w:rsidRDefault="005D707E" w:rsidP="005D707E">
      <w:pPr>
        <w:spacing w:line="240" w:lineRule="auto"/>
        <w:jc w:val="both"/>
        <w:rPr>
          <w:rStyle w:val="normaltextrun"/>
          <w:rFonts w:ascii="Arial" w:eastAsia="Georgia" w:hAnsi="Arial" w:cs="Arial"/>
          <w:b/>
          <w:color w:val="000000" w:themeColor="text1"/>
          <w:szCs w:val="24"/>
        </w:rPr>
      </w:pPr>
      <w:r w:rsidRPr="002F7FCD">
        <w:rPr>
          <w:rStyle w:val="normaltextrun"/>
          <w:rFonts w:ascii="Arial" w:eastAsia="Georgia" w:hAnsi="Arial" w:cs="Arial"/>
          <w:b/>
          <w:color w:val="000000" w:themeColor="text1"/>
          <w:szCs w:val="24"/>
        </w:rPr>
        <w:t xml:space="preserve">DEBIDO PROCESO / </w:t>
      </w:r>
      <w:r>
        <w:rPr>
          <w:rStyle w:val="normaltextrun"/>
          <w:rFonts w:ascii="Arial" w:eastAsia="Georgia" w:hAnsi="Arial" w:cs="Arial"/>
          <w:b/>
          <w:color w:val="000000" w:themeColor="text1"/>
          <w:szCs w:val="24"/>
        </w:rPr>
        <w:t xml:space="preserve">PRINCIPIO DE </w:t>
      </w:r>
      <w:r>
        <w:rPr>
          <w:rStyle w:val="normaltextrun"/>
          <w:rFonts w:ascii="Arial" w:eastAsia="Georgia" w:hAnsi="Arial" w:cs="Arial"/>
          <w:b/>
          <w:color w:val="000000" w:themeColor="text1"/>
          <w:szCs w:val="24"/>
        </w:rPr>
        <w:t>SUBSIDIARIEDAD</w:t>
      </w:r>
    </w:p>
    <w:p w14:paraId="75A17801" w14:textId="2E68E965" w:rsidR="00871FC2" w:rsidRPr="00AF51C4" w:rsidRDefault="005D707E" w:rsidP="00871FC2">
      <w:pPr>
        <w:spacing w:line="240" w:lineRule="auto"/>
        <w:jc w:val="both"/>
        <w:rPr>
          <w:rStyle w:val="normaltextrun"/>
          <w:rFonts w:ascii="Arial" w:eastAsia="Georgia" w:hAnsi="Arial" w:cs="Arial"/>
          <w:color w:val="000000" w:themeColor="text1"/>
          <w:szCs w:val="24"/>
        </w:rPr>
      </w:pPr>
      <w:r w:rsidRPr="005D707E">
        <w:rPr>
          <w:rStyle w:val="normaltextrun"/>
          <w:rFonts w:ascii="Arial" w:eastAsia="Georgia" w:hAnsi="Arial" w:cs="Arial"/>
          <w:color w:val="000000" w:themeColor="text1"/>
          <w:szCs w:val="24"/>
        </w:rPr>
        <w:t xml:space="preserve">De las piezas procesales aportadas, también se logra evidenciar </w:t>
      </w:r>
      <w:proofErr w:type="gramStart"/>
      <w:r w:rsidRPr="005D707E">
        <w:rPr>
          <w:rStyle w:val="normaltextrun"/>
          <w:rFonts w:ascii="Arial" w:eastAsia="Georgia" w:hAnsi="Arial" w:cs="Arial"/>
          <w:color w:val="000000" w:themeColor="text1"/>
          <w:szCs w:val="24"/>
        </w:rPr>
        <w:t>que</w:t>
      </w:r>
      <w:proofErr w:type="gramEnd"/>
      <w:r w:rsidRPr="005D707E">
        <w:rPr>
          <w:rStyle w:val="normaltextrun"/>
          <w:rFonts w:ascii="Arial" w:eastAsia="Georgia" w:hAnsi="Arial" w:cs="Arial"/>
          <w:color w:val="000000" w:themeColor="text1"/>
          <w:szCs w:val="24"/>
        </w:rPr>
        <w:t xml:space="preserve"> contra aquel auto de terminación del litigio por desistimiento tácito, así como frente al proveído por medio del que se hizo requerimiento para que se asumiera la carga procesal cuyo incumplimiento llevó a dicha declaratoria, no se interpuso recurso alguno, es decir que la parte interesada omitió agotar todos los mecanismos con que contaba al interior del proceso para controvertir dichas decisiones</w:t>
      </w:r>
      <w:r>
        <w:rPr>
          <w:rStyle w:val="normaltextrun"/>
          <w:rFonts w:ascii="Arial" w:eastAsia="Georgia" w:hAnsi="Arial" w:cs="Arial"/>
          <w:color w:val="000000" w:themeColor="text1"/>
          <w:szCs w:val="24"/>
        </w:rPr>
        <w:t>…</w:t>
      </w:r>
    </w:p>
    <w:p w14:paraId="4E85B340" w14:textId="77777777" w:rsidR="00871FC2" w:rsidRPr="00AF51C4" w:rsidRDefault="00871FC2" w:rsidP="00871FC2">
      <w:pPr>
        <w:spacing w:line="240" w:lineRule="auto"/>
        <w:jc w:val="both"/>
        <w:rPr>
          <w:rStyle w:val="normaltextrun"/>
          <w:rFonts w:ascii="Arial" w:eastAsia="Georgia" w:hAnsi="Arial" w:cs="Arial"/>
          <w:color w:val="000000" w:themeColor="text1"/>
          <w:szCs w:val="24"/>
        </w:rPr>
      </w:pPr>
    </w:p>
    <w:p w14:paraId="7A3A85DF" w14:textId="77777777" w:rsidR="00871FC2" w:rsidRPr="00AF51C4" w:rsidRDefault="00871FC2" w:rsidP="00871FC2">
      <w:pPr>
        <w:spacing w:line="240" w:lineRule="auto"/>
        <w:jc w:val="both"/>
        <w:rPr>
          <w:rStyle w:val="normaltextrun"/>
          <w:rFonts w:ascii="Arial" w:eastAsia="Georgia" w:hAnsi="Arial" w:cs="Arial"/>
          <w:color w:val="000000" w:themeColor="text1"/>
          <w:szCs w:val="24"/>
        </w:rPr>
      </w:pPr>
    </w:p>
    <w:p w14:paraId="322EC43C" w14:textId="77777777" w:rsidR="00871FC2" w:rsidRPr="00AF51C4" w:rsidRDefault="00871FC2" w:rsidP="00871FC2">
      <w:pPr>
        <w:spacing w:line="240" w:lineRule="auto"/>
        <w:jc w:val="both"/>
        <w:rPr>
          <w:rStyle w:val="normaltextrun"/>
          <w:rFonts w:ascii="Arial" w:eastAsia="Georgia" w:hAnsi="Arial" w:cs="Arial"/>
          <w:color w:val="000000" w:themeColor="text1"/>
          <w:szCs w:val="24"/>
        </w:rPr>
      </w:pPr>
    </w:p>
    <w:p w14:paraId="3E53B6E8"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b/>
          <w:color w:val="000000"/>
          <w:sz w:val="24"/>
          <w:szCs w:val="24"/>
          <w:lang w:eastAsia="en-US"/>
        </w:rPr>
        <w:t>REPÚBLICA DE COLOMBIA </w:t>
      </w:r>
    </w:p>
    <w:p w14:paraId="2C9CB84D"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Calibri" w:hAnsi="Georgia" w:cs="Times New Roman"/>
          <w:b/>
          <w:noProof/>
          <w:sz w:val="24"/>
          <w:szCs w:val="24"/>
          <w:lang w:val="en-US" w:eastAsia="en-US"/>
        </w:rPr>
        <w:drawing>
          <wp:inline distT="0" distB="0" distL="0" distR="0" wp14:anchorId="6DBFCAAA" wp14:editId="71CEBCA3">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13572988"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b/>
          <w:color w:val="000000"/>
          <w:sz w:val="24"/>
          <w:szCs w:val="24"/>
          <w:lang w:eastAsia="en-US"/>
        </w:rPr>
        <w:t>RAMA JUDICIAL DEL PODER PÚBLICO </w:t>
      </w:r>
    </w:p>
    <w:p w14:paraId="11E10BCB"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b/>
          <w:bCs/>
          <w:color w:val="000000"/>
          <w:sz w:val="24"/>
          <w:szCs w:val="24"/>
          <w:lang w:eastAsia="en-US"/>
        </w:rPr>
        <w:t>TRIBUNAL SUPERIOR DE DISTRITO JUDICIAL</w:t>
      </w:r>
      <w:r w:rsidRPr="00726BB3">
        <w:rPr>
          <w:rFonts w:ascii="Georgia" w:eastAsia="Georgia" w:hAnsi="Georgia" w:cs="Georgia"/>
          <w:b/>
          <w:color w:val="000000"/>
          <w:sz w:val="24"/>
          <w:szCs w:val="24"/>
          <w:lang w:eastAsia="en-US"/>
        </w:rPr>
        <w:t> </w:t>
      </w:r>
    </w:p>
    <w:p w14:paraId="018E25DE"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b/>
          <w:color w:val="000000"/>
          <w:sz w:val="24"/>
          <w:szCs w:val="24"/>
          <w:lang w:eastAsia="en-US"/>
        </w:rPr>
        <w:t>DISTRITO DE PEREIRA </w:t>
      </w:r>
    </w:p>
    <w:p w14:paraId="454F7530"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b/>
          <w:color w:val="000000"/>
          <w:sz w:val="24"/>
          <w:szCs w:val="24"/>
          <w:lang w:eastAsia="en-US"/>
        </w:rPr>
        <w:t>SALA DE DECISIÓN CIVIL – FAMILIA</w:t>
      </w:r>
    </w:p>
    <w:p w14:paraId="144F8D7B"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p>
    <w:p w14:paraId="4AF35ADC" w14:textId="77777777" w:rsidR="00726BB3" w:rsidRPr="00726BB3" w:rsidRDefault="00726BB3" w:rsidP="00726BB3">
      <w:pPr>
        <w:spacing w:line="276" w:lineRule="auto"/>
        <w:jc w:val="center"/>
        <w:rPr>
          <w:rFonts w:ascii="Georgia" w:eastAsia="Georgia" w:hAnsi="Georgia" w:cs="Georgia"/>
          <w:b/>
          <w:color w:val="000000"/>
          <w:sz w:val="24"/>
          <w:szCs w:val="24"/>
          <w:lang w:eastAsia="en-US"/>
        </w:rPr>
      </w:pPr>
      <w:r w:rsidRPr="00726BB3">
        <w:rPr>
          <w:rFonts w:ascii="Georgia" w:eastAsia="Georgia" w:hAnsi="Georgia" w:cs="Georgia"/>
          <w:color w:val="000000"/>
          <w:sz w:val="24"/>
          <w:szCs w:val="24"/>
          <w:lang w:eastAsia="en-US"/>
        </w:rPr>
        <w:t>Magistrado Ponente:</w:t>
      </w:r>
      <w:r w:rsidRPr="00726BB3">
        <w:rPr>
          <w:rFonts w:ascii="Georgia" w:eastAsia="Georgia" w:hAnsi="Georgia" w:cs="Georgia"/>
          <w:b/>
          <w:color w:val="000000"/>
          <w:sz w:val="24"/>
          <w:szCs w:val="24"/>
          <w:lang w:eastAsia="en-US"/>
        </w:rPr>
        <w:t xml:space="preserve"> CARLOS MAUICIO GARCÍA BARAJAS</w:t>
      </w:r>
    </w:p>
    <w:p w14:paraId="74F18615" w14:textId="77777777" w:rsidR="00726BB3" w:rsidRPr="00726BB3" w:rsidRDefault="00726BB3" w:rsidP="00726BB3">
      <w:pPr>
        <w:spacing w:line="276" w:lineRule="auto"/>
        <w:rPr>
          <w:rFonts w:ascii="Georgia" w:eastAsia="Georgia" w:hAnsi="Georgia" w:cs="Georgia"/>
          <w:color w:val="000000"/>
          <w:sz w:val="24"/>
          <w:szCs w:val="24"/>
          <w:lang w:eastAsia="en-US"/>
        </w:rPr>
      </w:pPr>
    </w:p>
    <w:p w14:paraId="70B1BD80" w14:textId="77777777" w:rsidR="00726BB3" w:rsidRPr="00726BB3" w:rsidRDefault="00726BB3" w:rsidP="00726BB3">
      <w:pPr>
        <w:spacing w:line="276" w:lineRule="auto"/>
        <w:rPr>
          <w:rFonts w:ascii="Georgia" w:eastAsia="Georgia" w:hAnsi="Georgia" w:cs="Georgia"/>
          <w:color w:val="000000"/>
          <w:sz w:val="24"/>
          <w:szCs w:val="24"/>
          <w:lang w:eastAsia="en-US"/>
        </w:rPr>
      </w:pPr>
    </w:p>
    <w:p w14:paraId="14A4DED4" w14:textId="47C2B6E7" w:rsidR="59FE2486" w:rsidRPr="00726BB3" w:rsidRDefault="59FE2486" w:rsidP="00726BB3">
      <w:pPr>
        <w:pStyle w:val="Sinespaciado"/>
        <w:spacing w:line="276" w:lineRule="auto"/>
        <w:jc w:val="center"/>
        <w:rPr>
          <w:rFonts w:ascii="Georgia" w:eastAsia="Georgia" w:hAnsi="Georgia" w:cs="Georgia"/>
          <w:b/>
          <w:bCs/>
          <w:color w:val="000000" w:themeColor="text1"/>
          <w:sz w:val="24"/>
          <w:szCs w:val="24"/>
        </w:rPr>
      </w:pPr>
      <w:r w:rsidRPr="00726BB3">
        <w:rPr>
          <w:rFonts w:ascii="Georgia" w:eastAsia="Georgia" w:hAnsi="Georgia" w:cs="Georgia"/>
          <w:b/>
          <w:bCs/>
          <w:color w:val="000000" w:themeColor="text1"/>
          <w:sz w:val="24"/>
          <w:szCs w:val="24"/>
        </w:rPr>
        <w:t xml:space="preserve">Sentencia: </w:t>
      </w:r>
      <w:r w:rsidR="005055D6" w:rsidRPr="00726BB3">
        <w:rPr>
          <w:rFonts w:ascii="Georgia" w:eastAsia="Georgia" w:hAnsi="Georgia" w:cs="Georgia"/>
          <w:b/>
          <w:bCs/>
          <w:color w:val="000000" w:themeColor="text1"/>
          <w:sz w:val="24"/>
          <w:szCs w:val="24"/>
        </w:rPr>
        <w:t>ST1-0</w:t>
      </w:r>
      <w:r w:rsidR="0DF10B58" w:rsidRPr="00726BB3">
        <w:rPr>
          <w:rFonts w:ascii="Georgia" w:eastAsia="Georgia" w:hAnsi="Georgia" w:cs="Georgia"/>
          <w:b/>
          <w:bCs/>
          <w:color w:val="000000" w:themeColor="text1"/>
          <w:sz w:val="24"/>
          <w:szCs w:val="24"/>
        </w:rPr>
        <w:t>233</w:t>
      </w:r>
      <w:r w:rsidR="005055D6" w:rsidRPr="00726BB3">
        <w:rPr>
          <w:rFonts w:ascii="Georgia" w:eastAsia="Georgia" w:hAnsi="Georgia" w:cs="Georgia"/>
          <w:b/>
          <w:bCs/>
          <w:color w:val="000000" w:themeColor="text1"/>
          <w:sz w:val="24"/>
          <w:szCs w:val="24"/>
        </w:rPr>
        <w:t>-</w:t>
      </w:r>
      <w:r w:rsidRPr="00726BB3">
        <w:rPr>
          <w:rFonts w:ascii="Georgia" w:eastAsia="Georgia" w:hAnsi="Georgia" w:cs="Georgia"/>
          <w:b/>
          <w:bCs/>
          <w:color w:val="000000" w:themeColor="text1"/>
          <w:sz w:val="24"/>
          <w:szCs w:val="24"/>
        </w:rPr>
        <w:t>202</w:t>
      </w:r>
      <w:r w:rsidR="009021B2" w:rsidRPr="00726BB3">
        <w:rPr>
          <w:rFonts w:ascii="Georgia" w:eastAsia="Georgia" w:hAnsi="Georgia" w:cs="Georgia"/>
          <w:b/>
          <w:bCs/>
          <w:color w:val="000000" w:themeColor="text1"/>
          <w:sz w:val="24"/>
          <w:szCs w:val="24"/>
        </w:rPr>
        <w:t>3</w:t>
      </w:r>
    </w:p>
    <w:p w14:paraId="2DB39B4B" w14:textId="77777777" w:rsidR="00CE46AC" w:rsidRPr="00726BB3" w:rsidRDefault="00CE46AC" w:rsidP="00726BB3">
      <w:pPr>
        <w:pStyle w:val="Sinespaciado"/>
        <w:spacing w:line="276" w:lineRule="auto"/>
        <w:jc w:val="center"/>
        <w:rPr>
          <w:rFonts w:ascii="Georgia" w:eastAsia="Georgia" w:hAnsi="Georgia" w:cs="Georgia"/>
          <w:b/>
          <w:bCs/>
          <w:color w:val="000000" w:themeColor="text1"/>
          <w:sz w:val="24"/>
          <w:szCs w:val="24"/>
        </w:rPr>
      </w:pPr>
    </w:p>
    <w:tbl>
      <w:tblPr>
        <w:tblW w:w="7512" w:type="dxa"/>
        <w:tblInd w:w="426" w:type="dxa"/>
        <w:tblLayout w:type="fixed"/>
        <w:tblLook w:val="04A0" w:firstRow="1" w:lastRow="0" w:firstColumn="1" w:lastColumn="0" w:noHBand="0" w:noVBand="1"/>
      </w:tblPr>
      <w:tblGrid>
        <w:gridCol w:w="1559"/>
        <w:gridCol w:w="5953"/>
      </w:tblGrid>
      <w:tr w:rsidR="00CE46AC" w:rsidRPr="00726BB3" w14:paraId="2D6DFA39" w14:textId="77777777" w:rsidTr="69E5468B">
        <w:trPr>
          <w:trHeight w:val="300"/>
        </w:trPr>
        <w:tc>
          <w:tcPr>
            <w:tcW w:w="1559" w:type="dxa"/>
            <w:hideMark/>
          </w:tcPr>
          <w:p w14:paraId="2DE5B211"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Asunto</w:t>
            </w:r>
          </w:p>
          <w:p w14:paraId="5FED03A6"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Radicado</w:t>
            </w:r>
          </w:p>
        </w:tc>
        <w:tc>
          <w:tcPr>
            <w:tcW w:w="5953" w:type="dxa"/>
            <w:hideMark/>
          </w:tcPr>
          <w:p w14:paraId="22B1F077"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Acción de tutela – Primera instancia</w:t>
            </w:r>
          </w:p>
          <w:p w14:paraId="1F62D40F" w14:textId="22D15827" w:rsidR="00CE46AC" w:rsidRPr="00726BB3" w:rsidRDefault="00CE46AC" w:rsidP="006C123C">
            <w:pPr>
              <w:spacing w:line="240" w:lineRule="auto"/>
              <w:ind w:left="-113"/>
              <w:rPr>
                <w:rFonts w:ascii="Georgia" w:eastAsia="Georgia" w:hAnsi="Georgia" w:cs="Georgia"/>
                <w:sz w:val="24"/>
                <w:szCs w:val="24"/>
              </w:rPr>
            </w:pPr>
            <w:bookmarkStart w:id="0" w:name="_GoBack"/>
            <w:r w:rsidRPr="00726BB3">
              <w:rPr>
                <w:rFonts w:ascii="Georgia" w:eastAsia="Georgia" w:hAnsi="Georgia" w:cs="Georgia"/>
                <w:sz w:val="24"/>
                <w:szCs w:val="24"/>
              </w:rPr>
              <w:t>66001221300020230026600</w:t>
            </w:r>
            <w:bookmarkEnd w:id="0"/>
          </w:p>
        </w:tc>
      </w:tr>
      <w:tr w:rsidR="00CE46AC" w:rsidRPr="00726BB3" w14:paraId="54B0FF3A" w14:textId="77777777" w:rsidTr="69E5468B">
        <w:trPr>
          <w:trHeight w:val="300"/>
        </w:trPr>
        <w:tc>
          <w:tcPr>
            <w:tcW w:w="1559" w:type="dxa"/>
            <w:hideMark/>
          </w:tcPr>
          <w:p w14:paraId="6F252E14"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Accionante </w:t>
            </w:r>
          </w:p>
        </w:tc>
        <w:tc>
          <w:tcPr>
            <w:tcW w:w="5953" w:type="dxa"/>
            <w:hideMark/>
          </w:tcPr>
          <w:p w14:paraId="5FA18E7C" w14:textId="77777777" w:rsidR="00B6033A" w:rsidRPr="00726BB3" w:rsidRDefault="00B6033A" w:rsidP="006C123C">
            <w:pPr>
              <w:spacing w:line="240" w:lineRule="auto"/>
              <w:ind w:left="-113"/>
              <w:jc w:val="both"/>
              <w:rPr>
                <w:rFonts w:ascii="Georgia" w:eastAsia="Georgia" w:hAnsi="Georgia" w:cs="Georgia"/>
                <w:sz w:val="24"/>
                <w:szCs w:val="24"/>
              </w:rPr>
            </w:pPr>
            <w:r w:rsidRPr="00726BB3">
              <w:rPr>
                <w:rFonts w:ascii="Georgia" w:eastAsia="Georgia" w:hAnsi="Georgia" w:cs="Georgia"/>
                <w:sz w:val="24"/>
                <w:szCs w:val="24"/>
              </w:rPr>
              <w:t>Diana Patricia Linares</w:t>
            </w:r>
          </w:p>
          <w:p w14:paraId="00659926" w14:textId="1384A6FD" w:rsidR="00CE46AC" w:rsidRPr="00726BB3" w:rsidRDefault="6422AFD8" w:rsidP="006C123C">
            <w:pPr>
              <w:spacing w:line="240" w:lineRule="auto"/>
              <w:ind w:left="-113"/>
              <w:jc w:val="both"/>
              <w:rPr>
                <w:rFonts w:ascii="Georgia" w:eastAsia="Georgia" w:hAnsi="Georgia" w:cs="Georgia"/>
                <w:sz w:val="24"/>
                <w:szCs w:val="24"/>
                <w:lang w:val="es-ES_tradnl"/>
              </w:rPr>
            </w:pPr>
            <w:r w:rsidRPr="00726BB3">
              <w:rPr>
                <w:rFonts w:ascii="Georgia" w:eastAsia="Georgia" w:hAnsi="Georgia" w:cs="Georgia"/>
                <w:sz w:val="24"/>
                <w:szCs w:val="24"/>
              </w:rPr>
              <w:t>Jesús Miguel Jiménez Pineda</w:t>
            </w:r>
          </w:p>
        </w:tc>
      </w:tr>
      <w:tr w:rsidR="00CE46AC" w:rsidRPr="00726BB3" w14:paraId="4656F38F" w14:textId="77777777" w:rsidTr="69E5468B">
        <w:trPr>
          <w:trHeight w:val="300"/>
        </w:trPr>
        <w:tc>
          <w:tcPr>
            <w:tcW w:w="1559" w:type="dxa"/>
            <w:hideMark/>
          </w:tcPr>
          <w:p w14:paraId="253C254C"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Accionado</w:t>
            </w:r>
          </w:p>
        </w:tc>
        <w:tc>
          <w:tcPr>
            <w:tcW w:w="5953" w:type="dxa"/>
            <w:hideMark/>
          </w:tcPr>
          <w:p w14:paraId="0F6F9294" w14:textId="0CB62AAE" w:rsidR="00CE46AC" w:rsidRPr="00726BB3" w:rsidRDefault="00CE46AC" w:rsidP="006C123C">
            <w:pPr>
              <w:spacing w:line="240" w:lineRule="auto"/>
              <w:ind w:left="-113"/>
              <w:jc w:val="both"/>
              <w:rPr>
                <w:rFonts w:ascii="Georgia" w:eastAsia="Georgia" w:hAnsi="Georgia" w:cs="Georgia"/>
                <w:sz w:val="24"/>
                <w:szCs w:val="24"/>
              </w:rPr>
            </w:pPr>
            <w:r w:rsidRPr="00726BB3">
              <w:rPr>
                <w:rFonts w:ascii="Georgia" w:eastAsia="Georgia" w:hAnsi="Georgia" w:cs="Georgia"/>
                <w:sz w:val="24"/>
                <w:szCs w:val="24"/>
              </w:rPr>
              <w:t xml:space="preserve">Juzgado </w:t>
            </w:r>
            <w:r w:rsidR="00B6033A" w:rsidRPr="00726BB3">
              <w:rPr>
                <w:rFonts w:ascii="Georgia" w:eastAsia="Georgia" w:hAnsi="Georgia" w:cs="Georgia"/>
                <w:sz w:val="24"/>
                <w:szCs w:val="24"/>
              </w:rPr>
              <w:t>Segundo</w:t>
            </w:r>
            <w:r w:rsidRPr="00726BB3">
              <w:rPr>
                <w:rFonts w:ascii="Georgia" w:eastAsia="Georgia" w:hAnsi="Georgia" w:cs="Georgia"/>
                <w:sz w:val="24"/>
                <w:szCs w:val="24"/>
              </w:rPr>
              <w:t xml:space="preserve"> Civil del Circuito de Pereira</w:t>
            </w:r>
          </w:p>
        </w:tc>
      </w:tr>
      <w:tr w:rsidR="00CE46AC" w:rsidRPr="00726BB3" w14:paraId="57D90A51" w14:textId="77777777" w:rsidTr="69E5468B">
        <w:trPr>
          <w:trHeight w:val="300"/>
        </w:trPr>
        <w:tc>
          <w:tcPr>
            <w:tcW w:w="1559" w:type="dxa"/>
            <w:hideMark/>
          </w:tcPr>
          <w:p w14:paraId="10CA8CD8" w14:textId="77777777" w:rsidR="00CE46AC" w:rsidRPr="00726BB3" w:rsidRDefault="00CE46AC" w:rsidP="006C123C">
            <w:pPr>
              <w:spacing w:line="240" w:lineRule="auto"/>
              <w:ind w:left="-113"/>
              <w:rPr>
                <w:rFonts w:ascii="Georgia" w:eastAsia="Georgia" w:hAnsi="Georgia" w:cs="Georgia"/>
                <w:sz w:val="24"/>
                <w:szCs w:val="24"/>
              </w:rPr>
            </w:pPr>
            <w:r w:rsidRPr="00726BB3">
              <w:rPr>
                <w:rFonts w:ascii="Georgia" w:eastAsia="Georgia" w:hAnsi="Georgia" w:cs="Georgia"/>
                <w:sz w:val="24"/>
                <w:szCs w:val="24"/>
              </w:rPr>
              <w:t>Vinculados</w:t>
            </w:r>
          </w:p>
        </w:tc>
        <w:tc>
          <w:tcPr>
            <w:tcW w:w="5953" w:type="dxa"/>
            <w:hideMark/>
          </w:tcPr>
          <w:p w14:paraId="4589F06B" w14:textId="20CBC3B3" w:rsidR="00CE46AC" w:rsidRPr="00726BB3" w:rsidRDefault="00B6033A" w:rsidP="006C123C">
            <w:pPr>
              <w:spacing w:line="240" w:lineRule="auto"/>
              <w:ind w:left="-113" w:right="107"/>
              <w:jc w:val="both"/>
              <w:rPr>
                <w:rFonts w:ascii="Georgia" w:eastAsia="Georgia" w:hAnsi="Georgia" w:cs="Georgia"/>
                <w:sz w:val="24"/>
                <w:szCs w:val="24"/>
              </w:rPr>
            </w:pPr>
            <w:proofErr w:type="spellStart"/>
            <w:r w:rsidRPr="00726BB3">
              <w:rPr>
                <w:rFonts w:ascii="Georgia" w:eastAsia="Georgia" w:hAnsi="Georgia" w:cs="Georgia"/>
                <w:sz w:val="24"/>
                <w:szCs w:val="24"/>
              </w:rPr>
              <w:t>Aica</w:t>
            </w:r>
            <w:proofErr w:type="spellEnd"/>
            <w:r w:rsidRPr="00726BB3">
              <w:rPr>
                <w:rFonts w:ascii="Georgia" w:eastAsia="Georgia" w:hAnsi="Georgia" w:cs="Georgia"/>
                <w:sz w:val="24"/>
                <w:szCs w:val="24"/>
              </w:rPr>
              <w:t xml:space="preserve"> S.A. Ingenieros</w:t>
            </w:r>
            <w:r w:rsidR="00E77B9A" w:rsidRPr="00726BB3">
              <w:rPr>
                <w:rFonts w:ascii="Georgia" w:eastAsia="Georgia" w:hAnsi="Georgia" w:cs="Georgia"/>
                <w:sz w:val="24"/>
                <w:szCs w:val="24"/>
              </w:rPr>
              <w:t xml:space="preserve"> </w:t>
            </w:r>
            <w:r w:rsidRPr="00726BB3">
              <w:rPr>
                <w:rFonts w:ascii="Georgia" w:eastAsia="Georgia" w:hAnsi="Georgia" w:cs="Georgia"/>
                <w:sz w:val="24"/>
                <w:szCs w:val="24"/>
              </w:rPr>
              <w:t>Constructores y Asesores S.A</w:t>
            </w:r>
            <w:r w:rsidR="00E77B9A" w:rsidRPr="00726BB3">
              <w:rPr>
                <w:rFonts w:ascii="Georgia" w:eastAsia="Georgia" w:hAnsi="Georgia" w:cs="Georgia"/>
                <w:sz w:val="24"/>
                <w:szCs w:val="24"/>
              </w:rPr>
              <w:t>.,</w:t>
            </w:r>
            <w:r w:rsidRPr="00726BB3">
              <w:rPr>
                <w:rFonts w:ascii="Georgia" w:eastAsia="Georgia" w:hAnsi="Georgia" w:cs="Georgia"/>
                <w:sz w:val="24"/>
                <w:szCs w:val="24"/>
              </w:rPr>
              <w:t xml:space="preserve"> </w:t>
            </w:r>
            <w:proofErr w:type="spellStart"/>
            <w:r w:rsidRPr="00726BB3">
              <w:rPr>
                <w:rFonts w:ascii="Georgia" w:eastAsia="Georgia" w:hAnsi="Georgia" w:cs="Georgia"/>
                <w:sz w:val="24"/>
                <w:szCs w:val="24"/>
              </w:rPr>
              <w:t>Fantasy</w:t>
            </w:r>
            <w:proofErr w:type="spellEnd"/>
            <w:r w:rsidRPr="00726BB3">
              <w:rPr>
                <w:rFonts w:ascii="Georgia" w:eastAsia="Georgia" w:hAnsi="Georgia" w:cs="Georgia"/>
                <w:sz w:val="24"/>
                <w:szCs w:val="24"/>
              </w:rPr>
              <w:t xml:space="preserve"> Island y</w:t>
            </w:r>
            <w:r w:rsidR="00726BB3">
              <w:rPr>
                <w:rFonts w:ascii="Georgia" w:eastAsia="Georgia" w:hAnsi="Georgia" w:cs="Georgia"/>
                <w:sz w:val="24"/>
                <w:szCs w:val="24"/>
              </w:rPr>
              <w:t xml:space="preserve"> otros</w:t>
            </w:r>
          </w:p>
        </w:tc>
      </w:tr>
      <w:tr w:rsidR="00CE46AC" w:rsidRPr="00726BB3" w14:paraId="2261124D" w14:textId="77777777" w:rsidTr="69E5468B">
        <w:trPr>
          <w:trHeight w:val="300"/>
        </w:trPr>
        <w:tc>
          <w:tcPr>
            <w:tcW w:w="1559" w:type="dxa"/>
          </w:tcPr>
          <w:p w14:paraId="06B3AAB9" w14:textId="000D8F17" w:rsidR="00CE46AC" w:rsidRPr="00726BB3" w:rsidRDefault="00CE46AC" w:rsidP="006C123C">
            <w:pPr>
              <w:spacing w:line="240" w:lineRule="auto"/>
              <w:ind w:left="-113"/>
              <w:jc w:val="both"/>
              <w:rPr>
                <w:rFonts w:ascii="Georgia" w:eastAsia="Georgia" w:hAnsi="Georgia" w:cs="Georgia"/>
                <w:sz w:val="24"/>
                <w:szCs w:val="24"/>
              </w:rPr>
            </w:pPr>
            <w:r w:rsidRPr="00726BB3">
              <w:rPr>
                <w:rFonts w:ascii="Georgia" w:eastAsia="Georgia" w:hAnsi="Georgia" w:cs="Georgia"/>
                <w:sz w:val="24"/>
                <w:szCs w:val="24"/>
              </w:rPr>
              <w:t>Temas </w:t>
            </w:r>
          </w:p>
        </w:tc>
        <w:tc>
          <w:tcPr>
            <w:tcW w:w="5953" w:type="dxa"/>
            <w:hideMark/>
          </w:tcPr>
          <w:p w14:paraId="37FA8F87" w14:textId="1D9C96CC" w:rsidR="00CE46AC" w:rsidRPr="00726BB3" w:rsidRDefault="00CE46AC" w:rsidP="006C123C">
            <w:pPr>
              <w:spacing w:line="240" w:lineRule="auto"/>
              <w:ind w:left="-113"/>
              <w:jc w:val="both"/>
              <w:rPr>
                <w:rFonts w:ascii="Georgia" w:eastAsia="Georgia" w:hAnsi="Georgia" w:cs="Georgia"/>
                <w:sz w:val="24"/>
                <w:szCs w:val="24"/>
              </w:rPr>
            </w:pPr>
            <w:r w:rsidRPr="00726BB3">
              <w:rPr>
                <w:rFonts w:ascii="Georgia" w:eastAsia="Georgia" w:hAnsi="Georgia" w:cs="Georgia"/>
                <w:sz w:val="24"/>
                <w:szCs w:val="24"/>
              </w:rPr>
              <w:t xml:space="preserve">Tutela contra </w:t>
            </w:r>
            <w:r w:rsidR="00E77B9A" w:rsidRPr="00726BB3">
              <w:rPr>
                <w:rFonts w:ascii="Georgia" w:eastAsia="Georgia" w:hAnsi="Georgia" w:cs="Georgia"/>
                <w:sz w:val="24"/>
                <w:szCs w:val="24"/>
              </w:rPr>
              <w:t>providencia</w:t>
            </w:r>
            <w:r w:rsidRPr="00726BB3">
              <w:rPr>
                <w:rFonts w:ascii="Georgia" w:eastAsia="Georgia" w:hAnsi="Georgia" w:cs="Georgia"/>
                <w:sz w:val="24"/>
                <w:szCs w:val="24"/>
              </w:rPr>
              <w:t xml:space="preserve"> judicial – </w:t>
            </w:r>
            <w:r w:rsidR="0095641F" w:rsidRPr="00726BB3">
              <w:rPr>
                <w:rFonts w:ascii="Georgia" w:eastAsia="Georgia" w:hAnsi="Georgia" w:cs="Georgia"/>
                <w:sz w:val="24"/>
                <w:szCs w:val="24"/>
              </w:rPr>
              <w:t>improcedencia por inmediatez</w:t>
            </w:r>
            <w:r w:rsidR="00E54C17" w:rsidRPr="00726BB3">
              <w:rPr>
                <w:rFonts w:ascii="Georgia" w:eastAsia="Georgia" w:hAnsi="Georgia" w:cs="Georgia"/>
                <w:sz w:val="24"/>
                <w:szCs w:val="24"/>
              </w:rPr>
              <w:t xml:space="preserve"> y subsidiariedad</w:t>
            </w:r>
          </w:p>
        </w:tc>
      </w:tr>
      <w:tr w:rsidR="00E83E50" w:rsidRPr="00726BB3" w14:paraId="2A668DD7" w14:textId="77777777" w:rsidTr="69E5468B">
        <w:trPr>
          <w:trHeight w:val="300"/>
        </w:trPr>
        <w:tc>
          <w:tcPr>
            <w:tcW w:w="1559" w:type="dxa"/>
          </w:tcPr>
          <w:p w14:paraId="6BB54340" w14:textId="033D617B" w:rsidR="00E83E50" w:rsidRPr="00726BB3" w:rsidRDefault="271F8C14" w:rsidP="006C123C">
            <w:pPr>
              <w:spacing w:line="240" w:lineRule="auto"/>
              <w:ind w:left="-113"/>
              <w:jc w:val="both"/>
              <w:rPr>
                <w:rFonts w:ascii="Georgia" w:eastAsia="Georgia" w:hAnsi="Georgia" w:cs="Georgia"/>
                <w:sz w:val="24"/>
                <w:szCs w:val="24"/>
                <w:lang w:val="es-ES"/>
              </w:rPr>
            </w:pPr>
            <w:r w:rsidRPr="00726BB3">
              <w:rPr>
                <w:rFonts w:ascii="Georgia" w:eastAsia="Georgia" w:hAnsi="Georgia" w:cs="Georgia"/>
                <w:sz w:val="24"/>
                <w:szCs w:val="24"/>
                <w:lang w:val="es-ES"/>
              </w:rPr>
              <w:t>Acta</w:t>
            </w:r>
            <w:r w:rsidR="0A4B6EDB" w:rsidRPr="00726BB3">
              <w:rPr>
                <w:rFonts w:ascii="Georgia" w:eastAsia="Georgia" w:hAnsi="Georgia" w:cs="Georgia"/>
                <w:sz w:val="24"/>
                <w:szCs w:val="24"/>
                <w:lang w:val="es-ES"/>
              </w:rPr>
              <w:t xml:space="preserve"> No.</w:t>
            </w:r>
            <w:r w:rsidRPr="00726BB3">
              <w:rPr>
                <w:rFonts w:ascii="Georgia" w:eastAsia="Georgia" w:hAnsi="Georgia" w:cs="Georgia"/>
                <w:sz w:val="24"/>
                <w:szCs w:val="24"/>
                <w:lang w:val="es-ES"/>
              </w:rPr>
              <w:t xml:space="preserve">    </w:t>
            </w:r>
          </w:p>
        </w:tc>
        <w:tc>
          <w:tcPr>
            <w:tcW w:w="5953" w:type="dxa"/>
          </w:tcPr>
          <w:p w14:paraId="23E1D9A0" w14:textId="3D934BE4" w:rsidR="00E83E50" w:rsidRPr="00726BB3" w:rsidRDefault="76B7176D" w:rsidP="006C123C">
            <w:pPr>
              <w:spacing w:line="240" w:lineRule="auto"/>
              <w:ind w:left="-113"/>
              <w:jc w:val="both"/>
              <w:rPr>
                <w:rFonts w:ascii="Georgia" w:eastAsia="Georgia" w:hAnsi="Georgia" w:cs="Georgia"/>
                <w:sz w:val="24"/>
                <w:szCs w:val="24"/>
              </w:rPr>
            </w:pPr>
            <w:r w:rsidRPr="00726BB3">
              <w:rPr>
                <w:rFonts w:ascii="Georgia" w:eastAsia="Georgia" w:hAnsi="Georgia" w:cs="Georgia"/>
                <w:sz w:val="24"/>
                <w:szCs w:val="24"/>
                <w:lang w:val="es-ES"/>
              </w:rPr>
              <w:t>379 de 03-08-2023</w:t>
            </w:r>
          </w:p>
        </w:tc>
      </w:tr>
    </w:tbl>
    <w:p w14:paraId="6858363F" w14:textId="2D64CFE0" w:rsidR="00CE46AC" w:rsidRPr="00726BB3" w:rsidRDefault="00CE46AC" w:rsidP="00726BB3">
      <w:pPr>
        <w:pStyle w:val="Sinespaciado"/>
        <w:spacing w:line="276" w:lineRule="auto"/>
        <w:jc w:val="center"/>
        <w:rPr>
          <w:rFonts w:ascii="Georgia" w:eastAsia="Georgia" w:hAnsi="Georgia" w:cs="Georgia"/>
          <w:b/>
          <w:bCs/>
          <w:color w:val="000000" w:themeColor="text1"/>
          <w:sz w:val="24"/>
          <w:szCs w:val="24"/>
        </w:rPr>
      </w:pPr>
      <w:bookmarkStart w:id="1" w:name="_Hlk136518804"/>
      <w:r w:rsidRPr="00726BB3">
        <w:rPr>
          <w:rFonts w:ascii="Georgia" w:eastAsia="Georgia" w:hAnsi="Georgia" w:cs="Georgia"/>
          <w:b/>
          <w:bCs/>
          <w:color w:val="000000" w:themeColor="text1"/>
          <w:sz w:val="24"/>
          <w:szCs w:val="24"/>
        </w:rPr>
        <w:t>___________________________</w:t>
      </w:r>
      <w:bookmarkEnd w:id="1"/>
    </w:p>
    <w:p w14:paraId="5BC7D733" w14:textId="63193F04" w:rsidR="69E5468B" w:rsidRPr="00726BB3" w:rsidRDefault="69E5468B" w:rsidP="00726BB3">
      <w:pPr>
        <w:spacing w:line="276" w:lineRule="auto"/>
        <w:jc w:val="center"/>
        <w:rPr>
          <w:rFonts w:ascii="Georgia" w:eastAsia="Georgia" w:hAnsi="Georgia" w:cs="Georgia"/>
          <w:color w:val="000000" w:themeColor="text1"/>
          <w:sz w:val="24"/>
          <w:szCs w:val="24"/>
          <w:lang w:val="es-ES"/>
        </w:rPr>
      </w:pPr>
    </w:p>
    <w:p w14:paraId="6C1575AE" w14:textId="33E804C4" w:rsidR="294671DD" w:rsidRPr="00726BB3" w:rsidRDefault="294671DD" w:rsidP="00726BB3">
      <w:pPr>
        <w:pStyle w:val="Sinespaciado"/>
        <w:spacing w:line="276" w:lineRule="auto"/>
        <w:jc w:val="center"/>
        <w:rPr>
          <w:rFonts w:ascii="Georgia" w:eastAsia="Georgia" w:hAnsi="Georgia" w:cs="Georgia"/>
          <w:color w:val="000000" w:themeColor="text1"/>
          <w:sz w:val="24"/>
          <w:szCs w:val="24"/>
        </w:rPr>
      </w:pPr>
      <w:r w:rsidRPr="00726BB3">
        <w:rPr>
          <w:rFonts w:ascii="Georgia" w:eastAsia="Georgia" w:hAnsi="Georgia" w:cs="Georgia"/>
          <w:b/>
          <w:bCs/>
          <w:color w:val="000000" w:themeColor="text1"/>
          <w:sz w:val="24"/>
          <w:szCs w:val="24"/>
          <w:lang w:val="es-CO"/>
        </w:rPr>
        <w:t>Pereira, tres (03) de agosto de dos mil veintitrés (2023)</w:t>
      </w:r>
    </w:p>
    <w:p w14:paraId="4799B425" w14:textId="0D590DAD" w:rsidR="69E5468B" w:rsidRPr="00726BB3" w:rsidRDefault="69E5468B" w:rsidP="00726BB3">
      <w:pPr>
        <w:pStyle w:val="Sinespaciado"/>
        <w:spacing w:line="276" w:lineRule="auto"/>
        <w:jc w:val="center"/>
        <w:rPr>
          <w:rFonts w:ascii="Georgia" w:eastAsia="Georgia" w:hAnsi="Georgia" w:cs="Georgia"/>
          <w:b/>
          <w:bCs/>
          <w:color w:val="000000" w:themeColor="text1"/>
          <w:sz w:val="24"/>
          <w:szCs w:val="24"/>
          <w:highlight w:val="yellow"/>
        </w:rPr>
      </w:pPr>
    </w:p>
    <w:p w14:paraId="5A39BBE3" w14:textId="77777777" w:rsidR="00E20047" w:rsidRPr="00726BB3" w:rsidRDefault="00E20047" w:rsidP="00726BB3">
      <w:pPr>
        <w:pStyle w:val="Sinespaciado"/>
        <w:spacing w:line="276" w:lineRule="auto"/>
        <w:jc w:val="center"/>
        <w:rPr>
          <w:rFonts w:ascii="Georgia" w:hAnsi="Georgia"/>
          <w:sz w:val="24"/>
          <w:szCs w:val="24"/>
        </w:rPr>
      </w:pPr>
    </w:p>
    <w:p w14:paraId="2555EC98" w14:textId="0C22644A" w:rsidR="003A08A4" w:rsidRPr="00726BB3" w:rsidRDefault="00434ACF" w:rsidP="00726BB3">
      <w:pPr>
        <w:pStyle w:val="Sinespaciado"/>
        <w:spacing w:line="276" w:lineRule="auto"/>
        <w:jc w:val="both"/>
        <w:rPr>
          <w:rFonts w:ascii="Georgia" w:hAnsi="Georgia"/>
          <w:sz w:val="24"/>
          <w:szCs w:val="24"/>
        </w:rPr>
      </w:pPr>
      <w:r w:rsidRPr="00726BB3">
        <w:rPr>
          <w:rFonts w:ascii="Georgia" w:hAnsi="Georgia"/>
          <w:sz w:val="24"/>
          <w:szCs w:val="24"/>
        </w:rPr>
        <w:t>Se</w:t>
      </w:r>
      <w:r w:rsidR="00E20047" w:rsidRPr="00726BB3">
        <w:rPr>
          <w:rFonts w:ascii="Georgia" w:hAnsi="Georgia"/>
          <w:sz w:val="24"/>
          <w:szCs w:val="24"/>
        </w:rPr>
        <w:t xml:space="preserve"> res</w:t>
      </w:r>
      <w:r w:rsidRPr="00726BB3">
        <w:rPr>
          <w:rFonts w:ascii="Georgia" w:hAnsi="Georgia"/>
          <w:sz w:val="24"/>
          <w:szCs w:val="24"/>
        </w:rPr>
        <w:t>uelve</w:t>
      </w:r>
      <w:r w:rsidR="627AF631" w:rsidRPr="00726BB3">
        <w:rPr>
          <w:rFonts w:ascii="Georgia" w:hAnsi="Georgia"/>
          <w:sz w:val="24"/>
          <w:szCs w:val="24"/>
        </w:rPr>
        <w:t xml:space="preserve"> en primera instancia</w:t>
      </w:r>
      <w:r w:rsidRPr="00726BB3">
        <w:rPr>
          <w:rFonts w:ascii="Georgia" w:hAnsi="Georgia"/>
          <w:sz w:val="24"/>
          <w:szCs w:val="24"/>
        </w:rPr>
        <w:t xml:space="preserve"> </w:t>
      </w:r>
      <w:r w:rsidR="00E20047" w:rsidRPr="00726BB3">
        <w:rPr>
          <w:rFonts w:ascii="Georgia" w:hAnsi="Georgia"/>
          <w:sz w:val="24"/>
          <w:szCs w:val="24"/>
        </w:rPr>
        <w:t xml:space="preserve">la acción de tutela </w:t>
      </w:r>
      <w:r w:rsidR="2274E7C1" w:rsidRPr="00726BB3">
        <w:rPr>
          <w:rFonts w:ascii="Georgia" w:hAnsi="Georgia"/>
          <w:sz w:val="24"/>
          <w:szCs w:val="24"/>
        </w:rPr>
        <w:t>de la referencia.</w:t>
      </w:r>
    </w:p>
    <w:p w14:paraId="5F16B999" w14:textId="6BE745EC" w:rsidR="0606C6B8" w:rsidRPr="00726BB3" w:rsidRDefault="0606C6B8" w:rsidP="00726BB3">
      <w:pPr>
        <w:pStyle w:val="Sinespaciado"/>
        <w:spacing w:line="276" w:lineRule="auto"/>
        <w:jc w:val="both"/>
        <w:rPr>
          <w:rFonts w:ascii="Georgia" w:hAnsi="Georgia"/>
          <w:sz w:val="24"/>
          <w:szCs w:val="24"/>
        </w:rPr>
      </w:pPr>
    </w:p>
    <w:p w14:paraId="0F10BAA5" w14:textId="77777777" w:rsidR="00E20047" w:rsidRPr="00726BB3" w:rsidRDefault="00E20047" w:rsidP="00726BB3">
      <w:pPr>
        <w:pStyle w:val="Sinespaciado"/>
        <w:spacing w:line="276" w:lineRule="auto"/>
        <w:jc w:val="center"/>
        <w:rPr>
          <w:rFonts w:ascii="Georgia" w:hAnsi="Georgia"/>
          <w:sz w:val="24"/>
          <w:szCs w:val="24"/>
        </w:rPr>
      </w:pPr>
      <w:r w:rsidRPr="00726BB3">
        <w:rPr>
          <w:rFonts w:ascii="Georgia" w:hAnsi="Georgia"/>
          <w:b/>
          <w:bCs/>
          <w:sz w:val="24"/>
          <w:szCs w:val="24"/>
        </w:rPr>
        <w:lastRenderedPageBreak/>
        <w:t>ANTECEDENTES</w:t>
      </w:r>
    </w:p>
    <w:p w14:paraId="72A3D3EC" w14:textId="77777777" w:rsidR="00E20047" w:rsidRPr="00726BB3" w:rsidRDefault="00E20047" w:rsidP="00726BB3">
      <w:pPr>
        <w:pStyle w:val="Sinespaciado"/>
        <w:spacing w:line="276" w:lineRule="auto"/>
        <w:jc w:val="both"/>
        <w:rPr>
          <w:rFonts w:ascii="Georgia" w:hAnsi="Georgia"/>
          <w:sz w:val="24"/>
          <w:szCs w:val="24"/>
        </w:rPr>
      </w:pPr>
    </w:p>
    <w:p w14:paraId="0BB0DDC1" w14:textId="7927BB83" w:rsidR="003A5D21" w:rsidRPr="00726BB3" w:rsidRDefault="04480BC5" w:rsidP="00726BB3">
      <w:pPr>
        <w:spacing w:line="276" w:lineRule="auto"/>
        <w:jc w:val="both"/>
        <w:rPr>
          <w:rFonts w:ascii="Georgia" w:hAnsi="Georgia"/>
          <w:sz w:val="24"/>
          <w:szCs w:val="24"/>
        </w:rPr>
      </w:pPr>
      <w:r w:rsidRPr="00726BB3">
        <w:rPr>
          <w:rFonts w:ascii="Georgia" w:hAnsi="Georgia"/>
          <w:b/>
          <w:bCs/>
          <w:sz w:val="24"/>
          <w:szCs w:val="24"/>
        </w:rPr>
        <w:t>1.</w:t>
      </w:r>
      <w:r w:rsidR="2FF006AF" w:rsidRPr="00726BB3">
        <w:rPr>
          <w:rFonts w:ascii="Georgia" w:hAnsi="Georgia"/>
          <w:b/>
          <w:bCs/>
          <w:sz w:val="24"/>
          <w:szCs w:val="24"/>
        </w:rPr>
        <w:t xml:space="preserve"> </w:t>
      </w:r>
      <w:r w:rsidR="00B719F8" w:rsidRPr="00726BB3">
        <w:rPr>
          <w:rFonts w:ascii="Georgia" w:hAnsi="Georgia"/>
          <w:sz w:val="24"/>
          <w:szCs w:val="24"/>
        </w:rPr>
        <w:t>Se expuso en el escrito de tutela que</w:t>
      </w:r>
      <w:r w:rsidR="002E5B23" w:rsidRPr="00726BB3">
        <w:rPr>
          <w:rFonts w:ascii="Georgia" w:hAnsi="Georgia"/>
          <w:sz w:val="24"/>
          <w:szCs w:val="24"/>
        </w:rPr>
        <w:t xml:space="preserve"> en el marco del proceso de pertenencia iniciado por el señor Jesús Miguel Jiménez Pineda</w:t>
      </w:r>
      <w:r w:rsidR="003A5D21" w:rsidRPr="00726BB3">
        <w:rPr>
          <w:rFonts w:ascii="Georgia" w:hAnsi="Georgia"/>
          <w:sz w:val="24"/>
          <w:szCs w:val="24"/>
        </w:rPr>
        <w:t xml:space="preserve"> una de las codemandadas incurrió en conducta, aparentemente indebida y dilatoria, que provocó la remisión del expediente del Juzgado Primero Civil del Circuito local al Segundo de igual especialidad.</w:t>
      </w:r>
    </w:p>
    <w:p w14:paraId="4CA60639" w14:textId="77777777" w:rsidR="003A5D21" w:rsidRPr="00726BB3" w:rsidRDefault="003A5D21" w:rsidP="00726BB3">
      <w:pPr>
        <w:spacing w:line="276" w:lineRule="auto"/>
        <w:jc w:val="both"/>
        <w:rPr>
          <w:rFonts w:ascii="Georgia" w:hAnsi="Georgia"/>
          <w:sz w:val="24"/>
          <w:szCs w:val="24"/>
        </w:rPr>
      </w:pPr>
    </w:p>
    <w:p w14:paraId="305356C7" w14:textId="6B9E53F3" w:rsidR="00B97B81" w:rsidRPr="00726BB3" w:rsidRDefault="003A5D21" w:rsidP="00726BB3">
      <w:pPr>
        <w:spacing w:line="276" w:lineRule="auto"/>
        <w:jc w:val="both"/>
        <w:rPr>
          <w:rFonts w:ascii="Georgia" w:hAnsi="Georgia"/>
          <w:sz w:val="24"/>
          <w:szCs w:val="24"/>
        </w:rPr>
      </w:pPr>
      <w:r w:rsidRPr="00726BB3">
        <w:rPr>
          <w:rFonts w:ascii="Georgia" w:hAnsi="Georgia"/>
          <w:sz w:val="24"/>
          <w:szCs w:val="24"/>
        </w:rPr>
        <w:t>Pese a que la actora</w:t>
      </w:r>
      <w:r w:rsidR="00E54C17" w:rsidRPr="00726BB3">
        <w:rPr>
          <w:rFonts w:ascii="Georgia" w:hAnsi="Georgia"/>
          <w:sz w:val="24"/>
          <w:szCs w:val="24"/>
        </w:rPr>
        <w:t xml:space="preserve"> </w:t>
      </w:r>
      <w:r w:rsidRPr="00726BB3">
        <w:rPr>
          <w:rFonts w:ascii="Georgia" w:hAnsi="Georgia"/>
          <w:sz w:val="24"/>
          <w:szCs w:val="24"/>
        </w:rPr>
        <w:t>acudió a ese último despacho</w:t>
      </w:r>
      <w:r w:rsidR="009B43D8" w:rsidRPr="00726BB3">
        <w:rPr>
          <w:rFonts w:ascii="Georgia" w:hAnsi="Georgia"/>
          <w:sz w:val="24"/>
          <w:szCs w:val="24"/>
        </w:rPr>
        <w:t>,</w:t>
      </w:r>
      <w:r w:rsidR="005A5F73" w:rsidRPr="00726BB3">
        <w:rPr>
          <w:rFonts w:ascii="Georgia" w:hAnsi="Georgia"/>
          <w:sz w:val="24"/>
          <w:szCs w:val="24"/>
        </w:rPr>
        <w:t xml:space="preserve"> el</w:t>
      </w:r>
      <w:r w:rsidRPr="00726BB3">
        <w:rPr>
          <w:rFonts w:ascii="Georgia" w:hAnsi="Georgia"/>
          <w:sz w:val="24"/>
          <w:szCs w:val="24"/>
        </w:rPr>
        <w:t xml:space="preserve"> </w:t>
      </w:r>
      <w:r w:rsidR="0095641F" w:rsidRPr="00726BB3">
        <w:rPr>
          <w:rFonts w:ascii="Georgia" w:hAnsi="Georgia"/>
          <w:sz w:val="24"/>
          <w:szCs w:val="24"/>
        </w:rPr>
        <w:t>23 de febrero</w:t>
      </w:r>
      <w:r w:rsidR="005A5F73" w:rsidRPr="00726BB3">
        <w:rPr>
          <w:rFonts w:ascii="Georgia" w:hAnsi="Georgia"/>
          <w:sz w:val="24"/>
          <w:szCs w:val="24"/>
        </w:rPr>
        <w:t xml:space="preserve"> de 2022</w:t>
      </w:r>
      <w:r w:rsidR="0095641F" w:rsidRPr="00726BB3">
        <w:rPr>
          <w:rFonts w:ascii="Georgia" w:hAnsi="Georgia"/>
          <w:sz w:val="24"/>
          <w:szCs w:val="24"/>
        </w:rPr>
        <w:t>,</w:t>
      </w:r>
      <w:r w:rsidR="005A5F73" w:rsidRPr="00726BB3">
        <w:rPr>
          <w:rFonts w:ascii="Georgia" w:hAnsi="Georgia"/>
          <w:sz w:val="24"/>
          <w:szCs w:val="24"/>
        </w:rPr>
        <w:t xml:space="preserve"> a fin de obtener información sobre el litigio, nunca se le brindó</w:t>
      </w:r>
      <w:r w:rsidR="00E54C17" w:rsidRPr="00726BB3">
        <w:rPr>
          <w:rFonts w:ascii="Georgia" w:hAnsi="Georgia"/>
          <w:sz w:val="24"/>
          <w:szCs w:val="24"/>
        </w:rPr>
        <w:t xml:space="preserve">, máxime que </w:t>
      </w:r>
      <w:r w:rsidR="000848E5" w:rsidRPr="00726BB3">
        <w:rPr>
          <w:rFonts w:ascii="Georgia" w:hAnsi="Georgia"/>
          <w:i/>
          <w:sz w:val="24"/>
          <w:szCs w:val="24"/>
        </w:rPr>
        <w:t>“</w:t>
      </w:r>
      <w:r w:rsidR="0095641F" w:rsidRPr="00726BB3">
        <w:rPr>
          <w:rFonts w:ascii="Georgia" w:hAnsi="Georgia"/>
          <w:i/>
          <w:sz w:val="24"/>
          <w:szCs w:val="24"/>
        </w:rPr>
        <w:t>existían dos procesos con el mismo Radicado</w:t>
      </w:r>
      <w:r w:rsidR="000848E5" w:rsidRPr="00726BB3">
        <w:rPr>
          <w:rFonts w:ascii="Georgia" w:hAnsi="Georgia"/>
          <w:i/>
          <w:sz w:val="24"/>
          <w:szCs w:val="24"/>
        </w:rPr>
        <w:t xml:space="preserve"> (…) </w:t>
      </w:r>
      <w:r w:rsidR="0095641F" w:rsidRPr="00726BB3">
        <w:rPr>
          <w:rFonts w:ascii="Georgia" w:hAnsi="Georgia"/>
          <w:i/>
          <w:sz w:val="24"/>
          <w:szCs w:val="24"/>
        </w:rPr>
        <w:t>hace inducir a error a los apoderados, toda vez, que no</w:t>
      </w:r>
      <w:r w:rsidR="000848E5" w:rsidRPr="00726BB3">
        <w:rPr>
          <w:rFonts w:ascii="Georgia" w:hAnsi="Georgia"/>
          <w:i/>
          <w:sz w:val="24"/>
          <w:szCs w:val="24"/>
        </w:rPr>
        <w:t xml:space="preserve"> </w:t>
      </w:r>
      <w:r w:rsidR="0095641F" w:rsidRPr="00726BB3">
        <w:rPr>
          <w:rFonts w:ascii="Georgia" w:hAnsi="Georgia"/>
          <w:i/>
          <w:sz w:val="24"/>
          <w:szCs w:val="24"/>
        </w:rPr>
        <w:t xml:space="preserve">es fácil saber cuál de los </w:t>
      </w:r>
      <w:proofErr w:type="gramStart"/>
      <w:r w:rsidR="0095641F" w:rsidRPr="00726BB3">
        <w:rPr>
          <w:rFonts w:ascii="Georgia" w:hAnsi="Georgia"/>
          <w:i/>
          <w:sz w:val="24"/>
          <w:szCs w:val="24"/>
        </w:rPr>
        <w:t>dos proceso</w:t>
      </w:r>
      <w:proofErr w:type="gramEnd"/>
      <w:r w:rsidR="00E54C17" w:rsidRPr="00726BB3">
        <w:rPr>
          <w:rFonts w:ascii="Georgia" w:hAnsi="Georgia"/>
          <w:i/>
          <w:sz w:val="24"/>
          <w:szCs w:val="24"/>
        </w:rPr>
        <w:t xml:space="preserve"> (sic)</w:t>
      </w:r>
      <w:r w:rsidR="0095641F" w:rsidRPr="00726BB3">
        <w:rPr>
          <w:rFonts w:ascii="Georgia" w:hAnsi="Georgia"/>
          <w:i/>
          <w:sz w:val="24"/>
          <w:szCs w:val="24"/>
        </w:rPr>
        <w:t xml:space="preserve"> es el que se está notificando</w:t>
      </w:r>
      <w:r w:rsidR="005068D7" w:rsidRPr="00726BB3">
        <w:rPr>
          <w:rFonts w:ascii="Georgia" w:hAnsi="Georgia"/>
          <w:i/>
          <w:sz w:val="24"/>
          <w:szCs w:val="24"/>
        </w:rPr>
        <w:t>”</w:t>
      </w:r>
      <w:r w:rsidR="00E54C17" w:rsidRPr="00726BB3">
        <w:rPr>
          <w:rFonts w:ascii="Georgia" w:hAnsi="Georgia"/>
          <w:sz w:val="24"/>
          <w:szCs w:val="24"/>
        </w:rPr>
        <w:t>. Empero,</w:t>
      </w:r>
      <w:r w:rsidR="00014F7D" w:rsidRPr="00726BB3">
        <w:rPr>
          <w:rFonts w:ascii="Georgia" w:hAnsi="Georgia"/>
          <w:sz w:val="24"/>
          <w:szCs w:val="24"/>
        </w:rPr>
        <w:t xml:space="preserve"> con extrañeza, </w:t>
      </w:r>
      <w:r w:rsidR="0095641F" w:rsidRPr="00726BB3">
        <w:rPr>
          <w:rFonts w:ascii="Georgia" w:hAnsi="Georgia"/>
          <w:sz w:val="24"/>
          <w:szCs w:val="24"/>
        </w:rPr>
        <w:t xml:space="preserve">el 30 de marzo </w:t>
      </w:r>
      <w:r w:rsidR="00014F7D" w:rsidRPr="00726BB3">
        <w:rPr>
          <w:rFonts w:ascii="Georgia" w:hAnsi="Georgia"/>
          <w:sz w:val="24"/>
          <w:szCs w:val="24"/>
        </w:rPr>
        <w:t>siguiente</w:t>
      </w:r>
      <w:r w:rsidR="00E54C17" w:rsidRPr="00726BB3">
        <w:rPr>
          <w:rFonts w:ascii="Georgia" w:hAnsi="Georgia"/>
          <w:sz w:val="24"/>
          <w:szCs w:val="24"/>
        </w:rPr>
        <w:t>, el juzgado accionado</w:t>
      </w:r>
      <w:r w:rsidR="00014F7D" w:rsidRPr="00726BB3">
        <w:rPr>
          <w:rFonts w:ascii="Georgia" w:hAnsi="Georgia"/>
          <w:sz w:val="24"/>
          <w:szCs w:val="24"/>
        </w:rPr>
        <w:t xml:space="preserve"> declaró</w:t>
      </w:r>
      <w:r w:rsidR="0095641F" w:rsidRPr="00726BB3">
        <w:rPr>
          <w:rFonts w:ascii="Georgia" w:hAnsi="Georgia"/>
          <w:sz w:val="24"/>
          <w:szCs w:val="24"/>
        </w:rPr>
        <w:t xml:space="preserve"> el</w:t>
      </w:r>
      <w:r w:rsidR="00014F7D" w:rsidRPr="00726BB3">
        <w:rPr>
          <w:rFonts w:ascii="Georgia" w:hAnsi="Georgia"/>
          <w:sz w:val="24"/>
          <w:szCs w:val="24"/>
        </w:rPr>
        <w:t xml:space="preserve"> </w:t>
      </w:r>
      <w:r w:rsidR="0095641F" w:rsidRPr="00726BB3">
        <w:rPr>
          <w:rFonts w:ascii="Georgia" w:hAnsi="Georgia"/>
          <w:sz w:val="24"/>
          <w:szCs w:val="24"/>
        </w:rPr>
        <w:t>desistimiento tácito</w:t>
      </w:r>
      <w:r w:rsidR="00014F7D" w:rsidRPr="00726BB3">
        <w:rPr>
          <w:rFonts w:ascii="Georgia" w:hAnsi="Georgia"/>
          <w:sz w:val="24"/>
          <w:szCs w:val="24"/>
        </w:rPr>
        <w:t xml:space="preserve"> de la demanda</w:t>
      </w:r>
      <w:r w:rsidR="0095641F" w:rsidRPr="00726BB3">
        <w:rPr>
          <w:rFonts w:ascii="Georgia" w:hAnsi="Georgia"/>
          <w:sz w:val="24"/>
          <w:szCs w:val="24"/>
        </w:rPr>
        <w:t xml:space="preserve"> por</w:t>
      </w:r>
      <w:r w:rsidR="00014F7D" w:rsidRPr="00726BB3">
        <w:rPr>
          <w:rFonts w:ascii="Georgia" w:hAnsi="Georgia"/>
          <w:sz w:val="24"/>
          <w:szCs w:val="24"/>
        </w:rPr>
        <w:t xml:space="preserve"> </w:t>
      </w:r>
      <w:r w:rsidR="00B97B81" w:rsidRPr="00726BB3">
        <w:rPr>
          <w:rFonts w:ascii="Georgia" w:hAnsi="Georgia"/>
          <w:sz w:val="24"/>
          <w:szCs w:val="24"/>
        </w:rPr>
        <w:t>falta de aporte de</w:t>
      </w:r>
      <w:r w:rsidR="0095641F" w:rsidRPr="00726BB3">
        <w:rPr>
          <w:rFonts w:ascii="Georgia" w:hAnsi="Georgia"/>
          <w:sz w:val="24"/>
          <w:szCs w:val="24"/>
        </w:rPr>
        <w:t xml:space="preserve"> certificados especiales, </w:t>
      </w:r>
      <w:r w:rsidR="00B97B81" w:rsidRPr="00726BB3">
        <w:rPr>
          <w:rFonts w:ascii="Georgia" w:hAnsi="Georgia"/>
          <w:sz w:val="24"/>
          <w:szCs w:val="24"/>
        </w:rPr>
        <w:t xml:space="preserve">documentos que, </w:t>
      </w:r>
      <w:r w:rsidR="00DD46F6" w:rsidRPr="00726BB3">
        <w:rPr>
          <w:rFonts w:ascii="Georgia" w:hAnsi="Georgia"/>
          <w:sz w:val="24"/>
          <w:szCs w:val="24"/>
        </w:rPr>
        <w:t xml:space="preserve">por el contrario, </w:t>
      </w:r>
      <w:r w:rsidR="00B97B81" w:rsidRPr="00726BB3">
        <w:rPr>
          <w:rFonts w:ascii="Georgia" w:hAnsi="Georgia"/>
          <w:sz w:val="24"/>
          <w:szCs w:val="24"/>
        </w:rPr>
        <w:t xml:space="preserve">ya </w:t>
      </w:r>
      <w:r w:rsidR="00DD46F6" w:rsidRPr="00726BB3">
        <w:rPr>
          <w:rFonts w:ascii="Georgia" w:hAnsi="Georgia"/>
          <w:sz w:val="24"/>
          <w:szCs w:val="24"/>
        </w:rPr>
        <w:t>reposaban</w:t>
      </w:r>
      <w:r w:rsidR="00B97B81" w:rsidRPr="00726BB3">
        <w:rPr>
          <w:rFonts w:ascii="Georgia" w:hAnsi="Georgia"/>
          <w:sz w:val="24"/>
          <w:szCs w:val="24"/>
        </w:rPr>
        <w:t xml:space="preserve"> expediente.</w:t>
      </w:r>
    </w:p>
    <w:p w14:paraId="119225E9" w14:textId="73160F3C" w:rsidR="0095641F" w:rsidRPr="00726BB3" w:rsidRDefault="00B97B81" w:rsidP="00726BB3">
      <w:pPr>
        <w:spacing w:line="276" w:lineRule="auto"/>
        <w:jc w:val="both"/>
        <w:rPr>
          <w:rFonts w:ascii="Georgia" w:hAnsi="Georgia"/>
          <w:sz w:val="24"/>
          <w:szCs w:val="24"/>
        </w:rPr>
      </w:pPr>
      <w:r w:rsidRPr="00726BB3">
        <w:rPr>
          <w:rFonts w:ascii="Georgia" w:hAnsi="Georgia"/>
          <w:sz w:val="24"/>
          <w:szCs w:val="24"/>
        </w:rPr>
        <w:t xml:space="preserve"> </w:t>
      </w:r>
    </w:p>
    <w:p w14:paraId="67D9FFED" w14:textId="795590DE" w:rsidR="0000060D" w:rsidRPr="00726BB3" w:rsidRDefault="00B97B81" w:rsidP="00726BB3">
      <w:pPr>
        <w:spacing w:line="276" w:lineRule="auto"/>
        <w:jc w:val="both"/>
        <w:rPr>
          <w:rFonts w:ascii="Georgia" w:hAnsi="Georgia"/>
          <w:sz w:val="24"/>
          <w:szCs w:val="24"/>
        </w:rPr>
      </w:pPr>
      <w:r w:rsidRPr="00726BB3">
        <w:rPr>
          <w:rFonts w:ascii="Georgia" w:hAnsi="Georgia"/>
          <w:sz w:val="24"/>
          <w:szCs w:val="24"/>
        </w:rPr>
        <w:t>Para obtener la protección</w:t>
      </w:r>
      <w:r w:rsidR="009B43D8" w:rsidRPr="00726BB3">
        <w:rPr>
          <w:rFonts w:ascii="Georgia" w:hAnsi="Georgia"/>
          <w:sz w:val="24"/>
          <w:szCs w:val="24"/>
        </w:rPr>
        <w:t xml:space="preserve"> de los derechos al debido proceso, defensa</w:t>
      </w:r>
      <w:r w:rsidR="00DD46F6" w:rsidRPr="00726BB3">
        <w:rPr>
          <w:rFonts w:ascii="Georgia" w:hAnsi="Georgia"/>
          <w:sz w:val="24"/>
          <w:szCs w:val="24"/>
        </w:rPr>
        <w:t xml:space="preserve"> y </w:t>
      </w:r>
      <w:r w:rsidR="009B43D8" w:rsidRPr="00726BB3">
        <w:rPr>
          <w:rFonts w:ascii="Georgia" w:hAnsi="Georgia"/>
          <w:sz w:val="24"/>
          <w:szCs w:val="24"/>
        </w:rPr>
        <w:t>acceso a la administración de justicia</w:t>
      </w:r>
      <w:r w:rsidR="009B075F" w:rsidRPr="00726BB3">
        <w:rPr>
          <w:rFonts w:ascii="Georgia" w:hAnsi="Georgia"/>
          <w:sz w:val="24"/>
          <w:szCs w:val="24"/>
        </w:rPr>
        <w:t>,</w:t>
      </w:r>
      <w:r w:rsidR="009B43D8" w:rsidRPr="00726BB3">
        <w:rPr>
          <w:rFonts w:ascii="Georgia" w:hAnsi="Georgia"/>
          <w:sz w:val="24"/>
          <w:szCs w:val="24"/>
        </w:rPr>
        <w:t xml:space="preserve"> </w:t>
      </w:r>
      <w:r w:rsidR="009B075F" w:rsidRPr="00726BB3">
        <w:rPr>
          <w:rFonts w:ascii="Georgia" w:hAnsi="Georgia"/>
          <w:sz w:val="24"/>
          <w:szCs w:val="24"/>
        </w:rPr>
        <w:t xml:space="preserve">se solicita anular todo lo actuado en dicho proceso a partir del </w:t>
      </w:r>
      <w:r w:rsidR="0095641F" w:rsidRPr="00726BB3">
        <w:rPr>
          <w:rFonts w:ascii="Georgia" w:hAnsi="Georgia"/>
          <w:sz w:val="24"/>
          <w:szCs w:val="24"/>
        </w:rPr>
        <w:t>31 de enero del 202</w:t>
      </w:r>
      <w:r w:rsidR="009B075F" w:rsidRPr="00726BB3">
        <w:rPr>
          <w:rFonts w:ascii="Georgia" w:hAnsi="Georgia"/>
          <w:sz w:val="24"/>
          <w:szCs w:val="24"/>
        </w:rPr>
        <w:t>2, fecha en que se realizó el requerimiento que a la postre generó la declaratoria de desistimiento tácito</w:t>
      </w:r>
      <w:r w:rsidR="00E20047" w:rsidRPr="00726BB3">
        <w:rPr>
          <w:rStyle w:val="Refdenotaalpie"/>
          <w:rFonts w:ascii="Georgia" w:eastAsia="Calibri" w:hAnsi="Georgia"/>
          <w:sz w:val="24"/>
          <w:szCs w:val="24"/>
        </w:rPr>
        <w:footnoteReference w:id="1"/>
      </w:r>
      <w:r w:rsidR="64829155" w:rsidRPr="00726BB3">
        <w:rPr>
          <w:rFonts w:ascii="Georgia" w:hAnsi="Georgia"/>
          <w:sz w:val="24"/>
          <w:szCs w:val="24"/>
        </w:rPr>
        <w:t>.</w:t>
      </w:r>
    </w:p>
    <w:p w14:paraId="4D8552D2" w14:textId="711884DA" w:rsidR="001E5A79" w:rsidRPr="00726BB3" w:rsidRDefault="001E5A79" w:rsidP="00726BB3">
      <w:pPr>
        <w:pStyle w:val="Sinespaciado"/>
        <w:spacing w:line="276" w:lineRule="auto"/>
        <w:jc w:val="both"/>
        <w:rPr>
          <w:rFonts w:ascii="Georgia" w:hAnsi="Georgia"/>
          <w:b/>
          <w:bCs/>
          <w:sz w:val="24"/>
          <w:szCs w:val="24"/>
        </w:rPr>
      </w:pPr>
    </w:p>
    <w:p w14:paraId="107FA090" w14:textId="08119D0C" w:rsidR="00CF4834" w:rsidRPr="00726BB3" w:rsidRDefault="00CF4834" w:rsidP="00726BB3">
      <w:pPr>
        <w:pStyle w:val="Sinespaciado"/>
        <w:spacing w:line="276" w:lineRule="auto"/>
        <w:jc w:val="both"/>
        <w:rPr>
          <w:rFonts w:ascii="Georgia" w:hAnsi="Georgia"/>
          <w:b/>
          <w:bCs/>
          <w:sz w:val="24"/>
          <w:szCs w:val="24"/>
        </w:rPr>
      </w:pPr>
      <w:r w:rsidRPr="00726BB3">
        <w:rPr>
          <w:rFonts w:ascii="Georgia" w:hAnsi="Georgia"/>
          <w:b/>
          <w:bCs/>
          <w:sz w:val="24"/>
          <w:szCs w:val="24"/>
        </w:rPr>
        <w:t>2. Informe de</w:t>
      </w:r>
      <w:r w:rsidR="00B418C2" w:rsidRPr="00726BB3">
        <w:rPr>
          <w:rFonts w:ascii="Georgia" w:hAnsi="Georgia"/>
          <w:b/>
          <w:bCs/>
          <w:sz w:val="24"/>
          <w:szCs w:val="24"/>
        </w:rPr>
        <w:t xml:space="preserve">l </w:t>
      </w:r>
      <w:r w:rsidRPr="00726BB3">
        <w:rPr>
          <w:rFonts w:ascii="Georgia" w:hAnsi="Georgia"/>
          <w:b/>
          <w:bCs/>
          <w:sz w:val="24"/>
          <w:szCs w:val="24"/>
        </w:rPr>
        <w:t xml:space="preserve">accionado y vinculados: </w:t>
      </w:r>
    </w:p>
    <w:p w14:paraId="0B3F5D14" w14:textId="77777777" w:rsidR="00CF4834" w:rsidRPr="00726BB3" w:rsidRDefault="00CF4834" w:rsidP="00726BB3">
      <w:pPr>
        <w:pStyle w:val="Sinespaciado"/>
        <w:spacing w:line="276" w:lineRule="auto"/>
        <w:jc w:val="both"/>
        <w:rPr>
          <w:rFonts w:ascii="Georgia" w:hAnsi="Georgia"/>
          <w:sz w:val="24"/>
          <w:szCs w:val="24"/>
        </w:rPr>
      </w:pPr>
    </w:p>
    <w:p w14:paraId="18E2748D" w14:textId="198C1A0D" w:rsidR="00CF4834" w:rsidRPr="00726BB3" w:rsidRDefault="00CF4834" w:rsidP="00726BB3">
      <w:pPr>
        <w:pStyle w:val="Sinespaciado"/>
        <w:spacing w:line="276" w:lineRule="auto"/>
        <w:jc w:val="both"/>
        <w:rPr>
          <w:rFonts w:ascii="Georgia" w:hAnsi="Georgia"/>
          <w:sz w:val="24"/>
          <w:szCs w:val="24"/>
          <w:lang w:val="es-CO"/>
        </w:rPr>
      </w:pPr>
      <w:r w:rsidRPr="00726BB3">
        <w:rPr>
          <w:rFonts w:ascii="Georgia" w:hAnsi="Georgia"/>
          <w:sz w:val="24"/>
          <w:szCs w:val="24"/>
          <w:lang w:val="es-CO"/>
        </w:rPr>
        <w:t xml:space="preserve">El Juzgado </w:t>
      </w:r>
      <w:r w:rsidR="00B418C2" w:rsidRPr="00726BB3">
        <w:rPr>
          <w:rFonts w:ascii="Georgia" w:hAnsi="Georgia"/>
          <w:sz w:val="24"/>
          <w:szCs w:val="24"/>
          <w:lang w:val="es-CO"/>
        </w:rPr>
        <w:t xml:space="preserve">Segundo </w:t>
      </w:r>
      <w:r w:rsidR="0087665A" w:rsidRPr="00726BB3">
        <w:rPr>
          <w:rFonts w:ascii="Georgia" w:hAnsi="Georgia"/>
          <w:sz w:val="24"/>
          <w:szCs w:val="24"/>
          <w:lang w:val="es-CO"/>
        </w:rPr>
        <w:t xml:space="preserve">Civil del Circuito </w:t>
      </w:r>
      <w:r w:rsidR="0030059E" w:rsidRPr="00726BB3">
        <w:rPr>
          <w:rFonts w:ascii="Georgia" w:hAnsi="Georgia"/>
          <w:sz w:val="24"/>
          <w:szCs w:val="24"/>
          <w:lang w:val="es-CO"/>
        </w:rPr>
        <w:t xml:space="preserve">local </w:t>
      </w:r>
      <w:r w:rsidR="00AA63C8" w:rsidRPr="00726BB3">
        <w:rPr>
          <w:rFonts w:ascii="Georgia" w:hAnsi="Georgia"/>
          <w:sz w:val="24"/>
          <w:szCs w:val="24"/>
          <w:lang w:val="es-CO"/>
        </w:rPr>
        <w:t>procedió a remitir copia de las piezas procesales que componen el asunto objeto del amparo</w:t>
      </w:r>
      <w:r w:rsidRPr="00726BB3">
        <w:rPr>
          <w:rStyle w:val="Refdenotaalpie"/>
          <w:rFonts w:ascii="Georgia" w:eastAsia="Calibri" w:hAnsi="Georgia"/>
          <w:sz w:val="24"/>
          <w:szCs w:val="24"/>
        </w:rPr>
        <w:footnoteReference w:id="2"/>
      </w:r>
      <w:r w:rsidRPr="00726BB3">
        <w:rPr>
          <w:rFonts w:ascii="Georgia" w:hAnsi="Georgia"/>
          <w:sz w:val="24"/>
          <w:szCs w:val="24"/>
        </w:rPr>
        <w:t>.</w:t>
      </w:r>
    </w:p>
    <w:p w14:paraId="429E061C" w14:textId="77777777" w:rsidR="00CF4834" w:rsidRPr="00726BB3" w:rsidRDefault="00CF4834" w:rsidP="00726BB3">
      <w:pPr>
        <w:pStyle w:val="Sinespaciado"/>
        <w:spacing w:line="276" w:lineRule="auto"/>
        <w:jc w:val="both"/>
        <w:rPr>
          <w:rFonts w:ascii="Georgia" w:hAnsi="Georgia"/>
          <w:sz w:val="24"/>
          <w:szCs w:val="24"/>
          <w:lang w:val="es-CO"/>
        </w:rPr>
      </w:pPr>
    </w:p>
    <w:p w14:paraId="23ED0B6C" w14:textId="5798C4F5" w:rsidR="00D97C88" w:rsidRPr="00726BB3" w:rsidRDefault="00E20047" w:rsidP="00726BB3">
      <w:pPr>
        <w:pStyle w:val="Sinespaciado"/>
        <w:spacing w:line="276" w:lineRule="auto"/>
        <w:jc w:val="center"/>
        <w:rPr>
          <w:rFonts w:ascii="Georgia" w:hAnsi="Georgia"/>
          <w:sz w:val="24"/>
          <w:szCs w:val="24"/>
        </w:rPr>
      </w:pPr>
      <w:r w:rsidRPr="00726BB3">
        <w:rPr>
          <w:rFonts w:ascii="Georgia" w:hAnsi="Georgia"/>
          <w:b/>
          <w:bCs/>
          <w:sz w:val="24"/>
          <w:szCs w:val="24"/>
        </w:rPr>
        <w:t>CONSIDERACIONES</w:t>
      </w:r>
      <w:r w:rsidR="7D6C275D" w:rsidRPr="00726BB3">
        <w:rPr>
          <w:rFonts w:ascii="Georgia" w:hAnsi="Georgia"/>
          <w:b/>
          <w:bCs/>
          <w:sz w:val="24"/>
          <w:szCs w:val="24"/>
        </w:rPr>
        <w:t xml:space="preserve"> </w:t>
      </w:r>
    </w:p>
    <w:p w14:paraId="688F9475" w14:textId="55FDDB3C" w:rsidR="00D97C88" w:rsidRPr="00726BB3" w:rsidRDefault="00D97C88" w:rsidP="00726BB3">
      <w:pPr>
        <w:pStyle w:val="Sinespaciado"/>
        <w:spacing w:line="276" w:lineRule="auto"/>
        <w:jc w:val="center"/>
        <w:rPr>
          <w:rFonts w:ascii="Georgia" w:hAnsi="Georgia"/>
          <w:b/>
          <w:bCs/>
          <w:sz w:val="24"/>
          <w:szCs w:val="24"/>
        </w:rPr>
      </w:pPr>
    </w:p>
    <w:p w14:paraId="34041032" w14:textId="42F876C0" w:rsidR="001120E2" w:rsidRPr="00726BB3" w:rsidRDefault="001120E2" w:rsidP="00726BB3">
      <w:pPr>
        <w:pStyle w:val="Sinespaciado"/>
        <w:spacing w:line="276" w:lineRule="auto"/>
        <w:jc w:val="both"/>
        <w:rPr>
          <w:rFonts w:ascii="Georgia" w:hAnsi="Georgia"/>
          <w:sz w:val="24"/>
          <w:szCs w:val="24"/>
        </w:rPr>
      </w:pPr>
      <w:r w:rsidRPr="00726BB3">
        <w:rPr>
          <w:rFonts w:ascii="Georgia" w:hAnsi="Georgia"/>
          <w:b/>
          <w:sz w:val="24"/>
          <w:szCs w:val="24"/>
        </w:rPr>
        <w:t xml:space="preserve">1. </w:t>
      </w:r>
      <w:r w:rsidRPr="00726BB3">
        <w:rPr>
          <w:rFonts w:ascii="Georgia" w:hAnsi="Georgia"/>
          <w:sz w:val="24"/>
          <w:szCs w:val="24"/>
        </w:rPr>
        <w:t>Es claro que se promueve acción de tutela, al amparo del artículo 86 de la Constitución Política, para alegar una supuesta lesión a los derechos de</w:t>
      </w:r>
      <w:r w:rsidR="003F6E23" w:rsidRPr="00726BB3">
        <w:rPr>
          <w:rFonts w:ascii="Georgia" w:hAnsi="Georgia"/>
          <w:sz w:val="24"/>
          <w:szCs w:val="24"/>
        </w:rPr>
        <w:t xml:space="preserve"> los</w:t>
      </w:r>
      <w:r w:rsidRPr="00726BB3">
        <w:rPr>
          <w:rFonts w:ascii="Georgia" w:hAnsi="Georgia"/>
          <w:sz w:val="24"/>
          <w:szCs w:val="24"/>
        </w:rPr>
        <w:t xml:space="preserve"> accionante</w:t>
      </w:r>
      <w:r w:rsidR="003F6E23" w:rsidRPr="00726BB3">
        <w:rPr>
          <w:rFonts w:ascii="Georgia" w:hAnsi="Georgia"/>
          <w:sz w:val="24"/>
          <w:szCs w:val="24"/>
        </w:rPr>
        <w:t>s</w:t>
      </w:r>
      <w:r w:rsidR="009A2B79" w:rsidRPr="00726BB3">
        <w:rPr>
          <w:rFonts w:ascii="Georgia" w:hAnsi="Georgia"/>
          <w:sz w:val="24"/>
          <w:szCs w:val="24"/>
        </w:rPr>
        <w:t xml:space="preserve"> por </w:t>
      </w:r>
      <w:r w:rsidR="00F35CD0" w:rsidRPr="00726BB3">
        <w:rPr>
          <w:rFonts w:ascii="Georgia" w:hAnsi="Georgia"/>
          <w:sz w:val="24"/>
          <w:szCs w:val="24"/>
        </w:rPr>
        <w:t xml:space="preserve">la </w:t>
      </w:r>
      <w:r w:rsidR="00565CBB" w:rsidRPr="00726BB3">
        <w:rPr>
          <w:rFonts w:ascii="Georgia" w:hAnsi="Georgia"/>
          <w:sz w:val="24"/>
          <w:szCs w:val="24"/>
        </w:rPr>
        <w:t>decisión de declarar el desistimiento tácito de la demanda de pertenencia que promovieron</w:t>
      </w:r>
      <w:r w:rsidRPr="00726BB3">
        <w:rPr>
          <w:rFonts w:ascii="Georgia" w:hAnsi="Georgia"/>
          <w:sz w:val="24"/>
          <w:szCs w:val="24"/>
        </w:rPr>
        <w:t>.</w:t>
      </w:r>
    </w:p>
    <w:p w14:paraId="1AEE1580" w14:textId="77777777" w:rsidR="001120E2" w:rsidRPr="00726BB3" w:rsidRDefault="001120E2" w:rsidP="00726BB3">
      <w:pPr>
        <w:pStyle w:val="Sinespaciado"/>
        <w:spacing w:line="276" w:lineRule="auto"/>
        <w:jc w:val="both"/>
        <w:rPr>
          <w:rFonts w:ascii="Georgia" w:eastAsia="Georgia" w:hAnsi="Georgia" w:cs="Georgia"/>
          <w:color w:val="000000" w:themeColor="text1"/>
          <w:sz w:val="24"/>
          <w:szCs w:val="24"/>
        </w:rPr>
      </w:pPr>
    </w:p>
    <w:p w14:paraId="3ABB7FFB" w14:textId="27E7A4FA" w:rsidR="001120E2" w:rsidRPr="00726BB3" w:rsidRDefault="001120E2" w:rsidP="00726BB3">
      <w:pPr>
        <w:pStyle w:val="Sinespaciado"/>
        <w:spacing w:line="276" w:lineRule="auto"/>
        <w:jc w:val="both"/>
        <w:rPr>
          <w:rFonts w:ascii="Georgia" w:eastAsia="Georgia" w:hAnsi="Georgia" w:cs="Georgia"/>
          <w:color w:val="000000" w:themeColor="text1"/>
          <w:sz w:val="24"/>
          <w:szCs w:val="24"/>
        </w:rPr>
      </w:pPr>
      <w:r w:rsidRPr="00726BB3">
        <w:rPr>
          <w:rFonts w:ascii="Georgia" w:eastAsia="Georgia" w:hAnsi="Georgia" w:cs="Georgia"/>
          <w:color w:val="000000" w:themeColor="text1"/>
          <w:sz w:val="24"/>
          <w:szCs w:val="24"/>
        </w:rPr>
        <w:t>El problema jurídico a resolver reside en definir si la acción de tutela resulta procedente y</w:t>
      </w:r>
      <w:r w:rsidR="009A2B79" w:rsidRPr="00726BB3">
        <w:rPr>
          <w:rFonts w:ascii="Georgia" w:eastAsia="Georgia" w:hAnsi="Georgia" w:cs="Georgia"/>
          <w:color w:val="000000" w:themeColor="text1"/>
          <w:sz w:val="24"/>
          <w:szCs w:val="24"/>
        </w:rPr>
        <w:t>,</w:t>
      </w:r>
      <w:r w:rsidRPr="00726BB3">
        <w:rPr>
          <w:rFonts w:ascii="Georgia" w:eastAsia="Georgia" w:hAnsi="Georgia" w:cs="Georgia"/>
          <w:color w:val="000000" w:themeColor="text1"/>
          <w:sz w:val="24"/>
          <w:szCs w:val="24"/>
        </w:rPr>
        <w:t xml:space="preserve"> en caso positivo</w:t>
      </w:r>
      <w:r w:rsidR="009A2B79" w:rsidRPr="00726BB3">
        <w:rPr>
          <w:rFonts w:ascii="Georgia" w:eastAsia="Georgia" w:hAnsi="Georgia" w:cs="Georgia"/>
          <w:color w:val="000000" w:themeColor="text1"/>
          <w:sz w:val="24"/>
          <w:szCs w:val="24"/>
        </w:rPr>
        <w:t>,</w:t>
      </w:r>
      <w:r w:rsidRPr="00726BB3">
        <w:rPr>
          <w:rFonts w:ascii="Georgia" w:eastAsia="Georgia" w:hAnsi="Georgia" w:cs="Georgia"/>
          <w:color w:val="000000" w:themeColor="text1"/>
          <w:sz w:val="24"/>
          <w:szCs w:val="24"/>
        </w:rPr>
        <w:t xml:space="preserve"> si </w:t>
      </w:r>
      <w:r w:rsidR="007B14A0" w:rsidRPr="00726BB3">
        <w:rPr>
          <w:rFonts w:ascii="Georgia" w:eastAsia="Georgia" w:hAnsi="Georgia" w:cs="Georgia"/>
          <w:color w:val="000000" w:themeColor="text1"/>
          <w:sz w:val="24"/>
          <w:szCs w:val="24"/>
        </w:rPr>
        <w:t>el</w:t>
      </w:r>
      <w:r w:rsidRPr="00726BB3">
        <w:rPr>
          <w:rFonts w:ascii="Georgia" w:eastAsia="Georgia" w:hAnsi="Georgia" w:cs="Georgia"/>
          <w:color w:val="000000" w:themeColor="text1"/>
          <w:sz w:val="24"/>
          <w:szCs w:val="24"/>
        </w:rPr>
        <w:t xml:space="preserve"> juzgado demandado vulner</w:t>
      </w:r>
      <w:r w:rsidR="007B14A0" w:rsidRPr="00726BB3">
        <w:rPr>
          <w:rFonts w:ascii="Georgia" w:eastAsia="Georgia" w:hAnsi="Georgia" w:cs="Georgia"/>
          <w:color w:val="000000" w:themeColor="text1"/>
          <w:sz w:val="24"/>
          <w:szCs w:val="24"/>
        </w:rPr>
        <w:t>ó</w:t>
      </w:r>
      <w:r w:rsidRPr="00726BB3">
        <w:rPr>
          <w:rFonts w:ascii="Georgia" w:eastAsia="Georgia" w:hAnsi="Georgia" w:cs="Georgia"/>
          <w:color w:val="000000" w:themeColor="text1"/>
          <w:sz w:val="24"/>
          <w:szCs w:val="24"/>
        </w:rPr>
        <w:t xml:space="preserve"> </w:t>
      </w:r>
      <w:r w:rsidR="00375A89" w:rsidRPr="00726BB3">
        <w:rPr>
          <w:rFonts w:ascii="Georgia" w:eastAsia="Georgia" w:hAnsi="Georgia" w:cs="Georgia"/>
          <w:color w:val="000000" w:themeColor="text1"/>
          <w:sz w:val="24"/>
          <w:szCs w:val="24"/>
        </w:rPr>
        <w:t>tales</w:t>
      </w:r>
      <w:r w:rsidRPr="00726BB3">
        <w:rPr>
          <w:rFonts w:ascii="Georgia" w:eastAsia="Georgia" w:hAnsi="Georgia" w:cs="Georgia"/>
          <w:color w:val="000000" w:themeColor="text1"/>
          <w:sz w:val="24"/>
          <w:szCs w:val="24"/>
        </w:rPr>
        <w:t xml:space="preserve"> derechos fundamentales.</w:t>
      </w:r>
    </w:p>
    <w:p w14:paraId="462987AA" w14:textId="77777777" w:rsidR="001120E2" w:rsidRPr="00726BB3" w:rsidRDefault="001120E2" w:rsidP="00726BB3">
      <w:pPr>
        <w:spacing w:line="276" w:lineRule="auto"/>
        <w:jc w:val="both"/>
        <w:rPr>
          <w:rFonts w:ascii="Georgia" w:eastAsia="Georgia" w:hAnsi="Georgia" w:cs="Georgia"/>
          <w:color w:val="000000" w:themeColor="text1"/>
          <w:sz w:val="24"/>
          <w:szCs w:val="24"/>
          <w:lang w:val="es-ES"/>
        </w:rPr>
      </w:pPr>
    </w:p>
    <w:p w14:paraId="6F40C3BF" w14:textId="3B57A070" w:rsidR="003D7939" w:rsidRPr="00726BB3" w:rsidRDefault="001120E2" w:rsidP="00726BB3">
      <w:pPr>
        <w:pStyle w:val="Sinespaciado"/>
        <w:spacing w:line="276" w:lineRule="auto"/>
        <w:jc w:val="both"/>
        <w:rPr>
          <w:rFonts w:ascii="Georgia" w:hAnsi="Georgia"/>
          <w:sz w:val="24"/>
          <w:szCs w:val="24"/>
        </w:rPr>
      </w:pPr>
      <w:r w:rsidRPr="00726BB3">
        <w:rPr>
          <w:rFonts w:ascii="Georgia" w:hAnsi="Georgia"/>
          <w:b/>
          <w:bCs/>
          <w:sz w:val="24"/>
          <w:szCs w:val="24"/>
        </w:rPr>
        <w:t xml:space="preserve">2. </w:t>
      </w:r>
      <w:r w:rsidR="00375A89" w:rsidRPr="00726BB3">
        <w:rPr>
          <w:rFonts w:ascii="Georgia" w:hAnsi="Georgia"/>
          <w:sz w:val="24"/>
          <w:szCs w:val="24"/>
          <w:lang w:val="es-CO"/>
        </w:rPr>
        <w:t>Diana Patricia Linares y Jesús Miguel Jiménez Pineda</w:t>
      </w:r>
      <w:r w:rsidR="00473A64" w:rsidRPr="00726BB3">
        <w:rPr>
          <w:rFonts w:ascii="Georgia" w:hAnsi="Georgia"/>
          <w:sz w:val="24"/>
          <w:szCs w:val="24"/>
          <w:lang w:val="es-CO"/>
        </w:rPr>
        <w:t xml:space="preserve"> </w:t>
      </w:r>
      <w:r w:rsidRPr="00726BB3">
        <w:rPr>
          <w:rFonts w:ascii="Georgia" w:hAnsi="Georgia"/>
          <w:sz w:val="24"/>
          <w:szCs w:val="24"/>
        </w:rPr>
        <w:t>se encuentra</w:t>
      </w:r>
      <w:r w:rsidR="00473A64" w:rsidRPr="00726BB3">
        <w:rPr>
          <w:rFonts w:ascii="Georgia" w:hAnsi="Georgia"/>
          <w:sz w:val="24"/>
          <w:szCs w:val="24"/>
        </w:rPr>
        <w:t>n</w:t>
      </w:r>
      <w:r w:rsidRPr="00726BB3">
        <w:rPr>
          <w:rFonts w:ascii="Georgia" w:hAnsi="Georgia"/>
          <w:sz w:val="24"/>
          <w:szCs w:val="24"/>
        </w:rPr>
        <w:t xml:space="preserve"> legitimad</w:t>
      </w:r>
      <w:r w:rsidR="00181989" w:rsidRPr="00726BB3">
        <w:rPr>
          <w:rFonts w:ascii="Georgia" w:hAnsi="Georgia"/>
          <w:sz w:val="24"/>
          <w:szCs w:val="24"/>
        </w:rPr>
        <w:t>o</w:t>
      </w:r>
      <w:r w:rsidR="00473A64" w:rsidRPr="00726BB3">
        <w:rPr>
          <w:rFonts w:ascii="Georgia" w:hAnsi="Georgia"/>
          <w:sz w:val="24"/>
          <w:szCs w:val="24"/>
        </w:rPr>
        <w:t>s</w:t>
      </w:r>
      <w:r w:rsidRPr="00726BB3">
        <w:rPr>
          <w:rFonts w:ascii="Georgia" w:hAnsi="Georgia"/>
          <w:sz w:val="24"/>
          <w:szCs w:val="24"/>
        </w:rPr>
        <w:t xml:space="preserve"> en la causa por activa, </w:t>
      </w:r>
      <w:r w:rsidR="003D7939" w:rsidRPr="00726BB3">
        <w:rPr>
          <w:rFonts w:ascii="Georgia" w:hAnsi="Georgia"/>
          <w:sz w:val="24"/>
          <w:szCs w:val="24"/>
        </w:rPr>
        <w:t xml:space="preserve">al </w:t>
      </w:r>
      <w:r w:rsidR="00617A12" w:rsidRPr="00726BB3">
        <w:rPr>
          <w:rFonts w:ascii="Georgia" w:hAnsi="Georgia"/>
          <w:sz w:val="24"/>
          <w:szCs w:val="24"/>
        </w:rPr>
        <w:t>intervenir en</w:t>
      </w:r>
      <w:r w:rsidR="003D7939" w:rsidRPr="00726BB3">
        <w:rPr>
          <w:rFonts w:ascii="Georgia" w:hAnsi="Georgia"/>
          <w:sz w:val="24"/>
          <w:szCs w:val="24"/>
        </w:rPr>
        <w:t xml:space="preserve"> </w:t>
      </w:r>
      <w:r w:rsidR="00CE3C7F" w:rsidRPr="00726BB3">
        <w:rPr>
          <w:rFonts w:ascii="Georgia" w:hAnsi="Georgia"/>
          <w:sz w:val="24"/>
          <w:szCs w:val="24"/>
        </w:rPr>
        <w:t xml:space="preserve">el </w:t>
      </w:r>
      <w:r w:rsidR="003D7939" w:rsidRPr="00726BB3">
        <w:rPr>
          <w:rFonts w:ascii="Georgia" w:hAnsi="Georgia"/>
          <w:sz w:val="24"/>
          <w:szCs w:val="24"/>
        </w:rPr>
        <w:t>proceso que se reprocha</w:t>
      </w:r>
      <w:r w:rsidRPr="00726BB3">
        <w:rPr>
          <w:rFonts w:ascii="Georgia" w:hAnsi="Georgia"/>
          <w:sz w:val="24"/>
          <w:szCs w:val="24"/>
        </w:rPr>
        <w:t>.</w:t>
      </w:r>
      <w:r w:rsidR="00617A12" w:rsidRPr="00726BB3">
        <w:rPr>
          <w:rFonts w:ascii="Georgia" w:hAnsi="Georgia"/>
          <w:sz w:val="24"/>
          <w:szCs w:val="24"/>
        </w:rPr>
        <w:t xml:space="preserve"> </w:t>
      </w:r>
      <w:r w:rsidR="00654FA7" w:rsidRPr="00726BB3">
        <w:rPr>
          <w:rFonts w:ascii="Georgia" w:hAnsi="Georgia"/>
          <w:sz w:val="24"/>
          <w:szCs w:val="24"/>
        </w:rPr>
        <w:t>E</w:t>
      </w:r>
      <w:r w:rsidR="003B53E5" w:rsidRPr="00726BB3">
        <w:rPr>
          <w:rFonts w:ascii="Georgia" w:hAnsi="Georgia"/>
          <w:sz w:val="24"/>
          <w:szCs w:val="24"/>
        </w:rPr>
        <w:t>s de precisarse que</w:t>
      </w:r>
      <w:r w:rsidR="000842F7" w:rsidRPr="00726BB3">
        <w:rPr>
          <w:rFonts w:ascii="Georgia" w:hAnsi="Georgia"/>
          <w:sz w:val="24"/>
          <w:szCs w:val="24"/>
        </w:rPr>
        <w:t xml:space="preserve"> </w:t>
      </w:r>
      <w:r w:rsidR="003B53E5" w:rsidRPr="00726BB3">
        <w:rPr>
          <w:rFonts w:ascii="Georgia" w:hAnsi="Georgia"/>
          <w:sz w:val="24"/>
          <w:szCs w:val="24"/>
        </w:rPr>
        <w:t>aquella</w:t>
      </w:r>
      <w:r w:rsidR="00654FA7" w:rsidRPr="00726BB3">
        <w:rPr>
          <w:rFonts w:ascii="Georgia" w:hAnsi="Georgia"/>
          <w:sz w:val="24"/>
          <w:szCs w:val="24"/>
          <w:lang w:val="es-CO"/>
        </w:rPr>
        <w:t xml:space="preserve">, en su condición de abogada, </w:t>
      </w:r>
      <w:r w:rsidR="00FE6057" w:rsidRPr="00726BB3">
        <w:rPr>
          <w:rFonts w:ascii="Georgia" w:hAnsi="Georgia"/>
          <w:sz w:val="24"/>
          <w:szCs w:val="24"/>
          <w:lang w:val="es-CO"/>
        </w:rPr>
        <w:t>obtuvo</w:t>
      </w:r>
      <w:r w:rsidR="00654FA7" w:rsidRPr="00726BB3">
        <w:rPr>
          <w:rFonts w:ascii="Georgia" w:hAnsi="Georgia"/>
          <w:sz w:val="24"/>
          <w:szCs w:val="24"/>
          <w:lang w:val="es-CO"/>
        </w:rPr>
        <w:t xml:space="preserve"> poder especial </w:t>
      </w:r>
      <w:r w:rsidR="003B53E5" w:rsidRPr="00726BB3">
        <w:rPr>
          <w:rFonts w:ascii="Georgia" w:hAnsi="Georgia"/>
          <w:sz w:val="24"/>
          <w:szCs w:val="24"/>
          <w:lang w:val="es-CO"/>
        </w:rPr>
        <w:t>para acudir a esta tutela, suscrito por Jesús Miguel Jiménez Pineda</w:t>
      </w:r>
      <w:r w:rsidR="000842F7" w:rsidRPr="00726BB3">
        <w:rPr>
          <w:rStyle w:val="Refdenotaalpie"/>
          <w:rFonts w:ascii="Georgia" w:hAnsi="Georgia"/>
          <w:sz w:val="24"/>
          <w:szCs w:val="24"/>
          <w:lang w:val="es-CO"/>
        </w:rPr>
        <w:footnoteReference w:id="3"/>
      </w:r>
      <w:r w:rsidR="00CE3C7F" w:rsidRPr="00726BB3">
        <w:rPr>
          <w:rFonts w:ascii="Georgia" w:hAnsi="Georgia"/>
          <w:sz w:val="24"/>
          <w:szCs w:val="24"/>
          <w:lang w:val="es-CO"/>
        </w:rPr>
        <w:t>, es decir que ella se encuentra habilitada para acudir al amparo en nombre propio</w:t>
      </w:r>
      <w:r w:rsidR="004D44ED" w:rsidRPr="00726BB3">
        <w:rPr>
          <w:rFonts w:ascii="Georgia" w:hAnsi="Georgia"/>
          <w:sz w:val="24"/>
          <w:szCs w:val="24"/>
          <w:lang w:val="es-CO"/>
        </w:rPr>
        <w:t xml:space="preserve"> (cesionaria)</w:t>
      </w:r>
      <w:r w:rsidR="00CE3C7F" w:rsidRPr="00726BB3">
        <w:rPr>
          <w:rFonts w:ascii="Georgia" w:hAnsi="Georgia"/>
          <w:sz w:val="24"/>
          <w:szCs w:val="24"/>
          <w:lang w:val="es-CO"/>
        </w:rPr>
        <w:t xml:space="preserve"> y en representación </w:t>
      </w:r>
      <w:r w:rsidR="00587F9B" w:rsidRPr="00726BB3">
        <w:rPr>
          <w:rFonts w:ascii="Georgia" w:hAnsi="Georgia"/>
          <w:sz w:val="24"/>
          <w:szCs w:val="24"/>
          <w:lang w:val="es-CO"/>
        </w:rPr>
        <w:t>de ese último.</w:t>
      </w:r>
    </w:p>
    <w:p w14:paraId="39FFA724" w14:textId="77777777" w:rsidR="003D7939" w:rsidRPr="00726BB3" w:rsidRDefault="003D7939" w:rsidP="00726BB3">
      <w:pPr>
        <w:pStyle w:val="Sinespaciado"/>
        <w:spacing w:line="276" w:lineRule="auto"/>
        <w:jc w:val="both"/>
        <w:rPr>
          <w:rFonts w:ascii="Georgia" w:hAnsi="Georgia"/>
          <w:sz w:val="24"/>
          <w:szCs w:val="24"/>
        </w:rPr>
      </w:pPr>
    </w:p>
    <w:p w14:paraId="2F9036A4" w14:textId="1CAF5FB4" w:rsidR="00684007" w:rsidRPr="00726BB3" w:rsidRDefault="00684007" w:rsidP="00726BB3">
      <w:pPr>
        <w:pStyle w:val="Sinespaciado"/>
        <w:spacing w:line="276" w:lineRule="auto"/>
        <w:jc w:val="both"/>
        <w:rPr>
          <w:rFonts w:ascii="Georgia" w:hAnsi="Georgia"/>
          <w:sz w:val="24"/>
          <w:szCs w:val="24"/>
        </w:rPr>
      </w:pPr>
      <w:r w:rsidRPr="00726BB3">
        <w:rPr>
          <w:rFonts w:ascii="Georgia" w:hAnsi="Georgia"/>
          <w:sz w:val="24"/>
          <w:szCs w:val="24"/>
        </w:rPr>
        <w:lastRenderedPageBreak/>
        <w:t xml:space="preserve">Mientras que por pasiva está legitimado el </w:t>
      </w:r>
      <w:r w:rsidRPr="00726BB3">
        <w:rPr>
          <w:rFonts w:ascii="Georgia" w:hAnsi="Georgia"/>
          <w:sz w:val="24"/>
          <w:szCs w:val="24"/>
          <w:lang w:val="es-CO"/>
        </w:rPr>
        <w:t xml:space="preserve">Juzgado </w:t>
      </w:r>
      <w:r w:rsidR="00FC3EE9" w:rsidRPr="00726BB3">
        <w:rPr>
          <w:rFonts w:ascii="Georgia" w:hAnsi="Georgia"/>
          <w:sz w:val="24"/>
          <w:szCs w:val="24"/>
          <w:lang w:val="es-CO"/>
        </w:rPr>
        <w:t xml:space="preserve">Segundo </w:t>
      </w:r>
      <w:r w:rsidRPr="00726BB3">
        <w:rPr>
          <w:rFonts w:ascii="Georgia" w:hAnsi="Georgia"/>
          <w:sz w:val="24"/>
          <w:szCs w:val="24"/>
          <w:lang w:val="es-CO"/>
        </w:rPr>
        <w:t xml:space="preserve">Civil del Circuito de </w:t>
      </w:r>
      <w:r w:rsidR="00FC3EE9" w:rsidRPr="00726BB3">
        <w:rPr>
          <w:rFonts w:ascii="Georgia" w:hAnsi="Georgia"/>
          <w:sz w:val="24"/>
          <w:szCs w:val="24"/>
          <w:lang w:val="es-CO"/>
        </w:rPr>
        <w:t>Pere</w:t>
      </w:r>
      <w:r w:rsidR="00ED2F3F" w:rsidRPr="00726BB3">
        <w:rPr>
          <w:rFonts w:ascii="Georgia" w:hAnsi="Georgia"/>
          <w:sz w:val="24"/>
          <w:szCs w:val="24"/>
          <w:lang w:val="es-CO"/>
        </w:rPr>
        <w:t>i</w:t>
      </w:r>
      <w:r w:rsidR="00FC3EE9" w:rsidRPr="00726BB3">
        <w:rPr>
          <w:rFonts w:ascii="Georgia" w:hAnsi="Georgia"/>
          <w:sz w:val="24"/>
          <w:szCs w:val="24"/>
          <w:lang w:val="es-CO"/>
        </w:rPr>
        <w:t>ra</w:t>
      </w:r>
      <w:r w:rsidR="001120E2" w:rsidRPr="00726BB3">
        <w:rPr>
          <w:rFonts w:ascii="Georgia" w:hAnsi="Georgia"/>
          <w:sz w:val="24"/>
          <w:szCs w:val="24"/>
        </w:rPr>
        <w:t xml:space="preserve"> al haber </w:t>
      </w:r>
      <w:r w:rsidR="00B25399" w:rsidRPr="00726BB3">
        <w:rPr>
          <w:rFonts w:ascii="Georgia" w:hAnsi="Georgia"/>
          <w:sz w:val="24"/>
          <w:szCs w:val="24"/>
        </w:rPr>
        <w:t>tramitado la aludida actuación y haber proferido las decisiones criticadas</w:t>
      </w:r>
      <w:r w:rsidRPr="00726BB3">
        <w:rPr>
          <w:rFonts w:ascii="Georgia" w:hAnsi="Georgia"/>
          <w:sz w:val="24"/>
          <w:szCs w:val="24"/>
        </w:rPr>
        <w:t>.</w:t>
      </w:r>
    </w:p>
    <w:p w14:paraId="1B3ED01F" w14:textId="77777777" w:rsidR="00684007" w:rsidRPr="00726BB3" w:rsidRDefault="00684007" w:rsidP="00726BB3">
      <w:pPr>
        <w:pStyle w:val="Sinespaciado"/>
        <w:spacing w:line="276" w:lineRule="auto"/>
        <w:jc w:val="both"/>
        <w:rPr>
          <w:rFonts w:ascii="Georgia" w:eastAsia="Georgia" w:hAnsi="Georgia" w:cs="Georgia"/>
          <w:b/>
          <w:bCs/>
          <w:color w:val="000000" w:themeColor="text1"/>
          <w:sz w:val="24"/>
          <w:szCs w:val="24"/>
        </w:rPr>
      </w:pPr>
    </w:p>
    <w:p w14:paraId="16599D0E" w14:textId="32D0FF6C" w:rsidR="003E3593" w:rsidRPr="00726BB3" w:rsidRDefault="00684007" w:rsidP="00726BB3">
      <w:pPr>
        <w:spacing w:line="276" w:lineRule="auto"/>
        <w:jc w:val="both"/>
        <w:rPr>
          <w:rFonts w:ascii="Georgia" w:hAnsi="Georgia"/>
          <w:sz w:val="24"/>
          <w:szCs w:val="24"/>
        </w:rPr>
      </w:pPr>
      <w:r w:rsidRPr="00726BB3">
        <w:rPr>
          <w:rFonts w:ascii="Georgia" w:eastAsia="Georgia" w:hAnsi="Georgia" w:cs="Georgia"/>
          <w:b/>
          <w:bCs/>
          <w:color w:val="000000" w:themeColor="text1"/>
          <w:sz w:val="24"/>
          <w:szCs w:val="24"/>
        </w:rPr>
        <w:t>3</w:t>
      </w:r>
      <w:r w:rsidR="008A08DF" w:rsidRPr="00726BB3">
        <w:rPr>
          <w:rFonts w:ascii="Georgia" w:eastAsia="Georgia" w:hAnsi="Georgia" w:cs="Georgia"/>
          <w:b/>
          <w:bCs/>
          <w:color w:val="000000" w:themeColor="text1"/>
          <w:sz w:val="24"/>
          <w:szCs w:val="24"/>
          <w:lang w:val="es-ES"/>
        </w:rPr>
        <w:t>.</w:t>
      </w:r>
      <w:r w:rsidR="008A08DF" w:rsidRPr="00726BB3">
        <w:rPr>
          <w:rFonts w:ascii="Georgia" w:eastAsia="Georgia" w:hAnsi="Georgia" w:cs="Georgia"/>
          <w:bCs/>
          <w:color w:val="000000" w:themeColor="text1"/>
          <w:sz w:val="24"/>
          <w:szCs w:val="24"/>
          <w:lang w:val="es-ES"/>
        </w:rPr>
        <w:t xml:space="preserve"> </w:t>
      </w:r>
      <w:r w:rsidR="006558DC" w:rsidRPr="00726BB3">
        <w:rPr>
          <w:rFonts w:ascii="Georgia" w:hAnsi="Georgia"/>
          <w:sz w:val="24"/>
          <w:szCs w:val="24"/>
        </w:rPr>
        <w:t>Para decirlo de una vez, el</w:t>
      </w:r>
      <w:r w:rsidR="003E3593" w:rsidRPr="00726BB3">
        <w:rPr>
          <w:rFonts w:ascii="Georgia" w:hAnsi="Georgia"/>
          <w:sz w:val="24"/>
          <w:szCs w:val="24"/>
        </w:rPr>
        <w:t xml:space="preserve"> reproche</w:t>
      </w:r>
      <w:r w:rsidR="006558DC" w:rsidRPr="00726BB3">
        <w:rPr>
          <w:rFonts w:ascii="Georgia" w:hAnsi="Georgia"/>
          <w:sz w:val="24"/>
          <w:szCs w:val="24"/>
        </w:rPr>
        <w:t xml:space="preserve"> planteado por </w:t>
      </w:r>
      <w:r w:rsidR="00B25399" w:rsidRPr="00726BB3">
        <w:rPr>
          <w:rFonts w:ascii="Georgia" w:hAnsi="Georgia"/>
          <w:sz w:val="24"/>
          <w:szCs w:val="24"/>
        </w:rPr>
        <w:t>la parte actora</w:t>
      </w:r>
      <w:r w:rsidR="007729C2" w:rsidRPr="00726BB3">
        <w:rPr>
          <w:rFonts w:ascii="Georgia" w:hAnsi="Georgia"/>
          <w:sz w:val="24"/>
          <w:szCs w:val="24"/>
        </w:rPr>
        <w:t xml:space="preserve"> </w:t>
      </w:r>
      <w:r w:rsidR="003E3593" w:rsidRPr="00726BB3">
        <w:rPr>
          <w:rFonts w:ascii="Georgia" w:hAnsi="Georgia"/>
          <w:sz w:val="24"/>
          <w:szCs w:val="24"/>
        </w:rPr>
        <w:t xml:space="preserve">no encuentra en la </w:t>
      </w:r>
      <w:r w:rsidR="006558DC" w:rsidRPr="00726BB3">
        <w:rPr>
          <w:rFonts w:ascii="Georgia" w:hAnsi="Georgia"/>
          <w:sz w:val="24"/>
          <w:szCs w:val="24"/>
        </w:rPr>
        <w:t xml:space="preserve">acción de </w:t>
      </w:r>
      <w:r w:rsidR="003E3593" w:rsidRPr="00726BB3">
        <w:rPr>
          <w:rFonts w:ascii="Georgia" w:hAnsi="Georgia"/>
          <w:sz w:val="24"/>
          <w:szCs w:val="24"/>
        </w:rPr>
        <w:t>tutela</w:t>
      </w:r>
      <w:r w:rsidR="006558DC" w:rsidRPr="00726BB3">
        <w:rPr>
          <w:rFonts w:ascii="Georgia" w:hAnsi="Georgia"/>
          <w:sz w:val="24"/>
          <w:szCs w:val="24"/>
        </w:rPr>
        <w:t>,</w:t>
      </w:r>
      <w:r w:rsidR="003E3593" w:rsidRPr="00726BB3">
        <w:rPr>
          <w:rFonts w:ascii="Georgia" w:hAnsi="Georgia"/>
          <w:sz w:val="24"/>
          <w:szCs w:val="24"/>
        </w:rPr>
        <w:t xml:space="preserve"> el medio procedente para </w:t>
      </w:r>
      <w:r w:rsidR="006558DC" w:rsidRPr="00726BB3">
        <w:rPr>
          <w:rFonts w:ascii="Georgia" w:hAnsi="Georgia"/>
          <w:sz w:val="24"/>
          <w:szCs w:val="24"/>
        </w:rPr>
        <w:t>su debate</w:t>
      </w:r>
      <w:r w:rsidR="003E3593" w:rsidRPr="00726BB3">
        <w:rPr>
          <w:rFonts w:ascii="Georgia" w:hAnsi="Georgia"/>
          <w:sz w:val="24"/>
          <w:szCs w:val="24"/>
        </w:rPr>
        <w:t>.</w:t>
      </w:r>
    </w:p>
    <w:p w14:paraId="06EAD2F1" w14:textId="77777777" w:rsidR="003E3593" w:rsidRPr="00726BB3" w:rsidRDefault="003E3593" w:rsidP="00726BB3">
      <w:pPr>
        <w:spacing w:line="276" w:lineRule="auto"/>
        <w:jc w:val="both"/>
        <w:rPr>
          <w:rFonts w:ascii="Georgia" w:hAnsi="Georgia"/>
          <w:sz w:val="24"/>
          <w:szCs w:val="24"/>
        </w:rPr>
      </w:pPr>
    </w:p>
    <w:p w14:paraId="79AB2B82" w14:textId="685DC08A" w:rsidR="003E3593" w:rsidRPr="00726BB3" w:rsidRDefault="003E3593" w:rsidP="00726BB3">
      <w:pPr>
        <w:spacing w:line="276" w:lineRule="auto"/>
        <w:jc w:val="both"/>
        <w:rPr>
          <w:rFonts w:ascii="Georgia" w:eastAsia="Georgia" w:hAnsi="Georgia" w:cs="Georgia"/>
          <w:color w:val="000000" w:themeColor="text1"/>
          <w:sz w:val="24"/>
          <w:szCs w:val="24"/>
          <w:lang w:val="es-ES"/>
        </w:rPr>
      </w:pPr>
      <w:r w:rsidRPr="00726BB3">
        <w:rPr>
          <w:rFonts w:ascii="Georgia" w:hAnsi="Georgia"/>
          <w:sz w:val="24"/>
          <w:szCs w:val="24"/>
        </w:rPr>
        <w:t xml:space="preserve">En efecto, del </w:t>
      </w:r>
      <w:r w:rsidRPr="00726BB3">
        <w:rPr>
          <w:rFonts w:ascii="Georgia" w:eastAsia="Georgia" w:hAnsi="Georgia" w:cs="Georgia"/>
          <w:color w:val="000000" w:themeColor="text1"/>
          <w:sz w:val="24"/>
          <w:szCs w:val="24"/>
          <w:lang w:val="es-ES"/>
        </w:rPr>
        <w:t>examen de los presupuestos generales fijados por la jurisprudencia para la procedencia de la tutela en contra de providencias judiciales</w:t>
      </w:r>
      <w:r w:rsidRPr="00726BB3">
        <w:rPr>
          <w:rStyle w:val="Refdenotaalpie"/>
          <w:rFonts w:ascii="Georgia" w:eastAsia="Georgia" w:hAnsi="Georgia" w:cs="Georgia"/>
          <w:color w:val="000000" w:themeColor="text1"/>
          <w:sz w:val="24"/>
          <w:szCs w:val="24"/>
          <w:lang w:val="es-ES"/>
        </w:rPr>
        <w:footnoteReference w:id="4"/>
      </w:r>
      <w:r w:rsidRPr="00726BB3">
        <w:rPr>
          <w:rFonts w:ascii="Georgia" w:eastAsia="Georgia" w:hAnsi="Georgia" w:cs="Georgia"/>
          <w:color w:val="000000" w:themeColor="text1"/>
          <w:sz w:val="24"/>
          <w:szCs w:val="24"/>
          <w:lang w:val="es-ES"/>
        </w:rPr>
        <w:t>, la aspiración de</w:t>
      </w:r>
      <w:r w:rsidR="00B902C1" w:rsidRPr="00726BB3">
        <w:rPr>
          <w:rFonts w:ascii="Georgia" w:eastAsia="Georgia" w:hAnsi="Georgia" w:cs="Georgia"/>
          <w:color w:val="000000" w:themeColor="text1"/>
          <w:sz w:val="24"/>
          <w:szCs w:val="24"/>
          <w:lang w:val="es-ES"/>
        </w:rPr>
        <w:t xml:space="preserve"> la promotora del amparo</w:t>
      </w:r>
      <w:r w:rsidRPr="00726BB3">
        <w:rPr>
          <w:rFonts w:ascii="Georgia" w:eastAsia="Georgia" w:hAnsi="Georgia" w:cs="Georgia"/>
          <w:color w:val="000000" w:themeColor="text1"/>
          <w:sz w:val="24"/>
          <w:szCs w:val="24"/>
          <w:lang w:val="es-ES"/>
        </w:rPr>
        <w:t xml:space="preserve"> no supera el requisito de </w:t>
      </w:r>
      <w:r w:rsidRPr="00726BB3">
        <w:rPr>
          <w:rFonts w:ascii="Georgia" w:eastAsia="Georgia" w:hAnsi="Georgia" w:cs="Georgia"/>
          <w:b/>
          <w:bCs/>
          <w:color w:val="000000" w:themeColor="text1"/>
          <w:sz w:val="24"/>
          <w:szCs w:val="24"/>
          <w:lang w:val="es-ES"/>
        </w:rPr>
        <w:t>inmediatez</w:t>
      </w:r>
      <w:r w:rsidRPr="00726BB3">
        <w:rPr>
          <w:rFonts w:ascii="Georgia" w:eastAsia="Georgia" w:hAnsi="Georgia" w:cs="Georgia"/>
          <w:color w:val="000000" w:themeColor="text1"/>
          <w:sz w:val="24"/>
          <w:szCs w:val="24"/>
          <w:lang w:val="es-ES"/>
        </w:rPr>
        <w:t xml:space="preserve">. </w:t>
      </w:r>
      <w:r w:rsidR="00906CE2" w:rsidRPr="00726BB3">
        <w:rPr>
          <w:rFonts w:ascii="Georgia" w:eastAsia="Georgia" w:hAnsi="Georgia" w:cs="Georgia"/>
          <w:color w:val="000000" w:themeColor="text1"/>
          <w:sz w:val="24"/>
          <w:szCs w:val="24"/>
          <w:lang w:val="es-ES"/>
        </w:rPr>
        <w:t xml:space="preserve">Ello por cuanto </w:t>
      </w:r>
      <w:r w:rsidRPr="00726BB3">
        <w:rPr>
          <w:rFonts w:ascii="Georgia" w:eastAsia="Georgia" w:hAnsi="Georgia" w:cs="Georgia"/>
          <w:color w:val="000000" w:themeColor="text1"/>
          <w:sz w:val="24"/>
          <w:szCs w:val="24"/>
          <w:lang w:val="es-ES"/>
        </w:rPr>
        <w:t>lo que se pretende</w:t>
      </w:r>
      <w:r w:rsidR="00286592" w:rsidRPr="00726BB3">
        <w:rPr>
          <w:rFonts w:ascii="Georgia" w:eastAsia="Georgia" w:hAnsi="Georgia" w:cs="Georgia"/>
          <w:color w:val="000000" w:themeColor="text1"/>
          <w:sz w:val="24"/>
          <w:szCs w:val="24"/>
          <w:lang w:val="es-ES"/>
        </w:rPr>
        <w:t xml:space="preserve"> es </w:t>
      </w:r>
      <w:r w:rsidR="0075767B" w:rsidRPr="00726BB3">
        <w:rPr>
          <w:rFonts w:ascii="Georgia" w:eastAsia="Georgia" w:hAnsi="Georgia" w:cs="Georgia"/>
          <w:color w:val="000000" w:themeColor="text1"/>
          <w:sz w:val="24"/>
          <w:szCs w:val="24"/>
          <w:lang w:val="es-ES"/>
        </w:rPr>
        <w:t xml:space="preserve">revivir </w:t>
      </w:r>
      <w:r w:rsidR="00286592" w:rsidRPr="00726BB3">
        <w:rPr>
          <w:rFonts w:ascii="Georgia" w:eastAsia="Georgia" w:hAnsi="Georgia" w:cs="Georgia"/>
          <w:color w:val="000000" w:themeColor="text1"/>
          <w:sz w:val="24"/>
          <w:szCs w:val="24"/>
          <w:lang w:val="es-ES"/>
        </w:rPr>
        <w:t>un</w:t>
      </w:r>
      <w:r w:rsidR="0075767B" w:rsidRPr="00726BB3">
        <w:rPr>
          <w:rFonts w:ascii="Georgia" w:eastAsia="Georgia" w:hAnsi="Georgia" w:cs="Georgia"/>
          <w:color w:val="000000" w:themeColor="text1"/>
          <w:sz w:val="24"/>
          <w:szCs w:val="24"/>
          <w:lang w:val="es-ES"/>
        </w:rPr>
        <w:t xml:space="preserve"> debate </w:t>
      </w:r>
      <w:r w:rsidRPr="00726BB3">
        <w:rPr>
          <w:rFonts w:ascii="Georgia" w:eastAsia="Georgia" w:hAnsi="Georgia" w:cs="Georgia"/>
          <w:color w:val="000000" w:themeColor="text1"/>
          <w:sz w:val="24"/>
          <w:szCs w:val="24"/>
          <w:lang w:val="es-ES"/>
        </w:rPr>
        <w:t xml:space="preserve">que al interior del proceso judicial quedó zanjado </w:t>
      </w:r>
      <w:r w:rsidR="00C5751B" w:rsidRPr="00726BB3">
        <w:rPr>
          <w:rFonts w:ascii="Georgia" w:eastAsia="Georgia" w:hAnsi="Georgia" w:cs="Georgia"/>
          <w:color w:val="000000" w:themeColor="text1"/>
          <w:sz w:val="24"/>
          <w:szCs w:val="24"/>
          <w:lang w:val="es-ES"/>
        </w:rPr>
        <w:t>desde el</w:t>
      </w:r>
      <w:r w:rsidR="007729C2" w:rsidRPr="00726BB3">
        <w:rPr>
          <w:rFonts w:ascii="Georgia" w:eastAsia="Georgia" w:hAnsi="Georgia" w:cs="Georgia"/>
          <w:color w:val="000000" w:themeColor="text1"/>
          <w:sz w:val="24"/>
          <w:szCs w:val="24"/>
          <w:lang w:val="es-ES"/>
        </w:rPr>
        <w:t xml:space="preserve"> </w:t>
      </w:r>
      <w:r w:rsidR="00577A93" w:rsidRPr="00726BB3">
        <w:rPr>
          <w:rFonts w:ascii="Georgia" w:eastAsia="Georgia" w:hAnsi="Georgia" w:cs="Georgia"/>
          <w:color w:val="000000" w:themeColor="text1"/>
          <w:sz w:val="24"/>
          <w:szCs w:val="24"/>
          <w:lang w:val="es-ES"/>
        </w:rPr>
        <w:t>30</w:t>
      </w:r>
      <w:r w:rsidR="00C5751B" w:rsidRPr="00726BB3">
        <w:rPr>
          <w:rFonts w:ascii="Georgia" w:eastAsia="Georgia" w:hAnsi="Georgia" w:cs="Georgia"/>
          <w:color w:val="000000" w:themeColor="text1"/>
          <w:sz w:val="24"/>
          <w:szCs w:val="24"/>
          <w:lang w:val="es-ES"/>
        </w:rPr>
        <w:t xml:space="preserve"> de</w:t>
      </w:r>
      <w:r w:rsidR="00577A93" w:rsidRPr="00726BB3">
        <w:rPr>
          <w:rFonts w:ascii="Georgia" w:eastAsia="Georgia" w:hAnsi="Georgia" w:cs="Georgia"/>
          <w:color w:val="000000" w:themeColor="text1"/>
          <w:sz w:val="24"/>
          <w:szCs w:val="24"/>
          <w:lang w:val="es-ES"/>
        </w:rPr>
        <w:t xml:space="preserve"> marzo</w:t>
      </w:r>
      <w:r w:rsidR="008F2FBB" w:rsidRPr="00726BB3">
        <w:rPr>
          <w:rFonts w:ascii="Georgia" w:eastAsia="Georgia" w:hAnsi="Georgia" w:cs="Georgia"/>
          <w:color w:val="000000" w:themeColor="text1"/>
          <w:sz w:val="24"/>
          <w:szCs w:val="24"/>
          <w:lang w:val="es-ES"/>
        </w:rPr>
        <w:t xml:space="preserve"> de 20</w:t>
      </w:r>
      <w:r w:rsidR="00577A93" w:rsidRPr="00726BB3">
        <w:rPr>
          <w:rFonts w:ascii="Georgia" w:eastAsia="Georgia" w:hAnsi="Georgia" w:cs="Georgia"/>
          <w:color w:val="000000" w:themeColor="text1"/>
          <w:sz w:val="24"/>
          <w:szCs w:val="24"/>
          <w:lang w:val="es-ES"/>
        </w:rPr>
        <w:t>22</w:t>
      </w:r>
      <w:r w:rsidRPr="00726BB3">
        <w:rPr>
          <w:rFonts w:ascii="Georgia" w:eastAsia="Georgia" w:hAnsi="Georgia" w:cs="Georgia"/>
          <w:color w:val="000000" w:themeColor="text1"/>
          <w:sz w:val="24"/>
          <w:szCs w:val="24"/>
          <w:lang w:val="es-ES"/>
        </w:rPr>
        <w:t xml:space="preserve">, fecha </w:t>
      </w:r>
      <w:r w:rsidR="006F0C93" w:rsidRPr="00726BB3">
        <w:rPr>
          <w:rFonts w:ascii="Georgia" w:eastAsia="Georgia" w:hAnsi="Georgia" w:cs="Georgia"/>
          <w:color w:val="000000" w:themeColor="text1"/>
          <w:sz w:val="24"/>
          <w:szCs w:val="24"/>
          <w:lang w:val="es-ES"/>
        </w:rPr>
        <w:t xml:space="preserve">en que </w:t>
      </w:r>
      <w:r w:rsidR="00577A93" w:rsidRPr="00726BB3">
        <w:rPr>
          <w:rFonts w:ascii="Georgia" w:eastAsia="Georgia" w:hAnsi="Georgia" w:cs="Georgia"/>
          <w:color w:val="000000" w:themeColor="text1"/>
          <w:sz w:val="24"/>
          <w:szCs w:val="24"/>
          <w:lang w:val="es-ES"/>
        </w:rPr>
        <w:t>se dictó</w:t>
      </w:r>
      <w:r w:rsidR="005818B6" w:rsidRPr="00726BB3">
        <w:rPr>
          <w:rFonts w:ascii="Georgia" w:eastAsia="Georgia" w:hAnsi="Georgia" w:cs="Georgia"/>
          <w:color w:val="000000" w:themeColor="text1"/>
          <w:sz w:val="24"/>
          <w:szCs w:val="24"/>
          <w:lang w:val="es-ES"/>
        </w:rPr>
        <w:t xml:space="preserve"> el auto por medio del cual se declaró la terminación del</w:t>
      </w:r>
      <w:r w:rsidR="00196E70" w:rsidRPr="00726BB3">
        <w:rPr>
          <w:rFonts w:ascii="Georgia" w:eastAsia="Georgia" w:hAnsi="Georgia" w:cs="Georgia"/>
          <w:color w:val="000000" w:themeColor="text1"/>
          <w:sz w:val="24"/>
          <w:szCs w:val="24"/>
          <w:lang w:val="es-ES"/>
        </w:rPr>
        <w:t xml:space="preserve"> citado</w:t>
      </w:r>
      <w:r w:rsidR="005818B6" w:rsidRPr="00726BB3">
        <w:rPr>
          <w:rFonts w:ascii="Georgia" w:eastAsia="Georgia" w:hAnsi="Georgia" w:cs="Georgia"/>
          <w:color w:val="000000" w:themeColor="text1"/>
          <w:sz w:val="24"/>
          <w:szCs w:val="24"/>
          <w:lang w:val="es-ES"/>
        </w:rPr>
        <w:t xml:space="preserve"> proceso de pertenencia</w:t>
      </w:r>
      <w:r w:rsidR="006F0C93" w:rsidRPr="00726BB3">
        <w:rPr>
          <w:rStyle w:val="Refdenotaalpie"/>
          <w:rFonts w:ascii="Georgia" w:eastAsia="Georgia" w:hAnsi="Georgia" w:cs="Georgia"/>
          <w:color w:val="000000" w:themeColor="text1"/>
          <w:sz w:val="24"/>
          <w:szCs w:val="24"/>
          <w:lang w:val="es-ES"/>
        </w:rPr>
        <w:footnoteReference w:id="5"/>
      </w:r>
      <w:r w:rsidRPr="00726BB3">
        <w:rPr>
          <w:rFonts w:ascii="Georgia" w:eastAsia="Georgia" w:hAnsi="Georgia" w:cs="Georgia"/>
          <w:color w:val="000000" w:themeColor="text1"/>
          <w:sz w:val="24"/>
          <w:szCs w:val="24"/>
          <w:lang w:val="es-ES"/>
        </w:rPr>
        <w:t xml:space="preserve">, luego es notorio que se supera con creces el término de seis meses que, en regla de principio, se ha señalado como razonable para acudir a la solicitud de amparo, ya que en este caso se ejerció la tutela solo hasta el </w:t>
      </w:r>
      <w:r w:rsidR="00F83856" w:rsidRPr="00726BB3">
        <w:rPr>
          <w:rFonts w:ascii="Georgia" w:eastAsia="Georgia" w:hAnsi="Georgia" w:cs="Georgia"/>
          <w:color w:val="000000" w:themeColor="text1"/>
          <w:sz w:val="24"/>
          <w:szCs w:val="24"/>
          <w:lang w:val="es-ES"/>
        </w:rPr>
        <w:t>19</w:t>
      </w:r>
      <w:r w:rsidRPr="00726BB3">
        <w:rPr>
          <w:rFonts w:ascii="Georgia" w:eastAsia="Georgia" w:hAnsi="Georgia" w:cs="Georgia"/>
          <w:color w:val="000000" w:themeColor="text1"/>
          <w:sz w:val="24"/>
          <w:szCs w:val="24"/>
          <w:lang w:val="es-ES"/>
        </w:rPr>
        <w:t xml:space="preserve"> de </w:t>
      </w:r>
      <w:r w:rsidR="00BC7C15" w:rsidRPr="00726BB3">
        <w:rPr>
          <w:rFonts w:ascii="Georgia" w:eastAsia="Georgia" w:hAnsi="Georgia" w:cs="Georgia"/>
          <w:color w:val="000000" w:themeColor="text1"/>
          <w:sz w:val="24"/>
          <w:szCs w:val="24"/>
          <w:lang w:val="es-ES"/>
        </w:rPr>
        <w:t>ju</w:t>
      </w:r>
      <w:r w:rsidR="00F83856" w:rsidRPr="00726BB3">
        <w:rPr>
          <w:rFonts w:ascii="Georgia" w:eastAsia="Georgia" w:hAnsi="Georgia" w:cs="Georgia"/>
          <w:color w:val="000000" w:themeColor="text1"/>
          <w:sz w:val="24"/>
          <w:szCs w:val="24"/>
          <w:lang w:val="es-ES"/>
        </w:rPr>
        <w:t>l</w:t>
      </w:r>
      <w:r w:rsidR="00BC7C15" w:rsidRPr="00726BB3">
        <w:rPr>
          <w:rFonts w:ascii="Georgia" w:eastAsia="Georgia" w:hAnsi="Georgia" w:cs="Georgia"/>
          <w:color w:val="000000" w:themeColor="text1"/>
          <w:sz w:val="24"/>
          <w:szCs w:val="24"/>
          <w:lang w:val="es-ES"/>
        </w:rPr>
        <w:t>io</w:t>
      </w:r>
      <w:r w:rsidRPr="00726BB3">
        <w:rPr>
          <w:rFonts w:ascii="Georgia" w:eastAsia="Georgia" w:hAnsi="Georgia" w:cs="Georgia"/>
          <w:color w:val="000000" w:themeColor="text1"/>
          <w:sz w:val="24"/>
          <w:szCs w:val="24"/>
          <w:lang w:val="es-ES"/>
        </w:rPr>
        <w:t xml:space="preserve"> último</w:t>
      </w:r>
      <w:r w:rsidRPr="00726BB3">
        <w:rPr>
          <w:rStyle w:val="Refdenotaalpie"/>
          <w:rFonts w:ascii="Georgia" w:eastAsia="Georgia" w:hAnsi="Georgia" w:cs="Georgia"/>
          <w:color w:val="000000" w:themeColor="text1"/>
          <w:sz w:val="24"/>
          <w:szCs w:val="24"/>
          <w:lang w:val="es-ES"/>
        </w:rPr>
        <w:footnoteReference w:id="6"/>
      </w:r>
      <w:r w:rsidR="003D1819" w:rsidRPr="00726BB3">
        <w:rPr>
          <w:rFonts w:ascii="Georgia" w:eastAsia="Georgia" w:hAnsi="Georgia" w:cs="Georgia"/>
          <w:color w:val="000000" w:themeColor="text1"/>
          <w:sz w:val="24"/>
          <w:szCs w:val="24"/>
          <w:lang w:val="es-ES"/>
        </w:rPr>
        <w:t xml:space="preserve">, es decir </w:t>
      </w:r>
      <w:r w:rsidR="00E03433" w:rsidRPr="00726BB3">
        <w:rPr>
          <w:rFonts w:ascii="Georgia" w:eastAsia="Georgia" w:hAnsi="Georgia" w:cs="Georgia"/>
          <w:color w:val="000000" w:themeColor="text1"/>
          <w:sz w:val="24"/>
          <w:szCs w:val="24"/>
          <w:lang w:val="es-ES"/>
        </w:rPr>
        <w:t xml:space="preserve">aproximadamente </w:t>
      </w:r>
      <w:r w:rsidR="00A703C9" w:rsidRPr="00726BB3">
        <w:rPr>
          <w:rFonts w:ascii="Georgia" w:eastAsia="Georgia" w:hAnsi="Georgia" w:cs="Georgia"/>
          <w:color w:val="000000" w:themeColor="text1"/>
          <w:sz w:val="24"/>
          <w:szCs w:val="24"/>
          <w:lang w:val="es-ES"/>
        </w:rPr>
        <w:t>un año y tres meses</w:t>
      </w:r>
      <w:r w:rsidR="003D1819" w:rsidRPr="00726BB3">
        <w:rPr>
          <w:rFonts w:ascii="Georgia" w:eastAsia="Georgia" w:hAnsi="Georgia" w:cs="Georgia"/>
          <w:color w:val="000000" w:themeColor="text1"/>
          <w:sz w:val="24"/>
          <w:szCs w:val="24"/>
          <w:lang w:val="es-ES"/>
        </w:rPr>
        <w:t xml:space="preserve"> después de proferida </w:t>
      </w:r>
      <w:r w:rsidR="00E03433" w:rsidRPr="00726BB3">
        <w:rPr>
          <w:rFonts w:ascii="Georgia" w:eastAsia="Georgia" w:hAnsi="Georgia" w:cs="Georgia"/>
          <w:color w:val="000000" w:themeColor="text1"/>
          <w:sz w:val="24"/>
          <w:szCs w:val="24"/>
          <w:lang w:val="es-ES"/>
        </w:rPr>
        <w:t>aquella</w:t>
      </w:r>
      <w:r w:rsidR="003D1819" w:rsidRPr="00726BB3">
        <w:rPr>
          <w:rFonts w:ascii="Georgia" w:eastAsia="Georgia" w:hAnsi="Georgia" w:cs="Georgia"/>
          <w:color w:val="000000" w:themeColor="text1"/>
          <w:sz w:val="24"/>
          <w:szCs w:val="24"/>
          <w:lang w:val="es-ES"/>
        </w:rPr>
        <w:t xml:space="preserve"> decisión</w:t>
      </w:r>
      <w:r w:rsidRPr="00726BB3">
        <w:rPr>
          <w:rFonts w:ascii="Georgia" w:eastAsia="Georgia" w:hAnsi="Georgia" w:cs="Georgia"/>
          <w:color w:val="000000" w:themeColor="text1"/>
          <w:sz w:val="24"/>
          <w:szCs w:val="24"/>
          <w:lang w:val="es-ES"/>
        </w:rPr>
        <w:t xml:space="preserve">. </w:t>
      </w:r>
    </w:p>
    <w:p w14:paraId="36B110C4" w14:textId="77777777" w:rsidR="003E3593" w:rsidRPr="00726BB3" w:rsidRDefault="003E3593" w:rsidP="00726BB3">
      <w:pPr>
        <w:spacing w:line="276" w:lineRule="auto"/>
        <w:jc w:val="both"/>
        <w:rPr>
          <w:rFonts w:ascii="Georgia" w:hAnsi="Georgia"/>
          <w:sz w:val="24"/>
          <w:szCs w:val="24"/>
        </w:rPr>
      </w:pPr>
    </w:p>
    <w:p w14:paraId="6D52E948" w14:textId="165216BA" w:rsidR="00E03433" w:rsidRPr="00726BB3" w:rsidRDefault="00800666" w:rsidP="00726BB3">
      <w:pPr>
        <w:spacing w:line="276" w:lineRule="auto"/>
        <w:jc w:val="both"/>
        <w:rPr>
          <w:rFonts w:ascii="Georgia" w:eastAsia="Georgia" w:hAnsi="Georgia" w:cs="Georgia"/>
          <w:color w:val="000000" w:themeColor="text1"/>
          <w:sz w:val="24"/>
          <w:szCs w:val="24"/>
          <w:lang w:val="es-ES"/>
        </w:rPr>
      </w:pPr>
      <w:r w:rsidRPr="00726BB3">
        <w:rPr>
          <w:rFonts w:ascii="Georgia" w:eastAsia="Georgia" w:hAnsi="Georgia" w:cs="Georgia"/>
          <w:color w:val="000000" w:themeColor="text1"/>
          <w:sz w:val="24"/>
          <w:szCs w:val="24"/>
          <w:lang w:val="es-ES"/>
        </w:rPr>
        <w:t>En este punto es válido señalar que</w:t>
      </w:r>
      <w:r w:rsidR="000C5959" w:rsidRPr="00726BB3">
        <w:rPr>
          <w:rFonts w:ascii="Georgia" w:eastAsia="Georgia" w:hAnsi="Georgia" w:cs="Georgia"/>
          <w:color w:val="000000" w:themeColor="text1"/>
          <w:sz w:val="24"/>
          <w:szCs w:val="24"/>
          <w:lang w:val="es-ES"/>
        </w:rPr>
        <w:t>,</w:t>
      </w:r>
      <w:r w:rsidRPr="00726BB3">
        <w:rPr>
          <w:rFonts w:ascii="Georgia" w:eastAsia="Georgia" w:hAnsi="Georgia" w:cs="Georgia"/>
          <w:color w:val="000000" w:themeColor="text1"/>
          <w:sz w:val="24"/>
          <w:szCs w:val="24"/>
          <w:lang w:val="es-ES"/>
        </w:rPr>
        <w:t xml:space="preserve"> si bien ese trasegar de tiempo no es regla absoluta, pues se acepta la existencia de casos en los </w:t>
      </w:r>
      <w:r w:rsidR="00ED2F3F" w:rsidRPr="00726BB3">
        <w:rPr>
          <w:rFonts w:ascii="Georgia" w:eastAsia="Georgia" w:hAnsi="Georgia" w:cs="Georgia"/>
          <w:color w:val="000000" w:themeColor="text1"/>
          <w:sz w:val="24"/>
          <w:szCs w:val="24"/>
          <w:lang w:val="es-ES"/>
        </w:rPr>
        <w:t>cuales,</w:t>
      </w:r>
      <w:r w:rsidRPr="00726BB3">
        <w:rPr>
          <w:rFonts w:ascii="Georgia" w:eastAsia="Georgia" w:hAnsi="Georgia" w:cs="Georgia"/>
          <w:color w:val="000000" w:themeColor="text1"/>
          <w:sz w:val="24"/>
          <w:szCs w:val="24"/>
          <w:lang w:val="es-ES"/>
        </w:rPr>
        <w:t xml:space="preserve"> por circunstancias ajenas al interesado, </w:t>
      </w:r>
      <w:r w:rsidR="3E87AB3F" w:rsidRPr="00726BB3">
        <w:rPr>
          <w:rFonts w:ascii="Georgia" w:eastAsia="Georgia" w:hAnsi="Georgia" w:cs="Georgia"/>
          <w:color w:val="000000" w:themeColor="text1"/>
          <w:sz w:val="24"/>
          <w:szCs w:val="24"/>
          <w:lang w:val="es-ES"/>
        </w:rPr>
        <w:t xml:space="preserve">no </w:t>
      </w:r>
      <w:r w:rsidR="00D709F8" w:rsidRPr="00726BB3">
        <w:rPr>
          <w:rFonts w:ascii="Georgia" w:eastAsia="Georgia" w:hAnsi="Georgia" w:cs="Georgia"/>
          <w:color w:val="000000" w:themeColor="text1"/>
          <w:sz w:val="24"/>
          <w:szCs w:val="24"/>
          <w:lang w:val="es-ES"/>
        </w:rPr>
        <w:t>se</w:t>
      </w:r>
      <w:r w:rsidRPr="00726BB3">
        <w:rPr>
          <w:rFonts w:ascii="Georgia" w:eastAsia="Georgia" w:hAnsi="Georgia" w:cs="Georgia"/>
          <w:color w:val="000000" w:themeColor="text1"/>
          <w:sz w:val="24"/>
          <w:szCs w:val="24"/>
          <w:lang w:val="es-ES"/>
        </w:rPr>
        <w:t xml:space="preserve"> pueda </w:t>
      </w:r>
      <w:r w:rsidR="002B1399" w:rsidRPr="00726BB3">
        <w:rPr>
          <w:rFonts w:ascii="Georgia" w:eastAsia="Georgia" w:hAnsi="Georgia" w:cs="Georgia"/>
          <w:color w:val="000000" w:themeColor="text1"/>
          <w:sz w:val="24"/>
          <w:szCs w:val="24"/>
          <w:lang w:val="es-ES"/>
        </w:rPr>
        <w:t>formular</w:t>
      </w:r>
      <w:r w:rsidRPr="00726BB3">
        <w:rPr>
          <w:rFonts w:ascii="Georgia" w:eastAsia="Georgia" w:hAnsi="Georgia" w:cs="Georgia"/>
          <w:color w:val="000000" w:themeColor="text1"/>
          <w:sz w:val="24"/>
          <w:szCs w:val="24"/>
          <w:lang w:val="es-ES"/>
        </w:rPr>
        <w:t xml:space="preserve"> el amparo en plazo oportuno, lo cierto es que tales circunstancias especiales </w:t>
      </w:r>
      <w:r w:rsidR="775B3BDE" w:rsidRPr="00726BB3">
        <w:rPr>
          <w:rFonts w:ascii="Georgia" w:eastAsia="Georgia" w:hAnsi="Georgia" w:cs="Georgia"/>
          <w:color w:val="000000" w:themeColor="text1"/>
          <w:sz w:val="24"/>
          <w:szCs w:val="24"/>
          <w:lang w:val="es-ES"/>
        </w:rPr>
        <w:t xml:space="preserve">no </w:t>
      </w:r>
      <w:r w:rsidRPr="00726BB3">
        <w:rPr>
          <w:rFonts w:ascii="Georgia" w:eastAsia="Georgia" w:hAnsi="Georgia" w:cs="Georgia"/>
          <w:color w:val="000000" w:themeColor="text1"/>
          <w:sz w:val="24"/>
          <w:szCs w:val="24"/>
          <w:lang w:val="es-ES"/>
        </w:rPr>
        <w:t xml:space="preserve">se observan en </w:t>
      </w:r>
      <w:r w:rsidR="005E66FF" w:rsidRPr="00726BB3">
        <w:rPr>
          <w:rFonts w:ascii="Georgia" w:eastAsia="Georgia" w:hAnsi="Georgia" w:cs="Georgia"/>
          <w:color w:val="000000" w:themeColor="text1"/>
          <w:sz w:val="24"/>
          <w:szCs w:val="24"/>
          <w:lang w:val="es-ES"/>
        </w:rPr>
        <w:t>este asunto</w:t>
      </w:r>
      <w:r w:rsidR="00E03433" w:rsidRPr="00726BB3">
        <w:rPr>
          <w:rFonts w:ascii="Georgia" w:eastAsia="Georgia" w:hAnsi="Georgia" w:cs="Georgia"/>
          <w:color w:val="000000" w:themeColor="text1"/>
          <w:sz w:val="24"/>
          <w:szCs w:val="24"/>
          <w:lang w:val="es-ES"/>
        </w:rPr>
        <w:t>.</w:t>
      </w:r>
    </w:p>
    <w:p w14:paraId="59DF5BF3" w14:textId="77777777" w:rsidR="00E03433" w:rsidRPr="00726BB3" w:rsidRDefault="00E03433" w:rsidP="00726BB3">
      <w:pPr>
        <w:spacing w:line="276" w:lineRule="auto"/>
        <w:jc w:val="both"/>
        <w:rPr>
          <w:rFonts w:ascii="Georgia" w:eastAsia="Georgia" w:hAnsi="Georgia" w:cs="Georgia"/>
          <w:bCs/>
          <w:color w:val="000000" w:themeColor="text1"/>
          <w:sz w:val="24"/>
          <w:szCs w:val="24"/>
          <w:lang w:val="es-ES"/>
        </w:rPr>
      </w:pPr>
    </w:p>
    <w:p w14:paraId="36095B51" w14:textId="37993412" w:rsidR="002F1A0A" w:rsidRPr="00726BB3" w:rsidRDefault="00E03433" w:rsidP="00726BB3">
      <w:pPr>
        <w:spacing w:line="276" w:lineRule="auto"/>
        <w:jc w:val="both"/>
        <w:rPr>
          <w:rFonts w:ascii="Georgia" w:eastAsia="Georgia" w:hAnsi="Georgia" w:cs="Georgia"/>
          <w:bCs/>
          <w:color w:val="000000" w:themeColor="text1"/>
          <w:sz w:val="24"/>
          <w:szCs w:val="24"/>
          <w:lang w:val="es-ES"/>
        </w:rPr>
      </w:pPr>
      <w:r w:rsidRPr="00726BB3">
        <w:rPr>
          <w:rFonts w:ascii="Georgia" w:eastAsia="Georgia" w:hAnsi="Georgia" w:cs="Georgia"/>
          <w:bCs/>
          <w:color w:val="000000" w:themeColor="text1"/>
          <w:sz w:val="24"/>
          <w:szCs w:val="24"/>
          <w:lang w:val="es-ES"/>
        </w:rPr>
        <w:t xml:space="preserve">En efecto, </w:t>
      </w:r>
      <w:r w:rsidR="00BE3A2B" w:rsidRPr="00726BB3">
        <w:rPr>
          <w:rFonts w:ascii="Georgia" w:eastAsia="Georgia" w:hAnsi="Georgia" w:cs="Georgia"/>
          <w:bCs/>
          <w:color w:val="000000" w:themeColor="text1"/>
          <w:sz w:val="24"/>
          <w:szCs w:val="24"/>
          <w:lang w:val="es-ES"/>
        </w:rPr>
        <w:t xml:space="preserve">aunque </w:t>
      </w:r>
      <w:r w:rsidR="00024095" w:rsidRPr="00726BB3">
        <w:rPr>
          <w:rFonts w:ascii="Georgia" w:eastAsia="Georgia" w:hAnsi="Georgia" w:cs="Georgia"/>
          <w:bCs/>
          <w:color w:val="000000" w:themeColor="text1"/>
          <w:sz w:val="24"/>
          <w:szCs w:val="24"/>
          <w:lang w:val="es-ES"/>
        </w:rPr>
        <w:t>la</w:t>
      </w:r>
      <w:r w:rsidR="00B665B9" w:rsidRPr="00726BB3">
        <w:rPr>
          <w:rFonts w:ascii="Georgia" w:eastAsia="Georgia" w:hAnsi="Georgia" w:cs="Georgia"/>
          <w:bCs/>
          <w:color w:val="000000" w:themeColor="text1"/>
          <w:sz w:val="24"/>
          <w:szCs w:val="24"/>
          <w:lang w:val="es-ES"/>
        </w:rPr>
        <w:t xml:space="preserve"> promotora del amparo</w:t>
      </w:r>
      <w:r w:rsidR="00024095" w:rsidRPr="00726BB3">
        <w:rPr>
          <w:rFonts w:ascii="Georgia" w:eastAsia="Georgia" w:hAnsi="Georgia" w:cs="Georgia"/>
          <w:bCs/>
          <w:color w:val="000000" w:themeColor="text1"/>
          <w:sz w:val="24"/>
          <w:szCs w:val="24"/>
          <w:lang w:val="es-ES"/>
        </w:rPr>
        <w:t xml:space="preserve"> alega una falta de información sobre el estado y la radicación del proceso,</w:t>
      </w:r>
      <w:r w:rsidR="00220298" w:rsidRPr="00726BB3">
        <w:rPr>
          <w:rFonts w:ascii="Georgia" w:eastAsia="Georgia" w:hAnsi="Georgia" w:cs="Georgia"/>
          <w:bCs/>
          <w:color w:val="000000" w:themeColor="text1"/>
          <w:sz w:val="24"/>
          <w:szCs w:val="24"/>
          <w:lang w:val="es-ES"/>
        </w:rPr>
        <w:t xml:space="preserve"> que eventualmente podrían flexibilizar aquel requisito de procedencia,</w:t>
      </w:r>
      <w:r w:rsidR="00024095" w:rsidRPr="00726BB3">
        <w:rPr>
          <w:rFonts w:ascii="Georgia" w:eastAsia="Georgia" w:hAnsi="Georgia" w:cs="Georgia"/>
          <w:bCs/>
          <w:color w:val="000000" w:themeColor="text1"/>
          <w:sz w:val="24"/>
          <w:szCs w:val="24"/>
          <w:lang w:val="es-ES"/>
        </w:rPr>
        <w:t xml:space="preserve"> lo cierto es que si </w:t>
      </w:r>
      <w:r w:rsidR="00B665B9" w:rsidRPr="00726BB3">
        <w:rPr>
          <w:rFonts w:ascii="Georgia" w:eastAsia="Georgia" w:hAnsi="Georgia" w:cs="Georgia"/>
          <w:bCs/>
          <w:color w:val="000000" w:themeColor="text1"/>
          <w:sz w:val="24"/>
          <w:szCs w:val="24"/>
          <w:lang w:val="es-ES"/>
        </w:rPr>
        <w:t>de esa</w:t>
      </w:r>
      <w:r w:rsidR="00E65BE7" w:rsidRPr="00726BB3">
        <w:rPr>
          <w:rFonts w:ascii="Georgia" w:eastAsia="Georgia" w:hAnsi="Georgia" w:cs="Georgia"/>
          <w:bCs/>
          <w:color w:val="000000" w:themeColor="text1"/>
          <w:sz w:val="24"/>
          <w:szCs w:val="24"/>
          <w:lang w:val="es-ES"/>
        </w:rPr>
        <w:t>s</w:t>
      </w:r>
      <w:r w:rsidR="00B665B9" w:rsidRPr="00726BB3">
        <w:rPr>
          <w:rFonts w:ascii="Georgia" w:eastAsia="Georgia" w:hAnsi="Georgia" w:cs="Georgia"/>
          <w:bCs/>
          <w:color w:val="000000" w:themeColor="text1"/>
          <w:sz w:val="24"/>
          <w:szCs w:val="24"/>
          <w:lang w:val="es-ES"/>
        </w:rPr>
        <w:t xml:space="preserve"> supuestas circunstancias, tuvo conocimiento esa parte desde el mes de febrero de 2022, tal como se relata en los hechos de la tutela, </w:t>
      </w:r>
      <w:r w:rsidR="00314D41" w:rsidRPr="00726BB3">
        <w:rPr>
          <w:rFonts w:ascii="Georgia" w:eastAsia="Georgia" w:hAnsi="Georgia" w:cs="Georgia"/>
          <w:bCs/>
          <w:color w:val="000000" w:themeColor="text1"/>
          <w:sz w:val="24"/>
          <w:szCs w:val="24"/>
          <w:lang w:val="es-ES"/>
        </w:rPr>
        <w:t>tampoco</w:t>
      </w:r>
      <w:r w:rsidR="00220298" w:rsidRPr="00726BB3">
        <w:rPr>
          <w:rFonts w:ascii="Georgia" w:eastAsia="Georgia" w:hAnsi="Georgia" w:cs="Georgia"/>
          <w:bCs/>
          <w:color w:val="000000" w:themeColor="text1"/>
          <w:sz w:val="24"/>
          <w:szCs w:val="24"/>
          <w:lang w:val="es-ES"/>
        </w:rPr>
        <w:t xml:space="preserve"> se </w:t>
      </w:r>
      <w:r w:rsidR="00D154ED" w:rsidRPr="00726BB3">
        <w:rPr>
          <w:rFonts w:ascii="Georgia" w:eastAsia="Georgia" w:hAnsi="Georgia" w:cs="Georgia"/>
          <w:bCs/>
          <w:color w:val="000000" w:themeColor="text1"/>
          <w:sz w:val="24"/>
          <w:szCs w:val="24"/>
          <w:lang w:val="es-ES"/>
        </w:rPr>
        <w:t>comprende</w:t>
      </w:r>
      <w:r w:rsidR="00220298" w:rsidRPr="00726BB3">
        <w:rPr>
          <w:rFonts w:ascii="Georgia" w:eastAsia="Georgia" w:hAnsi="Georgia" w:cs="Georgia"/>
          <w:bCs/>
          <w:color w:val="000000" w:themeColor="text1"/>
          <w:sz w:val="24"/>
          <w:szCs w:val="24"/>
          <w:lang w:val="es-ES"/>
        </w:rPr>
        <w:t xml:space="preserve"> la razón por la cual aguardó tan </w:t>
      </w:r>
      <w:r w:rsidR="00E65BE7" w:rsidRPr="00726BB3">
        <w:rPr>
          <w:rFonts w:ascii="Georgia" w:eastAsia="Georgia" w:hAnsi="Georgia" w:cs="Georgia"/>
          <w:bCs/>
          <w:color w:val="000000" w:themeColor="text1"/>
          <w:sz w:val="24"/>
          <w:szCs w:val="24"/>
          <w:lang w:val="es-ES"/>
        </w:rPr>
        <w:t>amplio plazo para reclamar la protección constitucional</w:t>
      </w:r>
      <w:r w:rsidR="009B1C41" w:rsidRPr="00726BB3">
        <w:rPr>
          <w:rFonts w:ascii="Georgia" w:eastAsia="Georgia" w:hAnsi="Georgia" w:cs="Georgia"/>
          <w:bCs/>
          <w:color w:val="000000" w:themeColor="text1"/>
          <w:sz w:val="24"/>
          <w:szCs w:val="24"/>
          <w:lang w:val="es-ES"/>
        </w:rPr>
        <w:t xml:space="preserve"> por ese particular escenario</w:t>
      </w:r>
      <w:r w:rsidR="00E65BE7" w:rsidRPr="00726BB3">
        <w:rPr>
          <w:rFonts w:ascii="Georgia" w:eastAsia="Georgia" w:hAnsi="Georgia" w:cs="Georgia"/>
          <w:bCs/>
          <w:color w:val="000000" w:themeColor="text1"/>
          <w:sz w:val="24"/>
          <w:szCs w:val="24"/>
          <w:lang w:val="es-ES"/>
        </w:rPr>
        <w:t>.</w:t>
      </w:r>
    </w:p>
    <w:p w14:paraId="42955661" w14:textId="761FA592" w:rsidR="00E65BE7" w:rsidRPr="00726BB3" w:rsidRDefault="00E65BE7" w:rsidP="00726BB3">
      <w:pPr>
        <w:spacing w:line="276" w:lineRule="auto"/>
        <w:jc w:val="both"/>
        <w:rPr>
          <w:rFonts w:ascii="Georgia" w:eastAsia="Georgia" w:hAnsi="Georgia" w:cs="Georgia"/>
          <w:bCs/>
          <w:color w:val="000000" w:themeColor="text1"/>
          <w:sz w:val="24"/>
          <w:szCs w:val="24"/>
          <w:lang w:val="es-ES"/>
        </w:rPr>
      </w:pPr>
    </w:p>
    <w:p w14:paraId="371FC62E" w14:textId="78AF5972" w:rsidR="00E65BE7" w:rsidRPr="00726BB3" w:rsidRDefault="00E0191B" w:rsidP="00726BB3">
      <w:pPr>
        <w:spacing w:line="276" w:lineRule="auto"/>
        <w:jc w:val="both"/>
        <w:rPr>
          <w:rFonts w:ascii="Georgia" w:eastAsia="Georgia" w:hAnsi="Georgia" w:cs="Georgia"/>
          <w:bCs/>
          <w:color w:val="000000" w:themeColor="text1"/>
          <w:sz w:val="24"/>
          <w:szCs w:val="24"/>
          <w:lang w:val="es-ES"/>
        </w:rPr>
      </w:pPr>
      <w:r w:rsidRPr="00726BB3">
        <w:rPr>
          <w:rFonts w:ascii="Georgia" w:eastAsia="Georgia" w:hAnsi="Georgia" w:cs="Georgia"/>
          <w:bCs/>
          <w:color w:val="000000" w:themeColor="text1"/>
          <w:sz w:val="24"/>
          <w:szCs w:val="24"/>
          <w:lang w:val="es-ES"/>
        </w:rPr>
        <w:t>En estas condiciones,</w:t>
      </w:r>
      <w:r w:rsidR="00E65BE7" w:rsidRPr="00726BB3">
        <w:rPr>
          <w:rFonts w:ascii="Georgia" w:eastAsia="Georgia" w:hAnsi="Georgia" w:cs="Georgia"/>
          <w:bCs/>
          <w:color w:val="000000" w:themeColor="text1"/>
          <w:sz w:val="24"/>
          <w:szCs w:val="24"/>
          <w:lang w:val="es-ES"/>
        </w:rPr>
        <w:t xml:space="preserve"> la parte actora ha debido acudir a la acción de tutela en un plazo razonable y no dejar </w:t>
      </w:r>
      <w:r w:rsidR="00314D41" w:rsidRPr="00726BB3">
        <w:rPr>
          <w:rFonts w:ascii="Georgia" w:eastAsia="Georgia" w:hAnsi="Georgia" w:cs="Georgia"/>
          <w:bCs/>
          <w:color w:val="000000" w:themeColor="text1"/>
          <w:sz w:val="24"/>
          <w:szCs w:val="24"/>
          <w:lang w:val="es-ES"/>
        </w:rPr>
        <w:t xml:space="preserve">que transcurriera todo aquel </w:t>
      </w:r>
      <w:r w:rsidR="00D849EB" w:rsidRPr="00726BB3">
        <w:rPr>
          <w:rFonts w:ascii="Georgia" w:eastAsia="Georgia" w:hAnsi="Georgia" w:cs="Georgia"/>
          <w:bCs/>
          <w:color w:val="000000" w:themeColor="text1"/>
          <w:sz w:val="24"/>
          <w:szCs w:val="24"/>
          <w:lang w:val="es-ES"/>
        </w:rPr>
        <w:t>tiempo</w:t>
      </w:r>
      <w:r w:rsidR="00314D41" w:rsidRPr="00726BB3">
        <w:rPr>
          <w:rFonts w:ascii="Georgia" w:eastAsia="Georgia" w:hAnsi="Georgia" w:cs="Georgia"/>
          <w:bCs/>
          <w:color w:val="000000" w:themeColor="text1"/>
          <w:sz w:val="24"/>
          <w:szCs w:val="24"/>
          <w:lang w:val="es-ES"/>
        </w:rPr>
        <w:t>, contado desde que se emitió la determinación criticada o desde que se presentaron las supuestas circunstancias que le impidieron acceder al expediente.</w:t>
      </w:r>
    </w:p>
    <w:p w14:paraId="5314A8AE" w14:textId="77777777" w:rsidR="00E65BE7" w:rsidRPr="00726BB3" w:rsidRDefault="00E65BE7" w:rsidP="00726BB3">
      <w:pPr>
        <w:spacing w:line="276" w:lineRule="auto"/>
        <w:jc w:val="both"/>
        <w:rPr>
          <w:rFonts w:ascii="Georgia" w:hAnsi="Georgia"/>
          <w:sz w:val="24"/>
          <w:szCs w:val="24"/>
        </w:rPr>
      </w:pPr>
    </w:p>
    <w:p w14:paraId="7664F2D4" w14:textId="366B822C" w:rsidR="00196E70" w:rsidRPr="00726BB3" w:rsidRDefault="00196E70" w:rsidP="00726BB3">
      <w:pPr>
        <w:spacing w:line="276" w:lineRule="auto"/>
        <w:jc w:val="both"/>
        <w:rPr>
          <w:rFonts w:ascii="Georgia" w:eastAsia="Georgia" w:hAnsi="Georgia" w:cs="Georgia"/>
          <w:bCs/>
          <w:color w:val="000000" w:themeColor="text1"/>
          <w:sz w:val="24"/>
          <w:szCs w:val="24"/>
          <w:lang w:val="es-ES"/>
        </w:rPr>
      </w:pPr>
      <w:r w:rsidRPr="00726BB3">
        <w:rPr>
          <w:rFonts w:ascii="Georgia" w:eastAsia="Georgia" w:hAnsi="Georgia" w:cs="Georgia"/>
          <w:b/>
          <w:bCs/>
          <w:color w:val="000000" w:themeColor="text1"/>
          <w:sz w:val="24"/>
          <w:szCs w:val="24"/>
          <w:lang w:val="es-ES"/>
        </w:rPr>
        <w:t>4.</w:t>
      </w:r>
      <w:r w:rsidRPr="00726BB3">
        <w:rPr>
          <w:rFonts w:ascii="Georgia" w:eastAsia="Georgia" w:hAnsi="Georgia" w:cs="Georgia"/>
          <w:bCs/>
          <w:color w:val="000000" w:themeColor="text1"/>
          <w:sz w:val="24"/>
          <w:szCs w:val="24"/>
          <w:lang w:val="es-ES"/>
        </w:rPr>
        <w:t xml:space="preserve"> De las piezas procesales</w:t>
      </w:r>
      <w:r w:rsidR="00B85768" w:rsidRPr="00726BB3">
        <w:rPr>
          <w:rFonts w:ascii="Georgia" w:eastAsia="Georgia" w:hAnsi="Georgia" w:cs="Georgia"/>
          <w:bCs/>
          <w:color w:val="000000" w:themeColor="text1"/>
          <w:sz w:val="24"/>
          <w:szCs w:val="24"/>
          <w:lang w:val="es-ES"/>
        </w:rPr>
        <w:t xml:space="preserve"> aportadas, </w:t>
      </w:r>
      <w:r w:rsidRPr="00726BB3">
        <w:rPr>
          <w:rFonts w:ascii="Georgia" w:eastAsia="Georgia" w:hAnsi="Georgia" w:cs="Georgia"/>
          <w:bCs/>
          <w:color w:val="000000" w:themeColor="text1"/>
          <w:sz w:val="24"/>
          <w:szCs w:val="24"/>
          <w:lang w:val="es-ES"/>
        </w:rPr>
        <w:t xml:space="preserve">también </w:t>
      </w:r>
      <w:r w:rsidR="00B85768" w:rsidRPr="00726BB3">
        <w:rPr>
          <w:rFonts w:ascii="Georgia" w:eastAsia="Georgia" w:hAnsi="Georgia" w:cs="Georgia"/>
          <w:bCs/>
          <w:color w:val="000000" w:themeColor="text1"/>
          <w:sz w:val="24"/>
          <w:szCs w:val="24"/>
          <w:lang w:val="es-ES"/>
        </w:rPr>
        <w:t>se logra evidenciar que</w:t>
      </w:r>
      <w:r w:rsidRPr="00726BB3">
        <w:rPr>
          <w:rFonts w:ascii="Georgia" w:eastAsia="Georgia" w:hAnsi="Georgia" w:cs="Georgia"/>
          <w:bCs/>
          <w:color w:val="000000" w:themeColor="text1"/>
          <w:sz w:val="24"/>
          <w:szCs w:val="24"/>
          <w:lang w:val="es-ES"/>
        </w:rPr>
        <w:t xml:space="preserve"> contra aquel</w:t>
      </w:r>
      <w:r w:rsidR="00E0191B" w:rsidRPr="00726BB3">
        <w:rPr>
          <w:rFonts w:ascii="Georgia" w:eastAsia="Georgia" w:hAnsi="Georgia" w:cs="Georgia"/>
          <w:bCs/>
          <w:color w:val="000000" w:themeColor="text1"/>
          <w:sz w:val="24"/>
          <w:szCs w:val="24"/>
          <w:lang w:val="es-ES"/>
        </w:rPr>
        <w:t xml:space="preserve"> auto de </w:t>
      </w:r>
      <w:r w:rsidR="003A50D5" w:rsidRPr="00726BB3">
        <w:rPr>
          <w:rFonts w:ascii="Georgia" w:eastAsia="Georgia" w:hAnsi="Georgia" w:cs="Georgia"/>
          <w:bCs/>
          <w:color w:val="000000" w:themeColor="text1"/>
          <w:sz w:val="24"/>
          <w:szCs w:val="24"/>
          <w:lang w:val="es-ES"/>
        </w:rPr>
        <w:t xml:space="preserve">terminación del litigio por </w:t>
      </w:r>
      <w:r w:rsidR="00B85768" w:rsidRPr="00726BB3">
        <w:rPr>
          <w:rFonts w:ascii="Georgia" w:eastAsia="Georgia" w:hAnsi="Georgia" w:cs="Georgia"/>
          <w:bCs/>
          <w:color w:val="000000" w:themeColor="text1"/>
          <w:sz w:val="24"/>
          <w:szCs w:val="24"/>
          <w:lang w:val="es-ES"/>
        </w:rPr>
        <w:t>desistimiento tácito</w:t>
      </w:r>
      <w:r w:rsidRPr="00726BB3">
        <w:rPr>
          <w:rFonts w:ascii="Georgia" w:eastAsia="Georgia" w:hAnsi="Georgia" w:cs="Georgia"/>
          <w:bCs/>
          <w:color w:val="000000" w:themeColor="text1"/>
          <w:sz w:val="24"/>
          <w:szCs w:val="24"/>
          <w:lang w:val="es-ES"/>
        </w:rPr>
        <w:t>, as</w:t>
      </w:r>
      <w:r w:rsidR="001A2164" w:rsidRPr="00726BB3">
        <w:rPr>
          <w:rFonts w:ascii="Georgia" w:eastAsia="Georgia" w:hAnsi="Georgia" w:cs="Georgia"/>
          <w:bCs/>
          <w:color w:val="000000" w:themeColor="text1"/>
          <w:sz w:val="24"/>
          <w:szCs w:val="24"/>
          <w:lang w:val="es-ES"/>
        </w:rPr>
        <w:t>í</w:t>
      </w:r>
      <w:r w:rsidRPr="00726BB3">
        <w:rPr>
          <w:rFonts w:ascii="Georgia" w:eastAsia="Georgia" w:hAnsi="Georgia" w:cs="Georgia"/>
          <w:bCs/>
          <w:color w:val="000000" w:themeColor="text1"/>
          <w:sz w:val="24"/>
          <w:szCs w:val="24"/>
          <w:lang w:val="es-ES"/>
        </w:rPr>
        <w:t xml:space="preserve"> como frente al</w:t>
      </w:r>
      <w:r w:rsidR="006F0DA7" w:rsidRPr="00726BB3">
        <w:rPr>
          <w:rFonts w:ascii="Georgia" w:eastAsia="Georgia" w:hAnsi="Georgia" w:cs="Georgia"/>
          <w:bCs/>
          <w:color w:val="000000" w:themeColor="text1"/>
          <w:sz w:val="24"/>
          <w:szCs w:val="24"/>
          <w:lang w:val="es-ES"/>
        </w:rPr>
        <w:t xml:space="preserve"> proveído por medio del </w:t>
      </w:r>
      <w:r w:rsidR="00160506" w:rsidRPr="00726BB3">
        <w:rPr>
          <w:rFonts w:ascii="Georgia" w:eastAsia="Georgia" w:hAnsi="Georgia" w:cs="Georgia"/>
          <w:bCs/>
          <w:color w:val="000000" w:themeColor="text1"/>
          <w:sz w:val="24"/>
          <w:szCs w:val="24"/>
          <w:lang w:val="es-ES"/>
        </w:rPr>
        <w:t>que</w:t>
      </w:r>
      <w:r w:rsidR="006F0DA7" w:rsidRPr="00726BB3">
        <w:rPr>
          <w:rFonts w:ascii="Georgia" w:eastAsia="Georgia" w:hAnsi="Georgia" w:cs="Georgia"/>
          <w:bCs/>
          <w:color w:val="000000" w:themeColor="text1"/>
          <w:sz w:val="24"/>
          <w:szCs w:val="24"/>
          <w:lang w:val="es-ES"/>
        </w:rPr>
        <w:t xml:space="preserve"> se hizo</w:t>
      </w:r>
      <w:r w:rsidRPr="00726BB3">
        <w:rPr>
          <w:rFonts w:ascii="Georgia" w:eastAsia="Georgia" w:hAnsi="Georgia" w:cs="Georgia"/>
          <w:bCs/>
          <w:color w:val="000000" w:themeColor="text1"/>
          <w:sz w:val="24"/>
          <w:szCs w:val="24"/>
          <w:lang w:val="es-ES"/>
        </w:rPr>
        <w:t xml:space="preserve"> requerimiento para que se </w:t>
      </w:r>
      <w:r w:rsidR="00B85768" w:rsidRPr="00726BB3">
        <w:rPr>
          <w:rFonts w:ascii="Georgia" w:eastAsia="Georgia" w:hAnsi="Georgia" w:cs="Georgia"/>
          <w:bCs/>
          <w:color w:val="000000" w:themeColor="text1"/>
          <w:sz w:val="24"/>
          <w:szCs w:val="24"/>
          <w:lang w:val="es-ES"/>
        </w:rPr>
        <w:t>asumiera</w:t>
      </w:r>
      <w:r w:rsidRPr="00726BB3">
        <w:rPr>
          <w:rFonts w:ascii="Georgia" w:eastAsia="Georgia" w:hAnsi="Georgia" w:cs="Georgia"/>
          <w:bCs/>
          <w:color w:val="000000" w:themeColor="text1"/>
          <w:sz w:val="24"/>
          <w:szCs w:val="24"/>
          <w:lang w:val="es-ES"/>
        </w:rPr>
        <w:t xml:space="preserve"> la carga procesal</w:t>
      </w:r>
      <w:r w:rsidR="00B85768" w:rsidRPr="00726BB3">
        <w:rPr>
          <w:rFonts w:ascii="Georgia" w:eastAsia="Georgia" w:hAnsi="Georgia" w:cs="Georgia"/>
          <w:bCs/>
          <w:color w:val="000000" w:themeColor="text1"/>
          <w:sz w:val="24"/>
          <w:szCs w:val="24"/>
          <w:lang w:val="es-ES"/>
        </w:rPr>
        <w:t xml:space="preserve"> cuyo </w:t>
      </w:r>
      <w:r w:rsidR="00B85768" w:rsidRPr="00726BB3">
        <w:rPr>
          <w:rFonts w:ascii="Georgia" w:eastAsia="Georgia" w:hAnsi="Georgia" w:cs="Georgia"/>
          <w:bCs/>
          <w:color w:val="000000" w:themeColor="text1"/>
          <w:sz w:val="24"/>
          <w:szCs w:val="24"/>
          <w:lang w:val="es-ES"/>
        </w:rPr>
        <w:lastRenderedPageBreak/>
        <w:t>incumplimiento llevó a dicha declaratoria</w:t>
      </w:r>
      <w:r w:rsidRPr="00726BB3">
        <w:rPr>
          <w:rFonts w:ascii="Georgia" w:eastAsia="Georgia" w:hAnsi="Georgia" w:cs="Georgia"/>
          <w:bCs/>
          <w:color w:val="000000" w:themeColor="text1"/>
          <w:sz w:val="24"/>
          <w:szCs w:val="24"/>
          <w:lang w:val="es-ES"/>
        </w:rPr>
        <w:t>, no se interpuso recurso alguno, es decir que la parte interesada</w:t>
      </w:r>
      <w:r w:rsidR="00160506" w:rsidRPr="00726BB3">
        <w:rPr>
          <w:rFonts w:ascii="Georgia" w:eastAsia="Georgia" w:hAnsi="Georgia" w:cs="Georgia"/>
          <w:bCs/>
          <w:color w:val="000000" w:themeColor="text1"/>
          <w:sz w:val="24"/>
          <w:szCs w:val="24"/>
          <w:lang w:val="es-ES"/>
        </w:rPr>
        <w:t xml:space="preserve"> </w:t>
      </w:r>
      <w:r w:rsidR="003A50D5" w:rsidRPr="00726BB3">
        <w:rPr>
          <w:rFonts w:ascii="Georgia" w:eastAsia="Georgia" w:hAnsi="Georgia" w:cs="Georgia"/>
          <w:bCs/>
          <w:color w:val="000000" w:themeColor="text1"/>
          <w:sz w:val="24"/>
          <w:szCs w:val="24"/>
          <w:lang w:val="es-ES"/>
        </w:rPr>
        <w:t>omitió agotar todos los mecanismos con que contaba</w:t>
      </w:r>
      <w:r w:rsidR="009F2142" w:rsidRPr="00726BB3">
        <w:rPr>
          <w:rFonts w:ascii="Georgia" w:eastAsia="Georgia" w:hAnsi="Georgia" w:cs="Georgia"/>
          <w:bCs/>
          <w:color w:val="000000" w:themeColor="text1"/>
          <w:sz w:val="24"/>
          <w:szCs w:val="24"/>
          <w:lang w:val="es-ES"/>
        </w:rPr>
        <w:t xml:space="preserve"> al interior del proceso para controvertir dichas decisiones,</w:t>
      </w:r>
      <w:r w:rsidR="003A50D5" w:rsidRPr="00726BB3">
        <w:rPr>
          <w:rFonts w:ascii="Georgia" w:eastAsia="Georgia" w:hAnsi="Georgia" w:cs="Georgia"/>
          <w:bCs/>
          <w:color w:val="000000" w:themeColor="text1"/>
          <w:sz w:val="24"/>
          <w:szCs w:val="24"/>
          <w:lang w:val="es-ES"/>
        </w:rPr>
        <w:t xml:space="preserve"> </w:t>
      </w:r>
      <w:r w:rsidR="00E65BE7" w:rsidRPr="00726BB3">
        <w:rPr>
          <w:rFonts w:ascii="Georgia" w:eastAsia="Georgia" w:hAnsi="Georgia" w:cs="Georgia"/>
          <w:bCs/>
          <w:color w:val="000000" w:themeColor="text1"/>
          <w:sz w:val="24"/>
          <w:szCs w:val="24"/>
          <w:lang w:val="es-ES"/>
        </w:rPr>
        <w:t xml:space="preserve">sin que frente a esta conclusión </w:t>
      </w:r>
      <w:r w:rsidR="009F2142" w:rsidRPr="00726BB3">
        <w:rPr>
          <w:rFonts w:ascii="Georgia" w:eastAsia="Georgia" w:hAnsi="Georgia" w:cs="Georgia"/>
          <w:bCs/>
          <w:color w:val="000000" w:themeColor="text1"/>
          <w:sz w:val="24"/>
          <w:szCs w:val="24"/>
          <w:lang w:val="es-ES"/>
        </w:rPr>
        <w:t>tampoco sea</w:t>
      </w:r>
      <w:r w:rsidR="00E65BE7" w:rsidRPr="00726BB3">
        <w:rPr>
          <w:rFonts w:ascii="Georgia" w:eastAsia="Georgia" w:hAnsi="Georgia" w:cs="Georgia"/>
          <w:bCs/>
          <w:color w:val="000000" w:themeColor="text1"/>
          <w:sz w:val="24"/>
          <w:szCs w:val="24"/>
          <w:lang w:val="es-ES"/>
        </w:rPr>
        <w:t xml:space="preserve"> oponible lo señalado sobre la</w:t>
      </w:r>
      <w:r w:rsidR="009F2142" w:rsidRPr="00726BB3">
        <w:rPr>
          <w:rFonts w:ascii="Georgia" w:eastAsia="Georgia" w:hAnsi="Georgia" w:cs="Georgia"/>
          <w:bCs/>
          <w:color w:val="000000" w:themeColor="text1"/>
          <w:sz w:val="24"/>
          <w:szCs w:val="24"/>
          <w:lang w:val="es-ES"/>
        </w:rPr>
        <w:t xml:space="preserve"> supuesta</w:t>
      </w:r>
      <w:r w:rsidR="00E65BE7" w:rsidRPr="00726BB3">
        <w:rPr>
          <w:rFonts w:ascii="Georgia" w:eastAsia="Georgia" w:hAnsi="Georgia" w:cs="Georgia"/>
          <w:bCs/>
          <w:color w:val="000000" w:themeColor="text1"/>
          <w:sz w:val="24"/>
          <w:szCs w:val="24"/>
          <w:lang w:val="es-ES"/>
        </w:rPr>
        <w:t xml:space="preserve"> falta de acceso a</w:t>
      </w:r>
      <w:r w:rsidR="009F2142" w:rsidRPr="00726BB3">
        <w:rPr>
          <w:rFonts w:ascii="Georgia" w:eastAsia="Georgia" w:hAnsi="Georgia" w:cs="Georgia"/>
          <w:bCs/>
          <w:color w:val="000000" w:themeColor="text1"/>
          <w:sz w:val="24"/>
          <w:szCs w:val="24"/>
          <w:lang w:val="es-ES"/>
        </w:rPr>
        <w:t xml:space="preserve"> la información, por lo señalado </w:t>
      </w:r>
      <w:r w:rsidR="007F0462" w:rsidRPr="00726BB3">
        <w:rPr>
          <w:rFonts w:ascii="Georgia" w:eastAsia="Georgia" w:hAnsi="Georgia" w:cs="Georgia"/>
          <w:bCs/>
          <w:color w:val="000000" w:themeColor="text1"/>
          <w:sz w:val="24"/>
          <w:szCs w:val="24"/>
          <w:lang w:val="es-ES"/>
        </w:rPr>
        <w:t xml:space="preserve">en el párrafo anterior. </w:t>
      </w:r>
    </w:p>
    <w:p w14:paraId="15D22022" w14:textId="77777777" w:rsidR="00B64988" w:rsidRPr="00726BB3" w:rsidRDefault="00B64988" w:rsidP="00726BB3">
      <w:pPr>
        <w:spacing w:line="276" w:lineRule="auto"/>
        <w:jc w:val="both"/>
        <w:rPr>
          <w:rFonts w:ascii="Georgia" w:eastAsia="Georgia" w:hAnsi="Georgia" w:cs="Georgia"/>
          <w:bCs/>
          <w:color w:val="000000" w:themeColor="text1"/>
          <w:sz w:val="24"/>
          <w:szCs w:val="24"/>
          <w:lang w:val="es-ES"/>
        </w:rPr>
      </w:pPr>
    </w:p>
    <w:p w14:paraId="05D4D0F1" w14:textId="2B41F317" w:rsidR="1780C966" w:rsidRPr="00726BB3" w:rsidRDefault="00A63C28" w:rsidP="00726BB3">
      <w:pPr>
        <w:pStyle w:val="Sinespaciado"/>
        <w:spacing w:line="276" w:lineRule="auto"/>
        <w:jc w:val="both"/>
        <w:rPr>
          <w:rFonts w:ascii="Georgia" w:hAnsi="Georgia"/>
          <w:bCs/>
          <w:i/>
          <w:sz w:val="24"/>
          <w:szCs w:val="24"/>
        </w:rPr>
      </w:pPr>
      <w:r w:rsidRPr="00726BB3">
        <w:rPr>
          <w:rFonts w:ascii="Georgia" w:hAnsi="Georgia"/>
          <w:b/>
          <w:sz w:val="24"/>
          <w:szCs w:val="24"/>
        </w:rPr>
        <w:t>5</w:t>
      </w:r>
      <w:r w:rsidR="00B6426B" w:rsidRPr="00726BB3">
        <w:rPr>
          <w:rFonts w:ascii="Georgia" w:hAnsi="Georgia"/>
          <w:b/>
          <w:sz w:val="24"/>
          <w:szCs w:val="24"/>
        </w:rPr>
        <w:t>.</w:t>
      </w:r>
      <w:r w:rsidR="00B6426B" w:rsidRPr="00726BB3">
        <w:rPr>
          <w:rFonts w:ascii="Georgia" w:hAnsi="Georgia"/>
          <w:sz w:val="24"/>
          <w:szCs w:val="24"/>
        </w:rPr>
        <w:t xml:space="preserve"> </w:t>
      </w:r>
      <w:r w:rsidR="1780C966" w:rsidRPr="00726BB3">
        <w:rPr>
          <w:rFonts w:ascii="Georgia" w:eastAsia="Georgia" w:hAnsi="Georgia" w:cs="Georgia"/>
          <w:sz w:val="24"/>
          <w:szCs w:val="24"/>
        </w:rPr>
        <w:t>Por todo lo considerado, la Sala</w:t>
      </w:r>
      <w:r w:rsidR="00EC3EA2" w:rsidRPr="00726BB3">
        <w:rPr>
          <w:rFonts w:ascii="Georgia" w:eastAsia="Georgia" w:hAnsi="Georgia" w:cs="Georgia"/>
          <w:sz w:val="24"/>
          <w:szCs w:val="24"/>
        </w:rPr>
        <w:t xml:space="preserve"> declarará la improcedencia del amparo invocado</w:t>
      </w:r>
      <w:r w:rsidR="00A92BD7" w:rsidRPr="00726BB3">
        <w:rPr>
          <w:rFonts w:ascii="Georgia" w:eastAsia="Georgia" w:hAnsi="Georgia" w:cs="Georgia"/>
          <w:sz w:val="24"/>
          <w:szCs w:val="24"/>
        </w:rPr>
        <w:t>, al hallar incumplido</w:t>
      </w:r>
      <w:r w:rsidR="00577A93" w:rsidRPr="00726BB3">
        <w:rPr>
          <w:rFonts w:ascii="Georgia" w:eastAsia="Georgia" w:hAnsi="Georgia" w:cs="Georgia"/>
          <w:sz w:val="24"/>
          <w:szCs w:val="24"/>
        </w:rPr>
        <w:t>s</w:t>
      </w:r>
      <w:r w:rsidR="00A92BD7" w:rsidRPr="00726BB3">
        <w:rPr>
          <w:rFonts w:ascii="Georgia" w:eastAsia="Georgia" w:hAnsi="Georgia" w:cs="Georgia"/>
          <w:sz w:val="24"/>
          <w:szCs w:val="24"/>
        </w:rPr>
        <w:t xml:space="preserve"> </w:t>
      </w:r>
      <w:r w:rsidR="00577A93" w:rsidRPr="00726BB3">
        <w:rPr>
          <w:rFonts w:ascii="Georgia" w:eastAsia="Georgia" w:hAnsi="Georgia" w:cs="Georgia"/>
          <w:sz w:val="24"/>
          <w:szCs w:val="24"/>
        </w:rPr>
        <w:t>los requisitos</w:t>
      </w:r>
      <w:r w:rsidR="00A92BD7" w:rsidRPr="00726BB3">
        <w:rPr>
          <w:rFonts w:ascii="Georgia" w:eastAsia="Georgia" w:hAnsi="Georgia" w:cs="Georgia"/>
          <w:sz w:val="24"/>
          <w:szCs w:val="24"/>
        </w:rPr>
        <w:t xml:space="preserve"> de la inmediatez</w:t>
      </w:r>
      <w:r w:rsidR="00577A93" w:rsidRPr="00726BB3">
        <w:rPr>
          <w:rFonts w:ascii="Georgia" w:eastAsia="Georgia" w:hAnsi="Georgia" w:cs="Georgia"/>
          <w:sz w:val="24"/>
          <w:szCs w:val="24"/>
        </w:rPr>
        <w:t xml:space="preserve"> y de la </w:t>
      </w:r>
      <w:r w:rsidR="007F0462" w:rsidRPr="00726BB3">
        <w:rPr>
          <w:rFonts w:ascii="Georgia" w:eastAsia="Georgia" w:hAnsi="Georgia" w:cs="Georgia"/>
          <w:sz w:val="24"/>
          <w:szCs w:val="24"/>
        </w:rPr>
        <w:t>subsidiariedad</w:t>
      </w:r>
      <w:r w:rsidR="00EC3EA2" w:rsidRPr="00726BB3">
        <w:rPr>
          <w:rFonts w:ascii="Georgia" w:eastAsia="Georgia" w:hAnsi="Georgia" w:cs="Georgia"/>
          <w:sz w:val="24"/>
          <w:szCs w:val="24"/>
        </w:rPr>
        <w:t>.</w:t>
      </w:r>
    </w:p>
    <w:p w14:paraId="202D6B70" w14:textId="28FC478A" w:rsidR="7477195C" w:rsidRPr="00726BB3" w:rsidRDefault="7477195C" w:rsidP="00726BB3">
      <w:pPr>
        <w:pStyle w:val="Sinespaciado"/>
        <w:spacing w:line="276" w:lineRule="auto"/>
        <w:jc w:val="both"/>
        <w:rPr>
          <w:rFonts w:ascii="Georgia" w:eastAsia="Georgia" w:hAnsi="Georgia" w:cs="Georgia"/>
          <w:sz w:val="24"/>
          <w:szCs w:val="24"/>
        </w:rPr>
      </w:pPr>
    </w:p>
    <w:p w14:paraId="7D9A0602" w14:textId="16596EF5" w:rsidR="56C1F515" w:rsidRPr="00726BB3" w:rsidRDefault="4782EB56" w:rsidP="00726BB3">
      <w:pPr>
        <w:pStyle w:val="Sinespaciado"/>
        <w:spacing w:line="276" w:lineRule="auto"/>
        <w:jc w:val="both"/>
        <w:rPr>
          <w:rFonts w:ascii="Georgia" w:eastAsia="Georgia" w:hAnsi="Georgia" w:cs="Georgia"/>
          <w:color w:val="000000" w:themeColor="text1"/>
          <w:sz w:val="24"/>
          <w:szCs w:val="24"/>
          <w:lang w:val="es-CO"/>
        </w:rPr>
      </w:pPr>
      <w:r w:rsidRPr="00726BB3">
        <w:rPr>
          <w:rFonts w:ascii="Georgia" w:eastAsia="Georgia" w:hAnsi="Georgia" w:cs="Georgia"/>
          <w:color w:val="000000" w:themeColor="text1"/>
          <w:sz w:val="24"/>
          <w:szCs w:val="24"/>
        </w:rPr>
        <w:t xml:space="preserve">Por lo expuesto, la Sala Civil Familia del Tribunal Superior de Pereira, Risaralda, administrando justicia en nombre de la República y por autoridad de la ley, </w:t>
      </w:r>
    </w:p>
    <w:p w14:paraId="1949B1A4" w14:textId="1C050EAC" w:rsidR="56C1F515" w:rsidRPr="00726BB3" w:rsidRDefault="56C1F515" w:rsidP="00726BB3">
      <w:pPr>
        <w:spacing w:line="276" w:lineRule="auto"/>
        <w:jc w:val="both"/>
        <w:rPr>
          <w:rFonts w:ascii="Georgia" w:eastAsia="Georgia" w:hAnsi="Georgia" w:cs="Georgia"/>
          <w:color w:val="000000" w:themeColor="text1"/>
          <w:sz w:val="24"/>
          <w:szCs w:val="24"/>
        </w:rPr>
      </w:pPr>
    </w:p>
    <w:p w14:paraId="374B6C16" w14:textId="2DFD38EF" w:rsidR="56C1F515" w:rsidRPr="00726BB3" w:rsidRDefault="4782EB56" w:rsidP="00726BB3">
      <w:pPr>
        <w:pStyle w:val="Sinespaciado"/>
        <w:spacing w:line="276" w:lineRule="auto"/>
        <w:jc w:val="center"/>
        <w:rPr>
          <w:rFonts w:ascii="Georgia" w:eastAsia="Georgia" w:hAnsi="Georgia" w:cs="Georgia"/>
          <w:color w:val="000000" w:themeColor="text1"/>
          <w:sz w:val="24"/>
          <w:szCs w:val="24"/>
          <w:lang w:val="es-CO"/>
        </w:rPr>
      </w:pPr>
      <w:r w:rsidRPr="00726BB3">
        <w:rPr>
          <w:rFonts w:ascii="Georgia" w:eastAsia="Georgia" w:hAnsi="Georgia" w:cs="Georgia"/>
          <w:b/>
          <w:bCs/>
          <w:color w:val="000000" w:themeColor="text1"/>
          <w:sz w:val="24"/>
          <w:szCs w:val="24"/>
        </w:rPr>
        <w:t>RESUELVE</w:t>
      </w:r>
    </w:p>
    <w:p w14:paraId="5B35E201" w14:textId="29B2CBF2" w:rsidR="56C1F515" w:rsidRPr="00726BB3" w:rsidRDefault="56C1F515" w:rsidP="00726BB3">
      <w:pPr>
        <w:spacing w:line="276" w:lineRule="auto"/>
        <w:jc w:val="both"/>
        <w:rPr>
          <w:rFonts w:ascii="Georgia" w:eastAsia="Georgia" w:hAnsi="Georgia" w:cs="Georgia"/>
          <w:color w:val="000000" w:themeColor="text1"/>
          <w:sz w:val="24"/>
          <w:szCs w:val="24"/>
        </w:rPr>
      </w:pPr>
    </w:p>
    <w:p w14:paraId="32B72288" w14:textId="6DF6296F" w:rsidR="56C1F515" w:rsidRPr="00726BB3" w:rsidRDefault="4782EB56" w:rsidP="00726BB3">
      <w:pPr>
        <w:pStyle w:val="Sinespaciado"/>
        <w:spacing w:line="276" w:lineRule="auto"/>
        <w:jc w:val="both"/>
        <w:rPr>
          <w:rFonts w:ascii="Georgia" w:eastAsia="Georgia" w:hAnsi="Georgia" w:cs="Georgia"/>
          <w:sz w:val="24"/>
          <w:szCs w:val="24"/>
        </w:rPr>
      </w:pPr>
      <w:r w:rsidRPr="00726BB3">
        <w:rPr>
          <w:rFonts w:ascii="Georgia" w:eastAsia="Georgia" w:hAnsi="Georgia" w:cs="Georgia"/>
          <w:b/>
          <w:bCs/>
          <w:color w:val="000000" w:themeColor="text1"/>
          <w:sz w:val="24"/>
          <w:szCs w:val="24"/>
          <w:lang w:val="es-CO"/>
        </w:rPr>
        <w:t xml:space="preserve">PRIMERO: </w:t>
      </w:r>
      <w:r w:rsidR="00B6426B" w:rsidRPr="00726BB3">
        <w:rPr>
          <w:rStyle w:val="normaltextrun"/>
          <w:rFonts w:ascii="Georgia" w:hAnsi="Georgia"/>
          <w:b/>
          <w:bCs/>
          <w:color w:val="000000"/>
          <w:sz w:val="24"/>
          <w:szCs w:val="24"/>
          <w:shd w:val="clear" w:color="auto" w:fill="FFFFFF"/>
        </w:rPr>
        <w:t>Declarar improcedente</w:t>
      </w:r>
      <w:r w:rsidR="77853811" w:rsidRPr="00726BB3">
        <w:rPr>
          <w:rStyle w:val="normaltextrun"/>
          <w:rFonts w:ascii="Georgia" w:hAnsi="Georgia"/>
          <w:b/>
          <w:bCs/>
          <w:color w:val="000000"/>
          <w:sz w:val="24"/>
          <w:szCs w:val="24"/>
          <w:shd w:val="clear" w:color="auto" w:fill="FFFFFF"/>
        </w:rPr>
        <w:t xml:space="preserve"> </w:t>
      </w:r>
      <w:r w:rsidR="77853811" w:rsidRPr="00726BB3">
        <w:rPr>
          <w:rStyle w:val="normaltextrun"/>
          <w:rFonts w:ascii="Georgia" w:hAnsi="Georgia"/>
          <w:color w:val="000000"/>
          <w:sz w:val="24"/>
          <w:szCs w:val="24"/>
          <w:shd w:val="clear" w:color="auto" w:fill="FFFFFF"/>
        </w:rPr>
        <w:t xml:space="preserve">el amparo </w:t>
      </w:r>
      <w:r w:rsidR="00B6426B" w:rsidRPr="00726BB3">
        <w:rPr>
          <w:rStyle w:val="normaltextrun"/>
          <w:rFonts w:ascii="Georgia" w:hAnsi="Georgia"/>
          <w:color w:val="000000"/>
          <w:sz w:val="24"/>
          <w:szCs w:val="24"/>
          <w:shd w:val="clear" w:color="auto" w:fill="FFFFFF"/>
        </w:rPr>
        <w:t>constitucional invocado.</w:t>
      </w:r>
    </w:p>
    <w:p w14:paraId="46C7DE0A" w14:textId="2EAC3ACC" w:rsidR="56C1F515" w:rsidRPr="00726BB3" w:rsidRDefault="56C1F515" w:rsidP="00726BB3">
      <w:pPr>
        <w:pStyle w:val="Sinespaciado"/>
        <w:spacing w:line="276" w:lineRule="auto"/>
        <w:jc w:val="both"/>
        <w:rPr>
          <w:rFonts w:ascii="Georgia" w:hAnsi="Georgia"/>
          <w:sz w:val="24"/>
          <w:szCs w:val="24"/>
          <w:lang w:val="es-CO"/>
        </w:rPr>
      </w:pPr>
    </w:p>
    <w:p w14:paraId="5EA861CC" w14:textId="77777777" w:rsidR="00E20047" w:rsidRPr="00726BB3" w:rsidRDefault="00E20047" w:rsidP="00726BB3">
      <w:pPr>
        <w:pStyle w:val="Sinespaciado"/>
        <w:spacing w:line="276" w:lineRule="auto"/>
        <w:jc w:val="both"/>
        <w:rPr>
          <w:rFonts w:ascii="Georgia" w:hAnsi="Georgia" w:cs="Arial"/>
          <w:sz w:val="24"/>
          <w:szCs w:val="24"/>
          <w:lang w:val="es-MX"/>
        </w:rPr>
      </w:pPr>
      <w:r w:rsidRPr="00726BB3">
        <w:rPr>
          <w:rFonts w:ascii="Georgia" w:hAnsi="Georgia" w:cs="Arial"/>
          <w:b/>
          <w:bCs/>
          <w:sz w:val="24"/>
          <w:szCs w:val="24"/>
        </w:rPr>
        <w:t>SEGUNDO</w:t>
      </w:r>
      <w:r w:rsidRPr="00726BB3">
        <w:rPr>
          <w:rFonts w:ascii="Georgia" w:hAnsi="Georgia" w:cs="Arial"/>
          <w:sz w:val="24"/>
          <w:szCs w:val="24"/>
        </w:rPr>
        <w:t xml:space="preserve">: </w:t>
      </w:r>
      <w:r w:rsidRPr="00726BB3">
        <w:rPr>
          <w:rFonts w:ascii="Georgia" w:hAnsi="Georgia" w:cs="Arial"/>
          <w:b/>
          <w:bCs/>
          <w:sz w:val="24"/>
          <w:szCs w:val="24"/>
        </w:rPr>
        <w:t>NOTIFICAR</w:t>
      </w:r>
      <w:r w:rsidRPr="00726BB3">
        <w:rPr>
          <w:rFonts w:ascii="Georgia" w:hAnsi="Georgia" w:cs="Arial"/>
          <w:sz w:val="24"/>
          <w:szCs w:val="24"/>
        </w:rPr>
        <w:t xml:space="preserve"> a las partes lo aquí resuelto en la forma más expedita y eficaz posible.</w:t>
      </w:r>
    </w:p>
    <w:p w14:paraId="6D98A12B" w14:textId="77777777" w:rsidR="00AE1EDE" w:rsidRPr="00726BB3" w:rsidRDefault="00AE1EDE" w:rsidP="00726BB3">
      <w:pPr>
        <w:pStyle w:val="Sinespaciado"/>
        <w:spacing w:line="276" w:lineRule="auto"/>
        <w:jc w:val="both"/>
        <w:rPr>
          <w:rFonts w:ascii="Georgia" w:hAnsi="Georgia" w:cs="Arial Narrow"/>
          <w:sz w:val="24"/>
          <w:szCs w:val="24"/>
          <w:lang w:eastAsia="es-MX"/>
        </w:rPr>
      </w:pPr>
    </w:p>
    <w:p w14:paraId="2DDCF5F9" w14:textId="77777777" w:rsidR="00CA5B4D" w:rsidRPr="00726BB3" w:rsidRDefault="00E20047" w:rsidP="00726BB3">
      <w:pPr>
        <w:pStyle w:val="Sinespaciado"/>
        <w:spacing w:line="276" w:lineRule="auto"/>
        <w:jc w:val="both"/>
        <w:rPr>
          <w:rFonts w:ascii="Georgia" w:hAnsi="Georgia"/>
          <w:sz w:val="24"/>
          <w:szCs w:val="24"/>
        </w:rPr>
      </w:pPr>
      <w:r w:rsidRPr="00726BB3">
        <w:rPr>
          <w:rFonts w:ascii="Georgia" w:hAnsi="Georgia" w:cs="Arial"/>
          <w:b/>
          <w:bCs/>
          <w:sz w:val="24"/>
          <w:szCs w:val="24"/>
        </w:rPr>
        <w:t>TERCERO: ENVIAR</w:t>
      </w:r>
      <w:r w:rsidRPr="00726BB3">
        <w:rPr>
          <w:rFonts w:ascii="Georgia" w:hAnsi="Georgia" w:cs="Arial"/>
          <w:sz w:val="24"/>
          <w:szCs w:val="24"/>
        </w:rPr>
        <w:t xml:space="preserve"> oportunamente el presente expediente a la </w:t>
      </w:r>
      <w:r w:rsidR="00063B0B" w:rsidRPr="00726BB3">
        <w:rPr>
          <w:rFonts w:ascii="Georgia" w:hAnsi="Georgia" w:cs="Arial"/>
          <w:sz w:val="24"/>
          <w:szCs w:val="24"/>
        </w:rPr>
        <w:t>h</w:t>
      </w:r>
      <w:r w:rsidRPr="00726BB3">
        <w:rPr>
          <w:rFonts w:ascii="Georgia" w:hAnsi="Georgia" w:cs="Arial"/>
          <w:sz w:val="24"/>
          <w:szCs w:val="24"/>
        </w:rPr>
        <w:t>onorable Corte Constitucional para su eventual revisión</w:t>
      </w:r>
      <w:r w:rsidRPr="00726BB3">
        <w:rPr>
          <w:rFonts w:ascii="Georgia" w:hAnsi="Georgia"/>
          <w:sz w:val="24"/>
          <w:szCs w:val="24"/>
        </w:rPr>
        <w:t>.</w:t>
      </w:r>
    </w:p>
    <w:p w14:paraId="2D60199D" w14:textId="4999DB8D" w:rsidR="005055D6" w:rsidRPr="00726BB3" w:rsidRDefault="005055D6" w:rsidP="00726BB3">
      <w:pPr>
        <w:pStyle w:val="Sinespaciado"/>
        <w:spacing w:line="276" w:lineRule="auto"/>
        <w:jc w:val="both"/>
        <w:rPr>
          <w:rFonts w:ascii="Georgia" w:hAnsi="Georgia" w:cs="Arial"/>
          <w:b/>
          <w:bCs/>
          <w:sz w:val="24"/>
          <w:szCs w:val="24"/>
        </w:rPr>
      </w:pPr>
    </w:p>
    <w:p w14:paraId="2378B9E3" w14:textId="20F68BDB" w:rsidR="00905982" w:rsidRPr="00726BB3" w:rsidRDefault="00905982" w:rsidP="00726BB3">
      <w:pPr>
        <w:pStyle w:val="Sinespaciado"/>
        <w:spacing w:line="276" w:lineRule="auto"/>
        <w:jc w:val="both"/>
        <w:rPr>
          <w:rFonts w:ascii="Georgia" w:hAnsi="Georgia" w:cs="Arial Narrow"/>
          <w:sz w:val="24"/>
          <w:szCs w:val="24"/>
          <w:lang w:eastAsia="es-MX"/>
        </w:rPr>
      </w:pPr>
      <w:r w:rsidRPr="00726BB3">
        <w:rPr>
          <w:rFonts w:ascii="Georgia" w:hAnsi="Georgia" w:cs="Arial"/>
          <w:b/>
          <w:bCs/>
          <w:sz w:val="24"/>
          <w:szCs w:val="24"/>
        </w:rPr>
        <w:t xml:space="preserve">CUARTO: ARCHIVAR </w:t>
      </w:r>
      <w:r w:rsidRPr="00726BB3">
        <w:rPr>
          <w:rFonts w:ascii="Georgia" w:hAnsi="Georgia" w:cs="Arial"/>
          <w:sz w:val="24"/>
          <w:szCs w:val="24"/>
        </w:rPr>
        <w:t xml:space="preserve">el expediente, previa anotación en los libros </w:t>
      </w:r>
      <w:proofErr w:type="spellStart"/>
      <w:r w:rsidRPr="00726BB3">
        <w:rPr>
          <w:rFonts w:ascii="Georgia" w:hAnsi="Georgia" w:cs="Arial"/>
          <w:sz w:val="24"/>
          <w:szCs w:val="24"/>
        </w:rPr>
        <w:t>radicadores</w:t>
      </w:r>
      <w:proofErr w:type="spellEnd"/>
      <w:r w:rsidRPr="00726BB3">
        <w:rPr>
          <w:rFonts w:ascii="Georgia" w:hAnsi="Georgia" w:cs="Arial"/>
          <w:sz w:val="24"/>
          <w:szCs w:val="24"/>
        </w:rPr>
        <w:t>, una vez agotado el trámite ante la Corte Constitucional, siempre y cuando no exista actuación pendiente alguna</w:t>
      </w:r>
      <w:r w:rsidR="00DF3A68" w:rsidRPr="00726BB3">
        <w:rPr>
          <w:rFonts w:ascii="Georgia" w:hAnsi="Georgia" w:cs="Arial"/>
          <w:sz w:val="24"/>
          <w:szCs w:val="24"/>
        </w:rPr>
        <w:t>.</w:t>
      </w:r>
    </w:p>
    <w:p w14:paraId="576447B7" w14:textId="77777777" w:rsidR="00726BB3" w:rsidRPr="00167A87" w:rsidRDefault="00726BB3" w:rsidP="00726BB3">
      <w:pPr>
        <w:pStyle w:val="Sinespaciado"/>
        <w:spacing w:line="276" w:lineRule="auto"/>
        <w:jc w:val="both"/>
        <w:rPr>
          <w:rFonts w:ascii="Georgia" w:hAnsi="Georgia"/>
          <w:b/>
          <w:bCs/>
          <w:sz w:val="24"/>
          <w:szCs w:val="24"/>
        </w:rPr>
      </w:pPr>
    </w:p>
    <w:p w14:paraId="3D20282C" w14:textId="77777777" w:rsidR="00726BB3" w:rsidRPr="00B7295A" w:rsidRDefault="00726BB3" w:rsidP="00726BB3">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NOTIFÍQUESE Y CÚMPLASE</w:t>
      </w:r>
    </w:p>
    <w:p w14:paraId="15B20105" w14:textId="77777777" w:rsidR="00726BB3" w:rsidRPr="00B7295A" w:rsidRDefault="00726BB3" w:rsidP="00726BB3">
      <w:pPr>
        <w:spacing w:line="276" w:lineRule="auto"/>
        <w:rPr>
          <w:rFonts w:ascii="Georgia" w:eastAsia="Georgia" w:hAnsi="Georgia" w:cs="Georgia"/>
          <w:bCs/>
          <w:sz w:val="24"/>
          <w:szCs w:val="24"/>
          <w:lang w:eastAsia="en-US"/>
        </w:rPr>
      </w:pPr>
    </w:p>
    <w:p w14:paraId="68DDD8E8" w14:textId="77777777" w:rsidR="00726BB3" w:rsidRPr="00B7295A" w:rsidRDefault="00726BB3" w:rsidP="00726BB3">
      <w:pPr>
        <w:spacing w:line="276" w:lineRule="auto"/>
        <w:rPr>
          <w:rFonts w:ascii="Georgia" w:eastAsia="Georgia" w:hAnsi="Georgia" w:cs="Georgia"/>
          <w:bCs/>
          <w:sz w:val="24"/>
          <w:szCs w:val="24"/>
          <w:lang w:eastAsia="en-US"/>
        </w:rPr>
      </w:pPr>
      <w:r w:rsidRPr="00B7295A">
        <w:rPr>
          <w:rFonts w:ascii="Georgia" w:eastAsia="Georgia" w:hAnsi="Georgia" w:cs="Georgia"/>
          <w:bCs/>
          <w:sz w:val="24"/>
          <w:szCs w:val="24"/>
          <w:lang w:eastAsia="en-US"/>
        </w:rPr>
        <w:t>Los magistrados,</w:t>
      </w:r>
    </w:p>
    <w:p w14:paraId="21D7300C" w14:textId="77777777" w:rsidR="00726BB3" w:rsidRPr="00B7295A" w:rsidRDefault="00726BB3" w:rsidP="00726BB3">
      <w:pPr>
        <w:spacing w:line="276" w:lineRule="auto"/>
        <w:jc w:val="both"/>
        <w:rPr>
          <w:rFonts w:ascii="Georgia" w:eastAsia="Georgia" w:hAnsi="Georgia" w:cs="Georgia"/>
          <w:bCs/>
          <w:sz w:val="24"/>
          <w:szCs w:val="24"/>
          <w:lang w:eastAsia="en-US"/>
        </w:rPr>
      </w:pPr>
    </w:p>
    <w:p w14:paraId="575B0830" w14:textId="77777777" w:rsidR="00726BB3" w:rsidRPr="00B7295A" w:rsidRDefault="00726BB3" w:rsidP="00726BB3">
      <w:pPr>
        <w:spacing w:line="276" w:lineRule="auto"/>
        <w:jc w:val="both"/>
        <w:rPr>
          <w:rFonts w:ascii="Georgia" w:eastAsia="Georgia" w:hAnsi="Georgia" w:cs="Georgia"/>
          <w:bCs/>
          <w:sz w:val="24"/>
          <w:szCs w:val="24"/>
          <w:lang w:eastAsia="en-US"/>
        </w:rPr>
      </w:pPr>
    </w:p>
    <w:p w14:paraId="5A55EC62" w14:textId="77777777" w:rsidR="00726BB3" w:rsidRPr="00B7295A" w:rsidRDefault="00726BB3" w:rsidP="00726BB3">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CARLOS MAURICIO GARCÍA BARAJAS</w:t>
      </w:r>
    </w:p>
    <w:p w14:paraId="2D5A485D" w14:textId="77777777" w:rsidR="00726BB3" w:rsidRPr="00B7295A" w:rsidRDefault="00726BB3" w:rsidP="00726BB3">
      <w:pPr>
        <w:spacing w:line="276" w:lineRule="auto"/>
        <w:jc w:val="both"/>
        <w:rPr>
          <w:rFonts w:ascii="Georgia" w:eastAsia="Georgia" w:hAnsi="Georgia" w:cs="Georgia"/>
          <w:bCs/>
          <w:sz w:val="24"/>
          <w:szCs w:val="24"/>
          <w:lang w:eastAsia="en-US"/>
        </w:rPr>
      </w:pPr>
    </w:p>
    <w:p w14:paraId="7B96ECAD" w14:textId="77777777" w:rsidR="00726BB3" w:rsidRPr="00B7295A" w:rsidRDefault="00726BB3" w:rsidP="00726BB3">
      <w:pPr>
        <w:spacing w:line="276" w:lineRule="auto"/>
        <w:jc w:val="both"/>
        <w:rPr>
          <w:rFonts w:ascii="Georgia" w:eastAsia="Georgia" w:hAnsi="Georgia" w:cs="Georgia"/>
          <w:bCs/>
          <w:sz w:val="24"/>
          <w:szCs w:val="24"/>
          <w:lang w:eastAsia="en-US"/>
        </w:rPr>
      </w:pPr>
    </w:p>
    <w:p w14:paraId="6802A155" w14:textId="77777777" w:rsidR="00726BB3" w:rsidRPr="00B7295A" w:rsidRDefault="00726BB3" w:rsidP="00726BB3">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DUBERNEY GRISALES HERRERA</w:t>
      </w:r>
    </w:p>
    <w:p w14:paraId="47F416B7" w14:textId="77777777" w:rsidR="00726BB3" w:rsidRPr="00B7295A" w:rsidRDefault="00726BB3" w:rsidP="00726BB3">
      <w:pPr>
        <w:spacing w:line="276" w:lineRule="auto"/>
        <w:jc w:val="both"/>
        <w:rPr>
          <w:rFonts w:ascii="Georgia" w:eastAsia="Calibri" w:hAnsi="Georgia" w:cs="Arial"/>
          <w:bCs/>
          <w:sz w:val="24"/>
          <w:szCs w:val="24"/>
          <w:lang w:eastAsia="en-US"/>
        </w:rPr>
      </w:pPr>
    </w:p>
    <w:p w14:paraId="7A184657" w14:textId="77777777" w:rsidR="00726BB3" w:rsidRPr="00B7295A" w:rsidRDefault="00726BB3" w:rsidP="00726BB3">
      <w:pPr>
        <w:spacing w:line="276" w:lineRule="auto"/>
        <w:jc w:val="both"/>
        <w:rPr>
          <w:rFonts w:ascii="Georgia" w:eastAsia="Calibri" w:hAnsi="Georgia" w:cs="Arial"/>
          <w:bCs/>
          <w:sz w:val="24"/>
          <w:szCs w:val="24"/>
          <w:lang w:eastAsia="en-US"/>
        </w:rPr>
      </w:pPr>
    </w:p>
    <w:p w14:paraId="2D7D370E" w14:textId="2EABF68C" w:rsidR="00B5635E" w:rsidRPr="00726BB3" w:rsidRDefault="00726BB3" w:rsidP="00726BB3">
      <w:pPr>
        <w:spacing w:line="276" w:lineRule="auto"/>
        <w:jc w:val="center"/>
        <w:rPr>
          <w:rFonts w:ascii="Georgia" w:eastAsia="Calibri" w:hAnsi="Georgia" w:cs="Arial"/>
          <w:b/>
          <w:bCs/>
          <w:sz w:val="24"/>
          <w:szCs w:val="24"/>
          <w:lang w:eastAsia="en-US"/>
        </w:rPr>
      </w:pPr>
      <w:r w:rsidRPr="00B7295A">
        <w:rPr>
          <w:rFonts w:ascii="Georgia" w:eastAsia="Calibri" w:hAnsi="Georgia" w:cs="Arial"/>
          <w:b/>
          <w:bCs/>
          <w:sz w:val="24"/>
          <w:szCs w:val="24"/>
          <w:lang w:eastAsia="en-US"/>
        </w:rPr>
        <w:t>EDDER JIMMY SÁNCHEZ CALAMBÁS</w:t>
      </w:r>
    </w:p>
    <w:sectPr w:rsidR="00B5635E" w:rsidRPr="00726BB3" w:rsidSect="00726BB3">
      <w:headerReference w:type="default" r:id="rId12"/>
      <w:footerReference w:type="default" r:id="rId13"/>
      <w:pgSz w:w="12242" w:h="18314"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6769" w14:textId="77777777" w:rsidR="001037E5" w:rsidRDefault="001037E5" w:rsidP="00E20047">
      <w:r>
        <w:separator/>
      </w:r>
    </w:p>
  </w:endnote>
  <w:endnote w:type="continuationSeparator" w:id="0">
    <w:p w14:paraId="080015AF" w14:textId="77777777" w:rsidR="001037E5" w:rsidRDefault="001037E5"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E35F" w14:textId="77777777" w:rsidR="001037E5" w:rsidRDefault="001037E5" w:rsidP="00E20047">
      <w:r>
        <w:separator/>
      </w:r>
    </w:p>
  </w:footnote>
  <w:footnote w:type="continuationSeparator" w:id="0">
    <w:p w14:paraId="52188A6A" w14:textId="77777777" w:rsidR="001037E5" w:rsidRDefault="001037E5" w:rsidP="00E20047">
      <w:r>
        <w:continuationSeparator/>
      </w:r>
    </w:p>
  </w:footnote>
  <w:footnote w:id="1">
    <w:p w14:paraId="2D6F8A1E" w14:textId="5689C8CA" w:rsidR="56C1F515" w:rsidRPr="00726BB3" w:rsidRDefault="56C1F515" w:rsidP="00726BB3">
      <w:pPr>
        <w:pStyle w:val="Textonotapie"/>
        <w:spacing w:line="240" w:lineRule="auto"/>
        <w:jc w:val="both"/>
        <w:rPr>
          <w:rFonts w:ascii="Arial" w:eastAsia="Georgia" w:hAnsi="Arial" w:cs="Arial"/>
          <w:sz w:val="18"/>
          <w:szCs w:val="18"/>
        </w:rPr>
      </w:pPr>
      <w:r w:rsidRPr="00726BB3">
        <w:rPr>
          <w:rStyle w:val="Refdenotaalpie"/>
          <w:rFonts w:ascii="Arial" w:eastAsia="Georgia" w:hAnsi="Arial" w:cs="Arial"/>
          <w:sz w:val="18"/>
          <w:szCs w:val="18"/>
        </w:rPr>
        <w:footnoteRef/>
      </w:r>
      <w:r w:rsidR="7477195C" w:rsidRPr="00726BB3">
        <w:rPr>
          <w:rFonts w:ascii="Arial" w:eastAsia="Georgia" w:hAnsi="Arial" w:cs="Arial"/>
          <w:sz w:val="18"/>
          <w:szCs w:val="18"/>
        </w:rPr>
        <w:t xml:space="preserve"> Archivo 02</w:t>
      </w:r>
      <w:r w:rsidR="004828DB" w:rsidRPr="00726BB3">
        <w:rPr>
          <w:rFonts w:ascii="Arial" w:eastAsia="Georgia" w:hAnsi="Arial" w:cs="Arial"/>
          <w:sz w:val="18"/>
          <w:szCs w:val="18"/>
        </w:rPr>
        <w:t xml:space="preserve"> </w:t>
      </w:r>
      <w:r w:rsidR="7477195C" w:rsidRPr="00726BB3">
        <w:rPr>
          <w:rFonts w:ascii="Arial" w:eastAsia="Georgia" w:hAnsi="Arial" w:cs="Arial"/>
          <w:sz w:val="18"/>
          <w:szCs w:val="18"/>
        </w:rPr>
        <w:t xml:space="preserve">de </w:t>
      </w:r>
      <w:r w:rsidR="0095454A" w:rsidRPr="00726BB3">
        <w:rPr>
          <w:rFonts w:ascii="Arial" w:eastAsia="Georgia" w:hAnsi="Arial" w:cs="Arial"/>
          <w:sz w:val="18"/>
          <w:szCs w:val="18"/>
        </w:rPr>
        <w:t>este cuaderno</w:t>
      </w:r>
    </w:p>
  </w:footnote>
  <w:footnote w:id="2">
    <w:p w14:paraId="6C4202D8" w14:textId="0F49F115" w:rsidR="00CF4834" w:rsidRPr="00726BB3" w:rsidRDefault="00CF4834" w:rsidP="00726BB3">
      <w:pPr>
        <w:pStyle w:val="Textonotapie"/>
        <w:spacing w:line="240" w:lineRule="auto"/>
        <w:jc w:val="both"/>
        <w:rPr>
          <w:rFonts w:ascii="Arial" w:hAnsi="Arial" w:cs="Arial"/>
          <w:sz w:val="18"/>
          <w:szCs w:val="18"/>
        </w:rPr>
      </w:pPr>
      <w:r w:rsidRPr="00726BB3">
        <w:rPr>
          <w:rStyle w:val="Refdenotaalpie"/>
          <w:rFonts w:ascii="Arial" w:eastAsia="Arial Narrow" w:hAnsi="Arial" w:cs="Arial"/>
          <w:sz w:val="18"/>
          <w:szCs w:val="18"/>
        </w:rPr>
        <w:footnoteRef/>
      </w:r>
      <w:r w:rsidRPr="00726BB3">
        <w:rPr>
          <w:rFonts w:ascii="Arial" w:eastAsia="Arial Narrow" w:hAnsi="Arial" w:cs="Arial"/>
          <w:sz w:val="18"/>
          <w:szCs w:val="18"/>
        </w:rPr>
        <w:t xml:space="preserve"> Archivo </w:t>
      </w:r>
      <w:r w:rsidR="009A6EA4" w:rsidRPr="00726BB3">
        <w:rPr>
          <w:rFonts w:ascii="Arial" w:eastAsia="Arial Narrow" w:hAnsi="Arial" w:cs="Arial"/>
          <w:sz w:val="18"/>
          <w:szCs w:val="18"/>
        </w:rPr>
        <w:t>1</w:t>
      </w:r>
      <w:r w:rsidR="003F6E23" w:rsidRPr="00726BB3">
        <w:rPr>
          <w:rFonts w:ascii="Arial" w:eastAsia="Arial Narrow" w:hAnsi="Arial" w:cs="Arial"/>
          <w:sz w:val="18"/>
          <w:szCs w:val="18"/>
        </w:rPr>
        <w:t>5</w:t>
      </w:r>
      <w:r w:rsidRPr="00726BB3">
        <w:rPr>
          <w:rFonts w:ascii="Arial" w:eastAsia="Arial Narrow" w:hAnsi="Arial" w:cs="Arial"/>
          <w:sz w:val="18"/>
          <w:szCs w:val="18"/>
        </w:rPr>
        <w:t xml:space="preserve"> de este cuaderno</w:t>
      </w:r>
    </w:p>
  </w:footnote>
  <w:footnote w:id="3">
    <w:p w14:paraId="4572D1C4" w14:textId="0A1DA626" w:rsidR="000842F7" w:rsidRPr="00726BB3" w:rsidRDefault="000842F7" w:rsidP="00726BB3">
      <w:pPr>
        <w:pStyle w:val="Textonotapie"/>
        <w:spacing w:line="240" w:lineRule="auto"/>
        <w:jc w:val="both"/>
        <w:rPr>
          <w:rFonts w:ascii="Arial" w:hAnsi="Arial" w:cs="Arial"/>
          <w:sz w:val="18"/>
          <w:szCs w:val="18"/>
          <w:lang w:val="es-ES"/>
        </w:rPr>
      </w:pPr>
      <w:r w:rsidRPr="00726BB3">
        <w:rPr>
          <w:rStyle w:val="Refdenotaalpie"/>
          <w:rFonts w:ascii="Arial" w:hAnsi="Arial" w:cs="Arial"/>
          <w:sz w:val="18"/>
          <w:szCs w:val="18"/>
        </w:rPr>
        <w:footnoteRef/>
      </w:r>
      <w:r w:rsidRPr="00726BB3">
        <w:rPr>
          <w:rFonts w:ascii="Arial" w:hAnsi="Arial" w:cs="Arial"/>
          <w:sz w:val="18"/>
          <w:szCs w:val="18"/>
        </w:rPr>
        <w:t xml:space="preserve"> </w:t>
      </w:r>
      <w:r w:rsidR="00A75034" w:rsidRPr="00726BB3">
        <w:rPr>
          <w:rFonts w:ascii="Arial" w:hAnsi="Arial" w:cs="Arial"/>
          <w:sz w:val="18"/>
          <w:szCs w:val="18"/>
        </w:rPr>
        <w:t>Archivos 10 y 11 de este cuaderno</w:t>
      </w:r>
    </w:p>
  </w:footnote>
  <w:footnote w:id="4">
    <w:p w14:paraId="680B195F" w14:textId="77777777" w:rsidR="003E3593" w:rsidRPr="00726BB3" w:rsidRDefault="003E3593" w:rsidP="00726BB3">
      <w:pPr>
        <w:pStyle w:val="Textonotapie"/>
        <w:spacing w:line="240" w:lineRule="auto"/>
        <w:jc w:val="both"/>
        <w:rPr>
          <w:rFonts w:ascii="Arial" w:hAnsi="Arial" w:cs="Arial"/>
          <w:sz w:val="18"/>
          <w:szCs w:val="18"/>
          <w:lang w:val="es-ES"/>
        </w:rPr>
      </w:pPr>
      <w:r w:rsidRPr="00726BB3">
        <w:rPr>
          <w:rStyle w:val="Refdenotaalpie"/>
          <w:rFonts w:ascii="Arial" w:hAnsi="Arial" w:cs="Arial"/>
          <w:sz w:val="18"/>
          <w:szCs w:val="18"/>
        </w:rPr>
        <w:footnoteRef/>
      </w:r>
      <w:r w:rsidRPr="00726BB3">
        <w:rPr>
          <w:rFonts w:ascii="Arial" w:hAnsi="Arial" w:cs="Arial"/>
          <w:sz w:val="18"/>
          <w:szCs w:val="18"/>
        </w:rPr>
        <w:t xml:space="preserve"> Condensados desde la sentencia T-307 de 2015 así “(i) Que la cuestión que se discuta tenga una evidente relevancia constitucional; (…) (ii) Que se hayan agotado todos los medios de defensa judicial al alcance de la persona afectada, salvo que se trate de evitar la consumación de un perjuicio </w:t>
      </w:r>
      <w:proofErr w:type="spellStart"/>
      <w:r w:rsidRPr="00726BB3">
        <w:rPr>
          <w:rFonts w:ascii="Arial" w:hAnsi="Arial" w:cs="Arial"/>
          <w:sz w:val="18"/>
          <w:szCs w:val="18"/>
        </w:rPr>
        <w:t>iusfundamental</w:t>
      </w:r>
      <w:proofErr w:type="spellEnd"/>
      <w:r w:rsidRPr="00726BB3">
        <w:rPr>
          <w:rFonts w:ascii="Arial" w:hAnsi="Arial" w:cs="Arial"/>
          <w:sz w:val="18"/>
          <w:szCs w:val="18"/>
        </w:rPr>
        <w:t xml:space="preserve"> irremediable;(…) (iii) Que se cumpla con el requisito de la inmediatez;(…) (iv) Que, tratándose de una irregularidad procesal, quede claro que la misma tiene un efecto decisivo o determinante en la sentencia que se impugna y que afecta los derechos fundamentales de la parte actora. (…) (v) Que la parte actora identifique de manera razonable tanto los hechos que generaron la vulneración como los derechos vulnerados, y que hubiere alegado tal vulneración en el proceso judicial siempre que esto hubiere sido posible;(…) y (vi) Que no se trate de sentencias de tutela”</w:t>
      </w:r>
    </w:p>
  </w:footnote>
  <w:footnote w:id="5">
    <w:p w14:paraId="3F9C9FBB" w14:textId="792676E0" w:rsidR="006F0C93" w:rsidRPr="00726BB3" w:rsidRDefault="006F0C93" w:rsidP="00726BB3">
      <w:pPr>
        <w:pStyle w:val="Textonotapie"/>
        <w:spacing w:line="240" w:lineRule="auto"/>
        <w:jc w:val="both"/>
        <w:rPr>
          <w:rFonts w:ascii="Arial" w:hAnsi="Arial" w:cs="Arial"/>
          <w:sz w:val="18"/>
          <w:szCs w:val="18"/>
        </w:rPr>
      </w:pPr>
      <w:r w:rsidRPr="00726BB3">
        <w:rPr>
          <w:rStyle w:val="Refdenotaalpie"/>
          <w:rFonts w:ascii="Arial" w:hAnsi="Arial" w:cs="Arial"/>
          <w:sz w:val="18"/>
          <w:szCs w:val="18"/>
        </w:rPr>
        <w:footnoteRef/>
      </w:r>
      <w:r w:rsidRPr="00726BB3">
        <w:rPr>
          <w:rFonts w:ascii="Arial" w:hAnsi="Arial" w:cs="Arial"/>
          <w:sz w:val="18"/>
          <w:szCs w:val="18"/>
        </w:rPr>
        <w:t xml:space="preserve"> </w:t>
      </w:r>
      <w:r w:rsidR="00C722C1" w:rsidRPr="00726BB3">
        <w:rPr>
          <w:rFonts w:ascii="Arial" w:hAnsi="Arial" w:cs="Arial"/>
          <w:sz w:val="18"/>
          <w:szCs w:val="18"/>
        </w:rPr>
        <w:t>Archivo 65</w:t>
      </w:r>
      <w:r w:rsidR="00F936E9" w:rsidRPr="00726BB3">
        <w:rPr>
          <w:rFonts w:ascii="Arial" w:hAnsi="Arial" w:cs="Arial"/>
          <w:sz w:val="18"/>
          <w:szCs w:val="18"/>
        </w:rPr>
        <w:t xml:space="preserve"> de</w:t>
      </w:r>
      <w:r w:rsidR="00E0191B" w:rsidRPr="00726BB3">
        <w:rPr>
          <w:rFonts w:ascii="Arial" w:hAnsi="Arial" w:cs="Arial"/>
          <w:sz w:val="18"/>
          <w:szCs w:val="18"/>
        </w:rPr>
        <w:t>l</w:t>
      </w:r>
      <w:r w:rsidR="00C722C1" w:rsidRPr="00726BB3">
        <w:rPr>
          <w:rFonts w:ascii="Arial" w:hAnsi="Arial" w:cs="Arial"/>
          <w:sz w:val="18"/>
          <w:szCs w:val="18"/>
        </w:rPr>
        <w:t xml:space="preserve"> cuaderno principal de la primera instancia, del expediente al que se accede </w:t>
      </w:r>
      <w:r w:rsidRPr="00726BB3">
        <w:rPr>
          <w:rFonts w:ascii="Arial" w:hAnsi="Arial" w:cs="Arial"/>
          <w:sz w:val="18"/>
          <w:szCs w:val="18"/>
        </w:rPr>
        <w:t>desde el enlace que obra en el archivo</w:t>
      </w:r>
      <w:r w:rsidR="003D1819" w:rsidRPr="00726BB3">
        <w:rPr>
          <w:rFonts w:ascii="Arial" w:hAnsi="Arial" w:cs="Arial"/>
          <w:sz w:val="18"/>
          <w:szCs w:val="18"/>
        </w:rPr>
        <w:t xml:space="preserve"> </w:t>
      </w:r>
      <w:r w:rsidR="00F83856" w:rsidRPr="00726BB3">
        <w:rPr>
          <w:rFonts w:ascii="Arial" w:hAnsi="Arial" w:cs="Arial"/>
          <w:sz w:val="18"/>
          <w:szCs w:val="18"/>
        </w:rPr>
        <w:t>15</w:t>
      </w:r>
      <w:r w:rsidRPr="00726BB3">
        <w:rPr>
          <w:rFonts w:ascii="Arial" w:hAnsi="Arial" w:cs="Arial"/>
          <w:sz w:val="18"/>
          <w:szCs w:val="18"/>
        </w:rPr>
        <w:t xml:space="preserve"> de este cuaderno</w:t>
      </w:r>
    </w:p>
  </w:footnote>
  <w:footnote w:id="6">
    <w:p w14:paraId="0CD93E50" w14:textId="53BF83BB" w:rsidR="003E3593" w:rsidRPr="00726BB3" w:rsidRDefault="003E3593" w:rsidP="00726BB3">
      <w:pPr>
        <w:pStyle w:val="Textonotapie"/>
        <w:spacing w:line="240" w:lineRule="auto"/>
        <w:jc w:val="both"/>
        <w:rPr>
          <w:rFonts w:ascii="Arial" w:hAnsi="Arial" w:cs="Arial"/>
          <w:sz w:val="18"/>
          <w:szCs w:val="18"/>
          <w:lang w:val="es-ES"/>
        </w:rPr>
      </w:pPr>
      <w:r w:rsidRPr="00726BB3">
        <w:rPr>
          <w:rStyle w:val="Refdenotaalpie"/>
          <w:rFonts w:ascii="Arial" w:hAnsi="Arial" w:cs="Arial"/>
          <w:sz w:val="18"/>
          <w:szCs w:val="18"/>
        </w:rPr>
        <w:footnoteRef/>
      </w:r>
      <w:r w:rsidRPr="00726BB3">
        <w:rPr>
          <w:rFonts w:ascii="Arial" w:hAnsi="Arial" w:cs="Arial"/>
          <w:sz w:val="18"/>
          <w:szCs w:val="18"/>
        </w:rPr>
        <w:t xml:space="preserve"> </w:t>
      </w:r>
      <w:r w:rsidRPr="00726BB3">
        <w:rPr>
          <w:rFonts w:ascii="Arial" w:hAnsi="Arial" w:cs="Arial"/>
          <w:sz w:val="18"/>
          <w:szCs w:val="18"/>
          <w:lang w:val="es-ES"/>
        </w:rPr>
        <w:t xml:space="preserve">Archivo </w:t>
      </w:r>
      <w:r w:rsidR="003D1819" w:rsidRPr="00726BB3">
        <w:rPr>
          <w:rFonts w:ascii="Arial" w:hAnsi="Arial" w:cs="Arial"/>
          <w:sz w:val="18"/>
          <w:szCs w:val="18"/>
          <w:lang w:val="es-ES"/>
        </w:rPr>
        <w:t>04</w:t>
      </w:r>
      <w:r w:rsidRPr="00726BB3">
        <w:rPr>
          <w:rFonts w:ascii="Arial" w:hAnsi="Arial" w:cs="Arial"/>
          <w:sz w:val="18"/>
          <w:szCs w:val="18"/>
          <w:lang w:val="es-ES"/>
        </w:rPr>
        <w:t xml:space="preserve">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726BB3" w:rsidRDefault="7477195C" w:rsidP="00726BB3">
    <w:pPr>
      <w:pStyle w:val="Encabezado"/>
      <w:spacing w:line="240" w:lineRule="auto"/>
      <w:jc w:val="both"/>
      <w:rPr>
        <w:rFonts w:ascii="Arial" w:eastAsia="Times New Roman" w:hAnsi="Arial" w:cs="Arial"/>
        <w:sz w:val="18"/>
        <w:szCs w:val="14"/>
        <w:lang w:eastAsia="en-US"/>
      </w:rPr>
    </w:pPr>
    <w:r w:rsidRPr="00726BB3">
      <w:rPr>
        <w:rFonts w:ascii="Arial" w:hAnsi="Arial" w:cs="Arial"/>
        <w:bCs/>
        <w:sz w:val="18"/>
        <w:szCs w:val="14"/>
      </w:rPr>
      <w:t>ACCIÓN DE TUTELA</w:t>
    </w:r>
    <w:r w:rsidRPr="00726BB3">
      <w:rPr>
        <w:rFonts w:ascii="Arial" w:hAnsi="Arial" w:cs="Arial"/>
        <w:sz w:val="18"/>
        <w:szCs w:val="14"/>
      </w:rPr>
      <w:t xml:space="preserve"> </w:t>
    </w:r>
  </w:p>
  <w:p w14:paraId="5043CB0F" w14:textId="65D04361" w:rsidR="00903059" w:rsidRPr="00726BB3" w:rsidRDefault="7477195C" w:rsidP="00726BB3">
    <w:pPr>
      <w:pStyle w:val="Encabezado"/>
      <w:spacing w:line="240" w:lineRule="auto"/>
      <w:jc w:val="both"/>
      <w:rPr>
        <w:rFonts w:ascii="Arial" w:hAnsi="Arial" w:cs="Arial"/>
        <w:sz w:val="18"/>
        <w:szCs w:val="14"/>
        <w:lang w:val="es-MX"/>
      </w:rPr>
    </w:pPr>
    <w:r w:rsidRPr="00726BB3">
      <w:rPr>
        <w:rFonts w:ascii="Arial" w:hAnsi="Arial" w:cs="Arial"/>
        <w:sz w:val="18"/>
        <w:szCs w:val="14"/>
      </w:rPr>
      <w:t>Radicado: 660012213000202300</w:t>
    </w:r>
    <w:r w:rsidR="00C72018" w:rsidRPr="00726BB3">
      <w:rPr>
        <w:rFonts w:ascii="Arial" w:hAnsi="Arial" w:cs="Arial"/>
        <w:sz w:val="18"/>
        <w:szCs w:val="14"/>
      </w:rPr>
      <w:t>2</w:t>
    </w:r>
    <w:r w:rsidR="00CE46AC" w:rsidRPr="00726BB3">
      <w:rPr>
        <w:rFonts w:ascii="Arial" w:hAnsi="Arial" w:cs="Arial"/>
        <w:sz w:val="18"/>
        <w:szCs w:val="14"/>
      </w:rPr>
      <w:t>66</w:t>
    </w:r>
    <w:r w:rsidRPr="00726BB3">
      <w:rPr>
        <w:rFonts w:ascii="Arial" w:hAnsi="Arial" w:cs="Arial"/>
        <w:sz w:val="18"/>
        <w:szCs w:val="14"/>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D63"/>
    <w:rsid w:val="000044A6"/>
    <w:rsid w:val="0000585C"/>
    <w:rsid w:val="000064D6"/>
    <w:rsid w:val="0000718E"/>
    <w:rsid w:val="000072E8"/>
    <w:rsid w:val="00007C3C"/>
    <w:rsid w:val="00010CCA"/>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3092"/>
    <w:rsid w:val="00034C95"/>
    <w:rsid w:val="000406D7"/>
    <w:rsid w:val="000410E9"/>
    <w:rsid w:val="000413AD"/>
    <w:rsid w:val="00041DB4"/>
    <w:rsid w:val="00043438"/>
    <w:rsid w:val="0004556A"/>
    <w:rsid w:val="00046835"/>
    <w:rsid w:val="00047B8B"/>
    <w:rsid w:val="00051F39"/>
    <w:rsid w:val="000522BE"/>
    <w:rsid w:val="00054EF2"/>
    <w:rsid w:val="00060EA0"/>
    <w:rsid w:val="000616CA"/>
    <w:rsid w:val="00063141"/>
    <w:rsid w:val="00063B0B"/>
    <w:rsid w:val="00066CA0"/>
    <w:rsid w:val="0007061B"/>
    <w:rsid w:val="00073CDC"/>
    <w:rsid w:val="00076BBA"/>
    <w:rsid w:val="000810B1"/>
    <w:rsid w:val="000817C5"/>
    <w:rsid w:val="00081859"/>
    <w:rsid w:val="00082216"/>
    <w:rsid w:val="00083AC6"/>
    <w:rsid w:val="00083BD9"/>
    <w:rsid w:val="000842F7"/>
    <w:rsid w:val="000848E5"/>
    <w:rsid w:val="00084F22"/>
    <w:rsid w:val="000877FF"/>
    <w:rsid w:val="00091248"/>
    <w:rsid w:val="00091AB2"/>
    <w:rsid w:val="0009273F"/>
    <w:rsid w:val="0009398D"/>
    <w:rsid w:val="0009423A"/>
    <w:rsid w:val="00095903"/>
    <w:rsid w:val="000960D8"/>
    <w:rsid w:val="00096E29"/>
    <w:rsid w:val="000A0894"/>
    <w:rsid w:val="000A1C66"/>
    <w:rsid w:val="000A2BA3"/>
    <w:rsid w:val="000A3B4F"/>
    <w:rsid w:val="000A566F"/>
    <w:rsid w:val="000A78FC"/>
    <w:rsid w:val="000B0153"/>
    <w:rsid w:val="000B0403"/>
    <w:rsid w:val="000B0773"/>
    <w:rsid w:val="000B3279"/>
    <w:rsid w:val="000B3572"/>
    <w:rsid w:val="000B3EDE"/>
    <w:rsid w:val="000B4B27"/>
    <w:rsid w:val="000B5291"/>
    <w:rsid w:val="000B68C7"/>
    <w:rsid w:val="000C243E"/>
    <w:rsid w:val="000C3DD0"/>
    <w:rsid w:val="000C4BAE"/>
    <w:rsid w:val="000C5026"/>
    <w:rsid w:val="000C5577"/>
    <w:rsid w:val="000C5959"/>
    <w:rsid w:val="000C7EDE"/>
    <w:rsid w:val="000D058C"/>
    <w:rsid w:val="000D1A56"/>
    <w:rsid w:val="000D4C39"/>
    <w:rsid w:val="000D5B0D"/>
    <w:rsid w:val="000E1012"/>
    <w:rsid w:val="000E1229"/>
    <w:rsid w:val="000E1474"/>
    <w:rsid w:val="000E1F91"/>
    <w:rsid w:val="000E5595"/>
    <w:rsid w:val="000E6626"/>
    <w:rsid w:val="000F2151"/>
    <w:rsid w:val="000F3445"/>
    <w:rsid w:val="000F3635"/>
    <w:rsid w:val="000F4256"/>
    <w:rsid w:val="000F4806"/>
    <w:rsid w:val="000F58C6"/>
    <w:rsid w:val="000F615C"/>
    <w:rsid w:val="001002AD"/>
    <w:rsid w:val="0010078F"/>
    <w:rsid w:val="0010101E"/>
    <w:rsid w:val="001029F6"/>
    <w:rsid w:val="00102BBA"/>
    <w:rsid w:val="001037E5"/>
    <w:rsid w:val="00105091"/>
    <w:rsid w:val="001055DA"/>
    <w:rsid w:val="00106535"/>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E82"/>
    <w:rsid w:val="00134906"/>
    <w:rsid w:val="00136986"/>
    <w:rsid w:val="00136DA4"/>
    <w:rsid w:val="00136F2F"/>
    <w:rsid w:val="00141199"/>
    <w:rsid w:val="00144CAA"/>
    <w:rsid w:val="00146E78"/>
    <w:rsid w:val="00152AC7"/>
    <w:rsid w:val="00153187"/>
    <w:rsid w:val="00154E81"/>
    <w:rsid w:val="00155562"/>
    <w:rsid w:val="00155FD2"/>
    <w:rsid w:val="001568A5"/>
    <w:rsid w:val="00160506"/>
    <w:rsid w:val="001606A6"/>
    <w:rsid w:val="00165FC6"/>
    <w:rsid w:val="00167A06"/>
    <w:rsid w:val="00170B86"/>
    <w:rsid w:val="00171A16"/>
    <w:rsid w:val="00173D57"/>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58D2"/>
    <w:rsid w:val="00195C06"/>
    <w:rsid w:val="001966E8"/>
    <w:rsid w:val="00196C3C"/>
    <w:rsid w:val="00196E70"/>
    <w:rsid w:val="00197F90"/>
    <w:rsid w:val="001A089F"/>
    <w:rsid w:val="001A2164"/>
    <w:rsid w:val="001A26EC"/>
    <w:rsid w:val="001A31F6"/>
    <w:rsid w:val="001A3969"/>
    <w:rsid w:val="001A4871"/>
    <w:rsid w:val="001A5F8C"/>
    <w:rsid w:val="001A78AC"/>
    <w:rsid w:val="001AFC3D"/>
    <w:rsid w:val="001B2C36"/>
    <w:rsid w:val="001B3E75"/>
    <w:rsid w:val="001B47DF"/>
    <w:rsid w:val="001C0CF0"/>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E76"/>
    <w:rsid w:val="00232F79"/>
    <w:rsid w:val="002369BC"/>
    <w:rsid w:val="00236A28"/>
    <w:rsid w:val="00244682"/>
    <w:rsid w:val="00246279"/>
    <w:rsid w:val="00251D54"/>
    <w:rsid w:val="002530CA"/>
    <w:rsid w:val="00253EC6"/>
    <w:rsid w:val="00255846"/>
    <w:rsid w:val="00256F03"/>
    <w:rsid w:val="00257410"/>
    <w:rsid w:val="00262FC8"/>
    <w:rsid w:val="00263301"/>
    <w:rsid w:val="002638D8"/>
    <w:rsid w:val="00265365"/>
    <w:rsid w:val="00265636"/>
    <w:rsid w:val="00267211"/>
    <w:rsid w:val="00270B55"/>
    <w:rsid w:val="0027234F"/>
    <w:rsid w:val="00272D1E"/>
    <w:rsid w:val="00273E37"/>
    <w:rsid w:val="002747C5"/>
    <w:rsid w:val="0027FCFF"/>
    <w:rsid w:val="002820F7"/>
    <w:rsid w:val="0028300E"/>
    <w:rsid w:val="00283706"/>
    <w:rsid w:val="00283BA9"/>
    <w:rsid w:val="00284B10"/>
    <w:rsid w:val="00286592"/>
    <w:rsid w:val="00287042"/>
    <w:rsid w:val="00287462"/>
    <w:rsid w:val="00290DDD"/>
    <w:rsid w:val="002939DD"/>
    <w:rsid w:val="00295251"/>
    <w:rsid w:val="00296CF8"/>
    <w:rsid w:val="002A2AF3"/>
    <w:rsid w:val="002A3AF1"/>
    <w:rsid w:val="002A502B"/>
    <w:rsid w:val="002A6C3E"/>
    <w:rsid w:val="002A7399"/>
    <w:rsid w:val="002B0112"/>
    <w:rsid w:val="002B0305"/>
    <w:rsid w:val="002B0380"/>
    <w:rsid w:val="002B074A"/>
    <w:rsid w:val="002B0FDE"/>
    <w:rsid w:val="002B1399"/>
    <w:rsid w:val="002B1D44"/>
    <w:rsid w:val="002C2F27"/>
    <w:rsid w:val="002C4A63"/>
    <w:rsid w:val="002C5169"/>
    <w:rsid w:val="002C5CCD"/>
    <w:rsid w:val="002C666B"/>
    <w:rsid w:val="002C743A"/>
    <w:rsid w:val="002C76E1"/>
    <w:rsid w:val="002C772A"/>
    <w:rsid w:val="002C77A9"/>
    <w:rsid w:val="002D2FF2"/>
    <w:rsid w:val="002D4D53"/>
    <w:rsid w:val="002D6283"/>
    <w:rsid w:val="002E07B5"/>
    <w:rsid w:val="002E195D"/>
    <w:rsid w:val="002E1F17"/>
    <w:rsid w:val="002E4CBA"/>
    <w:rsid w:val="002E5B23"/>
    <w:rsid w:val="002E5E8D"/>
    <w:rsid w:val="002E72D5"/>
    <w:rsid w:val="002E7B70"/>
    <w:rsid w:val="002F07B3"/>
    <w:rsid w:val="002F1056"/>
    <w:rsid w:val="002F1A0A"/>
    <w:rsid w:val="002F267C"/>
    <w:rsid w:val="002F29CA"/>
    <w:rsid w:val="002F45E9"/>
    <w:rsid w:val="002F48D5"/>
    <w:rsid w:val="002F58B7"/>
    <w:rsid w:val="002F6515"/>
    <w:rsid w:val="002F7B22"/>
    <w:rsid w:val="002F7FCD"/>
    <w:rsid w:val="002F7FF9"/>
    <w:rsid w:val="0030059E"/>
    <w:rsid w:val="003015EC"/>
    <w:rsid w:val="00301647"/>
    <w:rsid w:val="00301818"/>
    <w:rsid w:val="00302D81"/>
    <w:rsid w:val="003032FD"/>
    <w:rsid w:val="00305C35"/>
    <w:rsid w:val="0030600D"/>
    <w:rsid w:val="0031128C"/>
    <w:rsid w:val="0031184B"/>
    <w:rsid w:val="003124B4"/>
    <w:rsid w:val="00312A09"/>
    <w:rsid w:val="00313B8F"/>
    <w:rsid w:val="003145B8"/>
    <w:rsid w:val="00314AF0"/>
    <w:rsid w:val="00314D41"/>
    <w:rsid w:val="00314EA9"/>
    <w:rsid w:val="00317589"/>
    <w:rsid w:val="00320642"/>
    <w:rsid w:val="00320CE2"/>
    <w:rsid w:val="003214D1"/>
    <w:rsid w:val="00323B13"/>
    <w:rsid w:val="003253ED"/>
    <w:rsid w:val="00325A65"/>
    <w:rsid w:val="0032609C"/>
    <w:rsid w:val="00330F18"/>
    <w:rsid w:val="0033676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B82"/>
    <w:rsid w:val="00362E18"/>
    <w:rsid w:val="00362F82"/>
    <w:rsid w:val="00363F9C"/>
    <w:rsid w:val="0036459F"/>
    <w:rsid w:val="00364D17"/>
    <w:rsid w:val="00370C03"/>
    <w:rsid w:val="003715E3"/>
    <w:rsid w:val="00372157"/>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50D5"/>
    <w:rsid w:val="003A5D21"/>
    <w:rsid w:val="003A5D4F"/>
    <w:rsid w:val="003A6BAD"/>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141B"/>
    <w:rsid w:val="003D1819"/>
    <w:rsid w:val="003D1E8F"/>
    <w:rsid w:val="003D2594"/>
    <w:rsid w:val="003D4A77"/>
    <w:rsid w:val="003D4BC0"/>
    <w:rsid w:val="003D7939"/>
    <w:rsid w:val="003E018E"/>
    <w:rsid w:val="003E3593"/>
    <w:rsid w:val="003E6E44"/>
    <w:rsid w:val="003E6E5F"/>
    <w:rsid w:val="003E7A5B"/>
    <w:rsid w:val="003F0E29"/>
    <w:rsid w:val="003F1725"/>
    <w:rsid w:val="003F2F24"/>
    <w:rsid w:val="003F3292"/>
    <w:rsid w:val="003F32C9"/>
    <w:rsid w:val="003F4AA1"/>
    <w:rsid w:val="003F6051"/>
    <w:rsid w:val="003F66E2"/>
    <w:rsid w:val="003F6A1D"/>
    <w:rsid w:val="003F6E23"/>
    <w:rsid w:val="0040101B"/>
    <w:rsid w:val="0040147E"/>
    <w:rsid w:val="004025E3"/>
    <w:rsid w:val="0040342D"/>
    <w:rsid w:val="00403711"/>
    <w:rsid w:val="00404290"/>
    <w:rsid w:val="00405CA2"/>
    <w:rsid w:val="00410091"/>
    <w:rsid w:val="00415147"/>
    <w:rsid w:val="004153F1"/>
    <w:rsid w:val="00415929"/>
    <w:rsid w:val="00415FDF"/>
    <w:rsid w:val="004175FC"/>
    <w:rsid w:val="00417B88"/>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EC"/>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28DB"/>
    <w:rsid w:val="00482EAB"/>
    <w:rsid w:val="004835D3"/>
    <w:rsid w:val="00486910"/>
    <w:rsid w:val="00487A02"/>
    <w:rsid w:val="00491C6A"/>
    <w:rsid w:val="00493835"/>
    <w:rsid w:val="00494205"/>
    <w:rsid w:val="0049713A"/>
    <w:rsid w:val="004973E6"/>
    <w:rsid w:val="004A1938"/>
    <w:rsid w:val="004A1E0F"/>
    <w:rsid w:val="004A4CD1"/>
    <w:rsid w:val="004A5156"/>
    <w:rsid w:val="004A56AF"/>
    <w:rsid w:val="004A648F"/>
    <w:rsid w:val="004A6A02"/>
    <w:rsid w:val="004A7FE6"/>
    <w:rsid w:val="004B143C"/>
    <w:rsid w:val="004B37FD"/>
    <w:rsid w:val="004B6D7F"/>
    <w:rsid w:val="004B7B9A"/>
    <w:rsid w:val="004C01FC"/>
    <w:rsid w:val="004C0241"/>
    <w:rsid w:val="004C062A"/>
    <w:rsid w:val="004C5BF7"/>
    <w:rsid w:val="004C5C63"/>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33A2"/>
    <w:rsid w:val="004F577C"/>
    <w:rsid w:val="004F5DA8"/>
    <w:rsid w:val="004F82E6"/>
    <w:rsid w:val="00500FF9"/>
    <w:rsid w:val="005011FC"/>
    <w:rsid w:val="005017A1"/>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41973"/>
    <w:rsid w:val="00542012"/>
    <w:rsid w:val="00542C42"/>
    <w:rsid w:val="0054440A"/>
    <w:rsid w:val="0054545A"/>
    <w:rsid w:val="00545AE2"/>
    <w:rsid w:val="00545BF1"/>
    <w:rsid w:val="00547C41"/>
    <w:rsid w:val="00550922"/>
    <w:rsid w:val="00551DCA"/>
    <w:rsid w:val="00551FDD"/>
    <w:rsid w:val="00556C9C"/>
    <w:rsid w:val="00556F27"/>
    <w:rsid w:val="005606CF"/>
    <w:rsid w:val="00563358"/>
    <w:rsid w:val="00564DB0"/>
    <w:rsid w:val="00565CBB"/>
    <w:rsid w:val="00567620"/>
    <w:rsid w:val="005721BE"/>
    <w:rsid w:val="0057696A"/>
    <w:rsid w:val="00577A93"/>
    <w:rsid w:val="00577AD7"/>
    <w:rsid w:val="005818B6"/>
    <w:rsid w:val="00582462"/>
    <w:rsid w:val="00585B0A"/>
    <w:rsid w:val="0058732C"/>
    <w:rsid w:val="00587F9B"/>
    <w:rsid w:val="00591C59"/>
    <w:rsid w:val="005930CF"/>
    <w:rsid w:val="005935A4"/>
    <w:rsid w:val="005945C8"/>
    <w:rsid w:val="005968E5"/>
    <w:rsid w:val="005A06B7"/>
    <w:rsid w:val="005A087B"/>
    <w:rsid w:val="005A2F1E"/>
    <w:rsid w:val="005A329A"/>
    <w:rsid w:val="005A4DA2"/>
    <w:rsid w:val="005A5F73"/>
    <w:rsid w:val="005A6F64"/>
    <w:rsid w:val="005B1F46"/>
    <w:rsid w:val="005B3BE4"/>
    <w:rsid w:val="005B73D7"/>
    <w:rsid w:val="005C003F"/>
    <w:rsid w:val="005C36BB"/>
    <w:rsid w:val="005C3D3D"/>
    <w:rsid w:val="005C46CF"/>
    <w:rsid w:val="005C4B35"/>
    <w:rsid w:val="005C4E3F"/>
    <w:rsid w:val="005C5827"/>
    <w:rsid w:val="005C7D23"/>
    <w:rsid w:val="005D0280"/>
    <w:rsid w:val="005D08EB"/>
    <w:rsid w:val="005D0F31"/>
    <w:rsid w:val="005D107F"/>
    <w:rsid w:val="005D1FEA"/>
    <w:rsid w:val="005D21F7"/>
    <w:rsid w:val="005D46CC"/>
    <w:rsid w:val="005D5748"/>
    <w:rsid w:val="005D707E"/>
    <w:rsid w:val="005E1713"/>
    <w:rsid w:val="005E17AC"/>
    <w:rsid w:val="005E32A9"/>
    <w:rsid w:val="005E5DE3"/>
    <w:rsid w:val="005E66FF"/>
    <w:rsid w:val="005F0E5D"/>
    <w:rsid w:val="005F15BF"/>
    <w:rsid w:val="005F313A"/>
    <w:rsid w:val="005F438B"/>
    <w:rsid w:val="006012EB"/>
    <w:rsid w:val="00602C32"/>
    <w:rsid w:val="00606446"/>
    <w:rsid w:val="00606CC2"/>
    <w:rsid w:val="006100DA"/>
    <w:rsid w:val="00611AF2"/>
    <w:rsid w:val="0061225D"/>
    <w:rsid w:val="00612405"/>
    <w:rsid w:val="00613B63"/>
    <w:rsid w:val="006142C6"/>
    <w:rsid w:val="006149E9"/>
    <w:rsid w:val="00615059"/>
    <w:rsid w:val="00617A12"/>
    <w:rsid w:val="0062180E"/>
    <w:rsid w:val="00621F2F"/>
    <w:rsid w:val="006227C7"/>
    <w:rsid w:val="00623A31"/>
    <w:rsid w:val="00625A55"/>
    <w:rsid w:val="00626990"/>
    <w:rsid w:val="00626A41"/>
    <w:rsid w:val="00630A7D"/>
    <w:rsid w:val="0063264B"/>
    <w:rsid w:val="00636C7B"/>
    <w:rsid w:val="006407F5"/>
    <w:rsid w:val="00640E9B"/>
    <w:rsid w:val="006431F7"/>
    <w:rsid w:val="006432C7"/>
    <w:rsid w:val="006434AD"/>
    <w:rsid w:val="00647692"/>
    <w:rsid w:val="0065373B"/>
    <w:rsid w:val="00653BF8"/>
    <w:rsid w:val="00654CE0"/>
    <w:rsid w:val="00654FA7"/>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3160"/>
    <w:rsid w:val="00674B1D"/>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52"/>
    <w:rsid w:val="00687E93"/>
    <w:rsid w:val="00687F94"/>
    <w:rsid w:val="00690461"/>
    <w:rsid w:val="006908E5"/>
    <w:rsid w:val="0069153B"/>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CB7"/>
    <w:rsid w:val="006B305D"/>
    <w:rsid w:val="006B422E"/>
    <w:rsid w:val="006B4263"/>
    <w:rsid w:val="006B5B17"/>
    <w:rsid w:val="006B7E7C"/>
    <w:rsid w:val="006BF64D"/>
    <w:rsid w:val="006C008F"/>
    <w:rsid w:val="006C123C"/>
    <w:rsid w:val="006C350E"/>
    <w:rsid w:val="006C5BAB"/>
    <w:rsid w:val="006C6404"/>
    <w:rsid w:val="006D00AD"/>
    <w:rsid w:val="006D09C4"/>
    <w:rsid w:val="006D21B0"/>
    <w:rsid w:val="006D2BCD"/>
    <w:rsid w:val="006D3006"/>
    <w:rsid w:val="006D3338"/>
    <w:rsid w:val="006D4292"/>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7041BE"/>
    <w:rsid w:val="00704CE1"/>
    <w:rsid w:val="00705BAA"/>
    <w:rsid w:val="007068EF"/>
    <w:rsid w:val="007069D6"/>
    <w:rsid w:val="00707749"/>
    <w:rsid w:val="007077D3"/>
    <w:rsid w:val="0071022C"/>
    <w:rsid w:val="00710630"/>
    <w:rsid w:val="00710A61"/>
    <w:rsid w:val="0071176D"/>
    <w:rsid w:val="00713A59"/>
    <w:rsid w:val="00716E78"/>
    <w:rsid w:val="00720E86"/>
    <w:rsid w:val="00722825"/>
    <w:rsid w:val="0072536F"/>
    <w:rsid w:val="00725E1C"/>
    <w:rsid w:val="00726BB3"/>
    <w:rsid w:val="007316B3"/>
    <w:rsid w:val="00733F3A"/>
    <w:rsid w:val="00733FB5"/>
    <w:rsid w:val="007348F9"/>
    <w:rsid w:val="00734D96"/>
    <w:rsid w:val="00735621"/>
    <w:rsid w:val="00736B76"/>
    <w:rsid w:val="00741BFA"/>
    <w:rsid w:val="00742032"/>
    <w:rsid w:val="00743C0E"/>
    <w:rsid w:val="007468AE"/>
    <w:rsid w:val="007469BE"/>
    <w:rsid w:val="00747F2F"/>
    <w:rsid w:val="00750FED"/>
    <w:rsid w:val="007510C9"/>
    <w:rsid w:val="00751688"/>
    <w:rsid w:val="0075222E"/>
    <w:rsid w:val="007537CD"/>
    <w:rsid w:val="0075767B"/>
    <w:rsid w:val="007601EE"/>
    <w:rsid w:val="007606A0"/>
    <w:rsid w:val="00760941"/>
    <w:rsid w:val="00760A0F"/>
    <w:rsid w:val="00760E69"/>
    <w:rsid w:val="007612F0"/>
    <w:rsid w:val="0076390E"/>
    <w:rsid w:val="007656A4"/>
    <w:rsid w:val="0076615A"/>
    <w:rsid w:val="0077077D"/>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9CE"/>
    <w:rsid w:val="007A6901"/>
    <w:rsid w:val="007A6D7B"/>
    <w:rsid w:val="007B14A0"/>
    <w:rsid w:val="007B22C6"/>
    <w:rsid w:val="007B33E0"/>
    <w:rsid w:val="007B4033"/>
    <w:rsid w:val="007B46BD"/>
    <w:rsid w:val="007B51E1"/>
    <w:rsid w:val="007B5801"/>
    <w:rsid w:val="007B74BC"/>
    <w:rsid w:val="007C012D"/>
    <w:rsid w:val="007C02A2"/>
    <w:rsid w:val="007C1DF3"/>
    <w:rsid w:val="007C1E46"/>
    <w:rsid w:val="007C298D"/>
    <w:rsid w:val="007C3003"/>
    <w:rsid w:val="007C3B8F"/>
    <w:rsid w:val="007C4076"/>
    <w:rsid w:val="007C5096"/>
    <w:rsid w:val="007C6156"/>
    <w:rsid w:val="007C633B"/>
    <w:rsid w:val="007C7112"/>
    <w:rsid w:val="007C7521"/>
    <w:rsid w:val="007D7E35"/>
    <w:rsid w:val="007D7E4C"/>
    <w:rsid w:val="007E10DD"/>
    <w:rsid w:val="007E187A"/>
    <w:rsid w:val="007E2307"/>
    <w:rsid w:val="007E3FA5"/>
    <w:rsid w:val="007E6B18"/>
    <w:rsid w:val="007E7128"/>
    <w:rsid w:val="007E730B"/>
    <w:rsid w:val="007EF8F2"/>
    <w:rsid w:val="007F040B"/>
    <w:rsid w:val="007F0462"/>
    <w:rsid w:val="007F2F89"/>
    <w:rsid w:val="007F3701"/>
    <w:rsid w:val="007F3B5F"/>
    <w:rsid w:val="007F4150"/>
    <w:rsid w:val="007F6132"/>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4988"/>
    <w:rsid w:val="00837ADA"/>
    <w:rsid w:val="00840187"/>
    <w:rsid w:val="00840AB8"/>
    <w:rsid w:val="00840FBA"/>
    <w:rsid w:val="00842014"/>
    <w:rsid w:val="00842625"/>
    <w:rsid w:val="00843A23"/>
    <w:rsid w:val="00844401"/>
    <w:rsid w:val="0084512A"/>
    <w:rsid w:val="00846679"/>
    <w:rsid w:val="00847E0B"/>
    <w:rsid w:val="00847E53"/>
    <w:rsid w:val="00851203"/>
    <w:rsid w:val="00852C83"/>
    <w:rsid w:val="00853171"/>
    <w:rsid w:val="0085501B"/>
    <w:rsid w:val="008564D7"/>
    <w:rsid w:val="00856A99"/>
    <w:rsid w:val="00857C53"/>
    <w:rsid w:val="00861414"/>
    <w:rsid w:val="008629C4"/>
    <w:rsid w:val="00863893"/>
    <w:rsid w:val="00871FC2"/>
    <w:rsid w:val="00872DA7"/>
    <w:rsid w:val="00873C3D"/>
    <w:rsid w:val="00874DDD"/>
    <w:rsid w:val="00875B45"/>
    <w:rsid w:val="008760A8"/>
    <w:rsid w:val="0087665A"/>
    <w:rsid w:val="0087665D"/>
    <w:rsid w:val="00880468"/>
    <w:rsid w:val="008828AA"/>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61D7"/>
    <w:rsid w:val="0091690A"/>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3D8"/>
    <w:rsid w:val="009B780F"/>
    <w:rsid w:val="009C438D"/>
    <w:rsid w:val="009C6C92"/>
    <w:rsid w:val="009C7F69"/>
    <w:rsid w:val="009D04B7"/>
    <w:rsid w:val="009D0EC0"/>
    <w:rsid w:val="009D2F31"/>
    <w:rsid w:val="009D3382"/>
    <w:rsid w:val="009E215C"/>
    <w:rsid w:val="009E36C6"/>
    <w:rsid w:val="009E3720"/>
    <w:rsid w:val="009E3F4C"/>
    <w:rsid w:val="009F0519"/>
    <w:rsid w:val="009F2142"/>
    <w:rsid w:val="009F47FF"/>
    <w:rsid w:val="009F529F"/>
    <w:rsid w:val="009F5358"/>
    <w:rsid w:val="009F6366"/>
    <w:rsid w:val="009F6D96"/>
    <w:rsid w:val="009F7DF5"/>
    <w:rsid w:val="009F7F53"/>
    <w:rsid w:val="00A003DE"/>
    <w:rsid w:val="00A028BD"/>
    <w:rsid w:val="00A04772"/>
    <w:rsid w:val="00A0477F"/>
    <w:rsid w:val="00A0601D"/>
    <w:rsid w:val="00A102B8"/>
    <w:rsid w:val="00A126A8"/>
    <w:rsid w:val="00A12AB9"/>
    <w:rsid w:val="00A12B38"/>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3053E"/>
    <w:rsid w:val="00A31962"/>
    <w:rsid w:val="00A31991"/>
    <w:rsid w:val="00A31BFF"/>
    <w:rsid w:val="00A35D5A"/>
    <w:rsid w:val="00A3652F"/>
    <w:rsid w:val="00A36A82"/>
    <w:rsid w:val="00A37F1C"/>
    <w:rsid w:val="00A41680"/>
    <w:rsid w:val="00A42C84"/>
    <w:rsid w:val="00A42EF8"/>
    <w:rsid w:val="00A43253"/>
    <w:rsid w:val="00A447A5"/>
    <w:rsid w:val="00A515A7"/>
    <w:rsid w:val="00A51C52"/>
    <w:rsid w:val="00A52104"/>
    <w:rsid w:val="00A556ED"/>
    <w:rsid w:val="00A55A23"/>
    <w:rsid w:val="00A55E56"/>
    <w:rsid w:val="00A562DC"/>
    <w:rsid w:val="00A57BBE"/>
    <w:rsid w:val="00A60111"/>
    <w:rsid w:val="00A61362"/>
    <w:rsid w:val="00A63C28"/>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3C8"/>
    <w:rsid w:val="00AA6C99"/>
    <w:rsid w:val="00AA7419"/>
    <w:rsid w:val="00AB11A6"/>
    <w:rsid w:val="00AB4AE8"/>
    <w:rsid w:val="00AC009C"/>
    <w:rsid w:val="00AC0715"/>
    <w:rsid w:val="00AC2389"/>
    <w:rsid w:val="00AC2857"/>
    <w:rsid w:val="00AC3921"/>
    <w:rsid w:val="00AC4C80"/>
    <w:rsid w:val="00AC6898"/>
    <w:rsid w:val="00AD057D"/>
    <w:rsid w:val="00AD135B"/>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D3C"/>
    <w:rsid w:val="00AF51E7"/>
    <w:rsid w:val="00AF6952"/>
    <w:rsid w:val="00AF695F"/>
    <w:rsid w:val="00AF6CC3"/>
    <w:rsid w:val="00AF6F55"/>
    <w:rsid w:val="00AF7CFC"/>
    <w:rsid w:val="00B0097C"/>
    <w:rsid w:val="00B01E5C"/>
    <w:rsid w:val="00B022C6"/>
    <w:rsid w:val="00B03A61"/>
    <w:rsid w:val="00B053CB"/>
    <w:rsid w:val="00B061B8"/>
    <w:rsid w:val="00B07643"/>
    <w:rsid w:val="00B10A58"/>
    <w:rsid w:val="00B12303"/>
    <w:rsid w:val="00B165CC"/>
    <w:rsid w:val="00B1678D"/>
    <w:rsid w:val="00B17470"/>
    <w:rsid w:val="00B17EBC"/>
    <w:rsid w:val="00B20695"/>
    <w:rsid w:val="00B20E60"/>
    <w:rsid w:val="00B23A07"/>
    <w:rsid w:val="00B23F92"/>
    <w:rsid w:val="00B25399"/>
    <w:rsid w:val="00B25EAC"/>
    <w:rsid w:val="00B261AE"/>
    <w:rsid w:val="00B267ED"/>
    <w:rsid w:val="00B26C16"/>
    <w:rsid w:val="00B3071E"/>
    <w:rsid w:val="00B31923"/>
    <w:rsid w:val="00B325C2"/>
    <w:rsid w:val="00B3568B"/>
    <w:rsid w:val="00B4047B"/>
    <w:rsid w:val="00B404B8"/>
    <w:rsid w:val="00B418C2"/>
    <w:rsid w:val="00B42B9E"/>
    <w:rsid w:val="00B437CB"/>
    <w:rsid w:val="00B437D7"/>
    <w:rsid w:val="00B43981"/>
    <w:rsid w:val="00B44230"/>
    <w:rsid w:val="00B44490"/>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6B63"/>
    <w:rsid w:val="00B76EC6"/>
    <w:rsid w:val="00B85768"/>
    <w:rsid w:val="00B8658B"/>
    <w:rsid w:val="00B901B5"/>
    <w:rsid w:val="00B902C1"/>
    <w:rsid w:val="00B90AA2"/>
    <w:rsid w:val="00B90ABF"/>
    <w:rsid w:val="00B927B5"/>
    <w:rsid w:val="00B93483"/>
    <w:rsid w:val="00B938B5"/>
    <w:rsid w:val="00B94F9B"/>
    <w:rsid w:val="00B97B81"/>
    <w:rsid w:val="00B97DB6"/>
    <w:rsid w:val="00BA16F1"/>
    <w:rsid w:val="00BA4520"/>
    <w:rsid w:val="00BA46D9"/>
    <w:rsid w:val="00BA4C37"/>
    <w:rsid w:val="00BA59E7"/>
    <w:rsid w:val="00BA63E2"/>
    <w:rsid w:val="00BA6CB0"/>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2798"/>
    <w:rsid w:val="00C0472C"/>
    <w:rsid w:val="00C05ACB"/>
    <w:rsid w:val="00C069C6"/>
    <w:rsid w:val="00C1031A"/>
    <w:rsid w:val="00C1059F"/>
    <w:rsid w:val="00C10D56"/>
    <w:rsid w:val="00C11B20"/>
    <w:rsid w:val="00C12305"/>
    <w:rsid w:val="00C12FB2"/>
    <w:rsid w:val="00C1340F"/>
    <w:rsid w:val="00C15AB0"/>
    <w:rsid w:val="00C15CD4"/>
    <w:rsid w:val="00C16FC0"/>
    <w:rsid w:val="00C203D5"/>
    <w:rsid w:val="00C278CA"/>
    <w:rsid w:val="00C3240E"/>
    <w:rsid w:val="00C32C08"/>
    <w:rsid w:val="00C33257"/>
    <w:rsid w:val="00C34092"/>
    <w:rsid w:val="00C35B2B"/>
    <w:rsid w:val="00C378BB"/>
    <w:rsid w:val="00C41106"/>
    <w:rsid w:val="00C41E43"/>
    <w:rsid w:val="00C42219"/>
    <w:rsid w:val="00C4442C"/>
    <w:rsid w:val="00C51F66"/>
    <w:rsid w:val="00C5279E"/>
    <w:rsid w:val="00C52D92"/>
    <w:rsid w:val="00C53F2B"/>
    <w:rsid w:val="00C54D6B"/>
    <w:rsid w:val="00C558F9"/>
    <w:rsid w:val="00C57347"/>
    <w:rsid w:val="00C5751B"/>
    <w:rsid w:val="00C601DD"/>
    <w:rsid w:val="00C60737"/>
    <w:rsid w:val="00C62C17"/>
    <w:rsid w:val="00C63047"/>
    <w:rsid w:val="00C64984"/>
    <w:rsid w:val="00C6647E"/>
    <w:rsid w:val="00C67686"/>
    <w:rsid w:val="00C67BF9"/>
    <w:rsid w:val="00C711CC"/>
    <w:rsid w:val="00C72018"/>
    <w:rsid w:val="00C722C1"/>
    <w:rsid w:val="00C733C5"/>
    <w:rsid w:val="00C734D7"/>
    <w:rsid w:val="00C73CEC"/>
    <w:rsid w:val="00C74519"/>
    <w:rsid w:val="00C74777"/>
    <w:rsid w:val="00C76286"/>
    <w:rsid w:val="00C802F8"/>
    <w:rsid w:val="00C80F44"/>
    <w:rsid w:val="00C82E62"/>
    <w:rsid w:val="00C83CC6"/>
    <w:rsid w:val="00C85038"/>
    <w:rsid w:val="00C875A9"/>
    <w:rsid w:val="00C919B9"/>
    <w:rsid w:val="00C919E2"/>
    <w:rsid w:val="00C9274D"/>
    <w:rsid w:val="00C94B14"/>
    <w:rsid w:val="00C94C17"/>
    <w:rsid w:val="00C95415"/>
    <w:rsid w:val="00C95462"/>
    <w:rsid w:val="00C9552B"/>
    <w:rsid w:val="00C96F3D"/>
    <w:rsid w:val="00CA0BEF"/>
    <w:rsid w:val="00CA153C"/>
    <w:rsid w:val="00CA2465"/>
    <w:rsid w:val="00CA4573"/>
    <w:rsid w:val="00CA5B4D"/>
    <w:rsid w:val="00CA6B22"/>
    <w:rsid w:val="00CB1AF4"/>
    <w:rsid w:val="00CB3796"/>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7E4A"/>
    <w:rsid w:val="00CF1FB9"/>
    <w:rsid w:val="00CF2E39"/>
    <w:rsid w:val="00CF394B"/>
    <w:rsid w:val="00CF3FC4"/>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2056C"/>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62F8"/>
    <w:rsid w:val="00D465F8"/>
    <w:rsid w:val="00D504E6"/>
    <w:rsid w:val="00D51CE0"/>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F2E"/>
    <w:rsid w:val="00D900EB"/>
    <w:rsid w:val="00D941DC"/>
    <w:rsid w:val="00D94D50"/>
    <w:rsid w:val="00D967D3"/>
    <w:rsid w:val="00D97C88"/>
    <w:rsid w:val="00DA17E3"/>
    <w:rsid w:val="00DA30FF"/>
    <w:rsid w:val="00DA323D"/>
    <w:rsid w:val="00DA3D29"/>
    <w:rsid w:val="00DA54B3"/>
    <w:rsid w:val="00DA54C2"/>
    <w:rsid w:val="00DB0257"/>
    <w:rsid w:val="00DB1316"/>
    <w:rsid w:val="00DB1674"/>
    <w:rsid w:val="00DB1A48"/>
    <w:rsid w:val="00DB210D"/>
    <w:rsid w:val="00DB23F0"/>
    <w:rsid w:val="00DB23F9"/>
    <w:rsid w:val="00DB2D71"/>
    <w:rsid w:val="00DB3728"/>
    <w:rsid w:val="00DC310E"/>
    <w:rsid w:val="00DC4109"/>
    <w:rsid w:val="00DC4D60"/>
    <w:rsid w:val="00DC6BCA"/>
    <w:rsid w:val="00DC7BD2"/>
    <w:rsid w:val="00DC7D85"/>
    <w:rsid w:val="00DD0D3D"/>
    <w:rsid w:val="00DD1783"/>
    <w:rsid w:val="00DD2599"/>
    <w:rsid w:val="00DD2929"/>
    <w:rsid w:val="00DD46F6"/>
    <w:rsid w:val="00DD4D86"/>
    <w:rsid w:val="00DD5C54"/>
    <w:rsid w:val="00DD5EE2"/>
    <w:rsid w:val="00DD5EE4"/>
    <w:rsid w:val="00DD68ED"/>
    <w:rsid w:val="00DD6EAC"/>
    <w:rsid w:val="00DD702E"/>
    <w:rsid w:val="00DD776E"/>
    <w:rsid w:val="00DE24C1"/>
    <w:rsid w:val="00DE3717"/>
    <w:rsid w:val="00DE624C"/>
    <w:rsid w:val="00DE7123"/>
    <w:rsid w:val="00DE7478"/>
    <w:rsid w:val="00DF07BF"/>
    <w:rsid w:val="00DF3A68"/>
    <w:rsid w:val="00DF6527"/>
    <w:rsid w:val="00DF6F27"/>
    <w:rsid w:val="00DF70C0"/>
    <w:rsid w:val="00E0191B"/>
    <w:rsid w:val="00E02503"/>
    <w:rsid w:val="00E02521"/>
    <w:rsid w:val="00E03433"/>
    <w:rsid w:val="00E037D1"/>
    <w:rsid w:val="00E045A7"/>
    <w:rsid w:val="00E04DD6"/>
    <w:rsid w:val="00E05125"/>
    <w:rsid w:val="00E05175"/>
    <w:rsid w:val="00E060D2"/>
    <w:rsid w:val="00E106A5"/>
    <w:rsid w:val="00E11EBF"/>
    <w:rsid w:val="00E135F2"/>
    <w:rsid w:val="00E15901"/>
    <w:rsid w:val="00E1702D"/>
    <w:rsid w:val="00E20047"/>
    <w:rsid w:val="00E203AD"/>
    <w:rsid w:val="00E2240C"/>
    <w:rsid w:val="00E22989"/>
    <w:rsid w:val="00E24206"/>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60C"/>
    <w:rsid w:val="00E736A0"/>
    <w:rsid w:val="00E73E2B"/>
    <w:rsid w:val="00E754D7"/>
    <w:rsid w:val="00E761E6"/>
    <w:rsid w:val="00E76AAB"/>
    <w:rsid w:val="00E77B9A"/>
    <w:rsid w:val="00E77CD1"/>
    <w:rsid w:val="00E7EDC5"/>
    <w:rsid w:val="00E8085B"/>
    <w:rsid w:val="00E81362"/>
    <w:rsid w:val="00E8224D"/>
    <w:rsid w:val="00E83729"/>
    <w:rsid w:val="00E83CA7"/>
    <w:rsid w:val="00E83E50"/>
    <w:rsid w:val="00E84084"/>
    <w:rsid w:val="00E93CC3"/>
    <w:rsid w:val="00E95B37"/>
    <w:rsid w:val="00E95E38"/>
    <w:rsid w:val="00E964A5"/>
    <w:rsid w:val="00E969C7"/>
    <w:rsid w:val="00E9F175"/>
    <w:rsid w:val="00EA0D62"/>
    <w:rsid w:val="00EA2720"/>
    <w:rsid w:val="00EA32ED"/>
    <w:rsid w:val="00EA44BF"/>
    <w:rsid w:val="00EA53A8"/>
    <w:rsid w:val="00EA5741"/>
    <w:rsid w:val="00EA5FA0"/>
    <w:rsid w:val="00EA70BC"/>
    <w:rsid w:val="00EB07A7"/>
    <w:rsid w:val="00EB163E"/>
    <w:rsid w:val="00EB3245"/>
    <w:rsid w:val="00EB554B"/>
    <w:rsid w:val="00EB5901"/>
    <w:rsid w:val="00EB6BDE"/>
    <w:rsid w:val="00EC0758"/>
    <w:rsid w:val="00EC09C6"/>
    <w:rsid w:val="00EC3EA2"/>
    <w:rsid w:val="00EC4308"/>
    <w:rsid w:val="00EC5AAA"/>
    <w:rsid w:val="00ED0478"/>
    <w:rsid w:val="00ED2F3F"/>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660"/>
    <w:rsid w:val="00F01831"/>
    <w:rsid w:val="00F01F72"/>
    <w:rsid w:val="00F0271A"/>
    <w:rsid w:val="00F02DCD"/>
    <w:rsid w:val="00F03A5E"/>
    <w:rsid w:val="00F0644D"/>
    <w:rsid w:val="00F06DC4"/>
    <w:rsid w:val="00F0755D"/>
    <w:rsid w:val="00F12F55"/>
    <w:rsid w:val="00F1306C"/>
    <w:rsid w:val="00F15EAF"/>
    <w:rsid w:val="00F2124A"/>
    <w:rsid w:val="00F2448C"/>
    <w:rsid w:val="00F24ABC"/>
    <w:rsid w:val="00F24DEF"/>
    <w:rsid w:val="00F2501F"/>
    <w:rsid w:val="00F27486"/>
    <w:rsid w:val="00F30522"/>
    <w:rsid w:val="00F3204B"/>
    <w:rsid w:val="00F32E70"/>
    <w:rsid w:val="00F35CD0"/>
    <w:rsid w:val="00F3636C"/>
    <w:rsid w:val="00F36E60"/>
    <w:rsid w:val="00F4037D"/>
    <w:rsid w:val="00F426F2"/>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605DA"/>
    <w:rsid w:val="00F60D4F"/>
    <w:rsid w:val="00F60FCE"/>
    <w:rsid w:val="00F61E32"/>
    <w:rsid w:val="00F63119"/>
    <w:rsid w:val="00F63EA1"/>
    <w:rsid w:val="00F65190"/>
    <w:rsid w:val="00F651F0"/>
    <w:rsid w:val="00F6570B"/>
    <w:rsid w:val="00F67085"/>
    <w:rsid w:val="00F703BF"/>
    <w:rsid w:val="00F72B76"/>
    <w:rsid w:val="00F7403B"/>
    <w:rsid w:val="00F74580"/>
    <w:rsid w:val="00F74EEA"/>
    <w:rsid w:val="00F75620"/>
    <w:rsid w:val="00F76CB6"/>
    <w:rsid w:val="00F8033E"/>
    <w:rsid w:val="00F803A3"/>
    <w:rsid w:val="00F808CC"/>
    <w:rsid w:val="00F80A00"/>
    <w:rsid w:val="00F82466"/>
    <w:rsid w:val="00F82929"/>
    <w:rsid w:val="00F83856"/>
    <w:rsid w:val="00F863C2"/>
    <w:rsid w:val="00F865EF"/>
    <w:rsid w:val="00F9089D"/>
    <w:rsid w:val="00F925B9"/>
    <w:rsid w:val="00F926D1"/>
    <w:rsid w:val="00F936E9"/>
    <w:rsid w:val="00F93EE2"/>
    <w:rsid w:val="00F9413F"/>
    <w:rsid w:val="00F948C8"/>
    <w:rsid w:val="00F95967"/>
    <w:rsid w:val="00F96A83"/>
    <w:rsid w:val="00FA0BA7"/>
    <w:rsid w:val="00FA0CC6"/>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4E8"/>
    <w:rsid w:val="00FB762E"/>
    <w:rsid w:val="00FC2155"/>
    <w:rsid w:val="00FC2415"/>
    <w:rsid w:val="00FC3D4C"/>
    <w:rsid w:val="00FC3EE9"/>
    <w:rsid w:val="00FC448D"/>
    <w:rsid w:val="00FC5FE9"/>
    <w:rsid w:val="00FC61AE"/>
    <w:rsid w:val="00FC7B49"/>
    <w:rsid w:val="00FD0774"/>
    <w:rsid w:val="00FD0DAB"/>
    <w:rsid w:val="00FD35BF"/>
    <w:rsid w:val="00FD43EF"/>
    <w:rsid w:val="00FD4CAC"/>
    <w:rsid w:val="00FD6499"/>
    <w:rsid w:val="00FD76AE"/>
    <w:rsid w:val="00FE0AA6"/>
    <w:rsid w:val="00FE13AA"/>
    <w:rsid w:val="00FE440D"/>
    <w:rsid w:val="00FE4C2F"/>
    <w:rsid w:val="00FE4D84"/>
    <w:rsid w:val="00FE6057"/>
    <w:rsid w:val="00FE737B"/>
    <w:rsid w:val="00FE7C5F"/>
    <w:rsid w:val="00FF07CD"/>
    <w:rsid w:val="00FF08BE"/>
    <w:rsid w:val="00FF2004"/>
    <w:rsid w:val="00FF24DA"/>
    <w:rsid w:val="00FF262B"/>
    <w:rsid w:val="00FF2AD8"/>
    <w:rsid w:val="00FF59C9"/>
    <w:rsid w:val="00FF7A79"/>
    <w:rsid w:val="00FF7DE0"/>
    <w:rsid w:val="0103C2A1"/>
    <w:rsid w:val="011388E1"/>
    <w:rsid w:val="011A5421"/>
    <w:rsid w:val="011BDCAE"/>
    <w:rsid w:val="011BEF7C"/>
    <w:rsid w:val="01245B6B"/>
    <w:rsid w:val="012C8370"/>
    <w:rsid w:val="012EFAF3"/>
    <w:rsid w:val="01448314"/>
    <w:rsid w:val="0144A4E2"/>
    <w:rsid w:val="014DD715"/>
    <w:rsid w:val="016F7C0A"/>
    <w:rsid w:val="01B01D16"/>
    <w:rsid w:val="01BD8E3C"/>
    <w:rsid w:val="01F8A70A"/>
    <w:rsid w:val="0227EC89"/>
    <w:rsid w:val="0235BB8F"/>
    <w:rsid w:val="02589725"/>
    <w:rsid w:val="025E613B"/>
    <w:rsid w:val="026F72AB"/>
    <w:rsid w:val="0291B575"/>
    <w:rsid w:val="02978E09"/>
    <w:rsid w:val="029A200E"/>
    <w:rsid w:val="029C88DD"/>
    <w:rsid w:val="02A9E164"/>
    <w:rsid w:val="02ACE611"/>
    <w:rsid w:val="02B0AB5C"/>
    <w:rsid w:val="02B1312B"/>
    <w:rsid w:val="02B62E98"/>
    <w:rsid w:val="02B6C63D"/>
    <w:rsid w:val="02BCCE26"/>
    <w:rsid w:val="02C0ABCE"/>
    <w:rsid w:val="02D64497"/>
    <w:rsid w:val="02DFA03C"/>
    <w:rsid w:val="02E24AF0"/>
    <w:rsid w:val="02E9A776"/>
    <w:rsid w:val="0314AB14"/>
    <w:rsid w:val="032BDBD8"/>
    <w:rsid w:val="03329F5D"/>
    <w:rsid w:val="033B64A5"/>
    <w:rsid w:val="033EAA4C"/>
    <w:rsid w:val="034D445D"/>
    <w:rsid w:val="0362E86B"/>
    <w:rsid w:val="036DE145"/>
    <w:rsid w:val="03765CD3"/>
    <w:rsid w:val="03A84D78"/>
    <w:rsid w:val="03AAF96E"/>
    <w:rsid w:val="03AF15DC"/>
    <w:rsid w:val="03B639F9"/>
    <w:rsid w:val="03CE353B"/>
    <w:rsid w:val="03D5046D"/>
    <w:rsid w:val="03F76E54"/>
    <w:rsid w:val="0405E239"/>
    <w:rsid w:val="0408C9BC"/>
    <w:rsid w:val="041171BE"/>
    <w:rsid w:val="0429588D"/>
    <w:rsid w:val="0444179D"/>
    <w:rsid w:val="0444819D"/>
    <w:rsid w:val="04480BC5"/>
    <w:rsid w:val="044E24F6"/>
    <w:rsid w:val="0467737E"/>
    <w:rsid w:val="046EFC75"/>
    <w:rsid w:val="0473A3B5"/>
    <w:rsid w:val="0494A1F3"/>
    <w:rsid w:val="04B0FEB0"/>
    <w:rsid w:val="04B5A339"/>
    <w:rsid w:val="04BDE006"/>
    <w:rsid w:val="04E82142"/>
    <w:rsid w:val="04FACB30"/>
    <w:rsid w:val="04FBA5C3"/>
    <w:rsid w:val="04FE6255"/>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F32EDF"/>
    <w:rsid w:val="06FA283C"/>
    <w:rsid w:val="0723005B"/>
    <w:rsid w:val="0726E756"/>
    <w:rsid w:val="073657CD"/>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90EAFE3"/>
    <w:rsid w:val="0921E11A"/>
    <w:rsid w:val="0927101D"/>
    <w:rsid w:val="092C95F1"/>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435622"/>
    <w:rsid w:val="0A43D4AF"/>
    <w:rsid w:val="0A4B6EDB"/>
    <w:rsid w:val="0A59C860"/>
    <w:rsid w:val="0A6BA801"/>
    <w:rsid w:val="0AB70247"/>
    <w:rsid w:val="0ABDAD04"/>
    <w:rsid w:val="0AC37D28"/>
    <w:rsid w:val="0AC9A0FF"/>
    <w:rsid w:val="0ACDF35E"/>
    <w:rsid w:val="0AD25E58"/>
    <w:rsid w:val="0AFD45CF"/>
    <w:rsid w:val="0B0870D0"/>
    <w:rsid w:val="0B1B2529"/>
    <w:rsid w:val="0B42AE0B"/>
    <w:rsid w:val="0B55F957"/>
    <w:rsid w:val="0B5A4A81"/>
    <w:rsid w:val="0B7A3B38"/>
    <w:rsid w:val="0B958DA9"/>
    <w:rsid w:val="0BA96909"/>
    <w:rsid w:val="0BBC2599"/>
    <w:rsid w:val="0BF444C4"/>
    <w:rsid w:val="0C0989EA"/>
    <w:rsid w:val="0C0AA7A5"/>
    <w:rsid w:val="0C20A684"/>
    <w:rsid w:val="0C501B60"/>
    <w:rsid w:val="0C5066FD"/>
    <w:rsid w:val="0C6436B3"/>
    <w:rsid w:val="0C66CBCD"/>
    <w:rsid w:val="0C7C2002"/>
    <w:rsid w:val="0CA25355"/>
    <w:rsid w:val="0CA44131"/>
    <w:rsid w:val="0CB0CDE3"/>
    <w:rsid w:val="0CB84E73"/>
    <w:rsid w:val="0CC74A94"/>
    <w:rsid w:val="0CF3B0B7"/>
    <w:rsid w:val="0D0931CF"/>
    <w:rsid w:val="0D096D66"/>
    <w:rsid w:val="0D3BD876"/>
    <w:rsid w:val="0D5E61B5"/>
    <w:rsid w:val="0D7590EB"/>
    <w:rsid w:val="0D7D3237"/>
    <w:rsid w:val="0D87153B"/>
    <w:rsid w:val="0D901525"/>
    <w:rsid w:val="0D917A67"/>
    <w:rsid w:val="0D9241DF"/>
    <w:rsid w:val="0DAD3A41"/>
    <w:rsid w:val="0DBE600B"/>
    <w:rsid w:val="0DF10B58"/>
    <w:rsid w:val="0DF2AE4F"/>
    <w:rsid w:val="0DFA7A9B"/>
    <w:rsid w:val="0DFBA0D1"/>
    <w:rsid w:val="0E0C09CF"/>
    <w:rsid w:val="0E0DDDB0"/>
    <w:rsid w:val="0E1761CB"/>
    <w:rsid w:val="0E4C9E44"/>
    <w:rsid w:val="0E508167"/>
    <w:rsid w:val="0E97A626"/>
    <w:rsid w:val="0EB656CE"/>
    <w:rsid w:val="0EBB7C73"/>
    <w:rsid w:val="0EE191CC"/>
    <w:rsid w:val="0EE26A7B"/>
    <w:rsid w:val="0F037AEA"/>
    <w:rsid w:val="0F04CA33"/>
    <w:rsid w:val="0F26C848"/>
    <w:rsid w:val="0F3EE719"/>
    <w:rsid w:val="0F412D41"/>
    <w:rsid w:val="0F63CEA1"/>
    <w:rsid w:val="0F78CE46"/>
    <w:rsid w:val="0F825EAE"/>
    <w:rsid w:val="0F9991D5"/>
    <w:rsid w:val="0FDAE5D4"/>
    <w:rsid w:val="0FFFE5E5"/>
    <w:rsid w:val="100BF27D"/>
    <w:rsid w:val="101736D2"/>
    <w:rsid w:val="1029660F"/>
    <w:rsid w:val="10337687"/>
    <w:rsid w:val="10359CAA"/>
    <w:rsid w:val="104E1159"/>
    <w:rsid w:val="1050D162"/>
    <w:rsid w:val="1087DD15"/>
    <w:rsid w:val="109FA3B1"/>
    <w:rsid w:val="10BD8673"/>
    <w:rsid w:val="10CC3E64"/>
    <w:rsid w:val="10D440F4"/>
    <w:rsid w:val="10EC1E7C"/>
    <w:rsid w:val="10F7AA3A"/>
    <w:rsid w:val="1103F8C9"/>
    <w:rsid w:val="111D98AB"/>
    <w:rsid w:val="112A247F"/>
    <w:rsid w:val="113E1447"/>
    <w:rsid w:val="116DD81D"/>
    <w:rsid w:val="11A873DA"/>
    <w:rsid w:val="11EAA2E4"/>
    <w:rsid w:val="11FA127E"/>
    <w:rsid w:val="11FEBF5A"/>
    <w:rsid w:val="120D2CC4"/>
    <w:rsid w:val="1212EEEA"/>
    <w:rsid w:val="123A5CF8"/>
    <w:rsid w:val="124B7885"/>
    <w:rsid w:val="12502A30"/>
    <w:rsid w:val="125FFAA4"/>
    <w:rsid w:val="1272882A"/>
    <w:rsid w:val="12FEF45A"/>
    <w:rsid w:val="1305FB33"/>
    <w:rsid w:val="1337DF0D"/>
    <w:rsid w:val="135B4696"/>
    <w:rsid w:val="137E41D1"/>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BD957"/>
    <w:rsid w:val="14A3F822"/>
    <w:rsid w:val="14B91347"/>
    <w:rsid w:val="14D1A42E"/>
    <w:rsid w:val="14DBC819"/>
    <w:rsid w:val="14E7D70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83704B"/>
    <w:rsid w:val="16999537"/>
    <w:rsid w:val="16A0AE9E"/>
    <w:rsid w:val="16D1529C"/>
    <w:rsid w:val="16D3301B"/>
    <w:rsid w:val="16DB4B8B"/>
    <w:rsid w:val="16DECE6B"/>
    <w:rsid w:val="16F383A9"/>
    <w:rsid w:val="17042B9C"/>
    <w:rsid w:val="171618D5"/>
    <w:rsid w:val="172DDAC1"/>
    <w:rsid w:val="17307F2D"/>
    <w:rsid w:val="173102AC"/>
    <w:rsid w:val="1733533A"/>
    <w:rsid w:val="17385CAD"/>
    <w:rsid w:val="174812F8"/>
    <w:rsid w:val="1764EB92"/>
    <w:rsid w:val="1773D077"/>
    <w:rsid w:val="17793DD5"/>
    <w:rsid w:val="1780C966"/>
    <w:rsid w:val="1787FCE3"/>
    <w:rsid w:val="1788F8D8"/>
    <w:rsid w:val="17915E0A"/>
    <w:rsid w:val="17AA6940"/>
    <w:rsid w:val="17BE0A0F"/>
    <w:rsid w:val="180214F1"/>
    <w:rsid w:val="181B4B58"/>
    <w:rsid w:val="183BEBD9"/>
    <w:rsid w:val="18675B46"/>
    <w:rsid w:val="1870779B"/>
    <w:rsid w:val="18851B95"/>
    <w:rsid w:val="188A4468"/>
    <w:rsid w:val="1891E21C"/>
    <w:rsid w:val="18B1E936"/>
    <w:rsid w:val="18B6F4E5"/>
    <w:rsid w:val="18B95EA8"/>
    <w:rsid w:val="18C9D53A"/>
    <w:rsid w:val="18CC4F8E"/>
    <w:rsid w:val="18E0A92D"/>
    <w:rsid w:val="191A434F"/>
    <w:rsid w:val="191F90E4"/>
    <w:rsid w:val="192272C7"/>
    <w:rsid w:val="1929B66D"/>
    <w:rsid w:val="193417FC"/>
    <w:rsid w:val="193C2DF6"/>
    <w:rsid w:val="194CC556"/>
    <w:rsid w:val="195DD1ED"/>
    <w:rsid w:val="19B34826"/>
    <w:rsid w:val="19B3AE4A"/>
    <w:rsid w:val="19C91DF6"/>
    <w:rsid w:val="19E50723"/>
    <w:rsid w:val="19EB9ABB"/>
    <w:rsid w:val="19F3EA13"/>
    <w:rsid w:val="1A17CE98"/>
    <w:rsid w:val="1A21D97D"/>
    <w:rsid w:val="1A581821"/>
    <w:rsid w:val="1A5FE5D7"/>
    <w:rsid w:val="1A634699"/>
    <w:rsid w:val="1A702C5A"/>
    <w:rsid w:val="1A877555"/>
    <w:rsid w:val="1A8B2FD0"/>
    <w:rsid w:val="1A8B8CD3"/>
    <w:rsid w:val="1A92ECF6"/>
    <w:rsid w:val="1A9A9D11"/>
    <w:rsid w:val="1AA15014"/>
    <w:rsid w:val="1AA649F3"/>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C1849EF"/>
    <w:rsid w:val="1C1A83F6"/>
    <w:rsid w:val="1C2AB04E"/>
    <w:rsid w:val="1C37D9CB"/>
    <w:rsid w:val="1C3E54D1"/>
    <w:rsid w:val="1C5BA5A7"/>
    <w:rsid w:val="1C5EC57A"/>
    <w:rsid w:val="1C7CC22F"/>
    <w:rsid w:val="1C9572AF"/>
    <w:rsid w:val="1C9CE5CF"/>
    <w:rsid w:val="1CAC4A16"/>
    <w:rsid w:val="1CBFAF28"/>
    <w:rsid w:val="1D1689E9"/>
    <w:rsid w:val="1D2900A4"/>
    <w:rsid w:val="1D3F2DA4"/>
    <w:rsid w:val="1D4564CF"/>
    <w:rsid w:val="1D45F2FC"/>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A95DB"/>
    <w:rsid w:val="1E169548"/>
    <w:rsid w:val="1E21EAEB"/>
    <w:rsid w:val="1E2BEF00"/>
    <w:rsid w:val="1E314310"/>
    <w:rsid w:val="1E4F3933"/>
    <w:rsid w:val="1E5C2138"/>
    <w:rsid w:val="1E6EB7CA"/>
    <w:rsid w:val="1E7A4B41"/>
    <w:rsid w:val="1E819BE1"/>
    <w:rsid w:val="1E822782"/>
    <w:rsid w:val="1E95A1F9"/>
    <w:rsid w:val="1EA75DF0"/>
    <w:rsid w:val="1EDC1305"/>
    <w:rsid w:val="1F008190"/>
    <w:rsid w:val="1F1D7207"/>
    <w:rsid w:val="1F36B7BC"/>
    <w:rsid w:val="1F3B3A0A"/>
    <w:rsid w:val="1F433466"/>
    <w:rsid w:val="1F489F56"/>
    <w:rsid w:val="1F4E3BEF"/>
    <w:rsid w:val="1F506556"/>
    <w:rsid w:val="1F6B29A0"/>
    <w:rsid w:val="1F7F1E8C"/>
    <w:rsid w:val="1FAE3B4A"/>
    <w:rsid w:val="1FBADC82"/>
    <w:rsid w:val="1FC385B7"/>
    <w:rsid w:val="1FF38BE2"/>
    <w:rsid w:val="1FFE07D7"/>
    <w:rsid w:val="2001736C"/>
    <w:rsid w:val="2006FF6C"/>
    <w:rsid w:val="20162FB1"/>
    <w:rsid w:val="20222680"/>
    <w:rsid w:val="203A54C0"/>
    <w:rsid w:val="2046E7D0"/>
    <w:rsid w:val="2064D683"/>
    <w:rsid w:val="2077E366"/>
    <w:rsid w:val="20890D3F"/>
    <w:rsid w:val="20954FD6"/>
    <w:rsid w:val="20A9D4BE"/>
    <w:rsid w:val="20D2881D"/>
    <w:rsid w:val="20DF04C7"/>
    <w:rsid w:val="20F0B2D9"/>
    <w:rsid w:val="210133C1"/>
    <w:rsid w:val="2116284D"/>
    <w:rsid w:val="211B0B26"/>
    <w:rsid w:val="212C35C7"/>
    <w:rsid w:val="2139BB41"/>
    <w:rsid w:val="213C90C9"/>
    <w:rsid w:val="215433C1"/>
    <w:rsid w:val="215AC424"/>
    <w:rsid w:val="215DA7E3"/>
    <w:rsid w:val="21A71069"/>
    <w:rsid w:val="21B15008"/>
    <w:rsid w:val="21B7186A"/>
    <w:rsid w:val="21C1DAA9"/>
    <w:rsid w:val="21F23249"/>
    <w:rsid w:val="21F45CDB"/>
    <w:rsid w:val="21F92DE4"/>
    <w:rsid w:val="221D0971"/>
    <w:rsid w:val="2240A4DD"/>
    <w:rsid w:val="225DAA7D"/>
    <w:rsid w:val="225ECB48"/>
    <w:rsid w:val="22621FE4"/>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F9C75"/>
    <w:rsid w:val="2381DAC6"/>
    <w:rsid w:val="2391BF43"/>
    <w:rsid w:val="23EA9DC2"/>
    <w:rsid w:val="23F65AB2"/>
    <w:rsid w:val="23FB6F4C"/>
    <w:rsid w:val="24090EDE"/>
    <w:rsid w:val="24134697"/>
    <w:rsid w:val="24157EF1"/>
    <w:rsid w:val="241CE17E"/>
    <w:rsid w:val="24237338"/>
    <w:rsid w:val="24343C13"/>
    <w:rsid w:val="245BD5A9"/>
    <w:rsid w:val="248FB600"/>
    <w:rsid w:val="24C158E5"/>
    <w:rsid w:val="24C802D3"/>
    <w:rsid w:val="24CE7FDD"/>
    <w:rsid w:val="24DCA0B1"/>
    <w:rsid w:val="24E2CCC1"/>
    <w:rsid w:val="24F16906"/>
    <w:rsid w:val="24F241C3"/>
    <w:rsid w:val="24FE87E5"/>
    <w:rsid w:val="251E21FA"/>
    <w:rsid w:val="2533467C"/>
    <w:rsid w:val="2533A7D9"/>
    <w:rsid w:val="2547E97A"/>
    <w:rsid w:val="254D8147"/>
    <w:rsid w:val="25635E59"/>
    <w:rsid w:val="2568C0F9"/>
    <w:rsid w:val="257704A2"/>
    <w:rsid w:val="258705F1"/>
    <w:rsid w:val="2595DBA0"/>
    <w:rsid w:val="259CF793"/>
    <w:rsid w:val="25BD3E62"/>
    <w:rsid w:val="25DF1FF9"/>
    <w:rsid w:val="25E58DCD"/>
    <w:rsid w:val="2631F2CD"/>
    <w:rsid w:val="2636A151"/>
    <w:rsid w:val="26436340"/>
    <w:rsid w:val="264C0C98"/>
    <w:rsid w:val="2667C654"/>
    <w:rsid w:val="2671435A"/>
    <w:rsid w:val="26994551"/>
    <w:rsid w:val="269D00F7"/>
    <w:rsid w:val="26A12D25"/>
    <w:rsid w:val="26C0C95B"/>
    <w:rsid w:val="26C86830"/>
    <w:rsid w:val="26E04D72"/>
    <w:rsid w:val="271F8C14"/>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FE87A1"/>
    <w:rsid w:val="27FE8C7B"/>
    <w:rsid w:val="280318AF"/>
    <w:rsid w:val="280A5F32"/>
    <w:rsid w:val="28121151"/>
    <w:rsid w:val="281C5716"/>
    <w:rsid w:val="2827B5CB"/>
    <w:rsid w:val="2828710D"/>
    <w:rsid w:val="28299ACE"/>
    <w:rsid w:val="283F3A0C"/>
    <w:rsid w:val="285F43C7"/>
    <w:rsid w:val="288071E6"/>
    <w:rsid w:val="288D6F87"/>
    <w:rsid w:val="2898843B"/>
    <w:rsid w:val="289BC36A"/>
    <w:rsid w:val="289BFDA5"/>
    <w:rsid w:val="28AB0A4F"/>
    <w:rsid w:val="28C94AFB"/>
    <w:rsid w:val="28CFBA1A"/>
    <w:rsid w:val="28EB2BD5"/>
    <w:rsid w:val="28EB5FC3"/>
    <w:rsid w:val="28F2C1D7"/>
    <w:rsid w:val="29075B18"/>
    <w:rsid w:val="290DAEC1"/>
    <w:rsid w:val="291FE694"/>
    <w:rsid w:val="292B5BD5"/>
    <w:rsid w:val="2934D00D"/>
    <w:rsid w:val="293776C5"/>
    <w:rsid w:val="293AD6A6"/>
    <w:rsid w:val="29421635"/>
    <w:rsid w:val="294671DD"/>
    <w:rsid w:val="294E6AFF"/>
    <w:rsid w:val="297EC20E"/>
    <w:rsid w:val="29894CB8"/>
    <w:rsid w:val="29B28035"/>
    <w:rsid w:val="29B3251B"/>
    <w:rsid w:val="29B3ED57"/>
    <w:rsid w:val="29C45048"/>
    <w:rsid w:val="29CE1898"/>
    <w:rsid w:val="29D4A1B9"/>
    <w:rsid w:val="29D8CDE7"/>
    <w:rsid w:val="29E340AD"/>
    <w:rsid w:val="29F96C01"/>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37FE9E"/>
    <w:rsid w:val="2B3A097C"/>
    <w:rsid w:val="2B79AA00"/>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724EE6"/>
    <w:rsid w:val="2C785AD6"/>
    <w:rsid w:val="2C85A821"/>
    <w:rsid w:val="2C9D4735"/>
    <w:rsid w:val="2C9F2CD9"/>
    <w:rsid w:val="2CAE03DA"/>
    <w:rsid w:val="2CAFD70B"/>
    <w:rsid w:val="2CB8F286"/>
    <w:rsid w:val="2CD5D9DD"/>
    <w:rsid w:val="2CFC8C30"/>
    <w:rsid w:val="2CFF7274"/>
    <w:rsid w:val="2D090829"/>
    <w:rsid w:val="2D106EA9"/>
    <w:rsid w:val="2D268408"/>
    <w:rsid w:val="2D39D302"/>
    <w:rsid w:val="2D5143D8"/>
    <w:rsid w:val="2D66EE03"/>
    <w:rsid w:val="2D72D712"/>
    <w:rsid w:val="2D7343F6"/>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A37761"/>
    <w:rsid w:val="2EA69CF9"/>
    <w:rsid w:val="2EA812DC"/>
    <w:rsid w:val="2EC0CCC1"/>
    <w:rsid w:val="2ED4F463"/>
    <w:rsid w:val="2EDB170D"/>
    <w:rsid w:val="2EF8477F"/>
    <w:rsid w:val="2EFB65DB"/>
    <w:rsid w:val="2F27C727"/>
    <w:rsid w:val="2F4DC489"/>
    <w:rsid w:val="2F703608"/>
    <w:rsid w:val="2F7F88E8"/>
    <w:rsid w:val="2FCC3A6E"/>
    <w:rsid w:val="2FD020CC"/>
    <w:rsid w:val="2FD188F2"/>
    <w:rsid w:val="2FD9C874"/>
    <w:rsid w:val="2FDBFE1B"/>
    <w:rsid w:val="2FEFB0ED"/>
    <w:rsid w:val="2FF006AF"/>
    <w:rsid w:val="30274BDC"/>
    <w:rsid w:val="3040A911"/>
    <w:rsid w:val="30480F6B"/>
    <w:rsid w:val="30593685"/>
    <w:rsid w:val="30646952"/>
    <w:rsid w:val="30743178"/>
    <w:rsid w:val="308F82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FE0FC"/>
    <w:rsid w:val="314C28CE"/>
    <w:rsid w:val="315D6C69"/>
    <w:rsid w:val="318C4664"/>
    <w:rsid w:val="31914CAA"/>
    <w:rsid w:val="31D1E4AA"/>
    <w:rsid w:val="31D37735"/>
    <w:rsid w:val="31DBF7F8"/>
    <w:rsid w:val="31EACE30"/>
    <w:rsid w:val="31EB93A7"/>
    <w:rsid w:val="31F7DBD6"/>
    <w:rsid w:val="3212ABAC"/>
    <w:rsid w:val="3221A422"/>
    <w:rsid w:val="323C4158"/>
    <w:rsid w:val="32669A21"/>
    <w:rsid w:val="3272CA8F"/>
    <w:rsid w:val="3290FFAF"/>
    <w:rsid w:val="3296BB31"/>
    <w:rsid w:val="329716EC"/>
    <w:rsid w:val="32A7D6CA"/>
    <w:rsid w:val="32AB5F61"/>
    <w:rsid w:val="32B0E093"/>
    <w:rsid w:val="32B72E19"/>
    <w:rsid w:val="32BABB35"/>
    <w:rsid w:val="32CFD01E"/>
    <w:rsid w:val="32D13B6B"/>
    <w:rsid w:val="32DEF1F1"/>
    <w:rsid w:val="32E2A71C"/>
    <w:rsid w:val="3303DD99"/>
    <w:rsid w:val="3312A368"/>
    <w:rsid w:val="33178994"/>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CE3F6"/>
    <w:rsid w:val="344EBAE1"/>
    <w:rsid w:val="34531B49"/>
    <w:rsid w:val="3462ACE1"/>
    <w:rsid w:val="347781BE"/>
    <w:rsid w:val="348B7C5C"/>
    <w:rsid w:val="34A30E9B"/>
    <w:rsid w:val="34B72BF5"/>
    <w:rsid w:val="34B910D6"/>
    <w:rsid w:val="34D99400"/>
    <w:rsid w:val="34EDA000"/>
    <w:rsid w:val="34FDBB54"/>
    <w:rsid w:val="350FA4B4"/>
    <w:rsid w:val="351CC968"/>
    <w:rsid w:val="35365B0F"/>
    <w:rsid w:val="35375985"/>
    <w:rsid w:val="353FAD1E"/>
    <w:rsid w:val="35433BF9"/>
    <w:rsid w:val="354CD26D"/>
    <w:rsid w:val="35514135"/>
    <w:rsid w:val="35556904"/>
    <w:rsid w:val="355E3D12"/>
    <w:rsid w:val="358A6AE6"/>
    <w:rsid w:val="359DEEC1"/>
    <w:rsid w:val="35A7B79D"/>
    <w:rsid w:val="35AAFB5D"/>
    <w:rsid w:val="35B7DCEA"/>
    <w:rsid w:val="35CA8423"/>
    <w:rsid w:val="35CEB7AE"/>
    <w:rsid w:val="35E22FA6"/>
    <w:rsid w:val="35E9A4B2"/>
    <w:rsid w:val="35FB6108"/>
    <w:rsid w:val="361EB00A"/>
    <w:rsid w:val="362FE19B"/>
    <w:rsid w:val="36307B15"/>
    <w:rsid w:val="36316BD0"/>
    <w:rsid w:val="3647F104"/>
    <w:rsid w:val="365C7BD5"/>
    <w:rsid w:val="365C981E"/>
    <w:rsid w:val="367404E5"/>
    <w:rsid w:val="36819B45"/>
    <w:rsid w:val="36A1A638"/>
    <w:rsid w:val="36C4BDF6"/>
    <w:rsid w:val="36F726F0"/>
    <w:rsid w:val="3700C04C"/>
    <w:rsid w:val="37327B60"/>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5E2583"/>
    <w:rsid w:val="38678424"/>
    <w:rsid w:val="386A22D1"/>
    <w:rsid w:val="386B4AD2"/>
    <w:rsid w:val="387DAE7C"/>
    <w:rsid w:val="38BF07B2"/>
    <w:rsid w:val="38CF2BCF"/>
    <w:rsid w:val="38F51481"/>
    <w:rsid w:val="38F79C14"/>
    <w:rsid w:val="3902503A"/>
    <w:rsid w:val="39111DDE"/>
    <w:rsid w:val="3912CDC0"/>
    <w:rsid w:val="39134A7B"/>
    <w:rsid w:val="392E6501"/>
    <w:rsid w:val="39342FBF"/>
    <w:rsid w:val="39368780"/>
    <w:rsid w:val="39422B4F"/>
    <w:rsid w:val="395DD194"/>
    <w:rsid w:val="3960458E"/>
    <w:rsid w:val="399245FA"/>
    <w:rsid w:val="39A2E501"/>
    <w:rsid w:val="39AC14FC"/>
    <w:rsid w:val="39BB1DDF"/>
    <w:rsid w:val="39BDE134"/>
    <w:rsid w:val="39C1E6DB"/>
    <w:rsid w:val="39DB0F38"/>
    <w:rsid w:val="39DC6DCC"/>
    <w:rsid w:val="39E73442"/>
    <w:rsid w:val="39E805FC"/>
    <w:rsid w:val="39EF045F"/>
    <w:rsid w:val="39FE1154"/>
    <w:rsid w:val="3A00601B"/>
    <w:rsid w:val="3A0928BC"/>
    <w:rsid w:val="3A0A548D"/>
    <w:rsid w:val="3A0AED91"/>
    <w:rsid w:val="3A107ECA"/>
    <w:rsid w:val="3A217979"/>
    <w:rsid w:val="3A3BB86F"/>
    <w:rsid w:val="3A71F89F"/>
    <w:rsid w:val="3A9B41F4"/>
    <w:rsid w:val="3AA228D1"/>
    <w:rsid w:val="3AA2CA1B"/>
    <w:rsid w:val="3AA4EDD7"/>
    <w:rsid w:val="3AADABFE"/>
    <w:rsid w:val="3AB12A9C"/>
    <w:rsid w:val="3AD00020"/>
    <w:rsid w:val="3AD9A434"/>
    <w:rsid w:val="3ADAE203"/>
    <w:rsid w:val="3ADB5DF9"/>
    <w:rsid w:val="3AFCC9D7"/>
    <w:rsid w:val="3B3502BC"/>
    <w:rsid w:val="3B3BE36F"/>
    <w:rsid w:val="3B48458E"/>
    <w:rsid w:val="3B497792"/>
    <w:rsid w:val="3B666C3A"/>
    <w:rsid w:val="3B67CB55"/>
    <w:rsid w:val="3B76DF99"/>
    <w:rsid w:val="3B7B7D41"/>
    <w:rsid w:val="3B8471EE"/>
    <w:rsid w:val="3BA2EB94"/>
    <w:rsid w:val="3BA4F91D"/>
    <w:rsid w:val="3BAC4F2B"/>
    <w:rsid w:val="3BAEB7A3"/>
    <w:rsid w:val="3BB7D799"/>
    <w:rsid w:val="3BD74718"/>
    <w:rsid w:val="3BDEF66E"/>
    <w:rsid w:val="3BF692B7"/>
    <w:rsid w:val="3C05075C"/>
    <w:rsid w:val="3C35BD21"/>
    <w:rsid w:val="3C4EB910"/>
    <w:rsid w:val="3C4F3E0D"/>
    <w:rsid w:val="3C57D9E3"/>
    <w:rsid w:val="3C6AB43B"/>
    <w:rsid w:val="3C6BD081"/>
    <w:rsid w:val="3C7416D1"/>
    <w:rsid w:val="3C7D10D2"/>
    <w:rsid w:val="3C8CAC38"/>
    <w:rsid w:val="3C8E1D9B"/>
    <w:rsid w:val="3C9F93B0"/>
    <w:rsid w:val="3CD95F6C"/>
    <w:rsid w:val="3CEC7300"/>
    <w:rsid w:val="3D186A1B"/>
    <w:rsid w:val="3D3EBBF5"/>
    <w:rsid w:val="3D4A8804"/>
    <w:rsid w:val="3D55BB04"/>
    <w:rsid w:val="3D5E2B9E"/>
    <w:rsid w:val="3D63CCEC"/>
    <w:rsid w:val="3D6BE766"/>
    <w:rsid w:val="3D81D359"/>
    <w:rsid w:val="3D999C43"/>
    <w:rsid w:val="3DA9C672"/>
    <w:rsid w:val="3DAAB384"/>
    <w:rsid w:val="3DD815B4"/>
    <w:rsid w:val="3DF6F628"/>
    <w:rsid w:val="3E118379"/>
    <w:rsid w:val="3E2EEEF3"/>
    <w:rsid w:val="3E3AA78B"/>
    <w:rsid w:val="3E80CD22"/>
    <w:rsid w:val="3E87AB3F"/>
    <w:rsid w:val="3E8A33E2"/>
    <w:rsid w:val="3ED1DE44"/>
    <w:rsid w:val="3EE88572"/>
    <w:rsid w:val="3F062AD3"/>
    <w:rsid w:val="3F10D4FA"/>
    <w:rsid w:val="3F51E2F0"/>
    <w:rsid w:val="3F7B2514"/>
    <w:rsid w:val="3F811D21"/>
    <w:rsid w:val="3FA7F43D"/>
    <w:rsid w:val="3FD953EE"/>
    <w:rsid w:val="3FDC4655"/>
    <w:rsid w:val="3FE96845"/>
    <w:rsid w:val="3FF83C91"/>
    <w:rsid w:val="3FF8841F"/>
    <w:rsid w:val="4001F32E"/>
    <w:rsid w:val="400481BF"/>
    <w:rsid w:val="40254A5D"/>
    <w:rsid w:val="402579BF"/>
    <w:rsid w:val="403904A0"/>
    <w:rsid w:val="405374E2"/>
    <w:rsid w:val="405D2863"/>
    <w:rsid w:val="4060F4DA"/>
    <w:rsid w:val="408C9533"/>
    <w:rsid w:val="408CF829"/>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36D1F6"/>
    <w:rsid w:val="414A2387"/>
    <w:rsid w:val="414E1ECF"/>
    <w:rsid w:val="415682D3"/>
    <w:rsid w:val="416C7A48"/>
    <w:rsid w:val="416CD0A9"/>
    <w:rsid w:val="416EF60C"/>
    <w:rsid w:val="4181E656"/>
    <w:rsid w:val="419524EE"/>
    <w:rsid w:val="4196BB84"/>
    <w:rsid w:val="419DC38F"/>
    <w:rsid w:val="41A3B1BE"/>
    <w:rsid w:val="41BA76F8"/>
    <w:rsid w:val="41C8988D"/>
    <w:rsid w:val="41CC2B7F"/>
    <w:rsid w:val="41CE5754"/>
    <w:rsid w:val="41DEE4BF"/>
    <w:rsid w:val="421B8D7D"/>
    <w:rsid w:val="425CCB9E"/>
    <w:rsid w:val="42665735"/>
    <w:rsid w:val="426A71EC"/>
    <w:rsid w:val="4272335D"/>
    <w:rsid w:val="428029ED"/>
    <w:rsid w:val="42837D71"/>
    <w:rsid w:val="42879E3E"/>
    <w:rsid w:val="42C09AED"/>
    <w:rsid w:val="42C0BBB3"/>
    <w:rsid w:val="42DA2B18"/>
    <w:rsid w:val="42DDF417"/>
    <w:rsid w:val="4306E049"/>
    <w:rsid w:val="43116C58"/>
    <w:rsid w:val="43180EA4"/>
    <w:rsid w:val="432AEBB8"/>
    <w:rsid w:val="43358CD1"/>
    <w:rsid w:val="433FA9CE"/>
    <w:rsid w:val="43502649"/>
    <w:rsid w:val="43682167"/>
    <w:rsid w:val="436D09F2"/>
    <w:rsid w:val="437EFB38"/>
    <w:rsid w:val="43A54F67"/>
    <w:rsid w:val="43A681EE"/>
    <w:rsid w:val="43AAE36D"/>
    <w:rsid w:val="43C21983"/>
    <w:rsid w:val="43D5CD1A"/>
    <w:rsid w:val="43EAFE82"/>
    <w:rsid w:val="43F632B3"/>
    <w:rsid w:val="4406424D"/>
    <w:rsid w:val="44106423"/>
    <w:rsid w:val="441149E8"/>
    <w:rsid w:val="4418F26A"/>
    <w:rsid w:val="4420A056"/>
    <w:rsid w:val="4433C269"/>
    <w:rsid w:val="444C139C"/>
    <w:rsid w:val="44513821"/>
    <w:rsid w:val="44558D8A"/>
    <w:rsid w:val="44696040"/>
    <w:rsid w:val="448E2395"/>
    <w:rsid w:val="4498A8ED"/>
    <w:rsid w:val="449B24B1"/>
    <w:rsid w:val="44B434CB"/>
    <w:rsid w:val="44B5AB49"/>
    <w:rsid w:val="44BE6316"/>
    <w:rsid w:val="44C6BD89"/>
    <w:rsid w:val="44F83ED8"/>
    <w:rsid w:val="44FBA84C"/>
    <w:rsid w:val="4514B899"/>
    <w:rsid w:val="45298368"/>
    <w:rsid w:val="4549CDDA"/>
    <w:rsid w:val="455535AD"/>
    <w:rsid w:val="457BF036"/>
    <w:rsid w:val="457C4E62"/>
    <w:rsid w:val="4584FD56"/>
    <w:rsid w:val="4593C998"/>
    <w:rsid w:val="459C04F9"/>
    <w:rsid w:val="459D7C83"/>
    <w:rsid w:val="45A02D9E"/>
    <w:rsid w:val="45AE67F7"/>
    <w:rsid w:val="45B5F30A"/>
    <w:rsid w:val="45BA0DCE"/>
    <w:rsid w:val="45D9A09A"/>
    <w:rsid w:val="4604571A"/>
    <w:rsid w:val="46233F8F"/>
    <w:rsid w:val="466CBE85"/>
    <w:rsid w:val="467F7B2C"/>
    <w:rsid w:val="4682DA54"/>
    <w:rsid w:val="4684AAC9"/>
    <w:rsid w:val="468DCD20"/>
    <w:rsid w:val="4697166B"/>
    <w:rsid w:val="46AC5334"/>
    <w:rsid w:val="46C5D2E1"/>
    <w:rsid w:val="46D13611"/>
    <w:rsid w:val="46E59E3B"/>
    <w:rsid w:val="46ED6F71"/>
    <w:rsid w:val="46ED8BC1"/>
    <w:rsid w:val="47113CB8"/>
    <w:rsid w:val="473020B0"/>
    <w:rsid w:val="47541C22"/>
    <w:rsid w:val="477CD9AA"/>
    <w:rsid w:val="4782EB56"/>
    <w:rsid w:val="47863B7F"/>
    <w:rsid w:val="47BBDD91"/>
    <w:rsid w:val="47BFFFE3"/>
    <w:rsid w:val="47C75356"/>
    <w:rsid w:val="47CA4EE2"/>
    <w:rsid w:val="47E4302C"/>
    <w:rsid w:val="4832E6CC"/>
    <w:rsid w:val="484E7559"/>
    <w:rsid w:val="487E9FA7"/>
    <w:rsid w:val="4887DC9E"/>
    <w:rsid w:val="4888F406"/>
    <w:rsid w:val="4893E4BC"/>
    <w:rsid w:val="48ACC8E1"/>
    <w:rsid w:val="48BC6569"/>
    <w:rsid w:val="48D6D899"/>
    <w:rsid w:val="48EC638D"/>
    <w:rsid w:val="490E3FC4"/>
    <w:rsid w:val="49289ABB"/>
    <w:rsid w:val="49371697"/>
    <w:rsid w:val="493BF7DC"/>
    <w:rsid w:val="4945E1C2"/>
    <w:rsid w:val="494DCF00"/>
    <w:rsid w:val="49561DA7"/>
    <w:rsid w:val="495FAF30"/>
    <w:rsid w:val="4984E32D"/>
    <w:rsid w:val="49A1A0F1"/>
    <w:rsid w:val="49AFC612"/>
    <w:rsid w:val="49C69A05"/>
    <w:rsid w:val="49CEB72D"/>
    <w:rsid w:val="49DE92E9"/>
    <w:rsid w:val="49DFE6E6"/>
    <w:rsid w:val="49E03C0C"/>
    <w:rsid w:val="49FF2FB2"/>
    <w:rsid w:val="4A1A7008"/>
    <w:rsid w:val="4A1E9A00"/>
    <w:rsid w:val="4A3B2035"/>
    <w:rsid w:val="4A481DCC"/>
    <w:rsid w:val="4A4E84D8"/>
    <w:rsid w:val="4A6EBC76"/>
    <w:rsid w:val="4A8C262B"/>
    <w:rsid w:val="4A93C889"/>
    <w:rsid w:val="4AA208F3"/>
    <w:rsid w:val="4AAAB958"/>
    <w:rsid w:val="4AB0F634"/>
    <w:rsid w:val="4AB86521"/>
    <w:rsid w:val="4ABFFB82"/>
    <w:rsid w:val="4AC46B1C"/>
    <w:rsid w:val="4AD163B6"/>
    <w:rsid w:val="4AD35E26"/>
    <w:rsid w:val="4AF08873"/>
    <w:rsid w:val="4B04E47D"/>
    <w:rsid w:val="4B12B6F0"/>
    <w:rsid w:val="4B1EB76A"/>
    <w:rsid w:val="4B1F10C6"/>
    <w:rsid w:val="4B2D4036"/>
    <w:rsid w:val="4B41D747"/>
    <w:rsid w:val="4B746610"/>
    <w:rsid w:val="4B7F426E"/>
    <w:rsid w:val="4B84F5B6"/>
    <w:rsid w:val="4B9029BB"/>
    <w:rsid w:val="4B9A58B2"/>
    <w:rsid w:val="4BC1898B"/>
    <w:rsid w:val="4BF8D093"/>
    <w:rsid w:val="4C09EECE"/>
    <w:rsid w:val="4C0A8CD7"/>
    <w:rsid w:val="4C6B17A9"/>
    <w:rsid w:val="4C73989E"/>
    <w:rsid w:val="4C81F44B"/>
    <w:rsid w:val="4C873CED"/>
    <w:rsid w:val="4C8FDD35"/>
    <w:rsid w:val="4C9FAD02"/>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A13DCC"/>
    <w:rsid w:val="4DBA6629"/>
    <w:rsid w:val="4DBACFBA"/>
    <w:rsid w:val="4DEADEDD"/>
    <w:rsid w:val="4DF640A2"/>
    <w:rsid w:val="4DFE7CEC"/>
    <w:rsid w:val="4E09D731"/>
    <w:rsid w:val="4E298ECA"/>
    <w:rsid w:val="4E36208E"/>
    <w:rsid w:val="4E484236"/>
    <w:rsid w:val="4E49BE18"/>
    <w:rsid w:val="4E5044E4"/>
    <w:rsid w:val="4E59AF2B"/>
    <w:rsid w:val="4E6DE6E7"/>
    <w:rsid w:val="4E7F0330"/>
    <w:rsid w:val="4E833735"/>
    <w:rsid w:val="4E98D635"/>
    <w:rsid w:val="4EA62102"/>
    <w:rsid w:val="4EA63B96"/>
    <w:rsid w:val="4EAC06D2"/>
    <w:rsid w:val="4EB6E330"/>
    <w:rsid w:val="4EE1F85F"/>
    <w:rsid w:val="4EE2E91D"/>
    <w:rsid w:val="4EED3685"/>
    <w:rsid w:val="4F032640"/>
    <w:rsid w:val="4F040579"/>
    <w:rsid w:val="4F13917E"/>
    <w:rsid w:val="4F1F8955"/>
    <w:rsid w:val="4F470FE4"/>
    <w:rsid w:val="4F52B5F5"/>
    <w:rsid w:val="4FAB3960"/>
    <w:rsid w:val="4FB8FA9D"/>
    <w:rsid w:val="4FC6E454"/>
    <w:rsid w:val="4FDFCDB8"/>
    <w:rsid w:val="4FE47313"/>
    <w:rsid w:val="50091D51"/>
    <w:rsid w:val="500C4589"/>
    <w:rsid w:val="5019FEF6"/>
    <w:rsid w:val="501D9005"/>
    <w:rsid w:val="504079D1"/>
    <w:rsid w:val="5042B69A"/>
    <w:rsid w:val="5061072D"/>
    <w:rsid w:val="5068846D"/>
    <w:rsid w:val="506D92D0"/>
    <w:rsid w:val="506E250F"/>
    <w:rsid w:val="50771832"/>
    <w:rsid w:val="508748B8"/>
    <w:rsid w:val="508AD1D3"/>
    <w:rsid w:val="5099E4B1"/>
    <w:rsid w:val="509F1186"/>
    <w:rsid w:val="50A532F2"/>
    <w:rsid w:val="50BB59B6"/>
    <w:rsid w:val="50D6C42C"/>
    <w:rsid w:val="50D8DE8E"/>
    <w:rsid w:val="50E051AE"/>
    <w:rsid w:val="50E1BF1D"/>
    <w:rsid w:val="50E7C5DA"/>
    <w:rsid w:val="51013169"/>
    <w:rsid w:val="51235435"/>
    <w:rsid w:val="512BFAD8"/>
    <w:rsid w:val="51571A1E"/>
    <w:rsid w:val="51707EAE"/>
    <w:rsid w:val="5194C049"/>
    <w:rsid w:val="51962CA1"/>
    <w:rsid w:val="5196E74C"/>
    <w:rsid w:val="519860F2"/>
    <w:rsid w:val="519AB0BA"/>
    <w:rsid w:val="51BF5FEB"/>
    <w:rsid w:val="51F310F4"/>
    <w:rsid w:val="520297BB"/>
    <w:rsid w:val="5202BA05"/>
    <w:rsid w:val="52096331"/>
    <w:rsid w:val="520F4645"/>
    <w:rsid w:val="52714D10"/>
    <w:rsid w:val="527A74A6"/>
    <w:rsid w:val="528E9A49"/>
    <w:rsid w:val="52B5AA6E"/>
    <w:rsid w:val="52C0E686"/>
    <w:rsid w:val="52D6CF33"/>
    <w:rsid w:val="52D7A67B"/>
    <w:rsid w:val="52DDC20F"/>
    <w:rsid w:val="52EEAC81"/>
    <w:rsid w:val="52EFAF5D"/>
    <w:rsid w:val="52F0FE47"/>
    <w:rsid w:val="52F5C629"/>
    <w:rsid w:val="52F9030F"/>
    <w:rsid w:val="5300CD4B"/>
    <w:rsid w:val="5302EB78"/>
    <w:rsid w:val="53134D96"/>
    <w:rsid w:val="531F7EE4"/>
    <w:rsid w:val="53277AEB"/>
    <w:rsid w:val="53291048"/>
    <w:rsid w:val="53340B8E"/>
    <w:rsid w:val="53375C67"/>
    <w:rsid w:val="5372184C"/>
    <w:rsid w:val="537681B6"/>
    <w:rsid w:val="5386BC44"/>
    <w:rsid w:val="5387135E"/>
    <w:rsid w:val="53AB44FE"/>
    <w:rsid w:val="53B675B1"/>
    <w:rsid w:val="53BAAC92"/>
    <w:rsid w:val="53C56F51"/>
    <w:rsid w:val="53CA1BA9"/>
    <w:rsid w:val="53EEDB59"/>
    <w:rsid w:val="540017B9"/>
    <w:rsid w:val="540F974E"/>
    <w:rsid w:val="54176EFB"/>
    <w:rsid w:val="541907B7"/>
    <w:rsid w:val="542A8D5E"/>
    <w:rsid w:val="544509AE"/>
    <w:rsid w:val="5461D775"/>
    <w:rsid w:val="5467C165"/>
    <w:rsid w:val="547593F1"/>
    <w:rsid w:val="547FA6A2"/>
    <w:rsid w:val="548A3D6D"/>
    <w:rsid w:val="5496436E"/>
    <w:rsid w:val="54A13984"/>
    <w:rsid w:val="54B66793"/>
    <w:rsid w:val="54B8C055"/>
    <w:rsid w:val="54C5F30C"/>
    <w:rsid w:val="54CC4465"/>
    <w:rsid w:val="54FCAF3F"/>
    <w:rsid w:val="550C0793"/>
    <w:rsid w:val="552624B4"/>
    <w:rsid w:val="5539C6D7"/>
    <w:rsid w:val="553B74EA"/>
    <w:rsid w:val="5567A609"/>
    <w:rsid w:val="556BEEC8"/>
    <w:rsid w:val="5571800F"/>
    <w:rsid w:val="55843980"/>
    <w:rsid w:val="55A5F11F"/>
    <w:rsid w:val="55ED4B30"/>
    <w:rsid w:val="55EEBA0F"/>
    <w:rsid w:val="55F60A45"/>
    <w:rsid w:val="55FB4E45"/>
    <w:rsid w:val="55FF6BFB"/>
    <w:rsid w:val="5602D23F"/>
    <w:rsid w:val="560CDEE3"/>
    <w:rsid w:val="561F9AEF"/>
    <w:rsid w:val="5630C417"/>
    <w:rsid w:val="56315EB3"/>
    <w:rsid w:val="5653B497"/>
    <w:rsid w:val="56616819"/>
    <w:rsid w:val="5661C36D"/>
    <w:rsid w:val="566DA43A"/>
    <w:rsid w:val="567003EE"/>
    <w:rsid w:val="567D86CB"/>
    <w:rsid w:val="568575AF"/>
    <w:rsid w:val="5698D2D9"/>
    <w:rsid w:val="56AD5633"/>
    <w:rsid w:val="56C1F515"/>
    <w:rsid w:val="56C38A11"/>
    <w:rsid w:val="56C65774"/>
    <w:rsid w:val="56EC7058"/>
    <w:rsid w:val="56FC3400"/>
    <w:rsid w:val="5707F421"/>
    <w:rsid w:val="571EE556"/>
    <w:rsid w:val="5734BD6C"/>
    <w:rsid w:val="573C6CD1"/>
    <w:rsid w:val="573C7CA1"/>
    <w:rsid w:val="574D33EE"/>
    <w:rsid w:val="575B97D3"/>
    <w:rsid w:val="57622A07"/>
    <w:rsid w:val="57702871"/>
    <w:rsid w:val="577949A6"/>
    <w:rsid w:val="577E03BF"/>
    <w:rsid w:val="5783A57E"/>
    <w:rsid w:val="5793A3EA"/>
    <w:rsid w:val="57B74764"/>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6FB248"/>
    <w:rsid w:val="5878E250"/>
    <w:rsid w:val="5890223C"/>
    <w:rsid w:val="58AA236B"/>
    <w:rsid w:val="58AD433E"/>
    <w:rsid w:val="58B770E1"/>
    <w:rsid w:val="58C75C0C"/>
    <w:rsid w:val="58C94350"/>
    <w:rsid w:val="58D7CAB9"/>
    <w:rsid w:val="58F5DFB0"/>
    <w:rsid w:val="58F6CF44"/>
    <w:rsid w:val="58FAD1C7"/>
    <w:rsid w:val="5917B038"/>
    <w:rsid w:val="593066F8"/>
    <w:rsid w:val="594C1078"/>
    <w:rsid w:val="59513283"/>
    <w:rsid w:val="59517356"/>
    <w:rsid w:val="595FE77B"/>
    <w:rsid w:val="59847D02"/>
    <w:rsid w:val="599156C1"/>
    <w:rsid w:val="5998550F"/>
    <w:rsid w:val="599E1482"/>
    <w:rsid w:val="59C29360"/>
    <w:rsid w:val="59C3F16C"/>
    <w:rsid w:val="59CA71D0"/>
    <w:rsid w:val="59D51618"/>
    <w:rsid w:val="59DF78B6"/>
    <w:rsid w:val="59FB10CF"/>
    <w:rsid w:val="59FE2486"/>
    <w:rsid w:val="5A051C39"/>
    <w:rsid w:val="5A0FE567"/>
    <w:rsid w:val="5A1556D3"/>
    <w:rsid w:val="5A17874F"/>
    <w:rsid w:val="5A19A7A6"/>
    <w:rsid w:val="5A357E06"/>
    <w:rsid w:val="5A36BD81"/>
    <w:rsid w:val="5A3F94E3"/>
    <w:rsid w:val="5A42FF6F"/>
    <w:rsid w:val="5A6B6E9B"/>
    <w:rsid w:val="5A6DD0CD"/>
    <w:rsid w:val="5A76331A"/>
    <w:rsid w:val="5A9CD59F"/>
    <w:rsid w:val="5A9FAABC"/>
    <w:rsid w:val="5AB4B338"/>
    <w:rsid w:val="5B04353A"/>
    <w:rsid w:val="5B208EEF"/>
    <w:rsid w:val="5B2ED4DC"/>
    <w:rsid w:val="5B399BDA"/>
    <w:rsid w:val="5B429A99"/>
    <w:rsid w:val="5B4A0A4B"/>
    <w:rsid w:val="5B5622ED"/>
    <w:rsid w:val="5B59C21F"/>
    <w:rsid w:val="5B6345A3"/>
    <w:rsid w:val="5B89E99D"/>
    <w:rsid w:val="5B8A453A"/>
    <w:rsid w:val="5B91B22A"/>
    <w:rsid w:val="5B93F5B3"/>
    <w:rsid w:val="5B99C897"/>
    <w:rsid w:val="5BA62825"/>
    <w:rsid w:val="5BB96E69"/>
    <w:rsid w:val="5BD10B3F"/>
    <w:rsid w:val="5BEAF252"/>
    <w:rsid w:val="5BF1181E"/>
    <w:rsid w:val="5C166CED"/>
    <w:rsid w:val="5C371B60"/>
    <w:rsid w:val="5C3726F3"/>
    <w:rsid w:val="5C4675DA"/>
    <w:rsid w:val="5C521F12"/>
    <w:rsid w:val="5C542868"/>
    <w:rsid w:val="5C8617AA"/>
    <w:rsid w:val="5C8C69B2"/>
    <w:rsid w:val="5C995FB7"/>
    <w:rsid w:val="5CD85A8A"/>
    <w:rsid w:val="5CF1F34E"/>
    <w:rsid w:val="5D0CD051"/>
    <w:rsid w:val="5D147394"/>
    <w:rsid w:val="5D2D828B"/>
    <w:rsid w:val="5D3598F8"/>
    <w:rsid w:val="5D3DA749"/>
    <w:rsid w:val="5D5224AE"/>
    <w:rsid w:val="5D5C8DED"/>
    <w:rsid w:val="5D65A6B4"/>
    <w:rsid w:val="5D848D66"/>
    <w:rsid w:val="5D86B009"/>
    <w:rsid w:val="5DB55E64"/>
    <w:rsid w:val="5DC6E0A5"/>
    <w:rsid w:val="5DDF5424"/>
    <w:rsid w:val="5DE0C00F"/>
    <w:rsid w:val="5DF0CE1A"/>
    <w:rsid w:val="5E048844"/>
    <w:rsid w:val="5E0BD12F"/>
    <w:rsid w:val="5E14C8D4"/>
    <w:rsid w:val="5E41BE00"/>
    <w:rsid w:val="5E6673C8"/>
    <w:rsid w:val="5E7420DF"/>
    <w:rsid w:val="5E816A98"/>
    <w:rsid w:val="5E894126"/>
    <w:rsid w:val="5E8CFA05"/>
    <w:rsid w:val="5EB919BD"/>
    <w:rsid w:val="5EBDCB93"/>
    <w:rsid w:val="5EF9DDA9"/>
    <w:rsid w:val="5EFF478A"/>
    <w:rsid w:val="5F03EECA"/>
    <w:rsid w:val="5F05CB2B"/>
    <w:rsid w:val="5F167092"/>
    <w:rsid w:val="5F20DFF3"/>
    <w:rsid w:val="5F2B6907"/>
    <w:rsid w:val="5F302535"/>
    <w:rsid w:val="5F3A9EE2"/>
    <w:rsid w:val="5F3BDCC4"/>
    <w:rsid w:val="5F4F6374"/>
    <w:rsid w:val="5F5814BC"/>
    <w:rsid w:val="5F6B836E"/>
    <w:rsid w:val="5F8C9E7B"/>
    <w:rsid w:val="5F8CD06E"/>
    <w:rsid w:val="5FA415BB"/>
    <w:rsid w:val="5FB09935"/>
    <w:rsid w:val="5FD8AB3E"/>
    <w:rsid w:val="5FEA0C6E"/>
    <w:rsid w:val="5FFEEB73"/>
    <w:rsid w:val="600E03DA"/>
    <w:rsid w:val="6015629B"/>
    <w:rsid w:val="6029C26D"/>
    <w:rsid w:val="60698786"/>
    <w:rsid w:val="607E84E7"/>
    <w:rsid w:val="608BD269"/>
    <w:rsid w:val="60A3DF94"/>
    <w:rsid w:val="60B4C450"/>
    <w:rsid w:val="610060A3"/>
    <w:rsid w:val="6103E302"/>
    <w:rsid w:val="6108C716"/>
    <w:rsid w:val="610A932D"/>
    <w:rsid w:val="611945BC"/>
    <w:rsid w:val="612C79CC"/>
    <w:rsid w:val="6132DE7D"/>
    <w:rsid w:val="6136DC94"/>
    <w:rsid w:val="613AEE9C"/>
    <w:rsid w:val="613CE850"/>
    <w:rsid w:val="61441567"/>
    <w:rsid w:val="615A9D79"/>
    <w:rsid w:val="6168C115"/>
    <w:rsid w:val="6198B3C0"/>
    <w:rsid w:val="61A3B6D7"/>
    <w:rsid w:val="61BA8777"/>
    <w:rsid w:val="61BAF76E"/>
    <w:rsid w:val="61D63A45"/>
    <w:rsid w:val="61D7895C"/>
    <w:rsid w:val="61DC7AF5"/>
    <w:rsid w:val="6202842B"/>
    <w:rsid w:val="62052FEB"/>
    <w:rsid w:val="621C83B8"/>
    <w:rsid w:val="62203A05"/>
    <w:rsid w:val="6225FC8D"/>
    <w:rsid w:val="622CFEFE"/>
    <w:rsid w:val="623120FE"/>
    <w:rsid w:val="6249DC7F"/>
    <w:rsid w:val="6263AEC3"/>
    <w:rsid w:val="627AF631"/>
    <w:rsid w:val="62881EC9"/>
    <w:rsid w:val="6297DFAB"/>
    <w:rsid w:val="62981181"/>
    <w:rsid w:val="629FF6A4"/>
    <w:rsid w:val="62A7D694"/>
    <w:rsid w:val="62B139DE"/>
    <w:rsid w:val="62D6BEFD"/>
    <w:rsid w:val="62DFEA73"/>
    <w:rsid w:val="62E5FB6B"/>
    <w:rsid w:val="630D5FF1"/>
    <w:rsid w:val="63351A09"/>
    <w:rsid w:val="633E69BB"/>
    <w:rsid w:val="634833FB"/>
    <w:rsid w:val="6365346C"/>
    <w:rsid w:val="6365A266"/>
    <w:rsid w:val="6378243F"/>
    <w:rsid w:val="6379109E"/>
    <w:rsid w:val="638263DE"/>
    <w:rsid w:val="63901FB3"/>
    <w:rsid w:val="6395D0FA"/>
    <w:rsid w:val="639A32C2"/>
    <w:rsid w:val="639AF73D"/>
    <w:rsid w:val="63D0028F"/>
    <w:rsid w:val="63EFDD19"/>
    <w:rsid w:val="63F4C398"/>
    <w:rsid w:val="641EEE94"/>
    <w:rsid w:val="6422AFD8"/>
    <w:rsid w:val="642E90A0"/>
    <w:rsid w:val="644B673A"/>
    <w:rsid w:val="645554F9"/>
    <w:rsid w:val="646F2640"/>
    <w:rsid w:val="648225E7"/>
    <w:rsid w:val="64829155"/>
    <w:rsid w:val="64839376"/>
    <w:rsid w:val="64840A58"/>
    <w:rsid w:val="648A72FE"/>
    <w:rsid w:val="64DDF09F"/>
    <w:rsid w:val="64E4045C"/>
    <w:rsid w:val="64E84871"/>
    <w:rsid w:val="64E8679F"/>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B347D8"/>
    <w:rsid w:val="65B65810"/>
    <w:rsid w:val="65C6D7C8"/>
    <w:rsid w:val="65E756B9"/>
    <w:rsid w:val="65F366D2"/>
    <w:rsid w:val="6600E76A"/>
    <w:rsid w:val="660955CD"/>
    <w:rsid w:val="660EB93B"/>
    <w:rsid w:val="6616E314"/>
    <w:rsid w:val="664156FF"/>
    <w:rsid w:val="664DE80A"/>
    <w:rsid w:val="664EF6B8"/>
    <w:rsid w:val="66549412"/>
    <w:rsid w:val="667082AD"/>
    <w:rsid w:val="667530F6"/>
    <w:rsid w:val="66760F91"/>
    <w:rsid w:val="667FD4BD"/>
    <w:rsid w:val="66B67C9C"/>
    <w:rsid w:val="66C58CDA"/>
    <w:rsid w:val="66CFEDD7"/>
    <w:rsid w:val="66FDD03E"/>
    <w:rsid w:val="670D8BD9"/>
    <w:rsid w:val="67132118"/>
    <w:rsid w:val="671965DA"/>
    <w:rsid w:val="673B5A87"/>
    <w:rsid w:val="6774819C"/>
    <w:rsid w:val="677A4A5F"/>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91265B4"/>
    <w:rsid w:val="6917783B"/>
    <w:rsid w:val="69240D63"/>
    <w:rsid w:val="692886CF"/>
    <w:rsid w:val="692DCE91"/>
    <w:rsid w:val="693466B5"/>
    <w:rsid w:val="693F50FE"/>
    <w:rsid w:val="6960146F"/>
    <w:rsid w:val="697715EF"/>
    <w:rsid w:val="69870293"/>
    <w:rsid w:val="69B47527"/>
    <w:rsid w:val="69B924A8"/>
    <w:rsid w:val="69C18427"/>
    <w:rsid w:val="69C221ED"/>
    <w:rsid w:val="69C8CF28"/>
    <w:rsid w:val="69D7B1E7"/>
    <w:rsid w:val="69DA748A"/>
    <w:rsid w:val="69DEB08A"/>
    <w:rsid w:val="69E5468B"/>
    <w:rsid w:val="69E5620C"/>
    <w:rsid w:val="69ED6428"/>
    <w:rsid w:val="6A0599FE"/>
    <w:rsid w:val="6A1C7C8B"/>
    <w:rsid w:val="6A3ECCE7"/>
    <w:rsid w:val="6A6FE5A2"/>
    <w:rsid w:val="6A7C13B9"/>
    <w:rsid w:val="6A88BB2C"/>
    <w:rsid w:val="6A946599"/>
    <w:rsid w:val="6A993E41"/>
    <w:rsid w:val="6A9C5315"/>
    <w:rsid w:val="6A9C57F6"/>
    <w:rsid w:val="6AAE3615"/>
    <w:rsid w:val="6AB3E113"/>
    <w:rsid w:val="6AC9BADD"/>
    <w:rsid w:val="6ACD1618"/>
    <w:rsid w:val="6AD6F6F8"/>
    <w:rsid w:val="6AEF8F53"/>
    <w:rsid w:val="6AF1B893"/>
    <w:rsid w:val="6B00F6CF"/>
    <w:rsid w:val="6B173499"/>
    <w:rsid w:val="6B242127"/>
    <w:rsid w:val="6B2604D6"/>
    <w:rsid w:val="6B3C88F8"/>
    <w:rsid w:val="6B52FA5C"/>
    <w:rsid w:val="6B61D9B4"/>
    <w:rsid w:val="6B665123"/>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CCCC"/>
    <w:rsid w:val="6C7B4C24"/>
    <w:rsid w:val="6C7C54BE"/>
    <w:rsid w:val="6C7CA79F"/>
    <w:rsid w:val="6C862498"/>
    <w:rsid w:val="6C8B5FB4"/>
    <w:rsid w:val="6C93B08A"/>
    <w:rsid w:val="6CAEB6B1"/>
    <w:rsid w:val="6CBEFAF9"/>
    <w:rsid w:val="6CC7DF0E"/>
    <w:rsid w:val="6CEAB49A"/>
    <w:rsid w:val="6CF924E9"/>
    <w:rsid w:val="6D06A089"/>
    <w:rsid w:val="6D0C4F95"/>
    <w:rsid w:val="6D21772C"/>
    <w:rsid w:val="6D2198B6"/>
    <w:rsid w:val="6D2374C0"/>
    <w:rsid w:val="6D41D9A3"/>
    <w:rsid w:val="6D4A9B36"/>
    <w:rsid w:val="6D55013A"/>
    <w:rsid w:val="6D7FFC3E"/>
    <w:rsid w:val="6D8341D5"/>
    <w:rsid w:val="6D90C3FB"/>
    <w:rsid w:val="6DA035C4"/>
    <w:rsid w:val="6DA64A55"/>
    <w:rsid w:val="6DA73EFF"/>
    <w:rsid w:val="6DCCAE7A"/>
    <w:rsid w:val="6DDBAF09"/>
    <w:rsid w:val="6DF1C4AF"/>
    <w:rsid w:val="6E00B3EF"/>
    <w:rsid w:val="6E0F71BD"/>
    <w:rsid w:val="6E1ECF45"/>
    <w:rsid w:val="6E30A1B4"/>
    <w:rsid w:val="6E376948"/>
    <w:rsid w:val="6E3836F9"/>
    <w:rsid w:val="6E5B015D"/>
    <w:rsid w:val="6E7614D3"/>
    <w:rsid w:val="6E7ED47E"/>
    <w:rsid w:val="6E7F27E5"/>
    <w:rsid w:val="6E84B936"/>
    <w:rsid w:val="6EAE6C48"/>
    <w:rsid w:val="6EBC0C66"/>
    <w:rsid w:val="6ECD3E07"/>
    <w:rsid w:val="6EE432DE"/>
    <w:rsid w:val="6EE5D0F2"/>
    <w:rsid w:val="6F14A327"/>
    <w:rsid w:val="6F26AC0F"/>
    <w:rsid w:val="6F52EFEB"/>
    <w:rsid w:val="6F7E54C0"/>
    <w:rsid w:val="6F8FCAB4"/>
    <w:rsid w:val="6F986DAF"/>
    <w:rsid w:val="6F9B0A3E"/>
    <w:rsid w:val="6FA3974A"/>
    <w:rsid w:val="6FAD1219"/>
    <w:rsid w:val="6FB168F8"/>
    <w:rsid w:val="6FCFB22C"/>
    <w:rsid w:val="6FDD7D7F"/>
    <w:rsid w:val="6FF7924A"/>
    <w:rsid w:val="7001BFF1"/>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92BEF"/>
    <w:rsid w:val="70EE658A"/>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D3572"/>
    <w:rsid w:val="72201A27"/>
    <w:rsid w:val="72201B64"/>
    <w:rsid w:val="722B22F1"/>
    <w:rsid w:val="7230B66F"/>
    <w:rsid w:val="723F502A"/>
    <w:rsid w:val="724C87E7"/>
    <w:rsid w:val="72510825"/>
    <w:rsid w:val="7253FAF3"/>
    <w:rsid w:val="72577578"/>
    <w:rsid w:val="728E9C1D"/>
    <w:rsid w:val="72999BBE"/>
    <w:rsid w:val="72E2D7F6"/>
    <w:rsid w:val="72E4CD20"/>
    <w:rsid w:val="72F71CFE"/>
    <w:rsid w:val="731807C6"/>
    <w:rsid w:val="7357F811"/>
    <w:rsid w:val="7362BF0F"/>
    <w:rsid w:val="7386DBF2"/>
    <w:rsid w:val="739C39E8"/>
    <w:rsid w:val="73AE634D"/>
    <w:rsid w:val="73CD4E48"/>
    <w:rsid w:val="73CF6C2E"/>
    <w:rsid w:val="73E6B2AA"/>
    <w:rsid w:val="73F56578"/>
    <w:rsid w:val="7405DEF2"/>
    <w:rsid w:val="740E30F6"/>
    <w:rsid w:val="74229319"/>
    <w:rsid w:val="74337E20"/>
    <w:rsid w:val="7455185B"/>
    <w:rsid w:val="74640318"/>
    <w:rsid w:val="74691BF0"/>
    <w:rsid w:val="746C32A9"/>
    <w:rsid w:val="746D8FC1"/>
    <w:rsid w:val="7477195C"/>
    <w:rsid w:val="74AF40C2"/>
    <w:rsid w:val="74C7CA79"/>
    <w:rsid w:val="74D3357C"/>
    <w:rsid w:val="74DBD4C3"/>
    <w:rsid w:val="751ACE7A"/>
    <w:rsid w:val="751B8010"/>
    <w:rsid w:val="7522A23C"/>
    <w:rsid w:val="75275D8B"/>
    <w:rsid w:val="75288549"/>
    <w:rsid w:val="752DA015"/>
    <w:rsid w:val="752FB2F1"/>
    <w:rsid w:val="753DE5E4"/>
    <w:rsid w:val="753FCFB8"/>
    <w:rsid w:val="75460F91"/>
    <w:rsid w:val="757157B9"/>
    <w:rsid w:val="757B2B7D"/>
    <w:rsid w:val="759D0FAC"/>
    <w:rsid w:val="75B2C5C5"/>
    <w:rsid w:val="75DA3B3F"/>
    <w:rsid w:val="75E55291"/>
    <w:rsid w:val="75F0E8BC"/>
    <w:rsid w:val="75FAF2F1"/>
    <w:rsid w:val="75FBF494"/>
    <w:rsid w:val="75FE0A6B"/>
    <w:rsid w:val="7609BE71"/>
    <w:rsid w:val="761AE810"/>
    <w:rsid w:val="76349DBD"/>
    <w:rsid w:val="763CA16F"/>
    <w:rsid w:val="767022FA"/>
    <w:rsid w:val="76749279"/>
    <w:rsid w:val="76767076"/>
    <w:rsid w:val="76770D71"/>
    <w:rsid w:val="76A0072F"/>
    <w:rsid w:val="76A97FAF"/>
    <w:rsid w:val="76AF6412"/>
    <w:rsid w:val="76B7176D"/>
    <w:rsid w:val="76BBDE97"/>
    <w:rsid w:val="76CD04DB"/>
    <w:rsid w:val="76ED1DD6"/>
    <w:rsid w:val="76EF47BB"/>
    <w:rsid w:val="76F86E9C"/>
    <w:rsid w:val="76FE8345"/>
    <w:rsid w:val="77267EC4"/>
    <w:rsid w:val="77298561"/>
    <w:rsid w:val="7736399A"/>
    <w:rsid w:val="773C326D"/>
    <w:rsid w:val="775B3BDE"/>
    <w:rsid w:val="776B06F8"/>
    <w:rsid w:val="777EB6FA"/>
    <w:rsid w:val="77853811"/>
    <w:rsid w:val="7796C352"/>
    <w:rsid w:val="7799BE66"/>
    <w:rsid w:val="77A45780"/>
    <w:rsid w:val="77A5FE5E"/>
    <w:rsid w:val="77AE8F62"/>
    <w:rsid w:val="77CB1110"/>
    <w:rsid w:val="77DF3A26"/>
    <w:rsid w:val="77E6F69F"/>
    <w:rsid w:val="7843E1D2"/>
    <w:rsid w:val="78513335"/>
    <w:rsid w:val="7864DC30"/>
    <w:rsid w:val="787CC000"/>
    <w:rsid w:val="78942D69"/>
    <w:rsid w:val="789E58FF"/>
    <w:rsid w:val="78A27D11"/>
    <w:rsid w:val="78A371D5"/>
    <w:rsid w:val="78A8A842"/>
    <w:rsid w:val="78B92050"/>
    <w:rsid w:val="78BE9809"/>
    <w:rsid w:val="78CA8815"/>
    <w:rsid w:val="78CC7EDB"/>
    <w:rsid w:val="78D086B8"/>
    <w:rsid w:val="78EC569F"/>
    <w:rsid w:val="790FBF4D"/>
    <w:rsid w:val="7928897E"/>
    <w:rsid w:val="79378940"/>
    <w:rsid w:val="793FDBBC"/>
    <w:rsid w:val="7941F43D"/>
    <w:rsid w:val="794AAB7A"/>
    <w:rsid w:val="79532920"/>
    <w:rsid w:val="7985AFB0"/>
    <w:rsid w:val="7989719B"/>
    <w:rsid w:val="79B50221"/>
    <w:rsid w:val="79C8CA09"/>
    <w:rsid w:val="79FEA6EA"/>
    <w:rsid w:val="7A33778F"/>
    <w:rsid w:val="7A62656D"/>
    <w:rsid w:val="7A639A11"/>
    <w:rsid w:val="7A745E7B"/>
    <w:rsid w:val="7A94478A"/>
    <w:rsid w:val="7A9E37D7"/>
    <w:rsid w:val="7AA03771"/>
    <w:rsid w:val="7ABCCA1C"/>
    <w:rsid w:val="7ACA876A"/>
    <w:rsid w:val="7AD4D0FD"/>
    <w:rsid w:val="7AD5F6A5"/>
    <w:rsid w:val="7AD6BA37"/>
    <w:rsid w:val="7AE2A7CD"/>
    <w:rsid w:val="7AE8EA11"/>
    <w:rsid w:val="7B1BB2F5"/>
    <w:rsid w:val="7B215E5E"/>
    <w:rsid w:val="7B2D5BD5"/>
    <w:rsid w:val="7B32C324"/>
    <w:rsid w:val="7B4A9339"/>
    <w:rsid w:val="7B53BBFB"/>
    <w:rsid w:val="7B60B4A6"/>
    <w:rsid w:val="7B678CD3"/>
    <w:rsid w:val="7B76EDA8"/>
    <w:rsid w:val="7B860365"/>
    <w:rsid w:val="7B94563B"/>
    <w:rsid w:val="7B9E3221"/>
    <w:rsid w:val="7BB0E662"/>
    <w:rsid w:val="7BC5398C"/>
    <w:rsid w:val="7BC74C84"/>
    <w:rsid w:val="7BC8CEF1"/>
    <w:rsid w:val="7BCED99E"/>
    <w:rsid w:val="7BFCBBB7"/>
    <w:rsid w:val="7C093379"/>
    <w:rsid w:val="7C2B21D1"/>
    <w:rsid w:val="7C3456D2"/>
    <w:rsid w:val="7C5070F2"/>
    <w:rsid w:val="7C5B8DCA"/>
    <w:rsid w:val="7C6DDAEB"/>
    <w:rsid w:val="7C8AF840"/>
    <w:rsid w:val="7CC76145"/>
    <w:rsid w:val="7CD0A0CF"/>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B0BF52"/>
    <w:rsid w:val="7DD530DA"/>
    <w:rsid w:val="7DD8D597"/>
    <w:rsid w:val="7DE36076"/>
    <w:rsid w:val="7DE51B07"/>
    <w:rsid w:val="7DF9A7A2"/>
    <w:rsid w:val="7E119C6E"/>
    <w:rsid w:val="7E1B8E80"/>
    <w:rsid w:val="7E2D18E8"/>
    <w:rsid w:val="7E2D9F29"/>
    <w:rsid w:val="7E850F3B"/>
    <w:rsid w:val="7E9A7BD7"/>
    <w:rsid w:val="7EBBEF6E"/>
    <w:rsid w:val="7EC8734B"/>
    <w:rsid w:val="7EDCE173"/>
    <w:rsid w:val="7F01F954"/>
    <w:rsid w:val="7F1CE627"/>
    <w:rsid w:val="7F2861D4"/>
    <w:rsid w:val="7F315A08"/>
    <w:rsid w:val="7F6BD5DD"/>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iPriority w:val="99"/>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6606EED9-7A58-4F61-904E-F618A5B47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13438FC6-B16D-45F0-B33A-5931D55C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1252</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22</cp:revision>
  <dcterms:created xsi:type="dcterms:W3CDTF">2023-07-04T12:07:00Z</dcterms:created>
  <dcterms:modified xsi:type="dcterms:W3CDTF">2023-09-15T19:10:00Z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