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96" w:rsidRPr="003A03F1" w:rsidRDefault="00184080" w:rsidP="00184080">
      <w:pPr>
        <w:jc w:val="center"/>
        <w:rPr>
          <w:b/>
          <w:sz w:val="20"/>
        </w:rPr>
      </w:pPr>
      <w:r w:rsidRPr="003A03F1">
        <w:rPr>
          <w:b/>
          <w:sz w:val="20"/>
        </w:rPr>
        <w:t>AVISO</w:t>
      </w:r>
    </w:p>
    <w:p w:rsidR="00184080" w:rsidRPr="003A03F1" w:rsidRDefault="00184080" w:rsidP="00461243">
      <w:pPr>
        <w:jc w:val="center"/>
        <w:rPr>
          <w:b/>
          <w:sz w:val="20"/>
        </w:rPr>
      </w:pPr>
      <w:r w:rsidRPr="003A03F1">
        <w:rPr>
          <w:b/>
          <w:sz w:val="20"/>
        </w:rPr>
        <w:t>LA SECRETARÍA GENERAL DEL TRIBUNAL ADMINISTRATIVO DE CASANARE</w:t>
      </w:r>
    </w:p>
    <w:p w:rsidR="00184080" w:rsidRPr="003A03F1" w:rsidRDefault="00184080" w:rsidP="00184080">
      <w:pPr>
        <w:jc w:val="center"/>
        <w:rPr>
          <w:b/>
          <w:sz w:val="20"/>
        </w:rPr>
      </w:pPr>
      <w:r w:rsidRPr="003A03F1">
        <w:rPr>
          <w:b/>
          <w:sz w:val="20"/>
        </w:rPr>
        <w:t>HACE SABER:</w:t>
      </w:r>
    </w:p>
    <w:p w:rsidR="00184080" w:rsidRPr="003A03F1" w:rsidRDefault="00184080" w:rsidP="00184080">
      <w:pPr>
        <w:jc w:val="center"/>
        <w:rPr>
          <w:b/>
          <w:sz w:val="20"/>
        </w:rPr>
      </w:pPr>
      <w:r w:rsidRPr="003A03F1">
        <w:rPr>
          <w:b/>
          <w:sz w:val="20"/>
        </w:rPr>
        <w:t>A PERSONAS INDETERMINADAS</w:t>
      </w:r>
    </w:p>
    <w:p w:rsidR="00184080" w:rsidRPr="003A03F1" w:rsidRDefault="00184080" w:rsidP="00184080">
      <w:pPr>
        <w:jc w:val="center"/>
        <w:rPr>
          <w:b/>
          <w:sz w:val="20"/>
        </w:rPr>
      </w:pPr>
      <w:r w:rsidRPr="003A03F1">
        <w:rPr>
          <w:b/>
          <w:sz w:val="20"/>
        </w:rPr>
        <w:t>QUE</w:t>
      </w:r>
      <w:r w:rsidR="00461243" w:rsidRPr="003A03F1">
        <w:rPr>
          <w:b/>
          <w:sz w:val="20"/>
        </w:rPr>
        <w:t>:</w:t>
      </w:r>
    </w:p>
    <w:p w:rsidR="00184080" w:rsidRPr="00461243" w:rsidRDefault="00184080" w:rsidP="003A03F1">
      <w:pPr>
        <w:kinsoku w:val="0"/>
        <w:overflowPunct w:val="0"/>
        <w:spacing w:after="0" w:line="240" w:lineRule="auto"/>
        <w:ind w:right="191"/>
        <w:jc w:val="both"/>
        <w:textAlignment w:val="baseline"/>
        <w:rPr>
          <w:sz w:val="18"/>
        </w:rPr>
      </w:pPr>
      <w:r w:rsidRPr="00461243">
        <w:rPr>
          <w:sz w:val="20"/>
        </w:rPr>
        <w:t xml:space="preserve">El doce (12) noviembre de 2019 el doctor Jaime Enrique Rodríguez Navas, consejero de la Sección Tercera – Subsección C del Consejo de Estado, profirió auto admisorio en el proceso de acción de tutela núm. 11001-03-15-000-2019-04641-00 actora: Julia Alcira Daza Camejo accionando: Tribunal Administrativo de Casanare, mediante el cual dispuso: “RESUELVE: </w:t>
      </w:r>
      <w:r w:rsidRPr="00461243">
        <w:rPr>
          <w:sz w:val="20"/>
        </w:rPr>
        <w:t>PRIMERO:</w:t>
      </w:r>
      <w:r w:rsidRPr="00461243">
        <w:rPr>
          <w:sz w:val="18"/>
        </w:rPr>
        <w:t xml:space="preserve"> ADMITIR la acción de tutela interpuesta por Julia Alcira Daza Camelo, en contra del Tribu</w:t>
      </w:r>
      <w:r w:rsidRPr="00461243">
        <w:rPr>
          <w:sz w:val="18"/>
        </w:rPr>
        <w:t xml:space="preserve">nal Administrativo de Casanare. </w:t>
      </w:r>
      <w:r w:rsidRPr="00461243">
        <w:rPr>
          <w:sz w:val="18"/>
        </w:rPr>
        <w:t>SEGUNDO: OFICIAR al Tribunal Administrativo de Casanare y al Juzgado Segundo Administrativo del Circuito de Yopal, para que, en el término de dos (2) días contados a partir del recibo de la notificación de esta providencia, la autoridad que tenga en su poder el expediente ordinario con radicado No. 85001-33-33-00272014-00249-01, actores: Iván Yesid Pulido Monroy y otros, 16 allegue a este Despacho, a través de medio digital.</w:t>
      </w:r>
      <w:r w:rsidRPr="00461243">
        <w:rPr>
          <w:sz w:val="18"/>
        </w:rPr>
        <w:t xml:space="preserve"> </w:t>
      </w:r>
      <w:r w:rsidRPr="00461243">
        <w:rPr>
          <w:sz w:val="18"/>
        </w:rPr>
        <w:t>TERCERO: VINCULAR a la presente acción, como terceros interesados, a Iván Yesid Pulido Monroy, Rodrigo Prieto Laverde, Gilberto Vargas, Víctor Pulido Roldán, Municipio de popal — Secretaría Asesora de Planeación y Secretaría de Gobier</w:t>
      </w:r>
      <w:r w:rsidRPr="00461243">
        <w:rPr>
          <w:sz w:val="18"/>
        </w:rPr>
        <w:t>no, CORPORINOQUIA</w:t>
      </w:r>
      <w:r w:rsidRPr="00461243">
        <w:rPr>
          <w:sz w:val="18"/>
        </w:rPr>
        <w:t xml:space="preserve">, </w:t>
      </w:r>
      <w:proofErr w:type="spellStart"/>
      <w:r w:rsidRPr="00461243">
        <w:rPr>
          <w:sz w:val="18"/>
        </w:rPr>
        <w:t>Roland</w:t>
      </w:r>
      <w:proofErr w:type="spellEnd"/>
      <w:r w:rsidRPr="00461243">
        <w:rPr>
          <w:sz w:val="18"/>
        </w:rPr>
        <w:t xml:space="preserve"> </w:t>
      </w:r>
      <w:proofErr w:type="spellStart"/>
      <w:r w:rsidRPr="00461243">
        <w:rPr>
          <w:sz w:val="18"/>
        </w:rPr>
        <w:t>Jefrey</w:t>
      </w:r>
      <w:proofErr w:type="spellEnd"/>
      <w:r w:rsidRPr="00461243">
        <w:rPr>
          <w:sz w:val="18"/>
        </w:rPr>
        <w:t xml:space="preserve"> </w:t>
      </w:r>
      <w:proofErr w:type="spellStart"/>
      <w:r w:rsidRPr="00461243">
        <w:rPr>
          <w:sz w:val="18"/>
        </w:rPr>
        <w:t>Wilchez</w:t>
      </w:r>
      <w:proofErr w:type="spellEnd"/>
      <w:r w:rsidRPr="00461243">
        <w:rPr>
          <w:sz w:val="18"/>
        </w:rPr>
        <w:t xml:space="preserve"> Torres, basan o Nixon Gómez Fonseca, Fabio Castro </w:t>
      </w:r>
      <w:proofErr w:type="spellStart"/>
      <w:r w:rsidRPr="00461243">
        <w:rPr>
          <w:sz w:val="18"/>
        </w:rPr>
        <w:t>Saenz</w:t>
      </w:r>
      <w:proofErr w:type="spellEnd"/>
      <w:r w:rsidRPr="00461243">
        <w:rPr>
          <w:sz w:val="18"/>
        </w:rPr>
        <w:t xml:space="preserve">, Roger Oswaldo </w:t>
      </w:r>
      <w:proofErr w:type="spellStart"/>
      <w:r w:rsidRPr="00461243">
        <w:rPr>
          <w:sz w:val="18"/>
        </w:rPr>
        <w:t>Wilches</w:t>
      </w:r>
      <w:proofErr w:type="spellEnd"/>
      <w:r w:rsidRPr="00461243">
        <w:rPr>
          <w:sz w:val="18"/>
        </w:rPr>
        <w:t xml:space="preserve"> Torres, William Dueñas, Alfonso Bello, Fernando </w:t>
      </w:r>
      <w:r w:rsidRPr="00461243">
        <w:rPr>
          <w:sz w:val="18"/>
        </w:rPr>
        <w:t>Álvarez</w:t>
      </w:r>
      <w:r w:rsidRPr="00461243">
        <w:rPr>
          <w:sz w:val="18"/>
        </w:rPr>
        <w:t xml:space="preserve">, </w:t>
      </w:r>
      <w:proofErr w:type="spellStart"/>
      <w:r w:rsidRPr="00461243">
        <w:rPr>
          <w:sz w:val="18"/>
        </w:rPr>
        <w:t>Gundisalvo</w:t>
      </w:r>
      <w:proofErr w:type="spellEnd"/>
      <w:r w:rsidRPr="00461243">
        <w:rPr>
          <w:sz w:val="18"/>
        </w:rPr>
        <w:t xml:space="preserve"> Sierra, Darío Vargas, propietarios o poseedores de La Tienda de Cachilapo y de la finca "El Palmar" en su condición de partes en el proceso ordi</w:t>
      </w:r>
      <w:r w:rsidRPr="00461243">
        <w:rPr>
          <w:sz w:val="18"/>
        </w:rPr>
        <w:t>n</w:t>
      </w:r>
      <w:r w:rsidRPr="00461243">
        <w:rPr>
          <w:sz w:val="18"/>
        </w:rPr>
        <w:t>ario objeto de esta tutela, y al Juzgado Segundo Administrativo del Circuito de Yopal que fungió. como juez de primera instancia en el proceso ordinario reprochado.</w:t>
      </w:r>
      <w:r w:rsidRPr="00461243">
        <w:rPr>
          <w:sz w:val="18"/>
        </w:rPr>
        <w:t xml:space="preserve"> </w:t>
      </w:r>
      <w:r w:rsidRPr="00461243">
        <w:rPr>
          <w:sz w:val="18"/>
        </w:rPr>
        <w:t>CUARTO: con base en la información contenida en el expediente ordinario con radicado No, 85001-33-33-002-2014-00249-01, NOTIFICAR la presente providencia a las partes y a los terceros interesados de la forma más expedita posible.</w:t>
      </w:r>
      <w:r w:rsidRPr="00461243">
        <w:rPr>
          <w:sz w:val="18"/>
        </w:rPr>
        <w:t xml:space="preserve"> </w:t>
      </w:r>
      <w:r w:rsidR="00461243" w:rsidRPr="00461243">
        <w:rPr>
          <w:sz w:val="18"/>
        </w:rPr>
        <w:t xml:space="preserve">QUINTO: </w:t>
      </w:r>
      <w:r w:rsidR="003A03F1">
        <w:rPr>
          <w:sz w:val="18"/>
        </w:rPr>
        <w:t>CO</w:t>
      </w:r>
      <w:r w:rsidR="00461243" w:rsidRPr="00461243">
        <w:rPr>
          <w:sz w:val="18"/>
        </w:rPr>
        <w:t xml:space="preserve">MUNICAR a la parte accionada y a los terceros interesados que podrán presentar informes sobre los hechos en que se sustenta la presente acción, en el término de dos (2) días contados a partir del recibo de la </w:t>
      </w:r>
      <w:r w:rsidR="00461243" w:rsidRPr="00461243">
        <w:rPr>
          <w:sz w:val="18"/>
        </w:rPr>
        <w:t xml:space="preserve">notificación. </w:t>
      </w:r>
      <w:r w:rsidR="00461243" w:rsidRPr="00461243">
        <w:rPr>
          <w:sz w:val="18"/>
        </w:rPr>
        <w:t>En particular, REQUERIR al Tribunal Administrativo de Casanare y al Juzgado Segundo Administrativo del Circuito de Yopal para que indiquen (i) cuál fue el criterio utilizado para integrar el contradictorio en el trámite de acción popular con radicado No. 86001-33-33-002-2014-00249-01; y (u) si la señora Julia Alcira Daza Camelo hizo parte del mismo, o intervino en alguna de las etapas procesales en cualquier calidad.</w:t>
      </w:r>
      <w:r w:rsidR="00461243" w:rsidRPr="00461243">
        <w:rPr>
          <w:sz w:val="18"/>
        </w:rPr>
        <w:t xml:space="preserve"> </w:t>
      </w:r>
      <w:r w:rsidRPr="00461243">
        <w:rPr>
          <w:sz w:val="18"/>
        </w:rPr>
        <w:t>SEXTO: TENER como pruebas los documentos aportados con el escrito de tutela.</w:t>
      </w:r>
      <w:r w:rsidR="00461243" w:rsidRPr="00461243">
        <w:rPr>
          <w:sz w:val="18"/>
        </w:rPr>
        <w:t xml:space="preserve"> </w:t>
      </w:r>
      <w:r w:rsidRPr="00461243">
        <w:rPr>
          <w:sz w:val="18"/>
        </w:rPr>
        <w:t>SÉPTIMO: ORDENAR al Tribun</w:t>
      </w:r>
      <w:r w:rsidR="00461243" w:rsidRPr="00461243">
        <w:rPr>
          <w:sz w:val="18"/>
        </w:rPr>
        <w:t>al Administrativo de Casanare y</w:t>
      </w:r>
      <w:r w:rsidRPr="00461243">
        <w:rPr>
          <w:sz w:val="18"/>
        </w:rPr>
        <w:t xml:space="preserve"> Juzgado Seg</w:t>
      </w:r>
      <w:r w:rsidR="00461243" w:rsidRPr="00461243">
        <w:rPr>
          <w:sz w:val="18"/>
        </w:rPr>
        <w:t>undo</w:t>
      </w:r>
      <w:r w:rsidRPr="00461243">
        <w:rPr>
          <w:sz w:val="18"/>
        </w:rPr>
        <w:t xml:space="preserve"> Admin</w:t>
      </w:r>
      <w:r w:rsidR="00461243" w:rsidRPr="00461243">
        <w:rPr>
          <w:sz w:val="18"/>
        </w:rPr>
        <w:t>istrativo</w:t>
      </w:r>
      <w:r w:rsidRPr="00461243">
        <w:rPr>
          <w:sz w:val="18"/>
        </w:rPr>
        <w:t xml:space="preserve"> del Circuito de Yopal, quien tenga el «expediente, que notifique el presente trámite de tutela a las partes y ter</w:t>
      </w:r>
      <w:r w:rsidR="00461243" w:rsidRPr="00461243">
        <w:rPr>
          <w:sz w:val="18"/>
        </w:rPr>
        <w:t>c</w:t>
      </w:r>
      <w:r w:rsidRPr="00461243">
        <w:rPr>
          <w:sz w:val="18"/>
        </w:rPr>
        <w:t>eros interesados dentro del trámite de acción popular 85001-33-33-002-2014-00249-01, que no se hayan incluido en el numeral tercero de esta providencia. Sobre el cumplimiento de esta orden, se deberá allegar una constancia con destino a este proceso.</w:t>
      </w:r>
      <w:r w:rsidR="00461243" w:rsidRPr="00461243">
        <w:rPr>
          <w:sz w:val="18"/>
        </w:rPr>
        <w:t xml:space="preserve"> </w:t>
      </w:r>
      <w:r w:rsidRPr="00461243">
        <w:rPr>
          <w:sz w:val="18"/>
        </w:rPr>
        <w:t>OCTAVO: SUSP</w:t>
      </w:r>
      <w:r w:rsidR="00461243" w:rsidRPr="00461243">
        <w:rPr>
          <w:sz w:val="18"/>
        </w:rPr>
        <w:t>ENDER</w:t>
      </w:r>
      <w:r w:rsidRPr="00461243">
        <w:rPr>
          <w:sz w:val="18"/>
        </w:rPr>
        <w:t xml:space="preserve"> los términos de la presente acción </w:t>
      </w:r>
      <w:r w:rsidR="00461243" w:rsidRPr="00461243">
        <w:rPr>
          <w:sz w:val="18"/>
        </w:rPr>
        <w:t>c</w:t>
      </w:r>
      <w:r w:rsidRPr="00461243">
        <w:rPr>
          <w:sz w:val="18"/>
        </w:rPr>
        <w:t>onsti</w:t>
      </w:r>
      <w:r w:rsidR="00461243" w:rsidRPr="00461243">
        <w:rPr>
          <w:sz w:val="18"/>
        </w:rPr>
        <w:t xml:space="preserve">tucional </w:t>
      </w:r>
      <w:r w:rsidRPr="00461243">
        <w:rPr>
          <w:sz w:val="18"/>
        </w:rPr>
        <w:t>hasta</w:t>
      </w:r>
      <w:r w:rsidR="00461243" w:rsidRPr="00461243">
        <w:rPr>
          <w:sz w:val="18"/>
        </w:rPr>
        <w:t xml:space="preserve"> </w:t>
      </w:r>
      <w:r w:rsidRPr="00461243">
        <w:rPr>
          <w:sz w:val="18"/>
        </w:rPr>
        <w:t>tanto se dé cumplimiento a las órdenes impartidas en esta providencia y</w:t>
      </w:r>
      <w:r w:rsidR="00461243" w:rsidRPr="00461243">
        <w:rPr>
          <w:sz w:val="18"/>
        </w:rPr>
        <w:t xml:space="preserve"> el</w:t>
      </w:r>
      <w:r w:rsidRPr="00461243">
        <w:rPr>
          <w:sz w:val="18"/>
        </w:rPr>
        <w:t xml:space="preserve"> expediente regrese al Desp</w:t>
      </w:r>
      <w:r w:rsidR="00461243" w:rsidRPr="00461243">
        <w:rPr>
          <w:sz w:val="18"/>
        </w:rPr>
        <w:t xml:space="preserve">acho desde la Secretaria General”. </w:t>
      </w:r>
    </w:p>
    <w:p w:rsidR="003A03F1" w:rsidRDefault="003A03F1" w:rsidP="00184080"/>
    <w:p w:rsidR="00184080" w:rsidRDefault="00184080" w:rsidP="003A03F1">
      <w:r>
        <w:t>Se le informa que con esta publicación se entiende surtida l</w:t>
      </w:r>
      <w:r w:rsidR="003A03F1">
        <w:t>a notificación de la providencia mencionada</w:t>
      </w:r>
      <w:r>
        <w:t>.</w:t>
      </w:r>
      <w:bookmarkStart w:id="0" w:name="_GoBack"/>
      <w:bookmarkEnd w:id="0"/>
    </w:p>
    <w:p w:rsidR="00184080" w:rsidRDefault="00184080" w:rsidP="00184080">
      <w:r>
        <w:t>El presente aviso se expide en Yopal, a los veinte (20) días del mes de noviembr</w:t>
      </w:r>
      <w:r w:rsidR="003A03F1">
        <w:t xml:space="preserve">e de dos mil diecinueve (2019) y se fija en lugar visible de la Secretaría y en la página web de esta Corporación. </w:t>
      </w:r>
    </w:p>
    <w:p w:rsidR="00184080" w:rsidRDefault="00184080" w:rsidP="00184080">
      <w:r>
        <w:t xml:space="preserve">Atentamente, </w:t>
      </w:r>
    </w:p>
    <w:p w:rsidR="003A03F1" w:rsidRDefault="003A03F1" w:rsidP="00461243">
      <w:pPr>
        <w:spacing w:after="0" w:line="240" w:lineRule="auto"/>
        <w:jc w:val="center"/>
      </w:pPr>
      <w:r>
        <w:rPr>
          <w:noProof/>
          <w:lang w:eastAsia="es-CO"/>
        </w:rPr>
        <w:drawing>
          <wp:inline distT="0" distB="0" distL="0" distR="0">
            <wp:extent cx="1566264" cy="330200"/>
            <wp:effectExtent l="0" t="0" r="0" b="0"/>
            <wp:docPr id="2" name="Imagen 2" descr="img_j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g_jg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514" cy="34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080" w:rsidRDefault="00184080" w:rsidP="00461243">
      <w:pPr>
        <w:spacing w:after="0" w:line="240" w:lineRule="auto"/>
        <w:jc w:val="center"/>
      </w:pPr>
      <w:r>
        <w:t>GINA HELENIET RIVERA PEÑA</w:t>
      </w:r>
    </w:p>
    <w:p w:rsidR="00184080" w:rsidRDefault="00184080" w:rsidP="00461243">
      <w:pPr>
        <w:spacing w:after="0" w:line="240" w:lineRule="auto"/>
        <w:jc w:val="center"/>
      </w:pPr>
      <w:r>
        <w:t>Secretaria general</w:t>
      </w:r>
    </w:p>
    <w:sectPr w:rsidR="0018408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95" w:rsidRDefault="00A43A95" w:rsidP="00461243">
      <w:pPr>
        <w:spacing w:after="0" w:line="240" w:lineRule="auto"/>
      </w:pPr>
      <w:r>
        <w:separator/>
      </w:r>
    </w:p>
  </w:endnote>
  <w:endnote w:type="continuationSeparator" w:id="0">
    <w:p w:rsidR="00A43A95" w:rsidRDefault="00A43A95" w:rsidP="0046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95" w:rsidRDefault="00A43A95" w:rsidP="00461243">
      <w:pPr>
        <w:spacing w:after="0" w:line="240" w:lineRule="auto"/>
      </w:pPr>
      <w:r>
        <w:separator/>
      </w:r>
    </w:p>
  </w:footnote>
  <w:footnote w:type="continuationSeparator" w:id="0">
    <w:p w:rsidR="00A43A95" w:rsidRDefault="00A43A95" w:rsidP="0046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43" w:rsidRDefault="00461243" w:rsidP="00461243">
    <w:pPr>
      <w:pStyle w:val="Encabezado"/>
      <w:jc w:val="center"/>
    </w:pPr>
    <w:r>
      <w:rPr>
        <w:rFonts w:ascii="Calibri" w:hAnsi="Calibri" w:cs="Calibri"/>
        <w:noProof/>
        <w:color w:val="1F497D"/>
        <w:lang w:eastAsia="es-CO"/>
      </w:rPr>
      <w:drawing>
        <wp:inline distT="0" distB="0" distL="0" distR="0">
          <wp:extent cx="1619250" cy="840491"/>
          <wp:effectExtent l="0" t="0" r="0" b="0"/>
          <wp:docPr id="1" name="Imagen 1" descr="cid:image001.png@01D21571.9F88B4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v1568593537Imagen 2" descr="cid:image001.png@01D21571.9F88B4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843" cy="865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243" w:rsidRDefault="004612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0"/>
    <w:rsid w:val="00184080"/>
    <w:rsid w:val="003A03F1"/>
    <w:rsid w:val="00461243"/>
    <w:rsid w:val="00A43A95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030CC"/>
  <w15:chartTrackingRefBased/>
  <w15:docId w15:val="{BF5781C4-00E7-4E43-90C7-81B0641A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243"/>
  </w:style>
  <w:style w:type="paragraph" w:styleId="Piedepgina">
    <w:name w:val="footer"/>
    <w:basedOn w:val="Normal"/>
    <w:link w:val="PiedepginaCar"/>
    <w:uiPriority w:val="99"/>
    <w:unhideWhenUsed/>
    <w:rsid w:val="00461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4.jpg@01D593ED.638A55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93EC.CD17785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</dc:creator>
  <cp:keywords/>
  <dc:description/>
  <cp:lastModifiedBy>TAC</cp:lastModifiedBy>
  <cp:revision>1</cp:revision>
  <dcterms:created xsi:type="dcterms:W3CDTF">2019-11-19T21:32:00Z</dcterms:created>
  <dcterms:modified xsi:type="dcterms:W3CDTF">2019-11-19T22:01:00Z</dcterms:modified>
</cp:coreProperties>
</file>