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21DF" w14:textId="758BEDC6" w:rsidR="0009584D" w:rsidRPr="0009584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República de Colombia</w:t>
      </w:r>
    </w:p>
    <w:p w14:paraId="73CF2EAB" w14:textId="490CF809" w:rsidR="0009584D" w:rsidRPr="0009584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Tribunal Administrativo de Nariño</w:t>
      </w:r>
    </w:p>
    <w:p w14:paraId="4BD8527F" w14:textId="596208FB" w:rsidR="00AF60C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Secretaria</w:t>
      </w:r>
    </w:p>
    <w:p w14:paraId="20FF70A2" w14:textId="676E47FC" w:rsidR="0009584D" w:rsidRDefault="0009584D" w:rsidP="00884CCF">
      <w:pPr>
        <w:jc w:val="center"/>
        <w:rPr>
          <w:rFonts w:eastAsia="Arial"/>
          <w:b/>
        </w:rPr>
      </w:pPr>
      <w:r>
        <w:rPr>
          <w:rFonts w:eastAsia="Arial"/>
          <w:b/>
          <w:noProof/>
        </w:rPr>
        <w:drawing>
          <wp:anchor distT="0" distB="0" distL="114300" distR="114300" simplePos="0" relativeHeight="251659776" behindDoc="0" locked="0" layoutInCell="1" allowOverlap="1" wp14:anchorId="7C855148" wp14:editId="7D8DC3C2">
            <wp:simplePos x="0" y="0"/>
            <wp:positionH relativeFrom="margin">
              <wp:posOffset>2742565</wp:posOffset>
            </wp:positionH>
            <wp:positionV relativeFrom="margin">
              <wp:posOffset>542925</wp:posOffset>
            </wp:positionV>
            <wp:extent cx="828040" cy="8280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ACAE5" w14:textId="77777777" w:rsidR="0009584D" w:rsidRPr="0016298F" w:rsidRDefault="0009584D" w:rsidP="00884CCF">
      <w:pPr>
        <w:jc w:val="center"/>
        <w:rPr>
          <w:rFonts w:eastAsia="Arial"/>
          <w:b/>
        </w:rPr>
      </w:pPr>
    </w:p>
    <w:p w14:paraId="7F2F5891" w14:textId="77777777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16BFF129" w14:textId="44A77632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1AFDF66C" w14:textId="77777777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44E1B9C3" w14:textId="0CCC7700" w:rsidR="00AF60CD" w:rsidRPr="0016298F" w:rsidRDefault="00087640" w:rsidP="00884CCF">
      <w:pPr>
        <w:jc w:val="center"/>
        <w:rPr>
          <w:rFonts w:eastAsia="Arial"/>
          <w:b/>
        </w:rPr>
      </w:pPr>
      <w:r w:rsidRPr="0016298F">
        <w:rPr>
          <w:rFonts w:eastAsia="Arial"/>
          <w:b/>
        </w:rPr>
        <w:t>Magistrado Ponente Dr. Álvaro Montenegro Calvachy</w:t>
      </w:r>
    </w:p>
    <w:p w14:paraId="22A04FB3" w14:textId="77777777" w:rsidR="00AF60CD" w:rsidRPr="0016298F" w:rsidRDefault="00AF60CD" w:rsidP="00884CCF">
      <w:pPr>
        <w:ind w:left="-851"/>
        <w:jc w:val="center"/>
        <w:rPr>
          <w:rFonts w:eastAsia="Arial"/>
          <w:b/>
        </w:rPr>
      </w:pPr>
    </w:p>
    <w:p w14:paraId="7B1E420B" w14:textId="626A4915" w:rsidR="00AF60CD" w:rsidRPr="0016298F" w:rsidRDefault="001F17D2" w:rsidP="00884CCF">
      <w:pPr>
        <w:jc w:val="center"/>
        <w:rPr>
          <w:rFonts w:eastAsia="Arial"/>
        </w:rPr>
      </w:pPr>
      <w:r>
        <w:rPr>
          <w:rFonts w:eastAsia="Arial"/>
        </w:rPr>
        <w:t>0</w:t>
      </w:r>
      <w:r w:rsidR="004915C0">
        <w:rPr>
          <w:rFonts w:eastAsia="Arial"/>
        </w:rPr>
        <w:t>8</w:t>
      </w:r>
      <w:r>
        <w:rPr>
          <w:rFonts w:eastAsia="Arial"/>
        </w:rPr>
        <w:t xml:space="preserve"> DE NOVIEMBRE DE 2021</w:t>
      </w:r>
    </w:p>
    <w:p w14:paraId="52D88CCB" w14:textId="77777777" w:rsidR="00AF60CD" w:rsidRPr="0016298F" w:rsidRDefault="00AF60CD" w:rsidP="00884CCF">
      <w:pPr>
        <w:jc w:val="center"/>
        <w:rPr>
          <w:rFonts w:eastAsia="Arial"/>
          <w:b/>
        </w:rPr>
      </w:pPr>
    </w:p>
    <w:p w14:paraId="56665D7B" w14:textId="7F49C9CA" w:rsidR="00884CCF" w:rsidRDefault="00087640" w:rsidP="00884CCF">
      <w:pPr>
        <w:jc w:val="center"/>
        <w:rPr>
          <w:rFonts w:eastAsia="Arial"/>
          <w:b/>
          <w:u w:val="single"/>
        </w:rPr>
      </w:pPr>
      <w:r w:rsidRPr="0016298F">
        <w:rPr>
          <w:rFonts w:eastAsia="Arial"/>
          <w:b/>
          <w:u w:val="single"/>
        </w:rPr>
        <w:t>Traslado</w:t>
      </w:r>
      <w:r w:rsidR="00884CCF">
        <w:rPr>
          <w:rFonts w:eastAsia="Arial"/>
          <w:b/>
          <w:u w:val="single"/>
        </w:rPr>
        <w:t>s</w:t>
      </w:r>
    </w:p>
    <w:p w14:paraId="4CCF4318" w14:textId="77777777" w:rsidR="00884CCF" w:rsidRDefault="00884CCF" w:rsidP="00884CCF">
      <w:pPr>
        <w:jc w:val="center"/>
        <w:rPr>
          <w:rFonts w:eastAsia="Arial"/>
          <w:b/>
          <w:u w:val="single"/>
        </w:rPr>
      </w:pPr>
    </w:p>
    <w:p w14:paraId="589E17B2" w14:textId="79F343F4" w:rsidR="00AF60CD" w:rsidRPr="0016298F" w:rsidRDefault="00087640" w:rsidP="00884CCF">
      <w:pPr>
        <w:jc w:val="center"/>
        <w:rPr>
          <w:rFonts w:eastAsia="Arial"/>
          <w:b/>
          <w:u w:val="single"/>
        </w:rPr>
      </w:pPr>
      <w:r w:rsidRPr="0016298F">
        <w:rPr>
          <w:rFonts w:eastAsia="Arial"/>
          <w:b/>
          <w:u w:val="single"/>
        </w:rPr>
        <w:t>Artículo</w:t>
      </w:r>
      <w:r w:rsidR="00884CCF">
        <w:rPr>
          <w:rFonts w:eastAsia="Arial"/>
          <w:b/>
          <w:u w:val="single"/>
        </w:rPr>
        <w:t>s</w:t>
      </w:r>
      <w:r w:rsidRPr="0016298F">
        <w:rPr>
          <w:rFonts w:eastAsia="Arial"/>
          <w:b/>
          <w:u w:val="single"/>
        </w:rPr>
        <w:t xml:space="preserve"> 175 parágrafo 2</w:t>
      </w:r>
      <w:r w:rsidR="00805944">
        <w:rPr>
          <w:rFonts w:eastAsia="Arial"/>
          <w:b/>
          <w:u w:val="single"/>
        </w:rPr>
        <w:t xml:space="preserve">,  201 A </w:t>
      </w:r>
      <w:r w:rsidR="00805944" w:rsidRPr="0016298F">
        <w:rPr>
          <w:rFonts w:eastAsia="Arial"/>
          <w:b/>
          <w:u w:val="single"/>
        </w:rPr>
        <w:t>CPACA</w:t>
      </w:r>
      <w:r w:rsidR="00805944">
        <w:rPr>
          <w:rFonts w:eastAsia="Arial"/>
          <w:b/>
          <w:u w:val="single"/>
        </w:rPr>
        <w:t>, 110 C.G.P.</w:t>
      </w:r>
    </w:p>
    <w:p w14:paraId="43FFDA3C" w14:textId="77777777" w:rsidR="00AF60CD" w:rsidRPr="0016298F" w:rsidRDefault="00AF60CD">
      <w:pPr>
        <w:jc w:val="center"/>
        <w:rPr>
          <w:rFonts w:eastAsia="Arial"/>
          <w:b/>
          <w:u w:val="single"/>
        </w:rPr>
      </w:pPr>
    </w:p>
    <w:p w14:paraId="49641014" w14:textId="77777777" w:rsidR="00AF60CD" w:rsidRPr="0016298F" w:rsidRDefault="00AF60CD">
      <w:pPr>
        <w:jc w:val="center"/>
        <w:rPr>
          <w:rFonts w:eastAsia="Arial"/>
          <w:b/>
          <w:u w:val="single"/>
        </w:rPr>
      </w:pPr>
    </w:p>
    <w:tbl>
      <w:tblPr>
        <w:tblStyle w:val="a"/>
        <w:tblW w:w="1020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552"/>
        <w:gridCol w:w="1559"/>
        <w:gridCol w:w="1559"/>
        <w:gridCol w:w="851"/>
      </w:tblGrid>
      <w:tr w:rsidR="005C502A" w:rsidRPr="0016298F" w14:paraId="43F68E8D" w14:textId="77777777" w:rsidTr="0009584D">
        <w:trPr>
          <w:trHeight w:val="8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B8C4" w14:textId="77777777" w:rsidR="00AF60CD" w:rsidRPr="0016298F" w:rsidRDefault="005C502A" w:rsidP="005C502A">
            <w:pPr>
              <w:ind w:left="-70" w:right="-7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No Proc.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0774" w14:textId="77777777" w:rsidR="00AF60CD" w:rsidRPr="0016298F" w:rsidRDefault="00AF60CD" w:rsidP="005C502A">
            <w:pPr>
              <w:jc w:val="center"/>
              <w:rPr>
                <w:rFonts w:eastAsia="Arial"/>
                <w:b/>
              </w:rPr>
            </w:pPr>
          </w:p>
          <w:p w14:paraId="1DA4B539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Asunto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91B81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P</w:t>
            </w:r>
            <w:r w:rsidR="0039351C" w:rsidRPr="0016298F">
              <w:rPr>
                <w:rFonts w:eastAsia="Arial"/>
                <w:b/>
              </w:rPr>
              <w:t>artes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0EDD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Inicio de traslado/final de traslado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F672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Traslado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5C29" w14:textId="77777777" w:rsidR="00AF60CD" w:rsidRPr="0016298F" w:rsidRDefault="005C502A" w:rsidP="005C502A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Cuad</w:t>
            </w:r>
          </w:p>
        </w:tc>
      </w:tr>
      <w:tr w:rsidR="005C502A" w:rsidRPr="0016298F" w14:paraId="1985B6E2" w14:textId="77777777" w:rsidTr="0009584D">
        <w:trPr>
          <w:trHeight w:val="60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8226" w14:textId="747C42E2" w:rsidR="00AF60CD" w:rsidRPr="0016298F" w:rsidRDefault="004915C0" w:rsidP="00F44AEC">
            <w:pPr>
              <w:ind w:left="-70" w:right="-70"/>
              <w:jc w:val="center"/>
              <w:rPr>
                <w:rFonts w:eastAsia="Arial"/>
                <w:b/>
              </w:rPr>
            </w:pPr>
            <w:r w:rsidRPr="004915C0">
              <w:rPr>
                <w:rFonts w:eastAsia="Arial"/>
                <w:b/>
              </w:rPr>
              <w:t>52</w:t>
            </w:r>
            <w:r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001</w:t>
            </w:r>
            <w:r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23</w:t>
            </w:r>
            <w:r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33</w:t>
            </w:r>
            <w:r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000</w:t>
            </w:r>
            <w:r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2020</w:t>
            </w:r>
            <w:r w:rsidR="00257C72">
              <w:rPr>
                <w:rFonts w:eastAsia="Arial"/>
                <w:b/>
              </w:rPr>
              <w:t>-</w:t>
            </w:r>
            <w:r w:rsidRPr="004915C0">
              <w:rPr>
                <w:rFonts w:eastAsia="Arial"/>
                <w:b/>
              </w:rPr>
              <w:t>00112</w:t>
            </w:r>
            <w:r w:rsidR="00000686">
              <w:rPr>
                <w:rFonts w:eastAsia="Arial"/>
                <w:b/>
              </w:rPr>
              <w:t xml:space="preserve"> </w:t>
            </w:r>
            <w:r w:rsidRPr="004915C0">
              <w:rPr>
                <w:rFonts w:eastAsia="Arial"/>
                <w:b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DE38" w14:textId="23B29628" w:rsidR="00AF60CD" w:rsidRPr="0016298F" w:rsidRDefault="00A91477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Nulidad y Restablecimiento del Derecho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388F" w14:textId="302C3808" w:rsidR="00AF60CD" w:rsidRPr="0016298F" w:rsidRDefault="00000686" w:rsidP="00000686">
            <w:pPr>
              <w:jc w:val="center"/>
              <w:rPr>
                <w:rFonts w:eastAsia="Arial"/>
              </w:rPr>
            </w:pPr>
            <w:r w:rsidRPr="00000686">
              <w:rPr>
                <w:rFonts w:eastAsia="Arial"/>
              </w:rPr>
              <w:t>LUCIANO CHINGAL ACOSTA</w:t>
            </w:r>
            <w:r>
              <w:rPr>
                <w:rFonts w:eastAsia="Arial"/>
              </w:rPr>
              <w:t xml:space="preserve"> Vs.</w:t>
            </w:r>
            <w:r w:rsidRPr="00000686">
              <w:rPr>
                <w:rFonts w:eastAsia="Arial"/>
              </w:rPr>
              <w:t xml:space="preserve">   DEPARTAMENTO DEL PUTUMAYO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C255" w14:textId="06D2A23B" w:rsidR="00AF60CD" w:rsidRPr="0016298F" w:rsidRDefault="00064569" w:rsidP="005C502A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</w:rPr>
              <w:t>0</w:t>
            </w:r>
            <w:r w:rsidR="004915C0">
              <w:rPr>
                <w:rFonts w:eastAsia="Arial"/>
              </w:rPr>
              <w:t>9</w:t>
            </w:r>
            <w:r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11</w:t>
            </w:r>
            <w:r w:rsidR="00087640"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2021</w:t>
            </w:r>
          </w:p>
          <w:p w14:paraId="1A06FE70" w14:textId="0AE771A6" w:rsidR="00AF60CD" w:rsidRPr="0016298F" w:rsidRDefault="004915C0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  <w:r w:rsidR="00064569"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11</w:t>
            </w:r>
            <w:r w:rsidR="00087640"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D413" w14:textId="12629639" w:rsidR="00AF60CD" w:rsidRPr="0016298F" w:rsidRDefault="00000686" w:rsidP="005C502A">
            <w:pPr>
              <w:jc w:val="center"/>
              <w:rPr>
                <w:rFonts w:eastAsia="Arial"/>
              </w:rPr>
            </w:pPr>
            <w:hyperlink r:id="rId6" w:history="1">
              <w:r w:rsidR="001A08DE" w:rsidRPr="00000686">
                <w:rPr>
                  <w:rStyle w:val="Hipervnculo"/>
                  <w:rFonts w:eastAsia="Arial"/>
                </w:rPr>
                <w:t>Excepciones propuestas</w:t>
              </w:r>
              <w:r w:rsidR="003E02CE" w:rsidRPr="00000686">
                <w:rPr>
                  <w:rStyle w:val="Hipervnculo"/>
                  <w:rFonts w:eastAsia="Arial"/>
                </w:rPr>
                <w:t xml:space="preserve"> por la entidad accionada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9805" w14:textId="1A6F3EBE" w:rsidR="00AF60CD" w:rsidRPr="0016298F" w:rsidRDefault="001F17D2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Archivo digital No 00</w:t>
            </w:r>
            <w:r w:rsidR="00000686">
              <w:rPr>
                <w:rFonts w:eastAsia="Arial"/>
              </w:rPr>
              <w:t>8</w:t>
            </w:r>
          </w:p>
          <w:p w14:paraId="204BDDB9" w14:textId="77777777" w:rsidR="00AF60CD" w:rsidRPr="0016298F" w:rsidRDefault="00AF60CD" w:rsidP="005C502A">
            <w:pPr>
              <w:jc w:val="center"/>
              <w:rPr>
                <w:rFonts w:eastAsia="Arial"/>
              </w:rPr>
            </w:pPr>
          </w:p>
        </w:tc>
      </w:tr>
    </w:tbl>
    <w:p w14:paraId="1FDA21E1" w14:textId="77777777" w:rsidR="00AF60CD" w:rsidRPr="0016298F" w:rsidRDefault="00AF60CD">
      <w:pPr>
        <w:spacing w:after="240"/>
        <w:jc w:val="center"/>
        <w:rPr>
          <w:rFonts w:eastAsia="Arial"/>
          <w:b/>
          <w:lang w:val="es-CO"/>
        </w:rPr>
      </w:pPr>
    </w:p>
    <w:p w14:paraId="0E52782D" w14:textId="363288E8" w:rsidR="00AF60CD" w:rsidRPr="0016298F" w:rsidRDefault="00087640">
      <w:pPr>
        <w:jc w:val="both"/>
        <w:rPr>
          <w:rFonts w:eastAsia="Arial"/>
        </w:rPr>
      </w:pPr>
      <w:r w:rsidRPr="0016298F">
        <w:rPr>
          <w:rFonts w:eastAsia="Arial"/>
        </w:rPr>
        <w:t xml:space="preserve">El presente traslado corre por el término de </w:t>
      </w:r>
      <w:r w:rsidRPr="0016298F">
        <w:rPr>
          <w:rFonts w:eastAsia="Arial"/>
          <w:b/>
        </w:rPr>
        <w:t>(3)</w:t>
      </w:r>
      <w:r w:rsidR="00EC4F96" w:rsidRPr="0016298F">
        <w:rPr>
          <w:rFonts w:eastAsia="Arial"/>
        </w:rPr>
        <w:t xml:space="preserve"> días hábiles. Se fija hoy </w:t>
      </w:r>
      <w:r w:rsidR="00CE4DAC">
        <w:rPr>
          <w:rFonts w:eastAsia="Arial"/>
        </w:rPr>
        <w:t>0</w:t>
      </w:r>
      <w:r w:rsidR="00BC289F">
        <w:rPr>
          <w:rFonts w:eastAsia="Arial"/>
        </w:rPr>
        <w:t>8</w:t>
      </w:r>
      <w:r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Pr="0016298F">
        <w:rPr>
          <w:rFonts w:eastAsia="Arial"/>
        </w:rPr>
        <w:t xml:space="preserve"> de 20</w:t>
      </w:r>
      <w:r w:rsidR="00CE4DAC">
        <w:rPr>
          <w:rFonts w:eastAsia="Arial"/>
        </w:rPr>
        <w:t>21</w:t>
      </w:r>
      <w:r w:rsidRPr="0016298F">
        <w:rPr>
          <w:rFonts w:eastAsia="Arial"/>
        </w:rPr>
        <w:t xml:space="preserve">, a partir de las 8:00 am, en un lugar visible de la Secretaria del Tribunal Administrativo de Nariño; dicho término empieza a correr el día </w:t>
      </w:r>
      <w:r w:rsidR="00CE4DAC">
        <w:rPr>
          <w:rFonts w:eastAsia="Arial"/>
        </w:rPr>
        <w:t>0</w:t>
      </w:r>
      <w:r w:rsidR="00BC289F">
        <w:rPr>
          <w:rFonts w:eastAsia="Arial"/>
        </w:rPr>
        <w:t>9</w:t>
      </w:r>
      <w:r w:rsidR="005F5EAD"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="0039351C" w:rsidRPr="0016298F">
        <w:rPr>
          <w:rFonts w:eastAsia="Arial"/>
        </w:rPr>
        <w:t xml:space="preserve"> de 20</w:t>
      </w:r>
      <w:r w:rsidR="00CE4DAC">
        <w:rPr>
          <w:rFonts w:eastAsia="Arial"/>
        </w:rPr>
        <w:t>21</w:t>
      </w:r>
      <w:r w:rsidRPr="0016298F">
        <w:rPr>
          <w:rFonts w:eastAsia="Arial"/>
        </w:rPr>
        <w:t xml:space="preserve"> y se desfija el día </w:t>
      </w:r>
      <w:r w:rsidR="00BC289F">
        <w:rPr>
          <w:rFonts w:eastAsia="Arial"/>
        </w:rPr>
        <w:t>11</w:t>
      </w:r>
      <w:r w:rsidR="005F5EAD"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="0039351C" w:rsidRPr="0016298F">
        <w:rPr>
          <w:rFonts w:eastAsia="Arial"/>
        </w:rPr>
        <w:t xml:space="preserve"> de </w:t>
      </w:r>
      <w:r w:rsidR="00CE4DAC">
        <w:rPr>
          <w:rFonts w:eastAsia="Arial"/>
        </w:rPr>
        <w:t>2021</w:t>
      </w:r>
      <w:r w:rsidR="0039351C" w:rsidRPr="0016298F">
        <w:rPr>
          <w:rFonts w:eastAsia="Arial"/>
        </w:rPr>
        <w:t xml:space="preserve"> </w:t>
      </w:r>
      <w:r w:rsidR="00CF5E66" w:rsidRPr="0016298F">
        <w:rPr>
          <w:rFonts w:eastAsia="Arial"/>
        </w:rPr>
        <w:t xml:space="preserve">a las </w:t>
      </w:r>
      <w:r w:rsidR="00CE4DAC">
        <w:rPr>
          <w:rFonts w:eastAsia="Arial"/>
        </w:rPr>
        <w:t>4</w:t>
      </w:r>
      <w:r w:rsidRPr="0016298F">
        <w:rPr>
          <w:rFonts w:eastAsia="Arial"/>
        </w:rPr>
        <w:t xml:space="preserve">:00 pm. </w:t>
      </w:r>
    </w:p>
    <w:p w14:paraId="0CD91C1C" w14:textId="77777777" w:rsidR="00AF60CD" w:rsidRPr="0016298F" w:rsidRDefault="00AF60CD">
      <w:pPr>
        <w:rPr>
          <w:rFonts w:eastAsia="Arial"/>
        </w:rPr>
      </w:pPr>
    </w:p>
    <w:p w14:paraId="001815C6" w14:textId="77777777" w:rsidR="00AF60CD" w:rsidRPr="0016298F" w:rsidRDefault="00AF60CD">
      <w:pPr>
        <w:rPr>
          <w:rFonts w:eastAsia="Arial"/>
        </w:rPr>
      </w:pPr>
    </w:p>
    <w:p w14:paraId="3707F7DD" w14:textId="77777777" w:rsidR="00AF60CD" w:rsidRPr="0016298F" w:rsidRDefault="00087640">
      <w:bookmarkStart w:id="0" w:name="_gjdgxs" w:colFirst="0" w:colLast="0"/>
      <w:bookmarkEnd w:id="0"/>
      <w:r w:rsidRPr="0016298F"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 wp14:anchorId="47BCB633" wp14:editId="2DA68CA2">
            <wp:simplePos x="0" y="0"/>
            <wp:positionH relativeFrom="column">
              <wp:posOffset>1129030</wp:posOffset>
            </wp:positionH>
            <wp:positionV relativeFrom="paragraph">
              <wp:posOffset>424180</wp:posOffset>
            </wp:positionV>
            <wp:extent cx="3038475" cy="1500505"/>
            <wp:effectExtent l="0" t="0" r="9525" b="4445"/>
            <wp:wrapSquare wrapText="bothSides" distT="0" distB="0" distL="114300" distR="114300"/>
            <wp:docPr id="1" name="image1.png" descr="Descripción: C:\Users\fdiazd\Desktop\FIRMA SECRETAR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C:\Users\fdiazd\Desktop\FIRMA SECRETARI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0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0CD" w:rsidRPr="0016298F" w:rsidSect="0009584D">
      <w:pgSz w:w="12240" w:h="20160" w:code="171"/>
      <w:pgMar w:top="1701" w:right="1134" w:bottom="170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D"/>
    <w:rsid w:val="00000686"/>
    <w:rsid w:val="00064569"/>
    <w:rsid w:val="00087640"/>
    <w:rsid w:val="0009584D"/>
    <w:rsid w:val="000A5492"/>
    <w:rsid w:val="000B728C"/>
    <w:rsid w:val="000D6DD7"/>
    <w:rsid w:val="0016298F"/>
    <w:rsid w:val="001A08DE"/>
    <w:rsid w:val="001C496D"/>
    <w:rsid w:val="001F17D2"/>
    <w:rsid w:val="00257C72"/>
    <w:rsid w:val="00261568"/>
    <w:rsid w:val="002D4237"/>
    <w:rsid w:val="0039351C"/>
    <w:rsid w:val="003E02CE"/>
    <w:rsid w:val="004915C0"/>
    <w:rsid w:val="005976D9"/>
    <w:rsid w:val="005C502A"/>
    <w:rsid w:val="005F5EAD"/>
    <w:rsid w:val="007150FC"/>
    <w:rsid w:val="0074590F"/>
    <w:rsid w:val="00793E78"/>
    <w:rsid w:val="00805944"/>
    <w:rsid w:val="008157A0"/>
    <w:rsid w:val="00840AA4"/>
    <w:rsid w:val="00884CCF"/>
    <w:rsid w:val="008F0A7B"/>
    <w:rsid w:val="00991642"/>
    <w:rsid w:val="00A676FB"/>
    <w:rsid w:val="00A91477"/>
    <w:rsid w:val="00AF60CD"/>
    <w:rsid w:val="00BB235C"/>
    <w:rsid w:val="00BC289F"/>
    <w:rsid w:val="00BC4FE8"/>
    <w:rsid w:val="00BD2BD7"/>
    <w:rsid w:val="00C15C5B"/>
    <w:rsid w:val="00C53FFD"/>
    <w:rsid w:val="00CC0550"/>
    <w:rsid w:val="00CD1407"/>
    <w:rsid w:val="00CE4DAC"/>
    <w:rsid w:val="00CF5E66"/>
    <w:rsid w:val="00D13422"/>
    <w:rsid w:val="00D611E5"/>
    <w:rsid w:val="00D71373"/>
    <w:rsid w:val="00DE7C70"/>
    <w:rsid w:val="00E64189"/>
    <w:rsid w:val="00EC0C18"/>
    <w:rsid w:val="00EC4F96"/>
    <w:rsid w:val="00EC5144"/>
    <w:rsid w:val="00EF1C56"/>
    <w:rsid w:val="00F22C28"/>
    <w:rsid w:val="00F44AEC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BA4"/>
  <w15:docId w15:val="{50DEEDB9-5DDA-4130-A910-E439C69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Symbol" w:eastAsia="Symbol" w:hAnsi="Symbol" w:cs="Symbol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407"/>
    <w:rPr>
      <w:rFonts w:ascii="Helvetica" w:hAnsi="Helvetica" w:cs="Helvetic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407"/>
    <w:rPr>
      <w:rFonts w:ascii="Helvetica" w:hAnsi="Helvetica" w:cs="Helvetic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08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8D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bcsj-my.sharepoint.com/:b:/g/personal/des02tanarino_cendoj_ramajudicial_gov_co/ESznuZqosBBNj5MpvCZGDBkB_XFxIduFvQBps0uTMafBuw?e=zM3YJ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3997-F65B-425E-AA98-962B0C44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fdiazd</dc:creator>
  <cp:lastModifiedBy>Tribunal Administrativo 02 Nariño - Pasto</cp:lastModifiedBy>
  <cp:revision>11</cp:revision>
  <cp:lastPrinted>2021-11-04T12:26:00Z</cp:lastPrinted>
  <dcterms:created xsi:type="dcterms:W3CDTF">2021-11-04T12:51:00Z</dcterms:created>
  <dcterms:modified xsi:type="dcterms:W3CDTF">2021-11-08T04:21:00Z</dcterms:modified>
</cp:coreProperties>
</file>