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1333" w14:textId="77777777" w:rsidR="00C841AB" w:rsidRPr="00C8721C" w:rsidRDefault="00C841AB" w:rsidP="00C841A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2956A76" w14:textId="77777777" w:rsidR="00C841AB" w:rsidRPr="00C8721C" w:rsidRDefault="00C841AB" w:rsidP="00C841A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9221007" w14:textId="77777777" w:rsidR="00C841AB" w:rsidRPr="00C8721C" w:rsidRDefault="00C841AB" w:rsidP="00C841A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1ACDAA3F" w14:textId="77777777" w:rsidR="00C841AB" w:rsidRPr="00C8721C" w:rsidRDefault="00C841AB" w:rsidP="00C841A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631D73B3" wp14:editId="7BEC9787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F439" w14:textId="77777777" w:rsidR="00C841AB" w:rsidRPr="00C8721C" w:rsidRDefault="00C841AB" w:rsidP="00C841A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758E1787" w14:textId="77777777" w:rsidR="00C841AB" w:rsidRPr="00CA5B00" w:rsidRDefault="00C841AB" w:rsidP="00C841A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67299AAA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</w:rPr>
      </w:pPr>
    </w:p>
    <w:p w14:paraId="421F5914" w14:textId="44B4E75C" w:rsidR="00C841AB" w:rsidRPr="00713616" w:rsidRDefault="00C841AB" w:rsidP="00C841A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Veinticinco (25)</w:t>
      </w:r>
      <w:r>
        <w:rPr>
          <w:rFonts w:ascii="Tahoma" w:hAnsi="Tahoma" w:cs="Tahoma"/>
        </w:rPr>
        <w:t xml:space="preserve"> de Junio de Dos Mil Veinte (2020)</w:t>
      </w:r>
    </w:p>
    <w:p w14:paraId="47A92EA1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06EB293" w14:textId="417932CA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1</w:t>
      </w:r>
    </w:p>
    <w:p w14:paraId="71C5944E" w14:textId="77777777" w:rsidR="00C841AB" w:rsidRPr="00DB2A05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3D76B8C" w14:textId="77777777" w:rsidR="00C841AB" w:rsidRPr="006D6C9D" w:rsidRDefault="00C841AB" w:rsidP="00C841AB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>lo previsto en el Acuerdo PCS JA20-11</w:t>
      </w:r>
      <w:r>
        <w:rPr>
          <w:rFonts w:ascii="Tahoma" w:hAnsi="Tahoma" w:cs="Tahoma"/>
        </w:rPr>
        <w:t xml:space="preserve">567 </w:t>
      </w:r>
      <w:r w:rsidRPr="006D6C9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05 de junio</w:t>
      </w:r>
      <w:r w:rsidRPr="006D6C9D">
        <w:rPr>
          <w:rFonts w:ascii="Tahoma" w:hAnsi="Tahoma" w:cs="Tahoma"/>
        </w:rPr>
        <w:t xml:space="preserve">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3A45B366" w14:textId="77777777" w:rsidR="00C841AB" w:rsidRPr="006D6C9D" w:rsidRDefault="00C841AB" w:rsidP="00C841AB">
      <w:pPr>
        <w:spacing w:after="0" w:line="360" w:lineRule="auto"/>
        <w:jc w:val="both"/>
        <w:rPr>
          <w:rFonts w:ascii="Tahoma" w:hAnsi="Tahoma" w:cs="Tahoma"/>
        </w:rPr>
      </w:pPr>
    </w:p>
    <w:p w14:paraId="1F002C38" w14:textId="77777777" w:rsidR="00C841AB" w:rsidRDefault="00C841AB" w:rsidP="00C841A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64AD23DA" w14:textId="77777777" w:rsidR="00C841AB" w:rsidRDefault="00C841AB" w:rsidP="00C841A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61455549" w14:textId="77777777" w:rsidR="00C841AB" w:rsidRPr="00B5710F" w:rsidRDefault="00C841AB" w:rsidP="00C841AB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3BE5AB5C" w14:textId="55A56342" w:rsidR="00C841AB" w:rsidRDefault="00C841AB" w:rsidP="00C841A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Veinticinco (25) </w:t>
      </w:r>
      <w:r>
        <w:rPr>
          <w:rFonts w:ascii="Tahoma" w:hAnsi="Tahoma" w:cs="Tahoma"/>
        </w:rPr>
        <w:t xml:space="preserve">de Junio de Dos Mil Veinte (2020), con el fin de discutir el siguiente proceso: </w:t>
      </w:r>
    </w:p>
    <w:p w14:paraId="74EBBA17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C841AB" w:rsidRPr="00C8721C" w14:paraId="284A18AE" w14:textId="77777777" w:rsidTr="009E288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41C" w14:textId="77777777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478" w14:textId="2E61052E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2020-00119-01</w:t>
            </w:r>
          </w:p>
        </w:tc>
      </w:tr>
      <w:tr w:rsidR="00C841AB" w:rsidRPr="00C8721C" w14:paraId="14497753" w14:textId="77777777" w:rsidTr="009E288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311" w14:textId="77777777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46E" w14:textId="6BE3DA77" w:rsidR="00C841AB" w:rsidRPr="00C8721C" w:rsidRDefault="00C841AB" w:rsidP="009E2881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CONSULTA DE DESACATO DE TUTELA</w:t>
            </w:r>
          </w:p>
        </w:tc>
      </w:tr>
      <w:tr w:rsidR="00C841AB" w:rsidRPr="00C8721C" w14:paraId="2B74FE63" w14:textId="77777777" w:rsidTr="009E288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C43" w14:textId="77777777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0A0" w14:textId="1802C419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GRACIELA GARCIA NOGUERA</w:t>
            </w:r>
          </w:p>
        </w:tc>
      </w:tr>
      <w:tr w:rsidR="00C841AB" w:rsidRPr="00C8721C" w14:paraId="79CA5D06" w14:textId="77777777" w:rsidTr="009E288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1A6" w14:textId="77777777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44D" w14:textId="54DD4DF0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NUEVA EPS </w:t>
            </w:r>
          </w:p>
        </w:tc>
      </w:tr>
      <w:tr w:rsidR="00C841AB" w:rsidRPr="00BB397C" w14:paraId="46785EC1" w14:textId="77777777" w:rsidTr="009E288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14" w14:textId="77777777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FB1" w14:textId="7AC23CAA" w:rsidR="00C841AB" w:rsidRPr="00BB397C" w:rsidRDefault="00C841AB" w:rsidP="009E2881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AUTO</w:t>
            </w:r>
          </w:p>
        </w:tc>
      </w:tr>
      <w:tr w:rsidR="00C841AB" w:rsidRPr="00BB397C" w14:paraId="6D5B8ABB" w14:textId="77777777" w:rsidTr="009E288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9B5" w14:textId="77777777" w:rsidR="00C841AB" w:rsidRPr="00C8721C" w:rsidRDefault="00C841AB" w:rsidP="009E2881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532" w14:textId="77777777" w:rsidR="00C841AB" w:rsidRPr="00BB397C" w:rsidRDefault="00C841AB" w:rsidP="009E2881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6BE61148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E7E1FC3" wp14:editId="1521C968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1EE37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A8CA5F2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0C71965" w14:textId="77777777" w:rsidR="00C841AB" w:rsidRPr="00C8721C" w:rsidRDefault="00C841AB" w:rsidP="00C841AB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3126016C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1A115BE3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</w:rPr>
      </w:pPr>
    </w:p>
    <w:p w14:paraId="26FECA2A" w14:textId="177EF19E" w:rsidR="00C841AB" w:rsidRPr="00C8721C" w:rsidRDefault="00C841AB" w:rsidP="00C841A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 xml:space="preserve">Veinticinco (25) </w:t>
      </w:r>
      <w:r>
        <w:rPr>
          <w:rFonts w:ascii="Tahoma" w:hAnsi="Tahoma" w:cs="Tahoma"/>
        </w:rPr>
        <w:t xml:space="preserve">de Junio de Dos Mil Veinte (2020) en la página web de la Corporación. </w:t>
      </w:r>
    </w:p>
    <w:p w14:paraId="179E77AA" w14:textId="77777777" w:rsidR="00C841AB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5617665" w14:textId="77777777" w:rsidR="00C841AB" w:rsidRPr="00C8721C" w:rsidRDefault="00C841AB" w:rsidP="00C841A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707DF06" w14:textId="59E6BD65" w:rsidR="00C841AB" w:rsidRPr="008F4EDB" w:rsidRDefault="00C841AB" w:rsidP="00C841A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1</w:t>
      </w:r>
    </w:p>
    <w:p w14:paraId="0403DD53" w14:textId="77777777" w:rsidR="00C841AB" w:rsidRDefault="00C841AB" w:rsidP="00C841AB"/>
    <w:p w14:paraId="234E5B3F" w14:textId="77777777" w:rsidR="00C841AB" w:rsidRDefault="00C841AB" w:rsidP="00C841AB"/>
    <w:p w14:paraId="100F4C2B" w14:textId="77777777" w:rsidR="00C841AB" w:rsidRDefault="00C841AB" w:rsidP="00C841AB"/>
    <w:p w14:paraId="35E9BDA7" w14:textId="77777777" w:rsidR="00C841AB" w:rsidRDefault="00C841AB" w:rsidP="00C841AB"/>
    <w:p w14:paraId="1C48B1AF" w14:textId="77777777" w:rsidR="005D5247" w:rsidRDefault="005D5247"/>
    <w:sectPr w:rsidR="005D5247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AB"/>
    <w:rsid w:val="00057553"/>
    <w:rsid w:val="005D5247"/>
    <w:rsid w:val="00C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BEC"/>
  <w15:chartTrackingRefBased/>
  <w15:docId w15:val="{90180C1B-16CC-47FD-8FB5-31FC5417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AB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2020-06-25T20:19:00Z</dcterms:created>
  <dcterms:modified xsi:type="dcterms:W3CDTF">2020-06-25T20:28:00Z</dcterms:modified>
</cp:coreProperties>
</file>