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1EA" w:rsidRPr="003745A6" w:rsidRDefault="009801EA" w:rsidP="009801EA">
      <w:pPr>
        <w:pStyle w:val="Subttulo"/>
        <w:pBdr>
          <w:bottom w:val="single" w:sz="4" w:space="1" w:color="auto"/>
        </w:pBdr>
        <w:spacing w:after="0"/>
        <w:rPr>
          <w:noProof/>
          <w:sz w:val="52"/>
          <w:szCs w:val="52"/>
          <w:lang w:val="es-CO" w:eastAsia="es-ES"/>
        </w:rPr>
      </w:pPr>
      <w:r w:rsidRPr="003745A6">
        <w:rPr>
          <w:rFonts w:ascii="French Script MT" w:hAnsi="French Script MT" w:cs="French Script MT"/>
          <w:b/>
          <w:bCs/>
          <w:i/>
          <w:iCs/>
          <w:sz w:val="52"/>
          <w:szCs w:val="52"/>
          <w:lang w:val="es-CO"/>
        </w:rPr>
        <w:t>República de Colombia</w:t>
      </w:r>
    </w:p>
    <w:p w:rsidR="009801EA" w:rsidRPr="003745A6" w:rsidRDefault="009801EA" w:rsidP="009801EA">
      <w:pPr>
        <w:pStyle w:val="Subttulo"/>
        <w:pBdr>
          <w:bottom w:val="single" w:sz="4" w:space="1" w:color="auto"/>
        </w:pBdr>
        <w:spacing w:after="0"/>
        <w:rPr>
          <w:sz w:val="52"/>
          <w:szCs w:val="52"/>
          <w:lang w:val="es-CO"/>
        </w:rPr>
      </w:pPr>
      <w:r w:rsidRPr="003745A6">
        <w:rPr>
          <w:noProof/>
          <w:sz w:val="52"/>
          <w:szCs w:val="52"/>
          <w:lang w:val="es-CO" w:eastAsia="es-CO"/>
        </w:rPr>
        <w:drawing>
          <wp:inline distT="0" distB="0" distL="0" distR="0" wp14:anchorId="295A1D82" wp14:editId="012AD77A">
            <wp:extent cx="836532" cy="552450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5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1EA" w:rsidRPr="003745A6" w:rsidRDefault="009801EA" w:rsidP="009801EA">
      <w:pPr>
        <w:pStyle w:val="Subttulo"/>
        <w:pBdr>
          <w:bottom w:val="single" w:sz="4" w:space="1" w:color="auto"/>
        </w:pBdr>
        <w:spacing w:after="0"/>
        <w:rPr>
          <w:rFonts w:ascii="French Script MT" w:hAnsi="French Script MT" w:cs="French Script MT"/>
          <w:b/>
          <w:bCs/>
          <w:i/>
          <w:iCs/>
          <w:sz w:val="52"/>
          <w:szCs w:val="52"/>
          <w:lang w:val="es-CO"/>
        </w:rPr>
      </w:pPr>
      <w:r w:rsidRPr="003745A6">
        <w:rPr>
          <w:rFonts w:ascii="French Script MT" w:hAnsi="French Script MT" w:cs="French Script MT"/>
          <w:b/>
          <w:bCs/>
          <w:i/>
          <w:iCs/>
          <w:sz w:val="52"/>
          <w:szCs w:val="52"/>
          <w:lang w:val="es-CO"/>
        </w:rPr>
        <w:t>Tribunal Administrativo del Meta</w:t>
      </w:r>
    </w:p>
    <w:p w:rsidR="009801EA" w:rsidRPr="003745A6" w:rsidRDefault="009801EA" w:rsidP="009801EA">
      <w:pPr>
        <w:pStyle w:val="Ttulo1"/>
        <w:spacing w:line="360" w:lineRule="auto"/>
        <w:jc w:val="center"/>
        <w:rPr>
          <w:rFonts w:ascii="Arial" w:hAnsi="Arial" w:cs="Arial"/>
          <w:szCs w:val="24"/>
          <w:lang w:val="es-CO"/>
        </w:rPr>
      </w:pPr>
    </w:p>
    <w:p w:rsidR="009801EA" w:rsidRPr="00F9699B" w:rsidRDefault="009801EA" w:rsidP="009801EA">
      <w:pPr>
        <w:pStyle w:val="Ttulo1"/>
        <w:spacing w:line="360" w:lineRule="auto"/>
        <w:jc w:val="center"/>
        <w:rPr>
          <w:rFonts w:ascii="Arial" w:hAnsi="Arial" w:cs="Arial"/>
          <w:szCs w:val="24"/>
          <w:lang w:val="es-CO"/>
        </w:rPr>
      </w:pPr>
      <w:r w:rsidRPr="00F9699B">
        <w:rPr>
          <w:rFonts w:ascii="Arial" w:hAnsi="Arial" w:cs="Arial"/>
          <w:szCs w:val="24"/>
          <w:lang w:val="es-CO"/>
        </w:rPr>
        <w:t>MAGISTRADO PONENTE: HECTOR ENRIQUE REY MORENO</w:t>
      </w:r>
    </w:p>
    <w:p w:rsidR="009801EA" w:rsidRPr="00F9699B" w:rsidRDefault="009801EA" w:rsidP="009801EA">
      <w:pPr>
        <w:rPr>
          <w:rFonts w:ascii="Arial" w:hAnsi="Arial" w:cs="Arial"/>
          <w:lang w:val="es-CO"/>
        </w:rPr>
      </w:pPr>
    </w:p>
    <w:p w:rsidR="009801EA" w:rsidRPr="00F9699B" w:rsidRDefault="009801EA" w:rsidP="009801EA">
      <w:pPr>
        <w:spacing w:line="360" w:lineRule="auto"/>
        <w:rPr>
          <w:rFonts w:ascii="Arial" w:hAnsi="Arial" w:cs="Arial"/>
          <w:color w:val="000000"/>
          <w:lang w:val="es-CO"/>
        </w:rPr>
      </w:pPr>
      <w:r w:rsidRPr="00F9699B">
        <w:rPr>
          <w:rFonts w:ascii="Arial" w:hAnsi="Arial" w:cs="Arial"/>
          <w:lang w:val="es-CO"/>
        </w:rPr>
        <w:t xml:space="preserve">Villavicencio, </w:t>
      </w:r>
      <w:r>
        <w:rPr>
          <w:rFonts w:ascii="Arial" w:hAnsi="Arial" w:cs="Arial"/>
          <w:lang w:val="es-CO"/>
        </w:rPr>
        <w:t>octubre veinticuatro</w:t>
      </w:r>
      <w:r>
        <w:rPr>
          <w:rFonts w:ascii="Arial" w:hAnsi="Arial" w:cs="Arial"/>
          <w:lang w:val="es-CO"/>
        </w:rPr>
        <w:t xml:space="preserve"> </w:t>
      </w:r>
      <w:r w:rsidRPr="00F9699B">
        <w:rPr>
          <w:rFonts w:ascii="Arial" w:hAnsi="Arial" w:cs="Arial"/>
          <w:lang w:val="es-CO"/>
        </w:rPr>
        <w:t>(</w:t>
      </w:r>
      <w:r>
        <w:rPr>
          <w:rFonts w:ascii="Arial" w:hAnsi="Arial" w:cs="Arial"/>
          <w:lang w:val="es-CO"/>
        </w:rPr>
        <w:t>2</w:t>
      </w:r>
      <w:r>
        <w:rPr>
          <w:rFonts w:ascii="Arial" w:hAnsi="Arial" w:cs="Arial"/>
          <w:lang w:val="es-CO"/>
        </w:rPr>
        <w:t>4</w:t>
      </w:r>
      <w:r w:rsidRPr="00F9699B">
        <w:rPr>
          <w:rFonts w:ascii="Arial" w:hAnsi="Arial" w:cs="Arial"/>
          <w:lang w:val="es-CO"/>
        </w:rPr>
        <w:t xml:space="preserve">) </w:t>
      </w:r>
      <w:r w:rsidRPr="00F9699B">
        <w:rPr>
          <w:rFonts w:ascii="Arial" w:hAnsi="Arial" w:cs="Arial"/>
          <w:color w:val="000000"/>
          <w:lang w:val="es-CO"/>
        </w:rPr>
        <w:t>de dos mil dieciséis (2016)</w:t>
      </w:r>
    </w:p>
    <w:p w:rsidR="009801EA" w:rsidRDefault="009801EA" w:rsidP="009801EA">
      <w:pPr>
        <w:rPr>
          <w:rFonts w:ascii="Arial" w:hAnsi="Arial" w:cs="Arial"/>
          <w:color w:val="000000"/>
          <w:lang w:val="es-CO"/>
        </w:rPr>
      </w:pPr>
      <w:bookmarkStart w:id="0" w:name="_GoBack"/>
      <w:bookmarkEnd w:id="0"/>
    </w:p>
    <w:p w:rsidR="009801EA" w:rsidRPr="004920D1" w:rsidRDefault="009801EA" w:rsidP="009801EA">
      <w:pPr>
        <w:rPr>
          <w:rFonts w:ascii="Arial" w:hAnsi="Arial" w:cs="Arial"/>
          <w:b/>
          <w:bCs/>
          <w:sz w:val="22"/>
          <w:szCs w:val="22"/>
          <w:lang w:val="es-CO"/>
        </w:rPr>
      </w:pPr>
    </w:p>
    <w:p w:rsidR="009801EA" w:rsidRPr="00F9699B" w:rsidRDefault="009801EA" w:rsidP="009801EA">
      <w:pPr>
        <w:ind w:left="3402" w:hanging="1984"/>
        <w:jc w:val="both"/>
        <w:rPr>
          <w:rFonts w:ascii="Arial" w:hAnsi="Arial" w:cs="Arial"/>
          <w:b/>
          <w:bCs/>
          <w:spacing w:val="-2"/>
          <w:sz w:val="22"/>
          <w:szCs w:val="22"/>
          <w:lang w:val="es-CO"/>
        </w:rPr>
      </w:pPr>
      <w:r w:rsidRPr="00F9699B">
        <w:rPr>
          <w:rFonts w:ascii="Arial" w:hAnsi="Arial" w:cs="Arial"/>
          <w:b/>
          <w:bCs/>
          <w:sz w:val="22"/>
          <w:szCs w:val="22"/>
          <w:lang w:val="es-CO"/>
        </w:rPr>
        <w:t>RADICACIÓN:</w:t>
      </w:r>
      <w:r w:rsidRPr="00F9699B">
        <w:rPr>
          <w:rFonts w:ascii="Arial" w:hAnsi="Arial" w:cs="Arial"/>
          <w:b/>
          <w:bCs/>
          <w:sz w:val="22"/>
          <w:szCs w:val="22"/>
          <w:lang w:val="es-CO"/>
        </w:rPr>
        <w:tab/>
      </w:r>
      <w:r>
        <w:rPr>
          <w:rFonts w:ascii="Arial" w:hAnsi="Arial" w:cs="Arial"/>
          <w:b/>
          <w:bCs/>
          <w:spacing w:val="-2"/>
          <w:sz w:val="22"/>
          <w:szCs w:val="22"/>
          <w:lang w:val="es-CO"/>
        </w:rPr>
        <w:t>50001-23-33-000-201</w:t>
      </w:r>
      <w:r>
        <w:rPr>
          <w:rFonts w:ascii="Arial" w:hAnsi="Arial" w:cs="Arial"/>
          <w:b/>
          <w:bCs/>
          <w:spacing w:val="-2"/>
          <w:sz w:val="22"/>
          <w:szCs w:val="22"/>
          <w:lang w:val="es-CO"/>
        </w:rPr>
        <w:t>6</w:t>
      </w:r>
      <w:r w:rsidRPr="00F9699B">
        <w:rPr>
          <w:rFonts w:ascii="Arial" w:hAnsi="Arial" w:cs="Arial"/>
          <w:b/>
          <w:bCs/>
          <w:spacing w:val="-2"/>
          <w:sz w:val="22"/>
          <w:szCs w:val="22"/>
          <w:lang w:val="es-CO"/>
        </w:rPr>
        <w:t>-00</w:t>
      </w:r>
      <w:r>
        <w:rPr>
          <w:rFonts w:ascii="Arial" w:hAnsi="Arial" w:cs="Arial"/>
          <w:b/>
          <w:bCs/>
          <w:spacing w:val="-2"/>
          <w:sz w:val="22"/>
          <w:szCs w:val="22"/>
          <w:lang w:val="es-CO"/>
        </w:rPr>
        <w:t>2</w:t>
      </w:r>
      <w:r>
        <w:rPr>
          <w:rFonts w:ascii="Arial" w:hAnsi="Arial" w:cs="Arial"/>
          <w:b/>
          <w:bCs/>
          <w:spacing w:val="-2"/>
          <w:sz w:val="22"/>
          <w:szCs w:val="22"/>
          <w:lang w:val="es-CO"/>
        </w:rPr>
        <w:t>08-</w:t>
      </w:r>
      <w:r w:rsidRPr="00F9699B">
        <w:rPr>
          <w:rFonts w:ascii="Arial" w:hAnsi="Arial" w:cs="Arial"/>
          <w:b/>
          <w:bCs/>
          <w:spacing w:val="-2"/>
          <w:sz w:val="22"/>
          <w:szCs w:val="22"/>
          <w:lang w:val="es-CO"/>
        </w:rPr>
        <w:t>00</w:t>
      </w:r>
    </w:p>
    <w:p w:rsidR="009801EA" w:rsidRPr="00F9699B" w:rsidRDefault="009801EA" w:rsidP="009801EA">
      <w:pPr>
        <w:ind w:left="3402" w:hanging="1984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F9699B">
        <w:rPr>
          <w:rFonts w:ascii="Arial" w:hAnsi="Arial" w:cs="Arial"/>
          <w:b/>
          <w:bCs/>
          <w:sz w:val="22"/>
          <w:szCs w:val="22"/>
          <w:lang w:val="es-CO"/>
        </w:rPr>
        <w:t>DEMANDANTE:</w:t>
      </w:r>
      <w:r w:rsidRPr="00F9699B">
        <w:rPr>
          <w:rFonts w:ascii="Arial" w:hAnsi="Arial" w:cs="Arial"/>
          <w:b/>
          <w:bCs/>
          <w:sz w:val="22"/>
          <w:szCs w:val="22"/>
          <w:lang w:val="es-CO"/>
        </w:rPr>
        <w:tab/>
      </w:r>
      <w:r>
        <w:rPr>
          <w:rFonts w:ascii="Arial" w:hAnsi="Arial" w:cs="Arial"/>
          <w:b/>
          <w:bCs/>
          <w:sz w:val="22"/>
          <w:szCs w:val="22"/>
          <w:lang w:val="es-CO"/>
        </w:rPr>
        <w:t>DAVID FELIPE MONTOYA LOPEZ y RAUL MONTOYA BECERRA</w:t>
      </w:r>
    </w:p>
    <w:p w:rsidR="009801EA" w:rsidRPr="00F9699B" w:rsidRDefault="009801EA" w:rsidP="009801EA">
      <w:pPr>
        <w:ind w:left="3402" w:hanging="1984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F9699B">
        <w:rPr>
          <w:rFonts w:ascii="Arial" w:hAnsi="Arial" w:cs="Arial"/>
          <w:b/>
          <w:bCs/>
          <w:sz w:val="22"/>
          <w:szCs w:val="22"/>
          <w:lang w:val="es-CO"/>
        </w:rPr>
        <w:t>DEMANDADO:</w:t>
      </w:r>
      <w:r w:rsidRPr="00F9699B">
        <w:rPr>
          <w:rFonts w:ascii="Arial" w:hAnsi="Arial" w:cs="Arial"/>
          <w:b/>
          <w:bCs/>
          <w:sz w:val="22"/>
          <w:szCs w:val="22"/>
          <w:lang w:val="es-CO"/>
        </w:rPr>
        <w:tab/>
        <w:t xml:space="preserve">UNIDAD </w:t>
      </w:r>
      <w:r>
        <w:rPr>
          <w:rFonts w:ascii="Arial" w:hAnsi="Arial" w:cs="Arial"/>
          <w:b/>
          <w:bCs/>
          <w:sz w:val="22"/>
          <w:szCs w:val="22"/>
          <w:lang w:val="es-CO"/>
        </w:rPr>
        <w:t>ADMINISTRATIVA ESPECIAL DE AERONAUTICA CIVIL</w:t>
      </w:r>
    </w:p>
    <w:p w:rsidR="009801EA" w:rsidRPr="00F9699B" w:rsidRDefault="009801EA" w:rsidP="009801EA">
      <w:pPr>
        <w:ind w:left="3402" w:hanging="1984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F9699B">
        <w:rPr>
          <w:rFonts w:ascii="Arial" w:hAnsi="Arial" w:cs="Arial"/>
          <w:b/>
          <w:bCs/>
          <w:sz w:val="22"/>
          <w:szCs w:val="22"/>
          <w:lang w:val="es-CO"/>
        </w:rPr>
        <w:t>M. DE CONTROL:</w:t>
      </w:r>
      <w:r w:rsidRPr="00F9699B">
        <w:rPr>
          <w:rFonts w:ascii="Arial" w:hAnsi="Arial" w:cs="Arial"/>
          <w:b/>
          <w:bCs/>
          <w:sz w:val="22"/>
          <w:szCs w:val="22"/>
          <w:lang w:val="es-CO"/>
        </w:rPr>
        <w:tab/>
      </w:r>
      <w:r>
        <w:rPr>
          <w:rFonts w:ascii="Arial" w:hAnsi="Arial" w:cs="Arial"/>
          <w:b/>
          <w:bCs/>
          <w:sz w:val="22"/>
          <w:szCs w:val="22"/>
          <w:lang w:val="es-CO"/>
        </w:rPr>
        <w:t>REPARACION DIRECTA</w:t>
      </w:r>
    </w:p>
    <w:p w:rsidR="009801EA" w:rsidRDefault="009801EA" w:rsidP="009801EA">
      <w:pPr>
        <w:spacing w:line="480" w:lineRule="auto"/>
        <w:ind w:firstLine="1418"/>
        <w:jc w:val="both"/>
        <w:rPr>
          <w:rFonts w:ascii="Arial" w:hAnsi="Arial" w:cs="Arial"/>
        </w:rPr>
      </w:pPr>
    </w:p>
    <w:p w:rsidR="009801EA" w:rsidRPr="00F9699B" w:rsidRDefault="009801EA" w:rsidP="009801EA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apoderado de los demandantes, mediante escrito de 20 de septiembre </w:t>
      </w:r>
      <w:r w:rsidRPr="00F9699B">
        <w:rPr>
          <w:rFonts w:ascii="Arial" w:hAnsi="Arial" w:cs="Arial"/>
        </w:rPr>
        <w:t>2016, interpuso recurso de apelación contra la decisión prof</w:t>
      </w:r>
      <w:r>
        <w:rPr>
          <w:rFonts w:ascii="Arial" w:hAnsi="Arial" w:cs="Arial"/>
        </w:rPr>
        <w:t>erida por esta Corporación el 13</w:t>
      </w:r>
      <w:r w:rsidRPr="00F9699B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septiembre </w:t>
      </w:r>
      <w:r w:rsidRPr="00F9699B">
        <w:rPr>
          <w:rFonts w:ascii="Arial" w:hAnsi="Arial" w:cs="Arial"/>
        </w:rPr>
        <w:t xml:space="preserve">de la presente anualidad; de conformidad con lo dispuesto en el numeral </w:t>
      </w:r>
      <w:r>
        <w:rPr>
          <w:rFonts w:ascii="Arial" w:hAnsi="Arial" w:cs="Arial"/>
        </w:rPr>
        <w:t>1</w:t>
      </w:r>
      <w:r w:rsidRPr="00F9699B">
        <w:rPr>
          <w:rFonts w:ascii="Arial" w:hAnsi="Arial" w:cs="Arial"/>
        </w:rPr>
        <w:t>º del artículo 243 del C</w:t>
      </w:r>
      <w:r>
        <w:rPr>
          <w:rFonts w:ascii="Arial" w:hAnsi="Arial" w:cs="Arial"/>
        </w:rPr>
        <w:t>.P.A.C.A,</w:t>
      </w:r>
      <w:r w:rsidRPr="00F9699B">
        <w:rPr>
          <w:rFonts w:ascii="Arial" w:hAnsi="Arial" w:cs="Arial"/>
        </w:rPr>
        <w:t xml:space="preserve"> en concordancia con el </w:t>
      </w:r>
      <w:r>
        <w:rPr>
          <w:rFonts w:ascii="Arial" w:hAnsi="Arial" w:cs="Arial"/>
        </w:rPr>
        <w:t xml:space="preserve">numeral 2° del </w:t>
      </w:r>
      <w:r w:rsidRPr="00F9699B">
        <w:rPr>
          <w:rFonts w:ascii="Arial" w:hAnsi="Arial" w:cs="Arial"/>
        </w:rPr>
        <w:t xml:space="preserve">artículo </w:t>
      </w:r>
      <w:r>
        <w:rPr>
          <w:rFonts w:ascii="Arial" w:hAnsi="Arial" w:cs="Arial"/>
        </w:rPr>
        <w:t>244</w:t>
      </w:r>
      <w:r w:rsidRPr="00F9699B">
        <w:rPr>
          <w:rFonts w:ascii="Arial" w:hAnsi="Arial" w:cs="Arial"/>
        </w:rPr>
        <w:t xml:space="preserve"> ibídem, </w:t>
      </w:r>
      <w:r w:rsidRPr="00F9699B">
        <w:rPr>
          <w:rFonts w:ascii="Arial" w:hAnsi="Arial" w:cs="Arial"/>
          <w:b/>
        </w:rPr>
        <w:t>SE DISPONE</w:t>
      </w:r>
      <w:r w:rsidRPr="00F9699B">
        <w:rPr>
          <w:rFonts w:ascii="Arial" w:hAnsi="Arial" w:cs="Arial"/>
        </w:rPr>
        <w:t xml:space="preserve">: Conceder en el </w:t>
      </w:r>
      <w:r w:rsidRPr="00F9699B">
        <w:rPr>
          <w:rFonts w:ascii="Arial" w:hAnsi="Arial" w:cs="Arial"/>
          <w:b/>
        </w:rPr>
        <w:t xml:space="preserve">EFECTO SUSPENSIVO </w:t>
      </w:r>
      <w:r w:rsidRPr="00F9699B">
        <w:rPr>
          <w:rFonts w:ascii="Arial" w:hAnsi="Arial" w:cs="Arial"/>
        </w:rPr>
        <w:t>y ante el</w:t>
      </w:r>
      <w:r w:rsidRPr="00F9699B">
        <w:rPr>
          <w:rFonts w:ascii="Arial" w:hAnsi="Arial" w:cs="Arial"/>
          <w:b/>
        </w:rPr>
        <w:t xml:space="preserve"> H. CONSEJO DE ESTADO</w:t>
      </w:r>
      <w:r w:rsidRPr="00F9699B">
        <w:rPr>
          <w:rFonts w:ascii="Arial" w:hAnsi="Arial" w:cs="Arial"/>
        </w:rPr>
        <w:t>,</w:t>
      </w:r>
      <w:r w:rsidRPr="00F9699B">
        <w:rPr>
          <w:rFonts w:ascii="Arial" w:hAnsi="Arial" w:cs="Arial"/>
          <w:b/>
        </w:rPr>
        <w:t xml:space="preserve"> </w:t>
      </w:r>
      <w:r w:rsidRPr="00F9699B">
        <w:rPr>
          <w:rFonts w:ascii="Arial" w:hAnsi="Arial" w:cs="Arial"/>
        </w:rPr>
        <w:t>el recurso de apelación impetrado y sustentado oportunamente por</w:t>
      </w:r>
      <w:r>
        <w:rPr>
          <w:rFonts w:ascii="Arial" w:hAnsi="Arial" w:cs="Arial"/>
        </w:rPr>
        <w:t xml:space="preserve"> </w:t>
      </w:r>
      <w:r w:rsidRPr="009801EA">
        <w:rPr>
          <w:rFonts w:ascii="Arial" w:hAnsi="Arial" w:cs="Arial"/>
        </w:rPr>
        <w:t>DAVID FELIPE MONTOYA LOPEZ y RAUL MONTOYA BECERRA</w:t>
      </w:r>
      <w:r w:rsidRPr="00F9699B">
        <w:rPr>
          <w:rFonts w:ascii="Arial" w:hAnsi="Arial" w:cs="Arial"/>
        </w:rPr>
        <w:t>.</w:t>
      </w:r>
    </w:p>
    <w:p w:rsidR="009801EA" w:rsidRPr="00F9699B" w:rsidRDefault="009801EA" w:rsidP="009801EA">
      <w:pPr>
        <w:spacing w:line="360" w:lineRule="auto"/>
        <w:ind w:firstLine="1418"/>
        <w:jc w:val="both"/>
        <w:rPr>
          <w:rFonts w:ascii="Arial" w:hAnsi="Arial" w:cs="Arial"/>
        </w:rPr>
      </w:pPr>
    </w:p>
    <w:p w:rsidR="009801EA" w:rsidRPr="00F9699B" w:rsidRDefault="009801EA" w:rsidP="009801EA">
      <w:pPr>
        <w:spacing w:line="360" w:lineRule="auto"/>
        <w:ind w:firstLine="1418"/>
        <w:jc w:val="both"/>
        <w:rPr>
          <w:rFonts w:ascii="Arial" w:hAnsi="Arial" w:cs="Arial"/>
        </w:rPr>
      </w:pPr>
      <w:r w:rsidRPr="00F9699B">
        <w:rPr>
          <w:rFonts w:ascii="Arial" w:hAnsi="Arial" w:cs="Arial"/>
        </w:rPr>
        <w:t>En firme el presente auto, por Secretaria, remítase el expediente de la referencia al Superior para lo de su cargo.</w:t>
      </w:r>
    </w:p>
    <w:p w:rsidR="009801EA" w:rsidRPr="00F9699B" w:rsidRDefault="009801EA" w:rsidP="009801EA">
      <w:pPr>
        <w:spacing w:line="360" w:lineRule="auto"/>
        <w:ind w:firstLine="1418"/>
        <w:jc w:val="both"/>
        <w:rPr>
          <w:rFonts w:ascii="Arial" w:hAnsi="Arial" w:cs="Arial"/>
        </w:rPr>
      </w:pPr>
    </w:p>
    <w:p w:rsidR="009801EA" w:rsidRPr="00F9699B" w:rsidRDefault="009801EA" w:rsidP="009801EA">
      <w:pPr>
        <w:tabs>
          <w:tab w:val="left" w:pos="-720"/>
        </w:tabs>
        <w:spacing w:line="360" w:lineRule="auto"/>
        <w:ind w:firstLine="1418"/>
        <w:jc w:val="both"/>
        <w:rPr>
          <w:rFonts w:ascii="Arial" w:hAnsi="Arial"/>
          <w:b/>
          <w:spacing w:val="-2"/>
        </w:rPr>
      </w:pPr>
      <w:r w:rsidRPr="00F9699B">
        <w:rPr>
          <w:rFonts w:ascii="Arial" w:hAnsi="Arial"/>
          <w:b/>
          <w:spacing w:val="-2"/>
        </w:rPr>
        <w:t>NOTIFÍQUESE Y CÚMPLASE</w:t>
      </w:r>
    </w:p>
    <w:p w:rsidR="009801EA" w:rsidRPr="00F9699B" w:rsidRDefault="009801EA" w:rsidP="009801EA">
      <w:pPr>
        <w:tabs>
          <w:tab w:val="left" w:pos="-720"/>
        </w:tabs>
        <w:spacing w:line="360" w:lineRule="auto"/>
        <w:jc w:val="both"/>
        <w:rPr>
          <w:rFonts w:ascii="Arial" w:hAnsi="Arial"/>
          <w:b/>
          <w:spacing w:val="-2"/>
        </w:rPr>
      </w:pPr>
    </w:p>
    <w:p w:rsidR="009801EA" w:rsidRPr="00F9699B" w:rsidRDefault="009801EA" w:rsidP="009801EA">
      <w:pPr>
        <w:tabs>
          <w:tab w:val="left" w:pos="-720"/>
        </w:tabs>
        <w:spacing w:line="360" w:lineRule="auto"/>
        <w:jc w:val="both"/>
        <w:rPr>
          <w:rFonts w:ascii="Arial" w:hAnsi="Arial"/>
          <w:b/>
          <w:spacing w:val="-2"/>
        </w:rPr>
      </w:pPr>
    </w:p>
    <w:p w:rsidR="009801EA" w:rsidRPr="00F9699B" w:rsidRDefault="009801EA" w:rsidP="009801EA">
      <w:pPr>
        <w:tabs>
          <w:tab w:val="left" w:pos="-720"/>
        </w:tabs>
        <w:spacing w:line="360" w:lineRule="auto"/>
        <w:jc w:val="both"/>
        <w:rPr>
          <w:rFonts w:ascii="Arial" w:hAnsi="Arial"/>
          <w:b/>
          <w:spacing w:val="-2"/>
        </w:rPr>
      </w:pPr>
    </w:p>
    <w:p w:rsidR="009801EA" w:rsidRPr="00F9699B" w:rsidRDefault="009801EA" w:rsidP="009801EA">
      <w:pPr>
        <w:tabs>
          <w:tab w:val="left" w:pos="-720"/>
        </w:tabs>
        <w:spacing w:line="360" w:lineRule="auto"/>
        <w:ind w:firstLine="1418"/>
        <w:jc w:val="both"/>
        <w:rPr>
          <w:rFonts w:ascii="Arial" w:hAnsi="Arial"/>
          <w:b/>
          <w:spacing w:val="-2"/>
        </w:rPr>
      </w:pPr>
      <w:r w:rsidRPr="00F9699B">
        <w:rPr>
          <w:rFonts w:ascii="Arial" w:hAnsi="Arial"/>
          <w:b/>
          <w:spacing w:val="-2"/>
        </w:rPr>
        <w:t>HECTOR ENRIQUE REY MORENO</w:t>
      </w:r>
    </w:p>
    <w:p w:rsidR="009801EA" w:rsidRDefault="009801EA" w:rsidP="009801EA">
      <w:pPr>
        <w:spacing w:line="360" w:lineRule="auto"/>
        <w:ind w:firstLine="1418"/>
        <w:jc w:val="both"/>
      </w:pPr>
      <w:r w:rsidRPr="00F9699B">
        <w:rPr>
          <w:rFonts w:ascii="Arial" w:hAnsi="Arial"/>
          <w:spacing w:val="-2"/>
        </w:rPr>
        <w:t>Magistrado</w:t>
      </w:r>
    </w:p>
    <w:p w:rsidR="009F2F11" w:rsidRDefault="009F2F11"/>
    <w:sectPr w:rsidR="009F2F11" w:rsidSect="00E35CC5">
      <w:pgSz w:w="12242" w:h="18722" w:code="360"/>
      <w:pgMar w:top="2268" w:right="1701" w:bottom="1701" w:left="2268" w:header="127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1EA"/>
    <w:rsid w:val="009801EA"/>
    <w:rsid w:val="009F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3C21E48-8E56-4074-97CE-8BEDC0A6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1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qFormat/>
    <w:rsid w:val="009801EA"/>
    <w:pPr>
      <w:keepNext/>
      <w:suppressAutoHyphens w:val="0"/>
      <w:overflowPunct w:val="0"/>
      <w:autoSpaceDE w:val="0"/>
      <w:autoSpaceDN w:val="0"/>
      <w:adjustRightInd w:val="0"/>
      <w:jc w:val="right"/>
      <w:textAlignment w:val="baseline"/>
      <w:outlineLvl w:val="0"/>
    </w:pPr>
    <w:rPr>
      <w:rFonts w:ascii="Comic Sans MS" w:hAnsi="Comic Sans MS"/>
      <w:b/>
      <w:bCs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801EA"/>
    <w:rPr>
      <w:rFonts w:ascii="Comic Sans MS" w:eastAsia="Times New Roman" w:hAnsi="Comic Sans MS" w:cs="Times New Roman"/>
      <w:b/>
      <w:bCs/>
      <w:sz w:val="24"/>
      <w:szCs w:val="20"/>
      <w:lang w:val="es-ES_tradnl" w:eastAsia="es-ES"/>
    </w:rPr>
  </w:style>
  <w:style w:type="paragraph" w:styleId="Subttulo">
    <w:name w:val="Subtitle"/>
    <w:basedOn w:val="Normal"/>
    <w:link w:val="SubttuloCar"/>
    <w:qFormat/>
    <w:rsid w:val="009801EA"/>
    <w:pPr>
      <w:suppressAutoHyphens w:val="0"/>
      <w:spacing w:after="60"/>
      <w:jc w:val="center"/>
      <w:outlineLvl w:val="1"/>
    </w:pPr>
    <w:rPr>
      <w:rFonts w:ascii="Arial" w:hAnsi="Arial" w:cs="Arial"/>
      <w:lang w:eastAsia="es-MX"/>
    </w:rPr>
  </w:style>
  <w:style w:type="character" w:customStyle="1" w:styleId="SubttuloCar">
    <w:name w:val="Subtítulo Car"/>
    <w:basedOn w:val="Fuentedeprrafopredeter"/>
    <w:link w:val="Subttulo"/>
    <w:rsid w:val="009801EA"/>
    <w:rPr>
      <w:rFonts w:ascii="Arial" w:eastAsia="Times New Roman" w:hAnsi="Arial" w:cs="Arial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928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Angerly Quitora Veloza</dc:creator>
  <cp:keywords/>
  <dc:description/>
  <cp:lastModifiedBy>Claudia Angerly Quitora Veloza</cp:lastModifiedBy>
  <cp:revision>1</cp:revision>
  <dcterms:created xsi:type="dcterms:W3CDTF">2016-10-12T20:58:00Z</dcterms:created>
  <dcterms:modified xsi:type="dcterms:W3CDTF">2016-10-12T21:05:00Z</dcterms:modified>
</cp:coreProperties>
</file>