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247AE7">
      <w:pPr>
        <w:pStyle w:val="Style1"/>
        <w:widowControl/>
        <w:ind w:left="3206" w:right="3130"/>
        <w:rPr>
          <w:rStyle w:val="FontStyle24"/>
          <w:lang w:val="es-ES_tradnl" w:eastAsia="es-ES_tradnl"/>
        </w:rPr>
      </w:pPr>
      <w:bookmarkStart w:id="0" w:name="_GoBack"/>
      <w:bookmarkEnd w:id="0"/>
      <w:r>
        <w:rPr>
          <w:rStyle w:val="FontStyle24"/>
          <w:lang w:val="es-ES_tradnl" w:eastAsia="es-ES_tradnl"/>
        </w:rPr>
        <w:t xml:space="preserve">(RgpúñCica </w:t>
      </w:r>
      <w:r>
        <w:rPr>
          <w:rStyle w:val="FontStyle24"/>
          <w:spacing w:val="-30"/>
          <w:lang w:val="es-ES_tradnl" w:eastAsia="es-ES_tradnl"/>
        </w:rPr>
        <w:t>de</w:t>
      </w:r>
      <w:r>
        <w:rPr>
          <w:rStyle w:val="FontStyle24"/>
          <w:lang w:val="es-ES_tradnl" w:eastAsia="es-ES_tradnl"/>
        </w:rPr>
        <w:t xml:space="preserve"> Colombia (Rflma Judicial</w:t>
      </w:r>
    </w:p>
    <w:p w:rsidR="00000000" w:rsidRDefault="00247AE7">
      <w:pPr>
        <w:pStyle w:val="Style1"/>
        <w:widowControl/>
        <w:ind w:left="3206" w:right="3130"/>
        <w:rPr>
          <w:rStyle w:val="FontStyle24"/>
          <w:lang w:val="es-ES_tradnl" w:eastAsia="es-ES_tradnl"/>
        </w:rPr>
        <w:sectPr w:rsidR="00000000">
          <w:type w:val="continuous"/>
          <w:pgSz w:w="16837" w:h="23810"/>
          <w:pgMar w:top="4259" w:right="3957" w:bottom="1440" w:left="3972" w:header="720" w:footer="720" w:gutter="0"/>
          <w:cols w:space="60"/>
          <w:noEndnote/>
        </w:sectPr>
      </w:pPr>
    </w:p>
    <w:p w:rsidR="00000000" w:rsidRDefault="0097556D">
      <w:pPr>
        <w:pStyle w:val="Style1"/>
        <w:widowControl/>
        <w:spacing w:line="240" w:lineRule="auto"/>
        <w:ind w:left="523"/>
        <w:jc w:val="both"/>
        <w:rPr>
          <w:rStyle w:val="FontStyle24"/>
          <w:lang w:val="es-ES_tradnl" w:eastAsia="es-ES_tradnl"/>
        </w:rPr>
      </w:pPr>
      <w:r>
        <w:rPr>
          <w:noProof/>
        </w:rPr>
        <mc:AlternateContent>
          <mc:Choice Requires="wps">
            <w:drawing>
              <wp:anchor distT="0" distB="149225" distL="24130" distR="24130" simplePos="0" relativeHeight="251653120" behindDoc="0" locked="0" layoutInCell="1" allowOverlap="1">
                <wp:simplePos x="0" y="0"/>
                <wp:positionH relativeFrom="margin">
                  <wp:posOffset>2526665</wp:posOffset>
                </wp:positionH>
                <wp:positionV relativeFrom="paragraph">
                  <wp:posOffset>121920</wp:posOffset>
                </wp:positionV>
                <wp:extent cx="575945" cy="618490"/>
                <wp:effectExtent l="635" t="0" r="4445" b="635"/>
                <wp:wrapTopAndBottom/>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618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7556D">
                            <w:pPr>
                              <w:widowControl/>
                            </w:pPr>
                            <w:r>
                              <w:rPr>
                                <w:noProof/>
                              </w:rPr>
                              <w:drawing>
                                <wp:inline distT="0" distB="0" distL="0" distR="0">
                                  <wp:extent cx="571500" cy="6191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6191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8.95pt;margin-top:9.6pt;width:45.35pt;height:48.7pt;z-index:251653120;visibility:visible;mso-wrap-style:square;mso-width-percent:0;mso-height-percent:0;mso-wrap-distance-left:1.9pt;mso-wrap-distance-top:0;mso-wrap-distance-right:1.9pt;mso-wrap-distance-bottom:11.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" filled="f" stroked="f">
                <v:textbox inset="0,0,0,0">
                  <w:txbxContent>
                    <w:p w:rsidR="00000000" w:rsidRDefault="0097556D">
                      <w:pPr>
                        <w:widowControl/>
                      </w:pPr>
                      <w:r>
                        <w:rPr>
                          <w:noProof/>
                        </w:rPr>
                        <w:drawing>
                          <wp:inline distT="0" distB="0" distL="0" distR="0">
                            <wp:extent cx="571500" cy="6191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619125"/>
                                    </a:xfrm>
                                    <a:prstGeom prst="rect">
                                      <a:avLst/>
                                    </a:prstGeom>
                                    <a:noFill/>
                                    <a:ln>
                                      <a:noFill/>
                                    </a:ln>
                                  </pic:spPr>
                                </pic:pic>
                              </a:graphicData>
                            </a:graphic>
                          </wp:inline>
                        </w:drawing>
                      </w:r>
                    </w:p>
                  </w:txbxContent>
                </v:textbox>
                <w10:wrap type="topAndBottom" anchorx="margin"/>
              </v:shape>
            </w:pict>
          </mc:Fallback>
        </mc:AlternateContent>
      </w:r>
      <w:r w:rsidR="00247AE7">
        <w:rPr>
          <w:rStyle w:val="FontStyle16"/>
          <w:lang w:val="es-ES_tradnl" w:eastAsia="es-ES_tradnl"/>
        </w:rPr>
        <w:t xml:space="preserve">TKjQVmL </w:t>
      </w:r>
      <w:r w:rsidR="00247AE7">
        <w:rPr>
          <w:rStyle w:val="FontStyle24"/>
          <w:lang w:val="es-ES_tradnl" w:eastAsia="es-ES_tradnl"/>
        </w:rPr>
        <w:t>S'VVEKÍO'BJ&amp;EL (DIS^IO JUDICIAL &lt;B0gOlA</w:t>
      </w:r>
    </w:p>
    <w:p w:rsidR="00000000" w:rsidRDefault="00247AE7">
      <w:pPr>
        <w:pStyle w:val="Style1"/>
        <w:widowControl/>
        <w:spacing w:before="202" w:line="240" w:lineRule="auto"/>
        <w:rPr>
          <w:rStyle w:val="FontStyle24"/>
          <w:lang w:val="es-ES_tradnl" w:eastAsia="es-ES_tradnl"/>
        </w:rPr>
      </w:pPr>
      <w:r>
        <w:rPr>
          <w:rStyle w:val="FontStyle24"/>
          <w:lang w:val="es-ES_tradnl" w:eastAsia="es-ES_tradnl"/>
        </w:rPr>
        <w:t>SALA CIVIL</w:t>
      </w:r>
    </w:p>
    <w:p w:rsidR="00000000" w:rsidRDefault="00247AE7">
      <w:pPr>
        <w:pStyle w:val="Style10"/>
        <w:widowControl/>
        <w:spacing w:line="240" w:lineRule="exact"/>
        <w:ind w:left="4090"/>
        <w:jc w:val="both"/>
        <w:rPr>
          <w:sz w:val="20"/>
          <w:szCs w:val="20"/>
        </w:rPr>
      </w:pPr>
    </w:p>
    <w:p w:rsidR="00000000" w:rsidRDefault="00247AE7">
      <w:pPr>
        <w:pStyle w:val="Style10"/>
        <w:widowControl/>
        <w:spacing w:line="240" w:lineRule="exact"/>
        <w:ind w:left="4090"/>
        <w:jc w:val="both"/>
        <w:rPr>
          <w:sz w:val="20"/>
          <w:szCs w:val="20"/>
        </w:rPr>
      </w:pPr>
    </w:p>
    <w:p w:rsidR="00000000" w:rsidRDefault="00247AE7">
      <w:pPr>
        <w:pStyle w:val="Style10"/>
        <w:widowControl/>
        <w:spacing w:before="139"/>
        <w:ind w:left="4090"/>
        <w:jc w:val="both"/>
        <w:rPr>
          <w:rStyle w:val="FontStyle18"/>
          <w:lang w:val="es-ES_tradnl" w:eastAsia="es-ES_tradnl"/>
        </w:rPr>
      </w:pPr>
      <w:r>
        <w:rPr>
          <w:rStyle w:val="FontStyle18"/>
          <w:lang w:val="es-ES_tradnl" w:eastAsia="es-ES_tradnl"/>
        </w:rPr>
        <w:t>AVISA</w:t>
      </w:r>
    </w:p>
    <w:p w:rsidR="00000000" w:rsidRDefault="00247AE7">
      <w:pPr>
        <w:pStyle w:val="Style4"/>
        <w:widowControl/>
        <w:spacing w:line="240" w:lineRule="exact"/>
        <w:rPr>
          <w:sz w:val="20"/>
          <w:szCs w:val="20"/>
        </w:rPr>
      </w:pPr>
    </w:p>
    <w:p w:rsidR="00000000" w:rsidRDefault="00247AE7">
      <w:pPr>
        <w:pStyle w:val="Style4"/>
        <w:widowControl/>
        <w:spacing w:before="144" w:line="413" w:lineRule="exact"/>
        <w:rPr>
          <w:rStyle w:val="FontStyle17"/>
          <w:lang w:val="es-ES_tradnl" w:eastAsia="es-ES_tradnl"/>
        </w:rPr>
      </w:pPr>
      <w:r>
        <w:rPr>
          <w:rStyle w:val="FontStyle17"/>
          <w:lang w:val="es-ES_tradnl" w:eastAsia="es-ES_tradnl"/>
        </w:rPr>
        <w:t xml:space="preserve">Que mediante providencia calendada VEINTIDOS (22) de ENERO de DOS MIL DIECIOCHO (2018), el Magistrado (a) MARTHA ISABEL GARCIA SERRANO, </w:t>
      </w:r>
      <w:r>
        <w:rPr>
          <w:rStyle w:val="FontStyle18"/>
          <w:lang w:val="es-ES_tradnl" w:eastAsia="es-ES_tradnl"/>
        </w:rPr>
        <w:t>NEG</w:t>
      </w:r>
      <w:r>
        <w:rPr>
          <w:rStyle w:val="FontStyle18"/>
          <w:rFonts w:hint="eastAsia"/>
          <w:lang w:val="es-ES_tradnl" w:eastAsia="es-ES_tradnl"/>
        </w:rPr>
        <w:t>Ó</w:t>
      </w:r>
      <w:r>
        <w:rPr>
          <w:rStyle w:val="FontStyle18"/>
          <w:lang w:val="es-ES_tradnl" w:eastAsia="es-ES_tradnl"/>
        </w:rPr>
        <w:t xml:space="preserve"> </w:t>
      </w:r>
      <w:r>
        <w:rPr>
          <w:rStyle w:val="FontStyle17"/>
          <w:lang w:val="es-ES_tradnl" w:eastAsia="es-ES_tradnl"/>
        </w:rPr>
        <w:t>acci</w:t>
      </w:r>
      <w:r>
        <w:rPr>
          <w:rStyle w:val="FontStyle17"/>
          <w:rFonts w:hint="eastAsia"/>
          <w:lang w:val="es-ES_tradnl" w:eastAsia="es-ES_tradnl"/>
        </w:rPr>
        <w:t>ó</w:t>
      </w:r>
      <w:r>
        <w:rPr>
          <w:rStyle w:val="FontStyle17"/>
          <w:lang w:val="es-ES_tradnl" w:eastAsia="es-ES_tradnl"/>
        </w:rPr>
        <w:t>n d</w:t>
      </w:r>
      <w:r>
        <w:rPr>
          <w:rStyle w:val="FontStyle17"/>
          <w:lang w:val="es-ES_tradnl" w:eastAsia="es-ES_tradnl"/>
        </w:rPr>
        <w:t>e tutela radicada con el No. 11001 22 03 000 2017 03739 00 formulada por PRABYC INGENIEROS S.A.S. contra JUZGADO 28 CIVIL DEL CIRCUITO DE BOGOTA, por lo tanto se pone en conocimiento la existencia de la mencionada providencia a:</w:t>
      </w:r>
    </w:p>
    <w:p w:rsidR="00000000" w:rsidRDefault="00247AE7" w:rsidP="0097556D">
      <w:pPr>
        <w:pStyle w:val="Style7"/>
        <w:widowControl/>
        <w:numPr>
          <w:ilvl w:val="0"/>
          <w:numId w:val="1"/>
        </w:numPr>
        <w:tabs>
          <w:tab w:val="left" w:pos="1075"/>
        </w:tabs>
        <w:spacing w:before="341"/>
        <w:ind w:left="725" w:firstLine="0"/>
        <w:rPr>
          <w:rStyle w:val="FontStyle18"/>
          <w:lang w:val="es-ES_tradnl" w:eastAsia="es-ES_tradnl"/>
        </w:rPr>
      </w:pPr>
      <w:r>
        <w:rPr>
          <w:rStyle w:val="FontStyle18"/>
          <w:lang w:val="es-ES_tradnl" w:eastAsia="es-ES_tradnl"/>
        </w:rPr>
        <w:t>ASESOR</w:t>
      </w:r>
      <w:r>
        <w:rPr>
          <w:rStyle w:val="FontStyle18"/>
          <w:rFonts w:hint="eastAsia"/>
          <w:lang w:val="es-ES_tradnl" w:eastAsia="es-ES_tradnl"/>
        </w:rPr>
        <w:t>Í</w:t>
      </w:r>
      <w:r>
        <w:rPr>
          <w:rStyle w:val="FontStyle18"/>
          <w:lang w:val="es-ES_tradnl" w:eastAsia="es-ES_tradnl"/>
        </w:rPr>
        <w:t>AS Y SERVICIOS DE INGENIER</w:t>
      </w:r>
      <w:r>
        <w:rPr>
          <w:rStyle w:val="FontStyle18"/>
          <w:rFonts w:hint="eastAsia"/>
          <w:lang w:val="es-ES_tradnl" w:eastAsia="es-ES_tradnl"/>
        </w:rPr>
        <w:t>Í</w:t>
      </w:r>
      <w:r>
        <w:rPr>
          <w:rStyle w:val="FontStyle18"/>
          <w:lang w:val="es-ES_tradnl" w:eastAsia="es-ES_tradnl"/>
        </w:rPr>
        <w:t>A LTDA</w:t>
      </w:r>
    </w:p>
    <w:p w:rsidR="00000000" w:rsidRDefault="00247AE7" w:rsidP="0097556D">
      <w:pPr>
        <w:pStyle w:val="Style7"/>
        <w:widowControl/>
        <w:numPr>
          <w:ilvl w:val="0"/>
          <w:numId w:val="1"/>
        </w:numPr>
        <w:tabs>
          <w:tab w:val="left" w:pos="1075"/>
        </w:tabs>
        <w:ind w:left="725" w:firstLine="0"/>
        <w:rPr>
          <w:rStyle w:val="FontStyle18"/>
          <w:lang w:val="es-ES_tradnl" w:eastAsia="es-ES_tradnl"/>
        </w:rPr>
      </w:pPr>
      <w:r>
        <w:rPr>
          <w:rStyle w:val="FontStyle18"/>
          <w:lang w:val="es-ES_tradnl" w:eastAsia="es-ES_tradnl"/>
        </w:rPr>
        <w:t>DIEGO FERNANDO ACEVEDO HERN</w:t>
      </w:r>
      <w:r>
        <w:rPr>
          <w:rStyle w:val="FontStyle18"/>
          <w:rFonts w:hint="eastAsia"/>
          <w:lang w:val="es-ES_tradnl" w:eastAsia="es-ES_tradnl"/>
        </w:rPr>
        <w:t>Á</w:t>
      </w:r>
      <w:r>
        <w:rPr>
          <w:rStyle w:val="FontStyle18"/>
          <w:lang w:val="es-ES_tradnl" w:eastAsia="es-ES_tradnl"/>
        </w:rPr>
        <w:t>NDEZ</w:t>
      </w:r>
    </w:p>
    <w:p w:rsidR="00000000" w:rsidRDefault="00247AE7" w:rsidP="0097556D">
      <w:pPr>
        <w:pStyle w:val="Style7"/>
        <w:widowControl/>
        <w:numPr>
          <w:ilvl w:val="0"/>
          <w:numId w:val="1"/>
        </w:numPr>
        <w:tabs>
          <w:tab w:val="left" w:pos="1075"/>
        </w:tabs>
        <w:spacing w:before="5"/>
        <w:ind w:left="1075"/>
        <w:rPr>
          <w:rStyle w:val="FontStyle18"/>
          <w:lang w:val="es-ES_tradnl" w:eastAsia="es-ES_tradnl"/>
        </w:rPr>
      </w:pPr>
      <w:r>
        <w:rPr>
          <w:rStyle w:val="FontStyle18"/>
          <w:lang w:val="es-ES_tradnl" w:eastAsia="es-ES_tradnl"/>
        </w:rPr>
        <w:t>ACCI</w:t>
      </w:r>
      <w:r>
        <w:rPr>
          <w:rStyle w:val="FontStyle18"/>
          <w:rFonts w:hint="eastAsia"/>
          <w:lang w:val="es-ES_tradnl" w:eastAsia="es-ES_tradnl"/>
        </w:rPr>
        <w:t>Ó</w:t>
      </w:r>
      <w:r>
        <w:rPr>
          <w:rStyle w:val="FontStyle18"/>
          <w:lang w:val="es-ES_tradnl" w:eastAsia="es-ES_tradnl"/>
        </w:rPr>
        <w:t>N SOCIEDAD FIDUCIARIA SA COMO VOCERA FIDEICOMISO ZENIT</w:t>
      </w:r>
    </w:p>
    <w:p w:rsidR="00000000" w:rsidRDefault="00247AE7" w:rsidP="0097556D">
      <w:pPr>
        <w:pStyle w:val="Style7"/>
        <w:widowControl/>
        <w:numPr>
          <w:ilvl w:val="0"/>
          <w:numId w:val="1"/>
        </w:numPr>
        <w:tabs>
          <w:tab w:val="left" w:pos="1075"/>
        </w:tabs>
        <w:ind w:left="1075"/>
        <w:rPr>
          <w:rStyle w:val="FontStyle18"/>
          <w:lang w:val="es-ES_tradnl" w:eastAsia="es-ES_tradnl"/>
        </w:rPr>
      </w:pPr>
      <w:r>
        <w:rPr>
          <w:rStyle w:val="FontStyle18"/>
          <w:lang w:val="es-ES_tradnl" w:eastAsia="es-ES_tradnl"/>
        </w:rPr>
        <w:t>ALVARO EDUARDO PALACIO ARCINIEGAS    APODERADO DE PABLO ALEJANDRO ROJAS DURAN</w:t>
      </w:r>
    </w:p>
    <w:p w:rsidR="00000000" w:rsidRDefault="00247AE7">
      <w:pPr>
        <w:pStyle w:val="Style4"/>
        <w:widowControl/>
        <w:spacing w:line="240" w:lineRule="exact"/>
        <w:rPr>
          <w:sz w:val="20"/>
          <w:szCs w:val="20"/>
        </w:rPr>
      </w:pPr>
    </w:p>
    <w:p w:rsidR="00000000" w:rsidRDefault="00247AE7">
      <w:pPr>
        <w:pStyle w:val="Style4"/>
        <w:widowControl/>
        <w:spacing w:before="163" w:line="418" w:lineRule="exact"/>
        <w:rPr>
          <w:rStyle w:val="FontStyle17"/>
          <w:lang w:val="es-ES_tradnl" w:eastAsia="es-ES_tradnl"/>
        </w:rPr>
      </w:pPr>
      <w:r>
        <w:rPr>
          <w:rStyle w:val="FontStyle17"/>
          <w:lang w:val="es-ES_tradnl" w:eastAsia="es-ES_tradnl"/>
        </w:rPr>
        <w:t>En consecuencia, se fija por UN (1) d</w:t>
      </w:r>
      <w:r>
        <w:rPr>
          <w:rStyle w:val="FontStyle17"/>
          <w:rFonts w:hint="eastAsia"/>
          <w:lang w:val="es-ES_tradnl" w:eastAsia="es-ES_tradnl"/>
        </w:rPr>
        <w:t>í</w:t>
      </w:r>
      <w:r>
        <w:rPr>
          <w:rStyle w:val="FontStyle17"/>
          <w:lang w:val="es-ES_tradnl" w:eastAsia="es-ES_tradnl"/>
        </w:rPr>
        <w:t>a. Si no fuere impugnada, se remitir</w:t>
      </w:r>
      <w:r>
        <w:rPr>
          <w:rStyle w:val="FontStyle17"/>
          <w:rFonts w:hint="eastAsia"/>
          <w:lang w:val="es-ES_tradnl" w:eastAsia="es-ES_tradnl"/>
        </w:rPr>
        <w:t>á</w:t>
      </w:r>
      <w:r>
        <w:rPr>
          <w:rStyle w:val="FontStyle17"/>
          <w:lang w:val="es-ES_tradnl" w:eastAsia="es-ES_tradnl"/>
        </w:rPr>
        <w:t xml:space="preserve"> a la Honorable Corte Constitucional para su eventual revisi</w:t>
      </w:r>
      <w:r>
        <w:rPr>
          <w:rStyle w:val="FontStyle17"/>
          <w:rFonts w:hint="eastAsia"/>
          <w:lang w:val="es-ES_tradnl" w:eastAsia="es-ES_tradnl"/>
        </w:rPr>
        <w:t>ó</w:t>
      </w:r>
      <w:r>
        <w:rPr>
          <w:rStyle w:val="FontStyle17"/>
          <w:lang w:val="es-ES_tradnl" w:eastAsia="es-ES_tradnl"/>
        </w:rPr>
        <w:t>n.</w:t>
      </w:r>
    </w:p>
    <w:p w:rsidR="00000000" w:rsidRDefault="00247AE7">
      <w:pPr>
        <w:pStyle w:val="Style4"/>
        <w:widowControl/>
        <w:spacing w:before="163" w:line="418" w:lineRule="exact"/>
        <w:rPr>
          <w:rStyle w:val="FontStyle17"/>
          <w:lang w:val="es-ES_tradnl" w:eastAsia="es-ES_tradnl"/>
        </w:rPr>
        <w:sectPr w:rsidR="00000000">
          <w:type w:val="continuous"/>
          <w:pgSz w:w="16837" w:h="23810"/>
          <w:pgMar w:top="4259" w:right="3957" w:bottom="1440" w:left="3972" w:header="720" w:footer="720" w:gutter="0"/>
          <w:cols w:space="60"/>
          <w:noEndnote/>
        </w:sectPr>
      </w:pPr>
    </w:p>
    <w:p w:rsidR="00000000" w:rsidRDefault="0097556D">
      <w:pPr>
        <w:pStyle w:val="Style6"/>
        <w:widowControl/>
        <w:ind w:left="1723"/>
        <w:rPr>
          <w:rStyle w:val="FontStyle23"/>
          <w:rFonts w:eastAsia="Arial Unicode MS"/>
          <w:lang w:val="es-ES_tradnl" w:eastAsia="es-ES_tradnl"/>
        </w:rPr>
      </w:pPr>
      <w:r>
        <w:rPr>
          <w:noProof/>
        </w:rPr>
        <mc:AlternateContent>
          <mc:Choice Requires="wps">
            <w:drawing>
              <wp:anchor distT="396240" distB="94615" distL="24130" distR="24130" simplePos="0" relativeHeight="251655168" behindDoc="0" locked="0" layoutInCell="1" allowOverlap="1">
                <wp:simplePos x="0" y="0"/>
                <wp:positionH relativeFrom="margin">
                  <wp:posOffset>-1225550</wp:posOffset>
                </wp:positionH>
                <wp:positionV relativeFrom="paragraph">
                  <wp:posOffset>518160</wp:posOffset>
                </wp:positionV>
                <wp:extent cx="1822450" cy="161290"/>
                <wp:effectExtent l="3810" t="1270" r="2540" b="0"/>
                <wp:wrapTopAndBottom/>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247AE7">
                            <w:pPr>
                              <w:pStyle w:val="Style10"/>
                              <w:widowControl/>
                              <w:jc w:val="both"/>
                              <w:rPr>
                                <w:rStyle w:val="FontStyle18"/>
                                <w:lang w:val="es-ES_tradnl" w:eastAsia="es-ES_tradnl"/>
                              </w:rPr>
                            </w:pPr>
                            <w:r>
                              <w:rPr>
                                <w:rStyle w:val="FontStyle18"/>
                                <w:lang w:val="es-ES_tradnl" w:eastAsia="es-ES_tradnl"/>
                              </w:rPr>
                              <w:t>SE FIJA EL 24 DETENER'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96.5pt;margin-top:40.8pt;width:143.5pt;height:12.7pt;z-index:251655168;visibility:visible;mso-wrap-style:square;mso-width-percent:0;mso-height-percent:0;mso-wrap-distance-left:1.9pt;mso-wrap-distance-top:31.2pt;mso-wrap-distance-right:1.9pt;mso-wrap-distance-bottom:7.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3psQIAALE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" filled="f" stroked="f">
                <v:textbox inset="0,0,0,0">
                  <w:txbxContent>
                    <w:p w:rsidR="00000000" w:rsidRDefault="00247AE7">
                      <w:pPr>
                        <w:pStyle w:val="Style10"/>
                        <w:widowControl/>
                        <w:jc w:val="both"/>
                        <w:rPr>
                          <w:rStyle w:val="FontStyle18"/>
                          <w:lang w:val="es-ES_tradnl" w:eastAsia="es-ES_tradnl"/>
                        </w:rPr>
                      </w:pPr>
                      <w:r>
                        <w:rPr>
                          <w:rStyle w:val="FontStyle18"/>
                          <w:lang w:val="es-ES_tradnl" w:eastAsia="es-ES_tradnl"/>
                        </w:rPr>
                        <w:t>SE FIJA EL 24 DETENER'</w:t>
                      </w:r>
                    </w:p>
                  </w:txbxContent>
                </v:textbox>
                <w10:wrap type="topAndBottom" anchorx="margin"/>
              </v:shape>
            </w:pict>
          </mc:Fallback>
        </mc:AlternateContent>
      </w:r>
      <w:r>
        <w:rPr>
          <w:noProof/>
        </w:rPr>
        <mc:AlternateContent>
          <mc:Choice Requires="wps">
            <w:drawing>
              <wp:anchor distT="33655" distB="554990" distL="24130" distR="24130" simplePos="0" relativeHeight="251656192" behindDoc="0" locked="0" layoutInCell="1" allowOverlap="1">
                <wp:simplePos x="0" y="0"/>
                <wp:positionH relativeFrom="margin">
                  <wp:posOffset>-1231265</wp:posOffset>
                </wp:positionH>
                <wp:positionV relativeFrom="paragraph">
                  <wp:posOffset>774065</wp:posOffset>
                </wp:positionV>
                <wp:extent cx="3639185" cy="164465"/>
                <wp:effectExtent l="0" t="0" r="1270" b="0"/>
                <wp:wrapTopAndBottom/>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918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247AE7">
                            <w:pPr>
                              <w:pStyle w:val="Style10"/>
                              <w:widowControl/>
                              <w:jc w:val="both"/>
                              <w:rPr>
                                <w:rStyle w:val="FontStyle18"/>
                                <w:lang w:val="es-ES_tradnl" w:eastAsia="es-ES_tradnl"/>
                              </w:rPr>
                            </w:pPr>
                            <w:r>
                              <w:rPr>
                                <w:rStyle w:val="FontStyle18"/>
                                <w:lang w:val="es-ES_tradnl" w:eastAsia="es-ES_tradnl"/>
                              </w:rPr>
                              <w:t>VENCE: EL 25 D</w:t>
                            </w:r>
                            <w:r>
                              <w:rPr>
                                <w:rStyle w:val="FontStyle18"/>
                                <w:rFonts w:hint="eastAsia"/>
                                <w:lang w:val="es-ES_tradnl" w:eastAsia="es-ES_tradnl"/>
                              </w:rPr>
                              <w:t>É</w:t>
                            </w:r>
                            <w:r>
                              <w:rPr>
                                <w:rStyle w:val="FontStyle18"/>
                                <w:lang w:val="es-ES_tradnl" w:eastAsia="es-ES_tradnl"/>
                              </w:rPr>
                              <w:t xml:space="preserve"> ENERO DE 2018 A LA 05:00PM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96.95pt;margin-top:60.95pt;width:286.55pt;height:12.95pt;z-index:251656192;visibility:visible;mso-wrap-style:square;mso-width-percent:0;mso-height-percent:0;mso-wrap-distance-left:1.9pt;mso-wrap-distance-top:2.65pt;mso-wrap-distance-right:1.9pt;mso-wrap-distance-bottom:43.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" filled="f" stroked="f">
                <v:textbox inset="0,0,0,0">
                  <w:txbxContent>
                    <w:p w:rsidR="00000000" w:rsidRDefault="00247AE7">
                      <w:pPr>
                        <w:pStyle w:val="Style10"/>
                        <w:widowControl/>
                        <w:jc w:val="both"/>
                        <w:rPr>
                          <w:rStyle w:val="FontStyle18"/>
                          <w:lang w:val="es-ES_tradnl" w:eastAsia="es-ES_tradnl"/>
                        </w:rPr>
                      </w:pPr>
                      <w:r>
                        <w:rPr>
                          <w:rStyle w:val="FontStyle18"/>
                          <w:lang w:val="es-ES_tradnl" w:eastAsia="es-ES_tradnl"/>
                        </w:rPr>
                        <w:t>VENCE: EL 25 D</w:t>
                      </w:r>
                      <w:r>
                        <w:rPr>
                          <w:rStyle w:val="FontStyle18"/>
                          <w:rFonts w:hint="eastAsia"/>
                          <w:lang w:val="es-ES_tradnl" w:eastAsia="es-ES_tradnl"/>
                        </w:rPr>
                        <w:t>É</w:t>
                      </w:r>
                      <w:r>
                        <w:rPr>
                          <w:rStyle w:val="FontStyle18"/>
                          <w:lang w:val="es-ES_tradnl" w:eastAsia="es-ES_tradnl"/>
                        </w:rPr>
                        <w:t xml:space="preserve"> ENERO DE 2018 A LA 05:00PM</w:t>
                      </w:r>
                    </w:p>
                  </w:txbxContent>
                </v:textbox>
                <w10:wrap type="topAndBottom" anchorx="margin"/>
              </v:shape>
            </w:pict>
          </mc:Fallback>
        </mc:AlternateContent>
      </w:r>
      <w:r>
        <w:rPr>
          <w:noProof/>
        </w:rPr>
        <mc:AlternateContent>
          <mc:Choice Requires="wps">
            <w:drawing>
              <wp:anchor distT="0" distB="0" distL="24130" distR="24130" simplePos="0" relativeHeight="251654144" behindDoc="0" locked="0" layoutInCell="1" allowOverlap="1">
                <wp:simplePos x="0" y="0"/>
                <wp:positionH relativeFrom="margin">
                  <wp:posOffset>-45720</wp:posOffset>
                </wp:positionH>
                <wp:positionV relativeFrom="paragraph">
                  <wp:posOffset>408305</wp:posOffset>
                </wp:positionV>
                <wp:extent cx="4236720" cy="1316355"/>
                <wp:effectExtent l="2540" t="0" r="0" b="1905"/>
                <wp:wrapSquare wrapText="largest"/>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6720" cy="131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7556D">
                            <w:pPr>
                              <w:widowControl/>
                            </w:pPr>
                            <w:r>
                              <w:rPr>
                                <w:noProof/>
                              </w:rPr>
                              <w:drawing>
                                <wp:inline distT="0" distB="0" distL="0" distR="0">
                                  <wp:extent cx="4238625" cy="13144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38625" cy="13144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3.6pt;margin-top:32.15pt;width:333.6pt;height:103.65pt;z-index:251654144;visibility:visible;mso-wrap-style:square;mso-width-percent:0;mso-height-percent:0;mso-wrap-distance-left:1.9pt;mso-wrap-distance-top:0;mso-wrap-distance-right:1.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" filled="f" stroked="f">
                <v:textbox inset="0,0,0,0">
                  <w:txbxContent>
                    <w:p w:rsidR="00000000" w:rsidRDefault="0097556D">
                      <w:pPr>
                        <w:widowControl/>
                      </w:pPr>
                      <w:r>
                        <w:rPr>
                          <w:noProof/>
                        </w:rPr>
                        <w:drawing>
                          <wp:inline distT="0" distB="0" distL="0" distR="0">
                            <wp:extent cx="4238625" cy="13144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38625" cy="1314450"/>
                                    </a:xfrm>
                                    <a:prstGeom prst="rect">
                                      <a:avLst/>
                                    </a:prstGeom>
                                    <a:noFill/>
                                    <a:ln>
                                      <a:noFill/>
                                    </a:ln>
                                  </pic:spPr>
                                </pic:pic>
                              </a:graphicData>
                            </a:graphic>
                          </wp:inline>
                        </w:drawing>
                      </w:r>
                    </w:p>
                  </w:txbxContent>
                </v:textbox>
                <w10:wrap type="square" side="largest" anchorx="margin"/>
              </v:shape>
            </w:pict>
          </mc:Fallback>
        </mc:AlternateContent>
      </w:r>
      <w:r w:rsidR="00247AE7">
        <w:rPr>
          <w:rStyle w:val="FontStyle19"/>
          <w:lang w:val="es-ES_tradnl" w:eastAsia="es-ES_tradnl"/>
        </w:rPr>
        <w:t>ROCI</w:t>
      </w:r>
      <w:r w:rsidR="00247AE7">
        <w:rPr>
          <w:rStyle w:val="FontStyle19"/>
          <w:rFonts w:hint="eastAsia"/>
          <w:lang w:val="es-ES_tradnl" w:eastAsia="es-ES_tradnl"/>
        </w:rPr>
        <w:t>Ó</w:t>
      </w:r>
      <w:r w:rsidR="00247AE7">
        <w:rPr>
          <w:rStyle w:val="FontStyle19"/>
          <w:lang w:val="es-ES_tradnl" w:eastAsia="es-ES_tradnl"/>
        </w:rPr>
        <w:t xml:space="preserve"> </w:t>
      </w:r>
      <w:r w:rsidR="00247AE7">
        <w:rPr>
          <w:rStyle w:val="FontStyle32"/>
          <w:rFonts w:eastAsia="Arial Unicode MS"/>
          <w:lang w:val="es-ES_tradnl" w:eastAsia="es-ES_tradnl"/>
        </w:rPr>
        <w:t xml:space="preserve">CECILIA CASTILLO </w:t>
      </w:r>
      <w:r w:rsidR="00247AE7">
        <w:rPr>
          <w:rStyle w:val="FontStyle32"/>
          <w:rFonts w:eastAsia="Arial Unicode MS"/>
          <w:spacing w:val="20"/>
          <w:lang w:val="es-ES_tradnl" w:eastAsia="es-ES_tradnl"/>
        </w:rPr>
        <w:t>MARINOf</w:t>
      </w:r>
      <w:r w:rsidR="00247AE7">
        <w:rPr>
          <w:rStyle w:val="FontStyle32"/>
          <w:rFonts w:eastAsia="Arial Unicode MS"/>
          <w:lang w:val="es-ES_tradnl" w:eastAsia="es-ES_tradnl"/>
        </w:rPr>
        <w:t xml:space="preserve"> </w:t>
      </w:r>
      <w:r w:rsidR="00247AE7">
        <w:rPr>
          <w:rStyle w:val="FontStyle32"/>
          <w:rFonts w:eastAsia="Arial Unicode MS"/>
          <w:spacing w:val="20"/>
          <w:lang w:val="es-ES_tradnl" w:eastAsia="es-ES_tradnl"/>
        </w:rPr>
        <w:t xml:space="preserve">V </w:t>
      </w:r>
      <w:r w:rsidR="00247AE7">
        <w:rPr>
          <w:rStyle w:val="FontStyle23"/>
          <w:rFonts w:eastAsia="Arial Unicode MS"/>
          <w:lang w:val="es-ES_tradnl" w:eastAsia="es-ES_tradnl"/>
        </w:rPr>
        <w:t>SECRETARIA</w:t>
      </w:r>
    </w:p>
    <w:p w:rsidR="00000000" w:rsidRDefault="00247AE7">
      <w:pPr>
        <w:pStyle w:val="Style6"/>
        <w:widowControl/>
        <w:ind w:left="1723"/>
        <w:rPr>
          <w:rStyle w:val="FontStyle23"/>
          <w:rFonts w:eastAsia="Arial Unicode MS"/>
          <w:lang w:val="es-ES_tradnl" w:eastAsia="es-ES_tradnl"/>
        </w:rPr>
        <w:sectPr w:rsidR="00000000">
          <w:type w:val="continuous"/>
          <w:pgSz w:w="16837" w:h="23810"/>
          <w:pgMar w:top="4259" w:right="5387" w:bottom="1440" w:left="5896" w:header="720" w:footer="720" w:gutter="0"/>
          <w:cols w:space="60"/>
          <w:noEndnote/>
        </w:sectPr>
      </w:pPr>
    </w:p>
    <w:p w:rsidR="00000000" w:rsidRDefault="00247AE7">
      <w:pPr>
        <w:pStyle w:val="Style5"/>
        <w:widowControl/>
        <w:spacing w:line="240" w:lineRule="exact"/>
        <w:ind w:left="6350"/>
        <w:rPr>
          <w:sz w:val="20"/>
          <w:szCs w:val="20"/>
        </w:rPr>
      </w:pPr>
    </w:p>
    <w:p w:rsidR="00000000" w:rsidRDefault="00247AE7">
      <w:pPr>
        <w:pStyle w:val="Style5"/>
        <w:widowControl/>
        <w:spacing w:line="240" w:lineRule="exact"/>
        <w:ind w:left="6350"/>
        <w:rPr>
          <w:sz w:val="20"/>
          <w:szCs w:val="20"/>
        </w:rPr>
      </w:pPr>
    </w:p>
    <w:p w:rsidR="00000000" w:rsidRDefault="00247AE7">
      <w:pPr>
        <w:pStyle w:val="Style5"/>
        <w:widowControl/>
        <w:spacing w:before="62"/>
        <w:ind w:left="6350"/>
        <w:rPr>
          <w:rStyle w:val="FontStyle20"/>
          <w:lang w:val="es-ES_tradnl" w:eastAsia="es-ES_tradnl"/>
        </w:rPr>
      </w:pPr>
      <w:r>
        <w:rPr>
          <w:rStyle w:val="FontStyle30"/>
          <w:lang w:val="es-ES_tradnl" w:eastAsia="es-ES_tradnl"/>
        </w:rPr>
        <w:t xml:space="preserve">13/06/2017 06:42 a. m. </w:t>
      </w:r>
      <w:r>
        <w:rPr>
          <w:rStyle w:val="FontStyle20"/>
          <w:vertAlign w:val="subscript"/>
          <w:lang w:val="es-ES_tradnl" w:eastAsia="es-ES_tradnl"/>
        </w:rPr>
        <w:t>ILC</w:t>
      </w:r>
      <w:r>
        <w:rPr>
          <w:rStyle w:val="FontStyle20"/>
          <w:lang w:val="es-ES_tradnl" w:eastAsia="es-ES_tradnl"/>
        </w:rPr>
        <w:t>p</w:t>
      </w:r>
    </w:p>
    <w:p w:rsidR="00000000" w:rsidRDefault="00247AE7">
      <w:pPr>
        <w:pStyle w:val="Style9"/>
        <w:widowControl/>
        <w:spacing w:line="240" w:lineRule="exact"/>
        <w:ind w:left="2386" w:right="2362"/>
        <w:rPr>
          <w:sz w:val="20"/>
          <w:szCs w:val="20"/>
        </w:rPr>
      </w:pPr>
    </w:p>
    <w:p w:rsidR="00000000" w:rsidRDefault="00247AE7">
      <w:pPr>
        <w:pStyle w:val="Style9"/>
        <w:widowControl/>
        <w:spacing w:line="240" w:lineRule="exact"/>
        <w:ind w:left="2386" w:right="2362"/>
        <w:rPr>
          <w:sz w:val="20"/>
          <w:szCs w:val="20"/>
        </w:rPr>
      </w:pPr>
    </w:p>
    <w:p w:rsidR="00000000" w:rsidRDefault="00247AE7">
      <w:pPr>
        <w:pStyle w:val="Style9"/>
        <w:widowControl/>
        <w:spacing w:before="230"/>
        <w:ind w:left="2386" w:right="2362"/>
        <w:rPr>
          <w:rStyle w:val="FontStyle29"/>
          <w:lang w:val="es-ES_tradnl" w:eastAsia="es-ES_tradnl"/>
        </w:rPr>
      </w:pPr>
      <w:r>
        <w:rPr>
          <w:rStyle w:val="FontStyle28"/>
          <w:lang w:val="es-ES_tradnl" w:eastAsia="es-ES_tradnl"/>
        </w:rPr>
        <w:t xml:space="preserve">(Bogotá, &lt;D. </w:t>
      </w:r>
      <w:r>
        <w:rPr>
          <w:rStyle w:val="FontStyle28"/>
          <w:spacing w:val="20"/>
          <w:lang w:val="es-ES_tradnl" w:eastAsia="es-ES_tradnl"/>
        </w:rPr>
        <w:t>C,</w:t>
      </w:r>
      <w:r>
        <w:rPr>
          <w:rStyle w:val="FontStyle28"/>
          <w:lang w:val="es-ES_tradnl" w:eastAsia="es-ES_tradnl"/>
        </w:rPr>
        <w:t xml:space="preserve"> Av. Cafo </w:t>
      </w:r>
      <w:r>
        <w:rPr>
          <w:rStyle w:val="FontStyle28"/>
          <w:spacing w:val="20"/>
          <w:lang w:val="es-ES_tradnl" w:eastAsia="es-ES_tradnl"/>
        </w:rPr>
        <w:t>24W53-</w:t>
      </w:r>
      <w:r>
        <w:rPr>
          <w:rStyle w:val="FontStyle28"/>
          <w:lang w:val="es-ES_tradnl" w:eastAsia="es-ES_tradnl"/>
        </w:rPr>
        <w:t xml:space="preserve"> 28 Torre C Oficina 305 </w:t>
      </w:r>
      <w:r>
        <w:rPr>
          <w:rStyle w:val="FontStyle29"/>
          <w:lang w:val="es-ES_tradnl" w:eastAsia="es-ES_tradnl"/>
        </w:rPr>
        <w:t>Conmutador 4233390 &lt;Ext. &lt;</w:t>
      </w:r>
      <w:r>
        <w:rPr>
          <w:rStyle w:val="FontStyle21"/>
          <w:lang w:val="es-ES_tradnl" w:eastAsia="es-ES_tradnl"/>
        </w:rPr>
        <w:t>Fojc&lt;E</w:t>
      </w:r>
      <w:r>
        <w:rPr>
          <w:rStyle w:val="FontStyle29"/>
          <w:lang w:val="es-ES_tradnl" w:eastAsia="es-ES_tradnl"/>
        </w:rPr>
        <w:t>#. 8350, 8351</w:t>
      </w:r>
    </w:p>
    <w:p w:rsidR="00000000" w:rsidRDefault="00247AE7">
      <w:pPr>
        <w:pStyle w:val="Style9"/>
        <w:widowControl/>
        <w:spacing w:before="230"/>
        <w:ind w:left="2386" w:right="2362"/>
        <w:rPr>
          <w:rStyle w:val="FontStyle29"/>
          <w:lang w:val="es-ES_tradnl" w:eastAsia="es-ES_tradnl"/>
        </w:rPr>
        <w:sectPr w:rsidR="00000000">
          <w:type w:val="continuous"/>
          <w:pgSz w:w="16837" w:h="23810"/>
          <w:pgMar w:top="4259" w:right="3957" w:bottom="1440" w:left="3972" w:header="720" w:footer="720" w:gutter="0"/>
          <w:cols w:space="60"/>
          <w:noEndnote/>
        </w:sectPr>
      </w:pPr>
    </w:p>
    <w:p w:rsidR="00000000" w:rsidRDefault="00247AE7">
      <w:pPr>
        <w:pStyle w:val="Style11"/>
        <w:widowControl/>
        <w:spacing w:before="139"/>
        <w:jc w:val="both"/>
        <w:rPr>
          <w:rStyle w:val="FontStyle22"/>
          <w:lang w:val="es-ES_tradnl" w:eastAsia="es-ES_tradnl"/>
        </w:rPr>
      </w:pPr>
      <w:r>
        <w:rPr>
          <w:rStyle w:val="FontStyle22"/>
          <w:lang w:val="es-ES_tradnl" w:eastAsia="es-ES_tradnl"/>
        </w:rPr>
        <w:lastRenderedPageBreak/>
        <w:t>f</w:t>
      </w:r>
    </w:p>
    <w:p w:rsidR="00000000" w:rsidRDefault="00247AE7">
      <w:pPr>
        <w:pStyle w:val="Style12"/>
        <w:widowControl/>
        <w:rPr>
          <w:rStyle w:val="FontStyle24"/>
          <w:lang w:val="es-ES_tradnl" w:eastAsia="es-ES_tradnl"/>
        </w:rPr>
      </w:pPr>
      <w:r>
        <w:rPr>
          <w:rStyle w:val="FontStyle22"/>
          <w:lang w:val="es-ES_tradnl" w:eastAsia="es-ES_tradnl"/>
        </w:rPr>
        <w:br w:type="column"/>
      </w:r>
      <w:r>
        <w:rPr>
          <w:rStyle w:val="FontStyle23"/>
          <w:lang w:val="es-ES_tradnl" w:eastAsia="es-ES_tradnl"/>
        </w:rPr>
        <w:lastRenderedPageBreak/>
        <w:t xml:space="preserve">República de Colombia </w:t>
      </w:r>
      <w:r>
        <w:rPr>
          <w:rStyle w:val="FontStyle24"/>
          <w:lang w:val="es-ES_tradnl" w:eastAsia="es-ES_tradnl"/>
        </w:rPr>
        <w:t>(¡fama Judicial</w:t>
      </w:r>
    </w:p>
    <w:p w:rsidR="00000000" w:rsidRDefault="00247AE7">
      <w:pPr>
        <w:pStyle w:val="Style12"/>
        <w:widowControl/>
        <w:rPr>
          <w:rStyle w:val="FontStyle24"/>
          <w:lang w:val="es-ES_tradnl" w:eastAsia="es-ES_tradnl"/>
        </w:rPr>
        <w:sectPr w:rsidR="00000000">
          <w:pgSz w:w="16837" w:h="23810"/>
          <w:pgMar w:top="4370" w:right="7100" w:bottom="1440" w:left="5228" w:header="720" w:footer="720" w:gutter="0"/>
          <w:cols w:num="2" w:space="720" w:equalWidth="0">
            <w:col w:w="720" w:space="1195"/>
            <w:col w:w="2592"/>
          </w:cols>
          <w:noEndnote/>
        </w:sectPr>
      </w:pPr>
    </w:p>
    <w:p w:rsidR="00000000" w:rsidRDefault="0097556D">
      <w:pPr>
        <w:pStyle w:val="Style1"/>
        <w:widowControl/>
        <w:spacing w:line="240" w:lineRule="auto"/>
        <w:ind w:left="518"/>
        <w:jc w:val="both"/>
        <w:rPr>
          <w:rStyle w:val="FontStyle24"/>
          <w:lang w:val="es-ES_tradnl" w:eastAsia="es-ES_tradnl"/>
        </w:rPr>
      </w:pPr>
      <w:r>
        <w:rPr>
          <w:noProof/>
        </w:rPr>
        <mc:AlternateContent>
          <mc:Choice Requires="wps">
            <w:drawing>
              <wp:anchor distT="0" distB="146050" distL="24130" distR="24130" simplePos="0" relativeHeight="251657216" behindDoc="0" locked="0" layoutInCell="1" allowOverlap="1">
                <wp:simplePos x="0" y="0"/>
                <wp:positionH relativeFrom="margin">
                  <wp:posOffset>2526665</wp:posOffset>
                </wp:positionH>
                <wp:positionV relativeFrom="paragraph">
                  <wp:posOffset>121920</wp:posOffset>
                </wp:positionV>
                <wp:extent cx="575945" cy="627380"/>
                <wp:effectExtent l="0" t="2540" r="0" b="0"/>
                <wp:wrapTopAndBottom/>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627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7556D">
                            <w:pPr>
                              <w:widowControl/>
                            </w:pPr>
                            <w:r>
                              <w:rPr>
                                <w:noProof/>
                              </w:rPr>
                              <w:drawing>
                                <wp:inline distT="0" distB="0" distL="0" distR="0">
                                  <wp:extent cx="571500" cy="6286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6286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198.95pt;margin-top:9.6pt;width:45.35pt;height:49.4pt;z-index:251657216;visibility:visible;mso-wrap-style:square;mso-width-percent:0;mso-height-percent:0;mso-wrap-distance-left:1.9pt;mso-wrap-distance-top:0;mso-wrap-distance-right:1.9pt;mso-wrap-distance-bottom:1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" filled="f" stroked="f">
                <v:textbox inset="0,0,0,0">
                  <w:txbxContent>
                    <w:p w:rsidR="00000000" w:rsidRDefault="0097556D">
                      <w:pPr>
                        <w:widowControl/>
                      </w:pPr>
                      <w:r>
                        <w:rPr>
                          <w:noProof/>
                        </w:rPr>
                        <w:drawing>
                          <wp:inline distT="0" distB="0" distL="0" distR="0">
                            <wp:extent cx="571500" cy="6286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628650"/>
                                    </a:xfrm>
                                    <a:prstGeom prst="rect">
                                      <a:avLst/>
                                    </a:prstGeom>
                                    <a:noFill/>
                                    <a:ln>
                                      <a:noFill/>
                                    </a:ln>
                                  </pic:spPr>
                                </pic:pic>
                              </a:graphicData>
                            </a:graphic>
                          </wp:inline>
                        </w:drawing>
                      </w:r>
                    </w:p>
                  </w:txbxContent>
                </v:textbox>
                <w10:wrap type="topAndBottom" anchorx="margin"/>
              </v:shape>
            </w:pict>
          </mc:Fallback>
        </mc:AlternateContent>
      </w:r>
      <w:r w:rsidR="00247AE7">
        <w:rPr>
          <w:rStyle w:val="FontStyle25"/>
          <w:vertAlign w:val="superscript"/>
          <w:lang w:val="es-ES_tradnl" w:eastAsia="es-ES_tradnl"/>
        </w:rPr>
        <w:t>c</w:t>
      </w:r>
      <w:r w:rsidR="00247AE7">
        <w:rPr>
          <w:rStyle w:val="FontStyle25"/>
          <w:lang w:val="es-ES_tradnl" w:eastAsia="es-ES_tradnl"/>
        </w:rPr>
        <w:t>mj</w:t>
      </w:r>
      <w:r w:rsidR="00247AE7">
        <w:rPr>
          <w:rStyle w:val="FontStyle24"/>
          <w:lang w:val="es-ES_tradnl" w:eastAsia="es-ES_tradnl"/>
        </w:rPr>
        <w:t>&lt;M)NAL SV&lt;FE&lt;RJO&lt;R¿iyEL DIS</w:t>
      </w:r>
      <w:r w:rsidR="00247AE7">
        <w:rPr>
          <w:rStyle w:val="FontStyle24"/>
          <w:vertAlign w:val="superscript"/>
          <w:lang w:val="es-ES_tradnl" w:eastAsia="es-ES_tradnl"/>
        </w:rPr>
        <w:t>f</w:t>
      </w:r>
      <w:r w:rsidR="00247AE7">
        <w:rPr>
          <w:rStyle w:val="FontStyle24"/>
          <w:lang w:val="es-ES_tradnl" w:eastAsia="es-ES_tradnl"/>
        </w:rPr>
        <w:t>I</w:t>
      </w:r>
      <w:r w:rsidR="00247AE7">
        <w:rPr>
          <w:rStyle w:val="FontStyle24"/>
          <w:vertAlign w:val="superscript"/>
          <w:lang w:val="es-ES_tradnl" w:eastAsia="es-ES_tradnl"/>
        </w:rPr>
        <w:t>t</w:t>
      </w:r>
      <w:r w:rsidR="00247AE7">
        <w:rPr>
          <w:rStyle w:val="FontStyle24"/>
          <w:lang w:val="es-ES_tradnl" w:eastAsia="es-ES_tradnl"/>
        </w:rPr>
        <w:t>RJ</w:t>
      </w:r>
      <w:r w:rsidR="00247AE7">
        <w:rPr>
          <w:rStyle w:val="FontStyle24"/>
          <w:vertAlign w:val="superscript"/>
          <w:lang w:val="es-ES_tradnl" w:eastAsia="es-ES_tradnl"/>
        </w:rPr>
        <w:t>c</w:t>
      </w:r>
      <w:r w:rsidR="00247AE7">
        <w:rPr>
          <w:rStyle w:val="FontStyle24"/>
          <w:lang w:val="es-ES_tradnl" w:eastAsia="es-ES_tradnl"/>
        </w:rPr>
        <w:t xml:space="preserve">TO JlXDICIAL </w:t>
      </w:r>
      <w:r w:rsidR="00247AE7">
        <w:rPr>
          <w:rStyle w:val="FontStyle24"/>
          <w:spacing w:val="-30"/>
          <w:lang w:val="es-ES_tradnl" w:eastAsia="es-ES_tradnl"/>
        </w:rPr>
        <w:t>&amp;E</w:t>
      </w:r>
      <w:r w:rsidR="00247AE7">
        <w:rPr>
          <w:rStyle w:val="FontStyle24"/>
          <w:lang w:val="es-ES_tradnl" w:eastAsia="es-ES_tradnl"/>
        </w:rPr>
        <w:t xml:space="preserve"> (BOgOTA</w:t>
      </w:r>
    </w:p>
    <w:p w:rsidR="00000000" w:rsidRDefault="00247AE7">
      <w:pPr>
        <w:pStyle w:val="Style1"/>
        <w:widowControl/>
        <w:spacing w:before="197" w:line="240" w:lineRule="auto"/>
        <w:rPr>
          <w:rStyle w:val="FontStyle24"/>
          <w:lang w:val="es-ES_tradnl" w:eastAsia="es-ES_tradnl"/>
        </w:rPr>
      </w:pPr>
      <w:r>
        <w:rPr>
          <w:rStyle w:val="FontStyle24"/>
          <w:lang w:val="es-ES_tradnl" w:eastAsia="es-ES_tradnl"/>
        </w:rPr>
        <w:t>SALA CIVIL</w:t>
      </w:r>
    </w:p>
    <w:p w:rsidR="00000000" w:rsidRDefault="00247AE7">
      <w:pPr>
        <w:pStyle w:val="Style10"/>
        <w:widowControl/>
        <w:spacing w:line="240" w:lineRule="exact"/>
        <w:ind w:left="4090"/>
        <w:jc w:val="both"/>
        <w:rPr>
          <w:sz w:val="20"/>
          <w:szCs w:val="20"/>
        </w:rPr>
      </w:pPr>
    </w:p>
    <w:p w:rsidR="00000000" w:rsidRDefault="00247AE7">
      <w:pPr>
        <w:pStyle w:val="Style10"/>
        <w:widowControl/>
        <w:spacing w:line="240" w:lineRule="exact"/>
        <w:ind w:left="4090"/>
        <w:jc w:val="both"/>
        <w:rPr>
          <w:sz w:val="20"/>
          <w:szCs w:val="20"/>
        </w:rPr>
      </w:pPr>
    </w:p>
    <w:p w:rsidR="00000000" w:rsidRDefault="00247AE7">
      <w:pPr>
        <w:pStyle w:val="Style10"/>
        <w:widowControl/>
        <w:spacing w:before="144"/>
        <w:ind w:left="4090"/>
        <w:jc w:val="both"/>
        <w:rPr>
          <w:rStyle w:val="FontStyle18"/>
          <w:lang w:val="es-ES_tradnl" w:eastAsia="es-ES_tradnl"/>
        </w:rPr>
      </w:pPr>
      <w:r>
        <w:rPr>
          <w:rStyle w:val="FontStyle18"/>
          <w:lang w:val="es-ES_tradnl" w:eastAsia="es-ES_tradnl"/>
        </w:rPr>
        <w:t>AVISA</w:t>
      </w:r>
    </w:p>
    <w:p w:rsidR="00000000" w:rsidRDefault="00247AE7">
      <w:pPr>
        <w:pStyle w:val="Style4"/>
        <w:widowControl/>
        <w:spacing w:line="240" w:lineRule="exact"/>
        <w:rPr>
          <w:sz w:val="20"/>
          <w:szCs w:val="20"/>
        </w:rPr>
      </w:pPr>
    </w:p>
    <w:p w:rsidR="00000000" w:rsidRDefault="00247AE7">
      <w:pPr>
        <w:pStyle w:val="Style4"/>
        <w:widowControl/>
        <w:spacing w:before="139" w:line="413" w:lineRule="exact"/>
        <w:rPr>
          <w:rStyle w:val="FontStyle17"/>
          <w:lang w:val="es-ES_tradnl" w:eastAsia="es-ES_tradnl"/>
        </w:rPr>
      </w:pPr>
      <w:r>
        <w:rPr>
          <w:rStyle w:val="FontStyle17"/>
          <w:lang w:val="es-ES_tradnl" w:eastAsia="es-ES_tradnl"/>
        </w:rPr>
        <w:t>Que mediante providencia calendada DIEC</w:t>
      </w:r>
      <w:r>
        <w:rPr>
          <w:rStyle w:val="FontStyle17"/>
          <w:lang w:val="es-ES_tradnl" w:eastAsia="es-ES_tradnl"/>
        </w:rPr>
        <w:t xml:space="preserve">IOCHO (18) de ENERO de DOS MIL DIECIOCHO (2018), el Magistrado (a) MARTHA ISABEL GARCIA SERRANO, </w:t>
      </w:r>
      <w:r>
        <w:rPr>
          <w:rStyle w:val="FontStyle18"/>
          <w:lang w:val="es-ES_tradnl" w:eastAsia="es-ES_tradnl"/>
        </w:rPr>
        <w:t>NEG</w:t>
      </w:r>
      <w:r>
        <w:rPr>
          <w:rStyle w:val="FontStyle18"/>
          <w:rFonts w:hint="eastAsia"/>
          <w:lang w:val="es-ES_tradnl" w:eastAsia="es-ES_tradnl"/>
        </w:rPr>
        <w:t>Ó</w:t>
      </w:r>
      <w:r>
        <w:rPr>
          <w:rStyle w:val="FontStyle18"/>
          <w:lang w:val="es-ES_tradnl" w:eastAsia="es-ES_tradnl"/>
        </w:rPr>
        <w:t xml:space="preserve"> </w:t>
      </w:r>
      <w:r>
        <w:rPr>
          <w:rStyle w:val="FontStyle17"/>
          <w:lang w:val="es-ES_tradnl" w:eastAsia="es-ES_tradnl"/>
        </w:rPr>
        <w:t>acci</w:t>
      </w:r>
      <w:r>
        <w:rPr>
          <w:rStyle w:val="FontStyle17"/>
          <w:rFonts w:hint="eastAsia"/>
          <w:lang w:val="es-ES_tradnl" w:eastAsia="es-ES_tradnl"/>
        </w:rPr>
        <w:t>ó</w:t>
      </w:r>
      <w:r>
        <w:rPr>
          <w:rStyle w:val="FontStyle17"/>
          <w:lang w:val="es-ES_tradnl" w:eastAsia="es-ES_tradnl"/>
        </w:rPr>
        <w:t xml:space="preserve">n de tutela radicada con el No. 11001 22 03 000 2017 02626 00 formulada por MARIA MERCEDES GARCIA BORDA contra JUZGADO 42 CIVIL DEL CIRCUITO, por lo </w:t>
      </w:r>
      <w:r>
        <w:rPr>
          <w:rStyle w:val="FontStyle17"/>
          <w:lang w:val="es-ES_tradnl" w:eastAsia="es-ES_tradnl"/>
        </w:rPr>
        <w:t>tanto se pone en conocimiento la existencia de la mencionada providencia a:</w:t>
      </w:r>
    </w:p>
    <w:p w:rsidR="00000000" w:rsidRDefault="00247AE7" w:rsidP="0097556D">
      <w:pPr>
        <w:pStyle w:val="Style14"/>
        <w:widowControl/>
        <w:numPr>
          <w:ilvl w:val="0"/>
          <w:numId w:val="2"/>
        </w:numPr>
        <w:tabs>
          <w:tab w:val="left" w:pos="1080"/>
        </w:tabs>
        <w:spacing w:before="480"/>
        <w:ind w:left="725"/>
        <w:rPr>
          <w:rStyle w:val="FontStyle18"/>
          <w:lang w:val="es-ES_tradnl" w:eastAsia="es-ES_tradnl"/>
        </w:rPr>
      </w:pPr>
      <w:r>
        <w:rPr>
          <w:rStyle w:val="FontStyle18"/>
          <w:lang w:val="es-ES_tradnl" w:eastAsia="es-ES_tradnl"/>
        </w:rPr>
        <w:t>MARINA SANTAMARIA LAGOS</w:t>
      </w:r>
    </w:p>
    <w:p w:rsidR="00000000" w:rsidRDefault="00247AE7" w:rsidP="0097556D">
      <w:pPr>
        <w:pStyle w:val="Style14"/>
        <w:widowControl/>
        <w:numPr>
          <w:ilvl w:val="0"/>
          <w:numId w:val="2"/>
        </w:numPr>
        <w:tabs>
          <w:tab w:val="left" w:pos="1080"/>
        </w:tabs>
        <w:spacing w:before="182"/>
        <w:ind w:left="725"/>
        <w:rPr>
          <w:rStyle w:val="FontStyle18"/>
          <w:lang w:val="es-ES_tradnl" w:eastAsia="es-ES_tradnl"/>
        </w:rPr>
      </w:pPr>
      <w:r>
        <w:rPr>
          <w:rStyle w:val="FontStyle18"/>
          <w:lang w:val="es-ES_tradnl" w:eastAsia="es-ES_tradnl"/>
        </w:rPr>
        <w:t>ANA ISABEL ARIZA ARIZA</w:t>
      </w:r>
    </w:p>
    <w:p w:rsidR="00000000" w:rsidRDefault="00247AE7">
      <w:pPr>
        <w:pStyle w:val="Style4"/>
        <w:widowControl/>
        <w:spacing w:line="240" w:lineRule="exact"/>
        <w:rPr>
          <w:sz w:val="20"/>
          <w:szCs w:val="20"/>
        </w:rPr>
      </w:pPr>
    </w:p>
    <w:p w:rsidR="00000000" w:rsidRDefault="00247AE7">
      <w:pPr>
        <w:pStyle w:val="Style4"/>
        <w:widowControl/>
        <w:spacing w:before="206" w:line="418" w:lineRule="exact"/>
        <w:rPr>
          <w:rStyle w:val="FontStyle17"/>
          <w:lang w:val="es-ES_tradnl" w:eastAsia="es-ES_tradnl"/>
        </w:rPr>
      </w:pPr>
      <w:r>
        <w:rPr>
          <w:rStyle w:val="FontStyle17"/>
          <w:lang w:val="es-ES_tradnl" w:eastAsia="es-ES_tradnl"/>
        </w:rPr>
        <w:t>En consecuencia, se fija por UN (1) d</w:t>
      </w:r>
      <w:r>
        <w:rPr>
          <w:rStyle w:val="FontStyle17"/>
          <w:rFonts w:hint="eastAsia"/>
          <w:lang w:val="es-ES_tradnl" w:eastAsia="es-ES_tradnl"/>
        </w:rPr>
        <w:t>í</w:t>
      </w:r>
      <w:r>
        <w:rPr>
          <w:rStyle w:val="FontStyle17"/>
          <w:lang w:val="es-ES_tradnl" w:eastAsia="es-ES_tradnl"/>
        </w:rPr>
        <w:t>a. Si no fuere impugnada, se remitir</w:t>
      </w:r>
      <w:r>
        <w:rPr>
          <w:rStyle w:val="FontStyle17"/>
          <w:rFonts w:hint="eastAsia"/>
          <w:lang w:val="es-ES_tradnl" w:eastAsia="es-ES_tradnl"/>
        </w:rPr>
        <w:t>á</w:t>
      </w:r>
      <w:r>
        <w:rPr>
          <w:rStyle w:val="FontStyle17"/>
          <w:lang w:val="es-ES_tradnl" w:eastAsia="es-ES_tradnl"/>
        </w:rPr>
        <w:t xml:space="preserve"> a la Honorable Corte Constitucional para su eventual revisi</w:t>
      </w:r>
      <w:r>
        <w:rPr>
          <w:rStyle w:val="FontStyle17"/>
          <w:rFonts w:hint="eastAsia"/>
          <w:lang w:val="es-ES_tradnl" w:eastAsia="es-ES_tradnl"/>
        </w:rPr>
        <w:t>ó</w:t>
      </w:r>
      <w:r>
        <w:rPr>
          <w:rStyle w:val="FontStyle17"/>
          <w:lang w:val="es-ES_tradnl" w:eastAsia="es-ES_tradnl"/>
        </w:rPr>
        <w:t>n.</w:t>
      </w:r>
    </w:p>
    <w:p w:rsidR="00000000" w:rsidRDefault="00247AE7">
      <w:pPr>
        <w:pStyle w:val="Style4"/>
        <w:widowControl/>
        <w:spacing w:before="206" w:line="418" w:lineRule="exact"/>
        <w:rPr>
          <w:rStyle w:val="FontStyle17"/>
          <w:lang w:val="es-ES_tradnl" w:eastAsia="es-ES_tradnl"/>
        </w:rPr>
        <w:sectPr w:rsidR="00000000">
          <w:type w:val="continuous"/>
          <w:pgSz w:w="16837" w:h="23810"/>
          <w:pgMar w:top="4370" w:right="3961" w:bottom="1440" w:left="3971" w:header="720" w:footer="720" w:gutter="0"/>
          <w:cols w:space="60"/>
          <w:noEndnote/>
        </w:sectPr>
      </w:pPr>
    </w:p>
    <w:p w:rsidR="00000000" w:rsidRDefault="0097556D">
      <w:pPr>
        <w:pStyle w:val="Style5"/>
        <w:widowControl/>
        <w:spacing w:line="216" w:lineRule="exact"/>
        <w:ind w:left="3960"/>
        <w:rPr>
          <w:rStyle w:val="FontStyle27"/>
          <w:lang w:val="es-ES_tradnl" w:eastAsia="es-ES_tradnl"/>
        </w:rPr>
      </w:pPr>
      <w:r>
        <w:rPr>
          <w:noProof/>
        </w:rPr>
        <mc:AlternateContent>
          <mc:Choice Requires="wps">
            <w:drawing>
              <wp:anchor distT="393065" distB="94615" distL="24130" distR="24130" simplePos="0" relativeHeight="251659264" behindDoc="0" locked="0" layoutInCell="1" allowOverlap="1">
                <wp:simplePos x="0" y="0"/>
                <wp:positionH relativeFrom="margin">
                  <wp:posOffset>-1496695</wp:posOffset>
                </wp:positionH>
                <wp:positionV relativeFrom="paragraph">
                  <wp:posOffset>514985</wp:posOffset>
                </wp:positionV>
                <wp:extent cx="3678555" cy="161925"/>
                <wp:effectExtent l="0" t="0" r="635" b="1270"/>
                <wp:wrapTopAndBottom/>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855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247AE7">
                            <w:pPr>
                              <w:pStyle w:val="Style10"/>
                              <w:widowControl/>
                              <w:jc w:val="both"/>
                              <w:rPr>
                                <w:rStyle w:val="FontStyle18"/>
                                <w:lang w:val="es-ES_tradnl" w:eastAsia="es-ES_tradnl"/>
                              </w:rPr>
                            </w:pPr>
                            <w:r>
                              <w:rPr>
                                <w:rStyle w:val="FontStyle18"/>
                                <w:lang w:val="es-ES_tradnl" w:eastAsia="es-ES_tradnl"/>
                              </w:rPr>
                              <w:t>SE FIJA EL 24 DE ENERO DE 2018 A LA 10:00 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117.85pt;margin-top:40.55pt;width:289.65pt;height:12.75pt;z-index:251659264;visibility:visible;mso-wrap-style:square;mso-width-percent:0;mso-height-percent:0;mso-wrap-distance-left:1.9pt;mso-wrap-distance-top:30.95pt;mso-wrap-distance-right:1.9pt;mso-wrap-distance-bottom:7.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125sAIAALE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" filled="f" stroked="f">
                <v:textbox inset="0,0,0,0">
                  <w:txbxContent>
                    <w:p w:rsidR="00000000" w:rsidRDefault="00247AE7">
                      <w:pPr>
                        <w:pStyle w:val="Style10"/>
                        <w:widowControl/>
                        <w:jc w:val="both"/>
                        <w:rPr>
                          <w:rStyle w:val="FontStyle18"/>
                          <w:lang w:val="es-ES_tradnl" w:eastAsia="es-ES_tradnl"/>
                        </w:rPr>
                      </w:pPr>
                      <w:r>
                        <w:rPr>
                          <w:rStyle w:val="FontStyle18"/>
                          <w:lang w:val="es-ES_tradnl" w:eastAsia="es-ES_tradnl"/>
                        </w:rPr>
                        <w:t>SE FIJA EL 24 DE ENERO DE 2018 A LA 10:00 AM</w:t>
                      </w:r>
                    </w:p>
                  </w:txbxContent>
                </v:textbox>
                <w10:wrap type="topAndBottom" anchorx="margin"/>
              </v:shape>
            </w:pict>
          </mc:Fallback>
        </mc:AlternateContent>
      </w:r>
      <w:r>
        <w:rPr>
          <w:noProof/>
        </w:rPr>
        <mc:AlternateContent>
          <mc:Choice Requires="wps">
            <w:drawing>
              <wp:anchor distT="33655" distB="0" distL="24130" distR="24130" simplePos="0" relativeHeight="251660288" behindDoc="0" locked="0" layoutInCell="1" allowOverlap="1">
                <wp:simplePos x="0" y="0"/>
                <wp:positionH relativeFrom="margin">
                  <wp:posOffset>-1502410</wp:posOffset>
                </wp:positionH>
                <wp:positionV relativeFrom="paragraph">
                  <wp:posOffset>770890</wp:posOffset>
                </wp:positionV>
                <wp:extent cx="4450080" cy="332740"/>
                <wp:effectExtent l="1270" t="0" r="0" b="3175"/>
                <wp:wrapTopAndBottom/>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0080"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247AE7">
                            <w:pPr>
                              <w:pStyle w:val="Style10"/>
                              <w:widowControl/>
                              <w:jc w:val="both"/>
                              <w:rPr>
                                <w:rStyle w:val="FontStyle26"/>
                                <w:rFonts w:eastAsia="Arial Unicode MS"/>
                                <w:lang w:val="es-ES_tradnl" w:eastAsia="es-ES_tradnl"/>
                              </w:rPr>
                            </w:pPr>
                            <w:r>
                              <w:rPr>
                                <w:rStyle w:val="FontStyle18"/>
                                <w:lang w:val="es-ES_tradnl" w:eastAsia="es-ES_tradnl"/>
                              </w:rPr>
                              <w:t xml:space="preserve">VENCE: EL 25 DE </w:t>
                            </w:r>
                            <w:r>
                              <w:rPr>
                                <w:rStyle w:val="FontStyle18"/>
                                <w:rFonts w:hint="eastAsia"/>
                                <w:lang w:val="es-ES_tradnl" w:eastAsia="es-ES_tradnl"/>
                              </w:rPr>
                              <w:t>É</w:t>
                            </w:r>
                            <w:r>
                              <w:rPr>
                                <w:rStyle w:val="FontStyle18"/>
                                <w:lang w:val="es-ES_tradnl" w:eastAsia="es-ES_tradnl"/>
                              </w:rPr>
                              <w:t xml:space="preserve">NEROlDE 2018 A LA 05:00PM </w:t>
                            </w:r>
                            <w:r>
                              <w:rPr>
                                <w:rStyle w:val="FontStyle26"/>
                                <w:rFonts w:eastAsia="Arial Unicode MS"/>
                                <w:lang w:val="es-ES_tradnl" w:eastAsia="es-ES_tradnl"/>
                              </w:rPr>
                              <w:t>^^fT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118.3pt;margin-top:60.7pt;width:350.4pt;height:26.2pt;z-index:251660288;visibility:visible;mso-wrap-style:square;mso-width-percent:0;mso-height-percent:0;mso-wrap-distance-left:1.9pt;mso-wrap-distance-top:2.65pt;mso-wrap-distance-right:1.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" filled="f" stroked="f">
                <v:textbox inset="0,0,0,0">
                  <w:txbxContent>
                    <w:p w:rsidR="00000000" w:rsidRDefault="00247AE7">
                      <w:pPr>
                        <w:pStyle w:val="Style10"/>
                        <w:widowControl/>
                        <w:jc w:val="both"/>
                        <w:rPr>
                          <w:rStyle w:val="FontStyle26"/>
                          <w:rFonts w:eastAsia="Arial Unicode MS"/>
                          <w:lang w:val="es-ES_tradnl" w:eastAsia="es-ES_tradnl"/>
                        </w:rPr>
                      </w:pPr>
                      <w:r>
                        <w:rPr>
                          <w:rStyle w:val="FontStyle18"/>
                          <w:lang w:val="es-ES_tradnl" w:eastAsia="es-ES_tradnl"/>
                        </w:rPr>
                        <w:t xml:space="preserve">VENCE: EL 25 DE </w:t>
                      </w:r>
                      <w:r>
                        <w:rPr>
                          <w:rStyle w:val="FontStyle18"/>
                          <w:rFonts w:hint="eastAsia"/>
                          <w:lang w:val="es-ES_tradnl" w:eastAsia="es-ES_tradnl"/>
                        </w:rPr>
                        <w:t>É</w:t>
                      </w:r>
                      <w:r>
                        <w:rPr>
                          <w:rStyle w:val="FontStyle18"/>
                          <w:lang w:val="es-ES_tradnl" w:eastAsia="es-ES_tradnl"/>
                        </w:rPr>
                        <w:t xml:space="preserve">NEROlDE 2018 A LA 05:00PM </w:t>
                      </w:r>
                      <w:r>
                        <w:rPr>
                          <w:rStyle w:val="FontStyle26"/>
                          <w:rFonts w:eastAsia="Arial Unicode MS"/>
                          <w:lang w:val="es-ES_tradnl" w:eastAsia="es-ES_tradnl"/>
                        </w:rPr>
                        <w:t>^^fT</w:t>
                      </w:r>
                    </w:p>
                  </w:txbxContent>
                </v:textbox>
                <w10:wrap type="topAndBottom" anchorx="margin"/>
              </v:shape>
            </w:pict>
          </mc:Fallback>
        </mc:AlternateContent>
      </w:r>
      <w:r>
        <w:rPr>
          <w:noProof/>
        </w:rPr>
        <mc:AlternateContent>
          <mc:Choice Requires="wps">
            <w:drawing>
              <wp:anchor distT="289560" distB="283210" distL="24130" distR="24130" simplePos="0" relativeHeight="251658240" behindDoc="0" locked="0" layoutInCell="1" allowOverlap="1">
                <wp:simplePos x="0" y="0"/>
                <wp:positionH relativeFrom="margin">
                  <wp:posOffset>-271145</wp:posOffset>
                </wp:positionH>
                <wp:positionV relativeFrom="paragraph">
                  <wp:posOffset>411480</wp:posOffset>
                </wp:positionV>
                <wp:extent cx="3789045" cy="1715770"/>
                <wp:effectExtent l="3810" t="0" r="0"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9045" cy="1715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7556D">
                            <w:pPr>
                              <w:widowControl/>
                            </w:pPr>
                            <w:r>
                              <w:rPr>
                                <w:noProof/>
                              </w:rPr>
                              <w:drawing>
                                <wp:inline distT="0" distB="0" distL="0" distR="0">
                                  <wp:extent cx="3790950" cy="17145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90950" cy="17145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21.35pt;margin-top:32.4pt;width:298.35pt;height:135.1pt;z-index:251658240;visibility:visible;mso-wrap-style:square;mso-width-percent:0;mso-height-percent:0;mso-wrap-distance-left:1.9pt;mso-wrap-distance-top:22.8pt;mso-wrap-distance-right:1.9pt;mso-wrap-distance-bottom:22.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" filled="f" stroked="f">
                <v:textbox inset="0,0,0,0">
                  <w:txbxContent>
                    <w:p w:rsidR="00000000" w:rsidRDefault="0097556D">
                      <w:pPr>
                        <w:widowControl/>
                      </w:pPr>
                      <w:r>
                        <w:rPr>
                          <w:noProof/>
                        </w:rPr>
                        <w:drawing>
                          <wp:inline distT="0" distB="0" distL="0" distR="0">
                            <wp:extent cx="3790950" cy="17145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90950" cy="1714500"/>
                                    </a:xfrm>
                                    <a:prstGeom prst="rect">
                                      <a:avLst/>
                                    </a:prstGeom>
                                    <a:noFill/>
                                    <a:ln>
                                      <a:noFill/>
                                    </a:ln>
                                  </pic:spPr>
                                </pic:pic>
                              </a:graphicData>
                            </a:graphic>
                          </wp:inline>
                        </w:drawing>
                      </w:r>
                    </w:p>
                  </w:txbxContent>
                </v:textbox>
                <w10:wrap type="topAndBottom" anchorx="margin"/>
              </v:shape>
            </w:pict>
          </mc:Fallback>
        </mc:AlternateContent>
      </w:r>
      <w:r w:rsidR="00247AE7">
        <w:rPr>
          <w:rStyle w:val="FontStyle30"/>
          <w:lang w:val="es-ES_tradnl" w:eastAsia="es-ES_tradnl"/>
        </w:rPr>
        <w:t>23/01/2018 06:33 p. m. .</w:t>
      </w:r>
      <w:r w:rsidR="00247AE7">
        <w:rPr>
          <w:rStyle w:val="FontStyle27"/>
          <w:lang w:val="es-ES_tradnl" w:eastAsia="es-ES_tradnl"/>
        </w:rPr>
        <w:t>lcp</w:t>
      </w:r>
    </w:p>
    <w:p w:rsidR="00000000" w:rsidRDefault="00247AE7">
      <w:pPr>
        <w:pStyle w:val="Style9"/>
        <w:widowControl/>
        <w:spacing w:line="240" w:lineRule="exact"/>
        <w:ind w:right="2338"/>
        <w:rPr>
          <w:sz w:val="20"/>
          <w:szCs w:val="20"/>
        </w:rPr>
      </w:pPr>
    </w:p>
    <w:p w:rsidR="00000000" w:rsidRDefault="00247AE7">
      <w:pPr>
        <w:pStyle w:val="Style9"/>
        <w:widowControl/>
        <w:spacing w:line="240" w:lineRule="exact"/>
        <w:ind w:right="2338"/>
        <w:rPr>
          <w:sz w:val="20"/>
          <w:szCs w:val="20"/>
        </w:rPr>
      </w:pPr>
    </w:p>
    <w:p w:rsidR="00000000" w:rsidRDefault="00247AE7">
      <w:pPr>
        <w:pStyle w:val="Style9"/>
        <w:widowControl/>
        <w:spacing w:line="240" w:lineRule="exact"/>
        <w:ind w:right="2338"/>
        <w:rPr>
          <w:sz w:val="20"/>
          <w:szCs w:val="20"/>
        </w:rPr>
      </w:pPr>
    </w:p>
    <w:p w:rsidR="00000000" w:rsidRDefault="00247AE7">
      <w:pPr>
        <w:pStyle w:val="Style9"/>
        <w:widowControl/>
        <w:spacing w:line="240" w:lineRule="exact"/>
        <w:ind w:right="2338"/>
        <w:rPr>
          <w:sz w:val="20"/>
          <w:szCs w:val="20"/>
        </w:rPr>
      </w:pPr>
    </w:p>
    <w:p w:rsidR="00000000" w:rsidRDefault="00247AE7">
      <w:pPr>
        <w:pStyle w:val="Style9"/>
        <w:widowControl/>
        <w:spacing w:line="240" w:lineRule="exact"/>
        <w:ind w:right="2338"/>
        <w:rPr>
          <w:sz w:val="20"/>
          <w:szCs w:val="20"/>
        </w:rPr>
      </w:pPr>
    </w:p>
    <w:p w:rsidR="00000000" w:rsidRDefault="00247AE7">
      <w:pPr>
        <w:pStyle w:val="Style9"/>
        <w:widowControl/>
        <w:spacing w:line="240" w:lineRule="exact"/>
        <w:ind w:right="2338"/>
        <w:rPr>
          <w:sz w:val="20"/>
          <w:szCs w:val="20"/>
        </w:rPr>
      </w:pPr>
    </w:p>
    <w:p w:rsidR="00000000" w:rsidRDefault="00247AE7">
      <w:pPr>
        <w:pStyle w:val="Style9"/>
        <w:widowControl/>
        <w:spacing w:line="240" w:lineRule="exact"/>
        <w:ind w:right="2338"/>
        <w:rPr>
          <w:sz w:val="20"/>
          <w:szCs w:val="20"/>
        </w:rPr>
      </w:pPr>
    </w:p>
    <w:p w:rsidR="00000000" w:rsidRDefault="00247AE7">
      <w:pPr>
        <w:pStyle w:val="Style9"/>
        <w:widowControl/>
        <w:spacing w:line="240" w:lineRule="exact"/>
        <w:ind w:right="2338"/>
        <w:rPr>
          <w:sz w:val="20"/>
          <w:szCs w:val="20"/>
        </w:rPr>
      </w:pPr>
    </w:p>
    <w:p w:rsidR="00000000" w:rsidRDefault="00247AE7">
      <w:pPr>
        <w:pStyle w:val="Style9"/>
        <w:widowControl/>
        <w:spacing w:line="240" w:lineRule="exact"/>
        <w:ind w:right="2338"/>
        <w:rPr>
          <w:sz w:val="20"/>
          <w:szCs w:val="20"/>
        </w:rPr>
      </w:pPr>
    </w:p>
    <w:p w:rsidR="00000000" w:rsidRDefault="00247AE7">
      <w:pPr>
        <w:pStyle w:val="Style9"/>
        <w:widowControl/>
        <w:spacing w:line="240" w:lineRule="exact"/>
        <w:ind w:right="2338"/>
        <w:rPr>
          <w:sz w:val="20"/>
          <w:szCs w:val="20"/>
        </w:rPr>
      </w:pPr>
    </w:p>
    <w:p w:rsidR="00000000" w:rsidRDefault="00247AE7">
      <w:pPr>
        <w:pStyle w:val="Style9"/>
        <w:widowControl/>
        <w:spacing w:before="125"/>
        <w:ind w:right="2338"/>
        <w:rPr>
          <w:rStyle w:val="FontStyle29"/>
          <w:lang w:val="es-ES_tradnl" w:eastAsia="es-ES_tradnl"/>
        </w:rPr>
      </w:pPr>
      <w:r>
        <w:rPr>
          <w:rStyle w:val="FontStyle28"/>
          <w:lang w:val="es-ES_tradnl" w:eastAsia="es-ES_tradnl"/>
        </w:rPr>
        <w:t xml:space="preserve">(Bogotá, &lt;D.C, Av. Calle </w:t>
      </w:r>
      <w:r>
        <w:rPr>
          <w:rStyle w:val="FontStyle28"/>
          <w:spacing w:val="20"/>
          <w:lang w:val="es-ES_tradnl" w:eastAsia="es-ES_tradnl"/>
        </w:rPr>
        <w:t>24W53-</w:t>
      </w:r>
      <w:r>
        <w:rPr>
          <w:rStyle w:val="FontStyle28"/>
          <w:lang w:val="es-ES_tradnl" w:eastAsia="es-ES_tradnl"/>
        </w:rPr>
        <w:t xml:space="preserve"> 28 Torre C Oficina 305 </w:t>
      </w:r>
      <w:r>
        <w:rPr>
          <w:rStyle w:val="FontStyle29"/>
          <w:lang w:val="es-ES_tradnl" w:eastAsia="es-ES_tradnl"/>
        </w:rPr>
        <w:t xml:space="preserve">Conmutador 4233390 </w:t>
      </w:r>
      <w:r>
        <w:rPr>
          <w:rStyle w:val="FontStyle32"/>
          <w:lang w:val="es-ES_tradnl" w:eastAsia="es-ES_tradnl"/>
        </w:rPr>
        <w:t>&lt;£#</w:t>
      </w:r>
      <w:r>
        <w:rPr>
          <w:rStyle w:val="FontStyle32"/>
          <w:lang w:val="es-ES_tradnl" w:eastAsia="es-ES_tradnl"/>
        </w:rPr>
        <w:t>■</w:t>
      </w:r>
      <w:r>
        <w:rPr>
          <w:rStyle w:val="FontStyle32"/>
          <w:lang w:val="es-ES_tradnl" w:eastAsia="es-ES_tradnl"/>
        </w:rPr>
        <w:t xml:space="preserve"> íF&lt;uc£j(t </w:t>
      </w:r>
      <w:r>
        <w:rPr>
          <w:rStyle w:val="FontStyle29"/>
          <w:lang w:val="es-ES_tradnl" w:eastAsia="es-ES_tradnl"/>
        </w:rPr>
        <w:t>8350, 8351</w:t>
      </w:r>
    </w:p>
    <w:p w:rsidR="00000000" w:rsidRDefault="00247AE7">
      <w:pPr>
        <w:pStyle w:val="Style9"/>
        <w:widowControl/>
        <w:spacing w:before="125"/>
        <w:ind w:right="2338"/>
        <w:rPr>
          <w:rStyle w:val="FontStyle29"/>
          <w:lang w:val="es-ES_tradnl" w:eastAsia="es-ES_tradnl"/>
        </w:rPr>
        <w:sectPr w:rsidR="00000000">
          <w:type w:val="continuous"/>
          <w:pgSz w:w="16837" w:h="23810"/>
          <w:pgMar w:top="4370" w:right="3971" w:bottom="1440" w:left="6328" w:header="720" w:footer="720" w:gutter="0"/>
          <w:cols w:space="60"/>
          <w:noEndnote/>
        </w:sectPr>
      </w:pPr>
    </w:p>
    <w:p w:rsidR="00000000" w:rsidRDefault="00247AE7">
      <w:pPr>
        <w:pStyle w:val="Style13"/>
        <w:widowControl/>
        <w:ind w:left="3269" w:right="3250"/>
        <w:rPr>
          <w:rStyle w:val="FontStyle31"/>
          <w:lang w:val="es-ES_tradnl" w:eastAsia="es-ES_tradnl"/>
        </w:rPr>
      </w:pPr>
      <w:r>
        <w:rPr>
          <w:rStyle w:val="FontStyle31"/>
          <w:lang w:val="es-ES_tradnl" w:eastAsia="es-ES_tradnl"/>
        </w:rPr>
        <w:lastRenderedPageBreak/>
        <w:t>República de Colombia Rama Judicial</w:t>
      </w:r>
    </w:p>
    <w:p w:rsidR="00000000" w:rsidRDefault="00247AE7">
      <w:pPr>
        <w:pStyle w:val="Style13"/>
        <w:widowControl/>
        <w:spacing w:line="240" w:lineRule="exact"/>
        <w:ind w:left="979"/>
        <w:jc w:val="both"/>
        <w:rPr>
          <w:sz w:val="20"/>
          <w:szCs w:val="20"/>
        </w:rPr>
      </w:pPr>
    </w:p>
    <w:p w:rsidR="00000000" w:rsidRDefault="00247AE7">
      <w:pPr>
        <w:pStyle w:val="Style13"/>
        <w:widowControl/>
        <w:spacing w:line="240" w:lineRule="exact"/>
        <w:ind w:left="979"/>
        <w:jc w:val="both"/>
        <w:rPr>
          <w:sz w:val="20"/>
          <w:szCs w:val="20"/>
        </w:rPr>
      </w:pPr>
    </w:p>
    <w:p w:rsidR="00000000" w:rsidRDefault="00247AE7">
      <w:pPr>
        <w:pStyle w:val="Style13"/>
        <w:widowControl/>
        <w:spacing w:line="240" w:lineRule="exact"/>
        <w:ind w:left="979"/>
        <w:jc w:val="both"/>
        <w:rPr>
          <w:sz w:val="20"/>
          <w:szCs w:val="20"/>
        </w:rPr>
      </w:pPr>
    </w:p>
    <w:p w:rsidR="00000000" w:rsidRDefault="00247AE7">
      <w:pPr>
        <w:pStyle w:val="Style13"/>
        <w:widowControl/>
        <w:spacing w:line="240" w:lineRule="exact"/>
        <w:ind w:left="979"/>
        <w:jc w:val="both"/>
        <w:rPr>
          <w:sz w:val="20"/>
          <w:szCs w:val="20"/>
        </w:rPr>
      </w:pPr>
    </w:p>
    <w:p w:rsidR="00000000" w:rsidRDefault="00247AE7">
      <w:pPr>
        <w:pStyle w:val="Style13"/>
        <w:widowControl/>
        <w:spacing w:line="240" w:lineRule="exact"/>
        <w:ind w:left="979"/>
        <w:jc w:val="both"/>
        <w:rPr>
          <w:sz w:val="20"/>
          <w:szCs w:val="20"/>
        </w:rPr>
      </w:pPr>
    </w:p>
    <w:p w:rsidR="00000000" w:rsidRDefault="00247AE7">
      <w:pPr>
        <w:pStyle w:val="Style13"/>
        <w:widowControl/>
        <w:spacing w:before="158" w:line="240" w:lineRule="auto"/>
        <w:ind w:left="979"/>
        <w:jc w:val="both"/>
        <w:rPr>
          <w:rStyle w:val="FontStyle31"/>
          <w:lang w:val="es-ES_tradnl" w:eastAsia="es-ES_tradnl"/>
        </w:rPr>
      </w:pPr>
      <w:r>
        <w:rPr>
          <w:rStyle w:val="FontStyle31"/>
          <w:lang w:val="es-ES_tradnl" w:eastAsia="es-ES_tradnl"/>
        </w:rPr>
        <w:t>TRIBUNAL SUPERIOR DEL DISTRITO JUDICIAL DE BOGOTA</w:t>
      </w:r>
    </w:p>
    <w:p w:rsidR="00000000" w:rsidRDefault="00247AE7">
      <w:pPr>
        <w:pStyle w:val="Style13"/>
        <w:widowControl/>
        <w:spacing w:before="163" w:line="240" w:lineRule="auto"/>
        <w:ind w:left="3739"/>
        <w:jc w:val="both"/>
        <w:rPr>
          <w:rStyle w:val="FontStyle31"/>
          <w:lang w:val="es-ES_tradnl" w:eastAsia="es-ES_tradnl"/>
        </w:rPr>
      </w:pPr>
      <w:r>
        <w:rPr>
          <w:rStyle w:val="FontStyle31"/>
          <w:lang w:val="es-ES_tradnl" w:eastAsia="es-ES_tradnl"/>
        </w:rPr>
        <w:t>SALA CIVIL</w:t>
      </w:r>
    </w:p>
    <w:p w:rsidR="00000000" w:rsidRDefault="00247AE7">
      <w:pPr>
        <w:pStyle w:val="Style13"/>
        <w:widowControl/>
        <w:spacing w:line="240" w:lineRule="exact"/>
        <w:ind w:left="470"/>
        <w:rPr>
          <w:sz w:val="20"/>
          <w:szCs w:val="20"/>
        </w:rPr>
      </w:pPr>
    </w:p>
    <w:p w:rsidR="00000000" w:rsidRDefault="00247AE7">
      <w:pPr>
        <w:pStyle w:val="Style13"/>
        <w:widowControl/>
        <w:spacing w:line="240" w:lineRule="exact"/>
        <w:ind w:left="470"/>
        <w:rPr>
          <w:sz w:val="20"/>
          <w:szCs w:val="20"/>
        </w:rPr>
      </w:pPr>
    </w:p>
    <w:p w:rsidR="00000000" w:rsidRDefault="00247AE7">
      <w:pPr>
        <w:pStyle w:val="Style13"/>
        <w:widowControl/>
        <w:spacing w:line="240" w:lineRule="exact"/>
        <w:ind w:left="470"/>
        <w:rPr>
          <w:sz w:val="20"/>
          <w:szCs w:val="20"/>
        </w:rPr>
      </w:pPr>
    </w:p>
    <w:p w:rsidR="00000000" w:rsidRDefault="00247AE7">
      <w:pPr>
        <w:pStyle w:val="Style13"/>
        <w:widowControl/>
        <w:spacing w:before="144" w:line="418" w:lineRule="exact"/>
        <w:ind w:left="470"/>
        <w:rPr>
          <w:rStyle w:val="FontStyle31"/>
          <w:lang w:val="es-ES_tradnl" w:eastAsia="es-ES_tradnl"/>
        </w:rPr>
      </w:pPr>
      <w:r>
        <w:rPr>
          <w:rStyle w:val="FontStyle31"/>
          <w:lang w:val="es-ES_tradnl" w:eastAsia="es-ES_tradnl"/>
        </w:rPr>
        <w:t>LA SECRETARÍA DE LA SALA CIVIL DEL TRIBUNAL SUPERIOR DEL DISTRITO JUDICIAL DE BOGOTÁ D.C.</w:t>
      </w:r>
    </w:p>
    <w:p w:rsidR="00000000" w:rsidRDefault="00247AE7">
      <w:pPr>
        <w:pStyle w:val="Style13"/>
        <w:widowControl/>
        <w:spacing w:line="240" w:lineRule="exact"/>
        <w:ind w:left="4085"/>
        <w:jc w:val="both"/>
        <w:rPr>
          <w:sz w:val="20"/>
          <w:szCs w:val="20"/>
        </w:rPr>
      </w:pPr>
    </w:p>
    <w:p w:rsidR="00000000" w:rsidRDefault="00247AE7">
      <w:pPr>
        <w:pStyle w:val="Style13"/>
        <w:widowControl/>
        <w:spacing w:line="240" w:lineRule="exact"/>
        <w:ind w:left="4085"/>
        <w:jc w:val="both"/>
        <w:rPr>
          <w:sz w:val="20"/>
          <w:szCs w:val="20"/>
        </w:rPr>
      </w:pPr>
    </w:p>
    <w:p w:rsidR="00000000" w:rsidRDefault="00247AE7">
      <w:pPr>
        <w:pStyle w:val="Style13"/>
        <w:widowControl/>
        <w:spacing w:before="62" w:line="240" w:lineRule="auto"/>
        <w:ind w:left="4085"/>
        <w:jc w:val="both"/>
        <w:rPr>
          <w:rStyle w:val="FontStyle31"/>
          <w:lang w:val="es-ES_tradnl" w:eastAsia="es-ES_tradnl"/>
        </w:rPr>
      </w:pPr>
      <w:r>
        <w:rPr>
          <w:rStyle w:val="FontStyle31"/>
          <w:lang w:val="es-ES_tradnl" w:eastAsia="es-ES_tradnl"/>
        </w:rPr>
        <w:t>AVISA</w:t>
      </w:r>
    </w:p>
    <w:p w:rsidR="00000000" w:rsidRDefault="00247AE7">
      <w:pPr>
        <w:pStyle w:val="Style5"/>
        <w:widowControl/>
        <w:spacing w:line="240" w:lineRule="exact"/>
        <w:rPr>
          <w:sz w:val="20"/>
          <w:szCs w:val="20"/>
        </w:rPr>
      </w:pPr>
    </w:p>
    <w:p w:rsidR="00000000" w:rsidRDefault="00247AE7">
      <w:pPr>
        <w:pStyle w:val="Style5"/>
        <w:widowControl/>
        <w:spacing w:line="240" w:lineRule="exact"/>
        <w:rPr>
          <w:sz w:val="20"/>
          <w:szCs w:val="20"/>
        </w:rPr>
      </w:pPr>
    </w:p>
    <w:p w:rsidR="00000000" w:rsidRDefault="00247AE7">
      <w:pPr>
        <w:pStyle w:val="Style5"/>
        <w:widowControl/>
        <w:spacing w:line="240" w:lineRule="exact"/>
        <w:rPr>
          <w:sz w:val="20"/>
          <w:szCs w:val="20"/>
        </w:rPr>
      </w:pPr>
    </w:p>
    <w:p w:rsidR="00000000" w:rsidRDefault="00247AE7">
      <w:pPr>
        <w:pStyle w:val="Style5"/>
        <w:widowControl/>
        <w:spacing w:before="139" w:line="418" w:lineRule="exact"/>
        <w:rPr>
          <w:rStyle w:val="FontStyle31"/>
          <w:u w:val="single"/>
          <w:lang w:val="es-ES_tradnl" w:eastAsia="es-ES_tradnl"/>
        </w:rPr>
      </w:pPr>
      <w:r>
        <w:rPr>
          <w:rStyle w:val="FontStyle30"/>
          <w:lang w:val="es-ES_tradnl" w:eastAsia="es-ES_tradnl"/>
        </w:rPr>
        <w:t>Que mediante providencia calendada VEINTIDOS (22) de ENERO de DOS</w:t>
      </w:r>
      <w:r>
        <w:rPr>
          <w:rStyle w:val="FontStyle30"/>
          <w:lang w:val="es-ES_tradnl" w:eastAsia="es-ES_tradnl"/>
        </w:rPr>
        <w:t xml:space="preserve"> MIL DIECIOCHO (2018), la H. Magistrada ADRIANA SAAVEDRA LOZADA, </w:t>
      </w:r>
      <w:r>
        <w:rPr>
          <w:rStyle w:val="FontStyle31"/>
          <w:lang w:val="es-ES_tradnl" w:eastAsia="es-ES_tradnl"/>
        </w:rPr>
        <w:t xml:space="preserve">ADMITIÓ </w:t>
      </w:r>
      <w:r>
        <w:rPr>
          <w:rStyle w:val="FontStyle30"/>
          <w:lang w:val="es-ES_tradnl" w:eastAsia="es-ES_tradnl"/>
        </w:rPr>
        <w:t xml:space="preserve">dentro de la acción de tutela instaurada por </w:t>
      </w:r>
      <w:r>
        <w:rPr>
          <w:rStyle w:val="FontStyle31"/>
          <w:lang w:val="es-ES_tradnl" w:eastAsia="es-ES_tradnl"/>
        </w:rPr>
        <w:t xml:space="preserve">ALIANZAS EFECTIVAS S.A.S </w:t>
      </w:r>
      <w:r>
        <w:rPr>
          <w:rStyle w:val="FontStyle30"/>
          <w:lang w:val="es-ES_tradnl" w:eastAsia="es-ES_tradnl"/>
        </w:rPr>
        <w:t xml:space="preserve">contra de la </w:t>
      </w:r>
      <w:r>
        <w:rPr>
          <w:rStyle w:val="FontStyle31"/>
          <w:lang w:val="es-ES_tradnl" w:eastAsia="es-ES_tradnl"/>
        </w:rPr>
        <w:t xml:space="preserve">ELITE INTERNACIONAL AMERICAS SAS EN LIQUIDACION JUDICIAL POR INTERVENCION, </w:t>
      </w:r>
      <w:r>
        <w:rPr>
          <w:rStyle w:val="FontStyle30"/>
          <w:lang w:val="es-ES_tradnl" w:eastAsia="es-ES_tradnl"/>
        </w:rPr>
        <w:t xml:space="preserve">con número de radicación </w:t>
      </w:r>
      <w:r>
        <w:rPr>
          <w:rStyle w:val="FontStyle30"/>
          <w:lang w:val="es-ES_tradnl" w:eastAsia="es-ES_tradnl"/>
        </w:rPr>
        <w:t xml:space="preserve">11001220300020180021600. Por lo tanto se pone en conocimiento </w:t>
      </w:r>
      <w:r>
        <w:rPr>
          <w:rStyle w:val="FontStyle31"/>
          <w:u w:val="single"/>
          <w:lang w:val="es-ES_tradnl" w:eastAsia="es-ES_tradnl"/>
        </w:rPr>
        <w:t>A CUANTO TERCERO CON INTERESES CONSIDERE TENER DENTRO DEL PRESENTE ASUNTO.</w:t>
      </w:r>
    </w:p>
    <w:p w:rsidR="00000000" w:rsidRDefault="00247AE7">
      <w:pPr>
        <w:pStyle w:val="Style5"/>
        <w:widowControl/>
        <w:spacing w:line="240" w:lineRule="exact"/>
        <w:rPr>
          <w:sz w:val="20"/>
          <w:szCs w:val="20"/>
        </w:rPr>
      </w:pPr>
    </w:p>
    <w:p w:rsidR="00000000" w:rsidRDefault="00247AE7">
      <w:pPr>
        <w:pStyle w:val="Style5"/>
        <w:widowControl/>
        <w:spacing w:line="240" w:lineRule="exact"/>
        <w:rPr>
          <w:sz w:val="20"/>
          <w:szCs w:val="20"/>
        </w:rPr>
      </w:pPr>
    </w:p>
    <w:p w:rsidR="00000000" w:rsidRDefault="00247AE7">
      <w:pPr>
        <w:pStyle w:val="Style5"/>
        <w:widowControl/>
        <w:spacing w:line="240" w:lineRule="exact"/>
        <w:rPr>
          <w:sz w:val="20"/>
          <w:szCs w:val="20"/>
        </w:rPr>
      </w:pPr>
    </w:p>
    <w:p w:rsidR="00000000" w:rsidRDefault="00247AE7">
      <w:pPr>
        <w:pStyle w:val="Style5"/>
        <w:widowControl/>
        <w:spacing w:before="106" w:line="418" w:lineRule="exact"/>
        <w:rPr>
          <w:rStyle w:val="FontStyle30"/>
          <w:lang w:val="es-ES_tradnl" w:eastAsia="es-ES_tradnl"/>
        </w:rPr>
      </w:pPr>
      <w:r>
        <w:rPr>
          <w:rStyle w:val="FontStyle30"/>
          <w:lang w:val="es-ES_tradnl" w:eastAsia="es-ES_tradnl"/>
        </w:rPr>
        <w:t>Se fija el presente aviso en la cartelera física de la Sala Civil del Tribunal Superior del Distrito Judicial de Bog</w:t>
      </w:r>
      <w:r>
        <w:rPr>
          <w:rStyle w:val="FontStyle30"/>
          <w:lang w:val="es-ES_tradnl" w:eastAsia="es-ES_tradnl"/>
        </w:rPr>
        <w:t>otá D.C, por el término de un (1) día.</w:t>
      </w:r>
    </w:p>
    <w:p w:rsidR="00000000" w:rsidRDefault="00247AE7">
      <w:pPr>
        <w:pStyle w:val="Style2"/>
        <w:widowControl/>
        <w:spacing w:line="240" w:lineRule="exact"/>
        <w:rPr>
          <w:sz w:val="20"/>
          <w:szCs w:val="20"/>
        </w:rPr>
      </w:pPr>
    </w:p>
    <w:p w:rsidR="00000000" w:rsidRDefault="00247AE7">
      <w:pPr>
        <w:pStyle w:val="Style2"/>
        <w:widowControl/>
        <w:spacing w:line="240" w:lineRule="exact"/>
        <w:rPr>
          <w:sz w:val="20"/>
          <w:szCs w:val="20"/>
        </w:rPr>
      </w:pPr>
    </w:p>
    <w:p w:rsidR="00000000" w:rsidRDefault="00247AE7">
      <w:pPr>
        <w:pStyle w:val="Style2"/>
        <w:widowControl/>
        <w:spacing w:line="240" w:lineRule="exact"/>
        <w:rPr>
          <w:sz w:val="20"/>
          <w:szCs w:val="20"/>
        </w:rPr>
      </w:pPr>
    </w:p>
    <w:p w:rsidR="00000000" w:rsidRDefault="00247AE7">
      <w:pPr>
        <w:pStyle w:val="Style2"/>
        <w:widowControl/>
        <w:spacing w:line="240" w:lineRule="exact"/>
        <w:rPr>
          <w:sz w:val="20"/>
          <w:szCs w:val="20"/>
        </w:rPr>
      </w:pPr>
    </w:p>
    <w:p w:rsidR="00000000" w:rsidRDefault="00247AE7">
      <w:pPr>
        <w:pStyle w:val="Style2"/>
        <w:widowControl/>
        <w:rPr>
          <w:rStyle w:val="FontStyle31"/>
          <w:lang w:val="es-ES_tradnl" w:eastAsia="es-ES_tradnl"/>
        </w:rPr>
      </w:pPr>
      <w:r>
        <w:rPr>
          <w:rStyle w:val="FontStyle31"/>
          <w:lang w:val="es-ES_tradnl" w:eastAsia="es-ES_tradnl"/>
        </w:rPr>
        <w:t>SE FIJA EL 24 DE ENERO DE 2017 A LAS 08:00 A.M.</w:t>
      </w:r>
    </w:p>
    <w:p w:rsidR="00000000" w:rsidRDefault="00247AE7">
      <w:pPr>
        <w:pStyle w:val="Style2"/>
        <w:widowControl/>
        <w:rPr>
          <w:rStyle w:val="FontStyle31"/>
          <w:lang w:val="es-ES_tradnl" w:eastAsia="es-ES_tradnl"/>
        </w:rPr>
        <w:sectPr w:rsidR="00000000">
          <w:pgSz w:w="16837" w:h="23810"/>
          <w:pgMar w:top="3233" w:right="3961" w:bottom="1440" w:left="3961" w:header="720" w:footer="720" w:gutter="0"/>
          <w:cols w:space="60"/>
          <w:noEndnote/>
        </w:sectPr>
      </w:pPr>
    </w:p>
    <w:p w:rsidR="00000000" w:rsidRDefault="0097556D">
      <w:pPr>
        <w:pStyle w:val="Style8"/>
        <w:widowControl/>
        <w:jc w:val="both"/>
        <w:rPr>
          <w:rStyle w:val="FontStyle32"/>
          <w:lang w:val="es-ES_tradnl" w:eastAsia="es-ES_tradnl"/>
        </w:rPr>
      </w:pPr>
      <w:r>
        <w:rPr>
          <w:noProof/>
        </w:rPr>
        <mc:AlternateContent>
          <mc:Choice Requires="wps">
            <w:drawing>
              <wp:anchor distT="0" distB="0" distL="24130" distR="24130" simplePos="0" relativeHeight="251662336" behindDoc="0" locked="0" layoutInCell="1" allowOverlap="1">
                <wp:simplePos x="0" y="0"/>
                <wp:positionH relativeFrom="margin">
                  <wp:posOffset>-2490470</wp:posOffset>
                </wp:positionH>
                <wp:positionV relativeFrom="paragraph">
                  <wp:posOffset>103505</wp:posOffset>
                </wp:positionV>
                <wp:extent cx="1682750" cy="161290"/>
                <wp:effectExtent l="635" t="635" r="2540" b="0"/>
                <wp:wrapTopAndBottom/>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247AE7">
                            <w:pPr>
                              <w:pStyle w:val="Style2"/>
                              <w:widowControl/>
                              <w:rPr>
                                <w:rStyle w:val="FontStyle31"/>
                                <w:lang w:val="es-ES_tradnl" w:eastAsia="es-ES_tradnl"/>
                              </w:rPr>
                            </w:pPr>
                            <w:r>
                              <w:rPr>
                                <w:rStyle w:val="FontStyle31"/>
                                <w:lang w:val="es-ES_tradnl" w:eastAsia="es-ES_tradnl"/>
                              </w:rPr>
                              <w:t>VENCE: EL 24 DE ENE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left:0;text-align:left;margin-left:-196.1pt;margin-top:8.15pt;width:132.5pt;height:12.7pt;z-index:251662336;visibility:visible;mso-wrap-style:square;mso-width-percent:0;mso-height-percent:0;mso-wrap-distance-left:1.9pt;mso-wrap-distance-top:0;mso-wrap-distance-right:1.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q98sgIAALE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" filled="f" stroked="f">
                <v:textbox inset="0,0,0,0">
                  <w:txbxContent>
                    <w:p w:rsidR="00000000" w:rsidRDefault="00247AE7">
                      <w:pPr>
                        <w:pStyle w:val="Style2"/>
                        <w:widowControl/>
                        <w:rPr>
                          <w:rStyle w:val="FontStyle31"/>
                          <w:lang w:val="es-ES_tradnl" w:eastAsia="es-ES_tradnl"/>
                        </w:rPr>
                      </w:pPr>
                      <w:r>
                        <w:rPr>
                          <w:rStyle w:val="FontStyle31"/>
                          <w:lang w:val="es-ES_tradnl" w:eastAsia="es-ES_tradnl"/>
                        </w:rPr>
                        <w:t>VENCE: EL 24 DE ENE</w:t>
                      </w:r>
                    </w:p>
                  </w:txbxContent>
                </v:textbox>
                <w10:wrap type="topAndBottom" anchorx="margin"/>
              </v:shape>
            </w:pict>
          </mc:Fallback>
        </mc:AlternateContent>
      </w:r>
      <w:r>
        <w:rPr>
          <w:noProof/>
        </w:rPr>
        <mc:AlternateContent>
          <mc:Choice Requires="wps">
            <w:drawing>
              <wp:anchor distT="0" distB="0" distL="24130" distR="24130" simplePos="0" relativeHeight="251661312" behindDoc="0" locked="0" layoutInCell="1" allowOverlap="1">
                <wp:simplePos x="0" y="0"/>
                <wp:positionH relativeFrom="margin">
                  <wp:posOffset>-1393190</wp:posOffset>
                </wp:positionH>
                <wp:positionV relativeFrom="paragraph">
                  <wp:posOffset>125095</wp:posOffset>
                </wp:positionV>
                <wp:extent cx="3813175" cy="1652270"/>
                <wp:effectExtent l="2540" t="3175" r="3810" b="1905"/>
                <wp:wrapSquare wrapText="largest"/>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3175" cy="165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7556D">
                            <w:pPr>
                              <w:widowControl/>
                            </w:pPr>
                            <w:r>
                              <w:rPr>
                                <w:noProof/>
                              </w:rPr>
                              <w:drawing>
                                <wp:inline distT="0" distB="0" distL="0" distR="0">
                                  <wp:extent cx="3810000" cy="16478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6478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left:0;text-align:left;margin-left:-109.7pt;margin-top:9.85pt;width:300.25pt;height:130.1pt;z-index:251661312;visibility:visible;mso-wrap-style:square;mso-width-percent:0;mso-height-percent:0;mso-wrap-distance-left:1.9pt;mso-wrap-distance-top:0;mso-wrap-distance-right:1.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" filled="f" stroked="f">
                <v:textbox inset="0,0,0,0">
                  <w:txbxContent>
                    <w:p w:rsidR="00000000" w:rsidRDefault="0097556D">
                      <w:pPr>
                        <w:widowControl/>
                      </w:pPr>
                      <w:r>
                        <w:rPr>
                          <w:noProof/>
                        </w:rPr>
                        <w:drawing>
                          <wp:inline distT="0" distB="0" distL="0" distR="0">
                            <wp:extent cx="3810000" cy="16478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647825"/>
                                    </a:xfrm>
                                    <a:prstGeom prst="rect">
                                      <a:avLst/>
                                    </a:prstGeom>
                                    <a:noFill/>
                                    <a:ln>
                                      <a:noFill/>
                                    </a:ln>
                                  </pic:spPr>
                                </pic:pic>
                              </a:graphicData>
                            </a:graphic>
                          </wp:inline>
                        </w:drawing>
                      </w:r>
                    </w:p>
                  </w:txbxContent>
                </v:textbox>
                <w10:wrap type="square" side="largest" anchorx="margin"/>
              </v:shape>
            </w:pict>
          </mc:Fallback>
        </mc:AlternateContent>
      </w:r>
      <w:r w:rsidR="00247AE7">
        <w:rPr>
          <w:rStyle w:val="FontStyle32"/>
          <w:lang w:val="es-ES_tradnl" w:eastAsia="es-ES_tradnl"/>
        </w:rPr>
        <w:t>SECRETARIA</w:t>
      </w:r>
    </w:p>
    <w:p w:rsidR="00000000" w:rsidRDefault="00247AE7">
      <w:pPr>
        <w:pStyle w:val="Style8"/>
        <w:widowControl/>
        <w:jc w:val="both"/>
        <w:rPr>
          <w:rStyle w:val="FontStyle32"/>
          <w:lang w:val="es-ES_tradnl" w:eastAsia="es-ES_tradnl"/>
        </w:rPr>
        <w:sectPr w:rsidR="00000000">
          <w:type w:val="continuous"/>
          <w:pgSz w:w="16837" w:h="23810"/>
          <w:pgMar w:top="3233" w:right="7191" w:bottom="1440" w:left="7883" w:header="720" w:footer="720" w:gutter="0"/>
          <w:cols w:space="60"/>
          <w:noEndnote/>
        </w:sectPr>
      </w:pPr>
    </w:p>
    <w:p w:rsidR="00000000" w:rsidRDefault="00247AE7">
      <w:pPr>
        <w:pStyle w:val="Style13"/>
        <w:widowControl/>
        <w:spacing w:line="418" w:lineRule="exact"/>
        <w:ind w:left="3278" w:right="3245"/>
        <w:rPr>
          <w:rStyle w:val="FontStyle31"/>
          <w:lang w:val="es-ES_tradnl" w:eastAsia="es-ES_tradnl"/>
        </w:rPr>
      </w:pPr>
      <w:r>
        <w:rPr>
          <w:rStyle w:val="FontStyle31"/>
          <w:lang w:val="es-ES_tradnl" w:eastAsia="es-ES_tradnl"/>
        </w:rPr>
        <w:lastRenderedPageBreak/>
        <w:t>República de Colombia Rama Judicial</w:t>
      </w:r>
    </w:p>
    <w:p w:rsidR="00000000" w:rsidRDefault="00247AE7">
      <w:pPr>
        <w:pStyle w:val="Style13"/>
        <w:widowControl/>
        <w:spacing w:line="240" w:lineRule="exact"/>
        <w:ind w:left="989"/>
        <w:jc w:val="both"/>
        <w:rPr>
          <w:sz w:val="20"/>
          <w:szCs w:val="20"/>
        </w:rPr>
      </w:pPr>
    </w:p>
    <w:p w:rsidR="00000000" w:rsidRDefault="00247AE7">
      <w:pPr>
        <w:pStyle w:val="Style13"/>
        <w:widowControl/>
        <w:spacing w:line="240" w:lineRule="exact"/>
        <w:ind w:left="989"/>
        <w:jc w:val="both"/>
        <w:rPr>
          <w:sz w:val="20"/>
          <w:szCs w:val="20"/>
        </w:rPr>
      </w:pPr>
    </w:p>
    <w:p w:rsidR="00000000" w:rsidRDefault="00247AE7">
      <w:pPr>
        <w:pStyle w:val="Style13"/>
        <w:widowControl/>
        <w:spacing w:line="240" w:lineRule="exact"/>
        <w:ind w:left="989"/>
        <w:jc w:val="both"/>
        <w:rPr>
          <w:sz w:val="20"/>
          <w:szCs w:val="20"/>
        </w:rPr>
      </w:pPr>
    </w:p>
    <w:p w:rsidR="00000000" w:rsidRDefault="00247AE7">
      <w:pPr>
        <w:pStyle w:val="Style13"/>
        <w:widowControl/>
        <w:spacing w:line="240" w:lineRule="exact"/>
        <w:ind w:left="989"/>
        <w:jc w:val="both"/>
        <w:rPr>
          <w:sz w:val="20"/>
          <w:szCs w:val="20"/>
        </w:rPr>
      </w:pPr>
    </w:p>
    <w:p w:rsidR="00000000" w:rsidRDefault="00247AE7">
      <w:pPr>
        <w:pStyle w:val="Style13"/>
        <w:widowControl/>
        <w:spacing w:line="240" w:lineRule="exact"/>
        <w:ind w:left="989"/>
        <w:jc w:val="both"/>
        <w:rPr>
          <w:sz w:val="20"/>
          <w:szCs w:val="20"/>
        </w:rPr>
      </w:pPr>
    </w:p>
    <w:p w:rsidR="00000000" w:rsidRDefault="00247AE7">
      <w:pPr>
        <w:pStyle w:val="Style13"/>
        <w:widowControl/>
        <w:spacing w:before="158" w:line="240" w:lineRule="auto"/>
        <w:ind w:left="989"/>
        <w:jc w:val="both"/>
        <w:rPr>
          <w:rStyle w:val="FontStyle31"/>
          <w:lang w:val="es-ES_tradnl" w:eastAsia="es-ES_tradnl"/>
        </w:rPr>
      </w:pPr>
      <w:r>
        <w:rPr>
          <w:rStyle w:val="FontStyle31"/>
          <w:lang w:val="es-ES_tradnl" w:eastAsia="es-ES_tradnl"/>
        </w:rPr>
        <w:t>TRIBUNAL SUPERIOR DEL DISTRITO JUDICIAL DE BOGOTA</w:t>
      </w:r>
    </w:p>
    <w:p w:rsidR="00000000" w:rsidRDefault="00247AE7">
      <w:pPr>
        <w:pStyle w:val="Style13"/>
        <w:widowControl/>
        <w:spacing w:before="163" w:line="240" w:lineRule="auto"/>
        <w:rPr>
          <w:rStyle w:val="FontStyle31"/>
          <w:lang w:val="es-ES_tradnl" w:eastAsia="es-ES_tradnl"/>
        </w:rPr>
      </w:pPr>
      <w:r>
        <w:rPr>
          <w:rStyle w:val="FontStyle31"/>
          <w:lang w:val="es-ES_tradnl" w:eastAsia="es-ES_tradnl"/>
        </w:rPr>
        <w:t>SALA CIVIL</w:t>
      </w:r>
    </w:p>
    <w:p w:rsidR="00000000" w:rsidRDefault="00247AE7">
      <w:pPr>
        <w:pStyle w:val="Style13"/>
        <w:widowControl/>
        <w:spacing w:line="240" w:lineRule="exact"/>
        <w:ind w:left="480"/>
        <w:rPr>
          <w:sz w:val="20"/>
          <w:szCs w:val="20"/>
        </w:rPr>
      </w:pPr>
    </w:p>
    <w:p w:rsidR="00000000" w:rsidRDefault="00247AE7">
      <w:pPr>
        <w:pStyle w:val="Style13"/>
        <w:widowControl/>
        <w:spacing w:line="240" w:lineRule="exact"/>
        <w:ind w:left="480"/>
        <w:rPr>
          <w:sz w:val="20"/>
          <w:szCs w:val="20"/>
        </w:rPr>
      </w:pPr>
    </w:p>
    <w:p w:rsidR="00000000" w:rsidRDefault="00247AE7">
      <w:pPr>
        <w:pStyle w:val="Style13"/>
        <w:widowControl/>
        <w:spacing w:line="240" w:lineRule="exact"/>
        <w:ind w:left="480"/>
        <w:rPr>
          <w:sz w:val="20"/>
          <w:szCs w:val="20"/>
        </w:rPr>
      </w:pPr>
    </w:p>
    <w:p w:rsidR="00000000" w:rsidRDefault="00247AE7">
      <w:pPr>
        <w:pStyle w:val="Style13"/>
        <w:widowControl/>
        <w:spacing w:before="149"/>
        <w:ind w:left="480"/>
        <w:rPr>
          <w:rStyle w:val="FontStyle31"/>
          <w:lang w:val="es-ES_tradnl" w:eastAsia="es-ES_tradnl"/>
        </w:rPr>
      </w:pPr>
      <w:r>
        <w:rPr>
          <w:rStyle w:val="FontStyle31"/>
          <w:lang w:val="es-ES_tradnl" w:eastAsia="es-ES_tradnl"/>
        </w:rPr>
        <w:t>LA SECRETARIA DE LA SALA CIVIL DEL TRIBUNAL SUPERIOR DEL DISTRITO JUDICIAL DE BOGOTÁ D.C.</w:t>
      </w:r>
    </w:p>
    <w:p w:rsidR="00000000" w:rsidRDefault="00247AE7">
      <w:pPr>
        <w:pStyle w:val="Style13"/>
        <w:widowControl/>
        <w:spacing w:line="240" w:lineRule="exact"/>
        <w:ind w:left="4094"/>
        <w:jc w:val="both"/>
        <w:rPr>
          <w:sz w:val="20"/>
          <w:szCs w:val="20"/>
        </w:rPr>
      </w:pPr>
    </w:p>
    <w:p w:rsidR="00000000" w:rsidRDefault="00247AE7">
      <w:pPr>
        <w:pStyle w:val="Style13"/>
        <w:widowControl/>
        <w:spacing w:line="240" w:lineRule="exact"/>
        <w:ind w:left="4094"/>
        <w:jc w:val="both"/>
        <w:rPr>
          <w:sz w:val="20"/>
          <w:szCs w:val="20"/>
        </w:rPr>
      </w:pPr>
    </w:p>
    <w:p w:rsidR="00000000" w:rsidRDefault="00247AE7">
      <w:pPr>
        <w:pStyle w:val="Style13"/>
        <w:widowControl/>
        <w:spacing w:before="67" w:line="240" w:lineRule="auto"/>
        <w:ind w:left="4094"/>
        <w:jc w:val="both"/>
        <w:rPr>
          <w:rStyle w:val="FontStyle31"/>
          <w:lang w:val="es-ES_tradnl" w:eastAsia="es-ES_tradnl"/>
        </w:rPr>
      </w:pPr>
      <w:r>
        <w:rPr>
          <w:rStyle w:val="FontStyle31"/>
          <w:lang w:val="es-ES_tradnl" w:eastAsia="es-ES_tradnl"/>
        </w:rPr>
        <w:t>AVISA</w:t>
      </w:r>
    </w:p>
    <w:p w:rsidR="00000000" w:rsidRDefault="00247AE7">
      <w:pPr>
        <w:pStyle w:val="Style5"/>
        <w:widowControl/>
        <w:spacing w:line="240" w:lineRule="exact"/>
        <w:rPr>
          <w:sz w:val="20"/>
          <w:szCs w:val="20"/>
        </w:rPr>
      </w:pPr>
    </w:p>
    <w:p w:rsidR="00000000" w:rsidRDefault="00247AE7">
      <w:pPr>
        <w:pStyle w:val="Style5"/>
        <w:widowControl/>
        <w:spacing w:line="240" w:lineRule="exact"/>
        <w:rPr>
          <w:sz w:val="20"/>
          <w:szCs w:val="20"/>
        </w:rPr>
      </w:pPr>
    </w:p>
    <w:p w:rsidR="00000000" w:rsidRDefault="00247AE7">
      <w:pPr>
        <w:pStyle w:val="Style5"/>
        <w:widowControl/>
        <w:spacing w:line="240" w:lineRule="exact"/>
        <w:rPr>
          <w:sz w:val="20"/>
          <w:szCs w:val="20"/>
        </w:rPr>
      </w:pPr>
    </w:p>
    <w:p w:rsidR="00000000" w:rsidRDefault="00247AE7">
      <w:pPr>
        <w:pStyle w:val="Style5"/>
        <w:widowControl/>
        <w:spacing w:before="144" w:line="418" w:lineRule="exact"/>
        <w:rPr>
          <w:rStyle w:val="FontStyle31"/>
          <w:lang w:val="es-ES_tradnl" w:eastAsia="es-ES_tradnl"/>
        </w:rPr>
      </w:pPr>
      <w:r>
        <w:rPr>
          <w:rStyle w:val="FontStyle30"/>
          <w:lang w:val="es-ES_tradnl" w:eastAsia="es-ES_tradnl"/>
        </w:rPr>
        <w:t xml:space="preserve">Que mediante providencia calendada VEINTIDOS (22) de ENERO de DOS MIL DIECIOCHO (2018), la H. Magistrada ADRIANA SAAVEDRA LOZADA, </w:t>
      </w:r>
      <w:r>
        <w:rPr>
          <w:rStyle w:val="FontStyle31"/>
          <w:lang w:val="es-ES_tradnl" w:eastAsia="es-ES_tradnl"/>
        </w:rPr>
        <w:t xml:space="preserve">ADMITIÓ </w:t>
      </w:r>
      <w:r>
        <w:rPr>
          <w:rStyle w:val="FontStyle30"/>
          <w:lang w:val="es-ES_tradnl" w:eastAsia="es-ES_tradnl"/>
        </w:rPr>
        <w:t>dentro de la acci</w:t>
      </w:r>
      <w:r>
        <w:rPr>
          <w:rStyle w:val="FontStyle30"/>
          <w:lang w:val="es-ES_tradnl" w:eastAsia="es-ES_tradnl"/>
        </w:rPr>
        <w:t xml:space="preserve">ón de tutela instaurada por </w:t>
      </w:r>
      <w:r>
        <w:rPr>
          <w:rStyle w:val="FontStyle31"/>
          <w:lang w:val="es-ES_tradnl" w:eastAsia="es-ES_tradnl"/>
        </w:rPr>
        <w:t xml:space="preserve">MARIA ISABEL ARANGO HENAO </w:t>
      </w:r>
      <w:r>
        <w:rPr>
          <w:rStyle w:val="FontStyle30"/>
          <w:lang w:val="es-ES_tradnl" w:eastAsia="es-ES_tradnl"/>
        </w:rPr>
        <w:t xml:space="preserve">contra de la </w:t>
      </w:r>
      <w:r>
        <w:rPr>
          <w:rStyle w:val="FontStyle31"/>
          <w:lang w:val="es-ES_tradnl" w:eastAsia="es-ES_tradnl"/>
        </w:rPr>
        <w:t xml:space="preserve">PROCURADURIA GENERAL DE LA NACION, </w:t>
      </w:r>
      <w:r>
        <w:rPr>
          <w:rStyle w:val="FontStyle30"/>
          <w:lang w:val="es-ES_tradnl" w:eastAsia="es-ES_tradnl"/>
        </w:rPr>
        <w:t xml:space="preserve">con número de radicación 11001220300020180022700. Por lo tanto se pone en conocimiento </w:t>
      </w:r>
      <w:r>
        <w:rPr>
          <w:rStyle w:val="FontStyle31"/>
          <w:u w:val="single"/>
          <w:lang w:val="es-ES_tradnl" w:eastAsia="es-ES_tradnl"/>
        </w:rPr>
        <w:t xml:space="preserve">A CUANTO TERCERO CON INTERESES CONSIDERE TENER DENTRO DEL PRESENTE </w:t>
      </w:r>
      <w:r>
        <w:rPr>
          <w:rStyle w:val="FontStyle31"/>
          <w:lang w:val="es-ES_tradnl" w:eastAsia="es-ES_tradnl"/>
        </w:rPr>
        <w:t>ASUNTO.</w:t>
      </w:r>
    </w:p>
    <w:p w:rsidR="00000000" w:rsidRDefault="00247AE7">
      <w:pPr>
        <w:pStyle w:val="Style5"/>
        <w:widowControl/>
        <w:spacing w:line="240" w:lineRule="exact"/>
        <w:rPr>
          <w:sz w:val="20"/>
          <w:szCs w:val="20"/>
        </w:rPr>
      </w:pPr>
    </w:p>
    <w:p w:rsidR="00000000" w:rsidRDefault="00247AE7">
      <w:pPr>
        <w:pStyle w:val="Style5"/>
        <w:widowControl/>
        <w:spacing w:line="240" w:lineRule="exact"/>
        <w:rPr>
          <w:sz w:val="20"/>
          <w:szCs w:val="20"/>
        </w:rPr>
      </w:pPr>
    </w:p>
    <w:p w:rsidR="00000000" w:rsidRDefault="00247AE7">
      <w:pPr>
        <w:pStyle w:val="Style5"/>
        <w:widowControl/>
        <w:spacing w:line="240" w:lineRule="exact"/>
        <w:rPr>
          <w:sz w:val="20"/>
          <w:szCs w:val="20"/>
        </w:rPr>
      </w:pPr>
    </w:p>
    <w:p w:rsidR="00000000" w:rsidRDefault="00247AE7">
      <w:pPr>
        <w:pStyle w:val="Style5"/>
        <w:widowControl/>
        <w:spacing w:before="101" w:line="418" w:lineRule="exact"/>
        <w:rPr>
          <w:rStyle w:val="FontStyle30"/>
          <w:lang w:val="es-ES_tradnl" w:eastAsia="es-ES_tradnl"/>
        </w:rPr>
      </w:pPr>
      <w:r>
        <w:rPr>
          <w:rStyle w:val="FontStyle30"/>
          <w:lang w:val="es-ES_tradnl" w:eastAsia="es-ES_tradnl"/>
        </w:rPr>
        <w:t>Se fija el presente aviso en la cartelera física de la Sala Civil del Tribunal Superior del Distrito Judicial de Bogotá D.C, por el término de un (1) día.</w:t>
      </w:r>
    </w:p>
    <w:p w:rsidR="00000000" w:rsidRDefault="00247AE7">
      <w:pPr>
        <w:pStyle w:val="Style2"/>
        <w:widowControl/>
        <w:spacing w:line="240" w:lineRule="exact"/>
        <w:ind w:right="3130"/>
        <w:rPr>
          <w:sz w:val="20"/>
          <w:szCs w:val="20"/>
        </w:rPr>
      </w:pPr>
    </w:p>
    <w:p w:rsidR="00000000" w:rsidRDefault="00247AE7">
      <w:pPr>
        <w:pStyle w:val="Style2"/>
        <w:widowControl/>
        <w:spacing w:line="240" w:lineRule="exact"/>
        <w:ind w:right="3130"/>
        <w:rPr>
          <w:sz w:val="20"/>
          <w:szCs w:val="20"/>
        </w:rPr>
      </w:pPr>
    </w:p>
    <w:p w:rsidR="00000000" w:rsidRDefault="00247AE7">
      <w:pPr>
        <w:pStyle w:val="Style2"/>
        <w:widowControl/>
        <w:spacing w:line="240" w:lineRule="exact"/>
        <w:ind w:right="3130"/>
        <w:rPr>
          <w:sz w:val="20"/>
          <w:szCs w:val="20"/>
        </w:rPr>
      </w:pPr>
    </w:p>
    <w:p w:rsidR="00000000" w:rsidRDefault="00247AE7">
      <w:pPr>
        <w:pStyle w:val="Style2"/>
        <w:widowControl/>
        <w:spacing w:before="101" w:line="422" w:lineRule="exact"/>
        <w:ind w:right="3130"/>
        <w:rPr>
          <w:rStyle w:val="FontStyle31"/>
          <w:lang w:val="es-ES_tradnl" w:eastAsia="es-ES_tradnl"/>
        </w:rPr>
      </w:pPr>
      <w:r>
        <w:rPr>
          <w:rStyle w:val="FontStyle31"/>
          <w:lang w:val="es-ES_tradnl" w:eastAsia="es-ES_tradnl"/>
        </w:rPr>
        <w:t>SE FIJA EL 24 DE ENERO DE 2017 A LAS 08:00 A.M. VENCE: EL 24 D</w:t>
      </w:r>
      <w:r>
        <w:rPr>
          <w:rStyle w:val="FontStyle31"/>
          <w:lang w:val="es-ES_tradnl" w:eastAsia="es-ES_tradnl"/>
        </w:rPr>
        <w:t>E ENERO DE 2017 A LAS 5:00 P.M.</w:t>
      </w:r>
    </w:p>
    <w:p w:rsidR="00000000" w:rsidRDefault="0097556D">
      <w:pPr>
        <w:widowControl/>
        <w:ind w:left="2650" w:right="1190"/>
      </w:pPr>
      <w:r>
        <w:rPr>
          <w:noProof/>
        </w:rPr>
        <w:drawing>
          <wp:inline distT="0" distB="0" distL="0" distR="0">
            <wp:extent cx="3228975" cy="12763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28975" cy="1276350"/>
                    </a:xfrm>
                    <a:prstGeom prst="rect">
                      <a:avLst/>
                    </a:prstGeom>
                    <a:noFill/>
                    <a:ln>
                      <a:noFill/>
                    </a:ln>
                  </pic:spPr>
                </pic:pic>
              </a:graphicData>
            </a:graphic>
          </wp:inline>
        </w:drawing>
      </w:r>
    </w:p>
    <w:p w:rsidR="0097556D" w:rsidRDefault="00247AE7">
      <w:pPr>
        <w:pStyle w:val="Style3"/>
        <w:widowControl/>
        <w:ind w:left="3922" w:right="1613"/>
        <w:rPr>
          <w:rStyle w:val="FontStyle32"/>
          <w:lang w:val="es-ES_tradnl" w:eastAsia="es-ES_tradnl"/>
        </w:rPr>
      </w:pPr>
      <w:r>
        <w:rPr>
          <w:rStyle w:val="FontStyle32"/>
          <w:lang w:val="es-ES_tradnl" w:eastAsia="es-ES_tradnl"/>
        </w:rPr>
        <w:t>ROCIO CECILIA CASTILLO^MARIÑÓ SECRETARIA</w:t>
      </w:r>
    </w:p>
    <w:sectPr w:rsidR="0097556D">
      <w:pgSz w:w="16837" w:h="23810"/>
      <w:pgMar w:top="3219" w:right="3959" w:bottom="1440" w:left="3959"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AE7" w:rsidRDefault="00247AE7">
      <w:r>
        <w:separator/>
      </w:r>
    </w:p>
  </w:endnote>
  <w:endnote w:type="continuationSeparator" w:id="0">
    <w:p w:rsidR="00247AE7" w:rsidRDefault="00247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AE7" w:rsidRDefault="00247AE7">
      <w:r>
        <w:separator/>
      </w:r>
    </w:p>
  </w:footnote>
  <w:footnote w:type="continuationSeparator" w:id="0">
    <w:p w:rsidR="00247AE7" w:rsidRDefault="00247A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B8ADF08"/>
    <w:lvl w:ilvl="0">
      <w:numFmt w:val="bullet"/>
      <w:lvlText w:val="*"/>
      <w:lvlJc w:val="left"/>
    </w:lvl>
  </w:abstractNum>
  <w:num w:numId="1">
    <w:abstractNumId w:val="0"/>
    <w:lvlOverride w:ilvl="0">
      <w:lvl w:ilvl="0">
        <w:start w:val="65535"/>
        <w:numFmt w:val="bullet"/>
        <w:lvlText w:val="•"/>
        <w:legacy w:legacy="1" w:legacySpace="0" w:legacyIndent="350"/>
        <w:lvlJc w:val="left"/>
        <w:rPr>
          <w:rFonts w:ascii="Arial Unicode MS" w:eastAsia="Arial Unicode MS" w:hAnsi="Arial Unicode MS" w:cs="Arial Unicode MS" w:hint="eastAsia"/>
        </w:rPr>
      </w:lvl>
    </w:lvlOverride>
  </w:num>
  <w:num w:numId="2">
    <w:abstractNumId w:val="0"/>
    <w:lvlOverride w:ilvl="0">
      <w:lvl w:ilvl="0">
        <w:start w:val="65535"/>
        <w:numFmt w:val="bullet"/>
        <w:lvlText w:val="•"/>
        <w:legacy w:legacy="1" w:legacySpace="0" w:legacyIndent="355"/>
        <w:lvlJc w:val="left"/>
        <w:rPr>
          <w:rFonts w:ascii="Arial Unicode MS" w:eastAsia="Arial Unicode MS" w:hAnsi="Arial Unicode MS" w:cs="Arial Unicode M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56D"/>
    <w:rsid w:val="00247AE7"/>
    <w:rsid w:val="009755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8A3CEF7-FE97-4011-8A1A-272D1BCA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1"/>
    <w:basedOn w:val="Normal"/>
    <w:uiPriority w:val="99"/>
    <w:pPr>
      <w:spacing w:line="542" w:lineRule="exact"/>
      <w:jc w:val="center"/>
    </w:pPr>
  </w:style>
  <w:style w:type="paragraph" w:customStyle="1" w:styleId="Style2">
    <w:name w:val="Style2"/>
    <w:basedOn w:val="Normal"/>
    <w:uiPriority w:val="99"/>
    <w:pPr>
      <w:jc w:val="both"/>
    </w:pPr>
  </w:style>
  <w:style w:type="paragraph" w:customStyle="1" w:styleId="Style3">
    <w:name w:val="Style3"/>
    <w:basedOn w:val="Normal"/>
    <w:uiPriority w:val="99"/>
    <w:pPr>
      <w:spacing w:line="552" w:lineRule="exact"/>
      <w:ind w:hanging="1992"/>
    </w:pPr>
  </w:style>
  <w:style w:type="paragraph" w:customStyle="1" w:styleId="Style4">
    <w:name w:val="Style4"/>
    <w:basedOn w:val="Normal"/>
    <w:uiPriority w:val="99"/>
    <w:pPr>
      <w:spacing w:line="416" w:lineRule="exact"/>
      <w:jc w:val="both"/>
    </w:pPr>
  </w:style>
  <w:style w:type="paragraph" w:customStyle="1" w:styleId="Style5">
    <w:name w:val="Style5"/>
    <w:basedOn w:val="Normal"/>
    <w:uiPriority w:val="99"/>
    <w:pPr>
      <w:jc w:val="both"/>
    </w:pPr>
  </w:style>
  <w:style w:type="paragraph" w:customStyle="1" w:styleId="Style6">
    <w:name w:val="Style6"/>
    <w:basedOn w:val="Normal"/>
    <w:uiPriority w:val="99"/>
    <w:pPr>
      <w:spacing w:line="442" w:lineRule="exact"/>
      <w:ind w:hanging="1723"/>
    </w:pPr>
  </w:style>
  <w:style w:type="paragraph" w:customStyle="1" w:styleId="Style7">
    <w:name w:val="Style7"/>
    <w:basedOn w:val="Normal"/>
    <w:uiPriority w:val="99"/>
    <w:pPr>
      <w:spacing w:line="422" w:lineRule="exact"/>
      <w:ind w:hanging="350"/>
    </w:pPr>
  </w:style>
  <w:style w:type="paragraph" w:customStyle="1" w:styleId="Style8">
    <w:name w:val="Style8"/>
    <w:basedOn w:val="Normal"/>
    <w:uiPriority w:val="99"/>
  </w:style>
  <w:style w:type="paragraph" w:customStyle="1" w:styleId="Style9">
    <w:name w:val="Style9"/>
    <w:basedOn w:val="Normal"/>
    <w:uiPriority w:val="99"/>
    <w:pPr>
      <w:spacing w:line="250" w:lineRule="exact"/>
      <w:jc w:val="both"/>
    </w:pPr>
  </w:style>
  <w:style w:type="paragraph" w:customStyle="1" w:styleId="Style10">
    <w:name w:val="Style10"/>
    <w:basedOn w:val="Normal"/>
    <w:uiPriority w:val="99"/>
  </w:style>
  <w:style w:type="paragraph" w:customStyle="1" w:styleId="Style11">
    <w:name w:val="Style11"/>
    <w:basedOn w:val="Normal"/>
    <w:uiPriority w:val="99"/>
  </w:style>
  <w:style w:type="paragraph" w:customStyle="1" w:styleId="Style12">
    <w:name w:val="Style12"/>
    <w:basedOn w:val="Normal"/>
    <w:uiPriority w:val="99"/>
    <w:pPr>
      <w:spacing w:line="451" w:lineRule="exact"/>
      <w:jc w:val="center"/>
    </w:pPr>
  </w:style>
  <w:style w:type="paragraph" w:customStyle="1" w:styleId="Style13">
    <w:name w:val="Style13"/>
    <w:basedOn w:val="Normal"/>
    <w:uiPriority w:val="99"/>
    <w:pPr>
      <w:spacing w:line="413" w:lineRule="exact"/>
      <w:jc w:val="center"/>
    </w:pPr>
  </w:style>
  <w:style w:type="paragraph" w:customStyle="1" w:styleId="Style14">
    <w:name w:val="Style14"/>
    <w:basedOn w:val="Normal"/>
    <w:uiPriority w:val="99"/>
  </w:style>
  <w:style w:type="character" w:customStyle="1" w:styleId="Fuentedeprrafopredeter0">
    <w:name w:val="Fuente de párrafo predeter"/>
    <w:uiPriority w:val="99"/>
  </w:style>
  <w:style w:type="character" w:customStyle="1" w:styleId="FontStyle16">
    <w:name w:val="Font Style16"/>
    <w:basedOn w:val="Fuentedeprrafopredeter0"/>
    <w:uiPriority w:val="99"/>
    <w:rPr>
      <w:rFonts w:ascii="Times New Roman" w:hAnsi="Times New Roman" w:cs="Times New Roman"/>
      <w:b/>
      <w:bCs/>
      <w:i/>
      <w:iCs/>
      <w:sz w:val="32"/>
      <w:szCs w:val="32"/>
    </w:rPr>
  </w:style>
  <w:style w:type="character" w:customStyle="1" w:styleId="FontStyle17">
    <w:name w:val="Font Style17"/>
    <w:basedOn w:val="Fuentedeprrafopredeter0"/>
    <w:uiPriority w:val="99"/>
    <w:rPr>
      <w:rFonts w:ascii="Arial Unicode MS" w:eastAsia="Arial Unicode MS" w:cs="Arial Unicode MS"/>
      <w:sz w:val="22"/>
      <w:szCs w:val="22"/>
    </w:rPr>
  </w:style>
  <w:style w:type="character" w:customStyle="1" w:styleId="FontStyle18">
    <w:name w:val="Font Style18"/>
    <w:basedOn w:val="Fuentedeprrafopredeter0"/>
    <w:uiPriority w:val="99"/>
    <w:rPr>
      <w:rFonts w:ascii="Arial Unicode MS" w:eastAsia="Arial Unicode MS" w:cs="Arial Unicode MS"/>
      <w:b/>
      <w:bCs/>
      <w:sz w:val="22"/>
      <w:szCs w:val="22"/>
    </w:rPr>
  </w:style>
  <w:style w:type="character" w:customStyle="1" w:styleId="FontStyle19">
    <w:name w:val="Font Style19"/>
    <w:basedOn w:val="Fuentedeprrafopredeter0"/>
    <w:uiPriority w:val="99"/>
    <w:rPr>
      <w:rFonts w:ascii="Arial Unicode MS" w:eastAsia="Arial Unicode MS" w:cs="Arial Unicode MS"/>
      <w:b/>
      <w:bCs/>
      <w:i/>
      <w:iCs/>
      <w:spacing w:val="10"/>
      <w:sz w:val="24"/>
      <w:szCs w:val="24"/>
    </w:rPr>
  </w:style>
  <w:style w:type="character" w:customStyle="1" w:styleId="FontStyle20">
    <w:name w:val="Font Style20"/>
    <w:basedOn w:val="Fuentedeprrafopredeter0"/>
    <w:uiPriority w:val="99"/>
    <w:rPr>
      <w:rFonts w:ascii="Times New Roman" w:hAnsi="Times New Roman" w:cs="Times New Roman"/>
      <w:b/>
      <w:bCs/>
      <w:sz w:val="12"/>
      <w:szCs w:val="12"/>
    </w:rPr>
  </w:style>
  <w:style w:type="character" w:customStyle="1" w:styleId="FontStyle21">
    <w:name w:val="Font Style21"/>
    <w:basedOn w:val="Fuentedeprrafopredeter0"/>
    <w:uiPriority w:val="99"/>
    <w:rPr>
      <w:rFonts w:ascii="Times New Roman" w:hAnsi="Times New Roman" w:cs="Times New Roman"/>
      <w:b/>
      <w:bCs/>
      <w:i/>
      <w:iCs/>
      <w:smallCaps/>
      <w:spacing w:val="-10"/>
      <w:sz w:val="16"/>
      <w:szCs w:val="16"/>
    </w:rPr>
  </w:style>
  <w:style w:type="character" w:customStyle="1" w:styleId="FontStyle22">
    <w:name w:val="Font Style22"/>
    <w:basedOn w:val="Fuentedeprrafopredeter0"/>
    <w:uiPriority w:val="99"/>
    <w:rPr>
      <w:rFonts w:ascii="Times New Roman" w:hAnsi="Times New Roman" w:cs="Times New Roman"/>
      <w:b/>
      <w:bCs/>
      <w:i/>
      <w:iCs/>
      <w:sz w:val="10"/>
      <w:szCs w:val="10"/>
    </w:rPr>
  </w:style>
  <w:style w:type="character" w:customStyle="1" w:styleId="FontStyle23">
    <w:name w:val="Font Style23"/>
    <w:basedOn w:val="Fuentedeprrafopredeter0"/>
    <w:uiPriority w:val="99"/>
    <w:rPr>
      <w:rFonts w:ascii="Times New Roman" w:hAnsi="Times New Roman" w:cs="Times New Roman"/>
      <w:b/>
      <w:bCs/>
      <w:sz w:val="22"/>
      <w:szCs w:val="22"/>
    </w:rPr>
  </w:style>
  <w:style w:type="character" w:customStyle="1" w:styleId="FontStyle24">
    <w:name w:val="Font Style24"/>
    <w:basedOn w:val="Fuentedeprrafopredeter0"/>
    <w:uiPriority w:val="99"/>
    <w:rPr>
      <w:rFonts w:ascii="Times New Roman" w:hAnsi="Times New Roman" w:cs="Times New Roman"/>
      <w:b/>
      <w:bCs/>
      <w:i/>
      <w:iCs/>
      <w:spacing w:val="-20"/>
      <w:sz w:val="28"/>
      <w:szCs w:val="28"/>
    </w:rPr>
  </w:style>
  <w:style w:type="character" w:customStyle="1" w:styleId="FontStyle25">
    <w:name w:val="Font Style25"/>
    <w:basedOn w:val="Fuentedeprrafopredeter0"/>
    <w:uiPriority w:val="99"/>
    <w:rPr>
      <w:rFonts w:ascii="Times New Roman" w:hAnsi="Times New Roman" w:cs="Times New Roman"/>
      <w:b/>
      <w:bCs/>
      <w:i/>
      <w:iCs/>
      <w:spacing w:val="-30"/>
      <w:sz w:val="36"/>
      <w:szCs w:val="36"/>
    </w:rPr>
  </w:style>
  <w:style w:type="character" w:customStyle="1" w:styleId="FontStyle26">
    <w:name w:val="Font Style26"/>
    <w:basedOn w:val="Fuentedeprrafopredeter0"/>
    <w:uiPriority w:val="99"/>
    <w:rPr>
      <w:rFonts w:ascii="Times New Roman" w:hAnsi="Times New Roman" w:cs="Times New Roman"/>
      <w:sz w:val="30"/>
      <w:szCs w:val="30"/>
    </w:rPr>
  </w:style>
  <w:style w:type="character" w:customStyle="1" w:styleId="FontStyle27">
    <w:name w:val="Font Style27"/>
    <w:basedOn w:val="Fuentedeprrafopredeter0"/>
    <w:uiPriority w:val="99"/>
    <w:rPr>
      <w:rFonts w:ascii="Times New Roman" w:hAnsi="Times New Roman" w:cs="Times New Roman"/>
      <w:b/>
      <w:bCs/>
      <w:smallCaps/>
      <w:sz w:val="14"/>
      <w:szCs w:val="14"/>
    </w:rPr>
  </w:style>
  <w:style w:type="character" w:customStyle="1" w:styleId="FontStyle28">
    <w:name w:val="Font Style28"/>
    <w:basedOn w:val="Fuentedeprrafopredeter0"/>
    <w:uiPriority w:val="99"/>
    <w:rPr>
      <w:rFonts w:ascii="Times New Roman" w:hAnsi="Times New Roman" w:cs="Times New Roman"/>
      <w:b/>
      <w:bCs/>
      <w:i/>
      <w:iCs/>
      <w:sz w:val="16"/>
      <w:szCs w:val="16"/>
    </w:rPr>
  </w:style>
  <w:style w:type="character" w:customStyle="1" w:styleId="FontStyle29">
    <w:name w:val="Font Style29"/>
    <w:basedOn w:val="Fuentedeprrafopredeter0"/>
    <w:uiPriority w:val="99"/>
    <w:rPr>
      <w:rFonts w:ascii="Times New Roman" w:hAnsi="Times New Roman" w:cs="Times New Roman"/>
      <w:b/>
      <w:bCs/>
      <w:i/>
      <w:iCs/>
      <w:spacing w:val="-10"/>
      <w:sz w:val="20"/>
      <w:szCs w:val="20"/>
    </w:rPr>
  </w:style>
  <w:style w:type="character" w:customStyle="1" w:styleId="FontStyle30">
    <w:name w:val="Font Style30"/>
    <w:basedOn w:val="Fuentedeprrafopredeter0"/>
    <w:uiPriority w:val="99"/>
    <w:rPr>
      <w:rFonts w:ascii="Times New Roman" w:hAnsi="Times New Roman" w:cs="Times New Roman"/>
      <w:sz w:val="22"/>
      <w:szCs w:val="22"/>
    </w:rPr>
  </w:style>
  <w:style w:type="character" w:customStyle="1" w:styleId="FontStyle31">
    <w:name w:val="Font Style31"/>
    <w:basedOn w:val="Fuentedeprrafopredeter0"/>
    <w:uiPriority w:val="99"/>
    <w:rPr>
      <w:rFonts w:ascii="Times New Roman" w:hAnsi="Times New Roman" w:cs="Times New Roman"/>
      <w:b/>
      <w:bCs/>
      <w:sz w:val="22"/>
      <w:szCs w:val="22"/>
    </w:rPr>
  </w:style>
  <w:style w:type="character" w:customStyle="1" w:styleId="FontStyle32">
    <w:name w:val="Font Style32"/>
    <w:basedOn w:val="Fuentedeprrafopredeter0"/>
    <w:uiPriority w:val="99"/>
    <w:rPr>
      <w:rFonts w:ascii="Times New Roman" w:hAnsi="Times New Roman" w:cs="Times New Roman"/>
      <w:b/>
      <w:bCs/>
      <w:sz w:val="26"/>
      <w:szCs w:val="26"/>
    </w:rPr>
  </w:style>
  <w:style w:type="character" w:styleId="Hipervnculo">
    <w:name w:val="Hyperlink"/>
    <w:basedOn w:val="Fuentedeprrafopredeter0"/>
    <w:uiPriority w:val="99"/>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562</Words>
  <Characters>3096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Julieth Paola Chaur Noriega</cp:lastModifiedBy>
  <cp:revision>1</cp:revision>
  <dcterms:created xsi:type="dcterms:W3CDTF">2018-01-24T15:10:00Z</dcterms:created>
  <dcterms:modified xsi:type="dcterms:W3CDTF">2018-01-24T15:13:00Z</dcterms:modified>
</cp:coreProperties>
</file>