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97" w:rsidRPr="00332EC8" w:rsidRDefault="00C00097" w:rsidP="000A2F18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bookmarkStart w:id="1" w:name="_GoBack"/>
      <w:bookmarkEnd w:id="1"/>
      <w:r w:rsidRPr="00332EC8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C00097" w:rsidRPr="00332EC8" w:rsidRDefault="00C00097" w:rsidP="00C00097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332EC8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163ABFAA" wp14:editId="66D788E3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332EC8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332EC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C00097" w:rsidRPr="00332EC8" w:rsidRDefault="00C00097" w:rsidP="00C00097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C00097" w:rsidRPr="00332EC8" w:rsidRDefault="00C00097" w:rsidP="00C00097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831B07" w:rsidRDefault="00C00097" w:rsidP="00AE65EC">
      <w:p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iCs/>
          <w:color w:val="000000" w:themeColor="text1"/>
          <w:sz w:val="24"/>
          <w:szCs w:val="24"/>
        </w:rPr>
        <w:t>Que mediante providencia calendada a 1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2</w:t>
      </w:r>
      <w:r w:rsidRPr="00332EC8">
        <w:rPr>
          <w:rFonts w:ascii="Arial" w:hAnsi="Arial" w:cs="Arial"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mayo</w:t>
      </w:r>
      <w:r w:rsidRPr="00332EC8">
        <w:rPr>
          <w:rFonts w:ascii="Arial" w:hAnsi="Arial" w:cs="Arial"/>
          <w:iCs/>
          <w:color w:val="000000" w:themeColor="text1"/>
          <w:sz w:val="24"/>
          <w:szCs w:val="24"/>
        </w:rPr>
        <w:t xml:space="preserve"> de 2020, la Honorable Magistrada doctora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LUCÍA JOSEFINA HERRERA LÓPEZ</w:t>
      </w: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</w:rPr>
        <w:t>, ADMITIO</w:t>
      </w:r>
      <w:r w:rsidRPr="00332EC8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Pr="00332EC8">
        <w:rPr>
          <w:rFonts w:ascii="Arial" w:hAnsi="Arial" w:cs="Arial"/>
          <w:b/>
          <w:bCs/>
          <w:color w:val="000000" w:themeColor="text1"/>
          <w:sz w:val="24"/>
          <w:szCs w:val="24"/>
        </w:rPr>
        <w:t>11001-22-10-000-2020-002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37</w:t>
      </w:r>
      <w:r w:rsidRPr="00332E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-00 </w:t>
      </w:r>
      <w:r w:rsidRPr="00332EC8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Pr="00332E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544B7" w:rsidRPr="00D544B7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ERNESTO PAVA MONTOYA</w:t>
      </w:r>
      <w:r w:rsidR="00D544B7" w:rsidRPr="00086687">
        <w:rPr>
          <w:rFonts w:ascii="Tahoma" w:eastAsia="Times New Roman" w:hAnsi="Tahoma" w:cs="Tahoma"/>
          <w:b/>
          <w:bCs/>
          <w:lang w:val="es-ES" w:eastAsia="es-ES"/>
        </w:rPr>
        <w:t xml:space="preserve"> </w:t>
      </w:r>
      <w:r w:rsidRPr="00332EC8">
        <w:rPr>
          <w:rFonts w:ascii="Arial" w:hAnsi="Arial" w:cs="Arial"/>
          <w:iCs/>
          <w:color w:val="000000" w:themeColor="text1"/>
          <w:sz w:val="24"/>
          <w:szCs w:val="24"/>
        </w:rPr>
        <w:t>en contra de</w:t>
      </w:r>
      <w:r w:rsidR="000B7AFB">
        <w:rPr>
          <w:rFonts w:ascii="Arial" w:hAnsi="Arial" w:cs="Arial"/>
          <w:iCs/>
          <w:color w:val="000000" w:themeColor="text1"/>
          <w:sz w:val="24"/>
          <w:szCs w:val="24"/>
        </w:rPr>
        <w:t xml:space="preserve">l </w:t>
      </w:r>
      <w:r w:rsidR="000B7AFB" w:rsidRPr="000B7AF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JUEZ 19 DE FAMILIA DE BOGOTÁ</w:t>
      </w:r>
      <w:r w:rsidRPr="000B7AF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</w:t>
      </w: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332EC8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i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HUMBERTO PAVA CAMELO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FERNANDO PAVA CAMELO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MARÍA CONSUELO PAVA CAMELO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ÁNGELA PAVA DE PÁEZ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LUISA FERNANDA PAVA DE OVARI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MARCELA PAVA SUÁREZ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ALEJANDRA PAVA SUÁREZ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FERNANDO HUMBERTO PAVA MONTOYA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DIEGO PAVA MONTOYA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ELIANA PAVA MONTOYA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DILIA CONSUELO PAVA MONTOYA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JOSHUA PAVA GONZÁLEZ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JAIME PAVA GONZÁLEZ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IVONE GONZÁLEZ RAMÍREZ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 xml:space="preserve">FABIOLA RICO CONTRERAS - Juez Diecisiete de Familia </w:t>
      </w:r>
      <w:r w:rsidRPr="00831B07">
        <w:rPr>
          <w:rFonts w:cs="Arial"/>
          <w:b/>
          <w:iCs/>
          <w:color w:val="000000" w:themeColor="text1"/>
          <w:szCs w:val="24"/>
        </w:rPr>
        <w:t>en Oralidad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b/>
          <w:color w:val="000000" w:themeColor="text1"/>
          <w:szCs w:val="24"/>
        </w:rPr>
      </w:pPr>
      <w:r w:rsidRPr="00831B07">
        <w:rPr>
          <w:rFonts w:cs="Arial"/>
          <w:b/>
          <w:color w:val="000000" w:themeColor="text1"/>
          <w:szCs w:val="24"/>
        </w:rPr>
        <w:t xml:space="preserve">ANDRÉS FERNANDO INSUASTY IBARRA - </w:t>
      </w:r>
      <w:r w:rsidRPr="00831B07">
        <w:rPr>
          <w:rFonts w:cs="Arial"/>
          <w:b/>
          <w:bCs/>
          <w:color w:val="000000" w:themeColor="text1"/>
          <w:szCs w:val="24"/>
        </w:rPr>
        <w:t>JUEZ DIECINUEVE DE FAMILIA EN ORALIDAD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JUEZ SESENTA Y UNO CIVIL MUNICIPAL DE BOGOTÁ D.C.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JUEZ CUARENTA Y TRES DE PEQUEÑAS CAUSAS Y COMPETENCIA MÚLTIPLE DE BOGOTÁ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JUEZ SEXTO CIVIL DEL CIRCUITO DE BOGOTÁ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ÁLVARO PAVA CAMELO</w:t>
      </w:r>
    </w:p>
    <w:p w:rsidR="00AE65EC" w:rsidRPr="00831B07" w:rsidRDefault="00AE65EC" w:rsidP="00AE65EC">
      <w:pPr>
        <w:pStyle w:val="Prrafodelista"/>
        <w:numPr>
          <w:ilvl w:val="0"/>
          <w:numId w:val="2"/>
        </w:numPr>
        <w:jc w:val="both"/>
        <w:rPr>
          <w:rFonts w:cs="Arial"/>
          <w:color w:val="000000" w:themeColor="text1"/>
          <w:szCs w:val="24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EPS SANITAS</w:t>
      </w:r>
      <w:r w:rsidRPr="00831B07">
        <w:rPr>
          <w:rFonts w:cs="Arial"/>
          <w:color w:val="000000" w:themeColor="text1"/>
          <w:szCs w:val="24"/>
        </w:rPr>
        <w:t xml:space="preserve"> </w:t>
      </w:r>
    </w:p>
    <w:p w:rsidR="00AE65EC" w:rsidRPr="00831B07" w:rsidRDefault="00AE65EC" w:rsidP="00AE65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831B07">
        <w:rPr>
          <w:rFonts w:ascii="Arial" w:hAnsi="Arial" w:cs="Arial"/>
          <w:b/>
          <w:color w:val="000000" w:themeColor="text1"/>
        </w:rPr>
        <w:t xml:space="preserve">PEDRO URIBE - </w:t>
      </w:r>
      <w:r w:rsidRPr="00831B07">
        <w:rPr>
          <w:rFonts w:ascii="Arial" w:hAnsi="Arial" w:cs="Arial"/>
          <w:b/>
          <w:bCs/>
          <w:color w:val="000000" w:themeColor="text1"/>
          <w:lang w:val="es-ES" w:eastAsia="es-ES"/>
        </w:rPr>
        <w:t xml:space="preserve">AGENTE DEL MINISTERIO PÚBLICO ADSCRITO AL </w:t>
      </w:r>
      <w:r w:rsidRPr="00831B07">
        <w:rPr>
          <w:rFonts w:ascii="Arial" w:hAnsi="Arial" w:cs="Arial"/>
          <w:b/>
          <w:bCs/>
          <w:color w:val="000000" w:themeColor="text1"/>
          <w:lang w:val="es-ES"/>
        </w:rPr>
        <w:t xml:space="preserve">JUZGADO </w:t>
      </w:r>
      <w:r w:rsidRPr="00831B07">
        <w:rPr>
          <w:rFonts w:ascii="Arial" w:eastAsiaTheme="minorEastAsia" w:hAnsi="Arial" w:cs="Arial"/>
          <w:b/>
          <w:color w:val="000000" w:themeColor="text1"/>
          <w:lang w:val="es-ES_tradnl" w:eastAsia="es-ES_tradnl"/>
        </w:rPr>
        <w:t>DIECISIETE</w:t>
      </w:r>
      <w:r w:rsidRPr="00831B07">
        <w:rPr>
          <w:rFonts w:ascii="Arial" w:hAnsi="Arial" w:cs="Arial"/>
          <w:b/>
          <w:color w:val="000000" w:themeColor="text1"/>
          <w:lang w:val="es-ES" w:eastAsia="es-ES"/>
        </w:rPr>
        <w:t xml:space="preserve"> DE FAMILIA</w:t>
      </w:r>
    </w:p>
    <w:p w:rsidR="00AE65EC" w:rsidRPr="00831B07" w:rsidRDefault="00AE65EC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cs="Arial"/>
          <w:b/>
          <w:color w:val="000000" w:themeColor="text1"/>
          <w:szCs w:val="24"/>
        </w:rPr>
        <w:t>ALDEMAR GUERRERO YARURO</w:t>
      </w:r>
      <w:r w:rsidR="003909C0" w:rsidRPr="00831B07">
        <w:rPr>
          <w:rFonts w:cs="Arial"/>
          <w:b/>
          <w:color w:val="000000" w:themeColor="text1"/>
          <w:szCs w:val="24"/>
        </w:rPr>
        <w:t xml:space="preserve"> - </w:t>
      </w: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DEFENSOR DE </w:t>
      </w:r>
      <w:r w:rsidR="003909C0"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FAMILIA ADSCRITO</w:t>
      </w: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 AL </w:t>
      </w:r>
      <w:r w:rsidRPr="00831B07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831B07">
        <w:rPr>
          <w:rFonts w:eastAsia="Times New Roman" w:cs="Arial"/>
          <w:b/>
          <w:color w:val="000000" w:themeColor="text1"/>
          <w:szCs w:val="24"/>
          <w:lang w:val="es-ES" w:eastAsia="es-ES"/>
        </w:rPr>
        <w:t>DIECISIETE DE FAMILIA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cs="Arial"/>
          <w:b/>
          <w:color w:val="000000" w:themeColor="text1"/>
          <w:szCs w:val="24"/>
        </w:rPr>
        <w:t xml:space="preserve">LILIANA TOVAR CELIS - </w:t>
      </w: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AGENTE DEL MINISTERIO PÚBLICO ADSCRITO AL </w:t>
      </w:r>
      <w:r w:rsidRPr="00831B07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831B07">
        <w:rPr>
          <w:rFonts w:eastAsia="Times New Roman" w:cs="Arial"/>
          <w:b/>
          <w:color w:val="000000" w:themeColor="text1"/>
          <w:szCs w:val="24"/>
          <w:lang w:val="es-ES" w:eastAsia="es-ES"/>
        </w:rPr>
        <w:t>DIECINUEVE DE FAMILIA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cs="Arial"/>
          <w:b/>
          <w:color w:val="000000" w:themeColor="text1"/>
          <w:szCs w:val="24"/>
          <w:shd w:val="clear" w:color="auto" w:fill="FFFFFF"/>
        </w:rPr>
        <w:t xml:space="preserve">MARÍA CAROLINA SUÁREZ ROJAS - </w:t>
      </w:r>
      <w:r w:rsidRPr="00831B07">
        <w:rPr>
          <w:rFonts w:cs="Arial"/>
          <w:b/>
          <w:color w:val="000000" w:themeColor="text1"/>
          <w:szCs w:val="24"/>
        </w:rPr>
        <w:t>DEFENSORA DE FAMILIA</w:t>
      </w: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 ADSCRITA AL </w:t>
      </w:r>
      <w:r w:rsidRPr="00831B07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831B07">
        <w:rPr>
          <w:rFonts w:eastAsia="Times New Roman" w:cs="Arial"/>
          <w:b/>
          <w:color w:val="000000" w:themeColor="text1"/>
          <w:szCs w:val="24"/>
          <w:lang w:val="es-ES" w:eastAsia="es-ES"/>
        </w:rPr>
        <w:t>DIECINUEVE DE FAMILIA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ERNESTO PAVA MONTOYA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ERNESTO PAVA CAMELO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 xml:space="preserve">SISLEY </w:t>
      </w:r>
      <w:r w:rsidR="001B0CDB" w:rsidRPr="00831B07">
        <w:rPr>
          <w:rFonts w:cs="Arial"/>
          <w:b/>
          <w:bCs/>
          <w:color w:val="000000" w:themeColor="text1"/>
          <w:szCs w:val="24"/>
        </w:rPr>
        <w:t>CAROLINA GUEVARA</w:t>
      </w:r>
      <w:r w:rsidRPr="00831B07">
        <w:rPr>
          <w:rFonts w:cs="Arial"/>
          <w:b/>
          <w:bCs/>
          <w:color w:val="000000" w:themeColor="text1"/>
          <w:szCs w:val="24"/>
        </w:rPr>
        <w:t xml:space="preserve"> LARROTA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cs="Arial"/>
          <w:b/>
          <w:bCs/>
          <w:color w:val="000000" w:themeColor="text1"/>
          <w:szCs w:val="24"/>
        </w:rPr>
      </w:pPr>
      <w:r w:rsidRPr="00831B07">
        <w:rPr>
          <w:rFonts w:cs="Arial"/>
          <w:b/>
          <w:bCs/>
          <w:color w:val="000000" w:themeColor="text1"/>
          <w:szCs w:val="24"/>
        </w:rPr>
        <w:t>FRANCISCO JAVIER TAMAYO OLARTE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DANIEL HERNANDO CÁRDENAS HERRERA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KATERINE GRANADOS TRUJILLO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MARLENY CORREA PALACIO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YOHANA IRENE PAVA VELÁSQUEZ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lastRenderedPageBreak/>
        <w:t>CARLOS ANDRÉS PAVA CACERES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WILLIAM GUERRA RUSSI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ANDRÉS LEONARDO PEÑA GÓMEZ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JUAN CARLOS PAVA CAMELO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GUSTAVO BOHORQUEZ R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CAMILO ANDRÉS PAVA VELÁSQUEZ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HENRY ALEJANDRO PARRA CACERES 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CARLOS ANDRÉS PAVA CASTELLANOS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YADIRA SOTELO DELGADILLO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JOSÉ MAXIMINO GÓMEZ GONZÁLEZ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JAIME RAMÍREZ MURCIA</w:t>
      </w:r>
    </w:p>
    <w:p w:rsidR="003909C0" w:rsidRPr="00831B07" w:rsidRDefault="003909C0" w:rsidP="003909C0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NARGY CABARCAS ANDRADE</w:t>
      </w:r>
    </w:p>
    <w:p w:rsidR="006076DB" w:rsidRPr="00831B07" w:rsidRDefault="006076DB" w:rsidP="006076DB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CELSO JAIME RAMÍREZ ROJAS</w:t>
      </w:r>
    </w:p>
    <w:p w:rsidR="006076DB" w:rsidRPr="00831B07" w:rsidRDefault="006076DB" w:rsidP="006076DB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GUSTAVO EMILIO PALACIOS CALLE </w:t>
      </w:r>
    </w:p>
    <w:p w:rsidR="006076DB" w:rsidRPr="00831B07" w:rsidRDefault="006076DB" w:rsidP="006076DB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VIRGILIO GÓMEZ FANDIÑO</w:t>
      </w:r>
    </w:p>
    <w:p w:rsidR="006076DB" w:rsidRPr="00831B07" w:rsidRDefault="006076DB" w:rsidP="006076DB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MILTÓN CÉSAR AUGUSTO GUAQUETA AYALA</w:t>
      </w:r>
    </w:p>
    <w:p w:rsidR="006076DB" w:rsidRPr="00831B07" w:rsidRDefault="006076DB" w:rsidP="006076DB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FISCLIA 98 SECCIONAL DE BOGOTÁ D.C. – UNIDAD DE DELITOS CONTRA EL PATRIMONIO ECONÓMICO Y LA FÉ PÚBLICA</w:t>
      </w:r>
    </w:p>
    <w:p w:rsidR="006076DB" w:rsidRPr="00831B07" w:rsidRDefault="006076DB" w:rsidP="006076DB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LUIS ERNESTO PAVA CAMELO</w:t>
      </w:r>
    </w:p>
    <w:p w:rsidR="006076DB" w:rsidRPr="00831B07" w:rsidRDefault="006076DB" w:rsidP="006076DB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EMPRESA VITAL INVERSIONES S.A. </w:t>
      </w:r>
    </w:p>
    <w:p w:rsidR="006076DB" w:rsidRPr="00831B07" w:rsidRDefault="006076DB" w:rsidP="006076DB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EMPRESA PC INVERSIONES S.A.</w:t>
      </w:r>
    </w:p>
    <w:p w:rsidR="006076DB" w:rsidRPr="00831B07" w:rsidRDefault="006076DB" w:rsidP="006076DB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DIRECCIÓN EJECUTIVA SECCIONAL DE ADMINISTRACIÓN JUDICIAL </w:t>
      </w:r>
    </w:p>
    <w:p w:rsidR="006076DB" w:rsidRPr="00831B07" w:rsidRDefault="006076DB" w:rsidP="006076DB">
      <w:pPr>
        <w:pStyle w:val="Prrafodelista"/>
        <w:numPr>
          <w:ilvl w:val="0"/>
          <w:numId w:val="2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31B07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DIAN</w:t>
      </w:r>
    </w:p>
    <w:p w:rsidR="00AE65EC" w:rsidRPr="00AE65EC" w:rsidRDefault="00AE65EC" w:rsidP="00AE65EC">
      <w:pPr>
        <w:rPr>
          <w:rFonts w:cs="Arial"/>
          <w:iCs/>
          <w:color w:val="000000" w:themeColor="text1"/>
          <w:szCs w:val="24"/>
        </w:rPr>
      </w:pPr>
    </w:p>
    <w:p w:rsidR="00C00097" w:rsidRPr="00332EC8" w:rsidRDefault="00C00097" w:rsidP="00C00097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C00097" w:rsidRPr="00332EC8" w:rsidRDefault="00C00097" w:rsidP="00C0009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FIJA, EL </w:t>
      </w:r>
      <w:r w:rsidR="00AE65EC">
        <w:rPr>
          <w:rFonts w:ascii="Arial" w:hAnsi="Arial" w:cs="Arial"/>
          <w:b/>
          <w:iCs/>
          <w:color w:val="000000" w:themeColor="text1"/>
          <w:sz w:val="24"/>
          <w:szCs w:val="24"/>
        </w:rPr>
        <w:t>18</w:t>
      </w: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 w:rsidR="00AE65EC">
        <w:rPr>
          <w:rFonts w:ascii="Arial" w:hAnsi="Arial" w:cs="Arial"/>
          <w:b/>
          <w:iCs/>
          <w:color w:val="000000" w:themeColor="text1"/>
          <w:sz w:val="24"/>
          <w:szCs w:val="24"/>
        </w:rPr>
        <w:t>MAYO</w:t>
      </w: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C00097" w:rsidRPr="00332EC8" w:rsidRDefault="00C00097" w:rsidP="00C0009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DESFIJA, EL </w:t>
      </w:r>
      <w:r w:rsidR="00AE65EC">
        <w:rPr>
          <w:rFonts w:ascii="Arial" w:hAnsi="Arial" w:cs="Arial"/>
          <w:b/>
          <w:iCs/>
          <w:color w:val="000000" w:themeColor="text1"/>
          <w:sz w:val="24"/>
          <w:szCs w:val="24"/>
        </w:rPr>
        <w:t>18</w:t>
      </w: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 w:rsidR="00AE65EC">
        <w:rPr>
          <w:rFonts w:ascii="Arial" w:hAnsi="Arial" w:cs="Arial"/>
          <w:b/>
          <w:iCs/>
          <w:color w:val="000000" w:themeColor="text1"/>
          <w:sz w:val="24"/>
          <w:szCs w:val="24"/>
        </w:rPr>
        <w:t>MAYO</w:t>
      </w:r>
      <w:r w:rsidRPr="00332EC8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C00097" w:rsidRPr="00332EC8" w:rsidRDefault="00C00097" w:rsidP="00C0009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C00097" w:rsidRPr="00332EC8" w:rsidRDefault="00C00097" w:rsidP="00C00097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75AB6C24" wp14:editId="4C608EB3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2EC8">
        <w:rPr>
          <w:rFonts w:ascii="Arial" w:hAnsi="Arial" w:cs="Arial"/>
          <w:b/>
          <w:color w:val="000000" w:themeColor="text1"/>
          <w:sz w:val="24"/>
          <w:szCs w:val="24"/>
        </w:rPr>
        <w:t>SECRETARIO</w:t>
      </w: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C00097" w:rsidRPr="00332EC8" w:rsidRDefault="00C00097" w:rsidP="00C0009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00097" w:rsidRPr="00332EC8" w:rsidRDefault="00C00097" w:rsidP="00C0009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85A55" w:rsidRDefault="00285A55"/>
    <w:sectPr w:rsidR="00285A55" w:rsidSect="00332EC8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5EC"/>
    <w:multiLevelType w:val="hybridMultilevel"/>
    <w:tmpl w:val="D03047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129"/>
    <w:multiLevelType w:val="hybridMultilevel"/>
    <w:tmpl w:val="BB3C6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97"/>
    <w:rsid w:val="000A2F18"/>
    <w:rsid w:val="000B7AFB"/>
    <w:rsid w:val="001B0CDB"/>
    <w:rsid w:val="00285A55"/>
    <w:rsid w:val="003909C0"/>
    <w:rsid w:val="006076DB"/>
    <w:rsid w:val="00831B07"/>
    <w:rsid w:val="00AE65EC"/>
    <w:rsid w:val="00C00097"/>
    <w:rsid w:val="00D544B7"/>
    <w:rsid w:val="00D72856"/>
    <w:rsid w:val="00D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06717-A01E-4295-8389-66E445B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09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097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AE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LUMERA</dc:creator>
  <cp:keywords/>
  <dc:description/>
  <cp:lastModifiedBy>MARGARITA</cp:lastModifiedBy>
  <cp:revision>2</cp:revision>
  <dcterms:created xsi:type="dcterms:W3CDTF">2020-05-18T22:42:00Z</dcterms:created>
  <dcterms:modified xsi:type="dcterms:W3CDTF">2020-05-18T22:42:00Z</dcterms:modified>
</cp:coreProperties>
</file>