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394" w:rsidRPr="0000270D" w:rsidRDefault="00496394" w:rsidP="00496394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Hlk38439254"/>
      <w:bookmarkStart w:id="1" w:name="_GoBack"/>
      <w:bookmarkEnd w:id="1"/>
      <w:r w:rsidRPr="0000270D">
        <w:rPr>
          <w:rFonts w:ascii="Arial" w:hAnsi="Arial" w:cs="Arial"/>
          <w:b/>
          <w:bCs/>
          <w:color w:val="000000" w:themeColor="text1"/>
          <w:sz w:val="24"/>
          <w:szCs w:val="24"/>
        </w:rPr>
        <w:t>REPÚBLICA DE COLOMBIA</w:t>
      </w:r>
    </w:p>
    <w:p w:rsidR="00496394" w:rsidRPr="0000270D" w:rsidRDefault="00496394" w:rsidP="00496394">
      <w:pPr>
        <w:tabs>
          <w:tab w:val="left" w:pos="3600"/>
        </w:tabs>
        <w:spacing w:after="0"/>
        <w:jc w:val="center"/>
        <w:rPr>
          <w:rFonts w:ascii="Arial" w:hAnsi="Arial" w:cs="Arial"/>
          <w:b/>
          <w:color w:val="000000" w:themeColor="text1"/>
          <w:spacing w:val="-3"/>
          <w:sz w:val="24"/>
          <w:szCs w:val="24"/>
        </w:rPr>
      </w:pPr>
      <w:r w:rsidRPr="0000270D">
        <w:rPr>
          <w:rFonts w:ascii="Arial" w:hAnsi="Arial" w:cs="Arial"/>
          <w:b/>
          <w:noProof/>
          <w:color w:val="000000" w:themeColor="text1"/>
          <w:spacing w:val="-3"/>
          <w:sz w:val="24"/>
          <w:szCs w:val="24"/>
          <w:lang w:eastAsia="es-CO"/>
        </w:rPr>
        <w:drawing>
          <wp:inline distT="0" distB="0" distL="0" distR="0" wp14:anchorId="63289080" wp14:editId="263C738A">
            <wp:extent cx="712568" cy="5797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86" cy="59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394" w:rsidRPr="0000270D" w:rsidRDefault="00496394" w:rsidP="00496394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TRIBUNAL SUPERIOR DEL DISTRITO JUDICIAL DE BOGOTÁ, D.C., </w:t>
      </w:r>
    </w:p>
    <w:p w:rsidR="00496394" w:rsidRPr="0000270D" w:rsidRDefault="00496394" w:rsidP="00496394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bCs/>
          <w:color w:val="000000" w:themeColor="text1"/>
          <w:sz w:val="24"/>
          <w:szCs w:val="24"/>
        </w:rPr>
        <w:t>SALA DE FAMILIA</w:t>
      </w:r>
      <w:r w:rsidRPr="0000270D">
        <w:rPr>
          <w:rFonts w:ascii="Arial" w:hAnsi="Arial" w:cs="Arial"/>
          <w:b/>
          <w:color w:val="000000" w:themeColor="text1"/>
          <w:sz w:val="24"/>
          <w:szCs w:val="24"/>
        </w:rPr>
        <w:t xml:space="preserve">     </w:t>
      </w:r>
    </w:p>
    <w:p w:rsidR="00496394" w:rsidRPr="0000270D" w:rsidRDefault="00496394" w:rsidP="00496394">
      <w:pPr>
        <w:spacing w:after="0"/>
        <w:jc w:val="center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s-ES_tradnl"/>
        </w:rPr>
      </w:pPr>
      <w:r w:rsidRPr="0000270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496394" w:rsidRDefault="00496394" w:rsidP="00496394">
      <w:pPr>
        <w:jc w:val="center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>LA SECRETARIA DE LA SALA FAMILIA DEL TRIBUNAL SUPERIOR DEL DISTRITO JUDICIAL DE BOGOTÁ D.C.</w:t>
      </w:r>
    </w:p>
    <w:p w:rsidR="00496394" w:rsidRPr="0000270D" w:rsidRDefault="00496394" w:rsidP="00496394">
      <w:pPr>
        <w:jc w:val="center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496394" w:rsidRPr="00046D10" w:rsidRDefault="00496394" w:rsidP="00496394">
      <w:pPr>
        <w:spacing w:line="360" w:lineRule="auto"/>
        <w:jc w:val="center"/>
        <w:rPr>
          <w:rFonts w:ascii="Arial" w:hAnsi="Arial" w:cs="Arial"/>
          <w:b/>
          <w:iCs/>
          <w:color w:val="000000" w:themeColor="text1"/>
          <w:sz w:val="24"/>
          <w:szCs w:val="24"/>
          <w:u w:val="single"/>
        </w:rPr>
      </w:pPr>
      <w:r w:rsidRPr="00046D10">
        <w:rPr>
          <w:rFonts w:ascii="Arial" w:hAnsi="Arial" w:cs="Arial"/>
          <w:b/>
          <w:iCs/>
          <w:color w:val="000000" w:themeColor="text1"/>
          <w:sz w:val="24"/>
          <w:szCs w:val="24"/>
          <w:u w:val="single"/>
        </w:rPr>
        <w:t>AVISA</w:t>
      </w:r>
    </w:p>
    <w:p w:rsidR="00496394" w:rsidRPr="00496394" w:rsidRDefault="00496394" w:rsidP="0049639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96394">
        <w:rPr>
          <w:rFonts w:ascii="Arial" w:hAnsi="Arial" w:cs="Arial"/>
          <w:iCs/>
          <w:color w:val="000000" w:themeColor="text1"/>
          <w:sz w:val="24"/>
          <w:szCs w:val="24"/>
        </w:rPr>
        <w:t xml:space="preserve">Que, mediante providencia calendada a 16 de junio de 2020, la Honorable Magistrada doctora </w:t>
      </w:r>
      <w:r w:rsidRPr="00496394">
        <w:rPr>
          <w:rFonts w:ascii="Arial" w:hAnsi="Arial" w:cs="Arial"/>
          <w:b/>
          <w:iCs/>
          <w:color w:val="000000" w:themeColor="text1"/>
          <w:sz w:val="24"/>
          <w:szCs w:val="24"/>
        </w:rPr>
        <w:t>NUBIA ÁNGELA BURGOS DÍAZ, ADMITIO</w:t>
      </w:r>
      <w:r w:rsidRPr="00496394">
        <w:rPr>
          <w:rFonts w:ascii="Arial" w:hAnsi="Arial" w:cs="Arial"/>
          <w:iCs/>
          <w:color w:val="000000" w:themeColor="text1"/>
          <w:sz w:val="24"/>
          <w:szCs w:val="24"/>
        </w:rPr>
        <w:t xml:space="preserve"> a trámite la acción de tutela radicada con el </w:t>
      </w:r>
      <w:r w:rsidRPr="00496394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No. </w:t>
      </w:r>
      <w:r w:rsidRPr="0049639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11001-22-10-000-2020-00286-00 </w:t>
      </w:r>
      <w:r w:rsidRPr="00496394">
        <w:rPr>
          <w:rFonts w:ascii="Arial" w:hAnsi="Arial" w:cs="Arial"/>
          <w:iCs/>
          <w:color w:val="000000" w:themeColor="text1"/>
          <w:sz w:val="24"/>
          <w:szCs w:val="24"/>
        </w:rPr>
        <w:t>formulada por</w:t>
      </w:r>
      <w:r w:rsidRPr="0049639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496394">
        <w:rPr>
          <w:rFonts w:ascii="Arial" w:eastAsia="Times New Roman" w:hAnsi="Arial" w:cs="Arial"/>
          <w:sz w:val="24"/>
          <w:szCs w:val="24"/>
          <w:lang w:val="es-ES" w:eastAsia="es-ES"/>
        </w:rPr>
        <w:t>los señores</w:t>
      </w:r>
      <w:r w:rsidRPr="00496394">
        <w:rPr>
          <w:rFonts w:ascii="Arial" w:eastAsia="Times New Roman" w:hAnsi="Arial" w:cs="Arial"/>
          <w:b/>
          <w:sz w:val="24"/>
          <w:szCs w:val="24"/>
        </w:rPr>
        <w:t xml:space="preserve"> ANDREA LIZETH CORCHUELO PACHÓN </w:t>
      </w:r>
      <w:r w:rsidRPr="00496394">
        <w:rPr>
          <w:rFonts w:ascii="Arial" w:eastAsia="Times New Roman" w:hAnsi="Arial" w:cs="Arial"/>
          <w:sz w:val="24"/>
          <w:szCs w:val="24"/>
        </w:rPr>
        <w:t>y</w:t>
      </w:r>
      <w:r w:rsidRPr="00496394">
        <w:rPr>
          <w:rFonts w:ascii="Arial" w:eastAsia="Times New Roman" w:hAnsi="Arial" w:cs="Arial"/>
          <w:b/>
          <w:sz w:val="24"/>
          <w:szCs w:val="24"/>
        </w:rPr>
        <w:t xml:space="preserve"> RAÚL ANTONIO GÓMEZ TORRES </w:t>
      </w:r>
      <w:r w:rsidRPr="00496394">
        <w:rPr>
          <w:rFonts w:ascii="Arial" w:eastAsia="Times New Roman" w:hAnsi="Arial" w:cs="Arial"/>
          <w:sz w:val="24"/>
          <w:szCs w:val="24"/>
        </w:rPr>
        <w:t xml:space="preserve">en contra de </w:t>
      </w:r>
      <w:r w:rsidRPr="00496394">
        <w:rPr>
          <w:rFonts w:ascii="Arial" w:eastAsia="Times New Roman" w:hAnsi="Arial" w:cs="Arial"/>
          <w:bCs/>
          <w:sz w:val="24"/>
          <w:szCs w:val="24"/>
        </w:rPr>
        <w:t>la</w:t>
      </w:r>
      <w:r w:rsidRPr="00496394">
        <w:rPr>
          <w:rFonts w:ascii="Arial" w:eastAsia="Times New Roman" w:hAnsi="Arial" w:cs="Arial"/>
          <w:b/>
          <w:sz w:val="24"/>
          <w:szCs w:val="24"/>
        </w:rPr>
        <w:t xml:space="preserve"> PRESIDENCIA DE LA REPÚBLICA, </w:t>
      </w:r>
      <w:r w:rsidRPr="00496394">
        <w:rPr>
          <w:rFonts w:ascii="Arial" w:eastAsia="Times New Roman" w:hAnsi="Arial" w:cs="Arial"/>
          <w:sz w:val="24"/>
          <w:szCs w:val="24"/>
        </w:rPr>
        <w:t>el</w:t>
      </w:r>
      <w:r w:rsidRPr="00496394">
        <w:rPr>
          <w:rFonts w:ascii="Arial" w:eastAsia="Times New Roman" w:hAnsi="Arial" w:cs="Arial"/>
          <w:b/>
          <w:sz w:val="24"/>
          <w:szCs w:val="24"/>
        </w:rPr>
        <w:t xml:space="preserve"> MINISTERIO DE RELACIONES EXTERIORES, EMBAJADA </w:t>
      </w:r>
      <w:r w:rsidRPr="00496394">
        <w:rPr>
          <w:rFonts w:ascii="Arial" w:eastAsia="Times New Roman" w:hAnsi="Arial" w:cs="Arial"/>
          <w:sz w:val="24"/>
          <w:szCs w:val="24"/>
        </w:rPr>
        <w:t>de</w:t>
      </w:r>
      <w:r w:rsidRPr="00496394">
        <w:rPr>
          <w:rFonts w:ascii="Arial" w:eastAsia="Times New Roman" w:hAnsi="Arial" w:cs="Arial"/>
          <w:b/>
          <w:sz w:val="24"/>
          <w:szCs w:val="24"/>
        </w:rPr>
        <w:t xml:space="preserve"> COLOMBIA </w:t>
      </w:r>
      <w:r w:rsidRPr="00496394">
        <w:rPr>
          <w:rFonts w:ascii="Arial" w:eastAsia="Times New Roman" w:hAnsi="Arial" w:cs="Arial"/>
          <w:sz w:val="24"/>
          <w:szCs w:val="24"/>
        </w:rPr>
        <w:t>en</w:t>
      </w:r>
      <w:r w:rsidRPr="00496394">
        <w:rPr>
          <w:rFonts w:ascii="Arial" w:eastAsia="Times New Roman" w:hAnsi="Arial" w:cs="Arial"/>
          <w:b/>
          <w:sz w:val="24"/>
          <w:szCs w:val="24"/>
        </w:rPr>
        <w:t xml:space="preserve"> LIMA - PERÚ </w:t>
      </w:r>
      <w:r w:rsidRPr="00496394">
        <w:rPr>
          <w:rFonts w:ascii="Arial" w:eastAsia="Times New Roman" w:hAnsi="Arial" w:cs="Arial"/>
          <w:sz w:val="24"/>
          <w:szCs w:val="24"/>
        </w:rPr>
        <w:t>y</w:t>
      </w:r>
      <w:r w:rsidRPr="00496394">
        <w:rPr>
          <w:rFonts w:ascii="Arial" w:eastAsia="Times New Roman" w:hAnsi="Arial" w:cs="Arial"/>
          <w:b/>
          <w:sz w:val="24"/>
          <w:szCs w:val="24"/>
        </w:rPr>
        <w:t xml:space="preserve"> CONSULADO </w:t>
      </w:r>
      <w:r w:rsidRPr="00496394">
        <w:rPr>
          <w:rFonts w:ascii="Arial" w:eastAsia="Times New Roman" w:hAnsi="Arial" w:cs="Arial"/>
          <w:sz w:val="24"/>
          <w:szCs w:val="24"/>
        </w:rPr>
        <w:t>de</w:t>
      </w:r>
      <w:r w:rsidRPr="00496394">
        <w:rPr>
          <w:rFonts w:ascii="Arial" w:eastAsia="Times New Roman" w:hAnsi="Arial" w:cs="Arial"/>
          <w:b/>
          <w:sz w:val="24"/>
          <w:szCs w:val="24"/>
        </w:rPr>
        <w:t xml:space="preserve"> COLOMBIA en LIMA - PERÚ</w:t>
      </w:r>
      <w:r w:rsidRPr="00496394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, </w:t>
      </w:r>
      <w:r w:rsidRPr="00496394">
        <w:rPr>
          <w:rFonts w:ascii="Arial" w:hAnsi="Arial" w:cs="Arial"/>
          <w:iCs/>
          <w:color w:val="000000" w:themeColor="text1"/>
          <w:sz w:val="24"/>
          <w:szCs w:val="24"/>
        </w:rPr>
        <w:t>por lo tanto, se pone en conocimiento la existencia de la mencionada providencia a:</w:t>
      </w:r>
    </w:p>
    <w:p w:rsidR="00496394" w:rsidRDefault="00496394" w:rsidP="00496394">
      <w:pPr>
        <w:spacing w:after="0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496394" w:rsidRPr="0079022A" w:rsidRDefault="00496394" w:rsidP="00496394">
      <w:pPr>
        <w:spacing w:after="0" w:line="24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496394" w:rsidRPr="00496394" w:rsidRDefault="00496394" w:rsidP="00496394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lang w:val="es-ES"/>
        </w:rPr>
      </w:pPr>
      <w:r w:rsidRPr="00496394">
        <w:rPr>
          <w:rStyle w:val="normaltextrun"/>
          <w:rFonts w:ascii="Arial" w:hAnsi="Arial" w:cs="Arial"/>
          <w:b/>
          <w:bCs/>
          <w:color w:val="000000" w:themeColor="text1"/>
          <w:lang w:val="es-ES"/>
        </w:rPr>
        <w:t>IVÁN DUQUE - PRESIDENTE DE LA REPUBLICA</w:t>
      </w:r>
    </w:p>
    <w:p w:rsidR="00496394" w:rsidRPr="00496394" w:rsidRDefault="00496394" w:rsidP="00496394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 w:themeColor="text1"/>
        </w:rPr>
      </w:pPr>
      <w:r w:rsidRPr="00496394">
        <w:rPr>
          <w:rStyle w:val="normaltextrun"/>
          <w:rFonts w:ascii="Arial" w:hAnsi="Arial" w:cs="Arial"/>
          <w:b/>
          <w:bCs/>
          <w:color w:val="000000" w:themeColor="text1"/>
          <w:lang w:val="es-ES"/>
        </w:rPr>
        <w:t>MINISTERIO DE RELACIONES EXTERIORES </w:t>
      </w:r>
      <w:r w:rsidRPr="00496394">
        <w:rPr>
          <w:rStyle w:val="eop"/>
          <w:rFonts w:ascii="Arial" w:hAnsi="Arial" w:cs="Arial"/>
          <w:b/>
          <w:color w:val="000000" w:themeColor="text1"/>
        </w:rPr>
        <w:t> </w:t>
      </w:r>
    </w:p>
    <w:p w:rsidR="00496394" w:rsidRPr="00496394" w:rsidRDefault="00496394" w:rsidP="00496394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 w:themeColor="text1"/>
        </w:rPr>
      </w:pPr>
      <w:r w:rsidRPr="00496394">
        <w:rPr>
          <w:rStyle w:val="normaltextrun"/>
          <w:rFonts w:ascii="Arial" w:hAnsi="Arial" w:cs="Arial"/>
          <w:b/>
          <w:bCs/>
          <w:color w:val="000000" w:themeColor="text1"/>
          <w:lang w:val="es-ES"/>
        </w:rPr>
        <w:t>CONSULADO DE COLOMBIA EN LIMA PERU</w:t>
      </w:r>
    </w:p>
    <w:p w:rsidR="00496394" w:rsidRPr="00496394" w:rsidRDefault="00496394" w:rsidP="00496394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lang w:val="es-ES"/>
        </w:rPr>
      </w:pPr>
      <w:r w:rsidRPr="00496394">
        <w:rPr>
          <w:rStyle w:val="normaltextrun"/>
          <w:rFonts w:ascii="Arial" w:hAnsi="Arial" w:cs="Arial"/>
          <w:b/>
          <w:bCs/>
          <w:color w:val="000000" w:themeColor="text1"/>
          <w:lang w:val="es-ES"/>
        </w:rPr>
        <w:t>EMBAJADA DE COLOMBIA EN LIMA</w:t>
      </w:r>
    </w:p>
    <w:p w:rsidR="00496394" w:rsidRPr="00496394" w:rsidRDefault="00496394" w:rsidP="00496394">
      <w:pPr>
        <w:pStyle w:val="Prrafodelista"/>
        <w:numPr>
          <w:ilvl w:val="0"/>
          <w:numId w:val="2"/>
        </w:numPr>
        <w:jc w:val="both"/>
        <w:rPr>
          <w:rFonts w:eastAsia="Times New Roman" w:cs="Arial"/>
          <w:b/>
          <w:bCs/>
          <w:color w:val="000000" w:themeColor="text1"/>
          <w:szCs w:val="24"/>
        </w:rPr>
      </w:pPr>
      <w:r w:rsidRPr="00496394">
        <w:rPr>
          <w:rFonts w:eastAsia="Times New Roman" w:cs="Arial"/>
          <w:b/>
          <w:bCs/>
          <w:color w:val="000000" w:themeColor="text1"/>
          <w:szCs w:val="24"/>
        </w:rPr>
        <w:t>GERENTE DE EXPRESO BOLIVARIANO S.A.</w:t>
      </w:r>
    </w:p>
    <w:p w:rsidR="00496394" w:rsidRPr="00496394" w:rsidRDefault="00496394" w:rsidP="00496394">
      <w:pPr>
        <w:pStyle w:val="Prrafodelista"/>
        <w:numPr>
          <w:ilvl w:val="0"/>
          <w:numId w:val="2"/>
        </w:numPr>
        <w:jc w:val="both"/>
        <w:rPr>
          <w:rFonts w:cs="Arial"/>
          <w:b/>
          <w:bCs/>
          <w:color w:val="000000" w:themeColor="text1"/>
          <w:szCs w:val="24"/>
        </w:rPr>
      </w:pPr>
      <w:r w:rsidRPr="00496394">
        <w:rPr>
          <w:rFonts w:cs="Arial"/>
          <w:b/>
          <w:bCs/>
          <w:color w:val="000000" w:themeColor="text1"/>
          <w:szCs w:val="24"/>
        </w:rPr>
        <w:t xml:space="preserve">ANGELA MARÍA OROZCO - </w:t>
      </w:r>
      <w:r w:rsidRPr="00496394">
        <w:rPr>
          <w:rFonts w:cs="Arial"/>
          <w:b/>
          <w:color w:val="000000" w:themeColor="text1"/>
          <w:szCs w:val="24"/>
        </w:rPr>
        <w:t>MINISTRA DE TRANSPORTE</w:t>
      </w:r>
    </w:p>
    <w:p w:rsidR="00496394" w:rsidRPr="00496394" w:rsidRDefault="00496394" w:rsidP="00496394">
      <w:pPr>
        <w:pStyle w:val="Prrafodelista"/>
        <w:numPr>
          <w:ilvl w:val="0"/>
          <w:numId w:val="2"/>
        </w:numPr>
        <w:jc w:val="both"/>
        <w:rPr>
          <w:rStyle w:val="Hipervnculo"/>
          <w:rFonts w:cs="Arial"/>
          <w:b/>
          <w:bCs/>
          <w:color w:val="000000" w:themeColor="text1"/>
          <w:szCs w:val="24"/>
        </w:rPr>
      </w:pPr>
      <w:r w:rsidRPr="00496394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DIRECTOR DE MIGRACIÓN COLOMBIA</w:t>
      </w:r>
    </w:p>
    <w:p w:rsidR="00496394" w:rsidRPr="00496394" w:rsidRDefault="00496394" w:rsidP="00496394">
      <w:pPr>
        <w:pStyle w:val="Prrafodelista"/>
        <w:numPr>
          <w:ilvl w:val="0"/>
          <w:numId w:val="2"/>
        </w:numPr>
        <w:jc w:val="both"/>
        <w:rPr>
          <w:rFonts w:eastAsia="Times New Roman" w:cs="Arial"/>
          <w:b/>
          <w:color w:val="000000" w:themeColor="text1"/>
          <w:szCs w:val="24"/>
        </w:rPr>
      </w:pPr>
      <w:r w:rsidRPr="00496394">
        <w:rPr>
          <w:rFonts w:eastAsia="Times New Roman" w:cs="Arial"/>
          <w:b/>
          <w:color w:val="000000" w:themeColor="text1"/>
          <w:szCs w:val="24"/>
        </w:rPr>
        <w:t xml:space="preserve">ANDREA LIZETH CORCHUELO PACHÓN </w:t>
      </w:r>
    </w:p>
    <w:p w:rsidR="00496394" w:rsidRDefault="00496394" w:rsidP="00496394">
      <w:pPr>
        <w:pStyle w:val="Prrafodelista"/>
        <w:numPr>
          <w:ilvl w:val="0"/>
          <w:numId w:val="2"/>
        </w:numPr>
        <w:jc w:val="both"/>
        <w:rPr>
          <w:rFonts w:eastAsia="Times New Roman" w:cs="Arial"/>
          <w:b/>
          <w:color w:val="000000" w:themeColor="text1"/>
          <w:szCs w:val="24"/>
        </w:rPr>
      </w:pPr>
      <w:r w:rsidRPr="00496394">
        <w:rPr>
          <w:rFonts w:eastAsia="Times New Roman" w:cs="Arial"/>
          <w:b/>
          <w:color w:val="000000" w:themeColor="text1"/>
          <w:szCs w:val="24"/>
        </w:rPr>
        <w:t>RAÚL ANTONIO GÓMEZ TORRES</w:t>
      </w:r>
    </w:p>
    <w:p w:rsidR="00496394" w:rsidRDefault="00496394" w:rsidP="00496394">
      <w:pPr>
        <w:pStyle w:val="Prrafodelista"/>
        <w:jc w:val="both"/>
        <w:rPr>
          <w:rFonts w:eastAsia="Times New Roman" w:cs="Arial"/>
          <w:b/>
          <w:color w:val="000000" w:themeColor="text1"/>
          <w:szCs w:val="24"/>
        </w:rPr>
      </w:pPr>
    </w:p>
    <w:p w:rsidR="00496394" w:rsidRPr="00496394" w:rsidRDefault="00496394" w:rsidP="00496394">
      <w:pPr>
        <w:pStyle w:val="Prrafodelista"/>
        <w:jc w:val="both"/>
        <w:rPr>
          <w:rFonts w:eastAsia="Times New Roman" w:cs="Arial"/>
          <w:b/>
          <w:color w:val="000000" w:themeColor="text1"/>
          <w:szCs w:val="24"/>
        </w:rPr>
      </w:pPr>
    </w:p>
    <w:p w:rsidR="00496394" w:rsidRPr="0000270D" w:rsidRDefault="00496394" w:rsidP="00496394">
      <w:pPr>
        <w:spacing w:after="0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iCs/>
          <w:color w:val="000000" w:themeColor="text1"/>
          <w:sz w:val="24"/>
          <w:szCs w:val="24"/>
        </w:rPr>
        <w:t>Se fija el presente aviso en la cartelera física de la Sala de Familia del Honorable Tribunal Superior del Distrito Judicial de Bogotá D.C., y en la página web de la Rama Judicial por el término de un (1) día.</w:t>
      </w:r>
    </w:p>
    <w:p w:rsidR="00496394" w:rsidRPr="0000270D" w:rsidRDefault="00496394" w:rsidP="00496394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496394" w:rsidRPr="0000270D" w:rsidRDefault="00496394" w:rsidP="00496394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SE FIJA, EL 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17</w:t>
      </w: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JUNIO</w:t>
      </w: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2020 A LAS 8:00 A.M</w:t>
      </w:r>
    </w:p>
    <w:p w:rsidR="00496394" w:rsidRPr="0000270D" w:rsidRDefault="00496394" w:rsidP="00496394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496394" w:rsidRPr="0000270D" w:rsidRDefault="00496394" w:rsidP="00496394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SE DESFIJA, EL 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17</w:t>
      </w: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JUNIO</w:t>
      </w: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2020 A LAS 5:00 PM</w:t>
      </w:r>
    </w:p>
    <w:p w:rsidR="00496394" w:rsidRPr="0000270D" w:rsidRDefault="00496394" w:rsidP="00496394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496394" w:rsidRPr="0000270D" w:rsidRDefault="00496394" w:rsidP="00496394">
      <w:pPr>
        <w:spacing w:after="0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iCs/>
          <w:color w:val="000000" w:themeColor="text1"/>
          <w:sz w:val="24"/>
          <w:szCs w:val="24"/>
        </w:rPr>
        <w:t>Igualmente se publica el presente AVISO en la página web de esta Corporación.</w:t>
      </w:r>
    </w:p>
    <w:p w:rsidR="00496394" w:rsidRPr="0000270D" w:rsidRDefault="00496394" w:rsidP="00496394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496394" w:rsidRPr="0000270D" w:rsidRDefault="00496394" w:rsidP="00496394">
      <w:pPr>
        <w:tabs>
          <w:tab w:val="left" w:pos="5070"/>
        </w:tabs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78294454" wp14:editId="622F4A7E">
            <wp:extent cx="2266950" cy="10572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706" cy="105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394" w:rsidRPr="0000270D" w:rsidRDefault="00496394" w:rsidP="00496394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color w:val="000000" w:themeColor="text1"/>
          <w:sz w:val="24"/>
          <w:szCs w:val="24"/>
        </w:rPr>
        <w:t>CARLOS ALBERTO URIBE VILLEGAS</w:t>
      </w:r>
    </w:p>
    <w:p w:rsidR="00496394" w:rsidRPr="0000270D" w:rsidRDefault="00496394" w:rsidP="00496394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color w:val="000000" w:themeColor="text1"/>
          <w:sz w:val="24"/>
          <w:szCs w:val="24"/>
        </w:rPr>
        <w:t>SECRETARI</w:t>
      </w: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</w:p>
    <w:p w:rsidR="00496394" w:rsidRPr="0000270D" w:rsidRDefault="00496394" w:rsidP="00496394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96394" w:rsidRPr="0000270D" w:rsidRDefault="00496394" w:rsidP="00496394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96394" w:rsidRPr="0000270D" w:rsidRDefault="00496394" w:rsidP="00496394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96394" w:rsidRPr="0000270D" w:rsidRDefault="00496394" w:rsidP="00496394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96394" w:rsidRPr="0000270D" w:rsidRDefault="00496394" w:rsidP="00496394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96394" w:rsidRPr="0000270D" w:rsidRDefault="00496394" w:rsidP="00496394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bookmarkEnd w:id="0"/>
    <w:p w:rsidR="00496394" w:rsidRPr="0000270D" w:rsidRDefault="00496394" w:rsidP="0049639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96394" w:rsidRDefault="00496394" w:rsidP="00496394"/>
    <w:p w:rsidR="00496394" w:rsidRDefault="00496394" w:rsidP="00496394"/>
    <w:p w:rsidR="00496394" w:rsidRDefault="00496394" w:rsidP="00496394"/>
    <w:p w:rsidR="00496394" w:rsidRDefault="00496394" w:rsidP="00496394"/>
    <w:p w:rsidR="00496394" w:rsidRDefault="00496394" w:rsidP="00496394"/>
    <w:p w:rsidR="00496394" w:rsidRDefault="00496394" w:rsidP="00496394"/>
    <w:p w:rsidR="00496394" w:rsidRDefault="00496394" w:rsidP="00496394"/>
    <w:p w:rsidR="008526A1" w:rsidRDefault="008526A1"/>
    <w:sectPr w:rsidR="008526A1" w:rsidSect="00496394">
      <w:pgSz w:w="12240" w:h="20160" w:code="12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E4879"/>
    <w:multiLevelType w:val="hybridMultilevel"/>
    <w:tmpl w:val="019060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C014F"/>
    <w:multiLevelType w:val="hybridMultilevel"/>
    <w:tmpl w:val="B5260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94"/>
    <w:rsid w:val="001D7B0C"/>
    <w:rsid w:val="00496394"/>
    <w:rsid w:val="0085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12A4E-0A8C-4F47-9C97-B9816DBA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394"/>
    <w:pPr>
      <w:spacing w:after="200" w:line="276" w:lineRule="auto"/>
    </w:pPr>
    <w:rPr>
      <w:rFonts w:asciiTheme="minorHAnsi" w:eastAsia="Batang" w:hAnsiTheme="minorHAnsi"/>
      <w:sz w:val="22"/>
    </w:rPr>
  </w:style>
  <w:style w:type="paragraph" w:styleId="Ttulo2">
    <w:name w:val="heading 2"/>
    <w:basedOn w:val="Normal"/>
    <w:next w:val="Normal"/>
    <w:link w:val="Ttulo2Car"/>
    <w:qFormat/>
    <w:rsid w:val="00496394"/>
    <w:pPr>
      <w:keepNext/>
      <w:overflowPunct w:val="0"/>
      <w:autoSpaceDE w:val="0"/>
      <w:autoSpaceDN w:val="0"/>
      <w:adjustRightInd w:val="0"/>
      <w:spacing w:after="0" w:line="240" w:lineRule="auto"/>
      <w:ind w:left="1416" w:firstLine="708"/>
      <w:jc w:val="right"/>
      <w:outlineLvl w:val="1"/>
    </w:pPr>
    <w:rPr>
      <w:rFonts w:ascii="Tahoma" w:eastAsia="Arial Unicode MS" w:hAnsi="Tahoma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96394"/>
    <w:rPr>
      <w:rFonts w:ascii="Tahoma" w:eastAsia="Arial Unicode MS" w:hAnsi="Tahoma" w:cs="Times New Roman"/>
      <w:b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96394"/>
    <w:pPr>
      <w:spacing w:after="0" w:line="240" w:lineRule="auto"/>
      <w:ind w:left="720"/>
      <w:contextualSpacing/>
    </w:pPr>
    <w:rPr>
      <w:rFonts w:ascii="Arial" w:eastAsiaTheme="minorHAnsi" w:hAnsi="Arial"/>
      <w:sz w:val="24"/>
    </w:rPr>
  </w:style>
  <w:style w:type="character" w:customStyle="1" w:styleId="FontStyle11">
    <w:name w:val="Font Style11"/>
    <w:basedOn w:val="Fuentedeprrafopredeter"/>
    <w:uiPriority w:val="99"/>
    <w:rsid w:val="00496394"/>
    <w:rPr>
      <w:rFonts w:ascii="Bookman Old Style" w:hAnsi="Bookman Old Style" w:cs="Bookman Old Style"/>
      <w:sz w:val="22"/>
      <w:szCs w:val="22"/>
    </w:rPr>
  </w:style>
  <w:style w:type="character" w:customStyle="1" w:styleId="normaltextrun">
    <w:name w:val="normaltextrun"/>
    <w:basedOn w:val="Fuentedeprrafopredeter"/>
    <w:rsid w:val="00496394"/>
  </w:style>
  <w:style w:type="paragraph" w:customStyle="1" w:styleId="paragraph">
    <w:name w:val="paragraph"/>
    <w:basedOn w:val="Normal"/>
    <w:rsid w:val="00496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eop">
    <w:name w:val="eop"/>
    <w:basedOn w:val="Fuentedeprrafopredeter"/>
    <w:rsid w:val="00496394"/>
  </w:style>
  <w:style w:type="character" w:styleId="Hipervnculo">
    <w:name w:val="Hyperlink"/>
    <w:rsid w:val="00496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Chaves Alava</dc:creator>
  <cp:keywords/>
  <dc:description/>
  <cp:lastModifiedBy>MARGARITA</cp:lastModifiedBy>
  <cp:revision>3</cp:revision>
  <dcterms:created xsi:type="dcterms:W3CDTF">2020-06-17T22:45:00Z</dcterms:created>
  <dcterms:modified xsi:type="dcterms:W3CDTF">2020-06-17T22:46:00Z</dcterms:modified>
</cp:coreProperties>
</file>