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08" w:rsidRPr="00460A2E" w:rsidRDefault="00110708" w:rsidP="00110708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729615" cy="756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08" w:rsidRPr="00460A2E" w:rsidRDefault="00110708" w:rsidP="00110708">
      <w:pPr>
        <w:pStyle w:val="Sinespaciado"/>
        <w:jc w:val="center"/>
        <w:rPr>
          <w:rFonts w:ascii="Arial" w:hAnsi="Arial" w:cs="Arial"/>
          <w:lang w:val="es-MX"/>
        </w:rPr>
      </w:pPr>
      <w:r w:rsidRPr="00460A2E">
        <w:rPr>
          <w:rFonts w:ascii="Arial" w:hAnsi="Arial" w:cs="Arial"/>
          <w:lang w:val="es-MX"/>
        </w:rPr>
        <w:t>REPÚBLICA DE COLOMBIA</w:t>
      </w:r>
    </w:p>
    <w:p w:rsidR="00110708" w:rsidRPr="00460A2E" w:rsidRDefault="00110708" w:rsidP="00110708">
      <w:pPr>
        <w:pStyle w:val="Sinespaciado"/>
        <w:jc w:val="center"/>
        <w:rPr>
          <w:rFonts w:ascii="Arial" w:hAnsi="Arial" w:cs="Arial"/>
          <w:lang w:val="es-MX"/>
        </w:rPr>
      </w:pPr>
      <w:r w:rsidRPr="00460A2E">
        <w:rPr>
          <w:rFonts w:ascii="Arial" w:hAnsi="Arial" w:cs="Arial"/>
          <w:lang w:val="es-MX"/>
        </w:rPr>
        <w:t>RAMA JUDICIAL DEL PODER PÚBLICO</w:t>
      </w:r>
    </w:p>
    <w:p w:rsidR="00110708" w:rsidRPr="00460A2E" w:rsidRDefault="00110708" w:rsidP="00110708">
      <w:pPr>
        <w:pStyle w:val="Sinespaciado"/>
        <w:jc w:val="center"/>
        <w:rPr>
          <w:rFonts w:ascii="Arial" w:hAnsi="Arial" w:cs="Arial"/>
        </w:rPr>
      </w:pPr>
      <w:r w:rsidRPr="00460A2E">
        <w:rPr>
          <w:rFonts w:ascii="Arial" w:hAnsi="Arial" w:cs="Arial"/>
          <w:lang w:val="es-MX"/>
        </w:rPr>
        <w:t>JUZGADO SÉPTIMO ADMINISTRATIVO ORAL DE MEDELLÍN</w:t>
      </w:r>
    </w:p>
    <w:p w:rsidR="00110708" w:rsidRDefault="00110708" w:rsidP="0011070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:rsidR="00110708" w:rsidRPr="00460A2E" w:rsidRDefault="00110708" w:rsidP="0011070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:rsidR="00110708" w:rsidRPr="00460A2E" w:rsidRDefault="00110708" w:rsidP="0011070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460A2E">
        <w:rPr>
          <w:rFonts w:ascii="Arial" w:hAnsi="Arial" w:cs="Arial"/>
          <w:b/>
          <w:bCs/>
          <w:lang w:val="es-ES" w:eastAsia="es-ES"/>
        </w:rPr>
        <w:t xml:space="preserve">Medellín, </w:t>
      </w:r>
      <w:r>
        <w:rPr>
          <w:rFonts w:ascii="Arial" w:hAnsi="Arial" w:cs="Arial"/>
          <w:b/>
          <w:bCs/>
          <w:lang w:val="es-ES" w:eastAsia="es-ES"/>
        </w:rPr>
        <w:t>Quince (15) de Mayo de dos mil quince (2015)</w:t>
      </w:r>
    </w:p>
    <w:p w:rsidR="00110708" w:rsidRPr="00460A2E" w:rsidRDefault="00110708" w:rsidP="0011070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:rsidR="00110708" w:rsidRPr="00460A2E" w:rsidRDefault="00110708" w:rsidP="0011070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460A2E">
        <w:rPr>
          <w:rFonts w:ascii="Arial" w:hAnsi="Arial" w:cs="Arial"/>
          <w:b/>
          <w:bCs/>
          <w:lang w:val="es-ES" w:eastAsia="es-ES"/>
        </w:rPr>
        <w:tab/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6522"/>
      </w:tblGrid>
      <w:tr w:rsidR="00110708" w:rsidRPr="00460A2E" w:rsidTr="002A0F27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60A2E">
              <w:rPr>
                <w:rFonts w:ascii="Arial" w:hAnsi="Arial" w:cs="Arial"/>
                <w:b/>
                <w:bCs/>
                <w:lang w:val="es-ES" w:eastAsia="es-ES"/>
              </w:rPr>
              <w:t>Medio de control.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60A2E">
              <w:rPr>
                <w:rFonts w:ascii="Arial" w:hAnsi="Arial" w:cs="Arial"/>
                <w:lang w:val="es-ES" w:eastAsia="es-ES"/>
              </w:rPr>
              <w:t>NULIDAD Y RESTABLECIMIENTO DEL DERECHO –LABORAL-</w:t>
            </w:r>
          </w:p>
        </w:tc>
      </w:tr>
      <w:tr w:rsidR="00110708" w:rsidRPr="00460A2E" w:rsidTr="002A0F27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60A2E">
              <w:rPr>
                <w:rFonts w:ascii="Arial" w:hAnsi="Arial" w:cs="Arial"/>
                <w:b/>
                <w:bCs/>
                <w:lang w:val="es-ES" w:eastAsia="es-ES"/>
              </w:rPr>
              <w:t>Demandante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b/>
                <w:lang w:val="es-ES" w:eastAsia="es-ES"/>
              </w:rPr>
              <w:t>RAQUEL ARANGO VALENCIA</w:t>
            </w:r>
          </w:p>
        </w:tc>
      </w:tr>
      <w:tr w:rsidR="00110708" w:rsidRPr="00460A2E" w:rsidTr="002A0F27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60A2E">
              <w:rPr>
                <w:rFonts w:ascii="Arial" w:hAnsi="Arial" w:cs="Arial"/>
                <w:b/>
                <w:bCs/>
                <w:lang w:val="es-ES" w:eastAsia="es-ES"/>
              </w:rPr>
              <w:t>Demandado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MUNICIPIO DE MEDELLIN </w:t>
            </w:r>
          </w:p>
        </w:tc>
      </w:tr>
      <w:tr w:rsidR="00110708" w:rsidRPr="00460A2E" w:rsidTr="002A0F27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60A2E">
              <w:rPr>
                <w:rFonts w:ascii="Arial" w:hAnsi="Arial" w:cs="Arial"/>
                <w:b/>
                <w:bCs/>
                <w:lang w:val="es-ES" w:eastAsia="es-ES"/>
              </w:rPr>
              <w:t>Radicado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110708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60A2E">
              <w:rPr>
                <w:rFonts w:ascii="Arial" w:hAnsi="Arial" w:cs="Arial"/>
                <w:lang w:val="es-ES" w:eastAsia="es-ES"/>
              </w:rPr>
              <w:t xml:space="preserve">05001 33 33 007 </w:t>
            </w:r>
            <w:r>
              <w:rPr>
                <w:rFonts w:ascii="Arial" w:hAnsi="Arial" w:cs="Arial"/>
                <w:b/>
                <w:u w:val="single"/>
                <w:lang w:val="es-ES" w:eastAsia="es-ES"/>
              </w:rPr>
              <w:t>2015</w:t>
            </w:r>
            <w:r w:rsidRPr="00460A2E">
              <w:rPr>
                <w:rFonts w:ascii="Arial" w:hAnsi="Arial" w:cs="Arial"/>
                <w:b/>
                <w:u w:val="single"/>
                <w:lang w:val="es-ES" w:eastAsia="es-ES"/>
              </w:rPr>
              <w:t>-0</w:t>
            </w:r>
            <w:r>
              <w:rPr>
                <w:rFonts w:ascii="Arial" w:hAnsi="Arial" w:cs="Arial"/>
                <w:b/>
                <w:u w:val="single"/>
                <w:lang w:val="es-ES" w:eastAsia="es-ES"/>
              </w:rPr>
              <w:t>0375</w:t>
            </w:r>
            <w:r w:rsidRPr="00460A2E">
              <w:rPr>
                <w:rFonts w:ascii="Arial" w:hAnsi="Arial" w:cs="Arial"/>
                <w:b/>
                <w:u w:val="single"/>
                <w:lang w:val="es-ES" w:eastAsia="es-ES"/>
              </w:rPr>
              <w:t>-00</w:t>
            </w:r>
            <w:r w:rsidRPr="00460A2E">
              <w:rPr>
                <w:rFonts w:ascii="Arial" w:hAnsi="Arial" w:cs="Arial"/>
                <w:lang w:val="es-ES" w:eastAsia="es-ES"/>
              </w:rPr>
              <w:t xml:space="preserve"> 00 </w:t>
            </w:r>
          </w:p>
        </w:tc>
      </w:tr>
      <w:tr w:rsidR="00110708" w:rsidRPr="00460A2E" w:rsidTr="002A0F27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60A2E">
              <w:rPr>
                <w:rFonts w:ascii="Arial" w:hAnsi="Arial" w:cs="Arial"/>
                <w:b/>
                <w:bCs/>
                <w:lang w:val="es-ES" w:eastAsia="es-ES"/>
              </w:rPr>
              <w:t>Decisión.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08" w:rsidRPr="00460A2E" w:rsidRDefault="00110708" w:rsidP="002A0F27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60A2E">
              <w:rPr>
                <w:rFonts w:ascii="Arial" w:hAnsi="Arial" w:cs="Arial"/>
                <w:lang w:val="es-ES" w:eastAsia="es-ES"/>
              </w:rPr>
              <w:t xml:space="preserve"> Rechaza Recurso</w:t>
            </w:r>
          </w:p>
        </w:tc>
      </w:tr>
    </w:tbl>
    <w:p w:rsidR="00110708" w:rsidRPr="00460A2E" w:rsidRDefault="00110708" w:rsidP="00110708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110708" w:rsidRPr="00460A2E" w:rsidRDefault="00110708" w:rsidP="001107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460A2E">
        <w:rPr>
          <w:rFonts w:ascii="Arial" w:eastAsia="Times New Roman" w:hAnsi="Arial" w:cs="Arial"/>
          <w:bCs/>
          <w:lang w:val="es-ES_tradnl" w:eastAsia="es-ES"/>
        </w:rPr>
        <w:t xml:space="preserve">Dentro del medio de control de la referencia, esta Agencia Judicial mediante auto del </w:t>
      </w:r>
      <w:r>
        <w:rPr>
          <w:rFonts w:ascii="Arial" w:eastAsia="Times New Roman" w:hAnsi="Arial" w:cs="Arial"/>
          <w:bCs/>
          <w:lang w:val="es-ES_tradnl" w:eastAsia="es-ES"/>
        </w:rPr>
        <w:t>4 de Mayo de 2015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 rechazó la demanda instaurada por caducidad, razón por la cual mediante escrito radicado el día </w:t>
      </w:r>
      <w:r>
        <w:rPr>
          <w:rFonts w:ascii="Arial" w:eastAsia="Times New Roman" w:hAnsi="Arial" w:cs="Arial"/>
          <w:bCs/>
          <w:lang w:val="es-ES_tradnl" w:eastAsia="es-ES"/>
        </w:rPr>
        <w:t>8 de Mayo de la misma anualidad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, la Dra. Diana Carolina Álzate Quintero interpone recurso de apelación contra dicha providencia, no obstante, </w:t>
      </w:r>
      <w:r w:rsidRPr="00460A2E">
        <w:rPr>
          <w:rFonts w:ascii="Arial" w:eastAsia="Times New Roman" w:hAnsi="Arial" w:cs="Arial"/>
          <w:bCs/>
          <w:lang w:val="es-ES" w:eastAsia="es-ES"/>
        </w:rPr>
        <w:t>advierte el Despacho, que la profesional del Derecho, presenta el mencionado recurso actuando como apoderada de la parte demandante en el presente proceso y no arrima poder para actuar en el mismo.</w:t>
      </w:r>
    </w:p>
    <w:p w:rsidR="00110708" w:rsidRPr="00460A2E" w:rsidRDefault="00110708" w:rsidP="001107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:rsidR="00110708" w:rsidRPr="00460A2E" w:rsidRDefault="00110708" w:rsidP="001107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_tradnl" w:eastAsia="es-ES"/>
        </w:rPr>
      </w:pPr>
      <w:r w:rsidRPr="00460A2E">
        <w:rPr>
          <w:rFonts w:ascii="Arial" w:eastAsia="Times New Roman" w:hAnsi="Arial" w:cs="Arial"/>
          <w:bCs/>
          <w:lang w:val="es-ES" w:eastAsia="es-ES"/>
        </w:rPr>
        <w:t xml:space="preserve">En consideración a lo expuesto, esta Agencia Judicial </w:t>
      </w:r>
      <w:r w:rsidRPr="00460A2E">
        <w:rPr>
          <w:rFonts w:ascii="Arial" w:eastAsia="Times New Roman" w:hAnsi="Arial" w:cs="Arial"/>
          <w:b/>
          <w:bCs/>
          <w:lang w:val="es-ES_tradnl" w:eastAsia="es-ES"/>
        </w:rPr>
        <w:t>RECHAZA DE PLANO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 el recurso de apelación interpuesto, contra </w:t>
      </w:r>
      <w:r w:rsidRPr="00460A2E">
        <w:rPr>
          <w:rFonts w:ascii="Arial" w:eastAsia="Times New Roman" w:hAnsi="Arial" w:cs="Arial"/>
          <w:bCs/>
          <w:lang w:val="es-ES" w:eastAsia="es-ES"/>
        </w:rPr>
        <w:t xml:space="preserve">al auto del </w:t>
      </w:r>
      <w:r w:rsidR="006C41A3">
        <w:rPr>
          <w:rFonts w:ascii="Arial" w:eastAsia="Times New Roman" w:hAnsi="Arial" w:cs="Arial"/>
          <w:bCs/>
          <w:lang w:val="es-ES" w:eastAsia="es-ES"/>
        </w:rPr>
        <w:t>4 de Mayo</w:t>
      </w:r>
      <w:r>
        <w:rPr>
          <w:rFonts w:ascii="Arial" w:eastAsia="Times New Roman" w:hAnsi="Arial" w:cs="Arial"/>
          <w:bCs/>
          <w:lang w:val="es-ES" w:eastAsia="es-ES"/>
        </w:rPr>
        <w:t xml:space="preserve"> de 2015</w:t>
      </w:r>
      <w:r w:rsidRPr="00460A2E"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proferido por este Despacho, como quiera que quien lo interpone no </w:t>
      </w:r>
      <w:r>
        <w:rPr>
          <w:rFonts w:ascii="Arial" w:eastAsia="Times New Roman" w:hAnsi="Arial" w:cs="Arial"/>
          <w:bCs/>
          <w:lang w:val="es-ES_tradnl" w:eastAsia="es-ES"/>
        </w:rPr>
        <w:t xml:space="preserve">tiene facultades otorgadas por </w:t>
      </w:r>
      <w:r w:rsidRPr="00460A2E">
        <w:rPr>
          <w:rFonts w:ascii="Arial" w:eastAsia="Times New Roman" w:hAnsi="Arial" w:cs="Arial"/>
          <w:bCs/>
          <w:lang w:val="es-ES_tradnl" w:eastAsia="es-ES"/>
        </w:rPr>
        <w:t>l</w:t>
      </w:r>
      <w:r>
        <w:rPr>
          <w:rFonts w:ascii="Arial" w:eastAsia="Times New Roman" w:hAnsi="Arial" w:cs="Arial"/>
          <w:bCs/>
          <w:lang w:val="es-ES_tradnl" w:eastAsia="es-ES"/>
        </w:rPr>
        <w:t>a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 actor</w:t>
      </w:r>
      <w:r>
        <w:rPr>
          <w:rFonts w:ascii="Arial" w:eastAsia="Times New Roman" w:hAnsi="Arial" w:cs="Arial"/>
          <w:bCs/>
          <w:lang w:val="es-ES_tradnl" w:eastAsia="es-ES"/>
        </w:rPr>
        <w:t>a</w:t>
      </w:r>
      <w:r w:rsidRPr="00460A2E">
        <w:rPr>
          <w:rFonts w:ascii="Arial" w:eastAsia="Times New Roman" w:hAnsi="Arial" w:cs="Arial"/>
          <w:bCs/>
          <w:lang w:val="es-ES_tradnl" w:eastAsia="es-ES"/>
        </w:rPr>
        <w:t xml:space="preserve"> para ello.</w:t>
      </w:r>
    </w:p>
    <w:p w:rsidR="00110708" w:rsidRPr="00460A2E" w:rsidRDefault="00110708" w:rsidP="001107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</w:p>
    <w:p w:rsidR="00110708" w:rsidRPr="00460A2E" w:rsidRDefault="00110708" w:rsidP="00110708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460A2E">
        <w:rPr>
          <w:rFonts w:ascii="Arial" w:hAnsi="Arial" w:cs="Arial"/>
          <w:b/>
          <w:bCs/>
          <w:lang w:val="es-ES" w:eastAsia="es-ES"/>
        </w:rPr>
        <w:t>NOTIFÍQUESE</w:t>
      </w:r>
    </w:p>
    <w:p w:rsidR="00110708" w:rsidRPr="00460A2E" w:rsidRDefault="00110708" w:rsidP="00110708">
      <w:pPr>
        <w:spacing w:after="0" w:line="240" w:lineRule="auto"/>
        <w:jc w:val="center"/>
        <w:rPr>
          <w:rFonts w:ascii="Arial" w:hAnsi="Arial" w:cs="Arial"/>
          <w:lang w:val="es-ES" w:eastAsia="es-ES"/>
        </w:rPr>
      </w:pPr>
    </w:p>
    <w:p w:rsidR="00110708" w:rsidRPr="00460A2E" w:rsidRDefault="00110708" w:rsidP="00110708">
      <w:pPr>
        <w:spacing w:after="0" w:line="240" w:lineRule="auto"/>
        <w:jc w:val="center"/>
        <w:rPr>
          <w:rFonts w:ascii="Arial" w:hAnsi="Arial" w:cs="Arial"/>
          <w:lang w:val="es-ES" w:eastAsia="es-ES"/>
        </w:rPr>
      </w:pPr>
    </w:p>
    <w:p w:rsidR="00110708" w:rsidRPr="00460A2E" w:rsidRDefault="00110708" w:rsidP="00110708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110708" w:rsidRPr="00460A2E" w:rsidRDefault="00110708" w:rsidP="00110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-3"/>
          <w:lang w:val="es-ES_tradnl" w:eastAsia="es-ES"/>
        </w:rPr>
      </w:pPr>
      <w:r w:rsidRPr="00460A2E">
        <w:rPr>
          <w:rFonts w:ascii="Arial" w:hAnsi="Arial" w:cs="Arial"/>
          <w:b/>
          <w:spacing w:val="-3"/>
          <w:lang w:val="es-ES_tradnl" w:eastAsia="es-ES"/>
        </w:rPr>
        <w:t>BEATRIZ STELLA GAVIRIA CARDONA</w:t>
      </w:r>
    </w:p>
    <w:p w:rsidR="00110708" w:rsidRPr="00460A2E" w:rsidRDefault="00110708" w:rsidP="00110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pacing w:val="-3"/>
          <w:lang w:val="es-ES_tradnl" w:eastAsia="es-ES"/>
        </w:rPr>
      </w:pPr>
      <w:r w:rsidRPr="00460A2E">
        <w:rPr>
          <w:rFonts w:ascii="Arial" w:hAnsi="Arial" w:cs="Arial"/>
          <w:b/>
          <w:bCs/>
          <w:spacing w:val="-3"/>
          <w:lang w:val="es-ES_tradnl" w:eastAsia="es-ES"/>
        </w:rPr>
        <w:t>Juez</w:t>
      </w:r>
    </w:p>
    <w:p w:rsidR="00110708" w:rsidRPr="00460A2E" w:rsidRDefault="00110708" w:rsidP="00110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pacing w:val="-3"/>
          <w:lang w:val="es-ES_tradnl" w:eastAsia="es-ES"/>
        </w:rPr>
      </w:pPr>
    </w:p>
    <w:p w:rsidR="00110708" w:rsidRPr="00460A2E" w:rsidRDefault="00110708" w:rsidP="00110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pacing w:val="-3"/>
          <w:lang w:val="es-ES_tradnl" w:eastAsia="es-ES"/>
        </w:rPr>
      </w:pPr>
      <w:r>
        <w:rPr>
          <w:rFonts w:ascii="Arial" w:hAnsi="Arial" w:cs="Arial"/>
          <w:bCs/>
          <w:spacing w:val="-3"/>
          <w:lang w:val="es-ES_tradnl" w:eastAsia="es-ES"/>
        </w:rPr>
        <w:t>Ma.</w:t>
      </w:r>
    </w:p>
    <w:p w:rsidR="00110708" w:rsidRPr="00460A2E" w:rsidRDefault="00110708" w:rsidP="00110708">
      <w:pPr>
        <w:rPr>
          <w:rFonts w:ascii="Arial" w:hAnsi="Arial" w:cs="Arial"/>
        </w:rPr>
      </w:pPr>
    </w:p>
    <w:p w:rsidR="00110708" w:rsidRPr="00AD2012" w:rsidRDefault="00110708" w:rsidP="00110708">
      <w:pPr>
        <w:rPr>
          <w:rFonts w:ascii="Arial" w:hAnsi="Arial" w:cs="Arial"/>
          <w:sz w:val="18"/>
          <w:szCs w:val="18"/>
          <w:lang w:val="es-ES_tradnl"/>
        </w:rPr>
      </w:pPr>
    </w:p>
    <w:p w:rsidR="00110708" w:rsidRPr="00AD2012" w:rsidRDefault="00110708" w:rsidP="00110708">
      <w:pPr>
        <w:ind w:left="10" w:right="-15"/>
        <w:jc w:val="center"/>
        <w:rPr>
          <w:rFonts w:ascii="Arial" w:hAnsi="Arial" w:cs="Arial"/>
          <w:b/>
          <w:sz w:val="18"/>
          <w:szCs w:val="18"/>
        </w:rPr>
      </w:pPr>
    </w:p>
    <w:p w:rsidR="00110708" w:rsidRPr="00AD2012" w:rsidRDefault="00110708" w:rsidP="00110708">
      <w:pPr>
        <w:jc w:val="center"/>
        <w:rPr>
          <w:rFonts w:ascii="Arial" w:hAnsi="Arial" w:cs="Arial"/>
          <w:sz w:val="18"/>
          <w:szCs w:val="18"/>
        </w:rPr>
      </w:pPr>
      <w:r w:rsidRPr="00AD2012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10708" w:rsidRPr="00AD2012" w:rsidTr="002A0F27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D2012">
              <w:rPr>
                <w:rFonts w:ascii="Arial" w:hAnsi="Arial" w:cs="Arial"/>
                <w:sz w:val="18"/>
                <w:szCs w:val="18"/>
              </w:rPr>
              <w:t xml:space="preserve">NOTIFICACIÓN POR ESTADO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>JUZGADO SÉPTIMO  ADMINISTRATIVO ORAL DE MEDELLÍN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CERTIFICO: En la fecha se notificó por ESTADOS el auto anterior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Medellín,  </w:t>
            </w:r>
            <w:r w:rsidRPr="00AD2012">
              <w:rPr>
                <w:rFonts w:ascii="Arial" w:hAnsi="Arial" w:cs="Arial"/>
                <w:b/>
                <w:sz w:val="18"/>
                <w:szCs w:val="18"/>
              </w:rPr>
              <w:t>_________________</w:t>
            </w:r>
            <w:r w:rsidRPr="00AD2012">
              <w:rPr>
                <w:rFonts w:ascii="Arial" w:hAnsi="Arial" w:cs="Arial"/>
                <w:sz w:val="18"/>
                <w:szCs w:val="18"/>
              </w:rPr>
              <w:t>. Fijado a las 8:00 a.m.</w:t>
            </w:r>
            <w:r w:rsidRPr="00AD2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___________________________ </w:t>
            </w:r>
          </w:p>
          <w:p w:rsidR="00110708" w:rsidRPr="00AD2012" w:rsidRDefault="00110708" w:rsidP="002A0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012">
              <w:rPr>
                <w:rFonts w:ascii="Arial" w:hAnsi="Arial" w:cs="Arial"/>
                <w:sz w:val="18"/>
                <w:szCs w:val="18"/>
              </w:rPr>
              <w:t xml:space="preserve">Secretario (a) </w:t>
            </w:r>
          </w:p>
        </w:tc>
      </w:tr>
    </w:tbl>
    <w:p w:rsidR="00110708" w:rsidRPr="00460A2E" w:rsidRDefault="00110708" w:rsidP="00110708">
      <w:pPr>
        <w:rPr>
          <w:rFonts w:ascii="Arial" w:hAnsi="Arial" w:cs="Arial"/>
        </w:rPr>
      </w:pPr>
    </w:p>
    <w:p w:rsidR="00414869" w:rsidRDefault="00414869"/>
    <w:sectPr w:rsidR="00414869" w:rsidSect="0011070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08"/>
    <w:rsid w:val="00110708"/>
    <w:rsid w:val="00251EF4"/>
    <w:rsid w:val="00414869"/>
    <w:rsid w:val="00565312"/>
    <w:rsid w:val="006C41A3"/>
    <w:rsid w:val="00C37B07"/>
    <w:rsid w:val="00CB3664"/>
    <w:rsid w:val="00F74B14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6A208E-D6D1-4BFA-AE73-CFA6E11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0708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2</cp:revision>
  <cp:lastPrinted>2015-05-11T20:37:00Z</cp:lastPrinted>
  <dcterms:created xsi:type="dcterms:W3CDTF">2015-05-19T11:58:00Z</dcterms:created>
  <dcterms:modified xsi:type="dcterms:W3CDTF">2015-05-19T11:58:00Z</dcterms:modified>
</cp:coreProperties>
</file>