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D0" w:rsidRDefault="004B2FD0"/>
    <w:p w:rsidR="004B2FD0" w:rsidRDefault="004B2FD0"/>
    <w:p w:rsidR="004B2FD0" w:rsidRDefault="004B2FD0"/>
    <w:p w:rsidR="00143A60" w:rsidRDefault="004B2FD0">
      <w:r>
        <w:t xml:space="preserve">Memorial de EXPEDIENTE </w:t>
      </w:r>
      <w:proofErr w:type="gramStart"/>
      <w:r>
        <w:t>No. :</w:t>
      </w:r>
      <w:proofErr w:type="gramEnd"/>
      <w:r>
        <w:t xml:space="preserve">   </w:t>
      </w:r>
      <w:r w:rsidRPr="004B2FD0">
        <w:t>250002342000201802544 00</w:t>
      </w:r>
    </w:p>
    <w:p w:rsidR="004B2FD0" w:rsidRDefault="004B2FD0"/>
    <w:p w:rsidR="004B2FD0" w:rsidRDefault="004B2FD0">
      <w:hyperlink r:id="rId4" w:history="1">
        <w:r w:rsidRPr="004529AB">
          <w:rPr>
            <w:rStyle w:val="Hipervnculo"/>
          </w:rPr>
          <w:t>https://etbcsj-my.sharepoint.com/:f:/g/personal/exps2sf_cendoj_ramajudicial_gov_co/EnG_xkB-WepKiT5o8NJaEIMBnxAZZ73SzDE3zw3eWDn5BQ?e=1WgU0d</w:t>
        </w:r>
      </w:hyperlink>
    </w:p>
    <w:p w:rsidR="004B2FD0" w:rsidRDefault="004B2FD0">
      <w:bookmarkStart w:id="0" w:name="_GoBack"/>
      <w:bookmarkEnd w:id="0"/>
    </w:p>
    <w:sectPr w:rsidR="004B2FD0" w:rsidSect="00E61BC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D0"/>
    <w:rsid w:val="00143A60"/>
    <w:rsid w:val="004B2FD0"/>
    <w:rsid w:val="00607367"/>
    <w:rsid w:val="00A47FA8"/>
    <w:rsid w:val="00E6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F80A"/>
  <w15:chartTrackingRefBased/>
  <w15:docId w15:val="{E5A7E905-F330-42C4-993B-FC2E4678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2F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f:/g/personal/exps2sf_cendoj_ramajudicial_gov_co/EnG_xkB-WepKiT5o8NJaEIMBnxAZZ73SzDE3zw3eWDn5BQ?e=1WgU0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Luz Mery Rodriguez Beltran</cp:lastModifiedBy>
  <cp:revision>1</cp:revision>
  <dcterms:created xsi:type="dcterms:W3CDTF">2022-09-27T20:02:00Z</dcterms:created>
  <dcterms:modified xsi:type="dcterms:W3CDTF">2022-09-27T20:03:00Z</dcterms:modified>
</cp:coreProperties>
</file>