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"/>
        <w:gridCol w:w="1455"/>
        <w:gridCol w:w="1850"/>
        <w:gridCol w:w="3109"/>
        <w:gridCol w:w="2180"/>
      </w:tblGrid>
      <w:tr w:rsidR="00C06313" w:rsidRPr="00C06313" w:rsidTr="00C06313">
        <w:trPr>
          <w:trHeight w:val="450"/>
        </w:trPr>
        <w:tc>
          <w:tcPr>
            <w:tcW w:w="8828" w:type="dxa"/>
            <w:gridSpan w:val="5"/>
            <w:vMerge w:val="restart"/>
            <w:noWrap/>
            <w:hideMark/>
          </w:tcPr>
          <w:p w:rsidR="00C06313" w:rsidRPr="00C06313" w:rsidRDefault="00C06313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92"/>
            </w:tblGrid>
            <w:tr w:rsidR="00C06313" w:rsidRPr="00C06313">
              <w:trPr>
                <w:trHeight w:val="476"/>
                <w:tblCellSpacing w:w="0" w:type="dxa"/>
              </w:trPr>
              <w:tc>
                <w:tcPr>
                  <w:tcW w:w="107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06313" w:rsidRDefault="00C06313" w:rsidP="00C06313">
                  <w:pPr>
                    <w:rPr>
                      <w:b/>
                      <w:bCs/>
                    </w:rPr>
                  </w:pPr>
                  <w:r w:rsidRPr="00C06313">
                    <w:drawing>
                      <wp:anchor distT="0" distB="0" distL="114300" distR="114300" simplePos="0" relativeHeight="251659264" behindDoc="0" locked="0" layoutInCell="1" allowOverlap="1" wp14:anchorId="660D4A08" wp14:editId="26DDF51E">
                        <wp:simplePos x="0" y="0"/>
                        <wp:positionH relativeFrom="column">
                          <wp:posOffset>66675</wp:posOffset>
                        </wp:positionH>
                        <wp:positionV relativeFrom="paragraph">
                          <wp:posOffset>100965</wp:posOffset>
                        </wp:positionV>
                        <wp:extent cx="1890395" cy="615950"/>
                        <wp:effectExtent l="0" t="0" r="0" b="0"/>
                        <wp:wrapNone/>
                        <wp:docPr id="2" name="Imagen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0395" cy="615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6313">
                    <w:rPr>
                      <w:b/>
                      <w:bCs/>
                    </w:rPr>
                    <w:t xml:space="preserve">                                                       </w:t>
                  </w:r>
                </w:p>
                <w:p w:rsidR="00C06313" w:rsidRPr="00C06313" w:rsidRDefault="00C06313" w:rsidP="00C0631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C06313">
                    <w:rPr>
                      <w:b/>
                      <w:bCs/>
                      <w:sz w:val="24"/>
                      <w:szCs w:val="24"/>
                    </w:rPr>
                    <w:t xml:space="preserve">CONSEJO SECCIONAL DE LA JUDICATURA DE BOLÍVAR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FORMATO PARA CREAR O ACTUALIZAR USUARIOS                                                     </w:t>
                  </w:r>
                </w:p>
              </w:tc>
            </w:tr>
            <w:tr w:rsidR="00C06313" w:rsidRPr="00C06313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06313" w:rsidRPr="00C06313" w:rsidRDefault="00C06313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C06313" w:rsidRPr="00C06313" w:rsidRDefault="00C06313"/>
        </w:tc>
      </w:tr>
      <w:tr w:rsidR="00C06313" w:rsidRPr="00C06313" w:rsidTr="00C06313">
        <w:trPr>
          <w:trHeight w:val="1200"/>
        </w:trPr>
        <w:tc>
          <w:tcPr>
            <w:tcW w:w="8828" w:type="dxa"/>
            <w:gridSpan w:val="5"/>
            <w:vMerge/>
            <w:hideMark/>
          </w:tcPr>
          <w:p w:rsidR="00C06313" w:rsidRPr="00C06313" w:rsidRDefault="00C06313"/>
        </w:tc>
      </w:tr>
      <w:tr w:rsidR="00C06313" w:rsidRPr="00C06313" w:rsidTr="00C06313">
        <w:trPr>
          <w:trHeight w:val="570"/>
        </w:trPr>
        <w:tc>
          <w:tcPr>
            <w:tcW w:w="3539" w:type="dxa"/>
            <w:gridSpan w:val="3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Fecha</w:t>
            </w:r>
          </w:p>
        </w:tc>
        <w:tc>
          <w:tcPr>
            <w:tcW w:w="5289" w:type="dxa"/>
            <w:gridSpan w:val="2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 </w:t>
            </w:r>
          </w:p>
        </w:tc>
      </w:tr>
      <w:tr w:rsidR="00C06313" w:rsidRPr="00C06313" w:rsidTr="00C06313">
        <w:trPr>
          <w:trHeight w:val="780"/>
        </w:trPr>
        <w:tc>
          <w:tcPr>
            <w:tcW w:w="3539" w:type="dxa"/>
            <w:gridSpan w:val="3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Código de despacho</w:t>
            </w:r>
          </w:p>
        </w:tc>
        <w:tc>
          <w:tcPr>
            <w:tcW w:w="5289" w:type="dxa"/>
            <w:gridSpan w:val="2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 </w:t>
            </w:r>
          </w:p>
        </w:tc>
      </w:tr>
      <w:tr w:rsidR="00C06313" w:rsidRPr="00C06313" w:rsidTr="00C06313">
        <w:trPr>
          <w:trHeight w:val="885"/>
        </w:trPr>
        <w:tc>
          <w:tcPr>
            <w:tcW w:w="3539" w:type="dxa"/>
            <w:gridSpan w:val="3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Nombre  de funcionario judicial</w:t>
            </w:r>
          </w:p>
        </w:tc>
        <w:tc>
          <w:tcPr>
            <w:tcW w:w="5289" w:type="dxa"/>
            <w:gridSpan w:val="2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 </w:t>
            </w:r>
            <w:bookmarkStart w:id="0" w:name="_GoBack"/>
            <w:bookmarkEnd w:id="0"/>
          </w:p>
        </w:tc>
      </w:tr>
      <w:tr w:rsidR="00C06313" w:rsidRPr="00C06313" w:rsidTr="00C06313">
        <w:trPr>
          <w:trHeight w:val="570"/>
        </w:trPr>
        <w:tc>
          <w:tcPr>
            <w:tcW w:w="3539" w:type="dxa"/>
            <w:gridSpan w:val="3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Cédula</w:t>
            </w:r>
          </w:p>
        </w:tc>
        <w:tc>
          <w:tcPr>
            <w:tcW w:w="5289" w:type="dxa"/>
            <w:gridSpan w:val="2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 </w:t>
            </w:r>
          </w:p>
        </w:tc>
      </w:tr>
      <w:tr w:rsidR="00C06313" w:rsidRPr="00C06313" w:rsidTr="00C06313">
        <w:trPr>
          <w:trHeight w:val="780"/>
        </w:trPr>
        <w:tc>
          <w:tcPr>
            <w:tcW w:w="3539" w:type="dxa"/>
            <w:gridSpan w:val="3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Teléfono fijo de despacho</w:t>
            </w:r>
          </w:p>
        </w:tc>
        <w:tc>
          <w:tcPr>
            <w:tcW w:w="5289" w:type="dxa"/>
            <w:gridSpan w:val="2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 </w:t>
            </w:r>
          </w:p>
        </w:tc>
      </w:tr>
      <w:tr w:rsidR="00C06313" w:rsidRPr="00C06313" w:rsidTr="00C06313">
        <w:trPr>
          <w:trHeight w:val="885"/>
        </w:trPr>
        <w:tc>
          <w:tcPr>
            <w:tcW w:w="3539" w:type="dxa"/>
            <w:gridSpan w:val="3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Celular</w:t>
            </w:r>
          </w:p>
        </w:tc>
        <w:tc>
          <w:tcPr>
            <w:tcW w:w="5289" w:type="dxa"/>
            <w:gridSpan w:val="2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 </w:t>
            </w:r>
          </w:p>
        </w:tc>
      </w:tr>
      <w:tr w:rsidR="00C06313" w:rsidRPr="00C06313" w:rsidTr="00C06313">
        <w:trPr>
          <w:trHeight w:val="885"/>
        </w:trPr>
        <w:tc>
          <w:tcPr>
            <w:tcW w:w="3539" w:type="dxa"/>
            <w:gridSpan w:val="3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Correo electrónico institucional</w:t>
            </w:r>
          </w:p>
        </w:tc>
        <w:tc>
          <w:tcPr>
            <w:tcW w:w="5289" w:type="dxa"/>
            <w:gridSpan w:val="2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 </w:t>
            </w:r>
          </w:p>
        </w:tc>
      </w:tr>
      <w:tr w:rsidR="00C06313" w:rsidRPr="00C06313" w:rsidTr="00C06313">
        <w:trPr>
          <w:trHeight w:val="570"/>
        </w:trPr>
        <w:tc>
          <w:tcPr>
            <w:tcW w:w="3539" w:type="dxa"/>
            <w:gridSpan w:val="3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Correo electrónico personal</w:t>
            </w:r>
          </w:p>
        </w:tc>
        <w:tc>
          <w:tcPr>
            <w:tcW w:w="5289" w:type="dxa"/>
            <w:gridSpan w:val="2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 </w:t>
            </w:r>
          </w:p>
        </w:tc>
      </w:tr>
      <w:tr w:rsidR="00C06313" w:rsidRPr="00C06313" w:rsidTr="00C06313">
        <w:trPr>
          <w:trHeight w:val="780"/>
        </w:trPr>
        <w:tc>
          <w:tcPr>
            <w:tcW w:w="3539" w:type="dxa"/>
            <w:gridSpan w:val="3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Fecha de posesión</w:t>
            </w:r>
          </w:p>
        </w:tc>
        <w:tc>
          <w:tcPr>
            <w:tcW w:w="5289" w:type="dxa"/>
            <w:gridSpan w:val="2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 </w:t>
            </w:r>
          </w:p>
        </w:tc>
      </w:tr>
      <w:tr w:rsidR="00C06313" w:rsidRPr="00C06313" w:rsidTr="00C06313">
        <w:trPr>
          <w:trHeight w:val="630"/>
        </w:trPr>
        <w:tc>
          <w:tcPr>
            <w:tcW w:w="3539" w:type="dxa"/>
            <w:gridSpan w:val="3"/>
            <w:vMerge w:val="restart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Periodo a reportar</w:t>
            </w:r>
          </w:p>
        </w:tc>
        <w:tc>
          <w:tcPr>
            <w:tcW w:w="3109" w:type="dxa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Fecha de inicio</w:t>
            </w:r>
          </w:p>
        </w:tc>
        <w:tc>
          <w:tcPr>
            <w:tcW w:w="2180" w:type="dxa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Fecha final*</w:t>
            </w:r>
          </w:p>
        </w:tc>
      </w:tr>
      <w:tr w:rsidR="00C06313" w:rsidRPr="00C06313" w:rsidTr="00C06313">
        <w:trPr>
          <w:trHeight w:val="555"/>
        </w:trPr>
        <w:tc>
          <w:tcPr>
            <w:tcW w:w="3539" w:type="dxa"/>
            <w:gridSpan w:val="3"/>
            <w:vMerge/>
            <w:hideMark/>
          </w:tcPr>
          <w:p w:rsidR="00C06313" w:rsidRPr="00C06313" w:rsidRDefault="00C06313">
            <w:pPr>
              <w:rPr>
                <w:b/>
                <w:bCs/>
              </w:rPr>
            </w:pPr>
          </w:p>
        </w:tc>
        <w:tc>
          <w:tcPr>
            <w:tcW w:w="3109" w:type="dxa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 </w:t>
            </w:r>
          </w:p>
        </w:tc>
        <w:tc>
          <w:tcPr>
            <w:tcW w:w="2180" w:type="dxa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 </w:t>
            </w:r>
          </w:p>
        </w:tc>
      </w:tr>
      <w:tr w:rsidR="00C06313" w:rsidRPr="00C06313" w:rsidTr="00C06313">
        <w:trPr>
          <w:trHeight w:val="1755"/>
        </w:trPr>
        <w:tc>
          <w:tcPr>
            <w:tcW w:w="3539" w:type="dxa"/>
            <w:gridSpan w:val="3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Firma</w:t>
            </w:r>
          </w:p>
        </w:tc>
        <w:tc>
          <w:tcPr>
            <w:tcW w:w="5289" w:type="dxa"/>
            <w:gridSpan w:val="2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  <w:r w:rsidRPr="00C06313">
              <w:rPr>
                <w:b/>
                <w:bCs/>
              </w:rPr>
              <w:t> </w:t>
            </w:r>
          </w:p>
        </w:tc>
      </w:tr>
      <w:tr w:rsidR="00C06313" w:rsidRPr="00C06313" w:rsidTr="00C06313">
        <w:trPr>
          <w:trHeight w:val="300"/>
        </w:trPr>
        <w:tc>
          <w:tcPr>
            <w:tcW w:w="234" w:type="dxa"/>
            <w:noWrap/>
            <w:hideMark/>
          </w:tcPr>
          <w:p w:rsidR="00C06313" w:rsidRPr="00C06313" w:rsidRDefault="00C06313" w:rsidP="00C06313">
            <w:pPr>
              <w:rPr>
                <w:b/>
                <w:bCs/>
              </w:rPr>
            </w:pPr>
          </w:p>
        </w:tc>
        <w:tc>
          <w:tcPr>
            <w:tcW w:w="1455" w:type="dxa"/>
            <w:noWrap/>
            <w:hideMark/>
          </w:tcPr>
          <w:p w:rsidR="00C06313" w:rsidRPr="00C06313" w:rsidRDefault="00C06313"/>
        </w:tc>
        <w:tc>
          <w:tcPr>
            <w:tcW w:w="4959" w:type="dxa"/>
            <w:gridSpan w:val="2"/>
            <w:noWrap/>
            <w:hideMark/>
          </w:tcPr>
          <w:p w:rsidR="00C06313" w:rsidRPr="00C06313" w:rsidRDefault="00C06313">
            <w:r w:rsidRPr="00C06313">
              <w:t>*Si el nombramiento es indefinido colocar no aplica</w:t>
            </w:r>
          </w:p>
        </w:tc>
        <w:tc>
          <w:tcPr>
            <w:tcW w:w="2180" w:type="dxa"/>
            <w:noWrap/>
            <w:hideMark/>
          </w:tcPr>
          <w:p w:rsidR="00C06313" w:rsidRPr="00C06313" w:rsidRDefault="00C06313"/>
        </w:tc>
      </w:tr>
      <w:tr w:rsidR="00C06313" w:rsidRPr="00C06313" w:rsidTr="00C06313">
        <w:trPr>
          <w:trHeight w:val="315"/>
        </w:trPr>
        <w:tc>
          <w:tcPr>
            <w:tcW w:w="234" w:type="dxa"/>
            <w:noWrap/>
            <w:hideMark/>
          </w:tcPr>
          <w:p w:rsidR="00C06313" w:rsidRPr="00C06313" w:rsidRDefault="00C06313"/>
        </w:tc>
        <w:tc>
          <w:tcPr>
            <w:tcW w:w="1455" w:type="dxa"/>
            <w:noWrap/>
            <w:hideMark/>
          </w:tcPr>
          <w:p w:rsidR="00C06313" w:rsidRPr="00C06313" w:rsidRDefault="00C06313">
            <w:r w:rsidRPr="00C06313">
              <w:t>Correo:</w:t>
            </w:r>
          </w:p>
        </w:tc>
        <w:tc>
          <w:tcPr>
            <w:tcW w:w="4959" w:type="dxa"/>
            <w:gridSpan w:val="2"/>
            <w:noWrap/>
            <w:hideMark/>
          </w:tcPr>
          <w:p w:rsidR="00C06313" w:rsidRPr="00C06313" w:rsidRDefault="00C06313">
            <w:pPr>
              <w:rPr>
                <w:u w:val="single"/>
              </w:rPr>
            </w:pPr>
            <w:hyperlink r:id="rId5" w:history="1">
              <w:r w:rsidRPr="00C06313">
                <w:rPr>
                  <w:rStyle w:val="Hipervnculo"/>
                </w:rPr>
                <w:t>consecbol@cendoj.ramajudicial.gov.co</w:t>
              </w:r>
            </w:hyperlink>
          </w:p>
        </w:tc>
        <w:tc>
          <w:tcPr>
            <w:tcW w:w="2180" w:type="dxa"/>
            <w:noWrap/>
            <w:hideMark/>
          </w:tcPr>
          <w:p w:rsidR="00C06313" w:rsidRPr="00C06313" w:rsidRDefault="00C06313">
            <w:pPr>
              <w:rPr>
                <w:u w:val="single"/>
              </w:rPr>
            </w:pPr>
          </w:p>
        </w:tc>
      </w:tr>
      <w:tr w:rsidR="00C06313" w:rsidRPr="00C06313" w:rsidTr="00C06313">
        <w:trPr>
          <w:trHeight w:val="315"/>
        </w:trPr>
        <w:tc>
          <w:tcPr>
            <w:tcW w:w="234" w:type="dxa"/>
            <w:noWrap/>
            <w:hideMark/>
          </w:tcPr>
          <w:p w:rsidR="00C06313" w:rsidRPr="00C06313" w:rsidRDefault="00C06313"/>
        </w:tc>
        <w:tc>
          <w:tcPr>
            <w:tcW w:w="1455" w:type="dxa"/>
            <w:noWrap/>
            <w:hideMark/>
          </w:tcPr>
          <w:p w:rsidR="00C06313" w:rsidRPr="00C06313" w:rsidRDefault="00C06313"/>
        </w:tc>
        <w:tc>
          <w:tcPr>
            <w:tcW w:w="4959" w:type="dxa"/>
            <w:gridSpan w:val="2"/>
            <w:noWrap/>
            <w:hideMark/>
          </w:tcPr>
          <w:p w:rsidR="00C06313" w:rsidRPr="00C06313" w:rsidRDefault="00C06313">
            <w:pPr>
              <w:rPr>
                <w:u w:val="single"/>
              </w:rPr>
            </w:pPr>
            <w:hyperlink r:id="rId6" w:history="1">
              <w:r w:rsidRPr="00C06313">
                <w:rPr>
                  <w:rStyle w:val="Hipervnculo"/>
                </w:rPr>
                <w:t xml:space="preserve">auxmagconsec2@cendoj.ramajudicial.gov.co </w:t>
              </w:r>
            </w:hyperlink>
          </w:p>
        </w:tc>
        <w:tc>
          <w:tcPr>
            <w:tcW w:w="2180" w:type="dxa"/>
            <w:noWrap/>
            <w:hideMark/>
          </w:tcPr>
          <w:p w:rsidR="00C06313" w:rsidRPr="00C06313" w:rsidRDefault="00C06313">
            <w:pPr>
              <w:rPr>
                <w:u w:val="single"/>
              </w:rPr>
            </w:pPr>
          </w:p>
        </w:tc>
      </w:tr>
      <w:tr w:rsidR="00C06313" w:rsidRPr="00C06313" w:rsidTr="00C06313">
        <w:trPr>
          <w:trHeight w:val="315"/>
        </w:trPr>
        <w:tc>
          <w:tcPr>
            <w:tcW w:w="234" w:type="dxa"/>
            <w:noWrap/>
            <w:hideMark/>
          </w:tcPr>
          <w:p w:rsidR="00C06313" w:rsidRPr="00C06313" w:rsidRDefault="00C06313"/>
        </w:tc>
        <w:tc>
          <w:tcPr>
            <w:tcW w:w="1455" w:type="dxa"/>
            <w:noWrap/>
            <w:hideMark/>
          </w:tcPr>
          <w:p w:rsidR="00C06313" w:rsidRPr="00C06313" w:rsidRDefault="00C06313">
            <w:r w:rsidRPr="00C06313">
              <w:t>Fijo:</w:t>
            </w:r>
          </w:p>
        </w:tc>
        <w:tc>
          <w:tcPr>
            <w:tcW w:w="1850" w:type="dxa"/>
            <w:noWrap/>
            <w:hideMark/>
          </w:tcPr>
          <w:p w:rsidR="00C06313" w:rsidRPr="00C06313" w:rsidRDefault="00C06313">
            <w:r w:rsidRPr="00C06313">
              <w:t>(5) 6643138</w:t>
            </w:r>
          </w:p>
        </w:tc>
        <w:tc>
          <w:tcPr>
            <w:tcW w:w="3109" w:type="dxa"/>
            <w:noWrap/>
            <w:hideMark/>
          </w:tcPr>
          <w:p w:rsidR="00C06313" w:rsidRPr="00C06313" w:rsidRDefault="00C06313"/>
        </w:tc>
        <w:tc>
          <w:tcPr>
            <w:tcW w:w="2180" w:type="dxa"/>
            <w:noWrap/>
            <w:hideMark/>
          </w:tcPr>
          <w:p w:rsidR="00C06313" w:rsidRPr="00C06313" w:rsidRDefault="00C06313"/>
        </w:tc>
      </w:tr>
    </w:tbl>
    <w:p w:rsidR="00834370" w:rsidRDefault="00834370"/>
    <w:sectPr w:rsidR="008343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13"/>
    <w:rsid w:val="0003564C"/>
    <w:rsid w:val="001B4F40"/>
    <w:rsid w:val="00834370"/>
    <w:rsid w:val="00B672D4"/>
    <w:rsid w:val="00C0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151AD-9391-4E43-A203-2F0C51A7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631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C0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xmagconsec2@cendoj.ramajudicial.gov.co" TargetMode="External"/><Relationship Id="rId5" Type="http://schemas.openxmlformats.org/officeDocument/2006/relationships/hyperlink" Target="mailto:consecbol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2019-08-13T13:32:00Z</dcterms:created>
  <dcterms:modified xsi:type="dcterms:W3CDTF">2019-08-13T13:35:00Z</dcterms:modified>
</cp:coreProperties>
</file>