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26E9" w14:textId="77777777" w:rsidR="008E42AB" w:rsidRDefault="008E42AB" w:rsidP="008E42AB">
      <w:pPr>
        <w:ind w:left="708"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792D8119" w14:textId="77777777" w:rsidR="008E42AB" w:rsidRDefault="008E42AB" w:rsidP="008E42AB">
      <w:pPr>
        <w:jc w:val="center"/>
        <w:rPr>
          <w:rFonts w:ascii="Comic Sans MS" w:hAnsi="Comic Sans MS"/>
          <w:b/>
        </w:rPr>
      </w:pPr>
    </w:p>
    <w:p w14:paraId="61BE8EB8" w14:textId="77777777" w:rsidR="008E42AB" w:rsidRDefault="008E42AB" w:rsidP="008E42A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67625BF" w14:textId="77777777" w:rsidR="008E42AB" w:rsidRDefault="008E42AB" w:rsidP="008E42AB">
      <w:pPr>
        <w:jc w:val="center"/>
        <w:rPr>
          <w:rFonts w:ascii="Comic Sans MS" w:hAnsi="Comic Sans MS"/>
          <w:b/>
        </w:rPr>
      </w:pPr>
    </w:p>
    <w:p w14:paraId="5D9308B8" w14:textId="77777777" w:rsidR="008E42AB" w:rsidRDefault="008E42AB" w:rsidP="008E42AB">
      <w:pPr>
        <w:rPr>
          <w:rFonts w:ascii="Comic Sans MS" w:hAnsi="Comic Sans MS"/>
        </w:rPr>
      </w:pPr>
    </w:p>
    <w:p w14:paraId="6CC2701B" w14:textId="77777777" w:rsidR="008E42AB" w:rsidRDefault="008E42AB" w:rsidP="008E42AB">
      <w:pPr>
        <w:rPr>
          <w:rFonts w:ascii="Comic Sans MS" w:hAnsi="Comic Sans MS"/>
        </w:rPr>
      </w:pPr>
    </w:p>
    <w:p w14:paraId="7A539FE9" w14:textId="049340E2" w:rsidR="008E42AB" w:rsidRDefault="008E42AB" w:rsidP="008E42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1</w:t>
      </w:r>
      <w:r>
        <w:rPr>
          <w:rFonts w:ascii="Comic Sans MS" w:hAnsi="Comic Sans MS"/>
          <w:b/>
        </w:rPr>
        <w:t xml:space="preserve">1 </w:t>
      </w:r>
      <w:r>
        <w:rPr>
          <w:rFonts w:ascii="Comic Sans MS" w:hAnsi="Comic Sans MS"/>
          <w:b/>
        </w:rPr>
        <w:t>de 2021</w:t>
      </w:r>
    </w:p>
    <w:p w14:paraId="752AA142" w14:textId="77777777" w:rsidR="008E42AB" w:rsidRDefault="008E42AB" w:rsidP="008E42AB">
      <w:pPr>
        <w:rPr>
          <w:rFonts w:ascii="Comic Sans MS" w:hAnsi="Comic Sans MS"/>
        </w:rPr>
      </w:pPr>
    </w:p>
    <w:p w14:paraId="7F79454D" w14:textId="77777777" w:rsidR="008E42AB" w:rsidRDefault="008E42AB" w:rsidP="008E42AB">
      <w:pPr>
        <w:rPr>
          <w:rFonts w:ascii="Comic Sans MS" w:hAnsi="Comic Sans MS"/>
        </w:rPr>
      </w:pPr>
    </w:p>
    <w:p w14:paraId="6A64A391" w14:textId="77777777" w:rsidR="008E42AB" w:rsidRDefault="008E42AB" w:rsidP="008E42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06AC2">
        <w:rPr>
          <w:rFonts w:ascii="Comic Sans MS" w:hAnsi="Comic Sans MS"/>
          <w:b/>
        </w:rPr>
        <w:t>250002315000-2001-00479-02</w:t>
      </w:r>
    </w:p>
    <w:p w14:paraId="31E3D09C" w14:textId="77777777" w:rsidR="008E42AB" w:rsidRDefault="008E42AB" w:rsidP="008E42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BC6CFD6" w14:textId="77777777" w:rsidR="008E42AB" w:rsidRDefault="008E42AB" w:rsidP="008E42AB">
      <w:pPr>
        <w:jc w:val="both"/>
        <w:rPr>
          <w:rFonts w:ascii="Comic Sans MS" w:hAnsi="Comic Sans MS"/>
          <w:b/>
        </w:rPr>
      </w:pPr>
    </w:p>
    <w:p w14:paraId="651FEC14" w14:textId="77777777" w:rsidR="008E42AB" w:rsidRDefault="008E42AB" w:rsidP="008E42AB">
      <w:pPr>
        <w:ind w:left="2835" w:hanging="2835"/>
        <w:jc w:val="both"/>
        <w:rPr>
          <w:rFonts w:ascii="Comic Sans MS" w:hAnsi="Comic Sans MS"/>
          <w:b/>
        </w:rPr>
      </w:pPr>
    </w:p>
    <w:p w14:paraId="14B0A2F8" w14:textId="77777777" w:rsidR="008E42AB" w:rsidRDefault="008E42AB" w:rsidP="008E42AB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A06AC2">
        <w:rPr>
          <w:rFonts w:ascii="Comic Sans MS" w:hAnsi="Comic Sans MS"/>
          <w:b/>
        </w:rPr>
        <w:t>Gustavo Moya Ángel y Otros</w:t>
      </w:r>
    </w:p>
    <w:p w14:paraId="5768C68E" w14:textId="77777777" w:rsidR="008E42AB" w:rsidRDefault="008E42AB" w:rsidP="008E42AB">
      <w:pPr>
        <w:ind w:left="2835" w:hanging="2835"/>
        <w:jc w:val="both"/>
        <w:rPr>
          <w:rFonts w:ascii="Comic Sans MS" w:hAnsi="Comic Sans MS"/>
          <w:b/>
        </w:rPr>
      </w:pPr>
    </w:p>
    <w:p w14:paraId="699613D8" w14:textId="77777777" w:rsidR="008E42AB" w:rsidRDefault="008E42AB" w:rsidP="008E42AB">
      <w:pPr>
        <w:jc w:val="both"/>
        <w:rPr>
          <w:rFonts w:ascii="Comic Sans MS" w:hAnsi="Comic Sans MS"/>
          <w:b/>
        </w:rPr>
      </w:pPr>
    </w:p>
    <w:p w14:paraId="3D8432A4" w14:textId="77777777" w:rsidR="008E42AB" w:rsidRPr="00A06AC2" w:rsidRDefault="008E42AB" w:rsidP="008E42AB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A06AC2">
        <w:rPr>
          <w:rFonts w:ascii="Comic Sans MS" w:hAnsi="Comic Sans MS"/>
          <w:b/>
        </w:rPr>
        <w:t>Empresa de Energía de Bogotá y Otros</w:t>
      </w:r>
    </w:p>
    <w:p w14:paraId="13978A02" w14:textId="77777777" w:rsidR="008E42AB" w:rsidRDefault="008E42AB" w:rsidP="008E42AB">
      <w:pPr>
        <w:ind w:left="2835" w:hanging="2835"/>
        <w:jc w:val="both"/>
        <w:rPr>
          <w:rFonts w:ascii="Comic Sans MS" w:hAnsi="Comic Sans MS"/>
          <w:b/>
        </w:rPr>
      </w:pPr>
    </w:p>
    <w:p w14:paraId="37962CB1" w14:textId="77777777" w:rsidR="008E42AB" w:rsidRPr="00DB33ED" w:rsidRDefault="008E42AB" w:rsidP="008E42AB">
      <w:pPr>
        <w:ind w:left="2835" w:hanging="2835"/>
        <w:jc w:val="both"/>
        <w:rPr>
          <w:rFonts w:ascii="Comic Sans MS" w:hAnsi="Comic Sans MS"/>
          <w:b/>
        </w:rPr>
      </w:pPr>
      <w:r w:rsidRPr="00A06AC2">
        <w:rPr>
          <w:rFonts w:ascii="Comic Sans MS" w:hAnsi="Comic Sans MS"/>
          <w:b/>
        </w:rPr>
        <w:t>Partes Incidentada: CAR Cundinamarca, Empresa d</w:t>
      </w:r>
      <w:r>
        <w:rPr>
          <w:rFonts w:ascii="Comic Sans MS" w:hAnsi="Comic Sans MS"/>
          <w:b/>
        </w:rPr>
        <w:t xml:space="preserve">e Acueducto y Alcantarillado de </w:t>
      </w:r>
      <w:r w:rsidRPr="00A06AC2">
        <w:rPr>
          <w:rFonts w:ascii="Comic Sans MS" w:hAnsi="Comic Sans MS"/>
          <w:b/>
        </w:rPr>
        <w:t>Bogotá y Otros</w:t>
      </w:r>
      <w:r w:rsidRPr="00A06AC2">
        <w:rPr>
          <w:rFonts w:ascii="Comic Sans MS" w:hAnsi="Comic Sans MS"/>
          <w:b/>
        </w:rPr>
        <w:cr/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73D6476" w14:textId="77777777" w:rsidR="008E42AB" w:rsidRPr="00A06AC2" w:rsidRDefault="008E42AB" w:rsidP="008E42AB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223714B1" w14:textId="13C0214B" w:rsidR="008E42AB" w:rsidRDefault="008E42AB" w:rsidP="008E42A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fecha se fija el presente negocio en lista</w:t>
      </w:r>
      <w:r w:rsidRPr="00C575D0">
        <w:rPr>
          <w:rFonts w:ascii="Comic Sans MS" w:hAnsi="Comic Sans MS"/>
        </w:rPr>
        <w:t xml:space="preserve">: CÓRRASE TRASLADO </w:t>
      </w:r>
      <w:r w:rsidR="009578A0" w:rsidRPr="009578A0">
        <w:rPr>
          <w:rFonts w:ascii="Comic Sans MS" w:hAnsi="Comic Sans MS"/>
        </w:rPr>
        <w:t xml:space="preserve">de la aludida audiencia que la suscrita magistrada sustanciadora llevó a cabo con los miembros del de comité de verificación, a la cual podrán acceder mediante el </w:t>
      </w:r>
      <w:r w:rsidR="009578A0">
        <w:rPr>
          <w:rFonts w:ascii="Comic Sans MS" w:hAnsi="Comic Sans MS"/>
        </w:rPr>
        <w:t xml:space="preserve"> </w:t>
      </w:r>
      <w:hyperlink r:id="rId4" w:history="1">
        <w:r w:rsidR="009578A0" w:rsidRPr="008F0488">
          <w:rPr>
            <w:rStyle w:val="Hipervnculo"/>
            <w:rFonts w:ascii="Comic Sans MS" w:hAnsi="Comic Sans MS"/>
          </w:rPr>
          <w:t>https://etbcsj-y.sharepoint.com/:v:/g/personal/rmemorialesapriobtasec04tadmcun_cendoj_ramajudicial_gov_co/EYuswOLDpr1Euws6GK7MI4gBJ18m6S1BYinyNjgH9xvBzw?e=BGjjub</w:t>
        </w:r>
      </w:hyperlink>
      <w:r w:rsidR="009578A0">
        <w:rPr>
          <w:rFonts w:ascii="Comic Sans MS" w:hAnsi="Comic Sans MS"/>
        </w:rPr>
        <w:t xml:space="preserve">   </w:t>
      </w:r>
      <w:r w:rsidR="009578A0" w:rsidRPr="009578A0">
        <w:rPr>
          <w:rFonts w:ascii="Comic Sans MS" w:hAnsi="Comic Sans MS"/>
        </w:rPr>
        <w:t xml:space="preserve">A LOS ALCALDES DE LOS CUARENTA Y SEIS (46) MUNICIPIOS DE LA CUENCA DEL RÍO BOGOTÁ, AL DISTRITO CAPITAL DE BOGOTÁ, A LA EMPRESA DE ACUEDUCTO Y ALCANTARILLADO DE BOGOTÁ EAAB-ESP, A LA EMPRESA DE ENERGÍA DE BOGOTÁ, A LA CORPORACIÓN AUTÓNOMA REGIONAL DE CUNDINAMARCA – CAR – A LA CORPORACIÓN Radicación Nro.: 250002315000-2001-00479-02 Accionante: Gustavo Moya Àngel y Otros Accionado: Empresa de Energía de Bogotá y Otros Partes Incidentada: CAR Cundinamarca, EAAB y Otros Magistrada Sustanciadora: Dra. Nelly Yolanda Villamizar de Peñaranda 3 AUTÓNOMA REGIONAL DEL GUAVIO – CORPOGUAVIO, A LA GOBERNACION DE CUNDINAMARCA, AL </w:t>
      </w:r>
      <w:r w:rsidR="009578A0" w:rsidRPr="009578A0">
        <w:rPr>
          <w:rFonts w:ascii="Comic Sans MS" w:hAnsi="Comic Sans MS"/>
        </w:rPr>
        <w:lastRenderedPageBreak/>
        <w:t>MINISTERIO DE AMBIENTE Y DESARROLLO SOSTENIBLE, MINISTERIO DE MINAS Y ENERGÍA, AGENCIA NACIONAL DE MINERÍA, MINISTERIO DE VIVIENDA CIUDAD Y TERRITORIO, CÁMARA DE COMERCIO DE BOGOTÁ Y CUNDINAMARCA, SUPERINTENDENCIA DE SERVICIOS PÚBLICOS, COMISIÓN DE REGULACIÓN DE AGUA POTABLE Y SANEAMIENTO BÁSICO – CRA - Y A LOS MIEMBROS DEL CONSEJO ESTRATÉGICO DE LA CUENCA, por conducto de representantes legales y/o directores, por el término de tres (3) días contados a partir de la fecha del presente proveído, para que se pronuncien al respecto en ejercicio de su derecho de contradicción.</w:t>
      </w:r>
    </w:p>
    <w:p w14:paraId="3786168D" w14:textId="77777777" w:rsidR="009578A0" w:rsidRDefault="009578A0" w:rsidP="008E42AB">
      <w:pPr>
        <w:tabs>
          <w:tab w:val="left" w:pos="1455"/>
        </w:tabs>
        <w:jc w:val="both"/>
        <w:rPr>
          <w:rFonts w:ascii="Comic Sans MS" w:hAnsi="Comic Sans MS"/>
        </w:rPr>
      </w:pPr>
    </w:p>
    <w:p w14:paraId="4A1EEECF" w14:textId="66ECB70B" w:rsidR="008E42AB" w:rsidRPr="008E42AB" w:rsidRDefault="008E42AB" w:rsidP="008E42AB">
      <w:pPr>
        <w:tabs>
          <w:tab w:val="left" w:pos="1455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1</w:t>
      </w:r>
      <w:r>
        <w:rPr>
          <w:rFonts w:ascii="Comic Sans MS" w:hAnsi="Comic Sans MS"/>
          <w:b/>
          <w:u w:val="single"/>
        </w:rPr>
        <w:t>1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FBC660D" w14:textId="77777777" w:rsidR="008E42AB" w:rsidRDefault="008E42AB" w:rsidP="008E42AB">
      <w:pPr>
        <w:jc w:val="center"/>
        <w:rPr>
          <w:rFonts w:ascii="Comic Sans MS" w:hAnsi="Comic Sans MS"/>
          <w:u w:val="single"/>
        </w:rPr>
      </w:pPr>
    </w:p>
    <w:p w14:paraId="19A3B4F3" w14:textId="77777777" w:rsidR="008E42AB" w:rsidRDefault="008E42AB" w:rsidP="008E42AB">
      <w:pPr>
        <w:jc w:val="center"/>
        <w:rPr>
          <w:rFonts w:ascii="Comic Sans MS" w:hAnsi="Comic Sans MS"/>
          <w:b/>
        </w:rPr>
      </w:pPr>
    </w:p>
    <w:p w14:paraId="386198E8" w14:textId="2E5D93F9" w:rsidR="008E42AB" w:rsidRDefault="008E42AB" w:rsidP="008E42A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1</w:t>
      </w:r>
      <w:r>
        <w:rPr>
          <w:rFonts w:ascii="Comic Sans MS" w:hAnsi="Comic Sans MS"/>
          <w:b/>
          <w:u w:val="single"/>
        </w:rPr>
        <w:t>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333D2D4" w14:textId="77777777" w:rsidR="008E42AB" w:rsidRDefault="008E42AB" w:rsidP="008E42AB">
      <w:pPr>
        <w:jc w:val="center"/>
        <w:rPr>
          <w:rFonts w:ascii="Comic Sans MS" w:hAnsi="Comic Sans MS"/>
        </w:rPr>
      </w:pPr>
    </w:p>
    <w:p w14:paraId="462BBAA0" w14:textId="77777777" w:rsidR="008E42AB" w:rsidRDefault="008E42AB" w:rsidP="008E42AB">
      <w:pPr>
        <w:jc w:val="center"/>
        <w:rPr>
          <w:rFonts w:ascii="Comic Sans MS" w:hAnsi="Comic Sans MS"/>
        </w:rPr>
      </w:pPr>
    </w:p>
    <w:p w14:paraId="16A35B07" w14:textId="77777777" w:rsidR="008E42AB" w:rsidRDefault="008E42AB" w:rsidP="008E42AB">
      <w:pPr>
        <w:jc w:val="both"/>
        <w:rPr>
          <w:rFonts w:ascii="Comic Sans MS" w:hAnsi="Comic Sans MS"/>
        </w:rPr>
      </w:pPr>
    </w:p>
    <w:p w14:paraId="13E7D949" w14:textId="77777777" w:rsidR="008E42AB" w:rsidRDefault="008E42AB" w:rsidP="008E42AB">
      <w:pPr>
        <w:jc w:val="both"/>
        <w:rPr>
          <w:rFonts w:ascii="Comic Sans MS" w:hAnsi="Comic Sans MS"/>
        </w:rPr>
      </w:pPr>
    </w:p>
    <w:p w14:paraId="408792C5" w14:textId="77777777" w:rsidR="008E42AB" w:rsidRDefault="008E42AB" w:rsidP="008E42AB">
      <w:pPr>
        <w:jc w:val="both"/>
        <w:rPr>
          <w:rFonts w:ascii="Comic Sans MS" w:hAnsi="Comic Sans MS"/>
        </w:rPr>
      </w:pPr>
    </w:p>
    <w:p w14:paraId="2C1673D2" w14:textId="77777777" w:rsidR="008E42AB" w:rsidRDefault="008E42AB" w:rsidP="008E42A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74661A79" w14:textId="77777777" w:rsidR="008E42AB" w:rsidRDefault="008E42AB" w:rsidP="008E42AB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584FB9A4" w14:textId="77777777" w:rsidR="00A80C47" w:rsidRDefault="00A80C47"/>
    <w:sectPr w:rsidR="00A80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AB"/>
    <w:rsid w:val="008E42AB"/>
    <w:rsid w:val="009578A0"/>
    <w:rsid w:val="00A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69F0"/>
  <w15:chartTrackingRefBased/>
  <w15:docId w15:val="{416F35BD-D030-4583-9BD9-6EF3DB18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7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y.sharepoint.com/:v:/g/personal/rmemorialesapriobtasec04tadmcun_cendoj_ramajudicial_gov_co/EYuswOLDpr1Euws6GK7MI4gBJ18m6S1BYinyNjgH9xvBzw?e=BGjju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2021-08-10T21:51:00Z</dcterms:created>
  <dcterms:modified xsi:type="dcterms:W3CDTF">2021-08-10T22:07:00Z</dcterms:modified>
</cp:coreProperties>
</file>